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B8FF387" w14:textId="77777777" w:rsidR="00CB4BC9" w:rsidRPr="002B6112" w:rsidRDefault="00CB4BC9">
      <w:pPr>
        <w:rPr>
          <w:lang w:val="en-US"/>
        </w:rPr>
      </w:pPr>
      <w:bookmarkStart w:id="0" w:name="_GoBack"/>
      <w:bookmarkEnd w:id="0"/>
    </w:p>
    <w:tbl>
      <w:tblPr>
        <w:tblStyle w:val="a3"/>
        <w:tblpPr w:leftFromText="180" w:rightFromText="180" w:vertAnchor="text" w:tblpXSpec="center" w:tblpY="1"/>
        <w:tblOverlap w:val="never"/>
        <w:tblW w:w="13462" w:type="dxa"/>
        <w:tblLayout w:type="fixed"/>
        <w:tblLook w:val="04A0" w:firstRow="1" w:lastRow="0" w:firstColumn="1" w:lastColumn="0" w:noHBand="0" w:noVBand="1"/>
      </w:tblPr>
      <w:tblGrid>
        <w:gridCol w:w="703"/>
        <w:gridCol w:w="2099"/>
        <w:gridCol w:w="4139"/>
        <w:gridCol w:w="4394"/>
        <w:gridCol w:w="65"/>
        <w:gridCol w:w="2062"/>
      </w:tblGrid>
      <w:tr w:rsidR="005249D7" w:rsidRPr="004F1319" w14:paraId="68F633AD" w14:textId="77777777" w:rsidTr="00A201D9">
        <w:trPr>
          <w:trHeight w:val="1232"/>
        </w:trPr>
        <w:tc>
          <w:tcPr>
            <w:tcW w:w="13462" w:type="dxa"/>
            <w:gridSpan w:val="6"/>
          </w:tcPr>
          <w:p w14:paraId="45E478AC" w14:textId="3B78EECE" w:rsidR="005249D7" w:rsidRPr="004F1319" w:rsidRDefault="005249D7" w:rsidP="005249D7">
            <w:pPr>
              <w:spacing w:line="0" w:lineRule="atLeast"/>
              <w:jc w:val="center"/>
              <w:rPr>
                <w:rFonts w:ascii="Times New Roman" w:hAnsi="Times New Roman" w:cs="Times New Roman"/>
                <w:sz w:val="24"/>
                <w:szCs w:val="24"/>
              </w:rPr>
            </w:pPr>
            <w:r w:rsidRPr="009B0DD0">
              <w:rPr>
                <w:rFonts w:ascii="Times New Roman" w:hAnsi="Times New Roman" w:cs="Times New Roman"/>
                <w:b/>
                <w:sz w:val="24"/>
                <w:szCs w:val="24"/>
              </w:rPr>
              <w:t>Правила оказания государственной услуги «</w:t>
            </w:r>
            <w:r w:rsidR="00D27C5D" w:rsidRPr="00D27C5D">
              <w:rPr>
                <w:rFonts w:ascii="Times New Roman" w:hAnsi="Times New Roman" w:cs="Times New Roman"/>
                <w:b/>
                <w:sz w:val="24"/>
                <w:szCs w:val="24"/>
              </w:rPr>
              <w:t>Включение объектов авторских прав и смежных прав, товарных знаков,  географических указаний, знаков обслуживания и наименований мест происхождения товаров в таможенный реестр объектов интеллектуальной собственности</w:t>
            </w:r>
            <w:r w:rsidRPr="009B0DD0">
              <w:rPr>
                <w:rFonts w:ascii="Times New Roman" w:hAnsi="Times New Roman" w:cs="Times New Roman"/>
                <w:b/>
                <w:sz w:val="24"/>
                <w:szCs w:val="24"/>
              </w:rPr>
              <w:t>»</w:t>
            </w:r>
          </w:p>
        </w:tc>
      </w:tr>
      <w:tr w:rsidR="001C7476" w:rsidRPr="004F1319" w14:paraId="5FE341A9" w14:textId="77777777" w:rsidTr="00A201D9">
        <w:trPr>
          <w:trHeight w:val="1232"/>
        </w:trPr>
        <w:tc>
          <w:tcPr>
            <w:tcW w:w="703" w:type="dxa"/>
          </w:tcPr>
          <w:p w14:paraId="56F99D1E" w14:textId="77777777" w:rsidR="001C7476" w:rsidRPr="001C7476" w:rsidRDefault="001C7476" w:rsidP="003D2801">
            <w:pPr>
              <w:spacing w:line="0" w:lineRule="atLeast"/>
              <w:ind w:firstLine="22"/>
              <w:jc w:val="center"/>
              <w:rPr>
                <w:rFonts w:ascii="Times New Roman" w:eastAsia="Times New Roman" w:hAnsi="Times New Roman" w:cs="Times New Roman"/>
                <w:spacing w:val="2"/>
                <w:sz w:val="24"/>
                <w:szCs w:val="24"/>
              </w:rPr>
            </w:pPr>
          </w:p>
        </w:tc>
        <w:tc>
          <w:tcPr>
            <w:tcW w:w="2099" w:type="dxa"/>
          </w:tcPr>
          <w:p w14:paraId="4436E49C" w14:textId="77777777" w:rsidR="001C7476" w:rsidRPr="001C7476" w:rsidRDefault="001C7476" w:rsidP="001C7476">
            <w:pPr>
              <w:spacing w:line="0" w:lineRule="atLeast"/>
              <w:ind w:firstLine="0"/>
              <w:jc w:val="center"/>
              <w:rPr>
                <w:rFonts w:ascii="Times New Roman" w:eastAsia="Calibri" w:hAnsi="Times New Roman" w:cs="Times New Roman"/>
                <w:sz w:val="24"/>
                <w:szCs w:val="24"/>
              </w:rPr>
            </w:pPr>
            <w:r w:rsidRPr="001C7476">
              <w:rPr>
                <w:rFonts w:ascii="Times New Roman" w:eastAsia="Calibri" w:hAnsi="Times New Roman" w:cs="Times New Roman"/>
                <w:sz w:val="24"/>
                <w:szCs w:val="24"/>
              </w:rPr>
              <w:t xml:space="preserve">правый верхний угол </w:t>
            </w:r>
          </w:p>
          <w:p w14:paraId="410D65EF" w14:textId="77777777" w:rsidR="001C7476" w:rsidRDefault="001C7476" w:rsidP="002002BB">
            <w:pPr>
              <w:spacing w:line="0" w:lineRule="atLeast"/>
              <w:ind w:firstLine="0"/>
              <w:jc w:val="center"/>
              <w:rPr>
                <w:rFonts w:ascii="Times New Roman" w:eastAsia="Calibri" w:hAnsi="Times New Roman" w:cs="Times New Roman"/>
                <w:sz w:val="24"/>
                <w:szCs w:val="24"/>
              </w:rPr>
            </w:pPr>
          </w:p>
        </w:tc>
        <w:tc>
          <w:tcPr>
            <w:tcW w:w="4139" w:type="dxa"/>
            <w:tcBorders>
              <w:top w:val="single" w:sz="4" w:space="0" w:color="auto"/>
              <w:left w:val="single" w:sz="4" w:space="0" w:color="auto"/>
              <w:bottom w:val="single" w:sz="4" w:space="0" w:color="auto"/>
              <w:right w:val="single" w:sz="4" w:space="0" w:color="auto"/>
            </w:tcBorders>
          </w:tcPr>
          <w:p w14:paraId="5B3ADDA8" w14:textId="77777777" w:rsidR="001C7476" w:rsidRPr="001C7476" w:rsidRDefault="001C7476" w:rsidP="009616D0">
            <w:pPr>
              <w:spacing w:line="0" w:lineRule="atLeast"/>
              <w:ind w:left="-215" w:right="-114" w:firstLine="425"/>
              <w:jc w:val="center"/>
              <w:rPr>
                <w:rFonts w:ascii="Times New Roman" w:hAnsi="Times New Roman" w:cs="Times New Roman"/>
                <w:bCs/>
                <w:color w:val="000000"/>
                <w:sz w:val="24"/>
                <w:szCs w:val="24"/>
                <w:lang w:val="kk-KZ"/>
              </w:rPr>
            </w:pPr>
            <w:r w:rsidRPr="001C7476">
              <w:rPr>
                <w:rFonts w:ascii="Times New Roman" w:hAnsi="Times New Roman" w:cs="Times New Roman"/>
                <w:bCs/>
                <w:color w:val="000000"/>
                <w:sz w:val="24"/>
                <w:szCs w:val="24"/>
              </w:rPr>
              <w:t xml:space="preserve">Приложение </w:t>
            </w:r>
            <w:r w:rsidRPr="001C7476">
              <w:rPr>
                <w:rFonts w:ascii="Times New Roman" w:hAnsi="Times New Roman" w:cs="Times New Roman"/>
                <w:bCs/>
                <w:color w:val="000000"/>
                <w:sz w:val="24"/>
                <w:szCs w:val="24"/>
                <w:lang w:val="kk-KZ"/>
              </w:rPr>
              <w:t>6</w:t>
            </w:r>
          </w:p>
          <w:p w14:paraId="76F041E1" w14:textId="46940863" w:rsidR="001C7476" w:rsidRPr="001C7476" w:rsidRDefault="001C7476" w:rsidP="009616D0">
            <w:pPr>
              <w:spacing w:line="0" w:lineRule="atLeast"/>
              <w:ind w:left="-215" w:right="-114" w:firstLine="425"/>
              <w:jc w:val="center"/>
              <w:rPr>
                <w:rFonts w:ascii="Times New Roman" w:hAnsi="Times New Roman" w:cs="Times New Roman"/>
                <w:bCs/>
                <w:color w:val="000000"/>
                <w:sz w:val="24"/>
                <w:szCs w:val="24"/>
              </w:rPr>
            </w:pPr>
            <w:r w:rsidRPr="001C7476">
              <w:rPr>
                <w:rFonts w:ascii="Times New Roman" w:hAnsi="Times New Roman" w:cs="Times New Roman"/>
                <w:bCs/>
                <w:color w:val="000000"/>
                <w:sz w:val="24"/>
                <w:szCs w:val="24"/>
              </w:rPr>
              <w:t>к приказу</w:t>
            </w:r>
            <w:r>
              <w:rPr>
                <w:rFonts w:ascii="Times New Roman" w:hAnsi="Times New Roman" w:cs="Times New Roman"/>
                <w:bCs/>
                <w:color w:val="000000"/>
                <w:sz w:val="24"/>
                <w:szCs w:val="24"/>
              </w:rPr>
              <w:t xml:space="preserve"> </w:t>
            </w:r>
            <w:r w:rsidRPr="001C7476">
              <w:rPr>
                <w:rFonts w:ascii="Times New Roman" w:hAnsi="Times New Roman" w:cs="Times New Roman"/>
                <w:bCs/>
                <w:color w:val="000000"/>
                <w:sz w:val="24"/>
                <w:szCs w:val="24"/>
              </w:rPr>
              <w:t>исполняющего обязанности</w:t>
            </w:r>
            <w:r w:rsidRPr="001C7476">
              <w:rPr>
                <w:rFonts w:ascii="Times New Roman" w:hAnsi="Times New Roman" w:cs="Times New Roman"/>
                <w:bCs/>
                <w:color w:val="000000"/>
                <w:sz w:val="24"/>
                <w:szCs w:val="24"/>
              </w:rPr>
              <w:br/>
              <w:t>Министра финансов</w:t>
            </w:r>
            <w:r w:rsidRPr="001C7476">
              <w:rPr>
                <w:rFonts w:ascii="Times New Roman" w:hAnsi="Times New Roman" w:cs="Times New Roman"/>
                <w:bCs/>
                <w:color w:val="000000"/>
                <w:sz w:val="24"/>
                <w:szCs w:val="24"/>
              </w:rPr>
              <w:br/>
              <w:t>от 10 июля 2020 года № 665</w:t>
            </w:r>
          </w:p>
          <w:p w14:paraId="3A0C5A17" w14:textId="77777777" w:rsidR="001C7476" w:rsidRDefault="001C7476" w:rsidP="00FC61AC">
            <w:pPr>
              <w:spacing w:line="0" w:lineRule="atLeast"/>
              <w:ind w:left="55" w:hanging="283"/>
              <w:jc w:val="center"/>
              <w:rPr>
                <w:rFonts w:ascii="Times New Roman" w:hAnsi="Times New Roman" w:cs="Times New Roman"/>
                <w:bCs/>
                <w:color w:val="000000"/>
                <w:sz w:val="24"/>
                <w:szCs w:val="24"/>
              </w:rPr>
            </w:pPr>
          </w:p>
        </w:tc>
        <w:tc>
          <w:tcPr>
            <w:tcW w:w="4394" w:type="dxa"/>
            <w:tcBorders>
              <w:top w:val="single" w:sz="4" w:space="0" w:color="auto"/>
              <w:left w:val="single" w:sz="4" w:space="0" w:color="auto"/>
              <w:bottom w:val="single" w:sz="4" w:space="0" w:color="auto"/>
              <w:right w:val="single" w:sz="4" w:space="0" w:color="auto"/>
            </w:tcBorders>
          </w:tcPr>
          <w:p w14:paraId="511619D3" w14:textId="77777777" w:rsidR="001C7476" w:rsidRPr="001C7476" w:rsidRDefault="001C7476" w:rsidP="009616D0">
            <w:pPr>
              <w:spacing w:line="0" w:lineRule="atLeast"/>
              <w:ind w:left="32" w:firstLine="425"/>
              <w:jc w:val="center"/>
              <w:rPr>
                <w:rFonts w:ascii="Times New Roman" w:hAnsi="Times New Roman" w:cs="Times New Roman"/>
                <w:bCs/>
                <w:color w:val="000000"/>
                <w:sz w:val="24"/>
                <w:szCs w:val="24"/>
              </w:rPr>
            </w:pPr>
            <w:r w:rsidRPr="001C7476">
              <w:rPr>
                <w:rFonts w:ascii="Times New Roman" w:hAnsi="Times New Roman" w:cs="Times New Roman"/>
                <w:bCs/>
                <w:color w:val="000000"/>
                <w:sz w:val="24"/>
                <w:szCs w:val="24"/>
              </w:rPr>
              <w:t>Приложение 6</w:t>
            </w:r>
          </w:p>
          <w:p w14:paraId="57E9A3D2" w14:textId="77777777" w:rsidR="001C7476" w:rsidRPr="001C7476" w:rsidRDefault="001C7476" w:rsidP="009616D0">
            <w:pPr>
              <w:spacing w:line="0" w:lineRule="atLeast"/>
              <w:ind w:left="32" w:firstLine="425"/>
              <w:jc w:val="center"/>
              <w:rPr>
                <w:rFonts w:ascii="Times New Roman" w:hAnsi="Times New Roman" w:cs="Times New Roman"/>
                <w:bCs/>
                <w:color w:val="000000"/>
                <w:sz w:val="24"/>
                <w:szCs w:val="24"/>
              </w:rPr>
            </w:pPr>
            <w:r w:rsidRPr="001C7476">
              <w:rPr>
                <w:rFonts w:ascii="Times New Roman" w:hAnsi="Times New Roman" w:cs="Times New Roman"/>
                <w:bCs/>
                <w:color w:val="000000"/>
                <w:sz w:val="24"/>
                <w:szCs w:val="24"/>
              </w:rPr>
              <w:t xml:space="preserve"> к приказу</w:t>
            </w:r>
          </w:p>
          <w:p w14:paraId="393E85E8" w14:textId="77777777" w:rsidR="001C7476" w:rsidRPr="001C7476" w:rsidRDefault="001C7476" w:rsidP="009616D0">
            <w:pPr>
              <w:spacing w:line="0" w:lineRule="atLeast"/>
              <w:ind w:left="32" w:firstLine="425"/>
              <w:jc w:val="center"/>
              <w:rPr>
                <w:rFonts w:ascii="Times New Roman" w:hAnsi="Times New Roman" w:cs="Times New Roman"/>
                <w:bCs/>
                <w:color w:val="000000"/>
                <w:sz w:val="24"/>
                <w:szCs w:val="24"/>
              </w:rPr>
            </w:pPr>
            <w:r w:rsidRPr="001C7476">
              <w:rPr>
                <w:rFonts w:ascii="Times New Roman" w:hAnsi="Times New Roman" w:cs="Times New Roman"/>
                <w:bCs/>
                <w:color w:val="000000"/>
                <w:sz w:val="24"/>
                <w:szCs w:val="24"/>
              </w:rPr>
              <w:t>исполняющего обязанности</w:t>
            </w:r>
          </w:p>
          <w:p w14:paraId="61F6CB7C" w14:textId="2952FB7C" w:rsidR="001C7476" w:rsidRPr="001C7476" w:rsidRDefault="001C7476" w:rsidP="009616D0">
            <w:pPr>
              <w:spacing w:line="0" w:lineRule="atLeast"/>
              <w:ind w:left="32" w:firstLine="425"/>
              <w:jc w:val="center"/>
              <w:rPr>
                <w:rFonts w:ascii="Times New Roman" w:hAnsi="Times New Roman" w:cs="Times New Roman"/>
                <w:bCs/>
                <w:color w:val="000000"/>
                <w:sz w:val="24"/>
                <w:szCs w:val="24"/>
              </w:rPr>
            </w:pPr>
            <w:r w:rsidRPr="001C7476">
              <w:rPr>
                <w:rFonts w:ascii="Times New Roman" w:hAnsi="Times New Roman" w:cs="Times New Roman"/>
                <w:bCs/>
                <w:color w:val="000000"/>
                <w:sz w:val="24"/>
                <w:szCs w:val="24"/>
              </w:rPr>
              <w:t>Министра финансов</w:t>
            </w:r>
          </w:p>
          <w:p w14:paraId="06E8FD26" w14:textId="53E93886" w:rsidR="001C7476" w:rsidRPr="00FC61AC" w:rsidRDefault="001C7476" w:rsidP="009616D0">
            <w:pPr>
              <w:spacing w:line="0" w:lineRule="atLeast"/>
              <w:ind w:left="32" w:firstLine="425"/>
              <w:jc w:val="center"/>
              <w:rPr>
                <w:rFonts w:ascii="Times New Roman" w:hAnsi="Times New Roman" w:cs="Times New Roman"/>
                <w:bCs/>
                <w:color w:val="000000"/>
                <w:sz w:val="24"/>
                <w:szCs w:val="24"/>
              </w:rPr>
            </w:pPr>
            <w:r w:rsidRPr="001C7476">
              <w:rPr>
                <w:rFonts w:ascii="Times New Roman" w:hAnsi="Times New Roman" w:cs="Times New Roman"/>
                <w:bCs/>
                <w:color w:val="000000"/>
                <w:sz w:val="24"/>
                <w:szCs w:val="24"/>
              </w:rPr>
              <w:t>от 10 июля 2020 года № 665</w:t>
            </w:r>
          </w:p>
        </w:tc>
        <w:tc>
          <w:tcPr>
            <w:tcW w:w="2127" w:type="dxa"/>
            <w:gridSpan w:val="2"/>
          </w:tcPr>
          <w:p w14:paraId="193AED21" w14:textId="77777777" w:rsidR="001C7476" w:rsidRPr="001C7476" w:rsidRDefault="001C7476" w:rsidP="001C7476">
            <w:pPr>
              <w:spacing w:line="0" w:lineRule="atLeast"/>
              <w:rPr>
                <w:rFonts w:ascii="Times New Roman" w:hAnsi="Times New Roman" w:cs="Times New Roman"/>
                <w:sz w:val="24"/>
                <w:szCs w:val="24"/>
                <w:lang w:val="en-US"/>
              </w:rPr>
            </w:pPr>
            <w:r w:rsidRPr="001C7476">
              <w:rPr>
                <w:rFonts w:ascii="Times New Roman" w:hAnsi="Times New Roman" w:cs="Times New Roman"/>
                <w:sz w:val="24"/>
                <w:szCs w:val="24"/>
                <w:lang w:val="en-US"/>
              </w:rPr>
              <w:t>Изменения не вносятся.</w:t>
            </w:r>
          </w:p>
          <w:p w14:paraId="334457A6" w14:textId="77777777" w:rsidR="001C7476" w:rsidRPr="001C7476" w:rsidRDefault="001C7476" w:rsidP="00FC61AC">
            <w:pPr>
              <w:spacing w:line="0" w:lineRule="atLeast"/>
              <w:rPr>
                <w:rFonts w:ascii="Times New Roman" w:hAnsi="Times New Roman" w:cs="Times New Roman"/>
                <w:sz w:val="24"/>
                <w:szCs w:val="24"/>
              </w:rPr>
            </w:pPr>
          </w:p>
        </w:tc>
      </w:tr>
      <w:tr w:rsidR="002002BB" w:rsidRPr="004F1319" w14:paraId="7AE79AC7" w14:textId="77777777" w:rsidTr="00A201D9">
        <w:trPr>
          <w:trHeight w:val="1232"/>
        </w:trPr>
        <w:tc>
          <w:tcPr>
            <w:tcW w:w="703" w:type="dxa"/>
          </w:tcPr>
          <w:p w14:paraId="482961D8" w14:textId="6FAFD051" w:rsidR="002002BB" w:rsidRDefault="009616D0" w:rsidP="003D2801">
            <w:pPr>
              <w:spacing w:line="0" w:lineRule="atLeast"/>
              <w:ind w:firstLine="22"/>
              <w:jc w:val="center"/>
              <w:rPr>
                <w:rFonts w:ascii="Times New Roman" w:eastAsia="Times New Roman" w:hAnsi="Times New Roman" w:cs="Times New Roman"/>
                <w:spacing w:val="2"/>
                <w:sz w:val="24"/>
                <w:szCs w:val="24"/>
              </w:rPr>
            </w:pPr>
            <w:r>
              <w:rPr>
                <w:rFonts w:ascii="Times New Roman" w:eastAsia="Times New Roman" w:hAnsi="Times New Roman" w:cs="Times New Roman"/>
                <w:spacing w:val="2"/>
                <w:sz w:val="24"/>
                <w:szCs w:val="24"/>
              </w:rPr>
              <w:t>105</w:t>
            </w:r>
            <w:r w:rsidR="002002BB">
              <w:rPr>
                <w:rFonts w:ascii="Times New Roman" w:eastAsia="Times New Roman" w:hAnsi="Times New Roman" w:cs="Times New Roman"/>
                <w:spacing w:val="2"/>
                <w:sz w:val="24"/>
                <w:szCs w:val="24"/>
              </w:rPr>
              <w:t>.</w:t>
            </w:r>
          </w:p>
        </w:tc>
        <w:tc>
          <w:tcPr>
            <w:tcW w:w="2099" w:type="dxa"/>
          </w:tcPr>
          <w:p w14:paraId="769B67D1" w14:textId="77777777" w:rsidR="002002BB" w:rsidRDefault="002002BB" w:rsidP="002002BB">
            <w:pPr>
              <w:spacing w:line="0" w:lineRule="atLeast"/>
              <w:ind w:firstLine="0"/>
              <w:jc w:val="center"/>
              <w:rPr>
                <w:rFonts w:ascii="Times New Roman" w:eastAsia="Calibri" w:hAnsi="Times New Roman" w:cs="Times New Roman"/>
                <w:sz w:val="24"/>
                <w:szCs w:val="24"/>
              </w:rPr>
            </w:pPr>
            <w:r>
              <w:rPr>
                <w:rFonts w:ascii="Times New Roman" w:eastAsia="Calibri" w:hAnsi="Times New Roman" w:cs="Times New Roman"/>
                <w:sz w:val="24"/>
                <w:szCs w:val="24"/>
              </w:rPr>
              <w:t>заголовок правил</w:t>
            </w:r>
          </w:p>
        </w:tc>
        <w:tc>
          <w:tcPr>
            <w:tcW w:w="4139" w:type="dxa"/>
            <w:tcBorders>
              <w:top w:val="single" w:sz="4" w:space="0" w:color="auto"/>
              <w:left w:val="single" w:sz="4" w:space="0" w:color="auto"/>
              <w:bottom w:val="single" w:sz="4" w:space="0" w:color="auto"/>
              <w:right w:val="single" w:sz="4" w:space="0" w:color="auto"/>
            </w:tcBorders>
          </w:tcPr>
          <w:p w14:paraId="3ED12863" w14:textId="0EE6FD76" w:rsidR="002002BB" w:rsidRPr="00784296" w:rsidRDefault="002002BB" w:rsidP="005F75F0">
            <w:pPr>
              <w:spacing w:line="0" w:lineRule="atLeast"/>
              <w:ind w:left="55" w:right="27" w:firstLine="142"/>
              <w:jc w:val="center"/>
              <w:rPr>
                <w:rFonts w:ascii="Times New Roman" w:hAnsi="Times New Roman" w:cs="Times New Roman"/>
                <w:bCs/>
                <w:color w:val="000000"/>
                <w:sz w:val="24"/>
                <w:szCs w:val="24"/>
              </w:rPr>
            </w:pPr>
            <w:r w:rsidRPr="00FC61AC">
              <w:rPr>
                <w:rFonts w:ascii="Times New Roman" w:hAnsi="Times New Roman" w:cs="Times New Roman"/>
                <w:bCs/>
                <w:color w:val="000000"/>
                <w:sz w:val="24"/>
                <w:szCs w:val="24"/>
              </w:rPr>
              <w:t>Правила</w:t>
            </w:r>
            <w:r w:rsidR="001C7476">
              <w:rPr>
                <w:rFonts w:ascii="Times New Roman" w:hAnsi="Times New Roman" w:cs="Times New Roman"/>
                <w:bCs/>
                <w:color w:val="000000"/>
                <w:sz w:val="24"/>
                <w:szCs w:val="24"/>
              </w:rPr>
              <w:t xml:space="preserve"> </w:t>
            </w:r>
            <w:r w:rsidRPr="00FC61AC">
              <w:rPr>
                <w:rFonts w:ascii="Times New Roman" w:hAnsi="Times New Roman" w:cs="Times New Roman"/>
                <w:bCs/>
                <w:color w:val="000000"/>
                <w:sz w:val="24"/>
                <w:szCs w:val="24"/>
              </w:rPr>
              <w:t>оказания государственной услуги</w:t>
            </w:r>
            <w:r w:rsidR="001C7476">
              <w:rPr>
                <w:rFonts w:ascii="Times New Roman" w:hAnsi="Times New Roman" w:cs="Times New Roman"/>
                <w:bCs/>
                <w:color w:val="000000"/>
                <w:sz w:val="24"/>
                <w:szCs w:val="24"/>
              </w:rPr>
              <w:t xml:space="preserve"> </w:t>
            </w:r>
            <w:r w:rsidRPr="00FC61AC">
              <w:rPr>
                <w:rFonts w:ascii="Times New Roman" w:hAnsi="Times New Roman" w:cs="Times New Roman"/>
                <w:bCs/>
                <w:color w:val="000000"/>
                <w:sz w:val="24"/>
                <w:szCs w:val="24"/>
              </w:rPr>
              <w:t>«</w:t>
            </w:r>
            <w:r w:rsidR="003F4E3C" w:rsidRPr="003F4E3C">
              <w:rPr>
                <w:rFonts w:ascii="Times New Roman" w:hAnsi="Times New Roman" w:cs="Times New Roman"/>
                <w:color w:val="000000"/>
                <w:sz w:val="24"/>
                <w:szCs w:val="24"/>
              </w:rPr>
              <w:t>Включение объектов авторских прав и смежных прав, товарных знаков, географических указаний, знаков обслуживания и наименований мест происхождения товаров в таможенный реестр объектов интеллектуальной собственности</w:t>
            </w:r>
            <w:r w:rsidRPr="00FC61AC">
              <w:rPr>
                <w:rFonts w:ascii="Times New Roman" w:hAnsi="Times New Roman" w:cs="Times New Roman"/>
                <w:bCs/>
                <w:color w:val="000000"/>
                <w:sz w:val="24"/>
                <w:szCs w:val="24"/>
              </w:rPr>
              <w:t>»</w:t>
            </w:r>
          </w:p>
        </w:tc>
        <w:tc>
          <w:tcPr>
            <w:tcW w:w="4394" w:type="dxa"/>
            <w:tcBorders>
              <w:top w:val="single" w:sz="4" w:space="0" w:color="auto"/>
              <w:left w:val="single" w:sz="4" w:space="0" w:color="auto"/>
              <w:bottom w:val="single" w:sz="4" w:space="0" w:color="auto"/>
              <w:right w:val="single" w:sz="4" w:space="0" w:color="auto"/>
            </w:tcBorders>
          </w:tcPr>
          <w:p w14:paraId="2FD46F83" w14:textId="538EA108" w:rsidR="002002BB" w:rsidRPr="00784296" w:rsidRDefault="00FC61AC" w:rsidP="005F75F0">
            <w:pPr>
              <w:spacing w:line="0" w:lineRule="atLeast"/>
              <w:ind w:firstLine="316"/>
              <w:jc w:val="center"/>
              <w:rPr>
                <w:rFonts w:ascii="Times New Roman" w:hAnsi="Times New Roman" w:cs="Times New Roman"/>
                <w:bCs/>
                <w:color w:val="000000"/>
                <w:sz w:val="24"/>
                <w:szCs w:val="24"/>
              </w:rPr>
            </w:pPr>
            <w:r w:rsidRPr="00FC61AC">
              <w:rPr>
                <w:rFonts w:ascii="Times New Roman" w:hAnsi="Times New Roman" w:cs="Times New Roman"/>
                <w:bCs/>
                <w:color w:val="000000"/>
                <w:sz w:val="24"/>
                <w:szCs w:val="24"/>
              </w:rPr>
              <w:t>Правила</w:t>
            </w:r>
            <w:r w:rsidR="001C7476">
              <w:rPr>
                <w:rFonts w:ascii="Times New Roman" w:hAnsi="Times New Roman" w:cs="Times New Roman"/>
                <w:bCs/>
                <w:color w:val="000000"/>
                <w:sz w:val="24"/>
                <w:szCs w:val="24"/>
              </w:rPr>
              <w:t xml:space="preserve"> </w:t>
            </w:r>
            <w:r w:rsidRPr="00FC61AC">
              <w:rPr>
                <w:rFonts w:ascii="Times New Roman" w:hAnsi="Times New Roman" w:cs="Times New Roman"/>
                <w:bCs/>
                <w:color w:val="000000"/>
                <w:sz w:val="24"/>
                <w:szCs w:val="24"/>
              </w:rPr>
              <w:t>оказания государственной услуги</w:t>
            </w:r>
            <w:r w:rsidR="001C7476">
              <w:rPr>
                <w:rFonts w:ascii="Times New Roman" w:hAnsi="Times New Roman" w:cs="Times New Roman"/>
                <w:bCs/>
                <w:color w:val="000000"/>
                <w:sz w:val="24"/>
                <w:szCs w:val="24"/>
              </w:rPr>
              <w:t xml:space="preserve"> </w:t>
            </w:r>
            <w:r w:rsidRPr="00FC61AC">
              <w:rPr>
                <w:rFonts w:ascii="Times New Roman" w:hAnsi="Times New Roman" w:cs="Times New Roman"/>
                <w:bCs/>
                <w:color w:val="000000"/>
                <w:sz w:val="24"/>
                <w:szCs w:val="24"/>
              </w:rPr>
              <w:t>«</w:t>
            </w:r>
            <w:r w:rsidR="003F4E3C" w:rsidRPr="003F4E3C">
              <w:rPr>
                <w:rFonts w:ascii="Times New Roman" w:hAnsi="Times New Roman" w:cs="Times New Roman"/>
                <w:bCs/>
                <w:color w:val="000000"/>
                <w:sz w:val="24"/>
                <w:szCs w:val="24"/>
              </w:rPr>
              <w:t>Включение объектов авторских прав и смежных прав, товарных знаков,  географических указаний, знаков обслуживания и наименований мест происхождения товаров в таможенный реестр объектов интеллектуальной собственности</w:t>
            </w:r>
            <w:r w:rsidRPr="00FC61AC">
              <w:rPr>
                <w:rFonts w:ascii="Times New Roman" w:hAnsi="Times New Roman" w:cs="Times New Roman"/>
                <w:bCs/>
                <w:color w:val="000000"/>
                <w:sz w:val="24"/>
                <w:szCs w:val="24"/>
              </w:rPr>
              <w:t>»</w:t>
            </w:r>
          </w:p>
        </w:tc>
        <w:tc>
          <w:tcPr>
            <w:tcW w:w="2127" w:type="dxa"/>
            <w:gridSpan w:val="2"/>
          </w:tcPr>
          <w:p w14:paraId="633AB2AB" w14:textId="77777777" w:rsidR="00FC61AC" w:rsidRPr="00FC61AC" w:rsidRDefault="00FC61AC" w:rsidP="00FC61AC">
            <w:pPr>
              <w:spacing w:line="0" w:lineRule="atLeast"/>
              <w:rPr>
                <w:rFonts w:ascii="Times New Roman" w:hAnsi="Times New Roman" w:cs="Times New Roman"/>
                <w:sz w:val="24"/>
                <w:szCs w:val="24"/>
                <w:lang w:val="en-US"/>
              </w:rPr>
            </w:pPr>
            <w:r w:rsidRPr="00FC61AC">
              <w:rPr>
                <w:rFonts w:ascii="Times New Roman" w:hAnsi="Times New Roman" w:cs="Times New Roman"/>
                <w:sz w:val="24"/>
                <w:szCs w:val="24"/>
                <w:lang w:val="en-US"/>
              </w:rPr>
              <w:t>Изменения не вносятся.</w:t>
            </w:r>
          </w:p>
          <w:p w14:paraId="03C6C105" w14:textId="12690D94" w:rsidR="002002BB" w:rsidRPr="004F1319" w:rsidRDefault="002002BB" w:rsidP="002002BB">
            <w:pPr>
              <w:spacing w:line="0" w:lineRule="atLeast"/>
              <w:rPr>
                <w:rFonts w:ascii="Times New Roman" w:hAnsi="Times New Roman" w:cs="Times New Roman"/>
                <w:sz w:val="24"/>
                <w:szCs w:val="24"/>
              </w:rPr>
            </w:pPr>
          </w:p>
        </w:tc>
      </w:tr>
      <w:tr w:rsidR="005249D7" w:rsidRPr="004F1319" w14:paraId="2A553FAF" w14:textId="77777777" w:rsidTr="00A201D9">
        <w:trPr>
          <w:trHeight w:val="685"/>
        </w:trPr>
        <w:tc>
          <w:tcPr>
            <w:tcW w:w="703" w:type="dxa"/>
          </w:tcPr>
          <w:p w14:paraId="2229CCD1" w14:textId="0F1A9728" w:rsidR="005249D7" w:rsidRDefault="009616D0" w:rsidP="00393870">
            <w:pPr>
              <w:spacing w:line="0" w:lineRule="atLeast"/>
              <w:ind w:firstLine="22"/>
              <w:jc w:val="center"/>
              <w:rPr>
                <w:rFonts w:ascii="Times New Roman" w:eastAsia="Times New Roman" w:hAnsi="Times New Roman" w:cs="Times New Roman"/>
                <w:spacing w:val="2"/>
                <w:sz w:val="24"/>
                <w:szCs w:val="24"/>
              </w:rPr>
            </w:pPr>
            <w:r>
              <w:rPr>
                <w:rFonts w:ascii="Times New Roman" w:eastAsia="Times New Roman" w:hAnsi="Times New Roman" w:cs="Times New Roman"/>
                <w:spacing w:val="2"/>
                <w:sz w:val="24"/>
                <w:szCs w:val="24"/>
              </w:rPr>
              <w:t>106</w:t>
            </w:r>
            <w:r w:rsidR="005249D7">
              <w:rPr>
                <w:rFonts w:ascii="Times New Roman" w:eastAsia="Times New Roman" w:hAnsi="Times New Roman" w:cs="Times New Roman"/>
                <w:spacing w:val="2"/>
                <w:sz w:val="24"/>
                <w:szCs w:val="24"/>
              </w:rPr>
              <w:t>.</w:t>
            </w:r>
          </w:p>
        </w:tc>
        <w:tc>
          <w:tcPr>
            <w:tcW w:w="2099" w:type="dxa"/>
          </w:tcPr>
          <w:p w14:paraId="38A31F9B" w14:textId="77777777" w:rsidR="005249D7" w:rsidRDefault="005249D7" w:rsidP="005249D7">
            <w:pPr>
              <w:spacing w:line="0" w:lineRule="atLeast"/>
              <w:ind w:firstLine="0"/>
              <w:jc w:val="center"/>
              <w:rPr>
                <w:rFonts w:ascii="Times New Roman" w:eastAsia="Calibri" w:hAnsi="Times New Roman" w:cs="Times New Roman"/>
                <w:sz w:val="24"/>
                <w:szCs w:val="24"/>
              </w:rPr>
            </w:pPr>
            <w:r>
              <w:rPr>
                <w:rFonts w:ascii="Times New Roman" w:eastAsia="Calibri" w:hAnsi="Times New Roman" w:cs="Times New Roman"/>
                <w:sz w:val="24"/>
                <w:szCs w:val="24"/>
              </w:rPr>
              <w:t>заголовок главы 1</w:t>
            </w:r>
          </w:p>
        </w:tc>
        <w:tc>
          <w:tcPr>
            <w:tcW w:w="4139" w:type="dxa"/>
          </w:tcPr>
          <w:p w14:paraId="65004131" w14:textId="77777777" w:rsidR="005249D7" w:rsidRPr="004D57C2" w:rsidRDefault="005249D7" w:rsidP="005249D7">
            <w:pPr>
              <w:spacing w:line="0" w:lineRule="atLeast"/>
              <w:ind w:left="340" w:hanging="142"/>
              <w:jc w:val="center"/>
              <w:rPr>
                <w:rFonts w:ascii="Times New Roman" w:hAnsi="Times New Roman" w:cs="Times New Roman"/>
                <w:bCs/>
                <w:color w:val="000000"/>
                <w:sz w:val="24"/>
                <w:szCs w:val="24"/>
              </w:rPr>
            </w:pPr>
            <w:r>
              <w:rPr>
                <w:rFonts w:ascii="Times New Roman" w:hAnsi="Times New Roman" w:cs="Times New Roman"/>
                <w:bCs/>
                <w:color w:val="000000"/>
                <w:sz w:val="24"/>
                <w:szCs w:val="24"/>
              </w:rPr>
              <w:t>Глава 1. Общие положени</w:t>
            </w:r>
          </w:p>
        </w:tc>
        <w:tc>
          <w:tcPr>
            <w:tcW w:w="4394" w:type="dxa"/>
          </w:tcPr>
          <w:p w14:paraId="55D1E45E" w14:textId="77777777" w:rsidR="005249D7" w:rsidRPr="0062282D" w:rsidRDefault="005249D7" w:rsidP="005249D7">
            <w:pPr>
              <w:spacing w:line="0" w:lineRule="atLeast"/>
              <w:ind w:left="210" w:hanging="142"/>
              <w:jc w:val="center"/>
              <w:rPr>
                <w:rFonts w:ascii="Times New Roman" w:hAnsi="Times New Roman" w:cs="Times New Roman"/>
                <w:bCs/>
                <w:color w:val="000000"/>
                <w:sz w:val="24"/>
                <w:szCs w:val="24"/>
              </w:rPr>
            </w:pPr>
            <w:r w:rsidRPr="0062282D">
              <w:rPr>
                <w:rFonts w:ascii="Times New Roman" w:hAnsi="Times New Roman" w:cs="Times New Roman"/>
                <w:bCs/>
                <w:color w:val="000000"/>
                <w:sz w:val="24"/>
                <w:szCs w:val="24"/>
              </w:rPr>
              <w:t>Глава 1. Общие положения</w:t>
            </w:r>
          </w:p>
          <w:p w14:paraId="7032D5BE" w14:textId="77777777" w:rsidR="005249D7" w:rsidRPr="004D57C2" w:rsidRDefault="005249D7" w:rsidP="005249D7">
            <w:pPr>
              <w:spacing w:line="0" w:lineRule="atLeast"/>
              <w:ind w:left="1308" w:hanging="142"/>
              <w:jc w:val="center"/>
              <w:rPr>
                <w:rFonts w:ascii="Times New Roman" w:hAnsi="Times New Roman" w:cs="Times New Roman"/>
                <w:bCs/>
                <w:color w:val="000000"/>
                <w:sz w:val="24"/>
                <w:szCs w:val="24"/>
              </w:rPr>
            </w:pPr>
          </w:p>
        </w:tc>
        <w:tc>
          <w:tcPr>
            <w:tcW w:w="2127" w:type="dxa"/>
            <w:gridSpan w:val="2"/>
          </w:tcPr>
          <w:p w14:paraId="2C8F5C34" w14:textId="77777777" w:rsidR="00480715" w:rsidRPr="00480715" w:rsidRDefault="00480715" w:rsidP="00480715">
            <w:pPr>
              <w:spacing w:line="0" w:lineRule="atLeast"/>
              <w:rPr>
                <w:rFonts w:ascii="Times New Roman" w:hAnsi="Times New Roman" w:cs="Times New Roman"/>
                <w:sz w:val="24"/>
                <w:szCs w:val="24"/>
                <w:lang w:val="en-US"/>
              </w:rPr>
            </w:pPr>
            <w:r w:rsidRPr="00480715">
              <w:rPr>
                <w:rFonts w:ascii="Times New Roman" w:hAnsi="Times New Roman" w:cs="Times New Roman"/>
                <w:sz w:val="24"/>
                <w:szCs w:val="24"/>
                <w:lang w:val="en-US"/>
              </w:rPr>
              <w:t>Изменения не вносятся.</w:t>
            </w:r>
          </w:p>
          <w:p w14:paraId="693ED3EE" w14:textId="244956B0" w:rsidR="005249D7" w:rsidRPr="004F1319" w:rsidRDefault="005249D7" w:rsidP="005249D7">
            <w:pPr>
              <w:spacing w:line="0" w:lineRule="atLeast"/>
              <w:rPr>
                <w:rFonts w:ascii="Times New Roman" w:hAnsi="Times New Roman" w:cs="Times New Roman"/>
                <w:sz w:val="24"/>
                <w:szCs w:val="24"/>
              </w:rPr>
            </w:pPr>
          </w:p>
        </w:tc>
      </w:tr>
      <w:tr w:rsidR="002002BB" w:rsidRPr="004F1319" w14:paraId="59290505" w14:textId="77777777" w:rsidTr="00A201D9">
        <w:trPr>
          <w:trHeight w:val="1232"/>
        </w:trPr>
        <w:tc>
          <w:tcPr>
            <w:tcW w:w="703" w:type="dxa"/>
          </w:tcPr>
          <w:p w14:paraId="2378D778" w14:textId="31D05E73" w:rsidR="002002BB" w:rsidRPr="004F1319" w:rsidRDefault="00393870" w:rsidP="009616D0">
            <w:pPr>
              <w:spacing w:line="0" w:lineRule="atLeast"/>
              <w:ind w:firstLine="22"/>
              <w:jc w:val="center"/>
              <w:rPr>
                <w:rFonts w:ascii="Times New Roman" w:eastAsia="Times New Roman" w:hAnsi="Times New Roman" w:cs="Times New Roman"/>
                <w:spacing w:val="2"/>
                <w:sz w:val="24"/>
                <w:szCs w:val="24"/>
                <w:lang w:val="en-US"/>
              </w:rPr>
            </w:pPr>
            <w:r>
              <w:rPr>
                <w:rFonts w:ascii="Times New Roman" w:eastAsia="Times New Roman" w:hAnsi="Times New Roman" w:cs="Times New Roman"/>
                <w:spacing w:val="2"/>
                <w:sz w:val="24"/>
                <w:szCs w:val="24"/>
                <w:lang w:val="en-US"/>
              </w:rPr>
              <w:t>10</w:t>
            </w:r>
            <w:r w:rsidR="009616D0">
              <w:rPr>
                <w:rFonts w:ascii="Times New Roman" w:eastAsia="Times New Roman" w:hAnsi="Times New Roman" w:cs="Times New Roman"/>
                <w:spacing w:val="2"/>
                <w:sz w:val="24"/>
                <w:szCs w:val="24"/>
              </w:rPr>
              <w:t>7</w:t>
            </w:r>
            <w:r w:rsidR="002002BB">
              <w:rPr>
                <w:rFonts w:ascii="Times New Roman" w:eastAsia="Times New Roman" w:hAnsi="Times New Roman" w:cs="Times New Roman"/>
                <w:spacing w:val="2"/>
                <w:sz w:val="24"/>
                <w:szCs w:val="24"/>
              </w:rPr>
              <w:t>.</w:t>
            </w:r>
          </w:p>
        </w:tc>
        <w:tc>
          <w:tcPr>
            <w:tcW w:w="2099" w:type="dxa"/>
          </w:tcPr>
          <w:p w14:paraId="6DEEE797" w14:textId="77777777" w:rsidR="002002BB" w:rsidRPr="004F1319" w:rsidRDefault="002002BB" w:rsidP="002002BB">
            <w:pPr>
              <w:spacing w:line="0" w:lineRule="atLeast"/>
              <w:ind w:firstLine="0"/>
              <w:jc w:val="center"/>
              <w:rPr>
                <w:rFonts w:ascii="Times New Roman" w:eastAsia="Calibri" w:hAnsi="Times New Roman" w:cs="Times New Roman"/>
                <w:sz w:val="24"/>
                <w:szCs w:val="24"/>
              </w:rPr>
            </w:pPr>
            <w:r w:rsidRPr="004F1319">
              <w:rPr>
                <w:rFonts w:ascii="Times New Roman" w:eastAsia="Calibri" w:hAnsi="Times New Roman" w:cs="Times New Roman"/>
                <w:sz w:val="24"/>
                <w:szCs w:val="24"/>
              </w:rPr>
              <w:t>пункт 1</w:t>
            </w:r>
          </w:p>
        </w:tc>
        <w:tc>
          <w:tcPr>
            <w:tcW w:w="4139" w:type="dxa"/>
          </w:tcPr>
          <w:p w14:paraId="01377343" w14:textId="4AEA1486" w:rsidR="002002BB" w:rsidRPr="004F1319" w:rsidRDefault="002002BB" w:rsidP="002002BB">
            <w:pPr>
              <w:spacing w:line="0" w:lineRule="atLeast"/>
              <w:rPr>
                <w:rFonts w:ascii="Times New Roman" w:eastAsia="Times New Roman" w:hAnsi="Times New Roman" w:cs="Times New Roman"/>
                <w:color w:val="000000"/>
                <w:sz w:val="24"/>
                <w:szCs w:val="24"/>
              </w:rPr>
            </w:pPr>
            <w:r>
              <w:rPr>
                <w:rFonts w:ascii="Times New Roman" w:hAnsi="Times New Roman" w:cs="Times New Roman"/>
                <w:color w:val="000000"/>
                <w:sz w:val="24"/>
                <w:szCs w:val="24"/>
              </w:rPr>
              <w:t>1. Настоящие Правила оказания государственной услуги «</w:t>
            </w:r>
            <w:r w:rsidR="00711EE3" w:rsidRPr="00711EE3">
              <w:rPr>
                <w:rFonts w:ascii="Times New Roman" w:hAnsi="Times New Roman" w:cs="Times New Roman"/>
                <w:color w:val="000000"/>
                <w:sz w:val="24"/>
                <w:szCs w:val="24"/>
              </w:rPr>
              <w:t>Включение объектов авторских прав и смежных прав, товарных знаков,  географических указаний, знаков обслуживания и наименований мест происхождения товаров в таможенный реестр объектов интеллектуальной собственности</w:t>
            </w:r>
            <w:r>
              <w:rPr>
                <w:rFonts w:ascii="Times New Roman" w:hAnsi="Times New Roman" w:cs="Times New Roman"/>
                <w:color w:val="000000"/>
                <w:sz w:val="24"/>
                <w:szCs w:val="24"/>
              </w:rPr>
              <w:t xml:space="preserve">» </w:t>
            </w:r>
            <w:r>
              <w:rPr>
                <w:rFonts w:ascii="Times New Roman" w:hAnsi="Times New Roman" w:cs="Times New Roman"/>
                <w:color w:val="000000"/>
                <w:sz w:val="24"/>
                <w:szCs w:val="24"/>
              </w:rPr>
              <w:lastRenderedPageBreak/>
              <w:t>(далее – Правила) разработаны в соответствии с подпунктом 1) статьи 10 Закона Республики Казахстан «О государственных услугах» (далее – Закон) и определяют порядок оказания государственной услуги «</w:t>
            </w:r>
            <w:r w:rsidR="00711EE3" w:rsidRPr="00711EE3">
              <w:rPr>
                <w:rFonts w:ascii="Times New Roman" w:hAnsi="Times New Roman" w:cs="Times New Roman"/>
                <w:color w:val="000000"/>
                <w:sz w:val="24"/>
                <w:szCs w:val="24"/>
              </w:rPr>
              <w:t>Включение объектов авторских прав и смежных прав, товарных знаков,  географических указаний, знаков обслуживания и наименований мест происхождения товаров в таможенный реестр объектов интеллектуальной собственности</w:t>
            </w:r>
            <w:r>
              <w:rPr>
                <w:rFonts w:ascii="Times New Roman" w:hAnsi="Times New Roman" w:cs="Times New Roman"/>
                <w:color w:val="000000"/>
                <w:sz w:val="24"/>
                <w:szCs w:val="24"/>
              </w:rPr>
              <w:t xml:space="preserve">» (далее – государственная услуга) Комитетом государственных доходов Министерства финансов Республики Казахстан </w:t>
            </w:r>
            <w:r>
              <w:rPr>
                <w:rFonts w:ascii="Times New Roman" w:hAnsi="Times New Roman" w:cs="Times New Roman"/>
                <w:color w:val="000000"/>
                <w:sz w:val="24"/>
                <w:szCs w:val="24"/>
              </w:rPr>
              <w:br/>
              <w:t>(далее – услугодатель).</w:t>
            </w:r>
          </w:p>
        </w:tc>
        <w:tc>
          <w:tcPr>
            <w:tcW w:w="4394" w:type="dxa"/>
            <w:tcBorders>
              <w:top w:val="single" w:sz="4" w:space="0" w:color="auto"/>
              <w:left w:val="single" w:sz="4" w:space="0" w:color="auto"/>
              <w:bottom w:val="single" w:sz="4" w:space="0" w:color="auto"/>
              <w:right w:val="single" w:sz="4" w:space="0" w:color="auto"/>
            </w:tcBorders>
          </w:tcPr>
          <w:p w14:paraId="2E1DD788" w14:textId="0A97E9AC" w:rsidR="002002BB" w:rsidRPr="000B182F" w:rsidRDefault="002002BB" w:rsidP="005B0464">
            <w:pPr>
              <w:spacing w:line="0" w:lineRule="atLeast"/>
              <w:ind w:firstLine="106"/>
              <w:rPr>
                <w:rFonts w:ascii="Times New Roman" w:hAnsi="Times New Roman" w:cs="Times New Roman"/>
                <w:bCs/>
                <w:color w:val="000000"/>
                <w:sz w:val="24"/>
                <w:szCs w:val="24"/>
              </w:rPr>
            </w:pPr>
            <w:r w:rsidRPr="000B182F">
              <w:rPr>
                <w:rFonts w:ascii="Times New Roman" w:hAnsi="Times New Roman" w:cs="Times New Roman"/>
                <w:bCs/>
                <w:color w:val="000000"/>
                <w:sz w:val="24"/>
                <w:szCs w:val="24"/>
              </w:rPr>
              <w:lastRenderedPageBreak/>
              <w:t>1. Настоящие Правила оказания государственной услуги «</w:t>
            </w:r>
            <w:r w:rsidR="00711EE3" w:rsidRPr="00711EE3">
              <w:rPr>
                <w:rFonts w:ascii="Times New Roman" w:hAnsi="Times New Roman" w:cs="Times New Roman"/>
                <w:bCs/>
                <w:color w:val="000000"/>
                <w:sz w:val="24"/>
                <w:szCs w:val="24"/>
              </w:rPr>
              <w:t>Включение объектов авторских прав и смежных прав, товарных знаков,  географических указаний, знаков обслуживания и наименований мест происхождения товаров в таможенный реестр объектов интеллектуальной собственности</w:t>
            </w:r>
            <w:r w:rsidRPr="000B182F">
              <w:rPr>
                <w:rFonts w:ascii="Times New Roman" w:hAnsi="Times New Roman" w:cs="Times New Roman"/>
                <w:bCs/>
                <w:color w:val="000000"/>
                <w:sz w:val="24"/>
                <w:szCs w:val="24"/>
              </w:rPr>
              <w:t xml:space="preserve">» (далее – Правила) разработаны в </w:t>
            </w:r>
            <w:r w:rsidRPr="000B182F">
              <w:rPr>
                <w:rFonts w:ascii="Times New Roman" w:hAnsi="Times New Roman" w:cs="Times New Roman"/>
                <w:bCs/>
                <w:color w:val="000000"/>
                <w:sz w:val="24"/>
                <w:szCs w:val="24"/>
              </w:rPr>
              <w:lastRenderedPageBreak/>
              <w:t xml:space="preserve">соответствии с подпунктом 1) статьи 10 Закона Республики Казахстан «О государственных </w:t>
            </w:r>
            <w:r w:rsidR="00EC46D0" w:rsidRPr="00EC46D0">
              <w:rPr>
                <w:rFonts w:ascii="Times New Roman" w:eastAsia="Times New Roman" w:hAnsi="Times New Roman" w:cs="Times New Roman"/>
                <w:b/>
                <w:sz w:val="24"/>
                <w:szCs w:val="24"/>
                <w:lang w:eastAsia="en-US"/>
              </w:rPr>
              <w:t xml:space="preserve"> </w:t>
            </w:r>
            <w:r w:rsidR="00EC46D0" w:rsidRPr="00EC46D0">
              <w:rPr>
                <w:rFonts w:ascii="Times New Roman" w:hAnsi="Times New Roman" w:cs="Times New Roman"/>
                <w:b/>
                <w:bCs/>
                <w:color w:val="000000"/>
                <w:sz w:val="24"/>
                <w:szCs w:val="24"/>
              </w:rPr>
              <w:t>и социально ответственных</w:t>
            </w:r>
            <w:r w:rsidR="00EC46D0" w:rsidRPr="00EC46D0">
              <w:rPr>
                <w:rFonts w:ascii="Times New Roman" w:hAnsi="Times New Roman" w:cs="Times New Roman"/>
                <w:bCs/>
                <w:color w:val="000000"/>
                <w:sz w:val="24"/>
                <w:szCs w:val="24"/>
              </w:rPr>
              <w:t xml:space="preserve"> </w:t>
            </w:r>
            <w:r w:rsidRPr="000B182F">
              <w:rPr>
                <w:rFonts w:ascii="Times New Roman" w:hAnsi="Times New Roman" w:cs="Times New Roman"/>
                <w:bCs/>
                <w:color w:val="000000"/>
                <w:sz w:val="24"/>
                <w:szCs w:val="24"/>
              </w:rPr>
              <w:t>услугах» (далее – Закон) и определяют порядок оказания государственной услуги «</w:t>
            </w:r>
            <w:r w:rsidR="00711EE3" w:rsidRPr="00711EE3">
              <w:rPr>
                <w:rFonts w:ascii="Times New Roman" w:hAnsi="Times New Roman" w:cs="Times New Roman"/>
                <w:bCs/>
                <w:color w:val="000000"/>
                <w:sz w:val="24"/>
                <w:szCs w:val="24"/>
              </w:rPr>
              <w:t>Включение объектов авторских прав и смежных прав, товарных знаков,  географических указаний, знаков обслуживания и наименований мест происхождения товаров в таможенный реестр объектов интеллектуальной собственности</w:t>
            </w:r>
            <w:r w:rsidRPr="000B182F">
              <w:rPr>
                <w:rFonts w:ascii="Times New Roman" w:hAnsi="Times New Roman" w:cs="Times New Roman"/>
                <w:bCs/>
                <w:color w:val="000000"/>
                <w:sz w:val="24"/>
                <w:szCs w:val="24"/>
              </w:rPr>
              <w:t xml:space="preserve">» (далее – государственная услуга) Комитетом государственных доходов Министерства финансов Республики Казахстан </w:t>
            </w:r>
          </w:p>
          <w:p w14:paraId="474D77EE" w14:textId="49E2472F" w:rsidR="002002BB" w:rsidRPr="004F1319" w:rsidRDefault="002002BB" w:rsidP="002002BB">
            <w:pPr>
              <w:spacing w:line="0" w:lineRule="atLeast"/>
              <w:rPr>
                <w:rFonts w:ascii="Times New Roman" w:eastAsia="Times New Roman" w:hAnsi="Times New Roman" w:cs="Times New Roman"/>
                <w:color w:val="000000"/>
                <w:sz w:val="24"/>
                <w:szCs w:val="24"/>
              </w:rPr>
            </w:pPr>
            <w:r w:rsidRPr="000B182F">
              <w:rPr>
                <w:rFonts w:ascii="Times New Roman" w:hAnsi="Times New Roman" w:cs="Times New Roman"/>
                <w:bCs/>
                <w:color w:val="000000"/>
                <w:sz w:val="24"/>
                <w:szCs w:val="24"/>
              </w:rPr>
              <w:t>(далее – услугодатель).</w:t>
            </w:r>
          </w:p>
        </w:tc>
        <w:tc>
          <w:tcPr>
            <w:tcW w:w="2127" w:type="dxa"/>
            <w:gridSpan w:val="2"/>
          </w:tcPr>
          <w:p w14:paraId="00F03C4B" w14:textId="18B8C130" w:rsidR="00EC46D0" w:rsidRPr="00EC46D0" w:rsidRDefault="00EC46D0" w:rsidP="00EC46D0">
            <w:pPr>
              <w:rPr>
                <w:rFonts w:ascii="Times New Roman" w:eastAsia="Times New Roman" w:hAnsi="Times New Roman" w:cs="Times New Roman"/>
                <w:sz w:val="24"/>
                <w:szCs w:val="24"/>
              </w:rPr>
            </w:pPr>
            <w:r w:rsidRPr="00EC46D0">
              <w:rPr>
                <w:rFonts w:ascii="Times New Roman" w:eastAsia="Times New Roman" w:hAnsi="Times New Roman" w:cs="Times New Roman"/>
                <w:sz w:val="24"/>
                <w:szCs w:val="24"/>
              </w:rPr>
              <w:lastRenderedPageBreak/>
              <w:t xml:space="preserve">Приведение в соответствие с Законом Республики Казахстан «О внесении изменений и дополнений в некоторые </w:t>
            </w:r>
            <w:r w:rsidRPr="00EC46D0">
              <w:rPr>
                <w:rFonts w:ascii="Times New Roman" w:eastAsia="Times New Roman" w:hAnsi="Times New Roman" w:cs="Times New Roman"/>
                <w:sz w:val="24"/>
                <w:szCs w:val="24"/>
              </w:rPr>
              <w:lastRenderedPageBreak/>
              <w:t>законодательные акты Республики Казахстан по вопросам архитектуры, градостроительства и строительства».</w:t>
            </w:r>
          </w:p>
          <w:p w14:paraId="2260083E" w14:textId="77777777" w:rsidR="002002BB" w:rsidRPr="0040567F" w:rsidRDefault="002002BB" w:rsidP="002002BB">
            <w:pPr>
              <w:rPr>
                <w:rFonts w:ascii="Times New Roman" w:eastAsia="Times New Roman" w:hAnsi="Times New Roman" w:cs="Times New Roman"/>
                <w:sz w:val="24"/>
                <w:szCs w:val="24"/>
              </w:rPr>
            </w:pPr>
          </w:p>
        </w:tc>
      </w:tr>
      <w:tr w:rsidR="005249D7" w:rsidRPr="004F1319" w14:paraId="6628E45B" w14:textId="77777777" w:rsidTr="00A201D9">
        <w:trPr>
          <w:trHeight w:val="1232"/>
        </w:trPr>
        <w:tc>
          <w:tcPr>
            <w:tcW w:w="703" w:type="dxa"/>
          </w:tcPr>
          <w:p w14:paraId="15B28123" w14:textId="6E04A273" w:rsidR="005249D7" w:rsidRPr="004F1319" w:rsidRDefault="00414474" w:rsidP="009616D0">
            <w:pPr>
              <w:spacing w:line="0" w:lineRule="atLeast"/>
              <w:ind w:firstLine="22"/>
              <w:jc w:val="center"/>
              <w:rPr>
                <w:rFonts w:ascii="Times New Roman" w:eastAsia="Times New Roman" w:hAnsi="Times New Roman" w:cs="Times New Roman"/>
                <w:spacing w:val="2"/>
                <w:sz w:val="24"/>
                <w:szCs w:val="24"/>
              </w:rPr>
            </w:pPr>
            <w:r>
              <w:rPr>
                <w:rFonts w:ascii="Times New Roman" w:eastAsia="Times New Roman" w:hAnsi="Times New Roman" w:cs="Times New Roman"/>
                <w:spacing w:val="2"/>
                <w:sz w:val="24"/>
                <w:szCs w:val="24"/>
                <w:lang w:val="en-US"/>
              </w:rPr>
              <w:lastRenderedPageBreak/>
              <w:t>10</w:t>
            </w:r>
            <w:r w:rsidR="009616D0">
              <w:rPr>
                <w:rFonts w:ascii="Times New Roman" w:eastAsia="Times New Roman" w:hAnsi="Times New Roman" w:cs="Times New Roman"/>
                <w:spacing w:val="2"/>
                <w:sz w:val="24"/>
                <w:szCs w:val="24"/>
              </w:rPr>
              <w:t>8</w:t>
            </w:r>
            <w:r w:rsidR="005249D7">
              <w:rPr>
                <w:rFonts w:ascii="Times New Roman" w:eastAsia="Times New Roman" w:hAnsi="Times New Roman" w:cs="Times New Roman"/>
                <w:spacing w:val="2"/>
                <w:sz w:val="24"/>
                <w:szCs w:val="24"/>
              </w:rPr>
              <w:t>.</w:t>
            </w:r>
          </w:p>
        </w:tc>
        <w:tc>
          <w:tcPr>
            <w:tcW w:w="2099" w:type="dxa"/>
          </w:tcPr>
          <w:p w14:paraId="7C10D9E7" w14:textId="77777777" w:rsidR="005249D7" w:rsidRPr="004F1319" w:rsidRDefault="005249D7" w:rsidP="005249D7">
            <w:pPr>
              <w:spacing w:line="0" w:lineRule="atLeast"/>
              <w:ind w:firstLine="0"/>
              <w:jc w:val="center"/>
              <w:rPr>
                <w:rFonts w:ascii="Times New Roman" w:eastAsia="Calibri" w:hAnsi="Times New Roman" w:cs="Times New Roman"/>
                <w:sz w:val="24"/>
                <w:szCs w:val="24"/>
              </w:rPr>
            </w:pPr>
            <w:r>
              <w:rPr>
                <w:rFonts w:ascii="Times New Roman" w:eastAsia="Calibri" w:hAnsi="Times New Roman" w:cs="Times New Roman"/>
                <w:sz w:val="24"/>
                <w:szCs w:val="24"/>
              </w:rPr>
              <w:t>пункт 2</w:t>
            </w:r>
          </w:p>
        </w:tc>
        <w:tc>
          <w:tcPr>
            <w:tcW w:w="4139" w:type="dxa"/>
          </w:tcPr>
          <w:p w14:paraId="2D8469FB" w14:textId="77777777" w:rsidR="005249D7" w:rsidRPr="004F1319" w:rsidRDefault="005249D7" w:rsidP="005249D7">
            <w:pPr>
              <w:spacing w:line="0" w:lineRule="atLeast"/>
              <w:rPr>
                <w:rFonts w:ascii="Times New Roman" w:hAnsi="Times New Roman" w:cs="Times New Roman"/>
                <w:color w:val="000000"/>
                <w:sz w:val="24"/>
                <w:szCs w:val="24"/>
              </w:rPr>
            </w:pPr>
            <w:r w:rsidRPr="004D57C2">
              <w:rPr>
                <w:rFonts w:ascii="Times New Roman" w:hAnsi="Times New Roman" w:cs="Times New Roman"/>
                <w:color w:val="000000"/>
                <w:sz w:val="24"/>
                <w:szCs w:val="24"/>
              </w:rPr>
              <w:t xml:space="preserve">2. Государственная услуга оказывается физическим и юридическим лицам (далее – услугополучатель).          </w:t>
            </w:r>
          </w:p>
        </w:tc>
        <w:tc>
          <w:tcPr>
            <w:tcW w:w="4394" w:type="dxa"/>
          </w:tcPr>
          <w:p w14:paraId="4BE28DC9" w14:textId="77777777" w:rsidR="005249D7" w:rsidRPr="004F1319" w:rsidRDefault="005249D7" w:rsidP="005249D7">
            <w:pPr>
              <w:spacing w:line="0" w:lineRule="atLeast"/>
              <w:rPr>
                <w:rFonts w:ascii="Times New Roman" w:hAnsi="Times New Roman" w:cs="Times New Roman"/>
                <w:color w:val="000000"/>
                <w:sz w:val="24"/>
                <w:szCs w:val="24"/>
              </w:rPr>
            </w:pPr>
            <w:r w:rsidRPr="004D57C2">
              <w:rPr>
                <w:rFonts w:ascii="Times New Roman" w:hAnsi="Times New Roman" w:cs="Times New Roman"/>
                <w:color w:val="000000"/>
                <w:sz w:val="24"/>
                <w:szCs w:val="24"/>
              </w:rPr>
              <w:t xml:space="preserve">2. Государственная услуга оказывается физическим и юридическим лицам (далее – услугополучатель).          </w:t>
            </w:r>
          </w:p>
        </w:tc>
        <w:tc>
          <w:tcPr>
            <w:tcW w:w="2127" w:type="dxa"/>
            <w:gridSpan w:val="2"/>
          </w:tcPr>
          <w:p w14:paraId="27C087A9" w14:textId="77777777" w:rsidR="00480715" w:rsidRPr="00480715" w:rsidRDefault="00480715" w:rsidP="00480715">
            <w:pPr>
              <w:rPr>
                <w:rFonts w:ascii="Times New Roman" w:hAnsi="Times New Roman" w:cs="Times New Roman"/>
                <w:sz w:val="24"/>
                <w:szCs w:val="24"/>
                <w:lang w:val="en-US"/>
              </w:rPr>
            </w:pPr>
            <w:r w:rsidRPr="00480715">
              <w:rPr>
                <w:rFonts w:ascii="Times New Roman" w:hAnsi="Times New Roman" w:cs="Times New Roman"/>
                <w:sz w:val="24"/>
                <w:szCs w:val="24"/>
                <w:lang w:val="en-US"/>
              </w:rPr>
              <w:t>Изменения не вносятся.</w:t>
            </w:r>
          </w:p>
          <w:p w14:paraId="4D663C6C" w14:textId="54A70D92" w:rsidR="005249D7" w:rsidRPr="004F1319" w:rsidRDefault="005249D7" w:rsidP="005249D7">
            <w:pPr>
              <w:rPr>
                <w:rFonts w:ascii="Times New Roman" w:hAnsi="Times New Roman" w:cs="Times New Roman"/>
                <w:sz w:val="24"/>
                <w:szCs w:val="24"/>
              </w:rPr>
            </w:pPr>
          </w:p>
        </w:tc>
      </w:tr>
      <w:tr w:rsidR="005249D7" w:rsidRPr="004F1319" w14:paraId="6C22EC21" w14:textId="77777777" w:rsidTr="00A201D9">
        <w:trPr>
          <w:trHeight w:val="697"/>
        </w:trPr>
        <w:tc>
          <w:tcPr>
            <w:tcW w:w="703" w:type="dxa"/>
          </w:tcPr>
          <w:p w14:paraId="49CD7131" w14:textId="2A1FEAFF" w:rsidR="005249D7" w:rsidRDefault="00480715" w:rsidP="009616D0">
            <w:pPr>
              <w:spacing w:line="0" w:lineRule="atLeast"/>
              <w:ind w:firstLine="22"/>
              <w:jc w:val="center"/>
              <w:rPr>
                <w:rFonts w:ascii="Times New Roman" w:eastAsia="Times New Roman" w:hAnsi="Times New Roman" w:cs="Times New Roman"/>
                <w:spacing w:val="2"/>
                <w:sz w:val="24"/>
                <w:szCs w:val="24"/>
              </w:rPr>
            </w:pPr>
            <w:r>
              <w:rPr>
                <w:rFonts w:ascii="Times New Roman" w:eastAsia="Times New Roman" w:hAnsi="Times New Roman" w:cs="Times New Roman"/>
                <w:spacing w:val="2"/>
                <w:sz w:val="24"/>
                <w:szCs w:val="24"/>
                <w:lang w:val="en-US"/>
              </w:rPr>
              <w:t>10</w:t>
            </w:r>
            <w:r w:rsidR="009616D0">
              <w:rPr>
                <w:rFonts w:ascii="Times New Roman" w:eastAsia="Times New Roman" w:hAnsi="Times New Roman" w:cs="Times New Roman"/>
                <w:spacing w:val="2"/>
                <w:sz w:val="24"/>
                <w:szCs w:val="24"/>
              </w:rPr>
              <w:t>9</w:t>
            </w:r>
            <w:r w:rsidR="005249D7">
              <w:rPr>
                <w:rFonts w:ascii="Times New Roman" w:eastAsia="Times New Roman" w:hAnsi="Times New Roman" w:cs="Times New Roman"/>
                <w:spacing w:val="2"/>
                <w:sz w:val="24"/>
                <w:szCs w:val="24"/>
              </w:rPr>
              <w:t>.</w:t>
            </w:r>
          </w:p>
        </w:tc>
        <w:tc>
          <w:tcPr>
            <w:tcW w:w="2099" w:type="dxa"/>
          </w:tcPr>
          <w:p w14:paraId="697C417C" w14:textId="77777777" w:rsidR="005249D7" w:rsidRDefault="005249D7" w:rsidP="005249D7">
            <w:pPr>
              <w:spacing w:line="0" w:lineRule="atLeast"/>
              <w:ind w:firstLine="0"/>
              <w:jc w:val="center"/>
              <w:rPr>
                <w:rFonts w:ascii="Times New Roman" w:eastAsia="Calibri" w:hAnsi="Times New Roman" w:cs="Times New Roman"/>
                <w:sz w:val="24"/>
                <w:szCs w:val="24"/>
              </w:rPr>
            </w:pPr>
            <w:r>
              <w:rPr>
                <w:rFonts w:ascii="Times New Roman" w:eastAsia="Calibri" w:hAnsi="Times New Roman" w:cs="Times New Roman"/>
                <w:sz w:val="24"/>
                <w:szCs w:val="24"/>
              </w:rPr>
              <w:t>заголовок главы 2</w:t>
            </w:r>
          </w:p>
        </w:tc>
        <w:tc>
          <w:tcPr>
            <w:tcW w:w="4139" w:type="dxa"/>
          </w:tcPr>
          <w:p w14:paraId="3170877C" w14:textId="1FC89E8E" w:rsidR="005249D7" w:rsidRPr="001725F2" w:rsidRDefault="005249D7" w:rsidP="005249D7">
            <w:pPr>
              <w:spacing w:line="0" w:lineRule="atLeast"/>
              <w:rPr>
                <w:rFonts w:ascii="Times New Roman" w:eastAsia="Times New Roman" w:hAnsi="Times New Roman" w:cs="Times New Roman"/>
                <w:sz w:val="24"/>
                <w:szCs w:val="24"/>
              </w:rPr>
            </w:pPr>
            <w:r w:rsidRPr="0062282D">
              <w:rPr>
                <w:rFonts w:ascii="Times New Roman" w:eastAsia="Times New Roman" w:hAnsi="Times New Roman" w:cs="Times New Roman"/>
                <w:sz w:val="24"/>
                <w:szCs w:val="24"/>
              </w:rPr>
              <w:t xml:space="preserve">Глава 2. Порядок </w:t>
            </w:r>
            <w:r>
              <w:rPr>
                <w:rFonts w:ascii="Times New Roman" w:eastAsia="Times New Roman" w:hAnsi="Times New Roman" w:cs="Times New Roman"/>
                <w:sz w:val="24"/>
                <w:szCs w:val="24"/>
              </w:rPr>
              <w:t>оказания государственной услуги</w:t>
            </w:r>
          </w:p>
        </w:tc>
        <w:tc>
          <w:tcPr>
            <w:tcW w:w="4394" w:type="dxa"/>
          </w:tcPr>
          <w:p w14:paraId="3E57669C" w14:textId="504BE986" w:rsidR="005249D7" w:rsidRPr="001725F2" w:rsidRDefault="005249D7" w:rsidP="005249D7">
            <w:pPr>
              <w:rPr>
                <w:rFonts w:ascii="Times New Roman" w:eastAsia="Times New Roman" w:hAnsi="Times New Roman" w:cs="Times New Roman"/>
                <w:color w:val="000000"/>
                <w:sz w:val="24"/>
                <w:szCs w:val="24"/>
              </w:rPr>
            </w:pPr>
            <w:r w:rsidRPr="0062282D">
              <w:rPr>
                <w:rFonts w:ascii="Times New Roman" w:eastAsia="Times New Roman" w:hAnsi="Times New Roman" w:cs="Times New Roman"/>
                <w:color w:val="000000"/>
                <w:sz w:val="24"/>
                <w:szCs w:val="24"/>
              </w:rPr>
              <w:t xml:space="preserve">Глава 2. Порядок </w:t>
            </w:r>
            <w:r>
              <w:rPr>
                <w:rFonts w:ascii="Times New Roman" w:eastAsia="Times New Roman" w:hAnsi="Times New Roman" w:cs="Times New Roman"/>
                <w:color w:val="000000"/>
                <w:sz w:val="24"/>
                <w:szCs w:val="24"/>
              </w:rPr>
              <w:t>оказания государственной услуги</w:t>
            </w:r>
          </w:p>
        </w:tc>
        <w:tc>
          <w:tcPr>
            <w:tcW w:w="2127" w:type="dxa"/>
            <w:gridSpan w:val="2"/>
          </w:tcPr>
          <w:p w14:paraId="4996C312" w14:textId="77777777" w:rsidR="00480715" w:rsidRPr="00480715" w:rsidRDefault="00480715" w:rsidP="00480715">
            <w:pPr>
              <w:rPr>
                <w:rFonts w:ascii="Times New Roman" w:hAnsi="Times New Roman" w:cs="Times New Roman"/>
                <w:sz w:val="24"/>
                <w:szCs w:val="24"/>
                <w:lang w:val="en-US"/>
              </w:rPr>
            </w:pPr>
            <w:r w:rsidRPr="00480715">
              <w:rPr>
                <w:rFonts w:ascii="Times New Roman" w:hAnsi="Times New Roman" w:cs="Times New Roman"/>
                <w:sz w:val="24"/>
                <w:szCs w:val="24"/>
                <w:lang w:val="en-US"/>
              </w:rPr>
              <w:t>Изменения не вносятся.</w:t>
            </w:r>
          </w:p>
          <w:p w14:paraId="3A085147" w14:textId="5BC90377" w:rsidR="005249D7" w:rsidRPr="004F1319" w:rsidRDefault="005249D7" w:rsidP="005249D7">
            <w:pPr>
              <w:rPr>
                <w:rFonts w:ascii="Times New Roman" w:hAnsi="Times New Roman" w:cs="Times New Roman"/>
                <w:sz w:val="24"/>
                <w:szCs w:val="24"/>
              </w:rPr>
            </w:pPr>
          </w:p>
        </w:tc>
      </w:tr>
      <w:tr w:rsidR="002002BB" w:rsidRPr="004F1319" w14:paraId="66025D2B" w14:textId="77777777" w:rsidTr="00A201D9">
        <w:trPr>
          <w:trHeight w:val="1232"/>
        </w:trPr>
        <w:tc>
          <w:tcPr>
            <w:tcW w:w="703" w:type="dxa"/>
          </w:tcPr>
          <w:p w14:paraId="12C997F1" w14:textId="78EE2344" w:rsidR="002002BB" w:rsidRPr="004F1319" w:rsidRDefault="00480715" w:rsidP="009616D0">
            <w:pPr>
              <w:spacing w:line="0" w:lineRule="atLeast"/>
              <w:ind w:firstLine="22"/>
              <w:jc w:val="center"/>
              <w:rPr>
                <w:rFonts w:ascii="Times New Roman" w:eastAsia="Times New Roman" w:hAnsi="Times New Roman" w:cs="Times New Roman"/>
                <w:spacing w:val="2"/>
                <w:sz w:val="24"/>
                <w:szCs w:val="24"/>
                <w:lang w:val="en-US"/>
              </w:rPr>
            </w:pPr>
            <w:r>
              <w:rPr>
                <w:rFonts w:ascii="Times New Roman" w:eastAsia="Times New Roman" w:hAnsi="Times New Roman" w:cs="Times New Roman"/>
                <w:spacing w:val="2"/>
                <w:sz w:val="24"/>
                <w:szCs w:val="24"/>
                <w:lang w:val="en-US"/>
              </w:rPr>
              <w:t>1</w:t>
            </w:r>
            <w:r w:rsidR="009616D0">
              <w:rPr>
                <w:rFonts w:ascii="Times New Roman" w:eastAsia="Times New Roman" w:hAnsi="Times New Roman" w:cs="Times New Roman"/>
                <w:spacing w:val="2"/>
                <w:sz w:val="24"/>
                <w:szCs w:val="24"/>
              </w:rPr>
              <w:t>10</w:t>
            </w:r>
            <w:r w:rsidR="002002BB">
              <w:rPr>
                <w:rFonts w:ascii="Times New Roman" w:eastAsia="Times New Roman" w:hAnsi="Times New Roman" w:cs="Times New Roman"/>
                <w:spacing w:val="2"/>
                <w:sz w:val="24"/>
                <w:szCs w:val="24"/>
              </w:rPr>
              <w:t>.</w:t>
            </w:r>
          </w:p>
        </w:tc>
        <w:tc>
          <w:tcPr>
            <w:tcW w:w="2099" w:type="dxa"/>
          </w:tcPr>
          <w:p w14:paraId="5AD6A608" w14:textId="77777777" w:rsidR="002002BB" w:rsidRPr="004F1319" w:rsidRDefault="002002BB" w:rsidP="002002BB">
            <w:pPr>
              <w:spacing w:line="0" w:lineRule="atLeast"/>
              <w:ind w:firstLine="0"/>
              <w:jc w:val="center"/>
              <w:rPr>
                <w:rFonts w:ascii="Times New Roman" w:eastAsia="Calibri" w:hAnsi="Times New Roman" w:cs="Times New Roman"/>
                <w:sz w:val="24"/>
                <w:szCs w:val="24"/>
              </w:rPr>
            </w:pPr>
            <w:r w:rsidRPr="004F1319">
              <w:rPr>
                <w:rFonts w:ascii="Times New Roman" w:eastAsia="Calibri" w:hAnsi="Times New Roman" w:cs="Times New Roman"/>
                <w:sz w:val="24"/>
                <w:szCs w:val="24"/>
              </w:rPr>
              <w:t>пункт 3</w:t>
            </w:r>
          </w:p>
        </w:tc>
        <w:tc>
          <w:tcPr>
            <w:tcW w:w="4139" w:type="dxa"/>
          </w:tcPr>
          <w:p w14:paraId="7E9FEDC1" w14:textId="77777777" w:rsidR="007C3DE9" w:rsidRPr="007C3DE9" w:rsidRDefault="007C3DE9" w:rsidP="00FD697C">
            <w:pPr>
              <w:spacing w:line="0" w:lineRule="atLeast"/>
              <w:ind w:firstLine="352"/>
              <w:rPr>
                <w:rFonts w:ascii="Times New Roman" w:hAnsi="Times New Roman" w:cs="Times New Roman"/>
                <w:color w:val="000000"/>
                <w:sz w:val="24"/>
                <w:szCs w:val="24"/>
              </w:rPr>
            </w:pPr>
            <w:r w:rsidRPr="007C3DE9">
              <w:rPr>
                <w:rFonts w:ascii="Times New Roman" w:hAnsi="Times New Roman" w:cs="Times New Roman"/>
                <w:color w:val="000000"/>
                <w:sz w:val="24"/>
                <w:szCs w:val="24"/>
              </w:rPr>
              <w:t>3. Прием заявления и выдача результата оказания государственной услуги осуществляются:</w:t>
            </w:r>
          </w:p>
          <w:p w14:paraId="5870F6A1" w14:textId="77777777" w:rsidR="007C3DE9" w:rsidRPr="007C3DE9" w:rsidRDefault="007C3DE9" w:rsidP="00FD697C">
            <w:pPr>
              <w:spacing w:line="0" w:lineRule="atLeast"/>
              <w:ind w:firstLine="352"/>
              <w:rPr>
                <w:rFonts w:ascii="Times New Roman" w:hAnsi="Times New Roman" w:cs="Times New Roman"/>
                <w:color w:val="000000"/>
                <w:sz w:val="24"/>
                <w:szCs w:val="24"/>
              </w:rPr>
            </w:pPr>
            <w:r w:rsidRPr="007C3DE9">
              <w:rPr>
                <w:rFonts w:ascii="Times New Roman" w:hAnsi="Times New Roman" w:cs="Times New Roman"/>
                <w:color w:val="000000"/>
                <w:sz w:val="24"/>
                <w:szCs w:val="24"/>
              </w:rPr>
              <w:t>1) посредством веб-портала «</w:t>
            </w:r>
            <w:r w:rsidRPr="00DF0108">
              <w:rPr>
                <w:rFonts w:ascii="Times New Roman" w:hAnsi="Times New Roman" w:cs="Times New Roman"/>
                <w:b/>
                <w:color w:val="000000"/>
                <w:sz w:val="24"/>
                <w:szCs w:val="24"/>
              </w:rPr>
              <w:t>электронного</w:t>
            </w:r>
            <w:r w:rsidRPr="007C3DE9">
              <w:rPr>
                <w:rFonts w:ascii="Times New Roman" w:hAnsi="Times New Roman" w:cs="Times New Roman"/>
                <w:color w:val="000000"/>
                <w:sz w:val="24"/>
                <w:szCs w:val="24"/>
              </w:rPr>
              <w:t xml:space="preserve"> правительства» www.egov.kz (далее – портал);</w:t>
            </w:r>
          </w:p>
          <w:p w14:paraId="00B27674" w14:textId="4DB8E008" w:rsidR="007C3DE9" w:rsidRPr="007C3DE9" w:rsidRDefault="007C3DE9" w:rsidP="00FD697C">
            <w:pPr>
              <w:spacing w:line="0" w:lineRule="atLeast"/>
              <w:ind w:firstLine="352"/>
              <w:rPr>
                <w:rFonts w:ascii="Times New Roman" w:hAnsi="Times New Roman" w:cs="Times New Roman"/>
                <w:color w:val="000000"/>
                <w:sz w:val="24"/>
                <w:szCs w:val="24"/>
              </w:rPr>
            </w:pPr>
            <w:r w:rsidRPr="007C3DE9">
              <w:rPr>
                <w:rFonts w:ascii="Times New Roman" w:hAnsi="Times New Roman" w:cs="Times New Roman"/>
                <w:color w:val="000000"/>
                <w:sz w:val="24"/>
                <w:szCs w:val="24"/>
              </w:rPr>
              <w:lastRenderedPageBreak/>
              <w:t xml:space="preserve">2) посредством </w:t>
            </w:r>
            <w:r w:rsidRPr="0093564C">
              <w:rPr>
                <w:rFonts w:ascii="Times New Roman" w:hAnsi="Times New Roman" w:cs="Times New Roman"/>
                <w:b/>
                <w:color w:val="000000"/>
                <w:sz w:val="24"/>
                <w:szCs w:val="24"/>
              </w:rPr>
              <w:t>объектов</w:t>
            </w:r>
            <w:r w:rsidRPr="007C3DE9">
              <w:rPr>
                <w:rFonts w:ascii="Times New Roman" w:hAnsi="Times New Roman" w:cs="Times New Roman"/>
                <w:color w:val="000000"/>
                <w:sz w:val="24"/>
                <w:szCs w:val="24"/>
              </w:rPr>
              <w:t xml:space="preserve"> </w:t>
            </w:r>
            <w:r w:rsidRPr="0043181D">
              <w:rPr>
                <w:rFonts w:ascii="Times New Roman" w:hAnsi="Times New Roman" w:cs="Times New Roman"/>
                <w:b/>
                <w:color w:val="000000"/>
                <w:sz w:val="24"/>
                <w:szCs w:val="24"/>
              </w:rPr>
              <w:t>информатизации</w:t>
            </w:r>
            <w:r w:rsidRPr="007C3DE9">
              <w:rPr>
                <w:rFonts w:ascii="Times New Roman" w:hAnsi="Times New Roman" w:cs="Times New Roman"/>
                <w:color w:val="000000"/>
                <w:sz w:val="24"/>
                <w:szCs w:val="24"/>
              </w:rPr>
              <w:t xml:space="preserve">, </w:t>
            </w:r>
            <w:r w:rsidRPr="0093564C">
              <w:rPr>
                <w:rFonts w:ascii="Times New Roman" w:hAnsi="Times New Roman" w:cs="Times New Roman"/>
                <w:b/>
                <w:color w:val="000000"/>
                <w:sz w:val="24"/>
                <w:szCs w:val="24"/>
              </w:rPr>
              <w:t>информационной</w:t>
            </w:r>
            <w:r w:rsidRPr="007C3DE9">
              <w:rPr>
                <w:rFonts w:ascii="Times New Roman" w:hAnsi="Times New Roman" w:cs="Times New Roman"/>
                <w:color w:val="000000"/>
                <w:sz w:val="24"/>
                <w:szCs w:val="24"/>
              </w:rPr>
              <w:t xml:space="preserve"> системы «KEDEN» www.keden.kgd.gov.kz (далее – </w:t>
            </w:r>
            <w:r w:rsidRPr="00FD6337">
              <w:rPr>
                <w:rFonts w:ascii="Times New Roman" w:hAnsi="Times New Roman" w:cs="Times New Roman"/>
                <w:b/>
                <w:color w:val="000000"/>
                <w:sz w:val="24"/>
                <w:szCs w:val="24"/>
              </w:rPr>
              <w:t>ИС</w:t>
            </w:r>
            <w:r w:rsidRPr="007C3DE9">
              <w:rPr>
                <w:rFonts w:ascii="Times New Roman" w:hAnsi="Times New Roman" w:cs="Times New Roman"/>
                <w:color w:val="000000"/>
                <w:sz w:val="24"/>
                <w:szCs w:val="24"/>
              </w:rPr>
              <w:t xml:space="preserve"> «KEDEN»).</w:t>
            </w:r>
          </w:p>
          <w:p w14:paraId="4478A9B7" w14:textId="721632DF" w:rsidR="00634DB8" w:rsidRDefault="007C3DE9" w:rsidP="00FD697C">
            <w:pPr>
              <w:spacing w:line="0" w:lineRule="atLeast"/>
              <w:ind w:firstLine="352"/>
              <w:rPr>
                <w:rFonts w:ascii="Times New Roman" w:hAnsi="Times New Roman" w:cs="Times New Roman"/>
                <w:color w:val="000000"/>
                <w:sz w:val="24"/>
                <w:szCs w:val="24"/>
              </w:rPr>
            </w:pPr>
            <w:r w:rsidRPr="007C3DE9">
              <w:rPr>
                <w:rFonts w:ascii="Times New Roman" w:hAnsi="Times New Roman" w:cs="Times New Roman"/>
                <w:color w:val="000000"/>
                <w:sz w:val="24"/>
                <w:szCs w:val="24"/>
              </w:rPr>
              <w:t xml:space="preserve">Перечень основных требований к оказанию государственной услуги «Включение объектов авторских прав и смежных прав, товарных знаков, знаков обслуживания,  географических указаний  и наименований мест происхождения товаров в таможенный реестр объектов интеллектуальной собственности», </w:t>
            </w:r>
            <w:r w:rsidRPr="00711EE3">
              <w:rPr>
                <w:rFonts w:ascii="Times New Roman" w:hAnsi="Times New Roman" w:cs="Times New Roman"/>
                <w:b/>
                <w:color w:val="000000"/>
                <w:sz w:val="24"/>
                <w:szCs w:val="24"/>
              </w:rPr>
              <w:t>включающий характеристики процесса, форму, содержание и результат оказания, а также иные сведения с учетом особенностей предоставления государственной услуги</w:t>
            </w:r>
            <w:r w:rsidRPr="007C3DE9">
              <w:rPr>
                <w:rFonts w:ascii="Times New Roman" w:hAnsi="Times New Roman" w:cs="Times New Roman"/>
                <w:color w:val="000000"/>
                <w:sz w:val="24"/>
                <w:szCs w:val="24"/>
              </w:rPr>
              <w:t xml:space="preserve"> (далее – Перечень), изложен в приложении 1 к настоящим Правилам.</w:t>
            </w:r>
          </w:p>
          <w:p w14:paraId="425032E0" w14:textId="12EA602F" w:rsidR="007C3DE9" w:rsidRPr="007C3DE9" w:rsidRDefault="007C3DE9" w:rsidP="00FD697C">
            <w:pPr>
              <w:spacing w:line="0" w:lineRule="atLeast"/>
              <w:ind w:firstLine="352"/>
              <w:rPr>
                <w:rFonts w:ascii="Times New Roman" w:hAnsi="Times New Roman" w:cs="Times New Roman"/>
                <w:color w:val="000000"/>
                <w:sz w:val="24"/>
                <w:szCs w:val="24"/>
              </w:rPr>
            </w:pPr>
            <w:r w:rsidRPr="007C3DE9">
              <w:rPr>
                <w:rFonts w:ascii="Times New Roman" w:hAnsi="Times New Roman" w:cs="Times New Roman"/>
                <w:color w:val="000000"/>
                <w:sz w:val="24"/>
                <w:szCs w:val="24"/>
              </w:rPr>
              <w:t>При обращении в электронном виде – заявление в форме электронного документа, удостоверенного электронной цифровой подписью (далее – ЭЦП) услугополучателя принимается через портал.</w:t>
            </w:r>
          </w:p>
          <w:p w14:paraId="19BC9238" w14:textId="77777777" w:rsidR="007C3DE9" w:rsidRPr="007C3DE9" w:rsidRDefault="007C3DE9" w:rsidP="00FD697C">
            <w:pPr>
              <w:spacing w:line="0" w:lineRule="atLeast"/>
              <w:ind w:firstLine="352"/>
              <w:rPr>
                <w:rFonts w:ascii="Times New Roman" w:hAnsi="Times New Roman" w:cs="Times New Roman"/>
                <w:color w:val="000000"/>
                <w:sz w:val="24"/>
                <w:szCs w:val="24"/>
              </w:rPr>
            </w:pPr>
            <w:r w:rsidRPr="007C3DE9">
              <w:rPr>
                <w:rFonts w:ascii="Times New Roman" w:hAnsi="Times New Roman" w:cs="Times New Roman"/>
                <w:color w:val="000000"/>
                <w:sz w:val="24"/>
                <w:szCs w:val="24"/>
              </w:rPr>
              <w:t xml:space="preserve">Для получения государственной услуги услугополучатели представляют пакет документов, предусмотренных пунктом 8 Перечня, </w:t>
            </w:r>
            <w:r w:rsidRPr="007C3DE9">
              <w:rPr>
                <w:rFonts w:ascii="Times New Roman" w:hAnsi="Times New Roman" w:cs="Times New Roman"/>
                <w:color w:val="000000"/>
                <w:sz w:val="24"/>
                <w:szCs w:val="24"/>
              </w:rPr>
              <w:lastRenderedPageBreak/>
              <w:t>согласно приложению 1 к настоящим Правилам.</w:t>
            </w:r>
          </w:p>
          <w:p w14:paraId="724235D3" w14:textId="77777777" w:rsidR="007C3DE9" w:rsidRPr="007C3DE9" w:rsidRDefault="007C3DE9" w:rsidP="00FD697C">
            <w:pPr>
              <w:spacing w:line="0" w:lineRule="atLeast"/>
              <w:ind w:firstLine="352"/>
              <w:rPr>
                <w:rFonts w:ascii="Times New Roman" w:hAnsi="Times New Roman" w:cs="Times New Roman"/>
                <w:color w:val="000000"/>
                <w:sz w:val="24"/>
                <w:szCs w:val="24"/>
              </w:rPr>
            </w:pPr>
            <w:r w:rsidRPr="007C3DE9">
              <w:rPr>
                <w:rFonts w:ascii="Times New Roman" w:hAnsi="Times New Roman" w:cs="Times New Roman"/>
                <w:color w:val="000000"/>
                <w:sz w:val="24"/>
                <w:szCs w:val="24"/>
              </w:rPr>
              <w:t xml:space="preserve">Сведения о документах, удостоверяющих личность, содержащихся в государственных </w:t>
            </w:r>
            <w:r w:rsidRPr="00711EE3">
              <w:rPr>
                <w:rFonts w:ascii="Times New Roman" w:hAnsi="Times New Roman" w:cs="Times New Roman"/>
                <w:b/>
                <w:color w:val="000000"/>
                <w:sz w:val="24"/>
                <w:szCs w:val="24"/>
              </w:rPr>
              <w:t>информационных</w:t>
            </w:r>
            <w:r w:rsidRPr="007C3DE9">
              <w:rPr>
                <w:rFonts w:ascii="Times New Roman" w:hAnsi="Times New Roman" w:cs="Times New Roman"/>
                <w:color w:val="000000"/>
                <w:sz w:val="24"/>
                <w:szCs w:val="24"/>
              </w:rPr>
              <w:t xml:space="preserve"> системах, услугодатель получает из соответствующих государственных </w:t>
            </w:r>
            <w:r w:rsidRPr="00DF0108">
              <w:rPr>
                <w:rFonts w:ascii="Times New Roman" w:hAnsi="Times New Roman" w:cs="Times New Roman"/>
                <w:b/>
                <w:color w:val="000000"/>
                <w:sz w:val="24"/>
                <w:szCs w:val="24"/>
              </w:rPr>
              <w:t>информационных</w:t>
            </w:r>
            <w:r w:rsidRPr="007C3DE9">
              <w:rPr>
                <w:rFonts w:ascii="Times New Roman" w:hAnsi="Times New Roman" w:cs="Times New Roman"/>
                <w:color w:val="000000"/>
                <w:sz w:val="24"/>
                <w:szCs w:val="24"/>
              </w:rPr>
              <w:t xml:space="preserve"> систем посредством портала в форме электронных документов, удостоверенных ЭЦП уполномоченных должностных лиц.</w:t>
            </w:r>
          </w:p>
          <w:p w14:paraId="7117C46E" w14:textId="77777777" w:rsidR="007C3DE9" w:rsidRPr="007C3DE9" w:rsidRDefault="007C3DE9" w:rsidP="00FD697C">
            <w:pPr>
              <w:spacing w:line="0" w:lineRule="atLeast"/>
              <w:ind w:firstLine="352"/>
              <w:rPr>
                <w:rFonts w:ascii="Times New Roman" w:hAnsi="Times New Roman" w:cs="Times New Roman"/>
                <w:color w:val="000000"/>
                <w:sz w:val="24"/>
                <w:szCs w:val="24"/>
              </w:rPr>
            </w:pPr>
            <w:r w:rsidRPr="007C3DE9">
              <w:rPr>
                <w:rFonts w:ascii="Times New Roman" w:hAnsi="Times New Roman" w:cs="Times New Roman"/>
                <w:color w:val="000000"/>
                <w:sz w:val="24"/>
                <w:szCs w:val="24"/>
              </w:rPr>
              <w:t xml:space="preserve">Истребование от услугополучателей документов и сведений, которые содержатся в </w:t>
            </w:r>
            <w:r w:rsidRPr="00711EE3">
              <w:rPr>
                <w:rFonts w:ascii="Times New Roman" w:hAnsi="Times New Roman" w:cs="Times New Roman"/>
                <w:b/>
                <w:color w:val="000000"/>
                <w:sz w:val="24"/>
                <w:szCs w:val="24"/>
              </w:rPr>
              <w:t>информационных</w:t>
            </w:r>
            <w:r w:rsidRPr="007C3DE9">
              <w:rPr>
                <w:rFonts w:ascii="Times New Roman" w:hAnsi="Times New Roman" w:cs="Times New Roman"/>
                <w:color w:val="000000"/>
                <w:sz w:val="24"/>
                <w:szCs w:val="24"/>
              </w:rPr>
              <w:t xml:space="preserve"> системах, не допускается.</w:t>
            </w:r>
          </w:p>
          <w:p w14:paraId="37D795A4" w14:textId="77777777" w:rsidR="007C3DE9" w:rsidRPr="007C3DE9" w:rsidRDefault="007C3DE9" w:rsidP="00FD697C">
            <w:pPr>
              <w:spacing w:line="0" w:lineRule="atLeast"/>
              <w:ind w:firstLine="352"/>
              <w:rPr>
                <w:rFonts w:ascii="Times New Roman" w:hAnsi="Times New Roman" w:cs="Times New Roman"/>
                <w:color w:val="000000"/>
                <w:sz w:val="24"/>
                <w:szCs w:val="24"/>
              </w:rPr>
            </w:pPr>
            <w:r w:rsidRPr="007C3DE9">
              <w:rPr>
                <w:rFonts w:ascii="Times New Roman" w:hAnsi="Times New Roman" w:cs="Times New Roman"/>
                <w:color w:val="000000"/>
                <w:sz w:val="24"/>
                <w:szCs w:val="24"/>
              </w:rPr>
              <w:t xml:space="preserve">При обращении через портал, </w:t>
            </w:r>
            <w:r w:rsidRPr="00FD6337">
              <w:rPr>
                <w:rFonts w:ascii="Times New Roman" w:hAnsi="Times New Roman" w:cs="Times New Roman"/>
                <w:b/>
                <w:color w:val="000000"/>
                <w:sz w:val="24"/>
                <w:szCs w:val="24"/>
              </w:rPr>
              <w:t>ИС</w:t>
            </w:r>
            <w:r w:rsidRPr="007C3DE9">
              <w:rPr>
                <w:rFonts w:ascii="Times New Roman" w:hAnsi="Times New Roman" w:cs="Times New Roman"/>
                <w:color w:val="000000"/>
                <w:sz w:val="24"/>
                <w:szCs w:val="24"/>
              </w:rPr>
              <w:t xml:space="preserve"> «KEDEN» услугополучателю направляется статус о принятии запроса для оказания государственной услуги.</w:t>
            </w:r>
          </w:p>
          <w:p w14:paraId="64947AC9" w14:textId="77777777" w:rsidR="007C3DE9" w:rsidRPr="007C3DE9" w:rsidRDefault="007C3DE9" w:rsidP="00FD697C">
            <w:pPr>
              <w:spacing w:line="0" w:lineRule="atLeast"/>
              <w:ind w:firstLine="352"/>
              <w:rPr>
                <w:rFonts w:ascii="Times New Roman" w:hAnsi="Times New Roman" w:cs="Times New Roman"/>
                <w:color w:val="000000"/>
                <w:sz w:val="24"/>
                <w:szCs w:val="24"/>
              </w:rPr>
            </w:pPr>
            <w:r w:rsidRPr="007C3DE9">
              <w:rPr>
                <w:rFonts w:ascii="Times New Roman" w:hAnsi="Times New Roman" w:cs="Times New Roman"/>
                <w:color w:val="000000"/>
                <w:sz w:val="24"/>
                <w:szCs w:val="24"/>
              </w:rPr>
              <w:t xml:space="preserve">При представлении услугополучателем документов в электронном виде, обработка документов проводится автоматизировано. </w:t>
            </w:r>
          </w:p>
          <w:p w14:paraId="2F37526D" w14:textId="77777777" w:rsidR="007C3DE9" w:rsidRPr="007C3DE9" w:rsidRDefault="007C3DE9" w:rsidP="00FD697C">
            <w:pPr>
              <w:spacing w:line="0" w:lineRule="atLeast"/>
              <w:ind w:firstLine="352"/>
              <w:rPr>
                <w:rFonts w:ascii="Times New Roman" w:hAnsi="Times New Roman" w:cs="Times New Roman"/>
                <w:color w:val="000000"/>
                <w:sz w:val="24"/>
                <w:szCs w:val="24"/>
              </w:rPr>
            </w:pPr>
            <w:r w:rsidRPr="007C3DE9">
              <w:rPr>
                <w:rFonts w:ascii="Times New Roman" w:hAnsi="Times New Roman" w:cs="Times New Roman"/>
                <w:color w:val="000000"/>
                <w:sz w:val="24"/>
                <w:szCs w:val="24"/>
              </w:rPr>
              <w:t xml:space="preserve">При наличии оснований, предусмотренных в пункте 9 Перечня к оказанию государственной услуги, услугодатель уведомляет услугополучателя о предварительном </w:t>
            </w:r>
            <w:r w:rsidRPr="007C3DE9">
              <w:rPr>
                <w:rFonts w:ascii="Times New Roman" w:hAnsi="Times New Roman" w:cs="Times New Roman"/>
                <w:color w:val="000000"/>
                <w:sz w:val="24"/>
                <w:szCs w:val="24"/>
              </w:rPr>
              <w:lastRenderedPageBreak/>
              <w:t>решении об отказе в оказании государственной услуги, а также времени и месте (способе) проведения заслушивания для возможности выразить услугополучателю позицию по предварительному решению.</w:t>
            </w:r>
          </w:p>
          <w:p w14:paraId="7861FE87" w14:textId="77777777" w:rsidR="007C3DE9" w:rsidRPr="007C3DE9" w:rsidRDefault="007C3DE9" w:rsidP="00FD697C">
            <w:pPr>
              <w:spacing w:line="0" w:lineRule="atLeast"/>
              <w:ind w:firstLine="352"/>
              <w:rPr>
                <w:rFonts w:ascii="Times New Roman" w:hAnsi="Times New Roman" w:cs="Times New Roman"/>
                <w:color w:val="000000"/>
                <w:sz w:val="24"/>
                <w:szCs w:val="24"/>
              </w:rPr>
            </w:pPr>
            <w:r w:rsidRPr="007C3DE9">
              <w:rPr>
                <w:rFonts w:ascii="Times New Roman" w:hAnsi="Times New Roman" w:cs="Times New Roman"/>
                <w:color w:val="000000"/>
                <w:sz w:val="24"/>
                <w:szCs w:val="24"/>
              </w:rPr>
              <w:t>Услугополучатель уведомляется услугодателем о заслушивании не менее чем за 3 (три) рабочих дня до завершения срока оказания государственной услуги. Заслушивание проводится не позднее 2 (двух) рабочих дней со дня уведомления.</w:t>
            </w:r>
          </w:p>
          <w:p w14:paraId="626E8690" w14:textId="77777777" w:rsidR="007C3DE9" w:rsidRPr="007C3DE9" w:rsidRDefault="007C3DE9" w:rsidP="00FD697C">
            <w:pPr>
              <w:spacing w:line="0" w:lineRule="atLeast"/>
              <w:ind w:firstLine="352"/>
              <w:rPr>
                <w:rFonts w:ascii="Times New Roman" w:hAnsi="Times New Roman" w:cs="Times New Roman"/>
                <w:color w:val="000000"/>
                <w:sz w:val="24"/>
                <w:szCs w:val="24"/>
              </w:rPr>
            </w:pPr>
            <w:r w:rsidRPr="007C3DE9">
              <w:rPr>
                <w:rFonts w:ascii="Times New Roman" w:hAnsi="Times New Roman" w:cs="Times New Roman"/>
                <w:color w:val="000000"/>
                <w:sz w:val="24"/>
                <w:szCs w:val="24"/>
              </w:rPr>
              <w:t xml:space="preserve">По результатам заслушивания услугодатель принимает решение об оказании либо отказе в оказании государственной услуги в случае, если заслушивание с услугополучателем не состоялось. </w:t>
            </w:r>
          </w:p>
          <w:p w14:paraId="452D3687" w14:textId="77777777" w:rsidR="007C3DE9" w:rsidRPr="007C3DE9" w:rsidRDefault="007C3DE9" w:rsidP="00FD697C">
            <w:pPr>
              <w:spacing w:line="0" w:lineRule="atLeast"/>
              <w:ind w:firstLine="352"/>
              <w:rPr>
                <w:rFonts w:ascii="Times New Roman" w:hAnsi="Times New Roman" w:cs="Times New Roman"/>
                <w:color w:val="000000"/>
                <w:sz w:val="24"/>
                <w:szCs w:val="24"/>
              </w:rPr>
            </w:pPr>
            <w:r w:rsidRPr="007C3DE9">
              <w:rPr>
                <w:rFonts w:ascii="Times New Roman" w:hAnsi="Times New Roman" w:cs="Times New Roman"/>
                <w:color w:val="000000"/>
                <w:sz w:val="24"/>
                <w:szCs w:val="24"/>
              </w:rPr>
              <w:t>При представлении услугополучателем неполного пакета документов, предусмотренных пунктом 8 Перечня, согласно приложению 1 к настоящим Правилам, и (или) документов с истекшим сроком действия услугодатель отказывает в приеме заявления.</w:t>
            </w:r>
          </w:p>
          <w:p w14:paraId="7291A850" w14:textId="77777777" w:rsidR="007C3DE9" w:rsidRPr="007C3DE9" w:rsidRDefault="007C3DE9" w:rsidP="00FD697C">
            <w:pPr>
              <w:spacing w:line="0" w:lineRule="atLeast"/>
              <w:ind w:firstLine="352"/>
              <w:rPr>
                <w:rFonts w:ascii="Times New Roman" w:hAnsi="Times New Roman" w:cs="Times New Roman"/>
                <w:color w:val="000000"/>
                <w:sz w:val="24"/>
                <w:szCs w:val="24"/>
              </w:rPr>
            </w:pPr>
            <w:r w:rsidRPr="007C3DE9">
              <w:rPr>
                <w:rFonts w:ascii="Times New Roman" w:hAnsi="Times New Roman" w:cs="Times New Roman"/>
                <w:color w:val="000000"/>
                <w:sz w:val="24"/>
                <w:szCs w:val="24"/>
              </w:rPr>
              <w:t xml:space="preserve">При установлении факта полноты представленных документов, работник, ответственный за обработку, рассматривает заявление в </w:t>
            </w:r>
            <w:r w:rsidRPr="007C3DE9">
              <w:rPr>
                <w:rFonts w:ascii="Times New Roman" w:hAnsi="Times New Roman" w:cs="Times New Roman"/>
                <w:color w:val="000000"/>
                <w:sz w:val="24"/>
                <w:szCs w:val="24"/>
              </w:rPr>
              <w:lastRenderedPageBreak/>
              <w:t xml:space="preserve">срок, не превышающий 20 (двадцати) рабочих дней со дня его поступления, и принимает решение о включении объектов интеллектуальной собственности в таможенный реестр или об отказе во включении объектов интеллектуальной собственности в таможенный реестр. </w:t>
            </w:r>
          </w:p>
          <w:p w14:paraId="58F30C02" w14:textId="77777777" w:rsidR="007C3DE9" w:rsidRPr="007C3DE9" w:rsidRDefault="007C3DE9" w:rsidP="00FD697C">
            <w:pPr>
              <w:spacing w:line="0" w:lineRule="atLeast"/>
              <w:ind w:firstLine="352"/>
              <w:rPr>
                <w:rFonts w:ascii="Times New Roman" w:hAnsi="Times New Roman" w:cs="Times New Roman"/>
                <w:color w:val="000000"/>
                <w:sz w:val="24"/>
                <w:szCs w:val="24"/>
              </w:rPr>
            </w:pPr>
            <w:r w:rsidRPr="007C3DE9">
              <w:rPr>
                <w:rFonts w:ascii="Times New Roman" w:hAnsi="Times New Roman" w:cs="Times New Roman"/>
                <w:color w:val="000000"/>
                <w:sz w:val="24"/>
                <w:szCs w:val="24"/>
              </w:rPr>
              <w:t xml:space="preserve">При рассмотрении документов на включение в таможенный реестр объектов интеллектуальной собственности проверке подлежат все предоставленные заявителем коды товаров товарной номенклатуры внешне экономической деятельности на соответствие международной классификации товаров и услуг (МКТУ), указанной в свидетельствах на товарные знаки. Проверка МКТУ осуществляется на портале https://nclpub.wipo.int. </w:t>
            </w:r>
          </w:p>
          <w:p w14:paraId="7F2087CF" w14:textId="77777777" w:rsidR="007C3DE9" w:rsidRPr="007C3DE9" w:rsidRDefault="007C3DE9" w:rsidP="00FD697C">
            <w:pPr>
              <w:spacing w:line="0" w:lineRule="atLeast"/>
              <w:ind w:firstLine="352"/>
              <w:rPr>
                <w:rFonts w:ascii="Times New Roman" w:hAnsi="Times New Roman" w:cs="Times New Roman"/>
                <w:color w:val="000000"/>
                <w:sz w:val="24"/>
                <w:szCs w:val="24"/>
              </w:rPr>
            </w:pPr>
            <w:r w:rsidRPr="007C3DE9">
              <w:rPr>
                <w:rFonts w:ascii="Times New Roman" w:hAnsi="Times New Roman" w:cs="Times New Roman"/>
                <w:color w:val="000000"/>
                <w:sz w:val="24"/>
                <w:szCs w:val="24"/>
              </w:rPr>
              <w:t xml:space="preserve">Решение о включении объектов интеллектуальной собственности в таможенный реестр принимается уполномоченным органом и формируется в </w:t>
            </w:r>
            <w:r w:rsidRPr="00BC1DC1">
              <w:rPr>
                <w:rFonts w:ascii="Times New Roman" w:hAnsi="Times New Roman" w:cs="Times New Roman"/>
                <w:b/>
                <w:color w:val="000000"/>
                <w:sz w:val="24"/>
                <w:szCs w:val="24"/>
              </w:rPr>
              <w:t>информационной</w:t>
            </w:r>
            <w:r w:rsidRPr="007C3DE9">
              <w:rPr>
                <w:rFonts w:ascii="Times New Roman" w:hAnsi="Times New Roman" w:cs="Times New Roman"/>
                <w:color w:val="000000"/>
                <w:sz w:val="24"/>
                <w:szCs w:val="24"/>
              </w:rPr>
              <w:t xml:space="preserve"> системе органов государственных доходов.</w:t>
            </w:r>
          </w:p>
          <w:p w14:paraId="5057471E" w14:textId="1E06FD4C" w:rsidR="002002BB" w:rsidRPr="004F1319" w:rsidRDefault="007C3DE9" w:rsidP="00FD697C">
            <w:pPr>
              <w:spacing w:line="0" w:lineRule="atLeast"/>
              <w:ind w:firstLine="352"/>
              <w:rPr>
                <w:rFonts w:ascii="Times New Roman" w:eastAsia="Times New Roman" w:hAnsi="Times New Roman" w:cs="Times New Roman"/>
                <w:color w:val="000000"/>
                <w:sz w:val="24"/>
                <w:szCs w:val="24"/>
              </w:rPr>
            </w:pPr>
            <w:r w:rsidRPr="007C3DE9">
              <w:rPr>
                <w:rFonts w:ascii="Times New Roman" w:hAnsi="Times New Roman" w:cs="Times New Roman"/>
                <w:color w:val="000000"/>
                <w:sz w:val="24"/>
                <w:szCs w:val="24"/>
              </w:rPr>
              <w:t xml:space="preserve">При обращении на портал результат оказания государственной услуги направляется услугополучателю в форме электронного документа, </w:t>
            </w:r>
            <w:r w:rsidRPr="007C3DE9">
              <w:rPr>
                <w:rFonts w:ascii="Times New Roman" w:hAnsi="Times New Roman" w:cs="Times New Roman"/>
                <w:color w:val="000000"/>
                <w:sz w:val="24"/>
                <w:szCs w:val="24"/>
              </w:rPr>
              <w:lastRenderedPageBreak/>
              <w:t>удостоверенного ЭЦП должностного лица услугодателя.</w:t>
            </w:r>
          </w:p>
        </w:tc>
        <w:tc>
          <w:tcPr>
            <w:tcW w:w="4394" w:type="dxa"/>
            <w:tcBorders>
              <w:top w:val="single" w:sz="4" w:space="0" w:color="auto"/>
              <w:left w:val="single" w:sz="4" w:space="0" w:color="auto"/>
              <w:bottom w:val="single" w:sz="4" w:space="0" w:color="auto"/>
              <w:right w:val="single" w:sz="4" w:space="0" w:color="auto"/>
            </w:tcBorders>
          </w:tcPr>
          <w:p w14:paraId="24F86231" w14:textId="77777777" w:rsidR="007C3DE9" w:rsidRPr="007C3DE9" w:rsidRDefault="007C3DE9" w:rsidP="00FD697C">
            <w:pPr>
              <w:spacing w:line="0" w:lineRule="atLeast"/>
              <w:ind w:firstLine="352"/>
              <w:rPr>
                <w:rFonts w:ascii="Times New Roman" w:eastAsia="Times New Roman" w:hAnsi="Times New Roman" w:cs="Times New Roman"/>
                <w:color w:val="000000"/>
                <w:sz w:val="24"/>
                <w:szCs w:val="24"/>
              </w:rPr>
            </w:pPr>
            <w:r w:rsidRPr="007C3DE9">
              <w:rPr>
                <w:rFonts w:ascii="Times New Roman" w:eastAsia="Times New Roman" w:hAnsi="Times New Roman" w:cs="Times New Roman"/>
                <w:color w:val="000000"/>
                <w:sz w:val="24"/>
                <w:szCs w:val="24"/>
              </w:rPr>
              <w:lastRenderedPageBreak/>
              <w:t>3. Прием заявления и выдача результата оказания государственной услуги осуществляются:</w:t>
            </w:r>
          </w:p>
          <w:p w14:paraId="67DBB7DB" w14:textId="536FCC0F" w:rsidR="007C3DE9" w:rsidRPr="007C3DE9" w:rsidRDefault="007C3DE9" w:rsidP="00FD697C">
            <w:pPr>
              <w:spacing w:line="0" w:lineRule="atLeast"/>
              <w:ind w:firstLine="352"/>
              <w:rPr>
                <w:rFonts w:ascii="Times New Roman" w:eastAsia="Times New Roman" w:hAnsi="Times New Roman" w:cs="Times New Roman"/>
                <w:color w:val="000000"/>
                <w:sz w:val="24"/>
                <w:szCs w:val="24"/>
              </w:rPr>
            </w:pPr>
            <w:r w:rsidRPr="007C3DE9">
              <w:rPr>
                <w:rFonts w:ascii="Times New Roman" w:eastAsia="Times New Roman" w:hAnsi="Times New Roman" w:cs="Times New Roman"/>
                <w:color w:val="000000"/>
                <w:sz w:val="24"/>
                <w:szCs w:val="24"/>
              </w:rPr>
              <w:t>1) посредством веб-портала «</w:t>
            </w:r>
            <w:r w:rsidR="00DF0108" w:rsidRPr="00DF0108">
              <w:rPr>
                <w:rFonts w:ascii="Times New Roman" w:eastAsia="Times New Roman" w:hAnsi="Times New Roman" w:cs="Times New Roman"/>
                <w:b/>
                <w:color w:val="000000"/>
                <w:sz w:val="24"/>
                <w:szCs w:val="24"/>
                <w:lang w:val="kk-KZ"/>
              </w:rPr>
              <w:t>цифрового</w:t>
            </w:r>
            <w:r w:rsidRPr="007C3DE9">
              <w:rPr>
                <w:rFonts w:ascii="Times New Roman" w:eastAsia="Times New Roman" w:hAnsi="Times New Roman" w:cs="Times New Roman"/>
                <w:color w:val="000000"/>
                <w:sz w:val="24"/>
                <w:szCs w:val="24"/>
              </w:rPr>
              <w:t xml:space="preserve"> правительства» www.egov.kz (далее – портал);</w:t>
            </w:r>
          </w:p>
          <w:p w14:paraId="73294664" w14:textId="75FC4CF1" w:rsidR="007C3DE9" w:rsidRPr="007C3DE9" w:rsidRDefault="007C3DE9" w:rsidP="00FD697C">
            <w:pPr>
              <w:spacing w:line="0" w:lineRule="atLeast"/>
              <w:ind w:firstLine="352"/>
              <w:rPr>
                <w:rFonts w:ascii="Times New Roman" w:eastAsia="Times New Roman" w:hAnsi="Times New Roman" w:cs="Times New Roman"/>
                <w:color w:val="000000"/>
                <w:sz w:val="24"/>
                <w:szCs w:val="24"/>
              </w:rPr>
            </w:pPr>
            <w:r w:rsidRPr="007C3DE9">
              <w:rPr>
                <w:rFonts w:ascii="Times New Roman" w:eastAsia="Times New Roman" w:hAnsi="Times New Roman" w:cs="Times New Roman"/>
                <w:color w:val="000000"/>
                <w:sz w:val="24"/>
                <w:szCs w:val="24"/>
              </w:rPr>
              <w:lastRenderedPageBreak/>
              <w:t xml:space="preserve">2) посредством </w:t>
            </w:r>
            <w:r w:rsidR="0043181D" w:rsidRPr="0043181D">
              <w:rPr>
                <w:rFonts w:ascii="Times New Roman" w:eastAsia="Times New Roman" w:hAnsi="Times New Roman" w:cs="Times New Roman"/>
                <w:b/>
                <w:color w:val="000000"/>
                <w:sz w:val="24"/>
                <w:szCs w:val="24"/>
              </w:rPr>
              <w:t>цифровых</w:t>
            </w:r>
            <w:r w:rsidR="0043181D">
              <w:rPr>
                <w:rFonts w:ascii="Times New Roman" w:eastAsia="Times New Roman" w:hAnsi="Times New Roman" w:cs="Times New Roman"/>
                <w:color w:val="000000"/>
                <w:sz w:val="24"/>
                <w:szCs w:val="24"/>
              </w:rPr>
              <w:t xml:space="preserve"> </w:t>
            </w:r>
            <w:r w:rsidRPr="00866251">
              <w:rPr>
                <w:rFonts w:ascii="Times New Roman" w:eastAsia="Times New Roman" w:hAnsi="Times New Roman" w:cs="Times New Roman"/>
                <w:b/>
                <w:color w:val="000000"/>
                <w:sz w:val="24"/>
                <w:szCs w:val="24"/>
              </w:rPr>
              <w:t>объектов</w:t>
            </w:r>
            <w:r w:rsidRPr="007C3DE9">
              <w:rPr>
                <w:rFonts w:ascii="Times New Roman" w:eastAsia="Times New Roman" w:hAnsi="Times New Roman" w:cs="Times New Roman"/>
                <w:color w:val="000000"/>
                <w:sz w:val="24"/>
                <w:szCs w:val="24"/>
              </w:rPr>
              <w:t>,</w:t>
            </w:r>
            <w:r w:rsidR="0093564C">
              <w:t xml:space="preserve"> </w:t>
            </w:r>
            <w:r w:rsidR="0093564C" w:rsidRPr="0093564C">
              <w:rPr>
                <w:rFonts w:ascii="Times New Roman" w:eastAsia="Times New Roman" w:hAnsi="Times New Roman" w:cs="Times New Roman"/>
                <w:b/>
                <w:color w:val="000000"/>
                <w:sz w:val="24"/>
                <w:szCs w:val="24"/>
              </w:rPr>
              <w:t>цифровой</w:t>
            </w:r>
            <w:r w:rsidR="009616D0">
              <w:rPr>
                <w:rFonts w:ascii="Times New Roman" w:eastAsia="Times New Roman" w:hAnsi="Times New Roman" w:cs="Times New Roman"/>
                <w:b/>
                <w:color w:val="000000"/>
                <w:sz w:val="24"/>
                <w:szCs w:val="24"/>
              </w:rPr>
              <w:t xml:space="preserve"> </w:t>
            </w:r>
            <w:r w:rsidR="0093564C" w:rsidRPr="0093564C">
              <w:rPr>
                <w:rFonts w:ascii="Times New Roman" w:eastAsia="Times New Roman" w:hAnsi="Times New Roman" w:cs="Times New Roman"/>
                <w:color w:val="000000"/>
                <w:sz w:val="24"/>
                <w:szCs w:val="24"/>
              </w:rPr>
              <w:t>системы</w:t>
            </w:r>
            <w:r w:rsidRPr="007C3DE9">
              <w:rPr>
                <w:rFonts w:ascii="Times New Roman" w:eastAsia="Times New Roman" w:hAnsi="Times New Roman" w:cs="Times New Roman"/>
                <w:color w:val="000000"/>
                <w:sz w:val="24"/>
                <w:szCs w:val="24"/>
              </w:rPr>
              <w:t xml:space="preserve"> «KEDEN» www.keden.kgd.gov.kz (далее – </w:t>
            </w:r>
            <w:r w:rsidR="00FD6337" w:rsidRPr="00FD6337">
              <w:rPr>
                <w:rFonts w:ascii="Times New Roman" w:hAnsi="Times New Roman" w:cs="Times New Roman"/>
                <w:b/>
                <w:color w:val="000000"/>
                <w:sz w:val="24"/>
                <w:szCs w:val="24"/>
              </w:rPr>
              <w:t>ЦС</w:t>
            </w:r>
            <w:r w:rsidR="00FD6337" w:rsidRPr="0021788D">
              <w:rPr>
                <w:rFonts w:ascii="Times New Roman" w:hAnsi="Times New Roman" w:cs="Times New Roman"/>
                <w:color w:val="000000"/>
                <w:sz w:val="24"/>
                <w:szCs w:val="24"/>
              </w:rPr>
              <w:t xml:space="preserve"> </w:t>
            </w:r>
            <w:r w:rsidRPr="007C3DE9">
              <w:rPr>
                <w:rFonts w:ascii="Times New Roman" w:eastAsia="Times New Roman" w:hAnsi="Times New Roman" w:cs="Times New Roman"/>
                <w:color w:val="000000"/>
                <w:sz w:val="24"/>
                <w:szCs w:val="24"/>
              </w:rPr>
              <w:t>«KEDEN»).</w:t>
            </w:r>
          </w:p>
          <w:p w14:paraId="0B7E1BD1" w14:textId="77777777" w:rsidR="00FD697C" w:rsidRDefault="00FD697C" w:rsidP="00FD697C">
            <w:pPr>
              <w:spacing w:line="0" w:lineRule="atLeast"/>
              <w:ind w:firstLine="352"/>
              <w:rPr>
                <w:rFonts w:ascii="Times New Roman" w:eastAsia="Times New Roman" w:hAnsi="Times New Roman" w:cs="Times New Roman"/>
                <w:color w:val="000000"/>
                <w:sz w:val="24"/>
                <w:szCs w:val="24"/>
              </w:rPr>
            </w:pPr>
          </w:p>
          <w:p w14:paraId="117E5182" w14:textId="571CEB5C" w:rsidR="007C3DE9" w:rsidRPr="007C3DE9" w:rsidRDefault="007C3DE9" w:rsidP="00FD697C">
            <w:pPr>
              <w:spacing w:line="0" w:lineRule="atLeast"/>
              <w:ind w:firstLine="352"/>
              <w:rPr>
                <w:rFonts w:ascii="Times New Roman" w:eastAsia="Times New Roman" w:hAnsi="Times New Roman" w:cs="Times New Roman"/>
                <w:color w:val="000000"/>
                <w:sz w:val="24"/>
                <w:szCs w:val="24"/>
              </w:rPr>
            </w:pPr>
            <w:r w:rsidRPr="007C3DE9">
              <w:rPr>
                <w:rFonts w:ascii="Times New Roman" w:eastAsia="Times New Roman" w:hAnsi="Times New Roman" w:cs="Times New Roman"/>
                <w:color w:val="000000"/>
                <w:sz w:val="24"/>
                <w:szCs w:val="24"/>
              </w:rPr>
              <w:t>Перечень основных требований к оказанию государственной услуги «</w:t>
            </w:r>
            <w:r w:rsidR="00711EE3" w:rsidRPr="00711EE3">
              <w:rPr>
                <w:rFonts w:ascii="Times New Roman" w:eastAsia="Times New Roman" w:hAnsi="Times New Roman" w:cs="Times New Roman"/>
                <w:color w:val="000000"/>
                <w:sz w:val="24"/>
                <w:szCs w:val="24"/>
              </w:rPr>
              <w:t>Включение объектов авторских прав и смежных прав, товарных знаков, знаков обслуживания, географических указаний и наименований мест происхождения товаров в таможенный реестр объектов интеллектуальной собственности</w:t>
            </w:r>
            <w:r w:rsidRPr="007C3DE9">
              <w:rPr>
                <w:rFonts w:ascii="Times New Roman" w:eastAsia="Times New Roman" w:hAnsi="Times New Roman" w:cs="Times New Roman"/>
                <w:color w:val="000000"/>
                <w:sz w:val="24"/>
                <w:szCs w:val="24"/>
              </w:rPr>
              <w:t>» (далее – Перечень), изложен в приложении 1 к настоящим Правилам.</w:t>
            </w:r>
          </w:p>
          <w:p w14:paraId="1AB50A07" w14:textId="77777777" w:rsidR="006420FE" w:rsidRDefault="006420FE" w:rsidP="00FD697C">
            <w:pPr>
              <w:spacing w:line="0" w:lineRule="atLeast"/>
              <w:ind w:firstLine="352"/>
              <w:rPr>
                <w:rFonts w:ascii="Times New Roman" w:eastAsia="Times New Roman" w:hAnsi="Times New Roman" w:cs="Times New Roman"/>
                <w:color w:val="000000"/>
                <w:sz w:val="24"/>
                <w:szCs w:val="24"/>
              </w:rPr>
            </w:pPr>
          </w:p>
          <w:p w14:paraId="289464A3" w14:textId="77777777" w:rsidR="006420FE" w:rsidRDefault="006420FE" w:rsidP="00FD697C">
            <w:pPr>
              <w:spacing w:line="0" w:lineRule="atLeast"/>
              <w:ind w:firstLine="352"/>
              <w:rPr>
                <w:rFonts w:ascii="Times New Roman" w:eastAsia="Times New Roman" w:hAnsi="Times New Roman" w:cs="Times New Roman"/>
                <w:color w:val="000000"/>
                <w:sz w:val="24"/>
                <w:szCs w:val="24"/>
              </w:rPr>
            </w:pPr>
          </w:p>
          <w:p w14:paraId="657253A6" w14:textId="77777777" w:rsidR="006420FE" w:rsidRDefault="006420FE" w:rsidP="00FD697C">
            <w:pPr>
              <w:spacing w:line="0" w:lineRule="atLeast"/>
              <w:ind w:firstLine="352"/>
              <w:rPr>
                <w:rFonts w:ascii="Times New Roman" w:eastAsia="Times New Roman" w:hAnsi="Times New Roman" w:cs="Times New Roman"/>
                <w:color w:val="000000"/>
                <w:sz w:val="24"/>
                <w:szCs w:val="24"/>
              </w:rPr>
            </w:pPr>
          </w:p>
          <w:p w14:paraId="2D97DE9A" w14:textId="77777777" w:rsidR="006420FE" w:rsidRDefault="006420FE" w:rsidP="00FD697C">
            <w:pPr>
              <w:spacing w:line="0" w:lineRule="atLeast"/>
              <w:ind w:firstLine="352"/>
              <w:rPr>
                <w:rFonts w:ascii="Times New Roman" w:eastAsia="Times New Roman" w:hAnsi="Times New Roman" w:cs="Times New Roman"/>
                <w:color w:val="000000"/>
                <w:sz w:val="24"/>
                <w:szCs w:val="24"/>
              </w:rPr>
            </w:pPr>
          </w:p>
          <w:p w14:paraId="341F0895" w14:textId="77777777" w:rsidR="006420FE" w:rsidRDefault="006420FE" w:rsidP="00FD697C">
            <w:pPr>
              <w:spacing w:line="0" w:lineRule="atLeast"/>
              <w:ind w:firstLine="352"/>
              <w:rPr>
                <w:rFonts w:ascii="Times New Roman" w:eastAsia="Times New Roman" w:hAnsi="Times New Roman" w:cs="Times New Roman"/>
                <w:color w:val="000000"/>
                <w:sz w:val="24"/>
                <w:szCs w:val="24"/>
              </w:rPr>
            </w:pPr>
          </w:p>
          <w:p w14:paraId="5A773993" w14:textId="2E4E144D" w:rsidR="00634DB8" w:rsidRDefault="00634DB8" w:rsidP="00FD697C">
            <w:pPr>
              <w:spacing w:line="0" w:lineRule="atLeast"/>
              <w:ind w:firstLine="352"/>
              <w:rPr>
                <w:rFonts w:ascii="Times New Roman" w:eastAsia="Times New Roman" w:hAnsi="Times New Roman" w:cs="Times New Roman"/>
                <w:color w:val="000000"/>
                <w:sz w:val="24"/>
                <w:szCs w:val="24"/>
              </w:rPr>
            </w:pPr>
          </w:p>
          <w:p w14:paraId="37DB2051" w14:textId="6A2ED283" w:rsidR="00FD697C" w:rsidRDefault="007C3DE9" w:rsidP="00FD697C">
            <w:pPr>
              <w:spacing w:line="0" w:lineRule="atLeast"/>
              <w:ind w:firstLine="352"/>
              <w:rPr>
                <w:rFonts w:ascii="Times New Roman" w:eastAsia="Times New Roman" w:hAnsi="Times New Roman" w:cs="Times New Roman"/>
                <w:color w:val="000000"/>
                <w:sz w:val="24"/>
                <w:szCs w:val="24"/>
              </w:rPr>
            </w:pPr>
            <w:r w:rsidRPr="007C3DE9">
              <w:rPr>
                <w:rFonts w:ascii="Times New Roman" w:eastAsia="Times New Roman" w:hAnsi="Times New Roman" w:cs="Times New Roman"/>
                <w:color w:val="000000"/>
                <w:sz w:val="24"/>
                <w:szCs w:val="24"/>
              </w:rPr>
              <w:t>При обращении в электронном виде – заявление в форме электронного документа, удостоверенного электронной цифровой подписью (далее – ЭЦП) услугополучателя</w:t>
            </w:r>
            <w:r w:rsidR="00634DB8" w:rsidRPr="00634DB8">
              <w:rPr>
                <w:rFonts w:ascii="Times New Roman" w:eastAsia="Times New Roman" w:hAnsi="Times New Roman" w:cs="Times New Roman"/>
                <w:b/>
                <w:color w:val="000000"/>
                <w:sz w:val="24"/>
                <w:szCs w:val="24"/>
              </w:rPr>
              <w:t>,</w:t>
            </w:r>
            <w:r w:rsidRPr="00634DB8">
              <w:rPr>
                <w:rFonts w:ascii="Times New Roman" w:eastAsia="Times New Roman" w:hAnsi="Times New Roman" w:cs="Times New Roman"/>
                <w:b/>
                <w:color w:val="000000"/>
                <w:sz w:val="24"/>
                <w:szCs w:val="24"/>
              </w:rPr>
              <w:t xml:space="preserve"> </w:t>
            </w:r>
            <w:r w:rsidRPr="007C3DE9">
              <w:rPr>
                <w:rFonts w:ascii="Times New Roman" w:eastAsia="Times New Roman" w:hAnsi="Times New Roman" w:cs="Times New Roman"/>
                <w:color w:val="000000"/>
                <w:sz w:val="24"/>
                <w:szCs w:val="24"/>
              </w:rPr>
              <w:t>принимается через портал.</w:t>
            </w:r>
          </w:p>
          <w:p w14:paraId="2A59520C" w14:textId="2DC994BB" w:rsidR="007C3DE9" w:rsidRPr="007C3DE9" w:rsidRDefault="007C3DE9" w:rsidP="00FD697C">
            <w:pPr>
              <w:spacing w:line="0" w:lineRule="atLeast"/>
              <w:ind w:firstLine="352"/>
              <w:rPr>
                <w:rFonts w:ascii="Times New Roman" w:eastAsia="Times New Roman" w:hAnsi="Times New Roman" w:cs="Times New Roman"/>
                <w:color w:val="000000"/>
                <w:sz w:val="24"/>
                <w:szCs w:val="24"/>
              </w:rPr>
            </w:pPr>
            <w:r w:rsidRPr="007C3DE9">
              <w:rPr>
                <w:rFonts w:ascii="Times New Roman" w:eastAsia="Times New Roman" w:hAnsi="Times New Roman" w:cs="Times New Roman"/>
                <w:color w:val="000000"/>
                <w:sz w:val="24"/>
                <w:szCs w:val="24"/>
              </w:rPr>
              <w:t>Для получения государственной услуги услугополучатели представляют пакет документов, предусмотренных пунктом 8 Перечня, согласно приложению 1 к настоящим Правилам.</w:t>
            </w:r>
          </w:p>
          <w:p w14:paraId="3FAD566C" w14:textId="1316AC44" w:rsidR="007C3DE9" w:rsidRPr="007C3DE9" w:rsidRDefault="007C3DE9" w:rsidP="00FD697C">
            <w:pPr>
              <w:spacing w:line="0" w:lineRule="atLeast"/>
              <w:ind w:firstLine="352"/>
              <w:rPr>
                <w:rFonts w:ascii="Times New Roman" w:eastAsia="Times New Roman" w:hAnsi="Times New Roman" w:cs="Times New Roman"/>
                <w:color w:val="000000"/>
                <w:sz w:val="24"/>
                <w:szCs w:val="24"/>
              </w:rPr>
            </w:pPr>
            <w:r w:rsidRPr="007C3DE9">
              <w:rPr>
                <w:rFonts w:ascii="Times New Roman" w:eastAsia="Times New Roman" w:hAnsi="Times New Roman" w:cs="Times New Roman"/>
                <w:color w:val="000000"/>
                <w:sz w:val="24"/>
                <w:szCs w:val="24"/>
              </w:rPr>
              <w:lastRenderedPageBreak/>
              <w:t xml:space="preserve">Сведения о документах, удостоверяющих личность, содержащихся в государственных </w:t>
            </w:r>
            <w:r w:rsidR="00711EE3" w:rsidRPr="00711EE3">
              <w:rPr>
                <w:rFonts w:ascii="Times New Roman" w:eastAsia="Times New Roman" w:hAnsi="Times New Roman" w:cs="Times New Roman"/>
                <w:b/>
                <w:color w:val="000000"/>
                <w:sz w:val="24"/>
                <w:szCs w:val="24"/>
              </w:rPr>
              <w:t>цифровых</w:t>
            </w:r>
            <w:r w:rsidRPr="007C3DE9">
              <w:rPr>
                <w:rFonts w:ascii="Times New Roman" w:eastAsia="Times New Roman" w:hAnsi="Times New Roman" w:cs="Times New Roman"/>
                <w:color w:val="000000"/>
                <w:sz w:val="24"/>
                <w:szCs w:val="24"/>
              </w:rPr>
              <w:t xml:space="preserve"> системах, услугодатель получает из соответствующих государственных </w:t>
            </w:r>
            <w:r w:rsidR="00711EE3" w:rsidRPr="00711EE3">
              <w:rPr>
                <w:rFonts w:ascii="Times New Roman" w:eastAsia="Times New Roman" w:hAnsi="Times New Roman" w:cs="Times New Roman"/>
                <w:b/>
                <w:color w:val="000000"/>
                <w:sz w:val="24"/>
                <w:szCs w:val="24"/>
              </w:rPr>
              <w:t>цифровых</w:t>
            </w:r>
            <w:r w:rsidRPr="007C3DE9">
              <w:rPr>
                <w:rFonts w:ascii="Times New Roman" w:eastAsia="Times New Roman" w:hAnsi="Times New Roman" w:cs="Times New Roman"/>
                <w:color w:val="000000"/>
                <w:sz w:val="24"/>
                <w:szCs w:val="24"/>
              </w:rPr>
              <w:t xml:space="preserve"> систем посредством портала в форме электронных документов, удостоверенных ЭЦП уполномоченных должностных лиц.</w:t>
            </w:r>
          </w:p>
          <w:p w14:paraId="77D952AF" w14:textId="423023BA" w:rsidR="007C3DE9" w:rsidRPr="007C3DE9" w:rsidRDefault="007C3DE9" w:rsidP="00FD697C">
            <w:pPr>
              <w:spacing w:line="0" w:lineRule="atLeast"/>
              <w:ind w:firstLine="352"/>
              <w:rPr>
                <w:rFonts w:ascii="Times New Roman" w:eastAsia="Times New Roman" w:hAnsi="Times New Roman" w:cs="Times New Roman"/>
                <w:color w:val="000000"/>
                <w:sz w:val="24"/>
                <w:szCs w:val="24"/>
              </w:rPr>
            </w:pPr>
            <w:r w:rsidRPr="007C3DE9">
              <w:rPr>
                <w:rFonts w:ascii="Times New Roman" w:eastAsia="Times New Roman" w:hAnsi="Times New Roman" w:cs="Times New Roman"/>
                <w:color w:val="000000"/>
                <w:sz w:val="24"/>
                <w:szCs w:val="24"/>
              </w:rPr>
              <w:t xml:space="preserve">Истребование от услугополучателей документов и сведений, которые содержатся в </w:t>
            </w:r>
            <w:r w:rsidR="00DF0108" w:rsidRPr="00DF0108">
              <w:rPr>
                <w:rFonts w:ascii="Times New Roman" w:eastAsia="Times New Roman" w:hAnsi="Times New Roman" w:cs="Times New Roman"/>
                <w:b/>
                <w:color w:val="000000"/>
                <w:sz w:val="24"/>
                <w:szCs w:val="24"/>
                <w:lang w:val="kk-KZ"/>
              </w:rPr>
              <w:t>цифровых</w:t>
            </w:r>
            <w:r w:rsidRPr="007C3DE9">
              <w:rPr>
                <w:rFonts w:ascii="Times New Roman" w:eastAsia="Times New Roman" w:hAnsi="Times New Roman" w:cs="Times New Roman"/>
                <w:color w:val="000000"/>
                <w:sz w:val="24"/>
                <w:szCs w:val="24"/>
              </w:rPr>
              <w:t xml:space="preserve"> системах, не допускается.</w:t>
            </w:r>
          </w:p>
          <w:p w14:paraId="67460187" w14:textId="3806FCD8" w:rsidR="007C3DE9" w:rsidRPr="007C3DE9" w:rsidRDefault="007C3DE9" w:rsidP="00FD697C">
            <w:pPr>
              <w:spacing w:line="0" w:lineRule="atLeast"/>
              <w:ind w:firstLine="352"/>
              <w:rPr>
                <w:rFonts w:ascii="Times New Roman" w:eastAsia="Times New Roman" w:hAnsi="Times New Roman" w:cs="Times New Roman"/>
                <w:color w:val="000000"/>
                <w:sz w:val="24"/>
                <w:szCs w:val="24"/>
              </w:rPr>
            </w:pPr>
            <w:r w:rsidRPr="007C3DE9">
              <w:rPr>
                <w:rFonts w:ascii="Times New Roman" w:eastAsia="Times New Roman" w:hAnsi="Times New Roman" w:cs="Times New Roman"/>
                <w:color w:val="000000"/>
                <w:sz w:val="24"/>
                <w:szCs w:val="24"/>
              </w:rPr>
              <w:t>При обращении через портал,</w:t>
            </w:r>
            <w:r w:rsidR="00FD6337" w:rsidRPr="00FD6337">
              <w:rPr>
                <w:rFonts w:ascii="Times New Roman" w:hAnsi="Times New Roman" w:cs="Times New Roman"/>
                <w:b/>
                <w:color w:val="000000"/>
                <w:sz w:val="24"/>
                <w:szCs w:val="24"/>
              </w:rPr>
              <w:t xml:space="preserve"> ЦС</w:t>
            </w:r>
            <w:r w:rsidR="00FD6337" w:rsidRPr="0021788D">
              <w:rPr>
                <w:rFonts w:ascii="Times New Roman" w:hAnsi="Times New Roman" w:cs="Times New Roman"/>
                <w:color w:val="000000"/>
                <w:sz w:val="24"/>
                <w:szCs w:val="24"/>
              </w:rPr>
              <w:t xml:space="preserve"> </w:t>
            </w:r>
            <w:r w:rsidRPr="007C3DE9">
              <w:rPr>
                <w:rFonts w:ascii="Times New Roman" w:eastAsia="Times New Roman" w:hAnsi="Times New Roman" w:cs="Times New Roman"/>
                <w:color w:val="000000"/>
                <w:sz w:val="24"/>
                <w:szCs w:val="24"/>
              </w:rPr>
              <w:t>«KEDEN» услугополучателю направляется статус о принятии запроса для оказания государственной услуги.</w:t>
            </w:r>
          </w:p>
          <w:p w14:paraId="03B57EEC" w14:textId="77777777" w:rsidR="007C3DE9" w:rsidRPr="007C3DE9" w:rsidRDefault="007C3DE9" w:rsidP="00FD697C">
            <w:pPr>
              <w:spacing w:line="0" w:lineRule="atLeast"/>
              <w:ind w:firstLine="352"/>
              <w:rPr>
                <w:rFonts w:ascii="Times New Roman" w:eastAsia="Times New Roman" w:hAnsi="Times New Roman" w:cs="Times New Roman"/>
                <w:color w:val="000000"/>
                <w:sz w:val="24"/>
                <w:szCs w:val="24"/>
              </w:rPr>
            </w:pPr>
            <w:r w:rsidRPr="007C3DE9">
              <w:rPr>
                <w:rFonts w:ascii="Times New Roman" w:eastAsia="Times New Roman" w:hAnsi="Times New Roman" w:cs="Times New Roman"/>
                <w:color w:val="000000"/>
                <w:sz w:val="24"/>
                <w:szCs w:val="24"/>
              </w:rPr>
              <w:t xml:space="preserve">При представлении услугополучателем документов в электронном виде, обработка документов проводится автоматизировано. </w:t>
            </w:r>
          </w:p>
          <w:p w14:paraId="64D2E645" w14:textId="77777777" w:rsidR="007C3DE9" w:rsidRPr="007C3DE9" w:rsidRDefault="007C3DE9" w:rsidP="00FD697C">
            <w:pPr>
              <w:spacing w:line="0" w:lineRule="atLeast"/>
              <w:ind w:firstLine="352"/>
              <w:rPr>
                <w:rFonts w:ascii="Times New Roman" w:eastAsia="Times New Roman" w:hAnsi="Times New Roman" w:cs="Times New Roman"/>
                <w:color w:val="000000"/>
                <w:sz w:val="24"/>
                <w:szCs w:val="24"/>
              </w:rPr>
            </w:pPr>
            <w:r w:rsidRPr="007C3DE9">
              <w:rPr>
                <w:rFonts w:ascii="Times New Roman" w:eastAsia="Times New Roman" w:hAnsi="Times New Roman" w:cs="Times New Roman"/>
                <w:color w:val="000000"/>
                <w:sz w:val="24"/>
                <w:szCs w:val="24"/>
              </w:rPr>
              <w:t xml:space="preserve">При наличии оснований, предусмотренных в пункте 9 Перечня к оказанию государственной услуги, услугодатель уведомляет услугополучателя о предварительном решении об отказе в оказании государственной услуги, а также времени и месте (способе) проведения заслушивания для возможности </w:t>
            </w:r>
            <w:r w:rsidRPr="007C3DE9">
              <w:rPr>
                <w:rFonts w:ascii="Times New Roman" w:eastAsia="Times New Roman" w:hAnsi="Times New Roman" w:cs="Times New Roman"/>
                <w:color w:val="000000"/>
                <w:sz w:val="24"/>
                <w:szCs w:val="24"/>
              </w:rPr>
              <w:lastRenderedPageBreak/>
              <w:t>выразить услугополучателю позицию по предварительному решению.</w:t>
            </w:r>
          </w:p>
          <w:p w14:paraId="09D8CA4C" w14:textId="77777777" w:rsidR="007C3DE9" w:rsidRPr="007C3DE9" w:rsidRDefault="007C3DE9" w:rsidP="00FD697C">
            <w:pPr>
              <w:spacing w:line="0" w:lineRule="atLeast"/>
              <w:ind w:firstLine="352"/>
              <w:rPr>
                <w:rFonts w:ascii="Times New Roman" w:eastAsia="Times New Roman" w:hAnsi="Times New Roman" w:cs="Times New Roman"/>
                <w:color w:val="000000"/>
                <w:sz w:val="24"/>
                <w:szCs w:val="24"/>
              </w:rPr>
            </w:pPr>
            <w:r w:rsidRPr="007C3DE9">
              <w:rPr>
                <w:rFonts w:ascii="Times New Roman" w:eastAsia="Times New Roman" w:hAnsi="Times New Roman" w:cs="Times New Roman"/>
                <w:color w:val="000000"/>
                <w:sz w:val="24"/>
                <w:szCs w:val="24"/>
              </w:rPr>
              <w:t>Услугополучатель уведомляется услугодателем о заслушивании не менее чем за 3 (три) рабочих дня до завершения срока оказания государственной услуги. Заслушивание проводится не позднее 2 (двух) рабочих дней со дня уведомления.</w:t>
            </w:r>
          </w:p>
          <w:p w14:paraId="5CD5884B" w14:textId="77777777" w:rsidR="007C3DE9" w:rsidRPr="007C3DE9" w:rsidRDefault="007C3DE9" w:rsidP="00FD697C">
            <w:pPr>
              <w:spacing w:line="0" w:lineRule="atLeast"/>
              <w:ind w:firstLine="352"/>
              <w:rPr>
                <w:rFonts w:ascii="Times New Roman" w:eastAsia="Times New Roman" w:hAnsi="Times New Roman" w:cs="Times New Roman"/>
                <w:color w:val="000000"/>
                <w:sz w:val="24"/>
                <w:szCs w:val="24"/>
              </w:rPr>
            </w:pPr>
            <w:r w:rsidRPr="007C3DE9">
              <w:rPr>
                <w:rFonts w:ascii="Times New Roman" w:eastAsia="Times New Roman" w:hAnsi="Times New Roman" w:cs="Times New Roman"/>
                <w:color w:val="000000"/>
                <w:sz w:val="24"/>
                <w:szCs w:val="24"/>
              </w:rPr>
              <w:t xml:space="preserve">По результатам заслушивания услугодатель принимает решение об оказании либо отказе в оказании государственной услуги в случае, если заслушивание с услугополучателем не состоялось. </w:t>
            </w:r>
          </w:p>
          <w:p w14:paraId="06DA986A" w14:textId="77777777" w:rsidR="007C3DE9" w:rsidRPr="007C3DE9" w:rsidRDefault="007C3DE9" w:rsidP="00FD697C">
            <w:pPr>
              <w:spacing w:line="0" w:lineRule="atLeast"/>
              <w:ind w:firstLine="352"/>
              <w:rPr>
                <w:rFonts w:ascii="Times New Roman" w:eastAsia="Times New Roman" w:hAnsi="Times New Roman" w:cs="Times New Roman"/>
                <w:color w:val="000000"/>
                <w:sz w:val="24"/>
                <w:szCs w:val="24"/>
              </w:rPr>
            </w:pPr>
            <w:r w:rsidRPr="007C3DE9">
              <w:rPr>
                <w:rFonts w:ascii="Times New Roman" w:eastAsia="Times New Roman" w:hAnsi="Times New Roman" w:cs="Times New Roman"/>
                <w:color w:val="000000"/>
                <w:sz w:val="24"/>
                <w:szCs w:val="24"/>
              </w:rPr>
              <w:t>При представлении услугополучателем неполного пакета документов, предусмотренных пунктом 8 Перечня, согласно приложению 1 к настоящим Правилам, и (или) документов с истекшим сроком действия услугодатель отказывает в приеме заявления.</w:t>
            </w:r>
          </w:p>
          <w:p w14:paraId="0B15D4F5" w14:textId="77777777" w:rsidR="007C3DE9" w:rsidRPr="007C3DE9" w:rsidRDefault="007C3DE9" w:rsidP="00FD697C">
            <w:pPr>
              <w:spacing w:line="0" w:lineRule="atLeast"/>
              <w:ind w:firstLine="352"/>
              <w:rPr>
                <w:rFonts w:ascii="Times New Roman" w:eastAsia="Times New Roman" w:hAnsi="Times New Roman" w:cs="Times New Roman"/>
                <w:color w:val="000000"/>
                <w:sz w:val="24"/>
                <w:szCs w:val="24"/>
              </w:rPr>
            </w:pPr>
            <w:r w:rsidRPr="007C3DE9">
              <w:rPr>
                <w:rFonts w:ascii="Times New Roman" w:eastAsia="Times New Roman" w:hAnsi="Times New Roman" w:cs="Times New Roman"/>
                <w:color w:val="000000"/>
                <w:sz w:val="24"/>
                <w:szCs w:val="24"/>
              </w:rPr>
              <w:t xml:space="preserve">При установлении факта полноты представленных документов, работник, ответственный за обработку, рассматривает заявление в срок, не превышающий 20 (двадцати) рабочих дней со дня его поступления, и принимает решение о включении объектов интеллектуальной собственности в таможенный реестр или об отказе во включении объектов </w:t>
            </w:r>
            <w:r w:rsidRPr="007C3DE9">
              <w:rPr>
                <w:rFonts w:ascii="Times New Roman" w:eastAsia="Times New Roman" w:hAnsi="Times New Roman" w:cs="Times New Roman"/>
                <w:color w:val="000000"/>
                <w:sz w:val="24"/>
                <w:szCs w:val="24"/>
              </w:rPr>
              <w:lastRenderedPageBreak/>
              <w:t xml:space="preserve">интеллектуальной собственности в таможенный реестр. </w:t>
            </w:r>
          </w:p>
          <w:p w14:paraId="5F976231" w14:textId="77777777" w:rsidR="007C3DE9" w:rsidRPr="007C3DE9" w:rsidRDefault="007C3DE9" w:rsidP="00FD697C">
            <w:pPr>
              <w:spacing w:line="0" w:lineRule="atLeast"/>
              <w:ind w:firstLine="352"/>
              <w:rPr>
                <w:rFonts w:ascii="Times New Roman" w:eastAsia="Times New Roman" w:hAnsi="Times New Roman" w:cs="Times New Roman"/>
                <w:color w:val="000000"/>
                <w:sz w:val="24"/>
                <w:szCs w:val="24"/>
              </w:rPr>
            </w:pPr>
            <w:r w:rsidRPr="007C3DE9">
              <w:rPr>
                <w:rFonts w:ascii="Times New Roman" w:eastAsia="Times New Roman" w:hAnsi="Times New Roman" w:cs="Times New Roman"/>
                <w:color w:val="000000"/>
                <w:sz w:val="24"/>
                <w:szCs w:val="24"/>
              </w:rPr>
              <w:t xml:space="preserve">При рассмотрении документов на включение в таможенный реестр объектов интеллектуальной собственности проверке подлежат все предоставленные заявителем коды товаров товарной номенклатуры внешне экономической деятельности на соответствие международной классификации товаров и услуг (МКТУ), указанной в свидетельствах на товарные знаки. Проверка МКТУ осуществляется на портале https://nclpub.wipo.int. </w:t>
            </w:r>
          </w:p>
          <w:p w14:paraId="4D9ECB90" w14:textId="54F49AA4" w:rsidR="007C3DE9" w:rsidRPr="007C3DE9" w:rsidRDefault="007C3DE9" w:rsidP="00FD697C">
            <w:pPr>
              <w:spacing w:line="0" w:lineRule="atLeast"/>
              <w:ind w:firstLine="352"/>
              <w:rPr>
                <w:rFonts w:ascii="Times New Roman" w:eastAsia="Times New Roman" w:hAnsi="Times New Roman" w:cs="Times New Roman"/>
                <w:color w:val="000000"/>
                <w:sz w:val="24"/>
                <w:szCs w:val="24"/>
              </w:rPr>
            </w:pPr>
            <w:r w:rsidRPr="007C3DE9">
              <w:rPr>
                <w:rFonts w:ascii="Times New Roman" w:eastAsia="Times New Roman" w:hAnsi="Times New Roman" w:cs="Times New Roman"/>
                <w:color w:val="000000"/>
                <w:sz w:val="24"/>
                <w:szCs w:val="24"/>
              </w:rPr>
              <w:t xml:space="preserve">Решение о включении объектов интеллектуальной собственности в таможенный реестр принимается уполномоченным органом и формируется в </w:t>
            </w:r>
            <w:r w:rsidR="00BC1DC1" w:rsidRPr="00BC1DC1">
              <w:rPr>
                <w:rFonts w:ascii="Times New Roman" w:eastAsia="Times New Roman" w:hAnsi="Times New Roman" w:cs="Times New Roman"/>
                <w:b/>
                <w:color w:val="000000"/>
                <w:sz w:val="24"/>
                <w:szCs w:val="24"/>
              </w:rPr>
              <w:t>цифровой</w:t>
            </w:r>
            <w:r w:rsidRPr="007C3DE9">
              <w:rPr>
                <w:rFonts w:ascii="Times New Roman" w:eastAsia="Times New Roman" w:hAnsi="Times New Roman" w:cs="Times New Roman"/>
                <w:color w:val="000000"/>
                <w:sz w:val="24"/>
                <w:szCs w:val="24"/>
              </w:rPr>
              <w:t xml:space="preserve"> системе органов государственных доходов.</w:t>
            </w:r>
          </w:p>
          <w:p w14:paraId="034CD014" w14:textId="5FF44461" w:rsidR="002002BB" w:rsidRPr="004F1319" w:rsidRDefault="007C3DE9" w:rsidP="00FD697C">
            <w:pPr>
              <w:spacing w:line="0" w:lineRule="atLeast"/>
              <w:ind w:firstLine="352"/>
              <w:rPr>
                <w:rFonts w:ascii="Times New Roman" w:eastAsia="Times New Roman" w:hAnsi="Times New Roman" w:cs="Times New Roman"/>
                <w:sz w:val="24"/>
                <w:szCs w:val="24"/>
              </w:rPr>
            </w:pPr>
            <w:r w:rsidRPr="007C3DE9">
              <w:rPr>
                <w:rFonts w:ascii="Times New Roman" w:eastAsia="Times New Roman" w:hAnsi="Times New Roman" w:cs="Times New Roman"/>
                <w:color w:val="000000"/>
                <w:sz w:val="24"/>
                <w:szCs w:val="24"/>
              </w:rPr>
              <w:t>При обращении на портал результат оказания государственной услуги направляется услугополучателю в форме электронного документа, удостоверенного ЭЦП должностного лица услугодателя.</w:t>
            </w:r>
          </w:p>
        </w:tc>
        <w:tc>
          <w:tcPr>
            <w:tcW w:w="2127" w:type="dxa"/>
            <w:gridSpan w:val="2"/>
          </w:tcPr>
          <w:p w14:paraId="6EAA602D" w14:textId="77777777" w:rsidR="00B42965" w:rsidRPr="00B42965" w:rsidRDefault="00B42965" w:rsidP="00B42965">
            <w:pPr>
              <w:rPr>
                <w:rFonts w:ascii="Times New Roman" w:hAnsi="Times New Roman" w:cs="Times New Roman"/>
                <w:sz w:val="24"/>
                <w:szCs w:val="24"/>
              </w:rPr>
            </w:pPr>
            <w:r w:rsidRPr="00B42965">
              <w:rPr>
                <w:rFonts w:ascii="Times New Roman" w:hAnsi="Times New Roman" w:cs="Times New Roman"/>
                <w:bCs/>
                <w:sz w:val="24"/>
                <w:szCs w:val="24"/>
              </w:rPr>
              <w:lastRenderedPageBreak/>
              <w:t xml:space="preserve">Приведение в соответствие с </w:t>
            </w:r>
            <w:r w:rsidRPr="00B42965">
              <w:rPr>
                <w:rFonts w:ascii="Times New Roman" w:hAnsi="Times New Roman" w:cs="Times New Roman"/>
                <w:sz w:val="24"/>
                <w:szCs w:val="24"/>
              </w:rPr>
              <w:t xml:space="preserve">Цифровым Кодексом Республики Казахстан.  </w:t>
            </w:r>
          </w:p>
          <w:p w14:paraId="0CD38DE0" w14:textId="77777777" w:rsidR="002002BB" w:rsidRPr="004F1319" w:rsidRDefault="002002BB" w:rsidP="002002BB">
            <w:pPr>
              <w:rPr>
                <w:rFonts w:ascii="Times New Roman" w:hAnsi="Times New Roman" w:cs="Times New Roman"/>
                <w:sz w:val="24"/>
                <w:szCs w:val="24"/>
              </w:rPr>
            </w:pPr>
          </w:p>
          <w:p w14:paraId="4CF49A3A" w14:textId="05CF7CD8" w:rsidR="00EC46D0" w:rsidRDefault="00EC46D0" w:rsidP="002002BB">
            <w:pPr>
              <w:rPr>
                <w:rFonts w:ascii="Times New Roman" w:hAnsi="Times New Roman" w:cs="Times New Roman"/>
                <w:sz w:val="24"/>
                <w:szCs w:val="24"/>
              </w:rPr>
            </w:pPr>
          </w:p>
          <w:p w14:paraId="66316EE5" w14:textId="77777777" w:rsidR="00B42965" w:rsidRDefault="00B42965" w:rsidP="005B0464">
            <w:pPr>
              <w:rPr>
                <w:rFonts w:ascii="Times New Roman" w:hAnsi="Times New Roman" w:cs="Times New Roman"/>
                <w:bCs/>
                <w:sz w:val="24"/>
                <w:szCs w:val="24"/>
              </w:rPr>
            </w:pPr>
          </w:p>
          <w:p w14:paraId="643C6D42" w14:textId="77777777" w:rsidR="00B42965" w:rsidRDefault="00B42965" w:rsidP="005B0464">
            <w:pPr>
              <w:rPr>
                <w:rFonts w:ascii="Times New Roman" w:hAnsi="Times New Roman" w:cs="Times New Roman"/>
                <w:bCs/>
                <w:sz w:val="24"/>
                <w:szCs w:val="24"/>
              </w:rPr>
            </w:pPr>
          </w:p>
          <w:p w14:paraId="4BEE42A6" w14:textId="77777777" w:rsidR="00B42965" w:rsidRDefault="00B42965" w:rsidP="005B0464">
            <w:pPr>
              <w:rPr>
                <w:rFonts w:ascii="Times New Roman" w:hAnsi="Times New Roman" w:cs="Times New Roman"/>
                <w:bCs/>
                <w:sz w:val="24"/>
                <w:szCs w:val="24"/>
              </w:rPr>
            </w:pPr>
          </w:p>
          <w:p w14:paraId="4485BD42" w14:textId="77777777" w:rsidR="00B42965" w:rsidRDefault="00B42965" w:rsidP="005B0464">
            <w:pPr>
              <w:rPr>
                <w:rFonts w:ascii="Times New Roman" w:hAnsi="Times New Roman" w:cs="Times New Roman"/>
                <w:bCs/>
                <w:sz w:val="24"/>
                <w:szCs w:val="24"/>
              </w:rPr>
            </w:pPr>
          </w:p>
          <w:p w14:paraId="12E2AB9D" w14:textId="2900A8FD" w:rsidR="005B0464" w:rsidRPr="005B0464" w:rsidRDefault="005B0464" w:rsidP="005B0464">
            <w:pPr>
              <w:rPr>
                <w:rFonts w:ascii="Times New Roman" w:hAnsi="Times New Roman" w:cs="Times New Roman"/>
                <w:bCs/>
                <w:sz w:val="24"/>
                <w:szCs w:val="24"/>
              </w:rPr>
            </w:pPr>
            <w:r w:rsidRPr="005B0464">
              <w:rPr>
                <w:rFonts w:ascii="Times New Roman" w:hAnsi="Times New Roman" w:cs="Times New Roman"/>
                <w:bCs/>
                <w:sz w:val="24"/>
                <w:szCs w:val="24"/>
              </w:rPr>
              <w:t xml:space="preserve">Приведение в соответствие с </w:t>
            </w:r>
            <w:r w:rsidR="005F75F0">
              <w:rPr>
                <w:rFonts w:ascii="Times New Roman" w:hAnsi="Times New Roman" w:cs="Times New Roman"/>
                <w:sz w:val="24"/>
                <w:szCs w:val="24"/>
              </w:rPr>
              <w:t>Закон</w:t>
            </w:r>
            <w:r w:rsidR="005F75F0">
              <w:rPr>
                <w:rFonts w:ascii="Times New Roman" w:hAnsi="Times New Roman" w:cs="Times New Roman"/>
                <w:sz w:val="24"/>
                <w:szCs w:val="24"/>
                <w:lang w:val="kk-KZ"/>
              </w:rPr>
              <w:t xml:space="preserve">ом </w:t>
            </w:r>
            <w:r w:rsidRPr="005B0464">
              <w:rPr>
                <w:rFonts w:ascii="Times New Roman" w:hAnsi="Times New Roman" w:cs="Times New Roman"/>
                <w:sz w:val="24"/>
                <w:szCs w:val="24"/>
              </w:rPr>
              <w:t>Республики Казахстан «О государственных и социально ответственных услугах»</w:t>
            </w:r>
            <w:r w:rsidR="005F75F0">
              <w:rPr>
                <w:rFonts w:ascii="Times New Roman" w:hAnsi="Times New Roman" w:cs="Times New Roman"/>
                <w:sz w:val="24"/>
                <w:szCs w:val="24"/>
                <w:lang w:val="kk-KZ"/>
              </w:rPr>
              <w:t>, поскольку характеристики процесса, формы, содержание и результат оказания государственной услуги изложены в Перечне основных требований к оказанию государственной услуги</w:t>
            </w:r>
            <w:r w:rsidRPr="005B0464">
              <w:rPr>
                <w:rFonts w:ascii="Times New Roman" w:hAnsi="Times New Roman" w:cs="Times New Roman"/>
                <w:bCs/>
                <w:sz w:val="24"/>
                <w:szCs w:val="24"/>
              </w:rPr>
              <w:t>.</w:t>
            </w:r>
          </w:p>
          <w:p w14:paraId="25CB4724" w14:textId="77777777" w:rsidR="00B42965" w:rsidRDefault="00B42965" w:rsidP="00634DB8">
            <w:pPr>
              <w:rPr>
                <w:rFonts w:ascii="Times New Roman" w:hAnsi="Times New Roman" w:cs="Times New Roman"/>
                <w:sz w:val="24"/>
                <w:szCs w:val="24"/>
              </w:rPr>
            </w:pPr>
          </w:p>
          <w:p w14:paraId="4EFCCF63" w14:textId="77777777" w:rsidR="00B42965" w:rsidRDefault="00B42965" w:rsidP="00634DB8">
            <w:pPr>
              <w:rPr>
                <w:rFonts w:ascii="Times New Roman" w:hAnsi="Times New Roman" w:cs="Times New Roman"/>
                <w:sz w:val="24"/>
                <w:szCs w:val="24"/>
              </w:rPr>
            </w:pPr>
          </w:p>
          <w:p w14:paraId="09C1560F" w14:textId="77777777" w:rsidR="00B42965" w:rsidRDefault="00B42965" w:rsidP="00634DB8">
            <w:pPr>
              <w:rPr>
                <w:rFonts w:ascii="Times New Roman" w:hAnsi="Times New Roman" w:cs="Times New Roman"/>
                <w:sz w:val="24"/>
                <w:szCs w:val="24"/>
              </w:rPr>
            </w:pPr>
          </w:p>
          <w:p w14:paraId="1B7E445A" w14:textId="77777777" w:rsidR="00B42965" w:rsidRDefault="00B42965" w:rsidP="00634DB8">
            <w:pPr>
              <w:rPr>
                <w:rFonts w:ascii="Times New Roman" w:hAnsi="Times New Roman" w:cs="Times New Roman"/>
                <w:sz w:val="24"/>
                <w:szCs w:val="24"/>
              </w:rPr>
            </w:pPr>
          </w:p>
          <w:p w14:paraId="0C7C901A" w14:textId="77777777" w:rsidR="00B42965" w:rsidRDefault="00B42965" w:rsidP="00634DB8">
            <w:pPr>
              <w:rPr>
                <w:rFonts w:ascii="Times New Roman" w:hAnsi="Times New Roman" w:cs="Times New Roman"/>
                <w:sz w:val="24"/>
                <w:szCs w:val="24"/>
              </w:rPr>
            </w:pPr>
          </w:p>
          <w:p w14:paraId="7FED8863" w14:textId="77777777" w:rsidR="00B42965" w:rsidRDefault="00B42965" w:rsidP="00634DB8">
            <w:pPr>
              <w:rPr>
                <w:rFonts w:ascii="Times New Roman" w:hAnsi="Times New Roman" w:cs="Times New Roman"/>
                <w:sz w:val="24"/>
                <w:szCs w:val="24"/>
              </w:rPr>
            </w:pPr>
          </w:p>
          <w:p w14:paraId="4A5F2409" w14:textId="3954A93E" w:rsidR="00634DB8" w:rsidRPr="00634DB8" w:rsidRDefault="00634DB8" w:rsidP="00634DB8">
            <w:pPr>
              <w:rPr>
                <w:rFonts w:ascii="Times New Roman" w:hAnsi="Times New Roman" w:cs="Times New Roman"/>
                <w:sz w:val="24"/>
                <w:szCs w:val="24"/>
              </w:rPr>
            </w:pPr>
            <w:r w:rsidRPr="00634DB8">
              <w:rPr>
                <w:rFonts w:ascii="Times New Roman" w:hAnsi="Times New Roman" w:cs="Times New Roman"/>
                <w:sz w:val="24"/>
                <w:szCs w:val="24"/>
              </w:rPr>
              <w:t>Редакционная правка технического характера, связанная с уточнением пунктуации (постановка запятой), не изменяющая содержания нормы.</w:t>
            </w:r>
          </w:p>
          <w:p w14:paraId="4E746256" w14:textId="50347617" w:rsidR="002002BB" w:rsidRDefault="002002BB" w:rsidP="002002BB">
            <w:pPr>
              <w:rPr>
                <w:rFonts w:ascii="Times New Roman" w:hAnsi="Times New Roman" w:cs="Times New Roman"/>
                <w:sz w:val="24"/>
                <w:szCs w:val="24"/>
              </w:rPr>
            </w:pPr>
          </w:p>
          <w:p w14:paraId="105F35C3" w14:textId="77777777" w:rsidR="00B42965" w:rsidRPr="00B42965" w:rsidRDefault="00B42965" w:rsidP="00B42965">
            <w:pPr>
              <w:rPr>
                <w:rFonts w:ascii="Times New Roman" w:hAnsi="Times New Roman" w:cs="Times New Roman"/>
                <w:bCs/>
                <w:sz w:val="24"/>
                <w:szCs w:val="24"/>
              </w:rPr>
            </w:pPr>
            <w:r w:rsidRPr="00B42965">
              <w:rPr>
                <w:rFonts w:ascii="Times New Roman" w:hAnsi="Times New Roman" w:cs="Times New Roman"/>
                <w:bCs/>
                <w:sz w:val="24"/>
                <w:szCs w:val="24"/>
              </w:rPr>
              <w:t xml:space="preserve">Приведение в соответствие с Цифровым Кодексом Республики Казахстан.  </w:t>
            </w:r>
          </w:p>
          <w:p w14:paraId="790EE927" w14:textId="7FEC88E1" w:rsidR="00BC1DC1" w:rsidRDefault="00BC1DC1" w:rsidP="002002BB">
            <w:pPr>
              <w:rPr>
                <w:rFonts w:ascii="Times New Roman" w:eastAsia="Times New Roman" w:hAnsi="Times New Roman" w:cs="Times New Roman"/>
                <w:sz w:val="24"/>
                <w:szCs w:val="24"/>
              </w:rPr>
            </w:pPr>
          </w:p>
          <w:p w14:paraId="225A778D" w14:textId="77777777" w:rsidR="005B0464" w:rsidRDefault="005B0464" w:rsidP="00BF1F42">
            <w:pPr>
              <w:spacing w:line="0" w:lineRule="atLeast"/>
              <w:rPr>
                <w:rFonts w:ascii="Times New Roman" w:eastAsia="Calibri" w:hAnsi="Times New Roman" w:cs="Times New Roman"/>
                <w:bCs/>
                <w:sz w:val="24"/>
                <w:szCs w:val="24"/>
              </w:rPr>
            </w:pPr>
          </w:p>
          <w:p w14:paraId="0CE5869D" w14:textId="77777777" w:rsidR="005B0464" w:rsidRDefault="005B0464" w:rsidP="00BF1F42">
            <w:pPr>
              <w:spacing w:line="0" w:lineRule="atLeast"/>
              <w:rPr>
                <w:rFonts w:ascii="Times New Roman" w:eastAsia="Calibri" w:hAnsi="Times New Roman" w:cs="Times New Roman"/>
                <w:bCs/>
                <w:sz w:val="24"/>
                <w:szCs w:val="24"/>
              </w:rPr>
            </w:pPr>
          </w:p>
          <w:p w14:paraId="1C3A4D79" w14:textId="77777777" w:rsidR="005B0464" w:rsidRDefault="005B0464" w:rsidP="00BF1F42">
            <w:pPr>
              <w:spacing w:line="0" w:lineRule="atLeast"/>
              <w:rPr>
                <w:rFonts w:ascii="Times New Roman" w:eastAsia="Calibri" w:hAnsi="Times New Roman" w:cs="Times New Roman"/>
                <w:bCs/>
                <w:sz w:val="24"/>
                <w:szCs w:val="24"/>
              </w:rPr>
            </w:pPr>
          </w:p>
          <w:p w14:paraId="446A247F" w14:textId="77777777" w:rsidR="005B0464" w:rsidRDefault="005B0464" w:rsidP="00BF1F42">
            <w:pPr>
              <w:spacing w:line="0" w:lineRule="atLeast"/>
              <w:rPr>
                <w:rFonts w:ascii="Times New Roman" w:eastAsia="Calibri" w:hAnsi="Times New Roman" w:cs="Times New Roman"/>
                <w:bCs/>
                <w:sz w:val="24"/>
                <w:szCs w:val="24"/>
              </w:rPr>
            </w:pPr>
          </w:p>
          <w:p w14:paraId="2E99D7E2" w14:textId="77777777" w:rsidR="005B0464" w:rsidRDefault="005B0464" w:rsidP="00BF1F42">
            <w:pPr>
              <w:spacing w:line="0" w:lineRule="atLeast"/>
              <w:rPr>
                <w:rFonts w:ascii="Times New Roman" w:eastAsia="Calibri" w:hAnsi="Times New Roman" w:cs="Times New Roman"/>
                <w:bCs/>
                <w:sz w:val="24"/>
                <w:szCs w:val="24"/>
              </w:rPr>
            </w:pPr>
          </w:p>
          <w:p w14:paraId="1530B93D" w14:textId="77777777" w:rsidR="005B0464" w:rsidRDefault="005B0464" w:rsidP="00BF1F42">
            <w:pPr>
              <w:spacing w:line="0" w:lineRule="atLeast"/>
              <w:rPr>
                <w:rFonts w:ascii="Times New Roman" w:eastAsia="Calibri" w:hAnsi="Times New Roman" w:cs="Times New Roman"/>
                <w:bCs/>
                <w:sz w:val="24"/>
                <w:szCs w:val="24"/>
              </w:rPr>
            </w:pPr>
          </w:p>
          <w:p w14:paraId="3DE8815D" w14:textId="77777777" w:rsidR="005B0464" w:rsidRDefault="005B0464" w:rsidP="00BF1F42">
            <w:pPr>
              <w:spacing w:line="0" w:lineRule="atLeast"/>
              <w:rPr>
                <w:rFonts w:ascii="Times New Roman" w:eastAsia="Calibri" w:hAnsi="Times New Roman" w:cs="Times New Roman"/>
                <w:bCs/>
                <w:sz w:val="24"/>
                <w:szCs w:val="24"/>
              </w:rPr>
            </w:pPr>
          </w:p>
          <w:p w14:paraId="5A3CD7C6" w14:textId="77777777" w:rsidR="005B0464" w:rsidRDefault="005B0464" w:rsidP="00BF1F42">
            <w:pPr>
              <w:spacing w:line="0" w:lineRule="atLeast"/>
              <w:rPr>
                <w:rFonts w:ascii="Times New Roman" w:eastAsia="Calibri" w:hAnsi="Times New Roman" w:cs="Times New Roman"/>
                <w:bCs/>
                <w:sz w:val="24"/>
                <w:szCs w:val="24"/>
              </w:rPr>
            </w:pPr>
          </w:p>
          <w:p w14:paraId="511AB979" w14:textId="77777777" w:rsidR="005B0464" w:rsidRDefault="005B0464" w:rsidP="00BF1F42">
            <w:pPr>
              <w:spacing w:line="0" w:lineRule="atLeast"/>
              <w:rPr>
                <w:rFonts w:ascii="Times New Roman" w:eastAsia="Calibri" w:hAnsi="Times New Roman" w:cs="Times New Roman"/>
                <w:bCs/>
                <w:sz w:val="24"/>
                <w:szCs w:val="24"/>
              </w:rPr>
            </w:pPr>
          </w:p>
          <w:p w14:paraId="4705DADE" w14:textId="77777777" w:rsidR="005B0464" w:rsidRDefault="005B0464" w:rsidP="00BF1F42">
            <w:pPr>
              <w:spacing w:line="0" w:lineRule="atLeast"/>
              <w:rPr>
                <w:rFonts w:ascii="Times New Roman" w:eastAsia="Calibri" w:hAnsi="Times New Roman" w:cs="Times New Roman"/>
                <w:bCs/>
                <w:sz w:val="24"/>
                <w:szCs w:val="24"/>
              </w:rPr>
            </w:pPr>
          </w:p>
          <w:p w14:paraId="58C952E1" w14:textId="77777777" w:rsidR="005B0464" w:rsidRDefault="005B0464" w:rsidP="00BF1F42">
            <w:pPr>
              <w:spacing w:line="0" w:lineRule="atLeast"/>
              <w:rPr>
                <w:rFonts w:ascii="Times New Roman" w:eastAsia="Calibri" w:hAnsi="Times New Roman" w:cs="Times New Roman"/>
                <w:bCs/>
                <w:sz w:val="24"/>
                <w:szCs w:val="24"/>
              </w:rPr>
            </w:pPr>
          </w:p>
          <w:p w14:paraId="66CDC922" w14:textId="77777777" w:rsidR="005B0464" w:rsidRDefault="005B0464" w:rsidP="00BF1F42">
            <w:pPr>
              <w:spacing w:line="0" w:lineRule="atLeast"/>
              <w:rPr>
                <w:rFonts w:ascii="Times New Roman" w:eastAsia="Calibri" w:hAnsi="Times New Roman" w:cs="Times New Roman"/>
                <w:bCs/>
                <w:sz w:val="24"/>
                <w:szCs w:val="24"/>
              </w:rPr>
            </w:pPr>
          </w:p>
          <w:p w14:paraId="4DEFA044" w14:textId="77777777" w:rsidR="005B0464" w:rsidRDefault="005B0464" w:rsidP="00BF1F42">
            <w:pPr>
              <w:spacing w:line="0" w:lineRule="atLeast"/>
              <w:rPr>
                <w:rFonts w:ascii="Times New Roman" w:eastAsia="Calibri" w:hAnsi="Times New Roman" w:cs="Times New Roman"/>
                <w:bCs/>
                <w:sz w:val="24"/>
                <w:szCs w:val="24"/>
              </w:rPr>
            </w:pPr>
          </w:p>
          <w:p w14:paraId="7E6AF147" w14:textId="77777777" w:rsidR="005B0464" w:rsidRDefault="005B0464" w:rsidP="00BF1F42">
            <w:pPr>
              <w:spacing w:line="0" w:lineRule="atLeast"/>
              <w:rPr>
                <w:rFonts w:ascii="Times New Roman" w:eastAsia="Calibri" w:hAnsi="Times New Roman" w:cs="Times New Roman"/>
                <w:bCs/>
                <w:sz w:val="24"/>
                <w:szCs w:val="24"/>
              </w:rPr>
            </w:pPr>
          </w:p>
          <w:p w14:paraId="358F7EDE" w14:textId="77777777" w:rsidR="005B0464" w:rsidRDefault="005B0464" w:rsidP="00BF1F42">
            <w:pPr>
              <w:spacing w:line="0" w:lineRule="atLeast"/>
              <w:rPr>
                <w:rFonts w:ascii="Times New Roman" w:eastAsia="Calibri" w:hAnsi="Times New Roman" w:cs="Times New Roman"/>
                <w:bCs/>
                <w:sz w:val="24"/>
                <w:szCs w:val="24"/>
              </w:rPr>
            </w:pPr>
          </w:p>
          <w:p w14:paraId="5602EE8A" w14:textId="77777777" w:rsidR="005B0464" w:rsidRDefault="005B0464" w:rsidP="00BF1F42">
            <w:pPr>
              <w:spacing w:line="0" w:lineRule="atLeast"/>
              <w:rPr>
                <w:rFonts w:ascii="Times New Roman" w:eastAsia="Calibri" w:hAnsi="Times New Roman" w:cs="Times New Roman"/>
                <w:bCs/>
                <w:sz w:val="24"/>
                <w:szCs w:val="24"/>
              </w:rPr>
            </w:pPr>
          </w:p>
          <w:p w14:paraId="43B1B6C2" w14:textId="77777777" w:rsidR="005B0464" w:rsidRDefault="005B0464" w:rsidP="00BF1F42">
            <w:pPr>
              <w:spacing w:line="0" w:lineRule="atLeast"/>
              <w:rPr>
                <w:rFonts w:ascii="Times New Roman" w:eastAsia="Calibri" w:hAnsi="Times New Roman" w:cs="Times New Roman"/>
                <w:bCs/>
                <w:sz w:val="24"/>
                <w:szCs w:val="24"/>
              </w:rPr>
            </w:pPr>
          </w:p>
          <w:p w14:paraId="580F37CF" w14:textId="77777777" w:rsidR="005B0464" w:rsidRDefault="005B0464" w:rsidP="00BF1F42">
            <w:pPr>
              <w:spacing w:line="0" w:lineRule="atLeast"/>
              <w:rPr>
                <w:rFonts w:ascii="Times New Roman" w:eastAsia="Calibri" w:hAnsi="Times New Roman" w:cs="Times New Roman"/>
                <w:bCs/>
                <w:sz w:val="24"/>
                <w:szCs w:val="24"/>
              </w:rPr>
            </w:pPr>
          </w:p>
          <w:p w14:paraId="299F6A0D" w14:textId="77777777" w:rsidR="005B0464" w:rsidRDefault="005B0464" w:rsidP="00BF1F42">
            <w:pPr>
              <w:spacing w:line="0" w:lineRule="atLeast"/>
              <w:rPr>
                <w:rFonts w:ascii="Times New Roman" w:eastAsia="Calibri" w:hAnsi="Times New Roman" w:cs="Times New Roman"/>
                <w:bCs/>
                <w:sz w:val="24"/>
                <w:szCs w:val="24"/>
              </w:rPr>
            </w:pPr>
          </w:p>
          <w:p w14:paraId="63051281" w14:textId="77777777" w:rsidR="005B0464" w:rsidRDefault="005B0464" w:rsidP="00BF1F42">
            <w:pPr>
              <w:spacing w:line="0" w:lineRule="atLeast"/>
              <w:rPr>
                <w:rFonts w:ascii="Times New Roman" w:eastAsia="Calibri" w:hAnsi="Times New Roman" w:cs="Times New Roman"/>
                <w:bCs/>
                <w:sz w:val="24"/>
                <w:szCs w:val="24"/>
              </w:rPr>
            </w:pPr>
          </w:p>
          <w:p w14:paraId="4812AF04" w14:textId="77777777" w:rsidR="005B0464" w:rsidRDefault="005B0464" w:rsidP="00BF1F42">
            <w:pPr>
              <w:spacing w:line="0" w:lineRule="atLeast"/>
              <w:rPr>
                <w:rFonts w:ascii="Times New Roman" w:eastAsia="Calibri" w:hAnsi="Times New Roman" w:cs="Times New Roman"/>
                <w:bCs/>
                <w:sz w:val="24"/>
                <w:szCs w:val="24"/>
              </w:rPr>
            </w:pPr>
          </w:p>
          <w:p w14:paraId="609B047E" w14:textId="77777777" w:rsidR="005B0464" w:rsidRDefault="005B0464" w:rsidP="00BF1F42">
            <w:pPr>
              <w:spacing w:line="0" w:lineRule="atLeast"/>
              <w:rPr>
                <w:rFonts w:ascii="Times New Roman" w:eastAsia="Calibri" w:hAnsi="Times New Roman" w:cs="Times New Roman"/>
                <w:bCs/>
                <w:sz w:val="24"/>
                <w:szCs w:val="24"/>
              </w:rPr>
            </w:pPr>
          </w:p>
          <w:p w14:paraId="2E10A7C1" w14:textId="77777777" w:rsidR="005B0464" w:rsidRDefault="005B0464" w:rsidP="00BF1F42">
            <w:pPr>
              <w:spacing w:line="0" w:lineRule="atLeast"/>
              <w:rPr>
                <w:rFonts w:ascii="Times New Roman" w:eastAsia="Calibri" w:hAnsi="Times New Roman" w:cs="Times New Roman"/>
                <w:bCs/>
                <w:sz w:val="24"/>
                <w:szCs w:val="24"/>
              </w:rPr>
            </w:pPr>
          </w:p>
          <w:p w14:paraId="5377B687" w14:textId="77777777" w:rsidR="005B0464" w:rsidRDefault="005B0464" w:rsidP="00BF1F42">
            <w:pPr>
              <w:spacing w:line="0" w:lineRule="atLeast"/>
              <w:rPr>
                <w:rFonts w:ascii="Times New Roman" w:eastAsia="Calibri" w:hAnsi="Times New Roman" w:cs="Times New Roman"/>
                <w:bCs/>
                <w:sz w:val="24"/>
                <w:szCs w:val="24"/>
              </w:rPr>
            </w:pPr>
          </w:p>
          <w:p w14:paraId="6323E1CC" w14:textId="075605D0" w:rsidR="005B0464" w:rsidRDefault="005B0464" w:rsidP="00BF1F42">
            <w:pPr>
              <w:spacing w:line="0" w:lineRule="atLeast"/>
              <w:rPr>
                <w:rFonts w:ascii="Times New Roman" w:eastAsia="Calibri" w:hAnsi="Times New Roman" w:cs="Times New Roman"/>
                <w:bCs/>
                <w:sz w:val="24"/>
                <w:szCs w:val="24"/>
              </w:rPr>
            </w:pPr>
          </w:p>
          <w:p w14:paraId="1B07BDE0" w14:textId="77777777" w:rsidR="005B0464" w:rsidRDefault="005B0464" w:rsidP="00BF1F42">
            <w:pPr>
              <w:spacing w:line="0" w:lineRule="atLeast"/>
              <w:rPr>
                <w:rFonts w:ascii="Times New Roman" w:eastAsia="Calibri" w:hAnsi="Times New Roman" w:cs="Times New Roman"/>
                <w:bCs/>
                <w:sz w:val="24"/>
                <w:szCs w:val="24"/>
              </w:rPr>
            </w:pPr>
          </w:p>
          <w:p w14:paraId="27207C5E" w14:textId="77777777" w:rsidR="005B0464" w:rsidRDefault="005B0464" w:rsidP="00BF1F42">
            <w:pPr>
              <w:spacing w:line="0" w:lineRule="atLeast"/>
              <w:rPr>
                <w:rFonts w:ascii="Times New Roman" w:eastAsia="Calibri" w:hAnsi="Times New Roman" w:cs="Times New Roman"/>
                <w:bCs/>
                <w:sz w:val="24"/>
                <w:szCs w:val="24"/>
              </w:rPr>
            </w:pPr>
          </w:p>
          <w:p w14:paraId="3956B18F" w14:textId="77777777" w:rsidR="005B0464" w:rsidRDefault="005B0464" w:rsidP="00BF1F42">
            <w:pPr>
              <w:spacing w:line="0" w:lineRule="atLeast"/>
              <w:rPr>
                <w:rFonts w:ascii="Times New Roman" w:eastAsia="Calibri" w:hAnsi="Times New Roman" w:cs="Times New Roman"/>
                <w:bCs/>
                <w:sz w:val="24"/>
                <w:szCs w:val="24"/>
              </w:rPr>
            </w:pPr>
          </w:p>
          <w:p w14:paraId="5352954D" w14:textId="77777777" w:rsidR="005B0464" w:rsidRDefault="005B0464" w:rsidP="00BF1F42">
            <w:pPr>
              <w:spacing w:line="0" w:lineRule="atLeast"/>
              <w:rPr>
                <w:rFonts w:ascii="Times New Roman" w:eastAsia="Calibri" w:hAnsi="Times New Roman" w:cs="Times New Roman"/>
                <w:bCs/>
                <w:sz w:val="24"/>
                <w:szCs w:val="24"/>
              </w:rPr>
            </w:pPr>
          </w:p>
          <w:p w14:paraId="035C027D" w14:textId="77777777" w:rsidR="005B0464" w:rsidRDefault="005B0464" w:rsidP="00BF1F42">
            <w:pPr>
              <w:spacing w:line="0" w:lineRule="atLeast"/>
              <w:rPr>
                <w:rFonts w:ascii="Times New Roman" w:eastAsia="Calibri" w:hAnsi="Times New Roman" w:cs="Times New Roman"/>
                <w:bCs/>
                <w:sz w:val="24"/>
                <w:szCs w:val="24"/>
              </w:rPr>
            </w:pPr>
          </w:p>
          <w:p w14:paraId="3F43D126" w14:textId="77777777" w:rsidR="005B0464" w:rsidRDefault="005B0464" w:rsidP="00BF1F42">
            <w:pPr>
              <w:spacing w:line="0" w:lineRule="atLeast"/>
              <w:rPr>
                <w:rFonts w:ascii="Times New Roman" w:eastAsia="Calibri" w:hAnsi="Times New Roman" w:cs="Times New Roman"/>
                <w:bCs/>
                <w:sz w:val="24"/>
                <w:szCs w:val="24"/>
              </w:rPr>
            </w:pPr>
          </w:p>
          <w:p w14:paraId="4C68901D" w14:textId="712F0061" w:rsidR="005B0464" w:rsidRDefault="005B0464" w:rsidP="00BF1F42">
            <w:pPr>
              <w:spacing w:line="0" w:lineRule="atLeast"/>
              <w:rPr>
                <w:rFonts w:ascii="Times New Roman" w:eastAsia="Calibri" w:hAnsi="Times New Roman" w:cs="Times New Roman"/>
                <w:bCs/>
                <w:sz w:val="24"/>
                <w:szCs w:val="24"/>
              </w:rPr>
            </w:pPr>
          </w:p>
          <w:p w14:paraId="332E8878" w14:textId="1ED1D7C4" w:rsidR="006420FE" w:rsidRDefault="006420FE" w:rsidP="00BF1F42">
            <w:pPr>
              <w:spacing w:line="0" w:lineRule="atLeast"/>
              <w:rPr>
                <w:rFonts w:ascii="Times New Roman" w:eastAsia="Calibri" w:hAnsi="Times New Roman" w:cs="Times New Roman"/>
                <w:bCs/>
                <w:sz w:val="24"/>
                <w:szCs w:val="24"/>
              </w:rPr>
            </w:pPr>
          </w:p>
          <w:p w14:paraId="734F47C0" w14:textId="41273CA8" w:rsidR="006420FE" w:rsidRDefault="006420FE" w:rsidP="00BF1F42">
            <w:pPr>
              <w:spacing w:line="0" w:lineRule="atLeast"/>
              <w:rPr>
                <w:rFonts w:ascii="Times New Roman" w:eastAsia="Calibri" w:hAnsi="Times New Roman" w:cs="Times New Roman"/>
                <w:bCs/>
                <w:sz w:val="24"/>
                <w:szCs w:val="24"/>
              </w:rPr>
            </w:pPr>
          </w:p>
          <w:p w14:paraId="194ED93E" w14:textId="628FBD8D" w:rsidR="006420FE" w:rsidRDefault="006420FE" w:rsidP="00BF1F42">
            <w:pPr>
              <w:spacing w:line="0" w:lineRule="atLeast"/>
              <w:rPr>
                <w:rFonts w:ascii="Times New Roman" w:eastAsia="Calibri" w:hAnsi="Times New Roman" w:cs="Times New Roman"/>
                <w:bCs/>
                <w:sz w:val="24"/>
                <w:szCs w:val="24"/>
              </w:rPr>
            </w:pPr>
          </w:p>
          <w:p w14:paraId="3F67C508" w14:textId="1A1A13F3" w:rsidR="006420FE" w:rsidRDefault="006420FE" w:rsidP="00BF1F42">
            <w:pPr>
              <w:spacing w:line="0" w:lineRule="atLeast"/>
              <w:rPr>
                <w:rFonts w:ascii="Times New Roman" w:eastAsia="Calibri" w:hAnsi="Times New Roman" w:cs="Times New Roman"/>
                <w:bCs/>
                <w:sz w:val="24"/>
                <w:szCs w:val="24"/>
              </w:rPr>
            </w:pPr>
          </w:p>
          <w:p w14:paraId="757C068C" w14:textId="1CCA52F9" w:rsidR="006420FE" w:rsidRDefault="006420FE" w:rsidP="00BF1F42">
            <w:pPr>
              <w:spacing w:line="0" w:lineRule="atLeast"/>
              <w:rPr>
                <w:rFonts w:ascii="Times New Roman" w:eastAsia="Calibri" w:hAnsi="Times New Roman" w:cs="Times New Roman"/>
                <w:bCs/>
                <w:sz w:val="24"/>
                <w:szCs w:val="24"/>
              </w:rPr>
            </w:pPr>
          </w:p>
          <w:p w14:paraId="18DDD607" w14:textId="7BB7BDCF" w:rsidR="006420FE" w:rsidRDefault="006420FE" w:rsidP="00BF1F42">
            <w:pPr>
              <w:spacing w:line="0" w:lineRule="atLeast"/>
              <w:rPr>
                <w:rFonts w:ascii="Times New Roman" w:eastAsia="Calibri" w:hAnsi="Times New Roman" w:cs="Times New Roman"/>
                <w:bCs/>
                <w:sz w:val="24"/>
                <w:szCs w:val="24"/>
              </w:rPr>
            </w:pPr>
          </w:p>
          <w:p w14:paraId="52F9B1EC" w14:textId="74EE9AC5" w:rsidR="006420FE" w:rsidRDefault="006420FE" w:rsidP="00BF1F42">
            <w:pPr>
              <w:spacing w:line="0" w:lineRule="atLeast"/>
              <w:rPr>
                <w:rFonts w:ascii="Times New Roman" w:eastAsia="Calibri" w:hAnsi="Times New Roman" w:cs="Times New Roman"/>
                <w:bCs/>
                <w:sz w:val="24"/>
                <w:szCs w:val="24"/>
              </w:rPr>
            </w:pPr>
          </w:p>
          <w:p w14:paraId="00B47F91" w14:textId="439842CD" w:rsidR="006420FE" w:rsidRDefault="006420FE" w:rsidP="00BF1F42">
            <w:pPr>
              <w:spacing w:line="0" w:lineRule="atLeast"/>
              <w:rPr>
                <w:rFonts w:ascii="Times New Roman" w:eastAsia="Calibri" w:hAnsi="Times New Roman" w:cs="Times New Roman"/>
                <w:bCs/>
                <w:sz w:val="24"/>
                <w:szCs w:val="24"/>
              </w:rPr>
            </w:pPr>
          </w:p>
          <w:p w14:paraId="434788B7" w14:textId="0DC3BAF6" w:rsidR="006420FE" w:rsidRDefault="006420FE" w:rsidP="00BF1F42">
            <w:pPr>
              <w:spacing w:line="0" w:lineRule="atLeast"/>
              <w:rPr>
                <w:rFonts w:ascii="Times New Roman" w:eastAsia="Calibri" w:hAnsi="Times New Roman" w:cs="Times New Roman"/>
                <w:bCs/>
                <w:sz w:val="24"/>
                <w:szCs w:val="24"/>
              </w:rPr>
            </w:pPr>
          </w:p>
          <w:p w14:paraId="28E8167B" w14:textId="5644E1EC" w:rsidR="006420FE" w:rsidRDefault="006420FE" w:rsidP="00BF1F42">
            <w:pPr>
              <w:spacing w:line="0" w:lineRule="atLeast"/>
              <w:rPr>
                <w:rFonts w:ascii="Times New Roman" w:eastAsia="Calibri" w:hAnsi="Times New Roman" w:cs="Times New Roman"/>
                <w:bCs/>
                <w:sz w:val="24"/>
                <w:szCs w:val="24"/>
              </w:rPr>
            </w:pPr>
          </w:p>
          <w:p w14:paraId="2B9C07C2" w14:textId="7BFE1DDA" w:rsidR="006420FE" w:rsidRDefault="006420FE" w:rsidP="00BF1F42">
            <w:pPr>
              <w:spacing w:line="0" w:lineRule="atLeast"/>
              <w:rPr>
                <w:rFonts w:ascii="Times New Roman" w:eastAsia="Calibri" w:hAnsi="Times New Roman" w:cs="Times New Roman"/>
                <w:bCs/>
                <w:sz w:val="24"/>
                <w:szCs w:val="24"/>
              </w:rPr>
            </w:pPr>
          </w:p>
          <w:p w14:paraId="5ECC2E8D" w14:textId="4B5EF4C7" w:rsidR="006420FE" w:rsidRDefault="006420FE" w:rsidP="00BF1F42">
            <w:pPr>
              <w:spacing w:line="0" w:lineRule="atLeast"/>
              <w:rPr>
                <w:rFonts w:ascii="Times New Roman" w:eastAsia="Calibri" w:hAnsi="Times New Roman" w:cs="Times New Roman"/>
                <w:bCs/>
                <w:sz w:val="24"/>
                <w:szCs w:val="24"/>
              </w:rPr>
            </w:pPr>
          </w:p>
          <w:p w14:paraId="14E158AD" w14:textId="56610DEF" w:rsidR="006420FE" w:rsidRDefault="006420FE" w:rsidP="00BF1F42">
            <w:pPr>
              <w:spacing w:line="0" w:lineRule="atLeast"/>
              <w:rPr>
                <w:rFonts w:ascii="Times New Roman" w:eastAsia="Calibri" w:hAnsi="Times New Roman" w:cs="Times New Roman"/>
                <w:bCs/>
                <w:sz w:val="24"/>
                <w:szCs w:val="24"/>
              </w:rPr>
            </w:pPr>
          </w:p>
          <w:p w14:paraId="6460805C" w14:textId="68FEAA10" w:rsidR="006420FE" w:rsidRDefault="006420FE" w:rsidP="00BF1F42">
            <w:pPr>
              <w:spacing w:line="0" w:lineRule="atLeast"/>
              <w:rPr>
                <w:rFonts w:ascii="Times New Roman" w:eastAsia="Calibri" w:hAnsi="Times New Roman" w:cs="Times New Roman"/>
                <w:bCs/>
                <w:sz w:val="24"/>
                <w:szCs w:val="24"/>
              </w:rPr>
            </w:pPr>
          </w:p>
          <w:p w14:paraId="0CCF1955" w14:textId="5E7B247F" w:rsidR="006420FE" w:rsidRDefault="006420FE" w:rsidP="00BF1F42">
            <w:pPr>
              <w:spacing w:line="0" w:lineRule="atLeast"/>
              <w:rPr>
                <w:rFonts w:ascii="Times New Roman" w:eastAsia="Calibri" w:hAnsi="Times New Roman" w:cs="Times New Roman"/>
                <w:bCs/>
                <w:sz w:val="24"/>
                <w:szCs w:val="24"/>
              </w:rPr>
            </w:pPr>
          </w:p>
          <w:p w14:paraId="3533F6CD" w14:textId="253ECD0E" w:rsidR="006420FE" w:rsidRDefault="006420FE" w:rsidP="00BF1F42">
            <w:pPr>
              <w:spacing w:line="0" w:lineRule="atLeast"/>
              <w:rPr>
                <w:rFonts w:ascii="Times New Roman" w:eastAsia="Calibri" w:hAnsi="Times New Roman" w:cs="Times New Roman"/>
                <w:bCs/>
                <w:sz w:val="24"/>
                <w:szCs w:val="24"/>
              </w:rPr>
            </w:pPr>
          </w:p>
          <w:p w14:paraId="754D5F69" w14:textId="0A37DC5D" w:rsidR="006420FE" w:rsidRDefault="006420FE" w:rsidP="00BF1F42">
            <w:pPr>
              <w:spacing w:line="0" w:lineRule="atLeast"/>
              <w:rPr>
                <w:rFonts w:ascii="Times New Roman" w:eastAsia="Calibri" w:hAnsi="Times New Roman" w:cs="Times New Roman"/>
                <w:bCs/>
                <w:sz w:val="24"/>
                <w:szCs w:val="24"/>
              </w:rPr>
            </w:pPr>
          </w:p>
          <w:p w14:paraId="1C0D836D" w14:textId="567462A7" w:rsidR="006420FE" w:rsidRDefault="006420FE" w:rsidP="00BF1F42">
            <w:pPr>
              <w:spacing w:line="0" w:lineRule="atLeast"/>
              <w:rPr>
                <w:rFonts w:ascii="Times New Roman" w:eastAsia="Calibri" w:hAnsi="Times New Roman" w:cs="Times New Roman"/>
                <w:bCs/>
                <w:sz w:val="24"/>
                <w:szCs w:val="24"/>
              </w:rPr>
            </w:pPr>
          </w:p>
          <w:p w14:paraId="49F9842C" w14:textId="5E68D557" w:rsidR="006420FE" w:rsidRDefault="006420FE" w:rsidP="00BF1F42">
            <w:pPr>
              <w:spacing w:line="0" w:lineRule="atLeast"/>
              <w:rPr>
                <w:rFonts w:ascii="Times New Roman" w:eastAsia="Calibri" w:hAnsi="Times New Roman" w:cs="Times New Roman"/>
                <w:bCs/>
                <w:sz w:val="24"/>
                <w:szCs w:val="24"/>
              </w:rPr>
            </w:pPr>
          </w:p>
          <w:p w14:paraId="76CD44D1" w14:textId="4D6F4BF1" w:rsidR="006420FE" w:rsidRDefault="006420FE" w:rsidP="00BF1F42">
            <w:pPr>
              <w:spacing w:line="0" w:lineRule="atLeast"/>
              <w:rPr>
                <w:rFonts w:ascii="Times New Roman" w:eastAsia="Calibri" w:hAnsi="Times New Roman" w:cs="Times New Roman"/>
                <w:bCs/>
                <w:sz w:val="24"/>
                <w:szCs w:val="24"/>
              </w:rPr>
            </w:pPr>
          </w:p>
          <w:p w14:paraId="41C13903" w14:textId="226A614B" w:rsidR="006420FE" w:rsidRDefault="006420FE" w:rsidP="00BF1F42">
            <w:pPr>
              <w:spacing w:line="0" w:lineRule="atLeast"/>
              <w:rPr>
                <w:rFonts w:ascii="Times New Roman" w:eastAsia="Calibri" w:hAnsi="Times New Roman" w:cs="Times New Roman"/>
                <w:bCs/>
                <w:sz w:val="24"/>
                <w:szCs w:val="24"/>
              </w:rPr>
            </w:pPr>
          </w:p>
          <w:p w14:paraId="66234D57" w14:textId="51FBDD74" w:rsidR="006420FE" w:rsidRDefault="006420FE" w:rsidP="00BF1F42">
            <w:pPr>
              <w:spacing w:line="0" w:lineRule="atLeast"/>
              <w:rPr>
                <w:rFonts w:ascii="Times New Roman" w:eastAsia="Calibri" w:hAnsi="Times New Roman" w:cs="Times New Roman"/>
                <w:bCs/>
                <w:sz w:val="24"/>
                <w:szCs w:val="24"/>
              </w:rPr>
            </w:pPr>
          </w:p>
          <w:p w14:paraId="466B7CE3" w14:textId="02A37BBD" w:rsidR="006420FE" w:rsidRDefault="006420FE" w:rsidP="00BF1F42">
            <w:pPr>
              <w:spacing w:line="0" w:lineRule="atLeast"/>
              <w:rPr>
                <w:rFonts w:ascii="Times New Roman" w:eastAsia="Calibri" w:hAnsi="Times New Roman" w:cs="Times New Roman"/>
                <w:bCs/>
                <w:sz w:val="24"/>
                <w:szCs w:val="24"/>
              </w:rPr>
            </w:pPr>
          </w:p>
          <w:p w14:paraId="54CEAA58" w14:textId="77777777" w:rsidR="006420FE" w:rsidRDefault="006420FE" w:rsidP="00BF1F42">
            <w:pPr>
              <w:spacing w:line="0" w:lineRule="atLeast"/>
              <w:rPr>
                <w:rFonts w:ascii="Times New Roman" w:eastAsia="Calibri" w:hAnsi="Times New Roman" w:cs="Times New Roman"/>
                <w:bCs/>
                <w:sz w:val="24"/>
                <w:szCs w:val="24"/>
              </w:rPr>
            </w:pPr>
          </w:p>
          <w:p w14:paraId="7C320CE7" w14:textId="77777777" w:rsidR="005B0464" w:rsidRDefault="005B0464" w:rsidP="00BF1F42">
            <w:pPr>
              <w:spacing w:line="0" w:lineRule="atLeast"/>
              <w:rPr>
                <w:rFonts w:ascii="Times New Roman" w:eastAsia="Calibri" w:hAnsi="Times New Roman" w:cs="Times New Roman"/>
                <w:bCs/>
                <w:sz w:val="24"/>
                <w:szCs w:val="24"/>
              </w:rPr>
            </w:pPr>
          </w:p>
          <w:p w14:paraId="7F93011F" w14:textId="77777777" w:rsidR="005B0464" w:rsidRDefault="005B0464" w:rsidP="00BF1F42">
            <w:pPr>
              <w:spacing w:line="0" w:lineRule="atLeast"/>
              <w:rPr>
                <w:rFonts w:ascii="Times New Roman" w:eastAsia="Calibri" w:hAnsi="Times New Roman" w:cs="Times New Roman"/>
                <w:bCs/>
                <w:sz w:val="24"/>
                <w:szCs w:val="24"/>
              </w:rPr>
            </w:pPr>
          </w:p>
          <w:p w14:paraId="1F04AE5C" w14:textId="77777777" w:rsidR="00B42965" w:rsidRDefault="00B42965" w:rsidP="00BF1F42">
            <w:pPr>
              <w:spacing w:line="0" w:lineRule="atLeast"/>
              <w:rPr>
                <w:rFonts w:ascii="Times New Roman" w:eastAsia="Calibri" w:hAnsi="Times New Roman" w:cs="Times New Roman"/>
                <w:bCs/>
                <w:sz w:val="24"/>
                <w:szCs w:val="24"/>
              </w:rPr>
            </w:pPr>
          </w:p>
          <w:p w14:paraId="157F1E6F" w14:textId="77777777" w:rsidR="00B42965" w:rsidRDefault="00B42965" w:rsidP="00BF1F42">
            <w:pPr>
              <w:spacing w:line="0" w:lineRule="atLeast"/>
              <w:rPr>
                <w:rFonts w:ascii="Times New Roman" w:eastAsia="Calibri" w:hAnsi="Times New Roman" w:cs="Times New Roman"/>
                <w:bCs/>
                <w:sz w:val="24"/>
                <w:szCs w:val="24"/>
              </w:rPr>
            </w:pPr>
          </w:p>
          <w:p w14:paraId="16C169F1" w14:textId="77777777" w:rsidR="00B42965" w:rsidRDefault="00B42965" w:rsidP="00BF1F42">
            <w:pPr>
              <w:spacing w:line="0" w:lineRule="atLeast"/>
              <w:rPr>
                <w:rFonts w:ascii="Times New Roman" w:eastAsia="Calibri" w:hAnsi="Times New Roman" w:cs="Times New Roman"/>
                <w:bCs/>
                <w:sz w:val="24"/>
                <w:szCs w:val="24"/>
              </w:rPr>
            </w:pPr>
          </w:p>
          <w:p w14:paraId="4151430D" w14:textId="77777777" w:rsidR="00B42965" w:rsidRDefault="00B42965" w:rsidP="00BF1F42">
            <w:pPr>
              <w:spacing w:line="0" w:lineRule="atLeast"/>
              <w:rPr>
                <w:rFonts w:ascii="Times New Roman" w:eastAsia="Calibri" w:hAnsi="Times New Roman" w:cs="Times New Roman"/>
                <w:bCs/>
                <w:sz w:val="24"/>
                <w:szCs w:val="24"/>
              </w:rPr>
            </w:pPr>
          </w:p>
          <w:p w14:paraId="198690A8" w14:textId="00CF7431" w:rsidR="00B42965" w:rsidRDefault="00B42965" w:rsidP="00BF1F42">
            <w:pPr>
              <w:spacing w:line="0" w:lineRule="atLeast"/>
              <w:rPr>
                <w:rFonts w:ascii="Times New Roman" w:eastAsia="Calibri" w:hAnsi="Times New Roman" w:cs="Times New Roman"/>
                <w:bCs/>
                <w:sz w:val="24"/>
                <w:szCs w:val="24"/>
              </w:rPr>
            </w:pPr>
          </w:p>
          <w:p w14:paraId="531DEB9F" w14:textId="77777777" w:rsidR="00B42965" w:rsidRPr="00B42965" w:rsidRDefault="00B42965" w:rsidP="00B42965">
            <w:pPr>
              <w:spacing w:line="0" w:lineRule="atLeast"/>
              <w:rPr>
                <w:rFonts w:ascii="Times New Roman" w:eastAsia="Calibri" w:hAnsi="Times New Roman" w:cs="Times New Roman"/>
                <w:bCs/>
                <w:sz w:val="24"/>
                <w:szCs w:val="24"/>
              </w:rPr>
            </w:pPr>
            <w:r w:rsidRPr="00B42965">
              <w:rPr>
                <w:rFonts w:ascii="Times New Roman" w:eastAsia="Calibri" w:hAnsi="Times New Roman" w:cs="Times New Roman"/>
                <w:bCs/>
                <w:sz w:val="24"/>
                <w:szCs w:val="24"/>
              </w:rPr>
              <w:t xml:space="preserve">Приведение в соответствие с Цифровым Кодексом Республики Казахстан.  </w:t>
            </w:r>
          </w:p>
          <w:p w14:paraId="593F21D9" w14:textId="294EE7C3" w:rsidR="005B0464" w:rsidRPr="004F1319" w:rsidRDefault="005B0464" w:rsidP="00B42965">
            <w:pPr>
              <w:spacing w:line="0" w:lineRule="atLeast"/>
              <w:rPr>
                <w:rFonts w:ascii="Times New Roman" w:eastAsia="Calibri" w:hAnsi="Times New Roman" w:cs="Times New Roman"/>
                <w:bCs/>
                <w:sz w:val="24"/>
                <w:szCs w:val="24"/>
              </w:rPr>
            </w:pPr>
          </w:p>
        </w:tc>
      </w:tr>
      <w:tr w:rsidR="002002BB" w:rsidRPr="004F1319" w14:paraId="7D2D359D" w14:textId="77777777" w:rsidTr="00A201D9">
        <w:trPr>
          <w:trHeight w:val="1232"/>
        </w:trPr>
        <w:tc>
          <w:tcPr>
            <w:tcW w:w="703" w:type="dxa"/>
          </w:tcPr>
          <w:p w14:paraId="03BD2493" w14:textId="3176E915" w:rsidR="002002BB" w:rsidRPr="004F1319" w:rsidRDefault="00BF1F42" w:rsidP="009616D0">
            <w:pPr>
              <w:spacing w:line="0" w:lineRule="atLeast"/>
              <w:ind w:firstLine="22"/>
              <w:jc w:val="center"/>
              <w:rPr>
                <w:rFonts w:ascii="Times New Roman" w:eastAsia="Times New Roman" w:hAnsi="Times New Roman" w:cs="Times New Roman"/>
                <w:spacing w:val="2"/>
                <w:sz w:val="24"/>
                <w:szCs w:val="24"/>
              </w:rPr>
            </w:pPr>
            <w:r>
              <w:rPr>
                <w:rFonts w:ascii="Times New Roman" w:eastAsia="Times New Roman" w:hAnsi="Times New Roman" w:cs="Times New Roman"/>
                <w:spacing w:val="2"/>
                <w:sz w:val="24"/>
                <w:szCs w:val="24"/>
                <w:lang w:val="en-US"/>
              </w:rPr>
              <w:lastRenderedPageBreak/>
              <w:t>1</w:t>
            </w:r>
            <w:r w:rsidR="009616D0">
              <w:rPr>
                <w:rFonts w:ascii="Times New Roman" w:eastAsia="Times New Roman" w:hAnsi="Times New Roman" w:cs="Times New Roman"/>
                <w:spacing w:val="2"/>
                <w:sz w:val="24"/>
                <w:szCs w:val="24"/>
              </w:rPr>
              <w:t>11</w:t>
            </w:r>
            <w:r w:rsidR="002002BB">
              <w:rPr>
                <w:rFonts w:ascii="Times New Roman" w:eastAsia="Times New Roman" w:hAnsi="Times New Roman" w:cs="Times New Roman"/>
                <w:spacing w:val="2"/>
                <w:sz w:val="24"/>
                <w:szCs w:val="24"/>
              </w:rPr>
              <w:t>.</w:t>
            </w:r>
          </w:p>
        </w:tc>
        <w:tc>
          <w:tcPr>
            <w:tcW w:w="2099" w:type="dxa"/>
          </w:tcPr>
          <w:p w14:paraId="0A30C8BD" w14:textId="77777777" w:rsidR="002002BB" w:rsidRPr="004F1319" w:rsidRDefault="002002BB" w:rsidP="002002BB">
            <w:pPr>
              <w:spacing w:line="0" w:lineRule="atLeast"/>
              <w:ind w:firstLine="0"/>
              <w:jc w:val="center"/>
              <w:rPr>
                <w:rFonts w:ascii="Times New Roman" w:eastAsia="Calibri" w:hAnsi="Times New Roman" w:cs="Times New Roman"/>
                <w:sz w:val="24"/>
                <w:szCs w:val="24"/>
              </w:rPr>
            </w:pPr>
            <w:r>
              <w:rPr>
                <w:rFonts w:ascii="Times New Roman" w:eastAsia="Calibri" w:hAnsi="Times New Roman" w:cs="Times New Roman"/>
                <w:sz w:val="24"/>
                <w:szCs w:val="24"/>
              </w:rPr>
              <w:t>пункт 4</w:t>
            </w:r>
          </w:p>
        </w:tc>
        <w:tc>
          <w:tcPr>
            <w:tcW w:w="4139" w:type="dxa"/>
          </w:tcPr>
          <w:p w14:paraId="0C91AA05" w14:textId="77CFB791" w:rsidR="002002BB" w:rsidRPr="00F4441C" w:rsidRDefault="002002BB" w:rsidP="002002BB">
            <w:pPr>
              <w:spacing w:line="0" w:lineRule="atLeast"/>
              <w:rPr>
                <w:rFonts w:ascii="Times New Roman" w:eastAsia="Times New Roman" w:hAnsi="Times New Roman" w:cs="Times New Roman"/>
                <w:color w:val="000000"/>
                <w:sz w:val="24"/>
                <w:szCs w:val="24"/>
              </w:rPr>
            </w:pPr>
            <w:r w:rsidRPr="00F73E36">
              <w:rPr>
                <w:rFonts w:ascii="Times New Roman" w:hAnsi="Times New Roman" w:cs="Times New Roman"/>
                <w:bCs/>
                <w:color w:val="000000"/>
                <w:sz w:val="24"/>
                <w:szCs w:val="24"/>
              </w:rPr>
              <w:t xml:space="preserve">4. В соответствии с подпунктом 11) пункта 2 статьи 5 Закона услугодатель обеспечивает внесение данных в </w:t>
            </w:r>
            <w:r w:rsidRPr="00711EE3">
              <w:rPr>
                <w:rFonts w:ascii="Times New Roman" w:hAnsi="Times New Roman" w:cs="Times New Roman"/>
                <w:b/>
                <w:bCs/>
                <w:color w:val="000000"/>
                <w:sz w:val="24"/>
                <w:szCs w:val="24"/>
              </w:rPr>
              <w:t>информационную</w:t>
            </w:r>
            <w:r w:rsidRPr="00F73E36">
              <w:rPr>
                <w:rFonts w:ascii="Times New Roman" w:hAnsi="Times New Roman" w:cs="Times New Roman"/>
                <w:bCs/>
                <w:color w:val="000000"/>
                <w:sz w:val="24"/>
                <w:szCs w:val="24"/>
              </w:rPr>
              <w:t xml:space="preserve"> систему мониторинга оказания государственных услуг о стадии оказания государственной услуги в порядке, </w:t>
            </w:r>
            <w:r w:rsidRPr="00083229">
              <w:rPr>
                <w:rFonts w:ascii="Times New Roman" w:hAnsi="Times New Roman" w:cs="Times New Roman"/>
                <w:b/>
                <w:bCs/>
                <w:color w:val="000000"/>
                <w:sz w:val="24"/>
                <w:szCs w:val="24"/>
              </w:rPr>
              <w:t>установленном приказом исполняющего обязанности Министра транспорта и коммуникаций Республики Казахстан от 14 июня 2013 года № 452 «Об утверждении Правил внесения данных в информационную систему мониторинга оказания государственных услуг о стадии оказания государственной услуги» (зарегистрирован в Реестре государственной регистрации нормативных правовых актов под № 8555).</w:t>
            </w:r>
          </w:p>
        </w:tc>
        <w:tc>
          <w:tcPr>
            <w:tcW w:w="4394" w:type="dxa"/>
            <w:tcBorders>
              <w:top w:val="single" w:sz="4" w:space="0" w:color="auto"/>
              <w:left w:val="single" w:sz="4" w:space="0" w:color="auto"/>
              <w:bottom w:val="single" w:sz="4" w:space="0" w:color="auto"/>
              <w:right w:val="single" w:sz="4" w:space="0" w:color="auto"/>
            </w:tcBorders>
          </w:tcPr>
          <w:p w14:paraId="7CDCE90C" w14:textId="314AE307" w:rsidR="00922CFA" w:rsidRPr="00922CFA" w:rsidRDefault="002002BB" w:rsidP="00922CFA">
            <w:pPr>
              <w:spacing w:line="0" w:lineRule="atLeast"/>
              <w:rPr>
                <w:rFonts w:ascii="Times New Roman" w:hAnsi="Times New Roman" w:cs="Times New Roman"/>
                <w:b/>
                <w:bCs/>
                <w:color w:val="000000" w:themeColor="text1"/>
                <w:sz w:val="24"/>
                <w:szCs w:val="24"/>
              </w:rPr>
            </w:pPr>
            <w:r w:rsidRPr="00A226D3">
              <w:rPr>
                <w:rFonts w:ascii="Times New Roman" w:hAnsi="Times New Roman" w:cs="Times New Roman"/>
                <w:bCs/>
                <w:color w:val="000000" w:themeColor="text1"/>
                <w:sz w:val="24"/>
                <w:szCs w:val="24"/>
              </w:rPr>
              <w:t>4. В соответствии с подпунктом 11) пункта 2 статьи 5 Закона услугодатель</w:t>
            </w:r>
            <w:r w:rsidR="00922CFA" w:rsidRPr="00922CFA">
              <w:rPr>
                <w:rFonts w:eastAsiaTheme="minorHAnsi"/>
                <w:lang w:eastAsia="en-US"/>
              </w:rPr>
              <w:t xml:space="preserve"> </w:t>
            </w:r>
            <w:r w:rsidR="00922CFA" w:rsidRPr="00922CFA">
              <w:rPr>
                <w:rFonts w:ascii="Times New Roman" w:hAnsi="Times New Roman" w:cs="Times New Roman"/>
                <w:bCs/>
                <w:color w:val="000000" w:themeColor="text1"/>
                <w:sz w:val="24"/>
                <w:szCs w:val="24"/>
              </w:rPr>
              <w:t>обеспечива</w:t>
            </w:r>
            <w:r w:rsidR="00922CFA">
              <w:rPr>
                <w:rFonts w:ascii="Times New Roman" w:hAnsi="Times New Roman" w:cs="Times New Roman"/>
                <w:bCs/>
                <w:color w:val="000000" w:themeColor="text1"/>
                <w:sz w:val="24"/>
                <w:szCs w:val="24"/>
              </w:rPr>
              <w:t>ет</w:t>
            </w:r>
            <w:r w:rsidR="00922CFA" w:rsidRPr="00922CFA">
              <w:rPr>
                <w:rFonts w:ascii="Times New Roman" w:hAnsi="Times New Roman" w:cs="Times New Roman"/>
                <w:bCs/>
                <w:color w:val="000000" w:themeColor="text1"/>
                <w:sz w:val="24"/>
                <w:szCs w:val="24"/>
              </w:rPr>
              <w:t xml:space="preserve"> внесение данных в </w:t>
            </w:r>
            <w:r w:rsidR="00922CFA" w:rsidRPr="00922CFA">
              <w:rPr>
                <w:rFonts w:ascii="Times New Roman" w:hAnsi="Times New Roman" w:cs="Times New Roman"/>
                <w:b/>
                <w:bCs/>
                <w:color w:val="000000" w:themeColor="text1"/>
                <w:sz w:val="24"/>
                <w:szCs w:val="24"/>
              </w:rPr>
              <w:t>цифровую</w:t>
            </w:r>
            <w:r w:rsidR="00922CFA" w:rsidRPr="00922CFA">
              <w:rPr>
                <w:rFonts w:ascii="Times New Roman" w:hAnsi="Times New Roman" w:cs="Times New Roman"/>
                <w:bCs/>
                <w:color w:val="000000" w:themeColor="text1"/>
                <w:sz w:val="24"/>
                <w:szCs w:val="24"/>
              </w:rPr>
              <w:t xml:space="preserve"> систему мониторинга оказания государственных </w:t>
            </w:r>
            <w:r w:rsidR="00922CFA" w:rsidRPr="00922CFA">
              <w:rPr>
                <w:rFonts w:ascii="Times New Roman" w:hAnsi="Times New Roman" w:cs="Times New Roman"/>
                <w:b/>
                <w:bCs/>
                <w:color w:val="000000" w:themeColor="text1"/>
                <w:sz w:val="24"/>
                <w:szCs w:val="24"/>
              </w:rPr>
              <w:t>или социально ответственных</w:t>
            </w:r>
            <w:r w:rsidR="00922CFA" w:rsidRPr="00922CFA">
              <w:rPr>
                <w:rFonts w:ascii="Times New Roman" w:hAnsi="Times New Roman" w:cs="Times New Roman"/>
                <w:bCs/>
                <w:color w:val="000000" w:themeColor="text1"/>
                <w:sz w:val="24"/>
                <w:szCs w:val="24"/>
              </w:rPr>
              <w:t xml:space="preserve"> услуг о стадии их оказания в порядке, </w:t>
            </w:r>
            <w:r w:rsidR="00922CFA" w:rsidRPr="00922CFA">
              <w:rPr>
                <w:rFonts w:ascii="Times New Roman" w:hAnsi="Times New Roman" w:cs="Times New Roman"/>
                <w:b/>
                <w:bCs/>
                <w:color w:val="000000" w:themeColor="text1"/>
                <w:sz w:val="24"/>
                <w:szCs w:val="24"/>
              </w:rPr>
              <w:t>определенном</w:t>
            </w:r>
            <w:r w:rsidR="00922CFA" w:rsidRPr="00922CFA">
              <w:rPr>
                <w:rFonts w:ascii="Times New Roman" w:hAnsi="Times New Roman" w:cs="Times New Roman"/>
                <w:bCs/>
                <w:color w:val="000000" w:themeColor="text1"/>
                <w:sz w:val="24"/>
                <w:szCs w:val="24"/>
              </w:rPr>
              <w:t xml:space="preserve"> </w:t>
            </w:r>
            <w:r w:rsidR="00922CFA" w:rsidRPr="00922CFA">
              <w:rPr>
                <w:rFonts w:ascii="Times New Roman" w:hAnsi="Times New Roman" w:cs="Times New Roman"/>
                <w:b/>
                <w:bCs/>
                <w:color w:val="000000" w:themeColor="text1"/>
                <w:sz w:val="24"/>
                <w:szCs w:val="24"/>
              </w:rPr>
              <w:t>уполномоченным органом в сфере информатизации.</w:t>
            </w:r>
          </w:p>
          <w:p w14:paraId="7CDB85BE" w14:textId="77777777" w:rsidR="00922CFA" w:rsidRDefault="00922CFA" w:rsidP="00922CFA">
            <w:pPr>
              <w:spacing w:line="0" w:lineRule="atLeast"/>
              <w:rPr>
                <w:rFonts w:ascii="Times New Roman" w:hAnsi="Times New Roman" w:cs="Times New Roman"/>
                <w:bCs/>
                <w:color w:val="000000" w:themeColor="text1"/>
                <w:sz w:val="24"/>
                <w:szCs w:val="24"/>
              </w:rPr>
            </w:pPr>
          </w:p>
          <w:p w14:paraId="0C193A80" w14:textId="77777777" w:rsidR="00922CFA" w:rsidRPr="005F75F0" w:rsidRDefault="00922CFA" w:rsidP="00922CFA">
            <w:pPr>
              <w:spacing w:line="0" w:lineRule="atLeast"/>
              <w:rPr>
                <w:rFonts w:ascii="Times New Roman" w:hAnsi="Times New Roman" w:cs="Times New Roman"/>
                <w:bCs/>
                <w:color w:val="000000" w:themeColor="text1"/>
                <w:sz w:val="24"/>
                <w:szCs w:val="24"/>
                <w:lang w:val="kk-KZ"/>
              </w:rPr>
            </w:pPr>
          </w:p>
          <w:p w14:paraId="4DDB3494" w14:textId="77777777" w:rsidR="00922CFA" w:rsidRDefault="00922CFA" w:rsidP="00922CFA">
            <w:pPr>
              <w:spacing w:line="0" w:lineRule="atLeast"/>
              <w:rPr>
                <w:rFonts w:ascii="Times New Roman" w:hAnsi="Times New Roman" w:cs="Times New Roman"/>
                <w:bCs/>
                <w:color w:val="000000" w:themeColor="text1"/>
                <w:sz w:val="24"/>
                <w:szCs w:val="24"/>
              </w:rPr>
            </w:pPr>
          </w:p>
          <w:p w14:paraId="613E2EDD" w14:textId="77777777" w:rsidR="00922CFA" w:rsidRDefault="00922CFA" w:rsidP="00922CFA">
            <w:pPr>
              <w:spacing w:line="0" w:lineRule="atLeast"/>
              <w:rPr>
                <w:rFonts w:ascii="Times New Roman" w:hAnsi="Times New Roman" w:cs="Times New Roman"/>
                <w:bCs/>
                <w:color w:val="000000" w:themeColor="text1"/>
                <w:sz w:val="24"/>
                <w:szCs w:val="24"/>
              </w:rPr>
            </w:pPr>
          </w:p>
          <w:p w14:paraId="7A652EBC" w14:textId="77777777" w:rsidR="00922CFA" w:rsidRDefault="00922CFA" w:rsidP="00922CFA">
            <w:pPr>
              <w:spacing w:line="0" w:lineRule="atLeast"/>
              <w:rPr>
                <w:rFonts w:ascii="Times New Roman" w:hAnsi="Times New Roman" w:cs="Times New Roman"/>
                <w:bCs/>
                <w:color w:val="000000" w:themeColor="text1"/>
                <w:sz w:val="24"/>
                <w:szCs w:val="24"/>
              </w:rPr>
            </w:pPr>
          </w:p>
          <w:p w14:paraId="0D1CA697" w14:textId="77777777" w:rsidR="00922CFA" w:rsidRDefault="00922CFA" w:rsidP="00922CFA">
            <w:pPr>
              <w:spacing w:line="0" w:lineRule="atLeast"/>
              <w:rPr>
                <w:rFonts w:ascii="Times New Roman" w:hAnsi="Times New Roman" w:cs="Times New Roman"/>
                <w:bCs/>
                <w:color w:val="000000" w:themeColor="text1"/>
                <w:sz w:val="24"/>
                <w:szCs w:val="24"/>
              </w:rPr>
            </w:pPr>
          </w:p>
          <w:p w14:paraId="4B342D80" w14:textId="6287F588" w:rsidR="002002BB" w:rsidRPr="00A226D3" w:rsidRDefault="002002BB" w:rsidP="00922CFA">
            <w:pPr>
              <w:spacing w:line="0" w:lineRule="atLeast"/>
              <w:rPr>
                <w:rFonts w:ascii="Times New Roman" w:eastAsia="Times New Roman" w:hAnsi="Times New Roman" w:cs="Times New Roman"/>
                <w:color w:val="000000"/>
                <w:sz w:val="24"/>
                <w:szCs w:val="24"/>
              </w:rPr>
            </w:pPr>
          </w:p>
        </w:tc>
        <w:tc>
          <w:tcPr>
            <w:tcW w:w="2127" w:type="dxa"/>
            <w:gridSpan w:val="2"/>
          </w:tcPr>
          <w:p w14:paraId="4BCC718E" w14:textId="0D547291" w:rsidR="002002BB" w:rsidRPr="0040567F" w:rsidRDefault="00922CFA" w:rsidP="00922CFA">
            <w:pPr>
              <w:ind w:firstLine="175"/>
              <w:rPr>
                <w:rFonts w:ascii="Times New Roman" w:eastAsia="Times New Roman" w:hAnsi="Times New Roman" w:cs="Times New Roman"/>
                <w:sz w:val="24"/>
                <w:szCs w:val="24"/>
              </w:rPr>
            </w:pPr>
            <w:r w:rsidRPr="00922CFA">
              <w:rPr>
                <w:rFonts w:ascii="Times New Roman" w:eastAsia="Times New Roman" w:hAnsi="Times New Roman" w:cs="Times New Roman"/>
                <w:bCs/>
                <w:sz w:val="24"/>
                <w:szCs w:val="24"/>
              </w:rPr>
              <w:t xml:space="preserve">Приведение в соответствие с Законом Республики Казахстан «О государственных и социально ответственных услугах».   </w:t>
            </w:r>
          </w:p>
        </w:tc>
      </w:tr>
      <w:tr w:rsidR="002002BB" w:rsidRPr="004F1319" w14:paraId="28C7B97F" w14:textId="77777777" w:rsidTr="00A201D9">
        <w:trPr>
          <w:trHeight w:val="1232"/>
        </w:trPr>
        <w:tc>
          <w:tcPr>
            <w:tcW w:w="703" w:type="dxa"/>
          </w:tcPr>
          <w:p w14:paraId="1A149659" w14:textId="42D08C58" w:rsidR="002002BB" w:rsidRPr="00BF1F42" w:rsidRDefault="00BF1F42" w:rsidP="009616D0">
            <w:pPr>
              <w:spacing w:line="0" w:lineRule="atLeast"/>
              <w:ind w:firstLine="22"/>
              <w:jc w:val="center"/>
              <w:rPr>
                <w:rFonts w:ascii="Times New Roman" w:eastAsia="Times New Roman" w:hAnsi="Times New Roman" w:cs="Times New Roman"/>
                <w:spacing w:val="2"/>
                <w:sz w:val="24"/>
                <w:szCs w:val="24"/>
              </w:rPr>
            </w:pPr>
            <w:r w:rsidRPr="00711EE3">
              <w:rPr>
                <w:rFonts w:ascii="Times New Roman" w:eastAsia="Times New Roman" w:hAnsi="Times New Roman" w:cs="Times New Roman"/>
                <w:spacing w:val="2"/>
                <w:sz w:val="24"/>
                <w:szCs w:val="24"/>
              </w:rPr>
              <w:t>1</w:t>
            </w:r>
            <w:r w:rsidR="009616D0">
              <w:rPr>
                <w:rFonts w:ascii="Times New Roman" w:eastAsia="Times New Roman" w:hAnsi="Times New Roman" w:cs="Times New Roman"/>
                <w:spacing w:val="2"/>
                <w:sz w:val="24"/>
                <w:szCs w:val="24"/>
              </w:rPr>
              <w:t>12</w:t>
            </w:r>
            <w:r>
              <w:rPr>
                <w:rFonts w:ascii="Times New Roman" w:eastAsia="Times New Roman" w:hAnsi="Times New Roman" w:cs="Times New Roman"/>
                <w:spacing w:val="2"/>
                <w:sz w:val="24"/>
                <w:szCs w:val="24"/>
              </w:rPr>
              <w:t>.</w:t>
            </w:r>
          </w:p>
        </w:tc>
        <w:tc>
          <w:tcPr>
            <w:tcW w:w="2099" w:type="dxa"/>
          </w:tcPr>
          <w:p w14:paraId="22D896CC" w14:textId="452FA3BB" w:rsidR="002002BB" w:rsidRDefault="002002BB" w:rsidP="002002BB">
            <w:pPr>
              <w:spacing w:line="0" w:lineRule="atLeast"/>
              <w:ind w:firstLine="0"/>
              <w:jc w:val="center"/>
              <w:rPr>
                <w:rFonts w:ascii="Times New Roman" w:eastAsia="Calibri" w:hAnsi="Times New Roman" w:cs="Times New Roman"/>
                <w:sz w:val="24"/>
                <w:szCs w:val="24"/>
              </w:rPr>
            </w:pPr>
            <w:r>
              <w:rPr>
                <w:rFonts w:ascii="Times New Roman" w:eastAsia="Calibri" w:hAnsi="Times New Roman" w:cs="Times New Roman"/>
                <w:sz w:val="24"/>
                <w:szCs w:val="24"/>
              </w:rPr>
              <w:t>пункт 5</w:t>
            </w:r>
          </w:p>
        </w:tc>
        <w:tc>
          <w:tcPr>
            <w:tcW w:w="4139" w:type="dxa"/>
          </w:tcPr>
          <w:p w14:paraId="79C2D734" w14:textId="77777777" w:rsidR="00CF3E3C" w:rsidRPr="00CF3E3C" w:rsidRDefault="00CF3E3C" w:rsidP="00CF3E3C">
            <w:pPr>
              <w:spacing w:line="0" w:lineRule="atLeast"/>
              <w:ind w:left="41" w:firstLine="0"/>
              <w:rPr>
                <w:rFonts w:ascii="Times New Roman" w:hAnsi="Times New Roman" w:cs="Times New Roman"/>
                <w:bCs/>
                <w:color w:val="000000"/>
                <w:sz w:val="24"/>
                <w:szCs w:val="24"/>
              </w:rPr>
            </w:pPr>
            <w:r w:rsidRPr="00CF3E3C">
              <w:rPr>
                <w:rFonts w:ascii="Times New Roman" w:hAnsi="Times New Roman" w:cs="Times New Roman"/>
                <w:bCs/>
                <w:color w:val="000000"/>
                <w:sz w:val="24"/>
                <w:szCs w:val="24"/>
              </w:rPr>
              <w:t xml:space="preserve">5. При внесении изменений и (или) дополнений в настоящие Правила Министерство финансов Республики Казахстан в течение 3 (трех) рабочих дней после регистрации в Министерстве юстиции Республики </w:t>
            </w:r>
            <w:r w:rsidRPr="00CF3E3C">
              <w:rPr>
                <w:rFonts w:ascii="Times New Roman" w:hAnsi="Times New Roman" w:cs="Times New Roman"/>
                <w:bCs/>
                <w:color w:val="000000"/>
                <w:sz w:val="24"/>
                <w:szCs w:val="24"/>
              </w:rPr>
              <w:lastRenderedPageBreak/>
              <w:t xml:space="preserve">Казахстан направляет информацию о внесении изменений в порядок оказания государственной услуги в Единый контакт-центр и оператору </w:t>
            </w:r>
            <w:r w:rsidRPr="00711EE3">
              <w:rPr>
                <w:rFonts w:ascii="Times New Roman" w:hAnsi="Times New Roman" w:cs="Times New Roman"/>
                <w:b/>
                <w:bCs/>
                <w:color w:val="000000"/>
                <w:sz w:val="24"/>
                <w:szCs w:val="24"/>
              </w:rPr>
              <w:t>информационно-коммуникационной инфраструктуры «электронного правительства</w:t>
            </w:r>
            <w:r w:rsidRPr="00CF3E3C">
              <w:rPr>
                <w:rFonts w:ascii="Times New Roman" w:hAnsi="Times New Roman" w:cs="Times New Roman"/>
                <w:bCs/>
                <w:color w:val="000000"/>
                <w:sz w:val="24"/>
                <w:szCs w:val="24"/>
              </w:rPr>
              <w:t>», Государственную корпорацию, услугодателю.</w:t>
            </w:r>
          </w:p>
          <w:p w14:paraId="6A1DC801" w14:textId="45160B78" w:rsidR="002002BB" w:rsidRPr="00F73E36" w:rsidRDefault="002002BB" w:rsidP="00FF6BE9">
            <w:pPr>
              <w:spacing w:line="0" w:lineRule="atLeast"/>
              <w:ind w:left="41" w:firstLine="0"/>
              <w:rPr>
                <w:rFonts w:ascii="Times New Roman" w:hAnsi="Times New Roman" w:cs="Times New Roman"/>
                <w:bCs/>
                <w:color w:val="000000"/>
                <w:sz w:val="24"/>
                <w:szCs w:val="24"/>
              </w:rPr>
            </w:pPr>
          </w:p>
        </w:tc>
        <w:tc>
          <w:tcPr>
            <w:tcW w:w="4394" w:type="dxa"/>
            <w:tcBorders>
              <w:top w:val="single" w:sz="4" w:space="0" w:color="auto"/>
              <w:left w:val="single" w:sz="4" w:space="0" w:color="auto"/>
              <w:bottom w:val="single" w:sz="4" w:space="0" w:color="auto"/>
              <w:right w:val="single" w:sz="4" w:space="0" w:color="auto"/>
            </w:tcBorders>
          </w:tcPr>
          <w:p w14:paraId="03B88AFE" w14:textId="4939D6EB" w:rsidR="001621E9" w:rsidRDefault="002002BB" w:rsidP="005B0464">
            <w:pPr>
              <w:spacing w:line="0" w:lineRule="atLeast"/>
              <w:ind w:left="32" w:firstLine="106"/>
              <w:rPr>
                <w:rFonts w:ascii="Times New Roman" w:hAnsi="Times New Roman" w:cs="Times New Roman"/>
                <w:bCs/>
                <w:color w:val="000000"/>
                <w:sz w:val="24"/>
                <w:szCs w:val="24"/>
              </w:rPr>
            </w:pPr>
            <w:r w:rsidRPr="00F73E36">
              <w:rPr>
                <w:rFonts w:ascii="Times New Roman" w:hAnsi="Times New Roman" w:cs="Times New Roman"/>
                <w:bCs/>
                <w:color w:val="000000"/>
                <w:sz w:val="24"/>
                <w:szCs w:val="24"/>
              </w:rPr>
              <w:lastRenderedPageBreak/>
              <w:t xml:space="preserve">5. При внесении изменений и (или) дополнений в настоящие Правила Министерство финансов Республики Казахстан в течение 3 (трех) рабочих дней после регистрации в Министерстве юстиции Республики Казахстан </w:t>
            </w:r>
            <w:r w:rsidRPr="00F73E36">
              <w:rPr>
                <w:rFonts w:ascii="Times New Roman" w:hAnsi="Times New Roman" w:cs="Times New Roman"/>
                <w:bCs/>
                <w:color w:val="000000"/>
                <w:sz w:val="24"/>
                <w:szCs w:val="24"/>
              </w:rPr>
              <w:lastRenderedPageBreak/>
              <w:t>направляет информацию о внесении изменений в порядок оказания государственной услуги в Единый контакт-центр и оператору</w:t>
            </w:r>
            <w:r w:rsidR="001621E9">
              <w:rPr>
                <w:rFonts w:ascii="Times New Roman" w:hAnsi="Times New Roman" w:cs="Times New Roman"/>
                <w:bCs/>
                <w:color w:val="000000"/>
                <w:sz w:val="24"/>
                <w:szCs w:val="24"/>
              </w:rPr>
              <w:t xml:space="preserve"> </w:t>
            </w:r>
            <w:r w:rsidR="00711EE3" w:rsidRPr="00711EE3">
              <w:rPr>
                <w:rFonts w:ascii="Times New Roman" w:hAnsi="Times New Roman" w:cs="Times New Roman"/>
                <w:b/>
                <w:bCs/>
                <w:color w:val="000000"/>
                <w:sz w:val="24"/>
                <w:szCs w:val="24"/>
              </w:rPr>
              <w:t>«цифрового правительства»</w:t>
            </w:r>
            <w:r w:rsidRPr="00F73E36">
              <w:rPr>
                <w:rFonts w:ascii="Times New Roman" w:hAnsi="Times New Roman" w:cs="Times New Roman"/>
                <w:bCs/>
                <w:color w:val="000000"/>
                <w:sz w:val="24"/>
                <w:szCs w:val="24"/>
              </w:rPr>
              <w:t>, Государственную</w:t>
            </w:r>
          </w:p>
          <w:p w14:paraId="3E8A4669" w14:textId="38D2A2B3" w:rsidR="002002BB" w:rsidRPr="00F73E36" w:rsidRDefault="002002BB" w:rsidP="005B0464">
            <w:pPr>
              <w:spacing w:line="0" w:lineRule="atLeast"/>
              <w:ind w:left="32" w:firstLine="106"/>
              <w:rPr>
                <w:rFonts w:ascii="Times New Roman" w:hAnsi="Times New Roman" w:cs="Times New Roman"/>
                <w:bCs/>
                <w:color w:val="000000"/>
                <w:sz w:val="24"/>
                <w:szCs w:val="24"/>
              </w:rPr>
            </w:pPr>
            <w:r w:rsidRPr="00F73E36">
              <w:rPr>
                <w:rFonts w:ascii="Times New Roman" w:hAnsi="Times New Roman" w:cs="Times New Roman"/>
                <w:bCs/>
                <w:color w:val="000000"/>
                <w:sz w:val="24"/>
                <w:szCs w:val="24"/>
              </w:rPr>
              <w:t xml:space="preserve"> корпорацию, услугодателю.</w:t>
            </w:r>
          </w:p>
          <w:p w14:paraId="138EBB89" w14:textId="77777777" w:rsidR="002002BB" w:rsidRPr="00F73E36" w:rsidRDefault="002002BB" w:rsidP="00FF6BE9">
            <w:pPr>
              <w:spacing w:line="0" w:lineRule="atLeast"/>
              <w:ind w:left="210" w:hanging="142"/>
              <w:rPr>
                <w:rFonts w:ascii="Times New Roman" w:hAnsi="Times New Roman" w:cs="Times New Roman"/>
                <w:bCs/>
                <w:color w:val="000000"/>
                <w:sz w:val="24"/>
                <w:szCs w:val="24"/>
              </w:rPr>
            </w:pPr>
          </w:p>
        </w:tc>
        <w:tc>
          <w:tcPr>
            <w:tcW w:w="2127" w:type="dxa"/>
            <w:gridSpan w:val="2"/>
          </w:tcPr>
          <w:p w14:paraId="56D6AA64" w14:textId="77777777" w:rsidR="002002BB" w:rsidRDefault="002002BB" w:rsidP="00BF1F42">
            <w:pPr>
              <w:ind w:firstLine="175"/>
              <w:rPr>
                <w:rFonts w:ascii="Times New Roman" w:eastAsia="Times New Roman" w:hAnsi="Times New Roman" w:cs="Times New Roman"/>
                <w:bCs/>
                <w:sz w:val="24"/>
                <w:szCs w:val="24"/>
              </w:rPr>
            </w:pPr>
          </w:p>
          <w:p w14:paraId="57BBC9EF" w14:textId="6ED48B51" w:rsidR="001621E9" w:rsidRDefault="001621E9" w:rsidP="00BF1F42">
            <w:pPr>
              <w:ind w:firstLine="175"/>
              <w:rPr>
                <w:rFonts w:ascii="Times New Roman" w:eastAsia="Times New Roman" w:hAnsi="Times New Roman" w:cs="Times New Roman"/>
                <w:bCs/>
                <w:sz w:val="24"/>
                <w:szCs w:val="24"/>
              </w:rPr>
            </w:pPr>
          </w:p>
          <w:p w14:paraId="383D5E30" w14:textId="77777777" w:rsidR="001621E9" w:rsidRDefault="001621E9" w:rsidP="00BF1F42">
            <w:pPr>
              <w:ind w:firstLine="175"/>
              <w:rPr>
                <w:rFonts w:ascii="Times New Roman" w:eastAsia="Times New Roman" w:hAnsi="Times New Roman" w:cs="Times New Roman"/>
                <w:bCs/>
                <w:sz w:val="24"/>
                <w:szCs w:val="24"/>
              </w:rPr>
            </w:pPr>
          </w:p>
          <w:p w14:paraId="16334F28" w14:textId="77777777" w:rsidR="009306C5" w:rsidRDefault="009306C5" w:rsidP="00BF1F42">
            <w:pPr>
              <w:ind w:firstLine="175"/>
              <w:rPr>
                <w:rFonts w:ascii="Times New Roman" w:eastAsia="Times New Roman" w:hAnsi="Times New Roman" w:cs="Times New Roman"/>
                <w:bCs/>
                <w:sz w:val="24"/>
                <w:szCs w:val="24"/>
              </w:rPr>
            </w:pPr>
          </w:p>
          <w:p w14:paraId="62F16010" w14:textId="77777777" w:rsidR="009306C5" w:rsidRDefault="009306C5" w:rsidP="00BF1F42">
            <w:pPr>
              <w:ind w:firstLine="175"/>
              <w:rPr>
                <w:rFonts w:ascii="Times New Roman" w:eastAsia="Times New Roman" w:hAnsi="Times New Roman" w:cs="Times New Roman"/>
                <w:bCs/>
                <w:sz w:val="24"/>
                <w:szCs w:val="24"/>
              </w:rPr>
            </w:pPr>
          </w:p>
          <w:p w14:paraId="72C6F052" w14:textId="59A9D230" w:rsidR="00BF1F42" w:rsidRDefault="00733C81" w:rsidP="00BF1F42">
            <w:pPr>
              <w:ind w:firstLine="175"/>
              <w:rPr>
                <w:rFonts w:ascii="Times New Roman" w:eastAsia="Times New Roman" w:hAnsi="Times New Roman" w:cs="Times New Roman"/>
                <w:bCs/>
                <w:sz w:val="24"/>
                <w:szCs w:val="24"/>
              </w:rPr>
            </w:pPr>
            <w:r w:rsidRPr="00733C81">
              <w:rPr>
                <w:rFonts w:ascii="Times New Roman" w:eastAsia="Times New Roman" w:hAnsi="Times New Roman" w:cs="Times New Roman"/>
                <w:bCs/>
                <w:sz w:val="24"/>
                <w:szCs w:val="24"/>
              </w:rPr>
              <w:lastRenderedPageBreak/>
              <w:t xml:space="preserve">Приведение в соответствие с Цифровым Кодексом Республики Казахстан.  </w:t>
            </w:r>
          </w:p>
          <w:p w14:paraId="65BD4332" w14:textId="1F58355C" w:rsidR="00BF1F42" w:rsidRPr="0040567F" w:rsidRDefault="00BF1F42" w:rsidP="00CF3E3C">
            <w:pPr>
              <w:ind w:firstLine="175"/>
              <w:rPr>
                <w:rFonts w:ascii="Times New Roman" w:eastAsia="Times New Roman" w:hAnsi="Times New Roman" w:cs="Times New Roman"/>
                <w:bCs/>
                <w:sz w:val="24"/>
                <w:szCs w:val="24"/>
              </w:rPr>
            </w:pPr>
          </w:p>
        </w:tc>
      </w:tr>
      <w:tr w:rsidR="002002BB" w:rsidRPr="004F1319" w14:paraId="1275758C" w14:textId="77777777" w:rsidTr="006420FE">
        <w:trPr>
          <w:trHeight w:val="699"/>
        </w:trPr>
        <w:tc>
          <w:tcPr>
            <w:tcW w:w="703" w:type="dxa"/>
          </w:tcPr>
          <w:p w14:paraId="1BF1EEA1" w14:textId="70E5BFE9" w:rsidR="002002BB" w:rsidRDefault="00BF1F42" w:rsidP="009616D0">
            <w:pPr>
              <w:spacing w:line="0" w:lineRule="atLeast"/>
              <w:ind w:firstLine="22"/>
              <w:jc w:val="center"/>
              <w:rPr>
                <w:rFonts w:ascii="Times New Roman" w:eastAsia="Times New Roman" w:hAnsi="Times New Roman" w:cs="Times New Roman"/>
                <w:spacing w:val="2"/>
                <w:sz w:val="24"/>
                <w:szCs w:val="24"/>
              </w:rPr>
            </w:pPr>
            <w:r>
              <w:rPr>
                <w:rFonts w:ascii="Times New Roman" w:eastAsia="Times New Roman" w:hAnsi="Times New Roman" w:cs="Times New Roman"/>
                <w:spacing w:val="2"/>
                <w:sz w:val="24"/>
                <w:szCs w:val="24"/>
              </w:rPr>
              <w:lastRenderedPageBreak/>
              <w:t>1</w:t>
            </w:r>
            <w:r w:rsidR="009616D0">
              <w:rPr>
                <w:rFonts w:ascii="Times New Roman" w:eastAsia="Times New Roman" w:hAnsi="Times New Roman" w:cs="Times New Roman"/>
                <w:spacing w:val="2"/>
                <w:sz w:val="24"/>
                <w:szCs w:val="24"/>
              </w:rPr>
              <w:t>13</w:t>
            </w:r>
            <w:r>
              <w:rPr>
                <w:rFonts w:ascii="Times New Roman" w:eastAsia="Times New Roman" w:hAnsi="Times New Roman" w:cs="Times New Roman"/>
                <w:spacing w:val="2"/>
                <w:sz w:val="24"/>
                <w:szCs w:val="24"/>
              </w:rPr>
              <w:t>.</w:t>
            </w:r>
          </w:p>
        </w:tc>
        <w:tc>
          <w:tcPr>
            <w:tcW w:w="2099" w:type="dxa"/>
          </w:tcPr>
          <w:p w14:paraId="2B5C69E3" w14:textId="3175699D" w:rsidR="002002BB" w:rsidRDefault="002002BB" w:rsidP="002002BB">
            <w:pPr>
              <w:spacing w:line="0" w:lineRule="atLeast"/>
              <w:ind w:firstLine="0"/>
              <w:jc w:val="center"/>
              <w:rPr>
                <w:rFonts w:ascii="Times New Roman" w:eastAsia="Calibri" w:hAnsi="Times New Roman" w:cs="Times New Roman"/>
                <w:sz w:val="24"/>
                <w:szCs w:val="24"/>
              </w:rPr>
            </w:pPr>
            <w:r>
              <w:rPr>
                <w:rFonts w:ascii="Times New Roman" w:eastAsia="Calibri" w:hAnsi="Times New Roman" w:cs="Times New Roman"/>
                <w:sz w:val="24"/>
                <w:szCs w:val="24"/>
              </w:rPr>
              <w:t>пункт 6</w:t>
            </w:r>
          </w:p>
        </w:tc>
        <w:tc>
          <w:tcPr>
            <w:tcW w:w="4139" w:type="dxa"/>
          </w:tcPr>
          <w:p w14:paraId="1356E350" w14:textId="64756FA6" w:rsidR="002002BB" w:rsidRPr="002002BB" w:rsidRDefault="007C3DE9" w:rsidP="002002BB">
            <w:pPr>
              <w:spacing w:line="0" w:lineRule="atLeast"/>
              <w:ind w:left="41" w:firstLine="0"/>
              <w:rPr>
                <w:rFonts w:ascii="Times New Roman" w:hAnsi="Times New Roman" w:cs="Times New Roman"/>
                <w:bCs/>
                <w:color w:val="000000"/>
                <w:sz w:val="24"/>
                <w:szCs w:val="24"/>
              </w:rPr>
            </w:pPr>
            <w:r w:rsidRPr="007C3DE9">
              <w:rPr>
                <w:rFonts w:ascii="Times New Roman" w:hAnsi="Times New Roman" w:cs="Times New Roman"/>
                <w:sz w:val="24"/>
                <w:szCs w:val="24"/>
              </w:rPr>
              <w:t xml:space="preserve">6. При сбое </w:t>
            </w:r>
            <w:r w:rsidRPr="00DF0108">
              <w:rPr>
                <w:rFonts w:ascii="Times New Roman" w:hAnsi="Times New Roman" w:cs="Times New Roman"/>
                <w:b/>
                <w:sz w:val="24"/>
                <w:szCs w:val="24"/>
              </w:rPr>
              <w:t>информационной</w:t>
            </w:r>
            <w:r w:rsidRPr="007C3DE9">
              <w:rPr>
                <w:rFonts w:ascii="Times New Roman" w:hAnsi="Times New Roman" w:cs="Times New Roman"/>
                <w:sz w:val="24"/>
                <w:szCs w:val="24"/>
              </w:rPr>
              <w:t xml:space="preserve"> системы, содержащей необходимые сведения для оказания государственной услуги, услугодатель в течение 30 (тридцати) минут с момента сбоя направляет запрос в службу поддержки по электронной почте  keden_support@kgd.minfin.gov.kz с обязательным предоставлением информации по наименованию государственной услуги, регистрационному номеру заявления для получения государственной услуги, индивидуальному идентификационному номеру (ИИН), или бизнес-идентификационному номеру (БИН), наименованию услугополучателя, описанию последовательности действий, приводящих к ошибке, скриншоты поясняющие возникшую проблему.</w:t>
            </w:r>
          </w:p>
        </w:tc>
        <w:tc>
          <w:tcPr>
            <w:tcW w:w="4394" w:type="dxa"/>
            <w:tcBorders>
              <w:top w:val="single" w:sz="4" w:space="0" w:color="auto"/>
              <w:left w:val="single" w:sz="4" w:space="0" w:color="auto"/>
              <w:bottom w:val="single" w:sz="4" w:space="0" w:color="auto"/>
              <w:right w:val="single" w:sz="4" w:space="0" w:color="auto"/>
            </w:tcBorders>
          </w:tcPr>
          <w:p w14:paraId="075B303C" w14:textId="5C254816" w:rsidR="002002BB" w:rsidRPr="002002BB" w:rsidRDefault="007C3DE9" w:rsidP="000F42BC">
            <w:pPr>
              <w:spacing w:line="0" w:lineRule="atLeast"/>
              <w:ind w:left="39" w:firstLine="142"/>
              <w:rPr>
                <w:rFonts w:ascii="Times New Roman" w:hAnsi="Times New Roman" w:cs="Times New Roman"/>
                <w:bCs/>
                <w:color w:val="000000"/>
                <w:sz w:val="24"/>
                <w:szCs w:val="24"/>
              </w:rPr>
            </w:pPr>
            <w:r w:rsidRPr="007C3DE9">
              <w:rPr>
                <w:rFonts w:ascii="Times New Roman" w:hAnsi="Times New Roman" w:cs="Times New Roman"/>
                <w:sz w:val="24"/>
                <w:szCs w:val="24"/>
              </w:rPr>
              <w:t xml:space="preserve">6. При сбое </w:t>
            </w:r>
            <w:r w:rsidR="00DF0108" w:rsidRPr="00DF0108">
              <w:rPr>
                <w:rFonts w:ascii="Times New Roman" w:hAnsi="Times New Roman" w:cs="Times New Roman"/>
                <w:b/>
                <w:sz w:val="24"/>
                <w:szCs w:val="24"/>
                <w:lang w:val="kk-KZ"/>
              </w:rPr>
              <w:t>цифровой</w:t>
            </w:r>
            <w:r w:rsidRPr="007C3DE9">
              <w:rPr>
                <w:rFonts w:ascii="Times New Roman" w:hAnsi="Times New Roman" w:cs="Times New Roman"/>
                <w:sz w:val="24"/>
                <w:szCs w:val="24"/>
              </w:rPr>
              <w:t xml:space="preserve"> системы, содержащей необходимые сведения для оказания государственной услуги, услугодатель в течение 30 (тридцати) минут с момента сбоя направляет запрос в службу поддержки по электронной почте  keden_support@kgd.minfin.gov.kz с обязательным предоставлением информации по наименованию государственной услуги, регистрационному номеру заявления для получения государственной услуги, индивидуальному идентификационному номеру (ИИН), или бизнес-идентификационному номеру (БИН), наименованию услугополучателя, описанию последовательности действий, приводящих к ошибке, скриншоты поясняющие возникшую проблему.</w:t>
            </w:r>
          </w:p>
        </w:tc>
        <w:tc>
          <w:tcPr>
            <w:tcW w:w="2127" w:type="dxa"/>
            <w:gridSpan w:val="2"/>
          </w:tcPr>
          <w:p w14:paraId="50561BCD" w14:textId="5DA7A4B1" w:rsidR="002002BB" w:rsidRPr="0040567F" w:rsidRDefault="00733C81" w:rsidP="002002BB">
            <w:pPr>
              <w:ind w:firstLine="175"/>
              <w:rPr>
                <w:rFonts w:ascii="Times New Roman" w:eastAsia="Times New Roman" w:hAnsi="Times New Roman" w:cs="Times New Roman"/>
                <w:bCs/>
                <w:sz w:val="24"/>
                <w:szCs w:val="24"/>
              </w:rPr>
            </w:pPr>
            <w:r w:rsidRPr="00733C81">
              <w:rPr>
                <w:rFonts w:ascii="Times New Roman" w:eastAsia="Times New Roman" w:hAnsi="Times New Roman" w:cs="Times New Roman"/>
                <w:bCs/>
                <w:sz w:val="24"/>
                <w:szCs w:val="24"/>
              </w:rPr>
              <w:t xml:space="preserve">Приведение в соответствие с Цифровым Кодексом Республики Казахстан.  </w:t>
            </w:r>
          </w:p>
        </w:tc>
      </w:tr>
      <w:tr w:rsidR="005249D7" w:rsidRPr="004F1319" w14:paraId="36859BE0" w14:textId="77777777" w:rsidTr="00A201D9">
        <w:trPr>
          <w:trHeight w:val="1232"/>
        </w:trPr>
        <w:tc>
          <w:tcPr>
            <w:tcW w:w="703" w:type="dxa"/>
          </w:tcPr>
          <w:p w14:paraId="4A6ED0DB" w14:textId="6932CDCD" w:rsidR="005249D7" w:rsidRDefault="00BF1F42" w:rsidP="009616D0">
            <w:pPr>
              <w:spacing w:line="0" w:lineRule="atLeast"/>
              <w:ind w:firstLine="22"/>
              <w:jc w:val="center"/>
              <w:rPr>
                <w:rFonts w:ascii="Times New Roman" w:eastAsia="Times New Roman" w:hAnsi="Times New Roman" w:cs="Times New Roman"/>
                <w:spacing w:val="2"/>
                <w:sz w:val="24"/>
                <w:szCs w:val="24"/>
              </w:rPr>
            </w:pPr>
            <w:r>
              <w:rPr>
                <w:rFonts w:ascii="Times New Roman" w:eastAsia="Times New Roman" w:hAnsi="Times New Roman" w:cs="Times New Roman"/>
                <w:spacing w:val="2"/>
                <w:sz w:val="24"/>
                <w:szCs w:val="24"/>
              </w:rPr>
              <w:lastRenderedPageBreak/>
              <w:t>1</w:t>
            </w:r>
            <w:r w:rsidR="009616D0">
              <w:rPr>
                <w:rFonts w:ascii="Times New Roman" w:eastAsia="Times New Roman" w:hAnsi="Times New Roman" w:cs="Times New Roman"/>
                <w:spacing w:val="2"/>
                <w:sz w:val="24"/>
                <w:szCs w:val="24"/>
              </w:rPr>
              <w:t>14</w:t>
            </w:r>
            <w:r w:rsidR="005249D7">
              <w:rPr>
                <w:rFonts w:ascii="Times New Roman" w:eastAsia="Times New Roman" w:hAnsi="Times New Roman" w:cs="Times New Roman"/>
                <w:spacing w:val="2"/>
                <w:sz w:val="24"/>
                <w:szCs w:val="24"/>
              </w:rPr>
              <w:t>.</w:t>
            </w:r>
          </w:p>
        </w:tc>
        <w:tc>
          <w:tcPr>
            <w:tcW w:w="2099" w:type="dxa"/>
          </w:tcPr>
          <w:p w14:paraId="184F2F1D" w14:textId="77777777" w:rsidR="005249D7" w:rsidRDefault="005249D7" w:rsidP="005249D7">
            <w:pPr>
              <w:spacing w:line="0" w:lineRule="atLeast"/>
              <w:ind w:firstLine="0"/>
              <w:jc w:val="center"/>
              <w:rPr>
                <w:rFonts w:ascii="Times New Roman" w:eastAsia="Calibri" w:hAnsi="Times New Roman" w:cs="Times New Roman"/>
                <w:sz w:val="24"/>
                <w:szCs w:val="24"/>
              </w:rPr>
            </w:pPr>
            <w:r>
              <w:rPr>
                <w:rFonts w:ascii="Times New Roman" w:eastAsia="Calibri" w:hAnsi="Times New Roman" w:cs="Times New Roman"/>
                <w:sz w:val="24"/>
                <w:szCs w:val="24"/>
              </w:rPr>
              <w:t>заголовок главы 3</w:t>
            </w:r>
          </w:p>
        </w:tc>
        <w:tc>
          <w:tcPr>
            <w:tcW w:w="4139" w:type="dxa"/>
          </w:tcPr>
          <w:p w14:paraId="30CF1EF0" w14:textId="77777777" w:rsidR="005249D7" w:rsidRPr="00FA1CD1" w:rsidRDefault="005249D7" w:rsidP="005249D7">
            <w:pPr>
              <w:spacing w:line="0" w:lineRule="atLeast"/>
              <w:ind w:firstLine="191"/>
              <w:rPr>
                <w:rFonts w:ascii="Times New Roman" w:hAnsi="Times New Roman" w:cs="Times New Roman"/>
                <w:bCs/>
                <w:sz w:val="24"/>
                <w:szCs w:val="24"/>
              </w:rPr>
            </w:pPr>
            <w:r w:rsidRPr="00FA1CD1">
              <w:rPr>
                <w:rFonts w:ascii="Times New Roman" w:hAnsi="Times New Roman" w:cs="Times New Roman"/>
                <w:bCs/>
                <w:sz w:val="24"/>
                <w:szCs w:val="24"/>
              </w:rPr>
              <w:t xml:space="preserve">Глава 3. Порядок обжалования решений, действий (бездействия) услугодателей и (или) их должностных лиц, </w:t>
            </w:r>
            <w:r w:rsidRPr="00FF6BE9">
              <w:rPr>
                <w:rFonts w:ascii="Times New Roman" w:hAnsi="Times New Roman" w:cs="Times New Roman"/>
                <w:b/>
                <w:bCs/>
                <w:sz w:val="24"/>
                <w:szCs w:val="24"/>
              </w:rPr>
              <w:t>Государственной корпорации</w:t>
            </w:r>
            <w:r w:rsidRPr="00FA1CD1">
              <w:rPr>
                <w:rFonts w:ascii="Times New Roman" w:hAnsi="Times New Roman" w:cs="Times New Roman"/>
                <w:bCs/>
                <w:sz w:val="24"/>
                <w:szCs w:val="24"/>
              </w:rPr>
              <w:t xml:space="preserve"> </w:t>
            </w:r>
            <w:r w:rsidRPr="001F59DB">
              <w:rPr>
                <w:rFonts w:ascii="Times New Roman" w:hAnsi="Times New Roman" w:cs="Times New Roman"/>
                <w:b/>
                <w:bCs/>
                <w:sz w:val="24"/>
                <w:szCs w:val="24"/>
              </w:rPr>
              <w:t>и (или) ее работников</w:t>
            </w:r>
            <w:r w:rsidRPr="00FA1CD1">
              <w:rPr>
                <w:rFonts w:ascii="Times New Roman" w:hAnsi="Times New Roman" w:cs="Times New Roman"/>
                <w:bCs/>
                <w:sz w:val="24"/>
                <w:szCs w:val="24"/>
              </w:rPr>
              <w:t xml:space="preserve"> по вопросам оказания государственных услуг</w:t>
            </w:r>
          </w:p>
          <w:p w14:paraId="14E2A7E5" w14:textId="77777777" w:rsidR="005249D7" w:rsidRPr="0088251A" w:rsidRDefault="005249D7" w:rsidP="005249D7">
            <w:pPr>
              <w:spacing w:line="0" w:lineRule="atLeast"/>
              <w:rPr>
                <w:rFonts w:ascii="Times New Roman" w:hAnsi="Times New Roman" w:cs="Times New Roman"/>
                <w:b/>
                <w:sz w:val="24"/>
                <w:szCs w:val="24"/>
              </w:rPr>
            </w:pPr>
          </w:p>
        </w:tc>
        <w:tc>
          <w:tcPr>
            <w:tcW w:w="4394" w:type="dxa"/>
          </w:tcPr>
          <w:p w14:paraId="564FB356" w14:textId="7EA116B8" w:rsidR="005249D7" w:rsidRPr="00FA1CD1" w:rsidRDefault="005249D7" w:rsidP="000F42BC">
            <w:pPr>
              <w:ind w:left="39" w:firstLine="142"/>
              <w:rPr>
                <w:rFonts w:ascii="Times New Roman" w:eastAsia="Times New Roman" w:hAnsi="Times New Roman" w:cs="Times New Roman"/>
                <w:bCs/>
                <w:sz w:val="24"/>
                <w:szCs w:val="24"/>
              </w:rPr>
            </w:pPr>
            <w:r w:rsidRPr="00FA1CD1">
              <w:rPr>
                <w:rFonts w:ascii="Times New Roman" w:eastAsia="Times New Roman" w:hAnsi="Times New Roman" w:cs="Times New Roman"/>
                <w:bCs/>
                <w:sz w:val="24"/>
                <w:szCs w:val="24"/>
              </w:rPr>
              <w:t>Глава 3. Порядок обжалования решений, действий (бездействия) услугодателей и (или) их должностных лиц, по вопросам оказания государственных услуг</w:t>
            </w:r>
          </w:p>
          <w:p w14:paraId="4A9FDE75" w14:textId="77777777" w:rsidR="005249D7" w:rsidRPr="0088251A" w:rsidRDefault="005249D7" w:rsidP="000F42BC">
            <w:pPr>
              <w:spacing w:line="0" w:lineRule="atLeast"/>
              <w:ind w:left="39" w:firstLine="142"/>
              <w:rPr>
                <w:rFonts w:ascii="Times New Roman" w:eastAsia="Times New Roman" w:hAnsi="Times New Roman" w:cs="Times New Roman"/>
                <w:b/>
                <w:sz w:val="24"/>
                <w:szCs w:val="24"/>
              </w:rPr>
            </w:pPr>
          </w:p>
        </w:tc>
        <w:tc>
          <w:tcPr>
            <w:tcW w:w="2127" w:type="dxa"/>
            <w:gridSpan w:val="2"/>
          </w:tcPr>
          <w:p w14:paraId="7225FDC6" w14:textId="54D2D183" w:rsidR="005249D7" w:rsidRPr="00FF6BE9" w:rsidRDefault="00EC46D0" w:rsidP="00DC4356">
            <w:pPr>
              <w:spacing w:after="160" w:line="259" w:lineRule="auto"/>
              <w:ind w:firstLine="0"/>
              <w:rPr>
                <w:rFonts w:ascii="Times New Roman" w:eastAsia="Times New Roman" w:hAnsi="Times New Roman" w:cs="Times New Roman"/>
                <w:sz w:val="24"/>
                <w:szCs w:val="24"/>
              </w:rPr>
            </w:pPr>
            <w:r w:rsidRPr="00EC46D0">
              <w:rPr>
                <w:rFonts w:ascii="Times New Roman" w:eastAsia="Times New Roman" w:hAnsi="Times New Roman" w:cs="Times New Roman"/>
                <w:sz w:val="24"/>
                <w:szCs w:val="24"/>
              </w:rPr>
              <w:t>Редакционная правка. Исключается в связи с отсутствием приема и выдачи заявления на получение данной услуги через</w:t>
            </w:r>
            <w:r w:rsidRPr="00EC46D0">
              <w:rPr>
                <w:rFonts w:ascii="Times New Roman" w:eastAsia="Times New Roman" w:hAnsi="Times New Roman" w:cs="Times New Roman"/>
                <w:b/>
                <w:sz w:val="24"/>
                <w:szCs w:val="24"/>
              </w:rPr>
              <w:t xml:space="preserve"> </w:t>
            </w:r>
            <w:r w:rsidR="000F42BC">
              <w:rPr>
                <w:rFonts w:ascii="Times New Roman" w:eastAsia="Times New Roman" w:hAnsi="Times New Roman" w:cs="Times New Roman"/>
                <w:sz w:val="24"/>
                <w:szCs w:val="24"/>
              </w:rPr>
              <w:t>Государственную корпорацию.</w:t>
            </w:r>
          </w:p>
        </w:tc>
      </w:tr>
      <w:tr w:rsidR="00C949AC" w:rsidRPr="004F1319" w14:paraId="15445C5C" w14:textId="77777777" w:rsidTr="00A201D9">
        <w:trPr>
          <w:trHeight w:val="1232"/>
        </w:trPr>
        <w:tc>
          <w:tcPr>
            <w:tcW w:w="703" w:type="dxa"/>
          </w:tcPr>
          <w:p w14:paraId="3EB9BF76" w14:textId="5489B702" w:rsidR="00C949AC" w:rsidRDefault="00BF1F42" w:rsidP="009616D0">
            <w:pPr>
              <w:spacing w:line="0" w:lineRule="atLeast"/>
              <w:ind w:firstLine="22"/>
              <w:jc w:val="center"/>
              <w:rPr>
                <w:rFonts w:ascii="Times New Roman" w:eastAsia="Times New Roman" w:hAnsi="Times New Roman" w:cs="Times New Roman"/>
                <w:spacing w:val="2"/>
                <w:sz w:val="24"/>
                <w:szCs w:val="24"/>
              </w:rPr>
            </w:pPr>
            <w:r>
              <w:rPr>
                <w:rFonts w:ascii="Times New Roman" w:eastAsia="Times New Roman" w:hAnsi="Times New Roman" w:cs="Times New Roman"/>
                <w:spacing w:val="2"/>
                <w:sz w:val="24"/>
                <w:szCs w:val="24"/>
              </w:rPr>
              <w:t>1</w:t>
            </w:r>
            <w:r w:rsidR="009616D0">
              <w:rPr>
                <w:rFonts w:ascii="Times New Roman" w:eastAsia="Times New Roman" w:hAnsi="Times New Roman" w:cs="Times New Roman"/>
                <w:spacing w:val="2"/>
                <w:sz w:val="24"/>
                <w:szCs w:val="24"/>
              </w:rPr>
              <w:t>15</w:t>
            </w:r>
            <w:r w:rsidR="00C949AC">
              <w:rPr>
                <w:rFonts w:ascii="Times New Roman" w:eastAsia="Times New Roman" w:hAnsi="Times New Roman" w:cs="Times New Roman"/>
                <w:spacing w:val="2"/>
                <w:sz w:val="24"/>
                <w:szCs w:val="24"/>
              </w:rPr>
              <w:t>.</w:t>
            </w:r>
          </w:p>
        </w:tc>
        <w:tc>
          <w:tcPr>
            <w:tcW w:w="2099" w:type="dxa"/>
          </w:tcPr>
          <w:p w14:paraId="76F2D899" w14:textId="3EC9C05C" w:rsidR="00C949AC" w:rsidRDefault="00C949AC" w:rsidP="00C949AC">
            <w:pPr>
              <w:spacing w:line="0" w:lineRule="atLeast"/>
              <w:ind w:firstLine="0"/>
              <w:jc w:val="center"/>
              <w:rPr>
                <w:rFonts w:ascii="Times New Roman" w:eastAsia="Calibri" w:hAnsi="Times New Roman" w:cs="Times New Roman"/>
                <w:sz w:val="24"/>
                <w:szCs w:val="24"/>
              </w:rPr>
            </w:pPr>
            <w:r>
              <w:rPr>
                <w:rFonts w:ascii="Times New Roman" w:eastAsia="Calibri" w:hAnsi="Times New Roman" w:cs="Times New Roman"/>
                <w:sz w:val="24"/>
                <w:szCs w:val="24"/>
              </w:rPr>
              <w:t>пункт 7</w:t>
            </w:r>
          </w:p>
        </w:tc>
        <w:tc>
          <w:tcPr>
            <w:tcW w:w="4139" w:type="dxa"/>
          </w:tcPr>
          <w:p w14:paraId="436BE863" w14:textId="77777777" w:rsidR="00E951C8" w:rsidRPr="00E951C8" w:rsidRDefault="00E951C8" w:rsidP="00634DB8">
            <w:pPr>
              <w:spacing w:line="0" w:lineRule="atLeast"/>
              <w:ind w:left="68" w:firstLine="284"/>
              <w:rPr>
                <w:rFonts w:ascii="Times New Roman" w:hAnsi="Times New Roman" w:cs="Times New Roman"/>
                <w:color w:val="000000"/>
                <w:sz w:val="24"/>
                <w:szCs w:val="24"/>
              </w:rPr>
            </w:pPr>
            <w:r w:rsidRPr="00E951C8">
              <w:rPr>
                <w:rFonts w:ascii="Times New Roman" w:hAnsi="Times New Roman" w:cs="Times New Roman"/>
                <w:color w:val="000000"/>
                <w:sz w:val="24"/>
                <w:szCs w:val="24"/>
              </w:rPr>
              <w:t>7. При несогласии с результатами оказания государственной услуги услугополучателем подается жалоба на решение, действие (бездействие) услугодателя по вопросам оказания государственных услуг в соответствии с законодательством Республики Казахстан:</w:t>
            </w:r>
          </w:p>
          <w:p w14:paraId="1DBEFFF9" w14:textId="77777777" w:rsidR="00E951C8" w:rsidRPr="00E951C8" w:rsidRDefault="00E951C8" w:rsidP="00634DB8">
            <w:pPr>
              <w:spacing w:line="0" w:lineRule="atLeast"/>
              <w:ind w:left="68" w:firstLine="284"/>
              <w:rPr>
                <w:rFonts w:ascii="Times New Roman" w:hAnsi="Times New Roman" w:cs="Times New Roman"/>
                <w:color w:val="000000"/>
                <w:sz w:val="24"/>
                <w:szCs w:val="24"/>
              </w:rPr>
            </w:pPr>
            <w:r w:rsidRPr="00E951C8">
              <w:rPr>
                <w:rFonts w:ascii="Times New Roman" w:hAnsi="Times New Roman" w:cs="Times New Roman"/>
                <w:color w:val="000000"/>
                <w:sz w:val="24"/>
                <w:szCs w:val="24"/>
              </w:rPr>
              <w:t>на имя руководителя услугодателя;</w:t>
            </w:r>
          </w:p>
          <w:p w14:paraId="436EBD69" w14:textId="77777777" w:rsidR="00E951C8" w:rsidRPr="00E951C8" w:rsidRDefault="00E951C8" w:rsidP="00634DB8">
            <w:pPr>
              <w:spacing w:line="0" w:lineRule="atLeast"/>
              <w:ind w:left="68" w:firstLine="284"/>
              <w:rPr>
                <w:rFonts w:ascii="Times New Roman" w:hAnsi="Times New Roman" w:cs="Times New Roman"/>
                <w:color w:val="000000"/>
                <w:sz w:val="24"/>
                <w:szCs w:val="24"/>
              </w:rPr>
            </w:pPr>
            <w:r w:rsidRPr="00E951C8">
              <w:rPr>
                <w:rFonts w:ascii="Times New Roman" w:hAnsi="Times New Roman" w:cs="Times New Roman"/>
                <w:color w:val="000000"/>
                <w:sz w:val="24"/>
                <w:szCs w:val="24"/>
              </w:rPr>
              <w:t>на имя руководителя уполномоченного органа, осуществляющего руководство в сфере обеспечения поступлений налогов и платежей в бюджет;</w:t>
            </w:r>
          </w:p>
          <w:p w14:paraId="0A6549B4" w14:textId="77777777" w:rsidR="00E951C8" w:rsidRPr="00E951C8" w:rsidRDefault="00E951C8" w:rsidP="009616D0">
            <w:pPr>
              <w:spacing w:line="0" w:lineRule="atLeast"/>
              <w:ind w:left="68" w:firstLine="425"/>
              <w:rPr>
                <w:rFonts w:ascii="Times New Roman" w:hAnsi="Times New Roman" w:cs="Times New Roman"/>
                <w:color w:val="000000"/>
                <w:sz w:val="24"/>
                <w:szCs w:val="24"/>
              </w:rPr>
            </w:pPr>
            <w:r w:rsidRPr="00E951C8">
              <w:rPr>
                <w:rFonts w:ascii="Times New Roman" w:hAnsi="Times New Roman" w:cs="Times New Roman"/>
                <w:color w:val="000000"/>
                <w:sz w:val="24"/>
                <w:szCs w:val="24"/>
              </w:rPr>
              <w:t>в уполномоченный орган по оценке и контролю за качеством оказания государственных услуг.</w:t>
            </w:r>
          </w:p>
          <w:p w14:paraId="5E22B434" w14:textId="77777777" w:rsidR="00FD697C" w:rsidRDefault="00FD697C" w:rsidP="00815DFF">
            <w:pPr>
              <w:spacing w:line="0" w:lineRule="atLeast"/>
              <w:rPr>
                <w:rFonts w:ascii="Times New Roman" w:hAnsi="Times New Roman" w:cs="Times New Roman"/>
                <w:b/>
                <w:color w:val="000000"/>
                <w:sz w:val="24"/>
                <w:szCs w:val="24"/>
              </w:rPr>
            </w:pPr>
          </w:p>
          <w:p w14:paraId="6AC928B9" w14:textId="0F02166B" w:rsidR="00E951C8" w:rsidRPr="008E5D9C" w:rsidRDefault="00E951C8" w:rsidP="009616D0">
            <w:pPr>
              <w:spacing w:line="0" w:lineRule="atLeast"/>
              <w:ind w:left="68" w:firstLine="425"/>
              <w:rPr>
                <w:rFonts w:ascii="Times New Roman" w:hAnsi="Times New Roman" w:cs="Times New Roman"/>
                <w:b/>
                <w:color w:val="000000"/>
                <w:sz w:val="24"/>
                <w:szCs w:val="24"/>
              </w:rPr>
            </w:pPr>
            <w:r w:rsidRPr="008E5D9C">
              <w:rPr>
                <w:rFonts w:ascii="Times New Roman" w:hAnsi="Times New Roman" w:cs="Times New Roman"/>
                <w:b/>
                <w:color w:val="000000"/>
                <w:sz w:val="24"/>
                <w:szCs w:val="24"/>
              </w:rPr>
              <w:lastRenderedPageBreak/>
              <w:t>При этом жалоба на действие (бездействие) работников Государственной корпорации при оказании услуг через Государственную корпорацию подается на имя руководителя Государственной корпорации, либо в уполномоченный орган в сфере информатизации.</w:t>
            </w:r>
          </w:p>
          <w:p w14:paraId="422C3319" w14:textId="77777777" w:rsidR="00E951C8" w:rsidRPr="00E951C8" w:rsidRDefault="00E951C8" w:rsidP="00FD697C">
            <w:pPr>
              <w:spacing w:line="0" w:lineRule="atLeast"/>
              <w:ind w:left="68" w:firstLine="425"/>
              <w:rPr>
                <w:rFonts w:ascii="Times New Roman" w:hAnsi="Times New Roman" w:cs="Times New Roman"/>
                <w:color w:val="000000"/>
                <w:sz w:val="24"/>
                <w:szCs w:val="24"/>
              </w:rPr>
            </w:pPr>
            <w:r w:rsidRPr="00E951C8">
              <w:rPr>
                <w:rFonts w:ascii="Times New Roman" w:hAnsi="Times New Roman" w:cs="Times New Roman"/>
                <w:color w:val="000000"/>
                <w:sz w:val="24"/>
                <w:szCs w:val="24"/>
              </w:rPr>
              <w:t>При этом услугодатель, должностное лицо, чье решение, действие (бездействие) обжалуются, вправе не направлять жалобу в орган, рассматривающий жалобу, если он в течение 3 (трех) рабочих дней примет благоприятное решение, совершит административное действие, полностью удовлетворяющее требования, указанные в жалобе.</w:t>
            </w:r>
          </w:p>
          <w:p w14:paraId="34B12385" w14:textId="77777777" w:rsidR="00E951C8" w:rsidRPr="00E951C8" w:rsidRDefault="00E951C8" w:rsidP="00FD697C">
            <w:pPr>
              <w:spacing w:line="0" w:lineRule="atLeast"/>
              <w:ind w:firstLine="425"/>
              <w:rPr>
                <w:rFonts w:ascii="Times New Roman" w:hAnsi="Times New Roman" w:cs="Times New Roman"/>
                <w:color w:val="000000"/>
                <w:sz w:val="24"/>
                <w:szCs w:val="24"/>
              </w:rPr>
            </w:pPr>
            <w:r w:rsidRPr="00E951C8">
              <w:rPr>
                <w:rFonts w:ascii="Times New Roman" w:hAnsi="Times New Roman" w:cs="Times New Roman"/>
                <w:color w:val="000000"/>
                <w:sz w:val="24"/>
                <w:szCs w:val="24"/>
              </w:rPr>
              <w:t xml:space="preserve">Жалоба услугополучателя, поступившая в адрес услугодателя, </w:t>
            </w:r>
            <w:r w:rsidRPr="008E5D9C">
              <w:rPr>
                <w:rFonts w:ascii="Times New Roman" w:hAnsi="Times New Roman" w:cs="Times New Roman"/>
                <w:b/>
                <w:color w:val="000000"/>
                <w:sz w:val="24"/>
                <w:szCs w:val="24"/>
              </w:rPr>
              <w:t>Государственной корпорации</w:t>
            </w:r>
            <w:r w:rsidRPr="00E951C8">
              <w:rPr>
                <w:rFonts w:ascii="Times New Roman" w:hAnsi="Times New Roman" w:cs="Times New Roman"/>
                <w:color w:val="000000"/>
                <w:sz w:val="24"/>
                <w:szCs w:val="24"/>
              </w:rPr>
              <w:t>, непосредственно оказывающих государственные услуги, подлежит рассмотрению в соответствии с пунктом 2 статьи 25 Закона в течение 5 (пяти) рабочих дней со дня ее регистрации.</w:t>
            </w:r>
          </w:p>
          <w:p w14:paraId="6DE361D7" w14:textId="0AAC6C34" w:rsidR="00C949AC" w:rsidRPr="004D57C2" w:rsidRDefault="00E951C8" w:rsidP="00FD697C">
            <w:pPr>
              <w:spacing w:line="0" w:lineRule="atLeast"/>
              <w:ind w:firstLine="425"/>
              <w:rPr>
                <w:rFonts w:ascii="Times New Roman" w:hAnsi="Times New Roman" w:cs="Times New Roman"/>
                <w:sz w:val="24"/>
                <w:szCs w:val="24"/>
              </w:rPr>
            </w:pPr>
            <w:r w:rsidRPr="00E951C8">
              <w:rPr>
                <w:rFonts w:ascii="Times New Roman" w:hAnsi="Times New Roman" w:cs="Times New Roman"/>
                <w:color w:val="000000"/>
                <w:sz w:val="24"/>
                <w:szCs w:val="24"/>
              </w:rPr>
              <w:t xml:space="preserve"> Жалоба услугополучателя, поступившая в адрес уполномоченного органа по оценке и контролю за качеством оказания государственных услуг, подлежит </w:t>
            </w:r>
            <w:r w:rsidRPr="00E951C8">
              <w:rPr>
                <w:rFonts w:ascii="Times New Roman" w:hAnsi="Times New Roman" w:cs="Times New Roman"/>
                <w:color w:val="000000"/>
                <w:sz w:val="24"/>
                <w:szCs w:val="24"/>
              </w:rPr>
              <w:lastRenderedPageBreak/>
              <w:t>рассмотрению в течение 15 (пятнадцати) рабочих дней со дня ее регистрации.</w:t>
            </w:r>
          </w:p>
        </w:tc>
        <w:tc>
          <w:tcPr>
            <w:tcW w:w="4394" w:type="dxa"/>
            <w:tcBorders>
              <w:top w:val="single" w:sz="4" w:space="0" w:color="auto"/>
              <w:left w:val="single" w:sz="4" w:space="0" w:color="auto"/>
              <w:bottom w:val="single" w:sz="4" w:space="0" w:color="auto"/>
              <w:right w:val="single" w:sz="4" w:space="0" w:color="auto"/>
            </w:tcBorders>
          </w:tcPr>
          <w:p w14:paraId="797176C0" w14:textId="77777777" w:rsidR="00C949AC" w:rsidRPr="00372CD9" w:rsidRDefault="00C949AC" w:rsidP="006420FE">
            <w:pPr>
              <w:spacing w:line="240" w:lineRule="auto"/>
              <w:ind w:firstLine="112"/>
              <w:rPr>
                <w:rFonts w:ascii="Times New Roman" w:hAnsi="Times New Roman" w:cs="Times New Roman"/>
                <w:bCs/>
                <w:color w:val="000000"/>
                <w:sz w:val="24"/>
                <w:szCs w:val="24"/>
              </w:rPr>
            </w:pPr>
            <w:r w:rsidRPr="00372CD9">
              <w:rPr>
                <w:rFonts w:ascii="Times New Roman" w:hAnsi="Times New Roman" w:cs="Times New Roman"/>
                <w:bCs/>
                <w:color w:val="000000"/>
                <w:sz w:val="24"/>
                <w:szCs w:val="24"/>
              </w:rPr>
              <w:lastRenderedPageBreak/>
              <w:t>7. При несогласии с результатами оказания государственной услуги услугополучателем подается жалоба на решение, действия (бездействие) услугодателя по вопросам оказания государственных услуг в соответствии с законодательством Республики Казахстан:</w:t>
            </w:r>
          </w:p>
          <w:p w14:paraId="54B2DAAE" w14:textId="77777777" w:rsidR="00C949AC" w:rsidRPr="00372CD9" w:rsidRDefault="00C949AC" w:rsidP="006420FE">
            <w:pPr>
              <w:spacing w:line="240" w:lineRule="auto"/>
              <w:ind w:firstLine="112"/>
              <w:rPr>
                <w:rFonts w:ascii="Times New Roman" w:hAnsi="Times New Roman" w:cs="Times New Roman"/>
                <w:bCs/>
                <w:color w:val="000000"/>
                <w:sz w:val="24"/>
                <w:szCs w:val="24"/>
              </w:rPr>
            </w:pPr>
            <w:r w:rsidRPr="00372CD9">
              <w:rPr>
                <w:rFonts w:ascii="Times New Roman" w:hAnsi="Times New Roman" w:cs="Times New Roman"/>
                <w:bCs/>
                <w:color w:val="000000"/>
                <w:sz w:val="24"/>
                <w:szCs w:val="24"/>
              </w:rPr>
              <w:t xml:space="preserve">      на имя руководителя услугодателя;</w:t>
            </w:r>
          </w:p>
          <w:p w14:paraId="7227573A" w14:textId="151E2CBE" w:rsidR="00C949AC" w:rsidRPr="00372CD9" w:rsidRDefault="00C949AC" w:rsidP="006420FE">
            <w:pPr>
              <w:spacing w:line="240" w:lineRule="auto"/>
              <w:ind w:firstLine="112"/>
              <w:rPr>
                <w:rFonts w:ascii="Times New Roman" w:hAnsi="Times New Roman" w:cs="Times New Roman"/>
                <w:bCs/>
                <w:color w:val="000000"/>
                <w:sz w:val="24"/>
                <w:szCs w:val="24"/>
              </w:rPr>
            </w:pPr>
            <w:r w:rsidRPr="00372CD9">
              <w:rPr>
                <w:rFonts w:ascii="Times New Roman" w:hAnsi="Times New Roman" w:cs="Times New Roman"/>
                <w:bCs/>
                <w:color w:val="000000"/>
                <w:sz w:val="24"/>
                <w:szCs w:val="24"/>
              </w:rPr>
              <w:t xml:space="preserve">      на имя руководителя уполномоченного органа осуществляющего руководство в сфере обеспечения поступлений налогов и </w:t>
            </w:r>
            <w:r w:rsidR="006A5A71" w:rsidRPr="006A5A71">
              <w:rPr>
                <w:rFonts w:ascii="Times New Roman" w:hAnsi="Times New Roman" w:cs="Times New Roman"/>
                <w:b/>
                <w:bCs/>
                <w:color w:val="000000"/>
                <w:sz w:val="24"/>
                <w:szCs w:val="24"/>
              </w:rPr>
              <w:t>других обязательных</w:t>
            </w:r>
            <w:r w:rsidR="006A5A71">
              <w:rPr>
                <w:rFonts w:ascii="Times New Roman" w:hAnsi="Times New Roman" w:cs="Times New Roman"/>
                <w:bCs/>
                <w:color w:val="000000"/>
                <w:sz w:val="24"/>
                <w:szCs w:val="24"/>
              </w:rPr>
              <w:t xml:space="preserve"> </w:t>
            </w:r>
            <w:r w:rsidRPr="00372CD9">
              <w:rPr>
                <w:rFonts w:ascii="Times New Roman" w:hAnsi="Times New Roman" w:cs="Times New Roman"/>
                <w:bCs/>
                <w:color w:val="000000"/>
                <w:sz w:val="24"/>
                <w:szCs w:val="24"/>
              </w:rPr>
              <w:t>платежей в бюджет;</w:t>
            </w:r>
          </w:p>
          <w:p w14:paraId="200D85D4" w14:textId="3074FF78" w:rsidR="00137E0B" w:rsidRPr="00AA72B4" w:rsidRDefault="00C949AC" w:rsidP="006420FE">
            <w:pPr>
              <w:spacing w:line="240" w:lineRule="auto"/>
              <w:ind w:firstLine="112"/>
              <w:rPr>
                <w:rFonts w:ascii="Times New Roman" w:hAnsi="Times New Roman" w:cs="Times New Roman"/>
                <w:bCs/>
                <w:color w:val="000000"/>
                <w:sz w:val="24"/>
                <w:szCs w:val="24"/>
              </w:rPr>
            </w:pPr>
            <w:r w:rsidRPr="00372CD9">
              <w:rPr>
                <w:rFonts w:ascii="Times New Roman" w:hAnsi="Times New Roman" w:cs="Times New Roman"/>
                <w:bCs/>
                <w:color w:val="000000"/>
                <w:sz w:val="24"/>
                <w:szCs w:val="24"/>
              </w:rPr>
              <w:t xml:space="preserve">      в уполномоченный орган по оценке и контролю за качеством оказания государственных услуг.</w:t>
            </w:r>
          </w:p>
          <w:p w14:paraId="4910971E" w14:textId="77777777" w:rsidR="00137E0B" w:rsidRDefault="00137E0B" w:rsidP="00BE0E0B">
            <w:pPr>
              <w:spacing w:line="0" w:lineRule="atLeast"/>
              <w:ind w:left="210" w:hanging="142"/>
              <w:rPr>
                <w:rFonts w:ascii="Times New Roman" w:hAnsi="Times New Roman" w:cs="Times New Roman"/>
                <w:bCs/>
                <w:color w:val="000000"/>
                <w:sz w:val="24"/>
                <w:szCs w:val="24"/>
              </w:rPr>
            </w:pPr>
          </w:p>
          <w:p w14:paraId="79F6433C" w14:textId="77777777" w:rsidR="00137E0B" w:rsidRDefault="00137E0B" w:rsidP="00BE0E0B">
            <w:pPr>
              <w:spacing w:line="0" w:lineRule="atLeast"/>
              <w:ind w:left="210" w:hanging="142"/>
              <w:rPr>
                <w:rFonts w:ascii="Times New Roman" w:hAnsi="Times New Roman" w:cs="Times New Roman"/>
                <w:bCs/>
                <w:color w:val="000000"/>
                <w:sz w:val="24"/>
                <w:szCs w:val="24"/>
              </w:rPr>
            </w:pPr>
          </w:p>
          <w:p w14:paraId="570551A3" w14:textId="77777777" w:rsidR="00137E0B" w:rsidRDefault="00137E0B" w:rsidP="00BE0E0B">
            <w:pPr>
              <w:spacing w:line="0" w:lineRule="atLeast"/>
              <w:ind w:left="210" w:hanging="142"/>
              <w:rPr>
                <w:rFonts w:ascii="Times New Roman" w:hAnsi="Times New Roman" w:cs="Times New Roman"/>
                <w:bCs/>
                <w:color w:val="000000"/>
                <w:sz w:val="24"/>
                <w:szCs w:val="24"/>
              </w:rPr>
            </w:pPr>
          </w:p>
          <w:p w14:paraId="4BD00751" w14:textId="77777777" w:rsidR="00137E0B" w:rsidRDefault="00137E0B" w:rsidP="00BE0E0B">
            <w:pPr>
              <w:spacing w:line="0" w:lineRule="atLeast"/>
              <w:ind w:left="210" w:hanging="142"/>
              <w:rPr>
                <w:rFonts w:ascii="Times New Roman" w:hAnsi="Times New Roman" w:cs="Times New Roman"/>
                <w:bCs/>
                <w:color w:val="000000"/>
                <w:sz w:val="24"/>
                <w:szCs w:val="24"/>
              </w:rPr>
            </w:pPr>
          </w:p>
          <w:p w14:paraId="5FADB77D" w14:textId="77777777" w:rsidR="00137E0B" w:rsidRDefault="00137E0B" w:rsidP="00BE0E0B">
            <w:pPr>
              <w:spacing w:line="0" w:lineRule="atLeast"/>
              <w:ind w:left="210" w:hanging="142"/>
              <w:rPr>
                <w:rFonts w:ascii="Times New Roman" w:hAnsi="Times New Roman" w:cs="Times New Roman"/>
                <w:bCs/>
                <w:color w:val="000000"/>
                <w:sz w:val="24"/>
                <w:szCs w:val="24"/>
              </w:rPr>
            </w:pPr>
          </w:p>
          <w:p w14:paraId="6DD682DE" w14:textId="77777777" w:rsidR="00137E0B" w:rsidRDefault="00137E0B" w:rsidP="00BE0E0B">
            <w:pPr>
              <w:spacing w:line="0" w:lineRule="atLeast"/>
              <w:ind w:left="210" w:hanging="142"/>
              <w:rPr>
                <w:rFonts w:ascii="Times New Roman" w:hAnsi="Times New Roman" w:cs="Times New Roman"/>
                <w:bCs/>
                <w:color w:val="000000"/>
                <w:sz w:val="24"/>
                <w:szCs w:val="24"/>
              </w:rPr>
            </w:pPr>
          </w:p>
          <w:p w14:paraId="5AB962A5" w14:textId="77777777" w:rsidR="00137E0B" w:rsidRDefault="00137E0B" w:rsidP="00BE0E0B">
            <w:pPr>
              <w:spacing w:line="0" w:lineRule="atLeast"/>
              <w:ind w:left="210" w:hanging="142"/>
              <w:rPr>
                <w:rFonts w:ascii="Times New Roman" w:hAnsi="Times New Roman" w:cs="Times New Roman"/>
                <w:bCs/>
                <w:color w:val="000000"/>
                <w:sz w:val="24"/>
                <w:szCs w:val="24"/>
              </w:rPr>
            </w:pPr>
          </w:p>
          <w:p w14:paraId="170BF9DE" w14:textId="77777777" w:rsidR="00137E0B" w:rsidRDefault="00137E0B" w:rsidP="00BE0E0B">
            <w:pPr>
              <w:spacing w:line="0" w:lineRule="atLeast"/>
              <w:ind w:left="210" w:hanging="142"/>
              <w:rPr>
                <w:rFonts w:ascii="Times New Roman" w:hAnsi="Times New Roman" w:cs="Times New Roman"/>
                <w:bCs/>
                <w:color w:val="000000"/>
                <w:sz w:val="24"/>
                <w:szCs w:val="24"/>
              </w:rPr>
            </w:pPr>
          </w:p>
          <w:p w14:paraId="47CA7AA7" w14:textId="73062EE6" w:rsidR="00BE0E0B" w:rsidRPr="00E951C8" w:rsidRDefault="00BE0E0B" w:rsidP="006420FE">
            <w:pPr>
              <w:spacing w:line="0" w:lineRule="atLeast"/>
              <w:ind w:firstLine="254"/>
              <w:rPr>
                <w:rFonts w:ascii="Times New Roman" w:hAnsi="Times New Roman" w:cs="Times New Roman"/>
                <w:bCs/>
                <w:color w:val="000000"/>
                <w:sz w:val="24"/>
                <w:szCs w:val="24"/>
              </w:rPr>
            </w:pPr>
            <w:r w:rsidRPr="00E951C8">
              <w:rPr>
                <w:rFonts w:ascii="Times New Roman" w:hAnsi="Times New Roman" w:cs="Times New Roman"/>
                <w:bCs/>
                <w:color w:val="000000"/>
                <w:sz w:val="24"/>
                <w:szCs w:val="24"/>
              </w:rPr>
              <w:t>При этом услугодатель, должностное лицо, чье решение, действие (бездействие) обжалуются, вправе не направлять жалобу в орган, рассматривающий жалобу, если он в течение 3 (трех) рабочих дней примет благоприятное решение, совершит административное действие, полностью удовлетворяющее требования, указанные в жалобе.</w:t>
            </w:r>
          </w:p>
          <w:p w14:paraId="1EE52602" w14:textId="21FBEC11" w:rsidR="00C949AC" w:rsidRPr="00372CD9" w:rsidRDefault="00C949AC" w:rsidP="006420FE">
            <w:pPr>
              <w:spacing w:line="0" w:lineRule="atLeast"/>
              <w:ind w:firstLine="254"/>
              <w:rPr>
                <w:rFonts w:ascii="Times New Roman" w:hAnsi="Times New Roman" w:cs="Times New Roman"/>
                <w:bCs/>
                <w:color w:val="000000"/>
                <w:sz w:val="24"/>
                <w:szCs w:val="24"/>
              </w:rPr>
            </w:pPr>
            <w:r w:rsidRPr="00E951C8">
              <w:rPr>
                <w:rFonts w:ascii="Times New Roman" w:hAnsi="Times New Roman" w:cs="Times New Roman"/>
                <w:bCs/>
                <w:color w:val="000000"/>
                <w:sz w:val="24"/>
                <w:szCs w:val="24"/>
              </w:rPr>
              <w:t xml:space="preserve">      Жалоба услугополучателя</w:t>
            </w:r>
            <w:r w:rsidRPr="00372CD9">
              <w:rPr>
                <w:rFonts w:ascii="Times New Roman" w:hAnsi="Times New Roman" w:cs="Times New Roman"/>
                <w:bCs/>
                <w:color w:val="000000"/>
                <w:sz w:val="24"/>
                <w:szCs w:val="24"/>
              </w:rPr>
              <w:t>, поступившая в адрес услугодателя, непосредственно оказывающих государственные услуги, подлежит рассмотрению в соответствии с пунктом 2 статьи 25 Закона в течение 5 (пяти) рабочих дней со дня ее регистрации.</w:t>
            </w:r>
          </w:p>
          <w:p w14:paraId="4F85439A" w14:textId="293BCABB" w:rsidR="00C949AC" w:rsidRPr="0088251A" w:rsidRDefault="00C949AC" w:rsidP="006420FE">
            <w:pPr>
              <w:spacing w:line="0" w:lineRule="atLeast"/>
              <w:ind w:firstLine="254"/>
              <w:rPr>
                <w:rFonts w:ascii="Times New Roman" w:eastAsia="Times New Roman" w:hAnsi="Times New Roman" w:cs="Times New Roman"/>
                <w:b/>
                <w:sz w:val="24"/>
                <w:szCs w:val="24"/>
              </w:rPr>
            </w:pPr>
            <w:r w:rsidRPr="00372CD9">
              <w:rPr>
                <w:rFonts w:ascii="Times New Roman" w:hAnsi="Times New Roman" w:cs="Times New Roman"/>
                <w:bCs/>
                <w:color w:val="000000"/>
                <w:sz w:val="24"/>
                <w:szCs w:val="24"/>
              </w:rPr>
              <w:t xml:space="preserve">      Жалоба услугополучателя, поступившая в адрес уполномоченного органа по оценке и контролю за качеством оказания государственных услуг, подлежит рассмотрению в течение 15 (пятнадцати) рабочих дней со дня ее регистрации.</w:t>
            </w:r>
          </w:p>
        </w:tc>
        <w:tc>
          <w:tcPr>
            <w:tcW w:w="2127" w:type="dxa"/>
            <w:gridSpan w:val="2"/>
          </w:tcPr>
          <w:p w14:paraId="1A0AF5FA" w14:textId="4097E45E" w:rsidR="008E5D9C" w:rsidRDefault="008E5D9C" w:rsidP="00C949AC">
            <w:pPr>
              <w:ind w:firstLine="175"/>
              <w:rPr>
                <w:rFonts w:ascii="Times New Roman" w:eastAsia="Times New Roman" w:hAnsi="Times New Roman" w:cs="Times New Roman"/>
                <w:sz w:val="24"/>
                <w:szCs w:val="24"/>
              </w:rPr>
            </w:pPr>
          </w:p>
          <w:p w14:paraId="668D10DE" w14:textId="77777777" w:rsidR="008E5D9C" w:rsidRDefault="008E5D9C" w:rsidP="00C949AC">
            <w:pPr>
              <w:ind w:firstLine="175"/>
              <w:rPr>
                <w:rFonts w:ascii="Times New Roman" w:eastAsia="Times New Roman" w:hAnsi="Times New Roman" w:cs="Times New Roman"/>
                <w:sz w:val="24"/>
                <w:szCs w:val="24"/>
              </w:rPr>
            </w:pPr>
          </w:p>
          <w:p w14:paraId="2CB3945F" w14:textId="77777777" w:rsidR="008E5D9C" w:rsidRDefault="008E5D9C" w:rsidP="00C949AC">
            <w:pPr>
              <w:ind w:firstLine="175"/>
              <w:rPr>
                <w:rFonts w:ascii="Times New Roman" w:eastAsia="Times New Roman" w:hAnsi="Times New Roman" w:cs="Times New Roman"/>
                <w:sz w:val="24"/>
                <w:szCs w:val="24"/>
              </w:rPr>
            </w:pPr>
          </w:p>
          <w:p w14:paraId="5A8A8F8B" w14:textId="77777777" w:rsidR="008E5D9C" w:rsidRDefault="008E5D9C" w:rsidP="00C949AC">
            <w:pPr>
              <w:ind w:firstLine="175"/>
              <w:rPr>
                <w:rFonts w:ascii="Times New Roman" w:eastAsia="Times New Roman" w:hAnsi="Times New Roman" w:cs="Times New Roman"/>
                <w:sz w:val="24"/>
                <w:szCs w:val="24"/>
              </w:rPr>
            </w:pPr>
          </w:p>
          <w:p w14:paraId="021AB1AD" w14:textId="1A2331C4" w:rsidR="008E5D9C" w:rsidRDefault="008E5D9C" w:rsidP="00C949AC">
            <w:pPr>
              <w:ind w:firstLine="175"/>
              <w:rPr>
                <w:rFonts w:ascii="Times New Roman" w:eastAsia="Times New Roman" w:hAnsi="Times New Roman" w:cs="Times New Roman"/>
                <w:sz w:val="24"/>
                <w:szCs w:val="24"/>
              </w:rPr>
            </w:pPr>
          </w:p>
          <w:p w14:paraId="5338F45C" w14:textId="761D1DDF" w:rsidR="00EC46D0" w:rsidRDefault="00EC46D0" w:rsidP="00C949AC">
            <w:pPr>
              <w:ind w:firstLine="175"/>
              <w:rPr>
                <w:rFonts w:ascii="Times New Roman" w:eastAsia="Times New Roman" w:hAnsi="Times New Roman" w:cs="Times New Roman"/>
                <w:sz w:val="24"/>
                <w:szCs w:val="24"/>
              </w:rPr>
            </w:pPr>
          </w:p>
          <w:p w14:paraId="560FDDF6" w14:textId="3555D988" w:rsidR="00EC46D0" w:rsidRDefault="00EC46D0" w:rsidP="00C949AC">
            <w:pPr>
              <w:ind w:firstLine="175"/>
              <w:rPr>
                <w:rFonts w:ascii="Times New Roman" w:eastAsia="Times New Roman" w:hAnsi="Times New Roman" w:cs="Times New Roman"/>
                <w:sz w:val="24"/>
                <w:szCs w:val="24"/>
              </w:rPr>
            </w:pPr>
          </w:p>
          <w:p w14:paraId="3986FF63" w14:textId="09C767D4" w:rsidR="00EC46D0" w:rsidRDefault="00EC46D0" w:rsidP="00C949AC">
            <w:pPr>
              <w:ind w:firstLine="175"/>
              <w:rPr>
                <w:rFonts w:ascii="Times New Roman" w:eastAsia="Times New Roman" w:hAnsi="Times New Roman" w:cs="Times New Roman"/>
                <w:sz w:val="24"/>
                <w:szCs w:val="24"/>
              </w:rPr>
            </w:pPr>
          </w:p>
          <w:p w14:paraId="41E6F314" w14:textId="724B6948" w:rsidR="00EC46D0" w:rsidRDefault="00EC46D0" w:rsidP="00C949AC">
            <w:pPr>
              <w:ind w:firstLine="175"/>
              <w:rPr>
                <w:rFonts w:ascii="Times New Roman" w:eastAsia="Times New Roman" w:hAnsi="Times New Roman" w:cs="Times New Roman"/>
                <w:sz w:val="24"/>
                <w:szCs w:val="24"/>
              </w:rPr>
            </w:pPr>
          </w:p>
          <w:p w14:paraId="3242DF30" w14:textId="77777777" w:rsidR="00137E0B" w:rsidRDefault="00137E0B" w:rsidP="006A5A71">
            <w:pPr>
              <w:ind w:firstLine="175"/>
              <w:rPr>
                <w:rFonts w:ascii="Times New Roman" w:eastAsia="Times New Roman" w:hAnsi="Times New Roman" w:cs="Times New Roman"/>
                <w:bCs/>
                <w:sz w:val="24"/>
                <w:szCs w:val="24"/>
              </w:rPr>
            </w:pPr>
          </w:p>
          <w:p w14:paraId="7EA5120A" w14:textId="4B3E5B56" w:rsidR="006A5A71" w:rsidRPr="006A5A71" w:rsidRDefault="006A5A71" w:rsidP="006A5A71">
            <w:pPr>
              <w:ind w:firstLine="175"/>
              <w:rPr>
                <w:rFonts w:ascii="Times New Roman" w:eastAsia="Times New Roman" w:hAnsi="Times New Roman" w:cs="Times New Roman"/>
                <w:bCs/>
                <w:sz w:val="24"/>
                <w:szCs w:val="24"/>
              </w:rPr>
            </w:pPr>
            <w:r w:rsidRPr="006A5A71">
              <w:rPr>
                <w:rFonts w:ascii="Times New Roman" w:eastAsia="Times New Roman" w:hAnsi="Times New Roman" w:cs="Times New Roman"/>
                <w:bCs/>
                <w:sz w:val="24"/>
                <w:szCs w:val="24"/>
              </w:rPr>
              <w:t>Редакционная правка в соответствии с Налоговым кодексом Республики Казахстан.</w:t>
            </w:r>
          </w:p>
          <w:p w14:paraId="5212E11F" w14:textId="5D6FB922" w:rsidR="00EC46D0" w:rsidRDefault="00EC46D0" w:rsidP="00C949AC">
            <w:pPr>
              <w:ind w:firstLine="175"/>
              <w:rPr>
                <w:rFonts w:ascii="Times New Roman" w:eastAsia="Times New Roman" w:hAnsi="Times New Roman" w:cs="Times New Roman"/>
                <w:sz w:val="24"/>
                <w:szCs w:val="24"/>
              </w:rPr>
            </w:pPr>
          </w:p>
          <w:p w14:paraId="7F6A347F" w14:textId="77777777" w:rsidR="00FD697C" w:rsidRDefault="00FD697C" w:rsidP="008E5D9C">
            <w:pPr>
              <w:ind w:firstLine="175"/>
              <w:rPr>
                <w:rFonts w:ascii="Times New Roman" w:eastAsia="Times New Roman" w:hAnsi="Times New Roman" w:cs="Times New Roman"/>
                <w:sz w:val="24"/>
                <w:szCs w:val="24"/>
              </w:rPr>
            </w:pPr>
          </w:p>
          <w:p w14:paraId="468E9BEB" w14:textId="485BA8DE" w:rsidR="008E5D9C" w:rsidRPr="008E5D9C" w:rsidRDefault="008E5D9C" w:rsidP="008E5D9C">
            <w:pPr>
              <w:ind w:firstLine="175"/>
              <w:rPr>
                <w:rFonts w:ascii="Times New Roman" w:eastAsia="Times New Roman" w:hAnsi="Times New Roman" w:cs="Times New Roman"/>
                <w:sz w:val="24"/>
                <w:szCs w:val="24"/>
              </w:rPr>
            </w:pPr>
            <w:r w:rsidRPr="008E5D9C">
              <w:rPr>
                <w:rFonts w:ascii="Times New Roman" w:eastAsia="Times New Roman" w:hAnsi="Times New Roman" w:cs="Times New Roman"/>
                <w:sz w:val="24"/>
                <w:szCs w:val="24"/>
              </w:rPr>
              <w:lastRenderedPageBreak/>
              <w:t>Исключается в связи с отсутствием приема и выдачи заявления на получение данной услуги через</w:t>
            </w:r>
            <w:r w:rsidRPr="008E5D9C">
              <w:rPr>
                <w:rFonts w:ascii="Times New Roman" w:eastAsia="Times New Roman" w:hAnsi="Times New Roman" w:cs="Times New Roman"/>
                <w:b/>
                <w:sz w:val="24"/>
                <w:szCs w:val="24"/>
              </w:rPr>
              <w:t xml:space="preserve"> </w:t>
            </w:r>
            <w:r w:rsidRPr="008E5D9C">
              <w:rPr>
                <w:rFonts w:ascii="Times New Roman" w:eastAsia="Times New Roman" w:hAnsi="Times New Roman" w:cs="Times New Roman"/>
                <w:sz w:val="24"/>
                <w:szCs w:val="24"/>
              </w:rPr>
              <w:t>Государственную корпорацию.</w:t>
            </w:r>
          </w:p>
          <w:p w14:paraId="73A369FA" w14:textId="77777777" w:rsidR="008E5D9C" w:rsidRDefault="008E5D9C" w:rsidP="00C949AC">
            <w:pPr>
              <w:ind w:firstLine="175"/>
              <w:rPr>
                <w:rFonts w:ascii="Times New Roman" w:eastAsia="Times New Roman" w:hAnsi="Times New Roman" w:cs="Times New Roman"/>
                <w:sz w:val="24"/>
                <w:szCs w:val="24"/>
              </w:rPr>
            </w:pPr>
          </w:p>
          <w:p w14:paraId="2A0E4573" w14:textId="77777777" w:rsidR="009616D0" w:rsidRDefault="009616D0" w:rsidP="00EC46D0">
            <w:pPr>
              <w:ind w:firstLine="175"/>
              <w:rPr>
                <w:rFonts w:ascii="Times New Roman" w:eastAsia="Times New Roman" w:hAnsi="Times New Roman" w:cs="Times New Roman"/>
                <w:sz w:val="24"/>
                <w:szCs w:val="24"/>
              </w:rPr>
            </w:pPr>
          </w:p>
          <w:p w14:paraId="7F6A118A" w14:textId="77777777" w:rsidR="009616D0" w:rsidRDefault="009616D0" w:rsidP="00EC46D0">
            <w:pPr>
              <w:ind w:firstLine="175"/>
              <w:rPr>
                <w:rFonts w:ascii="Times New Roman" w:eastAsia="Times New Roman" w:hAnsi="Times New Roman" w:cs="Times New Roman"/>
                <w:sz w:val="24"/>
                <w:szCs w:val="24"/>
              </w:rPr>
            </w:pPr>
          </w:p>
          <w:p w14:paraId="7A709263" w14:textId="77777777" w:rsidR="009616D0" w:rsidRDefault="009616D0" w:rsidP="00EC46D0">
            <w:pPr>
              <w:ind w:firstLine="175"/>
              <w:rPr>
                <w:rFonts w:ascii="Times New Roman" w:eastAsia="Times New Roman" w:hAnsi="Times New Roman" w:cs="Times New Roman"/>
                <w:sz w:val="24"/>
                <w:szCs w:val="24"/>
              </w:rPr>
            </w:pPr>
          </w:p>
          <w:p w14:paraId="6D069671" w14:textId="77777777" w:rsidR="009616D0" w:rsidRDefault="009616D0" w:rsidP="00EC46D0">
            <w:pPr>
              <w:ind w:firstLine="175"/>
              <w:rPr>
                <w:rFonts w:ascii="Times New Roman" w:eastAsia="Times New Roman" w:hAnsi="Times New Roman" w:cs="Times New Roman"/>
                <w:sz w:val="24"/>
                <w:szCs w:val="24"/>
              </w:rPr>
            </w:pPr>
          </w:p>
          <w:p w14:paraId="24EC4B01" w14:textId="77777777" w:rsidR="009616D0" w:rsidRDefault="009616D0" w:rsidP="00EC46D0">
            <w:pPr>
              <w:ind w:firstLine="175"/>
              <w:rPr>
                <w:rFonts w:ascii="Times New Roman" w:eastAsia="Times New Roman" w:hAnsi="Times New Roman" w:cs="Times New Roman"/>
                <w:sz w:val="24"/>
                <w:szCs w:val="24"/>
              </w:rPr>
            </w:pPr>
          </w:p>
          <w:p w14:paraId="2AD57D87" w14:textId="77777777" w:rsidR="009616D0" w:rsidRDefault="009616D0" w:rsidP="00EC46D0">
            <w:pPr>
              <w:ind w:firstLine="175"/>
              <w:rPr>
                <w:rFonts w:ascii="Times New Roman" w:eastAsia="Times New Roman" w:hAnsi="Times New Roman" w:cs="Times New Roman"/>
                <w:sz w:val="24"/>
                <w:szCs w:val="24"/>
              </w:rPr>
            </w:pPr>
          </w:p>
          <w:p w14:paraId="214DC6D1" w14:textId="77777777" w:rsidR="009616D0" w:rsidRDefault="009616D0" w:rsidP="00EC46D0">
            <w:pPr>
              <w:ind w:firstLine="175"/>
              <w:rPr>
                <w:rFonts w:ascii="Times New Roman" w:eastAsia="Times New Roman" w:hAnsi="Times New Roman" w:cs="Times New Roman"/>
                <w:sz w:val="24"/>
                <w:szCs w:val="24"/>
              </w:rPr>
            </w:pPr>
          </w:p>
          <w:p w14:paraId="1AEEC673" w14:textId="77777777" w:rsidR="009616D0" w:rsidRDefault="009616D0" w:rsidP="00EC46D0">
            <w:pPr>
              <w:ind w:firstLine="175"/>
              <w:rPr>
                <w:rFonts w:ascii="Times New Roman" w:eastAsia="Times New Roman" w:hAnsi="Times New Roman" w:cs="Times New Roman"/>
                <w:sz w:val="24"/>
                <w:szCs w:val="24"/>
              </w:rPr>
            </w:pPr>
          </w:p>
          <w:p w14:paraId="21F2D4F3" w14:textId="77777777" w:rsidR="009616D0" w:rsidRDefault="009616D0" w:rsidP="00EC46D0">
            <w:pPr>
              <w:ind w:firstLine="175"/>
              <w:rPr>
                <w:rFonts w:ascii="Times New Roman" w:eastAsia="Times New Roman" w:hAnsi="Times New Roman" w:cs="Times New Roman"/>
                <w:sz w:val="24"/>
                <w:szCs w:val="24"/>
              </w:rPr>
            </w:pPr>
          </w:p>
          <w:p w14:paraId="1AAA091B" w14:textId="04054B7F" w:rsidR="009616D0" w:rsidRDefault="009616D0" w:rsidP="00EC46D0">
            <w:pPr>
              <w:ind w:firstLine="175"/>
              <w:rPr>
                <w:rFonts w:ascii="Times New Roman" w:eastAsia="Times New Roman" w:hAnsi="Times New Roman" w:cs="Times New Roman"/>
                <w:sz w:val="24"/>
                <w:szCs w:val="24"/>
              </w:rPr>
            </w:pPr>
          </w:p>
          <w:p w14:paraId="1E4D445D" w14:textId="213E71E0" w:rsidR="008E5D9C" w:rsidRPr="0040567F" w:rsidRDefault="008E5D9C" w:rsidP="00733C81">
            <w:pPr>
              <w:ind w:firstLine="175"/>
              <w:rPr>
                <w:rFonts w:ascii="Times New Roman" w:eastAsia="Times New Roman" w:hAnsi="Times New Roman" w:cs="Times New Roman"/>
                <w:sz w:val="24"/>
                <w:szCs w:val="24"/>
              </w:rPr>
            </w:pPr>
          </w:p>
        </w:tc>
      </w:tr>
      <w:tr w:rsidR="00C949AC" w:rsidRPr="004F1319" w14:paraId="02C3C90C" w14:textId="77777777" w:rsidTr="00A201D9">
        <w:trPr>
          <w:trHeight w:val="839"/>
        </w:trPr>
        <w:tc>
          <w:tcPr>
            <w:tcW w:w="703" w:type="dxa"/>
          </w:tcPr>
          <w:p w14:paraId="7A97EE37" w14:textId="697B768F" w:rsidR="00C949AC" w:rsidRDefault="00F1322B" w:rsidP="009616D0">
            <w:pPr>
              <w:spacing w:line="0" w:lineRule="atLeast"/>
              <w:ind w:firstLine="22"/>
              <w:jc w:val="center"/>
              <w:rPr>
                <w:rFonts w:ascii="Times New Roman" w:eastAsia="Times New Roman" w:hAnsi="Times New Roman" w:cs="Times New Roman"/>
                <w:spacing w:val="2"/>
                <w:sz w:val="24"/>
                <w:szCs w:val="24"/>
              </w:rPr>
            </w:pPr>
            <w:r>
              <w:rPr>
                <w:rFonts w:ascii="Times New Roman" w:eastAsia="Times New Roman" w:hAnsi="Times New Roman" w:cs="Times New Roman"/>
                <w:spacing w:val="2"/>
                <w:sz w:val="24"/>
                <w:szCs w:val="24"/>
              </w:rPr>
              <w:lastRenderedPageBreak/>
              <w:t>1</w:t>
            </w:r>
            <w:r w:rsidR="009616D0">
              <w:rPr>
                <w:rFonts w:ascii="Times New Roman" w:eastAsia="Times New Roman" w:hAnsi="Times New Roman" w:cs="Times New Roman"/>
                <w:spacing w:val="2"/>
                <w:sz w:val="24"/>
                <w:szCs w:val="24"/>
              </w:rPr>
              <w:t>16</w:t>
            </w:r>
            <w:r w:rsidR="00C949AC">
              <w:rPr>
                <w:rFonts w:ascii="Times New Roman" w:eastAsia="Times New Roman" w:hAnsi="Times New Roman" w:cs="Times New Roman"/>
                <w:spacing w:val="2"/>
                <w:sz w:val="24"/>
                <w:szCs w:val="24"/>
              </w:rPr>
              <w:t>.</w:t>
            </w:r>
          </w:p>
        </w:tc>
        <w:tc>
          <w:tcPr>
            <w:tcW w:w="2099" w:type="dxa"/>
          </w:tcPr>
          <w:p w14:paraId="319AA80C" w14:textId="6335690B" w:rsidR="00C949AC" w:rsidRDefault="00C949AC" w:rsidP="00C949AC">
            <w:pPr>
              <w:spacing w:line="0" w:lineRule="atLeast"/>
              <w:ind w:firstLine="0"/>
              <w:rPr>
                <w:rFonts w:ascii="Times New Roman" w:eastAsia="Calibri" w:hAnsi="Times New Roman" w:cs="Times New Roman"/>
                <w:sz w:val="24"/>
                <w:szCs w:val="24"/>
              </w:rPr>
            </w:pPr>
            <w:r w:rsidRPr="004D57C2">
              <w:rPr>
                <w:rFonts w:ascii="Times New Roman" w:eastAsia="Calibri" w:hAnsi="Times New Roman" w:cs="Times New Roman"/>
                <w:sz w:val="24"/>
                <w:szCs w:val="24"/>
              </w:rPr>
              <w:t xml:space="preserve">пункт </w:t>
            </w:r>
            <w:r>
              <w:rPr>
                <w:rFonts w:ascii="Times New Roman" w:eastAsia="Calibri" w:hAnsi="Times New Roman" w:cs="Times New Roman"/>
                <w:sz w:val="24"/>
                <w:szCs w:val="24"/>
              </w:rPr>
              <w:t>8</w:t>
            </w:r>
          </w:p>
        </w:tc>
        <w:tc>
          <w:tcPr>
            <w:tcW w:w="4139" w:type="dxa"/>
          </w:tcPr>
          <w:p w14:paraId="0C908C8F" w14:textId="77777777" w:rsidR="00C949AC" w:rsidRPr="00800DE5" w:rsidRDefault="00C949AC" w:rsidP="008E5D9C">
            <w:pPr>
              <w:spacing w:line="0" w:lineRule="atLeast"/>
              <w:ind w:left="65" w:firstLine="0"/>
              <w:rPr>
                <w:rFonts w:ascii="Times New Roman" w:hAnsi="Times New Roman" w:cs="Times New Roman"/>
                <w:color w:val="000000"/>
                <w:sz w:val="24"/>
                <w:szCs w:val="24"/>
              </w:rPr>
            </w:pPr>
            <w:r w:rsidRPr="00800DE5">
              <w:rPr>
                <w:rFonts w:ascii="Times New Roman" w:hAnsi="Times New Roman" w:cs="Times New Roman"/>
                <w:color w:val="000000"/>
                <w:sz w:val="24"/>
                <w:szCs w:val="24"/>
              </w:rPr>
              <w:t>8. При несогласии с результатами оказания государственной услуги услугополучатель в соответствии с подпунктом 6) пункта 1 статьи 4 Закона обращается в суд.</w:t>
            </w:r>
          </w:p>
          <w:p w14:paraId="152D95C6" w14:textId="361C04B8" w:rsidR="00C949AC" w:rsidRPr="009616D0" w:rsidRDefault="00C949AC" w:rsidP="009616D0">
            <w:pPr>
              <w:spacing w:line="0" w:lineRule="atLeast"/>
              <w:ind w:left="65" w:firstLine="0"/>
              <w:rPr>
                <w:rFonts w:ascii="Times New Roman" w:hAnsi="Times New Roman" w:cs="Times New Roman"/>
                <w:color w:val="000000"/>
                <w:sz w:val="24"/>
                <w:szCs w:val="24"/>
              </w:rPr>
            </w:pPr>
            <w:r w:rsidRPr="00800DE5">
              <w:rPr>
                <w:rFonts w:ascii="Times New Roman" w:hAnsi="Times New Roman" w:cs="Times New Roman"/>
                <w:color w:val="000000"/>
                <w:sz w:val="24"/>
                <w:szCs w:val="24"/>
                <w:lang w:val="en-US"/>
              </w:rPr>
              <w:t>     </w:t>
            </w:r>
            <w:r w:rsidRPr="00800DE5">
              <w:rPr>
                <w:rFonts w:ascii="Times New Roman" w:hAnsi="Times New Roman" w:cs="Times New Roman"/>
                <w:color w:val="000000"/>
                <w:sz w:val="24"/>
                <w:szCs w:val="24"/>
              </w:rPr>
              <w:t xml:space="preserve"> Если иное не предусмотрено законом, обращение в суд допускается после обжалования в досудебном порядке. В случае, если законом предусмотрена возможность обращения в суд без необходимости обжалования в вышестоящем органе, административный орган, должностное лицо, административный акт, административное действие (бездействие) которых оспариваются, наряду с отзывом представляют в суд мотивированную позицию руководителя вышестоящего административного органа, должностного лица.</w:t>
            </w:r>
          </w:p>
        </w:tc>
        <w:tc>
          <w:tcPr>
            <w:tcW w:w="4394" w:type="dxa"/>
            <w:tcBorders>
              <w:top w:val="single" w:sz="4" w:space="0" w:color="auto"/>
              <w:left w:val="single" w:sz="4" w:space="0" w:color="auto"/>
              <w:bottom w:val="single" w:sz="4" w:space="0" w:color="auto"/>
              <w:right w:val="single" w:sz="4" w:space="0" w:color="auto"/>
            </w:tcBorders>
          </w:tcPr>
          <w:p w14:paraId="4ECB4527" w14:textId="77777777" w:rsidR="00C949AC" w:rsidRPr="00800DE5" w:rsidRDefault="00C949AC" w:rsidP="008E5D9C">
            <w:pPr>
              <w:spacing w:line="0" w:lineRule="atLeast"/>
              <w:ind w:left="65" w:hanging="142"/>
              <w:rPr>
                <w:rFonts w:ascii="Times New Roman" w:hAnsi="Times New Roman" w:cs="Times New Roman"/>
                <w:bCs/>
                <w:color w:val="000000"/>
                <w:sz w:val="24"/>
                <w:szCs w:val="24"/>
              </w:rPr>
            </w:pPr>
            <w:r w:rsidRPr="00800DE5">
              <w:rPr>
                <w:rFonts w:ascii="Times New Roman" w:hAnsi="Times New Roman" w:cs="Times New Roman"/>
                <w:bCs/>
                <w:color w:val="000000"/>
                <w:sz w:val="24"/>
                <w:szCs w:val="24"/>
              </w:rPr>
              <w:t>8. При несогласии с результатами оказания государственной услуги услугополучатель в соответствии с подпунктом 6) пункта 1 статьи 4 Закона обращается в суд.</w:t>
            </w:r>
          </w:p>
          <w:p w14:paraId="6728C40E" w14:textId="77777777" w:rsidR="00C949AC" w:rsidRPr="00800DE5" w:rsidRDefault="00C949AC" w:rsidP="008E5D9C">
            <w:pPr>
              <w:spacing w:line="0" w:lineRule="atLeast"/>
              <w:ind w:left="65" w:hanging="142"/>
              <w:rPr>
                <w:rFonts w:ascii="Times New Roman" w:hAnsi="Times New Roman" w:cs="Times New Roman"/>
                <w:bCs/>
                <w:color w:val="000000"/>
                <w:sz w:val="24"/>
                <w:szCs w:val="24"/>
              </w:rPr>
            </w:pPr>
            <w:r w:rsidRPr="00800DE5">
              <w:rPr>
                <w:rFonts w:ascii="Times New Roman" w:hAnsi="Times New Roman" w:cs="Times New Roman"/>
                <w:bCs/>
                <w:color w:val="000000"/>
                <w:sz w:val="24"/>
                <w:szCs w:val="24"/>
                <w:lang w:val="en-US"/>
              </w:rPr>
              <w:t>     </w:t>
            </w:r>
            <w:r w:rsidRPr="00800DE5">
              <w:rPr>
                <w:rFonts w:ascii="Times New Roman" w:hAnsi="Times New Roman" w:cs="Times New Roman"/>
                <w:bCs/>
                <w:color w:val="000000"/>
                <w:sz w:val="24"/>
                <w:szCs w:val="24"/>
              </w:rPr>
              <w:t xml:space="preserve"> Если иное не предусмотрено законом, обращение в суд допускается после обжалования в досудебном порядке. В случае, если законом предусмотрена возможность обращения в суд без необходимости обжалования в вышестоящем органе, административный орган, должностное лицо, административный акт, административное действие (бездействие) которых оспариваются, наряду с отзывом представляют в суд мотивированную позицию руководителя вышестоящего административного органа, должностного лица.</w:t>
            </w:r>
          </w:p>
          <w:p w14:paraId="10D7965D" w14:textId="0E578663" w:rsidR="00C949AC" w:rsidRPr="004D57C2" w:rsidRDefault="00C949AC" w:rsidP="008E5D9C">
            <w:pPr>
              <w:spacing w:line="0" w:lineRule="atLeast"/>
              <w:ind w:left="65"/>
              <w:rPr>
                <w:rFonts w:ascii="Times New Roman" w:eastAsia="Times New Roman" w:hAnsi="Times New Roman" w:cs="Times New Roman"/>
                <w:sz w:val="24"/>
                <w:szCs w:val="24"/>
              </w:rPr>
            </w:pPr>
          </w:p>
        </w:tc>
        <w:tc>
          <w:tcPr>
            <w:tcW w:w="2127" w:type="dxa"/>
            <w:gridSpan w:val="2"/>
          </w:tcPr>
          <w:p w14:paraId="20D6CA5B" w14:textId="77777777" w:rsidR="00BF1F42" w:rsidRPr="00BF1F42" w:rsidRDefault="00BF1F42" w:rsidP="00BF1F42">
            <w:pPr>
              <w:ind w:firstLine="175"/>
              <w:rPr>
                <w:rFonts w:ascii="Times New Roman" w:eastAsia="Times New Roman" w:hAnsi="Times New Roman" w:cs="Times New Roman"/>
                <w:sz w:val="24"/>
                <w:szCs w:val="24"/>
                <w:lang w:val="en-US"/>
              </w:rPr>
            </w:pPr>
            <w:r w:rsidRPr="00BF1F42">
              <w:rPr>
                <w:rFonts w:ascii="Times New Roman" w:eastAsia="Times New Roman" w:hAnsi="Times New Roman" w:cs="Times New Roman"/>
                <w:sz w:val="24"/>
                <w:szCs w:val="24"/>
                <w:lang w:val="en-US"/>
              </w:rPr>
              <w:t>Изменения не вносятся.</w:t>
            </w:r>
          </w:p>
          <w:p w14:paraId="3504587F" w14:textId="77777777" w:rsidR="00C949AC" w:rsidRPr="0040567F" w:rsidRDefault="00C949AC" w:rsidP="00C949AC">
            <w:pPr>
              <w:ind w:firstLine="175"/>
              <w:rPr>
                <w:rFonts w:ascii="Times New Roman" w:eastAsia="Times New Roman" w:hAnsi="Times New Roman" w:cs="Times New Roman"/>
                <w:sz w:val="24"/>
                <w:szCs w:val="24"/>
              </w:rPr>
            </w:pPr>
          </w:p>
        </w:tc>
      </w:tr>
      <w:tr w:rsidR="0099699A" w:rsidRPr="004F1319" w14:paraId="0F0BD793" w14:textId="77777777" w:rsidTr="00A201D9">
        <w:trPr>
          <w:trHeight w:val="1232"/>
        </w:trPr>
        <w:tc>
          <w:tcPr>
            <w:tcW w:w="703" w:type="dxa"/>
          </w:tcPr>
          <w:p w14:paraId="2C047AB9" w14:textId="1CEF6B0A" w:rsidR="0099699A" w:rsidRPr="004D57C2" w:rsidRDefault="00BF1F42" w:rsidP="009616D0">
            <w:pPr>
              <w:spacing w:line="0" w:lineRule="atLeast"/>
              <w:ind w:firstLine="22"/>
              <w:jc w:val="center"/>
              <w:rPr>
                <w:rFonts w:ascii="Times New Roman" w:eastAsia="Times New Roman" w:hAnsi="Times New Roman" w:cs="Times New Roman"/>
                <w:spacing w:val="2"/>
                <w:sz w:val="24"/>
                <w:szCs w:val="24"/>
              </w:rPr>
            </w:pPr>
            <w:r>
              <w:rPr>
                <w:rFonts w:ascii="Times New Roman" w:eastAsia="Times New Roman" w:hAnsi="Times New Roman" w:cs="Times New Roman"/>
                <w:spacing w:val="2"/>
                <w:sz w:val="24"/>
                <w:szCs w:val="24"/>
              </w:rPr>
              <w:t>1</w:t>
            </w:r>
            <w:r w:rsidR="00F1322B">
              <w:rPr>
                <w:rFonts w:ascii="Times New Roman" w:eastAsia="Times New Roman" w:hAnsi="Times New Roman" w:cs="Times New Roman"/>
                <w:spacing w:val="2"/>
                <w:sz w:val="24"/>
                <w:szCs w:val="24"/>
              </w:rPr>
              <w:t>1</w:t>
            </w:r>
            <w:r w:rsidR="009616D0">
              <w:rPr>
                <w:rFonts w:ascii="Times New Roman" w:eastAsia="Times New Roman" w:hAnsi="Times New Roman" w:cs="Times New Roman"/>
                <w:spacing w:val="2"/>
                <w:sz w:val="24"/>
                <w:szCs w:val="24"/>
              </w:rPr>
              <w:t>7</w:t>
            </w:r>
            <w:r w:rsidR="0099699A">
              <w:rPr>
                <w:rFonts w:ascii="Times New Roman" w:eastAsia="Times New Roman" w:hAnsi="Times New Roman" w:cs="Times New Roman"/>
                <w:spacing w:val="2"/>
                <w:sz w:val="24"/>
                <w:szCs w:val="24"/>
              </w:rPr>
              <w:t>.</w:t>
            </w:r>
          </w:p>
        </w:tc>
        <w:tc>
          <w:tcPr>
            <w:tcW w:w="2099" w:type="dxa"/>
          </w:tcPr>
          <w:p w14:paraId="42E4C8E0" w14:textId="77777777" w:rsidR="0099699A" w:rsidRPr="004F1319" w:rsidRDefault="0099699A" w:rsidP="0099699A">
            <w:pPr>
              <w:spacing w:line="0" w:lineRule="atLeast"/>
              <w:ind w:hanging="25"/>
              <w:jc w:val="center"/>
              <w:rPr>
                <w:rFonts w:ascii="Times New Roman" w:eastAsia="Calibri" w:hAnsi="Times New Roman" w:cs="Times New Roman"/>
                <w:sz w:val="24"/>
                <w:szCs w:val="24"/>
              </w:rPr>
            </w:pPr>
            <w:r>
              <w:rPr>
                <w:rFonts w:ascii="Times New Roman" w:eastAsia="Calibri" w:hAnsi="Times New Roman" w:cs="Times New Roman"/>
                <w:sz w:val="24"/>
                <w:szCs w:val="24"/>
              </w:rPr>
              <w:t>П</w:t>
            </w:r>
            <w:r w:rsidRPr="004F1319">
              <w:rPr>
                <w:rFonts w:ascii="Times New Roman" w:eastAsia="Calibri" w:hAnsi="Times New Roman" w:cs="Times New Roman"/>
                <w:sz w:val="24"/>
                <w:szCs w:val="24"/>
              </w:rPr>
              <w:t xml:space="preserve">риложение </w:t>
            </w:r>
            <w:r>
              <w:rPr>
                <w:rFonts w:ascii="Times New Roman" w:eastAsia="Calibri" w:hAnsi="Times New Roman" w:cs="Times New Roman"/>
                <w:sz w:val="24"/>
                <w:szCs w:val="24"/>
              </w:rPr>
              <w:t>1</w:t>
            </w:r>
          </w:p>
        </w:tc>
        <w:tc>
          <w:tcPr>
            <w:tcW w:w="4139" w:type="dxa"/>
            <w:tcBorders>
              <w:top w:val="single" w:sz="4" w:space="0" w:color="auto"/>
              <w:left w:val="single" w:sz="4" w:space="0" w:color="auto"/>
              <w:bottom w:val="single" w:sz="4" w:space="0" w:color="auto"/>
              <w:right w:val="single" w:sz="4" w:space="0" w:color="auto"/>
            </w:tcBorders>
          </w:tcPr>
          <w:p w14:paraId="0D9183CB" w14:textId="77777777" w:rsidR="00E951C8" w:rsidRPr="00324315" w:rsidRDefault="00E951C8" w:rsidP="00E951C8">
            <w:pPr>
              <w:spacing w:line="0" w:lineRule="atLeast"/>
              <w:ind w:left="325" w:firstLine="0"/>
              <w:jc w:val="center"/>
              <w:rPr>
                <w:rFonts w:ascii="Times New Roman" w:hAnsi="Times New Roman" w:cs="Times New Roman"/>
                <w:color w:val="000000"/>
                <w:sz w:val="24"/>
                <w:szCs w:val="24"/>
              </w:rPr>
            </w:pPr>
            <w:r w:rsidRPr="00324315">
              <w:rPr>
                <w:rFonts w:ascii="Times New Roman" w:hAnsi="Times New Roman" w:cs="Times New Roman"/>
                <w:color w:val="000000"/>
                <w:sz w:val="24"/>
                <w:szCs w:val="24"/>
              </w:rPr>
              <w:t>Приложение 1</w:t>
            </w:r>
          </w:p>
          <w:p w14:paraId="2F26859D" w14:textId="77777777" w:rsidR="0070779A" w:rsidRPr="0070779A" w:rsidRDefault="00E951C8" w:rsidP="0070779A">
            <w:pPr>
              <w:spacing w:line="0" w:lineRule="atLeast"/>
              <w:ind w:left="325" w:firstLine="0"/>
              <w:jc w:val="center"/>
              <w:rPr>
                <w:rFonts w:ascii="Times New Roman" w:hAnsi="Times New Roman" w:cs="Times New Roman"/>
                <w:color w:val="000000"/>
                <w:sz w:val="24"/>
                <w:szCs w:val="24"/>
              </w:rPr>
            </w:pPr>
            <w:r w:rsidRPr="00324315">
              <w:rPr>
                <w:rFonts w:ascii="Times New Roman" w:hAnsi="Times New Roman" w:cs="Times New Roman"/>
                <w:color w:val="000000"/>
                <w:sz w:val="24"/>
                <w:szCs w:val="24"/>
              </w:rPr>
              <w:t>к Правилам оказания государственной</w:t>
            </w:r>
            <w:r w:rsidRPr="00324315">
              <w:rPr>
                <w:rFonts w:ascii="Times New Roman" w:hAnsi="Times New Roman" w:cs="Times New Roman"/>
                <w:sz w:val="24"/>
                <w:szCs w:val="24"/>
              </w:rPr>
              <w:br/>
            </w:r>
            <w:r w:rsidRPr="00324315">
              <w:rPr>
                <w:rFonts w:ascii="Times New Roman" w:hAnsi="Times New Roman" w:cs="Times New Roman"/>
                <w:color w:val="000000"/>
                <w:sz w:val="24"/>
                <w:szCs w:val="24"/>
              </w:rPr>
              <w:t>услуги «</w:t>
            </w:r>
            <w:r w:rsidR="0070779A" w:rsidRPr="0070779A">
              <w:rPr>
                <w:rFonts w:ascii="Times New Roman" w:hAnsi="Times New Roman" w:cs="Times New Roman"/>
                <w:color w:val="000000"/>
                <w:sz w:val="24"/>
                <w:szCs w:val="24"/>
              </w:rPr>
              <w:t>Включение объектов</w:t>
            </w:r>
          </w:p>
          <w:p w14:paraId="2279C44F" w14:textId="6B78004F" w:rsidR="00E951C8" w:rsidRPr="00324315" w:rsidRDefault="0070779A" w:rsidP="0070779A">
            <w:pPr>
              <w:spacing w:line="0" w:lineRule="atLeast"/>
              <w:ind w:left="325" w:firstLine="0"/>
              <w:jc w:val="center"/>
              <w:rPr>
                <w:rFonts w:ascii="Times New Roman" w:hAnsi="Times New Roman" w:cs="Times New Roman"/>
                <w:color w:val="000000"/>
                <w:sz w:val="24"/>
                <w:szCs w:val="24"/>
              </w:rPr>
            </w:pPr>
            <w:r w:rsidRPr="0070779A">
              <w:rPr>
                <w:rFonts w:ascii="Times New Roman" w:hAnsi="Times New Roman" w:cs="Times New Roman"/>
                <w:color w:val="000000"/>
                <w:sz w:val="24"/>
                <w:szCs w:val="24"/>
              </w:rPr>
              <w:t xml:space="preserve">авторских прав и смежных прав, товарных знаков, знаков </w:t>
            </w:r>
            <w:r w:rsidRPr="0070779A">
              <w:rPr>
                <w:rFonts w:ascii="Times New Roman" w:hAnsi="Times New Roman" w:cs="Times New Roman"/>
                <w:color w:val="000000"/>
                <w:sz w:val="24"/>
                <w:szCs w:val="24"/>
              </w:rPr>
              <w:lastRenderedPageBreak/>
              <w:t>обслуживания, географических указаний и наименований мест происхождения товаров в таможенный реестр объектов интеллектуальной собственности</w:t>
            </w:r>
            <w:r w:rsidR="00E951C8" w:rsidRPr="00324315">
              <w:rPr>
                <w:rFonts w:ascii="Times New Roman" w:hAnsi="Times New Roman" w:cs="Times New Roman"/>
                <w:color w:val="000000"/>
                <w:sz w:val="24"/>
                <w:szCs w:val="24"/>
              </w:rPr>
              <w:t>»</w:t>
            </w:r>
          </w:p>
          <w:p w14:paraId="2ECE2C4E" w14:textId="77777777" w:rsidR="0099699A" w:rsidRPr="00E964EE" w:rsidRDefault="0099699A" w:rsidP="0099699A">
            <w:pPr>
              <w:spacing w:line="0" w:lineRule="atLeast"/>
              <w:jc w:val="right"/>
              <w:rPr>
                <w:rFonts w:ascii="Times New Roman" w:hAnsi="Times New Roman" w:cs="Times New Roman"/>
                <w:color w:val="000000"/>
                <w:sz w:val="24"/>
                <w:szCs w:val="24"/>
              </w:rPr>
            </w:pPr>
          </w:p>
          <w:tbl>
            <w:tblPr>
              <w:tblW w:w="3746" w:type="dxa"/>
              <w:tblBorders>
                <w:top w:val="single" w:sz="6" w:space="0" w:color="CFCFCF"/>
                <w:left w:val="single" w:sz="6" w:space="0" w:color="CFCFCF"/>
                <w:bottom w:val="single" w:sz="6" w:space="0" w:color="CFCFCF"/>
                <w:right w:val="single" w:sz="6" w:space="0" w:color="CFCFCF"/>
              </w:tblBorders>
              <w:tblLayout w:type="fixed"/>
              <w:tblLook w:val="04A0" w:firstRow="1" w:lastRow="0" w:firstColumn="1" w:lastColumn="0" w:noHBand="0" w:noVBand="1"/>
            </w:tblPr>
            <w:tblGrid>
              <w:gridCol w:w="330"/>
              <w:gridCol w:w="1670"/>
              <w:gridCol w:w="1746"/>
            </w:tblGrid>
            <w:tr w:rsidR="0099699A" w:rsidRPr="00E964EE" w14:paraId="5263A2CC" w14:textId="77777777" w:rsidTr="00137E0B">
              <w:trPr>
                <w:trHeight w:val="30"/>
              </w:trPr>
              <w:tc>
                <w:tcPr>
                  <w:tcW w:w="3746" w:type="dxa"/>
                  <w:gridSpan w:val="3"/>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368666EE" w14:textId="77777777" w:rsidR="0099699A" w:rsidRPr="00E964EE" w:rsidRDefault="0099699A" w:rsidP="00FF000B">
                  <w:pPr>
                    <w:framePr w:hSpace="180" w:wrap="around" w:vAnchor="text" w:hAnchor="text" w:xAlign="center" w:y="1"/>
                    <w:suppressOverlap/>
                    <w:rPr>
                      <w:rFonts w:ascii="Times New Roman" w:hAnsi="Times New Roman" w:cs="Times New Roman"/>
                      <w:sz w:val="24"/>
                      <w:szCs w:val="24"/>
                    </w:rPr>
                  </w:pPr>
                  <w:r w:rsidRPr="00E964EE">
                    <w:rPr>
                      <w:rFonts w:ascii="Times New Roman" w:hAnsi="Times New Roman" w:cs="Times New Roman"/>
                      <w:sz w:val="24"/>
                      <w:szCs w:val="24"/>
                    </w:rPr>
                    <w:t>Перечень основных требований к оказанию государственной услуги</w:t>
                  </w:r>
                </w:p>
                <w:p w14:paraId="387B63F5" w14:textId="77777777" w:rsidR="0070779A" w:rsidRPr="0070779A" w:rsidRDefault="0099699A" w:rsidP="00FF000B">
                  <w:pPr>
                    <w:framePr w:hSpace="180" w:wrap="around" w:vAnchor="text" w:hAnchor="text" w:xAlign="center" w:y="1"/>
                    <w:ind w:left="20"/>
                    <w:suppressOverlap/>
                    <w:rPr>
                      <w:rFonts w:ascii="Times New Roman" w:hAnsi="Times New Roman" w:cs="Times New Roman"/>
                      <w:color w:val="000000"/>
                      <w:sz w:val="24"/>
                      <w:szCs w:val="24"/>
                    </w:rPr>
                  </w:pPr>
                  <w:r w:rsidRPr="00E964EE">
                    <w:rPr>
                      <w:rFonts w:ascii="Times New Roman" w:hAnsi="Times New Roman" w:cs="Times New Roman"/>
                      <w:color w:val="000000"/>
                      <w:sz w:val="24"/>
                      <w:szCs w:val="24"/>
                    </w:rPr>
                    <w:t>«</w:t>
                  </w:r>
                  <w:r w:rsidR="0070779A" w:rsidRPr="0070779A">
                    <w:rPr>
                      <w:rFonts w:ascii="Times New Roman" w:hAnsi="Times New Roman" w:cs="Times New Roman"/>
                      <w:color w:val="000000"/>
                      <w:sz w:val="24"/>
                      <w:szCs w:val="24"/>
                    </w:rPr>
                    <w:t>Включение объектов</w:t>
                  </w:r>
                </w:p>
                <w:p w14:paraId="5D2793F2" w14:textId="70B6818C" w:rsidR="0099699A" w:rsidRPr="00E964EE" w:rsidRDefault="0070779A" w:rsidP="00FF000B">
                  <w:pPr>
                    <w:framePr w:hSpace="180" w:wrap="around" w:vAnchor="text" w:hAnchor="text" w:xAlign="center" w:y="1"/>
                    <w:ind w:left="20"/>
                    <w:suppressOverlap/>
                    <w:rPr>
                      <w:rFonts w:ascii="Times New Roman" w:hAnsi="Times New Roman" w:cs="Times New Roman"/>
                      <w:sz w:val="24"/>
                      <w:szCs w:val="24"/>
                    </w:rPr>
                  </w:pPr>
                  <w:r w:rsidRPr="0070779A">
                    <w:rPr>
                      <w:rFonts w:ascii="Times New Roman" w:hAnsi="Times New Roman" w:cs="Times New Roman"/>
                      <w:color w:val="000000"/>
                      <w:sz w:val="24"/>
                      <w:szCs w:val="24"/>
                    </w:rPr>
                    <w:t>авторских прав и смежных прав, товарных знаков, знаков обслуживания,  географических указаний и наименований мест происхождения товаров в таможенный реестр объектов интеллектуальной собственности</w:t>
                  </w:r>
                  <w:r w:rsidR="0099699A" w:rsidRPr="00E964EE">
                    <w:rPr>
                      <w:rFonts w:ascii="Times New Roman" w:hAnsi="Times New Roman" w:cs="Times New Roman"/>
                      <w:color w:val="000000"/>
                      <w:sz w:val="24"/>
                      <w:szCs w:val="24"/>
                    </w:rPr>
                    <w:t>»</w:t>
                  </w:r>
                </w:p>
              </w:tc>
            </w:tr>
            <w:tr w:rsidR="0099699A" w:rsidRPr="00E964EE" w14:paraId="608EB23B" w14:textId="77777777" w:rsidTr="00137E0B">
              <w:trPr>
                <w:trHeight w:val="30"/>
              </w:trPr>
              <w:tc>
                <w:tcPr>
                  <w:tcW w:w="33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53695DED" w14:textId="77777777" w:rsidR="0099699A" w:rsidRPr="00E964EE" w:rsidRDefault="0099699A" w:rsidP="00FF000B">
                  <w:pPr>
                    <w:framePr w:hSpace="180" w:wrap="around" w:vAnchor="text" w:hAnchor="text" w:xAlign="center" w:y="1"/>
                    <w:ind w:firstLine="0"/>
                    <w:suppressOverlap/>
                    <w:rPr>
                      <w:rFonts w:ascii="Times New Roman" w:hAnsi="Times New Roman" w:cs="Times New Roman"/>
                      <w:sz w:val="24"/>
                      <w:szCs w:val="24"/>
                    </w:rPr>
                  </w:pPr>
                  <w:r w:rsidRPr="00E964EE">
                    <w:rPr>
                      <w:rFonts w:ascii="Times New Roman" w:hAnsi="Times New Roman" w:cs="Times New Roman"/>
                      <w:color w:val="000000"/>
                      <w:sz w:val="24"/>
                      <w:szCs w:val="24"/>
                    </w:rPr>
                    <w:t>1</w:t>
                  </w:r>
                </w:p>
              </w:tc>
              <w:tc>
                <w:tcPr>
                  <w:tcW w:w="167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0C452392" w14:textId="77777777" w:rsidR="0099699A" w:rsidRPr="00E964EE" w:rsidRDefault="0099699A" w:rsidP="00FF000B">
                  <w:pPr>
                    <w:framePr w:hSpace="180" w:wrap="around" w:vAnchor="text" w:hAnchor="text" w:xAlign="center" w:y="1"/>
                    <w:ind w:left="20"/>
                    <w:suppressOverlap/>
                    <w:rPr>
                      <w:rFonts w:ascii="Times New Roman" w:hAnsi="Times New Roman" w:cs="Times New Roman"/>
                      <w:sz w:val="24"/>
                      <w:szCs w:val="24"/>
                    </w:rPr>
                  </w:pPr>
                  <w:r w:rsidRPr="00E964EE">
                    <w:rPr>
                      <w:rFonts w:ascii="Times New Roman" w:hAnsi="Times New Roman" w:cs="Times New Roman"/>
                      <w:color w:val="000000"/>
                      <w:sz w:val="24"/>
                      <w:szCs w:val="24"/>
                    </w:rPr>
                    <w:t>Наименование услугодателя</w:t>
                  </w:r>
                </w:p>
              </w:tc>
              <w:tc>
                <w:tcPr>
                  <w:tcW w:w="174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53723CAE" w14:textId="77777777" w:rsidR="0099699A" w:rsidRPr="00E964EE" w:rsidRDefault="0099699A" w:rsidP="00FF000B">
                  <w:pPr>
                    <w:framePr w:hSpace="180" w:wrap="around" w:vAnchor="text" w:hAnchor="text" w:xAlign="center" w:y="1"/>
                    <w:ind w:left="20"/>
                    <w:suppressOverlap/>
                    <w:rPr>
                      <w:rFonts w:ascii="Times New Roman" w:hAnsi="Times New Roman" w:cs="Times New Roman"/>
                      <w:sz w:val="24"/>
                      <w:szCs w:val="24"/>
                    </w:rPr>
                  </w:pPr>
                  <w:r w:rsidRPr="00E964EE">
                    <w:rPr>
                      <w:rFonts w:ascii="Times New Roman" w:hAnsi="Times New Roman" w:cs="Times New Roman"/>
                      <w:color w:val="000000"/>
                      <w:sz w:val="24"/>
                      <w:szCs w:val="24"/>
                    </w:rPr>
                    <w:t>Комитет государственных доходов Министерства финансов Республики Казахстан</w:t>
                  </w:r>
                </w:p>
              </w:tc>
            </w:tr>
            <w:tr w:rsidR="0099699A" w:rsidRPr="00E964EE" w14:paraId="68DF098D" w14:textId="77777777" w:rsidTr="00137E0B">
              <w:trPr>
                <w:trHeight w:val="30"/>
              </w:trPr>
              <w:tc>
                <w:tcPr>
                  <w:tcW w:w="33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5D586529" w14:textId="77777777" w:rsidR="0099699A" w:rsidRPr="00E964EE" w:rsidRDefault="0099699A" w:rsidP="00FF000B">
                  <w:pPr>
                    <w:framePr w:hSpace="180" w:wrap="around" w:vAnchor="text" w:hAnchor="text" w:xAlign="center" w:y="1"/>
                    <w:ind w:firstLine="0"/>
                    <w:suppressOverlap/>
                    <w:rPr>
                      <w:rFonts w:ascii="Times New Roman" w:hAnsi="Times New Roman" w:cs="Times New Roman"/>
                      <w:sz w:val="24"/>
                      <w:szCs w:val="24"/>
                    </w:rPr>
                  </w:pPr>
                  <w:r w:rsidRPr="00E964EE">
                    <w:rPr>
                      <w:rFonts w:ascii="Times New Roman" w:hAnsi="Times New Roman" w:cs="Times New Roman"/>
                      <w:color w:val="000000"/>
                      <w:sz w:val="24"/>
                      <w:szCs w:val="24"/>
                    </w:rPr>
                    <w:t>2</w:t>
                  </w:r>
                </w:p>
              </w:tc>
              <w:tc>
                <w:tcPr>
                  <w:tcW w:w="167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232DCD08" w14:textId="77777777" w:rsidR="0099699A" w:rsidRPr="00E964EE" w:rsidRDefault="0099699A" w:rsidP="00FF000B">
                  <w:pPr>
                    <w:framePr w:hSpace="180" w:wrap="around" w:vAnchor="text" w:hAnchor="text" w:xAlign="center" w:y="1"/>
                    <w:ind w:left="20"/>
                    <w:suppressOverlap/>
                    <w:rPr>
                      <w:rFonts w:ascii="Times New Roman" w:hAnsi="Times New Roman" w:cs="Times New Roman"/>
                      <w:sz w:val="24"/>
                      <w:szCs w:val="24"/>
                    </w:rPr>
                  </w:pPr>
                  <w:r w:rsidRPr="00E964EE">
                    <w:rPr>
                      <w:rFonts w:ascii="Times New Roman" w:hAnsi="Times New Roman" w:cs="Times New Roman"/>
                      <w:color w:val="000000"/>
                      <w:sz w:val="24"/>
                      <w:szCs w:val="24"/>
                    </w:rPr>
                    <w:t>Способы предоставления государственной услуги</w:t>
                  </w:r>
                </w:p>
              </w:tc>
              <w:tc>
                <w:tcPr>
                  <w:tcW w:w="174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7596142C" w14:textId="77777777" w:rsidR="0070779A" w:rsidRPr="0070779A" w:rsidRDefault="0070779A" w:rsidP="00FF000B">
                  <w:pPr>
                    <w:framePr w:hSpace="180" w:wrap="around" w:vAnchor="text" w:hAnchor="text" w:xAlign="center" w:y="1"/>
                    <w:ind w:firstLine="0"/>
                    <w:suppressOverlap/>
                    <w:rPr>
                      <w:rFonts w:ascii="Times New Roman" w:hAnsi="Times New Roman" w:cs="Times New Roman"/>
                      <w:color w:val="000000"/>
                      <w:sz w:val="24"/>
                      <w:szCs w:val="24"/>
                    </w:rPr>
                  </w:pPr>
                  <w:r w:rsidRPr="0070779A">
                    <w:rPr>
                      <w:rFonts w:ascii="Times New Roman" w:hAnsi="Times New Roman" w:cs="Times New Roman"/>
                      <w:color w:val="000000"/>
                      <w:sz w:val="24"/>
                      <w:szCs w:val="24"/>
                    </w:rPr>
                    <w:t>1)  посредством веб-портала «</w:t>
                  </w:r>
                  <w:r w:rsidRPr="001621E9">
                    <w:rPr>
                      <w:rFonts w:ascii="Times New Roman" w:hAnsi="Times New Roman" w:cs="Times New Roman"/>
                      <w:b/>
                      <w:color w:val="000000"/>
                      <w:sz w:val="24"/>
                      <w:szCs w:val="24"/>
                    </w:rPr>
                    <w:t>электронного</w:t>
                  </w:r>
                  <w:r w:rsidRPr="0070779A">
                    <w:rPr>
                      <w:rFonts w:ascii="Times New Roman" w:hAnsi="Times New Roman" w:cs="Times New Roman"/>
                      <w:color w:val="000000"/>
                      <w:sz w:val="24"/>
                      <w:szCs w:val="24"/>
                    </w:rPr>
                    <w:t xml:space="preserve"> правительства» www.egov.kz (далее – портал);</w:t>
                  </w:r>
                </w:p>
                <w:p w14:paraId="66410EBB" w14:textId="1990C02B" w:rsidR="0099699A" w:rsidRPr="00E964EE" w:rsidRDefault="0070779A" w:rsidP="00FF000B">
                  <w:pPr>
                    <w:framePr w:hSpace="180" w:wrap="around" w:vAnchor="text" w:hAnchor="text" w:xAlign="center" w:y="1"/>
                    <w:ind w:firstLine="0"/>
                    <w:suppressOverlap/>
                    <w:jc w:val="left"/>
                    <w:rPr>
                      <w:rFonts w:ascii="Times New Roman" w:hAnsi="Times New Roman" w:cs="Times New Roman"/>
                      <w:color w:val="000000"/>
                      <w:sz w:val="24"/>
                      <w:szCs w:val="24"/>
                    </w:rPr>
                  </w:pPr>
                  <w:r w:rsidRPr="0070779A">
                    <w:rPr>
                      <w:rFonts w:ascii="Times New Roman" w:hAnsi="Times New Roman" w:cs="Times New Roman"/>
                      <w:color w:val="000000"/>
                      <w:sz w:val="24"/>
                      <w:szCs w:val="24"/>
                    </w:rPr>
                    <w:t xml:space="preserve">2)  посредством </w:t>
                  </w:r>
                  <w:r w:rsidRPr="0043181D">
                    <w:rPr>
                      <w:rFonts w:ascii="Times New Roman" w:hAnsi="Times New Roman" w:cs="Times New Roman"/>
                      <w:b/>
                      <w:color w:val="000000"/>
                      <w:sz w:val="24"/>
                      <w:szCs w:val="24"/>
                    </w:rPr>
                    <w:t>объектов</w:t>
                  </w:r>
                  <w:r w:rsidRPr="0070779A">
                    <w:rPr>
                      <w:rFonts w:ascii="Times New Roman" w:hAnsi="Times New Roman" w:cs="Times New Roman"/>
                      <w:color w:val="000000"/>
                      <w:sz w:val="24"/>
                      <w:szCs w:val="24"/>
                    </w:rPr>
                    <w:t xml:space="preserve"> </w:t>
                  </w:r>
                  <w:r w:rsidRPr="0043181D">
                    <w:rPr>
                      <w:rFonts w:ascii="Times New Roman" w:hAnsi="Times New Roman" w:cs="Times New Roman"/>
                      <w:b/>
                      <w:color w:val="000000"/>
                      <w:sz w:val="24"/>
                      <w:szCs w:val="24"/>
                    </w:rPr>
                    <w:t>информатизац</w:t>
                  </w:r>
                  <w:r w:rsidRPr="0043181D">
                    <w:rPr>
                      <w:rFonts w:ascii="Times New Roman" w:hAnsi="Times New Roman" w:cs="Times New Roman"/>
                      <w:b/>
                      <w:color w:val="000000"/>
                      <w:sz w:val="24"/>
                      <w:szCs w:val="24"/>
                    </w:rPr>
                    <w:lastRenderedPageBreak/>
                    <w:t>ии</w:t>
                  </w:r>
                  <w:r w:rsidRPr="0070779A">
                    <w:rPr>
                      <w:rFonts w:ascii="Times New Roman" w:hAnsi="Times New Roman" w:cs="Times New Roman"/>
                      <w:color w:val="000000"/>
                      <w:sz w:val="24"/>
                      <w:szCs w:val="24"/>
                    </w:rPr>
                    <w:t xml:space="preserve">, </w:t>
                  </w:r>
                  <w:r w:rsidRPr="00EF0DD3">
                    <w:rPr>
                      <w:rFonts w:ascii="Times New Roman" w:hAnsi="Times New Roman" w:cs="Times New Roman"/>
                      <w:b/>
                      <w:color w:val="000000"/>
                      <w:sz w:val="24"/>
                      <w:szCs w:val="24"/>
                    </w:rPr>
                    <w:t>информационной</w:t>
                  </w:r>
                  <w:r w:rsidRPr="0070779A">
                    <w:rPr>
                      <w:rFonts w:ascii="Times New Roman" w:hAnsi="Times New Roman" w:cs="Times New Roman"/>
                      <w:color w:val="000000"/>
                      <w:sz w:val="24"/>
                      <w:szCs w:val="24"/>
                    </w:rPr>
                    <w:t xml:space="preserve"> системы «KEDEN» www.keden.kgd.gov.kz (далее – </w:t>
                  </w:r>
                  <w:r w:rsidRPr="00FD6337">
                    <w:rPr>
                      <w:rFonts w:ascii="Times New Roman" w:hAnsi="Times New Roman" w:cs="Times New Roman"/>
                      <w:b/>
                      <w:color w:val="000000"/>
                      <w:sz w:val="24"/>
                      <w:szCs w:val="24"/>
                    </w:rPr>
                    <w:t>ИС «</w:t>
                  </w:r>
                  <w:r w:rsidRPr="00FD6337">
                    <w:rPr>
                      <w:rFonts w:ascii="Times New Roman" w:hAnsi="Times New Roman" w:cs="Times New Roman"/>
                      <w:color w:val="000000"/>
                      <w:sz w:val="24"/>
                      <w:szCs w:val="24"/>
                    </w:rPr>
                    <w:t>KEDEN</w:t>
                  </w:r>
                  <w:r w:rsidRPr="00FD6337">
                    <w:rPr>
                      <w:rFonts w:ascii="Times New Roman" w:hAnsi="Times New Roman" w:cs="Times New Roman"/>
                      <w:b/>
                      <w:color w:val="000000"/>
                      <w:sz w:val="24"/>
                      <w:szCs w:val="24"/>
                    </w:rPr>
                    <w:t>»</w:t>
                  </w:r>
                  <w:r w:rsidRPr="0070779A">
                    <w:rPr>
                      <w:rFonts w:ascii="Times New Roman" w:hAnsi="Times New Roman" w:cs="Times New Roman"/>
                      <w:color w:val="000000"/>
                      <w:sz w:val="24"/>
                      <w:szCs w:val="24"/>
                    </w:rPr>
                    <w:t>).</w:t>
                  </w:r>
                </w:p>
              </w:tc>
            </w:tr>
            <w:tr w:rsidR="0099699A" w:rsidRPr="00E964EE" w14:paraId="52812897" w14:textId="77777777" w:rsidTr="00137E0B">
              <w:trPr>
                <w:trHeight w:val="30"/>
              </w:trPr>
              <w:tc>
                <w:tcPr>
                  <w:tcW w:w="33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4F7E5C75" w14:textId="77777777" w:rsidR="0099699A" w:rsidRPr="00E964EE" w:rsidRDefault="0099699A" w:rsidP="00FF000B">
                  <w:pPr>
                    <w:framePr w:hSpace="180" w:wrap="around" w:vAnchor="text" w:hAnchor="text" w:xAlign="center" w:y="1"/>
                    <w:ind w:firstLine="0"/>
                    <w:suppressOverlap/>
                    <w:rPr>
                      <w:rFonts w:ascii="Times New Roman" w:hAnsi="Times New Roman" w:cs="Times New Roman"/>
                      <w:sz w:val="24"/>
                      <w:szCs w:val="24"/>
                    </w:rPr>
                  </w:pPr>
                  <w:r w:rsidRPr="00E964EE">
                    <w:rPr>
                      <w:rFonts w:ascii="Times New Roman" w:hAnsi="Times New Roman" w:cs="Times New Roman"/>
                      <w:color w:val="000000"/>
                      <w:sz w:val="24"/>
                      <w:szCs w:val="24"/>
                    </w:rPr>
                    <w:lastRenderedPageBreak/>
                    <w:t>3</w:t>
                  </w:r>
                </w:p>
              </w:tc>
              <w:tc>
                <w:tcPr>
                  <w:tcW w:w="167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3DADE678" w14:textId="77777777" w:rsidR="0099699A" w:rsidRPr="00E964EE" w:rsidRDefault="0099699A" w:rsidP="00FF000B">
                  <w:pPr>
                    <w:framePr w:hSpace="180" w:wrap="around" w:vAnchor="text" w:hAnchor="text" w:xAlign="center" w:y="1"/>
                    <w:ind w:left="20"/>
                    <w:suppressOverlap/>
                    <w:rPr>
                      <w:rFonts w:ascii="Times New Roman" w:hAnsi="Times New Roman" w:cs="Times New Roman"/>
                      <w:sz w:val="24"/>
                      <w:szCs w:val="24"/>
                    </w:rPr>
                  </w:pPr>
                  <w:r w:rsidRPr="00E964EE">
                    <w:rPr>
                      <w:rFonts w:ascii="Times New Roman" w:hAnsi="Times New Roman" w:cs="Times New Roman"/>
                      <w:color w:val="000000"/>
                      <w:sz w:val="24"/>
                      <w:szCs w:val="24"/>
                    </w:rPr>
                    <w:t>Сроки оказания государственной услуги</w:t>
                  </w:r>
                </w:p>
              </w:tc>
              <w:tc>
                <w:tcPr>
                  <w:tcW w:w="174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56F524B7" w14:textId="77777777" w:rsidR="0021788D" w:rsidRPr="0021788D" w:rsidRDefault="0021788D" w:rsidP="00FF000B">
                  <w:pPr>
                    <w:framePr w:hSpace="180" w:wrap="around" w:vAnchor="text" w:hAnchor="text" w:xAlign="center" w:y="1"/>
                    <w:ind w:right="58"/>
                    <w:suppressOverlap/>
                    <w:rPr>
                      <w:rFonts w:ascii="Times New Roman" w:hAnsi="Times New Roman" w:cs="Times New Roman"/>
                      <w:color w:val="000000"/>
                      <w:sz w:val="24"/>
                      <w:szCs w:val="24"/>
                    </w:rPr>
                  </w:pPr>
                  <w:r w:rsidRPr="0021788D">
                    <w:rPr>
                      <w:rFonts w:ascii="Times New Roman" w:hAnsi="Times New Roman" w:cs="Times New Roman"/>
                      <w:color w:val="000000"/>
                      <w:sz w:val="24"/>
                      <w:szCs w:val="24"/>
                    </w:rPr>
                    <w:t>С момента сдачи пакета документов услугополучателем услугодателю – 20 (двадцать) рабочих дней.</w:t>
                  </w:r>
                </w:p>
                <w:p w14:paraId="4DE12CD1" w14:textId="158E55FA" w:rsidR="0099699A" w:rsidRPr="00E964EE" w:rsidRDefault="0021788D" w:rsidP="00FF000B">
                  <w:pPr>
                    <w:framePr w:hSpace="180" w:wrap="around" w:vAnchor="text" w:hAnchor="text" w:xAlign="center" w:y="1"/>
                    <w:ind w:right="58"/>
                    <w:suppressOverlap/>
                  </w:pPr>
                  <w:r w:rsidRPr="0021788D">
                    <w:rPr>
                      <w:rFonts w:ascii="Times New Roman" w:hAnsi="Times New Roman" w:cs="Times New Roman"/>
                      <w:color w:val="000000"/>
                      <w:sz w:val="24"/>
                      <w:szCs w:val="24"/>
                    </w:rPr>
                    <w:t xml:space="preserve">В целях проверки достоверности представленных услугополучателем документов и сведений услугодатель вправе запрашивать у третьих лиц, а также у соответствующих государственных органов Республики </w:t>
                  </w:r>
                  <w:r w:rsidRPr="0021788D">
                    <w:rPr>
                      <w:rFonts w:ascii="Times New Roman" w:hAnsi="Times New Roman" w:cs="Times New Roman"/>
                      <w:color w:val="000000"/>
                      <w:sz w:val="24"/>
                      <w:szCs w:val="24"/>
                    </w:rPr>
                    <w:lastRenderedPageBreak/>
                    <w:t>Казахстан документы и (или) сведения, в этих случаях услугодатель продлевает срок рассмотрения заявления, но не более чем на двадцать рабочих дней.</w:t>
                  </w:r>
                </w:p>
              </w:tc>
            </w:tr>
            <w:tr w:rsidR="0099699A" w:rsidRPr="00E964EE" w14:paraId="762EE2C5" w14:textId="77777777" w:rsidTr="00137E0B">
              <w:trPr>
                <w:trHeight w:val="30"/>
              </w:trPr>
              <w:tc>
                <w:tcPr>
                  <w:tcW w:w="33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3FFEFA74" w14:textId="77777777" w:rsidR="0099699A" w:rsidRPr="00E964EE" w:rsidRDefault="0099699A" w:rsidP="00FF000B">
                  <w:pPr>
                    <w:framePr w:hSpace="180" w:wrap="around" w:vAnchor="text" w:hAnchor="text" w:xAlign="center" w:y="1"/>
                    <w:ind w:firstLine="0"/>
                    <w:suppressOverlap/>
                    <w:rPr>
                      <w:rFonts w:ascii="Times New Roman" w:hAnsi="Times New Roman" w:cs="Times New Roman"/>
                      <w:sz w:val="24"/>
                      <w:szCs w:val="24"/>
                    </w:rPr>
                  </w:pPr>
                  <w:r w:rsidRPr="00E964EE">
                    <w:rPr>
                      <w:rFonts w:ascii="Times New Roman" w:hAnsi="Times New Roman" w:cs="Times New Roman"/>
                      <w:color w:val="000000"/>
                      <w:sz w:val="24"/>
                      <w:szCs w:val="24"/>
                    </w:rPr>
                    <w:lastRenderedPageBreak/>
                    <w:t>4</w:t>
                  </w:r>
                </w:p>
              </w:tc>
              <w:tc>
                <w:tcPr>
                  <w:tcW w:w="167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33DB0690" w14:textId="77777777" w:rsidR="0099699A" w:rsidRPr="00E964EE" w:rsidRDefault="0099699A" w:rsidP="00FF000B">
                  <w:pPr>
                    <w:framePr w:hSpace="180" w:wrap="around" w:vAnchor="text" w:hAnchor="text" w:xAlign="center" w:y="1"/>
                    <w:ind w:left="20"/>
                    <w:suppressOverlap/>
                    <w:rPr>
                      <w:rFonts w:ascii="Times New Roman" w:hAnsi="Times New Roman" w:cs="Times New Roman"/>
                      <w:sz w:val="24"/>
                      <w:szCs w:val="24"/>
                    </w:rPr>
                  </w:pPr>
                  <w:r w:rsidRPr="00E964EE">
                    <w:rPr>
                      <w:rFonts w:ascii="Times New Roman" w:hAnsi="Times New Roman" w:cs="Times New Roman"/>
                      <w:color w:val="000000"/>
                      <w:sz w:val="24"/>
                      <w:szCs w:val="24"/>
                    </w:rPr>
                    <w:t>Форма оказания государственной услуги</w:t>
                  </w:r>
                </w:p>
              </w:tc>
              <w:tc>
                <w:tcPr>
                  <w:tcW w:w="174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749794A8" w14:textId="3C4E2635" w:rsidR="0099699A" w:rsidRPr="00E964EE" w:rsidRDefault="0099699A" w:rsidP="00FF000B">
                  <w:pPr>
                    <w:framePr w:hSpace="180" w:wrap="around" w:vAnchor="text" w:hAnchor="text" w:xAlign="center" w:y="1"/>
                    <w:ind w:left="20"/>
                    <w:suppressOverlap/>
                    <w:jc w:val="center"/>
                    <w:rPr>
                      <w:rFonts w:ascii="Times New Roman" w:hAnsi="Times New Roman" w:cs="Times New Roman"/>
                      <w:sz w:val="24"/>
                      <w:szCs w:val="24"/>
                    </w:rPr>
                  </w:pPr>
                  <w:r w:rsidRPr="00E964EE">
                    <w:rPr>
                      <w:rFonts w:ascii="Times New Roman" w:hAnsi="Times New Roman" w:cs="Times New Roman"/>
                      <w:color w:val="000000"/>
                      <w:sz w:val="24"/>
                      <w:szCs w:val="24"/>
                      <w:lang w:val="kk-KZ"/>
                    </w:rPr>
                    <w:t>Э</w:t>
                  </w:r>
                  <w:r w:rsidRPr="00E964EE">
                    <w:rPr>
                      <w:rFonts w:ascii="Times New Roman" w:hAnsi="Times New Roman" w:cs="Times New Roman"/>
                      <w:color w:val="000000"/>
                      <w:sz w:val="24"/>
                      <w:szCs w:val="24"/>
                    </w:rPr>
                    <w:t xml:space="preserve">лектронная </w:t>
                  </w:r>
                  <w:r w:rsidRPr="00E964EE">
                    <w:t xml:space="preserve"> </w:t>
                  </w:r>
                  <w:r w:rsidRPr="00E964EE">
                    <w:rPr>
                      <w:rFonts w:ascii="Times New Roman" w:hAnsi="Times New Roman" w:cs="Times New Roman"/>
                      <w:color w:val="000000"/>
                      <w:sz w:val="24"/>
                      <w:szCs w:val="24"/>
                    </w:rPr>
                    <w:t>(частично автоматизированная)</w:t>
                  </w:r>
                  <w:r w:rsidR="00624C19">
                    <w:rPr>
                      <w:rFonts w:ascii="Times New Roman" w:hAnsi="Times New Roman" w:cs="Times New Roman"/>
                      <w:color w:val="000000"/>
                      <w:sz w:val="24"/>
                      <w:szCs w:val="24"/>
                    </w:rPr>
                    <w:t>.</w:t>
                  </w:r>
                </w:p>
              </w:tc>
            </w:tr>
            <w:tr w:rsidR="0099699A" w:rsidRPr="00E964EE" w14:paraId="5AD5F0A2" w14:textId="77777777" w:rsidTr="00137E0B">
              <w:trPr>
                <w:trHeight w:val="30"/>
              </w:trPr>
              <w:tc>
                <w:tcPr>
                  <w:tcW w:w="33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7FBE9593" w14:textId="77777777" w:rsidR="0099699A" w:rsidRPr="00E964EE" w:rsidRDefault="0099699A" w:rsidP="00FF000B">
                  <w:pPr>
                    <w:framePr w:hSpace="180" w:wrap="around" w:vAnchor="text" w:hAnchor="text" w:xAlign="center" w:y="1"/>
                    <w:ind w:firstLine="0"/>
                    <w:suppressOverlap/>
                    <w:rPr>
                      <w:rFonts w:ascii="Times New Roman" w:hAnsi="Times New Roman" w:cs="Times New Roman"/>
                      <w:sz w:val="24"/>
                      <w:szCs w:val="24"/>
                    </w:rPr>
                  </w:pPr>
                  <w:r w:rsidRPr="00E964EE">
                    <w:rPr>
                      <w:rFonts w:ascii="Times New Roman" w:hAnsi="Times New Roman" w:cs="Times New Roman"/>
                      <w:color w:val="000000"/>
                      <w:sz w:val="24"/>
                      <w:szCs w:val="24"/>
                    </w:rPr>
                    <w:t>5</w:t>
                  </w:r>
                </w:p>
              </w:tc>
              <w:tc>
                <w:tcPr>
                  <w:tcW w:w="167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4D7D2BE7" w14:textId="77777777" w:rsidR="0099699A" w:rsidRPr="00E964EE" w:rsidRDefault="0099699A" w:rsidP="00FF000B">
                  <w:pPr>
                    <w:framePr w:hSpace="180" w:wrap="around" w:vAnchor="text" w:hAnchor="text" w:xAlign="center" w:y="1"/>
                    <w:ind w:left="20"/>
                    <w:suppressOverlap/>
                    <w:rPr>
                      <w:rFonts w:ascii="Times New Roman" w:hAnsi="Times New Roman" w:cs="Times New Roman"/>
                      <w:sz w:val="24"/>
                      <w:szCs w:val="24"/>
                    </w:rPr>
                  </w:pPr>
                  <w:r w:rsidRPr="00E964EE">
                    <w:rPr>
                      <w:rFonts w:ascii="Times New Roman" w:hAnsi="Times New Roman" w:cs="Times New Roman"/>
                      <w:color w:val="000000"/>
                      <w:sz w:val="24"/>
                      <w:szCs w:val="24"/>
                    </w:rPr>
                    <w:t>Результат оказания государственной услуги</w:t>
                  </w:r>
                </w:p>
              </w:tc>
              <w:tc>
                <w:tcPr>
                  <w:tcW w:w="174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20489B6E" w14:textId="77777777" w:rsidR="0021788D" w:rsidRPr="0021788D" w:rsidRDefault="0021788D" w:rsidP="00FF000B">
                  <w:pPr>
                    <w:framePr w:hSpace="180" w:wrap="around" w:vAnchor="text" w:hAnchor="text" w:xAlign="center" w:y="1"/>
                    <w:spacing w:line="240" w:lineRule="auto"/>
                    <w:ind w:right="102" w:firstLine="0"/>
                    <w:suppressOverlap/>
                    <w:rPr>
                      <w:rFonts w:ascii="Times New Roman" w:hAnsi="Times New Roman" w:cs="Times New Roman"/>
                      <w:color w:val="000000"/>
                      <w:sz w:val="24"/>
                      <w:szCs w:val="24"/>
                    </w:rPr>
                  </w:pPr>
                  <w:r w:rsidRPr="00EC46D0">
                    <w:rPr>
                      <w:rFonts w:ascii="Times New Roman" w:hAnsi="Times New Roman" w:cs="Times New Roman"/>
                      <w:b/>
                      <w:color w:val="000000"/>
                      <w:sz w:val="24"/>
                      <w:szCs w:val="24"/>
                    </w:rPr>
                    <w:t>1)</w:t>
                  </w:r>
                  <w:r w:rsidRPr="0021788D">
                    <w:rPr>
                      <w:rFonts w:ascii="Times New Roman" w:hAnsi="Times New Roman" w:cs="Times New Roman"/>
                      <w:color w:val="000000"/>
                      <w:sz w:val="24"/>
                      <w:szCs w:val="24"/>
                    </w:rPr>
                    <w:t xml:space="preserve"> выдача решения о включении объектов авторских и смежных прав, товарных знаков, знаков обслуживания, географических указаний и наименований мест происхождения товаров в таможенный реестр </w:t>
                  </w:r>
                  <w:r w:rsidRPr="0021788D">
                    <w:rPr>
                      <w:rFonts w:ascii="Times New Roman" w:hAnsi="Times New Roman" w:cs="Times New Roman"/>
                      <w:color w:val="000000"/>
                      <w:sz w:val="24"/>
                      <w:szCs w:val="24"/>
                    </w:rPr>
                    <w:lastRenderedPageBreak/>
                    <w:t>объектов интеллектуальной собственности;</w:t>
                  </w:r>
                </w:p>
                <w:p w14:paraId="560A0E5D" w14:textId="1C7F8FBF" w:rsidR="0099699A" w:rsidRPr="00E964EE" w:rsidRDefault="0021788D" w:rsidP="00FF000B">
                  <w:pPr>
                    <w:framePr w:hSpace="180" w:wrap="around" w:vAnchor="text" w:hAnchor="text" w:xAlign="center" w:y="1"/>
                    <w:spacing w:line="240" w:lineRule="auto"/>
                    <w:ind w:right="102" w:firstLine="0"/>
                    <w:suppressOverlap/>
                    <w:rPr>
                      <w:rFonts w:ascii="Times New Roman" w:eastAsia="Times New Roman" w:hAnsi="Times New Roman" w:cs="Times New Roman"/>
                      <w:sz w:val="24"/>
                      <w:szCs w:val="20"/>
                      <w:lang w:eastAsia="zh-CN"/>
                    </w:rPr>
                  </w:pPr>
                  <w:r w:rsidRPr="00EC46D0">
                    <w:rPr>
                      <w:rFonts w:ascii="Times New Roman" w:hAnsi="Times New Roman" w:cs="Times New Roman"/>
                      <w:b/>
                      <w:color w:val="000000"/>
                      <w:sz w:val="24"/>
                      <w:szCs w:val="24"/>
                    </w:rPr>
                    <w:t>2)</w:t>
                  </w:r>
                  <w:r w:rsidRPr="0021788D">
                    <w:rPr>
                      <w:rFonts w:ascii="Times New Roman" w:hAnsi="Times New Roman" w:cs="Times New Roman"/>
                      <w:color w:val="000000"/>
                      <w:sz w:val="24"/>
                      <w:szCs w:val="24"/>
                    </w:rPr>
                    <w:t xml:space="preserve"> мотивированный ответ об отказе в оказании государственной услуги в случаях и по основаниям, указанным в пункте 9 настоящего Перечня.</w:t>
                  </w:r>
                </w:p>
              </w:tc>
            </w:tr>
            <w:tr w:rsidR="0099699A" w:rsidRPr="00E964EE" w14:paraId="7A883915" w14:textId="77777777" w:rsidTr="00137E0B">
              <w:trPr>
                <w:trHeight w:val="30"/>
              </w:trPr>
              <w:tc>
                <w:tcPr>
                  <w:tcW w:w="33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5C7D5170" w14:textId="77777777" w:rsidR="0099699A" w:rsidRPr="00E964EE" w:rsidRDefault="0099699A" w:rsidP="00FF000B">
                  <w:pPr>
                    <w:framePr w:hSpace="180" w:wrap="around" w:vAnchor="text" w:hAnchor="text" w:xAlign="center" w:y="1"/>
                    <w:ind w:firstLine="0"/>
                    <w:suppressOverlap/>
                    <w:rPr>
                      <w:rFonts w:ascii="Times New Roman" w:hAnsi="Times New Roman" w:cs="Times New Roman"/>
                      <w:sz w:val="24"/>
                      <w:szCs w:val="24"/>
                    </w:rPr>
                  </w:pPr>
                  <w:r w:rsidRPr="00E964EE">
                    <w:rPr>
                      <w:rFonts w:ascii="Times New Roman" w:hAnsi="Times New Roman" w:cs="Times New Roman"/>
                      <w:color w:val="000000"/>
                      <w:sz w:val="24"/>
                      <w:szCs w:val="24"/>
                    </w:rPr>
                    <w:lastRenderedPageBreak/>
                    <w:t>6</w:t>
                  </w:r>
                </w:p>
              </w:tc>
              <w:tc>
                <w:tcPr>
                  <w:tcW w:w="167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0FE7546D" w14:textId="71A83F71" w:rsidR="00FB7924" w:rsidRDefault="0099699A" w:rsidP="00FF000B">
                  <w:pPr>
                    <w:framePr w:hSpace="180" w:wrap="around" w:vAnchor="text" w:hAnchor="text" w:xAlign="center" w:y="1"/>
                    <w:ind w:left="20"/>
                    <w:suppressOverlap/>
                    <w:rPr>
                      <w:rFonts w:ascii="Times New Roman" w:hAnsi="Times New Roman" w:cs="Times New Roman"/>
                      <w:color w:val="000000"/>
                      <w:sz w:val="24"/>
                      <w:szCs w:val="24"/>
                    </w:rPr>
                  </w:pPr>
                  <w:r w:rsidRPr="00E964EE">
                    <w:rPr>
                      <w:rFonts w:ascii="Times New Roman" w:hAnsi="Times New Roman" w:cs="Times New Roman"/>
                      <w:color w:val="000000"/>
                      <w:sz w:val="24"/>
                      <w:szCs w:val="24"/>
                    </w:rPr>
                    <w:t xml:space="preserve">Размер платы, взимаемой с услугополучателя при оказании государственной услуги, и способы ее взимания в случаях, предусмотренных законодательством </w:t>
                  </w:r>
                  <w:r w:rsidRPr="00E964EE">
                    <w:rPr>
                      <w:rFonts w:ascii="Times New Roman" w:hAnsi="Times New Roman" w:cs="Times New Roman"/>
                      <w:color w:val="000000"/>
                      <w:sz w:val="24"/>
                      <w:szCs w:val="24"/>
                    </w:rPr>
                    <w:lastRenderedPageBreak/>
                    <w:t>Республики Казахстан</w:t>
                  </w:r>
                </w:p>
                <w:p w14:paraId="4EAA26AE" w14:textId="2E0BA5E0" w:rsidR="00FB7924" w:rsidRPr="00E964EE" w:rsidRDefault="00FB7924" w:rsidP="00FF000B">
                  <w:pPr>
                    <w:framePr w:hSpace="180" w:wrap="around" w:vAnchor="text" w:hAnchor="text" w:xAlign="center" w:y="1"/>
                    <w:ind w:left="20"/>
                    <w:suppressOverlap/>
                    <w:rPr>
                      <w:rFonts w:ascii="Times New Roman" w:hAnsi="Times New Roman" w:cs="Times New Roman"/>
                      <w:sz w:val="24"/>
                      <w:szCs w:val="24"/>
                    </w:rPr>
                  </w:pPr>
                </w:p>
              </w:tc>
              <w:tc>
                <w:tcPr>
                  <w:tcW w:w="174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709AB7C0" w14:textId="77777777" w:rsidR="0099699A" w:rsidRPr="00E964EE" w:rsidRDefault="0099699A" w:rsidP="00FF000B">
                  <w:pPr>
                    <w:framePr w:hSpace="180" w:wrap="around" w:vAnchor="text" w:hAnchor="text" w:xAlign="center" w:y="1"/>
                    <w:ind w:left="20"/>
                    <w:suppressOverlap/>
                    <w:rPr>
                      <w:rFonts w:ascii="Times New Roman" w:hAnsi="Times New Roman" w:cs="Times New Roman"/>
                      <w:sz w:val="24"/>
                      <w:szCs w:val="24"/>
                    </w:rPr>
                  </w:pPr>
                  <w:r w:rsidRPr="00E964EE">
                    <w:rPr>
                      <w:rFonts w:ascii="Times New Roman" w:hAnsi="Times New Roman" w:cs="Times New Roman"/>
                      <w:color w:val="000000"/>
                      <w:sz w:val="24"/>
                      <w:szCs w:val="24"/>
                    </w:rPr>
                    <w:lastRenderedPageBreak/>
                    <w:t>Государственная услуга предоставляется бесплатно</w:t>
                  </w:r>
                </w:p>
              </w:tc>
            </w:tr>
            <w:tr w:rsidR="0099699A" w:rsidRPr="00D863DC" w14:paraId="3D1567E4" w14:textId="77777777" w:rsidTr="00137E0B">
              <w:trPr>
                <w:trHeight w:val="30"/>
              </w:trPr>
              <w:tc>
                <w:tcPr>
                  <w:tcW w:w="33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5702D00A" w14:textId="77777777" w:rsidR="0099699A" w:rsidRPr="00E964EE" w:rsidRDefault="0099699A" w:rsidP="00FF000B">
                  <w:pPr>
                    <w:framePr w:hSpace="180" w:wrap="around" w:vAnchor="text" w:hAnchor="text" w:xAlign="center" w:y="1"/>
                    <w:ind w:firstLine="0"/>
                    <w:suppressOverlap/>
                    <w:rPr>
                      <w:rFonts w:ascii="Times New Roman" w:hAnsi="Times New Roman" w:cs="Times New Roman"/>
                      <w:sz w:val="24"/>
                      <w:szCs w:val="24"/>
                    </w:rPr>
                  </w:pPr>
                  <w:r w:rsidRPr="00E964EE">
                    <w:rPr>
                      <w:rFonts w:ascii="Times New Roman" w:hAnsi="Times New Roman" w:cs="Times New Roman"/>
                      <w:color w:val="000000"/>
                      <w:sz w:val="24"/>
                      <w:szCs w:val="24"/>
                    </w:rPr>
                    <w:t>7</w:t>
                  </w:r>
                </w:p>
              </w:tc>
              <w:tc>
                <w:tcPr>
                  <w:tcW w:w="167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21F401C0" w14:textId="77777777" w:rsidR="0099699A" w:rsidRPr="00E964EE" w:rsidRDefault="0099699A" w:rsidP="00FF000B">
                  <w:pPr>
                    <w:framePr w:hSpace="180" w:wrap="around" w:vAnchor="text" w:hAnchor="text" w:xAlign="center" w:y="1"/>
                    <w:suppressOverlap/>
                    <w:rPr>
                      <w:rFonts w:ascii="Times New Roman" w:hAnsi="Times New Roman" w:cs="Times New Roman"/>
                      <w:sz w:val="24"/>
                      <w:szCs w:val="24"/>
                    </w:rPr>
                  </w:pPr>
                  <w:r w:rsidRPr="00E964EE">
                    <w:rPr>
                      <w:rFonts w:ascii="Times New Roman" w:hAnsi="Times New Roman" w:cs="Times New Roman"/>
                      <w:color w:val="000000"/>
                      <w:sz w:val="24"/>
                      <w:szCs w:val="24"/>
                    </w:rPr>
                    <w:t xml:space="preserve">График работы </w:t>
                  </w:r>
                  <w:r w:rsidRPr="00E964EE">
                    <w:rPr>
                      <w:rFonts w:ascii="Times New Roman" w:hAnsi="Times New Roman" w:cs="Times New Roman"/>
                      <w:sz w:val="24"/>
                      <w:szCs w:val="24"/>
                    </w:rPr>
                    <w:t>услугодателя,  объектов информации</w:t>
                  </w:r>
                </w:p>
                <w:p w14:paraId="28F3EEBB" w14:textId="77777777" w:rsidR="0099699A" w:rsidRPr="00E964EE" w:rsidRDefault="0099699A" w:rsidP="00FF000B">
                  <w:pPr>
                    <w:framePr w:hSpace="180" w:wrap="around" w:vAnchor="text" w:hAnchor="text" w:xAlign="center" w:y="1"/>
                    <w:ind w:left="20"/>
                    <w:suppressOverlap/>
                    <w:rPr>
                      <w:rFonts w:ascii="Times New Roman" w:hAnsi="Times New Roman" w:cs="Times New Roman"/>
                      <w:sz w:val="24"/>
                      <w:szCs w:val="24"/>
                    </w:rPr>
                  </w:pPr>
                </w:p>
              </w:tc>
              <w:tc>
                <w:tcPr>
                  <w:tcW w:w="174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0F804DB6" w14:textId="77777777" w:rsidR="00137E0B" w:rsidRDefault="00137E0B" w:rsidP="00FF000B">
                  <w:pPr>
                    <w:framePr w:hSpace="180" w:wrap="around" w:vAnchor="text" w:hAnchor="text" w:xAlign="center" w:y="1"/>
                    <w:ind w:right="102" w:firstLine="0"/>
                    <w:suppressOverlap/>
                    <w:rPr>
                      <w:rFonts w:ascii="Times New Roman" w:hAnsi="Times New Roman" w:cs="Times New Roman"/>
                      <w:b/>
                      <w:color w:val="000000"/>
                      <w:sz w:val="24"/>
                      <w:szCs w:val="24"/>
                    </w:rPr>
                  </w:pPr>
                </w:p>
                <w:p w14:paraId="310CE3C2" w14:textId="77777777" w:rsidR="00137E0B" w:rsidRDefault="00137E0B" w:rsidP="00FF000B">
                  <w:pPr>
                    <w:framePr w:hSpace="180" w:wrap="around" w:vAnchor="text" w:hAnchor="text" w:xAlign="center" w:y="1"/>
                    <w:ind w:right="102" w:firstLine="0"/>
                    <w:suppressOverlap/>
                    <w:rPr>
                      <w:rFonts w:ascii="Times New Roman" w:hAnsi="Times New Roman" w:cs="Times New Roman"/>
                      <w:b/>
                      <w:color w:val="000000"/>
                      <w:sz w:val="24"/>
                      <w:szCs w:val="24"/>
                    </w:rPr>
                  </w:pPr>
                </w:p>
                <w:p w14:paraId="2DA6BD95" w14:textId="77777777" w:rsidR="00137E0B" w:rsidRDefault="00137E0B" w:rsidP="00FF000B">
                  <w:pPr>
                    <w:framePr w:hSpace="180" w:wrap="around" w:vAnchor="text" w:hAnchor="text" w:xAlign="center" w:y="1"/>
                    <w:ind w:right="102" w:firstLine="0"/>
                    <w:suppressOverlap/>
                    <w:rPr>
                      <w:rFonts w:ascii="Times New Roman" w:hAnsi="Times New Roman" w:cs="Times New Roman"/>
                      <w:b/>
                      <w:color w:val="000000"/>
                      <w:sz w:val="24"/>
                      <w:szCs w:val="24"/>
                    </w:rPr>
                  </w:pPr>
                </w:p>
                <w:p w14:paraId="7383ABBA" w14:textId="77777777" w:rsidR="00137E0B" w:rsidRDefault="00137E0B" w:rsidP="00FF000B">
                  <w:pPr>
                    <w:framePr w:hSpace="180" w:wrap="around" w:vAnchor="text" w:hAnchor="text" w:xAlign="center" w:y="1"/>
                    <w:ind w:right="102" w:firstLine="0"/>
                    <w:suppressOverlap/>
                    <w:rPr>
                      <w:rFonts w:ascii="Times New Roman" w:hAnsi="Times New Roman" w:cs="Times New Roman"/>
                      <w:b/>
                      <w:color w:val="000000"/>
                      <w:sz w:val="24"/>
                      <w:szCs w:val="24"/>
                    </w:rPr>
                  </w:pPr>
                </w:p>
                <w:p w14:paraId="76992F4A" w14:textId="77777777" w:rsidR="00137E0B" w:rsidRDefault="00137E0B" w:rsidP="00FF000B">
                  <w:pPr>
                    <w:framePr w:hSpace="180" w:wrap="around" w:vAnchor="text" w:hAnchor="text" w:xAlign="center" w:y="1"/>
                    <w:ind w:right="102" w:firstLine="0"/>
                    <w:suppressOverlap/>
                    <w:rPr>
                      <w:rFonts w:ascii="Times New Roman" w:hAnsi="Times New Roman" w:cs="Times New Roman"/>
                      <w:b/>
                      <w:color w:val="000000"/>
                      <w:sz w:val="24"/>
                      <w:szCs w:val="24"/>
                    </w:rPr>
                  </w:pPr>
                </w:p>
                <w:p w14:paraId="0DAC09F4" w14:textId="77777777" w:rsidR="00137E0B" w:rsidRDefault="00137E0B" w:rsidP="00FF000B">
                  <w:pPr>
                    <w:framePr w:hSpace="180" w:wrap="around" w:vAnchor="text" w:hAnchor="text" w:xAlign="center" w:y="1"/>
                    <w:ind w:right="102" w:firstLine="0"/>
                    <w:suppressOverlap/>
                    <w:rPr>
                      <w:rFonts w:ascii="Times New Roman" w:hAnsi="Times New Roman" w:cs="Times New Roman"/>
                      <w:b/>
                      <w:color w:val="000000"/>
                      <w:sz w:val="24"/>
                      <w:szCs w:val="24"/>
                    </w:rPr>
                  </w:pPr>
                </w:p>
                <w:p w14:paraId="79571123" w14:textId="77777777" w:rsidR="00137E0B" w:rsidRDefault="00137E0B" w:rsidP="00FF000B">
                  <w:pPr>
                    <w:framePr w:hSpace="180" w:wrap="around" w:vAnchor="text" w:hAnchor="text" w:xAlign="center" w:y="1"/>
                    <w:ind w:right="102" w:firstLine="0"/>
                    <w:suppressOverlap/>
                    <w:rPr>
                      <w:rFonts w:ascii="Times New Roman" w:hAnsi="Times New Roman" w:cs="Times New Roman"/>
                      <w:b/>
                      <w:color w:val="000000"/>
                      <w:sz w:val="24"/>
                      <w:szCs w:val="24"/>
                    </w:rPr>
                  </w:pPr>
                </w:p>
                <w:p w14:paraId="28E5CB37" w14:textId="77777777" w:rsidR="00137E0B" w:rsidRDefault="00137E0B" w:rsidP="00FF000B">
                  <w:pPr>
                    <w:framePr w:hSpace="180" w:wrap="around" w:vAnchor="text" w:hAnchor="text" w:xAlign="center" w:y="1"/>
                    <w:ind w:right="102" w:firstLine="0"/>
                    <w:suppressOverlap/>
                    <w:rPr>
                      <w:rFonts w:ascii="Times New Roman" w:hAnsi="Times New Roman" w:cs="Times New Roman"/>
                      <w:b/>
                      <w:color w:val="000000"/>
                      <w:sz w:val="24"/>
                      <w:szCs w:val="24"/>
                    </w:rPr>
                  </w:pPr>
                </w:p>
                <w:p w14:paraId="72BF6C69" w14:textId="77777777" w:rsidR="00137E0B" w:rsidRDefault="00137E0B" w:rsidP="00FF000B">
                  <w:pPr>
                    <w:framePr w:hSpace="180" w:wrap="around" w:vAnchor="text" w:hAnchor="text" w:xAlign="center" w:y="1"/>
                    <w:ind w:right="102" w:firstLine="0"/>
                    <w:suppressOverlap/>
                    <w:rPr>
                      <w:rFonts w:ascii="Times New Roman" w:hAnsi="Times New Roman" w:cs="Times New Roman"/>
                      <w:b/>
                      <w:color w:val="000000"/>
                      <w:sz w:val="24"/>
                      <w:szCs w:val="24"/>
                    </w:rPr>
                  </w:pPr>
                </w:p>
                <w:p w14:paraId="5D961649" w14:textId="77777777" w:rsidR="00137E0B" w:rsidRDefault="00137E0B" w:rsidP="00FF000B">
                  <w:pPr>
                    <w:framePr w:hSpace="180" w:wrap="around" w:vAnchor="text" w:hAnchor="text" w:xAlign="center" w:y="1"/>
                    <w:ind w:right="102" w:firstLine="0"/>
                    <w:suppressOverlap/>
                    <w:rPr>
                      <w:rFonts w:ascii="Times New Roman" w:hAnsi="Times New Roman" w:cs="Times New Roman"/>
                      <w:b/>
                      <w:color w:val="000000"/>
                      <w:sz w:val="24"/>
                      <w:szCs w:val="24"/>
                    </w:rPr>
                  </w:pPr>
                </w:p>
                <w:p w14:paraId="304C57DC" w14:textId="77777777" w:rsidR="00137E0B" w:rsidRDefault="00137E0B" w:rsidP="00FF000B">
                  <w:pPr>
                    <w:framePr w:hSpace="180" w:wrap="around" w:vAnchor="text" w:hAnchor="text" w:xAlign="center" w:y="1"/>
                    <w:ind w:right="102" w:firstLine="0"/>
                    <w:suppressOverlap/>
                    <w:rPr>
                      <w:rFonts w:ascii="Times New Roman" w:hAnsi="Times New Roman" w:cs="Times New Roman"/>
                      <w:b/>
                      <w:color w:val="000000"/>
                      <w:sz w:val="24"/>
                      <w:szCs w:val="24"/>
                    </w:rPr>
                  </w:pPr>
                </w:p>
                <w:p w14:paraId="48E8E8CF" w14:textId="77777777" w:rsidR="00137E0B" w:rsidRDefault="00137E0B" w:rsidP="00FF000B">
                  <w:pPr>
                    <w:framePr w:hSpace="180" w:wrap="around" w:vAnchor="text" w:hAnchor="text" w:xAlign="center" w:y="1"/>
                    <w:ind w:right="102" w:firstLine="0"/>
                    <w:suppressOverlap/>
                    <w:rPr>
                      <w:rFonts w:ascii="Times New Roman" w:hAnsi="Times New Roman" w:cs="Times New Roman"/>
                      <w:b/>
                      <w:color w:val="000000"/>
                      <w:sz w:val="24"/>
                      <w:szCs w:val="24"/>
                    </w:rPr>
                  </w:pPr>
                </w:p>
                <w:p w14:paraId="63411571" w14:textId="77777777" w:rsidR="00137E0B" w:rsidRDefault="00137E0B" w:rsidP="00FF000B">
                  <w:pPr>
                    <w:framePr w:hSpace="180" w:wrap="around" w:vAnchor="text" w:hAnchor="text" w:xAlign="center" w:y="1"/>
                    <w:ind w:right="102" w:firstLine="0"/>
                    <w:suppressOverlap/>
                    <w:rPr>
                      <w:rFonts w:ascii="Times New Roman" w:hAnsi="Times New Roman" w:cs="Times New Roman"/>
                      <w:b/>
                      <w:color w:val="000000"/>
                      <w:sz w:val="24"/>
                      <w:szCs w:val="24"/>
                    </w:rPr>
                  </w:pPr>
                </w:p>
                <w:p w14:paraId="44628812" w14:textId="77777777" w:rsidR="00137E0B" w:rsidRDefault="00137E0B" w:rsidP="00FF000B">
                  <w:pPr>
                    <w:framePr w:hSpace="180" w:wrap="around" w:vAnchor="text" w:hAnchor="text" w:xAlign="center" w:y="1"/>
                    <w:ind w:right="102" w:firstLine="0"/>
                    <w:suppressOverlap/>
                    <w:rPr>
                      <w:rFonts w:ascii="Times New Roman" w:hAnsi="Times New Roman" w:cs="Times New Roman"/>
                      <w:b/>
                      <w:color w:val="000000"/>
                      <w:sz w:val="24"/>
                      <w:szCs w:val="24"/>
                    </w:rPr>
                  </w:pPr>
                </w:p>
                <w:p w14:paraId="4B11A47C" w14:textId="77777777" w:rsidR="00137E0B" w:rsidRDefault="00137E0B" w:rsidP="00FF000B">
                  <w:pPr>
                    <w:framePr w:hSpace="180" w:wrap="around" w:vAnchor="text" w:hAnchor="text" w:xAlign="center" w:y="1"/>
                    <w:ind w:right="102" w:firstLine="0"/>
                    <w:suppressOverlap/>
                    <w:rPr>
                      <w:rFonts w:ascii="Times New Roman" w:hAnsi="Times New Roman" w:cs="Times New Roman"/>
                      <w:b/>
                      <w:color w:val="000000"/>
                      <w:sz w:val="24"/>
                      <w:szCs w:val="24"/>
                    </w:rPr>
                  </w:pPr>
                </w:p>
                <w:p w14:paraId="68533531" w14:textId="77777777" w:rsidR="00137E0B" w:rsidRDefault="00137E0B" w:rsidP="00FF000B">
                  <w:pPr>
                    <w:framePr w:hSpace="180" w:wrap="around" w:vAnchor="text" w:hAnchor="text" w:xAlign="center" w:y="1"/>
                    <w:ind w:right="102" w:firstLine="0"/>
                    <w:suppressOverlap/>
                    <w:rPr>
                      <w:rFonts w:ascii="Times New Roman" w:hAnsi="Times New Roman" w:cs="Times New Roman"/>
                      <w:b/>
                      <w:color w:val="000000"/>
                      <w:sz w:val="24"/>
                      <w:szCs w:val="24"/>
                    </w:rPr>
                  </w:pPr>
                </w:p>
                <w:p w14:paraId="3B51A2CC" w14:textId="77777777" w:rsidR="00137E0B" w:rsidRDefault="00137E0B" w:rsidP="00FF000B">
                  <w:pPr>
                    <w:framePr w:hSpace="180" w:wrap="around" w:vAnchor="text" w:hAnchor="text" w:xAlign="center" w:y="1"/>
                    <w:ind w:right="102" w:firstLine="0"/>
                    <w:suppressOverlap/>
                    <w:rPr>
                      <w:rFonts w:ascii="Times New Roman" w:hAnsi="Times New Roman" w:cs="Times New Roman"/>
                      <w:b/>
                      <w:color w:val="000000"/>
                      <w:sz w:val="24"/>
                      <w:szCs w:val="24"/>
                    </w:rPr>
                  </w:pPr>
                </w:p>
                <w:p w14:paraId="72212648" w14:textId="77777777" w:rsidR="00137E0B" w:rsidRDefault="00137E0B" w:rsidP="00FF000B">
                  <w:pPr>
                    <w:framePr w:hSpace="180" w:wrap="around" w:vAnchor="text" w:hAnchor="text" w:xAlign="center" w:y="1"/>
                    <w:ind w:right="102" w:firstLine="0"/>
                    <w:suppressOverlap/>
                    <w:rPr>
                      <w:rFonts w:ascii="Times New Roman" w:hAnsi="Times New Roman" w:cs="Times New Roman"/>
                      <w:b/>
                      <w:color w:val="000000"/>
                      <w:sz w:val="24"/>
                      <w:szCs w:val="24"/>
                    </w:rPr>
                  </w:pPr>
                </w:p>
                <w:p w14:paraId="5709BBC0" w14:textId="77777777" w:rsidR="00137E0B" w:rsidRDefault="00137E0B" w:rsidP="00FF000B">
                  <w:pPr>
                    <w:framePr w:hSpace="180" w:wrap="around" w:vAnchor="text" w:hAnchor="text" w:xAlign="center" w:y="1"/>
                    <w:ind w:right="102" w:firstLine="0"/>
                    <w:suppressOverlap/>
                    <w:rPr>
                      <w:rFonts w:ascii="Times New Roman" w:hAnsi="Times New Roman" w:cs="Times New Roman"/>
                      <w:b/>
                      <w:color w:val="000000"/>
                      <w:sz w:val="24"/>
                      <w:szCs w:val="24"/>
                    </w:rPr>
                  </w:pPr>
                </w:p>
                <w:p w14:paraId="67E82DE4" w14:textId="77777777" w:rsidR="00137E0B" w:rsidRDefault="00137E0B" w:rsidP="00FF000B">
                  <w:pPr>
                    <w:framePr w:hSpace="180" w:wrap="around" w:vAnchor="text" w:hAnchor="text" w:xAlign="center" w:y="1"/>
                    <w:ind w:right="102" w:firstLine="0"/>
                    <w:suppressOverlap/>
                    <w:rPr>
                      <w:rFonts w:ascii="Times New Roman" w:hAnsi="Times New Roman" w:cs="Times New Roman"/>
                      <w:b/>
                      <w:color w:val="000000"/>
                      <w:sz w:val="24"/>
                      <w:szCs w:val="24"/>
                    </w:rPr>
                  </w:pPr>
                </w:p>
                <w:p w14:paraId="58A41613" w14:textId="77777777" w:rsidR="00137E0B" w:rsidRDefault="00137E0B" w:rsidP="00FF000B">
                  <w:pPr>
                    <w:framePr w:hSpace="180" w:wrap="around" w:vAnchor="text" w:hAnchor="text" w:xAlign="center" w:y="1"/>
                    <w:ind w:right="102" w:firstLine="0"/>
                    <w:suppressOverlap/>
                    <w:rPr>
                      <w:rFonts w:ascii="Times New Roman" w:hAnsi="Times New Roman" w:cs="Times New Roman"/>
                      <w:b/>
                      <w:color w:val="000000"/>
                      <w:sz w:val="24"/>
                      <w:szCs w:val="24"/>
                    </w:rPr>
                  </w:pPr>
                </w:p>
                <w:p w14:paraId="2589F869" w14:textId="77777777" w:rsidR="00137E0B" w:rsidRDefault="00137E0B" w:rsidP="00FF000B">
                  <w:pPr>
                    <w:framePr w:hSpace="180" w:wrap="around" w:vAnchor="text" w:hAnchor="text" w:xAlign="center" w:y="1"/>
                    <w:ind w:right="102" w:firstLine="0"/>
                    <w:suppressOverlap/>
                    <w:rPr>
                      <w:rFonts w:ascii="Times New Roman" w:hAnsi="Times New Roman" w:cs="Times New Roman"/>
                      <w:b/>
                      <w:color w:val="000000"/>
                      <w:sz w:val="24"/>
                      <w:szCs w:val="24"/>
                    </w:rPr>
                  </w:pPr>
                </w:p>
                <w:p w14:paraId="633B448B" w14:textId="77777777" w:rsidR="00137E0B" w:rsidRDefault="00137E0B" w:rsidP="00FF000B">
                  <w:pPr>
                    <w:framePr w:hSpace="180" w:wrap="around" w:vAnchor="text" w:hAnchor="text" w:xAlign="center" w:y="1"/>
                    <w:ind w:right="102" w:firstLine="0"/>
                    <w:suppressOverlap/>
                    <w:rPr>
                      <w:rFonts w:ascii="Times New Roman" w:hAnsi="Times New Roman" w:cs="Times New Roman"/>
                      <w:b/>
                      <w:color w:val="000000"/>
                      <w:sz w:val="24"/>
                      <w:szCs w:val="24"/>
                    </w:rPr>
                  </w:pPr>
                </w:p>
                <w:p w14:paraId="68905FF3" w14:textId="77777777" w:rsidR="00137E0B" w:rsidRDefault="00137E0B" w:rsidP="00FF000B">
                  <w:pPr>
                    <w:framePr w:hSpace="180" w:wrap="around" w:vAnchor="text" w:hAnchor="text" w:xAlign="center" w:y="1"/>
                    <w:ind w:right="102" w:firstLine="0"/>
                    <w:suppressOverlap/>
                    <w:rPr>
                      <w:rFonts w:ascii="Times New Roman" w:hAnsi="Times New Roman" w:cs="Times New Roman"/>
                      <w:b/>
                      <w:color w:val="000000"/>
                      <w:sz w:val="24"/>
                      <w:szCs w:val="24"/>
                    </w:rPr>
                  </w:pPr>
                </w:p>
                <w:p w14:paraId="2C2D4512" w14:textId="77777777" w:rsidR="00137E0B" w:rsidRDefault="00137E0B" w:rsidP="00FF000B">
                  <w:pPr>
                    <w:framePr w:hSpace="180" w:wrap="around" w:vAnchor="text" w:hAnchor="text" w:xAlign="center" w:y="1"/>
                    <w:ind w:right="102" w:firstLine="0"/>
                    <w:suppressOverlap/>
                    <w:rPr>
                      <w:rFonts w:ascii="Times New Roman" w:hAnsi="Times New Roman" w:cs="Times New Roman"/>
                      <w:b/>
                      <w:color w:val="000000"/>
                      <w:sz w:val="24"/>
                      <w:szCs w:val="24"/>
                    </w:rPr>
                  </w:pPr>
                </w:p>
                <w:p w14:paraId="0C85EDA0" w14:textId="77777777" w:rsidR="00137E0B" w:rsidRDefault="00137E0B" w:rsidP="00FF000B">
                  <w:pPr>
                    <w:framePr w:hSpace="180" w:wrap="around" w:vAnchor="text" w:hAnchor="text" w:xAlign="center" w:y="1"/>
                    <w:ind w:right="102" w:firstLine="0"/>
                    <w:suppressOverlap/>
                    <w:rPr>
                      <w:rFonts w:ascii="Times New Roman" w:hAnsi="Times New Roman" w:cs="Times New Roman"/>
                      <w:b/>
                      <w:color w:val="000000"/>
                      <w:sz w:val="24"/>
                      <w:szCs w:val="24"/>
                    </w:rPr>
                  </w:pPr>
                </w:p>
                <w:p w14:paraId="169C9ED2" w14:textId="77777777" w:rsidR="00137E0B" w:rsidRDefault="00137E0B" w:rsidP="00FF000B">
                  <w:pPr>
                    <w:framePr w:hSpace="180" w:wrap="around" w:vAnchor="text" w:hAnchor="text" w:xAlign="center" w:y="1"/>
                    <w:ind w:right="102" w:firstLine="0"/>
                    <w:suppressOverlap/>
                    <w:rPr>
                      <w:rFonts w:ascii="Times New Roman" w:hAnsi="Times New Roman" w:cs="Times New Roman"/>
                      <w:b/>
                      <w:color w:val="000000"/>
                      <w:sz w:val="24"/>
                      <w:szCs w:val="24"/>
                    </w:rPr>
                  </w:pPr>
                </w:p>
                <w:p w14:paraId="233B46E6" w14:textId="77777777" w:rsidR="00137E0B" w:rsidRDefault="00137E0B" w:rsidP="00FF000B">
                  <w:pPr>
                    <w:framePr w:hSpace="180" w:wrap="around" w:vAnchor="text" w:hAnchor="text" w:xAlign="center" w:y="1"/>
                    <w:ind w:right="102" w:firstLine="0"/>
                    <w:suppressOverlap/>
                    <w:rPr>
                      <w:rFonts w:ascii="Times New Roman" w:hAnsi="Times New Roman" w:cs="Times New Roman"/>
                      <w:b/>
                      <w:color w:val="000000"/>
                      <w:sz w:val="24"/>
                      <w:szCs w:val="24"/>
                    </w:rPr>
                  </w:pPr>
                </w:p>
                <w:p w14:paraId="78C78B74" w14:textId="77777777" w:rsidR="00137E0B" w:rsidRDefault="00137E0B" w:rsidP="00FF000B">
                  <w:pPr>
                    <w:framePr w:hSpace="180" w:wrap="around" w:vAnchor="text" w:hAnchor="text" w:xAlign="center" w:y="1"/>
                    <w:ind w:right="102" w:firstLine="0"/>
                    <w:suppressOverlap/>
                    <w:rPr>
                      <w:rFonts w:ascii="Times New Roman" w:hAnsi="Times New Roman" w:cs="Times New Roman"/>
                      <w:b/>
                      <w:color w:val="000000"/>
                      <w:sz w:val="24"/>
                      <w:szCs w:val="24"/>
                    </w:rPr>
                  </w:pPr>
                </w:p>
                <w:p w14:paraId="612E13A8" w14:textId="3469EFB7" w:rsidR="0021788D" w:rsidRPr="0021788D" w:rsidRDefault="0021788D" w:rsidP="00FF000B">
                  <w:pPr>
                    <w:framePr w:hSpace="180" w:wrap="around" w:vAnchor="text" w:hAnchor="text" w:xAlign="center" w:y="1"/>
                    <w:ind w:right="102" w:firstLine="0"/>
                    <w:suppressOverlap/>
                    <w:rPr>
                      <w:rFonts w:ascii="Times New Roman" w:hAnsi="Times New Roman" w:cs="Times New Roman"/>
                      <w:color w:val="000000"/>
                      <w:sz w:val="24"/>
                      <w:szCs w:val="24"/>
                    </w:rPr>
                  </w:pPr>
                  <w:r w:rsidRPr="009146A9">
                    <w:rPr>
                      <w:rFonts w:ascii="Times New Roman" w:hAnsi="Times New Roman" w:cs="Times New Roman"/>
                      <w:b/>
                      <w:color w:val="000000"/>
                      <w:sz w:val="24"/>
                      <w:szCs w:val="24"/>
                    </w:rPr>
                    <w:lastRenderedPageBreak/>
                    <w:t>П</w:t>
                  </w:r>
                  <w:r w:rsidRPr="0021788D">
                    <w:rPr>
                      <w:rFonts w:ascii="Times New Roman" w:hAnsi="Times New Roman" w:cs="Times New Roman"/>
                      <w:color w:val="000000"/>
                      <w:sz w:val="24"/>
                      <w:szCs w:val="24"/>
                    </w:rPr>
                    <w:t xml:space="preserve">ортала, </w:t>
                  </w:r>
                  <w:r w:rsidRPr="00FD6337">
                    <w:rPr>
                      <w:rFonts w:ascii="Times New Roman" w:hAnsi="Times New Roman" w:cs="Times New Roman"/>
                      <w:b/>
                      <w:color w:val="000000"/>
                      <w:sz w:val="24"/>
                      <w:szCs w:val="24"/>
                    </w:rPr>
                    <w:t>ИС</w:t>
                  </w:r>
                  <w:r w:rsidRPr="0021788D">
                    <w:rPr>
                      <w:rFonts w:ascii="Times New Roman" w:hAnsi="Times New Roman" w:cs="Times New Roman"/>
                      <w:color w:val="000000"/>
                      <w:sz w:val="24"/>
                      <w:szCs w:val="24"/>
                    </w:rPr>
                    <w:t xml:space="preserve"> «KEDEN»   – круглосуточно, за исключением технических перерывов в связи с проведением ремонтных работ (при обращении услугополучателя после окончания рабочего времени, в выходные и праздничные дни согласно  согласно Трудовому кодексу Республики Казахстан (далее – Трудовой кодекс РК) и Закону Республики Казахстан «О праздниках в Республике </w:t>
                  </w:r>
                  <w:r w:rsidRPr="0021788D">
                    <w:rPr>
                      <w:rFonts w:ascii="Times New Roman" w:hAnsi="Times New Roman" w:cs="Times New Roman"/>
                      <w:color w:val="000000"/>
                      <w:sz w:val="24"/>
                      <w:szCs w:val="24"/>
                    </w:rPr>
                    <w:lastRenderedPageBreak/>
                    <w:t>Казахстан» (далее – Закон о праздниках) прием заявления и выдача результата оказания государственной услуги осуществляется следующим рабочим днем).</w:t>
                  </w:r>
                </w:p>
                <w:p w14:paraId="3FB50EC4" w14:textId="77777777" w:rsidR="0021788D" w:rsidRPr="0021788D" w:rsidRDefault="0021788D" w:rsidP="00FF000B">
                  <w:pPr>
                    <w:framePr w:hSpace="180" w:wrap="around" w:vAnchor="text" w:hAnchor="text" w:xAlign="center" w:y="1"/>
                    <w:ind w:right="102" w:firstLine="0"/>
                    <w:suppressOverlap/>
                    <w:rPr>
                      <w:rFonts w:ascii="Times New Roman" w:hAnsi="Times New Roman" w:cs="Times New Roman"/>
                      <w:color w:val="000000"/>
                      <w:sz w:val="24"/>
                      <w:szCs w:val="24"/>
                    </w:rPr>
                  </w:pPr>
                  <w:r w:rsidRPr="0021788D">
                    <w:rPr>
                      <w:rFonts w:ascii="Times New Roman" w:hAnsi="Times New Roman" w:cs="Times New Roman"/>
                      <w:color w:val="000000"/>
                      <w:sz w:val="24"/>
                      <w:szCs w:val="24"/>
                    </w:rPr>
                    <w:t>Адреса мест оказания государственной услуги размещены на интернет-ресурсе:</w:t>
                  </w:r>
                </w:p>
                <w:p w14:paraId="4288906C" w14:textId="0812EC48" w:rsidR="00D863DC" w:rsidRDefault="00D863DC" w:rsidP="00FF000B">
                  <w:pPr>
                    <w:framePr w:hSpace="180" w:wrap="around" w:vAnchor="text" w:hAnchor="text" w:xAlign="center" w:y="1"/>
                    <w:ind w:right="102" w:firstLine="103"/>
                    <w:suppressOverlap/>
                    <w:rPr>
                      <w:rFonts w:ascii="Times New Roman" w:hAnsi="Times New Roman" w:cs="Times New Roman"/>
                      <w:color w:val="000000"/>
                      <w:sz w:val="24"/>
                      <w:szCs w:val="24"/>
                    </w:rPr>
                  </w:pPr>
                  <w:r w:rsidRPr="0021788D">
                    <w:rPr>
                      <w:rFonts w:ascii="Times New Roman" w:hAnsi="Times New Roman" w:cs="Times New Roman"/>
                      <w:color w:val="000000"/>
                      <w:sz w:val="24"/>
                      <w:szCs w:val="24"/>
                    </w:rPr>
                    <w:t xml:space="preserve">1) портала </w:t>
                  </w:r>
                  <w:r>
                    <w:rPr>
                      <w:rFonts w:ascii="Times New Roman" w:hAnsi="Times New Roman" w:cs="Times New Roman"/>
                      <w:color w:val="000000"/>
                      <w:sz w:val="24"/>
                      <w:szCs w:val="24"/>
                    </w:rPr>
                    <w:t>www. egov. kz;</w:t>
                  </w:r>
                </w:p>
                <w:p w14:paraId="7D08F898" w14:textId="2F224594" w:rsidR="006420FE" w:rsidRPr="006D6568" w:rsidRDefault="00D863DC" w:rsidP="00FF000B">
                  <w:pPr>
                    <w:framePr w:hSpace="180" w:wrap="around" w:vAnchor="text" w:hAnchor="text" w:xAlign="center" w:y="1"/>
                    <w:ind w:right="102" w:firstLine="103"/>
                    <w:suppressOverlap/>
                    <w:rPr>
                      <w:rFonts w:ascii="Times New Roman" w:hAnsi="Times New Roman" w:cs="Times New Roman"/>
                      <w:color w:val="000000"/>
                      <w:sz w:val="24"/>
                      <w:szCs w:val="24"/>
                    </w:rPr>
                  </w:pPr>
                  <w:r w:rsidRPr="006D6568">
                    <w:rPr>
                      <w:rFonts w:ascii="Times New Roman" w:hAnsi="Times New Roman" w:cs="Times New Roman"/>
                      <w:color w:val="000000"/>
                      <w:sz w:val="24"/>
                      <w:szCs w:val="24"/>
                    </w:rPr>
                    <w:t>2)</w:t>
                  </w:r>
                  <w:r w:rsidRPr="006D6568">
                    <w:rPr>
                      <w:rFonts w:ascii="Times New Roman" w:hAnsi="Times New Roman" w:cs="Times New Roman"/>
                      <w:b/>
                      <w:color w:val="000000"/>
                      <w:sz w:val="24"/>
                      <w:szCs w:val="24"/>
                    </w:rPr>
                    <w:t xml:space="preserve"> </w:t>
                  </w:r>
                  <w:r>
                    <w:rPr>
                      <w:rFonts w:ascii="Times New Roman" w:hAnsi="Times New Roman" w:cs="Times New Roman"/>
                      <w:b/>
                      <w:color w:val="000000"/>
                      <w:sz w:val="24"/>
                      <w:szCs w:val="24"/>
                    </w:rPr>
                    <w:t>И</w:t>
                  </w:r>
                  <w:r w:rsidRPr="006420FE">
                    <w:rPr>
                      <w:rFonts w:ascii="Times New Roman" w:hAnsi="Times New Roman" w:cs="Times New Roman"/>
                      <w:color w:val="000000"/>
                      <w:sz w:val="24"/>
                      <w:szCs w:val="24"/>
                    </w:rPr>
                    <w:t>С</w:t>
                  </w:r>
                  <w:r w:rsidRPr="006D6568">
                    <w:rPr>
                      <w:rFonts w:ascii="Times New Roman" w:hAnsi="Times New Roman" w:cs="Times New Roman"/>
                      <w:b/>
                      <w:color w:val="000000"/>
                      <w:sz w:val="24"/>
                      <w:szCs w:val="24"/>
                    </w:rPr>
                    <w:t xml:space="preserve"> </w:t>
                  </w:r>
                  <w:r w:rsidRPr="006D6568">
                    <w:rPr>
                      <w:rFonts w:ascii="Times New Roman" w:hAnsi="Times New Roman" w:cs="Times New Roman"/>
                      <w:color w:val="000000"/>
                      <w:sz w:val="24"/>
                      <w:szCs w:val="24"/>
                    </w:rPr>
                    <w:t>«</w:t>
                  </w:r>
                  <w:r w:rsidRPr="00D863DC">
                    <w:rPr>
                      <w:rFonts w:ascii="Times New Roman" w:hAnsi="Times New Roman" w:cs="Times New Roman"/>
                      <w:color w:val="000000"/>
                      <w:sz w:val="24"/>
                      <w:szCs w:val="24"/>
                      <w:lang w:val="en-US"/>
                    </w:rPr>
                    <w:t>KEDEN</w:t>
                  </w:r>
                  <w:r w:rsidRPr="006D6568">
                    <w:rPr>
                      <w:rFonts w:ascii="Times New Roman" w:hAnsi="Times New Roman" w:cs="Times New Roman"/>
                      <w:color w:val="000000"/>
                      <w:sz w:val="24"/>
                      <w:szCs w:val="24"/>
                    </w:rPr>
                    <w:t xml:space="preserve">» </w:t>
                  </w:r>
                  <w:r w:rsidRPr="00D863DC">
                    <w:rPr>
                      <w:rFonts w:ascii="Times New Roman" w:hAnsi="Times New Roman" w:cs="Times New Roman"/>
                      <w:color w:val="000000"/>
                      <w:sz w:val="24"/>
                      <w:szCs w:val="24"/>
                      <w:lang w:val="en-US"/>
                    </w:rPr>
                    <w:t>www</w:t>
                  </w:r>
                  <w:r w:rsidRPr="006D6568">
                    <w:rPr>
                      <w:rFonts w:ascii="Times New Roman" w:hAnsi="Times New Roman" w:cs="Times New Roman"/>
                      <w:color w:val="000000"/>
                      <w:sz w:val="24"/>
                      <w:szCs w:val="24"/>
                    </w:rPr>
                    <w:t>.</w:t>
                  </w:r>
                  <w:r w:rsidRPr="00D863DC">
                    <w:rPr>
                      <w:rFonts w:ascii="Times New Roman" w:hAnsi="Times New Roman" w:cs="Times New Roman"/>
                      <w:color w:val="000000"/>
                      <w:sz w:val="24"/>
                      <w:szCs w:val="24"/>
                      <w:lang w:val="en-US"/>
                    </w:rPr>
                    <w:t>keden</w:t>
                  </w:r>
                  <w:r w:rsidRPr="006D6568">
                    <w:rPr>
                      <w:rFonts w:ascii="Times New Roman" w:hAnsi="Times New Roman" w:cs="Times New Roman"/>
                      <w:color w:val="000000"/>
                      <w:sz w:val="24"/>
                      <w:szCs w:val="24"/>
                    </w:rPr>
                    <w:t>.</w:t>
                  </w:r>
                  <w:r w:rsidRPr="00D863DC">
                    <w:rPr>
                      <w:rFonts w:ascii="Times New Roman" w:hAnsi="Times New Roman" w:cs="Times New Roman"/>
                      <w:color w:val="000000"/>
                      <w:sz w:val="24"/>
                      <w:szCs w:val="24"/>
                      <w:lang w:val="en-US"/>
                    </w:rPr>
                    <w:t>kgd</w:t>
                  </w:r>
                  <w:r w:rsidRPr="006D6568">
                    <w:rPr>
                      <w:rFonts w:ascii="Times New Roman" w:hAnsi="Times New Roman" w:cs="Times New Roman"/>
                      <w:color w:val="000000"/>
                      <w:sz w:val="24"/>
                      <w:szCs w:val="24"/>
                    </w:rPr>
                    <w:t>.</w:t>
                  </w:r>
                  <w:r w:rsidRPr="00D863DC">
                    <w:rPr>
                      <w:rFonts w:ascii="Times New Roman" w:hAnsi="Times New Roman" w:cs="Times New Roman"/>
                      <w:color w:val="000000"/>
                      <w:sz w:val="24"/>
                      <w:szCs w:val="24"/>
                      <w:lang w:val="en-US"/>
                    </w:rPr>
                    <w:t>gov</w:t>
                  </w:r>
                  <w:r w:rsidRPr="006D6568">
                    <w:rPr>
                      <w:rFonts w:ascii="Times New Roman" w:hAnsi="Times New Roman" w:cs="Times New Roman"/>
                      <w:color w:val="000000"/>
                      <w:sz w:val="24"/>
                      <w:szCs w:val="24"/>
                    </w:rPr>
                    <w:t>.</w:t>
                  </w:r>
                  <w:r w:rsidRPr="00D863DC">
                    <w:rPr>
                      <w:rFonts w:ascii="Times New Roman" w:hAnsi="Times New Roman" w:cs="Times New Roman"/>
                      <w:color w:val="000000"/>
                      <w:sz w:val="24"/>
                      <w:szCs w:val="24"/>
                      <w:lang w:val="en-US"/>
                    </w:rPr>
                    <w:t>kz</w:t>
                  </w:r>
                  <w:r w:rsidRPr="006D6568">
                    <w:rPr>
                      <w:rFonts w:ascii="Times New Roman" w:hAnsi="Times New Roman" w:cs="Times New Roman"/>
                      <w:color w:val="000000"/>
                      <w:sz w:val="24"/>
                      <w:szCs w:val="24"/>
                    </w:rPr>
                    <w:t>.</w:t>
                  </w:r>
                </w:p>
                <w:p w14:paraId="0555867F" w14:textId="64A557BD" w:rsidR="006420FE" w:rsidRPr="006D6568" w:rsidRDefault="006420FE" w:rsidP="00FF000B">
                  <w:pPr>
                    <w:framePr w:hSpace="180" w:wrap="around" w:vAnchor="text" w:hAnchor="text" w:xAlign="center" w:y="1"/>
                    <w:ind w:right="102"/>
                    <w:suppressOverlap/>
                    <w:rPr>
                      <w:rFonts w:ascii="Times New Roman" w:hAnsi="Times New Roman" w:cs="Times New Roman"/>
                      <w:sz w:val="24"/>
                      <w:szCs w:val="24"/>
                    </w:rPr>
                  </w:pPr>
                </w:p>
              </w:tc>
            </w:tr>
            <w:tr w:rsidR="0099699A" w:rsidRPr="00E964EE" w14:paraId="7B06456D" w14:textId="77777777" w:rsidTr="00137E0B">
              <w:trPr>
                <w:trHeight w:val="30"/>
              </w:trPr>
              <w:tc>
                <w:tcPr>
                  <w:tcW w:w="33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793F60AE" w14:textId="77777777" w:rsidR="0099699A" w:rsidRPr="00E964EE" w:rsidRDefault="0099699A" w:rsidP="00FF000B">
                  <w:pPr>
                    <w:framePr w:hSpace="180" w:wrap="around" w:vAnchor="text" w:hAnchor="text" w:xAlign="center" w:y="1"/>
                    <w:ind w:firstLine="0"/>
                    <w:suppressOverlap/>
                    <w:rPr>
                      <w:rFonts w:ascii="Times New Roman" w:hAnsi="Times New Roman" w:cs="Times New Roman"/>
                      <w:sz w:val="24"/>
                      <w:szCs w:val="24"/>
                    </w:rPr>
                  </w:pPr>
                  <w:r w:rsidRPr="00E964EE">
                    <w:rPr>
                      <w:rFonts w:ascii="Times New Roman" w:hAnsi="Times New Roman" w:cs="Times New Roman"/>
                      <w:color w:val="000000"/>
                      <w:sz w:val="24"/>
                      <w:szCs w:val="24"/>
                    </w:rPr>
                    <w:lastRenderedPageBreak/>
                    <w:t>8</w:t>
                  </w:r>
                </w:p>
              </w:tc>
              <w:tc>
                <w:tcPr>
                  <w:tcW w:w="167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0F6CDEA9" w14:textId="77777777" w:rsidR="0099699A" w:rsidRPr="00E964EE" w:rsidRDefault="0099699A" w:rsidP="00FF000B">
                  <w:pPr>
                    <w:framePr w:hSpace="180" w:wrap="around" w:vAnchor="text" w:hAnchor="text" w:xAlign="center" w:y="1"/>
                    <w:suppressOverlap/>
                    <w:rPr>
                      <w:rFonts w:ascii="Times New Roman" w:hAnsi="Times New Roman" w:cs="Times New Roman"/>
                      <w:sz w:val="24"/>
                      <w:szCs w:val="24"/>
                    </w:rPr>
                  </w:pPr>
                  <w:r w:rsidRPr="00E964EE">
                    <w:rPr>
                      <w:rFonts w:ascii="Times New Roman" w:hAnsi="Times New Roman" w:cs="Times New Roman"/>
                      <w:color w:val="000000"/>
                      <w:sz w:val="24"/>
                      <w:szCs w:val="24"/>
                    </w:rPr>
                    <w:t>Перечень документов</w:t>
                  </w:r>
                  <w:r w:rsidRPr="00E964EE">
                    <w:rPr>
                      <w:rFonts w:ascii="Times New Roman" w:hAnsi="Times New Roman" w:cs="Times New Roman"/>
                      <w:sz w:val="24"/>
                      <w:szCs w:val="24"/>
                    </w:rPr>
                    <w:t xml:space="preserve"> и сведений, истребуемых у услугополучателя для оказания </w:t>
                  </w:r>
                  <w:r w:rsidRPr="00E964EE">
                    <w:rPr>
                      <w:rFonts w:ascii="Times New Roman" w:hAnsi="Times New Roman" w:cs="Times New Roman"/>
                      <w:sz w:val="24"/>
                      <w:szCs w:val="24"/>
                    </w:rPr>
                    <w:lastRenderedPageBreak/>
                    <w:t>государственной услуги</w:t>
                  </w:r>
                </w:p>
              </w:tc>
              <w:tc>
                <w:tcPr>
                  <w:tcW w:w="174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3951D221" w14:textId="77777777" w:rsidR="0021788D" w:rsidRPr="0021788D" w:rsidRDefault="0021788D" w:rsidP="00FF000B">
                  <w:pPr>
                    <w:framePr w:hSpace="180" w:wrap="around" w:vAnchor="text" w:hAnchor="text" w:xAlign="center" w:y="1"/>
                    <w:ind w:right="102"/>
                    <w:suppressOverlap/>
                    <w:rPr>
                      <w:rFonts w:ascii="Times New Roman" w:hAnsi="Times New Roman" w:cs="Times New Roman"/>
                      <w:sz w:val="24"/>
                      <w:szCs w:val="24"/>
                    </w:rPr>
                  </w:pPr>
                  <w:r w:rsidRPr="0021788D">
                    <w:rPr>
                      <w:rFonts w:ascii="Times New Roman" w:hAnsi="Times New Roman" w:cs="Times New Roman"/>
                      <w:sz w:val="24"/>
                      <w:szCs w:val="24"/>
                    </w:rPr>
                    <w:lastRenderedPageBreak/>
                    <w:t xml:space="preserve">через портал, </w:t>
                  </w:r>
                  <w:r w:rsidRPr="00FD6337">
                    <w:rPr>
                      <w:rFonts w:ascii="Times New Roman" w:hAnsi="Times New Roman" w:cs="Times New Roman"/>
                      <w:b/>
                      <w:sz w:val="24"/>
                      <w:szCs w:val="24"/>
                    </w:rPr>
                    <w:t>И</w:t>
                  </w:r>
                  <w:r w:rsidRPr="00D863DC">
                    <w:rPr>
                      <w:rFonts w:ascii="Times New Roman" w:hAnsi="Times New Roman" w:cs="Times New Roman"/>
                      <w:sz w:val="24"/>
                      <w:szCs w:val="24"/>
                    </w:rPr>
                    <w:t>С</w:t>
                  </w:r>
                  <w:r w:rsidRPr="0021788D">
                    <w:rPr>
                      <w:rFonts w:ascii="Times New Roman" w:hAnsi="Times New Roman" w:cs="Times New Roman"/>
                      <w:sz w:val="24"/>
                      <w:szCs w:val="24"/>
                    </w:rPr>
                    <w:t xml:space="preserve"> «KEDEN»:</w:t>
                  </w:r>
                </w:p>
                <w:p w14:paraId="12F700A0" w14:textId="77777777" w:rsidR="0021788D" w:rsidRPr="0021788D" w:rsidRDefault="0021788D" w:rsidP="00FF000B">
                  <w:pPr>
                    <w:framePr w:hSpace="180" w:wrap="around" w:vAnchor="text" w:hAnchor="text" w:xAlign="center" w:y="1"/>
                    <w:ind w:right="102"/>
                    <w:suppressOverlap/>
                    <w:rPr>
                      <w:rFonts w:ascii="Times New Roman" w:hAnsi="Times New Roman" w:cs="Times New Roman"/>
                      <w:sz w:val="24"/>
                      <w:szCs w:val="24"/>
                    </w:rPr>
                  </w:pPr>
                  <w:r w:rsidRPr="0021788D">
                    <w:rPr>
                      <w:rFonts w:ascii="Times New Roman" w:hAnsi="Times New Roman" w:cs="Times New Roman"/>
                      <w:sz w:val="24"/>
                      <w:szCs w:val="24"/>
                    </w:rPr>
                    <w:t xml:space="preserve">заявление в форме электронного документа, </w:t>
                  </w:r>
                  <w:r w:rsidRPr="0021788D">
                    <w:rPr>
                      <w:rFonts w:ascii="Times New Roman" w:hAnsi="Times New Roman" w:cs="Times New Roman"/>
                      <w:sz w:val="24"/>
                      <w:szCs w:val="24"/>
                    </w:rPr>
                    <w:lastRenderedPageBreak/>
                    <w:t>подписанного электронной цифровой подписью (далее – ЭЦП).</w:t>
                  </w:r>
                </w:p>
                <w:p w14:paraId="28DFBC4A" w14:textId="77777777" w:rsidR="0021788D" w:rsidRPr="0021788D" w:rsidRDefault="0021788D" w:rsidP="00FF000B">
                  <w:pPr>
                    <w:framePr w:hSpace="180" w:wrap="around" w:vAnchor="text" w:hAnchor="text" w:xAlign="center" w:y="1"/>
                    <w:ind w:right="102"/>
                    <w:suppressOverlap/>
                    <w:rPr>
                      <w:rFonts w:ascii="Times New Roman" w:hAnsi="Times New Roman" w:cs="Times New Roman"/>
                      <w:sz w:val="24"/>
                      <w:szCs w:val="24"/>
                    </w:rPr>
                  </w:pPr>
                  <w:r w:rsidRPr="0021788D">
                    <w:rPr>
                      <w:rFonts w:ascii="Times New Roman" w:hAnsi="Times New Roman" w:cs="Times New Roman"/>
                      <w:sz w:val="24"/>
                      <w:szCs w:val="24"/>
                    </w:rPr>
                    <w:t xml:space="preserve"> К заявлению прилагаются документы, подтверждающие заявленные в нем сведения. Заявление не сопровождается представлением услугодателю документов, если сведения о таких документах и (или) сведения из них могут быть получены услугодателем из </w:t>
                  </w:r>
                  <w:r w:rsidRPr="005526CB">
                    <w:rPr>
                      <w:rFonts w:ascii="Times New Roman" w:hAnsi="Times New Roman" w:cs="Times New Roman"/>
                      <w:b/>
                      <w:sz w:val="24"/>
                      <w:szCs w:val="24"/>
                    </w:rPr>
                    <w:t>информационных</w:t>
                  </w:r>
                  <w:r w:rsidRPr="0021788D">
                    <w:rPr>
                      <w:rFonts w:ascii="Times New Roman" w:hAnsi="Times New Roman" w:cs="Times New Roman"/>
                      <w:sz w:val="24"/>
                      <w:szCs w:val="24"/>
                    </w:rPr>
                    <w:t xml:space="preserve"> систем, используемых услугодателем, а также из </w:t>
                  </w:r>
                  <w:r w:rsidRPr="005526CB">
                    <w:rPr>
                      <w:rFonts w:ascii="Times New Roman" w:hAnsi="Times New Roman" w:cs="Times New Roman"/>
                      <w:b/>
                      <w:sz w:val="24"/>
                      <w:szCs w:val="24"/>
                    </w:rPr>
                    <w:t>информационных</w:t>
                  </w:r>
                  <w:r w:rsidRPr="0021788D">
                    <w:rPr>
                      <w:rFonts w:ascii="Times New Roman" w:hAnsi="Times New Roman" w:cs="Times New Roman"/>
                      <w:sz w:val="24"/>
                      <w:szCs w:val="24"/>
                    </w:rPr>
                    <w:t xml:space="preserve"> систем </w:t>
                  </w:r>
                  <w:r w:rsidRPr="0021788D">
                    <w:rPr>
                      <w:rFonts w:ascii="Times New Roman" w:hAnsi="Times New Roman" w:cs="Times New Roman"/>
                      <w:sz w:val="24"/>
                      <w:szCs w:val="24"/>
                    </w:rPr>
                    <w:lastRenderedPageBreak/>
                    <w:t>государственных органов (организаций) в рамках информационного взаимодействия.</w:t>
                  </w:r>
                </w:p>
                <w:p w14:paraId="2A472545" w14:textId="77777777" w:rsidR="0021788D" w:rsidRPr="0021788D" w:rsidRDefault="0021788D" w:rsidP="00FF000B">
                  <w:pPr>
                    <w:framePr w:hSpace="180" w:wrap="around" w:vAnchor="text" w:hAnchor="text" w:xAlign="center" w:y="1"/>
                    <w:ind w:right="102"/>
                    <w:suppressOverlap/>
                    <w:rPr>
                      <w:rFonts w:ascii="Times New Roman" w:hAnsi="Times New Roman" w:cs="Times New Roman"/>
                      <w:sz w:val="24"/>
                      <w:szCs w:val="24"/>
                    </w:rPr>
                  </w:pPr>
                  <w:r w:rsidRPr="0021788D">
                    <w:rPr>
                      <w:rFonts w:ascii="Times New Roman" w:hAnsi="Times New Roman" w:cs="Times New Roman"/>
                      <w:sz w:val="24"/>
                      <w:szCs w:val="24"/>
                    </w:rPr>
                    <w:t>К заявлению в электронном виде прилагаются:</w:t>
                  </w:r>
                </w:p>
                <w:p w14:paraId="066D9F5D" w14:textId="77777777" w:rsidR="0021788D" w:rsidRPr="0021788D" w:rsidRDefault="0021788D" w:rsidP="00FF000B">
                  <w:pPr>
                    <w:framePr w:hSpace="180" w:wrap="around" w:vAnchor="text" w:hAnchor="text" w:xAlign="center" w:y="1"/>
                    <w:ind w:right="102"/>
                    <w:suppressOverlap/>
                    <w:rPr>
                      <w:rFonts w:ascii="Times New Roman" w:hAnsi="Times New Roman" w:cs="Times New Roman"/>
                      <w:sz w:val="24"/>
                      <w:szCs w:val="24"/>
                    </w:rPr>
                  </w:pPr>
                  <w:r w:rsidRPr="0021788D">
                    <w:rPr>
                      <w:rFonts w:ascii="Times New Roman" w:hAnsi="Times New Roman" w:cs="Times New Roman"/>
                      <w:sz w:val="24"/>
                      <w:szCs w:val="24"/>
                    </w:rPr>
                    <w:t xml:space="preserve">1) документы, подтверждающие наличие и принадлежность права интеллектуальной собственности (свидетельство или договор о передаче прав, в том числе лицензионный, либо выписка из государственного реестра объектов интеллектуальной </w:t>
                  </w:r>
                  <w:r w:rsidRPr="0021788D">
                    <w:rPr>
                      <w:rFonts w:ascii="Times New Roman" w:hAnsi="Times New Roman" w:cs="Times New Roman"/>
                      <w:sz w:val="24"/>
                      <w:szCs w:val="24"/>
                    </w:rPr>
                    <w:lastRenderedPageBreak/>
                    <w:t>собственности Республики Казахстан или справка (выписка) о правовом статусе товарного знака по международной регистрации или другие документы, которые правообладатель или иное лицо, представляющее интересы правообладателя, может представить в подтверждение своих прав на объекты интеллектуальной собственности);</w:t>
                  </w:r>
                </w:p>
                <w:p w14:paraId="3687575A" w14:textId="77777777" w:rsidR="0021788D" w:rsidRPr="0021788D" w:rsidRDefault="0021788D" w:rsidP="00FF000B">
                  <w:pPr>
                    <w:framePr w:hSpace="180" w:wrap="around" w:vAnchor="text" w:hAnchor="text" w:xAlign="center" w:y="1"/>
                    <w:ind w:right="102"/>
                    <w:suppressOverlap/>
                    <w:rPr>
                      <w:rFonts w:ascii="Times New Roman" w:hAnsi="Times New Roman" w:cs="Times New Roman"/>
                      <w:sz w:val="24"/>
                      <w:szCs w:val="24"/>
                    </w:rPr>
                  </w:pPr>
                  <w:r w:rsidRPr="0021788D">
                    <w:rPr>
                      <w:rFonts w:ascii="Times New Roman" w:hAnsi="Times New Roman" w:cs="Times New Roman"/>
                      <w:sz w:val="24"/>
                      <w:szCs w:val="24"/>
                    </w:rPr>
                    <w:t>2) доверенность, выданная правообладате</w:t>
                  </w:r>
                  <w:r w:rsidRPr="0021788D">
                    <w:rPr>
                      <w:rFonts w:ascii="Times New Roman" w:hAnsi="Times New Roman" w:cs="Times New Roman"/>
                      <w:sz w:val="24"/>
                      <w:szCs w:val="24"/>
                    </w:rPr>
                    <w:lastRenderedPageBreak/>
                    <w:t>лем лицу, представляющему его интересы;</w:t>
                  </w:r>
                </w:p>
                <w:p w14:paraId="012EE3C0" w14:textId="77777777" w:rsidR="0021788D" w:rsidRPr="0021788D" w:rsidRDefault="0021788D" w:rsidP="00FF000B">
                  <w:pPr>
                    <w:framePr w:hSpace="180" w:wrap="around" w:vAnchor="text" w:hAnchor="text" w:xAlign="center" w:y="1"/>
                    <w:ind w:right="102"/>
                    <w:suppressOverlap/>
                    <w:rPr>
                      <w:rFonts w:ascii="Times New Roman" w:hAnsi="Times New Roman" w:cs="Times New Roman"/>
                      <w:sz w:val="24"/>
                      <w:szCs w:val="24"/>
                    </w:rPr>
                  </w:pPr>
                  <w:r w:rsidRPr="0021788D">
                    <w:rPr>
                      <w:rFonts w:ascii="Times New Roman" w:hAnsi="Times New Roman" w:cs="Times New Roman"/>
                      <w:sz w:val="24"/>
                      <w:szCs w:val="24"/>
                    </w:rPr>
                    <w:t>3) изображения отличительных признаков оригинальных товаров, содержащих объекты интеллектуальной собственности, и товаров, содержащих признаки нарушения прав на объекты интеллектуальной собственности;</w:t>
                  </w:r>
                </w:p>
                <w:p w14:paraId="7EE3FE3C" w14:textId="77777777" w:rsidR="0021788D" w:rsidRPr="0021788D" w:rsidRDefault="0021788D" w:rsidP="00FF000B">
                  <w:pPr>
                    <w:framePr w:hSpace="180" w:wrap="around" w:vAnchor="text" w:hAnchor="text" w:xAlign="center" w:y="1"/>
                    <w:ind w:right="102"/>
                    <w:suppressOverlap/>
                    <w:rPr>
                      <w:rFonts w:ascii="Times New Roman" w:hAnsi="Times New Roman" w:cs="Times New Roman"/>
                      <w:sz w:val="24"/>
                      <w:szCs w:val="24"/>
                    </w:rPr>
                  </w:pPr>
                  <w:r w:rsidRPr="0021788D">
                    <w:rPr>
                      <w:rFonts w:ascii="Times New Roman" w:hAnsi="Times New Roman" w:cs="Times New Roman"/>
                      <w:sz w:val="24"/>
                      <w:szCs w:val="24"/>
                    </w:rPr>
                    <w:t xml:space="preserve">4) обязательство правообладателя или иного лица, представляющего интересы правообладателя, о </w:t>
                  </w:r>
                  <w:r w:rsidRPr="0021788D">
                    <w:rPr>
                      <w:rFonts w:ascii="Times New Roman" w:hAnsi="Times New Roman" w:cs="Times New Roman"/>
                      <w:sz w:val="24"/>
                      <w:szCs w:val="24"/>
                    </w:rPr>
                    <w:lastRenderedPageBreak/>
                    <w:t xml:space="preserve">возмещении имущественного вреда декларанту и иным лицам, который может возникнуть в связи с приостановлением выпуска товаров, содержащих объекты интеллектуальной собственности, в отношении которых предполагается, что они являются товарами с нарушением прав на объекты интеллектуальной собственности, – в случаях, если будет установлено, что товары не являются </w:t>
                  </w:r>
                  <w:r w:rsidRPr="0021788D">
                    <w:rPr>
                      <w:rFonts w:ascii="Times New Roman" w:hAnsi="Times New Roman" w:cs="Times New Roman"/>
                      <w:sz w:val="24"/>
                      <w:szCs w:val="24"/>
                    </w:rPr>
                    <w:lastRenderedPageBreak/>
                    <w:t>товарами с нарушением прав на объекты интеллектуальной собственности;</w:t>
                  </w:r>
                </w:p>
                <w:p w14:paraId="0B9D3A90" w14:textId="77777777" w:rsidR="0021788D" w:rsidRPr="0021788D" w:rsidRDefault="0021788D" w:rsidP="00FF000B">
                  <w:pPr>
                    <w:framePr w:hSpace="180" w:wrap="around" w:vAnchor="text" w:hAnchor="text" w:xAlign="center" w:y="1"/>
                    <w:ind w:right="102"/>
                    <w:suppressOverlap/>
                    <w:rPr>
                      <w:rFonts w:ascii="Times New Roman" w:hAnsi="Times New Roman" w:cs="Times New Roman"/>
                      <w:sz w:val="24"/>
                      <w:szCs w:val="24"/>
                    </w:rPr>
                  </w:pPr>
                  <w:r w:rsidRPr="0021788D">
                    <w:rPr>
                      <w:rFonts w:ascii="Times New Roman" w:hAnsi="Times New Roman" w:cs="Times New Roman"/>
                      <w:sz w:val="24"/>
                      <w:szCs w:val="24"/>
                    </w:rPr>
                    <w:t>5) договор страхования ответственности заявителя за причинение вреда другим лицам. При этом страховая сумма не может быть менее 1000-кратного размера месячного расчетного показателя, установленного на соответствующий финансовый год законом о республиканском бюджете.</w:t>
                  </w:r>
                </w:p>
                <w:p w14:paraId="29DC6195" w14:textId="77777777" w:rsidR="0021788D" w:rsidRPr="0021788D" w:rsidRDefault="0021788D" w:rsidP="00FF000B">
                  <w:pPr>
                    <w:framePr w:hSpace="180" w:wrap="around" w:vAnchor="text" w:hAnchor="text" w:xAlign="center" w:y="1"/>
                    <w:ind w:right="102"/>
                    <w:suppressOverlap/>
                    <w:rPr>
                      <w:rFonts w:ascii="Times New Roman" w:hAnsi="Times New Roman" w:cs="Times New Roman"/>
                      <w:sz w:val="24"/>
                      <w:szCs w:val="24"/>
                    </w:rPr>
                  </w:pPr>
                  <w:r w:rsidRPr="0021788D">
                    <w:rPr>
                      <w:rFonts w:ascii="Times New Roman" w:hAnsi="Times New Roman" w:cs="Times New Roman"/>
                      <w:sz w:val="24"/>
                      <w:szCs w:val="24"/>
                    </w:rPr>
                    <w:t>Услугополучатель или иное лицо, представляюще</w:t>
                  </w:r>
                  <w:r w:rsidRPr="0021788D">
                    <w:rPr>
                      <w:rFonts w:ascii="Times New Roman" w:hAnsi="Times New Roman" w:cs="Times New Roman"/>
                      <w:sz w:val="24"/>
                      <w:szCs w:val="24"/>
                    </w:rPr>
                    <w:lastRenderedPageBreak/>
                    <w:t>е интересы услугополучателя вправе прилагать к заявлению также образцы товаров, содержащих объекты интеллектуальной собственности, и товаров, содержащих признаки нарушения прав на объекты интеллектуальной собственности, позволяющие услугодателю выявлять товары с нарушением прав на объекты интеллектуальной собственности.</w:t>
                  </w:r>
                </w:p>
                <w:p w14:paraId="7BFE57A7" w14:textId="53249C76" w:rsidR="000F42BC" w:rsidRDefault="0021788D" w:rsidP="00FF000B">
                  <w:pPr>
                    <w:framePr w:hSpace="180" w:wrap="around" w:vAnchor="text" w:hAnchor="text" w:xAlign="center" w:y="1"/>
                    <w:ind w:right="102"/>
                    <w:suppressOverlap/>
                    <w:rPr>
                      <w:rFonts w:ascii="Times New Roman" w:hAnsi="Times New Roman" w:cs="Times New Roman"/>
                      <w:sz w:val="24"/>
                      <w:szCs w:val="24"/>
                    </w:rPr>
                  </w:pPr>
                  <w:r w:rsidRPr="0021788D">
                    <w:rPr>
                      <w:rFonts w:ascii="Times New Roman" w:hAnsi="Times New Roman" w:cs="Times New Roman"/>
                      <w:sz w:val="24"/>
                      <w:szCs w:val="24"/>
                    </w:rPr>
                    <w:t xml:space="preserve">Сведения о документе, </w:t>
                  </w:r>
                  <w:r w:rsidRPr="0021788D">
                    <w:rPr>
                      <w:rFonts w:ascii="Times New Roman" w:hAnsi="Times New Roman" w:cs="Times New Roman"/>
                      <w:sz w:val="24"/>
                      <w:szCs w:val="24"/>
                    </w:rPr>
                    <w:lastRenderedPageBreak/>
                    <w:t xml:space="preserve">удостоверяющем личность физического лица, о государственной регистрации (перерегистрации) юридического лица услугодатель получает из соответствующих государственных </w:t>
                  </w:r>
                  <w:r w:rsidRPr="005526CB">
                    <w:rPr>
                      <w:rFonts w:ascii="Times New Roman" w:hAnsi="Times New Roman" w:cs="Times New Roman"/>
                      <w:b/>
                      <w:sz w:val="24"/>
                      <w:szCs w:val="24"/>
                    </w:rPr>
                    <w:t>информационных</w:t>
                  </w:r>
                  <w:r w:rsidRPr="0021788D">
                    <w:rPr>
                      <w:rFonts w:ascii="Times New Roman" w:hAnsi="Times New Roman" w:cs="Times New Roman"/>
                      <w:sz w:val="24"/>
                      <w:szCs w:val="24"/>
                    </w:rPr>
                    <w:t xml:space="preserve"> систем через шлюз «</w:t>
                  </w:r>
                  <w:r w:rsidRPr="0013026B">
                    <w:rPr>
                      <w:rFonts w:ascii="Times New Roman" w:hAnsi="Times New Roman" w:cs="Times New Roman"/>
                      <w:b/>
                      <w:sz w:val="24"/>
                      <w:szCs w:val="24"/>
                    </w:rPr>
                    <w:t>электронного</w:t>
                  </w:r>
                  <w:r w:rsidR="00C66ABF">
                    <w:rPr>
                      <w:rFonts w:ascii="Times New Roman" w:hAnsi="Times New Roman" w:cs="Times New Roman"/>
                      <w:sz w:val="24"/>
                      <w:szCs w:val="24"/>
                    </w:rPr>
                    <w:t xml:space="preserve"> правительства».</w:t>
                  </w:r>
                </w:p>
                <w:p w14:paraId="24D0D84A" w14:textId="7972F9F8" w:rsidR="00221AD7" w:rsidRPr="00E964EE" w:rsidRDefault="00221AD7" w:rsidP="00FF000B">
                  <w:pPr>
                    <w:framePr w:hSpace="180" w:wrap="around" w:vAnchor="text" w:hAnchor="text" w:xAlign="center" w:y="1"/>
                    <w:ind w:right="102" w:firstLine="0"/>
                    <w:suppressOverlap/>
                    <w:rPr>
                      <w:rFonts w:ascii="Times New Roman" w:hAnsi="Times New Roman" w:cs="Times New Roman"/>
                      <w:sz w:val="24"/>
                      <w:szCs w:val="24"/>
                    </w:rPr>
                  </w:pPr>
                </w:p>
              </w:tc>
            </w:tr>
            <w:tr w:rsidR="0099699A" w:rsidRPr="00E964EE" w14:paraId="4C19E0EE" w14:textId="77777777" w:rsidTr="00137E0B">
              <w:trPr>
                <w:trHeight w:val="30"/>
              </w:trPr>
              <w:tc>
                <w:tcPr>
                  <w:tcW w:w="33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3AA26FCB" w14:textId="77777777" w:rsidR="0099699A" w:rsidRPr="00E964EE" w:rsidRDefault="0099699A" w:rsidP="00FF000B">
                  <w:pPr>
                    <w:framePr w:hSpace="180" w:wrap="around" w:vAnchor="text" w:hAnchor="text" w:xAlign="center" w:y="1"/>
                    <w:ind w:firstLine="0"/>
                    <w:suppressOverlap/>
                    <w:rPr>
                      <w:rFonts w:ascii="Times New Roman" w:hAnsi="Times New Roman" w:cs="Times New Roman"/>
                      <w:sz w:val="24"/>
                      <w:szCs w:val="24"/>
                    </w:rPr>
                  </w:pPr>
                  <w:r w:rsidRPr="00E964EE">
                    <w:rPr>
                      <w:rFonts w:ascii="Times New Roman" w:hAnsi="Times New Roman" w:cs="Times New Roman"/>
                      <w:color w:val="000000"/>
                      <w:sz w:val="24"/>
                      <w:szCs w:val="24"/>
                    </w:rPr>
                    <w:lastRenderedPageBreak/>
                    <w:t>9</w:t>
                  </w:r>
                </w:p>
              </w:tc>
              <w:tc>
                <w:tcPr>
                  <w:tcW w:w="167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04A788B4" w14:textId="77777777" w:rsidR="0099699A" w:rsidRPr="00E964EE" w:rsidRDefault="0099699A" w:rsidP="00FF000B">
                  <w:pPr>
                    <w:framePr w:hSpace="180" w:wrap="around" w:vAnchor="text" w:hAnchor="text" w:xAlign="center" w:y="1"/>
                    <w:ind w:left="20"/>
                    <w:suppressOverlap/>
                    <w:rPr>
                      <w:rFonts w:ascii="Times New Roman" w:hAnsi="Times New Roman" w:cs="Times New Roman"/>
                      <w:sz w:val="24"/>
                      <w:szCs w:val="24"/>
                    </w:rPr>
                  </w:pPr>
                  <w:r w:rsidRPr="00E964EE">
                    <w:rPr>
                      <w:rFonts w:ascii="Times New Roman" w:hAnsi="Times New Roman" w:cs="Times New Roman"/>
                      <w:color w:val="000000"/>
                      <w:sz w:val="24"/>
                      <w:szCs w:val="24"/>
                    </w:rPr>
                    <w:t>Основания для отказа в оказании государственной услуги, установленные законами Республики Казахстан</w:t>
                  </w:r>
                </w:p>
              </w:tc>
              <w:tc>
                <w:tcPr>
                  <w:tcW w:w="174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69E7F1E8" w14:textId="77777777" w:rsidR="0008658F" w:rsidRPr="0008658F" w:rsidRDefault="0008658F" w:rsidP="00FF000B">
                  <w:pPr>
                    <w:framePr w:hSpace="180" w:wrap="around" w:vAnchor="text" w:hAnchor="text" w:xAlign="center" w:y="1"/>
                    <w:suppressOverlap/>
                    <w:rPr>
                      <w:rFonts w:ascii="Times New Roman" w:hAnsi="Times New Roman" w:cs="Times New Roman"/>
                      <w:color w:val="000000"/>
                      <w:sz w:val="24"/>
                      <w:szCs w:val="24"/>
                    </w:rPr>
                  </w:pPr>
                  <w:r w:rsidRPr="0008658F">
                    <w:rPr>
                      <w:rFonts w:ascii="Times New Roman" w:hAnsi="Times New Roman" w:cs="Times New Roman"/>
                      <w:color w:val="000000"/>
                      <w:sz w:val="24"/>
                      <w:szCs w:val="24"/>
                    </w:rPr>
                    <w:t xml:space="preserve">1) представление услугополучателем неполных или недостоверных сведений, указанных в пункте 8   </w:t>
                  </w:r>
                  <w:r w:rsidRPr="0008658F">
                    <w:rPr>
                      <w:rFonts w:ascii="Times New Roman" w:hAnsi="Times New Roman" w:cs="Times New Roman"/>
                      <w:color w:val="000000"/>
                      <w:sz w:val="24"/>
                      <w:szCs w:val="24"/>
                    </w:rPr>
                    <w:lastRenderedPageBreak/>
                    <w:t>настоящего Перечня;</w:t>
                  </w:r>
                </w:p>
                <w:p w14:paraId="02383697" w14:textId="77777777" w:rsidR="0008658F" w:rsidRPr="0008658F" w:rsidRDefault="0008658F" w:rsidP="00FF000B">
                  <w:pPr>
                    <w:framePr w:hSpace="180" w:wrap="around" w:vAnchor="text" w:hAnchor="text" w:xAlign="center" w:y="1"/>
                    <w:suppressOverlap/>
                    <w:rPr>
                      <w:rFonts w:ascii="Times New Roman" w:hAnsi="Times New Roman" w:cs="Times New Roman"/>
                      <w:color w:val="000000"/>
                      <w:sz w:val="24"/>
                      <w:szCs w:val="24"/>
                    </w:rPr>
                  </w:pPr>
                  <w:r w:rsidRPr="0008658F">
                    <w:rPr>
                      <w:rFonts w:ascii="Times New Roman" w:hAnsi="Times New Roman" w:cs="Times New Roman"/>
                      <w:color w:val="000000"/>
                      <w:sz w:val="24"/>
                      <w:szCs w:val="24"/>
                    </w:rPr>
                    <w:t>2) непредставление услугополучателем документов, указанных в пункте 8 настоящего Перечня;</w:t>
                  </w:r>
                </w:p>
                <w:p w14:paraId="4192E226" w14:textId="77777777" w:rsidR="0008658F" w:rsidRPr="0008658F" w:rsidRDefault="0008658F" w:rsidP="00FF000B">
                  <w:pPr>
                    <w:framePr w:hSpace="180" w:wrap="around" w:vAnchor="text" w:hAnchor="text" w:xAlign="center" w:y="1"/>
                    <w:suppressOverlap/>
                    <w:rPr>
                      <w:rFonts w:ascii="Times New Roman" w:hAnsi="Times New Roman" w:cs="Times New Roman"/>
                      <w:color w:val="000000"/>
                      <w:sz w:val="24"/>
                      <w:szCs w:val="24"/>
                    </w:rPr>
                  </w:pPr>
                  <w:r w:rsidRPr="0008658F">
                    <w:rPr>
                      <w:rFonts w:ascii="Times New Roman" w:hAnsi="Times New Roman" w:cs="Times New Roman"/>
                      <w:color w:val="000000"/>
                      <w:sz w:val="24"/>
                      <w:szCs w:val="24"/>
                    </w:rPr>
                    <w:t>3) непредставление описания и изображений отличительных признаков оригинальных товаров, содержащих объекты интеллектуальной собственности и товаров, содержащих признаки нарушения прав на объекты интеллектуальной собственности;</w:t>
                  </w:r>
                </w:p>
                <w:p w14:paraId="3AFA947D" w14:textId="77777777" w:rsidR="0008658F" w:rsidRPr="0008658F" w:rsidRDefault="0008658F" w:rsidP="00FF000B">
                  <w:pPr>
                    <w:framePr w:hSpace="180" w:wrap="around" w:vAnchor="text" w:hAnchor="text" w:xAlign="center" w:y="1"/>
                    <w:suppressOverlap/>
                    <w:rPr>
                      <w:rFonts w:ascii="Times New Roman" w:hAnsi="Times New Roman" w:cs="Times New Roman"/>
                      <w:color w:val="000000"/>
                      <w:sz w:val="24"/>
                      <w:szCs w:val="24"/>
                    </w:rPr>
                  </w:pPr>
                  <w:r w:rsidRPr="0008658F">
                    <w:rPr>
                      <w:rFonts w:ascii="Times New Roman" w:hAnsi="Times New Roman" w:cs="Times New Roman"/>
                      <w:color w:val="000000"/>
                      <w:sz w:val="24"/>
                      <w:szCs w:val="24"/>
                    </w:rPr>
                    <w:lastRenderedPageBreak/>
                    <w:t>4) установление недостоверности документов, представленных услугополучателем для получения государственной услуги, и (или) данных (сведений), содержащихся в них;</w:t>
                  </w:r>
                </w:p>
                <w:p w14:paraId="3A1F513C" w14:textId="77777777" w:rsidR="0008658F" w:rsidRPr="0008658F" w:rsidRDefault="0008658F" w:rsidP="00FF000B">
                  <w:pPr>
                    <w:framePr w:hSpace="180" w:wrap="around" w:vAnchor="text" w:hAnchor="text" w:xAlign="center" w:y="1"/>
                    <w:suppressOverlap/>
                    <w:rPr>
                      <w:rFonts w:ascii="Times New Roman" w:hAnsi="Times New Roman" w:cs="Times New Roman"/>
                      <w:color w:val="000000"/>
                      <w:sz w:val="24"/>
                      <w:szCs w:val="24"/>
                    </w:rPr>
                  </w:pPr>
                  <w:r w:rsidRPr="0008658F">
                    <w:rPr>
                      <w:rFonts w:ascii="Times New Roman" w:hAnsi="Times New Roman" w:cs="Times New Roman"/>
                      <w:color w:val="000000"/>
                      <w:sz w:val="24"/>
                      <w:szCs w:val="24"/>
                    </w:rPr>
                    <w:t>5) несоответствие услугополучателя и (или) представленных материалов, объектов, данных и сведений, необходимых для оказания государственной услуги, требованиям, настоящих правил;</w:t>
                  </w:r>
                </w:p>
                <w:p w14:paraId="6D17FB8A" w14:textId="5E7C2BC2" w:rsidR="0099699A" w:rsidRPr="00E964EE" w:rsidRDefault="0008658F" w:rsidP="00FF000B">
                  <w:pPr>
                    <w:framePr w:hSpace="180" w:wrap="around" w:vAnchor="text" w:hAnchor="text" w:xAlign="center" w:y="1"/>
                    <w:suppressOverlap/>
                  </w:pPr>
                  <w:r w:rsidRPr="0008658F">
                    <w:rPr>
                      <w:rFonts w:ascii="Times New Roman" w:hAnsi="Times New Roman" w:cs="Times New Roman"/>
                      <w:color w:val="000000"/>
                      <w:sz w:val="24"/>
                      <w:szCs w:val="24"/>
                    </w:rPr>
                    <w:t>6) отсутствие согласия услугополучате</w:t>
                  </w:r>
                  <w:r w:rsidRPr="0008658F">
                    <w:rPr>
                      <w:rFonts w:ascii="Times New Roman" w:hAnsi="Times New Roman" w:cs="Times New Roman"/>
                      <w:color w:val="000000"/>
                      <w:sz w:val="24"/>
                      <w:szCs w:val="24"/>
                    </w:rPr>
                    <w:lastRenderedPageBreak/>
                    <w:t>ля, предоставляемого в соответствии с статьей 8 Закона Республики Казахстан «О персональных данных и их защите», на доступ к персональным данным ограниченного доступа, которые требуются для оказания государственной услуги.</w:t>
                  </w:r>
                </w:p>
              </w:tc>
            </w:tr>
            <w:tr w:rsidR="0099699A" w:rsidRPr="00E964EE" w14:paraId="12620BED" w14:textId="77777777" w:rsidTr="00137E0B">
              <w:trPr>
                <w:trHeight w:val="30"/>
              </w:trPr>
              <w:tc>
                <w:tcPr>
                  <w:tcW w:w="33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17D6F7C9" w14:textId="77777777" w:rsidR="0099699A" w:rsidRPr="00E964EE" w:rsidRDefault="0099699A" w:rsidP="00FF000B">
                  <w:pPr>
                    <w:framePr w:hSpace="180" w:wrap="around" w:vAnchor="text" w:hAnchor="text" w:xAlign="center" w:y="1"/>
                    <w:ind w:left="20" w:firstLine="0"/>
                    <w:suppressOverlap/>
                    <w:rPr>
                      <w:rFonts w:ascii="Times New Roman" w:hAnsi="Times New Roman" w:cs="Times New Roman"/>
                      <w:sz w:val="24"/>
                      <w:szCs w:val="24"/>
                    </w:rPr>
                  </w:pPr>
                  <w:r w:rsidRPr="00E964EE">
                    <w:rPr>
                      <w:rFonts w:ascii="Times New Roman" w:hAnsi="Times New Roman" w:cs="Times New Roman"/>
                      <w:color w:val="000000"/>
                      <w:sz w:val="24"/>
                      <w:szCs w:val="24"/>
                    </w:rPr>
                    <w:lastRenderedPageBreak/>
                    <w:t>10</w:t>
                  </w:r>
                </w:p>
              </w:tc>
              <w:tc>
                <w:tcPr>
                  <w:tcW w:w="167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2CEC8E05" w14:textId="77777777" w:rsidR="0099699A" w:rsidRPr="00E964EE" w:rsidRDefault="0099699A" w:rsidP="00FF000B">
                  <w:pPr>
                    <w:framePr w:hSpace="180" w:wrap="around" w:vAnchor="text" w:hAnchor="text" w:xAlign="center" w:y="1"/>
                    <w:ind w:left="20"/>
                    <w:suppressOverlap/>
                    <w:rPr>
                      <w:rFonts w:ascii="Times New Roman" w:hAnsi="Times New Roman" w:cs="Times New Roman"/>
                      <w:sz w:val="24"/>
                      <w:szCs w:val="24"/>
                    </w:rPr>
                  </w:pPr>
                  <w:r w:rsidRPr="00E964EE">
                    <w:rPr>
                      <w:rFonts w:ascii="Times New Roman" w:hAnsi="Times New Roman" w:cs="Times New Roman"/>
                      <w:color w:val="000000"/>
                      <w:sz w:val="24"/>
                      <w:szCs w:val="24"/>
                    </w:rPr>
                    <w:t>Иные требования с учетом особенностей оказания государственной услуги</w:t>
                  </w:r>
                </w:p>
              </w:tc>
              <w:tc>
                <w:tcPr>
                  <w:tcW w:w="174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421A9BC9" w14:textId="77777777" w:rsidR="00B678C1" w:rsidRPr="00B678C1" w:rsidRDefault="00B678C1" w:rsidP="00FF000B">
                  <w:pPr>
                    <w:framePr w:hSpace="180" w:wrap="around" w:vAnchor="text" w:hAnchor="text" w:xAlign="center" w:y="1"/>
                    <w:suppressOverlap/>
                    <w:rPr>
                      <w:rFonts w:ascii="Times New Roman" w:hAnsi="Times New Roman" w:cs="Times New Roman"/>
                      <w:color w:val="000000"/>
                      <w:sz w:val="24"/>
                      <w:szCs w:val="24"/>
                    </w:rPr>
                  </w:pPr>
                  <w:r w:rsidRPr="00B678C1">
                    <w:rPr>
                      <w:rFonts w:ascii="Times New Roman" w:hAnsi="Times New Roman" w:cs="Times New Roman"/>
                      <w:color w:val="000000"/>
                      <w:sz w:val="24"/>
                      <w:szCs w:val="24"/>
                    </w:rPr>
                    <w:t xml:space="preserve">Услугополучатель имеет возможность получения информации о порядке и статусе оказания государственной услуги в режиме удаленного доступа посредством </w:t>
                  </w:r>
                  <w:r w:rsidRPr="00B678C1">
                    <w:rPr>
                      <w:rFonts w:ascii="Times New Roman" w:hAnsi="Times New Roman" w:cs="Times New Roman"/>
                      <w:color w:val="000000"/>
                      <w:sz w:val="24"/>
                      <w:szCs w:val="24"/>
                    </w:rPr>
                    <w:lastRenderedPageBreak/>
                    <w:t>Единого контакт–центра 1414, 8 800 080 7777.</w:t>
                  </w:r>
                </w:p>
                <w:p w14:paraId="11D74FA7" w14:textId="77777777" w:rsidR="00B678C1" w:rsidRPr="00B678C1" w:rsidRDefault="00B678C1" w:rsidP="00FF000B">
                  <w:pPr>
                    <w:framePr w:hSpace="180" w:wrap="around" w:vAnchor="text" w:hAnchor="text" w:xAlign="center" w:y="1"/>
                    <w:suppressOverlap/>
                    <w:rPr>
                      <w:rFonts w:ascii="Times New Roman" w:hAnsi="Times New Roman" w:cs="Times New Roman"/>
                      <w:color w:val="000000"/>
                      <w:sz w:val="24"/>
                      <w:szCs w:val="24"/>
                    </w:rPr>
                  </w:pPr>
                  <w:r w:rsidRPr="00B678C1">
                    <w:rPr>
                      <w:rFonts w:ascii="Times New Roman" w:hAnsi="Times New Roman" w:cs="Times New Roman"/>
                      <w:color w:val="000000"/>
                      <w:sz w:val="24"/>
                      <w:szCs w:val="24"/>
                    </w:rPr>
                    <w:t>Услугополучатель имеет возможность получения государственной услуги в электронной форме через портал и через интернет-ресурс услугодателя  www.keden.kgd.gov.kz. при условии наличия ЭЦП.</w:t>
                  </w:r>
                </w:p>
                <w:p w14:paraId="0C178726" w14:textId="77777777" w:rsidR="00B678C1" w:rsidRPr="00B678C1" w:rsidRDefault="00B678C1" w:rsidP="00FF000B">
                  <w:pPr>
                    <w:framePr w:hSpace="180" w:wrap="around" w:vAnchor="text" w:hAnchor="text" w:xAlign="center" w:y="1"/>
                    <w:suppressOverlap/>
                    <w:rPr>
                      <w:rFonts w:ascii="Times New Roman" w:hAnsi="Times New Roman" w:cs="Times New Roman"/>
                      <w:color w:val="000000"/>
                      <w:sz w:val="24"/>
                      <w:szCs w:val="24"/>
                    </w:rPr>
                  </w:pPr>
                  <w:r w:rsidRPr="00B678C1">
                    <w:rPr>
                      <w:rFonts w:ascii="Times New Roman" w:hAnsi="Times New Roman" w:cs="Times New Roman"/>
                      <w:color w:val="000000"/>
                      <w:sz w:val="24"/>
                      <w:szCs w:val="24"/>
                    </w:rPr>
                    <w:t>Сервис цифровых документов доступен для пользователей, авторизованных в мобильном приложении.</w:t>
                  </w:r>
                </w:p>
                <w:p w14:paraId="0027CFF8" w14:textId="409DAF38" w:rsidR="0099699A" w:rsidRPr="00E964EE" w:rsidRDefault="00B678C1" w:rsidP="00FF000B">
                  <w:pPr>
                    <w:framePr w:hSpace="180" w:wrap="around" w:vAnchor="text" w:hAnchor="text" w:xAlign="center" w:y="1"/>
                    <w:suppressOverlap/>
                    <w:rPr>
                      <w:rFonts w:ascii="Times New Roman" w:hAnsi="Times New Roman" w:cs="Times New Roman"/>
                      <w:sz w:val="24"/>
                      <w:szCs w:val="24"/>
                    </w:rPr>
                  </w:pPr>
                  <w:r w:rsidRPr="00B678C1">
                    <w:rPr>
                      <w:rFonts w:ascii="Times New Roman" w:hAnsi="Times New Roman" w:cs="Times New Roman"/>
                      <w:color w:val="000000"/>
                      <w:sz w:val="24"/>
                      <w:szCs w:val="24"/>
                    </w:rPr>
                    <w:t xml:space="preserve">Для использования цифрового документа необходимо пройти </w:t>
                  </w:r>
                  <w:r w:rsidRPr="00B678C1">
                    <w:rPr>
                      <w:rFonts w:ascii="Times New Roman" w:hAnsi="Times New Roman" w:cs="Times New Roman"/>
                      <w:color w:val="000000"/>
                      <w:sz w:val="24"/>
                      <w:szCs w:val="24"/>
                    </w:rPr>
                    <w:lastRenderedPageBreak/>
                    <w:t xml:space="preserve">авторизацию в мобильном приложении с использованием </w:t>
                  </w:r>
                  <w:r w:rsidRPr="00851CEF">
                    <w:rPr>
                      <w:rFonts w:ascii="Times New Roman" w:hAnsi="Times New Roman" w:cs="Times New Roman"/>
                      <w:b/>
                      <w:color w:val="000000"/>
                      <w:sz w:val="24"/>
                      <w:szCs w:val="24"/>
                    </w:rPr>
                    <w:t>электронно-цифровой подписи</w:t>
                  </w:r>
                  <w:r w:rsidRPr="00B678C1">
                    <w:rPr>
                      <w:rFonts w:ascii="Times New Roman" w:hAnsi="Times New Roman" w:cs="Times New Roman"/>
                      <w:color w:val="000000"/>
                      <w:sz w:val="24"/>
                      <w:szCs w:val="24"/>
                    </w:rPr>
                    <w:t xml:space="preserve"> или одноразового пароля, далее перейти в раздел «Цифровые документы» и выбрать необходимый документ.</w:t>
                  </w:r>
                </w:p>
              </w:tc>
            </w:tr>
          </w:tbl>
          <w:p w14:paraId="5CE0713D" w14:textId="77777777" w:rsidR="0099699A" w:rsidRPr="004F1319" w:rsidRDefault="0099699A" w:rsidP="0099699A">
            <w:pPr>
              <w:spacing w:line="0" w:lineRule="atLeast"/>
              <w:rPr>
                <w:rFonts w:ascii="Times New Roman" w:eastAsia="Times New Roman" w:hAnsi="Times New Roman" w:cs="Times New Roman"/>
                <w:color w:val="000000"/>
                <w:sz w:val="24"/>
                <w:szCs w:val="24"/>
              </w:rPr>
            </w:pPr>
          </w:p>
        </w:tc>
        <w:tc>
          <w:tcPr>
            <w:tcW w:w="4394" w:type="dxa"/>
            <w:tcBorders>
              <w:top w:val="single" w:sz="4" w:space="0" w:color="auto"/>
              <w:left w:val="single" w:sz="4" w:space="0" w:color="auto"/>
              <w:bottom w:val="single" w:sz="4" w:space="0" w:color="auto"/>
              <w:right w:val="single" w:sz="4" w:space="0" w:color="auto"/>
            </w:tcBorders>
          </w:tcPr>
          <w:p w14:paraId="659358EB" w14:textId="77777777" w:rsidR="00E951C8" w:rsidRPr="00324315" w:rsidRDefault="00E951C8" w:rsidP="00E951C8">
            <w:pPr>
              <w:spacing w:line="0" w:lineRule="atLeast"/>
              <w:ind w:left="325" w:firstLine="0"/>
              <w:jc w:val="center"/>
              <w:rPr>
                <w:rFonts w:ascii="Times New Roman" w:hAnsi="Times New Roman" w:cs="Times New Roman"/>
                <w:color w:val="000000"/>
                <w:sz w:val="24"/>
                <w:szCs w:val="24"/>
              </w:rPr>
            </w:pPr>
            <w:r w:rsidRPr="00324315">
              <w:rPr>
                <w:rFonts w:ascii="Times New Roman" w:hAnsi="Times New Roman" w:cs="Times New Roman"/>
                <w:color w:val="000000"/>
                <w:sz w:val="24"/>
                <w:szCs w:val="24"/>
              </w:rPr>
              <w:lastRenderedPageBreak/>
              <w:t>Приложение 1</w:t>
            </w:r>
          </w:p>
          <w:p w14:paraId="7F3CC8DB" w14:textId="77777777" w:rsidR="0070779A" w:rsidRPr="0070779A" w:rsidRDefault="00E951C8" w:rsidP="0070779A">
            <w:pPr>
              <w:spacing w:line="0" w:lineRule="atLeast"/>
              <w:ind w:left="325" w:firstLine="0"/>
              <w:jc w:val="center"/>
              <w:rPr>
                <w:rFonts w:ascii="Times New Roman" w:hAnsi="Times New Roman" w:cs="Times New Roman"/>
                <w:color w:val="000000"/>
                <w:sz w:val="24"/>
                <w:szCs w:val="24"/>
              </w:rPr>
            </w:pPr>
            <w:r w:rsidRPr="00324315">
              <w:rPr>
                <w:rFonts w:ascii="Times New Roman" w:hAnsi="Times New Roman" w:cs="Times New Roman"/>
                <w:color w:val="000000"/>
                <w:sz w:val="24"/>
                <w:szCs w:val="24"/>
              </w:rPr>
              <w:t>к Правилам оказания государственной</w:t>
            </w:r>
            <w:r w:rsidRPr="00324315">
              <w:rPr>
                <w:rFonts w:ascii="Times New Roman" w:hAnsi="Times New Roman" w:cs="Times New Roman"/>
                <w:sz w:val="24"/>
                <w:szCs w:val="24"/>
              </w:rPr>
              <w:br/>
            </w:r>
            <w:r w:rsidRPr="00324315">
              <w:rPr>
                <w:rFonts w:ascii="Times New Roman" w:hAnsi="Times New Roman" w:cs="Times New Roman"/>
                <w:color w:val="000000"/>
                <w:sz w:val="24"/>
                <w:szCs w:val="24"/>
              </w:rPr>
              <w:t>услуги «</w:t>
            </w:r>
            <w:r w:rsidR="0070779A" w:rsidRPr="0070779A">
              <w:rPr>
                <w:rFonts w:ascii="Times New Roman" w:hAnsi="Times New Roman" w:cs="Times New Roman"/>
                <w:color w:val="000000"/>
                <w:sz w:val="24"/>
                <w:szCs w:val="24"/>
              </w:rPr>
              <w:t>Включение объектов</w:t>
            </w:r>
          </w:p>
          <w:p w14:paraId="7EEAC4EF" w14:textId="1D3DA331" w:rsidR="00FB7924" w:rsidRDefault="0070779A" w:rsidP="006420FE">
            <w:pPr>
              <w:spacing w:line="0" w:lineRule="atLeast"/>
              <w:ind w:left="325" w:firstLine="0"/>
              <w:jc w:val="center"/>
              <w:rPr>
                <w:rFonts w:ascii="Times New Roman" w:hAnsi="Times New Roman" w:cs="Times New Roman"/>
                <w:color w:val="000000"/>
                <w:sz w:val="24"/>
                <w:szCs w:val="24"/>
              </w:rPr>
            </w:pPr>
            <w:r w:rsidRPr="0070779A">
              <w:rPr>
                <w:rFonts w:ascii="Times New Roman" w:hAnsi="Times New Roman" w:cs="Times New Roman"/>
                <w:color w:val="000000"/>
                <w:sz w:val="24"/>
                <w:szCs w:val="24"/>
              </w:rPr>
              <w:t xml:space="preserve">авторских прав и смежных прав, товарных знаков, знаков </w:t>
            </w:r>
            <w:r w:rsidRPr="0070779A">
              <w:rPr>
                <w:rFonts w:ascii="Times New Roman" w:hAnsi="Times New Roman" w:cs="Times New Roman"/>
                <w:color w:val="000000"/>
                <w:sz w:val="24"/>
                <w:szCs w:val="24"/>
              </w:rPr>
              <w:lastRenderedPageBreak/>
              <w:t>обслуживания, географических указаний и наименований мест происхождения товаров в таможенный реестр объектов интеллектуальной собственности</w:t>
            </w:r>
            <w:r w:rsidR="00E951C8" w:rsidRPr="00324315">
              <w:rPr>
                <w:rFonts w:ascii="Times New Roman" w:hAnsi="Times New Roman" w:cs="Times New Roman"/>
                <w:color w:val="000000"/>
                <w:sz w:val="24"/>
                <w:szCs w:val="24"/>
              </w:rPr>
              <w:t>»</w:t>
            </w:r>
          </w:p>
          <w:p w14:paraId="3EE56AD2" w14:textId="77777777" w:rsidR="00FB7924" w:rsidRPr="00E964EE" w:rsidRDefault="00FB7924" w:rsidP="0099699A">
            <w:pPr>
              <w:spacing w:line="0" w:lineRule="atLeast"/>
              <w:jc w:val="right"/>
              <w:rPr>
                <w:rFonts w:ascii="Times New Roman" w:hAnsi="Times New Roman" w:cs="Times New Roman"/>
                <w:color w:val="000000"/>
                <w:sz w:val="24"/>
                <w:szCs w:val="24"/>
              </w:rPr>
            </w:pPr>
          </w:p>
          <w:tbl>
            <w:tblPr>
              <w:tblW w:w="4606" w:type="dxa"/>
              <w:tblInd w:w="33" w:type="dxa"/>
              <w:tblBorders>
                <w:top w:val="single" w:sz="6" w:space="0" w:color="CFCFCF"/>
                <w:left w:val="single" w:sz="6" w:space="0" w:color="CFCFCF"/>
                <w:bottom w:val="single" w:sz="6" w:space="0" w:color="CFCFCF"/>
                <w:right w:val="single" w:sz="6" w:space="0" w:color="CFCFCF"/>
              </w:tblBorders>
              <w:tblLayout w:type="fixed"/>
              <w:tblLook w:val="04A0" w:firstRow="1" w:lastRow="0" w:firstColumn="1" w:lastColumn="0" w:noHBand="0" w:noVBand="1"/>
            </w:tblPr>
            <w:tblGrid>
              <w:gridCol w:w="231"/>
              <w:gridCol w:w="99"/>
              <w:gridCol w:w="231"/>
              <w:gridCol w:w="1416"/>
              <w:gridCol w:w="23"/>
              <w:gridCol w:w="231"/>
              <w:gridCol w:w="2021"/>
              <w:gridCol w:w="36"/>
              <w:gridCol w:w="7"/>
              <w:gridCol w:w="311"/>
            </w:tblGrid>
            <w:tr w:rsidR="0099699A" w:rsidRPr="00E964EE" w14:paraId="217D21FC" w14:textId="77777777" w:rsidTr="000F42BC">
              <w:trPr>
                <w:gridAfter w:val="2"/>
                <w:wAfter w:w="318" w:type="dxa"/>
                <w:trHeight w:val="30"/>
              </w:trPr>
              <w:tc>
                <w:tcPr>
                  <w:tcW w:w="4288" w:type="dxa"/>
                  <w:gridSpan w:val="8"/>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5E16FAE8" w14:textId="77777777" w:rsidR="0021788D" w:rsidRPr="0021788D" w:rsidRDefault="0021788D" w:rsidP="00FF000B">
                  <w:pPr>
                    <w:framePr w:hSpace="180" w:wrap="around" w:vAnchor="text" w:hAnchor="text" w:xAlign="center" w:y="1"/>
                    <w:ind w:right="195"/>
                    <w:suppressOverlap/>
                    <w:rPr>
                      <w:rFonts w:ascii="Times New Roman" w:hAnsi="Times New Roman" w:cs="Times New Roman"/>
                      <w:sz w:val="24"/>
                      <w:szCs w:val="24"/>
                    </w:rPr>
                  </w:pPr>
                  <w:r w:rsidRPr="0021788D">
                    <w:rPr>
                      <w:rFonts w:ascii="Times New Roman" w:hAnsi="Times New Roman" w:cs="Times New Roman"/>
                      <w:sz w:val="24"/>
                      <w:szCs w:val="24"/>
                    </w:rPr>
                    <w:t>Перечень основных требований к оказанию государственной услуги</w:t>
                  </w:r>
                </w:p>
                <w:p w14:paraId="381346EC" w14:textId="77777777" w:rsidR="0070779A" w:rsidRPr="0070779A" w:rsidRDefault="0021788D" w:rsidP="00FF000B">
                  <w:pPr>
                    <w:framePr w:hSpace="180" w:wrap="around" w:vAnchor="text" w:hAnchor="text" w:xAlign="center" w:y="1"/>
                    <w:ind w:left="20" w:right="195"/>
                    <w:suppressOverlap/>
                    <w:rPr>
                      <w:rFonts w:ascii="Times New Roman" w:hAnsi="Times New Roman" w:cs="Times New Roman"/>
                      <w:sz w:val="24"/>
                      <w:szCs w:val="24"/>
                    </w:rPr>
                  </w:pPr>
                  <w:r w:rsidRPr="0021788D">
                    <w:rPr>
                      <w:rFonts w:ascii="Times New Roman" w:hAnsi="Times New Roman" w:cs="Times New Roman"/>
                      <w:sz w:val="24"/>
                      <w:szCs w:val="24"/>
                    </w:rPr>
                    <w:t>«</w:t>
                  </w:r>
                  <w:r w:rsidR="0070779A" w:rsidRPr="0070779A">
                    <w:rPr>
                      <w:rFonts w:ascii="Times New Roman" w:hAnsi="Times New Roman" w:cs="Times New Roman"/>
                      <w:sz w:val="24"/>
                      <w:szCs w:val="24"/>
                    </w:rPr>
                    <w:t>Включение объектов</w:t>
                  </w:r>
                </w:p>
                <w:p w14:paraId="26C2FD53" w14:textId="5694A114" w:rsidR="0099699A" w:rsidRPr="00E964EE" w:rsidRDefault="0070779A" w:rsidP="00FF000B">
                  <w:pPr>
                    <w:framePr w:hSpace="180" w:wrap="around" w:vAnchor="text" w:hAnchor="text" w:xAlign="center" w:y="1"/>
                    <w:ind w:left="20" w:right="195"/>
                    <w:suppressOverlap/>
                    <w:rPr>
                      <w:rFonts w:ascii="Times New Roman" w:hAnsi="Times New Roman" w:cs="Times New Roman"/>
                      <w:sz w:val="24"/>
                      <w:szCs w:val="24"/>
                    </w:rPr>
                  </w:pPr>
                  <w:r w:rsidRPr="0070779A">
                    <w:rPr>
                      <w:rFonts w:ascii="Times New Roman" w:hAnsi="Times New Roman" w:cs="Times New Roman"/>
                      <w:sz w:val="24"/>
                      <w:szCs w:val="24"/>
                    </w:rPr>
                    <w:t>авторских прав и смежных прав, товарных знаков, знаков обслуживания,  географических указаний и наименований мест происхождения товаров в таможенный реестр объектов интеллектуальной собственности</w:t>
                  </w:r>
                  <w:r w:rsidR="0021788D" w:rsidRPr="0021788D">
                    <w:rPr>
                      <w:rFonts w:ascii="Times New Roman" w:hAnsi="Times New Roman" w:cs="Times New Roman"/>
                      <w:sz w:val="24"/>
                      <w:szCs w:val="24"/>
                    </w:rPr>
                    <w:t>»</w:t>
                  </w:r>
                </w:p>
              </w:tc>
            </w:tr>
            <w:tr w:rsidR="0099699A" w:rsidRPr="00E964EE" w14:paraId="2530294E" w14:textId="77777777" w:rsidTr="000F42BC">
              <w:trPr>
                <w:gridAfter w:val="2"/>
                <w:wAfter w:w="318" w:type="dxa"/>
                <w:trHeight w:val="30"/>
              </w:trPr>
              <w:tc>
                <w:tcPr>
                  <w:tcW w:w="330" w:type="dxa"/>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588D894D" w14:textId="77777777" w:rsidR="0099699A" w:rsidRPr="00E964EE" w:rsidRDefault="0099699A" w:rsidP="00FF000B">
                  <w:pPr>
                    <w:framePr w:hSpace="180" w:wrap="around" w:vAnchor="text" w:hAnchor="text" w:xAlign="center" w:y="1"/>
                    <w:ind w:left="246" w:hanging="246"/>
                    <w:suppressOverlap/>
                    <w:rPr>
                      <w:rFonts w:ascii="Times New Roman" w:hAnsi="Times New Roman" w:cs="Times New Roman"/>
                      <w:sz w:val="24"/>
                      <w:szCs w:val="24"/>
                    </w:rPr>
                  </w:pPr>
                  <w:r w:rsidRPr="00E964EE">
                    <w:rPr>
                      <w:rFonts w:ascii="Times New Roman" w:hAnsi="Times New Roman" w:cs="Times New Roman"/>
                      <w:color w:val="000000"/>
                      <w:sz w:val="24"/>
                      <w:szCs w:val="24"/>
                    </w:rPr>
                    <w:t>1</w:t>
                  </w:r>
                </w:p>
              </w:tc>
              <w:tc>
                <w:tcPr>
                  <w:tcW w:w="1647" w:type="dxa"/>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48D9371F" w14:textId="77777777" w:rsidR="0099699A" w:rsidRPr="00E964EE" w:rsidRDefault="0099699A" w:rsidP="00FF000B">
                  <w:pPr>
                    <w:framePr w:hSpace="180" w:wrap="around" w:vAnchor="text" w:hAnchor="text" w:xAlign="center" w:y="1"/>
                    <w:ind w:left="246" w:firstLine="201"/>
                    <w:suppressOverlap/>
                    <w:rPr>
                      <w:rFonts w:ascii="Times New Roman" w:hAnsi="Times New Roman" w:cs="Times New Roman"/>
                      <w:sz w:val="24"/>
                      <w:szCs w:val="24"/>
                    </w:rPr>
                  </w:pPr>
                  <w:r w:rsidRPr="00E964EE">
                    <w:rPr>
                      <w:rFonts w:ascii="Times New Roman" w:hAnsi="Times New Roman" w:cs="Times New Roman"/>
                      <w:color w:val="000000"/>
                      <w:sz w:val="24"/>
                      <w:szCs w:val="24"/>
                    </w:rPr>
                    <w:t>Наименование услугодателя</w:t>
                  </w:r>
                </w:p>
              </w:tc>
              <w:tc>
                <w:tcPr>
                  <w:tcW w:w="2311" w:type="dxa"/>
                  <w:gridSpan w:val="4"/>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50248C88" w14:textId="77777777" w:rsidR="0099699A" w:rsidRPr="00E964EE" w:rsidRDefault="0099699A" w:rsidP="00FF000B">
                  <w:pPr>
                    <w:framePr w:hSpace="180" w:wrap="around" w:vAnchor="text" w:hAnchor="text" w:xAlign="center" w:y="1"/>
                    <w:ind w:left="103" w:firstLine="424"/>
                    <w:suppressOverlap/>
                    <w:rPr>
                      <w:rFonts w:ascii="Times New Roman" w:hAnsi="Times New Roman" w:cs="Times New Roman"/>
                      <w:sz w:val="24"/>
                      <w:szCs w:val="24"/>
                    </w:rPr>
                  </w:pPr>
                  <w:r w:rsidRPr="00E964EE">
                    <w:rPr>
                      <w:rFonts w:ascii="Times New Roman" w:hAnsi="Times New Roman" w:cs="Times New Roman"/>
                      <w:color w:val="000000"/>
                      <w:sz w:val="24"/>
                      <w:szCs w:val="24"/>
                    </w:rPr>
                    <w:t>Комитет государственных доходов Министерства финансов Республики Казахстан</w:t>
                  </w:r>
                </w:p>
              </w:tc>
            </w:tr>
            <w:tr w:rsidR="0099699A" w:rsidRPr="00E964EE" w14:paraId="74F2CC83" w14:textId="77777777" w:rsidTr="000F42BC">
              <w:trPr>
                <w:gridAfter w:val="1"/>
                <w:wAfter w:w="311" w:type="dxa"/>
                <w:trHeight w:val="30"/>
              </w:trPr>
              <w:tc>
                <w:tcPr>
                  <w:tcW w:w="330" w:type="dxa"/>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43AD5E64" w14:textId="77777777" w:rsidR="0099699A" w:rsidRPr="00E964EE" w:rsidRDefault="0099699A" w:rsidP="00FF000B">
                  <w:pPr>
                    <w:framePr w:hSpace="180" w:wrap="around" w:vAnchor="text" w:hAnchor="text" w:xAlign="center" w:y="1"/>
                    <w:ind w:firstLine="201"/>
                    <w:suppressOverlap/>
                    <w:rPr>
                      <w:rFonts w:ascii="Times New Roman" w:hAnsi="Times New Roman" w:cs="Times New Roman"/>
                      <w:sz w:val="24"/>
                      <w:szCs w:val="24"/>
                    </w:rPr>
                  </w:pPr>
                  <w:r w:rsidRPr="00E964EE">
                    <w:rPr>
                      <w:rFonts w:ascii="Times New Roman" w:hAnsi="Times New Roman" w:cs="Times New Roman"/>
                      <w:color w:val="000000"/>
                      <w:sz w:val="24"/>
                      <w:szCs w:val="24"/>
                    </w:rPr>
                    <w:t>2</w:t>
                  </w:r>
                </w:p>
              </w:tc>
              <w:tc>
                <w:tcPr>
                  <w:tcW w:w="1670" w:type="dxa"/>
                  <w:gridSpan w:val="3"/>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6D0AFFFC" w14:textId="77777777" w:rsidR="0099699A" w:rsidRPr="00E964EE" w:rsidRDefault="0099699A" w:rsidP="00FF000B">
                  <w:pPr>
                    <w:framePr w:hSpace="180" w:wrap="around" w:vAnchor="text" w:hAnchor="text" w:xAlign="center" w:y="1"/>
                    <w:ind w:left="20" w:firstLine="201"/>
                    <w:suppressOverlap/>
                    <w:rPr>
                      <w:rFonts w:ascii="Times New Roman" w:hAnsi="Times New Roman" w:cs="Times New Roman"/>
                      <w:sz w:val="24"/>
                      <w:szCs w:val="24"/>
                    </w:rPr>
                  </w:pPr>
                  <w:r w:rsidRPr="00E964EE">
                    <w:rPr>
                      <w:rFonts w:ascii="Times New Roman" w:hAnsi="Times New Roman" w:cs="Times New Roman"/>
                      <w:color w:val="000000"/>
                      <w:sz w:val="24"/>
                      <w:szCs w:val="24"/>
                    </w:rPr>
                    <w:t>Способы предоставления государственной услуги</w:t>
                  </w:r>
                </w:p>
              </w:tc>
              <w:tc>
                <w:tcPr>
                  <w:tcW w:w="2295" w:type="dxa"/>
                  <w:gridSpan w:val="4"/>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0552E197" w14:textId="2C9BC5EE" w:rsidR="0021788D" w:rsidRPr="0021788D" w:rsidRDefault="0021788D" w:rsidP="00FF000B">
                  <w:pPr>
                    <w:framePr w:hSpace="180" w:wrap="around" w:vAnchor="text" w:hAnchor="text" w:xAlign="center" w:y="1"/>
                    <w:ind w:firstLine="0"/>
                    <w:suppressOverlap/>
                    <w:rPr>
                      <w:rFonts w:ascii="Times New Roman" w:hAnsi="Times New Roman" w:cs="Times New Roman"/>
                      <w:color w:val="000000"/>
                      <w:sz w:val="24"/>
                      <w:szCs w:val="24"/>
                    </w:rPr>
                  </w:pPr>
                  <w:r w:rsidRPr="0021788D">
                    <w:rPr>
                      <w:rFonts w:ascii="Times New Roman" w:hAnsi="Times New Roman" w:cs="Times New Roman"/>
                      <w:color w:val="000000"/>
                      <w:sz w:val="24"/>
                      <w:szCs w:val="24"/>
                    </w:rPr>
                    <w:t>1)  посредством веб-портала «</w:t>
                  </w:r>
                  <w:r w:rsidR="001621E9" w:rsidRPr="001621E9">
                    <w:rPr>
                      <w:rFonts w:ascii="Times New Roman" w:hAnsi="Times New Roman" w:cs="Times New Roman"/>
                      <w:b/>
                      <w:color w:val="000000"/>
                      <w:sz w:val="24"/>
                      <w:szCs w:val="24"/>
                    </w:rPr>
                    <w:t>цифрового</w:t>
                  </w:r>
                  <w:r w:rsidRPr="0021788D">
                    <w:rPr>
                      <w:rFonts w:ascii="Times New Roman" w:hAnsi="Times New Roman" w:cs="Times New Roman"/>
                      <w:color w:val="000000"/>
                      <w:sz w:val="24"/>
                      <w:szCs w:val="24"/>
                    </w:rPr>
                    <w:t xml:space="preserve"> правительства» www.egov.kz (далее – портал);</w:t>
                  </w:r>
                </w:p>
                <w:p w14:paraId="57A51D78" w14:textId="3F719290" w:rsidR="0021788D" w:rsidRPr="0021788D" w:rsidRDefault="0021788D" w:rsidP="00FF000B">
                  <w:pPr>
                    <w:framePr w:hSpace="180" w:wrap="around" w:vAnchor="text" w:hAnchor="text" w:xAlign="center" w:y="1"/>
                    <w:ind w:right="130" w:firstLine="0"/>
                    <w:suppressOverlap/>
                    <w:rPr>
                      <w:rFonts w:ascii="Times New Roman" w:hAnsi="Times New Roman" w:cs="Times New Roman"/>
                      <w:color w:val="000000"/>
                      <w:sz w:val="24"/>
                      <w:szCs w:val="24"/>
                    </w:rPr>
                  </w:pPr>
                  <w:r w:rsidRPr="0021788D">
                    <w:rPr>
                      <w:rFonts w:ascii="Times New Roman" w:hAnsi="Times New Roman" w:cs="Times New Roman"/>
                      <w:color w:val="000000"/>
                      <w:sz w:val="24"/>
                      <w:szCs w:val="24"/>
                    </w:rPr>
                    <w:t xml:space="preserve">2)  посредством </w:t>
                  </w:r>
                  <w:r w:rsidR="0043181D">
                    <w:t xml:space="preserve"> </w:t>
                  </w:r>
                  <w:r w:rsidR="0043181D" w:rsidRPr="0043181D">
                    <w:rPr>
                      <w:rFonts w:ascii="Times New Roman" w:hAnsi="Times New Roman" w:cs="Times New Roman"/>
                      <w:b/>
                      <w:color w:val="000000"/>
                      <w:sz w:val="24"/>
                      <w:szCs w:val="24"/>
                    </w:rPr>
                    <w:t>цифровых объектов</w:t>
                  </w:r>
                  <w:r w:rsidRPr="0021788D">
                    <w:rPr>
                      <w:rFonts w:ascii="Times New Roman" w:hAnsi="Times New Roman" w:cs="Times New Roman"/>
                      <w:color w:val="000000"/>
                      <w:sz w:val="24"/>
                      <w:szCs w:val="24"/>
                    </w:rPr>
                    <w:t xml:space="preserve">, </w:t>
                  </w:r>
                  <w:r w:rsidR="00EF0DD3" w:rsidRPr="00EF0DD3">
                    <w:rPr>
                      <w:rFonts w:ascii="Times New Roman" w:hAnsi="Times New Roman" w:cs="Times New Roman"/>
                      <w:b/>
                      <w:color w:val="000000"/>
                      <w:sz w:val="24"/>
                      <w:szCs w:val="24"/>
                    </w:rPr>
                    <w:t>цифровой</w:t>
                  </w:r>
                  <w:r w:rsidRPr="0021788D">
                    <w:rPr>
                      <w:rFonts w:ascii="Times New Roman" w:hAnsi="Times New Roman" w:cs="Times New Roman"/>
                      <w:color w:val="000000"/>
                      <w:sz w:val="24"/>
                      <w:szCs w:val="24"/>
                    </w:rPr>
                    <w:t xml:space="preserve"> системы </w:t>
                  </w:r>
                  <w:r w:rsidRPr="0021788D">
                    <w:rPr>
                      <w:rFonts w:ascii="Times New Roman" w:hAnsi="Times New Roman" w:cs="Times New Roman"/>
                      <w:color w:val="000000"/>
                      <w:sz w:val="24"/>
                      <w:szCs w:val="24"/>
                    </w:rPr>
                    <w:lastRenderedPageBreak/>
                    <w:t xml:space="preserve">«KEDEN» www.keden.kgd.gov.kz (далее – </w:t>
                  </w:r>
                  <w:r w:rsidR="00FD6337" w:rsidRPr="00FD6337">
                    <w:rPr>
                      <w:rFonts w:ascii="Times New Roman" w:hAnsi="Times New Roman" w:cs="Times New Roman"/>
                      <w:b/>
                      <w:color w:val="000000"/>
                      <w:sz w:val="24"/>
                      <w:szCs w:val="24"/>
                    </w:rPr>
                    <w:t>ЦС</w:t>
                  </w:r>
                  <w:r w:rsidRPr="0021788D">
                    <w:rPr>
                      <w:rFonts w:ascii="Times New Roman" w:hAnsi="Times New Roman" w:cs="Times New Roman"/>
                      <w:color w:val="000000"/>
                      <w:sz w:val="24"/>
                      <w:szCs w:val="24"/>
                    </w:rPr>
                    <w:t xml:space="preserve"> «KEDEN»).</w:t>
                  </w:r>
                </w:p>
                <w:p w14:paraId="477B62BB" w14:textId="77777777" w:rsidR="0099699A" w:rsidRDefault="0099699A" w:rsidP="00FF000B">
                  <w:pPr>
                    <w:framePr w:hSpace="180" w:wrap="around" w:vAnchor="text" w:hAnchor="text" w:xAlign="center" w:y="1"/>
                    <w:ind w:firstLine="0"/>
                    <w:suppressOverlap/>
                    <w:rPr>
                      <w:rFonts w:ascii="Times New Roman" w:hAnsi="Times New Roman" w:cs="Times New Roman"/>
                      <w:color w:val="000000"/>
                      <w:sz w:val="24"/>
                      <w:szCs w:val="24"/>
                    </w:rPr>
                  </w:pPr>
                </w:p>
                <w:p w14:paraId="698D6109" w14:textId="77777777" w:rsidR="00FB7924" w:rsidRDefault="00FB7924" w:rsidP="00FF000B">
                  <w:pPr>
                    <w:framePr w:hSpace="180" w:wrap="around" w:vAnchor="text" w:hAnchor="text" w:xAlign="center" w:y="1"/>
                    <w:ind w:firstLine="0"/>
                    <w:suppressOverlap/>
                    <w:rPr>
                      <w:rFonts w:ascii="Times New Roman" w:hAnsi="Times New Roman" w:cs="Times New Roman"/>
                      <w:color w:val="000000"/>
                      <w:sz w:val="24"/>
                      <w:szCs w:val="24"/>
                    </w:rPr>
                  </w:pPr>
                </w:p>
                <w:p w14:paraId="100D9AA8" w14:textId="6ABA9F39" w:rsidR="006420FE" w:rsidRPr="00E964EE" w:rsidRDefault="006420FE" w:rsidP="00FF000B">
                  <w:pPr>
                    <w:framePr w:hSpace="180" w:wrap="around" w:vAnchor="text" w:hAnchor="text" w:xAlign="center" w:y="1"/>
                    <w:ind w:firstLine="0"/>
                    <w:suppressOverlap/>
                    <w:rPr>
                      <w:rFonts w:ascii="Times New Roman" w:hAnsi="Times New Roman" w:cs="Times New Roman"/>
                      <w:color w:val="000000"/>
                      <w:sz w:val="24"/>
                      <w:szCs w:val="24"/>
                    </w:rPr>
                  </w:pPr>
                </w:p>
              </w:tc>
            </w:tr>
            <w:tr w:rsidR="0099699A" w:rsidRPr="00E964EE" w14:paraId="2B6A27E8" w14:textId="77777777" w:rsidTr="000F42BC">
              <w:trPr>
                <w:gridBefore w:val="1"/>
                <w:gridAfter w:val="3"/>
                <w:wBefore w:w="231" w:type="dxa"/>
                <w:wAfter w:w="354" w:type="dxa"/>
                <w:trHeight w:val="30"/>
              </w:trPr>
              <w:tc>
                <w:tcPr>
                  <w:tcW w:w="330" w:type="dxa"/>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219CB840" w14:textId="77777777" w:rsidR="0099699A" w:rsidRPr="00E964EE" w:rsidRDefault="0099699A" w:rsidP="00FF000B">
                  <w:pPr>
                    <w:framePr w:hSpace="180" w:wrap="around" w:vAnchor="text" w:hAnchor="text" w:xAlign="center" w:y="1"/>
                    <w:ind w:firstLine="0"/>
                    <w:suppressOverlap/>
                    <w:rPr>
                      <w:rFonts w:ascii="Times New Roman" w:hAnsi="Times New Roman" w:cs="Times New Roman"/>
                      <w:sz w:val="24"/>
                      <w:szCs w:val="24"/>
                    </w:rPr>
                  </w:pPr>
                  <w:r w:rsidRPr="00E964EE">
                    <w:rPr>
                      <w:rFonts w:ascii="Times New Roman" w:hAnsi="Times New Roman" w:cs="Times New Roman"/>
                      <w:color w:val="000000"/>
                      <w:sz w:val="24"/>
                      <w:szCs w:val="24"/>
                    </w:rPr>
                    <w:lastRenderedPageBreak/>
                    <w:t>3</w:t>
                  </w:r>
                </w:p>
              </w:tc>
              <w:tc>
                <w:tcPr>
                  <w:tcW w:w="1670" w:type="dxa"/>
                  <w:gridSpan w:val="3"/>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14553011" w14:textId="77777777" w:rsidR="0099699A" w:rsidRPr="00E964EE" w:rsidRDefault="0099699A" w:rsidP="00FF000B">
                  <w:pPr>
                    <w:framePr w:hSpace="180" w:wrap="around" w:vAnchor="text" w:hAnchor="text" w:xAlign="center" w:y="1"/>
                    <w:ind w:left="20"/>
                    <w:suppressOverlap/>
                    <w:rPr>
                      <w:rFonts w:ascii="Times New Roman" w:hAnsi="Times New Roman" w:cs="Times New Roman"/>
                      <w:sz w:val="24"/>
                      <w:szCs w:val="24"/>
                    </w:rPr>
                  </w:pPr>
                  <w:r w:rsidRPr="00E964EE">
                    <w:rPr>
                      <w:rFonts w:ascii="Times New Roman" w:hAnsi="Times New Roman" w:cs="Times New Roman"/>
                      <w:color w:val="000000"/>
                      <w:sz w:val="24"/>
                      <w:szCs w:val="24"/>
                    </w:rPr>
                    <w:t>Сроки оказания государственной услуги</w:t>
                  </w:r>
                </w:p>
              </w:tc>
              <w:tc>
                <w:tcPr>
                  <w:tcW w:w="2021"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71965C1F" w14:textId="77777777" w:rsidR="0021788D" w:rsidRPr="0021788D" w:rsidRDefault="0021788D" w:rsidP="00FF000B">
                  <w:pPr>
                    <w:framePr w:hSpace="180" w:wrap="around" w:vAnchor="text" w:hAnchor="text" w:xAlign="center" w:y="1"/>
                    <w:suppressOverlap/>
                    <w:rPr>
                      <w:rFonts w:ascii="Times New Roman" w:hAnsi="Times New Roman" w:cs="Times New Roman"/>
                      <w:color w:val="000000"/>
                      <w:sz w:val="24"/>
                      <w:szCs w:val="24"/>
                    </w:rPr>
                  </w:pPr>
                  <w:r w:rsidRPr="0021788D">
                    <w:rPr>
                      <w:rFonts w:ascii="Times New Roman" w:hAnsi="Times New Roman" w:cs="Times New Roman"/>
                      <w:color w:val="000000"/>
                      <w:sz w:val="24"/>
                      <w:szCs w:val="24"/>
                    </w:rPr>
                    <w:t>С момента сдачи пакета документов услугополучателем услугодателю – 20 (двадцать) рабочих дней.</w:t>
                  </w:r>
                </w:p>
                <w:p w14:paraId="2134782B" w14:textId="77777777" w:rsidR="0099699A" w:rsidRDefault="0021788D" w:rsidP="00FF000B">
                  <w:pPr>
                    <w:framePr w:hSpace="180" w:wrap="around" w:vAnchor="text" w:hAnchor="text" w:xAlign="center" w:y="1"/>
                    <w:suppressOverlap/>
                    <w:rPr>
                      <w:rFonts w:ascii="Times New Roman" w:hAnsi="Times New Roman" w:cs="Times New Roman"/>
                      <w:color w:val="000000"/>
                      <w:sz w:val="24"/>
                      <w:szCs w:val="24"/>
                    </w:rPr>
                  </w:pPr>
                  <w:r w:rsidRPr="0021788D">
                    <w:rPr>
                      <w:rFonts w:ascii="Times New Roman" w:hAnsi="Times New Roman" w:cs="Times New Roman"/>
                      <w:color w:val="000000"/>
                      <w:sz w:val="24"/>
                      <w:szCs w:val="24"/>
                    </w:rPr>
                    <w:t xml:space="preserve">В целях проверки достоверности представленных услугополучателем документов и сведений услугодатель вправе запрашивать у третьих лиц, а также у соответствующих государственных органов Республики Казахстан документы и (или) сведения, в этих случаях услугодатель </w:t>
                  </w:r>
                  <w:r w:rsidRPr="0021788D">
                    <w:rPr>
                      <w:rFonts w:ascii="Times New Roman" w:hAnsi="Times New Roman" w:cs="Times New Roman"/>
                      <w:color w:val="000000"/>
                      <w:sz w:val="24"/>
                      <w:szCs w:val="24"/>
                    </w:rPr>
                    <w:lastRenderedPageBreak/>
                    <w:t>продлевает срок рассмотрения заявления, но не более чем на двадцать рабочих дней.</w:t>
                  </w:r>
                </w:p>
                <w:p w14:paraId="650B3F4D" w14:textId="77777777" w:rsidR="00FB7924" w:rsidRDefault="00FB7924" w:rsidP="00FF000B">
                  <w:pPr>
                    <w:framePr w:hSpace="180" w:wrap="around" w:vAnchor="text" w:hAnchor="text" w:xAlign="center" w:y="1"/>
                    <w:suppressOverlap/>
                    <w:rPr>
                      <w:rFonts w:ascii="Times New Roman" w:hAnsi="Times New Roman" w:cs="Times New Roman"/>
                      <w:color w:val="000000"/>
                      <w:sz w:val="24"/>
                      <w:szCs w:val="24"/>
                    </w:rPr>
                  </w:pPr>
                </w:p>
                <w:p w14:paraId="57B2AE79" w14:textId="77777777" w:rsidR="00FB7924" w:rsidRDefault="00FB7924" w:rsidP="00FF000B">
                  <w:pPr>
                    <w:framePr w:hSpace="180" w:wrap="around" w:vAnchor="text" w:hAnchor="text" w:xAlign="center" w:y="1"/>
                    <w:suppressOverlap/>
                    <w:rPr>
                      <w:rFonts w:ascii="Times New Roman" w:hAnsi="Times New Roman" w:cs="Times New Roman"/>
                      <w:color w:val="000000"/>
                      <w:sz w:val="24"/>
                      <w:szCs w:val="24"/>
                    </w:rPr>
                  </w:pPr>
                </w:p>
                <w:p w14:paraId="78EF953E" w14:textId="19E7020B" w:rsidR="00FB7924" w:rsidRDefault="00FB7924" w:rsidP="00FF000B">
                  <w:pPr>
                    <w:framePr w:hSpace="180" w:wrap="around" w:vAnchor="text" w:hAnchor="text" w:xAlign="center" w:y="1"/>
                    <w:suppressOverlap/>
                    <w:rPr>
                      <w:rFonts w:ascii="Times New Roman" w:hAnsi="Times New Roman" w:cs="Times New Roman"/>
                      <w:color w:val="000000"/>
                      <w:sz w:val="24"/>
                      <w:szCs w:val="24"/>
                    </w:rPr>
                  </w:pPr>
                </w:p>
                <w:p w14:paraId="4E4630C5" w14:textId="77777777" w:rsidR="00FD697C" w:rsidRDefault="00FD697C" w:rsidP="00FF000B">
                  <w:pPr>
                    <w:framePr w:hSpace="180" w:wrap="around" w:vAnchor="text" w:hAnchor="text" w:xAlign="center" w:y="1"/>
                    <w:suppressOverlap/>
                    <w:rPr>
                      <w:rFonts w:ascii="Times New Roman" w:hAnsi="Times New Roman" w:cs="Times New Roman"/>
                      <w:color w:val="000000"/>
                      <w:sz w:val="24"/>
                      <w:szCs w:val="24"/>
                    </w:rPr>
                  </w:pPr>
                </w:p>
                <w:p w14:paraId="6134388B" w14:textId="565F15EB" w:rsidR="00FB7924" w:rsidRPr="005977DA" w:rsidRDefault="00FB7924" w:rsidP="00FF000B">
                  <w:pPr>
                    <w:framePr w:hSpace="180" w:wrap="around" w:vAnchor="text" w:hAnchor="text" w:xAlign="center" w:y="1"/>
                    <w:suppressOverlap/>
                    <w:rPr>
                      <w:rFonts w:ascii="Times New Roman" w:hAnsi="Times New Roman" w:cs="Times New Roman"/>
                      <w:color w:val="000000"/>
                      <w:sz w:val="24"/>
                      <w:szCs w:val="24"/>
                    </w:rPr>
                  </w:pPr>
                </w:p>
              </w:tc>
            </w:tr>
            <w:tr w:rsidR="0099699A" w:rsidRPr="00E964EE" w14:paraId="59A8FA38" w14:textId="77777777" w:rsidTr="000F42BC">
              <w:trPr>
                <w:gridBefore w:val="1"/>
                <w:wBefore w:w="231" w:type="dxa"/>
                <w:trHeight w:val="30"/>
              </w:trPr>
              <w:tc>
                <w:tcPr>
                  <w:tcW w:w="330" w:type="dxa"/>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2289A8FA" w14:textId="77777777" w:rsidR="0099699A" w:rsidRPr="00E964EE" w:rsidRDefault="0099699A" w:rsidP="00FF000B">
                  <w:pPr>
                    <w:framePr w:hSpace="180" w:wrap="around" w:vAnchor="text" w:hAnchor="text" w:xAlign="center" w:y="1"/>
                    <w:ind w:firstLine="0"/>
                    <w:suppressOverlap/>
                    <w:rPr>
                      <w:rFonts w:ascii="Times New Roman" w:hAnsi="Times New Roman" w:cs="Times New Roman"/>
                      <w:sz w:val="24"/>
                      <w:szCs w:val="24"/>
                    </w:rPr>
                  </w:pPr>
                  <w:r w:rsidRPr="00E964EE">
                    <w:rPr>
                      <w:rFonts w:ascii="Times New Roman" w:hAnsi="Times New Roman" w:cs="Times New Roman"/>
                      <w:color w:val="000000"/>
                      <w:sz w:val="24"/>
                      <w:szCs w:val="24"/>
                    </w:rPr>
                    <w:lastRenderedPageBreak/>
                    <w:t>4</w:t>
                  </w:r>
                </w:p>
              </w:tc>
              <w:tc>
                <w:tcPr>
                  <w:tcW w:w="1670" w:type="dxa"/>
                  <w:gridSpan w:val="3"/>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1624536B" w14:textId="77777777" w:rsidR="0099699A" w:rsidRPr="00E964EE" w:rsidRDefault="0099699A" w:rsidP="00FF000B">
                  <w:pPr>
                    <w:framePr w:hSpace="180" w:wrap="around" w:vAnchor="text" w:hAnchor="text" w:xAlign="center" w:y="1"/>
                    <w:ind w:left="20"/>
                    <w:suppressOverlap/>
                    <w:rPr>
                      <w:rFonts w:ascii="Times New Roman" w:hAnsi="Times New Roman" w:cs="Times New Roman"/>
                      <w:sz w:val="24"/>
                      <w:szCs w:val="24"/>
                    </w:rPr>
                  </w:pPr>
                  <w:r w:rsidRPr="00E964EE">
                    <w:rPr>
                      <w:rFonts w:ascii="Times New Roman" w:hAnsi="Times New Roman" w:cs="Times New Roman"/>
                      <w:color w:val="000000"/>
                      <w:sz w:val="24"/>
                      <w:szCs w:val="24"/>
                    </w:rPr>
                    <w:t>Форма оказания государственной услуги</w:t>
                  </w:r>
                </w:p>
              </w:tc>
              <w:tc>
                <w:tcPr>
                  <w:tcW w:w="2375" w:type="dxa"/>
                  <w:gridSpan w:val="4"/>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0AA0E61F" w14:textId="45C10CB2" w:rsidR="0099699A" w:rsidRPr="00E964EE" w:rsidRDefault="0099699A" w:rsidP="00FF000B">
                  <w:pPr>
                    <w:framePr w:hSpace="180" w:wrap="around" w:vAnchor="text" w:hAnchor="text" w:xAlign="center" w:y="1"/>
                    <w:ind w:left="20" w:right="383"/>
                    <w:suppressOverlap/>
                    <w:jc w:val="center"/>
                    <w:rPr>
                      <w:rFonts w:ascii="Times New Roman" w:hAnsi="Times New Roman" w:cs="Times New Roman"/>
                      <w:sz w:val="24"/>
                      <w:szCs w:val="24"/>
                    </w:rPr>
                  </w:pPr>
                  <w:r w:rsidRPr="00E964EE">
                    <w:rPr>
                      <w:rFonts w:ascii="Times New Roman" w:hAnsi="Times New Roman" w:cs="Times New Roman"/>
                      <w:color w:val="000000"/>
                      <w:sz w:val="24"/>
                      <w:szCs w:val="24"/>
                      <w:lang w:val="kk-KZ"/>
                    </w:rPr>
                    <w:t>Э</w:t>
                  </w:r>
                  <w:r w:rsidRPr="00E964EE">
                    <w:rPr>
                      <w:rFonts w:ascii="Times New Roman" w:hAnsi="Times New Roman" w:cs="Times New Roman"/>
                      <w:color w:val="000000"/>
                      <w:sz w:val="24"/>
                      <w:szCs w:val="24"/>
                    </w:rPr>
                    <w:t xml:space="preserve">лектронная </w:t>
                  </w:r>
                  <w:r w:rsidRPr="00E964EE">
                    <w:t xml:space="preserve"> </w:t>
                  </w:r>
                  <w:r w:rsidRPr="00E964EE">
                    <w:rPr>
                      <w:rFonts w:ascii="Times New Roman" w:hAnsi="Times New Roman" w:cs="Times New Roman"/>
                      <w:color w:val="000000"/>
                      <w:sz w:val="24"/>
                      <w:szCs w:val="24"/>
                    </w:rPr>
                    <w:t>(частично автоматизированная)</w:t>
                  </w:r>
                  <w:r w:rsidR="00624C19">
                    <w:rPr>
                      <w:rFonts w:ascii="Times New Roman" w:hAnsi="Times New Roman" w:cs="Times New Roman"/>
                      <w:color w:val="000000"/>
                      <w:sz w:val="24"/>
                      <w:szCs w:val="24"/>
                    </w:rPr>
                    <w:t>.</w:t>
                  </w:r>
                </w:p>
              </w:tc>
            </w:tr>
            <w:tr w:rsidR="0099699A" w:rsidRPr="00E964EE" w14:paraId="417E51BA" w14:textId="77777777" w:rsidTr="000F42BC">
              <w:trPr>
                <w:gridBefore w:val="1"/>
                <w:wBefore w:w="231" w:type="dxa"/>
                <w:trHeight w:val="30"/>
              </w:trPr>
              <w:tc>
                <w:tcPr>
                  <w:tcW w:w="330" w:type="dxa"/>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429410B5" w14:textId="77777777" w:rsidR="0099699A" w:rsidRPr="00E964EE" w:rsidRDefault="0099699A" w:rsidP="00FF000B">
                  <w:pPr>
                    <w:framePr w:hSpace="180" w:wrap="around" w:vAnchor="text" w:hAnchor="text" w:xAlign="center" w:y="1"/>
                    <w:ind w:firstLine="0"/>
                    <w:suppressOverlap/>
                    <w:rPr>
                      <w:rFonts w:ascii="Times New Roman" w:hAnsi="Times New Roman" w:cs="Times New Roman"/>
                      <w:sz w:val="24"/>
                      <w:szCs w:val="24"/>
                    </w:rPr>
                  </w:pPr>
                  <w:r w:rsidRPr="00E964EE">
                    <w:rPr>
                      <w:rFonts w:ascii="Times New Roman" w:hAnsi="Times New Roman" w:cs="Times New Roman"/>
                      <w:color w:val="000000"/>
                      <w:sz w:val="24"/>
                      <w:szCs w:val="24"/>
                    </w:rPr>
                    <w:t>5</w:t>
                  </w:r>
                </w:p>
              </w:tc>
              <w:tc>
                <w:tcPr>
                  <w:tcW w:w="1670" w:type="dxa"/>
                  <w:gridSpan w:val="3"/>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4551CBD7" w14:textId="77777777" w:rsidR="0099699A" w:rsidRPr="00E964EE" w:rsidRDefault="0099699A" w:rsidP="00FF000B">
                  <w:pPr>
                    <w:framePr w:hSpace="180" w:wrap="around" w:vAnchor="text" w:hAnchor="text" w:xAlign="center" w:y="1"/>
                    <w:ind w:left="20"/>
                    <w:suppressOverlap/>
                    <w:rPr>
                      <w:rFonts w:ascii="Times New Roman" w:hAnsi="Times New Roman" w:cs="Times New Roman"/>
                      <w:sz w:val="24"/>
                      <w:szCs w:val="24"/>
                    </w:rPr>
                  </w:pPr>
                  <w:r w:rsidRPr="00E964EE">
                    <w:rPr>
                      <w:rFonts w:ascii="Times New Roman" w:hAnsi="Times New Roman" w:cs="Times New Roman"/>
                      <w:color w:val="000000"/>
                      <w:sz w:val="24"/>
                      <w:szCs w:val="24"/>
                    </w:rPr>
                    <w:t>Результат оказания государственной услуги</w:t>
                  </w:r>
                </w:p>
              </w:tc>
              <w:tc>
                <w:tcPr>
                  <w:tcW w:w="2375" w:type="dxa"/>
                  <w:gridSpan w:val="4"/>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3F253BD2" w14:textId="77777777" w:rsidR="0099699A" w:rsidRDefault="0021788D" w:rsidP="00FF000B">
                  <w:pPr>
                    <w:framePr w:hSpace="180" w:wrap="around" w:vAnchor="text" w:hAnchor="text" w:xAlign="center" w:y="1"/>
                    <w:ind w:right="383" w:firstLine="304"/>
                    <w:suppressOverlap/>
                    <w:rPr>
                      <w:rFonts w:ascii="Times New Roman" w:hAnsi="Times New Roman" w:cs="Times New Roman"/>
                      <w:color w:val="000000"/>
                      <w:sz w:val="24"/>
                      <w:szCs w:val="24"/>
                    </w:rPr>
                  </w:pPr>
                  <w:r w:rsidRPr="0021788D">
                    <w:rPr>
                      <w:rFonts w:ascii="Times New Roman" w:hAnsi="Times New Roman" w:cs="Times New Roman"/>
                      <w:color w:val="000000"/>
                      <w:sz w:val="24"/>
                      <w:szCs w:val="24"/>
                    </w:rPr>
                    <w:t xml:space="preserve">выдача решения о включении объектов авторских и смежных прав, товарных знаков, знаков обслуживания, географических указаний и наименований мест происхождения товаров в таможенный реестр объектов </w:t>
                  </w:r>
                  <w:r w:rsidRPr="00A226D3">
                    <w:rPr>
                      <w:rFonts w:ascii="Times New Roman" w:hAnsi="Times New Roman" w:cs="Times New Roman"/>
                      <w:color w:val="000000"/>
                      <w:sz w:val="24"/>
                      <w:szCs w:val="24"/>
                    </w:rPr>
                    <w:lastRenderedPageBreak/>
                    <w:t>интеллектуальной собственности</w:t>
                  </w:r>
                  <w:r w:rsidR="00EC46D0" w:rsidRPr="00A226D3">
                    <w:rPr>
                      <w:rFonts w:ascii="Times New Roman" w:hAnsi="Times New Roman" w:cs="Times New Roman"/>
                      <w:color w:val="000000"/>
                      <w:sz w:val="24"/>
                      <w:szCs w:val="24"/>
                    </w:rPr>
                    <w:t xml:space="preserve"> </w:t>
                  </w:r>
                  <w:r w:rsidR="00EC46D0" w:rsidRPr="00A226D3">
                    <w:rPr>
                      <w:rFonts w:ascii="Times New Roman" w:hAnsi="Times New Roman" w:cs="Times New Roman"/>
                      <w:b/>
                      <w:color w:val="000000"/>
                      <w:sz w:val="24"/>
                      <w:szCs w:val="24"/>
                    </w:rPr>
                    <w:t>либо</w:t>
                  </w:r>
                  <w:r w:rsidRPr="00A226D3">
                    <w:rPr>
                      <w:rFonts w:ascii="Times New Roman" w:hAnsi="Times New Roman" w:cs="Times New Roman"/>
                      <w:color w:val="000000"/>
                      <w:sz w:val="24"/>
                      <w:szCs w:val="24"/>
                    </w:rPr>
                    <w:t xml:space="preserve"> мотивированный</w:t>
                  </w:r>
                  <w:r w:rsidRPr="0021788D">
                    <w:rPr>
                      <w:rFonts w:ascii="Times New Roman" w:hAnsi="Times New Roman" w:cs="Times New Roman"/>
                      <w:color w:val="000000"/>
                      <w:sz w:val="24"/>
                      <w:szCs w:val="24"/>
                    </w:rPr>
                    <w:t xml:space="preserve"> ответ об отказе в оказании государственной услуги в случаях и по основаниям, указанным в пункте 9 настоящего Перечня.</w:t>
                  </w:r>
                </w:p>
                <w:p w14:paraId="58C153F2" w14:textId="77777777" w:rsidR="00FB7924" w:rsidRDefault="00FB7924" w:rsidP="00FF000B">
                  <w:pPr>
                    <w:framePr w:hSpace="180" w:wrap="around" w:vAnchor="text" w:hAnchor="text" w:xAlign="center" w:y="1"/>
                    <w:ind w:right="205" w:firstLine="304"/>
                    <w:suppressOverlap/>
                    <w:rPr>
                      <w:rFonts w:ascii="Times New Roman" w:hAnsi="Times New Roman" w:cs="Times New Roman"/>
                      <w:color w:val="000000"/>
                      <w:sz w:val="24"/>
                      <w:szCs w:val="24"/>
                    </w:rPr>
                  </w:pPr>
                </w:p>
                <w:p w14:paraId="07378C57" w14:textId="77777777" w:rsidR="00FB7924" w:rsidRDefault="00FB7924" w:rsidP="00FF000B">
                  <w:pPr>
                    <w:framePr w:hSpace="180" w:wrap="around" w:vAnchor="text" w:hAnchor="text" w:xAlign="center" w:y="1"/>
                    <w:ind w:right="205" w:firstLine="304"/>
                    <w:suppressOverlap/>
                    <w:rPr>
                      <w:rFonts w:ascii="Times New Roman" w:hAnsi="Times New Roman" w:cs="Times New Roman"/>
                      <w:color w:val="000000"/>
                      <w:sz w:val="24"/>
                      <w:szCs w:val="24"/>
                    </w:rPr>
                  </w:pPr>
                </w:p>
                <w:p w14:paraId="115C4F0E" w14:textId="77777777" w:rsidR="00FB7924" w:rsidRDefault="00FB7924" w:rsidP="00FF000B">
                  <w:pPr>
                    <w:framePr w:hSpace="180" w:wrap="around" w:vAnchor="text" w:hAnchor="text" w:xAlign="center" w:y="1"/>
                    <w:ind w:right="205" w:firstLine="304"/>
                    <w:suppressOverlap/>
                    <w:rPr>
                      <w:rFonts w:ascii="Times New Roman" w:hAnsi="Times New Roman" w:cs="Times New Roman"/>
                      <w:color w:val="000000"/>
                      <w:sz w:val="24"/>
                      <w:szCs w:val="24"/>
                    </w:rPr>
                  </w:pPr>
                </w:p>
                <w:p w14:paraId="718975EF" w14:textId="16D3B996" w:rsidR="00FB7924" w:rsidRPr="00E964EE" w:rsidRDefault="00FB7924" w:rsidP="00FF000B">
                  <w:pPr>
                    <w:framePr w:hSpace="180" w:wrap="around" w:vAnchor="text" w:hAnchor="text" w:xAlign="center" w:y="1"/>
                    <w:ind w:right="205" w:firstLine="304"/>
                    <w:suppressOverlap/>
                    <w:rPr>
                      <w:rFonts w:ascii="Times New Roman" w:eastAsia="Times New Roman" w:hAnsi="Times New Roman" w:cs="Times New Roman"/>
                      <w:sz w:val="24"/>
                      <w:szCs w:val="20"/>
                      <w:lang w:eastAsia="zh-CN"/>
                    </w:rPr>
                  </w:pPr>
                </w:p>
              </w:tc>
            </w:tr>
            <w:tr w:rsidR="0099699A" w:rsidRPr="00E964EE" w14:paraId="409F0A24" w14:textId="77777777" w:rsidTr="000F42BC">
              <w:trPr>
                <w:gridBefore w:val="1"/>
                <w:wBefore w:w="231" w:type="dxa"/>
                <w:trHeight w:val="30"/>
              </w:trPr>
              <w:tc>
                <w:tcPr>
                  <w:tcW w:w="330" w:type="dxa"/>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261228CF" w14:textId="77777777" w:rsidR="0099699A" w:rsidRPr="00E964EE" w:rsidRDefault="0099699A" w:rsidP="00FF000B">
                  <w:pPr>
                    <w:framePr w:hSpace="180" w:wrap="around" w:vAnchor="text" w:hAnchor="text" w:xAlign="center" w:y="1"/>
                    <w:ind w:firstLine="0"/>
                    <w:suppressOverlap/>
                    <w:rPr>
                      <w:rFonts w:ascii="Times New Roman" w:hAnsi="Times New Roman" w:cs="Times New Roman"/>
                      <w:sz w:val="24"/>
                      <w:szCs w:val="24"/>
                    </w:rPr>
                  </w:pPr>
                  <w:r w:rsidRPr="00E964EE">
                    <w:rPr>
                      <w:rFonts w:ascii="Times New Roman" w:hAnsi="Times New Roman" w:cs="Times New Roman"/>
                      <w:color w:val="000000"/>
                      <w:sz w:val="24"/>
                      <w:szCs w:val="24"/>
                    </w:rPr>
                    <w:lastRenderedPageBreak/>
                    <w:t>6</w:t>
                  </w:r>
                </w:p>
              </w:tc>
              <w:tc>
                <w:tcPr>
                  <w:tcW w:w="1670" w:type="dxa"/>
                  <w:gridSpan w:val="3"/>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78605254" w14:textId="1A85BC60" w:rsidR="009146A9" w:rsidRDefault="0099699A" w:rsidP="00FF000B">
                  <w:pPr>
                    <w:framePr w:hSpace="180" w:wrap="around" w:vAnchor="text" w:hAnchor="text" w:xAlign="center" w:y="1"/>
                    <w:ind w:left="20" w:right="123"/>
                    <w:suppressOverlap/>
                    <w:rPr>
                      <w:rFonts w:ascii="Times New Roman" w:hAnsi="Times New Roman" w:cs="Times New Roman"/>
                      <w:color w:val="000000"/>
                      <w:sz w:val="24"/>
                      <w:szCs w:val="24"/>
                    </w:rPr>
                  </w:pPr>
                  <w:r w:rsidRPr="00E964EE">
                    <w:rPr>
                      <w:rFonts w:ascii="Times New Roman" w:hAnsi="Times New Roman" w:cs="Times New Roman"/>
                      <w:color w:val="000000"/>
                      <w:sz w:val="24"/>
                      <w:szCs w:val="24"/>
                    </w:rPr>
                    <w:t xml:space="preserve">Размер платы, взимаемой с услугополучателя при оказании государственной услуги, и способы ее взимания в случаях, предусмотренных законодательством </w:t>
                  </w:r>
                  <w:r w:rsidRPr="00E964EE">
                    <w:rPr>
                      <w:rFonts w:ascii="Times New Roman" w:hAnsi="Times New Roman" w:cs="Times New Roman"/>
                      <w:color w:val="000000"/>
                      <w:sz w:val="24"/>
                      <w:szCs w:val="24"/>
                    </w:rPr>
                    <w:lastRenderedPageBreak/>
                    <w:t>Республики Казахстан</w:t>
                  </w:r>
                </w:p>
                <w:p w14:paraId="21B457AE" w14:textId="2A682501" w:rsidR="009146A9" w:rsidRPr="00E964EE" w:rsidRDefault="009146A9" w:rsidP="00FF000B">
                  <w:pPr>
                    <w:framePr w:hSpace="180" w:wrap="around" w:vAnchor="text" w:hAnchor="text" w:xAlign="center" w:y="1"/>
                    <w:ind w:left="20" w:right="123"/>
                    <w:suppressOverlap/>
                    <w:rPr>
                      <w:rFonts w:ascii="Times New Roman" w:hAnsi="Times New Roman" w:cs="Times New Roman"/>
                      <w:sz w:val="24"/>
                      <w:szCs w:val="24"/>
                    </w:rPr>
                  </w:pPr>
                </w:p>
              </w:tc>
              <w:tc>
                <w:tcPr>
                  <w:tcW w:w="2375" w:type="dxa"/>
                  <w:gridSpan w:val="4"/>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6CEF9321" w14:textId="77777777" w:rsidR="0099699A" w:rsidRDefault="0099699A" w:rsidP="00FF000B">
                  <w:pPr>
                    <w:framePr w:hSpace="180" w:wrap="around" w:vAnchor="text" w:hAnchor="text" w:xAlign="center" w:y="1"/>
                    <w:ind w:left="20"/>
                    <w:suppressOverlap/>
                    <w:rPr>
                      <w:rFonts w:ascii="Times New Roman" w:hAnsi="Times New Roman" w:cs="Times New Roman"/>
                      <w:color w:val="000000"/>
                      <w:sz w:val="24"/>
                      <w:szCs w:val="24"/>
                    </w:rPr>
                  </w:pPr>
                  <w:r w:rsidRPr="00E964EE">
                    <w:rPr>
                      <w:rFonts w:ascii="Times New Roman" w:hAnsi="Times New Roman" w:cs="Times New Roman"/>
                      <w:color w:val="000000"/>
                      <w:sz w:val="24"/>
                      <w:szCs w:val="24"/>
                    </w:rPr>
                    <w:lastRenderedPageBreak/>
                    <w:t>Государственная услуга предоставляется бесплатно</w:t>
                  </w:r>
                  <w:r w:rsidR="00624C19">
                    <w:rPr>
                      <w:rFonts w:ascii="Times New Roman" w:hAnsi="Times New Roman" w:cs="Times New Roman"/>
                      <w:color w:val="000000"/>
                      <w:sz w:val="24"/>
                      <w:szCs w:val="24"/>
                    </w:rPr>
                    <w:t>.</w:t>
                  </w:r>
                </w:p>
                <w:p w14:paraId="4243CBDB" w14:textId="77777777" w:rsidR="009146A9" w:rsidRDefault="009146A9" w:rsidP="00FF000B">
                  <w:pPr>
                    <w:framePr w:hSpace="180" w:wrap="around" w:vAnchor="text" w:hAnchor="text" w:xAlign="center" w:y="1"/>
                    <w:ind w:left="20"/>
                    <w:suppressOverlap/>
                    <w:rPr>
                      <w:rFonts w:ascii="Times New Roman" w:hAnsi="Times New Roman" w:cs="Times New Roman"/>
                      <w:color w:val="000000"/>
                      <w:sz w:val="24"/>
                      <w:szCs w:val="24"/>
                    </w:rPr>
                  </w:pPr>
                </w:p>
                <w:p w14:paraId="1C3AE1F0" w14:textId="77777777" w:rsidR="009146A9" w:rsidRDefault="009146A9" w:rsidP="00FF000B">
                  <w:pPr>
                    <w:framePr w:hSpace="180" w:wrap="around" w:vAnchor="text" w:hAnchor="text" w:xAlign="center" w:y="1"/>
                    <w:ind w:left="20"/>
                    <w:suppressOverlap/>
                    <w:rPr>
                      <w:rFonts w:ascii="Times New Roman" w:hAnsi="Times New Roman" w:cs="Times New Roman"/>
                      <w:color w:val="000000"/>
                      <w:sz w:val="24"/>
                      <w:szCs w:val="24"/>
                    </w:rPr>
                  </w:pPr>
                </w:p>
                <w:p w14:paraId="1BA3B08A" w14:textId="77777777" w:rsidR="009146A9" w:rsidRDefault="009146A9" w:rsidP="00FF000B">
                  <w:pPr>
                    <w:framePr w:hSpace="180" w:wrap="around" w:vAnchor="text" w:hAnchor="text" w:xAlign="center" w:y="1"/>
                    <w:ind w:left="20"/>
                    <w:suppressOverlap/>
                    <w:rPr>
                      <w:rFonts w:ascii="Times New Roman" w:hAnsi="Times New Roman" w:cs="Times New Roman"/>
                      <w:color w:val="000000"/>
                      <w:sz w:val="24"/>
                      <w:szCs w:val="24"/>
                    </w:rPr>
                  </w:pPr>
                </w:p>
                <w:p w14:paraId="24A5B623" w14:textId="77777777" w:rsidR="009146A9" w:rsidRDefault="009146A9" w:rsidP="00FF000B">
                  <w:pPr>
                    <w:framePr w:hSpace="180" w:wrap="around" w:vAnchor="text" w:hAnchor="text" w:xAlign="center" w:y="1"/>
                    <w:ind w:left="20"/>
                    <w:suppressOverlap/>
                    <w:rPr>
                      <w:rFonts w:ascii="Times New Roman" w:hAnsi="Times New Roman" w:cs="Times New Roman"/>
                      <w:color w:val="000000"/>
                      <w:sz w:val="24"/>
                      <w:szCs w:val="24"/>
                    </w:rPr>
                  </w:pPr>
                </w:p>
                <w:p w14:paraId="1064B88A" w14:textId="77777777" w:rsidR="009146A9" w:rsidRDefault="009146A9" w:rsidP="00FF000B">
                  <w:pPr>
                    <w:framePr w:hSpace="180" w:wrap="around" w:vAnchor="text" w:hAnchor="text" w:xAlign="center" w:y="1"/>
                    <w:ind w:left="20"/>
                    <w:suppressOverlap/>
                    <w:rPr>
                      <w:rFonts w:ascii="Times New Roman" w:hAnsi="Times New Roman" w:cs="Times New Roman"/>
                      <w:color w:val="000000"/>
                      <w:sz w:val="24"/>
                      <w:szCs w:val="24"/>
                    </w:rPr>
                  </w:pPr>
                </w:p>
                <w:p w14:paraId="6B876699" w14:textId="77777777" w:rsidR="009146A9" w:rsidRDefault="009146A9" w:rsidP="00FF000B">
                  <w:pPr>
                    <w:framePr w:hSpace="180" w:wrap="around" w:vAnchor="text" w:hAnchor="text" w:xAlign="center" w:y="1"/>
                    <w:ind w:left="20"/>
                    <w:suppressOverlap/>
                    <w:rPr>
                      <w:rFonts w:ascii="Times New Roman" w:hAnsi="Times New Roman" w:cs="Times New Roman"/>
                      <w:color w:val="000000"/>
                      <w:sz w:val="24"/>
                      <w:szCs w:val="24"/>
                    </w:rPr>
                  </w:pPr>
                </w:p>
                <w:p w14:paraId="2570800F" w14:textId="77777777" w:rsidR="009146A9" w:rsidRDefault="009146A9" w:rsidP="00FF000B">
                  <w:pPr>
                    <w:framePr w:hSpace="180" w:wrap="around" w:vAnchor="text" w:hAnchor="text" w:xAlign="center" w:y="1"/>
                    <w:ind w:left="20"/>
                    <w:suppressOverlap/>
                    <w:rPr>
                      <w:rFonts w:ascii="Times New Roman" w:hAnsi="Times New Roman" w:cs="Times New Roman"/>
                      <w:color w:val="000000"/>
                      <w:sz w:val="24"/>
                      <w:szCs w:val="24"/>
                    </w:rPr>
                  </w:pPr>
                </w:p>
                <w:p w14:paraId="3DE545FE" w14:textId="77777777" w:rsidR="009146A9" w:rsidRDefault="009146A9" w:rsidP="00FF000B">
                  <w:pPr>
                    <w:framePr w:hSpace="180" w:wrap="around" w:vAnchor="text" w:hAnchor="text" w:xAlign="center" w:y="1"/>
                    <w:ind w:left="20"/>
                    <w:suppressOverlap/>
                    <w:rPr>
                      <w:rFonts w:ascii="Times New Roman" w:hAnsi="Times New Roman" w:cs="Times New Roman"/>
                      <w:color w:val="000000"/>
                      <w:sz w:val="24"/>
                      <w:szCs w:val="24"/>
                    </w:rPr>
                  </w:pPr>
                </w:p>
                <w:p w14:paraId="399D5674" w14:textId="77777777" w:rsidR="009146A9" w:rsidRDefault="009146A9" w:rsidP="00FF000B">
                  <w:pPr>
                    <w:framePr w:hSpace="180" w:wrap="around" w:vAnchor="text" w:hAnchor="text" w:xAlign="center" w:y="1"/>
                    <w:ind w:left="20"/>
                    <w:suppressOverlap/>
                    <w:rPr>
                      <w:rFonts w:ascii="Times New Roman" w:hAnsi="Times New Roman" w:cs="Times New Roman"/>
                      <w:color w:val="000000"/>
                      <w:sz w:val="24"/>
                      <w:szCs w:val="24"/>
                    </w:rPr>
                  </w:pPr>
                </w:p>
                <w:p w14:paraId="7E5E03AD" w14:textId="77777777" w:rsidR="009146A9" w:rsidRDefault="009146A9" w:rsidP="00FF000B">
                  <w:pPr>
                    <w:framePr w:hSpace="180" w:wrap="around" w:vAnchor="text" w:hAnchor="text" w:xAlign="center" w:y="1"/>
                    <w:ind w:left="20"/>
                    <w:suppressOverlap/>
                    <w:rPr>
                      <w:rFonts w:ascii="Times New Roman" w:hAnsi="Times New Roman" w:cs="Times New Roman"/>
                      <w:color w:val="000000"/>
                      <w:sz w:val="24"/>
                      <w:szCs w:val="24"/>
                    </w:rPr>
                  </w:pPr>
                </w:p>
                <w:p w14:paraId="7C5502A5" w14:textId="77777777" w:rsidR="009146A9" w:rsidRDefault="009146A9" w:rsidP="00FF000B">
                  <w:pPr>
                    <w:framePr w:hSpace="180" w:wrap="around" w:vAnchor="text" w:hAnchor="text" w:xAlign="center" w:y="1"/>
                    <w:ind w:left="20"/>
                    <w:suppressOverlap/>
                    <w:rPr>
                      <w:rFonts w:ascii="Times New Roman" w:hAnsi="Times New Roman" w:cs="Times New Roman"/>
                      <w:color w:val="000000"/>
                      <w:sz w:val="24"/>
                      <w:szCs w:val="24"/>
                    </w:rPr>
                  </w:pPr>
                </w:p>
                <w:p w14:paraId="376720CB" w14:textId="77777777" w:rsidR="009146A9" w:rsidRDefault="009146A9" w:rsidP="00FF000B">
                  <w:pPr>
                    <w:framePr w:hSpace="180" w:wrap="around" w:vAnchor="text" w:hAnchor="text" w:xAlign="center" w:y="1"/>
                    <w:ind w:left="20"/>
                    <w:suppressOverlap/>
                    <w:rPr>
                      <w:rFonts w:ascii="Times New Roman" w:hAnsi="Times New Roman" w:cs="Times New Roman"/>
                      <w:color w:val="000000"/>
                      <w:sz w:val="24"/>
                      <w:szCs w:val="24"/>
                    </w:rPr>
                  </w:pPr>
                </w:p>
                <w:p w14:paraId="51B158C2" w14:textId="567330FF" w:rsidR="009146A9" w:rsidRDefault="009146A9" w:rsidP="00FF000B">
                  <w:pPr>
                    <w:framePr w:hSpace="180" w:wrap="around" w:vAnchor="text" w:hAnchor="text" w:xAlign="center" w:y="1"/>
                    <w:ind w:left="20"/>
                    <w:suppressOverlap/>
                    <w:rPr>
                      <w:rFonts w:ascii="Times New Roman" w:hAnsi="Times New Roman" w:cs="Times New Roman"/>
                      <w:color w:val="000000"/>
                      <w:sz w:val="24"/>
                      <w:szCs w:val="24"/>
                    </w:rPr>
                  </w:pPr>
                </w:p>
                <w:p w14:paraId="1E9476D2" w14:textId="168AD5B9" w:rsidR="009146A9" w:rsidRPr="00E964EE" w:rsidRDefault="009146A9" w:rsidP="00FF000B">
                  <w:pPr>
                    <w:framePr w:hSpace="180" w:wrap="around" w:vAnchor="text" w:hAnchor="text" w:xAlign="center" w:y="1"/>
                    <w:ind w:left="20"/>
                    <w:suppressOverlap/>
                    <w:rPr>
                      <w:rFonts w:ascii="Times New Roman" w:hAnsi="Times New Roman" w:cs="Times New Roman"/>
                      <w:sz w:val="24"/>
                      <w:szCs w:val="24"/>
                    </w:rPr>
                  </w:pPr>
                </w:p>
              </w:tc>
            </w:tr>
            <w:tr w:rsidR="0099699A" w:rsidRPr="001B4A71" w14:paraId="4295C809" w14:textId="77777777" w:rsidTr="000F42BC">
              <w:trPr>
                <w:gridBefore w:val="1"/>
                <w:wBefore w:w="231" w:type="dxa"/>
                <w:trHeight w:val="30"/>
              </w:trPr>
              <w:tc>
                <w:tcPr>
                  <w:tcW w:w="330" w:type="dxa"/>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3054D53B" w14:textId="77777777" w:rsidR="0099699A" w:rsidRPr="00E964EE" w:rsidRDefault="0099699A" w:rsidP="00FF000B">
                  <w:pPr>
                    <w:framePr w:hSpace="180" w:wrap="around" w:vAnchor="text" w:hAnchor="text" w:xAlign="center" w:y="1"/>
                    <w:ind w:firstLine="0"/>
                    <w:suppressOverlap/>
                    <w:rPr>
                      <w:rFonts w:ascii="Times New Roman" w:hAnsi="Times New Roman" w:cs="Times New Roman"/>
                      <w:sz w:val="24"/>
                      <w:szCs w:val="24"/>
                    </w:rPr>
                  </w:pPr>
                  <w:r w:rsidRPr="00E964EE">
                    <w:rPr>
                      <w:rFonts w:ascii="Times New Roman" w:hAnsi="Times New Roman" w:cs="Times New Roman"/>
                      <w:color w:val="000000"/>
                      <w:sz w:val="24"/>
                      <w:szCs w:val="24"/>
                    </w:rPr>
                    <w:lastRenderedPageBreak/>
                    <w:t>7</w:t>
                  </w:r>
                </w:p>
              </w:tc>
              <w:tc>
                <w:tcPr>
                  <w:tcW w:w="1670" w:type="dxa"/>
                  <w:gridSpan w:val="3"/>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4184FD38" w14:textId="77777777" w:rsidR="0099699A" w:rsidRPr="00E964EE" w:rsidRDefault="0099699A" w:rsidP="00FF000B">
                  <w:pPr>
                    <w:framePr w:hSpace="180" w:wrap="around" w:vAnchor="text" w:hAnchor="text" w:xAlign="center" w:y="1"/>
                    <w:suppressOverlap/>
                    <w:rPr>
                      <w:rFonts w:ascii="Times New Roman" w:hAnsi="Times New Roman" w:cs="Times New Roman"/>
                      <w:color w:val="000000"/>
                      <w:sz w:val="24"/>
                      <w:szCs w:val="24"/>
                    </w:rPr>
                  </w:pPr>
                  <w:r w:rsidRPr="00E964EE">
                    <w:rPr>
                      <w:rFonts w:ascii="Times New Roman" w:hAnsi="Times New Roman" w:cs="Times New Roman"/>
                      <w:color w:val="000000"/>
                      <w:sz w:val="24"/>
                      <w:szCs w:val="24"/>
                    </w:rPr>
                    <w:t>График работы услугодателя,  объектов информации</w:t>
                  </w:r>
                </w:p>
                <w:p w14:paraId="25F31D72" w14:textId="77777777" w:rsidR="0099699A" w:rsidRPr="00E964EE" w:rsidRDefault="0099699A" w:rsidP="00FF000B">
                  <w:pPr>
                    <w:framePr w:hSpace="180" w:wrap="around" w:vAnchor="text" w:hAnchor="text" w:xAlign="center" w:y="1"/>
                    <w:ind w:left="20"/>
                    <w:suppressOverlap/>
                    <w:rPr>
                      <w:rFonts w:ascii="Times New Roman" w:hAnsi="Times New Roman" w:cs="Times New Roman"/>
                      <w:sz w:val="24"/>
                      <w:szCs w:val="24"/>
                    </w:rPr>
                  </w:pPr>
                </w:p>
              </w:tc>
              <w:tc>
                <w:tcPr>
                  <w:tcW w:w="2375" w:type="dxa"/>
                  <w:gridSpan w:val="4"/>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53A14A06" w14:textId="77777777" w:rsidR="009146A9" w:rsidRPr="009146A9" w:rsidRDefault="009146A9" w:rsidP="00FF000B">
                  <w:pPr>
                    <w:framePr w:hSpace="180" w:wrap="around" w:vAnchor="text" w:hAnchor="text" w:xAlign="center" w:y="1"/>
                    <w:ind w:right="383" w:firstLine="0"/>
                    <w:suppressOverlap/>
                    <w:rPr>
                      <w:rFonts w:ascii="Times New Roman" w:hAnsi="Times New Roman" w:cs="Times New Roman"/>
                      <w:b/>
                      <w:color w:val="000000"/>
                      <w:sz w:val="24"/>
                      <w:szCs w:val="24"/>
                    </w:rPr>
                  </w:pPr>
                  <w:r w:rsidRPr="009146A9">
                    <w:rPr>
                      <w:rFonts w:ascii="Times New Roman" w:hAnsi="Times New Roman" w:cs="Times New Roman"/>
                      <w:color w:val="000000"/>
                      <w:sz w:val="24"/>
                      <w:szCs w:val="24"/>
                    </w:rPr>
                    <w:t>1</w:t>
                  </w:r>
                  <w:r w:rsidRPr="009146A9">
                    <w:rPr>
                      <w:rFonts w:ascii="Times New Roman" w:hAnsi="Times New Roman" w:cs="Times New Roman"/>
                      <w:b/>
                      <w:color w:val="000000"/>
                      <w:sz w:val="24"/>
                      <w:szCs w:val="24"/>
                    </w:rPr>
                    <w:t xml:space="preserve">) услугодателя – с понедельника по пятницу, с 8.30 до 18.00 часов с перерывом на обед с 13.00 до 14.30 часов, кроме выходных и праздничных дней согласно Трудовому кодексу Республики Казахстан (далее – Трудовой кодекс РК) и Закону Республики Казахстан «О праздниках в Республике Казахстан» (далее – Закон о праздниках). </w:t>
                  </w:r>
                </w:p>
                <w:p w14:paraId="1583436B" w14:textId="77777777" w:rsidR="009146A9" w:rsidRPr="009146A9" w:rsidRDefault="009146A9" w:rsidP="00FF000B">
                  <w:pPr>
                    <w:framePr w:hSpace="180" w:wrap="around" w:vAnchor="text" w:hAnchor="text" w:xAlign="center" w:y="1"/>
                    <w:ind w:right="383" w:firstLine="0"/>
                    <w:suppressOverlap/>
                    <w:rPr>
                      <w:rFonts w:ascii="Times New Roman" w:hAnsi="Times New Roman" w:cs="Times New Roman"/>
                      <w:b/>
                      <w:color w:val="000000"/>
                      <w:sz w:val="24"/>
                      <w:szCs w:val="24"/>
                    </w:rPr>
                  </w:pPr>
                  <w:r w:rsidRPr="009146A9">
                    <w:rPr>
                      <w:rFonts w:ascii="Times New Roman" w:hAnsi="Times New Roman" w:cs="Times New Roman"/>
                      <w:b/>
                      <w:color w:val="000000"/>
                      <w:sz w:val="24"/>
                      <w:szCs w:val="24"/>
                    </w:rPr>
                    <w:t xml:space="preserve">Государственная услуга оказывается в порядке очереди, без предварительной </w:t>
                  </w:r>
                  <w:r w:rsidRPr="009146A9">
                    <w:rPr>
                      <w:rFonts w:ascii="Times New Roman" w:hAnsi="Times New Roman" w:cs="Times New Roman"/>
                      <w:b/>
                      <w:color w:val="000000"/>
                      <w:sz w:val="24"/>
                      <w:szCs w:val="24"/>
                    </w:rPr>
                    <w:lastRenderedPageBreak/>
                    <w:t>записи и ускоренного обслуживания;</w:t>
                  </w:r>
                </w:p>
                <w:p w14:paraId="6914568C" w14:textId="4C9AA479" w:rsidR="0021788D" w:rsidRPr="0021788D" w:rsidRDefault="009146A9" w:rsidP="00FF000B">
                  <w:pPr>
                    <w:framePr w:hSpace="180" w:wrap="around" w:vAnchor="text" w:hAnchor="text" w:xAlign="center" w:y="1"/>
                    <w:ind w:right="383" w:firstLine="0"/>
                    <w:suppressOverlap/>
                    <w:rPr>
                      <w:rFonts w:ascii="Times New Roman" w:hAnsi="Times New Roman" w:cs="Times New Roman"/>
                      <w:color w:val="000000"/>
                      <w:sz w:val="24"/>
                      <w:szCs w:val="24"/>
                    </w:rPr>
                  </w:pPr>
                  <w:r w:rsidRPr="009146A9">
                    <w:rPr>
                      <w:rFonts w:ascii="Times New Roman" w:hAnsi="Times New Roman" w:cs="Times New Roman"/>
                      <w:b/>
                      <w:color w:val="000000"/>
                      <w:sz w:val="24"/>
                      <w:szCs w:val="24"/>
                    </w:rPr>
                    <w:t>2)</w:t>
                  </w:r>
                  <w:r>
                    <w:rPr>
                      <w:rFonts w:ascii="Times New Roman" w:hAnsi="Times New Roman" w:cs="Times New Roman"/>
                      <w:color w:val="000000"/>
                      <w:sz w:val="24"/>
                      <w:szCs w:val="24"/>
                    </w:rPr>
                    <w:t xml:space="preserve"> п</w:t>
                  </w:r>
                  <w:r w:rsidR="0021788D" w:rsidRPr="0021788D">
                    <w:rPr>
                      <w:rFonts w:ascii="Times New Roman" w:hAnsi="Times New Roman" w:cs="Times New Roman"/>
                      <w:color w:val="000000"/>
                      <w:sz w:val="24"/>
                      <w:szCs w:val="24"/>
                    </w:rPr>
                    <w:t xml:space="preserve">ортала, </w:t>
                  </w:r>
                  <w:r w:rsidR="00FD6337" w:rsidRPr="00FD6337">
                    <w:rPr>
                      <w:rFonts w:ascii="Times New Roman" w:hAnsi="Times New Roman" w:cs="Times New Roman"/>
                      <w:b/>
                      <w:color w:val="000000"/>
                      <w:sz w:val="24"/>
                      <w:szCs w:val="24"/>
                    </w:rPr>
                    <w:t>ЦС</w:t>
                  </w:r>
                  <w:r w:rsidR="0021788D" w:rsidRPr="0021788D">
                    <w:rPr>
                      <w:rFonts w:ascii="Times New Roman" w:hAnsi="Times New Roman" w:cs="Times New Roman"/>
                      <w:color w:val="000000"/>
                      <w:sz w:val="24"/>
                      <w:szCs w:val="24"/>
                    </w:rPr>
                    <w:t xml:space="preserve"> «KEDEN»   – круглосуточно, за исключением технических перерывов в связи с проведением ремонтных работ (при обращении услугополучателя после окончания рабочего времени, в выходные и праздничные дни согласно  согласно Трудовому кодексу Республики Казахстан (далее – Трудовой кодекс РК) и Закону Республики Казахстан «О праздниках в Республике Казахстан» (далее – Закон о праздниках) прием заявления и выдача результата </w:t>
                  </w:r>
                  <w:r w:rsidR="0021788D" w:rsidRPr="0021788D">
                    <w:rPr>
                      <w:rFonts w:ascii="Times New Roman" w:hAnsi="Times New Roman" w:cs="Times New Roman"/>
                      <w:color w:val="000000"/>
                      <w:sz w:val="24"/>
                      <w:szCs w:val="24"/>
                    </w:rPr>
                    <w:lastRenderedPageBreak/>
                    <w:t>оказания государственной услуги осуществляется следующим рабочим днем).</w:t>
                  </w:r>
                </w:p>
                <w:p w14:paraId="4C492BA6" w14:textId="77777777" w:rsidR="0021788D" w:rsidRPr="0021788D" w:rsidRDefault="0021788D" w:rsidP="00FF000B">
                  <w:pPr>
                    <w:framePr w:hSpace="180" w:wrap="around" w:vAnchor="text" w:hAnchor="text" w:xAlign="center" w:y="1"/>
                    <w:ind w:right="383" w:firstLine="0"/>
                    <w:suppressOverlap/>
                    <w:rPr>
                      <w:rFonts w:ascii="Times New Roman" w:hAnsi="Times New Roman" w:cs="Times New Roman"/>
                      <w:color w:val="000000"/>
                      <w:sz w:val="24"/>
                      <w:szCs w:val="24"/>
                    </w:rPr>
                  </w:pPr>
                  <w:r w:rsidRPr="0021788D">
                    <w:rPr>
                      <w:rFonts w:ascii="Times New Roman" w:hAnsi="Times New Roman" w:cs="Times New Roman"/>
                      <w:color w:val="000000"/>
                      <w:sz w:val="24"/>
                      <w:szCs w:val="24"/>
                    </w:rPr>
                    <w:t>Адреса мест оказания государственной услуги размещены на интернет-ресурсе:</w:t>
                  </w:r>
                </w:p>
                <w:p w14:paraId="5328A1A3" w14:textId="7003B68E" w:rsidR="00D863DC" w:rsidRPr="00FD697C" w:rsidRDefault="00FD697C" w:rsidP="00FF000B">
                  <w:pPr>
                    <w:framePr w:hSpace="180" w:wrap="around" w:vAnchor="text" w:hAnchor="text" w:xAlign="center" w:y="1"/>
                    <w:ind w:right="383" w:firstLine="0"/>
                    <w:suppressOverlap/>
                    <w:rPr>
                      <w:rFonts w:ascii="Times New Roman" w:hAnsi="Times New Roman" w:cs="Times New Roman"/>
                      <w:color w:val="000000"/>
                      <w:sz w:val="24"/>
                      <w:szCs w:val="24"/>
                    </w:rPr>
                  </w:pPr>
                  <w:r w:rsidRPr="0021788D">
                    <w:rPr>
                      <w:rFonts w:ascii="Times New Roman" w:hAnsi="Times New Roman" w:cs="Times New Roman"/>
                      <w:color w:val="000000"/>
                      <w:sz w:val="24"/>
                      <w:szCs w:val="24"/>
                    </w:rPr>
                    <w:t xml:space="preserve">1) портала </w:t>
                  </w:r>
                  <w:r w:rsidR="00C66ABF">
                    <w:rPr>
                      <w:rFonts w:ascii="Times New Roman" w:hAnsi="Times New Roman" w:cs="Times New Roman"/>
                      <w:color w:val="000000"/>
                      <w:sz w:val="24"/>
                      <w:szCs w:val="24"/>
                    </w:rPr>
                    <w:t>www. egov. kz;</w:t>
                  </w:r>
                </w:p>
                <w:p w14:paraId="466D61BA" w14:textId="3AA8CAC0" w:rsidR="00FB7924" w:rsidRPr="001B4A71" w:rsidRDefault="00FD697C" w:rsidP="00FF000B">
                  <w:pPr>
                    <w:framePr w:hSpace="180" w:wrap="around" w:vAnchor="text" w:hAnchor="text" w:xAlign="center" w:y="1"/>
                    <w:suppressOverlap/>
                    <w:rPr>
                      <w:rFonts w:ascii="Times New Roman" w:hAnsi="Times New Roman" w:cs="Times New Roman"/>
                      <w:color w:val="000000"/>
                      <w:sz w:val="24"/>
                      <w:szCs w:val="24"/>
                    </w:rPr>
                  </w:pPr>
                  <w:r w:rsidRPr="001B4A71">
                    <w:rPr>
                      <w:rFonts w:ascii="Times New Roman" w:hAnsi="Times New Roman" w:cs="Times New Roman"/>
                      <w:color w:val="000000"/>
                      <w:sz w:val="24"/>
                      <w:szCs w:val="24"/>
                    </w:rPr>
                    <w:t xml:space="preserve">2) </w:t>
                  </w:r>
                  <w:r w:rsidRPr="00FB7924">
                    <w:rPr>
                      <w:rFonts w:ascii="Times New Roman" w:hAnsi="Times New Roman" w:cs="Times New Roman"/>
                      <w:b/>
                      <w:color w:val="000000"/>
                      <w:sz w:val="24"/>
                      <w:szCs w:val="24"/>
                    </w:rPr>
                    <w:t>Ц</w:t>
                  </w:r>
                  <w:r>
                    <w:rPr>
                      <w:rFonts w:ascii="Times New Roman" w:hAnsi="Times New Roman" w:cs="Times New Roman"/>
                      <w:color w:val="000000"/>
                      <w:sz w:val="24"/>
                      <w:szCs w:val="24"/>
                    </w:rPr>
                    <w:t>С</w:t>
                  </w:r>
                  <w:r w:rsidRPr="001B4A71">
                    <w:t xml:space="preserve"> </w:t>
                  </w:r>
                  <w:r w:rsidR="00D863DC" w:rsidRPr="00D863DC">
                    <w:rPr>
                      <w:rFonts w:ascii="Times New Roman" w:hAnsi="Times New Roman" w:cs="Times New Roman"/>
                      <w:color w:val="000000"/>
                      <w:sz w:val="24"/>
                      <w:szCs w:val="24"/>
                    </w:rPr>
                    <w:t>«KEDEN» www.keden.kgd.gov.kz.</w:t>
                  </w:r>
                </w:p>
                <w:p w14:paraId="53A71B0A" w14:textId="77777777" w:rsidR="00FB7924" w:rsidRPr="001B4A71" w:rsidRDefault="00FB7924" w:rsidP="00FF000B">
                  <w:pPr>
                    <w:framePr w:hSpace="180" w:wrap="around" w:vAnchor="text" w:hAnchor="text" w:xAlign="center" w:y="1"/>
                    <w:suppressOverlap/>
                    <w:rPr>
                      <w:rFonts w:ascii="Times New Roman" w:hAnsi="Times New Roman" w:cs="Times New Roman"/>
                      <w:color w:val="000000"/>
                      <w:sz w:val="24"/>
                      <w:szCs w:val="24"/>
                    </w:rPr>
                  </w:pPr>
                </w:p>
                <w:p w14:paraId="38B0308A" w14:textId="77777777" w:rsidR="00FB7924" w:rsidRPr="001B4A71" w:rsidRDefault="00FB7924" w:rsidP="00FF000B">
                  <w:pPr>
                    <w:framePr w:hSpace="180" w:wrap="around" w:vAnchor="text" w:hAnchor="text" w:xAlign="center" w:y="1"/>
                    <w:suppressOverlap/>
                    <w:rPr>
                      <w:rFonts w:ascii="Times New Roman" w:hAnsi="Times New Roman" w:cs="Times New Roman"/>
                      <w:color w:val="000000"/>
                      <w:sz w:val="24"/>
                      <w:szCs w:val="24"/>
                    </w:rPr>
                  </w:pPr>
                </w:p>
                <w:p w14:paraId="384F1D72" w14:textId="77777777" w:rsidR="00FB7924" w:rsidRPr="001B4A71" w:rsidRDefault="00FB7924" w:rsidP="00FF000B">
                  <w:pPr>
                    <w:framePr w:hSpace="180" w:wrap="around" w:vAnchor="text" w:hAnchor="text" w:xAlign="center" w:y="1"/>
                    <w:suppressOverlap/>
                    <w:rPr>
                      <w:rFonts w:ascii="Times New Roman" w:hAnsi="Times New Roman" w:cs="Times New Roman"/>
                      <w:color w:val="000000"/>
                      <w:sz w:val="24"/>
                      <w:szCs w:val="24"/>
                    </w:rPr>
                  </w:pPr>
                </w:p>
                <w:p w14:paraId="2718DBF9" w14:textId="77777777" w:rsidR="00FB7924" w:rsidRPr="001B4A71" w:rsidRDefault="00FB7924" w:rsidP="00FF000B">
                  <w:pPr>
                    <w:framePr w:hSpace="180" w:wrap="around" w:vAnchor="text" w:hAnchor="text" w:xAlign="center" w:y="1"/>
                    <w:suppressOverlap/>
                    <w:rPr>
                      <w:rFonts w:ascii="Times New Roman" w:hAnsi="Times New Roman" w:cs="Times New Roman"/>
                      <w:sz w:val="24"/>
                      <w:szCs w:val="24"/>
                    </w:rPr>
                  </w:pPr>
                </w:p>
                <w:p w14:paraId="2B4B4AEA" w14:textId="77777777" w:rsidR="00FB7924" w:rsidRPr="001B4A71" w:rsidRDefault="00FB7924" w:rsidP="00FF000B">
                  <w:pPr>
                    <w:framePr w:hSpace="180" w:wrap="around" w:vAnchor="text" w:hAnchor="text" w:xAlign="center" w:y="1"/>
                    <w:suppressOverlap/>
                    <w:rPr>
                      <w:rFonts w:ascii="Times New Roman" w:hAnsi="Times New Roman" w:cs="Times New Roman"/>
                      <w:sz w:val="24"/>
                      <w:szCs w:val="24"/>
                    </w:rPr>
                  </w:pPr>
                </w:p>
                <w:p w14:paraId="3E8FAAA1" w14:textId="4BC9CD63" w:rsidR="00FB7924" w:rsidRPr="001B4A71" w:rsidRDefault="00FB7924" w:rsidP="00FF000B">
                  <w:pPr>
                    <w:framePr w:hSpace="180" w:wrap="around" w:vAnchor="text" w:hAnchor="text" w:xAlign="center" w:y="1"/>
                    <w:suppressOverlap/>
                    <w:rPr>
                      <w:rFonts w:ascii="Times New Roman" w:hAnsi="Times New Roman" w:cs="Times New Roman"/>
                      <w:sz w:val="24"/>
                      <w:szCs w:val="24"/>
                    </w:rPr>
                  </w:pPr>
                </w:p>
                <w:p w14:paraId="4B882F92" w14:textId="06F2581D" w:rsidR="00FB7924" w:rsidRPr="001B4A71" w:rsidRDefault="00FB7924" w:rsidP="00FF000B">
                  <w:pPr>
                    <w:framePr w:hSpace="180" w:wrap="around" w:vAnchor="text" w:hAnchor="text" w:xAlign="center" w:y="1"/>
                    <w:suppressOverlap/>
                    <w:rPr>
                      <w:rFonts w:ascii="Times New Roman" w:hAnsi="Times New Roman" w:cs="Times New Roman"/>
                      <w:sz w:val="24"/>
                      <w:szCs w:val="24"/>
                    </w:rPr>
                  </w:pPr>
                </w:p>
              </w:tc>
            </w:tr>
            <w:tr w:rsidR="0099699A" w:rsidRPr="00E964EE" w14:paraId="254D672D" w14:textId="77777777" w:rsidTr="000F42BC">
              <w:trPr>
                <w:gridBefore w:val="1"/>
                <w:wBefore w:w="231" w:type="dxa"/>
                <w:trHeight w:val="30"/>
              </w:trPr>
              <w:tc>
                <w:tcPr>
                  <w:tcW w:w="330" w:type="dxa"/>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0727CC80" w14:textId="77777777" w:rsidR="0099699A" w:rsidRPr="00E964EE" w:rsidRDefault="0099699A" w:rsidP="00FF000B">
                  <w:pPr>
                    <w:framePr w:hSpace="180" w:wrap="around" w:vAnchor="text" w:hAnchor="text" w:xAlign="center" w:y="1"/>
                    <w:ind w:firstLine="0"/>
                    <w:suppressOverlap/>
                    <w:rPr>
                      <w:rFonts w:ascii="Times New Roman" w:hAnsi="Times New Roman" w:cs="Times New Roman"/>
                      <w:sz w:val="24"/>
                      <w:szCs w:val="24"/>
                    </w:rPr>
                  </w:pPr>
                  <w:r w:rsidRPr="00E964EE">
                    <w:rPr>
                      <w:rFonts w:ascii="Times New Roman" w:hAnsi="Times New Roman" w:cs="Times New Roman"/>
                      <w:color w:val="000000"/>
                      <w:sz w:val="24"/>
                      <w:szCs w:val="24"/>
                    </w:rPr>
                    <w:lastRenderedPageBreak/>
                    <w:t>8</w:t>
                  </w:r>
                </w:p>
              </w:tc>
              <w:tc>
                <w:tcPr>
                  <w:tcW w:w="1670" w:type="dxa"/>
                  <w:gridSpan w:val="3"/>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1CDD0C11" w14:textId="77777777" w:rsidR="0099699A" w:rsidRPr="00E964EE" w:rsidRDefault="0099699A" w:rsidP="00FF000B">
                  <w:pPr>
                    <w:framePr w:hSpace="180" w:wrap="around" w:vAnchor="text" w:hAnchor="text" w:xAlign="center" w:y="1"/>
                    <w:suppressOverlap/>
                    <w:rPr>
                      <w:rFonts w:ascii="Times New Roman" w:hAnsi="Times New Roman" w:cs="Times New Roman"/>
                      <w:sz w:val="24"/>
                      <w:szCs w:val="24"/>
                    </w:rPr>
                  </w:pPr>
                  <w:r w:rsidRPr="00E964EE">
                    <w:rPr>
                      <w:rFonts w:ascii="Times New Roman" w:hAnsi="Times New Roman" w:cs="Times New Roman"/>
                      <w:color w:val="000000"/>
                      <w:sz w:val="24"/>
                      <w:szCs w:val="24"/>
                    </w:rPr>
                    <w:t>Перечень документов</w:t>
                  </w:r>
                  <w:r w:rsidRPr="00E964EE">
                    <w:rPr>
                      <w:rFonts w:ascii="Times New Roman" w:hAnsi="Times New Roman" w:cs="Times New Roman"/>
                      <w:sz w:val="24"/>
                      <w:szCs w:val="24"/>
                    </w:rPr>
                    <w:t xml:space="preserve"> и сведений, истребуемых у услугополучателя для оказания государственной услуги</w:t>
                  </w:r>
                </w:p>
              </w:tc>
              <w:tc>
                <w:tcPr>
                  <w:tcW w:w="2375" w:type="dxa"/>
                  <w:gridSpan w:val="4"/>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6DF39E1F" w14:textId="41F9BCD4" w:rsidR="0021788D" w:rsidRPr="0021788D" w:rsidRDefault="0021788D" w:rsidP="00FF000B">
                  <w:pPr>
                    <w:framePr w:hSpace="180" w:wrap="around" w:vAnchor="text" w:hAnchor="text" w:xAlign="center" w:y="1"/>
                    <w:ind w:right="383"/>
                    <w:suppressOverlap/>
                    <w:rPr>
                      <w:rFonts w:ascii="Times New Roman" w:hAnsi="Times New Roman" w:cs="Times New Roman"/>
                      <w:sz w:val="24"/>
                      <w:szCs w:val="24"/>
                    </w:rPr>
                  </w:pPr>
                  <w:r w:rsidRPr="0021788D">
                    <w:rPr>
                      <w:rFonts w:ascii="Times New Roman" w:hAnsi="Times New Roman" w:cs="Times New Roman"/>
                      <w:sz w:val="24"/>
                      <w:szCs w:val="24"/>
                    </w:rPr>
                    <w:t>через портал,</w:t>
                  </w:r>
                  <w:r w:rsidR="00FD6337">
                    <w:t xml:space="preserve"> </w:t>
                  </w:r>
                  <w:r w:rsidR="00FD6337" w:rsidRPr="00FD6337">
                    <w:rPr>
                      <w:rFonts w:ascii="Times New Roman" w:hAnsi="Times New Roman" w:cs="Times New Roman"/>
                      <w:b/>
                      <w:sz w:val="24"/>
                      <w:szCs w:val="24"/>
                    </w:rPr>
                    <w:t>Ц</w:t>
                  </w:r>
                  <w:r w:rsidR="00FD6337" w:rsidRPr="00D863DC">
                    <w:rPr>
                      <w:rFonts w:ascii="Times New Roman" w:hAnsi="Times New Roman" w:cs="Times New Roman"/>
                      <w:sz w:val="24"/>
                      <w:szCs w:val="24"/>
                    </w:rPr>
                    <w:t>С</w:t>
                  </w:r>
                  <w:r w:rsidR="00FD6337" w:rsidRPr="00FD6337">
                    <w:rPr>
                      <w:rFonts w:ascii="Times New Roman" w:hAnsi="Times New Roman" w:cs="Times New Roman"/>
                      <w:sz w:val="24"/>
                      <w:szCs w:val="24"/>
                    </w:rPr>
                    <w:t xml:space="preserve"> </w:t>
                  </w:r>
                  <w:r w:rsidRPr="0021788D">
                    <w:rPr>
                      <w:rFonts w:ascii="Times New Roman" w:hAnsi="Times New Roman" w:cs="Times New Roman"/>
                      <w:sz w:val="24"/>
                      <w:szCs w:val="24"/>
                    </w:rPr>
                    <w:t>«KEDEN»:</w:t>
                  </w:r>
                </w:p>
                <w:p w14:paraId="36060ADE" w14:textId="77777777" w:rsidR="0021788D" w:rsidRPr="0021788D" w:rsidRDefault="0021788D" w:rsidP="00FF000B">
                  <w:pPr>
                    <w:framePr w:hSpace="180" w:wrap="around" w:vAnchor="text" w:hAnchor="text" w:xAlign="center" w:y="1"/>
                    <w:ind w:right="383"/>
                    <w:suppressOverlap/>
                    <w:rPr>
                      <w:rFonts w:ascii="Times New Roman" w:hAnsi="Times New Roman" w:cs="Times New Roman"/>
                      <w:sz w:val="24"/>
                      <w:szCs w:val="24"/>
                    </w:rPr>
                  </w:pPr>
                  <w:r w:rsidRPr="0021788D">
                    <w:rPr>
                      <w:rFonts w:ascii="Times New Roman" w:hAnsi="Times New Roman" w:cs="Times New Roman"/>
                      <w:sz w:val="24"/>
                      <w:szCs w:val="24"/>
                    </w:rPr>
                    <w:t xml:space="preserve">заявление в форме электронного документа, подписанного электронной цифровой </w:t>
                  </w:r>
                  <w:r w:rsidRPr="0021788D">
                    <w:rPr>
                      <w:rFonts w:ascii="Times New Roman" w:hAnsi="Times New Roman" w:cs="Times New Roman"/>
                      <w:sz w:val="24"/>
                      <w:szCs w:val="24"/>
                    </w:rPr>
                    <w:lastRenderedPageBreak/>
                    <w:t>подписью (далее – ЭЦП).</w:t>
                  </w:r>
                </w:p>
                <w:p w14:paraId="20DBA704" w14:textId="51247291" w:rsidR="0021788D" w:rsidRPr="0021788D" w:rsidRDefault="0021788D" w:rsidP="00FF000B">
                  <w:pPr>
                    <w:framePr w:hSpace="180" w:wrap="around" w:vAnchor="text" w:hAnchor="text" w:xAlign="center" w:y="1"/>
                    <w:ind w:right="525"/>
                    <w:suppressOverlap/>
                    <w:rPr>
                      <w:rFonts w:ascii="Times New Roman" w:hAnsi="Times New Roman" w:cs="Times New Roman"/>
                      <w:sz w:val="24"/>
                      <w:szCs w:val="24"/>
                    </w:rPr>
                  </w:pPr>
                  <w:r w:rsidRPr="0021788D">
                    <w:rPr>
                      <w:rFonts w:ascii="Times New Roman" w:hAnsi="Times New Roman" w:cs="Times New Roman"/>
                      <w:sz w:val="24"/>
                      <w:szCs w:val="24"/>
                    </w:rPr>
                    <w:t xml:space="preserve"> К заявлению прилагаются документы, подтверждающие заявленные в нем сведения. Заявление не сопровождается представлением услугодателю документов, если сведения о таких документах и (или) сведения из них могут быть получены услугодателем из </w:t>
                  </w:r>
                  <w:r w:rsidR="005526CB" w:rsidRPr="005526CB">
                    <w:rPr>
                      <w:rFonts w:ascii="Times New Roman" w:hAnsi="Times New Roman" w:cs="Times New Roman"/>
                      <w:b/>
                      <w:sz w:val="24"/>
                      <w:szCs w:val="24"/>
                    </w:rPr>
                    <w:t>цифровых</w:t>
                  </w:r>
                  <w:r w:rsidRPr="0021788D">
                    <w:rPr>
                      <w:rFonts w:ascii="Times New Roman" w:hAnsi="Times New Roman" w:cs="Times New Roman"/>
                      <w:sz w:val="24"/>
                      <w:szCs w:val="24"/>
                    </w:rPr>
                    <w:t xml:space="preserve"> систем, используемых услугодателем, а также из </w:t>
                  </w:r>
                  <w:r w:rsidR="005526CB" w:rsidRPr="005526CB">
                    <w:rPr>
                      <w:rFonts w:ascii="Times New Roman" w:hAnsi="Times New Roman" w:cs="Times New Roman"/>
                      <w:b/>
                      <w:sz w:val="24"/>
                      <w:szCs w:val="24"/>
                    </w:rPr>
                    <w:t>цифровых</w:t>
                  </w:r>
                  <w:r w:rsidRPr="005526CB">
                    <w:rPr>
                      <w:rFonts w:ascii="Times New Roman" w:hAnsi="Times New Roman" w:cs="Times New Roman"/>
                      <w:b/>
                      <w:sz w:val="24"/>
                      <w:szCs w:val="24"/>
                    </w:rPr>
                    <w:t xml:space="preserve"> с</w:t>
                  </w:r>
                  <w:r w:rsidRPr="0021788D">
                    <w:rPr>
                      <w:rFonts w:ascii="Times New Roman" w:hAnsi="Times New Roman" w:cs="Times New Roman"/>
                      <w:sz w:val="24"/>
                      <w:szCs w:val="24"/>
                    </w:rPr>
                    <w:t>истем государственных органов (организаций) в рамках информационного взаимодействия.</w:t>
                  </w:r>
                </w:p>
                <w:p w14:paraId="25A2F90E" w14:textId="77777777" w:rsidR="0021788D" w:rsidRPr="0021788D" w:rsidRDefault="0021788D" w:rsidP="00FF000B">
                  <w:pPr>
                    <w:framePr w:hSpace="180" w:wrap="around" w:vAnchor="text" w:hAnchor="text" w:xAlign="center" w:y="1"/>
                    <w:ind w:right="525"/>
                    <w:suppressOverlap/>
                    <w:rPr>
                      <w:rFonts w:ascii="Times New Roman" w:hAnsi="Times New Roman" w:cs="Times New Roman"/>
                      <w:sz w:val="24"/>
                      <w:szCs w:val="24"/>
                    </w:rPr>
                  </w:pPr>
                  <w:r w:rsidRPr="0021788D">
                    <w:rPr>
                      <w:rFonts w:ascii="Times New Roman" w:hAnsi="Times New Roman" w:cs="Times New Roman"/>
                      <w:sz w:val="24"/>
                      <w:szCs w:val="24"/>
                    </w:rPr>
                    <w:lastRenderedPageBreak/>
                    <w:t>К заявлению в электронном виде прилагаются:</w:t>
                  </w:r>
                </w:p>
                <w:p w14:paraId="78395531" w14:textId="77777777" w:rsidR="0021788D" w:rsidRPr="0021788D" w:rsidRDefault="0021788D" w:rsidP="00FF000B">
                  <w:pPr>
                    <w:framePr w:hSpace="180" w:wrap="around" w:vAnchor="text" w:hAnchor="text" w:xAlign="center" w:y="1"/>
                    <w:ind w:right="383"/>
                    <w:suppressOverlap/>
                    <w:rPr>
                      <w:rFonts w:ascii="Times New Roman" w:hAnsi="Times New Roman" w:cs="Times New Roman"/>
                      <w:sz w:val="24"/>
                      <w:szCs w:val="24"/>
                    </w:rPr>
                  </w:pPr>
                  <w:r w:rsidRPr="0021788D">
                    <w:rPr>
                      <w:rFonts w:ascii="Times New Roman" w:hAnsi="Times New Roman" w:cs="Times New Roman"/>
                      <w:sz w:val="24"/>
                      <w:szCs w:val="24"/>
                    </w:rPr>
                    <w:t xml:space="preserve">1) документы, подтверждающие наличие и принадлежность права интеллектуальной собственности (свидетельство или договор о передаче прав, в том числе лицензионный, либо выписка из государственного реестра объектов интеллектуальной собственности Республики Казахстан или справка (выписка) о правовом статусе товарного знака по международной регистрации или другие документы, которые правообладатель или иное лицо, представляющее </w:t>
                  </w:r>
                  <w:r w:rsidRPr="0021788D">
                    <w:rPr>
                      <w:rFonts w:ascii="Times New Roman" w:hAnsi="Times New Roman" w:cs="Times New Roman"/>
                      <w:sz w:val="24"/>
                      <w:szCs w:val="24"/>
                    </w:rPr>
                    <w:lastRenderedPageBreak/>
                    <w:t>интересы правообладателя, может представить в подтверждение своих прав на объекты интеллектуальной собственности);</w:t>
                  </w:r>
                </w:p>
                <w:p w14:paraId="4A86211A" w14:textId="77777777" w:rsidR="0021788D" w:rsidRPr="0021788D" w:rsidRDefault="0021788D" w:rsidP="00FF000B">
                  <w:pPr>
                    <w:framePr w:hSpace="180" w:wrap="around" w:vAnchor="text" w:hAnchor="text" w:xAlign="center" w:y="1"/>
                    <w:suppressOverlap/>
                    <w:rPr>
                      <w:rFonts w:ascii="Times New Roman" w:hAnsi="Times New Roman" w:cs="Times New Roman"/>
                      <w:sz w:val="24"/>
                      <w:szCs w:val="24"/>
                    </w:rPr>
                  </w:pPr>
                  <w:r w:rsidRPr="0021788D">
                    <w:rPr>
                      <w:rFonts w:ascii="Times New Roman" w:hAnsi="Times New Roman" w:cs="Times New Roman"/>
                      <w:sz w:val="24"/>
                      <w:szCs w:val="24"/>
                    </w:rPr>
                    <w:t>2) доверенность, выданная правообладателем лицу, представляющему его интересы;</w:t>
                  </w:r>
                </w:p>
                <w:p w14:paraId="16B0B64B" w14:textId="77777777" w:rsidR="0021788D" w:rsidRPr="0021788D" w:rsidRDefault="0021788D" w:rsidP="00FF000B">
                  <w:pPr>
                    <w:framePr w:hSpace="180" w:wrap="around" w:vAnchor="text" w:hAnchor="text" w:xAlign="center" w:y="1"/>
                    <w:suppressOverlap/>
                    <w:rPr>
                      <w:rFonts w:ascii="Times New Roman" w:hAnsi="Times New Roman" w:cs="Times New Roman"/>
                      <w:sz w:val="24"/>
                      <w:szCs w:val="24"/>
                    </w:rPr>
                  </w:pPr>
                  <w:r w:rsidRPr="0021788D">
                    <w:rPr>
                      <w:rFonts w:ascii="Times New Roman" w:hAnsi="Times New Roman" w:cs="Times New Roman"/>
                      <w:sz w:val="24"/>
                      <w:szCs w:val="24"/>
                    </w:rPr>
                    <w:t>3) изображения отличительных признаков оригинальных товаров, содержащих объекты интеллектуальной собственности, и товаров, содержащих признаки нарушения прав на объекты интеллектуальной собственности;</w:t>
                  </w:r>
                </w:p>
                <w:p w14:paraId="13102FF1" w14:textId="6C6E126B" w:rsidR="0021788D" w:rsidRPr="0021788D" w:rsidRDefault="0021788D" w:rsidP="00FF000B">
                  <w:pPr>
                    <w:framePr w:hSpace="180" w:wrap="around" w:vAnchor="text" w:hAnchor="text" w:xAlign="center" w:y="1"/>
                    <w:ind w:right="383"/>
                    <w:suppressOverlap/>
                    <w:rPr>
                      <w:rFonts w:ascii="Times New Roman" w:hAnsi="Times New Roman" w:cs="Times New Roman"/>
                      <w:sz w:val="24"/>
                      <w:szCs w:val="24"/>
                    </w:rPr>
                  </w:pPr>
                  <w:r w:rsidRPr="0021788D">
                    <w:rPr>
                      <w:rFonts w:ascii="Times New Roman" w:hAnsi="Times New Roman" w:cs="Times New Roman"/>
                      <w:sz w:val="24"/>
                      <w:szCs w:val="24"/>
                    </w:rPr>
                    <w:t xml:space="preserve">4) обязательство правообладателя или иного лица, представляющего интересы правообладателя, о </w:t>
                  </w:r>
                  <w:r w:rsidRPr="0021788D">
                    <w:rPr>
                      <w:rFonts w:ascii="Times New Roman" w:hAnsi="Times New Roman" w:cs="Times New Roman"/>
                      <w:sz w:val="24"/>
                      <w:szCs w:val="24"/>
                    </w:rPr>
                    <w:lastRenderedPageBreak/>
                    <w:t xml:space="preserve">возмещении имущественного вреда декларанту и иным лицам, который может возникнуть в связи с приостановлением выпуска товаров, содержащих объекты интеллектуальной собственности, в отношении которых предполагается, что они являются товарами с нарушением прав на объекты интеллектуальной собственности, – в случаях, если будет установлено, что товары не являются товарами с нарушением прав на объекты </w:t>
                  </w:r>
                  <w:r w:rsidR="00B678C1">
                    <w:rPr>
                      <w:rFonts w:ascii="Times New Roman" w:hAnsi="Times New Roman" w:cs="Times New Roman"/>
                      <w:sz w:val="24"/>
                      <w:szCs w:val="24"/>
                    </w:rPr>
                    <w:t>интеллектуальной собственности;</w:t>
                  </w:r>
                  <w:r w:rsidRPr="0021788D">
                    <w:rPr>
                      <w:rFonts w:ascii="Times New Roman" w:hAnsi="Times New Roman" w:cs="Times New Roman"/>
                      <w:sz w:val="24"/>
                      <w:szCs w:val="24"/>
                    </w:rPr>
                    <w:t xml:space="preserve">5) договор страхования ответственности </w:t>
                  </w:r>
                  <w:r w:rsidRPr="0021788D">
                    <w:rPr>
                      <w:rFonts w:ascii="Times New Roman" w:hAnsi="Times New Roman" w:cs="Times New Roman"/>
                      <w:sz w:val="24"/>
                      <w:szCs w:val="24"/>
                    </w:rPr>
                    <w:lastRenderedPageBreak/>
                    <w:t>заявителя за причинение вреда другим лицам. При этом страховая сумма не может быть менее 1000-кратного размера месячного расчетного показателя, установленного на соответствующий финансовый год законом о республиканском бюджете.</w:t>
                  </w:r>
                </w:p>
                <w:p w14:paraId="6F0BE0CD" w14:textId="77777777" w:rsidR="0021788D" w:rsidRPr="0021788D" w:rsidRDefault="0021788D" w:rsidP="00FF000B">
                  <w:pPr>
                    <w:framePr w:hSpace="180" w:wrap="around" w:vAnchor="text" w:hAnchor="text" w:xAlign="center" w:y="1"/>
                    <w:ind w:right="525"/>
                    <w:suppressOverlap/>
                    <w:rPr>
                      <w:rFonts w:ascii="Times New Roman" w:hAnsi="Times New Roman" w:cs="Times New Roman"/>
                      <w:sz w:val="24"/>
                      <w:szCs w:val="24"/>
                    </w:rPr>
                  </w:pPr>
                  <w:r w:rsidRPr="0021788D">
                    <w:rPr>
                      <w:rFonts w:ascii="Times New Roman" w:hAnsi="Times New Roman" w:cs="Times New Roman"/>
                      <w:sz w:val="24"/>
                      <w:szCs w:val="24"/>
                    </w:rPr>
                    <w:t xml:space="preserve">Услугополучатель или иное лицо, представляющее интересы услугополучателя вправе прилагать к заявлению также образцы товаров, содержащих объекты интеллектуальной собственности, и товаров, содержащих признаки </w:t>
                  </w:r>
                  <w:r w:rsidRPr="0021788D">
                    <w:rPr>
                      <w:rFonts w:ascii="Times New Roman" w:hAnsi="Times New Roman" w:cs="Times New Roman"/>
                      <w:sz w:val="24"/>
                      <w:szCs w:val="24"/>
                    </w:rPr>
                    <w:lastRenderedPageBreak/>
                    <w:t>нарушения прав на объекты интеллектуальной собственности, позволяющие услугодателю выявлять товары с нарушением прав на объекты интеллектуальной собственности.</w:t>
                  </w:r>
                </w:p>
                <w:p w14:paraId="35BC17C7" w14:textId="51563F83" w:rsidR="0021788D" w:rsidRPr="0021788D" w:rsidRDefault="0021788D" w:rsidP="00FF000B">
                  <w:pPr>
                    <w:framePr w:hSpace="180" w:wrap="around" w:vAnchor="text" w:hAnchor="text" w:xAlign="center" w:y="1"/>
                    <w:ind w:right="383"/>
                    <w:suppressOverlap/>
                    <w:rPr>
                      <w:rFonts w:ascii="Times New Roman" w:hAnsi="Times New Roman" w:cs="Times New Roman"/>
                      <w:sz w:val="24"/>
                      <w:szCs w:val="24"/>
                    </w:rPr>
                  </w:pPr>
                  <w:r w:rsidRPr="0021788D">
                    <w:rPr>
                      <w:rFonts w:ascii="Times New Roman" w:hAnsi="Times New Roman" w:cs="Times New Roman"/>
                      <w:sz w:val="24"/>
                      <w:szCs w:val="24"/>
                    </w:rPr>
                    <w:t xml:space="preserve">Сведения о документе, удостоверяющем личность физического лица, о государственной регистрации (перерегистрации) юридического лица услугодатель получает из соответствующих государственных </w:t>
                  </w:r>
                  <w:r w:rsidR="00C2501B" w:rsidRPr="00C2501B">
                    <w:rPr>
                      <w:rFonts w:ascii="Times New Roman" w:hAnsi="Times New Roman" w:cs="Times New Roman"/>
                      <w:b/>
                      <w:sz w:val="24"/>
                      <w:szCs w:val="24"/>
                    </w:rPr>
                    <w:t>цифровых</w:t>
                  </w:r>
                  <w:r w:rsidRPr="0021788D">
                    <w:rPr>
                      <w:rFonts w:ascii="Times New Roman" w:hAnsi="Times New Roman" w:cs="Times New Roman"/>
                      <w:sz w:val="24"/>
                      <w:szCs w:val="24"/>
                    </w:rPr>
                    <w:t xml:space="preserve"> систем через шлюз «</w:t>
                  </w:r>
                  <w:r w:rsidR="0013026B">
                    <w:rPr>
                      <w:rFonts w:ascii="Times New Roman" w:hAnsi="Times New Roman" w:cs="Times New Roman"/>
                      <w:b/>
                      <w:sz w:val="24"/>
                      <w:szCs w:val="24"/>
                    </w:rPr>
                    <w:t>цифрового</w:t>
                  </w:r>
                  <w:r w:rsidRPr="0021788D">
                    <w:rPr>
                      <w:rFonts w:ascii="Times New Roman" w:hAnsi="Times New Roman" w:cs="Times New Roman"/>
                      <w:sz w:val="24"/>
                      <w:szCs w:val="24"/>
                    </w:rPr>
                    <w:t xml:space="preserve"> правительства».</w:t>
                  </w:r>
                </w:p>
                <w:p w14:paraId="12DC78DE" w14:textId="77777777" w:rsidR="00D66DCE" w:rsidRDefault="00D66DCE" w:rsidP="00FF000B">
                  <w:pPr>
                    <w:framePr w:hSpace="180" w:wrap="around" w:vAnchor="text" w:hAnchor="text" w:xAlign="center" w:y="1"/>
                    <w:ind w:right="383" w:firstLine="0"/>
                    <w:suppressOverlap/>
                    <w:rPr>
                      <w:rFonts w:ascii="Times New Roman" w:hAnsi="Times New Roman" w:cs="Times New Roman"/>
                      <w:sz w:val="24"/>
                      <w:szCs w:val="24"/>
                    </w:rPr>
                  </w:pPr>
                </w:p>
                <w:p w14:paraId="37C393C6" w14:textId="77777777" w:rsidR="00FB7924" w:rsidRDefault="00FB7924" w:rsidP="00FF000B">
                  <w:pPr>
                    <w:framePr w:hSpace="180" w:wrap="around" w:vAnchor="text" w:hAnchor="text" w:xAlign="center" w:y="1"/>
                    <w:ind w:firstLine="0"/>
                    <w:suppressOverlap/>
                    <w:rPr>
                      <w:rFonts w:ascii="Times New Roman" w:hAnsi="Times New Roman" w:cs="Times New Roman"/>
                      <w:sz w:val="24"/>
                      <w:szCs w:val="24"/>
                    </w:rPr>
                  </w:pPr>
                </w:p>
                <w:p w14:paraId="13864484" w14:textId="77777777" w:rsidR="00FB7924" w:rsidRDefault="00FB7924" w:rsidP="00FF000B">
                  <w:pPr>
                    <w:framePr w:hSpace="180" w:wrap="around" w:vAnchor="text" w:hAnchor="text" w:xAlign="center" w:y="1"/>
                    <w:ind w:firstLine="0"/>
                    <w:suppressOverlap/>
                    <w:rPr>
                      <w:rFonts w:ascii="Times New Roman" w:hAnsi="Times New Roman" w:cs="Times New Roman"/>
                      <w:sz w:val="24"/>
                      <w:szCs w:val="24"/>
                    </w:rPr>
                  </w:pPr>
                </w:p>
                <w:p w14:paraId="39CEEA51" w14:textId="77777777" w:rsidR="00FB7924" w:rsidRDefault="00FB7924" w:rsidP="00FF000B">
                  <w:pPr>
                    <w:framePr w:hSpace="180" w:wrap="around" w:vAnchor="text" w:hAnchor="text" w:xAlign="center" w:y="1"/>
                    <w:ind w:firstLine="0"/>
                    <w:suppressOverlap/>
                    <w:rPr>
                      <w:rFonts w:ascii="Times New Roman" w:hAnsi="Times New Roman" w:cs="Times New Roman"/>
                      <w:sz w:val="24"/>
                      <w:szCs w:val="24"/>
                    </w:rPr>
                  </w:pPr>
                </w:p>
                <w:p w14:paraId="25D02630" w14:textId="77777777" w:rsidR="00FB7924" w:rsidRDefault="00FB7924" w:rsidP="00FF000B">
                  <w:pPr>
                    <w:framePr w:hSpace="180" w:wrap="around" w:vAnchor="text" w:hAnchor="text" w:xAlign="center" w:y="1"/>
                    <w:ind w:firstLine="0"/>
                    <w:suppressOverlap/>
                    <w:rPr>
                      <w:rFonts w:ascii="Times New Roman" w:hAnsi="Times New Roman" w:cs="Times New Roman"/>
                      <w:sz w:val="24"/>
                      <w:szCs w:val="24"/>
                    </w:rPr>
                  </w:pPr>
                </w:p>
                <w:p w14:paraId="23D535A0" w14:textId="77777777" w:rsidR="00FB7924" w:rsidRDefault="00FB7924" w:rsidP="00FF000B">
                  <w:pPr>
                    <w:framePr w:hSpace="180" w:wrap="around" w:vAnchor="text" w:hAnchor="text" w:xAlign="center" w:y="1"/>
                    <w:ind w:firstLine="0"/>
                    <w:suppressOverlap/>
                    <w:rPr>
                      <w:rFonts w:ascii="Times New Roman" w:hAnsi="Times New Roman" w:cs="Times New Roman"/>
                      <w:sz w:val="24"/>
                      <w:szCs w:val="24"/>
                    </w:rPr>
                  </w:pPr>
                </w:p>
                <w:p w14:paraId="4D8D28F0" w14:textId="77777777" w:rsidR="00FB7924" w:rsidRDefault="00FB7924" w:rsidP="00FF000B">
                  <w:pPr>
                    <w:framePr w:hSpace="180" w:wrap="around" w:vAnchor="text" w:hAnchor="text" w:xAlign="center" w:y="1"/>
                    <w:ind w:firstLine="0"/>
                    <w:suppressOverlap/>
                    <w:rPr>
                      <w:rFonts w:ascii="Times New Roman" w:hAnsi="Times New Roman" w:cs="Times New Roman"/>
                      <w:sz w:val="24"/>
                      <w:szCs w:val="24"/>
                    </w:rPr>
                  </w:pPr>
                </w:p>
                <w:p w14:paraId="58075C99" w14:textId="77777777" w:rsidR="00FB7924" w:rsidRDefault="00FB7924" w:rsidP="00FF000B">
                  <w:pPr>
                    <w:framePr w:hSpace="180" w:wrap="around" w:vAnchor="text" w:hAnchor="text" w:xAlign="center" w:y="1"/>
                    <w:ind w:firstLine="0"/>
                    <w:suppressOverlap/>
                    <w:rPr>
                      <w:rFonts w:ascii="Times New Roman" w:hAnsi="Times New Roman" w:cs="Times New Roman"/>
                      <w:sz w:val="24"/>
                      <w:szCs w:val="24"/>
                    </w:rPr>
                  </w:pPr>
                </w:p>
                <w:p w14:paraId="3EFDB52A" w14:textId="77777777" w:rsidR="00FB7924" w:rsidRDefault="00FB7924" w:rsidP="00FF000B">
                  <w:pPr>
                    <w:framePr w:hSpace="180" w:wrap="around" w:vAnchor="text" w:hAnchor="text" w:xAlign="center" w:y="1"/>
                    <w:ind w:firstLine="0"/>
                    <w:suppressOverlap/>
                    <w:rPr>
                      <w:rFonts w:ascii="Times New Roman" w:hAnsi="Times New Roman" w:cs="Times New Roman"/>
                      <w:sz w:val="24"/>
                      <w:szCs w:val="24"/>
                    </w:rPr>
                  </w:pPr>
                </w:p>
                <w:p w14:paraId="24635304" w14:textId="77777777" w:rsidR="00FB7924" w:rsidRDefault="00FB7924" w:rsidP="00FF000B">
                  <w:pPr>
                    <w:framePr w:hSpace="180" w:wrap="around" w:vAnchor="text" w:hAnchor="text" w:xAlign="center" w:y="1"/>
                    <w:ind w:firstLine="0"/>
                    <w:suppressOverlap/>
                    <w:rPr>
                      <w:rFonts w:ascii="Times New Roman" w:hAnsi="Times New Roman" w:cs="Times New Roman"/>
                      <w:sz w:val="24"/>
                      <w:szCs w:val="24"/>
                    </w:rPr>
                  </w:pPr>
                </w:p>
                <w:p w14:paraId="3D3E4DDE" w14:textId="77777777" w:rsidR="00FB7924" w:rsidRDefault="00FB7924" w:rsidP="00FF000B">
                  <w:pPr>
                    <w:framePr w:hSpace="180" w:wrap="around" w:vAnchor="text" w:hAnchor="text" w:xAlign="center" w:y="1"/>
                    <w:ind w:firstLine="0"/>
                    <w:suppressOverlap/>
                    <w:rPr>
                      <w:rFonts w:ascii="Times New Roman" w:hAnsi="Times New Roman" w:cs="Times New Roman"/>
                      <w:sz w:val="24"/>
                      <w:szCs w:val="24"/>
                    </w:rPr>
                  </w:pPr>
                </w:p>
                <w:p w14:paraId="448789DE" w14:textId="77777777" w:rsidR="00FB7924" w:rsidRDefault="00FB7924" w:rsidP="00FF000B">
                  <w:pPr>
                    <w:framePr w:hSpace="180" w:wrap="around" w:vAnchor="text" w:hAnchor="text" w:xAlign="center" w:y="1"/>
                    <w:ind w:firstLine="0"/>
                    <w:suppressOverlap/>
                    <w:rPr>
                      <w:rFonts w:ascii="Times New Roman" w:hAnsi="Times New Roman" w:cs="Times New Roman"/>
                      <w:sz w:val="24"/>
                      <w:szCs w:val="24"/>
                    </w:rPr>
                  </w:pPr>
                </w:p>
                <w:p w14:paraId="6037EF91" w14:textId="77777777" w:rsidR="00FB7924" w:rsidRDefault="00FB7924" w:rsidP="00FF000B">
                  <w:pPr>
                    <w:framePr w:hSpace="180" w:wrap="around" w:vAnchor="text" w:hAnchor="text" w:xAlign="center" w:y="1"/>
                    <w:ind w:firstLine="0"/>
                    <w:suppressOverlap/>
                    <w:rPr>
                      <w:rFonts w:ascii="Times New Roman" w:hAnsi="Times New Roman" w:cs="Times New Roman"/>
                      <w:sz w:val="24"/>
                      <w:szCs w:val="24"/>
                    </w:rPr>
                  </w:pPr>
                </w:p>
                <w:p w14:paraId="34FAED1C" w14:textId="77777777" w:rsidR="00FB7924" w:rsidRDefault="00FB7924" w:rsidP="00FF000B">
                  <w:pPr>
                    <w:framePr w:hSpace="180" w:wrap="around" w:vAnchor="text" w:hAnchor="text" w:xAlign="center" w:y="1"/>
                    <w:ind w:firstLine="0"/>
                    <w:suppressOverlap/>
                    <w:rPr>
                      <w:rFonts w:ascii="Times New Roman" w:hAnsi="Times New Roman" w:cs="Times New Roman"/>
                      <w:sz w:val="24"/>
                      <w:szCs w:val="24"/>
                    </w:rPr>
                  </w:pPr>
                </w:p>
                <w:p w14:paraId="513579C9" w14:textId="77777777" w:rsidR="00FB7924" w:rsidRDefault="00FB7924" w:rsidP="00FF000B">
                  <w:pPr>
                    <w:framePr w:hSpace="180" w:wrap="around" w:vAnchor="text" w:hAnchor="text" w:xAlign="center" w:y="1"/>
                    <w:ind w:firstLine="0"/>
                    <w:suppressOverlap/>
                    <w:rPr>
                      <w:rFonts w:ascii="Times New Roman" w:hAnsi="Times New Roman" w:cs="Times New Roman"/>
                      <w:sz w:val="24"/>
                      <w:szCs w:val="24"/>
                    </w:rPr>
                  </w:pPr>
                </w:p>
                <w:p w14:paraId="1E0E7AE2" w14:textId="77777777" w:rsidR="00FB7924" w:rsidRDefault="00FB7924" w:rsidP="00FF000B">
                  <w:pPr>
                    <w:framePr w:hSpace="180" w:wrap="around" w:vAnchor="text" w:hAnchor="text" w:xAlign="center" w:y="1"/>
                    <w:ind w:firstLine="0"/>
                    <w:suppressOverlap/>
                    <w:rPr>
                      <w:rFonts w:ascii="Times New Roman" w:hAnsi="Times New Roman" w:cs="Times New Roman"/>
                      <w:sz w:val="24"/>
                      <w:szCs w:val="24"/>
                    </w:rPr>
                  </w:pPr>
                </w:p>
                <w:p w14:paraId="6A5378AD" w14:textId="77777777" w:rsidR="00FB7924" w:rsidRDefault="00FB7924" w:rsidP="00FF000B">
                  <w:pPr>
                    <w:framePr w:hSpace="180" w:wrap="around" w:vAnchor="text" w:hAnchor="text" w:xAlign="center" w:y="1"/>
                    <w:ind w:firstLine="0"/>
                    <w:suppressOverlap/>
                    <w:rPr>
                      <w:rFonts w:ascii="Times New Roman" w:hAnsi="Times New Roman" w:cs="Times New Roman"/>
                      <w:sz w:val="24"/>
                      <w:szCs w:val="24"/>
                    </w:rPr>
                  </w:pPr>
                </w:p>
                <w:p w14:paraId="4DDFB519" w14:textId="77777777" w:rsidR="00FB7924" w:rsidRDefault="00FB7924" w:rsidP="00FF000B">
                  <w:pPr>
                    <w:framePr w:hSpace="180" w:wrap="around" w:vAnchor="text" w:hAnchor="text" w:xAlign="center" w:y="1"/>
                    <w:ind w:firstLine="0"/>
                    <w:suppressOverlap/>
                    <w:rPr>
                      <w:rFonts w:ascii="Times New Roman" w:hAnsi="Times New Roman" w:cs="Times New Roman"/>
                      <w:sz w:val="24"/>
                      <w:szCs w:val="24"/>
                    </w:rPr>
                  </w:pPr>
                </w:p>
                <w:p w14:paraId="034C8B3F" w14:textId="77777777" w:rsidR="00FB7924" w:rsidRDefault="00FB7924" w:rsidP="00FF000B">
                  <w:pPr>
                    <w:framePr w:hSpace="180" w:wrap="around" w:vAnchor="text" w:hAnchor="text" w:xAlign="center" w:y="1"/>
                    <w:ind w:firstLine="0"/>
                    <w:suppressOverlap/>
                    <w:rPr>
                      <w:rFonts w:ascii="Times New Roman" w:hAnsi="Times New Roman" w:cs="Times New Roman"/>
                      <w:sz w:val="24"/>
                      <w:szCs w:val="24"/>
                    </w:rPr>
                  </w:pPr>
                </w:p>
                <w:p w14:paraId="6C000283" w14:textId="77777777" w:rsidR="00FB7924" w:rsidRDefault="00FB7924" w:rsidP="00FF000B">
                  <w:pPr>
                    <w:framePr w:hSpace="180" w:wrap="around" w:vAnchor="text" w:hAnchor="text" w:xAlign="center" w:y="1"/>
                    <w:ind w:firstLine="0"/>
                    <w:suppressOverlap/>
                    <w:rPr>
                      <w:rFonts w:ascii="Times New Roman" w:hAnsi="Times New Roman" w:cs="Times New Roman"/>
                      <w:sz w:val="24"/>
                      <w:szCs w:val="24"/>
                    </w:rPr>
                  </w:pPr>
                </w:p>
                <w:p w14:paraId="04330E5B" w14:textId="77777777" w:rsidR="00FB7924" w:rsidRDefault="00FB7924" w:rsidP="00FF000B">
                  <w:pPr>
                    <w:framePr w:hSpace="180" w:wrap="around" w:vAnchor="text" w:hAnchor="text" w:xAlign="center" w:y="1"/>
                    <w:ind w:firstLine="0"/>
                    <w:suppressOverlap/>
                    <w:rPr>
                      <w:rFonts w:ascii="Times New Roman" w:hAnsi="Times New Roman" w:cs="Times New Roman"/>
                      <w:sz w:val="24"/>
                      <w:szCs w:val="24"/>
                    </w:rPr>
                  </w:pPr>
                </w:p>
                <w:p w14:paraId="59C44ECE" w14:textId="77777777" w:rsidR="00FB7924" w:rsidRDefault="00FB7924" w:rsidP="00FF000B">
                  <w:pPr>
                    <w:framePr w:hSpace="180" w:wrap="around" w:vAnchor="text" w:hAnchor="text" w:xAlign="center" w:y="1"/>
                    <w:ind w:firstLine="0"/>
                    <w:suppressOverlap/>
                    <w:rPr>
                      <w:rFonts w:ascii="Times New Roman" w:hAnsi="Times New Roman" w:cs="Times New Roman"/>
                      <w:sz w:val="24"/>
                      <w:szCs w:val="24"/>
                    </w:rPr>
                  </w:pPr>
                </w:p>
                <w:p w14:paraId="5EF7BD2B" w14:textId="77777777" w:rsidR="00FB7924" w:rsidRDefault="00FB7924" w:rsidP="00FF000B">
                  <w:pPr>
                    <w:framePr w:hSpace="180" w:wrap="around" w:vAnchor="text" w:hAnchor="text" w:xAlign="center" w:y="1"/>
                    <w:ind w:firstLine="0"/>
                    <w:suppressOverlap/>
                    <w:rPr>
                      <w:rFonts w:ascii="Times New Roman" w:hAnsi="Times New Roman" w:cs="Times New Roman"/>
                      <w:sz w:val="24"/>
                      <w:szCs w:val="24"/>
                    </w:rPr>
                  </w:pPr>
                </w:p>
                <w:p w14:paraId="4EAAD0BF" w14:textId="77777777" w:rsidR="00FB7924" w:rsidRDefault="00FB7924" w:rsidP="00FF000B">
                  <w:pPr>
                    <w:framePr w:hSpace="180" w:wrap="around" w:vAnchor="text" w:hAnchor="text" w:xAlign="center" w:y="1"/>
                    <w:ind w:firstLine="0"/>
                    <w:suppressOverlap/>
                    <w:rPr>
                      <w:rFonts w:ascii="Times New Roman" w:hAnsi="Times New Roman" w:cs="Times New Roman"/>
                      <w:sz w:val="24"/>
                      <w:szCs w:val="24"/>
                    </w:rPr>
                  </w:pPr>
                </w:p>
                <w:p w14:paraId="551321F4" w14:textId="77777777" w:rsidR="00FB7924" w:rsidRDefault="00FB7924" w:rsidP="00FF000B">
                  <w:pPr>
                    <w:framePr w:hSpace="180" w:wrap="around" w:vAnchor="text" w:hAnchor="text" w:xAlign="center" w:y="1"/>
                    <w:ind w:firstLine="0"/>
                    <w:suppressOverlap/>
                    <w:rPr>
                      <w:rFonts w:ascii="Times New Roman" w:hAnsi="Times New Roman" w:cs="Times New Roman"/>
                      <w:sz w:val="24"/>
                      <w:szCs w:val="24"/>
                    </w:rPr>
                  </w:pPr>
                </w:p>
                <w:p w14:paraId="0CCA40C6" w14:textId="77777777" w:rsidR="00FB7924" w:rsidRDefault="00FB7924" w:rsidP="00FF000B">
                  <w:pPr>
                    <w:framePr w:hSpace="180" w:wrap="around" w:vAnchor="text" w:hAnchor="text" w:xAlign="center" w:y="1"/>
                    <w:ind w:firstLine="0"/>
                    <w:suppressOverlap/>
                    <w:rPr>
                      <w:rFonts w:ascii="Times New Roman" w:hAnsi="Times New Roman" w:cs="Times New Roman"/>
                      <w:sz w:val="24"/>
                      <w:szCs w:val="24"/>
                    </w:rPr>
                  </w:pPr>
                </w:p>
                <w:p w14:paraId="6B1EAC24" w14:textId="77777777" w:rsidR="00FB7924" w:rsidRDefault="00FB7924" w:rsidP="00FF000B">
                  <w:pPr>
                    <w:framePr w:hSpace="180" w:wrap="around" w:vAnchor="text" w:hAnchor="text" w:xAlign="center" w:y="1"/>
                    <w:ind w:firstLine="0"/>
                    <w:suppressOverlap/>
                    <w:rPr>
                      <w:rFonts w:ascii="Times New Roman" w:hAnsi="Times New Roman" w:cs="Times New Roman"/>
                      <w:sz w:val="24"/>
                      <w:szCs w:val="24"/>
                    </w:rPr>
                  </w:pPr>
                </w:p>
                <w:p w14:paraId="2D563A3D" w14:textId="77777777" w:rsidR="00FB7924" w:rsidRDefault="00FB7924" w:rsidP="00FF000B">
                  <w:pPr>
                    <w:framePr w:hSpace="180" w:wrap="around" w:vAnchor="text" w:hAnchor="text" w:xAlign="center" w:y="1"/>
                    <w:ind w:firstLine="0"/>
                    <w:suppressOverlap/>
                    <w:rPr>
                      <w:rFonts w:ascii="Times New Roman" w:hAnsi="Times New Roman" w:cs="Times New Roman"/>
                      <w:sz w:val="24"/>
                      <w:szCs w:val="24"/>
                    </w:rPr>
                  </w:pPr>
                </w:p>
                <w:p w14:paraId="41C33DC3" w14:textId="77777777" w:rsidR="00FB7924" w:rsidRDefault="00FB7924" w:rsidP="00FF000B">
                  <w:pPr>
                    <w:framePr w:hSpace="180" w:wrap="around" w:vAnchor="text" w:hAnchor="text" w:xAlign="center" w:y="1"/>
                    <w:ind w:firstLine="0"/>
                    <w:suppressOverlap/>
                    <w:rPr>
                      <w:rFonts w:ascii="Times New Roman" w:hAnsi="Times New Roman" w:cs="Times New Roman"/>
                      <w:sz w:val="24"/>
                      <w:szCs w:val="24"/>
                    </w:rPr>
                  </w:pPr>
                </w:p>
                <w:p w14:paraId="37147A45" w14:textId="77777777" w:rsidR="00FB7924" w:rsidRDefault="00FB7924" w:rsidP="00FF000B">
                  <w:pPr>
                    <w:framePr w:hSpace="180" w:wrap="around" w:vAnchor="text" w:hAnchor="text" w:xAlign="center" w:y="1"/>
                    <w:ind w:firstLine="0"/>
                    <w:suppressOverlap/>
                    <w:rPr>
                      <w:rFonts w:ascii="Times New Roman" w:hAnsi="Times New Roman" w:cs="Times New Roman"/>
                      <w:sz w:val="24"/>
                      <w:szCs w:val="24"/>
                    </w:rPr>
                  </w:pPr>
                </w:p>
                <w:p w14:paraId="6C61AF00" w14:textId="77777777" w:rsidR="00FB7924" w:rsidRDefault="00FB7924" w:rsidP="00FF000B">
                  <w:pPr>
                    <w:framePr w:hSpace="180" w:wrap="around" w:vAnchor="text" w:hAnchor="text" w:xAlign="center" w:y="1"/>
                    <w:ind w:firstLine="0"/>
                    <w:suppressOverlap/>
                    <w:rPr>
                      <w:rFonts w:ascii="Times New Roman" w:hAnsi="Times New Roman" w:cs="Times New Roman"/>
                      <w:sz w:val="24"/>
                      <w:szCs w:val="24"/>
                    </w:rPr>
                  </w:pPr>
                </w:p>
                <w:p w14:paraId="46D14B30" w14:textId="77777777" w:rsidR="00FB7924" w:rsidRDefault="00FB7924" w:rsidP="00FF000B">
                  <w:pPr>
                    <w:framePr w:hSpace="180" w:wrap="around" w:vAnchor="text" w:hAnchor="text" w:xAlign="center" w:y="1"/>
                    <w:ind w:firstLine="0"/>
                    <w:suppressOverlap/>
                    <w:rPr>
                      <w:rFonts w:ascii="Times New Roman" w:hAnsi="Times New Roman" w:cs="Times New Roman"/>
                      <w:sz w:val="24"/>
                      <w:szCs w:val="24"/>
                    </w:rPr>
                  </w:pPr>
                </w:p>
                <w:p w14:paraId="22BE8D05" w14:textId="77777777" w:rsidR="00FB7924" w:rsidRDefault="00FB7924" w:rsidP="00FF000B">
                  <w:pPr>
                    <w:framePr w:hSpace="180" w:wrap="around" w:vAnchor="text" w:hAnchor="text" w:xAlign="center" w:y="1"/>
                    <w:ind w:firstLine="0"/>
                    <w:suppressOverlap/>
                    <w:rPr>
                      <w:rFonts w:ascii="Times New Roman" w:hAnsi="Times New Roman" w:cs="Times New Roman"/>
                      <w:sz w:val="24"/>
                      <w:szCs w:val="24"/>
                    </w:rPr>
                  </w:pPr>
                </w:p>
                <w:p w14:paraId="381B16B7" w14:textId="77777777" w:rsidR="00FB7924" w:rsidRDefault="00FB7924" w:rsidP="00FF000B">
                  <w:pPr>
                    <w:framePr w:hSpace="180" w:wrap="around" w:vAnchor="text" w:hAnchor="text" w:xAlign="center" w:y="1"/>
                    <w:ind w:firstLine="0"/>
                    <w:suppressOverlap/>
                    <w:rPr>
                      <w:rFonts w:ascii="Times New Roman" w:hAnsi="Times New Roman" w:cs="Times New Roman"/>
                      <w:sz w:val="24"/>
                      <w:szCs w:val="24"/>
                    </w:rPr>
                  </w:pPr>
                </w:p>
                <w:p w14:paraId="777C8B50" w14:textId="77777777" w:rsidR="00FB7924" w:rsidRDefault="00FB7924" w:rsidP="00FF000B">
                  <w:pPr>
                    <w:framePr w:hSpace="180" w:wrap="around" w:vAnchor="text" w:hAnchor="text" w:xAlign="center" w:y="1"/>
                    <w:ind w:firstLine="0"/>
                    <w:suppressOverlap/>
                    <w:rPr>
                      <w:rFonts w:ascii="Times New Roman" w:hAnsi="Times New Roman" w:cs="Times New Roman"/>
                      <w:sz w:val="24"/>
                      <w:szCs w:val="24"/>
                    </w:rPr>
                  </w:pPr>
                </w:p>
                <w:p w14:paraId="1332EA33" w14:textId="77777777" w:rsidR="00FB7924" w:rsidRDefault="00FB7924" w:rsidP="00FF000B">
                  <w:pPr>
                    <w:framePr w:hSpace="180" w:wrap="around" w:vAnchor="text" w:hAnchor="text" w:xAlign="center" w:y="1"/>
                    <w:ind w:firstLine="0"/>
                    <w:suppressOverlap/>
                    <w:rPr>
                      <w:rFonts w:ascii="Times New Roman" w:hAnsi="Times New Roman" w:cs="Times New Roman"/>
                      <w:sz w:val="24"/>
                      <w:szCs w:val="24"/>
                    </w:rPr>
                  </w:pPr>
                </w:p>
                <w:p w14:paraId="36FA4DCF" w14:textId="77777777" w:rsidR="00FB7924" w:rsidRDefault="00FB7924" w:rsidP="00FF000B">
                  <w:pPr>
                    <w:framePr w:hSpace="180" w:wrap="around" w:vAnchor="text" w:hAnchor="text" w:xAlign="center" w:y="1"/>
                    <w:ind w:firstLine="0"/>
                    <w:suppressOverlap/>
                    <w:rPr>
                      <w:rFonts w:ascii="Times New Roman" w:hAnsi="Times New Roman" w:cs="Times New Roman"/>
                      <w:sz w:val="24"/>
                      <w:szCs w:val="24"/>
                    </w:rPr>
                  </w:pPr>
                </w:p>
                <w:p w14:paraId="3AFF8F42" w14:textId="77777777" w:rsidR="00FB7924" w:rsidRDefault="00FB7924" w:rsidP="00FF000B">
                  <w:pPr>
                    <w:framePr w:hSpace="180" w:wrap="around" w:vAnchor="text" w:hAnchor="text" w:xAlign="center" w:y="1"/>
                    <w:ind w:firstLine="0"/>
                    <w:suppressOverlap/>
                    <w:rPr>
                      <w:rFonts w:ascii="Times New Roman" w:hAnsi="Times New Roman" w:cs="Times New Roman"/>
                      <w:sz w:val="24"/>
                      <w:szCs w:val="24"/>
                    </w:rPr>
                  </w:pPr>
                </w:p>
                <w:p w14:paraId="696CFA32" w14:textId="77777777" w:rsidR="00FB7924" w:rsidRDefault="00FB7924" w:rsidP="00FF000B">
                  <w:pPr>
                    <w:framePr w:hSpace="180" w:wrap="around" w:vAnchor="text" w:hAnchor="text" w:xAlign="center" w:y="1"/>
                    <w:ind w:firstLine="0"/>
                    <w:suppressOverlap/>
                    <w:rPr>
                      <w:rFonts w:ascii="Times New Roman" w:hAnsi="Times New Roman" w:cs="Times New Roman"/>
                      <w:sz w:val="24"/>
                      <w:szCs w:val="24"/>
                    </w:rPr>
                  </w:pPr>
                </w:p>
                <w:p w14:paraId="698E1783" w14:textId="77777777" w:rsidR="00FB7924" w:rsidRDefault="00FB7924" w:rsidP="00FF000B">
                  <w:pPr>
                    <w:framePr w:hSpace="180" w:wrap="around" w:vAnchor="text" w:hAnchor="text" w:xAlign="center" w:y="1"/>
                    <w:ind w:firstLine="0"/>
                    <w:suppressOverlap/>
                    <w:rPr>
                      <w:rFonts w:ascii="Times New Roman" w:hAnsi="Times New Roman" w:cs="Times New Roman"/>
                      <w:sz w:val="24"/>
                      <w:szCs w:val="24"/>
                    </w:rPr>
                  </w:pPr>
                </w:p>
                <w:p w14:paraId="12EE34D4" w14:textId="77777777" w:rsidR="00FB7924" w:rsidRDefault="00FB7924" w:rsidP="00FF000B">
                  <w:pPr>
                    <w:framePr w:hSpace="180" w:wrap="around" w:vAnchor="text" w:hAnchor="text" w:xAlign="center" w:y="1"/>
                    <w:ind w:firstLine="0"/>
                    <w:suppressOverlap/>
                    <w:rPr>
                      <w:rFonts w:ascii="Times New Roman" w:hAnsi="Times New Roman" w:cs="Times New Roman"/>
                      <w:sz w:val="24"/>
                      <w:szCs w:val="24"/>
                    </w:rPr>
                  </w:pPr>
                </w:p>
                <w:p w14:paraId="43743F91" w14:textId="77777777" w:rsidR="00FB7924" w:rsidRDefault="00FB7924" w:rsidP="00FF000B">
                  <w:pPr>
                    <w:framePr w:hSpace="180" w:wrap="around" w:vAnchor="text" w:hAnchor="text" w:xAlign="center" w:y="1"/>
                    <w:ind w:firstLine="0"/>
                    <w:suppressOverlap/>
                    <w:rPr>
                      <w:rFonts w:ascii="Times New Roman" w:hAnsi="Times New Roman" w:cs="Times New Roman"/>
                      <w:sz w:val="24"/>
                      <w:szCs w:val="24"/>
                    </w:rPr>
                  </w:pPr>
                </w:p>
                <w:p w14:paraId="1DD165EB" w14:textId="77777777" w:rsidR="00FB7924" w:rsidRDefault="00FB7924" w:rsidP="00FF000B">
                  <w:pPr>
                    <w:framePr w:hSpace="180" w:wrap="around" w:vAnchor="text" w:hAnchor="text" w:xAlign="center" w:y="1"/>
                    <w:ind w:firstLine="0"/>
                    <w:suppressOverlap/>
                    <w:rPr>
                      <w:rFonts w:ascii="Times New Roman" w:hAnsi="Times New Roman" w:cs="Times New Roman"/>
                      <w:sz w:val="24"/>
                      <w:szCs w:val="24"/>
                    </w:rPr>
                  </w:pPr>
                </w:p>
                <w:p w14:paraId="6D402BF1" w14:textId="77777777" w:rsidR="00FB7924" w:rsidRDefault="00FB7924" w:rsidP="00FF000B">
                  <w:pPr>
                    <w:framePr w:hSpace="180" w:wrap="around" w:vAnchor="text" w:hAnchor="text" w:xAlign="center" w:y="1"/>
                    <w:ind w:firstLine="0"/>
                    <w:suppressOverlap/>
                    <w:rPr>
                      <w:rFonts w:ascii="Times New Roman" w:hAnsi="Times New Roman" w:cs="Times New Roman"/>
                      <w:sz w:val="24"/>
                      <w:szCs w:val="24"/>
                    </w:rPr>
                  </w:pPr>
                </w:p>
                <w:p w14:paraId="3844094A" w14:textId="77777777" w:rsidR="00FB7924" w:rsidRDefault="00FB7924" w:rsidP="00FF000B">
                  <w:pPr>
                    <w:framePr w:hSpace="180" w:wrap="around" w:vAnchor="text" w:hAnchor="text" w:xAlign="center" w:y="1"/>
                    <w:ind w:firstLine="0"/>
                    <w:suppressOverlap/>
                    <w:rPr>
                      <w:rFonts w:ascii="Times New Roman" w:hAnsi="Times New Roman" w:cs="Times New Roman"/>
                      <w:sz w:val="24"/>
                      <w:szCs w:val="24"/>
                    </w:rPr>
                  </w:pPr>
                </w:p>
                <w:p w14:paraId="724BEA4D" w14:textId="77777777" w:rsidR="00FB7924" w:rsidRDefault="00FB7924" w:rsidP="00FF000B">
                  <w:pPr>
                    <w:framePr w:hSpace="180" w:wrap="around" w:vAnchor="text" w:hAnchor="text" w:xAlign="center" w:y="1"/>
                    <w:ind w:firstLine="0"/>
                    <w:suppressOverlap/>
                    <w:rPr>
                      <w:rFonts w:ascii="Times New Roman" w:hAnsi="Times New Roman" w:cs="Times New Roman"/>
                      <w:sz w:val="24"/>
                      <w:szCs w:val="24"/>
                    </w:rPr>
                  </w:pPr>
                </w:p>
                <w:p w14:paraId="0D39252A" w14:textId="77777777" w:rsidR="00FB7924" w:rsidRDefault="00FB7924" w:rsidP="00FF000B">
                  <w:pPr>
                    <w:framePr w:hSpace="180" w:wrap="around" w:vAnchor="text" w:hAnchor="text" w:xAlign="center" w:y="1"/>
                    <w:ind w:firstLine="0"/>
                    <w:suppressOverlap/>
                    <w:rPr>
                      <w:rFonts w:ascii="Times New Roman" w:hAnsi="Times New Roman" w:cs="Times New Roman"/>
                      <w:sz w:val="24"/>
                      <w:szCs w:val="24"/>
                    </w:rPr>
                  </w:pPr>
                </w:p>
                <w:p w14:paraId="117114F2" w14:textId="77777777" w:rsidR="00FB7924" w:rsidRDefault="00FB7924" w:rsidP="00FF000B">
                  <w:pPr>
                    <w:framePr w:hSpace="180" w:wrap="around" w:vAnchor="text" w:hAnchor="text" w:xAlign="center" w:y="1"/>
                    <w:ind w:firstLine="0"/>
                    <w:suppressOverlap/>
                    <w:rPr>
                      <w:rFonts w:ascii="Times New Roman" w:hAnsi="Times New Roman" w:cs="Times New Roman"/>
                      <w:sz w:val="24"/>
                      <w:szCs w:val="24"/>
                    </w:rPr>
                  </w:pPr>
                </w:p>
                <w:p w14:paraId="03FBDEDF" w14:textId="77777777" w:rsidR="00FB7924" w:rsidRDefault="00FB7924" w:rsidP="00FF000B">
                  <w:pPr>
                    <w:framePr w:hSpace="180" w:wrap="around" w:vAnchor="text" w:hAnchor="text" w:xAlign="center" w:y="1"/>
                    <w:ind w:firstLine="0"/>
                    <w:suppressOverlap/>
                    <w:rPr>
                      <w:rFonts w:ascii="Times New Roman" w:hAnsi="Times New Roman" w:cs="Times New Roman"/>
                      <w:sz w:val="24"/>
                      <w:szCs w:val="24"/>
                    </w:rPr>
                  </w:pPr>
                </w:p>
                <w:p w14:paraId="20F0891A" w14:textId="77777777" w:rsidR="00FB7924" w:rsidRDefault="00FB7924" w:rsidP="00FF000B">
                  <w:pPr>
                    <w:framePr w:hSpace="180" w:wrap="around" w:vAnchor="text" w:hAnchor="text" w:xAlign="center" w:y="1"/>
                    <w:ind w:firstLine="0"/>
                    <w:suppressOverlap/>
                    <w:rPr>
                      <w:rFonts w:ascii="Times New Roman" w:hAnsi="Times New Roman" w:cs="Times New Roman"/>
                      <w:sz w:val="24"/>
                      <w:szCs w:val="24"/>
                    </w:rPr>
                  </w:pPr>
                </w:p>
                <w:p w14:paraId="4F232572" w14:textId="77777777" w:rsidR="00FB7924" w:rsidRDefault="00FB7924" w:rsidP="00FF000B">
                  <w:pPr>
                    <w:framePr w:hSpace="180" w:wrap="around" w:vAnchor="text" w:hAnchor="text" w:xAlign="center" w:y="1"/>
                    <w:ind w:firstLine="0"/>
                    <w:suppressOverlap/>
                    <w:rPr>
                      <w:rFonts w:ascii="Times New Roman" w:hAnsi="Times New Roman" w:cs="Times New Roman"/>
                      <w:sz w:val="24"/>
                      <w:szCs w:val="24"/>
                    </w:rPr>
                  </w:pPr>
                </w:p>
                <w:p w14:paraId="3B1177C8" w14:textId="77777777" w:rsidR="00FB7924" w:rsidRDefault="00FB7924" w:rsidP="00FF000B">
                  <w:pPr>
                    <w:framePr w:hSpace="180" w:wrap="around" w:vAnchor="text" w:hAnchor="text" w:xAlign="center" w:y="1"/>
                    <w:ind w:firstLine="0"/>
                    <w:suppressOverlap/>
                    <w:rPr>
                      <w:rFonts w:ascii="Times New Roman" w:hAnsi="Times New Roman" w:cs="Times New Roman"/>
                      <w:sz w:val="24"/>
                      <w:szCs w:val="24"/>
                    </w:rPr>
                  </w:pPr>
                </w:p>
                <w:p w14:paraId="377EEDD7" w14:textId="77777777" w:rsidR="00FB7924" w:rsidRDefault="00FB7924" w:rsidP="00FF000B">
                  <w:pPr>
                    <w:framePr w:hSpace="180" w:wrap="around" w:vAnchor="text" w:hAnchor="text" w:xAlign="center" w:y="1"/>
                    <w:ind w:firstLine="0"/>
                    <w:suppressOverlap/>
                    <w:rPr>
                      <w:rFonts w:ascii="Times New Roman" w:hAnsi="Times New Roman" w:cs="Times New Roman"/>
                      <w:sz w:val="24"/>
                      <w:szCs w:val="24"/>
                    </w:rPr>
                  </w:pPr>
                </w:p>
                <w:p w14:paraId="7415BF4C" w14:textId="77777777" w:rsidR="00FB7924" w:rsidRDefault="00FB7924" w:rsidP="00FF000B">
                  <w:pPr>
                    <w:framePr w:hSpace="180" w:wrap="around" w:vAnchor="text" w:hAnchor="text" w:xAlign="center" w:y="1"/>
                    <w:ind w:firstLine="0"/>
                    <w:suppressOverlap/>
                    <w:rPr>
                      <w:rFonts w:ascii="Times New Roman" w:hAnsi="Times New Roman" w:cs="Times New Roman"/>
                      <w:sz w:val="24"/>
                      <w:szCs w:val="24"/>
                    </w:rPr>
                  </w:pPr>
                </w:p>
                <w:p w14:paraId="0E489B84" w14:textId="77777777" w:rsidR="00FB7924" w:rsidRDefault="00FB7924" w:rsidP="00FF000B">
                  <w:pPr>
                    <w:framePr w:hSpace="180" w:wrap="around" w:vAnchor="text" w:hAnchor="text" w:xAlign="center" w:y="1"/>
                    <w:ind w:firstLine="0"/>
                    <w:suppressOverlap/>
                    <w:rPr>
                      <w:rFonts w:ascii="Times New Roman" w:hAnsi="Times New Roman" w:cs="Times New Roman"/>
                      <w:sz w:val="24"/>
                      <w:szCs w:val="24"/>
                    </w:rPr>
                  </w:pPr>
                </w:p>
                <w:p w14:paraId="4606A39E" w14:textId="52345C2B" w:rsidR="00FB7924" w:rsidRDefault="00FB7924" w:rsidP="00FF000B">
                  <w:pPr>
                    <w:framePr w:hSpace="180" w:wrap="around" w:vAnchor="text" w:hAnchor="text" w:xAlign="center" w:y="1"/>
                    <w:ind w:firstLine="0"/>
                    <w:suppressOverlap/>
                    <w:rPr>
                      <w:rFonts w:ascii="Times New Roman" w:hAnsi="Times New Roman" w:cs="Times New Roman"/>
                      <w:sz w:val="24"/>
                      <w:szCs w:val="24"/>
                    </w:rPr>
                  </w:pPr>
                </w:p>
                <w:p w14:paraId="0602679B" w14:textId="798F6533" w:rsidR="00FB7924" w:rsidRPr="00E964EE" w:rsidRDefault="00FB7924" w:rsidP="00FF000B">
                  <w:pPr>
                    <w:framePr w:hSpace="180" w:wrap="around" w:vAnchor="text" w:hAnchor="text" w:xAlign="center" w:y="1"/>
                    <w:ind w:firstLine="0"/>
                    <w:suppressOverlap/>
                    <w:rPr>
                      <w:rFonts w:ascii="Times New Roman" w:hAnsi="Times New Roman" w:cs="Times New Roman"/>
                      <w:sz w:val="24"/>
                      <w:szCs w:val="24"/>
                    </w:rPr>
                  </w:pPr>
                </w:p>
              </w:tc>
            </w:tr>
            <w:tr w:rsidR="0099699A" w:rsidRPr="00E964EE" w14:paraId="4EEC204D" w14:textId="77777777" w:rsidTr="000F42BC">
              <w:trPr>
                <w:gridBefore w:val="1"/>
                <w:wBefore w:w="231" w:type="dxa"/>
                <w:trHeight w:val="30"/>
              </w:trPr>
              <w:tc>
                <w:tcPr>
                  <w:tcW w:w="330" w:type="dxa"/>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257BE6DB" w14:textId="77777777" w:rsidR="0099699A" w:rsidRPr="00E964EE" w:rsidRDefault="0099699A" w:rsidP="00FF000B">
                  <w:pPr>
                    <w:framePr w:hSpace="180" w:wrap="around" w:vAnchor="text" w:hAnchor="text" w:xAlign="center" w:y="1"/>
                    <w:ind w:firstLine="0"/>
                    <w:suppressOverlap/>
                    <w:rPr>
                      <w:rFonts w:ascii="Times New Roman" w:hAnsi="Times New Roman" w:cs="Times New Roman"/>
                      <w:sz w:val="24"/>
                      <w:szCs w:val="24"/>
                    </w:rPr>
                  </w:pPr>
                  <w:r w:rsidRPr="00E964EE">
                    <w:rPr>
                      <w:rFonts w:ascii="Times New Roman" w:hAnsi="Times New Roman" w:cs="Times New Roman"/>
                      <w:color w:val="000000"/>
                      <w:sz w:val="24"/>
                      <w:szCs w:val="24"/>
                    </w:rPr>
                    <w:lastRenderedPageBreak/>
                    <w:t>9</w:t>
                  </w:r>
                </w:p>
              </w:tc>
              <w:tc>
                <w:tcPr>
                  <w:tcW w:w="1670" w:type="dxa"/>
                  <w:gridSpan w:val="3"/>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1D542F06" w14:textId="77777777" w:rsidR="0099699A" w:rsidRPr="00E964EE" w:rsidRDefault="0099699A" w:rsidP="00FF000B">
                  <w:pPr>
                    <w:framePr w:hSpace="180" w:wrap="around" w:vAnchor="text" w:hAnchor="text" w:xAlign="center" w:y="1"/>
                    <w:ind w:left="20"/>
                    <w:suppressOverlap/>
                    <w:rPr>
                      <w:rFonts w:ascii="Times New Roman" w:hAnsi="Times New Roman" w:cs="Times New Roman"/>
                      <w:sz w:val="24"/>
                      <w:szCs w:val="24"/>
                    </w:rPr>
                  </w:pPr>
                  <w:r w:rsidRPr="00E964EE">
                    <w:rPr>
                      <w:rFonts w:ascii="Times New Roman" w:hAnsi="Times New Roman" w:cs="Times New Roman"/>
                      <w:color w:val="000000"/>
                      <w:sz w:val="24"/>
                      <w:szCs w:val="24"/>
                    </w:rPr>
                    <w:t>Основания для отказа в оказании государственной услуги, установленные законами Республики Казахстан</w:t>
                  </w:r>
                </w:p>
              </w:tc>
              <w:tc>
                <w:tcPr>
                  <w:tcW w:w="2375" w:type="dxa"/>
                  <w:gridSpan w:val="4"/>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192AC844" w14:textId="77777777" w:rsidR="008E2803" w:rsidRPr="008E2803" w:rsidRDefault="008E2803" w:rsidP="00FF000B">
                  <w:pPr>
                    <w:framePr w:hSpace="180" w:wrap="around" w:vAnchor="text" w:hAnchor="text" w:xAlign="center" w:y="1"/>
                    <w:suppressOverlap/>
                    <w:rPr>
                      <w:rFonts w:ascii="Times New Roman" w:hAnsi="Times New Roman" w:cs="Times New Roman"/>
                      <w:color w:val="000000"/>
                      <w:sz w:val="24"/>
                      <w:szCs w:val="24"/>
                    </w:rPr>
                  </w:pPr>
                  <w:r w:rsidRPr="008E2803">
                    <w:rPr>
                      <w:rFonts w:ascii="Times New Roman" w:hAnsi="Times New Roman" w:cs="Times New Roman"/>
                      <w:color w:val="000000"/>
                      <w:sz w:val="24"/>
                      <w:szCs w:val="24"/>
                    </w:rPr>
                    <w:t>1) представление услугополучателем неполных или недостоверных сведений, указанных в пункте 8   настоящего Перечня;</w:t>
                  </w:r>
                </w:p>
                <w:p w14:paraId="195191BA" w14:textId="77777777" w:rsidR="008E2803" w:rsidRPr="008E2803" w:rsidRDefault="008E2803" w:rsidP="00FF000B">
                  <w:pPr>
                    <w:framePr w:hSpace="180" w:wrap="around" w:vAnchor="text" w:hAnchor="text" w:xAlign="center" w:y="1"/>
                    <w:suppressOverlap/>
                    <w:rPr>
                      <w:rFonts w:ascii="Times New Roman" w:hAnsi="Times New Roman" w:cs="Times New Roman"/>
                      <w:color w:val="000000"/>
                      <w:sz w:val="24"/>
                      <w:szCs w:val="24"/>
                    </w:rPr>
                  </w:pPr>
                  <w:r w:rsidRPr="008E2803">
                    <w:rPr>
                      <w:rFonts w:ascii="Times New Roman" w:hAnsi="Times New Roman" w:cs="Times New Roman"/>
                      <w:color w:val="000000"/>
                      <w:sz w:val="24"/>
                      <w:szCs w:val="24"/>
                    </w:rPr>
                    <w:t>2) непредставление услугополучателем документов, указанных в пункте 8 настоящего Перечня;</w:t>
                  </w:r>
                </w:p>
                <w:p w14:paraId="695048CF" w14:textId="77777777" w:rsidR="008E2803" w:rsidRPr="008E2803" w:rsidRDefault="008E2803" w:rsidP="00FF000B">
                  <w:pPr>
                    <w:framePr w:hSpace="180" w:wrap="around" w:vAnchor="text" w:hAnchor="text" w:xAlign="center" w:y="1"/>
                    <w:suppressOverlap/>
                    <w:rPr>
                      <w:rFonts w:ascii="Times New Roman" w:hAnsi="Times New Roman" w:cs="Times New Roman"/>
                      <w:color w:val="000000"/>
                      <w:sz w:val="24"/>
                      <w:szCs w:val="24"/>
                    </w:rPr>
                  </w:pPr>
                  <w:r w:rsidRPr="008E2803">
                    <w:rPr>
                      <w:rFonts w:ascii="Times New Roman" w:hAnsi="Times New Roman" w:cs="Times New Roman"/>
                      <w:color w:val="000000"/>
                      <w:sz w:val="24"/>
                      <w:szCs w:val="24"/>
                    </w:rPr>
                    <w:t xml:space="preserve">3) непредставление описания и </w:t>
                  </w:r>
                  <w:r w:rsidRPr="008E2803">
                    <w:rPr>
                      <w:rFonts w:ascii="Times New Roman" w:hAnsi="Times New Roman" w:cs="Times New Roman"/>
                      <w:color w:val="000000"/>
                      <w:sz w:val="24"/>
                      <w:szCs w:val="24"/>
                    </w:rPr>
                    <w:lastRenderedPageBreak/>
                    <w:t>изображений отличительных признаков оригинальных товаров, содержащих объекты интеллектуальной собственности и товаров, содержащих признаки нарушения прав на объекты интеллектуальной собственности;</w:t>
                  </w:r>
                </w:p>
                <w:p w14:paraId="48062EE6" w14:textId="77777777" w:rsidR="008E2803" w:rsidRPr="008E2803" w:rsidRDefault="008E2803" w:rsidP="00FF000B">
                  <w:pPr>
                    <w:framePr w:hSpace="180" w:wrap="around" w:vAnchor="text" w:hAnchor="text" w:xAlign="center" w:y="1"/>
                    <w:suppressOverlap/>
                    <w:rPr>
                      <w:rFonts w:ascii="Times New Roman" w:hAnsi="Times New Roman" w:cs="Times New Roman"/>
                      <w:color w:val="000000"/>
                      <w:sz w:val="24"/>
                      <w:szCs w:val="24"/>
                    </w:rPr>
                  </w:pPr>
                  <w:r w:rsidRPr="008E2803">
                    <w:rPr>
                      <w:rFonts w:ascii="Times New Roman" w:hAnsi="Times New Roman" w:cs="Times New Roman"/>
                      <w:color w:val="000000"/>
                      <w:sz w:val="24"/>
                      <w:szCs w:val="24"/>
                    </w:rPr>
                    <w:t>4) установление недостоверности документов, представленных услугополучателем для получения государственной услуги, и (или) данных (сведений), содержащихся в них;</w:t>
                  </w:r>
                </w:p>
                <w:p w14:paraId="30421781" w14:textId="77777777" w:rsidR="008E2803" w:rsidRPr="008E2803" w:rsidRDefault="008E2803" w:rsidP="00FF000B">
                  <w:pPr>
                    <w:framePr w:hSpace="180" w:wrap="around" w:vAnchor="text" w:hAnchor="text" w:xAlign="center" w:y="1"/>
                    <w:suppressOverlap/>
                    <w:rPr>
                      <w:rFonts w:ascii="Times New Roman" w:hAnsi="Times New Roman" w:cs="Times New Roman"/>
                      <w:color w:val="000000"/>
                      <w:sz w:val="24"/>
                      <w:szCs w:val="24"/>
                    </w:rPr>
                  </w:pPr>
                  <w:r w:rsidRPr="008E2803">
                    <w:rPr>
                      <w:rFonts w:ascii="Times New Roman" w:hAnsi="Times New Roman" w:cs="Times New Roman"/>
                      <w:color w:val="000000"/>
                      <w:sz w:val="24"/>
                      <w:szCs w:val="24"/>
                    </w:rPr>
                    <w:t>5) несоответствие услугополучателя и (или) представленных материалов, объектов, данных и сведений, необходимых для оказания государственной услуги, требованиям, настоящих правил;</w:t>
                  </w:r>
                </w:p>
                <w:p w14:paraId="2F996A67" w14:textId="77777777" w:rsidR="0099699A" w:rsidRDefault="008E2803" w:rsidP="00FF000B">
                  <w:pPr>
                    <w:framePr w:hSpace="180" w:wrap="around" w:vAnchor="text" w:hAnchor="text" w:xAlign="center" w:y="1"/>
                    <w:suppressOverlap/>
                    <w:rPr>
                      <w:rFonts w:ascii="Times New Roman" w:hAnsi="Times New Roman" w:cs="Times New Roman"/>
                      <w:color w:val="000000"/>
                      <w:sz w:val="24"/>
                      <w:szCs w:val="24"/>
                    </w:rPr>
                  </w:pPr>
                  <w:r w:rsidRPr="008E2803">
                    <w:rPr>
                      <w:rFonts w:ascii="Times New Roman" w:hAnsi="Times New Roman" w:cs="Times New Roman"/>
                      <w:color w:val="000000"/>
                      <w:sz w:val="24"/>
                      <w:szCs w:val="24"/>
                    </w:rPr>
                    <w:lastRenderedPageBreak/>
                    <w:t>6) отсутствие согласия услугополучателя, предоставляемого в соответствии с статьей 8 Закона Республики Казахстан «О персональных данных и их защите», на доступ к персональным данным ограниченного доступа, которые требуются для оказания государственной услуги.</w:t>
                  </w:r>
                </w:p>
                <w:p w14:paraId="4C9E2A4B" w14:textId="77777777" w:rsidR="000F42BC" w:rsidRDefault="000F42BC" w:rsidP="00FF000B">
                  <w:pPr>
                    <w:framePr w:hSpace="180" w:wrap="around" w:vAnchor="text" w:hAnchor="text" w:xAlign="center" w:y="1"/>
                    <w:suppressOverlap/>
                    <w:rPr>
                      <w:rFonts w:ascii="Times New Roman" w:hAnsi="Times New Roman" w:cs="Times New Roman"/>
                      <w:color w:val="000000"/>
                      <w:sz w:val="24"/>
                      <w:szCs w:val="24"/>
                    </w:rPr>
                  </w:pPr>
                </w:p>
                <w:p w14:paraId="13188A49" w14:textId="77777777" w:rsidR="000F42BC" w:rsidRDefault="000F42BC" w:rsidP="00FF000B">
                  <w:pPr>
                    <w:framePr w:hSpace="180" w:wrap="around" w:vAnchor="text" w:hAnchor="text" w:xAlign="center" w:y="1"/>
                    <w:suppressOverlap/>
                    <w:rPr>
                      <w:rFonts w:ascii="Times New Roman" w:hAnsi="Times New Roman" w:cs="Times New Roman"/>
                      <w:color w:val="000000"/>
                      <w:sz w:val="24"/>
                      <w:szCs w:val="24"/>
                    </w:rPr>
                  </w:pPr>
                </w:p>
                <w:p w14:paraId="141CB8A5" w14:textId="77777777" w:rsidR="000F42BC" w:rsidRDefault="000F42BC" w:rsidP="00FF000B">
                  <w:pPr>
                    <w:framePr w:hSpace="180" w:wrap="around" w:vAnchor="text" w:hAnchor="text" w:xAlign="center" w:y="1"/>
                    <w:suppressOverlap/>
                    <w:rPr>
                      <w:rFonts w:ascii="Times New Roman" w:hAnsi="Times New Roman" w:cs="Times New Roman"/>
                      <w:color w:val="000000"/>
                      <w:sz w:val="24"/>
                      <w:szCs w:val="24"/>
                    </w:rPr>
                  </w:pPr>
                </w:p>
                <w:p w14:paraId="79E599B1" w14:textId="77777777" w:rsidR="000F42BC" w:rsidRDefault="000F42BC" w:rsidP="00FF000B">
                  <w:pPr>
                    <w:framePr w:hSpace="180" w:wrap="around" w:vAnchor="text" w:hAnchor="text" w:xAlign="center" w:y="1"/>
                    <w:suppressOverlap/>
                    <w:rPr>
                      <w:rFonts w:ascii="Times New Roman" w:hAnsi="Times New Roman" w:cs="Times New Roman"/>
                      <w:color w:val="000000"/>
                      <w:sz w:val="24"/>
                      <w:szCs w:val="24"/>
                    </w:rPr>
                  </w:pPr>
                </w:p>
                <w:p w14:paraId="6A17D4A9" w14:textId="77777777" w:rsidR="000F42BC" w:rsidRDefault="000F42BC" w:rsidP="00FF000B">
                  <w:pPr>
                    <w:framePr w:hSpace="180" w:wrap="around" w:vAnchor="text" w:hAnchor="text" w:xAlign="center" w:y="1"/>
                    <w:suppressOverlap/>
                    <w:rPr>
                      <w:rFonts w:ascii="Times New Roman" w:hAnsi="Times New Roman" w:cs="Times New Roman"/>
                      <w:color w:val="000000"/>
                      <w:sz w:val="24"/>
                      <w:szCs w:val="24"/>
                    </w:rPr>
                  </w:pPr>
                </w:p>
                <w:p w14:paraId="09BD501E" w14:textId="77777777" w:rsidR="000F42BC" w:rsidRDefault="000F42BC" w:rsidP="00FF000B">
                  <w:pPr>
                    <w:framePr w:hSpace="180" w:wrap="around" w:vAnchor="text" w:hAnchor="text" w:xAlign="center" w:y="1"/>
                    <w:suppressOverlap/>
                    <w:rPr>
                      <w:rFonts w:ascii="Times New Roman" w:hAnsi="Times New Roman" w:cs="Times New Roman"/>
                      <w:color w:val="000000"/>
                      <w:sz w:val="24"/>
                      <w:szCs w:val="24"/>
                    </w:rPr>
                  </w:pPr>
                </w:p>
                <w:p w14:paraId="186F20F8" w14:textId="77777777" w:rsidR="000F42BC" w:rsidRDefault="000F42BC" w:rsidP="00FF000B">
                  <w:pPr>
                    <w:framePr w:hSpace="180" w:wrap="around" w:vAnchor="text" w:hAnchor="text" w:xAlign="center" w:y="1"/>
                    <w:suppressOverlap/>
                    <w:rPr>
                      <w:rFonts w:ascii="Times New Roman" w:hAnsi="Times New Roman" w:cs="Times New Roman"/>
                      <w:color w:val="000000"/>
                      <w:sz w:val="24"/>
                      <w:szCs w:val="24"/>
                    </w:rPr>
                  </w:pPr>
                </w:p>
                <w:p w14:paraId="0CC4C86C" w14:textId="77777777" w:rsidR="000F42BC" w:rsidRDefault="000F42BC" w:rsidP="00FF000B">
                  <w:pPr>
                    <w:framePr w:hSpace="180" w:wrap="around" w:vAnchor="text" w:hAnchor="text" w:xAlign="center" w:y="1"/>
                    <w:suppressOverlap/>
                    <w:rPr>
                      <w:rFonts w:ascii="Times New Roman" w:hAnsi="Times New Roman" w:cs="Times New Roman"/>
                      <w:color w:val="000000"/>
                      <w:sz w:val="24"/>
                      <w:szCs w:val="24"/>
                    </w:rPr>
                  </w:pPr>
                </w:p>
                <w:p w14:paraId="1D10FE5B" w14:textId="77777777" w:rsidR="000F42BC" w:rsidRDefault="000F42BC" w:rsidP="00FF000B">
                  <w:pPr>
                    <w:framePr w:hSpace="180" w:wrap="around" w:vAnchor="text" w:hAnchor="text" w:xAlign="center" w:y="1"/>
                    <w:suppressOverlap/>
                    <w:rPr>
                      <w:rFonts w:ascii="Times New Roman" w:hAnsi="Times New Roman" w:cs="Times New Roman"/>
                      <w:color w:val="000000"/>
                      <w:sz w:val="24"/>
                      <w:szCs w:val="24"/>
                    </w:rPr>
                  </w:pPr>
                </w:p>
                <w:p w14:paraId="5549529C" w14:textId="77777777" w:rsidR="000F42BC" w:rsidRDefault="000F42BC" w:rsidP="00FF000B">
                  <w:pPr>
                    <w:framePr w:hSpace="180" w:wrap="around" w:vAnchor="text" w:hAnchor="text" w:xAlign="center" w:y="1"/>
                    <w:suppressOverlap/>
                    <w:rPr>
                      <w:rFonts w:ascii="Times New Roman" w:hAnsi="Times New Roman" w:cs="Times New Roman"/>
                      <w:color w:val="000000"/>
                      <w:sz w:val="24"/>
                      <w:szCs w:val="24"/>
                    </w:rPr>
                  </w:pPr>
                </w:p>
                <w:p w14:paraId="216F9BA7" w14:textId="77777777" w:rsidR="000F42BC" w:rsidRDefault="000F42BC" w:rsidP="00FF000B">
                  <w:pPr>
                    <w:framePr w:hSpace="180" w:wrap="around" w:vAnchor="text" w:hAnchor="text" w:xAlign="center" w:y="1"/>
                    <w:suppressOverlap/>
                    <w:rPr>
                      <w:rFonts w:ascii="Times New Roman" w:hAnsi="Times New Roman" w:cs="Times New Roman"/>
                      <w:color w:val="000000"/>
                      <w:sz w:val="24"/>
                      <w:szCs w:val="24"/>
                    </w:rPr>
                  </w:pPr>
                </w:p>
                <w:p w14:paraId="377432C0" w14:textId="77777777" w:rsidR="000F42BC" w:rsidRDefault="000F42BC" w:rsidP="00FF000B">
                  <w:pPr>
                    <w:framePr w:hSpace="180" w:wrap="around" w:vAnchor="text" w:hAnchor="text" w:xAlign="center" w:y="1"/>
                    <w:suppressOverlap/>
                    <w:rPr>
                      <w:rFonts w:ascii="Times New Roman" w:hAnsi="Times New Roman" w:cs="Times New Roman"/>
                      <w:color w:val="000000"/>
                      <w:sz w:val="24"/>
                      <w:szCs w:val="24"/>
                    </w:rPr>
                  </w:pPr>
                </w:p>
                <w:p w14:paraId="38570273" w14:textId="77777777" w:rsidR="000F42BC" w:rsidRDefault="000F42BC" w:rsidP="00FF000B">
                  <w:pPr>
                    <w:framePr w:hSpace="180" w:wrap="around" w:vAnchor="text" w:hAnchor="text" w:xAlign="center" w:y="1"/>
                    <w:suppressOverlap/>
                    <w:rPr>
                      <w:rFonts w:ascii="Times New Roman" w:hAnsi="Times New Roman" w:cs="Times New Roman"/>
                      <w:color w:val="000000"/>
                      <w:sz w:val="24"/>
                      <w:szCs w:val="24"/>
                    </w:rPr>
                  </w:pPr>
                </w:p>
                <w:p w14:paraId="5EC10F35" w14:textId="77777777" w:rsidR="000F42BC" w:rsidRDefault="000F42BC" w:rsidP="00FF000B">
                  <w:pPr>
                    <w:framePr w:hSpace="180" w:wrap="around" w:vAnchor="text" w:hAnchor="text" w:xAlign="center" w:y="1"/>
                    <w:suppressOverlap/>
                    <w:rPr>
                      <w:rFonts w:ascii="Times New Roman" w:hAnsi="Times New Roman" w:cs="Times New Roman"/>
                      <w:color w:val="000000"/>
                      <w:sz w:val="24"/>
                      <w:szCs w:val="24"/>
                    </w:rPr>
                  </w:pPr>
                </w:p>
                <w:p w14:paraId="7C13879B" w14:textId="77777777" w:rsidR="000F42BC" w:rsidRDefault="000F42BC" w:rsidP="00FF000B">
                  <w:pPr>
                    <w:framePr w:hSpace="180" w:wrap="around" w:vAnchor="text" w:hAnchor="text" w:xAlign="center" w:y="1"/>
                    <w:suppressOverlap/>
                    <w:rPr>
                      <w:rFonts w:ascii="Times New Roman" w:hAnsi="Times New Roman" w:cs="Times New Roman"/>
                      <w:color w:val="000000"/>
                      <w:sz w:val="24"/>
                      <w:szCs w:val="24"/>
                    </w:rPr>
                  </w:pPr>
                </w:p>
                <w:p w14:paraId="4C36B5B3" w14:textId="77777777" w:rsidR="000F42BC" w:rsidRDefault="000F42BC" w:rsidP="00FF000B">
                  <w:pPr>
                    <w:framePr w:hSpace="180" w:wrap="around" w:vAnchor="text" w:hAnchor="text" w:xAlign="center" w:y="1"/>
                    <w:suppressOverlap/>
                    <w:rPr>
                      <w:rFonts w:ascii="Times New Roman" w:hAnsi="Times New Roman" w:cs="Times New Roman"/>
                      <w:color w:val="000000"/>
                      <w:sz w:val="24"/>
                      <w:szCs w:val="24"/>
                    </w:rPr>
                  </w:pPr>
                </w:p>
                <w:p w14:paraId="511766BF" w14:textId="77777777" w:rsidR="000F42BC" w:rsidRDefault="000F42BC" w:rsidP="00FF000B">
                  <w:pPr>
                    <w:framePr w:hSpace="180" w:wrap="around" w:vAnchor="text" w:hAnchor="text" w:xAlign="center" w:y="1"/>
                    <w:suppressOverlap/>
                    <w:rPr>
                      <w:rFonts w:ascii="Times New Roman" w:hAnsi="Times New Roman" w:cs="Times New Roman"/>
                      <w:color w:val="000000"/>
                      <w:sz w:val="24"/>
                      <w:szCs w:val="24"/>
                    </w:rPr>
                  </w:pPr>
                </w:p>
                <w:p w14:paraId="26BC58B9" w14:textId="77777777" w:rsidR="000F42BC" w:rsidRDefault="000F42BC" w:rsidP="00FF000B">
                  <w:pPr>
                    <w:framePr w:hSpace="180" w:wrap="around" w:vAnchor="text" w:hAnchor="text" w:xAlign="center" w:y="1"/>
                    <w:suppressOverlap/>
                    <w:rPr>
                      <w:rFonts w:ascii="Times New Roman" w:hAnsi="Times New Roman" w:cs="Times New Roman"/>
                      <w:color w:val="000000"/>
                      <w:sz w:val="24"/>
                      <w:szCs w:val="24"/>
                    </w:rPr>
                  </w:pPr>
                </w:p>
                <w:p w14:paraId="0792F079" w14:textId="77777777" w:rsidR="000F42BC" w:rsidRDefault="000F42BC" w:rsidP="00FF000B">
                  <w:pPr>
                    <w:framePr w:hSpace="180" w:wrap="around" w:vAnchor="text" w:hAnchor="text" w:xAlign="center" w:y="1"/>
                    <w:suppressOverlap/>
                    <w:rPr>
                      <w:rFonts w:ascii="Times New Roman" w:hAnsi="Times New Roman" w:cs="Times New Roman"/>
                      <w:color w:val="000000"/>
                      <w:sz w:val="24"/>
                      <w:szCs w:val="24"/>
                    </w:rPr>
                  </w:pPr>
                </w:p>
                <w:p w14:paraId="1D1315FF" w14:textId="77777777" w:rsidR="000F42BC" w:rsidRDefault="000F42BC" w:rsidP="00FF000B">
                  <w:pPr>
                    <w:framePr w:hSpace="180" w:wrap="around" w:vAnchor="text" w:hAnchor="text" w:xAlign="center" w:y="1"/>
                    <w:suppressOverlap/>
                    <w:rPr>
                      <w:rFonts w:ascii="Times New Roman" w:hAnsi="Times New Roman" w:cs="Times New Roman"/>
                      <w:color w:val="000000"/>
                      <w:sz w:val="24"/>
                      <w:szCs w:val="24"/>
                    </w:rPr>
                  </w:pPr>
                </w:p>
                <w:p w14:paraId="5C3A6A75" w14:textId="77777777" w:rsidR="000F42BC" w:rsidRDefault="000F42BC" w:rsidP="00FF000B">
                  <w:pPr>
                    <w:framePr w:hSpace="180" w:wrap="around" w:vAnchor="text" w:hAnchor="text" w:xAlign="center" w:y="1"/>
                    <w:suppressOverlap/>
                    <w:rPr>
                      <w:rFonts w:ascii="Times New Roman" w:hAnsi="Times New Roman" w:cs="Times New Roman"/>
                      <w:color w:val="000000"/>
                      <w:sz w:val="24"/>
                      <w:szCs w:val="24"/>
                    </w:rPr>
                  </w:pPr>
                </w:p>
                <w:p w14:paraId="6C6055C4" w14:textId="77777777" w:rsidR="000F42BC" w:rsidRDefault="000F42BC" w:rsidP="00FF000B">
                  <w:pPr>
                    <w:framePr w:hSpace="180" w:wrap="around" w:vAnchor="text" w:hAnchor="text" w:xAlign="center" w:y="1"/>
                    <w:suppressOverlap/>
                    <w:rPr>
                      <w:rFonts w:ascii="Times New Roman" w:hAnsi="Times New Roman" w:cs="Times New Roman"/>
                      <w:color w:val="000000"/>
                      <w:sz w:val="24"/>
                      <w:szCs w:val="24"/>
                    </w:rPr>
                  </w:pPr>
                </w:p>
                <w:p w14:paraId="785910B8" w14:textId="77777777" w:rsidR="000F42BC" w:rsidRDefault="000F42BC" w:rsidP="00FF000B">
                  <w:pPr>
                    <w:framePr w:hSpace="180" w:wrap="around" w:vAnchor="text" w:hAnchor="text" w:xAlign="center" w:y="1"/>
                    <w:suppressOverlap/>
                    <w:rPr>
                      <w:rFonts w:ascii="Times New Roman" w:hAnsi="Times New Roman" w:cs="Times New Roman"/>
                      <w:color w:val="000000"/>
                      <w:sz w:val="24"/>
                      <w:szCs w:val="24"/>
                    </w:rPr>
                  </w:pPr>
                </w:p>
                <w:p w14:paraId="2F93BAB7" w14:textId="77777777" w:rsidR="000F42BC" w:rsidRDefault="000F42BC" w:rsidP="00FF000B">
                  <w:pPr>
                    <w:framePr w:hSpace="180" w:wrap="around" w:vAnchor="text" w:hAnchor="text" w:xAlign="center" w:y="1"/>
                    <w:suppressOverlap/>
                    <w:rPr>
                      <w:rFonts w:ascii="Times New Roman" w:hAnsi="Times New Roman" w:cs="Times New Roman"/>
                      <w:color w:val="000000"/>
                      <w:sz w:val="24"/>
                      <w:szCs w:val="24"/>
                    </w:rPr>
                  </w:pPr>
                </w:p>
                <w:p w14:paraId="317CF0DA" w14:textId="77777777" w:rsidR="000F42BC" w:rsidRDefault="000F42BC" w:rsidP="00FF000B">
                  <w:pPr>
                    <w:framePr w:hSpace="180" w:wrap="around" w:vAnchor="text" w:hAnchor="text" w:xAlign="center" w:y="1"/>
                    <w:suppressOverlap/>
                    <w:rPr>
                      <w:rFonts w:ascii="Times New Roman" w:hAnsi="Times New Roman" w:cs="Times New Roman"/>
                      <w:color w:val="000000"/>
                      <w:sz w:val="24"/>
                      <w:szCs w:val="24"/>
                    </w:rPr>
                  </w:pPr>
                </w:p>
                <w:p w14:paraId="74E49FDA" w14:textId="77777777" w:rsidR="000F42BC" w:rsidRDefault="000F42BC" w:rsidP="00FF000B">
                  <w:pPr>
                    <w:framePr w:hSpace="180" w:wrap="around" w:vAnchor="text" w:hAnchor="text" w:xAlign="center" w:y="1"/>
                    <w:suppressOverlap/>
                    <w:rPr>
                      <w:rFonts w:ascii="Times New Roman" w:hAnsi="Times New Roman" w:cs="Times New Roman"/>
                      <w:color w:val="000000"/>
                      <w:sz w:val="24"/>
                      <w:szCs w:val="24"/>
                    </w:rPr>
                  </w:pPr>
                </w:p>
                <w:p w14:paraId="4A8F8526" w14:textId="77777777" w:rsidR="000F42BC" w:rsidRDefault="000F42BC" w:rsidP="00FF000B">
                  <w:pPr>
                    <w:framePr w:hSpace="180" w:wrap="around" w:vAnchor="text" w:hAnchor="text" w:xAlign="center" w:y="1"/>
                    <w:suppressOverlap/>
                    <w:rPr>
                      <w:rFonts w:ascii="Times New Roman" w:hAnsi="Times New Roman" w:cs="Times New Roman"/>
                      <w:color w:val="000000"/>
                      <w:sz w:val="24"/>
                      <w:szCs w:val="24"/>
                    </w:rPr>
                  </w:pPr>
                </w:p>
                <w:p w14:paraId="1D0E3A72" w14:textId="1D79CCD2" w:rsidR="000F42BC" w:rsidRDefault="000F42BC" w:rsidP="00FF000B">
                  <w:pPr>
                    <w:framePr w:hSpace="180" w:wrap="around" w:vAnchor="text" w:hAnchor="text" w:xAlign="center" w:y="1"/>
                    <w:suppressOverlap/>
                    <w:rPr>
                      <w:rFonts w:ascii="Times New Roman" w:hAnsi="Times New Roman" w:cs="Times New Roman"/>
                      <w:color w:val="000000"/>
                      <w:sz w:val="24"/>
                      <w:szCs w:val="24"/>
                    </w:rPr>
                  </w:pPr>
                </w:p>
                <w:p w14:paraId="5021FC51" w14:textId="0039D736" w:rsidR="000F42BC" w:rsidRDefault="000F42BC" w:rsidP="00FF000B">
                  <w:pPr>
                    <w:framePr w:hSpace="180" w:wrap="around" w:vAnchor="text" w:hAnchor="text" w:xAlign="center" w:y="1"/>
                    <w:suppressOverlap/>
                    <w:rPr>
                      <w:rFonts w:ascii="Times New Roman" w:hAnsi="Times New Roman" w:cs="Times New Roman"/>
                      <w:color w:val="000000"/>
                      <w:sz w:val="24"/>
                      <w:szCs w:val="24"/>
                    </w:rPr>
                  </w:pPr>
                </w:p>
                <w:p w14:paraId="4601E5B8" w14:textId="0A61CF5E" w:rsidR="009306C5" w:rsidRDefault="009306C5" w:rsidP="00FF000B">
                  <w:pPr>
                    <w:framePr w:hSpace="180" w:wrap="around" w:vAnchor="text" w:hAnchor="text" w:xAlign="center" w:y="1"/>
                    <w:suppressOverlap/>
                    <w:rPr>
                      <w:rFonts w:ascii="Times New Roman" w:hAnsi="Times New Roman" w:cs="Times New Roman"/>
                      <w:color w:val="000000"/>
                      <w:sz w:val="24"/>
                      <w:szCs w:val="24"/>
                    </w:rPr>
                  </w:pPr>
                </w:p>
                <w:p w14:paraId="655D0E61" w14:textId="2082058A" w:rsidR="009306C5" w:rsidRDefault="009306C5" w:rsidP="00FF000B">
                  <w:pPr>
                    <w:framePr w:hSpace="180" w:wrap="around" w:vAnchor="text" w:hAnchor="text" w:xAlign="center" w:y="1"/>
                    <w:suppressOverlap/>
                    <w:rPr>
                      <w:rFonts w:ascii="Times New Roman" w:hAnsi="Times New Roman" w:cs="Times New Roman"/>
                      <w:color w:val="000000"/>
                      <w:sz w:val="24"/>
                      <w:szCs w:val="24"/>
                    </w:rPr>
                  </w:pPr>
                </w:p>
                <w:p w14:paraId="371B4B8F" w14:textId="5515C356" w:rsidR="009306C5" w:rsidRDefault="009306C5" w:rsidP="00FF000B">
                  <w:pPr>
                    <w:framePr w:hSpace="180" w:wrap="around" w:vAnchor="text" w:hAnchor="text" w:xAlign="center" w:y="1"/>
                    <w:suppressOverlap/>
                    <w:rPr>
                      <w:rFonts w:ascii="Times New Roman" w:hAnsi="Times New Roman" w:cs="Times New Roman"/>
                      <w:color w:val="000000"/>
                      <w:sz w:val="24"/>
                      <w:szCs w:val="24"/>
                    </w:rPr>
                  </w:pPr>
                </w:p>
                <w:p w14:paraId="3EF39129" w14:textId="3B8BD120" w:rsidR="009306C5" w:rsidRDefault="009306C5" w:rsidP="00FF000B">
                  <w:pPr>
                    <w:framePr w:hSpace="180" w:wrap="around" w:vAnchor="text" w:hAnchor="text" w:xAlign="center" w:y="1"/>
                    <w:suppressOverlap/>
                    <w:rPr>
                      <w:rFonts w:ascii="Times New Roman" w:hAnsi="Times New Roman" w:cs="Times New Roman"/>
                      <w:color w:val="000000"/>
                      <w:sz w:val="24"/>
                      <w:szCs w:val="24"/>
                    </w:rPr>
                  </w:pPr>
                </w:p>
                <w:p w14:paraId="7DE2862C" w14:textId="2E377F74" w:rsidR="009306C5" w:rsidRDefault="009306C5" w:rsidP="00FF000B">
                  <w:pPr>
                    <w:framePr w:hSpace="180" w:wrap="around" w:vAnchor="text" w:hAnchor="text" w:xAlign="center" w:y="1"/>
                    <w:suppressOverlap/>
                    <w:rPr>
                      <w:rFonts w:ascii="Times New Roman" w:hAnsi="Times New Roman" w:cs="Times New Roman"/>
                      <w:color w:val="000000"/>
                      <w:sz w:val="24"/>
                      <w:szCs w:val="24"/>
                    </w:rPr>
                  </w:pPr>
                </w:p>
                <w:p w14:paraId="564345FB" w14:textId="5321515D" w:rsidR="009306C5" w:rsidRDefault="009306C5" w:rsidP="00FF000B">
                  <w:pPr>
                    <w:framePr w:hSpace="180" w:wrap="around" w:vAnchor="text" w:hAnchor="text" w:xAlign="center" w:y="1"/>
                    <w:suppressOverlap/>
                    <w:rPr>
                      <w:rFonts w:ascii="Times New Roman" w:hAnsi="Times New Roman" w:cs="Times New Roman"/>
                      <w:color w:val="000000"/>
                      <w:sz w:val="24"/>
                      <w:szCs w:val="24"/>
                    </w:rPr>
                  </w:pPr>
                </w:p>
                <w:p w14:paraId="43F2A68C" w14:textId="53031353" w:rsidR="000F42BC" w:rsidRPr="00E964EE" w:rsidRDefault="000F42BC" w:rsidP="00FF000B">
                  <w:pPr>
                    <w:framePr w:hSpace="180" w:wrap="around" w:vAnchor="text" w:hAnchor="text" w:xAlign="center" w:y="1"/>
                    <w:suppressOverlap/>
                  </w:pPr>
                </w:p>
              </w:tc>
            </w:tr>
            <w:tr w:rsidR="00CE60EA" w:rsidRPr="00E964EE" w14:paraId="42D50F71" w14:textId="77777777" w:rsidTr="000F42BC">
              <w:trPr>
                <w:gridBefore w:val="1"/>
                <w:wBefore w:w="231" w:type="dxa"/>
                <w:trHeight w:val="30"/>
              </w:trPr>
              <w:tc>
                <w:tcPr>
                  <w:tcW w:w="330" w:type="dxa"/>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7A1A4FBA" w14:textId="77777777" w:rsidR="00B678C1" w:rsidRPr="00821EFF" w:rsidRDefault="00B678C1" w:rsidP="00FF000B">
                  <w:pPr>
                    <w:framePr w:hSpace="180" w:wrap="around" w:vAnchor="text" w:hAnchor="text" w:xAlign="center" w:y="1"/>
                    <w:ind w:left="20" w:firstLine="0"/>
                    <w:suppressOverlap/>
                    <w:rPr>
                      <w:rFonts w:ascii="Times New Roman" w:hAnsi="Times New Roman" w:cs="Times New Roman"/>
                      <w:sz w:val="24"/>
                      <w:szCs w:val="24"/>
                    </w:rPr>
                  </w:pPr>
                </w:p>
                <w:p w14:paraId="332607DF" w14:textId="77777777" w:rsidR="00B678C1" w:rsidRPr="00821EFF" w:rsidRDefault="00B678C1" w:rsidP="00FF000B">
                  <w:pPr>
                    <w:framePr w:hSpace="180" w:wrap="around" w:vAnchor="text" w:hAnchor="text" w:xAlign="center" w:y="1"/>
                    <w:ind w:left="20" w:firstLine="0"/>
                    <w:suppressOverlap/>
                    <w:rPr>
                      <w:rFonts w:ascii="Times New Roman" w:hAnsi="Times New Roman" w:cs="Times New Roman"/>
                      <w:sz w:val="24"/>
                      <w:szCs w:val="24"/>
                    </w:rPr>
                  </w:pPr>
                </w:p>
                <w:p w14:paraId="296A98CE" w14:textId="77777777" w:rsidR="00B678C1" w:rsidRPr="00821EFF" w:rsidRDefault="00B678C1" w:rsidP="00FF000B">
                  <w:pPr>
                    <w:framePr w:hSpace="180" w:wrap="around" w:vAnchor="text" w:hAnchor="text" w:xAlign="center" w:y="1"/>
                    <w:ind w:left="20" w:firstLine="0"/>
                    <w:suppressOverlap/>
                    <w:rPr>
                      <w:rFonts w:ascii="Times New Roman" w:hAnsi="Times New Roman" w:cs="Times New Roman"/>
                      <w:sz w:val="24"/>
                      <w:szCs w:val="24"/>
                    </w:rPr>
                  </w:pPr>
                </w:p>
                <w:p w14:paraId="0C7684F7" w14:textId="77777777" w:rsidR="00B678C1" w:rsidRPr="00821EFF" w:rsidRDefault="00B678C1" w:rsidP="00FF000B">
                  <w:pPr>
                    <w:framePr w:hSpace="180" w:wrap="around" w:vAnchor="text" w:hAnchor="text" w:xAlign="center" w:y="1"/>
                    <w:ind w:left="20" w:firstLine="0"/>
                    <w:suppressOverlap/>
                    <w:rPr>
                      <w:rFonts w:ascii="Times New Roman" w:hAnsi="Times New Roman" w:cs="Times New Roman"/>
                      <w:sz w:val="24"/>
                      <w:szCs w:val="24"/>
                    </w:rPr>
                  </w:pPr>
                </w:p>
                <w:p w14:paraId="6B1DFB90" w14:textId="77777777" w:rsidR="00B678C1" w:rsidRPr="00821EFF" w:rsidRDefault="00B678C1" w:rsidP="00FF000B">
                  <w:pPr>
                    <w:framePr w:hSpace="180" w:wrap="around" w:vAnchor="text" w:hAnchor="text" w:xAlign="center" w:y="1"/>
                    <w:ind w:left="20" w:firstLine="0"/>
                    <w:suppressOverlap/>
                    <w:rPr>
                      <w:rFonts w:ascii="Times New Roman" w:hAnsi="Times New Roman" w:cs="Times New Roman"/>
                      <w:sz w:val="24"/>
                      <w:szCs w:val="24"/>
                    </w:rPr>
                  </w:pPr>
                </w:p>
                <w:p w14:paraId="6F335103" w14:textId="77777777" w:rsidR="00B678C1" w:rsidRPr="00821EFF" w:rsidRDefault="00B678C1" w:rsidP="00FF000B">
                  <w:pPr>
                    <w:framePr w:hSpace="180" w:wrap="around" w:vAnchor="text" w:hAnchor="text" w:xAlign="center" w:y="1"/>
                    <w:ind w:left="20" w:firstLine="0"/>
                    <w:suppressOverlap/>
                    <w:rPr>
                      <w:rFonts w:ascii="Times New Roman" w:hAnsi="Times New Roman" w:cs="Times New Roman"/>
                      <w:sz w:val="24"/>
                      <w:szCs w:val="24"/>
                    </w:rPr>
                  </w:pPr>
                </w:p>
                <w:p w14:paraId="71FABE46" w14:textId="77777777" w:rsidR="00B678C1" w:rsidRPr="00821EFF" w:rsidRDefault="00B678C1" w:rsidP="00FF000B">
                  <w:pPr>
                    <w:framePr w:hSpace="180" w:wrap="around" w:vAnchor="text" w:hAnchor="text" w:xAlign="center" w:y="1"/>
                    <w:ind w:left="20" w:firstLine="0"/>
                    <w:suppressOverlap/>
                    <w:rPr>
                      <w:rFonts w:ascii="Times New Roman" w:hAnsi="Times New Roman" w:cs="Times New Roman"/>
                      <w:sz w:val="24"/>
                      <w:szCs w:val="24"/>
                    </w:rPr>
                  </w:pPr>
                </w:p>
                <w:p w14:paraId="53A002D6" w14:textId="007EB45E" w:rsidR="00CE60EA" w:rsidRPr="00B678C1" w:rsidRDefault="00B678C1" w:rsidP="00FF000B">
                  <w:pPr>
                    <w:framePr w:hSpace="180" w:wrap="around" w:vAnchor="text" w:hAnchor="text" w:xAlign="center" w:y="1"/>
                    <w:ind w:left="20" w:firstLine="0"/>
                    <w:suppressOverlap/>
                    <w:rPr>
                      <w:rFonts w:ascii="Times New Roman" w:hAnsi="Times New Roman" w:cs="Times New Roman"/>
                      <w:sz w:val="24"/>
                      <w:szCs w:val="24"/>
                      <w:lang w:val="en-US"/>
                    </w:rPr>
                  </w:pPr>
                  <w:r>
                    <w:rPr>
                      <w:rFonts w:ascii="Times New Roman" w:hAnsi="Times New Roman" w:cs="Times New Roman"/>
                      <w:sz w:val="24"/>
                      <w:szCs w:val="24"/>
                      <w:lang w:val="en-US"/>
                    </w:rPr>
                    <w:t>10</w:t>
                  </w:r>
                </w:p>
              </w:tc>
              <w:tc>
                <w:tcPr>
                  <w:tcW w:w="1670" w:type="dxa"/>
                  <w:gridSpan w:val="3"/>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261D0B26" w14:textId="77777777" w:rsidR="00B678C1" w:rsidRDefault="00B678C1" w:rsidP="00FF000B">
                  <w:pPr>
                    <w:framePr w:hSpace="180" w:wrap="around" w:vAnchor="text" w:hAnchor="text" w:xAlign="center" w:y="1"/>
                    <w:ind w:left="20"/>
                    <w:suppressOverlap/>
                    <w:rPr>
                      <w:rFonts w:ascii="Times New Roman" w:hAnsi="Times New Roman" w:cs="Times New Roman"/>
                      <w:color w:val="000000"/>
                      <w:sz w:val="24"/>
                      <w:szCs w:val="24"/>
                    </w:rPr>
                  </w:pPr>
                </w:p>
                <w:p w14:paraId="58573AA9" w14:textId="77777777" w:rsidR="00B678C1" w:rsidRDefault="00B678C1" w:rsidP="00FF000B">
                  <w:pPr>
                    <w:framePr w:hSpace="180" w:wrap="around" w:vAnchor="text" w:hAnchor="text" w:xAlign="center" w:y="1"/>
                    <w:ind w:left="20"/>
                    <w:suppressOverlap/>
                    <w:rPr>
                      <w:rFonts w:ascii="Times New Roman" w:hAnsi="Times New Roman" w:cs="Times New Roman"/>
                      <w:color w:val="000000"/>
                      <w:sz w:val="24"/>
                      <w:szCs w:val="24"/>
                    </w:rPr>
                  </w:pPr>
                </w:p>
                <w:p w14:paraId="5BCEB21F" w14:textId="77777777" w:rsidR="00B678C1" w:rsidRDefault="00B678C1" w:rsidP="00FF000B">
                  <w:pPr>
                    <w:framePr w:hSpace="180" w:wrap="around" w:vAnchor="text" w:hAnchor="text" w:xAlign="center" w:y="1"/>
                    <w:ind w:left="20"/>
                    <w:suppressOverlap/>
                    <w:rPr>
                      <w:rFonts w:ascii="Times New Roman" w:hAnsi="Times New Roman" w:cs="Times New Roman"/>
                      <w:color w:val="000000"/>
                      <w:sz w:val="24"/>
                      <w:szCs w:val="24"/>
                    </w:rPr>
                  </w:pPr>
                </w:p>
                <w:p w14:paraId="3B9D82C8" w14:textId="77777777" w:rsidR="00B678C1" w:rsidRDefault="00B678C1" w:rsidP="00FF000B">
                  <w:pPr>
                    <w:framePr w:hSpace="180" w:wrap="around" w:vAnchor="text" w:hAnchor="text" w:xAlign="center" w:y="1"/>
                    <w:ind w:left="20"/>
                    <w:suppressOverlap/>
                    <w:rPr>
                      <w:rFonts w:ascii="Times New Roman" w:hAnsi="Times New Roman" w:cs="Times New Roman"/>
                      <w:color w:val="000000"/>
                      <w:sz w:val="24"/>
                      <w:szCs w:val="24"/>
                    </w:rPr>
                  </w:pPr>
                </w:p>
                <w:p w14:paraId="71D73837" w14:textId="77777777" w:rsidR="00B678C1" w:rsidRDefault="00B678C1" w:rsidP="00FF000B">
                  <w:pPr>
                    <w:framePr w:hSpace="180" w:wrap="around" w:vAnchor="text" w:hAnchor="text" w:xAlign="center" w:y="1"/>
                    <w:ind w:left="20"/>
                    <w:suppressOverlap/>
                    <w:rPr>
                      <w:rFonts w:ascii="Times New Roman" w:hAnsi="Times New Roman" w:cs="Times New Roman"/>
                      <w:color w:val="000000"/>
                      <w:sz w:val="24"/>
                      <w:szCs w:val="24"/>
                    </w:rPr>
                  </w:pPr>
                </w:p>
                <w:p w14:paraId="3C99B5EB" w14:textId="632A8904" w:rsidR="00CE60EA" w:rsidRPr="00E964EE" w:rsidRDefault="00B678C1" w:rsidP="00FF000B">
                  <w:pPr>
                    <w:framePr w:hSpace="180" w:wrap="around" w:vAnchor="text" w:hAnchor="text" w:xAlign="center" w:y="1"/>
                    <w:ind w:left="20"/>
                    <w:suppressOverlap/>
                    <w:rPr>
                      <w:rFonts w:ascii="Times New Roman" w:hAnsi="Times New Roman" w:cs="Times New Roman"/>
                      <w:sz w:val="24"/>
                      <w:szCs w:val="24"/>
                    </w:rPr>
                  </w:pPr>
                  <w:r w:rsidRPr="00E964EE">
                    <w:rPr>
                      <w:rFonts w:ascii="Times New Roman" w:hAnsi="Times New Roman" w:cs="Times New Roman"/>
                      <w:color w:val="000000"/>
                      <w:sz w:val="24"/>
                      <w:szCs w:val="24"/>
                    </w:rPr>
                    <w:t>Иные требования с учетом особенностей оказания государственной услуги</w:t>
                  </w:r>
                </w:p>
              </w:tc>
              <w:tc>
                <w:tcPr>
                  <w:tcW w:w="2375" w:type="dxa"/>
                  <w:gridSpan w:val="4"/>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54FEBC82" w14:textId="77777777" w:rsidR="00B678C1" w:rsidRPr="00B678C1" w:rsidRDefault="00B678C1" w:rsidP="00FF000B">
                  <w:pPr>
                    <w:framePr w:hSpace="180" w:wrap="around" w:vAnchor="text" w:hAnchor="text" w:xAlign="center" w:y="1"/>
                    <w:ind w:right="383"/>
                    <w:suppressOverlap/>
                    <w:rPr>
                      <w:rFonts w:ascii="Times New Roman" w:hAnsi="Times New Roman" w:cs="Times New Roman"/>
                      <w:color w:val="000000"/>
                      <w:sz w:val="24"/>
                      <w:szCs w:val="24"/>
                    </w:rPr>
                  </w:pPr>
                  <w:r w:rsidRPr="00B678C1">
                    <w:rPr>
                      <w:rFonts w:ascii="Times New Roman" w:hAnsi="Times New Roman" w:cs="Times New Roman"/>
                      <w:color w:val="000000"/>
                      <w:sz w:val="24"/>
                      <w:szCs w:val="24"/>
                    </w:rPr>
                    <w:t>Услугополучатель имеет возможность получения информации о порядке и статусе оказания государственной услуги в режиме удаленного доступа посредством Единого контакт–</w:t>
                  </w:r>
                  <w:r w:rsidRPr="00B678C1">
                    <w:rPr>
                      <w:rFonts w:ascii="Times New Roman" w:hAnsi="Times New Roman" w:cs="Times New Roman"/>
                      <w:color w:val="000000"/>
                      <w:sz w:val="24"/>
                      <w:szCs w:val="24"/>
                    </w:rPr>
                    <w:lastRenderedPageBreak/>
                    <w:t>центра 1414, 8 800 080 7777.</w:t>
                  </w:r>
                </w:p>
                <w:p w14:paraId="4B92B66B" w14:textId="77777777" w:rsidR="00B678C1" w:rsidRPr="00B678C1" w:rsidRDefault="00B678C1" w:rsidP="00FF000B">
                  <w:pPr>
                    <w:framePr w:hSpace="180" w:wrap="around" w:vAnchor="text" w:hAnchor="text" w:xAlign="center" w:y="1"/>
                    <w:ind w:right="525"/>
                    <w:suppressOverlap/>
                    <w:rPr>
                      <w:rFonts w:ascii="Times New Roman" w:hAnsi="Times New Roman" w:cs="Times New Roman"/>
                      <w:color w:val="000000"/>
                      <w:sz w:val="24"/>
                      <w:szCs w:val="24"/>
                    </w:rPr>
                  </w:pPr>
                  <w:r w:rsidRPr="00B678C1">
                    <w:rPr>
                      <w:rFonts w:ascii="Times New Roman" w:hAnsi="Times New Roman" w:cs="Times New Roman"/>
                      <w:color w:val="000000"/>
                      <w:sz w:val="24"/>
                      <w:szCs w:val="24"/>
                    </w:rPr>
                    <w:t>Услугополучатель имеет возможность получения государственной услуги в электронной форме через портал и через интернет-ресурс услугодателя  www.keden.kgd.gov.kz. при условии наличия ЭЦП.</w:t>
                  </w:r>
                </w:p>
                <w:p w14:paraId="566D15FD" w14:textId="77777777" w:rsidR="00B678C1" w:rsidRPr="00B678C1" w:rsidRDefault="00B678C1" w:rsidP="00FF000B">
                  <w:pPr>
                    <w:framePr w:hSpace="180" w:wrap="around" w:vAnchor="text" w:hAnchor="text" w:xAlign="center" w:y="1"/>
                    <w:ind w:right="525"/>
                    <w:suppressOverlap/>
                    <w:rPr>
                      <w:rFonts w:ascii="Times New Roman" w:hAnsi="Times New Roman" w:cs="Times New Roman"/>
                      <w:color w:val="000000"/>
                      <w:sz w:val="24"/>
                      <w:szCs w:val="24"/>
                    </w:rPr>
                  </w:pPr>
                  <w:r w:rsidRPr="00B678C1">
                    <w:rPr>
                      <w:rFonts w:ascii="Times New Roman" w:hAnsi="Times New Roman" w:cs="Times New Roman"/>
                      <w:color w:val="000000"/>
                      <w:sz w:val="24"/>
                      <w:szCs w:val="24"/>
                    </w:rPr>
                    <w:t>Сервис цифровых документов доступен для пользователей, авторизованных в мобильном приложении.</w:t>
                  </w:r>
                </w:p>
                <w:p w14:paraId="057DB6A8" w14:textId="474F5748" w:rsidR="00CE60EA" w:rsidRPr="00E964EE" w:rsidRDefault="00B678C1" w:rsidP="00FF000B">
                  <w:pPr>
                    <w:framePr w:hSpace="180" w:wrap="around" w:vAnchor="text" w:hAnchor="text" w:xAlign="center" w:y="1"/>
                    <w:ind w:right="525"/>
                    <w:suppressOverlap/>
                    <w:rPr>
                      <w:rFonts w:ascii="Times New Roman" w:hAnsi="Times New Roman" w:cs="Times New Roman"/>
                      <w:sz w:val="24"/>
                      <w:szCs w:val="24"/>
                    </w:rPr>
                  </w:pPr>
                  <w:r w:rsidRPr="00B678C1">
                    <w:rPr>
                      <w:rFonts w:ascii="Times New Roman" w:hAnsi="Times New Roman" w:cs="Times New Roman"/>
                      <w:color w:val="000000"/>
                      <w:sz w:val="24"/>
                      <w:szCs w:val="24"/>
                    </w:rPr>
                    <w:t xml:space="preserve">Для использования цифрового документа необходимо пройти авторизацию в мобильном </w:t>
                  </w:r>
                  <w:r w:rsidRPr="00B678C1">
                    <w:rPr>
                      <w:rFonts w:ascii="Times New Roman" w:hAnsi="Times New Roman" w:cs="Times New Roman"/>
                      <w:color w:val="000000"/>
                      <w:sz w:val="24"/>
                      <w:szCs w:val="24"/>
                    </w:rPr>
                    <w:lastRenderedPageBreak/>
                    <w:t xml:space="preserve">приложении с использованием </w:t>
                  </w:r>
                  <w:r w:rsidR="00851CEF" w:rsidRPr="00851CEF">
                    <w:rPr>
                      <w:rFonts w:ascii="Times New Roman" w:hAnsi="Times New Roman" w:cs="Times New Roman"/>
                      <w:b/>
                      <w:color w:val="000000"/>
                      <w:sz w:val="24"/>
                      <w:szCs w:val="24"/>
                    </w:rPr>
                    <w:t>ЭЦП</w:t>
                  </w:r>
                  <w:r w:rsidR="00851CEF">
                    <w:rPr>
                      <w:rFonts w:ascii="Times New Roman" w:hAnsi="Times New Roman" w:cs="Times New Roman"/>
                      <w:color w:val="000000"/>
                      <w:sz w:val="24"/>
                      <w:szCs w:val="24"/>
                    </w:rPr>
                    <w:t xml:space="preserve"> </w:t>
                  </w:r>
                  <w:r w:rsidRPr="00B678C1">
                    <w:rPr>
                      <w:rFonts w:ascii="Times New Roman" w:hAnsi="Times New Roman" w:cs="Times New Roman"/>
                      <w:color w:val="000000"/>
                      <w:sz w:val="24"/>
                      <w:szCs w:val="24"/>
                    </w:rPr>
                    <w:t xml:space="preserve"> или одноразового пароля, далее перейти в раздел «Цифровые документы» и выбрать необходимый документ.</w:t>
                  </w:r>
                </w:p>
              </w:tc>
            </w:tr>
          </w:tbl>
          <w:p w14:paraId="657C390A" w14:textId="77777777" w:rsidR="0099699A" w:rsidRPr="004F1319" w:rsidRDefault="0099699A" w:rsidP="0099699A">
            <w:pPr>
              <w:spacing w:line="0" w:lineRule="atLeast"/>
              <w:rPr>
                <w:rFonts w:ascii="Times New Roman" w:eastAsia="Times New Roman" w:hAnsi="Times New Roman" w:cs="Times New Roman"/>
                <w:color w:val="000000"/>
                <w:sz w:val="24"/>
                <w:szCs w:val="24"/>
              </w:rPr>
            </w:pPr>
          </w:p>
        </w:tc>
        <w:tc>
          <w:tcPr>
            <w:tcW w:w="2127" w:type="dxa"/>
            <w:gridSpan w:val="2"/>
          </w:tcPr>
          <w:p w14:paraId="69A416B5" w14:textId="77777777" w:rsidR="0099699A" w:rsidRDefault="0099699A" w:rsidP="003509F3">
            <w:pPr>
              <w:ind w:firstLine="183"/>
              <w:rPr>
                <w:rFonts w:ascii="Times New Roman" w:eastAsia="Times New Roman" w:hAnsi="Times New Roman" w:cs="Times New Roman"/>
                <w:sz w:val="24"/>
                <w:szCs w:val="24"/>
              </w:rPr>
            </w:pPr>
          </w:p>
          <w:p w14:paraId="72DE81B1" w14:textId="77777777" w:rsidR="003509F3" w:rsidRDefault="003509F3" w:rsidP="003509F3">
            <w:pPr>
              <w:ind w:firstLine="183"/>
              <w:rPr>
                <w:rFonts w:ascii="Times New Roman" w:eastAsia="Times New Roman" w:hAnsi="Times New Roman" w:cs="Times New Roman"/>
                <w:sz w:val="24"/>
                <w:szCs w:val="24"/>
              </w:rPr>
            </w:pPr>
          </w:p>
          <w:p w14:paraId="2CA89A1C" w14:textId="77777777" w:rsidR="003509F3" w:rsidRDefault="003509F3" w:rsidP="003509F3">
            <w:pPr>
              <w:ind w:firstLine="183"/>
              <w:rPr>
                <w:rFonts w:ascii="Times New Roman" w:eastAsia="Times New Roman" w:hAnsi="Times New Roman" w:cs="Times New Roman"/>
                <w:sz w:val="24"/>
                <w:szCs w:val="24"/>
              </w:rPr>
            </w:pPr>
          </w:p>
          <w:p w14:paraId="23AA7774" w14:textId="77777777" w:rsidR="003509F3" w:rsidRDefault="003509F3" w:rsidP="003509F3">
            <w:pPr>
              <w:ind w:firstLine="183"/>
              <w:rPr>
                <w:rFonts w:ascii="Times New Roman" w:eastAsia="Times New Roman" w:hAnsi="Times New Roman" w:cs="Times New Roman"/>
                <w:sz w:val="24"/>
                <w:szCs w:val="24"/>
              </w:rPr>
            </w:pPr>
          </w:p>
          <w:p w14:paraId="4F6A9A3B" w14:textId="77777777" w:rsidR="003509F3" w:rsidRDefault="003509F3" w:rsidP="003509F3">
            <w:pPr>
              <w:ind w:firstLine="183"/>
              <w:rPr>
                <w:rFonts w:ascii="Times New Roman" w:eastAsia="Times New Roman" w:hAnsi="Times New Roman" w:cs="Times New Roman"/>
                <w:sz w:val="24"/>
                <w:szCs w:val="24"/>
              </w:rPr>
            </w:pPr>
          </w:p>
          <w:p w14:paraId="03A21B5A" w14:textId="77777777" w:rsidR="003509F3" w:rsidRDefault="003509F3" w:rsidP="003509F3">
            <w:pPr>
              <w:ind w:firstLine="183"/>
              <w:rPr>
                <w:rFonts w:ascii="Times New Roman" w:eastAsia="Times New Roman" w:hAnsi="Times New Roman" w:cs="Times New Roman"/>
                <w:sz w:val="24"/>
                <w:szCs w:val="24"/>
              </w:rPr>
            </w:pPr>
          </w:p>
          <w:p w14:paraId="6F4102C4" w14:textId="77777777" w:rsidR="003509F3" w:rsidRDefault="003509F3" w:rsidP="003509F3">
            <w:pPr>
              <w:ind w:firstLine="183"/>
              <w:rPr>
                <w:rFonts w:ascii="Times New Roman" w:eastAsia="Times New Roman" w:hAnsi="Times New Roman" w:cs="Times New Roman"/>
                <w:sz w:val="24"/>
                <w:szCs w:val="24"/>
              </w:rPr>
            </w:pPr>
          </w:p>
          <w:p w14:paraId="7325F629" w14:textId="77777777" w:rsidR="003509F3" w:rsidRDefault="003509F3" w:rsidP="003509F3">
            <w:pPr>
              <w:ind w:firstLine="183"/>
              <w:rPr>
                <w:rFonts w:ascii="Times New Roman" w:eastAsia="Times New Roman" w:hAnsi="Times New Roman" w:cs="Times New Roman"/>
                <w:sz w:val="24"/>
                <w:szCs w:val="24"/>
              </w:rPr>
            </w:pPr>
          </w:p>
          <w:p w14:paraId="3B0F4119" w14:textId="77777777" w:rsidR="003509F3" w:rsidRDefault="003509F3" w:rsidP="003509F3">
            <w:pPr>
              <w:ind w:firstLine="183"/>
              <w:rPr>
                <w:rFonts w:ascii="Times New Roman" w:eastAsia="Times New Roman" w:hAnsi="Times New Roman" w:cs="Times New Roman"/>
                <w:sz w:val="24"/>
                <w:szCs w:val="24"/>
              </w:rPr>
            </w:pPr>
          </w:p>
          <w:p w14:paraId="1331742A" w14:textId="77777777" w:rsidR="003509F3" w:rsidRDefault="003509F3" w:rsidP="003509F3">
            <w:pPr>
              <w:ind w:firstLine="183"/>
              <w:rPr>
                <w:rFonts w:ascii="Times New Roman" w:eastAsia="Times New Roman" w:hAnsi="Times New Roman" w:cs="Times New Roman"/>
                <w:sz w:val="24"/>
                <w:szCs w:val="24"/>
              </w:rPr>
            </w:pPr>
          </w:p>
          <w:p w14:paraId="5AEE9164" w14:textId="77777777" w:rsidR="003509F3" w:rsidRDefault="003509F3" w:rsidP="003509F3">
            <w:pPr>
              <w:ind w:firstLine="183"/>
              <w:rPr>
                <w:rFonts w:ascii="Times New Roman" w:eastAsia="Times New Roman" w:hAnsi="Times New Roman" w:cs="Times New Roman"/>
                <w:sz w:val="24"/>
                <w:szCs w:val="24"/>
              </w:rPr>
            </w:pPr>
          </w:p>
          <w:p w14:paraId="70EF69A9" w14:textId="77777777" w:rsidR="003509F3" w:rsidRDefault="003509F3" w:rsidP="003509F3">
            <w:pPr>
              <w:ind w:firstLine="183"/>
              <w:rPr>
                <w:rFonts w:ascii="Times New Roman" w:eastAsia="Times New Roman" w:hAnsi="Times New Roman" w:cs="Times New Roman"/>
                <w:sz w:val="24"/>
                <w:szCs w:val="24"/>
              </w:rPr>
            </w:pPr>
          </w:p>
          <w:p w14:paraId="436EEB6C" w14:textId="77777777" w:rsidR="003509F3" w:rsidRDefault="003509F3" w:rsidP="003509F3">
            <w:pPr>
              <w:ind w:firstLine="183"/>
              <w:rPr>
                <w:rFonts w:ascii="Times New Roman" w:eastAsia="Times New Roman" w:hAnsi="Times New Roman" w:cs="Times New Roman"/>
                <w:sz w:val="24"/>
                <w:szCs w:val="24"/>
              </w:rPr>
            </w:pPr>
          </w:p>
          <w:p w14:paraId="286D0F72" w14:textId="77777777" w:rsidR="003509F3" w:rsidRDefault="003509F3" w:rsidP="003509F3">
            <w:pPr>
              <w:ind w:firstLine="183"/>
              <w:rPr>
                <w:rFonts w:ascii="Times New Roman" w:eastAsia="Times New Roman" w:hAnsi="Times New Roman" w:cs="Times New Roman"/>
                <w:sz w:val="24"/>
                <w:szCs w:val="24"/>
              </w:rPr>
            </w:pPr>
          </w:p>
          <w:p w14:paraId="488CB11A" w14:textId="77777777" w:rsidR="003509F3" w:rsidRDefault="003509F3" w:rsidP="003509F3">
            <w:pPr>
              <w:ind w:firstLine="183"/>
              <w:rPr>
                <w:rFonts w:ascii="Times New Roman" w:eastAsia="Times New Roman" w:hAnsi="Times New Roman" w:cs="Times New Roman"/>
                <w:sz w:val="24"/>
                <w:szCs w:val="24"/>
              </w:rPr>
            </w:pPr>
          </w:p>
          <w:p w14:paraId="7450B11C" w14:textId="77777777" w:rsidR="003509F3" w:rsidRDefault="003509F3" w:rsidP="003509F3">
            <w:pPr>
              <w:ind w:firstLine="183"/>
              <w:rPr>
                <w:rFonts w:ascii="Times New Roman" w:eastAsia="Times New Roman" w:hAnsi="Times New Roman" w:cs="Times New Roman"/>
                <w:sz w:val="24"/>
                <w:szCs w:val="24"/>
              </w:rPr>
            </w:pPr>
          </w:p>
          <w:p w14:paraId="496661F7" w14:textId="77777777" w:rsidR="003509F3" w:rsidRDefault="003509F3" w:rsidP="003509F3">
            <w:pPr>
              <w:ind w:firstLine="183"/>
              <w:rPr>
                <w:rFonts w:ascii="Times New Roman" w:eastAsia="Times New Roman" w:hAnsi="Times New Roman" w:cs="Times New Roman"/>
                <w:sz w:val="24"/>
                <w:szCs w:val="24"/>
              </w:rPr>
            </w:pPr>
          </w:p>
          <w:p w14:paraId="7A890868" w14:textId="77777777" w:rsidR="003509F3" w:rsidRDefault="003509F3" w:rsidP="003509F3">
            <w:pPr>
              <w:ind w:firstLine="183"/>
              <w:rPr>
                <w:rFonts w:ascii="Times New Roman" w:eastAsia="Times New Roman" w:hAnsi="Times New Roman" w:cs="Times New Roman"/>
                <w:sz w:val="24"/>
                <w:szCs w:val="24"/>
              </w:rPr>
            </w:pPr>
          </w:p>
          <w:p w14:paraId="29C07E3B" w14:textId="77777777" w:rsidR="003509F3" w:rsidRDefault="003509F3" w:rsidP="003509F3">
            <w:pPr>
              <w:ind w:firstLine="183"/>
              <w:rPr>
                <w:rFonts w:ascii="Times New Roman" w:eastAsia="Times New Roman" w:hAnsi="Times New Roman" w:cs="Times New Roman"/>
                <w:sz w:val="24"/>
                <w:szCs w:val="24"/>
              </w:rPr>
            </w:pPr>
          </w:p>
          <w:p w14:paraId="451EE32E" w14:textId="77777777" w:rsidR="003509F3" w:rsidRDefault="003509F3" w:rsidP="003509F3">
            <w:pPr>
              <w:ind w:firstLine="183"/>
              <w:rPr>
                <w:rFonts w:ascii="Times New Roman" w:eastAsia="Times New Roman" w:hAnsi="Times New Roman" w:cs="Times New Roman"/>
                <w:sz w:val="24"/>
                <w:szCs w:val="24"/>
              </w:rPr>
            </w:pPr>
          </w:p>
          <w:p w14:paraId="14AED621" w14:textId="77777777" w:rsidR="003509F3" w:rsidRDefault="003509F3" w:rsidP="003509F3">
            <w:pPr>
              <w:ind w:firstLine="183"/>
              <w:rPr>
                <w:rFonts w:ascii="Times New Roman" w:eastAsia="Times New Roman" w:hAnsi="Times New Roman" w:cs="Times New Roman"/>
                <w:sz w:val="24"/>
                <w:szCs w:val="24"/>
              </w:rPr>
            </w:pPr>
          </w:p>
          <w:p w14:paraId="0B4E285F" w14:textId="77777777" w:rsidR="003509F3" w:rsidRDefault="003509F3" w:rsidP="003509F3">
            <w:pPr>
              <w:ind w:firstLine="183"/>
              <w:rPr>
                <w:rFonts w:ascii="Times New Roman" w:eastAsia="Times New Roman" w:hAnsi="Times New Roman" w:cs="Times New Roman"/>
                <w:sz w:val="24"/>
                <w:szCs w:val="24"/>
              </w:rPr>
            </w:pPr>
          </w:p>
          <w:p w14:paraId="5B266A1B" w14:textId="77777777" w:rsidR="003509F3" w:rsidRDefault="003509F3" w:rsidP="003509F3">
            <w:pPr>
              <w:ind w:firstLine="183"/>
              <w:rPr>
                <w:rFonts w:ascii="Times New Roman" w:eastAsia="Times New Roman" w:hAnsi="Times New Roman" w:cs="Times New Roman"/>
                <w:sz w:val="24"/>
                <w:szCs w:val="24"/>
              </w:rPr>
            </w:pPr>
          </w:p>
          <w:p w14:paraId="2049A523" w14:textId="77777777" w:rsidR="003509F3" w:rsidRDefault="003509F3" w:rsidP="003509F3">
            <w:pPr>
              <w:ind w:firstLine="183"/>
              <w:rPr>
                <w:rFonts w:ascii="Times New Roman" w:eastAsia="Times New Roman" w:hAnsi="Times New Roman" w:cs="Times New Roman"/>
                <w:sz w:val="24"/>
                <w:szCs w:val="24"/>
              </w:rPr>
            </w:pPr>
          </w:p>
          <w:p w14:paraId="5668AA98" w14:textId="77777777" w:rsidR="003509F3" w:rsidRDefault="003509F3" w:rsidP="003509F3">
            <w:pPr>
              <w:ind w:firstLine="183"/>
              <w:rPr>
                <w:rFonts w:ascii="Times New Roman" w:eastAsia="Times New Roman" w:hAnsi="Times New Roman" w:cs="Times New Roman"/>
                <w:sz w:val="24"/>
                <w:szCs w:val="24"/>
              </w:rPr>
            </w:pPr>
          </w:p>
          <w:p w14:paraId="4CA69EAB" w14:textId="77777777" w:rsidR="003509F3" w:rsidRDefault="003509F3" w:rsidP="003509F3">
            <w:pPr>
              <w:ind w:firstLine="183"/>
              <w:rPr>
                <w:rFonts w:ascii="Times New Roman" w:eastAsia="Times New Roman" w:hAnsi="Times New Roman" w:cs="Times New Roman"/>
                <w:sz w:val="24"/>
                <w:szCs w:val="24"/>
              </w:rPr>
            </w:pPr>
          </w:p>
          <w:p w14:paraId="58C40E67" w14:textId="77777777" w:rsidR="003509F3" w:rsidRDefault="003509F3" w:rsidP="003509F3">
            <w:pPr>
              <w:ind w:firstLine="183"/>
              <w:rPr>
                <w:rFonts w:ascii="Times New Roman" w:eastAsia="Times New Roman" w:hAnsi="Times New Roman" w:cs="Times New Roman"/>
                <w:sz w:val="24"/>
                <w:szCs w:val="24"/>
              </w:rPr>
            </w:pPr>
          </w:p>
          <w:p w14:paraId="07F5460D" w14:textId="77777777" w:rsidR="003509F3" w:rsidRDefault="003509F3" w:rsidP="003509F3">
            <w:pPr>
              <w:ind w:firstLine="183"/>
              <w:rPr>
                <w:rFonts w:ascii="Times New Roman" w:eastAsia="Times New Roman" w:hAnsi="Times New Roman" w:cs="Times New Roman"/>
                <w:sz w:val="24"/>
                <w:szCs w:val="24"/>
              </w:rPr>
            </w:pPr>
          </w:p>
          <w:p w14:paraId="766AC5F2" w14:textId="77777777" w:rsidR="00733C81" w:rsidRDefault="00733C81" w:rsidP="003509F3">
            <w:pPr>
              <w:ind w:firstLine="183"/>
              <w:rPr>
                <w:rFonts w:ascii="Times New Roman" w:eastAsia="Times New Roman" w:hAnsi="Times New Roman" w:cs="Times New Roman"/>
                <w:bCs/>
                <w:sz w:val="24"/>
                <w:szCs w:val="24"/>
              </w:rPr>
            </w:pPr>
          </w:p>
          <w:p w14:paraId="4D17B997" w14:textId="270142C2" w:rsidR="005977DA" w:rsidRDefault="00733C81" w:rsidP="003509F3">
            <w:pPr>
              <w:ind w:firstLine="183"/>
              <w:rPr>
                <w:rFonts w:ascii="Times New Roman" w:eastAsia="Times New Roman" w:hAnsi="Times New Roman" w:cs="Times New Roman"/>
                <w:sz w:val="24"/>
                <w:szCs w:val="24"/>
              </w:rPr>
            </w:pPr>
            <w:r w:rsidRPr="00733C81">
              <w:rPr>
                <w:rFonts w:ascii="Times New Roman" w:eastAsia="Times New Roman" w:hAnsi="Times New Roman" w:cs="Times New Roman"/>
                <w:bCs/>
                <w:sz w:val="24"/>
                <w:szCs w:val="24"/>
              </w:rPr>
              <w:t xml:space="preserve">Приведение в соответствие с Цифровым Кодексом Республики Казахстан.  </w:t>
            </w:r>
          </w:p>
          <w:p w14:paraId="2767183A" w14:textId="77777777" w:rsidR="005977DA" w:rsidRDefault="005977DA" w:rsidP="003509F3">
            <w:pPr>
              <w:ind w:firstLine="183"/>
              <w:rPr>
                <w:rFonts w:ascii="Times New Roman" w:eastAsia="Times New Roman" w:hAnsi="Times New Roman" w:cs="Times New Roman"/>
                <w:sz w:val="24"/>
                <w:szCs w:val="24"/>
              </w:rPr>
            </w:pPr>
          </w:p>
          <w:p w14:paraId="3CA0BDF1" w14:textId="77777777" w:rsidR="005977DA" w:rsidRDefault="005977DA" w:rsidP="003509F3">
            <w:pPr>
              <w:ind w:firstLine="183"/>
              <w:rPr>
                <w:rFonts w:ascii="Times New Roman" w:eastAsia="Times New Roman" w:hAnsi="Times New Roman" w:cs="Times New Roman"/>
                <w:sz w:val="24"/>
                <w:szCs w:val="24"/>
              </w:rPr>
            </w:pPr>
          </w:p>
          <w:p w14:paraId="562BAF57" w14:textId="77777777" w:rsidR="005977DA" w:rsidRDefault="005977DA" w:rsidP="003509F3">
            <w:pPr>
              <w:ind w:firstLine="183"/>
              <w:rPr>
                <w:rFonts w:ascii="Times New Roman" w:eastAsia="Times New Roman" w:hAnsi="Times New Roman" w:cs="Times New Roman"/>
                <w:sz w:val="24"/>
                <w:szCs w:val="24"/>
              </w:rPr>
            </w:pPr>
          </w:p>
          <w:p w14:paraId="7F70F760" w14:textId="77777777" w:rsidR="005977DA" w:rsidRDefault="005977DA" w:rsidP="003509F3">
            <w:pPr>
              <w:ind w:firstLine="183"/>
              <w:rPr>
                <w:rFonts w:ascii="Times New Roman" w:eastAsia="Times New Roman" w:hAnsi="Times New Roman" w:cs="Times New Roman"/>
                <w:sz w:val="24"/>
                <w:szCs w:val="24"/>
              </w:rPr>
            </w:pPr>
          </w:p>
          <w:p w14:paraId="25217BAE" w14:textId="77777777" w:rsidR="005977DA" w:rsidRDefault="005977DA" w:rsidP="003509F3">
            <w:pPr>
              <w:ind w:firstLine="183"/>
              <w:rPr>
                <w:rFonts w:ascii="Times New Roman" w:eastAsia="Times New Roman" w:hAnsi="Times New Roman" w:cs="Times New Roman"/>
                <w:sz w:val="24"/>
                <w:szCs w:val="24"/>
              </w:rPr>
            </w:pPr>
          </w:p>
          <w:p w14:paraId="130A96E0" w14:textId="4147DD18" w:rsidR="005977DA" w:rsidRDefault="00733C81" w:rsidP="003509F3">
            <w:pPr>
              <w:ind w:firstLine="183"/>
              <w:rPr>
                <w:rFonts w:ascii="Times New Roman" w:eastAsia="Times New Roman" w:hAnsi="Times New Roman" w:cs="Times New Roman"/>
                <w:sz w:val="24"/>
                <w:szCs w:val="24"/>
              </w:rPr>
            </w:pPr>
            <w:r w:rsidRPr="00733C81">
              <w:rPr>
                <w:rFonts w:ascii="Times New Roman" w:eastAsia="Times New Roman" w:hAnsi="Times New Roman" w:cs="Times New Roman"/>
                <w:bCs/>
                <w:sz w:val="24"/>
                <w:szCs w:val="24"/>
              </w:rPr>
              <w:t xml:space="preserve">Приведение в соответствие с </w:t>
            </w:r>
            <w:r w:rsidRPr="00733C81">
              <w:rPr>
                <w:rFonts w:ascii="Times New Roman" w:eastAsia="Times New Roman" w:hAnsi="Times New Roman" w:cs="Times New Roman"/>
                <w:sz w:val="24"/>
                <w:szCs w:val="24"/>
              </w:rPr>
              <w:t xml:space="preserve">Цифровым Кодексом Республики Казахстан.  </w:t>
            </w:r>
          </w:p>
          <w:p w14:paraId="2B74FD28" w14:textId="77777777" w:rsidR="005977DA" w:rsidRDefault="005977DA" w:rsidP="003509F3">
            <w:pPr>
              <w:ind w:firstLine="183"/>
              <w:rPr>
                <w:rFonts w:ascii="Times New Roman" w:eastAsia="Times New Roman" w:hAnsi="Times New Roman" w:cs="Times New Roman"/>
                <w:sz w:val="24"/>
                <w:szCs w:val="24"/>
              </w:rPr>
            </w:pPr>
          </w:p>
          <w:p w14:paraId="3523F205" w14:textId="77777777" w:rsidR="005977DA" w:rsidRDefault="005977DA" w:rsidP="003509F3">
            <w:pPr>
              <w:ind w:firstLine="183"/>
              <w:rPr>
                <w:rFonts w:ascii="Times New Roman" w:eastAsia="Times New Roman" w:hAnsi="Times New Roman" w:cs="Times New Roman"/>
                <w:sz w:val="24"/>
                <w:szCs w:val="24"/>
              </w:rPr>
            </w:pPr>
          </w:p>
          <w:p w14:paraId="5003ACDA" w14:textId="77777777" w:rsidR="005977DA" w:rsidRDefault="005977DA" w:rsidP="003509F3">
            <w:pPr>
              <w:ind w:firstLine="183"/>
              <w:rPr>
                <w:rFonts w:ascii="Times New Roman" w:eastAsia="Times New Roman" w:hAnsi="Times New Roman" w:cs="Times New Roman"/>
                <w:sz w:val="24"/>
                <w:szCs w:val="24"/>
              </w:rPr>
            </w:pPr>
          </w:p>
          <w:p w14:paraId="7092D21B" w14:textId="77777777" w:rsidR="005977DA" w:rsidRDefault="005977DA" w:rsidP="003509F3">
            <w:pPr>
              <w:ind w:firstLine="183"/>
              <w:rPr>
                <w:rFonts w:ascii="Times New Roman" w:eastAsia="Times New Roman" w:hAnsi="Times New Roman" w:cs="Times New Roman"/>
                <w:sz w:val="24"/>
                <w:szCs w:val="24"/>
              </w:rPr>
            </w:pPr>
          </w:p>
          <w:p w14:paraId="254D8CAF" w14:textId="77777777" w:rsidR="005977DA" w:rsidRDefault="005977DA" w:rsidP="003509F3">
            <w:pPr>
              <w:ind w:firstLine="183"/>
              <w:rPr>
                <w:rFonts w:ascii="Times New Roman" w:eastAsia="Times New Roman" w:hAnsi="Times New Roman" w:cs="Times New Roman"/>
                <w:sz w:val="24"/>
                <w:szCs w:val="24"/>
              </w:rPr>
            </w:pPr>
          </w:p>
          <w:p w14:paraId="2E1CFDAC" w14:textId="77777777" w:rsidR="005977DA" w:rsidRDefault="005977DA" w:rsidP="003509F3">
            <w:pPr>
              <w:ind w:firstLine="183"/>
              <w:rPr>
                <w:rFonts w:ascii="Times New Roman" w:eastAsia="Times New Roman" w:hAnsi="Times New Roman" w:cs="Times New Roman"/>
                <w:sz w:val="24"/>
                <w:szCs w:val="24"/>
              </w:rPr>
            </w:pPr>
          </w:p>
          <w:p w14:paraId="235EB96C" w14:textId="77777777" w:rsidR="005977DA" w:rsidRDefault="005977DA" w:rsidP="003509F3">
            <w:pPr>
              <w:ind w:firstLine="183"/>
              <w:rPr>
                <w:rFonts w:ascii="Times New Roman" w:eastAsia="Times New Roman" w:hAnsi="Times New Roman" w:cs="Times New Roman"/>
                <w:sz w:val="24"/>
                <w:szCs w:val="24"/>
              </w:rPr>
            </w:pPr>
          </w:p>
          <w:p w14:paraId="40443530" w14:textId="77777777" w:rsidR="005977DA" w:rsidRDefault="005977DA" w:rsidP="003509F3">
            <w:pPr>
              <w:ind w:firstLine="183"/>
              <w:rPr>
                <w:rFonts w:ascii="Times New Roman" w:eastAsia="Times New Roman" w:hAnsi="Times New Roman" w:cs="Times New Roman"/>
                <w:sz w:val="24"/>
                <w:szCs w:val="24"/>
              </w:rPr>
            </w:pPr>
          </w:p>
          <w:p w14:paraId="780EADF7" w14:textId="77777777" w:rsidR="005977DA" w:rsidRDefault="005977DA" w:rsidP="003509F3">
            <w:pPr>
              <w:ind w:firstLine="183"/>
              <w:rPr>
                <w:rFonts w:ascii="Times New Roman" w:eastAsia="Times New Roman" w:hAnsi="Times New Roman" w:cs="Times New Roman"/>
                <w:sz w:val="24"/>
                <w:szCs w:val="24"/>
              </w:rPr>
            </w:pPr>
          </w:p>
          <w:p w14:paraId="116920B7" w14:textId="77777777" w:rsidR="005977DA" w:rsidRDefault="005977DA" w:rsidP="003509F3">
            <w:pPr>
              <w:ind w:firstLine="183"/>
              <w:rPr>
                <w:rFonts w:ascii="Times New Roman" w:eastAsia="Times New Roman" w:hAnsi="Times New Roman" w:cs="Times New Roman"/>
                <w:sz w:val="24"/>
                <w:szCs w:val="24"/>
              </w:rPr>
            </w:pPr>
          </w:p>
          <w:p w14:paraId="042371C4" w14:textId="77777777" w:rsidR="005977DA" w:rsidRDefault="005977DA" w:rsidP="003509F3">
            <w:pPr>
              <w:ind w:firstLine="183"/>
              <w:rPr>
                <w:rFonts w:ascii="Times New Roman" w:eastAsia="Times New Roman" w:hAnsi="Times New Roman" w:cs="Times New Roman"/>
                <w:sz w:val="24"/>
                <w:szCs w:val="24"/>
              </w:rPr>
            </w:pPr>
          </w:p>
          <w:p w14:paraId="43D691AC" w14:textId="77777777" w:rsidR="005977DA" w:rsidRDefault="005977DA" w:rsidP="003509F3">
            <w:pPr>
              <w:ind w:firstLine="183"/>
              <w:rPr>
                <w:rFonts w:ascii="Times New Roman" w:eastAsia="Times New Roman" w:hAnsi="Times New Roman" w:cs="Times New Roman"/>
                <w:sz w:val="24"/>
                <w:szCs w:val="24"/>
              </w:rPr>
            </w:pPr>
          </w:p>
          <w:p w14:paraId="3AA45EFD" w14:textId="77777777" w:rsidR="005977DA" w:rsidRDefault="005977DA" w:rsidP="003509F3">
            <w:pPr>
              <w:ind w:firstLine="183"/>
              <w:rPr>
                <w:rFonts w:ascii="Times New Roman" w:eastAsia="Times New Roman" w:hAnsi="Times New Roman" w:cs="Times New Roman"/>
                <w:sz w:val="24"/>
                <w:szCs w:val="24"/>
              </w:rPr>
            </w:pPr>
          </w:p>
          <w:p w14:paraId="0BCA7AD4" w14:textId="77777777" w:rsidR="005977DA" w:rsidRDefault="005977DA" w:rsidP="003509F3">
            <w:pPr>
              <w:ind w:firstLine="183"/>
              <w:rPr>
                <w:rFonts w:ascii="Times New Roman" w:eastAsia="Times New Roman" w:hAnsi="Times New Roman" w:cs="Times New Roman"/>
                <w:sz w:val="24"/>
                <w:szCs w:val="24"/>
              </w:rPr>
            </w:pPr>
          </w:p>
          <w:p w14:paraId="763AA7BC" w14:textId="77777777" w:rsidR="005977DA" w:rsidRDefault="005977DA" w:rsidP="003509F3">
            <w:pPr>
              <w:ind w:firstLine="183"/>
              <w:rPr>
                <w:rFonts w:ascii="Times New Roman" w:eastAsia="Times New Roman" w:hAnsi="Times New Roman" w:cs="Times New Roman"/>
                <w:sz w:val="24"/>
                <w:szCs w:val="24"/>
              </w:rPr>
            </w:pPr>
          </w:p>
          <w:p w14:paraId="558954B4" w14:textId="77777777" w:rsidR="005977DA" w:rsidRDefault="005977DA" w:rsidP="003509F3">
            <w:pPr>
              <w:ind w:firstLine="183"/>
              <w:rPr>
                <w:rFonts w:ascii="Times New Roman" w:eastAsia="Times New Roman" w:hAnsi="Times New Roman" w:cs="Times New Roman"/>
                <w:sz w:val="24"/>
                <w:szCs w:val="24"/>
              </w:rPr>
            </w:pPr>
          </w:p>
          <w:p w14:paraId="2BB890A5" w14:textId="77777777" w:rsidR="005977DA" w:rsidRDefault="005977DA" w:rsidP="003509F3">
            <w:pPr>
              <w:ind w:firstLine="183"/>
              <w:rPr>
                <w:rFonts w:ascii="Times New Roman" w:eastAsia="Times New Roman" w:hAnsi="Times New Roman" w:cs="Times New Roman"/>
                <w:sz w:val="24"/>
                <w:szCs w:val="24"/>
              </w:rPr>
            </w:pPr>
          </w:p>
          <w:p w14:paraId="6A524792" w14:textId="77777777" w:rsidR="005977DA" w:rsidRDefault="005977DA" w:rsidP="003509F3">
            <w:pPr>
              <w:ind w:firstLine="183"/>
              <w:rPr>
                <w:rFonts w:ascii="Times New Roman" w:eastAsia="Times New Roman" w:hAnsi="Times New Roman" w:cs="Times New Roman"/>
                <w:sz w:val="24"/>
                <w:szCs w:val="24"/>
              </w:rPr>
            </w:pPr>
          </w:p>
          <w:p w14:paraId="5F796DEE" w14:textId="77777777" w:rsidR="005977DA" w:rsidRDefault="005977DA" w:rsidP="003509F3">
            <w:pPr>
              <w:ind w:firstLine="183"/>
              <w:rPr>
                <w:rFonts w:ascii="Times New Roman" w:eastAsia="Times New Roman" w:hAnsi="Times New Roman" w:cs="Times New Roman"/>
                <w:sz w:val="24"/>
                <w:szCs w:val="24"/>
              </w:rPr>
            </w:pPr>
          </w:p>
          <w:p w14:paraId="616B2D78" w14:textId="77777777" w:rsidR="005977DA" w:rsidRDefault="005977DA" w:rsidP="003509F3">
            <w:pPr>
              <w:ind w:firstLine="183"/>
              <w:rPr>
                <w:rFonts w:ascii="Times New Roman" w:eastAsia="Times New Roman" w:hAnsi="Times New Roman" w:cs="Times New Roman"/>
                <w:sz w:val="24"/>
                <w:szCs w:val="24"/>
              </w:rPr>
            </w:pPr>
          </w:p>
          <w:p w14:paraId="39BFF2D9" w14:textId="77777777" w:rsidR="005977DA" w:rsidRDefault="005977DA" w:rsidP="003509F3">
            <w:pPr>
              <w:ind w:firstLine="183"/>
              <w:rPr>
                <w:rFonts w:ascii="Times New Roman" w:eastAsia="Times New Roman" w:hAnsi="Times New Roman" w:cs="Times New Roman"/>
                <w:sz w:val="24"/>
                <w:szCs w:val="24"/>
              </w:rPr>
            </w:pPr>
          </w:p>
          <w:p w14:paraId="2076CCDC" w14:textId="77777777" w:rsidR="009146A9" w:rsidRDefault="009146A9" w:rsidP="003509F3">
            <w:pPr>
              <w:ind w:firstLine="183"/>
              <w:rPr>
                <w:rFonts w:ascii="Times New Roman" w:eastAsia="Times New Roman" w:hAnsi="Times New Roman" w:cs="Times New Roman"/>
                <w:sz w:val="24"/>
                <w:szCs w:val="24"/>
              </w:rPr>
            </w:pPr>
          </w:p>
          <w:p w14:paraId="528B0F7C" w14:textId="77777777" w:rsidR="009146A9" w:rsidRDefault="009146A9" w:rsidP="003509F3">
            <w:pPr>
              <w:ind w:firstLine="183"/>
              <w:rPr>
                <w:rFonts w:ascii="Times New Roman" w:eastAsia="Times New Roman" w:hAnsi="Times New Roman" w:cs="Times New Roman"/>
                <w:sz w:val="24"/>
                <w:szCs w:val="24"/>
              </w:rPr>
            </w:pPr>
          </w:p>
          <w:p w14:paraId="279F85FD" w14:textId="77777777" w:rsidR="009146A9" w:rsidRDefault="009146A9" w:rsidP="003509F3">
            <w:pPr>
              <w:ind w:firstLine="183"/>
              <w:rPr>
                <w:rFonts w:ascii="Times New Roman" w:eastAsia="Times New Roman" w:hAnsi="Times New Roman" w:cs="Times New Roman"/>
                <w:sz w:val="24"/>
                <w:szCs w:val="24"/>
              </w:rPr>
            </w:pPr>
          </w:p>
          <w:p w14:paraId="28D8ADE4" w14:textId="77777777" w:rsidR="009146A9" w:rsidRDefault="009146A9" w:rsidP="003509F3">
            <w:pPr>
              <w:ind w:firstLine="183"/>
              <w:rPr>
                <w:rFonts w:ascii="Times New Roman" w:eastAsia="Times New Roman" w:hAnsi="Times New Roman" w:cs="Times New Roman"/>
                <w:sz w:val="24"/>
                <w:szCs w:val="24"/>
              </w:rPr>
            </w:pPr>
          </w:p>
          <w:p w14:paraId="08ED4560" w14:textId="77777777" w:rsidR="00FB7924" w:rsidRDefault="00FB7924" w:rsidP="003509F3">
            <w:pPr>
              <w:ind w:firstLine="183"/>
              <w:rPr>
                <w:rFonts w:ascii="Times New Roman" w:eastAsia="Times New Roman" w:hAnsi="Times New Roman" w:cs="Times New Roman"/>
                <w:sz w:val="24"/>
                <w:szCs w:val="24"/>
              </w:rPr>
            </w:pPr>
          </w:p>
          <w:p w14:paraId="3E16C5C8" w14:textId="77777777" w:rsidR="00FB7924" w:rsidRDefault="00FB7924" w:rsidP="003509F3">
            <w:pPr>
              <w:ind w:firstLine="183"/>
              <w:rPr>
                <w:rFonts w:ascii="Times New Roman" w:eastAsia="Times New Roman" w:hAnsi="Times New Roman" w:cs="Times New Roman"/>
                <w:sz w:val="24"/>
                <w:szCs w:val="24"/>
              </w:rPr>
            </w:pPr>
          </w:p>
          <w:p w14:paraId="47CAA219" w14:textId="77777777" w:rsidR="00FB7924" w:rsidRDefault="00FB7924" w:rsidP="003509F3">
            <w:pPr>
              <w:ind w:firstLine="183"/>
              <w:rPr>
                <w:rFonts w:ascii="Times New Roman" w:eastAsia="Times New Roman" w:hAnsi="Times New Roman" w:cs="Times New Roman"/>
                <w:sz w:val="24"/>
                <w:szCs w:val="24"/>
              </w:rPr>
            </w:pPr>
          </w:p>
          <w:p w14:paraId="164D3116" w14:textId="77777777" w:rsidR="00FB7924" w:rsidRDefault="00FB7924" w:rsidP="003509F3">
            <w:pPr>
              <w:ind w:firstLine="183"/>
              <w:rPr>
                <w:rFonts w:ascii="Times New Roman" w:eastAsia="Times New Roman" w:hAnsi="Times New Roman" w:cs="Times New Roman"/>
                <w:sz w:val="24"/>
                <w:szCs w:val="24"/>
              </w:rPr>
            </w:pPr>
          </w:p>
          <w:p w14:paraId="6B450A0E" w14:textId="77777777" w:rsidR="00FB7924" w:rsidRDefault="00FB7924" w:rsidP="003509F3">
            <w:pPr>
              <w:ind w:firstLine="183"/>
              <w:rPr>
                <w:rFonts w:ascii="Times New Roman" w:eastAsia="Times New Roman" w:hAnsi="Times New Roman" w:cs="Times New Roman"/>
                <w:sz w:val="24"/>
                <w:szCs w:val="24"/>
              </w:rPr>
            </w:pPr>
          </w:p>
          <w:p w14:paraId="4ED3CB26" w14:textId="77777777" w:rsidR="00FB7924" w:rsidRDefault="00FB7924" w:rsidP="003509F3">
            <w:pPr>
              <w:ind w:firstLine="183"/>
              <w:rPr>
                <w:rFonts w:ascii="Times New Roman" w:eastAsia="Times New Roman" w:hAnsi="Times New Roman" w:cs="Times New Roman"/>
                <w:sz w:val="24"/>
                <w:szCs w:val="24"/>
              </w:rPr>
            </w:pPr>
          </w:p>
          <w:p w14:paraId="6A5E1D23" w14:textId="77777777" w:rsidR="00FB7924" w:rsidRDefault="00FB7924" w:rsidP="003509F3">
            <w:pPr>
              <w:ind w:firstLine="183"/>
              <w:rPr>
                <w:rFonts w:ascii="Times New Roman" w:eastAsia="Times New Roman" w:hAnsi="Times New Roman" w:cs="Times New Roman"/>
                <w:sz w:val="24"/>
                <w:szCs w:val="24"/>
              </w:rPr>
            </w:pPr>
          </w:p>
          <w:p w14:paraId="00F6ECDD" w14:textId="77777777" w:rsidR="00FB7924" w:rsidRDefault="00FB7924" w:rsidP="003509F3">
            <w:pPr>
              <w:ind w:firstLine="183"/>
              <w:rPr>
                <w:rFonts w:ascii="Times New Roman" w:eastAsia="Times New Roman" w:hAnsi="Times New Roman" w:cs="Times New Roman"/>
                <w:sz w:val="24"/>
                <w:szCs w:val="24"/>
              </w:rPr>
            </w:pPr>
          </w:p>
          <w:p w14:paraId="4ACF4F49" w14:textId="77777777" w:rsidR="00FB7924" w:rsidRDefault="00FB7924" w:rsidP="003509F3">
            <w:pPr>
              <w:ind w:firstLine="183"/>
              <w:rPr>
                <w:rFonts w:ascii="Times New Roman" w:eastAsia="Times New Roman" w:hAnsi="Times New Roman" w:cs="Times New Roman"/>
                <w:sz w:val="24"/>
                <w:szCs w:val="24"/>
              </w:rPr>
            </w:pPr>
          </w:p>
          <w:p w14:paraId="7D226FF4" w14:textId="77777777" w:rsidR="00FB7924" w:rsidRDefault="00FB7924" w:rsidP="003509F3">
            <w:pPr>
              <w:ind w:firstLine="183"/>
              <w:rPr>
                <w:rFonts w:ascii="Times New Roman" w:eastAsia="Times New Roman" w:hAnsi="Times New Roman" w:cs="Times New Roman"/>
                <w:sz w:val="24"/>
                <w:szCs w:val="24"/>
              </w:rPr>
            </w:pPr>
          </w:p>
          <w:p w14:paraId="3C353147" w14:textId="77777777" w:rsidR="00FB7924" w:rsidRDefault="00FB7924" w:rsidP="003509F3">
            <w:pPr>
              <w:ind w:firstLine="183"/>
              <w:rPr>
                <w:rFonts w:ascii="Times New Roman" w:eastAsia="Times New Roman" w:hAnsi="Times New Roman" w:cs="Times New Roman"/>
                <w:sz w:val="24"/>
                <w:szCs w:val="24"/>
              </w:rPr>
            </w:pPr>
          </w:p>
          <w:p w14:paraId="01A416D0" w14:textId="77777777" w:rsidR="00FB7924" w:rsidRDefault="00FB7924" w:rsidP="003509F3">
            <w:pPr>
              <w:ind w:firstLine="183"/>
              <w:rPr>
                <w:rFonts w:ascii="Times New Roman" w:eastAsia="Times New Roman" w:hAnsi="Times New Roman" w:cs="Times New Roman"/>
                <w:sz w:val="24"/>
                <w:szCs w:val="24"/>
              </w:rPr>
            </w:pPr>
          </w:p>
          <w:p w14:paraId="277DE6FA" w14:textId="77777777" w:rsidR="00FB7924" w:rsidRDefault="00FB7924" w:rsidP="003509F3">
            <w:pPr>
              <w:ind w:firstLine="183"/>
              <w:rPr>
                <w:rFonts w:ascii="Times New Roman" w:eastAsia="Times New Roman" w:hAnsi="Times New Roman" w:cs="Times New Roman"/>
                <w:sz w:val="24"/>
                <w:szCs w:val="24"/>
              </w:rPr>
            </w:pPr>
          </w:p>
          <w:p w14:paraId="776733CA" w14:textId="77777777" w:rsidR="00FB7924" w:rsidRDefault="00FB7924" w:rsidP="003509F3">
            <w:pPr>
              <w:ind w:firstLine="183"/>
              <w:rPr>
                <w:rFonts w:ascii="Times New Roman" w:eastAsia="Times New Roman" w:hAnsi="Times New Roman" w:cs="Times New Roman"/>
                <w:sz w:val="24"/>
                <w:szCs w:val="24"/>
              </w:rPr>
            </w:pPr>
          </w:p>
          <w:p w14:paraId="629DA567" w14:textId="77777777" w:rsidR="00FB7924" w:rsidRDefault="00FB7924" w:rsidP="003509F3">
            <w:pPr>
              <w:ind w:firstLine="183"/>
              <w:rPr>
                <w:rFonts w:ascii="Times New Roman" w:eastAsia="Times New Roman" w:hAnsi="Times New Roman" w:cs="Times New Roman"/>
                <w:sz w:val="24"/>
                <w:szCs w:val="24"/>
              </w:rPr>
            </w:pPr>
          </w:p>
          <w:p w14:paraId="37EC0313" w14:textId="77777777" w:rsidR="00FB7924" w:rsidRDefault="00FB7924" w:rsidP="003509F3">
            <w:pPr>
              <w:ind w:firstLine="183"/>
              <w:rPr>
                <w:rFonts w:ascii="Times New Roman" w:eastAsia="Times New Roman" w:hAnsi="Times New Roman" w:cs="Times New Roman"/>
                <w:sz w:val="24"/>
                <w:szCs w:val="24"/>
              </w:rPr>
            </w:pPr>
          </w:p>
          <w:p w14:paraId="004707A9" w14:textId="77777777" w:rsidR="00FB7924" w:rsidRDefault="00FB7924" w:rsidP="003509F3">
            <w:pPr>
              <w:ind w:firstLine="183"/>
              <w:rPr>
                <w:rFonts w:ascii="Times New Roman" w:eastAsia="Times New Roman" w:hAnsi="Times New Roman" w:cs="Times New Roman"/>
                <w:sz w:val="24"/>
                <w:szCs w:val="24"/>
              </w:rPr>
            </w:pPr>
          </w:p>
          <w:p w14:paraId="35B95C94" w14:textId="77777777" w:rsidR="00FB7924" w:rsidRDefault="00FB7924" w:rsidP="003509F3">
            <w:pPr>
              <w:ind w:firstLine="183"/>
              <w:rPr>
                <w:rFonts w:ascii="Times New Roman" w:eastAsia="Times New Roman" w:hAnsi="Times New Roman" w:cs="Times New Roman"/>
                <w:sz w:val="24"/>
                <w:szCs w:val="24"/>
              </w:rPr>
            </w:pPr>
          </w:p>
          <w:p w14:paraId="578637D6" w14:textId="77777777" w:rsidR="00FB7924" w:rsidRDefault="00FB7924" w:rsidP="003509F3">
            <w:pPr>
              <w:ind w:firstLine="183"/>
              <w:rPr>
                <w:rFonts w:ascii="Times New Roman" w:eastAsia="Times New Roman" w:hAnsi="Times New Roman" w:cs="Times New Roman"/>
                <w:sz w:val="24"/>
                <w:szCs w:val="24"/>
              </w:rPr>
            </w:pPr>
          </w:p>
          <w:p w14:paraId="7F0B058A" w14:textId="77777777" w:rsidR="00FB7924" w:rsidRDefault="00FB7924" w:rsidP="003509F3">
            <w:pPr>
              <w:ind w:firstLine="183"/>
              <w:rPr>
                <w:rFonts w:ascii="Times New Roman" w:eastAsia="Times New Roman" w:hAnsi="Times New Roman" w:cs="Times New Roman"/>
                <w:sz w:val="24"/>
                <w:szCs w:val="24"/>
              </w:rPr>
            </w:pPr>
          </w:p>
          <w:p w14:paraId="678A6392" w14:textId="77777777" w:rsidR="00FB7924" w:rsidRDefault="00FB7924" w:rsidP="003509F3">
            <w:pPr>
              <w:ind w:firstLine="183"/>
              <w:rPr>
                <w:rFonts w:ascii="Times New Roman" w:eastAsia="Times New Roman" w:hAnsi="Times New Roman" w:cs="Times New Roman"/>
                <w:sz w:val="24"/>
                <w:szCs w:val="24"/>
              </w:rPr>
            </w:pPr>
          </w:p>
          <w:p w14:paraId="69261D4D" w14:textId="77777777" w:rsidR="005977DA" w:rsidRDefault="005977DA" w:rsidP="003509F3">
            <w:pPr>
              <w:ind w:firstLine="183"/>
              <w:rPr>
                <w:rFonts w:ascii="Times New Roman" w:eastAsia="Times New Roman" w:hAnsi="Times New Roman" w:cs="Times New Roman"/>
                <w:sz w:val="24"/>
                <w:szCs w:val="24"/>
              </w:rPr>
            </w:pPr>
          </w:p>
          <w:p w14:paraId="7DFDF71D" w14:textId="77777777" w:rsidR="00FD697C" w:rsidRDefault="00FD697C" w:rsidP="006420FE">
            <w:pPr>
              <w:ind w:firstLine="183"/>
              <w:rPr>
                <w:rFonts w:ascii="Times New Roman" w:eastAsia="Times New Roman" w:hAnsi="Times New Roman" w:cs="Times New Roman"/>
                <w:bCs/>
                <w:sz w:val="24"/>
                <w:szCs w:val="24"/>
              </w:rPr>
            </w:pPr>
          </w:p>
          <w:p w14:paraId="3DF0ECFD" w14:textId="77777777" w:rsidR="00FD697C" w:rsidRDefault="00FD697C" w:rsidP="006420FE">
            <w:pPr>
              <w:ind w:firstLine="183"/>
              <w:rPr>
                <w:rFonts w:ascii="Times New Roman" w:eastAsia="Times New Roman" w:hAnsi="Times New Roman" w:cs="Times New Roman"/>
                <w:bCs/>
                <w:sz w:val="24"/>
                <w:szCs w:val="24"/>
              </w:rPr>
            </w:pPr>
          </w:p>
          <w:p w14:paraId="23197D04" w14:textId="77777777" w:rsidR="00FD697C" w:rsidRDefault="00FD697C" w:rsidP="006420FE">
            <w:pPr>
              <w:ind w:firstLine="183"/>
              <w:rPr>
                <w:rFonts w:ascii="Times New Roman" w:eastAsia="Times New Roman" w:hAnsi="Times New Roman" w:cs="Times New Roman"/>
                <w:bCs/>
                <w:sz w:val="24"/>
                <w:szCs w:val="24"/>
              </w:rPr>
            </w:pPr>
          </w:p>
          <w:p w14:paraId="2970EADF" w14:textId="6BC9961B" w:rsidR="005977DA" w:rsidRDefault="005977DA" w:rsidP="003509F3">
            <w:pPr>
              <w:ind w:firstLine="183"/>
              <w:rPr>
                <w:rFonts w:ascii="Times New Roman" w:eastAsia="Times New Roman" w:hAnsi="Times New Roman" w:cs="Times New Roman"/>
                <w:sz w:val="24"/>
                <w:szCs w:val="24"/>
              </w:rPr>
            </w:pPr>
          </w:p>
          <w:p w14:paraId="2F906CDD" w14:textId="75AD8843" w:rsidR="00733C81" w:rsidRDefault="00733C81" w:rsidP="003509F3">
            <w:pPr>
              <w:ind w:firstLine="183"/>
              <w:rPr>
                <w:rFonts w:ascii="Times New Roman" w:eastAsia="Times New Roman" w:hAnsi="Times New Roman" w:cs="Times New Roman"/>
                <w:sz w:val="24"/>
                <w:szCs w:val="24"/>
              </w:rPr>
            </w:pPr>
          </w:p>
          <w:p w14:paraId="1D515F5D" w14:textId="433CF67A" w:rsidR="00733C81" w:rsidRDefault="00733C81" w:rsidP="003509F3">
            <w:pPr>
              <w:ind w:firstLine="183"/>
              <w:rPr>
                <w:rFonts w:ascii="Times New Roman" w:eastAsia="Times New Roman" w:hAnsi="Times New Roman" w:cs="Times New Roman"/>
                <w:sz w:val="24"/>
                <w:szCs w:val="24"/>
              </w:rPr>
            </w:pPr>
          </w:p>
          <w:p w14:paraId="14C87D77" w14:textId="71BC39C2" w:rsidR="00733C81" w:rsidRDefault="00733C81" w:rsidP="003509F3">
            <w:pPr>
              <w:ind w:firstLine="183"/>
              <w:rPr>
                <w:rFonts w:ascii="Times New Roman" w:eastAsia="Times New Roman" w:hAnsi="Times New Roman" w:cs="Times New Roman"/>
                <w:sz w:val="24"/>
                <w:szCs w:val="24"/>
              </w:rPr>
            </w:pPr>
          </w:p>
          <w:p w14:paraId="5D00A9C8" w14:textId="5A86B4C5" w:rsidR="00733C81" w:rsidRDefault="00733C81" w:rsidP="003509F3">
            <w:pPr>
              <w:ind w:firstLine="183"/>
              <w:rPr>
                <w:rFonts w:ascii="Times New Roman" w:eastAsia="Times New Roman" w:hAnsi="Times New Roman" w:cs="Times New Roman"/>
                <w:sz w:val="24"/>
                <w:szCs w:val="24"/>
              </w:rPr>
            </w:pPr>
          </w:p>
          <w:p w14:paraId="7CD1D3F6" w14:textId="30F1BCAE" w:rsidR="00733C81" w:rsidRDefault="00733C81" w:rsidP="003509F3">
            <w:pPr>
              <w:ind w:firstLine="183"/>
              <w:rPr>
                <w:rFonts w:ascii="Times New Roman" w:eastAsia="Times New Roman" w:hAnsi="Times New Roman" w:cs="Times New Roman"/>
                <w:sz w:val="24"/>
                <w:szCs w:val="24"/>
              </w:rPr>
            </w:pPr>
          </w:p>
          <w:p w14:paraId="44E0286A" w14:textId="2487C7EF" w:rsidR="00733C81" w:rsidRDefault="00733C81" w:rsidP="003509F3">
            <w:pPr>
              <w:ind w:firstLine="183"/>
              <w:rPr>
                <w:rFonts w:ascii="Times New Roman" w:eastAsia="Times New Roman" w:hAnsi="Times New Roman" w:cs="Times New Roman"/>
                <w:sz w:val="24"/>
                <w:szCs w:val="24"/>
              </w:rPr>
            </w:pPr>
          </w:p>
          <w:p w14:paraId="080DD4C6" w14:textId="06E718F9" w:rsidR="00733C81" w:rsidRDefault="00733C81" w:rsidP="003509F3">
            <w:pPr>
              <w:ind w:firstLine="183"/>
              <w:rPr>
                <w:rFonts w:ascii="Times New Roman" w:eastAsia="Times New Roman" w:hAnsi="Times New Roman" w:cs="Times New Roman"/>
                <w:sz w:val="24"/>
                <w:szCs w:val="24"/>
              </w:rPr>
            </w:pPr>
          </w:p>
          <w:p w14:paraId="6AB5CC91" w14:textId="6444A727" w:rsidR="00733C81" w:rsidRDefault="00733C81" w:rsidP="003509F3">
            <w:pPr>
              <w:ind w:firstLine="183"/>
              <w:rPr>
                <w:rFonts w:ascii="Times New Roman" w:eastAsia="Times New Roman" w:hAnsi="Times New Roman" w:cs="Times New Roman"/>
                <w:sz w:val="24"/>
                <w:szCs w:val="24"/>
              </w:rPr>
            </w:pPr>
          </w:p>
          <w:p w14:paraId="38CD5D62" w14:textId="67639E86" w:rsidR="00733C81" w:rsidRDefault="00733C81" w:rsidP="003509F3">
            <w:pPr>
              <w:ind w:firstLine="183"/>
              <w:rPr>
                <w:rFonts w:ascii="Times New Roman" w:eastAsia="Times New Roman" w:hAnsi="Times New Roman" w:cs="Times New Roman"/>
                <w:sz w:val="24"/>
                <w:szCs w:val="24"/>
              </w:rPr>
            </w:pPr>
          </w:p>
          <w:p w14:paraId="130D806F" w14:textId="4B879BC1" w:rsidR="00733C81" w:rsidRDefault="00733C81" w:rsidP="003509F3">
            <w:pPr>
              <w:ind w:firstLine="183"/>
              <w:rPr>
                <w:rFonts w:ascii="Times New Roman" w:eastAsia="Times New Roman" w:hAnsi="Times New Roman" w:cs="Times New Roman"/>
                <w:sz w:val="24"/>
                <w:szCs w:val="24"/>
              </w:rPr>
            </w:pPr>
            <w:r>
              <w:rPr>
                <w:rFonts w:ascii="Times New Roman" w:eastAsia="Times New Roman" w:hAnsi="Times New Roman" w:cs="Times New Roman"/>
                <w:sz w:val="24"/>
                <w:szCs w:val="24"/>
              </w:rPr>
              <w:t>Редакционная правка.</w:t>
            </w:r>
          </w:p>
          <w:p w14:paraId="1636C515" w14:textId="77777777" w:rsidR="005977DA" w:rsidRDefault="005977DA" w:rsidP="003509F3">
            <w:pPr>
              <w:ind w:firstLine="183"/>
              <w:rPr>
                <w:rFonts w:ascii="Times New Roman" w:eastAsia="Times New Roman" w:hAnsi="Times New Roman" w:cs="Times New Roman"/>
                <w:sz w:val="24"/>
                <w:szCs w:val="24"/>
              </w:rPr>
            </w:pPr>
          </w:p>
          <w:p w14:paraId="5B8E0023" w14:textId="77777777" w:rsidR="005977DA" w:rsidRDefault="005977DA" w:rsidP="003509F3">
            <w:pPr>
              <w:ind w:firstLine="183"/>
              <w:rPr>
                <w:rFonts w:ascii="Times New Roman" w:eastAsia="Times New Roman" w:hAnsi="Times New Roman" w:cs="Times New Roman"/>
                <w:sz w:val="24"/>
                <w:szCs w:val="24"/>
              </w:rPr>
            </w:pPr>
          </w:p>
          <w:p w14:paraId="471B104F" w14:textId="77777777" w:rsidR="005977DA" w:rsidRDefault="005977DA" w:rsidP="003509F3">
            <w:pPr>
              <w:ind w:firstLine="183"/>
              <w:rPr>
                <w:rFonts w:ascii="Times New Roman" w:eastAsia="Times New Roman" w:hAnsi="Times New Roman" w:cs="Times New Roman"/>
                <w:sz w:val="24"/>
                <w:szCs w:val="24"/>
              </w:rPr>
            </w:pPr>
          </w:p>
          <w:p w14:paraId="2A9EC33C" w14:textId="77777777" w:rsidR="005977DA" w:rsidRDefault="005977DA" w:rsidP="003509F3">
            <w:pPr>
              <w:ind w:firstLine="183"/>
              <w:rPr>
                <w:rFonts w:ascii="Times New Roman" w:eastAsia="Times New Roman" w:hAnsi="Times New Roman" w:cs="Times New Roman"/>
                <w:sz w:val="24"/>
                <w:szCs w:val="24"/>
              </w:rPr>
            </w:pPr>
          </w:p>
          <w:p w14:paraId="4087BB0F" w14:textId="77777777" w:rsidR="005977DA" w:rsidRDefault="005977DA" w:rsidP="003509F3">
            <w:pPr>
              <w:ind w:firstLine="183"/>
              <w:rPr>
                <w:rFonts w:ascii="Times New Roman" w:eastAsia="Times New Roman" w:hAnsi="Times New Roman" w:cs="Times New Roman"/>
                <w:sz w:val="24"/>
                <w:szCs w:val="24"/>
              </w:rPr>
            </w:pPr>
          </w:p>
          <w:p w14:paraId="65AC3D34" w14:textId="77777777" w:rsidR="005977DA" w:rsidRDefault="005977DA" w:rsidP="003509F3">
            <w:pPr>
              <w:ind w:firstLine="183"/>
              <w:rPr>
                <w:rFonts w:ascii="Times New Roman" w:eastAsia="Times New Roman" w:hAnsi="Times New Roman" w:cs="Times New Roman"/>
                <w:sz w:val="24"/>
                <w:szCs w:val="24"/>
              </w:rPr>
            </w:pPr>
          </w:p>
          <w:p w14:paraId="55A7D024" w14:textId="77777777" w:rsidR="005977DA" w:rsidRDefault="005977DA" w:rsidP="003509F3">
            <w:pPr>
              <w:ind w:firstLine="183"/>
              <w:rPr>
                <w:rFonts w:ascii="Times New Roman" w:eastAsia="Times New Roman" w:hAnsi="Times New Roman" w:cs="Times New Roman"/>
                <w:sz w:val="24"/>
                <w:szCs w:val="24"/>
              </w:rPr>
            </w:pPr>
          </w:p>
          <w:p w14:paraId="0F1A08B2" w14:textId="77777777" w:rsidR="005977DA" w:rsidRDefault="005977DA" w:rsidP="003509F3">
            <w:pPr>
              <w:ind w:firstLine="183"/>
              <w:rPr>
                <w:rFonts w:ascii="Times New Roman" w:eastAsia="Times New Roman" w:hAnsi="Times New Roman" w:cs="Times New Roman"/>
                <w:sz w:val="24"/>
                <w:szCs w:val="24"/>
              </w:rPr>
            </w:pPr>
          </w:p>
          <w:p w14:paraId="59B1C273" w14:textId="77777777" w:rsidR="005977DA" w:rsidRDefault="005977DA" w:rsidP="003509F3">
            <w:pPr>
              <w:ind w:firstLine="183"/>
              <w:rPr>
                <w:rFonts w:ascii="Times New Roman" w:eastAsia="Times New Roman" w:hAnsi="Times New Roman" w:cs="Times New Roman"/>
                <w:sz w:val="24"/>
                <w:szCs w:val="24"/>
              </w:rPr>
            </w:pPr>
          </w:p>
          <w:p w14:paraId="5F98F6A3" w14:textId="77777777" w:rsidR="005977DA" w:rsidRDefault="005977DA" w:rsidP="003509F3">
            <w:pPr>
              <w:ind w:firstLine="183"/>
              <w:rPr>
                <w:rFonts w:ascii="Times New Roman" w:eastAsia="Times New Roman" w:hAnsi="Times New Roman" w:cs="Times New Roman"/>
                <w:sz w:val="24"/>
                <w:szCs w:val="24"/>
              </w:rPr>
            </w:pPr>
          </w:p>
          <w:p w14:paraId="002E446F" w14:textId="77777777" w:rsidR="005977DA" w:rsidRDefault="005977DA" w:rsidP="003509F3">
            <w:pPr>
              <w:ind w:firstLine="183"/>
              <w:rPr>
                <w:rFonts w:ascii="Times New Roman" w:eastAsia="Times New Roman" w:hAnsi="Times New Roman" w:cs="Times New Roman"/>
                <w:sz w:val="24"/>
                <w:szCs w:val="24"/>
              </w:rPr>
            </w:pPr>
          </w:p>
          <w:p w14:paraId="70190CF4" w14:textId="77777777" w:rsidR="005977DA" w:rsidRDefault="005977DA" w:rsidP="003509F3">
            <w:pPr>
              <w:ind w:firstLine="183"/>
              <w:rPr>
                <w:rFonts w:ascii="Times New Roman" w:eastAsia="Times New Roman" w:hAnsi="Times New Roman" w:cs="Times New Roman"/>
                <w:sz w:val="24"/>
                <w:szCs w:val="24"/>
              </w:rPr>
            </w:pPr>
          </w:p>
          <w:p w14:paraId="51E0451A" w14:textId="77777777" w:rsidR="005977DA" w:rsidRDefault="005977DA" w:rsidP="003509F3">
            <w:pPr>
              <w:ind w:firstLine="183"/>
              <w:rPr>
                <w:rFonts w:ascii="Times New Roman" w:eastAsia="Times New Roman" w:hAnsi="Times New Roman" w:cs="Times New Roman"/>
                <w:sz w:val="24"/>
                <w:szCs w:val="24"/>
              </w:rPr>
            </w:pPr>
          </w:p>
          <w:p w14:paraId="2C9BAED5" w14:textId="77777777" w:rsidR="005977DA" w:rsidRDefault="005977DA" w:rsidP="003509F3">
            <w:pPr>
              <w:ind w:firstLine="183"/>
              <w:rPr>
                <w:rFonts w:ascii="Times New Roman" w:eastAsia="Times New Roman" w:hAnsi="Times New Roman" w:cs="Times New Roman"/>
                <w:sz w:val="24"/>
                <w:szCs w:val="24"/>
              </w:rPr>
            </w:pPr>
          </w:p>
          <w:p w14:paraId="57BE6B0F" w14:textId="77777777" w:rsidR="005977DA" w:rsidRDefault="005977DA" w:rsidP="003509F3">
            <w:pPr>
              <w:ind w:firstLine="183"/>
              <w:rPr>
                <w:rFonts w:ascii="Times New Roman" w:eastAsia="Times New Roman" w:hAnsi="Times New Roman" w:cs="Times New Roman"/>
                <w:sz w:val="24"/>
                <w:szCs w:val="24"/>
              </w:rPr>
            </w:pPr>
          </w:p>
          <w:p w14:paraId="2B404AC7" w14:textId="77777777" w:rsidR="005977DA" w:rsidRDefault="005977DA" w:rsidP="003509F3">
            <w:pPr>
              <w:ind w:firstLine="183"/>
              <w:rPr>
                <w:rFonts w:ascii="Times New Roman" w:eastAsia="Times New Roman" w:hAnsi="Times New Roman" w:cs="Times New Roman"/>
                <w:sz w:val="24"/>
                <w:szCs w:val="24"/>
              </w:rPr>
            </w:pPr>
          </w:p>
          <w:p w14:paraId="55862217" w14:textId="77777777" w:rsidR="005977DA" w:rsidRDefault="005977DA" w:rsidP="003509F3">
            <w:pPr>
              <w:ind w:firstLine="183"/>
              <w:rPr>
                <w:rFonts w:ascii="Times New Roman" w:eastAsia="Times New Roman" w:hAnsi="Times New Roman" w:cs="Times New Roman"/>
                <w:sz w:val="24"/>
                <w:szCs w:val="24"/>
              </w:rPr>
            </w:pPr>
          </w:p>
          <w:p w14:paraId="3F2552E2" w14:textId="77777777" w:rsidR="005977DA" w:rsidRDefault="005977DA" w:rsidP="003509F3">
            <w:pPr>
              <w:ind w:firstLine="183"/>
              <w:rPr>
                <w:rFonts w:ascii="Times New Roman" w:eastAsia="Times New Roman" w:hAnsi="Times New Roman" w:cs="Times New Roman"/>
                <w:sz w:val="24"/>
                <w:szCs w:val="24"/>
              </w:rPr>
            </w:pPr>
          </w:p>
          <w:p w14:paraId="6A9E30E6" w14:textId="77777777" w:rsidR="005977DA" w:rsidRDefault="005977DA" w:rsidP="003509F3">
            <w:pPr>
              <w:ind w:firstLine="183"/>
              <w:rPr>
                <w:rFonts w:ascii="Times New Roman" w:eastAsia="Times New Roman" w:hAnsi="Times New Roman" w:cs="Times New Roman"/>
                <w:sz w:val="24"/>
                <w:szCs w:val="24"/>
              </w:rPr>
            </w:pPr>
          </w:p>
          <w:p w14:paraId="39B8CD80" w14:textId="77777777" w:rsidR="005977DA" w:rsidRDefault="005977DA" w:rsidP="003509F3">
            <w:pPr>
              <w:ind w:firstLine="183"/>
              <w:rPr>
                <w:rFonts w:ascii="Times New Roman" w:eastAsia="Times New Roman" w:hAnsi="Times New Roman" w:cs="Times New Roman"/>
                <w:sz w:val="24"/>
                <w:szCs w:val="24"/>
              </w:rPr>
            </w:pPr>
          </w:p>
          <w:p w14:paraId="52782E6D" w14:textId="77777777" w:rsidR="005977DA" w:rsidRDefault="005977DA" w:rsidP="003509F3">
            <w:pPr>
              <w:ind w:firstLine="183"/>
              <w:rPr>
                <w:rFonts w:ascii="Times New Roman" w:eastAsia="Times New Roman" w:hAnsi="Times New Roman" w:cs="Times New Roman"/>
                <w:sz w:val="24"/>
                <w:szCs w:val="24"/>
              </w:rPr>
            </w:pPr>
          </w:p>
          <w:p w14:paraId="39944BD6" w14:textId="532BD344" w:rsidR="009146A9" w:rsidRDefault="009146A9" w:rsidP="003509F3">
            <w:pPr>
              <w:ind w:firstLine="183"/>
              <w:rPr>
                <w:rFonts w:ascii="Times New Roman" w:eastAsia="Times New Roman" w:hAnsi="Times New Roman" w:cs="Times New Roman"/>
                <w:bCs/>
                <w:sz w:val="24"/>
                <w:szCs w:val="24"/>
              </w:rPr>
            </w:pPr>
          </w:p>
          <w:p w14:paraId="5354A7A7" w14:textId="6D39E1A8" w:rsidR="00C66ABF" w:rsidRDefault="00C66ABF" w:rsidP="003509F3">
            <w:pPr>
              <w:ind w:firstLine="183"/>
              <w:rPr>
                <w:rFonts w:ascii="Times New Roman" w:eastAsia="Times New Roman" w:hAnsi="Times New Roman" w:cs="Times New Roman"/>
                <w:bCs/>
                <w:sz w:val="24"/>
                <w:szCs w:val="24"/>
              </w:rPr>
            </w:pPr>
          </w:p>
          <w:p w14:paraId="6092DD58" w14:textId="3369B4E0" w:rsidR="00C66ABF" w:rsidRDefault="00C66ABF" w:rsidP="003509F3">
            <w:pPr>
              <w:ind w:firstLine="183"/>
              <w:rPr>
                <w:rFonts w:ascii="Times New Roman" w:eastAsia="Times New Roman" w:hAnsi="Times New Roman" w:cs="Times New Roman"/>
                <w:bCs/>
                <w:sz w:val="24"/>
                <w:szCs w:val="24"/>
              </w:rPr>
            </w:pPr>
          </w:p>
          <w:p w14:paraId="794CC46C" w14:textId="4E576B43" w:rsidR="00C66ABF" w:rsidRDefault="00C66ABF" w:rsidP="003509F3">
            <w:pPr>
              <w:ind w:firstLine="183"/>
              <w:rPr>
                <w:rFonts w:ascii="Times New Roman" w:eastAsia="Times New Roman" w:hAnsi="Times New Roman" w:cs="Times New Roman"/>
                <w:bCs/>
                <w:sz w:val="24"/>
                <w:szCs w:val="24"/>
              </w:rPr>
            </w:pPr>
          </w:p>
          <w:p w14:paraId="0ABAD1B8" w14:textId="56F3233C" w:rsidR="00C66ABF" w:rsidRDefault="00C66ABF" w:rsidP="003509F3">
            <w:pPr>
              <w:ind w:firstLine="183"/>
              <w:rPr>
                <w:rFonts w:ascii="Times New Roman" w:eastAsia="Times New Roman" w:hAnsi="Times New Roman" w:cs="Times New Roman"/>
                <w:bCs/>
                <w:sz w:val="24"/>
                <w:szCs w:val="24"/>
              </w:rPr>
            </w:pPr>
          </w:p>
          <w:p w14:paraId="489BA0C5" w14:textId="6E16191E" w:rsidR="00C66ABF" w:rsidRDefault="00C66ABF" w:rsidP="003509F3">
            <w:pPr>
              <w:ind w:firstLine="183"/>
              <w:rPr>
                <w:rFonts w:ascii="Times New Roman" w:eastAsia="Times New Roman" w:hAnsi="Times New Roman" w:cs="Times New Roman"/>
                <w:bCs/>
                <w:sz w:val="24"/>
                <w:szCs w:val="24"/>
              </w:rPr>
            </w:pPr>
          </w:p>
          <w:p w14:paraId="60CE8BC8" w14:textId="67B285BF" w:rsidR="00C66ABF" w:rsidRDefault="00C66ABF" w:rsidP="003509F3">
            <w:pPr>
              <w:ind w:firstLine="183"/>
              <w:rPr>
                <w:rFonts w:ascii="Times New Roman" w:eastAsia="Times New Roman" w:hAnsi="Times New Roman" w:cs="Times New Roman"/>
                <w:bCs/>
                <w:sz w:val="24"/>
                <w:szCs w:val="24"/>
              </w:rPr>
            </w:pPr>
          </w:p>
          <w:p w14:paraId="46C1D098" w14:textId="64F4CB57" w:rsidR="00C66ABF" w:rsidRDefault="00C66ABF" w:rsidP="003509F3">
            <w:pPr>
              <w:ind w:firstLine="183"/>
              <w:rPr>
                <w:rFonts w:ascii="Times New Roman" w:eastAsia="Times New Roman" w:hAnsi="Times New Roman" w:cs="Times New Roman"/>
                <w:bCs/>
                <w:sz w:val="24"/>
                <w:szCs w:val="24"/>
              </w:rPr>
            </w:pPr>
          </w:p>
          <w:p w14:paraId="1E29A9DD" w14:textId="58830855" w:rsidR="00C66ABF" w:rsidRDefault="00C66ABF" w:rsidP="003509F3">
            <w:pPr>
              <w:ind w:firstLine="183"/>
              <w:rPr>
                <w:rFonts w:ascii="Times New Roman" w:eastAsia="Times New Roman" w:hAnsi="Times New Roman" w:cs="Times New Roman"/>
                <w:bCs/>
                <w:sz w:val="24"/>
                <w:szCs w:val="24"/>
              </w:rPr>
            </w:pPr>
          </w:p>
          <w:p w14:paraId="35E395A6" w14:textId="02E3FCFB" w:rsidR="00C66ABF" w:rsidRDefault="00C66ABF" w:rsidP="003509F3">
            <w:pPr>
              <w:ind w:firstLine="183"/>
              <w:rPr>
                <w:rFonts w:ascii="Times New Roman" w:eastAsia="Times New Roman" w:hAnsi="Times New Roman" w:cs="Times New Roman"/>
                <w:bCs/>
                <w:sz w:val="24"/>
                <w:szCs w:val="24"/>
              </w:rPr>
            </w:pPr>
          </w:p>
          <w:p w14:paraId="7F6CD2FD" w14:textId="77777777" w:rsidR="00C66ABF" w:rsidRDefault="00C66ABF" w:rsidP="003509F3">
            <w:pPr>
              <w:ind w:firstLine="183"/>
              <w:rPr>
                <w:rFonts w:ascii="Times New Roman" w:eastAsia="Times New Roman" w:hAnsi="Times New Roman" w:cs="Times New Roman"/>
                <w:bCs/>
                <w:sz w:val="24"/>
                <w:szCs w:val="24"/>
              </w:rPr>
            </w:pPr>
          </w:p>
          <w:p w14:paraId="46FB8861" w14:textId="7B5AEB9D" w:rsidR="00137E0B" w:rsidRDefault="00137E0B" w:rsidP="003509F3">
            <w:pPr>
              <w:ind w:firstLine="183"/>
              <w:rPr>
                <w:rFonts w:ascii="Times New Roman" w:eastAsia="Times New Roman" w:hAnsi="Times New Roman" w:cs="Times New Roman"/>
                <w:bCs/>
                <w:sz w:val="24"/>
                <w:szCs w:val="24"/>
              </w:rPr>
            </w:pPr>
          </w:p>
          <w:p w14:paraId="7DD9EDDD" w14:textId="249B9A92" w:rsidR="005977DA" w:rsidRDefault="009146A9" w:rsidP="003509F3">
            <w:pPr>
              <w:ind w:firstLine="183"/>
              <w:rPr>
                <w:rFonts w:ascii="Times New Roman" w:eastAsia="Times New Roman" w:hAnsi="Times New Roman" w:cs="Times New Roman"/>
                <w:sz w:val="24"/>
                <w:szCs w:val="24"/>
              </w:rPr>
            </w:pPr>
            <w:r w:rsidRPr="009146A9">
              <w:rPr>
                <w:rFonts w:ascii="Times New Roman" w:eastAsia="Times New Roman" w:hAnsi="Times New Roman" w:cs="Times New Roman"/>
                <w:bCs/>
                <w:sz w:val="24"/>
                <w:szCs w:val="24"/>
              </w:rPr>
              <w:t>Приведение в соответствие с подпунктом 13) пункта 1 статьи 5 Закона Республики Казахстан «О государственных и социально ответственных услугах».</w:t>
            </w:r>
          </w:p>
          <w:p w14:paraId="362A6844" w14:textId="77777777" w:rsidR="005977DA" w:rsidRDefault="005977DA" w:rsidP="003509F3">
            <w:pPr>
              <w:ind w:firstLine="183"/>
              <w:rPr>
                <w:rFonts w:ascii="Times New Roman" w:eastAsia="Times New Roman" w:hAnsi="Times New Roman" w:cs="Times New Roman"/>
                <w:sz w:val="24"/>
                <w:szCs w:val="24"/>
              </w:rPr>
            </w:pPr>
          </w:p>
          <w:p w14:paraId="25F89711" w14:textId="77777777" w:rsidR="005977DA" w:rsidRDefault="005977DA" w:rsidP="003509F3">
            <w:pPr>
              <w:ind w:firstLine="183"/>
              <w:rPr>
                <w:rFonts w:ascii="Times New Roman" w:eastAsia="Times New Roman" w:hAnsi="Times New Roman" w:cs="Times New Roman"/>
                <w:sz w:val="24"/>
                <w:szCs w:val="24"/>
              </w:rPr>
            </w:pPr>
          </w:p>
          <w:p w14:paraId="2393F62F" w14:textId="77777777" w:rsidR="005977DA" w:rsidRDefault="005977DA" w:rsidP="003509F3">
            <w:pPr>
              <w:ind w:firstLine="183"/>
              <w:rPr>
                <w:rFonts w:ascii="Times New Roman" w:eastAsia="Times New Roman" w:hAnsi="Times New Roman" w:cs="Times New Roman"/>
                <w:sz w:val="24"/>
                <w:szCs w:val="24"/>
              </w:rPr>
            </w:pPr>
          </w:p>
          <w:p w14:paraId="37CAFD67" w14:textId="77777777" w:rsidR="005977DA" w:rsidRDefault="005977DA" w:rsidP="003509F3">
            <w:pPr>
              <w:ind w:firstLine="183"/>
              <w:rPr>
                <w:rFonts w:ascii="Times New Roman" w:eastAsia="Times New Roman" w:hAnsi="Times New Roman" w:cs="Times New Roman"/>
                <w:sz w:val="24"/>
                <w:szCs w:val="24"/>
              </w:rPr>
            </w:pPr>
          </w:p>
          <w:p w14:paraId="404B17B1" w14:textId="77777777" w:rsidR="005977DA" w:rsidRDefault="005977DA" w:rsidP="003509F3">
            <w:pPr>
              <w:ind w:firstLine="183"/>
              <w:rPr>
                <w:rFonts w:ascii="Times New Roman" w:eastAsia="Times New Roman" w:hAnsi="Times New Roman" w:cs="Times New Roman"/>
                <w:sz w:val="24"/>
                <w:szCs w:val="24"/>
              </w:rPr>
            </w:pPr>
          </w:p>
          <w:p w14:paraId="3D715F3A" w14:textId="77777777" w:rsidR="005977DA" w:rsidRDefault="005977DA" w:rsidP="003509F3">
            <w:pPr>
              <w:ind w:firstLine="183"/>
              <w:rPr>
                <w:rFonts w:ascii="Times New Roman" w:eastAsia="Times New Roman" w:hAnsi="Times New Roman" w:cs="Times New Roman"/>
                <w:sz w:val="24"/>
                <w:szCs w:val="24"/>
              </w:rPr>
            </w:pPr>
          </w:p>
          <w:p w14:paraId="31C9F820" w14:textId="77777777" w:rsidR="005977DA" w:rsidRDefault="005977DA" w:rsidP="003509F3">
            <w:pPr>
              <w:ind w:firstLine="183"/>
              <w:rPr>
                <w:rFonts w:ascii="Times New Roman" w:eastAsia="Times New Roman" w:hAnsi="Times New Roman" w:cs="Times New Roman"/>
                <w:sz w:val="24"/>
                <w:szCs w:val="24"/>
              </w:rPr>
            </w:pPr>
          </w:p>
          <w:p w14:paraId="1A33A6C0" w14:textId="77777777" w:rsidR="005977DA" w:rsidRDefault="005977DA" w:rsidP="003509F3">
            <w:pPr>
              <w:ind w:firstLine="183"/>
              <w:rPr>
                <w:rFonts w:ascii="Times New Roman" w:eastAsia="Times New Roman" w:hAnsi="Times New Roman" w:cs="Times New Roman"/>
                <w:sz w:val="24"/>
                <w:szCs w:val="24"/>
              </w:rPr>
            </w:pPr>
          </w:p>
          <w:p w14:paraId="448523F3" w14:textId="77777777" w:rsidR="005977DA" w:rsidRDefault="005977DA" w:rsidP="003509F3">
            <w:pPr>
              <w:ind w:firstLine="183"/>
              <w:rPr>
                <w:rFonts w:ascii="Times New Roman" w:eastAsia="Times New Roman" w:hAnsi="Times New Roman" w:cs="Times New Roman"/>
                <w:sz w:val="24"/>
                <w:szCs w:val="24"/>
              </w:rPr>
            </w:pPr>
          </w:p>
          <w:p w14:paraId="2C51DB04" w14:textId="77777777" w:rsidR="005977DA" w:rsidRDefault="005977DA" w:rsidP="003509F3">
            <w:pPr>
              <w:ind w:firstLine="183"/>
              <w:rPr>
                <w:rFonts w:ascii="Times New Roman" w:eastAsia="Times New Roman" w:hAnsi="Times New Roman" w:cs="Times New Roman"/>
                <w:sz w:val="24"/>
                <w:szCs w:val="24"/>
              </w:rPr>
            </w:pPr>
          </w:p>
          <w:p w14:paraId="612A6F6D" w14:textId="77777777" w:rsidR="005977DA" w:rsidRDefault="005977DA" w:rsidP="003509F3">
            <w:pPr>
              <w:ind w:firstLine="183"/>
              <w:rPr>
                <w:rFonts w:ascii="Times New Roman" w:eastAsia="Times New Roman" w:hAnsi="Times New Roman" w:cs="Times New Roman"/>
                <w:sz w:val="24"/>
                <w:szCs w:val="24"/>
              </w:rPr>
            </w:pPr>
          </w:p>
          <w:p w14:paraId="7DE54EB5" w14:textId="77777777" w:rsidR="005977DA" w:rsidRDefault="005977DA" w:rsidP="003509F3">
            <w:pPr>
              <w:ind w:firstLine="183"/>
              <w:rPr>
                <w:rFonts w:ascii="Times New Roman" w:eastAsia="Times New Roman" w:hAnsi="Times New Roman" w:cs="Times New Roman"/>
                <w:sz w:val="24"/>
                <w:szCs w:val="24"/>
              </w:rPr>
            </w:pPr>
          </w:p>
          <w:p w14:paraId="3F4FFD2E" w14:textId="77777777" w:rsidR="005977DA" w:rsidRDefault="005977DA" w:rsidP="003509F3">
            <w:pPr>
              <w:ind w:firstLine="183"/>
              <w:rPr>
                <w:rFonts w:ascii="Times New Roman" w:eastAsia="Times New Roman" w:hAnsi="Times New Roman" w:cs="Times New Roman"/>
                <w:sz w:val="24"/>
                <w:szCs w:val="24"/>
              </w:rPr>
            </w:pPr>
          </w:p>
          <w:p w14:paraId="6C34D283" w14:textId="77777777" w:rsidR="005977DA" w:rsidRDefault="005977DA" w:rsidP="003509F3">
            <w:pPr>
              <w:ind w:firstLine="183"/>
              <w:rPr>
                <w:rFonts w:ascii="Times New Roman" w:eastAsia="Times New Roman" w:hAnsi="Times New Roman" w:cs="Times New Roman"/>
                <w:sz w:val="24"/>
                <w:szCs w:val="24"/>
              </w:rPr>
            </w:pPr>
          </w:p>
          <w:p w14:paraId="07315BC8" w14:textId="77777777" w:rsidR="005977DA" w:rsidRDefault="005977DA" w:rsidP="003509F3">
            <w:pPr>
              <w:ind w:firstLine="183"/>
              <w:rPr>
                <w:rFonts w:ascii="Times New Roman" w:eastAsia="Times New Roman" w:hAnsi="Times New Roman" w:cs="Times New Roman"/>
                <w:sz w:val="24"/>
                <w:szCs w:val="24"/>
              </w:rPr>
            </w:pPr>
          </w:p>
          <w:p w14:paraId="7ED504FD" w14:textId="77777777" w:rsidR="005977DA" w:rsidRDefault="005977DA" w:rsidP="003509F3">
            <w:pPr>
              <w:ind w:firstLine="183"/>
              <w:rPr>
                <w:rFonts w:ascii="Times New Roman" w:eastAsia="Times New Roman" w:hAnsi="Times New Roman" w:cs="Times New Roman"/>
                <w:sz w:val="24"/>
                <w:szCs w:val="24"/>
              </w:rPr>
            </w:pPr>
          </w:p>
          <w:p w14:paraId="45FFE8EB" w14:textId="0AE93789" w:rsidR="005977DA" w:rsidRDefault="005977DA" w:rsidP="003509F3">
            <w:pPr>
              <w:ind w:firstLine="183"/>
              <w:rPr>
                <w:rFonts w:ascii="Times New Roman" w:eastAsia="Times New Roman" w:hAnsi="Times New Roman" w:cs="Times New Roman"/>
                <w:sz w:val="24"/>
                <w:szCs w:val="24"/>
              </w:rPr>
            </w:pPr>
          </w:p>
          <w:p w14:paraId="3FC287FB" w14:textId="77777777" w:rsidR="006420FE" w:rsidRDefault="006420FE" w:rsidP="006420FE">
            <w:pPr>
              <w:ind w:firstLine="183"/>
              <w:rPr>
                <w:rFonts w:ascii="Times New Roman" w:eastAsia="Times New Roman" w:hAnsi="Times New Roman" w:cs="Times New Roman"/>
                <w:bCs/>
                <w:sz w:val="24"/>
                <w:szCs w:val="24"/>
              </w:rPr>
            </w:pPr>
          </w:p>
          <w:p w14:paraId="3F1F6242" w14:textId="77777777" w:rsidR="006420FE" w:rsidRDefault="006420FE" w:rsidP="006420FE">
            <w:pPr>
              <w:ind w:firstLine="183"/>
              <w:rPr>
                <w:rFonts w:ascii="Times New Roman" w:eastAsia="Times New Roman" w:hAnsi="Times New Roman" w:cs="Times New Roman"/>
                <w:bCs/>
                <w:sz w:val="24"/>
                <w:szCs w:val="24"/>
              </w:rPr>
            </w:pPr>
          </w:p>
          <w:p w14:paraId="695CFDFA" w14:textId="77777777" w:rsidR="006420FE" w:rsidRDefault="006420FE" w:rsidP="006420FE">
            <w:pPr>
              <w:ind w:firstLine="183"/>
              <w:rPr>
                <w:rFonts w:ascii="Times New Roman" w:eastAsia="Times New Roman" w:hAnsi="Times New Roman" w:cs="Times New Roman"/>
                <w:bCs/>
                <w:sz w:val="24"/>
                <w:szCs w:val="24"/>
              </w:rPr>
            </w:pPr>
          </w:p>
          <w:p w14:paraId="6DA00A4E" w14:textId="77777777" w:rsidR="00C66ABF" w:rsidRDefault="00C66ABF" w:rsidP="003509F3">
            <w:pPr>
              <w:ind w:firstLine="183"/>
              <w:rPr>
                <w:rFonts w:ascii="Times New Roman" w:eastAsia="Times New Roman" w:hAnsi="Times New Roman" w:cs="Times New Roman"/>
                <w:bCs/>
                <w:sz w:val="24"/>
                <w:szCs w:val="24"/>
              </w:rPr>
            </w:pPr>
          </w:p>
          <w:p w14:paraId="1E47D578" w14:textId="77777777" w:rsidR="00C66ABF" w:rsidRDefault="00C66ABF" w:rsidP="003509F3">
            <w:pPr>
              <w:ind w:firstLine="183"/>
              <w:rPr>
                <w:rFonts w:ascii="Times New Roman" w:eastAsia="Times New Roman" w:hAnsi="Times New Roman" w:cs="Times New Roman"/>
                <w:bCs/>
                <w:sz w:val="24"/>
                <w:szCs w:val="24"/>
              </w:rPr>
            </w:pPr>
          </w:p>
          <w:p w14:paraId="34D2B975" w14:textId="10FB931F" w:rsidR="005977DA" w:rsidRDefault="00C66ABF" w:rsidP="003509F3">
            <w:pPr>
              <w:ind w:firstLine="183"/>
              <w:rPr>
                <w:rFonts w:ascii="Times New Roman" w:eastAsia="Times New Roman" w:hAnsi="Times New Roman" w:cs="Times New Roman"/>
                <w:sz w:val="24"/>
                <w:szCs w:val="24"/>
              </w:rPr>
            </w:pPr>
            <w:r w:rsidRPr="00C66ABF">
              <w:rPr>
                <w:rFonts w:ascii="Times New Roman" w:eastAsia="Times New Roman" w:hAnsi="Times New Roman" w:cs="Times New Roman"/>
                <w:bCs/>
                <w:sz w:val="24"/>
                <w:szCs w:val="24"/>
              </w:rPr>
              <w:t xml:space="preserve">Приведение в соответствие с Цифровым Кодексом Республики Казахстан.  </w:t>
            </w:r>
          </w:p>
          <w:p w14:paraId="062BA898" w14:textId="77777777" w:rsidR="005977DA" w:rsidRDefault="005977DA" w:rsidP="003509F3">
            <w:pPr>
              <w:ind w:firstLine="183"/>
              <w:rPr>
                <w:rFonts w:ascii="Times New Roman" w:eastAsia="Times New Roman" w:hAnsi="Times New Roman" w:cs="Times New Roman"/>
                <w:sz w:val="24"/>
                <w:szCs w:val="24"/>
              </w:rPr>
            </w:pPr>
          </w:p>
          <w:p w14:paraId="5649B6D1" w14:textId="77777777" w:rsidR="005977DA" w:rsidRDefault="005977DA" w:rsidP="003509F3">
            <w:pPr>
              <w:ind w:firstLine="183"/>
              <w:rPr>
                <w:rFonts w:ascii="Times New Roman" w:eastAsia="Times New Roman" w:hAnsi="Times New Roman" w:cs="Times New Roman"/>
                <w:sz w:val="24"/>
                <w:szCs w:val="24"/>
              </w:rPr>
            </w:pPr>
          </w:p>
          <w:p w14:paraId="57F47799" w14:textId="77777777" w:rsidR="005977DA" w:rsidRDefault="005977DA" w:rsidP="003509F3">
            <w:pPr>
              <w:ind w:firstLine="183"/>
              <w:rPr>
                <w:rFonts w:ascii="Times New Roman" w:eastAsia="Times New Roman" w:hAnsi="Times New Roman" w:cs="Times New Roman"/>
                <w:sz w:val="24"/>
                <w:szCs w:val="24"/>
              </w:rPr>
            </w:pPr>
          </w:p>
          <w:p w14:paraId="07AFFADE" w14:textId="77777777" w:rsidR="005977DA" w:rsidRDefault="005977DA" w:rsidP="003509F3">
            <w:pPr>
              <w:ind w:firstLine="183"/>
              <w:rPr>
                <w:rFonts w:ascii="Times New Roman" w:eastAsia="Times New Roman" w:hAnsi="Times New Roman" w:cs="Times New Roman"/>
                <w:sz w:val="24"/>
                <w:szCs w:val="24"/>
              </w:rPr>
            </w:pPr>
          </w:p>
          <w:p w14:paraId="666E0140" w14:textId="77777777" w:rsidR="005977DA" w:rsidRDefault="005977DA" w:rsidP="003509F3">
            <w:pPr>
              <w:ind w:firstLine="183"/>
              <w:rPr>
                <w:rFonts w:ascii="Times New Roman" w:eastAsia="Times New Roman" w:hAnsi="Times New Roman" w:cs="Times New Roman"/>
                <w:sz w:val="24"/>
                <w:szCs w:val="24"/>
              </w:rPr>
            </w:pPr>
          </w:p>
          <w:p w14:paraId="5E82142F" w14:textId="77777777" w:rsidR="005977DA" w:rsidRDefault="005977DA" w:rsidP="003509F3">
            <w:pPr>
              <w:ind w:firstLine="183"/>
              <w:rPr>
                <w:rFonts w:ascii="Times New Roman" w:eastAsia="Times New Roman" w:hAnsi="Times New Roman" w:cs="Times New Roman"/>
                <w:sz w:val="24"/>
                <w:szCs w:val="24"/>
              </w:rPr>
            </w:pPr>
          </w:p>
          <w:p w14:paraId="4C4C2EDC" w14:textId="77777777" w:rsidR="005977DA" w:rsidRDefault="005977DA" w:rsidP="003509F3">
            <w:pPr>
              <w:ind w:firstLine="183"/>
              <w:rPr>
                <w:rFonts w:ascii="Times New Roman" w:eastAsia="Times New Roman" w:hAnsi="Times New Roman" w:cs="Times New Roman"/>
                <w:sz w:val="24"/>
                <w:szCs w:val="24"/>
              </w:rPr>
            </w:pPr>
          </w:p>
          <w:p w14:paraId="47B44F62" w14:textId="77777777" w:rsidR="005977DA" w:rsidRDefault="005977DA" w:rsidP="003509F3">
            <w:pPr>
              <w:ind w:firstLine="183"/>
              <w:rPr>
                <w:rFonts w:ascii="Times New Roman" w:eastAsia="Times New Roman" w:hAnsi="Times New Roman" w:cs="Times New Roman"/>
                <w:sz w:val="24"/>
                <w:szCs w:val="24"/>
              </w:rPr>
            </w:pPr>
          </w:p>
          <w:p w14:paraId="1CCACE71" w14:textId="77777777" w:rsidR="005977DA" w:rsidRDefault="005977DA" w:rsidP="003509F3">
            <w:pPr>
              <w:ind w:firstLine="183"/>
              <w:rPr>
                <w:rFonts w:ascii="Times New Roman" w:eastAsia="Times New Roman" w:hAnsi="Times New Roman" w:cs="Times New Roman"/>
                <w:sz w:val="24"/>
                <w:szCs w:val="24"/>
              </w:rPr>
            </w:pPr>
          </w:p>
          <w:p w14:paraId="0AFA0660" w14:textId="77777777" w:rsidR="005977DA" w:rsidRDefault="005977DA" w:rsidP="003509F3">
            <w:pPr>
              <w:ind w:firstLine="183"/>
              <w:rPr>
                <w:rFonts w:ascii="Times New Roman" w:eastAsia="Times New Roman" w:hAnsi="Times New Roman" w:cs="Times New Roman"/>
                <w:sz w:val="24"/>
                <w:szCs w:val="24"/>
              </w:rPr>
            </w:pPr>
          </w:p>
          <w:p w14:paraId="0EC1A0CE" w14:textId="77777777" w:rsidR="005977DA" w:rsidRDefault="005977DA" w:rsidP="003509F3">
            <w:pPr>
              <w:ind w:firstLine="183"/>
              <w:rPr>
                <w:rFonts w:ascii="Times New Roman" w:eastAsia="Times New Roman" w:hAnsi="Times New Roman" w:cs="Times New Roman"/>
                <w:sz w:val="24"/>
                <w:szCs w:val="24"/>
              </w:rPr>
            </w:pPr>
          </w:p>
          <w:p w14:paraId="1C4EE995" w14:textId="77777777" w:rsidR="005977DA" w:rsidRDefault="005977DA" w:rsidP="003509F3">
            <w:pPr>
              <w:ind w:firstLine="183"/>
              <w:rPr>
                <w:rFonts w:ascii="Times New Roman" w:eastAsia="Times New Roman" w:hAnsi="Times New Roman" w:cs="Times New Roman"/>
                <w:sz w:val="24"/>
                <w:szCs w:val="24"/>
              </w:rPr>
            </w:pPr>
          </w:p>
          <w:p w14:paraId="35F15065" w14:textId="77777777" w:rsidR="005977DA" w:rsidRDefault="005977DA" w:rsidP="003509F3">
            <w:pPr>
              <w:ind w:firstLine="183"/>
              <w:rPr>
                <w:rFonts w:ascii="Times New Roman" w:eastAsia="Times New Roman" w:hAnsi="Times New Roman" w:cs="Times New Roman"/>
                <w:sz w:val="24"/>
                <w:szCs w:val="24"/>
              </w:rPr>
            </w:pPr>
          </w:p>
          <w:p w14:paraId="79B257DD" w14:textId="77777777" w:rsidR="005977DA" w:rsidRDefault="005977DA" w:rsidP="003509F3">
            <w:pPr>
              <w:ind w:firstLine="183"/>
              <w:rPr>
                <w:rFonts w:ascii="Times New Roman" w:eastAsia="Times New Roman" w:hAnsi="Times New Roman" w:cs="Times New Roman"/>
                <w:sz w:val="24"/>
                <w:szCs w:val="24"/>
              </w:rPr>
            </w:pPr>
          </w:p>
          <w:p w14:paraId="4B3A8BAA" w14:textId="77777777" w:rsidR="005977DA" w:rsidRDefault="005977DA" w:rsidP="003509F3">
            <w:pPr>
              <w:ind w:firstLine="183"/>
              <w:rPr>
                <w:rFonts w:ascii="Times New Roman" w:eastAsia="Times New Roman" w:hAnsi="Times New Roman" w:cs="Times New Roman"/>
                <w:sz w:val="24"/>
                <w:szCs w:val="24"/>
              </w:rPr>
            </w:pPr>
          </w:p>
          <w:p w14:paraId="65013353" w14:textId="77777777" w:rsidR="005977DA" w:rsidRDefault="005977DA" w:rsidP="003509F3">
            <w:pPr>
              <w:ind w:firstLine="183"/>
              <w:rPr>
                <w:rFonts w:ascii="Times New Roman" w:eastAsia="Times New Roman" w:hAnsi="Times New Roman" w:cs="Times New Roman"/>
                <w:sz w:val="24"/>
                <w:szCs w:val="24"/>
              </w:rPr>
            </w:pPr>
          </w:p>
          <w:p w14:paraId="047ADC1C" w14:textId="059564A8" w:rsidR="005977DA" w:rsidRDefault="005977DA" w:rsidP="003509F3">
            <w:pPr>
              <w:ind w:firstLine="183"/>
              <w:rPr>
                <w:rFonts w:ascii="Times New Roman" w:eastAsia="Times New Roman" w:hAnsi="Times New Roman" w:cs="Times New Roman"/>
                <w:sz w:val="24"/>
                <w:szCs w:val="24"/>
              </w:rPr>
            </w:pPr>
          </w:p>
          <w:p w14:paraId="4F433960" w14:textId="1155B317" w:rsidR="009146A9" w:rsidRDefault="009146A9" w:rsidP="003509F3">
            <w:pPr>
              <w:ind w:firstLine="183"/>
              <w:rPr>
                <w:rFonts w:ascii="Times New Roman" w:eastAsia="Times New Roman" w:hAnsi="Times New Roman" w:cs="Times New Roman"/>
                <w:sz w:val="24"/>
                <w:szCs w:val="24"/>
              </w:rPr>
            </w:pPr>
          </w:p>
          <w:p w14:paraId="1FC437EC" w14:textId="08716378" w:rsidR="009146A9" w:rsidRDefault="009146A9" w:rsidP="003509F3">
            <w:pPr>
              <w:ind w:firstLine="183"/>
              <w:rPr>
                <w:rFonts w:ascii="Times New Roman" w:eastAsia="Times New Roman" w:hAnsi="Times New Roman" w:cs="Times New Roman"/>
                <w:sz w:val="24"/>
                <w:szCs w:val="24"/>
              </w:rPr>
            </w:pPr>
          </w:p>
          <w:p w14:paraId="0101A241" w14:textId="36E96361" w:rsidR="009146A9" w:rsidRDefault="009146A9" w:rsidP="003509F3">
            <w:pPr>
              <w:ind w:firstLine="183"/>
              <w:rPr>
                <w:rFonts w:ascii="Times New Roman" w:eastAsia="Times New Roman" w:hAnsi="Times New Roman" w:cs="Times New Roman"/>
                <w:sz w:val="24"/>
                <w:szCs w:val="24"/>
              </w:rPr>
            </w:pPr>
          </w:p>
          <w:p w14:paraId="32964F83" w14:textId="47992529" w:rsidR="009146A9" w:rsidRDefault="009146A9" w:rsidP="003509F3">
            <w:pPr>
              <w:ind w:firstLine="183"/>
              <w:rPr>
                <w:rFonts w:ascii="Times New Roman" w:eastAsia="Times New Roman" w:hAnsi="Times New Roman" w:cs="Times New Roman"/>
                <w:sz w:val="24"/>
                <w:szCs w:val="24"/>
              </w:rPr>
            </w:pPr>
          </w:p>
          <w:p w14:paraId="59337CEA" w14:textId="07675D3F" w:rsidR="009146A9" w:rsidRDefault="009146A9" w:rsidP="003509F3">
            <w:pPr>
              <w:ind w:firstLine="183"/>
              <w:rPr>
                <w:rFonts w:ascii="Times New Roman" w:eastAsia="Times New Roman" w:hAnsi="Times New Roman" w:cs="Times New Roman"/>
                <w:sz w:val="24"/>
                <w:szCs w:val="24"/>
              </w:rPr>
            </w:pPr>
          </w:p>
          <w:p w14:paraId="2370E1FA" w14:textId="46AFF796" w:rsidR="009146A9" w:rsidRDefault="009146A9" w:rsidP="003509F3">
            <w:pPr>
              <w:ind w:firstLine="183"/>
              <w:rPr>
                <w:rFonts w:ascii="Times New Roman" w:eastAsia="Times New Roman" w:hAnsi="Times New Roman" w:cs="Times New Roman"/>
                <w:sz w:val="24"/>
                <w:szCs w:val="24"/>
              </w:rPr>
            </w:pPr>
          </w:p>
          <w:p w14:paraId="67BA001E" w14:textId="6FB2E3E5" w:rsidR="009146A9" w:rsidRDefault="009146A9" w:rsidP="003509F3">
            <w:pPr>
              <w:ind w:firstLine="183"/>
              <w:rPr>
                <w:rFonts w:ascii="Times New Roman" w:eastAsia="Times New Roman" w:hAnsi="Times New Roman" w:cs="Times New Roman"/>
                <w:sz w:val="24"/>
                <w:szCs w:val="24"/>
              </w:rPr>
            </w:pPr>
          </w:p>
          <w:p w14:paraId="50882B3C" w14:textId="77777777" w:rsidR="006420FE" w:rsidRDefault="006420FE" w:rsidP="00936457">
            <w:pPr>
              <w:ind w:firstLine="183"/>
              <w:rPr>
                <w:rFonts w:ascii="Times New Roman" w:eastAsia="Times New Roman" w:hAnsi="Times New Roman" w:cs="Times New Roman"/>
                <w:bCs/>
                <w:sz w:val="24"/>
                <w:szCs w:val="24"/>
              </w:rPr>
            </w:pPr>
          </w:p>
          <w:p w14:paraId="1FCA204F" w14:textId="77777777" w:rsidR="006420FE" w:rsidRDefault="006420FE" w:rsidP="00936457">
            <w:pPr>
              <w:ind w:firstLine="183"/>
              <w:rPr>
                <w:rFonts w:ascii="Times New Roman" w:eastAsia="Times New Roman" w:hAnsi="Times New Roman" w:cs="Times New Roman"/>
                <w:bCs/>
                <w:sz w:val="24"/>
                <w:szCs w:val="24"/>
              </w:rPr>
            </w:pPr>
          </w:p>
          <w:p w14:paraId="09569CCE" w14:textId="77777777" w:rsidR="006420FE" w:rsidRDefault="006420FE" w:rsidP="00936457">
            <w:pPr>
              <w:ind w:firstLine="183"/>
              <w:rPr>
                <w:rFonts w:ascii="Times New Roman" w:eastAsia="Times New Roman" w:hAnsi="Times New Roman" w:cs="Times New Roman"/>
                <w:bCs/>
                <w:sz w:val="24"/>
                <w:szCs w:val="24"/>
              </w:rPr>
            </w:pPr>
          </w:p>
          <w:p w14:paraId="6E1518FF" w14:textId="77777777" w:rsidR="006420FE" w:rsidRDefault="006420FE" w:rsidP="00936457">
            <w:pPr>
              <w:ind w:firstLine="183"/>
              <w:rPr>
                <w:rFonts w:ascii="Times New Roman" w:eastAsia="Times New Roman" w:hAnsi="Times New Roman" w:cs="Times New Roman"/>
                <w:bCs/>
                <w:sz w:val="24"/>
                <w:szCs w:val="24"/>
              </w:rPr>
            </w:pPr>
          </w:p>
          <w:p w14:paraId="34B9290A" w14:textId="77777777" w:rsidR="006420FE" w:rsidRDefault="006420FE" w:rsidP="00936457">
            <w:pPr>
              <w:ind w:firstLine="183"/>
              <w:rPr>
                <w:rFonts w:ascii="Times New Roman" w:eastAsia="Times New Roman" w:hAnsi="Times New Roman" w:cs="Times New Roman"/>
                <w:bCs/>
                <w:sz w:val="24"/>
                <w:szCs w:val="24"/>
              </w:rPr>
            </w:pPr>
          </w:p>
          <w:p w14:paraId="02201070" w14:textId="77777777" w:rsidR="00D863DC" w:rsidRDefault="00D863DC" w:rsidP="00936457">
            <w:pPr>
              <w:ind w:firstLine="183"/>
              <w:rPr>
                <w:rFonts w:ascii="Times New Roman" w:eastAsia="Times New Roman" w:hAnsi="Times New Roman" w:cs="Times New Roman"/>
                <w:bCs/>
                <w:sz w:val="24"/>
                <w:szCs w:val="24"/>
              </w:rPr>
            </w:pPr>
          </w:p>
          <w:p w14:paraId="7B728DA4" w14:textId="77777777" w:rsidR="00D863DC" w:rsidRDefault="00D863DC" w:rsidP="00936457">
            <w:pPr>
              <w:ind w:firstLine="183"/>
              <w:rPr>
                <w:rFonts w:ascii="Times New Roman" w:eastAsia="Times New Roman" w:hAnsi="Times New Roman" w:cs="Times New Roman"/>
                <w:bCs/>
                <w:sz w:val="24"/>
                <w:szCs w:val="24"/>
              </w:rPr>
            </w:pPr>
          </w:p>
          <w:p w14:paraId="39993A61" w14:textId="77777777" w:rsidR="00D863DC" w:rsidRDefault="00D863DC" w:rsidP="00936457">
            <w:pPr>
              <w:ind w:firstLine="183"/>
              <w:rPr>
                <w:rFonts w:ascii="Times New Roman" w:eastAsia="Times New Roman" w:hAnsi="Times New Roman" w:cs="Times New Roman"/>
                <w:bCs/>
                <w:sz w:val="24"/>
                <w:szCs w:val="24"/>
              </w:rPr>
            </w:pPr>
          </w:p>
          <w:p w14:paraId="0AAE98F8" w14:textId="77777777" w:rsidR="00D863DC" w:rsidRDefault="00D863DC" w:rsidP="00936457">
            <w:pPr>
              <w:ind w:firstLine="183"/>
              <w:rPr>
                <w:rFonts w:ascii="Times New Roman" w:eastAsia="Times New Roman" w:hAnsi="Times New Roman" w:cs="Times New Roman"/>
                <w:bCs/>
                <w:sz w:val="24"/>
                <w:szCs w:val="24"/>
              </w:rPr>
            </w:pPr>
          </w:p>
          <w:p w14:paraId="4256C03B" w14:textId="77777777" w:rsidR="00D863DC" w:rsidRDefault="00D863DC" w:rsidP="00936457">
            <w:pPr>
              <w:ind w:firstLine="183"/>
              <w:rPr>
                <w:rFonts w:ascii="Times New Roman" w:eastAsia="Times New Roman" w:hAnsi="Times New Roman" w:cs="Times New Roman"/>
                <w:bCs/>
                <w:sz w:val="24"/>
                <w:szCs w:val="24"/>
              </w:rPr>
            </w:pPr>
          </w:p>
          <w:p w14:paraId="31ABC03B" w14:textId="77777777" w:rsidR="00D863DC" w:rsidRDefault="00D863DC" w:rsidP="00936457">
            <w:pPr>
              <w:ind w:firstLine="183"/>
              <w:rPr>
                <w:rFonts w:ascii="Times New Roman" w:eastAsia="Times New Roman" w:hAnsi="Times New Roman" w:cs="Times New Roman"/>
                <w:bCs/>
                <w:sz w:val="24"/>
                <w:szCs w:val="24"/>
              </w:rPr>
            </w:pPr>
          </w:p>
          <w:p w14:paraId="2D4A3428" w14:textId="77777777" w:rsidR="00D863DC" w:rsidRDefault="00D863DC" w:rsidP="00936457">
            <w:pPr>
              <w:ind w:firstLine="183"/>
              <w:rPr>
                <w:rFonts w:ascii="Times New Roman" w:eastAsia="Times New Roman" w:hAnsi="Times New Roman" w:cs="Times New Roman"/>
                <w:bCs/>
                <w:sz w:val="24"/>
                <w:szCs w:val="24"/>
              </w:rPr>
            </w:pPr>
          </w:p>
          <w:p w14:paraId="6388E19F" w14:textId="77777777" w:rsidR="00C66ABF" w:rsidRDefault="00C66ABF" w:rsidP="003509F3">
            <w:pPr>
              <w:ind w:firstLine="183"/>
              <w:rPr>
                <w:rFonts w:ascii="Times New Roman" w:eastAsia="Times New Roman" w:hAnsi="Times New Roman" w:cs="Times New Roman"/>
                <w:bCs/>
                <w:sz w:val="24"/>
                <w:szCs w:val="24"/>
              </w:rPr>
            </w:pPr>
          </w:p>
          <w:p w14:paraId="21A717E0" w14:textId="77777777" w:rsidR="00C66ABF" w:rsidRDefault="00C66ABF" w:rsidP="003509F3">
            <w:pPr>
              <w:ind w:firstLine="183"/>
              <w:rPr>
                <w:rFonts w:ascii="Times New Roman" w:eastAsia="Times New Roman" w:hAnsi="Times New Roman" w:cs="Times New Roman"/>
                <w:bCs/>
                <w:sz w:val="24"/>
                <w:szCs w:val="24"/>
              </w:rPr>
            </w:pPr>
          </w:p>
          <w:p w14:paraId="2ED0CB13" w14:textId="77777777" w:rsidR="00C66ABF" w:rsidRDefault="00C66ABF" w:rsidP="003509F3">
            <w:pPr>
              <w:ind w:firstLine="183"/>
              <w:rPr>
                <w:rFonts w:ascii="Times New Roman" w:eastAsia="Times New Roman" w:hAnsi="Times New Roman" w:cs="Times New Roman"/>
                <w:bCs/>
                <w:sz w:val="24"/>
                <w:szCs w:val="24"/>
              </w:rPr>
            </w:pPr>
          </w:p>
          <w:p w14:paraId="40BA28DA" w14:textId="77777777" w:rsidR="00C66ABF" w:rsidRDefault="00C66ABF" w:rsidP="003509F3">
            <w:pPr>
              <w:ind w:firstLine="183"/>
              <w:rPr>
                <w:rFonts w:ascii="Times New Roman" w:eastAsia="Times New Roman" w:hAnsi="Times New Roman" w:cs="Times New Roman"/>
                <w:bCs/>
                <w:sz w:val="24"/>
                <w:szCs w:val="24"/>
              </w:rPr>
            </w:pPr>
          </w:p>
          <w:p w14:paraId="0415C610" w14:textId="77777777" w:rsidR="00C66ABF" w:rsidRDefault="00C66ABF" w:rsidP="003509F3">
            <w:pPr>
              <w:ind w:firstLine="183"/>
              <w:rPr>
                <w:rFonts w:ascii="Times New Roman" w:eastAsia="Times New Roman" w:hAnsi="Times New Roman" w:cs="Times New Roman"/>
                <w:bCs/>
                <w:sz w:val="24"/>
                <w:szCs w:val="24"/>
              </w:rPr>
            </w:pPr>
          </w:p>
          <w:p w14:paraId="55ACBAEA" w14:textId="77777777" w:rsidR="00C66ABF" w:rsidRDefault="00C66ABF" w:rsidP="003509F3">
            <w:pPr>
              <w:ind w:firstLine="183"/>
              <w:rPr>
                <w:rFonts w:ascii="Times New Roman" w:eastAsia="Times New Roman" w:hAnsi="Times New Roman" w:cs="Times New Roman"/>
                <w:bCs/>
                <w:sz w:val="24"/>
                <w:szCs w:val="24"/>
              </w:rPr>
            </w:pPr>
          </w:p>
          <w:p w14:paraId="5ADFD2F4" w14:textId="77777777" w:rsidR="00C66ABF" w:rsidRDefault="00C66ABF" w:rsidP="003509F3">
            <w:pPr>
              <w:ind w:firstLine="183"/>
              <w:rPr>
                <w:rFonts w:ascii="Times New Roman" w:eastAsia="Times New Roman" w:hAnsi="Times New Roman" w:cs="Times New Roman"/>
                <w:bCs/>
                <w:sz w:val="24"/>
                <w:szCs w:val="24"/>
              </w:rPr>
            </w:pPr>
          </w:p>
          <w:p w14:paraId="5C75D339" w14:textId="77777777" w:rsidR="00C66ABF" w:rsidRDefault="00C66ABF" w:rsidP="003509F3">
            <w:pPr>
              <w:ind w:firstLine="183"/>
              <w:rPr>
                <w:rFonts w:ascii="Times New Roman" w:eastAsia="Times New Roman" w:hAnsi="Times New Roman" w:cs="Times New Roman"/>
                <w:bCs/>
                <w:sz w:val="24"/>
                <w:szCs w:val="24"/>
              </w:rPr>
            </w:pPr>
          </w:p>
          <w:p w14:paraId="0571245F" w14:textId="77777777" w:rsidR="00C66ABF" w:rsidRDefault="00C66ABF" w:rsidP="003509F3">
            <w:pPr>
              <w:ind w:firstLine="183"/>
              <w:rPr>
                <w:rFonts w:ascii="Times New Roman" w:eastAsia="Times New Roman" w:hAnsi="Times New Roman" w:cs="Times New Roman"/>
                <w:bCs/>
                <w:sz w:val="24"/>
                <w:szCs w:val="24"/>
              </w:rPr>
            </w:pPr>
          </w:p>
          <w:p w14:paraId="59C2738D" w14:textId="77777777" w:rsidR="00C66ABF" w:rsidRDefault="00C66ABF" w:rsidP="003509F3">
            <w:pPr>
              <w:ind w:firstLine="183"/>
              <w:rPr>
                <w:rFonts w:ascii="Times New Roman" w:eastAsia="Times New Roman" w:hAnsi="Times New Roman" w:cs="Times New Roman"/>
                <w:bCs/>
                <w:sz w:val="24"/>
                <w:szCs w:val="24"/>
              </w:rPr>
            </w:pPr>
          </w:p>
          <w:p w14:paraId="19245F57" w14:textId="77777777" w:rsidR="00C66ABF" w:rsidRDefault="00C66ABF" w:rsidP="003509F3">
            <w:pPr>
              <w:ind w:firstLine="183"/>
              <w:rPr>
                <w:rFonts w:ascii="Times New Roman" w:eastAsia="Times New Roman" w:hAnsi="Times New Roman" w:cs="Times New Roman"/>
                <w:bCs/>
                <w:sz w:val="24"/>
                <w:szCs w:val="24"/>
              </w:rPr>
            </w:pPr>
          </w:p>
          <w:p w14:paraId="7B1EA92F" w14:textId="4AEDA01D" w:rsidR="005977DA" w:rsidRDefault="00C66ABF" w:rsidP="003509F3">
            <w:pPr>
              <w:ind w:firstLine="183"/>
              <w:rPr>
                <w:rFonts w:ascii="Times New Roman" w:eastAsia="Times New Roman" w:hAnsi="Times New Roman" w:cs="Times New Roman"/>
                <w:sz w:val="24"/>
                <w:szCs w:val="24"/>
              </w:rPr>
            </w:pPr>
            <w:r w:rsidRPr="00C66ABF">
              <w:rPr>
                <w:rFonts w:ascii="Times New Roman" w:eastAsia="Times New Roman" w:hAnsi="Times New Roman" w:cs="Times New Roman"/>
                <w:bCs/>
                <w:sz w:val="24"/>
                <w:szCs w:val="24"/>
              </w:rPr>
              <w:t xml:space="preserve">Приведение в соответствие с Цифровым Кодексом Республики Казахстан.  </w:t>
            </w:r>
          </w:p>
          <w:p w14:paraId="6513914F" w14:textId="77777777" w:rsidR="006751A0" w:rsidRDefault="006751A0" w:rsidP="003509F3">
            <w:pPr>
              <w:ind w:firstLine="183"/>
              <w:rPr>
                <w:rFonts w:ascii="Times New Roman" w:eastAsia="Times New Roman" w:hAnsi="Times New Roman" w:cs="Times New Roman"/>
                <w:sz w:val="24"/>
                <w:szCs w:val="24"/>
              </w:rPr>
            </w:pPr>
          </w:p>
          <w:p w14:paraId="50B95AE7" w14:textId="56F6BA4F" w:rsidR="006751A0" w:rsidRDefault="006751A0" w:rsidP="003509F3">
            <w:pPr>
              <w:ind w:firstLine="183"/>
              <w:rPr>
                <w:rFonts w:ascii="Times New Roman" w:eastAsia="Times New Roman" w:hAnsi="Times New Roman" w:cs="Times New Roman"/>
                <w:sz w:val="24"/>
                <w:szCs w:val="24"/>
              </w:rPr>
            </w:pPr>
          </w:p>
          <w:p w14:paraId="52564F20" w14:textId="4920F464" w:rsidR="00DF269D" w:rsidRDefault="00DF269D" w:rsidP="003509F3">
            <w:pPr>
              <w:ind w:firstLine="183"/>
              <w:rPr>
                <w:rFonts w:ascii="Times New Roman" w:eastAsia="Times New Roman" w:hAnsi="Times New Roman" w:cs="Times New Roman"/>
                <w:sz w:val="24"/>
                <w:szCs w:val="24"/>
              </w:rPr>
            </w:pPr>
          </w:p>
          <w:p w14:paraId="104C75AD" w14:textId="38201FB6" w:rsidR="00DF269D" w:rsidRDefault="00DF269D" w:rsidP="003509F3">
            <w:pPr>
              <w:ind w:firstLine="183"/>
              <w:rPr>
                <w:rFonts w:ascii="Times New Roman" w:eastAsia="Times New Roman" w:hAnsi="Times New Roman" w:cs="Times New Roman"/>
                <w:sz w:val="24"/>
                <w:szCs w:val="24"/>
              </w:rPr>
            </w:pPr>
          </w:p>
          <w:p w14:paraId="436D6DF9" w14:textId="6B857DAE" w:rsidR="00DF269D" w:rsidRDefault="00DF269D" w:rsidP="003509F3">
            <w:pPr>
              <w:ind w:firstLine="183"/>
              <w:rPr>
                <w:rFonts w:ascii="Times New Roman" w:eastAsia="Times New Roman" w:hAnsi="Times New Roman" w:cs="Times New Roman"/>
                <w:sz w:val="24"/>
                <w:szCs w:val="24"/>
              </w:rPr>
            </w:pPr>
          </w:p>
          <w:p w14:paraId="7B3373CB" w14:textId="4F1306CA" w:rsidR="00DF269D" w:rsidRDefault="00DF269D" w:rsidP="003509F3">
            <w:pPr>
              <w:ind w:firstLine="183"/>
              <w:rPr>
                <w:rFonts w:ascii="Times New Roman" w:eastAsia="Times New Roman" w:hAnsi="Times New Roman" w:cs="Times New Roman"/>
                <w:sz w:val="24"/>
                <w:szCs w:val="24"/>
              </w:rPr>
            </w:pPr>
          </w:p>
          <w:p w14:paraId="7AA361CA" w14:textId="08372EBD" w:rsidR="00DF269D" w:rsidRDefault="00DF269D" w:rsidP="003509F3">
            <w:pPr>
              <w:ind w:firstLine="183"/>
              <w:rPr>
                <w:rFonts w:ascii="Times New Roman" w:eastAsia="Times New Roman" w:hAnsi="Times New Roman" w:cs="Times New Roman"/>
                <w:sz w:val="24"/>
                <w:szCs w:val="24"/>
              </w:rPr>
            </w:pPr>
          </w:p>
          <w:p w14:paraId="111268CE" w14:textId="72DDF4FE" w:rsidR="00DF269D" w:rsidRDefault="00DF269D" w:rsidP="003509F3">
            <w:pPr>
              <w:ind w:firstLine="183"/>
              <w:rPr>
                <w:rFonts w:ascii="Times New Roman" w:eastAsia="Times New Roman" w:hAnsi="Times New Roman" w:cs="Times New Roman"/>
                <w:sz w:val="24"/>
                <w:szCs w:val="24"/>
              </w:rPr>
            </w:pPr>
          </w:p>
          <w:p w14:paraId="480C98C1" w14:textId="24EC9596" w:rsidR="00DF269D" w:rsidRDefault="00DF269D" w:rsidP="003509F3">
            <w:pPr>
              <w:ind w:firstLine="183"/>
              <w:rPr>
                <w:rFonts w:ascii="Times New Roman" w:eastAsia="Times New Roman" w:hAnsi="Times New Roman" w:cs="Times New Roman"/>
                <w:sz w:val="24"/>
                <w:szCs w:val="24"/>
              </w:rPr>
            </w:pPr>
          </w:p>
          <w:p w14:paraId="04633B02" w14:textId="5EE00390" w:rsidR="00DF269D" w:rsidRDefault="00DF269D" w:rsidP="003509F3">
            <w:pPr>
              <w:ind w:firstLine="183"/>
              <w:rPr>
                <w:rFonts w:ascii="Times New Roman" w:eastAsia="Times New Roman" w:hAnsi="Times New Roman" w:cs="Times New Roman"/>
                <w:sz w:val="24"/>
                <w:szCs w:val="24"/>
              </w:rPr>
            </w:pPr>
          </w:p>
          <w:p w14:paraId="313D37EB" w14:textId="32D86E87" w:rsidR="00DF269D" w:rsidRDefault="00DF269D" w:rsidP="003509F3">
            <w:pPr>
              <w:ind w:firstLine="183"/>
              <w:rPr>
                <w:rFonts w:ascii="Times New Roman" w:eastAsia="Times New Roman" w:hAnsi="Times New Roman" w:cs="Times New Roman"/>
                <w:sz w:val="24"/>
                <w:szCs w:val="24"/>
              </w:rPr>
            </w:pPr>
          </w:p>
          <w:p w14:paraId="3414FDFF" w14:textId="18B7210C" w:rsidR="00DF269D" w:rsidRDefault="00DF269D" w:rsidP="003509F3">
            <w:pPr>
              <w:ind w:firstLine="183"/>
              <w:rPr>
                <w:rFonts w:ascii="Times New Roman" w:eastAsia="Times New Roman" w:hAnsi="Times New Roman" w:cs="Times New Roman"/>
                <w:sz w:val="24"/>
                <w:szCs w:val="24"/>
              </w:rPr>
            </w:pPr>
          </w:p>
          <w:p w14:paraId="447B9A48" w14:textId="6A756D3C" w:rsidR="00DF269D" w:rsidRDefault="00DF269D" w:rsidP="003509F3">
            <w:pPr>
              <w:ind w:firstLine="183"/>
              <w:rPr>
                <w:rFonts w:ascii="Times New Roman" w:eastAsia="Times New Roman" w:hAnsi="Times New Roman" w:cs="Times New Roman"/>
                <w:sz w:val="24"/>
                <w:szCs w:val="24"/>
              </w:rPr>
            </w:pPr>
          </w:p>
          <w:p w14:paraId="4D5EAFB8" w14:textId="6883ED70" w:rsidR="00DF269D" w:rsidRDefault="00DF269D" w:rsidP="003509F3">
            <w:pPr>
              <w:ind w:firstLine="183"/>
              <w:rPr>
                <w:rFonts w:ascii="Times New Roman" w:eastAsia="Times New Roman" w:hAnsi="Times New Roman" w:cs="Times New Roman"/>
                <w:sz w:val="24"/>
                <w:szCs w:val="24"/>
              </w:rPr>
            </w:pPr>
          </w:p>
          <w:p w14:paraId="2838E138" w14:textId="77777777" w:rsidR="00DF269D" w:rsidRDefault="00DF269D" w:rsidP="003509F3">
            <w:pPr>
              <w:ind w:firstLine="183"/>
              <w:rPr>
                <w:rFonts w:ascii="Times New Roman" w:eastAsia="Times New Roman" w:hAnsi="Times New Roman" w:cs="Times New Roman"/>
                <w:sz w:val="24"/>
                <w:szCs w:val="24"/>
              </w:rPr>
            </w:pPr>
          </w:p>
          <w:p w14:paraId="468C494C" w14:textId="6C6C4D17" w:rsidR="006751A0" w:rsidRDefault="006751A0" w:rsidP="003509F3">
            <w:pPr>
              <w:ind w:firstLine="183"/>
              <w:rPr>
                <w:rFonts w:ascii="Times New Roman" w:eastAsia="Times New Roman" w:hAnsi="Times New Roman" w:cs="Times New Roman"/>
                <w:sz w:val="24"/>
                <w:szCs w:val="24"/>
              </w:rPr>
            </w:pPr>
          </w:p>
          <w:p w14:paraId="769D2C80" w14:textId="77777777" w:rsidR="006751A0" w:rsidRDefault="006751A0" w:rsidP="003509F3">
            <w:pPr>
              <w:ind w:firstLine="183"/>
              <w:rPr>
                <w:rFonts w:ascii="Times New Roman" w:eastAsia="Times New Roman" w:hAnsi="Times New Roman" w:cs="Times New Roman"/>
                <w:sz w:val="24"/>
                <w:szCs w:val="24"/>
              </w:rPr>
            </w:pPr>
          </w:p>
          <w:p w14:paraId="635A3CE1" w14:textId="77777777" w:rsidR="00C66ABF" w:rsidRDefault="00C66ABF" w:rsidP="003509F3">
            <w:pPr>
              <w:ind w:firstLine="183"/>
              <w:rPr>
                <w:rFonts w:ascii="Times New Roman" w:eastAsia="Times New Roman" w:hAnsi="Times New Roman" w:cs="Times New Roman"/>
                <w:bCs/>
                <w:sz w:val="24"/>
                <w:szCs w:val="24"/>
              </w:rPr>
            </w:pPr>
          </w:p>
          <w:p w14:paraId="0D10F032" w14:textId="77777777" w:rsidR="00C66ABF" w:rsidRDefault="00C66ABF" w:rsidP="003509F3">
            <w:pPr>
              <w:ind w:firstLine="183"/>
              <w:rPr>
                <w:rFonts w:ascii="Times New Roman" w:eastAsia="Times New Roman" w:hAnsi="Times New Roman" w:cs="Times New Roman"/>
                <w:bCs/>
                <w:sz w:val="24"/>
                <w:szCs w:val="24"/>
              </w:rPr>
            </w:pPr>
          </w:p>
          <w:p w14:paraId="0461D290" w14:textId="77777777" w:rsidR="00C66ABF" w:rsidRDefault="00C66ABF" w:rsidP="003509F3">
            <w:pPr>
              <w:ind w:firstLine="183"/>
              <w:rPr>
                <w:rFonts w:ascii="Times New Roman" w:eastAsia="Times New Roman" w:hAnsi="Times New Roman" w:cs="Times New Roman"/>
                <w:bCs/>
                <w:sz w:val="24"/>
                <w:szCs w:val="24"/>
              </w:rPr>
            </w:pPr>
          </w:p>
          <w:p w14:paraId="666D17E7" w14:textId="77777777" w:rsidR="00C66ABF" w:rsidRDefault="00C66ABF" w:rsidP="003509F3">
            <w:pPr>
              <w:ind w:firstLine="183"/>
              <w:rPr>
                <w:rFonts w:ascii="Times New Roman" w:eastAsia="Times New Roman" w:hAnsi="Times New Roman" w:cs="Times New Roman"/>
                <w:bCs/>
                <w:sz w:val="24"/>
                <w:szCs w:val="24"/>
              </w:rPr>
            </w:pPr>
          </w:p>
          <w:p w14:paraId="2CD717CC" w14:textId="77777777" w:rsidR="00C66ABF" w:rsidRDefault="00C66ABF" w:rsidP="003509F3">
            <w:pPr>
              <w:ind w:firstLine="183"/>
              <w:rPr>
                <w:rFonts w:ascii="Times New Roman" w:eastAsia="Times New Roman" w:hAnsi="Times New Roman" w:cs="Times New Roman"/>
                <w:bCs/>
                <w:sz w:val="24"/>
                <w:szCs w:val="24"/>
              </w:rPr>
            </w:pPr>
          </w:p>
          <w:p w14:paraId="22E009FB" w14:textId="77777777" w:rsidR="00C66ABF" w:rsidRDefault="00C66ABF" w:rsidP="003509F3">
            <w:pPr>
              <w:ind w:firstLine="183"/>
              <w:rPr>
                <w:rFonts w:ascii="Times New Roman" w:eastAsia="Times New Roman" w:hAnsi="Times New Roman" w:cs="Times New Roman"/>
                <w:bCs/>
                <w:sz w:val="24"/>
                <w:szCs w:val="24"/>
              </w:rPr>
            </w:pPr>
          </w:p>
          <w:p w14:paraId="7981E09C" w14:textId="6B4DCDE0" w:rsidR="006751A0" w:rsidRDefault="00C66ABF" w:rsidP="003509F3">
            <w:pPr>
              <w:ind w:firstLine="183"/>
              <w:rPr>
                <w:rFonts w:ascii="Times New Roman" w:eastAsia="Times New Roman" w:hAnsi="Times New Roman" w:cs="Times New Roman"/>
                <w:sz w:val="24"/>
                <w:szCs w:val="24"/>
              </w:rPr>
            </w:pPr>
            <w:r w:rsidRPr="00C66ABF">
              <w:rPr>
                <w:rFonts w:ascii="Times New Roman" w:eastAsia="Times New Roman" w:hAnsi="Times New Roman" w:cs="Times New Roman"/>
                <w:bCs/>
                <w:sz w:val="24"/>
                <w:szCs w:val="24"/>
              </w:rPr>
              <w:t xml:space="preserve">Приведение в соответствие с Цифровым Кодексом Республики Казахстан.  </w:t>
            </w:r>
          </w:p>
          <w:p w14:paraId="2FF8521F" w14:textId="77777777" w:rsidR="006751A0" w:rsidRDefault="006751A0" w:rsidP="003509F3">
            <w:pPr>
              <w:ind w:firstLine="183"/>
              <w:rPr>
                <w:rFonts w:ascii="Times New Roman" w:eastAsia="Times New Roman" w:hAnsi="Times New Roman" w:cs="Times New Roman"/>
                <w:sz w:val="24"/>
                <w:szCs w:val="24"/>
              </w:rPr>
            </w:pPr>
          </w:p>
          <w:p w14:paraId="52AFB869" w14:textId="77777777" w:rsidR="006751A0" w:rsidRDefault="006751A0" w:rsidP="003509F3">
            <w:pPr>
              <w:ind w:firstLine="183"/>
              <w:rPr>
                <w:rFonts w:ascii="Times New Roman" w:eastAsia="Times New Roman" w:hAnsi="Times New Roman" w:cs="Times New Roman"/>
                <w:sz w:val="24"/>
                <w:szCs w:val="24"/>
              </w:rPr>
            </w:pPr>
          </w:p>
          <w:p w14:paraId="15A5468D" w14:textId="77777777" w:rsidR="006751A0" w:rsidRDefault="006751A0" w:rsidP="003509F3">
            <w:pPr>
              <w:ind w:firstLine="183"/>
              <w:rPr>
                <w:rFonts w:ascii="Times New Roman" w:eastAsia="Times New Roman" w:hAnsi="Times New Roman" w:cs="Times New Roman"/>
                <w:sz w:val="24"/>
                <w:szCs w:val="24"/>
              </w:rPr>
            </w:pPr>
          </w:p>
          <w:p w14:paraId="358ACE0E" w14:textId="77777777" w:rsidR="006751A0" w:rsidRDefault="006751A0" w:rsidP="003509F3">
            <w:pPr>
              <w:ind w:firstLine="183"/>
              <w:rPr>
                <w:rFonts w:ascii="Times New Roman" w:eastAsia="Times New Roman" w:hAnsi="Times New Roman" w:cs="Times New Roman"/>
                <w:sz w:val="24"/>
                <w:szCs w:val="24"/>
              </w:rPr>
            </w:pPr>
          </w:p>
          <w:p w14:paraId="011ADD93" w14:textId="77777777" w:rsidR="006751A0" w:rsidRDefault="006751A0" w:rsidP="003509F3">
            <w:pPr>
              <w:ind w:firstLine="183"/>
              <w:rPr>
                <w:rFonts w:ascii="Times New Roman" w:eastAsia="Times New Roman" w:hAnsi="Times New Roman" w:cs="Times New Roman"/>
                <w:sz w:val="24"/>
                <w:szCs w:val="24"/>
              </w:rPr>
            </w:pPr>
          </w:p>
          <w:p w14:paraId="7DE9A09F" w14:textId="77777777" w:rsidR="006751A0" w:rsidRDefault="006751A0" w:rsidP="003509F3">
            <w:pPr>
              <w:ind w:firstLine="183"/>
              <w:rPr>
                <w:rFonts w:ascii="Times New Roman" w:eastAsia="Times New Roman" w:hAnsi="Times New Roman" w:cs="Times New Roman"/>
                <w:sz w:val="24"/>
                <w:szCs w:val="24"/>
              </w:rPr>
            </w:pPr>
          </w:p>
          <w:p w14:paraId="7054E86D" w14:textId="77777777" w:rsidR="006751A0" w:rsidRDefault="006751A0" w:rsidP="003509F3">
            <w:pPr>
              <w:ind w:firstLine="183"/>
              <w:rPr>
                <w:rFonts w:ascii="Times New Roman" w:eastAsia="Times New Roman" w:hAnsi="Times New Roman" w:cs="Times New Roman"/>
                <w:sz w:val="24"/>
                <w:szCs w:val="24"/>
              </w:rPr>
            </w:pPr>
          </w:p>
          <w:p w14:paraId="6FB2B18E" w14:textId="77777777" w:rsidR="006751A0" w:rsidRDefault="006751A0" w:rsidP="003509F3">
            <w:pPr>
              <w:ind w:firstLine="183"/>
              <w:rPr>
                <w:rFonts w:ascii="Times New Roman" w:eastAsia="Times New Roman" w:hAnsi="Times New Roman" w:cs="Times New Roman"/>
                <w:sz w:val="24"/>
                <w:szCs w:val="24"/>
              </w:rPr>
            </w:pPr>
          </w:p>
          <w:p w14:paraId="1EEF1D05" w14:textId="77777777" w:rsidR="006751A0" w:rsidRDefault="006751A0" w:rsidP="003509F3">
            <w:pPr>
              <w:ind w:firstLine="183"/>
              <w:rPr>
                <w:rFonts w:ascii="Times New Roman" w:eastAsia="Times New Roman" w:hAnsi="Times New Roman" w:cs="Times New Roman"/>
                <w:sz w:val="24"/>
                <w:szCs w:val="24"/>
              </w:rPr>
            </w:pPr>
          </w:p>
          <w:p w14:paraId="688F1F2F" w14:textId="77777777" w:rsidR="006751A0" w:rsidRDefault="006751A0" w:rsidP="003509F3">
            <w:pPr>
              <w:ind w:firstLine="183"/>
              <w:rPr>
                <w:rFonts w:ascii="Times New Roman" w:eastAsia="Times New Roman" w:hAnsi="Times New Roman" w:cs="Times New Roman"/>
                <w:sz w:val="24"/>
                <w:szCs w:val="24"/>
              </w:rPr>
            </w:pPr>
          </w:p>
          <w:p w14:paraId="11295B6D" w14:textId="77777777" w:rsidR="006751A0" w:rsidRDefault="006751A0" w:rsidP="003509F3">
            <w:pPr>
              <w:ind w:firstLine="183"/>
              <w:rPr>
                <w:rFonts w:ascii="Times New Roman" w:eastAsia="Times New Roman" w:hAnsi="Times New Roman" w:cs="Times New Roman"/>
                <w:sz w:val="24"/>
                <w:szCs w:val="24"/>
              </w:rPr>
            </w:pPr>
          </w:p>
          <w:p w14:paraId="555A28ED" w14:textId="77777777" w:rsidR="006751A0" w:rsidRDefault="006751A0" w:rsidP="003509F3">
            <w:pPr>
              <w:ind w:firstLine="183"/>
              <w:rPr>
                <w:rFonts w:ascii="Times New Roman" w:eastAsia="Times New Roman" w:hAnsi="Times New Roman" w:cs="Times New Roman"/>
                <w:sz w:val="24"/>
                <w:szCs w:val="24"/>
              </w:rPr>
            </w:pPr>
          </w:p>
          <w:p w14:paraId="14272A33" w14:textId="77777777" w:rsidR="006751A0" w:rsidRDefault="006751A0" w:rsidP="003509F3">
            <w:pPr>
              <w:ind w:firstLine="183"/>
              <w:rPr>
                <w:rFonts w:ascii="Times New Roman" w:eastAsia="Times New Roman" w:hAnsi="Times New Roman" w:cs="Times New Roman"/>
                <w:sz w:val="24"/>
                <w:szCs w:val="24"/>
              </w:rPr>
            </w:pPr>
          </w:p>
          <w:p w14:paraId="7700E92A" w14:textId="77777777" w:rsidR="006751A0" w:rsidRDefault="006751A0" w:rsidP="003509F3">
            <w:pPr>
              <w:ind w:firstLine="183"/>
              <w:rPr>
                <w:rFonts w:ascii="Times New Roman" w:eastAsia="Times New Roman" w:hAnsi="Times New Roman" w:cs="Times New Roman"/>
                <w:sz w:val="24"/>
                <w:szCs w:val="24"/>
              </w:rPr>
            </w:pPr>
          </w:p>
          <w:p w14:paraId="4F040A9B" w14:textId="77777777" w:rsidR="006751A0" w:rsidRDefault="006751A0" w:rsidP="003509F3">
            <w:pPr>
              <w:ind w:firstLine="183"/>
              <w:rPr>
                <w:rFonts w:ascii="Times New Roman" w:eastAsia="Times New Roman" w:hAnsi="Times New Roman" w:cs="Times New Roman"/>
                <w:sz w:val="24"/>
                <w:szCs w:val="24"/>
              </w:rPr>
            </w:pPr>
          </w:p>
          <w:p w14:paraId="4CEC3D53" w14:textId="77777777" w:rsidR="006751A0" w:rsidRDefault="006751A0" w:rsidP="003509F3">
            <w:pPr>
              <w:ind w:firstLine="183"/>
              <w:rPr>
                <w:rFonts w:ascii="Times New Roman" w:eastAsia="Times New Roman" w:hAnsi="Times New Roman" w:cs="Times New Roman"/>
                <w:sz w:val="24"/>
                <w:szCs w:val="24"/>
              </w:rPr>
            </w:pPr>
          </w:p>
          <w:p w14:paraId="7EB0379D" w14:textId="77777777" w:rsidR="006751A0" w:rsidRDefault="006751A0" w:rsidP="003509F3">
            <w:pPr>
              <w:ind w:firstLine="183"/>
              <w:rPr>
                <w:rFonts w:ascii="Times New Roman" w:eastAsia="Times New Roman" w:hAnsi="Times New Roman" w:cs="Times New Roman"/>
                <w:sz w:val="24"/>
                <w:szCs w:val="24"/>
              </w:rPr>
            </w:pPr>
          </w:p>
          <w:p w14:paraId="19EBE55C" w14:textId="77777777" w:rsidR="006751A0" w:rsidRDefault="006751A0" w:rsidP="003509F3">
            <w:pPr>
              <w:ind w:firstLine="183"/>
              <w:rPr>
                <w:rFonts w:ascii="Times New Roman" w:eastAsia="Times New Roman" w:hAnsi="Times New Roman" w:cs="Times New Roman"/>
                <w:sz w:val="24"/>
                <w:szCs w:val="24"/>
              </w:rPr>
            </w:pPr>
          </w:p>
          <w:p w14:paraId="45C0685F" w14:textId="77777777" w:rsidR="006751A0" w:rsidRDefault="006751A0" w:rsidP="003509F3">
            <w:pPr>
              <w:ind w:firstLine="183"/>
              <w:rPr>
                <w:rFonts w:ascii="Times New Roman" w:eastAsia="Times New Roman" w:hAnsi="Times New Roman" w:cs="Times New Roman"/>
                <w:sz w:val="24"/>
                <w:szCs w:val="24"/>
              </w:rPr>
            </w:pPr>
          </w:p>
          <w:p w14:paraId="7339F329" w14:textId="77777777" w:rsidR="006751A0" w:rsidRDefault="006751A0" w:rsidP="003509F3">
            <w:pPr>
              <w:ind w:firstLine="183"/>
              <w:rPr>
                <w:rFonts w:ascii="Times New Roman" w:eastAsia="Times New Roman" w:hAnsi="Times New Roman" w:cs="Times New Roman"/>
                <w:sz w:val="24"/>
                <w:szCs w:val="24"/>
              </w:rPr>
            </w:pPr>
          </w:p>
          <w:p w14:paraId="0AC37ED4" w14:textId="77777777" w:rsidR="006751A0" w:rsidRDefault="006751A0" w:rsidP="003509F3">
            <w:pPr>
              <w:ind w:firstLine="183"/>
              <w:rPr>
                <w:rFonts w:ascii="Times New Roman" w:eastAsia="Times New Roman" w:hAnsi="Times New Roman" w:cs="Times New Roman"/>
                <w:sz w:val="24"/>
                <w:szCs w:val="24"/>
              </w:rPr>
            </w:pPr>
          </w:p>
          <w:p w14:paraId="26ACD7DF" w14:textId="77777777" w:rsidR="006751A0" w:rsidRDefault="006751A0" w:rsidP="003509F3">
            <w:pPr>
              <w:ind w:firstLine="183"/>
              <w:rPr>
                <w:rFonts w:ascii="Times New Roman" w:eastAsia="Times New Roman" w:hAnsi="Times New Roman" w:cs="Times New Roman"/>
                <w:sz w:val="24"/>
                <w:szCs w:val="24"/>
              </w:rPr>
            </w:pPr>
          </w:p>
          <w:p w14:paraId="756B3F4B" w14:textId="77777777" w:rsidR="006751A0" w:rsidRDefault="006751A0" w:rsidP="003509F3">
            <w:pPr>
              <w:ind w:firstLine="183"/>
              <w:rPr>
                <w:rFonts w:ascii="Times New Roman" w:eastAsia="Times New Roman" w:hAnsi="Times New Roman" w:cs="Times New Roman"/>
                <w:sz w:val="24"/>
                <w:szCs w:val="24"/>
              </w:rPr>
            </w:pPr>
          </w:p>
          <w:p w14:paraId="3608B4F8" w14:textId="77777777" w:rsidR="006751A0" w:rsidRDefault="006751A0" w:rsidP="003509F3">
            <w:pPr>
              <w:ind w:firstLine="183"/>
              <w:rPr>
                <w:rFonts w:ascii="Times New Roman" w:eastAsia="Times New Roman" w:hAnsi="Times New Roman" w:cs="Times New Roman"/>
                <w:sz w:val="24"/>
                <w:szCs w:val="24"/>
              </w:rPr>
            </w:pPr>
          </w:p>
          <w:p w14:paraId="4C6F57C6" w14:textId="77777777" w:rsidR="006751A0" w:rsidRDefault="006751A0" w:rsidP="003509F3">
            <w:pPr>
              <w:ind w:firstLine="183"/>
              <w:rPr>
                <w:rFonts w:ascii="Times New Roman" w:eastAsia="Times New Roman" w:hAnsi="Times New Roman" w:cs="Times New Roman"/>
                <w:sz w:val="24"/>
                <w:szCs w:val="24"/>
              </w:rPr>
            </w:pPr>
          </w:p>
          <w:p w14:paraId="5617A078" w14:textId="77777777" w:rsidR="006751A0" w:rsidRDefault="006751A0" w:rsidP="003509F3">
            <w:pPr>
              <w:ind w:firstLine="183"/>
              <w:rPr>
                <w:rFonts w:ascii="Times New Roman" w:eastAsia="Times New Roman" w:hAnsi="Times New Roman" w:cs="Times New Roman"/>
                <w:sz w:val="24"/>
                <w:szCs w:val="24"/>
              </w:rPr>
            </w:pPr>
          </w:p>
          <w:p w14:paraId="5CFD1DDD" w14:textId="77777777" w:rsidR="006751A0" w:rsidRDefault="006751A0" w:rsidP="003509F3">
            <w:pPr>
              <w:ind w:firstLine="183"/>
              <w:rPr>
                <w:rFonts w:ascii="Times New Roman" w:eastAsia="Times New Roman" w:hAnsi="Times New Roman" w:cs="Times New Roman"/>
                <w:sz w:val="24"/>
                <w:szCs w:val="24"/>
              </w:rPr>
            </w:pPr>
          </w:p>
          <w:p w14:paraId="0983C42B" w14:textId="77777777" w:rsidR="006751A0" w:rsidRDefault="006751A0" w:rsidP="003509F3">
            <w:pPr>
              <w:ind w:firstLine="183"/>
              <w:rPr>
                <w:rFonts w:ascii="Times New Roman" w:eastAsia="Times New Roman" w:hAnsi="Times New Roman" w:cs="Times New Roman"/>
                <w:sz w:val="24"/>
                <w:szCs w:val="24"/>
              </w:rPr>
            </w:pPr>
          </w:p>
          <w:p w14:paraId="4C028B4B" w14:textId="77777777" w:rsidR="006751A0" w:rsidRDefault="006751A0" w:rsidP="003509F3">
            <w:pPr>
              <w:ind w:firstLine="183"/>
              <w:rPr>
                <w:rFonts w:ascii="Times New Roman" w:eastAsia="Times New Roman" w:hAnsi="Times New Roman" w:cs="Times New Roman"/>
                <w:sz w:val="24"/>
                <w:szCs w:val="24"/>
              </w:rPr>
            </w:pPr>
          </w:p>
          <w:p w14:paraId="6B01737F" w14:textId="77777777" w:rsidR="006751A0" w:rsidRDefault="006751A0" w:rsidP="003509F3">
            <w:pPr>
              <w:ind w:firstLine="183"/>
              <w:rPr>
                <w:rFonts w:ascii="Times New Roman" w:eastAsia="Times New Roman" w:hAnsi="Times New Roman" w:cs="Times New Roman"/>
                <w:sz w:val="24"/>
                <w:szCs w:val="24"/>
              </w:rPr>
            </w:pPr>
          </w:p>
          <w:p w14:paraId="71F3F310" w14:textId="77777777" w:rsidR="006751A0" w:rsidRDefault="006751A0" w:rsidP="003509F3">
            <w:pPr>
              <w:ind w:firstLine="183"/>
              <w:rPr>
                <w:rFonts w:ascii="Times New Roman" w:eastAsia="Times New Roman" w:hAnsi="Times New Roman" w:cs="Times New Roman"/>
                <w:sz w:val="24"/>
                <w:szCs w:val="24"/>
              </w:rPr>
            </w:pPr>
          </w:p>
          <w:p w14:paraId="16464C4F" w14:textId="77777777" w:rsidR="0013026B" w:rsidRDefault="0013026B" w:rsidP="003509F3">
            <w:pPr>
              <w:ind w:firstLine="183"/>
              <w:rPr>
                <w:rFonts w:ascii="Times New Roman" w:eastAsia="Times New Roman" w:hAnsi="Times New Roman" w:cs="Times New Roman"/>
                <w:sz w:val="24"/>
                <w:szCs w:val="24"/>
              </w:rPr>
            </w:pPr>
          </w:p>
          <w:p w14:paraId="13AA8810" w14:textId="77777777" w:rsidR="0013026B" w:rsidRDefault="0013026B" w:rsidP="003509F3">
            <w:pPr>
              <w:ind w:firstLine="183"/>
              <w:rPr>
                <w:rFonts w:ascii="Times New Roman" w:eastAsia="Times New Roman" w:hAnsi="Times New Roman" w:cs="Times New Roman"/>
                <w:sz w:val="24"/>
                <w:szCs w:val="24"/>
              </w:rPr>
            </w:pPr>
          </w:p>
          <w:p w14:paraId="1909E7D2" w14:textId="77777777" w:rsidR="0013026B" w:rsidRDefault="0013026B" w:rsidP="003509F3">
            <w:pPr>
              <w:ind w:firstLine="183"/>
              <w:rPr>
                <w:rFonts w:ascii="Times New Roman" w:eastAsia="Times New Roman" w:hAnsi="Times New Roman" w:cs="Times New Roman"/>
                <w:sz w:val="24"/>
                <w:szCs w:val="24"/>
              </w:rPr>
            </w:pPr>
          </w:p>
          <w:p w14:paraId="32831A12" w14:textId="77777777" w:rsidR="0013026B" w:rsidRDefault="0013026B" w:rsidP="003509F3">
            <w:pPr>
              <w:ind w:firstLine="183"/>
              <w:rPr>
                <w:rFonts w:ascii="Times New Roman" w:eastAsia="Times New Roman" w:hAnsi="Times New Roman" w:cs="Times New Roman"/>
                <w:sz w:val="24"/>
                <w:szCs w:val="24"/>
              </w:rPr>
            </w:pPr>
          </w:p>
          <w:p w14:paraId="0487B721" w14:textId="77777777" w:rsidR="0013026B" w:rsidRDefault="0013026B" w:rsidP="003509F3">
            <w:pPr>
              <w:ind w:firstLine="183"/>
              <w:rPr>
                <w:rFonts w:ascii="Times New Roman" w:eastAsia="Times New Roman" w:hAnsi="Times New Roman" w:cs="Times New Roman"/>
                <w:sz w:val="24"/>
                <w:szCs w:val="24"/>
              </w:rPr>
            </w:pPr>
          </w:p>
          <w:p w14:paraId="5A5C479C" w14:textId="77777777" w:rsidR="0013026B" w:rsidRDefault="0013026B" w:rsidP="003509F3">
            <w:pPr>
              <w:ind w:firstLine="183"/>
              <w:rPr>
                <w:rFonts w:ascii="Times New Roman" w:eastAsia="Times New Roman" w:hAnsi="Times New Roman" w:cs="Times New Roman"/>
                <w:sz w:val="24"/>
                <w:szCs w:val="24"/>
              </w:rPr>
            </w:pPr>
          </w:p>
          <w:p w14:paraId="5C91D893" w14:textId="77777777" w:rsidR="0013026B" w:rsidRDefault="0013026B" w:rsidP="003509F3">
            <w:pPr>
              <w:ind w:firstLine="183"/>
              <w:rPr>
                <w:rFonts w:ascii="Times New Roman" w:eastAsia="Times New Roman" w:hAnsi="Times New Roman" w:cs="Times New Roman"/>
                <w:sz w:val="24"/>
                <w:szCs w:val="24"/>
              </w:rPr>
            </w:pPr>
          </w:p>
          <w:p w14:paraId="13DC496A" w14:textId="77777777" w:rsidR="0013026B" w:rsidRDefault="0013026B" w:rsidP="003509F3">
            <w:pPr>
              <w:ind w:firstLine="183"/>
              <w:rPr>
                <w:rFonts w:ascii="Times New Roman" w:eastAsia="Times New Roman" w:hAnsi="Times New Roman" w:cs="Times New Roman"/>
                <w:sz w:val="24"/>
                <w:szCs w:val="24"/>
              </w:rPr>
            </w:pPr>
          </w:p>
          <w:p w14:paraId="150775FB" w14:textId="77777777" w:rsidR="0013026B" w:rsidRDefault="0013026B" w:rsidP="003509F3">
            <w:pPr>
              <w:ind w:firstLine="183"/>
              <w:rPr>
                <w:rFonts w:ascii="Times New Roman" w:eastAsia="Times New Roman" w:hAnsi="Times New Roman" w:cs="Times New Roman"/>
                <w:sz w:val="24"/>
                <w:szCs w:val="24"/>
              </w:rPr>
            </w:pPr>
          </w:p>
          <w:p w14:paraId="3066D503" w14:textId="77777777" w:rsidR="0013026B" w:rsidRDefault="0013026B" w:rsidP="003509F3">
            <w:pPr>
              <w:ind w:firstLine="183"/>
              <w:rPr>
                <w:rFonts w:ascii="Times New Roman" w:eastAsia="Times New Roman" w:hAnsi="Times New Roman" w:cs="Times New Roman"/>
                <w:sz w:val="24"/>
                <w:szCs w:val="24"/>
              </w:rPr>
            </w:pPr>
          </w:p>
          <w:p w14:paraId="43887FBF" w14:textId="77777777" w:rsidR="0013026B" w:rsidRDefault="0013026B" w:rsidP="003509F3">
            <w:pPr>
              <w:ind w:firstLine="183"/>
              <w:rPr>
                <w:rFonts w:ascii="Times New Roman" w:eastAsia="Times New Roman" w:hAnsi="Times New Roman" w:cs="Times New Roman"/>
                <w:sz w:val="24"/>
                <w:szCs w:val="24"/>
              </w:rPr>
            </w:pPr>
          </w:p>
          <w:p w14:paraId="30B3BB2D" w14:textId="77777777" w:rsidR="0013026B" w:rsidRDefault="0013026B" w:rsidP="003509F3">
            <w:pPr>
              <w:ind w:firstLine="183"/>
              <w:rPr>
                <w:rFonts w:ascii="Times New Roman" w:eastAsia="Times New Roman" w:hAnsi="Times New Roman" w:cs="Times New Roman"/>
                <w:sz w:val="24"/>
                <w:szCs w:val="24"/>
              </w:rPr>
            </w:pPr>
          </w:p>
          <w:p w14:paraId="25791B39" w14:textId="77777777" w:rsidR="0013026B" w:rsidRDefault="0013026B" w:rsidP="003509F3">
            <w:pPr>
              <w:ind w:firstLine="183"/>
              <w:rPr>
                <w:rFonts w:ascii="Times New Roman" w:eastAsia="Times New Roman" w:hAnsi="Times New Roman" w:cs="Times New Roman"/>
                <w:sz w:val="24"/>
                <w:szCs w:val="24"/>
              </w:rPr>
            </w:pPr>
          </w:p>
          <w:p w14:paraId="0F9BD13D" w14:textId="77777777" w:rsidR="0013026B" w:rsidRDefault="0013026B" w:rsidP="003509F3">
            <w:pPr>
              <w:ind w:firstLine="183"/>
              <w:rPr>
                <w:rFonts w:ascii="Times New Roman" w:eastAsia="Times New Roman" w:hAnsi="Times New Roman" w:cs="Times New Roman"/>
                <w:sz w:val="24"/>
                <w:szCs w:val="24"/>
              </w:rPr>
            </w:pPr>
          </w:p>
          <w:p w14:paraId="0045AABC" w14:textId="77777777" w:rsidR="0013026B" w:rsidRDefault="0013026B" w:rsidP="003509F3">
            <w:pPr>
              <w:ind w:firstLine="183"/>
              <w:rPr>
                <w:rFonts w:ascii="Times New Roman" w:eastAsia="Times New Roman" w:hAnsi="Times New Roman" w:cs="Times New Roman"/>
                <w:sz w:val="24"/>
                <w:szCs w:val="24"/>
              </w:rPr>
            </w:pPr>
          </w:p>
          <w:p w14:paraId="1D4F271B" w14:textId="77777777" w:rsidR="0013026B" w:rsidRDefault="0013026B" w:rsidP="003509F3">
            <w:pPr>
              <w:ind w:firstLine="183"/>
              <w:rPr>
                <w:rFonts w:ascii="Times New Roman" w:eastAsia="Times New Roman" w:hAnsi="Times New Roman" w:cs="Times New Roman"/>
                <w:sz w:val="24"/>
                <w:szCs w:val="24"/>
              </w:rPr>
            </w:pPr>
          </w:p>
          <w:p w14:paraId="58F7B20A" w14:textId="77777777" w:rsidR="0013026B" w:rsidRDefault="0013026B" w:rsidP="003509F3">
            <w:pPr>
              <w:ind w:firstLine="183"/>
              <w:rPr>
                <w:rFonts w:ascii="Times New Roman" w:eastAsia="Times New Roman" w:hAnsi="Times New Roman" w:cs="Times New Roman"/>
                <w:sz w:val="24"/>
                <w:szCs w:val="24"/>
              </w:rPr>
            </w:pPr>
          </w:p>
          <w:p w14:paraId="5DCF556B" w14:textId="77777777" w:rsidR="0013026B" w:rsidRDefault="0013026B" w:rsidP="003509F3">
            <w:pPr>
              <w:ind w:firstLine="183"/>
              <w:rPr>
                <w:rFonts w:ascii="Times New Roman" w:eastAsia="Times New Roman" w:hAnsi="Times New Roman" w:cs="Times New Roman"/>
                <w:sz w:val="24"/>
                <w:szCs w:val="24"/>
              </w:rPr>
            </w:pPr>
          </w:p>
          <w:p w14:paraId="580058D1" w14:textId="77777777" w:rsidR="0013026B" w:rsidRDefault="0013026B" w:rsidP="003509F3">
            <w:pPr>
              <w:ind w:firstLine="183"/>
              <w:rPr>
                <w:rFonts w:ascii="Times New Roman" w:eastAsia="Times New Roman" w:hAnsi="Times New Roman" w:cs="Times New Roman"/>
                <w:sz w:val="24"/>
                <w:szCs w:val="24"/>
              </w:rPr>
            </w:pPr>
          </w:p>
          <w:p w14:paraId="5ACBC7DC" w14:textId="77777777" w:rsidR="0013026B" w:rsidRDefault="0013026B" w:rsidP="003509F3">
            <w:pPr>
              <w:ind w:firstLine="183"/>
              <w:rPr>
                <w:rFonts w:ascii="Times New Roman" w:eastAsia="Times New Roman" w:hAnsi="Times New Roman" w:cs="Times New Roman"/>
                <w:sz w:val="24"/>
                <w:szCs w:val="24"/>
              </w:rPr>
            </w:pPr>
          </w:p>
          <w:p w14:paraId="3A5854C0" w14:textId="77777777" w:rsidR="0013026B" w:rsidRDefault="0013026B" w:rsidP="003509F3">
            <w:pPr>
              <w:ind w:firstLine="183"/>
              <w:rPr>
                <w:rFonts w:ascii="Times New Roman" w:eastAsia="Times New Roman" w:hAnsi="Times New Roman" w:cs="Times New Roman"/>
                <w:sz w:val="24"/>
                <w:szCs w:val="24"/>
              </w:rPr>
            </w:pPr>
          </w:p>
          <w:p w14:paraId="5A76799C" w14:textId="77777777" w:rsidR="0013026B" w:rsidRDefault="0013026B" w:rsidP="003509F3">
            <w:pPr>
              <w:ind w:firstLine="183"/>
              <w:rPr>
                <w:rFonts w:ascii="Times New Roman" w:eastAsia="Times New Roman" w:hAnsi="Times New Roman" w:cs="Times New Roman"/>
                <w:sz w:val="24"/>
                <w:szCs w:val="24"/>
              </w:rPr>
            </w:pPr>
          </w:p>
          <w:p w14:paraId="68FE3009" w14:textId="77777777" w:rsidR="0013026B" w:rsidRDefault="0013026B" w:rsidP="003509F3">
            <w:pPr>
              <w:ind w:firstLine="183"/>
              <w:rPr>
                <w:rFonts w:ascii="Times New Roman" w:eastAsia="Times New Roman" w:hAnsi="Times New Roman" w:cs="Times New Roman"/>
                <w:sz w:val="24"/>
                <w:szCs w:val="24"/>
              </w:rPr>
            </w:pPr>
          </w:p>
          <w:p w14:paraId="6650DA7B" w14:textId="77777777" w:rsidR="0013026B" w:rsidRDefault="0013026B" w:rsidP="003509F3">
            <w:pPr>
              <w:ind w:firstLine="183"/>
              <w:rPr>
                <w:rFonts w:ascii="Times New Roman" w:eastAsia="Times New Roman" w:hAnsi="Times New Roman" w:cs="Times New Roman"/>
                <w:sz w:val="24"/>
                <w:szCs w:val="24"/>
              </w:rPr>
            </w:pPr>
          </w:p>
          <w:p w14:paraId="6395A837" w14:textId="77777777" w:rsidR="0013026B" w:rsidRDefault="0013026B" w:rsidP="003509F3">
            <w:pPr>
              <w:ind w:firstLine="183"/>
              <w:rPr>
                <w:rFonts w:ascii="Times New Roman" w:eastAsia="Times New Roman" w:hAnsi="Times New Roman" w:cs="Times New Roman"/>
                <w:sz w:val="24"/>
                <w:szCs w:val="24"/>
              </w:rPr>
            </w:pPr>
          </w:p>
          <w:p w14:paraId="2345C581" w14:textId="77777777" w:rsidR="0013026B" w:rsidRDefault="0013026B" w:rsidP="003509F3">
            <w:pPr>
              <w:ind w:firstLine="183"/>
              <w:rPr>
                <w:rFonts w:ascii="Times New Roman" w:eastAsia="Times New Roman" w:hAnsi="Times New Roman" w:cs="Times New Roman"/>
                <w:sz w:val="24"/>
                <w:szCs w:val="24"/>
              </w:rPr>
            </w:pPr>
          </w:p>
          <w:p w14:paraId="41423E99" w14:textId="77777777" w:rsidR="0013026B" w:rsidRDefault="0013026B" w:rsidP="003509F3">
            <w:pPr>
              <w:ind w:firstLine="183"/>
              <w:rPr>
                <w:rFonts w:ascii="Times New Roman" w:eastAsia="Times New Roman" w:hAnsi="Times New Roman" w:cs="Times New Roman"/>
                <w:sz w:val="24"/>
                <w:szCs w:val="24"/>
              </w:rPr>
            </w:pPr>
          </w:p>
          <w:p w14:paraId="4D37DA41" w14:textId="77777777" w:rsidR="0013026B" w:rsidRDefault="0013026B" w:rsidP="003509F3">
            <w:pPr>
              <w:ind w:firstLine="183"/>
              <w:rPr>
                <w:rFonts w:ascii="Times New Roman" w:eastAsia="Times New Roman" w:hAnsi="Times New Roman" w:cs="Times New Roman"/>
                <w:sz w:val="24"/>
                <w:szCs w:val="24"/>
              </w:rPr>
            </w:pPr>
          </w:p>
          <w:p w14:paraId="6FBB6A80" w14:textId="77777777" w:rsidR="0013026B" w:rsidRDefault="0013026B" w:rsidP="003509F3">
            <w:pPr>
              <w:ind w:firstLine="183"/>
              <w:rPr>
                <w:rFonts w:ascii="Times New Roman" w:eastAsia="Times New Roman" w:hAnsi="Times New Roman" w:cs="Times New Roman"/>
                <w:sz w:val="24"/>
                <w:szCs w:val="24"/>
              </w:rPr>
            </w:pPr>
          </w:p>
          <w:p w14:paraId="5871E5B3" w14:textId="77777777" w:rsidR="0013026B" w:rsidRDefault="0013026B" w:rsidP="003509F3">
            <w:pPr>
              <w:ind w:firstLine="183"/>
              <w:rPr>
                <w:rFonts w:ascii="Times New Roman" w:eastAsia="Times New Roman" w:hAnsi="Times New Roman" w:cs="Times New Roman"/>
                <w:sz w:val="24"/>
                <w:szCs w:val="24"/>
              </w:rPr>
            </w:pPr>
          </w:p>
          <w:p w14:paraId="3579FDDC" w14:textId="77777777" w:rsidR="0013026B" w:rsidRDefault="0013026B" w:rsidP="003509F3">
            <w:pPr>
              <w:ind w:firstLine="183"/>
              <w:rPr>
                <w:rFonts w:ascii="Times New Roman" w:eastAsia="Times New Roman" w:hAnsi="Times New Roman" w:cs="Times New Roman"/>
                <w:sz w:val="24"/>
                <w:szCs w:val="24"/>
              </w:rPr>
            </w:pPr>
          </w:p>
          <w:p w14:paraId="5F214FB6" w14:textId="77777777" w:rsidR="0013026B" w:rsidRDefault="0013026B" w:rsidP="003509F3">
            <w:pPr>
              <w:ind w:firstLine="183"/>
              <w:rPr>
                <w:rFonts w:ascii="Times New Roman" w:eastAsia="Times New Roman" w:hAnsi="Times New Roman" w:cs="Times New Roman"/>
                <w:sz w:val="24"/>
                <w:szCs w:val="24"/>
              </w:rPr>
            </w:pPr>
          </w:p>
          <w:p w14:paraId="601DC427" w14:textId="77777777" w:rsidR="0013026B" w:rsidRDefault="0013026B" w:rsidP="003509F3">
            <w:pPr>
              <w:ind w:firstLine="183"/>
              <w:rPr>
                <w:rFonts w:ascii="Times New Roman" w:eastAsia="Times New Roman" w:hAnsi="Times New Roman" w:cs="Times New Roman"/>
                <w:sz w:val="24"/>
                <w:szCs w:val="24"/>
              </w:rPr>
            </w:pPr>
          </w:p>
          <w:p w14:paraId="22593B8E" w14:textId="77777777" w:rsidR="0013026B" w:rsidRDefault="0013026B" w:rsidP="003509F3">
            <w:pPr>
              <w:ind w:firstLine="183"/>
              <w:rPr>
                <w:rFonts w:ascii="Times New Roman" w:eastAsia="Times New Roman" w:hAnsi="Times New Roman" w:cs="Times New Roman"/>
                <w:sz w:val="24"/>
                <w:szCs w:val="24"/>
              </w:rPr>
            </w:pPr>
          </w:p>
          <w:p w14:paraId="1562FF77" w14:textId="77777777" w:rsidR="0013026B" w:rsidRDefault="0013026B" w:rsidP="003509F3">
            <w:pPr>
              <w:ind w:firstLine="183"/>
              <w:rPr>
                <w:rFonts w:ascii="Times New Roman" w:eastAsia="Times New Roman" w:hAnsi="Times New Roman" w:cs="Times New Roman"/>
                <w:sz w:val="24"/>
                <w:szCs w:val="24"/>
              </w:rPr>
            </w:pPr>
          </w:p>
          <w:p w14:paraId="6E12F6A7" w14:textId="77777777" w:rsidR="0013026B" w:rsidRDefault="0013026B" w:rsidP="003509F3">
            <w:pPr>
              <w:ind w:firstLine="183"/>
              <w:rPr>
                <w:rFonts w:ascii="Times New Roman" w:eastAsia="Times New Roman" w:hAnsi="Times New Roman" w:cs="Times New Roman"/>
                <w:sz w:val="24"/>
                <w:szCs w:val="24"/>
              </w:rPr>
            </w:pPr>
          </w:p>
          <w:p w14:paraId="79783DBF" w14:textId="77777777" w:rsidR="0013026B" w:rsidRDefault="0013026B" w:rsidP="003509F3">
            <w:pPr>
              <w:ind w:firstLine="183"/>
              <w:rPr>
                <w:rFonts w:ascii="Times New Roman" w:eastAsia="Times New Roman" w:hAnsi="Times New Roman" w:cs="Times New Roman"/>
                <w:sz w:val="24"/>
                <w:szCs w:val="24"/>
              </w:rPr>
            </w:pPr>
          </w:p>
          <w:p w14:paraId="51DDE153" w14:textId="77777777" w:rsidR="0013026B" w:rsidRDefault="0013026B" w:rsidP="003509F3">
            <w:pPr>
              <w:ind w:firstLine="183"/>
              <w:rPr>
                <w:rFonts w:ascii="Times New Roman" w:eastAsia="Times New Roman" w:hAnsi="Times New Roman" w:cs="Times New Roman"/>
                <w:sz w:val="24"/>
                <w:szCs w:val="24"/>
              </w:rPr>
            </w:pPr>
          </w:p>
          <w:p w14:paraId="2383E4E9" w14:textId="77777777" w:rsidR="0013026B" w:rsidRDefault="0013026B" w:rsidP="003509F3">
            <w:pPr>
              <w:ind w:firstLine="183"/>
              <w:rPr>
                <w:rFonts w:ascii="Times New Roman" w:eastAsia="Times New Roman" w:hAnsi="Times New Roman" w:cs="Times New Roman"/>
                <w:sz w:val="24"/>
                <w:szCs w:val="24"/>
              </w:rPr>
            </w:pPr>
          </w:p>
          <w:p w14:paraId="43EDA6F0" w14:textId="77777777" w:rsidR="0013026B" w:rsidRDefault="0013026B" w:rsidP="003509F3">
            <w:pPr>
              <w:ind w:firstLine="183"/>
              <w:rPr>
                <w:rFonts w:ascii="Times New Roman" w:eastAsia="Times New Roman" w:hAnsi="Times New Roman" w:cs="Times New Roman"/>
                <w:sz w:val="24"/>
                <w:szCs w:val="24"/>
              </w:rPr>
            </w:pPr>
          </w:p>
          <w:p w14:paraId="2BAC5B11" w14:textId="77777777" w:rsidR="0013026B" w:rsidRDefault="0013026B" w:rsidP="003509F3">
            <w:pPr>
              <w:ind w:firstLine="183"/>
              <w:rPr>
                <w:rFonts w:ascii="Times New Roman" w:eastAsia="Times New Roman" w:hAnsi="Times New Roman" w:cs="Times New Roman"/>
                <w:sz w:val="24"/>
                <w:szCs w:val="24"/>
              </w:rPr>
            </w:pPr>
          </w:p>
          <w:p w14:paraId="0E98D2B1" w14:textId="77777777" w:rsidR="0013026B" w:rsidRDefault="0013026B" w:rsidP="003509F3">
            <w:pPr>
              <w:ind w:firstLine="183"/>
              <w:rPr>
                <w:rFonts w:ascii="Times New Roman" w:eastAsia="Times New Roman" w:hAnsi="Times New Roman" w:cs="Times New Roman"/>
                <w:sz w:val="24"/>
                <w:szCs w:val="24"/>
              </w:rPr>
            </w:pPr>
          </w:p>
          <w:p w14:paraId="470E3AF6" w14:textId="77777777" w:rsidR="0013026B" w:rsidRDefault="0013026B" w:rsidP="003509F3">
            <w:pPr>
              <w:ind w:firstLine="183"/>
              <w:rPr>
                <w:rFonts w:ascii="Times New Roman" w:eastAsia="Times New Roman" w:hAnsi="Times New Roman" w:cs="Times New Roman"/>
                <w:sz w:val="24"/>
                <w:szCs w:val="24"/>
              </w:rPr>
            </w:pPr>
          </w:p>
          <w:p w14:paraId="64591942" w14:textId="77777777" w:rsidR="0013026B" w:rsidRDefault="0013026B" w:rsidP="003509F3">
            <w:pPr>
              <w:ind w:firstLine="183"/>
              <w:rPr>
                <w:rFonts w:ascii="Times New Roman" w:eastAsia="Times New Roman" w:hAnsi="Times New Roman" w:cs="Times New Roman"/>
                <w:sz w:val="24"/>
                <w:szCs w:val="24"/>
              </w:rPr>
            </w:pPr>
          </w:p>
          <w:p w14:paraId="317BBFD3" w14:textId="77777777" w:rsidR="0013026B" w:rsidRDefault="0013026B" w:rsidP="003509F3">
            <w:pPr>
              <w:ind w:firstLine="183"/>
              <w:rPr>
                <w:rFonts w:ascii="Times New Roman" w:eastAsia="Times New Roman" w:hAnsi="Times New Roman" w:cs="Times New Roman"/>
                <w:sz w:val="24"/>
                <w:szCs w:val="24"/>
              </w:rPr>
            </w:pPr>
          </w:p>
          <w:p w14:paraId="080DCBF3" w14:textId="77777777" w:rsidR="0013026B" w:rsidRDefault="0013026B" w:rsidP="003509F3">
            <w:pPr>
              <w:ind w:firstLine="183"/>
              <w:rPr>
                <w:rFonts w:ascii="Times New Roman" w:eastAsia="Times New Roman" w:hAnsi="Times New Roman" w:cs="Times New Roman"/>
                <w:sz w:val="24"/>
                <w:szCs w:val="24"/>
              </w:rPr>
            </w:pPr>
          </w:p>
          <w:p w14:paraId="7BAF5CC8" w14:textId="77777777" w:rsidR="0013026B" w:rsidRDefault="0013026B" w:rsidP="003509F3">
            <w:pPr>
              <w:ind w:firstLine="183"/>
              <w:rPr>
                <w:rFonts w:ascii="Times New Roman" w:eastAsia="Times New Roman" w:hAnsi="Times New Roman" w:cs="Times New Roman"/>
                <w:sz w:val="24"/>
                <w:szCs w:val="24"/>
              </w:rPr>
            </w:pPr>
          </w:p>
          <w:p w14:paraId="4E63A218" w14:textId="77777777" w:rsidR="0013026B" w:rsidRDefault="0013026B" w:rsidP="003509F3">
            <w:pPr>
              <w:ind w:firstLine="183"/>
              <w:rPr>
                <w:rFonts w:ascii="Times New Roman" w:eastAsia="Times New Roman" w:hAnsi="Times New Roman" w:cs="Times New Roman"/>
                <w:sz w:val="24"/>
                <w:szCs w:val="24"/>
              </w:rPr>
            </w:pPr>
          </w:p>
          <w:p w14:paraId="2402B38B" w14:textId="77777777" w:rsidR="0013026B" w:rsidRDefault="0013026B" w:rsidP="003509F3">
            <w:pPr>
              <w:ind w:firstLine="183"/>
              <w:rPr>
                <w:rFonts w:ascii="Times New Roman" w:eastAsia="Times New Roman" w:hAnsi="Times New Roman" w:cs="Times New Roman"/>
                <w:sz w:val="24"/>
                <w:szCs w:val="24"/>
              </w:rPr>
            </w:pPr>
          </w:p>
          <w:p w14:paraId="11AE26B6" w14:textId="77777777" w:rsidR="0013026B" w:rsidRDefault="0013026B" w:rsidP="003509F3">
            <w:pPr>
              <w:ind w:firstLine="183"/>
              <w:rPr>
                <w:rFonts w:ascii="Times New Roman" w:eastAsia="Times New Roman" w:hAnsi="Times New Roman" w:cs="Times New Roman"/>
                <w:sz w:val="24"/>
                <w:szCs w:val="24"/>
              </w:rPr>
            </w:pPr>
          </w:p>
          <w:p w14:paraId="38CF9E83" w14:textId="77777777" w:rsidR="0013026B" w:rsidRDefault="0013026B" w:rsidP="003509F3">
            <w:pPr>
              <w:ind w:firstLine="183"/>
              <w:rPr>
                <w:rFonts w:ascii="Times New Roman" w:eastAsia="Times New Roman" w:hAnsi="Times New Roman" w:cs="Times New Roman"/>
                <w:sz w:val="24"/>
                <w:szCs w:val="24"/>
              </w:rPr>
            </w:pPr>
          </w:p>
          <w:p w14:paraId="5D722BFE" w14:textId="77777777" w:rsidR="0013026B" w:rsidRDefault="0013026B" w:rsidP="003509F3">
            <w:pPr>
              <w:ind w:firstLine="183"/>
              <w:rPr>
                <w:rFonts w:ascii="Times New Roman" w:eastAsia="Times New Roman" w:hAnsi="Times New Roman" w:cs="Times New Roman"/>
                <w:sz w:val="24"/>
                <w:szCs w:val="24"/>
              </w:rPr>
            </w:pPr>
          </w:p>
          <w:p w14:paraId="19CCCF6E" w14:textId="77777777" w:rsidR="0013026B" w:rsidRDefault="0013026B" w:rsidP="003509F3">
            <w:pPr>
              <w:ind w:firstLine="183"/>
              <w:rPr>
                <w:rFonts w:ascii="Times New Roman" w:eastAsia="Times New Roman" w:hAnsi="Times New Roman" w:cs="Times New Roman"/>
                <w:sz w:val="24"/>
                <w:szCs w:val="24"/>
              </w:rPr>
            </w:pPr>
          </w:p>
          <w:p w14:paraId="2FD959CB" w14:textId="77777777" w:rsidR="0013026B" w:rsidRDefault="0013026B" w:rsidP="003509F3">
            <w:pPr>
              <w:ind w:firstLine="183"/>
              <w:rPr>
                <w:rFonts w:ascii="Times New Roman" w:eastAsia="Times New Roman" w:hAnsi="Times New Roman" w:cs="Times New Roman"/>
                <w:sz w:val="24"/>
                <w:szCs w:val="24"/>
              </w:rPr>
            </w:pPr>
          </w:p>
          <w:p w14:paraId="555F6A58" w14:textId="77777777" w:rsidR="0013026B" w:rsidRDefault="0013026B" w:rsidP="003509F3">
            <w:pPr>
              <w:ind w:firstLine="183"/>
              <w:rPr>
                <w:rFonts w:ascii="Times New Roman" w:eastAsia="Times New Roman" w:hAnsi="Times New Roman" w:cs="Times New Roman"/>
                <w:sz w:val="24"/>
                <w:szCs w:val="24"/>
              </w:rPr>
            </w:pPr>
          </w:p>
          <w:p w14:paraId="676BCC64" w14:textId="77777777" w:rsidR="0013026B" w:rsidRDefault="0013026B" w:rsidP="003509F3">
            <w:pPr>
              <w:ind w:firstLine="183"/>
              <w:rPr>
                <w:rFonts w:ascii="Times New Roman" w:eastAsia="Times New Roman" w:hAnsi="Times New Roman" w:cs="Times New Roman"/>
                <w:sz w:val="24"/>
                <w:szCs w:val="24"/>
              </w:rPr>
            </w:pPr>
          </w:p>
          <w:p w14:paraId="0558C2EA" w14:textId="77777777" w:rsidR="0013026B" w:rsidRDefault="0013026B" w:rsidP="003509F3">
            <w:pPr>
              <w:ind w:firstLine="183"/>
              <w:rPr>
                <w:rFonts w:ascii="Times New Roman" w:eastAsia="Times New Roman" w:hAnsi="Times New Roman" w:cs="Times New Roman"/>
                <w:sz w:val="24"/>
                <w:szCs w:val="24"/>
              </w:rPr>
            </w:pPr>
          </w:p>
          <w:p w14:paraId="571E6D22" w14:textId="77777777" w:rsidR="0013026B" w:rsidRDefault="0013026B" w:rsidP="003509F3">
            <w:pPr>
              <w:ind w:firstLine="183"/>
              <w:rPr>
                <w:rFonts w:ascii="Times New Roman" w:eastAsia="Times New Roman" w:hAnsi="Times New Roman" w:cs="Times New Roman"/>
                <w:sz w:val="24"/>
                <w:szCs w:val="24"/>
              </w:rPr>
            </w:pPr>
          </w:p>
          <w:p w14:paraId="10A0B1CD" w14:textId="77777777" w:rsidR="0013026B" w:rsidRDefault="0013026B" w:rsidP="003509F3">
            <w:pPr>
              <w:ind w:firstLine="183"/>
              <w:rPr>
                <w:rFonts w:ascii="Times New Roman" w:eastAsia="Times New Roman" w:hAnsi="Times New Roman" w:cs="Times New Roman"/>
                <w:sz w:val="24"/>
                <w:szCs w:val="24"/>
              </w:rPr>
            </w:pPr>
          </w:p>
          <w:p w14:paraId="57C5551F" w14:textId="77777777" w:rsidR="0013026B" w:rsidRDefault="0013026B" w:rsidP="003509F3">
            <w:pPr>
              <w:ind w:firstLine="183"/>
              <w:rPr>
                <w:rFonts w:ascii="Times New Roman" w:eastAsia="Times New Roman" w:hAnsi="Times New Roman" w:cs="Times New Roman"/>
                <w:sz w:val="24"/>
                <w:szCs w:val="24"/>
              </w:rPr>
            </w:pPr>
          </w:p>
          <w:p w14:paraId="2AA5BE43" w14:textId="77777777" w:rsidR="0013026B" w:rsidRDefault="0013026B" w:rsidP="003509F3">
            <w:pPr>
              <w:ind w:firstLine="183"/>
              <w:rPr>
                <w:rFonts w:ascii="Times New Roman" w:eastAsia="Times New Roman" w:hAnsi="Times New Roman" w:cs="Times New Roman"/>
                <w:sz w:val="24"/>
                <w:szCs w:val="24"/>
              </w:rPr>
            </w:pPr>
          </w:p>
          <w:p w14:paraId="33D22855" w14:textId="77777777" w:rsidR="0013026B" w:rsidRDefault="0013026B" w:rsidP="003509F3">
            <w:pPr>
              <w:ind w:firstLine="183"/>
              <w:rPr>
                <w:rFonts w:ascii="Times New Roman" w:eastAsia="Times New Roman" w:hAnsi="Times New Roman" w:cs="Times New Roman"/>
                <w:sz w:val="24"/>
                <w:szCs w:val="24"/>
              </w:rPr>
            </w:pPr>
          </w:p>
          <w:p w14:paraId="08909977" w14:textId="77777777" w:rsidR="0013026B" w:rsidRDefault="0013026B" w:rsidP="003509F3">
            <w:pPr>
              <w:ind w:firstLine="183"/>
              <w:rPr>
                <w:rFonts w:ascii="Times New Roman" w:eastAsia="Times New Roman" w:hAnsi="Times New Roman" w:cs="Times New Roman"/>
                <w:sz w:val="24"/>
                <w:szCs w:val="24"/>
              </w:rPr>
            </w:pPr>
          </w:p>
          <w:p w14:paraId="1C4F7BC5" w14:textId="77777777" w:rsidR="0013026B" w:rsidRDefault="0013026B" w:rsidP="003509F3">
            <w:pPr>
              <w:ind w:firstLine="183"/>
              <w:rPr>
                <w:rFonts w:ascii="Times New Roman" w:eastAsia="Times New Roman" w:hAnsi="Times New Roman" w:cs="Times New Roman"/>
                <w:sz w:val="24"/>
                <w:szCs w:val="24"/>
              </w:rPr>
            </w:pPr>
          </w:p>
          <w:p w14:paraId="2E6F5EDB" w14:textId="77777777" w:rsidR="0013026B" w:rsidRDefault="0013026B" w:rsidP="003509F3">
            <w:pPr>
              <w:ind w:firstLine="183"/>
              <w:rPr>
                <w:rFonts w:ascii="Times New Roman" w:eastAsia="Times New Roman" w:hAnsi="Times New Roman" w:cs="Times New Roman"/>
                <w:sz w:val="24"/>
                <w:szCs w:val="24"/>
              </w:rPr>
            </w:pPr>
          </w:p>
          <w:p w14:paraId="775A2501" w14:textId="77777777" w:rsidR="0013026B" w:rsidRDefault="0013026B" w:rsidP="003509F3">
            <w:pPr>
              <w:ind w:firstLine="183"/>
              <w:rPr>
                <w:rFonts w:ascii="Times New Roman" w:eastAsia="Times New Roman" w:hAnsi="Times New Roman" w:cs="Times New Roman"/>
                <w:sz w:val="24"/>
                <w:szCs w:val="24"/>
              </w:rPr>
            </w:pPr>
          </w:p>
          <w:p w14:paraId="0DC19B7F" w14:textId="77777777" w:rsidR="0013026B" w:rsidRDefault="0013026B" w:rsidP="003509F3">
            <w:pPr>
              <w:ind w:firstLine="183"/>
              <w:rPr>
                <w:rFonts w:ascii="Times New Roman" w:eastAsia="Times New Roman" w:hAnsi="Times New Roman" w:cs="Times New Roman"/>
                <w:sz w:val="24"/>
                <w:szCs w:val="24"/>
              </w:rPr>
            </w:pPr>
          </w:p>
          <w:p w14:paraId="269F0363" w14:textId="77777777" w:rsidR="0013026B" w:rsidRDefault="0013026B" w:rsidP="003509F3">
            <w:pPr>
              <w:ind w:firstLine="183"/>
              <w:rPr>
                <w:rFonts w:ascii="Times New Roman" w:eastAsia="Times New Roman" w:hAnsi="Times New Roman" w:cs="Times New Roman"/>
                <w:sz w:val="24"/>
                <w:szCs w:val="24"/>
              </w:rPr>
            </w:pPr>
          </w:p>
          <w:p w14:paraId="05F2D947" w14:textId="77777777" w:rsidR="0013026B" w:rsidRDefault="0013026B" w:rsidP="003509F3">
            <w:pPr>
              <w:ind w:firstLine="183"/>
              <w:rPr>
                <w:rFonts w:ascii="Times New Roman" w:eastAsia="Times New Roman" w:hAnsi="Times New Roman" w:cs="Times New Roman"/>
                <w:sz w:val="24"/>
                <w:szCs w:val="24"/>
              </w:rPr>
            </w:pPr>
          </w:p>
          <w:p w14:paraId="4980F25C" w14:textId="77777777" w:rsidR="0013026B" w:rsidRDefault="0013026B" w:rsidP="003509F3">
            <w:pPr>
              <w:ind w:firstLine="183"/>
              <w:rPr>
                <w:rFonts w:ascii="Times New Roman" w:eastAsia="Times New Roman" w:hAnsi="Times New Roman" w:cs="Times New Roman"/>
                <w:sz w:val="24"/>
                <w:szCs w:val="24"/>
              </w:rPr>
            </w:pPr>
          </w:p>
          <w:p w14:paraId="2094D9FC" w14:textId="77777777" w:rsidR="0013026B" w:rsidRDefault="0013026B" w:rsidP="003509F3">
            <w:pPr>
              <w:ind w:firstLine="183"/>
              <w:rPr>
                <w:rFonts w:ascii="Times New Roman" w:eastAsia="Times New Roman" w:hAnsi="Times New Roman" w:cs="Times New Roman"/>
                <w:sz w:val="24"/>
                <w:szCs w:val="24"/>
              </w:rPr>
            </w:pPr>
          </w:p>
          <w:p w14:paraId="30F5F298" w14:textId="38125468" w:rsidR="0013026B" w:rsidRDefault="0013026B" w:rsidP="003509F3">
            <w:pPr>
              <w:ind w:firstLine="183"/>
              <w:rPr>
                <w:rFonts w:ascii="Times New Roman" w:eastAsia="Times New Roman" w:hAnsi="Times New Roman" w:cs="Times New Roman"/>
                <w:sz w:val="24"/>
                <w:szCs w:val="24"/>
              </w:rPr>
            </w:pPr>
          </w:p>
          <w:p w14:paraId="323CE8FB" w14:textId="2A7C0879" w:rsidR="0020038F" w:rsidRDefault="0020038F" w:rsidP="003509F3">
            <w:pPr>
              <w:ind w:firstLine="183"/>
              <w:rPr>
                <w:rFonts w:ascii="Times New Roman" w:eastAsia="Times New Roman" w:hAnsi="Times New Roman" w:cs="Times New Roman"/>
                <w:sz w:val="24"/>
                <w:szCs w:val="24"/>
              </w:rPr>
            </w:pPr>
          </w:p>
          <w:p w14:paraId="735DD076" w14:textId="1D8BC5F4" w:rsidR="0020038F" w:rsidRDefault="0020038F" w:rsidP="003509F3">
            <w:pPr>
              <w:ind w:firstLine="183"/>
              <w:rPr>
                <w:rFonts w:ascii="Times New Roman" w:eastAsia="Times New Roman" w:hAnsi="Times New Roman" w:cs="Times New Roman"/>
                <w:sz w:val="24"/>
                <w:szCs w:val="24"/>
              </w:rPr>
            </w:pPr>
          </w:p>
          <w:p w14:paraId="1635DD70" w14:textId="23510A9D" w:rsidR="0020038F" w:rsidRDefault="0020038F" w:rsidP="003509F3">
            <w:pPr>
              <w:ind w:firstLine="183"/>
              <w:rPr>
                <w:rFonts w:ascii="Times New Roman" w:eastAsia="Times New Roman" w:hAnsi="Times New Roman" w:cs="Times New Roman"/>
                <w:sz w:val="24"/>
                <w:szCs w:val="24"/>
              </w:rPr>
            </w:pPr>
          </w:p>
          <w:p w14:paraId="7710ECB1" w14:textId="186CF59A" w:rsidR="0020038F" w:rsidRDefault="0020038F" w:rsidP="003509F3">
            <w:pPr>
              <w:ind w:firstLine="183"/>
              <w:rPr>
                <w:rFonts w:ascii="Times New Roman" w:eastAsia="Times New Roman" w:hAnsi="Times New Roman" w:cs="Times New Roman"/>
                <w:sz w:val="24"/>
                <w:szCs w:val="24"/>
              </w:rPr>
            </w:pPr>
          </w:p>
          <w:p w14:paraId="2716CC9E" w14:textId="7235C95B" w:rsidR="0020038F" w:rsidRDefault="0020038F" w:rsidP="003509F3">
            <w:pPr>
              <w:ind w:firstLine="183"/>
              <w:rPr>
                <w:rFonts w:ascii="Times New Roman" w:eastAsia="Times New Roman" w:hAnsi="Times New Roman" w:cs="Times New Roman"/>
                <w:sz w:val="24"/>
                <w:szCs w:val="24"/>
              </w:rPr>
            </w:pPr>
          </w:p>
          <w:p w14:paraId="147A917C" w14:textId="7FAC7CC9" w:rsidR="0020038F" w:rsidRDefault="0020038F" w:rsidP="003509F3">
            <w:pPr>
              <w:ind w:firstLine="183"/>
              <w:rPr>
                <w:rFonts w:ascii="Times New Roman" w:eastAsia="Times New Roman" w:hAnsi="Times New Roman" w:cs="Times New Roman"/>
                <w:sz w:val="24"/>
                <w:szCs w:val="24"/>
              </w:rPr>
            </w:pPr>
          </w:p>
          <w:p w14:paraId="173C2588" w14:textId="31B55047" w:rsidR="0020038F" w:rsidRDefault="0020038F" w:rsidP="003509F3">
            <w:pPr>
              <w:ind w:firstLine="183"/>
              <w:rPr>
                <w:rFonts w:ascii="Times New Roman" w:eastAsia="Times New Roman" w:hAnsi="Times New Roman" w:cs="Times New Roman"/>
                <w:sz w:val="24"/>
                <w:szCs w:val="24"/>
              </w:rPr>
            </w:pPr>
          </w:p>
          <w:p w14:paraId="13D573C9" w14:textId="08DA93AD" w:rsidR="0020038F" w:rsidRDefault="0020038F" w:rsidP="003509F3">
            <w:pPr>
              <w:ind w:firstLine="183"/>
              <w:rPr>
                <w:rFonts w:ascii="Times New Roman" w:eastAsia="Times New Roman" w:hAnsi="Times New Roman" w:cs="Times New Roman"/>
                <w:sz w:val="24"/>
                <w:szCs w:val="24"/>
              </w:rPr>
            </w:pPr>
          </w:p>
          <w:p w14:paraId="226585F8" w14:textId="697E9DF6" w:rsidR="00137E0B" w:rsidRDefault="00137E0B" w:rsidP="00936457">
            <w:pPr>
              <w:ind w:firstLine="183"/>
              <w:rPr>
                <w:rFonts w:ascii="Times New Roman" w:eastAsia="Times New Roman" w:hAnsi="Times New Roman" w:cs="Times New Roman"/>
                <w:bCs/>
                <w:sz w:val="24"/>
                <w:szCs w:val="24"/>
              </w:rPr>
            </w:pPr>
          </w:p>
          <w:p w14:paraId="08C348CD" w14:textId="77777777" w:rsidR="00137E0B" w:rsidRDefault="00137E0B" w:rsidP="00936457">
            <w:pPr>
              <w:ind w:firstLine="183"/>
              <w:rPr>
                <w:rFonts w:ascii="Times New Roman" w:eastAsia="Times New Roman" w:hAnsi="Times New Roman" w:cs="Times New Roman"/>
                <w:bCs/>
                <w:sz w:val="24"/>
                <w:szCs w:val="24"/>
              </w:rPr>
            </w:pPr>
          </w:p>
          <w:p w14:paraId="36810E85" w14:textId="77777777" w:rsidR="00FB7924" w:rsidRDefault="00FB7924" w:rsidP="00936457">
            <w:pPr>
              <w:ind w:firstLine="183"/>
              <w:rPr>
                <w:rFonts w:ascii="Times New Roman" w:eastAsia="Times New Roman" w:hAnsi="Times New Roman" w:cs="Times New Roman"/>
                <w:bCs/>
                <w:sz w:val="24"/>
                <w:szCs w:val="24"/>
              </w:rPr>
            </w:pPr>
          </w:p>
          <w:p w14:paraId="1399FB9E" w14:textId="77777777" w:rsidR="00FB7924" w:rsidRDefault="00FB7924" w:rsidP="00936457">
            <w:pPr>
              <w:ind w:firstLine="183"/>
              <w:rPr>
                <w:rFonts w:ascii="Times New Roman" w:eastAsia="Times New Roman" w:hAnsi="Times New Roman" w:cs="Times New Roman"/>
                <w:bCs/>
                <w:sz w:val="24"/>
                <w:szCs w:val="24"/>
              </w:rPr>
            </w:pPr>
          </w:p>
          <w:p w14:paraId="14D98FCF" w14:textId="77777777" w:rsidR="00FB7924" w:rsidRDefault="00FB7924" w:rsidP="00936457">
            <w:pPr>
              <w:ind w:firstLine="183"/>
              <w:rPr>
                <w:rFonts w:ascii="Times New Roman" w:eastAsia="Times New Roman" w:hAnsi="Times New Roman" w:cs="Times New Roman"/>
                <w:bCs/>
                <w:sz w:val="24"/>
                <w:szCs w:val="24"/>
              </w:rPr>
            </w:pPr>
          </w:p>
          <w:p w14:paraId="71A47691" w14:textId="77777777" w:rsidR="00FB7924" w:rsidRDefault="00FB7924" w:rsidP="00936457">
            <w:pPr>
              <w:ind w:firstLine="183"/>
              <w:rPr>
                <w:rFonts w:ascii="Times New Roman" w:eastAsia="Times New Roman" w:hAnsi="Times New Roman" w:cs="Times New Roman"/>
                <w:bCs/>
                <w:sz w:val="24"/>
                <w:szCs w:val="24"/>
              </w:rPr>
            </w:pPr>
          </w:p>
          <w:p w14:paraId="34E9A097" w14:textId="77777777" w:rsidR="00FB7924" w:rsidRDefault="00FB7924" w:rsidP="00936457">
            <w:pPr>
              <w:ind w:firstLine="183"/>
              <w:rPr>
                <w:rFonts w:ascii="Times New Roman" w:eastAsia="Times New Roman" w:hAnsi="Times New Roman" w:cs="Times New Roman"/>
                <w:bCs/>
                <w:sz w:val="24"/>
                <w:szCs w:val="24"/>
              </w:rPr>
            </w:pPr>
          </w:p>
          <w:p w14:paraId="558CCDDE" w14:textId="77777777" w:rsidR="00FB7924" w:rsidRDefault="00FB7924" w:rsidP="00936457">
            <w:pPr>
              <w:ind w:firstLine="183"/>
              <w:rPr>
                <w:rFonts w:ascii="Times New Roman" w:eastAsia="Times New Roman" w:hAnsi="Times New Roman" w:cs="Times New Roman"/>
                <w:bCs/>
                <w:sz w:val="24"/>
                <w:szCs w:val="24"/>
              </w:rPr>
            </w:pPr>
          </w:p>
          <w:p w14:paraId="552FEABC" w14:textId="77777777" w:rsidR="00FB7924" w:rsidRDefault="00FB7924" w:rsidP="00936457">
            <w:pPr>
              <w:ind w:firstLine="183"/>
              <w:rPr>
                <w:rFonts w:ascii="Times New Roman" w:eastAsia="Times New Roman" w:hAnsi="Times New Roman" w:cs="Times New Roman"/>
                <w:bCs/>
                <w:sz w:val="24"/>
                <w:szCs w:val="24"/>
              </w:rPr>
            </w:pPr>
          </w:p>
          <w:p w14:paraId="5EFFB184" w14:textId="77777777" w:rsidR="00FB7924" w:rsidRDefault="00FB7924" w:rsidP="00936457">
            <w:pPr>
              <w:ind w:firstLine="183"/>
              <w:rPr>
                <w:rFonts w:ascii="Times New Roman" w:eastAsia="Times New Roman" w:hAnsi="Times New Roman" w:cs="Times New Roman"/>
                <w:bCs/>
                <w:sz w:val="24"/>
                <w:szCs w:val="24"/>
              </w:rPr>
            </w:pPr>
          </w:p>
          <w:p w14:paraId="5EAC3489" w14:textId="77777777" w:rsidR="00FB7924" w:rsidRDefault="00FB7924" w:rsidP="00936457">
            <w:pPr>
              <w:ind w:firstLine="183"/>
              <w:rPr>
                <w:rFonts w:ascii="Times New Roman" w:eastAsia="Times New Roman" w:hAnsi="Times New Roman" w:cs="Times New Roman"/>
                <w:bCs/>
                <w:sz w:val="24"/>
                <w:szCs w:val="24"/>
              </w:rPr>
            </w:pPr>
          </w:p>
          <w:p w14:paraId="4A426559" w14:textId="77777777" w:rsidR="00FB7924" w:rsidRDefault="00FB7924" w:rsidP="00936457">
            <w:pPr>
              <w:ind w:firstLine="183"/>
              <w:rPr>
                <w:rFonts w:ascii="Times New Roman" w:eastAsia="Times New Roman" w:hAnsi="Times New Roman" w:cs="Times New Roman"/>
                <w:bCs/>
                <w:sz w:val="24"/>
                <w:szCs w:val="24"/>
              </w:rPr>
            </w:pPr>
          </w:p>
          <w:p w14:paraId="0EAE31D4" w14:textId="77777777" w:rsidR="00FB7924" w:rsidRDefault="00FB7924" w:rsidP="00936457">
            <w:pPr>
              <w:ind w:firstLine="183"/>
              <w:rPr>
                <w:rFonts w:ascii="Times New Roman" w:eastAsia="Times New Roman" w:hAnsi="Times New Roman" w:cs="Times New Roman"/>
                <w:bCs/>
                <w:sz w:val="24"/>
                <w:szCs w:val="24"/>
              </w:rPr>
            </w:pPr>
          </w:p>
          <w:p w14:paraId="78612043" w14:textId="77777777" w:rsidR="00FB7924" w:rsidRDefault="00FB7924" w:rsidP="00936457">
            <w:pPr>
              <w:ind w:firstLine="183"/>
              <w:rPr>
                <w:rFonts w:ascii="Times New Roman" w:eastAsia="Times New Roman" w:hAnsi="Times New Roman" w:cs="Times New Roman"/>
                <w:bCs/>
                <w:sz w:val="24"/>
                <w:szCs w:val="24"/>
              </w:rPr>
            </w:pPr>
          </w:p>
          <w:p w14:paraId="557C3B1E" w14:textId="77777777" w:rsidR="00DF269D" w:rsidRDefault="00DF269D" w:rsidP="00936457">
            <w:pPr>
              <w:ind w:firstLine="183"/>
              <w:rPr>
                <w:rFonts w:ascii="Times New Roman" w:eastAsia="Times New Roman" w:hAnsi="Times New Roman" w:cs="Times New Roman"/>
                <w:bCs/>
                <w:sz w:val="24"/>
                <w:szCs w:val="24"/>
              </w:rPr>
            </w:pPr>
          </w:p>
          <w:p w14:paraId="7FED4048" w14:textId="77777777" w:rsidR="00DF269D" w:rsidRDefault="00DF269D" w:rsidP="00936457">
            <w:pPr>
              <w:ind w:firstLine="183"/>
              <w:rPr>
                <w:rFonts w:ascii="Times New Roman" w:eastAsia="Times New Roman" w:hAnsi="Times New Roman" w:cs="Times New Roman"/>
                <w:bCs/>
                <w:sz w:val="24"/>
                <w:szCs w:val="24"/>
              </w:rPr>
            </w:pPr>
          </w:p>
          <w:p w14:paraId="395C1AF0" w14:textId="77777777" w:rsidR="00DF269D" w:rsidRDefault="00DF269D" w:rsidP="00936457">
            <w:pPr>
              <w:ind w:firstLine="183"/>
              <w:rPr>
                <w:rFonts w:ascii="Times New Roman" w:eastAsia="Times New Roman" w:hAnsi="Times New Roman" w:cs="Times New Roman"/>
                <w:bCs/>
                <w:sz w:val="24"/>
                <w:szCs w:val="24"/>
              </w:rPr>
            </w:pPr>
          </w:p>
          <w:p w14:paraId="3F1C2AE3" w14:textId="77777777" w:rsidR="00DF269D" w:rsidRDefault="00DF269D" w:rsidP="00936457">
            <w:pPr>
              <w:ind w:firstLine="183"/>
              <w:rPr>
                <w:rFonts w:ascii="Times New Roman" w:eastAsia="Times New Roman" w:hAnsi="Times New Roman" w:cs="Times New Roman"/>
                <w:bCs/>
                <w:sz w:val="24"/>
                <w:szCs w:val="24"/>
              </w:rPr>
            </w:pPr>
          </w:p>
          <w:p w14:paraId="7AEB7458" w14:textId="77777777" w:rsidR="00DF269D" w:rsidRDefault="00DF269D" w:rsidP="00936457">
            <w:pPr>
              <w:ind w:firstLine="183"/>
              <w:rPr>
                <w:rFonts w:ascii="Times New Roman" w:eastAsia="Times New Roman" w:hAnsi="Times New Roman" w:cs="Times New Roman"/>
                <w:bCs/>
                <w:sz w:val="24"/>
                <w:szCs w:val="24"/>
              </w:rPr>
            </w:pPr>
          </w:p>
          <w:p w14:paraId="13C63D02" w14:textId="27012CA5" w:rsidR="0020038F" w:rsidRDefault="0020038F" w:rsidP="003509F3">
            <w:pPr>
              <w:ind w:firstLine="183"/>
              <w:rPr>
                <w:rFonts w:ascii="Times New Roman" w:eastAsia="Times New Roman" w:hAnsi="Times New Roman" w:cs="Times New Roman"/>
                <w:sz w:val="24"/>
                <w:szCs w:val="24"/>
              </w:rPr>
            </w:pPr>
          </w:p>
          <w:p w14:paraId="731A80DE" w14:textId="0C50BF8C" w:rsidR="00C66ABF" w:rsidRDefault="00C66ABF" w:rsidP="003509F3">
            <w:pPr>
              <w:ind w:firstLine="183"/>
              <w:rPr>
                <w:rFonts w:ascii="Times New Roman" w:eastAsia="Times New Roman" w:hAnsi="Times New Roman" w:cs="Times New Roman"/>
                <w:sz w:val="24"/>
                <w:szCs w:val="24"/>
              </w:rPr>
            </w:pPr>
          </w:p>
          <w:p w14:paraId="10D12651" w14:textId="55DFC032" w:rsidR="00C66ABF" w:rsidRDefault="00C66ABF" w:rsidP="003509F3">
            <w:pPr>
              <w:ind w:firstLine="183"/>
              <w:rPr>
                <w:rFonts w:ascii="Times New Roman" w:eastAsia="Times New Roman" w:hAnsi="Times New Roman" w:cs="Times New Roman"/>
                <w:sz w:val="24"/>
                <w:szCs w:val="24"/>
              </w:rPr>
            </w:pPr>
          </w:p>
          <w:p w14:paraId="03DD22A6" w14:textId="77777777" w:rsidR="00C66ABF" w:rsidRDefault="00C66ABF" w:rsidP="003509F3">
            <w:pPr>
              <w:ind w:firstLine="183"/>
              <w:rPr>
                <w:rFonts w:ascii="Times New Roman" w:eastAsia="Times New Roman" w:hAnsi="Times New Roman" w:cs="Times New Roman"/>
                <w:sz w:val="24"/>
                <w:szCs w:val="24"/>
              </w:rPr>
            </w:pPr>
          </w:p>
          <w:p w14:paraId="74D4210D" w14:textId="3784B248" w:rsidR="0020038F" w:rsidRDefault="0020038F" w:rsidP="003509F3">
            <w:pPr>
              <w:ind w:firstLine="183"/>
              <w:rPr>
                <w:rFonts w:ascii="Times New Roman" w:eastAsia="Times New Roman" w:hAnsi="Times New Roman" w:cs="Times New Roman"/>
                <w:sz w:val="24"/>
                <w:szCs w:val="24"/>
              </w:rPr>
            </w:pPr>
          </w:p>
          <w:p w14:paraId="78B85616" w14:textId="0BA75286" w:rsidR="0020038F" w:rsidRDefault="0020038F" w:rsidP="003509F3">
            <w:pPr>
              <w:ind w:firstLine="183"/>
              <w:rPr>
                <w:rFonts w:ascii="Times New Roman" w:eastAsia="Times New Roman" w:hAnsi="Times New Roman" w:cs="Times New Roman"/>
                <w:sz w:val="24"/>
                <w:szCs w:val="24"/>
              </w:rPr>
            </w:pPr>
          </w:p>
          <w:p w14:paraId="2D159800" w14:textId="2D21C3ED" w:rsidR="0020038F" w:rsidRDefault="0020038F" w:rsidP="003509F3">
            <w:pPr>
              <w:ind w:firstLine="183"/>
              <w:rPr>
                <w:rFonts w:ascii="Times New Roman" w:eastAsia="Times New Roman" w:hAnsi="Times New Roman" w:cs="Times New Roman"/>
                <w:sz w:val="24"/>
                <w:szCs w:val="24"/>
              </w:rPr>
            </w:pPr>
          </w:p>
          <w:p w14:paraId="03661998" w14:textId="394F6F85" w:rsidR="0020038F" w:rsidRDefault="0020038F" w:rsidP="003509F3">
            <w:pPr>
              <w:ind w:firstLine="183"/>
              <w:rPr>
                <w:rFonts w:ascii="Times New Roman" w:eastAsia="Times New Roman" w:hAnsi="Times New Roman" w:cs="Times New Roman"/>
                <w:sz w:val="24"/>
                <w:szCs w:val="24"/>
              </w:rPr>
            </w:pPr>
          </w:p>
          <w:p w14:paraId="37760966" w14:textId="7DBBBB63" w:rsidR="0020038F" w:rsidRDefault="0020038F" w:rsidP="003509F3">
            <w:pPr>
              <w:ind w:firstLine="183"/>
              <w:rPr>
                <w:rFonts w:ascii="Times New Roman" w:eastAsia="Times New Roman" w:hAnsi="Times New Roman" w:cs="Times New Roman"/>
                <w:sz w:val="24"/>
                <w:szCs w:val="24"/>
              </w:rPr>
            </w:pPr>
          </w:p>
          <w:p w14:paraId="2610B9A1" w14:textId="4D4A0C94" w:rsidR="0020038F" w:rsidRDefault="0020038F" w:rsidP="003509F3">
            <w:pPr>
              <w:ind w:firstLine="183"/>
              <w:rPr>
                <w:rFonts w:ascii="Times New Roman" w:eastAsia="Times New Roman" w:hAnsi="Times New Roman" w:cs="Times New Roman"/>
                <w:sz w:val="24"/>
                <w:szCs w:val="24"/>
              </w:rPr>
            </w:pPr>
          </w:p>
          <w:p w14:paraId="2CD1567E" w14:textId="52846FD9" w:rsidR="0020038F" w:rsidRDefault="0020038F" w:rsidP="003509F3">
            <w:pPr>
              <w:ind w:firstLine="183"/>
              <w:rPr>
                <w:rFonts w:ascii="Times New Roman" w:eastAsia="Times New Roman" w:hAnsi="Times New Roman" w:cs="Times New Roman"/>
                <w:sz w:val="24"/>
                <w:szCs w:val="24"/>
              </w:rPr>
            </w:pPr>
          </w:p>
          <w:p w14:paraId="3DC3A78E" w14:textId="63B3A926" w:rsidR="0020038F" w:rsidRDefault="0020038F" w:rsidP="003509F3">
            <w:pPr>
              <w:ind w:firstLine="183"/>
              <w:rPr>
                <w:rFonts w:ascii="Times New Roman" w:eastAsia="Times New Roman" w:hAnsi="Times New Roman" w:cs="Times New Roman"/>
                <w:sz w:val="24"/>
                <w:szCs w:val="24"/>
              </w:rPr>
            </w:pPr>
          </w:p>
          <w:p w14:paraId="7E6D02C6" w14:textId="4174C625" w:rsidR="0020038F" w:rsidRDefault="0020038F" w:rsidP="003509F3">
            <w:pPr>
              <w:ind w:firstLine="183"/>
              <w:rPr>
                <w:rFonts w:ascii="Times New Roman" w:eastAsia="Times New Roman" w:hAnsi="Times New Roman" w:cs="Times New Roman"/>
                <w:sz w:val="24"/>
                <w:szCs w:val="24"/>
              </w:rPr>
            </w:pPr>
          </w:p>
          <w:p w14:paraId="37E255E7" w14:textId="752A1640" w:rsidR="0020038F" w:rsidRDefault="0020038F" w:rsidP="003509F3">
            <w:pPr>
              <w:ind w:firstLine="183"/>
              <w:rPr>
                <w:rFonts w:ascii="Times New Roman" w:eastAsia="Times New Roman" w:hAnsi="Times New Roman" w:cs="Times New Roman"/>
                <w:sz w:val="24"/>
                <w:szCs w:val="24"/>
              </w:rPr>
            </w:pPr>
          </w:p>
          <w:p w14:paraId="6AA48065" w14:textId="2C01C4C6" w:rsidR="0020038F" w:rsidRDefault="0020038F" w:rsidP="003509F3">
            <w:pPr>
              <w:ind w:firstLine="183"/>
              <w:rPr>
                <w:rFonts w:ascii="Times New Roman" w:eastAsia="Times New Roman" w:hAnsi="Times New Roman" w:cs="Times New Roman"/>
                <w:sz w:val="24"/>
                <w:szCs w:val="24"/>
              </w:rPr>
            </w:pPr>
          </w:p>
          <w:p w14:paraId="5AE6A17E" w14:textId="4AE7314F" w:rsidR="0020038F" w:rsidRDefault="0020038F" w:rsidP="003509F3">
            <w:pPr>
              <w:ind w:firstLine="183"/>
              <w:rPr>
                <w:rFonts w:ascii="Times New Roman" w:eastAsia="Times New Roman" w:hAnsi="Times New Roman" w:cs="Times New Roman"/>
                <w:sz w:val="24"/>
                <w:szCs w:val="24"/>
              </w:rPr>
            </w:pPr>
          </w:p>
          <w:p w14:paraId="225B7E37" w14:textId="1C82EC13" w:rsidR="0020038F" w:rsidRDefault="0020038F" w:rsidP="003509F3">
            <w:pPr>
              <w:ind w:firstLine="183"/>
              <w:rPr>
                <w:rFonts w:ascii="Times New Roman" w:eastAsia="Times New Roman" w:hAnsi="Times New Roman" w:cs="Times New Roman"/>
                <w:sz w:val="24"/>
                <w:szCs w:val="24"/>
              </w:rPr>
            </w:pPr>
          </w:p>
          <w:p w14:paraId="65A75770" w14:textId="77AF52E6" w:rsidR="0020038F" w:rsidRDefault="0020038F" w:rsidP="003509F3">
            <w:pPr>
              <w:ind w:firstLine="183"/>
              <w:rPr>
                <w:rFonts w:ascii="Times New Roman" w:eastAsia="Times New Roman" w:hAnsi="Times New Roman" w:cs="Times New Roman"/>
                <w:sz w:val="24"/>
                <w:szCs w:val="24"/>
              </w:rPr>
            </w:pPr>
          </w:p>
          <w:p w14:paraId="1C0C3279" w14:textId="5586B4A5" w:rsidR="0020038F" w:rsidRDefault="0020038F" w:rsidP="003509F3">
            <w:pPr>
              <w:ind w:firstLine="183"/>
              <w:rPr>
                <w:rFonts w:ascii="Times New Roman" w:eastAsia="Times New Roman" w:hAnsi="Times New Roman" w:cs="Times New Roman"/>
                <w:sz w:val="24"/>
                <w:szCs w:val="24"/>
              </w:rPr>
            </w:pPr>
          </w:p>
          <w:p w14:paraId="2BCCF981" w14:textId="5AF5894A" w:rsidR="0020038F" w:rsidRDefault="0020038F" w:rsidP="003509F3">
            <w:pPr>
              <w:ind w:firstLine="183"/>
              <w:rPr>
                <w:rFonts w:ascii="Times New Roman" w:eastAsia="Times New Roman" w:hAnsi="Times New Roman" w:cs="Times New Roman"/>
                <w:sz w:val="24"/>
                <w:szCs w:val="24"/>
              </w:rPr>
            </w:pPr>
          </w:p>
          <w:p w14:paraId="18A0BA38" w14:textId="4C1461B9" w:rsidR="0020038F" w:rsidRDefault="0020038F" w:rsidP="003509F3">
            <w:pPr>
              <w:ind w:firstLine="183"/>
              <w:rPr>
                <w:rFonts w:ascii="Times New Roman" w:eastAsia="Times New Roman" w:hAnsi="Times New Roman" w:cs="Times New Roman"/>
                <w:sz w:val="24"/>
                <w:szCs w:val="24"/>
              </w:rPr>
            </w:pPr>
          </w:p>
          <w:p w14:paraId="44F5D0A5" w14:textId="7F0207CB" w:rsidR="0020038F" w:rsidRDefault="0020038F" w:rsidP="003509F3">
            <w:pPr>
              <w:ind w:firstLine="183"/>
              <w:rPr>
                <w:rFonts w:ascii="Times New Roman" w:eastAsia="Times New Roman" w:hAnsi="Times New Roman" w:cs="Times New Roman"/>
                <w:sz w:val="24"/>
                <w:szCs w:val="24"/>
              </w:rPr>
            </w:pPr>
          </w:p>
          <w:p w14:paraId="0BF1EAE4" w14:textId="0E668276" w:rsidR="0020038F" w:rsidRDefault="0020038F" w:rsidP="003509F3">
            <w:pPr>
              <w:ind w:firstLine="183"/>
              <w:rPr>
                <w:rFonts w:ascii="Times New Roman" w:eastAsia="Times New Roman" w:hAnsi="Times New Roman" w:cs="Times New Roman"/>
                <w:sz w:val="24"/>
                <w:szCs w:val="24"/>
              </w:rPr>
            </w:pPr>
          </w:p>
          <w:p w14:paraId="0DA7A0B1" w14:textId="254D8FEF" w:rsidR="0020038F" w:rsidRDefault="0020038F" w:rsidP="003509F3">
            <w:pPr>
              <w:ind w:firstLine="183"/>
              <w:rPr>
                <w:rFonts w:ascii="Times New Roman" w:eastAsia="Times New Roman" w:hAnsi="Times New Roman" w:cs="Times New Roman"/>
                <w:sz w:val="24"/>
                <w:szCs w:val="24"/>
              </w:rPr>
            </w:pPr>
          </w:p>
          <w:p w14:paraId="2B977CD9" w14:textId="40A5A87D" w:rsidR="0020038F" w:rsidRDefault="0020038F" w:rsidP="003509F3">
            <w:pPr>
              <w:ind w:firstLine="183"/>
              <w:rPr>
                <w:rFonts w:ascii="Times New Roman" w:eastAsia="Times New Roman" w:hAnsi="Times New Roman" w:cs="Times New Roman"/>
                <w:sz w:val="24"/>
                <w:szCs w:val="24"/>
              </w:rPr>
            </w:pPr>
          </w:p>
          <w:p w14:paraId="2E3DA173" w14:textId="378BDCEB" w:rsidR="0020038F" w:rsidRDefault="0020038F" w:rsidP="003509F3">
            <w:pPr>
              <w:ind w:firstLine="183"/>
              <w:rPr>
                <w:rFonts w:ascii="Times New Roman" w:eastAsia="Times New Roman" w:hAnsi="Times New Roman" w:cs="Times New Roman"/>
                <w:sz w:val="24"/>
                <w:szCs w:val="24"/>
              </w:rPr>
            </w:pPr>
          </w:p>
          <w:p w14:paraId="0BA6ECF4" w14:textId="2D32FC65" w:rsidR="0020038F" w:rsidRDefault="0020038F" w:rsidP="003509F3">
            <w:pPr>
              <w:ind w:firstLine="183"/>
              <w:rPr>
                <w:rFonts w:ascii="Times New Roman" w:eastAsia="Times New Roman" w:hAnsi="Times New Roman" w:cs="Times New Roman"/>
                <w:sz w:val="24"/>
                <w:szCs w:val="24"/>
              </w:rPr>
            </w:pPr>
          </w:p>
          <w:p w14:paraId="180968EA" w14:textId="586CA635" w:rsidR="0020038F" w:rsidRDefault="0020038F" w:rsidP="003509F3">
            <w:pPr>
              <w:ind w:firstLine="183"/>
              <w:rPr>
                <w:rFonts w:ascii="Times New Roman" w:eastAsia="Times New Roman" w:hAnsi="Times New Roman" w:cs="Times New Roman"/>
                <w:sz w:val="24"/>
                <w:szCs w:val="24"/>
              </w:rPr>
            </w:pPr>
          </w:p>
          <w:p w14:paraId="5B313544" w14:textId="33C7C45F" w:rsidR="0020038F" w:rsidRDefault="0020038F" w:rsidP="003509F3">
            <w:pPr>
              <w:ind w:firstLine="183"/>
              <w:rPr>
                <w:rFonts w:ascii="Times New Roman" w:eastAsia="Times New Roman" w:hAnsi="Times New Roman" w:cs="Times New Roman"/>
                <w:sz w:val="24"/>
                <w:szCs w:val="24"/>
              </w:rPr>
            </w:pPr>
          </w:p>
          <w:p w14:paraId="11C52F74" w14:textId="799FBF50" w:rsidR="0020038F" w:rsidRDefault="0020038F" w:rsidP="003509F3">
            <w:pPr>
              <w:ind w:firstLine="183"/>
              <w:rPr>
                <w:rFonts w:ascii="Times New Roman" w:eastAsia="Times New Roman" w:hAnsi="Times New Roman" w:cs="Times New Roman"/>
                <w:sz w:val="24"/>
                <w:szCs w:val="24"/>
              </w:rPr>
            </w:pPr>
          </w:p>
          <w:p w14:paraId="007B66DD" w14:textId="27A040FA" w:rsidR="0020038F" w:rsidRDefault="0020038F" w:rsidP="003509F3">
            <w:pPr>
              <w:ind w:firstLine="183"/>
              <w:rPr>
                <w:rFonts w:ascii="Times New Roman" w:eastAsia="Times New Roman" w:hAnsi="Times New Roman" w:cs="Times New Roman"/>
                <w:sz w:val="24"/>
                <w:szCs w:val="24"/>
              </w:rPr>
            </w:pPr>
          </w:p>
          <w:p w14:paraId="49E975E9" w14:textId="21FB6876" w:rsidR="0020038F" w:rsidRDefault="0020038F" w:rsidP="003509F3">
            <w:pPr>
              <w:ind w:firstLine="183"/>
              <w:rPr>
                <w:rFonts w:ascii="Times New Roman" w:eastAsia="Times New Roman" w:hAnsi="Times New Roman" w:cs="Times New Roman"/>
                <w:sz w:val="24"/>
                <w:szCs w:val="24"/>
              </w:rPr>
            </w:pPr>
          </w:p>
          <w:p w14:paraId="44E347F1" w14:textId="09BB4F17" w:rsidR="0020038F" w:rsidRDefault="00C66ABF" w:rsidP="003509F3">
            <w:pPr>
              <w:ind w:firstLine="183"/>
              <w:rPr>
                <w:rFonts w:ascii="Times New Roman" w:eastAsia="Times New Roman" w:hAnsi="Times New Roman" w:cs="Times New Roman"/>
                <w:sz w:val="24"/>
                <w:szCs w:val="24"/>
              </w:rPr>
            </w:pPr>
            <w:r w:rsidRPr="00C66ABF">
              <w:rPr>
                <w:rFonts w:ascii="Times New Roman" w:eastAsia="Times New Roman" w:hAnsi="Times New Roman" w:cs="Times New Roman"/>
                <w:bCs/>
                <w:sz w:val="24"/>
                <w:szCs w:val="24"/>
              </w:rPr>
              <w:t xml:space="preserve">Приведение в соответствие с </w:t>
            </w:r>
            <w:r w:rsidRPr="00C66ABF">
              <w:rPr>
                <w:rFonts w:ascii="Times New Roman" w:eastAsia="Times New Roman" w:hAnsi="Times New Roman" w:cs="Times New Roman"/>
                <w:sz w:val="24"/>
                <w:szCs w:val="24"/>
              </w:rPr>
              <w:t xml:space="preserve">Цифровым Кодексом Республики Казахстан.  </w:t>
            </w:r>
          </w:p>
          <w:p w14:paraId="5F6B95F5" w14:textId="6FC1EDAE" w:rsidR="0020038F" w:rsidRDefault="0020038F" w:rsidP="003509F3">
            <w:pPr>
              <w:ind w:firstLine="183"/>
              <w:rPr>
                <w:rFonts w:ascii="Times New Roman" w:eastAsia="Times New Roman" w:hAnsi="Times New Roman" w:cs="Times New Roman"/>
                <w:sz w:val="24"/>
                <w:szCs w:val="24"/>
              </w:rPr>
            </w:pPr>
          </w:p>
          <w:p w14:paraId="7DC82691" w14:textId="22F29B0B" w:rsidR="0020038F" w:rsidRDefault="0020038F" w:rsidP="003509F3">
            <w:pPr>
              <w:ind w:firstLine="183"/>
              <w:rPr>
                <w:rFonts w:ascii="Times New Roman" w:eastAsia="Times New Roman" w:hAnsi="Times New Roman" w:cs="Times New Roman"/>
                <w:sz w:val="24"/>
                <w:szCs w:val="24"/>
              </w:rPr>
            </w:pPr>
          </w:p>
          <w:p w14:paraId="5032BA27" w14:textId="0538BAF7" w:rsidR="0020038F" w:rsidRDefault="0020038F" w:rsidP="003509F3">
            <w:pPr>
              <w:ind w:firstLine="183"/>
              <w:rPr>
                <w:rFonts w:ascii="Times New Roman" w:eastAsia="Times New Roman" w:hAnsi="Times New Roman" w:cs="Times New Roman"/>
                <w:sz w:val="24"/>
                <w:szCs w:val="24"/>
              </w:rPr>
            </w:pPr>
          </w:p>
          <w:p w14:paraId="6C69580A" w14:textId="7EED5516" w:rsidR="0020038F" w:rsidRDefault="0020038F" w:rsidP="003509F3">
            <w:pPr>
              <w:ind w:firstLine="183"/>
              <w:rPr>
                <w:rFonts w:ascii="Times New Roman" w:eastAsia="Times New Roman" w:hAnsi="Times New Roman" w:cs="Times New Roman"/>
                <w:sz w:val="24"/>
                <w:szCs w:val="24"/>
              </w:rPr>
            </w:pPr>
          </w:p>
          <w:p w14:paraId="71E62EC4" w14:textId="555CE295" w:rsidR="0020038F" w:rsidRDefault="0020038F" w:rsidP="003509F3">
            <w:pPr>
              <w:ind w:firstLine="183"/>
              <w:rPr>
                <w:rFonts w:ascii="Times New Roman" w:eastAsia="Times New Roman" w:hAnsi="Times New Roman" w:cs="Times New Roman"/>
                <w:sz w:val="24"/>
                <w:szCs w:val="24"/>
              </w:rPr>
            </w:pPr>
          </w:p>
          <w:p w14:paraId="676D3FCC" w14:textId="3D356063" w:rsidR="0020038F" w:rsidRDefault="0020038F" w:rsidP="003509F3">
            <w:pPr>
              <w:ind w:firstLine="183"/>
              <w:rPr>
                <w:rFonts w:ascii="Times New Roman" w:eastAsia="Times New Roman" w:hAnsi="Times New Roman" w:cs="Times New Roman"/>
                <w:sz w:val="24"/>
                <w:szCs w:val="24"/>
              </w:rPr>
            </w:pPr>
          </w:p>
          <w:p w14:paraId="43BF7C9F" w14:textId="11BAA4F7" w:rsidR="0020038F" w:rsidRDefault="0020038F" w:rsidP="003509F3">
            <w:pPr>
              <w:ind w:firstLine="183"/>
              <w:rPr>
                <w:rFonts w:ascii="Times New Roman" w:eastAsia="Times New Roman" w:hAnsi="Times New Roman" w:cs="Times New Roman"/>
                <w:sz w:val="24"/>
                <w:szCs w:val="24"/>
              </w:rPr>
            </w:pPr>
          </w:p>
          <w:p w14:paraId="40574044" w14:textId="1E7B6FF3" w:rsidR="0020038F" w:rsidRDefault="0020038F" w:rsidP="003509F3">
            <w:pPr>
              <w:ind w:firstLine="183"/>
              <w:rPr>
                <w:rFonts w:ascii="Times New Roman" w:eastAsia="Times New Roman" w:hAnsi="Times New Roman" w:cs="Times New Roman"/>
                <w:sz w:val="24"/>
                <w:szCs w:val="24"/>
              </w:rPr>
            </w:pPr>
          </w:p>
          <w:p w14:paraId="0082788D" w14:textId="53620856" w:rsidR="0020038F" w:rsidRDefault="0020038F" w:rsidP="003509F3">
            <w:pPr>
              <w:ind w:firstLine="183"/>
              <w:rPr>
                <w:rFonts w:ascii="Times New Roman" w:eastAsia="Times New Roman" w:hAnsi="Times New Roman" w:cs="Times New Roman"/>
                <w:sz w:val="24"/>
                <w:szCs w:val="24"/>
              </w:rPr>
            </w:pPr>
          </w:p>
          <w:p w14:paraId="72E6BBDB" w14:textId="12C67198" w:rsidR="0020038F" w:rsidRDefault="0020038F" w:rsidP="003509F3">
            <w:pPr>
              <w:ind w:firstLine="183"/>
              <w:rPr>
                <w:rFonts w:ascii="Times New Roman" w:eastAsia="Times New Roman" w:hAnsi="Times New Roman" w:cs="Times New Roman"/>
                <w:sz w:val="24"/>
                <w:szCs w:val="24"/>
              </w:rPr>
            </w:pPr>
          </w:p>
          <w:p w14:paraId="62008CB7" w14:textId="6457ACBD" w:rsidR="0020038F" w:rsidRDefault="0020038F" w:rsidP="003509F3">
            <w:pPr>
              <w:ind w:firstLine="183"/>
              <w:rPr>
                <w:rFonts w:ascii="Times New Roman" w:eastAsia="Times New Roman" w:hAnsi="Times New Roman" w:cs="Times New Roman"/>
                <w:sz w:val="24"/>
                <w:szCs w:val="24"/>
              </w:rPr>
            </w:pPr>
          </w:p>
          <w:p w14:paraId="128AB0E5" w14:textId="08B2F134" w:rsidR="0020038F" w:rsidRDefault="0020038F" w:rsidP="003509F3">
            <w:pPr>
              <w:ind w:firstLine="183"/>
              <w:rPr>
                <w:rFonts w:ascii="Times New Roman" w:eastAsia="Times New Roman" w:hAnsi="Times New Roman" w:cs="Times New Roman"/>
                <w:sz w:val="24"/>
                <w:szCs w:val="24"/>
              </w:rPr>
            </w:pPr>
          </w:p>
          <w:p w14:paraId="53DC07C5" w14:textId="636643C7" w:rsidR="0020038F" w:rsidRDefault="0020038F" w:rsidP="003509F3">
            <w:pPr>
              <w:ind w:firstLine="183"/>
              <w:rPr>
                <w:rFonts w:ascii="Times New Roman" w:eastAsia="Times New Roman" w:hAnsi="Times New Roman" w:cs="Times New Roman"/>
                <w:sz w:val="24"/>
                <w:szCs w:val="24"/>
              </w:rPr>
            </w:pPr>
          </w:p>
          <w:p w14:paraId="6543175C" w14:textId="4F239C28" w:rsidR="0020038F" w:rsidRDefault="0020038F" w:rsidP="003509F3">
            <w:pPr>
              <w:ind w:firstLine="183"/>
              <w:rPr>
                <w:rFonts w:ascii="Times New Roman" w:eastAsia="Times New Roman" w:hAnsi="Times New Roman" w:cs="Times New Roman"/>
                <w:sz w:val="24"/>
                <w:szCs w:val="24"/>
              </w:rPr>
            </w:pPr>
          </w:p>
          <w:p w14:paraId="242A820D" w14:textId="688BCE0C" w:rsidR="0020038F" w:rsidRDefault="0020038F" w:rsidP="003509F3">
            <w:pPr>
              <w:ind w:firstLine="183"/>
              <w:rPr>
                <w:rFonts w:ascii="Times New Roman" w:eastAsia="Times New Roman" w:hAnsi="Times New Roman" w:cs="Times New Roman"/>
                <w:sz w:val="24"/>
                <w:szCs w:val="24"/>
              </w:rPr>
            </w:pPr>
          </w:p>
          <w:p w14:paraId="566C7E25" w14:textId="6D10E618" w:rsidR="0020038F" w:rsidRDefault="0020038F" w:rsidP="003509F3">
            <w:pPr>
              <w:ind w:firstLine="183"/>
              <w:rPr>
                <w:rFonts w:ascii="Times New Roman" w:eastAsia="Times New Roman" w:hAnsi="Times New Roman" w:cs="Times New Roman"/>
                <w:sz w:val="24"/>
                <w:szCs w:val="24"/>
              </w:rPr>
            </w:pPr>
          </w:p>
          <w:p w14:paraId="3C5811A4" w14:textId="15F7563E" w:rsidR="0020038F" w:rsidRDefault="0020038F" w:rsidP="003509F3">
            <w:pPr>
              <w:ind w:firstLine="183"/>
              <w:rPr>
                <w:rFonts w:ascii="Times New Roman" w:eastAsia="Times New Roman" w:hAnsi="Times New Roman" w:cs="Times New Roman"/>
                <w:sz w:val="24"/>
                <w:szCs w:val="24"/>
              </w:rPr>
            </w:pPr>
          </w:p>
          <w:p w14:paraId="4CB43A93" w14:textId="6D630F7E" w:rsidR="0020038F" w:rsidRDefault="0020038F" w:rsidP="003509F3">
            <w:pPr>
              <w:ind w:firstLine="183"/>
              <w:rPr>
                <w:rFonts w:ascii="Times New Roman" w:eastAsia="Times New Roman" w:hAnsi="Times New Roman" w:cs="Times New Roman"/>
                <w:sz w:val="24"/>
                <w:szCs w:val="24"/>
              </w:rPr>
            </w:pPr>
          </w:p>
          <w:p w14:paraId="0C564099" w14:textId="4F78881C" w:rsidR="0020038F" w:rsidRDefault="0020038F" w:rsidP="003509F3">
            <w:pPr>
              <w:ind w:firstLine="183"/>
              <w:rPr>
                <w:rFonts w:ascii="Times New Roman" w:eastAsia="Times New Roman" w:hAnsi="Times New Roman" w:cs="Times New Roman"/>
                <w:sz w:val="24"/>
                <w:szCs w:val="24"/>
              </w:rPr>
            </w:pPr>
          </w:p>
          <w:p w14:paraId="5E0A7788" w14:textId="162AD3BA" w:rsidR="0020038F" w:rsidRDefault="0020038F" w:rsidP="003509F3">
            <w:pPr>
              <w:ind w:firstLine="183"/>
              <w:rPr>
                <w:rFonts w:ascii="Times New Roman" w:eastAsia="Times New Roman" w:hAnsi="Times New Roman" w:cs="Times New Roman"/>
                <w:sz w:val="24"/>
                <w:szCs w:val="24"/>
              </w:rPr>
            </w:pPr>
          </w:p>
          <w:p w14:paraId="04093AA6" w14:textId="1EE4B2BA" w:rsidR="0020038F" w:rsidRDefault="0020038F" w:rsidP="003509F3">
            <w:pPr>
              <w:ind w:firstLine="183"/>
              <w:rPr>
                <w:rFonts w:ascii="Times New Roman" w:eastAsia="Times New Roman" w:hAnsi="Times New Roman" w:cs="Times New Roman"/>
                <w:sz w:val="24"/>
                <w:szCs w:val="24"/>
              </w:rPr>
            </w:pPr>
          </w:p>
          <w:p w14:paraId="46A94EC9" w14:textId="09DF2B6B" w:rsidR="0020038F" w:rsidRDefault="0020038F" w:rsidP="003509F3">
            <w:pPr>
              <w:ind w:firstLine="183"/>
              <w:rPr>
                <w:rFonts w:ascii="Times New Roman" w:eastAsia="Times New Roman" w:hAnsi="Times New Roman" w:cs="Times New Roman"/>
                <w:sz w:val="24"/>
                <w:szCs w:val="24"/>
              </w:rPr>
            </w:pPr>
          </w:p>
          <w:p w14:paraId="51915B92" w14:textId="55A52654" w:rsidR="0020038F" w:rsidRDefault="0020038F" w:rsidP="003509F3">
            <w:pPr>
              <w:ind w:firstLine="183"/>
              <w:rPr>
                <w:rFonts w:ascii="Times New Roman" w:eastAsia="Times New Roman" w:hAnsi="Times New Roman" w:cs="Times New Roman"/>
                <w:sz w:val="24"/>
                <w:szCs w:val="24"/>
              </w:rPr>
            </w:pPr>
          </w:p>
          <w:p w14:paraId="3BBC3AAF" w14:textId="4C4C879F" w:rsidR="0020038F" w:rsidRDefault="0020038F" w:rsidP="003509F3">
            <w:pPr>
              <w:ind w:firstLine="183"/>
              <w:rPr>
                <w:rFonts w:ascii="Times New Roman" w:eastAsia="Times New Roman" w:hAnsi="Times New Roman" w:cs="Times New Roman"/>
                <w:sz w:val="24"/>
                <w:szCs w:val="24"/>
              </w:rPr>
            </w:pPr>
          </w:p>
          <w:p w14:paraId="2EFBC258" w14:textId="580DC0CF" w:rsidR="0020038F" w:rsidRDefault="0020038F" w:rsidP="003509F3">
            <w:pPr>
              <w:ind w:firstLine="183"/>
              <w:rPr>
                <w:rFonts w:ascii="Times New Roman" w:eastAsia="Times New Roman" w:hAnsi="Times New Roman" w:cs="Times New Roman"/>
                <w:sz w:val="24"/>
                <w:szCs w:val="24"/>
              </w:rPr>
            </w:pPr>
          </w:p>
          <w:p w14:paraId="22AA9D8B" w14:textId="3D546132" w:rsidR="0020038F" w:rsidRDefault="0020038F" w:rsidP="003509F3">
            <w:pPr>
              <w:ind w:firstLine="183"/>
              <w:rPr>
                <w:rFonts w:ascii="Times New Roman" w:eastAsia="Times New Roman" w:hAnsi="Times New Roman" w:cs="Times New Roman"/>
                <w:sz w:val="24"/>
                <w:szCs w:val="24"/>
              </w:rPr>
            </w:pPr>
          </w:p>
          <w:p w14:paraId="69218B1C" w14:textId="411E30C8" w:rsidR="0020038F" w:rsidRDefault="0020038F" w:rsidP="003509F3">
            <w:pPr>
              <w:ind w:firstLine="183"/>
              <w:rPr>
                <w:rFonts w:ascii="Times New Roman" w:eastAsia="Times New Roman" w:hAnsi="Times New Roman" w:cs="Times New Roman"/>
                <w:sz w:val="24"/>
                <w:szCs w:val="24"/>
              </w:rPr>
            </w:pPr>
          </w:p>
          <w:p w14:paraId="3E4252FB" w14:textId="55C21AA5" w:rsidR="0020038F" w:rsidRDefault="0020038F" w:rsidP="003509F3">
            <w:pPr>
              <w:ind w:firstLine="183"/>
              <w:rPr>
                <w:rFonts w:ascii="Times New Roman" w:eastAsia="Times New Roman" w:hAnsi="Times New Roman" w:cs="Times New Roman"/>
                <w:sz w:val="24"/>
                <w:szCs w:val="24"/>
              </w:rPr>
            </w:pPr>
          </w:p>
          <w:p w14:paraId="12850D93" w14:textId="74E61834" w:rsidR="0020038F" w:rsidRDefault="0020038F" w:rsidP="003509F3">
            <w:pPr>
              <w:ind w:firstLine="183"/>
              <w:rPr>
                <w:rFonts w:ascii="Times New Roman" w:eastAsia="Times New Roman" w:hAnsi="Times New Roman" w:cs="Times New Roman"/>
                <w:sz w:val="24"/>
                <w:szCs w:val="24"/>
              </w:rPr>
            </w:pPr>
          </w:p>
          <w:p w14:paraId="3A3B7CCD" w14:textId="1D8A4181" w:rsidR="0020038F" w:rsidRDefault="0020038F" w:rsidP="003509F3">
            <w:pPr>
              <w:ind w:firstLine="183"/>
              <w:rPr>
                <w:rFonts w:ascii="Times New Roman" w:eastAsia="Times New Roman" w:hAnsi="Times New Roman" w:cs="Times New Roman"/>
                <w:sz w:val="24"/>
                <w:szCs w:val="24"/>
              </w:rPr>
            </w:pPr>
          </w:p>
          <w:p w14:paraId="5BFFB4FF" w14:textId="20A0BEA0" w:rsidR="0020038F" w:rsidRDefault="0020038F" w:rsidP="003509F3">
            <w:pPr>
              <w:ind w:firstLine="183"/>
              <w:rPr>
                <w:rFonts w:ascii="Times New Roman" w:eastAsia="Times New Roman" w:hAnsi="Times New Roman" w:cs="Times New Roman"/>
                <w:sz w:val="24"/>
                <w:szCs w:val="24"/>
              </w:rPr>
            </w:pPr>
          </w:p>
          <w:p w14:paraId="51BDC2CF" w14:textId="49B5F0A4" w:rsidR="0020038F" w:rsidRDefault="0020038F" w:rsidP="003509F3">
            <w:pPr>
              <w:ind w:firstLine="183"/>
              <w:rPr>
                <w:rFonts w:ascii="Times New Roman" w:eastAsia="Times New Roman" w:hAnsi="Times New Roman" w:cs="Times New Roman"/>
                <w:sz w:val="24"/>
                <w:szCs w:val="24"/>
              </w:rPr>
            </w:pPr>
          </w:p>
          <w:p w14:paraId="63DD8DAE" w14:textId="4E7E9C54" w:rsidR="0020038F" w:rsidRDefault="0020038F" w:rsidP="003509F3">
            <w:pPr>
              <w:ind w:firstLine="183"/>
              <w:rPr>
                <w:rFonts w:ascii="Times New Roman" w:eastAsia="Times New Roman" w:hAnsi="Times New Roman" w:cs="Times New Roman"/>
                <w:sz w:val="24"/>
                <w:szCs w:val="24"/>
              </w:rPr>
            </w:pPr>
          </w:p>
          <w:p w14:paraId="4CAA5561" w14:textId="6B721C35" w:rsidR="0020038F" w:rsidRDefault="0020038F" w:rsidP="003509F3">
            <w:pPr>
              <w:ind w:firstLine="183"/>
              <w:rPr>
                <w:rFonts w:ascii="Times New Roman" w:eastAsia="Times New Roman" w:hAnsi="Times New Roman" w:cs="Times New Roman"/>
                <w:sz w:val="24"/>
                <w:szCs w:val="24"/>
              </w:rPr>
            </w:pPr>
          </w:p>
          <w:p w14:paraId="17CC2140" w14:textId="38109158" w:rsidR="0020038F" w:rsidRDefault="0020038F" w:rsidP="003509F3">
            <w:pPr>
              <w:ind w:firstLine="183"/>
              <w:rPr>
                <w:rFonts w:ascii="Times New Roman" w:eastAsia="Times New Roman" w:hAnsi="Times New Roman" w:cs="Times New Roman"/>
                <w:sz w:val="24"/>
                <w:szCs w:val="24"/>
              </w:rPr>
            </w:pPr>
          </w:p>
          <w:p w14:paraId="645AEE0A" w14:textId="77777777" w:rsidR="00221AD7" w:rsidRDefault="00221AD7" w:rsidP="000F42BC">
            <w:pPr>
              <w:ind w:firstLine="183"/>
              <w:rPr>
                <w:rFonts w:ascii="Times New Roman" w:eastAsia="Times New Roman" w:hAnsi="Times New Roman" w:cs="Times New Roman"/>
                <w:bCs/>
                <w:sz w:val="24"/>
                <w:szCs w:val="24"/>
              </w:rPr>
            </w:pPr>
          </w:p>
          <w:p w14:paraId="5A4CF901" w14:textId="77777777" w:rsidR="00221AD7" w:rsidRDefault="00221AD7" w:rsidP="000F42BC">
            <w:pPr>
              <w:ind w:firstLine="183"/>
              <w:rPr>
                <w:rFonts w:ascii="Times New Roman" w:eastAsia="Times New Roman" w:hAnsi="Times New Roman" w:cs="Times New Roman"/>
                <w:bCs/>
                <w:sz w:val="24"/>
                <w:szCs w:val="24"/>
              </w:rPr>
            </w:pPr>
          </w:p>
          <w:p w14:paraId="552E9DAB" w14:textId="77777777" w:rsidR="00221AD7" w:rsidRDefault="00221AD7" w:rsidP="000F42BC">
            <w:pPr>
              <w:ind w:firstLine="183"/>
              <w:rPr>
                <w:rFonts w:ascii="Times New Roman" w:eastAsia="Times New Roman" w:hAnsi="Times New Roman" w:cs="Times New Roman"/>
                <w:bCs/>
                <w:sz w:val="24"/>
                <w:szCs w:val="24"/>
              </w:rPr>
            </w:pPr>
          </w:p>
          <w:p w14:paraId="2B61435F" w14:textId="77777777" w:rsidR="00221AD7" w:rsidRDefault="00221AD7" w:rsidP="000F42BC">
            <w:pPr>
              <w:ind w:firstLine="183"/>
              <w:rPr>
                <w:rFonts w:ascii="Times New Roman" w:eastAsia="Times New Roman" w:hAnsi="Times New Roman" w:cs="Times New Roman"/>
                <w:bCs/>
                <w:sz w:val="24"/>
                <w:szCs w:val="24"/>
              </w:rPr>
            </w:pPr>
          </w:p>
          <w:p w14:paraId="4900B0E5" w14:textId="77777777" w:rsidR="00221AD7" w:rsidRDefault="00221AD7" w:rsidP="000F42BC">
            <w:pPr>
              <w:ind w:firstLine="183"/>
              <w:rPr>
                <w:rFonts w:ascii="Times New Roman" w:eastAsia="Times New Roman" w:hAnsi="Times New Roman" w:cs="Times New Roman"/>
                <w:bCs/>
                <w:sz w:val="24"/>
                <w:szCs w:val="24"/>
              </w:rPr>
            </w:pPr>
          </w:p>
          <w:p w14:paraId="1E649300" w14:textId="77777777" w:rsidR="00221AD7" w:rsidRDefault="00221AD7" w:rsidP="000F42BC">
            <w:pPr>
              <w:ind w:firstLine="183"/>
              <w:rPr>
                <w:rFonts w:ascii="Times New Roman" w:eastAsia="Times New Roman" w:hAnsi="Times New Roman" w:cs="Times New Roman"/>
                <w:bCs/>
                <w:sz w:val="24"/>
                <w:szCs w:val="24"/>
              </w:rPr>
            </w:pPr>
          </w:p>
          <w:p w14:paraId="7823A7BB" w14:textId="77777777" w:rsidR="00221AD7" w:rsidRDefault="00221AD7" w:rsidP="000F42BC">
            <w:pPr>
              <w:ind w:firstLine="183"/>
              <w:rPr>
                <w:rFonts w:ascii="Times New Roman" w:eastAsia="Times New Roman" w:hAnsi="Times New Roman" w:cs="Times New Roman"/>
                <w:bCs/>
                <w:sz w:val="24"/>
                <w:szCs w:val="24"/>
              </w:rPr>
            </w:pPr>
          </w:p>
          <w:p w14:paraId="0C93AF31" w14:textId="77777777" w:rsidR="00221AD7" w:rsidRDefault="00221AD7" w:rsidP="000F42BC">
            <w:pPr>
              <w:ind w:firstLine="183"/>
              <w:rPr>
                <w:rFonts w:ascii="Times New Roman" w:eastAsia="Times New Roman" w:hAnsi="Times New Roman" w:cs="Times New Roman"/>
                <w:bCs/>
                <w:sz w:val="24"/>
                <w:szCs w:val="24"/>
              </w:rPr>
            </w:pPr>
          </w:p>
          <w:p w14:paraId="3ACF6E3F" w14:textId="77777777" w:rsidR="00221AD7" w:rsidRDefault="00221AD7" w:rsidP="000F42BC">
            <w:pPr>
              <w:ind w:firstLine="183"/>
              <w:rPr>
                <w:rFonts w:ascii="Times New Roman" w:eastAsia="Times New Roman" w:hAnsi="Times New Roman" w:cs="Times New Roman"/>
                <w:bCs/>
                <w:sz w:val="24"/>
                <w:szCs w:val="24"/>
              </w:rPr>
            </w:pPr>
          </w:p>
          <w:p w14:paraId="33F881A2" w14:textId="77777777" w:rsidR="00221AD7" w:rsidRDefault="00221AD7" w:rsidP="000F42BC">
            <w:pPr>
              <w:ind w:firstLine="183"/>
              <w:rPr>
                <w:rFonts w:ascii="Times New Roman" w:eastAsia="Times New Roman" w:hAnsi="Times New Roman" w:cs="Times New Roman"/>
                <w:bCs/>
                <w:sz w:val="24"/>
                <w:szCs w:val="24"/>
              </w:rPr>
            </w:pPr>
          </w:p>
          <w:p w14:paraId="347E2A01" w14:textId="77777777" w:rsidR="00221AD7" w:rsidRDefault="00221AD7" w:rsidP="000F42BC">
            <w:pPr>
              <w:ind w:firstLine="183"/>
              <w:rPr>
                <w:rFonts w:ascii="Times New Roman" w:eastAsia="Times New Roman" w:hAnsi="Times New Roman" w:cs="Times New Roman"/>
                <w:bCs/>
                <w:sz w:val="24"/>
                <w:szCs w:val="24"/>
              </w:rPr>
            </w:pPr>
          </w:p>
          <w:p w14:paraId="0E75E2BB" w14:textId="77777777" w:rsidR="00221AD7" w:rsidRDefault="00221AD7" w:rsidP="000F42BC">
            <w:pPr>
              <w:ind w:firstLine="183"/>
              <w:rPr>
                <w:rFonts w:ascii="Times New Roman" w:eastAsia="Times New Roman" w:hAnsi="Times New Roman" w:cs="Times New Roman"/>
                <w:bCs/>
                <w:sz w:val="24"/>
                <w:szCs w:val="24"/>
              </w:rPr>
            </w:pPr>
          </w:p>
          <w:p w14:paraId="404988CA" w14:textId="77777777" w:rsidR="00221AD7" w:rsidRDefault="00221AD7" w:rsidP="000F42BC">
            <w:pPr>
              <w:ind w:firstLine="183"/>
              <w:rPr>
                <w:rFonts w:ascii="Times New Roman" w:eastAsia="Times New Roman" w:hAnsi="Times New Roman" w:cs="Times New Roman"/>
                <w:bCs/>
                <w:sz w:val="24"/>
                <w:szCs w:val="24"/>
              </w:rPr>
            </w:pPr>
          </w:p>
          <w:p w14:paraId="7E1388D7" w14:textId="77777777" w:rsidR="00221AD7" w:rsidRDefault="00221AD7" w:rsidP="000F42BC">
            <w:pPr>
              <w:ind w:firstLine="183"/>
              <w:rPr>
                <w:rFonts w:ascii="Times New Roman" w:eastAsia="Times New Roman" w:hAnsi="Times New Roman" w:cs="Times New Roman"/>
                <w:bCs/>
                <w:sz w:val="24"/>
                <w:szCs w:val="24"/>
              </w:rPr>
            </w:pPr>
          </w:p>
          <w:p w14:paraId="793BFB95" w14:textId="77777777" w:rsidR="00221AD7" w:rsidRDefault="00221AD7" w:rsidP="000F42BC">
            <w:pPr>
              <w:ind w:firstLine="183"/>
              <w:rPr>
                <w:rFonts w:ascii="Times New Roman" w:eastAsia="Times New Roman" w:hAnsi="Times New Roman" w:cs="Times New Roman"/>
                <w:bCs/>
                <w:sz w:val="24"/>
                <w:szCs w:val="24"/>
              </w:rPr>
            </w:pPr>
          </w:p>
          <w:p w14:paraId="2F8C6459" w14:textId="77777777" w:rsidR="00221AD7" w:rsidRDefault="00221AD7" w:rsidP="000F42BC">
            <w:pPr>
              <w:ind w:firstLine="183"/>
              <w:rPr>
                <w:rFonts w:ascii="Times New Roman" w:eastAsia="Times New Roman" w:hAnsi="Times New Roman" w:cs="Times New Roman"/>
                <w:bCs/>
                <w:sz w:val="24"/>
                <w:szCs w:val="24"/>
              </w:rPr>
            </w:pPr>
          </w:p>
          <w:p w14:paraId="0B77C34C" w14:textId="77777777" w:rsidR="00221AD7" w:rsidRDefault="00221AD7" w:rsidP="000F42BC">
            <w:pPr>
              <w:ind w:firstLine="183"/>
              <w:rPr>
                <w:rFonts w:ascii="Times New Roman" w:eastAsia="Times New Roman" w:hAnsi="Times New Roman" w:cs="Times New Roman"/>
                <w:bCs/>
                <w:sz w:val="24"/>
                <w:szCs w:val="24"/>
              </w:rPr>
            </w:pPr>
          </w:p>
          <w:p w14:paraId="251BA902" w14:textId="77777777" w:rsidR="00221AD7" w:rsidRDefault="00221AD7" w:rsidP="000F42BC">
            <w:pPr>
              <w:ind w:firstLine="183"/>
              <w:rPr>
                <w:rFonts w:ascii="Times New Roman" w:eastAsia="Times New Roman" w:hAnsi="Times New Roman" w:cs="Times New Roman"/>
                <w:bCs/>
                <w:sz w:val="24"/>
                <w:szCs w:val="24"/>
              </w:rPr>
            </w:pPr>
          </w:p>
          <w:p w14:paraId="53E58C57" w14:textId="77777777" w:rsidR="00221AD7" w:rsidRDefault="00221AD7" w:rsidP="000F42BC">
            <w:pPr>
              <w:ind w:firstLine="183"/>
              <w:rPr>
                <w:rFonts w:ascii="Times New Roman" w:eastAsia="Times New Roman" w:hAnsi="Times New Roman" w:cs="Times New Roman"/>
                <w:bCs/>
                <w:sz w:val="24"/>
                <w:szCs w:val="24"/>
              </w:rPr>
            </w:pPr>
          </w:p>
          <w:p w14:paraId="321FC0D6" w14:textId="4D05F78F" w:rsidR="0020038F" w:rsidRDefault="0020038F" w:rsidP="003509F3">
            <w:pPr>
              <w:ind w:firstLine="183"/>
              <w:rPr>
                <w:rFonts w:ascii="Times New Roman" w:eastAsia="Times New Roman" w:hAnsi="Times New Roman" w:cs="Times New Roman"/>
                <w:sz w:val="24"/>
                <w:szCs w:val="24"/>
              </w:rPr>
            </w:pPr>
          </w:p>
          <w:p w14:paraId="78F6F765" w14:textId="300CCA39" w:rsidR="0020038F" w:rsidRDefault="0020038F" w:rsidP="003509F3">
            <w:pPr>
              <w:ind w:firstLine="183"/>
              <w:rPr>
                <w:rFonts w:ascii="Times New Roman" w:eastAsia="Times New Roman" w:hAnsi="Times New Roman" w:cs="Times New Roman"/>
                <w:sz w:val="24"/>
                <w:szCs w:val="24"/>
              </w:rPr>
            </w:pPr>
          </w:p>
          <w:p w14:paraId="75B6B948" w14:textId="58BBF3F1" w:rsidR="0020038F" w:rsidRDefault="0020038F" w:rsidP="003509F3">
            <w:pPr>
              <w:ind w:firstLine="183"/>
              <w:rPr>
                <w:rFonts w:ascii="Times New Roman" w:eastAsia="Times New Roman" w:hAnsi="Times New Roman" w:cs="Times New Roman"/>
                <w:sz w:val="24"/>
                <w:szCs w:val="24"/>
              </w:rPr>
            </w:pPr>
          </w:p>
          <w:p w14:paraId="3D8A5A6A" w14:textId="0CD56B3B" w:rsidR="0020038F" w:rsidRDefault="0020038F" w:rsidP="003509F3">
            <w:pPr>
              <w:ind w:firstLine="183"/>
              <w:rPr>
                <w:rFonts w:ascii="Times New Roman" w:eastAsia="Times New Roman" w:hAnsi="Times New Roman" w:cs="Times New Roman"/>
                <w:sz w:val="24"/>
                <w:szCs w:val="24"/>
              </w:rPr>
            </w:pPr>
          </w:p>
          <w:p w14:paraId="727F76B8" w14:textId="10D34423" w:rsidR="0020038F" w:rsidRDefault="0020038F" w:rsidP="003509F3">
            <w:pPr>
              <w:ind w:firstLine="183"/>
              <w:rPr>
                <w:rFonts w:ascii="Times New Roman" w:eastAsia="Times New Roman" w:hAnsi="Times New Roman" w:cs="Times New Roman"/>
                <w:sz w:val="24"/>
                <w:szCs w:val="24"/>
              </w:rPr>
            </w:pPr>
          </w:p>
          <w:p w14:paraId="13E9B6E7" w14:textId="68BEFB8E" w:rsidR="0020038F" w:rsidRDefault="0020038F" w:rsidP="003509F3">
            <w:pPr>
              <w:ind w:firstLine="183"/>
              <w:rPr>
                <w:rFonts w:ascii="Times New Roman" w:eastAsia="Times New Roman" w:hAnsi="Times New Roman" w:cs="Times New Roman"/>
                <w:sz w:val="24"/>
                <w:szCs w:val="24"/>
              </w:rPr>
            </w:pPr>
          </w:p>
          <w:p w14:paraId="01C562C9" w14:textId="1975556E" w:rsidR="0020038F" w:rsidRDefault="0020038F" w:rsidP="003509F3">
            <w:pPr>
              <w:ind w:firstLine="183"/>
              <w:rPr>
                <w:rFonts w:ascii="Times New Roman" w:eastAsia="Times New Roman" w:hAnsi="Times New Roman" w:cs="Times New Roman"/>
                <w:sz w:val="24"/>
                <w:szCs w:val="24"/>
              </w:rPr>
            </w:pPr>
          </w:p>
          <w:p w14:paraId="455B250B" w14:textId="527FA1B8" w:rsidR="0020038F" w:rsidRDefault="0020038F" w:rsidP="003509F3">
            <w:pPr>
              <w:ind w:firstLine="183"/>
              <w:rPr>
                <w:rFonts w:ascii="Times New Roman" w:eastAsia="Times New Roman" w:hAnsi="Times New Roman" w:cs="Times New Roman"/>
                <w:sz w:val="24"/>
                <w:szCs w:val="24"/>
              </w:rPr>
            </w:pPr>
          </w:p>
          <w:p w14:paraId="056C0423" w14:textId="405B563C" w:rsidR="0020038F" w:rsidRDefault="0020038F" w:rsidP="003509F3">
            <w:pPr>
              <w:ind w:firstLine="183"/>
              <w:rPr>
                <w:rFonts w:ascii="Times New Roman" w:eastAsia="Times New Roman" w:hAnsi="Times New Roman" w:cs="Times New Roman"/>
                <w:sz w:val="24"/>
                <w:szCs w:val="24"/>
              </w:rPr>
            </w:pPr>
          </w:p>
          <w:p w14:paraId="0B081C3C" w14:textId="460D13EA" w:rsidR="0020038F" w:rsidRDefault="0020038F" w:rsidP="003509F3">
            <w:pPr>
              <w:ind w:firstLine="183"/>
              <w:rPr>
                <w:rFonts w:ascii="Times New Roman" w:eastAsia="Times New Roman" w:hAnsi="Times New Roman" w:cs="Times New Roman"/>
                <w:sz w:val="24"/>
                <w:szCs w:val="24"/>
              </w:rPr>
            </w:pPr>
          </w:p>
          <w:p w14:paraId="7EC1C448" w14:textId="08FFCB28" w:rsidR="0020038F" w:rsidRDefault="0020038F" w:rsidP="003509F3">
            <w:pPr>
              <w:ind w:firstLine="183"/>
              <w:rPr>
                <w:rFonts w:ascii="Times New Roman" w:eastAsia="Times New Roman" w:hAnsi="Times New Roman" w:cs="Times New Roman"/>
                <w:sz w:val="24"/>
                <w:szCs w:val="24"/>
              </w:rPr>
            </w:pPr>
          </w:p>
          <w:p w14:paraId="5821799F" w14:textId="36EFF9EA" w:rsidR="0020038F" w:rsidRDefault="0020038F" w:rsidP="003509F3">
            <w:pPr>
              <w:ind w:firstLine="183"/>
              <w:rPr>
                <w:rFonts w:ascii="Times New Roman" w:eastAsia="Times New Roman" w:hAnsi="Times New Roman" w:cs="Times New Roman"/>
                <w:sz w:val="24"/>
                <w:szCs w:val="24"/>
              </w:rPr>
            </w:pPr>
          </w:p>
          <w:p w14:paraId="2F5367CA" w14:textId="7B78770F" w:rsidR="0020038F" w:rsidRDefault="0020038F" w:rsidP="003509F3">
            <w:pPr>
              <w:ind w:firstLine="183"/>
              <w:rPr>
                <w:rFonts w:ascii="Times New Roman" w:eastAsia="Times New Roman" w:hAnsi="Times New Roman" w:cs="Times New Roman"/>
                <w:sz w:val="24"/>
                <w:szCs w:val="24"/>
              </w:rPr>
            </w:pPr>
          </w:p>
          <w:p w14:paraId="577C8092" w14:textId="10B0E67A" w:rsidR="0020038F" w:rsidRDefault="0020038F" w:rsidP="003509F3">
            <w:pPr>
              <w:ind w:firstLine="183"/>
              <w:rPr>
                <w:rFonts w:ascii="Times New Roman" w:eastAsia="Times New Roman" w:hAnsi="Times New Roman" w:cs="Times New Roman"/>
                <w:sz w:val="24"/>
                <w:szCs w:val="24"/>
              </w:rPr>
            </w:pPr>
          </w:p>
          <w:p w14:paraId="6D868AD8" w14:textId="654155E9" w:rsidR="0020038F" w:rsidRDefault="0020038F" w:rsidP="003509F3">
            <w:pPr>
              <w:ind w:firstLine="183"/>
              <w:rPr>
                <w:rFonts w:ascii="Times New Roman" w:eastAsia="Times New Roman" w:hAnsi="Times New Roman" w:cs="Times New Roman"/>
                <w:sz w:val="24"/>
                <w:szCs w:val="24"/>
              </w:rPr>
            </w:pPr>
          </w:p>
          <w:p w14:paraId="1689C22F" w14:textId="71951BFA" w:rsidR="0020038F" w:rsidRDefault="0020038F" w:rsidP="003509F3">
            <w:pPr>
              <w:ind w:firstLine="183"/>
              <w:rPr>
                <w:rFonts w:ascii="Times New Roman" w:eastAsia="Times New Roman" w:hAnsi="Times New Roman" w:cs="Times New Roman"/>
                <w:sz w:val="24"/>
                <w:szCs w:val="24"/>
              </w:rPr>
            </w:pPr>
          </w:p>
          <w:p w14:paraId="005F4CEC" w14:textId="2D8ACB2E" w:rsidR="0020038F" w:rsidRDefault="0020038F" w:rsidP="003509F3">
            <w:pPr>
              <w:ind w:firstLine="183"/>
              <w:rPr>
                <w:rFonts w:ascii="Times New Roman" w:eastAsia="Times New Roman" w:hAnsi="Times New Roman" w:cs="Times New Roman"/>
                <w:sz w:val="24"/>
                <w:szCs w:val="24"/>
              </w:rPr>
            </w:pPr>
          </w:p>
          <w:p w14:paraId="40A16220" w14:textId="54CB6672" w:rsidR="00137E0B" w:rsidRDefault="00137E0B" w:rsidP="003509F3">
            <w:pPr>
              <w:ind w:firstLine="183"/>
              <w:rPr>
                <w:rFonts w:ascii="Times New Roman" w:eastAsia="Times New Roman" w:hAnsi="Times New Roman" w:cs="Times New Roman"/>
                <w:sz w:val="24"/>
                <w:szCs w:val="24"/>
              </w:rPr>
            </w:pPr>
          </w:p>
          <w:p w14:paraId="1A25F7A3" w14:textId="06D377E2" w:rsidR="00137E0B" w:rsidRDefault="00137E0B" w:rsidP="003509F3">
            <w:pPr>
              <w:ind w:firstLine="183"/>
              <w:rPr>
                <w:rFonts w:ascii="Times New Roman" w:eastAsia="Times New Roman" w:hAnsi="Times New Roman" w:cs="Times New Roman"/>
                <w:sz w:val="24"/>
                <w:szCs w:val="24"/>
              </w:rPr>
            </w:pPr>
          </w:p>
          <w:p w14:paraId="79AAD5CA" w14:textId="5C02B04B" w:rsidR="00137E0B" w:rsidRDefault="00137E0B" w:rsidP="003509F3">
            <w:pPr>
              <w:ind w:firstLine="183"/>
              <w:rPr>
                <w:rFonts w:ascii="Times New Roman" w:eastAsia="Times New Roman" w:hAnsi="Times New Roman" w:cs="Times New Roman"/>
                <w:sz w:val="24"/>
                <w:szCs w:val="24"/>
              </w:rPr>
            </w:pPr>
          </w:p>
          <w:p w14:paraId="6E320D27" w14:textId="2BD60B98" w:rsidR="00137E0B" w:rsidRDefault="00137E0B" w:rsidP="003509F3">
            <w:pPr>
              <w:ind w:firstLine="183"/>
              <w:rPr>
                <w:rFonts w:ascii="Times New Roman" w:eastAsia="Times New Roman" w:hAnsi="Times New Roman" w:cs="Times New Roman"/>
                <w:sz w:val="24"/>
                <w:szCs w:val="24"/>
              </w:rPr>
            </w:pPr>
          </w:p>
          <w:p w14:paraId="4D877FC3" w14:textId="690A763D" w:rsidR="00137E0B" w:rsidRDefault="00137E0B" w:rsidP="003509F3">
            <w:pPr>
              <w:ind w:firstLine="183"/>
              <w:rPr>
                <w:rFonts w:ascii="Times New Roman" w:eastAsia="Times New Roman" w:hAnsi="Times New Roman" w:cs="Times New Roman"/>
                <w:sz w:val="24"/>
                <w:szCs w:val="24"/>
              </w:rPr>
            </w:pPr>
          </w:p>
          <w:p w14:paraId="5166FB65" w14:textId="35058B54" w:rsidR="00137E0B" w:rsidRDefault="00137E0B" w:rsidP="003509F3">
            <w:pPr>
              <w:ind w:firstLine="183"/>
              <w:rPr>
                <w:rFonts w:ascii="Times New Roman" w:eastAsia="Times New Roman" w:hAnsi="Times New Roman" w:cs="Times New Roman"/>
                <w:sz w:val="24"/>
                <w:szCs w:val="24"/>
              </w:rPr>
            </w:pPr>
          </w:p>
          <w:p w14:paraId="30BEE3AB" w14:textId="43516355" w:rsidR="00137E0B" w:rsidRDefault="00137E0B" w:rsidP="003509F3">
            <w:pPr>
              <w:ind w:firstLine="183"/>
              <w:rPr>
                <w:rFonts w:ascii="Times New Roman" w:eastAsia="Times New Roman" w:hAnsi="Times New Roman" w:cs="Times New Roman"/>
                <w:sz w:val="24"/>
                <w:szCs w:val="24"/>
              </w:rPr>
            </w:pPr>
          </w:p>
          <w:p w14:paraId="245C8ACC" w14:textId="62D1D933" w:rsidR="00137E0B" w:rsidRDefault="00137E0B" w:rsidP="003509F3">
            <w:pPr>
              <w:ind w:firstLine="183"/>
              <w:rPr>
                <w:rFonts w:ascii="Times New Roman" w:eastAsia="Times New Roman" w:hAnsi="Times New Roman" w:cs="Times New Roman"/>
                <w:sz w:val="24"/>
                <w:szCs w:val="24"/>
              </w:rPr>
            </w:pPr>
          </w:p>
          <w:p w14:paraId="1895564F" w14:textId="017F3707" w:rsidR="00137E0B" w:rsidRDefault="00137E0B" w:rsidP="003509F3">
            <w:pPr>
              <w:ind w:firstLine="183"/>
              <w:rPr>
                <w:rFonts w:ascii="Times New Roman" w:eastAsia="Times New Roman" w:hAnsi="Times New Roman" w:cs="Times New Roman"/>
                <w:sz w:val="24"/>
                <w:szCs w:val="24"/>
              </w:rPr>
            </w:pPr>
          </w:p>
          <w:p w14:paraId="4B5FA067" w14:textId="78B28457" w:rsidR="0020038F" w:rsidRDefault="0020038F" w:rsidP="003509F3">
            <w:pPr>
              <w:ind w:firstLine="183"/>
              <w:rPr>
                <w:rFonts w:ascii="Times New Roman" w:eastAsia="Times New Roman" w:hAnsi="Times New Roman" w:cs="Times New Roman"/>
                <w:sz w:val="24"/>
                <w:szCs w:val="24"/>
              </w:rPr>
            </w:pPr>
          </w:p>
          <w:p w14:paraId="738BEC1F" w14:textId="16783EEE" w:rsidR="0020038F" w:rsidRDefault="0020038F" w:rsidP="003509F3">
            <w:pPr>
              <w:ind w:firstLine="183"/>
              <w:rPr>
                <w:rFonts w:ascii="Times New Roman" w:eastAsia="Times New Roman" w:hAnsi="Times New Roman" w:cs="Times New Roman"/>
                <w:sz w:val="24"/>
                <w:szCs w:val="24"/>
              </w:rPr>
            </w:pPr>
          </w:p>
          <w:p w14:paraId="2D9164AF" w14:textId="77777777" w:rsidR="001B4A71" w:rsidRDefault="001B4A71" w:rsidP="00851CEF">
            <w:pPr>
              <w:ind w:firstLine="183"/>
              <w:rPr>
                <w:rFonts w:ascii="Times New Roman" w:eastAsia="Times New Roman" w:hAnsi="Times New Roman" w:cs="Times New Roman"/>
                <w:bCs/>
                <w:sz w:val="24"/>
                <w:szCs w:val="24"/>
              </w:rPr>
            </w:pPr>
          </w:p>
          <w:p w14:paraId="5BC4F9EA" w14:textId="77777777" w:rsidR="001B4A71" w:rsidRDefault="001B4A71" w:rsidP="00851CEF">
            <w:pPr>
              <w:ind w:firstLine="183"/>
              <w:rPr>
                <w:rFonts w:ascii="Times New Roman" w:eastAsia="Times New Roman" w:hAnsi="Times New Roman" w:cs="Times New Roman"/>
                <w:bCs/>
                <w:sz w:val="24"/>
                <w:szCs w:val="24"/>
              </w:rPr>
            </w:pPr>
          </w:p>
          <w:p w14:paraId="5EF8B0C9" w14:textId="77777777" w:rsidR="001B4A71" w:rsidRDefault="001B4A71" w:rsidP="00851CEF">
            <w:pPr>
              <w:ind w:firstLine="183"/>
              <w:rPr>
                <w:rFonts w:ascii="Times New Roman" w:eastAsia="Times New Roman" w:hAnsi="Times New Roman" w:cs="Times New Roman"/>
                <w:bCs/>
                <w:sz w:val="24"/>
                <w:szCs w:val="24"/>
              </w:rPr>
            </w:pPr>
          </w:p>
          <w:p w14:paraId="6390BBDD" w14:textId="77777777" w:rsidR="001B4A71" w:rsidRDefault="001B4A71" w:rsidP="00851CEF">
            <w:pPr>
              <w:ind w:firstLine="183"/>
              <w:rPr>
                <w:rFonts w:ascii="Times New Roman" w:eastAsia="Times New Roman" w:hAnsi="Times New Roman" w:cs="Times New Roman"/>
                <w:bCs/>
                <w:sz w:val="24"/>
                <w:szCs w:val="24"/>
              </w:rPr>
            </w:pPr>
          </w:p>
          <w:p w14:paraId="22E63319" w14:textId="77777777" w:rsidR="001B4A71" w:rsidRDefault="001B4A71" w:rsidP="00851CEF">
            <w:pPr>
              <w:ind w:firstLine="183"/>
              <w:rPr>
                <w:rFonts w:ascii="Times New Roman" w:eastAsia="Times New Roman" w:hAnsi="Times New Roman" w:cs="Times New Roman"/>
                <w:bCs/>
                <w:sz w:val="24"/>
                <w:szCs w:val="24"/>
              </w:rPr>
            </w:pPr>
          </w:p>
          <w:p w14:paraId="480000D6" w14:textId="77777777" w:rsidR="001B4A71" w:rsidRDefault="001B4A71" w:rsidP="00851CEF">
            <w:pPr>
              <w:ind w:firstLine="183"/>
              <w:rPr>
                <w:rFonts w:ascii="Times New Roman" w:eastAsia="Times New Roman" w:hAnsi="Times New Roman" w:cs="Times New Roman"/>
                <w:bCs/>
                <w:sz w:val="24"/>
                <w:szCs w:val="24"/>
              </w:rPr>
            </w:pPr>
          </w:p>
          <w:p w14:paraId="4941FECC" w14:textId="77777777" w:rsidR="001B4A71" w:rsidRDefault="001B4A71" w:rsidP="00851CEF">
            <w:pPr>
              <w:ind w:firstLine="183"/>
              <w:rPr>
                <w:rFonts w:ascii="Times New Roman" w:eastAsia="Times New Roman" w:hAnsi="Times New Roman" w:cs="Times New Roman"/>
                <w:bCs/>
                <w:sz w:val="24"/>
                <w:szCs w:val="24"/>
              </w:rPr>
            </w:pPr>
          </w:p>
          <w:p w14:paraId="1018A690" w14:textId="77777777" w:rsidR="001B4A71" w:rsidRDefault="001B4A71" w:rsidP="00851CEF">
            <w:pPr>
              <w:ind w:firstLine="183"/>
              <w:rPr>
                <w:rFonts w:ascii="Times New Roman" w:eastAsia="Times New Roman" w:hAnsi="Times New Roman" w:cs="Times New Roman"/>
                <w:bCs/>
                <w:sz w:val="24"/>
                <w:szCs w:val="24"/>
              </w:rPr>
            </w:pPr>
          </w:p>
          <w:p w14:paraId="46D04956" w14:textId="77777777" w:rsidR="001B4A71" w:rsidRDefault="001B4A71" w:rsidP="00851CEF">
            <w:pPr>
              <w:ind w:firstLine="183"/>
              <w:rPr>
                <w:rFonts w:ascii="Times New Roman" w:eastAsia="Times New Roman" w:hAnsi="Times New Roman" w:cs="Times New Roman"/>
                <w:bCs/>
                <w:sz w:val="24"/>
                <w:szCs w:val="24"/>
              </w:rPr>
            </w:pPr>
          </w:p>
          <w:p w14:paraId="132C6B62" w14:textId="77777777" w:rsidR="001B4A71" w:rsidRDefault="001B4A71" w:rsidP="00851CEF">
            <w:pPr>
              <w:ind w:firstLine="183"/>
              <w:rPr>
                <w:rFonts w:ascii="Times New Roman" w:eastAsia="Times New Roman" w:hAnsi="Times New Roman" w:cs="Times New Roman"/>
                <w:bCs/>
                <w:sz w:val="24"/>
                <w:szCs w:val="24"/>
              </w:rPr>
            </w:pPr>
          </w:p>
          <w:p w14:paraId="08C4B2C5" w14:textId="77777777" w:rsidR="001B4A71" w:rsidRDefault="001B4A71" w:rsidP="00851CEF">
            <w:pPr>
              <w:ind w:firstLine="183"/>
              <w:rPr>
                <w:rFonts w:ascii="Times New Roman" w:eastAsia="Times New Roman" w:hAnsi="Times New Roman" w:cs="Times New Roman"/>
                <w:bCs/>
                <w:sz w:val="24"/>
                <w:szCs w:val="24"/>
              </w:rPr>
            </w:pPr>
          </w:p>
          <w:p w14:paraId="4604B2DA" w14:textId="77777777" w:rsidR="001B4A71" w:rsidRDefault="001B4A71" w:rsidP="00851CEF">
            <w:pPr>
              <w:ind w:firstLine="183"/>
              <w:rPr>
                <w:rFonts w:ascii="Times New Roman" w:eastAsia="Times New Roman" w:hAnsi="Times New Roman" w:cs="Times New Roman"/>
                <w:bCs/>
                <w:sz w:val="24"/>
                <w:szCs w:val="24"/>
              </w:rPr>
            </w:pPr>
          </w:p>
          <w:p w14:paraId="33C76587" w14:textId="77777777" w:rsidR="001B4A71" w:rsidRDefault="001B4A71" w:rsidP="00851CEF">
            <w:pPr>
              <w:ind w:firstLine="183"/>
              <w:rPr>
                <w:rFonts w:ascii="Times New Roman" w:eastAsia="Times New Roman" w:hAnsi="Times New Roman" w:cs="Times New Roman"/>
                <w:bCs/>
                <w:sz w:val="24"/>
                <w:szCs w:val="24"/>
              </w:rPr>
            </w:pPr>
          </w:p>
          <w:p w14:paraId="0B65B3DB" w14:textId="77777777" w:rsidR="001B4A71" w:rsidRDefault="001B4A71" w:rsidP="00851CEF">
            <w:pPr>
              <w:ind w:firstLine="183"/>
              <w:rPr>
                <w:rFonts w:ascii="Times New Roman" w:eastAsia="Times New Roman" w:hAnsi="Times New Roman" w:cs="Times New Roman"/>
                <w:bCs/>
                <w:sz w:val="24"/>
                <w:szCs w:val="24"/>
              </w:rPr>
            </w:pPr>
          </w:p>
          <w:p w14:paraId="6DC8D5DD" w14:textId="77777777" w:rsidR="001B4A71" w:rsidRDefault="001B4A71" w:rsidP="00851CEF">
            <w:pPr>
              <w:ind w:firstLine="183"/>
              <w:rPr>
                <w:rFonts w:ascii="Times New Roman" w:eastAsia="Times New Roman" w:hAnsi="Times New Roman" w:cs="Times New Roman"/>
                <w:bCs/>
                <w:sz w:val="24"/>
                <w:szCs w:val="24"/>
              </w:rPr>
            </w:pPr>
          </w:p>
          <w:p w14:paraId="4541B046" w14:textId="77777777" w:rsidR="001B4A71" w:rsidRDefault="001B4A71" w:rsidP="00851CEF">
            <w:pPr>
              <w:ind w:firstLine="183"/>
              <w:rPr>
                <w:rFonts w:ascii="Times New Roman" w:eastAsia="Times New Roman" w:hAnsi="Times New Roman" w:cs="Times New Roman"/>
                <w:bCs/>
                <w:sz w:val="24"/>
                <w:szCs w:val="24"/>
              </w:rPr>
            </w:pPr>
          </w:p>
          <w:p w14:paraId="7AC3A53A" w14:textId="77777777" w:rsidR="001B4A71" w:rsidRDefault="001B4A71" w:rsidP="00851CEF">
            <w:pPr>
              <w:ind w:firstLine="183"/>
              <w:rPr>
                <w:rFonts w:ascii="Times New Roman" w:eastAsia="Times New Roman" w:hAnsi="Times New Roman" w:cs="Times New Roman"/>
                <w:bCs/>
                <w:sz w:val="24"/>
                <w:szCs w:val="24"/>
              </w:rPr>
            </w:pPr>
          </w:p>
          <w:p w14:paraId="4C18C2C7" w14:textId="77777777" w:rsidR="001B4A71" w:rsidRDefault="001B4A71" w:rsidP="00851CEF">
            <w:pPr>
              <w:ind w:firstLine="183"/>
              <w:rPr>
                <w:rFonts w:ascii="Times New Roman" w:eastAsia="Times New Roman" w:hAnsi="Times New Roman" w:cs="Times New Roman"/>
                <w:bCs/>
                <w:sz w:val="24"/>
                <w:szCs w:val="24"/>
              </w:rPr>
            </w:pPr>
          </w:p>
          <w:p w14:paraId="38E3FDC9" w14:textId="77777777" w:rsidR="001B4A71" w:rsidRDefault="001B4A71" w:rsidP="00851CEF">
            <w:pPr>
              <w:ind w:firstLine="183"/>
              <w:rPr>
                <w:rFonts w:ascii="Times New Roman" w:eastAsia="Times New Roman" w:hAnsi="Times New Roman" w:cs="Times New Roman"/>
                <w:bCs/>
                <w:sz w:val="24"/>
                <w:szCs w:val="24"/>
              </w:rPr>
            </w:pPr>
          </w:p>
          <w:p w14:paraId="031A49DF" w14:textId="77777777" w:rsidR="001B4A71" w:rsidRDefault="001B4A71" w:rsidP="00851CEF">
            <w:pPr>
              <w:ind w:firstLine="183"/>
              <w:rPr>
                <w:rFonts w:ascii="Times New Roman" w:eastAsia="Times New Roman" w:hAnsi="Times New Roman" w:cs="Times New Roman"/>
                <w:bCs/>
                <w:sz w:val="24"/>
                <w:szCs w:val="24"/>
              </w:rPr>
            </w:pPr>
          </w:p>
          <w:p w14:paraId="337AD56C" w14:textId="77777777" w:rsidR="001B4A71" w:rsidRDefault="001B4A71" w:rsidP="00851CEF">
            <w:pPr>
              <w:ind w:firstLine="183"/>
              <w:rPr>
                <w:rFonts w:ascii="Times New Roman" w:eastAsia="Times New Roman" w:hAnsi="Times New Roman" w:cs="Times New Roman"/>
                <w:bCs/>
                <w:sz w:val="24"/>
                <w:szCs w:val="24"/>
              </w:rPr>
            </w:pPr>
          </w:p>
          <w:p w14:paraId="3DD3C932" w14:textId="77777777" w:rsidR="001B4A71" w:rsidRDefault="001B4A71" w:rsidP="00851CEF">
            <w:pPr>
              <w:ind w:firstLine="183"/>
              <w:rPr>
                <w:rFonts w:ascii="Times New Roman" w:eastAsia="Times New Roman" w:hAnsi="Times New Roman" w:cs="Times New Roman"/>
                <w:bCs/>
                <w:sz w:val="24"/>
                <w:szCs w:val="24"/>
              </w:rPr>
            </w:pPr>
          </w:p>
          <w:p w14:paraId="2E7404A9" w14:textId="77777777" w:rsidR="001B4A71" w:rsidRDefault="001B4A71" w:rsidP="00851CEF">
            <w:pPr>
              <w:ind w:firstLine="183"/>
              <w:rPr>
                <w:rFonts w:ascii="Times New Roman" w:eastAsia="Times New Roman" w:hAnsi="Times New Roman" w:cs="Times New Roman"/>
                <w:bCs/>
                <w:sz w:val="24"/>
                <w:szCs w:val="24"/>
              </w:rPr>
            </w:pPr>
          </w:p>
          <w:p w14:paraId="1BE6B2C7" w14:textId="77777777" w:rsidR="001B4A71" w:rsidRDefault="001B4A71" w:rsidP="00851CEF">
            <w:pPr>
              <w:ind w:firstLine="183"/>
              <w:rPr>
                <w:rFonts w:ascii="Times New Roman" w:eastAsia="Times New Roman" w:hAnsi="Times New Roman" w:cs="Times New Roman"/>
                <w:bCs/>
                <w:sz w:val="24"/>
                <w:szCs w:val="24"/>
              </w:rPr>
            </w:pPr>
          </w:p>
          <w:p w14:paraId="5DB3A16A" w14:textId="77777777" w:rsidR="001B4A71" w:rsidRDefault="001B4A71" w:rsidP="00851CEF">
            <w:pPr>
              <w:ind w:firstLine="183"/>
              <w:rPr>
                <w:rFonts w:ascii="Times New Roman" w:eastAsia="Times New Roman" w:hAnsi="Times New Roman" w:cs="Times New Roman"/>
                <w:bCs/>
                <w:sz w:val="24"/>
                <w:szCs w:val="24"/>
              </w:rPr>
            </w:pPr>
          </w:p>
          <w:p w14:paraId="56491A03" w14:textId="77777777" w:rsidR="001B4A71" w:rsidRDefault="001B4A71" w:rsidP="00851CEF">
            <w:pPr>
              <w:ind w:firstLine="183"/>
              <w:rPr>
                <w:rFonts w:ascii="Times New Roman" w:eastAsia="Times New Roman" w:hAnsi="Times New Roman" w:cs="Times New Roman"/>
                <w:bCs/>
                <w:sz w:val="24"/>
                <w:szCs w:val="24"/>
              </w:rPr>
            </w:pPr>
          </w:p>
          <w:p w14:paraId="6109217F" w14:textId="77777777" w:rsidR="001B4A71" w:rsidRDefault="001B4A71" w:rsidP="00851CEF">
            <w:pPr>
              <w:ind w:firstLine="183"/>
              <w:rPr>
                <w:rFonts w:ascii="Times New Roman" w:eastAsia="Times New Roman" w:hAnsi="Times New Roman" w:cs="Times New Roman"/>
                <w:bCs/>
                <w:sz w:val="24"/>
                <w:szCs w:val="24"/>
              </w:rPr>
            </w:pPr>
          </w:p>
          <w:p w14:paraId="5BC7362F" w14:textId="77777777" w:rsidR="001B4A71" w:rsidRDefault="001B4A71" w:rsidP="00851CEF">
            <w:pPr>
              <w:ind w:firstLine="183"/>
              <w:rPr>
                <w:rFonts w:ascii="Times New Roman" w:eastAsia="Times New Roman" w:hAnsi="Times New Roman" w:cs="Times New Roman"/>
                <w:bCs/>
                <w:sz w:val="24"/>
                <w:szCs w:val="24"/>
              </w:rPr>
            </w:pPr>
          </w:p>
          <w:p w14:paraId="7AB510FC" w14:textId="77777777" w:rsidR="001B4A71" w:rsidRDefault="001B4A71" w:rsidP="00851CEF">
            <w:pPr>
              <w:ind w:firstLine="183"/>
              <w:rPr>
                <w:rFonts w:ascii="Times New Roman" w:eastAsia="Times New Roman" w:hAnsi="Times New Roman" w:cs="Times New Roman"/>
                <w:bCs/>
                <w:sz w:val="24"/>
                <w:szCs w:val="24"/>
              </w:rPr>
            </w:pPr>
          </w:p>
          <w:p w14:paraId="449FFFE0" w14:textId="77777777" w:rsidR="001B4A71" w:rsidRDefault="001B4A71" w:rsidP="00851CEF">
            <w:pPr>
              <w:ind w:firstLine="183"/>
              <w:rPr>
                <w:rFonts w:ascii="Times New Roman" w:eastAsia="Times New Roman" w:hAnsi="Times New Roman" w:cs="Times New Roman"/>
                <w:bCs/>
                <w:sz w:val="24"/>
                <w:szCs w:val="24"/>
              </w:rPr>
            </w:pPr>
          </w:p>
          <w:p w14:paraId="11569837" w14:textId="77777777" w:rsidR="001B4A71" w:rsidRDefault="001B4A71" w:rsidP="00851CEF">
            <w:pPr>
              <w:ind w:firstLine="183"/>
              <w:rPr>
                <w:rFonts w:ascii="Times New Roman" w:eastAsia="Times New Roman" w:hAnsi="Times New Roman" w:cs="Times New Roman"/>
                <w:bCs/>
                <w:sz w:val="24"/>
                <w:szCs w:val="24"/>
              </w:rPr>
            </w:pPr>
          </w:p>
          <w:p w14:paraId="29242438" w14:textId="77777777" w:rsidR="001B4A71" w:rsidRDefault="001B4A71" w:rsidP="00851CEF">
            <w:pPr>
              <w:ind w:firstLine="183"/>
              <w:rPr>
                <w:rFonts w:ascii="Times New Roman" w:eastAsia="Times New Roman" w:hAnsi="Times New Roman" w:cs="Times New Roman"/>
                <w:bCs/>
                <w:sz w:val="24"/>
                <w:szCs w:val="24"/>
              </w:rPr>
            </w:pPr>
          </w:p>
          <w:p w14:paraId="49BB25E7" w14:textId="77777777" w:rsidR="001B4A71" w:rsidRDefault="001B4A71" w:rsidP="00851CEF">
            <w:pPr>
              <w:ind w:firstLine="183"/>
              <w:rPr>
                <w:rFonts w:ascii="Times New Roman" w:eastAsia="Times New Roman" w:hAnsi="Times New Roman" w:cs="Times New Roman"/>
                <w:bCs/>
                <w:sz w:val="24"/>
                <w:szCs w:val="24"/>
              </w:rPr>
            </w:pPr>
          </w:p>
          <w:p w14:paraId="209F60E8" w14:textId="77777777" w:rsidR="001B4A71" w:rsidRDefault="001B4A71" w:rsidP="00851CEF">
            <w:pPr>
              <w:ind w:firstLine="183"/>
              <w:rPr>
                <w:rFonts w:ascii="Times New Roman" w:eastAsia="Times New Roman" w:hAnsi="Times New Roman" w:cs="Times New Roman"/>
                <w:bCs/>
                <w:sz w:val="24"/>
                <w:szCs w:val="24"/>
              </w:rPr>
            </w:pPr>
          </w:p>
          <w:p w14:paraId="7EA4B80A" w14:textId="77777777" w:rsidR="001B4A71" w:rsidRDefault="001B4A71" w:rsidP="00851CEF">
            <w:pPr>
              <w:ind w:firstLine="183"/>
              <w:rPr>
                <w:rFonts w:ascii="Times New Roman" w:eastAsia="Times New Roman" w:hAnsi="Times New Roman" w:cs="Times New Roman"/>
                <w:bCs/>
                <w:sz w:val="24"/>
                <w:szCs w:val="24"/>
              </w:rPr>
            </w:pPr>
          </w:p>
          <w:p w14:paraId="0D409461" w14:textId="77777777" w:rsidR="001B4A71" w:rsidRDefault="001B4A71" w:rsidP="00851CEF">
            <w:pPr>
              <w:ind w:firstLine="183"/>
              <w:rPr>
                <w:rFonts w:ascii="Times New Roman" w:eastAsia="Times New Roman" w:hAnsi="Times New Roman" w:cs="Times New Roman"/>
                <w:bCs/>
                <w:sz w:val="24"/>
                <w:szCs w:val="24"/>
              </w:rPr>
            </w:pPr>
          </w:p>
          <w:p w14:paraId="304D69FE" w14:textId="77777777" w:rsidR="001B4A71" w:rsidRDefault="001B4A71" w:rsidP="00851CEF">
            <w:pPr>
              <w:ind w:firstLine="183"/>
              <w:rPr>
                <w:rFonts w:ascii="Times New Roman" w:eastAsia="Times New Roman" w:hAnsi="Times New Roman" w:cs="Times New Roman"/>
                <w:bCs/>
                <w:sz w:val="24"/>
                <w:szCs w:val="24"/>
              </w:rPr>
            </w:pPr>
          </w:p>
          <w:p w14:paraId="78CF6E85" w14:textId="77777777" w:rsidR="001B4A71" w:rsidRDefault="001B4A71" w:rsidP="00851CEF">
            <w:pPr>
              <w:ind w:firstLine="183"/>
              <w:rPr>
                <w:rFonts w:ascii="Times New Roman" w:eastAsia="Times New Roman" w:hAnsi="Times New Roman" w:cs="Times New Roman"/>
                <w:bCs/>
                <w:sz w:val="24"/>
                <w:szCs w:val="24"/>
              </w:rPr>
            </w:pPr>
          </w:p>
          <w:p w14:paraId="0318DC97" w14:textId="77777777" w:rsidR="001B4A71" w:rsidRDefault="001B4A71" w:rsidP="00851CEF">
            <w:pPr>
              <w:ind w:firstLine="183"/>
              <w:rPr>
                <w:rFonts w:ascii="Times New Roman" w:eastAsia="Times New Roman" w:hAnsi="Times New Roman" w:cs="Times New Roman"/>
                <w:bCs/>
                <w:sz w:val="24"/>
                <w:szCs w:val="24"/>
              </w:rPr>
            </w:pPr>
          </w:p>
          <w:p w14:paraId="052EA9BE" w14:textId="77777777" w:rsidR="001B4A71" w:rsidRDefault="001B4A71" w:rsidP="00851CEF">
            <w:pPr>
              <w:ind w:firstLine="183"/>
              <w:rPr>
                <w:rFonts w:ascii="Times New Roman" w:eastAsia="Times New Roman" w:hAnsi="Times New Roman" w:cs="Times New Roman"/>
                <w:bCs/>
                <w:sz w:val="24"/>
                <w:szCs w:val="24"/>
              </w:rPr>
            </w:pPr>
          </w:p>
          <w:p w14:paraId="2F41A517" w14:textId="77777777" w:rsidR="001B4A71" w:rsidRDefault="001B4A71" w:rsidP="00851CEF">
            <w:pPr>
              <w:ind w:firstLine="183"/>
              <w:rPr>
                <w:rFonts w:ascii="Times New Roman" w:eastAsia="Times New Roman" w:hAnsi="Times New Roman" w:cs="Times New Roman"/>
                <w:bCs/>
                <w:sz w:val="24"/>
                <w:szCs w:val="24"/>
              </w:rPr>
            </w:pPr>
          </w:p>
          <w:p w14:paraId="016664CB" w14:textId="77777777" w:rsidR="001B4A71" w:rsidRDefault="001B4A71" w:rsidP="00851CEF">
            <w:pPr>
              <w:ind w:firstLine="183"/>
              <w:rPr>
                <w:rFonts w:ascii="Times New Roman" w:eastAsia="Times New Roman" w:hAnsi="Times New Roman" w:cs="Times New Roman"/>
                <w:bCs/>
                <w:sz w:val="24"/>
                <w:szCs w:val="24"/>
              </w:rPr>
            </w:pPr>
          </w:p>
          <w:p w14:paraId="44352F96" w14:textId="77777777" w:rsidR="001B4A71" w:rsidRDefault="001B4A71" w:rsidP="00851CEF">
            <w:pPr>
              <w:ind w:firstLine="183"/>
              <w:rPr>
                <w:rFonts w:ascii="Times New Roman" w:eastAsia="Times New Roman" w:hAnsi="Times New Roman" w:cs="Times New Roman"/>
                <w:bCs/>
                <w:sz w:val="24"/>
                <w:szCs w:val="24"/>
              </w:rPr>
            </w:pPr>
          </w:p>
          <w:p w14:paraId="00968123" w14:textId="77777777" w:rsidR="001B4A71" w:rsidRDefault="001B4A71" w:rsidP="00851CEF">
            <w:pPr>
              <w:ind w:firstLine="183"/>
              <w:rPr>
                <w:rFonts w:ascii="Times New Roman" w:eastAsia="Times New Roman" w:hAnsi="Times New Roman" w:cs="Times New Roman"/>
                <w:bCs/>
                <w:sz w:val="24"/>
                <w:szCs w:val="24"/>
              </w:rPr>
            </w:pPr>
          </w:p>
          <w:p w14:paraId="3E88495C" w14:textId="77777777" w:rsidR="001B4A71" w:rsidRDefault="001B4A71" w:rsidP="00851CEF">
            <w:pPr>
              <w:ind w:firstLine="183"/>
              <w:rPr>
                <w:rFonts w:ascii="Times New Roman" w:eastAsia="Times New Roman" w:hAnsi="Times New Roman" w:cs="Times New Roman"/>
                <w:bCs/>
                <w:sz w:val="24"/>
                <w:szCs w:val="24"/>
              </w:rPr>
            </w:pPr>
          </w:p>
          <w:p w14:paraId="2A2FAB80" w14:textId="77777777" w:rsidR="001B4A71" w:rsidRDefault="001B4A71" w:rsidP="00851CEF">
            <w:pPr>
              <w:ind w:firstLine="183"/>
              <w:rPr>
                <w:rFonts w:ascii="Times New Roman" w:eastAsia="Times New Roman" w:hAnsi="Times New Roman" w:cs="Times New Roman"/>
                <w:bCs/>
                <w:sz w:val="24"/>
                <w:szCs w:val="24"/>
              </w:rPr>
            </w:pPr>
          </w:p>
          <w:p w14:paraId="698E41D0" w14:textId="77777777" w:rsidR="001B4A71" w:rsidRDefault="001B4A71" w:rsidP="00851CEF">
            <w:pPr>
              <w:ind w:firstLine="183"/>
              <w:rPr>
                <w:rFonts w:ascii="Times New Roman" w:eastAsia="Times New Roman" w:hAnsi="Times New Roman" w:cs="Times New Roman"/>
                <w:bCs/>
                <w:sz w:val="24"/>
                <w:szCs w:val="24"/>
              </w:rPr>
            </w:pPr>
          </w:p>
          <w:p w14:paraId="1D7812BE" w14:textId="77777777" w:rsidR="001B4A71" w:rsidRDefault="001B4A71" w:rsidP="00851CEF">
            <w:pPr>
              <w:ind w:firstLine="183"/>
              <w:rPr>
                <w:rFonts w:ascii="Times New Roman" w:eastAsia="Times New Roman" w:hAnsi="Times New Roman" w:cs="Times New Roman"/>
                <w:bCs/>
                <w:sz w:val="24"/>
                <w:szCs w:val="24"/>
              </w:rPr>
            </w:pPr>
          </w:p>
          <w:p w14:paraId="0D2D64F2" w14:textId="77777777" w:rsidR="001B4A71" w:rsidRDefault="001B4A71" w:rsidP="00851CEF">
            <w:pPr>
              <w:ind w:firstLine="183"/>
              <w:rPr>
                <w:rFonts w:ascii="Times New Roman" w:eastAsia="Times New Roman" w:hAnsi="Times New Roman" w:cs="Times New Roman"/>
                <w:bCs/>
                <w:sz w:val="24"/>
                <w:szCs w:val="24"/>
              </w:rPr>
            </w:pPr>
          </w:p>
          <w:p w14:paraId="29C2486D" w14:textId="77777777" w:rsidR="001B4A71" w:rsidRDefault="001B4A71" w:rsidP="00851CEF">
            <w:pPr>
              <w:ind w:firstLine="183"/>
              <w:rPr>
                <w:rFonts w:ascii="Times New Roman" w:eastAsia="Times New Roman" w:hAnsi="Times New Roman" w:cs="Times New Roman"/>
                <w:bCs/>
                <w:sz w:val="24"/>
                <w:szCs w:val="24"/>
              </w:rPr>
            </w:pPr>
          </w:p>
          <w:p w14:paraId="65C06DEB" w14:textId="77777777" w:rsidR="001B4A71" w:rsidRDefault="001B4A71" w:rsidP="00851CEF">
            <w:pPr>
              <w:ind w:firstLine="183"/>
              <w:rPr>
                <w:rFonts w:ascii="Times New Roman" w:eastAsia="Times New Roman" w:hAnsi="Times New Roman" w:cs="Times New Roman"/>
                <w:bCs/>
                <w:sz w:val="24"/>
                <w:szCs w:val="24"/>
              </w:rPr>
            </w:pPr>
          </w:p>
          <w:p w14:paraId="16E3AA63" w14:textId="77777777" w:rsidR="001B4A71" w:rsidRDefault="001B4A71" w:rsidP="00851CEF">
            <w:pPr>
              <w:ind w:firstLine="183"/>
              <w:rPr>
                <w:rFonts w:ascii="Times New Roman" w:eastAsia="Times New Roman" w:hAnsi="Times New Roman" w:cs="Times New Roman"/>
                <w:bCs/>
                <w:sz w:val="24"/>
                <w:szCs w:val="24"/>
              </w:rPr>
            </w:pPr>
          </w:p>
          <w:p w14:paraId="1EF24C28" w14:textId="77777777" w:rsidR="001B4A71" w:rsidRDefault="001B4A71" w:rsidP="00851CEF">
            <w:pPr>
              <w:ind w:firstLine="183"/>
              <w:rPr>
                <w:rFonts w:ascii="Times New Roman" w:eastAsia="Times New Roman" w:hAnsi="Times New Roman" w:cs="Times New Roman"/>
                <w:bCs/>
                <w:sz w:val="24"/>
                <w:szCs w:val="24"/>
              </w:rPr>
            </w:pPr>
          </w:p>
          <w:p w14:paraId="7B51BF1D" w14:textId="77777777" w:rsidR="001B4A71" w:rsidRDefault="001B4A71" w:rsidP="00851CEF">
            <w:pPr>
              <w:ind w:firstLine="183"/>
              <w:rPr>
                <w:rFonts w:ascii="Times New Roman" w:eastAsia="Times New Roman" w:hAnsi="Times New Roman" w:cs="Times New Roman"/>
                <w:bCs/>
                <w:sz w:val="24"/>
                <w:szCs w:val="24"/>
              </w:rPr>
            </w:pPr>
          </w:p>
          <w:p w14:paraId="0645D3AE" w14:textId="77777777" w:rsidR="001B4A71" w:rsidRDefault="001B4A71" w:rsidP="00851CEF">
            <w:pPr>
              <w:ind w:firstLine="183"/>
              <w:rPr>
                <w:rFonts w:ascii="Times New Roman" w:eastAsia="Times New Roman" w:hAnsi="Times New Roman" w:cs="Times New Roman"/>
                <w:bCs/>
                <w:sz w:val="24"/>
                <w:szCs w:val="24"/>
              </w:rPr>
            </w:pPr>
          </w:p>
          <w:p w14:paraId="2AF5F3A5" w14:textId="77777777" w:rsidR="001B4A71" w:rsidRDefault="001B4A71" w:rsidP="00851CEF">
            <w:pPr>
              <w:ind w:firstLine="183"/>
              <w:rPr>
                <w:rFonts w:ascii="Times New Roman" w:eastAsia="Times New Roman" w:hAnsi="Times New Roman" w:cs="Times New Roman"/>
                <w:bCs/>
                <w:sz w:val="24"/>
                <w:szCs w:val="24"/>
              </w:rPr>
            </w:pPr>
          </w:p>
          <w:p w14:paraId="60E4E280" w14:textId="77777777" w:rsidR="001B4A71" w:rsidRDefault="001B4A71" w:rsidP="00851CEF">
            <w:pPr>
              <w:ind w:firstLine="183"/>
              <w:rPr>
                <w:rFonts w:ascii="Times New Roman" w:eastAsia="Times New Roman" w:hAnsi="Times New Roman" w:cs="Times New Roman"/>
                <w:bCs/>
                <w:sz w:val="24"/>
                <w:szCs w:val="24"/>
              </w:rPr>
            </w:pPr>
          </w:p>
          <w:p w14:paraId="3CB25787" w14:textId="77777777" w:rsidR="001B4A71" w:rsidRDefault="001B4A71" w:rsidP="00851CEF">
            <w:pPr>
              <w:ind w:firstLine="183"/>
              <w:rPr>
                <w:rFonts w:ascii="Times New Roman" w:eastAsia="Times New Roman" w:hAnsi="Times New Roman" w:cs="Times New Roman"/>
                <w:bCs/>
                <w:sz w:val="24"/>
                <w:szCs w:val="24"/>
              </w:rPr>
            </w:pPr>
          </w:p>
          <w:p w14:paraId="71DCD167" w14:textId="77777777" w:rsidR="001B4A71" w:rsidRDefault="001B4A71" w:rsidP="00851CEF">
            <w:pPr>
              <w:ind w:firstLine="183"/>
              <w:rPr>
                <w:rFonts w:ascii="Times New Roman" w:eastAsia="Times New Roman" w:hAnsi="Times New Roman" w:cs="Times New Roman"/>
                <w:bCs/>
                <w:sz w:val="24"/>
                <w:szCs w:val="24"/>
              </w:rPr>
            </w:pPr>
          </w:p>
          <w:p w14:paraId="4FFED36E" w14:textId="77777777" w:rsidR="001B4A71" w:rsidRDefault="001B4A71" w:rsidP="00851CEF">
            <w:pPr>
              <w:ind w:firstLine="183"/>
              <w:rPr>
                <w:rFonts w:ascii="Times New Roman" w:eastAsia="Times New Roman" w:hAnsi="Times New Roman" w:cs="Times New Roman"/>
                <w:bCs/>
                <w:sz w:val="24"/>
                <w:szCs w:val="24"/>
              </w:rPr>
            </w:pPr>
          </w:p>
          <w:p w14:paraId="3D6128F9" w14:textId="77777777" w:rsidR="001B4A71" w:rsidRDefault="001B4A71" w:rsidP="00851CEF">
            <w:pPr>
              <w:ind w:firstLine="183"/>
              <w:rPr>
                <w:rFonts w:ascii="Times New Roman" w:eastAsia="Times New Roman" w:hAnsi="Times New Roman" w:cs="Times New Roman"/>
                <w:bCs/>
                <w:sz w:val="24"/>
                <w:szCs w:val="24"/>
              </w:rPr>
            </w:pPr>
          </w:p>
          <w:p w14:paraId="2F60C83B" w14:textId="77777777" w:rsidR="001B4A71" w:rsidRDefault="001B4A71" w:rsidP="00851CEF">
            <w:pPr>
              <w:ind w:firstLine="183"/>
              <w:rPr>
                <w:rFonts w:ascii="Times New Roman" w:eastAsia="Times New Roman" w:hAnsi="Times New Roman" w:cs="Times New Roman"/>
                <w:bCs/>
                <w:sz w:val="24"/>
                <w:szCs w:val="24"/>
              </w:rPr>
            </w:pPr>
          </w:p>
          <w:p w14:paraId="0A32C062" w14:textId="77777777" w:rsidR="001B4A71" w:rsidRDefault="001B4A71" w:rsidP="00851CEF">
            <w:pPr>
              <w:ind w:firstLine="183"/>
              <w:rPr>
                <w:rFonts w:ascii="Times New Roman" w:eastAsia="Times New Roman" w:hAnsi="Times New Roman" w:cs="Times New Roman"/>
                <w:bCs/>
                <w:sz w:val="24"/>
                <w:szCs w:val="24"/>
              </w:rPr>
            </w:pPr>
          </w:p>
          <w:p w14:paraId="65592197" w14:textId="77777777" w:rsidR="001B4A71" w:rsidRDefault="001B4A71" w:rsidP="00851CEF">
            <w:pPr>
              <w:ind w:firstLine="183"/>
              <w:rPr>
                <w:rFonts w:ascii="Times New Roman" w:eastAsia="Times New Roman" w:hAnsi="Times New Roman" w:cs="Times New Roman"/>
                <w:bCs/>
                <w:sz w:val="24"/>
                <w:szCs w:val="24"/>
              </w:rPr>
            </w:pPr>
          </w:p>
          <w:p w14:paraId="4B6FFA4F" w14:textId="77777777" w:rsidR="001B4A71" w:rsidRDefault="001B4A71" w:rsidP="00851CEF">
            <w:pPr>
              <w:ind w:firstLine="183"/>
              <w:rPr>
                <w:rFonts w:ascii="Times New Roman" w:eastAsia="Times New Roman" w:hAnsi="Times New Roman" w:cs="Times New Roman"/>
                <w:bCs/>
                <w:sz w:val="24"/>
                <w:szCs w:val="24"/>
              </w:rPr>
            </w:pPr>
          </w:p>
          <w:p w14:paraId="53240867" w14:textId="77777777" w:rsidR="001B4A71" w:rsidRDefault="001B4A71" w:rsidP="00851CEF">
            <w:pPr>
              <w:ind w:firstLine="183"/>
              <w:rPr>
                <w:rFonts w:ascii="Times New Roman" w:eastAsia="Times New Roman" w:hAnsi="Times New Roman" w:cs="Times New Roman"/>
                <w:bCs/>
                <w:sz w:val="24"/>
                <w:szCs w:val="24"/>
              </w:rPr>
            </w:pPr>
          </w:p>
          <w:p w14:paraId="5A15CD1B" w14:textId="77777777" w:rsidR="001B4A71" w:rsidRDefault="001B4A71" w:rsidP="00851CEF">
            <w:pPr>
              <w:ind w:firstLine="183"/>
              <w:rPr>
                <w:rFonts w:ascii="Times New Roman" w:eastAsia="Times New Roman" w:hAnsi="Times New Roman" w:cs="Times New Roman"/>
                <w:bCs/>
                <w:sz w:val="24"/>
                <w:szCs w:val="24"/>
              </w:rPr>
            </w:pPr>
          </w:p>
          <w:p w14:paraId="6FEAEF8F" w14:textId="77777777" w:rsidR="001B4A71" w:rsidRDefault="001B4A71" w:rsidP="00851CEF">
            <w:pPr>
              <w:ind w:firstLine="183"/>
              <w:rPr>
                <w:rFonts w:ascii="Times New Roman" w:eastAsia="Times New Roman" w:hAnsi="Times New Roman" w:cs="Times New Roman"/>
                <w:bCs/>
                <w:sz w:val="24"/>
                <w:szCs w:val="24"/>
              </w:rPr>
            </w:pPr>
          </w:p>
          <w:p w14:paraId="381A8054" w14:textId="77777777" w:rsidR="001B4A71" w:rsidRDefault="001B4A71" w:rsidP="00851CEF">
            <w:pPr>
              <w:ind w:firstLine="183"/>
              <w:rPr>
                <w:rFonts w:ascii="Times New Roman" w:eastAsia="Times New Roman" w:hAnsi="Times New Roman" w:cs="Times New Roman"/>
                <w:bCs/>
                <w:sz w:val="24"/>
                <w:szCs w:val="24"/>
              </w:rPr>
            </w:pPr>
          </w:p>
          <w:p w14:paraId="258A5E21" w14:textId="77777777" w:rsidR="001B4A71" w:rsidRDefault="001B4A71" w:rsidP="00851CEF">
            <w:pPr>
              <w:ind w:firstLine="183"/>
              <w:rPr>
                <w:rFonts w:ascii="Times New Roman" w:eastAsia="Times New Roman" w:hAnsi="Times New Roman" w:cs="Times New Roman"/>
                <w:bCs/>
                <w:sz w:val="24"/>
                <w:szCs w:val="24"/>
              </w:rPr>
            </w:pPr>
          </w:p>
          <w:p w14:paraId="6413E14B" w14:textId="77777777" w:rsidR="001B4A71" w:rsidRDefault="001B4A71" w:rsidP="00851CEF">
            <w:pPr>
              <w:ind w:firstLine="183"/>
              <w:rPr>
                <w:rFonts w:ascii="Times New Roman" w:eastAsia="Times New Roman" w:hAnsi="Times New Roman" w:cs="Times New Roman"/>
                <w:bCs/>
                <w:sz w:val="24"/>
                <w:szCs w:val="24"/>
              </w:rPr>
            </w:pPr>
          </w:p>
          <w:p w14:paraId="13F738A3" w14:textId="77777777" w:rsidR="001B4A71" w:rsidRDefault="001B4A71" w:rsidP="00851CEF">
            <w:pPr>
              <w:ind w:firstLine="183"/>
              <w:rPr>
                <w:rFonts w:ascii="Times New Roman" w:eastAsia="Times New Roman" w:hAnsi="Times New Roman" w:cs="Times New Roman"/>
                <w:bCs/>
                <w:sz w:val="24"/>
                <w:szCs w:val="24"/>
              </w:rPr>
            </w:pPr>
          </w:p>
          <w:p w14:paraId="5DDEF6A5" w14:textId="77777777" w:rsidR="001B4A71" w:rsidRDefault="001B4A71" w:rsidP="00851CEF">
            <w:pPr>
              <w:ind w:firstLine="183"/>
              <w:rPr>
                <w:rFonts w:ascii="Times New Roman" w:eastAsia="Times New Roman" w:hAnsi="Times New Roman" w:cs="Times New Roman"/>
                <w:bCs/>
                <w:sz w:val="24"/>
                <w:szCs w:val="24"/>
              </w:rPr>
            </w:pPr>
          </w:p>
          <w:p w14:paraId="3AE23859" w14:textId="77777777" w:rsidR="001B4A71" w:rsidRDefault="001B4A71" w:rsidP="00851CEF">
            <w:pPr>
              <w:ind w:firstLine="183"/>
              <w:rPr>
                <w:rFonts w:ascii="Times New Roman" w:eastAsia="Times New Roman" w:hAnsi="Times New Roman" w:cs="Times New Roman"/>
                <w:bCs/>
                <w:sz w:val="24"/>
                <w:szCs w:val="24"/>
              </w:rPr>
            </w:pPr>
          </w:p>
          <w:p w14:paraId="2549A8AE" w14:textId="77777777" w:rsidR="001B4A71" w:rsidRDefault="001B4A71" w:rsidP="00851CEF">
            <w:pPr>
              <w:ind w:firstLine="183"/>
              <w:rPr>
                <w:rFonts w:ascii="Times New Roman" w:eastAsia="Times New Roman" w:hAnsi="Times New Roman" w:cs="Times New Roman"/>
                <w:bCs/>
                <w:sz w:val="24"/>
                <w:szCs w:val="24"/>
              </w:rPr>
            </w:pPr>
          </w:p>
          <w:p w14:paraId="2D61902A" w14:textId="77777777" w:rsidR="001B4A71" w:rsidRDefault="001B4A71" w:rsidP="00851CEF">
            <w:pPr>
              <w:ind w:firstLine="183"/>
              <w:rPr>
                <w:rFonts w:ascii="Times New Roman" w:eastAsia="Times New Roman" w:hAnsi="Times New Roman" w:cs="Times New Roman"/>
                <w:bCs/>
                <w:sz w:val="24"/>
                <w:szCs w:val="24"/>
              </w:rPr>
            </w:pPr>
          </w:p>
          <w:p w14:paraId="6AD5DC79" w14:textId="77777777" w:rsidR="001B4A71" w:rsidRDefault="001B4A71" w:rsidP="00851CEF">
            <w:pPr>
              <w:ind w:firstLine="183"/>
              <w:rPr>
                <w:rFonts w:ascii="Times New Roman" w:eastAsia="Times New Roman" w:hAnsi="Times New Roman" w:cs="Times New Roman"/>
                <w:bCs/>
                <w:sz w:val="24"/>
                <w:szCs w:val="24"/>
              </w:rPr>
            </w:pPr>
          </w:p>
          <w:p w14:paraId="3EABC0EE" w14:textId="77777777" w:rsidR="001B4A71" w:rsidRDefault="001B4A71" w:rsidP="00851CEF">
            <w:pPr>
              <w:ind w:firstLine="183"/>
              <w:rPr>
                <w:rFonts w:ascii="Times New Roman" w:eastAsia="Times New Roman" w:hAnsi="Times New Roman" w:cs="Times New Roman"/>
                <w:bCs/>
                <w:sz w:val="24"/>
                <w:szCs w:val="24"/>
              </w:rPr>
            </w:pPr>
          </w:p>
          <w:p w14:paraId="7923CE60" w14:textId="77777777" w:rsidR="001B4A71" w:rsidRDefault="001B4A71" w:rsidP="00851CEF">
            <w:pPr>
              <w:ind w:firstLine="183"/>
              <w:rPr>
                <w:rFonts w:ascii="Times New Roman" w:eastAsia="Times New Roman" w:hAnsi="Times New Roman" w:cs="Times New Roman"/>
                <w:bCs/>
                <w:sz w:val="24"/>
                <w:szCs w:val="24"/>
              </w:rPr>
            </w:pPr>
          </w:p>
          <w:p w14:paraId="0663E264" w14:textId="77777777" w:rsidR="001B4A71" w:rsidRDefault="001B4A71" w:rsidP="00851CEF">
            <w:pPr>
              <w:ind w:firstLine="183"/>
              <w:rPr>
                <w:rFonts w:ascii="Times New Roman" w:eastAsia="Times New Roman" w:hAnsi="Times New Roman" w:cs="Times New Roman"/>
                <w:bCs/>
                <w:sz w:val="24"/>
                <w:szCs w:val="24"/>
              </w:rPr>
            </w:pPr>
          </w:p>
          <w:p w14:paraId="66190BB1" w14:textId="77777777" w:rsidR="001B4A71" w:rsidRDefault="001B4A71" w:rsidP="00851CEF">
            <w:pPr>
              <w:ind w:firstLine="183"/>
              <w:rPr>
                <w:rFonts w:ascii="Times New Roman" w:eastAsia="Times New Roman" w:hAnsi="Times New Roman" w:cs="Times New Roman"/>
                <w:bCs/>
                <w:sz w:val="24"/>
                <w:szCs w:val="24"/>
              </w:rPr>
            </w:pPr>
          </w:p>
          <w:p w14:paraId="75B35575" w14:textId="77777777" w:rsidR="001B4A71" w:rsidRDefault="001B4A71" w:rsidP="00851CEF">
            <w:pPr>
              <w:ind w:firstLine="183"/>
              <w:rPr>
                <w:rFonts w:ascii="Times New Roman" w:eastAsia="Times New Roman" w:hAnsi="Times New Roman" w:cs="Times New Roman"/>
                <w:bCs/>
                <w:sz w:val="24"/>
                <w:szCs w:val="24"/>
              </w:rPr>
            </w:pPr>
          </w:p>
          <w:p w14:paraId="6AA10D0A" w14:textId="77777777" w:rsidR="001B4A71" w:rsidRDefault="001B4A71" w:rsidP="00851CEF">
            <w:pPr>
              <w:ind w:firstLine="183"/>
              <w:rPr>
                <w:rFonts w:ascii="Times New Roman" w:eastAsia="Times New Roman" w:hAnsi="Times New Roman" w:cs="Times New Roman"/>
                <w:bCs/>
                <w:sz w:val="24"/>
                <w:szCs w:val="24"/>
              </w:rPr>
            </w:pPr>
          </w:p>
          <w:p w14:paraId="10B592FA" w14:textId="77777777" w:rsidR="001B4A71" w:rsidRDefault="001B4A71" w:rsidP="00851CEF">
            <w:pPr>
              <w:ind w:firstLine="183"/>
              <w:rPr>
                <w:rFonts w:ascii="Times New Roman" w:eastAsia="Times New Roman" w:hAnsi="Times New Roman" w:cs="Times New Roman"/>
                <w:bCs/>
                <w:sz w:val="24"/>
                <w:szCs w:val="24"/>
              </w:rPr>
            </w:pPr>
          </w:p>
          <w:p w14:paraId="1A2EA2D3" w14:textId="77777777" w:rsidR="001B4A71" w:rsidRDefault="001B4A71" w:rsidP="00851CEF">
            <w:pPr>
              <w:ind w:firstLine="183"/>
              <w:rPr>
                <w:rFonts w:ascii="Times New Roman" w:eastAsia="Times New Roman" w:hAnsi="Times New Roman" w:cs="Times New Roman"/>
                <w:bCs/>
                <w:sz w:val="24"/>
                <w:szCs w:val="24"/>
              </w:rPr>
            </w:pPr>
          </w:p>
          <w:p w14:paraId="7919CA4B" w14:textId="77777777" w:rsidR="001B4A71" w:rsidRDefault="001B4A71" w:rsidP="00851CEF">
            <w:pPr>
              <w:ind w:firstLine="183"/>
              <w:rPr>
                <w:rFonts w:ascii="Times New Roman" w:eastAsia="Times New Roman" w:hAnsi="Times New Roman" w:cs="Times New Roman"/>
                <w:bCs/>
                <w:sz w:val="24"/>
                <w:szCs w:val="24"/>
              </w:rPr>
            </w:pPr>
          </w:p>
          <w:p w14:paraId="5AF0A43C" w14:textId="77777777" w:rsidR="001B4A71" w:rsidRDefault="001B4A71" w:rsidP="00851CEF">
            <w:pPr>
              <w:ind w:firstLine="183"/>
              <w:rPr>
                <w:rFonts w:ascii="Times New Roman" w:eastAsia="Times New Roman" w:hAnsi="Times New Roman" w:cs="Times New Roman"/>
                <w:bCs/>
                <w:sz w:val="24"/>
                <w:szCs w:val="24"/>
              </w:rPr>
            </w:pPr>
          </w:p>
          <w:p w14:paraId="50392703" w14:textId="77777777" w:rsidR="001B4A71" w:rsidRDefault="001B4A71" w:rsidP="00851CEF">
            <w:pPr>
              <w:ind w:firstLine="183"/>
              <w:rPr>
                <w:rFonts w:ascii="Times New Roman" w:eastAsia="Times New Roman" w:hAnsi="Times New Roman" w:cs="Times New Roman"/>
                <w:bCs/>
                <w:sz w:val="24"/>
                <w:szCs w:val="24"/>
              </w:rPr>
            </w:pPr>
          </w:p>
          <w:p w14:paraId="08A9CD06" w14:textId="77777777" w:rsidR="001B4A71" w:rsidRDefault="001B4A71" w:rsidP="00851CEF">
            <w:pPr>
              <w:ind w:firstLine="183"/>
              <w:rPr>
                <w:rFonts w:ascii="Times New Roman" w:eastAsia="Times New Roman" w:hAnsi="Times New Roman" w:cs="Times New Roman"/>
                <w:bCs/>
                <w:sz w:val="24"/>
                <w:szCs w:val="24"/>
              </w:rPr>
            </w:pPr>
          </w:p>
          <w:p w14:paraId="61E27346" w14:textId="47C4F901" w:rsidR="00221AD7" w:rsidRDefault="00221AD7" w:rsidP="00851CEF">
            <w:pPr>
              <w:ind w:firstLine="183"/>
              <w:rPr>
                <w:rFonts w:ascii="Times New Roman" w:eastAsia="Times New Roman" w:hAnsi="Times New Roman" w:cs="Times New Roman"/>
                <w:bCs/>
                <w:sz w:val="24"/>
                <w:szCs w:val="24"/>
              </w:rPr>
            </w:pPr>
          </w:p>
          <w:p w14:paraId="3C2B11C5" w14:textId="77777777" w:rsidR="000F42BC" w:rsidRDefault="000F42BC" w:rsidP="00851CEF">
            <w:pPr>
              <w:ind w:firstLine="183"/>
              <w:rPr>
                <w:rFonts w:ascii="Times New Roman" w:eastAsia="Times New Roman" w:hAnsi="Times New Roman" w:cs="Times New Roman"/>
                <w:bCs/>
                <w:sz w:val="24"/>
                <w:szCs w:val="24"/>
              </w:rPr>
            </w:pPr>
          </w:p>
          <w:p w14:paraId="1046D7DC" w14:textId="77777777" w:rsidR="00C66ABF" w:rsidRDefault="00C66ABF" w:rsidP="00851CEF">
            <w:pPr>
              <w:ind w:firstLine="183"/>
              <w:rPr>
                <w:rFonts w:ascii="Times New Roman" w:eastAsia="Times New Roman" w:hAnsi="Times New Roman" w:cs="Times New Roman"/>
                <w:bCs/>
                <w:sz w:val="24"/>
                <w:szCs w:val="24"/>
              </w:rPr>
            </w:pPr>
          </w:p>
          <w:p w14:paraId="1591E498" w14:textId="77777777" w:rsidR="00C66ABF" w:rsidRDefault="00C66ABF" w:rsidP="00851CEF">
            <w:pPr>
              <w:ind w:firstLine="183"/>
              <w:rPr>
                <w:rFonts w:ascii="Times New Roman" w:eastAsia="Times New Roman" w:hAnsi="Times New Roman" w:cs="Times New Roman"/>
                <w:bCs/>
                <w:sz w:val="24"/>
                <w:szCs w:val="24"/>
              </w:rPr>
            </w:pPr>
          </w:p>
          <w:p w14:paraId="47BAFF7C" w14:textId="77777777" w:rsidR="00C66ABF" w:rsidRDefault="00C66ABF" w:rsidP="00851CEF">
            <w:pPr>
              <w:ind w:firstLine="183"/>
              <w:rPr>
                <w:rFonts w:ascii="Times New Roman" w:eastAsia="Times New Roman" w:hAnsi="Times New Roman" w:cs="Times New Roman"/>
                <w:bCs/>
                <w:sz w:val="24"/>
                <w:szCs w:val="24"/>
              </w:rPr>
            </w:pPr>
          </w:p>
          <w:p w14:paraId="5C1BFAD9" w14:textId="77777777" w:rsidR="00C66ABF" w:rsidRDefault="00C66ABF" w:rsidP="00851CEF">
            <w:pPr>
              <w:ind w:firstLine="183"/>
              <w:rPr>
                <w:rFonts w:ascii="Times New Roman" w:eastAsia="Times New Roman" w:hAnsi="Times New Roman" w:cs="Times New Roman"/>
                <w:bCs/>
                <w:sz w:val="24"/>
                <w:szCs w:val="24"/>
              </w:rPr>
            </w:pPr>
          </w:p>
          <w:p w14:paraId="0622BC06" w14:textId="77777777" w:rsidR="00C66ABF" w:rsidRDefault="00C66ABF" w:rsidP="00851CEF">
            <w:pPr>
              <w:ind w:firstLine="183"/>
              <w:rPr>
                <w:rFonts w:ascii="Times New Roman" w:eastAsia="Times New Roman" w:hAnsi="Times New Roman" w:cs="Times New Roman"/>
                <w:bCs/>
                <w:sz w:val="24"/>
                <w:szCs w:val="24"/>
              </w:rPr>
            </w:pPr>
          </w:p>
          <w:p w14:paraId="6B40FDC0" w14:textId="77777777" w:rsidR="00C66ABF" w:rsidRDefault="00C66ABF" w:rsidP="00851CEF">
            <w:pPr>
              <w:ind w:firstLine="183"/>
              <w:rPr>
                <w:rFonts w:ascii="Times New Roman" w:eastAsia="Times New Roman" w:hAnsi="Times New Roman" w:cs="Times New Roman"/>
                <w:bCs/>
                <w:sz w:val="24"/>
                <w:szCs w:val="24"/>
              </w:rPr>
            </w:pPr>
          </w:p>
          <w:p w14:paraId="727BA559" w14:textId="77777777" w:rsidR="00C66ABF" w:rsidRDefault="00C66ABF" w:rsidP="00851CEF">
            <w:pPr>
              <w:ind w:firstLine="183"/>
              <w:rPr>
                <w:rFonts w:ascii="Times New Roman" w:eastAsia="Times New Roman" w:hAnsi="Times New Roman" w:cs="Times New Roman"/>
                <w:bCs/>
                <w:sz w:val="24"/>
                <w:szCs w:val="24"/>
              </w:rPr>
            </w:pPr>
          </w:p>
          <w:p w14:paraId="2CDA656B" w14:textId="77777777" w:rsidR="00C66ABF" w:rsidRDefault="00C66ABF" w:rsidP="00851CEF">
            <w:pPr>
              <w:ind w:firstLine="183"/>
              <w:rPr>
                <w:rFonts w:ascii="Times New Roman" w:eastAsia="Times New Roman" w:hAnsi="Times New Roman" w:cs="Times New Roman"/>
                <w:bCs/>
                <w:sz w:val="24"/>
                <w:szCs w:val="24"/>
              </w:rPr>
            </w:pPr>
          </w:p>
          <w:p w14:paraId="0797A114" w14:textId="77777777" w:rsidR="00C66ABF" w:rsidRDefault="00C66ABF" w:rsidP="00851CEF">
            <w:pPr>
              <w:ind w:firstLine="183"/>
              <w:rPr>
                <w:rFonts w:ascii="Times New Roman" w:eastAsia="Times New Roman" w:hAnsi="Times New Roman" w:cs="Times New Roman"/>
                <w:bCs/>
                <w:sz w:val="24"/>
                <w:szCs w:val="24"/>
              </w:rPr>
            </w:pPr>
          </w:p>
          <w:p w14:paraId="4C345813" w14:textId="77777777" w:rsidR="00C66ABF" w:rsidRDefault="00C66ABF" w:rsidP="00851CEF">
            <w:pPr>
              <w:ind w:firstLine="183"/>
              <w:rPr>
                <w:rFonts w:ascii="Times New Roman" w:eastAsia="Times New Roman" w:hAnsi="Times New Roman" w:cs="Times New Roman"/>
                <w:bCs/>
                <w:sz w:val="24"/>
                <w:szCs w:val="24"/>
              </w:rPr>
            </w:pPr>
          </w:p>
          <w:p w14:paraId="183C6865" w14:textId="77777777" w:rsidR="00C66ABF" w:rsidRDefault="00C66ABF" w:rsidP="00851CEF">
            <w:pPr>
              <w:ind w:firstLine="183"/>
              <w:rPr>
                <w:rFonts w:ascii="Times New Roman" w:eastAsia="Times New Roman" w:hAnsi="Times New Roman" w:cs="Times New Roman"/>
                <w:bCs/>
                <w:sz w:val="24"/>
                <w:szCs w:val="24"/>
              </w:rPr>
            </w:pPr>
          </w:p>
          <w:p w14:paraId="7B3AD312" w14:textId="77777777" w:rsidR="00C66ABF" w:rsidRDefault="00C66ABF" w:rsidP="00851CEF">
            <w:pPr>
              <w:ind w:firstLine="183"/>
              <w:rPr>
                <w:rFonts w:ascii="Times New Roman" w:eastAsia="Times New Roman" w:hAnsi="Times New Roman" w:cs="Times New Roman"/>
                <w:bCs/>
                <w:sz w:val="24"/>
                <w:szCs w:val="24"/>
              </w:rPr>
            </w:pPr>
          </w:p>
          <w:p w14:paraId="01A9CEEF" w14:textId="77777777" w:rsidR="00C66ABF" w:rsidRDefault="00C66ABF" w:rsidP="00851CEF">
            <w:pPr>
              <w:ind w:firstLine="183"/>
              <w:rPr>
                <w:rFonts w:ascii="Times New Roman" w:eastAsia="Times New Roman" w:hAnsi="Times New Roman" w:cs="Times New Roman"/>
                <w:bCs/>
                <w:sz w:val="24"/>
                <w:szCs w:val="24"/>
              </w:rPr>
            </w:pPr>
          </w:p>
          <w:p w14:paraId="2E4E7694" w14:textId="77777777" w:rsidR="00C66ABF" w:rsidRDefault="00C66ABF" w:rsidP="00851CEF">
            <w:pPr>
              <w:ind w:firstLine="183"/>
              <w:rPr>
                <w:rFonts w:ascii="Times New Roman" w:eastAsia="Times New Roman" w:hAnsi="Times New Roman" w:cs="Times New Roman"/>
                <w:bCs/>
                <w:sz w:val="24"/>
                <w:szCs w:val="24"/>
              </w:rPr>
            </w:pPr>
          </w:p>
          <w:p w14:paraId="31E025AB" w14:textId="77777777" w:rsidR="00C66ABF" w:rsidRDefault="00C66ABF" w:rsidP="00851CEF">
            <w:pPr>
              <w:ind w:firstLine="183"/>
              <w:rPr>
                <w:rFonts w:ascii="Times New Roman" w:eastAsia="Times New Roman" w:hAnsi="Times New Roman" w:cs="Times New Roman"/>
                <w:bCs/>
                <w:sz w:val="24"/>
                <w:szCs w:val="24"/>
              </w:rPr>
            </w:pPr>
          </w:p>
          <w:p w14:paraId="79D13978" w14:textId="77777777" w:rsidR="00C66ABF" w:rsidRDefault="00C66ABF" w:rsidP="00851CEF">
            <w:pPr>
              <w:ind w:firstLine="183"/>
              <w:rPr>
                <w:rFonts w:ascii="Times New Roman" w:eastAsia="Times New Roman" w:hAnsi="Times New Roman" w:cs="Times New Roman"/>
                <w:bCs/>
                <w:sz w:val="24"/>
                <w:szCs w:val="24"/>
              </w:rPr>
            </w:pPr>
          </w:p>
          <w:p w14:paraId="1A62FFD4" w14:textId="77777777" w:rsidR="00C66ABF" w:rsidRDefault="00C66ABF" w:rsidP="00851CEF">
            <w:pPr>
              <w:ind w:firstLine="183"/>
              <w:rPr>
                <w:rFonts w:ascii="Times New Roman" w:eastAsia="Times New Roman" w:hAnsi="Times New Roman" w:cs="Times New Roman"/>
                <w:bCs/>
                <w:sz w:val="24"/>
                <w:szCs w:val="24"/>
              </w:rPr>
            </w:pPr>
          </w:p>
          <w:p w14:paraId="71524F53" w14:textId="77777777" w:rsidR="00C66ABF" w:rsidRDefault="00C66ABF" w:rsidP="00851CEF">
            <w:pPr>
              <w:ind w:firstLine="183"/>
              <w:rPr>
                <w:rFonts w:ascii="Times New Roman" w:eastAsia="Times New Roman" w:hAnsi="Times New Roman" w:cs="Times New Roman"/>
                <w:bCs/>
                <w:sz w:val="24"/>
                <w:szCs w:val="24"/>
              </w:rPr>
            </w:pPr>
          </w:p>
          <w:p w14:paraId="2D2F8F7C" w14:textId="77777777" w:rsidR="00C66ABF" w:rsidRDefault="00C66ABF" w:rsidP="00851CEF">
            <w:pPr>
              <w:ind w:firstLine="183"/>
              <w:rPr>
                <w:rFonts w:ascii="Times New Roman" w:eastAsia="Times New Roman" w:hAnsi="Times New Roman" w:cs="Times New Roman"/>
                <w:bCs/>
                <w:sz w:val="24"/>
                <w:szCs w:val="24"/>
              </w:rPr>
            </w:pPr>
          </w:p>
          <w:p w14:paraId="1B0129A4" w14:textId="77777777" w:rsidR="00C66ABF" w:rsidRDefault="00C66ABF" w:rsidP="00851CEF">
            <w:pPr>
              <w:ind w:firstLine="183"/>
              <w:rPr>
                <w:rFonts w:ascii="Times New Roman" w:eastAsia="Times New Roman" w:hAnsi="Times New Roman" w:cs="Times New Roman"/>
                <w:bCs/>
                <w:sz w:val="24"/>
                <w:szCs w:val="24"/>
              </w:rPr>
            </w:pPr>
          </w:p>
          <w:p w14:paraId="36671F53" w14:textId="77777777" w:rsidR="00C66ABF" w:rsidRDefault="00C66ABF" w:rsidP="00851CEF">
            <w:pPr>
              <w:ind w:firstLine="183"/>
              <w:rPr>
                <w:rFonts w:ascii="Times New Roman" w:eastAsia="Times New Roman" w:hAnsi="Times New Roman" w:cs="Times New Roman"/>
                <w:bCs/>
                <w:sz w:val="24"/>
                <w:szCs w:val="24"/>
              </w:rPr>
            </w:pPr>
          </w:p>
          <w:p w14:paraId="1C42E68A" w14:textId="77777777" w:rsidR="00C66ABF" w:rsidRDefault="00C66ABF" w:rsidP="00851CEF">
            <w:pPr>
              <w:ind w:firstLine="183"/>
              <w:rPr>
                <w:rFonts w:ascii="Times New Roman" w:eastAsia="Times New Roman" w:hAnsi="Times New Roman" w:cs="Times New Roman"/>
                <w:bCs/>
                <w:sz w:val="24"/>
                <w:szCs w:val="24"/>
              </w:rPr>
            </w:pPr>
          </w:p>
          <w:p w14:paraId="3FEF48BC" w14:textId="77777777" w:rsidR="00C66ABF" w:rsidRDefault="00C66ABF" w:rsidP="00851CEF">
            <w:pPr>
              <w:ind w:firstLine="183"/>
              <w:rPr>
                <w:rFonts w:ascii="Times New Roman" w:eastAsia="Times New Roman" w:hAnsi="Times New Roman" w:cs="Times New Roman"/>
                <w:bCs/>
                <w:sz w:val="24"/>
                <w:szCs w:val="24"/>
              </w:rPr>
            </w:pPr>
          </w:p>
          <w:p w14:paraId="1BB838B4" w14:textId="77777777" w:rsidR="009306C5" w:rsidRDefault="009306C5" w:rsidP="00851CEF">
            <w:pPr>
              <w:ind w:firstLine="183"/>
              <w:rPr>
                <w:rFonts w:ascii="Times New Roman" w:eastAsia="Times New Roman" w:hAnsi="Times New Roman" w:cs="Times New Roman"/>
                <w:bCs/>
                <w:sz w:val="24"/>
                <w:szCs w:val="24"/>
              </w:rPr>
            </w:pPr>
          </w:p>
          <w:p w14:paraId="23E7B6F9" w14:textId="77777777" w:rsidR="009306C5" w:rsidRDefault="009306C5" w:rsidP="00851CEF">
            <w:pPr>
              <w:ind w:firstLine="183"/>
              <w:rPr>
                <w:rFonts w:ascii="Times New Roman" w:eastAsia="Times New Roman" w:hAnsi="Times New Roman" w:cs="Times New Roman"/>
                <w:bCs/>
                <w:sz w:val="24"/>
                <w:szCs w:val="24"/>
              </w:rPr>
            </w:pPr>
          </w:p>
          <w:p w14:paraId="4534E1FA" w14:textId="77777777" w:rsidR="009306C5" w:rsidRDefault="009306C5" w:rsidP="00851CEF">
            <w:pPr>
              <w:ind w:firstLine="183"/>
              <w:rPr>
                <w:rFonts w:ascii="Times New Roman" w:eastAsia="Times New Roman" w:hAnsi="Times New Roman" w:cs="Times New Roman"/>
                <w:bCs/>
                <w:sz w:val="24"/>
                <w:szCs w:val="24"/>
              </w:rPr>
            </w:pPr>
          </w:p>
          <w:p w14:paraId="1E7057B1" w14:textId="77777777" w:rsidR="009306C5" w:rsidRDefault="009306C5" w:rsidP="00851CEF">
            <w:pPr>
              <w:ind w:firstLine="183"/>
              <w:rPr>
                <w:rFonts w:ascii="Times New Roman" w:eastAsia="Times New Roman" w:hAnsi="Times New Roman" w:cs="Times New Roman"/>
                <w:bCs/>
                <w:sz w:val="24"/>
                <w:szCs w:val="24"/>
              </w:rPr>
            </w:pPr>
          </w:p>
          <w:p w14:paraId="5D814C30" w14:textId="77777777" w:rsidR="009306C5" w:rsidRDefault="009306C5" w:rsidP="00851CEF">
            <w:pPr>
              <w:ind w:firstLine="183"/>
              <w:rPr>
                <w:rFonts w:ascii="Times New Roman" w:eastAsia="Times New Roman" w:hAnsi="Times New Roman" w:cs="Times New Roman"/>
                <w:bCs/>
                <w:sz w:val="24"/>
                <w:szCs w:val="24"/>
              </w:rPr>
            </w:pPr>
          </w:p>
          <w:p w14:paraId="4C768A9D" w14:textId="77777777" w:rsidR="009306C5" w:rsidRDefault="009306C5" w:rsidP="00851CEF">
            <w:pPr>
              <w:ind w:firstLine="183"/>
              <w:rPr>
                <w:rFonts w:ascii="Times New Roman" w:eastAsia="Times New Roman" w:hAnsi="Times New Roman" w:cs="Times New Roman"/>
                <w:bCs/>
                <w:sz w:val="24"/>
                <w:szCs w:val="24"/>
              </w:rPr>
            </w:pPr>
          </w:p>
          <w:p w14:paraId="4C7DAC1C" w14:textId="77777777" w:rsidR="009306C5" w:rsidRDefault="009306C5" w:rsidP="00851CEF">
            <w:pPr>
              <w:ind w:firstLine="183"/>
              <w:rPr>
                <w:rFonts w:ascii="Times New Roman" w:eastAsia="Times New Roman" w:hAnsi="Times New Roman" w:cs="Times New Roman"/>
                <w:bCs/>
                <w:sz w:val="24"/>
                <w:szCs w:val="24"/>
              </w:rPr>
            </w:pPr>
          </w:p>
          <w:p w14:paraId="21E0D189" w14:textId="77777777" w:rsidR="009306C5" w:rsidRDefault="009306C5" w:rsidP="00851CEF">
            <w:pPr>
              <w:ind w:firstLine="183"/>
              <w:rPr>
                <w:rFonts w:ascii="Times New Roman" w:eastAsia="Times New Roman" w:hAnsi="Times New Roman" w:cs="Times New Roman"/>
                <w:bCs/>
                <w:sz w:val="24"/>
                <w:szCs w:val="24"/>
              </w:rPr>
            </w:pPr>
          </w:p>
          <w:p w14:paraId="24BCDB9B" w14:textId="5305D59D" w:rsidR="00851CEF" w:rsidRPr="00851CEF" w:rsidRDefault="00851CEF" w:rsidP="00851CEF">
            <w:pPr>
              <w:ind w:firstLine="183"/>
              <w:rPr>
                <w:rFonts w:ascii="Times New Roman" w:eastAsia="Times New Roman" w:hAnsi="Times New Roman" w:cs="Times New Roman"/>
                <w:bCs/>
                <w:sz w:val="24"/>
                <w:szCs w:val="24"/>
              </w:rPr>
            </w:pPr>
            <w:r w:rsidRPr="00851CEF">
              <w:rPr>
                <w:rFonts w:ascii="Times New Roman" w:eastAsia="Times New Roman" w:hAnsi="Times New Roman" w:cs="Times New Roman"/>
                <w:bCs/>
                <w:sz w:val="24"/>
                <w:szCs w:val="24"/>
              </w:rPr>
              <w:t>Редакционная правка, так как выше по тексту уже предусмотрено сокращение.</w:t>
            </w:r>
          </w:p>
          <w:p w14:paraId="1E12FDDD" w14:textId="525B47D7" w:rsidR="0020038F" w:rsidRDefault="0020038F" w:rsidP="003509F3">
            <w:pPr>
              <w:ind w:firstLine="183"/>
              <w:rPr>
                <w:rFonts w:ascii="Times New Roman" w:eastAsia="Times New Roman" w:hAnsi="Times New Roman" w:cs="Times New Roman"/>
                <w:sz w:val="24"/>
                <w:szCs w:val="24"/>
              </w:rPr>
            </w:pPr>
          </w:p>
          <w:p w14:paraId="2D852B39" w14:textId="7C1A0825" w:rsidR="0020038F" w:rsidRDefault="0020038F" w:rsidP="00B678C1">
            <w:pPr>
              <w:ind w:firstLine="183"/>
              <w:rPr>
                <w:rFonts w:ascii="Times New Roman" w:eastAsia="Times New Roman" w:hAnsi="Times New Roman" w:cs="Times New Roman"/>
                <w:sz w:val="24"/>
                <w:szCs w:val="24"/>
              </w:rPr>
            </w:pPr>
          </w:p>
          <w:p w14:paraId="77137688" w14:textId="77777777" w:rsidR="005526CB" w:rsidRDefault="005526CB" w:rsidP="005526CB">
            <w:pPr>
              <w:ind w:firstLine="183"/>
              <w:rPr>
                <w:rFonts w:ascii="Times New Roman" w:eastAsia="Times New Roman" w:hAnsi="Times New Roman" w:cs="Times New Roman"/>
                <w:bCs/>
                <w:sz w:val="24"/>
                <w:szCs w:val="24"/>
              </w:rPr>
            </w:pPr>
          </w:p>
          <w:p w14:paraId="2282C650" w14:textId="77777777" w:rsidR="005526CB" w:rsidRDefault="005526CB" w:rsidP="005526CB">
            <w:pPr>
              <w:ind w:firstLine="183"/>
              <w:rPr>
                <w:rFonts w:ascii="Times New Roman" w:eastAsia="Times New Roman" w:hAnsi="Times New Roman" w:cs="Times New Roman"/>
                <w:bCs/>
                <w:sz w:val="24"/>
                <w:szCs w:val="24"/>
              </w:rPr>
            </w:pPr>
          </w:p>
          <w:p w14:paraId="5CE99AD9" w14:textId="36A07DAD" w:rsidR="005526CB" w:rsidRPr="00137E0B" w:rsidRDefault="005526CB" w:rsidP="005526CB">
            <w:pPr>
              <w:ind w:firstLine="183"/>
              <w:rPr>
                <w:rFonts w:ascii="Times New Roman" w:eastAsia="Times New Roman" w:hAnsi="Times New Roman" w:cs="Times New Roman"/>
                <w:bCs/>
                <w:sz w:val="24"/>
                <w:szCs w:val="24"/>
              </w:rPr>
            </w:pPr>
          </w:p>
          <w:p w14:paraId="68CFD0AB" w14:textId="77777777" w:rsidR="005526CB" w:rsidRDefault="005526CB" w:rsidP="005526CB">
            <w:pPr>
              <w:ind w:firstLine="183"/>
              <w:rPr>
                <w:rFonts w:ascii="Times New Roman" w:eastAsia="Times New Roman" w:hAnsi="Times New Roman" w:cs="Times New Roman"/>
                <w:bCs/>
                <w:sz w:val="24"/>
                <w:szCs w:val="24"/>
              </w:rPr>
            </w:pPr>
          </w:p>
          <w:p w14:paraId="35581434" w14:textId="20DC8023" w:rsidR="006751A0" w:rsidRPr="004F1319" w:rsidRDefault="006751A0" w:rsidP="00936457">
            <w:pPr>
              <w:ind w:firstLine="183"/>
              <w:rPr>
                <w:rFonts w:ascii="Times New Roman" w:eastAsia="Times New Roman" w:hAnsi="Times New Roman" w:cs="Times New Roman"/>
                <w:sz w:val="24"/>
                <w:szCs w:val="24"/>
              </w:rPr>
            </w:pPr>
          </w:p>
        </w:tc>
      </w:tr>
      <w:tr w:rsidR="0099699A" w:rsidRPr="004F1319" w14:paraId="48825096" w14:textId="77777777" w:rsidTr="00A201D9">
        <w:trPr>
          <w:trHeight w:val="1232"/>
        </w:trPr>
        <w:tc>
          <w:tcPr>
            <w:tcW w:w="703" w:type="dxa"/>
          </w:tcPr>
          <w:p w14:paraId="5459DD38" w14:textId="386DC809" w:rsidR="0099699A" w:rsidRDefault="006751A0" w:rsidP="00936457">
            <w:pPr>
              <w:spacing w:line="0" w:lineRule="atLeast"/>
              <w:ind w:firstLine="22"/>
              <w:jc w:val="center"/>
              <w:rPr>
                <w:rFonts w:ascii="Times New Roman" w:eastAsia="Times New Roman" w:hAnsi="Times New Roman" w:cs="Times New Roman"/>
                <w:spacing w:val="2"/>
                <w:sz w:val="24"/>
                <w:szCs w:val="24"/>
              </w:rPr>
            </w:pPr>
            <w:r>
              <w:rPr>
                <w:rFonts w:ascii="Times New Roman" w:eastAsia="Times New Roman" w:hAnsi="Times New Roman" w:cs="Times New Roman"/>
                <w:spacing w:val="2"/>
                <w:sz w:val="24"/>
                <w:szCs w:val="24"/>
              </w:rPr>
              <w:lastRenderedPageBreak/>
              <w:t>11</w:t>
            </w:r>
            <w:r w:rsidR="00936457">
              <w:rPr>
                <w:rFonts w:ascii="Times New Roman" w:eastAsia="Times New Roman" w:hAnsi="Times New Roman" w:cs="Times New Roman"/>
                <w:spacing w:val="2"/>
                <w:sz w:val="24"/>
                <w:szCs w:val="24"/>
              </w:rPr>
              <w:t>8</w:t>
            </w:r>
            <w:r w:rsidR="0099699A">
              <w:rPr>
                <w:rFonts w:ascii="Times New Roman" w:eastAsia="Times New Roman" w:hAnsi="Times New Roman" w:cs="Times New Roman"/>
                <w:spacing w:val="2"/>
                <w:sz w:val="24"/>
                <w:szCs w:val="24"/>
              </w:rPr>
              <w:t>.</w:t>
            </w:r>
          </w:p>
        </w:tc>
        <w:tc>
          <w:tcPr>
            <w:tcW w:w="2099" w:type="dxa"/>
          </w:tcPr>
          <w:p w14:paraId="16889DBD" w14:textId="77777777" w:rsidR="0099699A" w:rsidRPr="004F1319" w:rsidRDefault="0099699A" w:rsidP="0099699A">
            <w:pPr>
              <w:spacing w:line="0" w:lineRule="atLeast"/>
              <w:ind w:hanging="25"/>
              <w:jc w:val="center"/>
              <w:rPr>
                <w:rFonts w:ascii="Times New Roman" w:eastAsia="Calibri" w:hAnsi="Times New Roman" w:cs="Times New Roman"/>
                <w:sz w:val="24"/>
                <w:szCs w:val="24"/>
              </w:rPr>
            </w:pPr>
            <w:r>
              <w:rPr>
                <w:rFonts w:ascii="Times New Roman" w:eastAsia="Calibri" w:hAnsi="Times New Roman" w:cs="Times New Roman"/>
                <w:sz w:val="24"/>
                <w:szCs w:val="24"/>
              </w:rPr>
              <w:t>Приложение 2</w:t>
            </w:r>
          </w:p>
        </w:tc>
        <w:tc>
          <w:tcPr>
            <w:tcW w:w="4139" w:type="dxa"/>
          </w:tcPr>
          <w:p w14:paraId="4854F518" w14:textId="77777777" w:rsidR="0099699A" w:rsidRPr="00E964EE" w:rsidRDefault="0099699A" w:rsidP="0099699A">
            <w:pPr>
              <w:spacing w:line="0" w:lineRule="atLeast"/>
              <w:ind w:left="466" w:firstLine="0"/>
              <w:jc w:val="center"/>
              <w:rPr>
                <w:rFonts w:ascii="Times New Roman" w:hAnsi="Times New Roman" w:cs="Times New Roman"/>
                <w:color w:val="000000"/>
                <w:sz w:val="24"/>
                <w:szCs w:val="24"/>
              </w:rPr>
            </w:pPr>
            <w:r w:rsidRPr="00E964EE">
              <w:rPr>
                <w:rFonts w:ascii="Times New Roman" w:hAnsi="Times New Roman" w:cs="Times New Roman"/>
                <w:color w:val="000000"/>
                <w:sz w:val="24"/>
                <w:szCs w:val="24"/>
              </w:rPr>
              <w:t>Приложение 2</w:t>
            </w:r>
            <w:r w:rsidRPr="00E964EE">
              <w:rPr>
                <w:rFonts w:ascii="Times New Roman" w:hAnsi="Times New Roman" w:cs="Times New Roman"/>
                <w:color w:val="000000"/>
                <w:sz w:val="24"/>
                <w:szCs w:val="24"/>
              </w:rPr>
              <w:br/>
              <w:t>к Правилам оказания государственной услуги «Включение объектов</w:t>
            </w:r>
            <w:r w:rsidRPr="00E964EE">
              <w:rPr>
                <w:rFonts w:ascii="Times New Roman" w:hAnsi="Times New Roman" w:cs="Times New Roman"/>
                <w:color w:val="000000"/>
                <w:sz w:val="24"/>
                <w:szCs w:val="24"/>
              </w:rPr>
              <w:br/>
              <w:t>авторских прав и смежных прав,</w:t>
            </w:r>
            <w:r w:rsidRPr="00E964EE">
              <w:rPr>
                <w:rFonts w:ascii="Times New Roman" w:hAnsi="Times New Roman" w:cs="Times New Roman"/>
                <w:color w:val="000000"/>
                <w:sz w:val="24"/>
                <w:szCs w:val="24"/>
              </w:rPr>
              <w:br/>
              <w:t>товарных знаков, знаков</w:t>
            </w:r>
            <w:r w:rsidRPr="00E964EE">
              <w:rPr>
                <w:rFonts w:ascii="Times New Roman" w:hAnsi="Times New Roman" w:cs="Times New Roman"/>
                <w:color w:val="000000"/>
                <w:sz w:val="24"/>
                <w:szCs w:val="24"/>
              </w:rPr>
              <w:br/>
              <w:t>обслуживания и наименований</w:t>
            </w:r>
            <w:r w:rsidRPr="00E964EE">
              <w:rPr>
                <w:rFonts w:ascii="Times New Roman" w:hAnsi="Times New Roman" w:cs="Times New Roman"/>
                <w:color w:val="000000"/>
                <w:sz w:val="24"/>
                <w:szCs w:val="24"/>
              </w:rPr>
              <w:br/>
              <w:t>мест происхождения товаров в</w:t>
            </w:r>
            <w:r w:rsidRPr="00E964EE">
              <w:rPr>
                <w:rFonts w:ascii="Times New Roman" w:hAnsi="Times New Roman" w:cs="Times New Roman"/>
                <w:color w:val="000000"/>
                <w:sz w:val="24"/>
                <w:szCs w:val="24"/>
              </w:rPr>
              <w:br/>
              <w:t>таможенный реестр объектов</w:t>
            </w:r>
            <w:r w:rsidRPr="00E964EE">
              <w:rPr>
                <w:rFonts w:ascii="Times New Roman" w:hAnsi="Times New Roman" w:cs="Times New Roman"/>
                <w:color w:val="000000"/>
                <w:sz w:val="24"/>
                <w:szCs w:val="24"/>
              </w:rPr>
              <w:br/>
              <w:t>интеллектуальной</w:t>
            </w:r>
            <w:r w:rsidRPr="00E964EE">
              <w:rPr>
                <w:rFonts w:ascii="Times New Roman" w:hAnsi="Times New Roman" w:cs="Times New Roman"/>
                <w:color w:val="000000"/>
                <w:sz w:val="24"/>
                <w:szCs w:val="24"/>
              </w:rPr>
              <w:br/>
              <w:t>собственности»</w:t>
            </w:r>
            <w:r w:rsidRPr="00E964EE">
              <w:rPr>
                <w:rFonts w:ascii="Times New Roman" w:hAnsi="Times New Roman" w:cs="Times New Roman"/>
                <w:color w:val="000000"/>
                <w:sz w:val="24"/>
                <w:szCs w:val="24"/>
              </w:rPr>
              <w:br/>
            </w:r>
          </w:p>
          <w:p w14:paraId="7E4B86F6" w14:textId="77777777" w:rsidR="0099699A" w:rsidRPr="00E964EE" w:rsidRDefault="0099699A" w:rsidP="00936457">
            <w:pPr>
              <w:spacing w:line="0" w:lineRule="atLeast"/>
              <w:ind w:left="68" w:firstLine="0"/>
              <w:jc w:val="center"/>
              <w:rPr>
                <w:rFonts w:ascii="Times New Roman" w:hAnsi="Times New Roman" w:cs="Times New Roman"/>
                <w:color w:val="000000"/>
                <w:sz w:val="24"/>
                <w:szCs w:val="24"/>
              </w:rPr>
            </w:pPr>
            <w:r w:rsidRPr="00E964EE">
              <w:rPr>
                <w:rFonts w:ascii="Times New Roman" w:hAnsi="Times New Roman" w:cs="Times New Roman"/>
                <w:color w:val="000000"/>
                <w:sz w:val="24"/>
                <w:szCs w:val="24"/>
              </w:rPr>
              <w:t>____________________________</w:t>
            </w:r>
            <w:r w:rsidRPr="00E964EE">
              <w:rPr>
                <w:rFonts w:ascii="Times New Roman" w:hAnsi="Times New Roman" w:cs="Times New Roman"/>
                <w:color w:val="000000"/>
                <w:sz w:val="24"/>
                <w:szCs w:val="24"/>
              </w:rPr>
              <w:br/>
              <w:t>(полное наименование</w:t>
            </w:r>
            <w:r w:rsidRPr="00E964EE">
              <w:rPr>
                <w:rFonts w:ascii="Times New Roman" w:hAnsi="Times New Roman" w:cs="Times New Roman"/>
                <w:color w:val="000000"/>
                <w:sz w:val="24"/>
                <w:szCs w:val="24"/>
              </w:rPr>
              <w:br/>
              <w:t>юридического/физического</w:t>
            </w:r>
            <w:r w:rsidRPr="00E964EE">
              <w:rPr>
                <w:rFonts w:ascii="Times New Roman" w:hAnsi="Times New Roman" w:cs="Times New Roman"/>
                <w:color w:val="000000"/>
                <w:sz w:val="24"/>
                <w:szCs w:val="24"/>
              </w:rPr>
              <w:br/>
              <w:t>лица)</w:t>
            </w:r>
            <w:r w:rsidRPr="00E964EE">
              <w:rPr>
                <w:rFonts w:ascii="Times New Roman" w:hAnsi="Times New Roman" w:cs="Times New Roman"/>
                <w:color w:val="000000"/>
                <w:sz w:val="24"/>
                <w:szCs w:val="24"/>
              </w:rPr>
              <w:br/>
              <w:t>____________________________</w:t>
            </w:r>
            <w:r w:rsidRPr="00E964EE">
              <w:rPr>
                <w:rFonts w:ascii="Times New Roman" w:hAnsi="Times New Roman" w:cs="Times New Roman"/>
                <w:color w:val="000000"/>
                <w:sz w:val="24"/>
                <w:szCs w:val="24"/>
              </w:rPr>
              <w:br/>
              <w:t>(юридический адрес)</w:t>
            </w:r>
            <w:r w:rsidRPr="00E964EE">
              <w:rPr>
                <w:rFonts w:ascii="Times New Roman" w:hAnsi="Times New Roman" w:cs="Times New Roman"/>
                <w:color w:val="000000"/>
                <w:sz w:val="24"/>
                <w:szCs w:val="24"/>
              </w:rPr>
              <w:br/>
            </w:r>
            <w:r w:rsidRPr="00E964EE">
              <w:rPr>
                <w:rFonts w:ascii="Times New Roman" w:hAnsi="Times New Roman" w:cs="Times New Roman"/>
                <w:color w:val="000000"/>
                <w:sz w:val="24"/>
                <w:szCs w:val="24"/>
              </w:rPr>
              <w:lastRenderedPageBreak/>
              <w:t>____________________________</w:t>
            </w:r>
            <w:r w:rsidRPr="00E964EE">
              <w:rPr>
                <w:rFonts w:ascii="Times New Roman" w:hAnsi="Times New Roman" w:cs="Times New Roman"/>
                <w:color w:val="000000"/>
                <w:sz w:val="24"/>
                <w:szCs w:val="24"/>
              </w:rPr>
              <w:br/>
              <w:t>(фактический адрес)</w:t>
            </w:r>
            <w:r w:rsidRPr="00E964EE">
              <w:rPr>
                <w:rFonts w:ascii="Times New Roman" w:hAnsi="Times New Roman" w:cs="Times New Roman"/>
                <w:color w:val="000000"/>
                <w:sz w:val="24"/>
                <w:szCs w:val="24"/>
              </w:rPr>
              <w:br/>
              <w:t>____________________________</w:t>
            </w:r>
            <w:r w:rsidRPr="00E964EE">
              <w:rPr>
                <w:rFonts w:ascii="Times New Roman" w:hAnsi="Times New Roman" w:cs="Times New Roman"/>
                <w:color w:val="000000"/>
                <w:sz w:val="24"/>
                <w:szCs w:val="24"/>
              </w:rPr>
              <w:br/>
              <w:t>(бизнес-идентификационный</w:t>
            </w:r>
            <w:r w:rsidRPr="00E964EE">
              <w:rPr>
                <w:rFonts w:ascii="Times New Roman" w:hAnsi="Times New Roman" w:cs="Times New Roman"/>
                <w:color w:val="000000"/>
                <w:sz w:val="24"/>
                <w:szCs w:val="24"/>
              </w:rPr>
              <w:br/>
              <w:t>номер)</w:t>
            </w:r>
            <w:r w:rsidRPr="00E964EE">
              <w:rPr>
                <w:rFonts w:ascii="Times New Roman" w:hAnsi="Times New Roman" w:cs="Times New Roman"/>
                <w:color w:val="000000"/>
                <w:sz w:val="24"/>
                <w:szCs w:val="24"/>
              </w:rPr>
              <w:br/>
              <w:t>____________________________</w:t>
            </w:r>
            <w:r w:rsidRPr="00E964EE">
              <w:rPr>
                <w:rFonts w:ascii="Times New Roman" w:hAnsi="Times New Roman" w:cs="Times New Roman"/>
                <w:color w:val="000000"/>
                <w:sz w:val="24"/>
                <w:szCs w:val="24"/>
              </w:rPr>
              <w:br/>
              <w:t>(электронный адрес, телефон)</w:t>
            </w:r>
            <w:r w:rsidRPr="00E964EE">
              <w:rPr>
                <w:rFonts w:ascii="Times New Roman" w:hAnsi="Times New Roman" w:cs="Times New Roman"/>
                <w:color w:val="000000"/>
                <w:sz w:val="24"/>
                <w:szCs w:val="24"/>
              </w:rPr>
              <w:br/>
              <w:t>____________________________</w:t>
            </w:r>
            <w:r w:rsidRPr="00E964EE">
              <w:rPr>
                <w:rFonts w:ascii="Times New Roman" w:hAnsi="Times New Roman" w:cs="Times New Roman"/>
                <w:color w:val="000000"/>
                <w:sz w:val="24"/>
                <w:szCs w:val="24"/>
              </w:rPr>
              <w:br/>
              <w:t>(наименование органа</w:t>
            </w:r>
            <w:r w:rsidRPr="00E964EE">
              <w:rPr>
                <w:rFonts w:ascii="Times New Roman" w:hAnsi="Times New Roman" w:cs="Times New Roman"/>
                <w:color w:val="000000"/>
                <w:sz w:val="24"/>
                <w:szCs w:val="24"/>
              </w:rPr>
              <w:br/>
              <w:t>государственных доходов)</w:t>
            </w:r>
          </w:p>
          <w:p w14:paraId="32858520" w14:textId="77777777" w:rsidR="0099699A" w:rsidRPr="00E964EE" w:rsidRDefault="0099699A" w:rsidP="00936457">
            <w:pPr>
              <w:spacing w:line="0" w:lineRule="atLeast"/>
              <w:ind w:left="68" w:firstLine="0"/>
              <w:jc w:val="center"/>
              <w:rPr>
                <w:rFonts w:ascii="Times New Roman" w:hAnsi="Times New Roman" w:cs="Times New Roman"/>
                <w:b/>
                <w:color w:val="000000"/>
                <w:sz w:val="24"/>
                <w:szCs w:val="24"/>
              </w:rPr>
            </w:pPr>
          </w:p>
          <w:p w14:paraId="4750FCE8" w14:textId="77777777" w:rsidR="0099699A" w:rsidRPr="00E964EE" w:rsidRDefault="0099699A" w:rsidP="00936457">
            <w:pPr>
              <w:spacing w:line="0" w:lineRule="atLeast"/>
              <w:ind w:left="68" w:right="169" w:firstLine="0"/>
              <w:jc w:val="right"/>
              <w:rPr>
                <w:rFonts w:ascii="Times New Roman" w:hAnsi="Times New Roman" w:cs="Times New Roman"/>
                <w:color w:val="000000"/>
                <w:sz w:val="24"/>
                <w:szCs w:val="24"/>
              </w:rPr>
            </w:pPr>
            <w:r w:rsidRPr="00E964EE">
              <w:rPr>
                <w:rFonts w:ascii="Times New Roman" w:hAnsi="Times New Roman" w:cs="Times New Roman"/>
                <w:color w:val="000000"/>
                <w:sz w:val="24"/>
                <w:szCs w:val="24"/>
              </w:rPr>
              <w:t>Форма</w:t>
            </w:r>
          </w:p>
          <w:p w14:paraId="15C3E5A1" w14:textId="77777777" w:rsidR="00936457" w:rsidRDefault="00936457" w:rsidP="00936457">
            <w:pPr>
              <w:spacing w:line="0" w:lineRule="atLeast"/>
              <w:ind w:left="68" w:firstLine="0"/>
              <w:jc w:val="center"/>
              <w:rPr>
                <w:rFonts w:ascii="Times New Roman" w:hAnsi="Times New Roman" w:cs="Times New Roman"/>
                <w:color w:val="000000"/>
                <w:sz w:val="24"/>
                <w:szCs w:val="24"/>
              </w:rPr>
            </w:pPr>
          </w:p>
          <w:p w14:paraId="090339C9" w14:textId="57E1798A" w:rsidR="0099699A" w:rsidRDefault="0099699A" w:rsidP="00936457">
            <w:pPr>
              <w:spacing w:line="0" w:lineRule="atLeast"/>
              <w:ind w:left="68" w:firstLine="0"/>
              <w:jc w:val="center"/>
              <w:rPr>
                <w:rFonts w:ascii="Times New Roman" w:hAnsi="Times New Roman" w:cs="Times New Roman"/>
                <w:color w:val="000000"/>
                <w:sz w:val="24"/>
                <w:szCs w:val="24"/>
              </w:rPr>
            </w:pPr>
            <w:r w:rsidRPr="00E964EE">
              <w:rPr>
                <w:rFonts w:ascii="Times New Roman" w:hAnsi="Times New Roman" w:cs="Times New Roman"/>
                <w:color w:val="000000"/>
                <w:sz w:val="24"/>
                <w:szCs w:val="24"/>
              </w:rPr>
              <w:t>Заявление о защите прав на объекты интеллектуальной собственности</w:t>
            </w:r>
          </w:p>
          <w:p w14:paraId="000082F8" w14:textId="77777777" w:rsidR="00936457" w:rsidRPr="00E964EE" w:rsidRDefault="00936457" w:rsidP="00936457">
            <w:pPr>
              <w:spacing w:line="0" w:lineRule="atLeast"/>
              <w:ind w:left="68" w:firstLine="0"/>
              <w:jc w:val="center"/>
              <w:rPr>
                <w:rFonts w:ascii="Times New Roman" w:hAnsi="Times New Roman" w:cs="Times New Roman"/>
                <w:color w:val="000000"/>
                <w:sz w:val="24"/>
                <w:szCs w:val="24"/>
              </w:rPr>
            </w:pPr>
          </w:p>
          <w:p w14:paraId="5BCC7DE7" w14:textId="1A19D247" w:rsidR="0099699A" w:rsidRDefault="0099699A" w:rsidP="00936457">
            <w:pPr>
              <w:spacing w:line="0" w:lineRule="atLeast"/>
              <w:ind w:left="68" w:firstLine="425"/>
              <w:rPr>
                <w:rFonts w:ascii="Times New Roman" w:hAnsi="Times New Roman" w:cs="Times New Roman"/>
                <w:color w:val="000000"/>
                <w:sz w:val="24"/>
                <w:szCs w:val="24"/>
              </w:rPr>
            </w:pPr>
            <w:r w:rsidRPr="00E964EE">
              <w:rPr>
                <w:rFonts w:ascii="Times New Roman" w:hAnsi="Times New Roman" w:cs="Times New Roman"/>
                <w:color w:val="000000"/>
                <w:sz w:val="24"/>
                <w:szCs w:val="24"/>
              </w:rPr>
              <w:t>Просим Вас согласно пункту 2 стати 461 Кодекса Республики Казахстан «О таможенном регулировании в Республике Казахстан» включить в</w:t>
            </w:r>
            <w:r w:rsidRPr="00E964EE">
              <w:rPr>
                <w:rFonts w:ascii="Times New Roman" w:hAnsi="Times New Roman" w:cs="Times New Roman"/>
                <w:color w:val="000000"/>
                <w:sz w:val="24"/>
                <w:szCs w:val="24"/>
              </w:rPr>
              <w:br/>
              <w:t>таможенный реестр объектов интеллектуальной собственности Комитета государственных доходов Министерства финансов Республики Казахстан</w:t>
            </w:r>
            <w:r w:rsidRPr="00E964EE">
              <w:rPr>
                <w:rFonts w:ascii="Times New Roman" w:hAnsi="Times New Roman" w:cs="Times New Roman"/>
                <w:color w:val="000000"/>
                <w:sz w:val="24"/>
                <w:szCs w:val="24"/>
              </w:rPr>
              <w:br/>
              <w:t>______________________________________</w:t>
            </w:r>
            <w:r w:rsidR="00137E0B">
              <w:rPr>
                <w:rFonts w:ascii="Times New Roman" w:hAnsi="Times New Roman" w:cs="Times New Roman"/>
                <w:color w:val="000000"/>
                <w:sz w:val="24"/>
                <w:szCs w:val="24"/>
              </w:rPr>
              <w:t>_____________________</w:t>
            </w:r>
            <w:r w:rsidRPr="00E964EE">
              <w:rPr>
                <w:rFonts w:ascii="Times New Roman" w:hAnsi="Times New Roman" w:cs="Times New Roman"/>
                <w:color w:val="000000"/>
                <w:sz w:val="24"/>
                <w:szCs w:val="24"/>
              </w:rPr>
              <w:br/>
              <w:t>(информация о соответствующих объектах интеллектуальной собственности)</w:t>
            </w:r>
            <w:r w:rsidRPr="00E964EE">
              <w:rPr>
                <w:rFonts w:ascii="Times New Roman" w:hAnsi="Times New Roman" w:cs="Times New Roman"/>
                <w:color w:val="000000"/>
                <w:sz w:val="24"/>
                <w:szCs w:val="24"/>
              </w:rPr>
              <w:br/>
              <w:t>сведения о правообладателе:</w:t>
            </w:r>
            <w:r w:rsidRPr="00E964EE">
              <w:rPr>
                <w:rFonts w:ascii="Times New Roman" w:hAnsi="Times New Roman" w:cs="Times New Roman"/>
                <w:color w:val="000000"/>
                <w:sz w:val="24"/>
                <w:szCs w:val="24"/>
              </w:rPr>
              <w:br/>
              <w:t>________________________________</w:t>
            </w:r>
            <w:r w:rsidRPr="00E964EE">
              <w:rPr>
                <w:rFonts w:ascii="Times New Roman" w:hAnsi="Times New Roman" w:cs="Times New Roman"/>
                <w:color w:val="000000"/>
                <w:sz w:val="24"/>
                <w:szCs w:val="24"/>
              </w:rPr>
              <w:lastRenderedPageBreak/>
              <w:t>____</w:t>
            </w:r>
            <w:r w:rsidR="00137E0B">
              <w:rPr>
                <w:rFonts w:ascii="Times New Roman" w:hAnsi="Times New Roman" w:cs="Times New Roman"/>
                <w:color w:val="000000"/>
                <w:sz w:val="24"/>
                <w:szCs w:val="24"/>
              </w:rPr>
              <w:t>_______________________</w:t>
            </w:r>
            <w:r w:rsidRPr="00E964EE">
              <w:rPr>
                <w:rFonts w:ascii="Times New Roman" w:hAnsi="Times New Roman" w:cs="Times New Roman"/>
                <w:color w:val="000000"/>
                <w:sz w:val="24"/>
                <w:szCs w:val="24"/>
              </w:rPr>
              <w:br/>
              <w:t>(полное наименование физического/юридического лица, юридический,</w:t>
            </w:r>
            <w:r w:rsidRPr="00E964EE">
              <w:rPr>
                <w:rFonts w:ascii="Times New Roman" w:hAnsi="Times New Roman" w:cs="Times New Roman"/>
                <w:color w:val="000000"/>
                <w:sz w:val="24"/>
                <w:szCs w:val="24"/>
              </w:rPr>
              <w:br/>
              <w:t>__________________________________________</w:t>
            </w:r>
            <w:r w:rsidR="00137E0B">
              <w:rPr>
                <w:rFonts w:ascii="Times New Roman" w:hAnsi="Times New Roman" w:cs="Times New Roman"/>
                <w:color w:val="000000"/>
                <w:sz w:val="24"/>
                <w:szCs w:val="24"/>
              </w:rPr>
              <w:t>________________</w:t>
            </w:r>
            <w:r w:rsidRPr="00E964EE">
              <w:rPr>
                <w:rFonts w:ascii="Times New Roman" w:hAnsi="Times New Roman" w:cs="Times New Roman"/>
                <w:color w:val="000000"/>
                <w:sz w:val="24"/>
                <w:szCs w:val="24"/>
              </w:rPr>
              <w:br/>
              <w:t>фактический адрес, ИНН/БИН, электронный адрес, веб-сайт, телефон)</w:t>
            </w:r>
            <w:r w:rsidRPr="00E964EE">
              <w:rPr>
                <w:rFonts w:ascii="Times New Roman" w:hAnsi="Times New Roman" w:cs="Times New Roman"/>
                <w:color w:val="000000"/>
                <w:sz w:val="24"/>
                <w:szCs w:val="24"/>
              </w:rPr>
              <w:br/>
              <w:t>сведения о представителе:</w:t>
            </w:r>
            <w:r w:rsidRPr="00E964EE">
              <w:rPr>
                <w:rFonts w:ascii="Times New Roman" w:hAnsi="Times New Roman" w:cs="Times New Roman"/>
                <w:color w:val="000000"/>
                <w:sz w:val="24"/>
                <w:szCs w:val="24"/>
              </w:rPr>
              <w:br/>
              <w:t>____________________________________</w:t>
            </w:r>
            <w:r w:rsidR="00137E0B">
              <w:rPr>
                <w:rFonts w:ascii="Times New Roman" w:hAnsi="Times New Roman" w:cs="Times New Roman"/>
                <w:color w:val="000000"/>
                <w:sz w:val="24"/>
                <w:szCs w:val="24"/>
              </w:rPr>
              <w:t>_______________________</w:t>
            </w:r>
            <w:r w:rsidRPr="00E964EE">
              <w:rPr>
                <w:rFonts w:ascii="Times New Roman" w:hAnsi="Times New Roman" w:cs="Times New Roman"/>
                <w:color w:val="000000"/>
                <w:sz w:val="24"/>
                <w:szCs w:val="24"/>
              </w:rPr>
              <w:br/>
              <w:t>(полное наименование физического/юридического лица,</w:t>
            </w:r>
            <w:r w:rsidRPr="00E964EE">
              <w:rPr>
                <w:rFonts w:ascii="Times New Roman" w:hAnsi="Times New Roman" w:cs="Times New Roman"/>
                <w:color w:val="000000"/>
                <w:sz w:val="24"/>
                <w:szCs w:val="24"/>
              </w:rPr>
              <w:br/>
              <w:t>____________________________________</w:t>
            </w:r>
            <w:r w:rsidR="00137E0B">
              <w:rPr>
                <w:rFonts w:ascii="Times New Roman" w:hAnsi="Times New Roman" w:cs="Times New Roman"/>
                <w:color w:val="000000"/>
                <w:sz w:val="24"/>
                <w:szCs w:val="24"/>
              </w:rPr>
              <w:t>_______________________</w:t>
            </w:r>
            <w:r w:rsidRPr="00E964EE">
              <w:rPr>
                <w:rFonts w:ascii="Times New Roman" w:hAnsi="Times New Roman" w:cs="Times New Roman"/>
                <w:color w:val="000000"/>
                <w:sz w:val="24"/>
                <w:szCs w:val="24"/>
              </w:rPr>
              <w:br/>
              <w:t>юридический, фактический адрес, ИНН/БИН, электронный адрес, веб-сайт, телефон)</w:t>
            </w:r>
            <w:r w:rsidRPr="00E964EE">
              <w:rPr>
                <w:rFonts w:ascii="Times New Roman" w:hAnsi="Times New Roman" w:cs="Times New Roman"/>
                <w:color w:val="000000"/>
                <w:sz w:val="24"/>
                <w:szCs w:val="24"/>
              </w:rPr>
              <w:br/>
              <w:t>срок, в течение которого правообладателю потребуется содействие органов</w:t>
            </w:r>
            <w:r w:rsidRPr="00E964EE">
              <w:rPr>
                <w:rFonts w:ascii="Times New Roman" w:hAnsi="Times New Roman" w:cs="Times New Roman"/>
                <w:color w:val="000000"/>
                <w:sz w:val="24"/>
                <w:szCs w:val="24"/>
              </w:rPr>
              <w:br/>
              <w:t>государственных доходов в защите его прав с учетом сроков действия прилагаемых к</w:t>
            </w:r>
            <w:r w:rsidRPr="00E964EE">
              <w:rPr>
                <w:rFonts w:ascii="Times New Roman" w:hAnsi="Times New Roman" w:cs="Times New Roman"/>
                <w:color w:val="000000"/>
                <w:sz w:val="24"/>
                <w:szCs w:val="24"/>
              </w:rPr>
              <w:br/>
              <w:t>нему документов __________________ на товары, содержащие объекты</w:t>
            </w:r>
            <w:r w:rsidRPr="00E964EE">
              <w:rPr>
                <w:rFonts w:ascii="Times New Roman" w:hAnsi="Times New Roman" w:cs="Times New Roman"/>
                <w:color w:val="000000"/>
                <w:sz w:val="24"/>
                <w:szCs w:val="24"/>
              </w:rPr>
              <w:br/>
              <w:t>интеллектуальной соб</w:t>
            </w:r>
            <w:r w:rsidR="00137E0B">
              <w:rPr>
                <w:rFonts w:ascii="Times New Roman" w:hAnsi="Times New Roman" w:cs="Times New Roman"/>
                <w:color w:val="000000"/>
                <w:sz w:val="24"/>
                <w:szCs w:val="24"/>
              </w:rPr>
              <w:t>ственности,________________</w:t>
            </w:r>
            <w:r w:rsidRPr="00E964EE">
              <w:rPr>
                <w:rFonts w:ascii="Times New Roman" w:hAnsi="Times New Roman" w:cs="Times New Roman"/>
                <w:color w:val="000000"/>
                <w:sz w:val="24"/>
                <w:szCs w:val="24"/>
              </w:rPr>
              <w:t xml:space="preserve"> (день/месяц/год)</w:t>
            </w:r>
            <w:r w:rsidRPr="00E964EE">
              <w:rPr>
                <w:rFonts w:ascii="Times New Roman" w:hAnsi="Times New Roman" w:cs="Times New Roman"/>
                <w:color w:val="000000"/>
                <w:sz w:val="24"/>
                <w:szCs w:val="24"/>
              </w:rPr>
              <w:br/>
              <w:t xml:space="preserve">новые/бывшие в употреблении, ввозимые/вывозимые в/из </w:t>
            </w:r>
            <w:r w:rsidRPr="00E964EE">
              <w:rPr>
                <w:rFonts w:ascii="Times New Roman" w:hAnsi="Times New Roman" w:cs="Times New Roman"/>
                <w:color w:val="000000"/>
                <w:sz w:val="24"/>
                <w:szCs w:val="24"/>
              </w:rPr>
              <w:lastRenderedPageBreak/>
              <w:t>Республики</w:t>
            </w:r>
            <w:r w:rsidRPr="00E964EE">
              <w:rPr>
                <w:rFonts w:ascii="Times New Roman" w:hAnsi="Times New Roman" w:cs="Times New Roman"/>
                <w:color w:val="000000"/>
                <w:sz w:val="24"/>
                <w:szCs w:val="24"/>
              </w:rPr>
              <w:br/>
              <w:t>Казахстан___________________________</w:t>
            </w:r>
            <w:r w:rsidR="00137E0B">
              <w:rPr>
                <w:rFonts w:ascii="Times New Roman" w:hAnsi="Times New Roman" w:cs="Times New Roman"/>
                <w:color w:val="000000"/>
                <w:sz w:val="24"/>
                <w:szCs w:val="24"/>
              </w:rPr>
              <w:t>________________________</w:t>
            </w:r>
            <w:r w:rsidRPr="00E964EE">
              <w:rPr>
                <w:rFonts w:ascii="Times New Roman" w:hAnsi="Times New Roman" w:cs="Times New Roman"/>
                <w:color w:val="000000"/>
                <w:sz w:val="24"/>
                <w:szCs w:val="24"/>
              </w:rPr>
              <w:br/>
              <w:t>(нужное подчеркнуть)</w:t>
            </w:r>
            <w:r w:rsidRPr="00E964EE">
              <w:rPr>
                <w:rFonts w:ascii="Times New Roman" w:hAnsi="Times New Roman" w:cs="Times New Roman"/>
                <w:color w:val="000000"/>
                <w:sz w:val="24"/>
                <w:szCs w:val="24"/>
              </w:rPr>
              <w:br/>
              <w:t>описание товаров, содержащих объекты интеллектуальной собственности с</w:t>
            </w:r>
            <w:r w:rsidRPr="00E964EE">
              <w:rPr>
                <w:rFonts w:ascii="Times New Roman" w:hAnsi="Times New Roman" w:cs="Times New Roman"/>
                <w:color w:val="000000"/>
                <w:sz w:val="24"/>
                <w:szCs w:val="24"/>
              </w:rPr>
              <w:br/>
              <w:t>приложением фотографий в формате .jpg, .png___________________________</w:t>
            </w:r>
            <w:r w:rsidRPr="00E964EE">
              <w:rPr>
                <w:rFonts w:ascii="Times New Roman" w:hAnsi="Times New Roman" w:cs="Times New Roman"/>
                <w:color w:val="000000"/>
                <w:sz w:val="24"/>
                <w:szCs w:val="24"/>
              </w:rPr>
              <w:br/>
              <w:t>____________________________________</w:t>
            </w:r>
            <w:r w:rsidR="00137E0B">
              <w:rPr>
                <w:rFonts w:ascii="Times New Roman" w:hAnsi="Times New Roman" w:cs="Times New Roman"/>
                <w:color w:val="000000"/>
                <w:sz w:val="24"/>
                <w:szCs w:val="24"/>
              </w:rPr>
              <w:t>________________________</w:t>
            </w:r>
            <w:r w:rsidRPr="00E964EE">
              <w:rPr>
                <w:rFonts w:ascii="Times New Roman" w:hAnsi="Times New Roman" w:cs="Times New Roman"/>
                <w:color w:val="000000"/>
                <w:sz w:val="24"/>
                <w:szCs w:val="24"/>
              </w:rPr>
              <w:t>.</w:t>
            </w:r>
            <w:r w:rsidRPr="00E964EE">
              <w:rPr>
                <w:rFonts w:ascii="Times New Roman" w:hAnsi="Times New Roman" w:cs="Times New Roman"/>
                <w:color w:val="000000"/>
                <w:sz w:val="24"/>
                <w:szCs w:val="24"/>
              </w:rPr>
              <w:br/>
              <w:t>Подробные сведения о товарах, позволяющие органам государственных доходов</w:t>
            </w:r>
            <w:r w:rsidRPr="00E964EE">
              <w:rPr>
                <w:rFonts w:ascii="Times New Roman" w:hAnsi="Times New Roman" w:cs="Times New Roman"/>
                <w:color w:val="000000"/>
                <w:sz w:val="24"/>
                <w:szCs w:val="24"/>
              </w:rPr>
              <w:br/>
              <w:t>выявить товары с нарушением прав интеллектуальной собственности, описание</w:t>
            </w:r>
            <w:r w:rsidRPr="00E964EE">
              <w:rPr>
                <w:rFonts w:ascii="Times New Roman" w:hAnsi="Times New Roman" w:cs="Times New Roman"/>
                <w:color w:val="000000"/>
                <w:sz w:val="24"/>
                <w:szCs w:val="24"/>
              </w:rPr>
              <w:br/>
              <w:t>отличительных признаков с приложением фотографий в формате jpg,png</w:t>
            </w:r>
            <w:r w:rsidRPr="00E964EE">
              <w:rPr>
                <w:rFonts w:ascii="Times New Roman" w:hAnsi="Times New Roman" w:cs="Times New Roman"/>
                <w:color w:val="000000"/>
                <w:sz w:val="24"/>
                <w:szCs w:val="24"/>
              </w:rPr>
              <w:br/>
              <w:t>______________________________</w:t>
            </w:r>
            <w:r w:rsidR="00137E0B">
              <w:rPr>
                <w:rFonts w:ascii="Times New Roman" w:hAnsi="Times New Roman" w:cs="Times New Roman"/>
                <w:color w:val="000000"/>
                <w:sz w:val="24"/>
                <w:szCs w:val="24"/>
              </w:rPr>
              <w:t>_____________________________</w:t>
            </w:r>
            <w:r w:rsidRPr="00E964EE">
              <w:rPr>
                <w:rFonts w:ascii="Times New Roman" w:hAnsi="Times New Roman" w:cs="Times New Roman"/>
                <w:color w:val="000000"/>
                <w:sz w:val="24"/>
                <w:szCs w:val="24"/>
              </w:rPr>
              <w:t>_.</w:t>
            </w:r>
            <w:r w:rsidRPr="00E964EE">
              <w:rPr>
                <w:rFonts w:ascii="Times New Roman" w:hAnsi="Times New Roman" w:cs="Times New Roman"/>
                <w:color w:val="000000"/>
                <w:sz w:val="24"/>
                <w:szCs w:val="24"/>
              </w:rPr>
              <w:br/>
              <w:t>Сведения, подтверждающие факты нарушения прав интеллектуальной</w:t>
            </w:r>
            <w:r w:rsidRPr="00E964EE">
              <w:rPr>
                <w:rFonts w:ascii="Times New Roman" w:hAnsi="Times New Roman" w:cs="Times New Roman"/>
                <w:color w:val="000000"/>
                <w:sz w:val="24"/>
                <w:szCs w:val="24"/>
              </w:rPr>
              <w:br/>
              <w:t>собственности______________________</w:t>
            </w:r>
            <w:r w:rsidR="00137E0B">
              <w:rPr>
                <w:rFonts w:ascii="Times New Roman" w:hAnsi="Times New Roman" w:cs="Times New Roman"/>
                <w:color w:val="000000"/>
                <w:sz w:val="24"/>
                <w:szCs w:val="24"/>
              </w:rPr>
              <w:t>_________________________</w:t>
            </w:r>
            <w:r w:rsidRPr="00E964EE">
              <w:rPr>
                <w:rFonts w:ascii="Times New Roman" w:hAnsi="Times New Roman" w:cs="Times New Roman"/>
                <w:color w:val="000000"/>
                <w:sz w:val="24"/>
                <w:szCs w:val="24"/>
              </w:rPr>
              <w:br/>
              <w:t>______________________________________</w:t>
            </w:r>
            <w:r w:rsidR="00137E0B">
              <w:rPr>
                <w:rFonts w:ascii="Times New Roman" w:hAnsi="Times New Roman" w:cs="Times New Roman"/>
                <w:color w:val="000000"/>
                <w:sz w:val="24"/>
                <w:szCs w:val="24"/>
              </w:rPr>
              <w:t>_____________________</w:t>
            </w:r>
            <w:r w:rsidRPr="00E964EE">
              <w:rPr>
                <w:rFonts w:ascii="Times New Roman" w:hAnsi="Times New Roman" w:cs="Times New Roman"/>
                <w:color w:val="000000"/>
                <w:sz w:val="24"/>
                <w:szCs w:val="24"/>
              </w:rPr>
              <w:t>.</w:t>
            </w:r>
            <w:r w:rsidRPr="00E964EE">
              <w:rPr>
                <w:rFonts w:ascii="Times New Roman" w:hAnsi="Times New Roman" w:cs="Times New Roman"/>
                <w:color w:val="000000"/>
                <w:sz w:val="24"/>
                <w:szCs w:val="24"/>
              </w:rPr>
              <w:br/>
              <w:t>Лица, которым дано согласие на перемещение товаров, содержащих объекты</w:t>
            </w:r>
            <w:r w:rsidRPr="00E964EE">
              <w:rPr>
                <w:rFonts w:ascii="Times New Roman" w:hAnsi="Times New Roman" w:cs="Times New Roman"/>
                <w:color w:val="000000"/>
                <w:sz w:val="24"/>
                <w:szCs w:val="24"/>
              </w:rPr>
              <w:br/>
              <w:t xml:space="preserve">интеллектуальной собственности </w:t>
            </w:r>
            <w:r w:rsidR="00137E0B">
              <w:rPr>
                <w:rFonts w:ascii="Times New Roman" w:hAnsi="Times New Roman" w:cs="Times New Roman"/>
                <w:color w:val="000000"/>
                <w:sz w:val="24"/>
                <w:szCs w:val="24"/>
              </w:rPr>
              <w:lastRenderedPageBreak/>
              <w:t>(уполномоченные импортеры)</w:t>
            </w:r>
            <w:r w:rsidRPr="00E964EE">
              <w:rPr>
                <w:rFonts w:ascii="Times New Roman" w:hAnsi="Times New Roman" w:cs="Times New Roman"/>
                <w:color w:val="000000"/>
                <w:sz w:val="24"/>
                <w:szCs w:val="24"/>
              </w:rPr>
              <w:br/>
              <w:t>___________________________________</w:t>
            </w:r>
            <w:r w:rsidR="00137E0B">
              <w:rPr>
                <w:rFonts w:ascii="Times New Roman" w:hAnsi="Times New Roman" w:cs="Times New Roman"/>
                <w:color w:val="000000"/>
                <w:sz w:val="24"/>
                <w:szCs w:val="24"/>
              </w:rPr>
              <w:t>_______________________</w:t>
            </w:r>
            <w:r w:rsidRPr="00E964EE">
              <w:rPr>
                <w:rFonts w:ascii="Times New Roman" w:hAnsi="Times New Roman" w:cs="Times New Roman"/>
                <w:color w:val="000000"/>
                <w:sz w:val="24"/>
                <w:szCs w:val="24"/>
              </w:rPr>
              <w:t>_.</w:t>
            </w:r>
            <w:r w:rsidRPr="00E964EE">
              <w:rPr>
                <w:rFonts w:ascii="Times New Roman" w:hAnsi="Times New Roman" w:cs="Times New Roman"/>
                <w:color w:val="000000"/>
                <w:sz w:val="24"/>
                <w:szCs w:val="24"/>
              </w:rPr>
              <w:br/>
              <w:t>(наименование юридического лица, адрес, ИНН/БИН)</w:t>
            </w:r>
            <w:r w:rsidRPr="00E964EE">
              <w:rPr>
                <w:rFonts w:ascii="Times New Roman" w:hAnsi="Times New Roman" w:cs="Times New Roman"/>
                <w:color w:val="000000"/>
                <w:sz w:val="24"/>
                <w:szCs w:val="24"/>
              </w:rPr>
              <w:br/>
              <w:t>Согласие правообладателя или иного лица, представляющее интересы</w:t>
            </w:r>
            <w:r w:rsidRPr="00E964EE">
              <w:rPr>
                <w:rFonts w:ascii="Times New Roman" w:hAnsi="Times New Roman" w:cs="Times New Roman"/>
                <w:color w:val="000000"/>
                <w:sz w:val="24"/>
                <w:szCs w:val="24"/>
              </w:rPr>
              <w:br/>
              <w:t>правообладателя, на перемещение товаров, содержащих объекты интеллектуальной</w:t>
            </w:r>
            <w:r w:rsidRPr="00E964EE">
              <w:rPr>
                <w:rFonts w:ascii="Times New Roman" w:hAnsi="Times New Roman" w:cs="Times New Roman"/>
                <w:color w:val="000000"/>
                <w:sz w:val="24"/>
                <w:szCs w:val="24"/>
              </w:rPr>
              <w:br/>
              <w:t>собственности, менее или равно ___ штук не требуется.</w:t>
            </w:r>
            <w:r w:rsidRPr="00E964EE">
              <w:rPr>
                <w:rFonts w:ascii="Times New Roman" w:hAnsi="Times New Roman" w:cs="Times New Roman"/>
                <w:color w:val="000000"/>
                <w:sz w:val="24"/>
                <w:szCs w:val="24"/>
              </w:rPr>
              <w:br/>
              <w:t>К заявлению прилагаем следующие документы:</w:t>
            </w:r>
            <w:r w:rsidRPr="00E964EE">
              <w:rPr>
                <w:rFonts w:ascii="Times New Roman" w:hAnsi="Times New Roman" w:cs="Times New Roman"/>
                <w:color w:val="000000"/>
                <w:sz w:val="24"/>
                <w:szCs w:val="24"/>
              </w:rPr>
              <w:br/>
              <w:t>Документы (оригиналы либо нотариально засвидетельствованные их копии),</w:t>
            </w:r>
            <w:r w:rsidRPr="00E964EE">
              <w:rPr>
                <w:rFonts w:ascii="Times New Roman" w:hAnsi="Times New Roman" w:cs="Times New Roman"/>
                <w:color w:val="000000"/>
                <w:sz w:val="24"/>
                <w:szCs w:val="24"/>
              </w:rPr>
              <w:br/>
              <w:t>подтверждающие наличие и принадлежность права интеллектуальной собственности</w:t>
            </w:r>
            <w:r w:rsidRPr="00E964EE">
              <w:rPr>
                <w:rFonts w:ascii="Times New Roman" w:hAnsi="Times New Roman" w:cs="Times New Roman"/>
                <w:color w:val="000000"/>
                <w:sz w:val="24"/>
                <w:szCs w:val="24"/>
              </w:rPr>
              <w:br/>
              <w:t>(свидетельство, лицензионный договор, выписка из государственного реестра</w:t>
            </w:r>
            <w:r w:rsidRPr="00E964EE">
              <w:rPr>
                <w:rFonts w:ascii="Times New Roman" w:hAnsi="Times New Roman" w:cs="Times New Roman"/>
                <w:color w:val="000000"/>
                <w:sz w:val="24"/>
                <w:szCs w:val="24"/>
              </w:rPr>
              <w:br/>
              <w:t>товарных знаков Республики Казахстан, справка о правовом статусе товарного знака</w:t>
            </w:r>
            <w:r w:rsidRPr="00E964EE">
              <w:rPr>
                <w:rFonts w:ascii="Times New Roman" w:hAnsi="Times New Roman" w:cs="Times New Roman"/>
                <w:color w:val="000000"/>
                <w:sz w:val="24"/>
                <w:szCs w:val="24"/>
              </w:rPr>
              <w:br/>
              <w:t>по международной регистрации или другие документы, которые правообладатель или</w:t>
            </w:r>
            <w:r w:rsidRPr="00E964EE">
              <w:rPr>
                <w:rFonts w:ascii="Times New Roman" w:hAnsi="Times New Roman" w:cs="Times New Roman"/>
                <w:color w:val="000000"/>
                <w:sz w:val="24"/>
                <w:szCs w:val="24"/>
              </w:rPr>
              <w:br/>
              <w:t>иное лицо, представляющее интересы правообладателя может представить в</w:t>
            </w:r>
            <w:r w:rsidRPr="00E964EE">
              <w:rPr>
                <w:rFonts w:ascii="Times New Roman" w:hAnsi="Times New Roman" w:cs="Times New Roman"/>
                <w:color w:val="000000"/>
                <w:sz w:val="24"/>
                <w:szCs w:val="24"/>
              </w:rPr>
              <w:br/>
              <w:t xml:space="preserve">подтверждение своих прав на </w:t>
            </w:r>
            <w:r w:rsidRPr="00E964EE">
              <w:rPr>
                <w:rFonts w:ascii="Times New Roman" w:hAnsi="Times New Roman" w:cs="Times New Roman"/>
                <w:color w:val="000000"/>
                <w:sz w:val="24"/>
                <w:szCs w:val="24"/>
              </w:rPr>
              <w:lastRenderedPageBreak/>
              <w:t>объекты интеллектуальной</w:t>
            </w:r>
            <w:r w:rsidRPr="00E964EE">
              <w:rPr>
                <w:rFonts w:ascii="Times New Roman" w:hAnsi="Times New Roman" w:cs="Times New Roman"/>
                <w:color w:val="000000"/>
                <w:sz w:val="24"/>
                <w:szCs w:val="24"/>
              </w:rPr>
              <w:br/>
              <w:t>собственности)__________________________</w:t>
            </w:r>
            <w:r w:rsidR="00137E0B">
              <w:rPr>
                <w:rFonts w:ascii="Times New Roman" w:hAnsi="Times New Roman" w:cs="Times New Roman"/>
                <w:color w:val="000000"/>
                <w:sz w:val="24"/>
                <w:szCs w:val="24"/>
              </w:rPr>
              <w:t>___________________</w:t>
            </w:r>
            <w:r w:rsidRPr="00E964EE">
              <w:rPr>
                <w:rFonts w:ascii="Times New Roman" w:hAnsi="Times New Roman" w:cs="Times New Roman"/>
                <w:color w:val="000000"/>
                <w:sz w:val="24"/>
                <w:szCs w:val="24"/>
              </w:rPr>
              <w:t>__.</w:t>
            </w:r>
            <w:r w:rsidRPr="00E964EE">
              <w:rPr>
                <w:rFonts w:ascii="Times New Roman" w:hAnsi="Times New Roman" w:cs="Times New Roman"/>
                <w:color w:val="000000"/>
                <w:sz w:val="24"/>
                <w:szCs w:val="24"/>
              </w:rPr>
              <w:br/>
              <w:t>Доверенность, выданная правообладателем лицу, представляющему его интересы;</w:t>
            </w:r>
            <w:r w:rsidRPr="00E964EE">
              <w:rPr>
                <w:rFonts w:ascii="Times New Roman" w:hAnsi="Times New Roman" w:cs="Times New Roman"/>
                <w:color w:val="000000"/>
                <w:sz w:val="24"/>
                <w:szCs w:val="24"/>
              </w:rPr>
              <w:br/>
              <w:t>Обязательство заявителя о возмещении вреда декларанту и иным лицам, а также</w:t>
            </w:r>
            <w:r w:rsidRPr="00E964EE">
              <w:rPr>
                <w:rFonts w:ascii="Times New Roman" w:hAnsi="Times New Roman" w:cs="Times New Roman"/>
                <w:color w:val="000000"/>
                <w:sz w:val="24"/>
                <w:szCs w:val="24"/>
              </w:rPr>
              <w:br/>
              <w:t>затрат органов государственных доходов, которые могут возникнуть в связи с</w:t>
            </w:r>
            <w:r w:rsidRPr="00E964EE">
              <w:rPr>
                <w:rFonts w:ascii="Times New Roman" w:hAnsi="Times New Roman" w:cs="Times New Roman"/>
                <w:color w:val="000000"/>
                <w:sz w:val="24"/>
                <w:szCs w:val="24"/>
              </w:rPr>
              <w:br/>
              <w:t>приостановлением выпуска товаров, содержащих объекты интеллектуальной</w:t>
            </w:r>
            <w:r w:rsidRPr="00E964EE">
              <w:rPr>
                <w:rFonts w:ascii="Times New Roman" w:hAnsi="Times New Roman" w:cs="Times New Roman"/>
                <w:color w:val="000000"/>
                <w:sz w:val="24"/>
                <w:szCs w:val="24"/>
              </w:rPr>
              <w:br/>
              <w:t>собственности;</w:t>
            </w:r>
            <w:r w:rsidRPr="00E964EE">
              <w:rPr>
                <w:rFonts w:ascii="Times New Roman" w:hAnsi="Times New Roman" w:cs="Times New Roman"/>
                <w:color w:val="000000"/>
                <w:sz w:val="24"/>
                <w:szCs w:val="24"/>
              </w:rPr>
              <w:br/>
              <w:t>договор страхования ответственности заявителя за причинение вреда другим лицам;</w:t>
            </w:r>
            <w:r w:rsidRPr="00E964EE">
              <w:rPr>
                <w:rFonts w:ascii="Times New Roman" w:hAnsi="Times New Roman" w:cs="Times New Roman"/>
                <w:color w:val="000000"/>
                <w:sz w:val="24"/>
                <w:szCs w:val="24"/>
              </w:rPr>
              <w:br/>
              <w:t>Образцы товаров (по возможности), содержащих объекты интеллектуальной</w:t>
            </w:r>
            <w:r w:rsidRPr="00E964EE">
              <w:rPr>
                <w:rFonts w:ascii="Times New Roman" w:hAnsi="Times New Roman" w:cs="Times New Roman"/>
                <w:color w:val="000000"/>
                <w:sz w:val="24"/>
                <w:szCs w:val="24"/>
              </w:rPr>
              <w:br/>
              <w:t>собственности, и товаров с нарушением прав интеллектуальной собственности, в том</w:t>
            </w:r>
            <w:r w:rsidRPr="00E964EE">
              <w:rPr>
                <w:rFonts w:ascii="Times New Roman" w:hAnsi="Times New Roman" w:cs="Times New Roman"/>
                <w:color w:val="000000"/>
                <w:sz w:val="24"/>
                <w:szCs w:val="24"/>
              </w:rPr>
              <w:br/>
              <w:t>числе их изображения в электронном виде</w:t>
            </w:r>
            <w:r w:rsidRPr="00E964EE">
              <w:rPr>
                <w:rFonts w:ascii="Times New Roman" w:hAnsi="Times New Roman" w:cs="Times New Roman"/>
                <w:color w:val="000000"/>
                <w:sz w:val="24"/>
                <w:szCs w:val="24"/>
              </w:rPr>
              <w:br/>
              <w:t>________________________________________</w:t>
            </w:r>
            <w:r w:rsidR="00137E0B">
              <w:rPr>
                <w:rFonts w:ascii="Times New Roman" w:hAnsi="Times New Roman" w:cs="Times New Roman"/>
                <w:color w:val="000000"/>
                <w:sz w:val="24"/>
                <w:szCs w:val="24"/>
              </w:rPr>
              <w:t>__________________</w:t>
            </w:r>
            <w:r w:rsidRPr="00E964EE">
              <w:rPr>
                <w:rFonts w:ascii="Times New Roman" w:hAnsi="Times New Roman" w:cs="Times New Roman"/>
                <w:color w:val="000000"/>
                <w:sz w:val="24"/>
                <w:szCs w:val="24"/>
              </w:rPr>
              <w:br/>
              <w:t>____________________________________________________________.</w:t>
            </w:r>
            <w:r w:rsidRPr="00E964EE">
              <w:rPr>
                <w:rFonts w:ascii="Times New Roman" w:hAnsi="Times New Roman" w:cs="Times New Roman"/>
                <w:color w:val="000000"/>
                <w:sz w:val="24"/>
                <w:szCs w:val="24"/>
              </w:rPr>
              <w:br/>
              <w:t xml:space="preserve">Электронный носитель (все предоставляемые документы на </w:t>
            </w:r>
            <w:r w:rsidRPr="00E964EE">
              <w:rPr>
                <w:rFonts w:ascii="Times New Roman" w:hAnsi="Times New Roman" w:cs="Times New Roman"/>
                <w:color w:val="000000"/>
                <w:sz w:val="24"/>
                <w:szCs w:val="24"/>
              </w:rPr>
              <w:lastRenderedPageBreak/>
              <w:t>бумажном носителе</w:t>
            </w:r>
            <w:r w:rsidRPr="00E964EE">
              <w:rPr>
                <w:rFonts w:ascii="Times New Roman" w:hAnsi="Times New Roman" w:cs="Times New Roman"/>
                <w:color w:val="000000"/>
                <w:sz w:val="24"/>
                <w:szCs w:val="24"/>
              </w:rPr>
              <w:br/>
              <w:t>продублированы на электронный носитель) ______________________</w:t>
            </w:r>
            <w:r w:rsidRPr="00E964EE">
              <w:rPr>
                <w:rFonts w:ascii="Times New Roman" w:hAnsi="Times New Roman" w:cs="Times New Roman"/>
                <w:color w:val="000000"/>
                <w:sz w:val="24"/>
                <w:szCs w:val="24"/>
              </w:rPr>
              <w:br/>
              <w:t>____________________________________________________________________.</w:t>
            </w:r>
            <w:r w:rsidRPr="00E964EE">
              <w:rPr>
                <w:rFonts w:ascii="Times New Roman" w:hAnsi="Times New Roman" w:cs="Times New Roman"/>
                <w:color w:val="000000"/>
                <w:sz w:val="24"/>
                <w:szCs w:val="24"/>
              </w:rPr>
              <w:br/>
              <w:t>Данные по объектам интеллектуальной собственности на государственном и русском</w:t>
            </w:r>
            <w:r w:rsidRPr="00E964EE">
              <w:rPr>
                <w:rFonts w:ascii="Times New Roman" w:hAnsi="Times New Roman" w:cs="Times New Roman"/>
                <w:color w:val="000000"/>
                <w:sz w:val="24"/>
                <w:szCs w:val="24"/>
              </w:rPr>
              <w:br/>
              <w:t>языках с указанием наименования, кодов товаров на уровне первых шести знаков в</w:t>
            </w:r>
            <w:r w:rsidRPr="00E964EE">
              <w:rPr>
                <w:rFonts w:ascii="Times New Roman" w:hAnsi="Times New Roman" w:cs="Times New Roman"/>
                <w:color w:val="000000"/>
                <w:sz w:val="24"/>
                <w:szCs w:val="24"/>
              </w:rPr>
              <w:br/>
              <w:t>соответствии с единой Товарной номенклатурой внешнеэкономической деятельности,</w:t>
            </w:r>
            <w:r w:rsidRPr="00E964EE">
              <w:rPr>
                <w:rFonts w:ascii="Times New Roman" w:hAnsi="Times New Roman" w:cs="Times New Roman"/>
                <w:color w:val="000000"/>
                <w:sz w:val="24"/>
                <w:szCs w:val="24"/>
              </w:rPr>
              <w:br/>
              <w:t>согласно таблице:</w:t>
            </w:r>
          </w:p>
          <w:p w14:paraId="6BA4BFE9" w14:textId="77777777" w:rsidR="00137E0B" w:rsidRPr="00E964EE" w:rsidRDefault="00137E0B" w:rsidP="00936457">
            <w:pPr>
              <w:spacing w:line="0" w:lineRule="atLeast"/>
              <w:ind w:left="68" w:firstLine="425"/>
              <w:rPr>
                <w:rFonts w:ascii="Times New Roman" w:hAnsi="Times New Roman" w:cs="Times New Roman"/>
                <w:color w:val="000000"/>
                <w:sz w:val="24"/>
                <w:szCs w:val="24"/>
              </w:rPr>
            </w:pPr>
          </w:p>
          <w:tbl>
            <w:tblPr>
              <w:tblW w:w="6701" w:type="dxa"/>
              <w:tblCellSpacing w:w="15" w:type="dxa"/>
              <w:tblLayout w:type="fixed"/>
              <w:tblLook w:val="04A0" w:firstRow="1" w:lastRow="0" w:firstColumn="1" w:lastColumn="0" w:noHBand="0" w:noVBand="1"/>
            </w:tblPr>
            <w:tblGrid>
              <w:gridCol w:w="235"/>
              <w:gridCol w:w="329"/>
              <w:gridCol w:w="348"/>
              <w:gridCol w:w="708"/>
              <w:gridCol w:w="658"/>
              <w:gridCol w:w="335"/>
              <w:gridCol w:w="284"/>
              <w:gridCol w:w="109"/>
              <w:gridCol w:w="600"/>
              <w:gridCol w:w="425"/>
              <w:gridCol w:w="705"/>
              <w:gridCol w:w="1714"/>
              <w:gridCol w:w="251"/>
            </w:tblGrid>
            <w:tr w:rsidR="0099699A" w:rsidRPr="00E964EE" w14:paraId="09B33D2D" w14:textId="77777777" w:rsidTr="008321BC">
              <w:trPr>
                <w:gridAfter w:val="3"/>
                <w:wAfter w:w="2625" w:type="dxa"/>
                <w:tblCellSpacing w:w="15" w:type="dxa"/>
              </w:trPr>
              <w:tc>
                <w:tcPr>
                  <w:tcW w:w="19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4F06F55D" w14:textId="77777777" w:rsidR="0099699A" w:rsidRPr="00E964EE" w:rsidRDefault="0099699A" w:rsidP="00FF000B">
                  <w:pPr>
                    <w:framePr w:hSpace="180" w:wrap="around" w:vAnchor="text" w:hAnchor="text" w:xAlign="center" w:y="1"/>
                    <w:spacing w:line="0" w:lineRule="atLeast"/>
                    <w:ind w:left="466" w:firstLine="0"/>
                    <w:suppressOverlap/>
                    <w:rPr>
                      <w:rFonts w:ascii="Times New Roman" w:eastAsiaTheme="minorEastAsia" w:hAnsi="Times New Roman" w:cs="Times New Roman"/>
                      <w:color w:val="000000"/>
                      <w:sz w:val="24"/>
                      <w:szCs w:val="24"/>
                      <w:lang w:eastAsia="ru-RU"/>
                    </w:rPr>
                  </w:pPr>
                  <w:r w:rsidRPr="00E964EE">
                    <w:rPr>
                      <w:rFonts w:ascii="Times New Roman" w:eastAsiaTheme="minorEastAsia" w:hAnsi="Times New Roman" w:cs="Times New Roman"/>
                      <w:color w:val="000000"/>
                      <w:sz w:val="24"/>
                      <w:szCs w:val="24"/>
                      <w:lang w:eastAsia="ru-RU"/>
                    </w:rPr>
                    <w:t>№п/п</w:t>
                  </w:r>
                </w:p>
              </w:tc>
              <w:tc>
                <w:tcPr>
                  <w:tcW w:w="647" w:type="dxa"/>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58FFC095" w14:textId="77777777" w:rsidR="0099699A" w:rsidRPr="00E964EE" w:rsidRDefault="0099699A" w:rsidP="00FF000B">
                  <w:pPr>
                    <w:framePr w:hSpace="180" w:wrap="around" w:vAnchor="text" w:hAnchor="text" w:xAlign="center" w:y="1"/>
                    <w:spacing w:line="0" w:lineRule="atLeast"/>
                    <w:ind w:left="466" w:firstLine="0"/>
                    <w:suppressOverlap/>
                    <w:rPr>
                      <w:rFonts w:ascii="Times New Roman" w:eastAsiaTheme="minorEastAsia" w:hAnsi="Times New Roman" w:cs="Times New Roman"/>
                      <w:color w:val="000000"/>
                      <w:sz w:val="24"/>
                      <w:szCs w:val="24"/>
                      <w:lang w:eastAsia="ru-RU"/>
                    </w:rPr>
                  </w:pPr>
                  <w:r w:rsidRPr="00E964EE">
                    <w:rPr>
                      <w:rFonts w:ascii="Times New Roman" w:eastAsiaTheme="minorEastAsia" w:hAnsi="Times New Roman" w:cs="Times New Roman"/>
                      <w:color w:val="000000"/>
                      <w:sz w:val="24"/>
                      <w:szCs w:val="24"/>
                      <w:lang w:eastAsia="ru-RU"/>
                    </w:rPr>
                    <w:t>Наименование (вид</w:t>
                  </w:r>
                  <w:r w:rsidRPr="00E964EE">
                    <w:rPr>
                      <w:rFonts w:ascii="Times New Roman" w:eastAsiaTheme="minorEastAsia" w:hAnsi="Times New Roman" w:cs="Times New Roman"/>
                      <w:color w:val="000000"/>
                      <w:sz w:val="24"/>
                      <w:szCs w:val="24"/>
                      <w:lang w:eastAsia="ru-RU"/>
                    </w:rPr>
                    <w:lastRenderedPageBreak/>
                    <w:t>, изображение) объекта интеллектуаль</w:t>
                  </w:r>
                  <w:r w:rsidRPr="00E964EE">
                    <w:rPr>
                      <w:rFonts w:ascii="Times New Roman" w:eastAsiaTheme="minorEastAsia" w:hAnsi="Times New Roman" w:cs="Times New Roman"/>
                      <w:color w:val="000000"/>
                      <w:sz w:val="24"/>
                      <w:szCs w:val="24"/>
                      <w:lang w:eastAsia="ru-RU"/>
                    </w:rPr>
                    <w:lastRenderedPageBreak/>
                    <w:t>ной собственности</w:t>
                  </w:r>
                </w:p>
              </w:tc>
              <w:tc>
                <w:tcPr>
                  <w:tcW w:w="67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668BFF20" w14:textId="77777777" w:rsidR="0099699A" w:rsidRPr="00E964EE" w:rsidRDefault="0099699A" w:rsidP="00FF000B">
                  <w:pPr>
                    <w:framePr w:hSpace="180" w:wrap="around" w:vAnchor="text" w:hAnchor="text" w:xAlign="center" w:y="1"/>
                    <w:spacing w:line="0" w:lineRule="atLeast"/>
                    <w:ind w:left="466" w:firstLine="0"/>
                    <w:suppressOverlap/>
                    <w:rPr>
                      <w:rFonts w:ascii="Times New Roman" w:eastAsiaTheme="minorEastAsia" w:hAnsi="Times New Roman" w:cs="Times New Roman"/>
                      <w:color w:val="000000"/>
                      <w:sz w:val="24"/>
                      <w:szCs w:val="24"/>
                      <w:lang w:eastAsia="ru-RU"/>
                    </w:rPr>
                  </w:pPr>
                  <w:r w:rsidRPr="00E964EE">
                    <w:rPr>
                      <w:rFonts w:ascii="Times New Roman" w:eastAsiaTheme="minorEastAsia" w:hAnsi="Times New Roman" w:cs="Times New Roman"/>
                      <w:color w:val="000000"/>
                      <w:sz w:val="24"/>
                      <w:szCs w:val="24"/>
                      <w:lang w:eastAsia="ru-RU"/>
                    </w:rPr>
                    <w:lastRenderedPageBreak/>
                    <w:t>Наименование това</w:t>
                  </w:r>
                  <w:r w:rsidRPr="00E964EE">
                    <w:rPr>
                      <w:rFonts w:ascii="Times New Roman" w:eastAsiaTheme="minorEastAsia" w:hAnsi="Times New Roman" w:cs="Times New Roman"/>
                      <w:color w:val="000000"/>
                      <w:sz w:val="24"/>
                      <w:szCs w:val="24"/>
                      <w:lang w:eastAsia="ru-RU"/>
                    </w:rPr>
                    <w:lastRenderedPageBreak/>
                    <w:t xml:space="preserve">ров, класс товаров по МКТУ/ код товаров </w:t>
                  </w:r>
                  <w:r w:rsidRPr="00E964EE">
                    <w:rPr>
                      <w:rFonts w:ascii="Times New Roman" w:eastAsiaTheme="minorEastAsia" w:hAnsi="Times New Roman" w:cs="Times New Roman"/>
                      <w:color w:val="000000"/>
                      <w:sz w:val="24"/>
                      <w:szCs w:val="24"/>
                      <w:lang w:eastAsia="ru-RU"/>
                    </w:rPr>
                    <w:lastRenderedPageBreak/>
                    <w:t>на уровне первых шести знаков по ТН ВЭД Е</w:t>
                  </w:r>
                  <w:r w:rsidRPr="00E964EE">
                    <w:rPr>
                      <w:rFonts w:ascii="Times New Roman" w:eastAsiaTheme="minorEastAsia" w:hAnsi="Times New Roman" w:cs="Times New Roman"/>
                      <w:color w:val="000000"/>
                      <w:sz w:val="24"/>
                      <w:szCs w:val="24"/>
                      <w:lang w:eastAsia="ru-RU"/>
                    </w:rPr>
                    <w:lastRenderedPageBreak/>
                    <w:t>АЭС</w:t>
                  </w:r>
                </w:p>
              </w:tc>
              <w:tc>
                <w:tcPr>
                  <w:tcW w:w="963" w:type="dxa"/>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23C75727" w14:textId="77777777" w:rsidR="0099699A" w:rsidRPr="00E964EE" w:rsidRDefault="0099699A" w:rsidP="00FF000B">
                  <w:pPr>
                    <w:framePr w:hSpace="180" w:wrap="around" w:vAnchor="text" w:hAnchor="text" w:xAlign="center" w:y="1"/>
                    <w:spacing w:line="0" w:lineRule="atLeast"/>
                    <w:ind w:left="466" w:firstLine="0"/>
                    <w:suppressOverlap/>
                    <w:rPr>
                      <w:rFonts w:ascii="Times New Roman" w:eastAsiaTheme="minorEastAsia" w:hAnsi="Times New Roman" w:cs="Times New Roman"/>
                      <w:color w:val="000000"/>
                      <w:sz w:val="24"/>
                      <w:szCs w:val="24"/>
                      <w:lang w:eastAsia="ru-RU"/>
                    </w:rPr>
                  </w:pPr>
                  <w:r w:rsidRPr="00E964EE">
                    <w:rPr>
                      <w:rFonts w:ascii="Times New Roman" w:eastAsiaTheme="minorEastAsia" w:hAnsi="Times New Roman" w:cs="Times New Roman"/>
                      <w:color w:val="000000"/>
                      <w:sz w:val="24"/>
                      <w:szCs w:val="24"/>
                      <w:lang w:eastAsia="ru-RU"/>
                    </w:rPr>
                    <w:lastRenderedPageBreak/>
                    <w:t>Сведения о правообладателе, адрес</w:t>
                  </w:r>
                </w:p>
              </w:tc>
              <w:tc>
                <w:tcPr>
                  <w:tcW w:w="25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3167358E" w14:textId="77777777" w:rsidR="0099699A" w:rsidRPr="00E964EE" w:rsidRDefault="0099699A" w:rsidP="00FF000B">
                  <w:pPr>
                    <w:framePr w:hSpace="180" w:wrap="around" w:vAnchor="text" w:hAnchor="text" w:xAlign="center" w:y="1"/>
                    <w:spacing w:line="0" w:lineRule="atLeast"/>
                    <w:ind w:left="466" w:firstLine="0"/>
                    <w:suppressOverlap/>
                    <w:rPr>
                      <w:rFonts w:ascii="Times New Roman" w:eastAsiaTheme="minorEastAsia" w:hAnsi="Times New Roman" w:cs="Times New Roman"/>
                      <w:color w:val="000000"/>
                      <w:sz w:val="24"/>
                      <w:szCs w:val="24"/>
                      <w:lang w:eastAsia="ru-RU"/>
                    </w:rPr>
                  </w:pPr>
                  <w:r w:rsidRPr="00E964EE">
                    <w:rPr>
                      <w:rFonts w:ascii="Times New Roman" w:eastAsiaTheme="minorEastAsia" w:hAnsi="Times New Roman" w:cs="Times New Roman"/>
                      <w:color w:val="000000"/>
                      <w:sz w:val="24"/>
                      <w:szCs w:val="24"/>
                      <w:lang w:eastAsia="ru-RU"/>
                    </w:rPr>
                    <w:t>Название, номер и д</w:t>
                  </w:r>
                  <w:r w:rsidRPr="00E964EE">
                    <w:rPr>
                      <w:rFonts w:ascii="Times New Roman" w:eastAsiaTheme="minorEastAsia" w:hAnsi="Times New Roman" w:cs="Times New Roman"/>
                      <w:color w:val="000000"/>
                      <w:sz w:val="24"/>
                      <w:szCs w:val="24"/>
                      <w:lang w:eastAsia="ru-RU"/>
                    </w:rPr>
                    <w:lastRenderedPageBreak/>
                    <w:t>ата охранного документа</w:t>
                  </w:r>
                </w:p>
              </w:tc>
              <w:tc>
                <w:tcPr>
                  <w:tcW w:w="679" w:type="dxa"/>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5F7E5FE0" w14:textId="77777777" w:rsidR="0099699A" w:rsidRPr="00E964EE" w:rsidRDefault="0099699A" w:rsidP="00FF000B">
                  <w:pPr>
                    <w:framePr w:hSpace="180" w:wrap="around" w:vAnchor="text" w:hAnchor="text" w:xAlign="center" w:y="1"/>
                    <w:spacing w:line="0" w:lineRule="atLeast"/>
                    <w:ind w:left="466" w:firstLine="0"/>
                    <w:suppressOverlap/>
                    <w:rPr>
                      <w:rFonts w:ascii="Times New Roman" w:eastAsiaTheme="minorEastAsia" w:hAnsi="Times New Roman" w:cs="Times New Roman"/>
                      <w:color w:val="000000"/>
                      <w:sz w:val="24"/>
                      <w:szCs w:val="24"/>
                      <w:lang w:eastAsia="ru-RU"/>
                    </w:rPr>
                  </w:pPr>
                  <w:r w:rsidRPr="00E964EE">
                    <w:rPr>
                      <w:rFonts w:ascii="Times New Roman" w:eastAsiaTheme="minorEastAsia" w:hAnsi="Times New Roman" w:cs="Times New Roman"/>
                      <w:color w:val="000000"/>
                      <w:sz w:val="24"/>
                      <w:szCs w:val="24"/>
                      <w:lang w:eastAsia="ru-RU"/>
                    </w:rPr>
                    <w:lastRenderedPageBreak/>
                    <w:t>Срок защиты на объе</w:t>
                  </w:r>
                  <w:r w:rsidRPr="00E964EE">
                    <w:rPr>
                      <w:rFonts w:ascii="Times New Roman" w:eastAsiaTheme="minorEastAsia" w:hAnsi="Times New Roman" w:cs="Times New Roman"/>
                      <w:color w:val="000000"/>
                      <w:sz w:val="24"/>
                      <w:szCs w:val="24"/>
                      <w:lang w:eastAsia="ru-RU"/>
                    </w:rPr>
                    <w:lastRenderedPageBreak/>
                    <w:t>кт интеллектуальной собственности</w:t>
                  </w:r>
                </w:p>
              </w:tc>
              <w:tc>
                <w:tcPr>
                  <w:tcW w:w="395" w:type="dxa"/>
                  <w:tcMar>
                    <w:top w:w="15" w:type="dxa"/>
                    <w:left w:w="15" w:type="dxa"/>
                    <w:bottom w:w="15" w:type="dxa"/>
                    <w:right w:w="15" w:type="dxa"/>
                  </w:tcMar>
                  <w:vAlign w:val="center"/>
                  <w:hideMark/>
                </w:tcPr>
                <w:p w14:paraId="0E3105AC" w14:textId="77777777" w:rsidR="0099699A" w:rsidRPr="00E964EE" w:rsidRDefault="0099699A" w:rsidP="00FF000B">
                  <w:pPr>
                    <w:framePr w:hSpace="180" w:wrap="around" w:vAnchor="text" w:hAnchor="text" w:xAlign="center" w:y="1"/>
                    <w:spacing w:line="0" w:lineRule="atLeast"/>
                    <w:ind w:left="466" w:firstLine="0"/>
                    <w:suppressOverlap/>
                    <w:rPr>
                      <w:rFonts w:ascii="Times New Roman" w:eastAsiaTheme="minorEastAsia" w:hAnsi="Times New Roman" w:cs="Times New Roman"/>
                      <w:color w:val="000000"/>
                      <w:sz w:val="24"/>
                      <w:szCs w:val="24"/>
                      <w:lang w:eastAsia="ru-RU"/>
                    </w:rPr>
                  </w:pPr>
                  <w:r w:rsidRPr="00E964EE">
                    <w:rPr>
                      <w:rFonts w:ascii="Times New Roman" w:eastAsiaTheme="minorEastAsia" w:hAnsi="Times New Roman" w:cs="Times New Roman"/>
                      <w:color w:val="000000"/>
                      <w:sz w:val="24"/>
                      <w:szCs w:val="24"/>
                      <w:lang w:eastAsia="ru-RU"/>
                    </w:rPr>
                    <w:lastRenderedPageBreak/>
                    <w:t>Сведения о доверен</w:t>
                  </w:r>
                  <w:r w:rsidRPr="00E964EE">
                    <w:rPr>
                      <w:rFonts w:ascii="Times New Roman" w:eastAsiaTheme="minorEastAsia" w:hAnsi="Times New Roman" w:cs="Times New Roman"/>
                      <w:color w:val="000000"/>
                      <w:sz w:val="24"/>
                      <w:szCs w:val="24"/>
                      <w:lang w:eastAsia="ru-RU"/>
                    </w:rPr>
                    <w:lastRenderedPageBreak/>
                    <w:t>ных лицах правообладателя</w:t>
                  </w:r>
                </w:p>
              </w:tc>
            </w:tr>
            <w:tr w:rsidR="0099699A" w:rsidRPr="00E964EE" w14:paraId="25CD4E56" w14:textId="77777777" w:rsidTr="008321BC">
              <w:trPr>
                <w:tblCellSpacing w:w="15" w:type="dxa"/>
              </w:trPr>
              <w:tc>
                <w:tcPr>
                  <w:tcW w:w="519" w:type="dxa"/>
                  <w:gridSpan w:val="2"/>
                  <w:tcMar>
                    <w:top w:w="15" w:type="dxa"/>
                    <w:left w:w="15" w:type="dxa"/>
                    <w:bottom w:w="15" w:type="dxa"/>
                    <w:right w:w="15" w:type="dxa"/>
                  </w:tcMar>
                  <w:vAlign w:val="center"/>
                  <w:hideMark/>
                </w:tcPr>
                <w:p w14:paraId="3C3EA8D6" w14:textId="77777777" w:rsidR="0099699A" w:rsidRPr="00E964EE" w:rsidRDefault="0099699A" w:rsidP="00FF000B">
                  <w:pPr>
                    <w:framePr w:hSpace="180" w:wrap="around" w:vAnchor="text" w:hAnchor="text" w:xAlign="center" w:y="1"/>
                    <w:spacing w:line="0" w:lineRule="atLeast"/>
                    <w:ind w:left="466" w:firstLine="0"/>
                    <w:suppressOverlap/>
                    <w:rPr>
                      <w:rFonts w:ascii="Times New Roman" w:eastAsiaTheme="minorEastAsia" w:hAnsi="Times New Roman" w:cs="Times New Roman"/>
                      <w:color w:val="000000"/>
                      <w:sz w:val="24"/>
                      <w:szCs w:val="24"/>
                      <w:lang w:eastAsia="ru-RU"/>
                    </w:rPr>
                  </w:pPr>
                </w:p>
              </w:tc>
              <w:tc>
                <w:tcPr>
                  <w:tcW w:w="1684" w:type="dxa"/>
                  <w:gridSpan w:val="3"/>
                  <w:tcMar>
                    <w:top w:w="15" w:type="dxa"/>
                    <w:left w:w="15" w:type="dxa"/>
                    <w:bottom w:w="15" w:type="dxa"/>
                    <w:right w:w="15" w:type="dxa"/>
                  </w:tcMar>
                  <w:vAlign w:val="center"/>
                  <w:hideMark/>
                </w:tcPr>
                <w:p w14:paraId="4ADFEA24" w14:textId="77777777" w:rsidR="0099699A" w:rsidRPr="00E964EE" w:rsidRDefault="0099699A" w:rsidP="00FF000B">
                  <w:pPr>
                    <w:framePr w:hSpace="180" w:wrap="around" w:vAnchor="text" w:hAnchor="text" w:xAlign="center" w:y="1"/>
                    <w:spacing w:line="0" w:lineRule="atLeast"/>
                    <w:ind w:left="466" w:firstLine="0"/>
                    <w:suppressOverlap/>
                    <w:rPr>
                      <w:rFonts w:ascii="Times New Roman" w:eastAsiaTheme="minorEastAsia" w:hAnsi="Times New Roman" w:cs="Times New Roman"/>
                      <w:color w:val="000000"/>
                      <w:sz w:val="24"/>
                      <w:szCs w:val="24"/>
                      <w:lang w:eastAsia="ru-RU"/>
                    </w:rPr>
                  </w:pPr>
                </w:p>
              </w:tc>
              <w:tc>
                <w:tcPr>
                  <w:tcW w:w="698" w:type="dxa"/>
                  <w:gridSpan w:val="3"/>
                  <w:tcMar>
                    <w:top w:w="15" w:type="dxa"/>
                    <w:left w:w="15" w:type="dxa"/>
                    <w:bottom w:w="15" w:type="dxa"/>
                    <w:right w:w="15" w:type="dxa"/>
                  </w:tcMar>
                  <w:vAlign w:val="center"/>
                  <w:hideMark/>
                </w:tcPr>
                <w:p w14:paraId="0B263D19" w14:textId="77777777" w:rsidR="0099699A" w:rsidRPr="00E964EE" w:rsidRDefault="0099699A" w:rsidP="00FF000B">
                  <w:pPr>
                    <w:framePr w:hSpace="180" w:wrap="around" w:vAnchor="text" w:hAnchor="text" w:xAlign="center" w:y="1"/>
                    <w:spacing w:line="0" w:lineRule="atLeast"/>
                    <w:ind w:left="466" w:firstLine="0"/>
                    <w:suppressOverlap/>
                    <w:rPr>
                      <w:rFonts w:ascii="Times New Roman" w:eastAsiaTheme="minorEastAsia" w:hAnsi="Times New Roman" w:cs="Times New Roman"/>
                      <w:color w:val="000000"/>
                      <w:sz w:val="24"/>
                      <w:szCs w:val="24"/>
                      <w:lang w:eastAsia="ru-RU"/>
                    </w:rPr>
                  </w:pPr>
                </w:p>
              </w:tc>
              <w:tc>
                <w:tcPr>
                  <w:tcW w:w="570" w:type="dxa"/>
                  <w:tcMar>
                    <w:top w:w="15" w:type="dxa"/>
                    <w:left w:w="15" w:type="dxa"/>
                    <w:bottom w:w="15" w:type="dxa"/>
                    <w:right w:w="15" w:type="dxa"/>
                  </w:tcMar>
                  <w:vAlign w:val="center"/>
                  <w:hideMark/>
                </w:tcPr>
                <w:p w14:paraId="5502AFA3" w14:textId="77777777" w:rsidR="0099699A" w:rsidRPr="00E964EE" w:rsidRDefault="0099699A" w:rsidP="00FF000B">
                  <w:pPr>
                    <w:framePr w:hSpace="180" w:wrap="around" w:vAnchor="text" w:hAnchor="text" w:xAlign="center" w:y="1"/>
                    <w:spacing w:line="0" w:lineRule="atLeast"/>
                    <w:ind w:left="466" w:firstLine="0"/>
                    <w:suppressOverlap/>
                    <w:rPr>
                      <w:rFonts w:ascii="Times New Roman" w:eastAsiaTheme="minorEastAsia" w:hAnsi="Times New Roman" w:cs="Times New Roman"/>
                      <w:color w:val="000000"/>
                      <w:sz w:val="24"/>
                      <w:szCs w:val="24"/>
                      <w:lang w:eastAsia="ru-RU"/>
                    </w:rPr>
                  </w:pPr>
                </w:p>
              </w:tc>
              <w:tc>
                <w:tcPr>
                  <w:tcW w:w="1100" w:type="dxa"/>
                  <w:gridSpan w:val="2"/>
                  <w:tcMar>
                    <w:top w:w="15" w:type="dxa"/>
                    <w:left w:w="15" w:type="dxa"/>
                    <w:bottom w:w="15" w:type="dxa"/>
                    <w:right w:w="15" w:type="dxa"/>
                  </w:tcMar>
                  <w:vAlign w:val="center"/>
                  <w:hideMark/>
                </w:tcPr>
                <w:p w14:paraId="6318EBF6" w14:textId="77777777" w:rsidR="0099699A" w:rsidRPr="00E964EE" w:rsidRDefault="0099699A" w:rsidP="00FF000B">
                  <w:pPr>
                    <w:framePr w:hSpace="180" w:wrap="around" w:vAnchor="text" w:hAnchor="text" w:xAlign="center" w:y="1"/>
                    <w:spacing w:line="0" w:lineRule="atLeast"/>
                    <w:ind w:left="466" w:firstLine="0"/>
                    <w:suppressOverlap/>
                    <w:rPr>
                      <w:rFonts w:ascii="Times New Roman" w:eastAsiaTheme="minorEastAsia" w:hAnsi="Times New Roman" w:cs="Times New Roman"/>
                      <w:color w:val="000000"/>
                      <w:sz w:val="24"/>
                      <w:szCs w:val="24"/>
                      <w:lang w:eastAsia="ru-RU"/>
                    </w:rPr>
                  </w:pPr>
                </w:p>
              </w:tc>
              <w:tc>
                <w:tcPr>
                  <w:tcW w:w="1684" w:type="dxa"/>
                  <w:tcMar>
                    <w:top w:w="15" w:type="dxa"/>
                    <w:left w:w="15" w:type="dxa"/>
                    <w:bottom w:w="15" w:type="dxa"/>
                    <w:right w:w="15" w:type="dxa"/>
                  </w:tcMar>
                  <w:vAlign w:val="center"/>
                  <w:hideMark/>
                </w:tcPr>
                <w:p w14:paraId="4E211DD9" w14:textId="77777777" w:rsidR="0099699A" w:rsidRPr="00E964EE" w:rsidRDefault="0099699A" w:rsidP="00FF000B">
                  <w:pPr>
                    <w:framePr w:hSpace="180" w:wrap="around" w:vAnchor="text" w:hAnchor="text" w:xAlign="center" w:y="1"/>
                    <w:spacing w:line="0" w:lineRule="atLeast"/>
                    <w:ind w:left="466" w:firstLine="0"/>
                    <w:suppressOverlap/>
                    <w:rPr>
                      <w:rFonts w:ascii="Times New Roman" w:eastAsiaTheme="minorEastAsia" w:hAnsi="Times New Roman" w:cs="Times New Roman"/>
                      <w:color w:val="000000"/>
                      <w:sz w:val="24"/>
                      <w:szCs w:val="24"/>
                      <w:lang w:eastAsia="ru-RU"/>
                    </w:rPr>
                  </w:pPr>
                </w:p>
              </w:tc>
              <w:tc>
                <w:tcPr>
                  <w:tcW w:w="206" w:type="dxa"/>
                  <w:tcMar>
                    <w:top w:w="15" w:type="dxa"/>
                    <w:left w:w="15" w:type="dxa"/>
                    <w:bottom w:w="15" w:type="dxa"/>
                    <w:right w:w="15" w:type="dxa"/>
                  </w:tcMar>
                  <w:vAlign w:val="center"/>
                  <w:hideMark/>
                </w:tcPr>
                <w:p w14:paraId="6782F3BB" w14:textId="77777777" w:rsidR="0099699A" w:rsidRPr="00E964EE" w:rsidRDefault="0099699A" w:rsidP="00FF000B">
                  <w:pPr>
                    <w:framePr w:hSpace="180" w:wrap="around" w:vAnchor="text" w:hAnchor="text" w:xAlign="center" w:y="1"/>
                    <w:spacing w:line="0" w:lineRule="atLeast"/>
                    <w:ind w:left="466" w:firstLine="0"/>
                    <w:suppressOverlap/>
                    <w:rPr>
                      <w:rFonts w:ascii="Times New Roman" w:eastAsiaTheme="minorEastAsia" w:hAnsi="Times New Roman" w:cs="Times New Roman"/>
                      <w:color w:val="000000"/>
                      <w:sz w:val="24"/>
                      <w:szCs w:val="24"/>
                      <w:lang w:eastAsia="ru-RU"/>
                    </w:rPr>
                  </w:pPr>
                </w:p>
              </w:tc>
            </w:tr>
          </w:tbl>
          <w:p w14:paraId="50430751" w14:textId="77777777" w:rsidR="0099699A" w:rsidRPr="00E964EE" w:rsidRDefault="0099699A" w:rsidP="00936457">
            <w:pPr>
              <w:spacing w:line="0" w:lineRule="atLeast"/>
              <w:ind w:left="68" w:firstLine="0"/>
              <w:rPr>
                <w:rFonts w:ascii="Times New Roman" w:hAnsi="Times New Roman" w:cs="Times New Roman"/>
                <w:color w:val="000000"/>
                <w:sz w:val="24"/>
                <w:szCs w:val="24"/>
              </w:rPr>
            </w:pPr>
            <w:r w:rsidRPr="00E964EE">
              <w:rPr>
                <w:rFonts w:ascii="Times New Roman" w:hAnsi="Times New Roman" w:cs="Times New Roman"/>
                <w:color w:val="000000"/>
                <w:sz w:val="24"/>
                <w:szCs w:val="24"/>
              </w:rPr>
              <w:t>      Примечание:</w:t>
            </w:r>
          </w:p>
          <w:p w14:paraId="367C929B" w14:textId="77777777" w:rsidR="0099699A" w:rsidRPr="00E964EE" w:rsidRDefault="0099699A" w:rsidP="00936457">
            <w:pPr>
              <w:spacing w:line="0" w:lineRule="atLeast"/>
              <w:ind w:left="68" w:firstLine="0"/>
              <w:rPr>
                <w:rFonts w:ascii="Times New Roman" w:hAnsi="Times New Roman" w:cs="Times New Roman"/>
                <w:color w:val="000000"/>
                <w:sz w:val="24"/>
                <w:szCs w:val="24"/>
              </w:rPr>
            </w:pPr>
            <w:r w:rsidRPr="00E964EE">
              <w:rPr>
                <w:rFonts w:ascii="Times New Roman" w:hAnsi="Times New Roman" w:cs="Times New Roman"/>
                <w:color w:val="000000"/>
                <w:sz w:val="24"/>
                <w:szCs w:val="24"/>
              </w:rPr>
              <w:t>     МКТУ – Международная классификация товаров и услуг;</w:t>
            </w:r>
          </w:p>
          <w:p w14:paraId="64111887" w14:textId="77777777" w:rsidR="0099699A" w:rsidRPr="00E964EE" w:rsidRDefault="0099699A" w:rsidP="00936457">
            <w:pPr>
              <w:spacing w:line="0" w:lineRule="atLeast"/>
              <w:ind w:left="68" w:firstLine="0"/>
              <w:rPr>
                <w:rFonts w:ascii="Times New Roman" w:hAnsi="Times New Roman" w:cs="Times New Roman"/>
                <w:color w:val="000000"/>
                <w:sz w:val="24"/>
                <w:szCs w:val="24"/>
              </w:rPr>
            </w:pPr>
            <w:r w:rsidRPr="00E964EE">
              <w:rPr>
                <w:rFonts w:ascii="Times New Roman" w:hAnsi="Times New Roman" w:cs="Times New Roman"/>
                <w:color w:val="000000"/>
                <w:sz w:val="24"/>
                <w:szCs w:val="24"/>
              </w:rPr>
              <w:t>     ТН ВЭД ЕАЭС – Товарная номенклатура внешнеэкономической деятельности Евразийского экономического союза.</w:t>
            </w:r>
          </w:p>
          <w:p w14:paraId="7EE6D32C" w14:textId="77777777" w:rsidR="0099699A" w:rsidRPr="00E964EE" w:rsidRDefault="0099699A" w:rsidP="00936457">
            <w:pPr>
              <w:spacing w:line="0" w:lineRule="atLeast"/>
              <w:ind w:left="68" w:firstLine="0"/>
              <w:rPr>
                <w:rFonts w:ascii="Times New Roman" w:hAnsi="Times New Roman" w:cs="Times New Roman"/>
                <w:color w:val="000000"/>
                <w:sz w:val="24"/>
                <w:szCs w:val="24"/>
              </w:rPr>
            </w:pPr>
            <w:r w:rsidRPr="00E964EE">
              <w:rPr>
                <w:rFonts w:ascii="Times New Roman" w:hAnsi="Times New Roman" w:cs="Times New Roman"/>
                <w:color w:val="000000"/>
                <w:sz w:val="24"/>
                <w:szCs w:val="24"/>
              </w:rPr>
              <w:t>      В таблице заполняются следующие данные на государственном и русском языках:</w:t>
            </w:r>
          </w:p>
          <w:p w14:paraId="784040E8" w14:textId="77777777" w:rsidR="0099699A" w:rsidRPr="00E964EE" w:rsidRDefault="0099699A" w:rsidP="00936457">
            <w:pPr>
              <w:spacing w:line="0" w:lineRule="atLeast"/>
              <w:ind w:left="68" w:firstLine="0"/>
              <w:rPr>
                <w:rFonts w:ascii="Times New Roman" w:hAnsi="Times New Roman" w:cs="Times New Roman"/>
                <w:color w:val="000000"/>
                <w:sz w:val="24"/>
                <w:szCs w:val="24"/>
              </w:rPr>
            </w:pPr>
            <w:r w:rsidRPr="00E964EE">
              <w:rPr>
                <w:rFonts w:ascii="Times New Roman" w:hAnsi="Times New Roman" w:cs="Times New Roman"/>
                <w:color w:val="000000"/>
                <w:sz w:val="24"/>
                <w:szCs w:val="24"/>
              </w:rPr>
              <w:t>      наименование (вид, изображение) объекта интеллектуальной собственности;</w:t>
            </w:r>
          </w:p>
          <w:p w14:paraId="54070349" w14:textId="77777777" w:rsidR="0099699A" w:rsidRPr="00E964EE" w:rsidRDefault="0099699A" w:rsidP="00936457">
            <w:pPr>
              <w:spacing w:line="0" w:lineRule="atLeast"/>
              <w:ind w:firstLine="0"/>
              <w:rPr>
                <w:rFonts w:ascii="Times New Roman" w:hAnsi="Times New Roman" w:cs="Times New Roman"/>
                <w:color w:val="000000"/>
                <w:sz w:val="24"/>
                <w:szCs w:val="24"/>
              </w:rPr>
            </w:pPr>
            <w:r w:rsidRPr="00E964EE">
              <w:rPr>
                <w:rFonts w:ascii="Times New Roman" w:hAnsi="Times New Roman" w:cs="Times New Roman"/>
                <w:color w:val="000000"/>
                <w:sz w:val="24"/>
                <w:szCs w:val="24"/>
              </w:rPr>
              <w:t>      наименование товаров, класс товаров по международной классификации товаров и услуг, согласно охранному документу, к которому относятся товары, подлежащие включению в реестр, код товаров по товарной номенклатуре внешнеэкономической деятельности Таможенного союза на уровне первых шести знаков;</w:t>
            </w:r>
          </w:p>
          <w:p w14:paraId="2C15DCDD" w14:textId="77777777" w:rsidR="0099699A" w:rsidRPr="00E964EE" w:rsidRDefault="0099699A" w:rsidP="00936457">
            <w:pPr>
              <w:spacing w:line="0" w:lineRule="atLeast"/>
              <w:ind w:firstLine="0"/>
              <w:rPr>
                <w:rFonts w:ascii="Times New Roman" w:hAnsi="Times New Roman" w:cs="Times New Roman"/>
                <w:color w:val="000000"/>
                <w:sz w:val="24"/>
                <w:szCs w:val="24"/>
              </w:rPr>
            </w:pPr>
            <w:r w:rsidRPr="00E964EE">
              <w:rPr>
                <w:rFonts w:ascii="Times New Roman" w:hAnsi="Times New Roman" w:cs="Times New Roman"/>
                <w:color w:val="000000"/>
                <w:sz w:val="24"/>
                <w:szCs w:val="24"/>
              </w:rPr>
              <w:t xml:space="preserve">      сведения о правообладателе (наименование организации с указанием организационно-правовой формы или фамилия, имя, отчество физического лица, место нахождения, </w:t>
            </w:r>
            <w:r w:rsidRPr="00E964EE">
              <w:rPr>
                <w:rFonts w:ascii="Times New Roman" w:hAnsi="Times New Roman" w:cs="Times New Roman"/>
                <w:color w:val="000000"/>
                <w:sz w:val="24"/>
                <w:szCs w:val="24"/>
              </w:rPr>
              <w:lastRenderedPageBreak/>
              <w:t>почтовый адрес, телефон, факс, электронный адрес);</w:t>
            </w:r>
          </w:p>
          <w:p w14:paraId="5DC6DFDA" w14:textId="77777777" w:rsidR="0099699A" w:rsidRPr="00E964EE" w:rsidRDefault="0099699A" w:rsidP="00936457">
            <w:pPr>
              <w:spacing w:line="0" w:lineRule="atLeast"/>
              <w:ind w:firstLine="0"/>
              <w:rPr>
                <w:rFonts w:ascii="Times New Roman" w:hAnsi="Times New Roman" w:cs="Times New Roman"/>
                <w:color w:val="000000"/>
                <w:sz w:val="24"/>
                <w:szCs w:val="24"/>
              </w:rPr>
            </w:pPr>
            <w:r w:rsidRPr="00E964EE">
              <w:rPr>
                <w:rFonts w:ascii="Times New Roman" w:hAnsi="Times New Roman" w:cs="Times New Roman"/>
                <w:color w:val="000000"/>
                <w:sz w:val="24"/>
                <w:szCs w:val="24"/>
              </w:rPr>
              <w:t>      название, номер и дата охранного документа;</w:t>
            </w:r>
          </w:p>
          <w:p w14:paraId="318698AB" w14:textId="1B6C39A8" w:rsidR="0099699A" w:rsidRPr="00E964EE" w:rsidRDefault="0099699A" w:rsidP="00936457">
            <w:pPr>
              <w:spacing w:line="0" w:lineRule="atLeast"/>
              <w:ind w:firstLine="0"/>
              <w:rPr>
                <w:rFonts w:ascii="Times New Roman" w:hAnsi="Times New Roman" w:cs="Times New Roman"/>
                <w:color w:val="000000"/>
                <w:sz w:val="24"/>
                <w:szCs w:val="24"/>
              </w:rPr>
            </w:pPr>
            <w:r w:rsidRPr="00E964EE">
              <w:rPr>
                <w:rFonts w:ascii="Times New Roman" w:hAnsi="Times New Roman" w:cs="Times New Roman"/>
                <w:color w:val="000000"/>
                <w:sz w:val="24"/>
                <w:szCs w:val="24"/>
              </w:rPr>
              <w:t>     срок защиты на объект интеллектуальной собственности, в течение которого правообладателю потребуется содействие органов государственных доходов в защите его прав;</w:t>
            </w:r>
          </w:p>
          <w:p w14:paraId="139BB63C" w14:textId="7B93D77A" w:rsidR="0099699A" w:rsidRPr="00E964EE" w:rsidRDefault="0099699A" w:rsidP="00936457">
            <w:pPr>
              <w:spacing w:line="0" w:lineRule="atLeast"/>
              <w:ind w:left="68" w:firstLine="0"/>
              <w:rPr>
                <w:rFonts w:ascii="Times New Roman" w:hAnsi="Times New Roman" w:cs="Times New Roman"/>
                <w:color w:val="000000"/>
                <w:sz w:val="24"/>
                <w:szCs w:val="24"/>
              </w:rPr>
            </w:pPr>
            <w:r w:rsidRPr="00E964EE">
              <w:rPr>
                <w:rFonts w:ascii="Times New Roman" w:hAnsi="Times New Roman" w:cs="Times New Roman"/>
                <w:color w:val="000000"/>
                <w:sz w:val="24"/>
                <w:szCs w:val="24"/>
              </w:rPr>
              <w:t>   сведения о доверенных лицах правообладателя, представляющих его интересы по доверенности либо на основании лицензионного договора (наименование юридического лица с указанием организационно-правовой формы или фамилия, имя, отчество физического лица, место нахождения, почтовый адрес, телефон, факс, электронный адрес).</w:t>
            </w:r>
          </w:p>
          <w:p w14:paraId="1B69E6FE" w14:textId="6B5ADDA6" w:rsidR="0099699A" w:rsidRPr="004D57C2" w:rsidRDefault="0099699A" w:rsidP="001B4A71">
            <w:pPr>
              <w:spacing w:line="0" w:lineRule="atLeast"/>
              <w:ind w:left="68" w:firstLine="0"/>
              <w:rPr>
                <w:rFonts w:ascii="Times New Roman" w:hAnsi="Times New Roman" w:cs="Times New Roman"/>
                <w:color w:val="000000"/>
                <w:sz w:val="24"/>
                <w:szCs w:val="24"/>
              </w:rPr>
            </w:pPr>
            <w:r w:rsidRPr="00E964EE">
              <w:rPr>
                <w:rFonts w:ascii="Times New Roman" w:hAnsi="Times New Roman" w:cs="Times New Roman"/>
                <w:color w:val="000000"/>
                <w:sz w:val="24"/>
                <w:szCs w:val="24"/>
              </w:rPr>
              <w:t xml:space="preserve">   Согласен на использование сведений, составляющих </w:t>
            </w:r>
            <w:r w:rsidR="001B4A71">
              <w:rPr>
                <w:rFonts w:ascii="Times New Roman" w:hAnsi="Times New Roman" w:cs="Times New Roman"/>
                <w:color w:val="000000"/>
                <w:sz w:val="24"/>
                <w:szCs w:val="24"/>
              </w:rPr>
              <w:t>охраняемую законом тайну,</w:t>
            </w:r>
            <w:r w:rsidR="001B4A71">
              <w:rPr>
                <w:rFonts w:ascii="Times New Roman" w:hAnsi="Times New Roman" w:cs="Times New Roman"/>
                <w:color w:val="000000"/>
                <w:sz w:val="24"/>
                <w:szCs w:val="24"/>
              </w:rPr>
              <w:br/>
              <w:t>     </w:t>
            </w:r>
            <w:r w:rsidRPr="00E964EE">
              <w:rPr>
                <w:rFonts w:ascii="Times New Roman" w:hAnsi="Times New Roman" w:cs="Times New Roman"/>
                <w:color w:val="000000"/>
                <w:sz w:val="24"/>
                <w:szCs w:val="24"/>
              </w:rPr>
              <w:t xml:space="preserve">содержащуюся в </w:t>
            </w:r>
            <w:r w:rsidRPr="005526CB">
              <w:rPr>
                <w:rFonts w:ascii="Times New Roman" w:hAnsi="Times New Roman" w:cs="Times New Roman"/>
                <w:b/>
                <w:color w:val="000000"/>
                <w:sz w:val="24"/>
                <w:szCs w:val="24"/>
              </w:rPr>
              <w:t>информационных</w:t>
            </w:r>
            <w:r w:rsidRPr="00E964EE">
              <w:rPr>
                <w:rFonts w:ascii="Times New Roman" w:hAnsi="Times New Roman" w:cs="Times New Roman"/>
                <w:color w:val="000000"/>
                <w:sz w:val="24"/>
                <w:szCs w:val="24"/>
              </w:rPr>
              <w:t xml:space="preserve"> системах, исключительно в рамках оказания</w:t>
            </w:r>
            <w:r w:rsidRPr="00E964EE">
              <w:rPr>
                <w:rFonts w:ascii="Times New Roman" w:hAnsi="Times New Roman" w:cs="Times New Roman"/>
                <w:color w:val="000000"/>
                <w:sz w:val="24"/>
                <w:szCs w:val="24"/>
              </w:rPr>
              <w:br/>
              <w:t>государственной услуги «Включение объектов авторских прав и смежных прав,</w:t>
            </w:r>
            <w:r w:rsidRPr="00E964EE">
              <w:rPr>
                <w:rFonts w:ascii="Times New Roman" w:hAnsi="Times New Roman" w:cs="Times New Roman"/>
                <w:color w:val="000000"/>
                <w:sz w:val="24"/>
                <w:szCs w:val="24"/>
              </w:rPr>
              <w:br/>
              <w:t>товарных знаков, знаков обслуживания и наименований мест происхождения товаров</w:t>
            </w:r>
            <w:r w:rsidRPr="00E964EE">
              <w:rPr>
                <w:rFonts w:ascii="Times New Roman" w:hAnsi="Times New Roman" w:cs="Times New Roman"/>
                <w:color w:val="000000"/>
                <w:sz w:val="24"/>
                <w:szCs w:val="24"/>
              </w:rPr>
              <w:br/>
            </w:r>
            <w:r w:rsidRPr="00E964EE">
              <w:rPr>
                <w:rFonts w:ascii="Times New Roman" w:hAnsi="Times New Roman" w:cs="Times New Roman"/>
                <w:color w:val="000000"/>
                <w:sz w:val="24"/>
                <w:szCs w:val="24"/>
              </w:rPr>
              <w:lastRenderedPageBreak/>
              <w:t>в таможенный реестр объектов интеллектуальной собственности»</w:t>
            </w:r>
            <w:r w:rsidRPr="00E964EE">
              <w:rPr>
                <w:rFonts w:ascii="Times New Roman" w:hAnsi="Times New Roman" w:cs="Times New Roman"/>
                <w:color w:val="000000"/>
                <w:sz w:val="24"/>
                <w:szCs w:val="24"/>
              </w:rPr>
              <w:br/>
              <w:t>______________________________________</w:t>
            </w:r>
            <w:r w:rsidR="001B4A71">
              <w:rPr>
                <w:rFonts w:ascii="Times New Roman" w:hAnsi="Times New Roman" w:cs="Times New Roman"/>
                <w:color w:val="000000"/>
                <w:sz w:val="24"/>
                <w:szCs w:val="24"/>
              </w:rPr>
              <w:t>_________________</w:t>
            </w:r>
            <w:r w:rsidR="00137E0B">
              <w:rPr>
                <w:rFonts w:ascii="Times New Roman" w:hAnsi="Times New Roman" w:cs="Times New Roman"/>
                <w:color w:val="000000"/>
                <w:sz w:val="24"/>
                <w:szCs w:val="24"/>
              </w:rPr>
              <w:t>___</w:t>
            </w:r>
            <w:r w:rsidRPr="00E964EE">
              <w:rPr>
                <w:rFonts w:ascii="Times New Roman" w:hAnsi="Times New Roman" w:cs="Times New Roman"/>
                <w:color w:val="000000"/>
                <w:sz w:val="24"/>
                <w:szCs w:val="24"/>
              </w:rPr>
              <w:t>.</w:t>
            </w:r>
            <w:r w:rsidRPr="00E964EE">
              <w:rPr>
                <w:rFonts w:ascii="Times New Roman" w:hAnsi="Times New Roman" w:cs="Times New Roman"/>
                <w:color w:val="000000"/>
                <w:sz w:val="24"/>
                <w:szCs w:val="24"/>
              </w:rPr>
              <w:br/>
              <w:t>К настоящему заявлению прилагаем:</w:t>
            </w:r>
            <w:r w:rsidRPr="00E964EE">
              <w:rPr>
                <w:rFonts w:ascii="Times New Roman" w:hAnsi="Times New Roman" w:cs="Times New Roman"/>
                <w:color w:val="000000"/>
                <w:sz w:val="24"/>
                <w:szCs w:val="24"/>
              </w:rPr>
              <w:br/>
              <w:t>1) документы, на ___ листах,</w:t>
            </w:r>
            <w:r w:rsidRPr="00E964EE">
              <w:rPr>
                <w:rFonts w:ascii="Times New Roman" w:hAnsi="Times New Roman" w:cs="Times New Roman"/>
                <w:color w:val="000000"/>
                <w:sz w:val="24"/>
                <w:szCs w:val="24"/>
              </w:rPr>
              <w:br/>
              <w:t>2) образцы товаров ____ штук,</w:t>
            </w:r>
            <w:r w:rsidRPr="00E964EE">
              <w:rPr>
                <w:rFonts w:ascii="Times New Roman" w:hAnsi="Times New Roman" w:cs="Times New Roman"/>
                <w:color w:val="000000"/>
                <w:sz w:val="24"/>
                <w:szCs w:val="24"/>
              </w:rPr>
              <w:br/>
              <w:t>3) электронный носитель __ штук.</w:t>
            </w:r>
            <w:r w:rsidRPr="00E964EE">
              <w:rPr>
                <w:rFonts w:ascii="Times New Roman" w:hAnsi="Times New Roman" w:cs="Times New Roman"/>
                <w:color w:val="000000"/>
                <w:sz w:val="24"/>
                <w:szCs w:val="24"/>
              </w:rPr>
              <w:br/>
              <w:t>Дата подачи: ____________________</w:t>
            </w:r>
            <w:r w:rsidRPr="00E964EE">
              <w:rPr>
                <w:rFonts w:ascii="Times New Roman" w:hAnsi="Times New Roman" w:cs="Times New Roman"/>
                <w:color w:val="000000"/>
                <w:sz w:val="24"/>
                <w:szCs w:val="24"/>
              </w:rPr>
              <w:br/>
              <w:t xml:space="preserve">Фамилия, имя, отчество </w:t>
            </w:r>
            <w:r w:rsidRPr="00D51AF9">
              <w:rPr>
                <w:rFonts w:ascii="Times New Roman" w:hAnsi="Times New Roman" w:cs="Times New Roman"/>
                <w:b/>
                <w:color w:val="000000"/>
                <w:sz w:val="24"/>
                <w:szCs w:val="24"/>
              </w:rPr>
              <w:t>(при его наличии)</w:t>
            </w:r>
            <w:r w:rsidRPr="00E964EE">
              <w:rPr>
                <w:rFonts w:ascii="Times New Roman" w:hAnsi="Times New Roman" w:cs="Times New Roman"/>
                <w:color w:val="000000"/>
                <w:sz w:val="24"/>
                <w:szCs w:val="24"/>
              </w:rPr>
              <w:t xml:space="preserve"> _________________</w:t>
            </w:r>
            <w:r w:rsidRPr="00E964EE">
              <w:rPr>
                <w:rFonts w:ascii="Times New Roman" w:hAnsi="Times New Roman" w:cs="Times New Roman"/>
                <w:color w:val="000000"/>
                <w:sz w:val="24"/>
                <w:szCs w:val="24"/>
              </w:rPr>
              <w:br/>
              <w:t>Подпись _____________</w:t>
            </w:r>
          </w:p>
        </w:tc>
        <w:tc>
          <w:tcPr>
            <w:tcW w:w="4394" w:type="dxa"/>
            <w:tcBorders>
              <w:top w:val="single" w:sz="4" w:space="0" w:color="auto"/>
              <w:left w:val="single" w:sz="4" w:space="0" w:color="auto"/>
              <w:bottom w:val="single" w:sz="4" w:space="0" w:color="auto"/>
              <w:right w:val="single" w:sz="4" w:space="0" w:color="auto"/>
            </w:tcBorders>
          </w:tcPr>
          <w:p w14:paraId="70C0EB6E" w14:textId="77777777" w:rsidR="005526CB" w:rsidRPr="005526CB" w:rsidRDefault="0099699A" w:rsidP="005526CB">
            <w:pPr>
              <w:spacing w:line="0" w:lineRule="atLeast"/>
              <w:ind w:left="210" w:hanging="142"/>
              <w:jc w:val="center"/>
              <w:rPr>
                <w:rFonts w:ascii="Times New Roman" w:hAnsi="Times New Roman" w:cs="Times New Roman"/>
                <w:bCs/>
                <w:color w:val="000000"/>
                <w:sz w:val="24"/>
                <w:szCs w:val="24"/>
              </w:rPr>
            </w:pPr>
            <w:r w:rsidRPr="00E964EE">
              <w:rPr>
                <w:rFonts w:ascii="Times New Roman" w:hAnsi="Times New Roman" w:cs="Times New Roman"/>
                <w:bCs/>
                <w:color w:val="000000"/>
                <w:sz w:val="24"/>
                <w:szCs w:val="24"/>
              </w:rPr>
              <w:lastRenderedPageBreak/>
              <w:t>Приложение 2</w:t>
            </w:r>
            <w:r w:rsidRPr="00E964EE">
              <w:rPr>
                <w:rFonts w:ascii="Times New Roman" w:hAnsi="Times New Roman" w:cs="Times New Roman"/>
                <w:bCs/>
                <w:color w:val="000000"/>
                <w:sz w:val="24"/>
                <w:szCs w:val="24"/>
              </w:rPr>
              <w:br/>
              <w:t>к Правилам оказания государственной услуги «</w:t>
            </w:r>
            <w:r w:rsidR="005526CB" w:rsidRPr="005526CB">
              <w:rPr>
                <w:rFonts w:ascii="Times New Roman" w:hAnsi="Times New Roman" w:cs="Times New Roman"/>
                <w:bCs/>
                <w:color w:val="000000"/>
                <w:sz w:val="24"/>
                <w:szCs w:val="24"/>
              </w:rPr>
              <w:t>Включение объектов</w:t>
            </w:r>
          </w:p>
          <w:p w14:paraId="4FAD78CA" w14:textId="3414D34C" w:rsidR="0099699A" w:rsidRPr="00E964EE" w:rsidRDefault="005526CB" w:rsidP="005526CB">
            <w:pPr>
              <w:spacing w:line="0" w:lineRule="atLeast"/>
              <w:ind w:left="210" w:hanging="142"/>
              <w:jc w:val="center"/>
              <w:rPr>
                <w:rFonts w:ascii="Times New Roman" w:hAnsi="Times New Roman" w:cs="Times New Roman"/>
                <w:bCs/>
                <w:color w:val="000000"/>
                <w:sz w:val="24"/>
                <w:szCs w:val="24"/>
              </w:rPr>
            </w:pPr>
            <w:r w:rsidRPr="005526CB">
              <w:rPr>
                <w:rFonts w:ascii="Times New Roman" w:hAnsi="Times New Roman" w:cs="Times New Roman"/>
                <w:bCs/>
                <w:color w:val="000000"/>
                <w:sz w:val="24"/>
                <w:szCs w:val="24"/>
              </w:rPr>
              <w:t xml:space="preserve">авторских прав и смежных прав, товарных знаков, знаков обслуживания,  </w:t>
            </w:r>
            <w:r w:rsidRPr="005526CB">
              <w:rPr>
                <w:rFonts w:ascii="Times New Roman" w:hAnsi="Times New Roman" w:cs="Times New Roman"/>
                <w:b/>
                <w:bCs/>
                <w:color w:val="000000"/>
                <w:sz w:val="24"/>
                <w:szCs w:val="24"/>
              </w:rPr>
              <w:t>географических указаний</w:t>
            </w:r>
            <w:r w:rsidRPr="005526CB">
              <w:rPr>
                <w:rFonts w:ascii="Times New Roman" w:hAnsi="Times New Roman" w:cs="Times New Roman"/>
                <w:bCs/>
                <w:color w:val="000000"/>
                <w:sz w:val="24"/>
                <w:szCs w:val="24"/>
              </w:rPr>
              <w:t xml:space="preserve"> и наименований мест происхождения товаров в таможенный реестр объектов интеллектуальной собственности</w:t>
            </w:r>
            <w:r w:rsidR="0099699A" w:rsidRPr="00E964EE">
              <w:rPr>
                <w:rFonts w:ascii="Times New Roman" w:hAnsi="Times New Roman" w:cs="Times New Roman"/>
                <w:bCs/>
                <w:color w:val="000000"/>
                <w:sz w:val="24"/>
                <w:szCs w:val="24"/>
              </w:rPr>
              <w:t>»</w:t>
            </w:r>
            <w:r w:rsidR="0099699A" w:rsidRPr="00E964EE">
              <w:rPr>
                <w:rFonts w:ascii="Times New Roman" w:hAnsi="Times New Roman" w:cs="Times New Roman"/>
                <w:bCs/>
                <w:color w:val="000000"/>
                <w:sz w:val="24"/>
                <w:szCs w:val="24"/>
              </w:rPr>
              <w:br/>
            </w:r>
          </w:p>
          <w:p w14:paraId="4CFFC0F6" w14:textId="77777777" w:rsidR="0099699A" w:rsidRPr="00E964EE" w:rsidRDefault="0099699A" w:rsidP="0099699A">
            <w:pPr>
              <w:spacing w:line="0" w:lineRule="atLeast"/>
              <w:ind w:left="210" w:hanging="142"/>
              <w:jc w:val="center"/>
              <w:rPr>
                <w:rFonts w:ascii="Times New Roman" w:hAnsi="Times New Roman" w:cs="Times New Roman"/>
                <w:bCs/>
                <w:color w:val="000000"/>
                <w:sz w:val="24"/>
                <w:szCs w:val="24"/>
              </w:rPr>
            </w:pPr>
            <w:r w:rsidRPr="00E964EE">
              <w:rPr>
                <w:rFonts w:ascii="Times New Roman" w:hAnsi="Times New Roman" w:cs="Times New Roman"/>
                <w:bCs/>
                <w:color w:val="000000"/>
                <w:sz w:val="24"/>
                <w:szCs w:val="24"/>
              </w:rPr>
              <w:t>____________________________</w:t>
            </w:r>
            <w:r w:rsidRPr="00E964EE">
              <w:rPr>
                <w:rFonts w:ascii="Times New Roman" w:hAnsi="Times New Roman" w:cs="Times New Roman"/>
                <w:bCs/>
                <w:color w:val="000000"/>
                <w:sz w:val="24"/>
                <w:szCs w:val="24"/>
              </w:rPr>
              <w:br/>
              <w:t>(полное наименование</w:t>
            </w:r>
            <w:r w:rsidRPr="00E964EE">
              <w:rPr>
                <w:rFonts w:ascii="Times New Roman" w:hAnsi="Times New Roman" w:cs="Times New Roman"/>
                <w:bCs/>
                <w:color w:val="000000"/>
                <w:sz w:val="24"/>
                <w:szCs w:val="24"/>
              </w:rPr>
              <w:br/>
              <w:t>юридического/физического</w:t>
            </w:r>
            <w:r w:rsidRPr="00E964EE">
              <w:rPr>
                <w:rFonts w:ascii="Times New Roman" w:hAnsi="Times New Roman" w:cs="Times New Roman"/>
                <w:bCs/>
                <w:color w:val="000000"/>
                <w:sz w:val="24"/>
                <w:szCs w:val="24"/>
              </w:rPr>
              <w:br/>
              <w:t>лица)</w:t>
            </w:r>
            <w:r w:rsidRPr="00E964EE">
              <w:rPr>
                <w:rFonts w:ascii="Times New Roman" w:hAnsi="Times New Roman" w:cs="Times New Roman"/>
                <w:bCs/>
                <w:color w:val="000000"/>
                <w:sz w:val="24"/>
                <w:szCs w:val="24"/>
              </w:rPr>
              <w:br/>
              <w:t>____________________________</w:t>
            </w:r>
            <w:r w:rsidRPr="00E964EE">
              <w:rPr>
                <w:rFonts w:ascii="Times New Roman" w:hAnsi="Times New Roman" w:cs="Times New Roman"/>
                <w:bCs/>
                <w:color w:val="000000"/>
                <w:sz w:val="24"/>
                <w:szCs w:val="24"/>
              </w:rPr>
              <w:br/>
              <w:t>(юридический адрес)</w:t>
            </w:r>
            <w:r w:rsidRPr="00E964EE">
              <w:rPr>
                <w:rFonts w:ascii="Times New Roman" w:hAnsi="Times New Roman" w:cs="Times New Roman"/>
                <w:bCs/>
                <w:color w:val="000000"/>
                <w:sz w:val="24"/>
                <w:szCs w:val="24"/>
              </w:rPr>
              <w:br/>
              <w:t>____________________________</w:t>
            </w:r>
            <w:r w:rsidRPr="00E964EE">
              <w:rPr>
                <w:rFonts w:ascii="Times New Roman" w:hAnsi="Times New Roman" w:cs="Times New Roman"/>
                <w:bCs/>
                <w:color w:val="000000"/>
                <w:sz w:val="24"/>
                <w:szCs w:val="24"/>
              </w:rPr>
              <w:br/>
            </w:r>
            <w:r w:rsidRPr="00E964EE">
              <w:rPr>
                <w:rFonts w:ascii="Times New Roman" w:hAnsi="Times New Roman" w:cs="Times New Roman"/>
                <w:bCs/>
                <w:color w:val="000000"/>
                <w:sz w:val="24"/>
                <w:szCs w:val="24"/>
              </w:rPr>
              <w:lastRenderedPageBreak/>
              <w:t>(фактический адрес)</w:t>
            </w:r>
            <w:r w:rsidRPr="00E964EE">
              <w:rPr>
                <w:rFonts w:ascii="Times New Roman" w:hAnsi="Times New Roman" w:cs="Times New Roman"/>
                <w:bCs/>
                <w:color w:val="000000"/>
                <w:sz w:val="24"/>
                <w:szCs w:val="24"/>
              </w:rPr>
              <w:br/>
              <w:t>____________________________</w:t>
            </w:r>
            <w:r w:rsidRPr="00E964EE">
              <w:rPr>
                <w:rFonts w:ascii="Times New Roman" w:hAnsi="Times New Roman" w:cs="Times New Roman"/>
                <w:bCs/>
                <w:color w:val="000000"/>
                <w:sz w:val="24"/>
                <w:szCs w:val="24"/>
              </w:rPr>
              <w:br/>
              <w:t>(бизнес-идентификационный</w:t>
            </w:r>
            <w:r w:rsidRPr="00E964EE">
              <w:rPr>
                <w:rFonts w:ascii="Times New Roman" w:hAnsi="Times New Roman" w:cs="Times New Roman"/>
                <w:bCs/>
                <w:color w:val="000000"/>
                <w:sz w:val="24"/>
                <w:szCs w:val="24"/>
              </w:rPr>
              <w:br/>
              <w:t>номер)</w:t>
            </w:r>
            <w:r w:rsidRPr="00E964EE">
              <w:rPr>
                <w:rFonts w:ascii="Times New Roman" w:hAnsi="Times New Roman" w:cs="Times New Roman"/>
                <w:bCs/>
                <w:color w:val="000000"/>
                <w:sz w:val="24"/>
                <w:szCs w:val="24"/>
              </w:rPr>
              <w:br/>
              <w:t>____________________________</w:t>
            </w:r>
            <w:r w:rsidRPr="00E964EE">
              <w:rPr>
                <w:rFonts w:ascii="Times New Roman" w:hAnsi="Times New Roman" w:cs="Times New Roman"/>
                <w:bCs/>
                <w:color w:val="000000"/>
                <w:sz w:val="24"/>
                <w:szCs w:val="24"/>
              </w:rPr>
              <w:br/>
              <w:t>(электронный адрес, телефон)</w:t>
            </w:r>
            <w:r w:rsidRPr="00E964EE">
              <w:rPr>
                <w:rFonts w:ascii="Times New Roman" w:hAnsi="Times New Roman" w:cs="Times New Roman"/>
                <w:bCs/>
                <w:color w:val="000000"/>
                <w:sz w:val="24"/>
                <w:szCs w:val="24"/>
              </w:rPr>
              <w:br/>
              <w:t>____________________________</w:t>
            </w:r>
            <w:r w:rsidRPr="00E964EE">
              <w:rPr>
                <w:rFonts w:ascii="Times New Roman" w:hAnsi="Times New Roman" w:cs="Times New Roman"/>
                <w:bCs/>
                <w:color w:val="000000"/>
                <w:sz w:val="24"/>
                <w:szCs w:val="24"/>
              </w:rPr>
              <w:br/>
              <w:t>(наименование органа</w:t>
            </w:r>
            <w:r w:rsidRPr="00E964EE">
              <w:rPr>
                <w:rFonts w:ascii="Times New Roman" w:hAnsi="Times New Roman" w:cs="Times New Roman"/>
                <w:bCs/>
                <w:color w:val="000000"/>
                <w:sz w:val="24"/>
                <w:szCs w:val="24"/>
              </w:rPr>
              <w:br/>
              <w:t>государственных доходов)</w:t>
            </w:r>
          </w:p>
          <w:p w14:paraId="0A9A8692" w14:textId="77777777" w:rsidR="0099699A" w:rsidRPr="00E964EE" w:rsidRDefault="0099699A" w:rsidP="0099699A">
            <w:pPr>
              <w:spacing w:line="0" w:lineRule="atLeast"/>
              <w:ind w:left="210" w:hanging="142"/>
              <w:jc w:val="center"/>
              <w:rPr>
                <w:rFonts w:ascii="Times New Roman" w:hAnsi="Times New Roman" w:cs="Times New Roman"/>
                <w:b/>
                <w:bCs/>
                <w:color w:val="000000"/>
                <w:sz w:val="24"/>
                <w:szCs w:val="24"/>
              </w:rPr>
            </w:pPr>
          </w:p>
          <w:p w14:paraId="65294369" w14:textId="40E5A386" w:rsidR="0099699A" w:rsidRDefault="0099699A" w:rsidP="00936457">
            <w:pPr>
              <w:spacing w:line="0" w:lineRule="atLeast"/>
              <w:ind w:left="210" w:right="463" w:hanging="142"/>
              <w:jc w:val="right"/>
              <w:rPr>
                <w:rFonts w:ascii="Times New Roman" w:hAnsi="Times New Roman" w:cs="Times New Roman"/>
                <w:bCs/>
                <w:color w:val="000000"/>
                <w:sz w:val="24"/>
                <w:szCs w:val="24"/>
              </w:rPr>
            </w:pPr>
            <w:r w:rsidRPr="00E964EE">
              <w:rPr>
                <w:rFonts w:ascii="Times New Roman" w:hAnsi="Times New Roman" w:cs="Times New Roman"/>
                <w:bCs/>
                <w:color w:val="000000"/>
                <w:sz w:val="24"/>
                <w:szCs w:val="24"/>
              </w:rPr>
              <w:t>Форма</w:t>
            </w:r>
          </w:p>
          <w:p w14:paraId="44BF13E9" w14:textId="77777777" w:rsidR="00936457" w:rsidRPr="00E964EE" w:rsidRDefault="00936457" w:rsidP="00936457">
            <w:pPr>
              <w:spacing w:line="0" w:lineRule="atLeast"/>
              <w:ind w:left="210" w:right="463" w:hanging="142"/>
              <w:jc w:val="right"/>
              <w:rPr>
                <w:rFonts w:ascii="Times New Roman" w:hAnsi="Times New Roman" w:cs="Times New Roman"/>
                <w:bCs/>
                <w:color w:val="000000"/>
                <w:sz w:val="24"/>
                <w:szCs w:val="24"/>
              </w:rPr>
            </w:pPr>
          </w:p>
          <w:p w14:paraId="7B0C1212" w14:textId="2BEF070F" w:rsidR="0099699A" w:rsidRDefault="0099699A" w:rsidP="00936457">
            <w:pPr>
              <w:spacing w:line="0" w:lineRule="atLeast"/>
              <w:ind w:left="210" w:hanging="142"/>
              <w:jc w:val="center"/>
              <w:rPr>
                <w:rFonts w:ascii="Times New Roman" w:hAnsi="Times New Roman" w:cs="Times New Roman"/>
                <w:bCs/>
                <w:color w:val="000000"/>
                <w:sz w:val="24"/>
                <w:szCs w:val="24"/>
              </w:rPr>
            </w:pPr>
            <w:r w:rsidRPr="00E964EE">
              <w:rPr>
                <w:rFonts w:ascii="Times New Roman" w:hAnsi="Times New Roman" w:cs="Times New Roman"/>
                <w:bCs/>
                <w:color w:val="000000"/>
                <w:sz w:val="24"/>
                <w:szCs w:val="24"/>
              </w:rPr>
              <w:t>Заявление о защите прав на объекты интеллектуальной собственности</w:t>
            </w:r>
          </w:p>
          <w:p w14:paraId="0BEE89EB" w14:textId="77777777" w:rsidR="00936457" w:rsidRPr="00E964EE" w:rsidRDefault="00936457" w:rsidP="00936457">
            <w:pPr>
              <w:spacing w:line="0" w:lineRule="atLeast"/>
              <w:ind w:left="210" w:hanging="142"/>
              <w:jc w:val="center"/>
              <w:rPr>
                <w:rFonts w:ascii="Times New Roman" w:hAnsi="Times New Roman" w:cs="Times New Roman"/>
                <w:bCs/>
                <w:color w:val="000000"/>
                <w:sz w:val="24"/>
                <w:szCs w:val="24"/>
              </w:rPr>
            </w:pPr>
          </w:p>
          <w:p w14:paraId="191E3135" w14:textId="77777777" w:rsidR="0099699A" w:rsidRPr="00E964EE" w:rsidRDefault="0099699A" w:rsidP="00936457">
            <w:pPr>
              <w:spacing w:line="0" w:lineRule="atLeast"/>
              <w:ind w:left="32" w:firstLine="247"/>
              <w:rPr>
                <w:rFonts w:ascii="Times New Roman" w:hAnsi="Times New Roman" w:cs="Times New Roman"/>
                <w:bCs/>
                <w:color w:val="000000"/>
                <w:sz w:val="24"/>
                <w:szCs w:val="24"/>
              </w:rPr>
            </w:pPr>
            <w:r w:rsidRPr="00E964EE">
              <w:rPr>
                <w:rFonts w:ascii="Times New Roman" w:hAnsi="Times New Roman" w:cs="Times New Roman"/>
                <w:bCs/>
                <w:color w:val="000000"/>
                <w:sz w:val="24"/>
                <w:szCs w:val="24"/>
              </w:rPr>
              <w:t>Просим Вас согласно пункту 2 стати 461 Кодекса Республики Казахстан «О таможенном регулировании в Республике Казахстан» включить в</w:t>
            </w:r>
            <w:r w:rsidRPr="00E964EE">
              <w:rPr>
                <w:rFonts w:ascii="Times New Roman" w:hAnsi="Times New Roman" w:cs="Times New Roman"/>
                <w:bCs/>
                <w:color w:val="000000"/>
                <w:sz w:val="24"/>
                <w:szCs w:val="24"/>
              </w:rPr>
              <w:br/>
              <w:t>таможенный реестр объектов интеллектуальной собственности Комитета государственных доходов Министерства финансов Республики Казахстан</w:t>
            </w:r>
            <w:r w:rsidRPr="00E964EE">
              <w:rPr>
                <w:rFonts w:ascii="Times New Roman" w:hAnsi="Times New Roman" w:cs="Times New Roman"/>
                <w:bCs/>
                <w:color w:val="000000"/>
                <w:sz w:val="24"/>
                <w:szCs w:val="24"/>
              </w:rPr>
              <w:br/>
              <w:t>____________________________________________________________________</w:t>
            </w:r>
            <w:r w:rsidRPr="00E964EE">
              <w:rPr>
                <w:rFonts w:ascii="Times New Roman" w:hAnsi="Times New Roman" w:cs="Times New Roman"/>
                <w:bCs/>
                <w:color w:val="000000"/>
                <w:sz w:val="24"/>
                <w:szCs w:val="24"/>
              </w:rPr>
              <w:br/>
              <w:t>(информация о соответствующих объектах интеллектуальной собственности)</w:t>
            </w:r>
            <w:r w:rsidRPr="00E964EE">
              <w:rPr>
                <w:rFonts w:ascii="Times New Roman" w:hAnsi="Times New Roman" w:cs="Times New Roman"/>
                <w:bCs/>
                <w:color w:val="000000"/>
                <w:sz w:val="24"/>
                <w:szCs w:val="24"/>
              </w:rPr>
              <w:br/>
              <w:t>сведения о правообладателе:</w:t>
            </w:r>
            <w:r w:rsidRPr="00E964EE">
              <w:rPr>
                <w:rFonts w:ascii="Times New Roman" w:hAnsi="Times New Roman" w:cs="Times New Roman"/>
                <w:bCs/>
                <w:color w:val="000000"/>
                <w:sz w:val="24"/>
                <w:szCs w:val="24"/>
              </w:rPr>
              <w:br/>
              <w:t>____________________________________________________________________</w:t>
            </w:r>
            <w:r w:rsidRPr="00E964EE">
              <w:rPr>
                <w:rFonts w:ascii="Times New Roman" w:hAnsi="Times New Roman" w:cs="Times New Roman"/>
                <w:bCs/>
                <w:color w:val="000000"/>
                <w:sz w:val="24"/>
                <w:szCs w:val="24"/>
              </w:rPr>
              <w:br/>
              <w:t xml:space="preserve">(полное наименование </w:t>
            </w:r>
            <w:r w:rsidRPr="00E964EE">
              <w:rPr>
                <w:rFonts w:ascii="Times New Roman" w:hAnsi="Times New Roman" w:cs="Times New Roman"/>
                <w:bCs/>
                <w:color w:val="000000"/>
                <w:sz w:val="24"/>
                <w:szCs w:val="24"/>
              </w:rPr>
              <w:lastRenderedPageBreak/>
              <w:t>физического/юридического лица, юридический,</w:t>
            </w:r>
            <w:r w:rsidRPr="00E964EE">
              <w:rPr>
                <w:rFonts w:ascii="Times New Roman" w:hAnsi="Times New Roman" w:cs="Times New Roman"/>
                <w:bCs/>
                <w:color w:val="000000"/>
                <w:sz w:val="24"/>
                <w:szCs w:val="24"/>
              </w:rPr>
              <w:br/>
              <w:t>__________________________________________________________________________</w:t>
            </w:r>
            <w:r w:rsidRPr="00E964EE">
              <w:rPr>
                <w:rFonts w:ascii="Times New Roman" w:hAnsi="Times New Roman" w:cs="Times New Roman"/>
                <w:bCs/>
                <w:color w:val="000000"/>
                <w:sz w:val="24"/>
                <w:szCs w:val="24"/>
              </w:rPr>
              <w:br/>
              <w:t>фактический адрес, ИНН/БИН, электронный адрес, веб-сайт, телефон)</w:t>
            </w:r>
            <w:r w:rsidRPr="00E964EE">
              <w:rPr>
                <w:rFonts w:ascii="Times New Roman" w:hAnsi="Times New Roman" w:cs="Times New Roman"/>
                <w:bCs/>
                <w:color w:val="000000"/>
                <w:sz w:val="24"/>
                <w:szCs w:val="24"/>
              </w:rPr>
              <w:br/>
              <w:t>сведения о представителе:</w:t>
            </w:r>
            <w:r w:rsidRPr="00E964EE">
              <w:rPr>
                <w:rFonts w:ascii="Times New Roman" w:hAnsi="Times New Roman" w:cs="Times New Roman"/>
                <w:bCs/>
                <w:color w:val="000000"/>
                <w:sz w:val="24"/>
                <w:szCs w:val="24"/>
              </w:rPr>
              <w:br/>
              <w:t>____________________________________________________________________</w:t>
            </w:r>
            <w:r w:rsidRPr="00E964EE">
              <w:rPr>
                <w:rFonts w:ascii="Times New Roman" w:hAnsi="Times New Roman" w:cs="Times New Roman"/>
                <w:bCs/>
                <w:color w:val="000000"/>
                <w:sz w:val="24"/>
                <w:szCs w:val="24"/>
              </w:rPr>
              <w:br/>
              <w:t>(полное наименование физического/юридического лица,</w:t>
            </w:r>
            <w:r w:rsidRPr="00E964EE">
              <w:rPr>
                <w:rFonts w:ascii="Times New Roman" w:hAnsi="Times New Roman" w:cs="Times New Roman"/>
                <w:bCs/>
                <w:color w:val="000000"/>
                <w:sz w:val="24"/>
                <w:szCs w:val="24"/>
              </w:rPr>
              <w:br/>
              <w:t>____________________________________________________________________</w:t>
            </w:r>
            <w:r w:rsidRPr="00E964EE">
              <w:rPr>
                <w:rFonts w:ascii="Times New Roman" w:hAnsi="Times New Roman" w:cs="Times New Roman"/>
                <w:bCs/>
                <w:color w:val="000000"/>
                <w:sz w:val="24"/>
                <w:szCs w:val="24"/>
              </w:rPr>
              <w:br/>
              <w:t>юридический, фактический адрес, ИНН/БИН, электронный адрес, веб-сайт, телефон)</w:t>
            </w:r>
            <w:r w:rsidRPr="00E964EE">
              <w:rPr>
                <w:rFonts w:ascii="Times New Roman" w:hAnsi="Times New Roman" w:cs="Times New Roman"/>
                <w:bCs/>
                <w:color w:val="000000"/>
                <w:sz w:val="24"/>
                <w:szCs w:val="24"/>
              </w:rPr>
              <w:br/>
              <w:t>срок, в течение которого правообладателю потребуется содействие органов</w:t>
            </w:r>
            <w:r w:rsidRPr="00E964EE">
              <w:rPr>
                <w:rFonts w:ascii="Times New Roman" w:hAnsi="Times New Roman" w:cs="Times New Roman"/>
                <w:bCs/>
                <w:color w:val="000000"/>
                <w:sz w:val="24"/>
                <w:szCs w:val="24"/>
              </w:rPr>
              <w:br/>
              <w:t>государственных доходов в защите его прав с учетом сроков действия прилагаемых к</w:t>
            </w:r>
            <w:r w:rsidRPr="00E964EE">
              <w:rPr>
                <w:rFonts w:ascii="Times New Roman" w:hAnsi="Times New Roman" w:cs="Times New Roman"/>
                <w:bCs/>
                <w:color w:val="000000"/>
                <w:sz w:val="24"/>
                <w:szCs w:val="24"/>
              </w:rPr>
              <w:br/>
              <w:t>нему документов __________________ на товары, содержащие объекты</w:t>
            </w:r>
            <w:r w:rsidRPr="00E964EE">
              <w:rPr>
                <w:rFonts w:ascii="Times New Roman" w:hAnsi="Times New Roman" w:cs="Times New Roman"/>
                <w:bCs/>
                <w:color w:val="000000"/>
                <w:sz w:val="24"/>
                <w:szCs w:val="24"/>
              </w:rPr>
              <w:br/>
              <w:t>интеллектуальной собственности,_____________________ (день/месяц/год)</w:t>
            </w:r>
            <w:r w:rsidRPr="00E964EE">
              <w:rPr>
                <w:rFonts w:ascii="Times New Roman" w:hAnsi="Times New Roman" w:cs="Times New Roman"/>
                <w:bCs/>
                <w:color w:val="000000"/>
                <w:sz w:val="24"/>
                <w:szCs w:val="24"/>
              </w:rPr>
              <w:br/>
              <w:t>новые/бывшие в употреблении, ввозимые/вывозимые в/из Республики</w:t>
            </w:r>
            <w:r w:rsidRPr="00E964EE">
              <w:rPr>
                <w:rFonts w:ascii="Times New Roman" w:hAnsi="Times New Roman" w:cs="Times New Roman"/>
                <w:bCs/>
                <w:color w:val="000000"/>
                <w:sz w:val="24"/>
                <w:szCs w:val="24"/>
              </w:rPr>
              <w:br/>
              <w:t>Казахстан___________________________________________________________</w:t>
            </w:r>
            <w:r w:rsidRPr="00E964EE">
              <w:rPr>
                <w:rFonts w:ascii="Times New Roman" w:hAnsi="Times New Roman" w:cs="Times New Roman"/>
                <w:bCs/>
                <w:color w:val="000000"/>
                <w:sz w:val="24"/>
                <w:szCs w:val="24"/>
              </w:rPr>
              <w:br/>
              <w:t>(нужное подчеркнуть)</w:t>
            </w:r>
            <w:r w:rsidRPr="00E964EE">
              <w:rPr>
                <w:rFonts w:ascii="Times New Roman" w:hAnsi="Times New Roman" w:cs="Times New Roman"/>
                <w:bCs/>
                <w:color w:val="000000"/>
                <w:sz w:val="24"/>
                <w:szCs w:val="24"/>
              </w:rPr>
              <w:br/>
            </w:r>
            <w:r w:rsidRPr="00E964EE">
              <w:rPr>
                <w:rFonts w:ascii="Times New Roman" w:hAnsi="Times New Roman" w:cs="Times New Roman"/>
                <w:bCs/>
                <w:color w:val="000000"/>
                <w:sz w:val="24"/>
                <w:szCs w:val="24"/>
              </w:rPr>
              <w:lastRenderedPageBreak/>
              <w:t>описание товаров, содержащих объекты интеллектуальной собственности с</w:t>
            </w:r>
            <w:r w:rsidRPr="00E964EE">
              <w:rPr>
                <w:rFonts w:ascii="Times New Roman" w:hAnsi="Times New Roman" w:cs="Times New Roman"/>
                <w:bCs/>
                <w:color w:val="000000"/>
                <w:sz w:val="24"/>
                <w:szCs w:val="24"/>
              </w:rPr>
              <w:br/>
              <w:t>приложением фотографий в формате .jpg, .png___________________________</w:t>
            </w:r>
            <w:r w:rsidRPr="00E964EE">
              <w:rPr>
                <w:rFonts w:ascii="Times New Roman" w:hAnsi="Times New Roman" w:cs="Times New Roman"/>
                <w:bCs/>
                <w:color w:val="000000"/>
                <w:sz w:val="24"/>
                <w:szCs w:val="24"/>
              </w:rPr>
              <w:br/>
              <w:t>____________________________________________________________________.</w:t>
            </w:r>
            <w:r w:rsidRPr="00E964EE">
              <w:rPr>
                <w:rFonts w:ascii="Times New Roman" w:hAnsi="Times New Roman" w:cs="Times New Roman"/>
                <w:bCs/>
                <w:color w:val="000000"/>
                <w:sz w:val="24"/>
                <w:szCs w:val="24"/>
              </w:rPr>
              <w:br/>
              <w:t>Подробные сведения о товарах, позволяющие органам государственных доходов</w:t>
            </w:r>
            <w:r w:rsidRPr="00E964EE">
              <w:rPr>
                <w:rFonts w:ascii="Times New Roman" w:hAnsi="Times New Roman" w:cs="Times New Roman"/>
                <w:bCs/>
                <w:color w:val="000000"/>
                <w:sz w:val="24"/>
                <w:szCs w:val="24"/>
              </w:rPr>
              <w:br/>
              <w:t>выявить товары с нарушением прав интеллектуальной собственности, описание</w:t>
            </w:r>
            <w:r w:rsidRPr="00E964EE">
              <w:rPr>
                <w:rFonts w:ascii="Times New Roman" w:hAnsi="Times New Roman" w:cs="Times New Roman"/>
                <w:bCs/>
                <w:color w:val="000000"/>
                <w:sz w:val="24"/>
                <w:szCs w:val="24"/>
              </w:rPr>
              <w:br/>
              <w:t>отличительных признаков с приложением фотографий в формате jpg,png</w:t>
            </w:r>
            <w:r w:rsidRPr="00E964EE">
              <w:rPr>
                <w:rFonts w:ascii="Times New Roman" w:hAnsi="Times New Roman" w:cs="Times New Roman"/>
                <w:bCs/>
                <w:color w:val="000000"/>
                <w:sz w:val="24"/>
                <w:szCs w:val="24"/>
              </w:rPr>
              <w:br/>
              <w:t>______________________________________________________________.</w:t>
            </w:r>
            <w:r w:rsidRPr="00E964EE">
              <w:rPr>
                <w:rFonts w:ascii="Times New Roman" w:hAnsi="Times New Roman" w:cs="Times New Roman"/>
                <w:bCs/>
                <w:color w:val="000000"/>
                <w:sz w:val="24"/>
                <w:szCs w:val="24"/>
              </w:rPr>
              <w:br/>
              <w:t>Сведения, подтверждающие факты нарушения прав интеллектуальной</w:t>
            </w:r>
            <w:r w:rsidRPr="00E964EE">
              <w:rPr>
                <w:rFonts w:ascii="Times New Roman" w:hAnsi="Times New Roman" w:cs="Times New Roman"/>
                <w:bCs/>
                <w:color w:val="000000"/>
                <w:sz w:val="24"/>
                <w:szCs w:val="24"/>
              </w:rPr>
              <w:br/>
              <w:t>собственности______________________________________________________</w:t>
            </w:r>
            <w:r w:rsidRPr="00E964EE">
              <w:rPr>
                <w:rFonts w:ascii="Times New Roman" w:hAnsi="Times New Roman" w:cs="Times New Roman"/>
                <w:bCs/>
                <w:color w:val="000000"/>
                <w:sz w:val="24"/>
                <w:szCs w:val="24"/>
              </w:rPr>
              <w:br/>
              <w:t>______________________________________________________________________.</w:t>
            </w:r>
            <w:r w:rsidRPr="00E964EE">
              <w:rPr>
                <w:rFonts w:ascii="Times New Roman" w:hAnsi="Times New Roman" w:cs="Times New Roman"/>
                <w:bCs/>
                <w:color w:val="000000"/>
                <w:sz w:val="24"/>
                <w:szCs w:val="24"/>
              </w:rPr>
              <w:br/>
              <w:t>Лица, которым дано согласие на перемещение товаров, содержащих объекты</w:t>
            </w:r>
            <w:r w:rsidRPr="00E964EE">
              <w:rPr>
                <w:rFonts w:ascii="Times New Roman" w:hAnsi="Times New Roman" w:cs="Times New Roman"/>
                <w:bCs/>
                <w:color w:val="000000"/>
                <w:sz w:val="24"/>
                <w:szCs w:val="24"/>
              </w:rPr>
              <w:br/>
              <w:t>интеллектуальной собственности (уполномоченные импортеры) _____</w:t>
            </w:r>
            <w:r w:rsidRPr="00E964EE">
              <w:rPr>
                <w:rFonts w:ascii="Times New Roman" w:hAnsi="Times New Roman" w:cs="Times New Roman"/>
                <w:bCs/>
                <w:color w:val="000000"/>
                <w:sz w:val="24"/>
                <w:szCs w:val="24"/>
              </w:rPr>
              <w:br/>
              <w:t>____________________________________________________________________.</w:t>
            </w:r>
            <w:r w:rsidRPr="00E964EE">
              <w:rPr>
                <w:rFonts w:ascii="Times New Roman" w:hAnsi="Times New Roman" w:cs="Times New Roman"/>
                <w:bCs/>
                <w:color w:val="000000"/>
                <w:sz w:val="24"/>
                <w:szCs w:val="24"/>
              </w:rPr>
              <w:br/>
              <w:t>(наименование юридического лица, адрес, ИНН/БИН)</w:t>
            </w:r>
            <w:r w:rsidRPr="00E964EE">
              <w:rPr>
                <w:rFonts w:ascii="Times New Roman" w:hAnsi="Times New Roman" w:cs="Times New Roman"/>
                <w:bCs/>
                <w:color w:val="000000"/>
                <w:sz w:val="24"/>
                <w:szCs w:val="24"/>
              </w:rPr>
              <w:br/>
            </w:r>
            <w:r w:rsidRPr="00E964EE">
              <w:rPr>
                <w:rFonts w:ascii="Times New Roman" w:hAnsi="Times New Roman" w:cs="Times New Roman"/>
                <w:bCs/>
                <w:color w:val="000000"/>
                <w:sz w:val="24"/>
                <w:szCs w:val="24"/>
              </w:rPr>
              <w:lastRenderedPageBreak/>
              <w:t>Согласие правообладателя или иного лица, представляющее интересы</w:t>
            </w:r>
            <w:r w:rsidRPr="00E964EE">
              <w:rPr>
                <w:rFonts w:ascii="Times New Roman" w:hAnsi="Times New Roman" w:cs="Times New Roman"/>
                <w:bCs/>
                <w:color w:val="000000"/>
                <w:sz w:val="24"/>
                <w:szCs w:val="24"/>
              </w:rPr>
              <w:br/>
              <w:t>правообладателя, на перемещение товаров, содержащих объекты интеллектуальной</w:t>
            </w:r>
            <w:r w:rsidRPr="00E964EE">
              <w:rPr>
                <w:rFonts w:ascii="Times New Roman" w:hAnsi="Times New Roman" w:cs="Times New Roman"/>
                <w:bCs/>
                <w:color w:val="000000"/>
                <w:sz w:val="24"/>
                <w:szCs w:val="24"/>
              </w:rPr>
              <w:br/>
              <w:t>собственности, менее или равно ___ штук не требуется.</w:t>
            </w:r>
            <w:r w:rsidRPr="00E964EE">
              <w:rPr>
                <w:rFonts w:ascii="Times New Roman" w:hAnsi="Times New Roman" w:cs="Times New Roman"/>
                <w:bCs/>
                <w:color w:val="000000"/>
                <w:sz w:val="24"/>
                <w:szCs w:val="24"/>
              </w:rPr>
              <w:br/>
              <w:t>К заявлению прилагаем следующие документы:</w:t>
            </w:r>
            <w:r w:rsidRPr="00E964EE">
              <w:rPr>
                <w:rFonts w:ascii="Times New Roman" w:hAnsi="Times New Roman" w:cs="Times New Roman"/>
                <w:bCs/>
                <w:color w:val="000000"/>
                <w:sz w:val="24"/>
                <w:szCs w:val="24"/>
              </w:rPr>
              <w:br/>
              <w:t>Документы (оригиналы либо нотариально засвидетельствованные их копии),</w:t>
            </w:r>
            <w:r w:rsidRPr="00E964EE">
              <w:rPr>
                <w:rFonts w:ascii="Times New Roman" w:hAnsi="Times New Roman" w:cs="Times New Roman"/>
                <w:bCs/>
                <w:color w:val="000000"/>
                <w:sz w:val="24"/>
                <w:szCs w:val="24"/>
              </w:rPr>
              <w:br/>
              <w:t>подтверждающие наличие и принадлежность права интеллектуальной собственности</w:t>
            </w:r>
            <w:r w:rsidRPr="00E964EE">
              <w:rPr>
                <w:rFonts w:ascii="Times New Roman" w:hAnsi="Times New Roman" w:cs="Times New Roman"/>
                <w:bCs/>
                <w:color w:val="000000"/>
                <w:sz w:val="24"/>
                <w:szCs w:val="24"/>
              </w:rPr>
              <w:br/>
              <w:t>(свидетельство, лицензионный договор, выписка из государственного реестра</w:t>
            </w:r>
            <w:r w:rsidRPr="00E964EE">
              <w:rPr>
                <w:rFonts w:ascii="Times New Roman" w:hAnsi="Times New Roman" w:cs="Times New Roman"/>
                <w:bCs/>
                <w:color w:val="000000"/>
                <w:sz w:val="24"/>
                <w:szCs w:val="24"/>
              </w:rPr>
              <w:br/>
              <w:t>товарных знаков Республики Казахстан, справка о правовом статусе товарного знака</w:t>
            </w:r>
            <w:r w:rsidRPr="00E964EE">
              <w:rPr>
                <w:rFonts w:ascii="Times New Roman" w:hAnsi="Times New Roman" w:cs="Times New Roman"/>
                <w:bCs/>
                <w:color w:val="000000"/>
                <w:sz w:val="24"/>
                <w:szCs w:val="24"/>
              </w:rPr>
              <w:br/>
              <w:t>по международной регистрации или другие документы, которые правообладатель или</w:t>
            </w:r>
            <w:r w:rsidRPr="00E964EE">
              <w:rPr>
                <w:rFonts w:ascii="Times New Roman" w:hAnsi="Times New Roman" w:cs="Times New Roman"/>
                <w:bCs/>
                <w:color w:val="000000"/>
                <w:sz w:val="24"/>
                <w:szCs w:val="24"/>
              </w:rPr>
              <w:br/>
              <w:t>иное лицо, представляющее интересы правообладателя может представить в</w:t>
            </w:r>
            <w:r w:rsidRPr="00E964EE">
              <w:rPr>
                <w:rFonts w:ascii="Times New Roman" w:hAnsi="Times New Roman" w:cs="Times New Roman"/>
                <w:bCs/>
                <w:color w:val="000000"/>
                <w:sz w:val="24"/>
                <w:szCs w:val="24"/>
              </w:rPr>
              <w:br/>
              <w:t>подтверждение своих прав на объекты интеллектуальной</w:t>
            </w:r>
            <w:r w:rsidRPr="00E964EE">
              <w:rPr>
                <w:rFonts w:ascii="Times New Roman" w:hAnsi="Times New Roman" w:cs="Times New Roman"/>
                <w:bCs/>
                <w:color w:val="000000"/>
                <w:sz w:val="24"/>
                <w:szCs w:val="24"/>
              </w:rPr>
              <w:br/>
              <w:t>собственности)____________________________________________________________.</w:t>
            </w:r>
            <w:r w:rsidRPr="00E964EE">
              <w:rPr>
                <w:rFonts w:ascii="Times New Roman" w:hAnsi="Times New Roman" w:cs="Times New Roman"/>
                <w:bCs/>
                <w:color w:val="000000"/>
                <w:sz w:val="24"/>
                <w:szCs w:val="24"/>
              </w:rPr>
              <w:br/>
              <w:t>Доверенность, выданная правообладателем лицу, представляющему его интересы;</w:t>
            </w:r>
            <w:r w:rsidRPr="00E964EE">
              <w:rPr>
                <w:rFonts w:ascii="Times New Roman" w:hAnsi="Times New Roman" w:cs="Times New Roman"/>
                <w:bCs/>
                <w:color w:val="000000"/>
                <w:sz w:val="24"/>
                <w:szCs w:val="24"/>
              </w:rPr>
              <w:br/>
            </w:r>
            <w:r w:rsidRPr="00E964EE">
              <w:rPr>
                <w:rFonts w:ascii="Times New Roman" w:hAnsi="Times New Roman" w:cs="Times New Roman"/>
                <w:bCs/>
                <w:color w:val="000000"/>
                <w:sz w:val="24"/>
                <w:szCs w:val="24"/>
              </w:rPr>
              <w:lastRenderedPageBreak/>
              <w:t>Обязательство заявителя о возмещении вреда декларанту и иным лицам, а также</w:t>
            </w:r>
            <w:r w:rsidRPr="00E964EE">
              <w:rPr>
                <w:rFonts w:ascii="Times New Roman" w:hAnsi="Times New Roman" w:cs="Times New Roman"/>
                <w:bCs/>
                <w:color w:val="000000"/>
                <w:sz w:val="24"/>
                <w:szCs w:val="24"/>
              </w:rPr>
              <w:br/>
              <w:t>затрат органов государственных доходов, которые могут возникнуть в связи с</w:t>
            </w:r>
            <w:r w:rsidRPr="00E964EE">
              <w:rPr>
                <w:rFonts w:ascii="Times New Roman" w:hAnsi="Times New Roman" w:cs="Times New Roman"/>
                <w:bCs/>
                <w:color w:val="000000"/>
                <w:sz w:val="24"/>
                <w:szCs w:val="24"/>
              </w:rPr>
              <w:br/>
              <w:t>приостановлением выпуска товаров, содержащих объекты интеллектуальной</w:t>
            </w:r>
            <w:r w:rsidRPr="00E964EE">
              <w:rPr>
                <w:rFonts w:ascii="Times New Roman" w:hAnsi="Times New Roman" w:cs="Times New Roman"/>
                <w:bCs/>
                <w:color w:val="000000"/>
                <w:sz w:val="24"/>
                <w:szCs w:val="24"/>
              </w:rPr>
              <w:br/>
              <w:t>собственности;</w:t>
            </w:r>
            <w:r w:rsidRPr="00E964EE">
              <w:rPr>
                <w:rFonts w:ascii="Times New Roman" w:hAnsi="Times New Roman" w:cs="Times New Roman"/>
                <w:bCs/>
                <w:color w:val="000000"/>
                <w:sz w:val="24"/>
                <w:szCs w:val="24"/>
              </w:rPr>
              <w:br/>
              <w:t>договор страхования ответственности заявителя за причинение вреда другим лицам;</w:t>
            </w:r>
            <w:r w:rsidRPr="00E964EE">
              <w:rPr>
                <w:rFonts w:ascii="Times New Roman" w:hAnsi="Times New Roman" w:cs="Times New Roman"/>
                <w:bCs/>
                <w:color w:val="000000"/>
                <w:sz w:val="24"/>
                <w:szCs w:val="24"/>
              </w:rPr>
              <w:br/>
              <w:t>Образцы товаров (по возможности), содержащих объекты интеллектуальной</w:t>
            </w:r>
            <w:r w:rsidRPr="00E964EE">
              <w:rPr>
                <w:rFonts w:ascii="Times New Roman" w:hAnsi="Times New Roman" w:cs="Times New Roman"/>
                <w:bCs/>
                <w:color w:val="000000"/>
                <w:sz w:val="24"/>
                <w:szCs w:val="24"/>
              </w:rPr>
              <w:br/>
              <w:t>собственности, и товаров с нарушением прав интеллектуальной собственности, в том</w:t>
            </w:r>
            <w:r w:rsidRPr="00E964EE">
              <w:rPr>
                <w:rFonts w:ascii="Times New Roman" w:hAnsi="Times New Roman" w:cs="Times New Roman"/>
                <w:bCs/>
                <w:color w:val="000000"/>
                <w:sz w:val="24"/>
                <w:szCs w:val="24"/>
              </w:rPr>
              <w:br/>
              <w:t>числе их изображения в электронном виде</w:t>
            </w:r>
            <w:r w:rsidRPr="00E964EE">
              <w:rPr>
                <w:rFonts w:ascii="Times New Roman" w:hAnsi="Times New Roman" w:cs="Times New Roman"/>
                <w:bCs/>
                <w:color w:val="000000"/>
                <w:sz w:val="24"/>
                <w:szCs w:val="24"/>
              </w:rPr>
              <w:br/>
              <w:t>________________________________________________________________________</w:t>
            </w:r>
            <w:r w:rsidRPr="00E964EE">
              <w:rPr>
                <w:rFonts w:ascii="Times New Roman" w:hAnsi="Times New Roman" w:cs="Times New Roman"/>
                <w:bCs/>
                <w:color w:val="000000"/>
                <w:sz w:val="24"/>
                <w:szCs w:val="24"/>
              </w:rPr>
              <w:br/>
              <w:t>____________________________________________________________.</w:t>
            </w:r>
            <w:r w:rsidRPr="00E964EE">
              <w:rPr>
                <w:rFonts w:ascii="Times New Roman" w:hAnsi="Times New Roman" w:cs="Times New Roman"/>
                <w:bCs/>
                <w:color w:val="000000"/>
                <w:sz w:val="24"/>
                <w:szCs w:val="24"/>
              </w:rPr>
              <w:br/>
              <w:t>Электронный носитель (все предоставляемые документы на бумажном носителе</w:t>
            </w:r>
            <w:r w:rsidRPr="00E964EE">
              <w:rPr>
                <w:rFonts w:ascii="Times New Roman" w:hAnsi="Times New Roman" w:cs="Times New Roman"/>
                <w:bCs/>
                <w:color w:val="000000"/>
                <w:sz w:val="24"/>
                <w:szCs w:val="24"/>
              </w:rPr>
              <w:br/>
              <w:t>продублированы на электронный носитель) ______________________</w:t>
            </w:r>
            <w:r w:rsidRPr="00E964EE">
              <w:rPr>
                <w:rFonts w:ascii="Times New Roman" w:hAnsi="Times New Roman" w:cs="Times New Roman"/>
                <w:bCs/>
                <w:color w:val="000000"/>
                <w:sz w:val="24"/>
                <w:szCs w:val="24"/>
              </w:rPr>
              <w:br/>
              <w:t>____________________________________________________________________.</w:t>
            </w:r>
            <w:r w:rsidRPr="00E964EE">
              <w:rPr>
                <w:rFonts w:ascii="Times New Roman" w:hAnsi="Times New Roman" w:cs="Times New Roman"/>
                <w:bCs/>
                <w:color w:val="000000"/>
                <w:sz w:val="24"/>
                <w:szCs w:val="24"/>
              </w:rPr>
              <w:br/>
              <w:t>Данные по объектам интеллектуальной собственности на государственном и русском</w:t>
            </w:r>
            <w:r w:rsidRPr="00E964EE">
              <w:rPr>
                <w:rFonts w:ascii="Times New Roman" w:hAnsi="Times New Roman" w:cs="Times New Roman"/>
                <w:bCs/>
                <w:color w:val="000000"/>
                <w:sz w:val="24"/>
                <w:szCs w:val="24"/>
              </w:rPr>
              <w:br/>
            </w:r>
            <w:r w:rsidRPr="00E964EE">
              <w:rPr>
                <w:rFonts w:ascii="Times New Roman" w:hAnsi="Times New Roman" w:cs="Times New Roman"/>
                <w:bCs/>
                <w:color w:val="000000"/>
                <w:sz w:val="24"/>
                <w:szCs w:val="24"/>
              </w:rPr>
              <w:lastRenderedPageBreak/>
              <w:t>языках с указанием наименования, кодов товаров на уровне первых шести знаков в</w:t>
            </w:r>
            <w:r w:rsidRPr="00E964EE">
              <w:rPr>
                <w:rFonts w:ascii="Times New Roman" w:hAnsi="Times New Roman" w:cs="Times New Roman"/>
                <w:bCs/>
                <w:color w:val="000000"/>
                <w:sz w:val="24"/>
                <w:szCs w:val="24"/>
              </w:rPr>
              <w:br/>
              <w:t>соответствии с единой Товарной номенклатурой внешнеэкономической деятельности,</w:t>
            </w:r>
            <w:r w:rsidRPr="00E964EE">
              <w:rPr>
                <w:rFonts w:ascii="Times New Roman" w:hAnsi="Times New Roman" w:cs="Times New Roman"/>
                <w:bCs/>
                <w:color w:val="000000"/>
                <w:sz w:val="24"/>
                <w:szCs w:val="24"/>
              </w:rPr>
              <w:br/>
              <w:t>согласно таблице:</w:t>
            </w:r>
          </w:p>
          <w:tbl>
            <w:tblPr>
              <w:tblW w:w="9173" w:type="dxa"/>
              <w:tblCellSpacing w:w="15" w:type="dxa"/>
              <w:tblLayout w:type="fixed"/>
              <w:tblLook w:val="04A0" w:firstRow="1" w:lastRow="0" w:firstColumn="1" w:lastColumn="0" w:noHBand="0" w:noVBand="1"/>
            </w:tblPr>
            <w:tblGrid>
              <w:gridCol w:w="564"/>
              <w:gridCol w:w="873"/>
              <w:gridCol w:w="834"/>
              <w:gridCol w:w="30"/>
              <w:gridCol w:w="863"/>
              <w:gridCol w:w="486"/>
              <w:gridCol w:w="59"/>
              <w:gridCol w:w="1107"/>
              <w:gridCol w:w="597"/>
              <w:gridCol w:w="412"/>
              <w:gridCol w:w="1184"/>
              <w:gridCol w:w="520"/>
              <w:gridCol w:w="1644"/>
            </w:tblGrid>
            <w:tr w:rsidR="0099699A" w:rsidRPr="00E964EE" w14:paraId="008AB7FA" w14:textId="77777777" w:rsidTr="008321BC">
              <w:trPr>
                <w:gridAfter w:val="2"/>
                <w:wAfter w:w="2119" w:type="dxa"/>
                <w:tblCellSpacing w:w="15" w:type="dxa"/>
              </w:trPr>
              <w:tc>
                <w:tcPr>
                  <w:tcW w:w="51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36526AB0" w14:textId="77777777" w:rsidR="0099699A" w:rsidRPr="00E964EE" w:rsidRDefault="0099699A" w:rsidP="00FF000B">
                  <w:pPr>
                    <w:framePr w:hSpace="180" w:wrap="around" w:vAnchor="text" w:hAnchor="text" w:xAlign="center" w:y="1"/>
                    <w:spacing w:line="0" w:lineRule="atLeast"/>
                    <w:ind w:left="210" w:hanging="142"/>
                    <w:suppressOverlap/>
                    <w:rPr>
                      <w:rFonts w:ascii="Times New Roman" w:eastAsiaTheme="minorEastAsia" w:hAnsi="Times New Roman" w:cs="Times New Roman"/>
                      <w:bCs/>
                      <w:color w:val="000000"/>
                      <w:sz w:val="24"/>
                      <w:szCs w:val="24"/>
                      <w:lang w:eastAsia="ru-RU"/>
                    </w:rPr>
                  </w:pPr>
                  <w:r w:rsidRPr="00E964EE">
                    <w:rPr>
                      <w:rFonts w:ascii="Times New Roman" w:eastAsiaTheme="minorEastAsia" w:hAnsi="Times New Roman" w:cs="Times New Roman"/>
                      <w:bCs/>
                      <w:color w:val="000000"/>
                      <w:sz w:val="24"/>
                      <w:szCs w:val="24"/>
                      <w:lang w:eastAsia="ru-RU"/>
                    </w:rPr>
                    <w:t>№п/п</w:t>
                  </w:r>
                </w:p>
              </w:tc>
              <w:tc>
                <w:tcPr>
                  <w:tcW w:w="843"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12D3B0C4" w14:textId="77777777" w:rsidR="0099699A" w:rsidRPr="00E964EE" w:rsidRDefault="0099699A" w:rsidP="00FF000B">
                  <w:pPr>
                    <w:framePr w:hSpace="180" w:wrap="around" w:vAnchor="text" w:hAnchor="text" w:xAlign="center" w:y="1"/>
                    <w:spacing w:line="0" w:lineRule="atLeast"/>
                    <w:ind w:left="210" w:hanging="142"/>
                    <w:suppressOverlap/>
                    <w:rPr>
                      <w:rFonts w:ascii="Times New Roman" w:eastAsiaTheme="minorEastAsia" w:hAnsi="Times New Roman" w:cs="Times New Roman"/>
                      <w:bCs/>
                      <w:color w:val="000000"/>
                      <w:sz w:val="24"/>
                      <w:szCs w:val="24"/>
                      <w:lang w:eastAsia="ru-RU"/>
                    </w:rPr>
                  </w:pPr>
                  <w:r w:rsidRPr="00E964EE">
                    <w:rPr>
                      <w:rFonts w:ascii="Times New Roman" w:eastAsiaTheme="minorEastAsia" w:hAnsi="Times New Roman" w:cs="Times New Roman"/>
                      <w:bCs/>
                      <w:color w:val="000000"/>
                      <w:sz w:val="24"/>
                      <w:szCs w:val="24"/>
                      <w:lang w:eastAsia="ru-RU"/>
                    </w:rPr>
                    <w:t>Наименование (вид, изображение) объекта интеллектуальной собственности</w:t>
                  </w:r>
                </w:p>
              </w:tc>
              <w:tc>
                <w:tcPr>
                  <w:tcW w:w="834" w:type="dxa"/>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5E3105F9" w14:textId="77777777" w:rsidR="0099699A" w:rsidRPr="00E964EE" w:rsidRDefault="0099699A" w:rsidP="00FF000B">
                  <w:pPr>
                    <w:framePr w:hSpace="180" w:wrap="around" w:vAnchor="text" w:hAnchor="text" w:xAlign="center" w:y="1"/>
                    <w:spacing w:line="0" w:lineRule="atLeast"/>
                    <w:ind w:left="210" w:hanging="142"/>
                    <w:suppressOverlap/>
                    <w:rPr>
                      <w:rFonts w:ascii="Times New Roman" w:eastAsiaTheme="minorEastAsia" w:hAnsi="Times New Roman" w:cs="Times New Roman"/>
                      <w:bCs/>
                      <w:color w:val="000000"/>
                      <w:sz w:val="24"/>
                      <w:szCs w:val="24"/>
                      <w:lang w:eastAsia="ru-RU"/>
                    </w:rPr>
                  </w:pPr>
                  <w:r w:rsidRPr="00E964EE">
                    <w:rPr>
                      <w:rFonts w:ascii="Times New Roman" w:eastAsiaTheme="minorEastAsia" w:hAnsi="Times New Roman" w:cs="Times New Roman"/>
                      <w:bCs/>
                      <w:color w:val="000000"/>
                      <w:sz w:val="24"/>
                      <w:szCs w:val="24"/>
                      <w:lang w:eastAsia="ru-RU"/>
                    </w:rPr>
                    <w:t>Наименование товаров, класс товаров по МКТУ/ код товаров на уровне первых шести знаков по ТН ВЭД ЕАЭС</w:t>
                  </w:r>
                </w:p>
              </w:tc>
              <w:tc>
                <w:tcPr>
                  <w:tcW w:w="833"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19BF1932" w14:textId="77777777" w:rsidR="0099699A" w:rsidRPr="00E964EE" w:rsidRDefault="0099699A" w:rsidP="00FF000B">
                  <w:pPr>
                    <w:framePr w:hSpace="180" w:wrap="around" w:vAnchor="text" w:hAnchor="text" w:xAlign="center" w:y="1"/>
                    <w:spacing w:line="0" w:lineRule="atLeast"/>
                    <w:ind w:left="210" w:hanging="142"/>
                    <w:suppressOverlap/>
                    <w:rPr>
                      <w:rFonts w:ascii="Times New Roman" w:eastAsiaTheme="minorEastAsia" w:hAnsi="Times New Roman" w:cs="Times New Roman"/>
                      <w:bCs/>
                      <w:color w:val="000000"/>
                      <w:sz w:val="24"/>
                      <w:szCs w:val="24"/>
                      <w:lang w:eastAsia="ru-RU"/>
                    </w:rPr>
                  </w:pPr>
                  <w:r w:rsidRPr="00E964EE">
                    <w:rPr>
                      <w:rFonts w:ascii="Times New Roman" w:eastAsiaTheme="minorEastAsia" w:hAnsi="Times New Roman" w:cs="Times New Roman"/>
                      <w:bCs/>
                      <w:color w:val="000000"/>
                      <w:sz w:val="24"/>
                      <w:szCs w:val="24"/>
                      <w:lang w:eastAsia="ru-RU"/>
                    </w:rPr>
                    <w:t>Сведения о правообладателе, адрес</w:t>
                  </w:r>
                </w:p>
              </w:tc>
              <w:tc>
                <w:tcPr>
                  <w:tcW w:w="515" w:type="dxa"/>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533650AE" w14:textId="77777777" w:rsidR="0099699A" w:rsidRPr="00E964EE" w:rsidRDefault="0099699A" w:rsidP="00FF000B">
                  <w:pPr>
                    <w:framePr w:hSpace="180" w:wrap="around" w:vAnchor="text" w:hAnchor="text" w:xAlign="center" w:y="1"/>
                    <w:spacing w:line="0" w:lineRule="atLeast"/>
                    <w:ind w:left="210" w:hanging="142"/>
                    <w:suppressOverlap/>
                    <w:rPr>
                      <w:rFonts w:ascii="Times New Roman" w:eastAsiaTheme="minorEastAsia" w:hAnsi="Times New Roman" w:cs="Times New Roman"/>
                      <w:bCs/>
                      <w:color w:val="000000"/>
                      <w:sz w:val="24"/>
                      <w:szCs w:val="24"/>
                      <w:lang w:eastAsia="ru-RU"/>
                    </w:rPr>
                  </w:pPr>
                  <w:r w:rsidRPr="00E964EE">
                    <w:rPr>
                      <w:rFonts w:ascii="Times New Roman" w:eastAsiaTheme="minorEastAsia" w:hAnsi="Times New Roman" w:cs="Times New Roman"/>
                      <w:bCs/>
                      <w:color w:val="000000"/>
                      <w:sz w:val="24"/>
                      <w:szCs w:val="24"/>
                      <w:lang w:eastAsia="ru-RU"/>
                    </w:rPr>
                    <w:t>Название, номер и дата охранного документа</w:t>
                  </w:r>
                </w:p>
              </w:tc>
              <w:tc>
                <w:tcPr>
                  <w:tcW w:w="1674" w:type="dxa"/>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65C201EB" w14:textId="77777777" w:rsidR="0099699A" w:rsidRPr="00E964EE" w:rsidRDefault="0099699A" w:rsidP="00FF000B">
                  <w:pPr>
                    <w:framePr w:hSpace="180" w:wrap="around" w:vAnchor="text" w:hAnchor="text" w:xAlign="center" w:y="1"/>
                    <w:spacing w:line="0" w:lineRule="atLeast"/>
                    <w:ind w:left="210" w:hanging="142"/>
                    <w:suppressOverlap/>
                    <w:rPr>
                      <w:rFonts w:ascii="Times New Roman" w:eastAsiaTheme="minorEastAsia" w:hAnsi="Times New Roman" w:cs="Times New Roman"/>
                      <w:bCs/>
                      <w:color w:val="000000"/>
                      <w:sz w:val="24"/>
                      <w:szCs w:val="24"/>
                      <w:lang w:eastAsia="ru-RU"/>
                    </w:rPr>
                  </w:pPr>
                  <w:r w:rsidRPr="00E964EE">
                    <w:rPr>
                      <w:rFonts w:ascii="Times New Roman" w:eastAsiaTheme="minorEastAsia" w:hAnsi="Times New Roman" w:cs="Times New Roman"/>
                      <w:bCs/>
                      <w:color w:val="000000"/>
                      <w:sz w:val="24"/>
                      <w:szCs w:val="24"/>
                      <w:lang w:eastAsia="ru-RU"/>
                    </w:rPr>
                    <w:t>Срок защиты на объект интеллектуальной собственности</w:t>
                  </w:r>
                </w:p>
              </w:tc>
              <w:tc>
                <w:tcPr>
                  <w:tcW w:w="1566" w:type="dxa"/>
                  <w:gridSpan w:val="2"/>
                  <w:tcMar>
                    <w:top w:w="15" w:type="dxa"/>
                    <w:left w:w="15" w:type="dxa"/>
                    <w:bottom w:w="15" w:type="dxa"/>
                    <w:right w:w="15" w:type="dxa"/>
                  </w:tcMar>
                  <w:vAlign w:val="center"/>
                  <w:hideMark/>
                </w:tcPr>
                <w:p w14:paraId="5ED084FD" w14:textId="77777777" w:rsidR="0099699A" w:rsidRPr="00E964EE" w:rsidRDefault="0099699A" w:rsidP="00FF000B">
                  <w:pPr>
                    <w:framePr w:hSpace="180" w:wrap="around" w:vAnchor="text" w:hAnchor="text" w:xAlign="center" w:y="1"/>
                    <w:spacing w:line="0" w:lineRule="atLeast"/>
                    <w:ind w:left="210" w:hanging="142"/>
                    <w:suppressOverlap/>
                    <w:rPr>
                      <w:rFonts w:ascii="Times New Roman" w:eastAsiaTheme="minorEastAsia" w:hAnsi="Times New Roman" w:cs="Times New Roman"/>
                      <w:bCs/>
                      <w:color w:val="000000"/>
                      <w:sz w:val="24"/>
                      <w:szCs w:val="24"/>
                      <w:lang w:eastAsia="ru-RU"/>
                    </w:rPr>
                  </w:pPr>
                  <w:r w:rsidRPr="00E964EE">
                    <w:rPr>
                      <w:rFonts w:ascii="Times New Roman" w:eastAsiaTheme="minorEastAsia" w:hAnsi="Times New Roman" w:cs="Times New Roman"/>
                      <w:bCs/>
                      <w:color w:val="000000"/>
                      <w:sz w:val="24"/>
                      <w:szCs w:val="24"/>
                      <w:lang w:eastAsia="ru-RU"/>
                    </w:rPr>
                    <w:t>Сведения о доверенных лицах правообладателя</w:t>
                  </w:r>
                </w:p>
              </w:tc>
            </w:tr>
            <w:tr w:rsidR="0099699A" w:rsidRPr="00E964EE" w14:paraId="00470242" w14:textId="77777777" w:rsidTr="008321BC">
              <w:trPr>
                <w:tblCellSpacing w:w="15" w:type="dxa"/>
              </w:trPr>
              <w:tc>
                <w:tcPr>
                  <w:tcW w:w="519" w:type="dxa"/>
                  <w:tcMar>
                    <w:top w:w="15" w:type="dxa"/>
                    <w:left w:w="15" w:type="dxa"/>
                    <w:bottom w:w="15" w:type="dxa"/>
                    <w:right w:w="15" w:type="dxa"/>
                  </w:tcMar>
                  <w:vAlign w:val="center"/>
                  <w:hideMark/>
                </w:tcPr>
                <w:p w14:paraId="64C0B208" w14:textId="77777777" w:rsidR="0099699A" w:rsidRPr="00E964EE" w:rsidRDefault="0099699A" w:rsidP="00FF000B">
                  <w:pPr>
                    <w:framePr w:hSpace="180" w:wrap="around" w:vAnchor="text" w:hAnchor="text" w:xAlign="center" w:y="1"/>
                    <w:spacing w:line="0" w:lineRule="atLeast"/>
                    <w:ind w:left="210" w:hanging="142"/>
                    <w:suppressOverlap/>
                    <w:rPr>
                      <w:rFonts w:ascii="Times New Roman" w:eastAsiaTheme="minorEastAsia" w:hAnsi="Times New Roman" w:cs="Times New Roman"/>
                      <w:bCs/>
                      <w:color w:val="000000"/>
                      <w:sz w:val="24"/>
                      <w:szCs w:val="24"/>
                      <w:lang w:eastAsia="ru-RU"/>
                    </w:rPr>
                  </w:pPr>
                </w:p>
              </w:tc>
              <w:tc>
                <w:tcPr>
                  <w:tcW w:w="1677" w:type="dxa"/>
                  <w:gridSpan w:val="2"/>
                  <w:tcMar>
                    <w:top w:w="15" w:type="dxa"/>
                    <w:left w:w="15" w:type="dxa"/>
                    <w:bottom w:w="15" w:type="dxa"/>
                    <w:right w:w="15" w:type="dxa"/>
                  </w:tcMar>
                  <w:vAlign w:val="center"/>
                  <w:hideMark/>
                </w:tcPr>
                <w:p w14:paraId="4F7AD04C" w14:textId="77777777" w:rsidR="0099699A" w:rsidRPr="00E964EE" w:rsidRDefault="0099699A" w:rsidP="00FF000B">
                  <w:pPr>
                    <w:framePr w:hSpace="180" w:wrap="around" w:vAnchor="text" w:hAnchor="text" w:xAlign="center" w:y="1"/>
                    <w:spacing w:line="0" w:lineRule="atLeast"/>
                    <w:ind w:left="210" w:hanging="142"/>
                    <w:suppressOverlap/>
                    <w:rPr>
                      <w:rFonts w:ascii="Times New Roman" w:eastAsiaTheme="minorEastAsia" w:hAnsi="Times New Roman" w:cs="Times New Roman"/>
                      <w:bCs/>
                      <w:color w:val="000000"/>
                      <w:sz w:val="24"/>
                      <w:szCs w:val="24"/>
                      <w:lang w:eastAsia="ru-RU"/>
                    </w:rPr>
                  </w:pPr>
                </w:p>
              </w:tc>
              <w:tc>
                <w:tcPr>
                  <w:tcW w:w="1349" w:type="dxa"/>
                  <w:gridSpan w:val="3"/>
                  <w:tcMar>
                    <w:top w:w="15" w:type="dxa"/>
                    <w:left w:w="15" w:type="dxa"/>
                    <w:bottom w:w="15" w:type="dxa"/>
                    <w:right w:w="15" w:type="dxa"/>
                  </w:tcMar>
                  <w:vAlign w:val="center"/>
                  <w:hideMark/>
                </w:tcPr>
                <w:p w14:paraId="3595CE6C" w14:textId="77777777" w:rsidR="0099699A" w:rsidRPr="00E964EE" w:rsidRDefault="0099699A" w:rsidP="00FF000B">
                  <w:pPr>
                    <w:framePr w:hSpace="180" w:wrap="around" w:vAnchor="text" w:hAnchor="text" w:xAlign="center" w:y="1"/>
                    <w:spacing w:line="0" w:lineRule="atLeast"/>
                    <w:ind w:left="210" w:hanging="142"/>
                    <w:suppressOverlap/>
                    <w:rPr>
                      <w:rFonts w:ascii="Times New Roman" w:eastAsiaTheme="minorEastAsia" w:hAnsi="Times New Roman" w:cs="Times New Roman"/>
                      <w:bCs/>
                      <w:color w:val="000000"/>
                      <w:sz w:val="24"/>
                      <w:szCs w:val="24"/>
                      <w:lang w:eastAsia="ru-RU"/>
                    </w:rPr>
                  </w:pPr>
                </w:p>
              </w:tc>
              <w:tc>
                <w:tcPr>
                  <w:tcW w:w="1136" w:type="dxa"/>
                  <w:gridSpan w:val="2"/>
                  <w:tcMar>
                    <w:top w:w="15" w:type="dxa"/>
                    <w:left w:w="15" w:type="dxa"/>
                    <w:bottom w:w="15" w:type="dxa"/>
                    <w:right w:w="15" w:type="dxa"/>
                  </w:tcMar>
                  <w:vAlign w:val="center"/>
                  <w:hideMark/>
                </w:tcPr>
                <w:p w14:paraId="4F1CE4C4" w14:textId="77777777" w:rsidR="0099699A" w:rsidRPr="00E964EE" w:rsidRDefault="0099699A" w:rsidP="00FF000B">
                  <w:pPr>
                    <w:framePr w:hSpace="180" w:wrap="around" w:vAnchor="text" w:hAnchor="text" w:xAlign="center" w:y="1"/>
                    <w:spacing w:line="0" w:lineRule="atLeast"/>
                    <w:ind w:left="210" w:hanging="142"/>
                    <w:suppressOverlap/>
                    <w:rPr>
                      <w:rFonts w:ascii="Times New Roman" w:eastAsiaTheme="minorEastAsia" w:hAnsi="Times New Roman" w:cs="Times New Roman"/>
                      <w:bCs/>
                      <w:color w:val="000000"/>
                      <w:sz w:val="24"/>
                      <w:szCs w:val="24"/>
                      <w:lang w:eastAsia="ru-RU"/>
                    </w:rPr>
                  </w:pPr>
                </w:p>
              </w:tc>
              <w:tc>
                <w:tcPr>
                  <w:tcW w:w="979" w:type="dxa"/>
                  <w:gridSpan w:val="2"/>
                  <w:tcMar>
                    <w:top w:w="15" w:type="dxa"/>
                    <w:left w:w="15" w:type="dxa"/>
                    <w:bottom w:w="15" w:type="dxa"/>
                    <w:right w:w="15" w:type="dxa"/>
                  </w:tcMar>
                  <w:vAlign w:val="center"/>
                  <w:hideMark/>
                </w:tcPr>
                <w:p w14:paraId="228123BF" w14:textId="77777777" w:rsidR="0099699A" w:rsidRPr="00E964EE" w:rsidRDefault="0099699A" w:rsidP="00FF000B">
                  <w:pPr>
                    <w:framePr w:hSpace="180" w:wrap="around" w:vAnchor="text" w:hAnchor="text" w:xAlign="center" w:y="1"/>
                    <w:spacing w:line="0" w:lineRule="atLeast"/>
                    <w:ind w:left="210" w:hanging="142"/>
                    <w:suppressOverlap/>
                    <w:rPr>
                      <w:rFonts w:ascii="Times New Roman" w:eastAsiaTheme="minorEastAsia" w:hAnsi="Times New Roman" w:cs="Times New Roman"/>
                      <w:bCs/>
                      <w:color w:val="000000"/>
                      <w:sz w:val="24"/>
                      <w:szCs w:val="24"/>
                      <w:lang w:eastAsia="ru-RU"/>
                    </w:rPr>
                  </w:pPr>
                </w:p>
              </w:tc>
              <w:tc>
                <w:tcPr>
                  <w:tcW w:w="1674" w:type="dxa"/>
                  <w:gridSpan w:val="2"/>
                  <w:tcMar>
                    <w:top w:w="15" w:type="dxa"/>
                    <w:left w:w="15" w:type="dxa"/>
                    <w:bottom w:w="15" w:type="dxa"/>
                    <w:right w:w="15" w:type="dxa"/>
                  </w:tcMar>
                  <w:vAlign w:val="center"/>
                  <w:hideMark/>
                </w:tcPr>
                <w:p w14:paraId="4F45297B" w14:textId="77777777" w:rsidR="0099699A" w:rsidRPr="00E964EE" w:rsidRDefault="0099699A" w:rsidP="00FF000B">
                  <w:pPr>
                    <w:framePr w:hSpace="180" w:wrap="around" w:vAnchor="text" w:hAnchor="text" w:xAlign="center" w:y="1"/>
                    <w:spacing w:line="0" w:lineRule="atLeast"/>
                    <w:ind w:left="210" w:hanging="142"/>
                    <w:suppressOverlap/>
                    <w:rPr>
                      <w:rFonts w:ascii="Times New Roman" w:eastAsiaTheme="minorEastAsia" w:hAnsi="Times New Roman" w:cs="Times New Roman"/>
                      <w:bCs/>
                      <w:color w:val="000000"/>
                      <w:sz w:val="24"/>
                      <w:szCs w:val="24"/>
                      <w:lang w:eastAsia="ru-RU"/>
                    </w:rPr>
                  </w:pPr>
                </w:p>
              </w:tc>
              <w:tc>
                <w:tcPr>
                  <w:tcW w:w="1599" w:type="dxa"/>
                  <w:tcMar>
                    <w:top w:w="15" w:type="dxa"/>
                    <w:left w:w="15" w:type="dxa"/>
                    <w:bottom w:w="15" w:type="dxa"/>
                    <w:right w:w="15" w:type="dxa"/>
                  </w:tcMar>
                  <w:vAlign w:val="center"/>
                  <w:hideMark/>
                </w:tcPr>
                <w:p w14:paraId="2B553E62" w14:textId="77777777" w:rsidR="0099699A" w:rsidRPr="00E964EE" w:rsidRDefault="0099699A" w:rsidP="00FF000B">
                  <w:pPr>
                    <w:framePr w:hSpace="180" w:wrap="around" w:vAnchor="text" w:hAnchor="text" w:xAlign="center" w:y="1"/>
                    <w:spacing w:line="0" w:lineRule="atLeast"/>
                    <w:ind w:left="210" w:hanging="142"/>
                    <w:suppressOverlap/>
                    <w:rPr>
                      <w:rFonts w:ascii="Times New Roman" w:eastAsiaTheme="minorEastAsia" w:hAnsi="Times New Roman" w:cs="Times New Roman"/>
                      <w:bCs/>
                      <w:color w:val="000000"/>
                      <w:sz w:val="24"/>
                      <w:szCs w:val="24"/>
                      <w:lang w:eastAsia="ru-RU"/>
                    </w:rPr>
                  </w:pPr>
                </w:p>
              </w:tc>
            </w:tr>
          </w:tbl>
          <w:p w14:paraId="3F2E4A7C" w14:textId="77777777" w:rsidR="0099699A" w:rsidRPr="00E964EE" w:rsidRDefault="0099699A" w:rsidP="007627A0">
            <w:pPr>
              <w:spacing w:line="0" w:lineRule="atLeast"/>
              <w:ind w:hanging="142"/>
              <w:rPr>
                <w:rFonts w:ascii="Times New Roman" w:hAnsi="Times New Roman" w:cs="Times New Roman"/>
                <w:bCs/>
                <w:color w:val="000000"/>
                <w:sz w:val="24"/>
                <w:szCs w:val="24"/>
              </w:rPr>
            </w:pPr>
            <w:r w:rsidRPr="00E964EE">
              <w:rPr>
                <w:rFonts w:ascii="Times New Roman" w:hAnsi="Times New Roman" w:cs="Times New Roman"/>
                <w:bCs/>
                <w:color w:val="000000"/>
                <w:sz w:val="24"/>
                <w:szCs w:val="24"/>
              </w:rPr>
              <w:lastRenderedPageBreak/>
              <w:t>      Примечание:</w:t>
            </w:r>
          </w:p>
          <w:p w14:paraId="6DEC4CD7" w14:textId="77777777" w:rsidR="0099699A" w:rsidRPr="00E964EE" w:rsidRDefault="0099699A" w:rsidP="007627A0">
            <w:pPr>
              <w:spacing w:line="0" w:lineRule="atLeast"/>
              <w:ind w:hanging="142"/>
              <w:rPr>
                <w:rFonts w:ascii="Times New Roman" w:hAnsi="Times New Roman" w:cs="Times New Roman"/>
                <w:bCs/>
                <w:color w:val="000000"/>
                <w:sz w:val="24"/>
                <w:szCs w:val="24"/>
              </w:rPr>
            </w:pPr>
            <w:r w:rsidRPr="00E964EE">
              <w:rPr>
                <w:rFonts w:ascii="Times New Roman" w:hAnsi="Times New Roman" w:cs="Times New Roman"/>
                <w:bCs/>
                <w:color w:val="000000"/>
                <w:sz w:val="24"/>
                <w:szCs w:val="24"/>
              </w:rPr>
              <w:t>     МКТУ – Международная классификация товаров и услуг;</w:t>
            </w:r>
          </w:p>
          <w:p w14:paraId="1D4CBB82" w14:textId="77777777" w:rsidR="0099699A" w:rsidRPr="00E964EE" w:rsidRDefault="0099699A" w:rsidP="007627A0">
            <w:pPr>
              <w:spacing w:line="0" w:lineRule="atLeast"/>
              <w:ind w:hanging="142"/>
              <w:rPr>
                <w:rFonts w:ascii="Times New Roman" w:hAnsi="Times New Roman" w:cs="Times New Roman"/>
                <w:bCs/>
                <w:color w:val="000000"/>
                <w:sz w:val="24"/>
                <w:szCs w:val="24"/>
              </w:rPr>
            </w:pPr>
            <w:r w:rsidRPr="00E964EE">
              <w:rPr>
                <w:rFonts w:ascii="Times New Roman" w:hAnsi="Times New Roman" w:cs="Times New Roman"/>
                <w:bCs/>
                <w:color w:val="000000"/>
                <w:sz w:val="24"/>
                <w:szCs w:val="24"/>
              </w:rPr>
              <w:t>     ТН ВЭД ЕАЭС – Товарная номенклатура внешнеэкономической деятельности Евразийского экономического союза.</w:t>
            </w:r>
          </w:p>
          <w:p w14:paraId="23C2372E" w14:textId="77777777" w:rsidR="0099699A" w:rsidRPr="00E964EE" w:rsidRDefault="0099699A" w:rsidP="007627A0">
            <w:pPr>
              <w:spacing w:line="0" w:lineRule="atLeast"/>
              <w:ind w:hanging="142"/>
              <w:rPr>
                <w:rFonts w:ascii="Times New Roman" w:hAnsi="Times New Roman" w:cs="Times New Roman"/>
                <w:bCs/>
                <w:color w:val="000000"/>
                <w:sz w:val="24"/>
                <w:szCs w:val="24"/>
              </w:rPr>
            </w:pPr>
            <w:r w:rsidRPr="00E964EE">
              <w:rPr>
                <w:rFonts w:ascii="Times New Roman" w:hAnsi="Times New Roman" w:cs="Times New Roman"/>
                <w:bCs/>
                <w:color w:val="000000"/>
                <w:sz w:val="24"/>
                <w:szCs w:val="24"/>
              </w:rPr>
              <w:t>      В таблице заполняются следующие данные на государственном и русском языках:</w:t>
            </w:r>
          </w:p>
          <w:p w14:paraId="6CCBA817" w14:textId="77777777" w:rsidR="0099699A" w:rsidRPr="00E964EE" w:rsidRDefault="0099699A" w:rsidP="007627A0">
            <w:pPr>
              <w:spacing w:line="0" w:lineRule="atLeast"/>
              <w:ind w:hanging="142"/>
              <w:rPr>
                <w:rFonts w:ascii="Times New Roman" w:hAnsi="Times New Roman" w:cs="Times New Roman"/>
                <w:bCs/>
                <w:color w:val="000000"/>
                <w:sz w:val="24"/>
                <w:szCs w:val="24"/>
              </w:rPr>
            </w:pPr>
            <w:r w:rsidRPr="00E964EE">
              <w:rPr>
                <w:rFonts w:ascii="Times New Roman" w:hAnsi="Times New Roman" w:cs="Times New Roman"/>
                <w:bCs/>
                <w:color w:val="000000"/>
                <w:sz w:val="24"/>
                <w:szCs w:val="24"/>
              </w:rPr>
              <w:t>      наименование (вид, изображение) объекта интеллектуальной собственности;</w:t>
            </w:r>
          </w:p>
          <w:p w14:paraId="5BFC6607" w14:textId="77777777" w:rsidR="0099699A" w:rsidRPr="00E964EE" w:rsidRDefault="0099699A" w:rsidP="007627A0">
            <w:pPr>
              <w:spacing w:line="0" w:lineRule="atLeast"/>
              <w:ind w:hanging="142"/>
              <w:rPr>
                <w:rFonts w:ascii="Times New Roman" w:hAnsi="Times New Roman" w:cs="Times New Roman"/>
                <w:bCs/>
                <w:color w:val="000000"/>
                <w:sz w:val="24"/>
                <w:szCs w:val="24"/>
              </w:rPr>
            </w:pPr>
            <w:r w:rsidRPr="00E964EE">
              <w:rPr>
                <w:rFonts w:ascii="Times New Roman" w:hAnsi="Times New Roman" w:cs="Times New Roman"/>
                <w:bCs/>
                <w:color w:val="000000"/>
                <w:sz w:val="24"/>
                <w:szCs w:val="24"/>
              </w:rPr>
              <w:t>      наименование товаров, класс товаров по международной классификации товаров и услуг, согласно охранному документу, к которому относятся товары, подлежащие включению в реестр, код товаров по товарной номенклатуре внешнеэкономической деятельности Таможенного союза на уровне первых шести знаков;</w:t>
            </w:r>
          </w:p>
          <w:p w14:paraId="7CE2F521" w14:textId="1F3F2C84" w:rsidR="0099699A" w:rsidRPr="00E964EE" w:rsidRDefault="0099699A" w:rsidP="007627A0">
            <w:pPr>
              <w:spacing w:line="0" w:lineRule="atLeast"/>
              <w:ind w:hanging="142"/>
              <w:rPr>
                <w:rFonts w:ascii="Times New Roman" w:hAnsi="Times New Roman" w:cs="Times New Roman"/>
                <w:bCs/>
                <w:color w:val="000000"/>
                <w:sz w:val="24"/>
                <w:szCs w:val="24"/>
              </w:rPr>
            </w:pPr>
            <w:r w:rsidRPr="00E964EE">
              <w:rPr>
                <w:rFonts w:ascii="Times New Roman" w:hAnsi="Times New Roman" w:cs="Times New Roman"/>
                <w:bCs/>
                <w:color w:val="000000"/>
                <w:sz w:val="24"/>
                <w:szCs w:val="24"/>
              </w:rPr>
              <w:t>      сведения о правообладателе (наименование организации с указанием организационно-правовой формы или фамилия, имя, отчество</w:t>
            </w:r>
            <w:r w:rsidR="00D51AF9">
              <w:rPr>
                <w:rFonts w:ascii="Times New Roman" w:hAnsi="Times New Roman" w:cs="Times New Roman"/>
                <w:bCs/>
                <w:color w:val="000000"/>
                <w:sz w:val="24"/>
                <w:szCs w:val="24"/>
              </w:rPr>
              <w:t xml:space="preserve"> </w:t>
            </w:r>
            <w:r w:rsidR="00D51AF9" w:rsidRPr="00D51AF9">
              <w:rPr>
                <w:rFonts w:ascii="Times New Roman" w:hAnsi="Times New Roman" w:cs="Times New Roman"/>
                <w:b/>
                <w:bCs/>
                <w:color w:val="000000"/>
                <w:sz w:val="24"/>
                <w:szCs w:val="24"/>
              </w:rPr>
              <w:t>(если оно указано в документе, удостоверяющем личность)</w:t>
            </w:r>
            <w:r w:rsidRPr="00E964EE">
              <w:rPr>
                <w:rFonts w:ascii="Times New Roman" w:hAnsi="Times New Roman" w:cs="Times New Roman"/>
                <w:bCs/>
                <w:color w:val="000000"/>
                <w:sz w:val="24"/>
                <w:szCs w:val="24"/>
              </w:rPr>
              <w:t xml:space="preserve"> физического лица, место нахождения, почтовый адрес, телефон, факс, электронный адрес);</w:t>
            </w:r>
          </w:p>
          <w:p w14:paraId="29E2E3FB" w14:textId="77777777" w:rsidR="0099699A" w:rsidRPr="00E964EE" w:rsidRDefault="0099699A" w:rsidP="007627A0">
            <w:pPr>
              <w:spacing w:line="0" w:lineRule="atLeast"/>
              <w:ind w:hanging="142"/>
              <w:rPr>
                <w:rFonts w:ascii="Times New Roman" w:hAnsi="Times New Roman" w:cs="Times New Roman"/>
                <w:bCs/>
                <w:color w:val="000000"/>
                <w:sz w:val="24"/>
                <w:szCs w:val="24"/>
              </w:rPr>
            </w:pPr>
            <w:r w:rsidRPr="00E964EE">
              <w:rPr>
                <w:rFonts w:ascii="Times New Roman" w:hAnsi="Times New Roman" w:cs="Times New Roman"/>
                <w:bCs/>
                <w:color w:val="000000"/>
                <w:sz w:val="24"/>
                <w:szCs w:val="24"/>
              </w:rPr>
              <w:t>      название, номер и дата охранного документа;</w:t>
            </w:r>
          </w:p>
          <w:p w14:paraId="0050EABB" w14:textId="77777777" w:rsidR="0099699A" w:rsidRPr="00E964EE" w:rsidRDefault="0099699A" w:rsidP="007627A0">
            <w:pPr>
              <w:spacing w:line="0" w:lineRule="atLeast"/>
              <w:ind w:hanging="142"/>
              <w:rPr>
                <w:rFonts w:ascii="Times New Roman" w:hAnsi="Times New Roman" w:cs="Times New Roman"/>
                <w:bCs/>
                <w:color w:val="000000"/>
                <w:sz w:val="24"/>
                <w:szCs w:val="24"/>
              </w:rPr>
            </w:pPr>
            <w:r w:rsidRPr="00E964EE">
              <w:rPr>
                <w:rFonts w:ascii="Times New Roman" w:hAnsi="Times New Roman" w:cs="Times New Roman"/>
                <w:bCs/>
                <w:color w:val="000000"/>
                <w:sz w:val="24"/>
                <w:szCs w:val="24"/>
              </w:rPr>
              <w:lastRenderedPageBreak/>
              <w:t>      срок защиты на объект интеллектуальной собственности, в течение которого правообладателю потребуется содействие органов государственных доходов в защите его прав;</w:t>
            </w:r>
          </w:p>
          <w:p w14:paraId="3B49B38B" w14:textId="4E9E02F7" w:rsidR="0099699A" w:rsidRPr="00E964EE" w:rsidRDefault="0099699A" w:rsidP="007627A0">
            <w:pPr>
              <w:spacing w:line="0" w:lineRule="atLeast"/>
              <w:ind w:hanging="142"/>
              <w:rPr>
                <w:rFonts w:ascii="Times New Roman" w:hAnsi="Times New Roman" w:cs="Times New Roman"/>
                <w:bCs/>
                <w:color w:val="000000"/>
                <w:sz w:val="24"/>
                <w:szCs w:val="24"/>
              </w:rPr>
            </w:pPr>
            <w:r w:rsidRPr="00E964EE">
              <w:rPr>
                <w:rFonts w:ascii="Times New Roman" w:hAnsi="Times New Roman" w:cs="Times New Roman"/>
                <w:bCs/>
                <w:color w:val="000000"/>
                <w:sz w:val="24"/>
                <w:szCs w:val="24"/>
              </w:rPr>
              <w:t>      сведения о доверенных лицах правообладателя, представляющих его интересы по доверенности либо на основании лицензионного договора (наименование юридического лица с указанием организационно-правовой формы или фамилия, имя, отчество</w:t>
            </w:r>
            <w:r w:rsidR="008321BC">
              <w:rPr>
                <w:rFonts w:ascii="Times New Roman" w:hAnsi="Times New Roman" w:cs="Times New Roman"/>
                <w:bCs/>
                <w:color w:val="000000"/>
                <w:sz w:val="24"/>
                <w:szCs w:val="24"/>
              </w:rPr>
              <w:t xml:space="preserve"> </w:t>
            </w:r>
            <w:r w:rsidR="00D51AF9" w:rsidRPr="00D51AF9">
              <w:rPr>
                <w:rFonts w:ascii="Times New Roman" w:hAnsi="Times New Roman" w:cs="Times New Roman"/>
                <w:b/>
                <w:bCs/>
                <w:color w:val="000000"/>
                <w:sz w:val="24"/>
                <w:szCs w:val="24"/>
              </w:rPr>
              <w:t xml:space="preserve">(если оно указано в документе, удостоверяющем личность) </w:t>
            </w:r>
            <w:r w:rsidRPr="00E964EE">
              <w:rPr>
                <w:rFonts w:ascii="Times New Roman" w:hAnsi="Times New Roman" w:cs="Times New Roman"/>
                <w:bCs/>
                <w:color w:val="000000"/>
                <w:sz w:val="24"/>
                <w:szCs w:val="24"/>
              </w:rPr>
              <w:t>физического лица, место нахождения, почтовый адрес, телефон, факс, электронный адрес).</w:t>
            </w:r>
          </w:p>
          <w:p w14:paraId="786B90C4" w14:textId="27D28EA2" w:rsidR="00CA366F" w:rsidRPr="00CA366F" w:rsidRDefault="0099699A" w:rsidP="007627A0">
            <w:pPr>
              <w:spacing w:line="0" w:lineRule="atLeast"/>
              <w:ind w:hanging="142"/>
              <w:rPr>
                <w:rFonts w:ascii="Times New Roman" w:hAnsi="Times New Roman" w:cs="Times New Roman"/>
                <w:bCs/>
                <w:color w:val="000000"/>
                <w:sz w:val="24"/>
                <w:szCs w:val="24"/>
              </w:rPr>
            </w:pPr>
            <w:r w:rsidRPr="00E964EE">
              <w:rPr>
                <w:rFonts w:ascii="Times New Roman" w:hAnsi="Times New Roman" w:cs="Times New Roman"/>
                <w:bCs/>
                <w:color w:val="000000"/>
                <w:sz w:val="24"/>
                <w:szCs w:val="24"/>
              </w:rPr>
              <w:t>      Согласен на использование сведений, составляющих охраняемую законом тайну,</w:t>
            </w:r>
            <w:r w:rsidRPr="00E964EE">
              <w:rPr>
                <w:rFonts w:ascii="Times New Roman" w:hAnsi="Times New Roman" w:cs="Times New Roman"/>
                <w:bCs/>
                <w:color w:val="000000"/>
                <w:sz w:val="24"/>
                <w:szCs w:val="24"/>
              </w:rPr>
              <w:br/>
              <w:t xml:space="preserve">      содержащуюся в </w:t>
            </w:r>
            <w:r w:rsidR="00CA366F" w:rsidRPr="00CA366F">
              <w:rPr>
                <w:rFonts w:ascii="Times New Roman" w:hAnsi="Times New Roman" w:cs="Times New Roman"/>
                <w:b/>
                <w:bCs/>
                <w:color w:val="000000"/>
                <w:sz w:val="24"/>
                <w:szCs w:val="24"/>
              </w:rPr>
              <w:t>цифровых</w:t>
            </w:r>
            <w:r w:rsidRPr="00E964EE">
              <w:rPr>
                <w:rFonts w:ascii="Times New Roman" w:hAnsi="Times New Roman" w:cs="Times New Roman"/>
                <w:bCs/>
                <w:color w:val="000000"/>
                <w:sz w:val="24"/>
                <w:szCs w:val="24"/>
              </w:rPr>
              <w:t xml:space="preserve"> системах, исключительно в рамках оказания</w:t>
            </w:r>
            <w:r w:rsidRPr="00E964EE">
              <w:rPr>
                <w:rFonts w:ascii="Times New Roman" w:hAnsi="Times New Roman" w:cs="Times New Roman"/>
                <w:bCs/>
                <w:color w:val="000000"/>
                <w:sz w:val="24"/>
                <w:szCs w:val="24"/>
              </w:rPr>
              <w:br/>
              <w:t>государственной услуги «</w:t>
            </w:r>
            <w:r w:rsidR="00CA366F" w:rsidRPr="00CA366F">
              <w:rPr>
                <w:rFonts w:ascii="Times New Roman" w:hAnsi="Times New Roman" w:cs="Times New Roman"/>
                <w:bCs/>
                <w:color w:val="000000"/>
                <w:sz w:val="24"/>
                <w:szCs w:val="24"/>
              </w:rPr>
              <w:t>Включение объектов</w:t>
            </w:r>
          </w:p>
          <w:p w14:paraId="1579AA66" w14:textId="7ABF336F" w:rsidR="0099699A" w:rsidRPr="00E964EE" w:rsidRDefault="00CA366F" w:rsidP="00CA366F">
            <w:pPr>
              <w:spacing w:line="0" w:lineRule="atLeast"/>
              <w:ind w:left="210" w:hanging="142"/>
              <w:rPr>
                <w:rFonts w:ascii="Times New Roman" w:hAnsi="Times New Roman" w:cs="Times New Roman"/>
                <w:bCs/>
                <w:color w:val="000000"/>
                <w:sz w:val="24"/>
                <w:szCs w:val="24"/>
              </w:rPr>
            </w:pPr>
            <w:r w:rsidRPr="00CA366F">
              <w:rPr>
                <w:rFonts w:ascii="Times New Roman" w:hAnsi="Times New Roman" w:cs="Times New Roman"/>
                <w:bCs/>
                <w:color w:val="000000"/>
                <w:sz w:val="24"/>
                <w:szCs w:val="24"/>
              </w:rPr>
              <w:t xml:space="preserve">авторских прав и смежных прав, товарных знаков, знаков обслуживания,  </w:t>
            </w:r>
            <w:r w:rsidRPr="00CA366F">
              <w:rPr>
                <w:rFonts w:ascii="Times New Roman" w:hAnsi="Times New Roman" w:cs="Times New Roman"/>
                <w:b/>
                <w:bCs/>
                <w:color w:val="000000"/>
                <w:sz w:val="24"/>
                <w:szCs w:val="24"/>
              </w:rPr>
              <w:t>географических указаний</w:t>
            </w:r>
            <w:r w:rsidRPr="00CA366F">
              <w:rPr>
                <w:rFonts w:ascii="Times New Roman" w:hAnsi="Times New Roman" w:cs="Times New Roman"/>
                <w:bCs/>
                <w:color w:val="000000"/>
                <w:sz w:val="24"/>
                <w:szCs w:val="24"/>
              </w:rPr>
              <w:t xml:space="preserve"> и наименований мест происхождения товаров в таможенный реестр объектов интеллектуальной собственности</w:t>
            </w:r>
            <w:r w:rsidR="0099699A" w:rsidRPr="00E964EE">
              <w:rPr>
                <w:rFonts w:ascii="Times New Roman" w:hAnsi="Times New Roman" w:cs="Times New Roman"/>
                <w:bCs/>
                <w:color w:val="000000"/>
                <w:sz w:val="24"/>
                <w:szCs w:val="24"/>
              </w:rPr>
              <w:t>»</w:t>
            </w:r>
            <w:r w:rsidR="0099699A" w:rsidRPr="00E964EE">
              <w:rPr>
                <w:rFonts w:ascii="Times New Roman" w:hAnsi="Times New Roman" w:cs="Times New Roman"/>
                <w:bCs/>
                <w:color w:val="000000"/>
                <w:sz w:val="24"/>
                <w:szCs w:val="24"/>
              </w:rPr>
              <w:br/>
            </w:r>
            <w:r w:rsidR="0099699A" w:rsidRPr="00E964EE">
              <w:rPr>
                <w:rFonts w:ascii="Times New Roman" w:hAnsi="Times New Roman" w:cs="Times New Roman"/>
                <w:bCs/>
                <w:color w:val="000000"/>
                <w:sz w:val="24"/>
                <w:szCs w:val="24"/>
              </w:rPr>
              <w:lastRenderedPageBreak/>
              <w:t>____________________________________________________________</w:t>
            </w:r>
            <w:r w:rsidR="0099699A" w:rsidRPr="00E964EE">
              <w:rPr>
                <w:rFonts w:ascii="Times New Roman" w:hAnsi="Times New Roman" w:cs="Times New Roman"/>
                <w:bCs/>
                <w:color w:val="000000"/>
                <w:sz w:val="24"/>
                <w:szCs w:val="24"/>
              </w:rPr>
              <w:br/>
              <w:t>_______________________________________________________________.</w:t>
            </w:r>
            <w:r w:rsidR="0099699A" w:rsidRPr="00E964EE">
              <w:rPr>
                <w:rFonts w:ascii="Times New Roman" w:hAnsi="Times New Roman" w:cs="Times New Roman"/>
                <w:bCs/>
                <w:color w:val="000000"/>
                <w:sz w:val="24"/>
                <w:szCs w:val="24"/>
              </w:rPr>
              <w:br/>
              <w:t>К настоящему заявлению прилагаем:</w:t>
            </w:r>
            <w:r w:rsidR="0099699A" w:rsidRPr="00E964EE">
              <w:rPr>
                <w:rFonts w:ascii="Times New Roman" w:hAnsi="Times New Roman" w:cs="Times New Roman"/>
                <w:bCs/>
                <w:color w:val="000000"/>
                <w:sz w:val="24"/>
                <w:szCs w:val="24"/>
              </w:rPr>
              <w:br/>
              <w:t>1) документы, на ___ листах,</w:t>
            </w:r>
            <w:r w:rsidR="0099699A" w:rsidRPr="00E964EE">
              <w:rPr>
                <w:rFonts w:ascii="Times New Roman" w:hAnsi="Times New Roman" w:cs="Times New Roman"/>
                <w:bCs/>
                <w:color w:val="000000"/>
                <w:sz w:val="24"/>
                <w:szCs w:val="24"/>
              </w:rPr>
              <w:br/>
              <w:t>2) образцы товаров ____ штук,</w:t>
            </w:r>
            <w:r w:rsidR="0099699A" w:rsidRPr="00E964EE">
              <w:rPr>
                <w:rFonts w:ascii="Times New Roman" w:hAnsi="Times New Roman" w:cs="Times New Roman"/>
                <w:bCs/>
                <w:color w:val="000000"/>
                <w:sz w:val="24"/>
                <w:szCs w:val="24"/>
              </w:rPr>
              <w:br/>
              <w:t>3) электронный носитель __ штук.</w:t>
            </w:r>
            <w:r w:rsidR="0099699A" w:rsidRPr="00E964EE">
              <w:rPr>
                <w:rFonts w:ascii="Times New Roman" w:hAnsi="Times New Roman" w:cs="Times New Roman"/>
                <w:bCs/>
                <w:color w:val="000000"/>
                <w:sz w:val="24"/>
                <w:szCs w:val="24"/>
              </w:rPr>
              <w:br/>
              <w:t>Дата подачи: ____________________</w:t>
            </w:r>
            <w:r w:rsidR="0099699A" w:rsidRPr="00E964EE">
              <w:rPr>
                <w:rFonts w:ascii="Times New Roman" w:hAnsi="Times New Roman" w:cs="Times New Roman"/>
                <w:bCs/>
                <w:color w:val="000000"/>
                <w:sz w:val="24"/>
                <w:szCs w:val="24"/>
              </w:rPr>
              <w:br/>
              <w:t xml:space="preserve">Фамилия, имя, отчество </w:t>
            </w:r>
            <w:r w:rsidR="00D51AF9" w:rsidRPr="00D51AF9">
              <w:rPr>
                <w:rFonts w:ascii="Times New Roman" w:hAnsi="Times New Roman" w:cs="Times New Roman"/>
                <w:b/>
                <w:bCs/>
                <w:color w:val="000000"/>
                <w:sz w:val="24"/>
                <w:szCs w:val="24"/>
              </w:rPr>
              <w:t>(если оно указано в документе, удостоверяющем личность)</w:t>
            </w:r>
            <w:r w:rsidR="00D51AF9" w:rsidRPr="00D51AF9">
              <w:rPr>
                <w:rFonts w:ascii="Times New Roman" w:hAnsi="Times New Roman" w:cs="Times New Roman"/>
                <w:bCs/>
                <w:color w:val="000000"/>
                <w:sz w:val="24"/>
                <w:szCs w:val="24"/>
              </w:rPr>
              <w:t xml:space="preserve"> </w:t>
            </w:r>
            <w:r w:rsidR="0099699A" w:rsidRPr="00E964EE">
              <w:rPr>
                <w:rFonts w:ascii="Times New Roman" w:hAnsi="Times New Roman" w:cs="Times New Roman"/>
                <w:bCs/>
                <w:color w:val="000000"/>
                <w:sz w:val="24"/>
                <w:szCs w:val="24"/>
              </w:rPr>
              <w:t xml:space="preserve"> _________________</w:t>
            </w:r>
            <w:r w:rsidR="0099699A" w:rsidRPr="00E964EE">
              <w:rPr>
                <w:rFonts w:ascii="Times New Roman" w:hAnsi="Times New Roman" w:cs="Times New Roman"/>
                <w:bCs/>
                <w:color w:val="000000"/>
                <w:sz w:val="24"/>
                <w:szCs w:val="24"/>
              </w:rPr>
              <w:br/>
              <w:t>Подпись ________________</w:t>
            </w:r>
          </w:p>
          <w:p w14:paraId="74D1058D" w14:textId="77777777" w:rsidR="0099699A" w:rsidRPr="004F1319" w:rsidRDefault="0099699A" w:rsidP="0099699A">
            <w:pPr>
              <w:spacing w:line="0" w:lineRule="atLeast"/>
              <w:ind w:left="1760" w:firstLine="0"/>
              <w:rPr>
                <w:rFonts w:ascii="Times New Roman" w:hAnsi="Times New Roman" w:cs="Times New Roman"/>
                <w:color w:val="000000"/>
                <w:sz w:val="24"/>
                <w:szCs w:val="24"/>
              </w:rPr>
            </w:pPr>
          </w:p>
        </w:tc>
        <w:tc>
          <w:tcPr>
            <w:tcW w:w="2127" w:type="dxa"/>
            <w:gridSpan w:val="2"/>
          </w:tcPr>
          <w:p w14:paraId="1987A950" w14:textId="77777777" w:rsidR="008A056F" w:rsidRPr="008A056F" w:rsidRDefault="008A056F" w:rsidP="008A056F">
            <w:pPr>
              <w:ind w:firstLine="183"/>
              <w:rPr>
                <w:rFonts w:ascii="Times New Roman" w:hAnsi="Times New Roman" w:cs="Times New Roman"/>
                <w:sz w:val="24"/>
                <w:szCs w:val="24"/>
                <w:lang w:val="kk-KZ"/>
              </w:rPr>
            </w:pPr>
            <w:r w:rsidRPr="008A056F">
              <w:rPr>
                <w:rFonts w:ascii="Times New Roman" w:hAnsi="Times New Roman" w:cs="Times New Roman"/>
                <w:sz w:val="24"/>
                <w:szCs w:val="24"/>
              </w:rPr>
              <w:lastRenderedPageBreak/>
              <w:t>Приведение в соответствие с пунктом 3 статьи 1 Закона Республики Казахстан «О внесении изменений и дополнений в некоторые законодательные акты Республики Казахстан по вопросам интеллектуальной собственности».</w:t>
            </w:r>
          </w:p>
          <w:p w14:paraId="547EAF71" w14:textId="77777777" w:rsidR="0099699A" w:rsidRDefault="0099699A" w:rsidP="0099699A">
            <w:pPr>
              <w:ind w:firstLine="183"/>
              <w:rPr>
                <w:rFonts w:ascii="Times New Roman" w:hAnsi="Times New Roman" w:cs="Times New Roman"/>
                <w:sz w:val="24"/>
                <w:szCs w:val="24"/>
                <w:lang w:val="kk-KZ"/>
              </w:rPr>
            </w:pPr>
          </w:p>
          <w:p w14:paraId="302E617E" w14:textId="77777777" w:rsidR="00CA366F" w:rsidRDefault="00CA366F" w:rsidP="0099699A">
            <w:pPr>
              <w:ind w:firstLine="183"/>
              <w:rPr>
                <w:rFonts w:ascii="Times New Roman" w:hAnsi="Times New Roman" w:cs="Times New Roman"/>
                <w:sz w:val="24"/>
                <w:szCs w:val="24"/>
                <w:lang w:val="kk-KZ"/>
              </w:rPr>
            </w:pPr>
          </w:p>
          <w:p w14:paraId="2414584E" w14:textId="77777777" w:rsidR="00CA366F" w:rsidRDefault="00CA366F" w:rsidP="0099699A">
            <w:pPr>
              <w:ind w:firstLine="183"/>
              <w:rPr>
                <w:rFonts w:ascii="Times New Roman" w:hAnsi="Times New Roman" w:cs="Times New Roman"/>
                <w:sz w:val="24"/>
                <w:szCs w:val="24"/>
                <w:lang w:val="kk-KZ"/>
              </w:rPr>
            </w:pPr>
          </w:p>
          <w:p w14:paraId="0529A4EA" w14:textId="77777777" w:rsidR="00CA366F" w:rsidRDefault="00CA366F" w:rsidP="0099699A">
            <w:pPr>
              <w:ind w:firstLine="183"/>
              <w:rPr>
                <w:rFonts w:ascii="Times New Roman" w:hAnsi="Times New Roman" w:cs="Times New Roman"/>
                <w:sz w:val="24"/>
                <w:szCs w:val="24"/>
                <w:lang w:val="kk-KZ"/>
              </w:rPr>
            </w:pPr>
          </w:p>
          <w:p w14:paraId="27B586F4" w14:textId="77777777" w:rsidR="00CA366F" w:rsidRDefault="00CA366F" w:rsidP="0099699A">
            <w:pPr>
              <w:ind w:firstLine="183"/>
              <w:rPr>
                <w:rFonts w:ascii="Times New Roman" w:hAnsi="Times New Roman" w:cs="Times New Roman"/>
                <w:sz w:val="24"/>
                <w:szCs w:val="24"/>
                <w:lang w:val="kk-KZ"/>
              </w:rPr>
            </w:pPr>
          </w:p>
          <w:p w14:paraId="50F6D40B" w14:textId="77777777" w:rsidR="00CA366F" w:rsidRDefault="00CA366F" w:rsidP="0099699A">
            <w:pPr>
              <w:ind w:firstLine="183"/>
              <w:rPr>
                <w:rFonts w:ascii="Times New Roman" w:hAnsi="Times New Roman" w:cs="Times New Roman"/>
                <w:sz w:val="24"/>
                <w:szCs w:val="24"/>
                <w:lang w:val="kk-KZ"/>
              </w:rPr>
            </w:pPr>
          </w:p>
          <w:p w14:paraId="20C7C503" w14:textId="77777777" w:rsidR="00CA366F" w:rsidRDefault="00CA366F" w:rsidP="0099699A">
            <w:pPr>
              <w:ind w:firstLine="183"/>
              <w:rPr>
                <w:rFonts w:ascii="Times New Roman" w:hAnsi="Times New Roman" w:cs="Times New Roman"/>
                <w:sz w:val="24"/>
                <w:szCs w:val="24"/>
                <w:lang w:val="kk-KZ"/>
              </w:rPr>
            </w:pPr>
          </w:p>
          <w:p w14:paraId="3F46A644" w14:textId="77777777" w:rsidR="00CA366F" w:rsidRDefault="00CA366F" w:rsidP="0099699A">
            <w:pPr>
              <w:ind w:firstLine="183"/>
              <w:rPr>
                <w:rFonts w:ascii="Times New Roman" w:hAnsi="Times New Roman" w:cs="Times New Roman"/>
                <w:sz w:val="24"/>
                <w:szCs w:val="24"/>
                <w:lang w:val="kk-KZ"/>
              </w:rPr>
            </w:pPr>
          </w:p>
          <w:p w14:paraId="3022D167" w14:textId="77777777" w:rsidR="00CA366F" w:rsidRDefault="00CA366F" w:rsidP="0099699A">
            <w:pPr>
              <w:ind w:firstLine="183"/>
              <w:rPr>
                <w:rFonts w:ascii="Times New Roman" w:hAnsi="Times New Roman" w:cs="Times New Roman"/>
                <w:sz w:val="24"/>
                <w:szCs w:val="24"/>
                <w:lang w:val="kk-KZ"/>
              </w:rPr>
            </w:pPr>
          </w:p>
          <w:p w14:paraId="00792CD8" w14:textId="77777777" w:rsidR="00CA366F" w:rsidRDefault="00CA366F" w:rsidP="0099699A">
            <w:pPr>
              <w:ind w:firstLine="183"/>
              <w:rPr>
                <w:rFonts w:ascii="Times New Roman" w:hAnsi="Times New Roman" w:cs="Times New Roman"/>
                <w:sz w:val="24"/>
                <w:szCs w:val="24"/>
                <w:lang w:val="kk-KZ"/>
              </w:rPr>
            </w:pPr>
          </w:p>
          <w:p w14:paraId="494A1346" w14:textId="77777777" w:rsidR="00CA366F" w:rsidRDefault="00CA366F" w:rsidP="0099699A">
            <w:pPr>
              <w:ind w:firstLine="183"/>
              <w:rPr>
                <w:rFonts w:ascii="Times New Roman" w:hAnsi="Times New Roman" w:cs="Times New Roman"/>
                <w:sz w:val="24"/>
                <w:szCs w:val="24"/>
                <w:lang w:val="kk-KZ"/>
              </w:rPr>
            </w:pPr>
          </w:p>
          <w:p w14:paraId="3C00CECF" w14:textId="77777777" w:rsidR="00CA366F" w:rsidRDefault="00CA366F" w:rsidP="0099699A">
            <w:pPr>
              <w:ind w:firstLine="183"/>
              <w:rPr>
                <w:rFonts w:ascii="Times New Roman" w:hAnsi="Times New Roman" w:cs="Times New Roman"/>
                <w:sz w:val="24"/>
                <w:szCs w:val="24"/>
                <w:lang w:val="kk-KZ"/>
              </w:rPr>
            </w:pPr>
          </w:p>
          <w:p w14:paraId="2FE72508" w14:textId="77777777" w:rsidR="00CA366F" w:rsidRDefault="00CA366F" w:rsidP="0099699A">
            <w:pPr>
              <w:ind w:firstLine="183"/>
              <w:rPr>
                <w:rFonts w:ascii="Times New Roman" w:hAnsi="Times New Roman" w:cs="Times New Roman"/>
                <w:sz w:val="24"/>
                <w:szCs w:val="24"/>
                <w:lang w:val="kk-KZ"/>
              </w:rPr>
            </w:pPr>
          </w:p>
          <w:p w14:paraId="293AB701" w14:textId="77777777" w:rsidR="00CA366F" w:rsidRDefault="00CA366F" w:rsidP="0099699A">
            <w:pPr>
              <w:ind w:firstLine="183"/>
              <w:rPr>
                <w:rFonts w:ascii="Times New Roman" w:hAnsi="Times New Roman" w:cs="Times New Roman"/>
                <w:sz w:val="24"/>
                <w:szCs w:val="24"/>
                <w:lang w:val="kk-KZ"/>
              </w:rPr>
            </w:pPr>
          </w:p>
          <w:p w14:paraId="2066CD36" w14:textId="77777777" w:rsidR="00CA366F" w:rsidRDefault="00CA366F" w:rsidP="0099699A">
            <w:pPr>
              <w:ind w:firstLine="183"/>
              <w:rPr>
                <w:rFonts w:ascii="Times New Roman" w:hAnsi="Times New Roman" w:cs="Times New Roman"/>
                <w:sz w:val="24"/>
                <w:szCs w:val="24"/>
                <w:lang w:val="kk-KZ"/>
              </w:rPr>
            </w:pPr>
          </w:p>
          <w:p w14:paraId="48F04E91" w14:textId="77777777" w:rsidR="00CA366F" w:rsidRDefault="00CA366F" w:rsidP="0099699A">
            <w:pPr>
              <w:ind w:firstLine="183"/>
              <w:rPr>
                <w:rFonts w:ascii="Times New Roman" w:hAnsi="Times New Roman" w:cs="Times New Roman"/>
                <w:sz w:val="24"/>
                <w:szCs w:val="24"/>
                <w:lang w:val="kk-KZ"/>
              </w:rPr>
            </w:pPr>
          </w:p>
          <w:p w14:paraId="02CE4D43" w14:textId="77777777" w:rsidR="00CA366F" w:rsidRDefault="00CA366F" w:rsidP="0099699A">
            <w:pPr>
              <w:ind w:firstLine="183"/>
              <w:rPr>
                <w:rFonts w:ascii="Times New Roman" w:hAnsi="Times New Roman" w:cs="Times New Roman"/>
                <w:sz w:val="24"/>
                <w:szCs w:val="24"/>
                <w:lang w:val="kk-KZ"/>
              </w:rPr>
            </w:pPr>
          </w:p>
          <w:p w14:paraId="47B07E72" w14:textId="77777777" w:rsidR="00CA366F" w:rsidRDefault="00CA366F" w:rsidP="0099699A">
            <w:pPr>
              <w:ind w:firstLine="183"/>
              <w:rPr>
                <w:rFonts w:ascii="Times New Roman" w:hAnsi="Times New Roman" w:cs="Times New Roman"/>
                <w:sz w:val="24"/>
                <w:szCs w:val="24"/>
                <w:lang w:val="kk-KZ"/>
              </w:rPr>
            </w:pPr>
          </w:p>
          <w:p w14:paraId="6BAE1BE9" w14:textId="77777777" w:rsidR="00CA366F" w:rsidRDefault="00CA366F" w:rsidP="0099699A">
            <w:pPr>
              <w:ind w:firstLine="183"/>
              <w:rPr>
                <w:rFonts w:ascii="Times New Roman" w:hAnsi="Times New Roman" w:cs="Times New Roman"/>
                <w:sz w:val="24"/>
                <w:szCs w:val="24"/>
                <w:lang w:val="kk-KZ"/>
              </w:rPr>
            </w:pPr>
          </w:p>
          <w:p w14:paraId="0889A598" w14:textId="77777777" w:rsidR="00CA366F" w:rsidRDefault="00CA366F" w:rsidP="0099699A">
            <w:pPr>
              <w:ind w:firstLine="183"/>
              <w:rPr>
                <w:rFonts w:ascii="Times New Roman" w:hAnsi="Times New Roman" w:cs="Times New Roman"/>
                <w:sz w:val="24"/>
                <w:szCs w:val="24"/>
                <w:lang w:val="kk-KZ"/>
              </w:rPr>
            </w:pPr>
          </w:p>
          <w:p w14:paraId="184D0473" w14:textId="77777777" w:rsidR="00CA366F" w:rsidRDefault="00CA366F" w:rsidP="0099699A">
            <w:pPr>
              <w:ind w:firstLine="183"/>
              <w:rPr>
                <w:rFonts w:ascii="Times New Roman" w:hAnsi="Times New Roman" w:cs="Times New Roman"/>
                <w:sz w:val="24"/>
                <w:szCs w:val="24"/>
                <w:lang w:val="kk-KZ"/>
              </w:rPr>
            </w:pPr>
          </w:p>
          <w:p w14:paraId="3862C68B" w14:textId="77777777" w:rsidR="00CA366F" w:rsidRDefault="00CA366F" w:rsidP="0099699A">
            <w:pPr>
              <w:ind w:firstLine="183"/>
              <w:rPr>
                <w:rFonts w:ascii="Times New Roman" w:hAnsi="Times New Roman" w:cs="Times New Roman"/>
                <w:sz w:val="24"/>
                <w:szCs w:val="24"/>
                <w:lang w:val="kk-KZ"/>
              </w:rPr>
            </w:pPr>
          </w:p>
          <w:p w14:paraId="56114B7A" w14:textId="77777777" w:rsidR="00CA366F" w:rsidRDefault="00CA366F" w:rsidP="0099699A">
            <w:pPr>
              <w:ind w:firstLine="183"/>
              <w:rPr>
                <w:rFonts w:ascii="Times New Roman" w:hAnsi="Times New Roman" w:cs="Times New Roman"/>
                <w:sz w:val="24"/>
                <w:szCs w:val="24"/>
                <w:lang w:val="kk-KZ"/>
              </w:rPr>
            </w:pPr>
          </w:p>
          <w:p w14:paraId="5BF358D2" w14:textId="77777777" w:rsidR="00CA366F" w:rsidRDefault="00CA366F" w:rsidP="0099699A">
            <w:pPr>
              <w:ind w:firstLine="183"/>
              <w:rPr>
                <w:rFonts w:ascii="Times New Roman" w:hAnsi="Times New Roman" w:cs="Times New Roman"/>
                <w:sz w:val="24"/>
                <w:szCs w:val="24"/>
                <w:lang w:val="kk-KZ"/>
              </w:rPr>
            </w:pPr>
          </w:p>
          <w:p w14:paraId="7A5B9973" w14:textId="77777777" w:rsidR="00CA366F" w:rsidRDefault="00CA366F" w:rsidP="0099699A">
            <w:pPr>
              <w:ind w:firstLine="183"/>
              <w:rPr>
                <w:rFonts w:ascii="Times New Roman" w:hAnsi="Times New Roman" w:cs="Times New Roman"/>
                <w:sz w:val="24"/>
                <w:szCs w:val="24"/>
                <w:lang w:val="kk-KZ"/>
              </w:rPr>
            </w:pPr>
          </w:p>
          <w:p w14:paraId="5A795F22" w14:textId="77777777" w:rsidR="00CA366F" w:rsidRDefault="00CA366F" w:rsidP="0099699A">
            <w:pPr>
              <w:ind w:firstLine="183"/>
              <w:rPr>
                <w:rFonts w:ascii="Times New Roman" w:hAnsi="Times New Roman" w:cs="Times New Roman"/>
                <w:sz w:val="24"/>
                <w:szCs w:val="24"/>
                <w:lang w:val="kk-KZ"/>
              </w:rPr>
            </w:pPr>
          </w:p>
          <w:p w14:paraId="543105F4" w14:textId="77777777" w:rsidR="00CA366F" w:rsidRDefault="00CA366F" w:rsidP="0099699A">
            <w:pPr>
              <w:ind w:firstLine="183"/>
              <w:rPr>
                <w:rFonts w:ascii="Times New Roman" w:hAnsi="Times New Roman" w:cs="Times New Roman"/>
                <w:sz w:val="24"/>
                <w:szCs w:val="24"/>
                <w:lang w:val="kk-KZ"/>
              </w:rPr>
            </w:pPr>
          </w:p>
          <w:p w14:paraId="5FB2A4E1" w14:textId="77777777" w:rsidR="00CA366F" w:rsidRDefault="00CA366F" w:rsidP="0099699A">
            <w:pPr>
              <w:ind w:firstLine="183"/>
              <w:rPr>
                <w:rFonts w:ascii="Times New Roman" w:hAnsi="Times New Roman" w:cs="Times New Roman"/>
                <w:sz w:val="24"/>
                <w:szCs w:val="24"/>
                <w:lang w:val="kk-KZ"/>
              </w:rPr>
            </w:pPr>
          </w:p>
          <w:p w14:paraId="401AA9C1" w14:textId="77777777" w:rsidR="00CA366F" w:rsidRDefault="00CA366F" w:rsidP="0099699A">
            <w:pPr>
              <w:ind w:firstLine="183"/>
              <w:rPr>
                <w:rFonts w:ascii="Times New Roman" w:hAnsi="Times New Roman" w:cs="Times New Roman"/>
                <w:sz w:val="24"/>
                <w:szCs w:val="24"/>
                <w:lang w:val="kk-KZ"/>
              </w:rPr>
            </w:pPr>
          </w:p>
          <w:p w14:paraId="52E375FA" w14:textId="77777777" w:rsidR="00CA366F" w:rsidRDefault="00CA366F" w:rsidP="0099699A">
            <w:pPr>
              <w:ind w:firstLine="183"/>
              <w:rPr>
                <w:rFonts w:ascii="Times New Roman" w:hAnsi="Times New Roman" w:cs="Times New Roman"/>
                <w:sz w:val="24"/>
                <w:szCs w:val="24"/>
                <w:lang w:val="kk-KZ"/>
              </w:rPr>
            </w:pPr>
          </w:p>
          <w:p w14:paraId="74FA83D6" w14:textId="77777777" w:rsidR="00CA366F" w:rsidRDefault="00CA366F" w:rsidP="0099699A">
            <w:pPr>
              <w:ind w:firstLine="183"/>
              <w:rPr>
                <w:rFonts w:ascii="Times New Roman" w:hAnsi="Times New Roman" w:cs="Times New Roman"/>
                <w:sz w:val="24"/>
                <w:szCs w:val="24"/>
                <w:lang w:val="kk-KZ"/>
              </w:rPr>
            </w:pPr>
          </w:p>
          <w:p w14:paraId="49A3AD89" w14:textId="77777777" w:rsidR="00CA366F" w:rsidRDefault="00CA366F" w:rsidP="0099699A">
            <w:pPr>
              <w:ind w:firstLine="183"/>
              <w:rPr>
                <w:rFonts w:ascii="Times New Roman" w:hAnsi="Times New Roman" w:cs="Times New Roman"/>
                <w:sz w:val="24"/>
                <w:szCs w:val="24"/>
                <w:lang w:val="kk-KZ"/>
              </w:rPr>
            </w:pPr>
          </w:p>
          <w:p w14:paraId="16A5A565" w14:textId="77777777" w:rsidR="00CA366F" w:rsidRDefault="00CA366F" w:rsidP="0099699A">
            <w:pPr>
              <w:ind w:firstLine="183"/>
              <w:rPr>
                <w:rFonts w:ascii="Times New Roman" w:hAnsi="Times New Roman" w:cs="Times New Roman"/>
                <w:sz w:val="24"/>
                <w:szCs w:val="24"/>
                <w:lang w:val="kk-KZ"/>
              </w:rPr>
            </w:pPr>
          </w:p>
          <w:p w14:paraId="24FF860C" w14:textId="77777777" w:rsidR="00CA366F" w:rsidRDefault="00CA366F" w:rsidP="0099699A">
            <w:pPr>
              <w:ind w:firstLine="183"/>
              <w:rPr>
                <w:rFonts w:ascii="Times New Roman" w:hAnsi="Times New Roman" w:cs="Times New Roman"/>
                <w:sz w:val="24"/>
                <w:szCs w:val="24"/>
                <w:lang w:val="kk-KZ"/>
              </w:rPr>
            </w:pPr>
          </w:p>
          <w:p w14:paraId="5EBD5426" w14:textId="77777777" w:rsidR="00CA366F" w:rsidRDefault="00CA366F" w:rsidP="0099699A">
            <w:pPr>
              <w:ind w:firstLine="183"/>
              <w:rPr>
                <w:rFonts w:ascii="Times New Roman" w:hAnsi="Times New Roman" w:cs="Times New Roman"/>
                <w:sz w:val="24"/>
                <w:szCs w:val="24"/>
                <w:lang w:val="kk-KZ"/>
              </w:rPr>
            </w:pPr>
          </w:p>
          <w:p w14:paraId="1EE2F735" w14:textId="77777777" w:rsidR="00CA366F" w:rsidRDefault="00CA366F" w:rsidP="0099699A">
            <w:pPr>
              <w:ind w:firstLine="183"/>
              <w:rPr>
                <w:rFonts w:ascii="Times New Roman" w:hAnsi="Times New Roman" w:cs="Times New Roman"/>
                <w:sz w:val="24"/>
                <w:szCs w:val="24"/>
                <w:lang w:val="kk-KZ"/>
              </w:rPr>
            </w:pPr>
          </w:p>
          <w:p w14:paraId="36F826D8" w14:textId="77777777" w:rsidR="00CA366F" w:rsidRDefault="00CA366F" w:rsidP="0099699A">
            <w:pPr>
              <w:ind w:firstLine="183"/>
              <w:rPr>
                <w:rFonts w:ascii="Times New Roman" w:hAnsi="Times New Roman" w:cs="Times New Roman"/>
                <w:sz w:val="24"/>
                <w:szCs w:val="24"/>
                <w:lang w:val="kk-KZ"/>
              </w:rPr>
            </w:pPr>
          </w:p>
          <w:p w14:paraId="20989641" w14:textId="77777777" w:rsidR="00CA366F" w:rsidRDefault="00CA366F" w:rsidP="0099699A">
            <w:pPr>
              <w:ind w:firstLine="183"/>
              <w:rPr>
                <w:rFonts w:ascii="Times New Roman" w:hAnsi="Times New Roman" w:cs="Times New Roman"/>
                <w:sz w:val="24"/>
                <w:szCs w:val="24"/>
                <w:lang w:val="kk-KZ"/>
              </w:rPr>
            </w:pPr>
          </w:p>
          <w:p w14:paraId="3F0EBEE6" w14:textId="77777777" w:rsidR="00CA366F" w:rsidRDefault="00CA366F" w:rsidP="0099699A">
            <w:pPr>
              <w:ind w:firstLine="183"/>
              <w:rPr>
                <w:rFonts w:ascii="Times New Roman" w:hAnsi="Times New Roman" w:cs="Times New Roman"/>
                <w:sz w:val="24"/>
                <w:szCs w:val="24"/>
                <w:lang w:val="kk-KZ"/>
              </w:rPr>
            </w:pPr>
          </w:p>
          <w:p w14:paraId="55421437" w14:textId="77777777" w:rsidR="00CA366F" w:rsidRDefault="00CA366F" w:rsidP="0099699A">
            <w:pPr>
              <w:ind w:firstLine="183"/>
              <w:rPr>
                <w:rFonts w:ascii="Times New Roman" w:hAnsi="Times New Roman" w:cs="Times New Roman"/>
                <w:sz w:val="24"/>
                <w:szCs w:val="24"/>
                <w:lang w:val="kk-KZ"/>
              </w:rPr>
            </w:pPr>
          </w:p>
          <w:p w14:paraId="1D0B430A" w14:textId="77777777" w:rsidR="00CA366F" w:rsidRDefault="00CA366F" w:rsidP="0099699A">
            <w:pPr>
              <w:ind w:firstLine="183"/>
              <w:rPr>
                <w:rFonts w:ascii="Times New Roman" w:hAnsi="Times New Roman" w:cs="Times New Roman"/>
                <w:sz w:val="24"/>
                <w:szCs w:val="24"/>
                <w:lang w:val="kk-KZ"/>
              </w:rPr>
            </w:pPr>
          </w:p>
          <w:p w14:paraId="2569B300" w14:textId="77777777" w:rsidR="00CA366F" w:rsidRDefault="00CA366F" w:rsidP="0099699A">
            <w:pPr>
              <w:ind w:firstLine="183"/>
              <w:rPr>
                <w:rFonts w:ascii="Times New Roman" w:hAnsi="Times New Roman" w:cs="Times New Roman"/>
                <w:sz w:val="24"/>
                <w:szCs w:val="24"/>
                <w:lang w:val="kk-KZ"/>
              </w:rPr>
            </w:pPr>
          </w:p>
          <w:p w14:paraId="36B9EDFD" w14:textId="77777777" w:rsidR="00CA366F" w:rsidRDefault="00CA366F" w:rsidP="0099699A">
            <w:pPr>
              <w:ind w:firstLine="183"/>
              <w:rPr>
                <w:rFonts w:ascii="Times New Roman" w:hAnsi="Times New Roman" w:cs="Times New Roman"/>
                <w:sz w:val="24"/>
                <w:szCs w:val="24"/>
                <w:lang w:val="kk-KZ"/>
              </w:rPr>
            </w:pPr>
          </w:p>
          <w:p w14:paraId="1A3169DF" w14:textId="77777777" w:rsidR="00CA366F" w:rsidRDefault="00CA366F" w:rsidP="0099699A">
            <w:pPr>
              <w:ind w:firstLine="183"/>
              <w:rPr>
                <w:rFonts w:ascii="Times New Roman" w:hAnsi="Times New Roman" w:cs="Times New Roman"/>
                <w:sz w:val="24"/>
                <w:szCs w:val="24"/>
                <w:lang w:val="kk-KZ"/>
              </w:rPr>
            </w:pPr>
          </w:p>
          <w:p w14:paraId="3776933D" w14:textId="77777777" w:rsidR="00CA366F" w:rsidRDefault="00CA366F" w:rsidP="0099699A">
            <w:pPr>
              <w:ind w:firstLine="183"/>
              <w:rPr>
                <w:rFonts w:ascii="Times New Roman" w:hAnsi="Times New Roman" w:cs="Times New Roman"/>
                <w:sz w:val="24"/>
                <w:szCs w:val="24"/>
                <w:lang w:val="kk-KZ"/>
              </w:rPr>
            </w:pPr>
          </w:p>
          <w:p w14:paraId="2CECF608" w14:textId="77777777" w:rsidR="00CA366F" w:rsidRDefault="00CA366F" w:rsidP="0099699A">
            <w:pPr>
              <w:ind w:firstLine="183"/>
              <w:rPr>
                <w:rFonts w:ascii="Times New Roman" w:hAnsi="Times New Roman" w:cs="Times New Roman"/>
                <w:sz w:val="24"/>
                <w:szCs w:val="24"/>
                <w:lang w:val="kk-KZ"/>
              </w:rPr>
            </w:pPr>
          </w:p>
          <w:p w14:paraId="6617124A" w14:textId="77777777" w:rsidR="00CA366F" w:rsidRDefault="00CA366F" w:rsidP="0099699A">
            <w:pPr>
              <w:ind w:firstLine="183"/>
              <w:rPr>
                <w:rFonts w:ascii="Times New Roman" w:hAnsi="Times New Roman" w:cs="Times New Roman"/>
                <w:sz w:val="24"/>
                <w:szCs w:val="24"/>
                <w:lang w:val="kk-KZ"/>
              </w:rPr>
            </w:pPr>
          </w:p>
          <w:p w14:paraId="5B2530E6" w14:textId="77777777" w:rsidR="00CA366F" w:rsidRDefault="00CA366F" w:rsidP="0099699A">
            <w:pPr>
              <w:ind w:firstLine="183"/>
              <w:rPr>
                <w:rFonts w:ascii="Times New Roman" w:hAnsi="Times New Roman" w:cs="Times New Roman"/>
                <w:sz w:val="24"/>
                <w:szCs w:val="24"/>
                <w:lang w:val="kk-KZ"/>
              </w:rPr>
            </w:pPr>
          </w:p>
          <w:p w14:paraId="5C1B8699" w14:textId="77777777" w:rsidR="00CA366F" w:rsidRDefault="00CA366F" w:rsidP="0099699A">
            <w:pPr>
              <w:ind w:firstLine="183"/>
              <w:rPr>
                <w:rFonts w:ascii="Times New Roman" w:hAnsi="Times New Roman" w:cs="Times New Roman"/>
                <w:sz w:val="24"/>
                <w:szCs w:val="24"/>
                <w:lang w:val="kk-KZ"/>
              </w:rPr>
            </w:pPr>
          </w:p>
          <w:p w14:paraId="1DF87626" w14:textId="77777777" w:rsidR="00CA366F" w:rsidRDefault="00CA366F" w:rsidP="0099699A">
            <w:pPr>
              <w:ind w:firstLine="183"/>
              <w:rPr>
                <w:rFonts w:ascii="Times New Roman" w:hAnsi="Times New Roman" w:cs="Times New Roman"/>
                <w:sz w:val="24"/>
                <w:szCs w:val="24"/>
                <w:lang w:val="kk-KZ"/>
              </w:rPr>
            </w:pPr>
          </w:p>
          <w:p w14:paraId="6C726FCE" w14:textId="77777777" w:rsidR="00CA366F" w:rsidRDefault="00CA366F" w:rsidP="0099699A">
            <w:pPr>
              <w:ind w:firstLine="183"/>
              <w:rPr>
                <w:rFonts w:ascii="Times New Roman" w:hAnsi="Times New Roman" w:cs="Times New Roman"/>
                <w:sz w:val="24"/>
                <w:szCs w:val="24"/>
                <w:lang w:val="kk-KZ"/>
              </w:rPr>
            </w:pPr>
          </w:p>
          <w:p w14:paraId="468E0DEB" w14:textId="77777777" w:rsidR="00CA366F" w:rsidRDefault="00CA366F" w:rsidP="0099699A">
            <w:pPr>
              <w:ind w:firstLine="183"/>
              <w:rPr>
                <w:rFonts w:ascii="Times New Roman" w:hAnsi="Times New Roman" w:cs="Times New Roman"/>
                <w:sz w:val="24"/>
                <w:szCs w:val="24"/>
                <w:lang w:val="kk-KZ"/>
              </w:rPr>
            </w:pPr>
          </w:p>
          <w:p w14:paraId="54B1B0E8" w14:textId="77777777" w:rsidR="00CA366F" w:rsidRDefault="00CA366F" w:rsidP="0099699A">
            <w:pPr>
              <w:ind w:firstLine="183"/>
              <w:rPr>
                <w:rFonts w:ascii="Times New Roman" w:hAnsi="Times New Roman" w:cs="Times New Roman"/>
                <w:sz w:val="24"/>
                <w:szCs w:val="24"/>
                <w:lang w:val="kk-KZ"/>
              </w:rPr>
            </w:pPr>
          </w:p>
          <w:p w14:paraId="6AFA314E" w14:textId="77777777" w:rsidR="00CA366F" w:rsidRDefault="00CA366F" w:rsidP="0099699A">
            <w:pPr>
              <w:ind w:firstLine="183"/>
              <w:rPr>
                <w:rFonts w:ascii="Times New Roman" w:hAnsi="Times New Roman" w:cs="Times New Roman"/>
                <w:sz w:val="24"/>
                <w:szCs w:val="24"/>
                <w:lang w:val="kk-KZ"/>
              </w:rPr>
            </w:pPr>
          </w:p>
          <w:p w14:paraId="28BEB3E0" w14:textId="77777777" w:rsidR="00CA366F" w:rsidRDefault="00CA366F" w:rsidP="0099699A">
            <w:pPr>
              <w:ind w:firstLine="183"/>
              <w:rPr>
                <w:rFonts w:ascii="Times New Roman" w:hAnsi="Times New Roman" w:cs="Times New Roman"/>
                <w:sz w:val="24"/>
                <w:szCs w:val="24"/>
                <w:lang w:val="kk-KZ"/>
              </w:rPr>
            </w:pPr>
          </w:p>
          <w:p w14:paraId="6A2E7029" w14:textId="77777777" w:rsidR="00CA366F" w:rsidRDefault="00CA366F" w:rsidP="0099699A">
            <w:pPr>
              <w:ind w:firstLine="183"/>
              <w:rPr>
                <w:rFonts w:ascii="Times New Roman" w:hAnsi="Times New Roman" w:cs="Times New Roman"/>
                <w:sz w:val="24"/>
                <w:szCs w:val="24"/>
                <w:lang w:val="kk-KZ"/>
              </w:rPr>
            </w:pPr>
          </w:p>
          <w:p w14:paraId="22F13EB1" w14:textId="77777777" w:rsidR="00CA366F" w:rsidRDefault="00CA366F" w:rsidP="0099699A">
            <w:pPr>
              <w:ind w:firstLine="183"/>
              <w:rPr>
                <w:rFonts w:ascii="Times New Roman" w:hAnsi="Times New Roman" w:cs="Times New Roman"/>
                <w:sz w:val="24"/>
                <w:szCs w:val="24"/>
                <w:lang w:val="kk-KZ"/>
              </w:rPr>
            </w:pPr>
          </w:p>
          <w:p w14:paraId="1290CDC2" w14:textId="77777777" w:rsidR="00CA366F" w:rsidRDefault="00CA366F" w:rsidP="0099699A">
            <w:pPr>
              <w:ind w:firstLine="183"/>
              <w:rPr>
                <w:rFonts w:ascii="Times New Roman" w:hAnsi="Times New Roman" w:cs="Times New Roman"/>
                <w:sz w:val="24"/>
                <w:szCs w:val="24"/>
                <w:lang w:val="kk-KZ"/>
              </w:rPr>
            </w:pPr>
          </w:p>
          <w:p w14:paraId="45429025" w14:textId="77777777" w:rsidR="00CA366F" w:rsidRDefault="00CA366F" w:rsidP="0099699A">
            <w:pPr>
              <w:ind w:firstLine="183"/>
              <w:rPr>
                <w:rFonts w:ascii="Times New Roman" w:hAnsi="Times New Roman" w:cs="Times New Roman"/>
                <w:sz w:val="24"/>
                <w:szCs w:val="24"/>
                <w:lang w:val="kk-KZ"/>
              </w:rPr>
            </w:pPr>
          </w:p>
          <w:p w14:paraId="776637D1" w14:textId="77777777" w:rsidR="00CA366F" w:rsidRDefault="00CA366F" w:rsidP="0099699A">
            <w:pPr>
              <w:ind w:firstLine="183"/>
              <w:rPr>
                <w:rFonts w:ascii="Times New Roman" w:hAnsi="Times New Roman" w:cs="Times New Roman"/>
                <w:sz w:val="24"/>
                <w:szCs w:val="24"/>
                <w:lang w:val="kk-KZ"/>
              </w:rPr>
            </w:pPr>
          </w:p>
          <w:p w14:paraId="5968B20F" w14:textId="77777777" w:rsidR="00CA366F" w:rsidRDefault="00CA366F" w:rsidP="0099699A">
            <w:pPr>
              <w:ind w:firstLine="183"/>
              <w:rPr>
                <w:rFonts w:ascii="Times New Roman" w:hAnsi="Times New Roman" w:cs="Times New Roman"/>
                <w:sz w:val="24"/>
                <w:szCs w:val="24"/>
                <w:lang w:val="kk-KZ"/>
              </w:rPr>
            </w:pPr>
          </w:p>
          <w:p w14:paraId="61DEEEEE" w14:textId="77777777" w:rsidR="00CA366F" w:rsidRDefault="00CA366F" w:rsidP="0099699A">
            <w:pPr>
              <w:ind w:firstLine="183"/>
              <w:rPr>
                <w:rFonts w:ascii="Times New Roman" w:hAnsi="Times New Roman" w:cs="Times New Roman"/>
                <w:sz w:val="24"/>
                <w:szCs w:val="24"/>
                <w:lang w:val="kk-KZ"/>
              </w:rPr>
            </w:pPr>
          </w:p>
          <w:p w14:paraId="5BCD4F6E" w14:textId="77777777" w:rsidR="00CA366F" w:rsidRDefault="00CA366F" w:rsidP="0099699A">
            <w:pPr>
              <w:ind w:firstLine="183"/>
              <w:rPr>
                <w:rFonts w:ascii="Times New Roman" w:hAnsi="Times New Roman" w:cs="Times New Roman"/>
                <w:sz w:val="24"/>
                <w:szCs w:val="24"/>
                <w:lang w:val="kk-KZ"/>
              </w:rPr>
            </w:pPr>
          </w:p>
          <w:p w14:paraId="3BA2B682" w14:textId="77777777" w:rsidR="00CA366F" w:rsidRDefault="00CA366F" w:rsidP="0099699A">
            <w:pPr>
              <w:ind w:firstLine="183"/>
              <w:rPr>
                <w:rFonts w:ascii="Times New Roman" w:hAnsi="Times New Roman" w:cs="Times New Roman"/>
                <w:sz w:val="24"/>
                <w:szCs w:val="24"/>
                <w:lang w:val="kk-KZ"/>
              </w:rPr>
            </w:pPr>
          </w:p>
          <w:p w14:paraId="0DA9C498" w14:textId="77777777" w:rsidR="00CA366F" w:rsidRDefault="00CA366F" w:rsidP="0099699A">
            <w:pPr>
              <w:ind w:firstLine="183"/>
              <w:rPr>
                <w:rFonts w:ascii="Times New Roman" w:hAnsi="Times New Roman" w:cs="Times New Roman"/>
                <w:sz w:val="24"/>
                <w:szCs w:val="24"/>
                <w:lang w:val="kk-KZ"/>
              </w:rPr>
            </w:pPr>
          </w:p>
          <w:p w14:paraId="743962DE" w14:textId="77777777" w:rsidR="00CA366F" w:rsidRDefault="00CA366F" w:rsidP="0099699A">
            <w:pPr>
              <w:ind w:firstLine="183"/>
              <w:rPr>
                <w:rFonts w:ascii="Times New Roman" w:hAnsi="Times New Roman" w:cs="Times New Roman"/>
                <w:sz w:val="24"/>
                <w:szCs w:val="24"/>
                <w:lang w:val="kk-KZ"/>
              </w:rPr>
            </w:pPr>
          </w:p>
          <w:p w14:paraId="6C9EFDFA" w14:textId="77777777" w:rsidR="00CA366F" w:rsidRDefault="00CA366F" w:rsidP="0099699A">
            <w:pPr>
              <w:ind w:firstLine="183"/>
              <w:rPr>
                <w:rFonts w:ascii="Times New Roman" w:hAnsi="Times New Roman" w:cs="Times New Roman"/>
                <w:sz w:val="24"/>
                <w:szCs w:val="24"/>
                <w:lang w:val="kk-KZ"/>
              </w:rPr>
            </w:pPr>
          </w:p>
          <w:p w14:paraId="2BDC6C66" w14:textId="77777777" w:rsidR="00CA366F" w:rsidRDefault="00CA366F" w:rsidP="0099699A">
            <w:pPr>
              <w:ind w:firstLine="183"/>
              <w:rPr>
                <w:rFonts w:ascii="Times New Roman" w:hAnsi="Times New Roman" w:cs="Times New Roman"/>
                <w:sz w:val="24"/>
                <w:szCs w:val="24"/>
                <w:lang w:val="kk-KZ"/>
              </w:rPr>
            </w:pPr>
          </w:p>
          <w:p w14:paraId="4B807CC0" w14:textId="77777777" w:rsidR="00CA366F" w:rsidRDefault="00CA366F" w:rsidP="0099699A">
            <w:pPr>
              <w:ind w:firstLine="183"/>
              <w:rPr>
                <w:rFonts w:ascii="Times New Roman" w:hAnsi="Times New Roman" w:cs="Times New Roman"/>
                <w:sz w:val="24"/>
                <w:szCs w:val="24"/>
                <w:lang w:val="kk-KZ"/>
              </w:rPr>
            </w:pPr>
          </w:p>
          <w:p w14:paraId="50622726" w14:textId="77777777" w:rsidR="00CA366F" w:rsidRDefault="00CA366F" w:rsidP="0099699A">
            <w:pPr>
              <w:ind w:firstLine="183"/>
              <w:rPr>
                <w:rFonts w:ascii="Times New Roman" w:hAnsi="Times New Roman" w:cs="Times New Roman"/>
                <w:sz w:val="24"/>
                <w:szCs w:val="24"/>
                <w:lang w:val="kk-KZ"/>
              </w:rPr>
            </w:pPr>
          </w:p>
          <w:p w14:paraId="1E0352AF" w14:textId="77777777" w:rsidR="00CA366F" w:rsidRDefault="00CA366F" w:rsidP="0099699A">
            <w:pPr>
              <w:ind w:firstLine="183"/>
              <w:rPr>
                <w:rFonts w:ascii="Times New Roman" w:hAnsi="Times New Roman" w:cs="Times New Roman"/>
                <w:sz w:val="24"/>
                <w:szCs w:val="24"/>
                <w:lang w:val="kk-KZ"/>
              </w:rPr>
            </w:pPr>
          </w:p>
          <w:p w14:paraId="6BE3F83E" w14:textId="77777777" w:rsidR="00CA366F" w:rsidRDefault="00CA366F" w:rsidP="0099699A">
            <w:pPr>
              <w:ind w:firstLine="183"/>
              <w:rPr>
                <w:rFonts w:ascii="Times New Roman" w:hAnsi="Times New Roman" w:cs="Times New Roman"/>
                <w:sz w:val="24"/>
                <w:szCs w:val="24"/>
                <w:lang w:val="kk-KZ"/>
              </w:rPr>
            </w:pPr>
          </w:p>
          <w:p w14:paraId="22E81764" w14:textId="77777777" w:rsidR="00CA366F" w:rsidRDefault="00CA366F" w:rsidP="0099699A">
            <w:pPr>
              <w:ind w:firstLine="183"/>
              <w:rPr>
                <w:rFonts w:ascii="Times New Roman" w:hAnsi="Times New Roman" w:cs="Times New Roman"/>
                <w:sz w:val="24"/>
                <w:szCs w:val="24"/>
                <w:lang w:val="kk-KZ"/>
              </w:rPr>
            </w:pPr>
          </w:p>
          <w:p w14:paraId="02784830" w14:textId="77777777" w:rsidR="00CA366F" w:rsidRDefault="00CA366F" w:rsidP="0099699A">
            <w:pPr>
              <w:ind w:firstLine="183"/>
              <w:rPr>
                <w:rFonts w:ascii="Times New Roman" w:hAnsi="Times New Roman" w:cs="Times New Roman"/>
                <w:sz w:val="24"/>
                <w:szCs w:val="24"/>
                <w:lang w:val="kk-KZ"/>
              </w:rPr>
            </w:pPr>
          </w:p>
          <w:p w14:paraId="487B0122" w14:textId="77777777" w:rsidR="00CA366F" w:rsidRDefault="00CA366F" w:rsidP="0099699A">
            <w:pPr>
              <w:ind w:firstLine="183"/>
              <w:rPr>
                <w:rFonts w:ascii="Times New Roman" w:hAnsi="Times New Roman" w:cs="Times New Roman"/>
                <w:sz w:val="24"/>
                <w:szCs w:val="24"/>
                <w:lang w:val="kk-KZ"/>
              </w:rPr>
            </w:pPr>
          </w:p>
          <w:p w14:paraId="5D0BE72E" w14:textId="77777777" w:rsidR="00CA366F" w:rsidRDefault="00CA366F" w:rsidP="0099699A">
            <w:pPr>
              <w:ind w:firstLine="183"/>
              <w:rPr>
                <w:rFonts w:ascii="Times New Roman" w:hAnsi="Times New Roman" w:cs="Times New Roman"/>
                <w:sz w:val="24"/>
                <w:szCs w:val="24"/>
                <w:lang w:val="kk-KZ"/>
              </w:rPr>
            </w:pPr>
          </w:p>
          <w:p w14:paraId="1534B31A" w14:textId="77777777" w:rsidR="00CA366F" w:rsidRDefault="00CA366F" w:rsidP="0099699A">
            <w:pPr>
              <w:ind w:firstLine="183"/>
              <w:rPr>
                <w:rFonts w:ascii="Times New Roman" w:hAnsi="Times New Roman" w:cs="Times New Roman"/>
                <w:sz w:val="24"/>
                <w:szCs w:val="24"/>
                <w:lang w:val="kk-KZ"/>
              </w:rPr>
            </w:pPr>
          </w:p>
          <w:p w14:paraId="2FD55F85" w14:textId="77777777" w:rsidR="00CA366F" w:rsidRDefault="00CA366F" w:rsidP="0099699A">
            <w:pPr>
              <w:ind w:firstLine="183"/>
              <w:rPr>
                <w:rFonts w:ascii="Times New Roman" w:hAnsi="Times New Roman" w:cs="Times New Roman"/>
                <w:sz w:val="24"/>
                <w:szCs w:val="24"/>
                <w:lang w:val="kk-KZ"/>
              </w:rPr>
            </w:pPr>
          </w:p>
          <w:p w14:paraId="5036DE26" w14:textId="77777777" w:rsidR="00CA366F" w:rsidRDefault="00CA366F" w:rsidP="0099699A">
            <w:pPr>
              <w:ind w:firstLine="183"/>
              <w:rPr>
                <w:rFonts w:ascii="Times New Roman" w:hAnsi="Times New Roman" w:cs="Times New Roman"/>
                <w:sz w:val="24"/>
                <w:szCs w:val="24"/>
                <w:lang w:val="kk-KZ"/>
              </w:rPr>
            </w:pPr>
          </w:p>
          <w:p w14:paraId="06788CA6" w14:textId="77777777" w:rsidR="00CA366F" w:rsidRDefault="00CA366F" w:rsidP="0099699A">
            <w:pPr>
              <w:ind w:firstLine="183"/>
              <w:rPr>
                <w:rFonts w:ascii="Times New Roman" w:hAnsi="Times New Roman" w:cs="Times New Roman"/>
                <w:sz w:val="24"/>
                <w:szCs w:val="24"/>
                <w:lang w:val="kk-KZ"/>
              </w:rPr>
            </w:pPr>
          </w:p>
          <w:p w14:paraId="37510A96" w14:textId="77777777" w:rsidR="00CA366F" w:rsidRDefault="00CA366F" w:rsidP="0099699A">
            <w:pPr>
              <w:ind w:firstLine="183"/>
              <w:rPr>
                <w:rFonts w:ascii="Times New Roman" w:hAnsi="Times New Roman" w:cs="Times New Roman"/>
                <w:sz w:val="24"/>
                <w:szCs w:val="24"/>
                <w:lang w:val="kk-KZ"/>
              </w:rPr>
            </w:pPr>
          </w:p>
          <w:p w14:paraId="543497CA" w14:textId="77777777" w:rsidR="00CA366F" w:rsidRDefault="00CA366F" w:rsidP="0099699A">
            <w:pPr>
              <w:ind w:firstLine="183"/>
              <w:rPr>
                <w:rFonts w:ascii="Times New Roman" w:hAnsi="Times New Roman" w:cs="Times New Roman"/>
                <w:sz w:val="24"/>
                <w:szCs w:val="24"/>
                <w:lang w:val="kk-KZ"/>
              </w:rPr>
            </w:pPr>
          </w:p>
          <w:p w14:paraId="14A1675C" w14:textId="77777777" w:rsidR="00CA366F" w:rsidRDefault="00CA366F" w:rsidP="0099699A">
            <w:pPr>
              <w:ind w:firstLine="183"/>
              <w:rPr>
                <w:rFonts w:ascii="Times New Roman" w:hAnsi="Times New Roman" w:cs="Times New Roman"/>
                <w:sz w:val="24"/>
                <w:szCs w:val="24"/>
                <w:lang w:val="kk-KZ"/>
              </w:rPr>
            </w:pPr>
          </w:p>
          <w:p w14:paraId="6BE6C09A" w14:textId="77777777" w:rsidR="00CA366F" w:rsidRDefault="00CA366F" w:rsidP="0099699A">
            <w:pPr>
              <w:ind w:firstLine="183"/>
              <w:rPr>
                <w:rFonts w:ascii="Times New Roman" w:hAnsi="Times New Roman" w:cs="Times New Roman"/>
                <w:sz w:val="24"/>
                <w:szCs w:val="24"/>
                <w:lang w:val="kk-KZ"/>
              </w:rPr>
            </w:pPr>
          </w:p>
          <w:p w14:paraId="75DB334C" w14:textId="77777777" w:rsidR="00CA366F" w:rsidRDefault="00CA366F" w:rsidP="0099699A">
            <w:pPr>
              <w:ind w:firstLine="183"/>
              <w:rPr>
                <w:rFonts w:ascii="Times New Roman" w:hAnsi="Times New Roman" w:cs="Times New Roman"/>
                <w:sz w:val="24"/>
                <w:szCs w:val="24"/>
                <w:lang w:val="kk-KZ"/>
              </w:rPr>
            </w:pPr>
          </w:p>
          <w:p w14:paraId="4837B3E5" w14:textId="77777777" w:rsidR="00CA366F" w:rsidRDefault="00CA366F" w:rsidP="0099699A">
            <w:pPr>
              <w:ind w:firstLine="183"/>
              <w:rPr>
                <w:rFonts w:ascii="Times New Roman" w:hAnsi="Times New Roman" w:cs="Times New Roman"/>
                <w:sz w:val="24"/>
                <w:szCs w:val="24"/>
                <w:lang w:val="kk-KZ"/>
              </w:rPr>
            </w:pPr>
          </w:p>
          <w:p w14:paraId="15B6F56F" w14:textId="77777777" w:rsidR="00CA366F" w:rsidRDefault="00CA366F" w:rsidP="0099699A">
            <w:pPr>
              <w:ind w:firstLine="183"/>
              <w:rPr>
                <w:rFonts w:ascii="Times New Roman" w:hAnsi="Times New Roman" w:cs="Times New Roman"/>
                <w:sz w:val="24"/>
                <w:szCs w:val="24"/>
                <w:lang w:val="kk-KZ"/>
              </w:rPr>
            </w:pPr>
          </w:p>
          <w:p w14:paraId="1415B332" w14:textId="77777777" w:rsidR="00CA366F" w:rsidRDefault="00CA366F" w:rsidP="0099699A">
            <w:pPr>
              <w:ind w:firstLine="183"/>
              <w:rPr>
                <w:rFonts w:ascii="Times New Roman" w:hAnsi="Times New Roman" w:cs="Times New Roman"/>
                <w:sz w:val="24"/>
                <w:szCs w:val="24"/>
                <w:lang w:val="kk-KZ"/>
              </w:rPr>
            </w:pPr>
          </w:p>
          <w:p w14:paraId="5B7DCCDF" w14:textId="77777777" w:rsidR="00CA366F" w:rsidRDefault="00CA366F" w:rsidP="0099699A">
            <w:pPr>
              <w:ind w:firstLine="183"/>
              <w:rPr>
                <w:rFonts w:ascii="Times New Roman" w:hAnsi="Times New Roman" w:cs="Times New Roman"/>
                <w:sz w:val="24"/>
                <w:szCs w:val="24"/>
                <w:lang w:val="kk-KZ"/>
              </w:rPr>
            </w:pPr>
          </w:p>
          <w:p w14:paraId="77C74143" w14:textId="77777777" w:rsidR="00CA366F" w:rsidRDefault="00CA366F" w:rsidP="0099699A">
            <w:pPr>
              <w:ind w:firstLine="183"/>
              <w:rPr>
                <w:rFonts w:ascii="Times New Roman" w:hAnsi="Times New Roman" w:cs="Times New Roman"/>
                <w:sz w:val="24"/>
                <w:szCs w:val="24"/>
                <w:lang w:val="kk-KZ"/>
              </w:rPr>
            </w:pPr>
          </w:p>
          <w:p w14:paraId="12F7E944" w14:textId="77777777" w:rsidR="00CA366F" w:rsidRDefault="00CA366F" w:rsidP="0099699A">
            <w:pPr>
              <w:ind w:firstLine="183"/>
              <w:rPr>
                <w:rFonts w:ascii="Times New Roman" w:hAnsi="Times New Roman" w:cs="Times New Roman"/>
                <w:sz w:val="24"/>
                <w:szCs w:val="24"/>
                <w:lang w:val="kk-KZ"/>
              </w:rPr>
            </w:pPr>
          </w:p>
          <w:p w14:paraId="4465B049" w14:textId="77777777" w:rsidR="00CA366F" w:rsidRDefault="00CA366F" w:rsidP="0099699A">
            <w:pPr>
              <w:ind w:firstLine="183"/>
              <w:rPr>
                <w:rFonts w:ascii="Times New Roman" w:hAnsi="Times New Roman" w:cs="Times New Roman"/>
                <w:sz w:val="24"/>
                <w:szCs w:val="24"/>
                <w:lang w:val="kk-KZ"/>
              </w:rPr>
            </w:pPr>
          </w:p>
          <w:p w14:paraId="3EB17013" w14:textId="77777777" w:rsidR="00CA366F" w:rsidRDefault="00CA366F" w:rsidP="0099699A">
            <w:pPr>
              <w:ind w:firstLine="183"/>
              <w:rPr>
                <w:rFonts w:ascii="Times New Roman" w:hAnsi="Times New Roman" w:cs="Times New Roman"/>
                <w:sz w:val="24"/>
                <w:szCs w:val="24"/>
                <w:lang w:val="kk-KZ"/>
              </w:rPr>
            </w:pPr>
          </w:p>
          <w:p w14:paraId="67EFA1DE" w14:textId="77777777" w:rsidR="00CA366F" w:rsidRDefault="00CA366F" w:rsidP="0099699A">
            <w:pPr>
              <w:ind w:firstLine="183"/>
              <w:rPr>
                <w:rFonts w:ascii="Times New Roman" w:hAnsi="Times New Roman" w:cs="Times New Roman"/>
                <w:sz w:val="24"/>
                <w:szCs w:val="24"/>
                <w:lang w:val="kk-KZ"/>
              </w:rPr>
            </w:pPr>
          </w:p>
          <w:p w14:paraId="0CFC4C54" w14:textId="77777777" w:rsidR="00CA366F" w:rsidRDefault="00CA366F" w:rsidP="0099699A">
            <w:pPr>
              <w:ind w:firstLine="183"/>
              <w:rPr>
                <w:rFonts w:ascii="Times New Roman" w:hAnsi="Times New Roman" w:cs="Times New Roman"/>
                <w:sz w:val="24"/>
                <w:szCs w:val="24"/>
                <w:lang w:val="kk-KZ"/>
              </w:rPr>
            </w:pPr>
          </w:p>
          <w:p w14:paraId="4FAFE53F" w14:textId="77777777" w:rsidR="00CA366F" w:rsidRDefault="00CA366F" w:rsidP="0099699A">
            <w:pPr>
              <w:ind w:firstLine="183"/>
              <w:rPr>
                <w:rFonts w:ascii="Times New Roman" w:hAnsi="Times New Roman" w:cs="Times New Roman"/>
                <w:sz w:val="24"/>
                <w:szCs w:val="24"/>
                <w:lang w:val="kk-KZ"/>
              </w:rPr>
            </w:pPr>
          </w:p>
          <w:p w14:paraId="5981C68E" w14:textId="77777777" w:rsidR="00CA366F" w:rsidRDefault="00CA366F" w:rsidP="0099699A">
            <w:pPr>
              <w:ind w:firstLine="183"/>
              <w:rPr>
                <w:rFonts w:ascii="Times New Roman" w:hAnsi="Times New Roman" w:cs="Times New Roman"/>
                <w:sz w:val="24"/>
                <w:szCs w:val="24"/>
                <w:lang w:val="kk-KZ"/>
              </w:rPr>
            </w:pPr>
          </w:p>
          <w:p w14:paraId="29D7F30C" w14:textId="77777777" w:rsidR="00CA366F" w:rsidRDefault="00CA366F" w:rsidP="0099699A">
            <w:pPr>
              <w:ind w:firstLine="183"/>
              <w:rPr>
                <w:rFonts w:ascii="Times New Roman" w:hAnsi="Times New Roman" w:cs="Times New Roman"/>
                <w:sz w:val="24"/>
                <w:szCs w:val="24"/>
                <w:lang w:val="kk-KZ"/>
              </w:rPr>
            </w:pPr>
          </w:p>
          <w:p w14:paraId="1EE99BD9" w14:textId="77777777" w:rsidR="00CA366F" w:rsidRDefault="00CA366F" w:rsidP="0099699A">
            <w:pPr>
              <w:ind w:firstLine="183"/>
              <w:rPr>
                <w:rFonts w:ascii="Times New Roman" w:hAnsi="Times New Roman" w:cs="Times New Roman"/>
                <w:sz w:val="24"/>
                <w:szCs w:val="24"/>
                <w:lang w:val="kk-KZ"/>
              </w:rPr>
            </w:pPr>
          </w:p>
          <w:p w14:paraId="34CF7780" w14:textId="77777777" w:rsidR="00CA366F" w:rsidRDefault="00CA366F" w:rsidP="0099699A">
            <w:pPr>
              <w:ind w:firstLine="183"/>
              <w:rPr>
                <w:rFonts w:ascii="Times New Roman" w:hAnsi="Times New Roman" w:cs="Times New Roman"/>
                <w:sz w:val="24"/>
                <w:szCs w:val="24"/>
                <w:lang w:val="kk-KZ"/>
              </w:rPr>
            </w:pPr>
          </w:p>
          <w:p w14:paraId="1E267269" w14:textId="77777777" w:rsidR="00CA366F" w:rsidRDefault="00CA366F" w:rsidP="0099699A">
            <w:pPr>
              <w:ind w:firstLine="183"/>
              <w:rPr>
                <w:rFonts w:ascii="Times New Roman" w:hAnsi="Times New Roman" w:cs="Times New Roman"/>
                <w:sz w:val="24"/>
                <w:szCs w:val="24"/>
                <w:lang w:val="kk-KZ"/>
              </w:rPr>
            </w:pPr>
          </w:p>
          <w:p w14:paraId="1C18E203" w14:textId="77777777" w:rsidR="00CA366F" w:rsidRDefault="00CA366F" w:rsidP="0099699A">
            <w:pPr>
              <w:ind w:firstLine="183"/>
              <w:rPr>
                <w:rFonts w:ascii="Times New Roman" w:hAnsi="Times New Roman" w:cs="Times New Roman"/>
                <w:sz w:val="24"/>
                <w:szCs w:val="24"/>
                <w:lang w:val="kk-KZ"/>
              </w:rPr>
            </w:pPr>
          </w:p>
          <w:p w14:paraId="084833E5" w14:textId="77777777" w:rsidR="00CA366F" w:rsidRDefault="00CA366F" w:rsidP="0099699A">
            <w:pPr>
              <w:ind w:firstLine="183"/>
              <w:rPr>
                <w:rFonts w:ascii="Times New Roman" w:hAnsi="Times New Roman" w:cs="Times New Roman"/>
                <w:sz w:val="24"/>
                <w:szCs w:val="24"/>
                <w:lang w:val="kk-KZ"/>
              </w:rPr>
            </w:pPr>
          </w:p>
          <w:p w14:paraId="4D549F5D" w14:textId="77777777" w:rsidR="00CA366F" w:rsidRDefault="00CA366F" w:rsidP="0099699A">
            <w:pPr>
              <w:ind w:firstLine="183"/>
              <w:rPr>
                <w:rFonts w:ascii="Times New Roman" w:hAnsi="Times New Roman" w:cs="Times New Roman"/>
                <w:sz w:val="24"/>
                <w:szCs w:val="24"/>
                <w:lang w:val="kk-KZ"/>
              </w:rPr>
            </w:pPr>
          </w:p>
          <w:p w14:paraId="685302C9" w14:textId="77777777" w:rsidR="00CA366F" w:rsidRDefault="00CA366F" w:rsidP="0099699A">
            <w:pPr>
              <w:ind w:firstLine="183"/>
              <w:rPr>
                <w:rFonts w:ascii="Times New Roman" w:hAnsi="Times New Roman" w:cs="Times New Roman"/>
                <w:sz w:val="24"/>
                <w:szCs w:val="24"/>
                <w:lang w:val="kk-KZ"/>
              </w:rPr>
            </w:pPr>
          </w:p>
          <w:p w14:paraId="27DA4DB3" w14:textId="77777777" w:rsidR="00CA366F" w:rsidRDefault="00CA366F" w:rsidP="0099699A">
            <w:pPr>
              <w:ind w:firstLine="183"/>
              <w:rPr>
                <w:rFonts w:ascii="Times New Roman" w:hAnsi="Times New Roman" w:cs="Times New Roman"/>
                <w:sz w:val="24"/>
                <w:szCs w:val="24"/>
                <w:lang w:val="kk-KZ"/>
              </w:rPr>
            </w:pPr>
          </w:p>
          <w:p w14:paraId="6C9CADBF" w14:textId="77777777" w:rsidR="00CA366F" w:rsidRDefault="00CA366F" w:rsidP="0099699A">
            <w:pPr>
              <w:ind w:firstLine="183"/>
              <w:rPr>
                <w:rFonts w:ascii="Times New Roman" w:hAnsi="Times New Roman" w:cs="Times New Roman"/>
                <w:sz w:val="24"/>
                <w:szCs w:val="24"/>
                <w:lang w:val="kk-KZ"/>
              </w:rPr>
            </w:pPr>
          </w:p>
          <w:p w14:paraId="6F13BE93" w14:textId="77777777" w:rsidR="00CA366F" w:rsidRDefault="00CA366F" w:rsidP="0099699A">
            <w:pPr>
              <w:ind w:firstLine="183"/>
              <w:rPr>
                <w:rFonts w:ascii="Times New Roman" w:hAnsi="Times New Roman" w:cs="Times New Roman"/>
                <w:sz w:val="24"/>
                <w:szCs w:val="24"/>
                <w:lang w:val="kk-KZ"/>
              </w:rPr>
            </w:pPr>
          </w:p>
          <w:p w14:paraId="54D7AB9F" w14:textId="77777777" w:rsidR="00CA366F" w:rsidRDefault="00CA366F" w:rsidP="0099699A">
            <w:pPr>
              <w:ind w:firstLine="183"/>
              <w:rPr>
                <w:rFonts w:ascii="Times New Roman" w:hAnsi="Times New Roman" w:cs="Times New Roman"/>
                <w:sz w:val="24"/>
                <w:szCs w:val="24"/>
                <w:lang w:val="kk-KZ"/>
              </w:rPr>
            </w:pPr>
          </w:p>
          <w:p w14:paraId="76E37B42" w14:textId="77777777" w:rsidR="00CA366F" w:rsidRDefault="00CA366F" w:rsidP="0099699A">
            <w:pPr>
              <w:ind w:firstLine="183"/>
              <w:rPr>
                <w:rFonts w:ascii="Times New Roman" w:hAnsi="Times New Roman" w:cs="Times New Roman"/>
                <w:sz w:val="24"/>
                <w:szCs w:val="24"/>
                <w:lang w:val="kk-KZ"/>
              </w:rPr>
            </w:pPr>
          </w:p>
          <w:p w14:paraId="5B27759C" w14:textId="77777777" w:rsidR="00CA366F" w:rsidRDefault="00CA366F" w:rsidP="0099699A">
            <w:pPr>
              <w:ind w:firstLine="183"/>
              <w:rPr>
                <w:rFonts w:ascii="Times New Roman" w:hAnsi="Times New Roman" w:cs="Times New Roman"/>
                <w:sz w:val="24"/>
                <w:szCs w:val="24"/>
                <w:lang w:val="kk-KZ"/>
              </w:rPr>
            </w:pPr>
          </w:p>
          <w:p w14:paraId="1484BFBD" w14:textId="77777777" w:rsidR="00CA366F" w:rsidRDefault="00CA366F" w:rsidP="0099699A">
            <w:pPr>
              <w:ind w:firstLine="183"/>
              <w:rPr>
                <w:rFonts w:ascii="Times New Roman" w:hAnsi="Times New Roman" w:cs="Times New Roman"/>
                <w:sz w:val="24"/>
                <w:szCs w:val="24"/>
                <w:lang w:val="kk-KZ"/>
              </w:rPr>
            </w:pPr>
          </w:p>
          <w:p w14:paraId="58236B6D" w14:textId="77777777" w:rsidR="00CA366F" w:rsidRDefault="00CA366F" w:rsidP="0099699A">
            <w:pPr>
              <w:ind w:firstLine="183"/>
              <w:rPr>
                <w:rFonts w:ascii="Times New Roman" w:hAnsi="Times New Roman" w:cs="Times New Roman"/>
                <w:sz w:val="24"/>
                <w:szCs w:val="24"/>
                <w:lang w:val="kk-KZ"/>
              </w:rPr>
            </w:pPr>
          </w:p>
          <w:p w14:paraId="72BFD0F5" w14:textId="77777777" w:rsidR="00CA366F" w:rsidRDefault="00CA366F" w:rsidP="0099699A">
            <w:pPr>
              <w:ind w:firstLine="183"/>
              <w:rPr>
                <w:rFonts w:ascii="Times New Roman" w:hAnsi="Times New Roman" w:cs="Times New Roman"/>
                <w:sz w:val="24"/>
                <w:szCs w:val="24"/>
                <w:lang w:val="kk-KZ"/>
              </w:rPr>
            </w:pPr>
          </w:p>
          <w:p w14:paraId="4F1DF838" w14:textId="77777777" w:rsidR="00CA366F" w:rsidRDefault="00CA366F" w:rsidP="0099699A">
            <w:pPr>
              <w:ind w:firstLine="183"/>
              <w:rPr>
                <w:rFonts w:ascii="Times New Roman" w:hAnsi="Times New Roman" w:cs="Times New Roman"/>
                <w:sz w:val="24"/>
                <w:szCs w:val="24"/>
                <w:lang w:val="kk-KZ"/>
              </w:rPr>
            </w:pPr>
          </w:p>
          <w:p w14:paraId="32859F42" w14:textId="77777777" w:rsidR="00CA366F" w:rsidRDefault="00CA366F" w:rsidP="0099699A">
            <w:pPr>
              <w:ind w:firstLine="183"/>
              <w:rPr>
                <w:rFonts w:ascii="Times New Roman" w:hAnsi="Times New Roman" w:cs="Times New Roman"/>
                <w:sz w:val="24"/>
                <w:szCs w:val="24"/>
                <w:lang w:val="kk-KZ"/>
              </w:rPr>
            </w:pPr>
          </w:p>
          <w:p w14:paraId="6BB92C70" w14:textId="77777777" w:rsidR="00CA366F" w:rsidRDefault="00CA366F" w:rsidP="0099699A">
            <w:pPr>
              <w:ind w:firstLine="183"/>
              <w:rPr>
                <w:rFonts w:ascii="Times New Roman" w:hAnsi="Times New Roman" w:cs="Times New Roman"/>
                <w:sz w:val="24"/>
                <w:szCs w:val="24"/>
                <w:lang w:val="kk-KZ"/>
              </w:rPr>
            </w:pPr>
          </w:p>
          <w:p w14:paraId="2E36FD90" w14:textId="77777777" w:rsidR="00CA366F" w:rsidRDefault="00CA366F" w:rsidP="0099699A">
            <w:pPr>
              <w:ind w:firstLine="183"/>
              <w:rPr>
                <w:rFonts w:ascii="Times New Roman" w:hAnsi="Times New Roman" w:cs="Times New Roman"/>
                <w:sz w:val="24"/>
                <w:szCs w:val="24"/>
                <w:lang w:val="kk-KZ"/>
              </w:rPr>
            </w:pPr>
          </w:p>
          <w:p w14:paraId="3DACD1FE" w14:textId="77777777" w:rsidR="00CA366F" w:rsidRDefault="00CA366F" w:rsidP="0099699A">
            <w:pPr>
              <w:ind w:firstLine="183"/>
              <w:rPr>
                <w:rFonts w:ascii="Times New Roman" w:hAnsi="Times New Roman" w:cs="Times New Roman"/>
                <w:sz w:val="24"/>
                <w:szCs w:val="24"/>
                <w:lang w:val="kk-KZ"/>
              </w:rPr>
            </w:pPr>
          </w:p>
          <w:p w14:paraId="7A8A1526" w14:textId="77777777" w:rsidR="00CA366F" w:rsidRDefault="00CA366F" w:rsidP="0099699A">
            <w:pPr>
              <w:ind w:firstLine="183"/>
              <w:rPr>
                <w:rFonts w:ascii="Times New Roman" w:hAnsi="Times New Roman" w:cs="Times New Roman"/>
                <w:sz w:val="24"/>
                <w:szCs w:val="24"/>
                <w:lang w:val="kk-KZ"/>
              </w:rPr>
            </w:pPr>
          </w:p>
          <w:p w14:paraId="18B145DB" w14:textId="77777777" w:rsidR="00CA366F" w:rsidRDefault="00CA366F" w:rsidP="0099699A">
            <w:pPr>
              <w:ind w:firstLine="183"/>
              <w:rPr>
                <w:rFonts w:ascii="Times New Roman" w:hAnsi="Times New Roman" w:cs="Times New Roman"/>
                <w:sz w:val="24"/>
                <w:szCs w:val="24"/>
                <w:lang w:val="kk-KZ"/>
              </w:rPr>
            </w:pPr>
          </w:p>
          <w:p w14:paraId="1A3ACEA8" w14:textId="77777777" w:rsidR="00CA366F" w:rsidRDefault="00CA366F" w:rsidP="0099699A">
            <w:pPr>
              <w:ind w:firstLine="183"/>
              <w:rPr>
                <w:rFonts w:ascii="Times New Roman" w:hAnsi="Times New Roman" w:cs="Times New Roman"/>
                <w:sz w:val="24"/>
                <w:szCs w:val="24"/>
                <w:lang w:val="kk-KZ"/>
              </w:rPr>
            </w:pPr>
          </w:p>
          <w:p w14:paraId="4067403C" w14:textId="77777777" w:rsidR="00CA366F" w:rsidRDefault="00CA366F" w:rsidP="0099699A">
            <w:pPr>
              <w:ind w:firstLine="183"/>
              <w:rPr>
                <w:rFonts w:ascii="Times New Roman" w:hAnsi="Times New Roman" w:cs="Times New Roman"/>
                <w:sz w:val="24"/>
                <w:szCs w:val="24"/>
                <w:lang w:val="kk-KZ"/>
              </w:rPr>
            </w:pPr>
          </w:p>
          <w:p w14:paraId="327E2C96" w14:textId="77777777" w:rsidR="00CA366F" w:rsidRDefault="00CA366F" w:rsidP="0099699A">
            <w:pPr>
              <w:ind w:firstLine="183"/>
              <w:rPr>
                <w:rFonts w:ascii="Times New Roman" w:hAnsi="Times New Roman" w:cs="Times New Roman"/>
                <w:sz w:val="24"/>
                <w:szCs w:val="24"/>
                <w:lang w:val="kk-KZ"/>
              </w:rPr>
            </w:pPr>
          </w:p>
          <w:p w14:paraId="5D00BE5E" w14:textId="77777777" w:rsidR="00CA366F" w:rsidRDefault="00CA366F" w:rsidP="0099699A">
            <w:pPr>
              <w:ind w:firstLine="183"/>
              <w:rPr>
                <w:rFonts w:ascii="Times New Roman" w:hAnsi="Times New Roman" w:cs="Times New Roman"/>
                <w:sz w:val="24"/>
                <w:szCs w:val="24"/>
                <w:lang w:val="kk-KZ"/>
              </w:rPr>
            </w:pPr>
          </w:p>
          <w:p w14:paraId="3EFB7B65" w14:textId="77777777" w:rsidR="00CA366F" w:rsidRDefault="00CA366F" w:rsidP="0099699A">
            <w:pPr>
              <w:ind w:firstLine="183"/>
              <w:rPr>
                <w:rFonts w:ascii="Times New Roman" w:hAnsi="Times New Roman" w:cs="Times New Roman"/>
                <w:sz w:val="24"/>
                <w:szCs w:val="24"/>
                <w:lang w:val="kk-KZ"/>
              </w:rPr>
            </w:pPr>
          </w:p>
          <w:p w14:paraId="79BD2A2C" w14:textId="77777777" w:rsidR="00CA366F" w:rsidRDefault="00CA366F" w:rsidP="0099699A">
            <w:pPr>
              <w:ind w:firstLine="183"/>
              <w:rPr>
                <w:rFonts w:ascii="Times New Roman" w:hAnsi="Times New Roman" w:cs="Times New Roman"/>
                <w:sz w:val="24"/>
                <w:szCs w:val="24"/>
                <w:lang w:val="kk-KZ"/>
              </w:rPr>
            </w:pPr>
          </w:p>
          <w:p w14:paraId="27937EB8" w14:textId="77777777" w:rsidR="00CA366F" w:rsidRDefault="00CA366F" w:rsidP="0099699A">
            <w:pPr>
              <w:ind w:firstLine="183"/>
              <w:rPr>
                <w:rFonts w:ascii="Times New Roman" w:hAnsi="Times New Roman" w:cs="Times New Roman"/>
                <w:sz w:val="24"/>
                <w:szCs w:val="24"/>
                <w:lang w:val="kk-KZ"/>
              </w:rPr>
            </w:pPr>
          </w:p>
          <w:p w14:paraId="40ACF969" w14:textId="77777777" w:rsidR="00CA366F" w:rsidRDefault="00CA366F" w:rsidP="0099699A">
            <w:pPr>
              <w:ind w:firstLine="183"/>
              <w:rPr>
                <w:rFonts w:ascii="Times New Roman" w:hAnsi="Times New Roman" w:cs="Times New Roman"/>
                <w:sz w:val="24"/>
                <w:szCs w:val="24"/>
                <w:lang w:val="kk-KZ"/>
              </w:rPr>
            </w:pPr>
          </w:p>
          <w:p w14:paraId="6A6C7120" w14:textId="77777777" w:rsidR="00CA366F" w:rsidRDefault="00CA366F" w:rsidP="0099699A">
            <w:pPr>
              <w:ind w:firstLine="183"/>
              <w:rPr>
                <w:rFonts w:ascii="Times New Roman" w:hAnsi="Times New Roman" w:cs="Times New Roman"/>
                <w:sz w:val="24"/>
                <w:szCs w:val="24"/>
                <w:lang w:val="kk-KZ"/>
              </w:rPr>
            </w:pPr>
          </w:p>
          <w:p w14:paraId="603A82DD" w14:textId="77777777" w:rsidR="00CA366F" w:rsidRDefault="00CA366F" w:rsidP="0099699A">
            <w:pPr>
              <w:ind w:firstLine="183"/>
              <w:rPr>
                <w:rFonts w:ascii="Times New Roman" w:hAnsi="Times New Roman" w:cs="Times New Roman"/>
                <w:sz w:val="24"/>
                <w:szCs w:val="24"/>
                <w:lang w:val="kk-KZ"/>
              </w:rPr>
            </w:pPr>
          </w:p>
          <w:p w14:paraId="3C1BF7F3" w14:textId="77777777" w:rsidR="00CA366F" w:rsidRDefault="00CA366F" w:rsidP="0099699A">
            <w:pPr>
              <w:ind w:firstLine="183"/>
              <w:rPr>
                <w:rFonts w:ascii="Times New Roman" w:hAnsi="Times New Roman" w:cs="Times New Roman"/>
                <w:sz w:val="24"/>
                <w:szCs w:val="24"/>
                <w:lang w:val="kk-KZ"/>
              </w:rPr>
            </w:pPr>
          </w:p>
          <w:p w14:paraId="389228C9" w14:textId="77777777" w:rsidR="00CA366F" w:rsidRDefault="00CA366F" w:rsidP="0099699A">
            <w:pPr>
              <w:ind w:firstLine="183"/>
              <w:rPr>
                <w:rFonts w:ascii="Times New Roman" w:hAnsi="Times New Roman" w:cs="Times New Roman"/>
                <w:sz w:val="24"/>
                <w:szCs w:val="24"/>
                <w:lang w:val="kk-KZ"/>
              </w:rPr>
            </w:pPr>
          </w:p>
          <w:p w14:paraId="335520DD" w14:textId="77777777" w:rsidR="00CA366F" w:rsidRDefault="00CA366F" w:rsidP="0099699A">
            <w:pPr>
              <w:ind w:firstLine="183"/>
              <w:rPr>
                <w:rFonts w:ascii="Times New Roman" w:hAnsi="Times New Roman" w:cs="Times New Roman"/>
                <w:sz w:val="24"/>
                <w:szCs w:val="24"/>
                <w:lang w:val="kk-KZ"/>
              </w:rPr>
            </w:pPr>
          </w:p>
          <w:p w14:paraId="61BD3323" w14:textId="77777777" w:rsidR="00CA366F" w:rsidRDefault="00CA366F" w:rsidP="0099699A">
            <w:pPr>
              <w:ind w:firstLine="183"/>
              <w:rPr>
                <w:rFonts w:ascii="Times New Roman" w:hAnsi="Times New Roman" w:cs="Times New Roman"/>
                <w:sz w:val="24"/>
                <w:szCs w:val="24"/>
                <w:lang w:val="kk-KZ"/>
              </w:rPr>
            </w:pPr>
          </w:p>
          <w:p w14:paraId="61D117E0" w14:textId="77777777" w:rsidR="00CA366F" w:rsidRDefault="00CA366F" w:rsidP="0099699A">
            <w:pPr>
              <w:ind w:firstLine="183"/>
              <w:rPr>
                <w:rFonts w:ascii="Times New Roman" w:hAnsi="Times New Roman" w:cs="Times New Roman"/>
                <w:sz w:val="24"/>
                <w:szCs w:val="24"/>
                <w:lang w:val="kk-KZ"/>
              </w:rPr>
            </w:pPr>
          </w:p>
          <w:p w14:paraId="77DC4906" w14:textId="77777777" w:rsidR="00CA366F" w:rsidRDefault="00CA366F" w:rsidP="0099699A">
            <w:pPr>
              <w:ind w:firstLine="183"/>
              <w:rPr>
                <w:rFonts w:ascii="Times New Roman" w:hAnsi="Times New Roman" w:cs="Times New Roman"/>
                <w:sz w:val="24"/>
                <w:szCs w:val="24"/>
                <w:lang w:val="kk-KZ"/>
              </w:rPr>
            </w:pPr>
          </w:p>
          <w:p w14:paraId="15001EA7" w14:textId="77777777" w:rsidR="00CA366F" w:rsidRDefault="00CA366F" w:rsidP="0099699A">
            <w:pPr>
              <w:ind w:firstLine="183"/>
              <w:rPr>
                <w:rFonts w:ascii="Times New Roman" w:hAnsi="Times New Roman" w:cs="Times New Roman"/>
                <w:sz w:val="24"/>
                <w:szCs w:val="24"/>
                <w:lang w:val="kk-KZ"/>
              </w:rPr>
            </w:pPr>
          </w:p>
          <w:p w14:paraId="47EB3206" w14:textId="77777777" w:rsidR="00CA366F" w:rsidRDefault="00CA366F" w:rsidP="0099699A">
            <w:pPr>
              <w:ind w:firstLine="183"/>
              <w:rPr>
                <w:rFonts w:ascii="Times New Roman" w:hAnsi="Times New Roman" w:cs="Times New Roman"/>
                <w:sz w:val="24"/>
                <w:szCs w:val="24"/>
                <w:lang w:val="kk-KZ"/>
              </w:rPr>
            </w:pPr>
          </w:p>
          <w:p w14:paraId="317FDB63" w14:textId="77777777" w:rsidR="00CA366F" w:rsidRDefault="00CA366F" w:rsidP="0099699A">
            <w:pPr>
              <w:ind w:firstLine="183"/>
              <w:rPr>
                <w:rFonts w:ascii="Times New Roman" w:hAnsi="Times New Roman" w:cs="Times New Roman"/>
                <w:sz w:val="24"/>
                <w:szCs w:val="24"/>
                <w:lang w:val="kk-KZ"/>
              </w:rPr>
            </w:pPr>
          </w:p>
          <w:p w14:paraId="339104ED" w14:textId="77777777" w:rsidR="00CA366F" w:rsidRDefault="00CA366F" w:rsidP="0099699A">
            <w:pPr>
              <w:ind w:firstLine="183"/>
              <w:rPr>
                <w:rFonts w:ascii="Times New Roman" w:hAnsi="Times New Roman" w:cs="Times New Roman"/>
                <w:sz w:val="24"/>
                <w:szCs w:val="24"/>
                <w:lang w:val="kk-KZ"/>
              </w:rPr>
            </w:pPr>
          </w:p>
          <w:p w14:paraId="331195DD" w14:textId="77777777" w:rsidR="00CA366F" w:rsidRDefault="00CA366F" w:rsidP="0099699A">
            <w:pPr>
              <w:ind w:firstLine="183"/>
              <w:rPr>
                <w:rFonts w:ascii="Times New Roman" w:hAnsi="Times New Roman" w:cs="Times New Roman"/>
                <w:sz w:val="24"/>
                <w:szCs w:val="24"/>
                <w:lang w:val="kk-KZ"/>
              </w:rPr>
            </w:pPr>
          </w:p>
          <w:p w14:paraId="2BE33823" w14:textId="77777777" w:rsidR="00CA366F" w:rsidRDefault="00CA366F" w:rsidP="0099699A">
            <w:pPr>
              <w:ind w:firstLine="183"/>
              <w:rPr>
                <w:rFonts w:ascii="Times New Roman" w:hAnsi="Times New Roman" w:cs="Times New Roman"/>
                <w:sz w:val="24"/>
                <w:szCs w:val="24"/>
                <w:lang w:val="kk-KZ"/>
              </w:rPr>
            </w:pPr>
          </w:p>
          <w:p w14:paraId="10DFB743" w14:textId="77777777" w:rsidR="00CA366F" w:rsidRDefault="00CA366F" w:rsidP="0099699A">
            <w:pPr>
              <w:ind w:firstLine="183"/>
              <w:rPr>
                <w:rFonts w:ascii="Times New Roman" w:hAnsi="Times New Roman" w:cs="Times New Roman"/>
                <w:sz w:val="24"/>
                <w:szCs w:val="24"/>
                <w:lang w:val="kk-KZ"/>
              </w:rPr>
            </w:pPr>
          </w:p>
          <w:p w14:paraId="1C88BE4E" w14:textId="77777777" w:rsidR="00CA366F" w:rsidRDefault="00CA366F" w:rsidP="0099699A">
            <w:pPr>
              <w:ind w:firstLine="183"/>
              <w:rPr>
                <w:rFonts w:ascii="Times New Roman" w:hAnsi="Times New Roman" w:cs="Times New Roman"/>
                <w:sz w:val="24"/>
                <w:szCs w:val="24"/>
                <w:lang w:val="kk-KZ"/>
              </w:rPr>
            </w:pPr>
          </w:p>
          <w:p w14:paraId="234EE60E" w14:textId="77777777" w:rsidR="00CA366F" w:rsidRDefault="00CA366F" w:rsidP="0099699A">
            <w:pPr>
              <w:ind w:firstLine="183"/>
              <w:rPr>
                <w:rFonts w:ascii="Times New Roman" w:hAnsi="Times New Roman" w:cs="Times New Roman"/>
                <w:sz w:val="24"/>
                <w:szCs w:val="24"/>
                <w:lang w:val="kk-KZ"/>
              </w:rPr>
            </w:pPr>
          </w:p>
          <w:p w14:paraId="5D352D2F" w14:textId="77777777" w:rsidR="00CA366F" w:rsidRDefault="00CA366F" w:rsidP="0099699A">
            <w:pPr>
              <w:ind w:firstLine="183"/>
              <w:rPr>
                <w:rFonts w:ascii="Times New Roman" w:hAnsi="Times New Roman" w:cs="Times New Roman"/>
                <w:sz w:val="24"/>
                <w:szCs w:val="24"/>
                <w:lang w:val="kk-KZ"/>
              </w:rPr>
            </w:pPr>
          </w:p>
          <w:p w14:paraId="21DFF14F" w14:textId="77777777" w:rsidR="00CA366F" w:rsidRDefault="00CA366F" w:rsidP="0099699A">
            <w:pPr>
              <w:ind w:firstLine="183"/>
              <w:rPr>
                <w:rFonts w:ascii="Times New Roman" w:hAnsi="Times New Roman" w:cs="Times New Roman"/>
                <w:sz w:val="24"/>
                <w:szCs w:val="24"/>
                <w:lang w:val="kk-KZ"/>
              </w:rPr>
            </w:pPr>
          </w:p>
          <w:p w14:paraId="02EB2E67" w14:textId="77777777" w:rsidR="00CA366F" w:rsidRDefault="00CA366F" w:rsidP="0099699A">
            <w:pPr>
              <w:ind w:firstLine="183"/>
              <w:rPr>
                <w:rFonts w:ascii="Times New Roman" w:hAnsi="Times New Roman" w:cs="Times New Roman"/>
                <w:sz w:val="24"/>
                <w:szCs w:val="24"/>
                <w:lang w:val="kk-KZ"/>
              </w:rPr>
            </w:pPr>
          </w:p>
          <w:p w14:paraId="3F798EA5" w14:textId="77777777" w:rsidR="00CA366F" w:rsidRDefault="00CA366F" w:rsidP="0099699A">
            <w:pPr>
              <w:ind w:firstLine="183"/>
              <w:rPr>
                <w:rFonts w:ascii="Times New Roman" w:hAnsi="Times New Roman" w:cs="Times New Roman"/>
                <w:sz w:val="24"/>
                <w:szCs w:val="24"/>
                <w:lang w:val="kk-KZ"/>
              </w:rPr>
            </w:pPr>
          </w:p>
          <w:p w14:paraId="1183C2C4" w14:textId="77777777" w:rsidR="00CA366F" w:rsidRDefault="00CA366F" w:rsidP="0099699A">
            <w:pPr>
              <w:ind w:firstLine="183"/>
              <w:rPr>
                <w:rFonts w:ascii="Times New Roman" w:hAnsi="Times New Roman" w:cs="Times New Roman"/>
                <w:sz w:val="24"/>
                <w:szCs w:val="24"/>
                <w:lang w:val="kk-KZ"/>
              </w:rPr>
            </w:pPr>
          </w:p>
          <w:p w14:paraId="1720FBAD" w14:textId="77777777" w:rsidR="00CA366F" w:rsidRDefault="00CA366F" w:rsidP="0099699A">
            <w:pPr>
              <w:ind w:firstLine="183"/>
              <w:rPr>
                <w:rFonts w:ascii="Times New Roman" w:hAnsi="Times New Roman" w:cs="Times New Roman"/>
                <w:sz w:val="24"/>
                <w:szCs w:val="24"/>
                <w:lang w:val="kk-KZ"/>
              </w:rPr>
            </w:pPr>
          </w:p>
          <w:p w14:paraId="6FA2C8CA" w14:textId="77777777" w:rsidR="00CA366F" w:rsidRDefault="00CA366F" w:rsidP="0099699A">
            <w:pPr>
              <w:ind w:firstLine="183"/>
              <w:rPr>
                <w:rFonts w:ascii="Times New Roman" w:hAnsi="Times New Roman" w:cs="Times New Roman"/>
                <w:sz w:val="24"/>
                <w:szCs w:val="24"/>
                <w:lang w:val="kk-KZ"/>
              </w:rPr>
            </w:pPr>
          </w:p>
          <w:p w14:paraId="308BDFC4" w14:textId="77777777" w:rsidR="00CA366F" w:rsidRDefault="00CA366F" w:rsidP="0099699A">
            <w:pPr>
              <w:ind w:firstLine="183"/>
              <w:rPr>
                <w:rFonts w:ascii="Times New Roman" w:hAnsi="Times New Roman" w:cs="Times New Roman"/>
                <w:sz w:val="24"/>
                <w:szCs w:val="24"/>
                <w:lang w:val="kk-KZ"/>
              </w:rPr>
            </w:pPr>
          </w:p>
          <w:p w14:paraId="21F5C792" w14:textId="77777777" w:rsidR="00CA366F" w:rsidRDefault="00CA366F" w:rsidP="0099699A">
            <w:pPr>
              <w:ind w:firstLine="183"/>
              <w:rPr>
                <w:rFonts w:ascii="Times New Roman" w:hAnsi="Times New Roman" w:cs="Times New Roman"/>
                <w:sz w:val="24"/>
                <w:szCs w:val="24"/>
                <w:lang w:val="kk-KZ"/>
              </w:rPr>
            </w:pPr>
          </w:p>
          <w:p w14:paraId="267543BC" w14:textId="77777777" w:rsidR="00CA366F" w:rsidRDefault="00CA366F" w:rsidP="0099699A">
            <w:pPr>
              <w:ind w:firstLine="183"/>
              <w:rPr>
                <w:rFonts w:ascii="Times New Roman" w:hAnsi="Times New Roman" w:cs="Times New Roman"/>
                <w:sz w:val="24"/>
                <w:szCs w:val="24"/>
                <w:lang w:val="kk-KZ"/>
              </w:rPr>
            </w:pPr>
          </w:p>
          <w:p w14:paraId="326B2BF2" w14:textId="77777777" w:rsidR="00CA366F" w:rsidRDefault="00CA366F" w:rsidP="0099699A">
            <w:pPr>
              <w:ind w:firstLine="183"/>
              <w:rPr>
                <w:rFonts w:ascii="Times New Roman" w:hAnsi="Times New Roman" w:cs="Times New Roman"/>
                <w:sz w:val="24"/>
                <w:szCs w:val="24"/>
                <w:lang w:val="kk-KZ"/>
              </w:rPr>
            </w:pPr>
          </w:p>
          <w:p w14:paraId="4A971481" w14:textId="77777777" w:rsidR="00CA366F" w:rsidRDefault="00CA366F" w:rsidP="0099699A">
            <w:pPr>
              <w:ind w:firstLine="183"/>
              <w:rPr>
                <w:rFonts w:ascii="Times New Roman" w:hAnsi="Times New Roman" w:cs="Times New Roman"/>
                <w:sz w:val="24"/>
                <w:szCs w:val="24"/>
                <w:lang w:val="kk-KZ"/>
              </w:rPr>
            </w:pPr>
          </w:p>
          <w:p w14:paraId="3B010C1E" w14:textId="77777777" w:rsidR="00CA366F" w:rsidRDefault="00CA366F" w:rsidP="0099699A">
            <w:pPr>
              <w:ind w:firstLine="183"/>
              <w:rPr>
                <w:rFonts w:ascii="Times New Roman" w:hAnsi="Times New Roman" w:cs="Times New Roman"/>
                <w:sz w:val="24"/>
                <w:szCs w:val="24"/>
                <w:lang w:val="kk-KZ"/>
              </w:rPr>
            </w:pPr>
          </w:p>
          <w:p w14:paraId="70241645" w14:textId="77777777" w:rsidR="00CA366F" w:rsidRDefault="00CA366F" w:rsidP="0099699A">
            <w:pPr>
              <w:ind w:firstLine="183"/>
              <w:rPr>
                <w:rFonts w:ascii="Times New Roman" w:hAnsi="Times New Roman" w:cs="Times New Roman"/>
                <w:sz w:val="24"/>
                <w:szCs w:val="24"/>
                <w:lang w:val="kk-KZ"/>
              </w:rPr>
            </w:pPr>
          </w:p>
          <w:p w14:paraId="4DE24B9B" w14:textId="77777777" w:rsidR="00CA366F" w:rsidRDefault="00CA366F" w:rsidP="0099699A">
            <w:pPr>
              <w:ind w:firstLine="183"/>
              <w:rPr>
                <w:rFonts w:ascii="Times New Roman" w:hAnsi="Times New Roman" w:cs="Times New Roman"/>
                <w:sz w:val="24"/>
                <w:szCs w:val="24"/>
                <w:lang w:val="kk-KZ"/>
              </w:rPr>
            </w:pPr>
          </w:p>
          <w:p w14:paraId="4302AF45" w14:textId="77777777" w:rsidR="00CA366F" w:rsidRDefault="00CA366F" w:rsidP="0099699A">
            <w:pPr>
              <w:ind w:firstLine="183"/>
              <w:rPr>
                <w:rFonts w:ascii="Times New Roman" w:hAnsi="Times New Roman" w:cs="Times New Roman"/>
                <w:sz w:val="24"/>
                <w:szCs w:val="24"/>
                <w:lang w:val="kk-KZ"/>
              </w:rPr>
            </w:pPr>
          </w:p>
          <w:p w14:paraId="6DF996B0" w14:textId="77777777" w:rsidR="00CA366F" w:rsidRDefault="00CA366F" w:rsidP="0099699A">
            <w:pPr>
              <w:ind w:firstLine="183"/>
              <w:rPr>
                <w:rFonts w:ascii="Times New Roman" w:hAnsi="Times New Roman" w:cs="Times New Roman"/>
                <w:sz w:val="24"/>
                <w:szCs w:val="24"/>
                <w:lang w:val="kk-KZ"/>
              </w:rPr>
            </w:pPr>
          </w:p>
          <w:p w14:paraId="6F3D6B10" w14:textId="77777777" w:rsidR="00CA366F" w:rsidRDefault="00CA366F" w:rsidP="0099699A">
            <w:pPr>
              <w:ind w:firstLine="183"/>
              <w:rPr>
                <w:rFonts w:ascii="Times New Roman" w:hAnsi="Times New Roman" w:cs="Times New Roman"/>
                <w:sz w:val="24"/>
                <w:szCs w:val="24"/>
                <w:lang w:val="kk-KZ"/>
              </w:rPr>
            </w:pPr>
          </w:p>
          <w:p w14:paraId="02784FA6" w14:textId="77777777" w:rsidR="00CA366F" w:rsidRDefault="00CA366F" w:rsidP="0099699A">
            <w:pPr>
              <w:ind w:firstLine="183"/>
              <w:rPr>
                <w:rFonts w:ascii="Times New Roman" w:hAnsi="Times New Roman" w:cs="Times New Roman"/>
                <w:sz w:val="24"/>
                <w:szCs w:val="24"/>
                <w:lang w:val="kk-KZ"/>
              </w:rPr>
            </w:pPr>
          </w:p>
          <w:p w14:paraId="42A0A69D" w14:textId="77777777" w:rsidR="00CA366F" w:rsidRDefault="00CA366F" w:rsidP="0099699A">
            <w:pPr>
              <w:ind w:firstLine="183"/>
              <w:rPr>
                <w:rFonts w:ascii="Times New Roman" w:hAnsi="Times New Roman" w:cs="Times New Roman"/>
                <w:sz w:val="24"/>
                <w:szCs w:val="24"/>
                <w:lang w:val="kk-KZ"/>
              </w:rPr>
            </w:pPr>
          </w:p>
          <w:p w14:paraId="224FAA45" w14:textId="77777777" w:rsidR="00CA366F" w:rsidRDefault="00CA366F" w:rsidP="0099699A">
            <w:pPr>
              <w:ind w:firstLine="183"/>
              <w:rPr>
                <w:rFonts w:ascii="Times New Roman" w:hAnsi="Times New Roman" w:cs="Times New Roman"/>
                <w:sz w:val="24"/>
                <w:szCs w:val="24"/>
                <w:lang w:val="kk-KZ"/>
              </w:rPr>
            </w:pPr>
          </w:p>
          <w:p w14:paraId="46F59165" w14:textId="77777777" w:rsidR="00CA366F" w:rsidRDefault="00CA366F" w:rsidP="0099699A">
            <w:pPr>
              <w:ind w:firstLine="183"/>
              <w:rPr>
                <w:rFonts w:ascii="Times New Roman" w:hAnsi="Times New Roman" w:cs="Times New Roman"/>
                <w:sz w:val="24"/>
                <w:szCs w:val="24"/>
                <w:lang w:val="kk-KZ"/>
              </w:rPr>
            </w:pPr>
          </w:p>
          <w:p w14:paraId="4F0BFE59" w14:textId="77777777" w:rsidR="00CA366F" w:rsidRDefault="00CA366F" w:rsidP="0099699A">
            <w:pPr>
              <w:ind w:firstLine="183"/>
              <w:rPr>
                <w:rFonts w:ascii="Times New Roman" w:hAnsi="Times New Roman" w:cs="Times New Roman"/>
                <w:sz w:val="24"/>
                <w:szCs w:val="24"/>
                <w:lang w:val="kk-KZ"/>
              </w:rPr>
            </w:pPr>
          </w:p>
          <w:p w14:paraId="74343151" w14:textId="77777777" w:rsidR="00CA366F" w:rsidRDefault="00CA366F" w:rsidP="0099699A">
            <w:pPr>
              <w:ind w:firstLine="183"/>
              <w:rPr>
                <w:rFonts w:ascii="Times New Roman" w:hAnsi="Times New Roman" w:cs="Times New Roman"/>
                <w:sz w:val="24"/>
                <w:szCs w:val="24"/>
                <w:lang w:val="kk-KZ"/>
              </w:rPr>
            </w:pPr>
          </w:p>
          <w:p w14:paraId="50FE6CA1" w14:textId="77777777" w:rsidR="00CA366F" w:rsidRDefault="00CA366F" w:rsidP="0099699A">
            <w:pPr>
              <w:ind w:firstLine="183"/>
              <w:rPr>
                <w:rFonts w:ascii="Times New Roman" w:hAnsi="Times New Roman" w:cs="Times New Roman"/>
                <w:sz w:val="24"/>
                <w:szCs w:val="24"/>
                <w:lang w:val="kk-KZ"/>
              </w:rPr>
            </w:pPr>
          </w:p>
          <w:p w14:paraId="7FB8B5B8" w14:textId="77777777" w:rsidR="00CA366F" w:rsidRDefault="00CA366F" w:rsidP="0099699A">
            <w:pPr>
              <w:ind w:firstLine="183"/>
              <w:rPr>
                <w:rFonts w:ascii="Times New Roman" w:hAnsi="Times New Roman" w:cs="Times New Roman"/>
                <w:sz w:val="24"/>
                <w:szCs w:val="24"/>
                <w:lang w:val="kk-KZ"/>
              </w:rPr>
            </w:pPr>
          </w:p>
          <w:p w14:paraId="48AE6E90" w14:textId="77777777" w:rsidR="00CA366F" w:rsidRDefault="00CA366F" w:rsidP="0099699A">
            <w:pPr>
              <w:ind w:firstLine="183"/>
              <w:rPr>
                <w:rFonts w:ascii="Times New Roman" w:hAnsi="Times New Roman" w:cs="Times New Roman"/>
                <w:sz w:val="24"/>
                <w:szCs w:val="24"/>
                <w:lang w:val="kk-KZ"/>
              </w:rPr>
            </w:pPr>
          </w:p>
          <w:p w14:paraId="18CA071C" w14:textId="77777777" w:rsidR="00CA366F" w:rsidRDefault="00CA366F" w:rsidP="0099699A">
            <w:pPr>
              <w:ind w:firstLine="183"/>
              <w:rPr>
                <w:rFonts w:ascii="Times New Roman" w:hAnsi="Times New Roman" w:cs="Times New Roman"/>
                <w:sz w:val="24"/>
                <w:szCs w:val="24"/>
                <w:lang w:val="kk-KZ"/>
              </w:rPr>
            </w:pPr>
          </w:p>
          <w:p w14:paraId="584DACE2" w14:textId="77777777" w:rsidR="00CA366F" w:rsidRDefault="00CA366F" w:rsidP="0099699A">
            <w:pPr>
              <w:ind w:firstLine="183"/>
              <w:rPr>
                <w:rFonts w:ascii="Times New Roman" w:hAnsi="Times New Roman" w:cs="Times New Roman"/>
                <w:sz w:val="24"/>
                <w:szCs w:val="24"/>
                <w:lang w:val="kk-KZ"/>
              </w:rPr>
            </w:pPr>
          </w:p>
          <w:p w14:paraId="5FD0CBC1" w14:textId="77777777" w:rsidR="00CA366F" w:rsidRDefault="00CA366F" w:rsidP="0099699A">
            <w:pPr>
              <w:ind w:firstLine="183"/>
              <w:rPr>
                <w:rFonts w:ascii="Times New Roman" w:hAnsi="Times New Roman" w:cs="Times New Roman"/>
                <w:sz w:val="24"/>
                <w:szCs w:val="24"/>
                <w:lang w:val="kk-KZ"/>
              </w:rPr>
            </w:pPr>
          </w:p>
          <w:p w14:paraId="24D796BF" w14:textId="77777777" w:rsidR="00CA366F" w:rsidRDefault="00CA366F" w:rsidP="0099699A">
            <w:pPr>
              <w:ind w:firstLine="183"/>
              <w:rPr>
                <w:rFonts w:ascii="Times New Roman" w:hAnsi="Times New Roman" w:cs="Times New Roman"/>
                <w:sz w:val="24"/>
                <w:szCs w:val="24"/>
                <w:lang w:val="kk-KZ"/>
              </w:rPr>
            </w:pPr>
          </w:p>
          <w:p w14:paraId="66C1CD39" w14:textId="77777777" w:rsidR="00CA366F" w:rsidRDefault="00CA366F" w:rsidP="0099699A">
            <w:pPr>
              <w:ind w:firstLine="183"/>
              <w:rPr>
                <w:rFonts w:ascii="Times New Roman" w:hAnsi="Times New Roman" w:cs="Times New Roman"/>
                <w:sz w:val="24"/>
                <w:szCs w:val="24"/>
                <w:lang w:val="kk-KZ"/>
              </w:rPr>
            </w:pPr>
          </w:p>
          <w:p w14:paraId="5181F0ED" w14:textId="77777777" w:rsidR="00CA366F" w:rsidRDefault="00CA366F" w:rsidP="0099699A">
            <w:pPr>
              <w:ind w:firstLine="183"/>
              <w:rPr>
                <w:rFonts w:ascii="Times New Roman" w:hAnsi="Times New Roman" w:cs="Times New Roman"/>
                <w:sz w:val="24"/>
                <w:szCs w:val="24"/>
                <w:lang w:val="kk-KZ"/>
              </w:rPr>
            </w:pPr>
          </w:p>
          <w:p w14:paraId="5E7FF3B6" w14:textId="77777777" w:rsidR="00CA366F" w:rsidRDefault="00CA366F" w:rsidP="0099699A">
            <w:pPr>
              <w:ind w:firstLine="183"/>
              <w:rPr>
                <w:rFonts w:ascii="Times New Roman" w:hAnsi="Times New Roman" w:cs="Times New Roman"/>
                <w:sz w:val="24"/>
                <w:szCs w:val="24"/>
                <w:lang w:val="kk-KZ"/>
              </w:rPr>
            </w:pPr>
          </w:p>
          <w:p w14:paraId="605D84D5" w14:textId="77777777" w:rsidR="00CA366F" w:rsidRDefault="00CA366F" w:rsidP="0099699A">
            <w:pPr>
              <w:ind w:firstLine="183"/>
              <w:rPr>
                <w:rFonts w:ascii="Times New Roman" w:hAnsi="Times New Roman" w:cs="Times New Roman"/>
                <w:sz w:val="24"/>
                <w:szCs w:val="24"/>
                <w:lang w:val="kk-KZ"/>
              </w:rPr>
            </w:pPr>
          </w:p>
          <w:p w14:paraId="361A54B3" w14:textId="77777777" w:rsidR="00CA366F" w:rsidRDefault="00CA366F" w:rsidP="0099699A">
            <w:pPr>
              <w:ind w:firstLine="183"/>
              <w:rPr>
                <w:rFonts w:ascii="Times New Roman" w:hAnsi="Times New Roman" w:cs="Times New Roman"/>
                <w:sz w:val="24"/>
                <w:szCs w:val="24"/>
                <w:lang w:val="kk-KZ"/>
              </w:rPr>
            </w:pPr>
          </w:p>
          <w:p w14:paraId="55126DF8" w14:textId="77777777" w:rsidR="00CA366F" w:rsidRDefault="00CA366F" w:rsidP="0099699A">
            <w:pPr>
              <w:ind w:firstLine="183"/>
              <w:rPr>
                <w:rFonts w:ascii="Times New Roman" w:hAnsi="Times New Roman" w:cs="Times New Roman"/>
                <w:sz w:val="24"/>
                <w:szCs w:val="24"/>
                <w:lang w:val="kk-KZ"/>
              </w:rPr>
            </w:pPr>
          </w:p>
          <w:p w14:paraId="5822A0DE" w14:textId="77777777" w:rsidR="00CA366F" w:rsidRDefault="00CA366F" w:rsidP="0099699A">
            <w:pPr>
              <w:ind w:firstLine="183"/>
              <w:rPr>
                <w:rFonts w:ascii="Times New Roman" w:hAnsi="Times New Roman" w:cs="Times New Roman"/>
                <w:sz w:val="24"/>
                <w:szCs w:val="24"/>
                <w:lang w:val="kk-KZ"/>
              </w:rPr>
            </w:pPr>
          </w:p>
          <w:p w14:paraId="7E627470" w14:textId="77777777" w:rsidR="00CA366F" w:rsidRDefault="00CA366F" w:rsidP="0099699A">
            <w:pPr>
              <w:ind w:firstLine="183"/>
              <w:rPr>
                <w:rFonts w:ascii="Times New Roman" w:hAnsi="Times New Roman" w:cs="Times New Roman"/>
                <w:sz w:val="24"/>
                <w:szCs w:val="24"/>
                <w:lang w:val="kk-KZ"/>
              </w:rPr>
            </w:pPr>
          </w:p>
          <w:p w14:paraId="11C19A3D" w14:textId="77777777" w:rsidR="00CA366F" w:rsidRDefault="00CA366F" w:rsidP="0099699A">
            <w:pPr>
              <w:ind w:firstLine="183"/>
              <w:rPr>
                <w:rFonts w:ascii="Times New Roman" w:hAnsi="Times New Roman" w:cs="Times New Roman"/>
                <w:sz w:val="24"/>
                <w:szCs w:val="24"/>
                <w:lang w:val="kk-KZ"/>
              </w:rPr>
            </w:pPr>
          </w:p>
          <w:p w14:paraId="2C8E6013" w14:textId="77777777" w:rsidR="00CA366F" w:rsidRDefault="00CA366F" w:rsidP="0099699A">
            <w:pPr>
              <w:ind w:firstLine="183"/>
              <w:rPr>
                <w:rFonts w:ascii="Times New Roman" w:hAnsi="Times New Roman" w:cs="Times New Roman"/>
                <w:sz w:val="24"/>
                <w:szCs w:val="24"/>
                <w:lang w:val="kk-KZ"/>
              </w:rPr>
            </w:pPr>
          </w:p>
          <w:p w14:paraId="60803A50" w14:textId="77777777" w:rsidR="00CA366F" w:rsidRDefault="00CA366F" w:rsidP="0099699A">
            <w:pPr>
              <w:ind w:firstLine="183"/>
              <w:rPr>
                <w:rFonts w:ascii="Times New Roman" w:hAnsi="Times New Roman" w:cs="Times New Roman"/>
                <w:sz w:val="24"/>
                <w:szCs w:val="24"/>
                <w:lang w:val="kk-KZ"/>
              </w:rPr>
            </w:pPr>
          </w:p>
          <w:p w14:paraId="0DE9BEEA" w14:textId="77777777" w:rsidR="00CA366F" w:rsidRDefault="00CA366F" w:rsidP="0099699A">
            <w:pPr>
              <w:ind w:firstLine="183"/>
              <w:rPr>
                <w:rFonts w:ascii="Times New Roman" w:hAnsi="Times New Roman" w:cs="Times New Roman"/>
                <w:sz w:val="24"/>
                <w:szCs w:val="24"/>
                <w:lang w:val="kk-KZ"/>
              </w:rPr>
            </w:pPr>
          </w:p>
          <w:p w14:paraId="4DA0A294" w14:textId="77777777" w:rsidR="00CA366F" w:rsidRDefault="00CA366F" w:rsidP="0099699A">
            <w:pPr>
              <w:ind w:firstLine="183"/>
              <w:rPr>
                <w:rFonts w:ascii="Times New Roman" w:hAnsi="Times New Roman" w:cs="Times New Roman"/>
                <w:sz w:val="24"/>
                <w:szCs w:val="24"/>
                <w:lang w:val="kk-KZ"/>
              </w:rPr>
            </w:pPr>
          </w:p>
          <w:p w14:paraId="67CAD7B6" w14:textId="77777777" w:rsidR="00CA366F" w:rsidRDefault="00CA366F" w:rsidP="0099699A">
            <w:pPr>
              <w:ind w:firstLine="183"/>
              <w:rPr>
                <w:rFonts w:ascii="Times New Roman" w:hAnsi="Times New Roman" w:cs="Times New Roman"/>
                <w:sz w:val="24"/>
                <w:szCs w:val="24"/>
                <w:lang w:val="kk-KZ"/>
              </w:rPr>
            </w:pPr>
          </w:p>
          <w:p w14:paraId="339AF91B" w14:textId="77777777" w:rsidR="00CA366F" w:rsidRDefault="00CA366F" w:rsidP="0099699A">
            <w:pPr>
              <w:ind w:firstLine="183"/>
              <w:rPr>
                <w:rFonts w:ascii="Times New Roman" w:hAnsi="Times New Roman" w:cs="Times New Roman"/>
                <w:sz w:val="24"/>
                <w:szCs w:val="24"/>
                <w:lang w:val="kk-KZ"/>
              </w:rPr>
            </w:pPr>
          </w:p>
          <w:p w14:paraId="68B91166" w14:textId="77777777" w:rsidR="00CA366F" w:rsidRDefault="00CA366F" w:rsidP="0099699A">
            <w:pPr>
              <w:ind w:firstLine="183"/>
              <w:rPr>
                <w:rFonts w:ascii="Times New Roman" w:hAnsi="Times New Roman" w:cs="Times New Roman"/>
                <w:sz w:val="24"/>
                <w:szCs w:val="24"/>
                <w:lang w:val="kk-KZ"/>
              </w:rPr>
            </w:pPr>
          </w:p>
          <w:p w14:paraId="5BF5AB84" w14:textId="77777777" w:rsidR="00CA366F" w:rsidRDefault="00CA366F" w:rsidP="0099699A">
            <w:pPr>
              <w:ind w:firstLine="183"/>
              <w:rPr>
                <w:rFonts w:ascii="Times New Roman" w:hAnsi="Times New Roman" w:cs="Times New Roman"/>
                <w:sz w:val="24"/>
                <w:szCs w:val="24"/>
                <w:lang w:val="kk-KZ"/>
              </w:rPr>
            </w:pPr>
          </w:p>
          <w:p w14:paraId="30D6FEBD" w14:textId="77777777" w:rsidR="00CA366F" w:rsidRDefault="00CA366F" w:rsidP="0099699A">
            <w:pPr>
              <w:ind w:firstLine="183"/>
              <w:rPr>
                <w:rFonts w:ascii="Times New Roman" w:hAnsi="Times New Roman" w:cs="Times New Roman"/>
                <w:sz w:val="24"/>
                <w:szCs w:val="24"/>
                <w:lang w:val="kk-KZ"/>
              </w:rPr>
            </w:pPr>
          </w:p>
          <w:p w14:paraId="25B404FD" w14:textId="77777777" w:rsidR="00CA366F" w:rsidRDefault="00CA366F" w:rsidP="0099699A">
            <w:pPr>
              <w:ind w:firstLine="183"/>
              <w:rPr>
                <w:rFonts w:ascii="Times New Roman" w:hAnsi="Times New Roman" w:cs="Times New Roman"/>
                <w:sz w:val="24"/>
                <w:szCs w:val="24"/>
                <w:lang w:val="kk-KZ"/>
              </w:rPr>
            </w:pPr>
          </w:p>
          <w:p w14:paraId="4EDBA317" w14:textId="77777777" w:rsidR="00CA366F" w:rsidRDefault="00CA366F" w:rsidP="0099699A">
            <w:pPr>
              <w:ind w:firstLine="183"/>
              <w:rPr>
                <w:rFonts w:ascii="Times New Roman" w:hAnsi="Times New Roman" w:cs="Times New Roman"/>
                <w:sz w:val="24"/>
                <w:szCs w:val="24"/>
                <w:lang w:val="kk-KZ"/>
              </w:rPr>
            </w:pPr>
          </w:p>
          <w:p w14:paraId="6ABCB302" w14:textId="77777777" w:rsidR="00CA366F" w:rsidRDefault="00CA366F" w:rsidP="0099699A">
            <w:pPr>
              <w:ind w:firstLine="183"/>
              <w:rPr>
                <w:rFonts w:ascii="Times New Roman" w:hAnsi="Times New Roman" w:cs="Times New Roman"/>
                <w:sz w:val="24"/>
                <w:szCs w:val="24"/>
                <w:lang w:val="kk-KZ"/>
              </w:rPr>
            </w:pPr>
          </w:p>
          <w:p w14:paraId="40063D3A" w14:textId="77777777" w:rsidR="00CA366F" w:rsidRDefault="00CA366F" w:rsidP="0099699A">
            <w:pPr>
              <w:ind w:firstLine="183"/>
              <w:rPr>
                <w:rFonts w:ascii="Times New Roman" w:hAnsi="Times New Roman" w:cs="Times New Roman"/>
                <w:sz w:val="24"/>
                <w:szCs w:val="24"/>
                <w:lang w:val="kk-KZ"/>
              </w:rPr>
            </w:pPr>
          </w:p>
          <w:p w14:paraId="3D584C68" w14:textId="77777777" w:rsidR="00CA366F" w:rsidRDefault="00CA366F" w:rsidP="0099699A">
            <w:pPr>
              <w:ind w:firstLine="183"/>
              <w:rPr>
                <w:rFonts w:ascii="Times New Roman" w:hAnsi="Times New Roman" w:cs="Times New Roman"/>
                <w:sz w:val="24"/>
                <w:szCs w:val="24"/>
                <w:lang w:val="kk-KZ"/>
              </w:rPr>
            </w:pPr>
          </w:p>
          <w:p w14:paraId="6FC1F984" w14:textId="77777777" w:rsidR="00CA366F" w:rsidRDefault="00CA366F" w:rsidP="0099699A">
            <w:pPr>
              <w:ind w:firstLine="183"/>
              <w:rPr>
                <w:rFonts w:ascii="Times New Roman" w:hAnsi="Times New Roman" w:cs="Times New Roman"/>
                <w:sz w:val="24"/>
                <w:szCs w:val="24"/>
                <w:lang w:val="kk-KZ"/>
              </w:rPr>
            </w:pPr>
          </w:p>
          <w:p w14:paraId="08366AF0" w14:textId="77777777" w:rsidR="00CA366F" w:rsidRDefault="00CA366F" w:rsidP="0099699A">
            <w:pPr>
              <w:ind w:firstLine="183"/>
              <w:rPr>
                <w:rFonts w:ascii="Times New Roman" w:hAnsi="Times New Roman" w:cs="Times New Roman"/>
                <w:sz w:val="24"/>
                <w:szCs w:val="24"/>
                <w:lang w:val="kk-KZ"/>
              </w:rPr>
            </w:pPr>
          </w:p>
          <w:p w14:paraId="26EAF207" w14:textId="77777777" w:rsidR="00CA366F" w:rsidRDefault="00CA366F" w:rsidP="0099699A">
            <w:pPr>
              <w:ind w:firstLine="183"/>
              <w:rPr>
                <w:rFonts w:ascii="Times New Roman" w:hAnsi="Times New Roman" w:cs="Times New Roman"/>
                <w:sz w:val="24"/>
                <w:szCs w:val="24"/>
                <w:lang w:val="kk-KZ"/>
              </w:rPr>
            </w:pPr>
          </w:p>
          <w:p w14:paraId="0EE967EF" w14:textId="77777777" w:rsidR="00CA366F" w:rsidRDefault="00CA366F" w:rsidP="0099699A">
            <w:pPr>
              <w:ind w:firstLine="183"/>
              <w:rPr>
                <w:rFonts w:ascii="Times New Roman" w:hAnsi="Times New Roman" w:cs="Times New Roman"/>
                <w:sz w:val="24"/>
                <w:szCs w:val="24"/>
                <w:lang w:val="kk-KZ"/>
              </w:rPr>
            </w:pPr>
          </w:p>
          <w:p w14:paraId="0403C93B" w14:textId="77777777" w:rsidR="00CA366F" w:rsidRDefault="00CA366F" w:rsidP="0099699A">
            <w:pPr>
              <w:ind w:firstLine="183"/>
              <w:rPr>
                <w:rFonts w:ascii="Times New Roman" w:hAnsi="Times New Roman" w:cs="Times New Roman"/>
                <w:sz w:val="24"/>
                <w:szCs w:val="24"/>
                <w:lang w:val="kk-KZ"/>
              </w:rPr>
            </w:pPr>
          </w:p>
          <w:p w14:paraId="0A4C877E" w14:textId="77777777" w:rsidR="00CA366F" w:rsidRDefault="00CA366F" w:rsidP="0099699A">
            <w:pPr>
              <w:ind w:firstLine="183"/>
              <w:rPr>
                <w:rFonts w:ascii="Times New Roman" w:hAnsi="Times New Roman" w:cs="Times New Roman"/>
                <w:sz w:val="24"/>
                <w:szCs w:val="24"/>
                <w:lang w:val="kk-KZ"/>
              </w:rPr>
            </w:pPr>
          </w:p>
          <w:p w14:paraId="4E645234" w14:textId="77777777" w:rsidR="00CA366F" w:rsidRDefault="00CA366F" w:rsidP="0099699A">
            <w:pPr>
              <w:ind w:firstLine="183"/>
              <w:rPr>
                <w:rFonts w:ascii="Times New Roman" w:hAnsi="Times New Roman" w:cs="Times New Roman"/>
                <w:sz w:val="24"/>
                <w:szCs w:val="24"/>
                <w:lang w:val="kk-KZ"/>
              </w:rPr>
            </w:pPr>
          </w:p>
          <w:p w14:paraId="483728D0" w14:textId="77777777" w:rsidR="00CA366F" w:rsidRDefault="00CA366F" w:rsidP="0099699A">
            <w:pPr>
              <w:ind w:firstLine="183"/>
              <w:rPr>
                <w:rFonts w:ascii="Times New Roman" w:hAnsi="Times New Roman" w:cs="Times New Roman"/>
                <w:sz w:val="24"/>
                <w:szCs w:val="24"/>
                <w:lang w:val="kk-KZ"/>
              </w:rPr>
            </w:pPr>
          </w:p>
          <w:p w14:paraId="26936A86" w14:textId="77777777" w:rsidR="00CA366F" w:rsidRDefault="00CA366F" w:rsidP="0099699A">
            <w:pPr>
              <w:ind w:firstLine="183"/>
              <w:rPr>
                <w:rFonts w:ascii="Times New Roman" w:hAnsi="Times New Roman" w:cs="Times New Roman"/>
                <w:sz w:val="24"/>
                <w:szCs w:val="24"/>
                <w:lang w:val="kk-KZ"/>
              </w:rPr>
            </w:pPr>
          </w:p>
          <w:p w14:paraId="0CFEABCA" w14:textId="77777777" w:rsidR="00CA366F" w:rsidRDefault="00CA366F" w:rsidP="0099699A">
            <w:pPr>
              <w:ind w:firstLine="183"/>
              <w:rPr>
                <w:rFonts w:ascii="Times New Roman" w:hAnsi="Times New Roman" w:cs="Times New Roman"/>
                <w:sz w:val="24"/>
                <w:szCs w:val="24"/>
                <w:lang w:val="kk-KZ"/>
              </w:rPr>
            </w:pPr>
          </w:p>
          <w:p w14:paraId="10F70B5B" w14:textId="77777777" w:rsidR="00CA366F" w:rsidRDefault="00CA366F" w:rsidP="0099699A">
            <w:pPr>
              <w:ind w:firstLine="183"/>
              <w:rPr>
                <w:rFonts w:ascii="Times New Roman" w:hAnsi="Times New Roman" w:cs="Times New Roman"/>
                <w:sz w:val="24"/>
                <w:szCs w:val="24"/>
                <w:lang w:val="kk-KZ"/>
              </w:rPr>
            </w:pPr>
          </w:p>
          <w:p w14:paraId="7D393D1E" w14:textId="77777777" w:rsidR="00CA366F" w:rsidRDefault="00CA366F" w:rsidP="0099699A">
            <w:pPr>
              <w:ind w:firstLine="183"/>
              <w:rPr>
                <w:rFonts w:ascii="Times New Roman" w:hAnsi="Times New Roman" w:cs="Times New Roman"/>
                <w:sz w:val="24"/>
                <w:szCs w:val="24"/>
                <w:lang w:val="kk-KZ"/>
              </w:rPr>
            </w:pPr>
          </w:p>
          <w:p w14:paraId="5B5238E8" w14:textId="77777777" w:rsidR="00CA366F" w:rsidRDefault="00CA366F" w:rsidP="0099699A">
            <w:pPr>
              <w:ind w:firstLine="183"/>
              <w:rPr>
                <w:rFonts w:ascii="Times New Roman" w:hAnsi="Times New Roman" w:cs="Times New Roman"/>
                <w:sz w:val="24"/>
                <w:szCs w:val="24"/>
                <w:lang w:val="kk-KZ"/>
              </w:rPr>
            </w:pPr>
          </w:p>
          <w:p w14:paraId="07B13BD8" w14:textId="77777777" w:rsidR="00CA366F" w:rsidRDefault="00CA366F" w:rsidP="0099699A">
            <w:pPr>
              <w:ind w:firstLine="183"/>
              <w:rPr>
                <w:rFonts w:ascii="Times New Roman" w:hAnsi="Times New Roman" w:cs="Times New Roman"/>
                <w:sz w:val="24"/>
                <w:szCs w:val="24"/>
                <w:lang w:val="kk-KZ"/>
              </w:rPr>
            </w:pPr>
          </w:p>
          <w:p w14:paraId="684176B9" w14:textId="77777777" w:rsidR="00CA366F" w:rsidRDefault="00CA366F" w:rsidP="0099699A">
            <w:pPr>
              <w:ind w:firstLine="183"/>
              <w:rPr>
                <w:rFonts w:ascii="Times New Roman" w:hAnsi="Times New Roman" w:cs="Times New Roman"/>
                <w:sz w:val="24"/>
                <w:szCs w:val="24"/>
                <w:lang w:val="kk-KZ"/>
              </w:rPr>
            </w:pPr>
          </w:p>
          <w:p w14:paraId="7807CF25" w14:textId="77777777" w:rsidR="00CA366F" w:rsidRDefault="00CA366F" w:rsidP="0099699A">
            <w:pPr>
              <w:ind w:firstLine="183"/>
              <w:rPr>
                <w:rFonts w:ascii="Times New Roman" w:hAnsi="Times New Roman" w:cs="Times New Roman"/>
                <w:sz w:val="24"/>
                <w:szCs w:val="24"/>
                <w:lang w:val="kk-KZ"/>
              </w:rPr>
            </w:pPr>
          </w:p>
          <w:p w14:paraId="78253924" w14:textId="77777777" w:rsidR="00CA366F" w:rsidRDefault="00CA366F" w:rsidP="0099699A">
            <w:pPr>
              <w:ind w:firstLine="183"/>
              <w:rPr>
                <w:rFonts w:ascii="Times New Roman" w:hAnsi="Times New Roman" w:cs="Times New Roman"/>
                <w:sz w:val="24"/>
                <w:szCs w:val="24"/>
                <w:lang w:val="kk-KZ"/>
              </w:rPr>
            </w:pPr>
          </w:p>
          <w:p w14:paraId="7DDF791C" w14:textId="77777777" w:rsidR="00CA366F" w:rsidRDefault="00CA366F" w:rsidP="0099699A">
            <w:pPr>
              <w:ind w:firstLine="183"/>
              <w:rPr>
                <w:rFonts w:ascii="Times New Roman" w:hAnsi="Times New Roman" w:cs="Times New Roman"/>
                <w:sz w:val="24"/>
                <w:szCs w:val="24"/>
                <w:lang w:val="kk-KZ"/>
              </w:rPr>
            </w:pPr>
          </w:p>
          <w:p w14:paraId="1D6D5C17" w14:textId="67B4B7D2" w:rsidR="00CA366F" w:rsidRDefault="00CA366F" w:rsidP="0099699A">
            <w:pPr>
              <w:ind w:firstLine="183"/>
              <w:rPr>
                <w:rFonts w:ascii="Times New Roman" w:hAnsi="Times New Roman" w:cs="Times New Roman"/>
                <w:sz w:val="24"/>
                <w:szCs w:val="24"/>
                <w:lang w:val="kk-KZ"/>
              </w:rPr>
            </w:pPr>
          </w:p>
          <w:p w14:paraId="4D42A08F" w14:textId="77777777" w:rsidR="00CA366F" w:rsidRDefault="00CA366F" w:rsidP="0099699A">
            <w:pPr>
              <w:ind w:firstLine="183"/>
              <w:rPr>
                <w:rFonts w:ascii="Times New Roman" w:hAnsi="Times New Roman" w:cs="Times New Roman"/>
                <w:sz w:val="24"/>
                <w:szCs w:val="24"/>
                <w:lang w:val="kk-KZ"/>
              </w:rPr>
            </w:pPr>
          </w:p>
          <w:p w14:paraId="52F799F4" w14:textId="77777777" w:rsidR="008321BC" w:rsidRDefault="008321BC" w:rsidP="00CA366F">
            <w:pPr>
              <w:ind w:firstLine="183"/>
              <w:rPr>
                <w:rFonts w:ascii="Times New Roman" w:hAnsi="Times New Roman" w:cs="Times New Roman"/>
                <w:bCs/>
                <w:sz w:val="24"/>
                <w:szCs w:val="24"/>
              </w:rPr>
            </w:pPr>
          </w:p>
          <w:p w14:paraId="7DBF1D54" w14:textId="77777777" w:rsidR="008321BC" w:rsidRDefault="008321BC" w:rsidP="00CA366F">
            <w:pPr>
              <w:ind w:firstLine="183"/>
              <w:rPr>
                <w:rFonts w:ascii="Times New Roman" w:hAnsi="Times New Roman" w:cs="Times New Roman"/>
                <w:bCs/>
                <w:sz w:val="24"/>
                <w:szCs w:val="24"/>
              </w:rPr>
            </w:pPr>
          </w:p>
          <w:p w14:paraId="4223DEDC" w14:textId="77777777" w:rsidR="008321BC" w:rsidRDefault="008321BC" w:rsidP="00CA366F">
            <w:pPr>
              <w:ind w:firstLine="183"/>
              <w:rPr>
                <w:rFonts w:ascii="Times New Roman" w:hAnsi="Times New Roman" w:cs="Times New Roman"/>
                <w:bCs/>
                <w:sz w:val="24"/>
                <w:szCs w:val="24"/>
              </w:rPr>
            </w:pPr>
          </w:p>
          <w:p w14:paraId="2EE11743" w14:textId="77777777" w:rsidR="008321BC" w:rsidRDefault="008321BC" w:rsidP="00CA366F">
            <w:pPr>
              <w:ind w:firstLine="183"/>
              <w:rPr>
                <w:rFonts w:ascii="Times New Roman" w:hAnsi="Times New Roman" w:cs="Times New Roman"/>
                <w:bCs/>
                <w:sz w:val="24"/>
                <w:szCs w:val="24"/>
              </w:rPr>
            </w:pPr>
          </w:p>
          <w:p w14:paraId="77B1F9D8" w14:textId="44A6A06D" w:rsidR="008321BC" w:rsidRDefault="008321BC" w:rsidP="00CA366F">
            <w:pPr>
              <w:ind w:firstLine="183"/>
              <w:rPr>
                <w:rFonts w:ascii="Times New Roman" w:hAnsi="Times New Roman" w:cs="Times New Roman"/>
                <w:bCs/>
                <w:sz w:val="24"/>
                <w:szCs w:val="24"/>
              </w:rPr>
            </w:pPr>
          </w:p>
          <w:p w14:paraId="25DE7CB2" w14:textId="12AF702E" w:rsidR="00D51AF9" w:rsidRPr="00D51AF9" w:rsidRDefault="00D51AF9" w:rsidP="00D51AF9">
            <w:pPr>
              <w:ind w:firstLine="183"/>
              <w:rPr>
                <w:rFonts w:ascii="Times New Roman" w:hAnsi="Times New Roman" w:cs="Times New Roman"/>
                <w:bCs/>
                <w:sz w:val="24"/>
                <w:szCs w:val="24"/>
              </w:rPr>
            </w:pPr>
            <w:r w:rsidRPr="00D51AF9">
              <w:rPr>
                <w:rFonts w:ascii="Times New Roman" w:hAnsi="Times New Roman" w:cs="Times New Roman"/>
                <w:bCs/>
                <w:sz w:val="24"/>
                <w:szCs w:val="24"/>
              </w:rPr>
              <w:t xml:space="preserve">Приведение в соответствие с Законом Республики Казахстан «О государственных и социально </w:t>
            </w:r>
            <w:r w:rsidRPr="00D51AF9">
              <w:rPr>
                <w:rFonts w:ascii="Times New Roman" w:hAnsi="Times New Roman" w:cs="Times New Roman"/>
                <w:bCs/>
                <w:sz w:val="24"/>
                <w:szCs w:val="24"/>
              </w:rPr>
              <w:lastRenderedPageBreak/>
              <w:t>ответственных услугах».</w:t>
            </w:r>
          </w:p>
          <w:p w14:paraId="727FAA6E" w14:textId="6795C40C" w:rsidR="00D51AF9" w:rsidRDefault="00D51AF9" w:rsidP="00CA366F">
            <w:pPr>
              <w:ind w:firstLine="183"/>
              <w:rPr>
                <w:rFonts w:ascii="Times New Roman" w:hAnsi="Times New Roman" w:cs="Times New Roman"/>
                <w:bCs/>
                <w:sz w:val="24"/>
                <w:szCs w:val="24"/>
              </w:rPr>
            </w:pPr>
          </w:p>
          <w:p w14:paraId="778EF0F9" w14:textId="104812DB" w:rsidR="00D51AF9" w:rsidRDefault="00D51AF9" w:rsidP="00CA366F">
            <w:pPr>
              <w:ind w:firstLine="183"/>
              <w:rPr>
                <w:rFonts w:ascii="Times New Roman" w:hAnsi="Times New Roman" w:cs="Times New Roman"/>
                <w:bCs/>
                <w:sz w:val="24"/>
                <w:szCs w:val="24"/>
              </w:rPr>
            </w:pPr>
          </w:p>
          <w:p w14:paraId="380809B7" w14:textId="77777777" w:rsidR="00D51AF9" w:rsidRDefault="00D51AF9" w:rsidP="00CA366F">
            <w:pPr>
              <w:ind w:firstLine="183"/>
              <w:rPr>
                <w:rFonts w:ascii="Times New Roman" w:hAnsi="Times New Roman" w:cs="Times New Roman"/>
                <w:bCs/>
                <w:sz w:val="24"/>
                <w:szCs w:val="24"/>
              </w:rPr>
            </w:pPr>
          </w:p>
          <w:p w14:paraId="1A4C7596" w14:textId="73D711D5" w:rsidR="00D51AF9" w:rsidRDefault="00D51AF9" w:rsidP="00CA366F">
            <w:pPr>
              <w:ind w:firstLine="183"/>
              <w:rPr>
                <w:rFonts w:ascii="Times New Roman" w:hAnsi="Times New Roman" w:cs="Times New Roman"/>
                <w:bCs/>
                <w:sz w:val="24"/>
                <w:szCs w:val="24"/>
              </w:rPr>
            </w:pPr>
          </w:p>
          <w:p w14:paraId="6E59726B" w14:textId="2DC25F71" w:rsidR="00D51AF9" w:rsidRDefault="00D51AF9" w:rsidP="00CA366F">
            <w:pPr>
              <w:ind w:firstLine="183"/>
              <w:rPr>
                <w:rFonts w:ascii="Times New Roman" w:hAnsi="Times New Roman" w:cs="Times New Roman"/>
                <w:bCs/>
                <w:sz w:val="24"/>
                <w:szCs w:val="24"/>
              </w:rPr>
            </w:pPr>
          </w:p>
          <w:p w14:paraId="2E09E48F" w14:textId="77777777" w:rsidR="00C66ABF" w:rsidRDefault="00C66ABF" w:rsidP="00D51AF9">
            <w:pPr>
              <w:ind w:firstLine="183"/>
              <w:rPr>
                <w:rFonts w:ascii="Times New Roman" w:hAnsi="Times New Roman" w:cs="Times New Roman"/>
                <w:bCs/>
                <w:sz w:val="24"/>
                <w:szCs w:val="24"/>
              </w:rPr>
            </w:pPr>
          </w:p>
          <w:p w14:paraId="4EBD2ED0" w14:textId="77777777" w:rsidR="00C66ABF" w:rsidRDefault="00C66ABF" w:rsidP="00D51AF9">
            <w:pPr>
              <w:ind w:firstLine="183"/>
              <w:rPr>
                <w:rFonts w:ascii="Times New Roman" w:hAnsi="Times New Roman" w:cs="Times New Roman"/>
                <w:bCs/>
                <w:sz w:val="24"/>
                <w:szCs w:val="24"/>
              </w:rPr>
            </w:pPr>
          </w:p>
          <w:p w14:paraId="48718310" w14:textId="77777777" w:rsidR="00C66ABF" w:rsidRDefault="00C66ABF" w:rsidP="00D51AF9">
            <w:pPr>
              <w:ind w:firstLine="183"/>
              <w:rPr>
                <w:rFonts w:ascii="Times New Roman" w:hAnsi="Times New Roman" w:cs="Times New Roman"/>
                <w:bCs/>
                <w:sz w:val="24"/>
                <w:szCs w:val="24"/>
              </w:rPr>
            </w:pPr>
          </w:p>
          <w:p w14:paraId="1E959178" w14:textId="77777777" w:rsidR="00C66ABF" w:rsidRDefault="00C66ABF" w:rsidP="00D51AF9">
            <w:pPr>
              <w:ind w:firstLine="183"/>
              <w:rPr>
                <w:rFonts w:ascii="Times New Roman" w:hAnsi="Times New Roman" w:cs="Times New Roman"/>
                <w:bCs/>
                <w:sz w:val="24"/>
                <w:szCs w:val="24"/>
              </w:rPr>
            </w:pPr>
          </w:p>
          <w:p w14:paraId="0F595C61" w14:textId="012E1649" w:rsidR="00D51AF9" w:rsidRPr="00D51AF9" w:rsidRDefault="00D51AF9" w:rsidP="00D51AF9">
            <w:pPr>
              <w:ind w:firstLine="183"/>
              <w:rPr>
                <w:rFonts w:ascii="Times New Roman" w:hAnsi="Times New Roman" w:cs="Times New Roman"/>
                <w:bCs/>
                <w:sz w:val="24"/>
                <w:szCs w:val="24"/>
              </w:rPr>
            </w:pPr>
            <w:r w:rsidRPr="00D51AF9">
              <w:rPr>
                <w:rFonts w:ascii="Times New Roman" w:hAnsi="Times New Roman" w:cs="Times New Roman"/>
                <w:bCs/>
                <w:sz w:val="24"/>
                <w:szCs w:val="24"/>
              </w:rPr>
              <w:t>Приведение в соответствие с Законом Республики Казахстан «О государственных и социально ответственных услугах».</w:t>
            </w:r>
          </w:p>
          <w:p w14:paraId="14D44BD1" w14:textId="0A462115" w:rsidR="00D51AF9" w:rsidRDefault="00D51AF9" w:rsidP="00CA366F">
            <w:pPr>
              <w:ind w:firstLine="183"/>
              <w:rPr>
                <w:rFonts w:ascii="Times New Roman" w:hAnsi="Times New Roman" w:cs="Times New Roman"/>
                <w:bCs/>
                <w:sz w:val="24"/>
                <w:szCs w:val="24"/>
              </w:rPr>
            </w:pPr>
          </w:p>
          <w:p w14:paraId="23460F36" w14:textId="175D63DD" w:rsidR="00CA366F" w:rsidRDefault="00C66ABF" w:rsidP="0099699A">
            <w:pPr>
              <w:ind w:firstLine="183"/>
              <w:rPr>
                <w:rFonts w:ascii="Times New Roman" w:hAnsi="Times New Roman" w:cs="Times New Roman"/>
                <w:bCs/>
                <w:sz w:val="24"/>
                <w:szCs w:val="24"/>
              </w:rPr>
            </w:pPr>
            <w:r w:rsidRPr="00C66ABF">
              <w:rPr>
                <w:rFonts w:ascii="Times New Roman" w:hAnsi="Times New Roman" w:cs="Times New Roman"/>
                <w:bCs/>
                <w:sz w:val="24"/>
                <w:szCs w:val="24"/>
              </w:rPr>
              <w:t xml:space="preserve">Приведение в соответствие с Цифровым Кодексом Республики Казахстан.  </w:t>
            </w:r>
          </w:p>
          <w:p w14:paraId="74CCD5CC" w14:textId="77777777" w:rsidR="00C66ABF" w:rsidRDefault="00C66ABF" w:rsidP="0099699A">
            <w:pPr>
              <w:ind w:firstLine="183"/>
              <w:rPr>
                <w:rFonts w:ascii="Times New Roman" w:hAnsi="Times New Roman" w:cs="Times New Roman"/>
                <w:sz w:val="24"/>
                <w:szCs w:val="24"/>
                <w:lang w:val="kk-KZ"/>
              </w:rPr>
            </w:pPr>
          </w:p>
          <w:p w14:paraId="287DE015" w14:textId="77777777" w:rsidR="00CA366F" w:rsidRPr="00CA366F" w:rsidRDefault="00CA366F" w:rsidP="00CA366F">
            <w:pPr>
              <w:ind w:firstLine="183"/>
              <w:rPr>
                <w:rFonts w:ascii="Times New Roman" w:hAnsi="Times New Roman" w:cs="Times New Roman"/>
                <w:sz w:val="24"/>
                <w:szCs w:val="24"/>
                <w:lang w:val="kk-KZ"/>
              </w:rPr>
            </w:pPr>
            <w:r w:rsidRPr="00CA366F">
              <w:rPr>
                <w:rFonts w:ascii="Times New Roman" w:hAnsi="Times New Roman" w:cs="Times New Roman"/>
                <w:sz w:val="24"/>
                <w:szCs w:val="24"/>
              </w:rPr>
              <w:t xml:space="preserve">Приведение в соответствие с пунктом 3 статьи 1 Закона Республики </w:t>
            </w:r>
            <w:r w:rsidRPr="00CA366F">
              <w:rPr>
                <w:rFonts w:ascii="Times New Roman" w:hAnsi="Times New Roman" w:cs="Times New Roman"/>
                <w:sz w:val="24"/>
                <w:szCs w:val="24"/>
              </w:rPr>
              <w:lastRenderedPageBreak/>
              <w:t>Казахстан «О внесении изменений и дополнений в некоторые законодательные акты Республики Казахстан по вопросам интеллектуальной собственности».</w:t>
            </w:r>
          </w:p>
          <w:p w14:paraId="4869315D" w14:textId="77777777" w:rsidR="00CA366F" w:rsidRDefault="00CA366F" w:rsidP="0099699A">
            <w:pPr>
              <w:ind w:firstLine="183"/>
              <w:rPr>
                <w:rFonts w:ascii="Times New Roman" w:hAnsi="Times New Roman" w:cs="Times New Roman"/>
                <w:sz w:val="24"/>
                <w:szCs w:val="24"/>
                <w:lang w:val="kk-KZ"/>
              </w:rPr>
            </w:pPr>
          </w:p>
          <w:p w14:paraId="10D78A87" w14:textId="576443A6" w:rsidR="007627A0" w:rsidRPr="007627A0" w:rsidRDefault="007627A0" w:rsidP="007627A0">
            <w:pPr>
              <w:ind w:firstLine="183"/>
              <w:rPr>
                <w:rFonts w:ascii="Times New Roman" w:hAnsi="Times New Roman" w:cs="Times New Roman"/>
                <w:bCs/>
                <w:sz w:val="24"/>
                <w:szCs w:val="24"/>
              </w:rPr>
            </w:pPr>
            <w:r w:rsidRPr="007627A0">
              <w:rPr>
                <w:rFonts w:ascii="Times New Roman" w:hAnsi="Times New Roman" w:cs="Times New Roman"/>
                <w:bCs/>
                <w:sz w:val="24"/>
                <w:szCs w:val="24"/>
              </w:rPr>
              <w:t>Приведение в соответствие с Законом Республики Казахстан «О государственных и социально ответственных услугах».</w:t>
            </w:r>
          </w:p>
          <w:p w14:paraId="0122D733" w14:textId="77777777" w:rsidR="00936457" w:rsidRPr="007627A0" w:rsidRDefault="00936457" w:rsidP="0099699A">
            <w:pPr>
              <w:ind w:firstLine="183"/>
              <w:rPr>
                <w:rFonts w:ascii="Times New Roman" w:hAnsi="Times New Roman" w:cs="Times New Roman"/>
                <w:sz w:val="24"/>
                <w:szCs w:val="24"/>
              </w:rPr>
            </w:pPr>
          </w:p>
          <w:p w14:paraId="38410282" w14:textId="77777777" w:rsidR="00936457" w:rsidRDefault="00936457" w:rsidP="0099699A">
            <w:pPr>
              <w:ind w:firstLine="183"/>
              <w:rPr>
                <w:rFonts w:ascii="Times New Roman" w:hAnsi="Times New Roman" w:cs="Times New Roman"/>
                <w:sz w:val="24"/>
                <w:szCs w:val="24"/>
                <w:lang w:val="kk-KZ"/>
              </w:rPr>
            </w:pPr>
          </w:p>
          <w:p w14:paraId="57FBD68D" w14:textId="77777777" w:rsidR="00936457" w:rsidRDefault="00936457" w:rsidP="0099699A">
            <w:pPr>
              <w:ind w:firstLine="183"/>
              <w:rPr>
                <w:rFonts w:ascii="Times New Roman" w:hAnsi="Times New Roman" w:cs="Times New Roman"/>
                <w:sz w:val="24"/>
                <w:szCs w:val="24"/>
                <w:lang w:val="kk-KZ"/>
              </w:rPr>
            </w:pPr>
          </w:p>
          <w:p w14:paraId="7E16012D" w14:textId="77777777" w:rsidR="00936457" w:rsidRDefault="00936457" w:rsidP="0099699A">
            <w:pPr>
              <w:ind w:firstLine="183"/>
              <w:rPr>
                <w:rFonts w:ascii="Times New Roman" w:hAnsi="Times New Roman" w:cs="Times New Roman"/>
                <w:sz w:val="24"/>
                <w:szCs w:val="24"/>
                <w:lang w:val="kk-KZ"/>
              </w:rPr>
            </w:pPr>
          </w:p>
          <w:p w14:paraId="3082248E" w14:textId="77777777" w:rsidR="00936457" w:rsidRDefault="00936457" w:rsidP="0099699A">
            <w:pPr>
              <w:ind w:firstLine="183"/>
              <w:rPr>
                <w:rFonts w:ascii="Times New Roman" w:hAnsi="Times New Roman" w:cs="Times New Roman"/>
                <w:sz w:val="24"/>
                <w:szCs w:val="24"/>
                <w:lang w:val="kk-KZ"/>
              </w:rPr>
            </w:pPr>
          </w:p>
          <w:p w14:paraId="2E9809FE" w14:textId="59A2EBD7" w:rsidR="00936457" w:rsidRDefault="00936457" w:rsidP="0099699A">
            <w:pPr>
              <w:ind w:firstLine="183"/>
              <w:rPr>
                <w:rFonts w:ascii="Times New Roman" w:hAnsi="Times New Roman" w:cs="Times New Roman"/>
                <w:sz w:val="24"/>
                <w:szCs w:val="24"/>
                <w:lang w:val="kk-KZ"/>
              </w:rPr>
            </w:pPr>
          </w:p>
          <w:p w14:paraId="5A3E86BF" w14:textId="0EF4D8E7" w:rsidR="00D51AF9" w:rsidRDefault="00D51AF9" w:rsidP="0099699A">
            <w:pPr>
              <w:ind w:firstLine="183"/>
              <w:rPr>
                <w:rFonts w:ascii="Times New Roman" w:hAnsi="Times New Roman" w:cs="Times New Roman"/>
                <w:sz w:val="24"/>
                <w:szCs w:val="24"/>
                <w:lang w:val="kk-KZ"/>
              </w:rPr>
            </w:pPr>
          </w:p>
          <w:p w14:paraId="6231DEBF" w14:textId="532E9AC5" w:rsidR="00D51AF9" w:rsidRDefault="00D51AF9" w:rsidP="0099699A">
            <w:pPr>
              <w:ind w:firstLine="183"/>
              <w:rPr>
                <w:rFonts w:ascii="Times New Roman" w:hAnsi="Times New Roman" w:cs="Times New Roman"/>
                <w:sz w:val="24"/>
                <w:szCs w:val="24"/>
                <w:lang w:val="kk-KZ"/>
              </w:rPr>
            </w:pPr>
          </w:p>
          <w:p w14:paraId="3DF466D6" w14:textId="71E471BA" w:rsidR="00D51AF9" w:rsidRDefault="00D51AF9" w:rsidP="0099699A">
            <w:pPr>
              <w:ind w:firstLine="183"/>
              <w:rPr>
                <w:rFonts w:ascii="Times New Roman" w:hAnsi="Times New Roman" w:cs="Times New Roman"/>
                <w:sz w:val="24"/>
                <w:szCs w:val="24"/>
                <w:lang w:val="kk-KZ"/>
              </w:rPr>
            </w:pPr>
          </w:p>
          <w:p w14:paraId="63EBF05E" w14:textId="2854815D" w:rsidR="00D51AF9" w:rsidRDefault="00D51AF9" w:rsidP="0099699A">
            <w:pPr>
              <w:ind w:firstLine="183"/>
              <w:rPr>
                <w:rFonts w:ascii="Times New Roman" w:hAnsi="Times New Roman" w:cs="Times New Roman"/>
                <w:sz w:val="24"/>
                <w:szCs w:val="24"/>
                <w:lang w:val="kk-KZ"/>
              </w:rPr>
            </w:pPr>
          </w:p>
          <w:p w14:paraId="4CF3A3DA" w14:textId="00791EC4" w:rsidR="00D51AF9" w:rsidRDefault="00D51AF9" w:rsidP="0099699A">
            <w:pPr>
              <w:ind w:firstLine="183"/>
              <w:rPr>
                <w:rFonts w:ascii="Times New Roman" w:hAnsi="Times New Roman" w:cs="Times New Roman"/>
                <w:sz w:val="24"/>
                <w:szCs w:val="24"/>
                <w:lang w:val="kk-KZ"/>
              </w:rPr>
            </w:pPr>
          </w:p>
          <w:p w14:paraId="419DE3BD" w14:textId="636760CD" w:rsidR="00D51AF9" w:rsidRDefault="00D51AF9" w:rsidP="0099699A">
            <w:pPr>
              <w:ind w:firstLine="183"/>
              <w:rPr>
                <w:rFonts w:ascii="Times New Roman" w:hAnsi="Times New Roman" w:cs="Times New Roman"/>
                <w:sz w:val="24"/>
                <w:szCs w:val="24"/>
                <w:lang w:val="kk-KZ"/>
              </w:rPr>
            </w:pPr>
          </w:p>
          <w:p w14:paraId="0FF97370" w14:textId="6CAB7DF6" w:rsidR="00D51AF9" w:rsidRDefault="00D51AF9" w:rsidP="0099699A">
            <w:pPr>
              <w:ind w:firstLine="183"/>
              <w:rPr>
                <w:rFonts w:ascii="Times New Roman" w:hAnsi="Times New Roman" w:cs="Times New Roman"/>
                <w:sz w:val="24"/>
                <w:szCs w:val="24"/>
                <w:lang w:val="kk-KZ"/>
              </w:rPr>
            </w:pPr>
          </w:p>
          <w:p w14:paraId="0A0C35A4" w14:textId="2EAC0163" w:rsidR="00D51AF9" w:rsidRDefault="00D51AF9" w:rsidP="0099699A">
            <w:pPr>
              <w:ind w:firstLine="183"/>
              <w:rPr>
                <w:rFonts w:ascii="Times New Roman" w:hAnsi="Times New Roman" w:cs="Times New Roman"/>
                <w:sz w:val="24"/>
                <w:szCs w:val="24"/>
                <w:lang w:val="kk-KZ"/>
              </w:rPr>
            </w:pPr>
          </w:p>
          <w:p w14:paraId="17BE0DC8" w14:textId="61CC90B7" w:rsidR="00D51AF9" w:rsidRDefault="00D51AF9" w:rsidP="0099699A">
            <w:pPr>
              <w:ind w:firstLine="183"/>
              <w:rPr>
                <w:rFonts w:ascii="Times New Roman" w:hAnsi="Times New Roman" w:cs="Times New Roman"/>
                <w:sz w:val="24"/>
                <w:szCs w:val="24"/>
                <w:lang w:val="kk-KZ"/>
              </w:rPr>
            </w:pPr>
          </w:p>
          <w:p w14:paraId="7FD8AF44" w14:textId="62BD06BE" w:rsidR="00D51AF9" w:rsidRDefault="00D51AF9" w:rsidP="0099699A">
            <w:pPr>
              <w:ind w:firstLine="183"/>
              <w:rPr>
                <w:rFonts w:ascii="Times New Roman" w:hAnsi="Times New Roman" w:cs="Times New Roman"/>
                <w:sz w:val="24"/>
                <w:szCs w:val="24"/>
                <w:lang w:val="kk-KZ"/>
              </w:rPr>
            </w:pPr>
          </w:p>
          <w:p w14:paraId="08B8A4FB" w14:textId="2FCBE6BB" w:rsidR="00D51AF9" w:rsidRDefault="00D51AF9" w:rsidP="0099699A">
            <w:pPr>
              <w:ind w:firstLine="183"/>
              <w:rPr>
                <w:rFonts w:ascii="Times New Roman" w:hAnsi="Times New Roman" w:cs="Times New Roman"/>
                <w:sz w:val="24"/>
                <w:szCs w:val="24"/>
                <w:lang w:val="kk-KZ"/>
              </w:rPr>
            </w:pPr>
          </w:p>
          <w:p w14:paraId="3C5F5F63" w14:textId="2CF1C2C2" w:rsidR="00D51AF9" w:rsidRDefault="00D51AF9" w:rsidP="0099699A">
            <w:pPr>
              <w:ind w:firstLine="183"/>
              <w:rPr>
                <w:rFonts w:ascii="Times New Roman" w:hAnsi="Times New Roman" w:cs="Times New Roman"/>
                <w:sz w:val="24"/>
                <w:szCs w:val="24"/>
                <w:lang w:val="kk-KZ"/>
              </w:rPr>
            </w:pPr>
          </w:p>
          <w:p w14:paraId="51C944BF" w14:textId="0CD3A219" w:rsidR="00D51AF9" w:rsidRDefault="00D51AF9" w:rsidP="0099699A">
            <w:pPr>
              <w:ind w:firstLine="183"/>
              <w:rPr>
                <w:rFonts w:ascii="Times New Roman" w:hAnsi="Times New Roman" w:cs="Times New Roman"/>
                <w:sz w:val="24"/>
                <w:szCs w:val="24"/>
                <w:lang w:val="kk-KZ"/>
              </w:rPr>
            </w:pPr>
          </w:p>
          <w:p w14:paraId="2DFE522E" w14:textId="4725077D" w:rsidR="00D51AF9" w:rsidRDefault="00D51AF9" w:rsidP="0099699A">
            <w:pPr>
              <w:ind w:firstLine="183"/>
              <w:rPr>
                <w:rFonts w:ascii="Times New Roman" w:hAnsi="Times New Roman" w:cs="Times New Roman"/>
                <w:sz w:val="24"/>
                <w:szCs w:val="24"/>
                <w:lang w:val="kk-KZ"/>
              </w:rPr>
            </w:pPr>
          </w:p>
          <w:p w14:paraId="729D15B8" w14:textId="5CC336A9" w:rsidR="00D51AF9" w:rsidRDefault="00D51AF9" w:rsidP="0099699A">
            <w:pPr>
              <w:ind w:firstLine="183"/>
              <w:rPr>
                <w:rFonts w:ascii="Times New Roman" w:hAnsi="Times New Roman" w:cs="Times New Roman"/>
                <w:sz w:val="24"/>
                <w:szCs w:val="24"/>
                <w:lang w:val="kk-KZ"/>
              </w:rPr>
            </w:pPr>
          </w:p>
          <w:p w14:paraId="4814DD84" w14:textId="53412F14" w:rsidR="00D51AF9" w:rsidRDefault="00D51AF9" w:rsidP="0099699A">
            <w:pPr>
              <w:ind w:firstLine="183"/>
              <w:rPr>
                <w:rFonts w:ascii="Times New Roman" w:hAnsi="Times New Roman" w:cs="Times New Roman"/>
                <w:sz w:val="24"/>
                <w:szCs w:val="24"/>
                <w:lang w:val="kk-KZ"/>
              </w:rPr>
            </w:pPr>
          </w:p>
          <w:p w14:paraId="06B7EA3C" w14:textId="62ADA222" w:rsidR="00D51AF9" w:rsidRDefault="00D51AF9" w:rsidP="0099699A">
            <w:pPr>
              <w:ind w:firstLine="183"/>
              <w:rPr>
                <w:rFonts w:ascii="Times New Roman" w:hAnsi="Times New Roman" w:cs="Times New Roman"/>
                <w:sz w:val="24"/>
                <w:szCs w:val="24"/>
                <w:lang w:val="kk-KZ"/>
              </w:rPr>
            </w:pPr>
          </w:p>
          <w:p w14:paraId="3A31EDC2" w14:textId="16AF5792" w:rsidR="00D51AF9" w:rsidRDefault="00D51AF9" w:rsidP="0099699A">
            <w:pPr>
              <w:ind w:firstLine="183"/>
              <w:rPr>
                <w:rFonts w:ascii="Times New Roman" w:hAnsi="Times New Roman" w:cs="Times New Roman"/>
                <w:sz w:val="24"/>
                <w:szCs w:val="24"/>
                <w:lang w:val="kk-KZ"/>
              </w:rPr>
            </w:pPr>
          </w:p>
          <w:p w14:paraId="5FBF3F79" w14:textId="0D80CCED" w:rsidR="00D51AF9" w:rsidRDefault="00D51AF9" w:rsidP="0099699A">
            <w:pPr>
              <w:ind w:firstLine="183"/>
              <w:rPr>
                <w:rFonts w:ascii="Times New Roman" w:hAnsi="Times New Roman" w:cs="Times New Roman"/>
                <w:sz w:val="24"/>
                <w:szCs w:val="24"/>
                <w:lang w:val="kk-KZ"/>
              </w:rPr>
            </w:pPr>
          </w:p>
          <w:p w14:paraId="21424D5B" w14:textId="3B653D34" w:rsidR="00D51AF9" w:rsidRDefault="00D51AF9" w:rsidP="0099699A">
            <w:pPr>
              <w:ind w:firstLine="183"/>
              <w:rPr>
                <w:rFonts w:ascii="Times New Roman" w:hAnsi="Times New Roman" w:cs="Times New Roman"/>
                <w:sz w:val="24"/>
                <w:szCs w:val="24"/>
                <w:lang w:val="kk-KZ"/>
              </w:rPr>
            </w:pPr>
          </w:p>
          <w:p w14:paraId="35E9DA18" w14:textId="29066DD0" w:rsidR="00D51AF9" w:rsidRDefault="00D51AF9" w:rsidP="0099699A">
            <w:pPr>
              <w:ind w:firstLine="183"/>
              <w:rPr>
                <w:rFonts w:ascii="Times New Roman" w:hAnsi="Times New Roman" w:cs="Times New Roman"/>
                <w:sz w:val="24"/>
                <w:szCs w:val="24"/>
                <w:lang w:val="kk-KZ"/>
              </w:rPr>
            </w:pPr>
          </w:p>
          <w:p w14:paraId="76AF83A6" w14:textId="0E71659E" w:rsidR="00D51AF9" w:rsidRDefault="00D51AF9" w:rsidP="0099699A">
            <w:pPr>
              <w:ind w:firstLine="183"/>
              <w:rPr>
                <w:rFonts w:ascii="Times New Roman" w:hAnsi="Times New Roman" w:cs="Times New Roman"/>
                <w:sz w:val="24"/>
                <w:szCs w:val="24"/>
                <w:lang w:val="kk-KZ"/>
              </w:rPr>
            </w:pPr>
          </w:p>
          <w:p w14:paraId="2F540E81" w14:textId="59EA3345" w:rsidR="00D51AF9" w:rsidRDefault="00D51AF9" w:rsidP="0099699A">
            <w:pPr>
              <w:ind w:firstLine="183"/>
              <w:rPr>
                <w:rFonts w:ascii="Times New Roman" w:hAnsi="Times New Roman" w:cs="Times New Roman"/>
                <w:sz w:val="24"/>
                <w:szCs w:val="24"/>
                <w:lang w:val="kk-KZ"/>
              </w:rPr>
            </w:pPr>
          </w:p>
          <w:p w14:paraId="08BDBB48" w14:textId="6286A43B" w:rsidR="00D51AF9" w:rsidRDefault="00D51AF9" w:rsidP="0099699A">
            <w:pPr>
              <w:ind w:firstLine="183"/>
              <w:rPr>
                <w:rFonts w:ascii="Times New Roman" w:hAnsi="Times New Roman" w:cs="Times New Roman"/>
                <w:sz w:val="24"/>
                <w:szCs w:val="24"/>
                <w:lang w:val="kk-KZ"/>
              </w:rPr>
            </w:pPr>
          </w:p>
          <w:p w14:paraId="62576005" w14:textId="30573270" w:rsidR="00D51AF9" w:rsidRDefault="00D51AF9" w:rsidP="0099699A">
            <w:pPr>
              <w:ind w:firstLine="183"/>
              <w:rPr>
                <w:rFonts w:ascii="Times New Roman" w:hAnsi="Times New Roman" w:cs="Times New Roman"/>
                <w:sz w:val="24"/>
                <w:szCs w:val="24"/>
                <w:lang w:val="kk-KZ"/>
              </w:rPr>
            </w:pPr>
          </w:p>
          <w:p w14:paraId="1C36B287" w14:textId="5F2FD410" w:rsidR="00D51AF9" w:rsidRDefault="00D51AF9" w:rsidP="0099699A">
            <w:pPr>
              <w:ind w:firstLine="183"/>
              <w:rPr>
                <w:rFonts w:ascii="Times New Roman" w:hAnsi="Times New Roman" w:cs="Times New Roman"/>
                <w:sz w:val="24"/>
                <w:szCs w:val="24"/>
                <w:lang w:val="kk-KZ"/>
              </w:rPr>
            </w:pPr>
          </w:p>
          <w:p w14:paraId="48E7533D" w14:textId="74292144" w:rsidR="00D51AF9" w:rsidRDefault="00D51AF9" w:rsidP="0099699A">
            <w:pPr>
              <w:ind w:firstLine="183"/>
              <w:rPr>
                <w:rFonts w:ascii="Times New Roman" w:hAnsi="Times New Roman" w:cs="Times New Roman"/>
                <w:sz w:val="24"/>
                <w:szCs w:val="24"/>
                <w:lang w:val="kk-KZ"/>
              </w:rPr>
            </w:pPr>
          </w:p>
          <w:p w14:paraId="1B4E90F9" w14:textId="15CDD79C" w:rsidR="00D51AF9" w:rsidRDefault="00D51AF9" w:rsidP="0099699A">
            <w:pPr>
              <w:ind w:firstLine="183"/>
              <w:rPr>
                <w:rFonts w:ascii="Times New Roman" w:hAnsi="Times New Roman" w:cs="Times New Roman"/>
                <w:sz w:val="24"/>
                <w:szCs w:val="24"/>
                <w:lang w:val="kk-KZ"/>
              </w:rPr>
            </w:pPr>
          </w:p>
          <w:p w14:paraId="14D52EDA" w14:textId="01B85286" w:rsidR="00D51AF9" w:rsidRDefault="00D51AF9" w:rsidP="0099699A">
            <w:pPr>
              <w:ind w:firstLine="183"/>
              <w:rPr>
                <w:rFonts w:ascii="Times New Roman" w:hAnsi="Times New Roman" w:cs="Times New Roman"/>
                <w:sz w:val="24"/>
                <w:szCs w:val="24"/>
                <w:lang w:val="kk-KZ"/>
              </w:rPr>
            </w:pPr>
          </w:p>
          <w:p w14:paraId="174288CB" w14:textId="57758C4D" w:rsidR="00D51AF9" w:rsidRDefault="00D51AF9" w:rsidP="0099699A">
            <w:pPr>
              <w:ind w:firstLine="183"/>
              <w:rPr>
                <w:rFonts w:ascii="Times New Roman" w:hAnsi="Times New Roman" w:cs="Times New Roman"/>
                <w:sz w:val="24"/>
                <w:szCs w:val="24"/>
                <w:lang w:val="kk-KZ"/>
              </w:rPr>
            </w:pPr>
          </w:p>
          <w:p w14:paraId="53943B51" w14:textId="29117808" w:rsidR="00D51AF9" w:rsidRDefault="00D51AF9" w:rsidP="0099699A">
            <w:pPr>
              <w:ind w:firstLine="183"/>
              <w:rPr>
                <w:rFonts w:ascii="Times New Roman" w:hAnsi="Times New Roman" w:cs="Times New Roman"/>
                <w:sz w:val="24"/>
                <w:szCs w:val="24"/>
                <w:lang w:val="kk-KZ"/>
              </w:rPr>
            </w:pPr>
          </w:p>
          <w:p w14:paraId="105A0A7C" w14:textId="1F5B7B8B" w:rsidR="00D51AF9" w:rsidRDefault="00D51AF9" w:rsidP="0099699A">
            <w:pPr>
              <w:ind w:firstLine="183"/>
              <w:rPr>
                <w:rFonts w:ascii="Times New Roman" w:hAnsi="Times New Roman" w:cs="Times New Roman"/>
                <w:sz w:val="24"/>
                <w:szCs w:val="24"/>
                <w:lang w:val="kk-KZ"/>
              </w:rPr>
            </w:pPr>
          </w:p>
          <w:p w14:paraId="139F54CC" w14:textId="535C64D8" w:rsidR="00D51AF9" w:rsidRDefault="00D51AF9" w:rsidP="0099699A">
            <w:pPr>
              <w:ind w:firstLine="183"/>
              <w:rPr>
                <w:rFonts w:ascii="Times New Roman" w:hAnsi="Times New Roman" w:cs="Times New Roman"/>
                <w:sz w:val="24"/>
                <w:szCs w:val="24"/>
                <w:lang w:val="kk-KZ"/>
              </w:rPr>
            </w:pPr>
          </w:p>
          <w:p w14:paraId="1A959800" w14:textId="77777777" w:rsidR="007627A0" w:rsidRDefault="007627A0" w:rsidP="0099699A">
            <w:pPr>
              <w:ind w:firstLine="183"/>
              <w:rPr>
                <w:rFonts w:ascii="Times New Roman" w:hAnsi="Times New Roman" w:cs="Times New Roman"/>
                <w:sz w:val="24"/>
                <w:szCs w:val="24"/>
                <w:lang w:val="kk-KZ"/>
              </w:rPr>
            </w:pPr>
          </w:p>
          <w:p w14:paraId="11CEE05F" w14:textId="37B25EF5" w:rsidR="00936457" w:rsidRPr="007627A0" w:rsidRDefault="00936457" w:rsidP="00C66ABF">
            <w:pPr>
              <w:ind w:firstLine="183"/>
              <w:rPr>
                <w:rFonts w:ascii="Times New Roman" w:hAnsi="Times New Roman" w:cs="Times New Roman"/>
                <w:sz w:val="24"/>
                <w:szCs w:val="24"/>
                <w:lang w:val="kk-KZ"/>
              </w:rPr>
            </w:pPr>
          </w:p>
        </w:tc>
      </w:tr>
      <w:tr w:rsidR="005249D7" w:rsidRPr="004F1319" w14:paraId="0A2972A6" w14:textId="77777777" w:rsidTr="00A201D9">
        <w:trPr>
          <w:trHeight w:val="555"/>
        </w:trPr>
        <w:tc>
          <w:tcPr>
            <w:tcW w:w="13462" w:type="dxa"/>
            <w:gridSpan w:val="6"/>
          </w:tcPr>
          <w:p w14:paraId="4A5A6D8C" w14:textId="77777777" w:rsidR="005249D7" w:rsidRPr="004F1319" w:rsidRDefault="005249D7" w:rsidP="005249D7">
            <w:pPr>
              <w:spacing w:line="0" w:lineRule="atLeast"/>
              <w:ind w:left="740" w:firstLine="1184"/>
              <w:jc w:val="center"/>
              <w:rPr>
                <w:rFonts w:ascii="Times New Roman" w:hAnsi="Times New Roman" w:cs="Times New Roman"/>
                <w:sz w:val="24"/>
                <w:szCs w:val="24"/>
              </w:rPr>
            </w:pPr>
            <w:r w:rsidRPr="004F1319">
              <w:rPr>
                <w:rFonts w:ascii="Times New Roman" w:eastAsia="Times New Roman" w:hAnsi="Times New Roman" w:cs="Times New Roman"/>
                <w:b/>
                <w:color w:val="000000"/>
                <w:sz w:val="24"/>
                <w:szCs w:val="24"/>
              </w:rPr>
              <w:lastRenderedPageBreak/>
              <w:t>Правила оказания государственной услуги «Включение в реестр уполномоченных экономических операторов»</w:t>
            </w:r>
          </w:p>
        </w:tc>
      </w:tr>
      <w:tr w:rsidR="00283E16" w:rsidRPr="004F1319" w14:paraId="22C30D4D" w14:textId="77777777" w:rsidTr="00A201D9">
        <w:trPr>
          <w:trHeight w:val="1232"/>
        </w:trPr>
        <w:tc>
          <w:tcPr>
            <w:tcW w:w="703" w:type="dxa"/>
          </w:tcPr>
          <w:p w14:paraId="6216D0A0" w14:textId="77777777" w:rsidR="00283E16" w:rsidRDefault="00283E16" w:rsidP="00333D87">
            <w:pPr>
              <w:spacing w:line="0" w:lineRule="atLeast"/>
              <w:ind w:firstLine="22"/>
              <w:jc w:val="center"/>
              <w:rPr>
                <w:rFonts w:ascii="Times New Roman" w:eastAsia="Times New Roman" w:hAnsi="Times New Roman" w:cs="Times New Roman"/>
                <w:spacing w:val="2"/>
                <w:sz w:val="24"/>
                <w:szCs w:val="24"/>
              </w:rPr>
            </w:pPr>
          </w:p>
        </w:tc>
        <w:tc>
          <w:tcPr>
            <w:tcW w:w="2099" w:type="dxa"/>
          </w:tcPr>
          <w:p w14:paraId="6D082F7E" w14:textId="77777777" w:rsidR="00283E16" w:rsidRPr="00283E16" w:rsidRDefault="00283E16" w:rsidP="00283E16">
            <w:pPr>
              <w:spacing w:line="0" w:lineRule="atLeast"/>
              <w:ind w:hanging="25"/>
              <w:jc w:val="center"/>
              <w:rPr>
                <w:rFonts w:ascii="Times New Roman" w:eastAsia="Calibri" w:hAnsi="Times New Roman" w:cs="Times New Roman"/>
                <w:sz w:val="24"/>
                <w:szCs w:val="24"/>
              </w:rPr>
            </w:pPr>
            <w:r w:rsidRPr="00283E16">
              <w:rPr>
                <w:rFonts w:ascii="Times New Roman" w:eastAsia="Calibri" w:hAnsi="Times New Roman" w:cs="Times New Roman"/>
                <w:sz w:val="24"/>
                <w:szCs w:val="24"/>
              </w:rPr>
              <w:t xml:space="preserve">правый верхний угол </w:t>
            </w:r>
          </w:p>
          <w:p w14:paraId="204E823D" w14:textId="77777777" w:rsidR="00283E16" w:rsidRDefault="00283E16" w:rsidP="0099699A">
            <w:pPr>
              <w:spacing w:line="0" w:lineRule="atLeast"/>
              <w:ind w:hanging="25"/>
              <w:jc w:val="center"/>
              <w:rPr>
                <w:rFonts w:ascii="Times New Roman" w:eastAsia="Calibri" w:hAnsi="Times New Roman" w:cs="Times New Roman"/>
                <w:sz w:val="24"/>
                <w:szCs w:val="24"/>
              </w:rPr>
            </w:pPr>
          </w:p>
        </w:tc>
        <w:tc>
          <w:tcPr>
            <w:tcW w:w="4139" w:type="dxa"/>
            <w:tcBorders>
              <w:top w:val="single" w:sz="4" w:space="0" w:color="auto"/>
              <w:left w:val="single" w:sz="4" w:space="0" w:color="auto"/>
              <w:bottom w:val="single" w:sz="4" w:space="0" w:color="auto"/>
              <w:right w:val="single" w:sz="4" w:space="0" w:color="auto"/>
            </w:tcBorders>
          </w:tcPr>
          <w:p w14:paraId="2AD13309" w14:textId="77777777" w:rsidR="00283E16" w:rsidRPr="00283E16" w:rsidRDefault="00283E16" w:rsidP="00283E16">
            <w:pPr>
              <w:spacing w:line="0" w:lineRule="atLeast"/>
              <w:ind w:firstLine="142"/>
              <w:jc w:val="center"/>
              <w:rPr>
                <w:rFonts w:ascii="Times New Roman" w:hAnsi="Times New Roman" w:cs="Times New Roman"/>
                <w:bCs/>
                <w:color w:val="000000"/>
                <w:sz w:val="24"/>
                <w:szCs w:val="24"/>
              </w:rPr>
            </w:pPr>
            <w:r w:rsidRPr="00283E16">
              <w:rPr>
                <w:rFonts w:ascii="Times New Roman" w:hAnsi="Times New Roman" w:cs="Times New Roman"/>
                <w:bCs/>
                <w:color w:val="000000"/>
                <w:sz w:val="24"/>
                <w:szCs w:val="24"/>
              </w:rPr>
              <w:t>Приложение 7</w:t>
            </w:r>
          </w:p>
          <w:p w14:paraId="369FACD9" w14:textId="77777777" w:rsidR="00283E16" w:rsidRPr="00283E16" w:rsidRDefault="00283E16" w:rsidP="00283E16">
            <w:pPr>
              <w:spacing w:line="0" w:lineRule="atLeast"/>
              <w:ind w:firstLine="142"/>
              <w:jc w:val="center"/>
              <w:rPr>
                <w:rFonts w:ascii="Times New Roman" w:hAnsi="Times New Roman" w:cs="Times New Roman"/>
                <w:bCs/>
                <w:color w:val="000000"/>
                <w:sz w:val="24"/>
                <w:szCs w:val="24"/>
              </w:rPr>
            </w:pPr>
            <w:r w:rsidRPr="00283E16">
              <w:rPr>
                <w:rFonts w:ascii="Times New Roman" w:hAnsi="Times New Roman" w:cs="Times New Roman"/>
                <w:bCs/>
                <w:color w:val="000000"/>
                <w:sz w:val="24"/>
                <w:szCs w:val="24"/>
              </w:rPr>
              <w:t xml:space="preserve"> к приказу</w:t>
            </w:r>
            <w:r w:rsidRPr="00283E16">
              <w:rPr>
                <w:rFonts w:ascii="Times New Roman" w:hAnsi="Times New Roman" w:cs="Times New Roman"/>
                <w:bCs/>
                <w:color w:val="000000"/>
                <w:sz w:val="24"/>
                <w:szCs w:val="24"/>
              </w:rPr>
              <w:br/>
              <w:t>исполняющего обязанности</w:t>
            </w:r>
            <w:r w:rsidRPr="00283E16">
              <w:rPr>
                <w:rFonts w:ascii="Times New Roman" w:hAnsi="Times New Roman" w:cs="Times New Roman"/>
                <w:bCs/>
                <w:color w:val="000000"/>
                <w:sz w:val="24"/>
                <w:szCs w:val="24"/>
              </w:rPr>
              <w:br/>
              <w:t>Министра финансов</w:t>
            </w:r>
            <w:r w:rsidRPr="00283E16">
              <w:rPr>
                <w:rFonts w:ascii="Times New Roman" w:hAnsi="Times New Roman" w:cs="Times New Roman"/>
                <w:bCs/>
                <w:color w:val="000000"/>
                <w:sz w:val="24"/>
                <w:szCs w:val="24"/>
              </w:rPr>
              <w:br/>
              <w:t>от 10 июля 2020 года № 665</w:t>
            </w:r>
          </w:p>
          <w:p w14:paraId="7EE71827" w14:textId="77777777" w:rsidR="00283E16" w:rsidRDefault="00283E16" w:rsidP="004651CD">
            <w:pPr>
              <w:spacing w:line="0" w:lineRule="atLeast"/>
              <w:ind w:firstLine="142"/>
              <w:jc w:val="center"/>
              <w:rPr>
                <w:rFonts w:ascii="Times New Roman" w:hAnsi="Times New Roman" w:cs="Times New Roman"/>
                <w:bCs/>
                <w:color w:val="000000"/>
                <w:sz w:val="24"/>
                <w:szCs w:val="24"/>
              </w:rPr>
            </w:pPr>
          </w:p>
        </w:tc>
        <w:tc>
          <w:tcPr>
            <w:tcW w:w="4394" w:type="dxa"/>
            <w:tcBorders>
              <w:top w:val="single" w:sz="4" w:space="0" w:color="auto"/>
              <w:left w:val="single" w:sz="4" w:space="0" w:color="auto"/>
              <w:bottom w:val="single" w:sz="4" w:space="0" w:color="auto"/>
              <w:right w:val="single" w:sz="4" w:space="0" w:color="auto"/>
            </w:tcBorders>
          </w:tcPr>
          <w:p w14:paraId="1E9F5AAF" w14:textId="77777777" w:rsidR="00283E16" w:rsidRPr="00283E16" w:rsidRDefault="00283E16" w:rsidP="00283E16">
            <w:pPr>
              <w:spacing w:line="0" w:lineRule="atLeast"/>
              <w:ind w:left="-74" w:firstLine="74"/>
              <w:jc w:val="center"/>
              <w:rPr>
                <w:rFonts w:ascii="Times New Roman" w:hAnsi="Times New Roman" w:cs="Times New Roman"/>
                <w:bCs/>
                <w:color w:val="000000"/>
                <w:sz w:val="24"/>
                <w:szCs w:val="24"/>
              </w:rPr>
            </w:pPr>
            <w:r w:rsidRPr="00283E16">
              <w:rPr>
                <w:rFonts w:ascii="Times New Roman" w:hAnsi="Times New Roman" w:cs="Times New Roman"/>
                <w:bCs/>
                <w:color w:val="000000"/>
                <w:sz w:val="24"/>
                <w:szCs w:val="24"/>
              </w:rPr>
              <w:t>Приложение 7</w:t>
            </w:r>
          </w:p>
          <w:p w14:paraId="6266A9FD" w14:textId="117F3164" w:rsidR="00283E16" w:rsidRPr="00283E16" w:rsidRDefault="00283E16" w:rsidP="00283E16">
            <w:pPr>
              <w:spacing w:line="0" w:lineRule="atLeast"/>
              <w:ind w:left="-74" w:firstLine="74"/>
              <w:jc w:val="center"/>
              <w:rPr>
                <w:rFonts w:ascii="Times New Roman" w:hAnsi="Times New Roman" w:cs="Times New Roman"/>
                <w:bCs/>
                <w:color w:val="000000"/>
                <w:sz w:val="24"/>
                <w:szCs w:val="24"/>
              </w:rPr>
            </w:pPr>
            <w:r w:rsidRPr="00283E16">
              <w:rPr>
                <w:rFonts w:ascii="Times New Roman" w:hAnsi="Times New Roman" w:cs="Times New Roman"/>
                <w:bCs/>
                <w:color w:val="000000"/>
                <w:sz w:val="24"/>
                <w:szCs w:val="24"/>
              </w:rPr>
              <w:t>к приказу</w:t>
            </w:r>
            <w:r w:rsidRPr="00283E16">
              <w:rPr>
                <w:rFonts w:ascii="Times New Roman" w:hAnsi="Times New Roman" w:cs="Times New Roman"/>
                <w:bCs/>
                <w:color w:val="000000"/>
                <w:sz w:val="24"/>
                <w:szCs w:val="24"/>
              </w:rPr>
              <w:br/>
              <w:t>исполняющего обязанности</w:t>
            </w:r>
            <w:r w:rsidRPr="00283E16">
              <w:rPr>
                <w:rFonts w:ascii="Times New Roman" w:hAnsi="Times New Roman" w:cs="Times New Roman"/>
                <w:bCs/>
                <w:color w:val="000000"/>
                <w:sz w:val="24"/>
                <w:szCs w:val="24"/>
              </w:rPr>
              <w:br/>
              <w:t>Министра финансов</w:t>
            </w:r>
            <w:r w:rsidRPr="00283E16">
              <w:rPr>
                <w:rFonts w:ascii="Times New Roman" w:hAnsi="Times New Roman" w:cs="Times New Roman"/>
                <w:bCs/>
                <w:color w:val="000000"/>
                <w:sz w:val="24"/>
                <w:szCs w:val="24"/>
              </w:rPr>
              <w:br/>
              <w:t>от 10 июля 2020 года № 665</w:t>
            </w:r>
          </w:p>
          <w:p w14:paraId="029680A4" w14:textId="77777777" w:rsidR="00283E16" w:rsidRPr="004651CD" w:rsidRDefault="00283E16" w:rsidP="004651CD">
            <w:pPr>
              <w:spacing w:line="0" w:lineRule="atLeast"/>
              <w:ind w:left="-74" w:firstLine="864"/>
              <w:jc w:val="center"/>
              <w:rPr>
                <w:rFonts w:ascii="Times New Roman" w:hAnsi="Times New Roman" w:cs="Times New Roman"/>
                <w:bCs/>
                <w:color w:val="000000"/>
                <w:sz w:val="24"/>
                <w:szCs w:val="24"/>
              </w:rPr>
            </w:pPr>
          </w:p>
        </w:tc>
        <w:tc>
          <w:tcPr>
            <w:tcW w:w="2127" w:type="dxa"/>
            <w:gridSpan w:val="2"/>
          </w:tcPr>
          <w:p w14:paraId="2D51648E" w14:textId="77777777" w:rsidR="00283E16" w:rsidRPr="00283E16" w:rsidRDefault="00283E16" w:rsidP="00283E16">
            <w:pPr>
              <w:ind w:firstLine="183"/>
              <w:rPr>
                <w:rFonts w:ascii="Times New Roman" w:hAnsi="Times New Roman" w:cs="Times New Roman"/>
                <w:sz w:val="24"/>
                <w:szCs w:val="24"/>
                <w:lang w:val="en-US"/>
              </w:rPr>
            </w:pPr>
            <w:r w:rsidRPr="00283E16">
              <w:rPr>
                <w:rFonts w:ascii="Times New Roman" w:hAnsi="Times New Roman" w:cs="Times New Roman"/>
                <w:sz w:val="24"/>
                <w:szCs w:val="24"/>
                <w:lang w:val="en-US"/>
              </w:rPr>
              <w:t>Изменения не вносятся.</w:t>
            </w:r>
          </w:p>
          <w:p w14:paraId="62D1B96A" w14:textId="77777777" w:rsidR="00283E16" w:rsidRPr="00283E16" w:rsidRDefault="00283E16" w:rsidP="004651CD">
            <w:pPr>
              <w:ind w:firstLine="183"/>
              <w:rPr>
                <w:rFonts w:ascii="Times New Roman" w:hAnsi="Times New Roman" w:cs="Times New Roman"/>
                <w:sz w:val="24"/>
                <w:szCs w:val="24"/>
              </w:rPr>
            </w:pPr>
          </w:p>
        </w:tc>
      </w:tr>
      <w:tr w:rsidR="0099699A" w:rsidRPr="004F1319" w14:paraId="3879695F" w14:textId="77777777" w:rsidTr="00A201D9">
        <w:trPr>
          <w:trHeight w:val="1232"/>
        </w:trPr>
        <w:tc>
          <w:tcPr>
            <w:tcW w:w="703" w:type="dxa"/>
          </w:tcPr>
          <w:p w14:paraId="731FF529" w14:textId="32593387" w:rsidR="0099699A" w:rsidRDefault="004651CD" w:rsidP="00333D87">
            <w:pPr>
              <w:spacing w:line="0" w:lineRule="atLeast"/>
              <w:ind w:firstLine="22"/>
              <w:jc w:val="center"/>
              <w:rPr>
                <w:rFonts w:ascii="Times New Roman" w:eastAsia="Times New Roman" w:hAnsi="Times New Roman" w:cs="Times New Roman"/>
                <w:spacing w:val="2"/>
                <w:sz w:val="24"/>
                <w:szCs w:val="24"/>
              </w:rPr>
            </w:pPr>
            <w:r>
              <w:rPr>
                <w:rFonts w:ascii="Times New Roman" w:eastAsia="Times New Roman" w:hAnsi="Times New Roman" w:cs="Times New Roman"/>
                <w:spacing w:val="2"/>
                <w:sz w:val="24"/>
                <w:szCs w:val="24"/>
              </w:rPr>
              <w:t>11</w:t>
            </w:r>
            <w:r w:rsidR="00333D87">
              <w:rPr>
                <w:rFonts w:ascii="Times New Roman" w:eastAsia="Times New Roman" w:hAnsi="Times New Roman" w:cs="Times New Roman"/>
                <w:spacing w:val="2"/>
                <w:sz w:val="24"/>
                <w:szCs w:val="24"/>
              </w:rPr>
              <w:t>2</w:t>
            </w:r>
            <w:r w:rsidR="0099699A">
              <w:rPr>
                <w:rFonts w:ascii="Times New Roman" w:eastAsia="Times New Roman" w:hAnsi="Times New Roman" w:cs="Times New Roman"/>
                <w:spacing w:val="2"/>
                <w:sz w:val="24"/>
                <w:szCs w:val="24"/>
              </w:rPr>
              <w:t>.</w:t>
            </w:r>
          </w:p>
        </w:tc>
        <w:tc>
          <w:tcPr>
            <w:tcW w:w="2099" w:type="dxa"/>
          </w:tcPr>
          <w:p w14:paraId="2C0D2234" w14:textId="77777777" w:rsidR="0099699A" w:rsidRDefault="0099699A" w:rsidP="0099699A">
            <w:pPr>
              <w:spacing w:line="0" w:lineRule="atLeast"/>
              <w:ind w:hanging="25"/>
              <w:jc w:val="center"/>
              <w:rPr>
                <w:rFonts w:ascii="Times New Roman" w:eastAsia="Calibri" w:hAnsi="Times New Roman" w:cs="Times New Roman"/>
                <w:sz w:val="24"/>
                <w:szCs w:val="24"/>
              </w:rPr>
            </w:pPr>
            <w:r>
              <w:rPr>
                <w:rFonts w:ascii="Times New Roman" w:eastAsia="Calibri" w:hAnsi="Times New Roman" w:cs="Times New Roman"/>
                <w:sz w:val="24"/>
                <w:szCs w:val="24"/>
              </w:rPr>
              <w:t>заголовок правил</w:t>
            </w:r>
          </w:p>
        </w:tc>
        <w:tc>
          <w:tcPr>
            <w:tcW w:w="4139" w:type="dxa"/>
            <w:tcBorders>
              <w:top w:val="single" w:sz="4" w:space="0" w:color="auto"/>
              <w:left w:val="single" w:sz="4" w:space="0" w:color="auto"/>
              <w:bottom w:val="single" w:sz="4" w:space="0" w:color="auto"/>
              <w:right w:val="single" w:sz="4" w:space="0" w:color="auto"/>
            </w:tcBorders>
          </w:tcPr>
          <w:p w14:paraId="273C4B90" w14:textId="4097324E" w:rsidR="0099699A" w:rsidRPr="00641154" w:rsidRDefault="0099699A" w:rsidP="00283E16">
            <w:pPr>
              <w:spacing w:line="0" w:lineRule="atLeast"/>
              <w:ind w:firstLine="142"/>
              <w:rPr>
                <w:rFonts w:ascii="Times New Roman" w:hAnsi="Times New Roman" w:cs="Times New Roman"/>
                <w:bCs/>
                <w:color w:val="000000"/>
                <w:sz w:val="24"/>
                <w:szCs w:val="24"/>
              </w:rPr>
            </w:pPr>
            <w:r w:rsidRPr="004651CD">
              <w:rPr>
                <w:rFonts w:ascii="Times New Roman" w:hAnsi="Times New Roman" w:cs="Times New Roman"/>
                <w:bCs/>
                <w:color w:val="000000"/>
                <w:sz w:val="24"/>
                <w:szCs w:val="24"/>
              </w:rPr>
              <w:t>Правила</w:t>
            </w:r>
            <w:r w:rsidR="00283E16">
              <w:rPr>
                <w:rFonts w:ascii="Times New Roman" w:hAnsi="Times New Roman" w:cs="Times New Roman"/>
                <w:bCs/>
                <w:color w:val="000000"/>
                <w:sz w:val="24"/>
                <w:szCs w:val="24"/>
              </w:rPr>
              <w:t xml:space="preserve"> </w:t>
            </w:r>
            <w:r w:rsidRPr="004651CD">
              <w:rPr>
                <w:rFonts w:ascii="Times New Roman" w:hAnsi="Times New Roman" w:cs="Times New Roman"/>
                <w:bCs/>
                <w:color w:val="000000"/>
                <w:sz w:val="24"/>
                <w:szCs w:val="24"/>
              </w:rPr>
              <w:t>оказания государственной услуги</w:t>
            </w:r>
            <w:r w:rsidR="00283E16">
              <w:rPr>
                <w:rFonts w:ascii="Times New Roman" w:hAnsi="Times New Roman" w:cs="Times New Roman"/>
                <w:bCs/>
                <w:color w:val="000000"/>
                <w:sz w:val="24"/>
                <w:szCs w:val="24"/>
              </w:rPr>
              <w:t xml:space="preserve"> </w:t>
            </w:r>
            <w:r w:rsidRPr="004651CD">
              <w:rPr>
                <w:rFonts w:ascii="Times New Roman" w:hAnsi="Times New Roman" w:cs="Times New Roman"/>
                <w:bCs/>
                <w:color w:val="000000"/>
                <w:sz w:val="24"/>
                <w:szCs w:val="24"/>
              </w:rPr>
              <w:t>«Включение в реестр уполномоченных экономических операторов»</w:t>
            </w:r>
          </w:p>
        </w:tc>
        <w:tc>
          <w:tcPr>
            <w:tcW w:w="4394" w:type="dxa"/>
            <w:tcBorders>
              <w:top w:val="single" w:sz="4" w:space="0" w:color="auto"/>
              <w:left w:val="single" w:sz="4" w:space="0" w:color="auto"/>
              <w:bottom w:val="single" w:sz="4" w:space="0" w:color="auto"/>
              <w:right w:val="single" w:sz="4" w:space="0" w:color="auto"/>
            </w:tcBorders>
          </w:tcPr>
          <w:p w14:paraId="15EC1AC7" w14:textId="1ACB1B5C" w:rsidR="0099699A" w:rsidRPr="00641154" w:rsidRDefault="004651CD" w:rsidP="001B4A71">
            <w:pPr>
              <w:spacing w:line="0" w:lineRule="atLeast"/>
              <w:ind w:left="27" w:firstLine="248"/>
              <w:rPr>
                <w:rFonts w:ascii="Times New Roman" w:hAnsi="Times New Roman" w:cs="Times New Roman"/>
                <w:bCs/>
                <w:color w:val="000000"/>
                <w:sz w:val="24"/>
                <w:szCs w:val="24"/>
              </w:rPr>
            </w:pPr>
            <w:r w:rsidRPr="004651CD">
              <w:rPr>
                <w:rFonts w:ascii="Times New Roman" w:hAnsi="Times New Roman" w:cs="Times New Roman"/>
                <w:bCs/>
                <w:color w:val="000000"/>
                <w:sz w:val="24"/>
                <w:szCs w:val="24"/>
              </w:rPr>
              <w:t>Правила</w:t>
            </w:r>
            <w:r w:rsidR="00283E16">
              <w:rPr>
                <w:rFonts w:ascii="Times New Roman" w:hAnsi="Times New Roman" w:cs="Times New Roman"/>
                <w:bCs/>
                <w:color w:val="000000"/>
                <w:sz w:val="24"/>
                <w:szCs w:val="24"/>
              </w:rPr>
              <w:t xml:space="preserve"> </w:t>
            </w:r>
            <w:r w:rsidRPr="004651CD">
              <w:rPr>
                <w:rFonts w:ascii="Times New Roman" w:hAnsi="Times New Roman" w:cs="Times New Roman"/>
                <w:bCs/>
                <w:color w:val="000000"/>
                <w:sz w:val="24"/>
                <w:szCs w:val="24"/>
              </w:rPr>
              <w:t>оказания государственной услуги</w:t>
            </w:r>
            <w:r w:rsidR="00283E16">
              <w:rPr>
                <w:rFonts w:ascii="Times New Roman" w:hAnsi="Times New Roman" w:cs="Times New Roman"/>
                <w:bCs/>
                <w:color w:val="000000"/>
                <w:sz w:val="24"/>
                <w:szCs w:val="24"/>
              </w:rPr>
              <w:t xml:space="preserve"> </w:t>
            </w:r>
            <w:r w:rsidRPr="004651CD">
              <w:rPr>
                <w:rFonts w:ascii="Times New Roman" w:hAnsi="Times New Roman" w:cs="Times New Roman"/>
                <w:bCs/>
                <w:color w:val="000000"/>
                <w:sz w:val="24"/>
                <w:szCs w:val="24"/>
              </w:rPr>
              <w:t>«Включение в реестр уполномоченных экономических операторов»</w:t>
            </w:r>
          </w:p>
        </w:tc>
        <w:tc>
          <w:tcPr>
            <w:tcW w:w="2127" w:type="dxa"/>
            <w:gridSpan w:val="2"/>
          </w:tcPr>
          <w:p w14:paraId="1E6B68FE" w14:textId="77777777" w:rsidR="004651CD" w:rsidRPr="004651CD" w:rsidRDefault="004651CD" w:rsidP="004651CD">
            <w:pPr>
              <w:ind w:firstLine="183"/>
              <w:rPr>
                <w:rFonts w:ascii="Times New Roman" w:hAnsi="Times New Roman" w:cs="Times New Roman"/>
                <w:sz w:val="24"/>
                <w:szCs w:val="24"/>
                <w:lang w:val="en-US"/>
              </w:rPr>
            </w:pPr>
            <w:r w:rsidRPr="004651CD">
              <w:rPr>
                <w:rFonts w:ascii="Times New Roman" w:hAnsi="Times New Roman" w:cs="Times New Roman"/>
                <w:sz w:val="24"/>
                <w:szCs w:val="24"/>
                <w:lang w:val="en-US"/>
              </w:rPr>
              <w:t>Изменения не вносятся.</w:t>
            </w:r>
          </w:p>
          <w:p w14:paraId="1DCC0F73" w14:textId="5B2F58B4" w:rsidR="0099699A" w:rsidRPr="004F1319" w:rsidRDefault="0099699A" w:rsidP="0099699A">
            <w:pPr>
              <w:ind w:firstLine="183"/>
              <w:rPr>
                <w:rFonts w:ascii="Times New Roman" w:hAnsi="Times New Roman" w:cs="Times New Roman"/>
                <w:sz w:val="24"/>
                <w:szCs w:val="24"/>
              </w:rPr>
            </w:pPr>
          </w:p>
        </w:tc>
      </w:tr>
      <w:tr w:rsidR="005249D7" w:rsidRPr="004F1319" w14:paraId="5588776F" w14:textId="77777777" w:rsidTr="00A201D9">
        <w:trPr>
          <w:trHeight w:val="699"/>
        </w:trPr>
        <w:tc>
          <w:tcPr>
            <w:tcW w:w="703" w:type="dxa"/>
          </w:tcPr>
          <w:p w14:paraId="24CC3D00" w14:textId="3BED70D9" w:rsidR="005249D7" w:rsidRDefault="004651CD" w:rsidP="00333D87">
            <w:pPr>
              <w:spacing w:line="0" w:lineRule="atLeast"/>
              <w:ind w:firstLine="22"/>
              <w:jc w:val="center"/>
              <w:rPr>
                <w:rFonts w:ascii="Times New Roman" w:eastAsia="Times New Roman" w:hAnsi="Times New Roman" w:cs="Times New Roman"/>
                <w:spacing w:val="2"/>
                <w:sz w:val="24"/>
                <w:szCs w:val="24"/>
              </w:rPr>
            </w:pPr>
            <w:r>
              <w:rPr>
                <w:rFonts w:ascii="Times New Roman" w:eastAsia="Times New Roman" w:hAnsi="Times New Roman" w:cs="Times New Roman"/>
                <w:spacing w:val="2"/>
                <w:sz w:val="24"/>
                <w:szCs w:val="24"/>
              </w:rPr>
              <w:t>11</w:t>
            </w:r>
            <w:r w:rsidR="00333D87">
              <w:rPr>
                <w:rFonts w:ascii="Times New Roman" w:eastAsia="Times New Roman" w:hAnsi="Times New Roman" w:cs="Times New Roman"/>
                <w:spacing w:val="2"/>
                <w:sz w:val="24"/>
                <w:szCs w:val="24"/>
              </w:rPr>
              <w:t>3</w:t>
            </w:r>
            <w:r w:rsidR="005249D7">
              <w:rPr>
                <w:rFonts w:ascii="Times New Roman" w:eastAsia="Times New Roman" w:hAnsi="Times New Roman" w:cs="Times New Roman"/>
                <w:spacing w:val="2"/>
                <w:sz w:val="24"/>
                <w:szCs w:val="24"/>
              </w:rPr>
              <w:t>.</w:t>
            </w:r>
          </w:p>
        </w:tc>
        <w:tc>
          <w:tcPr>
            <w:tcW w:w="2099" w:type="dxa"/>
          </w:tcPr>
          <w:p w14:paraId="4A4CFA86" w14:textId="77777777" w:rsidR="005249D7" w:rsidRDefault="005249D7" w:rsidP="005249D7">
            <w:pPr>
              <w:spacing w:line="0" w:lineRule="atLeast"/>
              <w:ind w:hanging="25"/>
              <w:jc w:val="center"/>
              <w:rPr>
                <w:rFonts w:ascii="Times New Roman" w:eastAsia="Calibri" w:hAnsi="Times New Roman" w:cs="Times New Roman"/>
                <w:sz w:val="24"/>
                <w:szCs w:val="24"/>
              </w:rPr>
            </w:pPr>
            <w:r>
              <w:rPr>
                <w:rFonts w:ascii="Times New Roman" w:eastAsia="Calibri" w:hAnsi="Times New Roman" w:cs="Times New Roman"/>
                <w:sz w:val="24"/>
                <w:szCs w:val="24"/>
              </w:rPr>
              <w:t>заголовок главы 1</w:t>
            </w:r>
          </w:p>
        </w:tc>
        <w:tc>
          <w:tcPr>
            <w:tcW w:w="4139" w:type="dxa"/>
          </w:tcPr>
          <w:p w14:paraId="0633B223" w14:textId="77777777" w:rsidR="005249D7" w:rsidRPr="009C4878" w:rsidRDefault="005249D7" w:rsidP="005249D7">
            <w:pPr>
              <w:spacing w:line="0" w:lineRule="atLeast"/>
              <w:ind w:left="198" w:firstLine="0"/>
              <w:jc w:val="center"/>
              <w:rPr>
                <w:rFonts w:ascii="Times New Roman" w:hAnsi="Times New Roman" w:cs="Times New Roman"/>
                <w:bCs/>
                <w:color w:val="000000"/>
                <w:sz w:val="24"/>
                <w:szCs w:val="24"/>
              </w:rPr>
            </w:pPr>
            <w:r>
              <w:rPr>
                <w:rFonts w:ascii="Times New Roman" w:hAnsi="Times New Roman" w:cs="Times New Roman"/>
                <w:bCs/>
                <w:color w:val="000000"/>
                <w:sz w:val="24"/>
                <w:szCs w:val="24"/>
              </w:rPr>
              <w:t>Глава 1. Общие положения</w:t>
            </w:r>
          </w:p>
        </w:tc>
        <w:tc>
          <w:tcPr>
            <w:tcW w:w="4394" w:type="dxa"/>
          </w:tcPr>
          <w:p w14:paraId="084598D3" w14:textId="77777777" w:rsidR="005249D7" w:rsidRPr="0062282D" w:rsidRDefault="005249D7" w:rsidP="005249D7">
            <w:pPr>
              <w:spacing w:line="0" w:lineRule="atLeast"/>
              <w:ind w:left="-216" w:firstLine="0"/>
              <w:jc w:val="center"/>
              <w:rPr>
                <w:rFonts w:ascii="Times New Roman" w:hAnsi="Times New Roman" w:cs="Times New Roman"/>
                <w:bCs/>
                <w:color w:val="000000"/>
                <w:sz w:val="24"/>
                <w:szCs w:val="24"/>
              </w:rPr>
            </w:pPr>
            <w:r w:rsidRPr="0062282D">
              <w:rPr>
                <w:rFonts w:ascii="Times New Roman" w:hAnsi="Times New Roman" w:cs="Times New Roman"/>
                <w:bCs/>
                <w:color w:val="000000"/>
                <w:sz w:val="24"/>
                <w:szCs w:val="24"/>
              </w:rPr>
              <w:t>Глава 1. Общие положения</w:t>
            </w:r>
          </w:p>
          <w:p w14:paraId="71047B4A" w14:textId="77777777" w:rsidR="005249D7" w:rsidRPr="009C4878" w:rsidRDefault="005249D7" w:rsidP="005249D7">
            <w:pPr>
              <w:spacing w:line="0" w:lineRule="atLeast"/>
              <w:ind w:left="1924" w:firstLine="0"/>
              <w:jc w:val="center"/>
              <w:rPr>
                <w:rFonts w:ascii="Times New Roman" w:hAnsi="Times New Roman" w:cs="Times New Roman"/>
                <w:bCs/>
                <w:color w:val="000000"/>
                <w:sz w:val="24"/>
                <w:szCs w:val="24"/>
              </w:rPr>
            </w:pPr>
          </w:p>
        </w:tc>
        <w:tc>
          <w:tcPr>
            <w:tcW w:w="2127" w:type="dxa"/>
            <w:gridSpan w:val="2"/>
          </w:tcPr>
          <w:p w14:paraId="460AD12B" w14:textId="77777777" w:rsidR="004651CD" w:rsidRPr="004651CD" w:rsidRDefault="004651CD" w:rsidP="004651CD">
            <w:pPr>
              <w:ind w:firstLine="183"/>
              <w:rPr>
                <w:rFonts w:ascii="Times New Roman" w:hAnsi="Times New Roman" w:cs="Times New Roman"/>
                <w:sz w:val="24"/>
                <w:szCs w:val="24"/>
                <w:lang w:val="en-US"/>
              </w:rPr>
            </w:pPr>
            <w:r w:rsidRPr="004651CD">
              <w:rPr>
                <w:rFonts w:ascii="Times New Roman" w:hAnsi="Times New Roman" w:cs="Times New Roman"/>
                <w:sz w:val="24"/>
                <w:szCs w:val="24"/>
                <w:lang w:val="en-US"/>
              </w:rPr>
              <w:t>Изменения не вносятся.</w:t>
            </w:r>
          </w:p>
          <w:p w14:paraId="53FABF44" w14:textId="3EC7EE52" w:rsidR="005249D7" w:rsidRPr="004F1319" w:rsidRDefault="005249D7" w:rsidP="005249D7">
            <w:pPr>
              <w:ind w:firstLine="183"/>
              <w:rPr>
                <w:rFonts w:ascii="Times New Roman" w:hAnsi="Times New Roman" w:cs="Times New Roman"/>
                <w:sz w:val="24"/>
                <w:szCs w:val="24"/>
              </w:rPr>
            </w:pPr>
          </w:p>
        </w:tc>
      </w:tr>
      <w:tr w:rsidR="00E92256" w:rsidRPr="004F1319" w14:paraId="3B251007" w14:textId="77777777" w:rsidTr="00A201D9">
        <w:trPr>
          <w:trHeight w:val="1232"/>
        </w:trPr>
        <w:tc>
          <w:tcPr>
            <w:tcW w:w="703" w:type="dxa"/>
          </w:tcPr>
          <w:p w14:paraId="6F5AAE18" w14:textId="4B2A8391" w:rsidR="00E92256" w:rsidRPr="004F1319" w:rsidRDefault="00E92256" w:rsidP="00333D87">
            <w:pPr>
              <w:spacing w:line="0" w:lineRule="atLeast"/>
              <w:ind w:firstLine="22"/>
              <w:jc w:val="center"/>
              <w:rPr>
                <w:rFonts w:ascii="Times New Roman" w:eastAsia="Times New Roman" w:hAnsi="Times New Roman" w:cs="Times New Roman"/>
                <w:spacing w:val="2"/>
                <w:sz w:val="24"/>
                <w:szCs w:val="24"/>
                <w:lang w:val="en-US"/>
              </w:rPr>
            </w:pPr>
            <w:r>
              <w:rPr>
                <w:rFonts w:ascii="Times New Roman" w:eastAsia="Times New Roman" w:hAnsi="Times New Roman" w:cs="Times New Roman"/>
                <w:spacing w:val="2"/>
                <w:sz w:val="24"/>
                <w:szCs w:val="24"/>
              </w:rPr>
              <w:t>11</w:t>
            </w:r>
            <w:r w:rsidR="00333D87">
              <w:rPr>
                <w:rFonts w:ascii="Times New Roman" w:eastAsia="Times New Roman" w:hAnsi="Times New Roman" w:cs="Times New Roman"/>
                <w:spacing w:val="2"/>
                <w:sz w:val="24"/>
                <w:szCs w:val="24"/>
              </w:rPr>
              <w:t>4</w:t>
            </w:r>
            <w:r>
              <w:rPr>
                <w:rFonts w:ascii="Times New Roman" w:eastAsia="Times New Roman" w:hAnsi="Times New Roman" w:cs="Times New Roman"/>
                <w:spacing w:val="2"/>
                <w:sz w:val="24"/>
                <w:szCs w:val="24"/>
              </w:rPr>
              <w:t>.</w:t>
            </w:r>
          </w:p>
        </w:tc>
        <w:tc>
          <w:tcPr>
            <w:tcW w:w="2099" w:type="dxa"/>
          </w:tcPr>
          <w:p w14:paraId="04D5C795" w14:textId="77777777" w:rsidR="00E92256" w:rsidRPr="004F1319" w:rsidRDefault="00E92256" w:rsidP="00E92256">
            <w:pPr>
              <w:spacing w:line="0" w:lineRule="atLeast"/>
              <w:ind w:firstLine="0"/>
              <w:jc w:val="center"/>
              <w:rPr>
                <w:rFonts w:ascii="Times New Roman" w:eastAsia="Calibri" w:hAnsi="Times New Roman" w:cs="Times New Roman"/>
                <w:sz w:val="24"/>
                <w:szCs w:val="24"/>
              </w:rPr>
            </w:pPr>
            <w:r w:rsidRPr="004F1319">
              <w:rPr>
                <w:rFonts w:ascii="Times New Roman" w:eastAsia="Calibri" w:hAnsi="Times New Roman" w:cs="Times New Roman"/>
                <w:sz w:val="24"/>
                <w:szCs w:val="24"/>
              </w:rPr>
              <w:t>пункт 1</w:t>
            </w:r>
          </w:p>
        </w:tc>
        <w:tc>
          <w:tcPr>
            <w:tcW w:w="4139" w:type="dxa"/>
            <w:tcBorders>
              <w:top w:val="single" w:sz="4" w:space="0" w:color="auto"/>
              <w:left w:val="single" w:sz="4" w:space="0" w:color="auto"/>
              <w:bottom w:val="single" w:sz="4" w:space="0" w:color="auto"/>
              <w:right w:val="single" w:sz="4" w:space="0" w:color="auto"/>
            </w:tcBorders>
          </w:tcPr>
          <w:p w14:paraId="18565228" w14:textId="31966445" w:rsidR="00E92256" w:rsidRPr="004F1319" w:rsidRDefault="00E92256" w:rsidP="00E92256">
            <w:pPr>
              <w:spacing w:line="0" w:lineRule="atLeast"/>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1. Настоящие Правила оказания государственной услуги «Включение в реестр уполномоченных экономических операторов» (далее – Правила) разработаны в соответствии </w:t>
            </w:r>
            <w:r>
              <w:rPr>
                <w:rFonts w:ascii="Times New Roman" w:eastAsia="Times New Roman" w:hAnsi="Times New Roman" w:cs="Times New Roman"/>
                <w:color w:val="000000"/>
                <w:sz w:val="24"/>
                <w:szCs w:val="24"/>
              </w:rPr>
              <w:lastRenderedPageBreak/>
              <w:t>с подпунктом 1) статьи 10 Закона Республики Казахстан «О государственных услугах» (далее – Закон) и определяют порядок оказания государственной услуги «Включение в реестр уполномоченных экономических операторов» (далее – государственная услуга) Комитетом государственных доходов Министерства финансов Республики Казахстан (далее – услугодатель).</w:t>
            </w:r>
          </w:p>
        </w:tc>
        <w:tc>
          <w:tcPr>
            <w:tcW w:w="4394" w:type="dxa"/>
            <w:tcBorders>
              <w:top w:val="single" w:sz="4" w:space="0" w:color="auto"/>
              <w:left w:val="single" w:sz="4" w:space="0" w:color="auto"/>
              <w:bottom w:val="single" w:sz="4" w:space="0" w:color="auto"/>
              <w:right w:val="single" w:sz="4" w:space="0" w:color="auto"/>
            </w:tcBorders>
          </w:tcPr>
          <w:p w14:paraId="429A96C2" w14:textId="27F22598" w:rsidR="00E92256" w:rsidRPr="004F1319" w:rsidRDefault="00E92256" w:rsidP="001B4A71">
            <w:pPr>
              <w:spacing w:line="0" w:lineRule="atLeast"/>
              <w:ind w:left="27"/>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 xml:space="preserve">1. Настоящие Правила оказания государственной услуги «Включение в реестр уполномоченных экономических операторов» (далее – Правила) разработаны в соответствии с </w:t>
            </w:r>
            <w:r>
              <w:rPr>
                <w:rFonts w:ascii="Times New Roman" w:eastAsia="Times New Roman" w:hAnsi="Times New Roman" w:cs="Times New Roman"/>
                <w:color w:val="000000"/>
                <w:sz w:val="24"/>
                <w:szCs w:val="24"/>
              </w:rPr>
              <w:lastRenderedPageBreak/>
              <w:t xml:space="preserve">подпунктом 1) статьи 10 Закона Республики Казахстан «О государственных </w:t>
            </w:r>
            <w:r w:rsidRPr="00E92256">
              <w:rPr>
                <w:rFonts w:ascii="Times New Roman" w:eastAsia="Times New Roman" w:hAnsi="Times New Roman" w:cs="Times New Roman"/>
                <w:b/>
                <w:sz w:val="24"/>
                <w:szCs w:val="24"/>
                <w:lang w:eastAsia="en-US"/>
              </w:rPr>
              <w:t xml:space="preserve"> </w:t>
            </w:r>
            <w:r w:rsidRPr="00E92256">
              <w:rPr>
                <w:rFonts w:ascii="Times New Roman" w:eastAsia="Times New Roman" w:hAnsi="Times New Roman" w:cs="Times New Roman"/>
                <w:b/>
                <w:color w:val="000000"/>
                <w:sz w:val="24"/>
                <w:szCs w:val="24"/>
              </w:rPr>
              <w:t>и социально ответственных</w:t>
            </w:r>
            <w:r w:rsidRPr="00E92256">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услугах» (далее – Закон) и определяют порядок оказания государственной услуги «Включение в реестр уполномоченных экономических операторов» (далее – государственная услуга) Комитетом государственных доходов Министерства финансов Республики Казахстан (далее – услугодатель).</w:t>
            </w:r>
          </w:p>
        </w:tc>
        <w:tc>
          <w:tcPr>
            <w:tcW w:w="2127" w:type="dxa"/>
            <w:gridSpan w:val="2"/>
          </w:tcPr>
          <w:p w14:paraId="60DA5D3F" w14:textId="036FDDD7" w:rsidR="00E92256" w:rsidRPr="00016BFF" w:rsidRDefault="00E92256" w:rsidP="00E92256">
            <w:pPr>
              <w:ind w:firstLine="0"/>
              <w:rPr>
                <w:rFonts w:ascii="Times New Roman" w:eastAsia="Times New Roman" w:hAnsi="Times New Roman" w:cs="Times New Roman"/>
                <w:bCs/>
                <w:sz w:val="24"/>
                <w:szCs w:val="24"/>
              </w:rPr>
            </w:pPr>
            <w:r w:rsidRPr="00016BFF">
              <w:rPr>
                <w:rFonts w:ascii="Times New Roman" w:eastAsia="Times New Roman" w:hAnsi="Times New Roman" w:cs="Times New Roman"/>
                <w:bCs/>
                <w:sz w:val="24"/>
                <w:szCs w:val="24"/>
              </w:rPr>
              <w:lastRenderedPageBreak/>
              <w:t>Приведение в соответствие с</w:t>
            </w:r>
            <w:r>
              <w:rPr>
                <w:rFonts w:ascii="Times New Roman" w:eastAsia="Times New Roman" w:hAnsi="Times New Roman" w:cs="Times New Roman"/>
                <w:bCs/>
                <w:sz w:val="24"/>
                <w:szCs w:val="24"/>
              </w:rPr>
              <w:t xml:space="preserve"> </w:t>
            </w:r>
            <w:r w:rsidRPr="00016BFF">
              <w:rPr>
                <w:rFonts w:ascii="Times New Roman" w:hAnsi="Times New Roman" w:cs="Times New Roman"/>
              </w:rPr>
              <w:t xml:space="preserve">Законом Республики Казахстан </w:t>
            </w:r>
            <w:r w:rsidRPr="00016BFF">
              <w:rPr>
                <w:rFonts w:ascii="Times New Roman" w:eastAsia="Times New Roman" w:hAnsi="Times New Roman" w:cs="Times New Roman"/>
                <w:bCs/>
                <w:sz w:val="24"/>
                <w:szCs w:val="24"/>
              </w:rPr>
              <w:t xml:space="preserve">«О </w:t>
            </w:r>
            <w:r w:rsidRPr="00016BFF">
              <w:rPr>
                <w:rFonts w:ascii="Times New Roman" w:eastAsia="Times New Roman" w:hAnsi="Times New Roman" w:cs="Times New Roman"/>
                <w:bCs/>
                <w:sz w:val="24"/>
                <w:szCs w:val="24"/>
              </w:rPr>
              <w:lastRenderedPageBreak/>
              <w:t>внесении изменений и дополнений в некоторые законодательные акты Республики Казахстан по вопросам архитектуры, градостроительства и строительства»</w:t>
            </w:r>
            <w:r>
              <w:rPr>
                <w:rFonts w:ascii="Times New Roman" w:eastAsia="Times New Roman" w:hAnsi="Times New Roman" w:cs="Times New Roman"/>
                <w:bCs/>
                <w:sz w:val="24"/>
                <w:szCs w:val="24"/>
              </w:rPr>
              <w:t>.</w:t>
            </w:r>
          </w:p>
          <w:p w14:paraId="065D0F6A" w14:textId="77777777" w:rsidR="00E92256" w:rsidRPr="00B22E74" w:rsidRDefault="00E92256" w:rsidP="00E92256">
            <w:pPr>
              <w:spacing w:line="0" w:lineRule="atLeast"/>
              <w:ind w:firstLine="0"/>
              <w:rPr>
                <w:rFonts w:ascii="Times New Roman" w:eastAsia="Times New Roman" w:hAnsi="Times New Roman" w:cs="Times New Roman"/>
                <w:sz w:val="24"/>
                <w:szCs w:val="24"/>
              </w:rPr>
            </w:pPr>
          </w:p>
        </w:tc>
      </w:tr>
      <w:tr w:rsidR="00E92256" w:rsidRPr="004F1319" w14:paraId="36483760" w14:textId="77777777" w:rsidTr="00A201D9">
        <w:trPr>
          <w:trHeight w:val="1232"/>
        </w:trPr>
        <w:tc>
          <w:tcPr>
            <w:tcW w:w="703" w:type="dxa"/>
          </w:tcPr>
          <w:p w14:paraId="17E4B111" w14:textId="09EEB00B" w:rsidR="00E92256" w:rsidRPr="004F1319" w:rsidRDefault="00E92256" w:rsidP="00333D87">
            <w:pPr>
              <w:spacing w:line="0" w:lineRule="atLeast"/>
              <w:ind w:firstLine="22"/>
              <w:jc w:val="center"/>
              <w:rPr>
                <w:rFonts w:ascii="Times New Roman" w:eastAsia="Times New Roman" w:hAnsi="Times New Roman" w:cs="Times New Roman"/>
                <w:spacing w:val="2"/>
                <w:sz w:val="24"/>
                <w:szCs w:val="24"/>
              </w:rPr>
            </w:pPr>
            <w:r>
              <w:rPr>
                <w:rFonts w:ascii="Times New Roman" w:eastAsia="Times New Roman" w:hAnsi="Times New Roman" w:cs="Times New Roman"/>
                <w:spacing w:val="2"/>
                <w:sz w:val="24"/>
                <w:szCs w:val="24"/>
              </w:rPr>
              <w:lastRenderedPageBreak/>
              <w:t>11</w:t>
            </w:r>
            <w:r w:rsidR="00333D87">
              <w:rPr>
                <w:rFonts w:ascii="Times New Roman" w:eastAsia="Times New Roman" w:hAnsi="Times New Roman" w:cs="Times New Roman"/>
                <w:spacing w:val="2"/>
                <w:sz w:val="24"/>
                <w:szCs w:val="24"/>
              </w:rPr>
              <w:t>5</w:t>
            </w:r>
            <w:r>
              <w:rPr>
                <w:rFonts w:ascii="Times New Roman" w:eastAsia="Times New Roman" w:hAnsi="Times New Roman" w:cs="Times New Roman"/>
                <w:spacing w:val="2"/>
                <w:sz w:val="24"/>
                <w:szCs w:val="24"/>
              </w:rPr>
              <w:t>.</w:t>
            </w:r>
          </w:p>
        </w:tc>
        <w:tc>
          <w:tcPr>
            <w:tcW w:w="2099" w:type="dxa"/>
          </w:tcPr>
          <w:p w14:paraId="3B698875" w14:textId="77777777" w:rsidR="00E92256" w:rsidRPr="004F1319" w:rsidRDefault="00E92256" w:rsidP="00E92256">
            <w:pPr>
              <w:spacing w:line="0" w:lineRule="atLeast"/>
              <w:ind w:firstLine="0"/>
              <w:jc w:val="center"/>
              <w:rPr>
                <w:rFonts w:ascii="Times New Roman" w:eastAsia="Calibri" w:hAnsi="Times New Roman" w:cs="Times New Roman"/>
                <w:sz w:val="24"/>
                <w:szCs w:val="24"/>
              </w:rPr>
            </w:pPr>
            <w:r>
              <w:rPr>
                <w:rFonts w:ascii="Times New Roman" w:eastAsia="Calibri" w:hAnsi="Times New Roman" w:cs="Times New Roman"/>
                <w:sz w:val="24"/>
                <w:szCs w:val="24"/>
              </w:rPr>
              <w:t>пункт 2</w:t>
            </w:r>
          </w:p>
        </w:tc>
        <w:tc>
          <w:tcPr>
            <w:tcW w:w="4139" w:type="dxa"/>
          </w:tcPr>
          <w:p w14:paraId="5AA4BB95" w14:textId="77777777" w:rsidR="00E92256" w:rsidRPr="004F1319" w:rsidRDefault="00E92256" w:rsidP="00E92256">
            <w:pPr>
              <w:spacing w:line="0" w:lineRule="atLeast"/>
              <w:rPr>
                <w:rFonts w:ascii="Times New Roman" w:eastAsia="Times New Roman" w:hAnsi="Times New Roman" w:cs="Times New Roman"/>
                <w:color w:val="000000"/>
                <w:sz w:val="24"/>
                <w:szCs w:val="24"/>
              </w:rPr>
            </w:pPr>
            <w:r w:rsidRPr="00641154">
              <w:rPr>
                <w:rFonts w:ascii="Times New Roman" w:eastAsia="Times New Roman" w:hAnsi="Times New Roman" w:cs="Times New Roman"/>
                <w:color w:val="000000"/>
                <w:sz w:val="24"/>
                <w:szCs w:val="24"/>
              </w:rPr>
              <w:t xml:space="preserve">2. Государственная услуга оказывается юридическим лицам (далее – услугополучатель).                           </w:t>
            </w:r>
          </w:p>
        </w:tc>
        <w:tc>
          <w:tcPr>
            <w:tcW w:w="4394" w:type="dxa"/>
          </w:tcPr>
          <w:p w14:paraId="7CBD1D1D" w14:textId="77777777" w:rsidR="00E92256" w:rsidRPr="004F1319" w:rsidRDefault="00E92256" w:rsidP="00E92256">
            <w:pPr>
              <w:spacing w:line="0" w:lineRule="atLeast"/>
              <w:rPr>
                <w:rFonts w:ascii="Times New Roman" w:eastAsia="Times New Roman" w:hAnsi="Times New Roman" w:cs="Times New Roman"/>
                <w:color w:val="000000"/>
                <w:sz w:val="24"/>
                <w:szCs w:val="24"/>
              </w:rPr>
            </w:pPr>
            <w:r w:rsidRPr="00641154">
              <w:rPr>
                <w:rFonts w:ascii="Times New Roman" w:eastAsia="Times New Roman" w:hAnsi="Times New Roman" w:cs="Times New Roman"/>
                <w:color w:val="000000"/>
                <w:sz w:val="24"/>
                <w:szCs w:val="24"/>
              </w:rPr>
              <w:t xml:space="preserve">2. Государственная услуга оказывается юридическим лицам (далее – услугополучатель).                           </w:t>
            </w:r>
          </w:p>
        </w:tc>
        <w:tc>
          <w:tcPr>
            <w:tcW w:w="2127" w:type="dxa"/>
            <w:gridSpan w:val="2"/>
          </w:tcPr>
          <w:p w14:paraId="0A3F422D" w14:textId="77777777" w:rsidR="00E92256" w:rsidRPr="004651CD" w:rsidRDefault="00E92256" w:rsidP="00E92256">
            <w:pPr>
              <w:spacing w:line="0" w:lineRule="atLeast"/>
              <w:ind w:firstLine="0"/>
              <w:rPr>
                <w:rFonts w:ascii="Times New Roman" w:hAnsi="Times New Roman" w:cs="Times New Roman"/>
                <w:sz w:val="24"/>
                <w:szCs w:val="24"/>
                <w:lang w:val="en-US"/>
              </w:rPr>
            </w:pPr>
            <w:r w:rsidRPr="004651CD">
              <w:rPr>
                <w:rFonts w:ascii="Times New Roman" w:hAnsi="Times New Roman" w:cs="Times New Roman"/>
                <w:sz w:val="24"/>
                <w:szCs w:val="24"/>
                <w:lang w:val="en-US"/>
              </w:rPr>
              <w:t>Изменения не вносятся.</w:t>
            </w:r>
          </w:p>
          <w:p w14:paraId="7E12E781" w14:textId="082CD676" w:rsidR="00E92256" w:rsidRPr="004F1319" w:rsidRDefault="00E92256" w:rsidP="00E92256">
            <w:pPr>
              <w:spacing w:line="0" w:lineRule="atLeast"/>
              <w:ind w:firstLine="0"/>
              <w:rPr>
                <w:rFonts w:ascii="Times New Roman" w:hAnsi="Times New Roman" w:cs="Times New Roman"/>
                <w:sz w:val="24"/>
                <w:szCs w:val="24"/>
              </w:rPr>
            </w:pPr>
          </w:p>
        </w:tc>
      </w:tr>
      <w:tr w:rsidR="00E92256" w:rsidRPr="004F1319" w14:paraId="240ACB03" w14:textId="77777777" w:rsidTr="00A201D9">
        <w:trPr>
          <w:trHeight w:val="1232"/>
        </w:trPr>
        <w:tc>
          <w:tcPr>
            <w:tcW w:w="703" w:type="dxa"/>
          </w:tcPr>
          <w:p w14:paraId="0B812CEE" w14:textId="79F9DC7D" w:rsidR="00E92256" w:rsidRDefault="00E92256" w:rsidP="00333D87">
            <w:pPr>
              <w:spacing w:line="0" w:lineRule="atLeast"/>
              <w:ind w:firstLine="22"/>
              <w:jc w:val="center"/>
              <w:rPr>
                <w:rFonts w:ascii="Times New Roman" w:eastAsia="Times New Roman" w:hAnsi="Times New Roman" w:cs="Times New Roman"/>
                <w:spacing w:val="2"/>
                <w:sz w:val="24"/>
                <w:szCs w:val="24"/>
              </w:rPr>
            </w:pPr>
            <w:r>
              <w:rPr>
                <w:rFonts w:ascii="Times New Roman" w:eastAsia="Times New Roman" w:hAnsi="Times New Roman" w:cs="Times New Roman"/>
                <w:spacing w:val="2"/>
                <w:sz w:val="24"/>
                <w:szCs w:val="24"/>
              </w:rPr>
              <w:t>11</w:t>
            </w:r>
            <w:r w:rsidR="00333D87">
              <w:rPr>
                <w:rFonts w:ascii="Times New Roman" w:eastAsia="Times New Roman" w:hAnsi="Times New Roman" w:cs="Times New Roman"/>
                <w:spacing w:val="2"/>
                <w:sz w:val="24"/>
                <w:szCs w:val="24"/>
              </w:rPr>
              <w:t>6</w:t>
            </w:r>
            <w:r>
              <w:rPr>
                <w:rFonts w:ascii="Times New Roman" w:eastAsia="Times New Roman" w:hAnsi="Times New Roman" w:cs="Times New Roman"/>
                <w:spacing w:val="2"/>
                <w:sz w:val="24"/>
                <w:szCs w:val="24"/>
              </w:rPr>
              <w:t>.</w:t>
            </w:r>
          </w:p>
        </w:tc>
        <w:tc>
          <w:tcPr>
            <w:tcW w:w="2099" w:type="dxa"/>
          </w:tcPr>
          <w:p w14:paraId="75A54BC6" w14:textId="77777777" w:rsidR="00E92256" w:rsidRDefault="00E92256" w:rsidP="00E92256">
            <w:pPr>
              <w:spacing w:line="0" w:lineRule="atLeast"/>
              <w:ind w:firstLine="0"/>
              <w:jc w:val="center"/>
              <w:rPr>
                <w:rFonts w:ascii="Times New Roman" w:eastAsia="Calibri" w:hAnsi="Times New Roman" w:cs="Times New Roman"/>
                <w:sz w:val="24"/>
                <w:szCs w:val="24"/>
              </w:rPr>
            </w:pPr>
            <w:r>
              <w:rPr>
                <w:rFonts w:ascii="Times New Roman" w:eastAsia="Calibri" w:hAnsi="Times New Roman" w:cs="Times New Roman"/>
                <w:sz w:val="24"/>
                <w:szCs w:val="24"/>
              </w:rPr>
              <w:t>заголовок главы 2</w:t>
            </w:r>
          </w:p>
        </w:tc>
        <w:tc>
          <w:tcPr>
            <w:tcW w:w="4139" w:type="dxa"/>
          </w:tcPr>
          <w:p w14:paraId="28222D0D" w14:textId="35747E3E" w:rsidR="00E92256" w:rsidRPr="00655A4E" w:rsidRDefault="00E92256" w:rsidP="00E92256">
            <w:pPr>
              <w:spacing w:line="0" w:lineRule="atLeast"/>
              <w:rPr>
                <w:rFonts w:ascii="Times New Roman" w:eastAsia="Times New Roman" w:hAnsi="Times New Roman" w:cs="Times New Roman"/>
                <w:sz w:val="24"/>
                <w:szCs w:val="24"/>
              </w:rPr>
            </w:pPr>
            <w:r w:rsidRPr="0062282D">
              <w:rPr>
                <w:rFonts w:ascii="Times New Roman" w:eastAsia="Times New Roman" w:hAnsi="Times New Roman" w:cs="Times New Roman"/>
                <w:sz w:val="24"/>
                <w:szCs w:val="24"/>
              </w:rPr>
              <w:t>Глава 2. Порядок оказания государственной услуги</w:t>
            </w:r>
          </w:p>
        </w:tc>
        <w:tc>
          <w:tcPr>
            <w:tcW w:w="4394" w:type="dxa"/>
          </w:tcPr>
          <w:p w14:paraId="7309B4C8" w14:textId="3B1BE856" w:rsidR="00E92256" w:rsidRPr="00641154" w:rsidRDefault="00E92256" w:rsidP="00655A4E">
            <w:pPr>
              <w:rPr>
                <w:rFonts w:ascii="Times New Roman" w:eastAsia="Times New Roman" w:hAnsi="Times New Roman" w:cs="Times New Roman"/>
                <w:color w:val="000000"/>
                <w:sz w:val="24"/>
                <w:szCs w:val="24"/>
              </w:rPr>
            </w:pPr>
            <w:r w:rsidRPr="0062282D">
              <w:rPr>
                <w:rFonts w:ascii="Times New Roman" w:eastAsia="Times New Roman" w:hAnsi="Times New Roman" w:cs="Times New Roman"/>
                <w:color w:val="000000"/>
                <w:sz w:val="24"/>
                <w:szCs w:val="24"/>
              </w:rPr>
              <w:t>Глава 2. Порядок оказания государственной услуги</w:t>
            </w:r>
          </w:p>
        </w:tc>
        <w:tc>
          <w:tcPr>
            <w:tcW w:w="2127" w:type="dxa"/>
            <w:gridSpan w:val="2"/>
          </w:tcPr>
          <w:p w14:paraId="40874E7F" w14:textId="77777777" w:rsidR="00E92256" w:rsidRPr="004651CD" w:rsidRDefault="00E92256" w:rsidP="00E92256">
            <w:pPr>
              <w:spacing w:line="0" w:lineRule="atLeast"/>
              <w:ind w:firstLine="0"/>
              <w:rPr>
                <w:rFonts w:ascii="Times New Roman" w:hAnsi="Times New Roman" w:cs="Times New Roman"/>
                <w:sz w:val="24"/>
                <w:szCs w:val="24"/>
                <w:lang w:val="en-US"/>
              </w:rPr>
            </w:pPr>
            <w:r w:rsidRPr="004651CD">
              <w:rPr>
                <w:rFonts w:ascii="Times New Roman" w:hAnsi="Times New Roman" w:cs="Times New Roman"/>
                <w:sz w:val="24"/>
                <w:szCs w:val="24"/>
                <w:lang w:val="en-US"/>
              </w:rPr>
              <w:t>Изменения не вносятся.</w:t>
            </w:r>
          </w:p>
          <w:p w14:paraId="56696314" w14:textId="3B2C3373" w:rsidR="00E92256" w:rsidRPr="004F1319" w:rsidRDefault="00E92256" w:rsidP="00E92256">
            <w:pPr>
              <w:spacing w:line="0" w:lineRule="atLeast"/>
              <w:ind w:firstLine="0"/>
              <w:rPr>
                <w:rFonts w:ascii="Times New Roman" w:hAnsi="Times New Roman" w:cs="Times New Roman"/>
                <w:sz w:val="24"/>
                <w:szCs w:val="24"/>
              </w:rPr>
            </w:pPr>
          </w:p>
        </w:tc>
      </w:tr>
      <w:tr w:rsidR="00E92256" w:rsidRPr="004F1319" w14:paraId="4F9C55A0" w14:textId="77777777" w:rsidTr="00A201D9">
        <w:trPr>
          <w:trHeight w:val="1232"/>
        </w:trPr>
        <w:tc>
          <w:tcPr>
            <w:tcW w:w="703" w:type="dxa"/>
          </w:tcPr>
          <w:p w14:paraId="4D1AF646" w14:textId="11C1503A" w:rsidR="00E92256" w:rsidRPr="004F1319" w:rsidRDefault="00E92256" w:rsidP="00333D87">
            <w:pPr>
              <w:spacing w:line="0" w:lineRule="atLeast"/>
              <w:ind w:firstLine="22"/>
              <w:jc w:val="center"/>
              <w:rPr>
                <w:rFonts w:ascii="Times New Roman" w:eastAsia="Times New Roman" w:hAnsi="Times New Roman" w:cs="Times New Roman"/>
                <w:spacing w:val="2"/>
                <w:sz w:val="24"/>
                <w:szCs w:val="24"/>
                <w:lang w:val="en-US"/>
              </w:rPr>
            </w:pPr>
            <w:r>
              <w:rPr>
                <w:rFonts w:ascii="Times New Roman" w:eastAsia="Times New Roman" w:hAnsi="Times New Roman" w:cs="Times New Roman"/>
                <w:spacing w:val="2"/>
                <w:sz w:val="24"/>
                <w:szCs w:val="24"/>
              </w:rPr>
              <w:t>11</w:t>
            </w:r>
            <w:r w:rsidR="00333D87">
              <w:rPr>
                <w:rFonts w:ascii="Times New Roman" w:eastAsia="Times New Roman" w:hAnsi="Times New Roman" w:cs="Times New Roman"/>
                <w:spacing w:val="2"/>
                <w:sz w:val="24"/>
                <w:szCs w:val="24"/>
              </w:rPr>
              <w:t>7</w:t>
            </w:r>
            <w:r>
              <w:rPr>
                <w:rFonts w:ascii="Times New Roman" w:eastAsia="Times New Roman" w:hAnsi="Times New Roman" w:cs="Times New Roman"/>
                <w:spacing w:val="2"/>
                <w:sz w:val="24"/>
                <w:szCs w:val="24"/>
              </w:rPr>
              <w:t>.</w:t>
            </w:r>
          </w:p>
        </w:tc>
        <w:tc>
          <w:tcPr>
            <w:tcW w:w="2099" w:type="dxa"/>
          </w:tcPr>
          <w:p w14:paraId="1E66C083" w14:textId="77777777" w:rsidR="00E92256" w:rsidRPr="004F1319" w:rsidRDefault="00E92256" w:rsidP="00E92256">
            <w:pPr>
              <w:spacing w:line="0" w:lineRule="atLeast"/>
              <w:ind w:firstLine="0"/>
              <w:jc w:val="center"/>
              <w:rPr>
                <w:rFonts w:ascii="Times New Roman" w:eastAsia="Calibri" w:hAnsi="Times New Roman" w:cs="Times New Roman"/>
                <w:sz w:val="24"/>
                <w:szCs w:val="24"/>
              </w:rPr>
            </w:pPr>
            <w:r w:rsidRPr="004F1319">
              <w:rPr>
                <w:rFonts w:ascii="Times New Roman" w:eastAsia="Calibri" w:hAnsi="Times New Roman" w:cs="Times New Roman"/>
                <w:sz w:val="24"/>
                <w:szCs w:val="24"/>
              </w:rPr>
              <w:t>пункт 3</w:t>
            </w:r>
          </w:p>
        </w:tc>
        <w:tc>
          <w:tcPr>
            <w:tcW w:w="4139" w:type="dxa"/>
            <w:tcBorders>
              <w:top w:val="single" w:sz="4" w:space="0" w:color="auto"/>
              <w:left w:val="single" w:sz="4" w:space="0" w:color="auto"/>
              <w:bottom w:val="single" w:sz="4" w:space="0" w:color="auto"/>
              <w:right w:val="single" w:sz="4" w:space="0" w:color="auto"/>
            </w:tcBorders>
          </w:tcPr>
          <w:p w14:paraId="63F49C14" w14:textId="77777777" w:rsidR="00E92256" w:rsidRPr="00B53095" w:rsidRDefault="00E92256" w:rsidP="00E92256">
            <w:pPr>
              <w:spacing w:line="0" w:lineRule="atLeast"/>
              <w:rPr>
                <w:rFonts w:ascii="Times New Roman" w:eastAsia="Times New Roman" w:hAnsi="Times New Roman" w:cs="Times New Roman"/>
                <w:color w:val="000000"/>
                <w:sz w:val="24"/>
                <w:szCs w:val="24"/>
              </w:rPr>
            </w:pPr>
            <w:r w:rsidRPr="00B53095">
              <w:rPr>
                <w:rFonts w:ascii="Times New Roman" w:eastAsia="Times New Roman" w:hAnsi="Times New Roman" w:cs="Times New Roman"/>
                <w:color w:val="000000"/>
                <w:sz w:val="24"/>
                <w:szCs w:val="24"/>
              </w:rPr>
              <w:t>3. Прием заявления и выдача результата оказания государственной услуги осуществляются:</w:t>
            </w:r>
          </w:p>
          <w:p w14:paraId="3A14A344" w14:textId="77777777" w:rsidR="00E92256" w:rsidRPr="00B53095" w:rsidRDefault="00E92256" w:rsidP="00E92256">
            <w:pPr>
              <w:spacing w:line="0" w:lineRule="atLeast"/>
              <w:rPr>
                <w:rFonts w:ascii="Times New Roman" w:eastAsia="Times New Roman" w:hAnsi="Times New Roman" w:cs="Times New Roman"/>
                <w:color w:val="000000"/>
                <w:sz w:val="24"/>
                <w:szCs w:val="24"/>
              </w:rPr>
            </w:pPr>
            <w:r w:rsidRPr="00B53095">
              <w:rPr>
                <w:rFonts w:ascii="Times New Roman" w:eastAsia="Times New Roman" w:hAnsi="Times New Roman" w:cs="Times New Roman"/>
                <w:color w:val="000000"/>
                <w:sz w:val="24"/>
                <w:szCs w:val="24"/>
              </w:rPr>
              <w:t>1) посредством веб-портала «</w:t>
            </w:r>
            <w:r w:rsidRPr="00DC6708">
              <w:rPr>
                <w:rFonts w:ascii="Times New Roman" w:eastAsia="Times New Roman" w:hAnsi="Times New Roman" w:cs="Times New Roman"/>
                <w:b/>
                <w:color w:val="000000"/>
                <w:sz w:val="24"/>
                <w:szCs w:val="24"/>
              </w:rPr>
              <w:t>электронного</w:t>
            </w:r>
            <w:r w:rsidRPr="00B53095">
              <w:rPr>
                <w:rFonts w:ascii="Times New Roman" w:eastAsia="Times New Roman" w:hAnsi="Times New Roman" w:cs="Times New Roman"/>
                <w:color w:val="000000"/>
                <w:sz w:val="24"/>
                <w:szCs w:val="24"/>
              </w:rPr>
              <w:t xml:space="preserve"> правительства» www.egov.kz (далее – портал);</w:t>
            </w:r>
          </w:p>
          <w:p w14:paraId="44C82A64" w14:textId="77777777" w:rsidR="00E92256" w:rsidRPr="00B53095" w:rsidRDefault="00E92256" w:rsidP="00E92256">
            <w:pPr>
              <w:spacing w:line="0" w:lineRule="atLeast"/>
              <w:rPr>
                <w:rFonts w:ascii="Times New Roman" w:eastAsia="Times New Roman" w:hAnsi="Times New Roman" w:cs="Times New Roman"/>
                <w:color w:val="000000"/>
                <w:sz w:val="24"/>
                <w:szCs w:val="24"/>
              </w:rPr>
            </w:pPr>
            <w:r w:rsidRPr="00B53095">
              <w:rPr>
                <w:rFonts w:ascii="Times New Roman" w:eastAsia="Times New Roman" w:hAnsi="Times New Roman" w:cs="Times New Roman"/>
                <w:color w:val="000000"/>
                <w:sz w:val="24"/>
                <w:szCs w:val="24"/>
              </w:rPr>
              <w:t xml:space="preserve">2)  посредством </w:t>
            </w:r>
            <w:r w:rsidRPr="00690E42">
              <w:rPr>
                <w:rFonts w:ascii="Times New Roman" w:eastAsia="Times New Roman" w:hAnsi="Times New Roman" w:cs="Times New Roman"/>
                <w:b/>
                <w:color w:val="000000"/>
                <w:sz w:val="24"/>
                <w:szCs w:val="24"/>
              </w:rPr>
              <w:t>объектов</w:t>
            </w:r>
            <w:r w:rsidRPr="00B53095">
              <w:rPr>
                <w:rFonts w:ascii="Times New Roman" w:eastAsia="Times New Roman" w:hAnsi="Times New Roman" w:cs="Times New Roman"/>
                <w:color w:val="000000"/>
                <w:sz w:val="24"/>
                <w:szCs w:val="24"/>
              </w:rPr>
              <w:t xml:space="preserve"> </w:t>
            </w:r>
            <w:r w:rsidRPr="00F556B1">
              <w:rPr>
                <w:rFonts w:ascii="Times New Roman" w:eastAsia="Times New Roman" w:hAnsi="Times New Roman" w:cs="Times New Roman"/>
                <w:b/>
                <w:color w:val="000000"/>
                <w:sz w:val="24"/>
                <w:szCs w:val="24"/>
              </w:rPr>
              <w:t>информатизации</w:t>
            </w:r>
            <w:r w:rsidRPr="00B53095">
              <w:rPr>
                <w:rFonts w:ascii="Times New Roman" w:eastAsia="Times New Roman" w:hAnsi="Times New Roman" w:cs="Times New Roman"/>
                <w:color w:val="000000"/>
                <w:sz w:val="24"/>
                <w:szCs w:val="24"/>
              </w:rPr>
              <w:t xml:space="preserve">, </w:t>
            </w:r>
            <w:r w:rsidRPr="00690E42">
              <w:rPr>
                <w:rFonts w:ascii="Times New Roman" w:eastAsia="Times New Roman" w:hAnsi="Times New Roman" w:cs="Times New Roman"/>
                <w:b/>
                <w:color w:val="000000"/>
                <w:sz w:val="24"/>
                <w:szCs w:val="24"/>
              </w:rPr>
              <w:t>информационной</w:t>
            </w:r>
            <w:r w:rsidRPr="00B53095">
              <w:rPr>
                <w:rFonts w:ascii="Times New Roman" w:eastAsia="Times New Roman" w:hAnsi="Times New Roman" w:cs="Times New Roman"/>
                <w:color w:val="000000"/>
                <w:sz w:val="24"/>
                <w:szCs w:val="24"/>
              </w:rPr>
              <w:t xml:space="preserve"> системы «KEDEN» www.keden.kgd.gov.kz (далее – </w:t>
            </w:r>
            <w:r w:rsidRPr="00FD6337">
              <w:rPr>
                <w:rFonts w:ascii="Times New Roman" w:eastAsia="Times New Roman" w:hAnsi="Times New Roman" w:cs="Times New Roman"/>
                <w:b/>
                <w:color w:val="000000"/>
                <w:sz w:val="24"/>
                <w:szCs w:val="24"/>
              </w:rPr>
              <w:t>ИС</w:t>
            </w:r>
            <w:r w:rsidRPr="00B53095">
              <w:rPr>
                <w:rFonts w:ascii="Times New Roman" w:eastAsia="Times New Roman" w:hAnsi="Times New Roman" w:cs="Times New Roman"/>
                <w:color w:val="000000"/>
                <w:sz w:val="24"/>
                <w:szCs w:val="24"/>
              </w:rPr>
              <w:t xml:space="preserve"> «KEDEN»).</w:t>
            </w:r>
          </w:p>
          <w:p w14:paraId="310DDFA7" w14:textId="5F49EC1E" w:rsidR="00FF01CD" w:rsidRDefault="00E92256" w:rsidP="00E92256">
            <w:pPr>
              <w:spacing w:line="0" w:lineRule="atLeast"/>
              <w:rPr>
                <w:rFonts w:ascii="Times New Roman" w:eastAsia="Times New Roman" w:hAnsi="Times New Roman" w:cs="Times New Roman"/>
                <w:color w:val="000000"/>
                <w:sz w:val="24"/>
                <w:szCs w:val="24"/>
              </w:rPr>
            </w:pPr>
            <w:r w:rsidRPr="00B53095">
              <w:rPr>
                <w:rFonts w:ascii="Times New Roman" w:eastAsia="Times New Roman" w:hAnsi="Times New Roman" w:cs="Times New Roman"/>
                <w:color w:val="000000"/>
                <w:sz w:val="24"/>
                <w:szCs w:val="24"/>
              </w:rPr>
              <w:lastRenderedPageBreak/>
              <w:t xml:space="preserve">Перечень основных требований к оказанию государственной услуги «Включение в реестр уполномоченных экономических операторов», </w:t>
            </w:r>
            <w:r w:rsidRPr="000E4642">
              <w:rPr>
                <w:rFonts w:ascii="Times New Roman" w:eastAsia="Times New Roman" w:hAnsi="Times New Roman" w:cs="Times New Roman"/>
                <w:b/>
                <w:color w:val="000000"/>
                <w:sz w:val="24"/>
                <w:szCs w:val="24"/>
              </w:rPr>
              <w:t>включающий характеристики процесса, форму, содержание и результат оказания, а также иные сведения с учетом особенностей предоставления государственной услуги</w:t>
            </w:r>
            <w:r w:rsidRPr="00B53095">
              <w:rPr>
                <w:rFonts w:ascii="Times New Roman" w:eastAsia="Times New Roman" w:hAnsi="Times New Roman" w:cs="Times New Roman"/>
                <w:color w:val="000000"/>
                <w:sz w:val="24"/>
                <w:szCs w:val="24"/>
              </w:rPr>
              <w:t xml:space="preserve"> (далее – Перечень), изложен в при</w:t>
            </w:r>
            <w:r w:rsidR="00CD3BEA">
              <w:rPr>
                <w:rFonts w:ascii="Times New Roman" w:eastAsia="Times New Roman" w:hAnsi="Times New Roman" w:cs="Times New Roman"/>
                <w:color w:val="000000"/>
                <w:sz w:val="24"/>
                <w:szCs w:val="24"/>
              </w:rPr>
              <w:t>ложении 1 к настоящим Правилам.</w:t>
            </w:r>
          </w:p>
          <w:p w14:paraId="4D751576" w14:textId="77777777" w:rsidR="009306C5" w:rsidRDefault="009306C5" w:rsidP="00E92256">
            <w:pPr>
              <w:spacing w:line="0" w:lineRule="atLeast"/>
              <w:rPr>
                <w:rFonts w:ascii="Times New Roman" w:eastAsia="Times New Roman" w:hAnsi="Times New Roman" w:cs="Times New Roman"/>
                <w:color w:val="000000"/>
                <w:sz w:val="24"/>
                <w:szCs w:val="24"/>
              </w:rPr>
            </w:pPr>
          </w:p>
          <w:p w14:paraId="4C9A4CE8" w14:textId="77777777" w:rsidR="009306C5" w:rsidRDefault="009306C5" w:rsidP="00E92256">
            <w:pPr>
              <w:spacing w:line="0" w:lineRule="atLeast"/>
              <w:rPr>
                <w:rFonts w:ascii="Times New Roman" w:eastAsia="Times New Roman" w:hAnsi="Times New Roman" w:cs="Times New Roman"/>
                <w:color w:val="000000"/>
                <w:sz w:val="24"/>
                <w:szCs w:val="24"/>
              </w:rPr>
            </w:pPr>
          </w:p>
          <w:p w14:paraId="6E91815D" w14:textId="77777777" w:rsidR="009306C5" w:rsidRDefault="009306C5" w:rsidP="00E92256">
            <w:pPr>
              <w:spacing w:line="0" w:lineRule="atLeast"/>
              <w:rPr>
                <w:rFonts w:ascii="Times New Roman" w:eastAsia="Times New Roman" w:hAnsi="Times New Roman" w:cs="Times New Roman"/>
                <w:color w:val="000000"/>
                <w:sz w:val="24"/>
                <w:szCs w:val="24"/>
              </w:rPr>
            </w:pPr>
          </w:p>
          <w:p w14:paraId="79B68218" w14:textId="77777777" w:rsidR="009306C5" w:rsidRDefault="009306C5" w:rsidP="00E92256">
            <w:pPr>
              <w:spacing w:line="0" w:lineRule="atLeast"/>
              <w:rPr>
                <w:rFonts w:ascii="Times New Roman" w:eastAsia="Times New Roman" w:hAnsi="Times New Roman" w:cs="Times New Roman"/>
                <w:color w:val="000000"/>
                <w:sz w:val="24"/>
                <w:szCs w:val="24"/>
              </w:rPr>
            </w:pPr>
          </w:p>
          <w:p w14:paraId="661106C8" w14:textId="77777777" w:rsidR="009306C5" w:rsidRDefault="009306C5" w:rsidP="00E92256">
            <w:pPr>
              <w:spacing w:line="0" w:lineRule="atLeast"/>
              <w:rPr>
                <w:rFonts w:ascii="Times New Roman" w:eastAsia="Times New Roman" w:hAnsi="Times New Roman" w:cs="Times New Roman"/>
                <w:color w:val="000000"/>
                <w:sz w:val="24"/>
                <w:szCs w:val="24"/>
              </w:rPr>
            </w:pPr>
          </w:p>
          <w:p w14:paraId="38BF2C7E" w14:textId="77777777" w:rsidR="009306C5" w:rsidRDefault="009306C5" w:rsidP="00E92256">
            <w:pPr>
              <w:spacing w:line="0" w:lineRule="atLeast"/>
              <w:rPr>
                <w:rFonts w:ascii="Times New Roman" w:eastAsia="Times New Roman" w:hAnsi="Times New Roman" w:cs="Times New Roman"/>
                <w:color w:val="000000"/>
                <w:sz w:val="24"/>
                <w:szCs w:val="24"/>
              </w:rPr>
            </w:pPr>
          </w:p>
          <w:p w14:paraId="5C41575C" w14:textId="77777777" w:rsidR="009306C5" w:rsidRDefault="009306C5" w:rsidP="00E92256">
            <w:pPr>
              <w:spacing w:line="0" w:lineRule="atLeast"/>
              <w:rPr>
                <w:rFonts w:ascii="Times New Roman" w:eastAsia="Times New Roman" w:hAnsi="Times New Roman" w:cs="Times New Roman"/>
                <w:color w:val="000000"/>
                <w:sz w:val="24"/>
                <w:szCs w:val="24"/>
              </w:rPr>
            </w:pPr>
          </w:p>
          <w:p w14:paraId="561E2951" w14:textId="77777777" w:rsidR="009306C5" w:rsidRDefault="009306C5" w:rsidP="00E92256">
            <w:pPr>
              <w:spacing w:line="0" w:lineRule="atLeast"/>
              <w:rPr>
                <w:rFonts w:ascii="Times New Roman" w:eastAsia="Times New Roman" w:hAnsi="Times New Roman" w:cs="Times New Roman"/>
                <w:color w:val="000000"/>
                <w:sz w:val="24"/>
                <w:szCs w:val="24"/>
              </w:rPr>
            </w:pPr>
          </w:p>
          <w:p w14:paraId="722ED299" w14:textId="77777777" w:rsidR="009306C5" w:rsidRDefault="009306C5" w:rsidP="00E92256">
            <w:pPr>
              <w:spacing w:line="0" w:lineRule="atLeast"/>
              <w:rPr>
                <w:rFonts w:ascii="Times New Roman" w:eastAsia="Times New Roman" w:hAnsi="Times New Roman" w:cs="Times New Roman"/>
                <w:color w:val="000000"/>
                <w:sz w:val="24"/>
                <w:szCs w:val="24"/>
              </w:rPr>
            </w:pPr>
          </w:p>
          <w:p w14:paraId="4DDCACD2" w14:textId="77777777" w:rsidR="009306C5" w:rsidRDefault="009306C5" w:rsidP="00E92256">
            <w:pPr>
              <w:spacing w:line="0" w:lineRule="atLeast"/>
              <w:rPr>
                <w:rFonts w:ascii="Times New Roman" w:eastAsia="Times New Roman" w:hAnsi="Times New Roman" w:cs="Times New Roman"/>
                <w:color w:val="000000"/>
                <w:sz w:val="24"/>
                <w:szCs w:val="24"/>
              </w:rPr>
            </w:pPr>
          </w:p>
          <w:p w14:paraId="196399FB" w14:textId="77777777" w:rsidR="009306C5" w:rsidRDefault="009306C5" w:rsidP="00E92256">
            <w:pPr>
              <w:spacing w:line="0" w:lineRule="atLeast"/>
              <w:rPr>
                <w:rFonts w:ascii="Times New Roman" w:eastAsia="Times New Roman" w:hAnsi="Times New Roman" w:cs="Times New Roman"/>
                <w:color w:val="000000"/>
                <w:sz w:val="24"/>
                <w:szCs w:val="24"/>
              </w:rPr>
            </w:pPr>
          </w:p>
          <w:p w14:paraId="322AD1CC" w14:textId="65A58170" w:rsidR="00E92256" w:rsidRPr="00B53095" w:rsidRDefault="00E92256" w:rsidP="00E92256">
            <w:pPr>
              <w:spacing w:line="0" w:lineRule="atLeast"/>
              <w:rPr>
                <w:rFonts w:ascii="Times New Roman" w:eastAsia="Times New Roman" w:hAnsi="Times New Roman" w:cs="Times New Roman"/>
                <w:color w:val="000000"/>
                <w:sz w:val="24"/>
                <w:szCs w:val="24"/>
              </w:rPr>
            </w:pPr>
            <w:r w:rsidRPr="00B53095">
              <w:rPr>
                <w:rFonts w:ascii="Times New Roman" w:eastAsia="Times New Roman" w:hAnsi="Times New Roman" w:cs="Times New Roman"/>
                <w:color w:val="000000"/>
                <w:sz w:val="24"/>
                <w:szCs w:val="24"/>
              </w:rPr>
              <w:t>При обращении в электронном виде – заявление в форме электронного документа, удостоверенного электронной цифровой подписью (далее – ЭЦП) услугополучателя принимается через портал.</w:t>
            </w:r>
          </w:p>
          <w:p w14:paraId="2BBC0C53" w14:textId="2C7D5E9B" w:rsidR="00FF01CD" w:rsidRDefault="00E92256" w:rsidP="00E92256">
            <w:pPr>
              <w:spacing w:line="0" w:lineRule="atLeast"/>
              <w:rPr>
                <w:rFonts w:ascii="Times New Roman" w:eastAsia="Times New Roman" w:hAnsi="Times New Roman" w:cs="Times New Roman"/>
                <w:color w:val="000000"/>
                <w:sz w:val="24"/>
                <w:szCs w:val="24"/>
              </w:rPr>
            </w:pPr>
            <w:r w:rsidRPr="00B53095">
              <w:rPr>
                <w:rFonts w:ascii="Times New Roman" w:eastAsia="Times New Roman" w:hAnsi="Times New Roman" w:cs="Times New Roman"/>
                <w:color w:val="000000"/>
                <w:sz w:val="24"/>
                <w:szCs w:val="24"/>
              </w:rPr>
              <w:t xml:space="preserve">Для получения государственной услуги услугополучатели представляют пакет документов, предусмотренных пунктом 8 Перечня, </w:t>
            </w:r>
            <w:r w:rsidRPr="00B53095">
              <w:rPr>
                <w:rFonts w:ascii="Times New Roman" w:eastAsia="Times New Roman" w:hAnsi="Times New Roman" w:cs="Times New Roman"/>
                <w:color w:val="000000"/>
                <w:sz w:val="24"/>
                <w:szCs w:val="24"/>
              </w:rPr>
              <w:lastRenderedPageBreak/>
              <w:t>согласно прил</w:t>
            </w:r>
            <w:r w:rsidR="00CD3BEA">
              <w:rPr>
                <w:rFonts w:ascii="Times New Roman" w:eastAsia="Times New Roman" w:hAnsi="Times New Roman" w:cs="Times New Roman"/>
                <w:color w:val="000000"/>
                <w:sz w:val="24"/>
                <w:szCs w:val="24"/>
              </w:rPr>
              <w:t xml:space="preserve">ожению 1 к настоящим Правилам. </w:t>
            </w:r>
          </w:p>
          <w:p w14:paraId="58ECC928" w14:textId="26126BBE" w:rsidR="00E92256" w:rsidRPr="00B53095" w:rsidRDefault="00E92256" w:rsidP="00E92256">
            <w:pPr>
              <w:spacing w:line="0" w:lineRule="atLeast"/>
              <w:rPr>
                <w:rFonts w:ascii="Times New Roman" w:eastAsia="Times New Roman" w:hAnsi="Times New Roman" w:cs="Times New Roman"/>
                <w:color w:val="000000"/>
                <w:sz w:val="24"/>
                <w:szCs w:val="24"/>
              </w:rPr>
            </w:pPr>
            <w:r w:rsidRPr="00B53095">
              <w:rPr>
                <w:rFonts w:ascii="Times New Roman" w:eastAsia="Times New Roman" w:hAnsi="Times New Roman" w:cs="Times New Roman"/>
                <w:color w:val="000000"/>
                <w:sz w:val="24"/>
                <w:szCs w:val="24"/>
              </w:rPr>
              <w:t xml:space="preserve">При обращении через портал, </w:t>
            </w:r>
            <w:r w:rsidRPr="00FD6337">
              <w:rPr>
                <w:rFonts w:ascii="Times New Roman" w:eastAsia="Times New Roman" w:hAnsi="Times New Roman" w:cs="Times New Roman"/>
                <w:b/>
                <w:color w:val="000000"/>
                <w:sz w:val="24"/>
                <w:szCs w:val="24"/>
              </w:rPr>
              <w:t>ИС</w:t>
            </w:r>
            <w:r w:rsidRPr="00B53095">
              <w:rPr>
                <w:rFonts w:ascii="Times New Roman" w:eastAsia="Times New Roman" w:hAnsi="Times New Roman" w:cs="Times New Roman"/>
                <w:color w:val="000000"/>
                <w:sz w:val="24"/>
                <w:szCs w:val="24"/>
              </w:rPr>
              <w:t xml:space="preserve"> «KEDEN» услугополучателю направляется статус о принятии запроса для оказания государственной услуги.</w:t>
            </w:r>
          </w:p>
          <w:p w14:paraId="0EEDF49A" w14:textId="77777777" w:rsidR="00E92256" w:rsidRPr="00B53095" w:rsidRDefault="00E92256" w:rsidP="00E92256">
            <w:pPr>
              <w:spacing w:line="0" w:lineRule="atLeast"/>
              <w:rPr>
                <w:rFonts w:ascii="Times New Roman" w:eastAsia="Times New Roman" w:hAnsi="Times New Roman" w:cs="Times New Roman"/>
                <w:color w:val="000000"/>
                <w:sz w:val="24"/>
                <w:szCs w:val="24"/>
              </w:rPr>
            </w:pPr>
            <w:r w:rsidRPr="00B53095">
              <w:rPr>
                <w:rFonts w:ascii="Times New Roman" w:eastAsia="Times New Roman" w:hAnsi="Times New Roman" w:cs="Times New Roman"/>
                <w:color w:val="000000"/>
                <w:sz w:val="24"/>
                <w:szCs w:val="24"/>
              </w:rPr>
              <w:t xml:space="preserve"> Услугодатель в течение 5 (пяти) рабочих дней со дня регистрации заявления принимает решение о рассмотрении заявления либо об отказе в его рассмотрении.</w:t>
            </w:r>
          </w:p>
          <w:p w14:paraId="59CD6F17" w14:textId="77777777" w:rsidR="00E92256" w:rsidRPr="00B53095" w:rsidRDefault="00E92256" w:rsidP="00E92256">
            <w:pPr>
              <w:spacing w:line="0" w:lineRule="atLeast"/>
              <w:rPr>
                <w:rFonts w:ascii="Times New Roman" w:eastAsia="Times New Roman" w:hAnsi="Times New Roman" w:cs="Times New Roman"/>
                <w:color w:val="000000"/>
                <w:sz w:val="24"/>
                <w:szCs w:val="24"/>
              </w:rPr>
            </w:pPr>
            <w:r w:rsidRPr="00B53095">
              <w:rPr>
                <w:rFonts w:ascii="Times New Roman" w:eastAsia="Times New Roman" w:hAnsi="Times New Roman" w:cs="Times New Roman"/>
                <w:color w:val="000000"/>
                <w:sz w:val="24"/>
                <w:szCs w:val="24"/>
              </w:rPr>
              <w:t xml:space="preserve">При представлении услугополучателем документов в электронном виде, обработка документов проводится автоматизировано. </w:t>
            </w:r>
          </w:p>
          <w:p w14:paraId="392BB992" w14:textId="77777777" w:rsidR="00E92256" w:rsidRPr="00B53095" w:rsidRDefault="00E92256" w:rsidP="00E92256">
            <w:pPr>
              <w:spacing w:line="0" w:lineRule="atLeast"/>
              <w:rPr>
                <w:rFonts w:ascii="Times New Roman" w:eastAsia="Times New Roman" w:hAnsi="Times New Roman" w:cs="Times New Roman"/>
                <w:color w:val="000000"/>
                <w:sz w:val="24"/>
                <w:szCs w:val="24"/>
              </w:rPr>
            </w:pPr>
            <w:r w:rsidRPr="00B53095">
              <w:rPr>
                <w:rFonts w:ascii="Times New Roman" w:eastAsia="Times New Roman" w:hAnsi="Times New Roman" w:cs="Times New Roman"/>
                <w:color w:val="000000"/>
                <w:sz w:val="24"/>
                <w:szCs w:val="24"/>
              </w:rPr>
              <w:t xml:space="preserve"> При рассмотрении заявления о выдаче свидетельства первого или второго типа и прилагаемых к нему документов услугодатель проверяет содержащиеся в них сведения и поручает территориальному органу государственных доходов провести выездную таможенную проверку, предусмотренную главой 47 Кодекса Республики Казахстан «О таможенном регулировании в Республике Казахстан» (далее – Таможенный Кодекс), на предмет соблюдения требований, предусмотренных подпунктами 1), 2), 3), 4), 6) и 7) пункта 6 статьи 416 </w:t>
            </w:r>
            <w:r w:rsidRPr="00B53095">
              <w:rPr>
                <w:rFonts w:ascii="Times New Roman" w:eastAsia="Times New Roman" w:hAnsi="Times New Roman" w:cs="Times New Roman"/>
                <w:color w:val="000000"/>
                <w:sz w:val="24"/>
                <w:szCs w:val="24"/>
              </w:rPr>
              <w:lastRenderedPageBreak/>
              <w:t>Таможенного Кодекса, за период осуществления заявителем внешнеэкономической деятельности, но не более сроков исковой давности, установленных статьями 89 и 143 Таможенного Кодекса, до дня регистрации заявления о выдаче свидетельства первого или второго типа, а также на соответствие заявителя условиям включения юридического лица в реестр уполномоченных экономических операторов с выдачей свидетельства первого типа, предусмотренным подпунктами 1) и 7) пункта 1 статьи 532 Таможенного Кодекса, или второго типа, предусмотренным подпунктами 1) и 7) пункта 1, подпунктами 2), 3) и 4) пункта 3 статьи 532 Таможенного Кодекса.</w:t>
            </w:r>
          </w:p>
          <w:p w14:paraId="5D7AE550" w14:textId="77777777" w:rsidR="00E92256" w:rsidRPr="00B53095" w:rsidRDefault="00E92256" w:rsidP="00E92256">
            <w:pPr>
              <w:spacing w:line="0" w:lineRule="atLeast"/>
              <w:rPr>
                <w:rFonts w:ascii="Times New Roman" w:eastAsia="Times New Roman" w:hAnsi="Times New Roman" w:cs="Times New Roman"/>
                <w:color w:val="000000"/>
                <w:sz w:val="24"/>
                <w:szCs w:val="24"/>
              </w:rPr>
            </w:pPr>
            <w:r w:rsidRPr="00B53095">
              <w:rPr>
                <w:rFonts w:ascii="Times New Roman" w:eastAsia="Times New Roman" w:hAnsi="Times New Roman" w:cs="Times New Roman"/>
                <w:color w:val="000000"/>
                <w:sz w:val="24"/>
                <w:szCs w:val="24"/>
              </w:rPr>
              <w:t xml:space="preserve"> В случае если ранее проводилась выездная таможенная проверка и проверялось соблюдение требований, предусмотренных подпунктами 1), 2), 3), 4), 6) и 7) пункта 6 статьи 416 Таможенного Кодекса, проверка соблюдения таких требований в соответствии с заявлением на выдачу свидетельства первого или второго типа осуществляется в рамках выездной таможенной проверки только за период времени, охватываемый со дня окончания </w:t>
            </w:r>
            <w:r w:rsidRPr="00B53095">
              <w:rPr>
                <w:rFonts w:ascii="Times New Roman" w:eastAsia="Times New Roman" w:hAnsi="Times New Roman" w:cs="Times New Roman"/>
                <w:color w:val="000000"/>
                <w:sz w:val="24"/>
                <w:szCs w:val="24"/>
              </w:rPr>
              <w:lastRenderedPageBreak/>
              <w:t>предыдущей выездной таможенной проверки до дня регистрации заявления на выдачу свидетельства первого или второго типа.</w:t>
            </w:r>
          </w:p>
          <w:p w14:paraId="4EBC0EA5" w14:textId="77777777" w:rsidR="00E92256" w:rsidRPr="00B53095" w:rsidRDefault="00E92256" w:rsidP="00E92256">
            <w:pPr>
              <w:spacing w:line="0" w:lineRule="atLeast"/>
              <w:rPr>
                <w:rFonts w:ascii="Times New Roman" w:eastAsia="Times New Roman" w:hAnsi="Times New Roman" w:cs="Times New Roman"/>
                <w:color w:val="000000"/>
                <w:sz w:val="24"/>
                <w:szCs w:val="24"/>
              </w:rPr>
            </w:pPr>
            <w:r w:rsidRPr="00B53095">
              <w:rPr>
                <w:rFonts w:ascii="Times New Roman" w:eastAsia="Times New Roman" w:hAnsi="Times New Roman" w:cs="Times New Roman"/>
                <w:color w:val="000000"/>
                <w:sz w:val="24"/>
                <w:szCs w:val="24"/>
              </w:rPr>
              <w:t xml:space="preserve"> При рассмотрении заявления о выдаче свидетельства третьего типа и прилагаемых к нему документов проверяет содержащиеся в них сведения и поручает территориальному  органу государственных доходов провести выездную таможенную проверку, предусмотренную главой 47 Таможенного Кодекса, на предмет соблюдения требований, предусмотренных подпунктами 1), 2), 3), 4), 6) и 7) пункта 6 статьи 416 Таможенного Кодекса, за период осуществления уполномоченным экономическим оператором первого или второго типа внешнеэкономической деятельности, но не более сроков исковой давности, установленных статьями 89 и 143 Таможенного Кодекса, до дня регистрации заявления о выдаче свидетельства третьего типа, а также на соответствие заявителя условиям включения юридического лица в реестр уполномоченных экономических операторов с выдачей свидетельства третьего типа, предусмотренным подпунктами 1) и </w:t>
            </w:r>
            <w:r w:rsidRPr="00B53095">
              <w:rPr>
                <w:rFonts w:ascii="Times New Roman" w:eastAsia="Times New Roman" w:hAnsi="Times New Roman" w:cs="Times New Roman"/>
                <w:color w:val="000000"/>
                <w:sz w:val="24"/>
                <w:szCs w:val="24"/>
              </w:rPr>
              <w:lastRenderedPageBreak/>
              <w:t>7) пункта 1, подпунктами 2), 3) и 4) пункта 3 статьи 532 Таможенного Кодекса.</w:t>
            </w:r>
          </w:p>
          <w:p w14:paraId="1F8AAEF4" w14:textId="60E3AE46" w:rsidR="00E92256" w:rsidRDefault="00E92256" w:rsidP="00E92256">
            <w:pPr>
              <w:spacing w:line="0" w:lineRule="atLeast"/>
              <w:rPr>
                <w:rFonts w:ascii="Times New Roman" w:eastAsia="Times New Roman" w:hAnsi="Times New Roman" w:cs="Times New Roman"/>
                <w:color w:val="000000"/>
                <w:sz w:val="24"/>
                <w:szCs w:val="24"/>
              </w:rPr>
            </w:pPr>
            <w:r w:rsidRPr="00B53095">
              <w:rPr>
                <w:rFonts w:ascii="Times New Roman" w:eastAsia="Times New Roman" w:hAnsi="Times New Roman" w:cs="Times New Roman"/>
                <w:color w:val="000000"/>
                <w:sz w:val="24"/>
                <w:szCs w:val="24"/>
              </w:rPr>
              <w:t xml:space="preserve"> В случае если ранее проводилась выездная таможенная проверка и проверялось соблюдение требований, предусмотренных подпунктами 1), 2), 3), 4), 6) и 7) пункта 6 статьи 416 Таможенного Кодекса, проверка соблюдения таких требований в соответствии с заявлением на выдачу свидетельства третьего типа осуществляется в рамках выездной таможенной проверки только за период времени, охватываемый со дня окончания предыдущей выездной таможенной проверки до дня регистрации заявления на выдачу свидетельства третьего типа.</w:t>
            </w:r>
          </w:p>
          <w:p w14:paraId="2CA4FBBD" w14:textId="77777777" w:rsidR="008321BC" w:rsidRDefault="008321BC" w:rsidP="00E92256">
            <w:pPr>
              <w:spacing w:line="0" w:lineRule="atLeast"/>
              <w:rPr>
                <w:rFonts w:ascii="Times New Roman" w:eastAsia="Times New Roman" w:hAnsi="Times New Roman" w:cs="Times New Roman"/>
                <w:color w:val="000000"/>
                <w:sz w:val="24"/>
                <w:szCs w:val="24"/>
              </w:rPr>
            </w:pPr>
          </w:p>
          <w:p w14:paraId="31781A5C" w14:textId="77777777" w:rsidR="008321BC" w:rsidRDefault="008321BC" w:rsidP="00E92256">
            <w:pPr>
              <w:spacing w:line="0" w:lineRule="atLeast"/>
              <w:rPr>
                <w:rFonts w:ascii="Times New Roman" w:eastAsia="Times New Roman" w:hAnsi="Times New Roman" w:cs="Times New Roman"/>
                <w:color w:val="000000"/>
                <w:sz w:val="24"/>
                <w:szCs w:val="24"/>
              </w:rPr>
            </w:pPr>
          </w:p>
          <w:p w14:paraId="400A39A4" w14:textId="77777777" w:rsidR="008321BC" w:rsidRDefault="008321BC" w:rsidP="00E92256">
            <w:pPr>
              <w:spacing w:line="0" w:lineRule="atLeast"/>
              <w:rPr>
                <w:rFonts w:ascii="Times New Roman" w:eastAsia="Times New Roman" w:hAnsi="Times New Roman" w:cs="Times New Roman"/>
                <w:color w:val="000000"/>
                <w:sz w:val="24"/>
                <w:szCs w:val="24"/>
              </w:rPr>
            </w:pPr>
          </w:p>
          <w:p w14:paraId="3C88A5F8" w14:textId="77777777" w:rsidR="008321BC" w:rsidRDefault="008321BC" w:rsidP="00E92256">
            <w:pPr>
              <w:spacing w:line="0" w:lineRule="atLeast"/>
              <w:rPr>
                <w:rFonts w:ascii="Times New Roman" w:eastAsia="Times New Roman" w:hAnsi="Times New Roman" w:cs="Times New Roman"/>
                <w:color w:val="000000"/>
                <w:sz w:val="24"/>
                <w:szCs w:val="24"/>
              </w:rPr>
            </w:pPr>
          </w:p>
          <w:p w14:paraId="0E6EE318" w14:textId="77777777" w:rsidR="008321BC" w:rsidRDefault="008321BC" w:rsidP="00E92256">
            <w:pPr>
              <w:spacing w:line="0" w:lineRule="atLeast"/>
              <w:rPr>
                <w:rFonts w:ascii="Times New Roman" w:eastAsia="Times New Roman" w:hAnsi="Times New Roman" w:cs="Times New Roman"/>
                <w:color w:val="000000"/>
                <w:sz w:val="24"/>
                <w:szCs w:val="24"/>
              </w:rPr>
            </w:pPr>
          </w:p>
          <w:p w14:paraId="3978E17A" w14:textId="77777777" w:rsidR="008321BC" w:rsidRDefault="008321BC" w:rsidP="00E92256">
            <w:pPr>
              <w:spacing w:line="0" w:lineRule="atLeast"/>
              <w:rPr>
                <w:rFonts w:ascii="Times New Roman" w:eastAsia="Times New Roman" w:hAnsi="Times New Roman" w:cs="Times New Roman"/>
                <w:color w:val="000000"/>
                <w:sz w:val="24"/>
                <w:szCs w:val="24"/>
              </w:rPr>
            </w:pPr>
          </w:p>
          <w:p w14:paraId="22E4BD98" w14:textId="77777777" w:rsidR="008321BC" w:rsidRDefault="008321BC" w:rsidP="00E92256">
            <w:pPr>
              <w:spacing w:line="0" w:lineRule="atLeast"/>
              <w:rPr>
                <w:rFonts w:ascii="Times New Roman" w:eastAsia="Times New Roman" w:hAnsi="Times New Roman" w:cs="Times New Roman"/>
                <w:color w:val="000000"/>
                <w:sz w:val="24"/>
                <w:szCs w:val="24"/>
              </w:rPr>
            </w:pPr>
          </w:p>
          <w:p w14:paraId="35AE2060" w14:textId="77777777" w:rsidR="008321BC" w:rsidRDefault="008321BC" w:rsidP="00E92256">
            <w:pPr>
              <w:spacing w:line="0" w:lineRule="atLeast"/>
              <w:rPr>
                <w:rFonts w:ascii="Times New Roman" w:eastAsia="Times New Roman" w:hAnsi="Times New Roman" w:cs="Times New Roman"/>
                <w:color w:val="000000"/>
                <w:sz w:val="24"/>
                <w:szCs w:val="24"/>
              </w:rPr>
            </w:pPr>
          </w:p>
          <w:p w14:paraId="026DE8E8" w14:textId="77777777" w:rsidR="008321BC" w:rsidRDefault="008321BC" w:rsidP="00E92256">
            <w:pPr>
              <w:spacing w:line="0" w:lineRule="atLeast"/>
              <w:rPr>
                <w:rFonts w:ascii="Times New Roman" w:eastAsia="Times New Roman" w:hAnsi="Times New Roman" w:cs="Times New Roman"/>
                <w:color w:val="000000"/>
                <w:sz w:val="24"/>
                <w:szCs w:val="24"/>
              </w:rPr>
            </w:pPr>
          </w:p>
          <w:p w14:paraId="425B16A9" w14:textId="77777777" w:rsidR="008321BC" w:rsidRDefault="008321BC" w:rsidP="00E92256">
            <w:pPr>
              <w:spacing w:line="0" w:lineRule="atLeast"/>
              <w:rPr>
                <w:rFonts w:ascii="Times New Roman" w:eastAsia="Times New Roman" w:hAnsi="Times New Roman" w:cs="Times New Roman"/>
                <w:color w:val="000000"/>
                <w:sz w:val="24"/>
                <w:szCs w:val="24"/>
              </w:rPr>
            </w:pPr>
          </w:p>
          <w:p w14:paraId="608D9FC1" w14:textId="77777777" w:rsidR="008321BC" w:rsidRDefault="008321BC" w:rsidP="00E92256">
            <w:pPr>
              <w:spacing w:line="0" w:lineRule="atLeast"/>
              <w:rPr>
                <w:rFonts w:ascii="Times New Roman" w:eastAsia="Times New Roman" w:hAnsi="Times New Roman" w:cs="Times New Roman"/>
                <w:color w:val="000000"/>
                <w:sz w:val="24"/>
                <w:szCs w:val="24"/>
              </w:rPr>
            </w:pPr>
          </w:p>
          <w:p w14:paraId="1D54213B" w14:textId="77777777" w:rsidR="008321BC" w:rsidRDefault="008321BC" w:rsidP="00E92256">
            <w:pPr>
              <w:spacing w:line="0" w:lineRule="atLeast"/>
              <w:rPr>
                <w:rFonts w:ascii="Times New Roman" w:eastAsia="Times New Roman" w:hAnsi="Times New Roman" w:cs="Times New Roman"/>
                <w:color w:val="000000"/>
                <w:sz w:val="24"/>
                <w:szCs w:val="24"/>
              </w:rPr>
            </w:pPr>
          </w:p>
          <w:p w14:paraId="642703B4" w14:textId="77777777" w:rsidR="008321BC" w:rsidRDefault="008321BC" w:rsidP="00E92256">
            <w:pPr>
              <w:spacing w:line="0" w:lineRule="atLeast"/>
              <w:rPr>
                <w:rFonts w:ascii="Times New Roman" w:eastAsia="Times New Roman" w:hAnsi="Times New Roman" w:cs="Times New Roman"/>
                <w:color w:val="000000"/>
                <w:sz w:val="24"/>
                <w:szCs w:val="24"/>
              </w:rPr>
            </w:pPr>
          </w:p>
          <w:p w14:paraId="25FAE9BA" w14:textId="77777777" w:rsidR="008321BC" w:rsidRDefault="008321BC" w:rsidP="00E92256">
            <w:pPr>
              <w:spacing w:line="0" w:lineRule="atLeast"/>
              <w:rPr>
                <w:rFonts w:ascii="Times New Roman" w:eastAsia="Times New Roman" w:hAnsi="Times New Roman" w:cs="Times New Roman"/>
                <w:color w:val="000000"/>
                <w:sz w:val="24"/>
                <w:szCs w:val="24"/>
              </w:rPr>
            </w:pPr>
          </w:p>
          <w:p w14:paraId="369ACB2E" w14:textId="77777777" w:rsidR="008321BC" w:rsidRDefault="008321BC" w:rsidP="00E92256">
            <w:pPr>
              <w:spacing w:line="0" w:lineRule="atLeast"/>
              <w:rPr>
                <w:rFonts w:ascii="Times New Roman" w:eastAsia="Times New Roman" w:hAnsi="Times New Roman" w:cs="Times New Roman"/>
                <w:color w:val="000000"/>
                <w:sz w:val="24"/>
                <w:szCs w:val="24"/>
              </w:rPr>
            </w:pPr>
          </w:p>
          <w:p w14:paraId="796A91BC" w14:textId="77777777" w:rsidR="008321BC" w:rsidRDefault="008321BC" w:rsidP="00E92256">
            <w:pPr>
              <w:spacing w:line="0" w:lineRule="atLeast"/>
              <w:rPr>
                <w:rFonts w:ascii="Times New Roman" w:eastAsia="Times New Roman" w:hAnsi="Times New Roman" w:cs="Times New Roman"/>
                <w:color w:val="000000"/>
                <w:sz w:val="24"/>
                <w:szCs w:val="24"/>
              </w:rPr>
            </w:pPr>
          </w:p>
          <w:p w14:paraId="01D169B8" w14:textId="77777777" w:rsidR="008321BC" w:rsidRDefault="008321BC" w:rsidP="00E92256">
            <w:pPr>
              <w:spacing w:line="0" w:lineRule="atLeast"/>
              <w:rPr>
                <w:rFonts w:ascii="Times New Roman" w:eastAsia="Times New Roman" w:hAnsi="Times New Roman" w:cs="Times New Roman"/>
                <w:color w:val="000000"/>
                <w:sz w:val="24"/>
                <w:szCs w:val="24"/>
              </w:rPr>
            </w:pPr>
          </w:p>
          <w:p w14:paraId="578A41CC" w14:textId="77777777" w:rsidR="008321BC" w:rsidRDefault="008321BC" w:rsidP="00E92256">
            <w:pPr>
              <w:spacing w:line="0" w:lineRule="atLeast"/>
              <w:rPr>
                <w:rFonts w:ascii="Times New Roman" w:eastAsia="Times New Roman" w:hAnsi="Times New Roman" w:cs="Times New Roman"/>
                <w:color w:val="000000"/>
                <w:sz w:val="24"/>
                <w:szCs w:val="24"/>
              </w:rPr>
            </w:pPr>
          </w:p>
          <w:p w14:paraId="0B439199" w14:textId="77777777" w:rsidR="008321BC" w:rsidRDefault="008321BC" w:rsidP="00E92256">
            <w:pPr>
              <w:spacing w:line="0" w:lineRule="atLeast"/>
              <w:rPr>
                <w:rFonts w:ascii="Times New Roman" w:eastAsia="Times New Roman" w:hAnsi="Times New Roman" w:cs="Times New Roman"/>
                <w:color w:val="000000"/>
                <w:sz w:val="24"/>
                <w:szCs w:val="24"/>
              </w:rPr>
            </w:pPr>
          </w:p>
          <w:p w14:paraId="3BE9ACFA" w14:textId="77777777" w:rsidR="008321BC" w:rsidRDefault="008321BC" w:rsidP="00E92256">
            <w:pPr>
              <w:spacing w:line="0" w:lineRule="atLeast"/>
              <w:rPr>
                <w:rFonts w:ascii="Times New Roman" w:eastAsia="Times New Roman" w:hAnsi="Times New Roman" w:cs="Times New Roman"/>
                <w:color w:val="000000"/>
                <w:sz w:val="24"/>
                <w:szCs w:val="24"/>
              </w:rPr>
            </w:pPr>
          </w:p>
          <w:p w14:paraId="2EB31601" w14:textId="77777777" w:rsidR="008321BC" w:rsidRDefault="008321BC" w:rsidP="00E92256">
            <w:pPr>
              <w:spacing w:line="0" w:lineRule="atLeast"/>
              <w:rPr>
                <w:rFonts w:ascii="Times New Roman" w:eastAsia="Times New Roman" w:hAnsi="Times New Roman" w:cs="Times New Roman"/>
                <w:color w:val="000000"/>
                <w:sz w:val="24"/>
                <w:szCs w:val="24"/>
              </w:rPr>
            </w:pPr>
          </w:p>
          <w:p w14:paraId="352E0EB4" w14:textId="77777777" w:rsidR="008321BC" w:rsidRDefault="008321BC" w:rsidP="00E92256">
            <w:pPr>
              <w:spacing w:line="0" w:lineRule="atLeast"/>
              <w:rPr>
                <w:rFonts w:ascii="Times New Roman" w:eastAsia="Times New Roman" w:hAnsi="Times New Roman" w:cs="Times New Roman"/>
                <w:color w:val="000000"/>
                <w:sz w:val="24"/>
                <w:szCs w:val="24"/>
              </w:rPr>
            </w:pPr>
          </w:p>
          <w:p w14:paraId="37A8FE54" w14:textId="77777777" w:rsidR="008321BC" w:rsidRDefault="008321BC" w:rsidP="00E92256">
            <w:pPr>
              <w:spacing w:line="0" w:lineRule="atLeast"/>
              <w:rPr>
                <w:rFonts w:ascii="Times New Roman" w:eastAsia="Times New Roman" w:hAnsi="Times New Roman" w:cs="Times New Roman"/>
                <w:color w:val="000000"/>
                <w:sz w:val="24"/>
                <w:szCs w:val="24"/>
              </w:rPr>
            </w:pPr>
          </w:p>
          <w:p w14:paraId="2A7DC10E" w14:textId="77777777" w:rsidR="008321BC" w:rsidRDefault="008321BC" w:rsidP="00E92256">
            <w:pPr>
              <w:spacing w:line="0" w:lineRule="atLeast"/>
              <w:rPr>
                <w:rFonts w:ascii="Times New Roman" w:eastAsia="Times New Roman" w:hAnsi="Times New Roman" w:cs="Times New Roman"/>
                <w:color w:val="000000"/>
                <w:sz w:val="24"/>
                <w:szCs w:val="24"/>
              </w:rPr>
            </w:pPr>
          </w:p>
          <w:p w14:paraId="1A4AC4B2" w14:textId="77777777" w:rsidR="008321BC" w:rsidRDefault="008321BC" w:rsidP="00E92256">
            <w:pPr>
              <w:spacing w:line="0" w:lineRule="atLeast"/>
              <w:rPr>
                <w:rFonts w:ascii="Times New Roman" w:eastAsia="Times New Roman" w:hAnsi="Times New Roman" w:cs="Times New Roman"/>
                <w:color w:val="000000"/>
                <w:sz w:val="24"/>
                <w:szCs w:val="24"/>
              </w:rPr>
            </w:pPr>
          </w:p>
          <w:p w14:paraId="1EB034A7" w14:textId="77777777" w:rsidR="008321BC" w:rsidRDefault="008321BC" w:rsidP="00E92256">
            <w:pPr>
              <w:spacing w:line="0" w:lineRule="atLeast"/>
              <w:rPr>
                <w:rFonts w:ascii="Times New Roman" w:eastAsia="Times New Roman" w:hAnsi="Times New Roman" w:cs="Times New Roman"/>
                <w:color w:val="000000"/>
                <w:sz w:val="24"/>
                <w:szCs w:val="24"/>
              </w:rPr>
            </w:pPr>
          </w:p>
          <w:p w14:paraId="4861B891" w14:textId="77777777" w:rsidR="008321BC" w:rsidRDefault="008321BC" w:rsidP="00E92256">
            <w:pPr>
              <w:spacing w:line="0" w:lineRule="atLeast"/>
              <w:rPr>
                <w:rFonts w:ascii="Times New Roman" w:eastAsia="Times New Roman" w:hAnsi="Times New Roman" w:cs="Times New Roman"/>
                <w:color w:val="000000"/>
                <w:sz w:val="24"/>
                <w:szCs w:val="24"/>
              </w:rPr>
            </w:pPr>
          </w:p>
          <w:p w14:paraId="41B8172B" w14:textId="77777777" w:rsidR="008321BC" w:rsidRDefault="008321BC" w:rsidP="00E92256">
            <w:pPr>
              <w:spacing w:line="0" w:lineRule="atLeast"/>
              <w:rPr>
                <w:rFonts w:ascii="Times New Roman" w:eastAsia="Times New Roman" w:hAnsi="Times New Roman" w:cs="Times New Roman"/>
                <w:color w:val="000000"/>
                <w:sz w:val="24"/>
                <w:szCs w:val="24"/>
              </w:rPr>
            </w:pPr>
          </w:p>
          <w:p w14:paraId="077B82BE" w14:textId="77777777" w:rsidR="008321BC" w:rsidRDefault="008321BC" w:rsidP="00E92256">
            <w:pPr>
              <w:spacing w:line="0" w:lineRule="atLeast"/>
              <w:rPr>
                <w:rFonts w:ascii="Times New Roman" w:eastAsia="Times New Roman" w:hAnsi="Times New Roman" w:cs="Times New Roman"/>
                <w:color w:val="000000"/>
                <w:sz w:val="24"/>
                <w:szCs w:val="24"/>
              </w:rPr>
            </w:pPr>
          </w:p>
          <w:p w14:paraId="03232F21" w14:textId="77777777" w:rsidR="008321BC" w:rsidRDefault="008321BC" w:rsidP="00E92256">
            <w:pPr>
              <w:spacing w:line="0" w:lineRule="atLeast"/>
              <w:rPr>
                <w:rFonts w:ascii="Times New Roman" w:eastAsia="Times New Roman" w:hAnsi="Times New Roman" w:cs="Times New Roman"/>
                <w:color w:val="000000"/>
                <w:sz w:val="24"/>
                <w:szCs w:val="24"/>
              </w:rPr>
            </w:pPr>
          </w:p>
          <w:p w14:paraId="3A1A3CAA" w14:textId="77777777" w:rsidR="008321BC" w:rsidRDefault="008321BC" w:rsidP="00E92256">
            <w:pPr>
              <w:spacing w:line="0" w:lineRule="atLeast"/>
              <w:rPr>
                <w:rFonts w:ascii="Times New Roman" w:eastAsia="Times New Roman" w:hAnsi="Times New Roman" w:cs="Times New Roman"/>
                <w:color w:val="000000"/>
                <w:sz w:val="24"/>
                <w:szCs w:val="24"/>
              </w:rPr>
            </w:pPr>
          </w:p>
          <w:p w14:paraId="535CB5F9" w14:textId="77777777" w:rsidR="008321BC" w:rsidRDefault="008321BC" w:rsidP="00E92256">
            <w:pPr>
              <w:spacing w:line="0" w:lineRule="atLeast"/>
              <w:rPr>
                <w:rFonts w:ascii="Times New Roman" w:eastAsia="Times New Roman" w:hAnsi="Times New Roman" w:cs="Times New Roman"/>
                <w:color w:val="000000"/>
                <w:sz w:val="24"/>
                <w:szCs w:val="24"/>
              </w:rPr>
            </w:pPr>
          </w:p>
          <w:p w14:paraId="7372280A" w14:textId="77777777" w:rsidR="008321BC" w:rsidRDefault="008321BC" w:rsidP="00E92256">
            <w:pPr>
              <w:spacing w:line="0" w:lineRule="atLeast"/>
              <w:rPr>
                <w:rFonts w:ascii="Times New Roman" w:eastAsia="Times New Roman" w:hAnsi="Times New Roman" w:cs="Times New Roman"/>
                <w:color w:val="000000"/>
                <w:sz w:val="24"/>
                <w:szCs w:val="24"/>
              </w:rPr>
            </w:pPr>
          </w:p>
          <w:p w14:paraId="061C97BF" w14:textId="77777777" w:rsidR="008321BC" w:rsidRDefault="008321BC" w:rsidP="00E92256">
            <w:pPr>
              <w:spacing w:line="0" w:lineRule="atLeast"/>
              <w:rPr>
                <w:rFonts w:ascii="Times New Roman" w:eastAsia="Times New Roman" w:hAnsi="Times New Roman" w:cs="Times New Roman"/>
                <w:color w:val="000000"/>
                <w:sz w:val="24"/>
                <w:szCs w:val="24"/>
              </w:rPr>
            </w:pPr>
          </w:p>
          <w:p w14:paraId="4F720F57" w14:textId="77777777" w:rsidR="008321BC" w:rsidRDefault="008321BC" w:rsidP="00E92256">
            <w:pPr>
              <w:spacing w:line="0" w:lineRule="atLeast"/>
              <w:rPr>
                <w:rFonts w:ascii="Times New Roman" w:eastAsia="Times New Roman" w:hAnsi="Times New Roman" w:cs="Times New Roman"/>
                <w:color w:val="000000"/>
                <w:sz w:val="24"/>
                <w:szCs w:val="24"/>
              </w:rPr>
            </w:pPr>
          </w:p>
          <w:p w14:paraId="457E1742" w14:textId="77777777" w:rsidR="008321BC" w:rsidRDefault="008321BC" w:rsidP="00E92256">
            <w:pPr>
              <w:spacing w:line="0" w:lineRule="atLeast"/>
              <w:rPr>
                <w:rFonts w:ascii="Times New Roman" w:eastAsia="Times New Roman" w:hAnsi="Times New Roman" w:cs="Times New Roman"/>
                <w:color w:val="000000"/>
                <w:sz w:val="24"/>
                <w:szCs w:val="24"/>
              </w:rPr>
            </w:pPr>
          </w:p>
          <w:p w14:paraId="69BAD54E" w14:textId="77777777" w:rsidR="008321BC" w:rsidRDefault="008321BC" w:rsidP="00E92256">
            <w:pPr>
              <w:spacing w:line="0" w:lineRule="atLeast"/>
              <w:rPr>
                <w:rFonts w:ascii="Times New Roman" w:eastAsia="Times New Roman" w:hAnsi="Times New Roman" w:cs="Times New Roman"/>
                <w:color w:val="000000"/>
                <w:sz w:val="24"/>
                <w:szCs w:val="24"/>
              </w:rPr>
            </w:pPr>
          </w:p>
          <w:p w14:paraId="4FB8C7B6" w14:textId="77777777" w:rsidR="008321BC" w:rsidRDefault="008321BC" w:rsidP="00E92256">
            <w:pPr>
              <w:spacing w:line="0" w:lineRule="atLeast"/>
              <w:rPr>
                <w:rFonts w:ascii="Times New Roman" w:eastAsia="Times New Roman" w:hAnsi="Times New Roman" w:cs="Times New Roman"/>
                <w:color w:val="000000"/>
                <w:sz w:val="24"/>
                <w:szCs w:val="24"/>
              </w:rPr>
            </w:pPr>
          </w:p>
          <w:p w14:paraId="5D78266C" w14:textId="77777777" w:rsidR="008321BC" w:rsidRDefault="008321BC" w:rsidP="00E92256">
            <w:pPr>
              <w:spacing w:line="0" w:lineRule="atLeast"/>
              <w:rPr>
                <w:rFonts w:ascii="Times New Roman" w:eastAsia="Times New Roman" w:hAnsi="Times New Roman" w:cs="Times New Roman"/>
                <w:color w:val="000000"/>
                <w:sz w:val="24"/>
                <w:szCs w:val="24"/>
              </w:rPr>
            </w:pPr>
          </w:p>
          <w:p w14:paraId="5298ECE2" w14:textId="77777777" w:rsidR="008321BC" w:rsidRDefault="008321BC" w:rsidP="00E92256">
            <w:pPr>
              <w:spacing w:line="0" w:lineRule="atLeast"/>
              <w:rPr>
                <w:rFonts w:ascii="Times New Roman" w:eastAsia="Times New Roman" w:hAnsi="Times New Roman" w:cs="Times New Roman"/>
                <w:color w:val="000000"/>
                <w:sz w:val="24"/>
                <w:szCs w:val="24"/>
              </w:rPr>
            </w:pPr>
          </w:p>
          <w:p w14:paraId="2D626415" w14:textId="77777777" w:rsidR="007F7103" w:rsidRDefault="007F7103" w:rsidP="00E92256">
            <w:pPr>
              <w:spacing w:line="0" w:lineRule="atLeast"/>
              <w:rPr>
                <w:rFonts w:ascii="Times New Roman" w:eastAsia="Times New Roman" w:hAnsi="Times New Roman" w:cs="Times New Roman"/>
                <w:color w:val="000000"/>
                <w:sz w:val="24"/>
                <w:szCs w:val="24"/>
              </w:rPr>
            </w:pPr>
          </w:p>
          <w:p w14:paraId="5D15FBFF" w14:textId="77777777" w:rsidR="007F7103" w:rsidRDefault="007F7103" w:rsidP="00E92256">
            <w:pPr>
              <w:spacing w:line="0" w:lineRule="atLeast"/>
              <w:rPr>
                <w:rFonts w:ascii="Times New Roman" w:eastAsia="Times New Roman" w:hAnsi="Times New Roman" w:cs="Times New Roman"/>
                <w:color w:val="000000"/>
                <w:sz w:val="24"/>
                <w:szCs w:val="24"/>
              </w:rPr>
            </w:pPr>
          </w:p>
          <w:p w14:paraId="7C91BB3A" w14:textId="77777777" w:rsidR="007F7103" w:rsidRDefault="007F7103" w:rsidP="00E92256">
            <w:pPr>
              <w:spacing w:line="0" w:lineRule="atLeast"/>
              <w:rPr>
                <w:rFonts w:ascii="Times New Roman" w:eastAsia="Times New Roman" w:hAnsi="Times New Roman" w:cs="Times New Roman"/>
                <w:color w:val="000000"/>
                <w:sz w:val="24"/>
                <w:szCs w:val="24"/>
              </w:rPr>
            </w:pPr>
          </w:p>
          <w:p w14:paraId="753B2982" w14:textId="77777777" w:rsidR="007F7103" w:rsidRDefault="007F7103" w:rsidP="00E92256">
            <w:pPr>
              <w:spacing w:line="0" w:lineRule="atLeast"/>
              <w:rPr>
                <w:rFonts w:ascii="Times New Roman" w:eastAsia="Times New Roman" w:hAnsi="Times New Roman" w:cs="Times New Roman"/>
                <w:color w:val="000000"/>
                <w:sz w:val="24"/>
                <w:szCs w:val="24"/>
              </w:rPr>
            </w:pPr>
          </w:p>
          <w:p w14:paraId="09391195" w14:textId="77777777" w:rsidR="007F7103" w:rsidRDefault="007F7103" w:rsidP="00E92256">
            <w:pPr>
              <w:spacing w:line="0" w:lineRule="atLeast"/>
              <w:rPr>
                <w:rFonts w:ascii="Times New Roman" w:eastAsia="Times New Roman" w:hAnsi="Times New Roman" w:cs="Times New Roman"/>
                <w:color w:val="000000"/>
                <w:sz w:val="24"/>
                <w:szCs w:val="24"/>
              </w:rPr>
            </w:pPr>
          </w:p>
          <w:p w14:paraId="26668668" w14:textId="7F76BCE1" w:rsidR="00E92256" w:rsidRPr="00B53095" w:rsidRDefault="00E92256" w:rsidP="00E92256">
            <w:pPr>
              <w:spacing w:line="0" w:lineRule="atLeast"/>
              <w:rPr>
                <w:rFonts w:ascii="Times New Roman" w:eastAsia="Times New Roman" w:hAnsi="Times New Roman" w:cs="Times New Roman"/>
                <w:color w:val="000000"/>
                <w:sz w:val="24"/>
                <w:szCs w:val="24"/>
              </w:rPr>
            </w:pPr>
            <w:r w:rsidRPr="00B53095">
              <w:rPr>
                <w:rFonts w:ascii="Times New Roman" w:eastAsia="Times New Roman" w:hAnsi="Times New Roman" w:cs="Times New Roman"/>
                <w:color w:val="000000"/>
                <w:sz w:val="24"/>
                <w:szCs w:val="24"/>
              </w:rPr>
              <w:t xml:space="preserve">При наличии оснований, предусмотренных в пункте 9 Перечня </w:t>
            </w:r>
            <w:r w:rsidRPr="00B53095">
              <w:rPr>
                <w:rFonts w:ascii="Times New Roman" w:eastAsia="Times New Roman" w:hAnsi="Times New Roman" w:cs="Times New Roman"/>
                <w:color w:val="000000"/>
                <w:sz w:val="24"/>
                <w:szCs w:val="24"/>
              </w:rPr>
              <w:lastRenderedPageBreak/>
              <w:t>к оказанию государственной услуги, услугодатель уведомляет услугополучателя о предварительном решении об отказе в оказании государственной услуги, а также времени и месте (способе) проведения заслушивания для возможности выразить услугополучателю позицию по предварительному решению.</w:t>
            </w:r>
          </w:p>
          <w:p w14:paraId="463F0D5C" w14:textId="77777777" w:rsidR="00E92256" w:rsidRPr="00B53095" w:rsidRDefault="00E92256" w:rsidP="00E92256">
            <w:pPr>
              <w:spacing w:line="0" w:lineRule="atLeast"/>
              <w:rPr>
                <w:rFonts w:ascii="Times New Roman" w:eastAsia="Times New Roman" w:hAnsi="Times New Roman" w:cs="Times New Roman"/>
                <w:color w:val="000000"/>
                <w:sz w:val="24"/>
                <w:szCs w:val="24"/>
              </w:rPr>
            </w:pPr>
            <w:r w:rsidRPr="00B53095">
              <w:rPr>
                <w:rFonts w:ascii="Times New Roman" w:eastAsia="Times New Roman" w:hAnsi="Times New Roman" w:cs="Times New Roman"/>
                <w:color w:val="000000"/>
                <w:sz w:val="24"/>
                <w:szCs w:val="24"/>
              </w:rPr>
              <w:t xml:space="preserve"> Услугополучатель уведомляется услугодателем о заслушивании не менее чем за 3 (три) рабочих дня до завершения срока оказания государственной услуги. Заслушивание проводится не позднее 2 (двух) рабочих дней со дня уведомления.</w:t>
            </w:r>
          </w:p>
          <w:p w14:paraId="7BF06A7E" w14:textId="77777777" w:rsidR="00E92256" w:rsidRPr="00B53095" w:rsidRDefault="00E92256" w:rsidP="00E92256">
            <w:pPr>
              <w:spacing w:line="0" w:lineRule="atLeast"/>
              <w:rPr>
                <w:rFonts w:ascii="Times New Roman" w:eastAsia="Times New Roman" w:hAnsi="Times New Roman" w:cs="Times New Roman"/>
                <w:color w:val="000000"/>
                <w:sz w:val="24"/>
                <w:szCs w:val="24"/>
              </w:rPr>
            </w:pPr>
            <w:r w:rsidRPr="00B53095">
              <w:rPr>
                <w:rFonts w:ascii="Times New Roman" w:eastAsia="Times New Roman" w:hAnsi="Times New Roman" w:cs="Times New Roman"/>
                <w:color w:val="000000"/>
                <w:sz w:val="24"/>
                <w:szCs w:val="24"/>
              </w:rPr>
              <w:t xml:space="preserve"> По результатам заслушивания услугодатель принимает решение об оказании либо отказе в оказании государственной услуги в случае, если заслушивание с услугополучателем не состоялось.</w:t>
            </w:r>
          </w:p>
          <w:p w14:paraId="51326F70" w14:textId="77777777" w:rsidR="00E92256" w:rsidRPr="00B53095" w:rsidRDefault="00E92256" w:rsidP="00E92256">
            <w:pPr>
              <w:spacing w:line="0" w:lineRule="atLeast"/>
              <w:rPr>
                <w:rFonts w:ascii="Times New Roman" w:eastAsia="Times New Roman" w:hAnsi="Times New Roman" w:cs="Times New Roman"/>
                <w:color w:val="000000"/>
                <w:sz w:val="24"/>
                <w:szCs w:val="24"/>
              </w:rPr>
            </w:pPr>
            <w:r w:rsidRPr="00B53095">
              <w:rPr>
                <w:rFonts w:ascii="Times New Roman" w:eastAsia="Times New Roman" w:hAnsi="Times New Roman" w:cs="Times New Roman"/>
                <w:color w:val="000000"/>
                <w:sz w:val="24"/>
                <w:szCs w:val="24"/>
              </w:rPr>
              <w:t xml:space="preserve"> При установлении факта полноты представленных документов, услугодатель не позднее 90 (девяноста) календарных дней со дня регистрации заявления и указанных документов принимает решение о выдаче свидетельства либо отказе в выдаче такого свидетельства с указанием причин отказа.</w:t>
            </w:r>
          </w:p>
          <w:p w14:paraId="16EA0BB5" w14:textId="77777777" w:rsidR="00E92256" w:rsidRPr="00B53095" w:rsidRDefault="00E92256" w:rsidP="00E92256">
            <w:pPr>
              <w:spacing w:line="0" w:lineRule="atLeast"/>
              <w:rPr>
                <w:rFonts w:ascii="Times New Roman" w:eastAsia="Times New Roman" w:hAnsi="Times New Roman" w:cs="Times New Roman"/>
                <w:color w:val="000000"/>
                <w:sz w:val="24"/>
                <w:szCs w:val="24"/>
              </w:rPr>
            </w:pPr>
            <w:r w:rsidRPr="00B53095">
              <w:rPr>
                <w:rFonts w:ascii="Times New Roman" w:eastAsia="Times New Roman" w:hAnsi="Times New Roman" w:cs="Times New Roman"/>
                <w:color w:val="000000"/>
                <w:sz w:val="24"/>
                <w:szCs w:val="24"/>
              </w:rPr>
              <w:lastRenderedPageBreak/>
              <w:t xml:space="preserve"> Решение о включении в реестр уполномоченных операторов с получением свидетельства первого, второго или третьего типа принимается уполномоченным органом и формируется в </w:t>
            </w:r>
            <w:r w:rsidRPr="00CD62E4">
              <w:rPr>
                <w:rFonts w:ascii="Times New Roman" w:eastAsia="Times New Roman" w:hAnsi="Times New Roman" w:cs="Times New Roman"/>
                <w:b/>
                <w:color w:val="000000"/>
                <w:sz w:val="24"/>
                <w:szCs w:val="24"/>
              </w:rPr>
              <w:t>информационной</w:t>
            </w:r>
            <w:r w:rsidRPr="00B53095">
              <w:rPr>
                <w:rFonts w:ascii="Times New Roman" w:eastAsia="Times New Roman" w:hAnsi="Times New Roman" w:cs="Times New Roman"/>
                <w:color w:val="000000"/>
                <w:sz w:val="24"/>
                <w:szCs w:val="24"/>
              </w:rPr>
              <w:t xml:space="preserve"> системе органов государственных доходов.</w:t>
            </w:r>
          </w:p>
          <w:p w14:paraId="225D9CE7" w14:textId="2BCFE770" w:rsidR="00E92256" w:rsidRPr="00050AA9" w:rsidRDefault="00E92256" w:rsidP="00E92256">
            <w:pPr>
              <w:spacing w:line="0" w:lineRule="atLeast"/>
              <w:rPr>
                <w:rFonts w:ascii="Times New Roman" w:eastAsia="Times New Roman" w:hAnsi="Times New Roman" w:cs="Times New Roman"/>
                <w:b/>
                <w:color w:val="000000"/>
                <w:sz w:val="24"/>
                <w:szCs w:val="24"/>
              </w:rPr>
            </w:pPr>
            <w:r w:rsidRPr="00B53095">
              <w:rPr>
                <w:rFonts w:ascii="Times New Roman" w:eastAsia="Times New Roman" w:hAnsi="Times New Roman" w:cs="Times New Roman"/>
                <w:color w:val="000000"/>
                <w:sz w:val="24"/>
                <w:szCs w:val="24"/>
              </w:rPr>
              <w:t xml:space="preserve"> При обращении на портал результат оказания государственной услуги направляется услугополучателю в форме электронного документа, удостоверенного ЭЦП должностного лица услугодателя.</w:t>
            </w:r>
          </w:p>
        </w:tc>
        <w:tc>
          <w:tcPr>
            <w:tcW w:w="4394" w:type="dxa"/>
            <w:tcBorders>
              <w:top w:val="single" w:sz="4" w:space="0" w:color="auto"/>
              <w:left w:val="single" w:sz="4" w:space="0" w:color="auto"/>
              <w:bottom w:val="single" w:sz="4" w:space="0" w:color="auto"/>
              <w:right w:val="single" w:sz="4" w:space="0" w:color="auto"/>
            </w:tcBorders>
          </w:tcPr>
          <w:p w14:paraId="49B51E0C" w14:textId="77777777" w:rsidR="00E92256" w:rsidRPr="00B53095" w:rsidRDefault="00E92256" w:rsidP="00E92256">
            <w:pPr>
              <w:spacing w:line="0" w:lineRule="atLeast"/>
              <w:rPr>
                <w:rFonts w:ascii="Times New Roman" w:eastAsia="Times New Roman" w:hAnsi="Times New Roman" w:cs="Times New Roman"/>
                <w:color w:val="000000"/>
                <w:sz w:val="24"/>
                <w:szCs w:val="24"/>
              </w:rPr>
            </w:pPr>
            <w:r w:rsidRPr="00B53095">
              <w:rPr>
                <w:rFonts w:ascii="Times New Roman" w:eastAsia="Times New Roman" w:hAnsi="Times New Roman" w:cs="Times New Roman"/>
                <w:color w:val="000000"/>
                <w:sz w:val="24"/>
                <w:szCs w:val="24"/>
              </w:rPr>
              <w:lastRenderedPageBreak/>
              <w:t>3. Прием заявления и выдача результата оказания государственной услуги осуществляются:</w:t>
            </w:r>
          </w:p>
          <w:p w14:paraId="444E7F89" w14:textId="20E5F5A4" w:rsidR="00E92256" w:rsidRPr="00B53095" w:rsidRDefault="00E92256" w:rsidP="00E92256">
            <w:pPr>
              <w:spacing w:line="0" w:lineRule="atLeast"/>
              <w:rPr>
                <w:rFonts w:ascii="Times New Roman" w:eastAsia="Times New Roman" w:hAnsi="Times New Roman" w:cs="Times New Roman"/>
                <w:color w:val="000000"/>
                <w:sz w:val="24"/>
                <w:szCs w:val="24"/>
              </w:rPr>
            </w:pPr>
            <w:r w:rsidRPr="00B53095">
              <w:rPr>
                <w:rFonts w:ascii="Times New Roman" w:eastAsia="Times New Roman" w:hAnsi="Times New Roman" w:cs="Times New Roman"/>
                <w:color w:val="000000"/>
                <w:sz w:val="24"/>
                <w:szCs w:val="24"/>
              </w:rPr>
              <w:t>1) посредством веб-портала «</w:t>
            </w:r>
            <w:r w:rsidRPr="00DC6708">
              <w:rPr>
                <w:rFonts w:ascii="Times New Roman" w:eastAsia="Times New Roman" w:hAnsi="Times New Roman" w:cs="Times New Roman"/>
                <w:b/>
                <w:color w:val="000000"/>
                <w:sz w:val="24"/>
                <w:szCs w:val="24"/>
              </w:rPr>
              <w:t>цифрового</w:t>
            </w:r>
            <w:r w:rsidRPr="00B53095">
              <w:rPr>
                <w:rFonts w:ascii="Times New Roman" w:eastAsia="Times New Roman" w:hAnsi="Times New Roman" w:cs="Times New Roman"/>
                <w:color w:val="000000"/>
                <w:sz w:val="24"/>
                <w:szCs w:val="24"/>
              </w:rPr>
              <w:t xml:space="preserve"> правительства» www.egov.kz (далее – портал);</w:t>
            </w:r>
          </w:p>
          <w:p w14:paraId="127F880F" w14:textId="44C7090E" w:rsidR="00E92256" w:rsidRPr="00B53095" w:rsidRDefault="00E92256" w:rsidP="00E92256">
            <w:pPr>
              <w:spacing w:line="0" w:lineRule="atLeast"/>
              <w:rPr>
                <w:rFonts w:ascii="Times New Roman" w:eastAsia="Times New Roman" w:hAnsi="Times New Roman" w:cs="Times New Roman"/>
                <w:color w:val="000000"/>
                <w:sz w:val="24"/>
                <w:szCs w:val="24"/>
              </w:rPr>
            </w:pPr>
            <w:r w:rsidRPr="00B53095">
              <w:rPr>
                <w:rFonts w:ascii="Times New Roman" w:eastAsia="Times New Roman" w:hAnsi="Times New Roman" w:cs="Times New Roman"/>
                <w:color w:val="000000"/>
                <w:sz w:val="24"/>
                <w:szCs w:val="24"/>
              </w:rPr>
              <w:t xml:space="preserve">2)  посредством </w:t>
            </w:r>
            <w:r w:rsidRPr="00500962">
              <w:rPr>
                <w:rFonts w:ascii="Times New Roman" w:eastAsia="Times New Roman" w:hAnsi="Times New Roman" w:cs="Times New Roman"/>
                <w:b/>
                <w:color w:val="000000"/>
                <w:sz w:val="24"/>
                <w:szCs w:val="24"/>
              </w:rPr>
              <w:t>цифровых</w:t>
            </w:r>
            <w:r>
              <w:rPr>
                <w:rFonts w:ascii="Times New Roman" w:eastAsia="Times New Roman" w:hAnsi="Times New Roman" w:cs="Times New Roman"/>
                <w:color w:val="000000"/>
                <w:sz w:val="24"/>
                <w:szCs w:val="24"/>
              </w:rPr>
              <w:t xml:space="preserve"> </w:t>
            </w:r>
            <w:r w:rsidRPr="00690E42">
              <w:rPr>
                <w:rFonts w:ascii="Times New Roman" w:eastAsia="Times New Roman" w:hAnsi="Times New Roman" w:cs="Times New Roman"/>
                <w:b/>
                <w:color w:val="000000"/>
                <w:sz w:val="24"/>
                <w:szCs w:val="24"/>
              </w:rPr>
              <w:t>объектов</w:t>
            </w:r>
            <w:r w:rsidRPr="00B53095">
              <w:rPr>
                <w:rFonts w:ascii="Times New Roman" w:eastAsia="Times New Roman" w:hAnsi="Times New Roman" w:cs="Times New Roman"/>
                <w:color w:val="000000"/>
                <w:sz w:val="24"/>
                <w:szCs w:val="24"/>
              </w:rPr>
              <w:t xml:space="preserve">, </w:t>
            </w:r>
            <w:r w:rsidRPr="00690E42">
              <w:rPr>
                <w:rFonts w:ascii="Times New Roman" w:eastAsia="Times New Roman" w:hAnsi="Times New Roman" w:cs="Times New Roman"/>
                <w:b/>
                <w:color w:val="000000"/>
                <w:sz w:val="24"/>
                <w:szCs w:val="24"/>
              </w:rPr>
              <w:t>цифровой</w:t>
            </w:r>
            <w:r>
              <w:rPr>
                <w:rFonts w:ascii="Times New Roman" w:eastAsia="Times New Roman" w:hAnsi="Times New Roman" w:cs="Times New Roman"/>
                <w:color w:val="000000"/>
                <w:sz w:val="24"/>
                <w:szCs w:val="24"/>
              </w:rPr>
              <w:t xml:space="preserve"> </w:t>
            </w:r>
            <w:r w:rsidRPr="00B53095">
              <w:rPr>
                <w:rFonts w:ascii="Times New Roman" w:eastAsia="Times New Roman" w:hAnsi="Times New Roman" w:cs="Times New Roman"/>
                <w:color w:val="000000"/>
                <w:sz w:val="24"/>
                <w:szCs w:val="24"/>
              </w:rPr>
              <w:t xml:space="preserve">системы «KEDEN» www.keden.kgd.gov.kz (далее – </w:t>
            </w:r>
            <w:r w:rsidR="00FD6337" w:rsidRPr="00FD6337">
              <w:rPr>
                <w:rFonts w:ascii="Times New Roman" w:hAnsi="Times New Roman" w:cs="Times New Roman"/>
                <w:b/>
                <w:color w:val="000000"/>
                <w:sz w:val="24"/>
                <w:szCs w:val="24"/>
              </w:rPr>
              <w:t xml:space="preserve"> ЦС</w:t>
            </w:r>
            <w:r w:rsidR="00FD6337" w:rsidRPr="0021788D">
              <w:rPr>
                <w:rFonts w:ascii="Times New Roman" w:hAnsi="Times New Roman" w:cs="Times New Roman"/>
                <w:color w:val="000000"/>
                <w:sz w:val="24"/>
                <w:szCs w:val="24"/>
              </w:rPr>
              <w:t xml:space="preserve"> </w:t>
            </w:r>
            <w:r w:rsidRPr="00B53095">
              <w:rPr>
                <w:rFonts w:ascii="Times New Roman" w:eastAsia="Times New Roman" w:hAnsi="Times New Roman" w:cs="Times New Roman"/>
                <w:color w:val="000000"/>
                <w:sz w:val="24"/>
                <w:szCs w:val="24"/>
              </w:rPr>
              <w:t>«KEDEN»).</w:t>
            </w:r>
          </w:p>
          <w:p w14:paraId="41936065" w14:textId="39551FB9" w:rsidR="00E92256" w:rsidRPr="00B53095" w:rsidRDefault="00E92256" w:rsidP="00E92256">
            <w:pPr>
              <w:spacing w:line="0" w:lineRule="atLeast"/>
              <w:rPr>
                <w:rFonts w:ascii="Times New Roman" w:eastAsia="Times New Roman" w:hAnsi="Times New Roman" w:cs="Times New Roman"/>
                <w:color w:val="000000"/>
                <w:sz w:val="24"/>
                <w:szCs w:val="24"/>
              </w:rPr>
            </w:pPr>
            <w:r w:rsidRPr="00B53095">
              <w:rPr>
                <w:rFonts w:ascii="Times New Roman" w:eastAsia="Times New Roman" w:hAnsi="Times New Roman" w:cs="Times New Roman"/>
                <w:color w:val="000000"/>
                <w:sz w:val="24"/>
                <w:szCs w:val="24"/>
              </w:rPr>
              <w:lastRenderedPageBreak/>
              <w:t>Перечень основных требований к оказанию государственной услуги «Включение в реестр уполномоченных экономических операторов» (далее – Перечень), изложен в приложении 1 к настоящим Правилам.</w:t>
            </w:r>
          </w:p>
          <w:p w14:paraId="6408261D" w14:textId="77777777" w:rsidR="007F7103" w:rsidRDefault="007F7103" w:rsidP="00E92256">
            <w:pPr>
              <w:spacing w:line="0" w:lineRule="atLeast"/>
              <w:rPr>
                <w:rFonts w:ascii="Times New Roman" w:eastAsia="Times New Roman" w:hAnsi="Times New Roman" w:cs="Times New Roman"/>
                <w:color w:val="000000"/>
                <w:sz w:val="24"/>
                <w:szCs w:val="24"/>
              </w:rPr>
            </w:pPr>
          </w:p>
          <w:p w14:paraId="2C88B0A0" w14:textId="77777777" w:rsidR="007F7103" w:rsidRDefault="007F7103" w:rsidP="00E92256">
            <w:pPr>
              <w:spacing w:line="0" w:lineRule="atLeast"/>
              <w:rPr>
                <w:rFonts w:ascii="Times New Roman" w:eastAsia="Times New Roman" w:hAnsi="Times New Roman" w:cs="Times New Roman"/>
                <w:color w:val="000000"/>
                <w:sz w:val="24"/>
                <w:szCs w:val="24"/>
              </w:rPr>
            </w:pPr>
          </w:p>
          <w:p w14:paraId="529F63F1" w14:textId="77777777" w:rsidR="007F7103" w:rsidRDefault="007F7103" w:rsidP="00E92256">
            <w:pPr>
              <w:spacing w:line="0" w:lineRule="atLeast"/>
              <w:rPr>
                <w:rFonts w:ascii="Times New Roman" w:eastAsia="Times New Roman" w:hAnsi="Times New Roman" w:cs="Times New Roman"/>
                <w:color w:val="000000"/>
                <w:sz w:val="24"/>
                <w:szCs w:val="24"/>
              </w:rPr>
            </w:pPr>
          </w:p>
          <w:p w14:paraId="4122E09E" w14:textId="77777777" w:rsidR="007F7103" w:rsidRDefault="007F7103" w:rsidP="00E92256">
            <w:pPr>
              <w:spacing w:line="0" w:lineRule="atLeast"/>
              <w:rPr>
                <w:rFonts w:ascii="Times New Roman" w:eastAsia="Times New Roman" w:hAnsi="Times New Roman" w:cs="Times New Roman"/>
                <w:color w:val="000000"/>
                <w:sz w:val="24"/>
                <w:szCs w:val="24"/>
              </w:rPr>
            </w:pPr>
          </w:p>
          <w:p w14:paraId="22F1C564" w14:textId="77777777" w:rsidR="007F7103" w:rsidRDefault="007F7103" w:rsidP="00E92256">
            <w:pPr>
              <w:spacing w:line="0" w:lineRule="atLeast"/>
              <w:rPr>
                <w:rFonts w:ascii="Times New Roman" w:eastAsia="Times New Roman" w:hAnsi="Times New Roman" w:cs="Times New Roman"/>
                <w:color w:val="000000"/>
                <w:sz w:val="24"/>
                <w:szCs w:val="24"/>
              </w:rPr>
            </w:pPr>
          </w:p>
          <w:p w14:paraId="113C2562" w14:textId="5864E80B" w:rsidR="00FF01CD" w:rsidRDefault="00FF01CD" w:rsidP="00E92256">
            <w:pPr>
              <w:spacing w:line="0" w:lineRule="atLeast"/>
              <w:rPr>
                <w:rFonts w:ascii="Times New Roman" w:eastAsia="Times New Roman" w:hAnsi="Times New Roman" w:cs="Times New Roman"/>
                <w:color w:val="000000"/>
                <w:sz w:val="24"/>
                <w:szCs w:val="24"/>
              </w:rPr>
            </w:pPr>
          </w:p>
          <w:p w14:paraId="74FDF37D" w14:textId="77777777" w:rsidR="009306C5" w:rsidRDefault="009306C5" w:rsidP="00E92256">
            <w:pPr>
              <w:spacing w:line="0" w:lineRule="atLeast"/>
              <w:rPr>
                <w:rFonts w:ascii="Times New Roman" w:eastAsia="Times New Roman" w:hAnsi="Times New Roman" w:cs="Times New Roman"/>
                <w:color w:val="000000"/>
                <w:sz w:val="24"/>
                <w:szCs w:val="24"/>
              </w:rPr>
            </w:pPr>
          </w:p>
          <w:p w14:paraId="03E261CA" w14:textId="77777777" w:rsidR="009306C5" w:rsidRDefault="009306C5" w:rsidP="00E92256">
            <w:pPr>
              <w:spacing w:line="0" w:lineRule="atLeast"/>
              <w:rPr>
                <w:rFonts w:ascii="Times New Roman" w:eastAsia="Times New Roman" w:hAnsi="Times New Roman" w:cs="Times New Roman"/>
                <w:color w:val="000000"/>
                <w:sz w:val="24"/>
                <w:szCs w:val="24"/>
              </w:rPr>
            </w:pPr>
          </w:p>
          <w:p w14:paraId="3C53561A" w14:textId="77777777" w:rsidR="009306C5" w:rsidRDefault="009306C5" w:rsidP="00E92256">
            <w:pPr>
              <w:spacing w:line="0" w:lineRule="atLeast"/>
              <w:rPr>
                <w:rFonts w:ascii="Times New Roman" w:eastAsia="Times New Roman" w:hAnsi="Times New Roman" w:cs="Times New Roman"/>
                <w:color w:val="000000"/>
                <w:sz w:val="24"/>
                <w:szCs w:val="24"/>
              </w:rPr>
            </w:pPr>
          </w:p>
          <w:p w14:paraId="27F6595A" w14:textId="77777777" w:rsidR="009306C5" w:rsidRDefault="009306C5" w:rsidP="00E92256">
            <w:pPr>
              <w:spacing w:line="0" w:lineRule="atLeast"/>
              <w:rPr>
                <w:rFonts w:ascii="Times New Roman" w:eastAsia="Times New Roman" w:hAnsi="Times New Roman" w:cs="Times New Roman"/>
                <w:color w:val="000000"/>
                <w:sz w:val="24"/>
                <w:szCs w:val="24"/>
              </w:rPr>
            </w:pPr>
          </w:p>
          <w:p w14:paraId="13919AA8" w14:textId="77777777" w:rsidR="009306C5" w:rsidRDefault="009306C5" w:rsidP="00E92256">
            <w:pPr>
              <w:spacing w:line="0" w:lineRule="atLeast"/>
              <w:rPr>
                <w:rFonts w:ascii="Times New Roman" w:eastAsia="Times New Roman" w:hAnsi="Times New Roman" w:cs="Times New Roman"/>
                <w:color w:val="000000"/>
                <w:sz w:val="24"/>
                <w:szCs w:val="24"/>
              </w:rPr>
            </w:pPr>
          </w:p>
          <w:p w14:paraId="53D17E9C" w14:textId="77777777" w:rsidR="009306C5" w:rsidRDefault="009306C5" w:rsidP="00E92256">
            <w:pPr>
              <w:spacing w:line="0" w:lineRule="atLeast"/>
              <w:rPr>
                <w:rFonts w:ascii="Times New Roman" w:eastAsia="Times New Roman" w:hAnsi="Times New Roman" w:cs="Times New Roman"/>
                <w:color w:val="000000"/>
                <w:sz w:val="24"/>
                <w:szCs w:val="24"/>
              </w:rPr>
            </w:pPr>
          </w:p>
          <w:p w14:paraId="6571888D" w14:textId="77777777" w:rsidR="009306C5" w:rsidRDefault="009306C5" w:rsidP="00E92256">
            <w:pPr>
              <w:spacing w:line="0" w:lineRule="atLeast"/>
              <w:rPr>
                <w:rFonts w:ascii="Times New Roman" w:eastAsia="Times New Roman" w:hAnsi="Times New Roman" w:cs="Times New Roman"/>
                <w:color w:val="000000"/>
                <w:sz w:val="24"/>
                <w:szCs w:val="24"/>
              </w:rPr>
            </w:pPr>
          </w:p>
          <w:p w14:paraId="697CBB01" w14:textId="77777777" w:rsidR="009306C5" w:rsidRDefault="009306C5" w:rsidP="00E92256">
            <w:pPr>
              <w:spacing w:line="0" w:lineRule="atLeast"/>
              <w:rPr>
                <w:rFonts w:ascii="Times New Roman" w:eastAsia="Times New Roman" w:hAnsi="Times New Roman" w:cs="Times New Roman"/>
                <w:color w:val="000000"/>
                <w:sz w:val="24"/>
                <w:szCs w:val="24"/>
              </w:rPr>
            </w:pPr>
          </w:p>
          <w:p w14:paraId="58A17AE4" w14:textId="77777777" w:rsidR="009306C5" w:rsidRDefault="009306C5" w:rsidP="00E92256">
            <w:pPr>
              <w:spacing w:line="0" w:lineRule="atLeast"/>
              <w:rPr>
                <w:rFonts w:ascii="Times New Roman" w:eastAsia="Times New Roman" w:hAnsi="Times New Roman" w:cs="Times New Roman"/>
                <w:color w:val="000000"/>
                <w:sz w:val="24"/>
                <w:szCs w:val="24"/>
              </w:rPr>
            </w:pPr>
          </w:p>
          <w:p w14:paraId="78FF73B4" w14:textId="77777777" w:rsidR="009306C5" w:rsidRDefault="009306C5" w:rsidP="00E92256">
            <w:pPr>
              <w:spacing w:line="0" w:lineRule="atLeast"/>
              <w:rPr>
                <w:rFonts w:ascii="Times New Roman" w:eastAsia="Times New Roman" w:hAnsi="Times New Roman" w:cs="Times New Roman"/>
                <w:color w:val="000000"/>
                <w:sz w:val="24"/>
                <w:szCs w:val="24"/>
              </w:rPr>
            </w:pPr>
          </w:p>
          <w:p w14:paraId="39B8D103" w14:textId="77777777" w:rsidR="009306C5" w:rsidRDefault="009306C5" w:rsidP="00E92256">
            <w:pPr>
              <w:spacing w:line="0" w:lineRule="atLeast"/>
              <w:rPr>
                <w:rFonts w:ascii="Times New Roman" w:eastAsia="Times New Roman" w:hAnsi="Times New Roman" w:cs="Times New Roman"/>
                <w:color w:val="000000"/>
                <w:sz w:val="24"/>
                <w:szCs w:val="24"/>
              </w:rPr>
            </w:pPr>
          </w:p>
          <w:p w14:paraId="4DE5DE54" w14:textId="4ECEA5FA" w:rsidR="00E92256" w:rsidRPr="00B53095" w:rsidRDefault="00E92256" w:rsidP="00E92256">
            <w:pPr>
              <w:spacing w:line="0" w:lineRule="atLeast"/>
              <w:rPr>
                <w:rFonts w:ascii="Times New Roman" w:eastAsia="Times New Roman" w:hAnsi="Times New Roman" w:cs="Times New Roman"/>
                <w:color w:val="000000"/>
                <w:sz w:val="24"/>
                <w:szCs w:val="24"/>
              </w:rPr>
            </w:pPr>
            <w:r w:rsidRPr="00B53095">
              <w:rPr>
                <w:rFonts w:ascii="Times New Roman" w:eastAsia="Times New Roman" w:hAnsi="Times New Roman" w:cs="Times New Roman"/>
                <w:color w:val="000000"/>
                <w:sz w:val="24"/>
                <w:szCs w:val="24"/>
              </w:rPr>
              <w:t>При обращении в электронном виде – заявление в форме электронного документа, удостоверенного электронной цифровой подписью (далее – ЭЦП) услугополучателя</w:t>
            </w:r>
            <w:r w:rsidR="00FF01CD" w:rsidRPr="00FF01CD">
              <w:rPr>
                <w:rFonts w:ascii="Times New Roman" w:eastAsia="Times New Roman" w:hAnsi="Times New Roman" w:cs="Times New Roman"/>
                <w:b/>
                <w:color w:val="000000"/>
                <w:sz w:val="24"/>
                <w:szCs w:val="24"/>
              </w:rPr>
              <w:t>,</w:t>
            </w:r>
            <w:r w:rsidRPr="00B53095">
              <w:rPr>
                <w:rFonts w:ascii="Times New Roman" w:eastAsia="Times New Roman" w:hAnsi="Times New Roman" w:cs="Times New Roman"/>
                <w:color w:val="000000"/>
                <w:sz w:val="24"/>
                <w:szCs w:val="24"/>
              </w:rPr>
              <w:t xml:space="preserve"> принимается через портал.</w:t>
            </w:r>
          </w:p>
          <w:p w14:paraId="068F1BFA" w14:textId="77777777" w:rsidR="00E92256" w:rsidRPr="00B53095" w:rsidRDefault="00E92256" w:rsidP="00E92256">
            <w:pPr>
              <w:spacing w:line="0" w:lineRule="atLeast"/>
              <w:rPr>
                <w:rFonts w:ascii="Times New Roman" w:eastAsia="Times New Roman" w:hAnsi="Times New Roman" w:cs="Times New Roman"/>
                <w:color w:val="000000"/>
                <w:sz w:val="24"/>
                <w:szCs w:val="24"/>
              </w:rPr>
            </w:pPr>
            <w:r w:rsidRPr="00B53095">
              <w:rPr>
                <w:rFonts w:ascii="Times New Roman" w:eastAsia="Times New Roman" w:hAnsi="Times New Roman" w:cs="Times New Roman"/>
                <w:color w:val="000000"/>
                <w:sz w:val="24"/>
                <w:szCs w:val="24"/>
              </w:rPr>
              <w:t xml:space="preserve">Для получения государственной услуги услугополучатели представляют пакет документов, предусмотренных </w:t>
            </w:r>
            <w:r w:rsidRPr="00B53095">
              <w:rPr>
                <w:rFonts w:ascii="Times New Roman" w:eastAsia="Times New Roman" w:hAnsi="Times New Roman" w:cs="Times New Roman"/>
                <w:color w:val="000000"/>
                <w:sz w:val="24"/>
                <w:szCs w:val="24"/>
              </w:rPr>
              <w:lastRenderedPageBreak/>
              <w:t xml:space="preserve">пунктом 8 Перечня, согласно приложению 1 к настоящим Правилам. </w:t>
            </w:r>
          </w:p>
          <w:p w14:paraId="3B310908" w14:textId="261E37EB" w:rsidR="00E92256" w:rsidRPr="00B53095" w:rsidRDefault="00E92256" w:rsidP="00E92256">
            <w:pPr>
              <w:spacing w:line="0" w:lineRule="atLeast"/>
              <w:rPr>
                <w:rFonts w:ascii="Times New Roman" w:eastAsia="Times New Roman" w:hAnsi="Times New Roman" w:cs="Times New Roman"/>
                <w:color w:val="000000"/>
                <w:sz w:val="24"/>
                <w:szCs w:val="24"/>
              </w:rPr>
            </w:pPr>
            <w:r w:rsidRPr="00B53095">
              <w:rPr>
                <w:rFonts w:ascii="Times New Roman" w:eastAsia="Times New Roman" w:hAnsi="Times New Roman" w:cs="Times New Roman"/>
                <w:color w:val="000000"/>
                <w:sz w:val="24"/>
                <w:szCs w:val="24"/>
              </w:rPr>
              <w:t xml:space="preserve"> При обращении через портал, </w:t>
            </w:r>
            <w:r w:rsidR="00FD6337" w:rsidRPr="00FD6337">
              <w:rPr>
                <w:rFonts w:ascii="Times New Roman" w:hAnsi="Times New Roman" w:cs="Times New Roman"/>
                <w:b/>
                <w:color w:val="000000"/>
                <w:sz w:val="24"/>
                <w:szCs w:val="24"/>
              </w:rPr>
              <w:t>ЦС</w:t>
            </w:r>
            <w:r w:rsidR="00FD6337" w:rsidRPr="0021788D">
              <w:rPr>
                <w:rFonts w:ascii="Times New Roman" w:hAnsi="Times New Roman" w:cs="Times New Roman"/>
                <w:color w:val="000000"/>
                <w:sz w:val="24"/>
                <w:szCs w:val="24"/>
              </w:rPr>
              <w:t xml:space="preserve"> </w:t>
            </w:r>
            <w:r w:rsidRPr="00B53095">
              <w:rPr>
                <w:rFonts w:ascii="Times New Roman" w:eastAsia="Times New Roman" w:hAnsi="Times New Roman" w:cs="Times New Roman"/>
                <w:color w:val="000000"/>
                <w:sz w:val="24"/>
                <w:szCs w:val="24"/>
              </w:rPr>
              <w:t>«KEDEN» услугополучателю направляется статус о принятии запроса для оказания государственной услуги.</w:t>
            </w:r>
          </w:p>
          <w:p w14:paraId="63344F1F" w14:textId="77777777" w:rsidR="00E92256" w:rsidRPr="00B53095" w:rsidRDefault="00E92256" w:rsidP="00E92256">
            <w:pPr>
              <w:spacing w:line="0" w:lineRule="atLeast"/>
              <w:rPr>
                <w:rFonts w:ascii="Times New Roman" w:eastAsia="Times New Roman" w:hAnsi="Times New Roman" w:cs="Times New Roman"/>
                <w:color w:val="000000"/>
                <w:sz w:val="24"/>
                <w:szCs w:val="24"/>
              </w:rPr>
            </w:pPr>
            <w:r w:rsidRPr="00B53095">
              <w:rPr>
                <w:rFonts w:ascii="Times New Roman" w:eastAsia="Times New Roman" w:hAnsi="Times New Roman" w:cs="Times New Roman"/>
                <w:color w:val="000000"/>
                <w:sz w:val="24"/>
                <w:szCs w:val="24"/>
              </w:rPr>
              <w:t xml:space="preserve"> Услугодатель в течение 5 (пяти) рабочих дней со дня регистрации заявления принимает решение о рассмотрении заявления либо об отказе в его рассмотрении.</w:t>
            </w:r>
          </w:p>
          <w:p w14:paraId="68CC4295" w14:textId="77777777" w:rsidR="00E92256" w:rsidRPr="00B53095" w:rsidRDefault="00E92256" w:rsidP="00E92256">
            <w:pPr>
              <w:spacing w:line="0" w:lineRule="atLeast"/>
              <w:rPr>
                <w:rFonts w:ascii="Times New Roman" w:eastAsia="Times New Roman" w:hAnsi="Times New Roman" w:cs="Times New Roman"/>
                <w:color w:val="000000"/>
                <w:sz w:val="24"/>
                <w:szCs w:val="24"/>
              </w:rPr>
            </w:pPr>
            <w:r w:rsidRPr="00B53095">
              <w:rPr>
                <w:rFonts w:ascii="Times New Roman" w:eastAsia="Times New Roman" w:hAnsi="Times New Roman" w:cs="Times New Roman"/>
                <w:color w:val="000000"/>
                <w:sz w:val="24"/>
                <w:szCs w:val="24"/>
              </w:rPr>
              <w:t xml:space="preserve">При представлении услугополучателем документов в электронном виде, обработка документов проводится автоматизировано. </w:t>
            </w:r>
          </w:p>
          <w:p w14:paraId="7F2344A9" w14:textId="77777777" w:rsidR="00E92256" w:rsidRPr="00B53095" w:rsidRDefault="00E92256" w:rsidP="00E92256">
            <w:pPr>
              <w:spacing w:line="0" w:lineRule="atLeast"/>
              <w:rPr>
                <w:rFonts w:ascii="Times New Roman" w:eastAsia="Times New Roman" w:hAnsi="Times New Roman" w:cs="Times New Roman"/>
                <w:color w:val="000000"/>
                <w:sz w:val="24"/>
                <w:szCs w:val="24"/>
              </w:rPr>
            </w:pPr>
            <w:r w:rsidRPr="00B53095">
              <w:rPr>
                <w:rFonts w:ascii="Times New Roman" w:eastAsia="Times New Roman" w:hAnsi="Times New Roman" w:cs="Times New Roman"/>
                <w:color w:val="000000"/>
                <w:sz w:val="24"/>
                <w:szCs w:val="24"/>
              </w:rPr>
              <w:t xml:space="preserve"> При рассмотрении заявления о выдаче свидетельства первого или второго типа и прилагаемых к нему документов услугодатель проверяет содержащиеся в них сведения и поручает территориальному органу государственных доходов провести выездную таможенную проверку, предусмотренную главой 47 Кодекса Республики Казахстан «О таможенном регулировании в Республике Казахстан» (далее – Таможенный Кодекс), на предмет соблюдения требований, предусмотренных подпунктами 1), 2), 3), 4), 6) и 7) пункта 6 статьи 416 Таможенного Кодекса, за период осуществления заявителем </w:t>
            </w:r>
            <w:r w:rsidRPr="00B53095">
              <w:rPr>
                <w:rFonts w:ascii="Times New Roman" w:eastAsia="Times New Roman" w:hAnsi="Times New Roman" w:cs="Times New Roman"/>
                <w:color w:val="000000"/>
                <w:sz w:val="24"/>
                <w:szCs w:val="24"/>
              </w:rPr>
              <w:lastRenderedPageBreak/>
              <w:t>внешнеэкономической деятельности, но не более сроков исковой давности, установленных статьями 89 и 143 Таможенного Кодекса, до дня регистрации заявления о выдаче свидетельства первого или второго типа, а также на соответствие заявителя условиям включения юридического лица в реестр уполномоченных экономических операторов с выдачей свидетельства первого типа, предусмотренным подпунктами 1) и 7) пункта 1 статьи 532 Таможенного Кодекса, или второго типа, предусмотренным подпунктами 1) и 7) пункта 1, подпунктами 2), 3) и 4) пункта 3 статьи 532 Таможенного Кодекса.</w:t>
            </w:r>
          </w:p>
          <w:p w14:paraId="070E153D" w14:textId="77777777" w:rsidR="00E92256" w:rsidRPr="00B53095" w:rsidRDefault="00E92256" w:rsidP="00E92256">
            <w:pPr>
              <w:spacing w:line="0" w:lineRule="atLeast"/>
              <w:rPr>
                <w:rFonts w:ascii="Times New Roman" w:eastAsia="Times New Roman" w:hAnsi="Times New Roman" w:cs="Times New Roman"/>
                <w:color w:val="000000"/>
                <w:sz w:val="24"/>
                <w:szCs w:val="24"/>
              </w:rPr>
            </w:pPr>
            <w:r w:rsidRPr="00B53095">
              <w:rPr>
                <w:rFonts w:ascii="Times New Roman" w:eastAsia="Times New Roman" w:hAnsi="Times New Roman" w:cs="Times New Roman"/>
                <w:color w:val="000000"/>
                <w:sz w:val="24"/>
                <w:szCs w:val="24"/>
              </w:rPr>
              <w:t xml:space="preserve"> В случае если ранее проводилась выездная таможенная проверка и проверялось соблюдение требований, предусмотренных подпунктами 1), 2), 3), 4), 6) и 7) пункта 6 статьи 416 Таможенного Кодекса, проверка соблюдения таких требований в соответствии с заявлением на выдачу свидетельства первого или второго типа осуществляется в рамках выездной таможенной проверки только за период времени, охватываемый со дня окончания предыдущей выездной таможенной проверки до дня регистрации заявления на выдачу свидетельства первого или второго типа.</w:t>
            </w:r>
          </w:p>
          <w:p w14:paraId="425172CB" w14:textId="77777777" w:rsidR="00E92256" w:rsidRPr="00B53095" w:rsidRDefault="00E92256" w:rsidP="00E92256">
            <w:pPr>
              <w:spacing w:line="0" w:lineRule="atLeast"/>
              <w:rPr>
                <w:rFonts w:ascii="Times New Roman" w:eastAsia="Times New Roman" w:hAnsi="Times New Roman" w:cs="Times New Roman"/>
                <w:color w:val="000000"/>
                <w:sz w:val="24"/>
                <w:szCs w:val="24"/>
              </w:rPr>
            </w:pPr>
            <w:r w:rsidRPr="00B53095">
              <w:rPr>
                <w:rFonts w:ascii="Times New Roman" w:eastAsia="Times New Roman" w:hAnsi="Times New Roman" w:cs="Times New Roman"/>
                <w:color w:val="000000"/>
                <w:sz w:val="24"/>
                <w:szCs w:val="24"/>
              </w:rPr>
              <w:lastRenderedPageBreak/>
              <w:t xml:space="preserve"> При рассмотрении заявления о выдаче свидетельства третьего типа и прилагаемых к нему документов проверяет содержащиеся в них сведения и поручает территориальному  органу государственных доходов провести выездную таможенную проверку, предусмотренную главой 47 Таможенного Кодекса, на предмет соблюдения требований, предусмотренных подпунктами 1), 2), 3), 4), 6) и 7) пункта 6 статьи 416 Таможенного Кодекса, за период осуществления уполномоченным экономическим оператором первого или второго типа внешнеэкономической деятельности, но не более сроков исковой давности, установленных статьями 89 и 143 Таможенного Кодекса, до дня регистрации заявления о выдаче свидетельства третьего типа, а также на соответствие заявителя условиям включения юридического лица в реестр уполномоченных экономических операторов с выдачей свидетельства третьего типа, предусмотренным подпунктами 1) и 7) пункта 1, подпунктами 2), 3) и 4) пункта 3 статьи 532 Таможенного Кодекса.</w:t>
            </w:r>
          </w:p>
          <w:p w14:paraId="49ADA0F9" w14:textId="5CA92A38" w:rsidR="00E92256" w:rsidRDefault="00E92256" w:rsidP="00E92256">
            <w:pPr>
              <w:spacing w:line="0" w:lineRule="atLeast"/>
              <w:rPr>
                <w:rFonts w:ascii="Times New Roman" w:eastAsia="Times New Roman" w:hAnsi="Times New Roman" w:cs="Times New Roman"/>
                <w:color w:val="000000"/>
                <w:sz w:val="24"/>
                <w:szCs w:val="24"/>
              </w:rPr>
            </w:pPr>
            <w:r w:rsidRPr="00B53095">
              <w:rPr>
                <w:rFonts w:ascii="Times New Roman" w:eastAsia="Times New Roman" w:hAnsi="Times New Roman" w:cs="Times New Roman"/>
                <w:color w:val="000000"/>
                <w:sz w:val="24"/>
                <w:szCs w:val="24"/>
              </w:rPr>
              <w:t xml:space="preserve"> В случае если ранее проводилась выездная таможенная проверка и проверялось соблюдение требований, предусмотренных подпунктами 1), 2), 3), </w:t>
            </w:r>
            <w:r w:rsidRPr="00B53095">
              <w:rPr>
                <w:rFonts w:ascii="Times New Roman" w:eastAsia="Times New Roman" w:hAnsi="Times New Roman" w:cs="Times New Roman"/>
                <w:color w:val="000000"/>
                <w:sz w:val="24"/>
                <w:szCs w:val="24"/>
              </w:rPr>
              <w:lastRenderedPageBreak/>
              <w:t>4), 6) и 7) пункта 6 статьи 416 Таможенного Кодекса, проверка соблюдения таких требований в соответствии с заявлением на выдачу свидетельства третьего типа осуществляется в рамках выездной таможенной проверки только за период времени, охватываемый со дня окончания предыдущей выездной таможенной проверки до дня регистрации заявления на выдачу свидетельства третьего типа.</w:t>
            </w:r>
          </w:p>
          <w:p w14:paraId="54C41BC4" w14:textId="77777777" w:rsidR="008321BC" w:rsidRDefault="008321BC" w:rsidP="00B45D21">
            <w:pPr>
              <w:spacing w:line="0" w:lineRule="atLeast"/>
              <w:rPr>
                <w:rFonts w:ascii="Times New Roman" w:eastAsia="Times New Roman" w:hAnsi="Times New Roman" w:cs="Times New Roman"/>
                <w:b/>
                <w:color w:val="000000"/>
                <w:sz w:val="24"/>
                <w:szCs w:val="24"/>
              </w:rPr>
            </w:pPr>
          </w:p>
          <w:p w14:paraId="6A0BF210" w14:textId="77777777" w:rsidR="008321BC" w:rsidRDefault="008321BC" w:rsidP="00B45D21">
            <w:pPr>
              <w:spacing w:line="0" w:lineRule="atLeast"/>
              <w:rPr>
                <w:rFonts w:ascii="Times New Roman" w:eastAsia="Times New Roman" w:hAnsi="Times New Roman" w:cs="Times New Roman"/>
                <w:b/>
                <w:color w:val="000000"/>
                <w:sz w:val="24"/>
                <w:szCs w:val="24"/>
              </w:rPr>
            </w:pPr>
          </w:p>
          <w:p w14:paraId="3985F25D" w14:textId="77777777" w:rsidR="008321BC" w:rsidRDefault="008321BC" w:rsidP="00B45D21">
            <w:pPr>
              <w:spacing w:line="0" w:lineRule="atLeast"/>
              <w:rPr>
                <w:rFonts w:ascii="Times New Roman" w:eastAsia="Times New Roman" w:hAnsi="Times New Roman" w:cs="Times New Roman"/>
                <w:b/>
                <w:color w:val="000000"/>
                <w:sz w:val="24"/>
                <w:szCs w:val="24"/>
              </w:rPr>
            </w:pPr>
          </w:p>
          <w:p w14:paraId="31E666AC" w14:textId="77777777" w:rsidR="008321BC" w:rsidRDefault="008321BC" w:rsidP="00B45D21">
            <w:pPr>
              <w:spacing w:line="0" w:lineRule="atLeast"/>
              <w:rPr>
                <w:rFonts w:ascii="Times New Roman" w:eastAsia="Times New Roman" w:hAnsi="Times New Roman" w:cs="Times New Roman"/>
                <w:b/>
                <w:color w:val="000000"/>
                <w:sz w:val="24"/>
                <w:szCs w:val="24"/>
              </w:rPr>
            </w:pPr>
          </w:p>
          <w:p w14:paraId="4F1E42EC" w14:textId="78E260CE" w:rsidR="008321BC" w:rsidRDefault="008321BC" w:rsidP="00B45D21">
            <w:pPr>
              <w:spacing w:line="0" w:lineRule="atLeast"/>
              <w:rPr>
                <w:rFonts w:ascii="Times New Roman" w:eastAsia="Times New Roman" w:hAnsi="Times New Roman" w:cs="Times New Roman"/>
                <w:b/>
                <w:color w:val="000000"/>
                <w:sz w:val="24"/>
                <w:szCs w:val="24"/>
              </w:rPr>
            </w:pPr>
          </w:p>
          <w:p w14:paraId="1FA8A8A3" w14:textId="77777777" w:rsidR="007F7103" w:rsidRDefault="007F7103" w:rsidP="00B45D21">
            <w:pPr>
              <w:spacing w:line="0" w:lineRule="atLeast"/>
              <w:rPr>
                <w:rFonts w:ascii="Times New Roman" w:eastAsia="Times New Roman" w:hAnsi="Times New Roman" w:cs="Times New Roman"/>
                <w:b/>
                <w:color w:val="000000"/>
                <w:sz w:val="24"/>
                <w:szCs w:val="24"/>
              </w:rPr>
            </w:pPr>
          </w:p>
          <w:p w14:paraId="7642B18E" w14:textId="77777777" w:rsidR="008321BC" w:rsidRDefault="008321BC" w:rsidP="00B45D21">
            <w:pPr>
              <w:spacing w:line="0" w:lineRule="atLeast"/>
              <w:rPr>
                <w:rFonts w:ascii="Times New Roman" w:eastAsia="Times New Roman" w:hAnsi="Times New Roman" w:cs="Times New Roman"/>
                <w:b/>
                <w:color w:val="000000"/>
                <w:sz w:val="24"/>
                <w:szCs w:val="24"/>
              </w:rPr>
            </w:pPr>
          </w:p>
          <w:p w14:paraId="6FEAE3EB" w14:textId="77777777" w:rsidR="008321BC" w:rsidRDefault="008321BC" w:rsidP="00B45D21">
            <w:pPr>
              <w:spacing w:line="0" w:lineRule="atLeast"/>
              <w:rPr>
                <w:rFonts w:ascii="Times New Roman" w:eastAsia="Times New Roman" w:hAnsi="Times New Roman" w:cs="Times New Roman"/>
                <w:b/>
                <w:color w:val="000000"/>
                <w:sz w:val="24"/>
                <w:szCs w:val="24"/>
              </w:rPr>
            </w:pPr>
          </w:p>
          <w:p w14:paraId="57BF39E3" w14:textId="6FC4E750" w:rsidR="00B45D21" w:rsidRPr="00B45D21" w:rsidRDefault="00B45D21" w:rsidP="00B45D21">
            <w:pPr>
              <w:spacing w:line="0" w:lineRule="atLeast"/>
              <w:rPr>
                <w:rFonts w:ascii="Times New Roman" w:eastAsia="Times New Roman" w:hAnsi="Times New Roman" w:cs="Times New Roman"/>
                <w:b/>
                <w:color w:val="000000"/>
                <w:sz w:val="24"/>
                <w:szCs w:val="24"/>
              </w:rPr>
            </w:pPr>
            <w:r w:rsidRPr="00B45D21">
              <w:rPr>
                <w:rFonts w:ascii="Times New Roman" w:eastAsia="Times New Roman" w:hAnsi="Times New Roman" w:cs="Times New Roman"/>
                <w:b/>
                <w:color w:val="000000"/>
                <w:sz w:val="24"/>
                <w:szCs w:val="24"/>
              </w:rPr>
              <w:t xml:space="preserve">По результатам рассмотрения заявления о включении в реестр уполномоченных экономических операторов с выдачей свидетельства первого или второго типа, если условием включения в такой реестр является обеспечение исполнения обязанностей уполномоченного экономического оператора, услугодатель уведомляет услугополучателя о соблюдении условий, установленных подпунктами 1), 3), 4), 5), 6), 7), 8), 9) и 10) пункта 1 </w:t>
            </w:r>
            <w:r w:rsidRPr="00B45D21">
              <w:rPr>
                <w:rFonts w:ascii="Times New Roman" w:eastAsia="Times New Roman" w:hAnsi="Times New Roman" w:cs="Times New Roman"/>
                <w:b/>
                <w:color w:val="000000"/>
                <w:sz w:val="24"/>
                <w:szCs w:val="24"/>
              </w:rPr>
              <w:lastRenderedPageBreak/>
              <w:t>или подпунктами 1), 3) и 4) пункта 3 статьи 532 Таможенн</w:t>
            </w:r>
            <w:r>
              <w:rPr>
                <w:rFonts w:ascii="Times New Roman" w:eastAsia="Times New Roman" w:hAnsi="Times New Roman" w:cs="Times New Roman"/>
                <w:b/>
                <w:color w:val="000000"/>
                <w:sz w:val="24"/>
                <w:szCs w:val="24"/>
              </w:rPr>
              <w:t>ого</w:t>
            </w:r>
            <w:r w:rsidRPr="00B45D21">
              <w:rPr>
                <w:rFonts w:ascii="Times New Roman" w:eastAsia="Times New Roman" w:hAnsi="Times New Roman" w:cs="Times New Roman"/>
                <w:b/>
                <w:color w:val="000000"/>
                <w:sz w:val="24"/>
                <w:szCs w:val="24"/>
              </w:rPr>
              <w:t xml:space="preserve"> кодекс</w:t>
            </w:r>
            <w:r>
              <w:rPr>
                <w:rFonts w:ascii="Times New Roman" w:eastAsia="Times New Roman" w:hAnsi="Times New Roman" w:cs="Times New Roman"/>
                <w:b/>
                <w:color w:val="000000"/>
                <w:sz w:val="24"/>
                <w:szCs w:val="24"/>
              </w:rPr>
              <w:t>а</w:t>
            </w:r>
            <w:r w:rsidRPr="00B45D21">
              <w:rPr>
                <w:rFonts w:ascii="Times New Roman" w:eastAsia="Times New Roman" w:hAnsi="Times New Roman" w:cs="Times New Roman"/>
                <w:b/>
                <w:color w:val="000000"/>
                <w:sz w:val="24"/>
                <w:szCs w:val="24"/>
              </w:rPr>
              <w:t>, и о необходимости предоставление обеспечения исполнения обязанностей уполномоченного экономического оператора.</w:t>
            </w:r>
          </w:p>
          <w:p w14:paraId="5E1C9E51" w14:textId="77777777" w:rsidR="00B45D21" w:rsidRPr="00B45D21" w:rsidRDefault="00B45D21" w:rsidP="00B45D21">
            <w:pPr>
              <w:spacing w:line="0" w:lineRule="atLeast"/>
              <w:rPr>
                <w:rFonts w:ascii="Times New Roman" w:eastAsia="Times New Roman" w:hAnsi="Times New Roman" w:cs="Times New Roman"/>
                <w:b/>
                <w:color w:val="000000"/>
                <w:sz w:val="24"/>
                <w:szCs w:val="24"/>
              </w:rPr>
            </w:pPr>
            <w:r w:rsidRPr="00B45D21">
              <w:rPr>
                <w:rFonts w:ascii="Times New Roman" w:eastAsia="Times New Roman" w:hAnsi="Times New Roman" w:cs="Times New Roman"/>
                <w:b/>
                <w:color w:val="000000"/>
                <w:sz w:val="24"/>
                <w:szCs w:val="24"/>
              </w:rPr>
              <w:t>Документы, подтверждающие предоставление обеспечения исполнения обязанностей уполномоченного экономического оператора, представляются не позднее двух месяцев со дня направления услугополучателем уведомления.</w:t>
            </w:r>
          </w:p>
          <w:p w14:paraId="0AF27600" w14:textId="77777777" w:rsidR="00B45D21" w:rsidRPr="00B45D21" w:rsidRDefault="00B45D21" w:rsidP="00B45D21">
            <w:pPr>
              <w:spacing w:line="0" w:lineRule="atLeast"/>
              <w:rPr>
                <w:rFonts w:ascii="Times New Roman" w:eastAsia="Times New Roman" w:hAnsi="Times New Roman" w:cs="Times New Roman"/>
                <w:b/>
                <w:color w:val="000000"/>
                <w:sz w:val="24"/>
                <w:szCs w:val="24"/>
              </w:rPr>
            </w:pPr>
            <w:r w:rsidRPr="00B45D21">
              <w:rPr>
                <w:rFonts w:ascii="Times New Roman" w:eastAsia="Times New Roman" w:hAnsi="Times New Roman" w:cs="Times New Roman"/>
                <w:b/>
                <w:color w:val="000000"/>
                <w:sz w:val="24"/>
                <w:szCs w:val="24"/>
              </w:rPr>
              <w:t>При этом на период со дня направления услугодателем уведомления до дня представления документов, подтверждающих предоставление обеспечения исполнения обязанностей уполномоченного экономического оператора, срок рассмотрения заявления приостанавливается.</w:t>
            </w:r>
          </w:p>
          <w:p w14:paraId="60C580C8" w14:textId="12A5990C" w:rsidR="00B45D21" w:rsidRPr="00B45D21" w:rsidRDefault="00B45D21" w:rsidP="00B45D21">
            <w:pPr>
              <w:spacing w:line="0" w:lineRule="atLeast"/>
              <w:rPr>
                <w:rFonts w:ascii="Times New Roman" w:eastAsia="Times New Roman" w:hAnsi="Times New Roman" w:cs="Times New Roman"/>
                <w:b/>
                <w:color w:val="000000"/>
                <w:sz w:val="24"/>
                <w:szCs w:val="24"/>
              </w:rPr>
            </w:pPr>
            <w:r w:rsidRPr="00B45D21">
              <w:rPr>
                <w:rFonts w:ascii="Times New Roman" w:eastAsia="Times New Roman" w:hAnsi="Times New Roman" w:cs="Times New Roman"/>
                <w:b/>
                <w:color w:val="000000"/>
                <w:sz w:val="24"/>
                <w:szCs w:val="24"/>
              </w:rPr>
              <w:t>Уполномоченный орган не позднее десяти календарных дней со дня представления документов, надлежащим образом подтверждающих предоставление обеспечения исполнения обязанностей уполномоченного экономического оператора, принимает решение о включении заявителя в реестр уполномоченных экономических операторов.</w:t>
            </w:r>
          </w:p>
          <w:p w14:paraId="25055862" w14:textId="77777777" w:rsidR="00E92256" w:rsidRPr="00B53095" w:rsidRDefault="00E92256" w:rsidP="00E92256">
            <w:pPr>
              <w:spacing w:line="0" w:lineRule="atLeast"/>
              <w:rPr>
                <w:rFonts w:ascii="Times New Roman" w:eastAsia="Times New Roman" w:hAnsi="Times New Roman" w:cs="Times New Roman"/>
                <w:color w:val="000000"/>
                <w:sz w:val="24"/>
                <w:szCs w:val="24"/>
              </w:rPr>
            </w:pPr>
            <w:r w:rsidRPr="00B53095">
              <w:rPr>
                <w:rFonts w:ascii="Times New Roman" w:eastAsia="Times New Roman" w:hAnsi="Times New Roman" w:cs="Times New Roman"/>
                <w:color w:val="000000"/>
                <w:sz w:val="24"/>
                <w:szCs w:val="24"/>
              </w:rPr>
              <w:lastRenderedPageBreak/>
              <w:t>При наличии оснований, предусмотренных в пункте 9 Перечня к оказанию государственной услуги, услугодатель уведомляет услугополучателя о предварительном решении об отказе в оказании государственной услуги, а также времени и месте (способе) проведения заслушивания для возможности выразить услугополучателю позицию по предварительному решению.</w:t>
            </w:r>
          </w:p>
          <w:p w14:paraId="591C7EF7" w14:textId="77777777" w:rsidR="00E92256" w:rsidRPr="00B53095" w:rsidRDefault="00E92256" w:rsidP="00E92256">
            <w:pPr>
              <w:spacing w:line="0" w:lineRule="atLeast"/>
              <w:rPr>
                <w:rFonts w:ascii="Times New Roman" w:eastAsia="Times New Roman" w:hAnsi="Times New Roman" w:cs="Times New Roman"/>
                <w:color w:val="000000"/>
                <w:sz w:val="24"/>
                <w:szCs w:val="24"/>
              </w:rPr>
            </w:pPr>
            <w:r w:rsidRPr="00B53095">
              <w:rPr>
                <w:rFonts w:ascii="Times New Roman" w:eastAsia="Times New Roman" w:hAnsi="Times New Roman" w:cs="Times New Roman"/>
                <w:color w:val="000000"/>
                <w:sz w:val="24"/>
                <w:szCs w:val="24"/>
              </w:rPr>
              <w:t xml:space="preserve"> Услугополучатель уведомляется услугодателем о заслушивании не менее чем за 3 (три) рабочих дня до завершения срока оказания государственной услуги. Заслушивание проводится не позднее 2 (двух) рабочих дней со дня уведомления.</w:t>
            </w:r>
          </w:p>
          <w:p w14:paraId="353FC1FE" w14:textId="77777777" w:rsidR="00E92256" w:rsidRPr="00B53095" w:rsidRDefault="00E92256" w:rsidP="00E92256">
            <w:pPr>
              <w:spacing w:line="0" w:lineRule="atLeast"/>
              <w:rPr>
                <w:rFonts w:ascii="Times New Roman" w:eastAsia="Times New Roman" w:hAnsi="Times New Roman" w:cs="Times New Roman"/>
                <w:color w:val="000000"/>
                <w:sz w:val="24"/>
                <w:szCs w:val="24"/>
              </w:rPr>
            </w:pPr>
            <w:r w:rsidRPr="00B53095">
              <w:rPr>
                <w:rFonts w:ascii="Times New Roman" w:eastAsia="Times New Roman" w:hAnsi="Times New Roman" w:cs="Times New Roman"/>
                <w:color w:val="000000"/>
                <w:sz w:val="24"/>
                <w:szCs w:val="24"/>
              </w:rPr>
              <w:t xml:space="preserve"> По результатам заслушивания услугодатель принимает решение об оказании либо отказе в оказании государственной услуги в случае, если заслушивание с услугополучателем не состоялось.</w:t>
            </w:r>
          </w:p>
          <w:p w14:paraId="6A01F534" w14:textId="77777777" w:rsidR="00E92256" w:rsidRPr="00B53095" w:rsidRDefault="00E92256" w:rsidP="00E92256">
            <w:pPr>
              <w:spacing w:line="0" w:lineRule="atLeast"/>
              <w:rPr>
                <w:rFonts w:ascii="Times New Roman" w:eastAsia="Times New Roman" w:hAnsi="Times New Roman" w:cs="Times New Roman"/>
                <w:color w:val="000000"/>
                <w:sz w:val="24"/>
                <w:szCs w:val="24"/>
              </w:rPr>
            </w:pPr>
            <w:r w:rsidRPr="00B53095">
              <w:rPr>
                <w:rFonts w:ascii="Times New Roman" w:eastAsia="Times New Roman" w:hAnsi="Times New Roman" w:cs="Times New Roman"/>
                <w:color w:val="000000"/>
                <w:sz w:val="24"/>
                <w:szCs w:val="24"/>
              </w:rPr>
              <w:t xml:space="preserve"> При установлении факта полноты представленных документов, услугодатель не позднее 90 (девяноста) календарных дней со дня регистрации заявления и указанных документов принимает решение о выдаче свидетельства либо отказе в выдаче такого свидетельства с указанием причин отказа.</w:t>
            </w:r>
          </w:p>
          <w:p w14:paraId="6828B41D" w14:textId="3ECA54CD" w:rsidR="00E92256" w:rsidRPr="00B53095" w:rsidRDefault="00E92256" w:rsidP="00E92256">
            <w:pPr>
              <w:spacing w:line="0" w:lineRule="atLeast"/>
              <w:rPr>
                <w:rFonts w:ascii="Times New Roman" w:eastAsia="Times New Roman" w:hAnsi="Times New Roman" w:cs="Times New Roman"/>
                <w:color w:val="000000"/>
                <w:sz w:val="24"/>
                <w:szCs w:val="24"/>
              </w:rPr>
            </w:pPr>
            <w:r w:rsidRPr="00B53095">
              <w:rPr>
                <w:rFonts w:ascii="Times New Roman" w:eastAsia="Times New Roman" w:hAnsi="Times New Roman" w:cs="Times New Roman"/>
                <w:color w:val="000000"/>
                <w:sz w:val="24"/>
                <w:szCs w:val="24"/>
              </w:rPr>
              <w:lastRenderedPageBreak/>
              <w:t xml:space="preserve"> Решение о включении в реестр уполномоченных операторов с получением свидетельства первого, второго или третьего типа принимается уполномоченным органом и формируется в </w:t>
            </w:r>
            <w:r w:rsidR="00CD62E4" w:rsidRPr="00CD62E4">
              <w:rPr>
                <w:rFonts w:ascii="Times New Roman" w:eastAsia="Times New Roman" w:hAnsi="Times New Roman" w:cs="Times New Roman"/>
                <w:b/>
                <w:color w:val="000000"/>
                <w:sz w:val="24"/>
                <w:szCs w:val="24"/>
              </w:rPr>
              <w:t>цифровой</w:t>
            </w:r>
            <w:r w:rsidRPr="00B53095">
              <w:rPr>
                <w:rFonts w:ascii="Times New Roman" w:eastAsia="Times New Roman" w:hAnsi="Times New Roman" w:cs="Times New Roman"/>
                <w:color w:val="000000"/>
                <w:sz w:val="24"/>
                <w:szCs w:val="24"/>
              </w:rPr>
              <w:t xml:space="preserve"> системе органов государственных доходов.</w:t>
            </w:r>
          </w:p>
          <w:p w14:paraId="52A4EF84" w14:textId="7C92AFC6" w:rsidR="00E92256" w:rsidRPr="004F1319" w:rsidRDefault="00E92256" w:rsidP="00E92256">
            <w:pPr>
              <w:spacing w:line="0" w:lineRule="atLeast"/>
              <w:rPr>
                <w:rFonts w:ascii="Times New Roman" w:eastAsia="Times New Roman" w:hAnsi="Times New Roman" w:cs="Times New Roman"/>
                <w:b/>
                <w:color w:val="000000"/>
                <w:sz w:val="24"/>
                <w:szCs w:val="24"/>
              </w:rPr>
            </w:pPr>
            <w:r w:rsidRPr="00B53095">
              <w:rPr>
                <w:rFonts w:ascii="Times New Roman" w:eastAsia="Times New Roman" w:hAnsi="Times New Roman" w:cs="Times New Roman"/>
                <w:color w:val="000000"/>
                <w:sz w:val="24"/>
                <w:szCs w:val="24"/>
              </w:rPr>
              <w:t xml:space="preserve"> При обращении на портал результат оказания государственной услуги направляется услугополучателю в форме электронного документа, удостоверенного ЭЦП должностного лица услугодателя. </w:t>
            </w:r>
          </w:p>
        </w:tc>
        <w:tc>
          <w:tcPr>
            <w:tcW w:w="2127" w:type="dxa"/>
            <w:gridSpan w:val="2"/>
          </w:tcPr>
          <w:p w14:paraId="49FD7D77" w14:textId="77777777" w:rsidR="00E92256" w:rsidRDefault="00E92256" w:rsidP="00E92256">
            <w:pPr>
              <w:ind w:firstLine="183"/>
              <w:rPr>
                <w:rFonts w:ascii="Times New Roman" w:hAnsi="Times New Roman" w:cs="Times New Roman"/>
                <w:sz w:val="24"/>
                <w:szCs w:val="24"/>
              </w:rPr>
            </w:pPr>
          </w:p>
          <w:p w14:paraId="6CA04826" w14:textId="6E954C38" w:rsidR="00E92256" w:rsidRDefault="00E92256" w:rsidP="00E92256">
            <w:pPr>
              <w:rPr>
                <w:rFonts w:ascii="Times New Roman" w:eastAsia="Calibri" w:hAnsi="Times New Roman" w:cs="Times New Roman"/>
                <w:bCs/>
                <w:sz w:val="24"/>
                <w:szCs w:val="24"/>
              </w:rPr>
            </w:pPr>
          </w:p>
          <w:p w14:paraId="5BFCCEFE" w14:textId="77777777" w:rsidR="00E92256" w:rsidRDefault="00E92256" w:rsidP="00E92256">
            <w:pPr>
              <w:rPr>
                <w:rFonts w:ascii="Times New Roman" w:eastAsia="Calibri" w:hAnsi="Times New Roman" w:cs="Times New Roman"/>
                <w:bCs/>
                <w:sz w:val="24"/>
                <w:szCs w:val="24"/>
              </w:rPr>
            </w:pPr>
          </w:p>
          <w:p w14:paraId="74658DC4" w14:textId="7FDEC51C" w:rsidR="00E92256" w:rsidRDefault="00CD3BEA" w:rsidP="00E92256">
            <w:pPr>
              <w:rPr>
                <w:rFonts w:ascii="Times New Roman" w:eastAsia="Calibri" w:hAnsi="Times New Roman" w:cs="Times New Roman"/>
                <w:bCs/>
                <w:sz w:val="24"/>
                <w:szCs w:val="24"/>
              </w:rPr>
            </w:pPr>
            <w:r w:rsidRPr="00CD3BEA">
              <w:rPr>
                <w:rFonts w:ascii="Times New Roman" w:eastAsia="Calibri" w:hAnsi="Times New Roman" w:cs="Times New Roman"/>
                <w:bCs/>
                <w:sz w:val="24"/>
                <w:szCs w:val="24"/>
              </w:rPr>
              <w:t xml:space="preserve">Приведение в соответствие с Цифровым Кодексом Республики Казахстан.  </w:t>
            </w:r>
          </w:p>
          <w:p w14:paraId="76FC7FC0" w14:textId="77777777" w:rsidR="00E92256" w:rsidRDefault="00E92256" w:rsidP="00E92256">
            <w:pPr>
              <w:rPr>
                <w:rFonts w:ascii="Times New Roman" w:eastAsia="Calibri" w:hAnsi="Times New Roman" w:cs="Times New Roman"/>
                <w:bCs/>
                <w:sz w:val="24"/>
                <w:szCs w:val="24"/>
              </w:rPr>
            </w:pPr>
          </w:p>
          <w:p w14:paraId="4777809C" w14:textId="6E6C0A25" w:rsidR="001F79D5" w:rsidRDefault="001F79D5" w:rsidP="00E92256">
            <w:pPr>
              <w:rPr>
                <w:rFonts w:ascii="Times New Roman" w:eastAsia="Calibri" w:hAnsi="Times New Roman" w:cs="Times New Roman"/>
                <w:bCs/>
                <w:sz w:val="24"/>
                <w:szCs w:val="24"/>
              </w:rPr>
            </w:pPr>
          </w:p>
          <w:p w14:paraId="10658F84" w14:textId="77777777" w:rsidR="009306C5" w:rsidRPr="009306C5" w:rsidRDefault="009306C5" w:rsidP="009306C5">
            <w:pPr>
              <w:rPr>
                <w:rFonts w:ascii="Times New Roman" w:eastAsia="Calibri" w:hAnsi="Times New Roman" w:cs="Times New Roman"/>
                <w:bCs/>
                <w:sz w:val="24"/>
                <w:szCs w:val="24"/>
              </w:rPr>
            </w:pPr>
            <w:r w:rsidRPr="009306C5">
              <w:rPr>
                <w:rFonts w:ascii="Times New Roman" w:eastAsia="Calibri" w:hAnsi="Times New Roman" w:cs="Times New Roman"/>
                <w:bCs/>
                <w:sz w:val="24"/>
                <w:szCs w:val="24"/>
              </w:rPr>
              <w:lastRenderedPageBreak/>
              <w:t>Приведение в соответствие с Закон</w:t>
            </w:r>
            <w:r w:rsidRPr="009306C5">
              <w:rPr>
                <w:rFonts w:ascii="Times New Roman" w:eastAsia="Calibri" w:hAnsi="Times New Roman" w:cs="Times New Roman"/>
                <w:bCs/>
                <w:sz w:val="24"/>
                <w:szCs w:val="24"/>
                <w:lang w:val="kk-KZ"/>
              </w:rPr>
              <w:t xml:space="preserve">ом </w:t>
            </w:r>
            <w:r w:rsidRPr="009306C5">
              <w:rPr>
                <w:rFonts w:ascii="Times New Roman" w:eastAsia="Calibri" w:hAnsi="Times New Roman" w:cs="Times New Roman"/>
                <w:bCs/>
                <w:sz w:val="24"/>
                <w:szCs w:val="24"/>
              </w:rPr>
              <w:t>Республики Казахстан «О государственных и социально ответственных услугах»</w:t>
            </w:r>
            <w:r w:rsidRPr="009306C5">
              <w:rPr>
                <w:rFonts w:ascii="Times New Roman" w:eastAsia="Calibri" w:hAnsi="Times New Roman" w:cs="Times New Roman"/>
                <w:bCs/>
                <w:sz w:val="24"/>
                <w:szCs w:val="24"/>
                <w:lang w:val="kk-KZ"/>
              </w:rPr>
              <w:t>, поскольку характеристики процесса, формы, содержание и результат оказания государственной услуги изложены в Перечне основных требований к оказанию государственной услуги</w:t>
            </w:r>
            <w:r w:rsidRPr="009306C5">
              <w:rPr>
                <w:rFonts w:ascii="Times New Roman" w:eastAsia="Calibri" w:hAnsi="Times New Roman" w:cs="Times New Roman"/>
                <w:bCs/>
                <w:sz w:val="24"/>
                <w:szCs w:val="24"/>
              </w:rPr>
              <w:t>.</w:t>
            </w:r>
          </w:p>
          <w:p w14:paraId="2ABFEF4F" w14:textId="69B22FDB" w:rsidR="00E92256" w:rsidRDefault="00FF01CD" w:rsidP="00E92256">
            <w:pPr>
              <w:rPr>
                <w:rFonts w:ascii="Times New Roman" w:eastAsia="Calibri" w:hAnsi="Times New Roman" w:cs="Times New Roman"/>
                <w:bCs/>
                <w:sz w:val="24"/>
                <w:szCs w:val="24"/>
              </w:rPr>
            </w:pPr>
            <w:r w:rsidRPr="00FF01CD">
              <w:rPr>
                <w:rFonts w:ascii="Times New Roman" w:eastAsia="Calibri" w:hAnsi="Times New Roman" w:cs="Times New Roman"/>
                <w:bCs/>
                <w:sz w:val="24"/>
                <w:szCs w:val="24"/>
              </w:rPr>
              <w:t xml:space="preserve">Редакционная правка технического характера, связанная с уточнением пунктуации (постановка запятой), </w:t>
            </w:r>
            <w:r w:rsidR="00CD3BEA">
              <w:rPr>
                <w:rFonts w:ascii="Times New Roman" w:eastAsia="Calibri" w:hAnsi="Times New Roman" w:cs="Times New Roman"/>
                <w:bCs/>
                <w:sz w:val="24"/>
                <w:szCs w:val="24"/>
              </w:rPr>
              <w:t xml:space="preserve">не изменяющая </w:t>
            </w:r>
            <w:r w:rsidR="00CD3BEA">
              <w:rPr>
                <w:rFonts w:ascii="Times New Roman" w:eastAsia="Calibri" w:hAnsi="Times New Roman" w:cs="Times New Roman"/>
                <w:bCs/>
                <w:sz w:val="24"/>
                <w:szCs w:val="24"/>
              </w:rPr>
              <w:lastRenderedPageBreak/>
              <w:t>содержания нормы.</w:t>
            </w:r>
          </w:p>
          <w:p w14:paraId="6503ACC6" w14:textId="4D331648" w:rsidR="00CD62E4" w:rsidRDefault="00CD3BEA" w:rsidP="00E92256">
            <w:pPr>
              <w:rPr>
                <w:rFonts w:ascii="Times New Roman" w:eastAsia="Calibri" w:hAnsi="Times New Roman" w:cs="Times New Roman"/>
                <w:bCs/>
                <w:sz w:val="24"/>
                <w:szCs w:val="24"/>
              </w:rPr>
            </w:pPr>
            <w:r w:rsidRPr="00CD3BEA">
              <w:rPr>
                <w:rFonts w:ascii="Times New Roman" w:eastAsia="Calibri" w:hAnsi="Times New Roman" w:cs="Times New Roman"/>
                <w:bCs/>
                <w:sz w:val="24"/>
                <w:szCs w:val="24"/>
              </w:rPr>
              <w:t xml:space="preserve">Приведение в соответствие с Цифровым Кодексом Республики Казахстан.  </w:t>
            </w:r>
          </w:p>
          <w:p w14:paraId="1EADFE26" w14:textId="7A4A9A5C" w:rsidR="00CD62E4" w:rsidRDefault="00CD62E4" w:rsidP="00E92256">
            <w:pPr>
              <w:rPr>
                <w:rFonts w:ascii="Times New Roman" w:eastAsia="Calibri" w:hAnsi="Times New Roman" w:cs="Times New Roman"/>
                <w:bCs/>
                <w:sz w:val="24"/>
                <w:szCs w:val="24"/>
              </w:rPr>
            </w:pPr>
          </w:p>
          <w:p w14:paraId="1B10BAA7" w14:textId="127DFF15" w:rsidR="00CD62E4" w:rsidRDefault="00CD62E4" w:rsidP="00E92256">
            <w:pPr>
              <w:rPr>
                <w:rFonts w:ascii="Times New Roman" w:eastAsia="Calibri" w:hAnsi="Times New Roman" w:cs="Times New Roman"/>
                <w:bCs/>
                <w:sz w:val="24"/>
                <w:szCs w:val="24"/>
              </w:rPr>
            </w:pPr>
          </w:p>
          <w:p w14:paraId="06AF8A32" w14:textId="45EE0D12" w:rsidR="00CD62E4" w:rsidRDefault="00CD62E4" w:rsidP="00E92256">
            <w:pPr>
              <w:rPr>
                <w:rFonts w:ascii="Times New Roman" w:eastAsia="Calibri" w:hAnsi="Times New Roman" w:cs="Times New Roman"/>
                <w:bCs/>
                <w:sz w:val="24"/>
                <w:szCs w:val="24"/>
              </w:rPr>
            </w:pPr>
          </w:p>
          <w:p w14:paraId="5878544A" w14:textId="11518EA0" w:rsidR="00CD62E4" w:rsidRDefault="00CD62E4" w:rsidP="00E92256">
            <w:pPr>
              <w:rPr>
                <w:rFonts w:ascii="Times New Roman" w:eastAsia="Calibri" w:hAnsi="Times New Roman" w:cs="Times New Roman"/>
                <w:bCs/>
                <w:sz w:val="24"/>
                <w:szCs w:val="24"/>
              </w:rPr>
            </w:pPr>
          </w:p>
          <w:p w14:paraId="00D9378B" w14:textId="200316BF" w:rsidR="00CD62E4" w:rsidRDefault="00CD62E4" w:rsidP="00E92256">
            <w:pPr>
              <w:rPr>
                <w:rFonts w:ascii="Times New Roman" w:eastAsia="Calibri" w:hAnsi="Times New Roman" w:cs="Times New Roman"/>
                <w:bCs/>
                <w:sz w:val="24"/>
                <w:szCs w:val="24"/>
              </w:rPr>
            </w:pPr>
          </w:p>
          <w:p w14:paraId="318C65EB" w14:textId="5BA1695C" w:rsidR="00CD62E4" w:rsidRDefault="00CD62E4" w:rsidP="00E92256">
            <w:pPr>
              <w:rPr>
                <w:rFonts w:ascii="Times New Roman" w:eastAsia="Calibri" w:hAnsi="Times New Roman" w:cs="Times New Roman"/>
                <w:bCs/>
                <w:sz w:val="24"/>
                <w:szCs w:val="24"/>
              </w:rPr>
            </w:pPr>
          </w:p>
          <w:p w14:paraId="5A53C842" w14:textId="51A3F340" w:rsidR="00CD62E4" w:rsidRDefault="00CD62E4" w:rsidP="00E92256">
            <w:pPr>
              <w:rPr>
                <w:rFonts w:ascii="Times New Roman" w:eastAsia="Calibri" w:hAnsi="Times New Roman" w:cs="Times New Roman"/>
                <w:bCs/>
                <w:sz w:val="24"/>
                <w:szCs w:val="24"/>
              </w:rPr>
            </w:pPr>
          </w:p>
          <w:p w14:paraId="19B7B7DE" w14:textId="5B933727" w:rsidR="00CD62E4" w:rsidRDefault="00CD62E4" w:rsidP="00E92256">
            <w:pPr>
              <w:rPr>
                <w:rFonts w:ascii="Times New Roman" w:eastAsia="Calibri" w:hAnsi="Times New Roman" w:cs="Times New Roman"/>
                <w:bCs/>
                <w:sz w:val="24"/>
                <w:szCs w:val="24"/>
              </w:rPr>
            </w:pPr>
          </w:p>
          <w:p w14:paraId="39B7BA0C" w14:textId="332DB5A8" w:rsidR="00CD62E4" w:rsidRDefault="00CD62E4" w:rsidP="00E92256">
            <w:pPr>
              <w:rPr>
                <w:rFonts w:ascii="Times New Roman" w:eastAsia="Calibri" w:hAnsi="Times New Roman" w:cs="Times New Roman"/>
                <w:bCs/>
                <w:sz w:val="24"/>
                <w:szCs w:val="24"/>
              </w:rPr>
            </w:pPr>
          </w:p>
          <w:p w14:paraId="7B9EB61C" w14:textId="0E6859F1" w:rsidR="00CD62E4" w:rsidRDefault="00CD62E4" w:rsidP="00E92256">
            <w:pPr>
              <w:rPr>
                <w:rFonts w:ascii="Times New Roman" w:eastAsia="Calibri" w:hAnsi="Times New Roman" w:cs="Times New Roman"/>
                <w:bCs/>
                <w:sz w:val="24"/>
                <w:szCs w:val="24"/>
              </w:rPr>
            </w:pPr>
          </w:p>
          <w:p w14:paraId="544F3071" w14:textId="2E7B49B1" w:rsidR="00CD62E4" w:rsidRDefault="00CD62E4" w:rsidP="00E92256">
            <w:pPr>
              <w:rPr>
                <w:rFonts w:ascii="Times New Roman" w:eastAsia="Calibri" w:hAnsi="Times New Roman" w:cs="Times New Roman"/>
                <w:bCs/>
                <w:sz w:val="24"/>
                <w:szCs w:val="24"/>
              </w:rPr>
            </w:pPr>
          </w:p>
          <w:p w14:paraId="4AC6CC6A" w14:textId="495DE5FF" w:rsidR="00CD62E4" w:rsidRDefault="00CD62E4" w:rsidP="00E92256">
            <w:pPr>
              <w:rPr>
                <w:rFonts w:ascii="Times New Roman" w:eastAsia="Calibri" w:hAnsi="Times New Roman" w:cs="Times New Roman"/>
                <w:bCs/>
                <w:sz w:val="24"/>
                <w:szCs w:val="24"/>
              </w:rPr>
            </w:pPr>
          </w:p>
          <w:p w14:paraId="324D3198" w14:textId="080363B7" w:rsidR="00CD62E4" w:rsidRDefault="00CD62E4" w:rsidP="00E92256">
            <w:pPr>
              <w:rPr>
                <w:rFonts w:ascii="Times New Roman" w:eastAsia="Calibri" w:hAnsi="Times New Roman" w:cs="Times New Roman"/>
                <w:bCs/>
                <w:sz w:val="24"/>
                <w:szCs w:val="24"/>
              </w:rPr>
            </w:pPr>
          </w:p>
          <w:p w14:paraId="051510F7" w14:textId="2CD399BB" w:rsidR="00CD62E4" w:rsidRDefault="00CD62E4" w:rsidP="00E92256">
            <w:pPr>
              <w:rPr>
                <w:rFonts w:ascii="Times New Roman" w:eastAsia="Calibri" w:hAnsi="Times New Roman" w:cs="Times New Roman"/>
                <w:bCs/>
                <w:sz w:val="24"/>
                <w:szCs w:val="24"/>
              </w:rPr>
            </w:pPr>
          </w:p>
          <w:p w14:paraId="4CBD6962" w14:textId="6AB01327" w:rsidR="00CD62E4" w:rsidRDefault="00CD62E4" w:rsidP="00E92256">
            <w:pPr>
              <w:rPr>
                <w:rFonts w:ascii="Times New Roman" w:eastAsia="Calibri" w:hAnsi="Times New Roman" w:cs="Times New Roman"/>
                <w:bCs/>
                <w:sz w:val="24"/>
                <w:szCs w:val="24"/>
              </w:rPr>
            </w:pPr>
          </w:p>
          <w:p w14:paraId="7FDBBF85" w14:textId="2D4A5AD1" w:rsidR="00CD62E4" w:rsidRDefault="00CD62E4" w:rsidP="00E92256">
            <w:pPr>
              <w:rPr>
                <w:rFonts w:ascii="Times New Roman" w:eastAsia="Calibri" w:hAnsi="Times New Roman" w:cs="Times New Roman"/>
                <w:bCs/>
                <w:sz w:val="24"/>
                <w:szCs w:val="24"/>
              </w:rPr>
            </w:pPr>
          </w:p>
          <w:p w14:paraId="188AD108" w14:textId="2321620B" w:rsidR="00CD62E4" w:rsidRDefault="00CD62E4" w:rsidP="00E92256">
            <w:pPr>
              <w:rPr>
                <w:rFonts w:ascii="Times New Roman" w:eastAsia="Calibri" w:hAnsi="Times New Roman" w:cs="Times New Roman"/>
                <w:bCs/>
                <w:sz w:val="24"/>
                <w:szCs w:val="24"/>
              </w:rPr>
            </w:pPr>
          </w:p>
          <w:p w14:paraId="52BAF605" w14:textId="03C2F0A9" w:rsidR="00CD62E4" w:rsidRDefault="00CD62E4" w:rsidP="00E92256">
            <w:pPr>
              <w:rPr>
                <w:rFonts w:ascii="Times New Roman" w:eastAsia="Calibri" w:hAnsi="Times New Roman" w:cs="Times New Roman"/>
                <w:bCs/>
                <w:sz w:val="24"/>
                <w:szCs w:val="24"/>
              </w:rPr>
            </w:pPr>
          </w:p>
          <w:p w14:paraId="68973991" w14:textId="6C829CAB" w:rsidR="00CD62E4" w:rsidRDefault="00CD62E4" w:rsidP="00E92256">
            <w:pPr>
              <w:rPr>
                <w:rFonts w:ascii="Times New Roman" w:eastAsia="Calibri" w:hAnsi="Times New Roman" w:cs="Times New Roman"/>
                <w:bCs/>
                <w:sz w:val="24"/>
                <w:szCs w:val="24"/>
              </w:rPr>
            </w:pPr>
          </w:p>
          <w:p w14:paraId="69C13398" w14:textId="3E9A0E2D" w:rsidR="00CD62E4" w:rsidRDefault="00CD62E4" w:rsidP="00E92256">
            <w:pPr>
              <w:rPr>
                <w:rFonts w:ascii="Times New Roman" w:eastAsia="Calibri" w:hAnsi="Times New Roman" w:cs="Times New Roman"/>
                <w:bCs/>
                <w:sz w:val="24"/>
                <w:szCs w:val="24"/>
              </w:rPr>
            </w:pPr>
          </w:p>
          <w:p w14:paraId="371E99F5" w14:textId="5ECF0F9D" w:rsidR="00CD62E4" w:rsidRDefault="00CD62E4" w:rsidP="00E92256">
            <w:pPr>
              <w:rPr>
                <w:rFonts w:ascii="Times New Roman" w:eastAsia="Calibri" w:hAnsi="Times New Roman" w:cs="Times New Roman"/>
                <w:bCs/>
                <w:sz w:val="24"/>
                <w:szCs w:val="24"/>
              </w:rPr>
            </w:pPr>
          </w:p>
          <w:p w14:paraId="4896F478" w14:textId="3D0E4467" w:rsidR="00CD62E4" w:rsidRDefault="00CD62E4" w:rsidP="00E92256">
            <w:pPr>
              <w:rPr>
                <w:rFonts w:ascii="Times New Roman" w:eastAsia="Calibri" w:hAnsi="Times New Roman" w:cs="Times New Roman"/>
                <w:bCs/>
                <w:sz w:val="24"/>
                <w:szCs w:val="24"/>
              </w:rPr>
            </w:pPr>
          </w:p>
          <w:p w14:paraId="6762F769" w14:textId="67CCD90B" w:rsidR="00CD62E4" w:rsidRDefault="00CD62E4" w:rsidP="00E92256">
            <w:pPr>
              <w:rPr>
                <w:rFonts w:ascii="Times New Roman" w:eastAsia="Calibri" w:hAnsi="Times New Roman" w:cs="Times New Roman"/>
                <w:bCs/>
                <w:sz w:val="24"/>
                <w:szCs w:val="24"/>
              </w:rPr>
            </w:pPr>
          </w:p>
          <w:p w14:paraId="38AF5FB3" w14:textId="1972DDBA" w:rsidR="00CD62E4" w:rsidRDefault="00CD62E4" w:rsidP="00E92256">
            <w:pPr>
              <w:rPr>
                <w:rFonts w:ascii="Times New Roman" w:eastAsia="Calibri" w:hAnsi="Times New Roman" w:cs="Times New Roman"/>
                <w:bCs/>
                <w:sz w:val="24"/>
                <w:szCs w:val="24"/>
              </w:rPr>
            </w:pPr>
          </w:p>
          <w:p w14:paraId="66B0D9CC" w14:textId="2D8B8DA7" w:rsidR="00CD62E4" w:rsidRDefault="00CD62E4" w:rsidP="00E92256">
            <w:pPr>
              <w:rPr>
                <w:rFonts w:ascii="Times New Roman" w:eastAsia="Calibri" w:hAnsi="Times New Roman" w:cs="Times New Roman"/>
                <w:bCs/>
                <w:sz w:val="24"/>
                <w:szCs w:val="24"/>
              </w:rPr>
            </w:pPr>
          </w:p>
          <w:p w14:paraId="5DC5FEAE" w14:textId="54ADC1D2" w:rsidR="00CD62E4" w:rsidRDefault="00CD62E4" w:rsidP="00E92256">
            <w:pPr>
              <w:rPr>
                <w:rFonts w:ascii="Times New Roman" w:eastAsia="Calibri" w:hAnsi="Times New Roman" w:cs="Times New Roman"/>
                <w:bCs/>
                <w:sz w:val="24"/>
                <w:szCs w:val="24"/>
              </w:rPr>
            </w:pPr>
          </w:p>
          <w:p w14:paraId="28F17FC4" w14:textId="01CDBC8E" w:rsidR="00CD62E4" w:rsidRDefault="00CD62E4" w:rsidP="00E92256">
            <w:pPr>
              <w:rPr>
                <w:rFonts w:ascii="Times New Roman" w:eastAsia="Calibri" w:hAnsi="Times New Roman" w:cs="Times New Roman"/>
                <w:bCs/>
                <w:sz w:val="24"/>
                <w:szCs w:val="24"/>
              </w:rPr>
            </w:pPr>
          </w:p>
          <w:p w14:paraId="4CC7354E" w14:textId="68D058D2" w:rsidR="00CD62E4" w:rsidRDefault="00CD62E4" w:rsidP="00E92256">
            <w:pPr>
              <w:rPr>
                <w:rFonts w:ascii="Times New Roman" w:eastAsia="Calibri" w:hAnsi="Times New Roman" w:cs="Times New Roman"/>
                <w:bCs/>
                <w:sz w:val="24"/>
                <w:szCs w:val="24"/>
              </w:rPr>
            </w:pPr>
          </w:p>
          <w:p w14:paraId="1BEC5512" w14:textId="4D545447" w:rsidR="00CD62E4" w:rsidRDefault="00CD62E4" w:rsidP="00E92256">
            <w:pPr>
              <w:rPr>
                <w:rFonts w:ascii="Times New Roman" w:eastAsia="Calibri" w:hAnsi="Times New Roman" w:cs="Times New Roman"/>
                <w:bCs/>
                <w:sz w:val="24"/>
                <w:szCs w:val="24"/>
              </w:rPr>
            </w:pPr>
          </w:p>
          <w:p w14:paraId="373208AD" w14:textId="09193447" w:rsidR="00CD62E4" w:rsidRDefault="00CD62E4" w:rsidP="00E92256">
            <w:pPr>
              <w:rPr>
                <w:rFonts w:ascii="Times New Roman" w:eastAsia="Calibri" w:hAnsi="Times New Roman" w:cs="Times New Roman"/>
                <w:bCs/>
                <w:sz w:val="24"/>
                <w:szCs w:val="24"/>
              </w:rPr>
            </w:pPr>
          </w:p>
          <w:p w14:paraId="26F74277" w14:textId="36B23718" w:rsidR="00CD62E4" w:rsidRDefault="00CD62E4" w:rsidP="00E92256">
            <w:pPr>
              <w:rPr>
                <w:rFonts w:ascii="Times New Roman" w:eastAsia="Calibri" w:hAnsi="Times New Roman" w:cs="Times New Roman"/>
                <w:bCs/>
                <w:sz w:val="24"/>
                <w:szCs w:val="24"/>
              </w:rPr>
            </w:pPr>
          </w:p>
          <w:p w14:paraId="6DF86D1B" w14:textId="4157853D" w:rsidR="00CD62E4" w:rsidRDefault="00CD62E4" w:rsidP="00E92256">
            <w:pPr>
              <w:rPr>
                <w:rFonts w:ascii="Times New Roman" w:eastAsia="Calibri" w:hAnsi="Times New Roman" w:cs="Times New Roman"/>
                <w:bCs/>
                <w:sz w:val="24"/>
                <w:szCs w:val="24"/>
              </w:rPr>
            </w:pPr>
          </w:p>
          <w:p w14:paraId="559F5152" w14:textId="6ED7025F" w:rsidR="00CD62E4" w:rsidRDefault="00CD62E4" w:rsidP="00E92256">
            <w:pPr>
              <w:rPr>
                <w:rFonts w:ascii="Times New Roman" w:eastAsia="Calibri" w:hAnsi="Times New Roman" w:cs="Times New Roman"/>
                <w:bCs/>
                <w:sz w:val="24"/>
                <w:szCs w:val="24"/>
              </w:rPr>
            </w:pPr>
          </w:p>
          <w:p w14:paraId="4982DF90" w14:textId="19B34452" w:rsidR="00CD62E4" w:rsidRDefault="00CD62E4" w:rsidP="00E92256">
            <w:pPr>
              <w:rPr>
                <w:rFonts w:ascii="Times New Roman" w:eastAsia="Calibri" w:hAnsi="Times New Roman" w:cs="Times New Roman"/>
                <w:bCs/>
                <w:sz w:val="24"/>
                <w:szCs w:val="24"/>
              </w:rPr>
            </w:pPr>
          </w:p>
          <w:p w14:paraId="0D50AFB2" w14:textId="547D7D04" w:rsidR="00CD62E4" w:rsidRDefault="00CD62E4" w:rsidP="00E92256">
            <w:pPr>
              <w:rPr>
                <w:rFonts w:ascii="Times New Roman" w:eastAsia="Calibri" w:hAnsi="Times New Roman" w:cs="Times New Roman"/>
                <w:bCs/>
                <w:sz w:val="24"/>
                <w:szCs w:val="24"/>
              </w:rPr>
            </w:pPr>
          </w:p>
          <w:p w14:paraId="6D31E3A2" w14:textId="3B3201E9" w:rsidR="00CD62E4" w:rsidRDefault="00CD62E4" w:rsidP="00E92256">
            <w:pPr>
              <w:rPr>
                <w:rFonts w:ascii="Times New Roman" w:eastAsia="Calibri" w:hAnsi="Times New Roman" w:cs="Times New Roman"/>
                <w:bCs/>
                <w:sz w:val="24"/>
                <w:szCs w:val="24"/>
              </w:rPr>
            </w:pPr>
          </w:p>
          <w:p w14:paraId="08802336" w14:textId="5AD83D60" w:rsidR="00CD62E4" w:rsidRDefault="00CD62E4" w:rsidP="00E92256">
            <w:pPr>
              <w:rPr>
                <w:rFonts w:ascii="Times New Roman" w:eastAsia="Calibri" w:hAnsi="Times New Roman" w:cs="Times New Roman"/>
                <w:bCs/>
                <w:sz w:val="24"/>
                <w:szCs w:val="24"/>
              </w:rPr>
            </w:pPr>
          </w:p>
          <w:p w14:paraId="34B77826" w14:textId="36C55825" w:rsidR="00CD62E4" w:rsidRDefault="00CD62E4" w:rsidP="00E92256">
            <w:pPr>
              <w:rPr>
                <w:rFonts w:ascii="Times New Roman" w:eastAsia="Calibri" w:hAnsi="Times New Roman" w:cs="Times New Roman"/>
                <w:bCs/>
                <w:sz w:val="24"/>
                <w:szCs w:val="24"/>
              </w:rPr>
            </w:pPr>
          </w:p>
          <w:p w14:paraId="4BD35689" w14:textId="4EB1403C" w:rsidR="00CD62E4" w:rsidRDefault="00CD62E4" w:rsidP="00E92256">
            <w:pPr>
              <w:rPr>
                <w:rFonts w:ascii="Times New Roman" w:eastAsia="Calibri" w:hAnsi="Times New Roman" w:cs="Times New Roman"/>
                <w:bCs/>
                <w:sz w:val="24"/>
                <w:szCs w:val="24"/>
              </w:rPr>
            </w:pPr>
          </w:p>
          <w:p w14:paraId="00FA1A0A" w14:textId="0B7316A8" w:rsidR="00CD62E4" w:rsidRDefault="00CD62E4" w:rsidP="00E92256">
            <w:pPr>
              <w:rPr>
                <w:rFonts w:ascii="Times New Roman" w:eastAsia="Calibri" w:hAnsi="Times New Roman" w:cs="Times New Roman"/>
                <w:bCs/>
                <w:sz w:val="24"/>
                <w:szCs w:val="24"/>
              </w:rPr>
            </w:pPr>
          </w:p>
          <w:p w14:paraId="5938CF72" w14:textId="06217C25" w:rsidR="00CD62E4" w:rsidRDefault="00CD62E4" w:rsidP="00E92256">
            <w:pPr>
              <w:rPr>
                <w:rFonts w:ascii="Times New Roman" w:eastAsia="Calibri" w:hAnsi="Times New Roman" w:cs="Times New Roman"/>
                <w:bCs/>
                <w:sz w:val="24"/>
                <w:szCs w:val="24"/>
              </w:rPr>
            </w:pPr>
          </w:p>
          <w:p w14:paraId="4DA44393" w14:textId="013BF640" w:rsidR="00CD62E4" w:rsidRDefault="00CD62E4" w:rsidP="00E92256">
            <w:pPr>
              <w:rPr>
                <w:rFonts w:ascii="Times New Roman" w:eastAsia="Calibri" w:hAnsi="Times New Roman" w:cs="Times New Roman"/>
                <w:bCs/>
                <w:sz w:val="24"/>
                <w:szCs w:val="24"/>
              </w:rPr>
            </w:pPr>
          </w:p>
          <w:p w14:paraId="7462B05E" w14:textId="4343B4F2" w:rsidR="00CD62E4" w:rsidRDefault="00CD62E4" w:rsidP="00E92256">
            <w:pPr>
              <w:rPr>
                <w:rFonts w:ascii="Times New Roman" w:eastAsia="Calibri" w:hAnsi="Times New Roman" w:cs="Times New Roman"/>
                <w:bCs/>
                <w:sz w:val="24"/>
                <w:szCs w:val="24"/>
              </w:rPr>
            </w:pPr>
          </w:p>
          <w:p w14:paraId="17818D5A" w14:textId="29F12F22" w:rsidR="00CD62E4" w:rsidRDefault="00CD62E4" w:rsidP="00E92256">
            <w:pPr>
              <w:rPr>
                <w:rFonts w:ascii="Times New Roman" w:eastAsia="Calibri" w:hAnsi="Times New Roman" w:cs="Times New Roman"/>
                <w:bCs/>
                <w:sz w:val="24"/>
                <w:szCs w:val="24"/>
              </w:rPr>
            </w:pPr>
          </w:p>
          <w:p w14:paraId="24A9E87F" w14:textId="2F7A3A43" w:rsidR="00CD62E4" w:rsidRDefault="00CD62E4" w:rsidP="00E92256">
            <w:pPr>
              <w:rPr>
                <w:rFonts w:ascii="Times New Roman" w:eastAsia="Calibri" w:hAnsi="Times New Roman" w:cs="Times New Roman"/>
                <w:bCs/>
                <w:sz w:val="24"/>
                <w:szCs w:val="24"/>
              </w:rPr>
            </w:pPr>
          </w:p>
          <w:p w14:paraId="7F19E95D" w14:textId="0F03137C" w:rsidR="00CD62E4" w:rsidRDefault="00CD62E4" w:rsidP="00E92256">
            <w:pPr>
              <w:rPr>
                <w:rFonts w:ascii="Times New Roman" w:eastAsia="Calibri" w:hAnsi="Times New Roman" w:cs="Times New Roman"/>
                <w:bCs/>
                <w:sz w:val="24"/>
                <w:szCs w:val="24"/>
              </w:rPr>
            </w:pPr>
          </w:p>
          <w:p w14:paraId="040F32B6" w14:textId="3513C201" w:rsidR="00CD62E4" w:rsidRDefault="00CD62E4" w:rsidP="00E92256">
            <w:pPr>
              <w:rPr>
                <w:rFonts w:ascii="Times New Roman" w:eastAsia="Calibri" w:hAnsi="Times New Roman" w:cs="Times New Roman"/>
                <w:bCs/>
                <w:sz w:val="24"/>
                <w:szCs w:val="24"/>
              </w:rPr>
            </w:pPr>
          </w:p>
          <w:p w14:paraId="52068298" w14:textId="0CD8F247" w:rsidR="00CD62E4" w:rsidRDefault="00CD62E4" w:rsidP="00E92256">
            <w:pPr>
              <w:rPr>
                <w:rFonts w:ascii="Times New Roman" w:eastAsia="Calibri" w:hAnsi="Times New Roman" w:cs="Times New Roman"/>
                <w:bCs/>
                <w:sz w:val="24"/>
                <w:szCs w:val="24"/>
              </w:rPr>
            </w:pPr>
          </w:p>
          <w:p w14:paraId="79D338E0" w14:textId="78EAC1D8" w:rsidR="00CD62E4" w:rsidRDefault="00CD62E4" w:rsidP="00E92256">
            <w:pPr>
              <w:rPr>
                <w:rFonts w:ascii="Times New Roman" w:eastAsia="Calibri" w:hAnsi="Times New Roman" w:cs="Times New Roman"/>
                <w:bCs/>
                <w:sz w:val="24"/>
                <w:szCs w:val="24"/>
              </w:rPr>
            </w:pPr>
          </w:p>
          <w:p w14:paraId="611B7201" w14:textId="1F6EE18D" w:rsidR="00CD62E4" w:rsidRDefault="00CD62E4" w:rsidP="00E92256">
            <w:pPr>
              <w:rPr>
                <w:rFonts w:ascii="Times New Roman" w:eastAsia="Calibri" w:hAnsi="Times New Roman" w:cs="Times New Roman"/>
                <w:bCs/>
                <w:sz w:val="24"/>
                <w:szCs w:val="24"/>
              </w:rPr>
            </w:pPr>
          </w:p>
          <w:p w14:paraId="7BCF9A16" w14:textId="269780C4" w:rsidR="00CD62E4" w:rsidRDefault="00CD62E4" w:rsidP="00E92256">
            <w:pPr>
              <w:rPr>
                <w:rFonts w:ascii="Times New Roman" w:eastAsia="Calibri" w:hAnsi="Times New Roman" w:cs="Times New Roman"/>
                <w:bCs/>
                <w:sz w:val="24"/>
                <w:szCs w:val="24"/>
              </w:rPr>
            </w:pPr>
          </w:p>
          <w:p w14:paraId="1D33A2DE" w14:textId="7EDB799F" w:rsidR="00CD62E4" w:rsidRDefault="00CD62E4" w:rsidP="00E92256">
            <w:pPr>
              <w:rPr>
                <w:rFonts w:ascii="Times New Roman" w:eastAsia="Calibri" w:hAnsi="Times New Roman" w:cs="Times New Roman"/>
                <w:bCs/>
                <w:sz w:val="24"/>
                <w:szCs w:val="24"/>
              </w:rPr>
            </w:pPr>
          </w:p>
          <w:p w14:paraId="44D5C298" w14:textId="237AB97F" w:rsidR="00CD62E4" w:rsidRDefault="00CD62E4" w:rsidP="00E92256">
            <w:pPr>
              <w:rPr>
                <w:rFonts w:ascii="Times New Roman" w:eastAsia="Calibri" w:hAnsi="Times New Roman" w:cs="Times New Roman"/>
                <w:bCs/>
                <w:sz w:val="24"/>
                <w:szCs w:val="24"/>
              </w:rPr>
            </w:pPr>
          </w:p>
          <w:p w14:paraId="362AF3E9" w14:textId="050E0E67" w:rsidR="00CD62E4" w:rsidRDefault="00CD62E4" w:rsidP="00E92256">
            <w:pPr>
              <w:rPr>
                <w:rFonts w:ascii="Times New Roman" w:eastAsia="Calibri" w:hAnsi="Times New Roman" w:cs="Times New Roman"/>
                <w:bCs/>
                <w:sz w:val="24"/>
                <w:szCs w:val="24"/>
              </w:rPr>
            </w:pPr>
          </w:p>
          <w:p w14:paraId="074B3F7E" w14:textId="769530D2" w:rsidR="00CD62E4" w:rsidRDefault="00CD62E4" w:rsidP="00E92256">
            <w:pPr>
              <w:rPr>
                <w:rFonts w:ascii="Times New Roman" w:eastAsia="Calibri" w:hAnsi="Times New Roman" w:cs="Times New Roman"/>
                <w:bCs/>
                <w:sz w:val="24"/>
                <w:szCs w:val="24"/>
              </w:rPr>
            </w:pPr>
          </w:p>
          <w:p w14:paraId="547EEC29" w14:textId="482E6D6C" w:rsidR="00CD62E4" w:rsidRDefault="00CD62E4" w:rsidP="00E92256">
            <w:pPr>
              <w:rPr>
                <w:rFonts w:ascii="Times New Roman" w:eastAsia="Calibri" w:hAnsi="Times New Roman" w:cs="Times New Roman"/>
                <w:bCs/>
                <w:sz w:val="24"/>
                <w:szCs w:val="24"/>
              </w:rPr>
            </w:pPr>
          </w:p>
          <w:p w14:paraId="382893D6" w14:textId="241B52DF" w:rsidR="00CD62E4" w:rsidRDefault="00CD62E4" w:rsidP="00E92256">
            <w:pPr>
              <w:rPr>
                <w:rFonts w:ascii="Times New Roman" w:eastAsia="Calibri" w:hAnsi="Times New Roman" w:cs="Times New Roman"/>
                <w:bCs/>
                <w:sz w:val="24"/>
                <w:szCs w:val="24"/>
              </w:rPr>
            </w:pPr>
          </w:p>
          <w:p w14:paraId="4746EF02" w14:textId="551326BC" w:rsidR="00CD62E4" w:rsidRDefault="00CD62E4" w:rsidP="00E92256">
            <w:pPr>
              <w:rPr>
                <w:rFonts w:ascii="Times New Roman" w:eastAsia="Calibri" w:hAnsi="Times New Roman" w:cs="Times New Roman"/>
                <w:bCs/>
                <w:sz w:val="24"/>
                <w:szCs w:val="24"/>
              </w:rPr>
            </w:pPr>
          </w:p>
          <w:p w14:paraId="5AC1CE5D" w14:textId="12B133BB" w:rsidR="00CD62E4" w:rsidRDefault="00CD62E4" w:rsidP="00E92256">
            <w:pPr>
              <w:rPr>
                <w:rFonts w:ascii="Times New Roman" w:eastAsia="Calibri" w:hAnsi="Times New Roman" w:cs="Times New Roman"/>
                <w:bCs/>
                <w:sz w:val="24"/>
                <w:szCs w:val="24"/>
              </w:rPr>
            </w:pPr>
          </w:p>
          <w:p w14:paraId="331A4056" w14:textId="789AC0FA" w:rsidR="00CD62E4" w:rsidRDefault="00CD62E4" w:rsidP="00E92256">
            <w:pPr>
              <w:rPr>
                <w:rFonts w:ascii="Times New Roman" w:eastAsia="Calibri" w:hAnsi="Times New Roman" w:cs="Times New Roman"/>
                <w:bCs/>
                <w:sz w:val="24"/>
                <w:szCs w:val="24"/>
              </w:rPr>
            </w:pPr>
          </w:p>
          <w:p w14:paraId="63EA2C15" w14:textId="7DC7CBC9" w:rsidR="00CD62E4" w:rsidRDefault="00CD62E4" w:rsidP="00E92256">
            <w:pPr>
              <w:rPr>
                <w:rFonts w:ascii="Times New Roman" w:eastAsia="Calibri" w:hAnsi="Times New Roman" w:cs="Times New Roman"/>
                <w:bCs/>
                <w:sz w:val="24"/>
                <w:szCs w:val="24"/>
              </w:rPr>
            </w:pPr>
          </w:p>
          <w:p w14:paraId="74E1D095" w14:textId="43D89250" w:rsidR="00CD62E4" w:rsidRDefault="00CD62E4" w:rsidP="00E92256">
            <w:pPr>
              <w:rPr>
                <w:rFonts w:ascii="Times New Roman" w:eastAsia="Calibri" w:hAnsi="Times New Roman" w:cs="Times New Roman"/>
                <w:bCs/>
                <w:sz w:val="24"/>
                <w:szCs w:val="24"/>
              </w:rPr>
            </w:pPr>
          </w:p>
          <w:p w14:paraId="6671E459" w14:textId="7FF6FCDC" w:rsidR="00CD62E4" w:rsidRDefault="00CD62E4" w:rsidP="00E92256">
            <w:pPr>
              <w:rPr>
                <w:rFonts w:ascii="Times New Roman" w:eastAsia="Calibri" w:hAnsi="Times New Roman" w:cs="Times New Roman"/>
                <w:bCs/>
                <w:sz w:val="24"/>
                <w:szCs w:val="24"/>
              </w:rPr>
            </w:pPr>
          </w:p>
          <w:p w14:paraId="414F900A" w14:textId="1828A38E" w:rsidR="00CD62E4" w:rsidRDefault="00CD62E4" w:rsidP="00E92256">
            <w:pPr>
              <w:rPr>
                <w:rFonts w:ascii="Times New Roman" w:eastAsia="Calibri" w:hAnsi="Times New Roman" w:cs="Times New Roman"/>
                <w:bCs/>
                <w:sz w:val="24"/>
                <w:szCs w:val="24"/>
              </w:rPr>
            </w:pPr>
          </w:p>
          <w:p w14:paraId="6A174877" w14:textId="081B24BF" w:rsidR="00CD62E4" w:rsidRDefault="00CD62E4" w:rsidP="00E92256">
            <w:pPr>
              <w:rPr>
                <w:rFonts w:ascii="Times New Roman" w:eastAsia="Calibri" w:hAnsi="Times New Roman" w:cs="Times New Roman"/>
                <w:bCs/>
                <w:sz w:val="24"/>
                <w:szCs w:val="24"/>
              </w:rPr>
            </w:pPr>
          </w:p>
          <w:p w14:paraId="145D5D0D" w14:textId="39F9B5E7" w:rsidR="00CD62E4" w:rsidRDefault="00CD62E4" w:rsidP="00E92256">
            <w:pPr>
              <w:rPr>
                <w:rFonts w:ascii="Times New Roman" w:eastAsia="Calibri" w:hAnsi="Times New Roman" w:cs="Times New Roman"/>
                <w:bCs/>
                <w:sz w:val="24"/>
                <w:szCs w:val="24"/>
              </w:rPr>
            </w:pPr>
          </w:p>
          <w:p w14:paraId="3BC42401" w14:textId="74756945" w:rsidR="00CD62E4" w:rsidRDefault="00CD62E4" w:rsidP="00E92256">
            <w:pPr>
              <w:rPr>
                <w:rFonts w:ascii="Times New Roman" w:eastAsia="Calibri" w:hAnsi="Times New Roman" w:cs="Times New Roman"/>
                <w:bCs/>
                <w:sz w:val="24"/>
                <w:szCs w:val="24"/>
              </w:rPr>
            </w:pPr>
          </w:p>
          <w:p w14:paraId="57546FAE" w14:textId="45A41848" w:rsidR="00CD62E4" w:rsidRDefault="00CD62E4" w:rsidP="00E92256">
            <w:pPr>
              <w:rPr>
                <w:rFonts w:ascii="Times New Roman" w:eastAsia="Calibri" w:hAnsi="Times New Roman" w:cs="Times New Roman"/>
                <w:bCs/>
                <w:sz w:val="24"/>
                <w:szCs w:val="24"/>
              </w:rPr>
            </w:pPr>
          </w:p>
          <w:p w14:paraId="434467C2" w14:textId="41CECCFB" w:rsidR="00CD62E4" w:rsidRDefault="00CD62E4" w:rsidP="00E92256">
            <w:pPr>
              <w:rPr>
                <w:rFonts w:ascii="Times New Roman" w:eastAsia="Calibri" w:hAnsi="Times New Roman" w:cs="Times New Roman"/>
                <w:bCs/>
                <w:sz w:val="24"/>
                <w:szCs w:val="24"/>
              </w:rPr>
            </w:pPr>
          </w:p>
          <w:p w14:paraId="359A9B7E" w14:textId="724236F5" w:rsidR="00CD62E4" w:rsidRDefault="00CD62E4" w:rsidP="00E92256">
            <w:pPr>
              <w:rPr>
                <w:rFonts w:ascii="Times New Roman" w:eastAsia="Calibri" w:hAnsi="Times New Roman" w:cs="Times New Roman"/>
                <w:bCs/>
                <w:sz w:val="24"/>
                <w:szCs w:val="24"/>
              </w:rPr>
            </w:pPr>
          </w:p>
          <w:p w14:paraId="71434698" w14:textId="43E87108" w:rsidR="00CD62E4" w:rsidRDefault="00CD62E4" w:rsidP="00E92256">
            <w:pPr>
              <w:rPr>
                <w:rFonts w:ascii="Times New Roman" w:eastAsia="Calibri" w:hAnsi="Times New Roman" w:cs="Times New Roman"/>
                <w:bCs/>
                <w:sz w:val="24"/>
                <w:szCs w:val="24"/>
              </w:rPr>
            </w:pPr>
          </w:p>
          <w:p w14:paraId="47450C42" w14:textId="14B525F9" w:rsidR="00CD62E4" w:rsidRDefault="00CD62E4" w:rsidP="00E92256">
            <w:pPr>
              <w:rPr>
                <w:rFonts w:ascii="Times New Roman" w:eastAsia="Calibri" w:hAnsi="Times New Roman" w:cs="Times New Roman"/>
                <w:bCs/>
                <w:sz w:val="24"/>
                <w:szCs w:val="24"/>
              </w:rPr>
            </w:pPr>
          </w:p>
          <w:p w14:paraId="047E8040" w14:textId="5D17F86D" w:rsidR="00CD62E4" w:rsidRDefault="00CD62E4" w:rsidP="00E92256">
            <w:pPr>
              <w:rPr>
                <w:rFonts w:ascii="Times New Roman" w:eastAsia="Calibri" w:hAnsi="Times New Roman" w:cs="Times New Roman"/>
                <w:bCs/>
                <w:sz w:val="24"/>
                <w:szCs w:val="24"/>
              </w:rPr>
            </w:pPr>
          </w:p>
          <w:p w14:paraId="7BA24B2E" w14:textId="5162C3A2" w:rsidR="00CD62E4" w:rsidRDefault="00CD62E4" w:rsidP="00E92256">
            <w:pPr>
              <w:rPr>
                <w:rFonts w:ascii="Times New Roman" w:eastAsia="Calibri" w:hAnsi="Times New Roman" w:cs="Times New Roman"/>
                <w:bCs/>
                <w:sz w:val="24"/>
                <w:szCs w:val="24"/>
              </w:rPr>
            </w:pPr>
          </w:p>
          <w:p w14:paraId="54F8039A" w14:textId="003BCAB0" w:rsidR="00CD62E4" w:rsidRDefault="00CD62E4" w:rsidP="00E92256">
            <w:pPr>
              <w:rPr>
                <w:rFonts w:ascii="Times New Roman" w:eastAsia="Calibri" w:hAnsi="Times New Roman" w:cs="Times New Roman"/>
                <w:bCs/>
                <w:sz w:val="24"/>
                <w:szCs w:val="24"/>
              </w:rPr>
            </w:pPr>
          </w:p>
          <w:p w14:paraId="10DB75CB" w14:textId="7FAFA053" w:rsidR="00CD62E4" w:rsidRDefault="00CD62E4" w:rsidP="00E92256">
            <w:pPr>
              <w:rPr>
                <w:rFonts w:ascii="Times New Roman" w:eastAsia="Calibri" w:hAnsi="Times New Roman" w:cs="Times New Roman"/>
                <w:bCs/>
                <w:sz w:val="24"/>
                <w:szCs w:val="24"/>
              </w:rPr>
            </w:pPr>
          </w:p>
          <w:p w14:paraId="0FA69B26" w14:textId="090EEF3A" w:rsidR="00CD62E4" w:rsidRDefault="00CD62E4" w:rsidP="00E92256">
            <w:pPr>
              <w:rPr>
                <w:rFonts w:ascii="Times New Roman" w:eastAsia="Calibri" w:hAnsi="Times New Roman" w:cs="Times New Roman"/>
                <w:bCs/>
                <w:sz w:val="24"/>
                <w:szCs w:val="24"/>
              </w:rPr>
            </w:pPr>
          </w:p>
          <w:p w14:paraId="1CFC2A70" w14:textId="41BA701E" w:rsidR="00CD62E4" w:rsidRDefault="00CD62E4" w:rsidP="00E92256">
            <w:pPr>
              <w:rPr>
                <w:rFonts w:ascii="Times New Roman" w:eastAsia="Calibri" w:hAnsi="Times New Roman" w:cs="Times New Roman"/>
                <w:bCs/>
                <w:sz w:val="24"/>
                <w:szCs w:val="24"/>
              </w:rPr>
            </w:pPr>
          </w:p>
          <w:p w14:paraId="286C0106" w14:textId="14E51B7C" w:rsidR="00CD62E4" w:rsidRDefault="00CD62E4" w:rsidP="00E92256">
            <w:pPr>
              <w:rPr>
                <w:rFonts w:ascii="Times New Roman" w:eastAsia="Calibri" w:hAnsi="Times New Roman" w:cs="Times New Roman"/>
                <w:bCs/>
                <w:sz w:val="24"/>
                <w:szCs w:val="24"/>
              </w:rPr>
            </w:pPr>
          </w:p>
          <w:p w14:paraId="345C223D" w14:textId="145C19D5" w:rsidR="00CD62E4" w:rsidRDefault="00CD62E4" w:rsidP="00E92256">
            <w:pPr>
              <w:rPr>
                <w:rFonts w:ascii="Times New Roman" w:eastAsia="Calibri" w:hAnsi="Times New Roman" w:cs="Times New Roman"/>
                <w:bCs/>
                <w:sz w:val="24"/>
                <w:szCs w:val="24"/>
              </w:rPr>
            </w:pPr>
          </w:p>
          <w:p w14:paraId="2C57BAD3" w14:textId="494D5ADB" w:rsidR="00CD62E4" w:rsidRDefault="00CD62E4" w:rsidP="00E92256">
            <w:pPr>
              <w:rPr>
                <w:rFonts w:ascii="Times New Roman" w:eastAsia="Calibri" w:hAnsi="Times New Roman" w:cs="Times New Roman"/>
                <w:bCs/>
                <w:sz w:val="24"/>
                <w:szCs w:val="24"/>
              </w:rPr>
            </w:pPr>
          </w:p>
          <w:p w14:paraId="37A3518F" w14:textId="7342B3D5" w:rsidR="00CD62E4" w:rsidRDefault="00CD62E4" w:rsidP="00E92256">
            <w:pPr>
              <w:rPr>
                <w:rFonts w:ascii="Times New Roman" w:eastAsia="Calibri" w:hAnsi="Times New Roman" w:cs="Times New Roman"/>
                <w:bCs/>
                <w:sz w:val="24"/>
                <w:szCs w:val="24"/>
              </w:rPr>
            </w:pPr>
          </w:p>
          <w:p w14:paraId="60F9E9AA" w14:textId="4C025B83" w:rsidR="00CD62E4" w:rsidRDefault="00CD62E4" w:rsidP="00E92256">
            <w:pPr>
              <w:rPr>
                <w:rFonts w:ascii="Times New Roman" w:eastAsia="Calibri" w:hAnsi="Times New Roman" w:cs="Times New Roman"/>
                <w:bCs/>
                <w:sz w:val="24"/>
                <w:szCs w:val="24"/>
              </w:rPr>
            </w:pPr>
          </w:p>
          <w:p w14:paraId="117D7F0B" w14:textId="223EE4D7" w:rsidR="00CD62E4" w:rsidRDefault="00CD62E4" w:rsidP="00E92256">
            <w:pPr>
              <w:rPr>
                <w:rFonts w:ascii="Times New Roman" w:eastAsia="Calibri" w:hAnsi="Times New Roman" w:cs="Times New Roman"/>
                <w:bCs/>
                <w:sz w:val="24"/>
                <w:szCs w:val="24"/>
              </w:rPr>
            </w:pPr>
          </w:p>
          <w:p w14:paraId="61DDD409" w14:textId="61DF9B8E" w:rsidR="00CD62E4" w:rsidRDefault="00CD62E4" w:rsidP="00E92256">
            <w:pPr>
              <w:rPr>
                <w:rFonts w:ascii="Times New Roman" w:eastAsia="Calibri" w:hAnsi="Times New Roman" w:cs="Times New Roman"/>
                <w:bCs/>
                <w:sz w:val="24"/>
                <w:szCs w:val="24"/>
              </w:rPr>
            </w:pPr>
          </w:p>
          <w:p w14:paraId="5A5F9450" w14:textId="6499FAC5" w:rsidR="00CD62E4" w:rsidRDefault="00CD62E4" w:rsidP="00E92256">
            <w:pPr>
              <w:rPr>
                <w:rFonts w:ascii="Times New Roman" w:eastAsia="Calibri" w:hAnsi="Times New Roman" w:cs="Times New Roman"/>
                <w:bCs/>
                <w:sz w:val="24"/>
                <w:szCs w:val="24"/>
              </w:rPr>
            </w:pPr>
          </w:p>
          <w:p w14:paraId="02363EAC" w14:textId="6A2E0A57" w:rsidR="00CD62E4" w:rsidRDefault="00CD62E4" w:rsidP="00E92256">
            <w:pPr>
              <w:rPr>
                <w:rFonts w:ascii="Times New Roman" w:eastAsia="Calibri" w:hAnsi="Times New Roman" w:cs="Times New Roman"/>
                <w:bCs/>
                <w:sz w:val="24"/>
                <w:szCs w:val="24"/>
              </w:rPr>
            </w:pPr>
          </w:p>
          <w:p w14:paraId="034F9B8E" w14:textId="3BC86D20" w:rsidR="00CD62E4" w:rsidRDefault="00CD62E4" w:rsidP="00E92256">
            <w:pPr>
              <w:rPr>
                <w:rFonts w:ascii="Times New Roman" w:eastAsia="Calibri" w:hAnsi="Times New Roman" w:cs="Times New Roman"/>
                <w:bCs/>
                <w:sz w:val="24"/>
                <w:szCs w:val="24"/>
              </w:rPr>
            </w:pPr>
          </w:p>
          <w:p w14:paraId="130F4942" w14:textId="159F9BD9" w:rsidR="00CD62E4" w:rsidRDefault="00CD62E4" w:rsidP="00E92256">
            <w:pPr>
              <w:rPr>
                <w:rFonts w:ascii="Times New Roman" w:eastAsia="Calibri" w:hAnsi="Times New Roman" w:cs="Times New Roman"/>
                <w:bCs/>
                <w:sz w:val="24"/>
                <w:szCs w:val="24"/>
              </w:rPr>
            </w:pPr>
          </w:p>
          <w:p w14:paraId="272A9073" w14:textId="3232D511" w:rsidR="00CD62E4" w:rsidRDefault="00CD62E4" w:rsidP="00E92256">
            <w:pPr>
              <w:rPr>
                <w:rFonts w:ascii="Times New Roman" w:eastAsia="Calibri" w:hAnsi="Times New Roman" w:cs="Times New Roman"/>
                <w:bCs/>
                <w:sz w:val="24"/>
                <w:szCs w:val="24"/>
              </w:rPr>
            </w:pPr>
          </w:p>
          <w:p w14:paraId="6324CB95" w14:textId="6680D1E2" w:rsidR="00CD62E4" w:rsidRDefault="00CD62E4" w:rsidP="00E92256">
            <w:pPr>
              <w:rPr>
                <w:rFonts w:ascii="Times New Roman" w:eastAsia="Calibri" w:hAnsi="Times New Roman" w:cs="Times New Roman"/>
                <w:bCs/>
                <w:sz w:val="24"/>
                <w:szCs w:val="24"/>
              </w:rPr>
            </w:pPr>
          </w:p>
          <w:p w14:paraId="7700C59B" w14:textId="6613BAAD" w:rsidR="00CD62E4" w:rsidRDefault="00CD62E4" w:rsidP="00E92256">
            <w:pPr>
              <w:rPr>
                <w:rFonts w:ascii="Times New Roman" w:eastAsia="Calibri" w:hAnsi="Times New Roman" w:cs="Times New Roman"/>
                <w:bCs/>
                <w:sz w:val="24"/>
                <w:szCs w:val="24"/>
              </w:rPr>
            </w:pPr>
          </w:p>
          <w:p w14:paraId="1DED5E50" w14:textId="7FCAA856" w:rsidR="00CD62E4" w:rsidRDefault="00CD62E4" w:rsidP="00E92256">
            <w:pPr>
              <w:rPr>
                <w:rFonts w:ascii="Times New Roman" w:eastAsia="Calibri" w:hAnsi="Times New Roman" w:cs="Times New Roman"/>
                <w:bCs/>
                <w:sz w:val="24"/>
                <w:szCs w:val="24"/>
              </w:rPr>
            </w:pPr>
          </w:p>
          <w:p w14:paraId="43B317F1" w14:textId="475D8877" w:rsidR="00CD62E4" w:rsidRDefault="00CD62E4" w:rsidP="00E92256">
            <w:pPr>
              <w:rPr>
                <w:rFonts w:ascii="Times New Roman" w:eastAsia="Calibri" w:hAnsi="Times New Roman" w:cs="Times New Roman"/>
                <w:bCs/>
                <w:sz w:val="24"/>
                <w:szCs w:val="24"/>
              </w:rPr>
            </w:pPr>
          </w:p>
          <w:p w14:paraId="44539952" w14:textId="198366DB" w:rsidR="00CD62E4" w:rsidRDefault="00CD62E4" w:rsidP="00E92256">
            <w:pPr>
              <w:rPr>
                <w:rFonts w:ascii="Times New Roman" w:eastAsia="Calibri" w:hAnsi="Times New Roman" w:cs="Times New Roman"/>
                <w:bCs/>
                <w:sz w:val="24"/>
                <w:szCs w:val="24"/>
              </w:rPr>
            </w:pPr>
          </w:p>
          <w:p w14:paraId="610D938F" w14:textId="7546E220" w:rsidR="00CD62E4" w:rsidRDefault="00CD62E4" w:rsidP="00E92256">
            <w:pPr>
              <w:rPr>
                <w:rFonts w:ascii="Times New Roman" w:eastAsia="Calibri" w:hAnsi="Times New Roman" w:cs="Times New Roman"/>
                <w:bCs/>
                <w:sz w:val="24"/>
                <w:szCs w:val="24"/>
              </w:rPr>
            </w:pPr>
          </w:p>
          <w:p w14:paraId="3B5DDD96" w14:textId="6FE1B318" w:rsidR="00CD62E4" w:rsidRDefault="00CD62E4" w:rsidP="00E92256">
            <w:pPr>
              <w:rPr>
                <w:rFonts w:ascii="Times New Roman" w:eastAsia="Calibri" w:hAnsi="Times New Roman" w:cs="Times New Roman"/>
                <w:bCs/>
                <w:sz w:val="24"/>
                <w:szCs w:val="24"/>
              </w:rPr>
            </w:pPr>
          </w:p>
          <w:p w14:paraId="40A0A624" w14:textId="3B82931D" w:rsidR="00CD62E4" w:rsidRDefault="00CD62E4" w:rsidP="00E92256">
            <w:pPr>
              <w:rPr>
                <w:rFonts w:ascii="Times New Roman" w:eastAsia="Calibri" w:hAnsi="Times New Roman" w:cs="Times New Roman"/>
                <w:bCs/>
                <w:sz w:val="24"/>
                <w:szCs w:val="24"/>
              </w:rPr>
            </w:pPr>
          </w:p>
          <w:p w14:paraId="1B52842C" w14:textId="5A5853E9" w:rsidR="00CD62E4" w:rsidRDefault="00CD62E4" w:rsidP="00E92256">
            <w:pPr>
              <w:rPr>
                <w:rFonts w:ascii="Times New Roman" w:eastAsia="Calibri" w:hAnsi="Times New Roman" w:cs="Times New Roman"/>
                <w:bCs/>
                <w:sz w:val="24"/>
                <w:szCs w:val="24"/>
              </w:rPr>
            </w:pPr>
          </w:p>
          <w:p w14:paraId="0997EFFC" w14:textId="550509DC" w:rsidR="00CD62E4" w:rsidRDefault="00CD62E4" w:rsidP="00E92256">
            <w:pPr>
              <w:rPr>
                <w:rFonts w:ascii="Times New Roman" w:eastAsia="Calibri" w:hAnsi="Times New Roman" w:cs="Times New Roman"/>
                <w:bCs/>
                <w:sz w:val="24"/>
                <w:szCs w:val="24"/>
              </w:rPr>
            </w:pPr>
          </w:p>
          <w:p w14:paraId="3D582D3D" w14:textId="63CEF791" w:rsidR="00CD62E4" w:rsidRDefault="00CD62E4" w:rsidP="00E92256">
            <w:pPr>
              <w:rPr>
                <w:rFonts w:ascii="Times New Roman" w:eastAsia="Calibri" w:hAnsi="Times New Roman" w:cs="Times New Roman"/>
                <w:bCs/>
                <w:sz w:val="24"/>
                <w:szCs w:val="24"/>
              </w:rPr>
            </w:pPr>
          </w:p>
          <w:p w14:paraId="15FC512B" w14:textId="0E56BE86" w:rsidR="00CD62E4" w:rsidRDefault="00CD62E4" w:rsidP="00E92256">
            <w:pPr>
              <w:rPr>
                <w:rFonts w:ascii="Times New Roman" w:eastAsia="Calibri" w:hAnsi="Times New Roman" w:cs="Times New Roman"/>
                <w:bCs/>
                <w:sz w:val="24"/>
                <w:szCs w:val="24"/>
              </w:rPr>
            </w:pPr>
          </w:p>
          <w:p w14:paraId="30D7D1C1" w14:textId="1622637E" w:rsidR="00CD62E4" w:rsidRDefault="00CD62E4" w:rsidP="00E92256">
            <w:pPr>
              <w:rPr>
                <w:rFonts w:ascii="Times New Roman" w:eastAsia="Calibri" w:hAnsi="Times New Roman" w:cs="Times New Roman"/>
                <w:bCs/>
                <w:sz w:val="24"/>
                <w:szCs w:val="24"/>
              </w:rPr>
            </w:pPr>
          </w:p>
          <w:p w14:paraId="404F98D6" w14:textId="59F58CC2" w:rsidR="00CD62E4" w:rsidRDefault="00CD62E4" w:rsidP="00E92256">
            <w:pPr>
              <w:rPr>
                <w:rFonts w:ascii="Times New Roman" w:eastAsia="Calibri" w:hAnsi="Times New Roman" w:cs="Times New Roman"/>
                <w:bCs/>
                <w:sz w:val="24"/>
                <w:szCs w:val="24"/>
              </w:rPr>
            </w:pPr>
          </w:p>
          <w:p w14:paraId="3C25E071" w14:textId="56B358EB" w:rsidR="00CD62E4" w:rsidRDefault="00CD62E4" w:rsidP="00E92256">
            <w:pPr>
              <w:rPr>
                <w:rFonts w:ascii="Times New Roman" w:eastAsia="Calibri" w:hAnsi="Times New Roman" w:cs="Times New Roman"/>
                <w:bCs/>
                <w:sz w:val="24"/>
                <w:szCs w:val="24"/>
              </w:rPr>
            </w:pPr>
          </w:p>
          <w:p w14:paraId="39672263" w14:textId="2728F074" w:rsidR="00CD62E4" w:rsidRDefault="00CD62E4" w:rsidP="00E92256">
            <w:pPr>
              <w:rPr>
                <w:rFonts w:ascii="Times New Roman" w:eastAsia="Calibri" w:hAnsi="Times New Roman" w:cs="Times New Roman"/>
                <w:bCs/>
                <w:sz w:val="24"/>
                <w:szCs w:val="24"/>
              </w:rPr>
            </w:pPr>
          </w:p>
          <w:p w14:paraId="689D4ADC" w14:textId="17346715" w:rsidR="00CD62E4" w:rsidRDefault="00CD62E4" w:rsidP="00E92256">
            <w:pPr>
              <w:rPr>
                <w:rFonts w:ascii="Times New Roman" w:eastAsia="Calibri" w:hAnsi="Times New Roman" w:cs="Times New Roman"/>
                <w:bCs/>
                <w:sz w:val="24"/>
                <w:szCs w:val="24"/>
              </w:rPr>
            </w:pPr>
          </w:p>
          <w:p w14:paraId="50816A1E" w14:textId="77777777" w:rsidR="007F7103" w:rsidRDefault="007F7103" w:rsidP="00D46A28">
            <w:pPr>
              <w:rPr>
                <w:rFonts w:ascii="Times New Roman" w:eastAsia="Calibri" w:hAnsi="Times New Roman" w:cs="Times New Roman"/>
                <w:bCs/>
                <w:sz w:val="24"/>
                <w:szCs w:val="24"/>
              </w:rPr>
            </w:pPr>
          </w:p>
          <w:p w14:paraId="71E7F8B2" w14:textId="77777777" w:rsidR="00CD3BEA" w:rsidRDefault="00CD3BEA" w:rsidP="00D46A28">
            <w:pPr>
              <w:rPr>
                <w:rFonts w:ascii="Times New Roman" w:eastAsia="Calibri" w:hAnsi="Times New Roman" w:cs="Times New Roman"/>
                <w:bCs/>
                <w:sz w:val="24"/>
                <w:szCs w:val="24"/>
              </w:rPr>
            </w:pPr>
          </w:p>
          <w:p w14:paraId="53810483" w14:textId="77777777" w:rsidR="00CD3BEA" w:rsidRDefault="00CD3BEA" w:rsidP="00D46A28">
            <w:pPr>
              <w:rPr>
                <w:rFonts w:ascii="Times New Roman" w:eastAsia="Calibri" w:hAnsi="Times New Roman" w:cs="Times New Roman"/>
                <w:bCs/>
                <w:sz w:val="24"/>
                <w:szCs w:val="24"/>
              </w:rPr>
            </w:pPr>
          </w:p>
          <w:p w14:paraId="61913DD8" w14:textId="77777777" w:rsidR="00CD3BEA" w:rsidRDefault="00CD3BEA" w:rsidP="00D46A28">
            <w:pPr>
              <w:rPr>
                <w:rFonts w:ascii="Times New Roman" w:eastAsia="Calibri" w:hAnsi="Times New Roman" w:cs="Times New Roman"/>
                <w:bCs/>
                <w:sz w:val="24"/>
                <w:szCs w:val="24"/>
              </w:rPr>
            </w:pPr>
          </w:p>
          <w:p w14:paraId="067D7B43" w14:textId="639B8D86" w:rsidR="00D46A28" w:rsidRPr="00D46A28" w:rsidRDefault="008321BC" w:rsidP="00D46A28">
            <w:pPr>
              <w:rPr>
                <w:rFonts w:ascii="Times New Roman" w:eastAsia="Calibri" w:hAnsi="Times New Roman" w:cs="Times New Roman"/>
                <w:bCs/>
                <w:sz w:val="24"/>
                <w:szCs w:val="24"/>
              </w:rPr>
            </w:pPr>
            <w:r>
              <w:rPr>
                <w:rFonts w:ascii="Times New Roman" w:eastAsia="Calibri" w:hAnsi="Times New Roman" w:cs="Times New Roman"/>
                <w:bCs/>
                <w:sz w:val="24"/>
                <w:szCs w:val="24"/>
              </w:rPr>
              <w:t xml:space="preserve">Редакционная правка, перенесено с пункта 8 Перечня основных </w:t>
            </w:r>
            <w:r w:rsidR="00D46A28" w:rsidRPr="00D46A28">
              <w:rPr>
                <w:rFonts w:ascii="Times New Roman" w:eastAsia="Calibri" w:hAnsi="Times New Roman" w:cs="Times New Roman"/>
                <w:bCs/>
                <w:sz w:val="24"/>
                <w:szCs w:val="24"/>
              </w:rPr>
              <w:t>требований к оказанию государственной услуги</w:t>
            </w:r>
          </w:p>
          <w:p w14:paraId="73308A53" w14:textId="30EA2A77" w:rsidR="008321BC" w:rsidRPr="008321BC" w:rsidRDefault="00D46A28" w:rsidP="00D46A28">
            <w:pPr>
              <w:rPr>
                <w:rFonts w:ascii="Times New Roman" w:eastAsia="Calibri" w:hAnsi="Times New Roman" w:cs="Times New Roman"/>
                <w:bCs/>
                <w:sz w:val="24"/>
                <w:szCs w:val="24"/>
              </w:rPr>
            </w:pPr>
            <w:r w:rsidRPr="00D46A28">
              <w:rPr>
                <w:rFonts w:ascii="Times New Roman" w:eastAsia="Calibri" w:hAnsi="Times New Roman" w:cs="Times New Roman"/>
                <w:bCs/>
                <w:sz w:val="24"/>
                <w:szCs w:val="24"/>
              </w:rPr>
              <w:t xml:space="preserve"> «Включение в реестр уполномоченных </w:t>
            </w:r>
            <w:r w:rsidRPr="00D46A28">
              <w:rPr>
                <w:rFonts w:ascii="Times New Roman" w:eastAsia="Calibri" w:hAnsi="Times New Roman" w:cs="Times New Roman"/>
                <w:bCs/>
                <w:sz w:val="24"/>
                <w:szCs w:val="24"/>
              </w:rPr>
              <w:lastRenderedPageBreak/>
              <w:t>экономических операторов»</w:t>
            </w:r>
            <w:r>
              <w:rPr>
                <w:rFonts w:ascii="Times New Roman" w:eastAsia="Calibri" w:hAnsi="Times New Roman" w:cs="Times New Roman"/>
                <w:bCs/>
                <w:sz w:val="24"/>
                <w:szCs w:val="24"/>
              </w:rPr>
              <w:t>.</w:t>
            </w:r>
          </w:p>
          <w:p w14:paraId="50635CD5" w14:textId="49D1E90E" w:rsidR="00CD62E4" w:rsidRDefault="00CD62E4" w:rsidP="00E92256">
            <w:pPr>
              <w:rPr>
                <w:rFonts w:ascii="Times New Roman" w:eastAsia="Calibri" w:hAnsi="Times New Roman" w:cs="Times New Roman"/>
                <w:bCs/>
                <w:sz w:val="24"/>
                <w:szCs w:val="24"/>
              </w:rPr>
            </w:pPr>
          </w:p>
          <w:p w14:paraId="14E68A4A" w14:textId="737A9ABF" w:rsidR="00CD62E4" w:rsidRDefault="00CD62E4" w:rsidP="00E92256">
            <w:pPr>
              <w:rPr>
                <w:rFonts w:ascii="Times New Roman" w:eastAsia="Calibri" w:hAnsi="Times New Roman" w:cs="Times New Roman"/>
                <w:bCs/>
                <w:sz w:val="24"/>
                <w:szCs w:val="24"/>
              </w:rPr>
            </w:pPr>
          </w:p>
          <w:p w14:paraId="418F87EC" w14:textId="27E3F682" w:rsidR="00CD62E4" w:rsidRDefault="00CD62E4" w:rsidP="00E92256">
            <w:pPr>
              <w:rPr>
                <w:rFonts w:ascii="Times New Roman" w:eastAsia="Calibri" w:hAnsi="Times New Roman" w:cs="Times New Roman"/>
                <w:bCs/>
                <w:sz w:val="24"/>
                <w:szCs w:val="24"/>
              </w:rPr>
            </w:pPr>
          </w:p>
          <w:p w14:paraId="6F74AF18" w14:textId="1B7A0776" w:rsidR="00CD62E4" w:rsidRDefault="00CD62E4" w:rsidP="00E92256">
            <w:pPr>
              <w:rPr>
                <w:rFonts w:ascii="Times New Roman" w:eastAsia="Calibri" w:hAnsi="Times New Roman" w:cs="Times New Roman"/>
                <w:bCs/>
                <w:sz w:val="24"/>
                <w:szCs w:val="24"/>
              </w:rPr>
            </w:pPr>
          </w:p>
          <w:p w14:paraId="337D0C97" w14:textId="12928BE9" w:rsidR="00CD62E4" w:rsidRDefault="00CD62E4" w:rsidP="00E92256">
            <w:pPr>
              <w:rPr>
                <w:rFonts w:ascii="Times New Roman" w:eastAsia="Calibri" w:hAnsi="Times New Roman" w:cs="Times New Roman"/>
                <w:bCs/>
                <w:sz w:val="24"/>
                <w:szCs w:val="24"/>
              </w:rPr>
            </w:pPr>
          </w:p>
          <w:p w14:paraId="1B0E1F39" w14:textId="0E243D21" w:rsidR="00CD62E4" w:rsidRDefault="00CD62E4" w:rsidP="00E92256">
            <w:pPr>
              <w:rPr>
                <w:rFonts w:ascii="Times New Roman" w:eastAsia="Calibri" w:hAnsi="Times New Roman" w:cs="Times New Roman"/>
                <w:bCs/>
                <w:sz w:val="24"/>
                <w:szCs w:val="24"/>
              </w:rPr>
            </w:pPr>
          </w:p>
          <w:p w14:paraId="1F49DA01" w14:textId="5CC72209" w:rsidR="00CD62E4" w:rsidRDefault="00CD62E4" w:rsidP="00E92256">
            <w:pPr>
              <w:rPr>
                <w:rFonts w:ascii="Times New Roman" w:eastAsia="Calibri" w:hAnsi="Times New Roman" w:cs="Times New Roman"/>
                <w:bCs/>
                <w:sz w:val="24"/>
                <w:szCs w:val="24"/>
              </w:rPr>
            </w:pPr>
          </w:p>
          <w:p w14:paraId="5E71A622" w14:textId="00CB1FD4" w:rsidR="00CD62E4" w:rsidRDefault="00CD62E4" w:rsidP="00E92256">
            <w:pPr>
              <w:rPr>
                <w:rFonts w:ascii="Times New Roman" w:eastAsia="Calibri" w:hAnsi="Times New Roman" w:cs="Times New Roman"/>
                <w:bCs/>
                <w:sz w:val="24"/>
                <w:szCs w:val="24"/>
              </w:rPr>
            </w:pPr>
          </w:p>
          <w:p w14:paraId="0B90C7EF" w14:textId="18D7F30C" w:rsidR="00CD62E4" w:rsidRDefault="00CD62E4" w:rsidP="00E92256">
            <w:pPr>
              <w:rPr>
                <w:rFonts w:ascii="Times New Roman" w:eastAsia="Calibri" w:hAnsi="Times New Roman" w:cs="Times New Roman"/>
                <w:bCs/>
                <w:sz w:val="24"/>
                <w:szCs w:val="24"/>
              </w:rPr>
            </w:pPr>
          </w:p>
          <w:p w14:paraId="2F93DF1D" w14:textId="1D7F2FEF" w:rsidR="00B45D21" w:rsidRDefault="00B45D21" w:rsidP="00E92256">
            <w:pPr>
              <w:rPr>
                <w:rFonts w:ascii="Times New Roman" w:eastAsia="Calibri" w:hAnsi="Times New Roman" w:cs="Times New Roman"/>
                <w:bCs/>
                <w:sz w:val="24"/>
                <w:szCs w:val="24"/>
              </w:rPr>
            </w:pPr>
          </w:p>
          <w:p w14:paraId="335E985A" w14:textId="58EFAAD8" w:rsidR="00B45D21" w:rsidRDefault="00B45D21" w:rsidP="00E92256">
            <w:pPr>
              <w:rPr>
                <w:rFonts w:ascii="Times New Roman" w:eastAsia="Calibri" w:hAnsi="Times New Roman" w:cs="Times New Roman"/>
                <w:bCs/>
                <w:sz w:val="24"/>
                <w:szCs w:val="24"/>
              </w:rPr>
            </w:pPr>
          </w:p>
          <w:p w14:paraId="7D79F5A9" w14:textId="1FED7320" w:rsidR="00B45D21" w:rsidRDefault="00B45D21" w:rsidP="00E92256">
            <w:pPr>
              <w:rPr>
                <w:rFonts w:ascii="Times New Roman" w:eastAsia="Calibri" w:hAnsi="Times New Roman" w:cs="Times New Roman"/>
                <w:bCs/>
                <w:sz w:val="24"/>
                <w:szCs w:val="24"/>
              </w:rPr>
            </w:pPr>
          </w:p>
          <w:p w14:paraId="73664918" w14:textId="5ECE1D31" w:rsidR="00B45D21" w:rsidRDefault="00B45D21" w:rsidP="00E92256">
            <w:pPr>
              <w:rPr>
                <w:rFonts w:ascii="Times New Roman" w:eastAsia="Calibri" w:hAnsi="Times New Roman" w:cs="Times New Roman"/>
                <w:bCs/>
                <w:sz w:val="24"/>
                <w:szCs w:val="24"/>
              </w:rPr>
            </w:pPr>
          </w:p>
          <w:p w14:paraId="2442D3AB" w14:textId="77777777" w:rsidR="00B45D21" w:rsidRDefault="00B45D21" w:rsidP="00E92256">
            <w:pPr>
              <w:rPr>
                <w:rFonts w:ascii="Times New Roman" w:eastAsia="Calibri" w:hAnsi="Times New Roman" w:cs="Times New Roman"/>
                <w:bCs/>
                <w:sz w:val="24"/>
                <w:szCs w:val="24"/>
              </w:rPr>
            </w:pPr>
          </w:p>
          <w:p w14:paraId="0BB0B747" w14:textId="77777777" w:rsidR="00B45D21" w:rsidRDefault="00B45D21" w:rsidP="001F79D5">
            <w:pPr>
              <w:rPr>
                <w:rFonts w:ascii="Times New Roman" w:eastAsia="Calibri" w:hAnsi="Times New Roman" w:cs="Times New Roman"/>
                <w:bCs/>
                <w:sz w:val="24"/>
                <w:szCs w:val="24"/>
              </w:rPr>
            </w:pPr>
          </w:p>
          <w:p w14:paraId="10253E21" w14:textId="77777777" w:rsidR="00B45D21" w:rsidRDefault="00B45D21" w:rsidP="001F79D5">
            <w:pPr>
              <w:rPr>
                <w:rFonts w:ascii="Times New Roman" w:eastAsia="Calibri" w:hAnsi="Times New Roman" w:cs="Times New Roman"/>
                <w:bCs/>
                <w:sz w:val="24"/>
                <w:szCs w:val="24"/>
              </w:rPr>
            </w:pPr>
          </w:p>
          <w:p w14:paraId="2DA66D18" w14:textId="77777777" w:rsidR="00B45D21" w:rsidRDefault="00B45D21" w:rsidP="001F79D5">
            <w:pPr>
              <w:rPr>
                <w:rFonts w:ascii="Times New Roman" w:eastAsia="Calibri" w:hAnsi="Times New Roman" w:cs="Times New Roman"/>
                <w:bCs/>
                <w:sz w:val="24"/>
                <w:szCs w:val="24"/>
              </w:rPr>
            </w:pPr>
          </w:p>
          <w:p w14:paraId="6896B12B" w14:textId="77777777" w:rsidR="00B45D21" w:rsidRDefault="00B45D21" w:rsidP="001F79D5">
            <w:pPr>
              <w:rPr>
                <w:rFonts w:ascii="Times New Roman" w:eastAsia="Calibri" w:hAnsi="Times New Roman" w:cs="Times New Roman"/>
                <w:bCs/>
                <w:sz w:val="24"/>
                <w:szCs w:val="24"/>
              </w:rPr>
            </w:pPr>
          </w:p>
          <w:p w14:paraId="34EE7301" w14:textId="77777777" w:rsidR="00B45D21" w:rsidRDefault="00B45D21" w:rsidP="001F79D5">
            <w:pPr>
              <w:rPr>
                <w:rFonts w:ascii="Times New Roman" w:eastAsia="Calibri" w:hAnsi="Times New Roman" w:cs="Times New Roman"/>
                <w:bCs/>
                <w:sz w:val="24"/>
                <w:szCs w:val="24"/>
              </w:rPr>
            </w:pPr>
          </w:p>
          <w:p w14:paraId="7D17B4B7" w14:textId="646A3AE4" w:rsidR="00B45D21" w:rsidRDefault="00B45D21" w:rsidP="001F79D5">
            <w:pPr>
              <w:rPr>
                <w:rFonts w:ascii="Times New Roman" w:eastAsia="Calibri" w:hAnsi="Times New Roman" w:cs="Times New Roman"/>
                <w:bCs/>
                <w:sz w:val="24"/>
                <w:szCs w:val="24"/>
              </w:rPr>
            </w:pPr>
          </w:p>
          <w:p w14:paraId="5A6226A0" w14:textId="406DB35E" w:rsidR="00D46A28" w:rsidRDefault="00D46A28" w:rsidP="001F79D5">
            <w:pPr>
              <w:rPr>
                <w:rFonts w:ascii="Times New Roman" w:eastAsia="Calibri" w:hAnsi="Times New Roman" w:cs="Times New Roman"/>
                <w:bCs/>
                <w:sz w:val="24"/>
                <w:szCs w:val="24"/>
              </w:rPr>
            </w:pPr>
          </w:p>
          <w:p w14:paraId="4B86E574" w14:textId="677C34EA" w:rsidR="00D46A28" w:rsidRDefault="00D46A28" w:rsidP="001F79D5">
            <w:pPr>
              <w:rPr>
                <w:rFonts w:ascii="Times New Roman" w:eastAsia="Calibri" w:hAnsi="Times New Roman" w:cs="Times New Roman"/>
                <w:bCs/>
                <w:sz w:val="24"/>
                <w:szCs w:val="24"/>
              </w:rPr>
            </w:pPr>
          </w:p>
          <w:p w14:paraId="2306DF09" w14:textId="62646877" w:rsidR="00D46A28" w:rsidRDefault="00D46A28" w:rsidP="001F79D5">
            <w:pPr>
              <w:rPr>
                <w:rFonts w:ascii="Times New Roman" w:eastAsia="Calibri" w:hAnsi="Times New Roman" w:cs="Times New Roman"/>
                <w:bCs/>
                <w:sz w:val="24"/>
                <w:szCs w:val="24"/>
              </w:rPr>
            </w:pPr>
          </w:p>
          <w:p w14:paraId="41089B69" w14:textId="257EC309" w:rsidR="00D46A28" w:rsidRDefault="00D46A28" w:rsidP="001F79D5">
            <w:pPr>
              <w:rPr>
                <w:rFonts w:ascii="Times New Roman" w:eastAsia="Calibri" w:hAnsi="Times New Roman" w:cs="Times New Roman"/>
                <w:bCs/>
                <w:sz w:val="24"/>
                <w:szCs w:val="24"/>
              </w:rPr>
            </w:pPr>
          </w:p>
          <w:p w14:paraId="0B0CF369" w14:textId="772A712C" w:rsidR="00D46A28" w:rsidRDefault="00D46A28" w:rsidP="001F79D5">
            <w:pPr>
              <w:rPr>
                <w:rFonts w:ascii="Times New Roman" w:eastAsia="Calibri" w:hAnsi="Times New Roman" w:cs="Times New Roman"/>
                <w:bCs/>
                <w:sz w:val="24"/>
                <w:szCs w:val="24"/>
              </w:rPr>
            </w:pPr>
          </w:p>
          <w:p w14:paraId="32448A70" w14:textId="0A9C0F09" w:rsidR="00D46A28" w:rsidRDefault="00D46A28" w:rsidP="001F79D5">
            <w:pPr>
              <w:rPr>
                <w:rFonts w:ascii="Times New Roman" w:eastAsia="Calibri" w:hAnsi="Times New Roman" w:cs="Times New Roman"/>
                <w:bCs/>
                <w:sz w:val="24"/>
                <w:szCs w:val="24"/>
              </w:rPr>
            </w:pPr>
          </w:p>
          <w:p w14:paraId="1FF97A21" w14:textId="6BBBF8D4" w:rsidR="00D46A28" w:rsidRDefault="00D46A28" w:rsidP="001F79D5">
            <w:pPr>
              <w:rPr>
                <w:rFonts w:ascii="Times New Roman" w:eastAsia="Calibri" w:hAnsi="Times New Roman" w:cs="Times New Roman"/>
                <w:bCs/>
                <w:sz w:val="24"/>
                <w:szCs w:val="24"/>
              </w:rPr>
            </w:pPr>
          </w:p>
          <w:p w14:paraId="2545DD38" w14:textId="365282F4" w:rsidR="00D46A28" w:rsidRDefault="00D46A28" w:rsidP="001F79D5">
            <w:pPr>
              <w:rPr>
                <w:rFonts w:ascii="Times New Roman" w:eastAsia="Calibri" w:hAnsi="Times New Roman" w:cs="Times New Roman"/>
                <w:bCs/>
                <w:sz w:val="24"/>
                <w:szCs w:val="24"/>
              </w:rPr>
            </w:pPr>
          </w:p>
          <w:p w14:paraId="1676A695" w14:textId="3F98F1CD" w:rsidR="00D46A28" w:rsidRDefault="00D46A28" w:rsidP="001F79D5">
            <w:pPr>
              <w:rPr>
                <w:rFonts w:ascii="Times New Roman" w:eastAsia="Calibri" w:hAnsi="Times New Roman" w:cs="Times New Roman"/>
                <w:bCs/>
                <w:sz w:val="24"/>
                <w:szCs w:val="24"/>
              </w:rPr>
            </w:pPr>
          </w:p>
          <w:p w14:paraId="69811B6A" w14:textId="66E10F64" w:rsidR="00D46A28" w:rsidRDefault="00D46A28" w:rsidP="001F79D5">
            <w:pPr>
              <w:rPr>
                <w:rFonts w:ascii="Times New Roman" w:eastAsia="Calibri" w:hAnsi="Times New Roman" w:cs="Times New Roman"/>
                <w:bCs/>
                <w:sz w:val="24"/>
                <w:szCs w:val="24"/>
              </w:rPr>
            </w:pPr>
          </w:p>
          <w:p w14:paraId="63185B86" w14:textId="6C0E18CB" w:rsidR="00D46A28" w:rsidRDefault="00D46A28" w:rsidP="001F79D5">
            <w:pPr>
              <w:rPr>
                <w:rFonts w:ascii="Times New Roman" w:eastAsia="Calibri" w:hAnsi="Times New Roman" w:cs="Times New Roman"/>
                <w:bCs/>
                <w:sz w:val="24"/>
                <w:szCs w:val="24"/>
              </w:rPr>
            </w:pPr>
          </w:p>
          <w:p w14:paraId="73DA20F3" w14:textId="346194A4" w:rsidR="00D46A28" w:rsidRDefault="00D46A28" w:rsidP="001F79D5">
            <w:pPr>
              <w:rPr>
                <w:rFonts w:ascii="Times New Roman" w:eastAsia="Calibri" w:hAnsi="Times New Roman" w:cs="Times New Roman"/>
                <w:bCs/>
                <w:sz w:val="24"/>
                <w:szCs w:val="24"/>
              </w:rPr>
            </w:pPr>
          </w:p>
          <w:p w14:paraId="1E903A30" w14:textId="07FDDFD3" w:rsidR="00D46A28" w:rsidRDefault="00D46A28" w:rsidP="001F79D5">
            <w:pPr>
              <w:rPr>
                <w:rFonts w:ascii="Times New Roman" w:eastAsia="Calibri" w:hAnsi="Times New Roman" w:cs="Times New Roman"/>
                <w:bCs/>
                <w:sz w:val="24"/>
                <w:szCs w:val="24"/>
              </w:rPr>
            </w:pPr>
          </w:p>
          <w:p w14:paraId="318048C4" w14:textId="05AABC41" w:rsidR="00D46A28" w:rsidRDefault="00D46A28" w:rsidP="001F79D5">
            <w:pPr>
              <w:rPr>
                <w:rFonts w:ascii="Times New Roman" w:eastAsia="Calibri" w:hAnsi="Times New Roman" w:cs="Times New Roman"/>
                <w:bCs/>
                <w:sz w:val="24"/>
                <w:szCs w:val="24"/>
              </w:rPr>
            </w:pPr>
          </w:p>
          <w:p w14:paraId="0204C1E3" w14:textId="27CA6ACC" w:rsidR="00D46A28" w:rsidRDefault="00D46A28" w:rsidP="001F79D5">
            <w:pPr>
              <w:rPr>
                <w:rFonts w:ascii="Times New Roman" w:eastAsia="Calibri" w:hAnsi="Times New Roman" w:cs="Times New Roman"/>
                <w:bCs/>
                <w:sz w:val="24"/>
                <w:szCs w:val="24"/>
              </w:rPr>
            </w:pPr>
          </w:p>
          <w:p w14:paraId="1B6FD23A" w14:textId="206C6363" w:rsidR="00D46A28" w:rsidRDefault="00D46A28" w:rsidP="001F79D5">
            <w:pPr>
              <w:rPr>
                <w:rFonts w:ascii="Times New Roman" w:eastAsia="Calibri" w:hAnsi="Times New Roman" w:cs="Times New Roman"/>
                <w:bCs/>
                <w:sz w:val="24"/>
                <w:szCs w:val="24"/>
              </w:rPr>
            </w:pPr>
          </w:p>
          <w:p w14:paraId="792D8A1A" w14:textId="7FD61F59" w:rsidR="00D46A28" w:rsidRDefault="00D46A28" w:rsidP="001F79D5">
            <w:pPr>
              <w:rPr>
                <w:rFonts w:ascii="Times New Roman" w:eastAsia="Calibri" w:hAnsi="Times New Roman" w:cs="Times New Roman"/>
                <w:bCs/>
                <w:sz w:val="24"/>
                <w:szCs w:val="24"/>
              </w:rPr>
            </w:pPr>
          </w:p>
          <w:p w14:paraId="547D9F74" w14:textId="07F90627" w:rsidR="00D46A28" w:rsidRDefault="00D46A28" w:rsidP="001F79D5">
            <w:pPr>
              <w:rPr>
                <w:rFonts w:ascii="Times New Roman" w:eastAsia="Calibri" w:hAnsi="Times New Roman" w:cs="Times New Roman"/>
                <w:bCs/>
                <w:sz w:val="24"/>
                <w:szCs w:val="24"/>
              </w:rPr>
            </w:pPr>
          </w:p>
          <w:p w14:paraId="776DC255" w14:textId="65DFFF52" w:rsidR="00D46A28" w:rsidRDefault="00D46A28" w:rsidP="001F79D5">
            <w:pPr>
              <w:rPr>
                <w:rFonts w:ascii="Times New Roman" w:eastAsia="Calibri" w:hAnsi="Times New Roman" w:cs="Times New Roman"/>
                <w:bCs/>
                <w:sz w:val="24"/>
                <w:szCs w:val="24"/>
              </w:rPr>
            </w:pPr>
          </w:p>
          <w:p w14:paraId="5D52CB0C" w14:textId="23D81F47" w:rsidR="00D46A28" w:rsidRDefault="00D46A28" w:rsidP="001F79D5">
            <w:pPr>
              <w:rPr>
                <w:rFonts w:ascii="Times New Roman" w:eastAsia="Calibri" w:hAnsi="Times New Roman" w:cs="Times New Roman"/>
                <w:bCs/>
                <w:sz w:val="24"/>
                <w:szCs w:val="24"/>
              </w:rPr>
            </w:pPr>
          </w:p>
          <w:p w14:paraId="35349ACB" w14:textId="1E1F0C65" w:rsidR="00D46A28" w:rsidRDefault="00D46A28" w:rsidP="001F79D5">
            <w:pPr>
              <w:rPr>
                <w:rFonts w:ascii="Times New Roman" w:eastAsia="Calibri" w:hAnsi="Times New Roman" w:cs="Times New Roman"/>
                <w:bCs/>
                <w:sz w:val="24"/>
                <w:szCs w:val="24"/>
              </w:rPr>
            </w:pPr>
          </w:p>
          <w:p w14:paraId="282B5396" w14:textId="36C30B6D" w:rsidR="00D46A28" w:rsidRDefault="00D46A28" w:rsidP="001F79D5">
            <w:pPr>
              <w:rPr>
                <w:rFonts w:ascii="Times New Roman" w:eastAsia="Calibri" w:hAnsi="Times New Roman" w:cs="Times New Roman"/>
                <w:bCs/>
                <w:sz w:val="24"/>
                <w:szCs w:val="24"/>
              </w:rPr>
            </w:pPr>
          </w:p>
          <w:p w14:paraId="739A15DB" w14:textId="69717CE5" w:rsidR="00D46A28" w:rsidRDefault="00D46A28" w:rsidP="001F79D5">
            <w:pPr>
              <w:rPr>
                <w:rFonts w:ascii="Times New Roman" w:eastAsia="Calibri" w:hAnsi="Times New Roman" w:cs="Times New Roman"/>
                <w:bCs/>
                <w:sz w:val="24"/>
                <w:szCs w:val="24"/>
              </w:rPr>
            </w:pPr>
          </w:p>
          <w:p w14:paraId="41D15501" w14:textId="00E4246E" w:rsidR="00D46A28" w:rsidRDefault="00D46A28" w:rsidP="001F79D5">
            <w:pPr>
              <w:rPr>
                <w:rFonts w:ascii="Times New Roman" w:eastAsia="Calibri" w:hAnsi="Times New Roman" w:cs="Times New Roman"/>
                <w:bCs/>
                <w:sz w:val="24"/>
                <w:szCs w:val="24"/>
              </w:rPr>
            </w:pPr>
          </w:p>
          <w:p w14:paraId="4B565079" w14:textId="0C2C4D99" w:rsidR="00D46A28" w:rsidRDefault="00D46A28" w:rsidP="001F79D5">
            <w:pPr>
              <w:rPr>
                <w:rFonts w:ascii="Times New Roman" w:eastAsia="Calibri" w:hAnsi="Times New Roman" w:cs="Times New Roman"/>
                <w:bCs/>
                <w:sz w:val="24"/>
                <w:szCs w:val="24"/>
              </w:rPr>
            </w:pPr>
          </w:p>
          <w:p w14:paraId="1AA9A5D3" w14:textId="76F58D2A" w:rsidR="00D46A28" w:rsidRDefault="00D46A28" w:rsidP="001F79D5">
            <w:pPr>
              <w:rPr>
                <w:rFonts w:ascii="Times New Roman" w:eastAsia="Calibri" w:hAnsi="Times New Roman" w:cs="Times New Roman"/>
                <w:bCs/>
                <w:sz w:val="24"/>
                <w:szCs w:val="24"/>
              </w:rPr>
            </w:pPr>
          </w:p>
          <w:p w14:paraId="45358AD4" w14:textId="10D8341A" w:rsidR="00D46A28" w:rsidRDefault="00D46A28" w:rsidP="001F79D5">
            <w:pPr>
              <w:rPr>
                <w:rFonts w:ascii="Times New Roman" w:eastAsia="Calibri" w:hAnsi="Times New Roman" w:cs="Times New Roman"/>
                <w:bCs/>
                <w:sz w:val="24"/>
                <w:szCs w:val="24"/>
              </w:rPr>
            </w:pPr>
          </w:p>
          <w:p w14:paraId="51538E27" w14:textId="11A0063E" w:rsidR="00D46A28" w:rsidRDefault="00D46A28" w:rsidP="001F79D5">
            <w:pPr>
              <w:rPr>
                <w:rFonts w:ascii="Times New Roman" w:eastAsia="Calibri" w:hAnsi="Times New Roman" w:cs="Times New Roman"/>
                <w:bCs/>
                <w:sz w:val="24"/>
                <w:szCs w:val="24"/>
              </w:rPr>
            </w:pPr>
          </w:p>
          <w:p w14:paraId="431C3C1C" w14:textId="7854AA0B" w:rsidR="00D46A28" w:rsidRDefault="00D46A28" w:rsidP="001F79D5">
            <w:pPr>
              <w:rPr>
                <w:rFonts w:ascii="Times New Roman" w:eastAsia="Calibri" w:hAnsi="Times New Roman" w:cs="Times New Roman"/>
                <w:bCs/>
                <w:sz w:val="24"/>
                <w:szCs w:val="24"/>
              </w:rPr>
            </w:pPr>
          </w:p>
          <w:p w14:paraId="630C546A" w14:textId="28BF788D" w:rsidR="00D46A28" w:rsidRDefault="00D46A28" w:rsidP="001F79D5">
            <w:pPr>
              <w:rPr>
                <w:rFonts w:ascii="Times New Roman" w:eastAsia="Calibri" w:hAnsi="Times New Roman" w:cs="Times New Roman"/>
                <w:bCs/>
                <w:sz w:val="24"/>
                <w:szCs w:val="24"/>
              </w:rPr>
            </w:pPr>
          </w:p>
          <w:p w14:paraId="548074B7" w14:textId="58123B74" w:rsidR="00D46A28" w:rsidRDefault="00D46A28" w:rsidP="001F79D5">
            <w:pPr>
              <w:rPr>
                <w:rFonts w:ascii="Times New Roman" w:eastAsia="Calibri" w:hAnsi="Times New Roman" w:cs="Times New Roman"/>
                <w:bCs/>
                <w:sz w:val="24"/>
                <w:szCs w:val="24"/>
              </w:rPr>
            </w:pPr>
          </w:p>
          <w:p w14:paraId="4E7FB817" w14:textId="44F2530A" w:rsidR="00D46A28" w:rsidRDefault="00D46A28" w:rsidP="001F79D5">
            <w:pPr>
              <w:rPr>
                <w:rFonts w:ascii="Times New Roman" w:eastAsia="Calibri" w:hAnsi="Times New Roman" w:cs="Times New Roman"/>
                <w:bCs/>
                <w:sz w:val="24"/>
                <w:szCs w:val="24"/>
              </w:rPr>
            </w:pPr>
          </w:p>
          <w:p w14:paraId="1F688EB6" w14:textId="680D932E" w:rsidR="00D46A28" w:rsidRDefault="00D46A28" w:rsidP="001F79D5">
            <w:pPr>
              <w:rPr>
                <w:rFonts w:ascii="Times New Roman" w:eastAsia="Calibri" w:hAnsi="Times New Roman" w:cs="Times New Roman"/>
                <w:bCs/>
                <w:sz w:val="24"/>
                <w:szCs w:val="24"/>
              </w:rPr>
            </w:pPr>
          </w:p>
          <w:p w14:paraId="6BD448EA" w14:textId="3A68C7AD" w:rsidR="00D46A28" w:rsidRDefault="00D46A28" w:rsidP="001F79D5">
            <w:pPr>
              <w:rPr>
                <w:rFonts w:ascii="Times New Roman" w:eastAsia="Calibri" w:hAnsi="Times New Roman" w:cs="Times New Roman"/>
                <w:bCs/>
                <w:sz w:val="24"/>
                <w:szCs w:val="24"/>
              </w:rPr>
            </w:pPr>
          </w:p>
          <w:p w14:paraId="60C10B64" w14:textId="4713BBB7" w:rsidR="00D46A28" w:rsidRDefault="00D46A28" w:rsidP="001F79D5">
            <w:pPr>
              <w:rPr>
                <w:rFonts w:ascii="Times New Roman" w:eastAsia="Calibri" w:hAnsi="Times New Roman" w:cs="Times New Roman"/>
                <w:bCs/>
                <w:sz w:val="24"/>
                <w:szCs w:val="24"/>
              </w:rPr>
            </w:pPr>
          </w:p>
          <w:p w14:paraId="4739FB93" w14:textId="1FE86506" w:rsidR="00D46A28" w:rsidRDefault="00D46A28" w:rsidP="001F79D5">
            <w:pPr>
              <w:rPr>
                <w:rFonts w:ascii="Times New Roman" w:eastAsia="Calibri" w:hAnsi="Times New Roman" w:cs="Times New Roman"/>
                <w:bCs/>
                <w:sz w:val="24"/>
                <w:szCs w:val="24"/>
              </w:rPr>
            </w:pPr>
          </w:p>
          <w:p w14:paraId="3E0B6E15" w14:textId="77777777" w:rsidR="007F7103" w:rsidRDefault="007F7103" w:rsidP="001F79D5">
            <w:pPr>
              <w:rPr>
                <w:rFonts w:ascii="Times New Roman" w:eastAsia="Calibri" w:hAnsi="Times New Roman" w:cs="Times New Roman"/>
                <w:bCs/>
                <w:sz w:val="24"/>
                <w:szCs w:val="24"/>
              </w:rPr>
            </w:pPr>
          </w:p>
          <w:p w14:paraId="54A4973A" w14:textId="77777777" w:rsidR="007F7103" w:rsidRDefault="007F7103" w:rsidP="001F79D5">
            <w:pPr>
              <w:rPr>
                <w:rFonts w:ascii="Times New Roman" w:eastAsia="Calibri" w:hAnsi="Times New Roman" w:cs="Times New Roman"/>
                <w:bCs/>
                <w:sz w:val="24"/>
                <w:szCs w:val="24"/>
              </w:rPr>
            </w:pPr>
          </w:p>
          <w:p w14:paraId="0357782F" w14:textId="77777777" w:rsidR="007F7103" w:rsidRDefault="007F7103" w:rsidP="001F79D5">
            <w:pPr>
              <w:rPr>
                <w:rFonts w:ascii="Times New Roman" w:eastAsia="Calibri" w:hAnsi="Times New Roman" w:cs="Times New Roman"/>
                <w:bCs/>
                <w:sz w:val="24"/>
                <w:szCs w:val="24"/>
              </w:rPr>
            </w:pPr>
          </w:p>
          <w:p w14:paraId="03F0B169" w14:textId="77777777" w:rsidR="007F7103" w:rsidRDefault="007F7103" w:rsidP="001F79D5">
            <w:pPr>
              <w:rPr>
                <w:rFonts w:ascii="Times New Roman" w:eastAsia="Calibri" w:hAnsi="Times New Roman" w:cs="Times New Roman"/>
                <w:bCs/>
                <w:sz w:val="24"/>
                <w:szCs w:val="24"/>
              </w:rPr>
            </w:pPr>
          </w:p>
          <w:p w14:paraId="02332974" w14:textId="77777777" w:rsidR="007F7103" w:rsidRDefault="007F7103" w:rsidP="001F79D5">
            <w:pPr>
              <w:rPr>
                <w:rFonts w:ascii="Times New Roman" w:eastAsia="Calibri" w:hAnsi="Times New Roman" w:cs="Times New Roman"/>
                <w:bCs/>
                <w:sz w:val="24"/>
                <w:szCs w:val="24"/>
              </w:rPr>
            </w:pPr>
          </w:p>
          <w:p w14:paraId="05754D28" w14:textId="77777777" w:rsidR="007F7103" w:rsidRDefault="007F7103" w:rsidP="001F79D5">
            <w:pPr>
              <w:rPr>
                <w:rFonts w:ascii="Times New Roman" w:eastAsia="Calibri" w:hAnsi="Times New Roman" w:cs="Times New Roman"/>
                <w:bCs/>
                <w:sz w:val="24"/>
                <w:szCs w:val="24"/>
              </w:rPr>
            </w:pPr>
          </w:p>
          <w:p w14:paraId="4617EA0D" w14:textId="77777777" w:rsidR="007F7103" w:rsidRDefault="007F7103" w:rsidP="001F79D5">
            <w:pPr>
              <w:rPr>
                <w:rFonts w:ascii="Times New Roman" w:eastAsia="Calibri" w:hAnsi="Times New Roman" w:cs="Times New Roman"/>
                <w:bCs/>
                <w:sz w:val="24"/>
                <w:szCs w:val="24"/>
              </w:rPr>
            </w:pPr>
          </w:p>
          <w:p w14:paraId="6266EFDE" w14:textId="77777777" w:rsidR="007F7103" w:rsidRDefault="007F7103" w:rsidP="001F79D5">
            <w:pPr>
              <w:rPr>
                <w:rFonts w:ascii="Times New Roman" w:eastAsia="Calibri" w:hAnsi="Times New Roman" w:cs="Times New Roman"/>
                <w:bCs/>
                <w:sz w:val="24"/>
                <w:szCs w:val="24"/>
              </w:rPr>
            </w:pPr>
          </w:p>
          <w:p w14:paraId="11B9672E" w14:textId="77777777" w:rsidR="007F7103" w:rsidRDefault="007F7103" w:rsidP="001F79D5">
            <w:pPr>
              <w:rPr>
                <w:rFonts w:ascii="Times New Roman" w:eastAsia="Calibri" w:hAnsi="Times New Roman" w:cs="Times New Roman"/>
                <w:bCs/>
                <w:sz w:val="24"/>
                <w:szCs w:val="24"/>
              </w:rPr>
            </w:pPr>
          </w:p>
          <w:p w14:paraId="7F0E6F3E" w14:textId="77777777" w:rsidR="007F7103" w:rsidRDefault="007F7103" w:rsidP="001F79D5">
            <w:pPr>
              <w:rPr>
                <w:rFonts w:ascii="Times New Roman" w:eastAsia="Calibri" w:hAnsi="Times New Roman" w:cs="Times New Roman"/>
                <w:bCs/>
                <w:sz w:val="24"/>
                <w:szCs w:val="24"/>
              </w:rPr>
            </w:pPr>
          </w:p>
          <w:p w14:paraId="389FF7D6" w14:textId="77777777" w:rsidR="007F7103" w:rsidRDefault="007F7103" w:rsidP="001F79D5">
            <w:pPr>
              <w:rPr>
                <w:rFonts w:ascii="Times New Roman" w:eastAsia="Calibri" w:hAnsi="Times New Roman" w:cs="Times New Roman"/>
                <w:bCs/>
                <w:sz w:val="24"/>
                <w:szCs w:val="24"/>
              </w:rPr>
            </w:pPr>
          </w:p>
          <w:p w14:paraId="16727EF6" w14:textId="77777777" w:rsidR="007F7103" w:rsidRDefault="007F7103" w:rsidP="001F79D5">
            <w:pPr>
              <w:rPr>
                <w:rFonts w:ascii="Times New Roman" w:eastAsia="Calibri" w:hAnsi="Times New Roman" w:cs="Times New Roman"/>
                <w:bCs/>
                <w:sz w:val="24"/>
                <w:szCs w:val="24"/>
              </w:rPr>
            </w:pPr>
          </w:p>
          <w:p w14:paraId="5DAE4291" w14:textId="77777777" w:rsidR="007F7103" w:rsidRDefault="007F7103" w:rsidP="001F79D5">
            <w:pPr>
              <w:rPr>
                <w:rFonts w:ascii="Times New Roman" w:eastAsia="Calibri" w:hAnsi="Times New Roman" w:cs="Times New Roman"/>
                <w:bCs/>
                <w:sz w:val="24"/>
                <w:szCs w:val="24"/>
              </w:rPr>
            </w:pPr>
          </w:p>
          <w:p w14:paraId="24F9A9A5" w14:textId="0436DE8B" w:rsidR="00CD62E4" w:rsidRDefault="00CD3BEA" w:rsidP="00E92256">
            <w:pPr>
              <w:rPr>
                <w:rFonts w:ascii="Times New Roman" w:eastAsia="Calibri" w:hAnsi="Times New Roman" w:cs="Times New Roman"/>
                <w:bCs/>
                <w:sz w:val="24"/>
                <w:szCs w:val="24"/>
              </w:rPr>
            </w:pPr>
            <w:r w:rsidRPr="00CD3BEA">
              <w:rPr>
                <w:rFonts w:ascii="Times New Roman" w:eastAsia="Calibri" w:hAnsi="Times New Roman" w:cs="Times New Roman"/>
                <w:bCs/>
                <w:sz w:val="24"/>
                <w:szCs w:val="24"/>
              </w:rPr>
              <w:t xml:space="preserve">Приведение в соответствие с Цифровым Кодексом Республики Казахстан.  </w:t>
            </w:r>
          </w:p>
          <w:p w14:paraId="2158D5F6" w14:textId="77777777" w:rsidR="00E92256" w:rsidRDefault="00E92256" w:rsidP="00E92256">
            <w:pPr>
              <w:rPr>
                <w:rFonts w:ascii="Times New Roman" w:eastAsia="Calibri" w:hAnsi="Times New Roman" w:cs="Times New Roman"/>
                <w:bCs/>
                <w:sz w:val="24"/>
                <w:szCs w:val="24"/>
              </w:rPr>
            </w:pPr>
          </w:p>
          <w:p w14:paraId="681502ED" w14:textId="77777777" w:rsidR="00E92256" w:rsidRDefault="00E92256" w:rsidP="00E92256">
            <w:pPr>
              <w:spacing w:line="0" w:lineRule="atLeast"/>
              <w:rPr>
                <w:rFonts w:ascii="Times New Roman" w:eastAsia="Calibri" w:hAnsi="Times New Roman" w:cs="Times New Roman"/>
                <w:bCs/>
                <w:sz w:val="24"/>
                <w:szCs w:val="24"/>
              </w:rPr>
            </w:pPr>
          </w:p>
          <w:p w14:paraId="0DDC1849" w14:textId="75BDB143" w:rsidR="00E92256" w:rsidRPr="004F1319" w:rsidRDefault="00E92256" w:rsidP="00E92256">
            <w:pPr>
              <w:spacing w:line="0" w:lineRule="atLeast"/>
              <w:rPr>
                <w:rFonts w:ascii="Times New Roman" w:eastAsia="Calibri" w:hAnsi="Times New Roman" w:cs="Times New Roman"/>
                <w:bCs/>
                <w:sz w:val="24"/>
                <w:szCs w:val="24"/>
              </w:rPr>
            </w:pPr>
          </w:p>
        </w:tc>
      </w:tr>
      <w:tr w:rsidR="00E92256" w:rsidRPr="004F1319" w14:paraId="13E1EA87" w14:textId="77777777" w:rsidTr="00A201D9">
        <w:trPr>
          <w:trHeight w:val="1232"/>
        </w:trPr>
        <w:tc>
          <w:tcPr>
            <w:tcW w:w="703" w:type="dxa"/>
          </w:tcPr>
          <w:p w14:paraId="3B8DC24D" w14:textId="65E5BB0A" w:rsidR="00E92256" w:rsidRPr="004F1319" w:rsidRDefault="00E92256" w:rsidP="00655A4E">
            <w:pPr>
              <w:spacing w:line="0" w:lineRule="atLeast"/>
              <w:ind w:firstLine="22"/>
              <w:jc w:val="center"/>
              <w:rPr>
                <w:rFonts w:ascii="Times New Roman" w:eastAsia="Times New Roman" w:hAnsi="Times New Roman" w:cs="Times New Roman"/>
                <w:spacing w:val="2"/>
                <w:sz w:val="24"/>
                <w:szCs w:val="24"/>
              </w:rPr>
            </w:pPr>
            <w:r>
              <w:rPr>
                <w:rFonts w:ascii="Times New Roman" w:eastAsia="Times New Roman" w:hAnsi="Times New Roman" w:cs="Times New Roman"/>
                <w:spacing w:val="2"/>
                <w:sz w:val="24"/>
                <w:szCs w:val="24"/>
              </w:rPr>
              <w:lastRenderedPageBreak/>
              <w:t>11</w:t>
            </w:r>
            <w:r w:rsidR="00655A4E">
              <w:rPr>
                <w:rFonts w:ascii="Times New Roman" w:eastAsia="Times New Roman" w:hAnsi="Times New Roman" w:cs="Times New Roman"/>
                <w:spacing w:val="2"/>
                <w:sz w:val="24"/>
                <w:szCs w:val="24"/>
              </w:rPr>
              <w:t>8</w:t>
            </w:r>
            <w:r>
              <w:rPr>
                <w:rFonts w:ascii="Times New Roman" w:eastAsia="Times New Roman" w:hAnsi="Times New Roman" w:cs="Times New Roman"/>
                <w:spacing w:val="2"/>
                <w:sz w:val="24"/>
                <w:szCs w:val="24"/>
              </w:rPr>
              <w:t>.</w:t>
            </w:r>
          </w:p>
        </w:tc>
        <w:tc>
          <w:tcPr>
            <w:tcW w:w="2099" w:type="dxa"/>
          </w:tcPr>
          <w:p w14:paraId="4863E262" w14:textId="77777777" w:rsidR="00E92256" w:rsidRPr="004F1319" w:rsidRDefault="00E92256" w:rsidP="00E92256">
            <w:pPr>
              <w:spacing w:line="0" w:lineRule="atLeast"/>
              <w:ind w:firstLine="0"/>
              <w:jc w:val="center"/>
              <w:rPr>
                <w:rFonts w:ascii="Times New Roman" w:eastAsia="Calibri" w:hAnsi="Times New Roman" w:cs="Times New Roman"/>
                <w:sz w:val="24"/>
                <w:szCs w:val="24"/>
              </w:rPr>
            </w:pPr>
            <w:r>
              <w:rPr>
                <w:rFonts w:ascii="Times New Roman" w:eastAsia="Calibri" w:hAnsi="Times New Roman" w:cs="Times New Roman"/>
                <w:sz w:val="24"/>
                <w:szCs w:val="24"/>
              </w:rPr>
              <w:t>пункт 4</w:t>
            </w:r>
          </w:p>
        </w:tc>
        <w:tc>
          <w:tcPr>
            <w:tcW w:w="4139" w:type="dxa"/>
            <w:tcBorders>
              <w:top w:val="single" w:sz="4" w:space="0" w:color="auto"/>
              <w:left w:val="single" w:sz="4" w:space="0" w:color="auto"/>
              <w:bottom w:val="single" w:sz="4" w:space="0" w:color="auto"/>
              <w:right w:val="single" w:sz="4" w:space="0" w:color="auto"/>
            </w:tcBorders>
          </w:tcPr>
          <w:p w14:paraId="3AF09E59" w14:textId="1B378098" w:rsidR="00E92256" w:rsidRPr="007E0E67" w:rsidRDefault="00E92256" w:rsidP="00E92256">
            <w:pPr>
              <w:spacing w:line="0" w:lineRule="atLeast"/>
              <w:rPr>
                <w:rFonts w:ascii="Times New Roman" w:eastAsia="Times New Roman" w:hAnsi="Times New Roman" w:cs="Times New Roman"/>
                <w:color w:val="000000"/>
                <w:sz w:val="24"/>
                <w:szCs w:val="24"/>
              </w:rPr>
            </w:pPr>
            <w:r w:rsidRPr="00D57D72">
              <w:rPr>
                <w:rFonts w:ascii="Times New Roman" w:eastAsia="Times New Roman" w:hAnsi="Times New Roman" w:cs="Times New Roman"/>
                <w:color w:val="000000"/>
                <w:sz w:val="24"/>
                <w:szCs w:val="24"/>
              </w:rPr>
              <w:t xml:space="preserve">4. В соответствии с подпунктом 11) пункта 2 статьи 5 Закона услугодатель обеспечивает внесение данных в </w:t>
            </w:r>
            <w:r w:rsidRPr="00574EE9">
              <w:rPr>
                <w:rFonts w:ascii="Times New Roman" w:eastAsia="Times New Roman" w:hAnsi="Times New Roman" w:cs="Times New Roman"/>
                <w:b/>
                <w:color w:val="000000"/>
                <w:sz w:val="24"/>
                <w:szCs w:val="24"/>
              </w:rPr>
              <w:t>информационную</w:t>
            </w:r>
            <w:r w:rsidRPr="00D57D72">
              <w:rPr>
                <w:rFonts w:ascii="Times New Roman" w:eastAsia="Times New Roman" w:hAnsi="Times New Roman" w:cs="Times New Roman"/>
                <w:color w:val="000000"/>
                <w:sz w:val="24"/>
                <w:szCs w:val="24"/>
              </w:rPr>
              <w:t xml:space="preserve"> систему мониторинга оказания государственных услуг о стадии оказания государственной услуги в порядке, </w:t>
            </w:r>
            <w:r w:rsidRPr="007F7103">
              <w:rPr>
                <w:rFonts w:ascii="Times New Roman" w:eastAsia="Times New Roman" w:hAnsi="Times New Roman" w:cs="Times New Roman"/>
                <w:b/>
                <w:color w:val="000000"/>
                <w:sz w:val="24"/>
                <w:szCs w:val="24"/>
              </w:rPr>
              <w:t xml:space="preserve">установленном приказом исполняющего обязанности Министра транспорта и коммуникаций Республики Казахстан от 14 июня 2013 года № 452 «Об утверждении Правил внесения данных в информационную систему мониторинга оказания государственных услуг о стадии оказания государственной услуги» (зарегистрирован в Реестре </w:t>
            </w:r>
            <w:r w:rsidRPr="007F7103">
              <w:rPr>
                <w:rFonts w:ascii="Times New Roman" w:eastAsia="Times New Roman" w:hAnsi="Times New Roman" w:cs="Times New Roman"/>
                <w:b/>
                <w:color w:val="000000"/>
                <w:sz w:val="24"/>
                <w:szCs w:val="24"/>
              </w:rPr>
              <w:lastRenderedPageBreak/>
              <w:t>государственной регистрации нормативных правовых актов под № 8555).</w:t>
            </w:r>
          </w:p>
        </w:tc>
        <w:tc>
          <w:tcPr>
            <w:tcW w:w="4394" w:type="dxa"/>
            <w:tcBorders>
              <w:top w:val="single" w:sz="4" w:space="0" w:color="auto"/>
              <w:left w:val="single" w:sz="4" w:space="0" w:color="auto"/>
              <w:bottom w:val="single" w:sz="4" w:space="0" w:color="auto"/>
              <w:right w:val="single" w:sz="4" w:space="0" w:color="auto"/>
            </w:tcBorders>
          </w:tcPr>
          <w:p w14:paraId="2C6CEDA0" w14:textId="77777777" w:rsidR="009306C5" w:rsidRPr="009306C5" w:rsidRDefault="009306C5" w:rsidP="009306C5">
            <w:pPr>
              <w:spacing w:line="0" w:lineRule="atLeast"/>
              <w:rPr>
                <w:rFonts w:ascii="Times New Roman" w:hAnsi="Times New Roman" w:cs="Times New Roman"/>
                <w:b/>
                <w:bCs/>
                <w:color w:val="000000"/>
                <w:sz w:val="24"/>
                <w:szCs w:val="24"/>
              </w:rPr>
            </w:pPr>
            <w:r w:rsidRPr="009306C5">
              <w:rPr>
                <w:rFonts w:ascii="Times New Roman" w:hAnsi="Times New Roman" w:cs="Times New Roman"/>
                <w:bCs/>
                <w:color w:val="000000"/>
                <w:sz w:val="24"/>
                <w:szCs w:val="24"/>
              </w:rPr>
              <w:lastRenderedPageBreak/>
              <w:t xml:space="preserve">4. В соответствии с подпунктом 11) пункта 2 статьи 5 Закона услугодатель обеспечивает внесение данных в </w:t>
            </w:r>
            <w:r w:rsidRPr="009306C5">
              <w:rPr>
                <w:rFonts w:ascii="Times New Roman" w:hAnsi="Times New Roman" w:cs="Times New Roman"/>
                <w:b/>
                <w:bCs/>
                <w:color w:val="000000"/>
                <w:sz w:val="24"/>
                <w:szCs w:val="24"/>
              </w:rPr>
              <w:t>цифровую</w:t>
            </w:r>
            <w:r w:rsidRPr="009306C5">
              <w:rPr>
                <w:rFonts w:ascii="Times New Roman" w:hAnsi="Times New Roman" w:cs="Times New Roman"/>
                <w:bCs/>
                <w:color w:val="000000"/>
                <w:sz w:val="24"/>
                <w:szCs w:val="24"/>
              </w:rPr>
              <w:t xml:space="preserve"> систему мониторинга оказания государственных </w:t>
            </w:r>
            <w:r w:rsidRPr="009306C5">
              <w:rPr>
                <w:rFonts w:ascii="Times New Roman" w:hAnsi="Times New Roman" w:cs="Times New Roman"/>
                <w:b/>
                <w:bCs/>
                <w:color w:val="000000"/>
                <w:sz w:val="24"/>
                <w:szCs w:val="24"/>
              </w:rPr>
              <w:t>или социально ответственных</w:t>
            </w:r>
            <w:r w:rsidRPr="009306C5">
              <w:rPr>
                <w:rFonts w:ascii="Times New Roman" w:hAnsi="Times New Roman" w:cs="Times New Roman"/>
                <w:bCs/>
                <w:color w:val="000000"/>
                <w:sz w:val="24"/>
                <w:szCs w:val="24"/>
              </w:rPr>
              <w:t xml:space="preserve"> услуг о стадии их оказания в порядке, </w:t>
            </w:r>
            <w:r w:rsidRPr="009306C5">
              <w:rPr>
                <w:rFonts w:ascii="Times New Roman" w:hAnsi="Times New Roman" w:cs="Times New Roman"/>
                <w:b/>
                <w:bCs/>
                <w:color w:val="000000"/>
                <w:sz w:val="24"/>
                <w:szCs w:val="24"/>
              </w:rPr>
              <w:t>определенном</w:t>
            </w:r>
            <w:r w:rsidRPr="009306C5">
              <w:rPr>
                <w:rFonts w:ascii="Times New Roman" w:hAnsi="Times New Roman" w:cs="Times New Roman"/>
                <w:bCs/>
                <w:color w:val="000000"/>
                <w:sz w:val="24"/>
                <w:szCs w:val="24"/>
              </w:rPr>
              <w:t xml:space="preserve"> </w:t>
            </w:r>
            <w:r w:rsidRPr="009306C5">
              <w:rPr>
                <w:rFonts w:ascii="Times New Roman" w:hAnsi="Times New Roman" w:cs="Times New Roman"/>
                <w:b/>
                <w:bCs/>
                <w:color w:val="000000"/>
                <w:sz w:val="24"/>
                <w:szCs w:val="24"/>
              </w:rPr>
              <w:t>уполномоченным органом в сфере информатизации.</w:t>
            </w:r>
          </w:p>
          <w:p w14:paraId="210A2D09" w14:textId="5BCEED28" w:rsidR="00E92256" w:rsidRPr="007E0E67" w:rsidRDefault="00E92256" w:rsidP="00CD3BEA">
            <w:pPr>
              <w:spacing w:line="0" w:lineRule="atLeast"/>
              <w:rPr>
                <w:rFonts w:ascii="Times New Roman" w:eastAsia="Times New Roman" w:hAnsi="Times New Roman" w:cs="Times New Roman"/>
                <w:color w:val="000000"/>
                <w:sz w:val="24"/>
                <w:szCs w:val="24"/>
              </w:rPr>
            </w:pPr>
          </w:p>
        </w:tc>
        <w:tc>
          <w:tcPr>
            <w:tcW w:w="2127" w:type="dxa"/>
            <w:gridSpan w:val="2"/>
          </w:tcPr>
          <w:p w14:paraId="11E4DC3E" w14:textId="4D2B9D1A" w:rsidR="00E92256" w:rsidRPr="004F1319" w:rsidRDefault="009306C5" w:rsidP="00E92256">
            <w:pPr>
              <w:ind w:firstLine="0"/>
              <w:rPr>
                <w:rFonts w:ascii="Times New Roman" w:eastAsia="Calibri" w:hAnsi="Times New Roman" w:cs="Times New Roman"/>
                <w:bCs/>
                <w:sz w:val="24"/>
                <w:szCs w:val="24"/>
              </w:rPr>
            </w:pPr>
            <w:r w:rsidRPr="009306C5">
              <w:rPr>
                <w:rFonts w:ascii="Times New Roman" w:eastAsia="Calibri" w:hAnsi="Times New Roman" w:cs="Times New Roman"/>
                <w:bCs/>
                <w:sz w:val="24"/>
                <w:szCs w:val="24"/>
              </w:rPr>
              <w:t xml:space="preserve">Приведение в соответствие с Законом Республики Казахстан «О государственных и социально ответственных услугах».   </w:t>
            </w:r>
          </w:p>
        </w:tc>
      </w:tr>
      <w:tr w:rsidR="00E92256" w:rsidRPr="004F1319" w14:paraId="784F6343" w14:textId="77777777" w:rsidTr="00A201D9">
        <w:trPr>
          <w:trHeight w:val="1232"/>
        </w:trPr>
        <w:tc>
          <w:tcPr>
            <w:tcW w:w="703" w:type="dxa"/>
          </w:tcPr>
          <w:p w14:paraId="2F5B383F" w14:textId="62D5403D" w:rsidR="00E92256" w:rsidRDefault="00E92256" w:rsidP="00655A4E">
            <w:pPr>
              <w:spacing w:line="0" w:lineRule="atLeast"/>
              <w:ind w:firstLine="22"/>
              <w:jc w:val="center"/>
              <w:rPr>
                <w:rFonts w:ascii="Times New Roman" w:eastAsia="Times New Roman" w:hAnsi="Times New Roman" w:cs="Times New Roman"/>
                <w:spacing w:val="2"/>
                <w:sz w:val="24"/>
                <w:szCs w:val="24"/>
              </w:rPr>
            </w:pPr>
            <w:r>
              <w:rPr>
                <w:rFonts w:ascii="Times New Roman" w:eastAsia="Times New Roman" w:hAnsi="Times New Roman" w:cs="Times New Roman"/>
                <w:spacing w:val="2"/>
                <w:sz w:val="24"/>
                <w:szCs w:val="24"/>
              </w:rPr>
              <w:t>11</w:t>
            </w:r>
            <w:r w:rsidR="00655A4E">
              <w:rPr>
                <w:rFonts w:ascii="Times New Roman" w:eastAsia="Times New Roman" w:hAnsi="Times New Roman" w:cs="Times New Roman"/>
                <w:spacing w:val="2"/>
                <w:sz w:val="24"/>
                <w:szCs w:val="24"/>
              </w:rPr>
              <w:t>9</w:t>
            </w:r>
            <w:r>
              <w:rPr>
                <w:rFonts w:ascii="Times New Roman" w:eastAsia="Times New Roman" w:hAnsi="Times New Roman" w:cs="Times New Roman"/>
                <w:spacing w:val="2"/>
                <w:sz w:val="24"/>
                <w:szCs w:val="24"/>
              </w:rPr>
              <w:t>.</w:t>
            </w:r>
          </w:p>
        </w:tc>
        <w:tc>
          <w:tcPr>
            <w:tcW w:w="2099" w:type="dxa"/>
          </w:tcPr>
          <w:p w14:paraId="59899204" w14:textId="23C09917" w:rsidR="00E92256" w:rsidRDefault="00E92256" w:rsidP="00E92256">
            <w:pPr>
              <w:spacing w:line="0" w:lineRule="atLeast"/>
              <w:ind w:firstLine="0"/>
              <w:jc w:val="center"/>
              <w:rPr>
                <w:rFonts w:ascii="Times New Roman" w:eastAsia="Calibri" w:hAnsi="Times New Roman" w:cs="Times New Roman"/>
                <w:sz w:val="24"/>
                <w:szCs w:val="24"/>
              </w:rPr>
            </w:pPr>
            <w:r>
              <w:rPr>
                <w:rFonts w:ascii="Times New Roman" w:eastAsia="Calibri" w:hAnsi="Times New Roman" w:cs="Times New Roman"/>
                <w:sz w:val="24"/>
                <w:szCs w:val="24"/>
              </w:rPr>
              <w:t>пункт 5</w:t>
            </w:r>
          </w:p>
        </w:tc>
        <w:tc>
          <w:tcPr>
            <w:tcW w:w="4139" w:type="dxa"/>
            <w:tcBorders>
              <w:top w:val="single" w:sz="4" w:space="0" w:color="auto"/>
              <w:left w:val="single" w:sz="4" w:space="0" w:color="auto"/>
              <w:bottom w:val="single" w:sz="4" w:space="0" w:color="auto"/>
              <w:right w:val="single" w:sz="4" w:space="0" w:color="auto"/>
            </w:tcBorders>
          </w:tcPr>
          <w:p w14:paraId="0DB38816" w14:textId="11AA3927" w:rsidR="00E92256" w:rsidRPr="00D57D72" w:rsidRDefault="00E92256" w:rsidP="00E92256">
            <w:pPr>
              <w:spacing w:line="0" w:lineRule="atLeast"/>
              <w:rPr>
                <w:rFonts w:ascii="Times New Roman" w:eastAsia="Times New Roman" w:hAnsi="Times New Roman" w:cs="Times New Roman"/>
                <w:color w:val="000000"/>
                <w:sz w:val="24"/>
                <w:szCs w:val="24"/>
              </w:rPr>
            </w:pPr>
            <w:r w:rsidRPr="00080761">
              <w:rPr>
                <w:rFonts w:ascii="Times New Roman" w:eastAsia="Times New Roman" w:hAnsi="Times New Roman" w:cs="Times New Roman"/>
                <w:color w:val="000000"/>
                <w:sz w:val="24"/>
                <w:szCs w:val="24"/>
              </w:rPr>
              <w:t xml:space="preserve">5. При внесении изменений и (или) дополнений в настоящие Правила Министерство финансов Республики Казахстан в течение 3 (трех) рабочих дней после регистрации в Министерстве юстиции Республики Казахстан направляет информацию о внесении изменений в порядок оказания государственной услуги в Единый контакт-центр и оператору </w:t>
            </w:r>
            <w:r w:rsidRPr="00A53107">
              <w:rPr>
                <w:rFonts w:ascii="Times New Roman" w:eastAsia="Times New Roman" w:hAnsi="Times New Roman" w:cs="Times New Roman"/>
                <w:b/>
                <w:color w:val="000000"/>
                <w:sz w:val="24"/>
                <w:szCs w:val="24"/>
              </w:rPr>
              <w:t xml:space="preserve">информационно-коммуникационной инфраструктуры «электронного </w:t>
            </w:r>
            <w:r w:rsidRPr="001B6C64">
              <w:rPr>
                <w:rFonts w:ascii="Times New Roman" w:eastAsia="Times New Roman" w:hAnsi="Times New Roman" w:cs="Times New Roman"/>
                <w:color w:val="000000"/>
                <w:sz w:val="24"/>
                <w:szCs w:val="24"/>
              </w:rPr>
              <w:t>правительства</w:t>
            </w:r>
            <w:r w:rsidRPr="00A53107">
              <w:rPr>
                <w:rFonts w:ascii="Times New Roman" w:eastAsia="Times New Roman" w:hAnsi="Times New Roman" w:cs="Times New Roman"/>
                <w:b/>
                <w:color w:val="000000"/>
                <w:sz w:val="24"/>
                <w:szCs w:val="24"/>
              </w:rPr>
              <w:t>»</w:t>
            </w:r>
            <w:r w:rsidRPr="00080761">
              <w:rPr>
                <w:rFonts w:ascii="Times New Roman" w:eastAsia="Times New Roman" w:hAnsi="Times New Roman" w:cs="Times New Roman"/>
                <w:color w:val="000000"/>
                <w:sz w:val="24"/>
                <w:szCs w:val="24"/>
              </w:rPr>
              <w:t>, Государственную корпорацию, услугодателю.</w:t>
            </w:r>
          </w:p>
        </w:tc>
        <w:tc>
          <w:tcPr>
            <w:tcW w:w="4394" w:type="dxa"/>
            <w:tcBorders>
              <w:top w:val="single" w:sz="4" w:space="0" w:color="auto"/>
              <w:left w:val="single" w:sz="4" w:space="0" w:color="auto"/>
              <w:bottom w:val="single" w:sz="4" w:space="0" w:color="auto"/>
              <w:right w:val="single" w:sz="4" w:space="0" w:color="auto"/>
            </w:tcBorders>
          </w:tcPr>
          <w:p w14:paraId="3B78654C" w14:textId="69C18759" w:rsidR="00E92256" w:rsidRPr="00D57D72" w:rsidRDefault="00E92256" w:rsidP="001B6C64">
            <w:pPr>
              <w:spacing w:line="0" w:lineRule="atLeast"/>
              <w:rPr>
                <w:rFonts w:ascii="Times New Roman" w:hAnsi="Times New Roman" w:cs="Times New Roman"/>
                <w:bCs/>
                <w:color w:val="000000"/>
                <w:sz w:val="24"/>
                <w:szCs w:val="24"/>
              </w:rPr>
            </w:pPr>
            <w:r w:rsidRPr="001E14AC">
              <w:rPr>
                <w:rFonts w:ascii="Times New Roman" w:hAnsi="Times New Roman" w:cs="Times New Roman"/>
                <w:bCs/>
                <w:color w:val="000000"/>
                <w:sz w:val="24"/>
                <w:szCs w:val="24"/>
              </w:rPr>
              <w:t xml:space="preserve">5. При внесении изменений и (или) дополнений в настоящие Правила Министерство финансов Республики Казахстан в течение 3 (трех) рабочих дней после регистрации в Министерстве юстиции Республики Казахстан направляет информацию о внесении изменений в порядок оказания государственной услуги в Единый контакт-центр и оператору </w:t>
            </w:r>
            <w:r w:rsidR="00A53107" w:rsidRPr="00A53107">
              <w:rPr>
                <w:rFonts w:ascii="Times New Roman" w:eastAsiaTheme="minorHAnsi" w:hAnsi="Times New Roman" w:cs="Times New Roman"/>
                <w:b/>
                <w:sz w:val="28"/>
                <w:szCs w:val="28"/>
                <w:lang w:eastAsia="en-US"/>
              </w:rPr>
              <w:t xml:space="preserve"> </w:t>
            </w:r>
            <w:r w:rsidR="00A53107" w:rsidRPr="00A53107">
              <w:rPr>
                <w:rFonts w:ascii="Times New Roman" w:hAnsi="Times New Roman" w:cs="Times New Roman"/>
                <w:b/>
                <w:bCs/>
                <w:color w:val="000000"/>
                <w:sz w:val="24"/>
                <w:szCs w:val="24"/>
              </w:rPr>
              <w:t xml:space="preserve">«цифрового </w:t>
            </w:r>
            <w:r w:rsidR="00A53107" w:rsidRPr="001B6C64">
              <w:rPr>
                <w:rFonts w:ascii="Times New Roman" w:hAnsi="Times New Roman" w:cs="Times New Roman"/>
                <w:bCs/>
                <w:color w:val="000000"/>
                <w:sz w:val="24"/>
                <w:szCs w:val="24"/>
              </w:rPr>
              <w:t>правительства</w:t>
            </w:r>
            <w:r w:rsidR="00A53107" w:rsidRPr="00A53107">
              <w:rPr>
                <w:rFonts w:ascii="Times New Roman" w:hAnsi="Times New Roman" w:cs="Times New Roman"/>
                <w:b/>
                <w:bCs/>
                <w:color w:val="000000"/>
                <w:sz w:val="24"/>
                <w:szCs w:val="24"/>
              </w:rPr>
              <w:t>»</w:t>
            </w:r>
            <w:r w:rsidR="00A53107" w:rsidRPr="00A53107">
              <w:rPr>
                <w:rFonts w:ascii="Times New Roman" w:hAnsi="Times New Roman" w:cs="Times New Roman"/>
                <w:bCs/>
                <w:color w:val="000000"/>
                <w:sz w:val="24"/>
                <w:szCs w:val="24"/>
              </w:rPr>
              <w:t>,</w:t>
            </w:r>
            <w:r w:rsidRPr="001E14AC">
              <w:rPr>
                <w:rFonts w:ascii="Times New Roman" w:hAnsi="Times New Roman" w:cs="Times New Roman"/>
                <w:bCs/>
                <w:color w:val="000000"/>
                <w:sz w:val="24"/>
                <w:szCs w:val="24"/>
              </w:rPr>
              <w:t xml:space="preserve"> Государственную корпорацию, услугодателю.</w:t>
            </w:r>
          </w:p>
        </w:tc>
        <w:tc>
          <w:tcPr>
            <w:tcW w:w="2127" w:type="dxa"/>
            <w:gridSpan w:val="2"/>
          </w:tcPr>
          <w:p w14:paraId="1186B13E" w14:textId="77777777" w:rsidR="00FF639A" w:rsidRDefault="00FF639A" w:rsidP="001F79D5">
            <w:pPr>
              <w:ind w:firstLine="0"/>
              <w:rPr>
                <w:rFonts w:ascii="Times New Roman" w:eastAsia="Calibri" w:hAnsi="Times New Roman" w:cs="Times New Roman"/>
                <w:bCs/>
                <w:sz w:val="24"/>
                <w:szCs w:val="24"/>
              </w:rPr>
            </w:pPr>
          </w:p>
          <w:p w14:paraId="0C71D127" w14:textId="77777777" w:rsidR="00FF639A" w:rsidRDefault="00FF639A" w:rsidP="001F79D5">
            <w:pPr>
              <w:ind w:firstLine="0"/>
              <w:rPr>
                <w:rFonts w:ascii="Times New Roman" w:eastAsia="Calibri" w:hAnsi="Times New Roman" w:cs="Times New Roman"/>
                <w:bCs/>
                <w:sz w:val="24"/>
                <w:szCs w:val="24"/>
              </w:rPr>
            </w:pPr>
          </w:p>
          <w:p w14:paraId="693C48F1" w14:textId="77777777" w:rsidR="00FF639A" w:rsidRDefault="00FF639A" w:rsidP="001F79D5">
            <w:pPr>
              <w:ind w:firstLine="0"/>
              <w:rPr>
                <w:rFonts w:ascii="Times New Roman" w:eastAsia="Calibri" w:hAnsi="Times New Roman" w:cs="Times New Roman"/>
                <w:bCs/>
                <w:sz w:val="24"/>
                <w:szCs w:val="24"/>
              </w:rPr>
            </w:pPr>
          </w:p>
          <w:p w14:paraId="268B7467" w14:textId="77777777" w:rsidR="00FF639A" w:rsidRDefault="00FF639A" w:rsidP="001F79D5">
            <w:pPr>
              <w:ind w:firstLine="0"/>
              <w:rPr>
                <w:rFonts w:ascii="Times New Roman" w:eastAsia="Calibri" w:hAnsi="Times New Roman" w:cs="Times New Roman"/>
                <w:bCs/>
                <w:sz w:val="24"/>
                <w:szCs w:val="24"/>
              </w:rPr>
            </w:pPr>
          </w:p>
          <w:p w14:paraId="2E00C0E5" w14:textId="77777777" w:rsidR="00FF639A" w:rsidRDefault="00FF639A" w:rsidP="001F79D5">
            <w:pPr>
              <w:ind w:firstLine="0"/>
              <w:rPr>
                <w:rFonts w:ascii="Times New Roman" w:eastAsia="Calibri" w:hAnsi="Times New Roman" w:cs="Times New Roman"/>
                <w:bCs/>
                <w:sz w:val="24"/>
                <w:szCs w:val="24"/>
              </w:rPr>
            </w:pPr>
          </w:p>
          <w:p w14:paraId="6B4AAA4C" w14:textId="18EFAA82" w:rsidR="001F79D5" w:rsidRPr="001F79D5" w:rsidRDefault="001F79D5" w:rsidP="001F79D5">
            <w:pPr>
              <w:ind w:firstLine="0"/>
              <w:rPr>
                <w:rFonts w:ascii="Times New Roman" w:eastAsia="Calibri" w:hAnsi="Times New Roman" w:cs="Times New Roman"/>
                <w:bCs/>
                <w:sz w:val="24"/>
                <w:szCs w:val="24"/>
              </w:rPr>
            </w:pPr>
            <w:r w:rsidRPr="001F79D5">
              <w:rPr>
                <w:rFonts w:ascii="Times New Roman" w:eastAsia="Calibri" w:hAnsi="Times New Roman" w:cs="Times New Roman"/>
                <w:bCs/>
                <w:sz w:val="24"/>
                <w:szCs w:val="24"/>
              </w:rPr>
              <w:t>Приведение в соответствие с Цифровым Кодексом Республики Казахстан</w:t>
            </w:r>
            <w:r w:rsidR="009B0F14">
              <w:rPr>
                <w:rFonts w:ascii="Times New Roman" w:eastAsia="Calibri" w:hAnsi="Times New Roman" w:cs="Times New Roman"/>
                <w:bCs/>
                <w:sz w:val="24"/>
                <w:szCs w:val="24"/>
              </w:rPr>
              <w:t>.</w:t>
            </w:r>
            <w:r w:rsidRPr="001F79D5">
              <w:rPr>
                <w:rFonts w:ascii="Times New Roman" w:eastAsia="Calibri" w:hAnsi="Times New Roman" w:cs="Times New Roman"/>
                <w:bCs/>
                <w:sz w:val="24"/>
                <w:szCs w:val="24"/>
              </w:rPr>
              <w:t xml:space="preserve"> </w:t>
            </w:r>
          </w:p>
          <w:p w14:paraId="14D2DC05" w14:textId="20638307" w:rsidR="00E92256" w:rsidRPr="00DC6708" w:rsidRDefault="00E92256" w:rsidP="00E92256">
            <w:pPr>
              <w:ind w:firstLine="0"/>
              <w:rPr>
                <w:rFonts w:ascii="Times New Roman" w:eastAsia="Calibri" w:hAnsi="Times New Roman" w:cs="Times New Roman"/>
                <w:bCs/>
                <w:sz w:val="24"/>
                <w:szCs w:val="24"/>
              </w:rPr>
            </w:pPr>
          </w:p>
        </w:tc>
      </w:tr>
      <w:tr w:rsidR="00E92256" w:rsidRPr="004F1319" w14:paraId="4CB0820B" w14:textId="77777777" w:rsidTr="00A201D9">
        <w:trPr>
          <w:trHeight w:val="1232"/>
        </w:trPr>
        <w:tc>
          <w:tcPr>
            <w:tcW w:w="703" w:type="dxa"/>
          </w:tcPr>
          <w:p w14:paraId="6FFB3410" w14:textId="74316A5F" w:rsidR="00E92256" w:rsidRDefault="00E92256" w:rsidP="00655A4E">
            <w:pPr>
              <w:spacing w:line="0" w:lineRule="atLeast"/>
              <w:ind w:firstLine="22"/>
              <w:jc w:val="center"/>
              <w:rPr>
                <w:rFonts w:ascii="Times New Roman" w:eastAsia="Times New Roman" w:hAnsi="Times New Roman" w:cs="Times New Roman"/>
                <w:spacing w:val="2"/>
                <w:sz w:val="24"/>
                <w:szCs w:val="24"/>
              </w:rPr>
            </w:pPr>
            <w:r>
              <w:rPr>
                <w:rFonts w:ascii="Times New Roman" w:eastAsia="Times New Roman" w:hAnsi="Times New Roman" w:cs="Times New Roman"/>
                <w:spacing w:val="2"/>
                <w:sz w:val="24"/>
                <w:szCs w:val="24"/>
              </w:rPr>
              <w:t>1</w:t>
            </w:r>
            <w:r w:rsidR="00655A4E">
              <w:rPr>
                <w:rFonts w:ascii="Times New Roman" w:eastAsia="Times New Roman" w:hAnsi="Times New Roman" w:cs="Times New Roman"/>
                <w:spacing w:val="2"/>
                <w:sz w:val="24"/>
                <w:szCs w:val="24"/>
              </w:rPr>
              <w:t>20</w:t>
            </w:r>
            <w:r>
              <w:rPr>
                <w:rFonts w:ascii="Times New Roman" w:eastAsia="Times New Roman" w:hAnsi="Times New Roman" w:cs="Times New Roman"/>
                <w:spacing w:val="2"/>
                <w:sz w:val="24"/>
                <w:szCs w:val="24"/>
              </w:rPr>
              <w:t>.</w:t>
            </w:r>
          </w:p>
        </w:tc>
        <w:tc>
          <w:tcPr>
            <w:tcW w:w="2099" w:type="dxa"/>
          </w:tcPr>
          <w:p w14:paraId="13092C59" w14:textId="6119133E" w:rsidR="00E92256" w:rsidRDefault="00E92256" w:rsidP="00E92256">
            <w:pPr>
              <w:spacing w:line="0" w:lineRule="atLeast"/>
              <w:ind w:firstLine="0"/>
              <w:jc w:val="center"/>
              <w:rPr>
                <w:rFonts w:ascii="Times New Roman" w:eastAsia="Calibri" w:hAnsi="Times New Roman" w:cs="Times New Roman"/>
                <w:sz w:val="24"/>
                <w:szCs w:val="24"/>
              </w:rPr>
            </w:pPr>
            <w:r>
              <w:rPr>
                <w:rFonts w:ascii="Times New Roman" w:eastAsia="Calibri" w:hAnsi="Times New Roman" w:cs="Times New Roman"/>
                <w:sz w:val="24"/>
                <w:szCs w:val="24"/>
              </w:rPr>
              <w:t>пункт 6</w:t>
            </w:r>
          </w:p>
        </w:tc>
        <w:tc>
          <w:tcPr>
            <w:tcW w:w="4139" w:type="dxa"/>
            <w:tcBorders>
              <w:top w:val="single" w:sz="4" w:space="0" w:color="auto"/>
              <w:left w:val="single" w:sz="4" w:space="0" w:color="auto"/>
              <w:bottom w:val="single" w:sz="4" w:space="0" w:color="auto"/>
              <w:right w:val="single" w:sz="4" w:space="0" w:color="auto"/>
            </w:tcBorders>
          </w:tcPr>
          <w:p w14:paraId="61F70069" w14:textId="57875E36" w:rsidR="00E92256" w:rsidRPr="00080761" w:rsidRDefault="00E92256" w:rsidP="00E92256">
            <w:pPr>
              <w:spacing w:line="0" w:lineRule="atLeast"/>
              <w:rPr>
                <w:rFonts w:ascii="Times New Roman" w:eastAsia="Times New Roman" w:hAnsi="Times New Roman" w:cs="Times New Roman"/>
                <w:color w:val="000000"/>
                <w:sz w:val="24"/>
                <w:szCs w:val="24"/>
              </w:rPr>
            </w:pPr>
            <w:r w:rsidRPr="00B53095">
              <w:rPr>
                <w:rFonts w:ascii="Times New Roman" w:eastAsia="Times New Roman" w:hAnsi="Times New Roman" w:cs="Times New Roman"/>
                <w:color w:val="000000"/>
                <w:sz w:val="24"/>
                <w:szCs w:val="24"/>
              </w:rPr>
              <w:t xml:space="preserve">6. При сбое </w:t>
            </w:r>
            <w:r w:rsidRPr="00690E42">
              <w:rPr>
                <w:rFonts w:ascii="Times New Roman" w:eastAsia="Times New Roman" w:hAnsi="Times New Roman" w:cs="Times New Roman"/>
                <w:b/>
                <w:color w:val="000000"/>
                <w:sz w:val="24"/>
                <w:szCs w:val="24"/>
              </w:rPr>
              <w:t>информационной</w:t>
            </w:r>
            <w:r w:rsidRPr="00B53095">
              <w:rPr>
                <w:rFonts w:ascii="Times New Roman" w:eastAsia="Times New Roman" w:hAnsi="Times New Roman" w:cs="Times New Roman"/>
                <w:color w:val="000000"/>
                <w:sz w:val="24"/>
                <w:szCs w:val="24"/>
              </w:rPr>
              <w:t xml:space="preserve"> системы, содержащей необходимые сведения для оказания государственной услуги, услугодатель в течение 30 (тридцати) минут с момента сбоя направляет запрос в службу поддержки по электронной почте keden_support@kgd.minfin.gov.kz с обязательным предоставлением информации по наименованию государственной услуги, регистрационному номеру заявления </w:t>
            </w:r>
            <w:r w:rsidRPr="00B53095">
              <w:rPr>
                <w:rFonts w:ascii="Times New Roman" w:eastAsia="Times New Roman" w:hAnsi="Times New Roman" w:cs="Times New Roman"/>
                <w:color w:val="000000"/>
                <w:sz w:val="24"/>
                <w:szCs w:val="24"/>
              </w:rPr>
              <w:lastRenderedPageBreak/>
              <w:t>для получения государственной услуги, индивидуальному идентификационному номеру (ИИН), или бизнес-идентификационному номеру (БИН), наименованию услугополучателя, описанию последовательности действий, приводящих к ошибке, скриншоты поясняющие возникшую проблему.</w:t>
            </w:r>
          </w:p>
        </w:tc>
        <w:tc>
          <w:tcPr>
            <w:tcW w:w="4394" w:type="dxa"/>
            <w:tcBorders>
              <w:top w:val="single" w:sz="4" w:space="0" w:color="auto"/>
              <w:left w:val="single" w:sz="4" w:space="0" w:color="auto"/>
              <w:bottom w:val="single" w:sz="4" w:space="0" w:color="auto"/>
              <w:right w:val="single" w:sz="4" w:space="0" w:color="auto"/>
            </w:tcBorders>
          </w:tcPr>
          <w:p w14:paraId="5BD7B12E" w14:textId="5AB07020" w:rsidR="00E92256" w:rsidRPr="001E14AC" w:rsidRDefault="00E92256" w:rsidP="00E92256">
            <w:pPr>
              <w:spacing w:line="0" w:lineRule="atLeast"/>
              <w:rPr>
                <w:rFonts w:ascii="Times New Roman" w:hAnsi="Times New Roman" w:cs="Times New Roman"/>
                <w:bCs/>
                <w:color w:val="000000"/>
                <w:sz w:val="24"/>
                <w:szCs w:val="24"/>
              </w:rPr>
            </w:pPr>
            <w:r w:rsidRPr="00B53095">
              <w:rPr>
                <w:rFonts w:ascii="Times New Roman" w:hAnsi="Times New Roman" w:cs="Times New Roman"/>
                <w:bCs/>
                <w:color w:val="000000"/>
                <w:sz w:val="24"/>
                <w:szCs w:val="24"/>
              </w:rPr>
              <w:lastRenderedPageBreak/>
              <w:t xml:space="preserve">6. При сбое </w:t>
            </w:r>
            <w:r>
              <w:t xml:space="preserve"> </w:t>
            </w:r>
            <w:r w:rsidRPr="00690E42">
              <w:rPr>
                <w:rFonts w:ascii="Times New Roman" w:hAnsi="Times New Roman" w:cs="Times New Roman"/>
                <w:b/>
                <w:bCs/>
                <w:color w:val="000000"/>
                <w:sz w:val="24"/>
                <w:szCs w:val="24"/>
              </w:rPr>
              <w:t>цифровой</w:t>
            </w:r>
            <w:r w:rsidRPr="00690E42">
              <w:rPr>
                <w:rFonts w:ascii="Times New Roman" w:hAnsi="Times New Roman" w:cs="Times New Roman"/>
                <w:bCs/>
                <w:color w:val="000000"/>
                <w:sz w:val="24"/>
                <w:szCs w:val="24"/>
              </w:rPr>
              <w:t xml:space="preserve"> </w:t>
            </w:r>
            <w:r w:rsidRPr="00B53095">
              <w:rPr>
                <w:rFonts w:ascii="Times New Roman" w:hAnsi="Times New Roman" w:cs="Times New Roman"/>
                <w:bCs/>
                <w:color w:val="000000"/>
                <w:sz w:val="24"/>
                <w:szCs w:val="24"/>
              </w:rPr>
              <w:t xml:space="preserve">системы, содержащей необходимые сведения для оказания государственной услуги, услугодатель в течение 30 (тридцати) минут с момента сбоя направляет запрос в службу поддержки по электронной почте keden_support@kgd.minfin.gov.kz с обязательным предоставлением информации по наименованию государственной услуги, регистрационному номеру заявления для получения государственной услуги, индивидуальному идентификационному </w:t>
            </w:r>
            <w:r w:rsidRPr="00B53095">
              <w:rPr>
                <w:rFonts w:ascii="Times New Roman" w:hAnsi="Times New Roman" w:cs="Times New Roman"/>
                <w:bCs/>
                <w:color w:val="000000"/>
                <w:sz w:val="24"/>
                <w:szCs w:val="24"/>
              </w:rPr>
              <w:lastRenderedPageBreak/>
              <w:t>номеру (ИИН), или бизнес-идентификационному номеру (БИН), наименованию услугополучателя, описанию последовательности действий, приводящих к ошибке, скриншоты поясняющие возникшую проблему.</w:t>
            </w:r>
          </w:p>
        </w:tc>
        <w:tc>
          <w:tcPr>
            <w:tcW w:w="2127" w:type="dxa"/>
            <w:gridSpan w:val="2"/>
          </w:tcPr>
          <w:p w14:paraId="0AB14856" w14:textId="6F2D449A" w:rsidR="001F79D5" w:rsidRPr="001F79D5" w:rsidRDefault="001F79D5" w:rsidP="001F79D5">
            <w:pPr>
              <w:spacing w:line="0" w:lineRule="atLeast"/>
              <w:rPr>
                <w:rFonts w:ascii="Times New Roman" w:hAnsi="Times New Roman" w:cs="Times New Roman"/>
                <w:bCs/>
                <w:sz w:val="24"/>
                <w:szCs w:val="24"/>
              </w:rPr>
            </w:pPr>
            <w:r w:rsidRPr="001F79D5">
              <w:rPr>
                <w:rFonts w:ascii="Times New Roman" w:hAnsi="Times New Roman" w:cs="Times New Roman"/>
                <w:bCs/>
                <w:sz w:val="24"/>
                <w:szCs w:val="24"/>
              </w:rPr>
              <w:lastRenderedPageBreak/>
              <w:t xml:space="preserve">Приведение в соответствие с Цифровым Кодексом Республики Казахстан. </w:t>
            </w:r>
          </w:p>
          <w:p w14:paraId="7CB52745" w14:textId="2E0C7A90" w:rsidR="00E92256" w:rsidRPr="00B22E74" w:rsidRDefault="00E92256" w:rsidP="00E92256">
            <w:pPr>
              <w:ind w:firstLine="0"/>
              <w:rPr>
                <w:rFonts w:ascii="Times New Roman" w:eastAsia="Calibri" w:hAnsi="Times New Roman" w:cs="Times New Roman"/>
                <w:bCs/>
                <w:sz w:val="24"/>
                <w:szCs w:val="24"/>
              </w:rPr>
            </w:pPr>
          </w:p>
        </w:tc>
      </w:tr>
      <w:tr w:rsidR="00E92256" w:rsidRPr="004F1319" w14:paraId="401C19DE" w14:textId="77777777" w:rsidTr="00A201D9">
        <w:trPr>
          <w:trHeight w:val="1232"/>
        </w:trPr>
        <w:tc>
          <w:tcPr>
            <w:tcW w:w="703" w:type="dxa"/>
          </w:tcPr>
          <w:p w14:paraId="5CEEF2C4" w14:textId="7A3F3B9D" w:rsidR="00E92256" w:rsidRDefault="00E92256" w:rsidP="00743CBC">
            <w:pPr>
              <w:spacing w:line="0" w:lineRule="atLeast"/>
              <w:ind w:firstLine="22"/>
              <w:jc w:val="center"/>
              <w:rPr>
                <w:rFonts w:ascii="Times New Roman" w:eastAsia="Times New Roman" w:hAnsi="Times New Roman" w:cs="Times New Roman"/>
                <w:spacing w:val="2"/>
                <w:sz w:val="24"/>
                <w:szCs w:val="24"/>
              </w:rPr>
            </w:pPr>
            <w:r>
              <w:rPr>
                <w:rFonts w:ascii="Times New Roman" w:eastAsia="Times New Roman" w:hAnsi="Times New Roman" w:cs="Times New Roman"/>
                <w:spacing w:val="2"/>
                <w:sz w:val="24"/>
                <w:szCs w:val="24"/>
              </w:rPr>
              <w:t>12</w:t>
            </w:r>
            <w:r w:rsidR="00743CBC">
              <w:rPr>
                <w:rFonts w:ascii="Times New Roman" w:eastAsia="Times New Roman" w:hAnsi="Times New Roman" w:cs="Times New Roman"/>
                <w:spacing w:val="2"/>
                <w:sz w:val="24"/>
                <w:szCs w:val="24"/>
              </w:rPr>
              <w:t>1</w:t>
            </w:r>
            <w:r>
              <w:rPr>
                <w:rFonts w:ascii="Times New Roman" w:eastAsia="Times New Roman" w:hAnsi="Times New Roman" w:cs="Times New Roman"/>
                <w:spacing w:val="2"/>
                <w:sz w:val="24"/>
                <w:szCs w:val="24"/>
              </w:rPr>
              <w:t>.</w:t>
            </w:r>
          </w:p>
        </w:tc>
        <w:tc>
          <w:tcPr>
            <w:tcW w:w="2099" w:type="dxa"/>
          </w:tcPr>
          <w:p w14:paraId="55E42C1C" w14:textId="77777777" w:rsidR="00E92256" w:rsidRDefault="00E92256" w:rsidP="00E92256">
            <w:pPr>
              <w:spacing w:line="0" w:lineRule="atLeast"/>
              <w:ind w:firstLine="0"/>
              <w:jc w:val="center"/>
              <w:rPr>
                <w:rFonts w:ascii="Times New Roman" w:eastAsia="Calibri" w:hAnsi="Times New Roman" w:cs="Times New Roman"/>
                <w:sz w:val="24"/>
                <w:szCs w:val="24"/>
              </w:rPr>
            </w:pPr>
            <w:r>
              <w:rPr>
                <w:rFonts w:ascii="Times New Roman" w:eastAsia="Calibri" w:hAnsi="Times New Roman" w:cs="Times New Roman"/>
                <w:sz w:val="24"/>
                <w:szCs w:val="24"/>
              </w:rPr>
              <w:t>заголовок главы 3</w:t>
            </w:r>
          </w:p>
        </w:tc>
        <w:tc>
          <w:tcPr>
            <w:tcW w:w="4139" w:type="dxa"/>
          </w:tcPr>
          <w:p w14:paraId="2D7CFF05" w14:textId="77777777" w:rsidR="00E92256" w:rsidRPr="00B466D7" w:rsidRDefault="00E92256" w:rsidP="00E92256">
            <w:pPr>
              <w:spacing w:line="0" w:lineRule="atLeast"/>
              <w:ind w:firstLine="191"/>
              <w:rPr>
                <w:rFonts w:ascii="Times New Roman" w:hAnsi="Times New Roman" w:cs="Times New Roman"/>
                <w:bCs/>
                <w:sz w:val="24"/>
                <w:szCs w:val="24"/>
              </w:rPr>
            </w:pPr>
            <w:r w:rsidRPr="00FA1CD1">
              <w:rPr>
                <w:rFonts w:ascii="Times New Roman" w:hAnsi="Times New Roman" w:cs="Times New Roman"/>
                <w:bCs/>
                <w:sz w:val="24"/>
                <w:szCs w:val="24"/>
              </w:rPr>
              <w:t xml:space="preserve">Глава 3. Порядок обжалования решений, действий (бездействия) услугодателей и (или) их должностных лиц, </w:t>
            </w:r>
            <w:r w:rsidRPr="00A53107">
              <w:rPr>
                <w:rFonts w:ascii="Times New Roman" w:hAnsi="Times New Roman" w:cs="Times New Roman"/>
                <w:b/>
                <w:bCs/>
                <w:sz w:val="24"/>
                <w:szCs w:val="24"/>
              </w:rPr>
              <w:t>Государственной корпорации</w:t>
            </w:r>
            <w:r w:rsidRPr="00FA1CD1">
              <w:rPr>
                <w:rFonts w:ascii="Times New Roman" w:hAnsi="Times New Roman" w:cs="Times New Roman"/>
                <w:bCs/>
                <w:sz w:val="24"/>
                <w:szCs w:val="24"/>
              </w:rPr>
              <w:t xml:space="preserve"> </w:t>
            </w:r>
            <w:r w:rsidRPr="00A53107">
              <w:rPr>
                <w:rFonts w:ascii="Times New Roman" w:hAnsi="Times New Roman" w:cs="Times New Roman"/>
                <w:b/>
                <w:bCs/>
                <w:sz w:val="24"/>
                <w:szCs w:val="24"/>
              </w:rPr>
              <w:t>и (или) ее работников</w:t>
            </w:r>
            <w:r w:rsidRPr="00FA1CD1">
              <w:rPr>
                <w:rFonts w:ascii="Times New Roman" w:hAnsi="Times New Roman" w:cs="Times New Roman"/>
                <w:bCs/>
                <w:sz w:val="24"/>
                <w:szCs w:val="24"/>
              </w:rPr>
              <w:t xml:space="preserve"> по вопросам</w:t>
            </w:r>
            <w:r>
              <w:rPr>
                <w:rFonts w:ascii="Times New Roman" w:hAnsi="Times New Roman" w:cs="Times New Roman"/>
                <w:bCs/>
                <w:sz w:val="24"/>
                <w:szCs w:val="24"/>
              </w:rPr>
              <w:t xml:space="preserve"> оказания государственных услуг</w:t>
            </w:r>
          </w:p>
        </w:tc>
        <w:tc>
          <w:tcPr>
            <w:tcW w:w="4394" w:type="dxa"/>
          </w:tcPr>
          <w:p w14:paraId="2F503C48" w14:textId="78CE1F83" w:rsidR="00E92256" w:rsidRPr="00FA1CD1" w:rsidRDefault="00E92256" w:rsidP="00E92256">
            <w:pPr>
              <w:ind w:firstLine="708"/>
              <w:rPr>
                <w:rFonts w:ascii="Times New Roman" w:eastAsia="Times New Roman" w:hAnsi="Times New Roman" w:cs="Times New Roman"/>
                <w:bCs/>
                <w:sz w:val="24"/>
                <w:szCs w:val="24"/>
              </w:rPr>
            </w:pPr>
            <w:r w:rsidRPr="00FA1CD1">
              <w:rPr>
                <w:rFonts w:ascii="Times New Roman" w:eastAsia="Times New Roman" w:hAnsi="Times New Roman" w:cs="Times New Roman"/>
                <w:bCs/>
                <w:sz w:val="24"/>
                <w:szCs w:val="24"/>
              </w:rPr>
              <w:t>Глава 3. Порядок обжалования решений, действий (бездействия) услугодателей и (или) их должностных лиц, по вопросам оказания государственных услуг</w:t>
            </w:r>
          </w:p>
          <w:p w14:paraId="34256B5A" w14:textId="77777777" w:rsidR="00E92256" w:rsidRPr="00DF5FCE" w:rsidRDefault="00E92256" w:rsidP="00E92256">
            <w:pPr>
              <w:ind w:firstLine="708"/>
              <w:rPr>
                <w:rFonts w:ascii="Times New Roman" w:eastAsia="Times New Roman" w:hAnsi="Times New Roman" w:cs="Times New Roman"/>
                <w:b/>
                <w:sz w:val="24"/>
                <w:szCs w:val="24"/>
              </w:rPr>
            </w:pPr>
          </w:p>
        </w:tc>
        <w:tc>
          <w:tcPr>
            <w:tcW w:w="2127" w:type="dxa"/>
            <w:gridSpan w:val="2"/>
          </w:tcPr>
          <w:p w14:paraId="14839847" w14:textId="77777777" w:rsidR="001F79D5" w:rsidRPr="001F79D5" w:rsidRDefault="001F79D5" w:rsidP="001F79D5">
            <w:pPr>
              <w:ind w:firstLine="0"/>
              <w:rPr>
                <w:rFonts w:ascii="Times New Roman" w:eastAsia="Calibri" w:hAnsi="Times New Roman" w:cs="Times New Roman"/>
                <w:bCs/>
                <w:sz w:val="24"/>
                <w:szCs w:val="24"/>
              </w:rPr>
            </w:pPr>
            <w:r w:rsidRPr="001F79D5">
              <w:rPr>
                <w:rFonts w:ascii="Times New Roman" w:eastAsia="Calibri" w:hAnsi="Times New Roman" w:cs="Times New Roman"/>
                <w:bCs/>
                <w:sz w:val="24"/>
                <w:szCs w:val="24"/>
              </w:rPr>
              <w:t>Исключается в связи с тем, что данная государственная услуга не оказывается через Государственную корпорацию.</w:t>
            </w:r>
          </w:p>
          <w:p w14:paraId="1A942354" w14:textId="57FD2D4B" w:rsidR="00E92256" w:rsidRPr="004F1319" w:rsidRDefault="00E92256" w:rsidP="00E92256">
            <w:pPr>
              <w:ind w:firstLine="0"/>
              <w:rPr>
                <w:rFonts w:ascii="Times New Roman" w:eastAsia="Calibri" w:hAnsi="Times New Roman" w:cs="Times New Roman"/>
                <w:bCs/>
                <w:sz w:val="24"/>
                <w:szCs w:val="24"/>
              </w:rPr>
            </w:pPr>
          </w:p>
        </w:tc>
      </w:tr>
      <w:tr w:rsidR="00E92256" w:rsidRPr="004F1319" w14:paraId="1DE3FF33" w14:textId="77777777" w:rsidTr="00A201D9">
        <w:trPr>
          <w:trHeight w:val="1232"/>
        </w:trPr>
        <w:tc>
          <w:tcPr>
            <w:tcW w:w="703" w:type="dxa"/>
          </w:tcPr>
          <w:p w14:paraId="11193703" w14:textId="6D5F5895" w:rsidR="00E92256" w:rsidRDefault="00E92256" w:rsidP="00743CBC">
            <w:pPr>
              <w:spacing w:line="0" w:lineRule="atLeast"/>
              <w:ind w:firstLine="22"/>
              <w:jc w:val="center"/>
              <w:rPr>
                <w:rFonts w:ascii="Times New Roman" w:eastAsia="Times New Roman" w:hAnsi="Times New Roman" w:cs="Times New Roman"/>
                <w:spacing w:val="2"/>
                <w:sz w:val="24"/>
                <w:szCs w:val="24"/>
              </w:rPr>
            </w:pPr>
            <w:r>
              <w:rPr>
                <w:rFonts w:ascii="Times New Roman" w:eastAsia="Times New Roman" w:hAnsi="Times New Roman" w:cs="Times New Roman"/>
                <w:spacing w:val="2"/>
                <w:sz w:val="24"/>
                <w:szCs w:val="24"/>
              </w:rPr>
              <w:t>12</w:t>
            </w:r>
            <w:r w:rsidR="00743CBC">
              <w:rPr>
                <w:rFonts w:ascii="Times New Roman" w:eastAsia="Times New Roman" w:hAnsi="Times New Roman" w:cs="Times New Roman"/>
                <w:spacing w:val="2"/>
                <w:sz w:val="24"/>
                <w:szCs w:val="24"/>
              </w:rPr>
              <w:t>2</w:t>
            </w:r>
            <w:r>
              <w:rPr>
                <w:rFonts w:ascii="Times New Roman" w:eastAsia="Times New Roman" w:hAnsi="Times New Roman" w:cs="Times New Roman"/>
                <w:spacing w:val="2"/>
                <w:sz w:val="24"/>
                <w:szCs w:val="24"/>
              </w:rPr>
              <w:t>.</w:t>
            </w:r>
          </w:p>
        </w:tc>
        <w:tc>
          <w:tcPr>
            <w:tcW w:w="2099" w:type="dxa"/>
          </w:tcPr>
          <w:p w14:paraId="0F602E02" w14:textId="6E816434" w:rsidR="00E92256" w:rsidRDefault="00E92256" w:rsidP="00E92256">
            <w:pPr>
              <w:spacing w:line="0" w:lineRule="atLeast"/>
              <w:ind w:firstLine="0"/>
              <w:jc w:val="center"/>
              <w:rPr>
                <w:rFonts w:ascii="Times New Roman" w:eastAsia="Calibri" w:hAnsi="Times New Roman" w:cs="Times New Roman"/>
                <w:sz w:val="24"/>
                <w:szCs w:val="24"/>
              </w:rPr>
            </w:pPr>
            <w:r w:rsidRPr="00641154">
              <w:rPr>
                <w:rFonts w:ascii="Times New Roman" w:eastAsia="Calibri" w:hAnsi="Times New Roman" w:cs="Times New Roman"/>
                <w:sz w:val="24"/>
                <w:szCs w:val="24"/>
              </w:rPr>
              <w:t>пун</w:t>
            </w:r>
            <w:r>
              <w:rPr>
                <w:rFonts w:ascii="Times New Roman" w:eastAsia="Calibri" w:hAnsi="Times New Roman" w:cs="Times New Roman"/>
                <w:sz w:val="24"/>
                <w:szCs w:val="24"/>
              </w:rPr>
              <w:t>кт 7</w:t>
            </w:r>
          </w:p>
        </w:tc>
        <w:tc>
          <w:tcPr>
            <w:tcW w:w="4139" w:type="dxa"/>
          </w:tcPr>
          <w:p w14:paraId="5C18D7DC" w14:textId="77777777" w:rsidR="00E92256" w:rsidRPr="00B53095" w:rsidRDefault="00E92256" w:rsidP="00E92256">
            <w:pPr>
              <w:spacing w:line="0" w:lineRule="atLeast"/>
              <w:rPr>
                <w:rFonts w:ascii="Times New Roman" w:hAnsi="Times New Roman" w:cs="Times New Roman"/>
                <w:sz w:val="24"/>
                <w:szCs w:val="24"/>
              </w:rPr>
            </w:pPr>
            <w:r w:rsidRPr="00B53095">
              <w:rPr>
                <w:rFonts w:ascii="Times New Roman" w:hAnsi="Times New Roman" w:cs="Times New Roman"/>
                <w:sz w:val="24"/>
                <w:szCs w:val="24"/>
              </w:rPr>
              <w:t>7. При несогласии с результатами оказания государственной услуги услугополучателем подается жалоба на решение, действие (бездействие) услугодателя по вопросам оказания государственных услуг в соответствии с законодательством Республики Казахстан:</w:t>
            </w:r>
          </w:p>
          <w:p w14:paraId="401DFB4C" w14:textId="77777777" w:rsidR="00E92256" w:rsidRPr="00B53095" w:rsidRDefault="00E92256" w:rsidP="00E92256">
            <w:pPr>
              <w:spacing w:line="0" w:lineRule="atLeast"/>
              <w:rPr>
                <w:rFonts w:ascii="Times New Roman" w:hAnsi="Times New Roman" w:cs="Times New Roman"/>
                <w:sz w:val="24"/>
                <w:szCs w:val="24"/>
              </w:rPr>
            </w:pPr>
            <w:r w:rsidRPr="00B53095">
              <w:rPr>
                <w:rFonts w:ascii="Times New Roman" w:hAnsi="Times New Roman" w:cs="Times New Roman"/>
                <w:sz w:val="24"/>
                <w:szCs w:val="24"/>
              </w:rPr>
              <w:t>на имя руководителя услугодателя;</w:t>
            </w:r>
          </w:p>
          <w:p w14:paraId="593E6D6C" w14:textId="77777777" w:rsidR="00E92256" w:rsidRPr="00B53095" w:rsidRDefault="00E92256" w:rsidP="00E92256">
            <w:pPr>
              <w:spacing w:line="0" w:lineRule="atLeast"/>
              <w:rPr>
                <w:rFonts w:ascii="Times New Roman" w:hAnsi="Times New Roman" w:cs="Times New Roman"/>
                <w:sz w:val="24"/>
                <w:szCs w:val="24"/>
              </w:rPr>
            </w:pPr>
            <w:r w:rsidRPr="00B53095">
              <w:rPr>
                <w:rFonts w:ascii="Times New Roman" w:hAnsi="Times New Roman" w:cs="Times New Roman"/>
                <w:sz w:val="24"/>
                <w:szCs w:val="24"/>
              </w:rPr>
              <w:t>на имя руководителя уполномоченного органа, осуществляющего руководство в сфере обеспечения поступлений налогов и платежей в бюджет;</w:t>
            </w:r>
          </w:p>
          <w:p w14:paraId="4AF8A7C5" w14:textId="77777777" w:rsidR="00E92256" w:rsidRPr="00B53095" w:rsidRDefault="00E92256" w:rsidP="00E92256">
            <w:pPr>
              <w:spacing w:line="0" w:lineRule="atLeast"/>
              <w:rPr>
                <w:rFonts w:ascii="Times New Roman" w:hAnsi="Times New Roman" w:cs="Times New Roman"/>
                <w:sz w:val="24"/>
                <w:szCs w:val="24"/>
              </w:rPr>
            </w:pPr>
            <w:r w:rsidRPr="00B53095">
              <w:rPr>
                <w:rFonts w:ascii="Times New Roman" w:hAnsi="Times New Roman" w:cs="Times New Roman"/>
                <w:sz w:val="24"/>
                <w:szCs w:val="24"/>
              </w:rPr>
              <w:lastRenderedPageBreak/>
              <w:t xml:space="preserve"> в уполномоченный орган по оценке и контролю за качеством оказания государственных услуг.</w:t>
            </w:r>
          </w:p>
          <w:p w14:paraId="23540494" w14:textId="19528FC0" w:rsidR="00FF639A" w:rsidRDefault="00E92256" w:rsidP="00E92256">
            <w:pPr>
              <w:spacing w:line="0" w:lineRule="atLeast"/>
              <w:rPr>
                <w:rFonts w:ascii="Times New Roman" w:hAnsi="Times New Roman" w:cs="Times New Roman"/>
                <w:sz w:val="24"/>
                <w:szCs w:val="24"/>
              </w:rPr>
            </w:pPr>
            <w:r w:rsidRPr="00B53095">
              <w:rPr>
                <w:rFonts w:ascii="Times New Roman" w:hAnsi="Times New Roman" w:cs="Times New Roman"/>
                <w:sz w:val="24"/>
                <w:szCs w:val="24"/>
              </w:rPr>
              <w:t xml:space="preserve"> </w:t>
            </w:r>
          </w:p>
          <w:p w14:paraId="4048FABF" w14:textId="64797A41" w:rsidR="00E92256" w:rsidRPr="00A53107" w:rsidRDefault="00E92256" w:rsidP="00E92256">
            <w:pPr>
              <w:spacing w:line="0" w:lineRule="atLeast"/>
              <w:rPr>
                <w:rFonts w:ascii="Times New Roman" w:hAnsi="Times New Roman" w:cs="Times New Roman"/>
                <w:b/>
                <w:sz w:val="24"/>
                <w:szCs w:val="24"/>
              </w:rPr>
            </w:pPr>
            <w:r w:rsidRPr="00B53095">
              <w:rPr>
                <w:rFonts w:ascii="Times New Roman" w:hAnsi="Times New Roman" w:cs="Times New Roman"/>
                <w:sz w:val="24"/>
                <w:szCs w:val="24"/>
              </w:rPr>
              <w:t xml:space="preserve"> </w:t>
            </w:r>
            <w:r w:rsidRPr="00A53107">
              <w:rPr>
                <w:rFonts w:ascii="Times New Roman" w:hAnsi="Times New Roman" w:cs="Times New Roman"/>
                <w:b/>
                <w:sz w:val="24"/>
                <w:szCs w:val="24"/>
              </w:rPr>
              <w:t>При этом жалоба на действие (бездействие) работников Государственной корпорации при оказании услуг через Государственную корпорацию подается на имя руководителя Государственной корпорации, либо в уполномоченный орган в сфере информатизации.</w:t>
            </w:r>
          </w:p>
          <w:p w14:paraId="4AC8447B" w14:textId="77777777" w:rsidR="00E92256" w:rsidRPr="00B53095" w:rsidRDefault="00E92256" w:rsidP="00E92256">
            <w:pPr>
              <w:spacing w:line="0" w:lineRule="atLeast"/>
              <w:rPr>
                <w:rFonts w:ascii="Times New Roman" w:hAnsi="Times New Roman" w:cs="Times New Roman"/>
                <w:sz w:val="24"/>
                <w:szCs w:val="24"/>
              </w:rPr>
            </w:pPr>
            <w:r w:rsidRPr="00B53095">
              <w:rPr>
                <w:rFonts w:ascii="Times New Roman" w:hAnsi="Times New Roman" w:cs="Times New Roman"/>
                <w:sz w:val="24"/>
                <w:szCs w:val="24"/>
              </w:rPr>
              <w:t>При этом услугодатель, должностное лицо, чье решение, действие (бездействие) обжалуются, вправе не направлять жалобу в орган, рассматривающий жалобу, если он в течение 3 (трех) рабочих дней примет благоприятное решение, совершит административное действие, полностью удовлетворяющее требования, указанные в жалобе.</w:t>
            </w:r>
          </w:p>
          <w:p w14:paraId="7FF80D61" w14:textId="77777777" w:rsidR="00E92256" w:rsidRPr="00B53095" w:rsidRDefault="00E92256" w:rsidP="00E92256">
            <w:pPr>
              <w:spacing w:line="0" w:lineRule="atLeast"/>
              <w:rPr>
                <w:rFonts w:ascii="Times New Roman" w:hAnsi="Times New Roman" w:cs="Times New Roman"/>
                <w:sz w:val="24"/>
                <w:szCs w:val="24"/>
              </w:rPr>
            </w:pPr>
            <w:r w:rsidRPr="00B53095">
              <w:rPr>
                <w:rFonts w:ascii="Times New Roman" w:hAnsi="Times New Roman" w:cs="Times New Roman"/>
                <w:sz w:val="24"/>
                <w:szCs w:val="24"/>
              </w:rPr>
              <w:t xml:space="preserve">Жалоба услугополучателя, поступившая в адрес услугодателя, </w:t>
            </w:r>
            <w:r w:rsidRPr="00A53107">
              <w:rPr>
                <w:rFonts w:ascii="Times New Roman" w:hAnsi="Times New Roman" w:cs="Times New Roman"/>
                <w:b/>
                <w:sz w:val="24"/>
                <w:szCs w:val="24"/>
              </w:rPr>
              <w:t>Государственной корпорации</w:t>
            </w:r>
            <w:r w:rsidRPr="00B53095">
              <w:rPr>
                <w:rFonts w:ascii="Times New Roman" w:hAnsi="Times New Roman" w:cs="Times New Roman"/>
                <w:sz w:val="24"/>
                <w:szCs w:val="24"/>
              </w:rPr>
              <w:t>, непосредственно оказывающих государственные услуги, подлежит рассмотрению в соответствии с пунктом 2 статьи 25 Закона в течение 5 (пяти) рабочих дней со дня ее регистрации.</w:t>
            </w:r>
          </w:p>
          <w:p w14:paraId="04DE7DF7" w14:textId="6A263540" w:rsidR="00E92256" w:rsidRPr="00E866CD" w:rsidRDefault="00E92256" w:rsidP="00E92256">
            <w:pPr>
              <w:spacing w:line="0" w:lineRule="atLeast"/>
              <w:rPr>
                <w:rFonts w:ascii="Times New Roman" w:hAnsi="Times New Roman" w:cs="Times New Roman"/>
                <w:sz w:val="24"/>
                <w:szCs w:val="24"/>
              </w:rPr>
            </w:pPr>
            <w:r w:rsidRPr="00B53095">
              <w:rPr>
                <w:rFonts w:ascii="Times New Roman" w:hAnsi="Times New Roman" w:cs="Times New Roman"/>
                <w:sz w:val="24"/>
                <w:szCs w:val="24"/>
              </w:rPr>
              <w:lastRenderedPageBreak/>
              <w:t>Жалоба услугополучателя, поступившая в адрес уполномоченного органа по оценке и контролю за качеством оказания государственных услуг, подлежит рассмотрению в течение 15 (пятнадцати) рабочих дней со дня ее регистрации.</w:t>
            </w:r>
          </w:p>
        </w:tc>
        <w:tc>
          <w:tcPr>
            <w:tcW w:w="4394" w:type="dxa"/>
          </w:tcPr>
          <w:p w14:paraId="3E92168B" w14:textId="77777777" w:rsidR="00E92256" w:rsidRPr="00B53095" w:rsidRDefault="00E92256" w:rsidP="00CF76CE">
            <w:pPr>
              <w:ind w:firstLine="311"/>
              <w:rPr>
                <w:rFonts w:ascii="Times New Roman" w:eastAsia="Times New Roman" w:hAnsi="Times New Roman" w:cs="Times New Roman"/>
                <w:sz w:val="24"/>
                <w:szCs w:val="24"/>
              </w:rPr>
            </w:pPr>
            <w:r w:rsidRPr="00B53095">
              <w:rPr>
                <w:rFonts w:ascii="Times New Roman" w:eastAsia="Times New Roman" w:hAnsi="Times New Roman" w:cs="Times New Roman"/>
                <w:sz w:val="24"/>
                <w:szCs w:val="24"/>
              </w:rPr>
              <w:lastRenderedPageBreak/>
              <w:t>7. При несогласии с результатами оказания государственной услуги услугополучателем подается жалоба на решение, действие (бездействие) услугодателя по вопросам оказания государственных услуг в соответствии с законодательством Республики Казахстан:</w:t>
            </w:r>
          </w:p>
          <w:p w14:paraId="0577AFA3" w14:textId="77777777" w:rsidR="00E92256" w:rsidRPr="00B53095" w:rsidRDefault="00E92256" w:rsidP="00CF76CE">
            <w:pPr>
              <w:ind w:firstLine="311"/>
              <w:rPr>
                <w:rFonts w:ascii="Times New Roman" w:eastAsia="Times New Roman" w:hAnsi="Times New Roman" w:cs="Times New Roman"/>
                <w:sz w:val="24"/>
                <w:szCs w:val="24"/>
              </w:rPr>
            </w:pPr>
            <w:r w:rsidRPr="00B53095">
              <w:rPr>
                <w:rFonts w:ascii="Times New Roman" w:eastAsia="Times New Roman" w:hAnsi="Times New Roman" w:cs="Times New Roman"/>
                <w:sz w:val="24"/>
                <w:szCs w:val="24"/>
              </w:rPr>
              <w:t>на имя руководителя услугодателя;</w:t>
            </w:r>
          </w:p>
          <w:p w14:paraId="5B99AB39" w14:textId="6E1AF926" w:rsidR="00E92256" w:rsidRPr="00B53095" w:rsidRDefault="00E92256" w:rsidP="00CF76CE">
            <w:pPr>
              <w:ind w:firstLine="311"/>
              <w:rPr>
                <w:rFonts w:ascii="Times New Roman" w:eastAsia="Times New Roman" w:hAnsi="Times New Roman" w:cs="Times New Roman"/>
                <w:sz w:val="24"/>
                <w:szCs w:val="24"/>
              </w:rPr>
            </w:pPr>
            <w:r w:rsidRPr="00B53095">
              <w:rPr>
                <w:rFonts w:ascii="Times New Roman" w:eastAsia="Times New Roman" w:hAnsi="Times New Roman" w:cs="Times New Roman"/>
                <w:sz w:val="24"/>
                <w:szCs w:val="24"/>
              </w:rPr>
              <w:t xml:space="preserve">на имя руководителя уполномоченного органа, осуществляющего руководство в сфере обеспечения поступлений налогов и </w:t>
            </w:r>
            <w:r w:rsidR="006A5A71" w:rsidRPr="006A5A71">
              <w:rPr>
                <w:rFonts w:ascii="Times New Roman" w:eastAsia="Times New Roman" w:hAnsi="Times New Roman" w:cs="Times New Roman"/>
                <w:b/>
                <w:sz w:val="24"/>
                <w:szCs w:val="24"/>
              </w:rPr>
              <w:t>других обязательных</w:t>
            </w:r>
            <w:r w:rsidR="006A5A71">
              <w:rPr>
                <w:rFonts w:ascii="Times New Roman" w:eastAsia="Times New Roman" w:hAnsi="Times New Roman" w:cs="Times New Roman"/>
                <w:sz w:val="24"/>
                <w:szCs w:val="24"/>
              </w:rPr>
              <w:t xml:space="preserve"> </w:t>
            </w:r>
            <w:r w:rsidRPr="00B53095">
              <w:rPr>
                <w:rFonts w:ascii="Times New Roman" w:eastAsia="Times New Roman" w:hAnsi="Times New Roman" w:cs="Times New Roman"/>
                <w:sz w:val="24"/>
                <w:szCs w:val="24"/>
              </w:rPr>
              <w:t>платежей в бюджет;</w:t>
            </w:r>
          </w:p>
          <w:p w14:paraId="1AE40B80" w14:textId="5DC58C28" w:rsidR="00CF76CE" w:rsidRPr="00FF639A" w:rsidRDefault="00E92256" w:rsidP="00CF76CE">
            <w:pPr>
              <w:ind w:firstLine="311"/>
              <w:rPr>
                <w:rFonts w:ascii="Times New Roman" w:eastAsia="Times New Roman" w:hAnsi="Times New Roman" w:cs="Times New Roman"/>
                <w:sz w:val="24"/>
                <w:szCs w:val="24"/>
              </w:rPr>
            </w:pPr>
            <w:r w:rsidRPr="00B53095">
              <w:rPr>
                <w:rFonts w:ascii="Times New Roman" w:eastAsia="Times New Roman" w:hAnsi="Times New Roman" w:cs="Times New Roman"/>
                <w:sz w:val="24"/>
                <w:szCs w:val="24"/>
              </w:rPr>
              <w:lastRenderedPageBreak/>
              <w:t xml:space="preserve"> в уполномоченный орган по оценке и контролю за качеством </w:t>
            </w:r>
            <w:r w:rsidR="00FF639A">
              <w:rPr>
                <w:rFonts w:ascii="Times New Roman" w:eastAsia="Times New Roman" w:hAnsi="Times New Roman" w:cs="Times New Roman"/>
                <w:sz w:val="24"/>
                <w:szCs w:val="24"/>
              </w:rPr>
              <w:t>оказания государственных услуг.</w:t>
            </w:r>
          </w:p>
          <w:p w14:paraId="1486FA74" w14:textId="77777777" w:rsidR="00FF01CD" w:rsidRDefault="00FF01CD" w:rsidP="00CF76CE">
            <w:pPr>
              <w:ind w:firstLine="311"/>
              <w:rPr>
                <w:rFonts w:ascii="Times New Roman" w:eastAsia="Times New Roman" w:hAnsi="Times New Roman" w:cs="Times New Roman"/>
                <w:b/>
                <w:sz w:val="24"/>
                <w:szCs w:val="24"/>
              </w:rPr>
            </w:pPr>
          </w:p>
          <w:p w14:paraId="3F39FEE9" w14:textId="77777777" w:rsidR="00CF76CE" w:rsidRPr="00CF76CE" w:rsidRDefault="00CF76CE" w:rsidP="00CF76CE">
            <w:pPr>
              <w:ind w:firstLine="311"/>
              <w:rPr>
                <w:rFonts w:ascii="Times New Roman" w:eastAsia="Times New Roman" w:hAnsi="Times New Roman" w:cs="Times New Roman"/>
                <w:b/>
                <w:sz w:val="24"/>
                <w:szCs w:val="24"/>
              </w:rPr>
            </w:pPr>
          </w:p>
          <w:p w14:paraId="11576B82" w14:textId="77777777" w:rsidR="00CF76CE" w:rsidRDefault="00CF76CE" w:rsidP="00CF76CE">
            <w:pPr>
              <w:ind w:firstLine="311"/>
              <w:rPr>
                <w:rFonts w:ascii="Times New Roman" w:eastAsia="Times New Roman" w:hAnsi="Times New Roman" w:cs="Times New Roman"/>
                <w:sz w:val="24"/>
                <w:szCs w:val="24"/>
              </w:rPr>
            </w:pPr>
          </w:p>
          <w:p w14:paraId="508D87E5" w14:textId="77777777" w:rsidR="00CF76CE" w:rsidRDefault="00CF76CE" w:rsidP="00CF76CE">
            <w:pPr>
              <w:ind w:firstLine="311"/>
              <w:rPr>
                <w:rFonts w:ascii="Times New Roman" w:eastAsia="Times New Roman" w:hAnsi="Times New Roman" w:cs="Times New Roman"/>
                <w:sz w:val="24"/>
                <w:szCs w:val="24"/>
              </w:rPr>
            </w:pPr>
          </w:p>
          <w:p w14:paraId="21A72B2D" w14:textId="77777777" w:rsidR="00CF76CE" w:rsidRDefault="00CF76CE" w:rsidP="00CF76CE">
            <w:pPr>
              <w:ind w:firstLine="311"/>
              <w:rPr>
                <w:rFonts w:ascii="Times New Roman" w:eastAsia="Times New Roman" w:hAnsi="Times New Roman" w:cs="Times New Roman"/>
                <w:sz w:val="24"/>
                <w:szCs w:val="24"/>
              </w:rPr>
            </w:pPr>
          </w:p>
          <w:p w14:paraId="49643589" w14:textId="77777777" w:rsidR="00CF76CE" w:rsidRDefault="00CF76CE" w:rsidP="00CF76CE">
            <w:pPr>
              <w:ind w:firstLine="311"/>
              <w:rPr>
                <w:rFonts w:ascii="Times New Roman" w:eastAsia="Times New Roman" w:hAnsi="Times New Roman" w:cs="Times New Roman"/>
                <w:sz w:val="24"/>
                <w:szCs w:val="24"/>
              </w:rPr>
            </w:pPr>
          </w:p>
          <w:p w14:paraId="62FEF6DA" w14:textId="77777777" w:rsidR="00CF76CE" w:rsidRDefault="00CF76CE" w:rsidP="00CF76CE">
            <w:pPr>
              <w:ind w:firstLine="311"/>
              <w:rPr>
                <w:rFonts w:ascii="Times New Roman" w:eastAsia="Times New Roman" w:hAnsi="Times New Roman" w:cs="Times New Roman"/>
                <w:sz w:val="24"/>
                <w:szCs w:val="24"/>
              </w:rPr>
            </w:pPr>
          </w:p>
          <w:p w14:paraId="0D0577CE" w14:textId="77777777" w:rsidR="00CF76CE" w:rsidRDefault="00CF76CE" w:rsidP="00CF76CE">
            <w:pPr>
              <w:ind w:firstLine="311"/>
              <w:rPr>
                <w:rFonts w:ascii="Times New Roman" w:eastAsia="Times New Roman" w:hAnsi="Times New Roman" w:cs="Times New Roman"/>
                <w:sz w:val="24"/>
                <w:szCs w:val="24"/>
              </w:rPr>
            </w:pPr>
          </w:p>
          <w:p w14:paraId="04DCBB62" w14:textId="77777777" w:rsidR="00CF76CE" w:rsidRDefault="00CF76CE" w:rsidP="00CF76CE">
            <w:pPr>
              <w:ind w:firstLine="311"/>
              <w:rPr>
                <w:rFonts w:ascii="Times New Roman" w:eastAsia="Times New Roman" w:hAnsi="Times New Roman" w:cs="Times New Roman"/>
                <w:sz w:val="24"/>
                <w:szCs w:val="24"/>
              </w:rPr>
            </w:pPr>
          </w:p>
          <w:p w14:paraId="26C39F25" w14:textId="20F2275C" w:rsidR="00E92256" w:rsidRPr="00B53095" w:rsidRDefault="00E92256" w:rsidP="00CF76CE">
            <w:pPr>
              <w:ind w:firstLine="311"/>
              <w:rPr>
                <w:rFonts w:ascii="Times New Roman" w:eastAsia="Times New Roman" w:hAnsi="Times New Roman" w:cs="Times New Roman"/>
                <w:sz w:val="24"/>
                <w:szCs w:val="24"/>
              </w:rPr>
            </w:pPr>
            <w:r w:rsidRPr="00B53095">
              <w:rPr>
                <w:rFonts w:ascii="Times New Roman" w:eastAsia="Times New Roman" w:hAnsi="Times New Roman" w:cs="Times New Roman"/>
                <w:sz w:val="24"/>
                <w:szCs w:val="24"/>
              </w:rPr>
              <w:t>При этом услугодатель, должностное лицо, чье решение, действие (бездействие) обжалуются, вправе не направлять жалобу в орган, рассматривающий жалобу, если он в течение 3 (трех) рабочих дней примет благоприятное решение, совершит административное действие, полностью удовлетворяющее требования, указанные в жалобе.</w:t>
            </w:r>
          </w:p>
          <w:p w14:paraId="39BD2882" w14:textId="7DB71892" w:rsidR="00E92256" w:rsidRPr="00B53095" w:rsidRDefault="00E92256" w:rsidP="00E92256">
            <w:pPr>
              <w:ind w:firstLine="708"/>
              <w:rPr>
                <w:rFonts w:ascii="Times New Roman" w:eastAsia="Times New Roman" w:hAnsi="Times New Roman" w:cs="Times New Roman"/>
                <w:sz w:val="24"/>
                <w:szCs w:val="24"/>
              </w:rPr>
            </w:pPr>
            <w:r w:rsidRPr="00B53095">
              <w:rPr>
                <w:rFonts w:ascii="Times New Roman" w:eastAsia="Times New Roman" w:hAnsi="Times New Roman" w:cs="Times New Roman"/>
                <w:sz w:val="24"/>
                <w:szCs w:val="24"/>
              </w:rPr>
              <w:t>Жалоба услугополучателя, поступившая в адрес услугодателя,  непосредственно оказывающих государственные услуги, подлежит рассмотрению в соответствии с пунктом 2 статьи 25 Закона в течение 5 (пяти) рабочих дней со дня ее регистрации.</w:t>
            </w:r>
          </w:p>
          <w:p w14:paraId="1491B911" w14:textId="28C7C371" w:rsidR="00E92256" w:rsidRPr="00E866CD" w:rsidRDefault="00E92256" w:rsidP="00E92256">
            <w:pPr>
              <w:ind w:firstLine="708"/>
              <w:rPr>
                <w:rFonts w:ascii="Times New Roman" w:eastAsia="Times New Roman" w:hAnsi="Times New Roman" w:cs="Times New Roman"/>
                <w:sz w:val="24"/>
                <w:szCs w:val="24"/>
              </w:rPr>
            </w:pPr>
            <w:r w:rsidRPr="00B53095">
              <w:rPr>
                <w:rFonts w:ascii="Times New Roman" w:eastAsia="Times New Roman" w:hAnsi="Times New Roman" w:cs="Times New Roman"/>
                <w:sz w:val="24"/>
                <w:szCs w:val="24"/>
              </w:rPr>
              <w:t xml:space="preserve">Жалоба услугополучателя, поступившая в адрес уполномоченного органа по оценке и контролю за качеством оказания государственных </w:t>
            </w:r>
            <w:r w:rsidRPr="00B53095">
              <w:rPr>
                <w:rFonts w:ascii="Times New Roman" w:eastAsia="Times New Roman" w:hAnsi="Times New Roman" w:cs="Times New Roman"/>
                <w:sz w:val="24"/>
                <w:szCs w:val="24"/>
              </w:rPr>
              <w:lastRenderedPageBreak/>
              <w:t>услуг, подлежит рассмотрению в течение 15 (пятнадцати) рабочих дней со дня ее регистрации.</w:t>
            </w:r>
          </w:p>
        </w:tc>
        <w:tc>
          <w:tcPr>
            <w:tcW w:w="2127" w:type="dxa"/>
            <w:gridSpan w:val="2"/>
          </w:tcPr>
          <w:p w14:paraId="4DF26277" w14:textId="77777777" w:rsidR="00E92256" w:rsidRDefault="00E92256" w:rsidP="00E92256">
            <w:pPr>
              <w:ind w:firstLine="0"/>
              <w:rPr>
                <w:rFonts w:ascii="Times New Roman" w:eastAsia="Calibri" w:hAnsi="Times New Roman" w:cs="Times New Roman"/>
                <w:bCs/>
                <w:sz w:val="24"/>
                <w:szCs w:val="24"/>
                <w:lang w:val="kk-KZ"/>
              </w:rPr>
            </w:pPr>
          </w:p>
          <w:p w14:paraId="7C6156F2" w14:textId="77777777" w:rsidR="00E92256" w:rsidRDefault="00E92256" w:rsidP="00E92256">
            <w:pPr>
              <w:ind w:firstLine="0"/>
              <w:rPr>
                <w:rFonts w:ascii="Times New Roman" w:eastAsia="Calibri" w:hAnsi="Times New Roman" w:cs="Times New Roman"/>
                <w:bCs/>
                <w:sz w:val="24"/>
                <w:szCs w:val="24"/>
                <w:lang w:val="kk-KZ"/>
              </w:rPr>
            </w:pPr>
          </w:p>
          <w:p w14:paraId="758BAB0A" w14:textId="77777777" w:rsidR="00E92256" w:rsidRDefault="00E92256" w:rsidP="00E92256">
            <w:pPr>
              <w:ind w:firstLine="0"/>
              <w:rPr>
                <w:rFonts w:ascii="Times New Roman" w:eastAsia="Calibri" w:hAnsi="Times New Roman" w:cs="Times New Roman"/>
                <w:bCs/>
                <w:sz w:val="24"/>
                <w:szCs w:val="24"/>
                <w:lang w:val="kk-KZ"/>
              </w:rPr>
            </w:pPr>
          </w:p>
          <w:p w14:paraId="66F21642" w14:textId="77777777" w:rsidR="00E92256" w:rsidRDefault="00E92256" w:rsidP="00E92256">
            <w:pPr>
              <w:ind w:firstLine="0"/>
              <w:rPr>
                <w:rFonts w:ascii="Times New Roman" w:eastAsia="Calibri" w:hAnsi="Times New Roman" w:cs="Times New Roman"/>
                <w:bCs/>
                <w:sz w:val="24"/>
                <w:szCs w:val="24"/>
                <w:lang w:val="kk-KZ"/>
              </w:rPr>
            </w:pPr>
          </w:p>
          <w:p w14:paraId="5B871CBF" w14:textId="77777777" w:rsidR="00E92256" w:rsidRDefault="00E92256" w:rsidP="00E92256">
            <w:pPr>
              <w:ind w:firstLine="0"/>
              <w:rPr>
                <w:rFonts w:ascii="Times New Roman" w:eastAsia="Calibri" w:hAnsi="Times New Roman" w:cs="Times New Roman"/>
                <w:bCs/>
                <w:sz w:val="24"/>
                <w:szCs w:val="24"/>
                <w:lang w:val="kk-KZ"/>
              </w:rPr>
            </w:pPr>
          </w:p>
          <w:p w14:paraId="4E1531F4" w14:textId="77777777" w:rsidR="00E92256" w:rsidRDefault="00E92256" w:rsidP="00E92256">
            <w:pPr>
              <w:ind w:firstLine="0"/>
              <w:rPr>
                <w:rFonts w:ascii="Times New Roman" w:eastAsia="Calibri" w:hAnsi="Times New Roman" w:cs="Times New Roman"/>
                <w:bCs/>
                <w:sz w:val="24"/>
                <w:szCs w:val="24"/>
                <w:lang w:val="kk-KZ"/>
              </w:rPr>
            </w:pPr>
          </w:p>
          <w:p w14:paraId="45BE226E" w14:textId="77777777" w:rsidR="00E92256" w:rsidRDefault="00E92256" w:rsidP="00E92256">
            <w:pPr>
              <w:ind w:firstLine="0"/>
              <w:rPr>
                <w:rFonts w:ascii="Times New Roman" w:eastAsia="Calibri" w:hAnsi="Times New Roman" w:cs="Times New Roman"/>
                <w:bCs/>
                <w:sz w:val="24"/>
                <w:szCs w:val="24"/>
                <w:lang w:val="kk-KZ"/>
              </w:rPr>
            </w:pPr>
          </w:p>
          <w:p w14:paraId="6FB1B05A" w14:textId="77777777" w:rsidR="00E92256" w:rsidRDefault="00E92256" w:rsidP="00E92256">
            <w:pPr>
              <w:ind w:firstLine="0"/>
              <w:rPr>
                <w:rFonts w:ascii="Times New Roman" w:eastAsia="Calibri" w:hAnsi="Times New Roman" w:cs="Times New Roman"/>
                <w:bCs/>
                <w:sz w:val="24"/>
                <w:szCs w:val="24"/>
                <w:lang w:val="kk-KZ"/>
              </w:rPr>
            </w:pPr>
          </w:p>
          <w:p w14:paraId="369D812F" w14:textId="77777777" w:rsidR="00E92256" w:rsidRDefault="00E92256" w:rsidP="00E92256">
            <w:pPr>
              <w:ind w:firstLine="0"/>
              <w:rPr>
                <w:rFonts w:ascii="Times New Roman" w:eastAsia="Calibri" w:hAnsi="Times New Roman" w:cs="Times New Roman"/>
                <w:bCs/>
                <w:sz w:val="24"/>
                <w:szCs w:val="24"/>
                <w:lang w:val="kk-KZ"/>
              </w:rPr>
            </w:pPr>
          </w:p>
          <w:p w14:paraId="62713867" w14:textId="77777777" w:rsidR="00E92256" w:rsidRDefault="00E92256" w:rsidP="00E92256">
            <w:pPr>
              <w:ind w:firstLine="0"/>
              <w:rPr>
                <w:rFonts w:ascii="Times New Roman" w:eastAsia="Calibri" w:hAnsi="Times New Roman" w:cs="Times New Roman"/>
                <w:bCs/>
                <w:sz w:val="24"/>
                <w:szCs w:val="24"/>
                <w:lang w:val="kk-KZ"/>
              </w:rPr>
            </w:pPr>
          </w:p>
          <w:p w14:paraId="5C272501" w14:textId="77777777" w:rsidR="00E92256" w:rsidRDefault="00E92256" w:rsidP="00E92256">
            <w:pPr>
              <w:ind w:firstLine="0"/>
              <w:rPr>
                <w:rFonts w:ascii="Times New Roman" w:eastAsia="Calibri" w:hAnsi="Times New Roman" w:cs="Times New Roman"/>
                <w:bCs/>
                <w:sz w:val="24"/>
                <w:szCs w:val="24"/>
                <w:lang w:val="kk-KZ"/>
              </w:rPr>
            </w:pPr>
          </w:p>
          <w:p w14:paraId="47E4C154" w14:textId="77777777" w:rsidR="006A5A71" w:rsidRPr="006A5A71" w:rsidRDefault="006A5A71" w:rsidP="006A5A71">
            <w:pPr>
              <w:ind w:firstLine="0"/>
              <w:rPr>
                <w:rFonts w:ascii="Times New Roman" w:eastAsia="Calibri" w:hAnsi="Times New Roman" w:cs="Times New Roman"/>
                <w:bCs/>
                <w:sz w:val="24"/>
                <w:szCs w:val="24"/>
              </w:rPr>
            </w:pPr>
            <w:r w:rsidRPr="006A5A71">
              <w:rPr>
                <w:rFonts w:ascii="Times New Roman" w:eastAsia="Calibri" w:hAnsi="Times New Roman" w:cs="Times New Roman"/>
                <w:bCs/>
                <w:sz w:val="24"/>
                <w:szCs w:val="24"/>
              </w:rPr>
              <w:t xml:space="preserve">Редакционная правка в соответствии с Налоговым </w:t>
            </w:r>
            <w:r w:rsidRPr="006A5A71">
              <w:rPr>
                <w:rFonts w:ascii="Times New Roman" w:eastAsia="Calibri" w:hAnsi="Times New Roman" w:cs="Times New Roman"/>
                <w:bCs/>
                <w:sz w:val="24"/>
                <w:szCs w:val="24"/>
              </w:rPr>
              <w:lastRenderedPageBreak/>
              <w:t>кодексом Республики Казахстан.</w:t>
            </w:r>
          </w:p>
          <w:p w14:paraId="0F9A015E" w14:textId="6BDE0951" w:rsidR="006A5A71" w:rsidRDefault="006A5A71" w:rsidP="001F79D5">
            <w:pPr>
              <w:ind w:firstLine="0"/>
              <w:rPr>
                <w:rFonts w:ascii="Times New Roman" w:eastAsia="Calibri" w:hAnsi="Times New Roman" w:cs="Times New Roman"/>
                <w:bCs/>
                <w:sz w:val="24"/>
                <w:szCs w:val="24"/>
              </w:rPr>
            </w:pPr>
          </w:p>
          <w:p w14:paraId="31E80D1D" w14:textId="24611F34" w:rsidR="001F79D5" w:rsidRPr="001F79D5" w:rsidRDefault="001F79D5" w:rsidP="001F79D5">
            <w:pPr>
              <w:ind w:firstLine="0"/>
              <w:rPr>
                <w:rFonts w:ascii="Times New Roman" w:eastAsia="Calibri" w:hAnsi="Times New Roman" w:cs="Times New Roman"/>
                <w:bCs/>
                <w:sz w:val="24"/>
                <w:szCs w:val="24"/>
              </w:rPr>
            </w:pPr>
            <w:r w:rsidRPr="001F79D5">
              <w:rPr>
                <w:rFonts w:ascii="Times New Roman" w:eastAsia="Calibri" w:hAnsi="Times New Roman" w:cs="Times New Roman"/>
                <w:bCs/>
                <w:sz w:val="24"/>
                <w:szCs w:val="24"/>
              </w:rPr>
              <w:t>Исключается в связи с тем, что данная государственная услуга не оказывается через Государственную корпорацию.</w:t>
            </w:r>
          </w:p>
          <w:p w14:paraId="05390C93" w14:textId="77777777" w:rsidR="00E92256" w:rsidRPr="00A53107" w:rsidRDefault="00E92256" w:rsidP="00E92256">
            <w:pPr>
              <w:ind w:firstLine="0"/>
              <w:rPr>
                <w:rFonts w:ascii="Times New Roman" w:eastAsia="Calibri" w:hAnsi="Times New Roman" w:cs="Times New Roman"/>
                <w:bCs/>
                <w:sz w:val="24"/>
                <w:szCs w:val="24"/>
              </w:rPr>
            </w:pPr>
          </w:p>
          <w:p w14:paraId="3DFDE350" w14:textId="77777777" w:rsidR="00E92256" w:rsidRDefault="00E92256" w:rsidP="00E92256">
            <w:pPr>
              <w:ind w:firstLine="0"/>
              <w:rPr>
                <w:rFonts w:ascii="Times New Roman" w:eastAsia="Calibri" w:hAnsi="Times New Roman" w:cs="Times New Roman"/>
                <w:bCs/>
                <w:sz w:val="24"/>
                <w:szCs w:val="24"/>
                <w:lang w:val="kk-KZ"/>
              </w:rPr>
            </w:pPr>
          </w:p>
          <w:p w14:paraId="056EA642" w14:textId="77777777" w:rsidR="00E92256" w:rsidRDefault="00E92256" w:rsidP="00E92256">
            <w:pPr>
              <w:ind w:firstLine="0"/>
              <w:rPr>
                <w:rFonts w:ascii="Times New Roman" w:eastAsia="Calibri" w:hAnsi="Times New Roman" w:cs="Times New Roman"/>
                <w:bCs/>
                <w:sz w:val="24"/>
                <w:szCs w:val="24"/>
                <w:lang w:val="kk-KZ"/>
              </w:rPr>
            </w:pPr>
          </w:p>
          <w:p w14:paraId="63C8E320" w14:textId="77777777" w:rsidR="00E92256" w:rsidRDefault="00E92256" w:rsidP="00E92256">
            <w:pPr>
              <w:ind w:firstLine="0"/>
              <w:rPr>
                <w:rFonts w:ascii="Times New Roman" w:eastAsia="Calibri" w:hAnsi="Times New Roman" w:cs="Times New Roman"/>
                <w:bCs/>
                <w:sz w:val="24"/>
                <w:szCs w:val="24"/>
                <w:lang w:val="kk-KZ"/>
              </w:rPr>
            </w:pPr>
          </w:p>
          <w:p w14:paraId="5D24756A" w14:textId="77777777" w:rsidR="00E92256" w:rsidRDefault="00E92256" w:rsidP="00E92256">
            <w:pPr>
              <w:ind w:firstLine="0"/>
              <w:rPr>
                <w:rFonts w:ascii="Times New Roman" w:eastAsia="Calibri" w:hAnsi="Times New Roman" w:cs="Times New Roman"/>
                <w:bCs/>
                <w:sz w:val="24"/>
                <w:szCs w:val="24"/>
                <w:lang w:val="kk-KZ"/>
              </w:rPr>
            </w:pPr>
          </w:p>
          <w:p w14:paraId="24CFAF80" w14:textId="77777777" w:rsidR="00E92256" w:rsidRDefault="00E92256" w:rsidP="00E92256">
            <w:pPr>
              <w:ind w:firstLine="0"/>
              <w:rPr>
                <w:rFonts w:ascii="Times New Roman" w:eastAsia="Calibri" w:hAnsi="Times New Roman" w:cs="Times New Roman"/>
                <w:bCs/>
                <w:sz w:val="24"/>
                <w:szCs w:val="24"/>
                <w:lang w:val="kk-KZ"/>
              </w:rPr>
            </w:pPr>
          </w:p>
          <w:p w14:paraId="069F05DD" w14:textId="77777777" w:rsidR="00E92256" w:rsidRDefault="00E92256" w:rsidP="00E92256">
            <w:pPr>
              <w:ind w:firstLine="0"/>
              <w:rPr>
                <w:rFonts w:ascii="Times New Roman" w:eastAsia="Calibri" w:hAnsi="Times New Roman" w:cs="Times New Roman"/>
                <w:bCs/>
                <w:sz w:val="24"/>
                <w:szCs w:val="24"/>
                <w:lang w:val="kk-KZ"/>
              </w:rPr>
            </w:pPr>
          </w:p>
          <w:p w14:paraId="7DCD7F9F" w14:textId="77777777" w:rsidR="00E92256" w:rsidRDefault="00E92256" w:rsidP="00E92256">
            <w:pPr>
              <w:ind w:firstLine="0"/>
              <w:rPr>
                <w:rFonts w:ascii="Times New Roman" w:eastAsia="Calibri" w:hAnsi="Times New Roman" w:cs="Times New Roman"/>
                <w:bCs/>
                <w:sz w:val="24"/>
                <w:szCs w:val="24"/>
                <w:lang w:val="kk-KZ"/>
              </w:rPr>
            </w:pPr>
          </w:p>
          <w:p w14:paraId="18036C8D" w14:textId="77777777" w:rsidR="00E92256" w:rsidRDefault="00E92256" w:rsidP="00E92256">
            <w:pPr>
              <w:ind w:firstLine="0"/>
              <w:rPr>
                <w:rFonts w:ascii="Times New Roman" w:eastAsia="Calibri" w:hAnsi="Times New Roman" w:cs="Times New Roman"/>
                <w:bCs/>
                <w:sz w:val="24"/>
                <w:szCs w:val="24"/>
                <w:lang w:val="kk-KZ"/>
              </w:rPr>
            </w:pPr>
          </w:p>
          <w:p w14:paraId="293902E6" w14:textId="77777777" w:rsidR="00E92256" w:rsidRDefault="00E92256" w:rsidP="00E92256">
            <w:pPr>
              <w:ind w:firstLine="0"/>
              <w:rPr>
                <w:rFonts w:ascii="Times New Roman" w:eastAsia="Calibri" w:hAnsi="Times New Roman" w:cs="Times New Roman"/>
                <w:bCs/>
                <w:sz w:val="24"/>
                <w:szCs w:val="24"/>
                <w:lang w:val="kk-KZ"/>
              </w:rPr>
            </w:pPr>
          </w:p>
          <w:p w14:paraId="744E8D65" w14:textId="77777777" w:rsidR="00E92256" w:rsidRDefault="00E92256" w:rsidP="00E92256">
            <w:pPr>
              <w:ind w:firstLine="0"/>
              <w:rPr>
                <w:rFonts w:ascii="Times New Roman" w:eastAsia="Calibri" w:hAnsi="Times New Roman" w:cs="Times New Roman"/>
                <w:bCs/>
                <w:sz w:val="24"/>
                <w:szCs w:val="24"/>
                <w:lang w:val="kk-KZ"/>
              </w:rPr>
            </w:pPr>
          </w:p>
          <w:p w14:paraId="1A4DC28C" w14:textId="6E1C3AB1" w:rsidR="006A5A71" w:rsidRDefault="006A5A71" w:rsidP="006A5A71">
            <w:pPr>
              <w:ind w:firstLine="0"/>
              <w:rPr>
                <w:rFonts w:ascii="Times New Roman" w:eastAsia="Calibri" w:hAnsi="Times New Roman" w:cs="Times New Roman"/>
                <w:bCs/>
                <w:sz w:val="24"/>
                <w:szCs w:val="24"/>
              </w:rPr>
            </w:pPr>
          </w:p>
          <w:p w14:paraId="06C4C64F" w14:textId="77777777" w:rsidR="00E92256" w:rsidRDefault="00E92256" w:rsidP="00E92256">
            <w:pPr>
              <w:ind w:firstLine="0"/>
              <w:rPr>
                <w:rFonts w:ascii="Times New Roman" w:eastAsia="Calibri" w:hAnsi="Times New Roman" w:cs="Times New Roman"/>
                <w:bCs/>
                <w:sz w:val="24"/>
                <w:szCs w:val="24"/>
                <w:lang w:val="kk-KZ"/>
              </w:rPr>
            </w:pPr>
          </w:p>
          <w:p w14:paraId="16E38BB3" w14:textId="77777777" w:rsidR="00E92256" w:rsidRDefault="00E92256" w:rsidP="00E92256">
            <w:pPr>
              <w:ind w:firstLine="0"/>
              <w:rPr>
                <w:rFonts w:ascii="Times New Roman" w:eastAsia="Calibri" w:hAnsi="Times New Roman" w:cs="Times New Roman"/>
                <w:bCs/>
                <w:sz w:val="24"/>
                <w:szCs w:val="24"/>
                <w:lang w:val="kk-KZ"/>
              </w:rPr>
            </w:pPr>
          </w:p>
          <w:p w14:paraId="7A1F4D43" w14:textId="77777777" w:rsidR="00E92256" w:rsidRPr="004F1319" w:rsidRDefault="00E92256" w:rsidP="00E92256">
            <w:pPr>
              <w:ind w:firstLine="0"/>
              <w:rPr>
                <w:rFonts w:ascii="Times New Roman" w:eastAsia="Calibri" w:hAnsi="Times New Roman" w:cs="Times New Roman"/>
                <w:bCs/>
                <w:sz w:val="24"/>
                <w:szCs w:val="24"/>
              </w:rPr>
            </w:pPr>
          </w:p>
        </w:tc>
      </w:tr>
      <w:tr w:rsidR="00E92256" w:rsidRPr="004F1319" w14:paraId="73C4E37D" w14:textId="77777777" w:rsidTr="00A201D9">
        <w:trPr>
          <w:trHeight w:val="1232"/>
        </w:trPr>
        <w:tc>
          <w:tcPr>
            <w:tcW w:w="703" w:type="dxa"/>
          </w:tcPr>
          <w:p w14:paraId="4EC204BE" w14:textId="10045F55" w:rsidR="00E92256" w:rsidRDefault="00E92256" w:rsidP="00A64BFA">
            <w:pPr>
              <w:spacing w:line="0" w:lineRule="atLeast"/>
              <w:ind w:firstLine="22"/>
              <w:jc w:val="center"/>
              <w:rPr>
                <w:rFonts w:ascii="Times New Roman" w:eastAsia="Times New Roman" w:hAnsi="Times New Roman" w:cs="Times New Roman"/>
                <w:spacing w:val="2"/>
                <w:sz w:val="24"/>
                <w:szCs w:val="24"/>
              </w:rPr>
            </w:pPr>
            <w:r>
              <w:rPr>
                <w:rFonts w:ascii="Times New Roman" w:eastAsia="Times New Roman" w:hAnsi="Times New Roman" w:cs="Times New Roman"/>
                <w:spacing w:val="2"/>
                <w:sz w:val="24"/>
                <w:szCs w:val="24"/>
              </w:rPr>
              <w:lastRenderedPageBreak/>
              <w:t>12</w:t>
            </w:r>
            <w:r w:rsidR="00A64BFA">
              <w:rPr>
                <w:rFonts w:ascii="Times New Roman" w:eastAsia="Times New Roman" w:hAnsi="Times New Roman" w:cs="Times New Roman"/>
                <w:spacing w:val="2"/>
                <w:sz w:val="24"/>
                <w:szCs w:val="24"/>
              </w:rPr>
              <w:t>3</w:t>
            </w:r>
            <w:r>
              <w:rPr>
                <w:rFonts w:ascii="Times New Roman" w:eastAsia="Times New Roman" w:hAnsi="Times New Roman" w:cs="Times New Roman"/>
                <w:spacing w:val="2"/>
                <w:sz w:val="24"/>
                <w:szCs w:val="24"/>
              </w:rPr>
              <w:t>.</w:t>
            </w:r>
          </w:p>
        </w:tc>
        <w:tc>
          <w:tcPr>
            <w:tcW w:w="2099" w:type="dxa"/>
          </w:tcPr>
          <w:p w14:paraId="043CD63A" w14:textId="38946CBA" w:rsidR="00E92256" w:rsidRDefault="00E92256" w:rsidP="00E92256">
            <w:pPr>
              <w:spacing w:line="0" w:lineRule="atLeast"/>
              <w:ind w:firstLine="0"/>
              <w:jc w:val="center"/>
              <w:rPr>
                <w:rFonts w:ascii="Times New Roman" w:eastAsia="Calibri" w:hAnsi="Times New Roman" w:cs="Times New Roman"/>
                <w:sz w:val="24"/>
                <w:szCs w:val="24"/>
              </w:rPr>
            </w:pPr>
            <w:r>
              <w:rPr>
                <w:rFonts w:ascii="Times New Roman" w:eastAsia="Calibri" w:hAnsi="Times New Roman" w:cs="Times New Roman"/>
                <w:sz w:val="24"/>
                <w:szCs w:val="24"/>
              </w:rPr>
              <w:t>пункт 8</w:t>
            </w:r>
          </w:p>
        </w:tc>
        <w:tc>
          <w:tcPr>
            <w:tcW w:w="4139" w:type="dxa"/>
          </w:tcPr>
          <w:p w14:paraId="3D7B1584" w14:textId="7F6C79C9" w:rsidR="00E92256" w:rsidRDefault="00E92256" w:rsidP="00E92256">
            <w:pPr>
              <w:rPr>
                <w:rFonts w:ascii="Times New Roman" w:eastAsia="Times New Roman" w:hAnsi="Times New Roman" w:cs="Times New Roman"/>
                <w:sz w:val="24"/>
                <w:szCs w:val="24"/>
              </w:rPr>
            </w:pPr>
            <w:r w:rsidRPr="00B80776">
              <w:rPr>
                <w:rFonts w:ascii="Times New Roman" w:eastAsia="Times New Roman" w:hAnsi="Times New Roman" w:cs="Times New Roman"/>
                <w:sz w:val="24"/>
                <w:szCs w:val="24"/>
              </w:rPr>
              <w:t>8</w:t>
            </w:r>
            <w:r w:rsidRPr="00E866CD">
              <w:rPr>
                <w:rFonts w:ascii="Times New Roman" w:eastAsia="Times New Roman" w:hAnsi="Times New Roman" w:cs="Times New Roman"/>
                <w:sz w:val="24"/>
                <w:szCs w:val="24"/>
              </w:rPr>
              <w:t>. При несогласии с результатами оказания государственной услуги услугополучатель в соответствии с подпунктом 6) пункта 1 статьи 4 Закона обращается в суд.</w:t>
            </w:r>
          </w:p>
          <w:p w14:paraId="7F891CC3" w14:textId="6CCC0E5B" w:rsidR="00AF7B8C" w:rsidRPr="00E866CD" w:rsidRDefault="00AF7B8C" w:rsidP="00E92256">
            <w:pPr>
              <w:rPr>
                <w:rFonts w:ascii="Times New Roman" w:eastAsia="Times New Roman" w:hAnsi="Times New Roman" w:cs="Times New Roman"/>
                <w:sz w:val="24"/>
                <w:szCs w:val="24"/>
              </w:rPr>
            </w:pPr>
            <w:r w:rsidRPr="00AF7B8C">
              <w:rPr>
                <w:rFonts w:ascii="Times New Roman" w:eastAsia="Times New Roman" w:hAnsi="Times New Roman" w:cs="Times New Roman"/>
                <w:sz w:val="24"/>
                <w:szCs w:val="24"/>
              </w:rPr>
              <w:t>Если иное не предусмотрено законом, обращение в суд допускается после обжалования в досудебном порядке. В случае, если законом предусмотрена возможность обращения в суд без необходимости обжалования в вышестоящем органе, административный орган, должностное лицо, административный акт, административное действие (бездействие) которых оспариваются, наряду с отзывом представляют в суд мотивированную позицию руководителя вышестоящего административного органа, должностного лица.</w:t>
            </w:r>
          </w:p>
          <w:p w14:paraId="2CF32372" w14:textId="05703A59" w:rsidR="00E92256" w:rsidRPr="00E866CD" w:rsidRDefault="00E92256" w:rsidP="00E92256">
            <w:pPr>
              <w:rPr>
                <w:rFonts w:ascii="Times New Roman" w:eastAsia="Times New Roman" w:hAnsi="Times New Roman" w:cs="Times New Roman"/>
                <w:sz w:val="24"/>
                <w:szCs w:val="24"/>
              </w:rPr>
            </w:pPr>
          </w:p>
        </w:tc>
        <w:tc>
          <w:tcPr>
            <w:tcW w:w="4394" w:type="dxa"/>
          </w:tcPr>
          <w:p w14:paraId="06A3A4FC" w14:textId="23F9E591" w:rsidR="00E92256" w:rsidRPr="00E866CD" w:rsidRDefault="00E92256" w:rsidP="00FF01CD">
            <w:pPr>
              <w:ind w:firstLine="322"/>
              <w:rPr>
                <w:rFonts w:ascii="Times New Roman" w:eastAsia="Times New Roman" w:hAnsi="Times New Roman" w:cs="Times New Roman"/>
                <w:sz w:val="24"/>
                <w:szCs w:val="24"/>
              </w:rPr>
            </w:pPr>
            <w:r w:rsidRPr="00B80776">
              <w:rPr>
                <w:rFonts w:ascii="Times New Roman" w:eastAsia="Times New Roman" w:hAnsi="Times New Roman" w:cs="Times New Roman"/>
                <w:sz w:val="24"/>
                <w:szCs w:val="24"/>
              </w:rPr>
              <w:t>8</w:t>
            </w:r>
            <w:r w:rsidRPr="00E866CD">
              <w:rPr>
                <w:rFonts w:ascii="Times New Roman" w:eastAsia="Times New Roman" w:hAnsi="Times New Roman" w:cs="Times New Roman"/>
                <w:sz w:val="24"/>
                <w:szCs w:val="24"/>
              </w:rPr>
              <w:t>. При несогласии с результатами оказания государственной услуги услугополучатель в соответствии с подпунктом 6) пункта 1 статьи 4 Закона обращается в суд.</w:t>
            </w:r>
          </w:p>
          <w:p w14:paraId="4EFCFF7C" w14:textId="4AD9DAE0" w:rsidR="00E92256" w:rsidRPr="00E866CD" w:rsidRDefault="00AF7B8C" w:rsidP="00FF01CD">
            <w:pPr>
              <w:ind w:firstLine="322"/>
              <w:rPr>
                <w:rFonts w:ascii="Times New Roman" w:eastAsia="Times New Roman" w:hAnsi="Times New Roman" w:cs="Times New Roman"/>
                <w:sz w:val="24"/>
                <w:szCs w:val="24"/>
              </w:rPr>
            </w:pPr>
            <w:r w:rsidRPr="00AF7B8C">
              <w:rPr>
                <w:rFonts w:ascii="Times New Roman" w:eastAsia="Times New Roman" w:hAnsi="Times New Roman" w:cs="Times New Roman"/>
                <w:sz w:val="24"/>
                <w:szCs w:val="24"/>
              </w:rPr>
              <w:t>Если иное не предусмотрено законом, обращение в суд допускается после обжалования в досудебном порядке. В случае, если законом предусмотрена возможность обращения в суд без необходимости обжалования в вышестоящем органе, административный орган, должностное лицо, административный акт, административное действие (бездействие) которых оспариваются, наряду с отзывом представляют в суд мотивированную позицию руководителя вышестоящего административного органа, должностного лица.</w:t>
            </w:r>
          </w:p>
        </w:tc>
        <w:tc>
          <w:tcPr>
            <w:tcW w:w="2127" w:type="dxa"/>
            <w:gridSpan w:val="2"/>
          </w:tcPr>
          <w:p w14:paraId="490801E1" w14:textId="77777777" w:rsidR="00E92256" w:rsidRPr="00E866CD" w:rsidRDefault="00E92256" w:rsidP="00E92256">
            <w:pPr>
              <w:ind w:firstLine="0"/>
              <w:rPr>
                <w:rFonts w:ascii="Times New Roman" w:eastAsia="Calibri" w:hAnsi="Times New Roman" w:cs="Times New Roman"/>
                <w:bCs/>
                <w:sz w:val="24"/>
                <w:szCs w:val="24"/>
                <w:lang w:val="en-US"/>
              </w:rPr>
            </w:pPr>
            <w:r w:rsidRPr="00E866CD">
              <w:rPr>
                <w:rFonts w:ascii="Times New Roman" w:eastAsia="Calibri" w:hAnsi="Times New Roman" w:cs="Times New Roman"/>
                <w:bCs/>
                <w:sz w:val="24"/>
                <w:szCs w:val="24"/>
                <w:lang w:val="en-US"/>
              </w:rPr>
              <w:t>Изменения не вносятся.</w:t>
            </w:r>
          </w:p>
          <w:p w14:paraId="2CC3EF6D" w14:textId="77777777" w:rsidR="00E92256" w:rsidRPr="004F1319" w:rsidRDefault="00E92256" w:rsidP="00E92256">
            <w:pPr>
              <w:ind w:firstLine="0"/>
              <w:rPr>
                <w:rFonts w:ascii="Times New Roman" w:eastAsia="Calibri" w:hAnsi="Times New Roman" w:cs="Times New Roman"/>
                <w:bCs/>
                <w:sz w:val="24"/>
                <w:szCs w:val="24"/>
              </w:rPr>
            </w:pPr>
          </w:p>
        </w:tc>
      </w:tr>
      <w:tr w:rsidR="00E92256" w:rsidRPr="004F1319" w14:paraId="4AF21CDD" w14:textId="77777777" w:rsidTr="00A201D9">
        <w:trPr>
          <w:trHeight w:val="1232"/>
        </w:trPr>
        <w:tc>
          <w:tcPr>
            <w:tcW w:w="703" w:type="dxa"/>
          </w:tcPr>
          <w:p w14:paraId="635829C5" w14:textId="448B58D3" w:rsidR="00E92256" w:rsidRPr="004F1319" w:rsidRDefault="00E92256" w:rsidP="00A64BFA">
            <w:pPr>
              <w:spacing w:line="0" w:lineRule="atLeast"/>
              <w:ind w:firstLine="22"/>
              <w:jc w:val="center"/>
              <w:rPr>
                <w:rFonts w:ascii="Times New Roman" w:eastAsia="Times New Roman" w:hAnsi="Times New Roman" w:cs="Times New Roman"/>
                <w:spacing w:val="2"/>
                <w:sz w:val="24"/>
                <w:szCs w:val="24"/>
                <w:lang w:val="en-US"/>
              </w:rPr>
            </w:pPr>
            <w:r>
              <w:rPr>
                <w:rFonts w:ascii="Times New Roman" w:eastAsia="Times New Roman" w:hAnsi="Times New Roman" w:cs="Times New Roman"/>
                <w:spacing w:val="2"/>
                <w:sz w:val="24"/>
                <w:szCs w:val="24"/>
              </w:rPr>
              <w:lastRenderedPageBreak/>
              <w:t>12</w:t>
            </w:r>
            <w:r w:rsidR="00A64BFA">
              <w:rPr>
                <w:rFonts w:ascii="Times New Roman" w:eastAsia="Times New Roman" w:hAnsi="Times New Roman" w:cs="Times New Roman"/>
                <w:spacing w:val="2"/>
                <w:sz w:val="24"/>
                <w:szCs w:val="24"/>
              </w:rPr>
              <w:t>4</w:t>
            </w:r>
            <w:r>
              <w:rPr>
                <w:rFonts w:ascii="Times New Roman" w:eastAsia="Times New Roman" w:hAnsi="Times New Roman" w:cs="Times New Roman"/>
                <w:spacing w:val="2"/>
                <w:sz w:val="24"/>
                <w:szCs w:val="24"/>
              </w:rPr>
              <w:t>.</w:t>
            </w:r>
          </w:p>
        </w:tc>
        <w:tc>
          <w:tcPr>
            <w:tcW w:w="2099" w:type="dxa"/>
          </w:tcPr>
          <w:p w14:paraId="4847520B" w14:textId="77777777" w:rsidR="00E92256" w:rsidRPr="004F1319" w:rsidRDefault="00E92256" w:rsidP="00E92256">
            <w:pPr>
              <w:spacing w:line="0" w:lineRule="atLeast"/>
              <w:ind w:firstLine="0"/>
              <w:jc w:val="center"/>
              <w:rPr>
                <w:rFonts w:ascii="Times New Roman" w:eastAsia="Calibri" w:hAnsi="Times New Roman" w:cs="Times New Roman"/>
                <w:sz w:val="24"/>
                <w:szCs w:val="24"/>
              </w:rPr>
            </w:pPr>
            <w:r w:rsidRPr="004F1319">
              <w:rPr>
                <w:rFonts w:ascii="Times New Roman" w:eastAsia="Calibri" w:hAnsi="Times New Roman" w:cs="Times New Roman"/>
                <w:sz w:val="24"/>
                <w:szCs w:val="24"/>
              </w:rPr>
              <w:t xml:space="preserve">Приложение </w:t>
            </w:r>
            <w:r>
              <w:rPr>
                <w:rFonts w:ascii="Times New Roman" w:eastAsia="Calibri" w:hAnsi="Times New Roman" w:cs="Times New Roman"/>
                <w:sz w:val="24"/>
                <w:szCs w:val="24"/>
              </w:rPr>
              <w:t>1</w:t>
            </w:r>
          </w:p>
        </w:tc>
        <w:tc>
          <w:tcPr>
            <w:tcW w:w="4139" w:type="dxa"/>
            <w:tcBorders>
              <w:top w:val="single" w:sz="4" w:space="0" w:color="auto"/>
              <w:left w:val="single" w:sz="4" w:space="0" w:color="auto"/>
              <w:bottom w:val="single" w:sz="4" w:space="0" w:color="auto"/>
              <w:right w:val="single" w:sz="4" w:space="0" w:color="auto"/>
            </w:tcBorders>
          </w:tcPr>
          <w:p w14:paraId="28AC3C59" w14:textId="4A097182" w:rsidR="00E92256" w:rsidRPr="00F75CEB" w:rsidRDefault="00E92256" w:rsidP="00E92256">
            <w:pPr>
              <w:spacing w:line="0" w:lineRule="atLeast"/>
              <w:ind w:left="34" w:hanging="142"/>
              <w:jc w:val="center"/>
              <w:rPr>
                <w:rFonts w:ascii="Times New Roman" w:hAnsi="Times New Roman" w:cs="Times New Roman"/>
                <w:bCs/>
                <w:color w:val="000000" w:themeColor="text1"/>
                <w:sz w:val="24"/>
                <w:szCs w:val="24"/>
              </w:rPr>
            </w:pPr>
            <w:r w:rsidRPr="00F75CEB">
              <w:rPr>
                <w:rFonts w:ascii="Times New Roman" w:hAnsi="Times New Roman" w:cs="Times New Roman"/>
                <w:bCs/>
                <w:color w:val="000000" w:themeColor="text1"/>
                <w:sz w:val="24"/>
                <w:szCs w:val="24"/>
              </w:rPr>
              <w:t>Приложение 1</w:t>
            </w:r>
            <w:r w:rsidRPr="00F75CEB">
              <w:rPr>
                <w:rFonts w:ascii="Times New Roman" w:hAnsi="Times New Roman" w:cs="Times New Roman"/>
                <w:bCs/>
                <w:color w:val="000000" w:themeColor="text1"/>
                <w:sz w:val="24"/>
                <w:szCs w:val="24"/>
              </w:rPr>
              <w:br/>
              <w:t>к Правилам оказания</w:t>
            </w:r>
            <w:r w:rsidRPr="00F75CEB">
              <w:rPr>
                <w:rFonts w:ascii="Times New Roman" w:hAnsi="Times New Roman" w:cs="Times New Roman"/>
                <w:bCs/>
                <w:color w:val="000000" w:themeColor="text1"/>
                <w:sz w:val="24"/>
                <w:szCs w:val="24"/>
              </w:rPr>
              <w:br/>
              <w:t>государственной услуги</w:t>
            </w:r>
            <w:r w:rsidRPr="00F75CEB">
              <w:rPr>
                <w:rFonts w:ascii="Times New Roman" w:hAnsi="Times New Roman" w:cs="Times New Roman"/>
                <w:bCs/>
                <w:color w:val="000000" w:themeColor="text1"/>
                <w:sz w:val="24"/>
                <w:szCs w:val="24"/>
                <w:lang w:val="kk-KZ"/>
              </w:rPr>
              <w:t xml:space="preserve"> </w:t>
            </w:r>
            <w:r w:rsidRPr="00F75CEB">
              <w:rPr>
                <w:rFonts w:ascii="Times New Roman" w:hAnsi="Times New Roman" w:cs="Times New Roman"/>
                <w:bCs/>
                <w:color w:val="000000" w:themeColor="text1"/>
                <w:sz w:val="24"/>
                <w:szCs w:val="24"/>
              </w:rPr>
              <w:t>«Включение в реестр</w:t>
            </w:r>
            <w:r w:rsidRPr="00AE7877">
              <w:rPr>
                <w:rFonts w:ascii="Times New Roman" w:hAnsi="Times New Roman" w:cs="Times New Roman"/>
                <w:bCs/>
                <w:color w:val="000000" w:themeColor="text1"/>
                <w:sz w:val="24"/>
                <w:szCs w:val="24"/>
              </w:rPr>
              <w:t xml:space="preserve"> </w:t>
            </w:r>
            <w:r>
              <w:rPr>
                <w:rFonts w:ascii="Times New Roman" w:hAnsi="Times New Roman" w:cs="Times New Roman"/>
                <w:bCs/>
                <w:color w:val="000000" w:themeColor="text1"/>
                <w:sz w:val="24"/>
                <w:szCs w:val="24"/>
              </w:rPr>
              <w:t xml:space="preserve">уполномоченных </w:t>
            </w:r>
            <w:r w:rsidRPr="00F75CEB">
              <w:rPr>
                <w:rFonts w:ascii="Times New Roman" w:hAnsi="Times New Roman" w:cs="Times New Roman"/>
                <w:bCs/>
                <w:color w:val="000000" w:themeColor="text1"/>
                <w:sz w:val="24"/>
                <w:szCs w:val="24"/>
              </w:rPr>
              <w:t>экономических</w:t>
            </w:r>
            <w:r w:rsidRPr="00AE7877">
              <w:rPr>
                <w:rFonts w:ascii="Times New Roman" w:hAnsi="Times New Roman" w:cs="Times New Roman"/>
                <w:bCs/>
                <w:color w:val="000000" w:themeColor="text1"/>
                <w:sz w:val="24"/>
                <w:szCs w:val="24"/>
              </w:rPr>
              <w:t xml:space="preserve"> </w:t>
            </w:r>
            <w:r w:rsidRPr="00F75CEB">
              <w:rPr>
                <w:rFonts w:ascii="Times New Roman" w:hAnsi="Times New Roman" w:cs="Times New Roman"/>
                <w:bCs/>
                <w:color w:val="000000" w:themeColor="text1"/>
                <w:sz w:val="24"/>
                <w:szCs w:val="24"/>
              </w:rPr>
              <w:t>операторов»</w:t>
            </w:r>
          </w:p>
          <w:p w14:paraId="7293E05F" w14:textId="1C4ECEB1" w:rsidR="00E92256" w:rsidRPr="00F75CEB" w:rsidRDefault="00E92256" w:rsidP="00E92256">
            <w:pPr>
              <w:spacing w:line="0" w:lineRule="atLeast"/>
              <w:ind w:left="34" w:right="316" w:hanging="142"/>
              <w:jc w:val="center"/>
              <w:rPr>
                <w:rFonts w:ascii="Times New Roman" w:hAnsi="Times New Roman" w:cs="Times New Roman"/>
                <w:bCs/>
                <w:color w:val="000000" w:themeColor="text1"/>
                <w:sz w:val="24"/>
                <w:szCs w:val="24"/>
              </w:rPr>
            </w:pPr>
          </w:p>
          <w:tbl>
            <w:tblPr>
              <w:tblW w:w="41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
              <w:gridCol w:w="1432"/>
              <w:gridCol w:w="59"/>
              <w:gridCol w:w="81"/>
              <w:gridCol w:w="201"/>
              <w:gridCol w:w="1441"/>
              <w:gridCol w:w="341"/>
              <w:gridCol w:w="10"/>
              <w:gridCol w:w="134"/>
              <w:gridCol w:w="94"/>
            </w:tblGrid>
            <w:tr w:rsidR="00CF76CE" w:rsidRPr="00F75CEB" w14:paraId="5D4070A1" w14:textId="77777777" w:rsidTr="0064105B">
              <w:trPr>
                <w:gridAfter w:val="3"/>
                <w:wAfter w:w="238" w:type="dxa"/>
                <w:trHeight w:val="30"/>
              </w:trPr>
              <w:tc>
                <w:tcPr>
                  <w:tcW w:w="3879" w:type="dxa"/>
                  <w:gridSpan w:val="7"/>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5AB7FFD1" w14:textId="77777777" w:rsidR="00CF76CE" w:rsidRPr="00535A62" w:rsidRDefault="00CF76CE" w:rsidP="00FF000B">
                  <w:pPr>
                    <w:framePr w:hSpace="180" w:wrap="around" w:vAnchor="text" w:hAnchor="text" w:xAlign="center" w:y="1"/>
                    <w:ind w:right="297"/>
                    <w:suppressOverlap/>
                    <w:jc w:val="center"/>
                    <w:rPr>
                      <w:rFonts w:ascii="Times New Roman" w:hAnsi="Times New Roman" w:cs="Times New Roman"/>
                      <w:sz w:val="24"/>
                      <w:szCs w:val="24"/>
                    </w:rPr>
                  </w:pPr>
                  <w:r w:rsidRPr="00535A62">
                    <w:rPr>
                      <w:rFonts w:ascii="Times New Roman" w:hAnsi="Times New Roman" w:cs="Times New Roman"/>
                      <w:sz w:val="24"/>
                      <w:szCs w:val="24"/>
                    </w:rPr>
                    <w:t>Перечень основных требований к оказанию государственной услуги</w:t>
                  </w:r>
                </w:p>
                <w:p w14:paraId="5FDDDBA7" w14:textId="77777777" w:rsidR="00CF76CE" w:rsidRPr="00F75CEB" w:rsidRDefault="00CF76CE" w:rsidP="00FF000B">
                  <w:pPr>
                    <w:framePr w:hSpace="180" w:wrap="around" w:vAnchor="text" w:hAnchor="text" w:xAlign="center" w:y="1"/>
                    <w:ind w:left="23"/>
                    <w:suppressOverlap/>
                    <w:jc w:val="center"/>
                    <w:rPr>
                      <w:rFonts w:ascii="Times New Roman" w:hAnsi="Times New Roman" w:cs="Times New Roman"/>
                      <w:sz w:val="24"/>
                      <w:szCs w:val="24"/>
                    </w:rPr>
                  </w:pPr>
                  <w:r w:rsidRPr="00535A62">
                    <w:rPr>
                      <w:rFonts w:ascii="Times New Roman" w:hAnsi="Times New Roman" w:cs="Times New Roman"/>
                      <w:sz w:val="24"/>
                      <w:szCs w:val="24"/>
                    </w:rPr>
                    <w:t xml:space="preserve"> «Включение в реестр уполномоченных экономических операторов»</w:t>
                  </w:r>
                </w:p>
              </w:tc>
            </w:tr>
            <w:tr w:rsidR="00CF76CE" w:rsidRPr="00F75CEB" w14:paraId="7379445D" w14:textId="77777777" w:rsidTr="0064105B">
              <w:trPr>
                <w:gridAfter w:val="3"/>
                <w:wAfter w:w="238" w:type="dxa"/>
                <w:trHeight w:val="30"/>
              </w:trPr>
              <w:tc>
                <w:tcPr>
                  <w:tcW w:w="32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0C2DBDF6" w14:textId="77777777" w:rsidR="00CF76CE" w:rsidRPr="00F75CEB" w:rsidRDefault="00CF76CE" w:rsidP="00FF000B">
                  <w:pPr>
                    <w:framePr w:hSpace="180" w:wrap="around" w:vAnchor="text" w:hAnchor="text" w:xAlign="center" w:y="1"/>
                    <w:ind w:firstLine="0"/>
                    <w:suppressOverlap/>
                    <w:rPr>
                      <w:rFonts w:ascii="Times New Roman" w:hAnsi="Times New Roman" w:cs="Times New Roman"/>
                      <w:sz w:val="24"/>
                      <w:szCs w:val="24"/>
                    </w:rPr>
                  </w:pPr>
                  <w:r w:rsidRPr="00F75CEB">
                    <w:rPr>
                      <w:rFonts w:ascii="Times New Roman" w:hAnsi="Times New Roman" w:cs="Times New Roman"/>
                      <w:color w:val="000000"/>
                      <w:sz w:val="24"/>
                      <w:szCs w:val="24"/>
                    </w:rPr>
                    <w:t>1</w:t>
                  </w:r>
                </w:p>
              </w:tc>
              <w:tc>
                <w:tcPr>
                  <w:tcW w:w="1773" w:type="dxa"/>
                  <w:gridSpan w:val="4"/>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51DD484E" w14:textId="77777777" w:rsidR="00CF76CE" w:rsidRPr="00F75CEB" w:rsidRDefault="00CF76CE" w:rsidP="00FF000B">
                  <w:pPr>
                    <w:framePr w:hSpace="180" w:wrap="around" w:vAnchor="text" w:hAnchor="text" w:xAlign="center" w:y="1"/>
                    <w:ind w:left="23"/>
                    <w:suppressOverlap/>
                    <w:rPr>
                      <w:rFonts w:ascii="Times New Roman" w:hAnsi="Times New Roman" w:cs="Times New Roman"/>
                      <w:sz w:val="24"/>
                      <w:szCs w:val="24"/>
                    </w:rPr>
                  </w:pPr>
                  <w:r w:rsidRPr="00F75CEB">
                    <w:rPr>
                      <w:rFonts w:ascii="Times New Roman" w:hAnsi="Times New Roman" w:cs="Times New Roman"/>
                      <w:color w:val="000000"/>
                      <w:sz w:val="24"/>
                      <w:szCs w:val="24"/>
                    </w:rPr>
                    <w:t>Наименование услугодателя</w:t>
                  </w:r>
                </w:p>
              </w:tc>
              <w:tc>
                <w:tcPr>
                  <w:tcW w:w="1782" w:type="dxa"/>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5F8C697B" w14:textId="77777777" w:rsidR="00CF76CE" w:rsidRDefault="00CF76CE" w:rsidP="00FF000B">
                  <w:pPr>
                    <w:framePr w:hSpace="180" w:wrap="around" w:vAnchor="text" w:hAnchor="text" w:xAlign="center" w:y="1"/>
                    <w:ind w:left="23"/>
                    <w:suppressOverlap/>
                    <w:rPr>
                      <w:rFonts w:ascii="Times New Roman" w:hAnsi="Times New Roman" w:cs="Times New Roman"/>
                      <w:color w:val="000000"/>
                      <w:sz w:val="24"/>
                      <w:szCs w:val="24"/>
                    </w:rPr>
                  </w:pPr>
                  <w:r w:rsidRPr="00535A62">
                    <w:rPr>
                      <w:rFonts w:ascii="Times New Roman" w:hAnsi="Times New Roman" w:cs="Times New Roman"/>
                      <w:color w:val="000000"/>
                      <w:sz w:val="24"/>
                      <w:szCs w:val="24"/>
                    </w:rPr>
                    <w:t>Комитет государственных доходов Министерства финансов Республики Казахстан (далее – услугодатель).</w:t>
                  </w:r>
                </w:p>
                <w:p w14:paraId="244F63C0" w14:textId="77777777" w:rsidR="00FF01CD" w:rsidRDefault="00FF01CD" w:rsidP="00FF000B">
                  <w:pPr>
                    <w:framePr w:hSpace="180" w:wrap="around" w:vAnchor="text" w:hAnchor="text" w:xAlign="center" w:y="1"/>
                    <w:ind w:left="23"/>
                    <w:suppressOverlap/>
                    <w:rPr>
                      <w:rFonts w:ascii="Times New Roman" w:hAnsi="Times New Roman" w:cs="Times New Roman"/>
                      <w:color w:val="000000"/>
                      <w:sz w:val="24"/>
                      <w:szCs w:val="24"/>
                    </w:rPr>
                  </w:pPr>
                </w:p>
                <w:p w14:paraId="663BFA4B" w14:textId="77777777" w:rsidR="00FF01CD" w:rsidRDefault="00FF01CD" w:rsidP="00FF000B">
                  <w:pPr>
                    <w:framePr w:hSpace="180" w:wrap="around" w:vAnchor="text" w:hAnchor="text" w:xAlign="center" w:y="1"/>
                    <w:ind w:left="23"/>
                    <w:suppressOverlap/>
                    <w:rPr>
                      <w:rFonts w:ascii="Times New Roman" w:hAnsi="Times New Roman" w:cs="Times New Roman"/>
                      <w:color w:val="000000"/>
                      <w:sz w:val="24"/>
                      <w:szCs w:val="24"/>
                    </w:rPr>
                  </w:pPr>
                </w:p>
                <w:p w14:paraId="63016150" w14:textId="77777777" w:rsidR="00FF01CD" w:rsidRDefault="00FF01CD" w:rsidP="00FF000B">
                  <w:pPr>
                    <w:framePr w:hSpace="180" w:wrap="around" w:vAnchor="text" w:hAnchor="text" w:xAlign="center" w:y="1"/>
                    <w:ind w:left="23"/>
                    <w:suppressOverlap/>
                    <w:rPr>
                      <w:rFonts w:ascii="Times New Roman" w:hAnsi="Times New Roman" w:cs="Times New Roman"/>
                      <w:color w:val="000000"/>
                      <w:sz w:val="24"/>
                      <w:szCs w:val="24"/>
                    </w:rPr>
                  </w:pPr>
                </w:p>
                <w:p w14:paraId="312BAC2F" w14:textId="5F83EBFE" w:rsidR="00FF01CD" w:rsidRPr="00F75CEB" w:rsidRDefault="00FF01CD" w:rsidP="00FF000B">
                  <w:pPr>
                    <w:framePr w:hSpace="180" w:wrap="around" w:vAnchor="text" w:hAnchor="text" w:xAlign="center" w:y="1"/>
                    <w:ind w:left="23"/>
                    <w:suppressOverlap/>
                    <w:rPr>
                      <w:rFonts w:ascii="Times New Roman" w:hAnsi="Times New Roman" w:cs="Times New Roman"/>
                      <w:sz w:val="24"/>
                      <w:szCs w:val="24"/>
                    </w:rPr>
                  </w:pPr>
                </w:p>
              </w:tc>
            </w:tr>
            <w:tr w:rsidR="00CF76CE" w:rsidRPr="00F75CEB" w14:paraId="740D427C" w14:textId="77777777" w:rsidTr="0064105B">
              <w:trPr>
                <w:gridAfter w:val="3"/>
                <w:wAfter w:w="238" w:type="dxa"/>
                <w:trHeight w:val="30"/>
              </w:trPr>
              <w:tc>
                <w:tcPr>
                  <w:tcW w:w="32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0E4093F5" w14:textId="77777777" w:rsidR="00CF76CE" w:rsidRPr="00F75CEB" w:rsidRDefault="00CF76CE" w:rsidP="00FF000B">
                  <w:pPr>
                    <w:framePr w:hSpace="180" w:wrap="around" w:vAnchor="text" w:hAnchor="text" w:xAlign="center" w:y="1"/>
                    <w:ind w:firstLine="0"/>
                    <w:suppressOverlap/>
                    <w:rPr>
                      <w:rFonts w:ascii="Times New Roman" w:hAnsi="Times New Roman" w:cs="Times New Roman"/>
                      <w:sz w:val="24"/>
                      <w:szCs w:val="24"/>
                    </w:rPr>
                  </w:pPr>
                  <w:r w:rsidRPr="00F75CEB">
                    <w:rPr>
                      <w:rFonts w:ascii="Times New Roman" w:hAnsi="Times New Roman" w:cs="Times New Roman"/>
                      <w:color w:val="000000"/>
                      <w:sz w:val="24"/>
                      <w:szCs w:val="24"/>
                    </w:rPr>
                    <w:t>2</w:t>
                  </w:r>
                </w:p>
              </w:tc>
              <w:tc>
                <w:tcPr>
                  <w:tcW w:w="1773" w:type="dxa"/>
                  <w:gridSpan w:val="4"/>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5E78CE55" w14:textId="77777777" w:rsidR="00CF76CE" w:rsidRPr="00F75CEB" w:rsidRDefault="00CF76CE" w:rsidP="00FF000B">
                  <w:pPr>
                    <w:framePr w:hSpace="180" w:wrap="around" w:vAnchor="text" w:hAnchor="text" w:xAlign="center" w:y="1"/>
                    <w:ind w:left="23"/>
                    <w:suppressOverlap/>
                    <w:rPr>
                      <w:rFonts w:ascii="Times New Roman" w:hAnsi="Times New Roman" w:cs="Times New Roman"/>
                      <w:sz w:val="24"/>
                      <w:szCs w:val="24"/>
                    </w:rPr>
                  </w:pPr>
                  <w:r w:rsidRPr="00F75CEB">
                    <w:rPr>
                      <w:rFonts w:ascii="Times New Roman" w:hAnsi="Times New Roman" w:cs="Times New Roman"/>
                      <w:color w:val="000000"/>
                      <w:sz w:val="24"/>
                      <w:szCs w:val="24"/>
                    </w:rPr>
                    <w:t>Способы предоставления государственной услуги</w:t>
                  </w:r>
                </w:p>
              </w:tc>
              <w:tc>
                <w:tcPr>
                  <w:tcW w:w="1782" w:type="dxa"/>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5B9072C9" w14:textId="77777777" w:rsidR="00CF76CE" w:rsidRPr="00535A62" w:rsidRDefault="00CF76CE" w:rsidP="00FF000B">
                  <w:pPr>
                    <w:framePr w:hSpace="180" w:wrap="around" w:vAnchor="text" w:hAnchor="text" w:xAlign="center" w:y="1"/>
                    <w:spacing w:line="0" w:lineRule="atLeast"/>
                    <w:ind w:firstLine="0"/>
                    <w:suppressOverlap/>
                    <w:jc w:val="left"/>
                    <w:rPr>
                      <w:rFonts w:ascii="Times New Roman" w:hAnsi="Times New Roman" w:cs="Times New Roman"/>
                      <w:color w:val="000000"/>
                      <w:sz w:val="24"/>
                      <w:szCs w:val="24"/>
                    </w:rPr>
                  </w:pPr>
                  <w:r w:rsidRPr="00535A62">
                    <w:rPr>
                      <w:rFonts w:ascii="Times New Roman" w:hAnsi="Times New Roman" w:cs="Times New Roman"/>
                      <w:color w:val="000000"/>
                      <w:sz w:val="24"/>
                      <w:szCs w:val="24"/>
                    </w:rPr>
                    <w:t>1)  посредством веб-портала «</w:t>
                  </w:r>
                  <w:r w:rsidRPr="00152F45">
                    <w:rPr>
                      <w:rFonts w:ascii="Times New Roman" w:hAnsi="Times New Roman" w:cs="Times New Roman"/>
                      <w:b/>
                      <w:color w:val="000000"/>
                      <w:sz w:val="24"/>
                      <w:szCs w:val="24"/>
                    </w:rPr>
                    <w:t>электронного</w:t>
                  </w:r>
                  <w:r w:rsidRPr="00535A62">
                    <w:rPr>
                      <w:rFonts w:ascii="Times New Roman" w:hAnsi="Times New Roman" w:cs="Times New Roman"/>
                      <w:color w:val="000000"/>
                      <w:sz w:val="24"/>
                      <w:szCs w:val="24"/>
                    </w:rPr>
                    <w:t xml:space="preserve"> правительства» www.egov.kz (далее – портал);</w:t>
                  </w:r>
                </w:p>
                <w:p w14:paraId="4F90760A" w14:textId="77777777" w:rsidR="00CF76CE" w:rsidRPr="00F75CEB" w:rsidRDefault="00CF76CE" w:rsidP="00FF000B">
                  <w:pPr>
                    <w:framePr w:hSpace="180" w:wrap="around" w:vAnchor="text" w:hAnchor="text" w:xAlign="center" w:y="1"/>
                    <w:spacing w:line="0" w:lineRule="atLeast"/>
                    <w:ind w:firstLine="0"/>
                    <w:suppressOverlap/>
                    <w:jc w:val="left"/>
                    <w:rPr>
                      <w:rFonts w:ascii="Times New Roman" w:eastAsia="Times New Roman" w:hAnsi="Times New Roman" w:cs="Times New Roman"/>
                      <w:color w:val="000000"/>
                      <w:sz w:val="24"/>
                      <w:szCs w:val="24"/>
                    </w:rPr>
                  </w:pPr>
                  <w:r w:rsidRPr="00535A62">
                    <w:rPr>
                      <w:rFonts w:ascii="Times New Roman" w:hAnsi="Times New Roman" w:cs="Times New Roman"/>
                      <w:color w:val="000000"/>
                      <w:sz w:val="24"/>
                      <w:szCs w:val="24"/>
                    </w:rPr>
                    <w:t xml:space="preserve">2) посредством </w:t>
                  </w:r>
                  <w:r w:rsidRPr="004F764C">
                    <w:rPr>
                      <w:rFonts w:ascii="Times New Roman" w:hAnsi="Times New Roman" w:cs="Times New Roman"/>
                      <w:b/>
                      <w:color w:val="000000"/>
                      <w:sz w:val="24"/>
                      <w:szCs w:val="24"/>
                    </w:rPr>
                    <w:t>объектов</w:t>
                  </w:r>
                  <w:r w:rsidRPr="00535A62">
                    <w:rPr>
                      <w:rFonts w:ascii="Times New Roman" w:hAnsi="Times New Roman" w:cs="Times New Roman"/>
                      <w:color w:val="000000"/>
                      <w:sz w:val="24"/>
                      <w:szCs w:val="24"/>
                    </w:rPr>
                    <w:t xml:space="preserve"> </w:t>
                  </w:r>
                  <w:r>
                    <w:rPr>
                      <w:rFonts w:ascii="Times New Roman" w:hAnsi="Times New Roman" w:cs="Times New Roman"/>
                      <w:b/>
                      <w:color w:val="000000"/>
                      <w:sz w:val="24"/>
                      <w:szCs w:val="24"/>
                    </w:rPr>
                    <w:lastRenderedPageBreak/>
                    <w:t>информатизаци</w:t>
                  </w:r>
                  <w:r w:rsidRPr="00535A62">
                    <w:rPr>
                      <w:rFonts w:ascii="Times New Roman" w:hAnsi="Times New Roman" w:cs="Times New Roman"/>
                      <w:color w:val="000000"/>
                      <w:sz w:val="24"/>
                      <w:szCs w:val="24"/>
                    </w:rPr>
                    <w:t xml:space="preserve">, </w:t>
                  </w:r>
                  <w:r w:rsidRPr="004F764C">
                    <w:rPr>
                      <w:rFonts w:ascii="Times New Roman" w:hAnsi="Times New Roman" w:cs="Times New Roman"/>
                      <w:b/>
                      <w:color w:val="000000"/>
                      <w:sz w:val="24"/>
                      <w:szCs w:val="24"/>
                    </w:rPr>
                    <w:t>информационной</w:t>
                  </w:r>
                  <w:r w:rsidRPr="00535A62">
                    <w:rPr>
                      <w:rFonts w:ascii="Times New Roman" w:hAnsi="Times New Roman" w:cs="Times New Roman"/>
                      <w:color w:val="000000"/>
                      <w:sz w:val="24"/>
                      <w:szCs w:val="24"/>
                    </w:rPr>
                    <w:t xml:space="preserve"> системы «KEDEN» www.keden.kgd.gov.kz (далее – </w:t>
                  </w:r>
                  <w:r w:rsidRPr="00FF01CD">
                    <w:rPr>
                      <w:rFonts w:ascii="Times New Roman" w:hAnsi="Times New Roman" w:cs="Times New Roman"/>
                      <w:b/>
                      <w:color w:val="000000"/>
                      <w:sz w:val="24"/>
                      <w:szCs w:val="24"/>
                    </w:rPr>
                    <w:t>И</w:t>
                  </w:r>
                  <w:r w:rsidRPr="00535A62">
                    <w:rPr>
                      <w:rFonts w:ascii="Times New Roman" w:hAnsi="Times New Roman" w:cs="Times New Roman"/>
                      <w:color w:val="000000"/>
                      <w:sz w:val="24"/>
                      <w:szCs w:val="24"/>
                    </w:rPr>
                    <w:t>С  «KEDEN»).</w:t>
                  </w:r>
                </w:p>
              </w:tc>
            </w:tr>
            <w:tr w:rsidR="00E92256" w:rsidRPr="00F75CEB" w14:paraId="0209F273" w14:textId="77777777" w:rsidTr="00FF01CD">
              <w:trPr>
                <w:gridAfter w:val="2"/>
                <w:wAfter w:w="228" w:type="dxa"/>
                <w:trHeight w:val="30"/>
              </w:trPr>
              <w:tc>
                <w:tcPr>
                  <w:tcW w:w="32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7CC9279B" w14:textId="77777777" w:rsidR="00E92256" w:rsidRPr="00F75CEB" w:rsidRDefault="00E92256" w:rsidP="00FF000B">
                  <w:pPr>
                    <w:framePr w:hSpace="180" w:wrap="around" w:vAnchor="text" w:hAnchor="text" w:xAlign="center" w:y="1"/>
                    <w:ind w:firstLine="0"/>
                    <w:suppressOverlap/>
                    <w:rPr>
                      <w:rFonts w:ascii="Times New Roman" w:hAnsi="Times New Roman" w:cs="Times New Roman"/>
                      <w:sz w:val="24"/>
                      <w:szCs w:val="24"/>
                    </w:rPr>
                  </w:pPr>
                  <w:r w:rsidRPr="00F75CEB">
                    <w:rPr>
                      <w:rFonts w:ascii="Times New Roman" w:hAnsi="Times New Roman" w:cs="Times New Roman"/>
                      <w:color w:val="000000"/>
                      <w:sz w:val="24"/>
                      <w:szCs w:val="24"/>
                    </w:rPr>
                    <w:lastRenderedPageBreak/>
                    <w:t>3</w:t>
                  </w:r>
                </w:p>
              </w:tc>
              <w:tc>
                <w:tcPr>
                  <w:tcW w:w="1572" w:type="dxa"/>
                  <w:gridSpan w:val="3"/>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4C015972" w14:textId="77777777" w:rsidR="00E92256" w:rsidRPr="00F75CEB" w:rsidRDefault="00E92256" w:rsidP="00FF000B">
                  <w:pPr>
                    <w:framePr w:hSpace="180" w:wrap="around" w:vAnchor="text" w:hAnchor="text" w:xAlign="center" w:y="1"/>
                    <w:ind w:left="23" w:right="122"/>
                    <w:suppressOverlap/>
                    <w:rPr>
                      <w:rFonts w:ascii="Times New Roman" w:hAnsi="Times New Roman" w:cs="Times New Roman"/>
                      <w:sz w:val="24"/>
                      <w:szCs w:val="24"/>
                    </w:rPr>
                  </w:pPr>
                  <w:r w:rsidRPr="00F75CEB">
                    <w:rPr>
                      <w:rFonts w:ascii="Times New Roman" w:hAnsi="Times New Roman" w:cs="Times New Roman"/>
                      <w:color w:val="000000"/>
                      <w:sz w:val="24"/>
                      <w:szCs w:val="24"/>
                    </w:rPr>
                    <w:t>Сроки оказания государственной услуги</w:t>
                  </w:r>
                </w:p>
              </w:tc>
              <w:tc>
                <w:tcPr>
                  <w:tcW w:w="1993" w:type="dxa"/>
                  <w:gridSpan w:val="4"/>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6AD1593B" w14:textId="77777777" w:rsidR="00E92256" w:rsidRPr="00F75CEB" w:rsidRDefault="00E92256" w:rsidP="00FF000B">
                  <w:pPr>
                    <w:framePr w:hSpace="180" w:wrap="around" w:vAnchor="text" w:hAnchor="text" w:xAlign="center" w:y="1"/>
                    <w:ind w:right="122"/>
                    <w:suppressOverlap/>
                    <w:rPr>
                      <w:rFonts w:ascii="Times New Roman" w:hAnsi="Times New Roman" w:cs="Times New Roman"/>
                      <w:color w:val="000000"/>
                      <w:sz w:val="24"/>
                      <w:szCs w:val="24"/>
                    </w:rPr>
                  </w:pPr>
                  <w:r w:rsidRPr="00F75CEB">
                    <w:rPr>
                      <w:rFonts w:ascii="Times New Roman" w:hAnsi="Times New Roman" w:cs="Times New Roman"/>
                      <w:color w:val="000000"/>
                      <w:sz w:val="24"/>
                      <w:szCs w:val="24"/>
                    </w:rPr>
                    <w:t>Принятие решения о включении либо об отказе во включении в реестр уполномоченных экономических операторов – 90 (девяносто) календарных дней;</w:t>
                  </w:r>
                </w:p>
                <w:p w14:paraId="7C591F12" w14:textId="77777777" w:rsidR="00E92256" w:rsidRPr="00F75CEB" w:rsidRDefault="00E92256" w:rsidP="00FF000B">
                  <w:pPr>
                    <w:framePr w:hSpace="180" w:wrap="around" w:vAnchor="text" w:hAnchor="text" w:xAlign="center" w:y="1"/>
                    <w:ind w:right="122"/>
                    <w:suppressOverlap/>
                  </w:pPr>
                  <w:r w:rsidRPr="00F75CEB">
                    <w:rPr>
                      <w:rFonts w:ascii="Times New Roman" w:hAnsi="Times New Roman" w:cs="Times New Roman"/>
                      <w:color w:val="000000"/>
                      <w:sz w:val="24"/>
                      <w:szCs w:val="24"/>
                    </w:rPr>
                    <w:t>принятие решения о рассмотрении заявления либо об отказе в его рассмотрении – в течение 5 (пяти) рабочих дней со дня регистрации заявления услугодателем.</w:t>
                  </w:r>
                </w:p>
              </w:tc>
            </w:tr>
            <w:tr w:rsidR="00E92256" w:rsidRPr="00F75CEB" w14:paraId="162F2515" w14:textId="77777777" w:rsidTr="0064105B">
              <w:trPr>
                <w:gridAfter w:val="1"/>
                <w:wAfter w:w="94" w:type="dxa"/>
                <w:trHeight w:val="30"/>
              </w:trPr>
              <w:tc>
                <w:tcPr>
                  <w:tcW w:w="32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52A6D176" w14:textId="77777777" w:rsidR="00E92256" w:rsidRPr="00F75CEB" w:rsidRDefault="00E92256" w:rsidP="00FF000B">
                  <w:pPr>
                    <w:framePr w:hSpace="180" w:wrap="around" w:vAnchor="text" w:hAnchor="text" w:xAlign="center" w:y="1"/>
                    <w:ind w:firstLine="0"/>
                    <w:suppressOverlap/>
                    <w:rPr>
                      <w:rFonts w:ascii="Times New Roman" w:hAnsi="Times New Roman" w:cs="Times New Roman"/>
                      <w:sz w:val="24"/>
                      <w:szCs w:val="24"/>
                    </w:rPr>
                  </w:pPr>
                  <w:r w:rsidRPr="00F75CEB">
                    <w:rPr>
                      <w:rFonts w:ascii="Times New Roman" w:hAnsi="Times New Roman" w:cs="Times New Roman"/>
                      <w:color w:val="000000"/>
                      <w:sz w:val="24"/>
                      <w:szCs w:val="24"/>
                    </w:rPr>
                    <w:lastRenderedPageBreak/>
                    <w:t>4</w:t>
                  </w:r>
                </w:p>
              </w:tc>
              <w:tc>
                <w:tcPr>
                  <w:tcW w:w="1572" w:type="dxa"/>
                  <w:gridSpan w:val="3"/>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64BE71BC" w14:textId="77777777" w:rsidR="00E92256" w:rsidRPr="00F75CEB" w:rsidRDefault="00E92256" w:rsidP="00FF000B">
                  <w:pPr>
                    <w:framePr w:hSpace="180" w:wrap="around" w:vAnchor="text" w:hAnchor="text" w:xAlign="center" w:y="1"/>
                    <w:ind w:left="23"/>
                    <w:suppressOverlap/>
                    <w:rPr>
                      <w:rFonts w:ascii="Times New Roman" w:hAnsi="Times New Roman" w:cs="Times New Roman"/>
                      <w:sz w:val="24"/>
                      <w:szCs w:val="24"/>
                    </w:rPr>
                  </w:pPr>
                  <w:r w:rsidRPr="00F75CEB">
                    <w:rPr>
                      <w:rFonts w:ascii="Times New Roman" w:hAnsi="Times New Roman" w:cs="Times New Roman"/>
                      <w:color w:val="000000"/>
                      <w:sz w:val="24"/>
                      <w:szCs w:val="24"/>
                    </w:rPr>
                    <w:t>Форма оказания государственной услуги</w:t>
                  </w:r>
                </w:p>
              </w:tc>
              <w:tc>
                <w:tcPr>
                  <w:tcW w:w="2127" w:type="dxa"/>
                  <w:gridSpan w:val="5"/>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791E3048" w14:textId="1C2CEF50" w:rsidR="00E92256" w:rsidRPr="001B4A71" w:rsidRDefault="00E92256" w:rsidP="00FF000B">
                  <w:pPr>
                    <w:framePr w:hSpace="180" w:wrap="around" w:vAnchor="text" w:hAnchor="text" w:xAlign="center" w:y="1"/>
                    <w:ind w:left="23"/>
                    <w:suppressOverlap/>
                    <w:rPr>
                      <w:rFonts w:ascii="Times New Roman" w:hAnsi="Times New Roman" w:cs="Times New Roman"/>
                      <w:sz w:val="24"/>
                      <w:szCs w:val="24"/>
                    </w:rPr>
                  </w:pPr>
                  <w:r w:rsidRPr="001B4A71">
                    <w:rPr>
                      <w:rFonts w:ascii="Times New Roman" w:hAnsi="Times New Roman" w:cs="Times New Roman"/>
                      <w:color w:val="000000"/>
                      <w:sz w:val="24"/>
                      <w:szCs w:val="24"/>
                    </w:rPr>
                    <w:t>Электронная</w:t>
                  </w:r>
                  <w:r w:rsidRPr="001B4A71">
                    <w:rPr>
                      <w:rFonts w:ascii="Times New Roman" w:hAnsi="Times New Roman" w:cs="Times New Roman"/>
                      <w:color w:val="000000"/>
                      <w:sz w:val="24"/>
                      <w:szCs w:val="24"/>
                      <w:lang w:val="kk-KZ"/>
                    </w:rPr>
                    <w:t xml:space="preserve">  (частично автоматизированная)</w:t>
                  </w:r>
                  <w:r w:rsidR="001B4A71" w:rsidRPr="001B4A71">
                    <w:rPr>
                      <w:rFonts w:ascii="Times New Roman" w:hAnsi="Times New Roman" w:cs="Times New Roman"/>
                      <w:color w:val="000000"/>
                      <w:sz w:val="24"/>
                      <w:szCs w:val="24"/>
                      <w:lang w:val="kk-KZ"/>
                    </w:rPr>
                    <w:t>.</w:t>
                  </w:r>
                </w:p>
              </w:tc>
            </w:tr>
            <w:tr w:rsidR="00E92256" w:rsidRPr="00F75CEB" w14:paraId="15079259" w14:textId="77777777" w:rsidTr="0064105B">
              <w:trPr>
                <w:trHeight w:val="30"/>
              </w:trPr>
              <w:tc>
                <w:tcPr>
                  <w:tcW w:w="32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29AE51E6" w14:textId="77777777" w:rsidR="00E92256" w:rsidRPr="00F75CEB" w:rsidRDefault="00E92256" w:rsidP="00FF000B">
                  <w:pPr>
                    <w:framePr w:hSpace="180" w:wrap="around" w:vAnchor="text" w:hAnchor="text" w:xAlign="center" w:y="1"/>
                    <w:ind w:firstLine="0"/>
                    <w:suppressOverlap/>
                    <w:rPr>
                      <w:rFonts w:ascii="Times New Roman" w:hAnsi="Times New Roman" w:cs="Times New Roman"/>
                      <w:sz w:val="24"/>
                      <w:szCs w:val="24"/>
                    </w:rPr>
                  </w:pPr>
                  <w:r w:rsidRPr="00F75CEB">
                    <w:rPr>
                      <w:rFonts w:ascii="Times New Roman" w:hAnsi="Times New Roman" w:cs="Times New Roman"/>
                      <w:color w:val="000000"/>
                      <w:sz w:val="24"/>
                      <w:szCs w:val="24"/>
                    </w:rPr>
                    <w:t>5</w:t>
                  </w:r>
                </w:p>
              </w:tc>
              <w:tc>
                <w:tcPr>
                  <w:tcW w:w="1491" w:type="dxa"/>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1F88B208" w14:textId="77777777" w:rsidR="00E92256" w:rsidRPr="00F75CEB" w:rsidRDefault="00E92256" w:rsidP="00FF000B">
                  <w:pPr>
                    <w:framePr w:hSpace="180" w:wrap="around" w:vAnchor="text" w:hAnchor="text" w:xAlign="center" w:y="1"/>
                    <w:ind w:left="23"/>
                    <w:suppressOverlap/>
                    <w:rPr>
                      <w:rFonts w:ascii="Times New Roman" w:hAnsi="Times New Roman" w:cs="Times New Roman"/>
                      <w:sz w:val="24"/>
                      <w:szCs w:val="24"/>
                    </w:rPr>
                  </w:pPr>
                  <w:r w:rsidRPr="00F75CEB">
                    <w:rPr>
                      <w:rFonts w:ascii="Times New Roman" w:hAnsi="Times New Roman" w:cs="Times New Roman"/>
                      <w:color w:val="000000"/>
                      <w:sz w:val="24"/>
                      <w:szCs w:val="24"/>
                    </w:rPr>
                    <w:t>Результат оказания государственной услуги</w:t>
                  </w:r>
                </w:p>
              </w:tc>
              <w:tc>
                <w:tcPr>
                  <w:tcW w:w="2302" w:type="dxa"/>
                  <w:gridSpan w:val="7"/>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5A22AFB3" w14:textId="77777777" w:rsidR="00E92256" w:rsidRPr="00F75CEB" w:rsidRDefault="00E92256" w:rsidP="00FF000B">
                  <w:pPr>
                    <w:framePr w:hSpace="180" w:wrap="around" w:vAnchor="text" w:hAnchor="text" w:xAlign="center" w:y="1"/>
                    <w:ind w:right="430"/>
                    <w:suppressOverlap/>
                    <w:rPr>
                      <w:rFonts w:ascii="Times New Roman" w:hAnsi="Times New Roman" w:cs="Times New Roman"/>
                      <w:color w:val="000000"/>
                      <w:sz w:val="24"/>
                      <w:szCs w:val="24"/>
                    </w:rPr>
                  </w:pPr>
                  <w:r w:rsidRPr="006E140B">
                    <w:rPr>
                      <w:rFonts w:ascii="Times New Roman" w:hAnsi="Times New Roman" w:cs="Times New Roman"/>
                      <w:b/>
                      <w:color w:val="000000"/>
                      <w:sz w:val="24"/>
                      <w:szCs w:val="24"/>
                    </w:rPr>
                    <w:t>1)</w:t>
                  </w:r>
                  <w:r w:rsidRPr="00F75CEB">
                    <w:rPr>
                      <w:rFonts w:ascii="Times New Roman" w:hAnsi="Times New Roman" w:cs="Times New Roman"/>
                      <w:color w:val="000000"/>
                      <w:sz w:val="24"/>
                      <w:szCs w:val="24"/>
                    </w:rPr>
                    <w:t xml:space="preserve"> выдача свидетельства о включении лица в реестр уполномоченных экономических операторов первого, второго или третьего типа;</w:t>
                  </w:r>
                </w:p>
                <w:p w14:paraId="7FBB5B36" w14:textId="77777777" w:rsidR="00E92256" w:rsidRPr="00F75CEB" w:rsidRDefault="00E92256" w:rsidP="00FF000B">
                  <w:pPr>
                    <w:framePr w:hSpace="180" w:wrap="around" w:vAnchor="text" w:hAnchor="text" w:xAlign="center" w:y="1"/>
                    <w:ind w:right="430"/>
                    <w:suppressOverlap/>
                  </w:pPr>
                  <w:r w:rsidRPr="006E140B">
                    <w:rPr>
                      <w:rFonts w:ascii="Times New Roman" w:hAnsi="Times New Roman" w:cs="Times New Roman"/>
                      <w:b/>
                      <w:color w:val="000000"/>
                      <w:sz w:val="24"/>
                      <w:szCs w:val="24"/>
                    </w:rPr>
                    <w:t>2)</w:t>
                  </w:r>
                  <w:r w:rsidRPr="00F75CEB">
                    <w:rPr>
                      <w:rFonts w:ascii="Times New Roman" w:hAnsi="Times New Roman" w:cs="Times New Roman"/>
                      <w:color w:val="000000"/>
                      <w:sz w:val="24"/>
                      <w:szCs w:val="24"/>
                    </w:rPr>
                    <w:t xml:space="preserve"> мотивированный ответ об отказе в оказании государственной услуги в случаях и по основаниям, указанным в пункте 9 настоящего Перечня.</w:t>
                  </w:r>
                </w:p>
                <w:p w14:paraId="51A72A1E" w14:textId="77777777" w:rsidR="00E92256" w:rsidRPr="00F75CEB" w:rsidRDefault="00E92256" w:rsidP="00FF000B">
                  <w:pPr>
                    <w:framePr w:hSpace="180" w:wrap="around" w:vAnchor="text" w:hAnchor="text" w:xAlign="center" w:y="1"/>
                    <w:spacing w:line="240" w:lineRule="auto"/>
                    <w:ind w:right="430"/>
                    <w:suppressOverlap/>
                    <w:rPr>
                      <w:rFonts w:ascii="Times New Roman" w:eastAsia="Times New Roman" w:hAnsi="Times New Roman" w:cs="Times New Roman"/>
                      <w:b/>
                      <w:sz w:val="24"/>
                      <w:szCs w:val="20"/>
                      <w:lang w:eastAsia="zh-CN"/>
                    </w:rPr>
                  </w:pPr>
                </w:p>
              </w:tc>
            </w:tr>
            <w:tr w:rsidR="00E92256" w:rsidRPr="00F75CEB" w14:paraId="628D74AB" w14:textId="77777777" w:rsidTr="0064105B">
              <w:trPr>
                <w:trHeight w:val="30"/>
              </w:trPr>
              <w:tc>
                <w:tcPr>
                  <w:tcW w:w="32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5E8624D1" w14:textId="77777777" w:rsidR="00E92256" w:rsidRPr="00F75CEB" w:rsidRDefault="00E92256" w:rsidP="00FF000B">
                  <w:pPr>
                    <w:framePr w:hSpace="180" w:wrap="around" w:vAnchor="text" w:hAnchor="text" w:xAlign="center" w:y="1"/>
                    <w:ind w:firstLine="0"/>
                    <w:suppressOverlap/>
                    <w:rPr>
                      <w:rFonts w:ascii="Times New Roman" w:hAnsi="Times New Roman" w:cs="Times New Roman"/>
                      <w:sz w:val="24"/>
                      <w:szCs w:val="24"/>
                    </w:rPr>
                  </w:pPr>
                  <w:r w:rsidRPr="00F75CEB">
                    <w:rPr>
                      <w:rFonts w:ascii="Times New Roman" w:hAnsi="Times New Roman" w:cs="Times New Roman"/>
                      <w:color w:val="000000"/>
                      <w:sz w:val="24"/>
                      <w:szCs w:val="24"/>
                    </w:rPr>
                    <w:t>6</w:t>
                  </w:r>
                </w:p>
              </w:tc>
              <w:tc>
                <w:tcPr>
                  <w:tcW w:w="1491" w:type="dxa"/>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6157D094" w14:textId="77777777" w:rsidR="00E92256" w:rsidRDefault="00E92256" w:rsidP="00FF000B">
                  <w:pPr>
                    <w:framePr w:hSpace="180" w:wrap="around" w:vAnchor="text" w:hAnchor="text" w:xAlign="center" w:y="1"/>
                    <w:ind w:left="23" w:right="241"/>
                    <w:suppressOverlap/>
                    <w:rPr>
                      <w:rFonts w:ascii="Times New Roman" w:hAnsi="Times New Roman" w:cs="Times New Roman"/>
                      <w:color w:val="000000"/>
                      <w:sz w:val="24"/>
                      <w:szCs w:val="24"/>
                    </w:rPr>
                  </w:pPr>
                  <w:r w:rsidRPr="00F75CEB">
                    <w:rPr>
                      <w:rFonts w:ascii="Times New Roman" w:hAnsi="Times New Roman" w:cs="Times New Roman"/>
                      <w:color w:val="000000"/>
                      <w:sz w:val="24"/>
                      <w:szCs w:val="24"/>
                    </w:rPr>
                    <w:t xml:space="preserve">Размер платы, взимаемой с услугополучателя при </w:t>
                  </w:r>
                  <w:r w:rsidRPr="00F75CEB">
                    <w:rPr>
                      <w:rFonts w:ascii="Times New Roman" w:hAnsi="Times New Roman" w:cs="Times New Roman"/>
                      <w:color w:val="000000"/>
                      <w:sz w:val="24"/>
                      <w:szCs w:val="24"/>
                    </w:rPr>
                    <w:lastRenderedPageBreak/>
                    <w:t>оказании государственной услуги, и способы ее взимания в случаях, предусмотренных законодательством Республики Казахстан</w:t>
                  </w:r>
                </w:p>
                <w:p w14:paraId="5B3F4083" w14:textId="4E4A5704" w:rsidR="0064105B" w:rsidRPr="00F75CEB" w:rsidRDefault="0064105B" w:rsidP="00FF000B">
                  <w:pPr>
                    <w:framePr w:hSpace="180" w:wrap="around" w:vAnchor="text" w:hAnchor="text" w:xAlign="center" w:y="1"/>
                    <w:ind w:left="23" w:right="241"/>
                    <w:suppressOverlap/>
                    <w:rPr>
                      <w:rFonts w:ascii="Times New Roman" w:hAnsi="Times New Roman" w:cs="Times New Roman"/>
                      <w:sz w:val="24"/>
                      <w:szCs w:val="24"/>
                    </w:rPr>
                  </w:pPr>
                </w:p>
              </w:tc>
              <w:tc>
                <w:tcPr>
                  <w:tcW w:w="2302" w:type="dxa"/>
                  <w:gridSpan w:val="7"/>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249AD295" w14:textId="77777777" w:rsidR="00E92256" w:rsidRPr="00F75CEB" w:rsidRDefault="00E92256" w:rsidP="00FF000B">
                  <w:pPr>
                    <w:framePr w:hSpace="180" w:wrap="around" w:vAnchor="text" w:hAnchor="text" w:xAlign="center" w:y="1"/>
                    <w:ind w:left="23" w:right="424"/>
                    <w:suppressOverlap/>
                    <w:rPr>
                      <w:rFonts w:ascii="Times New Roman" w:hAnsi="Times New Roman" w:cs="Times New Roman"/>
                      <w:sz w:val="24"/>
                      <w:szCs w:val="24"/>
                    </w:rPr>
                  </w:pPr>
                  <w:r w:rsidRPr="00F75CEB">
                    <w:rPr>
                      <w:rFonts w:ascii="Times New Roman" w:hAnsi="Times New Roman" w:cs="Times New Roman"/>
                      <w:color w:val="000000"/>
                      <w:sz w:val="24"/>
                      <w:szCs w:val="24"/>
                    </w:rPr>
                    <w:lastRenderedPageBreak/>
                    <w:t>Государственная услуга оказывается бесплатно.</w:t>
                  </w:r>
                </w:p>
              </w:tc>
            </w:tr>
            <w:tr w:rsidR="00E92256" w:rsidRPr="00032F4C" w14:paraId="537CF84A" w14:textId="77777777" w:rsidTr="0064105B">
              <w:trPr>
                <w:trHeight w:val="30"/>
              </w:trPr>
              <w:tc>
                <w:tcPr>
                  <w:tcW w:w="32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67C1BC74" w14:textId="77777777" w:rsidR="00E92256" w:rsidRPr="00F75CEB" w:rsidRDefault="00E92256" w:rsidP="00FF000B">
                  <w:pPr>
                    <w:framePr w:hSpace="180" w:wrap="around" w:vAnchor="text" w:hAnchor="text" w:xAlign="center" w:y="1"/>
                    <w:ind w:firstLine="0"/>
                    <w:suppressOverlap/>
                    <w:rPr>
                      <w:rFonts w:ascii="Times New Roman" w:hAnsi="Times New Roman" w:cs="Times New Roman"/>
                      <w:sz w:val="24"/>
                      <w:szCs w:val="24"/>
                    </w:rPr>
                  </w:pPr>
                  <w:r w:rsidRPr="00F75CEB">
                    <w:rPr>
                      <w:rFonts w:ascii="Times New Roman" w:hAnsi="Times New Roman" w:cs="Times New Roman"/>
                      <w:color w:val="000000"/>
                      <w:sz w:val="24"/>
                      <w:szCs w:val="24"/>
                    </w:rPr>
                    <w:t>7</w:t>
                  </w:r>
                </w:p>
              </w:tc>
              <w:tc>
                <w:tcPr>
                  <w:tcW w:w="1491" w:type="dxa"/>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0E67A368" w14:textId="77777777" w:rsidR="00E92256" w:rsidRPr="00F75CEB" w:rsidRDefault="00E92256" w:rsidP="00FF000B">
                  <w:pPr>
                    <w:framePr w:hSpace="180" w:wrap="around" w:vAnchor="text" w:hAnchor="text" w:xAlign="center" w:y="1"/>
                    <w:ind w:right="241"/>
                    <w:suppressOverlap/>
                    <w:rPr>
                      <w:rFonts w:ascii="Times New Roman" w:hAnsi="Times New Roman" w:cs="Times New Roman"/>
                      <w:sz w:val="24"/>
                      <w:szCs w:val="24"/>
                    </w:rPr>
                  </w:pPr>
                  <w:r w:rsidRPr="00F75CEB">
                    <w:rPr>
                      <w:rFonts w:ascii="Times New Roman" w:hAnsi="Times New Roman" w:cs="Times New Roman"/>
                      <w:color w:val="000000"/>
                      <w:sz w:val="24"/>
                      <w:szCs w:val="24"/>
                    </w:rPr>
                    <w:t xml:space="preserve">График работы </w:t>
                  </w:r>
                  <w:r w:rsidRPr="00F75CEB">
                    <w:rPr>
                      <w:rFonts w:ascii="Times New Roman" w:hAnsi="Times New Roman" w:cs="Times New Roman"/>
                      <w:sz w:val="24"/>
                      <w:szCs w:val="24"/>
                    </w:rPr>
                    <w:t>услугодателя, объектов информации</w:t>
                  </w:r>
                </w:p>
                <w:p w14:paraId="38F48A86" w14:textId="77777777" w:rsidR="00E92256" w:rsidRPr="00F75CEB" w:rsidRDefault="00E92256" w:rsidP="00FF000B">
                  <w:pPr>
                    <w:framePr w:hSpace="180" w:wrap="around" w:vAnchor="text" w:hAnchor="text" w:xAlign="center" w:y="1"/>
                    <w:ind w:left="23"/>
                    <w:suppressOverlap/>
                    <w:rPr>
                      <w:rFonts w:ascii="Times New Roman" w:hAnsi="Times New Roman" w:cs="Times New Roman"/>
                      <w:sz w:val="24"/>
                      <w:szCs w:val="24"/>
                    </w:rPr>
                  </w:pPr>
                </w:p>
              </w:tc>
              <w:tc>
                <w:tcPr>
                  <w:tcW w:w="2302" w:type="dxa"/>
                  <w:gridSpan w:val="7"/>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556EACF1" w14:textId="77777777" w:rsidR="0064105B" w:rsidRDefault="0064105B" w:rsidP="00FF000B">
                  <w:pPr>
                    <w:framePr w:hSpace="180" w:wrap="around" w:vAnchor="text" w:hAnchor="text" w:xAlign="center" w:y="1"/>
                    <w:ind w:right="291"/>
                    <w:suppressOverlap/>
                    <w:rPr>
                      <w:rFonts w:ascii="Times New Roman" w:hAnsi="Times New Roman" w:cs="Times New Roman"/>
                      <w:color w:val="000000"/>
                      <w:sz w:val="24"/>
                      <w:szCs w:val="24"/>
                    </w:rPr>
                  </w:pPr>
                </w:p>
                <w:p w14:paraId="651A40A2" w14:textId="77777777" w:rsidR="0064105B" w:rsidRDefault="0064105B" w:rsidP="00FF000B">
                  <w:pPr>
                    <w:framePr w:hSpace="180" w:wrap="around" w:vAnchor="text" w:hAnchor="text" w:xAlign="center" w:y="1"/>
                    <w:ind w:right="291"/>
                    <w:suppressOverlap/>
                    <w:rPr>
                      <w:rFonts w:ascii="Times New Roman" w:hAnsi="Times New Roman" w:cs="Times New Roman"/>
                      <w:color w:val="000000"/>
                      <w:sz w:val="24"/>
                      <w:szCs w:val="24"/>
                    </w:rPr>
                  </w:pPr>
                </w:p>
                <w:p w14:paraId="71C215BC" w14:textId="77777777" w:rsidR="0064105B" w:rsidRDefault="0064105B" w:rsidP="00FF000B">
                  <w:pPr>
                    <w:framePr w:hSpace="180" w:wrap="around" w:vAnchor="text" w:hAnchor="text" w:xAlign="center" w:y="1"/>
                    <w:ind w:right="291"/>
                    <w:suppressOverlap/>
                    <w:rPr>
                      <w:rFonts w:ascii="Times New Roman" w:hAnsi="Times New Roman" w:cs="Times New Roman"/>
                      <w:color w:val="000000"/>
                      <w:sz w:val="24"/>
                      <w:szCs w:val="24"/>
                    </w:rPr>
                  </w:pPr>
                </w:p>
                <w:p w14:paraId="29B0BEA0" w14:textId="77777777" w:rsidR="0064105B" w:rsidRDefault="0064105B" w:rsidP="00FF000B">
                  <w:pPr>
                    <w:framePr w:hSpace="180" w:wrap="around" w:vAnchor="text" w:hAnchor="text" w:xAlign="center" w:y="1"/>
                    <w:ind w:right="291"/>
                    <w:suppressOverlap/>
                    <w:rPr>
                      <w:rFonts w:ascii="Times New Roman" w:hAnsi="Times New Roman" w:cs="Times New Roman"/>
                      <w:color w:val="000000"/>
                      <w:sz w:val="24"/>
                      <w:szCs w:val="24"/>
                    </w:rPr>
                  </w:pPr>
                </w:p>
                <w:p w14:paraId="08402916" w14:textId="77777777" w:rsidR="0064105B" w:rsidRDefault="0064105B" w:rsidP="00FF000B">
                  <w:pPr>
                    <w:framePr w:hSpace="180" w:wrap="around" w:vAnchor="text" w:hAnchor="text" w:xAlign="center" w:y="1"/>
                    <w:ind w:right="291"/>
                    <w:suppressOverlap/>
                    <w:rPr>
                      <w:rFonts w:ascii="Times New Roman" w:hAnsi="Times New Roman" w:cs="Times New Roman"/>
                      <w:color w:val="000000"/>
                      <w:sz w:val="24"/>
                      <w:szCs w:val="24"/>
                    </w:rPr>
                  </w:pPr>
                </w:p>
                <w:p w14:paraId="627A36BD" w14:textId="77777777" w:rsidR="0064105B" w:rsidRDefault="0064105B" w:rsidP="00FF000B">
                  <w:pPr>
                    <w:framePr w:hSpace="180" w:wrap="around" w:vAnchor="text" w:hAnchor="text" w:xAlign="center" w:y="1"/>
                    <w:ind w:right="291"/>
                    <w:suppressOverlap/>
                    <w:rPr>
                      <w:rFonts w:ascii="Times New Roman" w:hAnsi="Times New Roman" w:cs="Times New Roman"/>
                      <w:color w:val="000000"/>
                      <w:sz w:val="24"/>
                      <w:szCs w:val="24"/>
                    </w:rPr>
                  </w:pPr>
                </w:p>
                <w:p w14:paraId="1008194C" w14:textId="77777777" w:rsidR="0064105B" w:rsidRDefault="0064105B" w:rsidP="00FF000B">
                  <w:pPr>
                    <w:framePr w:hSpace="180" w:wrap="around" w:vAnchor="text" w:hAnchor="text" w:xAlign="center" w:y="1"/>
                    <w:ind w:right="291"/>
                    <w:suppressOverlap/>
                    <w:rPr>
                      <w:rFonts w:ascii="Times New Roman" w:hAnsi="Times New Roman" w:cs="Times New Roman"/>
                      <w:color w:val="000000"/>
                      <w:sz w:val="24"/>
                      <w:szCs w:val="24"/>
                    </w:rPr>
                  </w:pPr>
                </w:p>
                <w:p w14:paraId="373366C8" w14:textId="77777777" w:rsidR="0064105B" w:rsidRDefault="0064105B" w:rsidP="00FF000B">
                  <w:pPr>
                    <w:framePr w:hSpace="180" w:wrap="around" w:vAnchor="text" w:hAnchor="text" w:xAlign="center" w:y="1"/>
                    <w:ind w:right="291"/>
                    <w:suppressOverlap/>
                    <w:rPr>
                      <w:rFonts w:ascii="Times New Roman" w:hAnsi="Times New Roman" w:cs="Times New Roman"/>
                      <w:color w:val="000000"/>
                      <w:sz w:val="24"/>
                      <w:szCs w:val="24"/>
                    </w:rPr>
                  </w:pPr>
                </w:p>
                <w:p w14:paraId="1012DC43" w14:textId="77777777" w:rsidR="0064105B" w:rsidRDefault="0064105B" w:rsidP="00FF000B">
                  <w:pPr>
                    <w:framePr w:hSpace="180" w:wrap="around" w:vAnchor="text" w:hAnchor="text" w:xAlign="center" w:y="1"/>
                    <w:ind w:right="291"/>
                    <w:suppressOverlap/>
                    <w:rPr>
                      <w:rFonts w:ascii="Times New Roman" w:hAnsi="Times New Roman" w:cs="Times New Roman"/>
                      <w:color w:val="000000"/>
                      <w:sz w:val="24"/>
                      <w:szCs w:val="24"/>
                    </w:rPr>
                  </w:pPr>
                </w:p>
                <w:p w14:paraId="1FF5D568" w14:textId="77777777" w:rsidR="0064105B" w:rsidRDefault="0064105B" w:rsidP="00FF000B">
                  <w:pPr>
                    <w:framePr w:hSpace="180" w:wrap="around" w:vAnchor="text" w:hAnchor="text" w:xAlign="center" w:y="1"/>
                    <w:ind w:right="291"/>
                    <w:suppressOverlap/>
                    <w:rPr>
                      <w:rFonts w:ascii="Times New Roman" w:hAnsi="Times New Roman" w:cs="Times New Roman"/>
                      <w:color w:val="000000"/>
                      <w:sz w:val="24"/>
                      <w:szCs w:val="24"/>
                    </w:rPr>
                  </w:pPr>
                </w:p>
                <w:p w14:paraId="461973C5" w14:textId="77777777" w:rsidR="0064105B" w:rsidRDefault="0064105B" w:rsidP="00FF000B">
                  <w:pPr>
                    <w:framePr w:hSpace="180" w:wrap="around" w:vAnchor="text" w:hAnchor="text" w:xAlign="center" w:y="1"/>
                    <w:ind w:right="291"/>
                    <w:suppressOverlap/>
                    <w:rPr>
                      <w:rFonts w:ascii="Times New Roman" w:hAnsi="Times New Roman" w:cs="Times New Roman"/>
                      <w:color w:val="000000"/>
                      <w:sz w:val="24"/>
                      <w:szCs w:val="24"/>
                    </w:rPr>
                  </w:pPr>
                </w:p>
                <w:p w14:paraId="3B4B683F" w14:textId="77777777" w:rsidR="0064105B" w:rsidRDefault="0064105B" w:rsidP="00FF000B">
                  <w:pPr>
                    <w:framePr w:hSpace="180" w:wrap="around" w:vAnchor="text" w:hAnchor="text" w:xAlign="center" w:y="1"/>
                    <w:ind w:right="291"/>
                    <w:suppressOverlap/>
                    <w:rPr>
                      <w:rFonts w:ascii="Times New Roman" w:hAnsi="Times New Roman" w:cs="Times New Roman"/>
                      <w:color w:val="000000"/>
                      <w:sz w:val="24"/>
                      <w:szCs w:val="24"/>
                    </w:rPr>
                  </w:pPr>
                </w:p>
                <w:p w14:paraId="02FA961B" w14:textId="77777777" w:rsidR="0064105B" w:rsidRDefault="0064105B" w:rsidP="00FF000B">
                  <w:pPr>
                    <w:framePr w:hSpace="180" w:wrap="around" w:vAnchor="text" w:hAnchor="text" w:xAlign="center" w:y="1"/>
                    <w:ind w:right="291"/>
                    <w:suppressOverlap/>
                    <w:rPr>
                      <w:rFonts w:ascii="Times New Roman" w:hAnsi="Times New Roman" w:cs="Times New Roman"/>
                      <w:color w:val="000000"/>
                      <w:sz w:val="24"/>
                      <w:szCs w:val="24"/>
                    </w:rPr>
                  </w:pPr>
                </w:p>
                <w:p w14:paraId="35A35939" w14:textId="77777777" w:rsidR="0064105B" w:rsidRDefault="0064105B" w:rsidP="00FF000B">
                  <w:pPr>
                    <w:framePr w:hSpace="180" w:wrap="around" w:vAnchor="text" w:hAnchor="text" w:xAlign="center" w:y="1"/>
                    <w:ind w:right="291"/>
                    <w:suppressOverlap/>
                    <w:rPr>
                      <w:rFonts w:ascii="Times New Roman" w:hAnsi="Times New Roman" w:cs="Times New Roman"/>
                      <w:color w:val="000000"/>
                      <w:sz w:val="24"/>
                      <w:szCs w:val="24"/>
                    </w:rPr>
                  </w:pPr>
                </w:p>
                <w:p w14:paraId="1A71FE6C" w14:textId="77777777" w:rsidR="0064105B" w:rsidRDefault="0064105B" w:rsidP="00FF000B">
                  <w:pPr>
                    <w:framePr w:hSpace="180" w:wrap="around" w:vAnchor="text" w:hAnchor="text" w:xAlign="center" w:y="1"/>
                    <w:ind w:right="291"/>
                    <w:suppressOverlap/>
                    <w:rPr>
                      <w:rFonts w:ascii="Times New Roman" w:hAnsi="Times New Roman" w:cs="Times New Roman"/>
                      <w:color w:val="000000"/>
                      <w:sz w:val="24"/>
                      <w:szCs w:val="24"/>
                    </w:rPr>
                  </w:pPr>
                </w:p>
                <w:p w14:paraId="5966A33E" w14:textId="77777777" w:rsidR="0064105B" w:rsidRDefault="0064105B" w:rsidP="00FF000B">
                  <w:pPr>
                    <w:framePr w:hSpace="180" w:wrap="around" w:vAnchor="text" w:hAnchor="text" w:xAlign="center" w:y="1"/>
                    <w:ind w:right="291"/>
                    <w:suppressOverlap/>
                    <w:rPr>
                      <w:rFonts w:ascii="Times New Roman" w:hAnsi="Times New Roman" w:cs="Times New Roman"/>
                      <w:color w:val="000000"/>
                      <w:sz w:val="24"/>
                      <w:szCs w:val="24"/>
                    </w:rPr>
                  </w:pPr>
                </w:p>
                <w:p w14:paraId="3DDCBC4C" w14:textId="77777777" w:rsidR="0064105B" w:rsidRDefault="0064105B" w:rsidP="00FF000B">
                  <w:pPr>
                    <w:framePr w:hSpace="180" w:wrap="around" w:vAnchor="text" w:hAnchor="text" w:xAlign="center" w:y="1"/>
                    <w:ind w:right="291"/>
                    <w:suppressOverlap/>
                    <w:rPr>
                      <w:rFonts w:ascii="Times New Roman" w:hAnsi="Times New Roman" w:cs="Times New Roman"/>
                      <w:color w:val="000000"/>
                      <w:sz w:val="24"/>
                      <w:szCs w:val="24"/>
                    </w:rPr>
                  </w:pPr>
                </w:p>
                <w:p w14:paraId="25B688B3" w14:textId="77777777" w:rsidR="0064105B" w:rsidRDefault="0064105B" w:rsidP="00FF000B">
                  <w:pPr>
                    <w:framePr w:hSpace="180" w:wrap="around" w:vAnchor="text" w:hAnchor="text" w:xAlign="center" w:y="1"/>
                    <w:ind w:right="291"/>
                    <w:suppressOverlap/>
                    <w:rPr>
                      <w:rFonts w:ascii="Times New Roman" w:hAnsi="Times New Roman" w:cs="Times New Roman"/>
                      <w:color w:val="000000"/>
                      <w:sz w:val="24"/>
                      <w:szCs w:val="24"/>
                    </w:rPr>
                  </w:pPr>
                </w:p>
                <w:p w14:paraId="43842B20" w14:textId="77777777" w:rsidR="0064105B" w:rsidRDefault="0064105B" w:rsidP="00FF000B">
                  <w:pPr>
                    <w:framePr w:hSpace="180" w:wrap="around" w:vAnchor="text" w:hAnchor="text" w:xAlign="center" w:y="1"/>
                    <w:ind w:right="291"/>
                    <w:suppressOverlap/>
                    <w:rPr>
                      <w:rFonts w:ascii="Times New Roman" w:hAnsi="Times New Roman" w:cs="Times New Roman"/>
                      <w:color w:val="000000"/>
                      <w:sz w:val="24"/>
                      <w:szCs w:val="24"/>
                    </w:rPr>
                  </w:pPr>
                </w:p>
                <w:p w14:paraId="143110B5" w14:textId="77777777" w:rsidR="0064105B" w:rsidRDefault="0064105B" w:rsidP="00FF000B">
                  <w:pPr>
                    <w:framePr w:hSpace="180" w:wrap="around" w:vAnchor="text" w:hAnchor="text" w:xAlign="center" w:y="1"/>
                    <w:ind w:right="291"/>
                    <w:suppressOverlap/>
                    <w:rPr>
                      <w:rFonts w:ascii="Times New Roman" w:hAnsi="Times New Roman" w:cs="Times New Roman"/>
                      <w:color w:val="000000"/>
                      <w:sz w:val="24"/>
                      <w:szCs w:val="24"/>
                    </w:rPr>
                  </w:pPr>
                </w:p>
                <w:p w14:paraId="50C46A7D" w14:textId="1077027F" w:rsidR="0064105B" w:rsidRDefault="0064105B" w:rsidP="00FF000B">
                  <w:pPr>
                    <w:framePr w:hSpace="180" w:wrap="around" w:vAnchor="text" w:hAnchor="text" w:xAlign="center" w:y="1"/>
                    <w:ind w:right="291"/>
                    <w:suppressOverlap/>
                    <w:rPr>
                      <w:rFonts w:ascii="Times New Roman" w:hAnsi="Times New Roman" w:cs="Times New Roman"/>
                      <w:color w:val="000000"/>
                      <w:sz w:val="24"/>
                      <w:szCs w:val="24"/>
                    </w:rPr>
                  </w:pPr>
                </w:p>
                <w:p w14:paraId="40A77EC1" w14:textId="3DDFA0CC" w:rsidR="002F37D1" w:rsidRDefault="002F37D1" w:rsidP="00FF000B">
                  <w:pPr>
                    <w:framePr w:hSpace="180" w:wrap="around" w:vAnchor="text" w:hAnchor="text" w:xAlign="center" w:y="1"/>
                    <w:ind w:right="291"/>
                    <w:suppressOverlap/>
                    <w:rPr>
                      <w:rFonts w:ascii="Times New Roman" w:hAnsi="Times New Roman" w:cs="Times New Roman"/>
                      <w:color w:val="000000"/>
                      <w:sz w:val="24"/>
                      <w:szCs w:val="24"/>
                    </w:rPr>
                  </w:pPr>
                </w:p>
                <w:p w14:paraId="47287971" w14:textId="23B08C00" w:rsidR="002F37D1" w:rsidRDefault="002F37D1" w:rsidP="00FF000B">
                  <w:pPr>
                    <w:framePr w:hSpace="180" w:wrap="around" w:vAnchor="text" w:hAnchor="text" w:xAlign="center" w:y="1"/>
                    <w:ind w:right="291"/>
                    <w:suppressOverlap/>
                    <w:rPr>
                      <w:rFonts w:ascii="Times New Roman" w:hAnsi="Times New Roman" w:cs="Times New Roman"/>
                      <w:color w:val="000000"/>
                      <w:sz w:val="24"/>
                      <w:szCs w:val="24"/>
                    </w:rPr>
                  </w:pPr>
                </w:p>
                <w:p w14:paraId="46F79ACA" w14:textId="0A06D16B" w:rsidR="002F37D1" w:rsidRDefault="002F37D1" w:rsidP="00FF000B">
                  <w:pPr>
                    <w:framePr w:hSpace="180" w:wrap="around" w:vAnchor="text" w:hAnchor="text" w:xAlign="center" w:y="1"/>
                    <w:ind w:right="291"/>
                    <w:suppressOverlap/>
                    <w:rPr>
                      <w:rFonts w:ascii="Times New Roman" w:hAnsi="Times New Roman" w:cs="Times New Roman"/>
                      <w:color w:val="000000"/>
                      <w:sz w:val="24"/>
                      <w:szCs w:val="24"/>
                    </w:rPr>
                  </w:pPr>
                </w:p>
                <w:p w14:paraId="429CAE71" w14:textId="10274220" w:rsidR="002F37D1" w:rsidRDefault="002F37D1" w:rsidP="00FF000B">
                  <w:pPr>
                    <w:framePr w:hSpace="180" w:wrap="around" w:vAnchor="text" w:hAnchor="text" w:xAlign="center" w:y="1"/>
                    <w:ind w:right="291"/>
                    <w:suppressOverlap/>
                    <w:rPr>
                      <w:rFonts w:ascii="Times New Roman" w:hAnsi="Times New Roman" w:cs="Times New Roman"/>
                      <w:color w:val="000000"/>
                      <w:sz w:val="24"/>
                      <w:szCs w:val="24"/>
                    </w:rPr>
                  </w:pPr>
                </w:p>
                <w:p w14:paraId="4D208696" w14:textId="2FF3F3C8" w:rsidR="002F37D1" w:rsidRDefault="002F37D1" w:rsidP="00FF000B">
                  <w:pPr>
                    <w:framePr w:hSpace="180" w:wrap="around" w:vAnchor="text" w:hAnchor="text" w:xAlign="center" w:y="1"/>
                    <w:ind w:right="291"/>
                    <w:suppressOverlap/>
                    <w:rPr>
                      <w:rFonts w:ascii="Times New Roman" w:hAnsi="Times New Roman" w:cs="Times New Roman"/>
                      <w:color w:val="000000"/>
                      <w:sz w:val="24"/>
                      <w:szCs w:val="24"/>
                    </w:rPr>
                  </w:pPr>
                </w:p>
                <w:p w14:paraId="3CDBFA07" w14:textId="3BCF4F74" w:rsidR="002F37D1" w:rsidRDefault="002F37D1" w:rsidP="00FF000B">
                  <w:pPr>
                    <w:framePr w:hSpace="180" w:wrap="around" w:vAnchor="text" w:hAnchor="text" w:xAlign="center" w:y="1"/>
                    <w:ind w:right="291"/>
                    <w:suppressOverlap/>
                    <w:rPr>
                      <w:rFonts w:ascii="Times New Roman" w:hAnsi="Times New Roman" w:cs="Times New Roman"/>
                      <w:color w:val="000000"/>
                      <w:sz w:val="24"/>
                      <w:szCs w:val="24"/>
                    </w:rPr>
                  </w:pPr>
                </w:p>
                <w:p w14:paraId="4ABB1E99" w14:textId="793163AE" w:rsidR="0064105B" w:rsidRDefault="0064105B" w:rsidP="00FF000B">
                  <w:pPr>
                    <w:framePr w:hSpace="180" w:wrap="around" w:vAnchor="text" w:hAnchor="text" w:xAlign="center" w:y="1"/>
                    <w:ind w:right="291"/>
                    <w:suppressOverlap/>
                    <w:rPr>
                      <w:rFonts w:ascii="Times New Roman" w:hAnsi="Times New Roman" w:cs="Times New Roman"/>
                      <w:color w:val="000000"/>
                      <w:sz w:val="24"/>
                      <w:szCs w:val="24"/>
                    </w:rPr>
                  </w:pPr>
                </w:p>
                <w:p w14:paraId="0CA0F5E3" w14:textId="77777777" w:rsidR="00FF639A" w:rsidRDefault="00FF639A" w:rsidP="00FF000B">
                  <w:pPr>
                    <w:framePr w:hSpace="180" w:wrap="around" w:vAnchor="text" w:hAnchor="text" w:xAlign="center" w:y="1"/>
                    <w:ind w:right="291"/>
                    <w:suppressOverlap/>
                    <w:rPr>
                      <w:rFonts w:ascii="Times New Roman" w:hAnsi="Times New Roman" w:cs="Times New Roman"/>
                      <w:color w:val="000000"/>
                      <w:sz w:val="24"/>
                      <w:szCs w:val="24"/>
                    </w:rPr>
                  </w:pPr>
                </w:p>
                <w:p w14:paraId="1D8595D1" w14:textId="19668D6F" w:rsidR="00E92256" w:rsidRPr="00535A62" w:rsidRDefault="00E92256" w:rsidP="00FF000B">
                  <w:pPr>
                    <w:framePr w:hSpace="180" w:wrap="around" w:vAnchor="text" w:hAnchor="text" w:xAlign="center" w:y="1"/>
                    <w:ind w:right="291"/>
                    <w:suppressOverlap/>
                    <w:rPr>
                      <w:rFonts w:ascii="Times New Roman" w:hAnsi="Times New Roman" w:cs="Times New Roman"/>
                      <w:color w:val="000000"/>
                      <w:sz w:val="24"/>
                      <w:szCs w:val="24"/>
                    </w:rPr>
                  </w:pPr>
                  <w:r w:rsidRPr="0064105B">
                    <w:rPr>
                      <w:rFonts w:ascii="Times New Roman" w:hAnsi="Times New Roman" w:cs="Times New Roman"/>
                      <w:b/>
                      <w:color w:val="000000"/>
                      <w:sz w:val="24"/>
                      <w:szCs w:val="24"/>
                    </w:rPr>
                    <w:t>П</w:t>
                  </w:r>
                  <w:r w:rsidRPr="00535A62">
                    <w:rPr>
                      <w:rFonts w:ascii="Times New Roman" w:hAnsi="Times New Roman" w:cs="Times New Roman"/>
                      <w:color w:val="000000"/>
                      <w:sz w:val="24"/>
                      <w:szCs w:val="24"/>
                    </w:rPr>
                    <w:t>ортала,</w:t>
                  </w:r>
                  <w:r w:rsidR="00B804CA">
                    <w:rPr>
                      <w:rFonts w:ascii="Times New Roman" w:hAnsi="Times New Roman" w:cs="Times New Roman"/>
                      <w:color w:val="000000"/>
                      <w:sz w:val="24"/>
                      <w:szCs w:val="24"/>
                    </w:rPr>
                    <w:t xml:space="preserve"> </w:t>
                  </w:r>
                  <w:r w:rsidR="00B804CA" w:rsidRPr="00B804CA">
                    <w:rPr>
                      <w:rFonts w:ascii="Times New Roman" w:hAnsi="Times New Roman" w:cs="Times New Roman"/>
                      <w:b/>
                      <w:color w:val="000000"/>
                      <w:sz w:val="24"/>
                      <w:szCs w:val="24"/>
                    </w:rPr>
                    <w:t>И</w:t>
                  </w:r>
                  <w:r w:rsidR="00B804CA" w:rsidRPr="001B4A71">
                    <w:rPr>
                      <w:rFonts w:ascii="Times New Roman" w:hAnsi="Times New Roman" w:cs="Times New Roman"/>
                      <w:color w:val="000000"/>
                      <w:sz w:val="24"/>
                      <w:szCs w:val="24"/>
                    </w:rPr>
                    <w:t>С</w:t>
                  </w:r>
                  <w:r w:rsidR="001B4A71" w:rsidRPr="001B4A71">
                    <w:rPr>
                      <w:rFonts w:ascii="Times New Roman" w:hAnsi="Times New Roman" w:cs="Times New Roman"/>
                      <w:color w:val="000000"/>
                      <w:sz w:val="24"/>
                      <w:szCs w:val="24"/>
                    </w:rPr>
                    <w:t xml:space="preserve"> </w:t>
                  </w:r>
                  <w:r w:rsidRPr="00535A62">
                    <w:rPr>
                      <w:rFonts w:ascii="Times New Roman" w:hAnsi="Times New Roman" w:cs="Times New Roman"/>
                      <w:color w:val="000000"/>
                      <w:sz w:val="24"/>
                      <w:szCs w:val="24"/>
                    </w:rPr>
                    <w:t xml:space="preserve">«KEDEN» – круглосуточно, за исключением технических перерывов в связи с проведением ремонтных работ (при обращении услугополучателя после окончания рабочего времени, в выходные и праздничные дни согласно Трудовому кодексу Республики Казахстан (далее – Трудовой кодекс РК) и Закону Республики </w:t>
                  </w:r>
                  <w:r w:rsidRPr="00535A62">
                    <w:rPr>
                      <w:rFonts w:ascii="Times New Roman" w:hAnsi="Times New Roman" w:cs="Times New Roman"/>
                      <w:color w:val="000000"/>
                      <w:sz w:val="24"/>
                      <w:szCs w:val="24"/>
                    </w:rPr>
                    <w:lastRenderedPageBreak/>
                    <w:t>Казахстан «О праздниках в Республике Казахстан» (далее – Закон о праздниках), прием заявления и выдача результата оказания государственной услуги осуществляется следующим рабочим днем);</w:t>
                  </w:r>
                </w:p>
                <w:p w14:paraId="28D133F7" w14:textId="77777777" w:rsidR="00E92256" w:rsidRPr="00535A62" w:rsidRDefault="00E92256" w:rsidP="00FF000B">
                  <w:pPr>
                    <w:framePr w:hSpace="180" w:wrap="around" w:vAnchor="text" w:hAnchor="text" w:xAlign="center" w:y="1"/>
                    <w:suppressOverlap/>
                    <w:rPr>
                      <w:rFonts w:ascii="Times New Roman" w:hAnsi="Times New Roman" w:cs="Times New Roman"/>
                      <w:color w:val="000000"/>
                      <w:sz w:val="24"/>
                      <w:szCs w:val="24"/>
                    </w:rPr>
                  </w:pPr>
                  <w:r w:rsidRPr="00535A62">
                    <w:rPr>
                      <w:rFonts w:ascii="Times New Roman" w:hAnsi="Times New Roman" w:cs="Times New Roman"/>
                      <w:color w:val="000000"/>
                      <w:sz w:val="24"/>
                      <w:szCs w:val="24"/>
                    </w:rPr>
                    <w:t xml:space="preserve">Адреса мест оказания государственной услуги размещены на интернет-ресурсе: </w:t>
                  </w:r>
                </w:p>
                <w:p w14:paraId="7CC357AE" w14:textId="77777777" w:rsidR="00E92256" w:rsidRPr="00535A62" w:rsidRDefault="00E92256" w:rsidP="00FF000B">
                  <w:pPr>
                    <w:framePr w:hSpace="180" w:wrap="around" w:vAnchor="text" w:hAnchor="text" w:xAlign="center" w:y="1"/>
                    <w:suppressOverlap/>
                    <w:rPr>
                      <w:rFonts w:ascii="Times New Roman" w:hAnsi="Times New Roman" w:cs="Times New Roman"/>
                      <w:color w:val="000000"/>
                      <w:sz w:val="24"/>
                      <w:szCs w:val="24"/>
                    </w:rPr>
                  </w:pPr>
                  <w:r w:rsidRPr="00535A62">
                    <w:rPr>
                      <w:rFonts w:ascii="Times New Roman" w:hAnsi="Times New Roman" w:cs="Times New Roman"/>
                      <w:color w:val="000000"/>
                      <w:sz w:val="24"/>
                      <w:szCs w:val="24"/>
                    </w:rPr>
                    <w:t>1) портала www.egov.kz;</w:t>
                  </w:r>
                </w:p>
                <w:p w14:paraId="4756C368" w14:textId="7A743F2A" w:rsidR="00E92256" w:rsidRPr="00032F4C" w:rsidRDefault="00E92256" w:rsidP="00FF000B">
                  <w:pPr>
                    <w:framePr w:hSpace="180" w:wrap="around" w:vAnchor="text" w:hAnchor="text" w:xAlign="center" w:y="1"/>
                    <w:suppressOverlap/>
                    <w:rPr>
                      <w:rFonts w:ascii="Times New Roman" w:hAnsi="Times New Roman" w:cs="Times New Roman"/>
                      <w:color w:val="000000"/>
                      <w:sz w:val="24"/>
                      <w:szCs w:val="24"/>
                    </w:rPr>
                  </w:pPr>
                  <w:r w:rsidRPr="00032F4C">
                    <w:rPr>
                      <w:rFonts w:ascii="Times New Roman" w:hAnsi="Times New Roman" w:cs="Times New Roman"/>
                      <w:color w:val="000000"/>
                      <w:sz w:val="24"/>
                      <w:szCs w:val="24"/>
                    </w:rPr>
                    <w:t xml:space="preserve">2) </w:t>
                  </w:r>
                  <w:r w:rsidRPr="00B804CA">
                    <w:rPr>
                      <w:rFonts w:ascii="Times New Roman" w:hAnsi="Times New Roman" w:cs="Times New Roman"/>
                      <w:b/>
                      <w:color w:val="000000"/>
                      <w:sz w:val="24"/>
                      <w:szCs w:val="24"/>
                    </w:rPr>
                    <w:t>ИС</w:t>
                  </w:r>
                  <w:r w:rsidRPr="00032F4C">
                    <w:rPr>
                      <w:rFonts w:ascii="Times New Roman" w:hAnsi="Times New Roman" w:cs="Times New Roman"/>
                      <w:color w:val="000000"/>
                      <w:sz w:val="24"/>
                      <w:szCs w:val="24"/>
                    </w:rPr>
                    <w:t xml:space="preserve"> «</w:t>
                  </w:r>
                  <w:r w:rsidRPr="00535A62">
                    <w:rPr>
                      <w:rFonts w:ascii="Times New Roman" w:hAnsi="Times New Roman" w:cs="Times New Roman"/>
                      <w:color w:val="000000"/>
                      <w:sz w:val="24"/>
                      <w:szCs w:val="24"/>
                      <w:lang w:val="en-US"/>
                    </w:rPr>
                    <w:t>KEDEN</w:t>
                  </w:r>
                  <w:r w:rsidRPr="00032F4C">
                    <w:rPr>
                      <w:rFonts w:ascii="Times New Roman" w:hAnsi="Times New Roman" w:cs="Times New Roman"/>
                      <w:color w:val="000000"/>
                      <w:sz w:val="24"/>
                      <w:szCs w:val="24"/>
                    </w:rPr>
                    <w:t xml:space="preserve">» </w:t>
                  </w:r>
                  <w:r w:rsidR="0064105B" w:rsidRPr="0064105B">
                    <w:rPr>
                      <w:rFonts w:ascii="Times New Roman" w:hAnsi="Times New Roman" w:cs="Times New Roman"/>
                      <w:color w:val="000000"/>
                      <w:sz w:val="24"/>
                      <w:szCs w:val="24"/>
                      <w:lang w:val="en-US"/>
                    </w:rPr>
                    <w:t>keden</w:t>
                  </w:r>
                  <w:r w:rsidR="0064105B" w:rsidRPr="00032F4C">
                    <w:rPr>
                      <w:rFonts w:ascii="Times New Roman" w:hAnsi="Times New Roman" w:cs="Times New Roman"/>
                      <w:color w:val="000000"/>
                      <w:sz w:val="24"/>
                      <w:szCs w:val="24"/>
                    </w:rPr>
                    <w:t>_</w:t>
                  </w:r>
                  <w:r w:rsidR="0064105B" w:rsidRPr="0064105B">
                    <w:rPr>
                      <w:rFonts w:ascii="Times New Roman" w:hAnsi="Times New Roman" w:cs="Times New Roman"/>
                      <w:color w:val="000000"/>
                      <w:sz w:val="24"/>
                      <w:szCs w:val="24"/>
                      <w:lang w:val="en-US"/>
                    </w:rPr>
                    <w:t>support</w:t>
                  </w:r>
                  <w:r w:rsidR="0064105B" w:rsidRPr="00032F4C">
                    <w:rPr>
                      <w:rFonts w:ascii="Times New Roman" w:hAnsi="Times New Roman" w:cs="Times New Roman"/>
                      <w:color w:val="000000"/>
                      <w:sz w:val="24"/>
                      <w:szCs w:val="24"/>
                    </w:rPr>
                    <w:t>@</w:t>
                  </w:r>
                  <w:r w:rsidR="0064105B" w:rsidRPr="0064105B">
                    <w:rPr>
                      <w:rFonts w:ascii="Times New Roman" w:hAnsi="Times New Roman" w:cs="Times New Roman"/>
                      <w:color w:val="000000"/>
                      <w:sz w:val="24"/>
                      <w:szCs w:val="24"/>
                      <w:lang w:val="en-US"/>
                    </w:rPr>
                    <w:t>kgd</w:t>
                  </w:r>
                  <w:r w:rsidR="0064105B" w:rsidRPr="00032F4C">
                    <w:rPr>
                      <w:rFonts w:ascii="Times New Roman" w:hAnsi="Times New Roman" w:cs="Times New Roman"/>
                      <w:color w:val="000000"/>
                      <w:sz w:val="24"/>
                      <w:szCs w:val="24"/>
                    </w:rPr>
                    <w:t>.</w:t>
                  </w:r>
                  <w:r w:rsidR="0064105B" w:rsidRPr="0064105B">
                    <w:rPr>
                      <w:rFonts w:ascii="Times New Roman" w:hAnsi="Times New Roman" w:cs="Times New Roman"/>
                      <w:color w:val="000000"/>
                      <w:sz w:val="24"/>
                      <w:szCs w:val="24"/>
                      <w:lang w:val="en-US"/>
                    </w:rPr>
                    <w:t>minfin</w:t>
                  </w:r>
                  <w:r w:rsidR="0064105B" w:rsidRPr="00032F4C">
                    <w:rPr>
                      <w:rFonts w:ascii="Times New Roman" w:hAnsi="Times New Roman" w:cs="Times New Roman"/>
                      <w:color w:val="000000"/>
                      <w:sz w:val="24"/>
                      <w:szCs w:val="24"/>
                    </w:rPr>
                    <w:t>.</w:t>
                  </w:r>
                  <w:r w:rsidR="0064105B" w:rsidRPr="0064105B">
                    <w:rPr>
                      <w:rFonts w:ascii="Times New Roman" w:hAnsi="Times New Roman" w:cs="Times New Roman"/>
                      <w:color w:val="000000"/>
                      <w:sz w:val="24"/>
                      <w:szCs w:val="24"/>
                      <w:lang w:val="en-US"/>
                    </w:rPr>
                    <w:t>gov</w:t>
                  </w:r>
                  <w:r w:rsidR="0064105B" w:rsidRPr="00032F4C">
                    <w:rPr>
                      <w:rFonts w:ascii="Times New Roman" w:hAnsi="Times New Roman" w:cs="Times New Roman"/>
                      <w:color w:val="000000"/>
                      <w:sz w:val="24"/>
                      <w:szCs w:val="24"/>
                    </w:rPr>
                    <w:t>.</w:t>
                  </w:r>
                  <w:r w:rsidR="0064105B" w:rsidRPr="0064105B">
                    <w:rPr>
                      <w:rFonts w:ascii="Times New Roman" w:hAnsi="Times New Roman" w:cs="Times New Roman"/>
                      <w:color w:val="000000"/>
                      <w:sz w:val="24"/>
                      <w:szCs w:val="24"/>
                      <w:lang w:val="en-US"/>
                    </w:rPr>
                    <w:t>kz</w:t>
                  </w:r>
                  <w:r w:rsidRPr="00032F4C">
                    <w:rPr>
                      <w:rFonts w:ascii="Times New Roman" w:hAnsi="Times New Roman" w:cs="Times New Roman"/>
                      <w:color w:val="000000"/>
                      <w:sz w:val="24"/>
                      <w:szCs w:val="24"/>
                    </w:rPr>
                    <w:t>.</w:t>
                  </w:r>
                </w:p>
                <w:p w14:paraId="64DED422" w14:textId="64AC76CF" w:rsidR="0064105B" w:rsidRPr="00032F4C" w:rsidRDefault="0064105B" w:rsidP="00FF000B">
                  <w:pPr>
                    <w:framePr w:hSpace="180" w:wrap="around" w:vAnchor="text" w:hAnchor="text" w:xAlign="center" w:y="1"/>
                    <w:suppressOverlap/>
                    <w:rPr>
                      <w:rFonts w:ascii="Times New Roman" w:hAnsi="Times New Roman" w:cs="Times New Roman"/>
                      <w:color w:val="000000"/>
                      <w:sz w:val="24"/>
                      <w:szCs w:val="24"/>
                    </w:rPr>
                  </w:pPr>
                </w:p>
              </w:tc>
            </w:tr>
            <w:tr w:rsidR="00E92256" w:rsidRPr="00F75CEB" w14:paraId="34C13306" w14:textId="77777777" w:rsidTr="0064105B">
              <w:trPr>
                <w:gridAfter w:val="1"/>
                <w:wAfter w:w="94" w:type="dxa"/>
                <w:trHeight w:val="30"/>
              </w:trPr>
              <w:tc>
                <w:tcPr>
                  <w:tcW w:w="32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7C4E03D9" w14:textId="77777777" w:rsidR="00E92256" w:rsidRPr="00F75CEB" w:rsidRDefault="00E92256" w:rsidP="00FF000B">
                  <w:pPr>
                    <w:framePr w:hSpace="180" w:wrap="around" w:vAnchor="text" w:hAnchor="text" w:xAlign="center" w:y="1"/>
                    <w:ind w:firstLine="0"/>
                    <w:suppressOverlap/>
                    <w:rPr>
                      <w:rFonts w:ascii="Times New Roman" w:hAnsi="Times New Roman" w:cs="Times New Roman"/>
                      <w:sz w:val="24"/>
                      <w:szCs w:val="24"/>
                    </w:rPr>
                  </w:pPr>
                  <w:r w:rsidRPr="00F75CEB">
                    <w:rPr>
                      <w:rFonts w:ascii="Times New Roman" w:hAnsi="Times New Roman" w:cs="Times New Roman"/>
                      <w:color w:val="000000"/>
                      <w:sz w:val="24"/>
                      <w:szCs w:val="24"/>
                    </w:rPr>
                    <w:lastRenderedPageBreak/>
                    <w:t>8</w:t>
                  </w:r>
                </w:p>
              </w:tc>
              <w:tc>
                <w:tcPr>
                  <w:tcW w:w="143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57F69B49" w14:textId="77777777" w:rsidR="00E92256" w:rsidRPr="008265D5" w:rsidRDefault="00E92256" w:rsidP="00FF000B">
                  <w:pPr>
                    <w:framePr w:hSpace="180" w:wrap="around" w:vAnchor="text" w:hAnchor="text" w:xAlign="center" w:y="1"/>
                    <w:ind w:right="52"/>
                    <w:suppressOverlap/>
                    <w:rPr>
                      <w:rFonts w:ascii="Times New Roman" w:hAnsi="Times New Roman" w:cs="Times New Roman"/>
                      <w:color w:val="000000" w:themeColor="text1"/>
                      <w:sz w:val="24"/>
                      <w:szCs w:val="24"/>
                    </w:rPr>
                  </w:pPr>
                </w:p>
                <w:p w14:paraId="2AB01850" w14:textId="77777777" w:rsidR="00E92256" w:rsidRPr="008265D5" w:rsidRDefault="00E92256" w:rsidP="00FF000B">
                  <w:pPr>
                    <w:framePr w:hSpace="180" w:wrap="around" w:vAnchor="text" w:hAnchor="text" w:xAlign="center" w:y="1"/>
                    <w:ind w:right="52"/>
                    <w:suppressOverlap/>
                    <w:rPr>
                      <w:rFonts w:ascii="Times New Roman" w:hAnsi="Times New Roman" w:cs="Times New Roman"/>
                      <w:color w:val="000000" w:themeColor="text1"/>
                      <w:sz w:val="24"/>
                      <w:szCs w:val="24"/>
                    </w:rPr>
                  </w:pPr>
                  <w:r w:rsidRPr="008265D5">
                    <w:rPr>
                      <w:rFonts w:ascii="Times New Roman" w:hAnsi="Times New Roman" w:cs="Times New Roman"/>
                      <w:color w:val="000000" w:themeColor="text1"/>
                      <w:sz w:val="24"/>
                      <w:szCs w:val="24"/>
                    </w:rPr>
                    <w:t xml:space="preserve">Перечень документов и сведений, истребуемых у услугополучателя для </w:t>
                  </w:r>
                  <w:r w:rsidRPr="008265D5">
                    <w:rPr>
                      <w:rFonts w:ascii="Times New Roman" w:hAnsi="Times New Roman" w:cs="Times New Roman"/>
                      <w:color w:val="000000" w:themeColor="text1"/>
                      <w:sz w:val="24"/>
                      <w:szCs w:val="24"/>
                    </w:rPr>
                    <w:lastRenderedPageBreak/>
                    <w:t>оказания государственной услуги</w:t>
                  </w:r>
                </w:p>
              </w:tc>
              <w:tc>
                <w:tcPr>
                  <w:tcW w:w="2267" w:type="dxa"/>
                  <w:gridSpan w:val="7"/>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39C1EA90" w14:textId="4B7FB4AC" w:rsidR="0064105B" w:rsidRPr="00FF01CD" w:rsidRDefault="008265D5" w:rsidP="00FF000B">
                  <w:pPr>
                    <w:framePr w:hSpace="180" w:wrap="around" w:vAnchor="text" w:hAnchor="text" w:xAlign="center" w:y="1"/>
                    <w:ind w:left="67" w:right="179" w:firstLine="120"/>
                    <w:suppressOverlap/>
                    <w:rPr>
                      <w:rFonts w:ascii="Times New Roman" w:hAnsi="Times New Roman" w:cs="Times New Roman"/>
                      <w:color w:val="000000" w:themeColor="text1"/>
                      <w:sz w:val="24"/>
                      <w:szCs w:val="24"/>
                    </w:rPr>
                  </w:pPr>
                  <w:r w:rsidRPr="008265D5">
                    <w:rPr>
                      <w:rFonts w:ascii="Times New Roman" w:hAnsi="Times New Roman" w:cs="Times New Roman"/>
                      <w:color w:val="000000" w:themeColor="text1"/>
                      <w:sz w:val="24"/>
                      <w:szCs w:val="24"/>
                    </w:rPr>
                    <w:lastRenderedPageBreak/>
                    <w:t xml:space="preserve">через портал, </w:t>
                  </w:r>
                  <w:r w:rsidRPr="008265D5">
                    <w:rPr>
                      <w:rFonts w:ascii="Times New Roman" w:hAnsi="Times New Roman" w:cs="Times New Roman"/>
                      <w:b/>
                      <w:color w:val="000000" w:themeColor="text1"/>
                      <w:sz w:val="24"/>
                      <w:szCs w:val="24"/>
                    </w:rPr>
                    <w:t>И</w:t>
                  </w:r>
                  <w:r w:rsidRPr="008265D5">
                    <w:rPr>
                      <w:rFonts w:ascii="Times New Roman" w:hAnsi="Times New Roman" w:cs="Times New Roman"/>
                      <w:color w:val="000000" w:themeColor="text1"/>
                      <w:sz w:val="24"/>
                      <w:szCs w:val="24"/>
                    </w:rPr>
                    <w:t xml:space="preserve">С </w:t>
                  </w:r>
                  <w:r>
                    <w:rPr>
                      <w:rFonts w:ascii="Times New Roman" w:hAnsi="Times New Roman" w:cs="Times New Roman"/>
                      <w:color w:val="000000" w:themeColor="text1"/>
                      <w:sz w:val="24"/>
                      <w:szCs w:val="24"/>
                    </w:rPr>
                    <w:t>«</w:t>
                  </w:r>
                  <w:r w:rsidRPr="008265D5">
                    <w:rPr>
                      <w:rFonts w:ascii="Times New Roman" w:hAnsi="Times New Roman" w:cs="Times New Roman"/>
                      <w:color w:val="000000" w:themeColor="text1"/>
                      <w:sz w:val="24"/>
                      <w:szCs w:val="24"/>
                    </w:rPr>
                    <w:t>KEDEN</w:t>
                  </w:r>
                  <w:r>
                    <w:rPr>
                      <w:rFonts w:ascii="Times New Roman" w:hAnsi="Times New Roman" w:cs="Times New Roman"/>
                      <w:color w:val="000000" w:themeColor="text1"/>
                      <w:sz w:val="24"/>
                      <w:szCs w:val="24"/>
                    </w:rPr>
                    <w:t>»</w:t>
                  </w:r>
                  <w:r w:rsidRPr="008265D5">
                    <w:rPr>
                      <w:rFonts w:ascii="Times New Roman" w:hAnsi="Times New Roman" w:cs="Times New Roman"/>
                      <w:color w:val="000000" w:themeColor="text1"/>
                      <w:sz w:val="24"/>
                      <w:szCs w:val="24"/>
                    </w:rPr>
                    <w:t>:</w:t>
                  </w:r>
                  <w:r w:rsidRPr="008265D5">
                    <w:rPr>
                      <w:rFonts w:ascii="Times New Roman" w:hAnsi="Times New Roman" w:cs="Times New Roman"/>
                      <w:color w:val="000000" w:themeColor="text1"/>
                      <w:sz w:val="24"/>
                      <w:szCs w:val="24"/>
                    </w:rPr>
                    <w:br/>
                    <w:t xml:space="preserve">заявление в форме электронного документа, подписанного электронной цифровой </w:t>
                  </w:r>
                  <w:r w:rsidRPr="008265D5">
                    <w:rPr>
                      <w:rFonts w:ascii="Times New Roman" w:hAnsi="Times New Roman" w:cs="Times New Roman"/>
                      <w:color w:val="000000" w:themeColor="text1"/>
                      <w:sz w:val="24"/>
                      <w:szCs w:val="24"/>
                    </w:rPr>
                    <w:lastRenderedPageBreak/>
                    <w:t>подписью (далее – ЭЦП).</w:t>
                  </w:r>
                  <w:r w:rsidRPr="008265D5">
                    <w:rPr>
                      <w:rFonts w:ascii="Times New Roman" w:hAnsi="Times New Roman" w:cs="Times New Roman"/>
                      <w:color w:val="000000" w:themeColor="text1"/>
                      <w:sz w:val="24"/>
                      <w:szCs w:val="24"/>
                    </w:rPr>
                    <w:br/>
                    <w:t>К заявлению прилагаются документы, подтверждающие заявленные в нем сведения.</w:t>
                  </w:r>
                  <w:r w:rsidRPr="008265D5">
                    <w:rPr>
                      <w:rFonts w:ascii="Times New Roman" w:hAnsi="Times New Roman" w:cs="Times New Roman"/>
                      <w:color w:val="000000" w:themeColor="text1"/>
                      <w:sz w:val="24"/>
                      <w:szCs w:val="24"/>
                    </w:rPr>
                    <w:br/>
                    <w:t xml:space="preserve">Заявление не сопровождается представлением услугодателю документов, если сведения о таких документах и (или) сведения из них могут быть получены услугодателем из </w:t>
                  </w:r>
                  <w:r w:rsidRPr="008265D5">
                    <w:rPr>
                      <w:rFonts w:ascii="Times New Roman" w:hAnsi="Times New Roman" w:cs="Times New Roman"/>
                      <w:b/>
                      <w:color w:val="000000" w:themeColor="text1"/>
                      <w:sz w:val="24"/>
                      <w:szCs w:val="24"/>
                    </w:rPr>
                    <w:t>информационных</w:t>
                  </w:r>
                  <w:r w:rsidRPr="008265D5">
                    <w:rPr>
                      <w:rFonts w:ascii="Times New Roman" w:hAnsi="Times New Roman" w:cs="Times New Roman"/>
                      <w:color w:val="000000" w:themeColor="text1"/>
                      <w:sz w:val="24"/>
                      <w:szCs w:val="24"/>
                    </w:rPr>
                    <w:t xml:space="preserve"> систем, используемых услугодателем, а также из </w:t>
                  </w:r>
                  <w:r w:rsidRPr="008265D5">
                    <w:rPr>
                      <w:rFonts w:ascii="Times New Roman" w:hAnsi="Times New Roman" w:cs="Times New Roman"/>
                      <w:b/>
                      <w:color w:val="000000" w:themeColor="text1"/>
                      <w:sz w:val="24"/>
                      <w:szCs w:val="24"/>
                    </w:rPr>
                    <w:t>информационных</w:t>
                  </w:r>
                  <w:r w:rsidRPr="008265D5">
                    <w:rPr>
                      <w:rFonts w:ascii="Times New Roman" w:hAnsi="Times New Roman" w:cs="Times New Roman"/>
                      <w:color w:val="000000" w:themeColor="text1"/>
                      <w:sz w:val="24"/>
                      <w:szCs w:val="24"/>
                    </w:rPr>
                    <w:t xml:space="preserve"> систем государственных органов (организаций) государств – членов Евразийского экономического </w:t>
                  </w:r>
                  <w:r w:rsidRPr="008265D5">
                    <w:rPr>
                      <w:rFonts w:ascii="Times New Roman" w:hAnsi="Times New Roman" w:cs="Times New Roman"/>
                      <w:color w:val="000000" w:themeColor="text1"/>
                      <w:sz w:val="24"/>
                      <w:szCs w:val="24"/>
                    </w:rPr>
                    <w:lastRenderedPageBreak/>
                    <w:t>союза в рамках информационного взаимодействия.</w:t>
                  </w:r>
                  <w:r w:rsidRPr="008265D5">
                    <w:rPr>
                      <w:rFonts w:ascii="Times New Roman" w:hAnsi="Times New Roman" w:cs="Times New Roman"/>
                      <w:color w:val="000000" w:themeColor="text1"/>
                      <w:sz w:val="24"/>
                      <w:szCs w:val="24"/>
                    </w:rPr>
                    <w:br/>
                  </w:r>
                  <w:r w:rsidRPr="008265D5">
                    <w:rPr>
                      <w:rFonts w:ascii="Times New Roman" w:hAnsi="Times New Roman" w:cs="Times New Roman"/>
                      <w:b/>
                      <w:color w:val="000000" w:themeColor="text1"/>
                      <w:sz w:val="24"/>
                      <w:szCs w:val="24"/>
                    </w:rPr>
                    <w:t>Услугодатель в течение пяти рабочих дней со дня регистрации заявления принимает решение о рассмотрении заявления либо об отказе в его рассмотрении.</w:t>
                  </w:r>
                  <w:r w:rsidRPr="008265D5">
                    <w:rPr>
                      <w:rFonts w:ascii="Times New Roman" w:hAnsi="Times New Roman" w:cs="Times New Roman"/>
                      <w:b/>
                      <w:color w:val="000000" w:themeColor="text1"/>
                      <w:sz w:val="24"/>
                      <w:szCs w:val="24"/>
                    </w:rPr>
                    <w:br/>
                    <w:t>По результатам рассмотрения заявления о включении в реестр уполномоченных экономических операторов с выдачей свидетельства первого или второго типа, если условием включения в такой реестр является обеспечение исполнения обязанностей уполномоченного экономического оператора, услугодатель уведомляет услугополучателя о соблюдении условий, установленных подпунктами</w:t>
                  </w:r>
                  <w:r w:rsidRPr="008265D5">
                    <w:rPr>
                      <w:rFonts w:ascii="Times New Roman" w:hAnsi="Times New Roman" w:cs="Times New Roman"/>
                      <w:color w:val="000000" w:themeColor="text1"/>
                      <w:sz w:val="24"/>
                      <w:szCs w:val="24"/>
                    </w:rPr>
                    <w:t xml:space="preserve"> </w:t>
                  </w:r>
                  <w:r w:rsidRPr="008265D5">
                    <w:rPr>
                      <w:rFonts w:ascii="Times New Roman" w:hAnsi="Times New Roman" w:cs="Times New Roman"/>
                      <w:b/>
                      <w:color w:val="000000" w:themeColor="text1"/>
                      <w:sz w:val="24"/>
                      <w:szCs w:val="24"/>
                    </w:rPr>
                    <w:t xml:space="preserve">1), 3), 4), 5), 6), 7), 8), 9) и 10) пункта 1 или подпунктами 1), 3) и 4) пункта 3 </w:t>
                  </w:r>
                  <w:hyperlink r:id="rId8" w:anchor="z532" w:history="1">
                    <w:r w:rsidRPr="008265D5">
                      <w:rPr>
                        <w:rStyle w:val="a4"/>
                        <w:rFonts w:ascii="Times New Roman" w:hAnsi="Times New Roman" w:cs="Times New Roman"/>
                        <w:b/>
                        <w:color w:val="000000" w:themeColor="text1"/>
                        <w:u w:val="none"/>
                      </w:rPr>
                      <w:t>статьи 532</w:t>
                    </w:r>
                  </w:hyperlink>
                  <w:r w:rsidRPr="008265D5">
                    <w:rPr>
                      <w:rFonts w:ascii="Times New Roman" w:hAnsi="Times New Roman" w:cs="Times New Roman"/>
                      <w:b/>
                      <w:color w:val="000000" w:themeColor="text1"/>
                      <w:sz w:val="24"/>
                      <w:szCs w:val="24"/>
                    </w:rPr>
                    <w:t xml:space="preserve"> Кодекса Республики Казахстан «О таможенном регулировании в Республике Казахстан» (далее – Таможенный кодекс), и о необходимости предоставление обеспечения исполнения обязанностей уполномоченного экономического оператора.</w:t>
                  </w:r>
                  <w:r w:rsidRPr="008265D5">
                    <w:rPr>
                      <w:rFonts w:ascii="Times New Roman" w:hAnsi="Times New Roman" w:cs="Times New Roman"/>
                      <w:b/>
                      <w:color w:val="000000" w:themeColor="text1"/>
                      <w:sz w:val="24"/>
                      <w:szCs w:val="24"/>
                    </w:rPr>
                    <w:br/>
                    <w:t>Документы, подтверждающие предоставление</w:t>
                  </w:r>
                  <w:r w:rsidRPr="008265D5">
                    <w:rPr>
                      <w:rFonts w:ascii="Times New Roman" w:hAnsi="Times New Roman" w:cs="Times New Roman"/>
                      <w:color w:val="000000" w:themeColor="text1"/>
                      <w:sz w:val="24"/>
                      <w:szCs w:val="24"/>
                    </w:rPr>
                    <w:t xml:space="preserve"> </w:t>
                  </w:r>
                  <w:r w:rsidRPr="008265D5">
                    <w:rPr>
                      <w:rFonts w:ascii="Times New Roman" w:hAnsi="Times New Roman" w:cs="Times New Roman"/>
                      <w:b/>
                      <w:color w:val="000000" w:themeColor="text1"/>
                      <w:sz w:val="24"/>
                      <w:szCs w:val="24"/>
                    </w:rPr>
                    <w:t>обеспечения исполнения обязанностей уполномоченного экономического оператора, представляются не позднее двух месяцев со дня направления услугополучателем уведомления</w:t>
                  </w:r>
                  <w:r w:rsidRPr="008265D5">
                    <w:rPr>
                      <w:rFonts w:ascii="Times New Roman" w:hAnsi="Times New Roman" w:cs="Times New Roman"/>
                      <w:color w:val="000000" w:themeColor="text1"/>
                      <w:sz w:val="24"/>
                      <w:szCs w:val="24"/>
                    </w:rPr>
                    <w:t>.</w:t>
                  </w:r>
                  <w:r w:rsidRPr="008265D5">
                    <w:rPr>
                      <w:rFonts w:ascii="Times New Roman" w:hAnsi="Times New Roman" w:cs="Times New Roman"/>
                      <w:color w:val="000000" w:themeColor="text1"/>
                      <w:sz w:val="24"/>
                      <w:szCs w:val="24"/>
                    </w:rPr>
                    <w:br/>
                  </w:r>
                  <w:r w:rsidRPr="008265D5">
                    <w:rPr>
                      <w:rFonts w:ascii="Times New Roman" w:hAnsi="Times New Roman" w:cs="Times New Roman"/>
                      <w:b/>
                      <w:color w:val="000000" w:themeColor="text1"/>
                      <w:sz w:val="24"/>
                      <w:szCs w:val="24"/>
                    </w:rPr>
                    <w:t>При этом на период со дня направления услугодателем уведомления до дня представления документов, подтверждающих предоставление обеспечения исполнения обязанностей уполномоченного экономического оператора, срок рассмотрения заявления приостанавливается.</w:t>
                  </w:r>
                  <w:r w:rsidRPr="008265D5">
                    <w:rPr>
                      <w:rFonts w:ascii="Times New Roman" w:hAnsi="Times New Roman" w:cs="Times New Roman"/>
                      <w:b/>
                      <w:color w:val="000000" w:themeColor="text1"/>
                      <w:sz w:val="24"/>
                      <w:szCs w:val="24"/>
                    </w:rPr>
                    <w:br/>
                    <w:t>Уполномоченный орган не позднее десяти календарных дней со дня представления документов, надлежащим образом подтверждающих предоставление обеспечения исполнения обязанностей уполномоченного экономического оператора, принимает решение о включении</w:t>
                  </w:r>
                  <w:r w:rsidRPr="008265D5">
                    <w:rPr>
                      <w:rFonts w:ascii="Times New Roman" w:hAnsi="Times New Roman" w:cs="Times New Roman"/>
                      <w:color w:val="000000" w:themeColor="text1"/>
                      <w:sz w:val="24"/>
                      <w:szCs w:val="24"/>
                    </w:rPr>
                    <w:t xml:space="preserve"> </w:t>
                  </w:r>
                  <w:r w:rsidRPr="008265D5">
                    <w:rPr>
                      <w:rFonts w:ascii="Times New Roman" w:hAnsi="Times New Roman" w:cs="Times New Roman"/>
                      <w:b/>
                      <w:color w:val="000000" w:themeColor="text1"/>
                      <w:sz w:val="24"/>
                      <w:szCs w:val="24"/>
                    </w:rPr>
                    <w:t>заявителя в реестр уполномоченных экономических операторов.</w:t>
                  </w:r>
                </w:p>
                <w:p w14:paraId="468956DF" w14:textId="77777777" w:rsidR="001B4A71" w:rsidRDefault="001B4A71" w:rsidP="00FF000B">
                  <w:pPr>
                    <w:framePr w:hSpace="180" w:wrap="around" w:vAnchor="text" w:hAnchor="text" w:xAlign="center" w:y="1"/>
                    <w:ind w:left="67" w:right="55" w:firstLine="120"/>
                    <w:suppressOverlap/>
                    <w:rPr>
                      <w:rFonts w:ascii="Times New Roman" w:hAnsi="Times New Roman" w:cs="Times New Roman"/>
                      <w:b/>
                      <w:color w:val="000000" w:themeColor="text1"/>
                      <w:sz w:val="24"/>
                      <w:szCs w:val="24"/>
                    </w:rPr>
                  </w:pPr>
                </w:p>
                <w:p w14:paraId="730BCE92" w14:textId="77777777" w:rsidR="001B4A71" w:rsidRDefault="001B4A71" w:rsidP="00FF000B">
                  <w:pPr>
                    <w:framePr w:hSpace="180" w:wrap="around" w:vAnchor="text" w:hAnchor="text" w:xAlign="center" w:y="1"/>
                    <w:ind w:left="67" w:right="55" w:firstLine="120"/>
                    <w:suppressOverlap/>
                    <w:rPr>
                      <w:rFonts w:ascii="Times New Roman" w:hAnsi="Times New Roman" w:cs="Times New Roman"/>
                      <w:b/>
                      <w:color w:val="000000" w:themeColor="text1"/>
                      <w:sz w:val="24"/>
                      <w:szCs w:val="24"/>
                    </w:rPr>
                  </w:pPr>
                </w:p>
                <w:p w14:paraId="46C532CD" w14:textId="77777777" w:rsidR="001B4A71" w:rsidRDefault="001B4A71" w:rsidP="00FF000B">
                  <w:pPr>
                    <w:framePr w:hSpace="180" w:wrap="around" w:vAnchor="text" w:hAnchor="text" w:xAlign="center" w:y="1"/>
                    <w:ind w:left="67" w:right="55" w:firstLine="120"/>
                    <w:suppressOverlap/>
                    <w:rPr>
                      <w:rFonts w:ascii="Times New Roman" w:hAnsi="Times New Roman" w:cs="Times New Roman"/>
                      <w:b/>
                      <w:color w:val="000000" w:themeColor="text1"/>
                      <w:sz w:val="24"/>
                      <w:szCs w:val="24"/>
                    </w:rPr>
                  </w:pPr>
                </w:p>
                <w:p w14:paraId="5530A27C" w14:textId="77777777" w:rsidR="001B4A71" w:rsidRDefault="001B4A71" w:rsidP="00FF000B">
                  <w:pPr>
                    <w:framePr w:hSpace="180" w:wrap="around" w:vAnchor="text" w:hAnchor="text" w:xAlign="center" w:y="1"/>
                    <w:ind w:left="67" w:right="55" w:firstLine="120"/>
                    <w:suppressOverlap/>
                    <w:rPr>
                      <w:rFonts w:ascii="Times New Roman" w:hAnsi="Times New Roman" w:cs="Times New Roman"/>
                      <w:b/>
                      <w:color w:val="000000" w:themeColor="text1"/>
                      <w:sz w:val="24"/>
                      <w:szCs w:val="24"/>
                    </w:rPr>
                  </w:pPr>
                </w:p>
                <w:p w14:paraId="3307D7D8" w14:textId="77777777" w:rsidR="001B4A71" w:rsidRDefault="001B4A71" w:rsidP="00FF000B">
                  <w:pPr>
                    <w:framePr w:hSpace="180" w:wrap="around" w:vAnchor="text" w:hAnchor="text" w:xAlign="center" w:y="1"/>
                    <w:ind w:left="67" w:right="55" w:firstLine="120"/>
                    <w:suppressOverlap/>
                    <w:rPr>
                      <w:rFonts w:ascii="Times New Roman" w:hAnsi="Times New Roman" w:cs="Times New Roman"/>
                      <w:b/>
                      <w:color w:val="000000" w:themeColor="text1"/>
                      <w:sz w:val="24"/>
                      <w:szCs w:val="24"/>
                    </w:rPr>
                  </w:pPr>
                </w:p>
                <w:p w14:paraId="11AA0BA5" w14:textId="77777777" w:rsidR="001B4A71" w:rsidRDefault="001B4A71" w:rsidP="00FF000B">
                  <w:pPr>
                    <w:framePr w:hSpace="180" w:wrap="around" w:vAnchor="text" w:hAnchor="text" w:xAlign="center" w:y="1"/>
                    <w:ind w:left="67" w:right="55" w:firstLine="120"/>
                    <w:suppressOverlap/>
                    <w:rPr>
                      <w:rFonts w:ascii="Times New Roman" w:hAnsi="Times New Roman" w:cs="Times New Roman"/>
                      <w:b/>
                      <w:color w:val="000000" w:themeColor="text1"/>
                      <w:sz w:val="24"/>
                      <w:szCs w:val="24"/>
                    </w:rPr>
                  </w:pPr>
                </w:p>
                <w:p w14:paraId="30C30A0E" w14:textId="77777777" w:rsidR="001B4A71" w:rsidRDefault="001B4A71" w:rsidP="00FF000B">
                  <w:pPr>
                    <w:framePr w:hSpace="180" w:wrap="around" w:vAnchor="text" w:hAnchor="text" w:xAlign="center" w:y="1"/>
                    <w:ind w:left="67" w:right="55" w:firstLine="120"/>
                    <w:suppressOverlap/>
                    <w:rPr>
                      <w:rFonts w:ascii="Times New Roman" w:hAnsi="Times New Roman" w:cs="Times New Roman"/>
                      <w:b/>
                      <w:color w:val="000000" w:themeColor="text1"/>
                      <w:sz w:val="24"/>
                      <w:szCs w:val="24"/>
                    </w:rPr>
                  </w:pPr>
                </w:p>
                <w:p w14:paraId="2A5AC637" w14:textId="77777777" w:rsidR="001B4A71" w:rsidRDefault="001B4A71" w:rsidP="00FF000B">
                  <w:pPr>
                    <w:framePr w:hSpace="180" w:wrap="around" w:vAnchor="text" w:hAnchor="text" w:xAlign="center" w:y="1"/>
                    <w:ind w:left="67" w:right="55" w:firstLine="120"/>
                    <w:suppressOverlap/>
                    <w:rPr>
                      <w:rFonts w:ascii="Times New Roman" w:hAnsi="Times New Roman" w:cs="Times New Roman"/>
                      <w:b/>
                      <w:color w:val="000000" w:themeColor="text1"/>
                      <w:sz w:val="24"/>
                      <w:szCs w:val="24"/>
                    </w:rPr>
                  </w:pPr>
                </w:p>
                <w:p w14:paraId="376D3357" w14:textId="77777777" w:rsidR="001B4A71" w:rsidRDefault="001B4A71" w:rsidP="00FF000B">
                  <w:pPr>
                    <w:framePr w:hSpace="180" w:wrap="around" w:vAnchor="text" w:hAnchor="text" w:xAlign="center" w:y="1"/>
                    <w:ind w:left="67" w:right="55" w:firstLine="120"/>
                    <w:suppressOverlap/>
                    <w:rPr>
                      <w:rFonts w:ascii="Times New Roman" w:hAnsi="Times New Roman" w:cs="Times New Roman"/>
                      <w:b/>
                      <w:color w:val="000000" w:themeColor="text1"/>
                      <w:sz w:val="24"/>
                      <w:szCs w:val="24"/>
                    </w:rPr>
                  </w:pPr>
                </w:p>
                <w:p w14:paraId="04C98A1A" w14:textId="77777777" w:rsidR="001B4A71" w:rsidRDefault="001B4A71" w:rsidP="00FF000B">
                  <w:pPr>
                    <w:framePr w:hSpace="180" w:wrap="around" w:vAnchor="text" w:hAnchor="text" w:xAlign="center" w:y="1"/>
                    <w:ind w:left="67" w:right="55" w:firstLine="120"/>
                    <w:suppressOverlap/>
                    <w:rPr>
                      <w:rFonts w:ascii="Times New Roman" w:hAnsi="Times New Roman" w:cs="Times New Roman"/>
                      <w:b/>
                      <w:color w:val="000000" w:themeColor="text1"/>
                      <w:sz w:val="24"/>
                      <w:szCs w:val="24"/>
                    </w:rPr>
                  </w:pPr>
                </w:p>
                <w:p w14:paraId="3403DE5D" w14:textId="77777777" w:rsidR="001B4A71" w:rsidRDefault="001B4A71" w:rsidP="00FF000B">
                  <w:pPr>
                    <w:framePr w:hSpace="180" w:wrap="around" w:vAnchor="text" w:hAnchor="text" w:xAlign="center" w:y="1"/>
                    <w:ind w:left="67" w:right="55" w:firstLine="120"/>
                    <w:suppressOverlap/>
                    <w:rPr>
                      <w:rFonts w:ascii="Times New Roman" w:hAnsi="Times New Roman" w:cs="Times New Roman"/>
                      <w:b/>
                      <w:color w:val="000000" w:themeColor="text1"/>
                      <w:sz w:val="24"/>
                      <w:szCs w:val="24"/>
                    </w:rPr>
                  </w:pPr>
                </w:p>
                <w:p w14:paraId="6C5CE5DF" w14:textId="77777777" w:rsidR="001B4A71" w:rsidRDefault="001B4A71" w:rsidP="00FF000B">
                  <w:pPr>
                    <w:framePr w:hSpace="180" w:wrap="around" w:vAnchor="text" w:hAnchor="text" w:xAlign="center" w:y="1"/>
                    <w:ind w:left="67" w:right="55" w:firstLine="120"/>
                    <w:suppressOverlap/>
                    <w:rPr>
                      <w:rFonts w:ascii="Times New Roman" w:hAnsi="Times New Roman" w:cs="Times New Roman"/>
                      <w:b/>
                      <w:color w:val="000000" w:themeColor="text1"/>
                      <w:sz w:val="24"/>
                      <w:szCs w:val="24"/>
                    </w:rPr>
                  </w:pPr>
                </w:p>
                <w:p w14:paraId="70185BCD" w14:textId="77777777" w:rsidR="001B4A71" w:rsidRDefault="001B4A71" w:rsidP="00FF000B">
                  <w:pPr>
                    <w:framePr w:hSpace="180" w:wrap="around" w:vAnchor="text" w:hAnchor="text" w:xAlign="center" w:y="1"/>
                    <w:ind w:left="67" w:right="55" w:firstLine="120"/>
                    <w:suppressOverlap/>
                    <w:rPr>
                      <w:rFonts w:ascii="Times New Roman" w:hAnsi="Times New Roman" w:cs="Times New Roman"/>
                      <w:b/>
                      <w:color w:val="000000" w:themeColor="text1"/>
                      <w:sz w:val="24"/>
                      <w:szCs w:val="24"/>
                    </w:rPr>
                  </w:pPr>
                </w:p>
                <w:p w14:paraId="1ADC5DF4" w14:textId="77777777" w:rsidR="001B4A71" w:rsidRDefault="001B4A71" w:rsidP="00FF000B">
                  <w:pPr>
                    <w:framePr w:hSpace="180" w:wrap="around" w:vAnchor="text" w:hAnchor="text" w:xAlign="center" w:y="1"/>
                    <w:ind w:left="67" w:right="55" w:firstLine="120"/>
                    <w:suppressOverlap/>
                    <w:rPr>
                      <w:rFonts w:ascii="Times New Roman" w:hAnsi="Times New Roman" w:cs="Times New Roman"/>
                      <w:b/>
                      <w:color w:val="000000" w:themeColor="text1"/>
                      <w:sz w:val="24"/>
                      <w:szCs w:val="24"/>
                    </w:rPr>
                  </w:pPr>
                </w:p>
                <w:p w14:paraId="4C4A31EB" w14:textId="77777777" w:rsidR="001B4A71" w:rsidRDefault="001B4A71" w:rsidP="00FF000B">
                  <w:pPr>
                    <w:framePr w:hSpace="180" w:wrap="around" w:vAnchor="text" w:hAnchor="text" w:xAlign="center" w:y="1"/>
                    <w:ind w:left="67" w:right="55" w:firstLine="120"/>
                    <w:suppressOverlap/>
                    <w:rPr>
                      <w:rFonts w:ascii="Times New Roman" w:hAnsi="Times New Roman" w:cs="Times New Roman"/>
                      <w:b/>
                      <w:color w:val="000000" w:themeColor="text1"/>
                      <w:sz w:val="24"/>
                      <w:szCs w:val="24"/>
                    </w:rPr>
                  </w:pPr>
                </w:p>
                <w:p w14:paraId="2815E8F1" w14:textId="77777777" w:rsidR="0064105B" w:rsidRDefault="0064105B" w:rsidP="00FF000B">
                  <w:pPr>
                    <w:framePr w:hSpace="180" w:wrap="around" w:vAnchor="text" w:hAnchor="text" w:xAlign="center" w:y="1"/>
                    <w:ind w:left="67" w:right="55" w:firstLine="120"/>
                    <w:suppressOverlap/>
                    <w:rPr>
                      <w:rFonts w:ascii="Times New Roman" w:hAnsi="Times New Roman" w:cs="Times New Roman"/>
                      <w:b/>
                      <w:color w:val="000000" w:themeColor="text1"/>
                      <w:sz w:val="24"/>
                      <w:szCs w:val="24"/>
                    </w:rPr>
                  </w:pPr>
                </w:p>
                <w:p w14:paraId="371827F2" w14:textId="1FEB7C8D" w:rsidR="00FF01CD" w:rsidRPr="001B4A71" w:rsidRDefault="00FF01CD" w:rsidP="00FF000B">
                  <w:pPr>
                    <w:framePr w:hSpace="180" w:wrap="around" w:vAnchor="text" w:hAnchor="text" w:xAlign="center" w:y="1"/>
                    <w:ind w:left="67" w:right="55" w:firstLine="120"/>
                    <w:suppressOverlap/>
                    <w:rPr>
                      <w:rFonts w:ascii="Times New Roman" w:hAnsi="Times New Roman" w:cs="Times New Roman"/>
                      <w:b/>
                      <w:color w:val="000000" w:themeColor="text1"/>
                      <w:sz w:val="24"/>
                      <w:szCs w:val="24"/>
                    </w:rPr>
                  </w:pPr>
                </w:p>
              </w:tc>
            </w:tr>
            <w:tr w:rsidR="00E92256" w:rsidRPr="00F75CEB" w14:paraId="0A3F4F58" w14:textId="77777777" w:rsidTr="0064105B">
              <w:trPr>
                <w:gridAfter w:val="1"/>
                <w:wAfter w:w="94" w:type="dxa"/>
                <w:trHeight w:val="30"/>
              </w:trPr>
              <w:tc>
                <w:tcPr>
                  <w:tcW w:w="32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72CF4B49" w14:textId="77777777" w:rsidR="00E92256" w:rsidRPr="00F75CEB" w:rsidRDefault="00E92256" w:rsidP="00FF000B">
                  <w:pPr>
                    <w:framePr w:hSpace="180" w:wrap="around" w:vAnchor="text" w:hAnchor="text" w:xAlign="center" w:y="1"/>
                    <w:ind w:firstLine="0"/>
                    <w:suppressOverlap/>
                    <w:rPr>
                      <w:rFonts w:ascii="Times New Roman" w:hAnsi="Times New Roman" w:cs="Times New Roman"/>
                      <w:sz w:val="24"/>
                      <w:szCs w:val="24"/>
                    </w:rPr>
                  </w:pPr>
                  <w:r w:rsidRPr="00F75CEB">
                    <w:rPr>
                      <w:rFonts w:ascii="Times New Roman" w:hAnsi="Times New Roman" w:cs="Times New Roman"/>
                      <w:color w:val="000000"/>
                      <w:sz w:val="24"/>
                      <w:szCs w:val="24"/>
                    </w:rPr>
                    <w:lastRenderedPageBreak/>
                    <w:t>9</w:t>
                  </w:r>
                </w:p>
              </w:tc>
              <w:tc>
                <w:tcPr>
                  <w:tcW w:w="143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1588351F" w14:textId="050997B9" w:rsidR="00E92256" w:rsidRPr="00F75CEB" w:rsidRDefault="00E92256" w:rsidP="00FF000B">
                  <w:pPr>
                    <w:framePr w:hSpace="180" w:wrap="around" w:vAnchor="text" w:hAnchor="text" w:xAlign="center" w:y="1"/>
                    <w:ind w:left="23" w:right="187"/>
                    <w:suppressOverlap/>
                    <w:rPr>
                      <w:rFonts w:ascii="Times New Roman" w:hAnsi="Times New Roman" w:cs="Times New Roman"/>
                      <w:sz w:val="24"/>
                      <w:szCs w:val="24"/>
                    </w:rPr>
                  </w:pPr>
                  <w:r w:rsidRPr="00324315">
                    <w:rPr>
                      <w:rFonts w:ascii="Times New Roman" w:hAnsi="Times New Roman" w:cs="Times New Roman"/>
                      <w:color w:val="000000"/>
                      <w:sz w:val="24"/>
                      <w:szCs w:val="24"/>
                    </w:rPr>
                    <w:t>Основания для отказа в оказании государственной услуги, установленные законами Республики Казахстан</w:t>
                  </w:r>
                </w:p>
              </w:tc>
              <w:tc>
                <w:tcPr>
                  <w:tcW w:w="2267" w:type="dxa"/>
                  <w:gridSpan w:val="7"/>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2BCF6B83" w14:textId="77777777" w:rsidR="00E92256" w:rsidRPr="00324315" w:rsidRDefault="00E92256" w:rsidP="00FF000B">
                  <w:pPr>
                    <w:framePr w:hSpace="180" w:wrap="around" w:vAnchor="text" w:hAnchor="text" w:xAlign="center" w:y="1"/>
                    <w:ind w:left="138" w:right="187" w:firstLine="426"/>
                    <w:suppressOverlap/>
                    <w:rPr>
                      <w:rFonts w:ascii="Times New Roman" w:hAnsi="Times New Roman" w:cs="Times New Roman"/>
                      <w:color w:val="000000"/>
                      <w:sz w:val="24"/>
                      <w:szCs w:val="24"/>
                    </w:rPr>
                  </w:pPr>
                  <w:r w:rsidRPr="00324315">
                    <w:rPr>
                      <w:rFonts w:ascii="Times New Roman" w:hAnsi="Times New Roman" w:cs="Times New Roman"/>
                      <w:color w:val="000000"/>
                      <w:sz w:val="24"/>
                      <w:szCs w:val="24"/>
                    </w:rPr>
                    <w:t>1) заявление заполнено не в соответствии с установленной формой либо структура и формат заявления в виде электронного документа не соответствуют установленным структуре и формату такого заявления;</w:t>
                  </w:r>
                </w:p>
                <w:p w14:paraId="4F5C5D33" w14:textId="77777777" w:rsidR="00E92256" w:rsidRPr="00324315" w:rsidRDefault="00E92256" w:rsidP="00FF000B">
                  <w:pPr>
                    <w:framePr w:hSpace="180" w:wrap="around" w:vAnchor="text" w:hAnchor="text" w:xAlign="center" w:y="1"/>
                    <w:ind w:right="187"/>
                    <w:suppressOverlap/>
                    <w:rPr>
                      <w:rFonts w:ascii="Times New Roman" w:hAnsi="Times New Roman" w:cs="Times New Roman"/>
                      <w:color w:val="000000"/>
                      <w:sz w:val="24"/>
                      <w:szCs w:val="24"/>
                    </w:rPr>
                  </w:pPr>
                  <w:r w:rsidRPr="00324315">
                    <w:rPr>
                      <w:rFonts w:ascii="Times New Roman" w:hAnsi="Times New Roman" w:cs="Times New Roman"/>
                      <w:color w:val="000000"/>
                      <w:sz w:val="24"/>
                      <w:szCs w:val="24"/>
                    </w:rPr>
                    <w:t>2) в заявлении не указаны сведения, подлежащие указанию в заявлении;</w:t>
                  </w:r>
                </w:p>
                <w:p w14:paraId="25705ADA" w14:textId="77777777" w:rsidR="00E92256" w:rsidRPr="00324315" w:rsidRDefault="00E92256" w:rsidP="00FF000B">
                  <w:pPr>
                    <w:framePr w:hSpace="180" w:wrap="around" w:vAnchor="text" w:hAnchor="text" w:xAlign="center" w:y="1"/>
                    <w:ind w:right="187"/>
                    <w:suppressOverlap/>
                    <w:rPr>
                      <w:rFonts w:ascii="Times New Roman" w:hAnsi="Times New Roman" w:cs="Times New Roman"/>
                      <w:color w:val="000000"/>
                      <w:sz w:val="24"/>
                      <w:szCs w:val="24"/>
                    </w:rPr>
                  </w:pPr>
                  <w:r w:rsidRPr="00324315">
                    <w:rPr>
                      <w:rFonts w:ascii="Times New Roman" w:hAnsi="Times New Roman" w:cs="Times New Roman"/>
                      <w:color w:val="000000"/>
                      <w:sz w:val="24"/>
                      <w:szCs w:val="24"/>
                    </w:rPr>
                    <w:t>3) заявление подано до истечения одного года со дня исключения юридического лица из реестра уполномоченных экономических операторов по основаниям, предусмотренным подпунктами 4), 5), 6) и 7) пункта 7 статьи 534 Таможенного кодекса;</w:t>
                  </w:r>
                </w:p>
                <w:p w14:paraId="625A1132" w14:textId="77777777" w:rsidR="00E92256" w:rsidRPr="00324315" w:rsidRDefault="00E92256" w:rsidP="00FF000B">
                  <w:pPr>
                    <w:framePr w:hSpace="180" w:wrap="around" w:vAnchor="text" w:hAnchor="text" w:xAlign="center" w:y="1"/>
                    <w:ind w:right="187"/>
                    <w:suppressOverlap/>
                    <w:rPr>
                      <w:rFonts w:ascii="Times New Roman" w:hAnsi="Times New Roman" w:cs="Times New Roman"/>
                      <w:color w:val="000000"/>
                      <w:sz w:val="24"/>
                      <w:szCs w:val="24"/>
                    </w:rPr>
                  </w:pPr>
                  <w:r w:rsidRPr="00324315">
                    <w:rPr>
                      <w:rFonts w:ascii="Times New Roman" w:hAnsi="Times New Roman" w:cs="Times New Roman"/>
                      <w:color w:val="000000"/>
                      <w:sz w:val="24"/>
                      <w:szCs w:val="24"/>
                    </w:rPr>
                    <w:t xml:space="preserve">4) несоблюдение условий, установленных </w:t>
                  </w:r>
                  <w:r>
                    <w:rPr>
                      <w:rFonts w:ascii="Times New Roman" w:hAnsi="Times New Roman" w:cs="Times New Roman"/>
                      <w:color w:val="000000"/>
                      <w:sz w:val="24"/>
                      <w:szCs w:val="24"/>
                    </w:rPr>
                    <w:t>статьей 532 Таможенного кодекса;</w:t>
                  </w:r>
                </w:p>
                <w:p w14:paraId="1B9DA7E9" w14:textId="34528741" w:rsidR="00E92256" w:rsidRPr="00F75CEB" w:rsidRDefault="00E92256" w:rsidP="00FF000B">
                  <w:pPr>
                    <w:framePr w:hSpace="180" w:wrap="around" w:vAnchor="text" w:hAnchor="text" w:xAlign="center" w:y="1"/>
                    <w:ind w:right="187"/>
                    <w:suppressOverlap/>
                  </w:pPr>
                  <w:r w:rsidRPr="003B7B9D">
                    <w:rPr>
                      <w:rFonts w:ascii="Times New Roman" w:hAnsi="Times New Roman" w:cs="Times New Roman"/>
                      <w:color w:val="000000"/>
                      <w:sz w:val="24"/>
                      <w:szCs w:val="24"/>
                    </w:rPr>
                    <w:t>5) установление недостоверности документов, представленных услугополучателем для получения государственной услуги, и (или) данных (сведений), содержащихся в них;</w:t>
                  </w:r>
                  <w:r w:rsidRPr="003B7B9D">
                    <w:rPr>
                      <w:rFonts w:ascii="Times New Roman" w:hAnsi="Times New Roman" w:cs="Times New Roman"/>
                      <w:color w:val="000000"/>
                      <w:sz w:val="24"/>
                      <w:szCs w:val="24"/>
                    </w:rPr>
                    <w:br/>
                    <w:t>6) несоответствие услугополучателя и (или) представленных материалов, объектов, данных и сведений, необходимых для оказания государственной услуги, требованиям, настоящих правил;</w:t>
                  </w:r>
                  <w:r w:rsidRPr="003B7B9D">
                    <w:rPr>
                      <w:rFonts w:ascii="Times New Roman" w:hAnsi="Times New Roman" w:cs="Times New Roman"/>
                      <w:color w:val="000000"/>
                      <w:sz w:val="24"/>
                      <w:szCs w:val="24"/>
                    </w:rPr>
                    <w:br/>
                    <w:t xml:space="preserve">7) отсутствие согласия услугополучателя, предоставляемого в соответствии со статьей 8 Закона Республики Казахстан </w:t>
                  </w:r>
                  <w:r>
                    <w:rPr>
                      <w:rFonts w:ascii="Times New Roman" w:hAnsi="Times New Roman" w:cs="Times New Roman"/>
                      <w:color w:val="000000"/>
                      <w:sz w:val="24"/>
                      <w:szCs w:val="24"/>
                    </w:rPr>
                    <w:t>«</w:t>
                  </w:r>
                  <w:r w:rsidRPr="003B7B9D">
                    <w:rPr>
                      <w:rFonts w:ascii="Times New Roman" w:hAnsi="Times New Roman" w:cs="Times New Roman"/>
                      <w:color w:val="000000"/>
                      <w:sz w:val="24"/>
                      <w:szCs w:val="24"/>
                    </w:rPr>
                    <w:t>О персональных данных и их защите</w:t>
                  </w:r>
                  <w:r>
                    <w:rPr>
                      <w:rFonts w:ascii="Times New Roman" w:hAnsi="Times New Roman" w:cs="Times New Roman"/>
                      <w:color w:val="000000"/>
                      <w:sz w:val="24"/>
                      <w:szCs w:val="24"/>
                    </w:rPr>
                    <w:t>»</w:t>
                  </w:r>
                  <w:r w:rsidRPr="003B7B9D">
                    <w:rPr>
                      <w:rFonts w:ascii="Times New Roman" w:hAnsi="Times New Roman" w:cs="Times New Roman"/>
                      <w:color w:val="000000"/>
                      <w:sz w:val="24"/>
                      <w:szCs w:val="24"/>
                    </w:rPr>
                    <w:t>, на доступ к персональным данным ограниченного доступа, которые требуются для оказания государственной услуги.</w:t>
                  </w:r>
                </w:p>
              </w:tc>
            </w:tr>
            <w:tr w:rsidR="00E92256" w:rsidRPr="00F75CEB" w14:paraId="4547BC46" w14:textId="77777777" w:rsidTr="0064105B">
              <w:trPr>
                <w:gridAfter w:val="4"/>
                <w:wAfter w:w="579" w:type="dxa"/>
                <w:trHeight w:val="30"/>
              </w:trPr>
              <w:tc>
                <w:tcPr>
                  <w:tcW w:w="32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39D39133" w14:textId="77777777" w:rsidR="00E92256" w:rsidRPr="00F75CEB" w:rsidRDefault="00E92256" w:rsidP="00FF000B">
                  <w:pPr>
                    <w:framePr w:hSpace="180" w:wrap="around" w:vAnchor="text" w:hAnchor="text" w:xAlign="center" w:y="1"/>
                    <w:ind w:left="23" w:firstLine="0"/>
                    <w:suppressOverlap/>
                    <w:rPr>
                      <w:rFonts w:ascii="Times New Roman" w:hAnsi="Times New Roman" w:cs="Times New Roman"/>
                      <w:sz w:val="24"/>
                      <w:szCs w:val="24"/>
                    </w:rPr>
                  </w:pPr>
                  <w:r w:rsidRPr="00F75CEB">
                    <w:rPr>
                      <w:rFonts w:ascii="Times New Roman" w:hAnsi="Times New Roman" w:cs="Times New Roman"/>
                      <w:color w:val="000000"/>
                      <w:sz w:val="24"/>
                      <w:szCs w:val="24"/>
                    </w:rPr>
                    <w:t>10</w:t>
                  </w:r>
                </w:p>
              </w:tc>
              <w:tc>
                <w:tcPr>
                  <w:tcW w:w="143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04762E25" w14:textId="3BA0DCE6" w:rsidR="00E92256" w:rsidRPr="00F75CEB" w:rsidRDefault="00E92256" w:rsidP="00FF000B">
                  <w:pPr>
                    <w:framePr w:hSpace="180" w:wrap="around" w:vAnchor="text" w:hAnchor="text" w:xAlign="center" w:y="1"/>
                    <w:ind w:left="23"/>
                    <w:suppressOverlap/>
                    <w:jc w:val="left"/>
                    <w:rPr>
                      <w:rFonts w:ascii="Times New Roman" w:hAnsi="Times New Roman" w:cs="Times New Roman"/>
                      <w:sz w:val="24"/>
                      <w:szCs w:val="24"/>
                    </w:rPr>
                  </w:pPr>
                  <w:r w:rsidRPr="00324315">
                    <w:rPr>
                      <w:rFonts w:ascii="Times New Roman" w:hAnsi="Times New Roman" w:cs="Times New Roman"/>
                      <w:color w:val="000000"/>
                      <w:sz w:val="24"/>
                      <w:szCs w:val="24"/>
                    </w:rPr>
                    <w:t>Иные требования с учетом особенностей оказания государственной услуги, в том числе оказываемой в электронной форме и через Государственную корпорацию</w:t>
                  </w:r>
                </w:p>
              </w:tc>
              <w:tc>
                <w:tcPr>
                  <w:tcW w:w="1782" w:type="dxa"/>
                  <w:gridSpan w:val="4"/>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586F6A24" w14:textId="396FB8D6" w:rsidR="00E92256" w:rsidRPr="00F75CEB" w:rsidRDefault="00E92256" w:rsidP="00FF000B">
                  <w:pPr>
                    <w:framePr w:hSpace="180" w:wrap="around" w:vAnchor="text" w:hAnchor="text" w:xAlign="center" w:y="1"/>
                    <w:ind w:right="181"/>
                    <w:suppressOverlap/>
                    <w:rPr>
                      <w:rFonts w:ascii="Times New Roman" w:hAnsi="Times New Roman" w:cs="Times New Roman"/>
                      <w:sz w:val="24"/>
                      <w:szCs w:val="24"/>
                    </w:rPr>
                  </w:pPr>
                  <w:r w:rsidRPr="003B7B9D">
                    <w:rPr>
                      <w:rFonts w:ascii="Times New Roman" w:hAnsi="Times New Roman" w:cs="Times New Roman"/>
                      <w:sz w:val="24"/>
                      <w:szCs w:val="24"/>
                    </w:rPr>
                    <w:t xml:space="preserve">Услугополучатель имеет возможность получения информации о порядке и статусе оказания государственной услуги в режиме удаленного доступа посредством Единого контакт–центра 1414, 8 800 080 </w:t>
                  </w:r>
                  <w:r w:rsidRPr="006E140B">
                    <w:rPr>
                      <w:rFonts w:ascii="Times New Roman" w:hAnsi="Times New Roman" w:cs="Times New Roman"/>
                      <w:sz w:val="24"/>
                      <w:szCs w:val="24"/>
                    </w:rPr>
                    <w:t>7777.</w:t>
                  </w:r>
                  <w:r w:rsidRPr="006E140B">
                    <w:rPr>
                      <w:rFonts w:ascii="Times New Roman" w:hAnsi="Times New Roman" w:cs="Times New Roman"/>
                      <w:sz w:val="24"/>
                      <w:szCs w:val="24"/>
                    </w:rPr>
                    <w:br/>
                  </w:r>
                  <w:r w:rsidRPr="003B7B9D">
                    <w:rPr>
                      <w:rFonts w:ascii="Times New Roman" w:hAnsi="Times New Roman" w:cs="Times New Roman"/>
                      <w:sz w:val="24"/>
                      <w:szCs w:val="24"/>
                    </w:rPr>
                    <w:t xml:space="preserve">Услугополучатель имеет возможность получения государственной услуги в электронной форме через портал и через интернет-ресурс услугодателя </w:t>
                  </w:r>
                  <w:r w:rsidRPr="003B7B9D">
                    <w:rPr>
                      <w:rFonts w:ascii="Times New Roman" w:hAnsi="Times New Roman" w:cs="Times New Roman"/>
                      <w:b/>
                      <w:color w:val="000000"/>
                      <w:sz w:val="24"/>
                      <w:szCs w:val="24"/>
                    </w:rPr>
                    <w:t xml:space="preserve"> </w:t>
                  </w:r>
                  <w:r w:rsidRPr="006E140B">
                    <w:rPr>
                      <w:rFonts w:ascii="Times New Roman" w:hAnsi="Times New Roman" w:cs="Times New Roman"/>
                      <w:sz w:val="24"/>
                      <w:szCs w:val="24"/>
                    </w:rPr>
                    <w:t>keden_support@kgd.minfin.gov.kz.</w:t>
                  </w:r>
                  <w:r w:rsidRPr="003B7B9D">
                    <w:rPr>
                      <w:rFonts w:ascii="Times New Roman" w:hAnsi="Times New Roman" w:cs="Times New Roman"/>
                      <w:sz w:val="24"/>
                      <w:szCs w:val="24"/>
                    </w:rPr>
                    <w:t xml:space="preserve"> при условии наличия ЭЦП.</w:t>
                  </w:r>
                  <w:r w:rsidRPr="003B7B9D">
                    <w:rPr>
                      <w:rFonts w:ascii="Times New Roman" w:hAnsi="Times New Roman" w:cs="Times New Roman"/>
                      <w:sz w:val="24"/>
                      <w:szCs w:val="24"/>
                    </w:rPr>
                    <w:br/>
                    <w:t>Сервис цифровых документов доступен для пользователей, авторизованных в мобильном приложении.</w:t>
                  </w:r>
                  <w:r w:rsidRPr="003B7B9D">
                    <w:rPr>
                      <w:rFonts w:ascii="Times New Roman" w:hAnsi="Times New Roman" w:cs="Times New Roman"/>
                      <w:sz w:val="24"/>
                      <w:szCs w:val="24"/>
                    </w:rPr>
                    <w:br/>
                    <w:t xml:space="preserve">Для использования цифрового документа необходимо пройти авторизацию в мобильном приложении с использованием </w:t>
                  </w:r>
                  <w:r w:rsidRPr="0064105B">
                    <w:rPr>
                      <w:rFonts w:ascii="Times New Roman" w:hAnsi="Times New Roman" w:cs="Times New Roman"/>
                      <w:b/>
                      <w:sz w:val="24"/>
                      <w:szCs w:val="24"/>
                    </w:rPr>
                    <w:t>электронно-цифровой подписи</w:t>
                  </w:r>
                  <w:r w:rsidRPr="003B7B9D">
                    <w:rPr>
                      <w:rFonts w:ascii="Times New Roman" w:hAnsi="Times New Roman" w:cs="Times New Roman"/>
                      <w:sz w:val="24"/>
                      <w:szCs w:val="24"/>
                    </w:rPr>
                    <w:t xml:space="preserve"> или одноразового пароля, далее перейти в раздел </w:t>
                  </w:r>
                  <w:r>
                    <w:rPr>
                      <w:rFonts w:ascii="Times New Roman" w:hAnsi="Times New Roman" w:cs="Times New Roman"/>
                      <w:sz w:val="24"/>
                      <w:szCs w:val="24"/>
                    </w:rPr>
                    <w:t>«</w:t>
                  </w:r>
                  <w:r w:rsidRPr="003B7B9D">
                    <w:rPr>
                      <w:rFonts w:ascii="Times New Roman" w:hAnsi="Times New Roman" w:cs="Times New Roman"/>
                      <w:sz w:val="24"/>
                      <w:szCs w:val="24"/>
                    </w:rPr>
                    <w:t>Цифровые документы</w:t>
                  </w:r>
                  <w:r>
                    <w:rPr>
                      <w:rFonts w:ascii="Times New Roman" w:hAnsi="Times New Roman" w:cs="Times New Roman"/>
                      <w:sz w:val="24"/>
                      <w:szCs w:val="24"/>
                    </w:rPr>
                    <w:t>»</w:t>
                  </w:r>
                  <w:r w:rsidRPr="003B7B9D">
                    <w:rPr>
                      <w:rFonts w:ascii="Times New Roman" w:hAnsi="Times New Roman" w:cs="Times New Roman"/>
                      <w:sz w:val="24"/>
                      <w:szCs w:val="24"/>
                    </w:rPr>
                    <w:t xml:space="preserve"> и выбрать необходимый документ.</w:t>
                  </w:r>
                </w:p>
              </w:tc>
            </w:tr>
          </w:tbl>
          <w:p w14:paraId="53C4477F" w14:textId="77777777" w:rsidR="00E92256" w:rsidRPr="004F1319" w:rsidRDefault="00E92256" w:rsidP="00E92256">
            <w:pPr>
              <w:spacing w:line="0" w:lineRule="atLeast"/>
              <w:rPr>
                <w:rFonts w:ascii="Times New Roman" w:eastAsia="Times New Roman" w:hAnsi="Times New Roman" w:cs="Times New Roman"/>
                <w:b/>
                <w:color w:val="000000"/>
                <w:sz w:val="24"/>
                <w:szCs w:val="24"/>
              </w:rPr>
            </w:pPr>
          </w:p>
        </w:tc>
        <w:tc>
          <w:tcPr>
            <w:tcW w:w="4394" w:type="dxa"/>
            <w:tcBorders>
              <w:top w:val="single" w:sz="4" w:space="0" w:color="auto"/>
              <w:left w:val="single" w:sz="4" w:space="0" w:color="auto"/>
              <w:bottom w:val="single" w:sz="4" w:space="0" w:color="auto"/>
              <w:right w:val="single" w:sz="4" w:space="0" w:color="auto"/>
            </w:tcBorders>
          </w:tcPr>
          <w:p w14:paraId="5B0A6024" w14:textId="63AF741E" w:rsidR="00CF76CE" w:rsidRPr="00F75CEB" w:rsidRDefault="00E92256" w:rsidP="00E92256">
            <w:pPr>
              <w:spacing w:line="0" w:lineRule="atLeast"/>
              <w:ind w:left="34" w:right="316" w:hanging="142"/>
              <w:jc w:val="center"/>
              <w:rPr>
                <w:rFonts w:ascii="Times New Roman" w:hAnsi="Times New Roman" w:cs="Times New Roman"/>
                <w:bCs/>
                <w:color w:val="000000" w:themeColor="text1"/>
                <w:sz w:val="24"/>
                <w:szCs w:val="24"/>
              </w:rPr>
            </w:pPr>
            <w:r w:rsidRPr="00F75CEB">
              <w:rPr>
                <w:rFonts w:ascii="Times New Roman" w:hAnsi="Times New Roman" w:cs="Times New Roman"/>
                <w:bCs/>
                <w:color w:val="000000" w:themeColor="text1"/>
                <w:sz w:val="24"/>
                <w:szCs w:val="24"/>
              </w:rPr>
              <w:lastRenderedPageBreak/>
              <w:t>Приложение 1</w:t>
            </w:r>
            <w:r w:rsidRPr="00F75CEB">
              <w:rPr>
                <w:rFonts w:ascii="Times New Roman" w:hAnsi="Times New Roman" w:cs="Times New Roman"/>
                <w:bCs/>
                <w:color w:val="000000" w:themeColor="text1"/>
                <w:sz w:val="24"/>
                <w:szCs w:val="24"/>
              </w:rPr>
              <w:br/>
              <w:t>к Правилам оказания</w:t>
            </w:r>
            <w:r w:rsidRPr="00F75CEB">
              <w:rPr>
                <w:rFonts w:ascii="Times New Roman" w:hAnsi="Times New Roman" w:cs="Times New Roman"/>
                <w:bCs/>
                <w:color w:val="000000" w:themeColor="text1"/>
                <w:sz w:val="24"/>
                <w:szCs w:val="24"/>
              </w:rPr>
              <w:br/>
              <w:t>государственной услуги</w:t>
            </w:r>
            <w:r w:rsidRPr="00F75CEB">
              <w:rPr>
                <w:rFonts w:ascii="Times New Roman" w:hAnsi="Times New Roman" w:cs="Times New Roman"/>
                <w:bCs/>
                <w:color w:val="000000" w:themeColor="text1"/>
                <w:sz w:val="24"/>
                <w:szCs w:val="24"/>
                <w:lang w:val="kk-KZ"/>
              </w:rPr>
              <w:t xml:space="preserve"> </w:t>
            </w:r>
            <w:r w:rsidRPr="00F75CEB">
              <w:rPr>
                <w:rFonts w:ascii="Times New Roman" w:hAnsi="Times New Roman" w:cs="Times New Roman"/>
                <w:bCs/>
                <w:color w:val="000000" w:themeColor="text1"/>
                <w:sz w:val="24"/>
                <w:szCs w:val="24"/>
              </w:rPr>
              <w:t>«Включение в реестр</w:t>
            </w:r>
            <w:r w:rsidRPr="00AE7877">
              <w:rPr>
                <w:rFonts w:ascii="Times New Roman" w:hAnsi="Times New Roman" w:cs="Times New Roman"/>
                <w:bCs/>
                <w:color w:val="000000" w:themeColor="text1"/>
                <w:sz w:val="24"/>
                <w:szCs w:val="24"/>
              </w:rPr>
              <w:t xml:space="preserve"> </w:t>
            </w:r>
            <w:r w:rsidRPr="00F75CEB">
              <w:rPr>
                <w:rFonts w:ascii="Times New Roman" w:hAnsi="Times New Roman" w:cs="Times New Roman"/>
                <w:bCs/>
                <w:color w:val="000000" w:themeColor="text1"/>
                <w:sz w:val="24"/>
                <w:szCs w:val="24"/>
              </w:rPr>
              <w:t>уполномоченных экономических</w:t>
            </w:r>
            <w:r w:rsidRPr="00F75CEB">
              <w:rPr>
                <w:rFonts w:ascii="Times New Roman" w:hAnsi="Times New Roman" w:cs="Times New Roman"/>
                <w:bCs/>
                <w:color w:val="000000" w:themeColor="text1"/>
                <w:sz w:val="24"/>
                <w:szCs w:val="24"/>
              </w:rPr>
              <w:br/>
              <w:t>операторов»</w:t>
            </w:r>
          </w:p>
          <w:tbl>
            <w:tblPr>
              <w:tblW w:w="45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
              <w:gridCol w:w="1653"/>
              <w:gridCol w:w="2580"/>
            </w:tblGrid>
            <w:tr w:rsidR="00E92256" w:rsidRPr="00F75CEB" w14:paraId="0E76128D" w14:textId="77777777" w:rsidTr="00CF76CE">
              <w:trPr>
                <w:trHeight w:val="30"/>
              </w:trPr>
              <w:tc>
                <w:tcPr>
                  <w:tcW w:w="4559" w:type="dxa"/>
                  <w:gridSpan w:val="3"/>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649FBABA" w14:textId="77777777" w:rsidR="00E92256" w:rsidRPr="00535A62" w:rsidRDefault="00E92256" w:rsidP="00FF000B">
                  <w:pPr>
                    <w:framePr w:hSpace="180" w:wrap="around" w:vAnchor="text" w:hAnchor="text" w:xAlign="center" w:y="1"/>
                    <w:ind w:right="297"/>
                    <w:suppressOverlap/>
                    <w:jc w:val="center"/>
                    <w:rPr>
                      <w:rFonts w:ascii="Times New Roman" w:hAnsi="Times New Roman" w:cs="Times New Roman"/>
                      <w:sz w:val="24"/>
                      <w:szCs w:val="24"/>
                    </w:rPr>
                  </w:pPr>
                  <w:r w:rsidRPr="00535A62">
                    <w:rPr>
                      <w:rFonts w:ascii="Times New Roman" w:hAnsi="Times New Roman" w:cs="Times New Roman"/>
                      <w:sz w:val="24"/>
                      <w:szCs w:val="24"/>
                    </w:rPr>
                    <w:t>Перечень основных требований к оказанию государственной услуги</w:t>
                  </w:r>
                </w:p>
                <w:p w14:paraId="21F1F859" w14:textId="77777777" w:rsidR="00E92256" w:rsidRDefault="00E92256" w:rsidP="00FF000B">
                  <w:pPr>
                    <w:framePr w:hSpace="180" w:wrap="around" w:vAnchor="text" w:hAnchor="text" w:xAlign="center" w:y="1"/>
                    <w:ind w:left="23"/>
                    <w:suppressOverlap/>
                    <w:jc w:val="center"/>
                    <w:rPr>
                      <w:rFonts w:ascii="Times New Roman" w:hAnsi="Times New Roman" w:cs="Times New Roman"/>
                      <w:sz w:val="24"/>
                      <w:szCs w:val="24"/>
                    </w:rPr>
                  </w:pPr>
                  <w:r w:rsidRPr="00535A62">
                    <w:rPr>
                      <w:rFonts w:ascii="Times New Roman" w:hAnsi="Times New Roman" w:cs="Times New Roman"/>
                      <w:sz w:val="24"/>
                      <w:szCs w:val="24"/>
                    </w:rPr>
                    <w:t xml:space="preserve"> «Включение в реестр уполномоченных экономических операторов»</w:t>
                  </w:r>
                </w:p>
                <w:p w14:paraId="5C9B373F" w14:textId="77777777" w:rsidR="00FF639A" w:rsidRDefault="00FF639A" w:rsidP="00FF000B">
                  <w:pPr>
                    <w:framePr w:hSpace="180" w:wrap="around" w:vAnchor="text" w:hAnchor="text" w:xAlign="center" w:y="1"/>
                    <w:ind w:left="23"/>
                    <w:suppressOverlap/>
                    <w:jc w:val="center"/>
                    <w:rPr>
                      <w:rFonts w:ascii="Times New Roman" w:hAnsi="Times New Roman" w:cs="Times New Roman"/>
                      <w:sz w:val="24"/>
                      <w:szCs w:val="24"/>
                    </w:rPr>
                  </w:pPr>
                </w:p>
                <w:p w14:paraId="78812BB1" w14:textId="210875C8" w:rsidR="00FF639A" w:rsidRDefault="00FF639A" w:rsidP="00FF000B">
                  <w:pPr>
                    <w:framePr w:hSpace="180" w:wrap="around" w:vAnchor="text" w:hAnchor="text" w:xAlign="center" w:y="1"/>
                    <w:ind w:left="23"/>
                    <w:suppressOverlap/>
                    <w:jc w:val="center"/>
                    <w:rPr>
                      <w:rFonts w:ascii="Times New Roman" w:hAnsi="Times New Roman" w:cs="Times New Roman"/>
                      <w:sz w:val="24"/>
                      <w:szCs w:val="24"/>
                    </w:rPr>
                  </w:pPr>
                </w:p>
              </w:tc>
            </w:tr>
            <w:tr w:rsidR="00E92256" w:rsidRPr="00F75CEB" w14:paraId="7A239C23" w14:textId="77777777" w:rsidTr="00CF76CE">
              <w:trPr>
                <w:trHeight w:val="30"/>
              </w:trPr>
              <w:tc>
                <w:tcPr>
                  <w:tcW w:w="32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62B25867" w14:textId="77777777" w:rsidR="00E92256" w:rsidRDefault="00E92256" w:rsidP="00FF000B">
                  <w:pPr>
                    <w:framePr w:hSpace="180" w:wrap="around" w:vAnchor="text" w:hAnchor="text" w:xAlign="center" w:y="1"/>
                    <w:ind w:firstLine="0"/>
                    <w:suppressOverlap/>
                    <w:rPr>
                      <w:rFonts w:ascii="Times New Roman" w:hAnsi="Times New Roman" w:cs="Times New Roman"/>
                      <w:sz w:val="24"/>
                      <w:szCs w:val="24"/>
                    </w:rPr>
                  </w:pPr>
                  <w:r>
                    <w:rPr>
                      <w:rFonts w:ascii="Times New Roman" w:hAnsi="Times New Roman" w:cs="Times New Roman"/>
                      <w:color w:val="000000"/>
                      <w:sz w:val="24"/>
                      <w:szCs w:val="24"/>
                    </w:rPr>
                    <w:t>1</w:t>
                  </w:r>
                </w:p>
              </w:tc>
              <w:tc>
                <w:tcPr>
                  <w:tcW w:w="1653"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6EF6558F" w14:textId="77777777" w:rsidR="00E92256" w:rsidRDefault="00E92256" w:rsidP="00FF000B">
                  <w:pPr>
                    <w:framePr w:hSpace="180" w:wrap="around" w:vAnchor="text" w:hAnchor="text" w:xAlign="center" w:y="1"/>
                    <w:ind w:left="23"/>
                    <w:suppressOverlap/>
                    <w:rPr>
                      <w:rFonts w:ascii="Times New Roman" w:hAnsi="Times New Roman" w:cs="Times New Roman"/>
                      <w:sz w:val="24"/>
                      <w:szCs w:val="24"/>
                    </w:rPr>
                  </w:pPr>
                  <w:r>
                    <w:rPr>
                      <w:rFonts w:ascii="Times New Roman" w:hAnsi="Times New Roman" w:cs="Times New Roman"/>
                      <w:color w:val="000000"/>
                      <w:sz w:val="24"/>
                      <w:szCs w:val="24"/>
                    </w:rPr>
                    <w:t>Наименование услугодателя</w:t>
                  </w:r>
                </w:p>
              </w:tc>
              <w:tc>
                <w:tcPr>
                  <w:tcW w:w="258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73C0E03C" w14:textId="77777777" w:rsidR="00E92256" w:rsidRDefault="00E92256" w:rsidP="00FF000B">
                  <w:pPr>
                    <w:framePr w:hSpace="180" w:wrap="around" w:vAnchor="text" w:hAnchor="text" w:xAlign="center" w:y="1"/>
                    <w:ind w:left="23" w:right="539"/>
                    <w:suppressOverlap/>
                    <w:rPr>
                      <w:rFonts w:ascii="Times New Roman" w:hAnsi="Times New Roman" w:cs="Times New Roman"/>
                      <w:color w:val="000000"/>
                      <w:sz w:val="24"/>
                      <w:szCs w:val="24"/>
                    </w:rPr>
                  </w:pPr>
                  <w:r w:rsidRPr="00535A62">
                    <w:rPr>
                      <w:rFonts w:ascii="Times New Roman" w:hAnsi="Times New Roman" w:cs="Times New Roman"/>
                      <w:color w:val="000000"/>
                      <w:sz w:val="24"/>
                      <w:szCs w:val="24"/>
                    </w:rPr>
                    <w:t>Комитет государственных доходов Министерства финансов Республики Казахстан (далее – услугодатель).</w:t>
                  </w:r>
                </w:p>
                <w:p w14:paraId="69E053C0" w14:textId="77777777" w:rsidR="00CF76CE" w:rsidRDefault="00CF76CE" w:rsidP="00FF000B">
                  <w:pPr>
                    <w:framePr w:hSpace="180" w:wrap="around" w:vAnchor="text" w:hAnchor="text" w:xAlign="center" w:y="1"/>
                    <w:ind w:left="23" w:right="539"/>
                    <w:suppressOverlap/>
                    <w:rPr>
                      <w:rFonts w:ascii="Times New Roman" w:hAnsi="Times New Roman" w:cs="Times New Roman"/>
                      <w:color w:val="000000"/>
                      <w:sz w:val="24"/>
                      <w:szCs w:val="24"/>
                    </w:rPr>
                  </w:pPr>
                </w:p>
                <w:p w14:paraId="109D1176" w14:textId="77777777" w:rsidR="00CF76CE" w:rsidRDefault="00CF76CE" w:rsidP="00FF000B">
                  <w:pPr>
                    <w:framePr w:hSpace="180" w:wrap="around" w:vAnchor="text" w:hAnchor="text" w:xAlign="center" w:y="1"/>
                    <w:ind w:left="23" w:right="539"/>
                    <w:suppressOverlap/>
                    <w:rPr>
                      <w:rFonts w:ascii="Times New Roman" w:hAnsi="Times New Roman" w:cs="Times New Roman"/>
                      <w:color w:val="000000"/>
                      <w:sz w:val="24"/>
                      <w:szCs w:val="24"/>
                    </w:rPr>
                  </w:pPr>
                </w:p>
                <w:p w14:paraId="6EC63089" w14:textId="77777777" w:rsidR="00CF76CE" w:rsidRDefault="00CF76CE" w:rsidP="00FF000B">
                  <w:pPr>
                    <w:framePr w:hSpace="180" w:wrap="around" w:vAnchor="text" w:hAnchor="text" w:xAlign="center" w:y="1"/>
                    <w:ind w:left="23" w:right="539"/>
                    <w:suppressOverlap/>
                    <w:rPr>
                      <w:rFonts w:ascii="Times New Roman" w:hAnsi="Times New Roman" w:cs="Times New Roman"/>
                      <w:color w:val="000000"/>
                      <w:sz w:val="24"/>
                      <w:szCs w:val="24"/>
                    </w:rPr>
                  </w:pPr>
                </w:p>
                <w:p w14:paraId="7B3D4F99" w14:textId="6961FA24" w:rsidR="00CF76CE" w:rsidRDefault="00CF76CE" w:rsidP="00FF000B">
                  <w:pPr>
                    <w:framePr w:hSpace="180" w:wrap="around" w:vAnchor="text" w:hAnchor="text" w:xAlign="center" w:y="1"/>
                    <w:ind w:left="23" w:right="539"/>
                    <w:suppressOverlap/>
                    <w:rPr>
                      <w:rFonts w:ascii="Times New Roman" w:hAnsi="Times New Roman" w:cs="Times New Roman"/>
                      <w:sz w:val="24"/>
                      <w:szCs w:val="24"/>
                    </w:rPr>
                  </w:pPr>
                </w:p>
              </w:tc>
            </w:tr>
            <w:tr w:rsidR="00E92256" w:rsidRPr="00F75CEB" w14:paraId="08A986CD" w14:textId="77777777" w:rsidTr="00CF76CE">
              <w:trPr>
                <w:trHeight w:val="30"/>
              </w:trPr>
              <w:tc>
                <w:tcPr>
                  <w:tcW w:w="32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4329D8C9" w14:textId="77777777" w:rsidR="00E92256" w:rsidRDefault="00E92256" w:rsidP="00FF000B">
                  <w:pPr>
                    <w:framePr w:hSpace="180" w:wrap="around" w:vAnchor="text" w:hAnchor="text" w:xAlign="center" w:y="1"/>
                    <w:ind w:firstLine="0"/>
                    <w:suppressOverlap/>
                    <w:rPr>
                      <w:rFonts w:ascii="Times New Roman" w:hAnsi="Times New Roman" w:cs="Times New Roman"/>
                      <w:sz w:val="24"/>
                      <w:szCs w:val="24"/>
                    </w:rPr>
                  </w:pPr>
                  <w:r>
                    <w:rPr>
                      <w:rFonts w:ascii="Times New Roman" w:hAnsi="Times New Roman" w:cs="Times New Roman"/>
                      <w:color w:val="000000"/>
                      <w:sz w:val="24"/>
                      <w:szCs w:val="24"/>
                    </w:rPr>
                    <w:t>2</w:t>
                  </w:r>
                </w:p>
              </w:tc>
              <w:tc>
                <w:tcPr>
                  <w:tcW w:w="1653"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376E6A6A" w14:textId="77777777" w:rsidR="00E92256" w:rsidRDefault="00E92256" w:rsidP="00FF000B">
                  <w:pPr>
                    <w:framePr w:hSpace="180" w:wrap="around" w:vAnchor="text" w:hAnchor="text" w:xAlign="center" w:y="1"/>
                    <w:ind w:left="23"/>
                    <w:suppressOverlap/>
                    <w:rPr>
                      <w:rFonts w:ascii="Times New Roman" w:hAnsi="Times New Roman" w:cs="Times New Roman"/>
                      <w:sz w:val="24"/>
                      <w:szCs w:val="24"/>
                    </w:rPr>
                  </w:pPr>
                  <w:r>
                    <w:rPr>
                      <w:rFonts w:ascii="Times New Roman" w:hAnsi="Times New Roman" w:cs="Times New Roman"/>
                      <w:color w:val="000000"/>
                      <w:sz w:val="24"/>
                      <w:szCs w:val="24"/>
                    </w:rPr>
                    <w:t>Способы предоставления государственной услуги</w:t>
                  </w:r>
                </w:p>
              </w:tc>
              <w:tc>
                <w:tcPr>
                  <w:tcW w:w="258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6C87A1A2" w14:textId="2DD2527F" w:rsidR="00E92256" w:rsidRPr="00535A62" w:rsidRDefault="00E92256" w:rsidP="00FF000B">
                  <w:pPr>
                    <w:framePr w:hSpace="180" w:wrap="around" w:vAnchor="text" w:hAnchor="text" w:xAlign="center" w:y="1"/>
                    <w:spacing w:line="0" w:lineRule="atLeast"/>
                    <w:ind w:right="539" w:firstLine="41"/>
                    <w:suppressOverlap/>
                    <w:rPr>
                      <w:rFonts w:ascii="Times New Roman" w:hAnsi="Times New Roman" w:cs="Times New Roman"/>
                      <w:color w:val="000000"/>
                      <w:sz w:val="24"/>
                      <w:szCs w:val="24"/>
                    </w:rPr>
                  </w:pPr>
                  <w:r w:rsidRPr="00535A62">
                    <w:rPr>
                      <w:rFonts w:ascii="Times New Roman" w:hAnsi="Times New Roman" w:cs="Times New Roman"/>
                      <w:color w:val="000000"/>
                      <w:sz w:val="24"/>
                      <w:szCs w:val="24"/>
                    </w:rPr>
                    <w:t>1)  посредством веб-портала «</w:t>
                  </w:r>
                  <w:r>
                    <w:rPr>
                      <w:rFonts w:ascii="Times New Roman" w:hAnsi="Times New Roman" w:cs="Times New Roman"/>
                      <w:b/>
                      <w:color w:val="000000"/>
                      <w:sz w:val="24"/>
                      <w:szCs w:val="24"/>
                    </w:rPr>
                    <w:t>цифрового</w:t>
                  </w:r>
                  <w:r w:rsidRPr="00535A62">
                    <w:rPr>
                      <w:rFonts w:ascii="Times New Roman" w:hAnsi="Times New Roman" w:cs="Times New Roman"/>
                      <w:color w:val="000000"/>
                      <w:sz w:val="24"/>
                      <w:szCs w:val="24"/>
                    </w:rPr>
                    <w:t xml:space="preserve"> правительства» www.egov.kz (далее – портал);</w:t>
                  </w:r>
                </w:p>
                <w:p w14:paraId="6C4BD157" w14:textId="0E377F7E" w:rsidR="00E92256" w:rsidRDefault="00E92256" w:rsidP="00FF000B">
                  <w:pPr>
                    <w:framePr w:hSpace="180" w:wrap="around" w:vAnchor="text" w:hAnchor="text" w:xAlign="center" w:y="1"/>
                    <w:spacing w:line="0" w:lineRule="atLeast"/>
                    <w:ind w:right="539" w:firstLine="41"/>
                    <w:suppressOverlap/>
                    <w:rPr>
                      <w:rFonts w:ascii="Times New Roman" w:hAnsi="Times New Roman" w:cs="Times New Roman"/>
                      <w:color w:val="000000"/>
                      <w:sz w:val="24"/>
                      <w:szCs w:val="24"/>
                    </w:rPr>
                  </w:pPr>
                  <w:r w:rsidRPr="00535A62">
                    <w:rPr>
                      <w:rFonts w:ascii="Times New Roman" w:hAnsi="Times New Roman" w:cs="Times New Roman"/>
                      <w:color w:val="000000"/>
                      <w:sz w:val="24"/>
                      <w:szCs w:val="24"/>
                    </w:rPr>
                    <w:t xml:space="preserve">2) посредством </w:t>
                  </w:r>
                  <w:r w:rsidRPr="00A71D19">
                    <w:rPr>
                      <w:rFonts w:ascii="Times New Roman" w:hAnsi="Times New Roman" w:cs="Times New Roman"/>
                      <w:b/>
                      <w:color w:val="000000"/>
                      <w:sz w:val="24"/>
                      <w:szCs w:val="24"/>
                    </w:rPr>
                    <w:t>цифровых</w:t>
                  </w:r>
                  <w:r>
                    <w:rPr>
                      <w:rFonts w:ascii="Times New Roman" w:hAnsi="Times New Roman" w:cs="Times New Roman"/>
                      <w:color w:val="000000"/>
                      <w:sz w:val="24"/>
                      <w:szCs w:val="24"/>
                    </w:rPr>
                    <w:t xml:space="preserve"> </w:t>
                  </w:r>
                  <w:r w:rsidRPr="004F764C">
                    <w:rPr>
                      <w:rFonts w:ascii="Times New Roman" w:hAnsi="Times New Roman" w:cs="Times New Roman"/>
                      <w:b/>
                      <w:color w:val="000000"/>
                      <w:sz w:val="24"/>
                      <w:szCs w:val="24"/>
                    </w:rPr>
                    <w:lastRenderedPageBreak/>
                    <w:t>объектов</w:t>
                  </w:r>
                  <w:r w:rsidRPr="00535A62">
                    <w:rPr>
                      <w:rFonts w:ascii="Times New Roman" w:hAnsi="Times New Roman" w:cs="Times New Roman"/>
                      <w:color w:val="000000"/>
                      <w:sz w:val="24"/>
                      <w:szCs w:val="24"/>
                    </w:rPr>
                    <w:t xml:space="preserve">, </w:t>
                  </w:r>
                  <w:r>
                    <w:t xml:space="preserve"> </w:t>
                  </w:r>
                  <w:r w:rsidRPr="004F764C">
                    <w:rPr>
                      <w:rFonts w:ascii="Times New Roman" w:hAnsi="Times New Roman" w:cs="Times New Roman"/>
                      <w:b/>
                      <w:color w:val="000000"/>
                      <w:sz w:val="24"/>
                      <w:szCs w:val="24"/>
                    </w:rPr>
                    <w:t xml:space="preserve">цифровой </w:t>
                  </w:r>
                  <w:r w:rsidRPr="00535A62">
                    <w:rPr>
                      <w:rFonts w:ascii="Times New Roman" w:hAnsi="Times New Roman" w:cs="Times New Roman"/>
                      <w:color w:val="000000"/>
                      <w:sz w:val="24"/>
                      <w:szCs w:val="24"/>
                    </w:rPr>
                    <w:t xml:space="preserve">системы «KEDEN» www.keden.kgd.gov.kz (далее – </w:t>
                  </w:r>
                  <w:r w:rsidR="00FF01CD" w:rsidRPr="00FF01CD">
                    <w:rPr>
                      <w:rFonts w:ascii="Times New Roman" w:hAnsi="Times New Roman" w:cs="Times New Roman"/>
                      <w:b/>
                      <w:color w:val="000000"/>
                      <w:sz w:val="24"/>
                      <w:szCs w:val="24"/>
                    </w:rPr>
                    <w:t>Ц</w:t>
                  </w:r>
                  <w:r w:rsidRPr="00535A62">
                    <w:rPr>
                      <w:rFonts w:ascii="Times New Roman" w:hAnsi="Times New Roman" w:cs="Times New Roman"/>
                      <w:color w:val="000000"/>
                      <w:sz w:val="24"/>
                      <w:szCs w:val="24"/>
                    </w:rPr>
                    <w:t>С  «KEDEN»).</w:t>
                  </w:r>
                </w:p>
                <w:p w14:paraId="52088C3B" w14:textId="0381220F" w:rsidR="00CF76CE" w:rsidRDefault="00CF76CE" w:rsidP="00FF000B">
                  <w:pPr>
                    <w:framePr w:hSpace="180" w:wrap="around" w:vAnchor="text" w:hAnchor="text" w:xAlign="center" w:y="1"/>
                    <w:spacing w:line="0" w:lineRule="atLeast"/>
                    <w:ind w:right="539" w:firstLine="41"/>
                    <w:suppressOverlap/>
                    <w:rPr>
                      <w:rFonts w:ascii="Times New Roman" w:hAnsi="Times New Roman" w:cs="Times New Roman"/>
                      <w:color w:val="000000"/>
                      <w:sz w:val="24"/>
                      <w:szCs w:val="24"/>
                    </w:rPr>
                  </w:pPr>
                </w:p>
                <w:p w14:paraId="405E9C93" w14:textId="765C67D7" w:rsidR="00CF76CE" w:rsidRDefault="00CF76CE" w:rsidP="00FF000B">
                  <w:pPr>
                    <w:framePr w:hSpace="180" w:wrap="around" w:vAnchor="text" w:hAnchor="text" w:xAlign="center" w:y="1"/>
                    <w:spacing w:line="0" w:lineRule="atLeast"/>
                    <w:ind w:right="539" w:firstLine="41"/>
                    <w:suppressOverlap/>
                    <w:rPr>
                      <w:rFonts w:ascii="Times New Roman" w:eastAsia="Times New Roman" w:hAnsi="Times New Roman" w:cs="Times New Roman"/>
                      <w:color w:val="000000"/>
                      <w:sz w:val="24"/>
                      <w:szCs w:val="24"/>
                    </w:rPr>
                  </w:pPr>
                </w:p>
              </w:tc>
            </w:tr>
            <w:tr w:rsidR="00E92256" w:rsidRPr="00F75CEB" w14:paraId="51D6C573" w14:textId="77777777" w:rsidTr="00CF76CE">
              <w:trPr>
                <w:trHeight w:val="30"/>
              </w:trPr>
              <w:tc>
                <w:tcPr>
                  <w:tcW w:w="32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6AA52051" w14:textId="77777777" w:rsidR="00E92256" w:rsidRDefault="00E92256" w:rsidP="00FF000B">
                  <w:pPr>
                    <w:framePr w:hSpace="180" w:wrap="around" w:vAnchor="text" w:hAnchor="text" w:xAlign="center" w:y="1"/>
                    <w:ind w:firstLine="0"/>
                    <w:suppressOverlap/>
                    <w:rPr>
                      <w:rFonts w:ascii="Times New Roman" w:hAnsi="Times New Roman" w:cs="Times New Roman"/>
                      <w:sz w:val="24"/>
                      <w:szCs w:val="24"/>
                    </w:rPr>
                  </w:pPr>
                  <w:r>
                    <w:rPr>
                      <w:rFonts w:ascii="Times New Roman" w:hAnsi="Times New Roman" w:cs="Times New Roman"/>
                      <w:color w:val="000000"/>
                      <w:sz w:val="24"/>
                      <w:szCs w:val="24"/>
                    </w:rPr>
                    <w:lastRenderedPageBreak/>
                    <w:t>3</w:t>
                  </w:r>
                </w:p>
              </w:tc>
              <w:tc>
                <w:tcPr>
                  <w:tcW w:w="1653"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5BD5A5F5" w14:textId="77777777" w:rsidR="00E92256" w:rsidRDefault="00E92256" w:rsidP="00FF000B">
                  <w:pPr>
                    <w:framePr w:hSpace="180" w:wrap="around" w:vAnchor="text" w:hAnchor="text" w:xAlign="center" w:y="1"/>
                    <w:ind w:left="23"/>
                    <w:suppressOverlap/>
                    <w:rPr>
                      <w:rFonts w:ascii="Times New Roman" w:hAnsi="Times New Roman" w:cs="Times New Roman"/>
                      <w:sz w:val="24"/>
                      <w:szCs w:val="24"/>
                    </w:rPr>
                  </w:pPr>
                  <w:r>
                    <w:rPr>
                      <w:rFonts w:ascii="Times New Roman" w:hAnsi="Times New Roman" w:cs="Times New Roman"/>
                      <w:color w:val="000000"/>
                      <w:sz w:val="24"/>
                      <w:szCs w:val="24"/>
                    </w:rPr>
                    <w:t>Сроки оказания государственной услуги</w:t>
                  </w:r>
                </w:p>
              </w:tc>
              <w:tc>
                <w:tcPr>
                  <w:tcW w:w="258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2E4C7C60" w14:textId="77777777" w:rsidR="00E92256" w:rsidRDefault="00E92256" w:rsidP="00FF000B">
                  <w:pPr>
                    <w:framePr w:hSpace="180" w:wrap="around" w:vAnchor="text" w:hAnchor="text" w:xAlign="center" w:y="1"/>
                    <w:ind w:right="145" w:firstLine="0"/>
                    <w:suppressOverlap/>
                    <w:rPr>
                      <w:rFonts w:ascii="Times New Roman" w:hAnsi="Times New Roman" w:cs="Times New Roman"/>
                      <w:color w:val="000000"/>
                      <w:sz w:val="24"/>
                      <w:szCs w:val="24"/>
                    </w:rPr>
                  </w:pPr>
                  <w:r>
                    <w:rPr>
                      <w:rFonts w:ascii="Times New Roman" w:hAnsi="Times New Roman" w:cs="Times New Roman"/>
                      <w:color w:val="000000"/>
                      <w:sz w:val="24"/>
                      <w:szCs w:val="24"/>
                    </w:rPr>
                    <w:t>Принятие решения о включении либо об отказе во включении в реестр уполномоченных экономических операторов – 90 (девяносто) календарных дней;</w:t>
                  </w:r>
                </w:p>
                <w:p w14:paraId="2E180AD5" w14:textId="0984016A" w:rsidR="00CF76CE" w:rsidRDefault="00E92256" w:rsidP="00FF000B">
                  <w:pPr>
                    <w:framePr w:hSpace="180" w:wrap="around" w:vAnchor="text" w:hAnchor="text" w:xAlign="center" w:y="1"/>
                    <w:ind w:right="145" w:firstLine="0"/>
                    <w:suppressOverlap/>
                    <w:rPr>
                      <w:rFonts w:ascii="Times New Roman" w:hAnsi="Times New Roman" w:cs="Times New Roman"/>
                      <w:color w:val="000000"/>
                      <w:sz w:val="24"/>
                      <w:szCs w:val="24"/>
                    </w:rPr>
                  </w:pPr>
                  <w:r>
                    <w:rPr>
                      <w:rFonts w:ascii="Times New Roman" w:hAnsi="Times New Roman" w:cs="Times New Roman"/>
                      <w:color w:val="000000"/>
                      <w:sz w:val="24"/>
                      <w:szCs w:val="24"/>
                    </w:rPr>
                    <w:t>принятие решения о рассмотрении заявления либо об отказе в его рассмотрении – в течение 5 (пяти) рабочих дней со дня регистрации заявления услугодателем.</w:t>
                  </w:r>
                </w:p>
                <w:p w14:paraId="7913E009" w14:textId="77777777" w:rsidR="00CF76CE" w:rsidRDefault="00CF76CE" w:rsidP="00FF000B">
                  <w:pPr>
                    <w:framePr w:hSpace="180" w:wrap="around" w:vAnchor="text" w:hAnchor="text" w:xAlign="center" w:y="1"/>
                    <w:ind w:right="145" w:firstLine="0"/>
                    <w:suppressOverlap/>
                  </w:pPr>
                </w:p>
                <w:p w14:paraId="0B522475" w14:textId="77777777" w:rsidR="00FF01CD" w:rsidRDefault="00FF01CD" w:rsidP="00FF000B">
                  <w:pPr>
                    <w:framePr w:hSpace="180" w:wrap="around" w:vAnchor="text" w:hAnchor="text" w:xAlign="center" w:y="1"/>
                    <w:ind w:right="145" w:firstLine="0"/>
                    <w:suppressOverlap/>
                  </w:pPr>
                </w:p>
                <w:p w14:paraId="3BDC46FE" w14:textId="77777777" w:rsidR="00FF01CD" w:rsidRDefault="00FF01CD" w:rsidP="00FF000B">
                  <w:pPr>
                    <w:framePr w:hSpace="180" w:wrap="around" w:vAnchor="text" w:hAnchor="text" w:xAlign="center" w:y="1"/>
                    <w:ind w:right="145" w:firstLine="0"/>
                    <w:suppressOverlap/>
                  </w:pPr>
                </w:p>
                <w:p w14:paraId="52CAC243" w14:textId="77777777" w:rsidR="00FF01CD" w:rsidRDefault="00FF01CD" w:rsidP="00FF000B">
                  <w:pPr>
                    <w:framePr w:hSpace="180" w:wrap="around" w:vAnchor="text" w:hAnchor="text" w:xAlign="center" w:y="1"/>
                    <w:ind w:right="145" w:firstLine="0"/>
                    <w:suppressOverlap/>
                  </w:pPr>
                </w:p>
                <w:p w14:paraId="474C3695" w14:textId="4398AA51" w:rsidR="00FF01CD" w:rsidRDefault="00FF01CD" w:rsidP="00FF000B">
                  <w:pPr>
                    <w:framePr w:hSpace="180" w:wrap="around" w:vAnchor="text" w:hAnchor="text" w:xAlign="center" w:y="1"/>
                    <w:ind w:right="145" w:firstLine="0"/>
                    <w:suppressOverlap/>
                  </w:pPr>
                </w:p>
              </w:tc>
            </w:tr>
            <w:tr w:rsidR="00E92256" w14:paraId="57186B10" w14:textId="77777777" w:rsidTr="00CF76CE">
              <w:trPr>
                <w:trHeight w:val="30"/>
              </w:trPr>
              <w:tc>
                <w:tcPr>
                  <w:tcW w:w="32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3761A605" w14:textId="77777777" w:rsidR="00E92256" w:rsidRDefault="00E92256" w:rsidP="00FF000B">
                  <w:pPr>
                    <w:framePr w:hSpace="180" w:wrap="around" w:vAnchor="text" w:hAnchor="text" w:xAlign="center" w:y="1"/>
                    <w:ind w:firstLine="0"/>
                    <w:suppressOverlap/>
                    <w:rPr>
                      <w:rFonts w:ascii="Times New Roman" w:hAnsi="Times New Roman" w:cs="Times New Roman"/>
                      <w:sz w:val="24"/>
                      <w:szCs w:val="24"/>
                    </w:rPr>
                  </w:pPr>
                  <w:r>
                    <w:rPr>
                      <w:rFonts w:ascii="Times New Roman" w:hAnsi="Times New Roman" w:cs="Times New Roman"/>
                      <w:color w:val="000000"/>
                      <w:sz w:val="24"/>
                      <w:szCs w:val="24"/>
                    </w:rPr>
                    <w:lastRenderedPageBreak/>
                    <w:t>4</w:t>
                  </w:r>
                </w:p>
              </w:tc>
              <w:tc>
                <w:tcPr>
                  <w:tcW w:w="1653"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382ACE1B" w14:textId="77777777" w:rsidR="00E92256" w:rsidRDefault="00E92256" w:rsidP="00FF000B">
                  <w:pPr>
                    <w:framePr w:hSpace="180" w:wrap="around" w:vAnchor="text" w:hAnchor="text" w:xAlign="center" w:y="1"/>
                    <w:ind w:left="23"/>
                    <w:suppressOverlap/>
                    <w:rPr>
                      <w:rFonts w:ascii="Times New Roman" w:hAnsi="Times New Roman" w:cs="Times New Roman"/>
                      <w:sz w:val="24"/>
                      <w:szCs w:val="24"/>
                    </w:rPr>
                  </w:pPr>
                  <w:r>
                    <w:rPr>
                      <w:rFonts w:ascii="Times New Roman" w:hAnsi="Times New Roman" w:cs="Times New Roman"/>
                      <w:color w:val="000000"/>
                      <w:sz w:val="24"/>
                      <w:szCs w:val="24"/>
                    </w:rPr>
                    <w:t>Форма оказания государственной услуги</w:t>
                  </w:r>
                </w:p>
              </w:tc>
              <w:tc>
                <w:tcPr>
                  <w:tcW w:w="258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5D31B5CD" w14:textId="7321E9D5" w:rsidR="00E92256" w:rsidRPr="001B4A71" w:rsidRDefault="00E92256" w:rsidP="00FF000B">
                  <w:pPr>
                    <w:framePr w:hSpace="180" w:wrap="around" w:vAnchor="text" w:hAnchor="text" w:xAlign="center" w:y="1"/>
                    <w:ind w:left="23"/>
                    <w:suppressOverlap/>
                    <w:rPr>
                      <w:rFonts w:ascii="Times New Roman" w:hAnsi="Times New Roman" w:cs="Times New Roman"/>
                      <w:sz w:val="24"/>
                      <w:szCs w:val="24"/>
                    </w:rPr>
                  </w:pPr>
                  <w:r w:rsidRPr="001B4A71">
                    <w:rPr>
                      <w:rFonts w:ascii="Times New Roman" w:hAnsi="Times New Roman" w:cs="Times New Roman"/>
                      <w:color w:val="000000"/>
                      <w:sz w:val="24"/>
                      <w:szCs w:val="24"/>
                    </w:rPr>
                    <w:t>Электронная</w:t>
                  </w:r>
                  <w:r w:rsidRPr="001B4A71">
                    <w:rPr>
                      <w:rFonts w:ascii="Times New Roman" w:hAnsi="Times New Roman" w:cs="Times New Roman"/>
                      <w:color w:val="000000"/>
                      <w:sz w:val="24"/>
                      <w:szCs w:val="24"/>
                      <w:lang w:val="kk-KZ"/>
                    </w:rPr>
                    <w:t xml:space="preserve">  (частично автоматизированная)</w:t>
                  </w:r>
                  <w:r w:rsidR="006E140B" w:rsidRPr="001B4A71">
                    <w:rPr>
                      <w:rFonts w:ascii="Times New Roman" w:hAnsi="Times New Roman" w:cs="Times New Roman"/>
                      <w:color w:val="000000"/>
                      <w:sz w:val="24"/>
                      <w:szCs w:val="24"/>
                      <w:lang w:val="kk-KZ"/>
                    </w:rPr>
                    <w:t>.</w:t>
                  </w:r>
                </w:p>
              </w:tc>
            </w:tr>
            <w:tr w:rsidR="00E92256" w:rsidRPr="00F75CEB" w14:paraId="506C85E9" w14:textId="77777777" w:rsidTr="00CF76CE">
              <w:trPr>
                <w:trHeight w:val="30"/>
              </w:trPr>
              <w:tc>
                <w:tcPr>
                  <w:tcW w:w="32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5ED02CBD" w14:textId="77777777" w:rsidR="00E92256" w:rsidRDefault="00E92256" w:rsidP="00FF000B">
                  <w:pPr>
                    <w:framePr w:hSpace="180" w:wrap="around" w:vAnchor="text" w:hAnchor="text" w:xAlign="center" w:y="1"/>
                    <w:ind w:firstLine="0"/>
                    <w:suppressOverlap/>
                    <w:rPr>
                      <w:rFonts w:ascii="Times New Roman" w:hAnsi="Times New Roman" w:cs="Times New Roman"/>
                      <w:sz w:val="24"/>
                      <w:szCs w:val="24"/>
                    </w:rPr>
                  </w:pPr>
                  <w:r>
                    <w:rPr>
                      <w:rFonts w:ascii="Times New Roman" w:hAnsi="Times New Roman" w:cs="Times New Roman"/>
                      <w:color w:val="000000"/>
                      <w:sz w:val="24"/>
                      <w:szCs w:val="24"/>
                    </w:rPr>
                    <w:t>5</w:t>
                  </w:r>
                </w:p>
              </w:tc>
              <w:tc>
                <w:tcPr>
                  <w:tcW w:w="1653"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73512606" w14:textId="77777777" w:rsidR="00E92256" w:rsidRDefault="00E92256" w:rsidP="00FF000B">
                  <w:pPr>
                    <w:framePr w:hSpace="180" w:wrap="around" w:vAnchor="text" w:hAnchor="text" w:xAlign="center" w:y="1"/>
                    <w:ind w:left="23"/>
                    <w:suppressOverlap/>
                    <w:rPr>
                      <w:rFonts w:ascii="Times New Roman" w:hAnsi="Times New Roman" w:cs="Times New Roman"/>
                      <w:sz w:val="24"/>
                      <w:szCs w:val="24"/>
                    </w:rPr>
                  </w:pPr>
                  <w:r>
                    <w:rPr>
                      <w:rFonts w:ascii="Times New Roman" w:hAnsi="Times New Roman" w:cs="Times New Roman"/>
                      <w:color w:val="000000"/>
                      <w:sz w:val="24"/>
                      <w:szCs w:val="24"/>
                    </w:rPr>
                    <w:t>Результат оказания государственной услуги</w:t>
                  </w:r>
                </w:p>
              </w:tc>
              <w:tc>
                <w:tcPr>
                  <w:tcW w:w="258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0B2CAC71" w14:textId="3CDC686A" w:rsidR="00E92256" w:rsidRDefault="00E92256" w:rsidP="00FF000B">
                  <w:pPr>
                    <w:framePr w:hSpace="180" w:wrap="around" w:vAnchor="text" w:hAnchor="text" w:xAlign="center" w:y="1"/>
                    <w:ind w:right="161"/>
                    <w:suppressOverlap/>
                    <w:rPr>
                      <w:rFonts w:ascii="Times New Roman" w:hAnsi="Times New Roman" w:cs="Times New Roman"/>
                      <w:color w:val="000000"/>
                      <w:sz w:val="24"/>
                      <w:szCs w:val="24"/>
                    </w:rPr>
                  </w:pPr>
                  <w:r>
                    <w:rPr>
                      <w:rFonts w:ascii="Times New Roman" w:hAnsi="Times New Roman" w:cs="Times New Roman"/>
                      <w:color w:val="000000"/>
                      <w:sz w:val="24"/>
                      <w:szCs w:val="24"/>
                    </w:rPr>
                    <w:t>выдача свидетельства о включении лица в реестр уполномоченных экономических операторов пер</w:t>
                  </w:r>
                  <w:r w:rsidR="006E140B">
                    <w:rPr>
                      <w:rFonts w:ascii="Times New Roman" w:hAnsi="Times New Roman" w:cs="Times New Roman"/>
                      <w:color w:val="000000"/>
                      <w:sz w:val="24"/>
                      <w:szCs w:val="24"/>
                    </w:rPr>
                    <w:t xml:space="preserve">вого, второго или третьего типа </w:t>
                  </w:r>
                  <w:r w:rsidR="006E140B" w:rsidRPr="006E140B">
                    <w:rPr>
                      <w:rFonts w:ascii="Times New Roman" w:hAnsi="Times New Roman" w:cs="Times New Roman"/>
                      <w:b/>
                      <w:color w:val="000000"/>
                      <w:sz w:val="24"/>
                      <w:szCs w:val="24"/>
                    </w:rPr>
                    <w:t>либо</w:t>
                  </w:r>
                </w:p>
                <w:p w14:paraId="4BE0330E" w14:textId="782D4966" w:rsidR="00E92256" w:rsidRPr="00630113" w:rsidRDefault="00E92256" w:rsidP="00FF000B">
                  <w:pPr>
                    <w:framePr w:hSpace="180" w:wrap="around" w:vAnchor="text" w:hAnchor="text" w:xAlign="center" w:y="1"/>
                    <w:ind w:right="161"/>
                    <w:suppressOverlap/>
                  </w:pPr>
                  <w:r>
                    <w:rPr>
                      <w:rFonts w:ascii="Times New Roman" w:hAnsi="Times New Roman" w:cs="Times New Roman"/>
                      <w:color w:val="000000"/>
                      <w:sz w:val="24"/>
                      <w:szCs w:val="24"/>
                    </w:rPr>
                    <w:t xml:space="preserve">мотивированный ответ об отказе в оказании государственной услуги в случаях и по основаниям, указанным в пункте 9 настоящего </w:t>
                  </w:r>
                  <w:r w:rsidRPr="00630113">
                    <w:rPr>
                      <w:rFonts w:ascii="Times New Roman" w:hAnsi="Times New Roman" w:cs="Times New Roman"/>
                      <w:color w:val="000000"/>
                      <w:sz w:val="24"/>
                      <w:szCs w:val="24"/>
                    </w:rPr>
                    <w:t>Перечня.</w:t>
                  </w:r>
                </w:p>
                <w:p w14:paraId="0103B8F8" w14:textId="77777777" w:rsidR="00E92256" w:rsidRDefault="00E92256" w:rsidP="00FF000B">
                  <w:pPr>
                    <w:framePr w:hSpace="180" w:wrap="around" w:vAnchor="text" w:hAnchor="text" w:xAlign="center" w:y="1"/>
                    <w:spacing w:line="240" w:lineRule="auto"/>
                    <w:ind w:right="430"/>
                    <w:suppressOverlap/>
                    <w:rPr>
                      <w:rFonts w:ascii="Times New Roman" w:eastAsia="Times New Roman" w:hAnsi="Times New Roman" w:cs="Times New Roman"/>
                      <w:b/>
                      <w:sz w:val="24"/>
                      <w:szCs w:val="20"/>
                      <w:lang w:eastAsia="zh-CN"/>
                    </w:rPr>
                  </w:pPr>
                </w:p>
                <w:p w14:paraId="0D69FB66" w14:textId="77777777" w:rsidR="001B4A71" w:rsidRDefault="001B4A71" w:rsidP="00FF000B">
                  <w:pPr>
                    <w:framePr w:hSpace="180" w:wrap="around" w:vAnchor="text" w:hAnchor="text" w:xAlign="center" w:y="1"/>
                    <w:spacing w:line="240" w:lineRule="auto"/>
                    <w:ind w:right="430"/>
                    <w:suppressOverlap/>
                    <w:rPr>
                      <w:rFonts w:ascii="Times New Roman" w:eastAsia="Times New Roman" w:hAnsi="Times New Roman" w:cs="Times New Roman"/>
                      <w:b/>
                      <w:sz w:val="24"/>
                      <w:szCs w:val="20"/>
                      <w:lang w:eastAsia="zh-CN"/>
                    </w:rPr>
                  </w:pPr>
                </w:p>
                <w:p w14:paraId="6EBAC345" w14:textId="77777777" w:rsidR="001B4A71" w:rsidRDefault="001B4A71" w:rsidP="00FF000B">
                  <w:pPr>
                    <w:framePr w:hSpace="180" w:wrap="around" w:vAnchor="text" w:hAnchor="text" w:xAlign="center" w:y="1"/>
                    <w:spacing w:line="240" w:lineRule="auto"/>
                    <w:ind w:right="430"/>
                    <w:suppressOverlap/>
                    <w:rPr>
                      <w:rFonts w:ascii="Times New Roman" w:eastAsia="Times New Roman" w:hAnsi="Times New Roman" w:cs="Times New Roman"/>
                      <w:b/>
                      <w:sz w:val="24"/>
                      <w:szCs w:val="20"/>
                      <w:lang w:eastAsia="zh-CN"/>
                    </w:rPr>
                  </w:pPr>
                </w:p>
                <w:p w14:paraId="0A49AB76" w14:textId="0A42055B" w:rsidR="001B4A71" w:rsidRDefault="001B4A71" w:rsidP="00FF000B">
                  <w:pPr>
                    <w:framePr w:hSpace="180" w:wrap="around" w:vAnchor="text" w:hAnchor="text" w:xAlign="center" w:y="1"/>
                    <w:spacing w:line="240" w:lineRule="auto"/>
                    <w:ind w:right="430"/>
                    <w:suppressOverlap/>
                    <w:rPr>
                      <w:rFonts w:ascii="Times New Roman" w:eastAsia="Times New Roman" w:hAnsi="Times New Roman" w:cs="Times New Roman"/>
                      <w:b/>
                      <w:sz w:val="24"/>
                      <w:szCs w:val="20"/>
                      <w:lang w:eastAsia="zh-CN"/>
                    </w:rPr>
                  </w:pPr>
                </w:p>
                <w:p w14:paraId="73138F47" w14:textId="77DE252F" w:rsidR="00FF639A" w:rsidRDefault="00FF639A" w:rsidP="00FF000B">
                  <w:pPr>
                    <w:framePr w:hSpace="180" w:wrap="around" w:vAnchor="text" w:hAnchor="text" w:xAlign="center" w:y="1"/>
                    <w:spacing w:line="240" w:lineRule="auto"/>
                    <w:ind w:right="430"/>
                    <w:suppressOverlap/>
                    <w:rPr>
                      <w:rFonts w:ascii="Times New Roman" w:eastAsia="Times New Roman" w:hAnsi="Times New Roman" w:cs="Times New Roman"/>
                      <w:b/>
                      <w:sz w:val="24"/>
                      <w:szCs w:val="20"/>
                      <w:lang w:eastAsia="zh-CN"/>
                    </w:rPr>
                  </w:pPr>
                </w:p>
              </w:tc>
            </w:tr>
            <w:tr w:rsidR="00E92256" w14:paraId="5D2E6DB1" w14:textId="77777777" w:rsidTr="00CF76CE">
              <w:trPr>
                <w:trHeight w:val="30"/>
              </w:trPr>
              <w:tc>
                <w:tcPr>
                  <w:tcW w:w="32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6E5A23DE" w14:textId="77777777" w:rsidR="00E92256" w:rsidRDefault="00E92256" w:rsidP="00FF000B">
                  <w:pPr>
                    <w:framePr w:hSpace="180" w:wrap="around" w:vAnchor="text" w:hAnchor="text" w:xAlign="center" w:y="1"/>
                    <w:ind w:firstLine="0"/>
                    <w:suppressOverlap/>
                    <w:rPr>
                      <w:rFonts w:ascii="Times New Roman" w:hAnsi="Times New Roman" w:cs="Times New Roman"/>
                      <w:sz w:val="24"/>
                      <w:szCs w:val="24"/>
                    </w:rPr>
                  </w:pPr>
                  <w:r>
                    <w:rPr>
                      <w:rFonts w:ascii="Times New Roman" w:hAnsi="Times New Roman" w:cs="Times New Roman"/>
                      <w:color w:val="000000"/>
                      <w:sz w:val="24"/>
                      <w:szCs w:val="24"/>
                    </w:rPr>
                    <w:t>6</w:t>
                  </w:r>
                </w:p>
              </w:tc>
              <w:tc>
                <w:tcPr>
                  <w:tcW w:w="1653"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20B7960F" w14:textId="77777777" w:rsidR="00E92256" w:rsidRDefault="00E92256" w:rsidP="00FF000B">
                  <w:pPr>
                    <w:framePr w:hSpace="180" w:wrap="around" w:vAnchor="text" w:hAnchor="text" w:xAlign="center" w:y="1"/>
                    <w:ind w:left="23" w:right="241"/>
                    <w:suppressOverlap/>
                    <w:rPr>
                      <w:rFonts w:ascii="Times New Roman" w:hAnsi="Times New Roman" w:cs="Times New Roman"/>
                      <w:color w:val="000000"/>
                      <w:sz w:val="24"/>
                      <w:szCs w:val="24"/>
                    </w:rPr>
                  </w:pPr>
                  <w:r>
                    <w:rPr>
                      <w:rFonts w:ascii="Times New Roman" w:hAnsi="Times New Roman" w:cs="Times New Roman"/>
                      <w:color w:val="000000"/>
                      <w:sz w:val="24"/>
                      <w:szCs w:val="24"/>
                    </w:rPr>
                    <w:t xml:space="preserve">Размер платы, взимаемой с услугополучателя при оказании </w:t>
                  </w:r>
                  <w:r>
                    <w:rPr>
                      <w:rFonts w:ascii="Times New Roman" w:hAnsi="Times New Roman" w:cs="Times New Roman"/>
                      <w:color w:val="000000"/>
                      <w:sz w:val="24"/>
                      <w:szCs w:val="24"/>
                    </w:rPr>
                    <w:lastRenderedPageBreak/>
                    <w:t>государственной услуги, и способы ее взимания в случаях, предусмотренных законодательством Республики Казахстан</w:t>
                  </w:r>
                </w:p>
                <w:p w14:paraId="6AF2D3C5" w14:textId="0D9B4B13" w:rsidR="001B4A71" w:rsidRDefault="001B4A71" w:rsidP="00FF000B">
                  <w:pPr>
                    <w:framePr w:hSpace="180" w:wrap="around" w:vAnchor="text" w:hAnchor="text" w:xAlign="center" w:y="1"/>
                    <w:ind w:left="23" w:right="241"/>
                    <w:suppressOverlap/>
                    <w:rPr>
                      <w:rFonts w:ascii="Times New Roman" w:hAnsi="Times New Roman" w:cs="Times New Roman"/>
                      <w:color w:val="000000"/>
                      <w:sz w:val="24"/>
                      <w:szCs w:val="24"/>
                    </w:rPr>
                  </w:pPr>
                </w:p>
                <w:p w14:paraId="199BE0E3" w14:textId="77777777" w:rsidR="009B0F14" w:rsidRDefault="009B0F14" w:rsidP="00FF000B">
                  <w:pPr>
                    <w:framePr w:hSpace="180" w:wrap="around" w:vAnchor="text" w:hAnchor="text" w:xAlign="center" w:y="1"/>
                    <w:ind w:left="23" w:right="241"/>
                    <w:suppressOverlap/>
                    <w:rPr>
                      <w:rFonts w:ascii="Times New Roman" w:hAnsi="Times New Roman" w:cs="Times New Roman"/>
                      <w:color w:val="000000"/>
                      <w:sz w:val="24"/>
                      <w:szCs w:val="24"/>
                    </w:rPr>
                  </w:pPr>
                </w:p>
                <w:p w14:paraId="131EEEE4" w14:textId="54EEDF21" w:rsidR="001B4A71" w:rsidRDefault="001B4A71" w:rsidP="00FF000B">
                  <w:pPr>
                    <w:framePr w:hSpace="180" w:wrap="around" w:vAnchor="text" w:hAnchor="text" w:xAlign="center" w:y="1"/>
                    <w:ind w:left="23" w:right="241"/>
                    <w:suppressOverlap/>
                    <w:rPr>
                      <w:rFonts w:ascii="Times New Roman" w:hAnsi="Times New Roman" w:cs="Times New Roman"/>
                      <w:sz w:val="24"/>
                      <w:szCs w:val="24"/>
                    </w:rPr>
                  </w:pPr>
                </w:p>
              </w:tc>
              <w:tc>
                <w:tcPr>
                  <w:tcW w:w="258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24BF6264" w14:textId="77777777" w:rsidR="00E92256" w:rsidRDefault="00E92256" w:rsidP="00FF000B">
                  <w:pPr>
                    <w:framePr w:hSpace="180" w:wrap="around" w:vAnchor="text" w:hAnchor="text" w:xAlign="center" w:y="1"/>
                    <w:ind w:left="23"/>
                    <w:suppressOverlap/>
                    <w:rPr>
                      <w:rFonts w:ascii="Times New Roman" w:hAnsi="Times New Roman" w:cs="Times New Roman"/>
                      <w:sz w:val="24"/>
                      <w:szCs w:val="24"/>
                    </w:rPr>
                  </w:pPr>
                  <w:r>
                    <w:rPr>
                      <w:rFonts w:ascii="Times New Roman" w:hAnsi="Times New Roman" w:cs="Times New Roman"/>
                      <w:color w:val="000000"/>
                      <w:sz w:val="24"/>
                      <w:szCs w:val="24"/>
                    </w:rPr>
                    <w:lastRenderedPageBreak/>
                    <w:t>Государственная услуга оказывается бесплатно.</w:t>
                  </w:r>
                </w:p>
              </w:tc>
            </w:tr>
            <w:tr w:rsidR="00E92256" w:rsidRPr="00032F4C" w14:paraId="3369F4B9" w14:textId="77777777" w:rsidTr="001B4A71">
              <w:trPr>
                <w:trHeight w:val="30"/>
              </w:trPr>
              <w:tc>
                <w:tcPr>
                  <w:tcW w:w="32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5933178F" w14:textId="77777777" w:rsidR="00E92256" w:rsidRDefault="00E92256" w:rsidP="00FF000B">
                  <w:pPr>
                    <w:framePr w:hSpace="180" w:wrap="around" w:vAnchor="text" w:hAnchor="text" w:xAlign="center" w:y="1"/>
                    <w:ind w:firstLine="0"/>
                    <w:suppressOverlap/>
                    <w:rPr>
                      <w:rFonts w:ascii="Times New Roman" w:hAnsi="Times New Roman" w:cs="Times New Roman"/>
                      <w:sz w:val="24"/>
                      <w:szCs w:val="24"/>
                    </w:rPr>
                  </w:pPr>
                  <w:r>
                    <w:rPr>
                      <w:rFonts w:ascii="Times New Roman" w:hAnsi="Times New Roman" w:cs="Times New Roman"/>
                      <w:color w:val="000000"/>
                      <w:sz w:val="24"/>
                      <w:szCs w:val="24"/>
                    </w:rPr>
                    <w:t>7</w:t>
                  </w:r>
                </w:p>
              </w:tc>
              <w:tc>
                <w:tcPr>
                  <w:tcW w:w="1653"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181BB73F" w14:textId="77777777" w:rsidR="00E92256" w:rsidRPr="00630113" w:rsidRDefault="00E92256" w:rsidP="00FF000B">
                  <w:pPr>
                    <w:framePr w:hSpace="180" w:wrap="around" w:vAnchor="text" w:hAnchor="text" w:xAlign="center" w:y="1"/>
                    <w:ind w:right="241"/>
                    <w:suppressOverlap/>
                    <w:rPr>
                      <w:rFonts w:ascii="Times New Roman" w:hAnsi="Times New Roman" w:cs="Times New Roman"/>
                      <w:sz w:val="24"/>
                      <w:szCs w:val="24"/>
                    </w:rPr>
                  </w:pPr>
                  <w:r>
                    <w:rPr>
                      <w:rFonts w:ascii="Times New Roman" w:hAnsi="Times New Roman" w:cs="Times New Roman"/>
                      <w:color w:val="000000"/>
                      <w:sz w:val="24"/>
                      <w:szCs w:val="24"/>
                    </w:rPr>
                    <w:t xml:space="preserve">График работы </w:t>
                  </w:r>
                  <w:r w:rsidRPr="00630113">
                    <w:rPr>
                      <w:rFonts w:ascii="Times New Roman" w:hAnsi="Times New Roman" w:cs="Times New Roman"/>
                      <w:sz w:val="24"/>
                      <w:szCs w:val="24"/>
                    </w:rPr>
                    <w:t>услугодателя, объектов информации</w:t>
                  </w:r>
                </w:p>
                <w:p w14:paraId="7A51ADBF" w14:textId="77777777" w:rsidR="00E92256" w:rsidRDefault="00E92256" w:rsidP="00FF000B">
                  <w:pPr>
                    <w:framePr w:hSpace="180" w:wrap="around" w:vAnchor="text" w:hAnchor="text" w:xAlign="center" w:y="1"/>
                    <w:ind w:left="23"/>
                    <w:suppressOverlap/>
                    <w:rPr>
                      <w:rFonts w:ascii="Times New Roman" w:hAnsi="Times New Roman" w:cs="Times New Roman"/>
                      <w:sz w:val="24"/>
                      <w:szCs w:val="24"/>
                    </w:rPr>
                  </w:pPr>
                </w:p>
              </w:tc>
              <w:tc>
                <w:tcPr>
                  <w:tcW w:w="258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270ADEA4" w14:textId="77777777" w:rsidR="0064105B" w:rsidRPr="0064105B" w:rsidRDefault="0064105B" w:rsidP="00FF000B">
                  <w:pPr>
                    <w:framePr w:hSpace="180" w:wrap="around" w:vAnchor="text" w:hAnchor="text" w:xAlign="center" w:y="1"/>
                    <w:ind w:right="404" w:firstLine="0"/>
                    <w:suppressOverlap/>
                    <w:rPr>
                      <w:rFonts w:ascii="Times New Roman" w:hAnsi="Times New Roman" w:cs="Times New Roman"/>
                      <w:b/>
                      <w:color w:val="000000"/>
                      <w:sz w:val="24"/>
                      <w:szCs w:val="24"/>
                    </w:rPr>
                  </w:pPr>
                  <w:r w:rsidRPr="0064105B">
                    <w:rPr>
                      <w:rFonts w:ascii="Times New Roman" w:hAnsi="Times New Roman" w:cs="Times New Roman"/>
                      <w:color w:val="000000"/>
                      <w:sz w:val="24"/>
                      <w:szCs w:val="24"/>
                    </w:rPr>
                    <w:t>1</w:t>
                  </w:r>
                  <w:r w:rsidRPr="0064105B">
                    <w:rPr>
                      <w:rFonts w:ascii="Times New Roman" w:hAnsi="Times New Roman" w:cs="Times New Roman"/>
                      <w:b/>
                      <w:color w:val="000000"/>
                      <w:sz w:val="24"/>
                      <w:szCs w:val="24"/>
                    </w:rPr>
                    <w:t xml:space="preserve">) услугодателя – с понедельника по пятницу, с 8.30 до 18.00 часов с перерывом на обед с 13.00 до 14.30 часов, кроме выходных и праздничных дней согласно Трудовому кодексу Республики Казахстан (далее – Трудовой кодекс РК) и Закону Республики Казахстан «О праздниках в Республике </w:t>
                  </w:r>
                  <w:r w:rsidRPr="0064105B">
                    <w:rPr>
                      <w:rFonts w:ascii="Times New Roman" w:hAnsi="Times New Roman" w:cs="Times New Roman"/>
                      <w:b/>
                      <w:color w:val="000000"/>
                      <w:sz w:val="24"/>
                      <w:szCs w:val="24"/>
                    </w:rPr>
                    <w:lastRenderedPageBreak/>
                    <w:t xml:space="preserve">Казахстан» (далее – Закон о праздниках). </w:t>
                  </w:r>
                </w:p>
                <w:p w14:paraId="2B9675A2" w14:textId="12043E93" w:rsidR="0064105B" w:rsidRPr="0064105B" w:rsidRDefault="0064105B" w:rsidP="00FF000B">
                  <w:pPr>
                    <w:framePr w:hSpace="180" w:wrap="around" w:vAnchor="text" w:hAnchor="text" w:xAlign="center" w:y="1"/>
                    <w:ind w:right="404" w:firstLine="0"/>
                    <w:suppressOverlap/>
                    <w:rPr>
                      <w:rFonts w:ascii="Times New Roman" w:hAnsi="Times New Roman" w:cs="Times New Roman"/>
                      <w:b/>
                      <w:color w:val="000000"/>
                      <w:sz w:val="24"/>
                      <w:szCs w:val="24"/>
                    </w:rPr>
                  </w:pPr>
                  <w:r w:rsidRPr="0064105B">
                    <w:rPr>
                      <w:rFonts w:ascii="Times New Roman" w:hAnsi="Times New Roman" w:cs="Times New Roman"/>
                      <w:b/>
                      <w:color w:val="000000"/>
                      <w:sz w:val="24"/>
                      <w:szCs w:val="24"/>
                    </w:rPr>
                    <w:t>Государственная услуга оказывается в порядке очереди, без предварительной записи и ускоренного обслуживания;</w:t>
                  </w:r>
                </w:p>
                <w:p w14:paraId="3C6060D3" w14:textId="15E9A96D" w:rsidR="00E92256" w:rsidRPr="00535A62" w:rsidRDefault="0064105B" w:rsidP="00FF000B">
                  <w:pPr>
                    <w:framePr w:hSpace="180" w:wrap="around" w:vAnchor="text" w:hAnchor="text" w:xAlign="center" w:y="1"/>
                    <w:ind w:right="404" w:firstLine="0"/>
                    <w:suppressOverlap/>
                    <w:rPr>
                      <w:rFonts w:ascii="Times New Roman" w:hAnsi="Times New Roman" w:cs="Times New Roman"/>
                      <w:color w:val="000000"/>
                      <w:sz w:val="24"/>
                      <w:szCs w:val="24"/>
                    </w:rPr>
                  </w:pPr>
                  <w:r w:rsidRPr="0064105B">
                    <w:rPr>
                      <w:rFonts w:ascii="Times New Roman" w:hAnsi="Times New Roman" w:cs="Times New Roman"/>
                      <w:b/>
                      <w:color w:val="000000"/>
                      <w:sz w:val="24"/>
                      <w:szCs w:val="24"/>
                    </w:rPr>
                    <w:t>2)</w:t>
                  </w:r>
                  <w:r>
                    <w:rPr>
                      <w:rFonts w:ascii="Times New Roman" w:hAnsi="Times New Roman" w:cs="Times New Roman"/>
                      <w:color w:val="000000"/>
                      <w:sz w:val="24"/>
                      <w:szCs w:val="24"/>
                    </w:rPr>
                    <w:t xml:space="preserve"> п</w:t>
                  </w:r>
                  <w:r w:rsidR="00E92256" w:rsidRPr="00535A62">
                    <w:rPr>
                      <w:rFonts w:ascii="Times New Roman" w:hAnsi="Times New Roman" w:cs="Times New Roman"/>
                      <w:color w:val="000000"/>
                      <w:sz w:val="24"/>
                      <w:szCs w:val="24"/>
                    </w:rPr>
                    <w:t xml:space="preserve">ортала, </w:t>
                  </w:r>
                  <w:r w:rsidR="00B804CA" w:rsidRPr="00B804CA">
                    <w:rPr>
                      <w:rFonts w:ascii="Times New Roman" w:hAnsi="Times New Roman" w:cs="Times New Roman"/>
                      <w:b/>
                      <w:color w:val="000000"/>
                      <w:sz w:val="24"/>
                      <w:szCs w:val="24"/>
                    </w:rPr>
                    <w:t>Ц</w:t>
                  </w:r>
                  <w:r w:rsidR="00B804CA" w:rsidRPr="001B4A71">
                    <w:rPr>
                      <w:rFonts w:ascii="Times New Roman" w:hAnsi="Times New Roman" w:cs="Times New Roman"/>
                      <w:color w:val="000000"/>
                      <w:sz w:val="24"/>
                      <w:szCs w:val="24"/>
                    </w:rPr>
                    <w:t>С</w:t>
                  </w:r>
                  <w:r w:rsidR="00E92256" w:rsidRPr="00535A62">
                    <w:rPr>
                      <w:rFonts w:ascii="Times New Roman" w:hAnsi="Times New Roman" w:cs="Times New Roman"/>
                      <w:color w:val="000000"/>
                      <w:sz w:val="24"/>
                      <w:szCs w:val="24"/>
                    </w:rPr>
                    <w:t xml:space="preserve"> «KEDEN» – круглосуточно, за исключением технических перерывов в связи с проведением ремонтных работ (при обращении услугополучателя после окончания рабочего времени, в выходные и праздничные дни согласно Трудовому кодексу Республики Казахстан (далее – Трудовой кодекс РК) и Закону Республики Казахстан «О праздниках в Республике </w:t>
                  </w:r>
                  <w:r w:rsidR="00E92256" w:rsidRPr="00535A62">
                    <w:rPr>
                      <w:rFonts w:ascii="Times New Roman" w:hAnsi="Times New Roman" w:cs="Times New Roman"/>
                      <w:color w:val="000000"/>
                      <w:sz w:val="24"/>
                      <w:szCs w:val="24"/>
                    </w:rPr>
                    <w:lastRenderedPageBreak/>
                    <w:t>Казахстан» (далее – Закон о праздниках), прием заявления и выдача результата оказания государственной услуги осуществляется следующим рабочим днем);</w:t>
                  </w:r>
                </w:p>
                <w:p w14:paraId="586F5964" w14:textId="77777777" w:rsidR="00E92256" w:rsidRPr="00535A62" w:rsidRDefault="00E92256" w:rsidP="00FF000B">
                  <w:pPr>
                    <w:framePr w:hSpace="180" w:wrap="around" w:vAnchor="text" w:hAnchor="text" w:xAlign="center" w:y="1"/>
                    <w:ind w:right="404" w:firstLine="0"/>
                    <w:suppressOverlap/>
                    <w:rPr>
                      <w:rFonts w:ascii="Times New Roman" w:hAnsi="Times New Roman" w:cs="Times New Roman"/>
                      <w:color w:val="000000"/>
                      <w:sz w:val="24"/>
                      <w:szCs w:val="24"/>
                    </w:rPr>
                  </w:pPr>
                  <w:r w:rsidRPr="00535A62">
                    <w:rPr>
                      <w:rFonts w:ascii="Times New Roman" w:hAnsi="Times New Roman" w:cs="Times New Roman"/>
                      <w:color w:val="000000"/>
                      <w:sz w:val="24"/>
                      <w:szCs w:val="24"/>
                    </w:rPr>
                    <w:t xml:space="preserve">Адреса мест оказания государственной услуги размещены на интернет-ресурсе: </w:t>
                  </w:r>
                </w:p>
                <w:p w14:paraId="42C529E5" w14:textId="77777777" w:rsidR="00E92256" w:rsidRPr="00535A62" w:rsidRDefault="00E92256" w:rsidP="00FF000B">
                  <w:pPr>
                    <w:framePr w:hSpace="180" w:wrap="around" w:vAnchor="text" w:hAnchor="text" w:xAlign="center" w:y="1"/>
                    <w:ind w:right="404" w:firstLine="0"/>
                    <w:suppressOverlap/>
                    <w:rPr>
                      <w:rFonts w:ascii="Times New Roman" w:hAnsi="Times New Roman" w:cs="Times New Roman"/>
                      <w:color w:val="000000"/>
                      <w:sz w:val="24"/>
                      <w:szCs w:val="24"/>
                    </w:rPr>
                  </w:pPr>
                  <w:r w:rsidRPr="00535A62">
                    <w:rPr>
                      <w:rFonts w:ascii="Times New Roman" w:hAnsi="Times New Roman" w:cs="Times New Roman"/>
                      <w:color w:val="000000"/>
                      <w:sz w:val="24"/>
                      <w:szCs w:val="24"/>
                    </w:rPr>
                    <w:t>1) портала www.egov.kz;</w:t>
                  </w:r>
                </w:p>
                <w:p w14:paraId="5B51890A" w14:textId="44BD11FD" w:rsidR="00E92256" w:rsidRPr="00032F4C" w:rsidRDefault="00E92256" w:rsidP="00FF000B">
                  <w:pPr>
                    <w:framePr w:hSpace="180" w:wrap="around" w:vAnchor="text" w:hAnchor="text" w:xAlign="center" w:y="1"/>
                    <w:ind w:right="404" w:firstLine="0"/>
                    <w:suppressOverlap/>
                    <w:rPr>
                      <w:rFonts w:ascii="Times New Roman" w:hAnsi="Times New Roman" w:cs="Times New Roman"/>
                      <w:color w:val="000000"/>
                      <w:sz w:val="24"/>
                      <w:szCs w:val="24"/>
                    </w:rPr>
                  </w:pPr>
                  <w:r w:rsidRPr="00032F4C">
                    <w:rPr>
                      <w:rFonts w:ascii="Times New Roman" w:hAnsi="Times New Roman" w:cs="Times New Roman"/>
                      <w:color w:val="000000"/>
                      <w:sz w:val="24"/>
                      <w:szCs w:val="24"/>
                    </w:rPr>
                    <w:t xml:space="preserve">2) </w:t>
                  </w:r>
                  <w:r w:rsidR="00B804CA" w:rsidRPr="00B804CA">
                    <w:rPr>
                      <w:rFonts w:ascii="Times New Roman" w:hAnsi="Times New Roman" w:cs="Times New Roman"/>
                      <w:b/>
                      <w:color w:val="000000"/>
                      <w:sz w:val="24"/>
                      <w:szCs w:val="24"/>
                    </w:rPr>
                    <w:t>ЦС</w:t>
                  </w:r>
                  <w:r w:rsidR="0064105B" w:rsidRPr="00032F4C">
                    <w:rPr>
                      <w:rFonts w:ascii="Times New Roman" w:hAnsi="Times New Roman" w:cs="Times New Roman"/>
                      <w:b/>
                      <w:color w:val="000000"/>
                      <w:sz w:val="24"/>
                      <w:szCs w:val="24"/>
                    </w:rPr>
                    <w:t xml:space="preserve"> </w:t>
                  </w:r>
                  <w:r w:rsidRPr="00032F4C">
                    <w:rPr>
                      <w:rFonts w:ascii="Times New Roman" w:hAnsi="Times New Roman" w:cs="Times New Roman"/>
                      <w:color w:val="000000"/>
                      <w:sz w:val="24"/>
                      <w:szCs w:val="24"/>
                    </w:rPr>
                    <w:t>«</w:t>
                  </w:r>
                  <w:r w:rsidRPr="00535A62">
                    <w:rPr>
                      <w:rFonts w:ascii="Times New Roman" w:hAnsi="Times New Roman" w:cs="Times New Roman"/>
                      <w:color w:val="000000"/>
                      <w:sz w:val="24"/>
                      <w:szCs w:val="24"/>
                      <w:lang w:val="en-US"/>
                    </w:rPr>
                    <w:t>KEDEN</w:t>
                  </w:r>
                  <w:r w:rsidRPr="00032F4C">
                    <w:rPr>
                      <w:rFonts w:ascii="Times New Roman" w:hAnsi="Times New Roman" w:cs="Times New Roman"/>
                      <w:color w:val="000000"/>
                      <w:sz w:val="24"/>
                      <w:szCs w:val="24"/>
                    </w:rPr>
                    <w:t xml:space="preserve">» </w:t>
                  </w:r>
                  <w:r w:rsidR="001B4A71" w:rsidRPr="001B4A71">
                    <w:rPr>
                      <w:rFonts w:ascii="Times New Roman" w:hAnsi="Times New Roman" w:cs="Times New Roman"/>
                      <w:color w:val="000000"/>
                      <w:sz w:val="24"/>
                      <w:szCs w:val="24"/>
                      <w:lang w:val="en-US"/>
                    </w:rPr>
                    <w:t>keden</w:t>
                  </w:r>
                  <w:r w:rsidR="001B4A71" w:rsidRPr="00032F4C">
                    <w:rPr>
                      <w:rFonts w:ascii="Times New Roman" w:hAnsi="Times New Roman" w:cs="Times New Roman"/>
                      <w:color w:val="000000"/>
                      <w:sz w:val="24"/>
                      <w:szCs w:val="24"/>
                    </w:rPr>
                    <w:t>_</w:t>
                  </w:r>
                  <w:r w:rsidR="001B4A71" w:rsidRPr="001B4A71">
                    <w:rPr>
                      <w:rFonts w:ascii="Times New Roman" w:hAnsi="Times New Roman" w:cs="Times New Roman"/>
                      <w:color w:val="000000"/>
                      <w:sz w:val="24"/>
                      <w:szCs w:val="24"/>
                      <w:lang w:val="en-US"/>
                    </w:rPr>
                    <w:t>support</w:t>
                  </w:r>
                  <w:r w:rsidR="001B4A71" w:rsidRPr="00032F4C">
                    <w:rPr>
                      <w:rFonts w:ascii="Times New Roman" w:hAnsi="Times New Roman" w:cs="Times New Roman"/>
                      <w:color w:val="000000"/>
                      <w:sz w:val="24"/>
                      <w:szCs w:val="24"/>
                    </w:rPr>
                    <w:t>@</w:t>
                  </w:r>
                  <w:r w:rsidR="001B4A71" w:rsidRPr="001B4A71">
                    <w:rPr>
                      <w:rFonts w:ascii="Times New Roman" w:hAnsi="Times New Roman" w:cs="Times New Roman"/>
                      <w:color w:val="000000"/>
                      <w:sz w:val="24"/>
                      <w:szCs w:val="24"/>
                      <w:lang w:val="en-US"/>
                    </w:rPr>
                    <w:t>kgd</w:t>
                  </w:r>
                  <w:r w:rsidR="001B4A71" w:rsidRPr="00032F4C">
                    <w:rPr>
                      <w:rFonts w:ascii="Times New Roman" w:hAnsi="Times New Roman" w:cs="Times New Roman"/>
                      <w:color w:val="000000"/>
                      <w:sz w:val="24"/>
                      <w:szCs w:val="24"/>
                    </w:rPr>
                    <w:t>.</w:t>
                  </w:r>
                  <w:r w:rsidR="001B4A71" w:rsidRPr="001B4A71">
                    <w:rPr>
                      <w:rFonts w:ascii="Times New Roman" w:hAnsi="Times New Roman" w:cs="Times New Roman"/>
                      <w:color w:val="000000"/>
                      <w:sz w:val="24"/>
                      <w:szCs w:val="24"/>
                      <w:lang w:val="en-US"/>
                    </w:rPr>
                    <w:t>minfin</w:t>
                  </w:r>
                  <w:r w:rsidR="001B4A71" w:rsidRPr="00032F4C">
                    <w:rPr>
                      <w:rFonts w:ascii="Times New Roman" w:hAnsi="Times New Roman" w:cs="Times New Roman"/>
                      <w:color w:val="000000"/>
                      <w:sz w:val="24"/>
                      <w:szCs w:val="24"/>
                    </w:rPr>
                    <w:t>.</w:t>
                  </w:r>
                  <w:r w:rsidR="001B4A71" w:rsidRPr="001B4A71">
                    <w:rPr>
                      <w:rFonts w:ascii="Times New Roman" w:hAnsi="Times New Roman" w:cs="Times New Roman"/>
                      <w:color w:val="000000"/>
                      <w:sz w:val="24"/>
                      <w:szCs w:val="24"/>
                      <w:lang w:val="en-US"/>
                    </w:rPr>
                    <w:t>gov</w:t>
                  </w:r>
                  <w:r w:rsidR="001B4A71" w:rsidRPr="00032F4C">
                    <w:rPr>
                      <w:rFonts w:ascii="Times New Roman" w:hAnsi="Times New Roman" w:cs="Times New Roman"/>
                      <w:color w:val="000000"/>
                      <w:sz w:val="24"/>
                      <w:szCs w:val="24"/>
                    </w:rPr>
                    <w:t>.</w:t>
                  </w:r>
                  <w:r w:rsidR="001B4A71" w:rsidRPr="001B4A71">
                    <w:rPr>
                      <w:rFonts w:ascii="Times New Roman" w:hAnsi="Times New Roman" w:cs="Times New Roman"/>
                      <w:color w:val="000000"/>
                      <w:sz w:val="24"/>
                      <w:szCs w:val="24"/>
                      <w:lang w:val="en-US"/>
                    </w:rPr>
                    <w:t>kz</w:t>
                  </w:r>
                  <w:r w:rsidR="001B4A71" w:rsidRPr="00032F4C">
                    <w:rPr>
                      <w:rFonts w:ascii="Times New Roman" w:hAnsi="Times New Roman" w:cs="Times New Roman"/>
                      <w:color w:val="000000"/>
                      <w:sz w:val="24"/>
                      <w:szCs w:val="24"/>
                    </w:rPr>
                    <w:t>.</w:t>
                  </w:r>
                </w:p>
                <w:p w14:paraId="7ACC4153" w14:textId="77777777" w:rsidR="001B4A71" w:rsidRPr="00032F4C" w:rsidRDefault="001B4A71" w:rsidP="00FF000B">
                  <w:pPr>
                    <w:framePr w:hSpace="180" w:wrap="around" w:vAnchor="text" w:hAnchor="text" w:xAlign="center" w:y="1"/>
                    <w:ind w:right="404" w:firstLine="0"/>
                    <w:suppressOverlap/>
                    <w:rPr>
                      <w:rFonts w:ascii="Times New Roman" w:hAnsi="Times New Roman" w:cs="Times New Roman"/>
                      <w:color w:val="000000"/>
                      <w:sz w:val="24"/>
                      <w:szCs w:val="24"/>
                    </w:rPr>
                  </w:pPr>
                </w:p>
                <w:p w14:paraId="167BD527" w14:textId="77777777" w:rsidR="001B4A71" w:rsidRPr="00032F4C" w:rsidRDefault="001B4A71" w:rsidP="00FF000B">
                  <w:pPr>
                    <w:framePr w:hSpace="180" w:wrap="around" w:vAnchor="text" w:hAnchor="text" w:xAlign="center" w:y="1"/>
                    <w:ind w:right="404" w:firstLine="0"/>
                    <w:suppressOverlap/>
                    <w:rPr>
                      <w:rFonts w:ascii="Times New Roman" w:hAnsi="Times New Roman" w:cs="Times New Roman"/>
                      <w:color w:val="000000"/>
                      <w:sz w:val="24"/>
                      <w:szCs w:val="24"/>
                    </w:rPr>
                  </w:pPr>
                </w:p>
                <w:p w14:paraId="0071CB6C" w14:textId="77777777" w:rsidR="001B4A71" w:rsidRPr="00032F4C" w:rsidRDefault="001B4A71" w:rsidP="00FF000B">
                  <w:pPr>
                    <w:framePr w:hSpace="180" w:wrap="around" w:vAnchor="text" w:hAnchor="text" w:xAlign="center" w:y="1"/>
                    <w:ind w:right="404" w:firstLine="0"/>
                    <w:suppressOverlap/>
                    <w:rPr>
                      <w:rFonts w:ascii="Times New Roman" w:hAnsi="Times New Roman" w:cs="Times New Roman"/>
                      <w:color w:val="000000"/>
                      <w:sz w:val="24"/>
                      <w:szCs w:val="24"/>
                    </w:rPr>
                  </w:pPr>
                </w:p>
                <w:p w14:paraId="4D75988B" w14:textId="004BD825" w:rsidR="001B4A71" w:rsidRPr="00032F4C" w:rsidRDefault="001B4A71" w:rsidP="00FF000B">
                  <w:pPr>
                    <w:framePr w:hSpace="180" w:wrap="around" w:vAnchor="text" w:hAnchor="text" w:xAlign="center" w:y="1"/>
                    <w:ind w:right="404" w:firstLine="0"/>
                    <w:suppressOverlap/>
                    <w:rPr>
                      <w:rFonts w:ascii="Times New Roman" w:hAnsi="Times New Roman" w:cs="Times New Roman"/>
                      <w:color w:val="000000"/>
                      <w:sz w:val="24"/>
                      <w:szCs w:val="24"/>
                    </w:rPr>
                  </w:pPr>
                </w:p>
              </w:tc>
            </w:tr>
            <w:tr w:rsidR="00E92256" w:rsidRPr="00F75CEB" w14:paraId="61B90B77" w14:textId="77777777" w:rsidTr="001B4A71">
              <w:trPr>
                <w:trHeight w:val="30"/>
              </w:trPr>
              <w:tc>
                <w:tcPr>
                  <w:tcW w:w="32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02DE2A16" w14:textId="77777777" w:rsidR="00E92256" w:rsidRDefault="00E92256" w:rsidP="00FF000B">
                  <w:pPr>
                    <w:framePr w:hSpace="180" w:wrap="around" w:vAnchor="text" w:hAnchor="text" w:xAlign="center" w:y="1"/>
                    <w:ind w:firstLine="0"/>
                    <w:suppressOverlap/>
                    <w:rPr>
                      <w:rFonts w:ascii="Times New Roman" w:hAnsi="Times New Roman" w:cs="Times New Roman"/>
                      <w:sz w:val="24"/>
                      <w:szCs w:val="24"/>
                    </w:rPr>
                  </w:pPr>
                  <w:r>
                    <w:rPr>
                      <w:rFonts w:ascii="Times New Roman" w:hAnsi="Times New Roman" w:cs="Times New Roman"/>
                      <w:color w:val="000000"/>
                      <w:sz w:val="24"/>
                      <w:szCs w:val="24"/>
                    </w:rPr>
                    <w:lastRenderedPageBreak/>
                    <w:t>8</w:t>
                  </w:r>
                </w:p>
              </w:tc>
              <w:tc>
                <w:tcPr>
                  <w:tcW w:w="1653"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20014F68" w14:textId="77777777" w:rsidR="00E92256" w:rsidRDefault="00E92256" w:rsidP="00FF000B">
                  <w:pPr>
                    <w:framePr w:hSpace="180" w:wrap="around" w:vAnchor="text" w:hAnchor="text" w:xAlign="center" w:y="1"/>
                    <w:ind w:right="241"/>
                    <w:suppressOverlap/>
                    <w:rPr>
                      <w:rFonts w:ascii="Times New Roman" w:hAnsi="Times New Roman" w:cs="Times New Roman"/>
                      <w:color w:val="000000"/>
                      <w:sz w:val="24"/>
                      <w:szCs w:val="24"/>
                    </w:rPr>
                  </w:pPr>
                </w:p>
                <w:p w14:paraId="6D501236" w14:textId="77777777" w:rsidR="00E92256" w:rsidRPr="004F679A" w:rsidRDefault="00E92256" w:rsidP="00FF000B">
                  <w:pPr>
                    <w:framePr w:hSpace="180" w:wrap="around" w:vAnchor="text" w:hAnchor="text" w:xAlign="center" w:y="1"/>
                    <w:ind w:right="241"/>
                    <w:suppressOverlap/>
                    <w:rPr>
                      <w:rFonts w:ascii="Times New Roman" w:hAnsi="Times New Roman" w:cs="Times New Roman"/>
                      <w:sz w:val="24"/>
                      <w:szCs w:val="24"/>
                    </w:rPr>
                  </w:pPr>
                  <w:r w:rsidRPr="004F679A">
                    <w:rPr>
                      <w:rFonts w:ascii="Times New Roman" w:hAnsi="Times New Roman" w:cs="Times New Roman"/>
                      <w:color w:val="000000"/>
                      <w:sz w:val="24"/>
                      <w:szCs w:val="24"/>
                    </w:rPr>
                    <w:t>Перечень документов</w:t>
                  </w:r>
                  <w:r w:rsidRPr="004F679A">
                    <w:rPr>
                      <w:rFonts w:ascii="Times New Roman" w:hAnsi="Times New Roman" w:cs="Times New Roman"/>
                      <w:sz w:val="24"/>
                      <w:szCs w:val="24"/>
                    </w:rPr>
                    <w:t xml:space="preserve"> и сведений, истребуемых у услугополучателя для оказания </w:t>
                  </w:r>
                  <w:r w:rsidRPr="004F679A">
                    <w:rPr>
                      <w:rFonts w:ascii="Times New Roman" w:hAnsi="Times New Roman" w:cs="Times New Roman"/>
                      <w:sz w:val="24"/>
                      <w:szCs w:val="24"/>
                    </w:rPr>
                    <w:lastRenderedPageBreak/>
                    <w:t>государственной услуги</w:t>
                  </w:r>
                </w:p>
              </w:tc>
              <w:tc>
                <w:tcPr>
                  <w:tcW w:w="258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5B8B2B6F" w14:textId="25D2DB1C" w:rsidR="008265D5" w:rsidRPr="008265D5" w:rsidRDefault="008265D5" w:rsidP="00FF000B">
                  <w:pPr>
                    <w:framePr w:hSpace="180" w:wrap="around" w:vAnchor="text" w:hAnchor="text" w:xAlign="center" w:y="1"/>
                    <w:ind w:right="404" w:firstLine="0"/>
                    <w:suppressOverlap/>
                    <w:rPr>
                      <w:rFonts w:ascii="Times New Roman" w:hAnsi="Times New Roman" w:cs="Times New Roman"/>
                      <w:color w:val="000000"/>
                      <w:sz w:val="24"/>
                      <w:szCs w:val="24"/>
                    </w:rPr>
                  </w:pPr>
                  <w:r w:rsidRPr="008265D5">
                    <w:rPr>
                      <w:rFonts w:ascii="Times New Roman" w:hAnsi="Times New Roman" w:cs="Times New Roman"/>
                      <w:color w:val="000000"/>
                      <w:sz w:val="24"/>
                      <w:szCs w:val="24"/>
                    </w:rPr>
                    <w:lastRenderedPageBreak/>
                    <w:t xml:space="preserve">через портал, </w:t>
                  </w:r>
                  <w:r w:rsidRPr="008265D5">
                    <w:rPr>
                      <w:rFonts w:ascii="Times New Roman" w:hAnsi="Times New Roman" w:cs="Times New Roman"/>
                      <w:b/>
                      <w:color w:val="000000"/>
                      <w:sz w:val="24"/>
                      <w:szCs w:val="24"/>
                    </w:rPr>
                    <w:t>Ц</w:t>
                  </w:r>
                  <w:r>
                    <w:rPr>
                      <w:rFonts w:ascii="Times New Roman" w:hAnsi="Times New Roman" w:cs="Times New Roman"/>
                      <w:color w:val="000000"/>
                      <w:sz w:val="24"/>
                      <w:szCs w:val="24"/>
                    </w:rPr>
                    <w:t>С «</w:t>
                  </w:r>
                  <w:r w:rsidRPr="008265D5">
                    <w:rPr>
                      <w:rFonts w:ascii="Times New Roman" w:hAnsi="Times New Roman" w:cs="Times New Roman"/>
                      <w:color w:val="000000"/>
                      <w:sz w:val="24"/>
                      <w:szCs w:val="24"/>
                    </w:rPr>
                    <w:t>KEDEN</w:t>
                  </w:r>
                  <w:r>
                    <w:rPr>
                      <w:rFonts w:ascii="Times New Roman" w:hAnsi="Times New Roman" w:cs="Times New Roman"/>
                      <w:color w:val="000000"/>
                      <w:sz w:val="24"/>
                      <w:szCs w:val="24"/>
                    </w:rPr>
                    <w:t>»</w:t>
                  </w:r>
                  <w:r w:rsidRPr="008265D5">
                    <w:rPr>
                      <w:rFonts w:ascii="Times New Roman" w:hAnsi="Times New Roman" w:cs="Times New Roman"/>
                      <w:color w:val="000000"/>
                      <w:sz w:val="24"/>
                      <w:szCs w:val="24"/>
                    </w:rPr>
                    <w:t>:</w:t>
                  </w:r>
                </w:p>
                <w:p w14:paraId="050E1699" w14:textId="77777777" w:rsidR="008265D5" w:rsidRPr="008265D5" w:rsidRDefault="008265D5" w:rsidP="00FF000B">
                  <w:pPr>
                    <w:framePr w:hSpace="180" w:wrap="around" w:vAnchor="text" w:hAnchor="text" w:xAlign="center" w:y="1"/>
                    <w:ind w:right="404" w:firstLine="0"/>
                    <w:suppressOverlap/>
                    <w:rPr>
                      <w:rFonts w:ascii="Times New Roman" w:hAnsi="Times New Roman" w:cs="Times New Roman"/>
                      <w:color w:val="000000"/>
                      <w:sz w:val="24"/>
                      <w:szCs w:val="24"/>
                    </w:rPr>
                  </w:pPr>
                  <w:r w:rsidRPr="008265D5">
                    <w:rPr>
                      <w:rFonts w:ascii="Times New Roman" w:hAnsi="Times New Roman" w:cs="Times New Roman"/>
                      <w:color w:val="000000"/>
                      <w:sz w:val="24"/>
                      <w:szCs w:val="24"/>
                    </w:rPr>
                    <w:t>заявление в форме электронного документа, подписанного электронной цифровой подписью (далее – ЭЦП).</w:t>
                  </w:r>
                </w:p>
                <w:p w14:paraId="088593D2" w14:textId="77777777" w:rsidR="008265D5" w:rsidRPr="008265D5" w:rsidRDefault="008265D5" w:rsidP="00FF000B">
                  <w:pPr>
                    <w:framePr w:hSpace="180" w:wrap="around" w:vAnchor="text" w:hAnchor="text" w:xAlign="center" w:y="1"/>
                    <w:ind w:right="404" w:firstLine="0"/>
                    <w:suppressOverlap/>
                    <w:rPr>
                      <w:rFonts w:ascii="Times New Roman" w:hAnsi="Times New Roman" w:cs="Times New Roman"/>
                      <w:color w:val="000000"/>
                      <w:sz w:val="24"/>
                      <w:szCs w:val="24"/>
                    </w:rPr>
                  </w:pPr>
                  <w:r w:rsidRPr="008265D5">
                    <w:rPr>
                      <w:rFonts w:ascii="Times New Roman" w:hAnsi="Times New Roman" w:cs="Times New Roman"/>
                      <w:color w:val="000000"/>
                      <w:sz w:val="24"/>
                      <w:szCs w:val="24"/>
                    </w:rPr>
                    <w:lastRenderedPageBreak/>
                    <w:t>К заявлению прилагаются документы, подтверждающие заявленные в нем сведения.</w:t>
                  </w:r>
                </w:p>
                <w:p w14:paraId="0784A786" w14:textId="663727F1" w:rsidR="008265D5" w:rsidRDefault="008265D5" w:rsidP="00FF000B">
                  <w:pPr>
                    <w:framePr w:hSpace="180" w:wrap="around" w:vAnchor="text" w:hAnchor="text" w:xAlign="center" w:y="1"/>
                    <w:ind w:right="404" w:firstLine="0"/>
                    <w:suppressOverlap/>
                    <w:rPr>
                      <w:rFonts w:ascii="Times New Roman" w:hAnsi="Times New Roman" w:cs="Times New Roman"/>
                      <w:color w:val="000000"/>
                      <w:sz w:val="24"/>
                      <w:szCs w:val="24"/>
                    </w:rPr>
                  </w:pPr>
                  <w:r w:rsidRPr="008265D5">
                    <w:rPr>
                      <w:rFonts w:ascii="Times New Roman" w:hAnsi="Times New Roman" w:cs="Times New Roman"/>
                      <w:color w:val="000000"/>
                      <w:sz w:val="24"/>
                      <w:szCs w:val="24"/>
                    </w:rPr>
                    <w:t xml:space="preserve">Заявление не сопровождается представлением услугодателю документов, если сведения о таких документах и (или) сведения из них могут быть получены услугодателем из </w:t>
                  </w:r>
                  <w:r w:rsidR="00B45D21" w:rsidRPr="00B45D21">
                    <w:rPr>
                      <w:rFonts w:ascii="Times New Roman" w:hAnsi="Times New Roman" w:cs="Times New Roman"/>
                      <w:b/>
                      <w:color w:val="000000"/>
                      <w:sz w:val="24"/>
                      <w:szCs w:val="24"/>
                    </w:rPr>
                    <w:t>цифровых</w:t>
                  </w:r>
                  <w:r w:rsidRPr="008265D5">
                    <w:rPr>
                      <w:rFonts w:ascii="Times New Roman" w:hAnsi="Times New Roman" w:cs="Times New Roman"/>
                      <w:color w:val="000000"/>
                      <w:sz w:val="24"/>
                      <w:szCs w:val="24"/>
                    </w:rPr>
                    <w:t xml:space="preserve"> систем, используемых услугодателем, а также из </w:t>
                  </w:r>
                  <w:r w:rsidR="00B45D21" w:rsidRPr="00B45D21">
                    <w:rPr>
                      <w:rFonts w:ascii="Times New Roman" w:hAnsi="Times New Roman" w:cs="Times New Roman"/>
                      <w:b/>
                      <w:color w:val="000000"/>
                      <w:sz w:val="24"/>
                      <w:szCs w:val="24"/>
                    </w:rPr>
                    <w:t>цифровых</w:t>
                  </w:r>
                  <w:r w:rsidRPr="008265D5">
                    <w:rPr>
                      <w:rFonts w:ascii="Times New Roman" w:hAnsi="Times New Roman" w:cs="Times New Roman"/>
                      <w:color w:val="000000"/>
                      <w:sz w:val="24"/>
                      <w:szCs w:val="24"/>
                    </w:rPr>
                    <w:t xml:space="preserve"> систем государственных органов (организаций) государств – членов Евразийского экономического союза в рамках информационного взаимодействия.</w:t>
                  </w:r>
                </w:p>
                <w:p w14:paraId="6D043711" w14:textId="67333ECE" w:rsidR="001B4A71" w:rsidRDefault="001B4A71" w:rsidP="00FF000B">
                  <w:pPr>
                    <w:framePr w:hSpace="180" w:wrap="around" w:vAnchor="text" w:hAnchor="text" w:xAlign="center" w:y="1"/>
                    <w:ind w:right="404" w:firstLine="0"/>
                    <w:suppressOverlap/>
                    <w:rPr>
                      <w:rFonts w:ascii="Times New Roman" w:hAnsi="Times New Roman" w:cs="Times New Roman"/>
                      <w:color w:val="000000"/>
                      <w:sz w:val="24"/>
                      <w:szCs w:val="24"/>
                    </w:rPr>
                  </w:pPr>
                </w:p>
                <w:p w14:paraId="73A3041B" w14:textId="0E885B57" w:rsidR="001B4A71" w:rsidRDefault="001B4A71" w:rsidP="00FF000B">
                  <w:pPr>
                    <w:framePr w:hSpace="180" w:wrap="around" w:vAnchor="text" w:hAnchor="text" w:xAlign="center" w:y="1"/>
                    <w:ind w:right="404" w:firstLine="0"/>
                    <w:suppressOverlap/>
                    <w:rPr>
                      <w:rFonts w:ascii="Times New Roman" w:hAnsi="Times New Roman" w:cs="Times New Roman"/>
                      <w:color w:val="000000"/>
                      <w:sz w:val="24"/>
                      <w:szCs w:val="24"/>
                    </w:rPr>
                  </w:pPr>
                </w:p>
                <w:p w14:paraId="18E765B3" w14:textId="13E135ED" w:rsidR="001B4A71" w:rsidRDefault="001B4A71" w:rsidP="00FF000B">
                  <w:pPr>
                    <w:framePr w:hSpace="180" w:wrap="around" w:vAnchor="text" w:hAnchor="text" w:xAlign="center" w:y="1"/>
                    <w:ind w:right="404" w:firstLine="0"/>
                    <w:suppressOverlap/>
                    <w:rPr>
                      <w:rFonts w:ascii="Times New Roman" w:hAnsi="Times New Roman" w:cs="Times New Roman"/>
                      <w:color w:val="000000"/>
                      <w:sz w:val="24"/>
                      <w:szCs w:val="24"/>
                    </w:rPr>
                  </w:pPr>
                </w:p>
                <w:p w14:paraId="41DE7EF1" w14:textId="7EA4E3B5" w:rsidR="001B4A71" w:rsidRDefault="001B4A71" w:rsidP="00FF000B">
                  <w:pPr>
                    <w:framePr w:hSpace="180" w:wrap="around" w:vAnchor="text" w:hAnchor="text" w:xAlign="center" w:y="1"/>
                    <w:ind w:right="404" w:firstLine="0"/>
                    <w:suppressOverlap/>
                    <w:rPr>
                      <w:rFonts w:ascii="Times New Roman" w:hAnsi="Times New Roman" w:cs="Times New Roman"/>
                      <w:color w:val="000000"/>
                      <w:sz w:val="24"/>
                      <w:szCs w:val="24"/>
                    </w:rPr>
                  </w:pPr>
                </w:p>
                <w:p w14:paraId="16C0A38C" w14:textId="2920AE70" w:rsidR="001B4A71" w:rsidRDefault="001B4A71" w:rsidP="00FF000B">
                  <w:pPr>
                    <w:framePr w:hSpace="180" w:wrap="around" w:vAnchor="text" w:hAnchor="text" w:xAlign="center" w:y="1"/>
                    <w:ind w:right="404" w:firstLine="0"/>
                    <w:suppressOverlap/>
                    <w:rPr>
                      <w:rFonts w:ascii="Times New Roman" w:hAnsi="Times New Roman" w:cs="Times New Roman"/>
                      <w:color w:val="000000"/>
                      <w:sz w:val="24"/>
                      <w:szCs w:val="24"/>
                    </w:rPr>
                  </w:pPr>
                </w:p>
                <w:p w14:paraId="65D0D574" w14:textId="62EEF928" w:rsidR="001B4A71" w:rsidRDefault="001B4A71" w:rsidP="00FF000B">
                  <w:pPr>
                    <w:framePr w:hSpace="180" w:wrap="around" w:vAnchor="text" w:hAnchor="text" w:xAlign="center" w:y="1"/>
                    <w:ind w:right="404" w:firstLine="0"/>
                    <w:suppressOverlap/>
                    <w:rPr>
                      <w:rFonts w:ascii="Times New Roman" w:hAnsi="Times New Roman" w:cs="Times New Roman"/>
                      <w:color w:val="000000"/>
                      <w:sz w:val="24"/>
                      <w:szCs w:val="24"/>
                    </w:rPr>
                  </w:pPr>
                </w:p>
                <w:p w14:paraId="04D957A4" w14:textId="4D9C7185" w:rsidR="001B4A71" w:rsidRDefault="001B4A71" w:rsidP="00FF000B">
                  <w:pPr>
                    <w:framePr w:hSpace="180" w:wrap="around" w:vAnchor="text" w:hAnchor="text" w:xAlign="center" w:y="1"/>
                    <w:ind w:right="404" w:firstLine="0"/>
                    <w:suppressOverlap/>
                    <w:rPr>
                      <w:rFonts w:ascii="Times New Roman" w:hAnsi="Times New Roman" w:cs="Times New Roman"/>
                      <w:color w:val="000000"/>
                      <w:sz w:val="24"/>
                      <w:szCs w:val="24"/>
                    </w:rPr>
                  </w:pPr>
                </w:p>
                <w:p w14:paraId="05BBD77B" w14:textId="55447FDD" w:rsidR="001B4A71" w:rsidRDefault="001B4A71" w:rsidP="00FF000B">
                  <w:pPr>
                    <w:framePr w:hSpace="180" w:wrap="around" w:vAnchor="text" w:hAnchor="text" w:xAlign="center" w:y="1"/>
                    <w:ind w:right="404" w:firstLine="0"/>
                    <w:suppressOverlap/>
                    <w:rPr>
                      <w:rFonts w:ascii="Times New Roman" w:hAnsi="Times New Roman" w:cs="Times New Roman"/>
                      <w:color w:val="000000"/>
                      <w:sz w:val="24"/>
                      <w:szCs w:val="24"/>
                    </w:rPr>
                  </w:pPr>
                </w:p>
                <w:p w14:paraId="3FEA1EA5" w14:textId="632C4E5F" w:rsidR="001B4A71" w:rsidRDefault="001B4A71" w:rsidP="00FF000B">
                  <w:pPr>
                    <w:framePr w:hSpace="180" w:wrap="around" w:vAnchor="text" w:hAnchor="text" w:xAlign="center" w:y="1"/>
                    <w:ind w:right="404" w:firstLine="0"/>
                    <w:suppressOverlap/>
                    <w:rPr>
                      <w:rFonts w:ascii="Times New Roman" w:hAnsi="Times New Roman" w:cs="Times New Roman"/>
                      <w:color w:val="000000"/>
                      <w:sz w:val="24"/>
                      <w:szCs w:val="24"/>
                    </w:rPr>
                  </w:pPr>
                </w:p>
                <w:p w14:paraId="35C78DD8" w14:textId="04333809" w:rsidR="001B4A71" w:rsidRDefault="001B4A71" w:rsidP="00FF000B">
                  <w:pPr>
                    <w:framePr w:hSpace="180" w:wrap="around" w:vAnchor="text" w:hAnchor="text" w:xAlign="center" w:y="1"/>
                    <w:ind w:right="404" w:firstLine="0"/>
                    <w:suppressOverlap/>
                    <w:rPr>
                      <w:rFonts w:ascii="Times New Roman" w:hAnsi="Times New Roman" w:cs="Times New Roman"/>
                      <w:color w:val="000000"/>
                      <w:sz w:val="24"/>
                      <w:szCs w:val="24"/>
                    </w:rPr>
                  </w:pPr>
                </w:p>
                <w:p w14:paraId="3BF95889" w14:textId="5E7DEF37" w:rsidR="001B4A71" w:rsidRDefault="001B4A71" w:rsidP="00FF000B">
                  <w:pPr>
                    <w:framePr w:hSpace="180" w:wrap="around" w:vAnchor="text" w:hAnchor="text" w:xAlign="center" w:y="1"/>
                    <w:ind w:right="404" w:firstLine="0"/>
                    <w:suppressOverlap/>
                    <w:rPr>
                      <w:rFonts w:ascii="Times New Roman" w:hAnsi="Times New Roman" w:cs="Times New Roman"/>
                      <w:color w:val="000000"/>
                      <w:sz w:val="24"/>
                      <w:szCs w:val="24"/>
                    </w:rPr>
                  </w:pPr>
                </w:p>
                <w:p w14:paraId="204EECC5" w14:textId="3FD8DB36" w:rsidR="001B4A71" w:rsidRDefault="001B4A71" w:rsidP="00FF000B">
                  <w:pPr>
                    <w:framePr w:hSpace="180" w:wrap="around" w:vAnchor="text" w:hAnchor="text" w:xAlign="center" w:y="1"/>
                    <w:ind w:right="404" w:firstLine="0"/>
                    <w:suppressOverlap/>
                    <w:rPr>
                      <w:rFonts w:ascii="Times New Roman" w:hAnsi="Times New Roman" w:cs="Times New Roman"/>
                      <w:color w:val="000000"/>
                      <w:sz w:val="24"/>
                      <w:szCs w:val="24"/>
                    </w:rPr>
                  </w:pPr>
                </w:p>
                <w:p w14:paraId="7D5E8A45" w14:textId="4E7B9677" w:rsidR="001B4A71" w:rsidRDefault="001B4A71" w:rsidP="00FF000B">
                  <w:pPr>
                    <w:framePr w:hSpace="180" w:wrap="around" w:vAnchor="text" w:hAnchor="text" w:xAlign="center" w:y="1"/>
                    <w:ind w:right="404" w:firstLine="0"/>
                    <w:suppressOverlap/>
                    <w:rPr>
                      <w:rFonts w:ascii="Times New Roman" w:hAnsi="Times New Roman" w:cs="Times New Roman"/>
                      <w:color w:val="000000"/>
                      <w:sz w:val="24"/>
                      <w:szCs w:val="24"/>
                    </w:rPr>
                  </w:pPr>
                </w:p>
                <w:p w14:paraId="76483EF9" w14:textId="61DEAA5A" w:rsidR="001B4A71" w:rsidRDefault="001B4A71" w:rsidP="00FF000B">
                  <w:pPr>
                    <w:framePr w:hSpace="180" w:wrap="around" w:vAnchor="text" w:hAnchor="text" w:xAlign="center" w:y="1"/>
                    <w:ind w:right="404" w:firstLine="0"/>
                    <w:suppressOverlap/>
                    <w:rPr>
                      <w:rFonts w:ascii="Times New Roman" w:hAnsi="Times New Roman" w:cs="Times New Roman"/>
                      <w:color w:val="000000"/>
                      <w:sz w:val="24"/>
                      <w:szCs w:val="24"/>
                    </w:rPr>
                  </w:pPr>
                </w:p>
                <w:p w14:paraId="363A31B6" w14:textId="3C5E9FD9" w:rsidR="001B4A71" w:rsidRDefault="001B4A71" w:rsidP="00FF000B">
                  <w:pPr>
                    <w:framePr w:hSpace="180" w:wrap="around" w:vAnchor="text" w:hAnchor="text" w:xAlign="center" w:y="1"/>
                    <w:ind w:right="404" w:firstLine="0"/>
                    <w:suppressOverlap/>
                    <w:rPr>
                      <w:rFonts w:ascii="Times New Roman" w:hAnsi="Times New Roman" w:cs="Times New Roman"/>
                      <w:color w:val="000000"/>
                      <w:sz w:val="24"/>
                      <w:szCs w:val="24"/>
                    </w:rPr>
                  </w:pPr>
                </w:p>
                <w:p w14:paraId="15270C3F" w14:textId="32BBF5B4" w:rsidR="001B4A71" w:rsidRDefault="001B4A71" w:rsidP="00FF000B">
                  <w:pPr>
                    <w:framePr w:hSpace="180" w:wrap="around" w:vAnchor="text" w:hAnchor="text" w:xAlign="center" w:y="1"/>
                    <w:ind w:right="404" w:firstLine="0"/>
                    <w:suppressOverlap/>
                    <w:rPr>
                      <w:rFonts w:ascii="Times New Roman" w:hAnsi="Times New Roman" w:cs="Times New Roman"/>
                      <w:color w:val="000000"/>
                      <w:sz w:val="24"/>
                      <w:szCs w:val="24"/>
                    </w:rPr>
                  </w:pPr>
                </w:p>
                <w:p w14:paraId="6FCDCA09" w14:textId="1A4F230A" w:rsidR="001B4A71" w:rsidRDefault="001B4A71" w:rsidP="00FF000B">
                  <w:pPr>
                    <w:framePr w:hSpace="180" w:wrap="around" w:vAnchor="text" w:hAnchor="text" w:xAlign="center" w:y="1"/>
                    <w:ind w:right="404" w:firstLine="0"/>
                    <w:suppressOverlap/>
                    <w:rPr>
                      <w:rFonts w:ascii="Times New Roman" w:hAnsi="Times New Roman" w:cs="Times New Roman"/>
                      <w:color w:val="000000"/>
                      <w:sz w:val="24"/>
                      <w:szCs w:val="24"/>
                    </w:rPr>
                  </w:pPr>
                </w:p>
                <w:p w14:paraId="68FFEFE0" w14:textId="76DCD272" w:rsidR="001B4A71" w:rsidRDefault="001B4A71" w:rsidP="00FF000B">
                  <w:pPr>
                    <w:framePr w:hSpace="180" w:wrap="around" w:vAnchor="text" w:hAnchor="text" w:xAlign="center" w:y="1"/>
                    <w:ind w:right="404" w:firstLine="0"/>
                    <w:suppressOverlap/>
                    <w:rPr>
                      <w:rFonts w:ascii="Times New Roman" w:hAnsi="Times New Roman" w:cs="Times New Roman"/>
                      <w:color w:val="000000"/>
                      <w:sz w:val="24"/>
                      <w:szCs w:val="24"/>
                    </w:rPr>
                  </w:pPr>
                </w:p>
                <w:p w14:paraId="108247CB" w14:textId="10678CCD" w:rsidR="001B4A71" w:rsidRDefault="001B4A71" w:rsidP="00FF000B">
                  <w:pPr>
                    <w:framePr w:hSpace="180" w:wrap="around" w:vAnchor="text" w:hAnchor="text" w:xAlign="center" w:y="1"/>
                    <w:ind w:right="404" w:firstLine="0"/>
                    <w:suppressOverlap/>
                    <w:rPr>
                      <w:rFonts w:ascii="Times New Roman" w:hAnsi="Times New Roman" w:cs="Times New Roman"/>
                      <w:color w:val="000000"/>
                      <w:sz w:val="24"/>
                      <w:szCs w:val="24"/>
                    </w:rPr>
                  </w:pPr>
                </w:p>
                <w:p w14:paraId="6F915848" w14:textId="08C61616" w:rsidR="001B4A71" w:rsidRDefault="001B4A71" w:rsidP="00FF000B">
                  <w:pPr>
                    <w:framePr w:hSpace="180" w:wrap="around" w:vAnchor="text" w:hAnchor="text" w:xAlign="center" w:y="1"/>
                    <w:ind w:right="404" w:firstLine="0"/>
                    <w:suppressOverlap/>
                    <w:rPr>
                      <w:rFonts w:ascii="Times New Roman" w:hAnsi="Times New Roman" w:cs="Times New Roman"/>
                      <w:color w:val="000000"/>
                      <w:sz w:val="24"/>
                      <w:szCs w:val="24"/>
                    </w:rPr>
                  </w:pPr>
                </w:p>
                <w:p w14:paraId="3249FDC5" w14:textId="00168AD0" w:rsidR="001B4A71" w:rsidRDefault="001B4A71" w:rsidP="00FF000B">
                  <w:pPr>
                    <w:framePr w:hSpace="180" w:wrap="around" w:vAnchor="text" w:hAnchor="text" w:xAlign="center" w:y="1"/>
                    <w:ind w:right="404" w:firstLine="0"/>
                    <w:suppressOverlap/>
                    <w:rPr>
                      <w:rFonts w:ascii="Times New Roman" w:hAnsi="Times New Roman" w:cs="Times New Roman"/>
                      <w:color w:val="000000"/>
                      <w:sz w:val="24"/>
                      <w:szCs w:val="24"/>
                    </w:rPr>
                  </w:pPr>
                </w:p>
                <w:p w14:paraId="7BD807A1" w14:textId="134EA1B3" w:rsidR="001B4A71" w:rsidRDefault="001B4A71" w:rsidP="00FF000B">
                  <w:pPr>
                    <w:framePr w:hSpace="180" w:wrap="around" w:vAnchor="text" w:hAnchor="text" w:xAlign="center" w:y="1"/>
                    <w:ind w:right="404" w:firstLine="0"/>
                    <w:suppressOverlap/>
                    <w:rPr>
                      <w:rFonts w:ascii="Times New Roman" w:hAnsi="Times New Roman" w:cs="Times New Roman"/>
                      <w:color w:val="000000"/>
                      <w:sz w:val="24"/>
                      <w:szCs w:val="24"/>
                    </w:rPr>
                  </w:pPr>
                </w:p>
                <w:p w14:paraId="4A9E0274" w14:textId="6C558D05" w:rsidR="001B4A71" w:rsidRDefault="001B4A71" w:rsidP="00FF000B">
                  <w:pPr>
                    <w:framePr w:hSpace="180" w:wrap="around" w:vAnchor="text" w:hAnchor="text" w:xAlign="center" w:y="1"/>
                    <w:ind w:right="404" w:firstLine="0"/>
                    <w:suppressOverlap/>
                    <w:rPr>
                      <w:rFonts w:ascii="Times New Roman" w:hAnsi="Times New Roman" w:cs="Times New Roman"/>
                      <w:color w:val="000000"/>
                      <w:sz w:val="24"/>
                      <w:szCs w:val="24"/>
                    </w:rPr>
                  </w:pPr>
                </w:p>
                <w:p w14:paraId="290FE0AB" w14:textId="56611ED1" w:rsidR="001B4A71" w:rsidRDefault="001B4A71" w:rsidP="00FF000B">
                  <w:pPr>
                    <w:framePr w:hSpace="180" w:wrap="around" w:vAnchor="text" w:hAnchor="text" w:xAlign="center" w:y="1"/>
                    <w:ind w:right="404" w:firstLine="0"/>
                    <w:suppressOverlap/>
                    <w:rPr>
                      <w:rFonts w:ascii="Times New Roman" w:hAnsi="Times New Roman" w:cs="Times New Roman"/>
                      <w:color w:val="000000"/>
                      <w:sz w:val="24"/>
                      <w:szCs w:val="24"/>
                    </w:rPr>
                  </w:pPr>
                </w:p>
                <w:p w14:paraId="66E8216C" w14:textId="15654A0E" w:rsidR="001B4A71" w:rsidRDefault="001B4A71" w:rsidP="00FF000B">
                  <w:pPr>
                    <w:framePr w:hSpace="180" w:wrap="around" w:vAnchor="text" w:hAnchor="text" w:xAlign="center" w:y="1"/>
                    <w:ind w:right="404" w:firstLine="0"/>
                    <w:suppressOverlap/>
                    <w:rPr>
                      <w:rFonts w:ascii="Times New Roman" w:hAnsi="Times New Roman" w:cs="Times New Roman"/>
                      <w:color w:val="000000"/>
                      <w:sz w:val="24"/>
                      <w:szCs w:val="24"/>
                    </w:rPr>
                  </w:pPr>
                </w:p>
                <w:p w14:paraId="69D6CB2F" w14:textId="156A4590" w:rsidR="001B4A71" w:rsidRDefault="001B4A71" w:rsidP="00FF000B">
                  <w:pPr>
                    <w:framePr w:hSpace="180" w:wrap="around" w:vAnchor="text" w:hAnchor="text" w:xAlign="center" w:y="1"/>
                    <w:ind w:right="404" w:firstLine="0"/>
                    <w:suppressOverlap/>
                    <w:rPr>
                      <w:rFonts w:ascii="Times New Roman" w:hAnsi="Times New Roman" w:cs="Times New Roman"/>
                      <w:color w:val="000000"/>
                      <w:sz w:val="24"/>
                      <w:szCs w:val="24"/>
                    </w:rPr>
                  </w:pPr>
                </w:p>
                <w:p w14:paraId="28FB5724" w14:textId="042C32D4" w:rsidR="001B4A71" w:rsidRDefault="001B4A71" w:rsidP="00FF000B">
                  <w:pPr>
                    <w:framePr w:hSpace="180" w:wrap="around" w:vAnchor="text" w:hAnchor="text" w:xAlign="center" w:y="1"/>
                    <w:ind w:right="404" w:firstLine="0"/>
                    <w:suppressOverlap/>
                    <w:rPr>
                      <w:rFonts w:ascii="Times New Roman" w:hAnsi="Times New Roman" w:cs="Times New Roman"/>
                      <w:color w:val="000000"/>
                      <w:sz w:val="24"/>
                      <w:szCs w:val="24"/>
                    </w:rPr>
                  </w:pPr>
                </w:p>
                <w:p w14:paraId="2EA6A843" w14:textId="59FF9A26" w:rsidR="001B4A71" w:rsidRDefault="001B4A71" w:rsidP="00FF000B">
                  <w:pPr>
                    <w:framePr w:hSpace="180" w:wrap="around" w:vAnchor="text" w:hAnchor="text" w:xAlign="center" w:y="1"/>
                    <w:ind w:right="404" w:firstLine="0"/>
                    <w:suppressOverlap/>
                    <w:rPr>
                      <w:rFonts w:ascii="Times New Roman" w:hAnsi="Times New Roman" w:cs="Times New Roman"/>
                      <w:color w:val="000000"/>
                      <w:sz w:val="24"/>
                      <w:szCs w:val="24"/>
                    </w:rPr>
                  </w:pPr>
                </w:p>
                <w:p w14:paraId="3DC9971F" w14:textId="5AEF125E" w:rsidR="001B4A71" w:rsidRDefault="001B4A71" w:rsidP="00FF000B">
                  <w:pPr>
                    <w:framePr w:hSpace="180" w:wrap="around" w:vAnchor="text" w:hAnchor="text" w:xAlign="center" w:y="1"/>
                    <w:ind w:right="404" w:firstLine="0"/>
                    <w:suppressOverlap/>
                    <w:rPr>
                      <w:rFonts w:ascii="Times New Roman" w:hAnsi="Times New Roman" w:cs="Times New Roman"/>
                      <w:color w:val="000000"/>
                      <w:sz w:val="24"/>
                      <w:szCs w:val="24"/>
                    </w:rPr>
                  </w:pPr>
                </w:p>
                <w:p w14:paraId="20A08D05" w14:textId="7049F6B0" w:rsidR="001B4A71" w:rsidRDefault="001B4A71" w:rsidP="00FF000B">
                  <w:pPr>
                    <w:framePr w:hSpace="180" w:wrap="around" w:vAnchor="text" w:hAnchor="text" w:xAlign="center" w:y="1"/>
                    <w:ind w:right="404" w:firstLine="0"/>
                    <w:suppressOverlap/>
                    <w:rPr>
                      <w:rFonts w:ascii="Times New Roman" w:hAnsi="Times New Roman" w:cs="Times New Roman"/>
                      <w:color w:val="000000"/>
                      <w:sz w:val="24"/>
                      <w:szCs w:val="24"/>
                    </w:rPr>
                  </w:pPr>
                </w:p>
                <w:p w14:paraId="6089A603" w14:textId="2794B793" w:rsidR="001B4A71" w:rsidRDefault="001B4A71" w:rsidP="00FF000B">
                  <w:pPr>
                    <w:framePr w:hSpace="180" w:wrap="around" w:vAnchor="text" w:hAnchor="text" w:xAlign="center" w:y="1"/>
                    <w:ind w:right="404" w:firstLine="0"/>
                    <w:suppressOverlap/>
                    <w:rPr>
                      <w:rFonts w:ascii="Times New Roman" w:hAnsi="Times New Roman" w:cs="Times New Roman"/>
                      <w:color w:val="000000"/>
                      <w:sz w:val="24"/>
                      <w:szCs w:val="24"/>
                    </w:rPr>
                  </w:pPr>
                </w:p>
                <w:p w14:paraId="0F5337FB" w14:textId="6DD60ABB" w:rsidR="001B4A71" w:rsidRDefault="001B4A71" w:rsidP="00FF000B">
                  <w:pPr>
                    <w:framePr w:hSpace="180" w:wrap="around" w:vAnchor="text" w:hAnchor="text" w:xAlign="center" w:y="1"/>
                    <w:ind w:right="404" w:firstLine="0"/>
                    <w:suppressOverlap/>
                    <w:rPr>
                      <w:rFonts w:ascii="Times New Roman" w:hAnsi="Times New Roman" w:cs="Times New Roman"/>
                      <w:color w:val="000000"/>
                      <w:sz w:val="24"/>
                      <w:szCs w:val="24"/>
                    </w:rPr>
                  </w:pPr>
                </w:p>
                <w:p w14:paraId="476694BB" w14:textId="3F4B6FB0" w:rsidR="001B4A71" w:rsidRDefault="001B4A71" w:rsidP="00FF000B">
                  <w:pPr>
                    <w:framePr w:hSpace="180" w:wrap="around" w:vAnchor="text" w:hAnchor="text" w:xAlign="center" w:y="1"/>
                    <w:ind w:right="404" w:firstLine="0"/>
                    <w:suppressOverlap/>
                    <w:rPr>
                      <w:rFonts w:ascii="Times New Roman" w:hAnsi="Times New Roman" w:cs="Times New Roman"/>
                      <w:color w:val="000000"/>
                      <w:sz w:val="24"/>
                      <w:szCs w:val="24"/>
                    </w:rPr>
                  </w:pPr>
                </w:p>
                <w:p w14:paraId="4C089B2A" w14:textId="116E3980" w:rsidR="001B4A71" w:rsidRDefault="001B4A71" w:rsidP="00FF000B">
                  <w:pPr>
                    <w:framePr w:hSpace="180" w:wrap="around" w:vAnchor="text" w:hAnchor="text" w:xAlign="center" w:y="1"/>
                    <w:ind w:right="404" w:firstLine="0"/>
                    <w:suppressOverlap/>
                    <w:rPr>
                      <w:rFonts w:ascii="Times New Roman" w:hAnsi="Times New Roman" w:cs="Times New Roman"/>
                      <w:color w:val="000000"/>
                      <w:sz w:val="24"/>
                      <w:szCs w:val="24"/>
                    </w:rPr>
                  </w:pPr>
                </w:p>
                <w:p w14:paraId="4CA09D6B" w14:textId="70AA569D" w:rsidR="001B4A71" w:rsidRDefault="001B4A71" w:rsidP="00FF000B">
                  <w:pPr>
                    <w:framePr w:hSpace="180" w:wrap="around" w:vAnchor="text" w:hAnchor="text" w:xAlign="center" w:y="1"/>
                    <w:ind w:right="404" w:firstLine="0"/>
                    <w:suppressOverlap/>
                    <w:rPr>
                      <w:rFonts w:ascii="Times New Roman" w:hAnsi="Times New Roman" w:cs="Times New Roman"/>
                      <w:color w:val="000000"/>
                      <w:sz w:val="24"/>
                      <w:szCs w:val="24"/>
                    </w:rPr>
                  </w:pPr>
                </w:p>
                <w:p w14:paraId="51C9B8F3" w14:textId="31FA105D" w:rsidR="001B4A71" w:rsidRDefault="001B4A71" w:rsidP="00FF000B">
                  <w:pPr>
                    <w:framePr w:hSpace="180" w:wrap="around" w:vAnchor="text" w:hAnchor="text" w:xAlign="center" w:y="1"/>
                    <w:ind w:right="404" w:firstLine="0"/>
                    <w:suppressOverlap/>
                    <w:rPr>
                      <w:rFonts w:ascii="Times New Roman" w:hAnsi="Times New Roman" w:cs="Times New Roman"/>
                      <w:color w:val="000000"/>
                      <w:sz w:val="24"/>
                      <w:szCs w:val="24"/>
                    </w:rPr>
                  </w:pPr>
                </w:p>
                <w:p w14:paraId="615285C4" w14:textId="301A41A5" w:rsidR="001B4A71" w:rsidRDefault="001B4A71" w:rsidP="00FF000B">
                  <w:pPr>
                    <w:framePr w:hSpace="180" w:wrap="around" w:vAnchor="text" w:hAnchor="text" w:xAlign="center" w:y="1"/>
                    <w:ind w:right="404" w:firstLine="0"/>
                    <w:suppressOverlap/>
                    <w:rPr>
                      <w:rFonts w:ascii="Times New Roman" w:hAnsi="Times New Roman" w:cs="Times New Roman"/>
                      <w:color w:val="000000"/>
                      <w:sz w:val="24"/>
                      <w:szCs w:val="24"/>
                    </w:rPr>
                  </w:pPr>
                </w:p>
                <w:p w14:paraId="7A5518BA" w14:textId="060F2606" w:rsidR="001B4A71" w:rsidRDefault="001B4A71" w:rsidP="00FF000B">
                  <w:pPr>
                    <w:framePr w:hSpace="180" w:wrap="around" w:vAnchor="text" w:hAnchor="text" w:xAlign="center" w:y="1"/>
                    <w:ind w:right="404" w:firstLine="0"/>
                    <w:suppressOverlap/>
                    <w:rPr>
                      <w:rFonts w:ascii="Times New Roman" w:hAnsi="Times New Roman" w:cs="Times New Roman"/>
                      <w:color w:val="000000"/>
                      <w:sz w:val="24"/>
                      <w:szCs w:val="24"/>
                    </w:rPr>
                  </w:pPr>
                </w:p>
                <w:p w14:paraId="0E326B08" w14:textId="745C79CE" w:rsidR="001B4A71" w:rsidRDefault="001B4A71" w:rsidP="00FF000B">
                  <w:pPr>
                    <w:framePr w:hSpace="180" w:wrap="around" w:vAnchor="text" w:hAnchor="text" w:xAlign="center" w:y="1"/>
                    <w:ind w:right="404" w:firstLine="0"/>
                    <w:suppressOverlap/>
                    <w:rPr>
                      <w:rFonts w:ascii="Times New Roman" w:hAnsi="Times New Roman" w:cs="Times New Roman"/>
                      <w:color w:val="000000"/>
                      <w:sz w:val="24"/>
                      <w:szCs w:val="24"/>
                    </w:rPr>
                  </w:pPr>
                </w:p>
                <w:p w14:paraId="1AB9D3F7" w14:textId="384CABAA" w:rsidR="001B4A71" w:rsidRDefault="001B4A71" w:rsidP="00FF000B">
                  <w:pPr>
                    <w:framePr w:hSpace="180" w:wrap="around" w:vAnchor="text" w:hAnchor="text" w:xAlign="center" w:y="1"/>
                    <w:ind w:right="404" w:firstLine="0"/>
                    <w:suppressOverlap/>
                    <w:rPr>
                      <w:rFonts w:ascii="Times New Roman" w:hAnsi="Times New Roman" w:cs="Times New Roman"/>
                      <w:color w:val="000000"/>
                      <w:sz w:val="24"/>
                      <w:szCs w:val="24"/>
                    </w:rPr>
                  </w:pPr>
                </w:p>
                <w:p w14:paraId="70627D4F" w14:textId="4D45F2CA" w:rsidR="001B4A71" w:rsidRDefault="001B4A71" w:rsidP="00FF000B">
                  <w:pPr>
                    <w:framePr w:hSpace="180" w:wrap="around" w:vAnchor="text" w:hAnchor="text" w:xAlign="center" w:y="1"/>
                    <w:ind w:right="404" w:firstLine="0"/>
                    <w:suppressOverlap/>
                    <w:rPr>
                      <w:rFonts w:ascii="Times New Roman" w:hAnsi="Times New Roman" w:cs="Times New Roman"/>
                      <w:color w:val="000000"/>
                      <w:sz w:val="24"/>
                      <w:szCs w:val="24"/>
                    </w:rPr>
                  </w:pPr>
                </w:p>
                <w:p w14:paraId="0F802027" w14:textId="0B20A82D" w:rsidR="001B4A71" w:rsidRDefault="001B4A71" w:rsidP="00FF000B">
                  <w:pPr>
                    <w:framePr w:hSpace="180" w:wrap="around" w:vAnchor="text" w:hAnchor="text" w:xAlign="center" w:y="1"/>
                    <w:ind w:right="404" w:firstLine="0"/>
                    <w:suppressOverlap/>
                    <w:rPr>
                      <w:rFonts w:ascii="Times New Roman" w:hAnsi="Times New Roman" w:cs="Times New Roman"/>
                      <w:color w:val="000000"/>
                      <w:sz w:val="24"/>
                      <w:szCs w:val="24"/>
                    </w:rPr>
                  </w:pPr>
                </w:p>
                <w:p w14:paraId="7EE07B78" w14:textId="00B88393" w:rsidR="001B4A71" w:rsidRDefault="001B4A71" w:rsidP="00FF000B">
                  <w:pPr>
                    <w:framePr w:hSpace="180" w:wrap="around" w:vAnchor="text" w:hAnchor="text" w:xAlign="center" w:y="1"/>
                    <w:ind w:right="404" w:firstLine="0"/>
                    <w:suppressOverlap/>
                    <w:rPr>
                      <w:rFonts w:ascii="Times New Roman" w:hAnsi="Times New Roman" w:cs="Times New Roman"/>
                      <w:color w:val="000000"/>
                      <w:sz w:val="24"/>
                      <w:szCs w:val="24"/>
                    </w:rPr>
                  </w:pPr>
                </w:p>
                <w:p w14:paraId="419C607D" w14:textId="2F34BE72" w:rsidR="001B4A71" w:rsidRDefault="001B4A71" w:rsidP="00FF000B">
                  <w:pPr>
                    <w:framePr w:hSpace="180" w:wrap="around" w:vAnchor="text" w:hAnchor="text" w:xAlign="center" w:y="1"/>
                    <w:ind w:right="404" w:firstLine="0"/>
                    <w:suppressOverlap/>
                    <w:rPr>
                      <w:rFonts w:ascii="Times New Roman" w:hAnsi="Times New Roman" w:cs="Times New Roman"/>
                      <w:color w:val="000000"/>
                      <w:sz w:val="24"/>
                      <w:szCs w:val="24"/>
                    </w:rPr>
                  </w:pPr>
                </w:p>
                <w:p w14:paraId="157AF9E7" w14:textId="76E53879" w:rsidR="001B4A71" w:rsidRDefault="001B4A71" w:rsidP="00FF000B">
                  <w:pPr>
                    <w:framePr w:hSpace="180" w:wrap="around" w:vAnchor="text" w:hAnchor="text" w:xAlign="center" w:y="1"/>
                    <w:ind w:right="404" w:firstLine="0"/>
                    <w:suppressOverlap/>
                    <w:rPr>
                      <w:rFonts w:ascii="Times New Roman" w:hAnsi="Times New Roman" w:cs="Times New Roman"/>
                      <w:color w:val="000000"/>
                      <w:sz w:val="24"/>
                      <w:szCs w:val="24"/>
                    </w:rPr>
                  </w:pPr>
                </w:p>
                <w:p w14:paraId="52B46CBF" w14:textId="572162B9" w:rsidR="001B4A71" w:rsidRDefault="001B4A71" w:rsidP="00FF000B">
                  <w:pPr>
                    <w:framePr w:hSpace="180" w:wrap="around" w:vAnchor="text" w:hAnchor="text" w:xAlign="center" w:y="1"/>
                    <w:ind w:right="404" w:firstLine="0"/>
                    <w:suppressOverlap/>
                    <w:rPr>
                      <w:rFonts w:ascii="Times New Roman" w:hAnsi="Times New Roman" w:cs="Times New Roman"/>
                      <w:color w:val="000000"/>
                      <w:sz w:val="24"/>
                      <w:szCs w:val="24"/>
                    </w:rPr>
                  </w:pPr>
                </w:p>
                <w:p w14:paraId="36D524F4" w14:textId="1F4DCCDB" w:rsidR="001B4A71" w:rsidRDefault="001B4A71" w:rsidP="00FF000B">
                  <w:pPr>
                    <w:framePr w:hSpace="180" w:wrap="around" w:vAnchor="text" w:hAnchor="text" w:xAlign="center" w:y="1"/>
                    <w:ind w:right="404" w:firstLine="0"/>
                    <w:suppressOverlap/>
                    <w:rPr>
                      <w:rFonts w:ascii="Times New Roman" w:hAnsi="Times New Roman" w:cs="Times New Roman"/>
                      <w:color w:val="000000"/>
                      <w:sz w:val="24"/>
                      <w:szCs w:val="24"/>
                    </w:rPr>
                  </w:pPr>
                </w:p>
                <w:p w14:paraId="06B8C30E" w14:textId="6D4BE792" w:rsidR="001B4A71" w:rsidRDefault="001B4A71" w:rsidP="00FF000B">
                  <w:pPr>
                    <w:framePr w:hSpace="180" w:wrap="around" w:vAnchor="text" w:hAnchor="text" w:xAlign="center" w:y="1"/>
                    <w:ind w:right="404" w:firstLine="0"/>
                    <w:suppressOverlap/>
                    <w:rPr>
                      <w:rFonts w:ascii="Times New Roman" w:hAnsi="Times New Roman" w:cs="Times New Roman"/>
                      <w:color w:val="000000"/>
                      <w:sz w:val="24"/>
                      <w:szCs w:val="24"/>
                    </w:rPr>
                  </w:pPr>
                </w:p>
                <w:p w14:paraId="13FFC846" w14:textId="77746E76" w:rsidR="001B4A71" w:rsidRDefault="001B4A71" w:rsidP="00FF000B">
                  <w:pPr>
                    <w:framePr w:hSpace="180" w:wrap="around" w:vAnchor="text" w:hAnchor="text" w:xAlign="center" w:y="1"/>
                    <w:ind w:right="404" w:firstLine="0"/>
                    <w:suppressOverlap/>
                    <w:rPr>
                      <w:rFonts w:ascii="Times New Roman" w:hAnsi="Times New Roman" w:cs="Times New Roman"/>
                      <w:color w:val="000000"/>
                      <w:sz w:val="24"/>
                      <w:szCs w:val="24"/>
                    </w:rPr>
                  </w:pPr>
                </w:p>
                <w:p w14:paraId="48BEA4D8" w14:textId="7EB3CB75" w:rsidR="001B4A71" w:rsidRDefault="001B4A71" w:rsidP="00FF000B">
                  <w:pPr>
                    <w:framePr w:hSpace="180" w:wrap="around" w:vAnchor="text" w:hAnchor="text" w:xAlign="center" w:y="1"/>
                    <w:ind w:right="404" w:firstLine="0"/>
                    <w:suppressOverlap/>
                    <w:rPr>
                      <w:rFonts w:ascii="Times New Roman" w:hAnsi="Times New Roman" w:cs="Times New Roman"/>
                      <w:color w:val="000000"/>
                      <w:sz w:val="24"/>
                      <w:szCs w:val="24"/>
                    </w:rPr>
                  </w:pPr>
                </w:p>
                <w:p w14:paraId="52914AC8" w14:textId="001AA616" w:rsidR="001B4A71" w:rsidRDefault="001B4A71" w:rsidP="00FF000B">
                  <w:pPr>
                    <w:framePr w:hSpace="180" w:wrap="around" w:vAnchor="text" w:hAnchor="text" w:xAlign="center" w:y="1"/>
                    <w:ind w:right="404" w:firstLine="0"/>
                    <w:suppressOverlap/>
                    <w:rPr>
                      <w:rFonts w:ascii="Times New Roman" w:hAnsi="Times New Roman" w:cs="Times New Roman"/>
                      <w:color w:val="000000"/>
                      <w:sz w:val="24"/>
                      <w:szCs w:val="24"/>
                    </w:rPr>
                  </w:pPr>
                </w:p>
                <w:p w14:paraId="196249B9" w14:textId="6E77624B" w:rsidR="001B4A71" w:rsidRDefault="001B4A71" w:rsidP="00FF000B">
                  <w:pPr>
                    <w:framePr w:hSpace="180" w:wrap="around" w:vAnchor="text" w:hAnchor="text" w:xAlign="center" w:y="1"/>
                    <w:ind w:right="404" w:firstLine="0"/>
                    <w:suppressOverlap/>
                    <w:rPr>
                      <w:rFonts w:ascii="Times New Roman" w:hAnsi="Times New Roman" w:cs="Times New Roman"/>
                      <w:color w:val="000000"/>
                      <w:sz w:val="24"/>
                      <w:szCs w:val="24"/>
                    </w:rPr>
                  </w:pPr>
                </w:p>
                <w:p w14:paraId="7502CF47" w14:textId="0D60ACF1" w:rsidR="001B4A71" w:rsidRDefault="001B4A71" w:rsidP="00FF000B">
                  <w:pPr>
                    <w:framePr w:hSpace="180" w:wrap="around" w:vAnchor="text" w:hAnchor="text" w:xAlign="center" w:y="1"/>
                    <w:ind w:right="404" w:firstLine="0"/>
                    <w:suppressOverlap/>
                    <w:rPr>
                      <w:rFonts w:ascii="Times New Roman" w:hAnsi="Times New Roman" w:cs="Times New Roman"/>
                      <w:color w:val="000000"/>
                      <w:sz w:val="24"/>
                      <w:szCs w:val="24"/>
                    </w:rPr>
                  </w:pPr>
                </w:p>
                <w:p w14:paraId="50D74C20" w14:textId="25CF1842" w:rsidR="001B4A71" w:rsidRDefault="001B4A71" w:rsidP="00FF000B">
                  <w:pPr>
                    <w:framePr w:hSpace="180" w:wrap="around" w:vAnchor="text" w:hAnchor="text" w:xAlign="center" w:y="1"/>
                    <w:ind w:right="404" w:firstLine="0"/>
                    <w:suppressOverlap/>
                    <w:rPr>
                      <w:rFonts w:ascii="Times New Roman" w:hAnsi="Times New Roman" w:cs="Times New Roman"/>
                      <w:color w:val="000000"/>
                      <w:sz w:val="24"/>
                      <w:szCs w:val="24"/>
                    </w:rPr>
                  </w:pPr>
                </w:p>
                <w:p w14:paraId="14E25EBE" w14:textId="7C60B599" w:rsidR="001B4A71" w:rsidRDefault="001B4A71" w:rsidP="00FF000B">
                  <w:pPr>
                    <w:framePr w:hSpace="180" w:wrap="around" w:vAnchor="text" w:hAnchor="text" w:xAlign="center" w:y="1"/>
                    <w:ind w:right="404" w:firstLine="0"/>
                    <w:suppressOverlap/>
                    <w:rPr>
                      <w:rFonts w:ascii="Times New Roman" w:hAnsi="Times New Roman" w:cs="Times New Roman"/>
                      <w:color w:val="000000"/>
                      <w:sz w:val="24"/>
                      <w:szCs w:val="24"/>
                    </w:rPr>
                  </w:pPr>
                </w:p>
                <w:p w14:paraId="2523A4D2" w14:textId="5E8C2DEB" w:rsidR="001B4A71" w:rsidRDefault="001B4A71" w:rsidP="00FF000B">
                  <w:pPr>
                    <w:framePr w:hSpace="180" w:wrap="around" w:vAnchor="text" w:hAnchor="text" w:xAlign="center" w:y="1"/>
                    <w:ind w:right="404" w:firstLine="0"/>
                    <w:suppressOverlap/>
                    <w:rPr>
                      <w:rFonts w:ascii="Times New Roman" w:hAnsi="Times New Roman" w:cs="Times New Roman"/>
                      <w:color w:val="000000"/>
                      <w:sz w:val="24"/>
                      <w:szCs w:val="24"/>
                    </w:rPr>
                  </w:pPr>
                </w:p>
                <w:p w14:paraId="42CA6950" w14:textId="6AA992EA" w:rsidR="001B4A71" w:rsidRDefault="001B4A71" w:rsidP="00FF000B">
                  <w:pPr>
                    <w:framePr w:hSpace="180" w:wrap="around" w:vAnchor="text" w:hAnchor="text" w:xAlign="center" w:y="1"/>
                    <w:ind w:right="404" w:firstLine="0"/>
                    <w:suppressOverlap/>
                    <w:rPr>
                      <w:rFonts w:ascii="Times New Roman" w:hAnsi="Times New Roman" w:cs="Times New Roman"/>
                      <w:color w:val="000000"/>
                      <w:sz w:val="24"/>
                      <w:szCs w:val="24"/>
                    </w:rPr>
                  </w:pPr>
                </w:p>
                <w:p w14:paraId="06761B97" w14:textId="4581786B" w:rsidR="001B4A71" w:rsidRDefault="001B4A71" w:rsidP="00FF000B">
                  <w:pPr>
                    <w:framePr w:hSpace="180" w:wrap="around" w:vAnchor="text" w:hAnchor="text" w:xAlign="center" w:y="1"/>
                    <w:ind w:right="404" w:firstLine="0"/>
                    <w:suppressOverlap/>
                    <w:rPr>
                      <w:rFonts w:ascii="Times New Roman" w:hAnsi="Times New Roman" w:cs="Times New Roman"/>
                      <w:color w:val="000000"/>
                      <w:sz w:val="24"/>
                      <w:szCs w:val="24"/>
                    </w:rPr>
                  </w:pPr>
                </w:p>
                <w:p w14:paraId="12F57B9D" w14:textId="07E147FD" w:rsidR="001B4A71" w:rsidRDefault="001B4A71" w:rsidP="00FF000B">
                  <w:pPr>
                    <w:framePr w:hSpace="180" w:wrap="around" w:vAnchor="text" w:hAnchor="text" w:xAlign="center" w:y="1"/>
                    <w:ind w:right="404" w:firstLine="0"/>
                    <w:suppressOverlap/>
                    <w:rPr>
                      <w:rFonts w:ascii="Times New Roman" w:hAnsi="Times New Roman" w:cs="Times New Roman"/>
                      <w:color w:val="000000"/>
                      <w:sz w:val="24"/>
                      <w:szCs w:val="24"/>
                    </w:rPr>
                  </w:pPr>
                </w:p>
                <w:p w14:paraId="68936889" w14:textId="1A8E54F7" w:rsidR="001B4A71" w:rsidRDefault="001B4A71" w:rsidP="00FF000B">
                  <w:pPr>
                    <w:framePr w:hSpace="180" w:wrap="around" w:vAnchor="text" w:hAnchor="text" w:xAlign="center" w:y="1"/>
                    <w:ind w:right="404" w:firstLine="0"/>
                    <w:suppressOverlap/>
                    <w:rPr>
                      <w:rFonts w:ascii="Times New Roman" w:hAnsi="Times New Roman" w:cs="Times New Roman"/>
                      <w:color w:val="000000"/>
                      <w:sz w:val="24"/>
                      <w:szCs w:val="24"/>
                    </w:rPr>
                  </w:pPr>
                </w:p>
                <w:p w14:paraId="615E3EE0" w14:textId="63F1224D" w:rsidR="001B4A71" w:rsidRDefault="001B4A71" w:rsidP="00FF000B">
                  <w:pPr>
                    <w:framePr w:hSpace="180" w:wrap="around" w:vAnchor="text" w:hAnchor="text" w:xAlign="center" w:y="1"/>
                    <w:ind w:right="404" w:firstLine="0"/>
                    <w:suppressOverlap/>
                    <w:rPr>
                      <w:rFonts w:ascii="Times New Roman" w:hAnsi="Times New Roman" w:cs="Times New Roman"/>
                      <w:color w:val="000000"/>
                      <w:sz w:val="24"/>
                      <w:szCs w:val="24"/>
                    </w:rPr>
                  </w:pPr>
                </w:p>
                <w:p w14:paraId="34BDE2D4" w14:textId="078A8C57" w:rsidR="001B4A71" w:rsidRDefault="001B4A71" w:rsidP="00FF000B">
                  <w:pPr>
                    <w:framePr w:hSpace="180" w:wrap="around" w:vAnchor="text" w:hAnchor="text" w:xAlign="center" w:y="1"/>
                    <w:ind w:right="404" w:firstLine="0"/>
                    <w:suppressOverlap/>
                    <w:rPr>
                      <w:rFonts w:ascii="Times New Roman" w:hAnsi="Times New Roman" w:cs="Times New Roman"/>
                      <w:color w:val="000000"/>
                      <w:sz w:val="24"/>
                      <w:szCs w:val="24"/>
                    </w:rPr>
                  </w:pPr>
                </w:p>
                <w:p w14:paraId="6936A66B" w14:textId="454574B1" w:rsidR="001B4A71" w:rsidRDefault="001B4A71" w:rsidP="00FF000B">
                  <w:pPr>
                    <w:framePr w:hSpace="180" w:wrap="around" w:vAnchor="text" w:hAnchor="text" w:xAlign="center" w:y="1"/>
                    <w:ind w:right="404" w:firstLine="0"/>
                    <w:suppressOverlap/>
                    <w:rPr>
                      <w:rFonts w:ascii="Times New Roman" w:hAnsi="Times New Roman" w:cs="Times New Roman"/>
                      <w:color w:val="000000"/>
                      <w:sz w:val="24"/>
                      <w:szCs w:val="24"/>
                    </w:rPr>
                  </w:pPr>
                </w:p>
                <w:p w14:paraId="149A8950" w14:textId="0C2977E2" w:rsidR="001B4A71" w:rsidRDefault="001B4A71" w:rsidP="00FF000B">
                  <w:pPr>
                    <w:framePr w:hSpace="180" w:wrap="around" w:vAnchor="text" w:hAnchor="text" w:xAlign="center" w:y="1"/>
                    <w:ind w:right="404" w:firstLine="0"/>
                    <w:suppressOverlap/>
                    <w:rPr>
                      <w:rFonts w:ascii="Times New Roman" w:hAnsi="Times New Roman" w:cs="Times New Roman"/>
                      <w:color w:val="000000"/>
                      <w:sz w:val="24"/>
                      <w:szCs w:val="24"/>
                    </w:rPr>
                  </w:pPr>
                </w:p>
                <w:p w14:paraId="2DE8CEE7" w14:textId="28C07C44" w:rsidR="001B4A71" w:rsidRDefault="001B4A71" w:rsidP="00FF000B">
                  <w:pPr>
                    <w:framePr w:hSpace="180" w:wrap="around" w:vAnchor="text" w:hAnchor="text" w:xAlign="center" w:y="1"/>
                    <w:ind w:right="404" w:firstLine="0"/>
                    <w:suppressOverlap/>
                    <w:rPr>
                      <w:rFonts w:ascii="Times New Roman" w:hAnsi="Times New Roman" w:cs="Times New Roman"/>
                      <w:color w:val="000000"/>
                      <w:sz w:val="24"/>
                      <w:szCs w:val="24"/>
                    </w:rPr>
                  </w:pPr>
                </w:p>
                <w:p w14:paraId="7B6C1198" w14:textId="4B35E896" w:rsidR="001B4A71" w:rsidRDefault="001B4A71" w:rsidP="00FF000B">
                  <w:pPr>
                    <w:framePr w:hSpace="180" w:wrap="around" w:vAnchor="text" w:hAnchor="text" w:xAlign="center" w:y="1"/>
                    <w:ind w:right="404" w:firstLine="0"/>
                    <w:suppressOverlap/>
                    <w:rPr>
                      <w:rFonts w:ascii="Times New Roman" w:hAnsi="Times New Roman" w:cs="Times New Roman"/>
                      <w:color w:val="000000"/>
                      <w:sz w:val="24"/>
                      <w:szCs w:val="24"/>
                    </w:rPr>
                  </w:pPr>
                </w:p>
                <w:p w14:paraId="6E289E94" w14:textId="1B62AA91" w:rsidR="001B4A71" w:rsidRDefault="001B4A71" w:rsidP="00FF000B">
                  <w:pPr>
                    <w:framePr w:hSpace="180" w:wrap="around" w:vAnchor="text" w:hAnchor="text" w:xAlign="center" w:y="1"/>
                    <w:ind w:right="404" w:firstLine="0"/>
                    <w:suppressOverlap/>
                    <w:rPr>
                      <w:rFonts w:ascii="Times New Roman" w:hAnsi="Times New Roman" w:cs="Times New Roman"/>
                      <w:color w:val="000000"/>
                      <w:sz w:val="24"/>
                      <w:szCs w:val="24"/>
                    </w:rPr>
                  </w:pPr>
                </w:p>
                <w:p w14:paraId="33363B3E" w14:textId="48B5E538" w:rsidR="001B4A71" w:rsidRDefault="001B4A71" w:rsidP="00FF000B">
                  <w:pPr>
                    <w:framePr w:hSpace="180" w:wrap="around" w:vAnchor="text" w:hAnchor="text" w:xAlign="center" w:y="1"/>
                    <w:ind w:right="404" w:firstLine="0"/>
                    <w:suppressOverlap/>
                    <w:rPr>
                      <w:rFonts w:ascii="Times New Roman" w:hAnsi="Times New Roman" w:cs="Times New Roman"/>
                      <w:color w:val="000000"/>
                      <w:sz w:val="24"/>
                      <w:szCs w:val="24"/>
                    </w:rPr>
                  </w:pPr>
                </w:p>
                <w:p w14:paraId="0527751B" w14:textId="67AC51BE" w:rsidR="001B4A71" w:rsidRDefault="001B4A71" w:rsidP="00FF000B">
                  <w:pPr>
                    <w:framePr w:hSpace="180" w:wrap="around" w:vAnchor="text" w:hAnchor="text" w:xAlign="center" w:y="1"/>
                    <w:ind w:right="404" w:firstLine="0"/>
                    <w:suppressOverlap/>
                    <w:rPr>
                      <w:rFonts w:ascii="Times New Roman" w:hAnsi="Times New Roman" w:cs="Times New Roman"/>
                      <w:color w:val="000000"/>
                      <w:sz w:val="24"/>
                      <w:szCs w:val="24"/>
                    </w:rPr>
                  </w:pPr>
                </w:p>
                <w:p w14:paraId="58C8E3AD" w14:textId="77938B53" w:rsidR="001B4A71" w:rsidRDefault="001B4A71" w:rsidP="00FF000B">
                  <w:pPr>
                    <w:framePr w:hSpace="180" w:wrap="around" w:vAnchor="text" w:hAnchor="text" w:xAlign="center" w:y="1"/>
                    <w:ind w:right="404" w:firstLine="0"/>
                    <w:suppressOverlap/>
                    <w:rPr>
                      <w:rFonts w:ascii="Times New Roman" w:hAnsi="Times New Roman" w:cs="Times New Roman"/>
                      <w:color w:val="000000"/>
                      <w:sz w:val="24"/>
                      <w:szCs w:val="24"/>
                    </w:rPr>
                  </w:pPr>
                </w:p>
                <w:p w14:paraId="7254F738" w14:textId="02965311" w:rsidR="001B4A71" w:rsidRDefault="001B4A71" w:rsidP="00FF000B">
                  <w:pPr>
                    <w:framePr w:hSpace="180" w:wrap="around" w:vAnchor="text" w:hAnchor="text" w:xAlign="center" w:y="1"/>
                    <w:ind w:right="404" w:firstLine="0"/>
                    <w:suppressOverlap/>
                    <w:rPr>
                      <w:rFonts w:ascii="Times New Roman" w:hAnsi="Times New Roman" w:cs="Times New Roman"/>
                      <w:color w:val="000000"/>
                      <w:sz w:val="24"/>
                      <w:szCs w:val="24"/>
                    </w:rPr>
                  </w:pPr>
                </w:p>
                <w:p w14:paraId="5BFD6394" w14:textId="3EC58DA9" w:rsidR="001B4A71" w:rsidRDefault="001B4A71" w:rsidP="00FF000B">
                  <w:pPr>
                    <w:framePr w:hSpace="180" w:wrap="around" w:vAnchor="text" w:hAnchor="text" w:xAlign="center" w:y="1"/>
                    <w:ind w:right="404" w:firstLine="0"/>
                    <w:suppressOverlap/>
                    <w:rPr>
                      <w:rFonts w:ascii="Times New Roman" w:hAnsi="Times New Roman" w:cs="Times New Roman"/>
                      <w:color w:val="000000"/>
                      <w:sz w:val="24"/>
                      <w:szCs w:val="24"/>
                    </w:rPr>
                  </w:pPr>
                </w:p>
                <w:p w14:paraId="3BD863C3" w14:textId="52E5DADB" w:rsidR="001B4A71" w:rsidRDefault="001B4A71" w:rsidP="00FF000B">
                  <w:pPr>
                    <w:framePr w:hSpace="180" w:wrap="around" w:vAnchor="text" w:hAnchor="text" w:xAlign="center" w:y="1"/>
                    <w:ind w:right="404" w:firstLine="0"/>
                    <w:suppressOverlap/>
                    <w:rPr>
                      <w:rFonts w:ascii="Times New Roman" w:hAnsi="Times New Roman" w:cs="Times New Roman"/>
                      <w:color w:val="000000"/>
                      <w:sz w:val="24"/>
                      <w:szCs w:val="24"/>
                    </w:rPr>
                  </w:pPr>
                </w:p>
                <w:p w14:paraId="5709D54E" w14:textId="29F6B909" w:rsidR="001B4A71" w:rsidRDefault="001B4A71" w:rsidP="00FF000B">
                  <w:pPr>
                    <w:framePr w:hSpace="180" w:wrap="around" w:vAnchor="text" w:hAnchor="text" w:xAlign="center" w:y="1"/>
                    <w:ind w:right="404" w:firstLine="0"/>
                    <w:suppressOverlap/>
                    <w:rPr>
                      <w:rFonts w:ascii="Times New Roman" w:hAnsi="Times New Roman" w:cs="Times New Roman"/>
                      <w:color w:val="000000"/>
                      <w:sz w:val="24"/>
                      <w:szCs w:val="24"/>
                    </w:rPr>
                  </w:pPr>
                </w:p>
                <w:p w14:paraId="7925651C" w14:textId="56F06247" w:rsidR="001B4A71" w:rsidRDefault="001B4A71" w:rsidP="00FF000B">
                  <w:pPr>
                    <w:framePr w:hSpace="180" w:wrap="around" w:vAnchor="text" w:hAnchor="text" w:xAlign="center" w:y="1"/>
                    <w:ind w:right="404" w:firstLine="0"/>
                    <w:suppressOverlap/>
                    <w:rPr>
                      <w:rFonts w:ascii="Times New Roman" w:hAnsi="Times New Roman" w:cs="Times New Roman"/>
                      <w:color w:val="000000"/>
                      <w:sz w:val="24"/>
                      <w:szCs w:val="24"/>
                    </w:rPr>
                  </w:pPr>
                </w:p>
                <w:p w14:paraId="5EF7154F" w14:textId="355367B7" w:rsidR="001B4A71" w:rsidRDefault="001B4A71" w:rsidP="00FF000B">
                  <w:pPr>
                    <w:framePr w:hSpace="180" w:wrap="around" w:vAnchor="text" w:hAnchor="text" w:xAlign="center" w:y="1"/>
                    <w:ind w:right="404" w:firstLine="0"/>
                    <w:suppressOverlap/>
                    <w:rPr>
                      <w:rFonts w:ascii="Times New Roman" w:hAnsi="Times New Roman" w:cs="Times New Roman"/>
                      <w:color w:val="000000"/>
                      <w:sz w:val="24"/>
                      <w:szCs w:val="24"/>
                    </w:rPr>
                  </w:pPr>
                </w:p>
                <w:p w14:paraId="5BBEA002" w14:textId="58E0DD93" w:rsidR="001B4A71" w:rsidRDefault="001B4A71" w:rsidP="00FF000B">
                  <w:pPr>
                    <w:framePr w:hSpace="180" w:wrap="around" w:vAnchor="text" w:hAnchor="text" w:xAlign="center" w:y="1"/>
                    <w:ind w:right="404" w:firstLine="0"/>
                    <w:suppressOverlap/>
                    <w:rPr>
                      <w:rFonts w:ascii="Times New Roman" w:hAnsi="Times New Roman" w:cs="Times New Roman"/>
                      <w:color w:val="000000"/>
                      <w:sz w:val="24"/>
                      <w:szCs w:val="24"/>
                    </w:rPr>
                  </w:pPr>
                </w:p>
                <w:p w14:paraId="45A13CF9" w14:textId="4E1203AB" w:rsidR="001B4A71" w:rsidRDefault="001B4A71" w:rsidP="00FF000B">
                  <w:pPr>
                    <w:framePr w:hSpace="180" w:wrap="around" w:vAnchor="text" w:hAnchor="text" w:xAlign="center" w:y="1"/>
                    <w:ind w:right="404" w:firstLine="0"/>
                    <w:suppressOverlap/>
                    <w:rPr>
                      <w:rFonts w:ascii="Times New Roman" w:hAnsi="Times New Roman" w:cs="Times New Roman"/>
                      <w:color w:val="000000"/>
                      <w:sz w:val="24"/>
                      <w:szCs w:val="24"/>
                    </w:rPr>
                  </w:pPr>
                </w:p>
                <w:p w14:paraId="24238E6A" w14:textId="50C9ACA5" w:rsidR="001B4A71" w:rsidRDefault="001B4A71" w:rsidP="00FF000B">
                  <w:pPr>
                    <w:framePr w:hSpace="180" w:wrap="around" w:vAnchor="text" w:hAnchor="text" w:xAlign="center" w:y="1"/>
                    <w:ind w:right="404" w:firstLine="0"/>
                    <w:suppressOverlap/>
                    <w:rPr>
                      <w:rFonts w:ascii="Times New Roman" w:hAnsi="Times New Roman" w:cs="Times New Roman"/>
                      <w:color w:val="000000"/>
                      <w:sz w:val="24"/>
                      <w:szCs w:val="24"/>
                    </w:rPr>
                  </w:pPr>
                </w:p>
                <w:p w14:paraId="63F10836" w14:textId="3FD2C12C" w:rsidR="001B4A71" w:rsidRDefault="001B4A71" w:rsidP="00FF000B">
                  <w:pPr>
                    <w:framePr w:hSpace="180" w:wrap="around" w:vAnchor="text" w:hAnchor="text" w:xAlign="center" w:y="1"/>
                    <w:ind w:right="404" w:firstLine="0"/>
                    <w:suppressOverlap/>
                    <w:rPr>
                      <w:rFonts w:ascii="Times New Roman" w:hAnsi="Times New Roman" w:cs="Times New Roman"/>
                      <w:color w:val="000000"/>
                      <w:sz w:val="24"/>
                      <w:szCs w:val="24"/>
                    </w:rPr>
                  </w:pPr>
                </w:p>
                <w:p w14:paraId="134989E2" w14:textId="1EF19622" w:rsidR="001B4A71" w:rsidRDefault="001B4A71" w:rsidP="00FF000B">
                  <w:pPr>
                    <w:framePr w:hSpace="180" w:wrap="around" w:vAnchor="text" w:hAnchor="text" w:xAlign="center" w:y="1"/>
                    <w:ind w:right="404" w:firstLine="0"/>
                    <w:suppressOverlap/>
                    <w:rPr>
                      <w:rFonts w:ascii="Times New Roman" w:hAnsi="Times New Roman" w:cs="Times New Roman"/>
                      <w:color w:val="000000"/>
                      <w:sz w:val="24"/>
                      <w:szCs w:val="24"/>
                    </w:rPr>
                  </w:pPr>
                </w:p>
                <w:p w14:paraId="351948B4" w14:textId="62B0B0B7" w:rsidR="001B4A71" w:rsidRDefault="001B4A71" w:rsidP="00FF000B">
                  <w:pPr>
                    <w:framePr w:hSpace="180" w:wrap="around" w:vAnchor="text" w:hAnchor="text" w:xAlign="center" w:y="1"/>
                    <w:ind w:right="404" w:firstLine="0"/>
                    <w:suppressOverlap/>
                    <w:rPr>
                      <w:rFonts w:ascii="Times New Roman" w:hAnsi="Times New Roman" w:cs="Times New Roman"/>
                      <w:color w:val="000000"/>
                      <w:sz w:val="24"/>
                      <w:szCs w:val="24"/>
                    </w:rPr>
                  </w:pPr>
                </w:p>
                <w:p w14:paraId="2F7845C2" w14:textId="712E5F85" w:rsidR="001B4A71" w:rsidRDefault="001B4A71" w:rsidP="00FF000B">
                  <w:pPr>
                    <w:framePr w:hSpace="180" w:wrap="around" w:vAnchor="text" w:hAnchor="text" w:xAlign="center" w:y="1"/>
                    <w:ind w:right="404" w:firstLine="0"/>
                    <w:suppressOverlap/>
                    <w:rPr>
                      <w:rFonts w:ascii="Times New Roman" w:hAnsi="Times New Roman" w:cs="Times New Roman"/>
                      <w:color w:val="000000"/>
                      <w:sz w:val="24"/>
                      <w:szCs w:val="24"/>
                    </w:rPr>
                  </w:pPr>
                </w:p>
                <w:p w14:paraId="1B135918" w14:textId="6212C0E1" w:rsidR="001B4A71" w:rsidRDefault="001B4A71" w:rsidP="00FF000B">
                  <w:pPr>
                    <w:framePr w:hSpace="180" w:wrap="around" w:vAnchor="text" w:hAnchor="text" w:xAlign="center" w:y="1"/>
                    <w:ind w:right="404" w:firstLine="0"/>
                    <w:suppressOverlap/>
                    <w:rPr>
                      <w:rFonts w:ascii="Times New Roman" w:hAnsi="Times New Roman" w:cs="Times New Roman"/>
                      <w:color w:val="000000"/>
                      <w:sz w:val="24"/>
                      <w:szCs w:val="24"/>
                    </w:rPr>
                  </w:pPr>
                </w:p>
                <w:p w14:paraId="047E630A" w14:textId="2E99C991" w:rsidR="001B4A71" w:rsidRDefault="001B4A71" w:rsidP="00FF000B">
                  <w:pPr>
                    <w:framePr w:hSpace="180" w:wrap="around" w:vAnchor="text" w:hAnchor="text" w:xAlign="center" w:y="1"/>
                    <w:ind w:right="404" w:firstLine="0"/>
                    <w:suppressOverlap/>
                    <w:rPr>
                      <w:rFonts w:ascii="Times New Roman" w:hAnsi="Times New Roman" w:cs="Times New Roman"/>
                      <w:color w:val="000000"/>
                      <w:sz w:val="24"/>
                      <w:szCs w:val="24"/>
                    </w:rPr>
                  </w:pPr>
                </w:p>
                <w:p w14:paraId="5CD68775" w14:textId="725BD7E6" w:rsidR="001B4A71" w:rsidRDefault="001B4A71" w:rsidP="00FF000B">
                  <w:pPr>
                    <w:framePr w:hSpace="180" w:wrap="around" w:vAnchor="text" w:hAnchor="text" w:xAlign="center" w:y="1"/>
                    <w:ind w:right="404" w:firstLine="0"/>
                    <w:suppressOverlap/>
                    <w:rPr>
                      <w:rFonts w:ascii="Times New Roman" w:hAnsi="Times New Roman" w:cs="Times New Roman"/>
                      <w:color w:val="000000"/>
                      <w:sz w:val="24"/>
                      <w:szCs w:val="24"/>
                    </w:rPr>
                  </w:pPr>
                </w:p>
                <w:p w14:paraId="487687D1" w14:textId="2E511AA9" w:rsidR="001B4A71" w:rsidRDefault="001B4A71" w:rsidP="00FF000B">
                  <w:pPr>
                    <w:framePr w:hSpace="180" w:wrap="around" w:vAnchor="text" w:hAnchor="text" w:xAlign="center" w:y="1"/>
                    <w:ind w:right="404" w:firstLine="0"/>
                    <w:suppressOverlap/>
                    <w:rPr>
                      <w:rFonts w:ascii="Times New Roman" w:hAnsi="Times New Roman" w:cs="Times New Roman"/>
                      <w:color w:val="000000"/>
                      <w:sz w:val="24"/>
                      <w:szCs w:val="24"/>
                    </w:rPr>
                  </w:pPr>
                </w:p>
                <w:p w14:paraId="78788348" w14:textId="231B801F" w:rsidR="001B4A71" w:rsidRDefault="001B4A71" w:rsidP="00FF000B">
                  <w:pPr>
                    <w:framePr w:hSpace="180" w:wrap="around" w:vAnchor="text" w:hAnchor="text" w:xAlign="center" w:y="1"/>
                    <w:ind w:right="404" w:firstLine="0"/>
                    <w:suppressOverlap/>
                    <w:rPr>
                      <w:rFonts w:ascii="Times New Roman" w:hAnsi="Times New Roman" w:cs="Times New Roman"/>
                      <w:color w:val="000000"/>
                      <w:sz w:val="24"/>
                      <w:szCs w:val="24"/>
                    </w:rPr>
                  </w:pPr>
                </w:p>
                <w:p w14:paraId="710EDF2E" w14:textId="5890D2CC" w:rsidR="001B4A71" w:rsidRDefault="001B4A71" w:rsidP="00FF000B">
                  <w:pPr>
                    <w:framePr w:hSpace="180" w:wrap="around" w:vAnchor="text" w:hAnchor="text" w:xAlign="center" w:y="1"/>
                    <w:ind w:right="404" w:firstLine="0"/>
                    <w:suppressOverlap/>
                    <w:rPr>
                      <w:rFonts w:ascii="Times New Roman" w:hAnsi="Times New Roman" w:cs="Times New Roman"/>
                      <w:color w:val="000000"/>
                      <w:sz w:val="24"/>
                      <w:szCs w:val="24"/>
                    </w:rPr>
                  </w:pPr>
                </w:p>
                <w:p w14:paraId="46F3B6C6" w14:textId="4956F57E" w:rsidR="001B4A71" w:rsidRDefault="001B4A71" w:rsidP="00FF000B">
                  <w:pPr>
                    <w:framePr w:hSpace="180" w:wrap="around" w:vAnchor="text" w:hAnchor="text" w:xAlign="center" w:y="1"/>
                    <w:ind w:right="404" w:firstLine="0"/>
                    <w:suppressOverlap/>
                    <w:rPr>
                      <w:rFonts w:ascii="Times New Roman" w:hAnsi="Times New Roman" w:cs="Times New Roman"/>
                      <w:color w:val="000000"/>
                      <w:sz w:val="24"/>
                      <w:szCs w:val="24"/>
                    </w:rPr>
                  </w:pPr>
                </w:p>
                <w:p w14:paraId="2814CFA5" w14:textId="20FC3DFA" w:rsidR="001B4A71" w:rsidRDefault="001B4A71" w:rsidP="00FF000B">
                  <w:pPr>
                    <w:framePr w:hSpace="180" w:wrap="around" w:vAnchor="text" w:hAnchor="text" w:xAlign="center" w:y="1"/>
                    <w:ind w:right="404" w:firstLine="0"/>
                    <w:suppressOverlap/>
                    <w:rPr>
                      <w:rFonts w:ascii="Times New Roman" w:hAnsi="Times New Roman" w:cs="Times New Roman"/>
                      <w:color w:val="000000"/>
                      <w:sz w:val="24"/>
                      <w:szCs w:val="24"/>
                    </w:rPr>
                  </w:pPr>
                </w:p>
                <w:p w14:paraId="07E25878" w14:textId="491F944C" w:rsidR="001B4A71" w:rsidRDefault="001B4A71" w:rsidP="00FF000B">
                  <w:pPr>
                    <w:framePr w:hSpace="180" w:wrap="around" w:vAnchor="text" w:hAnchor="text" w:xAlign="center" w:y="1"/>
                    <w:ind w:right="404" w:firstLine="0"/>
                    <w:suppressOverlap/>
                    <w:rPr>
                      <w:rFonts w:ascii="Times New Roman" w:hAnsi="Times New Roman" w:cs="Times New Roman"/>
                      <w:color w:val="000000"/>
                      <w:sz w:val="24"/>
                      <w:szCs w:val="24"/>
                    </w:rPr>
                  </w:pPr>
                </w:p>
                <w:p w14:paraId="5B88FA2E" w14:textId="33A3BB32" w:rsidR="001B4A71" w:rsidRDefault="001B4A71" w:rsidP="00FF000B">
                  <w:pPr>
                    <w:framePr w:hSpace="180" w:wrap="around" w:vAnchor="text" w:hAnchor="text" w:xAlign="center" w:y="1"/>
                    <w:ind w:right="404" w:firstLine="0"/>
                    <w:suppressOverlap/>
                    <w:rPr>
                      <w:rFonts w:ascii="Times New Roman" w:hAnsi="Times New Roman" w:cs="Times New Roman"/>
                      <w:color w:val="000000"/>
                      <w:sz w:val="24"/>
                      <w:szCs w:val="24"/>
                    </w:rPr>
                  </w:pPr>
                </w:p>
                <w:p w14:paraId="2B512B95" w14:textId="60A40407" w:rsidR="001B4A71" w:rsidRDefault="001B4A71" w:rsidP="00FF000B">
                  <w:pPr>
                    <w:framePr w:hSpace="180" w:wrap="around" w:vAnchor="text" w:hAnchor="text" w:xAlign="center" w:y="1"/>
                    <w:ind w:right="404" w:firstLine="0"/>
                    <w:suppressOverlap/>
                    <w:rPr>
                      <w:rFonts w:ascii="Times New Roman" w:hAnsi="Times New Roman" w:cs="Times New Roman"/>
                      <w:color w:val="000000"/>
                      <w:sz w:val="24"/>
                      <w:szCs w:val="24"/>
                    </w:rPr>
                  </w:pPr>
                </w:p>
                <w:p w14:paraId="0F3B579D" w14:textId="14DE67EA" w:rsidR="001B4A71" w:rsidRDefault="001B4A71" w:rsidP="00FF000B">
                  <w:pPr>
                    <w:framePr w:hSpace="180" w:wrap="around" w:vAnchor="text" w:hAnchor="text" w:xAlign="center" w:y="1"/>
                    <w:ind w:right="404" w:firstLine="0"/>
                    <w:suppressOverlap/>
                    <w:rPr>
                      <w:rFonts w:ascii="Times New Roman" w:hAnsi="Times New Roman" w:cs="Times New Roman"/>
                      <w:color w:val="000000"/>
                      <w:sz w:val="24"/>
                      <w:szCs w:val="24"/>
                    </w:rPr>
                  </w:pPr>
                </w:p>
                <w:p w14:paraId="33453315" w14:textId="04602D74" w:rsidR="001B4A71" w:rsidRDefault="001B4A71" w:rsidP="00FF000B">
                  <w:pPr>
                    <w:framePr w:hSpace="180" w:wrap="around" w:vAnchor="text" w:hAnchor="text" w:xAlign="center" w:y="1"/>
                    <w:ind w:right="404" w:firstLine="0"/>
                    <w:suppressOverlap/>
                    <w:rPr>
                      <w:rFonts w:ascii="Times New Roman" w:hAnsi="Times New Roman" w:cs="Times New Roman"/>
                      <w:color w:val="000000"/>
                      <w:sz w:val="24"/>
                      <w:szCs w:val="24"/>
                    </w:rPr>
                  </w:pPr>
                </w:p>
                <w:p w14:paraId="78BC76DB" w14:textId="01B5711C" w:rsidR="001B4A71" w:rsidRDefault="001B4A71" w:rsidP="00FF000B">
                  <w:pPr>
                    <w:framePr w:hSpace="180" w:wrap="around" w:vAnchor="text" w:hAnchor="text" w:xAlign="center" w:y="1"/>
                    <w:ind w:right="404" w:firstLine="0"/>
                    <w:suppressOverlap/>
                    <w:rPr>
                      <w:rFonts w:ascii="Times New Roman" w:hAnsi="Times New Roman" w:cs="Times New Roman"/>
                      <w:color w:val="000000"/>
                      <w:sz w:val="24"/>
                      <w:szCs w:val="24"/>
                    </w:rPr>
                  </w:pPr>
                </w:p>
                <w:p w14:paraId="28C0E9E2" w14:textId="296D1109" w:rsidR="001B4A71" w:rsidRDefault="001B4A71" w:rsidP="00FF000B">
                  <w:pPr>
                    <w:framePr w:hSpace="180" w:wrap="around" w:vAnchor="text" w:hAnchor="text" w:xAlign="center" w:y="1"/>
                    <w:ind w:right="404" w:firstLine="0"/>
                    <w:suppressOverlap/>
                    <w:rPr>
                      <w:rFonts w:ascii="Times New Roman" w:hAnsi="Times New Roman" w:cs="Times New Roman"/>
                      <w:color w:val="000000"/>
                      <w:sz w:val="24"/>
                      <w:szCs w:val="24"/>
                    </w:rPr>
                  </w:pPr>
                </w:p>
                <w:p w14:paraId="58333D6A" w14:textId="76E2AB78" w:rsidR="001B4A71" w:rsidRDefault="001B4A71" w:rsidP="00FF000B">
                  <w:pPr>
                    <w:framePr w:hSpace="180" w:wrap="around" w:vAnchor="text" w:hAnchor="text" w:xAlign="center" w:y="1"/>
                    <w:ind w:right="404" w:firstLine="0"/>
                    <w:suppressOverlap/>
                    <w:rPr>
                      <w:rFonts w:ascii="Times New Roman" w:hAnsi="Times New Roman" w:cs="Times New Roman"/>
                      <w:color w:val="000000"/>
                      <w:sz w:val="24"/>
                      <w:szCs w:val="24"/>
                    </w:rPr>
                  </w:pPr>
                </w:p>
                <w:p w14:paraId="70D90165" w14:textId="3E6B2C9D" w:rsidR="001B4A71" w:rsidRDefault="001B4A71" w:rsidP="00FF000B">
                  <w:pPr>
                    <w:framePr w:hSpace="180" w:wrap="around" w:vAnchor="text" w:hAnchor="text" w:xAlign="center" w:y="1"/>
                    <w:ind w:right="404" w:firstLine="0"/>
                    <w:suppressOverlap/>
                    <w:rPr>
                      <w:rFonts w:ascii="Times New Roman" w:hAnsi="Times New Roman" w:cs="Times New Roman"/>
                      <w:color w:val="000000"/>
                      <w:sz w:val="24"/>
                      <w:szCs w:val="24"/>
                    </w:rPr>
                  </w:pPr>
                </w:p>
                <w:p w14:paraId="309B5982" w14:textId="2036F0FE" w:rsidR="001B4A71" w:rsidRDefault="001B4A71" w:rsidP="00FF000B">
                  <w:pPr>
                    <w:framePr w:hSpace="180" w:wrap="around" w:vAnchor="text" w:hAnchor="text" w:xAlign="center" w:y="1"/>
                    <w:ind w:right="404" w:firstLine="0"/>
                    <w:suppressOverlap/>
                    <w:rPr>
                      <w:rFonts w:ascii="Times New Roman" w:hAnsi="Times New Roman" w:cs="Times New Roman"/>
                      <w:color w:val="000000"/>
                      <w:sz w:val="24"/>
                      <w:szCs w:val="24"/>
                    </w:rPr>
                  </w:pPr>
                </w:p>
                <w:p w14:paraId="76C80894" w14:textId="18AFCB71" w:rsidR="001B4A71" w:rsidRDefault="001B4A71" w:rsidP="00FF000B">
                  <w:pPr>
                    <w:framePr w:hSpace="180" w:wrap="around" w:vAnchor="text" w:hAnchor="text" w:xAlign="center" w:y="1"/>
                    <w:ind w:right="404" w:firstLine="0"/>
                    <w:suppressOverlap/>
                    <w:rPr>
                      <w:rFonts w:ascii="Times New Roman" w:hAnsi="Times New Roman" w:cs="Times New Roman"/>
                      <w:color w:val="000000"/>
                      <w:sz w:val="24"/>
                      <w:szCs w:val="24"/>
                    </w:rPr>
                  </w:pPr>
                </w:p>
                <w:p w14:paraId="2B1C7D1A" w14:textId="083EE6F5" w:rsidR="001B4A71" w:rsidRDefault="001B4A71" w:rsidP="00FF000B">
                  <w:pPr>
                    <w:framePr w:hSpace="180" w:wrap="around" w:vAnchor="text" w:hAnchor="text" w:xAlign="center" w:y="1"/>
                    <w:ind w:right="404" w:firstLine="0"/>
                    <w:suppressOverlap/>
                    <w:rPr>
                      <w:rFonts w:ascii="Times New Roman" w:hAnsi="Times New Roman" w:cs="Times New Roman"/>
                      <w:color w:val="000000"/>
                      <w:sz w:val="24"/>
                      <w:szCs w:val="24"/>
                    </w:rPr>
                  </w:pPr>
                </w:p>
                <w:p w14:paraId="702EF1F5" w14:textId="1A9EAC54" w:rsidR="001B4A71" w:rsidRDefault="001B4A71" w:rsidP="00FF000B">
                  <w:pPr>
                    <w:framePr w:hSpace="180" w:wrap="around" w:vAnchor="text" w:hAnchor="text" w:xAlign="center" w:y="1"/>
                    <w:ind w:right="404" w:firstLine="0"/>
                    <w:suppressOverlap/>
                    <w:rPr>
                      <w:rFonts w:ascii="Times New Roman" w:hAnsi="Times New Roman" w:cs="Times New Roman"/>
                      <w:color w:val="000000"/>
                      <w:sz w:val="24"/>
                      <w:szCs w:val="24"/>
                    </w:rPr>
                  </w:pPr>
                </w:p>
                <w:p w14:paraId="5445D50D" w14:textId="4E28C2DA" w:rsidR="001B4A71" w:rsidRDefault="001B4A71" w:rsidP="00FF000B">
                  <w:pPr>
                    <w:framePr w:hSpace="180" w:wrap="around" w:vAnchor="text" w:hAnchor="text" w:xAlign="center" w:y="1"/>
                    <w:ind w:right="404" w:firstLine="0"/>
                    <w:suppressOverlap/>
                    <w:rPr>
                      <w:rFonts w:ascii="Times New Roman" w:hAnsi="Times New Roman" w:cs="Times New Roman"/>
                      <w:color w:val="000000"/>
                      <w:sz w:val="24"/>
                      <w:szCs w:val="24"/>
                    </w:rPr>
                  </w:pPr>
                </w:p>
                <w:p w14:paraId="0CC7F943" w14:textId="75FBA1F8" w:rsidR="001B4A71" w:rsidRDefault="001B4A71" w:rsidP="00FF000B">
                  <w:pPr>
                    <w:framePr w:hSpace="180" w:wrap="around" w:vAnchor="text" w:hAnchor="text" w:xAlign="center" w:y="1"/>
                    <w:ind w:right="404" w:firstLine="0"/>
                    <w:suppressOverlap/>
                    <w:rPr>
                      <w:rFonts w:ascii="Times New Roman" w:hAnsi="Times New Roman" w:cs="Times New Roman"/>
                      <w:color w:val="000000"/>
                      <w:sz w:val="24"/>
                      <w:szCs w:val="24"/>
                    </w:rPr>
                  </w:pPr>
                </w:p>
                <w:p w14:paraId="51818D38" w14:textId="3E8956B7" w:rsidR="001B4A71" w:rsidRDefault="001B4A71" w:rsidP="00FF000B">
                  <w:pPr>
                    <w:framePr w:hSpace="180" w:wrap="around" w:vAnchor="text" w:hAnchor="text" w:xAlign="center" w:y="1"/>
                    <w:ind w:right="404" w:firstLine="0"/>
                    <w:suppressOverlap/>
                    <w:rPr>
                      <w:rFonts w:ascii="Times New Roman" w:hAnsi="Times New Roman" w:cs="Times New Roman"/>
                      <w:color w:val="000000"/>
                      <w:sz w:val="24"/>
                      <w:szCs w:val="24"/>
                    </w:rPr>
                  </w:pPr>
                </w:p>
                <w:p w14:paraId="35D0854B" w14:textId="2FB11B31" w:rsidR="001B4A71" w:rsidRDefault="001B4A71" w:rsidP="00FF000B">
                  <w:pPr>
                    <w:framePr w:hSpace="180" w:wrap="around" w:vAnchor="text" w:hAnchor="text" w:xAlign="center" w:y="1"/>
                    <w:ind w:right="404" w:firstLine="0"/>
                    <w:suppressOverlap/>
                    <w:rPr>
                      <w:rFonts w:ascii="Times New Roman" w:hAnsi="Times New Roman" w:cs="Times New Roman"/>
                      <w:color w:val="000000"/>
                      <w:sz w:val="24"/>
                      <w:szCs w:val="24"/>
                    </w:rPr>
                  </w:pPr>
                </w:p>
                <w:p w14:paraId="386CE67E" w14:textId="781C7CBB" w:rsidR="001B4A71" w:rsidRDefault="001B4A71" w:rsidP="00FF000B">
                  <w:pPr>
                    <w:framePr w:hSpace="180" w:wrap="around" w:vAnchor="text" w:hAnchor="text" w:xAlign="center" w:y="1"/>
                    <w:ind w:right="404" w:firstLine="0"/>
                    <w:suppressOverlap/>
                    <w:rPr>
                      <w:rFonts w:ascii="Times New Roman" w:hAnsi="Times New Roman" w:cs="Times New Roman"/>
                      <w:color w:val="000000"/>
                      <w:sz w:val="24"/>
                      <w:szCs w:val="24"/>
                    </w:rPr>
                  </w:pPr>
                </w:p>
                <w:p w14:paraId="77EA0AD4" w14:textId="48EEFA13" w:rsidR="001B4A71" w:rsidRDefault="001B4A71" w:rsidP="00FF000B">
                  <w:pPr>
                    <w:framePr w:hSpace="180" w:wrap="around" w:vAnchor="text" w:hAnchor="text" w:xAlign="center" w:y="1"/>
                    <w:ind w:right="404" w:firstLine="0"/>
                    <w:suppressOverlap/>
                    <w:rPr>
                      <w:rFonts w:ascii="Times New Roman" w:hAnsi="Times New Roman" w:cs="Times New Roman"/>
                      <w:color w:val="000000"/>
                      <w:sz w:val="24"/>
                      <w:szCs w:val="24"/>
                    </w:rPr>
                  </w:pPr>
                </w:p>
                <w:p w14:paraId="12FC778F" w14:textId="0100760E" w:rsidR="001B4A71" w:rsidRDefault="001B4A71" w:rsidP="00FF000B">
                  <w:pPr>
                    <w:framePr w:hSpace="180" w:wrap="around" w:vAnchor="text" w:hAnchor="text" w:xAlign="center" w:y="1"/>
                    <w:ind w:right="404" w:firstLine="0"/>
                    <w:suppressOverlap/>
                    <w:rPr>
                      <w:rFonts w:ascii="Times New Roman" w:hAnsi="Times New Roman" w:cs="Times New Roman"/>
                      <w:color w:val="000000"/>
                      <w:sz w:val="24"/>
                      <w:szCs w:val="24"/>
                    </w:rPr>
                  </w:pPr>
                </w:p>
                <w:p w14:paraId="09BD9C1B" w14:textId="77777777" w:rsidR="001B4A71" w:rsidRPr="008265D5" w:rsidRDefault="001B4A71" w:rsidP="00FF000B">
                  <w:pPr>
                    <w:framePr w:hSpace="180" w:wrap="around" w:vAnchor="text" w:hAnchor="text" w:xAlign="center" w:y="1"/>
                    <w:ind w:right="404" w:firstLine="0"/>
                    <w:suppressOverlap/>
                    <w:rPr>
                      <w:rFonts w:ascii="Times New Roman" w:hAnsi="Times New Roman" w:cs="Times New Roman"/>
                      <w:color w:val="000000"/>
                      <w:sz w:val="24"/>
                      <w:szCs w:val="24"/>
                    </w:rPr>
                  </w:pPr>
                </w:p>
                <w:p w14:paraId="75796772" w14:textId="77777777" w:rsidR="001B4A71" w:rsidRDefault="001B4A71" w:rsidP="00FF000B">
                  <w:pPr>
                    <w:framePr w:hSpace="180" w:wrap="around" w:vAnchor="text" w:hAnchor="text" w:xAlign="center" w:y="1"/>
                    <w:ind w:right="404" w:firstLine="0"/>
                    <w:suppressOverlap/>
                    <w:rPr>
                      <w:rFonts w:ascii="Times New Roman" w:hAnsi="Times New Roman" w:cs="Times New Roman"/>
                      <w:b/>
                      <w:sz w:val="24"/>
                      <w:szCs w:val="24"/>
                    </w:rPr>
                  </w:pPr>
                </w:p>
                <w:p w14:paraId="27D9BB74" w14:textId="77777777" w:rsidR="001B4A71" w:rsidRDefault="001B4A71" w:rsidP="00FF000B">
                  <w:pPr>
                    <w:framePr w:hSpace="180" w:wrap="around" w:vAnchor="text" w:hAnchor="text" w:xAlign="center" w:y="1"/>
                    <w:ind w:right="404" w:firstLine="0"/>
                    <w:suppressOverlap/>
                    <w:rPr>
                      <w:rFonts w:ascii="Times New Roman" w:hAnsi="Times New Roman" w:cs="Times New Roman"/>
                      <w:b/>
                      <w:sz w:val="24"/>
                      <w:szCs w:val="24"/>
                    </w:rPr>
                  </w:pPr>
                </w:p>
                <w:p w14:paraId="1D6BD2D0" w14:textId="77777777" w:rsidR="001B4A71" w:rsidRDefault="001B4A71" w:rsidP="00FF000B">
                  <w:pPr>
                    <w:framePr w:hSpace="180" w:wrap="around" w:vAnchor="text" w:hAnchor="text" w:xAlign="center" w:y="1"/>
                    <w:ind w:right="404" w:firstLine="0"/>
                    <w:suppressOverlap/>
                    <w:rPr>
                      <w:rFonts w:ascii="Times New Roman" w:hAnsi="Times New Roman" w:cs="Times New Roman"/>
                      <w:b/>
                      <w:sz w:val="24"/>
                      <w:szCs w:val="24"/>
                    </w:rPr>
                  </w:pPr>
                </w:p>
                <w:p w14:paraId="6C7778EE" w14:textId="77777777" w:rsidR="001B4A71" w:rsidRDefault="001B4A71" w:rsidP="00FF000B">
                  <w:pPr>
                    <w:framePr w:hSpace="180" w:wrap="around" w:vAnchor="text" w:hAnchor="text" w:xAlign="center" w:y="1"/>
                    <w:ind w:right="404" w:firstLine="0"/>
                    <w:suppressOverlap/>
                    <w:rPr>
                      <w:rFonts w:ascii="Times New Roman" w:hAnsi="Times New Roman" w:cs="Times New Roman"/>
                      <w:b/>
                      <w:sz w:val="24"/>
                      <w:szCs w:val="24"/>
                    </w:rPr>
                  </w:pPr>
                </w:p>
                <w:p w14:paraId="30FF8193" w14:textId="77777777" w:rsidR="001B4A71" w:rsidRDefault="001B4A71" w:rsidP="00FF000B">
                  <w:pPr>
                    <w:framePr w:hSpace="180" w:wrap="around" w:vAnchor="text" w:hAnchor="text" w:xAlign="center" w:y="1"/>
                    <w:ind w:right="404" w:firstLine="0"/>
                    <w:suppressOverlap/>
                    <w:rPr>
                      <w:rFonts w:ascii="Times New Roman" w:hAnsi="Times New Roman" w:cs="Times New Roman"/>
                      <w:b/>
                      <w:sz w:val="24"/>
                      <w:szCs w:val="24"/>
                    </w:rPr>
                  </w:pPr>
                </w:p>
                <w:p w14:paraId="5BCBC803" w14:textId="62B1DDEA" w:rsidR="001B4A71" w:rsidRDefault="001B4A71" w:rsidP="00FF000B">
                  <w:pPr>
                    <w:framePr w:hSpace="180" w:wrap="around" w:vAnchor="text" w:hAnchor="text" w:xAlign="center" w:y="1"/>
                    <w:ind w:right="404" w:firstLine="0"/>
                    <w:suppressOverlap/>
                    <w:rPr>
                      <w:rFonts w:ascii="Times New Roman" w:hAnsi="Times New Roman" w:cs="Times New Roman"/>
                      <w:b/>
                      <w:sz w:val="24"/>
                      <w:szCs w:val="24"/>
                    </w:rPr>
                  </w:pPr>
                </w:p>
                <w:p w14:paraId="5C9B3AE4" w14:textId="0D024D67" w:rsidR="0064105B" w:rsidRDefault="0064105B" w:rsidP="00FF000B">
                  <w:pPr>
                    <w:framePr w:hSpace="180" w:wrap="around" w:vAnchor="text" w:hAnchor="text" w:xAlign="center" w:y="1"/>
                    <w:ind w:right="404" w:firstLine="0"/>
                    <w:suppressOverlap/>
                    <w:rPr>
                      <w:rFonts w:ascii="Times New Roman" w:hAnsi="Times New Roman" w:cs="Times New Roman"/>
                      <w:b/>
                      <w:sz w:val="24"/>
                      <w:szCs w:val="24"/>
                    </w:rPr>
                  </w:pPr>
                </w:p>
                <w:p w14:paraId="2C601321" w14:textId="04F05744" w:rsidR="0064105B" w:rsidRDefault="0064105B" w:rsidP="00FF000B">
                  <w:pPr>
                    <w:framePr w:hSpace="180" w:wrap="around" w:vAnchor="text" w:hAnchor="text" w:xAlign="center" w:y="1"/>
                    <w:ind w:right="404" w:firstLine="0"/>
                    <w:suppressOverlap/>
                    <w:rPr>
                      <w:rFonts w:ascii="Times New Roman" w:hAnsi="Times New Roman" w:cs="Times New Roman"/>
                      <w:b/>
                      <w:sz w:val="24"/>
                      <w:szCs w:val="24"/>
                    </w:rPr>
                  </w:pPr>
                </w:p>
                <w:p w14:paraId="13506F72" w14:textId="50B64B53" w:rsidR="0064105B" w:rsidRDefault="0064105B" w:rsidP="00FF000B">
                  <w:pPr>
                    <w:framePr w:hSpace="180" w:wrap="around" w:vAnchor="text" w:hAnchor="text" w:xAlign="center" w:y="1"/>
                    <w:ind w:right="404" w:firstLine="0"/>
                    <w:suppressOverlap/>
                    <w:rPr>
                      <w:rFonts w:ascii="Times New Roman" w:hAnsi="Times New Roman" w:cs="Times New Roman"/>
                      <w:b/>
                      <w:sz w:val="24"/>
                      <w:szCs w:val="24"/>
                    </w:rPr>
                  </w:pPr>
                </w:p>
                <w:p w14:paraId="18746F54" w14:textId="3EA08A61" w:rsidR="0064105B" w:rsidRDefault="0064105B" w:rsidP="00FF000B">
                  <w:pPr>
                    <w:framePr w:hSpace="180" w:wrap="around" w:vAnchor="text" w:hAnchor="text" w:xAlign="center" w:y="1"/>
                    <w:ind w:right="404" w:firstLine="0"/>
                    <w:suppressOverlap/>
                    <w:rPr>
                      <w:rFonts w:ascii="Times New Roman" w:hAnsi="Times New Roman" w:cs="Times New Roman"/>
                      <w:b/>
                      <w:sz w:val="24"/>
                      <w:szCs w:val="24"/>
                    </w:rPr>
                  </w:pPr>
                </w:p>
                <w:p w14:paraId="3858C3E9" w14:textId="2B58A020" w:rsidR="002F37D1" w:rsidRDefault="002F37D1" w:rsidP="00FF000B">
                  <w:pPr>
                    <w:framePr w:hSpace="180" w:wrap="around" w:vAnchor="text" w:hAnchor="text" w:xAlign="center" w:y="1"/>
                    <w:ind w:right="404" w:firstLine="0"/>
                    <w:suppressOverlap/>
                    <w:rPr>
                      <w:rFonts w:ascii="Times New Roman" w:hAnsi="Times New Roman" w:cs="Times New Roman"/>
                      <w:b/>
                      <w:sz w:val="24"/>
                      <w:szCs w:val="24"/>
                    </w:rPr>
                  </w:pPr>
                </w:p>
                <w:p w14:paraId="0203B06A" w14:textId="234E4E6F" w:rsidR="00B17611" w:rsidRDefault="00B17611" w:rsidP="00FF000B">
                  <w:pPr>
                    <w:framePr w:hSpace="180" w:wrap="around" w:vAnchor="text" w:hAnchor="text" w:xAlign="center" w:y="1"/>
                    <w:ind w:right="404" w:firstLine="0"/>
                    <w:suppressOverlap/>
                    <w:rPr>
                      <w:rFonts w:ascii="Times New Roman" w:hAnsi="Times New Roman" w:cs="Times New Roman"/>
                      <w:b/>
                      <w:sz w:val="24"/>
                      <w:szCs w:val="24"/>
                    </w:rPr>
                  </w:pPr>
                </w:p>
                <w:p w14:paraId="0E23CC2C" w14:textId="7F0A4E57" w:rsidR="00B17611" w:rsidRDefault="00B17611" w:rsidP="00FF000B">
                  <w:pPr>
                    <w:framePr w:hSpace="180" w:wrap="around" w:vAnchor="text" w:hAnchor="text" w:xAlign="center" w:y="1"/>
                    <w:ind w:right="404" w:firstLine="0"/>
                    <w:suppressOverlap/>
                    <w:rPr>
                      <w:rFonts w:ascii="Times New Roman" w:hAnsi="Times New Roman" w:cs="Times New Roman"/>
                      <w:b/>
                      <w:sz w:val="24"/>
                      <w:szCs w:val="24"/>
                    </w:rPr>
                  </w:pPr>
                </w:p>
                <w:p w14:paraId="496C4C1A" w14:textId="211E2D1E" w:rsidR="002023E2" w:rsidRDefault="002023E2" w:rsidP="00FF000B">
                  <w:pPr>
                    <w:framePr w:hSpace="180" w:wrap="around" w:vAnchor="text" w:hAnchor="text" w:xAlign="center" w:y="1"/>
                    <w:ind w:right="404" w:firstLine="0"/>
                    <w:suppressOverlap/>
                    <w:rPr>
                      <w:rFonts w:ascii="Times New Roman" w:hAnsi="Times New Roman" w:cs="Times New Roman"/>
                      <w:b/>
                      <w:sz w:val="24"/>
                      <w:szCs w:val="24"/>
                    </w:rPr>
                  </w:pPr>
                </w:p>
                <w:p w14:paraId="1DB5A959" w14:textId="77777777" w:rsidR="002023E2" w:rsidRDefault="002023E2" w:rsidP="00FF000B">
                  <w:pPr>
                    <w:framePr w:hSpace="180" w:wrap="around" w:vAnchor="text" w:hAnchor="text" w:xAlign="center" w:y="1"/>
                    <w:ind w:right="404" w:firstLine="0"/>
                    <w:suppressOverlap/>
                    <w:rPr>
                      <w:rFonts w:ascii="Times New Roman" w:hAnsi="Times New Roman" w:cs="Times New Roman"/>
                      <w:b/>
                      <w:sz w:val="24"/>
                      <w:szCs w:val="24"/>
                    </w:rPr>
                  </w:pPr>
                </w:p>
                <w:p w14:paraId="1505D52A" w14:textId="77777777" w:rsidR="00E92256" w:rsidRDefault="00AF7B8C" w:rsidP="00FF000B">
                  <w:pPr>
                    <w:framePr w:hSpace="180" w:wrap="around" w:vAnchor="text" w:hAnchor="text" w:xAlign="center" w:y="1"/>
                    <w:ind w:right="404" w:firstLine="0"/>
                    <w:suppressOverlap/>
                    <w:rPr>
                      <w:rFonts w:ascii="Times New Roman" w:hAnsi="Times New Roman" w:cs="Times New Roman"/>
                      <w:b/>
                      <w:sz w:val="24"/>
                      <w:szCs w:val="24"/>
                    </w:rPr>
                  </w:pPr>
                  <w:r w:rsidRPr="00AF7B8C">
                    <w:rPr>
                      <w:rFonts w:ascii="Times New Roman" w:hAnsi="Times New Roman" w:cs="Times New Roman"/>
                      <w:b/>
                      <w:sz w:val="24"/>
                      <w:szCs w:val="24"/>
                    </w:rPr>
                    <w:t>Сведения о документе, удостоверяющем личность физического лица, о государственной регистрации (перерегистрации) юридического лица, услугодатель получает из соответствующих государственных цифровых систем через шлюз «цифрового правительства».</w:t>
                  </w:r>
                </w:p>
                <w:p w14:paraId="35CF0329" w14:textId="2397E3AB" w:rsidR="002F37D1" w:rsidRPr="00AF7B8C" w:rsidRDefault="002F37D1" w:rsidP="00FF000B">
                  <w:pPr>
                    <w:framePr w:hSpace="180" w:wrap="around" w:vAnchor="text" w:hAnchor="text" w:xAlign="center" w:y="1"/>
                    <w:ind w:right="404" w:firstLine="0"/>
                    <w:suppressOverlap/>
                    <w:rPr>
                      <w:rFonts w:ascii="Times New Roman" w:hAnsi="Times New Roman" w:cs="Times New Roman"/>
                      <w:b/>
                      <w:sz w:val="24"/>
                      <w:szCs w:val="24"/>
                    </w:rPr>
                  </w:pPr>
                </w:p>
              </w:tc>
            </w:tr>
            <w:tr w:rsidR="00E92256" w:rsidRPr="00F75CEB" w14:paraId="566D155B" w14:textId="77777777" w:rsidTr="00CF76CE">
              <w:trPr>
                <w:trHeight w:val="30"/>
              </w:trPr>
              <w:tc>
                <w:tcPr>
                  <w:tcW w:w="32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12F9D0B0" w14:textId="77777777" w:rsidR="00E92256" w:rsidRDefault="00E92256" w:rsidP="00FF000B">
                  <w:pPr>
                    <w:framePr w:hSpace="180" w:wrap="around" w:vAnchor="text" w:hAnchor="text" w:xAlign="center" w:y="1"/>
                    <w:ind w:firstLine="0"/>
                    <w:suppressOverlap/>
                    <w:rPr>
                      <w:rFonts w:ascii="Times New Roman" w:hAnsi="Times New Roman" w:cs="Times New Roman"/>
                      <w:sz w:val="24"/>
                      <w:szCs w:val="24"/>
                    </w:rPr>
                  </w:pPr>
                  <w:r>
                    <w:rPr>
                      <w:rFonts w:ascii="Times New Roman" w:hAnsi="Times New Roman" w:cs="Times New Roman"/>
                      <w:color w:val="000000"/>
                      <w:sz w:val="24"/>
                      <w:szCs w:val="24"/>
                    </w:rPr>
                    <w:lastRenderedPageBreak/>
                    <w:t>9</w:t>
                  </w:r>
                </w:p>
              </w:tc>
              <w:tc>
                <w:tcPr>
                  <w:tcW w:w="1653"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14C7BE77" w14:textId="195F123B" w:rsidR="00E92256" w:rsidRDefault="00E92256" w:rsidP="00FF000B">
                  <w:pPr>
                    <w:framePr w:hSpace="180" w:wrap="around" w:vAnchor="text" w:hAnchor="text" w:xAlign="center" w:y="1"/>
                    <w:ind w:left="23"/>
                    <w:suppressOverlap/>
                    <w:rPr>
                      <w:rFonts w:ascii="Times New Roman" w:hAnsi="Times New Roman" w:cs="Times New Roman"/>
                      <w:sz w:val="24"/>
                      <w:szCs w:val="24"/>
                    </w:rPr>
                  </w:pPr>
                  <w:r w:rsidRPr="00324315">
                    <w:rPr>
                      <w:rFonts w:ascii="Times New Roman" w:hAnsi="Times New Roman" w:cs="Times New Roman"/>
                      <w:color w:val="000000"/>
                      <w:sz w:val="24"/>
                      <w:szCs w:val="24"/>
                    </w:rPr>
                    <w:t>Основания для отказа в оказании государственной услуги, установленные законами Республики Казахстан</w:t>
                  </w:r>
                </w:p>
              </w:tc>
              <w:tc>
                <w:tcPr>
                  <w:tcW w:w="258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2DE126A8" w14:textId="77777777" w:rsidR="00E92256" w:rsidRPr="00324315" w:rsidRDefault="00E92256" w:rsidP="00FF000B">
                  <w:pPr>
                    <w:framePr w:hSpace="180" w:wrap="around" w:vAnchor="text" w:hAnchor="text" w:xAlign="center" w:y="1"/>
                    <w:ind w:right="397"/>
                    <w:suppressOverlap/>
                    <w:rPr>
                      <w:rFonts w:ascii="Times New Roman" w:hAnsi="Times New Roman" w:cs="Times New Roman"/>
                      <w:color w:val="000000"/>
                      <w:sz w:val="24"/>
                      <w:szCs w:val="24"/>
                    </w:rPr>
                  </w:pPr>
                  <w:r w:rsidRPr="00324315">
                    <w:rPr>
                      <w:rFonts w:ascii="Times New Roman" w:hAnsi="Times New Roman" w:cs="Times New Roman"/>
                      <w:color w:val="000000"/>
                      <w:sz w:val="24"/>
                      <w:szCs w:val="24"/>
                    </w:rPr>
                    <w:t>1) заявление заполнено не в соответствии с установленной формой либо структура и формат заявления в виде электронного документа не соответствуют установленным структуре и формату такого заявления;</w:t>
                  </w:r>
                </w:p>
                <w:p w14:paraId="3194B840" w14:textId="77777777" w:rsidR="00E92256" w:rsidRPr="00324315" w:rsidRDefault="00E92256" w:rsidP="00FF000B">
                  <w:pPr>
                    <w:framePr w:hSpace="180" w:wrap="around" w:vAnchor="text" w:hAnchor="text" w:xAlign="center" w:y="1"/>
                    <w:ind w:right="397"/>
                    <w:suppressOverlap/>
                    <w:rPr>
                      <w:rFonts w:ascii="Times New Roman" w:hAnsi="Times New Roman" w:cs="Times New Roman"/>
                      <w:color w:val="000000"/>
                      <w:sz w:val="24"/>
                      <w:szCs w:val="24"/>
                    </w:rPr>
                  </w:pPr>
                  <w:r w:rsidRPr="00324315">
                    <w:rPr>
                      <w:rFonts w:ascii="Times New Roman" w:hAnsi="Times New Roman" w:cs="Times New Roman"/>
                      <w:color w:val="000000"/>
                      <w:sz w:val="24"/>
                      <w:szCs w:val="24"/>
                    </w:rPr>
                    <w:t>2) в заявлении не указаны сведения, подлежащие указанию в заявлении;</w:t>
                  </w:r>
                </w:p>
                <w:p w14:paraId="316D3216" w14:textId="77777777" w:rsidR="00E92256" w:rsidRPr="00324315" w:rsidRDefault="00E92256" w:rsidP="00FF000B">
                  <w:pPr>
                    <w:framePr w:hSpace="180" w:wrap="around" w:vAnchor="text" w:hAnchor="text" w:xAlign="center" w:y="1"/>
                    <w:ind w:right="397"/>
                    <w:suppressOverlap/>
                    <w:rPr>
                      <w:rFonts w:ascii="Times New Roman" w:hAnsi="Times New Roman" w:cs="Times New Roman"/>
                      <w:color w:val="000000"/>
                      <w:sz w:val="24"/>
                      <w:szCs w:val="24"/>
                    </w:rPr>
                  </w:pPr>
                  <w:r w:rsidRPr="00324315">
                    <w:rPr>
                      <w:rFonts w:ascii="Times New Roman" w:hAnsi="Times New Roman" w:cs="Times New Roman"/>
                      <w:color w:val="000000"/>
                      <w:sz w:val="24"/>
                      <w:szCs w:val="24"/>
                    </w:rPr>
                    <w:t>3) заявление подано до истечения одного года со дня исключения юридического лица из реестра уполномоченных экономических операторов по основаниям, предусмотренным подпунктами 4), 5), 6) и 7) пункта 7 статьи 534 Таможенного кодекса;</w:t>
                  </w:r>
                </w:p>
                <w:p w14:paraId="452750BB" w14:textId="77777777" w:rsidR="00E92256" w:rsidRPr="00324315" w:rsidRDefault="00E92256" w:rsidP="00FF000B">
                  <w:pPr>
                    <w:framePr w:hSpace="180" w:wrap="around" w:vAnchor="text" w:hAnchor="text" w:xAlign="center" w:y="1"/>
                    <w:ind w:right="397"/>
                    <w:suppressOverlap/>
                    <w:rPr>
                      <w:rFonts w:ascii="Times New Roman" w:hAnsi="Times New Roman" w:cs="Times New Roman"/>
                      <w:color w:val="000000"/>
                      <w:sz w:val="24"/>
                      <w:szCs w:val="24"/>
                    </w:rPr>
                  </w:pPr>
                  <w:r w:rsidRPr="00324315">
                    <w:rPr>
                      <w:rFonts w:ascii="Times New Roman" w:hAnsi="Times New Roman" w:cs="Times New Roman"/>
                      <w:color w:val="000000"/>
                      <w:sz w:val="24"/>
                      <w:szCs w:val="24"/>
                    </w:rPr>
                    <w:t xml:space="preserve">4) несоблюдение условий, установленных </w:t>
                  </w:r>
                  <w:r>
                    <w:rPr>
                      <w:rFonts w:ascii="Times New Roman" w:hAnsi="Times New Roman" w:cs="Times New Roman"/>
                      <w:color w:val="000000"/>
                      <w:sz w:val="24"/>
                      <w:szCs w:val="24"/>
                    </w:rPr>
                    <w:t>статьей 532 Таможенного кодекса;</w:t>
                  </w:r>
                </w:p>
                <w:p w14:paraId="45454BC9" w14:textId="77777777" w:rsidR="00E92256" w:rsidRDefault="00E92256" w:rsidP="00FF000B">
                  <w:pPr>
                    <w:framePr w:hSpace="180" w:wrap="around" w:vAnchor="text" w:hAnchor="text" w:xAlign="center" w:y="1"/>
                    <w:ind w:right="397"/>
                    <w:suppressOverlap/>
                    <w:rPr>
                      <w:rFonts w:ascii="Times New Roman" w:hAnsi="Times New Roman" w:cs="Times New Roman"/>
                      <w:color w:val="000000"/>
                      <w:sz w:val="24"/>
                      <w:szCs w:val="24"/>
                    </w:rPr>
                  </w:pPr>
                  <w:r w:rsidRPr="003B7B9D">
                    <w:rPr>
                      <w:rFonts w:ascii="Times New Roman" w:hAnsi="Times New Roman" w:cs="Times New Roman"/>
                      <w:color w:val="000000"/>
                      <w:sz w:val="24"/>
                      <w:szCs w:val="24"/>
                    </w:rPr>
                    <w:t>5) установление недостоверности документов, представленных услугополучателем для получения государственной услуги, и (или) данных (сведений), содержащихся в них;</w:t>
                  </w:r>
                  <w:r w:rsidRPr="003B7B9D">
                    <w:rPr>
                      <w:rFonts w:ascii="Times New Roman" w:hAnsi="Times New Roman" w:cs="Times New Roman"/>
                      <w:color w:val="000000"/>
                      <w:sz w:val="24"/>
                      <w:szCs w:val="24"/>
                    </w:rPr>
                    <w:br/>
                    <w:t>6) несоответствие услугополучателя и (или) представленных материалов, объектов, данных и сведений, необходимых для оказания государственной услуги, требованиям, настоящих правил;</w:t>
                  </w:r>
                  <w:r w:rsidRPr="003B7B9D">
                    <w:rPr>
                      <w:rFonts w:ascii="Times New Roman" w:hAnsi="Times New Roman" w:cs="Times New Roman"/>
                      <w:color w:val="000000"/>
                      <w:sz w:val="24"/>
                      <w:szCs w:val="24"/>
                    </w:rPr>
                    <w:br/>
                    <w:t xml:space="preserve">7) отсутствие согласия услугополучателя, предоставляемого в соответствии со статьей 8 Закона Республики Казахстан </w:t>
                  </w:r>
                  <w:r>
                    <w:rPr>
                      <w:rFonts w:ascii="Times New Roman" w:hAnsi="Times New Roman" w:cs="Times New Roman"/>
                      <w:color w:val="000000"/>
                      <w:sz w:val="24"/>
                      <w:szCs w:val="24"/>
                    </w:rPr>
                    <w:t>«</w:t>
                  </w:r>
                  <w:r w:rsidRPr="003B7B9D">
                    <w:rPr>
                      <w:rFonts w:ascii="Times New Roman" w:hAnsi="Times New Roman" w:cs="Times New Roman"/>
                      <w:color w:val="000000"/>
                      <w:sz w:val="24"/>
                      <w:szCs w:val="24"/>
                    </w:rPr>
                    <w:t>О персональных данных и их защите</w:t>
                  </w:r>
                  <w:r>
                    <w:rPr>
                      <w:rFonts w:ascii="Times New Roman" w:hAnsi="Times New Roman" w:cs="Times New Roman"/>
                      <w:color w:val="000000"/>
                      <w:sz w:val="24"/>
                      <w:szCs w:val="24"/>
                    </w:rPr>
                    <w:t>»</w:t>
                  </w:r>
                  <w:r w:rsidRPr="003B7B9D">
                    <w:rPr>
                      <w:rFonts w:ascii="Times New Roman" w:hAnsi="Times New Roman" w:cs="Times New Roman"/>
                      <w:color w:val="000000"/>
                      <w:sz w:val="24"/>
                      <w:szCs w:val="24"/>
                    </w:rPr>
                    <w:t>, на доступ к персональным данным ограниченного доступа, которые требуются для оказания государственной услуги.</w:t>
                  </w:r>
                </w:p>
                <w:p w14:paraId="4A706F5D" w14:textId="6C1FE5C6" w:rsidR="00FF01CD" w:rsidRDefault="00FF01CD" w:rsidP="00FF000B">
                  <w:pPr>
                    <w:framePr w:hSpace="180" w:wrap="around" w:vAnchor="text" w:hAnchor="text" w:xAlign="center" w:y="1"/>
                    <w:ind w:right="397"/>
                    <w:suppressOverlap/>
                  </w:pPr>
                </w:p>
              </w:tc>
            </w:tr>
            <w:tr w:rsidR="00E92256" w:rsidRPr="00F75CEB" w14:paraId="360077BE" w14:textId="77777777" w:rsidTr="00CF76CE">
              <w:trPr>
                <w:trHeight w:val="30"/>
              </w:trPr>
              <w:tc>
                <w:tcPr>
                  <w:tcW w:w="32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31D92458" w14:textId="77777777" w:rsidR="00E92256" w:rsidRDefault="00E92256" w:rsidP="00FF000B">
                  <w:pPr>
                    <w:framePr w:hSpace="180" w:wrap="around" w:vAnchor="text" w:hAnchor="text" w:xAlign="center" w:y="1"/>
                    <w:ind w:left="23" w:firstLine="0"/>
                    <w:suppressOverlap/>
                    <w:rPr>
                      <w:rFonts w:ascii="Times New Roman" w:hAnsi="Times New Roman" w:cs="Times New Roman"/>
                      <w:sz w:val="24"/>
                      <w:szCs w:val="24"/>
                    </w:rPr>
                  </w:pPr>
                  <w:r>
                    <w:rPr>
                      <w:rFonts w:ascii="Times New Roman" w:hAnsi="Times New Roman" w:cs="Times New Roman"/>
                      <w:color w:val="000000"/>
                      <w:sz w:val="24"/>
                      <w:szCs w:val="24"/>
                    </w:rPr>
                    <w:t>10</w:t>
                  </w:r>
                </w:p>
              </w:tc>
              <w:tc>
                <w:tcPr>
                  <w:tcW w:w="1653"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7254071A" w14:textId="745BFE90" w:rsidR="00E92256" w:rsidRDefault="00E92256" w:rsidP="00FF000B">
                  <w:pPr>
                    <w:framePr w:hSpace="180" w:wrap="around" w:vAnchor="text" w:hAnchor="text" w:xAlign="center" w:y="1"/>
                    <w:ind w:left="23"/>
                    <w:suppressOverlap/>
                    <w:jc w:val="left"/>
                    <w:rPr>
                      <w:rFonts w:ascii="Times New Roman" w:hAnsi="Times New Roman" w:cs="Times New Roman"/>
                      <w:sz w:val="24"/>
                      <w:szCs w:val="24"/>
                    </w:rPr>
                  </w:pPr>
                  <w:r w:rsidRPr="00324315">
                    <w:rPr>
                      <w:rFonts w:ascii="Times New Roman" w:hAnsi="Times New Roman" w:cs="Times New Roman"/>
                      <w:color w:val="000000"/>
                      <w:sz w:val="24"/>
                      <w:szCs w:val="24"/>
                    </w:rPr>
                    <w:t>Иные требования с учетом особенностей оказания государственной услуги, в том числе оказываемой в электронной форме и через Государственную корпорацию</w:t>
                  </w:r>
                </w:p>
              </w:tc>
              <w:tc>
                <w:tcPr>
                  <w:tcW w:w="258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546B5DF6" w14:textId="7D05309F" w:rsidR="00E92256" w:rsidRDefault="00E92256" w:rsidP="00FF000B">
                  <w:pPr>
                    <w:framePr w:hSpace="180" w:wrap="around" w:vAnchor="text" w:hAnchor="text" w:xAlign="center" w:y="1"/>
                    <w:ind w:right="397"/>
                    <w:suppressOverlap/>
                    <w:jc w:val="left"/>
                    <w:rPr>
                      <w:rFonts w:ascii="Times New Roman" w:hAnsi="Times New Roman" w:cs="Times New Roman"/>
                      <w:sz w:val="24"/>
                      <w:szCs w:val="24"/>
                    </w:rPr>
                  </w:pPr>
                  <w:r w:rsidRPr="003B7B9D">
                    <w:rPr>
                      <w:rFonts w:ascii="Times New Roman" w:hAnsi="Times New Roman" w:cs="Times New Roman"/>
                      <w:sz w:val="24"/>
                      <w:szCs w:val="24"/>
                    </w:rPr>
                    <w:t xml:space="preserve">Услугополучатель имеет возможность получения информации о порядке и статусе оказания государственной услуги в режиме удаленного доступа посредством Единого контакт–центра 1414, 8 800 080 </w:t>
                  </w:r>
                  <w:r w:rsidRPr="006E140B">
                    <w:rPr>
                      <w:rFonts w:ascii="Times New Roman" w:hAnsi="Times New Roman" w:cs="Times New Roman"/>
                      <w:sz w:val="24"/>
                      <w:szCs w:val="24"/>
                    </w:rPr>
                    <w:t>7777.</w:t>
                  </w:r>
                  <w:r w:rsidRPr="003B7B9D">
                    <w:rPr>
                      <w:rFonts w:ascii="Times New Roman" w:hAnsi="Times New Roman" w:cs="Times New Roman"/>
                      <w:sz w:val="24"/>
                      <w:szCs w:val="24"/>
                    </w:rPr>
                    <w:br/>
                    <w:t xml:space="preserve">Услугополучатель имеет возможность получения государственной услуги в электронной форме через портал и через интернет-ресурс услугодателя </w:t>
                  </w:r>
                  <w:r w:rsidRPr="003B7B9D">
                    <w:rPr>
                      <w:rFonts w:ascii="Times New Roman" w:hAnsi="Times New Roman" w:cs="Times New Roman"/>
                      <w:b/>
                      <w:color w:val="000000"/>
                      <w:sz w:val="24"/>
                      <w:szCs w:val="24"/>
                    </w:rPr>
                    <w:t xml:space="preserve"> </w:t>
                  </w:r>
                  <w:r w:rsidRPr="006E140B">
                    <w:rPr>
                      <w:rFonts w:ascii="Times New Roman" w:hAnsi="Times New Roman" w:cs="Times New Roman"/>
                      <w:sz w:val="24"/>
                      <w:szCs w:val="24"/>
                    </w:rPr>
                    <w:t>keden_support@kgd.minfin.gov.kz. при</w:t>
                  </w:r>
                  <w:r w:rsidRPr="003B7B9D">
                    <w:rPr>
                      <w:rFonts w:ascii="Times New Roman" w:hAnsi="Times New Roman" w:cs="Times New Roman"/>
                      <w:sz w:val="24"/>
                      <w:szCs w:val="24"/>
                    </w:rPr>
                    <w:t xml:space="preserve"> условии наличия ЭЦП.</w:t>
                  </w:r>
                  <w:r w:rsidRPr="003B7B9D">
                    <w:rPr>
                      <w:rFonts w:ascii="Times New Roman" w:hAnsi="Times New Roman" w:cs="Times New Roman"/>
                      <w:sz w:val="24"/>
                      <w:szCs w:val="24"/>
                    </w:rPr>
                    <w:br/>
                    <w:t>Сервис цифровых документов доступен для пользователей, авторизованных в мобильном приложении.</w:t>
                  </w:r>
                  <w:r w:rsidRPr="003B7B9D">
                    <w:rPr>
                      <w:rFonts w:ascii="Times New Roman" w:hAnsi="Times New Roman" w:cs="Times New Roman"/>
                      <w:sz w:val="24"/>
                      <w:szCs w:val="24"/>
                    </w:rPr>
                    <w:br/>
                    <w:t xml:space="preserve">Для использования цифрового документа необходимо пройти авторизацию в мобильном приложении с использованием </w:t>
                  </w:r>
                  <w:r w:rsidR="0064105B" w:rsidRPr="0064105B">
                    <w:rPr>
                      <w:rFonts w:ascii="Times New Roman" w:hAnsi="Times New Roman" w:cs="Times New Roman"/>
                      <w:b/>
                      <w:sz w:val="24"/>
                      <w:szCs w:val="24"/>
                    </w:rPr>
                    <w:t>ЭЦП</w:t>
                  </w:r>
                  <w:r w:rsidRPr="003B7B9D">
                    <w:rPr>
                      <w:rFonts w:ascii="Times New Roman" w:hAnsi="Times New Roman" w:cs="Times New Roman"/>
                      <w:sz w:val="24"/>
                      <w:szCs w:val="24"/>
                    </w:rPr>
                    <w:t xml:space="preserve"> или одноразового пароля, далее перейти в раздел </w:t>
                  </w:r>
                  <w:r>
                    <w:rPr>
                      <w:rFonts w:ascii="Times New Roman" w:hAnsi="Times New Roman" w:cs="Times New Roman"/>
                      <w:sz w:val="24"/>
                      <w:szCs w:val="24"/>
                    </w:rPr>
                    <w:t>«</w:t>
                  </w:r>
                  <w:r w:rsidRPr="003B7B9D">
                    <w:rPr>
                      <w:rFonts w:ascii="Times New Roman" w:hAnsi="Times New Roman" w:cs="Times New Roman"/>
                      <w:sz w:val="24"/>
                      <w:szCs w:val="24"/>
                    </w:rPr>
                    <w:t>Цифровые документы</w:t>
                  </w:r>
                  <w:r>
                    <w:rPr>
                      <w:rFonts w:ascii="Times New Roman" w:hAnsi="Times New Roman" w:cs="Times New Roman"/>
                      <w:sz w:val="24"/>
                      <w:szCs w:val="24"/>
                    </w:rPr>
                    <w:t>»</w:t>
                  </w:r>
                  <w:r w:rsidRPr="003B7B9D">
                    <w:rPr>
                      <w:rFonts w:ascii="Times New Roman" w:hAnsi="Times New Roman" w:cs="Times New Roman"/>
                      <w:sz w:val="24"/>
                      <w:szCs w:val="24"/>
                    </w:rPr>
                    <w:t xml:space="preserve"> и выбрать необходимый документ.</w:t>
                  </w:r>
                </w:p>
              </w:tc>
            </w:tr>
          </w:tbl>
          <w:p w14:paraId="4AFE718A" w14:textId="77777777" w:rsidR="00E92256" w:rsidRDefault="00E92256" w:rsidP="00E92256">
            <w:pPr>
              <w:spacing w:line="0" w:lineRule="atLeast"/>
              <w:ind w:left="34" w:hanging="142"/>
              <w:rPr>
                <w:rFonts w:ascii="Times New Roman" w:hAnsi="Times New Roman" w:cs="Times New Roman"/>
                <w:bCs/>
                <w:color w:val="000000" w:themeColor="text1"/>
                <w:sz w:val="24"/>
                <w:szCs w:val="24"/>
              </w:rPr>
            </w:pPr>
          </w:p>
          <w:p w14:paraId="4155DA10" w14:textId="77777777" w:rsidR="00E92256" w:rsidRPr="004F1319" w:rsidRDefault="00E92256" w:rsidP="00E92256">
            <w:pPr>
              <w:spacing w:line="0" w:lineRule="atLeast"/>
              <w:rPr>
                <w:rFonts w:ascii="Times New Roman" w:hAnsi="Times New Roman" w:cs="Times New Roman"/>
                <w:color w:val="000000"/>
                <w:sz w:val="24"/>
                <w:szCs w:val="24"/>
              </w:rPr>
            </w:pPr>
          </w:p>
        </w:tc>
        <w:tc>
          <w:tcPr>
            <w:tcW w:w="2127" w:type="dxa"/>
            <w:gridSpan w:val="2"/>
          </w:tcPr>
          <w:p w14:paraId="35BC54ED" w14:textId="77777777" w:rsidR="00E92256" w:rsidRDefault="00E92256" w:rsidP="00E92256">
            <w:pPr>
              <w:spacing w:line="0" w:lineRule="atLeast"/>
              <w:rPr>
                <w:rFonts w:ascii="Times New Roman" w:eastAsia="Calibri" w:hAnsi="Times New Roman" w:cs="Times New Roman"/>
                <w:bCs/>
                <w:sz w:val="24"/>
                <w:szCs w:val="24"/>
              </w:rPr>
            </w:pPr>
          </w:p>
          <w:p w14:paraId="14BBFB8A" w14:textId="77777777" w:rsidR="00E92256" w:rsidRDefault="00E92256" w:rsidP="00E92256">
            <w:pPr>
              <w:spacing w:line="0" w:lineRule="atLeast"/>
              <w:rPr>
                <w:rFonts w:ascii="Times New Roman" w:eastAsia="Calibri" w:hAnsi="Times New Roman" w:cs="Times New Roman"/>
                <w:bCs/>
                <w:sz w:val="24"/>
                <w:szCs w:val="24"/>
              </w:rPr>
            </w:pPr>
          </w:p>
          <w:p w14:paraId="2C9C6AC9" w14:textId="77777777" w:rsidR="00E92256" w:rsidRDefault="00E92256" w:rsidP="00E92256">
            <w:pPr>
              <w:spacing w:line="0" w:lineRule="atLeast"/>
              <w:rPr>
                <w:rFonts w:ascii="Times New Roman" w:eastAsia="Calibri" w:hAnsi="Times New Roman" w:cs="Times New Roman"/>
                <w:bCs/>
                <w:sz w:val="24"/>
                <w:szCs w:val="24"/>
              </w:rPr>
            </w:pPr>
          </w:p>
          <w:p w14:paraId="303AA0CC" w14:textId="77777777" w:rsidR="00E92256" w:rsidRDefault="00E92256" w:rsidP="00E92256">
            <w:pPr>
              <w:spacing w:line="0" w:lineRule="atLeast"/>
              <w:rPr>
                <w:rFonts w:ascii="Times New Roman" w:eastAsia="Calibri" w:hAnsi="Times New Roman" w:cs="Times New Roman"/>
                <w:bCs/>
                <w:sz w:val="24"/>
                <w:szCs w:val="24"/>
              </w:rPr>
            </w:pPr>
          </w:p>
          <w:p w14:paraId="192A8236" w14:textId="77777777" w:rsidR="004D79B6" w:rsidRDefault="004D79B6" w:rsidP="004D79B6">
            <w:pPr>
              <w:spacing w:line="0" w:lineRule="atLeast"/>
              <w:rPr>
                <w:rFonts w:ascii="Times New Roman" w:eastAsia="Calibri" w:hAnsi="Times New Roman" w:cs="Times New Roman"/>
                <w:bCs/>
                <w:sz w:val="24"/>
                <w:szCs w:val="24"/>
              </w:rPr>
            </w:pPr>
          </w:p>
          <w:p w14:paraId="660CEACE" w14:textId="77777777" w:rsidR="004D79B6" w:rsidRDefault="004D79B6" w:rsidP="004D79B6">
            <w:pPr>
              <w:spacing w:line="0" w:lineRule="atLeast"/>
              <w:rPr>
                <w:rFonts w:ascii="Times New Roman" w:eastAsia="Calibri" w:hAnsi="Times New Roman" w:cs="Times New Roman"/>
                <w:bCs/>
                <w:sz w:val="24"/>
                <w:szCs w:val="24"/>
              </w:rPr>
            </w:pPr>
          </w:p>
          <w:p w14:paraId="0AC472E2" w14:textId="77777777" w:rsidR="004D79B6" w:rsidRDefault="004D79B6" w:rsidP="004D79B6">
            <w:pPr>
              <w:spacing w:line="0" w:lineRule="atLeast"/>
              <w:rPr>
                <w:rFonts w:ascii="Times New Roman" w:eastAsia="Calibri" w:hAnsi="Times New Roman" w:cs="Times New Roman"/>
                <w:bCs/>
                <w:sz w:val="24"/>
                <w:szCs w:val="24"/>
              </w:rPr>
            </w:pPr>
          </w:p>
          <w:p w14:paraId="46DB8312" w14:textId="77777777" w:rsidR="004D79B6" w:rsidRDefault="004D79B6" w:rsidP="004D79B6">
            <w:pPr>
              <w:spacing w:line="0" w:lineRule="atLeast"/>
              <w:rPr>
                <w:rFonts w:ascii="Times New Roman" w:eastAsia="Calibri" w:hAnsi="Times New Roman" w:cs="Times New Roman"/>
                <w:bCs/>
                <w:sz w:val="24"/>
                <w:szCs w:val="24"/>
              </w:rPr>
            </w:pPr>
          </w:p>
          <w:p w14:paraId="55400ED5" w14:textId="77777777" w:rsidR="004D79B6" w:rsidRDefault="004D79B6" w:rsidP="004D79B6">
            <w:pPr>
              <w:spacing w:line="0" w:lineRule="atLeast"/>
              <w:rPr>
                <w:rFonts w:ascii="Times New Roman" w:eastAsia="Calibri" w:hAnsi="Times New Roman" w:cs="Times New Roman"/>
                <w:bCs/>
                <w:sz w:val="24"/>
                <w:szCs w:val="24"/>
              </w:rPr>
            </w:pPr>
          </w:p>
          <w:p w14:paraId="6D99B033" w14:textId="77777777" w:rsidR="001F79D5" w:rsidRDefault="001F79D5" w:rsidP="001F79D5">
            <w:pPr>
              <w:spacing w:line="0" w:lineRule="atLeast"/>
              <w:rPr>
                <w:rFonts w:ascii="Times New Roman" w:eastAsia="Calibri" w:hAnsi="Times New Roman" w:cs="Times New Roman"/>
                <w:bCs/>
                <w:sz w:val="24"/>
                <w:szCs w:val="24"/>
              </w:rPr>
            </w:pPr>
          </w:p>
          <w:p w14:paraId="3051C24E" w14:textId="77777777" w:rsidR="001F79D5" w:rsidRDefault="001F79D5" w:rsidP="001F79D5">
            <w:pPr>
              <w:spacing w:line="0" w:lineRule="atLeast"/>
              <w:rPr>
                <w:rFonts w:ascii="Times New Roman" w:eastAsia="Calibri" w:hAnsi="Times New Roman" w:cs="Times New Roman"/>
                <w:bCs/>
                <w:sz w:val="24"/>
                <w:szCs w:val="24"/>
              </w:rPr>
            </w:pPr>
          </w:p>
          <w:p w14:paraId="3B369CDD" w14:textId="77777777" w:rsidR="001F79D5" w:rsidRDefault="001F79D5" w:rsidP="001F79D5">
            <w:pPr>
              <w:spacing w:line="0" w:lineRule="atLeast"/>
              <w:rPr>
                <w:rFonts w:ascii="Times New Roman" w:eastAsia="Calibri" w:hAnsi="Times New Roman" w:cs="Times New Roman"/>
                <w:bCs/>
                <w:sz w:val="24"/>
                <w:szCs w:val="24"/>
              </w:rPr>
            </w:pPr>
          </w:p>
          <w:p w14:paraId="41C5BBA1" w14:textId="77777777" w:rsidR="001F79D5" w:rsidRDefault="001F79D5" w:rsidP="001F79D5">
            <w:pPr>
              <w:spacing w:line="0" w:lineRule="atLeast"/>
              <w:rPr>
                <w:rFonts w:ascii="Times New Roman" w:eastAsia="Calibri" w:hAnsi="Times New Roman" w:cs="Times New Roman"/>
                <w:bCs/>
                <w:sz w:val="24"/>
                <w:szCs w:val="24"/>
              </w:rPr>
            </w:pPr>
          </w:p>
          <w:p w14:paraId="3FB39888" w14:textId="77777777" w:rsidR="001F79D5" w:rsidRDefault="001F79D5" w:rsidP="001F79D5">
            <w:pPr>
              <w:spacing w:line="0" w:lineRule="atLeast"/>
              <w:rPr>
                <w:rFonts w:ascii="Times New Roman" w:eastAsia="Calibri" w:hAnsi="Times New Roman" w:cs="Times New Roman"/>
                <w:bCs/>
                <w:sz w:val="24"/>
                <w:szCs w:val="24"/>
              </w:rPr>
            </w:pPr>
          </w:p>
          <w:p w14:paraId="5482B4F6" w14:textId="77777777" w:rsidR="001F79D5" w:rsidRDefault="001F79D5" w:rsidP="001F79D5">
            <w:pPr>
              <w:spacing w:line="0" w:lineRule="atLeast"/>
              <w:rPr>
                <w:rFonts w:ascii="Times New Roman" w:eastAsia="Calibri" w:hAnsi="Times New Roman" w:cs="Times New Roman"/>
                <w:bCs/>
                <w:sz w:val="24"/>
                <w:szCs w:val="24"/>
              </w:rPr>
            </w:pPr>
          </w:p>
          <w:p w14:paraId="62A61C53" w14:textId="77777777" w:rsidR="001F79D5" w:rsidRDefault="001F79D5" w:rsidP="001F79D5">
            <w:pPr>
              <w:spacing w:line="0" w:lineRule="atLeast"/>
              <w:rPr>
                <w:rFonts w:ascii="Times New Roman" w:eastAsia="Calibri" w:hAnsi="Times New Roman" w:cs="Times New Roman"/>
                <w:bCs/>
                <w:sz w:val="24"/>
                <w:szCs w:val="24"/>
              </w:rPr>
            </w:pPr>
          </w:p>
          <w:p w14:paraId="25AA06C9" w14:textId="77777777" w:rsidR="001F79D5" w:rsidRDefault="001F79D5" w:rsidP="001F79D5">
            <w:pPr>
              <w:spacing w:line="0" w:lineRule="atLeast"/>
              <w:rPr>
                <w:rFonts w:ascii="Times New Roman" w:eastAsia="Calibri" w:hAnsi="Times New Roman" w:cs="Times New Roman"/>
                <w:bCs/>
                <w:sz w:val="24"/>
                <w:szCs w:val="24"/>
              </w:rPr>
            </w:pPr>
          </w:p>
          <w:p w14:paraId="5052D191" w14:textId="77777777" w:rsidR="001F79D5" w:rsidRDefault="001F79D5" w:rsidP="001F79D5">
            <w:pPr>
              <w:spacing w:line="0" w:lineRule="atLeast"/>
              <w:rPr>
                <w:rFonts w:ascii="Times New Roman" w:eastAsia="Calibri" w:hAnsi="Times New Roman" w:cs="Times New Roman"/>
                <w:bCs/>
                <w:sz w:val="24"/>
                <w:szCs w:val="24"/>
              </w:rPr>
            </w:pPr>
          </w:p>
          <w:p w14:paraId="68D9EFF2" w14:textId="77777777" w:rsidR="00CF76CE" w:rsidRDefault="00CF76CE" w:rsidP="001F79D5">
            <w:pPr>
              <w:spacing w:line="0" w:lineRule="atLeast"/>
              <w:rPr>
                <w:rFonts w:ascii="Times New Roman" w:eastAsia="Calibri" w:hAnsi="Times New Roman" w:cs="Times New Roman"/>
                <w:bCs/>
                <w:sz w:val="24"/>
                <w:szCs w:val="24"/>
              </w:rPr>
            </w:pPr>
          </w:p>
          <w:p w14:paraId="5AD71D19" w14:textId="77777777" w:rsidR="00CF76CE" w:rsidRDefault="00CF76CE" w:rsidP="001F79D5">
            <w:pPr>
              <w:spacing w:line="0" w:lineRule="atLeast"/>
              <w:rPr>
                <w:rFonts w:ascii="Times New Roman" w:eastAsia="Calibri" w:hAnsi="Times New Roman" w:cs="Times New Roman"/>
                <w:bCs/>
                <w:sz w:val="24"/>
                <w:szCs w:val="24"/>
              </w:rPr>
            </w:pPr>
          </w:p>
          <w:p w14:paraId="7D538F08" w14:textId="77777777" w:rsidR="001B4A71" w:rsidRDefault="001B4A71" w:rsidP="001F79D5">
            <w:pPr>
              <w:spacing w:line="0" w:lineRule="atLeast"/>
              <w:rPr>
                <w:rFonts w:ascii="Times New Roman" w:eastAsia="Calibri" w:hAnsi="Times New Roman" w:cs="Times New Roman"/>
                <w:bCs/>
                <w:sz w:val="24"/>
                <w:szCs w:val="24"/>
              </w:rPr>
            </w:pPr>
          </w:p>
          <w:p w14:paraId="71FBAF8C" w14:textId="77777777" w:rsidR="00FF01CD" w:rsidRDefault="00FF01CD" w:rsidP="001F79D5">
            <w:pPr>
              <w:spacing w:line="0" w:lineRule="atLeast"/>
              <w:rPr>
                <w:rFonts w:ascii="Times New Roman" w:eastAsia="Calibri" w:hAnsi="Times New Roman" w:cs="Times New Roman"/>
                <w:bCs/>
                <w:sz w:val="24"/>
                <w:szCs w:val="24"/>
              </w:rPr>
            </w:pPr>
          </w:p>
          <w:p w14:paraId="2892CB45" w14:textId="77777777" w:rsidR="00FF01CD" w:rsidRDefault="00FF01CD" w:rsidP="001F79D5">
            <w:pPr>
              <w:spacing w:line="0" w:lineRule="atLeast"/>
              <w:rPr>
                <w:rFonts w:ascii="Times New Roman" w:eastAsia="Calibri" w:hAnsi="Times New Roman" w:cs="Times New Roman"/>
                <w:bCs/>
                <w:sz w:val="24"/>
                <w:szCs w:val="24"/>
              </w:rPr>
            </w:pPr>
          </w:p>
          <w:p w14:paraId="32DA426B" w14:textId="77777777" w:rsidR="00FF01CD" w:rsidRDefault="00FF01CD" w:rsidP="001F79D5">
            <w:pPr>
              <w:spacing w:line="0" w:lineRule="atLeast"/>
              <w:rPr>
                <w:rFonts w:ascii="Times New Roman" w:eastAsia="Calibri" w:hAnsi="Times New Roman" w:cs="Times New Roman"/>
                <w:bCs/>
                <w:sz w:val="24"/>
                <w:szCs w:val="24"/>
              </w:rPr>
            </w:pPr>
          </w:p>
          <w:p w14:paraId="030A1451" w14:textId="7A543D87" w:rsidR="001F79D5" w:rsidRPr="001F79D5" w:rsidRDefault="001F79D5" w:rsidP="001F79D5">
            <w:pPr>
              <w:spacing w:line="0" w:lineRule="atLeast"/>
              <w:rPr>
                <w:rFonts w:ascii="Times New Roman" w:eastAsia="Calibri" w:hAnsi="Times New Roman" w:cs="Times New Roman"/>
                <w:bCs/>
                <w:sz w:val="24"/>
                <w:szCs w:val="24"/>
              </w:rPr>
            </w:pPr>
            <w:r w:rsidRPr="001F79D5">
              <w:rPr>
                <w:rFonts w:ascii="Times New Roman" w:eastAsia="Calibri" w:hAnsi="Times New Roman" w:cs="Times New Roman"/>
                <w:bCs/>
                <w:sz w:val="24"/>
                <w:szCs w:val="24"/>
              </w:rPr>
              <w:t xml:space="preserve">Приведение в соответствие с Цифровым Кодексом Республики Казахстан. </w:t>
            </w:r>
          </w:p>
          <w:p w14:paraId="5C36A4B4" w14:textId="77777777" w:rsidR="00E92256" w:rsidRDefault="00E92256" w:rsidP="00E92256">
            <w:pPr>
              <w:spacing w:line="0" w:lineRule="atLeast"/>
              <w:rPr>
                <w:rFonts w:ascii="Times New Roman" w:eastAsia="Calibri" w:hAnsi="Times New Roman" w:cs="Times New Roman"/>
                <w:bCs/>
                <w:sz w:val="24"/>
                <w:szCs w:val="24"/>
              </w:rPr>
            </w:pPr>
          </w:p>
          <w:p w14:paraId="7CDFF06A" w14:textId="77777777" w:rsidR="00E92256" w:rsidRDefault="00E92256" w:rsidP="00E92256">
            <w:pPr>
              <w:spacing w:line="0" w:lineRule="atLeast"/>
              <w:rPr>
                <w:rFonts w:ascii="Times New Roman" w:eastAsia="Calibri" w:hAnsi="Times New Roman" w:cs="Times New Roman"/>
                <w:bCs/>
                <w:sz w:val="24"/>
                <w:szCs w:val="24"/>
              </w:rPr>
            </w:pPr>
          </w:p>
          <w:p w14:paraId="2905D06A" w14:textId="77777777" w:rsidR="00E92256" w:rsidRDefault="00E92256" w:rsidP="00E92256">
            <w:pPr>
              <w:spacing w:line="0" w:lineRule="atLeast"/>
              <w:rPr>
                <w:rFonts w:ascii="Times New Roman" w:eastAsia="Calibri" w:hAnsi="Times New Roman" w:cs="Times New Roman"/>
                <w:bCs/>
                <w:sz w:val="24"/>
                <w:szCs w:val="24"/>
              </w:rPr>
            </w:pPr>
          </w:p>
          <w:p w14:paraId="6D0DD046" w14:textId="77777777" w:rsidR="00E92256" w:rsidRDefault="00E92256" w:rsidP="00E92256">
            <w:pPr>
              <w:spacing w:line="0" w:lineRule="atLeast"/>
              <w:rPr>
                <w:rFonts w:ascii="Times New Roman" w:eastAsia="Calibri" w:hAnsi="Times New Roman" w:cs="Times New Roman"/>
                <w:bCs/>
                <w:sz w:val="24"/>
                <w:szCs w:val="24"/>
              </w:rPr>
            </w:pPr>
          </w:p>
          <w:p w14:paraId="2E00B64A" w14:textId="77777777" w:rsidR="00E92256" w:rsidRDefault="00E92256" w:rsidP="00E92256">
            <w:pPr>
              <w:spacing w:line="0" w:lineRule="atLeast"/>
              <w:rPr>
                <w:rFonts w:ascii="Times New Roman" w:eastAsia="Calibri" w:hAnsi="Times New Roman" w:cs="Times New Roman"/>
                <w:bCs/>
                <w:sz w:val="24"/>
                <w:szCs w:val="24"/>
              </w:rPr>
            </w:pPr>
          </w:p>
          <w:p w14:paraId="6BDBD2CF" w14:textId="77777777" w:rsidR="00E92256" w:rsidRDefault="00E92256" w:rsidP="00E92256">
            <w:pPr>
              <w:spacing w:line="0" w:lineRule="atLeast"/>
              <w:rPr>
                <w:rFonts w:ascii="Times New Roman" w:eastAsia="Calibri" w:hAnsi="Times New Roman" w:cs="Times New Roman"/>
                <w:bCs/>
                <w:sz w:val="24"/>
                <w:szCs w:val="24"/>
              </w:rPr>
            </w:pPr>
          </w:p>
          <w:p w14:paraId="03BBD1F9" w14:textId="77777777" w:rsidR="00E92256" w:rsidRDefault="00E92256" w:rsidP="00E92256">
            <w:pPr>
              <w:spacing w:line="0" w:lineRule="atLeast"/>
              <w:rPr>
                <w:rFonts w:ascii="Times New Roman" w:eastAsia="Calibri" w:hAnsi="Times New Roman" w:cs="Times New Roman"/>
                <w:bCs/>
                <w:sz w:val="24"/>
                <w:szCs w:val="24"/>
              </w:rPr>
            </w:pPr>
          </w:p>
          <w:p w14:paraId="05C8D054" w14:textId="77777777" w:rsidR="00E92256" w:rsidRDefault="00E92256" w:rsidP="00E92256">
            <w:pPr>
              <w:spacing w:line="0" w:lineRule="atLeast"/>
              <w:rPr>
                <w:rFonts w:ascii="Times New Roman" w:eastAsia="Calibri" w:hAnsi="Times New Roman" w:cs="Times New Roman"/>
                <w:bCs/>
                <w:sz w:val="24"/>
                <w:szCs w:val="24"/>
              </w:rPr>
            </w:pPr>
          </w:p>
          <w:p w14:paraId="011604C5" w14:textId="77777777" w:rsidR="00E92256" w:rsidRDefault="00E92256" w:rsidP="00E92256">
            <w:pPr>
              <w:spacing w:line="0" w:lineRule="atLeast"/>
              <w:rPr>
                <w:rFonts w:ascii="Times New Roman" w:eastAsia="Calibri" w:hAnsi="Times New Roman" w:cs="Times New Roman"/>
                <w:bCs/>
                <w:sz w:val="24"/>
                <w:szCs w:val="24"/>
              </w:rPr>
            </w:pPr>
          </w:p>
          <w:p w14:paraId="3D417974" w14:textId="77777777" w:rsidR="00E92256" w:rsidRDefault="00E92256" w:rsidP="00E92256">
            <w:pPr>
              <w:spacing w:line="0" w:lineRule="atLeast"/>
              <w:rPr>
                <w:rFonts w:ascii="Times New Roman" w:eastAsia="Calibri" w:hAnsi="Times New Roman" w:cs="Times New Roman"/>
                <w:bCs/>
                <w:sz w:val="24"/>
                <w:szCs w:val="24"/>
              </w:rPr>
            </w:pPr>
          </w:p>
          <w:p w14:paraId="48E022DE" w14:textId="77777777" w:rsidR="00E92256" w:rsidRDefault="00E92256" w:rsidP="00E92256">
            <w:pPr>
              <w:spacing w:line="0" w:lineRule="atLeast"/>
              <w:rPr>
                <w:rFonts w:ascii="Times New Roman" w:eastAsia="Calibri" w:hAnsi="Times New Roman" w:cs="Times New Roman"/>
                <w:bCs/>
                <w:sz w:val="24"/>
                <w:szCs w:val="24"/>
              </w:rPr>
            </w:pPr>
          </w:p>
          <w:p w14:paraId="55D3F734" w14:textId="77777777" w:rsidR="00E92256" w:rsidRDefault="00E92256" w:rsidP="00E92256">
            <w:pPr>
              <w:spacing w:line="0" w:lineRule="atLeast"/>
              <w:rPr>
                <w:rFonts w:ascii="Times New Roman" w:eastAsia="Calibri" w:hAnsi="Times New Roman" w:cs="Times New Roman"/>
                <w:bCs/>
                <w:sz w:val="24"/>
                <w:szCs w:val="24"/>
              </w:rPr>
            </w:pPr>
          </w:p>
          <w:p w14:paraId="4671934E" w14:textId="77777777" w:rsidR="00E92256" w:rsidRDefault="00E92256" w:rsidP="00E92256">
            <w:pPr>
              <w:spacing w:line="0" w:lineRule="atLeast"/>
              <w:rPr>
                <w:rFonts w:ascii="Times New Roman" w:eastAsia="Calibri" w:hAnsi="Times New Roman" w:cs="Times New Roman"/>
                <w:bCs/>
                <w:sz w:val="24"/>
                <w:szCs w:val="24"/>
              </w:rPr>
            </w:pPr>
          </w:p>
          <w:p w14:paraId="055A2086" w14:textId="77777777" w:rsidR="00E92256" w:rsidRDefault="00E92256" w:rsidP="00E92256">
            <w:pPr>
              <w:spacing w:line="0" w:lineRule="atLeast"/>
              <w:rPr>
                <w:rFonts w:ascii="Times New Roman" w:eastAsia="Calibri" w:hAnsi="Times New Roman" w:cs="Times New Roman"/>
                <w:bCs/>
                <w:sz w:val="24"/>
                <w:szCs w:val="24"/>
              </w:rPr>
            </w:pPr>
          </w:p>
          <w:p w14:paraId="5560B767" w14:textId="77777777" w:rsidR="00E92256" w:rsidRDefault="00E92256" w:rsidP="00E92256">
            <w:pPr>
              <w:spacing w:line="0" w:lineRule="atLeast"/>
              <w:rPr>
                <w:rFonts w:ascii="Times New Roman" w:eastAsia="Calibri" w:hAnsi="Times New Roman" w:cs="Times New Roman"/>
                <w:bCs/>
                <w:sz w:val="24"/>
                <w:szCs w:val="24"/>
              </w:rPr>
            </w:pPr>
          </w:p>
          <w:p w14:paraId="563CCC58" w14:textId="77777777" w:rsidR="00E92256" w:rsidRDefault="00E92256" w:rsidP="00E92256">
            <w:pPr>
              <w:spacing w:line="0" w:lineRule="atLeast"/>
              <w:rPr>
                <w:rFonts w:ascii="Times New Roman" w:eastAsia="Calibri" w:hAnsi="Times New Roman" w:cs="Times New Roman"/>
                <w:bCs/>
                <w:sz w:val="24"/>
                <w:szCs w:val="24"/>
              </w:rPr>
            </w:pPr>
          </w:p>
          <w:p w14:paraId="616F068C" w14:textId="77777777" w:rsidR="00E92256" w:rsidRDefault="00E92256" w:rsidP="00E92256">
            <w:pPr>
              <w:spacing w:line="0" w:lineRule="atLeast"/>
              <w:rPr>
                <w:rFonts w:ascii="Times New Roman" w:eastAsia="Calibri" w:hAnsi="Times New Roman" w:cs="Times New Roman"/>
                <w:bCs/>
                <w:sz w:val="24"/>
                <w:szCs w:val="24"/>
              </w:rPr>
            </w:pPr>
          </w:p>
          <w:p w14:paraId="4C0A7C69" w14:textId="77777777" w:rsidR="00E92256" w:rsidRDefault="00E92256" w:rsidP="00E92256">
            <w:pPr>
              <w:spacing w:line="0" w:lineRule="atLeast"/>
              <w:rPr>
                <w:rFonts w:ascii="Times New Roman" w:eastAsia="Calibri" w:hAnsi="Times New Roman" w:cs="Times New Roman"/>
                <w:bCs/>
                <w:sz w:val="24"/>
                <w:szCs w:val="24"/>
              </w:rPr>
            </w:pPr>
          </w:p>
          <w:p w14:paraId="524DC5F2" w14:textId="77777777" w:rsidR="00E92256" w:rsidRDefault="00E92256" w:rsidP="00E92256">
            <w:pPr>
              <w:spacing w:line="0" w:lineRule="atLeast"/>
              <w:rPr>
                <w:rFonts w:ascii="Times New Roman" w:eastAsia="Calibri" w:hAnsi="Times New Roman" w:cs="Times New Roman"/>
                <w:bCs/>
                <w:sz w:val="24"/>
                <w:szCs w:val="24"/>
              </w:rPr>
            </w:pPr>
          </w:p>
          <w:p w14:paraId="49DD9D9A" w14:textId="77777777" w:rsidR="00E92256" w:rsidRDefault="00E92256" w:rsidP="00E92256">
            <w:pPr>
              <w:spacing w:line="0" w:lineRule="atLeast"/>
              <w:rPr>
                <w:rFonts w:ascii="Times New Roman" w:eastAsia="Calibri" w:hAnsi="Times New Roman" w:cs="Times New Roman"/>
                <w:bCs/>
                <w:sz w:val="24"/>
                <w:szCs w:val="24"/>
              </w:rPr>
            </w:pPr>
          </w:p>
          <w:p w14:paraId="76269BD8" w14:textId="77777777" w:rsidR="00E92256" w:rsidRDefault="00E92256" w:rsidP="00E92256">
            <w:pPr>
              <w:spacing w:line="0" w:lineRule="atLeast"/>
              <w:rPr>
                <w:rFonts w:ascii="Times New Roman" w:eastAsia="Calibri" w:hAnsi="Times New Roman" w:cs="Times New Roman"/>
                <w:bCs/>
                <w:sz w:val="24"/>
                <w:szCs w:val="24"/>
              </w:rPr>
            </w:pPr>
          </w:p>
          <w:p w14:paraId="6ED13439" w14:textId="77777777" w:rsidR="00E92256" w:rsidRDefault="00E92256" w:rsidP="00E92256">
            <w:pPr>
              <w:spacing w:line="0" w:lineRule="atLeast"/>
              <w:rPr>
                <w:rFonts w:ascii="Times New Roman" w:eastAsia="Calibri" w:hAnsi="Times New Roman" w:cs="Times New Roman"/>
                <w:bCs/>
                <w:sz w:val="24"/>
                <w:szCs w:val="24"/>
              </w:rPr>
            </w:pPr>
          </w:p>
          <w:p w14:paraId="75A32DE7" w14:textId="77777777" w:rsidR="00E92256" w:rsidRDefault="00E92256" w:rsidP="00E92256">
            <w:pPr>
              <w:spacing w:line="0" w:lineRule="atLeast"/>
              <w:rPr>
                <w:rFonts w:ascii="Times New Roman" w:eastAsia="Calibri" w:hAnsi="Times New Roman" w:cs="Times New Roman"/>
                <w:bCs/>
                <w:sz w:val="24"/>
                <w:szCs w:val="24"/>
              </w:rPr>
            </w:pPr>
          </w:p>
          <w:p w14:paraId="3B6DBB8B" w14:textId="77777777" w:rsidR="00E92256" w:rsidRDefault="00E92256" w:rsidP="00E92256">
            <w:pPr>
              <w:spacing w:line="0" w:lineRule="atLeast"/>
              <w:rPr>
                <w:rFonts w:ascii="Times New Roman" w:eastAsia="Calibri" w:hAnsi="Times New Roman" w:cs="Times New Roman"/>
                <w:bCs/>
                <w:sz w:val="24"/>
                <w:szCs w:val="24"/>
              </w:rPr>
            </w:pPr>
          </w:p>
          <w:p w14:paraId="59C743BF" w14:textId="77777777" w:rsidR="00E92256" w:rsidRDefault="00E92256" w:rsidP="00E92256">
            <w:pPr>
              <w:spacing w:line="0" w:lineRule="atLeast"/>
              <w:rPr>
                <w:rFonts w:ascii="Times New Roman" w:eastAsia="Calibri" w:hAnsi="Times New Roman" w:cs="Times New Roman"/>
                <w:bCs/>
                <w:sz w:val="24"/>
                <w:szCs w:val="24"/>
              </w:rPr>
            </w:pPr>
          </w:p>
          <w:p w14:paraId="4270C1B1" w14:textId="77777777" w:rsidR="00E92256" w:rsidRDefault="00E92256" w:rsidP="00E92256">
            <w:pPr>
              <w:spacing w:line="0" w:lineRule="atLeast"/>
              <w:rPr>
                <w:rFonts w:ascii="Times New Roman" w:eastAsia="Calibri" w:hAnsi="Times New Roman" w:cs="Times New Roman"/>
                <w:bCs/>
                <w:sz w:val="24"/>
                <w:szCs w:val="24"/>
              </w:rPr>
            </w:pPr>
          </w:p>
          <w:p w14:paraId="5D32996B" w14:textId="77777777" w:rsidR="00E92256" w:rsidRDefault="00E92256" w:rsidP="00E92256">
            <w:pPr>
              <w:spacing w:line="0" w:lineRule="atLeast"/>
              <w:rPr>
                <w:rFonts w:ascii="Times New Roman" w:eastAsia="Calibri" w:hAnsi="Times New Roman" w:cs="Times New Roman"/>
                <w:bCs/>
                <w:sz w:val="24"/>
                <w:szCs w:val="24"/>
              </w:rPr>
            </w:pPr>
          </w:p>
          <w:p w14:paraId="203FCAE8" w14:textId="77777777" w:rsidR="00E92256" w:rsidRDefault="00E92256" w:rsidP="00E92256">
            <w:pPr>
              <w:spacing w:line="0" w:lineRule="atLeast"/>
              <w:rPr>
                <w:rFonts w:ascii="Times New Roman" w:eastAsia="Calibri" w:hAnsi="Times New Roman" w:cs="Times New Roman"/>
                <w:bCs/>
                <w:sz w:val="24"/>
                <w:szCs w:val="24"/>
              </w:rPr>
            </w:pPr>
          </w:p>
          <w:p w14:paraId="1E9253BA" w14:textId="77777777" w:rsidR="00E92256" w:rsidRDefault="00E92256" w:rsidP="00E92256">
            <w:pPr>
              <w:spacing w:line="0" w:lineRule="atLeast"/>
              <w:rPr>
                <w:rFonts w:ascii="Times New Roman" w:eastAsia="Calibri" w:hAnsi="Times New Roman" w:cs="Times New Roman"/>
                <w:bCs/>
                <w:sz w:val="24"/>
                <w:szCs w:val="24"/>
              </w:rPr>
            </w:pPr>
          </w:p>
          <w:p w14:paraId="06A11061" w14:textId="77777777" w:rsidR="00E92256" w:rsidRDefault="00E92256" w:rsidP="00E92256">
            <w:pPr>
              <w:spacing w:line="0" w:lineRule="atLeast"/>
              <w:rPr>
                <w:rFonts w:ascii="Times New Roman" w:eastAsia="Calibri" w:hAnsi="Times New Roman" w:cs="Times New Roman"/>
                <w:bCs/>
                <w:sz w:val="24"/>
                <w:szCs w:val="24"/>
              </w:rPr>
            </w:pPr>
          </w:p>
          <w:p w14:paraId="23F29C3C" w14:textId="77777777" w:rsidR="00E92256" w:rsidRDefault="00E92256" w:rsidP="00E92256">
            <w:pPr>
              <w:spacing w:line="0" w:lineRule="atLeast"/>
              <w:rPr>
                <w:rFonts w:ascii="Times New Roman" w:eastAsia="Calibri" w:hAnsi="Times New Roman" w:cs="Times New Roman"/>
                <w:bCs/>
                <w:sz w:val="24"/>
                <w:szCs w:val="24"/>
              </w:rPr>
            </w:pPr>
          </w:p>
          <w:p w14:paraId="2A657587" w14:textId="77777777" w:rsidR="00E92256" w:rsidRDefault="00E92256" w:rsidP="00E92256">
            <w:pPr>
              <w:spacing w:line="0" w:lineRule="atLeast"/>
              <w:rPr>
                <w:rFonts w:ascii="Times New Roman" w:eastAsia="Calibri" w:hAnsi="Times New Roman" w:cs="Times New Roman"/>
                <w:bCs/>
                <w:sz w:val="24"/>
                <w:szCs w:val="24"/>
              </w:rPr>
            </w:pPr>
          </w:p>
          <w:p w14:paraId="5C070AA4" w14:textId="77777777" w:rsidR="00E92256" w:rsidRDefault="00E92256" w:rsidP="00E92256">
            <w:pPr>
              <w:spacing w:line="0" w:lineRule="atLeast"/>
              <w:rPr>
                <w:rFonts w:ascii="Times New Roman" w:eastAsia="Calibri" w:hAnsi="Times New Roman" w:cs="Times New Roman"/>
                <w:bCs/>
                <w:sz w:val="24"/>
                <w:szCs w:val="24"/>
              </w:rPr>
            </w:pPr>
          </w:p>
          <w:p w14:paraId="5E221183" w14:textId="77777777" w:rsidR="00E92256" w:rsidRDefault="00E92256" w:rsidP="00E92256">
            <w:pPr>
              <w:spacing w:line="0" w:lineRule="atLeast"/>
              <w:rPr>
                <w:rFonts w:ascii="Times New Roman" w:eastAsia="Calibri" w:hAnsi="Times New Roman" w:cs="Times New Roman"/>
                <w:bCs/>
                <w:sz w:val="24"/>
                <w:szCs w:val="24"/>
              </w:rPr>
            </w:pPr>
          </w:p>
          <w:p w14:paraId="716D42EB" w14:textId="77777777" w:rsidR="00E92256" w:rsidRDefault="00E92256" w:rsidP="00E92256">
            <w:pPr>
              <w:spacing w:line="0" w:lineRule="atLeast"/>
              <w:rPr>
                <w:rFonts w:ascii="Times New Roman" w:eastAsia="Calibri" w:hAnsi="Times New Roman" w:cs="Times New Roman"/>
                <w:bCs/>
                <w:sz w:val="24"/>
                <w:szCs w:val="24"/>
              </w:rPr>
            </w:pPr>
          </w:p>
          <w:p w14:paraId="7EADA250" w14:textId="77777777" w:rsidR="00E92256" w:rsidRDefault="00E92256" w:rsidP="00E92256">
            <w:pPr>
              <w:spacing w:line="0" w:lineRule="atLeast"/>
              <w:rPr>
                <w:rFonts w:ascii="Times New Roman" w:eastAsia="Calibri" w:hAnsi="Times New Roman" w:cs="Times New Roman"/>
                <w:bCs/>
                <w:sz w:val="24"/>
                <w:szCs w:val="24"/>
              </w:rPr>
            </w:pPr>
          </w:p>
          <w:p w14:paraId="1CA358F5" w14:textId="33330358" w:rsidR="00E92256" w:rsidRDefault="00E92256" w:rsidP="00E92256">
            <w:pPr>
              <w:spacing w:line="0" w:lineRule="atLeast"/>
              <w:rPr>
                <w:rFonts w:ascii="Times New Roman" w:eastAsia="Calibri" w:hAnsi="Times New Roman" w:cs="Times New Roman"/>
                <w:bCs/>
                <w:sz w:val="24"/>
                <w:szCs w:val="24"/>
              </w:rPr>
            </w:pPr>
          </w:p>
          <w:p w14:paraId="22E0E3DA" w14:textId="77777777" w:rsidR="00E92256" w:rsidRDefault="00E92256" w:rsidP="00E92256">
            <w:pPr>
              <w:spacing w:line="0" w:lineRule="atLeast"/>
              <w:rPr>
                <w:rFonts w:ascii="Times New Roman" w:eastAsia="Calibri" w:hAnsi="Times New Roman" w:cs="Times New Roman"/>
                <w:bCs/>
                <w:sz w:val="24"/>
                <w:szCs w:val="24"/>
              </w:rPr>
            </w:pPr>
          </w:p>
          <w:p w14:paraId="7F13933E" w14:textId="7AF7EF74" w:rsidR="00E92256" w:rsidRDefault="00E92256" w:rsidP="00E92256">
            <w:pPr>
              <w:spacing w:line="0" w:lineRule="atLeast"/>
              <w:rPr>
                <w:rFonts w:ascii="Times New Roman" w:eastAsia="Calibri" w:hAnsi="Times New Roman" w:cs="Times New Roman"/>
                <w:bCs/>
                <w:sz w:val="24"/>
                <w:szCs w:val="24"/>
              </w:rPr>
            </w:pPr>
          </w:p>
          <w:p w14:paraId="14AA24A3" w14:textId="2B6A29F0" w:rsidR="002023E2" w:rsidRDefault="002023E2" w:rsidP="00E92256">
            <w:pPr>
              <w:spacing w:line="0" w:lineRule="atLeast"/>
              <w:rPr>
                <w:rFonts w:ascii="Times New Roman" w:eastAsia="Calibri" w:hAnsi="Times New Roman" w:cs="Times New Roman"/>
                <w:bCs/>
                <w:sz w:val="24"/>
                <w:szCs w:val="24"/>
              </w:rPr>
            </w:pPr>
          </w:p>
          <w:p w14:paraId="22D7AEFC" w14:textId="51F81B3B" w:rsidR="002023E2" w:rsidRDefault="002023E2" w:rsidP="00E92256">
            <w:pPr>
              <w:spacing w:line="0" w:lineRule="atLeast"/>
              <w:rPr>
                <w:rFonts w:ascii="Times New Roman" w:eastAsia="Calibri" w:hAnsi="Times New Roman" w:cs="Times New Roman"/>
                <w:bCs/>
                <w:sz w:val="24"/>
                <w:szCs w:val="24"/>
              </w:rPr>
            </w:pPr>
          </w:p>
          <w:p w14:paraId="36397961" w14:textId="20B2E7A6" w:rsidR="002023E2" w:rsidRDefault="002023E2" w:rsidP="00E92256">
            <w:pPr>
              <w:spacing w:line="0" w:lineRule="atLeast"/>
              <w:rPr>
                <w:rFonts w:ascii="Times New Roman" w:eastAsia="Calibri" w:hAnsi="Times New Roman" w:cs="Times New Roman"/>
                <w:bCs/>
                <w:sz w:val="24"/>
                <w:szCs w:val="24"/>
              </w:rPr>
            </w:pPr>
          </w:p>
          <w:p w14:paraId="0A6D9543" w14:textId="30F97283" w:rsidR="002023E2" w:rsidRDefault="002023E2" w:rsidP="00E92256">
            <w:pPr>
              <w:spacing w:line="0" w:lineRule="atLeast"/>
              <w:rPr>
                <w:rFonts w:ascii="Times New Roman" w:eastAsia="Calibri" w:hAnsi="Times New Roman" w:cs="Times New Roman"/>
                <w:bCs/>
                <w:sz w:val="24"/>
                <w:szCs w:val="24"/>
              </w:rPr>
            </w:pPr>
          </w:p>
          <w:p w14:paraId="6CAAD5EB" w14:textId="2812C5F0" w:rsidR="002023E2" w:rsidRDefault="002023E2" w:rsidP="00E92256">
            <w:pPr>
              <w:spacing w:line="0" w:lineRule="atLeast"/>
              <w:rPr>
                <w:rFonts w:ascii="Times New Roman" w:eastAsia="Calibri" w:hAnsi="Times New Roman" w:cs="Times New Roman"/>
                <w:bCs/>
                <w:sz w:val="24"/>
                <w:szCs w:val="24"/>
              </w:rPr>
            </w:pPr>
          </w:p>
          <w:p w14:paraId="73404B22" w14:textId="7F2CD443" w:rsidR="002023E2" w:rsidRDefault="002023E2" w:rsidP="00E92256">
            <w:pPr>
              <w:spacing w:line="0" w:lineRule="atLeast"/>
              <w:rPr>
                <w:rFonts w:ascii="Times New Roman" w:eastAsia="Calibri" w:hAnsi="Times New Roman" w:cs="Times New Roman"/>
                <w:bCs/>
                <w:sz w:val="24"/>
                <w:szCs w:val="24"/>
              </w:rPr>
            </w:pPr>
          </w:p>
          <w:p w14:paraId="75D80E8A" w14:textId="24826487" w:rsidR="002023E2" w:rsidRDefault="002023E2" w:rsidP="00E92256">
            <w:pPr>
              <w:spacing w:line="0" w:lineRule="atLeast"/>
              <w:rPr>
                <w:rFonts w:ascii="Times New Roman" w:eastAsia="Calibri" w:hAnsi="Times New Roman" w:cs="Times New Roman"/>
                <w:bCs/>
                <w:sz w:val="24"/>
                <w:szCs w:val="24"/>
              </w:rPr>
            </w:pPr>
          </w:p>
          <w:p w14:paraId="395757CD" w14:textId="68E206F1" w:rsidR="002023E2" w:rsidRDefault="002023E2" w:rsidP="00E92256">
            <w:pPr>
              <w:spacing w:line="0" w:lineRule="atLeast"/>
              <w:rPr>
                <w:rFonts w:ascii="Times New Roman" w:eastAsia="Calibri" w:hAnsi="Times New Roman" w:cs="Times New Roman"/>
                <w:bCs/>
                <w:sz w:val="24"/>
                <w:szCs w:val="24"/>
              </w:rPr>
            </w:pPr>
          </w:p>
          <w:p w14:paraId="42314CBA" w14:textId="0E84049B" w:rsidR="002023E2" w:rsidRDefault="002023E2" w:rsidP="00E92256">
            <w:pPr>
              <w:spacing w:line="0" w:lineRule="atLeast"/>
              <w:rPr>
                <w:rFonts w:ascii="Times New Roman" w:eastAsia="Calibri" w:hAnsi="Times New Roman" w:cs="Times New Roman"/>
                <w:bCs/>
                <w:sz w:val="24"/>
                <w:szCs w:val="24"/>
              </w:rPr>
            </w:pPr>
          </w:p>
          <w:p w14:paraId="79B177A9" w14:textId="44E11F26" w:rsidR="002023E2" w:rsidRPr="002023E2" w:rsidRDefault="002023E2" w:rsidP="00E92256">
            <w:pPr>
              <w:spacing w:line="0" w:lineRule="atLeast"/>
              <w:rPr>
                <w:rFonts w:ascii="Times New Roman" w:eastAsia="Calibri" w:hAnsi="Times New Roman" w:cs="Times New Roman"/>
                <w:bCs/>
                <w:sz w:val="24"/>
                <w:szCs w:val="24"/>
              </w:rPr>
            </w:pPr>
            <w:r>
              <w:rPr>
                <w:rFonts w:ascii="Times New Roman" w:eastAsia="Calibri" w:hAnsi="Times New Roman" w:cs="Times New Roman"/>
                <w:bCs/>
                <w:sz w:val="24"/>
                <w:szCs w:val="24"/>
                <w:lang w:val="kk-KZ"/>
              </w:rPr>
              <w:t>Редакционная правка</w:t>
            </w:r>
            <w:r>
              <w:rPr>
                <w:rFonts w:ascii="Times New Roman" w:eastAsia="Calibri" w:hAnsi="Times New Roman" w:cs="Times New Roman"/>
                <w:bCs/>
                <w:sz w:val="24"/>
                <w:szCs w:val="24"/>
              </w:rPr>
              <w:t>.</w:t>
            </w:r>
          </w:p>
          <w:p w14:paraId="46B61DBE" w14:textId="1044CC6E" w:rsidR="002023E2" w:rsidRDefault="002023E2" w:rsidP="00E92256">
            <w:pPr>
              <w:spacing w:line="0" w:lineRule="atLeast"/>
              <w:rPr>
                <w:rFonts w:ascii="Times New Roman" w:eastAsia="Calibri" w:hAnsi="Times New Roman" w:cs="Times New Roman"/>
                <w:bCs/>
                <w:sz w:val="24"/>
                <w:szCs w:val="24"/>
              </w:rPr>
            </w:pPr>
          </w:p>
          <w:p w14:paraId="3A634EE2" w14:textId="77777777" w:rsidR="002023E2" w:rsidRDefault="002023E2" w:rsidP="00E92256">
            <w:pPr>
              <w:spacing w:line="0" w:lineRule="atLeast"/>
              <w:rPr>
                <w:rFonts w:ascii="Times New Roman" w:eastAsia="Calibri" w:hAnsi="Times New Roman" w:cs="Times New Roman"/>
                <w:bCs/>
                <w:sz w:val="24"/>
                <w:szCs w:val="24"/>
              </w:rPr>
            </w:pPr>
          </w:p>
          <w:p w14:paraId="22A1F875" w14:textId="77777777" w:rsidR="00E92256" w:rsidRDefault="00E92256" w:rsidP="00E92256">
            <w:pPr>
              <w:spacing w:line="0" w:lineRule="atLeast"/>
              <w:rPr>
                <w:rFonts w:ascii="Times New Roman" w:eastAsia="Calibri" w:hAnsi="Times New Roman" w:cs="Times New Roman"/>
                <w:bCs/>
                <w:sz w:val="24"/>
                <w:szCs w:val="24"/>
              </w:rPr>
            </w:pPr>
          </w:p>
          <w:p w14:paraId="2155DD48" w14:textId="77777777" w:rsidR="00E92256" w:rsidRDefault="00E92256" w:rsidP="00E92256">
            <w:pPr>
              <w:spacing w:line="0" w:lineRule="atLeast"/>
              <w:rPr>
                <w:rFonts w:ascii="Times New Roman" w:eastAsia="Calibri" w:hAnsi="Times New Roman" w:cs="Times New Roman"/>
                <w:bCs/>
                <w:sz w:val="24"/>
                <w:szCs w:val="24"/>
              </w:rPr>
            </w:pPr>
          </w:p>
          <w:p w14:paraId="71B50BFF" w14:textId="77777777" w:rsidR="00E92256" w:rsidRDefault="00E92256" w:rsidP="00E92256">
            <w:pPr>
              <w:spacing w:line="0" w:lineRule="atLeast"/>
              <w:rPr>
                <w:rFonts w:ascii="Times New Roman" w:eastAsia="Calibri" w:hAnsi="Times New Roman" w:cs="Times New Roman"/>
                <w:bCs/>
                <w:sz w:val="24"/>
                <w:szCs w:val="24"/>
              </w:rPr>
            </w:pPr>
          </w:p>
          <w:p w14:paraId="71FC7A52" w14:textId="77777777" w:rsidR="00E92256" w:rsidRDefault="00E92256" w:rsidP="00E92256">
            <w:pPr>
              <w:spacing w:line="0" w:lineRule="atLeast"/>
              <w:rPr>
                <w:rFonts w:ascii="Times New Roman" w:eastAsia="Calibri" w:hAnsi="Times New Roman" w:cs="Times New Roman"/>
                <w:bCs/>
                <w:sz w:val="24"/>
                <w:szCs w:val="24"/>
              </w:rPr>
            </w:pPr>
          </w:p>
          <w:p w14:paraId="496D583E" w14:textId="77777777" w:rsidR="00E92256" w:rsidRDefault="00E92256" w:rsidP="00E92256">
            <w:pPr>
              <w:spacing w:line="0" w:lineRule="atLeast"/>
              <w:rPr>
                <w:rFonts w:ascii="Times New Roman" w:eastAsia="Calibri" w:hAnsi="Times New Roman" w:cs="Times New Roman"/>
                <w:bCs/>
                <w:sz w:val="24"/>
                <w:szCs w:val="24"/>
              </w:rPr>
            </w:pPr>
          </w:p>
          <w:p w14:paraId="6EE7261E" w14:textId="77777777" w:rsidR="00E92256" w:rsidRDefault="00E92256" w:rsidP="00E92256">
            <w:pPr>
              <w:spacing w:line="0" w:lineRule="atLeast"/>
              <w:rPr>
                <w:rFonts w:ascii="Times New Roman" w:eastAsia="Calibri" w:hAnsi="Times New Roman" w:cs="Times New Roman"/>
                <w:bCs/>
                <w:sz w:val="24"/>
                <w:szCs w:val="24"/>
              </w:rPr>
            </w:pPr>
          </w:p>
          <w:p w14:paraId="1E070CFF" w14:textId="77777777" w:rsidR="00E92256" w:rsidRDefault="00E92256" w:rsidP="00E92256">
            <w:pPr>
              <w:spacing w:line="0" w:lineRule="atLeast"/>
              <w:rPr>
                <w:rFonts w:ascii="Times New Roman" w:eastAsia="Calibri" w:hAnsi="Times New Roman" w:cs="Times New Roman"/>
                <w:bCs/>
                <w:sz w:val="24"/>
                <w:szCs w:val="24"/>
              </w:rPr>
            </w:pPr>
          </w:p>
          <w:p w14:paraId="166BE292" w14:textId="77777777" w:rsidR="00E92256" w:rsidRDefault="00E92256" w:rsidP="00E92256">
            <w:pPr>
              <w:spacing w:line="0" w:lineRule="atLeast"/>
              <w:rPr>
                <w:rFonts w:ascii="Times New Roman" w:eastAsia="Calibri" w:hAnsi="Times New Roman" w:cs="Times New Roman"/>
                <w:bCs/>
                <w:sz w:val="24"/>
                <w:szCs w:val="24"/>
              </w:rPr>
            </w:pPr>
          </w:p>
          <w:p w14:paraId="473F21E7" w14:textId="77777777" w:rsidR="00E92256" w:rsidRDefault="00E92256" w:rsidP="00E92256">
            <w:pPr>
              <w:spacing w:line="0" w:lineRule="atLeast"/>
              <w:rPr>
                <w:rFonts w:ascii="Times New Roman" w:eastAsia="Calibri" w:hAnsi="Times New Roman" w:cs="Times New Roman"/>
                <w:bCs/>
                <w:sz w:val="24"/>
                <w:szCs w:val="24"/>
              </w:rPr>
            </w:pPr>
          </w:p>
          <w:p w14:paraId="5FA0AFE2" w14:textId="77777777" w:rsidR="00E92256" w:rsidRDefault="00E92256" w:rsidP="00E92256">
            <w:pPr>
              <w:spacing w:line="0" w:lineRule="atLeast"/>
              <w:rPr>
                <w:rFonts w:ascii="Times New Roman" w:eastAsia="Calibri" w:hAnsi="Times New Roman" w:cs="Times New Roman"/>
                <w:bCs/>
                <w:sz w:val="24"/>
                <w:szCs w:val="24"/>
              </w:rPr>
            </w:pPr>
          </w:p>
          <w:p w14:paraId="578810AD" w14:textId="77777777" w:rsidR="00E92256" w:rsidRDefault="00E92256" w:rsidP="00E92256">
            <w:pPr>
              <w:spacing w:line="0" w:lineRule="atLeast"/>
              <w:rPr>
                <w:rFonts w:ascii="Times New Roman" w:eastAsia="Calibri" w:hAnsi="Times New Roman" w:cs="Times New Roman"/>
                <w:bCs/>
                <w:sz w:val="24"/>
                <w:szCs w:val="24"/>
              </w:rPr>
            </w:pPr>
          </w:p>
          <w:p w14:paraId="55E13603" w14:textId="77777777" w:rsidR="00E92256" w:rsidRDefault="00E92256" w:rsidP="00E92256">
            <w:pPr>
              <w:spacing w:line="0" w:lineRule="atLeast"/>
              <w:rPr>
                <w:rFonts w:ascii="Times New Roman" w:eastAsia="Calibri" w:hAnsi="Times New Roman" w:cs="Times New Roman"/>
                <w:bCs/>
                <w:sz w:val="24"/>
                <w:szCs w:val="24"/>
              </w:rPr>
            </w:pPr>
          </w:p>
          <w:p w14:paraId="3583D7C3" w14:textId="77777777" w:rsidR="00E92256" w:rsidRDefault="00E92256" w:rsidP="00E92256">
            <w:pPr>
              <w:spacing w:line="0" w:lineRule="atLeast"/>
              <w:rPr>
                <w:rFonts w:ascii="Times New Roman" w:eastAsia="Calibri" w:hAnsi="Times New Roman" w:cs="Times New Roman"/>
                <w:bCs/>
                <w:sz w:val="24"/>
                <w:szCs w:val="24"/>
              </w:rPr>
            </w:pPr>
          </w:p>
          <w:p w14:paraId="6F516879" w14:textId="77777777" w:rsidR="00E92256" w:rsidRDefault="00E92256" w:rsidP="00E92256">
            <w:pPr>
              <w:spacing w:line="0" w:lineRule="atLeast"/>
              <w:rPr>
                <w:rFonts w:ascii="Times New Roman" w:eastAsia="Calibri" w:hAnsi="Times New Roman" w:cs="Times New Roman"/>
                <w:bCs/>
                <w:sz w:val="24"/>
                <w:szCs w:val="24"/>
              </w:rPr>
            </w:pPr>
          </w:p>
          <w:p w14:paraId="1CD84188" w14:textId="77777777" w:rsidR="00E92256" w:rsidRDefault="00E92256" w:rsidP="00E92256">
            <w:pPr>
              <w:spacing w:line="0" w:lineRule="atLeast"/>
              <w:rPr>
                <w:rFonts w:ascii="Times New Roman" w:eastAsia="Calibri" w:hAnsi="Times New Roman" w:cs="Times New Roman"/>
                <w:bCs/>
                <w:sz w:val="24"/>
                <w:szCs w:val="24"/>
              </w:rPr>
            </w:pPr>
          </w:p>
          <w:p w14:paraId="686929C7" w14:textId="77777777" w:rsidR="00E92256" w:rsidRDefault="00E92256" w:rsidP="00E92256">
            <w:pPr>
              <w:spacing w:line="0" w:lineRule="atLeast"/>
              <w:rPr>
                <w:rFonts w:ascii="Times New Roman" w:eastAsia="Calibri" w:hAnsi="Times New Roman" w:cs="Times New Roman"/>
                <w:bCs/>
                <w:sz w:val="24"/>
                <w:szCs w:val="24"/>
              </w:rPr>
            </w:pPr>
          </w:p>
          <w:p w14:paraId="33824970" w14:textId="77777777" w:rsidR="00E92256" w:rsidRDefault="00E92256" w:rsidP="00E92256">
            <w:pPr>
              <w:spacing w:line="0" w:lineRule="atLeast"/>
              <w:rPr>
                <w:rFonts w:ascii="Times New Roman" w:eastAsia="Calibri" w:hAnsi="Times New Roman" w:cs="Times New Roman"/>
                <w:bCs/>
                <w:sz w:val="24"/>
                <w:szCs w:val="24"/>
              </w:rPr>
            </w:pPr>
          </w:p>
          <w:p w14:paraId="4B55D8BD" w14:textId="77777777" w:rsidR="00E92256" w:rsidRDefault="00E92256" w:rsidP="00E92256">
            <w:pPr>
              <w:spacing w:line="0" w:lineRule="atLeast"/>
              <w:rPr>
                <w:rFonts w:ascii="Times New Roman" w:eastAsia="Calibri" w:hAnsi="Times New Roman" w:cs="Times New Roman"/>
                <w:bCs/>
                <w:sz w:val="24"/>
                <w:szCs w:val="24"/>
              </w:rPr>
            </w:pPr>
          </w:p>
          <w:p w14:paraId="0BCBD838" w14:textId="77777777" w:rsidR="00E92256" w:rsidRDefault="00E92256" w:rsidP="00E92256">
            <w:pPr>
              <w:spacing w:line="0" w:lineRule="atLeast"/>
              <w:rPr>
                <w:rFonts w:ascii="Times New Roman" w:eastAsia="Calibri" w:hAnsi="Times New Roman" w:cs="Times New Roman"/>
                <w:bCs/>
                <w:sz w:val="24"/>
                <w:szCs w:val="24"/>
              </w:rPr>
            </w:pPr>
          </w:p>
          <w:p w14:paraId="361F2225" w14:textId="77777777" w:rsidR="001B4A71" w:rsidRDefault="001B4A71" w:rsidP="001F79D5">
            <w:pPr>
              <w:spacing w:line="0" w:lineRule="atLeast"/>
              <w:rPr>
                <w:rFonts w:ascii="Times New Roman" w:eastAsia="Calibri" w:hAnsi="Times New Roman" w:cs="Times New Roman"/>
                <w:bCs/>
                <w:sz w:val="24"/>
                <w:szCs w:val="24"/>
              </w:rPr>
            </w:pPr>
          </w:p>
          <w:p w14:paraId="4BB3D707" w14:textId="77777777" w:rsidR="001B4A71" w:rsidRDefault="001B4A71" w:rsidP="001F79D5">
            <w:pPr>
              <w:spacing w:line="0" w:lineRule="atLeast"/>
              <w:rPr>
                <w:rFonts w:ascii="Times New Roman" w:eastAsia="Calibri" w:hAnsi="Times New Roman" w:cs="Times New Roman"/>
                <w:bCs/>
                <w:sz w:val="24"/>
                <w:szCs w:val="24"/>
              </w:rPr>
            </w:pPr>
          </w:p>
          <w:p w14:paraId="3F066F67" w14:textId="77777777" w:rsidR="001B4A71" w:rsidRDefault="001B4A71" w:rsidP="001F79D5">
            <w:pPr>
              <w:spacing w:line="0" w:lineRule="atLeast"/>
              <w:rPr>
                <w:rFonts w:ascii="Times New Roman" w:eastAsia="Calibri" w:hAnsi="Times New Roman" w:cs="Times New Roman"/>
                <w:bCs/>
                <w:sz w:val="24"/>
                <w:szCs w:val="24"/>
              </w:rPr>
            </w:pPr>
          </w:p>
          <w:p w14:paraId="70A841E8" w14:textId="68B03A17" w:rsidR="0064105B" w:rsidRDefault="0064105B" w:rsidP="0064105B">
            <w:pPr>
              <w:spacing w:line="0" w:lineRule="atLeast"/>
              <w:rPr>
                <w:rFonts w:ascii="Times New Roman" w:eastAsia="Calibri" w:hAnsi="Times New Roman" w:cs="Times New Roman"/>
                <w:bCs/>
                <w:sz w:val="24"/>
                <w:szCs w:val="24"/>
              </w:rPr>
            </w:pPr>
          </w:p>
          <w:p w14:paraId="4BB18622" w14:textId="1B6404AC" w:rsidR="009B0F14" w:rsidRDefault="009B0F14" w:rsidP="0064105B">
            <w:pPr>
              <w:spacing w:line="0" w:lineRule="atLeast"/>
              <w:rPr>
                <w:rFonts w:ascii="Times New Roman" w:eastAsia="Calibri" w:hAnsi="Times New Roman" w:cs="Times New Roman"/>
                <w:bCs/>
                <w:sz w:val="24"/>
                <w:szCs w:val="24"/>
              </w:rPr>
            </w:pPr>
          </w:p>
          <w:p w14:paraId="6713EF62" w14:textId="181896DF" w:rsidR="009B0F14" w:rsidRDefault="009B0F14" w:rsidP="0064105B">
            <w:pPr>
              <w:spacing w:line="0" w:lineRule="atLeast"/>
              <w:rPr>
                <w:rFonts w:ascii="Times New Roman" w:eastAsia="Calibri" w:hAnsi="Times New Roman" w:cs="Times New Roman"/>
                <w:bCs/>
                <w:sz w:val="24"/>
                <w:szCs w:val="24"/>
              </w:rPr>
            </w:pPr>
          </w:p>
          <w:p w14:paraId="0260AE79" w14:textId="6A48B9EE" w:rsidR="009B0F14" w:rsidRDefault="009B0F14" w:rsidP="0064105B">
            <w:pPr>
              <w:spacing w:line="0" w:lineRule="atLeast"/>
              <w:rPr>
                <w:rFonts w:ascii="Times New Roman" w:eastAsia="Calibri" w:hAnsi="Times New Roman" w:cs="Times New Roman"/>
                <w:bCs/>
                <w:sz w:val="24"/>
                <w:szCs w:val="24"/>
              </w:rPr>
            </w:pPr>
          </w:p>
          <w:p w14:paraId="0311C465" w14:textId="77777777" w:rsidR="009B0F14" w:rsidRPr="0064105B" w:rsidRDefault="009B0F14" w:rsidP="0064105B">
            <w:pPr>
              <w:spacing w:line="0" w:lineRule="atLeast"/>
              <w:rPr>
                <w:rFonts w:ascii="Times New Roman" w:eastAsia="Calibri" w:hAnsi="Times New Roman" w:cs="Times New Roman"/>
                <w:bCs/>
                <w:sz w:val="24"/>
                <w:szCs w:val="24"/>
              </w:rPr>
            </w:pPr>
          </w:p>
          <w:p w14:paraId="717CE4C3" w14:textId="77777777" w:rsidR="009B0F14" w:rsidRDefault="009B0F14" w:rsidP="0064105B">
            <w:pPr>
              <w:spacing w:line="0" w:lineRule="atLeast"/>
              <w:rPr>
                <w:rFonts w:ascii="Times New Roman" w:eastAsia="Calibri" w:hAnsi="Times New Roman" w:cs="Times New Roman"/>
                <w:bCs/>
                <w:sz w:val="24"/>
                <w:szCs w:val="24"/>
              </w:rPr>
            </w:pPr>
          </w:p>
          <w:p w14:paraId="4C08118B" w14:textId="77777777" w:rsidR="009B0F14" w:rsidRDefault="009B0F14" w:rsidP="0064105B">
            <w:pPr>
              <w:spacing w:line="0" w:lineRule="atLeast"/>
              <w:rPr>
                <w:rFonts w:ascii="Times New Roman" w:eastAsia="Calibri" w:hAnsi="Times New Roman" w:cs="Times New Roman"/>
                <w:bCs/>
                <w:sz w:val="24"/>
                <w:szCs w:val="24"/>
              </w:rPr>
            </w:pPr>
          </w:p>
          <w:p w14:paraId="0DFC4A75" w14:textId="77777777" w:rsidR="009B0F14" w:rsidRDefault="009B0F14" w:rsidP="0064105B">
            <w:pPr>
              <w:spacing w:line="0" w:lineRule="atLeast"/>
              <w:rPr>
                <w:rFonts w:ascii="Times New Roman" w:eastAsia="Calibri" w:hAnsi="Times New Roman" w:cs="Times New Roman"/>
                <w:bCs/>
                <w:sz w:val="24"/>
                <w:szCs w:val="24"/>
              </w:rPr>
            </w:pPr>
          </w:p>
          <w:p w14:paraId="10083714" w14:textId="41913044" w:rsidR="009B0F14" w:rsidRDefault="009B0F14" w:rsidP="0064105B">
            <w:pPr>
              <w:spacing w:line="0" w:lineRule="atLeast"/>
              <w:rPr>
                <w:rFonts w:ascii="Times New Roman" w:eastAsia="Calibri" w:hAnsi="Times New Roman" w:cs="Times New Roman"/>
                <w:bCs/>
                <w:sz w:val="24"/>
                <w:szCs w:val="24"/>
              </w:rPr>
            </w:pPr>
          </w:p>
          <w:p w14:paraId="01F555CD" w14:textId="04740924" w:rsidR="0064105B" w:rsidRPr="0064105B" w:rsidRDefault="0064105B" w:rsidP="0064105B">
            <w:pPr>
              <w:spacing w:line="0" w:lineRule="atLeast"/>
              <w:rPr>
                <w:rFonts w:ascii="Times New Roman" w:eastAsia="Calibri" w:hAnsi="Times New Roman" w:cs="Times New Roman"/>
                <w:bCs/>
                <w:sz w:val="24"/>
                <w:szCs w:val="24"/>
              </w:rPr>
            </w:pPr>
            <w:r w:rsidRPr="0064105B">
              <w:rPr>
                <w:rFonts w:ascii="Times New Roman" w:eastAsia="Calibri" w:hAnsi="Times New Roman" w:cs="Times New Roman"/>
                <w:bCs/>
                <w:sz w:val="24"/>
                <w:szCs w:val="24"/>
              </w:rPr>
              <w:t>Приведение в соответствие с подпунктом 13) пункта 1 статьи 5 Закона Республики Казахстан «О государственных и социально ответственных услугах».</w:t>
            </w:r>
          </w:p>
          <w:p w14:paraId="3BE937F8" w14:textId="77777777" w:rsidR="0064105B" w:rsidRPr="0064105B" w:rsidRDefault="0064105B" w:rsidP="0064105B">
            <w:pPr>
              <w:spacing w:line="0" w:lineRule="atLeast"/>
              <w:rPr>
                <w:rFonts w:ascii="Times New Roman" w:eastAsia="Calibri" w:hAnsi="Times New Roman" w:cs="Times New Roman"/>
                <w:bCs/>
                <w:sz w:val="24"/>
                <w:szCs w:val="24"/>
              </w:rPr>
            </w:pPr>
          </w:p>
          <w:p w14:paraId="58B82625" w14:textId="77777777" w:rsidR="00E92256" w:rsidRDefault="00E92256" w:rsidP="00E92256">
            <w:pPr>
              <w:spacing w:line="0" w:lineRule="atLeast"/>
              <w:rPr>
                <w:rFonts w:ascii="Times New Roman" w:eastAsia="Calibri" w:hAnsi="Times New Roman" w:cs="Times New Roman"/>
                <w:bCs/>
                <w:sz w:val="24"/>
                <w:szCs w:val="24"/>
              </w:rPr>
            </w:pPr>
          </w:p>
          <w:p w14:paraId="26C37E31" w14:textId="77777777" w:rsidR="00E92256" w:rsidRDefault="00E92256" w:rsidP="00E92256">
            <w:pPr>
              <w:spacing w:line="0" w:lineRule="atLeast"/>
              <w:rPr>
                <w:rFonts w:ascii="Times New Roman" w:eastAsia="Calibri" w:hAnsi="Times New Roman" w:cs="Times New Roman"/>
                <w:bCs/>
                <w:sz w:val="24"/>
                <w:szCs w:val="24"/>
              </w:rPr>
            </w:pPr>
          </w:p>
          <w:p w14:paraId="2235B284" w14:textId="77777777" w:rsidR="00E92256" w:rsidRDefault="00E92256" w:rsidP="00E92256">
            <w:pPr>
              <w:spacing w:line="0" w:lineRule="atLeast"/>
              <w:rPr>
                <w:rFonts w:ascii="Times New Roman" w:eastAsia="Calibri" w:hAnsi="Times New Roman" w:cs="Times New Roman"/>
                <w:bCs/>
                <w:sz w:val="24"/>
                <w:szCs w:val="24"/>
              </w:rPr>
            </w:pPr>
          </w:p>
          <w:p w14:paraId="79E8B274" w14:textId="77777777" w:rsidR="00E92256" w:rsidRDefault="00E92256" w:rsidP="00E92256">
            <w:pPr>
              <w:spacing w:line="0" w:lineRule="atLeast"/>
              <w:rPr>
                <w:rFonts w:ascii="Times New Roman" w:eastAsia="Calibri" w:hAnsi="Times New Roman" w:cs="Times New Roman"/>
                <w:bCs/>
                <w:sz w:val="24"/>
                <w:szCs w:val="24"/>
              </w:rPr>
            </w:pPr>
          </w:p>
          <w:p w14:paraId="5A3546F6" w14:textId="77777777" w:rsidR="00E92256" w:rsidRDefault="00E92256" w:rsidP="00E92256">
            <w:pPr>
              <w:spacing w:line="0" w:lineRule="atLeast"/>
              <w:rPr>
                <w:rFonts w:ascii="Times New Roman" w:eastAsia="Calibri" w:hAnsi="Times New Roman" w:cs="Times New Roman"/>
                <w:bCs/>
                <w:sz w:val="24"/>
                <w:szCs w:val="24"/>
              </w:rPr>
            </w:pPr>
          </w:p>
          <w:p w14:paraId="6C4F3AEA" w14:textId="77777777" w:rsidR="00E92256" w:rsidRDefault="00E92256" w:rsidP="00E92256">
            <w:pPr>
              <w:spacing w:line="0" w:lineRule="atLeast"/>
              <w:rPr>
                <w:rFonts w:ascii="Times New Roman" w:eastAsia="Calibri" w:hAnsi="Times New Roman" w:cs="Times New Roman"/>
                <w:bCs/>
                <w:sz w:val="24"/>
                <w:szCs w:val="24"/>
              </w:rPr>
            </w:pPr>
          </w:p>
          <w:p w14:paraId="04DFCD4B" w14:textId="77777777" w:rsidR="00E92256" w:rsidRDefault="00E92256" w:rsidP="00E92256">
            <w:pPr>
              <w:spacing w:line="0" w:lineRule="atLeast"/>
              <w:rPr>
                <w:rFonts w:ascii="Times New Roman" w:eastAsia="Calibri" w:hAnsi="Times New Roman" w:cs="Times New Roman"/>
                <w:bCs/>
                <w:sz w:val="24"/>
                <w:szCs w:val="24"/>
              </w:rPr>
            </w:pPr>
          </w:p>
          <w:p w14:paraId="2BC649AC" w14:textId="7B7CCBB2" w:rsidR="00E92256" w:rsidRDefault="00E92256" w:rsidP="00E92256">
            <w:pPr>
              <w:spacing w:line="0" w:lineRule="atLeast"/>
              <w:rPr>
                <w:rFonts w:ascii="Times New Roman" w:eastAsia="Calibri" w:hAnsi="Times New Roman" w:cs="Times New Roman"/>
                <w:bCs/>
                <w:sz w:val="24"/>
                <w:szCs w:val="24"/>
              </w:rPr>
            </w:pPr>
          </w:p>
          <w:p w14:paraId="6BB1E895" w14:textId="16CFB6A6" w:rsidR="00E92256" w:rsidRDefault="00E92256" w:rsidP="00E92256">
            <w:pPr>
              <w:spacing w:line="0" w:lineRule="atLeast"/>
              <w:rPr>
                <w:rFonts w:ascii="Times New Roman" w:eastAsia="Calibri" w:hAnsi="Times New Roman" w:cs="Times New Roman"/>
                <w:bCs/>
                <w:sz w:val="24"/>
                <w:szCs w:val="24"/>
              </w:rPr>
            </w:pPr>
          </w:p>
          <w:p w14:paraId="399EA99D" w14:textId="0F149488" w:rsidR="002F37D1" w:rsidRDefault="002F37D1" w:rsidP="00E92256">
            <w:pPr>
              <w:spacing w:line="0" w:lineRule="atLeast"/>
              <w:rPr>
                <w:rFonts w:ascii="Times New Roman" w:eastAsia="Calibri" w:hAnsi="Times New Roman" w:cs="Times New Roman"/>
                <w:bCs/>
                <w:sz w:val="24"/>
                <w:szCs w:val="24"/>
              </w:rPr>
            </w:pPr>
          </w:p>
          <w:p w14:paraId="2392D271" w14:textId="33B66DD4" w:rsidR="002F37D1" w:rsidRDefault="002F37D1" w:rsidP="00E92256">
            <w:pPr>
              <w:spacing w:line="0" w:lineRule="atLeast"/>
              <w:rPr>
                <w:rFonts w:ascii="Times New Roman" w:eastAsia="Calibri" w:hAnsi="Times New Roman" w:cs="Times New Roman"/>
                <w:bCs/>
                <w:sz w:val="24"/>
                <w:szCs w:val="24"/>
              </w:rPr>
            </w:pPr>
          </w:p>
          <w:p w14:paraId="78A02C2A" w14:textId="00BF958B" w:rsidR="002F37D1" w:rsidRDefault="002F37D1" w:rsidP="00E92256">
            <w:pPr>
              <w:spacing w:line="0" w:lineRule="atLeast"/>
              <w:rPr>
                <w:rFonts w:ascii="Times New Roman" w:eastAsia="Calibri" w:hAnsi="Times New Roman" w:cs="Times New Roman"/>
                <w:bCs/>
                <w:sz w:val="24"/>
                <w:szCs w:val="24"/>
              </w:rPr>
            </w:pPr>
          </w:p>
          <w:p w14:paraId="50D8B14A" w14:textId="0578C74C" w:rsidR="002F37D1" w:rsidRDefault="002F37D1" w:rsidP="00E92256">
            <w:pPr>
              <w:spacing w:line="0" w:lineRule="atLeast"/>
              <w:rPr>
                <w:rFonts w:ascii="Times New Roman" w:eastAsia="Calibri" w:hAnsi="Times New Roman" w:cs="Times New Roman"/>
                <w:bCs/>
                <w:sz w:val="24"/>
                <w:szCs w:val="24"/>
              </w:rPr>
            </w:pPr>
          </w:p>
          <w:p w14:paraId="05826A8E" w14:textId="7BEAF48C" w:rsidR="002F37D1" w:rsidRDefault="002F37D1" w:rsidP="00E92256">
            <w:pPr>
              <w:spacing w:line="0" w:lineRule="atLeast"/>
              <w:rPr>
                <w:rFonts w:ascii="Times New Roman" w:eastAsia="Calibri" w:hAnsi="Times New Roman" w:cs="Times New Roman"/>
                <w:bCs/>
                <w:sz w:val="24"/>
                <w:szCs w:val="24"/>
              </w:rPr>
            </w:pPr>
          </w:p>
          <w:p w14:paraId="7FB49564" w14:textId="77777777" w:rsidR="002F37D1" w:rsidRDefault="002F37D1" w:rsidP="00E92256">
            <w:pPr>
              <w:spacing w:line="0" w:lineRule="atLeast"/>
              <w:rPr>
                <w:rFonts w:ascii="Times New Roman" w:eastAsia="Calibri" w:hAnsi="Times New Roman" w:cs="Times New Roman"/>
                <w:bCs/>
                <w:sz w:val="24"/>
                <w:szCs w:val="24"/>
              </w:rPr>
            </w:pPr>
          </w:p>
          <w:p w14:paraId="201CE295" w14:textId="1C3F59F7" w:rsidR="00E92256" w:rsidRDefault="00E92256" w:rsidP="00E92256">
            <w:pPr>
              <w:spacing w:line="0" w:lineRule="atLeast"/>
              <w:rPr>
                <w:rFonts w:ascii="Times New Roman" w:eastAsia="Calibri" w:hAnsi="Times New Roman" w:cs="Times New Roman"/>
                <w:bCs/>
                <w:sz w:val="24"/>
                <w:szCs w:val="24"/>
              </w:rPr>
            </w:pPr>
          </w:p>
          <w:p w14:paraId="0A9FF44C" w14:textId="77777777" w:rsidR="009B0F14" w:rsidRDefault="009B0F14" w:rsidP="001F79D5">
            <w:pPr>
              <w:spacing w:line="0" w:lineRule="atLeast"/>
              <w:rPr>
                <w:rFonts w:ascii="Times New Roman" w:eastAsia="Calibri" w:hAnsi="Times New Roman" w:cs="Times New Roman"/>
                <w:bCs/>
                <w:sz w:val="24"/>
                <w:szCs w:val="24"/>
              </w:rPr>
            </w:pPr>
          </w:p>
          <w:p w14:paraId="2935BCB1" w14:textId="77777777" w:rsidR="009B0F14" w:rsidRDefault="009B0F14" w:rsidP="001F79D5">
            <w:pPr>
              <w:spacing w:line="0" w:lineRule="atLeast"/>
              <w:rPr>
                <w:rFonts w:ascii="Times New Roman" w:eastAsia="Calibri" w:hAnsi="Times New Roman" w:cs="Times New Roman"/>
                <w:bCs/>
                <w:sz w:val="24"/>
                <w:szCs w:val="24"/>
              </w:rPr>
            </w:pPr>
          </w:p>
          <w:p w14:paraId="0E0CA9E8" w14:textId="527BB7E0" w:rsidR="001F79D5" w:rsidRPr="001F79D5" w:rsidRDefault="001F79D5" w:rsidP="001F79D5">
            <w:pPr>
              <w:spacing w:line="0" w:lineRule="atLeast"/>
              <w:rPr>
                <w:rFonts w:ascii="Times New Roman" w:eastAsia="Calibri" w:hAnsi="Times New Roman" w:cs="Times New Roman"/>
                <w:bCs/>
                <w:sz w:val="24"/>
                <w:szCs w:val="24"/>
              </w:rPr>
            </w:pPr>
            <w:r w:rsidRPr="001F79D5">
              <w:rPr>
                <w:rFonts w:ascii="Times New Roman" w:eastAsia="Calibri" w:hAnsi="Times New Roman" w:cs="Times New Roman"/>
                <w:bCs/>
                <w:sz w:val="24"/>
                <w:szCs w:val="24"/>
              </w:rPr>
              <w:t xml:space="preserve">Приведение в соответствие с Цифровым Кодексом Республики Казахстан. </w:t>
            </w:r>
          </w:p>
          <w:p w14:paraId="1A703C00" w14:textId="77777777" w:rsidR="00E92256" w:rsidRDefault="00E92256" w:rsidP="00E92256">
            <w:pPr>
              <w:spacing w:line="0" w:lineRule="atLeast"/>
              <w:rPr>
                <w:rFonts w:ascii="Times New Roman" w:eastAsia="Calibri" w:hAnsi="Times New Roman" w:cs="Times New Roman"/>
                <w:bCs/>
                <w:sz w:val="24"/>
                <w:szCs w:val="24"/>
              </w:rPr>
            </w:pPr>
          </w:p>
          <w:p w14:paraId="43B354AB" w14:textId="77777777" w:rsidR="00E92256" w:rsidRDefault="00E92256" w:rsidP="00E92256">
            <w:pPr>
              <w:spacing w:line="0" w:lineRule="atLeast"/>
              <w:rPr>
                <w:rFonts w:ascii="Times New Roman" w:eastAsia="Calibri" w:hAnsi="Times New Roman" w:cs="Times New Roman"/>
                <w:bCs/>
                <w:sz w:val="24"/>
                <w:szCs w:val="24"/>
              </w:rPr>
            </w:pPr>
          </w:p>
          <w:p w14:paraId="70A464C0" w14:textId="77777777" w:rsidR="00E92256" w:rsidRDefault="00E92256" w:rsidP="00E92256">
            <w:pPr>
              <w:spacing w:line="0" w:lineRule="atLeast"/>
              <w:rPr>
                <w:rFonts w:ascii="Times New Roman" w:eastAsia="Calibri" w:hAnsi="Times New Roman" w:cs="Times New Roman"/>
                <w:bCs/>
                <w:sz w:val="24"/>
                <w:szCs w:val="24"/>
              </w:rPr>
            </w:pPr>
          </w:p>
          <w:p w14:paraId="2DF6B89B" w14:textId="77777777" w:rsidR="00E92256" w:rsidRDefault="00E92256" w:rsidP="00E92256">
            <w:pPr>
              <w:spacing w:line="0" w:lineRule="atLeast"/>
              <w:rPr>
                <w:rFonts w:ascii="Times New Roman" w:eastAsia="Calibri" w:hAnsi="Times New Roman" w:cs="Times New Roman"/>
                <w:bCs/>
                <w:sz w:val="24"/>
                <w:szCs w:val="24"/>
              </w:rPr>
            </w:pPr>
          </w:p>
          <w:p w14:paraId="214DD4F8" w14:textId="77777777" w:rsidR="00E92256" w:rsidRDefault="00E92256" w:rsidP="00E92256">
            <w:pPr>
              <w:spacing w:line="0" w:lineRule="atLeast"/>
              <w:rPr>
                <w:rFonts w:ascii="Times New Roman" w:eastAsia="Calibri" w:hAnsi="Times New Roman" w:cs="Times New Roman"/>
                <w:bCs/>
                <w:sz w:val="24"/>
                <w:szCs w:val="24"/>
              </w:rPr>
            </w:pPr>
          </w:p>
          <w:p w14:paraId="14B96642" w14:textId="77777777" w:rsidR="00E92256" w:rsidRDefault="00E92256" w:rsidP="00E92256">
            <w:pPr>
              <w:spacing w:line="0" w:lineRule="atLeast"/>
              <w:rPr>
                <w:rFonts w:ascii="Times New Roman" w:eastAsia="Calibri" w:hAnsi="Times New Roman" w:cs="Times New Roman"/>
                <w:bCs/>
                <w:sz w:val="24"/>
                <w:szCs w:val="24"/>
              </w:rPr>
            </w:pPr>
          </w:p>
          <w:p w14:paraId="68AC1BD7" w14:textId="77777777" w:rsidR="00E92256" w:rsidRDefault="00E92256" w:rsidP="00E92256">
            <w:pPr>
              <w:spacing w:line="0" w:lineRule="atLeast"/>
              <w:rPr>
                <w:rFonts w:ascii="Times New Roman" w:eastAsia="Calibri" w:hAnsi="Times New Roman" w:cs="Times New Roman"/>
                <w:bCs/>
                <w:sz w:val="24"/>
                <w:szCs w:val="24"/>
              </w:rPr>
            </w:pPr>
          </w:p>
          <w:p w14:paraId="1EB6CB7A" w14:textId="77777777" w:rsidR="00E92256" w:rsidRDefault="00E92256" w:rsidP="00E92256">
            <w:pPr>
              <w:spacing w:line="0" w:lineRule="atLeast"/>
              <w:rPr>
                <w:rFonts w:ascii="Times New Roman" w:eastAsia="Calibri" w:hAnsi="Times New Roman" w:cs="Times New Roman"/>
                <w:bCs/>
                <w:sz w:val="24"/>
                <w:szCs w:val="24"/>
              </w:rPr>
            </w:pPr>
          </w:p>
          <w:p w14:paraId="63CA7171" w14:textId="77777777" w:rsidR="00E92256" w:rsidRDefault="00E92256" w:rsidP="00E92256">
            <w:pPr>
              <w:spacing w:line="0" w:lineRule="atLeast"/>
              <w:rPr>
                <w:rFonts w:ascii="Times New Roman" w:eastAsia="Calibri" w:hAnsi="Times New Roman" w:cs="Times New Roman"/>
                <w:bCs/>
                <w:sz w:val="24"/>
                <w:szCs w:val="24"/>
              </w:rPr>
            </w:pPr>
          </w:p>
          <w:p w14:paraId="7FFF79ED" w14:textId="77777777" w:rsidR="00E92256" w:rsidRDefault="00E92256" w:rsidP="00E92256">
            <w:pPr>
              <w:spacing w:line="0" w:lineRule="atLeast"/>
              <w:rPr>
                <w:rFonts w:ascii="Times New Roman" w:eastAsia="Calibri" w:hAnsi="Times New Roman" w:cs="Times New Roman"/>
                <w:bCs/>
                <w:sz w:val="24"/>
                <w:szCs w:val="24"/>
              </w:rPr>
            </w:pPr>
          </w:p>
          <w:p w14:paraId="683982D4" w14:textId="77777777" w:rsidR="00E92256" w:rsidRDefault="00E92256" w:rsidP="00E92256">
            <w:pPr>
              <w:spacing w:line="0" w:lineRule="atLeast"/>
              <w:rPr>
                <w:rFonts w:ascii="Times New Roman" w:eastAsia="Calibri" w:hAnsi="Times New Roman" w:cs="Times New Roman"/>
                <w:bCs/>
                <w:sz w:val="24"/>
                <w:szCs w:val="24"/>
              </w:rPr>
            </w:pPr>
          </w:p>
          <w:p w14:paraId="5D947F8C" w14:textId="77777777" w:rsidR="00E92256" w:rsidRDefault="00E92256" w:rsidP="00E92256">
            <w:pPr>
              <w:spacing w:line="0" w:lineRule="atLeast"/>
              <w:rPr>
                <w:rFonts w:ascii="Times New Roman" w:eastAsia="Calibri" w:hAnsi="Times New Roman" w:cs="Times New Roman"/>
                <w:bCs/>
                <w:sz w:val="24"/>
                <w:szCs w:val="24"/>
              </w:rPr>
            </w:pPr>
          </w:p>
          <w:p w14:paraId="5D6E0144" w14:textId="77777777" w:rsidR="00E92256" w:rsidRDefault="00E92256" w:rsidP="00E92256">
            <w:pPr>
              <w:spacing w:line="0" w:lineRule="atLeast"/>
              <w:rPr>
                <w:rFonts w:ascii="Times New Roman" w:eastAsia="Calibri" w:hAnsi="Times New Roman" w:cs="Times New Roman"/>
                <w:bCs/>
                <w:sz w:val="24"/>
                <w:szCs w:val="24"/>
              </w:rPr>
            </w:pPr>
          </w:p>
          <w:p w14:paraId="38B08846" w14:textId="77777777" w:rsidR="00E92256" w:rsidRDefault="00E92256" w:rsidP="00E92256">
            <w:pPr>
              <w:spacing w:line="0" w:lineRule="atLeast"/>
              <w:rPr>
                <w:rFonts w:ascii="Times New Roman" w:eastAsia="Calibri" w:hAnsi="Times New Roman" w:cs="Times New Roman"/>
                <w:bCs/>
                <w:sz w:val="24"/>
                <w:szCs w:val="24"/>
              </w:rPr>
            </w:pPr>
          </w:p>
          <w:p w14:paraId="4DAED0A9" w14:textId="77777777" w:rsidR="00E92256" w:rsidRDefault="00E92256" w:rsidP="00E92256">
            <w:pPr>
              <w:spacing w:line="0" w:lineRule="atLeast"/>
              <w:rPr>
                <w:rFonts w:ascii="Times New Roman" w:eastAsia="Calibri" w:hAnsi="Times New Roman" w:cs="Times New Roman"/>
                <w:bCs/>
                <w:sz w:val="24"/>
                <w:szCs w:val="24"/>
              </w:rPr>
            </w:pPr>
          </w:p>
          <w:p w14:paraId="0DCF7EA0" w14:textId="77777777" w:rsidR="00E92256" w:rsidRDefault="00E92256" w:rsidP="00E92256">
            <w:pPr>
              <w:spacing w:line="0" w:lineRule="atLeast"/>
              <w:rPr>
                <w:rFonts w:ascii="Times New Roman" w:eastAsia="Calibri" w:hAnsi="Times New Roman" w:cs="Times New Roman"/>
                <w:bCs/>
                <w:sz w:val="24"/>
                <w:szCs w:val="24"/>
              </w:rPr>
            </w:pPr>
          </w:p>
          <w:p w14:paraId="615F4C9E" w14:textId="77777777" w:rsidR="00E92256" w:rsidRDefault="00E92256" w:rsidP="00E92256">
            <w:pPr>
              <w:spacing w:line="0" w:lineRule="atLeast"/>
              <w:rPr>
                <w:rFonts w:ascii="Times New Roman" w:eastAsia="Calibri" w:hAnsi="Times New Roman" w:cs="Times New Roman"/>
                <w:bCs/>
                <w:sz w:val="24"/>
                <w:szCs w:val="24"/>
              </w:rPr>
            </w:pPr>
          </w:p>
          <w:p w14:paraId="444C8F70" w14:textId="77777777" w:rsidR="00E92256" w:rsidRDefault="00E92256" w:rsidP="00E92256">
            <w:pPr>
              <w:spacing w:line="0" w:lineRule="atLeast"/>
              <w:rPr>
                <w:rFonts w:ascii="Times New Roman" w:eastAsia="Calibri" w:hAnsi="Times New Roman" w:cs="Times New Roman"/>
                <w:bCs/>
                <w:sz w:val="24"/>
                <w:szCs w:val="24"/>
              </w:rPr>
            </w:pPr>
          </w:p>
          <w:p w14:paraId="0FEF94C4" w14:textId="77777777" w:rsidR="00E92256" w:rsidRDefault="00E92256" w:rsidP="00E92256">
            <w:pPr>
              <w:spacing w:line="0" w:lineRule="atLeast"/>
              <w:rPr>
                <w:rFonts w:ascii="Times New Roman" w:eastAsia="Calibri" w:hAnsi="Times New Roman" w:cs="Times New Roman"/>
                <w:bCs/>
                <w:sz w:val="24"/>
                <w:szCs w:val="24"/>
              </w:rPr>
            </w:pPr>
          </w:p>
          <w:p w14:paraId="48F1A47C" w14:textId="77777777" w:rsidR="006E140B" w:rsidRDefault="006E140B" w:rsidP="00E92256">
            <w:pPr>
              <w:spacing w:line="0" w:lineRule="atLeast"/>
              <w:rPr>
                <w:rFonts w:ascii="Times New Roman" w:eastAsia="Calibri" w:hAnsi="Times New Roman" w:cs="Times New Roman"/>
                <w:bCs/>
                <w:sz w:val="24"/>
                <w:szCs w:val="24"/>
              </w:rPr>
            </w:pPr>
          </w:p>
          <w:p w14:paraId="12BA8531" w14:textId="77777777" w:rsidR="006E140B" w:rsidRDefault="006E140B" w:rsidP="00E92256">
            <w:pPr>
              <w:spacing w:line="0" w:lineRule="atLeast"/>
              <w:rPr>
                <w:rFonts w:ascii="Times New Roman" w:eastAsia="Calibri" w:hAnsi="Times New Roman" w:cs="Times New Roman"/>
                <w:bCs/>
                <w:sz w:val="24"/>
                <w:szCs w:val="24"/>
              </w:rPr>
            </w:pPr>
          </w:p>
          <w:p w14:paraId="648BB86E" w14:textId="77777777" w:rsidR="006E140B" w:rsidRDefault="006E140B" w:rsidP="00E92256">
            <w:pPr>
              <w:spacing w:line="0" w:lineRule="atLeast"/>
              <w:rPr>
                <w:rFonts w:ascii="Times New Roman" w:eastAsia="Calibri" w:hAnsi="Times New Roman" w:cs="Times New Roman"/>
                <w:bCs/>
                <w:sz w:val="24"/>
                <w:szCs w:val="24"/>
              </w:rPr>
            </w:pPr>
          </w:p>
          <w:p w14:paraId="6F7F4256" w14:textId="77777777" w:rsidR="006E140B" w:rsidRDefault="006E140B" w:rsidP="00E92256">
            <w:pPr>
              <w:spacing w:line="0" w:lineRule="atLeast"/>
              <w:rPr>
                <w:rFonts w:ascii="Times New Roman" w:eastAsia="Calibri" w:hAnsi="Times New Roman" w:cs="Times New Roman"/>
                <w:bCs/>
                <w:sz w:val="24"/>
                <w:szCs w:val="24"/>
              </w:rPr>
            </w:pPr>
          </w:p>
          <w:p w14:paraId="101B1E27" w14:textId="77777777" w:rsidR="006E140B" w:rsidRDefault="006E140B" w:rsidP="00E92256">
            <w:pPr>
              <w:spacing w:line="0" w:lineRule="atLeast"/>
              <w:rPr>
                <w:rFonts w:ascii="Times New Roman" w:eastAsia="Calibri" w:hAnsi="Times New Roman" w:cs="Times New Roman"/>
                <w:bCs/>
                <w:sz w:val="24"/>
                <w:szCs w:val="24"/>
              </w:rPr>
            </w:pPr>
          </w:p>
          <w:p w14:paraId="4731B709" w14:textId="77777777" w:rsidR="006E140B" w:rsidRDefault="006E140B" w:rsidP="00E92256">
            <w:pPr>
              <w:spacing w:line="0" w:lineRule="atLeast"/>
              <w:rPr>
                <w:rFonts w:ascii="Times New Roman" w:eastAsia="Calibri" w:hAnsi="Times New Roman" w:cs="Times New Roman"/>
                <w:bCs/>
                <w:sz w:val="24"/>
                <w:szCs w:val="24"/>
              </w:rPr>
            </w:pPr>
          </w:p>
          <w:p w14:paraId="291DFED4" w14:textId="77777777" w:rsidR="006E140B" w:rsidRDefault="006E140B" w:rsidP="00E92256">
            <w:pPr>
              <w:spacing w:line="0" w:lineRule="atLeast"/>
              <w:rPr>
                <w:rFonts w:ascii="Times New Roman" w:eastAsia="Calibri" w:hAnsi="Times New Roman" w:cs="Times New Roman"/>
                <w:bCs/>
                <w:sz w:val="24"/>
                <w:szCs w:val="24"/>
              </w:rPr>
            </w:pPr>
          </w:p>
          <w:p w14:paraId="58F7181E" w14:textId="77777777" w:rsidR="006E140B" w:rsidRDefault="006E140B" w:rsidP="00E92256">
            <w:pPr>
              <w:spacing w:line="0" w:lineRule="atLeast"/>
              <w:rPr>
                <w:rFonts w:ascii="Times New Roman" w:eastAsia="Calibri" w:hAnsi="Times New Roman" w:cs="Times New Roman"/>
                <w:bCs/>
                <w:sz w:val="24"/>
                <w:szCs w:val="24"/>
              </w:rPr>
            </w:pPr>
          </w:p>
          <w:p w14:paraId="3A805BDD" w14:textId="77777777" w:rsidR="006E140B" w:rsidRDefault="006E140B" w:rsidP="00E92256">
            <w:pPr>
              <w:spacing w:line="0" w:lineRule="atLeast"/>
              <w:rPr>
                <w:rFonts w:ascii="Times New Roman" w:eastAsia="Calibri" w:hAnsi="Times New Roman" w:cs="Times New Roman"/>
                <w:bCs/>
                <w:sz w:val="24"/>
                <w:szCs w:val="24"/>
              </w:rPr>
            </w:pPr>
          </w:p>
          <w:p w14:paraId="09BC2ABE" w14:textId="77777777" w:rsidR="006E140B" w:rsidRDefault="006E140B" w:rsidP="00E92256">
            <w:pPr>
              <w:spacing w:line="0" w:lineRule="atLeast"/>
              <w:rPr>
                <w:rFonts w:ascii="Times New Roman" w:eastAsia="Calibri" w:hAnsi="Times New Roman" w:cs="Times New Roman"/>
                <w:bCs/>
                <w:sz w:val="24"/>
                <w:szCs w:val="24"/>
              </w:rPr>
            </w:pPr>
          </w:p>
          <w:p w14:paraId="193881BE" w14:textId="77777777" w:rsidR="006E140B" w:rsidRDefault="006E140B" w:rsidP="00E92256">
            <w:pPr>
              <w:spacing w:line="0" w:lineRule="atLeast"/>
              <w:rPr>
                <w:rFonts w:ascii="Times New Roman" w:eastAsia="Calibri" w:hAnsi="Times New Roman" w:cs="Times New Roman"/>
                <w:bCs/>
                <w:sz w:val="24"/>
                <w:szCs w:val="24"/>
              </w:rPr>
            </w:pPr>
          </w:p>
          <w:p w14:paraId="7F14AAF7" w14:textId="77777777" w:rsidR="002F37D1" w:rsidRDefault="002F37D1" w:rsidP="001B4A71">
            <w:pPr>
              <w:spacing w:line="0" w:lineRule="atLeast"/>
              <w:rPr>
                <w:rFonts w:ascii="Times New Roman" w:eastAsia="Calibri" w:hAnsi="Times New Roman" w:cs="Times New Roman"/>
                <w:bCs/>
                <w:sz w:val="24"/>
                <w:szCs w:val="24"/>
              </w:rPr>
            </w:pPr>
          </w:p>
          <w:p w14:paraId="6E348883" w14:textId="087F2437" w:rsidR="009B0F14" w:rsidRDefault="009B0F14" w:rsidP="001B4A71">
            <w:pPr>
              <w:spacing w:line="0" w:lineRule="atLeast"/>
              <w:rPr>
                <w:rFonts w:ascii="Times New Roman" w:eastAsia="Calibri" w:hAnsi="Times New Roman" w:cs="Times New Roman"/>
                <w:bCs/>
                <w:sz w:val="24"/>
                <w:szCs w:val="24"/>
              </w:rPr>
            </w:pPr>
          </w:p>
          <w:p w14:paraId="109D0CA7" w14:textId="77777777" w:rsidR="002023E2" w:rsidRDefault="002023E2" w:rsidP="001B4A71">
            <w:pPr>
              <w:spacing w:line="0" w:lineRule="atLeast"/>
              <w:rPr>
                <w:rFonts w:ascii="Times New Roman" w:eastAsia="Calibri" w:hAnsi="Times New Roman" w:cs="Times New Roman"/>
                <w:bCs/>
                <w:sz w:val="24"/>
                <w:szCs w:val="24"/>
              </w:rPr>
            </w:pPr>
          </w:p>
          <w:p w14:paraId="3C23A0EE" w14:textId="7EF09296" w:rsidR="001B4A71" w:rsidRPr="001B4A71" w:rsidRDefault="001B4A71" w:rsidP="001B4A71">
            <w:pPr>
              <w:spacing w:line="0" w:lineRule="atLeast"/>
              <w:rPr>
                <w:rFonts w:ascii="Times New Roman" w:eastAsia="Calibri" w:hAnsi="Times New Roman" w:cs="Times New Roman"/>
                <w:bCs/>
                <w:sz w:val="24"/>
                <w:szCs w:val="24"/>
              </w:rPr>
            </w:pPr>
            <w:r w:rsidRPr="001B4A71">
              <w:rPr>
                <w:rFonts w:ascii="Times New Roman" w:eastAsia="Calibri" w:hAnsi="Times New Roman" w:cs="Times New Roman"/>
                <w:bCs/>
                <w:sz w:val="24"/>
                <w:szCs w:val="24"/>
              </w:rPr>
              <w:t xml:space="preserve">Приведение в соответствие с Цифровым Кодексом Республики Казахстан. </w:t>
            </w:r>
          </w:p>
          <w:p w14:paraId="3DE196E3" w14:textId="77777777" w:rsidR="001B4A71" w:rsidRPr="001B4A71" w:rsidRDefault="001B4A71" w:rsidP="001B4A71">
            <w:pPr>
              <w:spacing w:line="0" w:lineRule="atLeast"/>
              <w:rPr>
                <w:rFonts w:ascii="Times New Roman" w:eastAsia="Calibri" w:hAnsi="Times New Roman" w:cs="Times New Roman"/>
                <w:bCs/>
                <w:sz w:val="24"/>
                <w:szCs w:val="24"/>
              </w:rPr>
            </w:pPr>
          </w:p>
          <w:p w14:paraId="57B6B0B0" w14:textId="77777777" w:rsidR="006E140B" w:rsidRDefault="006E140B" w:rsidP="00E92256">
            <w:pPr>
              <w:spacing w:line="0" w:lineRule="atLeast"/>
              <w:rPr>
                <w:rFonts w:ascii="Times New Roman" w:eastAsia="Calibri" w:hAnsi="Times New Roman" w:cs="Times New Roman"/>
                <w:bCs/>
                <w:sz w:val="24"/>
                <w:szCs w:val="24"/>
              </w:rPr>
            </w:pPr>
          </w:p>
          <w:p w14:paraId="62AF50E6" w14:textId="77777777" w:rsidR="006E140B" w:rsidRDefault="006E140B" w:rsidP="00E92256">
            <w:pPr>
              <w:spacing w:line="0" w:lineRule="atLeast"/>
              <w:rPr>
                <w:rFonts w:ascii="Times New Roman" w:eastAsia="Calibri" w:hAnsi="Times New Roman" w:cs="Times New Roman"/>
                <w:bCs/>
                <w:sz w:val="24"/>
                <w:szCs w:val="24"/>
              </w:rPr>
            </w:pPr>
          </w:p>
          <w:p w14:paraId="3EA305BC" w14:textId="77777777" w:rsidR="006E140B" w:rsidRDefault="006E140B" w:rsidP="00E92256">
            <w:pPr>
              <w:spacing w:line="0" w:lineRule="atLeast"/>
              <w:rPr>
                <w:rFonts w:ascii="Times New Roman" w:eastAsia="Calibri" w:hAnsi="Times New Roman" w:cs="Times New Roman"/>
                <w:bCs/>
                <w:sz w:val="24"/>
                <w:szCs w:val="24"/>
              </w:rPr>
            </w:pPr>
          </w:p>
          <w:p w14:paraId="0B7645E1" w14:textId="77777777" w:rsidR="006E140B" w:rsidRDefault="006E140B" w:rsidP="00E92256">
            <w:pPr>
              <w:spacing w:line="0" w:lineRule="atLeast"/>
              <w:rPr>
                <w:rFonts w:ascii="Times New Roman" w:eastAsia="Calibri" w:hAnsi="Times New Roman" w:cs="Times New Roman"/>
                <w:bCs/>
                <w:sz w:val="24"/>
                <w:szCs w:val="24"/>
              </w:rPr>
            </w:pPr>
          </w:p>
          <w:p w14:paraId="20EF4A60" w14:textId="77777777" w:rsidR="006E140B" w:rsidRDefault="006E140B" w:rsidP="00E92256">
            <w:pPr>
              <w:spacing w:line="0" w:lineRule="atLeast"/>
              <w:rPr>
                <w:rFonts w:ascii="Times New Roman" w:eastAsia="Calibri" w:hAnsi="Times New Roman" w:cs="Times New Roman"/>
                <w:bCs/>
                <w:sz w:val="24"/>
                <w:szCs w:val="24"/>
              </w:rPr>
            </w:pPr>
          </w:p>
          <w:p w14:paraId="79B86850" w14:textId="312201A0" w:rsidR="006E140B" w:rsidRDefault="006E140B" w:rsidP="00E92256">
            <w:pPr>
              <w:spacing w:line="0" w:lineRule="atLeast"/>
              <w:rPr>
                <w:rFonts w:ascii="Times New Roman" w:eastAsia="Calibri" w:hAnsi="Times New Roman" w:cs="Times New Roman"/>
                <w:bCs/>
                <w:sz w:val="24"/>
                <w:szCs w:val="24"/>
              </w:rPr>
            </w:pPr>
          </w:p>
          <w:p w14:paraId="0E0CA271" w14:textId="77777777" w:rsidR="006E140B" w:rsidRDefault="006E140B" w:rsidP="00E92256">
            <w:pPr>
              <w:spacing w:line="0" w:lineRule="atLeast"/>
              <w:rPr>
                <w:rFonts w:ascii="Times New Roman" w:eastAsia="Calibri" w:hAnsi="Times New Roman" w:cs="Times New Roman"/>
                <w:bCs/>
                <w:sz w:val="24"/>
                <w:szCs w:val="24"/>
              </w:rPr>
            </w:pPr>
          </w:p>
          <w:p w14:paraId="73A78BEE" w14:textId="77777777" w:rsidR="006E140B" w:rsidRDefault="006E140B" w:rsidP="00E92256">
            <w:pPr>
              <w:spacing w:line="0" w:lineRule="atLeast"/>
              <w:rPr>
                <w:rFonts w:ascii="Times New Roman" w:eastAsia="Calibri" w:hAnsi="Times New Roman" w:cs="Times New Roman"/>
                <w:bCs/>
                <w:sz w:val="24"/>
                <w:szCs w:val="24"/>
              </w:rPr>
            </w:pPr>
          </w:p>
          <w:p w14:paraId="0C6FFF1D" w14:textId="077F6762" w:rsidR="006E140B" w:rsidRDefault="006E140B" w:rsidP="00E92256">
            <w:pPr>
              <w:spacing w:line="0" w:lineRule="atLeast"/>
              <w:rPr>
                <w:rFonts w:ascii="Times New Roman" w:eastAsia="Calibri" w:hAnsi="Times New Roman" w:cs="Times New Roman"/>
                <w:bCs/>
                <w:sz w:val="24"/>
                <w:szCs w:val="24"/>
              </w:rPr>
            </w:pPr>
          </w:p>
          <w:p w14:paraId="3B77F981" w14:textId="645A83B5" w:rsidR="001B4A71" w:rsidRDefault="001B4A71" w:rsidP="00E92256">
            <w:pPr>
              <w:spacing w:line="0" w:lineRule="atLeast"/>
              <w:rPr>
                <w:rFonts w:ascii="Times New Roman" w:eastAsia="Calibri" w:hAnsi="Times New Roman" w:cs="Times New Roman"/>
                <w:bCs/>
                <w:sz w:val="24"/>
                <w:szCs w:val="24"/>
              </w:rPr>
            </w:pPr>
          </w:p>
          <w:p w14:paraId="46E7243B" w14:textId="6B28EC96" w:rsidR="001B4A71" w:rsidRDefault="001B4A71" w:rsidP="00E92256">
            <w:pPr>
              <w:spacing w:line="0" w:lineRule="atLeast"/>
              <w:rPr>
                <w:rFonts w:ascii="Times New Roman" w:eastAsia="Calibri" w:hAnsi="Times New Roman" w:cs="Times New Roman"/>
                <w:bCs/>
                <w:sz w:val="24"/>
                <w:szCs w:val="24"/>
              </w:rPr>
            </w:pPr>
          </w:p>
          <w:p w14:paraId="1C092431" w14:textId="66E5CACC" w:rsidR="001B4A71" w:rsidRDefault="001B4A71" w:rsidP="00E92256">
            <w:pPr>
              <w:spacing w:line="0" w:lineRule="atLeast"/>
              <w:rPr>
                <w:rFonts w:ascii="Times New Roman" w:eastAsia="Calibri" w:hAnsi="Times New Roman" w:cs="Times New Roman"/>
                <w:bCs/>
                <w:sz w:val="24"/>
                <w:szCs w:val="24"/>
              </w:rPr>
            </w:pPr>
          </w:p>
          <w:p w14:paraId="18A1DBAA" w14:textId="2CCC2487" w:rsidR="001B4A71" w:rsidRDefault="001B4A71" w:rsidP="00E92256">
            <w:pPr>
              <w:spacing w:line="0" w:lineRule="atLeast"/>
              <w:rPr>
                <w:rFonts w:ascii="Times New Roman" w:eastAsia="Calibri" w:hAnsi="Times New Roman" w:cs="Times New Roman"/>
                <w:bCs/>
                <w:sz w:val="24"/>
                <w:szCs w:val="24"/>
              </w:rPr>
            </w:pPr>
          </w:p>
          <w:p w14:paraId="2EA21F84" w14:textId="58720CFB" w:rsidR="001B4A71" w:rsidRDefault="001B4A71" w:rsidP="00E92256">
            <w:pPr>
              <w:spacing w:line="0" w:lineRule="atLeast"/>
              <w:rPr>
                <w:rFonts w:ascii="Times New Roman" w:eastAsia="Calibri" w:hAnsi="Times New Roman" w:cs="Times New Roman"/>
                <w:bCs/>
                <w:sz w:val="24"/>
                <w:szCs w:val="24"/>
              </w:rPr>
            </w:pPr>
          </w:p>
          <w:p w14:paraId="2A68DA24" w14:textId="0723F584" w:rsidR="001B4A71" w:rsidRDefault="001B4A71" w:rsidP="00E92256">
            <w:pPr>
              <w:spacing w:line="0" w:lineRule="atLeast"/>
              <w:rPr>
                <w:rFonts w:ascii="Times New Roman" w:eastAsia="Calibri" w:hAnsi="Times New Roman" w:cs="Times New Roman"/>
                <w:bCs/>
                <w:sz w:val="24"/>
                <w:szCs w:val="24"/>
              </w:rPr>
            </w:pPr>
          </w:p>
          <w:p w14:paraId="098E8CC4" w14:textId="173D8784" w:rsidR="001B4A71" w:rsidRDefault="001B4A71" w:rsidP="00E92256">
            <w:pPr>
              <w:spacing w:line="0" w:lineRule="atLeast"/>
              <w:rPr>
                <w:rFonts w:ascii="Times New Roman" w:eastAsia="Calibri" w:hAnsi="Times New Roman" w:cs="Times New Roman"/>
                <w:bCs/>
                <w:sz w:val="24"/>
                <w:szCs w:val="24"/>
              </w:rPr>
            </w:pPr>
          </w:p>
          <w:p w14:paraId="2E849F75" w14:textId="6AB8EBC6" w:rsidR="001B4A71" w:rsidRDefault="001B4A71" w:rsidP="00E92256">
            <w:pPr>
              <w:spacing w:line="0" w:lineRule="atLeast"/>
              <w:rPr>
                <w:rFonts w:ascii="Times New Roman" w:eastAsia="Calibri" w:hAnsi="Times New Roman" w:cs="Times New Roman"/>
                <w:bCs/>
                <w:sz w:val="24"/>
                <w:szCs w:val="24"/>
              </w:rPr>
            </w:pPr>
          </w:p>
          <w:p w14:paraId="5339EEE2" w14:textId="05ED9A29" w:rsidR="001B4A71" w:rsidRDefault="001B4A71" w:rsidP="00E92256">
            <w:pPr>
              <w:spacing w:line="0" w:lineRule="atLeast"/>
              <w:rPr>
                <w:rFonts w:ascii="Times New Roman" w:eastAsia="Calibri" w:hAnsi="Times New Roman" w:cs="Times New Roman"/>
                <w:bCs/>
                <w:sz w:val="24"/>
                <w:szCs w:val="24"/>
              </w:rPr>
            </w:pPr>
          </w:p>
          <w:p w14:paraId="7A89AE5F" w14:textId="77777777" w:rsidR="009B0F14" w:rsidRDefault="009B0F14" w:rsidP="0064105B">
            <w:pPr>
              <w:spacing w:line="0" w:lineRule="atLeast"/>
              <w:rPr>
                <w:rFonts w:ascii="Times New Roman" w:eastAsia="Calibri" w:hAnsi="Times New Roman" w:cs="Times New Roman"/>
                <w:bCs/>
                <w:sz w:val="24"/>
                <w:szCs w:val="24"/>
              </w:rPr>
            </w:pPr>
          </w:p>
          <w:p w14:paraId="206C10DD" w14:textId="77777777" w:rsidR="009B0F14" w:rsidRDefault="009B0F14" w:rsidP="0064105B">
            <w:pPr>
              <w:spacing w:line="0" w:lineRule="atLeast"/>
              <w:rPr>
                <w:rFonts w:ascii="Times New Roman" w:eastAsia="Calibri" w:hAnsi="Times New Roman" w:cs="Times New Roman"/>
                <w:bCs/>
                <w:sz w:val="24"/>
                <w:szCs w:val="24"/>
              </w:rPr>
            </w:pPr>
          </w:p>
          <w:p w14:paraId="544DCEDB" w14:textId="77777777" w:rsidR="009B0F14" w:rsidRDefault="009B0F14" w:rsidP="0064105B">
            <w:pPr>
              <w:spacing w:line="0" w:lineRule="atLeast"/>
              <w:rPr>
                <w:rFonts w:ascii="Times New Roman" w:eastAsia="Calibri" w:hAnsi="Times New Roman" w:cs="Times New Roman"/>
                <w:bCs/>
                <w:sz w:val="24"/>
                <w:szCs w:val="24"/>
              </w:rPr>
            </w:pPr>
          </w:p>
          <w:p w14:paraId="3ED6CE16" w14:textId="77777777" w:rsidR="009B0F14" w:rsidRDefault="009B0F14" w:rsidP="0064105B">
            <w:pPr>
              <w:spacing w:line="0" w:lineRule="atLeast"/>
              <w:rPr>
                <w:rFonts w:ascii="Times New Roman" w:eastAsia="Calibri" w:hAnsi="Times New Roman" w:cs="Times New Roman"/>
                <w:bCs/>
                <w:sz w:val="24"/>
                <w:szCs w:val="24"/>
              </w:rPr>
            </w:pPr>
          </w:p>
          <w:p w14:paraId="0CDFF35F" w14:textId="77777777" w:rsidR="009B0F14" w:rsidRDefault="009B0F14" w:rsidP="0064105B">
            <w:pPr>
              <w:spacing w:line="0" w:lineRule="atLeast"/>
              <w:rPr>
                <w:rFonts w:ascii="Times New Roman" w:eastAsia="Calibri" w:hAnsi="Times New Roman" w:cs="Times New Roman"/>
                <w:bCs/>
                <w:sz w:val="24"/>
                <w:szCs w:val="24"/>
              </w:rPr>
            </w:pPr>
          </w:p>
          <w:p w14:paraId="4280AEA7" w14:textId="77777777" w:rsidR="009B0F14" w:rsidRDefault="009B0F14" w:rsidP="0064105B">
            <w:pPr>
              <w:spacing w:line="0" w:lineRule="atLeast"/>
              <w:rPr>
                <w:rFonts w:ascii="Times New Roman" w:eastAsia="Calibri" w:hAnsi="Times New Roman" w:cs="Times New Roman"/>
                <w:bCs/>
                <w:sz w:val="24"/>
                <w:szCs w:val="24"/>
              </w:rPr>
            </w:pPr>
          </w:p>
          <w:p w14:paraId="42B5B22D" w14:textId="77777777" w:rsidR="009B0F14" w:rsidRDefault="009B0F14" w:rsidP="0064105B">
            <w:pPr>
              <w:spacing w:line="0" w:lineRule="atLeast"/>
              <w:rPr>
                <w:rFonts w:ascii="Times New Roman" w:eastAsia="Calibri" w:hAnsi="Times New Roman" w:cs="Times New Roman"/>
                <w:bCs/>
                <w:sz w:val="24"/>
                <w:szCs w:val="24"/>
              </w:rPr>
            </w:pPr>
          </w:p>
          <w:p w14:paraId="549B8DC9" w14:textId="77777777" w:rsidR="009B0F14" w:rsidRDefault="009B0F14" w:rsidP="0064105B">
            <w:pPr>
              <w:spacing w:line="0" w:lineRule="atLeast"/>
              <w:rPr>
                <w:rFonts w:ascii="Times New Roman" w:eastAsia="Calibri" w:hAnsi="Times New Roman" w:cs="Times New Roman"/>
                <w:bCs/>
                <w:sz w:val="24"/>
                <w:szCs w:val="24"/>
              </w:rPr>
            </w:pPr>
          </w:p>
          <w:p w14:paraId="4364AE7B" w14:textId="3797C634" w:rsidR="0064105B" w:rsidRPr="0064105B" w:rsidRDefault="0064105B" w:rsidP="0064105B">
            <w:pPr>
              <w:spacing w:line="0" w:lineRule="atLeast"/>
              <w:rPr>
                <w:rFonts w:ascii="Times New Roman" w:eastAsia="Calibri" w:hAnsi="Times New Roman" w:cs="Times New Roman"/>
                <w:bCs/>
                <w:sz w:val="24"/>
                <w:szCs w:val="24"/>
              </w:rPr>
            </w:pPr>
            <w:r w:rsidRPr="0064105B">
              <w:rPr>
                <w:rFonts w:ascii="Times New Roman" w:eastAsia="Calibri" w:hAnsi="Times New Roman" w:cs="Times New Roman"/>
                <w:bCs/>
                <w:sz w:val="24"/>
                <w:szCs w:val="24"/>
              </w:rPr>
              <w:t xml:space="preserve">Приведение в соответствие с Цифровым Кодексом Республики Казахстан. </w:t>
            </w:r>
          </w:p>
          <w:p w14:paraId="073FD504" w14:textId="6646AEFD" w:rsidR="001B4A71" w:rsidRDefault="001B4A71" w:rsidP="00E92256">
            <w:pPr>
              <w:spacing w:line="0" w:lineRule="atLeast"/>
              <w:rPr>
                <w:rFonts w:ascii="Times New Roman" w:eastAsia="Calibri" w:hAnsi="Times New Roman" w:cs="Times New Roman"/>
                <w:bCs/>
                <w:sz w:val="24"/>
                <w:szCs w:val="24"/>
              </w:rPr>
            </w:pPr>
          </w:p>
          <w:p w14:paraId="40B412DA" w14:textId="4E443351" w:rsidR="001B4A71" w:rsidRDefault="001B4A71" w:rsidP="00E92256">
            <w:pPr>
              <w:spacing w:line="0" w:lineRule="atLeast"/>
              <w:rPr>
                <w:rFonts w:ascii="Times New Roman" w:eastAsia="Calibri" w:hAnsi="Times New Roman" w:cs="Times New Roman"/>
                <w:bCs/>
                <w:sz w:val="24"/>
                <w:szCs w:val="24"/>
              </w:rPr>
            </w:pPr>
          </w:p>
          <w:p w14:paraId="297178E1" w14:textId="5368BB7D" w:rsidR="001B4A71" w:rsidRDefault="001B4A71" w:rsidP="00E92256">
            <w:pPr>
              <w:spacing w:line="0" w:lineRule="atLeast"/>
              <w:rPr>
                <w:rFonts w:ascii="Times New Roman" w:eastAsia="Calibri" w:hAnsi="Times New Roman" w:cs="Times New Roman"/>
                <w:bCs/>
                <w:sz w:val="24"/>
                <w:szCs w:val="24"/>
              </w:rPr>
            </w:pPr>
          </w:p>
          <w:p w14:paraId="73ED7B41" w14:textId="0CEEDC63" w:rsidR="001B4A71" w:rsidRDefault="001B4A71" w:rsidP="00E92256">
            <w:pPr>
              <w:spacing w:line="0" w:lineRule="atLeast"/>
              <w:rPr>
                <w:rFonts w:ascii="Times New Roman" w:eastAsia="Calibri" w:hAnsi="Times New Roman" w:cs="Times New Roman"/>
                <w:bCs/>
                <w:sz w:val="24"/>
                <w:szCs w:val="24"/>
              </w:rPr>
            </w:pPr>
          </w:p>
          <w:p w14:paraId="42898B78" w14:textId="69F7D38F" w:rsidR="001B4A71" w:rsidRDefault="001B4A71" w:rsidP="00E92256">
            <w:pPr>
              <w:spacing w:line="0" w:lineRule="atLeast"/>
              <w:rPr>
                <w:rFonts w:ascii="Times New Roman" w:eastAsia="Calibri" w:hAnsi="Times New Roman" w:cs="Times New Roman"/>
                <w:bCs/>
                <w:sz w:val="24"/>
                <w:szCs w:val="24"/>
              </w:rPr>
            </w:pPr>
          </w:p>
          <w:p w14:paraId="637C1753" w14:textId="44FC78BB" w:rsidR="001B4A71" w:rsidRDefault="001B4A71" w:rsidP="00E92256">
            <w:pPr>
              <w:spacing w:line="0" w:lineRule="atLeast"/>
              <w:rPr>
                <w:rFonts w:ascii="Times New Roman" w:eastAsia="Calibri" w:hAnsi="Times New Roman" w:cs="Times New Roman"/>
                <w:bCs/>
                <w:sz w:val="24"/>
                <w:szCs w:val="24"/>
              </w:rPr>
            </w:pPr>
          </w:p>
          <w:p w14:paraId="24B0674A" w14:textId="5D284904" w:rsidR="001B4A71" w:rsidRDefault="001B4A71" w:rsidP="00E92256">
            <w:pPr>
              <w:spacing w:line="0" w:lineRule="atLeast"/>
              <w:rPr>
                <w:rFonts w:ascii="Times New Roman" w:eastAsia="Calibri" w:hAnsi="Times New Roman" w:cs="Times New Roman"/>
                <w:bCs/>
                <w:sz w:val="24"/>
                <w:szCs w:val="24"/>
              </w:rPr>
            </w:pPr>
          </w:p>
          <w:p w14:paraId="57CF7946" w14:textId="72E0BC36" w:rsidR="001B4A71" w:rsidRDefault="001B4A71" w:rsidP="00E92256">
            <w:pPr>
              <w:spacing w:line="0" w:lineRule="atLeast"/>
              <w:rPr>
                <w:rFonts w:ascii="Times New Roman" w:eastAsia="Calibri" w:hAnsi="Times New Roman" w:cs="Times New Roman"/>
                <w:bCs/>
                <w:sz w:val="24"/>
                <w:szCs w:val="24"/>
              </w:rPr>
            </w:pPr>
          </w:p>
          <w:p w14:paraId="369E1435" w14:textId="77777777" w:rsidR="009B0F14" w:rsidRDefault="009B0F14" w:rsidP="0064105B">
            <w:pPr>
              <w:spacing w:line="0" w:lineRule="atLeast"/>
              <w:rPr>
                <w:rFonts w:ascii="Times New Roman" w:eastAsia="Calibri" w:hAnsi="Times New Roman" w:cs="Times New Roman"/>
                <w:bCs/>
                <w:sz w:val="24"/>
                <w:szCs w:val="24"/>
              </w:rPr>
            </w:pPr>
          </w:p>
          <w:p w14:paraId="19760AD2" w14:textId="77777777" w:rsidR="009B0F14" w:rsidRDefault="009B0F14" w:rsidP="0064105B">
            <w:pPr>
              <w:spacing w:line="0" w:lineRule="atLeast"/>
              <w:rPr>
                <w:rFonts w:ascii="Times New Roman" w:eastAsia="Calibri" w:hAnsi="Times New Roman" w:cs="Times New Roman"/>
                <w:bCs/>
                <w:sz w:val="24"/>
                <w:szCs w:val="24"/>
              </w:rPr>
            </w:pPr>
          </w:p>
          <w:p w14:paraId="5854A9E1" w14:textId="7B8A6B43" w:rsidR="0064105B" w:rsidRPr="0064105B" w:rsidRDefault="0064105B" w:rsidP="0064105B">
            <w:pPr>
              <w:spacing w:line="0" w:lineRule="atLeast"/>
              <w:rPr>
                <w:rFonts w:ascii="Times New Roman" w:eastAsia="Calibri" w:hAnsi="Times New Roman" w:cs="Times New Roman"/>
                <w:bCs/>
                <w:sz w:val="24"/>
                <w:szCs w:val="24"/>
              </w:rPr>
            </w:pPr>
            <w:r w:rsidRPr="0064105B">
              <w:rPr>
                <w:rFonts w:ascii="Times New Roman" w:eastAsia="Calibri" w:hAnsi="Times New Roman" w:cs="Times New Roman"/>
                <w:bCs/>
                <w:sz w:val="24"/>
                <w:szCs w:val="24"/>
              </w:rPr>
              <w:lastRenderedPageBreak/>
              <w:t>Исключается в связи с дублированием пункта в Правилах.</w:t>
            </w:r>
          </w:p>
          <w:p w14:paraId="093252D5" w14:textId="234F83A0" w:rsidR="001B4A71" w:rsidRDefault="001B4A71" w:rsidP="00E92256">
            <w:pPr>
              <w:spacing w:line="0" w:lineRule="atLeast"/>
              <w:rPr>
                <w:rFonts w:ascii="Times New Roman" w:eastAsia="Calibri" w:hAnsi="Times New Roman" w:cs="Times New Roman"/>
                <w:bCs/>
                <w:sz w:val="24"/>
                <w:szCs w:val="24"/>
              </w:rPr>
            </w:pPr>
          </w:p>
          <w:p w14:paraId="3C795888" w14:textId="4D330BF9" w:rsidR="001B4A71" w:rsidRDefault="001B4A71" w:rsidP="00E92256">
            <w:pPr>
              <w:spacing w:line="0" w:lineRule="atLeast"/>
              <w:rPr>
                <w:rFonts w:ascii="Times New Roman" w:eastAsia="Calibri" w:hAnsi="Times New Roman" w:cs="Times New Roman"/>
                <w:bCs/>
                <w:sz w:val="24"/>
                <w:szCs w:val="24"/>
              </w:rPr>
            </w:pPr>
          </w:p>
          <w:p w14:paraId="3A5F2E18" w14:textId="05991F43" w:rsidR="001B4A71" w:rsidRDefault="001B4A71" w:rsidP="00E92256">
            <w:pPr>
              <w:spacing w:line="0" w:lineRule="atLeast"/>
              <w:rPr>
                <w:rFonts w:ascii="Times New Roman" w:eastAsia="Calibri" w:hAnsi="Times New Roman" w:cs="Times New Roman"/>
                <w:bCs/>
                <w:sz w:val="24"/>
                <w:szCs w:val="24"/>
              </w:rPr>
            </w:pPr>
          </w:p>
          <w:p w14:paraId="5E50F6C6" w14:textId="67C541BE" w:rsidR="001B4A71" w:rsidRDefault="001B4A71" w:rsidP="00E92256">
            <w:pPr>
              <w:spacing w:line="0" w:lineRule="atLeast"/>
              <w:rPr>
                <w:rFonts w:ascii="Times New Roman" w:eastAsia="Calibri" w:hAnsi="Times New Roman" w:cs="Times New Roman"/>
                <w:bCs/>
                <w:sz w:val="24"/>
                <w:szCs w:val="24"/>
              </w:rPr>
            </w:pPr>
          </w:p>
          <w:p w14:paraId="1577F449" w14:textId="71D061D7" w:rsidR="001B4A71" w:rsidRDefault="001B4A71" w:rsidP="00E92256">
            <w:pPr>
              <w:spacing w:line="0" w:lineRule="atLeast"/>
              <w:rPr>
                <w:rFonts w:ascii="Times New Roman" w:eastAsia="Calibri" w:hAnsi="Times New Roman" w:cs="Times New Roman"/>
                <w:bCs/>
                <w:sz w:val="24"/>
                <w:szCs w:val="24"/>
              </w:rPr>
            </w:pPr>
          </w:p>
          <w:p w14:paraId="6246795A" w14:textId="047AB9FD" w:rsidR="001B4A71" w:rsidRDefault="001B4A71" w:rsidP="00E92256">
            <w:pPr>
              <w:spacing w:line="0" w:lineRule="atLeast"/>
              <w:rPr>
                <w:rFonts w:ascii="Times New Roman" w:eastAsia="Calibri" w:hAnsi="Times New Roman" w:cs="Times New Roman"/>
                <w:bCs/>
                <w:sz w:val="24"/>
                <w:szCs w:val="24"/>
              </w:rPr>
            </w:pPr>
          </w:p>
          <w:p w14:paraId="733DCCEA" w14:textId="67E7973D" w:rsidR="001B4A71" w:rsidRDefault="001B4A71" w:rsidP="00E92256">
            <w:pPr>
              <w:spacing w:line="0" w:lineRule="atLeast"/>
              <w:rPr>
                <w:rFonts w:ascii="Times New Roman" w:eastAsia="Calibri" w:hAnsi="Times New Roman" w:cs="Times New Roman"/>
                <w:bCs/>
                <w:sz w:val="24"/>
                <w:szCs w:val="24"/>
              </w:rPr>
            </w:pPr>
          </w:p>
          <w:p w14:paraId="3AA1E2D1" w14:textId="6BB484D9" w:rsidR="001B4A71" w:rsidRDefault="001B4A71" w:rsidP="00E92256">
            <w:pPr>
              <w:spacing w:line="0" w:lineRule="atLeast"/>
              <w:rPr>
                <w:rFonts w:ascii="Times New Roman" w:eastAsia="Calibri" w:hAnsi="Times New Roman" w:cs="Times New Roman"/>
                <w:bCs/>
                <w:sz w:val="24"/>
                <w:szCs w:val="24"/>
              </w:rPr>
            </w:pPr>
          </w:p>
          <w:p w14:paraId="07597B23" w14:textId="0886F93D" w:rsidR="001B4A71" w:rsidRDefault="001B4A71" w:rsidP="00E92256">
            <w:pPr>
              <w:spacing w:line="0" w:lineRule="atLeast"/>
              <w:rPr>
                <w:rFonts w:ascii="Times New Roman" w:eastAsia="Calibri" w:hAnsi="Times New Roman" w:cs="Times New Roman"/>
                <w:bCs/>
                <w:sz w:val="24"/>
                <w:szCs w:val="24"/>
              </w:rPr>
            </w:pPr>
          </w:p>
          <w:p w14:paraId="3D145661" w14:textId="78B17292" w:rsidR="001B4A71" w:rsidRDefault="001B4A71" w:rsidP="00E92256">
            <w:pPr>
              <w:spacing w:line="0" w:lineRule="atLeast"/>
              <w:rPr>
                <w:rFonts w:ascii="Times New Roman" w:eastAsia="Calibri" w:hAnsi="Times New Roman" w:cs="Times New Roman"/>
                <w:bCs/>
                <w:sz w:val="24"/>
                <w:szCs w:val="24"/>
              </w:rPr>
            </w:pPr>
          </w:p>
          <w:p w14:paraId="4A8533F0" w14:textId="304A7284" w:rsidR="001B4A71" w:rsidRDefault="001B4A71" w:rsidP="00E92256">
            <w:pPr>
              <w:spacing w:line="0" w:lineRule="atLeast"/>
              <w:rPr>
                <w:rFonts w:ascii="Times New Roman" w:eastAsia="Calibri" w:hAnsi="Times New Roman" w:cs="Times New Roman"/>
                <w:bCs/>
                <w:sz w:val="24"/>
                <w:szCs w:val="24"/>
              </w:rPr>
            </w:pPr>
          </w:p>
          <w:p w14:paraId="3318056D" w14:textId="3E85752A" w:rsidR="001B4A71" w:rsidRDefault="001B4A71" w:rsidP="00E92256">
            <w:pPr>
              <w:spacing w:line="0" w:lineRule="atLeast"/>
              <w:rPr>
                <w:rFonts w:ascii="Times New Roman" w:eastAsia="Calibri" w:hAnsi="Times New Roman" w:cs="Times New Roman"/>
                <w:bCs/>
                <w:sz w:val="24"/>
                <w:szCs w:val="24"/>
              </w:rPr>
            </w:pPr>
          </w:p>
          <w:p w14:paraId="20ECA9B2" w14:textId="56AC7CBD" w:rsidR="001B4A71" w:rsidRDefault="001B4A71" w:rsidP="00E92256">
            <w:pPr>
              <w:spacing w:line="0" w:lineRule="atLeast"/>
              <w:rPr>
                <w:rFonts w:ascii="Times New Roman" w:eastAsia="Calibri" w:hAnsi="Times New Roman" w:cs="Times New Roman"/>
                <w:bCs/>
                <w:sz w:val="24"/>
                <w:szCs w:val="24"/>
              </w:rPr>
            </w:pPr>
          </w:p>
          <w:p w14:paraId="323A3368" w14:textId="7823B47D" w:rsidR="001B4A71" w:rsidRDefault="001B4A71" w:rsidP="00E92256">
            <w:pPr>
              <w:spacing w:line="0" w:lineRule="atLeast"/>
              <w:rPr>
                <w:rFonts w:ascii="Times New Roman" w:eastAsia="Calibri" w:hAnsi="Times New Roman" w:cs="Times New Roman"/>
                <w:bCs/>
                <w:sz w:val="24"/>
                <w:szCs w:val="24"/>
              </w:rPr>
            </w:pPr>
          </w:p>
          <w:p w14:paraId="0CD026BC" w14:textId="5E45FB59" w:rsidR="001B4A71" w:rsidRDefault="001B4A71" w:rsidP="00E92256">
            <w:pPr>
              <w:spacing w:line="0" w:lineRule="atLeast"/>
              <w:rPr>
                <w:rFonts w:ascii="Times New Roman" w:eastAsia="Calibri" w:hAnsi="Times New Roman" w:cs="Times New Roman"/>
                <w:bCs/>
                <w:sz w:val="24"/>
                <w:szCs w:val="24"/>
              </w:rPr>
            </w:pPr>
          </w:p>
          <w:p w14:paraId="3DC88024" w14:textId="5FA27D85" w:rsidR="001B4A71" w:rsidRDefault="001B4A71" w:rsidP="00E92256">
            <w:pPr>
              <w:spacing w:line="0" w:lineRule="atLeast"/>
              <w:rPr>
                <w:rFonts w:ascii="Times New Roman" w:eastAsia="Calibri" w:hAnsi="Times New Roman" w:cs="Times New Roman"/>
                <w:bCs/>
                <w:sz w:val="24"/>
                <w:szCs w:val="24"/>
              </w:rPr>
            </w:pPr>
          </w:p>
          <w:p w14:paraId="77B64FF3" w14:textId="6039C0E2" w:rsidR="001B4A71" w:rsidRDefault="001B4A71" w:rsidP="00E92256">
            <w:pPr>
              <w:spacing w:line="0" w:lineRule="atLeast"/>
              <w:rPr>
                <w:rFonts w:ascii="Times New Roman" w:eastAsia="Calibri" w:hAnsi="Times New Roman" w:cs="Times New Roman"/>
                <w:bCs/>
                <w:sz w:val="24"/>
                <w:szCs w:val="24"/>
              </w:rPr>
            </w:pPr>
          </w:p>
          <w:p w14:paraId="22A984C1" w14:textId="6EBBAF25" w:rsidR="001B4A71" w:rsidRDefault="001B4A71" w:rsidP="00E92256">
            <w:pPr>
              <w:spacing w:line="0" w:lineRule="atLeast"/>
              <w:rPr>
                <w:rFonts w:ascii="Times New Roman" w:eastAsia="Calibri" w:hAnsi="Times New Roman" w:cs="Times New Roman"/>
                <w:bCs/>
                <w:sz w:val="24"/>
                <w:szCs w:val="24"/>
              </w:rPr>
            </w:pPr>
          </w:p>
          <w:p w14:paraId="313B029F" w14:textId="72F1F170" w:rsidR="001B4A71" w:rsidRDefault="001B4A71" w:rsidP="00E92256">
            <w:pPr>
              <w:spacing w:line="0" w:lineRule="atLeast"/>
              <w:rPr>
                <w:rFonts w:ascii="Times New Roman" w:eastAsia="Calibri" w:hAnsi="Times New Roman" w:cs="Times New Roman"/>
                <w:bCs/>
                <w:sz w:val="24"/>
                <w:szCs w:val="24"/>
              </w:rPr>
            </w:pPr>
          </w:p>
          <w:p w14:paraId="46C84F72" w14:textId="5009E42B" w:rsidR="001B4A71" w:rsidRDefault="001B4A71" w:rsidP="00E92256">
            <w:pPr>
              <w:spacing w:line="0" w:lineRule="atLeast"/>
              <w:rPr>
                <w:rFonts w:ascii="Times New Roman" w:eastAsia="Calibri" w:hAnsi="Times New Roman" w:cs="Times New Roman"/>
                <w:bCs/>
                <w:sz w:val="24"/>
                <w:szCs w:val="24"/>
              </w:rPr>
            </w:pPr>
          </w:p>
          <w:p w14:paraId="2683302C" w14:textId="6954ACD3" w:rsidR="001B4A71" w:rsidRDefault="001B4A71" w:rsidP="00E92256">
            <w:pPr>
              <w:spacing w:line="0" w:lineRule="atLeast"/>
              <w:rPr>
                <w:rFonts w:ascii="Times New Roman" w:eastAsia="Calibri" w:hAnsi="Times New Roman" w:cs="Times New Roman"/>
                <w:bCs/>
                <w:sz w:val="24"/>
                <w:szCs w:val="24"/>
              </w:rPr>
            </w:pPr>
          </w:p>
          <w:p w14:paraId="7077031A" w14:textId="7A204204" w:rsidR="001B4A71" w:rsidRDefault="001B4A71" w:rsidP="00E92256">
            <w:pPr>
              <w:spacing w:line="0" w:lineRule="atLeast"/>
              <w:rPr>
                <w:rFonts w:ascii="Times New Roman" w:eastAsia="Calibri" w:hAnsi="Times New Roman" w:cs="Times New Roman"/>
                <w:bCs/>
                <w:sz w:val="24"/>
                <w:szCs w:val="24"/>
              </w:rPr>
            </w:pPr>
          </w:p>
          <w:p w14:paraId="42918E69" w14:textId="14521EBB" w:rsidR="001B4A71" w:rsidRDefault="001B4A71" w:rsidP="00E92256">
            <w:pPr>
              <w:spacing w:line="0" w:lineRule="atLeast"/>
              <w:rPr>
                <w:rFonts w:ascii="Times New Roman" w:eastAsia="Calibri" w:hAnsi="Times New Roman" w:cs="Times New Roman"/>
                <w:bCs/>
                <w:sz w:val="24"/>
                <w:szCs w:val="24"/>
              </w:rPr>
            </w:pPr>
          </w:p>
          <w:p w14:paraId="2D71AB40" w14:textId="44AFF5A2" w:rsidR="001B4A71" w:rsidRDefault="001B4A71" w:rsidP="00E92256">
            <w:pPr>
              <w:spacing w:line="0" w:lineRule="atLeast"/>
              <w:rPr>
                <w:rFonts w:ascii="Times New Roman" w:eastAsia="Calibri" w:hAnsi="Times New Roman" w:cs="Times New Roman"/>
                <w:bCs/>
                <w:sz w:val="24"/>
                <w:szCs w:val="24"/>
              </w:rPr>
            </w:pPr>
          </w:p>
          <w:p w14:paraId="2D6F3027" w14:textId="5361A3AE" w:rsidR="001B4A71" w:rsidRDefault="001B4A71" w:rsidP="00E92256">
            <w:pPr>
              <w:spacing w:line="0" w:lineRule="atLeast"/>
              <w:rPr>
                <w:rFonts w:ascii="Times New Roman" w:eastAsia="Calibri" w:hAnsi="Times New Roman" w:cs="Times New Roman"/>
                <w:bCs/>
                <w:sz w:val="24"/>
                <w:szCs w:val="24"/>
              </w:rPr>
            </w:pPr>
          </w:p>
          <w:p w14:paraId="63D12F23" w14:textId="73723272" w:rsidR="001B4A71" w:rsidRDefault="001B4A71" w:rsidP="00E92256">
            <w:pPr>
              <w:spacing w:line="0" w:lineRule="atLeast"/>
              <w:rPr>
                <w:rFonts w:ascii="Times New Roman" w:eastAsia="Calibri" w:hAnsi="Times New Roman" w:cs="Times New Roman"/>
                <w:bCs/>
                <w:sz w:val="24"/>
                <w:szCs w:val="24"/>
              </w:rPr>
            </w:pPr>
          </w:p>
          <w:p w14:paraId="7F0631FA" w14:textId="16D71732" w:rsidR="001B4A71" w:rsidRDefault="001B4A71" w:rsidP="00E92256">
            <w:pPr>
              <w:spacing w:line="0" w:lineRule="atLeast"/>
              <w:rPr>
                <w:rFonts w:ascii="Times New Roman" w:eastAsia="Calibri" w:hAnsi="Times New Roman" w:cs="Times New Roman"/>
                <w:bCs/>
                <w:sz w:val="24"/>
                <w:szCs w:val="24"/>
              </w:rPr>
            </w:pPr>
          </w:p>
          <w:p w14:paraId="54A1987A" w14:textId="67F5C9B6" w:rsidR="001B4A71" w:rsidRDefault="001B4A71" w:rsidP="00E92256">
            <w:pPr>
              <w:spacing w:line="0" w:lineRule="atLeast"/>
              <w:rPr>
                <w:rFonts w:ascii="Times New Roman" w:eastAsia="Calibri" w:hAnsi="Times New Roman" w:cs="Times New Roman"/>
                <w:bCs/>
                <w:sz w:val="24"/>
                <w:szCs w:val="24"/>
              </w:rPr>
            </w:pPr>
          </w:p>
          <w:p w14:paraId="5B483EBB" w14:textId="1E913D84" w:rsidR="001B4A71" w:rsidRDefault="001B4A71" w:rsidP="00E92256">
            <w:pPr>
              <w:spacing w:line="0" w:lineRule="atLeast"/>
              <w:rPr>
                <w:rFonts w:ascii="Times New Roman" w:eastAsia="Calibri" w:hAnsi="Times New Roman" w:cs="Times New Roman"/>
                <w:bCs/>
                <w:sz w:val="24"/>
                <w:szCs w:val="24"/>
              </w:rPr>
            </w:pPr>
          </w:p>
          <w:p w14:paraId="44F1B48A" w14:textId="6CA8A181" w:rsidR="001B4A71" w:rsidRDefault="001B4A71" w:rsidP="00E92256">
            <w:pPr>
              <w:spacing w:line="0" w:lineRule="atLeast"/>
              <w:rPr>
                <w:rFonts w:ascii="Times New Roman" w:eastAsia="Calibri" w:hAnsi="Times New Roman" w:cs="Times New Roman"/>
                <w:bCs/>
                <w:sz w:val="24"/>
                <w:szCs w:val="24"/>
              </w:rPr>
            </w:pPr>
          </w:p>
          <w:p w14:paraId="1C48D3DE" w14:textId="4E770139" w:rsidR="001B4A71" w:rsidRDefault="001B4A71" w:rsidP="00E92256">
            <w:pPr>
              <w:spacing w:line="0" w:lineRule="atLeast"/>
              <w:rPr>
                <w:rFonts w:ascii="Times New Roman" w:eastAsia="Calibri" w:hAnsi="Times New Roman" w:cs="Times New Roman"/>
                <w:bCs/>
                <w:sz w:val="24"/>
                <w:szCs w:val="24"/>
              </w:rPr>
            </w:pPr>
          </w:p>
          <w:p w14:paraId="4676BD6D" w14:textId="37EC2E70" w:rsidR="001B4A71" w:rsidRDefault="001B4A71" w:rsidP="00E92256">
            <w:pPr>
              <w:spacing w:line="0" w:lineRule="atLeast"/>
              <w:rPr>
                <w:rFonts w:ascii="Times New Roman" w:eastAsia="Calibri" w:hAnsi="Times New Roman" w:cs="Times New Roman"/>
                <w:bCs/>
                <w:sz w:val="24"/>
                <w:szCs w:val="24"/>
              </w:rPr>
            </w:pPr>
          </w:p>
          <w:p w14:paraId="7ABE51EE" w14:textId="67E209E8" w:rsidR="001B4A71" w:rsidRDefault="001B4A71" w:rsidP="00E92256">
            <w:pPr>
              <w:spacing w:line="0" w:lineRule="atLeast"/>
              <w:rPr>
                <w:rFonts w:ascii="Times New Roman" w:eastAsia="Calibri" w:hAnsi="Times New Roman" w:cs="Times New Roman"/>
                <w:bCs/>
                <w:sz w:val="24"/>
                <w:szCs w:val="24"/>
              </w:rPr>
            </w:pPr>
          </w:p>
          <w:p w14:paraId="65A2F94C" w14:textId="0B0D4D49" w:rsidR="001B4A71" w:rsidRDefault="001B4A71" w:rsidP="00E92256">
            <w:pPr>
              <w:spacing w:line="0" w:lineRule="atLeast"/>
              <w:rPr>
                <w:rFonts w:ascii="Times New Roman" w:eastAsia="Calibri" w:hAnsi="Times New Roman" w:cs="Times New Roman"/>
                <w:bCs/>
                <w:sz w:val="24"/>
                <w:szCs w:val="24"/>
              </w:rPr>
            </w:pPr>
          </w:p>
          <w:p w14:paraId="185AAFCE" w14:textId="5B160EBC" w:rsidR="001B4A71" w:rsidRDefault="001B4A71" w:rsidP="00E92256">
            <w:pPr>
              <w:spacing w:line="0" w:lineRule="atLeast"/>
              <w:rPr>
                <w:rFonts w:ascii="Times New Roman" w:eastAsia="Calibri" w:hAnsi="Times New Roman" w:cs="Times New Roman"/>
                <w:bCs/>
                <w:sz w:val="24"/>
                <w:szCs w:val="24"/>
              </w:rPr>
            </w:pPr>
          </w:p>
          <w:p w14:paraId="78403708" w14:textId="7E4F68D6" w:rsidR="001B4A71" w:rsidRDefault="001B4A71" w:rsidP="00E92256">
            <w:pPr>
              <w:spacing w:line="0" w:lineRule="atLeast"/>
              <w:rPr>
                <w:rFonts w:ascii="Times New Roman" w:eastAsia="Calibri" w:hAnsi="Times New Roman" w:cs="Times New Roman"/>
                <w:bCs/>
                <w:sz w:val="24"/>
                <w:szCs w:val="24"/>
              </w:rPr>
            </w:pPr>
          </w:p>
          <w:p w14:paraId="4775C291" w14:textId="384BEE52" w:rsidR="001B4A71" w:rsidRDefault="001B4A71" w:rsidP="00E92256">
            <w:pPr>
              <w:spacing w:line="0" w:lineRule="atLeast"/>
              <w:rPr>
                <w:rFonts w:ascii="Times New Roman" w:eastAsia="Calibri" w:hAnsi="Times New Roman" w:cs="Times New Roman"/>
                <w:bCs/>
                <w:sz w:val="24"/>
                <w:szCs w:val="24"/>
              </w:rPr>
            </w:pPr>
          </w:p>
          <w:p w14:paraId="54029B6D" w14:textId="1F43463E" w:rsidR="001B4A71" w:rsidRDefault="001B4A71" w:rsidP="00E92256">
            <w:pPr>
              <w:spacing w:line="0" w:lineRule="atLeast"/>
              <w:rPr>
                <w:rFonts w:ascii="Times New Roman" w:eastAsia="Calibri" w:hAnsi="Times New Roman" w:cs="Times New Roman"/>
                <w:bCs/>
                <w:sz w:val="24"/>
                <w:szCs w:val="24"/>
              </w:rPr>
            </w:pPr>
          </w:p>
          <w:p w14:paraId="72EA71B1" w14:textId="7AAACB5A" w:rsidR="001B4A71" w:rsidRDefault="001B4A71" w:rsidP="00E92256">
            <w:pPr>
              <w:spacing w:line="0" w:lineRule="atLeast"/>
              <w:rPr>
                <w:rFonts w:ascii="Times New Roman" w:eastAsia="Calibri" w:hAnsi="Times New Roman" w:cs="Times New Roman"/>
                <w:bCs/>
                <w:sz w:val="24"/>
                <w:szCs w:val="24"/>
              </w:rPr>
            </w:pPr>
          </w:p>
          <w:p w14:paraId="054822BA" w14:textId="3B3C119C" w:rsidR="001B4A71" w:rsidRDefault="001B4A71" w:rsidP="00E92256">
            <w:pPr>
              <w:spacing w:line="0" w:lineRule="atLeast"/>
              <w:rPr>
                <w:rFonts w:ascii="Times New Roman" w:eastAsia="Calibri" w:hAnsi="Times New Roman" w:cs="Times New Roman"/>
                <w:bCs/>
                <w:sz w:val="24"/>
                <w:szCs w:val="24"/>
              </w:rPr>
            </w:pPr>
          </w:p>
          <w:p w14:paraId="0A7C639E" w14:textId="71C07B89" w:rsidR="001B4A71" w:rsidRDefault="001B4A71" w:rsidP="00E92256">
            <w:pPr>
              <w:spacing w:line="0" w:lineRule="atLeast"/>
              <w:rPr>
                <w:rFonts w:ascii="Times New Roman" w:eastAsia="Calibri" w:hAnsi="Times New Roman" w:cs="Times New Roman"/>
                <w:bCs/>
                <w:sz w:val="24"/>
                <w:szCs w:val="24"/>
              </w:rPr>
            </w:pPr>
          </w:p>
          <w:p w14:paraId="00502A9D" w14:textId="4B4CFF47" w:rsidR="001B4A71" w:rsidRDefault="001B4A71" w:rsidP="00E92256">
            <w:pPr>
              <w:spacing w:line="0" w:lineRule="atLeast"/>
              <w:rPr>
                <w:rFonts w:ascii="Times New Roman" w:eastAsia="Calibri" w:hAnsi="Times New Roman" w:cs="Times New Roman"/>
                <w:bCs/>
                <w:sz w:val="24"/>
                <w:szCs w:val="24"/>
              </w:rPr>
            </w:pPr>
          </w:p>
          <w:p w14:paraId="63EA141E" w14:textId="1372FA9A" w:rsidR="001B4A71" w:rsidRDefault="001B4A71" w:rsidP="00E92256">
            <w:pPr>
              <w:spacing w:line="0" w:lineRule="atLeast"/>
              <w:rPr>
                <w:rFonts w:ascii="Times New Roman" w:eastAsia="Calibri" w:hAnsi="Times New Roman" w:cs="Times New Roman"/>
                <w:bCs/>
                <w:sz w:val="24"/>
                <w:szCs w:val="24"/>
              </w:rPr>
            </w:pPr>
          </w:p>
          <w:p w14:paraId="3D049646" w14:textId="11F87FBA" w:rsidR="001B4A71" w:rsidRDefault="001B4A71" w:rsidP="00E92256">
            <w:pPr>
              <w:spacing w:line="0" w:lineRule="atLeast"/>
              <w:rPr>
                <w:rFonts w:ascii="Times New Roman" w:eastAsia="Calibri" w:hAnsi="Times New Roman" w:cs="Times New Roman"/>
                <w:bCs/>
                <w:sz w:val="24"/>
                <w:szCs w:val="24"/>
              </w:rPr>
            </w:pPr>
          </w:p>
          <w:p w14:paraId="0548C962" w14:textId="750A3C4C" w:rsidR="001B4A71" w:rsidRDefault="001B4A71" w:rsidP="00E92256">
            <w:pPr>
              <w:spacing w:line="0" w:lineRule="atLeast"/>
              <w:rPr>
                <w:rFonts w:ascii="Times New Roman" w:eastAsia="Calibri" w:hAnsi="Times New Roman" w:cs="Times New Roman"/>
                <w:bCs/>
                <w:sz w:val="24"/>
                <w:szCs w:val="24"/>
              </w:rPr>
            </w:pPr>
          </w:p>
          <w:p w14:paraId="24B823AD" w14:textId="5B662E93" w:rsidR="001B4A71" w:rsidRDefault="001B4A71" w:rsidP="00E92256">
            <w:pPr>
              <w:spacing w:line="0" w:lineRule="atLeast"/>
              <w:rPr>
                <w:rFonts w:ascii="Times New Roman" w:eastAsia="Calibri" w:hAnsi="Times New Roman" w:cs="Times New Roman"/>
                <w:bCs/>
                <w:sz w:val="24"/>
                <w:szCs w:val="24"/>
              </w:rPr>
            </w:pPr>
          </w:p>
          <w:p w14:paraId="7A159344" w14:textId="30ABAD1F" w:rsidR="001B4A71" w:rsidRDefault="001B4A71" w:rsidP="00E92256">
            <w:pPr>
              <w:spacing w:line="0" w:lineRule="atLeast"/>
              <w:rPr>
                <w:rFonts w:ascii="Times New Roman" w:eastAsia="Calibri" w:hAnsi="Times New Roman" w:cs="Times New Roman"/>
                <w:bCs/>
                <w:sz w:val="24"/>
                <w:szCs w:val="24"/>
              </w:rPr>
            </w:pPr>
          </w:p>
          <w:p w14:paraId="451D4837" w14:textId="7F6D8CC7" w:rsidR="001B4A71" w:rsidRDefault="001B4A71" w:rsidP="00E92256">
            <w:pPr>
              <w:spacing w:line="0" w:lineRule="atLeast"/>
              <w:rPr>
                <w:rFonts w:ascii="Times New Roman" w:eastAsia="Calibri" w:hAnsi="Times New Roman" w:cs="Times New Roman"/>
                <w:bCs/>
                <w:sz w:val="24"/>
                <w:szCs w:val="24"/>
              </w:rPr>
            </w:pPr>
          </w:p>
          <w:p w14:paraId="28BEA6A1" w14:textId="6F74D080" w:rsidR="001B4A71" w:rsidRDefault="001B4A71" w:rsidP="00E92256">
            <w:pPr>
              <w:spacing w:line="0" w:lineRule="atLeast"/>
              <w:rPr>
                <w:rFonts w:ascii="Times New Roman" w:eastAsia="Calibri" w:hAnsi="Times New Roman" w:cs="Times New Roman"/>
                <w:bCs/>
                <w:sz w:val="24"/>
                <w:szCs w:val="24"/>
              </w:rPr>
            </w:pPr>
          </w:p>
          <w:p w14:paraId="6F6FBFE6" w14:textId="0772DD25" w:rsidR="001B4A71" w:rsidRDefault="001B4A71" w:rsidP="00E92256">
            <w:pPr>
              <w:spacing w:line="0" w:lineRule="atLeast"/>
              <w:rPr>
                <w:rFonts w:ascii="Times New Roman" w:eastAsia="Calibri" w:hAnsi="Times New Roman" w:cs="Times New Roman"/>
                <w:bCs/>
                <w:sz w:val="24"/>
                <w:szCs w:val="24"/>
              </w:rPr>
            </w:pPr>
          </w:p>
          <w:p w14:paraId="5C9A8538" w14:textId="51B55E85" w:rsidR="001B4A71" w:rsidRDefault="001B4A71" w:rsidP="00E92256">
            <w:pPr>
              <w:spacing w:line="0" w:lineRule="atLeast"/>
              <w:rPr>
                <w:rFonts w:ascii="Times New Roman" w:eastAsia="Calibri" w:hAnsi="Times New Roman" w:cs="Times New Roman"/>
                <w:bCs/>
                <w:sz w:val="24"/>
                <w:szCs w:val="24"/>
              </w:rPr>
            </w:pPr>
          </w:p>
          <w:p w14:paraId="35F7E551" w14:textId="2C1F7E7D" w:rsidR="001B4A71" w:rsidRDefault="001B4A71" w:rsidP="00E92256">
            <w:pPr>
              <w:spacing w:line="0" w:lineRule="atLeast"/>
              <w:rPr>
                <w:rFonts w:ascii="Times New Roman" w:eastAsia="Calibri" w:hAnsi="Times New Roman" w:cs="Times New Roman"/>
                <w:bCs/>
                <w:sz w:val="24"/>
                <w:szCs w:val="24"/>
              </w:rPr>
            </w:pPr>
          </w:p>
          <w:p w14:paraId="4F444ECF" w14:textId="66119B91" w:rsidR="001B4A71" w:rsidRDefault="001B4A71" w:rsidP="00E92256">
            <w:pPr>
              <w:spacing w:line="0" w:lineRule="atLeast"/>
              <w:rPr>
                <w:rFonts w:ascii="Times New Roman" w:eastAsia="Calibri" w:hAnsi="Times New Roman" w:cs="Times New Roman"/>
                <w:bCs/>
                <w:sz w:val="24"/>
                <w:szCs w:val="24"/>
              </w:rPr>
            </w:pPr>
          </w:p>
          <w:p w14:paraId="4C89F606" w14:textId="26C3E345" w:rsidR="001B4A71" w:rsidRDefault="001B4A71" w:rsidP="00E92256">
            <w:pPr>
              <w:spacing w:line="0" w:lineRule="atLeast"/>
              <w:rPr>
                <w:rFonts w:ascii="Times New Roman" w:eastAsia="Calibri" w:hAnsi="Times New Roman" w:cs="Times New Roman"/>
                <w:bCs/>
                <w:sz w:val="24"/>
                <w:szCs w:val="24"/>
              </w:rPr>
            </w:pPr>
          </w:p>
          <w:p w14:paraId="43F29D1E" w14:textId="6D3A5B21" w:rsidR="001B4A71" w:rsidRDefault="001B4A71" w:rsidP="00E92256">
            <w:pPr>
              <w:spacing w:line="0" w:lineRule="atLeast"/>
              <w:rPr>
                <w:rFonts w:ascii="Times New Roman" w:eastAsia="Calibri" w:hAnsi="Times New Roman" w:cs="Times New Roman"/>
                <w:bCs/>
                <w:sz w:val="24"/>
                <w:szCs w:val="24"/>
              </w:rPr>
            </w:pPr>
          </w:p>
          <w:p w14:paraId="72C6EC35" w14:textId="52909330" w:rsidR="001B4A71" w:rsidRDefault="001B4A71" w:rsidP="00E92256">
            <w:pPr>
              <w:spacing w:line="0" w:lineRule="atLeast"/>
              <w:rPr>
                <w:rFonts w:ascii="Times New Roman" w:eastAsia="Calibri" w:hAnsi="Times New Roman" w:cs="Times New Roman"/>
                <w:bCs/>
                <w:sz w:val="24"/>
                <w:szCs w:val="24"/>
              </w:rPr>
            </w:pPr>
          </w:p>
          <w:p w14:paraId="0F6B85B0" w14:textId="343F76EB" w:rsidR="001B4A71" w:rsidRDefault="001B4A71" w:rsidP="00E92256">
            <w:pPr>
              <w:spacing w:line="0" w:lineRule="atLeast"/>
              <w:rPr>
                <w:rFonts w:ascii="Times New Roman" w:eastAsia="Calibri" w:hAnsi="Times New Roman" w:cs="Times New Roman"/>
                <w:bCs/>
                <w:sz w:val="24"/>
                <w:szCs w:val="24"/>
              </w:rPr>
            </w:pPr>
          </w:p>
          <w:p w14:paraId="01C1DD86" w14:textId="34286D3A" w:rsidR="001B4A71" w:rsidRDefault="001B4A71" w:rsidP="00E92256">
            <w:pPr>
              <w:spacing w:line="0" w:lineRule="atLeast"/>
              <w:rPr>
                <w:rFonts w:ascii="Times New Roman" w:eastAsia="Calibri" w:hAnsi="Times New Roman" w:cs="Times New Roman"/>
                <w:bCs/>
                <w:sz w:val="24"/>
                <w:szCs w:val="24"/>
              </w:rPr>
            </w:pPr>
          </w:p>
          <w:p w14:paraId="0DF32749" w14:textId="72E2FF60" w:rsidR="001B4A71" w:rsidRDefault="001B4A71" w:rsidP="00E92256">
            <w:pPr>
              <w:spacing w:line="0" w:lineRule="atLeast"/>
              <w:rPr>
                <w:rFonts w:ascii="Times New Roman" w:eastAsia="Calibri" w:hAnsi="Times New Roman" w:cs="Times New Roman"/>
                <w:bCs/>
                <w:sz w:val="24"/>
                <w:szCs w:val="24"/>
              </w:rPr>
            </w:pPr>
          </w:p>
          <w:p w14:paraId="096C088E" w14:textId="32FEBD91" w:rsidR="001B4A71" w:rsidRDefault="001B4A71" w:rsidP="00E92256">
            <w:pPr>
              <w:spacing w:line="0" w:lineRule="atLeast"/>
              <w:rPr>
                <w:rFonts w:ascii="Times New Roman" w:eastAsia="Calibri" w:hAnsi="Times New Roman" w:cs="Times New Roman"/>
                <w:bCs/>
                <w:sz w:val="24"/>
                <w:szCs w:val="24"/>
              </w:rPr>
            </w:pPr>
          </w:p>
          <w:p w14:paraId="71BB20E4" w14:textId="4C1D9CF4" w:rsidR="001B4A71" w:rsidRDefault="001B4A71" w:rsidP="00E92256">
            <w:pPr>
              <w:spacing w:line="0" w:lineRule="atLeast"/>
              <w:rPr>
                <w:rFonts w:ascii="Times New Roman" w:eastAsia="Calibri" w:hAnsi="Times New Roman" w:cs="Times New Roman"/>
                <w:bCs/>
                <w:sz w:val="24"/>
                <w:szCs w:val="24"/>
              </w:rPr>
            </w:pPr>
          </w:p>
          <w:p w14:paraId="271B229F" w14:textId="37A8211E" w:rsidR="001B4A71" w:rsidRDefault="001B4A71" w:rsidP="00E92256">
            <w:pPr>
              <w:spacing w:line="0" w:lineRule="atLeast"/>
              <w:rPr>
                <w:rFonts w:ascii="Times New Roman" w:eastAsia="Calibri" w:hAnsi="Times New Roman" w:cs="Times New Roman"/>
                <w:bCs/>
                <w:sz w:val="24"/>
                <w:szCs w:val="24"/>
              </w:rPr>
            </w:pPr>
          </w:p>
          <w:p w14:paraId="480B5164" w14:textId="5E1D8501" w:rsidR="001B4A71" w:rsidRDefault="001B4A71" w:rsidP="00E92256">
            <w:pPr>
              <w:spacing w:line="0" w:lineRule="atLeast"/>
              <w:rPr>
                <w:rFonts w:ascii="Times New Roman" w:eastAsia="Calibri" w:hAnsi="Times New Roman" w:cs="Times New Roman"/>
                <w:bCs/>
                <w:sz w:val="24"/>
                <w:szCs w:val="24"/>
              </w:rPr>
            </w:pPr>
          </w:p>
          <w:p w14:paraId="2D844E5B" w14:textId="5EE40941" w:rsidR="001B4A71" w:rsidRDefault="001B4A71" w:rsidP="00E92256">
            <w:pPr>
              <w:spacing w:line="0" w:lineRule="atLeast"/>
              <w:rPr>
                <w:rFonts w:ascii="Times New Roman" w:eastAsia="Calibri" w:hAnsi="Times New Roman" w:cs="Times New Roman"/>
                <w:bCs/>
                <w:sz w:val="24"/>
                <w:szCs w:val="24"/>
              </w:rPr>
            </w:pPr>
          </w:p>
          <w:p w14:paraId="6D43EB6F" w14:textId="6A419808" w:rsidR="001B4A71" w:rsidRDefault="001B4A71" w:rsidP="00E92256">
            <w:pPr>
              <w:spacing w:line="0" w:lineRule="atLeast"/>
              <w:rPr>
                <w:rFonts w:ascii="Times New Roman" w:eastAsia="Calibri" w:hAnsi="Times New Roman" w:cs="Times New Roman"/>
                <w:bCs/>
                <w:sz w:val="24"/>
                <w:szCs w:val="24"/>
              </w:rPr>
            </w:pPr>
          </w:p>
          <w:p w14:paraId="717268B5" w14:textId="1135638B" w:rsidR="001B4A71" w:rsidRDefault="001B4A71" w:rsidP="00E92256">
            <w:pPr>
              <w:spacing w:line="0" w:lineRule="atLeast"/>
              <w:rPr>
                <w:rFonts w:ascii="Times New Roman" w:eastAsia="Calibri" w:hAnsi="Times New Roman" w:cs="Times New Roman"/>
                <w:bCs/>
                <w:sz w:val="24"/>
                <w:szCs w:val="24"/>
              </w:rPr>
            </w:pPr>
          </w:p>
          <w:p w14:paraId="48387980" w14:textId="45AE6292" w:rsidR="001B4A71" w:rsidRDefault="001B4A71" w:rsidP="00E92256">
            <w:pPr>
              <w:spacing w:line="0" w:lineRule="atLeast"/>
              <w:rPr>
                <w:rFonts w:ascii="Times New Roman" w:eastAsia="Calibri" w:hAnsi="Times New Roman" w:cs="Times New Roman"/>
                <w:bCs/>
                <w:sz w:val="24"/>
                <w:szCs w:val="24"/>
              </w:rPr>
            </w:pPr>
          </w:p>
          <w:p w14:paraId="4E084EA9" w14:textId="7E891A16" w:rsidR="001B4A71" w:rsidRDefault="001B4A71" w:rsidP="00E92256">
            <w:pPr>
              <w:spacing w:line="0" w:lineRule="atLeast"/>
              <w:rPr>
                <w:rFonts w:ascii="Times New Roman" w:eastAsia="Calibri" w:hAnsi="Times New Roman" w:cs="Times New Roman"/>
                <w:bCs/>
                <w:sz w:val="24"/>
                <w:szCs w:val="24"/>
              </w:rPr>
            </w:pPr>
          </w:p>
          <w:p w14:paraId="6CBAAB29" w14:textId="744A6351" w:rsidR="001B4A71" w:rsidRDefault="001B4A71" w:rsidP="00E92256">
            <w:pPr>
              <w:spacing w:line="0" w:lineRule="atLeast"/>
              <w:rPr>
                <w:rFonts w:ascii="Times New Roman" w:eastAsia="Calibri" w:hAnsi="Times New Roman" w:cs="Times New Roman"/>
                <w:bCs/>
                <w:sz w:val="24"/>
                <w:szCs w:val="24"/>
              </w:rPr>
            </w:pPr>
          </w:p>
          <w:p w14:paraId="64D11AED" w14:textId="60EFA5CB" w:rsidR="001B4A71" w:rsidRDefault="001B4A71" w:rsidP="00E92256">
            <w:pPr>
              <w:spacing w:line="0" w:lineRule="atLeast"/>
              <w:rPr>
                <w:rFonts w:ascii="Times New Roman" w:eastAsia="Calibri" w:hAnsi="Times New Roman" w:cs="Times New Roman"/>
                <w:bCs/>
                <w:sz w:val="24"/>
                <w:szCs w:val="24"/>
              </w:rPr>
            </w:pPr>
          </w:p>
          <w:p w14:paraId="64B84232" w14:textId="5C9EA6C7" w:rsidR="001B4A71" w:rsidRDefault="001B4A71" w:rsidP="00E92256">
            <w:pPr>
              <w:spacing w:line="0" w:lineRule="atLeast"/>
              <w:rPr>
                <w:rFonts w:ascii="Times New Roman" w:eastAsia="Calibri" w:hAnsi="Times New Roman" w:cs="Times New Roman"/>
                <w:bCs/>
                <w:sz w:val="24"/>
                <w:szCs w:val="24"/>
              </w:rPr>
            </w:pPr>
          </w:p>
          <w:p w14:paraId="4D710DB0" w14:textId="66D43DF7" w:rsidR="001B4A71" w:rsidRDefault="001B4A71" w:rsidP="00E92256">
            <w:pPr>
              <w:spacing w:line="0" w:lineRule="atLeast"/>
              <w:rPr>
                <w:rFonts w:ascii="Times New Roman" w:eastAsia="Calibri" w:hAnsi="Times New Roman" w:cs="Times New Roman"/>
                <w:bCs/>
                <w:sz w:val="24"/>
                <w:szCs w:val="24"/>
              </w:rPr>
            </w:pPr>
          </w:p>
          <w:p w14:paraId="775A084A" w14:textId="4944F6F6" w:rsidR="001B4A71" w:rsidRDefault="001B4A71" w:rsidP="00E92256">
            <w:pPr>
              <w:spacing w:line="0" w:lineRule="atLeast"/>
              <w:rPr>
                <w:rFonts w:ascii="Times New Roman" w:eastAsia="Calibri" w:hAnsi="Times New Roman" w:cs="Times New Roman"/>
                <w:bCs/>
                <w:sz w:val="24"/>
                <w:szCs w:val="24"/>
              </w:rPr>
            </w:pPr>
          </w:p>
          <w:p w14:paraId="75C30638" w14:textId="7A50A3BE" w:rsidR="001B4A71" w:rsidRDefault="001B4A71" w:rsidP="00E92256">
            <w:pPr>
              <w:spacing w:line="0" w:lineRule="atLeast"/>
              <w:rPr>
                <w:rFonts w:ascii="Times New Roman" w:eastAsia="Calibri" w:hAnsi="Times New Roman" w:cs="Times New Roman"/>
                <w:bCs/>
                <w:sz w:val="24"/>
                <w:szCs w:val="24"/>
              </w:rPr>
            </w:pPr>
          </w:p>
          <w:p w14:paraId="02A69BC6" w14:textId="5B386777" w:rsidR="001B4A71" w:rsidRDefault="001B4A71" w:rsidP="00E92256">
            <w:pPr>
              <w:spacing w:line="0" w:lineRule="atLeast"/>
              <w:rPr>
                <w:rFonts w:ascii="Times New Roman" w:eastAsia="Calibri" w:hAnsi="Times New Roman" w:cs="Times New Roman"/>
                <w:bCs/>
                <w:sz w:val="24"/>
                <w:szCs w:val="24"/>
              </w:rPr>
            </w:pPr>
          </w:p>
          <w:p w14:paraId="7674E68C" w14:textId="77777777" w:rsidR="0064105B" w:rsidRDefault="0064105B" w:rsidP="001B4A71">
            <w:pPr>
              <w:spacing w:line="0" w:lineRule="atLeast"/>
              <w:rPr>
                <w:rFonts w:ascii="Times New Roman" w:eastAsia="Calibri" w:hAnsi="Times New Roman" w:cs="Times New Roman"/>
                <w:bCs/>
                <w:sz w:val="24"/>
                <w:szCs w:val="24"/>
              </w:rPr>
            </w:pPr>
          </w:p>
          <w:p w14:paraId="1CB96D35" w14:textId="77777777" w:rsidR="0064105B" w:rsidRDefault="0064105B" w:rsidP="001B4A71">
            <w:pPr>
              <w:spacing w:line="0" w:lineRule="atLeast"/>
              <w:rPr>
                <w:rFonts w:ascii="Times New Roman" w:eastAsia="Calibri" w:hAnsi="Times New Roman" w:cs="Times New Roman"/>
                <w:bCs/>
                <w:sz w:val="24"/>
                <w:szCs w:val="24"/>
              </w:rPr>
            </w:pPr>
          </w:p>
          <w:p w14:paraId="7054B90D" w14:textId="77777777" w:rsidR="0064105B" w:rsidRDefault="0064105B" w:rsidP="001B4A71">
            <w:pPr>
              <w:spacing w:line="0" w:lineRule="atLeast"/>
              <w:rPr>
                <w:rFonts w:ascii="Times New Roman" w:eastAsia="Calibri" w:hAnsi="Times New Roman" w:cs="Times New Roman"/>
                <w:bCs/>
                <w:sz w:val="24"/>
                <w:szCs w:val="24"/>
              </w:rPr>
            </w:pPr>
          </w:p>
          <w:p w14:paraId="0C713822" w14:textId="77777777" w:rsidR="0064105B" w:rsidRDefault="0064105B" w:rsidP="001B4A71">
            <w:pPr>
              <w:spacing w:line="0" w:lineRule="atLeast"/>
              <w:rPr>
                <w:rFonts w:ascii="Times New Roman" w:eastAsia="Calibri" w:hAnsi="Times New Roman" w:cs="Times New Roman"/>
                <w:bCs/>
                <w:sz w:val="24"/>
                <w:szCs w:val="24"/>
              </w:rPr>
            </w:pPr>
          </w:p>
          <w:p w14:paraId="712274BF" w14:textId="77777777" w:rsidR="0064105B" w:rsidRDefault="0064105B" w:rsidP="001B4A71">
            <w:pPr>
              <w:spacing w:line="0" w:lineRule="atLeast"/>
              <w:rPr>
                <w:rFonts w:ascii="Times New Roman" w:eastAsia="Calibri" w:hAnsi="Times New Roman" w:cs="Times New Roman"/>
                <w:bCs/>
                <w:sz w:val="24"/>
                <w:szCs w:val="24"/>
              </w:rPr>
            </w:pPr>
          </w:p>
          <w:p w14:paraId="04ADA0F3" w14:textId="77777777" w:rsidR="0064105B" w:rsidRDefault="0064105B" w:rsidP="001B4A71">
            <w:pPr>
              <w:spacing w:line="0" w:lineRule="atLeast"/>
              <w:rPr>
                <w:rFonts w:ascii="Times New Roman" w:eastAsia="Calibri" w:hAnsi="Times New Roman" w:cs="Times New Roman"/>
                <w:bCs/>
                <w:sz w:val="24"/>
                <w:szCs w:val="24"/>
              </w:rPr>
            </w:pPr>
          </w:p>
          <w:p w14:paraId="2257C528" w14:textId="77777777" w:rsidR="0064105B" w:rsidRDefault="0064105B" w:rsidP="001B4A71">
            <w:pPr>
              <w:spacing w:line="0" w:lineRule="atLeast"/>
              <w:rPr>
                <w:rFonts w:ascii="Times New Roman" w:eastAsia="Calibri" w:hAnsi="Times New Roman" w:cs="Times New Roman"/>
                <w:bCs/>
                <w:sz w:val="24"/>
                <w:szCs w:val="24"/>
              </w:rPr>
            </w:pPr>
          </w:p>
          <w:p w14:paraId="4D054F9C" w14:textId="77777777" w:rsidR="0064105B" w:rsidRDefault="0064105B" w:rsidP="001B4A71">
            <w:pPr>
              <w:spacing w:line="0" w:lineRule="atLeast"/>
              <w:rPr>
                <w:rFonts w:ascii="Times New Roman" w:eastAsia="Calibri" w:hAnsi="Times New Roman" w:cs="Times New Roman"/>
                <w:bCs/>
                <w:sz w:val="24"/>
                <w:szCs w:val="24"/>
              </w:rPr>
            </w:pPr>
          </w:p>
          <w:p w14:paraId="7F0158A1" w14:textId="77777777" w:rsidR="0064105B" w:rsidRDefault="0064105B" w:rsidP="001B4A71">
            <w:pPr>
              <w:spacing w:line="0" w:lineRule="atLeast"/>
              <w:rPr>
                <w:rFonts w:ascii="Times New Roman" w:eastAsia="Calibri" w:hAnsi="Times New Roman" w:cs="Times New Roman"/>
                <w:bCs/>
                <w:sz w:val="24"/>
                <w:szCs w:val="24"/>
              </w:rPr>
            </w:pPr>
          </w:p>
          <w:p w14:paraId="3C2D6792" w14:textId="77777777" w:rsidR="0064105B" w:rsidRDefault="0064105B" w:rsidP="001B4A71">
            <w:pPr>
              <w:spacing w:line="0" w:lineRule="atLeast"/>
              <w:rPr>
                <w:rFonts w:ascii="Times New Roman" w:eastAsia="Calibri" w:hAnsi="Times New Roman" w:cs="Times New Roman"/>
                <w:bCs/>
                <w:sz w:val="24"/>
                <w:szCs w:val="24"/>
              </w:rPr>
            </w:pPr>
          </w:p>
          <w:p w14:paraId="47815FE2" w14:textId="77777777" w:rsidR="0064105B" w:rsidRDefault="0064105B" w:rsidP="001B4A71">
            <w:pPr>
              <w:spacing w:line="0" w:lineRule="atLeast"/>
              <w:rPr>
                <w:rFonts w:ascii="Times New Roman" w:eastAsia="Calibri" w:hAnsi="Times New Roman" w:cs="Times New Roman"/>
                <w:bCs/>
                <w:sz w:val="24"/>
                <w:szCs w:val="24"/>
              </w:rPr>
            </w:pPr>
          </w:p>
          <w:p w14:paraId="675BE673" w14:textId="77777777" w:rsidR="0064105B" w:rsidRDefault="0064105B" w:rsidP="001B4A71">
            <w:pPr>
              <w:spacing w:line="0" w:lineRule="atLeast"/>
              <w:rPr>
                <w:rFonts w:ascii="Times New Roman" w:eastAsia="Calibri" w:hAnsi="Times New Roman" w:cs="Times New Roman"/>
                <w:bCs/>
                <w:sz w:val="24"/>
                <w:szCs w:val="24"/>
              </w:rPr>
            </w:pPr>
          </w:p>
          <w:p w14:paraId="0C039A26" w14:textId="77777777" w:rsidR="0064105B" w:rsidRDefault="0064105B" w:rsidP="001B4A71">
            <w:pPr>
              <w:spacing w:line="0" w:lineRule="atLeast"/>
              <w:rPr>
                <w:rFonts w:ascii="Times New Roman" w:eastAsia="Calibri" w:hAnsi="Times New Roman" w:cs="Times New Roman"/>
                <w:bCs/>
                <w:sz w:val="24"/>
                <w:szCs w:val="24"/>
              </w:rPr>
            </w:pPr>
          </w:p>
          <w:p w14:paraId="73A987D3" w14:textId="77777777" w:rsidR="0064105B" w:rsidRDefault="0064105B" w:rsidP="001B4A71">
            <w:pPr>
              <w:spacing w:line="0" w:lineRule="atLeast"/>
              <w:rPr>
                <w:rFonts w:ascii="Times New Roman" w:eastAsia="Calibri" w:hAnsi="Times New Roman" w:cs="Times New Roman"/>
                <w:bCs/>
                <w:sz w:val="24"/>
                <w:szCs w:val="24"/>
              </w:rPr>
            </w:pPr>
          </w:p>
          <w:p w14:paraId="5A34A2E2" w14:textId="77777777" w:rsidR="0064105B" w:rsidRDefault="0064105B" w:rsidP="001B4A71">
            <w:pPr>
              <w:spacing w:line="0" w:lineRule="atLeast"/>
              <w:rPr>
                <w:rFonts w:ascii="Times New Roman" w:eastAsia="Calibri" w:hAnsi="Times New Roman" w:cs="Times New Roman"/>
                <w:bCs/>
                <w:sz w:val="24"/>
                <w:szCs w:val="24"/>
              </w:rPr>
            </w:pPr>
          </w:p>
          <w:p w14:paraId="4C5D7AE6" w14:textId="77777777" w:rsidR="0064105B" w:rsidRDefault="0064105B" w:rsidP="001B4A71">
            <w:pPr>
              <w:spacing w:line="0" w:lineRule="atLeast"/>
              <w:rPr>
                <w:rFonts w:ascii="Times New Roman" w:eastAsia="Calibri" w:hAnsi="Times New Roman" w:cs="Times New Roman"/>
                <w:bCs/>
                <w:sz w:val="24"/>
                <w:szCs w:val="24"/>
              </w:rPr>
            </w:pPr>
          </w:p>
          <w:p w14:paraId="706BBD87" w14:textId="77777777" w:rsidR="0064105B" w:rsidRDefault="0064105B" w:rsidP="001B4A71">
            <w:pPr>
              <w:spacing w:line="0" w:lineRule="atLeast"/>
              <w:rPr>
                <w:rFonts w:ascii="Times New Roman" w:eastAsia="Calibri" w:hAnsi="Times New Roman" w:cs="Times New Roman"/>
                <w:bCs/>
                <w:sz w:val="24"/>
                <w:szCs w:val="24"/>
              </w:rPr>
            </w:pPr>
          </w:p>
          <w:p w14:paraId="5DCA7C51" w14:textId="77777777" w:rsidR="0064105B" w:rsidRDefault="0064105B" w:rsidP="001B4A71">
            <w:pPr>
              <w:spacing w:line="0" w:lineRule="atLeast"/>
              <w:rPr>
                <w:rFonts w:ascii="Times New Roman" w:eastAsia="Calibri" w:hAnsi="Times New Roman" w:cs="Times New Roman"/>
                <w:bCs/>
                <w:sz w:val="24"/>
                <w:szCs w:val="24"/>
              </w:rPr>
            </w:pPr>
          </w:p>
          <w:p w14:paraId="6A847F77" w14:textId="77777777" w:rsidR="0064105B" w:rsidRDefault="0064105B" w:rsidP="001B4A71">
            <w:pPr>
              <w:spacing w:line="0" w:lineRule="atLeast"/>
              <w:rPr>
                <w:rFonts w:ascii="Times New Roman" w:eastAsia="Calibri" w:hAnsi="Times New Roman" w:cs="Times New Roman"/>
                <w:bCs/>
                <w:sz w:val="24"/>
                <w:szCs w:val="24"/>
              </w:rPr>
            </w:pPr>
          </w:p>
          <w:p w14:paraId="7533EF72" w14:textId="77777777" w:rsidR="0064105B" w:rsidRDefault="0064105B" w:rsidP="001B4A71">
            <w:pPr>
              <w:spacing w:line="0" w:lineRule="atLeast"/>
              <w:rPr>
                <w:rFonts w:ascii="Times New Roman" w:eastAsia="Calibri" w:hAnsi="Times New Roman" w:cs="Times New Roman"/>
                <w:bCs/>
                <w:sz w:val="24"/>
                <w:szCs w:val="24"/>
              </w:rPr>
            </w:pPr>
          </w:p>
          <w:p w14:paraId="1A3A0849" w14:textId="77777777" w:rsidR="0064105B" w:rsidRDefault="0064105B" w:rsidP="001B4A71">
            <w:pPr>
              <w:spacing w:line="0" w:lineRule="atLeast"/>
              <w:rPr>
                <w:rFonts w:ascii="Times New Roman" w:eastAsia="Calibri" w:hAnsi="Times New Roman" w:cs="Times New Roman"/>
                <w:bCs/>
                <w:sz w:val="24"/>
                <w:szCs w:val="24"/>
              </w:rPr>
            </w:pPr>
          </w:p>
          <w:p w14:paraId="7E1574C8" w14:textId="77777777" w:rsidR="0064105B" w:rsidRDefault="0064105B" w:rsidP="001B4A71">
            <w:pPr>
              <w:spacing w:line="0" w:lineRule="atLeast"/>
              <w:rPr>
                <w:rFonts w:ascii="Times New Roman" w:eastAsia="Calibri" w:hAnsi="Times New Roman" w:cs="Times New Roman"/>
                <w:bCs/>
                <w:sz w:val="24"/>
                <w:szCs w:val="24"/>
              </w:rPr>
            </w:pPr>
          </w:p>
          <w:p w14:paraId="69F0D1D9" w14:textId="77777777" w:rsidR="0064105B" w:rsidRDefault="0064105B" w:rsidP="001B4A71">
            <w:pPr>
              <w:spacing w:line="0" w:lineRule="atLeast"/>
              <w:rPr>
                <w:rFonts w:ascii="Times New Roman" w:eastAsia="Calibri" w:hAnsi="Times New Roman" w:cs="Times New Roman"/>
                <w:bCs/>
                <w:sz w:val="24"/>
                <w:szCs w:val="24"/>
              </w:rPr>
            </w:pPr>
          </w:p>
          <w:p w14:paraId="0DA8EC50" w14:textId="77777777" w:rsidR="0064105B" w:rsidRDefault="0064105B" w:rsidP="001B4A71">
            <w:pPr>
              <w:spacing w:line="0" w:lineRule="atLeast"/>
              <w:rPr>
                <w:rFonts w:ascii="Times New Roman" w:eastAsia="Calibri" w:hAnsi="Times New Roman" w:cs="Times New Roman"/>
                <w:bCs/>
                <w:sz w:val="24"/>
                <w:szCs w:val="24"/>
              </w:rPr>
            </w:pPr>
          </w:p>
          <w:p w14:paraId="1CB000E9" w14:textId="77777777" w:rsidR="0064105B" w:rsidRDefault="0064105B" w:rsidP="001B4A71">
            <w:pPr>
              <w:spacing w:line="0" w:lineRule="atLeast"/>
              <w:rPr>
                <w:rFonts w:ascii="Times New Roman" w:eastAsia="Calibri" w:hAnsi="Times New Roman" w:cs="Times New Roman"/>
                <w:bCs/>
                <w:sz w:val="24"/>
                <w:szCs w:val="24"/>
              </w:rPr>
            </w:pPr>
          </w:p>
          <w:p w14:paraId="5E1DFBED" w14:textId="77777777" w:rsidR="0064105B" w:rsidRDefault="0064105B" w:rsidP="001B4A71">
            <w:pPr>
              <w:spacing w:line="0" w:lineRule="atLeast"/>
              <w:rPr>
                <w:rFonts w:ascii="Times New Roman" w:eastAsia="Calibri" w:hAnsi="Times New Roman" w:cs="Times New Roman"/>
                <w:bCs/>
                <w:sz w:val="24"/>
                <w:szCs w:val="24"/>
              </w:rPr>
            </w:pPr>
          </w:p>
          <w:p w14:paraId="01A7E975" w14:textId="77777777" w:rsidR="0064105B" w:rsidRDefault="0064105B" w:rsidP="001B4A71">
            <w:pPr>
              <w:spacing w:line="0" w:lineRule="atLeast"/>
              <w:rPr>
                <w:rFonts w:ascii="Times New Roman" w:eastAsia="Calibri" w:hAnsi="Times New Roman" w:cs="Times New Roman"/>
                <w:bCs/>
                <w:sz w:val="24"/>
                <w:szCs w:val="24"/>
              </w:rPr>
            </w:pPr>
          </w:p>
          <w:p w14:paraId="136A2D17" w14:textId="77777777" w:rsidR="0064105B" w:rsidRDefault="0064105B" w:rsidP="001B4A71">
            <w:pPr>
              <w:spacing w:line="0" w:lineRule="atLeast"/>
              <w:rPr>
                <w:rFonts w:ascii="Times New Roman" w:eastAsia="Calibri" w:hAnsi="Times New Roman" w:cs="Times New Roman"/>
                <w:bCs/>
                <w:sz w:val="24"/>
                <w:szCs w:val="24"/>
              </w:rPr>
            </w:pPr>
          </w:p>
          <w:p w14:paraId="584B7187" w14:textId="77777777" w:rsidR="0064105B" w:rsidRDefault="0064105B" w:rsidP="001B4A71">
            <w:pPr>
              <w:spacing w:line="0" w:lineRule="atLeast"/>
              <w:rPr>
                <w:rFonts w:ascii="Times New Roman" w:eastAsia="Calibri" w:hAnsi="Times New Roman" w:cs="Times New Roman"/>
                <w:bCs/>
                <w:sz w:val="24"/>
                <w:szCs w:val="24"/>
              </w:rPr>
            </w:pPr>
          </w:p>
          <w:p w14:paraId="08F6E0FD" w14:textId="77777777" w:rsidR="0064105B" w:rsidRDefault="0064105B" w:rsidP="001B4A71">
            <w:pPr>
              <w:spacing w:line="0" w:lineRule="atLeast"/>
              <w:rPr>
                <w:rFonts w:ascii="Times New Roman" w:eastAsia="Calibri" w:hAnsi="Times New Roman" w:cs="Times New Roman"/>
                <w:bCs/>
                <w:sz w:val="24"/>
                <w:szCs w:val="24"/>
              </w:rPr>
            </w:pPr>
          </w:p>
          <w:p w14:paraId="1368D929" w14:textId="77777777" w:rsidR="0064105B" w:rsidRDefault="0064105B" w:rsidP="001B4A71">
            <w:pPr>
              <w:spacing w:line="0" w:lineRule="atLeast"/>
              <w:rPr>
                <w:rFonts w:ascii="Times New Roman" w:eastAsia="Calibri" w:hAnsi="Times New Roman" w:cs="Times New Roman"/>
                <w:bCs/>
                <w:sz w:val="24"/>
                <w:szCs w:val="24"/>
              </w:rPr>
            </w:pPr>
          </w:p>
          <w:p w14:paraId="153F7A01" w14:textId="77777777" w:rsidR="0064105B" w:rsidRDefault="0064105B" w:rsidP="001B4A71">
            <w:pPr>
              <w:spacing w:line="0" w:lineRule="atLeast"/>
              <w:rPr>
                <w:rFonts w:ascii="Times New Roman" w:eastAsia="Calibri" w:hAnsi="Times New Roman" w:cs="Times New Roman"/>
                <w:bCs/>
                <w:sz w:val="24"/>
                <w:szCs w:val="24"/>
              </w:rPr>
            </w:pPr>
          </w:p>
          <w:p w14:paraId="03CF2486" w14:textId="77777777" w:rsidR="0064105B" w:rsidRDefault="0064105B" w:rsidP="001B4A71">
            <w:pPr>
              <w:spacing w:line="0" w:lineRule="atLeast"/>
              <w:rPr>
                <w:rFonts w:ascii="Times New Roman" w:eastAsia="Calibri" w:hAnsi="Times New Roman" w:cs="Times New Roman"/>
                <w:bCs/>
                <w:sz w:val="24"/>
                <w:szCs w:val="24"/>
              </w:rPr>
            </w:pPr>
          </w:p>
          <w:p w14:paraId="617636FA" w14:textId="77777777" w:rsidR="0064105B" w:rsidRDefault="0064105B" w:rsidP="001B4A71">
            <w:pPr>
              <w:spacing w:line="0" w:lineRule="atLeast"/>
              <w:rPr>
                <w:rFonts w:ascii="Times New Roman" w:eastAsia="Calibri" w:hAnsi="Times New Roman" w:cs="Times New Roman"/>
                <w:bCs/>
                <w:sz w:val="24"/>
                <w:szCs w:val="24"/>
              </w:rPr>
            </w:pPr>
          </w:p>
          <w:p w14:paraId="24EA7CC0" w14:textId="77777777" w:rsidR="0064105B" w:rsidRDefault="0064105B" w:rsidP="001B4A71">
            <w:pPr>
              <w:spacing w:line="0" w:lineRule="atLeast"/>
              <w:rPr>
                <w:rFonts w:ascii="Times New Roman" w:eastAsia="Calibri" w:hAnsi="Times New Roman" w:cs="Times New Roman"/>
                <w:bCs/>
                <w:sz w:val="24"/>
                <w:szCs w:val="24"/>
              </w:rPr>
            </w:pPr>
          </w:p>
          <w:p w14:paraId="3ED1706B" w14:textId="77777777" w:rsidR="0064105B" w:rsidRDefault="0064105B" w:rsidP="001B4A71">
            <w:pPr>
              <w:spacing w:line="0" w:lineRule="atLeast"/>
              <w:rPr>
                <w:rFonts w:ascii="Times New Roman" w:eastAsia="Calibri" w:hAnsi="Times New Roman" w:cs="Times New Roman"/>
                <w:bCs/>
                <w:sz w:val="24"/>
                <w:szCs w:val="24"/>
              </w:rPr>
            </w:pPr>
          </w:p>
          <w:p w14:paraId="79959F07" w14:textId="77777777" w:rsidR="0064105B" w:rsidRDefault="0064105B" w:rsidP="001B4A71">
            <w:pPr>
              <w:spacing w:line="0" w:lineRule="atLeast"/>
              <w:rPr>
                <w:rFonts w:ascii="Times New Roman" w:eastAsia="Calibri" w:hAnsi="Times New Roman" w:cs="Times New Roman"/>
                <w:bCs/>
                <w:sz w:val="24"/>
                <w:szCs w:val="24"/>
              </w:rPr>
            </w:pPr>
          </w:p>
          <w:p w14:paraId="5A7FBD4E" w14:textId="77777777" w:rsidR="0064105B" w:rsidRDefault="0064105B" w:rsidP="001B4A71">
            <w:pPr>
              <w:spacing w:line="0" w:lineRule="atLeast"/>
              <w:rPr>
                <w:rFonts w:ascii="Times New Roman" w:eastAsia="Calibri" w:hAnsi="Times New Roman" w:cs="Times New Roman"/>
                <w:bCs/>
                <w:sz w:val="24"/>
                <w:szCs w:val="24"/>
              </w:rPr>
            </w:pPr>
          </w:p>
          <w:p w14:paraId="533E94C9" w14:textId="77777777" w:rsidR="0064105B" w:rsidRDefault="0064105B" w:rsidP="001B4A71">
            <w:pPr>
              <w:spacing w:line="0" w:lineRule="atLeast"/>
              <w:rPr>
                <w:rFonts w:ascii="Times New Roman" w:eastAsia="Calibri" w:hAnsi="Times New Roman" w:cs="Times New Roman"/>
                <w:bCs/>
                <w:sz w:val="24"/>
                <w:szCs w:val="24"/>
              </w:rPr>
            </w:pPr>
          </w:p>
          <w:p w14:paraId="5494FA70" w14:textId="77777777" w:rsidR="0064105B" w:rsidRDefault="0064105B" w:rsidP="001B4A71">
            <w:pPr>
              <w:spacing w:line="0" w:lineRule="atLeast"/>
              <w:rPr>
                <w:rFonts w:ascii="Times New Roman" w:eastAsia="Calibri" w:hAnsi="Times New Roman" w:cs="Times New Roman"/>
                <w:bCs/>
                <w:sz w:val="24"/>
                <w:szCs w:val="24"/>
              </w:rPr>
            </w:pPr>
          </w:p>
          <w:p w14:paraId="712D7A6F" w14:textId="77777777" w:rsidR="0064105B" w:rsidRDefault="0064105B" w:rsidP="001B4A71">
            <w:pPr>
              <w:spacing w:line="0" w:lineRule="atLeast"/>
              <w:rPr>
                <w:rFonts w:ascii="Times New Roman" w:eastAsia="Calibri" w:hAnsi="Times New Roman" w:cs="Times New Roman"/>
                <w:bCs/>
                <w:sz w:val="24"/>
                <w:szCs w:val="24"/>
              </w:rPr>
            </w:pPr>
          </w:p>
          <w:p w14:paraId="483BFB3D" w14:textId="61C0B13C" w:rsidR="0064105B" w:rsidRDefault="0064105B" w:rsidP="001B4A71">
            <w:pPr>
              <w:spacing w:line="0" w:lineRule="atLeast"/>
              <w:rPr>
                <w:rFonts w:ascii="Times New Roman" w:eastAsia="Calibri" w:hAnsi="Times New Roman" w:cs="Times New Roman"/>
                <w:bCs/>
                <w:sz w:val="24"/>
                <w:szCs w:val="24"/>
              </w:rPr>
            </w:pPr>
          </w:p>
          <w:p w14:paraId="0AEED0B8" w14:textId="77777777" w:rsidR="009B0F14" w:rsidRDefault="009B0F14" w:rsidP="001B4A71">
            <w:pPr>
              <w:spacing w:line="0" w:lineRule="atLeast"/>
              <w:rPr>
                <w:rFonts w:ascii="Times New Roman" w:eastAsia="Calibri" w:hAnsi="Times New Roman" w:cs="Times New Roman"/>
                <w:bCs/>
                <w:sz w:val="24"/>
                <w:szCs w:val="24"/>
              </w:rPr>
            </w:pPr>
          </w:p>
          <w:p w14:paraId="38538F07" w14:textId="1DDDA4B4" w:rsidR="009B0F14" w:rsidRDefault="009B0F14" w:rsidP="001B4A71">
            <w:pPr>
              <w:spacing w:line="0" w:lineRule="atLeast"/>
              <w:rPr>
                <w:rFonts w:ascii="Times New Roman" w:eastAsia="Calibri" w:hAnsi="Times New Roman" w:cs="Times New Roman"/>
                <w:bCs/>
                <w:sz w:val="24"/>
                <w:szCs w:val="24"/>
              </w:rPr>
            </w:pPr>
          </w:p>
          <w:p w14:paraId="5B04504D" w14:textId="1D658291" w:rsidR="002023E2" w:rsidRDefault="002023E2" w:rsidP="001B4A71">
            <w:pPr>
              <w:spacing w:line="0" w:lineRule="atLeast"/>
              <w:rPr>
                <w:rFonts w:ascii="Times New Roman" w:eastAsia="Calibri" w:hAnsi="Times New Roman" w:cs="Times New Roman"/>
                <w:bCs/>
                <w:sz w:val="24"/>
                <w:szCs w:val="24"/>
              </w:rPr>
            </w:pPr>
          </w:p>
          <w:p w14:paraId="5A4EB39D" w14:textId="77777777" w:rsidR="002023E2" w:rsidRDefault="002023E2" w:rsidP="001B4A71">
            <w:pPr>
              <w:spacing w:line="0" w:lineRule="atLeast"/>
              <w:rPr>
                <w:rFonts w:ascii="Times New Roman" w:eastAsia="Calibri" w:hAnsi="Times New Roman" w:cs="Times New Roman"/>
                <w:bCs/>
                <w:sz w:val="24"/>
                <w:szCs w:val="24"/>
              </w:rPr>
            </w:pPr>
          </w:p>
          <w:p w14:paraId="1E266073" w14:textId="0ACBA219" w:rsidR="001B4A71" w:rsidRPr="001B4A71" w:rsidRDefault="001B4A71" w:rsidP="001B4A71">
            <w:pPr>
              <w:spacing w:line="0" w:lineRule="atLeast"/>
              <w:rPr>
                <w:rFonts w:ascii="Times New Roman" w:eastAsia="Calibri" w:hAnsi="Times New Roman" w:cs="Times New Roman"/>
                <w:bCs/>
                <w:sz w:val="24"/>
                <w:szCs w:val="24"/>
              </w:rPr>
            </w:pPr>
            <w:r w:rsidRPr="001B4A71">
              <w:rPr>
                <w:rFonts w:ascii="Times New Roman" w:eastAsia="Calibri" w:hAnsi="Times New Roman" w:cs="Times New Roman"/>
                <w:bCs/>
                <w:sz w:val="24"/>
                <w:szCs w:val="24"/>
              </w:rPr>
              <w:t>Приведение в соответствие с подпунктом 13) пункта 1 статьи 5 Закона Республики Казахстан «О государственных и социально ответственных услугах».</w:t>
            </w:r>
          </w:p>
          <w:p w14:paraId="1DE633B3" w14:textId="77777777" w:rsidR="001B4A71" w:rsidRDefault="001B4A71" w:rsidP="00E92256">
            <w:pPr>
              <w:spacing w:line="0" w:lineRule="atLeast"/>
              <w:rPr>
                <w:rFonts w:ascii="Times New Roman" w:eastAsia="Calibri" w:hAnsi="Times New Roman" w:cs="Times New Roman"/>
                <w:bCs/>
                <w:sz w:val="24"/>
                <w:szCs w:val="24"/>
              </w:rPr>
            </w:pPr>
          </w:p>
          <w:p w14:paraId="42474312" w14:textId="77777777" w:rsidR="006E140B" w:rsidRDefault="006E140B" w:rsidP="00E92256">
            <w:pPr>
              <w:spacing w:line="0" w:lineRule="atLeast"/>
              <w:rPr>
                <w:rFonts w:ascii="Times New Roman" w:eastAsia="Calibri" w:hAnsi="Times New Roman" w:cs="Times New Roman"/>
                <w:bCs/>
                <w:sz w:val="24"/>
                <w:szCs w:val="24"/>
              </w:rPr>
            </w:pPr>
          </w:p>
          <w:p w14:paraId="19FE1190" w14:textId="77777777" w:rsidR="006E140B" w:rsidRDefault="006E140B" w:rsidP="00E92256">
            <w:pPr>
              <w:spacing w:line="0" w:lineRule="atLeast"/>
              <w:rPr>
                <w:rFonts w:ascii="Times New Roman" w:eastAsia="Calibri" w:hAnsi="Times New Roman" w:cs="Times New Roman"/>
                <w:bCs/>
                <w:sz w:val="24"/>
                <w:szCs w:val="24"/>
              </w:rPr>
            </w:pPr>
          </w:p>
          <w:p w14:paraId="0E26D5E7" w14:textId="77777777" w:rsidR="006E140B" w:rsidRDefault="006E140B" w:rsidP="00E92256">
            <w:pPr>
              <w:spacing w:line="0" w:lineRule="atLeast"/>
              <w:rPr>
                <w:rFonts w:ascii="Times New Roman" w:eastAsia="Calibri" w:hAnsi="Times New Roman" w:cs="Times New Roman"/>
                <w:bCs/>
                <w:sz w:val="24"/>
                <w:szCs w:val="24"/>
              </w:rPr>
            </w:pPr>
          </w:p>
          <w:p w14:paraId="6C8937A8" w14:textId="77777777" w:rsidR="006E140B" w:rsidRDefault="006E140B" w:rsidP="00E92256">
            <w:pPr>
              <w:spacing w:line="0" w:lineRule="atLeast"/>
              <w:rPr>
                <w:rFonts w:ascii="Times New Roman" w:eastAsia="Calibri" w:hAnsi="Times New Roman" w:cs="Times New Roman"/>
                <w:bCs/>
                <w:sz w:val="24"/>
                <w:szCs w:val="24"/>
              </w:rPr>
            </w:pPr>
          </w:p>
          <w:p w14:paraId="772C2B6E" w14:textId="77777777" w:rsidR="006E140B" w:rsidRDefault="006E140B" w:rsidP="00E92256">
            <w:pPr>
              <w:spacing w:line="0" w:lineRule="atLeast"/>
              <w:rPr>
                <w:rFonts w:ascii="Times New Roman" w:eastAsia="Calibri" w:hAnsi="Times New Roman" w:cs="Times New Roman"/>
                <w:bCs/>
                <w:sz w:val="24"/>
                <w:szCs w:val="24"/>
              </w:rPr>
            </w:pPr>
          </w:p>
          <w:p w14:paraId="2F4FB37E" w14:textId="77777777" w:rsidR="006E140B" w:rsidRDefault="006E140B" w:rsidP="00E92256">
            <w:pPr>
              <w:spacing w:line="0" w:lineRule="atLeast"/>
              <w:rPr>
                <w:rFonts w:ascii="Times New Roman" w:eastAsia="Calibri" w:hAnsi="Times New Roman" w:cs="Times New Roman"/>
                <w:bCs/>
                <w:sz w:val="24"/>
                <w:szCs w:val="24"/>
              </w:rPr>
            </w:pPr>
          </w:p>
          <w:p w14:paraId="662E93F7" w14:textId="77777777" w:rsidR="006E140B" w:rsidRDefault="006E140B" w:rsidP="00E92256">
            <w:pPr>
              <w:spacing w:line="0" w:lineRule="atLeast"/>
              <w:rPr>
                <w:rFonts w:ascii="Times New Roman" w:eastAsia="Calibri" w:hAnsi="Times New Roman" w:cs="Times New Roman"/>
                <w:bCs/>
                <w:sz w:val="24"/>
                <w:szCs w:val="24"/>
              </w:rPr>
            </w:pPr>
          </w:p>
          <w:p w14:paraId="29B58481" w14:textId="77777777" w:rsidR="006E140B" w:rsidRDefault="006E140B" w:rsidP="00E92256">
            <w:pPr>
              <w:spacing w:line="0" w:lineRule="atLeast"/>
              <w:rPr>
                <w:rFonts w:ascii="Times New Roman" w:eastAsia="Calibri" w:hAnsi="Times New Roman" w:cs="Times New Roman"/>
                <w:bCs/>
                <w:sz w:val="24"/>
                <w:szCs w:val="24"/>
              </w:rPr>
            </w:pPr>
          </w:p>
          <w:p w14:paraId="391C4BF2" w14:textId="77777777" w:rsidR="006E140B" w:rsidRDefault="006E140B" w:rsidP="00E92256">
            <w:pPr>
              <w:spacing w:line="0" w:lineRule="atLeast"/>
              <w:rPr>
                <w:rFonts w:ascii="Times New Roman" w:eastAsia="Calibri" w:hAnsi="Times New Roman" w:cs="Times New Roman"/>
                <w:bCs/>
                <w:sz w:val="24"/>
                <w:szCs w:val="24"/>
              </w:rPr>
            </w:pPr>
          </w:p>
          <w:p w14:paraId="4D970ED7" w14:textId="77777777" w:rsidR="006E140B" w:rsidRDefault="006E140B" w:rsidP="00E92256">
            <w:pPr>
              <w:spacing w:line="0" w:lineRule="atLeast"/>
              <w:rPr>
                <w:rFonts w:ascii="Times New Roman" w:eastAsia="Calibri" w:hAnsi="Times New Roman" w:cs="Times New Roman"/>
                <w:bCs/>
                <w:sz w:val="24"/>
                <w:szCs w:val="24"/>
              </w:rPr>
            </w:pPr>
          </w:p>
          <w:p w14:paraId="2CAC1028" w14:textId="77777777" w:rsidR="006E140B" w:rsidRDefault="006E140B" w:rsidP="00E92256">
            <w:pPr>
              <w:spacing w:line="0" w:lineRule="atLeast"/>
              <w:rPr>
                <w:rFonts w:ascii="Times New Roman" w:eastAsia="Calibri" w:hAnsi="Times New Roman" w:cs="Times New Roman"/>
                <w:bCs/>
                <w:sz w:val="24"/>
                <w:szCs w:val="24"/>
              </w:rPr>
            </w:pPr>
          </w:p>
          <w:p w14:paraId="38ECD93C" w14:textId="77777777" w:rsidR="006E140B" w:rsidRDefault="006E140B" w:rsidP="00E92256">
            <w:pPr>
              <w:spacing w:line="0" w:lineRule="atLeast"/>
              <w:rPr>
                <w:rFonts w:ascii="Times New Roman" w:eastAsia="Calibri" w:hAnsi="Times New Roman" w:cs="Times New Roman"/>
                <w:bCs/>
                <w:sz w:val="24"/>
                <w:szCs w:val="24"/>
              </w:rPr>
            </w:pPr>
          </w:p>
          <w:p w14:paraId="36E59297" w14:textId="77777777" w:rsidR="006E140B" w:rsidRDefault="006E140B" w:rsidP="00E92256">
            <w:pPr>
              <w:spacing w:line="0" w:lineRule="atLeast"/>
              <w:rPr>
                <w:rFonts w:ascii="Times New Roman" w:eastAsia="Calibri" w:hAnsi="Times New Roman" w:cs="Times New Roman"/>
                <w:bCs/>
                <w:sz w:val="24"/>
                <w:szCs w:val="24"/>
              </w:rPr>
            </w:pPr>
          </w:p>
          <w:p w14:paraId="5BB0E39E" w14:textId="77777777" w:rsidR="006E140B" w:rsidRDefault="006E140B" w:rsidP="00E92256">
            <w:pPr>
              <w:spacing w:line="0" w:lineRule="atLeast"/>
              <w:rPr>
                <w:rFonts w:ascii="Times New Roman" w:eastAsia="Calibri" w:hAnsi="Times New Roman" w:cs="Times New Roman"/>
                <w:bCs/>
                <w:sz w:val="24"/>
                <w:szCs w:val="24"/>
              </w:rPr>
            </w:pPr>
          </w:p>
          <w:p w14:paraId="7F0B882F" w14:textId="77777777" w:rsidR="006E140B" w:rsidRDefault="006E140B" w:rsidP="00E92256">
            <w:pPr>
              <w:spacing w:line="0" w:lineRule="atLeast"/>
              <w:rPr>
                <w:rFonts w:ascii="Times New Roman" w:eastAsia="Calibri" w:hAnsi="Times New Roman" w:cs="Times New Roman"/>
                <w:bCs/>
                <w:sz w:val="24"/>
                <w:szCs w:val="24"/>
              </w:rPr>
            </w:pPr>
          </w:p>
          <w:p w14:paraId="45A5B13B" w14:textId="77777777" w:rsidR="006E140B" w:rsidRDefault="006E140B" w:rsidP="00E92256">
            <w:pPr>
              <w:spacing w:line="0" w:lineRule="atLeast"/>
              <w:rPr>
                <w:rFonts w:ascii="Times New Roman" w:eastAsia="Calibri" w:hAnsi="Times New Roman" w:cs="Times New Roman"/>
                <w:bCs/>
                <w:sz w:val="24"/>
                <w:szCs w:val="24"/>
              </w:rPr>
            </w:pPr>
          </w:p>
          <w:p w14:paraId="65E62C2D" w14:textId="77777777" w:rsidR="006E140B" w:rsidRDefault="006E140B" w:rsidP="00E92256">
            <w:pPr>
              <w:spacing w:line="0" w:lineRule="atLeast"/>
              <w:rPr>
                <w:rFonts w:ascii="Times New Roman" w:eastAsia="Calibri" w:hAnsi="Times New Roman" w:cs="Times New Roman"/>
                <w:bCs/>
                <w:sz w:val="24"/>
                <w:szCs w:val="24"/>
              </w:rPr>
            </w:pPr>
          </w:p>
          <w:p w14:paraId="33CBFBAD" w14:textId="77777777" w:rsidR="006E140B" w:rsidRDefault="006E140B" w:rsidP="00E92256">
            <w:pPr>
              <w:spacing w:line="0" w:lineRule="atLeast"/>
              <w:rPr>
                <w:rFonts w:ascii="Times New Roman" w:eastAsia="Calibri" w:hAnsi="Times New Roman" w:cs="Times New Roman"/>
                <w:bCs/>
                <w:sz w:val="24"/>
                <w:szCs w:val="24"/>
              </w:rPr>
            </w:pPr>
          </w:p>
          <w:p w14:paraId="3DAFDA59" w14:textId="77777777" w:rsidR="006E140B" w:rsidRDefault="006E140B" w:rsidP="00E92256">
            <w:pPr>
              <w:spacing w:line="0" w:lineRule="atLeast"/>
              <w:rPr>
                <w:rFonts w:ascii="Times New Roman" w:eastAsia="Calibri" w:hAnsi="Times New Roman" w:cs="Times New Roman"/>
                <w:bCs/>
                <w:sz w:val="24"/>
                <w:szCs w:val="24"/>
              </w:rPr>
            </w:pPr>
          </w:p>
          <w:p w14:paraId="1E8F6433" w14:textId="77777777" w:rsidR="006E140B" w:rsidRDefault="006E140B" w:rsidP="00E92256">
            <w:pPr>
              <w:spacing w:line="0" w:lineRule="atLeast"/>
              <w:rPr>
                <w:rFonts w:ascii="Times New Roman" w:eastAsia="Calibri" w:hAnsi="Times New Roman" w:cs="Times New Roman"/>
                <w:bCs/>
                <w:sz w:val="24"/>
                <w:szCs w:val="24"/>
              </w:rPr>
            </w:pPr>
          </w:p>
          <w:p w14:paraId="272938E8" w14:textId="77777777" w:rsidR="006E140B" w:rsidRDefault="006E140B" w:rsidP="00E92256">
            <w:pPr>
              <w:spacing w:line="0" w:lineRule="atLeast"/>
              <w:rPr>
                <w:rFonts w:ascii="Times New Roman" w:eastAsia="Calibri" w:hAnsi="Times New Roman" w:cs="Times New Roman"/>
                <w:bCs/>
                <w:sz w:val="24"/>
                <w:szCs w:val="24"/>
              </w:rPr>
            </w:pPr>
          </w:p>
          <w:p w14:paraId="34706715" w14:textId="77777777" w:rsidR="006E140B" w:rsidRDefault="006E140B" w:rsidP="00E92256">
            <w:pPr>
              <w:spacing w:line="0" w:lineRule="atLeast"/>
              <w:rPr>
                <w:rFonts w:ascii="Times New Roman" w:eastAsia="Calibri" w:hAnsi="Times New Roman" w:cs="Times New Roman"/>
                <w:bCs/>
                <w:sz w:val="24"/>
                <w:szCs w:val="24"/>
              </w:rPr>
            </w:pPr>
          </w:p>
          <w:p w14:paraId="7E4BB373" w14:textId="77777777" w:rsidR="006E140B" w:rsidRDefault="006E140B" w:rsidP="00E92256">
            <w:pPr>
              <w:spacing w:line="0" w:lineRule="atLeast"/>
              <w:rPr>
                <w:rFonts w:ascii="Times New Roman" w:eastAsia="Calibri" w:hAnsi="Times New Roman" w:cs="Times New Roman"/>
                <w:bCs/>
                <w:sz w:val="24"/>
                <w:szCs w:val="24"/>
              </w:rPr>
            </w:pPr>
          </w:p>
          <w:p w14:paraId="52B47FA2" w14:textId="77777777" w:rsidR="006E140B" w:rsidRDefault="006E140B" w:rsidP="00E92256">
            <w:pPr>
              <w:spacing w:line="0" w:lineRule="atLeast"/>
              <w:rPr>
                <w:rFonts w:ascii="Times New Roman" w:eastAsia="Calibri" w:hAnsi="Times New Roman" w:cs="Times New Roman"/>
                <w:bCs/>
                <w:sz w:val="24"/>
                <w:szCs w:val="24"/>
              </w:rPr>
            </w:pPr>
          </w:p>
          <w:p w14:paraId="034BFC1C" w14:textId="77777777" w:rsidR="006E140B" w:rsidRDefault="006E140B" w:rsidP="00E92256">
            <w:pPr>
              <w:spacing w:line="0" w:lineRule="atLeast"/>
              <w:rPr>
                <w:rFonts w:ascii="Times New Roman" w:eastAsia="Calibri" w:hAnsi="Times New Roman" w:cs="Times New Roman"/>
                <w:bCs/>
                <w:sz w:val="24"/>
                <w:szCs w:val="24"/>
              </w:rPr>
            </w:pPr>
          </w:p>
          <w:p w14:paraId="7C480D3F" w14:textId="77777777" w:rsidR="006E140B" w:rsidRDefault="006E140B" w:rsidP="00E92256">
            <w:pPr>
              <w:spacing w:line="0" w:lineRule="atLeast"/>
              <w:rPr>
                <w:rFonts w:ascii="Times New Roman" w:eastAsia="Calibri" w:hAnsi="Times New Roman" w:cs="Times New Roman"/>
                <w:bCs/>
                <w:sz w:val="24"/>
                <w:szCs w:val="24"/>
              </w:rPr>
            </w:pPr>
          </w:p>
          <w:p w14:paraId="099E9B20" w14:textId="77777777" w:rsidR="006E140B" w:rsidRDefault="006E140B" w:rsidP="00E92256">
            <w:pPr>
              <w:spacing w:line="0" w:lineRule="atLeast"/>
              <w:rPr>
                <w:rFonts w:ascii="Times New Roman" w:eastAsia="Calibri" w:hAnsi="Times New Roman" w:cs="Times New Roman"/>
                <w:bCs/>
                <w:sz w:val="24"/>
                <w:szCs w:val="24"/>
              </w:rPr>
            </w:pPr>
          </w:p>
          <w:p w14:paraId="3E8F8306" w14:textId="77777777" w:rsidR="006E140B" w:rsidRDefault="006E140B" w:rsidP="00E92256">
            <w:pPr>
              <w:spacing w:line="0" w:lineRule="atLeast"/>
              <w:rPr>
                <w:rFonts w:ascii="Times New Roman" w:eastAsia="Calibri" w:hAnsi="Times New Roman" w:cs="Times New Roman"/>
                <w:bCs/>
                <w:sz w:val="24"/>
                <w:szCs w:val="24"/>
              </w:rPr>
            </w:pPr>
          </w:p>
          <w:p w14:paraId="6AF08300" w14:textId="77777777" w:rsidR="006E140B" w:rsidRDefault="006E140B" w:rsidP="00E92256">
            <w:pPr>
              <w:spacing w:line="0" w:lineRule="atLeast"/>
              <w:rPr>
                <w:rFonts w:ascii="Times New Roman" w:eastAsia="Calibri" w:hAnsi="Times New Roman" w:cs="Times New Roman"/>
                <w:bCs/>
                <w:sz w:val="24"/>
                <w:szCs w:val="24"/>
              </w:rPr>
            </w:pPr>
          </w:p>
          <w:p w14:paraId="08B0A1CB" w14:textId="77777777" w:rsidR="006E140B" w:rsidRDefault="006E140B" w:rsidP="00E92256">
            <w:pPr>
              <w:spacing w:line="0" w:lineRule="atLeast"/>
              <w:rPr>
                <w:rFonts w:ascii="Times New Roman" w:eastAsia="Calibri" w:hAnsi="Times New Roman" w:cs="Times New Roman"/>
                <w:bCs/>
                <w:sz w:val="24"/>
                <w:szCs w:val="24"/>
              </w:rPr>
            </w:pPr>
          </w:p>
          <w:p w14:paraId="228AC11B" w14:textId="77777777" w:rsidR="006E140B" w:rsidRDefault="006E140B" w:rsidP="00E92256">
            <w:pPr>
              <w:spacing w:line="0" w:lineRule="atLeast"/>
              <w:rPr>
                <w:rFonts w:ascii="Times New Roman" w:eastAsia="Calibri" w:hAnsi="Times New Roman" w:cs="Times New Roman"/>
                <w:bCs/>
                <w:sz w:val="24"/>
                <w:szCs w:val="24"/>
              </w:rPr>
            </w:pPr>
          </w:p>
          <w:p w14:paraId="705EE471" w14:textId="77777777" w:rsidR="006E140B" w:rsidRDefault="006E140B" w:rsidP="00E92256">
            <w:pPr>
              <w:spacing w:line="0" w:lineRule="atLeast"/>
              <w:rPr>
                <w:rFonts w:ascii="Times New Roman" w:eastAsia="Calibri" w:hAnsi="Times New Roman" w:cs="Times New Roman"/>
                <w:bCs/>
                <w:sz w:val="24"/>
                <w:szCs w:val="24"/>
              </w:rPr>
            </w:pPr>
          </w:p>
          <w:p w14:paraId="3DEB7424" w14:textId="77777777" w:rsidR="006E140B" w:rsidRDefault="006E140B" w:rsidP="00E92256">
            <w:pPr>
              <w:spacing w:line="0" w:lineRule="atLeast"/>
              <w:rPr>
                <w:rFonts w:ascii="Times New Roman" w:eastAsia="Calibri" w:hAnsi="Times New Roman" w:cs="Times New Roman"/>
                <w:bCs/>
                <w:sz w:val="24"/>
                <w:szCs w:val="24"/>
              </w:rPr>
            </w:pPr>
          </w:p>
          <w:p w14:paraId="03B87DCE" w14:textId="77777777" w:rsidR="006E140B" w:rsidRDefault="006E140B" w:rsidP="00E92256">
            <w:pPr>
              <w:spacing w:line="0" w:lineRule="atLeast"/>
              <w:rPr>
                <w:rFonts w:ascii="Times New Roman" w:eastAsia="Calibri" w:hAnsi="Times New Roman" w:cs="Times New Roman"/>
                <w:bCs/>
                <w:sz w:val="24"/>
                <w:szCs w:val="24"/>
              </w:rPr>
            </w:pPr>
          </w:p>
          <w:p w14:paraId="029AE520" w14:textId="77777777" w:rsidR="006E140B" w:rsidRDefault="006E140B" w:rsidP="00E92256">
            <w:pPr>
              <w:spacing w:line="0" w:lineRule="atLeast"/>
              <w:rPr>
                <w:rFonts w:ascii="Times New Roman" w:eastAsia="Calibri" w:hAnsi="Times New Roman" w:cs="Times New Roman"/>
                <w:bCs/>
                <w:sz w:val="24"/>
                <w:szCs w:val="24"/>
              </w:rPr>
            </w:pPr>
          </w:p>
          <w:p w14:paraId="53E34DDD" w14:textId="77777777" w:rsidR="006E140B" w:rsidRDefault="006E140B" w:rsidP="00E92256">
            <w:pPr>
              <w:spacing w:line="0" w:lineRule="atLeast"/>
              <w:rPr>
                <w:rFonts w:ascii="Times New Roman" w:eastAsia="Calibri" w:hAnsi="Times New Roman" w:cs="Times New Roman"/>
                <w:bCs/>
                <w:sz w:val="24"/>
                <w:szCs w:val="24"/>
              </w:rPr>
            </w:pPr>
          </w:p>
          <w:p w14:paraId="295CEDAB" w14:textId="77777777" w:rsidR="006E140B" w:rsidRDefault="006E140B" w:rsidP="00E92256">
            <w:pPr>
              <w:spacing w:line="0" w:lineRule="atLeast"/>
              <w:rPr>
                <w:rFonts w:ascii="Times New Roman" w:eastAsia="Calibri" w:hAnsi="Times New Roman" w:cs="Times New Roman"/>
                <w:bCs/>
                <w:sz w:val="24"/>
                <w:szCs w:val="24"/>
              </w:rPr>
            </w:pPr>
          </w:p>
          <w:p w14:paraId="2540657D" w14:textId="77777777" w:rsidR="006E140B" w:rsidRDefault="006E140B" w:rsidP="00E92256">
            <w:pPr>
              <w:spacing w:line="0" w:lineRule="atLeast"/>
              <w:rPr>
                <w:rFonts w:ascii="Times New Roman" w:eastAsia="Calibri" w:hAnsi="Times New Roman" w:cs="Times New Roman"/>
                <w:bCs/>
                <w:sz w:val="24"/>
                <w:szCs w:val="24"/>
              </w:rPr>
            </w:pPr>
          </w:p>
          <w:p w14:paraId="35278D13" w14:textId="77777777" w:rsidR="006E140B" w:rsidRDefault="006E140B" w:rsidP="00E92256">
            <w:pPr>
              <w:spacing w:line="0" w:lineRule="atLeast"/>
              <w:rPr>
                <w:rFonts w:ascii="Times New Roman" w:eastAsia="Calibri" w:hAnsi="Times New Roman" w:cs="Times New Roman"/>
                <w:bCs/>
                <w:sz w:val="24"/>
                <w:szCs w:val="24"/>
              </w:rPr>
            </w:pPr>
          </w:p>
          <w:p w14:paraId="611E2119" w14:textId="77777777" w:rsidR="006E140B" w:rsidRDefault="006E140B" w:rsidP="00E92256">
            <w:pPr>
              <w:spacing w:line="0" w:lineRule="atLeast"/>
              <w:rPr>
                <w:rFonts w:ascii="Times New Roman" w:eastAsia="Calibri" w:hAnsi="Times New Roman" w:cs="Times New Roman"/>
                <w:bCs/>
                <w:sz w:val="24"/>
                <w:szCs w:val="24"/>
              </w:rPr>
            </w:pPr>
          </w:p>
          <w:p w14:paraId="35B49EFC" w14:textId="77777777" w:rsidR="006E140B" w:rsidRDefault="006E140B" w:rsidP="00E92256">
            <w:pPr>
              <w:spacing w:line="0" w:lineRule="atLeast"/>
              <w:rPr>
                <w:rFonts w:ascii="Times New Roman" w:eastAsia="Calibri" w:hAnsi="Times New Roman" w:cs="Times New Roman"/>
                <w:bCs/>
                <w:sz w:val="24"/>
                <w:szCs w:val="24"/>
              </w:rPr>
            </w:pPr>
          </w:p>
          <w:p w14:paraId="659F33A4" w14:textId="77777777" w:rsidR="006E140B" w:rsidRDefault="006E140B" w:rsidP="00E92256">
            <w:pPr>
              <w:spacing w:line="0" w:lineRule="atLeast"/>
              <w:rPr>
                <w:rFonts w:ascii="Times New Roman" w:eastAsia="Calibri" w:hAnsi="Times New Roman" w:cs="Times New Roman"/>
                <w:bCs/>
                <w:sz w:val="24"/>
                <w:szCs w:val="24"/>
              </w:rPr>
            </w:pPr>
          </w:p>
          <w:p w14:paraId="484D5EF1" w14:textId="77777777" w:rsidR="006E140B" w:rsidRDefault="006E140B" w:rsidP="00E92256">
            <w:pPr>
              <w:spacing w:line="0" w:lineRule="atLeast"/>
              <w:rPr>
                <w:rFonts w:ascii="Times New Roman" w:eastAsia="Calibri" w:hAnsi="Times New Roman" w:cs="Times New Roman"/>
                <w:bCs/>
                <w:sz w:val="24"/>
                <w:szCs w:val="24"/>
              </w:rPr>
            </w:pPr>
          </w:p>
          <w:p w14:paraId="1DCE2993" w14:textId="77777777" w:rsidR="006E140B" w:rsidRDefault="006E140B" w:rsidP="00E92256">
            <w:pPr>
              <w:spacing w:line="0" w:lineRule="atLeast"/>
              <w:rPr>
                <w:rFonts w:ascii="Times New Roman" w:eastAsia="Calibri" w:hAnsi="Times New Roman" w:cs="Times New Roman"/>
                <w:bCs/>
                <w:sz w:val="24"/>
                <w:szCs w:val="24"/>
              </w:rPr>
            </w:pPr>
          </w:p>
          <w:p w14:paraId="5223EF55" w14:textId="77777777" w:rsidR="006E140B" w:rsidRDefault="006E140B" w:rsidP="00E92256">
            <w:pPr>
              <w:spacing w:line="0" w:lineRule="atLeast"/>
              <w:rPr>
                <w:rFonts w:ascii="Times New Roman" w:eastAsia="Calibri" w:hAnsi="Times New Roman" w:cs="Times New Roman"/>
                <w:bCs/>
                <w:sz w:val="24"/>
                <w:szCs w:val="24"/>
              </w:rPr>
            </w:pPr>
          </w:p>
          <w:p w14:paraId="03D05E42" w14:textId="77777777" w:rsidR="006E140B" w:rsidRDefault="006E140B" w:rsidP="00E92256">
            <w:pPr>
              <w:spacing w:line="0" w:lineRule="atLeast"/>
              <w:rPr>
                <w:rFonts w:ascii="Times New Roman" w:eastAsia="Calibri" w:hAnsi="Times New Roman" w:cs="Times New Roman"/>
                <w:bCs/>
                <w:sz w:val="24"/>
                <w:szCs w:val="24"/>
              </w:rPr>
            </w:pPr>
          </w:p>
          <w:p w14:paraId="7814F638" w14:textId="77777777" w:rsidR="006E140B" w:rsidRDefault="006E140B" w:rsidP="00E92256">
            <w:pPr>
              <w:spacing w:line="0" w:lineRule="atLeast"/>
              <w:rPr>
                <w:rFonts w:ascii="Times New Roman" w:eastAsia="Calibri" w:hAnsi="Times New Roman" w:cs="Times New Roman"/>
                <w:bCs/>
                <w:sz w:val="24"/>
                <w:szCs w:val="24"/>
              </w:rPr>
            </w:pPr>
          </w:p>
          <w:p w14:paraId="635FB668" w14:textId="77777777" w:rsidR="006E140B" w:rsidRDefault="006E140B" w:rsidP="00E92256">
            <w:pPr>
              <w:spacing w:line="0" w:lineRule="atLeast"/>
              <w:rPr>
                <w:rFonts w:ascii="Times New Roman" w:eastAsia="Calibri" w:hAnsi="Times New Roman" w:cs="Times New Roman"/>
                <w:bCs/>
                <w:sz w:val="24"/>
                <w:szCs w:val="24"/>
              </w:rPr>
            </w:pPr>
          </w:p>
          <w:p w14:paraId="0537E251" w14:textId="77777777" w:rsidR="006E140B" w:rsidRDefault="006E140B" w:rsidP="00E92256">
            <w:pPr>
              <w:spacing w:line="0" w:lineRule="atLeast"/>
              <w:rPr>
                <w:rFonts w:ascii="Times New Roman" w:eastAsia="Calibri" w:hAnsi="Times New Roman" w:cs="Times New Roman"/>
                <w:bCs/>
                <w:sz w:val="24"/>
                <w:szCs w:val="24"/>
              </w:rPr>
            </w:pPr>
          </w:p>
          <w:p w14:paraId="66285655" w14:textId="77777777" w:rsidR="006E140B" w:rsidRDefault="006E140B" w:rsidP="00E92256">
            <w:pPr>
              <w:spacing w:line="0" w:lineRule="atLeast"/>
              <w:rPr>
                <w:rFonts w:ascii="Times New Roman" w:eastAsia="Calibri" w:hAnsi="Times New Roman" w:cs="Times New Roman"/>
                <w:bCs/>
                <w:sz w:val="24"/>
                <w:szCs w:val="24"/>
              </w:rPr>
            </w:pPr>
          </w:p>
          <w:p w14:paraId="6A4EAD4F" w14:textId="77777777" w:rsidR="006E140B" w:rsidRDefault="006E140B" w:rsidP="00E92256">
            <w:pPr>
              <w:spacing w:line="0" w:lineRule="atLeast"/>
              <w:rPr>
                <w:rFonts w:ascii="Times New Roman" w:eastAsia="Calibri" w:hAnsi="Times New Roman" w:cs="Times New Roman"/>
                <w:bCs/>
                <w:sz w:val="24"/>
                <w:szCs w:val="24"/>
              </w:rPr>
            </w:pPr>
          </w:p>
          <w:p w14:paraId="06A1AEBE" w14:textId="77777777" w:rsidR="006E140B" w:rsidRDefault="006E140B" w:rsidP="00E92256">
            <w:pPr>
              <w:spacing w:line="0" w:lineRule="atLeast"/>
              <w:rPr>
                <w:rFonts w:ascii="Times New Roman" w:eastAsia="Calibri" w:hAnsi="Times New Roman" w:cs="Times New Roman"/>
                <w:bCs/>
                <w:sz w:val="24"/>
                <w:szCs w:val="24"/>
              </w:rPr>
            </w:pPr>
          </w:p>
          <w:p w14:paraId="2E9A932B" w14:textId="77777777" w:rsidR="006E140B" w:rsidRDefault="006E140B" w:rsidP="00E92256">
            <w:pPr>
              <w:spacing w:line="0" w:lineRule="atLeast"/>
              <w:rPr>
                <w:rFonts w:ascii="Times New Roman" w:eastAsia="Calibri" w:hAnsi="Times New Roman" w:cs="Times New Roman"/>
                <w:bCs/>
                <w:sz w:val="24"/>
                <w:szCs w:val="24"/>
              </w:rPr>
            </w:pPr>
          </w:p>
          <w:p w14:paraId="56A57D9C" w14:textId="77777777" w:rsidR="006E140B" w:rsidRDefault="006E140B" w:rsidP="00E92256">
            <w:pPr>
              <w:spacing w:line="0" w:lineRule="atLeast"/>
              <w:rPr>
                <w:rFonts w:ascii="Times New Roman" w:eastAsia="Calibri" w:hAnsi="Times New Roman" w:cs="Times New Roman"/>
                <w:bCs/>
                <w:sz w:val="24"/>
                <w:szCs w:val="24"/>
              </w:rPr>
            </w:pPr>
          </w:p>
          <w:p w14:paraId="7E11B31B" w14:textId="77777777" w:rsidR="006E140B" w:rsidRDefault="006E140B" w:rsidP="00E92256">
            <w:pPr>
              <w:spacing w:line="0" w:lineRule="atLeast"/>
              <w:rPr>
                <w:rFonts w:ascii="Times New Roman" w:eastAsia="Calibri" w:hAnsi="Times New Roman" w:cs="Times New Roman"/>
                <w:bCs/>
                <w:sz w:val="24"/>
                <w:szCs w:val="24"/>
              </w:rPr>
            </w:pPr>
          </w:p>
          <w:p w14:paraId="38F511FC" w14:textId="77777777" w:rsidR="006E140B" w:rsidRDefault="006E140B" w:rsidP="00E92256">
            <w:pPr>
              <w:spacing w:line="0" w:lineRule="atLeast"/>
              <w:rPr>
                <w:rFonts w:ascii="Times New Roman" w:eastAsia="Calibri" w:hAnsi="Times New Roman" w:cs="Times New Roman"/>
                <w:bCs/>
                <w:sz w:val="24"/>
                <w:szCs w:val="24"/>
              </w:rPr>
            </w:pPr>
          </w:p>
          <w:p w14:paraId="1C495919" w14:textId="77777777" w:rsidR="006E140B" w:rsidRDefault="006E140B" w:rsidP="00E92256">
            <w:pPr>
              <w:spacing w:line="0" w:lineRule="atLeast"/>
              <w:rPr>
                <w:rFonts w:ascii="Times New Roman" w:eastAsia="Calibri" w:hAnsi="Times New Roman" w:cs="Times New Roman"/>
                <w:bCs/>
                <w:sz w:val="24"/>
                <w:szCs w:val="24"/>
              </w:rPr>
            </w:pPr>
          </w:p>
          <w:p w14:paraId="6FEE7209" w14:textId="77777777" w:rsidR="006E140B" w:rsidRDefault="006E140B" w:rsidP="00E92256">
            <w:pPr>
              <w:spacing w:line="0" w:lineRule="atLeast"/>
              <w:rPr>
                <w:rFonts w:ascii="Times New Roman" w:eastAsia="Calibri" w:hAnsi="Times New Roman" w:cs="Times New Roman"/>
                <w:bCs/>
                <w:sz w:val="24"/>
                <w:szCs w:val="24"/>
              </w:rPr>
            </w:pPr>
          </w:p>
          <w:p w14:paraId="6909B496" w14:textId="77777777" w:rsidR="006E140B" w:rsidRDefault="006E140B" w:rsidP="00E92256">
            <w:pPr>
              <w:spacing w:line="0" w:lineRule="atLeast"/>
              <w:rPr>
                <w:rFonts w:ascii="Times New Roman" w:eastAsia="Calibri" w:hAnsi="Times New Roman" w:cs="Times New Roman"/>
                <w:bCs/>
                <w:sz w:val="24"/>
                <w:szCs w:val="24"/>
              </w:rPr>
            </w:pPr>
          </w:p>
          <w:p w14:paraId="092BD32D" w14:textId="77777777" w:rsidR="006E140B" w:rsidRDefault="006E140B" w:rsidP="00E92256">
            <w:pPr>
              <w:spacing w:line="0" w:lineRule="atLeast"/>
              <w:rPr>
                <w:rFonts w:ascii="Times New Roman" w:eastAsia="Calibri" w:hAnsi="Times New Roman" w:cs="Times New Roman"/>
                <w:bCs/>
                <w:sz w:val="24"/>
                <w:szCs w:val="24"/>
              </w:rPr>
            </w:pPr>
          </w:p>
          <w:p w14:paraId="5DC8F376" w14:textId="77777777" w:rsidR="006E140B" w:rsidRDefault="006E140B" w:rsidP="00E92256">
            <w:pPr>
              <w:spacing w:line="0" w:lineRule="atLeast"/>
              <w:rPr>
                <w:rFonts w:ascii="Times New Roman" w:eastAsia="Calibri" w:hAnsi="Times New Roman" w:cs="Times New Roman"/>
                <w:bCs/>
                <w:sz w:val="24"/>
                <w:szCs w:val="24"/>
              </w:rPr>
            </w:pPr>
          </w:p>
          <w:p w14:paraId="54C46739" w14:textId="77777777" w:rsidR="006E140B" w:rsidRDefault="006E140B" w:rsidP="00E92256">
            <w:pPr>
              <w:spacing w:line="0" w:lineRule="atLeast"/>
              <w:rPr>
                <w:rFonts w:ascii="Times New Roman" w:eastAsia="Calibri" w:hAnsi="Times New Roman" w:cs="Times New Roman"/>
                <w:bCs/>
                <w:sz w:val="24"/>
                <w:szCs w:val="24"/>
              </w:rPr>
            </w:pPr>
          </w:p>
          <w:p w14:paraId="484877F5" w14:textId="77777777" w:rsidR="006E140B" w:rsidRDefault="006E140B" w:rsidP="00E92256">
            <w:pPr>
              <w:spacing w:line="0" w:lineRule="atLeast"/>
              <w:rPr>
                <w:rFonts w:ascii="Times New Roman" w:eastAsia="Calibri" w:hAnsi="Times New Roman" w:cs="Times New Roman"/>
                <w:bCs/>
                <w:sz w:val="24"/>
                <w:szCs w:val="24"/>
              </w:rPr>
            </w:pPr>
          </w:p>
          <w:p w14:paraId="21BCE288" w14:textId="77777777" w:rsidR="006E140B" w:rsidRDefault="006E140B" w:rsidP="00E92256">
            <w:pPr>
              <w:spacing w:line="0" w:lineRule="atLeast"/>
              <w:rPr>
                <w:rFonts w:ascii="Times New Roman" w:eastAsia="Calibri" w:hAnsi="Times New Roman" w:cs="Times New Roman"/>
                <w:bCs/>
                <w:sz w:val="24"/>
                <w:szCs w:val="24"/>
              </w:rPr>
            </w:pPr>
          </w:p>
          <w:p w14:paraId="39D4B439" w14:textId="77777777" w:rsidR="006E140B" w:rsidRDefault="006E140B" w:rsidP="00E92256">
            <w:pPr>
              <w:spacing w:line="0" w:lineRule="atLeast"/>
              <w:rPr>
                <w:rFonts w:ascii="Times New Roman" w:eastAsia="Calibri" w:hAnsi="Times New Roman" w:cs="Times New Roman"/>
                <w:bCs/>
                <w:sz w:val="24"/>
                <w:szCs w:val="24"/>
              </w:rPr>
            </w:pPr>
          </w:p>
          <w:p w14:paraId="110C3DD1" w14:textId="77777777" w:rsidR="006E140B" w:rsidRDefault="006E140B" w:rsidP="00E92256">
            <w:pPr>
              <w:spacing w:line="0" w:lineRule="atLeast"/>
              <w:rPr>
                <w:rFonts w:ascii="Times New Roman" w:eastAsia="Calibri" w:hAnsi="Times New Roman" w:cs="Times New Roman"/>
                <w:bCs/>
                <w:sz w:val="24"/>
                <w:szCs w:val="24"/>
              </w:rPr>
            </w:pPr>
          </w:p>
          <w:p w14:paraId="53C8F4D2" w14:textId="77777777" w:rsidR="006E140B" w:rsidRDefault="006E140B" w:rsidP="00E92256">
            <w:pPr>
              <w:spacing w:line="0" w:lineRule="atLeast"/>
              <w:rPr>
                <w:rFonts w:ascii="Times New Roman" w:eastAsia="Calibri" w:hAnsi="Times New Roman" w:cs="Times New Roman"/>
                <w:bCs/>
                <w:sz w:val="24"/>
                <w:szCs w:val="24"/>
              </w:rPr>
            </w:pPr>
          </w:p>
          <w:p w14:paraId="0C9AA4FA" w14:textId="77777777" w:rsidR="006E140B" w:rsidRDefault="006E140B" w:rsidP="00E92256">
            <w:pPr>
              <w:spacing w:line="0" w:lineRule="atLeast"/>
              <w:rPr>
                <w:rFonts w:ascii="Times New Roman" w:eastAsia="Calibri" w:hAnsi="Times New Roman" w:cs="Times New Roman"/>
                <w:bCs/>
                <w:sz w:val="24"/>
                <w:szCs w:val="24"/>
              </w:rPr>
            </w:pPr>
          </w:p>
          <w:p w14:paraId="753B7C80" w14:textId="77777777" w:rsidR="006E140B" w:rsidRDefault="006E140B" w:rsidP="00E92256">
            <w:pPr>
              <w:spacing w:line="0" w:lineRule="atLeast"/>
              <w:rPr>
                <w:rFonts w:ascii="Times New Roman" w:eastAsia="Calibri" w:hAnsi="Times New Roman" w:cs="Times New Roman"/>
                <w:bCs/>
                <w:sz w:val="24"/>
                <w:szCs w:val="24"/>
              </w:rPr>
            </w:pPr>
          </w:p>
          <w:p w14:paraId="55D4716A" w14:textId="77777777" w:rsidR="006E140B" w:rsidRDefault="006E140B" w:rsidP="00E92256">
            <w:pPr>
              <w:spacing w:line="0" w:lineRule="atLeast"/>
              <w:rPr>
                <w:rFonts w:ascii="Times New Roman" w:eastAsia="Calibri" w:hAnsi="Times New Roman" w:cs="Times New Roman"/>
                <w:bCs/>
                <w:sz w:val="24"/>
                <w:szCs w:val="24"/>
              </w:rPr>
            </w:pPr>
          </w:p>
          <w:p w14:paraId="0C782CB7" w14:textId="77777777" w:rsidR="006E140B" w:rsidRDefault="006E140B" w:rsidP="00E92256">
            <w:pPr>
              <w:spacing w:line="0" w:lineRule="atLeast"/>
              <w:rPr>
                <w:rFonts w:ascii="Times New Roman" w:eastAsia="Calibri" w:hAnsi="Times New Roman" w:cs="Times New Roman"/>
                <w:bCs/>
                <w:sz w:val="24"/>
                <w:szCs w:val="24"/>
              </w:rPr>
            </w:pPr>
          </w:p>
          <w:p w14:paraId="15158D4D" w14:textId="77777777" w:rsidR="0064105B" w:rsidRDefault="0064105B" w:rsidP="00E92256">
            <w:pPr>
              <w:spacing w:line="0" w:lineRule="atLeast"/>
              <w:rPr>
                <w:rFonts w:ascii="Times New Roman" w:eastAsia="Calibri" w:hAnsi="Times New Roman" w:cs="Times New Roman"/>
                <w:bCs/>
                <w:sz w:val="24"/>
                <w:szCs w:val="24"/>
              </w:rPr>
            </w:pPr>
          </w:p>
          <w:p w14:paraId="603508F7" w14:textId="77777777" w:rsidR="0064105B" w:rsidRDefault="0064105B" w:rsidP="00E92256">
            <w:pPr>
              <w:spacing w:line="0" w:lineRule="atLeast"/>
              <w:rPr>
                <w:rFonts w:ascii="Times New Roman" w:eastAsia="Calibri" w:hAnsi="Times New Roman" w:cs="Times New Roman"/>
                <w:bCs/>
                <w:sz w:val="24"/>
                <w:szCs w:val="24"/>
              </w:rPr>
            </w:pPr>
          </w:p>
          <w:p w14:paraId="7EEE1B34" w14:textId="77777777" w:rsidR="0064105B" w:rsidRDefault="0064105B" w:rsidP="00E92256">
            <w:pPr>
              <w:spacing w:line="0" w:lineRule="atLeast"/>
              <w:rPr>
                <w:rFonts w:ascii="Times New Roman" w:eastAsia="Calibri" w:hAnsi="Times New Roman" w:cs="Times New Roman"/>
                <w:bCs/>
                <w:sz w:val="24"/>
                <w:szCs w:val="24"/>
              </w:rPr>
            </w:pPr>
          </w:p>
          <w:p w14:paraId="594CC5E6" w14:textId="77777777" w:rsidR="0064105B" w:rsidRDefault="0064105B" w:rsidP="00E92256">
            <w:pPr>
              <w:spacing w:line="0" w:lineRule="atLeast"/>
              <w:rPr>
                <w:rFonts w:ascii="Times New Roman" w:eastAsia="Calibri" w:hAnsi="Times New Roman" w:cs="Times New Roman"/>
                <w:bCs/>
                <w:sz w:val="24"/>
                <w:szCs w:val="24"/>
              </w:rPr>
            </w:pPr>
          </w:p>
          <w:p w14:paraId="0AD30805" w14:textId="77777777" w:rsidR="0064105B" w:rsidRDefault="0064105B" w:rsidP="00E92256">
            <w:pPr>
              <w:spacing w:line="0" w:lineRule="atLeast"/>
              <w:rPr>
                <w:rFonts w:ascii="Times New Roman" w:eastAsia="Calibri" w:hAnsi="Times New Roman" w:cs="Times New Roman"/>
                <w:bCs/>
                <w:sz w:val="24"/>
                <w:szCs w:val="24"/>
              </w:rPr>
            </w:pPr>
          </w:p>
          <w:p w14:paraId="34E70EA6" w14:textId="77777777" w:rsidR="0064105B" w:rsidRDefault="0064105B" w:rsidP="00E92256">
            <w:pPr>
              <w:spacing w:line="0" w:lineRule="atLeast"/>
              <w:rPr>
                <w:rFonts w:ascii="Times New Roman" w:eastAsia="Calibri" w:hAnsi="Times New Roman" w:cs="Times New Roman"/>
                <w:bCs/>
                <w:sz w:val="24"/>
                <w:szCs w:val="24"/>
              </w:rPr>
            </w:pPr>
          </w:p>
          <w:p w14:paraId="223E6482" w14:textId="77777777" w:rsidR="0064105B" w:rsidRDefault="0064105B" w:rsidP="00E92256">
            <w:pPr>
              <w:spacing w:line="0" w:lineRule="atLeast"/>
              <w:rPr>
                <w:rFonts w:ascii="Times New Roman" w:eastAsia="Calibri" w:hAnsi="Times New Roman" w:cs="Times New Roman"/>
                <w:bCs/>
                <w:sz w:val="24"/>
                <w:szCs w:val="24"/>
              </w:rPr>
            </w:pPr>
          </w:p>
          <w:p w14:paraId="074D41DD" w14:textId="77777777" w:rsidR="0064105B" w:rsidRDefault="0064105B" w:rsidP="00E92256">
            <w:pPr>
              <w:spacing w:line="0" w:lineRule="atLeast"/>
              <w:rPr>
                <w:rFonts w:ascii="Times New Roman" w:eastAsia="Calibri" w:hAnsi="Times New Roman" w:cs="Times New Roman"/>
                <w:bCs/>
                <w:sz w:val="24"/>
                <w:szCs w:val="24"/>
              </w:rPr>
            </w:pPr>
          </w:p>
          <w:p w14:paraId="5FD641E4" w14:textId="77777777" w:rsidR="0064105B" w:rsidRDefault="0064105B" w:rsidP="00E92256">
            <w:pPr>
              <w:spacing w:line="0" w:lineRule="atLeast"/>
              <w:rPr>
                <w:rFonts w:ascii="Times New Roman" w:eastAsia="Calibri" w:hAnsi="Times New Roman" w:cs="Times New Roman"/>
                <w:bCs/>
                <w:sz w:val="24"/>
                <w:szCs w:val="24"/>
              </w:rPr>
            </w:pPr>
          </w:p>
          <w:p w14:paraId="48DD23A2" w14:textId="77777777" w:rsidR="0064105B" w:rsidRDefault="0064105B" w:rsidP="00E92256">
            <w:pPr>
              <w:spacing w:line="0" w:lineRule="atLeast"/>
              <w:rPr>
                <w:rFonts w:ascii="Times New Roman" w:eastAsia="Calibri" w:hAnsi="Times New Roman" w:cs="Times New Roman"/>
                <w:bCs/>
                <w:sz w:val="24"/>
                <w:szCs w:val="24"/>
              </w:rPr>
            </w:pPr>
          </w:p>
          <w:p w14:paraId="5B3FA5BB" w14:textId="77777777" w:rsidR="0064105B" w:rsidRDefault="0064105B" w:rsidP="00E92256">
            <w:pPr>
              <w:spacing w:line="0" w:lineRule="atLeast"/>
              <w:rPr>
                <w:rFonts w:ascii="Times New Roman" w:eastAsia="Calibri" w:hAnsi="Times New Roman" w:cs="Times New Roman"/>
                <w:bCs/>
                <w:sz w:val="24"/>
                <w:szCs w:val="24"/>
              </w:rPr>
            </w:pPr>
          </w:p>
          <w:p w14:paraId="040E0C7C" w14:textId="77777777" w:rsidR="0064105B" w:rsidRDefault="0064105B" w:rsidP="00E92256">
            <w:pPr>
              <w:spacing w:line="0" w:lineRule="atLeast"/>
              <w:rPr>
                <w:rFonts w:ascii="Times New Roman" w:eastAsia="Calibri" w:hAnsi="Times New Roman" w:cs="Times New Roman"/>
                <w:bCs/>
                <w:sz w:val="24"/>
                <w:szCs w:val="24"/>
              </w:rPr>
            </w:pPr>
          </w:p>
          <w:p w14:paraId="57C31D50" w14:textId="77777777" w:rsidR="0064105B" w:rsidRDefault="0064105B" w:rsidP="00E92256">
            <w:pPr>
              <w:spacing w:line="0" w:lineRule="atLeast"/>
              <w:rPr>
                <w:rFonts w:ascii="Times New Roman" w:eastAsia="Calibri" w:hAnsi="Times New Roman" w:cs="Times New Roman"/>
                <w:bCs/>
                <w:sz w:val="24"/>
                <w:szCs w:val="24"/>
              </w:rPr>
            </w:pPr>
          </w:p>
          <w:p w14:paraId="4BD5DFF2" w14:textId="77777777" w:rsidR="0064105B" w:rsidRDefault="0064105B" w:rsidP="00E92256">
            <w:pPr>
              <w:spacing w:line="0" w:lineRule="atLeast"/>
              <w:rPr>
                <w:rFonts w:ascii="Times New Roman" w:eastAsia="Calibri" w:hAnsi="Times New Roman" w:cs="Times New Roman"/>
                <w:bCs/>
                <w:sz w:val="24"/>
                <w:szCs w:val="24"/>
              </w:rPr>
            </w:pPr>
          </w:p>
          <w:p w14:paraId="44DAAB44" w14:textId="77777777" w:rsidR="0064105B" w:rsidRDefault="0064105B" w:rsidP="00E92256">
            <w:pPr>
              <w:spacing w:line="0" w:lineRule="atLeast"/>
              <w:rPr>
                <w:rFonts w:ascii="Times New Roman" w:eastAsia="Calibri" w:hAnsi="Times New Roman" w:cs="Times New Roman"/>
                <w:bCs/>
                <w:sz w:val="24"/>
                <w:szCs w:val="24"/>
              </w:rPr>
            </w:pPr>
          </w:p>
          <w:p w14:paraId="7E92C532" w14:textId="77777777" w:rsidR="0064105B" w:rsidRDefault="0064105B" w:rsidP="00E92256">
            <w:pPr>
              <w:spacing w:line="0" w:lineRule="atLeast"/>
              <w:rPr>
                <w:rFonts w:ascii="Times New Roman" w:eastAsia="Calibri" w:hAnsi="Times New Roman" w:cs="Times New Roman"/>
                <w:bCs/>
                <w:sz w:val="24"/>
                <w:szCs w:val="24"/>
              </w:rPr>
            </w:pPr>
          </w:p>
          <w:p w14:paraId="7F9A1CF0" w14:textId="77777777" w:rsidR="0064105B" w:rsidRDefault="0064105B" w:rsidP="00E92256">
            <w:pPr>
              <w:spacing w:line="0" w:lineRule="atLeast"/>
              <w:rPr>
                <w:rFonts w:ascii="Times New Roman" w:eastAsia="Calibri" w:hAnsi="Times New Roman" w:cs="Times New Roman"/>
                <w:bCs/>
                <w:sz w:val="24"/>
                <w:szCs w:val="24"/>
              </w:rPr>
            </w:pPr>
          </w:p>
          <w:p w14:paraId="77FB6976" w14:textId="77777777" w:rsidR="0064105B" w:rsidRDefault="0064105B" w:rsidP="00E92256">
            <w:pPr>
              <w:spacing w:line="0" w:lineRule="atLeast"/>
              <w:rPr>
                <w:rFonts w:ascii="Times New Roman" w:eastAsia="Calibri" w:hAnsi="Times New Roman" w:cs="Times New Roman"/>
                <w:bCs/>
                <w:sz w:val="24"/>
                <w:szCs w:val="24"/>
              </w:rPr>
            </w:pPr>
          </w:p>
          <w:p w14:paraId="61AFE611" w14:textId="77777777" w:rsidR="0064105B" w:rsidRDefault="0064105B" w:rsidP="00E92256">
            <w:pPr>
              <w:spacing w:line="0" w:lineRule="atLeast"/>
              <w:rPr>
                <w:rFonts w:ascii="Times New Roman" w:eastAsia="Calibri" w:hAnsi="Times New Roman" w:cs="Times New Roman"/>
                <w:bCs/>
                <w:sz w:val="24"/>
                <w:szCs w:val="24"/>
              </w:rPr>
            </w:pPr>
          </w:p>
          <w:p w14:paraId="53F582CD" w14:textId="77777777" w:rsidR="0064105B" w:rsidRDefault="0064105B" w:rsidP="00E92256">
            <w:pPr>
              <w:spacing w:line="0" w:lineRule="atLeast"/>
              <w:rPr>
                <w:rFonts w:ascii="Times New Roman" w:eastAsia="Calibri" w:hAnsi="Times New Roman" w:cs="Times New Roman"/>
                <w:bCs/>
                <w:sz w:val="24"/>
                <w:szCs w:val="24"/>
              </w:rPr>
            </w:pPr>
          </w:p>
          <w:p w14:paraId="52E72175" w14:textId="77777777" w:rsidR="0064105B" w:rsidRDefault="0064105B" w:rsidP="00E92256">
            <w:pPr>
              <w:spacing w:line="0" w:lineRule="atLeast"/>
              <w:rPr>
                <w:rFonts w:ascii="Times New Roman" w:eastAsia="Calibri" w:hAnsi="Times New Roman" w:cs="Times New Roman"/>
                <w:bCs/>
                <w:sz w:val="24"/>
                <w:szCs w:val="24"/>
              </w:rPr>
            </w:pPr>
          </w:p>
          <w:p w14:paraId="4D93B3EF" w14:textId="77777777" w:rsidR="0064105B" w:rsidRDefault="0064105B" w:rsidP="00E92256">
            <w:pPr>
              <w:spacing w:line="0" w:lineRule="atLeast"/>
              <w:rPr>
                <w:rFonts w:ascii="Times New Roman" w:eastAsia="Calibri" w:hAnsi="Times New Roman" w:cs="Times New Roman"/>
                <w:bCs/>
                <w:sz w:val="24"/>
                <w:szCs w:val="24"/>
              </w:rPr>
            </w:pPr>
          </w:p>
          <w:p w14:paraId="4C94F8C2" w14:textId="77777777" w:rsidR="0064105B" w:rsidRDefault="0064105B" w:rsidP="00E92256">
            <w:pPr>
              <w:spacing w:line="0" w:lineRule="atLeast"/>
              <w:rPr>
                <w:rFonts w:ascii="Times New Roman" w:eastAsia="Calibri" w:hAnsi="Times New Roman" w:cs="Times New Roman"/>
                <w:bCs/>
                <w:sz w:val="24"/>
                <w:szCs w:val="24"/>
              </w:rPr>
            </w:pPr>
          </w:p>
          <w:p w14:paraId="0556AC70" w14:textId="77777777" w:rsidR="0064105B" w:rsidRDefault="0064105B" w:rsidP="00E92256">
            <w:pPr>
              <w:spacing w:line="0" w:lineRule="atLeast"/>
              <w:rPr>
                <w:rFonts w:ascii="Times New Roman" w:eastAsia="Calibri" w:hAnsi="Times New Roman" w:cs="Times New Roman"/>
                <w:bCs/>
                <w:sz w:val="24"/>
                <w:szCs w:val="24"/>
              </w:rPr>
            </w:pPr>
          </w:p>
          <w:p w14:paraId="08231949" w14:textId="77777777" w:rsidR="0064105B" w:rsidRDefault="0064105B" w:rsidP="00E92256">
            <w:pPr>
              <w:spacing w:line="0" w:lineRule="atLeast"/>
              <w:rPr>
                <w:rFonts w:ascii="Times New Roman" w:eastAsia="Calibri" w:hAnsi="Times New Roman" w:cs="Times New Roman"/>
                <w:bCs/>
                <w:sz w:val="24"/>
                <w:szCs w:val="24"/>
              </w:rPr>
            </w:pPr>
          </w:p>
          <w:p w14:paraId="1568FC17" w14:textId="77777777" w:rsidR="0064105B" w:rsidRDefault="0064105B" w:rsidP="00E92256">
            <w:pPr>
              <w:spacing w:line="0" w:lineRule="atLeast"/>
              <w:rPr>
                <w:rFonts w:ascii="Times New Roman" w:eastAsia="Calibri" w:hAnsi="Times New Roman" w:cs="Times New Roman"/>
                <w:bCs/>
                <w:sz w:val="24"/>
                <w:szCs w:val="24"/>
              </w:rPr>
            </w:pPr>
          </w:p>
          <w:p w14:paraId="0CE87408" w14:textId="77777777" w:rsidR="0064105B" w:rsidRDefault="0064105B" w:rsidP="00E92256">
            <w:pPr>
              <w:spacing w:line="0" w:lineRule="atLeast"/>
              <w:rPr>
                <w:rFonts w:ascii="Times New Roman" w:eastAsia="Calibri" w:hAnsi="Times New Roman" w:cs="Times New Roman"/>
                <w:bCs/>
                <w:sz w:val="24"/>
                <w:szCs w:val="24"/>
              </w:rPr>
            </w:pPr>
          </w:p>
          <w:p w14:paraId="0A46C1BC" w14:textId="77777777" w:rsidR="0064105B" w:rsidRDefault="0064105B" w:rsidP="00E92256">
            <w:pPr>
              <w:spacing w:line="0" w:lineRule="atLeast"/>
              <w:rPr>
                <w:rFonts w:ascii="Times New Roman" w:eastAsia="Calibri" w:hAnsi="Times New Roman" w:cs="Times New Roman"/>
                <w:bCs/>
                <w:sz w:val="24"/>
                <w:szCs w:val="24"/>
              </w:rPr>
            </w:pPr>
          </w:p>
          <w:p w14:paraId="2EC3E29F" w14:textId="601B7858" w:rsidR="0064105B" w:rsidRDefault="0064105B" w:rsidP="00E92256">
            <w:pPr>
              <w:spacing w:line="0" w:lineRule="atLeast"/>
              <w:rPr>
                <w:rFonts w:ascii="Times New Roman" w:eastAsia="Calibri" w:hAnsi="Times New Roman" w:cs="Times New Roman"/>
                <w:bCs/>
                <w:sz w:val="24"/>
                <w:szCs w:val="24"/>
              </w:rPr>
            </w:pPr>
          </w:p>
          <w:p w14:paraId="0ED8C2DF" w14:textId="77777777" w:rsidR="0064105B" w:rsidRDefault="0064105B" w:rsidP="00E92256">
            <w:pPr>
              <w:spacing w:line="0" w:lineRule="atLeast"/>
              <w:rPr>
                <w:rFonts w:ascii="Times New Roman" w:eastAsia="Calibri" w:hAnsi="Times New Roman" w:cs="Times New Roman"/>
                <w:bCs/>
                <w:sz w:val="24"/>
                <w:szCs w:val="24"/>
              </w:rPr>
            </w:pPr>
          </w:p>
          <w:p w14:paraId="7BBA126B" w14:textId="77777777" w:rsidR="0064105B" w:rsidRDefault="0064105B" w:rsidP="00E92256">
            <w:pPr>
              <w:spacing w:line="0" w:lineRule="atLeast"/>
              <w:rPr>
                <w:rFonts w:ascii="Times New Roman" w:eastAsia="Calibri" w:hAnsi="Times New Roman" w:cs="Times New Roman"/>
                <w:bCs/>
                <w:sz w:val="24"/>
                <w:szCs w:val="24"/>
              </w:rPr>
            </w:pPr>
          </w:p>
          <w:p w14:paraId="6BF3FBB2" w14:textId="77777777" w:rsidR="002F37D1" w:rsidRDefault="002F37D1" w:rsidP="0064105B">
            <w:pPr>
              <w:spacing w:line="0" w:lineRule="atLeast"/>
              <w:rPr>
                <w:rFonts w:ascii="Times New Roman" w:eastAsia="Calibri" w:hAnsi="Times New Roman" w:cs="Times New Roman"/>
                <w:bCs/>
                <w:sz w:val="24"/>
                <w:szCs w:val="24"/>
              </w:rPr>
            </w:pPr>
          </w:p>
          <w:p w14:paraId="45A09C5A" w14:textId="77777777" w:rsidR="002F37D1" w:rsidRDefault="002F37D1" w:rsidP="0064105B">
            <w:pPr>
              <w:spacing w:line="0" w:lineRule="atLeast"/>
              <w:rPr>
                <w:rFonts w:ascii="Times New Roman" w:eastAsia="Calibri" w:hAnsi="Times New Roman" w:cs="Times New Roman"/>
                <w:bCs/>
                <w:sz w:val="24"/>
                <w:szCs w:val="24"/>
              </w:rPr>
            </w:pPr>
          </w:p>
          <w:p w14:paraId="4B71C05E" w14:textId="77777777" w:rsidR="002F37D1" w:rsidRDefault="002F37D1" w:rsidP="0064105B">
            <w:pPr>
              <w:spacing w:line="0" w:lineRule="atLeast"/>
              <w:rPr>
                <w:rFonts w:ascii="Times New Roman" w:eastAsia="Calibri" w:hAnsi="Times New Roman" w:cs="Times New Roman"/>
                <w:bCs/>
                <w:sz w:val="24"/>
                <w:szCs w:val="24"/>
              </w:rPr>
            </w:pPr>
          </w:p>
          <w:p w14:paraId="00FB887F" w14:textId="77777777" w:rsidR="002F37D1" w:rsidRDefault="002F37D1" w:rsidP="0064105B">
            <w:pPr>
              <w:spacing w:line="0" w:lineRule="atLeast"/>
              <w:rPr>
                <w:rFonts w:ascii="Times New Roman" w:eastAsia="Calibri" w:hAnsi="Times New Roman" w:cs="Times New Roman"/>
                <w:bCs/>
                <w:sz w:val="24"/>
                <w:szCs w:val="24"/>
              </w:rPr>
            </w:pPr>
          </w:p>
          <w:p w14:paraId="67AA5E0D" w14:textId="77777777" w:rsidR="002F37D1" w:rsidRDefault="002F37D1" w:rsidP="0064105B">
            <w:pPr>
              <w:spacing w:line="0" w:lineRule="atLeast"/>
              <w:rPr>
                <w:rFonts w:ascii="Times New Roman" w:eastAsia="Calibri" w:hAnsi="Times New Roman" w:cs="Times New Roman"/>
                <w:bCs/>
                <w:sz w:val="24"/>
                <w:szCs w:val="24"/>
              </w:rPr>
            </w:pPr>
          </w:p>
          <w:p w14:paraId="0873123D" w14:textId="77777777" w:rsidR="002F37D1" w:rsidRDefault="002F37D1" w:rsidP="0064105B">
            <w:pPr>
              <w:spacing w:line="0" w:lineRule="atLeast"/>
              <w:rPr>
                <w:rFonts w:ascii="Times New Roman" w:eastAsia="Calibri" w:hAnsi="Times New Roman" w:cs="Times New Roman"/>
                <w:bCs/>
                <w:sz w:val="24"/>
                <w:szCs w:val="24"/>
              </w:rPr>
            </w:pPr>
          </w:p>
          <w:p w14:paraId="28B33B77" w14:textId="77777777" w:rsidR="002F37D1" w:rsidRDefault="002F37D1" w:rsidP="0064105B">
            <w:pPr>
              <w:spacing w:line="0" w:lineRule="atLeast"/>
              <w:rPr>
                <w:rFonts w:ascii="Times New Roman" w:eastAsia="Calibri" w:hAnsi="Times New Roman" w:cs="Times New Roman"/>
                <w:bCs/>
                <w:sz w:val="24"/>
                <w:szCs w:val="24"/>
              </w:rPr>
            </w:pPr>
          </w:p>
          <w:p w14:paraId="2D15B543" w14:textId="77777777" w:rsidR="002F37D1" w:rsidRDefault="002F37D1" w:rsidP="0064105B">
            <w:pPr>
              <w:spacing w:line="0" w:lineRule="atLeast"/>
              <w:rPr>
                <w:rFonts w:ascii="Times New Roman" w:eastAsia="Calibri" w:hAnsi="Times New Roman" w:cs="Times New Roman"/>
                <w:bCs/>
                <w:sz w:val="24"/>
                <w:szCs w:val="24"/>
              </w:rPr>
            </w:pPr>
          </w:p>
          <w:p w14:paraId="768FBC33" w14:textId="77777777" w:rsidR="002F37D1" w:rsidRDefault="002F37D1" w:rsidP="0064105B">
            <w:pPr>
              <w:spacing w:line="0" w:lineRule="atLeast"/>
              <w:rPr>
                <w:rFonts w:ascii="Times New Roman" w:eastAsia="Calibri" w:hAnsi="Times New Roman" w:cs="Times New Roman"/>
                <w:bCs/>
                <w:sz w:val="24"/>
                <w:szCs w:val="24"/>
              </w:rPr>
            </w:pPr>
          </w:p>
          <w:p w14:paraId="23A2EDD8" w14:textId="77777777" w:rsidR="002F37D1" w:rsidRDefault="002F37D1" w:rsidP="0064105B">
            <w:pPr>
              <w:spacing w:line="0" w:lineRule="atLeast"/>
              <w:rPr>
                <w:rFonts w:ascii="Times New Roman" w:eastAsia="Calibri" w:hAnsi="Times New Roman" w:cs="Times New Roman"/>
                <w:bCs/>
                <w:sz w:val="24"/>
                <w:szCs w:val="24"/>
              </w:rPr>
            </w:pPr>
          </w:p>
          <w:p w14:paraId="0A6747A2" w14:textId="77777777" w:rsidR="002F37D1" w:rsidRDefault="002F37D1" w:rsidP="0064105B">
            <w:pPr>
              <w:spacing w:line="0" w:lineRule="atLeast"/>
              <w:rPr>
                <w:rFonts w:ascii="Times New Roman" w:eastAsia="Calibri" w:hAnsi="Times New Roman" w:cs="Times New Roman"/>
                <w:bCs/>
                <w:sz w:val="24"/>
                <w:szCs w:val="24"/>
              </w:rPr>
            </w:pPr>
          </w:p>
          <w:p w14:paraId="55DB4524" w14:textId="77777777" w:rsidR="002F37D1" w:rsidRDefault="002F37D1" w:rsidP="0064105B">
            <w:pPr>
              <w:spacing w:line="0" w:lineRule="atLeast"/>
              <w:rPr>
                <w:rFonts w:ascii="Times New Roman" w:eastAsia="Calibri" w:hAnsi="Times New Roman" w:cs="Times New Roman"/>
                <w:bCs/>
                <w:sz w:val="24"/>
                <w:szCs w:val="24"/>
              </w:rPr>
            </w:pPr>
          </w:p>
          <w:p w14:paraId="1D949864" w14:textId="77777777" w:rsidR="002F37D1" w:rsidRDefault="002F37D1" w:rsidP="0064105B">
            <w:pPr>
              <w:spacing w:line="0" w:lineRule="atLeast"/>
              <w:rPr>
                <w:rFonts w:ascii="Times New Roman" w:eastAsia="Calibri" w:hAnsi="Times New Roman" w:cs="Times New Roman"/>
                <w:bCs/>
                <w:sz w:val="24"/>
                <w:szCs w:val="24"/>
              </w:rPr>
            </w:pPr>
          </w:p>
          <w:p w14:paraId="0031AF54" w14:textId="77777777" w:rsidR="002F37D1" w:rsidRDefault="002F37D1" w:rsidP="0064105B">
            <w:pPr>
              <w:spacing w:line="0" w:lineRule="atLeast"/>
              <w:rPr>
                <w:rFonts w:ascii="Times New Roman" w:eastAsia="Calibri" w:hAnsi="Times New Roman" w:cs="Times New Roman"/>
                <w:bCs/>
                <w:sz w:val="24"/>
                <w:szCs w:val="24"/>
              </w:rPr>
            </w:pPr>
          </w:p>
          <w:p w14:paraId="2C8211BB" w14:textId="77777777" w:rsidR="002F37D1" w:rsidRDefault="002F37D1" w:rsidP="0064105B">
            <w:pPr>
              <w:spacing w:line="0" w:lineRule="atLeast"/>
              <w:rPr>
                <w:rFonts w:ascii="Times New Roman" w:eastAsia="Calibri" w:hAnsi="Times New Roman" w:cs="Times New Roman"/>
                <w:bCs/>
                <w:sz w:val="24"/>
                <w:szCs w:val="24"/>
              </w:rPr>
            </w:pPr>
          </w:p>
          <w:p w14:paraId="2D4BFB17" w14:textId="77777777" w:rsidR="002F37D1" w:rsidRDefault="002F37D1" w:rsidP="0064105B">
            <w:pPr>
              <w:spacing w:line="0" w:lineRule="atLeast"/>
              <w:rPr>
                <w:rFonts w:ascii="Times New Roman" w:eastAsia="Calibri" w:hAnsi="Times New Roman" w:cs="Times New Roman"/>
                <w:bCs/>
                <w:sz w:val="24"/>
                <w:szCs w:val="24"/>
              </w:rPr>
            </w:pPr>
          </w:p>
          <w:p w14:paraId="4D89A7CA" w14:textId="77777777" w:rsidR="002F37D1" w:rsidRDefault="002F37D1" w:rsidP="0064105B">
            <w:pPr>
              <w:spacing w:line="0" w:lineRule="atLeast"/>
              <w:rPr>
                <w:rFonts w:ascii="Times New Roman" w:eastAsia="Calibri" w:hAnsi="Times New Roman" w:cs="Times New Roman"/>
                <w:bCs/>
                <w:sz w:val="24"/>
                <w:szCs w:val="24"/>
              </w:rPr>
            </w:pPr>
          </w:p>
          <w:p w14:paraId="7DB99FF7" w14:textId="77777777" w:rsidR="002F37D1" w:rsidRDefault="002F37D1" w:rsidP="0064105B">
            <w:pPr>
              <w:spacing w:line="0" w:lineRule="atLeast"/>
              <w:rPr>
                <w:rFonts w:ascii="Times New Roman" w:eastAsia="Calibri" w:hAnsi="Times New Roman" w:cs="Times New Roman"/>
                <w:bCs/>
                <w:sz w:val="24"/>
                <w:szCs w:val="24"/>
              </w:rPr>
            </w:pPr>
          </w:p>
          <w:p w14:paraId="434A5F2C" w14:textId="77777777" w:rsidR="002F37D1" w:rsidRDefault="002F37D1" w:rsidP="0064105B">
            <w:pPr>
              <w:spacing w:line="0" w:lineRule="atLeast"/>
              <w:rPr>
                <w:rFonts w:ascii="Times New Roman" w:eastAsia="Calibri" w:hAnsi="Times New Roman" w:cs="Times New Roman"/>
                <w:bCs/>
                <w:sz w:val="24"/>
                <w:szCs w:val="24"/>
              </w:rPr>
            </w:pPr>
          </w:p>
          <w:p w14:paraId="6A60FEE3" w14:textId="77777777" w:rsidR="002F37D1" w:rsidRDefault="002F37D1" w:rsidP="0064105B">
            <w:pPr>
              <w:spacing w:line="0" w:lineRule="atLeast"/>
              <w:rPr>
                <w:rFonts w:ascii="Times New Roman" w:eastAsia="Calibri" w:hAnsi="Times New Roman" w:cs="Times New Roman"/>
                <w:bCs/>
                <w:sz w:val="24"/>
                <w:szCs w:val="24"/>
              </w:rPr>
            </w:pPr>
          </w:p>
          <w:p w14:paraId="3B355CF1" w14:textId="77777777" w:rsidR="002F37D1" w:rsidRDefault="002F37D1" w:rsidP="0064105B">
            <w:pPr>
              <w:spacing w:line="0" w:lineRule="atLeast"/>
              <w:rPr>
                <w:rFonts w:ascii="Times New Roman" w:eastAsia="Calibri" w:hAnsi="Times New Roman" w:cs="Times New Roman"/>
                <w:bCs/>
                <w:sz w:val="24"/>
                <w:szCs w:val="24"/>
              </w:rPr>
            </w:pPr>
          </w:p>
          <w:p w14:paraId="71B17BD4" w14:textId="77777777" w:rsidR="002F37D1" w:rsidRDefault="002F37D1" w:rsidP="0064105B">
            <w:pPr>
              <w:spacing w:line="0" w:lineRule="atLeast"/>
              <w:rPr>
                <w:rFonts w:ascii="Times New Roman" w:eastAsia="Calibri" w:hAnsi="Times New Roman" w:cs="Times New Roman"/>
                <w:bCs/>
                <w:sz w:val="24"/>
                <w:szCs w:val="24"/>
              </w:rPr>
            </w:pPr>
          </w:p>
          <w:p w14:paraId="6181E47C" w14:textId="77777777" w:rsidR="002F37D1" w:rsidRDefault="002F37D1" w:rsidP="0064105B">
            <w:pPr>
              <w:spacing w:line="0" w:lineRule="atLeast"/>
              <w:rPr>
                <w:rFonts w:ascii="Times New Roman" w:eastAsia="Calibri" w:hAnsi="Times New Roman" w:cs="Times New Roman"/>
                <w:bCs/>
                <w:sz w:val="24"/>
                <w:szCs w:val="24"/>
              </w:rPr>
            </w:pPr>
          </w:p>
          <w:p w14:paraId="7E2BCB76" w14:textId="77777777" w:rsidR="002F37D1" w:rsidRDefault="002F37D1" w:rsidP="0064105B">
            <w:pPr>
              <w:spacing w:line="0" w:lineRule="atLeast"/>
              <w:rPr>
                <w:rFonts w:ascii="Times New Roman" w:eastAsia="Calibri" w:hAnsi="Times New Roman" w:cs="Times New Roman"/>
                <w:bCs/>
                <w:sz w:val="24"/>
                <w:szCs w:val="24"/>
              </w:rPr>
            </w:pPr>
          </w:p>
          <w:p w14:paraId="158D72E5" w14:textId="77777777" w:rsidR="002F37D1" w:rsidRDefault="002F37D1" w:rsidP="0064105B">
            <w:pPr>
              <w:spacing w:line="0" w:lineRule="atLeast"/>
              <w:rPr>
                <w:rFonts w:ascii="Times New Roman" w:eastAsia="Calibri" w:hAnsi="Times New Roman" w:cs="Times New Roman"/>
                <w:bCs/>
                <w:sz w:val="24"/>
                <w:szCs w:val="24"/>
              </w:rPr>
            </w:pPr>
          </w:p>
          <w:p w14:paraId="7D11574A" w14:textId="77777777" w:rsidR="002F37D1" w:rsidRDefault="002F37D1" w:rsidP="0064105B">
            <w:pPr>
              <w:spacing w:line="0" w:lineRule="atLeast"/>
              <w:rPr>
                <w:rFonts w:ascii="Times New Roman" w:eastAsia="Calibri" w:hAnsi="Times New Roman" w:cs="Times New Roman"/>
                <w:bCs/>
                <w:sz w:val="24"/>
                <w:szCs w:val="24"/>
              </w:rPr>
            </w:pPr>
          </w:p>
          <w:p w14:paraId="47707820" w14:textId="77777777" w:rsidR="002F37D1" w:rsidRDefault="002F37D1" w:rsidP="0064105B">
            <w:pPr>
              <w:spacing w:line="0" w:lineRule="atLeast"/>
              <w:rPr>
                <w:rFonts w:ascii="Times New Roman" w:eastAsia="Calibri" w:hAnsi="Times New Roman" w:cs="Times New Roman"/>
                <w:bCs/>
                <w:sz w:val="24"/>
                <w:szCs w:val="24"/>
              </w:rPr>
            </w:pPr>
          </w:p>
          <w:p w14:paraId="528A3321" w14:textId="308CAE49" w:rsidR="00DD6F74" w:rsidRDefault="00DD6F74" w:rsidP="0064105B">
            <w:pPr>
              <w:spacing w:line="0" w:lineRule="atLeast"/>
              <w:rPr>
                <w:rFonts w:ascii="Times New Roman" w:eastAsia="Calibri" w:hAnsi="Times New Roman" w:cs="Times New Roman"/>
                <w:bCs/>
                <w:sz w:val="24"/>
                <w:szCs w:val="24"/>
              </w:rPr>
            </w:pPr>
          </w:p>
          <w:p w14:paraId="472FE196" w14:textId="51AC1ABA" w:rsidR="0064105B" w:rsidRPr="0064105B" w:rsidRDefault="0064105B" w:rsidP="0064105B">
            <w:pPr>
              <w:spacing w:line="0" w:lineRule="atLeast"/>
              <w:rPr>
                <w:rFonts w:ascii="Times New Roman" w:eastAsia="Calibri" w:hAnsi="Times New Roman" w:cs="Times New Roman"/>
                <w:bCs/>
                <w:sz w:val="24"/>
                <w:szCs w:val="24"/>
              </w:rPr>
            </w:pPr>
            <w:r w:rsidRPr="0064105B">
              <w:rPr>
                <w:rFonts w:ascii="Times New Roman" w:eastAsia="Calibri" w:hAnsi="Times New Roman" w:cs="Times New Roman"/>
                <w:bCs/>
                <w:sz w:val="24"/>
                <w:szCs w:val="24"/>
              </w:rPr>
              <w:t>Редакционная правка, так как выше по тексту уже предусмотрено сокращение.</w:t>
            </w:r>
          </w:p>
          <w:p w14:paraId="37B67B67" w14:textId="77777777" w:rsidR="0064105B" w:rsidRDefault="0064105B" w:rsidP="00E92256">
            <w:pPr>
              <w:spacing w:line="0" w:lineRule="atLeast"/>
              <w:rPr>
                <w:rFonts w:ascii="Times New Roman" w:eastAsia="Calibri" w:hAnsi="Times New Roman" w:cs="Times New Roman"/>
                <w:bCs/>
                <w:sz w:val="24"/>
                <w:szCs w:val="24"/>
              </w:rPr>
            </w:pPr>
          </w:p>
          <w:p w14:paraId="134C047C" w14:textId="77777777" w:rsidR="0064105B" w:rsidRDefault="0064105B" w:rsidP="00E92256">
            <w:pPr>
              <w:spacing w:line="0" w:lineRule="atLeast"/>
              <w:rPr>
                <w:rFonts w:ascii="Times New Roman" w:eastAsia="Calibri" w:hAnsi="Times New Roman" w:cs="Times New Roman"/>
                <w:bCs/>
                <w:sz w:val="24"/>
                <w:szCs w:val="24"/>
              </w:rPr>
            </w:pPr>
          </w:p>
          <w:p w14:paraId="416B42E5" w14:textId="08A3E9C6" w:rsidR="0064105B" w:rsidRPr="004F1319" w:rsidRDefault="0064105B" w:rsidP="00E92256">
            <w:pPr>
              <w:spacing w:line="0" w:lineRule="atLeast"/>
              <w:rPr>
                <w:rFonts w:ascii="Times New Roman" w:eastAsia="Calibri" w:hAnsi="Times New Roman" w:cs="Times New Roman"/>
                <w:bCs/>
                <w:sz w:val="24"/>
                <w:szCs w:val="24"/>
              </w:rPr>
            </w:pPr>
          </w:p>
        </w:tc>
      </w:tr>
      <w:tr w:rsidR="00E92256" w:rsidRPr="004F1319" w14:paraId="63B1BD6F" w14:textId="77777777" w:rsidTr="00A201D9">
        <w:trPr>
          <w:trHeight w:val="1232"/>
        </w:trPr>
        <w:tc>
          <w:tcPr>
            <w:tcW w:w="703" w:type="dxa"/>
          </w:tcPr>
          <w:p w14:paraId="454A23AD" w14:textId="36F53094" w:rsidR="00E92256" w:rsidRDefault="00E92256" w:rsidP="00A64BFA">
            <w:pPr>
              <w:spacing w:line="0" w:lineRule="atLeast"/>
              <w:ind w:firstLine="22"/>
              <w:jc w:val="center"/>
              <w:rPr>
                <w:rFonts w:ascii="Times New Roman" w:eastAsia="Times New Roman" w:hAnsi="Times New Roman" w:cs="Times New Roman"/>
                <w:spacing w:val="2"/>
                <w:sz w:val="24"/>
                <w:szCs w:val="24"/>
              </w:rPr>
            </w:pPr>
            <w:r>
              <w:rPr>
                <w:rFonts w:ascii="Times New Roman" w:eastAsia="Times New Roman" w:hAnsi="Times New Roman" w:cs="Times New Roman"/>
                <w:spacing w:val="2"/>
                <w:sz w:val="24"/>
                <w:szCs w:val="24"/>
              </w:rPr>
              <w:lastRenderedPageBreak/>
              <w:t>12</w:t>
            </w:r>
            <w:r w:rsidR="00A64BFA">
              <w:rPr>
                <w:rFonts w:ascii="Times New Roman" w:eastAsia="Times New Roman" w:hAnsi="Times New Roman" w:cs="Times New Roman"/>
                <w:spacing w:val="2"/>
                <w:sz w:val="24"/>
                <w:szCs w:val="24"/>
              </w:rPr>
              <w:t>5</w:t>
            </w:r>
            <w:r>
              <w:rPr>
                <w:rFonts w:ascii="Times New Roman" w:eastAsia="Times New Roman" w:hAnsi="Times New Roman" w:cs="Times New Roman"/>
                <w:spacing w:val="2"/>
                <w:sz w:val="24"/>
                <w:szCs w:val="24"/>
              </w:rPr>
              <w:t>.</w:t>
            </w:r>
          </w:p>
        </w:tc>
        <w:tc>
          <w:tcPr>
            <w:tcW w:w="2099" w:type="dxa"/>
          </w:tcPr>
          <w:p w14:paraId="48477213" w14:textId="77777777" w:rsidR="00E92256" w:rsidRPr="004F1319" w:rsidRDefault="00E92256" w:rsidP="00E92256">
            <w:pPr>
              <w:spacing w:line="0" w:lineRule="atLeast"/>
              <w:ind w:firstLine="0"/>
              <w:jc w:val="center"/>
              <w:rPr>
                <w:rFonts w:ascii="Times New Roman" w:eastAsia="Calibri" w:hAnsi="Times New Roman" w:cs="Times New Roman"/>
                <w:sz w:val="24"/>
                <w:szCs w:val="24"/>
              </w:rPr>
            </w:pPr>
            <w:r>
              <w:rPr>
                <w:rFonts w:ascii="Times New Roman" w:eastAsia="Calibri" w:hAnsi="Times New Roman" w:cs="Times New Roman"/>
                <w:sz w:val="24"/>
                <w:szCs w:val="24"/>
              </w:rPr>
              <w:t>Приложение 2</w:t>
            </w:r>
          </w:p>
        </w:tc>
        <w:tc>
          <w:tcPr>
            <w:tcW w:w="4139" w:type="dxa"/>
          </w:tcPr>
          <w:p w14:paraId="77F00EA7" w14:textId="77777777" w:rsidR="00E92256" w:rsidRPr="004C5B9B" w:rsidRDefault="00E92256" w:rsidP="00032F4C">
            <w:pPr>
              <w:spacing w:line="0" w:lineRule="atLeast"/>
              <w:ind w:left="65" w:right="146" w:firstLine="284"/>
              <w:jc w:val="center"/>
              <w:rPr>
                <w:rFonts w:ascii="Times New Roman" w:hAnsi="Times New Roman" w:cs="Times New Roman"/>
                <w:color w:val="000000"/>
                <w:sz w:val="24"/>
                <w:szCs w:val="24"/>
              </w:rPr>
            </w:pPr>
            <w:r w:rsidRPr="004C5B9B">
              <w:rPr>
                <w:rFonts w:ascii="Times New Roman" w:hAnsi="Times New Roman" w:cs="Times New Roman"/>
                <w:color w:val="000000"/>
                <w:sz w:val="24"/>
                <w:szCs w:val="24"/>
              </w:rPr>
              <w:t>Приложение 2</w:t>
            </w:r>
          </w:p>
          <w:p w14:paraId="4F6F0F02" w14:textId="77777777" w:rsidR="00E92256" w:rsidRPr="004C5B9B" w:rsidRDefault="00E92256" w:rsidP="00032F4C">
            <w:pPr>
              <w:spacing w:line="0" w:lineRule="atLeast"/>
              <w:ind w:left="65" w:right="146" w:firstLine="284"/>
              <w:jc w:val="center"/>
              <w:rPr>
                <w:rFonts w:ascii="Times New Roman" w:hAnsi="Times New Roman" w:cs="Times New Roman"/>
                <w:color w:val="000000"/>
                <w:sz w:val="24"/>
                <w:szCs w:val="24"/>
              </w:rPr>
            </w:pPr>
            <w:r w:rsidRPr="004C5B9B">
              <w:rPr>
                <w:rFonts w:ascii="Times New Roman" w:hAnsi="Times New Roman" w:cs="Times New Roman"/>
                <w:color w:val="000000"/>
                <w:sz w:val="24"/>
                <w:szCs w:val="24"/>
              </w:rPr>
              <w:t>к Правилам</w:t>
            </w:r>
          </w:p>
          <w:p w14:paraId="729FA0C2" w14:textId="77777777" w:rsidR="00E92256" w:rsidRPr="004C5B9B" w:rsidRDefault="00E92256" w:rsidP="00032F4C">
            <w:pPr>
              <w:spacing w:line="0" w:lineRule="atLeast"/>
              <w:ind w:left="65" w:right="146" w:firstLine="284"/>
              <w:jc w:val="center"/>
              <w:rPr>
                <w:rFonts w:ascii="Times New Roman" w:hAnsi="Times New Roman" w:cs="Times New Roman"/>
                <w:color w:val="000000"/>
                <w:sz w:val="24"/>
                <w:szCs w:val="24"/>
              </w:rPr>
            </w:pPr>
            <w:r w:rsidRPr="004C5B9B">
              <w:rPr>
                <w:rFonts w:ascii="Times New Roman" w:hAnsi="Times New Roman" w:cs="Times New Roman"/>
                <w:color w:val="000000"/>
                <w:sz w:val="24"/>
                <w:szCs w:val="24"/>
              </w:rPr>
              <w:t>оказания государственной</w:t>
            </w:r>
          </w:p>
          <w:p w14:paraId="70E714EE" w14:textId="77777777" w:rsidR="00E92256" w:rsidRPr="004C5B9B" w:rsidRDefault="00E92256" w:rsidP="00032F4C">
            <w:pPr>
              <w:spacing w:line="0" w:lineRule="atLeast"/>
              <w:ind w:left="65" w:right="146" w:firstLine="284"/>
              <w:jc w:val="center"/>
              <w:rPr>
                <w:rFonts w:ascii="Times New Roman" w:hAnsi="Times New Roman" w:cs="Times New Roman"/>
                <w:color w:val="000000"/>
                <w:sz w:val="24"/>
                <w:szCs w:val="24"/>
              </w:rPr>
            </w:pPr>
            <w:r w:rsidRPr="004C5B9B">
              <w:rPr>
                <w:rFonts w:ascii="Times New Roman" w:hAnsi="Times New Roman" w:cs="Times New Roman"/>
                <w:color w:val="000000"/>
                <w:sz w:val="24"/>
                <w:szCs w:val="24"/>
              </w:rPr>
              <w:t>услуги «Включение в реестр</w:t>
            </w:r>
          </w:p>
          <w:p w14:paraId="6C1AE25F" w14:textId="77777777" w:rsidR="00E92256" w:rsidRPr="004C5B9B" w:rsidRDefault="00E92256" w:rsidP="00032F4C">
            <w:pPr>
              <w:spacing w:line="0" w:lineRule="atLeast"/>
              <w:ind w:left="65" w:right="146" w:firstLine="284"/>
              <w:jc w:val="center"/>
              <w:rPr>
                <w:rFonts w:ascii="Times New Roman" w:hAnsi="Times New Roman" w:cs="Times New Roman"/>
                <w:color w:val="000000"/>
                <w:sz w:val="24"/>
                <w:szCs w:val="24"/>
              </w:rPr>
            </w:pPr>
            <w:r w:rsidRPr="004C5B9B">
              <w:rPr>
                <w:rFonts w:ascii="Times New Roman" w:hAnsi="Times New Roman" w:cs="Times New Roman"/>
                <w:color w:val="000000"/>
                <w:sz w:val="24"/>
                <w:szCs w:val="24"/>
              </w:rPr>
              <w:t>уполномоченных экономических</w:t>
            </w:r>
          </w:p>
          <w:p w14:paraId="5E6B56B6" w14:textId="77777777" w:rsidR="00E92256" w:rsidRPr="004C5B9B" w:rsidRDefault="00E92256" w:rsidP="00032F4C">
            <w:pPr>
              <w:spacing w:line="0" w:lineRule="atLeast"/>
              <w:ind w:left="65" w:right="146" w:firstLine="284"/>
              <w:jc w:val="center"/>
              <w:rPr>
                <w:rFonts w:ascii="Times New Roman" w:hAnsi="Times New Roman" w:cs="Times New Roman"/>
                <w:color w:val="000000"/>
                <w:sz w:val="24"/>
                <w:szCs w:val="24"/>
              </w:rPr>
            </w:pPr>
            <w:r w:rsidRPr="004C5B9B">
              <w:rPr>
                <w:rFonts w:ascii="Times New Roman" w:hAnsi="Times New Roman" w:cs="Times New Roman"/>
                <w:color w:val="000000"/>
                <w:sz w:val="24"/>
                <w:szCs w:val="24"/>
              </w:rPr>
              <w:t>операторов»</w:t>
            </w:r>
          </w:p>
          <w:p w14:paraId="574DDC87" w14:textId="1689563A" w:rsidR="00E92256" w:rsidRDefault="00E92256" w:rsidP="00032F4C">
            <w:pPr>
              <w:spacing w:line="0" w:lineRule="atLeast"/>
              <w:ind w:left="340" w:right="606" w:firstLine="284"/>
              <w:jc w:val="center"/>
              <w:rPr>
                <w:rFonts w:ascii="Times New Roman" w:hAnsi="Times New Roman" w:cs="Times New Roman"/>
                <w:color w:val="000000"/>
                <w:sz w:val="24"/>
                <w:szCs w:val="24"/>
              </w:rPr>
            </w:pPr>
            <w:r w:rsidRPr="004C5B9B">
              <w:rPr>
                <w:rFonts w:ascii="Times New Roman" w:hAnsi="Times New Roman" w:cs="Times New Roman"/>
                <w:color w:val="000000"/>
                <w:sz w:val="24"/>
                <w:szCs w:val="24"/>
              </w:rPr>
              <w:t>УТВЕРЖДЕНА</w:t>
            </w:r>
          </w:p>
          <w:p w14:paraId="174A602A" w14:textId="77777777" w:rsidR="00E92256" w:rsidRPr="00960148" w:rsidRDefault="00E92256" w:rsidP="00032F4C">
            <w:pPr>
              <w:spacing w:line="0" w:lineRule="atLeast"/>
              <w:ind w:left="340" w:right="606" w:firstLine="284"/>
              <w:jc w:val="center"/>
              <w:rPr>
                <w:rFonts w:ascii="Times New Roman" w:hAnsi="Times New Roman" w:cs="Times New Roman"/>
                <w:color w:val="000000"/>
                <w:sz w:val="24"/>
                <w:szCs w:val="24"/>
              </w:rPr>
            </w:pPr>
            <w:r w:rsidRPr="00960148">
              <w:rPr>
                <w:rFonts w:ascii="Times New Roman" w:hAnsi="Times New Roman" w:cs="Times New Roman"/>
                <w:color w:val="000000"/>
                <w:sz w:val="24"/>
                <w:szCs w:val="24"/>
              </w:rPr>
              <w:t>Решением</w:t>
            </w:r>
          </w:p>
          <w:p w14:paraId="1B57D8F7" w14:textId="77777777" w:rsidR="00E92256" w:rsidRPr="00960148" w:rsidRDefault="00E92256" w:rsidP="00032F4C">
            <w:pPr>
              <w:spacing w:line="0" w:lineRule="atLeast"/>
              <w:ind w:right="146" w:firstLine="284"/>
              <w:jc w:val="center"/>
              <w:rPr>
                <w:rFonts w:ascii="Times New Roman" w:hAnsi="Times New Roman" w:cs="Times New Roman"/>
                <w:color w:val="000000"/>
                <w:sz w:val="24"/>
                <w:szCs w:val="24"/>
              </w:rPr>
            </w:pPr>
            <w:r w:rsidRPr="00960148">
              <w:rPr>
                <w:rFonts w:ascii="Times New Roman" w:hAnsi="Times New Roman" w:cs="Times New Roman"/>
                <w:color w:val="000000"/>
                <w:sz w:val="24"/>
                <w:szCs w:val="24"/>
              </w:rPr>
              <w:t>Коллегии Евразийской</w:t>
            </w:r>
          </w:p>
          <w:p w14:paraId="142B4DEE" w14:textId="77777777" w:rsidR="00E92256" w:rsidRPr="00960148" w:rsidRDefault="00E92256" w:rsidP="00032F4C">
            <w:pPr>
              <w:spacing w:line="0" w:lineRule="atLeast"/>
              <w:ind w:right="146" w:firstLine="284"/>
              <w:jc w:val="center"/>
              <w:rPr>
                <w:rFonts w:ascii="Times New Roman" w:hAnsi="Times New Roman" w:cs="Times New Roman"/>
                <w:color w:val="000000"/>
                <w:sz w:val="24"/>
                <w:szCs w:val="24"/>
              </w:rPr>
            </w:pPr>
            <w:r w:rsidRPr="00960148">
              <w:rPr>
                <w:rFonts w:ascii="Times New Roman" w:hAnsi="Times New Roman" w:cs="Times New Roman"/>
                <w:color w:val="000000"/>
                <w:sz w:val="24"/>
                <w:szCs w:val="24"/>
              </w:rPr>
              <w:t>экономической комиссии</w:t>
            </w:r>
          </w:p>
          <w:p w14:paraId="19043A10" w14:textId="2C8EE5EA" w:rsidR="00E92256" w:rsidRDefault="00E92256" w:rsidP="00032F4C">
            <w:pPr>
              <w:spacing w:line="0" w:lineRule="atLeast"/>
              <w:ind w:right="146" w:firstLine="284"/>
              <w:jc w:val="center"/>
              <w:rPr>
                <w:rFonts w:ascii="Times New Roman" w:hAnsi="Times New Roman" w:cs="Times New Roman"/>
                <w:color w:val="000000"/>
                <w:sz w:val="24"/>
                <w:szCs w:val="24"/>
              </w:rPr>
            </w:pPr>
            <w:r>
              <w:rPr>
                <w:rFonts w:ascii="Times New Roman" w:hAnsi="Times New Roman" w:cs="Times New Roman"/>
                <w:color w:val="000000"/>
                <w:sz w:val="24"/>
                <w:szCs w:val="24"/>
              </w:rPr>
              <w:t>от 26 сентября 2017 года.</w:t>
            </w:r>
            <w:r>
              <w:rPr>
                <w:rFonts w:ascii="Times New Roman" w:hAnsi="Times New Roman" w:cs="Times New Roman"/>
                <w:color w:val="000000"/>
                <w:sz w:val="24"/>
                <w:szCs w:val="24"/>
                <w:lang w:val="kk-KZ"/>
              </w:rPr>
              <w:t xml:space="preserve"> №</w:t>
            </w:r>
            <w:r w:rsidRPr="00960148">
              <w:rPr>
                <w:rFonts w:ascii="Times New Roman" w:hAnsi="Times New Roman" w:cs="Times New Roman"/>
                <w:color w:val="000000"/>
                <w:sz w:val="24"/>
                <w:szCs w:val="24"/>
              </w:rPr>
              <w:t>128</w:t>
            </w:r>
          </w:p>
          <w:p w14:paraId="4BAF2282" w14:textId="77777777" w:rsidR="00032F4C" w:rsidRDefault="00032F4C" w:rsidP="00032F4C">
            <w:pPr>
              <w:spacing w:line="0" w:lineRule="atLeast"/>
              <w:ind w:left="340" w:right="606" w:hanging="275"/>
              <w:jc w:val="right"/>
              <w:rPr>
                <w:rFonts w:ascii="Times New Roman" w:hAnsi="Times New Roman" w:cs="Times New Roman"/>
                <w:color w:val="000000"/>
                <w:sz w:val="24"/>
                <w:szCs w:val="24"/>
              </w:rPr>
            </w:pPr>
          </w:p>
          <w:p w14:paraId="57D02DC9" w14:textId="77777777" w:rsidR="00032F4C" w:rsidRDefault="00E92256" w:rsidP="00032F4C">
            <w:pPr>
              <w:spacing w:line="0" w:lineRule="atLeast"/>
              <w:ind w:left="340" w:right="606" w:hanging="275"/>
              <w:jc w:val="right"/>
              <w:rPr>
                <w:rFonts w:ascii="Times New Roman" w:hAnsi="Times New Roman" w:cs="Times New Roman"/>
                <w:color w:val="000000"/>
                <w:sz w:val="24"/>
                <w:szCs w:val="24"/>
              </w:rPr>
            </w:pPr>
            <w:r w:rsidRPr="00960148">
              <w:rPr>
                <w:rFonts w:ascii="Times New Roman" w:hAnsi="Times New Roman" w:cs="Times New Roman"/>
                <w:color w:val="000000"/>
                <w:sz w:val="24"/>
                <w:szCs w:val="24"/>
              </w:rPr>
              <w:t>Форма</w:t>
            </w:r>
          </w:p>
          <w:p w14:paraId="08E791EB" w14:textId="7F7C1F78" w:rsidR="00E92256" w:rsidRDefault="00E92256" w:rsidP="00032F4C">
            <w:pPr>
              <w:spacing w:line="0" w:lineRule="atLeast"/>
              <w:ind w:left="340" w:right="606" w:hanging="275"/>
              <w:jc w:val="right"/>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p>
          <w:p w14:paraId="31D87817" w14:textId="77777777" w:rsidR="00032F4C" w:rsidRPr="00032F4C" w:rsidRDefault="00032F4C" w:rsidP="00032F4C">
            <w:pPr>
              <w:spacing w:line="0" w:lineRule="atLeast"/>
              <w:ind w:left="65" w:right="-137" w:hanging="65"/>
              <w:jc w:val="center"/>
              <w:rPr>
                <w:rFonts w:ascii="Times New Roman" w:hAnsi="Times New Roman" w:cs="Times New Roman"/>
                <w:bCs/>
                <w:color w:val="000000"/>
                <w:sz w:val="24"/>
                <w:szCs w:val="24"/>
              </w:rPr>
            </w:pPr>
            <w:r w:rsidRPr="00032F4C">
              <w:rPr>
                <w:rFonts w:ascii="Times New Roman" w:hAnsi="Times New Roman" w:cs="Times New Roman"/>
                <w:bCs/>
                <w:color w:val="000000"/>
                <w:sz w:val="24"/>
                <w:szCs w:val="24"/>
              </w:rPr>
              <w:t>Заявление о включении в реестр уполномоченных экономических операторов</w:t>
            </w:r>
          </w:p>
          <w:p w14:paraId="6161D3C6" w14:textId="37851C4A" w:rsidR="00E92256" w:rsidRPr="004C5B9B" w:rsidRDefault="00E92256" w:rsidP="00032F4C">
            <w:pPr>
              <w:spacing w:line="0" w:lineRule="atLeast"/>
              <w:ind w:left="65" w:right="-137" w:hanging="65"/>
              <w:rPr>
                <w:rFonts w:ascii="Times New Roman" w:hAnsi="Times New Roman" w:cs="Times New Roman"/>
                <w:color w:val="000000"/>
                <w:sz w:val="24"/>
                <w:szCs w:val="24"/>
              </w:rPr>
            </w:pPr>
            <w:r w:rsidRPr="004C5B9B">
              <w:rPr>
                <w:rFonts w:ascii="Times New Roman" w:hAnsi="Times New Roman" w:cs="Times New Roman"/>
                <w:color w:val="000000"/>
                <w:sz w:val="24"/>
                <w:szCs w:val="24"/>
              </w:rPr>
              <w:t>__________________________________________________________________</w:t>
            </w:r>
          </w:p>
          <w:p w14:paraId="010639CF" w14:textId="49F273DA" w:rsidR="00E92256" w:rsidRPr="004C5B9B" w:rsidRDefault="00032F4C" w:rsidP="00032F4C">
            <w:pPr>
              <w:spacing w:line="0" w:lineRule="atLeast"/>
              <w:ind w:left="65" w:hanging="141"/>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r w:rsidR="00E92256" w:rsidRPr="004C5B9B">
              <w:rPr>
                <w:rFonts w:ascii="Times New Roman" w:hAnsi="Times New Roman" w:cs="Times New Roman"/>
                <w:color w:val="000000"/>
                <w:sz w:val="24"/>
                <w:szCs w:val="24"/>
              </w:rPr>
              <w:t xml:space="preserve"> (полное и краткое (при наличии) наименования юридического лица)</w:t>
            </w:r>
          </w:p>
          <w:p w14:paraId="66E47CBC" w14:textId="3460256B" w:rsidR="00E92256" w:rsidRPr="004C5B9B" w:rsidRDefault="00E92256" w:rsidP="00032F4C">
            <w:pPr>
              <w:spacing w:line="0" w:lineRule="atLeast"/>
              <w:ind w:left="65" w:hanging="141"/>
              <w:rPr>
                <w:rFonts w:ascii="Times New Roman" w:hAnsi="Times New Roman" w:cs="Times New Roman"/>
                <w:color w:val="000000"/>
                <w:sz w:val="24"/>
                <w:szCs w:val="24"/>
              </w:rPr>
            </w:pPr>
            <w:r w:rsidRPr="004C5B9B">
              <w:rPr>
                <w:rFonts w:ascii="Times New Roman" w:hAnsi="Times New Roman" w:cs="Times New Roman"/>
                <w:color w:val="000000"/>
                <w:sz w:val="24"/>
                <w:szCs w:val="24"/>
              </w:rPr>
              <w:t xml:space="preserve">      _______________________________________</w:t>
            </w:r>
            <w:r w:rsidR="00032F4C">
              <w:rPr>
                <w:rFonts w:ascii="Times New Roman" w:hAnsi="Times New Roman" w:cs="Times New Roman"/>
                <w:color w:val="000000"/>
                <w:sz w:val="24"/>
                <w:szCs w:val="24"/>
              </w:rPr>
              <w:t>__________________</w:t>
            </w:r>
          </w:p>
          <w:p w14:paraId="2C4551CA" w14:textId="5E99D4D9" w:rsidR="000B7A57" w:rsidRDefault="00E92256" w:rsidP="000B7A57">
            <w:pPr>
              <w:spacing w:line="0" w:lineRule="atLeast"/>
              <w:ind w:left="65" w:firstLine="145"/>
              <w:rPr>
                <w:rFonts w:ascii="Times New Roman" w:hAnsi="Times New Roman" w:cs="Times New Roman"/>
                <w:color w:val="000000"/>
                <w:sz w:val="24"/>
                <w:szCs w:val="24"/>
              </w:rPr>
            </w:pPr>
            <w:r w:rsidRPr="004C5B9B">
              <w:rPr>
                <w:rFonts w:ascii="Times New Roman" w:hAnsi="Times New Roman" w:cs="Times New Roman"/>
                <w:color w:val="000000"/>
                <w:sz w:val="24"/>
                <w:szCs w:val="24"/>
              </w:rPr>
              <w:t xml:space="preserve"> (УНН (для Республики Армения), </w:t>
            </w:r>
          </w:p>
          <w:p w14:paraId="66921D86" w14:textId="650C8488" w:rsidR="00E92256" w:rsidRPr="004C5B9B" w:rsidRDefault="00E92256" w:rsidP="000B7A57">
            <w:pPr>
              <w:spacing w:line="0" w:lineRule="atLeast"/>
              <w:ind w:left="65" w:firstLine="145"/>
              <w:rPr>
                <w:rFonts w:ascii="Times New Roman" w:hAnsi="Times New Roman" w:cs="Times New Roman"/>
                <w:color w:val="000000"/>
                <w:sz w:val="24"/>
                <w:szCs w:val="24"/>
              </w:rPr>
            </w:pPr>
            <w:r w:rsidRPr="004C5B9B">
              <w:rPr>
                <w:rFonts w:ascii="Times New Roman" w:hAnsi="Times New Roman" w:cs="Times New Roman"/>
                <w:color w:val="000000"/>
                <w:sz w:val="24"/>
                <w:szCs w:val="24"/>
              </w:rPr>
              <w:t>УНП (для Республики Беларусь),</w:t>
            </w:r>
          </w:p>
          <w:p w14:paraId="688C4CF2" w14:textId="6D02FF9D" w:rsidR="00E92256" w:rsidRPr="004C5B9B" w:rsidRDefault="00E92256" w:rsidP="00032F4C">
            <w:pPr>
              <w:spacing w:line="0" w:lineRule="atLeast"/>
              <w:ind w:left="65" w:hanging="141"/>
              <w:rPr>
                <w:rFonts w:ascii="Times New Roman" w:hAnsi="Times New Roman" w:cs="Times New Roman"/>
                <w:color w:val="000000"/>
                <w:sz w:val="24"/>
                <w:szCs w:val="24"/>
              </w:rPr>
            </w:pPr>
            <w:r w:rsidRPr="004C5B9B">
              <w:rPr>
                <w:rFonts w:ascii="Times New Roman" w:hAnsi="Times New Roman" w:cs="Times New Roman"/>
                <w:color w:val="000000"/>
                <w:sz w:val="24"/>
                <w:szCs w:val="24"/>
              </w:rPr>
              <w:t xml:space="preserve">    БИН (для Республики Казахстан), ИН</w:t>
            </w:r>
            <w:r w:rsidR="002F37D1">
              <w:rPr>
                <w:rFonts w:ascii="Times New Roman" w:hAnsi="Times New Roman" w:cs="Times New Roman"/>
                <w:color w:val="000000"/>
                <w:sz w:val="24"/>
                <w:szCs w:val="24"/>
              </w:rPr>
              <w:t xml:space="preserve">Н (для Кыргызской республики),     </w:t>
            </w:r>
            <w:r w:rsidRPr="004C5B9B">
              <w:rPr>
                <w:rFonts w:ascii="Times New Roman" w:hAnsi="Times New Roman" w:cs="Times New Roman"/>
                <w:color w:val="000000"/>
                <w:sz w:val="24"/>
                <w:szCs w:val="24"/>
              </w:rPr>
              <w:t xml:space="preserve">    ИНН/КПП (Российской Федерации))</w:t>
            </w:r>
          </w:p>
          <w:p w14:paraId="6970D660" w14:textId="77777777" w:rsidR="00E92256" w:rsidRPr="004C5B9B" w:rsidRDefault="00E92256" w:rsidP="00032F4C">
            <w:pPr>
              <w:spacing w:line="0" w:lineRule="atLeast"/>
              <w:ind w:left="65" w:hanging="141"/>
              <w:rPr>
                <w:rFonts w:ascii="Times New Roman" w:hAnsi="Times New Roman" w:cs="Times New Roman"/>
                <w:color w:val="000000"/>
                <w:sz w:val="24"/>
                <w:szCs w:val="24"/>
              </w:rPr>
            </w:pPr>
            <w:r w:rsidRPr="004C5B9B">
              <w:rPr>
                <w:rFonts w:ascii="Times New Roman" w:hAnsi="Times New Roman" w:cs="Times New Roman"/>
                <w:color w:val="000000"/>
                <w:sz w:val="24"/>
                <w:szCs w:val="24"/>
              </w:rPr>
              <w:t xml:space="preserve">      просит включить в реестр уполномоченных экономических операторов (далее – реестр) с выдачей свидетельства (свидетельств)</w:t>
            </w:r>
          </w:p>
          <w:p w14:paraId="28DD0162" w14:textId="77777777" w:rsidR="00E92256" w:rsidRPr="004C5B9B" w:rsidRDefault="00E92256" w:rsidP="00032F4C">
            <w:pPr>
              <w:spacing w:line="0" w:lineRule="atLeast"/>
              <w:ind w:left="65" w:hanging="141"/>
              <w:rPr>
                <w:rFonts w:ascii="Times New Roman" w:hAnsi="Times New Roman" w:cs="Times New Roman"/>
                <w:color w:val="000000"/>
                <w:sz w:val="24"/>
                <w:szCs w:val="24"/>
              </w:rPr>
            </w:pPr>
            <w:r w:rsidRPr="004C5B9B">
              <w:rPr>
                <w:rFonts w:ascii="Times New Roman" w:hAnsi="Times New Roman" w:cs="Times New Roman"/>
                <w:color w:val="000000"/>
                <w:sz w:val="24"/>
                <w:szCs w:val="24"/>
              </w:rPr>
              <w:t>первого</w:t>
            </w:r>
            <w:r w:rsidRPr="004C5B9B">
              <w:rPr>
                <w:rFonts w:ascii="Times New Roman" w:hAnsi="Times New Roman" w:cs="Times New Roman"/>
                <w:color w:val="000000"/>
                <w:sz w:val="24"/>
                <w:szCs w:val="24"/>
              </w:rPr>
              <w:tab/>
            </w:r>
            <w:r w:rsidRPr="004C5B9B">
              <w:rPr>
                <w:rFonts w:ascii="Times New Roman" w:hAnsi="Times New Roman" w:cs="Times New Roman"/>
                <w:color w:val="000000"/>
                <w:sz w:val="24"/>
                <w:szCs w:val="24"/>
              </w:rPr>
              <w:tab/>
            </w:r>
            <w:r w:rsidRPr="004C5B9B">
              <w:rPr>
                <w:rFonts w:ascii="Times New Roman" w:hAnsi="Times New Roman" w:cs="Times New Roman"/>
                <w:color w:val="000000"/>
                <w:sz w:val="24"/>
                <w:szCs w:val="24"/>
              </w:rPr>
              <w:tab/>
              <w:t>второго</w:t>
            </w:r>
            <w:r w:rsidRPr="004C5B9B">
              <w:rPr>
                <w:rFonts w:ascii="Times New Roman" w:hAnsi="Times New Roman" w:cs="Times New Roman"/>
                <w:color w:val="000000"/>
                <w:sz w:val="24"/>
                <w:szCs w:val="24"/>
              </w:rPr>
              <w:tab/>
            </w:r>
            <w:r w:rsidRPr="004C5B9B">
              <w:rPr>
                <w:rFonts w:ascii="Times New Roman" w:hAnsi="Times New Roman" w:cs="Times New Roman"/>
                <w:color w:val="000000"/>
                <w:sz w:val="24"/>
                <w:szCs w:val="24"/>
              </w:rPr>
              <w:tab/>
            </w:r>
            <w:r w:rsidRPr="004C5B9B">
              <w:rPr>
                <w:rFonts w:ascii="Times New Roman" w:hAnsi="Times New Roman" w:cs="Times New Roman"/>
                <w:color w:val="000000"/>
                <w:sz w:val="24"/>
                <w:szCs w:val="24"/>
              </w:rPr>
              <w:tab/>
              <w:t>первого и второго</w:t>
            </w:r>
            <w:r w:rsidRPr="004C5B9B">
              <w:rPr>
                <w:rFonts w:ascii="Times New Roman" w:hAnsi="Times New Roman" w:cs="Times New Roman"/>
                <w:color w:val="000000"/>
                <w:sz w:val="24"/>
                <w:szCs w:val="24"/>
              </w:rPr>
              <w:tab/>
            </w:r>
            <w:r w:rsidRPr="004C5B9B">
              <w:rPr>
                <w:rFonts w:ascii="Times New Roman" w:hAnsi="Times New Roman" w:cs="Times New Roman"/>
                <w:color w:val="000000"/>
                <w:sz w:val="24"/>
                <w:szCs w:val="24"/>
              </w:rPr>
              <w:tab/>
            </w:r>
            <w:r w:rsidRPr="004C5B9B">
              <w:rPr>
                <w:rFonts w:ascii="Times New Roman" w:hAnsi="Times New Roman" w:cs="Times New Roman"/>
                <w:color w:val="000000"/>
                <w:sz w:val="24"/>
                <w:szCs w:val="24"/>
              </w:rPr>
              <w:tab/>
              <w:t>третьего</w:t>
            </w:r>
            <w:r w:rsidRPr="004C5B9B">
              <w:rPr>
                <w:rFonts w:ascii="Times New Roman" w:hAnsi="Times New Roman" w:cs="Times New Roman"/>
                <w:color w:val="000000"/>
                <w:sz w:val="24"/>
                <w:szCs w:val="24"/>
              </w:rPr>
              <w:tab/>
            </w:r>
          </w:p>
          <w:p w14:paraId="418AE4A4" w14:textId="77777777" w:rsidR="00E92256" w:rsidRPr="004C5B9B" w:rsidRDefault="00E92256" w:rsidP="00032F4C">
            <w:pPr>
              <w:spacing w:line="0" w:lineRule="atLeast"/>
              <w:ind w:left="65" w:hanging="141"/>
              <w:rPr>
                <w:rFonts w:ascii="Times New Roman" w:hAnsi="Times New Roman" w:cs="Times New Roman"/>
                <w:color w:val="000000"/>
                <w:sz w:val="24"/>
                <w:szCs w:val="24"/>
              </w:rPr>
            </w:pPr>
            <w:r w:rsidRPr="004C5B9B">
              <w:rPr>
                <w:rFonts w:ascii="Times New Roman" w:hAnsi="Times New Roman" w:cs="Times New Roman"/>
                <w:color w:val="000000"/>
                <w:sz w:val="24"/>
                <w:szCs w:val="24"/>
              </w:rPr>
              <w:t xml:space="preserve">      типа (типов) и заявляет сведения, подтверждающие выполнение условий, установленных статьей 433 Таможенного кодекса Евразийского экономического союза (далее - Кодекс).</w:t>
            </w:r>
          </w:p>
          <w:p w14:paraId="087251D5" w14:textId="77777777" w:rsidR="00E92256" w:rsidRPr="004C5B9B" w:rsidRDefault="00E92256" w:rsidP="00032F4C">
            <w:pPr>
              <w:spacing w:line="0" w:lineRule="atLeast"/>
              <w:ind w:left="65" w:hanging="141"/>
              <w:rPr>
                <w:rFonts w:ascii="Times New Roman" w:hAnsi="Times New Roman" w:cs="Times New Roman"/>
                <w:color w:val="000000"/>
                <w:sz w:val="24"/>
                <w:szCs w:val="24"/>
              </w:rPr>
            </w:pPr>
            <w:r w:rsidRPr="004C5B9B">
              <w:rPr>
                <w:rFonts w:ascii="Times New Roman" w:hAnsi="Times New Roman" w:cs="Times New Roman"/>
                <w:color w:val="000000"/>
                <w:sz w:val="24"/>
                <w:szCs w:val="24"/>
              </w:rPr>
              <w:t>I. Общие сведения</w:t>
            </w:r>
          </w:p>
          <w:p w14:paraId="24B9FB39" w14:textId="77777777" w:rsidR="00E92256" w:rsidRPr="004C5B9B" w:rsidRDefault="00E92256" w:rsidP="00032F4C">
            <w:pPr>
              <w:spacing w:line="0" w:lineRule="atLeast"/>
              <w:ind w:left="65" w:firstLine="0"/>
              <w:rPr>
                <w:rFonts w:ascii="Times New Roman" w:hAnsi="Times New Roman" w:cs="Times New Roman"/>
                <w:color w:val="000000"/>
                <w:sz w:val="24"/>
                <w:szCs w:val="24"/>
              </w:rPr>
            </w:pPr>
            <w:r w:rsidRPr="004C5B9B">
              <w:rPr>
                <w:rFonts w:ascii="Times New Roman" w:hAnsi="Times New Roman" w:cs="Times New Roman"/>
                <w:color w:val="000000"/>
                <w:sz w:val="24"/>
                <w:szCs w:val="24"/>
              </w:rPr>
              <w:t>№ п/п</w:t>
            </w:r>
            <w:r w:rsidRPr="004C5B9B">
              <w:rPr>
                <w:rFonts w:ascii="Times New Roman" w:hAnsi="Times New Roman" w:cs="Times New Roman"/>
                <w:color w:val="000000"/>
                <w:sz w:val="24"/>
                <w:szCs w:val="24"/>
              </w:rPr>
              <w:tab/>
              <w:t>Условие включения в реестр</w:t>
            </w:r>
            <w:r w:rsidRPr="004C5B9B">
              <w:rPr>
                <w:rFonts w:ascii="Times New Roman" w:hAnsi="Times New Roman" w:cs="Times New Roman"/>
                <w:color w:val="000000"/>
                <w:sz w:val="24"/>
                <w:szCs w:val="24"/>
              </w:rPr>
              <w:tab/>
              <w:t>Значение или отметка о соблюдении условия</w:t>
            </w:r>
            <w:r w:rsidRPr="004C5B9B">
              <w:rPr>
                <w:rFonts w:ascii="Times New Roman" w:hAnsi="Times New Roman" w:cs="Times New Roman"/>
                <w:color w:val="000000"/>
                <w:sz w:val="24"/>
                <w:szCs w:val="24"/>
              </w:rPr>
              <w:tab/>
              <w:t>Минимальное значение</w:t>
            </w:r>
          </w:p>
          <w:p w14:paraId="0DE77EF2" w14:textId="77777777" w:rsidR="00E92256" w:rsidRPr="004C5B9B" w:rsidRDefault="00E92256" w:rsidP="00032F4C">
            <w:pPr>
              <w:spacing w:line="0" w:lineRule="atLeast"/>
              <w:ind w:left="65" w:firstLine="0"/>
              <w:rPr>
                <w:rFonts w:ascii="Times New Roman" w:hAnsi="Times New Roman" w:cs="Times New Roman"/>
                <w:color w:val="000000"/>
                <w:sz w:val="24"/>
                <w:szCs w:val="24"/>
              </w:rPr>
            </w:pPr>
            <w:r w:rsidRPr="004C5B9B">
              <w:rPr>
                <w:rFonts w:ascii="Times New Roman" w:hAnsi="Times New Roman" w:cs="Times New Roman"/>
                <w:color w:val="000000"/>
                <w:sz w:val="24"/>
                <w:szCs w:val="24"/>
              </w:rPr>
              <w:t>1</w:t>
            </w:r>
            <w:r w:rsidRPr="004C5B9B">
              <w:rPr>
                <w:rFonts w:ascii="Times New Roman" w:hAnsi="Times New Roman" w:cs="Times New Roman"/>
                <w:color w:val="000000"/>
                <w:sz w:val="24"/>
                <w:szCs w:val="24"/>
              </w:rPr>
              <w:tab/>
              <w:t>2</w:t>
            </w:r>
            <w:r w:rsidRPr="004C5B9B">
              <w:rPr>
                <w:rFonts w:ascii="Times New Roman" w:hAnsi="Times New Roman" w:cs="Times New Roman"/>
                <w:color w:val="000000"/>
                <w:sz w:val="24"/>
                <w:szCs w:val="24"/>
              </w:rPr>
              <w:tab/>
              <w:t>3</w:t>
            </w:r>
            <w:r w:rsidRPr="004C5B9B">
              <w:rPr>
                <w:rFonts w:ascii="Times New Roman" w:hAnsi="Times New Roman" w:cs="Times New Roman"/>
                <w:color w:val="000000"/>
                <w:sz w:val="24"/>
                <w:szCs w:val="24"/>
              </w:rPr>
              <w:tab/>
              <w:t>4</w:t>
            </w:r>
          </w:p>
          <w:p w14:paraId="04FDB71A" w14:textId="77777777" w:rsidR="00E92256" w:rsidRPr="004C5B9B" w:rsidRDefault="00E92256" w:rsidP="00032F4C">
            <w:pPr>
              <w:spacing w:line="0" w:lineRule="atLeast"/>
              <w:ind w:left="65" w:firstLine="0"/>
              <w:rPr>
                <w:rFonts w:ascii="Times New Roman" w:hAnsi="Times New Roman" w:cs="Times New Roman"/>
                <w:color w:val="000000"/>
                <w:sz w:val="24"/>
                <w:szCs w:val="24"/>
              </w:rPr>
            </w:pPr>
            <w:r w:rsidRPr="004C5B9B">
              <w:rPr>
                <w:rFonts w:ascii="Times New Roman" w:hAnsi="Times New Roman" w:cs="Times New Roman"/>
                <w:color w:val="000000"/>
                <w:sz w:val="24"/>
                <w:szCs w:val="24"/>
              </w:rPr>
              <w:t>1</w:t>
            </w:r>
            <w:r w:rsidRPr="004C5B9B">
              <w:rPr>
                <w:rFonts w:ascii="Times New Roman" w:hAnsi="Times New Roman" w:cs="Times New Roman"/>
                <w:color w:val="000000"/>
                <w:sz w:val="24"/>
                <w:szCs w:val="24"/>
              </w:rPr>
              <w:tab/>
              <w:t>Осуществление внешнеэкономической деятельности, лет</w:t>
            </w:r>
            <w:r w:rsidRPr="004C5B9B">
              <w:rPr>
                <w:rFonts w:ascii="Times New Roman" w:hAnsi="Times New Roman" w:cs="Times New Roman"/>
                <w:color w:val="000000"/>
                <w:sz w:val="24"/>
                <w:szCs w:val="24"/>
              </w:rPr>
              <w:tab/>
            </w:r>
            <w:r w:rsidRPr="004C5B9B">
              <w:rPr>
                <w:rFonts w:ascii="Times New Roman" w:hAnsi="Times New Roman" w:cs="Times New Roman"/>
                <w:color w:val="000000"/>
                <w:sz w:val="24"/>
                <w:szCs w:val="24"/>
              </w:rPr>
              <w:tab/>
              <w:t>3</w:t>
            </w:r>
          </w:p>
          <w:p w14:paraId="146601DE" w14:textId="77777777" w:rsidR="00E92256" w:rsidRPr="004C5B9B" w:rsidRDefault="00E92256" w:rsidP="00032F4C">
            <w:pPr>
              <w:spacing w:line="0" w:lineRule="atLeast"/>
              <w:ind w:left="65" w:firstLine="0"/>
              <w:rPr>
                <w:rFonts w:ascii="Times New Roman" w:hAnsi="Times New Roman" w:cs="Times New Roman"/>
                <w:color w:val="000000"/>
                <w:sz w:val="24"/>
                <w:szCs w:val="24"/>
              </w:rPr>
            </w:pPr>
            <w:r w:rsidRPr="004C5B9B">
              <w:rPr>
                <w:rFonts w:ascii="Times New Roman" w:hAnsi="Times New Roman" w:cs="Times New Roman"/>
                <w:color w:val="000000"/>
                <w:sz w:val="24"/>
                <w:szCs w:val="24"/>
              </w:rPr>
              <w:tab/>
              <w:t>Осуществление деятельности в сфере таможенного дела в качестве:</w:t>
            </w:r>
          </w:p>
          <w:p w14:paraId="28625593" w14:textId="77777777" w:rsidR="00E92256" w:rsidRPr="004C5B9B" w:rsidRDefault="00E92256" w:rsidP="00032F4C">
            <w:pPr>
              <w:spacing w:line="0" w:lineRule="atLeast"/>
              <w:ind w:left="65" w:firstLine="0"/>
              <w:rPr>
                <w:rFonts w:ascii="Times New Roman" w:hAnsi="Times New Roman" w:cs="Times New Roman"/>
                <w:color w:val="000000"/>
                <w:sz w:val="24"/>
                <w:szCs w:val="24"/>
              </w:rPr>
            </w:pPr>
            <w:r w:rsidRPr="004C5B9B">
              <w:rPr>
                <w:rFonts w:ascii="Times New Roman" w:hAnsi="Times New Roman" w:cs="Times New Roman"/>
                <w:color w:val="000000"/>
                <w:sz w:val="24"/>
                <w:szCs w:val="24"/>
              </w:rPr>
              <w:tab/>
              <w:t>таможенного представителя, лет</w:t>
            </w:r>
            <w:r w:rsidRPr="004C5B9B">
              <w:rPr>
                <w:rFonts w:ascii="Times New Roman" w:hAnsi="Times New Roman" w:cs="Times New Roman"/>
                <w:color w:val="000000"/>
                <w:sz w:val="24"/>
                <w:szCs w:val="24"/>
              </w:rPr>
              <w:tab/>
            </w:r>
            <w:r w:rsidRPr="004C5B9B">
              <w:rPr>
                <w:rFonts w:ascii="Times New Roman" w:hAnsi="Times New Roman" w:cs="Times New Roman"/>
                <w:color w:val="000000"/>
                <w:sz w:val="24"/>
                <w:szCs w:val="24"/>
              </w:rPr>
              <w:tab/>
              <w:t>3</w:t>
            </w:r>
          </w:p>
          <w:p w14:paraId="5F79BD85" w14:textId="77777777" w:rsidR="00E92256" w:rsidRPr="004C5B9B" w:rsidRDefault="00E92256" w:rsidP="00032F4C">
            <w:pPr>
              <w:spacing w:line="0" w:lineRule="atLeast"/>
              <w:ind w:left="65" w:firstLine="0"/>
              <w:rPr>
                <w:rFonts w:ascii="Times New Roman" w:hAnsi="Times New Roman" w:cs="Times New Roman"/>
                <w:color w:val="000000"/>
                <w:sz w:val="24"/>
                <w:szCs w:val="24"/>
              </w:rPr>
            </w:pPr>
            <w:r w:rsidRPr="004C5B9B">
              <w:rPr>
                <w:rFonts w:ascii="Times New Roman" w:hAnsi="Times New Roman" w:cs="Times New Roman"/>
                <w:color w:val="000000"/>
                <w:sz w:val="24"/>
                <w:szCs w:val="24"/>
              </w:rPr>
              <w:tab/>
              <w:t>владельца склада временного хранения, лет</w:t>
            </w:r>
            <w:r w:rsidRPr="004C5B9B">
              <w:rPr>
                <w:rFonts w:ascii="Times New Roman" w:hAnsi="Times New Roman" w:cs="Times New Roman"/>
                <w:color w:val="000000"/>
                <w:sz w:val="24"/>
                <w:szCs w:val="24"/>
              </w:rPr>
              <w:tab/>
            </w:r>
            <w:r w:rsidRPr="004C5B9B">
              <w:rPr>
                <w:rFonts w:ascii="Times New Roman" w:hAnsi="Times New Roman" w:cs="Times New Roman"/>
                <w:color w:val="000000"/>
                <w:sz w:val="24"/>
                <w:szCs w:val="24"/>
              </w:rPr>
              <w:tab/>
            </w:r>
          </w:p>
          <w:p w14:paraId="5C687E57" w14:textId="77777777" w:rsidR="00E92256" w:rsidRPr="004C5B9B" w:rsidRDefault="00E92256" w:rsidP="00032F4C">
            <w:pPr>
              <w:spacing w:line="0" w:lineRule="atLeast"/>
              <w:ind w:left="65" w:firstLine="0"/>
              <w:rPr>
                <w:rFonts w:ascii="Times New Roman" w:hAnsi="Times New Roman" w:cs="Times New Roman"/>
                <w:color w:val="000000"/>
                <w:sz w:val="24"/>
                <w:szCs w:val="24"/>
              </w:rPr>
            </w:pPr>
            <w:r w:rsidRPr="004C5B9B">
              <w:rPr>
                <w:rFonts w:ascii="Times New Roman" w:hAnsi="Times New Roman" w:cs="Times New Roman"/>
                <w:color w:val="000000"/>
                <w:sz w:val="24"/>
                <w:szCs w:val="24"/>
              </w:rPr>
              <w:tab/>
              <w:t>владельца таможенного склада, лет</w:t>
            </w:r>
            <w:r w:rsidRPr="004C5B9B">
              <w:rPr>
                <w:rFonts w:ascii="Times New Roman" w:hAnsi="Times New Roman" w:cs="Times New Roman"/>
                <w:color w:val="000000"/>
                <w:sz w:val="24"/>
                <w:szCs w:val="24"/>
              </w:rPr>
              <w:tab/>
            </w:r>
            <w:r w:rsidRPr="004C5B9B">
              <w:rPr>
                <w:rFonts w:ascii="Times New Roman" w:hAnsi="Times New Roman" w:cs="Times New Roman"/>
                <w:color w:val="000000"/>
                <w:sz w:val="24"/>
                <w:szCs w:val="24"/>
              </w:rPr>
              <w:tab/>
            </w:r>
          </w:p>
          <w:p w14:paraId="2FC3C671" w14:textId="77777777" w:rsidR="00E92256" w:rsidRPr="004C5B9B" w:rsidRDefault="00E92256" w:rsidP="00032F4C">
            <w:pPr>
              <w:spacing w:line="0" w:lineRule="atLeast"/>
              <w:ind w:left="65" w:firstLine="0"/>
              <w:rPr>
                <w:rFonts w:ascii="Times New Roman" w:hAnsi="Times New Roman" w:cs="Times New Roman"/>
                <w:color w:val="000000"/>
                <w:sz w:val="24"/>
                <w:szCs w:val="24"/>
              </w:rPr>
            </w:pPr>
            <w:r w:rsidRPr="004C5B9B">
              <w:rPr>
                <w:rFonts w:ascii="Times New Roman" w:hAnsi="Times New Roman" w:cs="Times New Roman"/>
                <w:color w:val="000000"/>
                <w:sz w:val="24"/>
                <w:szCs w:val="24"/>
              </w:rPr>
              <w:tab/>
              <w:t>таможенного перевозчика, лет</w:t>
            </w:r>
            <w:r w:rsidRPr="004C5B9B">
              <w:rPr>
                <w:rFonts w:ascii="Times New Roman" w:hAnsi="Times New Roman" w:cs="Times New Roman"/>
                <w:color w:val="000000"/>
                <w:sz w:val="24"/>
                <w:szCs w:val="24"/>
              </w:rPr>
              <w:tab/>
            </w:r>
            <w:r w:rsidRPr="004C5B9B">
              <w:rPr>
                <w:rFonts w:ascii="Times New Roman" w:hAnsi="Times New Roman" w:cs="Times New Roman"/>
                <w:color w:val="000000"/>
                <w:sz w:val="24"/>
                <w:szCs w:val="24"/>
              </w:rPr>
              <w:tab/>
              <w:t>2</w:t>
            </w:r>
          </w:p>
          <w:p w14:paraId="04A0BA0A" w14:textId="77777777" w:rsidR="00E92256" w:rsidRPr="004C5B9B" w:rsidRDefault="00E92256" w:rsidP="00032F4C">
            <w:pPr>
              <w:spacing w:line="0" w:lineRule="atLeast"/>
              <w:ind w:left="65" w:firstLine="0"/>
              <w:rPr>
                <w:rFonts w:ascii="Times New Roman" w:hAnsi="Times New Roman" w:cs="Times New Roman"/>
                <w:color w:val="000000"/>
                <w:sz w:val="24"/>
                <w:szCs w:val="24"/>
              </w:rPr>
            </w:pPr>
            <w:r w:rsidRPr="004C5B9B">
              <w:rPr>
                <w:rFonts w:ascii="Times New Roman" w:hAnsi="Times New Roman" w:cs="Times New Roman"/>
                <w:color w:val="000000"/>
                <w:sz w:val="24"/>
                <w:szCs w:val="24"/>
              </w:rPr>
              <w:tab/>
              <w:t>в течение которых:</w:t>
            </w:r>
          </w:p>
          <w:p w14:paraId="250DD512" w14:textId="77777777" w:rsidR="00E92256" w:rsidRPr="004C5B9B" w:rsidRDefault="00E92256" w:rsidP="00032F4C">
            <w:pPr>
              <w:spacing w:line="0" w:lineRule="atLeast"/>
              <w:ind w:left="65" w:firstLine="0"/>
              <w:rPr>
                <w:rFonts w:ascii="Times New Roman" w:hAnsi="Times New Roman" w:cs="Times New Roman"/>
                <w:color w:val="000000"/>
                <w:sz w:val="24"/>
                <w:szCs w:val="24"/>
              </w:rPr>
            </w:pPr>
            <w:r w:rsidRPr="004C5B9B">
              <w:rPr>
                <w:rFonts w:ascii="Times New Roman" w:hAnsi="Times New Roman" w:cs="Times New Roman"/>
                <w:color w:val="000000"/>
                <w:sz w:val="24"/>
                <w:szCs w:val="24"/>
              </w:rPr>
              <w:tab/>
              <w:t xml:space="preserve"> </w:t>
            </w:r>
          </w:p>
          <w:p w14:paraId="1EB3D94D" w14:textId="77777777" w:rsidR="00E92256" w:rsidRPr="004C5B9B" w:rsidRDefault="00E92256" w:rsidP="00032F4C">
            <w:pPr>
              <w:spacing w:line="0" w:lineRule="atLeast"/>
              <w:ind w:left="65" w:firstLine="0"/>
              <w:rPr>
                <w:rFonts w:ascii="Times New Roman" w:hAnsi="Times New Roman" w:cs="Times New Roman"/>
                <w:color w:val="000000"/>
                <w:sz w:val="24"/>
                <w:szCs w:val="24"/>
              </w:rPr>
            </w:pPr>
            <w:r w:rsidRPr="004C5B9B">
              <w:rPr>
                <w:rFonts w:ascii="Times New Roman" w:hAnsi="Times New Roman" w:cs="Times New Roman"/>
                <w:color w:val="000000"/>
                <w:sz w:val="24"/>
                <w:szCs w:val="24"/>
              </w:rPr>
              <w:t>1.1</w:t>
            </w:r>
            <w:r w:rsidRPr="004C5B9B">
              <w:rPr>
                <w:rFonts w:ascii="Times New Roman" w:hAnsi="Times New Roman" w:cs="Times New Roman"/>
                <w:color w:val="000000"/>
                <w:sz w:val="24"/>
                <w:szCs w:val="24"/>
              </w:rPr>
              <w:tab/>
              <w:t>при осуществлении внешнеэкономической деятельности, за исключением деятельности по оказанию услуг по перевозке товаров, за каждый год подано деклараций на товары, штук</w:t>
            </w:r>
            <w:r w:rsidRPr="004C5B9B">
              <w:rPr>
                <w:rFonts w:ascii="Times New Roman" w:hAnsi="Times New Roman" w:cs="Times New Roman"/>
                <w:color w:val="000000"/>
                <w:sz w:val="24"/>
                <w:szCs w:val="24"/>
              </w:rPr>
              <w:tab/>
            </w:r>
            <w:r w:rsidRPr="004C5B9B">
              <w:rPr>
                <w:rFonts w:ascii="Times New Roman" w:hAnsi="Times New Roman" w:cs="Times New Roman"/>
                <w:color w:val="000000"/>
                <w:sz w:val="24"/>
                <w:szCs w:val="24"/>
              </w:rPr>
              <w:tab/>
              <w:t xml:space="preserve"> </w:t>
            </w:r>
          </w:p>
          <w:p w14:paraId="74A41691" w14:textId="77777777" w:rsidR="00E92256" w:rsidRPr="004C5B9B" w:rsidRDefault="00E92256" w:rsidP="00032F4C">
            <w:pPr>
              <w:spacing w:line="0" w:lineRule="atLeast"/>
              <w:ind w:left="65" w:firstLine="0"/>
              <w:rPr>
                <w:rFonts w:ascii="Times New Roman" w:hAnsi="Times New Roman" w:cs="Times New Roman"/>
                <w:color w:val="000000"/>
                <w:sz w:val="24"/>
                <w:szCs w:val="24"/>
              </w:rPr>
            </w:pPr>
            <w:r w:rsidRPr="004C5B9B">
              <w:rPr>
                <w:rFonts w:ascii="Times New Roman" w:hAnsi="Times New Roman" w:cs="Times New Roman"/>
                <w:color w:val="000000"/>
                <w:sz w:val="24"/>
                <w:szCs w:val="24"/>
              </w:rPr>
              <w:t>10*</w:t>
            </w:r>
          </w:p>
          <w:p w14:paraId="5602B056" w14:textId="77777777" w:rsidR="00E92256" w:rsidRPr="004C5B9B" w:rsidRDefault="00E92256" w:rsidP="00032F4C">
            <w:pPr>
              <w:spacing w:line="0" w:lineRule="atLeast"/>
              <w:ind w:left="65" w:firstLine="0"/>
              <w:rPr>
                <w:rFonts w:ascii="Times New Roman" w:hAnsi="Times New Roman" w:cs="Times New Roman"/>
                <w:color w:val="000000"/>
                <w:sz w:val="24"/>
                <w:szCs w:val="24"/>
              </w:rPr>
            </w:pPr>
            <w:r w:rsidRPr="004C5B9B">
              <w:rPr>
                <w:rFonts w:ascii="Times New Roman" w:hAnsi="Times New Roman" w:cs="Times New Roman"/>
                <w:color w:val="000000"/>
                <w:sz w:val="24"/>
                <w:szCs w:val="24"/>
              </w:rPr>
              <w:tab/>
            </w:r>
            <w:r w:rsidRPr="004C5B9B">
              <w:rPr>
                <w:rFonts w:ascii="Times New Roman" w:hAnsi="Times New Roman" w:cs="Times New Roman"/>
                <w:color w:val="000000"/>
                <w:sz w:val="24"/>
                <w:szCs w:val="24"/>
              </w:rPr>
              <w:tab/>
            </w:r>
            <w:r w:rsidRPr="004C5B9B">
              <w:rPr>
                <w:rFonts w:ascii="Times New Roman" w:hAnsi="Times New Roman" w:cs="Times New Roman"/>
                <w:color w:val="000000"/>
                <w:sz w:val="24"/>
                <w:szCs w:val="24"/>
              </w:rPr>
              <w:tab/>
            </w:r>
            <w:r w:rsidRPr="004C5B9B">
              <w:rPr>
                <w:rFonts w:ascii="Times New Roman" w:hAnsi="Times New Roman" w:cs="Times New Roman"/>
                <w:color w:val="000000"/>
                <w:sz w:val="24"/>
                <w:szCs w:val="24"/>
              </w:rPr>
              <w:tab/>
            </w:r>
          </w:p>
          <w:p w14:paraId="4033B03A" w14:textId="77777777" w:rsidR="00E92256" w:rsidRPr="004C5B9B" w:rsidRDefault="00E92256" w:rsidP="00032F4C">
            <w:pPr>
              <w:spacing w:line="0" w:lineRule="atLeast"/>
              <w:ind w:left="65" w:firstLine="0"/>
              <w:rPr>
                <w:rFonts w:ascii="Times New Roman" w:hAnsi="Times New Roman" w:cs="Times New Roman"/>
                <w:color w:val="000000"/>
                <w:sz w:val="24"/>
                <w:szCs w:val="24"/>
              </w:rPr>
            </w:pPr>
            <w:r w:rsidRPr="004C5B9B">
              <w:rPr>
                <w:rFonts w:ascii="Times New Roman" w:hAnsi="Times New Roman" w:cs="Times New Roman"/>
                <w:color w:val="000000"/>
                <w:sz w:val="24"/>
                <w:szCs w:val="24"/>
              </w:rPr>
              <w:tab/>
            </w:r>
            <w:r w:rsidRPr="004C5B9B">
              <w:rPr>
                <w:rFonts w:ascii="Times New Roman" w:hAnsi="Times New Roman" w:cs="Times New Roman"/>
                <w:color w:val="000000"/>
                <w:sz w:val="24"/>
                <w:szCs w:val="24"/>
              </w:rPr>
              <w:tab/>
            </w:r>
            <w:r w:rsidRPr="004C5B9B">
              <w:rPr>
                <w:rFonts w:ascii="Times New Roman" w:hAnsi="Times New Roman" w:cs="Times New Roman"/>
                <w:color w:val="000000"/>
                <w:sz w:val="24"/>
                <w:szCs w:val="24"/>
              </w:rPr>
              <w:tab/>
            </w:r>
            <w:r w:rsidRPr="004C5B9B">
              <w:rPr>
                <w:rFonts w:ascii="Times New Roman" w:hAnsi="Times New Roman" w:cs="Times New Roman"/>
                <w:color w:val="000000"/>
                <w:sz w:val="24"/>
                <w:szCs w:val="24"/>
              </w:rPr>
              <w:tab/>
            </w:r>
          </w:p>
          <w:p w14:paraId="19FC8ADF" w14:textId="77777777" w:rsidR="00E92256" w:rsidRPr="004C5B9B" w:rsidRDefault="00E92256" w:rsidP="00032F4C">
            <w:pPr>
              <w:spacing w:line="0" w:lineRule="atLeast"/>
              <w:ind w:left="65" w:firstLine="0"/>
              <w:rPr>
                <w:rFonts w:ascii="Times New Roman" w:hAnsi="Times New Roman" w:cs="Times New Roman"/>
                <w:color w:val="000000"/>
                <w:sz w:val="24"/>
                <w:szCs w:val="24"/>
              </w:rPr>
            </w:pPr>
            <w:r w:rsidRPr="004C5B9B">
              <w:rPr>
                <w:rFonts w:ascii="Times New Roman" w:hAnsi="Times New Roman" w:cs="Times New Roman"/>
                <w:color w:val="000000"/>
                <w:sz w:val="24"/>
                <w:szCs w:val="24"/>
              </w:rPr>
              <w:tab/>
            </w:r>
            <w:r w:rsidRPr="004C5B9B">
              <w:rPr>
                <w:rFonts w:ascii="Times New Roman" w:hAnsi="Times New Roman" w:cs="Times New Roman"/>
                <w:color w:val="000000"/>
                <w:sz w:val="24"/>
                <w:szCs w:val="24"/>
              </w:rPr>
              <w:tab/>
              <w:t>суммарная стоимость перемещенных через таможенную границу Евразийского экономического союза товаров за каждый год составляет величину, эквивалентную сумме в евро**</w:t>
            </w:r>
            <w:r w:rsidRPr="004C5B9B">
              <w:rPr>
                <w:rFonts w:ascii="Times New Roman" w:hAnsi="Times New Roman" w:cs="Times New Roman"/>
                <w:color w:val="000000"/>
                <w:sz w:val="24"/>
                <w:szCs w:val="24"/>
              </w:rPr>
              <w:tab/>
            </w:r>
            <w:r w:rsidRPr="004C5B9B">
              <w:rPr>
                <w:rFonts w:ascii="Times New Roman" w:hAnsi="Times New Roman" w:cs="Times New Roman"/>
                <w:color w:val="000000"/>
                <w:sz w:val="24"/>
                <w:szCs w:val="24"/>
              </w:rPr>
              <w:tab/>
              <w:t xml:space="preserve"> </w:t>
            </w:r>
          </w:p>
          <w:p w14:paraId="086852C6" w14:textId="77777777" w:rsidR="00E92256" w:rsidRPr="004C5B9B" w:rsidRDefault="00E92256" w:rsidP="00032F4C">
            <w:pPr>
              <w:spacing w:line="0" w:lineRule="atLeast"/>
              <w:ind w:left="65" w:firstLine="0"/>
              <w:rPr>
                <w:rFonts w:ascii="Times New Roman" w:hAnsi="Times New Roman" w:cs="Times New Roman"/>
                <w:color w:val="000000"/>
                <w:sz w:val="24"/>
                <w:szCs w:val="24"/>
              </w:rPr>
            </w:pPr>
            <w:r w:rsidRPr="004C5B9B">
              <w:rPr>
                <w:rFonts w:ascii="Times New Roman" w:hAnsi="Times New Roman" w:cs="Times New Roman"/>
                <w:color w:val="000000"/>
                <w:sz w:val="24"/>
                <w:szCs w:val="24"/>
              </w:rPr>
              <w:t>500 000*</w:t>
            </w:r>
          </w:p>
          <w:p w14:paraId="253C2D87" w14:textId="77777777" w:rsidR="00E92256" w:rsidRPr="004C5B9B" w:rsidRDefault="00E92256" w:rsidP="00032F4C">
            <w:pPr>
              <w:spacing w:line="0" w:lineRule="atLeast"/>
              <w:ind w:left="65" w:firstLine="0"/>
              <w:rPr>
                <w:rFonts w:ascii="Times New Roman" w:hAnsi="Times New Roman" w:cs="Times New Roman"/>
                <w:color w:val="000000"/>
                <w:sz w:val="24"/>
                <w:szCs w:val="24"/>
              </w:rPr>
            </w:pPr>
            <w:r w:rsidRPr="004C5B9B">
              <w:rPr>
                <w:rFonts w:ascii="Times New Roman" w:hAnsi="Times New Roman" w:cs="Times New Roman"/>
                <w:color w:val="000000"/>
                <w:sz w:val="24"/>
                <w:szCs w:val="24"/>
              </w:rPr>
              <w:tab/>
            </w:r>
            <w:r w:rsidRPr="004C5B9B">
              <w:rPr>
                <w:rFonts w:ascii="Times New Roman" w:hAnsi="Times New Roman" w:cs="Times New Roman"/>
                <w:color w:val="000000"/>
                <w:sz w:val="24"/>
                <w:szCs w:val="24"/>
              </w:rPr>
              <w:tab/>
            </w:r>
            <w:r w:rsidRPr="004C5B9B">
              <w:rPr>
                <w:rFonts w:ascii="Times New Roman" w:hAnsi="Times New Roman" w:cs="Times New Roman"/>
                <w:color w:val="000000"/>
                <w:sz w:val="24"/>
                <w:szCs w:val="24"/>
              </w:rPr>
              <w:tab/>
            </w:r>
            <w:r w:rsidRPr="004C5B9B">
              <w:rPr>
                <w:rFonts w:ascii="Times New Roman" w:hAnsi="Times New Roman" w:cs="Times New Roman"/>
                <w:color w:val="000000"/>
                <w:sz w:val="24"/>
                <w:szCs w:val="24"/>
              </w:rPr>
              <w:tab/>
            </w:r>
          </w:p>
          <w:p w14:paraId="10AB6558" w14:textId="77777777" w:rsidR="00E92256" w:rsidRPr="004C5B9B" w:rsidRDefault="00E92256" w:rsidP="00032F4C">
            <w:pPr>
              <w:spacing w:line="0" w:lineRule="atLeast"/>
              <w:ind w:left="65" w:firstLine="0"/>
              <w:rPr>
                <w:rFonts w:ascii="Times New Roman" w:hAnsi="Times New Roman" w:cs="Times New Roman"/>
                <w:color w:val="000000"/>
                <w:sz w:val="24"/>
                <w:szCs w:val="24"/>
              </w:rPr>
            </w:pPr>
            <w:r w:rsidRPr="004C5B9B">
              <w:rPr>
                <w:rFonts w:ascii="Times New Roman" w:hAnsi="Times New Roman" w:cs="Times New Roman"/>
                <w:color w:val="000000"/>
                <w:sz w:val="24"/>
                <w:szCs w:val="24"/>
              </w:rPr>
              <w:tab/>
            </w:r>
            <w:r w:rsidRPr="004C5B9B">
              <w:rPr>
                <w:rFonts w:ascii="Times New Roman" w:hAnsi="Times New Roman" w:cs="Times New Roman"/>
                <w:color w:val="000000"/>
                <w:sz w:val="24"/>
                <w:szCs w:val="24"/>
              </w:rPr>
              <w:tab/>
            </w:r>
            <w:r w:rsidRPr="004C5B9B">
              <w:rPr>
                <w:rFonts w:ascii="Times New Roman" w:hAnsi="Times New Roman" w:cs="Times New Roman"/>
                <w:color w:val="000000"/>
                <w:sz w:val="24"/>
                <w:szCs w:val="24"/>
              </w:rPr>
              <w:tab/>
            </w:r>
            <w:r w:rsidRPr="004C5B9B">
              <w:rPr>
                <w:rFonts w:ascii="Times New Roman" w:hAnsi="Times New Roman" w:cs="Times New Roman"/>
                <w:color w:val="000000"/>
                <w:sz w:val="24"/>
                <w:szCs w:val="24"/>
              </w:rPr>
              <w:tab/>
            </w:r>
          </w:p>
          <w:p w14:paraId="1A5B9785" w14:textId="77777777" w:rsidR="00E92256" w:rsidRPr="004C5B9B" w:rsidRDefault="00E92256" w:rsidP="00032F4C">
            <w:pPr>
              <w:spacing w:line="0" w:lineRule="atLeast"/>
              <w:ind w:left="65" w:firstLine="0"/>
              <w:rPr>
                <w:rFonts w:ascii="Times New Roman" w:hAnsi="Times New Roman" w:cs="Times New Roman"/>
                <w:color w:val="000000"/>
                <w:sz w:val="24"/>
                <w:szCs w:val="24"/>
              </w:rPr>
            </w:pPr>
            <w:r w:rsidRPr="004C5B9B">
              <w:rPr>
                <w:rFonts w:ascii="Times New Roman" w:hAnsi="Times New Roman" w:cs="Times New Roman"/>
                <w:color w:val="000000"/>
                <w:sz w:val="24"/>
                <w:szCs w:val="24"/>
              </w:rPr>
              <w:tab/>
              <w:t xml:space="preserve"> </w:t>
            </w:r>
          </w:p>
          <w:p w14:paraId="46D085C9" w14:textId="77777777" w:rsidR="00E92256" w:rsidRPr="004C5B9B" w:rsidRDefault="00E92256" w:rsidP="00032F4C">
            <w:pPr>
              <w:spacing w:line="0" w:lineRule="atLeast"/>
              <w:ind w:left="65" w:firstLine="0"/>
              <w:rPr>
                <w:rFonts w:ascii="Times New Roman" w:hAnsi="Times New Roman" w:cs="Times New Roman"/>
                <w:color w:val="000000"/>
                <w:sz w:val="24"/>
                <w:szCs w:val="24"/>
              </w:rPr>
            </w:pPr>
            <w:r w:rsidRPr="004C5B9B">
              <w:rPr>
                <w:rFonts w:ascii="Times New Roman" w:hAnsi="Times New Roman" w:cs="Times New Roman"/>
                <w:color w:val="000000"/>
                <w:sz w:val="24"/>
                <w:szCs w:val="24"/>
              </w:rPr>
              <w:t>1.2</w:t>
            </w:r>
            <w:r w:rsidRPr="004C5B9B">
              <w:rPr>
                <w:rFonts w:ascii="Times New Roman" w:hAnsi="Times New Roman" w:cs="Times New Roman"/>
                <w:color w:val="000000"/>
                <w:sz w:val="24"/>
                <w:szCs w:val="24"/>
              </w:rPr>
              <w:tab/>
              <w:t>при осуществлении внешнеэкономической деятельности по оказанию услуг по перевозке товаров за каждый год подано транзитных деклараций, штук</w:t>
            </w:r>
            <w:r w:rsidRPr="004C5B9B">
              <w:rPr>
                <w:rFonts w:ascii="Times New Roman" w:hAnsi="Times New Roman" w:cs="Times New Roman"/>
                <w:color w:val="000000"/>
                <w:sz w:val="24"/>
                <w:szCs w:val="24"/>
              </w:rPr>
              <w:tab/>
            </w:r>
            <w:r w:rsidRPr="004C5B9B">
              <w:rPr>
                <w:rFonts w:ascii="Times New Roman" w:hAnsi="Times New Roman" w:cs="Times New Roman"/>
                <w:color w:val="000000"/>
                <w:sz w:val="24"/>
                <w:szCs w:val="24"/>
              </w:rPr>
              <w:tab/>
              <w:t>250</w:t>
            </w:r>
          </w:p>
          <w:p w14:paraId="48A939E6" w14:textId="77777777" w:rsidR="00E92256" w:rsidRPr="004C5B9B" w:rsidRDefault="00E92256" w:rsidP="00032F4C">
            <w:pPr>
              <w:spacing w:line="0" w:lineRule="atLeast"/>
              <w:ind w:left="65" w:firstLine="0"/>
              <w:rPr>
                <w:rFonts w:ascii="Times New Roman" w:hAnsi="Times New Roman" w:cs="Times New Roman"/>
                <w:color w:val="000000"/>
                <w:sz w:val="24"/>
                <w:szCs w:val="24"/>
              </w:rPr>
            </w:pPr>
            <w:r w:rsidRPr="004C5B9B">
              <w:rPr>
                <w:rFonts w:ascii="Times New Roman" w:hAnsi="Times New Roman" w:cs="Times New Roman"/>
                <w:color w:val="000000"/>
                <w:sz w:val="24"/>
                <w:szCs w:val="24"/>
              </w:rPr>
              <w:tab/>
            </w:r>
            <w:r w:rsidRPr="004C5B9B">
              <w:rPr>
                <w:rFonts w:ascii="Times New Roman" w:hAnsi="Times New Roman" w:cs="Times New Roman"/>
                <w:color w:val="000000"/>
                <w:sz w:val="24"/>
                <w:szCs w:val="24"/>
              </w:rPr>
              <w:tab/>
            </w:r>
            <w:r w:rsidRPr="004C5B9B">
              <w:rPr>
                <w:rFonts w:ascii="Times New Roman" w:hAnsi="Times New Roman" w:cs="Times New Roman"/>
                <w:color w:val="000000"/>
                <w:sz w:val="24"/>
                <w:szCs w:val="24"/>
              </w:rPr>
              <w:tab/>
            </w:r>
            <w:r w:rsidRPr="004C5B9B">
              <w:rPr>
                <w:rFonts w:ascii="Times New Roman" w:hAnsi="Times New Roman" w:cs="Times New Roman"/>
                <w:color w:val="000000"/>
                <w:sz w:val="24"/>
                <w:szCs w:val="24"/>
              </w:rPr>
              <w:tab/>
            </w:r>
          </w:p>
          <w:p w14:paraId="1F1F0A24" w14:textId="72EDEA76" w:rsidR="00E92256" w:rsidRPr="004C5B9B" w:rsidRDefault="00032F4C" w:rsidP="00032F4C">
            <w:pPr>
              <w:spacing w:line="0" w:lineRule="atLeast"/>
              <w:ind w:left="65" w:firstLine="0"/>
              <w:rPr>
                <w:rFonts w:ascii="Times New Roman" w:hAnsi="Times New Roman" w:cs="Times New Roman"/>
                <w:color w:val="000000"/>
                <w:sz w:val="24"/>
                <w:szCs w:val="24"/>
              </w:rPr>
            </w:pPr>
            <w:r>
              <w:rPr>
                <w:rFonts w:ascii="Times New Roman" w:hAnsi="Times New Roman" w:cs="Times New Roman"/>
                <w:color w:val="000000"/>
                <w:sz w:val="24"/>
                <w:szCs w:val="24"/>
              </w:rPr>
              <w:tab/>
            </w:r>
            <w:r w:rsidR="00E92256" w:rsidRPr="004C5B9B">
              <w:rPr>
                <w:rFonts w:ascii="Times New Roman" w:hAnsi="Times New Roman" w:cs="Times New Roman"/>
                <w:color w:val="000000"/>
                <w:sz w:val="24"/>
                <w:szCs w:val="24"/>
              </w:rPr>
              <w:tab/>
            </w:r>
            <w:r w:rsidR="00E92256" w:rsidRPr="004C5B9B">
              <w:rPr>
                <w:rFonts w:ascii="Times New Roman" w:hAnsi="Times New Roman" w:cs="Times New Roman"/>
                <w:color w:val="000000"/>
                <w:sz w:val="24"/>
                <w:szCs w:val="24"/>
              </w:rPr>
              <w:tab/>
            </w:r>
          </w:p>
          <w:p w14:paraId="04D4DBE7" w14:textId="77777777" w:rsidR="00E92256" w:rsidRPr="004C5B9B" w:rsidRDefault="00E92256" w:rsidP="00032F4C">
            <w:pPr>
              <w:spacing w:line="0" w:lineRule="atLeast"/>
              <w:ind w:left="65" w:firstLine="0"/>
              <w:rPr>
                <w:rFonts w:ascii="Times New Roman" w:hAnsi="Times New Roman" w:cs="Times New Roman"/>
                <w:color w:val="000000"/>
                <w:sz w:val="24"/>
                <w:szCs w:val="24"/>
              </w:rPr>
            </w:pPr>
            <w:r w:rsidRPr="004C5B9B">
              <w:rPr>
                <w:rFonts w:ascii="Times New Roman" w:hAnsi="Times New Roman" w:cs="Times New Roman"/>
                <w:color w:val="000000"/>
                <w:sz w:val="24"/>
                <w:szCs w:val="24"/>
              </w:rPr>
              <w:tab/>
              <w:t>1.3</w:t>
            </w:r>
            <w:r w:rsidRPr="004C5B9B">
              <w:rPr>
                <w:rFonts w:ascii="Times New Roman" w:hAnsi="Times New Roman" w:cs="Times New Roman"/>
                <w:color w:val="000000"/>
                <w:sz w:val="24"/>
                <w:szCs w:val="24"/>
              </w:rPr>
              <w:tab/>
              <w:t>при осуществлении деятельности в сфере таможенного дела в качестве таможенного представителя за каждый год подано таможенных деклараций, штук</w:t>
            </w:r>
            <w:r w:rsidRPr="004C5B9B">
              <w:rPr>
                <w:rFonts w:ascii="Times New Roman" w:hAnsi="Times New Roman" w:cs="Times New Roman"/>
                <w:color w:val="000000"/>
                <w:sz w:val="24"/>
                <w:szCs w:val="24"/>
              </w:rPr>
              <w:tab/>
            </w:r>
            <w:r w:rsidRPr="004C5B9B">
              <w:rPr>
                <w:rFonts w:ascii="Times New Roman" w:hAnsi="Times New Roman" w:cs="Times New Roman"/>
                <w:color w:val="000000"/>
                <w:sz w:val="24"/>
                <w:szCs w:val="24"/>
              </w:rPr>
              <w:tab/>
              <w:t>200*</w:t>
            </w:r>
          </w:p>
          <w:p w14:paraId="7504D1B4" w14:textId="77777777" w:rsidR="00E92256" w:rsidRPr="004C5B9B" w:rsidRDefault="00E92256" w:rsidP="00032F4C">
            <w:pPr>
              <w:spacing w:line="0" w:lineRule="atLeast"/>
              <w:ind w:left="65" w:firstLine="0"/>
              <w:rPr>
                <w:rFonts w:ascii="Times New Roman" w:hAnsi="Times New Roman" w:cs="Times New Roman"/>
                <w:color w:val="000000"/>
                <w:sz w:val="24"/>
                <w:szCs w:val="24"/>
              </w:rPr>
            </w:pPr>
            <w:r w:rsidRPr="004C5B9B">
              <w:rPr>
                <w:rFonts w:ascii="Times New Roman" w:hAnsi="Times New Roman" w:cs="Times New Roman"/>
                <w:color w:val="000000"/>
                <w:sz w:val="24"/>
                <w:szCs w:val="24"/>
              </w:rPr>
              <w:tab/>
            </w:r>
            <w:r w:rsidRPr="004C5B9B">
              <w:rPr>
                <w:rFonts w:ascii="Times New Roman" w:hAnsi="Times New Roman" w:cs="Times New Roman"/>
                <w:color w:val="000000"/>
                <w:sz w:val="24"/>
                <w:szCs w:val="24"/>
              </w:rPr>
              <w:tab/>
            </w:r>
            <w:r w:rsidRPr="004C5B9B">
              <w:rPr>
                <w:rFonts w:ascii="Times New Roman" w:hAnsi="Times New Roman" w:cs="Times New Roman"/>
                <w:color w:val="000000"/>
                <w:sz w:val="24"/>
                <w:szCs w:val="24"/>
              </w:rPr>
              <w:tab/>
            </w:r>
            <w:r w:rsidRPr="004C5B9B">
              <w:rPr>
                <w:rFonts w:ascii="Times New Roman" w:hAnsi="Times New Roman" w:cs="Times New Roman"/>
                <w:color w:val="000000"/>
                <w:sz w:val="24"/>
                <w:szCs w:val="24"/>
              </w:rPr>
              <w:tab/>
            </w:r>
          </w:p>
          <w:p w14:paraId="54EDEDB6" w14:textId="77777777" w:rsidR="00E92256" w:rsidRPr="004C5B9B" w:rsidRDefault="00E92256" w:rsidP="00032F4C">
            <w:pPr>
              <w:spacing w:line="0" w:lineRule="atLeast"/>
              <w:ind w:left="65" w:firstLine="0"/>
              <w:rPr>
                <w:rFonts w:ascii="Times New Roman" w:hAnsi="Times New Roman" w:cs="Times New Roman"/>
                <w:color w:val="000000"/>
                <w:sz w:val="24"/>
                <w:szCs w:val="24"/>
              </w:rPr>
            </w:pPr>
            <w:r w:rsidRPr="004C5B9B">
              <w:rPr>
                <w:rFonts w:ascii="Times New Roman" w:hAnsi="Times New Roman" w:cs="Times New Roman"/>
                <w:color w:val="000000"/>
                <w:sz w:val="24"/>
                <w:szCs w:val="24"/>
              </w:rPr>
              <w:tab/>
            </w:r>
            <w:r w:rsidRPr="004C5B9B">
              <w:rPr>
                <w:rFonts w:ascii="Times New Roman" w:hAnsi="Times New Roman" w:cs="Times New Roman"/>
                <w:color w:val="000000"/>
                <w:sz w:val="24"/>
                <w:szCs w:val="24"/>
              </w:rPr>
              <w:tab/>
            </w:r>
            <w:r w:rsidRPr="004C5B9B">
              <w:rPr>
                <w:rFonts w:ascii="Times New Roman" w:hAnsi="Times New Roman" w:cs="Times New Roman"/>
                <w:color w:val="000000"/>
                <w:sz w:val="24"/>
                <w:szCs w:val="24"/>
              </w:rPr>
              <w:tab/>
            </w:r>
            <w:r w:rsidRPr="004C5B9B">
              <w:rPr>
                <w:rFonts w:ascii="Times New Roman" w:hAnsi="Times New Roman" w:cs="Times New Roman"/>
                <w:color w:val="000000"/>
                <w:sz w:val="24"/>
                <w:szCs w:val="24"/>
              </w:rPr>
              <w:tab/>
            </w:r>
          </w:p>
          <w:p w14:paraId="46C53AC1" w14:textId="77777777" w:rsidR="00E92256" w:rsidRPr="004C5B9B" w:rsidRDefault="00E92256" w:rsidP="00032F4C">
            <w:pPr>
              <w:spacing w:line="0" w:lineRule="atLeast"/>
              <w:ind w:left="65" w:firstLine="0"/>
              <w:rPr>
                <w:rFonts w:ascii="Times New Roman" w:hAnsi="Times New Roman" w:cs="Times New Roman"/>
                <w:color w:val="000000"/>
                <w:sz w:val="24"/>
                <w:szCs w:val="24"/>
              </w:rPr>
            </w:pPr>
            <w:r w:rsidRPr="004C5B9B">
              <w:rPr>
                <w:rFonts w:ascii="Times New Roman" w:hAnsi="Times New Roman" w:cs="Times New Roman"/>
                <w:color w:val="000000"/>
                <w:sz w:val="24"/>
                <w:szCs w:val="24"/>
              </w:rPr>
              <w:tab/>
            </w:r>
            <w:r w:rsidRPr="004C5B9B">
              <w:rPr>
                <w:rFonts w:ascii="Times New Roman" w:hAnsi="Times New Roman" w:cs="Times New Roman"/>
                <w:color w:val="000000"/>
                <w:sz w:val="24"/>
                <w:szCs w:val="24"/>
              </w:rPr>
              <w:tab/>
              <w:t>суммарная стоимость товаров, заявленная в поданных таможенных декларациях, за каждый год составляет величину, эквивалентную сумме в евро**</w:t>
            </w:r>
            <w:r w:rsidRPr="004C5B9B">
              <w:rPr>
                <w:rFonts w:ascii="Times New Roman" w:hAnsi="Times New Roman" w:cs="Times New Roman"/>
                <w:color w:val="000000"/>
                <w:sz w:val="24"/>
                <w:szCs w:val="24"/>
              </w:rPr>
              <w:tab/>
            </w:r>
            <w:r w:rsidRPr="004C5B9B">
              <w:rPr>
                <w:rFonts w:ascii="Times New Roman" w:hAnsi="Times New Roman" w:cs="Times New Roman"/>
                <w:color w:val="000000"/>
                <w:sz w:val="24"/>
                <w:szCs w:val="24"/>
              </w:rPr>
              <w:tab/>
              <w:t>500 000*</w:t>
            </w:r>
          </w:p>
          <w:p w14:paraId="176BDD93" w14:textId="77777777" w:rsidR="00E92256" w:rsidRPr="004C5B9B" w:rsidRDefault="00E92256" w:rsidP="00E92256">
            <w:pPr>
              <w:spacing w:line="0" w:lineRule="atLeast"/>
              <w:ind w:left="340" w:hanging="141"/>
              <w:rPr>
                <w:rFonts w:ascii="Times New Roman" w:hAnsi="Times New Roman" w:cs="Times New Roman"/>
                <w:color w:val="000000"/>
                <w:sz w:val="24"/>
                <w:szCs w:val="24"/>
              </w:rPr>
            </w:pPr>
            <w:r w:rsidRPr="004C5B9B">
              <w:rPr>
                <w:rFonts w:ascii="Times New Roman" w:hAnsi="Times New Roman" w:cs="Times New Roman"/>
                <w:color w:val="000000"/>
                <w:sz w:val="24"/>
                <w:szCs w:val="24"/>
              </w:rPr>
              <w:tab/>
            </w:r>
            <w:r w:rsidRPr="004C5B9B">
              <w:rPr>
                <w:rFonts w:ascii="Times New Roman" w:hAnsi="Times New Roman" w:cs="Times New Roman"/>
                <w:color w:val="000000"/>
                <w:sz w:val="24"/>
                <w:szCs w:val="24"/>
              </w:rPr>
              <w:tab/>
            </w:r>
            <w:r w:rsidRPr="004C5B9B">
              <w:rPr>
                <w:rFonts w:ascii="Times New Roman" w:hAnsi="Times New Roman" w:cs="Times New Roman"/>
                <w:color w:val="000000"/>
                <w:sz w:val="24"/>
                <w:szCs w:val="24"/>
              </w:rPr>
              <w:tab/>
            </w:r>
            <w:r w:rsidRPr="004C5B9B">
              <w:rPr>
                <w:rFonts w:ascii="Times New Roman" w:hAnsi="Times New Roman" w:cs="Times New Roman"/>
                <w:color w:val="000000"/>
                <w:sz w:val="24"/>
                <w:szCs w:val="24"/>
              </w:rPr>
              <w:tab/>
            </w:r>
          </w:p>
          <w:p w14:paraId="2020139E" w14:textId="77777777" w:rsidR="00E92256" w:rsidRPr="004C5B9B" w:rsidRDefault="00E92256" w:rsidP="00E92256">
            <w:pPr>
              <w:spacing w:line="0" w:lineRule="atLeast"/>
              <w:ind w:left="340" w:hanging="141"/>
              <w:rPr>
                <w:rFonts w:ascii="Times New Roman" w:hAnsi="Times New Roman" w:cs="Times New Roman"/>
                <w:color w:val="000000"/>
                <w:sz w:val="24"/>
                <w:szCs w:val="24"/>
              </w:rPr>
            </w:pPr>
            <w:r w:rsidRPr="004C5B9B">
              <w:rPr>
                <w:rFonts w:ascii="Times New Roman" w:hAnsi="Times New Roman" w:cs="Times New Roman"/>
                <w:color w:val="000000"/>
                <w:sz w:val="24"/>
                <w:szCs w:val="24"/>
              </w:rPr>
              <w:tab/>
            </w:r>
            <w:r w:rsidRPr="004C5B9B">
              <w:rPr>
                <w:rFonts w:ascii="Times New Roman" w:hAnsi="Times New Roman" w:cs="Times New Roman"/>
                <w:color w:val="000000"/>
                <w:sz w:val="24"/>
                <w:szCs w:val="24"/>
              </w:rPr>
              <w:tab/>
            </w:r>
            <w:r w:rsidRPr="004C5B9B">
              <w:rPr>
                <w:rFonts w:ascii="Times New Roman" w:hAnsi="Times New Roman" w:cs="Times New Roman"/>
                <w:color w:val="000000"/>
                <w:sz w:val="24"/>
                <w:szCs w:val="24"/>
              </w:rPr>
              <w:tab/>
            </w:r>
            <w:r w:rsidRPr="004C5B9B">
              <w:rPr>
                <w:rFonts w:ascii="Times New Roman" w:hAnsi="Times New Roman" w:cs="Times New Roman"/>
                <w:color w:val="000000"/>
                <w:sz w:val="24"/>
                <w:szCs w:val="24"/>
              </w:rPr>
              <w:tab/>
            </w:r>
          </w:p>
          <w:p w14:paraId="099D4541" w14:textId="77777777" w:rsidR="00E92256" w:rsidRPr="004C5B9B" w:rsidRDefault="00E92256" w:rsidP="00E92256">
            <w:pPr>
              <w:spacing w:line="0" w:lineRule="atLeast"/>
              <w:ind w:left="340" w:hanging="141"/>
              <w:rPr>
                <w:rFonts w:ascii="Times New Roman" w:hAnsi="Times New Roman" w:cs="Times New Roman"/>
                <w:color w:val="000000"/>
                <w:sz w:val="24"/>
                <w:szCs w:val="24"/>
              </w:rPr>
            </w:pPr>
            <w:r w:rsidRPr="004C5B9B">
              <w:rPr>
                <w:rFonts w:ascii="Times New Roman" w:hAnsi="Times New Roman" w:cs="Times New Roman"/>
                <w:color w:val="000000"/>
                <w:sz w:val="24"/>
                <w:szCs w:val="24"/>
              </w:rPr>
              <w:tab/>
              <w:t>1.4</w:t>
            </w:r>
            <w:r w:rsidRPr="004C5B9B">
              <w:rPr>
                <w:rFonts w:ascii="Times New Roman" w:hAnsi="Times New Roman" w:cs="Times New Roman"/>
                <w:color w:val="000000"/>
                <w:sz w:val="24"/>
                <w:szCs w:val="24"/>
              </w:rPr>
              <w:tab/>
              <w:t>при осуществлении деятельности в сфере таможенного дела в качестве владельцев складов временного хранения, таможенных складов осуществлено хранение товаров, суммарная стоимость которых за каждый год составляет величину, эквивалентную сумме в евро**</w:t>
            </w:r>
            <w:r w:rsidRPr="004C5B9B">
              <w:rPr>
                <w:rFonts w:ascii="Times New Roman" w:hAnsi="Times New Roman" w:cs="Times New Roman"/>
                <w:color w:val="000000"/>
                <w:sz w:val="24"/>
                <w:szCs w:val="24"/>
              </w:rPr>
              <w:tab/>
            </w:r>
            <w:r w:rsidRPr="004C5B9B">
              <w:rPr>
                <w:rFonts w:ascii="Times New Roman" w:hAnsi="Times New Roman" w:cs="Times New Roman"/>
                <w:color w:val="000000"/>
                <w:sz w:val="24"/>
                <w:szCs w:val="24"/>
              </w:rPr>
              <w:tab/>
              <w:t>500 000*</w:t>
            </w:r>
          </w:p>
          <w:p w14:paraId="71769292" w14:textId="77777777" w:rsidR="00E92256" w:rsidRPr="004C5B9B" w:rsidRDefault="00E92256" w:rsidP="00E92256">
            <w:pPr>
              <w:spacing w:line="0" w:lineRule="atLeast"/>
              <w:ind w:left="340" w:hanging="141"/>
              <w:rPr>
                <w:rFonts w:ascii="Times New Roman" w:hAnsi="Times New Roman" w:cs="Times New Roman"/>
                <w:color w:val="000000"/>
                <w:sz w:val="24"/>
                <w:szCs w:val="24"/>
              </w:rPr>
            </w:pPr>
            <w:r w:rsidRPr="004C5B9B">
              <w:rPr>
                <w:rFonts w:ascii="Times New Roman" w:hAnsi="Times New Roman" w:cs="Times New Roman"/>
                <w:color w:val="000000"/>
                <w:sz w:val="24"/>
                <w:szCs w:val="24"/>
              </w:rPr>
              <w:tab/>
            </w:r>
            <w:r w:rsidRPr="004C5B9B">
              <w:rPr>
                <w:rFonts w:ascii="Times New Roman" w:hAnsi="Times New Roman" w:cs="Times New Roman"/>
                <w:color w:val="000000"/>
                <w:sz w:val="24"/>
                <w:szCs w:val="24"/>
              </w:rPr>
              <w:tab/>
            </w:r>
            <w:r w:rsidRPr="004C5B9B">
              <w:rPr>
                <w:rFonts w:ascii="Times New Roman" w:hAnsi="Times New Roman" w:cs="Times New Roman"/>
                <w:color w:val="000000"/>
                <w:sz w:val="24"/>
                <w:szCs w:val="24"/>
              </w:rPr>
              <w:tab/>
            </w:r>
            <w:r w:rsidRPr="004C5B9B">
              <w:rPr>
                <w:rFonts w:ascii="Times New Roman" w:hAnsi="Times New Roman" w:cs="Times New Roman"/>
                <w:color w:val="000000"/>
                <w:sz w:val="24"/>
                <w:szCs w:val="24"/>
              </w:rPr>
              <w:tab/>
            </w:r>
          </w:p>
          <w:p w14:paraId="6CE1E193" w14:textId="77777777" w:rsidR="00E92256" w:rsidRPr="004C5B9B" w:rsidRDefault="00E92256" w:rsidP="00E92256">
            <w:pPr>
              <w:spacing w:line="0" w:lineRule="atLeast"/>
              <w:ind w:left="340" w:hanging="141"/>
              <w:rPr>
                <w:rFonts w:ascii="Times New Roman" w:hAnsi="Times New Roman" w:cs="Times New Roman"/>
                <w:color w:val="000000"/>
                <w:sz w:val="24"/>
                <w:szCs w:val="24"/>
              </w:rPr>
            </w:pPr>
            <w:r w:rsidRPr="004C5B9B">
              <w:rPr>
                <w:rFonts w:ascii="Times New Roman" w:hAnsi="Times New Roman" w:cs="Times New Roman"/>
                <w:color w:val="000000"/>
                <w:sz w:val="24"/>
                <w:szCs w:val="24"/>
              </w:rPr>
              <w:tab/>
            </w:r>
            <w:r w:rsidRPr="004C5B9B">
              <w:rPr>
                <w:rFonts w:ascii="Times New Roman" w:hAnsi="Times New Roman" w:cs="Times New Roman"/>
                <w:color w:val="000000"/>
                <w:sz w:val="24"/>
                <w:szCs w:val="24"/>
              </w:rPr>
              <w:tab/>
            </w:r>
            <w:r w:rsidRPr="004C5B9B">
              <w:rPr>
                <w:rFonts w:ascii="Times New Roman" w:hAnsi="Times New Roman" w:cs="Times New Roman"/>
                <w:color w:val="000000"/>
                <w:sz w:val="24"/>
                <w:szCs w:val="24"/>
              </w:rPr>
              <w:tab/>
            </w:r>
            <w:r w:rsidRPr="004C5B9B">
              <w:rPr>
                <w:rFonts w:ascii="Times New Roman" w:hAnsi="Times New Roman" w:cs="Times New Roman"/>
                <w:color w:val="000000"/>
                <w:sz w:val="24"/>
                <w:szCs w:val="24"/>
              </w:rPr>
              <w:tab/>
            </w:r>
          </w:p>
          <w:p w14:paraId="3097AC08" w14:textId="77777777" w:rsidR="00E92256" w:rsidRPr="004C5B9B" w:rsidRDefault="00E92256" w:rsidP="00E92256">
            <w:pPr>
              <w:spacing w:line="0" w:lineRule="atLeast"/>
              <w:ind w:left="340" w:hanging="141"/>
              <w:rPr>
                <w:rFonts w:ascii="Times New Roman" w:hAnsi="Times New Roman" w:cs="Times New Roman"/>
                <w:color w:val="000000"/>
                <w:sz w:val="24"/>
                <w:szCs w:val="24"/>
              </w:rPr>
            </w:pPr>
            <w:r w:rsidRPr="004C5B9B">
              <w:rPr>
                <w:rFonts w:ascii="Times New Roman" w:hAnsi="Times New Roman" w:cs="Times New Roman"/>
                <w:color w:val="000000"/>
                <w:sz w:val="24"/>
                <w:szCs w:val="24"/>
              </w:rPr>
              <w:tab/>
              <w:t>1.5</w:t>
            </w:r>
            <w:r w:rsidRPr="004C5B9B">
              <w:rPr>
                <w:rFonts w:ascii="Times New Roman" w:hAnsi="Times New Roman" w:cs="Times New Roman"/>
                <w:color w:val="000000"/>
                <w:sz w:val="24"/>
                <w:szCs w:val="24"/>
              </w:rPr>
              <w:tab/>
              <w:t>при осуществлении деятельности в сфере таможенного дела в качестве таможенного перевозчика за каждый год подано транзитных деклараций, штук</w:t>
            </w:r>
            <w:r w:rsidRPr="004C5B9B">
              <w:rPr>
                <w:rFonts w:ascii="Times New Roman" w:hAnsi="Times New Roman" w:cs="Times New Roman"/>
                <w:color w:val="000000"/>
                <w:sz w:val="24"/>
                <w:szCs w:val="24"/>
              </w:rPr>
              <w:tab/>
            </w:r>
            <w:r w:rsidRPr="004C5B9B">
              <w:rPr>
                <w:rFonts w:ascii="Times New Roman" w:hAnsi="Times New Roman" w:cs="Times New Roman"/>
                <w:color w:val="000000"/>
                <w:sz w:val="24"/>
                <w:szCs w:val="24"/>
              </w:rPr>
              <w:tab/>
              <w:t>250</w:t>
            </w:r>
          </w:p>
          <w:p w14:paraId="45AF6A79" w14:textId="77777777" w:rsidR="00E92256" w:rsidRPr="004C5B9B" w:rsidRDefault="00E92256" w:rsidP="00E92256">
            <w:pPr>
              <w:spacing w:line="0" w:lineRule="atLeast"/>
              <w:ind w:left="340" w:hanging="141"/>
              <w:rPr>
                <w:rFonts w:ascii="Times New Roman" w:hAnsi="Times New Roman" w:cs="Times New Roman"/>
                <w:color w:val="000000"/>
                <w:sz w:val="24"/>
                <w:szCs w:val="24"/>
              </w:rPr>
            </w:pPr>
            <w:r w:rsidRPr="004C5B9B">
              <w:rPr>
                <w:rFonts w:ascii="Times New Roman" w:hAnsi="Times New Roman" w:cs="Times New Roman"/>
                <w:color w:val="000000"/>
                <w:sz w:val="24"/>
                <w:szCs w:val="24"/>
              </w:rPr>
              <w:tab/>
            </w:r>
            <w:r w:rsidRPr="004C5B9B">
              <w:rPr>
                <w:rFonts w:ascii="Times New Roman" w:hAnsi="Times New Roman" w:cs="Times New Roman"/>
                <w:color w:val="000000"/>
                <w:sz w:val="24"/>
                <w:szCs w:val="24"/>
              </w:rPr>
              <w:tab/>
            </w:r>
            <w:r w:rsidRPr="004C5B9B">
              <w:rPr>
                <w:rFonts w:ascii="Times New Roman" w:hAnsi="Times New Roman" w:cs="Times New Roman"/>
                <w:color w:val="000000"/>
                <w:sz w:val="24"/>
                <w:szCs w:val="24"/>
              </w:rPr>
              <w:tab/>
            </w:r>
            <w:r w:rsidRPr="004C5B9B">
              <w:rPr>
                <w:rFonts w:ascii="Times New Roman" w:hAnsi="Times New Roman" w:cs="Times New Roman"/>
                <w:color w:val="000000"/>
                <w:sz w:val="24"/>
                <w:szCs w:val="24"/>
              </w:rPr>
              <w:tab/>
            </w:r>
          </w:p>
          <w:p w14:paraId="75948D4E" w14:textId="77777777" w:rsidR="00E92256" w:rsidRPr="004C5B9B" w:rsidRDefault="00E92256" w:rsidP="00E92256">
            <w:pPr>
              <w:spacing w:line="0" w:lineRule="atLeast"/>
              <w:ind w:left="340" w:hanging="141"/>
              <w:rPr>
                <w:rFonts w:ascii="Times New Roman" w:hAnsi="Times New Roman" w:cs="Times New Roman"/>
                <w:color w:val="000000"/>
                <w:sz w:val="24"/>
                <w:szCs w:val="24"/>
              </w:rPr>
            </w:pPr>
            <w:r w:rsidRPr="004C5B9B">
              <w:rPr>
                <w:rFonts w:ascii="Times New Roman" w:hAnsi="Times New Roman" w:cs="Times New Roman"/>
                <w:color w:val="000000"/>
                <w:sz w:val="24"/>
                <w:szCs w:val="24"/>
              </w:rPr>
              <w:tab/>
            </w:r>
            <w:r w:rsidRPr="004C5B9B">
              <w:rPr>
                <w:rFonts w:ascii="Times New Roman" w:hAnsi="Times New Roman" w:cs="Times New Roman"/>
                <w:color w:val="000000"/>
                <w:sz w:val="24"/>
                <w:szCs w:val="24"/>
              </w:rPr>
              <w:tab/>
            </w:r>
            <w:r w:rsidRPr="004C5B9B">
              <w:rPr>
                <w:rFonts w:ascii="Times New Roman" w:hAnsi="Times New Roman" w:cs="Times New Roman"/>
                <w:color w:val="000000"/>
                <w:sz w:val="24"/>
                <w:szCs w:val="24"/>
              </w:rPr>
              <w:tab/>
            </w:r>
            <w:r w:rsidRPr="004C5B9B">
              <w:rPr>
                <w:rFonts w:ascii="Times New Roman" w:hAnsi="Times New Roman" w:cs="Times New Roman"/>
                <w:color w:val="000000"/>
                <w:sz w:val="24"/>
                <w:szCs w:val="24"/>
              </w:rPr>
              <w:tab/>
            </w:r>
          </w:p>
          <w:p w14:paraId="5EFDD202" w14:textId="77777777" w:rsidR="00E92256" w:rsidRPr="004C5B9B" w:rsidRDefault="00E92256" w:rsidP="00E92256">
            <w:pPr>
              <w:spacing w:line="0" w:lineRule="atLeast"/>
              <w:ind w:left="340" w:hanging="141"/>
              <w:rPr>
                <w:rFonts w:ascii="Times New Roman" w:hAnsi="Times New Roman" w:cs="Times New Roman"/>
                <w:color w:val="000000"/>
                <w:sz w:val="24"/>
                <w:szCs w:val="24"/>
              </w:rPr>
            </w:pPr>
            <w:r w:rsidRPr="004C5B9B">
              <w:rPr>
                <w:rFonts w:ascii="Times New Roman" w:hAnsi="Times New Roman" w:cs="Times New Roman"/>
                <w:color w:val="000000"/>
                <w:sz w:val="24"/>
                <w:szCs w:val="24"/>
              </w:rPr>
              <w:t>2</w:t>
            </w:r>
            <w:r w:rsidRPr="004C5B9B">
              <w:rPr>
                <w:rFonts w:ascii="Times New Roman" w:hAnsi="Times New Roman" w:cs="Times New Roman"/>
                <w:color w:val="000000"/>
                <w:sz w:val="24"/>
                <w:szCs w:val="24"/>
              </w:rPr>
              <w:tab/>
              <w:t>Исполнение обязанности уполномоченного экономического оператора планируется обеспечить следующими способами (заполняется, если условие о представлении обеспечения является обязательным для включения в реестр)***</w:t>
            </w:r>
          </w:p>
          <w:p w14:paraId="4A6E8D7D" w14:textId="77777777" w:rsidR="00E92256" w:rsidRPr="004C5B9B" w:rsidRDefault="00E92256" w:rsidP="00E92256">
            <w:pPr>
              <w:spacing w:line="0" w:lineRule="atLeast"/>
              <w:ind w:left="340" w:hanging="141"/>
              <w:rPr>
                <w:rFonts w:ascii="Times New Roman" w:hAnsi="Times New Roman" w:cs="Times New Roman"/>
                <w:color w:val="000000"/>
                <w:sz w:val="24"/>
                <w:szCs w:val="24"/>
              </w:rPr>
            </w:pPr>
            <w:r w:rsidRPr="004C5B9B">
              <w:rPr>
                <w:rFonts w:ascii="Times New Roman" w:hAnsi="Times New Roman" w:cs="Times New Roman"/>
                <w:color w:val="000000"/>
                <w:sz w:val="24"/>
                <w:szCs w:val="24"/>
              </w:rPr>
              <w:tab/>
              <w:t>2.1</w:t>
            </w:r>
            <w:r w:rsidRPr="004C5B9B">
              <w:rPr>
                <w:rFonts w:ascii="Times New Roman" w:hAnsi="Times New Roman" w:cs="Times New Roman"/>
                <w:color w:val="000000"/>
                <w:sz w:val="24"/>
                <w:szCs w:val="24"/>
              </w:rPr>
              <w:tab/>
              <w:t>внесение денежных средств (денег) на сумму, эквивалентную сумме в евро</w:t>
            </w:r>
            <w:r w:rsidRPr="004C5B9B">
              <w:rPr>
                <w:rFonts w:ascii="Times New Roman" w:hAnsi="Times New Roman" w:cs="Times New Roman"/>
                <w:color w:val="000000"/>
                <w:sz w:val="24"/>
                <w:szCs w:val="24"/>
              </w:rPr>
              <w:tab/>
            </w:r>
            <w:r w:rsidRPr="004C5B9B">
              <w:rPr>
                <w:rFonts w:ascii="Times New Roman" w:hAnsi="Times New Roman" w:cs="Times New Roman"/>
                <w:color w:val="000000"/>
                <w:sz w:val="24"/>
                <w:szCs w:val="24"/>
              </w:rPr>
              <w:tab/>
              <w:t>значение, установленное статьей 436 Кодекса</w:t>
            </w:r>
          </w:p>
          <w:p w14:paraId="0E36CA6E" w14:textId="77777777" w:rsidR="00E92256" w:rsidRPr="004C5B9B" w:rsidRDefault="00E92256" w:rsidP="00E92256">
            <w:pPr>
              <w:spacing w:line="0" w:lineRule="atLeast"/>
              <w:ind w:left="340" w:hanging="141"/>
              <w:rPr>
                <w:rFonts w:ascii="Times New Roman" w:hAnsi="Times New Roman" w:cs="Times New Roman"/>
                <w:color w:val="000000"/>
                <w:sz w:val="24"/>
                <w:szCs w:val="24"/>
              </w:rPr>
            </w:pPr>
            <w:r w:rsidRPr="004C5B9B">
              <w:rPr>
                <w:rFonts w:ascii="Times New Roman" w:hAnsi="Times New Roman" w:cs="Times New Roman"/>
                <w:color w:val="000000"/>
                <w:sz w:val="24"/>
                <w:szCs w:val="24"/>
              </w:rPr>
              <w:tab/>
              <w:t>2.2</w:t>
            </w:r>
            <w:r w:rsidRPr="004C5B9B">
              <w:rPr>
                <w:rFonts w:ascii="Times New Roman" w:hAnsi="Times New Roman" w:cs="Times New Roman"/>
                <w:color w:val="000000"/>
                <w:sz w:val="24"/>
                <w:szCs w:val="24"/>
              </w:rPr>
              <w:tab/>
              <w:t>банковская гарантия на сумму, эквивалентную сумме в евро</w:t>
            </w:r>
            <w:r w:rsidRPr="004C5B9B">
              <w:rPr>
                <w:rFonts w:ascii="Times New Roman" w:hAnsi="Times New Roman" w:cs="Times New Roman"/>
                <w:color w:val="000000"/>
                <w:sz w:val="24"/>
                <w:szCs w:val="24"/>
              </w:rPr>
              <w:tab/>
            </w:r>
            <w:r w:rsidRPr="004C5B9B">
              <w:rPr>
                <w:rFonts w:ascii="Times New Roman" w:hAnsi="Times New Roman" w:cs="Times New Roman"/>
                <w:color w:val="000000"/>
                <w:sz w:val="24"/>
                <w:szCs w:val="24"/>
              </w:rPr>
              <w:tab/>
            </w:r>
          </w:p>
          <w:p w14:paraId="6700A584" w14:textId="77777777" w:rsidR="00E92256" w:rsidRPr="004C5B9B" w:rsidRDefault="00E92256" w:rsidP="00E92256">
            <w:pPr>
              <w:spacing w:line="0" w:lineRule="atLeast"/>
              <w:ind w:left="340" w:hanging="141"/>
              <w:rPr>
                <w:rFonts w:ascii="Times New Roman" w:hAnsi="Times New Roman" w:cs="Times New Roman"/>
                <w:color w:val="000000"/>
                <w:sz w:val="24"/>
                <w:szCs w:val="24"/>
              </w:rPr>
            </w:pPr>
            <w:r w:rsidRPr="004C5B9B">
              <w:rPr>
                <w:rFonts w:ascii="Times New Roman" w:hAnsi="Times New Roman" w:cs="Times New Roman"/>
                <w:color w:val="000000"/>
                <w:sz w:val="24"/>
                <w:szCs w:val="24"/>
              </w:rPr>
              <w:tab/>
              <w:t>2.3</w:t>
            </w:r>
            <w:r w:rsidRPr="004C5B9B">
              <w:rPr>
                <w:rFonts w:ascii="Times New Roman" w:hAnsi="Times New Roman" w:cs="Times New Roman"/>
                <w:color w:val="000000"/>
                <w:sz w:val="24"/>
                <w:szCs w:val="24"/>
              </w:rPr>
              <w:tab/>
              <w:t>поручительство на сумму, эквивалентную сумме в евро</w:t>
            </w:r>
            <w:r w:rsidRPr="004C5B9B">
              <w:rPr>
                <w:rFonts w:ascii="Times New Roman" w:hAnsi="Times New Roman" w:cs="Times New Roman"/>
                <w:color w:val="000000"/>
                <w:sz w:val="24"/>
                <w:szCs w:val="24"/>
              </w:rPr>
              <w:tab/>
            </w:r>
            <w:r w:rsidRPr="004C5B9B">
              <w:rPr>
                <w:rFonts w:ascii="Times New Roman" w:hAnsi="Times New Roman" w:cs="Times New Roman"/>
                <w:color w:val="000000"/>
                <w:sz w:val="24"/>
                <w:szCs w:val="24"/>
              </w:rPr>
              <w:tab/>
            </w:r>
          </w:p>
          <w:p w14:paraId="1EDAA4B4" w14:textId="77777777" w:rsidR="00E92256" w:rsidRPr="004C5B9B" w:rsidRDefault="00E92256" w:rsidP="00E92256">
            <w:pPr>
              <w:spacing w:line="0" w:lineRule="atLeast"/>
              <w:ind w:left="340" w:hanging="141"/>
              <w:rPr>
                <w:rFonts w:ascii="Times New Roman" w:hAnsi="Times New Roman" w:cs="Times New Roman"/>
                <w:color w:val="000000"/>
                <w:sz w:val="24"/>
                <w:szCs w:val="24"/>
              </w:rPr>
            </w:pPr>
            <w:r w:rsidRPr="004C5B9B">
              <w:rPr>
                <w:rFonts w:ascii="Times New Roman" w:hAnsi="Times New Roman" w:cs="Times New Roman"/>
                <w:color w:val="000000"/>
                <w:sz w:val="24"/>
                <w:szCs w:val="24"/>
              </w:rPr>
              <w:tab/>
              <w:t>2.4</w:t>
            </w:r>
            <w:r w:rsidRPr="004C5B9B">
              <w:rPr>
                <w:rFonts w:ascii="Times New Roman" w:hAnsi="Times New Roman" w:cs="Times New Roman"/>
                <w:color w:val="000000"/>
                <w:sz w:val="24"/>
                <w:szCs w:val="24"/>
              </w:rPr>
              <w:tab/>
              <w:t>залог имущества на сумму, эквивалентную сумме в евро</w:t>
            </w:r>
            <w:r w:rsidRPr="004C5B9B">
              <w:rPr>
                <w:rFonts w:ascii="Times New Roman" w:hAnsi="Times New Roman" w:cs="Times New Roman"/>
                <w:color w:val="000000"/>
                <w:sz w:val="24"/>
                <w:szCs w:val="24"/>
              </w:rPr>
              <w:tab/>
            </w:r>
            <w:r w:rsidRPr="004C5B9B">
              <w:rPr>
                <w:rFonts w:ascii="Times New Roman" w:hAnsi="Times New Roman" w:cs="Times New Roman"/>
                <w:color w:val="000000"/>
                <w:sz w:val="24"/>
                <w:szCs w:val="24"/>
              </w:rPr>
              <w:tab/>
            </w:r>
          </w:p>
          <w:p w14:paraId="44ED4882" w14:textId="77777777" w:rsidR="00E92256" w:rsidRPr="004C5B9B" w:rsidRDefault="00E92256" w:rsidP="00E92256">
            <w:pPr>
              <w:spacing w:line="0" w:lineRule="atLeast"/>
              <w:ind w:left="340" w:hanging="141"/>
              <w:rPr>
                <w:rFonts w:ascii="Times New Roman" w:hAnsi="Times New Roman" w:cs="Times New Roman"/>
                <w:color w:val="000000"/>
                <w:sz w:val="24"/>
                <w:szCs w:val="24"/>
              </w:rPr>
            </w:pPr>
            <w:r w:rsidRPr="004C5B9B">
              <w:rPr>
                <w:rFonts w:ascii="Times New Roman" w:hAnsi="Times New Roman" w:cs="Times New Roman"/>
                <w:color w:val="000000"/>
                <w:sz w:val="24"/>
                <w:szCs w:val="24"/>
              </w:rPr>
              <w:tab/>
              <w:t>2.5</w:t>
            </w:r>
            <w:r w:rsidRPr="004C5B9B">
              <w:rPr>
                <w:rFonts w:ascii="Times New Roman" w:hAnsi="Times New Roman" w:cs="Times New Roman"/>
                <w:color w:val="000000"/>
                <w:sz w:val="24"/>
                <w:szCs w:val="24"/>
              </w:rPr>
              <w:tab/>
              <w:t>2.5.1</w:t>
            </w:r>
            <w:r w:rsidRPr="004C5B9B">
              <w:rPr>
                <w:rFonts w:ascii="Times New Roman" w:hAnsi="Times New Roman" w:cs="Times New Roman"/>
                <w:color w:val="000000"/>
                <w:sz w:val="24"/>
                <w:szCs w:val="24"/>
              </w:rPr>
              <w:tab/>
              <w:t>обеспечение исполнения обязанности иным способом (указать):</w:t>
            </w:r>
          </w:p>
          <w:p w14:paraId="5E038921" w14:textId="77777777" w:rsidR="00E92256" w:rsidRPr="004C5B9B" w:rsidRDefault="00E92256" w:rsidP="00E92256">
            <w:pPr>
              <w:spacing w:line="0" w:lineRule="atLeast"/>
              <w:ind w:left="340" w:hanging="141"/>
              <w:rPr>
                <w:rFonts w:ascii="Times New Roman" w:hAnsi="Times New Roman" w:cs="Times New Roman"/>
                <w:color w:val="000000"/>
                <w:sz w:val="24"/>
                <w:szCs w:val="24"/>
              </w:rPr>
            </w:pPr>
            <w:r w:rsidRPr="004C5B9B">
              <w:rPr>
                <w:rFonts w:ascii="Times New Roman" w:hAnsi="Times New Roman" w:cs="Times New Roman"/>
                <w:color w:val="000000"/>
                <w:sz w:val="24"/>
                <w:szCs w:val="24"/>
              </w:rPr>
              <w:t>на сумму, эквивалентную сумме в евро</w:t>
            </w:r>
            <w:r w:rsidRPr="004C5B9B">
              <w:rPr>
                <w:rFonts w:ascii="Times New Roman" w:hAnsi="Times New Roman" w:cs="Times New Roman"/>
                <w:color w:val="000000"/>
                <w:sz w:val="24"/>
                <w:szCs w:val="24"/>
              </w:rPr>
              <w:tab/>
            </w:r>
            <w:r w:rsidRPr="004C5B9B">
              <w:rPr>
                <w:rFonts w:ascii="Times New Roman" w:hAnsi="Times New Roman" w:cs="Times New Roman"/>
                <w:color w:val="000000"/>
                <w:sz w:val="24"/>
                <w:szCs w:val="24"/>
              </w:rPr>
              <w:tab/>
            </w:r>
          </w:p>
          <w:p w14:paraId="48B09207" w14:textId="77777777" w:rsidR="00E92256" w:rsidRPr="004C5B9B" w:rsidRDefault="00E92256" w:rsidP="00E92256">
            <w:pPr>
              <w:spacing w:line="0" w:lineRule="atLeast"/>
              <w:ind w:left="340" w:hanging="141"/>
              <w:rPr>
                <w:rFonts w:ascii="Times New Roman" w:hAnsi="Times New Roman" w:cs="Times New Roman"/>
                <w:color w:val="000000"/>
                <w:sz w:val="24"/>
                <w:szCs w:val="24"/>
              </w:rPr>
            </w:pPr>
            <w:r w:rsidRPr="004C5B9B">
              <w:rPr>
                <w:rFonts w:ascii="Times New Roman" w:hAnsi="Times New Roman" w:cs="Times New Roman"/>
                <w:color w:val="000000"/>
                <w:sz w:val="24"/>
                <w:szCs w:val="24"/>
              </w:rPr>
              <w:tab/>
            </w:r>
            <w:r w:rsidRPr="004C5B9B">
              <w:rPr>
                <w:rFonts w:ascii="Times New Roman" w:hAnsi="Times New Roman" w:cs="Times New Roman"/>
                <w:color w:val="000000"/>
                <w:sz w:val="24"/>
                <w:szCs w:val="24"/>
              </w:rPr>
              <w:tab/>
              <w:t>2.5.2</w:t>
            </w:r>
            <w:r w:rsidRPr="004C5B9B">
              <w:rPr>
                <w:rFonts w:ascii="Times New Roman" w:hAnsi="Times New Roman" w:cs="Times New Roman"/>
                <w:color w:val="000000"/>
                <w:sz w:val="24"/>
                <w:szCs w:val="24"/>
              </w:rPr>
              <w:tab/>
              <w:t>обеспечение исполнения обязанности иным способом (указать):</w:t>
            </w:r>
          </w:p>
          <w:p w14:paraId="38DEE49E" w14:textId="77777777" w:rsidR="00E92256" w:rsidRPr="004C5B9B" w:rsidRDefault="00E92256" w:rsidP="00E92256">
            <w:pPr>
              <w:spacing w:line="0" w:lineRule="atLeast"/>
              <w:ind w:left="340" w:hanging="141"/>
              <w:rPr>
                <w:rFonts w:ascii="Times New Roman" w:hAnsi="Times New Roman" w:cs="Times New Roman"/>
                <w:color w:val="000000"/>
                <w:sz w:val="24"/>
                <w:szCs w:val="24"/>
              </w:rPr>
            </w:pPr>
            <w:r w:rsidRPr="004C5B9B">
              <w:rPr>
                <w:rFonts w:ascii="Times New Roman" w:hAnsi="Times New Roman" w:cs="Times New Roman"/>
                <w:color w:val="000000"/>
                <w:sz w:val="24"/>
                <w:szCs w:val="24"/>
              </w:rPr>
              <w:t>на сумму, эквивалентную сумме в евро</w:t>
            </w:r>
            <w:r w:rsidRPr="004C5B9B">
              <w:rPr>
                <w:rFonts w:ascii="Times New Roman" w:hAnsi="Times New Roman" w:cs="Times New Roman"/>
                <w:color w:val="000000"/>
                <w:sz w:val="24"/>
                <w:szCs w:val="24"/>
              </w:rPr>
              <w:tab/>
            </w:r>
            <w:r w:rsidRPr="004C5B9B">
              <w:rPr>
                <w:rFonts w:ascii="Times New Roman" w:hAnsi="Times New Roman" w:cs="Times New Roman"/>
                <w:color w:val="000000"/>
                <w:sz w:val="24"/>
                <w:szCs w:val="24"/>
              </w:rPr>
              <w:tab/>
            </w:r>
          </w:p>
          <w:p w14:paraId="59F56594" w14:textId="77777777" w:rsidR="00E92256" w:rsidRPr="004C5B9B" w:rsidRDefault="00E92256" w:rsidP="00E92256">
            <w:pPr>
              <w:spacing w:line="0" w:lineRule="atLeast"/>
              <w:ind w:left="340" w:hanging="141"/>
              <w:rPr>
                <w:rFonts w:ascii="Times New Roman" w:hAnsi="Times New Roman" w:cs="Times New Roman"/>
                <w:color w:val="000000"/>
                <w:sz w:val="24"/>
                <w:szCs w:val="24"/>
              </w:rPr>
            </w:pPr>
            <w:r w:rsidRPr="004C5B9B">
              <w:rPr>
                <w:rFonts w:ascii="Times New Roman" w:hAnsi="Times New Roman" w:cs="Times New Roman"/>
                <w:color w:val="000000"/>
                <w:sz w:val="24"/>
                <w:szCs w:val="24"/>
              </w:rPr>
              <w:t>3</w:t>
            </w:r>
            <w:r w:rsidRPr="004C5B9B">
              <w:rPr>
                <w:rFonts w:ascii="Times New Roman" w:hAnsi="Times New Roman" w:cs="Times New Roman"/>
                <w:color w:val="000000"/>
                <w:sz w:val="24"/>
                <w:szCs w:val="24"/>
              </w:rPr>
              <w:tab/>
              <w:t>Не исполненная в установленный срок обязанность по уплате таможенных платежей, специальных, антидемпинговых, компенсационных пошлин, пеней, процентов во всех государствах - членах Евразийского экономического союза (далее - государства-члены) отсутствует</w:t>
            </w:r>
            <w:r w:rsidRPr="004C5B9B">
              <w:rPr>
                <w:rFonts w:ascii="Times New Roman" w:hAnsi="Times New Roman" w:cs="Times New Roman"/>
                <w:color w:val="000000"/>
                <w:sz w:val="24"/>
                <w:szCs w:val="24"/>
              </w:rPr>
              <w:tab/>
            </w:r>
            <w:r w:rsidRPr="004C5B9B">
              <w:rPr>
                <w:rFonts w:ascii="Times New Roman" w:hAnsi="Times New Roman" w:cs="Times New Roman"/>
                <w:color w:val="000000"/>
                <w:sz w:val="24"/>
                <w:szCs w:val="24"/>
              </w:rPr>
              <w:tab/>
              <w:t>-</w:t>
            </w:r>
          </w:p>
          <w:p w14:paraId="3646B2FC" w14:textId="77777777" w:rsidR="00E92256" w:rsidRPr="004C5B9B" w:rsidRDefault="00E92256" w:rsidP="00E92256">
            <w:pPr>
              <w:spacing w:line="0" w:lineRule="atLeast"/>
              <w:ind w:left="340" w:hanging="141"/>
              <w:rPr>
                <w:rFonts w:ascii="Times New Roman" w:hAnsi="Times New Roman" w:cs="Times New Roman"/>
                <w:color w:val="000000"/>
                <w:sz w:val="24"/>
                <w:szCs w:val="24"/>
              </w:rPr>
            </w:pPr>
            <w:r w:rsidRPr="004C5B9B">
              <w:rPr>
                <w:rFonts w:ascii="Times New Roman" w:hAnsi="Times New Roman" w:cs="Times New Roman"/>
                <w:color w:val="000000"/>
                <w:sz w:val="24"/>
                <w:szCs w:val="24"/>
              </w:rPr>
              <w:t>4</w:t>
            </w:r>
            <w:r w:rsidRPr="004C5B9B">
              <w:rPr>
                <w:rFonts w:ascii="Times New Roman" w:hAnsi="Times New Roman" w:cs="Times New Roman"/>
                <w:color w:val="000000"/>
                <w:sz w:val="24"/>
                <w:szCs w:val="24"/>
              </w:rPr>
              <w:tab/>
              <w:t>Задолженность (недоимка) в соответствии с законодательством о налогах и сборах (налоговым законодательством) государства-члена, в котором зарегистрирован заявитель, отсутствует</w:t>
            </w:r>
            <w:r w:rsidRPr="004C5B9B">
              <w:rPr>
                <w:rFonts w:ascii="Times New Roman" w:hAnsi="Times New Roman" w:cs="Times New Roman"/>
                <w:color w:val="000000"/>
                <w:sz w:val="24"/>
                <w:szCs w:val="24"/>
              </w:rPr>
              <w:tab/>
            </w:r>
            <w:r w:rsidRPr="004C5B9B">
              <w:rPr>
                <w:rFonts w:ascii="Times New Roman" w:hAnsi="Times New Roman" w:cs="Times New Roman"/>
                <w:color w:val="000000"/>
                <w:sz w:val="24"/>
                <w:szCs w:val="24"/>
              </w:rPr>
              <w:tab/>
              <w:t>-</w:t>
            </w:r>
          </w:p>
          <w:p w14:paraId="514D4DAE" w14:textId="77777777" w:rsidR="00E92256" w:rsidRPr="004C5B9B" w:rsidRDefault="00E92256" w:rsidP="00E92256">
            <w:pPr>
              <w:spacing w:line="0" w:lineRule="atLeast"/>
              <w:ind w:left="340" w:hanging="141"/>
              <w:rPr>
                <w:rFonts w:ascii="Times New Roman" w:hAnsi="Times New Roman" w:cs="Times New Roman"/>
                <w:color w:val="000000"/>
                <w:sz w:val="24"/>
                <w:szCs w:val="24"/>
              </w:rPr>
            </w:pPr>
            <w:r w:rsidRPr="004C5B9B">
              <w:rPr>
                <w:rFonts w:ascii="Times New Roman" w:hAnsi="Times New Roman" w:cs="Times New Roman"/>
                <w:color w:val="000000"/>
                <w:sz w:val="24"/>
                <w:szCs w:val="24"/>
              </w:rPr>
              <w:t>5</w:t>
            </w:r>
            <w:r w:rsidRPr="004C5B9B">
              <w:rPr>
                <w:rFonts w:ascii="Times New Roman" w:hAnsi="Times New Roman" w:cs="Times New Roman"/>
                <w:color w:val="000000"/>
                <w:sz w:val="24"/>
                <w:szCs w:val="24"/>
              </w:rPr>
              <w:tab/>
              <w:t>Факты привлечения во всех государствах-членах заявителя в течение 1 года к административной ответственности за административные правонарушения, привлечение к ответственности за совершение которых законодательством государств-членов определено в качестве основания для отказа во включении в реестр, отсутствуют</w:t>
            </w:r>
            <w:r w:rsidRPr="004C5B9B">
              <w:rPr>
                <w:rFonts w:ascii="Times New Roman" w:hAnsi="Times New Roman" w:cs="Times New Roman"/>
                <w:color w:val="000000"/>
                <w:sz w:val="24"/>
                <w:szCs w:val="24"/>
              </w:rPr>
              <w:tab/>
            </w:r>
            <w:r w:rsidRPr="004C5B9B">
              <w:rPr>
                <w:rFonts w:ascii="Times New Roman" w:hAnsi="Times New Roman" w:cs="Times New Roman"/>
                <w:color w:val="000000"/>
                <w:sz w:val="24"/>
                <w:szCs w:val="24"/>
              </w:rPr>
              <w:tab/>
              <w:t>-</w:t>
            </w:r>
          </w:p>
          <w:p w14:paraId="1DA9E7C7" w14:textId="77777777" w:rsidR="00E92256" w:rsidRPr="004C5B9B" w:rsidRDefault="00E92256" w:rsidP="00E92256">
            <w:pPr>
              <w:spacing w:line="0" w:lineRule="atLeast"/>
              <w:ind w:left="340" w:hanging="141"/>
              <w:rPr>
                <w:rFonts w:ascii="Times New Roman" w:hAnsi="Times New Roman" w:cs="Times New Roman"/>
                <w:color w:val="000000"/>
                <w:sz w:val="24"/>
                <w:szCs w:val="24"/>
              </w:rPr>
            </w:pPr>
            <w:r w:rsidRPr="004C5B9B">
              <w:rPr>
                <w:rFonts w:ascii="Times New Roman" w:hAnsi="Times New Roman" w:cs="Times New Roman"/>
                <w:color w:val="000000"/>
                <w:sz w:val="24"/>
                <w:szCs w:val="24"/>
              </w:rPr>
              <w:t>6</w:t>
            </w:r>
            <w:r w:rsidRPr="004C5B9B">
              <w:rPr>
                <w:rFonts w:ascii="Times New Roman" w:hAnsi="Times New Roman" w:cs="Times New Roman"/>
                <w:color w:val="000000"/>
                <w:sz w:val="24"/>
                <w:szCs w:val="24"/>
              </w:rPr>
              <w:tab/>
              <w:t>Факты привлечения во всех государствах-членах физических лиц государств-членов, являющихся акционерами заявителя, имеющими 10 и более процентов акций заявителя, его учредителями (участниками), руководителями, главными бухгалтерами, к уголовной ответственности за преступления или уголовные правонарушения, производство по которым отнесено к ведению таможенных и иных государственных органов, привлечение к ответственности за совершение которых законодательством государств-членов определено в качестве основания для отказа во включении в реестр, отсутствуют</w:t>
            </w:r>
            <w:r w:rsidRPr="004C5B9B">
              <w:rPr>
                <w:rFonts w:ascii="Times New Roman" w:hAnsi="Times New Roman" w:cs="Times New Roman"/>
                <w:color w:val="000000"/>
                <w:sz w:val="24"/>
                <w:szCs w:val="24"/>
              </w:rPr>
              <w:tab/>
            </w:r>
            <w:r w:rsidRPr="004C5B9B">
              <w:rPr>
                <w:rFonts w:ascii="Times New Roman" w:hAnsi="Times New Roman" w:cs="Times New Roman"/>
                <w:color w:val="000000"/>
                <w:sz w:val="24"/>
                <w:szCs w:val="24"/>
              </w:rPr>
              <w:tab/>
              <w:t>-</w:t>
            </w:r>
          </w:p>
          <w:p w14:paraId="1A2D6F6C" w14:textId="77777777" w:rsidR="00E92256" w:rsidRPr="004C5B9B" w:rsidRDefault="00E92256" w:rsidP="00E92256">
            <w:pPr>
              <w:spacing w:line="0" w:lineRule="atLeast"/>
              <w:ind w:left="340" w:hanging="141"/>
              <w:rPr>
                <w:rFonts w:ascii="Times New Roman" w:hAnsi="Times New Roman" w:cs="Times New Roman"/>
                <w:color w:val="000000"/>
                <w:sz w:val="24"/>
                <w:szCs w:val="24"/>
              </w:rPr>
            </w:pPr>
            <w:r w:rsidRPr="004C5B9B">
              <w:rPr>
                <w:rFonts w:ascii="Times New Roman" w:hAnsi="Times New Roman" w:cs="Times New Roman"/>
                <w:color w:val="000000"/>
                <w:sz w:val="24"/>
                <w:szCs w:val="24"/>
              </w:rPr>
              <w:t>7</w:t>
            </w:r>
            <w:r w:rsidRPr="004C5B9B">
              <w:rPr>
                <w:rFonts w:ascii="Times New Roman" w:hAnsi="Times New Roman" w:cs="Times New Roman"/>
                <w:color w:val="000000"/>
                <w:sz w:val="24"/>
                <w:szCs w:val="24"/>
              </w:rPr>
              <w:tab/>
              <w:t>Система учета товаров заявителя отвечает установленным законодательством государств-членов о таможенном регулировании требованиям, позволяет сопоставлять сведения, представленные таможенным органам при совершении таможенных операций, со сведениями о проведении хозяйственных операций и обеспечивает доступ (в том числе удаленный) таможенных органов к таким сведениям</w:t>
            </w:r>
            <w:r w:rsidRPr="004C5B9B">
              <w:rPr>
                <w:rFonts w:ascii="Times New Roman" w:hAnsi="Times New Roman" w:cs="Times New Roman"/>
                <w:color w:val="000000"/>
                <w:sz w:val="24"/>
                <w:szCs w:val="24"/>
              </w:rPr>
              <w:tab/>
            </w:r>
            <w:r w:rsidRPr="004C5B9B">
              <w:rPr>
                <w:rFonts w:ascii="Times New Roman" w:hAnsi="Times New Roman" w:cs="Times New Roman"/>
                <w:color w:val="000000"/>
                <w:sz w:val="24"/>
                <w:szCs w:val="24"/>
              </w:rPr>
              <w:tab/>
              <w:t>-</w:t>
            </w:r>
          </w:p>
          <w:p w14:paraId="5C184991" w14:textId="77777777" w:rsidR="00E92256" w:rsidRPr="004C5B9B" w:rsidRDefault="00E92256" w:rsidP="00E92256">
            <w:pPr>
              <w:spacing w:line="0" w:lineRule="atLeast"/>
              <w:ind w:left="340" w:hanging="141"/>
              <w:rPr>
                <w:rFonts w:ascii="Times New Roman" w:hAnsi="Times New Roman" w:cs="Times New Roman"/>
                <w:color w:val="000000"/>
                <w:sz w:val="24"/>
                <w:szCs w:val="24"/>
              </w:rPr>
            </w:pPr>
            <w:r w:rsidRPr="004C5B9B">
              <w:rPr>
                <w:rFonts w:ascii="Times New Roman" w:hAnsi="Times New Roman" w:cs="Times New Roman"/>
                <w:color w:val="000000"/>
                <w:sz w:val="24"/>
                <w:szCs w:val="24"/>
              </w:rPr>
              <w:t>8</w:t>
            </w:r>
            <w:r w:rsidRPr="004C5B9B">
              <w:rPr>
                <w:rFonts w:ascii="Times New Roman" w:hAnsi="Times New Roman" w:cs="Times New Roman"/>
                <w:color w:val="000000"/>
                <w:sz w:val="24"/>
                <w:szCs w:val="24"/>
              </w:rPr>
              <w:tab/>
              <w:t>Совокупный показатель финансовой устойчивости заявителя, рассчитанный в соответствии с порядком определения финансовой устойчивости юридического лица, претендующего на включение в реестр, и значений, характеризующих финансовую устойчивость и необходимых для включения в этот реестр, предусмотренным пунктом 7 статьи 433 Кодекса, баллов</w:t>
            </w:r>
            <w:r w:rsidRPr="004C5B9B">
              <w:rPr>
                <w:rFonts w:ascii="Times New Roman" w:hAnsi="Times New Roman" w:cs="Times New Roman"/>
                <w:color w:val="000000"/>
                <w:sz w:val="24"/>
                <w:szCs w:val="24"/>
              </w:rPr>
              <w:tab/>
            </w:r>
            <w:r w:rsidRPr="004C5B9B">
              <w:rPr>
                <w:rFonts w:ascii="Times New Roman" w:hAnsi="Times New Roman" w:cs="Times New Roman"/>
                <w:color w:val="000000"/>
                <w:sz w:val="24"/>
                <w:szCs w:val="24"/>
              </w:rPr>
              <w:tab/>
              <w:t>50</w:t>
            </w:r>
          </w:p>
          <w:p w14:paraId="2ACB1685" w14:textId="77777777" w:rsidR="00E92256" w:rsidRPr="004C5B9B" w:rsidRDefault="00E92256" w:rsidP="00E92256">
            <w:pPr>
              <w:spacing w:line="0" w:lineRule="atLeast"/>
              <w:ind w:left="340" w:hanging="141"/>
              <w:rPr>
                <w:rFonts w:ascii="Times New Roman" w:hAnsi="Times New Roman" w:cs="Times New Roman"/>
                <w:color w:val="000000"/>
                <w:sz w:val="24"/>
                <w:szCs w:val="24"/>
              </w:rPr>
            </w:pPr>
            <w:r w:rsidRPr="004C5B9B">
              <w:rPr>
                <w:rFonts w:ascii="Times New Roman" w:hAnsi="Times New Roman" w:cs="Times New Roman"/>
                <w:color w:val="000000"/>
                <w:sz w:val="24"/>
                <w:szCs w:val="24"/>
              </w:rPr>
              <w:t>9</w:t>
            </w:r>
            <w:r w:rsidRPr="004C5B9B">
              <w:rPr>
                <w:rFonts w:ascii="Times New Roman" w:hAnsi="Times New Roman" w:cs="Times New Roman"/>
                <w:color w:val="000000"/>
                <w:sz w:val="24"/>
                <w:szCs w:val="24"/>
              </w:rPr>
              <w:tab/>
              <w:t>Сооружения, помещения (части помещений) и (или) открытые площадки (части открытых площадок), предназначенные для временного хранения товаров, находятся у заявителя:</w:t>
            </w:r>
          </w:p>
          <w:p w14:paraId="4C2BB3CC" w14:textId="77777777" w:rsidR="00E92256" w:rsidRPr="004C5B9B" w:rsidRDefault="00E92256" w:rsidP="00E92256">
            <w:pPr>
              <w:spacing w:line="0" w:lineRule="atLeast"/>
              <w:ind w:left="340" w:hanging="141"/>
              <w:rPr>
                <w:rFonts w:ascii="Times New Roman" w:hAnsi="Times New Roman" w:cs="Times New Roman"/>
                <w:color w:val="000000"/>
                <w:sz w:val="24"/>
                <w:szCs w:val="24"/>
              </w:rPr>
            </w:pPr>
            <w:r w:rsidRPr="004C5B9B">
              <w:rPr>
                <w:rFonts w:ascii="Times New Roman" w:hAnsi="Times New Roman" w:cs="Times New Roman"/>
                <w:color w:val="000000"/>
                <w:sz w:val="24"/>
                <w:szCs w:val="24"/>
              </w:rPr>
              <w:tab/>
              <w:t>9.1</w:t>
            </w:r>
            <w:r w:rsidRPr="004C5B9B">
              <w:rPr>
                <w:rFonts w:ascii="Times New Roman" w:hAnsi="Times New Roman" w:cs="Times New Roman"/>
                <w:color w:val="000000"/>
                <w:sz w:val="24"/>
                <w:szCs w:val="24"/>
              </w:rPr>
              <w:tab/>
              <w:t>в собственности</w:t>
            </w:r>
            <w:r w:rsidRPr="004C5B9B">
              <w:rPr>
                <w:rFonts w:ascii="Times New Roman" w:hAnsi="Times New Roman" w:cs="Times New Roman"/>
                <w:color w:val="000000"/>
                <w:sz w:val="24"/>
                <w:szCs w:val="24"/>
              </w:rPr>
              <w:tab/>
            </w:r>
            <w:r w:rsidRPr="004C5B9B">
              <w:rPr>
                <w:rFonts w:ascii="Times New Roman" w:hAnsi="Times New Roman" w:cs="Times New Roman"/>
                <w:color w:val="000000"/>
                <w:sz w:val="24"/>
                <w:szCs w:val="24"/>
              </w:rPr>
              <w:tab/>
              <w:t>-</w:t>
            </w:r>
          </w:p>
          <w:p w14:paraId="439D7DE3" w14:textId="77777777" w:rsidR="00E92256" w:rsidRPr="004C5B9B" w:rsidRDefault="00E92256" w:rsidP="00E92256">
            <w:pPr>
              <w:spacing w:line="0" w:lineRule="atLeast"/>
              <w:ind w:left="340" w:hanging="141"/>
              <w:rPr>
                <w:rFonts w:ascii="Times New Roman" w:hAnsi="Times New Roman" w:cs="Times New Roman"/>
                <w:color w:val="000000"/>
                <w:sz w:val="24"/>
                <w:szCs w:val="24"/>
              </w:rPr>
            </w:pPr>
            <w:r w:rsidRPr="004C5B9B">
              <w:rPr>
                <w:rFonts w:ascii="Times New Roman" w:hAnsi="Times New Roman" w:cs="Times New Roman"/>
                <w:color w:val="000000"/>
                <w:sz w:val="24"/>
                <w:szCs w:val="24"/>
              </w:rPr>
              <w:tab/>
              <w:t>9.2</w:t>
            </w:r>
            <w:r w:rsidRPr="004C5B9B">
              <w:rPr>
                <w:rFonts w:ascii="Times New Roman" w:hAnsi="Times New Roman" w:cs="Times New Roman"/>
                <w:color w:val="000000"/>
                <w:sz w:val="24"/>
                <w:szCs w:val="24"/>
              </w:rPr>
              <w:tab/>
              <w:t>в хозяйственном ведении</w:t>
            </w:r>
            <w:r w:rsidRPr="004C5B9B">
              <w:rPr>
                <w:rFonts w:ascii="Times New Roman" w:hAnsi="Times New Roman" w:cs="Times New Roman"/>
                <w:color w:val="000000"/>
                <w:sz w:val="24"/>
                <w:szCs w:val="24"/>
              </w:rPr>
              <w:tab/>
            </w:r>
            <w:r w:rsidRPr="004C5B9B">
              <w:rPr>
                <w:rFonts w:ascii="Times New Roman" w:hAnsi="Times New Roman" w:cs="Times New Roman"/>
                <w:color w:val="000000"/>
                <w:sz w:val="24"/>
                <w:szCs w:val="24"/>
              </w:rPr>
              <w:tab/>
              <w:t>-</w:t>
            </w:r>
          </w:p>
          <w:p w14:paraId="0BF35312" w14:textId="77777777" w:rsidR="00E92256" w:rsidRPr="004C5B9B" w:rsidRDefault="00E92256" w:rsidP="00E92256">
            <w:pPr>
              <w:spacing w:line="0" w:lineRule="atLeast"/>
              <w:ind w:left="340" w:hanging="141"/>
              <w:rPr>
                <w:rFonts w:ascii="Times New Roman" w:hAnsi="Times New Roman" w:cs="Times New Roman"/>
                <w:color w:val="000000"/>
                <w:sz w:val="24"/>
                <w:szCs w:val="24"/>
              </w:rPr>
            </w:pPr>
            <w:r w:rsidRPr="004C5B9B">
              <w:rPr>
                <w:rFonts w:ascii="Times New Roman" w:hAnsi="Times New Roman" w:cs="Times New Roman"/>
                <w:color w:val="000000"/>
                <w:sz w:val="24"/>
                <w:szCs w:val="24"/>
              </w:rPr>
              <w:tab/>
              <w:t>9.3</w:t>
            </w:r>
            <w:r w:rsidRPr="004C5B9B">
              <w:rPr>
                <w:rFonts w:ascii="Times New Roman" w:hAnsi="Times New Roman" w:cs="Times New Roman"/>
                <w:color w:val="000000"/>
                <w:sz w:val="24"/>
                <w:szCs w:val="24"/>
              </w:rPr>
              <w:tab/>
              <w:t>в оперативном управлении</w:t>
            </w:r>
            <w:r w:rsidRPr="004C5B9B">
              <w:rPr>
                <w:rFonts w:ascii="Times New Roman" w:hAnsi="Times New Roman" w:cs="Times New Roman"/>
                <w:color w:val="000000"/>
                <w:sz w:val="24"/>
                <w:szCs w:val="24"/>
              </w:rPr>
              <w:tab/>
            </w:r>
            <w:r w:rsidRPr="004C5B9B">
              <w:rPr>
                <w:rFonts w:ascii="Times New Roman" w:hAnsi="Times New Roman" w:cs="Times New Roman"/>
                <w:color w:val="000000"/>
                <w:sz w:val="24"/>
                <w:szCs w:val="24"/>
              </w:rPr>
              <w:tab/>
              <w:t>-</w:t>
            </w:r>
          </w:p>
          <w:p w14:paraId="10C698B5" w14:textId="77777777" w:rsidR="00E92256" w:rsidRPr="004C5B9B" w:rsidRDefault="00E92256" w:rsidP="00E92256">
            <w:pPr>
              <w:spacing w:line="0" w:lineRule="atLeast"/>
              <w:ind w:left="340" w:hanging="141"/>
              <w:rPr>
                <w:rFonts w:ascii="Times New Roman" w:hAnsi="Times New Roman" w:cs="Times New Roman"/>
                <w:color w:val="000000"/>
                <w:sz w:val="24"/>
                <w:szCs w:val="24"/>
              </w:rPr>
            </w:pPr>
            <w:r w:rsidRPr="004C5B9B">
              <w:rPr>
                <w:rFonts w:ascii="Times New Roman" w:hAnsi="Times New Roman" w:cs="Times New Roman"/>
                <w:color w:val="000000"/>
                <w:sz w:val="24"/>
                <w:szCs w:val="24"/>
              </w:rPr>
              <w:tab/>
              <w:t>9.4</w:t>
            </w:r>
            <w:r w:rsidRPr="004C5B9B">
              <w:rPr>
                <w:rFonts w:ascii="Times New Roman" w:hAnsi="Times New Roman" w:cs="Times New Roman"/>
                <w:color w:val="000000"/>
                <w:sz w:val="24"/>
                <w:szCs w:val="24"/>
              </w:rPr>
              <w:tab/>
              <w:t>в аренде по договору на срок не менее 1 года</w:t>
            </w:r>
            <w:r w:rsidRPr="004C5B9B">
              <w:rPr>
                <w:rFonts w:ascii="Times New Roman" w:hAnsi="Times New Roman" w:cs="Times New Roman"/>
                <w:color w:val="000000"/>
                <w:sz w:val="24"/>
                <w:szCs w:val="24"/>
              </w:rPr>
              <w:tab/>
            </w:r>
            <w:r w:rsidRPr="004C5B9B">
              <w:rPr>
                <w:rFonts w:ascii="Times New Roman" w:hAnsi="Times New Roman" w:cs="Times New Roman"/>
                <w:color w:val="000000"/>
                <w:sz w:val="24"/>
                <w:szCs w:val="24"/>
              </w:rPr>
              <w:tab/>
              <w:t>-</w:t>
            </w:r>
          </w:p>
          <w:p w14:paraId="2DDD0FF4" w14:textId="77777777" w:rsidR="00E92256" w:rsidRPr="004C5B9B" w:rsidRDefault="00E92256" w:rsidP="00E92256">
            <w:pPr>
              <w:spacing w:line="0" w:lineRule="atLeast"/>
              <w:ind w:left="340" w:hanging="141"/>
              <w:rPr>
                <w:rFonts w:ascii="Times New Roman" w:hAnsi="Times New Roman" w:cs="Times New Roman"/>
                <w:color w:val="000000"/>
                <w:sz w:val="24"/>
                <w:szCs w:val="24"/>
              </w:rPr>
            </w:pPr>
            <w:r w:rsidRPr="004C5B9B">
              <w:rPr>
                <w:rFonts w:ascii="Times New Roman" w:hAnsi="Times New Roman" w:cs="Times New Roman"/>
                <w:color w:val="000000"/>
                <w:sz w:val="24"/>
                <w:szCs w:val="24"/>
              </w:rPr>
              <w:t>10</w:t>
            </w:r>
            <w:r w:rsidRPr="004C5B9B">
              <w:rPr>
                <w:rFonts w:ascii="Times New Roman" w:hAnsi="Times New Roman" w:cs="Times New Roman"/>
                <w:color w:val="000000"/>
                <w:sz w:val="24"/>
                <w:szCs w:val="24"/>
              </w:rPr>
              <w:tab/>
              <w:t>Требования к сооружениям, помещениям (частям помещений) и (или) открытым площадкам (частям открытых площадок), на территории которых будет осуществляться временное хранение товаров, завершение действия таможенной процедуры таможенного транзита и (или) проводиться таможенный контроль, к транспортным средствам и работникам заявителя, предусмотренные подпунктом 4 пункта 3 статьи 433 Кодекса, соблюдаются</w:t>
            </w:r>
            <w:r w:rsidRPr="004C5B9B">
              <w:rPr>
                <w:rFonts w:ascii="Times New Roman" w:hAnsi="Times New Roman" w:cs="Times New Roman"/>
                <w:color w:val="000000"/>
                <w:sz w:val="24"/>
                <w:szCs w:val="24"/>
              </w:rPr>
              <w:tab/>
            </w:r>
            <w:r w:rsidRPr="004C5B9B">
              <w:rPr>
                <w:rFonts w:ascii="Times New Roman" w:hAnsi="Times New Roman" w:cs="Times New Roman"/>
                <w:color w:val="000000"/>
                <w:sz w:val="24"/>
                <w:szCs w:val="24"/>
              </w:rPr>
              <w:tab/>
              <w:t>-</w:t>
            </w:r>
          </w:p>
          <w:p w14:paraId="14B9BFF6" w14:textId="77777777" w:rsidR="00E92256" w:rsidRPr="004C5B9B" w:rsidRDefault="00E92256" w:rsidP="00E92256">
            <w:pPr>
              <w:spacing w:line="0" w:lineRule="atLeast"/>
              <w:ind w:left="340" w:hanging="141"/>
              <w:rPr>
                <w:rFonts w:ascii="Times New Roman" w:hAnsi="Times New Roman" w:cs="Times New Roman"/>
                <w:color w:val="000000"/>
                <w:sz w:val="24"/>
                <w:szCs w:val="24"/>
              </w:rPr>
            </w:pPr>
            <w:r w:rsidRPr="004C5B9B">
              <w:rPr>
                <w:rFonts w:ascii="Times New Roman" w:hAnsi="Times New Roman" w:cs="Times New Roman"/>
                <w:color w:val="000000"/>
                <w:sz w:val="24"/>
                <w:szCs w:val="24"/>
              </w:rPr>
              <w:t>11</w:t>
            </w:r>
            <w:r w:rsidRPr="004C5B9B">
              <w:rPr>
                <w:rFonts w:ascii="Times New Roman" w:hAnsi="Times New Roman" w:cs="Times New Roman"/>
                <w:color w:val="000000"/>
                <w:sz w:val="24"/>
                <w:szCs w:val="24"/>
              </w:rPr>
              <w:tab/>
              <w:t>Заявитель включен в реестр (период включения на момент подачи заявления):</w:t>
            </w:r>
          </w:p>
          <w:p w14:paraId="3505FC50" w14:textId="77777777" w:rsidR="00E92256" w:rsidRPr="004C5B9B" w:rsidRDefault="00E92256" w:rsidP="00E92256">
            <w:pPr>
              <w:spacing w:line="0" w:lineRule="atLeast"/>
              <w:ind w:left="340" w:hanging="141"/>
              <w:rPr>
                <w:rFonts w:ascii="Times New Roman" w:hAnsi="Times New Roman" w:cs="Times New Roman"/>
                <w:color w:val="000000"/>
                <w:sz w:val="24"/>
                <w:szCs w:val="24"/>
              </w:rPr>
            </w:pPr>
            <w:r w:rsidRPr="004C5B9B">
              <w:rPr>
                <w:rFonts w:ascii="Times New Roman" w:hAnsi="Times New Roman" w:cs="Times New Roman"/>
                <w:color w:val="000000"/>
                <w:sz w:val="24"/>
                <w:szCs w:val="24"/>
              </w:rPr>
              <w:tab/>
              <w:t>11.1</w:t>
            </w:r>
            <w:r w:rsidRPr="004C5B9B">
              <w:rPr>
                <w:rFonts w:ascii="Times New Roman" w:hAnsi="Times New Roman" w:cs="Times New Roman"/>
                <w:color w:val="000000"/>
                <w:sz w:val="24"/>
                <w:szCs w:val="24"/>
              </w:rPr>
              <w:tab/>
              <w:t>с выдачей свидетельства первого типа, лет</w:t>
            </w:r>
            <w:r w:rsidRPr="004C5B9B">
              <w:rPr>
                <w:rFonts w:ascii="Times New Roman" w:hAnsi="Times New Roman" w:cs="Times New Roman"/>
                <w:color w:val="000000"/>
                <w:sz w:val="24"/>
                <w:szCs w:val="24"/>
              </w:rPr>
              <w:tab/>
            </w:r>
            <w:r w:rsidRPr="004C5B9B">
              <w:rPr>
                <w:rFonts w:ascii="Times New Roman" w:hAnsi="Times New Roman" w:cs="Times New Roman"/>
                <w:color w:val="000000"/>
                <w:sz w:val="24"/>
                <w:szCs w:val="24"/>
              </w:rPr>
              <w:tab/>
              <w:t>2</w:t>
            </w:r>
          </w:p>
          <w:p w14:paraId="41AD4887" w14:textId="77777777" w:rsidR="00E92256" w:rsidRPr="004C5B9B" w:rsidRDefault="00E92256" w:rsidP="00E92256">
            <w:pPr>
              <w:spacing w:line="0" w:lineRule="atLeast"/>
              <w:ind w:left="340" w:hanging="141"/>
              <w:rPr>
                <w:rFonts w:ascii="Times New Roman" w:hAnsi="Times New Roman" w:cs="Times New Roman"/>
                <w:color w:val="000000"/>
                <w:sz w:val="24"/>
                <w:szCs w:val="24"/>
              </w:rPr>
            </w:pPr>
            <w:r w:rsidRPr="004C5B9B">
              <w:rPr>
                <w:rFonts w:ascii="Times New Roman" w:hAnsi="Times New Roman" w:cs="Times New Roman"/>
                <w:color w:val="000000"/>
                <w:sz w:val="24"/>
                <w:szCs w:val="24"/>
              </w:rPr>
              <w:tab/>
              <w:t>11.2</w:t>
            </w:r>
            <w:r w:rsidRPr="004C5B9B">
              <w:rPr>
                <w:rFonts w:ascii="Times New Roman" w:hAnsi="Times New Roman" w:cs="Times New Roman"/>
                <w:color w:val="000000"/>
                <w:sz w:val="24"/>
                <w:szCs w:val="24"/>
              </w:rPr>
              <w:tab/>
              <w:t>с выдачей свидетельства второго типа, лет</w:t>
            </w:r>
            <w:r w:rsidRPr="004C5B9B">
              <w:rPr>
                <w:rFonts w:ascii="Times New Roman" w:hAnsi="Times New Roman" w:cs="Times New Roman"/>
                <w:color w:val="000000"/>
                <w:sz w:val="24"/>
                <w:szCs w:val="24"/>
              </w:rPr>
              <w:tab/>
            </w:r>
            <w:r w:rsidRPr="004C5B9B">
              <w:rPr>
                <w:rFonts w:ascii="Times New Roman" w:hAnsi="Times New Roman" w:cs="Times New Roman"/>
                <w:color w:val="000000"/>
                <w:sz w:val="24"/>
                <w:szCs w:val="24"/>
              </w:rPr>
              <w:tab/>
            </w:r>
          </w:p>
          <w:p w14:paraId="2FC4371D" w14:textId="77777777" w:rsidR="00E92256" w:rsidRPr="004C5B9B" w:rsidRDefault="00E92256" w:rsidP="00E92256">
            <w:pPr>
              <w:spacing w:line="0" w:lineRule="atLeast"/>
              <w:ind w:left="340" w:hanging="141"/>
              <w:rPr>
                <w:rFonts w:ascii="Times New Roman" w:hAnsi="Times New Roman" w:cs="Times New Roman"/>
                <w:color w:val="000000"/>
                <w:sz w:val="24"/>
                <w:szCs w:val="24"/>
              </w:rPr>
            </w:pPr>
            <w:r w:rsidRPr="004C5B9B">
              <w:rPr>
                <w:rFonts w:ascii="Times New Roman" w:hAnsi="Times New Roman" w:cs="Times New Roman"/>
                <w:color w:val="000000"/>
                <w:sz w:val="24"/>
                <w:szCs w:val="24"/>
              </w:rPr>
              <w:tab/>
              <w:t>11.3</w:t>
            </w:r>
            <w:r w:rsidRPr="004C5B9B">
              <w:rPr>
                <w:rFonts w:ascii="Times New Roman" w:hAnsi="Times New Roman" w:cs="Times New Roman"/>
                <w:color w:val="000000"/>
                <w:sz w:val="24"/>
                <w:szCs w:val="24"/>
              </w:rPr>
              <w:tab/>
              <w:t>с выдачей свидетельства в соответствии с Таможенным кодексом Таможенного союза, лет</w:t>
            </w:r>
            <w:r w:rsidRPr="004C5B9B">
              <w:rPr>
                <w:rFonts w:ascii="Times New Roman" w:hAnsi="Times New Roman" w:cs="Times New Roman"/>
                <w:color w:val="000000"/>
                <w:sz w:val="24"/>
                <w:szCs w:val="24"/>
              </w:rPr>
              <w:tab/>
            </w:r>
            <w:r w:rsidRPr="004C5B9B">
              <w:rPr>
                <w:rFonts w:ascii="Times New Roman" w:hAnsi="Times New Roman" w:cs="Times New Roman"/>
                <w:color w:val="000000"/>
                <w:sz w:val="24"/>
                <w:szCs w:val="24"/>
              </w:rPr>
              <w:tab/>
            </w:r>
          </w:p>
          <w:p w14:paraId="158325BC" w14:textId="77777777" w:rsidR="00E92256" w:rsidRPr="004C5B9B" w:rsidRDefault="00E92256" w:rsidP="00E92256">
            <w:pPr>
              <w:spacing w:line="0" w:lineRule="atLeast"/>
              <w:ind w:left="340" w:hanging="141"/>
              <w:rPr>
                <w:rFonts w:ascii="Times New Roman" w:hAnsi="Times New Roman" w:cs="Times New Roman"/>
                <w:color w:val="000000"/>
                <w:sz w:val="24"/>
                <w:szCs w:val="24"/>
              </w:rPr>
            </w:pPr>
            <w:r w:rsidRPr="004C5B9B">
              <w:rPr>
                <w:rFonts w:ascii="Times New Roman" w:hAnsi="Times New Roman" w:cs="Times New Roman"/>
                <w:color w:val="000000"/>
                <w:sz w:val="24"/>
                <w:szCs w:val="24"/>
              </w:rPr>
              <w:tab/>
              <w:t>11.4</w:t>
            </w:r>
            <w:r w:rsidRPr="004C5B9B">
              <w:rPr>
                <w:rFonts w:ascii="Times New Roman" w:hAnsi="Times New Roman" w:cs="Times New Roman"/>
                <w:color w:val="000000"/>
                <w:sz w:val="24"/>
                <w:szCs w:val="24"/>
              </w:rPr>
              <w:tab/>
              <w:t>с выдачей свидетельства второго или третьего типа</w:t>
            </w:r>
            <w:r w:rsidRPr="004C5B9B">
              <w:rPr>
                <w:rFonts w:ascii="Times New Roman" w:hAnsi="Times New Roman" w:cs="Times New Roman"/>
                <w:color w:val="000000"/>
                <w:sz w:val="24"/>
                <w:szCs w:val="24"/>
              </w:rPr>
              <w:tab/>
            </w:r>
            <w:r w:rsidRPr="004C5B9B">
              <w:rPr>
                <w:rFonts w:ascii="Times New Roman" w:hAnsi="Times New Roman" w:cs="Times New Roman"/>
                <w:color w:val="000000"/>
                <w:sz w:val="24"/>
                <w:szCs w:val="24"/>
              </w:rPr>
              <w:tab/>
              <w:t>-</w:t>
            </w:r>
          </w:p>
          <w:p w14:paraId="634B5ABC" w14:textId="77777777" w:rsidR="00E92256" w:rsidRPr="004C5B9B" w:rsidRDefault="00E92256" w:rsidP="00E92256">
            <w:pPr>
              <w:spacing w:line="0" w:lineRule="atLeast"/>
              <w:ind w:left="340" w:hanging="141"/>
              <w:rPr>
                <w:rFonts w:ascii="Times New Roman" w:hAnsi="Times New Roman" w:cs="Times New Roman"/>
                <w:color w:val="000000"/>
                <w:sz w:val="24"/>
                <w:szCs w:val="24"/>
              </w:rPr>
            </w:pPr>
            <w:r w:rsidRPr="004C5B9B">
              <w:rPr>
                <w:rFonts w:ascii="Times New Roman" w:hAnsi="Times New Roman" w:cs="Times New Roman"/>
                <w:color w:val="000000"/>
                <w:sz w:val="24"/>
                <w:szCs w:val="24"/>
              </w:rPr>
              <w:t>12</w:t>
            </w:r>
            <w:r w:rsidRPr="004C5B9B">
              <w:rPr>
                <w:rFonts w:ascii="Times New Roman" w:hAnsi="Times New Roman" w:cs="Times New Roman"/>
                <w:color w:val="000000"/>
                <w:sz w:val="24"/>
                <w:szCs w:val="24"/>
              </w:rPr>
              <w:tab/>
              <w:t>Факт исключения из реестра в течение 1 года до даты подачи заявления отсутствует</w:t>
            </w:r>
            <w:r w:rsidRPr="004C5B9B">
              <w:rPr>
                <w:rFonts w:ascii="Times New Roman" w:hAnsi="Times New Roman" w:cs="Times New Roman"/>
                <w:color w:val="000000"/>
                <w:sz w:val="24"/>
                <w:szCs w:val="24"/>
              </w:rPr>
              <w:tab/>
            </w:r>
            <w:r w:rsidRPr="004C5B9B">
              <w:rPr>
                <w:rFonts w:ascii="Times New Roman" w:hAnsi="Times New Roman" w:cs="Times New Roman"/>
                <w:color w:val="000000"/>
                <w:sz w:val="24"/>
                <w:szCs w:val="24"/>
              </w:rPr>
              <w:tab/>
              <w:t>-</w:t>
            </w:r>
          </w:p>
          <w:p w14:paraId="5CE4DC66" w14:textId="77777777" w:rsidR="00E92256" w:rsidRPr="004C5B9B" w:rsidRDefault="00E92256" w:rsidP="00E92256">
            <w:pPr>
              <w:spacing w:line="0" w:lineRule="atLeast"/>
              <w:ind w:left="340" w:hanging="141"/>
              <w:rPr>
                <w:rFonts w:ascii="Times New Roman" w:hAnsi="Times New Roman" w:cs="Times New Roman"/>
                <w:color w:val="000000"/>
                <w:sz w:val="24"/>
                <w:szCs w:val="24"/>
              </w:rPr>
            </w:pPr>
            <w:r w:rsidRPr="004C5B9B">
              <w:rPr>
                <w:rFonts w:ascii="Times New Roman" w:hAnsi="Times New Roman" w:cs="Times New Roman"/>
                <w:color w:val="000000"/>
                <w:sz w:val="24"/>
                <w:szCs w:val="24"/>
              </w:rPr>
              <w:t xml:space="preserve">      * Законодательством о таможенном регулировании государства-члена, таможенному органу которого подается заявление, может быть установлено иное минимальное значение в соответствии со статьей 433 Кодекса.</w:t>
            </w:r>
          </w:p>
          <w:p w14:paraId="52E829CB" w14:textId="77777777" w:rsidR="00E92256" w:rsidRPr="004C5B9B" w:rsidRDefault="00E92256" w:rsidP="00E92256">
            <w:pPr>
              <w:spacing w:line="0" w:lineRule="atLeast"/>
              <w:ind w:left="340" w:hanging="141"/>
              <w:rPr>
                <w:rFonts w:ascii="Times New Roman" w:hAnsi="Times New Roman" w:cs="Times New Roman"/>
                <w:color w:val="000000"/>
                <w:sz w:val="24"/>
                <w:szCs w:val="24"/>
              </w:rPr>
            </w:pPr>
            <w:r w:rsidRPr="004C5B9B">
              <w:rPr>
                <w:rFonts w:ascii="Times New Roman" w:hAnsi="Times New Roman" w:cs="Times New Roman"/>
                <w:color w:val="000000"/>
                <w:sz w:val="24"/>
                <w:szCs w:val="24"/>
              </w:rPr>
              <w:t xml:space="preserve">      ** Рассчитывается по курсу валют, установленному центральным (национальным) банком государства-члена, действующему на день подачи заявления.</w:t>
            </w:r>
          </w:p>
          <w:p w14:paraId="2F982A70" w14:textId="77777777" w:rsidR="00E92256" w:rsidRPr="004C5B9B" w:rsidRDefault="00E92256" w:rsidP="00E92256">
            <w:pPr>
              <w:spacing w:line="0" w:lineRule="atLeast"/>
              <w:ind w:left="340" w:hanging="141"/>
              <w:rPr>
                <w:rFonts w:ascii="Times New Roman" w:hAnsi="Times New Roman" w:cs="Times New Roman"/>
                <w:color w:val="000000"/>
                <w:sz w:val="24"/>
                <w:szCs w:val="24"/>
              </w:rPr>
            </w:pPr>
            <w:r w:rsidRPr="004C5B9B">
              <w:rPr>
                <w:rFonts w:ascii="Times New Roman" w:hAnsi="Times New Roman" w:cs="Times New Roman"/>
                <w:color w:val="000000"/>
                <w:sz w:val="24"/>
                <w:szCs w:val="24"/>
              </w:rPr>
              <w:t xml:space="preserve">      *** Если законодательством государств-членов о таможенном регулировании установлено, что исполнение обязанностей уполномоченного экономического оператора обеспечивается определенным способом (способами) в соответствии с пунктом 6 статьи 436 Кодекса, выбор способа обеспечения осуществляется только из способов, установленных законодательством этого государства-члена.</w:t>
            </w:r>
          </w:p>
          <w:p w14:paraId="7BA0CE6B" w14:textId="77777777" w:rsidR="00E92256" w:rsidRPr="004C5B9B" w:rsidRDefault="00E92256" w:rsidP="00E92256">
            <w:pPr>
              <w:spacing w:line="0" w:lineRule="atLeast"/>
              <w:ind w:left="340" w:hanging="141"/>
              <w:rPr>
                <w:rFonts w:ascii="Times New Roman" w:hAnsi="Times New Roman" w:cs="Times New Roman"/>
                <w:color w:val="000000"/>
                <w:sz w:val="24"/>
                <w:szCs w:val="24"/>
              </w:rPr>
            </w:pPr>
            <w:r w:rsidRPr="004C5B9B">
              <w:rPr>
                <w:rFonts w:ascii="Times New Roman" w:hAnsi="Times New Roman" w:cs="Times New Roman"/>
                <w:color w:val="000000"/>
                <w:sz w:val="24"/>
                <w:szCs w:val="24"/>
              </w:rPr>
              <w:t>II. Сведения о физических лицах государств-членов, являющихся акционерами заявителя, имеющими 10 и более процентов акций заявителя, его учредителями (участниками), руководителями, главными бухгалтерами</w:t>
            </w:r>
          </w:p>
          <w:p w14:paraId="631BE6DD" w14:textId="77777777" w:rsidR="00E92256" w:rsidRPr="004C5B9B" w:rsidRDefault="00E92256" w:rsidP="00E92256">
            <w:pPr>
              <w:spacing w:line="0" w:lineRule="atLeast"/>
              <w:ind w:left="340" w:hanging="141"/>
              <w:rPr>
                <w:rFonts w:ascii="Times New Roman" w:hAnsi="Times New Roman" w:cs="Times New Roman"/>
                <w:color w:val="000000"/>
                <w:sz w:val="24"/>
                <w:szCs w:val="24"/>
              </w:rPr>
            </w:pPr>
            <w:r w:rsidRPr="004C5B9B">
              <w:rPr>
                <w:rFonts w:ascii="Times New Roman" w:hAnsi="Times New Roman" w:cs="Times New Roman"/>
                <w:color w:val="000000"/>
                <w:sz w:val="24"/>
                <w:szCs w:val="24"/>
              </w:rPr>
              <w:t>№ п/п</w:t>
            </w:r>
            <w:r w:rsidRPr="004C5B9B">
              <w:rPr>
                <w:rFonts w:ascii="Times New Roman" w:hAnsi="Times New Roman" w:cs="Times New Roman"/>
                <w:color w:val="000000"/>
                <w:sz w:val="24"/>
                <w:szCs w:val="24"/>
              </w:rPr>
              <w:tab/>
            </w:r>
          </w:p>
          <w:p w14:paraId="4074A033" w14:textId="2ECAB5AF" w:rsidR="00E92256" w:rsidRPr="004C5B9B" w:rsidRDefault="00E92256" w:rsidP="00E92256">
            <w:pPr>
              <w:spacing w:line="0" w:lineRule="atLeast"/>
              <w:ind w:left="340" w:hanging="141"/>
              <w:rPr>
                <w:rFonts w:ascii="Times New Roman" w:hAnsi="Times New Roman" w:cs="Times New Roman"/>
                <w:color w:val="000000"/>
                <w:sz w:val="24"/>
                <w:szCs w:val="24"/>
              </w:rPr>
            </w:pPr>
            <w:r w:rsidRPr="004C5B9B">
              <w:rPr>
                <w:rFonts w:ascii="Times New Roman" w:hAnsi="Times New Roman" w:cs="Times New Roman"/>
                <w:color w:val="000000"/>
                <w:sz w:val="24"/>
                <w:szCs w:val="24"/>
              </w:rPr>
              <w:t xml:space="preserve">Фамилия, имя, отчество </w:t>
            </w:r>
            <w:r w:rsidRPr="000F42BC">
              <w:rPr>
                <w:rFonts w:ascii="Times New Roman" w:hAnsi="Times New Roman" w:cs="Times New Roman"/>
                <w:b/>
                <w:color w:val="000000"/>
                <w:sz w:val="24"/>
                <w:szCs w:val="24"/>
              </w:rPr>
              <w:t>(при</w:t>
            </w:r>
            <w:r w:rsidR="00541301" w:rsidRPr="000F42BC">
              <w:rPr>
                <w:rFonts w:ascii="Times New Roman" w:hAnsi="Times New Roman" w:cs="Times New Roman"/>
                <w:b/>
                <w:color w:val="000000"/>
                <w:sz w:val="24"/>
                <w:szCs w:val="24"/>
              </w:rPr>
              <w:t xml:space="preserve"> его</w:t>
            </w:r>
            <w:r w:rsidRPr="000F42BC">
              <w:rPr>
                <w:rFonts w:ascii="Times New Roman" w:hAnsi="Times New Roman" w:cs="Times New Roman"/>
                <w:b/>
                <w:color w:val="000000"/>
                <w:sz w:val="24"/>
                <w:szCs w:val="24"/>
              </w:rPr>
              <w:t xml:space="preserve"> наличии)</w:t>
            </w:r>
            <w:r w:rsidRPr="004C5B9B">
              <w:rPr>
                <w:rFonts w:ascii="Times New Roman" w:hAnsi="Times New Roman" w:cs="Times New Roman"/>
                <w:color w:val="000000"/>
                <w:sz w:val="24"/>
                <w:szCs w:val="24"/>
              </w:rPr>
              <w:t xml:space="preserve"> (в соответствии с документом, удостоверяющим личность)</w:t>
            </w:r>
            <w:r w:rsidRPr="004C5B9B">
              <w:rPr>
                <w:rFonts w:ascii="Times New Roman" w:hAnsi="Times New Roman" w:cs="Times New Roman"/>
                <w:color w:val="000000"/>
                <w:sz w:val="24"/>
                <w:szCs w:val="24"/>
              </w:rPr>
              <w:tab/>
              <w:t>Дата и место рождения (в соответствии с документом, удостоверяющим личность)</w:t>
            </w:r>
            <w:r w:rsidRPr="004C5B9B">
              <w:rPr>
                <w:rFonts w:ascii="Times New Roman" w:hAnsi="Times New Roman" w:cs="Times New Roman"/>
                <w:color w:val="000000"/>
                <w:sz w:val="24"/>
                <w:szCs w:val="24"/>
              </w:rPr>
              <w:tab/>
              <w:t>Отношение к заявителю (акционер, учредитель (участник), руководитель, главный бухгалтер)</w:t>
            </w:r>
            <w:r w:rsidRPr="004C5B9B">
              <w:rPr>
                <w:rFonts w:ascii="Times New Roman" w:hAnsi="Times New Roman" w:cs="Times New Roman"/>
                <w:color w:val="000000"/>
                <w:sz w:val="24"/>
                <w:szCs w:val="24"/>
              </w:rPr>
              <w:tab/>
              <w:t>Примечание</w:t>
            </w:r>
          </w:p>
          <w:p w14:paraId="55329E4A" w14:textId="77777777" w:rsidR="00E92256" w:rsidRPr="004C5B9B" w:rsidRDefault="00E92256" w:rsidP="00E92256">
            <w:pPr>
              <w:spacing w:line="0" w:lineRule="atLeast"/>
              <w:ind w:left="340" w:hanging="141"/>
              <w:rPr>
                <w:rFonts w:ascii="Times New Roman" w:hAnsi="Times New Roman" w:cs="Times New Roman"/>
                <w:color w:val="000000"/>
                <w:sz w:val="24"/>
                <w:szCs w:val="24"/>
              </w:rPr>
            </w:pPr>
            <w:r w:rsidRPr="004C5B9B">
              <w:rPr>
                <w:rFonts w:ascii="Times New Roman" w:hAnsi="Times New Roman" w:cs="Times New Roman"/>
                <w:color w:val="000000"/>
                <w:sz w:val="24"/>
                <w:szCs w:val="24"/>
              </w:rPr>
              <w:t>1</w:t>
            </w:r>
            <w:r w:rsidRPr="004C5B9B">
              <w:rPr>
                <w:rFonts w:ascii="Times New Roman" w:hAnsi="Times New Roman" w:cs="Times New Roman"/>
                <w:color w:val="000000"/>
                <w:sz w:val="24"/>
                <w:szCs w:val="24"/>
              </w:rPr>
              <w:tab/>
              <w:t>2</w:t>
            </w:r>
            <w:r w:rsidRPr="004C5B9B">
              <w:rPr>
                <w:rFonts w:ascii="Times New Roman" w:hAnsi="Times New Roman" w:cs="Times New Roman"/>
                <w:color w:val="000000"/>
                <w:sz w:val="24"/>
                <w:szCs w:val="24"/>
              </w:rPr>
              <w:tab/>
              <w:t>3</w:t>
            </w:r>
            <w:r w:rsidRPr="004C5B9B">
              <w:rPr>
                <w:rFonts w:ascii="Times New Roman" w:hAnsi="Times New Roman" w:cs="Times New Roman"/>
                <w:color w:val="000000"/>
                <w:sz w:val="24"/>
                <w:szCs w:val="24"/>
              </w:rPr>
              <w:tab/>
              <w:t>4</w:t>
            </w:r>
            <w:r w:rsidRPr="004C5B9B">
              <w:rPr>
                <w:rFonts w:ascii="Times New Roman" w:hAnsi="Times New Roman" w:cs="Times New Roman"/>
                <w:color w:val="000000"/>
                <w:sz w:val="24"/>
                <w:szCs w:val="24"/>
              </w:rPr>
              <w:tab/>
              <w:t>5</w:t>
            </w:r>
          </w:p>
          <w:p w14:paraId="11EF6DF4" w14:textId="77777777" w:rsidR="00E92256" w:rsidRPr="004C5B9B" w:rsidRDefault="00E92256" w:rsidP="00E92256">
            <w:pPr>
              <w:spacing w:line="0" w:lineRule="atLeast"/>
              <w:ind w:left="340" w:hanging="141"/>
              <w:rPr>
                <w:rFonts w:ascii="Times New Roman" w:hAnsi="Times New Roman" w:cs="Times New Roman"/>
                <w:color w:val="000000"/>
                <w:sz w:val="24"/>
                <w:szCs w:val="24"/>
              </w:rPr>
            </w:pPr>
            <w:r w:rsidRPr="004C5B9B">
              <w:rPr>
                <w:rFonts w:ascii="Times New Roman" w:hAnsi="Times New Roman" w:cs="Times New Roman"/>
                <w:color w:val="000000"/>
                <w:sz w:val="24"/>
                <w:szCs w:val="24"/>
              </w:rPr>
              <w:t>1</w:t>
            </w:r>
            <w:r w:rsidRPr="004C5B9B">
              <w:rPr>
                <w:rFonts w:ascii="Times New Roman" w:hAnsi="Times New Roman" w:cs="Times New Roman"/>
                <w:color w:val="000000"/>
                <w:sz w:val="24"/>
                <w:szCs w:val="24"/>
              </w:rPr>
              <w:tab/>
            </w:r>
            <w:r w:rsidRPr="004C5B9B">
              <w:rPr>
                <w:rFonts w:ascii="Times New Roman" w:hAnsi="Times New Roman" w:cs="Times New Roman"/>
                <w:color w:val="000000"/>
                <w:sz w:val="24"/>
                <w:szCs w:val="24"/>
              </w:rPr>
              <w:tab/>
            </w:r>
            <w:r w:rsidRPr="004C5B9B">
              <w:rPr>
                <w:rFonts w:ascii="Times New Roman" w:hAnsi="Times New Roman" w:cs="Times New Roman"/>
                <w:color w:val="000000"/>
                <w:sz w:val="24"/>
                <w:szCs w:val="24"/>
              </w:rPr>
              <w:tab/>
            </w:r>
            <w:r w:rsidRPr="004C5B9B">
              <w:rPr>
                <w:rFonts w:ascii="Times New Roman" w:hAnsi="Times New Roman" w:cs="Times New Roman"/>
                <w:color w:val="000000"/>
                <w:sz w:val="24"/>
                <w:szCs w:val="24"/>
              </w:rPr>
              <w:tab/>
            </w:r>
          </w:p>
          <w:p w14:paraId="2959E0CA" w14:textId="77777777" w:rsidR="00E92256" w:rsidRPr="004C5B9B" w:rsidRDefault="00E92256" w:rsidP="00E92256">
            <w:pPr>
              <w:spacing w:line="0" w:lineRule="atLeast"/>
              <w:ind w:left="340" w:hanging="141"/>
              <w:rPr>
                <w:rFonts w:ascii="Times New Roman" w:hAnsi="Times New Roman" w:cs="Times New Roman"/>
                <w:color w:val="000000"/>
                <w:sz w:val="24"/>
                <w:szCs w:val="24"/>
              </w:rPr>
            </w:pPr>
            <w:r w:rsidRPr="004C5B9B">
              <w:rPr>
                <w:rFonts w:ascii="Times New Roman" w:hAnsi="Times New Roman" w:cs="Times New Roman"/>
                <w:color w:val="000000"/>
                <w:sz w:val="24"/>
                <w:szCs w:val="24"/>
              </w:rPr>
              <w:t>2</w:t>
            </w:r>
            <w:r w:rsidRPr="004C5B9B">
              <w:rPr>
                <w:rFonts w:ascii="Times New Roman" w:hAnsi="Times New Roman" w:cs="Times New Roman"/>
                <w:color w:val="000000"/>
                <w:sz w:val="24"/>
                <w:szCs w:val="24"/>
              </w:rPr>
              <w:tab/>
            </w:r>
            <w:r w:rsidRPr="004C5B9B">
              <w:rPr>
                <w:rFonts w:ascii="Times New Roman" w:hAnsi="Times New Roman" w:cs="Times New Roman"/>
                <w:color w:val="000000"/>
                <w:sz w:val="24"/>
                <w:szCs w:val="24"/>
              </w:rPr>
              <w:tab/>
            </w:r>
            <w:r w:rsidRPr="004C5B9B">
              <w:rPr>
                <w:rFonts w:ascii="Times New Roman" w:hAnsi="Times New Roman" w:cs="Times New Roman"/>
                <w:color w:val="000000"/>
                <w:sz w:val="24"/>
                <w:szCs w:val="24"/>
              </w:rPr>
              <w:tab/>
            </w:r>
            <w:r w:rsidRPr="004C5B9B">
              <w:rPr>
                <w:rFonts w:ascii="Times New Roman" w:hAnsi="Times New Roman" w:cs="Times New Roman"/>
                <w:color w:val="000000"/>
                <w:sz w:val="24"/>
                <w:szCs w:val="24"/>
              </w:rPr>
              <w:tab/>
            </w:r>
          </w:p>
          <w:p w14:paraId="7811733B" w14:textId="77777777" w:rsidR="00E92256" w:rsidRPr="004C5B9B" w:rsidRDefault="00E92256" w:rsidP="00E92256">
            <w:pPr>
              <w:spacing w:line="0" w:lineRule="atLeast"/>
              <w:ind w:left="340" w:hanging="141"/>
              <w:rPr>
                <w:rFonts w:ascii="Times New Roman" w:hAnsi="Times New Roman" w:cs="Times New Roman"/>
                <w:color w:val="000000"/>
                <w:sz w:val="24"/>
                <w:szCs w:val="24"/>
              </w:rPr>
            </w:pPr>
            <w:r w:rsidRPr="004C5B9B">
              <w:rPr>
                <w:rFonts w:ascii="Times New Roman" w:hAnsi="Times New Roman" w:cs="Times New Roman"/>
                <w:color w:val="000000"/>
                <w:sz w:val="24"/>
                <w:szCs w:val="24"/>
              </w:rPr>
              <w:t>III. Сведения о значениях показателей финансовой устойчивости и совокупного показателя финансовой устойчивости</w:t>
            </w:r>
          </w:p>
          <w:p w14:paraId="507E9412" w14:textId="77777777" w:rsidR="00E92256" w:rsidRPr="004C5B9B" w:rsidRDefault="00E92256" w:rsidP="00E92256">
            <w:pPr>
              <w:spacing w:line="0" w:lineRule="atLeast"/>
              <w:ind w:left="340" w:hanging="141"/>
              <w:rPr>
                <w:rFonts w:ascii="Times New Roman" w:hAnsi="Times New Roman" w:cs="Times New Roman"/>
                <w:color w:val="000000"/>
                <w:sz w:val="24"/>
                <w:szCs w:val="24"/>
              </w:rPr>
            </w:pPr>
            <w:r w:rsidRPr="004C5B9B">
              <w:rPr>
                <w:rFonts w:ascii="Times New Roman" w:hAnsi="Times New Roman" w:cs="Times New Roman"/>
                <w:color w:val="000000"/>
                <w:sz w:val="24"/>
                <w:szCs w:val="24"/>
              </w:rPr>
              <w:t>№ п/п</w:t>
            </w:r>
            <w:r w:rsidRPr="004C5B9B">
              <w:rPr>
                <w:rFonts w:ascii="Times New Roman" w:hAnsi="Times New Roman" w:cs="Times New Roman"/>
                <w:color w:val="000000"/>
                <w:sz w:val="24"/>
                <w:szCs w:val="24"/>
              </w:rPr>
              <w:tab/>
              <w:t>Наименование показателя</w:t>
            </w:r>
            <w:r w:rsidRPr="004C5B9B">
              <w:rPr>
                <w:rFonts w:ascii="Times New Roman" w:hAnsi="Times New Roman" w:cs="Times New Roman"/>
                <w:color w:val="000000"/>
                <w:sz w:val="24"/>
                <w:szCs w:val="24"/>
              </w:rPr>
              <w:tab/>
              <w:t>Среднее значение показателя за 3 года (расчетное)</w:t>
            </w:r>
            <w:r w:rsidRPr="004C5B9B">
              <w:rPr>
                <w:rFonts w:ascii="Times New Roman" w:hAnsi="Times New Roman" w:cs="Times New Roman"/>
                <w:color w:val="000000"/>
                <w:sz w:val="24"/>
                <w:szCs w:val="24"/>
              </w:rPr>
              <w:tab/>
              <w:t>Критерий показателя (минималь ный)</w:t>
            </w:r>
            <w:r w:rsidRPr="004C5B9B">
              <w:rPr>
                <w:rFonts w:ascii="Times New Roman" w:hAnsi="Times New Roman" w:cs="Times New Roman"/>
                <w:color w:val="000000"/>
                <w:sz w:val="24"/>
                <w:szCs w:val="24"/>
              </w:rPr>
              <w:tab/>
              <w:t>Значимость показателя в балльной системе</w:t>
            </w:r>
            <w:r w:rsidRPr="004C5B9B">
              <w:rPr>
                <w:rFonts w:ascii="Times New Roman" w:hAnsi="Times New Roman" w:cs="Times New Roman"/>
                <w:color w:val="000000"/>
                <w:sz w:val="24"/>
                <w:szCs w:val="24"/>
              </w:rPr>
              <w:tab/>
              <w:t>Фактическая значимость показателя (в баллах)</w:t>
            </w:r>
          </w:p>
          <w:p w14:paraId="23035746" w14:textId="77777777" w:rsidR="00E92256" w:rsidRPr="004C5B9B" w:rsidRDefault="00E92256" w:rsidP="00E92256">
            <w:pPr>
              <w:spacing w:line="0" w:lineRule="atLeast"/>
              <w:ind w:left="340" w:hanging="141"/>
              <w:rPr>
                <w:rFonts w:ascii="Times New Roman" w:hAnsi="Times New Roman" w:cs="Times New Roman"/>
                <w:color w:val="000000"/>
                <w:sz w:val="24"/>
                <w:szCs w:val="24"/>
              </w:rPr>
            </w:pPr>
            <w:r w:rsidRPr="004C5B9B">
              <w:rPr>
                <w:rFonts w:ascii="Times New Roman" w:hAnsi="Times New Roman" w:cs="Times New Roman"/>
                <w:color w:val="000000"/>
                <w:sz w:val="24"/>
                <w:szCs w:val="24"/>
              </w:rPr>
              <w:t>1</w:t>
            </w:r>
            <w:r w:rsidRPr="004C5B9B">
              <w:rPr>
                <w:rFonts w:ascii="Times New Roman" w:hAnsi="Times New Roman" w:cs="Times New Roman"/>
                <w:color w:val="000000"/>
                <w:sz w:val="24"/>
                <w:szCs w:val="24"/>
              </w:rPr>
              <w:tab/>
              <w:t>2</w:t>
            </w:r>
            <w:r w:rsidRPr="004C5B9B">
              <w:rPr>
                <w:rFonts w:ascii="Times New Roman" w:hAnsi="Times New Roman" w:cs="Times New Roman"/>
                <w:color w:val="000000"/>
                <w:sz w:val="24"/>
                <w:szCs w:val="24"/>
              </w:rPr>
              <w:tab/>
              <w:t>3</w:t>
            </w:r>
            <w:r w:rsidRPr="004C5B9B">
              <w:rPr>
                <w:rFonts w:ascii="Times New Roman" w:hAnsi="Times New Roman" w:cs="Times New Roman"/>
                <w:color w:val="000000"/>
                <w:sz w:val="24"/>
                <w:szCs w:val="24"/>
              </w:rPr>
              <w:tab/>
              <w:t>4</w:t>
            </w:r>
            <w:r w:rsidRPr="004C5B9B">
              <w:rPr>
                <w:rFonts w:ascii="Times New Roman" w:hAnsi="Times New Roman" w:cs="Times New Roman"/>
                <w:color w:val="000000"/>
                <w:sz w:val="24"/>
                <w:szCs w:val="24"/>
              </w:rPr>
              <w:tab/>
              <w:t>5</w:t>
            </w:r>
            <w:r w:rsidRPr="004C5B9B">
              <w:rPr>
                <w:rFonts w:ascii="Times New Roman" w:hAnsi="Times New Roman" w:cs="Times New Roman"/>
                <w:color w:val="000000"/>
                <w:sz w:val="24"/>
                <w:szCs w:val="24"/>
              </w:rPr>
              <w:tab/>
              <w:t>6</w:t>
            </w:r>
          </w:p>
          <w:p w14:paraId="5237DF03" w14:textId="77777777" w:rsidR="00E92256" w:rsidRPr="004C5B9B" w:rsidRDefault="00E92256" w:rsidP="00E92256">
            <w:pPr>
              <w:spacing w:line="0" w:lineRule="atLeast"/>
              <w:ind w:left="340" w:hanging="141"/>
              <w:rPr>
                <w:rFonts w:ascii="Times New Roman" w:hAnsi="Times New Roman" w:cs="Times New Roman"/>
                <w:color w:val="000000"/>
                <w:sz w:val="24"/>
                <w:szCs w:val="24"/>
              </w:rPr>
            </w:pPr>
            <w:r w:rsidRPr="004C5B9B">
              <w:rPr>
                <w:rFonts w:ascii="Times New Roman" w:hAnsi="Times New Roman" w:cs="Times New Roman"/>
                <w:color w:val="000000"/>
                <w:sz w:val="24"/>
                <w:szCs w:val="24"/>
              </w:rPr>
              <w:t>1</w:t>
            </w:r>
            <w:r w:rsidRPr="004C5B9B">
              <w:rPr>
                <w:rFonts w:ascii="Times New Roman" w:hAnsi="Times New Roman" w:cs="Times New Roman"/>
                <w:color w:val="000000"/>
                <w:sz w:val="24"/>
                <w:szCs w:val="24"/>
              </w:rPr>
              <w:tab/>
              <w:t>Размер чистых активов</w:t>
            </w:r>
            <w:r w:rsidRPr="004C5B9B">
              <w:rPr>
                <w:rFonts w:ascii="Times New Roman" w:hAnsi="Times New Roman" w:cs="Times New Roman"/>
                <w:color w:val="000000"/>
                <w:sz w:val="24"/>
                <w:szCs w:val="24"/>
              </w:rPr>
              <w:tab/>
            </w:r>
            <w:r w:rsidRPr="004C5B9B">
              <w:rPr>
                <w:rFonts w:ascii="Times New Roman" w:hAnsi="Times New Roman" w:cs="Times New Roman"/>
                <w:color w:val="000000"/>
                <w:sz w:val="24"/>
                <w:szCs w:val="24"/>
              </w:rPr>
              <w:tab/>
            </w:r>
            <w:r w:rsidRPr="004C5B9B">
              <w:rPr>
                <w:rFonts w:ascii="Times New Roman" w:hAnsi="Times New Roman" w:cs="Times New Roman"/>
                <w:color w:val="000000"/>
                <w:sz w:val="24"/>
                <w:szCs w:val="24"/>
              </w:rPr>
              <w:tab/>
              <w:t>30</w:t>
            </w:r>
            <w:r w:rsidRPr="004C5B9B">
              <w:rPr>
                <w:rFonts w:ascii="Times New Roman" w:hAnsi="Times New Roman" w:cs="Times New Roman"/>
                <w:color w:val="000000"/>
                <w:sz w:val="24"/>
                <w:szCs w:val="24"/>
              </w:rPr>
              <w:tab/>
            </w:r>
          </w:p>
          <w:p w14:paraId="447353FA" w14:textId="77777777" w:rsidR="00E92256" w:rsidRPr="004C5B9B" w:rsidRDefault="00E92256" w:rsidP="00E92256">
            <w:pPr>
              <w:spacing w:line="0" w:lineRule="atLeast"/>
              <w:ind w:left="340" w:hanging="141"/>
              <w:rPr>
                <w:rFonts w:ascii="Times New Roman" w:hAnsi="Times New Roman" w:cs="Times New Roman"/>
                <w:color w:val="000000"/>
                <w:sz w:val="24"/>
                <w:szCs w:val="24"/>
              </w:rPr>
            </w:pPr>
            <w:r w:rsidRPr="004C5B9B">
              <w:rPr>
                <w:rFonts w:ascii="Times New Roman" w:hAnsi="Times New Roman" w:cs="Times New Roman"/>
                <w:color w:val="000000"/>
                <w:sz w:val="24"/>
                <w:szCs w:val="24"/>
              </w:rPr>
              <w:t>2</w:t>
            </w:r>
            <w:r w:rsidRPr="004C5B9B">
              <w:rPr>
                <w:rFonts w:ascii="Times New Roman" w:hAnsi="Times New Roman" w:cs="Times New Roman"/>
                <w:color w:val="000000"/>
                <w:sz w:val="24"/>
                <w:szCs w:val="24"/>
              </w:rPr>
              <w:tab/>
              <w:t>Размер уставного капитала</w:t>
            </w:r>
            <w:r w:rsidRPr="004C5B9B">
              <w:rPr>
                <w:rFonts w:ascii="Times New Roman" w:hAnsi="Times New Roman" w:cs="Times New Roman"/>
                <w:color w:val="000000"/>
                <w:sz w:val="24"/>
                <w:szCs w:val="24"/>
              </w:rPr>
              <w:tab/>
            </w:r>
            <w:r w:rsidRPr="004C5B9B">
              <w:rPr>
                <w:rFonts w:ascii="Times New Roman" w:hAnsi="Times New Roman" w:cs="Times New Roman"/>
                <w:color w:val="000000"/>
                <w:sz w:val="24"/>
                <w:szCs w:val="24"/>
              </w:rPr>
              <w:tab/>
            </w:r>
            <w:r w:rsidRPr="004C5B9B">
              <w:rPr>
                <w:rFonts w:ascii="Times New Roman" w:hAnsi="Times New Roman" w:cs="Times New Roman"/>
                <w:color w:val="000000"/>
                <w:sz w:val="24"/>
                <w:szCs w:val="24"/>
              </w:rPr>
              <w:tab/>
              <w:t>10</w:t>
            </w:r>
            <w:r w:rsidRPr="004C5B9B">
              <w:rPr>
                <w:rFonts w:ascii="Times New Roman" w:hAnsi="Times New Roman" w:cs="Times New Roman"/>
                <w:color w:val="000000"/>
                <w:sz w:val="24"/>
                <w:szCs w:val="24"/>
              </w:rPr>
              <w:tab/>
            </w:r>
          </w:p>
          <w:p w14:paraId="17696827" w14:textId="77777777" w:rsidR="00E92256" w:rsidRPr="004C5B9B" w:rsidRDefault="00E92256" w:rsidP="00E92256">
            <w:pPr>
              <w:spacing w:line="0" w:lineRule="atLeast"/>
              <w:ind w:left="340" w:hanging="141"/>
              <w:rPr>
                <w:rFonts w:ascii="Times New Roman" w:hAnsi="Times New Roman" w:cs="Times New Roman"/>
                <w:color w:val="000000"/>
                <w:sz w:val="24"/>
                <w:szCs w:val="24"/>
              </w:rPr>
            </w:pPr>
            <w:r w:rsidRPr="004C5B9B">
              <w:rPr>
                <w:rFonts w:ascii="Times New Roman" w:hAnsi="Times New Roman" w:cs="Times New Roman"/>
                <w:color w:val="000000"/>
                <w:sz w:val="24"/>
                <w:szCs w:val="24"/>
              </w:rPr>
              <w:t>3</w:t>
            </w:r>
            <w:r w:rsidRPr="004C5B9B">
              <w:rPr>
                <w:rFonts w:ascii="Times New Roman" w:hAnsi="Times New Roman" w:cs="Times New Roman"/>
                <w:color w:val="000000"/>
                <w:sz w:val="24"/>
                <w:szCs w:val="24"/>
              </w:rPr>
              <w:tab/>
              <w:t>Остаточная стоимость основных средств</w:t>
            </w:r>
            <w:r w:rsidRPr="004C5B9B">
              <w:rPr>
                <w:rFonts w:ascii="Times New Roman" w:hAnsi="Times New Roman" w:cs="Times New Roman"/>
                <w:color w:val="000000"/>
                <w:sz w:val="24"/>
                <w:szCs w:val="24"/>
              </w:rPr>
              <w:tab/>
            </w:r>
            <w:r w:rsidRPr="004C5B9B">
              <w:rPr>
                <w:rFonts w:ascii="Times New Roman" w:hAnsi="Times New Roman" w:cs="Times New Roman"/>
                <w:color w:val="000000"/>
                <w:sz w:val="24"/>
                <w:szCs w:val="24"/>
              </w:rPr>
              <w:tab/>
            </w:r>
            <w:r w:rsidRPr="004C5B9B">
              <w:rPr>
                <w:rFonts w:ascii="Times New Roman" w:hAnsi="Times New Roman" w:cs="Times New Roman"/>
                <w:color w:val="000000"/>
                <w:sz w:val="24"/>
                <w:szCs w:val="24"/>
              </w:rPr>
              <w:tab/>
              <w:t>10</w:t>
            </w:r>
            <w:r w:rsidRPr="004C5B9B">
              <w:rPr>
                <w:rFonts w:ascii="Times New Roman" w:hAnsi="Times New Roman" w:cs="Times New Roman"/>
                <w:color w:val="000000"/>
                <w:sz w:val="24"/>
                <w:szCs w:val="24"/>
              </w:rPr>
              <w:tab/>
            </w:r>
          </w:p>
          <w:p w14:paraId="41CD5AD6" w14:textId="77777777" w:rsidR="00E92256" w:rsidRPr="004C5B9B" w:rsidRDefault="00E92256" w:rsidP="00E92256">
            <w:pPr>
              <w:spacing w:line="0" w:lineRule="atLeast"/>
              <w:ind w:left="340" w:hanging="141"/>
              <w:rPr>
                <w:rFonts w:ascii="Times New Roman" w:hAnsi="Times New Roman" w:cs="Times New Roman"/>
                <w:color w:val="000000"/>
                <w:sz w:val="24"/>
                <w:szCs w:val="24"/>
              </w:rPr>
            </w:pPr>
            <w:r w:rsidRPr="004C5B9B">
              <w:rPr>
                <w:rFonts w:ascii="Times New Roman" w:hAnsi="Times New Roman" w:cs="Times New Roman"/>
                <w:color w:val="000000"/>
                <w:sz w:val="24"/>
                <w:szCs w:val="24"/>
              </w:rPr>
              <w:t>4</w:t>
            </w:r>
            <w:r w:rsidRPr="004C5B9B">
              <w:rPr>
                <w:rFonts w:ascii="Times New Roman" w:hAnsi="Times New Roman" w:cs="Times New Roman"/>
                <w:color w:val="000000"/>
                <w:sz w:val="24"/>
                <w:szCs w:val="24"/>
              </w:rPr>
              <w:tab/>
              <w:t>Коэффициент автономии</w:t>
            </w:r>
            <w:r w:rsidRPr="004C5B9B">
              <w:rPr>
                <w:rFonts w:ascii="Times New Roman" w:hAnsi="Times New Roman" w:cs="Times New Roman"/>
                <w:color w:val="000000"/>
                <w:sz w:val="24"/>
                <w:szCs w:val="24"/>
              </w:rPr>
              <w:tab/>
            </w:r>
            <w:r w:rsidRPr="004C5B9B">
              <w:rPr>
                <w:rFonts w:ascii="Times New Roman" w:hAnsi="Times New Roman" w:cs="Times New Roman"/>
                <w:color w:val="000000"/>
                <w:sz w:val="24"/>
                <w:szCs w:val="24"/>
              </w:rPr>
              <w:tab/>
              <w:t>0,30</w:t>
            </w:r>
            <w:r w:rsidRPr="004C5B9B">
              <w:rPr>
                <w:rFonts w:ascii="Times New Roman" w:hAnsi="Times New Roman" w:cs="Times New Roman"/>
                <w:color w:val="000000"/>
                <w:sz w:val="24"/>
                <w:szCs w:val="24"/>
              </w:rPr>
              <w:tab/>
              <w:t>10</w:t>
            </w:r>
            <w:r w:rsidRPr="004C5B9B">
              <w:rPr>
                <w:rFonts w:ascii="Times New Roman" w:hAnsi="Times New Roman" w:cs="Times New Roman"/>
                <w:color w:val="000000"/>
                <w:sz w:val="24"/>
                <w:szCs w:val="24"/>
              </w:rPr>
              <w:tab/>
            </w:r>
          </w:p>
          <w:p w14:paraId="7E22A632" w14:textId="77777777" w:rsidR="00E92256" w:rsidRPr="004C5B9B" w:rsidRDefault="00E92256" w:rsidP="00E92256">
            <w:pPr>
              <w:spacing w:line="0" w:lineRule="atLeast"/>
              <w:ind w:left="340" w:hanging="141"/>
              <w:rPr>
                <w:rFonts w:ascii="Times New Roman" w:hAnsi="Times New Roman" w:cs="Times New Roman"/>
                <w:color w:val="000000"/>
                <w:sz w:val="24"/>
                <w:szCs w:val="24"/>
              </w:rPr>
            </w:pPr>
            <w:r w:rsidRPr="004C5B9B">
              <w:rPr>
                <w:rFonts w:ascii="Times New Roman" w:hAnsi="Times New Roman" w:cs="Times New Roman"/>
                <w:color w:val="000000"/>
                <w:sz w:val="24"/>
                <w:szCs w:val="24"/>
              </w:rPr>
              <w:t>5</w:t>
            </w:r>
            <w:r w:rsidRPr="004C5B9B">
              <w:rPr>
                <w:rFonts w:ascii="Times New Roman" w:hAnsi="Times New Roman" w:cs="Times New Roman"/>
                <w:color w:val="000000"/>
                <w:sz w:val="24"/>
                <w:szCs w:val="24"/>
              </w:rPr>
              <w:tab/>
              <w:t>Коэффициент общей (текущей) ликвидности</w:t>
            </w:r>
            <w:r w:rsidRPr="004C5B9B">
              <w:rPr>
                <w:rFonts w:ascii="Times New Roman" w:hAnsi="Times New Roman" w:cs="Times New Roman"/>
                <w:color w:val="000000"/>
                <w:sz w:val="24"/>
                <w:szCs w:val="24"/>
              </w:rPr>
              <w:tab/>
            </w:r>
            <w:r w:rsidRPr="004C5B9B">
              <w:rPr>
                <w:rFonts w:ascii="Times New Roman" w:hAnsi="Times New Roman" w:cs="Times New Roman"/>
                <w:color w:val="000000"/>
                <w:sz w:val="24"/>
                <w:szCs w:val="24"/>
              </w:rPr>
              <w:tab/>
              <w:t>1,00</w:t>
            </w:r>
            <w:r w:rsidRPr="004C5B9B">
              <w:rPr>
                <w:rFonts w:ascii="Times New Roman" w:hAnsi="Times New Roman" w:cs="Times New Roman"/>
                <w:color w:val="000000"/>
                <w:sz w:val="24"/>
                <w:szCs w:val="24"/>
              </w:rPr>
              <w:tab/>
              <w:t>10</w:t>
            </w:r>
            <w:r w:rsidRPr="004C5B9B">
              <w:rPr>
                <w:rFonts w:ascii="Times New Roman" w:hAnsi="Times New Roman" w:cs="Times New Roman"/>
                <w:color w:val="000000"/>
                <w:sz w:val="24"/>
                <w:szCs w:val="24"/>
              </w:rPr>
              <w:tab/>
            </w:r>
          </w:p>
          <w:p w14:paraId="124EBFEE" w14:textId="77777777" w:rsidR="00E92256" w:rsidRPr="004C5B9B" w:rsidRDefault="00E92256" w:rsidP="00E92256">
            <w:pPr>
              <w:spacing w:line="0" w:lineRule="atLeast"/>
              <w:ind w:left="340" w:hanging="141"/>
              <w:rPr>
                <w:rFonts w:ascii="Times New Roman" w:hAnsi="Times New Roman" w:cs="Times New Roman"/>
                <w:color w:val="000000"/>
                <w:sz w:val="24"/>
                <w:szCs w:val="24"/>
              </w:rPr>
            </w:pPr>
            <w:r w:rsidRPr="004C5B9B">
              <w:rPr>
                <w:rFonts w:ascii="Times New Roman" w:hAnsi="Times New Roman" w:cs="Times New Roman"/>
                <w:color w:val="000000"/>
                <w:sz w:val="24"/>
                <w:szCs w:val="24"/>
              </w:rPr>
              <w:t>6</w:t>
            </w:r>
            <w:r w:rsidRPr="004C5B9B">
              <w:rPr>
                <w:rFonts w:ascii="Times New Roman" w:hAnsi="Times New Roman" w:cs="Times New Roman"/>
                <w:color w:val="000000"/>
                <w:sz w:val="24"/>
                <w:szCs w:val="24"/>
              </w:rPr>
              <w:tab/>
              <w:t>Рентабельность собственного капитала, процентов</w:t>
            </w:r>
            <w:r w:rsidRPr="004C5B9B">
              <w:rPr>
                <w:rFonts w:ascii="Times New Roman" w:hAnsi="Times New Roman" w:cs="Times New Roman"/>
                <w:color w:val="000000"/>
                <w:sz w:val="24"/>
                <w:szCs w:val="24"/>
              </w:rPr>
              <w:tab/>
            </w:r>
            <w:r w:rsidRPr="004C5B9B">
              <w:rPr>
                <w:rFonts w:ascii="Times New Roman" w:hAnsi="Times New Roman" w:cs="Times New Roman"/>
                <w:color w:val="000000"/>
                <w:sz w:val="24"/>
                <w:szCs w:val="24"/>
              </w:rPr>
              <w:tab/>
              <w:t>5,00</w:t>
            </w:r>
            <w:r w:rsidRPr="004C5B9B">
              <w:rPr>
                <w:rFonts w:ascii="Times New Roman" w:hAnsi="Times New Roman" w:cs="Times New Roman"/>
                <w:color w:val="000000"/>
                <w:sz w:val="24"/>
                <w:szCs w:val="24"/>
              </w:rPr>
              <w:tab/>
              <w:t>5</w:t>
            </w:r>
            <w:r w:rsidRPr="004C5B9B">
              <w:rPr>
                <w:rFonts w:ascii="Times New Roman" w:hAnsi="Times New Roman" w:cs="Times New Roman"/>
                <w:color w:val="000000"/>
                <w:sz w:val="24"/>
                <w:szCs w:val="24"/>
              </w:rPr>
              <w:tab/>
            </w:r>
          </w:p>
          <w:p w14:paraId="7225D95C" w14:textId="77777777" w:rsidR="00E92256" w:rsidRPr="004C5B9B" w:rsidRDefault="00E92256" w:rsidP="00E92256">
            <w:pPr>
              <w:spacing w:line="0" w:lineRule="atLeast"/>
              <w:ind w:left="340" w:hanging="141"/>
              <w:rPr>
                <w:rFonts w:ascii="Times New Roman" w:hAnsi="Times New Roman" w:cs="Times New Roman"/>
                <w:color w:val="000000"/>
                <w:sz w:val="24"/>
                <w:szCs w:val="24"/>
              </w:rPr>
            </w:pPr>
            <w:r w:rsidRPr="004C5B9B">
              <w:rPr>
                <w:rFonts w:ascii="Times New Roman" w:hAnsi="Times New Roman" w:cs="Times New Roman"/>
                <w:color w:val="000000"/>
                <w:sz w:val="24"/>
                <w:szCs w:val="24"/>
              </w:rPr>
              <w:t>7</w:t>
            </w:r>
            <w:r w:rsidRPr="004C5B9B">
              <w:rPr>
                <w:rFonts w:ascii="Times New Roman" w:hAnsi="Times New Roman" w:cs="Times New Roman"/>
                <w:color w:val="000000"/>
                <w:sz w:val="24"/>
                <w:szCs w:val="24"/>
              </w:rPr>
              <w:tab/>
              <w:t>Коэффициент финансовой устойчивости</w:t>
            </w:r>
            <w:r w:rsidRPr="004C5B9B">
              <w:rPr>
                <w:rFonts w:ascii="Times New Roman" w:hAnsi="Times New Roman" w:cs="Times New Roman"/>
                <w:color w:val="000000"/>
                <w:sz w:val="24"/>
                <w:szCs w:val="24"/>
              </w:rPr>
              <w:tab/>
            </w:r>
            <w:r w:rsidRPr="004C5B9B">
              <w:rPr>
                <w:rFonts w:ascii="Times New Roman" w:hAnsi="Times New Roman" w:cs="Times New Roman"/>
                <w:color w:val="000000"/>
                <w:sz w:val="24"/>
                <w:szCs w:val="24"/>
              </w:rPr>
              <w:tab/>
              <w:t>0,60</w:t>
            </w:r>
            <w:r w:rsidRPr="004C5B9B">
              <w:rPr>
                <w:rFonts w:ascii="Times New Roman" w:hAnsi="Times New Roman" w:cs="Times New Roman"/>
                <w:color w:val="000000"/>
                <w:sz w:val="24"/>
                <w:szCs w:val="24"/>
              </w:rPr>
              <w:tab/>
              <w:t>15</w:t>
            </w:r>
            <w:r w:rsidRPr="004C5B9B">
              <w:rPr>
                <w:rFonts w:ascii="Times New Roman" w:hAnsi="Times New Roman" w:cs="Times New Roman"/>
                <w:color w:val="000000"/>
                <w:sz w:val="24"/>
                <w:szCs w:val="24"/>
              </w:rPr>
              <w:tab/>
            </w:r>
          </w:p>
          <w:p w14:paraId="31109EB3" w14:textId="77777777" w:rsidR="00E92256" w:rsidRPr="004C5B9B" w:rsidRDefault="00E92256" w:rsidP="00E92256">
            <w:pPr>
              <w:spacing w:line="0" w:lineRule="atLeast"/>
              <w:ind w:left="340" w:hanging="141"/>
              <w:rPr>
                <w:rFonts w:ascii="Times New Roman" w:hAnsi="Times New Roman" w:cs="Times New Roman"/>
                <w:color w:val="000000"/>
                <w:sz w:val="24"/>
                <w:szCs w:val="24"/>
              </w:rPr>
            </w:pPr>
            <w:r w:rsidRPr="004C5B9B">
              <w:rPr>
                <w:rFonts w:ascii="Times New Roman" w:hAnsi="Times New Roman" w:cs="Times New Roman"/>
                <w:color w:val="000000"/>
                <w:sz w:val="24"/>
                <w:szCs w:val="24"/>
              </w:rPr>
              <w:t>8</w:t>
            </w:r>
            <w:r w:rsidRPr="004C5B9B">
              <w:rPr>
                <w:rFonts w:ascii="Times New Roman" w:hAnsi="Times New Roman" w:cs="Times New Roman"/>
                <w:color w:val="000000"/>
                <w:sz w:val="24"/>
                <w:szCs w:val="24"/>
              </w:rPr>
              <w:tab/>
              <w:t>Коэффициент обеспеченности текущей деятельности собственными оборотными активами</w:t>
            </w:r>
            <w:r w:rsidRPr="004C5B9B">
              <w:rPr>
                <w:rFonts w:ascii="Times New Roman" w:hAnsi="Times New Roman" w:cs="Times New Roman"/>
                <w:color w:val="000000"/>
                <w:sz w:val="24"/>
                <w:szCs w:val="24"/>
              </w:rPr>
              <w:tab/>
            </w:r>
            <w:r w:rsidRPr="004C5B9B">
              <w:rPr>
                <w:rFonts w:ascii="Times New Roman" w:hAnsi="Times New Roman" w:cs="Times New Roman"/>
                <w:color w:val="000000"/>
                <w:sz w:val="24"/>
                <w:szCs w:val="24"/>
              </w:rPr>
              <w:tab/>
              <w:t>0,10</w:t>
            </w:r>
            <w:r w:rsidRPr="004C5B9B">
              <w:rPr>
                <w:rFonts w:ascii="Times New Roman" w:hAnsi="Times New Roman" w:cs="Times New Roman"/>
                <w:color w:val="000000"/>
                <w:sz w:val="24"/>
                <w:szCs w:val="24"/>
              </w:rPr>
              <w:tab/>
              <w:t>5</w:t>
            </w:r>
            <w:r w:rsidRPr="004C5B9B">
              <w:rPr>
                <w:rFonts w:ascii="Times New Roman" w:hAnsi="Times New Roman" w:cs="Times New Roman"/>
                <w:color w:val="000000"/>
                <w:sz w:val="24"/>
                <w:szCs w:val="24"/>
              </w:rPr>
              <w:tab/>
            </w:r>
          </w:p>
          <w:p w14:paraId="65A511AA" w14:textId="77777777" w:rsidR="00E92256" w:rsidRPr="004C5B9B" w:rsidRDefault="00E92256" w:rsidP="00E92256">
            <w:pPr>
              <w:spacing w:line="0" w:lineRule="atLeast"/>
              <w:ind w:left="340" w:hanging="141"/>
              <w:rPr>
                <w:rFonts w:ascii="Times New Roman" w:hAnsi="Times New Roman" w:cs="Times New Roman"/>
                <w:color w:val="000000"/>
                <w:sz w:val="24"/>
                <w:szCs w:val="24"/>
              </w:rPr>
            </w:pPr>
            <w:r w:rsidRPr="004C5B9B">
              <w:rPr>
                <w:rFonts w:ascii="Times New Roman" w:hAnsi="Times New Roman" w:cs="Times New Roman"/>
                <w:color w:val="000000"/>
                <w:sz w:val="24"/>
                <w:szCs w:val="24"/>
              </w:rPr>
              <w:t>9</w:t>
            </w:r>
            <w:r w:rsidRPr="004C5B9B">
              <w:rPr>
                <w:rFonts w:ascii="Times New Roman" w:hAnsi="Times New Roman" w:cs="Times New Roman"/>
                <w:color w:val="000000"/>
                <w:sz w:val="24"/>
                <w:szCs w:val="24"/>
              </w:rPr>
              <w:tab/>
              <w:t>Коэффициент маневренности собственного капитала</w:t>
            </w:r>
            <w:r w:rsidRPr="004C5B9B">
              <w:rPr>
                <w:rFonts w:ascii="Times New Roman" w:hAnsi="Times New Roman" w:cs="Times New Roman"/>
                <w:color w:val="000000"/>
                <w:sz w:val="24"/>
                <w:szCs w:val="24"/>
              </w:rPr>
              <w:tab/>
            </w:r>
            <w:r w:rsidRPr="004C5B9B">
              <w:rPr>
                <w:rFonts w:ascii="Times New Roman" w:hAnsi="Times New Roman" w:cs="Times New Roman"/>
                <w:color w:val="000000"/>
                <w:sz w:val="24"/>
                <w:szCs w:val="24"/>
              </w:rPr>
              <w:tab/>
              <w:t>0,20</w:t>
            </w:r>
            <w:r w:rsidRPr="004C5B9B">
              <w:rPr>
                <w:rFonts w:ascii="Times New Roman" w:hAnsi="Times New Roman" w:cs="Times New Roman"/>
                <w:color w:val="000000"/>
                <w:sz w:val="24"/>
                <w:szCs w:val="24"/>
              </w:rPr>
              <w:tab/>
              <w:t>5</w:t>
            </w:r>
            <w:r w:rsidRPr="004C5B9B">
              <w:rPr>
                <w:rFonts w:ascii="Times New Roman" w:hAnsi="Times New Roman" w:cs="Times New Roman"/>
                <w:color w:val="000000"/>
                <w:sz w:val="24"/>
                <w:szCs w:val="24"/>
              </w:rPr>
              <w:tab/>
            </w:r>
          </w:p>
          <w:p w14:paraId="08A3A265" w14:textId="77777777" w:rsidR="00E92256" w:rsidRPr="004C5B9B" w:rsidRDefault="00E92256" w:rsidP="00E92256">
            <w:pPr>
              <w:spacing w:line="0" w:lineRule="atLeast"/>
              <w:ind w:left="340" w:hanging="141"/>
              <w:rPr>
                <w:rFonts w:ascii="Times New Roman" w:hAnsi="Times New Roman" w:cs="Times New Roman"/>
                <w:color w:val="000000"/>
                <w:sz w:val="24"/>
                <w:szCs w:val="24"/>
              </w:rPr>
            </w:pPr>
            <w:r w:rsidRPr="004C5B9B">
              <w:rPr>
                <w:rFonts w:ascii="Times New Roman" w:hAnsi="Times New Roman" w:cs="Times New Roman"/>
                <w:color w:val="000000"/>
                <w:sz w:val="24"/>
                <w:szCs w:val="24"/>
              </w:rPr>
              <w:t>10</w:t>
            </w:r>
            <w:r w:rsidRPr="004C5B9B">
              <w:rPr>
                <w:rFonts w:ascii="Times New Roman" w:hAnsi="Times New Roman" w:cs="Times New Roman"/>
                <w:color w:val="000000"/>
                <w:sz w:val="24"/>
                <w:szCs w:val="24"/>
              </w:rPr>
              <w:tab/>
              <w:t>Совокупный показатель юридического лица, претендующего на включение в реестр (минимум 50 баллов)</w:t>
            </w:r>
            <w:r w:rsidRPr="004C5B9B">
              <w:rPr>
                <w:rFonts w:ascii="Times New Roman" w:hAnsi="Times New Roman" w:cs="Times New Roman"/>
                <w:color w:val="000000"/>
                <w:sz w:val="24"/>
                <w:szCs w:val="24"/>
              </w:rPr>
              <w:tab/>
            </w:r>
          </w:p>
          <w:p w14:paraId="0899A4EE" w14:textId="77777777" w:rsidR="00E92256" w:rsidRPr="004C5B9B" w:rsidRDefault="00E92256" w:rsidP="00E92256">
            <w:pPr>
              <w:spacing w:line="0" w:lineRule="atLeast"/>
              <w:ind w:left="340" w:hanging="141"/>
              <w:rPr>
                <w:rFonts w:ascii="Times New Roman" w:hAnsi="Times New Roman" w:cs="Times New Roman"/>
                <w:color w:val="000000"/>
                <w:sz w:val="24"/>
                <w:szCs w:val="24"/>
              </w:rPr>
            </w:pPr>
            <w:r w:rsidRPr="004C5B9B">
              <w:rPr>
                <w:rFonts w:ascii="Times New Roman" w:hAnsi="Times New Roman" w:cs="Times New Roman"/>
                <w:color w:val="000000"/>
                <w:sz w:val="24"/>
                <w:szCs w:val="24"/>
              </w:rPr>
              <w:t>IV. Сведения о сооружениях, помещениях (частях помещений) и (или) открытых площадках (частях открытых площадок), предназначенных для временного хранения товаров</w:t>
            </w:r>
          </w:p>
          <w:p w14:paraId="095906B2" w14:textId="77777777" w:rsidR="00E92256" w:rsidRPr="004C5B9B" w:rsidRDefault="00E92256" w:rsidP="00E92256">
            <w:pPr>
              <w:spacing w:line="0" w:lineRule="atLeast"/>
              <w:ind w:left="340" w:hanging="141"/>
              <w:rPr>
                <w:rFonts w:ascii="Times New Roman" w:hAnsi="Times New Roman" w:cs="Times New Roman"/>
                <w:color w:val="000000"/>
                <w:sz w:val="24"/>
                <w:szCs w:val="24"/>
              </w:rPr>
            </w:pPr>
            <w:r w:rsidRPr="004C5B9B">
              <w:rPr>
                <w:rFonts w:ascii="Times New Roman" w:hAnsi="Times New Roman" w:cs="Times New Roman"/>
                <w:color w:val="000000"/>
                <w:sz w:val="24"/>
                <w:szCs w:val="24"/>
              </w:rPr>
              <w:t>№ п/п</w:t>
            </w:r>
            <w:r w:rsidRPr="004C5B9B">
              <w:rPr>
                <w:rFonts w:ascii="Times New Roman" w:hAnsi="Times New Roman" w:cs="Times New Roman"/>
                <w:color w:val="000000"/>
                <w:sz w:val="24"/>
                <w:szCs w:val="24"/>
              </w:rPr>
              <w:tab/>
              <w:t>Адрес местонахождения объекта</w:t>
            </w:r>
            <w:r w:rsidRPr="004C5B9B">
              <w:rPr>
                <w:rFonts w:ascii="Times New Roman" w:hAnsi="Times New Roman" w:cs="Times New Roman"/>
                <w:color w:val="000000"/>
                <w:sz w:val="24"/>
                <w:szCs w:val="24"/>
              </w:rPr>
              <w:tab/>
              <w:t>Номер и дата документа, подтверждающего нахождение в собственности, хозяйственном ведении, оперативном управлении или аренде</w:t>
            </w:r>
            <w:r w:rsidRPr="004C5B9B">
              <w:rPr>
                <w:rFonts w:ascii="Times New Roman" w:hAnsi="Times New Roman" w:cs="Times New Roman"/>
                <w:color w:val="000000"/>
                <w:sz w:val="24"/>
                <w:szCs w:val="24"/>
              </w:rPr>
              <w:tab/>
              <w:t>Срок действия документа (договора аренды)</w:t>
            </w:r>
          </w:p>
          <w:p w14:paraId="37629209" w14:textId="77777777" w:rsidR="00E92256" w:rsidRPr="004C5B9B" w:rsidRDefault="00E92256" w:rsidP="00E92256">
            <w:pPr>
              <w:spacing w:line="0" w:lineRule="atLeast"/>
              <w:ind w:left="340" w:hanging="141"/>
              <w:rPr>
                <w:rFonts w:ascii="Times New Roman" w:hAnsi="Times New Roman" w:cs="Times New Roman"/>
                <w:color w:val="000000"/>
                <w:sz w:val="24"/>
                <w:szCs w:val="24"/>
              </w:rPr>
            </w:pPr>
            <w:r w:rsidRPr="004C5B9B">
              <w:rPr>
                <w:rFonts w:ascii="Times New Roman" w:hAnsi="Times New Roman" w:cs="Times New Roman"/>
                <w:color w:val="000000"/>
                <w:sz w:val="24"/>
                <w:szCs w:val="24"/>
              </w:rPr>
              <w:t>1</w:t>
            </w:r>
            <w:r w:rsidRPr="004C5B9B">
              <w:rPr>
                <w:rFonts w:ascii="Times New Roman" w:hAnsi="Times New Roman" w:cs="Times New Roman"/>
                <w:color w:val="000000"/>
                <w:sz w:val="24"/>
                <w:szCs w:val="24"/>
              </w:rPr>
              <w:tab/>
              <w:t>2</w:t>
            </w:r>
            <w:r w:rsidRPr="004C5B9B">
              <w:rPr>
                <w:rFonts w:ascii="Times New Roman" w:hAnsi="Times New Roman" w:cs="Times New Roman"/>
                <w:color w:val="000000"/>
                <w:sz w:val="24"/>
                <w:szCs w:val="24"/>
              </w:rPr>
              <w:tab/>
              <w:t>3</w:t>
            </w:r>
            <w:r w:rsidRPr="004C5B9B">
              <w:rPr>
                <w:rFonts w:ascii="Times New Roman" w:hAnsi="Times New Roman" w:cs="Times New Roman"/>
                <w:color w:val="000000"/>
                <w:sz w:val="24"/>
                <w:szCs w:val="24"/>
              </w:rPr>
              <w:tab/>
              <w:t>4</w:t>
            </w:r>
          </w:p>
          <w:p w14:paraId="5B894606" w14:textId="77777777" w:rsidR="00E92256" w:rsidRPr="004C5B9B" w:rsidRDefault="00E92256" w:rsidP="00E92256">
            <w:pPr>
              <w:spacing w:line="0" w:lineRule="atLeast"/>
              <w:ind w:left="340" w:hanging="141"/>
              <w:rPr>
                <w:rFonts w:ascii="Times New Roman" w:hAnsi="Times New Roman" w:cs="Times New Roman"/>
                <w:color w:val="000000"/>
                <w:sz w:val="24"/>
                <w:szCs w:val="24"/>
              </w:rPr>
            </w:pPr>
            <w:r w:rsidRPr="004C5B9B">
              <w:rPr>
                <w:rFonts w:ascii="Times New Roman" w:hAnsi="Times New Roman" w:cs="Times New Roman"/>
                <w:color w:val="000000"/>
                <w:sz w:val="24"/>
                <w:szCs w:val="24"/>
              </w:rPr>
              <w:t>1</w:t>
            </w:r>
            <w:r w:rsidRPr="004C5B9B">
              <w:rPr>
                <w:rFonts w:ascii="Times New Roman" w:hAnsi="Times New Roman" w:cs="Times New Roman"/>
                <w:color w:val="000000"/>
                <w:sz w:val="24"/>
                <w:szCs w:val="24"/>
              </w:rPr>
              <w:tab/>
            </w:r>
            <w:r w:rsidRPr="004C5B9B">
              <w:rPr>
                <w:rFonts w:ascii="Times New Roman" w:hAnsi="Times New Roman" w:cs="Times New Roman"/>
                <w:color w:val="000000"/>
                <w:sz w:val="24"/>
                <w:szCs w:val="24"/>
              </w:rPr>
              <w:tab/>
            </w:r>
            <w:r w:rsidRPr="004C5B9B">
              <w:rPr>
                <w:rFonts w:ascii="Times New Roman" w:hAnsi="Times New Roman" w:cs="Times New Roman"/>
                <w:color w:val="000000"/>
                <w:sz w:val="24"/>
                <w:szCs w:val="24"/>
              </w:rPr>
              <w:tab/>
            </w:r>
          </w:p>
          <w:p w14:paraId="3C503D74" w14:textId="77777777" w:rsidR="00E92256" w:rsidRPr="004C5B9B" w:rsidRDefault="00E92256" w:rsidP="00E92256">
            <w:pPr>
              <w:spacing w:line="0" w:lineRule="atLeast"/>
              <w:ind w:left="340" w:hanging="141"/>
              <w:rPr>
                <w:rFonts w:ascii="Times New Roman" w:hAnsi="Times New Roman" w:cs="Times New Roman"/>
                <w:color w:val="000000"/>
                <w:sz w:val="24"/>
                <w:szCs w:val="24"/>
              </w:rPr>
            </w:pPr>
            <w:r w:rsidRPr="004C5B9B">
              <w:rPr>
                <w:rFonts w:ascii="Times New Roman" w:hAnsi="Times New Roman" w:cs="Times New Roman"/>
                <w:color w:val="000000"/>
                <w:sz w:val="24"/>
                <w:szCs w:val="24"/>
              </w:rPr>
              <w:t>2</w:t>
            </w:r>
            <w:r w:rsidRPr="004C5B9B">
              <w:rPr>
                <w:rFonts w:ascii="Times New Roman" w:hAnsi="Times New Roman" w:cs="Times New Roman"/>
                <w:color w:val="000000"/>
                <w:sz w:val="24"/>
                <w:szCs w:val="24"/>
              </w:rPr>
              <w:tab/>
            </w:r>
            <w:r w:rsidRPr="004C5B9B">
              <w:rPr>
                <w:rFonts w:ascii="Times New Roman" w:hAnsi="Times New Roman" w:cs="Times New Roman"/>
                <w:color w:val="000000"/>
                <w:sz w:val="24"/>
                <w:szCs w:val="24"/>
              </w:rPr>
              <w:tab/>
            </w:r>
            <w:r w:rsidRPr="004C5B9B">
              <w:rPr>
                <w:rFonts w:ascii="Times New Roman" w:hAnsi="Times New Roman" w:cs="Times New Roman"/>
                <w:color w:val="000000"/>
                <w:sz w:val="24"/>
                <w:szCs w:val="24"/>
              </w:rPr>
              <w:tab/>
            </w:r>
          </w:p>
          <w:p w14:paraId="6D526CD8" w14:textId="77777777" w:rsidR="00E92256" w:rsidRPr="004C5B9B" w:rsidRDefault="00E92256" w:rsidP="00E92256">
            <w:pPr>
              <w:spacing w:line="0" w:lineRule="atLeast"/>
              <w:ind w:left="340" w:hanging="141"/>
              <w:rPr>
                <w:rFonts w:ascii="Times New Roman" w:hAnsi="Times New Roman" w:cs="Times New Roman"/>
                <w:color w:val="000000"/>
                <w:sz w:val="24"/>
                <w:szCs w:val="24"/>
              </w:rPr>
            </w:pPr>
            <w:r w:rsidRPr="004C5B9B">
              <w:rPr>
                <w:rFonts w:ascii="Times New Roman" w:hAnsi="Times New Roman" w:cs="Times New Roman"/>
                <w:color w:val="000000"/>
                <w:sz w:val="24"/>
                <w:szCs w:val="24"/>
              </w:rPr>
              <w:t>V. Сведения об обособленных подразделениях и (или) филиалах</w:t>
            </w:r>
          </w:p>
          <w:p w14:paraId="0E269548" w14:textId="77777777" w:rsidR="00E92256" w:rsidRPr="004C5B9B" w:rsidRDefault="00E92256" w:rsidP="00E92256">
            <w:pPr>
              <w:spacing w:line="0" w:lineRule="atLeast"/>
              <w:ind w:left="340" w:hanging="141"/>
              <w:rPr>
                <w:rFonts w:ascii="Times New Roman" w:hAnsi="Times New Roman" w:cs="Times New Roman"/>
                <w:color w:val="000000"/>
                <w:sz w:val="24"/>
                <w:szCs w:val="24"/>
              </w:rPr>
            </w:pPr>
            <w:r w:rsidRPr="004C5B9B">
              <w:rPr>
                <w:rFonts w:ascii="Times New Roman" w:hAnsi="Times New Roman" w:cs="Times New Roman"/>
                <w:color w:val="000000"/>
                <w:sz w:val="24"/>
                <w:szCs w:val="24"/>
              </w:rPr>
              <w:t>№ п/п</w:t>
            </w:r>
            <w:r w:rsidRPr="004C5B9B">
              <w:rPr>
                <w:rFonts w:ascii="Times New Roman" w:hAnsi="Times New Roman" w:cs="Times New Roman"/>
                <w:color w:val="000000"/>
                <w:sz w:val="24"/>
                <w:szCs w:val="24"/>
              </w:rPr>
              <w:tab/>
              <w:t>Наименование обособленного подразделения и (или) филиала (полное и краткое – при наличии)</w:t>
            </w:r>
            <w:r w:rsidRPr="004C5B9B">
              <w:rPr>
                <w:rFonts w:ascii="Times New Roman" w:hAnsi="Times New Roman" w:cs="Times New Roman"/>
                <w:color w:val="000000"/>
                <w:sz w:val="24"/>
                <w:szCs w:val="24"/>
              </w:rPr>
              <w:tab/>
              <w:t>Номер обособленного подразделения и (или) филиала, присвоенный налоговым органом (органом государственных доходов) государства-члена</w:t>
            </w:r>
          </w:p>
          <w:p w14:paraId="7939938A" w14:textId="77777777" w:rsidR="00E92256" w:rsidRPr="004C5B9B" w:rsidRDefault="00E92256" w:rsidP="00E92256">
            <w:pPr>
              <w:spacing w:line="0" w:lineRule="atLeast"/>
              <w:ind w:left="340" w:hanging="141"/>
              <w:rPr>
                <w:rFonts w:ascii="Times New Roman" w:hAnsi="Times New Roman" w:cs="Times New Roman"/>
                <w:color w:val="000000"/>
                <w:sz w:val="24"/>
                <w:szCs w:val="24"/>
              </w:rPr>
            </w:pPr>
            <w:r w:rsidRPr="004C5B9B">
              <w:rPr>
                <w:rFonts w:ascii="Times New Roman" w:hAnsi="Times New Roman" w:cs="Times New Roman"/>
                <w:color w:val="000000"/>
                <w:sz w:val="24"/>
                <w:szCs w:val="24"/>
              </w:rPr>
              <w:t>1</w:t>
            </w:r>
            <w:r w:rsidRPr="004C5B9B">
              <w:rPr>
                <w:rFonts w:ascii="Times New Roman" w:hAnsi="Times New Roman" w:cs="Times New Roman"/>
                <w:color w:val="000000"/>
                <w:sz w:val="24"/>
                <w:szCs w:val="24"/>
              </w:rPr>
              <w:tab/>
              <w:t>2</w:t>
            </w:r>
            <w:r w:rsidRPr="004C5B9B">
              <w:rPr>
                <w:rFonts w:ascii="Times New Roman" w:hAnsi="Times New Roman" w:cs="Times New Roman"/>
                <w:color w:val="000000"/>
                <w:sz w:val="24"/>
                <w:szCs w:val="24"/>
              </w:rPr>
              <w:tab/>
              <w:t>3</w:t>
            </w:r>
          </w:p>
          <w:p w14:paraId="30DE11AA" w14:textId="77777777" w:rsidR="00E92256" w:rsidRPr="004C5B9B" w:rsidRDefault="00E92256" w:rsidP="00E92256">
            <w:pPr>
              <w:spacing w:line="0" w:lineRule="atLeast"/>
              <w:ind w:left="340" w:hanging="141"/>
              <w:rPr>
                <w:rFonts w:ascii="Times New Roman" w:hAnsi="Times New Roman" w:cs="Times New Roman"/>
                <w:color w:val="000000"/>
                <w:sz w:val="24"/>
                <w:szCs w:val="24"/>
              </w:rPr>
            </w:pPr>
            <w:r w:rsidRPr="004C5B9B">
              <w:rPr>
                <w:rFonts w:ascii="Times New Roman" w:hAnsi="Times New Roman" w:cs="Times New Roman"/>
                <w:color w:val="000000"/>
                <w:sz w:val="24"/>
                <w:szCs w:val="24"/>
              </w:rPr>
              <w:t>1</w:t>
            </w:r>
            <w:r w:rsidRPr="004C5B9B">
              <w:rPr>
                <w:rFonts w:ascii="Times New Roman" w:hAnsi="Times New Roman" w:cs="Times New Roman"/>
                <w:color w:val="000000"/>
                <w:sz w:val="24"/>
                <w:szCs w:val="24"/>
              </w:rPr>
              <w:tab/>
            </w:r>
            <w:r w:rsidRPr="004C5B9B">
              <w:rPr>
                <w:rFonts w:ascii="Times New Roman" w:hAnsi="Times New Roman" w:cs="Times New Roman"/>
                <w:color w:val="000000"/>
                <w:sz w:val="24"/>
                <w:szCs w:val="24"/>
              </w:rPr>
              <w:tab/>
            </w:r>
          </w:p>
          <w:p w14:paraId="52587C66" w14:textId="77777777" w:rsidR="00E92256" w:rsidRPr="004C5B9B" w:rsidRDefault="00E92256" w:rsidP="00E92256">
            <w:pPr>
              <w:spacing w:line="0" w:lineRule="atLeast"/>
              <w:ind w:left="340" w:hanging="141"/>
              <w:rPr>
                <w:rFonts w:ascii="Times New Roman" w:hAnsi="Times New Roman" w:cs="Times New Roman"/>
                <w:color w:val="000000"/>
                <w:sz w:val="24"/>
                <w:szCs w:val="24"/>
              </w:rPr>
            </w:pPr>
            <w:r w:rsidRPr="004C5B9B">
              <w:rPr>
                <w:rFonts w:ascii="Times New Roman" w:hAnsi="Times New Roman" w:cs="Times New Roman"/>
                <w:color w:val="000000"/>
                <w:sz w:val="24"/>
                <w:szCs w:val="24"/>
              </w:rPr>
              <w:t>2</w:t>
            </w:r>
            <w:r w:rsidRPr="004C5B9B">
              <w:rPr>
                <w:rFonts w:ascii="Times New Roman" w:hAnsi="Times New Roman" w:cs="Times New Roman"/>
                <w:color w:val="000000"/>
                <w:sz w:val="24"/>
                <w:szCs w:val="24"/>
              </w:rPr>
              <w:tab/>
            </w:r>
            <w:r w:rsidRPr="004C5B9B">
              <w:rPr>
                <w:rFonts w:ascii="Times New Roman" w:hAnsi="Times New Roman" w:cs="Times New Roman"/>
                <w:color w:val="000000"/>
                <w:sz w:val="24"/>
                <w:szCs w:val="24"/>
              </w:rPr>
              <w:tab/>
            </w:r>
          </w:p>
          <w:p w14:paraId="27A9467F" w14:textId="77777777" w:rsidR="00E92256" w:rsidRPr="004C5B9B" w:rsidRDefault="00E92256" w:rsidP="00E92256">
            <w:pPr>
              <w:spacing w:line="0" w:lineRule="atLeast"/>
              <w:ind w:left="340" w:hanging="141"/>
              <w:rPr>
                <w:rFonts w:ascii="Times New Roman" w:hAnsi="Times New Roman" w:cs="Times New Roman"/>
                <w:color w:val="000000"/>
                <w:sz w:val="24"/>
                <w:szCs w:val="24"/>
              </w:rPr>
            </w:pPr>
            <w:r w:rsidRPr="004C5B9B">
              <w:rPr>
                <w:rFonts w:ascii="Times New Roman" w:hAnsi="Times New Roman" w:cs="Times New Roman"/>
                <w:color w:val="000000"/>
                <w:sz w:val="24"/>
                <w:szCs w:val="24"/>
              </w:rPr>
              <w:t>VI. Документы, подтверждающие сведения, указанные в настоящем заявлении</w:t>
            </w:r>
          </w:p>
          <w:p w14:paraId="24025021" w14:textId="77777777" w:rsidR="00E92256" w:rsidRPr="004C5B9B" w:rsidRDefault="00E92256" w:rsidP="00E92256">
            <w:pPr>
              <w:spacing w:line="0" w:lineRule="atLeast"/>
              <w:ind w:left="340" w:hanging="141"/>
              <w:rPr>
                <w:rFonts w:ascii="Times New Roman" w:hAnsi="Times New Roman" w:cs="Times New Roman"/>
                <w:color w:val="000000"/>
                <w:sz w:val="24"/>
                <w:szCs w:val="24"/>
              </w:rPr>
            </w:pPr>
            <w:r w:rsidRPr="004C5B9B">
              <w:rPr>
                <w:rFonts w:ascii="Times New Roman" w:hAnsi="Times New Roman" w:cs="Times New Roman"/>
                <w:color w:val="000000"/>
                <w:sz w:val="24"/>
                <w:szCs w:val="24"/>
              </w:rPr>
              <w:t>№ п/п</w:t>
            </w:r>
            <w:r w:rsidRPr="004C5B9B">
              <w:rPr>
                <w:rFonts w:ascii="Times New Roman" w:hAnsi="Times New Roman" w:cs="Times New Roman"/>
                <w:color w:val="000000"/>
                <w:sz w:val="24"/>
                <w:szCs w:val="24"/>
              </w:rPr>
              <w:tab/>
              <w:t>Наименования документов</w:t>
            </w:r>
            <w:r w:rsidRPr="004C5B9B">
              <w:rPr>
                <w:rFonts w:ascii="Times New Roman" w:hAnsi="Times New Roman" w:cs="Times New Roman"/>
                <w:color w:val="000000"/>
                <w:sz w:val="24"/>
                <w:szCs w:val="24"/>
              </w:rPr>
              <w:tab/>
              <w:t>Количество листов</w:t>
            </w:r>
          </w:p>
          <w:p w14:paraId="07C8BB3D" w14:textId="77777777" w:rsidR="00E92256" w:rsidRPr="004C5B9B" w:rsidRDefault="00E92256" w:rsidP="00E92256">
            <w:pPr>
              <w:spacing w:line="0" w:lineRule="atLeast"/>
              <w:ind w:left="340" w:hanging="141"/>
              <w:rPr>
                <w:rFonts w:ascii="Times New Roman" w:hAnsi="Times New Roman" w:cs="Times New Roman"/>
                <w:color w:val="000000"/>
                <w:sz w:val="24"/>
                <w:szCs w:val="24"/>
              </w:rPr>
            </w:pPr>
            <w:r w:rsidRPr="004C5B9B">
              <w:rPr>
                <w:rFonts w:ascii="Times New Roman" w:hAnsi="Times New Roman" w:cs="Times New Roman"/>
                <w:color w:val="000000"/>
                <w:sz w:val="24"/>
                <w:szCs w:val="24"/>
              </w:rPr>
              <w:t>1</w:t>
            </w:r>
            <w:r w:rsidRPr="004C5B9B">
              <w:rPr>
                <w:rFonts w:ascii="Times New Roman" w:hAnsi="Times New Roman" w:cs="Times New Roman"/>
                <w:color w:val="000000"/>
                <w:sz w:val="24"/>
                <w:szCs w:val="24"/>
              </w:rPr>
              <w:tab/>
              <w:t>2</w:t>
            </w:r>
            <w:r w:rsidRPr="004C5B9B">
              <w:rPr>
                <w:rFonts w:ascii="Times New Roman" w:hAnsi="Times New Roman" w:cs="Times New Roman"/>
                <w:color w:val="000000"/>
                <w:sz w:val="24"/>
                <w:szCs w:val="24"/>
              </w:rPr>
              <w:tab/>
              <w:t>3</w:t>
            </w:r>
          </w:p>
          <w:p w14:paraId="3AC3BDF2" w14:textId="77777777" w:rsidR="00E92256" w:rsidRPr="004C5B9B" w:rsidRDefault="00E92256" w:rsidP="00E92256">
            <w:pPr>
              <w:spacing w:line="0" w:lineRule="atLeast"/>
              <w:ind w:left="340" w:hanging="141"/>
              <w:rPr>
                <w:rFonts w:ascii="Times New Roman" w:hAnsi="Times New Roman" w:cs="Times New Roman"/>
                <w:color w:val="000000"/>
                <w:sz w:val="24"/>
                <w:szCs w:val="24"/>
              </w:rPr>
            </w:pPr>
            <w:r w:rsidRPr="004C5B9B">
              <w:rPr>
                <w:rFonts w:ascii="Times New Roman" w:hAnsi="Times New Roman" w:cs="Times New Roman"/>
                <w:color w:val="000000"/>
                <w:sz w:val="24"/>
                <w:szCs w:val="24"/>
              </w:rPr>
              <w:t>1</w:t>
            </w:r>
            <w:r w:rsidRPr="004C5B9B">
              <w:rPr>
                <w:rFonts w:ascii="Times New Roman" w:hAnsi="Times New Roman" w:cs="Times New Roman"/>
                <w:color w:val="000000"/>
                <w:sz w:val="24"/>
                <w:szCs w:val="24"/>
              </w:rPr>
              <w:tab/>
              <w:t>Копии учредительных документов юридического лица</w:t>
            </w:r>
            <w:r w:rsidRPr="004C5B9B">
              <w:rPr>
                <w:rFonts w:ascii="Times New Roman" w:hAnsi="Times New Roman" w:cs="Times New Roman"/>
                <w:color w:val="000000"/>
                <w:sz w:val="24"/>
                <w:szCs w:val="24"/>
              </w:rPr>
              <w:tab/>
            </w:r>
          </w:p>
          <w:p w14:paraId="025ABBE4" w14:textId="77777777" w:rsidR="00E92256" w:rsidRPr="004C5B9B" w:rsidRDefault="00E92256" w:rsidP="00E92256">
            <w:pPr>
              <w:spacing w:line="0" w:lineRule="atLeast"/>
              <w:ind w:left="340" w:firstLine="142"/>
              <w:rPr>
                <w:rFonts w:ascii="Times New Roman" w:hAnsi="Times New Roman" w:cs="Times New Roman"/>
                <w:color w:val="000000"/>
                <w:sz w:val="24"/>
                <w:szCs w:val="24"/>
              </w:rPr>
            </w:pPr>
            <w:r w:rsidRPr="004C5B9B">
              <w:rPr>
                <w:rFonts w:ascii="Times New Roman" w:hAnsi="Times New Roman" w:cs="Times New Roman"/>
                <w:color w:val="000000"/>
                <w:sz w:val="24"/>
                <w:szCs w:val="24"/>
              </w:rPr>
              <w:t>2</w:t>
            </w:r>
            <w:r w:rsidRPr="004C5B9B">
              <w:rPr>
                <w:rFonts w:ascii="Times New Roman" w:hAnsi="Times New Roman" w:cs="Times New Roman"/>
                <w:color w:val="000000"/>
                <w:sz w:val="24"/>
                <w:szCs w:val="24"/>
              </w:rPr>
              <w:tab/>
              <w:t>Документ, подтверждающий отсутствие у заявителя задолженности (недоимки) в соответствии с законодательством о налогах и сборах (налоговым законодательством) государства-члена, в котором зарегистрирован заявитель</w:t>
            </w:r>
            <w:r w:rsidRPr="004C5B9B">
              <w:rPr>
                <w:rFonts w:ascii="Times New Roman" w:hAnsi="Times New Roman" w:cs="Times New Roman"/>
                <w:color w:val="000000"/>
                <w:sz w:val="24"/>
                <w:szCs w:val="24"/>
              </w:rPr>
              <w:tab/>
            </w:r>
          </w:p>
          <w:p w14:paraId="6DE6DE89" w14:textId="77777777" w:rsidR="00E92256" w:rsidRPr="004C5B9B" w:rsidRDefault="00E92256" w:rsidP="00E92256">
            <w:pPr>
              <w:spacing w:line="0" w:lineRule="atLeast"/>
              <w:ind w:left="340" w:hanging="141"/>
              <w:rPr>
                <w:rFonts w:ascii="Times New Roman" w:hAnsi="Times New Roman" w:cs="Times New Roman"/>
                <w:color w:val="000000"/>
                <w:sz w:val="24"/>
                <w:szCs w:val="24"/>
              </w:rPr>
            </w:pPr>
            <w:r w:rsidRPr="004C5B9B">
              <w:rPr>
                <w:rFonts w:ascii="Times New Roman" w:hAnsi="Times New Roman" w:cs="Times New Roman"/>
                <w:color w:val="000000"/>
                <w:sz w:val="24"/>
                <w:szCs w:val="24"/>
              </w:rPr>
              <w:t>3</w:t>
            </w:r>
            <w:r w:rsidRPr="004C5B9B">
              <w:rPr>
                <w:rFonts w:ascii="Times New Roman" w:hAnsi="Times New Roman" w:cs="Times New Roman"/>
                <w:color w:val="000000"/>
                <w:sz w:val="24"/>
                <w:szCs w:val="24"/>
              </w:rPr>
              <w:tab/>
              <w:t>Документы (копии документов), подтверждающие расчет значений показателей финансовой устойчивости и совокупного показателя финансовой устойчивости</w:t>
            </w:r>
            <w:r w:rsidRPr="004C5B9B">
              <w:rPr>
                <w:rFonts w:ascii="Times New Roman" w:hAnsi="Times New Roman" w:cs="Times New Roman"/>
                <w:color w:val="000000"/>
                <w:sz w:val="24"/>
                <w:szCs w:val="24"/>
              </w:rPr>
              <w:tab/>
            </w:r>
          </w:p>
          <w:p w14:paraId="4CF41D44" w14:textId="77777777" w:rsidR="00E92256" w:rsidRPr="004C5B9B" w:rsidRDefault="00E92256" w:rsidP="00E92256">
            <w:pPr>
              <w:spacing w:line="0" w:lineRule="atLeast"/>
              <w:ind w:left="340" w:hanging="141"/>
              <w:rPr>
                <w:rFonts w:ascii="Times New Roman" w:hAnsi="Times New Roman" w:cs="Times New Roman"/>
                <w:color w:val="000000"/>
                <w:sz w:val="24"/>
                <w:szCs w:val="24"/>
              </w:rPr>
            </w:pPr>
            <w:r w:rsidRPr="004C5B9B">
              <w:rPr>
                <w:rFonts w:ascii="Times New Roman" w:hAnsi="Times New Roman" w:cs="Times New Roman"/>
                <w:color w:val="000000"/>
                <w:sz w:val="24"/>
                <w:szCs w:val="24"/>
              </w:rPr>
              <w:t>4</w:t>
            </w:r>
            <w:r w:rsidRPr="004C5B9B">
              <w:rPr>
                <w:rFonts w:ascii="Times New Roman" w:hAnsi="Times New Roman" w:cs="Times New Roman"/>
                <w:color w:val="000000"/>
                <w:sz w:val="24"/>
                <w:szCs w:val="24"/>
              </w:rPr>
              <w:tab/>
              <w:t>Документы, выданные компетентным органом государства-члена и подтверждающие отсутствие фактов привлечения к уголовной ответственности физических лиц государств-членов, являющихся акционерами заявителя, имеющими 10 и более процентов акций заявителя, его учредителями (участниками), руководителями, главными бухгалтерами</w:t>
            </w:r>
            <w:r w:rsidRPr="004C5B9B">
              <w:rPr>
                <w:rFonts w:ascii="Times New Roman" w:hAnsi="Times New Roman" w:cs="Times New Roman"/>
                <w:color w:val="000000"/>
                <w:sz w:val="24"/>
                <w:szCs w:val="24"/>
              </w:rPr>
              <w:tab/>
            </w:r>
          </w:p>
          <w:p w14:paraId="4C138F0C" w14:textId="77777777" w:rsidR="00E92256" w:rsidRPr="004C5B9B" w:rsidRDefault="00E92256" w:rsidP="00E92256">
            <w:pPr>
              <w:spacing w:line="0" w:lineRule="atLeast"/>
              <w:ind w:left="340" w:hanging="141"/>
              <w:rPr>
                <w:rFonts w:ascii="Times New Roman" w:hAnsi="Times New Roman" w:cs="Times New Roman"/>
                <w:color w:val="000000"/>
                <w:sz w:val="24"/>
                <w:szCs w:val="24"/>
              </w:rPr>
            </w:pPr>
            <w:r w:rsidRPr="004C5B9B">
              <w:rPr>
                <w:rFonts w:ascii="Times New Roman" w:hAnsi="Times New Roman" w:cs="Times New Roman"/>
                <w:color w:val="000000"/>
                <w:sz w:val="24"/>
                <w:szCs w:val="24"/>
              </w:rPr>
              <w:t>5</w:t>
            </w:r>
            <w:r w:rsidRPr="004C5B9B">
              <w:rPr>
                <w:rFonts w:ascii="Times New Roman" w:hAnsi="Times New Roman" w:cs="Times New Roman"/>
                <w:color w:val="000000"/>
                <w:sz w:val="24"/>
                <w:szCs w:val="24"/>
              </w:rPr>
              <w:tab/>
              <w:t>Документы, подтверждающие наличие у заявителя системы учета товаров, отвечающей установленным законодательством государства-члена о таможенном регулировании требованиям, позволяющей сопоставлять сведения, представленные таможенным органам при совершении таможенных операций, со сведениями о проведении хозяйственных операций и обеспечивающей доступ (в том числе удаленный) таможенных органов к таким сведениям</w:t>
            </w:r>
            <w:r w:rsidRPr="004C5B9B">
              <w:rPr>
                <w:rFonts w:ascii="Times New Roman" w:hAnsi="Times New Roman" w:cs="Times New Roman"/>
                <w:color w:val="000000"/>
                <w:sz w:val="24"/>
                <w:szCs w:val="24"/>
              </w:rPr>
              <w:tab/>
            </w:r>
          </w:p>
          <w:p w14:paraId="256394EE" w14:textId="77777777" w:rsidR="00E92256" w:rsidRPr="004C5B9B" w:rsidRDefault="00E92256" w:rsidP="00E92256">
            <w:pPr>
              <w:spacing w:line="0" w:lineRule="atLeast"/>
              <w:ind w:left="340" w:hanging="142"/>
              <w:rPr>
                <w:rFonts w:ascii="Times New Roman" w:hAnsi="Times New Roman" w:cs="Times New Roman"/>
                <w:color w:val="000000"/>
                <w:sz w:val="24"/>
                <w:szCs w:val="24"/>
              </w:rPr>
            </w:pPr>
            <w:r w:rsidRPr="004C5B9B">
              <w:rPr>
                <w:rFonts w:ascii="Times New Roman" w:hAnsi="Times New Roman" w:cs="Times New Roman"/>
                <w:color w:val="000000"/>
                <w:sz w:val="24"/>
                <w:szCs w:val="24"/>
              </w:rPr>
              <w:t>6</w:t>
            </w:r>
            <w:r w:rsidRPr="004C5B9B">
              <w:rPr>
                <w:rFonts w:ascii="Times New Roman" w:hAnsi="Times New Roman" w:cs="Times New Roman"/>
                <w:color w:val="000000"/>
                <w:sz w:val="24"/>
                <w:szCs w:val="24"/>
              </w:rPr>
              <w:tab/>
              <w:t>Копии документов, подтверждающих наличие у заявителя, претендующего на получение свидетельства второго или третьего типа, сооружений, помещений (частей помещений) и (или) открытых площадок (частей открытых площадок), предназначенных для временного хранения товаров, завершения действия таможенной процедуры таможенного транзита и (или) проведения таможенного контроля</w:t>
            </w:r>
            <w:r w:rsidRPr="004C5B9B">
              <w:rPr>
                <w:rFonts w:ascii="Times New Roman" w:hAnsi="Times New Roman" w:cs="Times New Roman"/>
                <w:color w:val="000000"/>
                <w:sz w:val="24"/>
                <w:szCs w:val="24"/>
              </w:rPr>
              <w:tab/>
            </w:r>
          </w:p>
          <w:p w14:paraId="78553291" w14:textId="77777777" w:rsidR="00E92256" w:rsidRPr="004C5B9B" w:rsidRDefault="00E92256" w:rsidP="00E92256">
            <w:pPr>
              <w:spacing w:line="0" w:lineRule="atLeast"/>
              <w:ind w:left="340" w:hanging="141"/>
              <w:rPr>
                <w:rFonts w:ascii="Times New Roman" w:hAnsi="Times New Roman" w:cs="Times New Roman"/>
                <w:color w:val="000000"/>
                <w:sz w:val="24"/>
                <w:szCs w:val="24"/>
              </w:rPr>
            </w:pPr>
            <w:r w:rsidRPr="004C5B9B">
              <w:rPr>
                <w:rFonts w:ascii="Times New Roman" w:hAnsi="Times New Roman" w:cs="Times New Roman"/>
                <w:color w:val="000000"/>
                <w:sz w:val="24"/>
                <w:szCs w:val="24"/>
              </w:rPr>
              <w:t>7</w:t>
            </w:r>
            <w:r w:rsidRPr="004C5B9B">
              <w:rPr>
                <w:rFonts w:ascii="Times New Roman" w:hAnsi="Times New Roman" w:cs="Times New Roman"/>
                <w:color w:val="000000"/>
                <w:sz w:val="24"/>
                <w:szCs w:val="24"/>
              </w:rPr>
              <w:tab/>
              <w:t>Иные документы</w:t>
            </w:r>
            <w:r w:rsidRPr="004C5B9B">
              <w:rPr>
                <w:rFonts w:ascii="Times New Roman" w:hAnsi="Times New Roman" w:cs="Times New Roman"/>
                <w:color w:val="000000"/>
                <w:sz w:val="24"/>
                <w:szCs w:val="24"/>
              </w:rPr>
              <w:tab/>
            </w:r>
          </w:p>
          <w:p w14:paraId="7781E925" w14:textId="77777777" w:rsidR="00E92256" w:rsidRPr="004C5B9B" w:rsidRDefault="00E92256" w:rsidP="00E92256">
            <w:pPr>
              <w:spacing w:line="0" w:lineRule="atLeast"/>
              <w:ind w:left="340" w:hanging="141"/>
              <w:rPr>
                <w:rFonts w:ascii="Times New Roman" w:hAnsi="Times New Roman" w:cs="Times New Roman"/>
                <w:color w:val="000000"/>
                <w:sz w:val="24"/>
                <w:szCs w:val="24"/>
              </w:rPr>
            </w:pPr>
            <w:r w:rsidRPr="004C5B9B">
              <w:rPr>
                <w:rFonts w:ascii="Times New Roman" w:hAnsi="Times New Roman" w:cs="Times New Roman"/>
                <w:color w:val="000000"/>
                <w:sz w:val="24"/>
                <w:szCs w:val="24"/>
              </w:rPr>
              <w:t>______________________</w:t>
            </w:r>
            <w:r w:rsidRPr="004C5B9B">
              <w:rPr>
                <w:rFonts w:ascii="Times New Roman" w:hAnsi="Times New Roman" w:cs="Times New Roman"/>
                <w:color w:val="000000"/>
                <w:sz w:val="24"/>
                <w:szCs w:val="24"/>
              </w:rPr>
              <w:tab/>
              <w:t>______________________</w:t>
            </w:r>
            <w:r w:rsidRPr="004C5B9B">
              <w:rPr>
                <w:rFonts w:ascii="Times New Roman" w:hAnsi="Times New Roman" w:cs="Times New Roman"/>
                <w:color w:val="000000"/>
                <w:sz w:val="24"/>
                <w:szCs w:val="24"/>
              </w:rPr>
              <w:tab/>
              <w:t>______________________</w:t>
            </w:r>
          </w:p>
          <w:p w14:paraId="4DDA360A" w14:textId="4A9E1A5E" w:rsidR="00E92256" w:rsidRPr="005B2156" w:rsidRDefault="00E92256" w:rsidP="00E92256">
            <w:pPr>
              <w:spacing w:line="0" w:lineRule="atLeast"/>
              <w:ind w:left="340" w:hanging="141"/>
              <w:rPr>
                <w:rFonts w:ascii="Times New Roman" w:hAnsi="Times New Roman" w:cs="Times New Roman"/>
                <w:b/>
                <w:color w:val="000000"/>
                <w:sz w:val="24"/>
                <w:szCs w:val="24"/>
              </w:rPr>
            </w:pPr>
            <w:r w:rsidRPr="004C5B9B">
              <w:rPr>
                <w:rFonts w:ascii="Times New Roman" w:hAnsi="Times New Roman" w:cs="Times New Roman"/>
                <w:color w:val="000000"/>
                <w:sz w:val="24"/>
                <w:szCs w:val="24"/>
              </w:rPr>
              <w:t>(должность руководителя заявителя)</w:t>
            </w:r>
            <w:r w:rsidRPr="004C5B9B">
              <w:rPr>
                <w:rFonts w:ascii="Times New Roman" w:hAnsi="Times New Roman" w:cs="Times New Roman"/>
                <w:color w:val="000000"/>
                <w:sz w:val="24"/>
                <w:szCs w:val="24"/>
              </w:rPr>
              <w:tab/>
              <w:t>(подпись заявителя)</w:t>
            </w:r>
            <w:r w:rsidRPr="004C5B9B">
              <w:rPr>
                <w:rFonts w:ascii="Times New Roman" w:hAnsi="Times New Roman" w:cs="Times New Roman"/>
                <w:color w:val="000000"/>
                <w:sz w:val="24"/>
                <w:szCs w:val="24"/>
              </w:rPr>
              <w:tab/>
              <w:t>(</w:t>
            </w:r>
            <w:r w:rsidRPr="00541301">
              <w:rPr>
                <w:rFonts w:ascii="Times New Roman" w:hAnsi="Times New Roman" w:cs="Times New Roman"/>
                <w:b/>
                <w:color w:val="000000"/>
                <w:sz w:val="24"/>
                <w:szCs w:val="24"/>
              </w:rPr>
              <w:t>Ф. И. О</w:t>
            </w:r>
            <w:r w:rsidRPr="004C5B9B">
              <w:rPr>
                <w:rFonts w:ascii="Times New Roman" w:hAnsi="Times New Roman" w:cs="Times New Roman"/>
                <w:color w:val="000000"/>
                <w:sz w:val="24"/>
                <w:szCs w:val="24"/>
              </w:rPr>
              <w:t>. заявителя</w:t>
            </w:r>
            <w:r w:rsidRPr="00CD00B8">
              <w:rPr>
                <w:rFonts w:ascii="Times New Roman" w:hAnsi="Times New Roman" w:cs="Times New Roman"/>
                <w:color w:val="000000"/>
                <w:sz w:val="24"/>
                <w:szCs w:val="24"/>
              </w:rPr>
              <w:t>)</w:t>
            </w:r>
            <w:r w:rsidR="00057066">
              <w:rPr>
                <w:rFonts w:ascii="Times New Roman" w:hAnsi="Times New Roman" w:cs="Times New Roman"/>
                <w:color w:val="000000"/>
                <w:sz w:val="24"/>
                <w:szCs w:val="24"/>
              </w:rPr>
              <w:t xml:space="preserve"> </w:t>
            </w:r>
            <w:r w:rsidRPr="005B2156">
              <w:rPr>
                <w:rFonts w:ascii="Times New Roman" w:hAnsi="Times New Roman" w:cs="Times New Roman"/>
                <w:b/>
                <w:color w:val="000000"/>
                <w:sz w:val="24"/>
                <w:szCs w:val="24"/>
              </w:rPr>
              <w:t>(при его наличии)</w:t>
            </w:r>
          </w:p>
          <w:p w14:paraId="4757F260" w14:textId="77777777" w:rsidR="00E92256" w:rsidRPr="004C5B9B" w:rsidRDefault="00E92256" w:rsidP="00E92256">
            <w:pPr>
              <w:spacing w:line="0" w:lineRule="atLeast"/>
              <w:ind w:left="340" w:hanging="141"/>
              <w:rPr>
                <w:rFonts w:ascii="Times New Roman" w:hAnsi="Times New Roman" w:cs="Times New Roman"/>
                <w:color w:val="000000"/>
                <w:sz w:val="24"/>
                <w:szCs w:val="24"/>
              </w:rPr>
            </w:pPr>
            <w:r w:rsidRPr="004C5B9B">
              <w:rPr>
                <w:rFonts w:ascii="Times New Roman" w:hAnsi="Times New Roman" w:cs="Times New Roman"/>
                <w:color w:val="000000"/>
                <w:sz w:val="24"/>
                <w:szCs w:val="24"/>
              </w:rPr>
              <w:tab/>
            </w:r>
            <w:r w:rsidRPr="004C5B9B">
              <w:rPr>
                <w:rFonts w:ascii="Times New Roman" w:hAnsi="Times New Roman" w:cs="Times New Roman"/>
                <w:color w:val="000000"/>
                <w:sz w:val="24"/>
                <w:szCs w:val="24"/>
              </w:rPr>
              <w:tab/>
            </w:r>
          </w:p>
          <w:p w14:paraId="5DE35444" w14:textId="77777777" w:rsidR="00E92256" w:rsidRDefault="00E92256" w:rsidP="00E92256">
            <w:pPr>
              <w:spacing w:line="0" w:lineRule="atLeast"/>
              <w:ind w:left="340" w:hanging="567"/>
              <w:rPr>
                <w:rFonts w:ascii="Times New Roman" w:hAnsi="Times New Roman" w:cs="Times New Roman"/>
                <w:color w:val="000000"/>
                <w:sz w:val="24"/>
                <w:szCs w:val="24"/>
              </w:rPr>
            </w:pPr>
            <w:r>
              <w:rPr>
                <w:rFonts w:ascii="Times New Roman" w:hAnsi="Times New Roman" w:cs="Times New Roman"/>
                <w:color w:val="000000"/>
                <w:sz w:val="24"/>
                <w:szCs w:val="24"/>
              </w:rPr>
              <w:t>«__» _________ 20__ г.</w:t>
            </w:r>
            <w:r>
              <w:rPr>
                <w:rFonts w:ascii="Times New Roman" w:hAnsi="Times New Roman" w:cs="Times New Roman"/>
                <w:color w:val="000000"/>
                <w:sz w:val="24"/>
                <w:szCs w:val="24"/>
              </w:rPr>
              <w:tab/>
            </w:r>
            <w:r>
              <w:rPr>
                <w:rFonts w:ascii="Times New Roman" w:hAnsi="Times New Roman" w:cs="Times New Roman"/>
                <w:color w:val="000000"/>
                <w:sz w:val="24"/>
                <w:szCs w:val="24"/>
              </w:rPr>
              <w:tab/>
            </w:r>
          </w:p>
          <w:p w14:paraId="13FA376D" w14:textId="74B85009" w:rsidR="00DD6F74" w:rsidRPr="004F1319" w:rsidRDefault="00DD6F74" w:rsidP="00E92256">
            <w:pPr>
              <w:spacing w:line="0" w:lineRule="atLeast"/>
              <w:ind w:left="340" w:hanging="567"/>
              <w:rPr>
                <w:rFonts w:ascii="Times New Roman" w:hAnsi="Times New Roman" w:cs="Times New Roman"/>
                <w:color w:val="000000"/>
                <w:sz w:val="24"/>
                <w:szCs w:val="24"/>
              </w:rPr>
            </w:pPr>
          </w:p>
        </w:tc>
        <w:tc>
          <w:tcPr>
            <w:tcW w:w="4394" w:type="dxa"/>
          </w:tcPr>
          <w:p w14:paraId="012D0F51" w14:textId="77777777" w:rsidR="00E92256" w:rsidRDefault="00E92256" w:rsidP="00E92256">
            <w:pPr>
              <w:spacing w:line="0" w:lineRule="atLeast"/>
              <w:ind w:left="-83" w:firstLine="9"/>
              <w:jc w:val="center"/>
              <w:rPr>
                <w:rFonts w:ascii="Times New Roman" w:hAnsi="Times New Roman" w:cs="Times New Roman"/>
                <w:color w:val="000000"/>
                <w:sz w:val="24"/>
                <w:szCs w:val="24"/>
              </w:rPr>
            </w:pPr>
            <w:r w:rsidRPr="000A2433">
              <w:rPr>
                <w:rFonts w:ascii="Times New Roman" w:hAnsi="Times New Roman" w:cs="Times New Roman"/>
                <w:color w:val="000000"/>
                <w:sz w:val="24"/>
                <w:szCs w:val="24"/>
              </w:rPr>
              <w:t>Приложение 2</w:t>
            </w:r>
          </w:p>
          <w:p w14:paraId="38B14B2D" w14:textId="77777777" w:rsidR="00E92256" w:rsidRPr="000A2433" w:rsidRDefault="00E92256" w:rsidP="00E92256">
            <w:pPr>
              <w:spacing w:line="0" w:lineRule="atLeast"/>
              <w:ind w:left="-83" w:firstLine="9"/>
              <w:jc w:val="center"/>
              <w:rPr>
                <w:rFonts w:ascii="Times New Roman" w:hAnsi="Times New Roman" w:cs="Times New Roman"/>
                <w:b/>
                <w:color w:val="000000"/>
                <w:sz w:val="24"/>
                <w:szCs w:val="24"/>
              </w:rPr>
            </w:pPr>
            <w:r w:rsidRPr="000A2433">
              <w:rPr>
                <w:rFonts w:ascii="Times New Roman" w:hAnsi="Times New Roman" w:cs="Times New Roman"/>
                <w:color w:val="000000"/>
                <w:sz w:val="24"/>
                <w:szCs w:val="24"/>
              </w:rPr>
              <w:t>к Правилам</w:t>
            </w:r>
            <w:r w:rsidRPr="000A2433">
              <w:rPr>
                <w:rFonts w:ascii="Times New Roman" w:hAnsi="Times New Roman" w:cs="Times New Roman"/>
                <w:color w:val="000000"/>
                <w:sz w:val="24"/>
                <w:szCs w:val="24"/>
              </w:rPr>
              <w:br/>
              <w:t>оказания государственной</w:t>
            </w:r>
            <w:r w:rsidRPr="000A2433">
              <w:rPr>
                <w:rFonts w:ascii="Times New Roman" w:hAnsi="Times New Roman" w:cs="Times New Roman"/>
                <w:color w:val="000000"/>
                <w:sz w:val="24"/>
                <w:szCs w:val="24"/>
              </w:rPr>
              <w:br/>
              <w:t>услуги «Включение в реестр</w:t>
            </w:r>
            <w:r w:rsidRPr="000A2433">
              <w:rPr>
                <w:rFonts w:ascii="Times New Roman" w:hAnsi="Times New Roman" w:cs="Times New Roman"/>
                <w:color w:val="000000"/>
                <w:sz w:val="24"/>
                <w:szCs w:val="24"/>
              </w:rPr>
              <w:br/>
              <w:t>уполномоченных экономических</w:t>
            </w:r>
            <w:r w:rsidRPr="000A2433">
              <w:rPr>
                <w:rFonts w:ascii="Times New Roman" w:hAnsi="Times New Roman" w:cs="Times New Roman"/>
                <w:color w:val="000000"/>
                <w:sz w:val="24"/>
                <w:szCs w:val="24"/>
              </w:rPr>
              <w:br/>
              <w:t>операторов»</w:t>
            </w:r>
          </w:p>
          <w:p w14:paraId="77F9515A" w14:textId="77777777" w:rsidR="00E92256" w:rsidRDefault="00E92256" w:rsidP="002F37D1">
            <w:pPr>
              <w:spacing w:line="0" w:lineRule="atLeast"/>
              <w:ind w:left="-83" w:firstLine="9"/>
              <w:jc w:val="center"/>
              <w:rPr>
                <w:rFonts w:ascii="Times New Roman" w:eastAsia="Times New Roman" w:hAnsi="Times New Roman" w:cs="Times New Roman"/>
                <w:sz w:val="24"/>
                <w:szCs w:val="24"/>
              </w:rPr>
            </w:pPr>
            <w:r w:rsidRPr="000A2433">
              <w:rPr>
                <w:rFonts w:ascii="Times New Roman" w:eastAsia="Times New Roman" w:hAnsi="Times New Roman" w:cs="Times New Roman"/>
                <w:sz w:val="24"/>
                <w:szCs w:val="24"/>
              </w:rPr>
              <w:t xml:space="preserve">УТВЕРЖДЕНА </w:t>
            </w:r>
          </w:p>
          <w:p w14:paraId="049DD265" w14:textId="77DD1847" w:rsidR="00E92256" w:rsidRPr="000A2433" w:rsidRDefault="00E92256" w:rsidP="002F37D1">
            <w:pPr>
              <w:spacing w:line="0" w:lineRule="atLeast"/>
              <w:ind w:left="-83" w:firstLine="9"/>
              <w:jc w:val="center"/>
              <w:rPr>
                <w:rFonts w:ascii="Times New Roman" w:hAnsi="Times New Roman" w:cs="Times New Roman"/>
                <w:b/>
                <w:color w:val="000000"/>
                <w:sz w:val="24"/>
                <w:szCs w:val="24"/>
              </w:rPr>
            </w:pPr>
            <w:r w:rsidRPr="000A2433">
              <w:rPr>
                <w:rFonts w:ascii="Times New Roman" w:eastAsia="Times New Roman" w:hAnsi="Times New Roman" w:cs="Times New Roman"/>
                <w:sz w:val="24"/>
                <w:szCs w:val="24"/>
              </w:rPr>
              <w:t>Решением</w:t>
            </w:r>
            <w:r w:rsidRPr="000A2433">
              <w:rPr>
                <w:rFonts w:ascii="Times New Roman" w:eastAsia="Times New Roman" w:hAnsi="Times New Roman" w:cs="Times New Roman"/>
                <w:sz w:val="24"/>
                <w:szCs w:val="24"/>
              </w:rPr>
              <w:br/>
              <w:t>Коллегии Евразийской</w:t>
            </w:r>
            <w:r w:rsidRPr="000A2433">
              <w:rPr>
                <w:rFonts w:ascii="Times New Roman" w:eastAsia="Times New Roman" w:hAnsi="Times New Roman" w:cs="Times New Roman"/>
                <w:sz w:val="24"/>
                <w:szCs w:val="24"/>
              </w:rPr>
              <w:br/>
              <w:t>экономической комиссии</w:t>
            </w:r>
            <w:r w:rsidRPr="000A2433">
              <w:rPr>
                <w:rFonts w:ascii="Times New Roman" w:eastAsia="Times New Roman" w:hAnsi="Times New Roman" w:cs="Times New Roman"/>
                <w:sz w:val="24"/>
                <w:szCs w:val="24"/>
              </w:rPr>
              <w:br/>
              <w:t xml:space="preserve">от 26 сентября </w:t>
            </w:r>
            <w:r w:rsidRPr="00CB345C">
              <w:rPr>
                <w:rFonts w:ascii="Times New Roman" w:eastAsia="Times New Roman" w:hAnsi="Times New Roman" w:cs="Times New Roman"/>
                <w:sz w:val="24"/>
                <w:szCs w:val="24"/>
              </w:rPr>
              <w:t>2017 года.</w:t>
            </w:r>
            <w:r w:rsidRPr="000A2433">
              <w:rPr>
                <w:rFonts w:ascii="Times New Roman" w:eastAsia="Times New Roman" w:hAnsi="Times New Roman" w:cs="Times New Roman"/>
                <w:sz w:val="24"/>
                <w:szCs w:val="24"/>
              </w:rPr>
              <w:t xml:space="preserve"> № 128</w:t>
            </w:r>
          </w:p>
          <w:p w14:paraId="120DAC3D" w14:textId="77777777" w:rsidR="00541301" w:rsidRDefault="00541301" w:rsidP="00032F4C">
            <w:pPr>
              <w:spacing w:line="0" w:lineRule="atLeast"/>
              <w:ind w:left="777" w:right="747" w:hanging="851"/>
              <w:jc w:val="right"/>
              <w:rPr>
                <w:rFonts w:ascii="Times New Roman" w:hAnsi="Times New Roman" w:cs="Times New Roman"/>
                <w:color w:val="000000"/>
                <w:sz w:val="24"/>
                <w:szCs w:val="24"/>
              </w:rPr>
            </w:pPr>
          </w:p>
          <w:p w14:paraId="359D31DA" w14:textId="71602F90" w:rsidR="00E92256" w:rsidRDefault="00E92256" w:rsidP="00032F4C">
            <w:pPr>
              <w:spacing w:line="0" w:lineRule="atLeast"/>
              <w:ind w:left="777" w:right="747" w:hanging="851"/>
              <w:jc w:val="right"/>
              <w:rPr>
                <w:rFonts w:ascii="Times New Roman" w:hAnsi="Times New Roman" w:cs="Times New Roman"/>
                <w:color w:val="000000"/>
                <w:sz w:val="24"/>
                <w:szCs w:val="24"/>
              </w:rPr>
            </w:pPr>
            <w:r w:rsidRPr="00767528">
              <w:rPr>
                <w:rFonts w:ascii="Times New Roman" w:hAnsi="Times New Roman" w:cs="Times New Roman"/>
                <w:color w:val="000000"/>
                <w:sz w:val="24"/>
                <w:szCs w:val="24"/>
              </w:rPr>
              <w:t>Форма</w:t>
            </w:r>
          </w:p>
          <w:p w14:paraId="7F586841" w14:textId="77777777" w:rsidR="00032F4C" w:rsidRPr="00767528" w:rsidRDefault="00032F4C" w:rsidP="00032F4C">
            <w:pPr>
              <w:spacing w:line="0" w:lineRule="atLeast"/>
              <w:ind w:left="777" w:right="747" w:hanging="851"/>
              <w:jc w:val="right"/>
              <w:rPr>
                <w:rFonts w:ascii="Times New Roman" w:hAnsi="Times New Roman" w:cs="Times New Roman"/>
                <w:color w:val="000000"/>
                <w:sz w:val="24"/>
                <w:szCs w:val="24"/>
              </w:rPr>
            </w:pPr>
          </w:p>
          <w:p w14:paraId="2323C0A9" w14:textId="77777777" w:rsidR="00032F4C" w:rsidRPr="00032F4C" w:rsidRDefault="00032F4C" w:rsidP="00032F4C">
            <w:pPr>
              <w:spacing w:line="0" w:lineRule="atLeast"/>
              <w:ind w:left="170" w:firstLine="425"/>
              <w:jc w:val="center"/>
              <w:rPr>
                <w:rFonts w:ascii="Times New Roman" w:hAnsi="Times New Roman" w:cs="Times New Roman"/>
                <w:bCs/>
                <w:color w:val="000000"/>
                <w:sz w:val="24"/>
                <w:szCs w:val="24"/>
              </w:rPr>
            </w:pPr>
            <w:r w:rsidRPr="00032F4C">
              <w:rPr>
                <w:rFonts w:ascii="Times New Roman" w:hAnsi="Times New Roman" w:cs="Times New Roman"/>
                <w:bCs/>
                <w:color w:val="000000"/>
                <w:sz w:val="24"/>
                <w:szCs w:val="24"/>
              </w:rPr>
              <w:t>Заявление о включении в реестр уполномоченных экономических операторов</w:t>
            </w:r>
          </w:p>
          <w:p w14:paraId="6EF12BD4" w14:textId="0FEA2368" w:rsidR="00E92256" w:rsidRPr="00767528" w:rsidRDefault="00E92256" w:rsidP="00E92256">
            <w:pPr>
              <w:spacing w:line="0" w:lineRule="atLeast"/>
              <w:ind w:left="351" w:hanging="426"/>
              <w:rPr>
                <w:rFonts w:ascii="Times New Roman" w:hAnsi="Times New Roman" w:cs="Times New Roman"/>
                <w:color w:val="000000"/>
                <w:sz w:val="24"/>
                <w:szCs w:val="24"/>
              </w:rPr>
            </w:pPr>
            <w:r w:rsidRPr="00767528">
              <w:rPr>
                <w:rFonts w:ascii="Times New Roman" w:hAnsi="Times New Roman" w:cs="Times New Roman"/>
                <w:color w:val="000000"/>
                <w:sz w:val="24"/>
                <w:szCs w:val="24"/>
              </w:rPr>
              <w:t xml:space="preserve">      _______________________________________</w:t>
            </w:r>
            <w:r w:rsidR="00032F4C">
              <w:rPr>
                <w:rFonts w:ascii="Times New Roman" w:hAnsi="Times New Roman" w:cs="Times New Roman"/>
                <w:color w:val="000000"/>
                <w:sz w:val="24"/>
                <w:szCs w:val="24"/>
              </w:rPr>
              <w:t>______________________________</w:t>
            </w:r>
          </w:p>
          <w:p w14:paraId="352B644B" w14:textId="369D06DD" w:rsidR="00E92256" w:rsidRPr="00767528" w:rsidRDefault="00032F4C" w:rsidP="00E92256">
            <w:pPr>
              <w:spacing w:line="0" w:lineRule="atLeast"/>
              <w:ind w:left="351" w:hanging="426"/>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r w:rsidR="00E92256" w:rsidRPr="00767528">
              <w:rPr>
                <w:rFonts w:ascii="Times New Roman" w:hAnsi="Times New Roman" w:cs="Times New Roman"/>
                <w:color w:val="000000"/>
                <w:sz w:val="24"/>
                <w:szCs w:val="24"/>
              </w:rPr>
              <w:t xml:space="preserve"> (полное и краткое (при наличии) наименования юридического лица)</w:t>
            </w:r>
          </w:p>
          <w:p w14:paraId="69F1FEBB" w14:textId="40897672" w:rsidR="00E92256" w:rsidRPr="00767528" w:rsidRDefault="00E92256" w:rsidP="002F37D1">
            <w:pPr>
              <w:spacing w:line="0" w:lineRule="atLeast"/>
              <w:ind w:left="351" w:hanging="426"/>
              <w:rPr>
                <w:rFonts w:ascii="Times New Roman" w:hAnsi="Times New Roman" w:cs="Times New Roman"/>
                <w:color w:val="000000"/>
                <w:sz w:val="24"/>
                <w:szCs w:val="24"/>
              </w:rPr>
            </w:pPr>
            <w:r w:rsidRPr="00767528">
              <w:rPr>
                <w:rFonts w:ascii="Times New Roman" w:hAnsi="Times New Roman" w:cs="Times New Roman"/>
                <w:color w:val="000000"/>
                <w:sz w:val="24"/>
                <w:szCs w:val="24"/>
              </w:rPr>
              <w:t xml:space="preserve">      _______________________________________</w:t>
            </w:r>
            <w:r w:rsidR="002F37D1">
              <w:rPr>
                <w:rFonts w:ascii="Times New Roman" w:hAnsi="Times New Roman" w:cs="Times New Roman"/>
                <w:color w:val="000000"/>
                <w:sz w:val="24"/>
                <w:szCs w:val="24"/>
              </w:rPr>
              <w:t>_____________________</w:t>
            </w:r>
            <w:r w:rsidRPr="00767528">
              <w:rPr>
                <w:rFonts w:ascii="Times New Roman" w:hAnsi="Times New Roman" w:cs="Times New Roman"/>
                <w:color w:val="000000"/>
                <w:sz w:val="24"/>
                <w:szCs w:val="24"/>
              </w:rPr>
              <w:t xml:space="preserve">          (УНН (для Республики Армения), УНП (для Республики Беларусь),</w:t>
            </w:r>
          </w:p>
          <w:p w14:paraId="67B47FC9" w14:textId="683F4A5C" w:rsidR="00E92256" w:rsidRPr="00767528" w:rsidRDefault="002F37D1" w:rsidP="00032F4C">
            <w:pPr>
              <w:spacing w:line="0" w:lineRule="atLeast"/>
              <w:ind w:left="28" w:firstLine="142"/>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r w:rsidR="00E92256" w:rsidRPr="00767528">
              <w:rPr>
                <w:rFonts w:ascii="Times New Roman" w:hAnsi="Times New Roman" w:cs="Times New Roman"/>
                <w:color w:val="000000"/>
                <w:sz w:val="24"/>
                <w:szCs w:val="24"/>
              </w:rPr>
              <w:t xml:space="preserve">     БИН (для Республики Казахстан), И</w:t>
            </w:r>
            <w:r>
              <w:rPr>
                <w:rFonts w:ascii="Times New Roman" w:hAnsi="Times New Roman" w:cs="Times New Roman"/>
                <w:color w:val="000000"/>
                <w:sz w:val="24"/>
                <w:szCs w:val="24"/>
              </w:rPr>
              <w:t>НН (для Кыргызской республики),</w:t>
            </w:r>
            <w:r w:rsidR="00E92256" w:rsidRPr="00767528">
              <w:rPr>
                <w:rFonts w:ascii="Times New Roman" w:hAnsi="Times New Roman" w:cs="Times New Roman"/>
                <w:color w:val="000000"/>
                <w:sz w:val="24"/>
                <w:szCs w:val="24"/>
              </w:rPr>
              <w:t xml:space="preserve">                ИНН/КПП (Российской Федерации))</w:t>
            </w:r>
          </w:p>
          <w:p w14:paraId="12971FC2" w14:textId="77777777" w:rsidR="00E92256" w:rsidRPr="00767528" w:rsidRDefault="00E92256" w:rsidP="00032F4C">
            <w:pPr>
              <w:spacing w:line="0" w:lineRule="atLeast"/>
              <w:ind w:left="28" w:firstLine="142"/>
              <w:rPr>
                <w:rFonts w:ascii="Times New Roman" w:hAnsi="Times New Roman" w:cs="Times New Roman"/>
                <w:color w:val="000000"/>
                <w:sz w:val="24"/>
                <w:szCs w:val="24"/>
              </w:rPr>
            </w:pPr>
            <w:r w:rsidRPr="00767528">
              <w:rPr>
                <w:rFonts w:ascii="Times New Roman" w:hAnsi="Times New Roman" w:cs="Times New Roman"/>
                <w:color w:val="000000"/>
                <w:sz w:val="24"/>
                <w:szCs w:val="24"/>
              </w:rPr>
              <w:t xml:space="preserve">      просит включить в реестр уполномоченных экономических операторов (далее – реестр) с выдачей свидетельства (свидетельств)</w:t>
            </w:r>
          </w:p>
          <w:p w14:paraId="4AAA11DE" w14:textId="77777777" w:rsidR="00E92256" w:rsidRPr="00767528" w:rsidRDefault="00E92256" w:rsidP="00032F4C">
            <w:pPr>
              <w:spacing w:line="0" w:lineRule="atLeast"/>
              <w:ind w:left="28" w:firstLine="142"/>
              <w:rPr>
                <w:rFonts w:ascii="Times New Roman" w:hAnsi="Times New Roman" w:cs="Times New Roman"/>
                <w:color w:val="000000"/>
                <w:sz w:val="24"/>
                <w:szCs w:val="24"/>
              </w:rPr>
            </w:pPr>
            <w:r w:rsidRPr="00767528">
              <w:rPr>
                <w:rFonts w:ascii="Times New Roman" w:hAnsi="Times New Roman" w:cs="Times New Roman"/>
                <w:color w:val="000000"/>
                <w:sz w:val="24"/>
                <w:szCs w:val="24"/>
              </w:rPr>
              <w:t>первого</w:t>
            </w:r>
            <w:r w:rsidRPr="00767528">
              <w:rPr>
                <w:rFonts w:ascii="Times New Roman" w:hAnsi="Times New Roman" w:cs="Times New Roman"/>
                <w:color w:val="000000"/>
                <w:sz w:val="24"/>
                <w:szCs w:val="24"/>
              </w:rPr>
              <w:tab/>
            </w:r>
            <w:r w:rsidRPr="00767528">
              <w:rPr>
                <w:rFonts w:ascii="Times New Roman" w:hAnsi="Times New Roman" w:cs="Times New Roman"/>
                <w:color w:val="000000"/>
                <w:sz w:val="24"/>
                <w:szCs w:val="24"/>
              </w:rPr>
              <w:tab/>
            </w:r>
            <w:r w:rsidRPr="00767528">
              <w:rPr>
                <w:rFonts w:ascii="Times New Roman" w:hAnsi="Times New Roman" w:cs="Times New Roman"/>
                <w:color w:val="000000"/>
                <w:sz w:val="24"/>
                <w:szCs w:val="24"/>
              </w:rPr>
              <w:tab/>
              <w:t>второго</w:t>
            </w:r>
            <w:r w:rsidRPr="00767528">
              <w:rPr>
                <w:rFonts w:ascii="Times New Roman" w:hAnsi="Times New Roman" w:cs="Times New Roman"/>
                <w:color w:val="000000"/>
                <w:sz w:val="24"/>
                <w:szCs w:val="24"/>
              </w:rPr>
              <w:tab/>
            </w:r>
            <w:r w:rsidRPr="00767528">
              <w:rPr>
                <w:rFonts w:ascii="Times New Roman" w:hAnsi="Times New Roman" w:cs="Times New Roman"/>
                <w:color w:val="000000"/>
                <w:sz w:val="24"/>
                <w:szCs w:val="24"/>
              </w:rPr>
              <w:tab/>
            </w:r>
            <w:r w:rsidRPr="00767528">
              <w:rPr>
                <w:rFonts w:ascii="Times New Roman" w:hAnsi="Times New Roman" w:cs="Times New Roman"/>
                <w:color w:val="000000"/>
                <w:sz w:val="24"/>
                <w:szCs w:val="24"/>
              </w:rPr>
              <w:tab/>
              <w:t>первого и второго</w:t>
            </w:r>
            <w:r w:rsidRPr="00767528">
              <w:rPr>
                <w:rFonts w:ascii="Times New Roman" w:hAnsi="Times New Roman" w:cs="Times New Roman"/>
                <w:color w:val="000000"/>
                <w:sz w:val="24"/>
                <w:szCs w:val="24"/>
              </w:rPr>
              <w:tab/>
            </w:r>
            <w:r w:rsidRPr="00767528">
              <w:rPr>
                <w:rFonts w:ascii="Times New Roman" w:hAnsi="Times New Roman" w:cs="Times New Roman"/>
                <w:color w:val="000000"/>
                <w:sz w:val="24"/>
                <w:szCs w:val="24"/>
              </w:rPr>
              <w:tab/>
            </w:r>
            <w:r w:rsidRPr="00767528">
              <w:rPr>
                <w:rFonts w:ascii="Times New Roman" w:hAnsi="Times New Roman" w:cs="Times New Roman"/>
                <w:color w:val="000000"/>
                <w:sz w:val="24"/>
                <w:szCs w:val="24"/>
              </w:rPr>
              <w:tab/>
              <w:t>третьего</w:t>
            </w:r>
            <w:r w:rsidRPr="00767528">
              <w:rPr>
                <w:rFonts w:ascii="Times New Roman" w:hAnsi="Times New Roman" w:cs="Times New Roman"/>
                <w:color w:val="000000"/>
                <w:sz w:val="24"/>
                <w:szCs w:val="24"/>
              </w:rPr>
              <w:tab/>
            </w:r>
          </w:p>
          <w:p w14:paraId="797C5AEB" w14:textId="77777777" w:rsidR="00E92256" w:rsidRPr="00767528" w:rsidRDefault="00E92256" w:rsidP="00032F4C">
            <w:pPr>
              <w:spacing w:line="0" w:lineRule="atLeast"/>
              <w:ind w:left="28" w:firstLine="142"/>
              <w:rPr>
                <w:rFonts w:ascii="Times New Roman" w:hAnsi="Times New Roman" w:cs="Times New Roman"/>
                <w:color w:val="000000"/>
                <w:sz w:val="24"/>
                <w:szCs w:val="24"/>
              </w:rPr>
            </w:pPr>
            <w:r w:rsidRPr="00767528">
              <w:rPr>
                <w:rFonts w:ascii="Times New Roman" w:hAnsi="Times New Roman" w:cs="Times New Roman"/>
                <w:color w:val="000000"/>
                <w:sz w:val="24"/>
                <w:szCs w:val="24"/>
              </w:rPr>
              <w:t xml:space="preserve">      типа (типов) и заявляет сведения, подтверждающие выполнение условий, установленных статьей 433 Таможенного кодекса Евразийского экономического союза (далее - Кодекс).</w:t>
            </w:r>
          </w:p>
          <w:p w14:paraId="32B8F171" w14:textId="77777777" w:rsidR="00E92256" w:rsidRPr="00767528" w:rsidRDefault="00E92256" w:rsidP="00032F4C">
            <w:pPr>
              <w:spacing w:line="0" w:lineRule="atLeast"/>
              <w:ind w:left="28" w:firstLine="142"/>
              <w:rPr>
                <w:rFonts w:ascii="Times New Roman" w:hAnsi="Times New Roman" w:cs="Times New Roman"/>
                <w:color w:val="000000"/>
                <w:sz w:val="24"/>
                <w:szCs w:val="24"/>
              </w:rPr>
            </w:pPr>
            <w:r w:rsidRPr="00767528">
              <w:rPr>
                <w:rFonts w:ascii="Times New Roman" w:hAnsi="Times New Roman" w:cs="Times New Roman"/>
                <w:color w:val="000000"/>
                <w:sz w:val="24"/>
                <w:szCs w:val="24"/>
              </w:rPr>
              <w:t>I. Общие сведения</w:t>
            </w:r>
          </w:p>
          <w:p w14:paraId="7C13507E" w14:textId="77777777" w:rsidR="00E92256" w:rsidRPr="00767528" w:rsidRDefault="00E92256" w:rsidP="00032F4C">
            <w:pPr>
              <w:spacing w:line="0" w:lineRule="atLeast"/>
              <w:ind w:left="28" w:firstLine="142"/>
              <w:rPr>
                <w:rFonts w:ascii="Times New Roman" w:hAnsi="Times New Roman" w:cs="Times New Roman"/>
                <w:color w:val="000000"/>
                <w:sz w:val="24"/>
                <w:szCs w:val="24"/>
              </w:rPr>
            </w:pPr>
            <w:r w:rsidRPr="00767528">
              <w:rPr>
                <w:rFonts w:ascii="Times New Roman" w:hAnsi="Times New Roman" w:cs="Times New Roman"/>
                <w:color w:val="000000"/>
                <w:sz w:val="24"/>
                <w:szCs w:val="24"/>
              </w:rPr>
              <w:t>№ п/п</w:t>
            </w:r>
            <w:r w:rsidRPr="00767528">
              <w:rPr>
                <w:rFonts w:ascii="Times New Roman" w:hAnsi="Times New Roman" w:cs="Times New Roman"/>
                <w:color w:val="000000"/>
                <w:sz w:val="24"/>
                <w:szCs w:val="24"/>
              </w:rPr>
              <w:tab/>
              <w:t>Условие включения в реестр</w:t>
            </w:r>
            <w:r w:rsidRPr="00767528">
              <w:rPr>
                <w:rFonts w:ascii="Times New Roman" w:hAnsi="Times New Roman" w:cs="Times New Roman"/>
                <w:color w:val="000000"/>
                <w:sz w:val="24"/>
                <w:szCs w:val="24"/>
              </w:rPr>
              <w:tab/>
              <w:t>Значение или отметка о соблюдении условия</w:t>
            </w:r>
            <w:r w:rsidRPr="00767528">
              <w:rPr>
                <w:rFonts w:ascii="Times New Roman" w:hAnsi="Times New Roman" w:cs="Times New Roman"/>
                <w:color w:val="000000"/>
                <w:sz w:val="24"/>
                <w:szCs w:val="24"/>
              </w:rPr>
              <w:tab/>
              <w:t>Минимальное значение</w:t>
            </w:r>
          </w:p>
          <w:p w14:paraId="0C03E6D1" w14:textId="77777777" w:rsidR="00E92256" w:rsidRPr="00767528" w:rsidRDefault="00E92256" w:rsidP="00032F4C">
            <w:pPr>
              <w:spacing w:line="0" w:lineRule="atLeast"/>
              <w:ind w:left="28" w:firstLine="142"/>
              <w:rPr>
                <w:rFonts w:ascii="Times New Roman" w:hAnsi="Times New Roman" w:cs="Times New Roman"/>
                <w:color w:val="000000"/>
                <w:sz w:val="24"/>
                <w:szCs w:val="24"/>
              </w:rPr>
            </w:pPr>
            <w:r w:rsidRPr="00767528">
              <w:rPr>
                <w:rFonts w:ascii="Times New Roman" w:hAnsi="Times New Roman" w:cs="Times New Roman"/>
                <w:color w:val="000000"/>
                <w:sz w:val="24"/>
                <w:szCs w:val="24"/>
              </w:rPr>
              <w:t>1</w:t>
            </w:r>
            <w:r w:rsidRPr="00767528">
              <w:rPr>
                <w:rFonts w:ascii="Times New Roman" w:hAnsi="Times New Roman" w:cs="Times New Roman"/>
                <w:color w:val="000000"/>
                <w:sz w:val="24"/>
                <w:szCs w:val="24"/>
              </w:rPr>
              <w:tab/>
              <w:t>2</w:t>
            </w:r>
            <w:r w:rsidRPr="00767528">
              <w:rPr>
                <w:rFonts w:ascii="Times New Roman" w:hAnsi="Times New Roman" w:cs="Times New Roman"/>
                <w:color w:val="000000"/>
                <w:sz w:val="24"/>
                <w:szCs w:val="24"/>
              </w:rPr>
              <w:tab/>
              <w:t>3</w:t>
            </w:r>
            <w:r w:rsidRPr="00767528">
              <w:rPr>
                <w:rFonts w:ascii="Times New Roman" w:hAnsi="Times New Roman" w:cs="Times New Roman"/>
                <w:color w:val="000000"/>
                <w:sz w:val="24"/>
                <w:szCs w:val="24"/>
              </w:rPr>
              <w:tab/>
              <w:t>4</w:t>
            </w:r>
          </w:p>
          <w:p w14:paraId="0CBA88EA" w14:textId="77777777" w:rsidR="00E92256" w:rsidRPr="00767528" w:rsidRDefault="00E92256" w:rsidP="00032F4C">
            <w:pPr>
              <w:spacing w:line="0" w:lineRule="atLeast"/>
              <w:ind w:left="28" w:firstLine="142"/>
              <w:rPr>
                <w:rFonts w:ascii="Times New Roman" w:hAnsi="Times New Roman" w:cs="Times New Roman"/>
                <w:color w:val="000000"/>
                <w:sz w:val="24"/>
                <w:szCs w:val="24"/>
              </w:rPr>
            </w:pPr>
            <w:r w:rsidRPr="00767528">
              <w:rPr>
                <w:rFonts w:ascii="Times New Roman" w:hAnsi="Times New Roman" w:cs="Times New Roman"/>
                <w:color w:val="000000"/>
                <w:sz w:val="24"/>
                <w:szCs w:val="24"/>
              </w:rPr>
              <w:t>1</w:t>
            </w:r>
            <w:r w:rsidRPr="00767528">
              <w:rPr>
                <w:rFonts w:ascii="Times New Roman" w:hAnsi="Times New Roman" w:cs="Times New Roman"/>
                <w:color w:val="000000"/>
                <w:sz w:val="24"/>
                <w:szCs w:val="24"/>
              </w:rPr>
              <w:tab/>
              <w:t>Осуществление внешнеэкономической деятельности, лет</w:t>
            </w:r>
            <w:r w:rsidRPr="00767528">
              <w:rPr>
                <w:rFonts w:ascii="Times New Roman" w:hAnsi="Times New Roman" w:cs="Times New Roman"/>
                <w:color w:val="000000"/>
                <w:sz w:val="24"/>
                <w:szCs w:val="24"/>
              </w:rPr>
              <w:tab/>
            </w:r>
            <w:r w:rsidRPr="00767528">
              <w:rPr>
                <w:rFonts w:ascii="Times New Roman" w:hAnsi="Times New Roman" w:cs="Times New Roman"/>
                <w:color w:val="000000"/>
                <w:sz w:val="24"/>
                <w:szCs w:val="24"/>
              </w:rPr>
              <w:tab/>
              <w:t>3</w:t>
            </w:r>
          </w:p>
          <w:p w14:paraId="6B233A31" w14:textId="77777777" w:rsidR="00E92256" w:rsidRPr="00767528" w:rsidRDefault="00E92256" w:rsidP="00032F4C">
            <w:pPr>
              <w:spacing w:line="0" w:lineRule="atLeast"/>
              <w:ind w:left="28" w:firstLine="142"/>
              <w:rPr>
                <w:rFonts w:ascii="Times New Roman" w:hAnsi="Times New Roman" w:cs="Times New Roman"/>
                <w:color w:val="000000"/>
                <w:sz w:val="24"/>
                <w:szCs w:val="24"/>
              </w:rPr>
            </w:pPr>
            <w:r w:rsidRPr="00767528">
              <w:rPr>
                <w:rFonts w:ascii="Times New Roman" w:hAnsi="Times New Roman" w:cs="Times New Roman"/>
                <w:color w:val="000000"/>
                <w:sz w:val="24"/>
                <w:szCs w:val="24"/>
              </w:rPr>
              <w:tab/>
              <w:t>Осуществление деятельности в сфере таможенного дела в качестве:</w:t>
            </w:r>
          </w:p>
          <w:p w14:paraId="417C6B0D" w14:textId="77777777" w:rsidR="00E92256" w:rsidRPr="00767528" w:rsidRDefault="00E92256" w:rsidP="00032F4C">
            <w:pPr>
              <w:spacing w:line="0" w:lineRule="atLeast"/>
              <w:ind w:left="28" w:firstLine="142"/>
              <w:rPr>
                <w:rFonts w:ascii="Times New Roman" w:hAnsi="Times New Roman" w:cs="Times New Roman"/>
                <w:color w:val="000000"/>
                <w:sz w:val="24"/>
                <w:szCs w:val="24"/>
              </w:rPr>
            </w:pPr>
            <w:r w:rsidRPr="00767528">
              <w:rPr>
                <w:rFonts w:ascii="Times New Roman" w:hAnsi="Times New Roman" w:cs="Times New Roman"/>
                <w:color w:val="000000"/>
                <w:sz w:val="24"/>
                <w:szCs w:val="24"/>
              </w:rPr>
              <w:tab/>
              <w:t>таможенного представителя, лет</w:t>
            </w:r>
            <w:r w:rsidRPr="00767528">
              <w:rPr>
                <w:rFonts w:ascii="Times New Roman" w:hAnsi="Times New Roman" w:cs="Times New Roman"/>
                <w:color w:val="000000"/>
                <w:sz w:val="24"/>
                <w:szCs w:val="24"/>
              </w:rPr>
              <w:tab/>
            </w:r>
            <w:r w:rsidRPr="00767528">
              <w:rPr>
                <w:rFonts w:ascii="Times New Roman" w:hAnsi="Times New Roman" w:cs="Times New Roman"/>
                <w:color w:val="000000"/>
                <w:sz w:val="24"/>
                <w:szCs w:val="24"/>
              </w:rPr>
              <w:tab/>
              <w:t>3</w:t>
            </w:r>
          </w:p>
          <w:p w14:paraId="5D23B84C" w14:textId="77777777" w:rsidR="00E92256" w:rsidRPr="00767528" w:rsidRDefault="00E92256" w:rsidP="00032F4C">
            <w:pPr>
              <w:spacing w:line="0" w:lineRule="atLeast"/>
              <w:ind w:left="28" w:firstLine="142"/>
              <w:rPr>
                <w:rFonts w:ascii="Times New Roman" w:hAnsi="Times New Roman" w:cs="Times New Roman"/>
                <w:color w:val="000000"/>
                <w:sz w:val="24"/>
                <w:szCs w:val="24"/>
              </w:rPr>
            </w:pPr>
            <w:r w:rsidRPr="00767528">
              <w:rPr>
                <w:rFonts w:ascii="Times New Roman" w:hAnsi="Times New Roman" w:cs="Times New Roman"/>
                <w:color w:val="000000"/>
                <w:sz w:val="24"/>
                <w:szCs w:val="24"/>
              </w:rPr>
              <w:tab/>
              <w:t>владельца склада временного хранения, лет</w:t>
            </w:r>
            <w:r w:rsidRPr="00767528">
              <w:rPr>
                <w:rFonts w:ascii="Times New Roman" w:hAnsi="Times New Roman" w:cs="Times New Roman"/>
                <w:color w:val="000000"/>
                <w:sz w:val="24"/>
                <w:szCs w:val="24"/>
              </w:rPr>
              <w:tab/>
            </w:r>
            <w:r w:rsidRPr="00767528">
              <w:rPr>
                <w:rFonts w:ascii="Times New Roman" w:hAnsi="Times New Roman" w:cs="Times New Roman"/>
                <w:color w:val="000000"/>
                <w:sz w:val="24"/>
                <w:szCs w:val="24"/>
              </w:rPr>
              <w:tab/>
            </w:r>
          </w:p>
          <w:p w14:paraId="3E622F00" w14:textId="77777777" w:rsidR="00E92256" w:rsidRPr="00767528" w:rsidRDefault="00E92256" w:rsidP="00E92256">
            <w:pPr>
              <w:spacing w:line="0" w:lineRule="atLeast"/>
              <w:ind w:left="351" w:hanging="426"/>
              <w:rPr>
                <w:rFonts w:ascii="Times New Roman" w:hAnsi="Times New Roman" w:cs="Times New Roman"/>
                <w:color w:val="000000"/>
                <w:sz w:val="24"/>
                <w:szCs w:val="24"/>
              </w:rPr>
            </w:pPr>
            <w:r w:rsidRPr="00767528">
              <w:rPr>
                <w:rFonts w:ascii="Times New Roman" w:hAnsi="Times New Roman" w:cs="Times New Roman"/>
                <w:color w:val="000000"/>
                <w:sz w:val="24"/>
                <w:szCs w:val="24"/>
              </w:rPr>
              <w:tab/>
              <w:t>владельца таможенного склада, лет</w:t>
            </w:r>
            <w:r w:rsidRPr="00767528">
              <w:rPr>
                <w:rFonts w:ascii="Times New Roman" w:hAnsi="Times New Roman" w:cs="Times New Roman"/>
                <w:color w:val="000000"/>
                <w:sz w:val="24"/>
                <w:szCs w:val="24"/>
              </w:rPr>
              <w:tab/>
            </w:r>
            <w:r w:rsidRPr="00767528">
              <w:rPr>
                <w:rFonts w:ascii="Times New Roman" w:hAnsi="Times New Roman" w:cs="Times New Roman"/>
                <w:color w:val="000000"/>
                <w:sz w:val="24"/>
                <w:szCs w:val="24"/>
              </w:rPr>
              <w:tab/>
            </w:r>
          </w:p>
          <w:p w14:paraId="57B1E259" w14:textId="77777777" w:rsidR="00E92256" w:rsidRPr="00767528" w:rsidRDefault="00E92256" w:rsidP="00E92256">
            <w:pPr>
              <w:spacing w:line="0" w:lineRule="atLeast"/>
              <w:ind w:left="351" w:hanging="426"/>
              <w:rPr>
                <w:rFonts w:ascii="Times New Roman" w:hAnsi="Times New Roman" w:cs="Times New Roman"/>
                <w:color w:val="000000"/>
                <w:sz w:val="24"/>
                <w:szCs w:val="24"/>
              </w:rPr>
            </w:pPr>
            <w:r w:rsidRPr="00767528">
              <w:rPr>
                <w:rFonts w:ascii="Times New Roman" w:hAnsi="Times New Roman" w:cs="Times New Roman"/>
                <w:color w:val="000000"/>
                <w:sz w:val="24"/>
                <w:szCs w:val="24"/>
              </w:rPr>
              <w:tab/>
              <w:t>таможенного перевозчика, лет</w:t>
            </w:r>
            <w:r w:rsidRPr="00767528">
              <w:rPr>
                <w:rFonts w:ascii="Times New Roman" w:hAnsi="Times New Roman" w:cs="Times New Roman"/>
                <w:color w:val="000000"/>
                <w:sz w:val="24"/>
                <w:szCs w:val="24"/>
              </w:rPr>
              <w:tab/>
            </w:r>
            <w:r w:rsidRPr="00767528">
              <w:rPr>
                <w:rFonts w:ascii="Times New Roman" w:hAnsi="Times New Roman" w:cs="Times New Roman"/>
                <w:color w:val="000000"/>
                <w:sz w:val="24"/>
                <w:szCs w:val="24"/>
              </w:rPr>
              <w:tab/>
              <w:t>2</w:t>
            </w:r>
          </w:p>
          <w:p w14:paraId="5E4557E2" w14:textId="77777777" w:rsidR="00E92256" w:rsidRPr="00767528" w:rsidRDefault="00E92256" w:rsidP="00E92256">
            <w:pPr>
              <w:spacing w:line="0" w:lineRule="atLeast"/>
              <w:ind w:left="351" w:hanging="426"/>
              <w:rPr>
                <w:rFonts w:ascii="Times New Roman" w:hAnsi="Times New Roman" w:cs="Times New Roman"/>
                <w:color w:val="000000"/>
                <w:sz w:val="24"/>
                <w:szCs w:val="24"/>
              </w:rPr>
            </w:pPr>
            <w:r w:rsidRPr="00767528">
              <w:rPr>
                <w:rFonts w:ascii="Times New Roman" w:hAnsi="Times New Roman" w:cs="Times New Roman"/>
                <w:color w:val="000000"/>
                <w:sz w:val="24"/>
                <w:szCs w:val="24"/>
              </w:rPr>
              <w:tab/>
              <w:t>в течение которых:</w:t>
            </w:r>
          </w:p>
          <w:p w14:paraId="254953FE" w14:textId="77777777" w:rsidR="00E92256" w:rsidRPr="00767528" w:rsidRDefault="00E92256" w:rsidP="00E92256">
            <w:pPr>
              <w:spacing w:line="0" w:lineRule="atLeast"/>
              <w:ind w:left="351" w:hanging="426"/>
              <w:rPr>
                <w:rFonts w:ascii="Times New Roman" w:hAnsi="Times New Roman" w:cs="Times New Roman"/>
                <w:color w:val="000000"/>
                <w:sz w:val="24"/>
                <w:szCs w:val="24"/>
              </w:rPr>
            </w:pPr>
            <w:r w:rsidRPr="00767528">
              <w:rPr>
                <w:rFonts w:ascii="Times New Roman" w:hAnsi="Times New Roman" w:cs="Times New Roman"/>
                <w:color w:val="000000"/>
                <w:sz w:val="24"/>
                <w:szCs w:val="24"/>
              </w:rPr>
              <w:tab/>
              <w:t xml:space="preserve"> </w:t>
            </w:r>
          </w:p>
          <w:p w14:paraId="0927F76A" w14:textId="77777777" w:rsidR="00E92256" w:rsidRPr="00767528" w:rsidRDefault="00E92256" w:rsidP="00E92256">
            <w:pPr>
              <w:spacing w:line="0" w:lineRule="atLeast"/>
              <w:ind w:left="351" w:hanging="426"/>
              <w:rPr>
                <w:rFonts w:ascii="Times New Roman" w:hAnsi="Times New Roman" w:cs="Times New Roman"/>
                <w:color w:val="000000"/>
                <w:sz w:val="24"/>
                <w:szCs w:val="24"/>
              </w:rPr>
            </w:pPr>
            <w:r w:rsidRPr="00767528">
              <w:rPr>
                <w:rFonts w:ascii="Times New Roman" w:hAnsi="Times New Roman" w:cs="Times New Roman"/>
                <w:color w:val="000000"/>
                <w:sz w:val="24"/>
                <w:szCs w:val="24"/>
              </w:rPr>
              <w:t>1.1</w:t>
            </w:r>
            <w:r w:rsidRPr="00767528">
              <w:rPr>
                <w:rFonts w:ascii="Times New Roman" w:hAnsi="Times New Roman" w:cs="Times New Roman"/>
                <w:color w:val="000000"/>
                <w:sz w:val="24"/>
                <w:szCs w:val="24"/>
              </w:rPr>
              <w:tab/>
              <w:t>при осуществлении внешнеэкономической деятельности, за исключением деятельности по оказанию услуг по перевозке товаров, за каждый год подано деклараций на товары, штук</w:t>
            </w:r>
            <w:r w:rsidRPr="00767528">
              <w:rPr>
                <w:rFonts w:ascii="Times New Roman" w:hAnsi="Times New Roman" w:cs="Times New Roman"/>
                <w:color w:val="000000"/>
                <w:sz w:val="24"/>
                <w:szCs w:val="24"/>
              </w:rPr>
              <w:tab/>
            </w:r>
            <w:r w:rsidRPr="00767528">
              <w:rPr>
                <w:rFonts w:ascii="Times New Roman" w:hAnsi="Times New Roman" w:cs="Times New Roman"/>
                <w:color w:val="000000"/>
                <w:sz w:val="24"/>
                <w:szCs w:val="24"/>
              </w:rPr>
              <w:tab/>
              <w:t xml:space="preserve"> </w:t>
            </w:r>
          </w:p>
          <w:p w14:paraId="5D4B6390" w14:textId="77777777" w:rsidR="00E92256" w:rsidRPr="00767528" w:rsidRDefault="00E92256" w:rsidP="00E92256">
            <w:pPr>
              <w:spacing w:line="0" w:lineRule="atLeast"/>
              <w:ind w:left="351" w:hanging="426"/>
              <w:rPr>
                <w:rFonts w:ascii="Times New Roman" w:hAnsi="Times New Roman" w:cs="Times New Roman"/>
                <w:color w:val="000000"/>
                <w:sz w:val="24"/>
                <w:szCs w:val="24"/>
              </w:rPr>
            </w:pPr>
            <w:r w:rsidRPr="00767528">
              <w:rPr>
                <w:rFonts w:ascii="Times New Roman" w:hAnsi="Times New Roman" w:cs="Times New Roman"/>
                <w:color w:val="000000"/>
                <w:sz w:val="24"/>
                <w:szCs w:val="24"/>
              </w:rPr>
              <w:t>10*</w:t>
            </w:r>
          </w:p>
          <w:p w14:paraId="30378526" w14:textId="77777777" w:rsidR="00E92256" w:rsidRPr="00767528" w:rsidRDefault="00E92256" w:rsidP="00E92256">
            <w:pPr>
              <w:spacing w:line="0" w:lineRule="atLeast"/>
              <w:ind w:left="351" w:hanging="426"/>
              <w:rPr>
                <w:rFonts w:ascii="Times New Roman" w:hAnsi="Times New Roman" w:cs="Times New Roman"/>
                <w:color w:val="000000"/>
                <w:sz w:val="24"/>
                <w:szCs w:val="24"/>
              </w:rPr>
            </w:pPr>
            <w:r w:rsidRPr="00767528">
              <w:rPr>
                <w:rFonts w:ascii="Times New Roman" w:hAnsi="Times New Roman" w:cs="Times New Roman"/>
                <w:color w:val="000000"/>
                <w:sz w:val="24"/>
                <w:szCs w:val="24"/>
              </w:rPr>
              <w:tab/>
            </w:r>
            <w:r w:rsidRPr="00767528">
              <w:rPr>
                <w:rFonts w:ascii="Times New Roman" w:hAnsi="Times New Roman" w:cs="Times New Roman"/>
                <w:color w:val="000000"/>
                <w:sz w:val="24"/>
                <w:szCs w:val="24"/>
              </w:rPr>
              <w:tab/>
            </w:r>
            <w:r w:rsidRPr="00767528">
              <w:rPr>
                <w:rFonts w:ascii="Times New Roman" w:hAnsi="Times New Roman" w:cs="Times New Roman"/>
                <w:color w:val="000000"/>
                <w:sz w:val="24"/>
                <w:szCs w:val="24"/>
              </w:rPr>
              <w:tab/>
            </w:r>
            <w:r w:rsidRPr="00767528">
              <w:rPr>
                <w:rFonts w:ascii="Times New Roman" w:hAnsi="Times New Roman" w:cs="Times New Roman"/>
                <w:color w:val="000000"/>
                <w:sz w:val="24"/>
                <w:szCs w:val="24"/>
              </w:rPr>
              <w:tab/>
            </w:r>
          </w:p>
          <w:p w14:paraId="5CFBC39E" w14:textId="77777777" w:rsidR="00E92256" w:rsidRPr="00767528" w:rsidRDefault="00E92256" w:rsidP="00E92256">
            <w:pPr>
              <w:spacing w:line="0" w:lineRule="atLeast"/>
              <w:ind w:left="351" w:hanging="426"/>
              <w:rPr>
                <w:rFonts w:ascii="Times New Roman" w:hAnsi="Times New Roman" w:cs="Times New Roman"/>
                <w:color w:val="000000"/>
                <w:sz w:val="24"/>
                <w:szCs w:val="24"/>
              </w:rPr>
            </w:pPr>
            <w:r w:rsidRPr="00767528">
              <w:rPr>
                <w:rFonts w:ascii="Times New Roman" w:hAnsi="Times New Roman" w:cs="Times New Roman"/>
                <w:color w:val="000000"/>
                <w:sz w:val="24"/>
                <w:szCs w:val="24"/>
              </w:rPr>
              <w:tab/>
            </w:r>
            <w:r w:rsidRPr="00767528">
              <w:rPr>
                <w:rFonts w:ascii="Times New Roman" w:hAnsi="Times New Roman" w:cs="Times New Roman"/>
                <w:color w:val="000000"/>
                <w:sz w:val="24"/>
                <w:szCs w:val="24"/>
              </w:rPr>
              <w:tab/>
            </w:r>
            <w:r w:rsidRPr="00767528">
              <w:rPr>
                <w:rFonts w:ascii="Times New Roman" w:hAnsi="Times New Roman" w:cs="Times New Roman"/>
                <w:color w:val="000000"/>
                <w:sz w:val="24"/>
                <w:szCs w:val="24"/>
              </w:rPr>
              <w:tab/>
            </w:r>
            <w:r w:rsidRPr="00767528">
              <w:rPr>
                <w:rFonts w:ascii="Times New Roman" w:hAnsi="Times New Roman" w:cs="Times New Roman"/>
                <w:color w:val="000000"/>
                <w:sz w:val="24"/>
                <w:szCs w:val="24"/>
              </w:rPr>
              <w:tab/>
            </w:r>
          </w:p>
          <w:p w14:paraId="418C62CF" w14:textId="77777777" w:rsidR="00E92256" w:rsidRPr="00767528" w:rsidRDefault="00E92256" w:rsidP="00E92256">
            <w:pPr>
              <w:spacing w:line="0" w:lineRule="atLeast"/>
              <w:ind w:left="351" w:hanging="426"/>
              <w:rPr>
                <w:rFonts w:ascii="Times New Roman" w:hAnsi="Times New Roman" w:cs="Times New Roman"/>
                <w:color w:val="000000"/>
                <w:sz w:val="24"/>
                <w:szCs w:val="24"/>
              </w:rPr>
            </w:pPr>
            <w:r w:rsidRPr="00767528">
              <w:rPr>
                <w:rFonts w:ascii="Times New Roman" w:hAnsi="Times New Roman" w:cs="Times New Roman"/>
                <w:color w:val="000000"/>
                <w:sz w:val="24"/>
                <w:szCs w:val="24"/>
              </w:rPr>
              <w:tab/>
            </w:r>
            <w:r w:rsidRPr="00767528">
              <w:rPr>
                <w:rFonts w:ascii="Times New Roman" w:hAnsi="Times New Roman" w:cs="Times New Roman"/>
                <w:color w:val="000000"/>
                <w:sz w:val="24"/>
                <w:szCs w:val="24"/>
              </w:rPr>
              <w:tab/>
              <w:t>суммарная стоимость перемещенных через таможенную границу Евразийского экономического союза товаров за каждый год составляет величину, эквивалентную сумме в евро**</w:t>
            </w:r>
            <w:r w:rsidRPr="00767528">
              <w:rPr>
                <w:rFonts w:ascii="Times New Roman" w:hAnsi="Times New Roman" w:cs="Times New Roman"/>
                <w:color w:val="000000"/>
                <w:sz w:val="24"/>
                <w:szCs w:val="24"/>
              </w:rPr>
              <w:tab/>
            </w:r>
            <w:r w:rsidRPr="00767528">
              <w:rPr>
                <w:rFonts w:ascii="Times New Roman" w:hAnsi="Times New Roman" w:cs="Times New Roman"/>
                <w:color w:val="000000"/>
                <w:sz w:val="24"/>
                <w:szCs w:val="24"/>
              </w:rPr>
              <w:tab/>
              <w:t xml:space="preserve"> </w:t>
            </w:r>
          </w:p>
          <w:p w14:paraId="41B773F1" w14:textId="77777777" w:rsidR="00E92256" w:rsidRPr="00767528" w:rsidRDefault="00E92256" w:rsidP="00E92256">
            <w:pPr>
              <w:spacing w:line="0" w:lineRule="atLeast"/>
              <w:ind w:left="351" w:hanging="426"/>
              <w:rPr>
                <w:rFonts w:ascii="Times New Roman" w:hAnsi="Times New Roman" w:cs="Times New Roman"/>
                <w:color w:val="000000"/>
                <w:sz w:val="24"/>
                <w:szCs w:val="24"/>
              </w:rPr>
            </w:pPr>
            <w:r w:rsidRPr="00767528">
              <w:rPr>
                <w:rFonts w:ascii="Times New Roman" w:hAnsi="Times New Roman" w:cs="Times New Roman"/>
                <w:color w:val="000000"/>
                <w:sz w:val="24"/>
                <w:szCs w:val="24"/>
              </w:rPr>
              <w:t>500 000*</w:t>
            </w:r>
          </w:p>
          <w:p w14:paraId="35E7CF1A" w14:textId="77777777" w:rsidR="00E92256" w:rsidRPr="00767528" w:rsidRDefault="00E92256" w:rsidP="00E92256">
            <w:pPr>
              <w:spacing w:line="0" w:lineRule="atLeast"/>
              <w:ind w:left="351" w:hanging="426"/>
              <w:rPr>
                <w:rFonts w:ascii="Times New Roman" w:hAnsi="Times New Roman" w:cs="Times New Roman"/>
                <w:color w:val="000000"/>
                <w:sz w:val="24"/>
                <w:szCs w:val="24"/>
              </w:rPr>
            </w:pPr>
            <w:r w:rsidRPr="00767528">
              <w:rPr>
                <w:rFonts w:ascii="Times New Roman" w:hAnsi="Times New Roman" w:cs="Times New Roman"/>
                <w:color w:val="000000"/>
                <w:sz w:val="24"/>
                <w:szCs w:val="24"/>
              </w:rPr>
              <w:tab/>
            </w:r>
            <w:r w:rsidRPr="00767528">
              <w:rPr>
                <w:rFonts w:ascii="Times New Roman" w:hAnsi="Times New Roman" w:cs="Times New Roman"/>
                <w:color w:val="000000"/>
                <w:sz w:val="24"/>
                <w:szCs w:val="24"/>
              </w:rPr>
              <w:tab/>
            </w:r>
            <w:r w:rsidRPr="00767528">
              <w:rPr>
                <w:rFonts w:ascii="Times New Roman" w:hAnsi="Times New Roman" w:cs="Times New Roman"/>
                <w:color w:val="000000"/>
                <w:sz w:val="24"/>
                <w:szCs w:val="24"/>
              </w:rPr>
              <w:tab/>
            </w:r>
            <w:r w:rsidRPr="00767528">
              <w:rPr>
                <w:rFonts w:ascii="Times New Roman" w:hAnsi="Times New Roman" w:cs="Times New Roman"/>
                <w:color w:val="000000"/>
                <w:sz w:val="24"/>
                <w:szCs w:val="24"/>
              </w:rPr>
              <w:tab/>
            </w:r>
          </w:p>
          <w:p w14:paraId="1900D72A" w14:textId="77777777" w:rsidR="00E92256" w:rsidRPr="00767528" w:rsidRDefault="00E92256" w:rsidP="00E92256">
            <w:pPr>
              <w:spacing w:line="0" w:lineRule="atLeast"/>
              <w:ind w:left="351" w:hanging="426"/>
              <w:rPr>
                <w:rFonts w:ascii="Times New Roman" w:hAnsi="Times New Roman" w:cs="Times New Roman"/>
                <w:color w:val="000000"/>
                <w:sz w:val="24"/>
                <w:szCs w:val="24"/>
              </w:rPr>
            </w:pPr>
            <w:r w:rsidRPr="00767528">
              <w:rPr>
                <w:rFonts w:ascii="Times New Roman" w:hAnsi="Times New Roman" w:cs="Times New Roman"/>
                <w:color w:val="000000"/>
                <w:sz w:val="24"/>
                <w:szCs w:val="24"/>
              </w:rPr>
              <w:tab/>
            </w:r>
            <w:r w:rsidRPr="00767528">
              <w:rPr>
                <w:rFonts w:ascii="Times New Roman" w:hAnsi="Times New Roman" w:cs="Times New Roman"/>
                <w:color w:val="000000"/>
                <w:sz w:val="24"/>
                <w:szCs w:val="24"/>
              </w:rPr>
              <w:tab/>
            </w:r>
            <w:r w:rsidRPr="00767528">
              <w:rPr>
                <w:rFonts w:ascii="Times New Roman" w:hAnsi="Times New Roman" w:cs="Times New Roman"/>
                <w:color w:val="000000"/>
                <w:sz w:val="24"/>
                <w:szCs w:val="24"/>
              </w:rPr>
              <w:tab/>
            </w:r>
            <w:r w:rsidRPr="00767528">
              <w:rPr>
                <w:rFonts w:ascii="Times New Roman" w:hAnsi="Times New Roman" w:cs="Times New Roman"/>
                <w:color w:val="000000"/>
                <w:sz w:val="24"/>
                <w:szCs w:val="24"/>
              </w:rPr>
              <w:tab/>
            </w:r>
          </w:p>
          <w:p w14:paraId="504B1B02" w14:textId="77777777" w:rsidR="00E92256" w:rsidRPr="00767528" w:rsidRDefault="00E92256" w:rsidP="00E92256">
            <w:pPr>
              <w:spacing w:line="0" w:lineRule="atLeast"/>
              <w:ind w:left="351" w:hanging="426"/>
              <w:rPr>
                <w:rFonts w:ascii="Times New Roman" w:hAnsi="Times New Roman" w:cs="Times New Roman"/>
                <w:color w:val="000000"/>
                <w:sz w:val="24"/>
                <w:szCs w:val="24"/>
              </w:rPr>
            </w:pPr>
            <w:r w:rsidRPr="00767528">
              <w:rPr>
                <w:rFonts w:ascii="Times New Roman" w:hAnsi="Times New Roman" w:cs="Times New Roman"/>
                <w:color w:val="000000"/>
                <w:sz w:val="24"/>
                <w:szCs w:val="24"/>
              </w:rPr>
              <w:tab/>
              <w:t xml:space="preserve"> </w:t>
            </w:r>
          </w:p>
          <w:p w14:paraId="6C57F0C5" w14:textId="77777777" w:rsidR="00E92256" w:rsidRPr="00767528" w:rsidRDefault="00E92256" w:rsidP="00E92256">
            <w:pPr>
              <w:spacing w:line="0" w:lineRule="atLeast"/>
              <w:ind w:left="351" w:hanging="426"/>
              <w:rPr>
                <w:rFonts w:ascii="Times New Roman" w:hAnsi="Times New Roman" w:cs="Times New Roman"/>
                <w:color w:val="000000"/>
                <w:sz w:val="24"/>
                <w:szCs w:val="24"/>
              </w:rPr>
            </w:pPr>
            <w:r w:rsidRPr="00767528">
              <w:rPr>
                <w:rFonts w:ascii="Times New Roman" w:hAnsi="Times New Roman" w:cs="Times New Roman"/>
                <w:color w:val="000000"/>
                <w:sz w:val="24"/>
                <w:szCs w:val="24"/>
              </w:rPr>
              <w:t>1.2</w:t>
            </w:r>
            <w:r w:rsidRPr="00767528">
              <w:rPr>
                <w:rFonts w:ascii="Times New Roman" w:hAnsi="Times New Roman" w:cs="Times New Roman"/>
                <w:color w:val="000000"/>
                <w:sz w:val="24"/>
                <w:szCs w:val="24"/>
              </w:rPr>
              <w:tab/>
              <w:t>при осуществлении внешнеэкономической деятельности по оказанию услуг по перевозке товаров за каждый год подано транзитных деклараций, штук</w:t>
            </w:r>
            <w:r w:rsidRPr="00767528">
              <w:rPr>
                <w:rFonts w:ascii="Times New Roman" w:hAnsi="Times New Roman" w:cs="Times New Roman"/>
                <w:color w:val="000000"/>
                <w:sz w:val="24"/>
                <w:szCs w:val="24"/>
              </w:rPr>
              <w:tab/>
            </w:r>
            <w:r w:rsidRPr="00767528">
              <w:rPr>
                <w:rFonts w:ascii="Times New Roman" w:hAnsi="Times New Roman" w:cs="Times New Roman"/>
                <w:color w:val="000000"/>
                <w:sz w:val="24"/>
                <w:szCs w:val="24"/>
              </w:rPr>
              <w:tab/>
              <w:t>250</w:t>
            </w:r>
          </w:p>
          <w:p w14:paraId="04BC95A1" w14:textId="77777777" w:rsidR="00E92256" w:rsidRPr="00767528" w:rsidRDefault="00E92256" w:rsidP="00E92256">
            <w:pPr>
              <w:spacing w:line="0" w:lineRule="atLeast"/>
              <w:ind w:left="351" w:hanging="426"/>
              <w:rPr>
                <w:rFonts w:ascii="Times New Roman" w:hAnsi="Times New Roman" w:cs="Times New Roman"/>
                <w:color w:val="000000"/>
                <w:sz w:val="24"/>
                <w:szCs w:val="24"/>
              </w:rPr>
            </w:pPr>
            <w:r w:rsidRPr="00767528">
              <w:rPr>
                <w:rFonts w:ascii="Times New Roman" w:hAnsi="Times New Roman" w:cs="Times New Roman"/>
                <w:color w:val="000000"/>
                <w:sz w:val="24"/>
                <w:szCs w:val="24"/>
              </w:rPr>
              <w:tab/>
            </w:r>
            <w:r w:rsidRPr="00767528">
              <w:rPr>
                <w:rFonts w:ascii="Times New Roman" w:hAnsi="Times New Roman" w:cs="Times New Roman"/>
                <w:color w:val="000000"/>
                <w:sz w:val="24"/>
                <w:szCs w:val="24"/>
              </w:rPr>
              <w:tab/>
            </w:r>
            <w:r w:rsidRPr="00767528">
              <w:rPr>
                <w:rFonts w:ascii="Times New Roman" w:hAnsi="Times New Roman" w:cs="Times New Roman"/>
                <w:color w:val="000000"/>
                <w:sz w:val="24"/>
                <w:szCs w:val="24"/>
              </w:rPr>
              <w:tab/>
            </w:r>
            <w:r w:rsidRPr="00767528">
              <w:rPr>
                <w:rFonts w:ascii="Times New Roman" w:hAnsi="Times New Roman" w:cs="Times New Roman"/>
                <w:color w:val="000000"/>
                <w:sz w:val="24"/>
                <w:szCs w:val="24"/>
              </w:rPr>
              <w:tab/>
            </w:r>
          </w:p>
          <w:p w14:paraId="51C4EFDE" w14:textId="77777777" w:rsidR="00E92256" w:rsidRPr="00767528" w:rsidRDefault="00E92256" w:rsidP="00E92256">
            <w:pPr>
              <w:spacing w:line="0" w:lineRule="atLeast"/>
              <w:ind w:left="351" w:hanging="426"/>
              <w:rPr>
                <w:rFonts w:ascii="Times New Roman" w:hAnsi="Times New Roman" w:cs="Times New Roman"/>
                <w:color w:val="000000"/>
                <w:sz w:val="24"/>
                <w:szCs w:val="24"/>
              </w:rPr>
            </w:pPr>
            <w:r w:rsidRPr="00767528">
              <w:rPr>
                <w:rFonts w:ascii="Times New Roman" w:hAnsi="Times New Roman" w:cs="Times New Roman"/>
                <w:color w:val="000000"/>
                <w:sz w:val="24"/>
                <w:szCs w:val="24"/>
              </w:rPr>
              <w:tab/>
            </w:r>
            <w:r w:rsidRPr="00767528">
              <w:rPr>
                <w:rFonts w:ascii="Times New Roman" w:hAnsi="Times New Roman" w:cs="Times New Roman"/>
                <w:color w:val="000000"/>
                <w:sz w:val="24"/>
                <w:szCs w:val="24"/>
              </w:rPr>
              <w:tab/>
            </w:r>
            <w:r w:rsidRPr="00767528">
              <w:rPr>
                <w:rFonts w:ascii="Times New Roman" w:hAnsi="Times New Roman" w:cs="Times New Roman"/>
                <w:color w:val="000000"/>
                <w:sz w:val="24"/>
                <w:szCs w:val="24"/>
              </w:rPr>
              <w:tab/>
            </w:r>
            <w:r w:rsidRPr="00767528">
              <w:rPr>
                <w:rFonts w:ascii="Times New Roman" w:hAnsi="Times New Roman" w:cs="Times New Roman"/>
                <w:color w:val="000000"/>
                <w:sz w:val="24"/>
                <w:szCs w:val="24"/>
              </w:rPr>
              <w:tab/>
            </w:r>
          </w:p>
          <w:p w14:paraId="0B330233" w14:textId="77777777" w:rsidR="00E92256" w:rsidRPr="00767528" w:rsidRDefault="00E92256" w:rsidP="00E92256">
            <w:pPr>
              <w:spacing w:line="0" w:lineRule="atLeast"/>
              <w:ind w:left="351" w:hanging="426"/>
              <w:rPr>
                <w:rFonts w:ascii="Times New Roman" w:hAnsi="Times New Roman" w:cs="Times New Roman"/>
                <w:color w:val="000000"/>
                <w:sz w:val="24"/>
                <w:szCs w:val="24"/>
              </w:rPr>
            </w:pPr>
            <w:r w:rsidRPr="00767528">
              <w:rPr>
                <w:rFonts w:ascii="Times New Roman" w:hAnsi="Times New Roman" w:cs="Times New Roman"/>
                <w:color w:val="000000"/>
                <w:sz w:val="24"/>
                <w:szCs w:val="24"/>
              </w:rPr>
              <w:tab/>
              <w:t>1.3</w:t>
            </w:r>
            <w:r w:rsidRPr="00767528">
              <w:rPr>
                <w:rFonts w:ascii="Times New Roman" w:hAnsi="Times New Roman" w:cs="Times New Roman"/>
                <w:color w:val="000000"/>
                <w:sz w:val="24"/>
                <w:szCs w:val="24"/>
              </w:rPr>
              <w:tab/>
              <w:t>при осуществлении деятельности в сфере таможенного дела в качестве таможенного представителя за каждый год подано таможенных деклараций, штук</w:t>
            </w:r>
            <w:r w:rsidRPr="00767528">
              <w:rPr>
                <w:rFonts w:ascii="Times New Roman" w:hAnsi="Times New Roman" w:cs="Times New Roman"/>
                <w:color w:val="000000"/>
                <w:sz w:val="24"/>
                <w:szCs w:val="24"/>
              </w:rPr>
              <w:tab/>
            </w:r>
            <w:r w:rsidRPr="00767528">
              <w:rPr>
                <w:rFonts w:ascii="Times New Roman" w:hAnsi="Times New Roman" w:cs="Times New Roman"/>
                <w:color w:val="000000"/>
                <w:sz w:val="24"/>
                <w:szCs w:val="24"/>
              </w:rPr>
              <w:tab/>
              <w:t>200*</w:t>
            </w:r>
          </w:p>
          <w:p w14:paraId="3EE81D3E" w14:textId="77777777" w:rsidR="00E92256" w:rsidRPr="00767528" w:rsidRDefault="00E92256" w:rsidP="00E92256">
            <w:pPr>
              <w:spacing w:line="0" w:lineRule="atLeast"/>
              <w:ind w:left="351" w:hanging="426"/>
              <w:rPr>
                <w:rFonts w:ascii="Times New Roman" w:hAnsi="Times New Roman" w:cs="Times New Roman"/>
                <w:color w:val="000000"/>
                <w:sz w:val="24"/>
                <w:szCs w:val="24"/>
              </w:rPr>
            </w:pPr>
            <w:r w:rsidRPr="00767528">
              <w:rPr>
                <w:rFonts w:ascii="Times New Roman" w:hAnsi="Times New Roman" w:cs="Times New Roman"/>
                <w:color w:val="000000"/>
                <w:sz w:val="24"/>
                <w:szCs w:val="24"/>
              </w:rPr>
              <w:tab/>
            </w:r>
            <w:r w:rsidRPr="00767528">
              <w:rPr>
                <w:rFonts w:ascii="Times New Roman" w:hAnsi="Times New Roman" w:cs="Times New Roman"/>
                <w:color w:val="000000"/>
                <w:sz w:val="24"/>
                <w:szCs w:val="24"/>
              </w:rPr>
              <w:tab/>
            </w:r>
            <w:r w:rsidRPr="00767528">
              <w:rPr>
                <w:rFonts w:ascii="Times New Roman" w:hAnsi="Times New Roman" w:cs="Times New Roman"/>
                <w:color w:val="000000"/>
                <w:sz w:val="24"/>
                <w:szCs w:val="24"/>
              </w:rPr>
              <w:tab/>
            </w:r>
            <w:r w:rsidRPr="00767528">
              <w:rPr>
                <w:rFonts w:ascii="Times New Roman" w:hAnsi="Times New Roman" w:cs="Times New Roman"/>
                <w:color w:val="000000"/>
                <w:sz w:val="24"/>
                <w:szCs w:val="24"/>
              </w:rPr>
              <w:tab/>
            </w:r>
          </w:p>
          <w:p w14:paraId="69B6AEA2" w14:textId="77777777" w:rsidR="00E92256" w:rsidRPr="00767528" w:rsidRDefault="00E92256" w:rsidP="00E92256">
            <w:pPr>
              <w:spacing w:line="0" w:lineRule="atLeast"/>
              <w:ind w:left="351" w:hanging="426"/>
              <w:rPr>
                <w:rFonts w:ascii="Times New Roman" w:hAnsi="Times New Roman" w:cs="Times New Roman"/>
                <w:color w:val="000000"/>
                <w:sz w:val="24"/>
                <w:szCs w:val="24"/>
              </w:rPr>
            </w:pPr>
            <w:r w:rsidRPr="00767528">
              <w:rPr>
                <w:rFonts w:ascii="Times New Roman" w:hAnsi="Times New Roman" w:cs="Times New Roman"/>
                <w:color w:val="000000"/>
                <w:sz w:val="24"/>
                <w:szCs w:val="24"/>
              </w:rPr>
              <w:tab/>
            </w:r>
            <w:r w:rsidRPr="00767528">
              <w:rPr>
                <w:rFonts w:ascii="Times New Roman" w:hAnsi="Times New Roman" w:cs="Times New Roman"/>
                <w:color w:val="000000"/>
                <w:sz w:val="24"/>
                <w:szCs w:val="24"/>
              </w:rPr>
              <w:tab/>
            </w:r>
            <w:r w:rsidRPr="00767528">
              <w:rPr>
                <w:rFonts w:ascii="Times New Roman" w:hAnsi="Times New Roman" w:cs="Times New Roman"/>
                <w:color w:val="000000"/>
                <w:sz w:val="24"/>
                <w:szCs w:val="24"/>
              </w:rPr>
              <w:tab/>
            </w:r>
            <w:r w:rsidRPr="00767528">
              <w:rPr>
                <w:rFonts w:ascii="Times New Roman" w:hAnsi="Times New Roman" w:cs="Times New Roman"/>
                <w:color w:val="000000"/>
                <w:sz w:val="24"/>
                <w:szCs w:val="24"/>
              </w:rPr>
              <w:tab/>
            </w:r>
          </w:p>
          <w:p w14:paraId="20567843" w14:textId="77777777" w:rsidR="00E92256" w:rsidRPr="00767528" w:rsidRDefault="00E92256" w:rsidP="00E92256">
            <w:pPr>
              <w:spacing w:line="0" w:lineRule="atLeast"/>
              <w:ind w:left="351" w:hanging="426"/>
              <w:rPr>
                <w:rFonts w:ascii="Times New Roman" w:hAnsi="Times New Roman" w:cs="Times New Roman"/>
                <w:color w:val="000000"/>
                <w:sz w:val="24"/>
                <w:szCs w:val="24"/>
              </w:rPr>
            </w:pPr>
            <w:r w:rsidRPr="00767528">
              <w:rPr>
                <w:rFonts w:ascii="Times New Roman" w:hAnsi="Times New Roman" w:cs="Times New Roman"/>
                <w:color w:val="000000"/>
                <w:sz w:val="24"/>
                <w:szCs w:val="24"/>
              </w:rPr>
              <w:tab/>
            </w:r>
            <w:r w:rsidRPr="00767528">
              <w:rPr>
                <w:rFonts w:ascii="Times New Roman" w:hAnsi="Times New Roman" w:cs="Times New Roman"/>
                <w:color w:val="000000"/>
                <w:sz w:val="24"/>
                <w:szCs w:val="24"/>
              </w:rPr>
              <w:tab/>
              <w:t>суммарная стоимость товаров, заявленная в поданных таможенных декларациях, за каждый год составляет величину, эквивалентную сумме в евро**</w:t>
            </w:r>
            <w:r w:rsidRPr="00767528">
              <w:rPr>
                <w:rFonts w:ascii="Times New Roman" w:hAnsi="Times New Roman" w:cs="Times New Roman"/>
                <w:color w:val="000000"/>
                <w:sz w:val="24"/>
                <w:szCs w:val="24"/>
              </w:rPr>
              <w:tab/>
            </w:r>
            <w:r w:rsidRPr="00767528">
              <w:rPr>
                <w:rFonts w:ascii="Times New Roman" w:hAnsi="Times New Roman" w:cs="Times New Roman"/>
                <w:color w:val="000000"/>
                <w:sz w:val="24"/>
                <w:szCs w:val="24"/>
              </w:rPr>
              <w:tab/>
              <w:t>500 000*</w:t>
            </w:r>
          </w:p>
          <w:p w14:paraId="30505C09" w14:textId="77777777" w:rsidR="00E92256" w:rsidRPr="00767528" w:rsidRDefault="00E92256" w:rsidP="00E92256">
            <w:pPr>
              <w:spacing w:line="0" w:lineRule="atLeast"/>
              <w:ind w:left="351" w:hanging="426"/>
              <w:rPr>
                <w:rFonts w:ascii="Times New Roman" w:hAnsi="Times New Roman" w:cs="Times New Roman"/>
                <w:color w:val="000000"/>
                <w:sz w:val="24"/>
                <w:szCs w:val="24"/>
              </w:rPr>
            </w:pPr>
            <w:r w:rsidRPr="00767528">
              <w:rPr>
                <w:rFonts w:ascii="Times New Roman" w:hAnsi="Times New Roman" w:cs="Times New Roman"/>
                <w:color w:val="000000"/>
                <w:sz w:val="24"/>
                <w:szCs w:val="24"/>
              </w:rPr>
              <w:tab/>
            </w:r>
            <w:r w:rsidRPr="00767528">
              <w:rPr>
                <w:rFonts w:ascii="Times New Roman" w:hAnsi="Times New Roman" w:cs="Times New Roman"/>
                <w:color w:val="000000"/>
                <w:sz w:val="24"/>
                <w:szCs w:val="24"/>
              </w:rPr>
              <w:tab/>
            </w:r>
            <w:r w:rsidRPr="00767528">
              <w:rPr>
                <w:rFonts w:ascii="Times New Roman" w:hAnsi="Times New Roman" w:cs="Times New Roman"/>
                <w:color w:val="000000"/>
                <w:sz w:val="24"/>
                <w:szCs w:val="24"/>
              </w:rPr>
              <w:tab/>
            </w:r>
            <w:r w:rsidRPr="00767528">
              <w:rPr>
                <w:rFonts w:ascii="Times New Roman" w:hAnsi="Times New Roman" w:cs="Times New Roman"/>
                <w:color w:val="000000"/>
                <w:sz w:val="24"/>
                <w:szCs w:val="24"/>
              </w:rPr>
              <w:tab/>
            </w:r>
          </w:p>
          <w:p w14:paraId="15E799DE" w14:textId="77777777" w:rsidR="00E92256" w:rsidRPr="00767528" w:rsidRDefault="00E92256" w:rsidP="00E92256">
            <w:pPr>
              <w:spacing w:line="0" w:lineRule="atLeast"/>
              <w:ind w:left="351" w:hanging="426"/>
              <w:rPr>
                <w:rFonts w:ascii="Times New Roman" w:hAnsi="Times New Roman" w:cs="Times New Roman"/>
                <w:color w:val="000000"/>
                <w:sz w:val="24"/>
                <w:szCs w:val="24"/>
              </w:rPr>
            </w:pPr>
            <w:r w:rsidRPr="00767528">
              <w:rPr>
                <w:rFonts w:ascii="Times New Roman" w:hAnsi="Times New Roman" w:cs="Times New Roman"/>
                <w:color w:val="000000"/>
                <w:sz w:val="24"/>
                <w:szCs w:val="24"/>
              </w:rPr>
              <w:tab/>
            </w:r>
            <w:r w:rsidRPr="00767528">
              <w:rPr>
                <w:rFonts w:ascii="Times New Roman" w:hAnsi="Times New Roman" w:cs="Times New Roman"/>
                <w:color w:val="000000"/>
                <w:sz w:val="24"/>
                <w:szCs w:val="24"/>
              </w:rPr>
              <w:tab/>
            </w:r>
            <w:r w:rsidRPr="00767528">
              <w:rPr>
                <w:rFonts w:ascii="Times New Roman" w:hAnsi="Times New Roman" w:cs="Times New Roman"/>
                <w:color w:val="000000"/>
                <w:sz w:val="24"/>
                <w:szCs w:val="24"/>
              </w:rPr>
              <w:tab/>
            </w:r>
            <w:r w:rsidRPr="00767528">
              <w:rPr>
                <w:rFonts w:ascii="Times New Roman" w:hAnsi="Times New Roman" w:cs="Times New Roman"/>
                <w:color w:val="000000"/>
                <w:sz w:val="24"/>
                <w:szCs w:val="24"/>
              </w:rPr>
              <w:tab/>
            </w:r>
          </w:p>
          <w:p w14:paraId="71068FE5" w14:textId="77777777" w:rsidR="00E92256" w:rsidRPr="00767528" w:rsidRDefault="00E92256" w:rsidP="00E92256">
            <w:pPr>
              <w:spacing w:line="0" w:lineRule="atLeast"/>
              <w:ind w:left="351" w:hanging="426"/>
              <w:rPr>
                <w:rFonts w:ascii="Times New Roman" w:hAnsi="Times New Roman" w:cs="Times New Roman"/>
                <w:color w:val="000000"/>
                <w:sz w:val="24"/>
                <w:szCs w:val="24"/>
              </w:rPr>
            </w:pPr>
            <w:r w:rsidRPr="00767528">
              <w:rPr>
                <w:rFonts w:ascii="Times New Roman" w:hAnsi="Times New Roman" w:cs="Times New Roman"/>
                <w:color w:val="000000"/>
                <w:sz w:val="24"/>
                <w:szCs w:val="24"/>
              </w:rPr>
              <w:tab/>
              <w:t>1.4</w:t>
            </w:r>
            <w:r w:rsidRPr="00767528">
              <w:rPr>
                <w:rFonts w:ascii="Times New Roman" w:hAnsi="Times New Roman" w:cs="Times New Roman"/>
                <w:color w:val="000000"/>
                <w:sz w:val="24"/>
                <w:szCs w:val="24"/>
              </w:rPr>
              <w:tab/>
              <w:t>при осуществлении деятельности в сфере таможенного дела в качестве владельцев складов временного хранения, таможенных складов осуществлено хранение товаров, суммарная стоимость которых за каждый год составляет величину, эквивалентную сумме в евро**</w:t>
            </w:r>
            <w:r w:rsidRPr="00767528">
              <w:rPr>
                <w:rFonts w:ascii="Times New Roman" w:hAnsi="Times New Roman" w:cs="Times New Roman"/>
                <w:color w:val="000000"/>
                <w:sz w:val="24"/>
                <w:szCs w:val="24"/>
              </w:rPr>
              <w:tab/>
            </w:r>
            <w:r w:rsidRPr="00767528">
              <w:rPr>
                <w:rFonts w:ascii="Times New Roman" w:hAnsi="Times New Roman" w:cs="Times New Roman"/>
                <w:color w:val="000000"/>
                <w:sz w:val="24"/>
                <w:szCs w:val="24"/>
              </w:rPr>
              <w:tab/>
              <w:t>500 000*</w:t>
            </w:r>
          </w:p>
          <w:p w14:paraId="23CB3184" w14:textId="77777777" w:rsidR="00E92256" w:rsidRPr="00767528" w:rsidRDefault="00E92256" w:rsidP="00E92256">
            <w:pPr>
              <w:spacing w:line="0" w:lineRule="atLeast"/>
              <w:ind w:left="351" w:hanging="426"/>
              <w:rPr>
                <w:rFonts w:ascii="Times New Roman" w:hAnsi="Times New Roman" w:cs="Times New Roman"/>
                <w:color w:val="000000"/>
                <w:sz w:val="24"/>
                <w:szCs w:val="24"/>
              </w:rPr>
            </w:pPr>
            <w:r w:rsidRPr="00767528">
              <w:rPr>
                <w:rFonts w:ascii="Times New Roman" w:hAnsi="Times New Roman" w:cs="Times New Roman"/>
                <w:color w:val="000000"/>
                <w:sz w:val="24"/>
                <w:szCs w:val="24"/>
              </w:rPr>
              <w:tab/>
            </w:r>
            <w:r w:rsidRPr="00767528">
              <w:rPr>
                <w:rFonts w:ascii="Times New Roman" w:hAnsi="Times New Roman" w:cs="Times New Roman"/>
                <w:color w:val="000000"/>
                <w:sz w:val="24"/>
                <w:szCs w:val="24"/>
              </w:rPr>
              <w:tab/>
            </w:r>
            <w:r w:rsidRPr="00767528">
              <w:rPr>
                <w:rFonts w:ascii="Times New Roman" w:hAnsi="Times New Roman" w:cs="Times New Roman"/>
                <w:color w:val="000000"/>
                <w:sz w:val="24"/>
                <w:szCs w:val="24"/>
              </w:rPr>
              <w:tab/>
            </w:r>
            <w:r w:rsidRPr="00767528">
              <w:rPr>
                <w:rFonts w:ascii="Times New Roman" w:hAnsi="Times New Roman" w:cs="Times New Roman"/>
                <w:color w:val="000000"/>
                <w:sz w:val="24"/>
                <w:szCs w:val="24"/>
              </w:rPr>
              <w:tab/>
            </w:r>
          </w:p>
          <w:p w14:paraId="45374907" w14:textId="77777777" w:rsidR="00E92256" w:rsidRPr="00767528" w:rsidRDefault="00E92256" w:rsidP="00E92256">
            <w:pPr>
              <w:spacing w:line="0" w:lineRule="atLeast"/>
              <w:ind w:left="351" w:hanging="426"/>
              <w:rPr>
                <w:rFonts w:ascii="Times New Roman" w:hAnsi="Times New Roman" w:cs="Times New Roman"/>
                <w:color w:val="000000"/>
                <w:sz w:val="24"/>
                <w:szCs w:val="24"/>
              </w:rPr>
            </w:pPr>
            <w:r w:rsidRPr="00767528">
              <w:rPr>
                <w:rFonts w:ascii="Times New Roman" w:hAnsi="Times New Roman" w:cs="Times New Roman"/>
                <w:color w:val="000000"/>
                <w:sz w:val="24"/>
                <w:szCs w:val="24"/>
              </w:rPr>
              <w:tab/>
            </w:r>
            <w:r w:rsidRPr="00767528">
              <w:rPr>
                <w:rFonts w:ascii="Times New Roman" w:hAnsi="Times New Roman" w:cs="Times New Roman"/>
                <w:color w:val="000000"/>
                <w:sz w:val="24"/>
                <w:szCs w:val="24"/>
              </w:rPr>
              <w:tab/>
            </w:r>
            <w:r w:rsidRPr="00767528">
              <w:rPr>
                <w:rFonts w:ascii="Times New Roman" w:hAnsi="Times New Roman" w:cs="Times New Roman"/>
                <w:color w:val="000000"/>
                <w:sz w:val="24"/>
                <w:szCs w:val="24"/>
              </w:rPr>
              <w:tab/>
            </w:r>
            <w:r w:rsidRPr="00767528">
              <w:rPr>
                <w:rFonts w:ascii="Times New Roman" w:hAnsi="Times New Roman" w:cs="Times New Roman"/>
                <w:color w:val="000000"/>
                <w:sz w:val="24"/>
                <w:szCs w:val="24"/>
              </w:rPr>
              <w:tab/>
            </w:r>
          </w:p>
          <w:p w14:paraId="74F97498" w14:textId="77777777" w:rsidR="00E92256" w:rsidRPr="00767528" w:rsidRDefault="00E92256" w:rsidP="00E92256">
            <w:pPr>
              <w:spacing w:line="0" w:lineRule="atLeast"/>
              <w:ind w:left="351" w:hanging="426"/>
              <w:rPr>
                <w:rFonts w:ascii="Times New Roman" w:hAnsi="Times New Roman" w:cs="Times New Roman"/>
                <w:color w:val="000000"/>
                <w:sz w:val="24"/>
                <w:szCs w:val="24"/>
              </w:rPr>
            </w:pPr>
            <w:r w:rsidRPr="00767528">
              <w:rPr>
                <w:rFonts w:ascii="Times New Roman" w:hAnsi="Times New Roman" w:cs="Times New Roman"/>
                <w:color w:val="000000"/>
                <w:sz w:val="24"/>
                <w:szCs w:val="24"/>
              </w:rPr>
              <w:tab/>
              <w:t>1.5</w:t>
            </w:r>
            <w:r w:rsidRPr="00767528">
              <w:rPr>
                <w:rFonts w:ascii="Times New Roman" w:hAnsi="Times New Roman" w:cs="Times New Roman"/>
                <w:color w:val="000000"/>
                <w:sz w:val="24"/>
                <w:szCs w:val="24"/>
              </w:rPr>
              <w:tab/>
              <w:t>при осуществлении деятельности в сфере таможенного дела в качестве таможенного перевозчика за каждый год подано транзитных деклараций, штук</w:t>
            </w:r>
            <w:r w:rsidRPr="00767528">
              <w:rPr>
                <w:rFonts w:ascii="Times New Roman" w:hAnsi="Times New Roman" w:cs="Times New Roman"/>
                <w:color w:val="000000"/>
                <w:sz w:val="24"/>
                <w:szCs w:val="24"/>
              </w:rPr>
              <w:tab/>
            </w:r>
            <w:r w:rsidRPr="00767528">
              <w:rPr>
                <w:rFonts w:ascii="Times New Roman" w:hAnsi="Times New Roman" w:cs="Times New Roman"/>
                <w:color w:val="000000"/>
                <w:sz w:val="24"/>
                <w:szCs w:val="24"/>
              </w:rPr>
              <w:tab/>
              <w:t>250</w:t>
            </w:r>
          </w:p>
          <w:p w14:paraId="20FAF05E" w14:textId="77777777" w:rsidR="00E92256" w:rsidRPr="00767528" w:rsidRDefault="00E92256" w:rsidP="00E92256">
            <w:pPr>
              <w:spacing w:line="0" w:lineRule="atLeast"/>
              <w:ind w:left="351" w:hanging="426"/>
              <w:rPr>
                <w:rFonts w:ascii="Times New Roman" w:hAnsi="Times New Roman" w:cs="Times New Roman"/>
                <w:color w:val="000000"/>
                <w:sz w:val="24"/>
                <w:szCs w:val="24"/>
              </w:rPr>
            </w:pPr>
            <w:r w:rsidRPr="00767528">
              <w:rPr>
                <w:rFonts w:ascii="Times New Roman" w:hAnsi="Times New Roman" w:cs="Times New Roman"/>
                <w:color w:val="000000"/>
                <w:sz w:val="24"/>
                <w:szCs w:val="24"/>
              </w:rPr>
              <w:tab/>
            </w:r>
            <w:r w:rsidRPr="00767528">
              <w:rPr>
                <w:rFonts w:ascii="Times New Roman" w:hAnsi="Times New Roman" w:cs="Times New Roman"/>
                <w:color w:val="000000"/>
                <w:sz w:val="24"/>
                <w:szCs w:val="24"/>
              </w:rPr>
              <w:tab/>
            </w:r>
            <w:r w:rsidRPr="00767528">
              <w:rPr>
                <w:rFonts w:ascii="Times New Roman" w:hAnsi="Times New Roman" w:cs="Times New Roman"/>
                <w:color w:val="000000"/>
                <w:sz w:val="24"/>
                <w:szCs w:val="24"/>
              </w:rPr>
              <w:tab/>
            </w:r>
            <w:r w:rsidRPr="00767528">
              <w:rPr>
                <w:rFonts w:ascii="Times New Roman" w:hAnsi="Times New Roman" w:cs="Times New Roman"/>
                <w:color w:val="000000"/>
                <w:sz w:val="24"/>
                <w:szCs w:val="24"/>
              </w:rPr>
              <w:tab/>
            </w:r>
          </w:p>
          <w:p w14:paraId="55E41772" w14:textId="77777777" w:rsidR="00E92256" w:rsidRPr="00767528" w:rsidRDefault="00E92256" w:rsidP="00E92256">
            <w:pPr>
              <w:spacing w:line="0" w:lineRule="atLeast"/>
              <w:ind w:left="351" w:hanging="426"/>
              <w:rPr>
                <w:rFonts w:ascii="Times New Roman" w:hAnsi="Times New Roman" w:cs="Times New Roman"/>
                <w:color w:val="000000"/>
                <w:sz w:val="24"/>
                <w:szCs w:val="24"/>
              </w:rPr>
            </w:pPr>
            <w:r w:rsidRPr="00767528">
              <w:rPr>
                <w:rFonts w:ascii="Times New Roman" w:hAnsi="Times New Roman" w:cs="Times New Roman"/>
                <w:color w:val="000000"/>
                <w:sz w:val="24"/>
                <w:szCs w:val="24"/>
              </w:rPr>
              <w:tab/>
            </w:r>
            <w:r w:rsidRPr="00767528">
              <w:rPr>
                <w:rFonts w:ascii="Times New Roman" w:hAnsi="Times New Roman" w:cs="Times New Roman"/>
                <w:color w:val="000000"/>
                <w:sz w:val="24"/>
                <w:szCs w:val="24"/>
              </w:rPr>
              <w:tab/>
            </w:r>
            <w:r w:rsidRPr="00767528">
              <w:rPr>
                <w:rFonts w:ascii="Times New Roman" w:hAnsi="Times New Roman" w:cs="Times New Roman"/>
                <w:color w:val="000000"/>
                <w:sz w:val="24"/>
                <w:szCs w:val="24"/>
              </w:rPr>
              <w:tab/>
            </w:r>
            <w:r w:rsidRPr="00767528">
              <w:rPr>
                <w:rFonts w:ascii="Times New Roman" w:hAnsi="Times New Roman" w:cs="Times New Roman"/>
                <w:color w:val="000000"/>
                <w:sz w:val="24"/>
                <w:szCs w:val="24"/>
              </w:rPr>
              <w:tab/>
            </w:r>
          </w:p>
          <w:p w14:paraId="2A644D54" w14:textId="77777777" w:rsidR="00E92256" w:rsidRPr="00767528" w:rsidRDefault="00E92256" w:rsidP="00E92256">
            <w:pPr>
              <w:spacing w:line="0" w:lineRule="atLeast"/>
              <w:ind w:left="351" w:hanging="426"/>
              <w:rPr>
                <w:rFonts w:ascii="Times New Roman" w:hAnsi="Times New Roman" w:cs="Times New Roman"/>
                <w:color w:val="000000"/>
                <w:sz w:val="24"/>
                <w:szCs w:val="24"/>
              </w:rPr>
            </w:pPr>
            <w:r w:rsidRPr="00767528">
              <w:rPr>
                <w:rFonts w:ascii="Times New Roman" w:hAnsi="Times New Roman" w:cs="Times New Roman"/>
                <w:color w:val="000000"/>
                <w:sz w:val="24"/>
                <w:szCs w:val="24"/>
              </w:rPr>
              <w:t>2</w:t>
            </w:r>
            <w:r w:rsidRPr="00767528">
              <w:rPr>
                <w:rFonts w:ascii="Times New Roman" w:hAnsi="Times New Roman" w:cs="Times New Roman"/>
                <w:color w:val="000000"/>
                <w:sz w:val="24"/>
                <w:szCs w:val="24"/>
              </w:rPr>
              <w:tab/>
              <w:t>Исполнение обязанности уполномоченного экономического оператора планируется обеспечить следующими способами (заполняется, если условие о представлении обеспечения является обязательным для включения в реестр)***</w:t>
            </w:r>
          </w:p>
          <w:p w14:paraId="64F74BFB" w14:textId="77777777" w:rsidR="00E92256" w:rsidRPr="00767528" w:rsidRDefault="00E92256" w:rsidP="00E92256">
            <w:pPr>
              <w:spacing w:line="0" w:lineRule="atLeast"/>
              <w:ind w:left="351" w:hanging="426"/>
              <w:rPr>
                <w:rFonts w:ascii="Times New Roman" w:hAnsi="Times New Roman" w:cs="Times New Roman"/>
                <w:color w:val="000000"/>
                <w:sz w:val="24"/>
                <w:szCs w:val="24"/>
              </w:rPr>
            </w:pPr>
            <w:r w:rsidRPr="00767528">
              <w:rPr>
                <w:rFonts w:ascii="Times New Roman" w:hAnsi="Times New Roman" w:cs="Times New Roman"/>
                <w:color w:val="000000"/>
                <w:sz w:val="24"/>
                <w:szCs w:val="24"/>
              </w:rPr>
              <w:tab/>
              <w:t>2.1</w:t>
            </w:r>
            <w:r w:rsidRPr="00767528">
              <w:rPr>
                <w:rFonts w:ascii="Times New Roman" w:hAnsi="Times New Roman" w:cs="Times New Roman"/>
                <w:color w:val="000000"/>
                <w:sz w:val="24"/>
                <w:szCs w:val="24"/>
              </w:rPr>
              <w:tab/>
              <w:t>внесение денежных средств (денег) на сумму, эквивалентную сумме в евро</w:t>
            </w:r>
            <w:r w:rsidRPr="00767528">
              <w:rPr>
                <w:rFonts w:ascii="Times New Roman" w:hAnsi="Times New Roman" w:cs="Times New Roman"/>
                <w:color w:val="000000"/>
                <w:sz w:val="24"/>
                <w:szCs w:val="24"/>
              </w:rPr>
              <w:tab/>
            </w:r>
            <w:r w:rsidRPr="00767528">
              <w:rPr>
                <w:rFonts w:ascii="Times New Roman" w:hAnsi="Times New Roman" w:cs="Times New Roman"/>
                <w:color w:val="000000"/>
                <w:sz w:val="24"/>
                <w:szCs w:val="24"/>
              </w:rPr>
              <w:tab/>
              <w:t>значение, установленное статьей 436 Кодекса</w:t>
            </w:r>
          </w:p>
          <w:p w14:paraId="7E2ACC6C" w14:textId="77777777" w:rsidR="00E92256" w:rsidRPr="00767528" w:rsidRDefault="00E92256" w:rsidP="00E92256">
            <w:pPr>
              <w:spacing w:line="0" w:lineRule="atLeast"/>
              <w:ind w:left="351" w:hanging="426"/>
              <w:rPr>
                <w:rFonts w:ascii="Times New Roman" w:hAnsi="Times New Roman" w:cs="Times New Roman"/>
                <w:color w:val="000000"/>
                <w:sz w:val="24"/>
                <w:szCs w:val="24"/>
              </w:rPr>
            </w:pPr>
            <w:r w:rsidRPr="00767528">
              <w:rPr>
                <w:rFonts w:ascii="Times New Roman" w:hAnsi="Times New Roman" w:cs="Times New Roman"/>
                <w:color w:val="000000"/>
                <w:sz w:val="24"/>
                <w:szCs w:val="24"/>
              </w:rPr>
              <w:tab/>
              <w:t>2.2</w:t>
            </w:r>
            <w:r w:rsidRPr="00767528">
              <w:rPr>
                <w:rFonts w:ascii="Times New Roman" w:hAnsi="Times New Roman" w:cs="Times New Roman"/>
                <w:color w:val="000000"/>
                <w:sz w:val="24"/>
                <w:szCs w:val="24"/>
              </w:rPr>
              <w:tab/>
              <w:t>банковская гарантия на сумму, эквивалентную сумме в евро</w:t>
            </w:r>
            <w:r w:rsidRPr="00767528">
              <w:rPr>
                <w:rFonts w:ascii="Times New Roman" w:hAnsi="Times New Roman" w:cs="Times New Roman"/>
                <w:color w:val="000000"/>
                <w:sz w:val="24"/>
                <w:szCs w:val="24"/>
              </w:rPr>
              <w:tab/>
            </w:r>
            <w:r w:rsidRPr="00767528">
              <w:rPr>
                <w:rFonts w:ascii="Times New Roman" w:hAnsi="Times New Roman" w:cs="Times New Roman"/>
                <w:color w:val="000000"/>
                <w:sz w:val="24"/>
                <w:szCs w:val="24"/>
              </w:rPr>
              <w:tab/>
            </w:r>
          </w:p>
          <w:p w14:paraId="4AF14F2F" w14:textId="77777777" w:rsidR="00E92256" w:rsidRPr="00767528" w:rsidRDefault="00E92256" w:rsidP="00E92256">
            <w:pPr>
              <w:spacing w:line="0" w:lineRule="atLeast"/>
              <w:ind w:left="351" w:hanging="426"/>
              <w:rPr>
                <w:rFonts w:ascii="Times New Roman" w:hAnsi="Times New Roman" w:cs="Times New Roman"/>
                <w:color w:val="000000"/>
                <w:sz w:val="24"/>
                <w:szCs w:val="24"/>
              </w:rPr>
            </w:pPr>
            <w:r w:rsidRPr="00767528">
              <w:rPr>
                <w:rFonts w:ascii="Times New Roman" w:hAnsi="Times New Roman" w:cs="Times New Roman"/>
                <w:color w:val="000000"/>
                <w:sz w:val="24"/>
                <w:szCs w:val="24"/>
              </w:rPr>
              <w:tab/>
              <w:t>2.3</w:t>
            </w:r>
            <w:r w:rsidRPr="00767528">
              <w:rPr>
                <w:rFonts w:ascii="Times New Roman" w:hAnsi="Times New Roman" w:cs="Times New Roman"/>
                <w:color w:val="000000"/>
                <w:sz w:val="24"/>
                <w:szCs w:val="24"/>
              </w:rPr>
              <w:tab/>
              <w:t>поручительство на сумму, эквивалентную сумме в евро</w:t>
            </w:r>
            <w:r w:rsidRPr="00767528">
              <w:rPr>
                <w:rFonts w:ascii="Times New Roman" w:hAnsi="Times New Roman" w:cs="Times New Roman"/>
                <w:color w:val="000000"/>
                <w:sz w:val="24"/>
                <w:szCs w:val="24"/>
              </w:rPr>
              <w:tab/>
            </w:r>
            <w:r w:rsidRPr="00767528">
              <w:rPr>
                <w:rFonts w:ascii="Times New Roman" w:hAnsi="Times New Roman" w:cs="Times New Roman"/>
                <w:color w:val="000000"/>
                <w:sz w:val="24"/>
                <w:szCs w:val="24"/>
              </w:rPr>
              <w:tab/>
            </w:r>
          </w:p>
          <w:p w14:paraId="267792F8" w14:textId="77777777" w:rsidR="00E92256" w:rsidRPr="00767528" w:rsidRDefault="00E92256" w:rsidP="00E92256">
            <w:pPr>
              <w:spacing w:line="0" w:lineRule="atLeast"/>
              <w:ind w:left="351" w:hanging="426"/>
              <w:rPr>
                <w:rFonts w:ascii="Times New Roman" w:hAnsi="Times New Roman" w:cs="Times New Roman"/>
                <w:color w:val="000000"/>
                <w:sz w:val="24"/>
                <w:szCs w:val="24"/>
              </w:rPr>
            </w:pPr>
            <w:r w:rsidRPr="00767528">
              <w:rPr>
                <w:rFonts w:ascii="Times New Roman" w:hAnsi="Times New Roman" w:cs="Times New Roman"/>
                <w:color w:val="000000"/>
                <w:sz w:val="24"/>
                <w:szCs w:val="24"/>
              </w:rPr>
              <w:tab/>
              <w:t>2.4</w:t>
            </w:r>
            <w:r w:rsidRPr="00767528">
              <w:rPr>
                <w:rFonts w:ascii="Times New Roman" w:hAnsi="Times New Roman" w:cs="Times New Roman"/>
                <w:color w:val="000000"/>
                <w:sz w:val="24"/>
                <w:szCs w:val="24"/>
              </w:rPr>
              <w:tab/>
              <w:t>залог имущества на сумму, эквивалентную сумме в евро</w:t>
            </w:r>
            <w:r w:rsidRPr="00767528">
              <w:rPr>
                <w:rFonts w:ascii="Times New Roman" w:hAnsi="Times New Roman" w:cs="Times New Roman"/>
                <w:color w:val="000000"/>
                <w:sz w:val="24"/>
                <w:szCs w:val="24"/>
              </w:rPr>
              <w:tab/>
            </w:r>
            <w:r w:rsidRPr="00767528">
              <w:rPr>
                <w:rFonts w:ascii="Times New Roman" w:hAnsi="Times New Roman" w:cs="Times New Roman"/>
                <w:color w:val="000000"/>
                <w:sz w:val="24"/>
                <w:szCs w:val="24"/>
              </w:rPr>
              <w:tab/>
            </w:r>
          </w:p>
          <w:p w14:paraId="544E0637" w14:textId="77777777" w:rsidR="00E92256" w:rsidRPr="00767528" w:rsidRDefault="00E92256" w:rsidP="00E92256">
            <w:pPr>
              <w:spacing w:line="0" w:lineRule="atLeast"/>
              <w:ind w:left="351" w:hanging="426"/>
              <w:rPr>
                <w:rFonts w:ascii="Times New Roman" w:hAnsi="Times New Roman" w:cs="Times New Roman"/>
                <w:color w:val="000000"/>
                <w:sz w:val="24"/>
                <w:szCs w:val="24"/>
              </w:rPr>
            </w:pPr>
            <w:r w:rsidRPr="00767528">
              <w:rPr>
                <w:rFonts w:ascii="Times New Roman" w:hAnsi="Times New Roman" w:cs="Times New Roman"/>
                <w:color w:val="000000"/>
                <w:sz w:val="24"/>
                <w:szCs w:val="24"/>
              </w:rPr>
              <w:tab/>
              <w:t>2.5</w:t>
            </w:r>
            <w:r w:rsidRPr="00767528">
              <w:rPr>
                <w:rFonts w:ascii="Times New Roman" w:hAnsi="Times New Roman" w:cs="Times New Roman"/>
                <w:color w:val="000000"/>
                <w:sz w:val="24"/>
                <w:szCs w:val="24"/>
              </w:rPr>
              <w:tab/>
              <w:t>2.5.1</w:t>
            </w:r>
            <w:r w:rsidRPr="00767528">
              <w:rPr>
                <w:rFonts w:ascii="Times New Roman" w:hAnsi="Times New Roman" w:cs="Times New Roman"/>
                <w:color w:val="000000"/>
                <w:sz w:val="24"/>
                <w:szCs w:val="24"/>
              </w:rPr>
              <w:tab/>
              <w:t>обеспечение исполнения обязанности иным способом (указать):</w:t>
            </w:r>
          </w:p>
          <w:p w14:paraId="505148D1" w14:textId="77777777" w:rsidR="00E92256" w:rsidRPr="00767528" w:rsidRDefault="00E92256" w:rsidP="00E92256">
            <w:pPr>
              <w:spacing w:line="0" w:lineRule="atLeast"/>
              <w:ind w:left="351" w:hanging="426"/>
              <w:rPr>
                <w:rFonts w:ascii="Times New Roman" w:hAnsi="Times New Roman" w:cs="Times New Roman"/>
                <w:color w:val="000000"/>
                <w:sz w:val="24"/>
                <w:szCs w:val="24"/>
              </w:rPr>
            </w:pPr>
            <w:r w:rsidRPr="00767528">
              <w:rPr>
                <w:rFonts w:ascii="Times New Roman" w:hAnsi="Times New Roman" w:cs="Times New Roman"/>
                <w:color w:val="000000"/>
                <w:sz w:val="24"/>
                <w:szCs w:val="24"/>
              </w:rPr>
              <w:t>на сумму, эквивалентную сумме в евро</w:t>
            </w:r>
            <w:r w:rsidRPr="00767528">
              <w:rPr>
                <w:rFonts w:ascii="Times New Roman" w:hAnsi="Times New Roman" w:cs="Times New Roman"/>
                <w:color w:val="000000"/>
                <w:sz w:val="24"/>
                <w:szCs w:val="24"/>
              </w:rPr>
              <w:tab/>
            </w:r>
            <w:r w:rsidRPr="00767528">
              <w:rPr>
                <w:rFonts w:ascii="Times New Roman" w:hAnsi="Times New Roman" w:cs="Times New Roman"/>
                <w:color w:val="000000"/>
                <w:sz w:val="24"/>
                <w:szCs w:val="24"/>
              </w:rPr>
              <w:tab/>
            </w:r>
          </w:p>
          <w:p w14:paraId="596355C9" w14:textId="77777777" w:rsidR="00E92256" w:rsidRPr="00767528" w:rsidRDefault="00E92256" w:rsidP="00E92256">
            <w:pPr>
              <w:spacing w:line="0" w:lineRule="atLeast"/>
              <w:ind w:left="351" w:hanging="426"/>
              <w:rPr>
                <w:rFonts w:ascii="Times New Roman" w:hAnsi="Times New Roman" w:cs="Times New Roman"/>
                <w:color w:val="000000"/>
                <w:sz w:val="24"/>
                <w:szCs w:val="24"/>
              </w:rPr>
            </w:pPr>
            <w:r w:rsidRPr="00767528">
              <w:rPr>
                <w:rFonts w:ascii="Times New Roman" w:hAnsi="Times New Roman" w:cs="Times New Roman"/>
                <w:color w:val="000000"/>
                <w:sz w:val="24"/>
                <w:szCs w:val="24"/>
              </w:rPr>
              <w:tab/>
            </w:r>
            <w:r w:rsidRPr="00767528">
              <w:rPr>
                <w:rFonts w:ascii="Times New Roman" w:hAnsi="Times New Roman" w:cs="Times New Roman"/>
                <w:color w:val="000000"/>
                <w:sz w:val="24"/>
                <w:szCs w:val="24"/>
              </w:rPr>
              <w:tab/>
              <w:t>2.5.2</w:t>
            </w:r>
            <w:r w:rsidRPr="00767528">
              <w:rPr>
                <w:rFonts w:ascii="Times New Roman" w:hAnsi="Times New Roman" w:cs="Times New Roman"/>
                <w:color w:val="000000"/>
                <w:sz w:val="24"/>
                <w:szCs w:val="24"/>
              </w:rPr>
              <w:tab/>
              <w:t>обеспечение исполнения обязанности иным способом (указать):</w:t>
            </w:r>
          </w:p>
          <w:p w14:paraId="52DEF462" w14:textId="77777777" w:rsidR="00E92256" w:rsidRPr="00767528" w:rsidRDefault="00E92256" w:rsidP="00E92256">
            <w:pPr>
              <w:spacing w:line="0" w:lineRule="atLeast"/>
              <w:ind w:left="351" w:hanging="426"/>
              <w:rPr>
                <w:rFonts w:ascii="Times New Roman" w:hAnsi="Times New Roman" w:cs="Times New Roman"/>
                <w:color w:val="000000"/>
                <w:sz w:val="24"/>
                <w:szCs w:val="24"/>
              </w:rPr>
            </w:pPr>
            <w:r w:rsidRPr="00767528">
              <w:rPr>
                <w:rFonts w:ascii="Times New Roman" w:hAnsi="Times New Roman" w:cs="Times New Roman"/>
                <w:color w:val="000000"/>
                <w:sz w:val="24"/>
                <w:szCs w:val="24"/>
              </w:rPr>
              <w:t>на сумму, эквивалентную сумме в евро</w:t>
            </w:r>
            <w:r w:rsidRPr="00767528">
              <w:rPr>
                <w:rFonts w:ascii="Times New Roman" w:hAnsi="Times New Roman" w:cs="Times New Roman"/>
                <w:color w:val="000000"/>
                <w:sz w:val="24"/>
                <w:szCs w:val="24"/>
              </w:rPr>
              <w:tab/>
            </w:r>
            <w:r w:rsidRPr="00767528">
              <w:rPr>
                <w:rFonts w:ascii="Times New Roman" w:hAnsi="Times New Roman" w:cs="Times New Roman"/>
                <w:color w:val="000000"/>
                <w:sz w:val="24"/>
                <w:szCs w:val="24"/>
              </w:rPr>
              <w:tab/>
            </w:r>
          </w:p>
          <w:p w14:paraId="4E5230D0" w14:textId="77777777" w:rsidR="00E92256" w:rsidRPr="00767528" w:rsidRDefault="00E92256" w:rsidP="00E92256">
            <w:pPr>
              <w:spacing w:line="0" w:lineRule="atLeast"/>
              <w:ind w:left="351" w:hanging="426"/>
              <w:rPr>
                <w:rFonts w:ascii="Times New Roman" w:hAnsi="Times New Roman" w:cs="Times New Roman"/>
                <w:color w:val="000000"/>
                <w:sz w:val="24"/>
                <w:szCs w:val="24"/>
              </w:rPr>
            </w:pPr>
            <w:r w:rsidRPr="00767528">
              <w:rPr>
                <w:rFonts w:ascii="Times New Roman" w:hAnsi="Times New Roman" w:cs="Times New Roman"/>
                <w:color w:val="000000"/>
                <w:sz w:val="24"/>
                <w:szCs w:val="24"/>
              </w:rPr>
              <w:t>3</w:t>
            </w:r>
            <w:r w:rsidRPr="00767528">
              <w:rPr>
                <w:rFonts w:ascii="Times New Roman" w:hAnsi="Times New Roman" w:cs="Times New Roman"/>
                <w:color w:val="000000"/>
                <w:sz w:val="24"/>
                <w:szCs w:val="24"/>
              </w:rPr>
              <w:tab/>
              <w:t>Не исполненная в установленный срок обязанность по уплате таможенных платежей, специальных, антидемпинговых, компенсационных пошлин, пеней, процентов во всех государствах - членах Евразийского экономического союза (далее - государства-члены) отсутствует</w:t>
            </w:r>
            <w:r w:rsidRPr="00767528">
              <w:rPr>
                <w:rFonts w:ascii="Times New Roman" w:hAnsi="Times New Roman" w:cs="Times New Roman"/>
                <w:color w:val="000000"/>
                <w:sz w:val="24"/>
                <w:szCs w:val="24"/>
              </w:rPr>
              <w:tab/>
            </w:r>
            <w:r w:rsidRPr="00767528">
              <w:rPr>
                <w:rFonts w:ascii="Times New Roman" w:hAnsi="Times New Roman" w:cs="Times New Roman"/>
                <w:color w:val="000000"/>
                <w:sz w:val="24"/>
                <w:szCs w:val="24"/>
              </w:rPr>
              <w:tab/>
              <w:t>-</w:t>
            </w:r>
          </w:p>
          <w:p w14:paraId="422773E7" w14:textId="77777777" w:rsidR="00E92256" w:rsidRPr="00767528" w:rsidRDefault="00E92256" w:rsidP="00E92256">
            <w:pPr>
              <w:spacing w:line="0" w:lineRule="atLeast"/>
              <w:ind w:left="351" w:hanging="426"/>
              <w:rPr>
                <w:rFonts w:ascii="Times New Roman" w:hAnsi="Times New Roman" w:cs="Times New Roman"/>
                <w:color w:val="000000"/>
                <w:sz w:val="24"/>
                <w:szCs w:val="24"/>
              </w:rPr>
            </w:pPr>
            <w:r w:rsidRPr="00767528">
              <w:rPr>
                <w:rFonts w:ascii="Times New Roman" w:hAnsi="Times New Roman" w:cs="Times New Roman"/>
                <w:color w:val="000000"/>
                <w:sz w:val="24"/>
                <w:szCs w:val="24"/>
              </w:rPr>
              <w:t>4</w:t>
            </w:r>
            <w:r w:rsidRPr="00767528">
              <w:rPr>
                <w:rFonts w:ascii="Times New Roman" w:hAnsi="Times New Roman" w:cs="Times New Roman"/>
                <w:color w:val="000000"/>
                <w:sz w:val="24"/>
                <w:szCs w:val="24"/>
              </w:rPr>
              <w:tab/>
              <w:t>Задолженность (недоимка) в соответствии с законодательством о налогах и сборах (налоговым законодательством) государства-члена, в котором зарегистрирован заявитель, отсутствует</w:t>
            </w:r>
            <w:r w:rsidRPr="00767528">
              <w:rPr>
                <w:rFonts w:ascii="Times New Roman" w:hAnsi="Times New Roman" w:cs="Times New Roman"/>
                <w:color w:val="000000"/>
                <w:sz w:val="24"/>
                <w:szCs w:val="24"/>
              </w:rPr>
              <w:tab/>
            </w:r>
            <w:r w:rsidRPr="00767528">
              <w:rPr>
                <w:rFonts w:ascii="Times New Roman" w:hAnsi="Times New Roman" w:cs="Times New Roman"/>
                <w:color w:val="000000"/>
                <w:sz w:val="24"/>
                <w:szCs w:val="24"/>
              </w:rPr>
              <w:tab/>
              <w:t>-</w:t>
            </w:r>
          </w:p>
          <w:p w14:paraId="7E9644AC" w14:textId="332C53D5" w:rsidR="00E92256" w:rsidRPr="00767528" w:rsidRDefault="00E92256" w:rsidP="00E92256">
            <w:pPr>
              <w:spacing w:line="0" w:lineRule="atLeast"/>
              <w:ind w:left="351" w:hanging="426"/>
              <w:rPr>
                <w:rFonts w:ascii="Times New Roman" w:hAnsi="Times New Roman" w:cs="Times New Roman"/>
                <w:color w:val="000000"/>
                <w:sz w:val="24"/>
                <w:szCs w:val="24"/>
              </w:rPr>
            </w:pPr>
            <w:r w:rsidRPr="00767528">
              <w:rPr>
                <w:rFonts w:ascii="Times New Roman" w:hAnsi="Times New Roman" w:cs="Times New Roman"/>
                <w:color w:val="000000"/>
                <w:sz w:val="24"/>
                <w:szCs w:val="24"/>
              </w:rPr>
              <w:t>5</w:t>
            </w:r>
            <w:r w:rsidRPr="00767528">
              <w:rPr>
                <w:rFonts w:ascii="Times New Roman" w:hAnsi="Times New Roman" w:cs="Times New Roman"/>
                <w:color w:val="000000"/>
                <w:sz w:val="24"/>
                <w:szCs w:val="24"/>
              </w:rPr>
              <w:tab/>
              <w:t>Факты привлечения во всех государствах-членах заявителя в течение 1 года к административной ответственности за административные правонарушения, привлечение к ответственности</w:t>
            </w:r>
            <w:r w:rsidR="000B7A57" w:rsidRPr="000B7A57">
              <w:rPr>
                <w:rFonts w:ascii="Times New Roman" w:hAnsi="Times New Roman" w:cs="Times New Roman"/>
                <w:b/>
                <w:color w:val="000000"/>
                <w:sz w:val="24"/>
                <w:szCs w:val="24"/>
              </w:rPr>
              <w:t>,</w:t>
            </w:r>
            <w:r w:rsidRPr="00767528">
              <w:rPr>
                <w:rFonts w:ascii="Times New Roman" w:hAnsi="Times New Roman" w:cs="Times New Roman"/>
                <w:color w:val="000000"/>
                <w:sz w:val="24"/>
                <w:szCs w:val="24"/>
              </w:rPr>
              <w:t xml:space="preserve"> за совершение которых законодательством государств-членов определено в качестве основания для отказа во включении в реестр, отсутствуют</w:t>
            </w:r>
            <w:r w:rsidRPr="00767528">
              <w:rPr>
                <w:rFonts w:ascii="Times New Roman" w:hAnsi="Times New Roman" w:cs="Times New Roman"/>
                <w:color w:val="000000"/>
                <w:sz w:val="24"/>
                <w:szCs w:val="24"/>
              </w:rPr>
              <w:tab/>
            </w:r>
            <w:r w:rsidRPr="00767528">
              <w:rPr>
                <w:rFonts w:ascii="Times New Roman" w:hAnsi="Times New Roman" w:cs="Times New Roman"/>
                <w:color w:val="000000"/>
                <w:sz w:val="24"/>
                <w:szCs w:val="24"/>
              </w:rPr>
              <w:tab/>
              <w:t>-</w:t>
            </w:r>
          </w:p>
          <w:p w14:paraId="65D57FEE" w14:textId="77777777" w:rsidR="00E92256" w:rsidRPr="00767528" w:rsidRDefault="00E92256" w:rsidP="00E92256">
            <w:pPr>
              <w:spacing w:line="0" w:lineRule="atLeast"/>
              <w:ind w:left="351" w:hanging="426"/>
              <w:rPr>
                <w:rFonts w:ascii="Times New Roman" w:hAnsi="Times New Roman" w:cs="Times New Roman"/>
                <w:color w:val="000000"/>
                <w:sz w:val="24"/>
                <w:szCs w:val="24"/>
              </w:rPr>
            </w:pPr>
            <w:r w:rsidRPr="00767528">
              <w:rPr>
                <w:rFonts w:ascii="Times New Roman" w:hAnsi="Times New Roman" w:cs="Times New Roman"/>
                <w:color w:val="000000"/>
                <w:sz w:val="24"/>
                <w:szCs w:val="24"/>
              </w:rPr>
              <w:t>6</w:t>
            </w:r>
            <w:r w:rsidRPr="00767528">
              <w:rPr>
                <w:rFonts w:ascii="Times New Roman" w:hAnsi="Times New Roman" w:cs="Times New Roman"/>
                <w:color w:val="000000"/>
                <w:sz w:val="24"/>
                <w:szCs w:val="24"/>
              </w:rPr>
              <w:tab/>
              <w:t>Факты привлечения во всех государствах-членах физических лиц государств-членов, являющихся акционерами заявителя, имеющими 10 и более процентов акций заявителя, его учредителями (участниками), руководителями, главными бухгалтерами, к уголовной ответственности за преступления или уголовные правонарушения, производство по которым отнесено к ведению таможенных и иных государственных органов, привлечение к ответственности за совершение которых законодательством государств-членов определено в качестве основания для отказа во включении в реестр, отсутствуют</w:t>
            </w:r>
            <w:r w:rsidRPr="00767528">
              <w:rPr>
                <w:rFonts w:ascii="Times New Roman" w:hAnsi="Times New Roman" w:cs="Times New Roman"/>
                <w:color w:val="000000"/>
                <w:sz w:val="24"/>
                <w:szCs w:val="24"/>
              </w:rPr>
              <w:tab/>
            </w:r>
            <w:r w:rsidRPr="00767528">
              <w:rPr>
                <w:rFonts w:ascii="Times New Roman" w:hAnsi="Times New Roman" w:cs="Times New Roman"/>
                <w:color w:val="000000"/>
                <w:sz w:val="24"/>
                <w:szCs w:val="24"/>
              </w:rPr>
              <w:tab/>
              <w:t>-</w:t>
            </w:r>
          </w:p>
          <w:p w14:paraId="4A99BAA2" w14:textId="77777777" w:rsidR="00E92256" w:rsidRPr="00767528" w:rsidRDefault="00E92256" w:rsidP="00E92256">
            <w:pPr>
              <w:spacing w:line="0" w:lineRule="atLeast"/>
              <w:ind w:left="351" w:hanging="426"/>
              <w:rPr>
                <w:rFonts w:ascii="Times New Roman" w:hAnsi="Times New Roman" w:cs="Times New Roman"/>
                <w:color w:val="000000"/>
                <w:sz w:val="24"/>
                <w:szCs w:val="24"/>
              </w:rPr>
            </w:pPr>
            <w:r w:rsidRPr="00767528">
              <w:rPr>
                <w:rFonts w:ascii="Times New Roman" w:hAnsi="Times New Roman" w:cs="Times New Roman"/>
                <w:color w:val="000000"/>
                <w:sz w:val="24"/>
                <w:szCs w:val="24"/>
              </w:rPr>
              <w:t>7</w:t>
            </w:r>
            <w:r w:rsidRPr="00767528">
              <w:rPr>
                <w:rFonts w:ascii="Times New Roman" w:hAnsi="Times New Roman" w:cs="Times New Roman"/>
                <w:color w:val="000000"/>
                <w:sz w:val="24"/>
                <w:szCs w:val="24"/>
              </w:rPr>
              <w:tab/>
              <w:t>Система учета товаров заявителя отвечает установленным законодательством государств-членов о таможенном регулировании требованиям, позволяет сопоставлять сведения, представленные таможенным органам при совершении таможенных операций, со сведениями о проведении хозяйственных операций и обеспечивает доступ (в том числе удаленный) таможенных органов к таким сведениям</w:t>
            </w:r>
            <w:r w:rsidRPr="00767528">
              <w:rPr>
                <w:rFonts w:ascii="Times New Roman" w:hAnsi="Times New Roman" w:cs="Times New Roman"/>
                <w:color w:val="000000"/>
                <w:sz w:val="24"/>
                <w:szCs w:val="24"/>
              </w:rPr>
              <w:tab/>
            </w:r>
            <w:r w:rsidRPr="00767528">
              <w:rPr>
                <w:rFonts w:ascii="Times New Roman" w:hAnsi="Times New Roman" w:cs="Times New Roman"/>
                <w:color w:val="000000"/>
                <w:sz w:val="24"/>
                <w:szCs w:val="24"/>
              </w:rPr>
              <w:tab/>
              <w:t>-</w:t>
            </w:r>
          </w:p>
          <w:p w14:paraId="0699A548" w14:textId="77777777" w:rsidR="00E92256" w:rsidRPr="00767528" w:rsidRDefault="00E92256" w:rsidP="00E92256">
            <w:pPr>
              <w:spacing w:line="0" w:lineRule="atLeast"/>
              <w:ind w:left="351" w:hanging="426"/>
              <w:rPr>
                <w:rFonts w:ascii="Times New Roman" w:hAnsi="Times New Roman" w:cs="Times New Roman"/>
                <w:color w:val="000000"/>
                <w:sz w:val="24"/>
                <w:szCs w:val="24"/>
              </w:rPr>
            </w:pPr>
            <w:r w:rsidRPr="00767528">
              <w:rPr>
                <w:rFonts w:ascii="Times New Roman" w:hAnsi="Times New Roman" w:cs="Times New Roman"/>
                <w:color w:val="000000"/>
                <w:sz w:val="24"/>
                <w:szCs w:val="24"/>
              </w:rPr>
              <w:t>8</w:t>
            </w:r>
            <w:r w:rsidRPr="00767528">
              <w:rPr>
                <w:rFonts w:ascii="Times New Roman" w:hAnsi="Times New Roman" w:cs="Times New Roman"/>
                <w:color w:val="000000"/>
                <w:sz w:val="24"/>
                <w:szCs w:val="24"/>
              </w:rPr>
              <w:tab/>
              <w:t>Совокупный показатель финансовой устойчивости заявителя, рассчитанный в соответствии с порядком определения финансовой устойчивости юридического лица, претендующего на включение в реестр, и значений, характеризующих финансовую устойчивость и необходимых для включения в этот реестр, предусмотренным пунктом 7 статьи 433 Кодекса, баллов</w:t>
            </w:r>
            <w:r w:rsidRPr="00767528">
              <w:rPr>
                <w:rFonts w:ascii="Times New Roman" w:hAnsi="Times New Roman" w:cs="Times New Roman"/>
                <w:color w:val="000000"/>
                <w:sz w:val="24"/>
                <w:szCs w:val="24"/>
              </w:rPr>
              <w:tab/>
            </w:r>
            <w:r w:rsidRPr="00767528">
              <w:rPr>
                <w:rFonts w:ascii="Times New Roman" w:hAnsi="Times New Roman" w:cs="Times New Roman"/>
                <w:color w:val="000000"/>
                <w:sz w:val="24"/>
                <w:szCs w:val="24"/>
              </w:rPr>
              <w:tab/>
              <w:t>50</w:t>
            </w:r>
          </w:p>
          <w:p w14:paraId="4F66791F" w14:textId="77777777" w:rsidR="00E92256" w:rsidRPr="00767528" w:rsidRDefault="00E92256" w:rsidP="00E92256">
            <w:pPr>
              <w:spacing w:line="0" w:lineRule="atLeast"/>
              <w:ind w:left="351" w:hanging="426"/>
              <w:rPr>
                <w:rFonts w:ascii="Times New Roman" w:hAnsi="Times New Roman" w:cs="Times New Roman"/>
                <w:color w:val="000000"/>
                <w:sz w:val="24"/>
                <w:szCs w:val="24"/>
              </w:rPr>
            </w:pPr>
            <w:r w:rsidRPr="00767528">
              <w:rPr>
                <w:rFonts w:ascii="Times New Roman" w:hAnsi="Times New Roman" w:cs="Times New Roman"/>
                <w:color w:val="000000"/>
                <w:sz w:val="24"/>
                <w:szCs w:val="24"/>
              </w:rPr>
              <w:t>9</w:t>
            </w:r>
            <w:r w:rsidRPr="00767528">
              <w:rPr>
                <w:rFonts w:ascii="Times New Roman" w:hAnsi="Times New Roman" w:cs="Times New Roman"/>
                <w:color w:val="000000"/>
                <w:sz w:val="24"/>
                <w:szCs w:val="24"/>
              </w:rPr>
              <w:tab/>
              <w:t>Сооружения, помещения (части помещений) и (или) открытые площадки (части открытых площадок), предназначенные для временного хранения товаров, находятся у заявителя:</w:t>
            </w:r>
          </w:p>
          <w:p w14:paraId="29417C6B" w14:textId="77777777" w:rsidR="00E92256" w:rsidRPr="00767528" w:rsidRDefault="00E92256" w:rsidP="00E92256">
            <w:pPr>
              <w:spacing w:line="0" w:lineRule="atLeast"/>
              <w:ind w:left="351" w:hanging="426"/>
              <w:rPr>
                <w:rFonts w:ascii="Times New Roman" w:hAnsi="Times New Roman" w:cs="Times New Roman"/>
                <w:color w:val="000000"/>
                <w:sz w:val="24"/>
                <w:szCs w:val="24"/>
              </w:rPr>
            </w:pPr>
            <w:r w:rsidRPr="00767528">
              <w:rPr>
                <w:rFonts w:ascii="Times New Roman" w:hAnsi="Times New Roman" w:cs="Times New Roman"/>
                <w:color w:val="000000"/>
                <w:sz w:val="24"/>
                <w:szCs w:val="24"/>
              </w:rPr>
              <w:tab/>
              <w:t>9.1</w:t>
            </w:r>
            <w:r w:rsidRPr="00767528">
              <w:rPr>
                <w:rFonts w:ascii="Times New Roman" w:hAnsi="Times New Roman" w:cs="Times New Roman"/>
                <w:color w:val="000000"/>
                <w:sz w:val="24"/>
                <w:szCs w:val="24"/>
              </w:rPr>
              <w:tab/>
              <w:t>в собственности</w:t>
            </w:r>
            <w:r w:rsidRPr="00767528">
              <w:rPr>
                <w:rFonts w:ascii="Times New Roman" w:hAnsi="Times New Roman" w:cs="Times New Roman"/>
                <w:color w:val="000000"/>
                <w:sz w:val="24"/>
                <w:szCs w:val="24"/>
              </w:rPr>
              <w:tab/>
            </w:r>
            <w:r w:rsidRPr="00767528">
              <w:rPr>
                <w:rFonts w:ascii="Times New Roman" w:hAnsi="Times New Roman" w:cs="Times New Roman"/>
                <w:color w:val="000000"/>
                <w:sz w:val="24"/>
                <w:szCs w:val="24"/>
              </w:rPr>
              <w:tab/>
              <w:t>-</w:t>
            </w:r>
          </w:p>
          <w:p w14:paraId="504EECC3" w14:textId="77777777" w:rsidR="00E92256" w:rsidRPr="00767528" w:rsidRDefault="00E92256" w:rsidP="00E92256">
            <w:pPr>
              <w:spacing w:line="0" w:lineRule="atLeast"/>
              <w:ind w:left="351" w:hanging="426"/>
              <w:rPr>
                <w:rFonts w:ascii="Times New Roman" w:hAnsi="Times New Roman" w:cs="Times New Roman"/>
                <w:color w:val="000000"/>
                <w:sz w:val="24"/>
                <w:szCs w:val="24"/>
              </w:rPr>
            </w:pPr>
            <w:r w:rsidRPr="00767528">
              <w:rPr>
                <w:rFonts w:ascii="Times New Roman" w:hAnsi="Times New Roman" w:cs="Times New Roman"/>
                <w:color w:val="000000"/>
                <w:sz w:val="24"/>
                <w:szCs w:val="24"/>
              </w:rPr>
              <w:tab/>
              <w:t>9.2</w:t>
            </w:r>
            <w:r w:rsidRPr="00767528">
              <w:rPr>
                <w:rFonts w:ascii="Times New Roman" w:hAnsi="Times New Roman" w:cs="Times New Roman"/>
                <w:color w:val="000000"/>
                <w:sz w:val="24"/>
                <w:szCs w:val="24"/>
              </w:rPr>
              <w:tab/>
              <w:t>в хозяйственном ведении</w:t>
            </w:r>
            <w:r w:rsidRPr="00767528">
              <w:rPr>
                <w:rFonts w:ascii="Times New Roman" w:hAnsi="Times New Roman" w:cs="Times New Roman"/>
                <w:color w:val="000000"/>
                <w:sz w:val="24"/>
                <w:szCs w:val="24"/>
              </w:rPr>
              <w:tab/>
            </w:r>
            <w:r w:rsidRPr="00767528">
              <w:rPr>
                <w:rFonts w:ascii="Times New Roman" w:hAnsi="Times New Roman" w:cs="Times New Roman"/>
                <w:color w:val="000000"/>
                <w:sz w:val="24"/>
                <w:szCs w:val="24"/>
              </w:rPr>
              <w:tab/>
              <w:t>-</w:t>
            </w:r>
          </w:p>
          <w:p w14:paraId="7EDDD126" w14:textId="77777777" w:rsidR="00E92256" w:rsidRPr="00767528" w:rsidRDefault="00E92256" w:rsidP="00E92256">
            <w:pPr>
              <w:spacing w:line="0" w:lineRule="atLeast"/>
              <w:ind w:left="351" w:hanging="426"/>
              <w:rPr>
                <w:rFonts w:ascii="Times New Roman" w:hAnsi="Times New Roman" w:cs="Times New Roman"/>
                <w:color w:val="000000"/>
                <w:sz w:val="24"/>
                <w:szCs w:val="24"/>
              </w:rPr>
            </w:pPr>
            <w:r w:rsidRPr="00767528">
              <w:rPr>
                <w:rFonts w:ascii="Times New Roman" w:hAnsi="Times New Roman" w:cs="Times New Roman"/>
                <w:color w:val="000000"/>
                <w:sz w:val="24"/>
                <w:szCs w:val="24"/>
              </w:rPr>
              <w:tab/>
              <w:t>9.3</w:t>
            </w:r>
            <w:r w:rsidRPr="00767528">
              <w:rPr>
                <w:rFonts w:ascii="Times New Roman" w:hAnsi="Times New Roman" w:cs="Times New Roman"/>
                <w:color w:val="000000"/>
                <w:sz w:val="24"/>
                <w:szCs w:val="24"/>
              </w:rPr>
              <w:tab/>
              <w:t>в оперативном управлении</w:t>
            </w:r>
            <w:r w:rsidRPr="00767528">
              <w:rPr>
                <w:rFonts w:ascii="Times New Roman" w:hAnsi="Times New Roman" w:cs="Times New Roman"/>
                <w:color w:val="000000"/>
                <w:sz w:val="24"/>
                <w:szCs w:val="24"/>
              </w:rPr>
              <w:tab/>
            </w:r>
            <w:r w:rsidRPr="00767528">
              <w:rPr>
                <w:rFonts w:ascii="Times New Roman" w:hAnsi="Times New Roman" w:cs="Times New Roman"/>
                <w:color w:val="000000"/>
                <w:sz w:val="24"/>
                <w:szCs w:val="24"/>
              </w:rPr>
              <w:tab/>
              <w:t>-</w:t>
            </w:r>
          </w:p>
          <w:p w14:paraId="1EAD969E" w14:textId="77777777" w:rsidR="00E92256" w:rsidRPr="00767528" w:rsidRDefault="00E92256" w:rsidP="00E92256">
            <w:pPr>
              <w:spacing w:line="0" w:lineRule="atLeast"/>
              <w:ind w:left="351" w:hanging="426"/>
              <w:rPr>
                <w:rFonts w:ascii="Times New Roman" w:hAnsi="Times New Roman" w:cs="Times New Roman"/>
                <w:color w:val="000000"/>
                <w:sz w:val="24"/>
                <w:szCs w:val="24"/>
              </w:rPr>
            </w:pPr>
            <w:r w:rsidRPr="00767528">
              <w:rPr>
                <w:rFonts w:ascii="Times New Roman" w:hAnsi="Times New Roman" w:cs="Times New Roman"/>
                <w:color w:val="000000"/>
                <w:sz w:val="24"/>
                <w:szCs w:val="24"/>
              </w:rPr>
              <w:tab/>
              <w:t>9.4</w:t>
            </w:r>
            <w:r w:rsidRPr="00767528">
              <w:rPr>
                <w:rFonts w:ascii="Times New Roman" w:hAnsi="Times New Roman" w:cs="Times New Roman"/>
                <w:color w:val="000000"/>
                <w:sz w:val="24"/>
                <w:szCs w:val="24"/>
              </w:rPr>
              <w:tab/>
              <w:t>в аренде по договору на срок не менее 1 года</w:t>
            </w:r>
            <w:r w:rsidRPr="00767528">
              <w:rPr>
                <w:rFonts w:ascii="Times New Roman" w:hAnsi="Times New Roman" w:cs="Times New Roman"/>
                <w:color w:val="000000"/>
                <w:sz w:val="24"/>
                <w:szCs w:val="24"/>
              </w:rPr>
              <w:tab/>
            </w:r>
            <w:r w:rsidRPr="00767528">
              <w:rPr>
                <w:rFonts w:ascii="Times New Roman" w:hAnsi="Times New Roman" w:cs="Times New Roman"/>
                <w:color w:val="000000"/>
                <w:sz w:val="24"/>
                <w:szCs w:val="24"/>
              </w:rPr>
              <w:tab/>
              <w:t>-</w:t>
            </w:r>
          </w:p>
          <w:p w14:paraId="0477EFF6" w14:textId="77777777" w:rsidR="00E92256" w:rsidRPr="00767528" w:rsidRDefault="00E92256" w:rsidP="00E92256">
            <w:pPr>
              <w:spacing w:line="0" w:lineRule="atLeast"/>
              <w:ind w:left="351" w:hanging="426"/>
              <w:rPr>
                <w:rFonts w:ascii="Times New Roman" w:hAnsi="Times New Roman" w:cs="Times New Roman"/>
                <w:color w:val="000000"/>
                <w:sz w:val="24"/>
                <w:szCs w:val="24"/>
              </w:rPr>
            </w:pPr>
            <w:r w:rsidRPr="00767528">
              <w:rPr>
                <w:rFonts w:ascii="Times New Roman" w:hAnsi="Times New Roman" w:cs="Times New Roman"/>
                <w:color w:val="000000"/>
                <w:sz w:val="24"/>
                <w:szCs w:val="24"/>
              </w:rPr>
              <w:t>10</w:t>
            </w:r>
            <w:r w:rsidRPr="00767528">
              <w:rPr>
                <w:rFonts w:ascii="Times New Roman" w:hAnsi="Times New Roman" w:cs="Times New Roman"/>
                <w:color w:val="000000"/>
                <w:sz w:val="24"/>
                <w:szCs w:val="24"/>
              </w:rPr>
              <w:tab/>
              <w:t>Требования к сооружениям, помещениям (частям помещений) и (или) открытым площадкам (частям открытых площадок), на территории которых будет осуществляться временное хранение товаров, завершение действия таможенной процедуры таможенного транзита и (или) проводиться таможенный контроль, к транспортным средствам и работникам заявителя, предусмотренные подпунктом 4 пункта 3 статьи 433 Кодекса, соблюдаются</w:t>
            </w:r>
            <w:r w:rsidRPr="00767528">
              <w:rPr>
                <w:rFonts w:ascii="Times New Roman" w:hAnsi="Times New Roman" w:cs="Times New Roman"/>
                <w:color w:val="000000"/>
                <w:sz w:val="24"/>
                <w:szCs w:val="24"/>
              </w:rPr>
              <w:tab/>
            </w:r>
            <w:r w:rsidRPr="00767528">
              <w:rPr>
                <w:rFonts w:ascii="Times New Roman" w:hAnsi="Times New Roman" w:cs="Times New Roman"/>
                <w:color w:val="000000"/>
                <w:sz w:val="24"/>
                <w:szCs w:val="24"/>
              </w:rPr>
              <w:tab/>
              <w:t>-</w:t>
            </w:r>
          </w:p>
          <w:p w14:paraId="083D6B90" w14:textId="77777777" w:rsidR="00E92256" w:rsidRPr="00767528" w:rsidRDefault="00E92256" w:rsidP="00E92256">
            <w:pPr>
              <w:spacing w:line="0" w:lineRule="atLeast"/>
              <w:ind w:left="351" w:hanging="426"/>
              <w:rPr>
                <w:rFonts w:ascii="Times New Roman" w:hAnsi="Times New Roman" w:cs="Times New Roman"/>
                <w:color w:val="000000"/>
                <w:sz w:val="24"/>
                <w:szCs w:val="24"/>
              </w:rPr>
            </w:pPr>
            <w:r w:rsidRPr="00767528">
              <w:rPr>
                <w:rFonts w:ascii="Times New Roman" w:hAnsi="Times New Roman" w:cs="Times New Roman"/>
                <w:color w:val="000000"/>
                <w:sz w:val="24"/>
                <w:szCs w:val="24"/>
              </w:rPr>
              <w:t>11</w:t>
            </w:r>
            <w:r w:rsidRPr="00767528">
              <w:rPr>
                <w:rFonts w:ascii="Times New Roman" w:hAnsi="Times New Roman" w:cs="Times New Roman"/>
                <w:color w:val="000000"/>
                <w:sz w:val="24"/>
                <w:szCs w:val="24"/>
              </w:rPr>
              <w:tab/>
              <w:t>Заявитель включен в реестр (период включения на момент подачи заявления):</w:t>
            </w:r>
          </w:p>
          <w:p w14:paraId="375439D2" w14:textId="77777777" w:rsidR="00E92256" w:rsidRPr="00767528" w:rsidRDefault="00E92256" w:rsidP="00E92256">
            <w:pPr>
              <w:spacing w:line="0" w:lineRule="atLeast"/>
              <w:ind w:left="351" w:hanging="426"/>
              <w:rPr>
                <w:rFonts w:ascii="Times New Roman" w:hAnsi="Times New Roman" w:cs="Times New Roman"/>
                <w:color w:val="000000"/>
                <w:sz w:val="24"/>
                <w:szCs w:val="24"/>
              </w:rPr>
            </w:pPr>
            <w:r w:rsidRPr="00767528">
              <w:rPr>
                <w:rFonts w:ascii="Times New Roman" w:hAnsi="Times New Roman" w:cs="Times New Roman"/>
                <w:color w:val="000000"/>
                <w:sz w:val="24"/>
                <w:szCs w:val="24"/>
              </w:rPr>
              <w:tab/>
              <w:t>11.1</w:t>
            </w:r>
            <w:r w:rsidRPr="00767528">
              <w:rPr>
                <w:rFonts w:ascii="Times New Roman" w:hAnsi="Times New Roman" w:cs="Times New Roman"/>
                <w:color w:val="000000"/>
                <w:sz w:val="24"/>
                <w:szCs w:val="24"/>
              </w:rPr>
              <w:tab/>
              <w:t>с выдачей свидетельства первого типа, лет</w:t>
            </w:r>
            <w:r w:rsidRPr="00767528">
              <w:rPr>
                <w:rFonts w:ascii="Times New Roman" w:hAnsi="Times New Roman" w:cs="Times New Roman"/>
                <w:color w:val="000000"/>
                <w:sz w:val="24"/>
                <w:szCs w:val="24"/>
              </w:rPr>
              <w:tab/>
            </w:r>
            <w:r w:rsidRPr="00767528">
              <w:rPr>
                <w:rFonts w:ascii="Times New Roman" w:hAnsi="Times New Roman" w:cs="Times New Roman"/>
                <w:color w:val="000000"/>
                <w:sz w:val="24"/>
                <w:szCs w:val="24"/>
              </w:rPr>
              <w:tab/>
              <w:t>2</w:t>
            </w:r>
          </w:p>
          <w:p w14:paraId="353B0435" w14:textId="77777777" w:rsidR="00E92256" w:rsidRPr="00767528" w:rsidRDefault="00E92256" w:rsidP="00E92256">
            <w:pPr>
              <w:spacing w:line="0" w:lineRule="atLeast"/>
              <w:ind w:left="351" w:hanging="426"/>
              <w:rPr>
                <w:rFonts w:ascii="Times New Roman" w:hAnsi="Times New Roman" w:cs="Times New Roman"/>
                <w:color w:val="000000"/>
                <w:sz w:val="24"/>
                <w:szCs w:val="24"/>
              </w:rPr>
            </w:pPr>
            <w:r w:rsidRPr="00767528">
              <w:rPr>
                <w:rFonts w:ascii="Times New Roman" w:hAnsi="Times New Roman" w:cs="Times New Roman"/>
                <w:color w:val="000000"/>
                <w:sz w:val="24"/>
                <w:szCs w:val="24"/>
              </w:rPr>
              <w:tab/>
              <w:t>11.2</w:t>
            </w:r>
            <w:r w:rsidRPr="00767528">
              <w:rPr>
                <w:rFonts w:ascii="Times New Roman" w:hAnsi="Times New Roman" w:cs="Times New Roman"/>
                <w:color w:val="000000"/>
                <w:sz w:val="24"/>
                <w:szCs w:val="24"/>
              </w:rPr>
              <w:tab/>
              <w:t>с выдачей свидетельства второго типа, лет</w:t>
            </w:r>
            <w:r w:rsidRPr="00767528">
              <w:rPr>
                <w:rFonts w:ascii="Times New Roman" w:hAnsi="Times New Roman" w:cs="Times New Roman"/>
                <w:color w:val="000000"/>
                <w:sz w:val="24"/>
                <w:szCs w:val="24"/>
              </w:rPr>
              <w:tab/>
            </w:r>
            <w:r w:rsidRPr="00767528">
              <w:rPr>
                <w:rFonts w:ascii="Times New Roman" w:hAnsi="Times New Roman" w:cs="Times New Roman"/>
                <w:color w:val="000000"/>
                <w:sz w:val="24"/>
                <w:szCs w:val="24"/>
              </w:rPr>
              <w:tab/>
            </w:r>
          </w:p>
          <w:p w14:paraId="341D33B4" w14:textId="77777777" w:rsidR="00E92256" w:rsidRPr="00767528" w:rsidRDefault="00E92256" w:rsidP="00E92256">
            <w:pPr>
              <w:spacing w:line="0" w:lineRule="atLeast"/>
              <w:ind w:left="351" w:hanging="426"/>
              <w:rPr>
                <w:rFonts w:ascii="Times New Roman" w:hAnsi="Times New Roman" w:cs="Times New Roman"/>
                <w:color w:val="000000"/>
                <w:sz w:val="24"/>
                <w:szCs w:val="24"/>
              </w:rPr>
            </w:pPr>
            <w:r w:rsidRPr="00767528">
              <w:rPr>
                <w:rFonts w:ascii="Times New Roman" w:hAnsi="Times New Roman" w:cs="Times New Roman"/>
                <w:color w:val="000000"/>
                <w:sz w:val="24"/>
                <w:szCs w:val="24"/>
              </w:rPr>
              <w:tab/>
              <w:t>11.3</w:t>
            </w:r>
            <w:r w:rsidRPr="00767528">
              <w:rPr>
                <w:rFonts w:ascii="Times New Roman" w:hAnsi="Times New Roman" w:cs="Times New Roman"/>
                <w:color w:val="000000"/>
                <w:sz w:val="24"/>
                <w:szCs w:val="24"/>
              </w:rPr>
              <w:tab/>
              <w:t>с выдачей свидетельства в соответствии с Таможенным кодексом Таможенного союза, лет</w:t>
            </w:r>
            <w:r w:rsidRPr="00767528">
              <w:rPr>
                <w:rFonts w:ascii="Times New Roman" w:hAnsi="Times New Roman" w:cs="Times New Roman"/>
                <w:color w:val="000000"/>
                <w:sz w:val="24"/>
                <w:szCs w:val="24"/>
              </w:rPr>
              <w:tab/>
            </w:r>
            <w:r w:rsidRPr="00767528">
              <w:rPr>
                <w:rFonts w:ascii="Times New Roman" w:hAnsi="Times New Roman" w:cs="Times New Roman"/>
                <w:color w:val="000000"/>
                <w:sz w:val="24"/>
                <w:szCs w:val="24"/>
              </w:rPr>
              <w:tab/>
            </w:r>
          </w:p>
          <w:p w14:paraId="5F55610C" w14:textId="77777777" w:rsidR="00E92256" w:rsidRPr="00767528" w:rsidRDefault="00E92256" w:rsidP="00E92256">
            <w:pPr>
              <w:spacing w:line="0" w:lineRule="atLeast"/>
              <w:ind w:left="351" w:hanging="426"/>
              <w:rPr>
                <w:rFonts w:ascii="Times New Roman" w:hAnsi="Times New Roman" w:cs="Times New Roman"/>
                <w:color w:val="000000"/>
                <w:sz w:val="24"/>
                <w:szCs w:val="24"/>
              </w:rPr>
            </w:pPr>
            <w:r w:rsidRPr="00767528">
              <w:rPr>
                <w:rFonts w:ascii="Times New Roman" w:hAnsi="Times New Roman" w:cs="Times New Roman"/>
                <w:color w:val="000000"/>
                <w:sz w:val="24"/>
                <w:szCs w:val="24"/>
              </w:rPr>
              <w:tab/>
              <w:t>11.4</w:t>
            </w:r>
            <w:r w:rsidRPr="00767528">
              <w:rPr>
                <w:rFonts w:ascii="Times New Roman" w:hAnsi="Times New Roman" w:cs="Times New Roman"/>
                <w:color w:val="000000"/>
                <w:sz w:val="24"/>
                <w:szCs w:val="24"/>
              </w:rPr>
              <w:tab/>
              <w:t>с выдачей свидетельства второго или третьего типа</w:t>
            </w:r>
            <w:r w:rsidRPr="00767528">
              <w:rPr>
                <w:rFonts w:ascii="Times New Roman" w:hAnsi="Times New Roman" w:cs="Times New Roman"/>
                <w:color w:val="000000"/>
                <w:sz w:val="24"/>
                <w:szCs w:val="24"/>
              </w:rPr>
              <w:tab/>
            </w:r>
            <w:r w:rsidRPr="00767528">
              <w:rPr>
                <w:rFonts w:ascii="Times New Roman" w:hAnsi="Times New Roman" w:cs="Times New Roman"/>
                <w:color w:val="000000"/>
                <w:sz w:val="24"/>
                <w:szCs w:val="24"/>
              </w:rPr>
              <w:tab/>
              <w:t>-</w:t>
            </w:r>
          </w:p>
          <w:p w14:paraId="6978EF56" w14:textId="77777777" w:rsidR="00E92256" w:rsidRPr="00767528" w:rsidRDefault="00E92256" w:rsidP="00E92256">
            <w:pPr>
              <w:spacing w:line="0" w:lineRule="atLeast"/>
              <w:ind w:left="351" w:hanging="426"/>
              <w:rPr>
                <w:rFonts w:ascii="Times New Roman" w:hAnsi="Times New Roman" w:cs="Times New Roman"/>
                <w:color w:val="000000"/>
                <w:sz w:val="24"/>
                <w:szCs w:val="24"/>
              </w:rPr>
            </w:pPr>
            <w:r w:rsidRPr="00767528">
              <w:rPr>
                <w:rFonts w:ascii="Times New Roman" w:hAnsi="Times New Roman" w:cs="Times New Roman"/>
                <w:color w:val="000000"/>
                <w:sz w:val="24"/>
                <w:szCs w:val="24"/>
              </w:rPr>
              <w:t>12</w:t>
            </w:r>
            <w:r w:rsidRPr="00767528">
              <w:rPr>
                <w:rFonts w:ascii="Times New Roman" w:hAnsi="Times New Roman" w:cs="Times New Roman"/>
                <w:color w:val="000000"/>
                <w:sz w:val="24"/>
                <w:szCs w:val="24"/>
              </w:rPr>
              <w:tab/>
              <w:t>Факт исключения из реестра в течение 1 года до даты подачи заявления отсутствует</w:t>
            </w:r>
            <w:r w:rsidRPr="00767528">
              <w:rPr>
                <w:rFonts w:ascii="Times New Roman" w:hAnsi="Times New Roman" w:cs="Times New Roman"/>
                <w:color w:val="000000"/>
                <w:sz w:val="24"/>
                <w:szCs w:val="24"/>
              </w:rPr>
              <w:tab/>
            </w:r>
            <w:r w:rsidRPr="00767528">
              <w:rPr>
                <w:rFonts w:ascii="Times New Roman" w:hAnsi="Times New Roman" w:cs="Times New Roman"/>
                <w:color w:val="000000"/>
                <w:sz w:val="24"/>
                <w:szCs w:val="24"/>
              </w:rPr>
              <w:tab/>
              <w:t>-</w:t>
            </w:r>
          </w:p>
          <w:p w14:paraId="5F82983F" w14:textId="77777777" w:rsidR="00E92256" w:rsidRPr="00767528" w:rsidRDefault="00E92256" w:rsidP="00E92256">
            <w:pPr>
              <w:spacing w:line="0" w:lineRule="atLeast"/>
              <w:ind w:left="351" w:hanging="426"/>
              <w:rPr>
                <w:rFonts w:ascii="Times New Roman" w:hAnsi="Times New Roman" w:cs="Times New Roman"/>
                <w:color w:val="000000"/>
                <w:sz w:val="24"/>
                <w:szCs w:val="24"/>
              </w:rPr>
            </w:pPr>
            <w:r w:rsidRPr="00767528">
              <w:rPr>
                <w:rFonts w:ascii="Times New Roman" w:hAnsi="Times New Roman" w:cs="Times New Roman"/>
                <w:color w:val="000000"/>
                <w:sz w:val="24"/>
                <w:szCs w:val="24"/>
              </w:rPr>
              <w:t xml:space="preserve">      * Законодательством о таможенном регулировании государства-члена, таможенному органу которого подается заявление, может быть установлено иное минимальное значение в соответствии со статьей 433 Кодекса.</w:t>
            </w:r>
          </w:p>
          <w:p w14:paraId="30179935" w14:textId="77777777" w:rsidR="00E92256" w:rsidRPr="00767528" w:rsidRDefault="00E92256" w:rsidP="00E92256">
            <w:pPr>
              <w:spacing w:line="0" w:lineRule="atLeast"/>
              <w:ind w:left="351" w:hanging="426"/>
              <w:rPr>
                <w:rFonts w:ascii="Times New Roman" w:hAnsi="Times New Roman" w:cs="Times New Roman"/>
                <w:color w:val="000000"/>
                <w:sz w:val="24"/>
                <w:szCs w:val="24"/>
              </w:rPr>
            </w:pPr>
            <w:r w:rsidRPr="00767528">
              <w:rPr>
                <w:rFonts w:ascii="Times New Roman" w:hAnsi="Times New Roman" w:cs="Times New Roman"/>
                <w:color w:val="000000"/>
                <w:sz w:val="24"/>
                <w:szCs w:val="24"/>
              </w:rPr>
              <w:t xml:space="preserve">      ** Рассчитывается по курсу валют, установленному центральным (национальным) банком государства-члена, действующему на день подачи заявления.</w:t>
            </w:r>
          </w:p>
          <w:p w14:paraId="145D4473" w14:textId="77777777" w:rsidR="00E92256" w:rsidRPr="00767528" w:rsidRDefault="00E92256" w:rsidP="00E92256">
            <w:pPr>
              <w:spacing w:line="0" w:lineRule="atLeast"/>
              <w:ind w:left="351" w:hanging="426"/>
              <w:rPr>
                <w:rFonts w:ascii="Times New Roman" w:hAnsi="Times New Roman" w:cs="Times New Roman"/>
                <w:color w:val="000000"/>
                <w:sz w:val="24"/>
                <w:szCs w:val="24"/>
              </w:rPr>
            </w:pPr>
            <w:r w:rsidRPr="00767528">
              <w:rPr>
                <w:rFonts w:ascii="Times New Roman" w:hAnsi="Times New Roman" w:cs="Times New Roman"/>
                <w:color w:val="000000"/>
                <w:sz w:val="24"/>
                <w:szCs w:val="24"/>
              </w:rPr>
              <w:t xml:space="preserve">      *** Если законодательством государств-членов о таможенном регулировании установлено, что исполнение обязанностей уполномоченного экономического оператора обеспечивается определенным способом (способами) в соответствии с пунктом 6 статьи 436 Кодекса, выбор способа обеспечения осуществляется только из способов, установленных законодательством этого государства-члена.</w:t>
            </w:r>
          </w:p>
          <w:p w14:paraId="59179A1C" w14:textId="77777777" w:rsidR="00E92256" w:rsidRPr="00767528" w:rsidRDefault="00E92256" w:rsidP="00E92256">
            <w:pPr>
              <w:spacing w:line="0" w:lineRule="atLeast"/>
              <w:ind w:left="351" w:hanging="426"/>
              <w:rPr>
                <w:rFonts w:ascii="Times New Roman" w:hAnsi="Times New Roman" w:cs="Times New Roman"/>
                <w:color w:val="000000"/>
                <w:sz w:val="24"/>
                <w:szCs w:val="24"/>
              </w:rPr>
            </w:pPr>
            <w:r w:rsidRPr="00767528">
              <w:rPr>
                <w:rFonts w:ascii="Times New Roman" w:hAnsi="Times New Roman" w:cs="Times New Roman"/>
                <w:color w:val="000000"/>
                <w:sz w:val="24"/>
                <w:szCs w:val="24"/>
              </w:rPr>
              <w:t>II. Сведения о физических лицах государств-членов, являющихся акционерами заявителя, имеющими 10 и более процентов акций заявителя, его учредителями (участниками), руководителями, главными бухгалтерами</w:t>
            </w:r>
          </w:p>
          <w:p w14:paraId="7980160F" w14:textId="77777777" w:rsidR="00E92256" w:rsidRDefault="00E92256" w:rsidP="00E92256">
            <w:pPr>
              <w:spacing w:line="0" w:lineRule="atLeast"/>
              <w:ind w:left="351" w:hanging="426"/>
              <w:rPr>
                <w:rFonts w:ascii="Times New Roman" w:hAnsi="Times New Roman" w:cs="Times New Roman"/>
                <w:color w:val="000000"/>
                <w:sz w:val="24"/>
                <w:szCs w:val="24"/>
              </w:rPr>
            </w:pPr>
            <w:r w:rsidRPr="00767528">
              <w:rPr>
                <w:rFonts w:ascii="Times New Roman" w:hAnsi="Times New Roman" w:cs="Times New Roman"/>
                <w:color w:val="000000"/>
                <w:sz w:val="24"/>
                <w:szCs w:val="24"/>
              </w:rPr>
              <w:t>№ п/п</w:t>
            </w:r>
            <w:r w:rsidRPr="00767528">
              <w:rPr>
                <w:rFonts w:ascii="Times New Roman" w:hAnsi="Times New Roman" w:cs="Times New Roman"/>
                <w:color w:val="000000"/>
                <w:sz w:val="24"/>
                <w:szCs w:val="24"/>
              </w:rPr>
              <w:tab/>
            </w:r>
          </w:p>
          <w:p w14:paraId="41DB4140" w14:textId="489C76CE" w:rsidR="00E92256" w:rsidRPr="00767528" w:rsidRDefault="00E92256" w:rsidP="00E92256">
            <w:pPr>
              <w:spacing w:line="0" w:lineRule="atLeast"/>
              <w:ind w:left="351" w:hanging="426"/>
              <w:rPr>
                <w:rFonts w:ascii="Times New Roman" w:hAnsi="Times New Roman" w:cs="Times New Roman"/>
                <w:color w:val="000000"/>
                <w:sz w:val="24"/>
                <w:szCs w:val="24"/>
              </w:rPr>
            </w:pPr>
            <w:r w:rsidRPr="00767528">
              <w:rPr>
                <w:rFonts w:ascii="Times New Roman" w:hAnsi="Times New Roman" w:cs="Times New Roman"/>
                <w:color w:val="000000"/>
                <w:sz w:val="24"/>
                <w:szCs w:val="24"/>
              </w:rPr>
              <w:t xml:space="preserve">Фамилия, имя, отчество </w:t>
            </w:r>
            <w:r w:rsidR="000F42BC" w:rsidRPr="000F42BC">
              <w:rPr>
                <w:rFonts w:ascii="Times New Roman" w:hAnsi="Times New Roman" w:cs="Times New Roman"/>
                <w:b/>
                <w:color w:val="000000"/>
                <w:sz w:val="24"/>
                <w:szCs w:val="24"/>
              </w:rPr>
              <w:t>(если оно указано в документе, удостоверяющем личность)</w:t>
            </w:r>
            <w:r w:rsidRPr="00767528">
              <w:rPr>
                <w:rFonts w:ascii="Times New Roman" w:hAnsi="Times New Roman" w:cs="Times New Roman"/>
                <w:color w:val="000000"/>
                <w:sz w:val="24"/>
                <w:szCs w:val="24"/>
              </w:rPr>
              <w:t xml:space="preserve"> (в соответствии с документом, удостоверяющим личность)</w:t>
            </w:r>
            <w:r w:rsidRPr="00767528">
              <w:rPr>
                <w:rFonts w:ascii="Times New Roman" w:hAnsi="Times New Roman" w:cs="Times New Roman"/>
                <w:color w:val="000000"/>
                <w:sz w:val="24"/>
                <w:szCs w:val="24"/>
              </w:rPr>
              <w:tab/>
              <w:t>Дата и место рождения (в соответствии с документом, удостоверяющим личность)</w:t>
            </w:r>
            <w:r w:rsidRPr="00767528">
              <w:rPr>
                <w:rFonts w:ascii="Times New Roman" w:hAnsi="Times New Roman" w:cs="Times New Roman"/>
                <w:color w:val="000000"/>
                <w:sz w:val="24"/>
                <w:szCs w:val="24"/>
              </w:rPr>
              <w:tab/>
              <w:t>Отношение к заявителю (акционер, учредитель (участник), руководитель, главный бухгалтер)</w:t>
            </w:r>
            <w:r w:rsidRPr="00767528">
              <w:rPr>
                <w:rFonts w:ascii="Times New Roman" w:hAnsi="Times New Roman" w:cs="Times New Roman"/>
                <w:color w:val="000000"/>
                <w:sz w:val="24"/>
                <w:szCs w:val="24"/>
              </w:rPr>
              <w:tab/>
              <w:t>Примечание</w:t>
            </w:r>
          </w:p>
          <w:p w14:paraId="1362FB36" w14:textId="77777777" w:rsidR="00E92256" w:rsidRPr="00767528" w:rsidRDefault="00E92256" w:rsidP="00E92256">
            <w:pPr>
              <w:spacing w:line="0" w:lineRule="atLeast"/>
              <w:ind w:left="351" w:hanging="426"/>
              <w:rPr>
                <w:rFonts w:ascii="Times New Roman" w:hAnsi="Times New Roman" w:cs="Times New Roman"/>
                <w:color w:val="000000"/>
                <w:sz w:val="24"/>
                <w:szCs w:val="24"/>
              </w:rPr>
            </w:pPr>
            <w:r w:rsidRPr="00767528">
              <w:rPr>
                <w:rFonts w:ascii="Times New Roman" w:hAnsi="Times New Roman" w:cs="Times New Roman"/>
                <w:color w:val="000000"/>
                <w:sz w:val="24"/>
                <w:szCs w:val="24"/>
              </w:rPr>
              <w:t>1</w:t>
            </w:r>
            <w:r w:rsidRPr="00767528">
              <w:rPr>
                <w:rFonts w:ascii="Times New Roman" w:hAnsi="Times New Roman" w:cs="Times New Roman"/>
                <w:color w:val="000000"/>
                <w:sz w:val="24"/>
                <w:szCs w:val="24"/>
              </w:rPr>
              <w:tab/>
              <w:t>2</w:t>
            </w:r>
            <w:r w:rsidRPr="00767528">
              <w:rPr>
                <w:rFonts w:ascii="Times New Roman" w:hAnsi="Times New Roman" w:cs="Times New Roman"/>
                <w:color w:val="000000"/>
                <w:sz w:val="24"/>
                <w:szCs w:val="24"/>
              </w:rPr>
              <w:tab/>
              <w:t>3</w:t>
            </w:r>
            <w:r w:rsidRPr="00767528">
              <w:rPr>
                <w:rFonts w:ascii="Times New Roman" w:hAnsi="Times New Roman" w:cs="Times New Roman"/>
                <w:color w:val="000000"/>
                <w:sz w:val="24"/>
                <w:szCs w:val="24"/>
              </w:rPr>
              <w:tab/>
              <w:t>4</w:t>
            </w:r>
            <w:r w:rsidRPr="00767528">
              <w:rPr>
                <w:rFonts w:ascii="Times New Roman" w:hAnsi="Times New Roman" w:cs="Times New Roman"/>
                <w:color w:val="000000"/>
                <w:sz w:val="24"/>
                <w:szCs w:val="24"/>
              </w:rPr>
              <w:tab/>
              <w:t>5</w:t>
            </w:r>
          </w:p>
          <w:p w14:paraId="574BFA9E" w14:textId="77777777" w:rsidR="00E92256" w:rsidRPr="00767528" w:rsidRDefault="00E92256" w:rsidP="00E92256">
            <w:pPr>
              <w:spacing w:line="0" w:lineRule="atLeast"/>
              <w:ind w:left="351" w:hanging="426"/>
              <w:rPr>
                <w:rFonts w:ascii="Times New Roman" w:hAnsi="Times New Roman" w:cs="Times New Roman"/>
                <w:color w:val="000000"/>
                <w:sz w:val="24"/>
                <w:szCs w:val="24"/>
              </w:rPr>
            </w:pPr>
            <w:r w:rsidRPr="00767528">
              <w:rPr>
                <w:rFonts w:ascii="Times New Roman" w:hAnsi="Times New Roman" w:cs="Times New Roman"/>
                <w:color w:val="000000"/>
                <w:sz w:val="24"/>
                <w:szCs w:val="24"/>
              </w:rPr>
              <w:t>1</w:t>
            </w:r>
            <w:r w:rsidRPr="00767528">
              <w:rPr>
                <w:rFonts w:ascii="Times New Roman" w:hAnsi="Times New Roman" w:cs="Times New Roman"/>
                <w:color w:val="000000"/>
                <w:sz w:val="24"/>
                <w:szCs w:val="24"/>
              </w:rPr>
              <w:tab/>
            </w:r>
            <w:r w:rsidRPr="00767528">
              <w:rPr>
                <w:rFonts w:ascii="Times New Roman" w:hAnsi="Times New Roman" w:cs="Times New Roman"/>
                <w:color w:val="000000"/>
                <w:sz w:val="24"/>
                <w:szCs w:val="24"/>
              </w:rPr>
              <w:tab/>
            </w:r>
            <w:r w:rsidRPr="00767528">
              <w:rPr>
                <w:rFonts w:ascii="Times New Roman" w:hAnsi="Times New Roman" w:cs="Times New Roman"/>
                <w:color w:val="000000"/>
                <w:sz w:val="24"/>
                <w:szCs w:val="24"/>
              </w:rPr>
              <w:tab/>
            </w:r>
            <w:r w:rsidRPr="00767528">
              <w:rPr>
                <w:rFonts w:ascii="Times New Roman" w:hAnsi="Times New Roman" w:cs="Times New Roman"/>
                <w:color w:val="000000"/>
                <w:sz w:val="24"/>
                <w:szCs w:val="24"/>
              </w:rPr>
              <w:tab/>
            </w:r>
          </w:p>
          <w:p w14:paraId="18DA5B7D" w14:textId="77777777" w:rsidR="00E92256" w:rsidRPr="00767528" w:rsidRDefault="00E92256" w:rsidP="00E92256">
            <w:pPr>
              <w:spacing w:line="0" w:lineRule="atLeast"/>
              <w:ind w:left="351" w:hanging="426"/>
              <w:rPr>
                <w:rFonts w:ascii="Times New Roman" w:hAnsi="Times New Roman" w:cs="Times New Roman"/>
                <w:color w:val="000000"/>
                <w:sz w:val="24"/>
                <w:szCs w:val="24"/>
              </w:rPr>
            </w:pPr>
            <w:r w:rsidRPr="00767528">
              <w:rPr>
                <w:rFonts w:ascii="Times New Roman" w:hAnsi="Times New Roman" w:cs="Times New Roman"/>
                <w:color w:val="000000"/>
                <w:sz w:val="24"/>
                <w:szCs w:val="24"/>
              </w:rPr>
              <w:t>2</w:t>
            </w:r>
            <w:r w:rsidRPr="00767528">
              <w:rPr>
                <w:rFonts w:ascii="Times New Roman" w:hAnsi="Times New Roman" w:cs="Times New Roman"/>
                <w:color w:val="000000"/>
                <w:sz w:val="24"/>
                <w:szCs w:val="24"/>
              </w:rPr>
              <w:tab/>
            </w:r>
            <w:r w:rsidRPr="00767528">
              <w:rPr>
                <w:rFonts w:ascii="Times New Roman" w:hAnsi="Times New Roman" w:cs="Times New Roman"/>
                <w:color w:val="000000"/>
                <w:sz w:val="24"/>
                <w:szCs w:val="24"/>
              </w:rPr>
              <w:tab/>
            </w:r>
            <w:r w:rsidRPr="00767528">
              <w:rPr>
                <w:rFonts w:ascii="Times New Roman" w:hAnsi="Times New Roman" w:cs="Times New Roman"/>
                <w:color w:val="000000"/>
                <w:sz w:val="24"/>
                <w:szCs w:val="24"/>
              </w:rPr>
              <w:tab/>
            </w:r>
            <w:r w:rsidRPr="00767528">
              <w:rPr>
                <w:rFonts w:ascii="Times New Roman" w:hAnsi="Times New Roman" w:cs="Times New Roman"/>
                <w:color w:val="000000"/>
                <w:sz w:val="24"/>
                <w:szCs w:val="24"/>
              </w:rPr>
              <w:tab/>
            </w:r>
          </w:p>
          <w:p w14:paraId="0BF486F5" w14:textId="77777777" w:rsidR="00E92256" w:rsidRPr="00767528" w:rsidRDefault="00E92256" w:rsidP="00E92256">
            <w:pPr>
              <w:spacing w:line="0" w:lineRule="atLeast"/>
              <w:ind w:left="351" w:hanging="426"/>
              <w:rPr>
                <w:rFonts w:ascii="Times New Roman" w:hAnsi="Times New Roman" w:cs="Times New Roman"/>
                <w:color w:val="000000"/>
                <w:sz w:val="24"/>
                <w:szCs w:val="24"/>
              </w:rPr>
            </w:pPr>
            <w:r w:rsidRPr="00767528">
              <w:rPr>
                <w:rFonts w:ascii="Times New Roman" w:hAnsi="Times New Roman" w:cs="Times New Roman"/>
                <w:color w:val="000000"/>
                <w:sz w:val="24"/>
                <w:szCs w:val="24"/>
              </w:rPr>
              <w:t>III. Сведения о значениях показателей финансовой устойчивости и совокупного показателя финансовой устойчивости</w:t>
            </w:r>
          </w:p>
          <w:p w14:paraId="3EEA0F7D" w14:textId="77777777" w:rsidR="00E92256" w:rsidRPr="00767528" w:rsidRDefault="00E92256" w:rsidP="00E92256">
            <w:pPr>
              <w:spacing w:line="0" w:lineRule="atLeast"/>
              <w:ind w:left="351" w:hanging="426"/>
              <w:rPr>
                <w:rFonts w:ascii="Times New Roman" w:hAnsi="Times New Roman" w:cs="Times New Roman"/>
                <w:color w:val="000000"/>
                <w:sz w:val="24"/>
                <w:szCs w:val="24"/>
              </w:rPr>
            </w:pPr>
            <w:r w:rsidRPr="00767528">
              <w:rPr>
                <w:rFonts w:ascii="Times New Roman" w:hAnsi="Times New Roman" w:cs="Times New Roman"/>
                <w:color w:val="000000"/>
                <w:sz w:val="24"/>
                <w:szCs w:val="24"/>
              </w:rPr>
              <w:t>№ п/п</w:t>
            </w:r>
            <w:r w:rsidRPr="00767528">
              <w:rPr>
                <w:rFonts w:ascii="Times New Roman" w:hAnsi="Times New Roman" w:cs="Times New Roman"/>
                <w:color w:val="000000"/>
                <w:sz w:val="24"/>
                <w:szCs w:val="24"/>
              </w:rPr>
              <w:tab/>
              <w:t>Наименование показателя</w:t>
            </w:r>
            <w:r w:rsidRPr="00767528">
              <w:rPr>
                <w:rFonts w:ascii="Times New Roman" w:hAnsi="Times New Roman" w:cs="Times New Roman"/>
                <w:color w:val="000000"/>
                <w:sz w:val="24"/>
                <w:szCs w:val="24"/>
              </w:rPr>
              <w:tab/>
              <w:t>Среднее значение показателя за 3 года (расчетное)</w:t>
            </w:r>
            <w:r w:rsidRPr="00767528">
              <w:rPr>
                <w:rFonts w:ascii="Times New Roman" w:hAnsi="Times New Roman" w:cs="Times New Roman"/>
                <w:color w:val="000000"/>
                <w:sz w:val="24"/>
                <w:szCs w:val="24"/>
              </w:rPr>
              <w:tab/>
              <w:t>Критерий показателя (минималь ный)</w:t>
            </w:r>
            <w:r w:rsidRPr="00767528">
              <w:rPr>
                <w:rFonts w:ascii="Times New Roman" w:hAnsi="Times New Roman" w:cs="Times New Roman"/>
                <w:color w:val="000000"/>
                <w:sz w:val="24"/>
                <w:szCs w:val="24"/>
              </w:rPr>
              <w:tab/>
              <w:t>Значимость показателя в балльной системе</w:t>
            </w:r>
            <w:r w:rsidRPr="00767528">
              <w:rPr>
                <w:rFonts w:ascii="Times New Roman" w:hAnsi="Times New Roman" w:cs="Times New Roman"/>
                <w:color w:val="000000"/>
                <w:sz w:val="24"/>
                <w:szCs w:val="24"/>
              </w:rPr>
              <w:tab/>
              <w:t>Фактическая значимость показателя (в баллах)</w:t>
            </w:r>
          </w:p>
          <w:p w14:paraId="346107E0" w14:textId="77777777" w:rsidR="00E92256" w:rsidRPr="00767528" w:rsidRDefault="00E92256" w:rsidP="00E92256">
            <w:pPr>
              <w:spacing w:line="0" w:lineRule="atLeast"/>
              <w:ind w:left="351" w:hanging="426"/>
              <w:rPr>
                <w:rFonts w:ascii="Times New Roman" w:hAnsi="Times New Roman" w:cs="Times New Roman"/>
                <w:color w:val="000000"/>
                <w:sz w:val="24"/>
                <w:szCs w:val="24"/>
              </w:rPr>
            </w:pPr>
            <w:r w:rsidRPr="00767528">
              <w:rPr>
                <w:rFonts w:ascii="Times New Roman" w:hAnsi="Times New Roman" w:cs="Times New Roman"/>
                <w:color w:val="000000"/>
                <w:sz w:val="24"/>
                <w:szCs w:val="24"/>
              </w:rPr>
              <w:t>1</w:t>
            </w:r>
            <w:r w:rsidRPr="00767528">
              <w:rPr>
                <w:rFonts w:ascii="Times New Roman" w:hAnsi="Times New Roman" w:cs="Times New Roman"/>
                <w:color w:val="000000"/>
                <w:sz w:val="24"/>
                <w:szCs w:val="24"/>
              </w:rPr>
              <w:tab/>
              <w:t>2</w:t>
            </w:r>
            <w:r w:rsidRPr="00767528">
              <w:rPr>
                <w:rFonts w:ascii="Times New Roman" w:hAnsi="Times New Roman" w:cs="Times New Roman"/>
                <w:color w:val="000000"/>
                <w:sz w:val="24"/>
                <w:szCs w:val="24"/>
              </w:rPr>
              <w:tab/>
              <w:t>3</w:t>
            </w:r>
            <w:r w:rsidRPr="00767528">
              <w:rPr>
                <w:rFonts w:ascii="Times New Roman" w:hAnsi="Times New Roman" w:cs="Times New Roman"/>
                <w:color w:val="000000"/>
                <w:sz w:val="24"/>
                <w:szCs w:val="24"/>
              </w:rPr>
              <w:tab/>
              <w:t>4</w:t>
            </w:r>
            <w:r w:rsidRPr="00767528">
              <w:rPr>
                <w:rFonts w:ascii="Times New Roman" w:hAnsi="Times New Roman" w:cs="Times New Roman"/>
                <w:color w:val="000000"/>
                <w:sz w:val="24"/>
                <w:szCs w:val="24"/>
              </w:rPr>
              <w:tab/>
              <w:t>5</w:t>
            </w:r>
            <w:r w:rsidRPr="00767528">
              <w:rPr>
                <w:rFonts w:ascii="Times New Roman" w:hAnsi="Times New Roman" w:cs="Times New Roman"/>
                <w:color w:val="000000"/>
                <w:sz w:val="24"/>
                <w:szCs w:val="24"/>
              </w:rPr>
              <w:tab/>
              <w:t>6</w:t>
            </w:r>
          </w:p>
          <w:p w14:paraId="0977F192" w14:textId="77777777" w:rsidR="00E92256" w:rsidRPr="00767528" w:rsidRDefault="00E92256" w:rsidP="00E92256">
            <w:pPr>
              <w:spacing w:line="0" w:lineRule="atLeast"/>
              <w:ind w:left="351" w:hanging="426"/>
              <w:rPr>
                <w:rFonts w:ascii="Times New Roman" w:hAnsi="Times New Roman" w:cs="Times New Roman"/>
                <w:color w:val="000000"/>
                <w:sz w:val="24"/>
                <w:szCs w:val="24"/>
              </w:rPr>
            </w:pPr>
            <w:r w:rsidRPr="00767528">
              <w:rPr>
                <w:rFonts w:ascii="Times New Roman" w:hAnsi="Times New Roman" w:cs="Times New Roman"/>
                <w:color w:val="000000"/>
                <w:sz w:val="24"/>
                <w:szCs w:val="24"/>
              </w:rPr>
              <w:t>1</w:t>
            </w:r>
            <w:r w:rsidRPr="00767528">
              <w:rPr>
                <w:rFonts w:ascii="Times New Roman" w:hAnsi="Times New Roman" w:cs="Times New Roman"/>
                <w:color w:val="000000"/>
                <w:sz w:val="24"/>
                <w:szCs w:val="24"/>
              </w:rPr>
              <w:tab/>
              <w:t>Размер чистых активов</w:t>
            </w:r>
            <w:r w:rsidRPr="00767528">
              <w:rPr>
                <w:rFonts w:ascii="Times New Roman" w:hAnsi="Times New Roman" w:cs="Times New Roman"/>
                <w:color w:val="000000"/>
                <w:sz w:val="24"/>
                <w:szCs w:val="24"/>
              </w:rPr>
              <w:tab/>
            </w:r>
            <w:r w:rsidRPr="00767528">
              <w:rPr>
                <w:rFonts w:ascii="Times New Roman" w:hAnsi="Times New Roman" w:cs="Times New Roman"/>
                <w:color w:val="000000"/>
                <w:sz w:val="24"/>
                <w:szCs w:val="24"/>
              </w:rPr>
              <w:tab/>
            </w:r>
            <w:r w:rsidRPr="00767528">
              <w:rPr>
                <w:rFonts w:ascii="Times New Roman" w:hAnsi="Times New Roman" w:cs="Times New Roman"/>
                <w:color w:val="000000"/>
                <w:sz w:val="24"/>
                <w:szCs w:val="24"/>
              </w:rPr>
              <w:tab/>
              <w:t>30</w:t>
            </w:r>
            <w:r w:rsidRPr="00767528">
              <w:rPr>
                <w:rFonts w:ascii="Times New Roman" w:hAnsi="Times New Roman" w:cs="Times New Roman"/>
                <w:color w:val="000000"/>
                <w:sz w:val="24"/>
                <w:szCs w:val="24"/>
              </w:rPr>
              <w:tab/>
            </w:r>
          </w:p>
          <w:p w14:paraId="597B35AB" w14:textId="77777777" w:rsidR="00E92256" w:rsidRPr="00767528" w:rsidRDefault="00E92256" w:rsidP="00E92256">
            <w:pPr>
              <w:spacing w:line="0" w:lineRule="atLeast"/>
              <w:ind w:left="351" w:hanging="426"/>
              <w:rPr>
                <w:rFonts w:ascii="Times New Roman" w:hAnsi="Times New Roman" w:cs="Times New Roman"/>
                <w:color w:val="000000"/>
                <w:sz w:val="24"/>
                <w:szCs w:val="24"/>
              </w:rPr>
            </w:pPr>
            <w:r w:rsidRPr="00767528">
              <w:rPr>
                <w:rFonts w:ascii="Times New Roman" w:hAnsi="Times New Roman" w:cs="Times New Roman"/>
                <w:color w:val="000000"/>
                <w:sz w:val="24"/>
                <w:szCs w:val="24"/>
              </w:rPr>
              <w:t>2</w:t>
            </w:r>
            <w:r w:rsidRPr="00767528">
              <w:rPr>
                <w:rFonts w:ascii="Times New Roman" w:hAnsi="Times New Roman" w:cs="Times New Roman"/>
                <w:color w:val="000000"/>
                <w:sz w:val="24"/>
                <w:szCs w:val="24"/>
              </w:rPr>
              <w:tab/>
              <w:t>Размер уставного капитала</w:t>
            </w:r>
            <w:r w:rsidRPr="00767528">
              <w:rPr>
                <w:rFonts w:ascii="Times New Roman" w:hAnsi="Times New Roman" w:cs="Times New Roman"/>
                <w:color w:val="000000"/>
                <w:sz w:val="24"/>
                <w:szCs w:val="24"/>
              </w:rPr>
              <w:tab/>
            </w:r>
            <w:r w:rsidRPr="00767528">
              <w:rPr>
                <w:rFonts w:ascii="Times New Roman" w:hAnsi="Times New Roman" w:cs="Times New Roman"/>
                <w:color w:val="000000"/>
                <w:sz w:val="24"/>
                <w:szCs w:val="24"/>
              </w:rPr>
              <w:tab/>
            </w:r>
            <w:r w:rsidRPr="00767528">
              <w:rPr>
                <w:rFonts w:ascii="Times New Roman" w:hAnsi="Times New Roman" w:cs="Times New Roman"/>
                <w:color w:val="000000"/>
                <w:sz w:val="24"/>
                <w:szCs w:val="24"/>
              </w:rPr>
              <w:tab/>
              <w:t>10</w:t>
            </w:r>
            <w:r w:rsidRPr="00767528">
              <w:rPr>
                <w:rFonts w:ascii="Times New Roman" w:hAnsi="Times New Roman" w:cs="Times New Roman"/>
                <w:color w:val="000000"/>
                <w:sz w:val="24"/>
                <w:szCs w:val="24"/>
              </w:rPr>
              <w:tab/>
            </w:r>
          </w:p>
          <w:p w14:paraId="66C6D3D6" w14:textId="77777777" w:rsidR="00E92256" w:rsidRPr="00767528" w:rsidRDefault="00E92256" w:rsidP="00E92256">
            <w:pPr>
              <w:spacing w:line="0" w:lineRule="atLeast"/>
              <w:ind w:left="351" w:hanging="426"/>
              <w:rPr>
                <w:rFonts w:ascii="Times New Roman" w:hAnsi="Times New Roman" w:cs="Times New Roman"/>
                <w:color w:val="000000"/>
                <w:sz w:val="24"/>
                <w:szCs w:val="24"/>
              </w:rPr>
            </w:pPr>
            <w:r w:rsidRPr="00767528">
              <w:rPr>
                <w:rFonts w:ascii="Times New Roman" w:hAnsi="Times New Roman" w:cs="Times New Roman"/>
                <w:color w:val="000000"/>
                <w:sz w:val="24"/>
                <w:szCs w:val="24"/>
              </w:rPr>
              <w:t>3</w:t>
            </w:r>
            <w:r w:rsidRPr="00767528">
              <w:rPr>
                <w:rFonts w:ascii="Times New Roman" w:hAnsi="Times New Roman" w:cs="Times New Roman"/>
                <w:color w:val="000000"/>
                <w:sz w:val="24"/>
                <w:szCs w:val="24"/>
              </w:rPr>
              <w:tab/>
              <w:t>Остаточная стоимость основных средств</w:t>
            </w:r>
            <w:r w:rsidRPr="00767528">
              <w:rPr>
                <w:rFonts w:ascii="Times New Roman" w:hAnsi="Times New Roman" w:cs="Times New Roman"/>
                <w:color w:val="000000"/>
                <w:sz w:val="24"/>
                <w:szCs w:val="24"/>
              </w:rPr>
              <w:tab/>
            </w:r>
            <w:r w:rsidRPr="00767528">
              <w:rPr>
                <w:rFonts w:ascii="Times New Roman" w:hAnsi="Times New Roman" w:cs="Times New Roman"/>
                <w:color w:val="000000"/>
                <w:sz w:val="24"/>
                <w:szCs w:val="24"/>
              </w:rPr>
              <w:tab/>
            </w:r>
            <w:r w:rsidRPr="00767528">
              <w:rPr>
                <w:rFonts w:ascii="Times New Roman" w:hAnsi="Times New Roman" w:cs="Times New Roman"/>
                <w:color w:val="000000"/>
                <w:sz w:val="24"/>
                <w:szCs w:val="24"/>
              </w:rPr>
              <w:tab/>
              <w:t>10</w:t>
            </w:r>
            <w:r w:rsidRPr="00767528">
              <w:rPr>
                <w:rFonts w:ascii="Times New Roman" w:hAnsi="Times New Roman" w:cs="Times New Roman"/>
                <w:color w:val="000000"/>
                <w:sz w:val="24"/>
                <w:szCs w:val="24"/>
              </w:rPr>
              <w:tab/>
            </w:r>
          </w:p>
          <w:p w14:paraId="74B9961A" w14:textId="77777777" w:rsidR="00E92256" w:rsidRPr="00767528" w:rsidRDefault="00E92256" w:rsidP="00E92256">
            <w:pPr>
              <w:spacing w:line="0" w:lineRule="atLeast"/>
              <w:ind w:left="351" w:hanging="426"/>
              <w:rPr>
                <w:rFonts w:ascii="Times New Roman" w:hAnsi="Times New Roman" w:cs="Times New Roman"/>
                <w:color w:val="000000"/>
                <w:sz w:val="24"/>
                <w:szCs w:val="24"/>
              </w:rPr>
            </w:pPr>
            <w:r w:rsidRPr="00767528">
              <w:rPr>
                <w:rFonts w:ascii="Times New Roman" w:hAnsi="Times New Roman" w:cs="Times New Roman"/>
                <w:color w:val="000000"/>
                <w:sz w:val="24"/>
                <w:szCs w:val="24"/>
              </w:rPr>
              <w:t>4</w:t>
            </w:r>
            <w:r w:rsidRPr="00767528">
              <w:rPr>
                <w:rFonts w:ascii="Times New Roman" w:hAnsi="Times New Roman" w:cs="Times New Roman"/>
                <w:color w:val="000000"/>
                <w:sz w:val="24"/>
                <w:szCs w:val="24"/>
              </w:rPr>
              <w:tab/>
              <w:t>Коэффициент автономии</w:t>
            </w:r>
            <w:r w:rsidRPr="00767528">
              <w:rPr>
                <w:rFonts w:ascii="Times New Roman" w:hAnsi="Times New Roman" w:cs="Times New Roman"/>
                <w:color w:val="000000"/>
                <w:sz w:val="24"/>
                <w:szCs w:val="24"/>
              </w:rPr>
              <w:tab/>
            </w:r>
            <w:r w:rsidRPr="00767528">
              <w:rPr>
                <w:rFonts w:ascii="Times New Roman" w:hAnsi="Times New Roman" w:cs="Times New Roman"/>
                <w:color w:val="000000"/>
                <w:sz w:val="24"/>
                <w:szCs w:val="24"/>
              </w:rPr>
              <w:tab/>
              <w:t>0,30</w:t>
            </w:r>
            <w:r w:rsidRPr="00767528">
              <w:rPr>
                <w:rFonts w:ascii="Times New Roman" w:hAnsi="Times New Roman" w:cs="Times New Roman"/>
                <w:color w:val="000000"/>
                <w:sz w:val="24"/>
                <w:szCs w:val="24"/>
              </w:rPr>
              <w:tab/>
              <w:t>10</w:t>
            </w:r>
            <w:r w:rsidRPr="00767528">
              <w:rPr>
                <w:rFonts w:ascii="Times New Roman" w:hAnsi="Times New Roman" w:cs="Times New Roman"/>
                <w:color w:val="000000"/>
                <w:sz w:val="24"/>
                <w:szCs w:val="24"/>
              </w:rPr>
              <w:tab/>
            </w:r>
          </w:p>
          <w:p w14:paraId="0EC049BA" w14:textId="77777777" w:rsidR="00E92256" w:rsidRPr="00767528" w:rsidRDefault="00E92256" w:rsidP="00E92256">
            <w:pPr>
              <w:spacing w:line="0" w:lineRule="atLeast"/>
              <w:ind w:left="351" w:hanging="426"/>
              <w:rPr>
                <w:rFonts w:ascii="Times New Roman" w:hAnsi="Times New Roman" w:cs="Times New Roman"/>
                <w:color w:val="000000"/>
                <w:sz w:val="24"/>
                <w:szCs w:val="24"/>
              </w:rPr>
            </w:pPr>
            <w:r w:rsidRPr="00767528">
              <w:rPr>
                <w:rFonts w:ascii="Times New Roman" w:hAnsi="Times New Roman" w:cs="Times New Roman"/>
                <w:color w:val="000000"/>
                <w:sz w:val="24"/>
                <w:szCs w:val="24"/>
              </w:rPr>
              <w:t>5</w:t>
            </w:r>
            <w:r w:rsidRPr="00767528">
              <w:rPr>
                <w:rFonts w:ascii="Times New Roman" w:hAnsi="Times New Roman" w:cs="Times New Roman"/>
                <w:color w:val="000000"/>
                <w:sz w:val="24"/>
                <w:szCs w:val="24"/>
              </w:rPr>
              <w:tab/>
              <w:t>Коэффициент общей (текущей) ликвидности</w:t>
            </w:r>
            <w:r w:rsidRPr="00767528">
              <w:rPr>
                <w:rFonts w:ascii="Times New Roman" w:hAnsi="Times New Roman" w:cs="Times New Roman"/>
                <w:color w:val="000000"/>
                <w:sz w:val="24"/>
                <w:szCs w:val="24"/>
              </w:rPr>
              <w:tab/>
            </w:r>
            <w:r w:rsidRPr="00767528">
              <w:rPr>
                <w:rFonts w:ascii="Times New Roman" w:hAnsi="Times New Roman" w:cs="Times New Roman"/>
                <w:color w:val="000000"/>
                <w:sz w:val="24"/>
                <w:szCs w:val="24"/>
              </w:rPr>
              <w:tab/>
              <w:t>1,00</w:t>
            </w:r>
            <w:r w:rsidRPr="00767528">
              <w:rPr>
                <w:rFonts w:ascii="Times New Roman" w:hAnsi="Times New Roman" w:cs="Times New Roman"/>
                <w:color w:val="000000"/>
                <w:sz w:val="24"/>
                <w:szCs w:val="24"/>
              </w:rPr>
              <w:tab/>
              <w:t>10</w:t>
            </w:r>
            <w:r w:rsidRPr="00767528">
              <w:rPr>
                <w:rFonts w:ascii="Times New Roman" w:hAnsi="Times New Roman" w:cs="Times New Roman"/>
                <w:color w:val="000000"/>
                <w:sz w:val="24"/>
                <w:szCs w:val="24"/>
              </w:rPr>
              <w:tab/>
            </w:r>
          </w:p>
          <w:p w14:paraId="01D915CD" w14:textId="77777777" w:rsidR="00E92256" w:rsidRPr="00767528" w:rsidRDefault="00E92256" w:rsidP="00E92256">
            <w:pPr>
              <w:spacing w:line="0" w:lineRule="atLeast"/>
              <w:ind w:left="351" w:hanging="426"/>
              <w:rPr>
                <w:rFonts w:ascii="Times New Roman" w:hAnsi="Times New Roman" w:cs="Times New Roman"/>
                <w:color w:val="000000"/>
                <w:sz w:val="24"/>
                <w:szCs w:val="24"/>
              </w:rPr>
            </w:pPr>
            <w:r w:rsidRPr="00767528">
              <w:rPr>
                <w:rFonts w:ascii="Times New Roman" w:hAnsi="Times New Roman" w:cs="Times New Roman"/>
                <w:color w:val="000000"/>
                <w:sz w:val="24"/>
                <w:szCs w:val="24"/>
              </w:rPr>
              <w:t>6</w:t>
            </w:r>
            <w:r w:rsidRPr="00767528">
              <w:rPr>
                <w:rFonts w:ascii="Times New Roman" w:hAnsi="Times New Roman" w:cs="Times New Roman"/>
                <w:color w:val="000000"/>
                <w:sz w:val="24"/>
                <w:szCs w:val="24"/>
              </w:rPr>
              <w:tab/>
              <w:t>Рентабельность собственного капитала, процентов</w:t>
            </w:r>
            <w:r w:rsidRPr="00767528">
              <w:rPr>
                <w:rFonts w:ascii="Times New Roman" w:hAnsi="Times New Roman" w:cs="Times New Roman"/>
                <w:color w:val="000000"/>
                <w:sz w:val="24"/>
                <w:szCs w:val="24"/>
              </w:rPr>
              <w:tab/>
            </w:r>
            <w:r w:rsidRPr="00767528">
              <w:rPr>
                <w:rFonts w:ascii="Times New Roman" w:hAnsi="Times New Roman" w:cs="Times New Roman"/>
                <w:color w:val="000000"/>
                <w:sz w:val="24"/>
                <w:szCs w:val="24"/>
              </w:rPr>
              <w:tab/>
              <w:t>5,00</w:t>
            </w:r>
            <w:r w:rsidRPr="00767528">
              <w:rPr>
                <w:rFonts w:ascii="Times New Roman" w:hAnsi="Times New Roman" w:cs="Times New Roman"/>
                <w:color w:val="000000"/>
                <w:sz w:val="24"/>
                <w:szCs w:val="24"/>
              </w:rPr>
              <w:tab/>
              <w:t>5</w:t>
            </w:r>
            <w:r w:rsidRPr="00767528">
              <w:rPr>
                <w:rFonts w:ascii="Times New Roman" w:hAnsi="Times New Roman" w:cs="Times New Roman"/>
                <w:color w:val="000000"/>
                <w:sz w:val="24"/>
                <w:szCs w:val="24"/>
              </w:rPr>
              <w:tab/>
            </w:r>
          </w:p>
          <w:p w14:paraId="002619EA" w14:textId="77777777" w:rsidR="00E92256" w:rsidRPr="00767528" w:rsidRDefault="00E92256" w:rsidP="00E92256">
            <w:pPr>
              <w:spacing w:line="0" w:lineRule="atLeast"/>
              <w:ind w:left="351" w:hanging="426"/>
              <w:rPr>
                <w:rFonts w:ascii="Times New Roman" w:hAnsi="Times New Roman" w:cs="Times New Roman"/>
                <w:color w:val="000000"/>
                <w:sz w:val="24"/>
                <w:szCs w:val="24"/>
              </w:rPr>
            </w:pPr>
            <w:r w:rsidRPr="00767528">
              <w:rPr>
                <w:rFonts w:ascii="Times New Roman" w:hAnsi="Times New Roman" w:cs="Times New Roman"/>
                <w:color w:val="000000"/>
                <w:sz w:val="24"/>
                <w:szCs w:val="24"/>
              </w:rPr>
              <w:t>7</w:t>
            </w:r>
            <w:r w:rsidRPr="00767528">
              <w:rPr>
                <w:rFonts w:ascii="Times New Roman" w:hAnsi="Times New Roman" w:cs="Times New Roman"/>
                <w:color w:val="000000"/>
                <w:sz w:val="24"/>
                <w:szCs w:val="24"/>
              </w:rPr>
              <w:tab/>
              <w:t>Коэффициент финансовой устойчивости</w:t>
            </w:r>
            <w:r w:rsidRPr="00767528">
              <w:rPr>
                <w:rFonts w:ascii="Times New Roman" w:hAnsi="Times New Roman" w:cs="Times New Roman"/>
                <w:color w:val="000000"/>
                <w:sz w:val="24"/>
                <w:szCs w:val="24"/>
              </w:rPr>
              <w:tab/>
            </w:r>
            <w:r w:rsidRPr="00767528">
              <w:rPr>
                <w:rFonts w:ascii="Times New Roman" w:hAnsi="Times New Roman" w:cs="Times New Roman"/>
                <w:color w:val="000000"/>
                <w:sz w:val="24"/>
                <w:szCs w:val="24"/>
              </w:rPr>
              <w:tab/>
              <w:t>0,60</w:t>
            </w:r>
            <w:r w:rsidRPr="00767528">
              <w:rPr>
                <w:rFonts w:ascii="Times New Roman" w:hAnsi="Times New Roman" w:cs="Times New Roman"/>
                <w:color w:val="000000"/>
                <w:sz w:val="24"/>
                <w:szCs w:val="24"/>
              </w:rPr>
              <w:tab/>
              <w:t>15</w:t>
            </w:r>
            <w:r w:rsidRPr="00767528">
              <w:rPr>
                <w:rFonts w:ascii="Times New Roman" w:hAnsi="Times New Roman" w:cs="Times New Roman"/>
                <w:color w:val="000000"/>
                <w:sz w:val="24"/>
                <w:szCs w:val="24"/>
              </w:rPr>
              <w:tab/>
            </w:r>
          </w:p>
          <w:p w14:paraId="50BCE194" w14:textId="77777777" w:rsidR="00E92256" w:rsidRPr="00767528" w:rsidRDefault="00E92256" w:rsidP="00E92256">
            <w:pPr>
              <w:spacing w:line="0" w:lineRule="atLeast"/>
              <w:ind w:left="351" w:hanging="426"/>
              <w:rPr>
                <w:rFonts w:ascii="Times New Roman" w:hAnsi="Times New Roman" w:cs="Times New Roman"/>
                <w:color w:val="000000"/>
                <w:sz w:val="24"/>
                <w:szCs w:val="24"/>
              </w:rPr>
            </w:pPr>
            <w:r w:rsidRPr="00767528">
              <w:rPr>
                <w:rFonts w:ascii="Times New Roman" w:hAnsi="Times New Roman" w:cs="Times New Roman"/>
                <w:color w:val="000000"/>
                <w:sz w:val="24"/>
                <w:szCs w:val="24"/>
              </w:rPr>
              <w:t>8</w:t>
            </w:r>
            <w:r w:rsidRPr="00767528">
              <w:rPr>
                <w:rFonts w:ascii="Times New Roman" w:hAnsi="Times New Roman" w:cs="Times New Roman"/>
                <w:color w:val="000000"/>
                <w:sz w:val="24"/>
                <w:szCs w:val="24"/>
              </w:rPr>
              <w:tab/>
              <w:t>Коэффициент обеспеченности текущей деятельности собственными оборотными активами</w:t>
            </w:r>
            <w:r w:rsidRPr="00767528">
              <w:rPr>
                <w:rFonts w:ascii="Times New Roman" w:hAnsi="Times New Roman" w:cs="Times New Roman"/>
                <w:color w:val="000000"/>
                <w:sz w:val="24"/>
                <w:szCs w:val="24"/>
              </w:rPr>
              <w:tab/>
            </w:r>
            <w:r w:rsidRPr="00767528">
              <w:rPr>
                <w:rFonts w:ascii="Times New Roman" w:hAnsi="Times New Roman" w:cs="Times New Roman"/>
                <w:color w:val="000000"/>
                <w:sz w:val="24"/>
                <w:szCs w:val="24"/>
              </w:rPr>
              <w:tab/>
              <w:t>0,10</w:t>
            </w:r>
            <w:r w:rsidRPr="00767528">
              <w:rPr>
                <w:rFonts w:ascii="Times New Roman" w:hAnsi="Times New Roman" w:cs="Times New Roman"/>
                <w:color w:val="000000"/>
                <w:sz w:val="24"/>
                <w:szCs w:val="24"/>
              </w:rPr>
              <w:tab/>
              <w:t>5</w:t>
            </w:r>
            <w:r w:rsidRPr="00767528">
              <w:rPr>
                <w:rFonts w:ascii="Times New Roman" w:hAnsi="Times New Roman" w:cs="Times New Roman"/>
                <w:color w:val="000000"/>
                <w:sz w:val="24"/>
                <w:szCs w:val="24"/>
              </w:rPr>
              <w:tab/>
            </w:r>
          </w:p>
          <w:p w14:paraId="7926C4BF" w14:textId="77777777" w:rsidR="00E92256" w:rsidRPr="00767528" w:rsidRDefault="00E92256" w:rsidP="00E92256">
            <w:pPr>
              <w:spacing w:line="0" w:lineRule="atLeast"/>
              <w:ind w:left="351" w:hanging="426"/>
              <w:rPr>
                <w:rFonts w:ascii="Times New Roman" w:hAnsi="Times New Roman" w:cs="Times New Roman"/>
                <w:color w:val="000000"/>
                <w:sz w:val="24"/>
                <w:szCs w:val="24"/>
              </w:rPr>
            </w:pPr>
            <w:r w:rsidRPr="00767528">
              <w:rPr>
                <w:rFonts w:ascii="Times New Roman" w:hAnsi="Times New Roman" w:cs="Times New Roman"/>
                <w:color w:val="000000"/>
                <w:sz w:val="24"/>
                <w:szCs w:val="24"/>
              </w:rPr>
              <w:t>9</w:t>
            </w:r>
            <w:r w:rsidRPr="00767528">
              <w:rPr>
                <w:rFonts w:ascii="Times New Roman" w:hAnsi="Times New Roman" w:cs="Times New Roman"/>
                <w:color w:val="000000"/>
                <w:sz w:val="24"/>
                <w:szCs w:val="24"/>
              </w:rPr>
              <w:tab/>
              <w:t>Коэффициент маневренности собственного капитала</w:t>
            </w:r>
            <w:r w:rsidRPr="00767528">
              <w:rPr>
                <w:rFonts w:ascii="Times New Roman" w:hAnsi="Times New Roman" w:cs="Times New Roman"/>
                <w:color w:val="000000"/>
                <w:sz w:val="24"/>
                <w:szCs w:val="24"/>
              </w:rPr>
              <w:tab/>
            </w:r>
            <w:r w:rsidRPr="00767528">
              <w:rPr>
                <w:rFonts w:ascii="Times New Roman" w:hAnsi="Times New Roman" w:cs="Times New Roman"/>
                <w:color w:val="000000"/>
                <w:sz w:val="24"/>
                <w:szCs w:val="24"/>
              </w:rPr>
              <w:tab/>
              <w:t>0,20</w:t>
            </w:r>
            <w:r w:rsidRPr="00767528">
              <w:rPr>
                <w:rFonts w:ascii="Times New Roman" w:hAnsi="Times New Roman" w:cs="Times New Roman"/>
                <w:color w:val="000000"/>
                <w:sz w:val="24"/>
                <w:szCs w:val="24"/>
              </w:rPr>
              <w:tab/>
              <w:t>5</w:t>
            </w:r>
            <w:r w:rsidRPr="00767528">
              <w:rPr>
                <w:rFonts w:ascii="Times New Roman" w:hAnsi="Times New Roman" w:cs="Times New Roman"/>
                <w:color w:val="000000"/>
                <w:sz w:val="24"/>
                <w:szCs w:val="24"/>
              </w:rPr>
              <w:tab/>
            </w:r>
          </w:p>
          <w:p w14:paraId="5F56C919" w14:textId="77777777" w:rsidR="00E92256" w:rsidRPr="00767528" w:rsidRDefault="00E92256" w:rsidP="00E92256">
            <w:pPr>
              <w:spacing w:line="0" w:lineRule="atLeast"/>
              <w:ind w:left="351" w:hanging="426"/>
              <w:rPr>
                <w:rFonts w:ascii="Times New Roman" w:hAnsi="Times New Roman" w:cs="Times New Roman"/>
                <w:color w:val="000000"/>
                <w:sz w:val="24"/>
                <w:szCs w:val="24"/>
              </w:rPr>
            </w:pPr>
            <w:r w:rsidRPr="00767528">
              <w:rPr>
                <w:rFonts w:ascii="Times New Roman" w:hAnsi="Times New Roman" w:cs="Times New Roman"/>
                <w:color w:val="000000"/>
                <w:sz w:val="24"/>
                <w:szCs w:val="24"/>
              </w:rPr>
              <w:t>10</w:t>
            </w:r>
            <w:r w:rsidRPr="00767528">
              <w:rPr>
                <w:rFonts w:ascii="Times New Roman" w:hAnsi="Times New Roman" w:cs="Times New Roman"/>
                <w:color w:val="000000"/>
                <w:sz w:val="24"/>
                <w:szCs w:val="24"/>
              </w:rPr>
              <w:tab/>
              <w:t>Совокупный показатель юридического лица, претендующего на включение в реестр (минимум 50 баллов)</w:t>
            </w:r>
            <w:r w:rsidRPr="00767528">
              <w:rPr>
                <w:rFonts w:ascii="Times New Roman" w:hAnsi="Times New Roman" w:cs="Times New Roman"/>
                <w:color w:val="000000"/>
                <w:sz w:val="24"/>
                <w:szCs w:val="24"/>
              </w:rPr>
              <w:tab/>
            </w:r>
          </w:p>
          <w:p w14:paraId="1F6DABB6" w14:textId="77777777" w:rsidR="00E92256" w:rsidRPr="00767528" w:rsidRDefault="00E92256" w:rsidP="00E92256">
            <w:pPr>
              <w:spacing w:line="0" w:lineRule="atLeast"/>
              <w:ind w:left="351" w:hanging="426"/>
              <w:rPr>
                <w:rFonts w:ascii="Times New Roman" w:hAnsi="Times New Roman" w:cs="Times New Roman"/>
                <w:color w:val="000000"/>
                <w:sz w:val="24"/>
                <w:szCs w:val="24"/>
              </w:rPr>
            </w:pPr>
            <w:r w:rsidRPr="00767528">
              <w:rPr>
                <w:rFonts w:ascii="Times New Roman" w:hAnsi="Times New Roman" w:cs="Times New Roman"/>
                <w:color w:val="000000"/>
                <w:sz w:val="24"/>
                <w:szCs w:val="24"/>
              </w:rPr>
              <w:t>IV. Сведения о сооружениях, помещениях (частях помещений) и (или) открытых площадках (частях открытых площадок), предназначенных для временного хранения товаров</w:t>
            </w:r>
          </w:p>
          <w:p w14:paraId="4D61209C" w14:textId="77777777" w:rsidR="00E92256" w:rsidRPr="00767528" w:rsidRDefault="00E92256" w:rsidP="00E92256">
            <w:pPr>
              <w:spacing w:line="0" w:lineRule="atLeast"/>
              <w:ind w:left="351" w:hanging="426"/>
              <w:rPr>
                <w:rFonts w:ascii="Times New Roman" w:hAnsi="Times New Roman" w:cs="Times New Roman"/>
                <w:color w:val="000000"/>
                <w:sz w:val="24"/>
                <w:szCs w:val="24"/>
              </w:rPr>
            </w:pPr>
            <w:r w:rsidRPr="00767528">
              <w:rPr>
                <w:rFonts w:ascii="Times New Roman" w:hAnsi="Times New Roman" w:cs="Times New Roman"/>
                <w:color w:val="000000"/>
                <w:sz w:val="24"/>
                <w:szCs w:val="24"/>
              </w:rPr>
              <w:t>№ п/п</w:t>
            </w:r>
            <w:r w:rsidRPr="00767528">
              <w:rPr>
                <w:rFonts w:ascii="Times New Roman" w:hAnsi="Times New Roman" w:cs="Times New Roman"/>
                <w:color w:val="000000"/>
                <w:sz w:val="24"/>
                <w:szCs w:val="24"/>
              </w:rPr>
              <w:tab/>
              <w:t>Адрес местонахождения объекта</w:t>
            </w:r>
            <w:r w:rsidRPr="00767528">
              <w:rPr>
                <w:rFonts w:ascii="Times New Roman" w:hAnsi="Times New Roman" w:cs="Times New Roman"/>
                <w:color w:val="000000"/>
                <w:sz w:val="24"/>
                <w:szCs w:val="24"/>
              </w:rPr>
              <w:tab/>
              <w:t>Номер и дата документа, подтверждающего нахождение в собственности, хозяйственном ведении, оперативном управлении или аренде</w:t>
            </w:r>
            <w:r w:rsidRPr="00767528">
              <w:rPr>
                <w:rFonts w:ascii="Times New Roman" w:hAnsi="Times New Roman" w:cs="Times New Roman"/>
                <w:color w:val="000000"/>
                <w:sz w:val="24"/>
                <w:szCs w:val="24"/>
              </w:rPr>
              <w:tab/>
              <w:t>Срок действия документа (договора аренды)</w:t>
            </w:r>
          </w:p>
          <w:p w14:paraId="222CE30E" w14:textId="77777777" w:rsidR="00E92256" w:rsidRPr="00767528" w:rsidRDefault="00E92256" w:rsidP="00E92256">
            <w:pPr>
              <w:spacing w:line="0" w:lineRule="atLeast"/>
              <w:ind w:left="351" w:hanging="426"/>
              <w:rPr>
                <w:rFonts w:ascii="Times New Roman" w:hAnsi="Times New Roman" w:cs="Times New Roman"/>
                <w:color w:val="000000"/>
                <w:sz w:val="24"/>
                <w:szCs w:val="24"/>
              </w:rPr>
            </w:pPr>
            <w:r w:rsidRPr="00767528">
              <w:rPr>
                <w:rFonts w:ascii="Times New Roman" w:hAnsi="Times New Roman" w:cs="Times New Roman"/>
                <w:color w:val="000000"/>
                <w:sz w:val="24"/>
                <w:szCs w:val="24"/>
              </w:rPr>
              <w:t>1</w:t>
            </w:r>
            <w:r w:rsidRPr="00767528">
              <w:rPr>
                <w:rFonts w:ascii="Times New Roman" w:hAnsi="Times New Roman" w:cs="Times New Roman"/>
                <w:color w:val="000000"/>
                <w:sz w:val="24"/>
                <w:szCs w:val="24"/>
              </w:rPr>
              <w:tab/>
              <w:t>2</w:t>
            </w:r>
            <w:r w:rsidRPr="00767528">
              <w:rPr>
                <w:rFonts w:ascii="Times New Roman" w:hAnsi="Times New Roman" w:cs="Times New Roman"/>
                <w:color w:val="000000"/>
                <w:sz w:val="24"/>
                <w:szCs w:val="24"/>
              </w:rPr>
              <w:tab/>
              <w:t>3</w:t>
            </w:r>
            <w:r w:rsidRPr="00767528">
              <w:rPr>
                <w:rFonts w:ascii="Times New Roman" w:hAnsi="Times New Roman" w:cs="Times New Roman"/>
                <w:color w:val="000000"/>
                <w:sz w:val="24"/>
                <w:szCs w:val="24"/>
              </w:rPr>
              <w:tab/>
              <w:t>4</w:t>
            </w:r>
          </w:p>
          <w:p w14:paraId="2F0F5685" w14:textId="77777777" w:rsidR="00E92256" w:rsidRPr="00767528" w:rsidRDefault="00E92256" w:rsidP="00E92256">
            <w:pPr>
              <w:spacing w:line="0" w:lineRule="atLeast"/>
              <w:ind w:left="351" w:hanging="426"/>
              <w:rPr>
                <w:rFonts w:ascii="Times New Roman" w:hAnsi="Times New Roman" w:cs="Times New Roman"/>
                <w:color w:val="000000"/>
                <w:sz w:val="24"/>
                <w:szCs w:val="24"/>
              </w:rPr>
            </w:pPr>
            <w:r w:rsidRPr="00767528">
              <w:rPr>
                <w:rFonts w:ascii="Times New Roman" w:hAnsi="Times New Roman" w:cs="Times New Roman"/>
                <w:color w:val="000000"/>
                <w:sz w:val="24"/>
                <w:szCs w:val="24"/>
              </w:rPr>
              <w:t>1</w:t>
            </w:r>
            <w:r w:rsidRPr="00767528">
              <w:rPr>
                <w:rFonts w:ascii="Times New Roman" w:hAnsi="Times New Roman" w:cs="Times New Roman"/>
                <w:color w:val="000000"/>
                <w:sz w:val="24"/>
                <w:szCs w:val="24"/>
              </w:rPr>
              <w:tab/>
            </w:r>
            <w:r w:rsidRPr="00767528">
              <w:rPr>
                <w:rFonts w:ascii="Times New Roman" w:hAnsi="Times New Roman" w:cs="Times New Roman"/>
                <w:color w:val="000000"/>
                <w:sz w:val="24"/>
                <w:szCs w:val="24"/>
              </w:rPr>
              <w:tab/>
            </w:r>
            <w:r w:rsidRPr="00767528">
              <w:rPr>
                <w:rFonts w:ascii="Times New Roman" w:hAnsi="Times New Roman" w:cs="Times New Roman"/>
                <w:color w:val="000000"/>
                <w:sz w:val="24"/>
                <w:szCs w:val="24"/>
              </w:rPr>
              <w:tab/>
            </w:r>
          </w:p>
          <w:p w14:paraId="7A76FC43" w14:textId="77777777" w:rsidR="00E92256" w:rsidRPr="00767528" w:rsidRDefault="00E92256" w:rsidP="00E92256">
            <w:pPr>
              <w:spacing w:line="0" w:lineRule="atLeast"/>
              <w:ind w:left="351" w:hanging="426"/>
              <w:rPr>
                <w:rFonts w:ascii="Times New Roman" w:hAnsi="Times New Roman" w:cs="Times New Roman"/>
                <w:color w:val="000000"/>
                <w:sz w:val="24"/>
                <w:szCs w:val="24"/>
              </w:rPr>
            </w:pPr>
            <w:r w:rsidRPr="00767528">
              <w:rPr>
                <w:rFonts w:ascii="Times New Roman" w:hAnsi="Times New Roman" w:cs="Times New Roman"/>
                <w:color w:val="000000"/>
                <w:sz w:val="24"/>
                <w:szCs w:val="24"/>
              </w:rPr>
              <w:t>2</w:t>
            </w:r>
            <w:r w:rsidRPr="00767528">
              <w:rPr>
                <w:rFonts w:ascii="Times New Roman" w:hAnsi="Times New Roman" w:cs="Times New Roman"/>
                <w:color w:val="000000"/>
                <w:sz w:val="24"/>
                <w:szCs w:val="24"/>
              </w:rPr>
              <w:tab/>
            </w:r>
            <w:r w:rsidRPr="00767528">
              <w:rPr>
                <w:rFonts w:ascii="Times New Roman" w:hAnsi="Times New Roman" w:cs="Times New Roman"/>
                <w:color w:val="000000"/>
                <w:sz w:val="24"/>
                <w:szCs w:val="24"/>
              </w:rPr>
              <w:tab/>
            </w:r>
            <w:r w:rsidRPr="00767528">
              <w:rPr>
                <w:rFonts w:ascii="Times New Roman" w:hAnsi="Times New Roman" w:cs="Times New Roman"/>
                <w:color w:val="000000"/>
                <w:sz w:val="24"/>
                <w:szCs w:val="24"/>
              </w:rPr>
              <w:tab/>
            </w:r>
          </w:p>
          <w:p w14:paraId="41B88F46" w14:textId="77777777" w:rsidR="00E92256" w:rsidRPr="00767528" w:rsidRDefault="00E92256" w:rsidP="00E92256">
            <w:pPr>
              <w:spacing w:line="0" w:lineRule="atLeast"/>
              <w:ind w:left="351" w:hanging="426"/>
              <w:rPr>
                <w:rFonts w:ascii="Times New Roman" w:hAnsi="Times New Roman" w:cs="Times New Roman"/>
                <w:color w:val="000000"/>
                <w:sz w:val="24"/>
                <w:szCs w:val="24"/>
              </w:rPr>
            </w:pPr>
            <w:r w:rsidRPr="00767528">
              <w:rPr>
                <w:rFonts w:ascii="Times New Roman" w:hAnsi="Times New Roman" w:cs="Times New Roman"/>
                <w:color w:val="000000"/>
                <w:sz w:val="24"/>
                <w:szCs w:val="24"/>
              </w:rPr>
              <w:t>V. Сведения об обособленных подразделениях и (или) филиалах</w:t>
            </w:r>
          </w:p>
          <w:p w14:paraId="605D50DC" w14:textId="77777777" w:rsidR="00E92256" w:rsidRPr="00767528" w:rsidRDefault="00E92256" w:rsidP="00E92256">
            <w:pPr>
              <w:spacing w:line="0" w:lineRule="atLeast"/>
              <w:ind w:left="351" w:hanging="426"/>
              <w:rPr>
                <w:rFonts w:ascii="Times New Roman" w:hAnsi="Times New Roman" w:cs="Times New Roman"/>
                <w:color w:val="000000"/>
                <w:sz w:val="24"/>
                <w:szCs w:val="24"/>
              </w:rPr>
            </w:pPr>
            <w:r w:rsidRPr="00767528">
              <w:rPr>
                <w:rFonts w:ascii="Times New Roman" w:hAnsi="Times New Roman" w:cs="Times New Roman"/>
                <w:color w:val="000000"/>
                <w:sz w:val="24"/>
                <w:szCs w:val="24"/>
              </w:rPr>
              <w:t>№ п/п</w:t>
            </w:r>
            <w:r w:rsidRPr="00767528">
              <w:rPr>
                <w:rFonts w:ascii="Times New Roman" w:hAnsi="Times New Roman" w:cs="Times New Roman"/>
                <w:color w:val="000000"/>
                <w:sz w:val="24"/>
                <w:szCs w:val="24"/>
              </w:rPr>
              <w:tab/>
              <w:t>Наименование обособленного подразделения и (или) филиала (полное и краткое – при наличии)</w:t>
            </w:r>
            <w:r w:rsidRPr="00767528">
              <w:rPr>
                <w:rFonts w:ascii="Times New Roman" w:hAnsi="Times New Roman" w:cs="Times New Roman"/>
                <w:color w:val="000000"/>
                <w:sz w:val="24"/>
                <w:szCs w:val="24"/>
              </w:rPr>
              <w:tab/>
              <w:t>Номер обособленного подразделения и (или) филиала, присвоенный налоговым органом (органом государственных доходов) государства-члена</w:t>
            </w:r>
          </w:p>
          <w:p w14:paraId="76F3FF5B" w14:textId="77777777" w:rsidR="00E92256" w:rsidRPr="00767528" w:rsidRDefault="00E92256" w:rsidP="00E92256">
            <w:pPr>
              <w:spacing w:line="0" w:lineRule="atLeast"/>
              <w:ind w:left="351" w:hanging="426"/>
              <w:rPr>
                <w:rFonts w:ascii="Times New Roman" w:hAnsi="Times New Roman" w:cs="Times New Roman"/>
                <w:color w:val="000000"/>
                <w:sz w:val="24"/>
                <w:szCs w:val="24"/>
              </w:rPr>
            </w:pPr>
            <w:r w:rsidRPr="00767528">
              <w:rPr>
                <w:rFonts w:ascii="Times New Roman" w:hAnsi="Times New Roman" w:cs="Times New Roman"/>
                <w:color w:val="000000"/>
                <w:sz w:val="24"/>
                <w:szCs w:val="24"/>
              </w:rPr>
              <w:t>1</w:t>
            </w:r>
            <w:r w:rsidRPr="00767528">
              <w:rPr>
                <w:rFonts w:ascii="Times New Roman" w:hAnsi="Times New Roman" w:cs="Times New Roman"/>
                <w:color w:val="000000"/>
                <w:sz w:val="24"/>
                <w:szCs w:val="24"/>
              </w:rPr>
              <w:tab/>
              <w:t>2</w:t>
            </w:r>
            <w:r w:rsidRPr="00767528">
              <w:rPr>
                <w:rFonts w:ascii="Times New Roman" w:hAnsi="Times New Roman" w:cs="Times New Roman"/>
                <w:color w:val="000000"/>
                <w:sz w:val="24"/>
                <w:szCs w:val="24"/>
              </w:rPr>
              <w:tab/>
              <w:t>3</w:t>
            </w:r>
          </w:p>
          <w:p w14:paraId="0998346E" w14:textId="77777777" w:rsidR="00E92256" w:rsidRPr="00767528" w:rsidRDefault="00E92256" w:rsidP="00E92256">
            <w:pPr>
              <w:spacing w:line="0" w:lineRule="atLeast"/>
              <w:ind w:left="351" w:hanging="426"/>
              <w:rPr>
                <w:rFonts w:ascii="Times New Roman" w:hAnsi="Times New Roman" w:cs="Times New Roman"/>
                <w:color w:val="000000"/>
                <w:sz w:val="24"/>
                <w:szCs w:val="24"/>
              </w:rPr>
            </w:pPr>
            <w:r w:rsidRPr="00767528">
              <w:rPr>
                <w:rFonts w:ascii="Times New Roman" w:hAnsi="Times New Roman" w:cs="Times New Roman"/>
                <w:color w:val="000000"/>
                <w:sz w:val="24"/>
                <w:szCs w:val="24"/>
              </w:rPr>
              <w:t>1</w:t>
            </w:r>
            <w:r w:rsidRPr="00767528">
              <w:rPr>
                <w:rFonts w:ascii="Times New Roman" w:hAnsi="Times New Roman" w:cs="Times New Roman"/>
                <w:color w:val="000000"/>
                <w:sz w:val="24"/>
                <w:szCs w:val="24"/>
              </w:rPr>
              <w:tab/>
            </w:r>
            <w:r w:rsidRPr="00767528">
              <w:rPr>
                <w:rFonts w:ascii="Times New Roman" w:hAnsi="Times New Roman" w:cs="Times New Roman"/>
                <w:color w:val="000000"/>
                <w:sz w:val="24"/>
                <w:szCs w:val="24"/>
              </w:rPr>
              <w:tab/>
            </w:r>
          </w:p>
          <w:p w14:paraId="2F2028DE" w14:textId="77777777" w:rsidR="00E92256" w:rsidRPr="00767528" w:rsidRDefault="00E92256" w:rsidP="00E92256">
            <w:pPr>
              <w:spacing w:line="0" w:lineRule="atLeast"/>
              <w:ind w:left="351" w:hanging="426"/>
              <w:rPr>
                <w:rFonts w:ascii="Times New Roman" w:hAnsi="Times New Roman" w:cs="Times New Roman"/>
                <w:color w:val="000000"/>
                <w:sz w:val="24"/>
                <w:szCs w:val="24"/>
              </w:rPr>
            </w:pPr>
            <w:r w:rsidRPr="00767528">
              <w:rPr>
                <w:rFonts w:ascii="Times New Roman" w:hAnsi="Times New Roman" w:cs="Times New Roman"/>
                <w:color w:val="000000"/>
                <w:sz w:val="24"/>
                <w:szCs w:val="24"/>
              </w:rPr>
              <w:t>2</w:t>
            </w:r>
            <w:r w:rsidRPr="00767528">
              <w:rPr>
                <w:rFonts w:ascii="Times New Roman" w:hAnsi="Times New Roman" w:cs="Times New Roman"/>
                <w:color w:val="000000"/>
                <w:sz w:val="24"/>
                <w:szCs w:val="24"/>
              </w:rPr>
              <w:tab/>
            </w:r>
            <w:r w:rsidRPr="00767528">
              <w:rPr>
                <w:rFonts w:ascii="Times New Roman" w:hAnsi="Times New Roman" w:cs="Times New Roman"/>
                <w:color w:val="000000"/>
                <w:sz w:val="24"/>
                <w:szCs w:val="24"/>
              </w:rPr>
              <w:tab/>
            </w:r>
          </w:p>
          <w:p w14:paraId="7FCC9C5E" w14:textId="77777777" w:rsidR="00E92256" w:rsidRPr="00767528" w:rsidRDefault="00E92256" w:rsidP="00E92256">
            <w:pPr>
              <w:spacing w:line="0" w:lineRule="atLeast"/>
              <w:ind w:left="351" w:hanging="426"/>
              <w:rPr>
                <w:rFonts w:ascii="Times New Roman" w:hAnsi="Times New Roman" w:cs="Times New Roman"/>
                <w:color w:val="000000"/>
                <w:sz w:val="24"/>
                <w:szCs w:val="24"/>
              </w:rPr>
            </w:pPr>
            <w:r w:rsidRPr="00767528">
              <w:rPr>
                <w:rFonts w:ascii="Times New Roman" w:hAnsi="Times New Roman" w:cs="Times New Roman"/>
                <w:color w:val="000000"/>
                <w:sz w:val="24"/>
                <w:szCs w:val="24"/>
              </w:rPr>
              <w:t>VI. Документы, подтверждающие сведения, указанные в настоящем заявлении</w:t>
            </w:r>
          </w:p>
          <w:p w14:paraId="6797CC8A" w14:textId="77777777" w:rsidR="00E92256" w:rsidRPr="00767528" w:rsidRDefault="00E92256" w:rsidP="00E92256">
            <w:pPr>
              <w:spacing w:line="0" w:lineRule="atLeast"/>
              <w:ind w:left="351" w:hanging="426"/>
              <w:rPr>
                <w:rFonts w:ascii="Times New Roman" w:hAnsi="Times New Roman" w:cs="Times New Roman"/>
                <w:color w:val="000000"/>
                <w:sz w:val="24"/>
                <w:szCs w:val="24"/>
              </w:rPr>
            </w:pPr>
            <w:r w:rsidRPr="00767528">
              <w:rPr>
                <w:rFonts w:ascii="Times New Roman" w:hAnsi="Times New Roman" w:cs="Times New Roman"/>
                <w:color w:val="000000"/>
                <w:sz w:val="24"/>
                <w:szCs w:val="24"/>
              </w:rPr>
              <w:t>№ п/п</w:t>
            </w:r>
            <w:r w:rsidRPr="00767528">
              <w:rPr>
                <w:rFonts w:ascii="Times New Roman" w:hAnsi="Times New Roman" w:cs="Times New Roman"/>
                <w:color w:val="000000"/>
                <w:sz w:val="24"/>
                <w:szCs w:val="24"/>
              </w:rPr>
              <w:tab/>
              <w:t>Наименования документов</w:t>
            </w:r>
            <w:r w:rsidRPr="00767528">
              <w:rPr>
                <w:rFonts w:ascii="Times New Roman" w:hAnsi="Times New Roman" w:cs="Times New Roman"/>
                <w:color w:val="000000"/>
                <w:sz w:val="24"/>
                <w:szCs w:val="24"/>
              </w:rPr>
              <w:tab/>
              <w:t>Количество листов</w:t>
            </w:r>
          </w:p>
          <w:p w14:paraId="458EB6DB" w14:textId="77777777" w:rsidR="00E92256" w:rsidRPr="00767528" w:rsidRDefault="00E92256" w:rsidP="00E92256">
            <w:pPr>
              <w:spacing w:line="0" w:lineRule="atLeast"/>
              <w:ind w:left="351" w:hanging="426"/>
              <w:rPr>
                <w:rFonts w:ascii="Times New Roman" w:hAnsi="Times New Roman" w:cs="Times New Roman"/>
                <w:color w:val="000000"/>
                <w:sz w:val="24"/>
                <w:szCs w:val="24"/>
              </w:rPr>
            </w:pPr>
            <w:r w:rsidRPr="00767528">
              <w:rPr>
                <w:rFonts w:ascii="Times New Roman" w:hAnsi="Times New Roman" w:cs="Times New Roman"/>
                <w:color w:val="000000"/>
                <w:sz w:val="24"/>
                <w:szCs w:val="24"/>
              </w:rPr>
              <w:t>1</w:t>
            </w:r>
            <w:r w:rsidRPr="00767528">
              <w:rPr>
                <w:rFonts w:ascii="Times New Roman" w:hAnsi="Times New Roman" w:cs="Times New Roman"/>
                <w:color w:val="000000"/>
                <w:sz w:val="24"/>
                <w:szCs w:val="24"/>
              </w:rPr>
              <w:tab/>
              <w:t>2</w:t>
            </w:r>
            <w:r w:rsidRPr="00767528">
              <w:rPr>
                <w:rFonts w:ascii="Times New Roman" w:hAnsi="Times New Roman" w:cs="Times New Roman"/>
                <w:color w:val="000000"/>
                <w:sz w:val="24"/>
                <w:szCs w:val="24"/>
              </w:rPr>
              <w:tab/>
              <w:t>3</w:t>
            </w:r>
          </w:p>
          <w:p w14:paraId="0F09B88B" w14:textId="77777777" w:rsidR="00E92256" w:rsidRPr="00767528" w:rsidRDefault="00E92256" w:rsidP="00E92256">
            <w:pPr>
              <w:spacing w:line="0" w:lineRule="atLeast"/>
              <w:ind w:left="351" w:hanging="426"/>
              <w:rPr>
                <w:rFonts w:ascii="Times New Roman" w:hAnsi="Times New Roman" w:cs="Times New Roman"/>
                <w:color w:val="000000"/>
                <w:sz w:val="24"/>
                <w:szCs w:val="24"/>
              </w:rPr>
            </w:pPr>
            <w:r w:rsidRPr="00767528">
              <w:rPr>
                <w:rFonts w:ascii="Times New Roman" w:hAnsi="Times New Roman" w:cs="Times New Roman"/>
                <w:color w:val="000000"/>
                <w:sz w:val="24"/>
                <w:szCs w:val="24"/>
              </w:rPr>
              <w:t>1</w:t>
            </w:r>
            <w:r w:rsidRPr="00767528">
              <w:rPr>
                <w:rFonts w:ascii="Times New Roman" w:hAnsi="Times New Roman" w:cs="Times New Roman"/>
                <w:color w:val="000000"/>
                <w:sz w:val="24"/>
                <w:szCs w:val="24"/>
              </w:rPr>
              <w:tab/>
              <w:t>Копии учредительных документов юридического лица</w:t>
            </w:r>
            <w:r w:rsidRPr="00767528">
              <w:rPr>
                <w:rFonts w:ascii="Times New Roman" w:hAnsi="Times New Roman" w:cs="Times New Roman"/>
                <w:color w:val="000000"/>
                <w:sz w:val="24"/>
                <w:szCs w:val="24"/>
              </w:rPr>
              <w:tab/>
            </w:r>
          </w:p>
          <w:p w14:paraId="02F95CD4" w14:textId="77777777" w:rsidR="00E92256" w:rsidRPr="00767528" w:rsidRDefault="00E92256" w:rsidP="00E92256">
            <w:pPr>
              <w:spacing w:line="0" w:lineRule="atLeast"/>
              <w:ind w:left="351" w:hanging="426"/>
              <w:rPr>
                <w:rFonts w:ascii="Times New Roman" w:hAnsi="Times New Roman" w:cs="Times New Roman"/>
                <w:color w:val="000000"/>
                <w:sz w:val="24"/>
                <w:szCs w:val="24"/>
              </w:rPr>
            </w:pPr>
            <w:r w:rsidRPr="00767528">
              <w:rPr>
                <w:rFonts w:ascii="Times New Roman" w:hAnsi="Times New Roman" w:cs="Times New Roman"/>
                <w:color w:val="000000"/>
                <w:sz w:val="24"/>
                <w:szCs w:val="24"/>
              </w:rPr>
              <w:t>2</w:t>
            </w:r>
            <w:r w:rsidRPr="00767528">
              <w:rPr>
                <w:rFonts w:ascii="Times New Roman" w:hAnsi="Times New Roman" w:cs="Times New Roman"/>
                <w:color w:val="000000"/>
                <w:sz w:val="24"/>
                <w:szCs w:val="24"/>
              </w:rPr>
              <w:tab/>
              <w:t>Документ, подтверждающий отсутствие у заявителя задолженности (недоимки) в соответствии с законодательством о налогах и сборах (налоговым законодательством) государства-члена, в котором зарегистрирован заявитель</w:t>
            </w:r>
            <w:r w:rsidRPr="00767528">
              <w:rPr>
                <w:rFonts w:ascii="Times New Roman" w:hAnsi="Times New Roman" w:cs="Times New Roman"/>
                <w:color w:val="000000"/>
                <w:sz w:val="24"/>
                <w:szCs w:val="24"/>
              </w:rPr>
              <w:tab/>
            </w:r>
          </w:p>
          <w:p w14:paraId="336AEA90" w14:textId="77777777" w:rsidR="00E92256" w:rsidRPr="00767528" w:rsidRDefault="00E92256" w:rsidP="00E92256">
            <w:pPr>
              <w:spacing w:line="0" w:lineRule="atLeast"/>
              <w:ind w:left="351" w:hanging="426"/>
              <w:rPr>
                <w:rFonts w:ascii="Times New Roman" w:hAnsi="Times New Roman" w:cs="Times New Roman"/>
                <w:color w:val="000000"/>
                <w:sz w:val="24"/>
                <w:szCs w:val="24"/>
              </w:rPr>
            </w:pPr>
            <w:r w:rsidRPr="00767528">
              <w:rPr>
                <w:rFonts w:ascii="Times New Roman" w:hAnsi="Times New Roman" w:cs="Times New Roman"/>
                <w:color w:val="000000"/>
                <w:sz w:val="24"/>
                <w:szCs w:val="24"/>
              </w:rPr>
              <w:t>3</w:t>
            </w:r>
            <w:r w:rsidRPr="00767528">
              <w:rPr>
                <w:rFonts w:ascii="Times New Roman" w:hAnsi="Times New Roman" w:cs="Times New Roman"/>
                <w:color w:val="000000"/>
                <w:sz w:val="24"/>
                <w:szCs w:val="24"/>
              </w:rPr>
              <w:tab/>
              <w:t>Документы (копии документов), подтверждающие расчет значений показателей финансовой устойчивости и совокупного показателя финансовой устойчивости</w:t>
            </w:r>
            <w:r w:rsidRPr="00767528">
              <w:rPr>
                <w:rFonts w:ascii="Times New Roman" w:hAnsi="Times New Roman" w:cs="Times New Roman"/>
                <w:color w:val="000000"/>
                <w:sz w:val="24"/>
                <w:szCs w:val="24"/>
              </w:rPr>
              <w:tab/>
            </w:r>
          </w:p>
          <w:p w14:paraId="27B55CF9" w14:textId="77777777" w:rsidR="00E92256" w:rsidRPr="00767528" w:rsidRDefault="00E92256" w:rsidP="00E92256">
            <w:pPr>
              <w:spacing w:line="0" w:lineRule="atLeast"/>
              <w:ind w:left="351" w:hanging="426"/>
              <w:rPr>
                <w:rFonts w:ascii="Times New Roman" w:hAnsi="Times New Roman" w:cs="Times New Roman"/>
                <w:color w:val="000000"/>
                <w:sz w:val="24"/>
                <w:szCs w:val="24"/>
              </w:rPr>
            </w:pPr>
            <w:r w:rsidRPr="00767528">
              <w:rPr>
                <w:rFonts w:ascii="Times New Roman" w:hAnsi="Times New Roman" w:cs="Times New Roman"/>
                <w:color w:val="000000"/>
                <w:sz w:val="24"/>
                <w:szCs w:val="24"/>
              </w:rPr>
              <w:t>4</w:t>
            </w:r>
            <w:r w:rsidRPr="00767528">
              <w:rPr>
                <w:rFonts w:ascii="Times New Roman" w:hAnsi="Times New Roman" w:cs="Times New Roman"/>
                <w:color w:val="000000"/>
                <w:sz w:val="24"/>
                <w:szCs w:val="24"/>
              </w:rPr>
              <w:tab/>
              <w:t>Документы, выданные компетентным органом государства-члена и подтверждающие отсутствие фактов привлечения к уголовной ответственности физических лиц государств-членов, являющихся акционерами заявителя, имеющими 10 и более процентов акций заявителя, его учредителями (участниками), руководителями, главными бухгалтерами</w:t>
            </w:r>
            <w:r w:rsidRPr="00767528">
              <w:rPr>
                <w:rFonts w:ascii="Times New Roman" w:hAnsi="Times New Roman" w:cs="Times New Roman"/>
                <w:color w:val="000000"/>
                <w:sz w:val="24"/>
                <w:szCs w:val="24"/>
              </w:rPr>
              <w:tab/>
            </w:r>
          </w:p>
          <w:p w14:paraId="73BC91F3" w14:textId="77777777" w:rsidR="00E92256" w:rsidRPr="00767528" w:rsidRDefault="00E92256" w:rsidP="00E92256">
            <w:pPr>
              <w:spacing w:line="0" w:lineRule="atLeast"/>
              <w:ind w:left="351" w:hanging="426"/>
              <w:rPr>
                <w:rFonts w:ascii="Times New Roman" w:hAnsi="Times New Roman" w:cs="Times New Roman"/>
                <w:color w:val="000000"/>
                <w:sz w:val="24"/>
                <w:szCs w:val="24"/>
              </w:rPr>
            </w:pPr>
            <w:r w:rsidRPr="00767528">
              <w:rPr>
                <w:rFonts w:ascii="Times New Roman" w:hAnsi="Times New Roman" w:cs="Times New Roman"/>
                <w:color w:val="000000"/>
                <w:sz w:val="24"/>
                <w:szCs w:val="24"/>
              </w:rPr>
              <w:t>5</w:t>
            </w:r>
            <w:r w:rsidRPr="00767528">
              <w:rPr>
                <w:rFonts w:ascii="Times New Roman" w:hAnsi="Times New Roman" w:cs="Times New Roman"/>
                <w:color w:val="000000"/>
                <w:sz w:val="24"/>
                <w:szCs w:val="24"/>
              </w:rPr>
              <w:tab/>
              <w:t>Документы, подтверждающие наличие у заявителя системы учета товаров, отвечающей установленным законодательством государства-члена о таможенном регулировании требованиям, позволяющей сопоставлять сведения, представленные таможенным органам при совершении таможенных операций, со сведениями о проведении хозяйственных операций и обеспечивающей доступ (в том числе удаленный) таможенных органов к таким сведениям</w:t>
            </w:r>
            <w:r w:rsidRPr="00767528">
              <w:rPr>
                <w:rFonts w:ascii="Times New Roman" w:hAnsi="Times New Roman" w:cs="Times New Roman"/>
                <w:color w:val="000000"/>
                <w:sz w:val="24"/>
                <w:szCs w:val="24"/>
              </w:rPr>
              <w:tab/>
            </w:r>
          </w:p>
          <w:p w14:paraId="2437FAC9" w14:textId="77777777" w:rsidR="00E92256" w:rsidRPr="00767528" w:rsidRDefault="00E92256" w:rsidP="00E92256">
            <w:pPr>
              <w:spacing w:line="0" w:lineRule="atLeast"/>
              <w:ind w:left="351" w:hanging="426"/>
              <w:rPr>
                <w:rFonts w:ascii="Times New Roman" w:hAnsi="Times New Roman" w:cs="Times New Roman"/>
                <w:color w:val="000000"/>
                <w:sz w:val="24"/>
                <w:szCs w:val="24"/>
              </w:rPr>
            </w:pPr>
            <w:r w:rsidRPr="00767528">
              <w:rPr>
                <w:rFonts w:ascii="Times New Roman" w:hAnsi="Times New Roman" w:cs="Times New Roman"/>
                <w:color w:val="000000"/>
                <w:sz w:val="24"/>
                <w:szCs w:val="24"/>
              </w:rPr>
              <w:t>6</w:t>
            </w:r>
            <w:r w:rsidRPr="00767528">
              <w:rPr>
                <w:rFonts w:ascii="Times New Roman" w:hAnsi="Times New Roman" w:cs="Times New Roman"/>
                <w:color w:val="000000"/>
                <w:sz w:val="24"/>
                <w:szCs w:val="24"/>
              </w:rPr>
              <w:tab/>
              <w:t>Копии документов, подтверждающих наличие у заявителя, претендующего на получение свидетельства второго или третьего типа, сооружений, помещений (частей помещений) и (или) открытых площадок (частей открытых площадок), предназначенных для временного хранения товаров, завершения действия таможенной процедуры таможенного транзита и (или) проведения таможенного контроля</w:t>
            </w:r>
            <w:r w:rsidRPr="00767528">
              <w:rPr>
                <w:rFonts w:ascii="Times New Roman" w:hAnsi="Times New Roman" w:cs="Times New Roman"/>
                <w:color w:val="000000"/>
                <w:sz w:val="24"/>
                <w:szCs w:val="24"/>
              </w:rPr>
              <w:tab/>
            </w:r>
          </w:p>
          <w:p w14:paraId="129CACE4" w14:textId="77777777" w:rsidR="00E92256" w:rsidRPr="00767528" w:rsidRDefault="00E92256" w:rsidP="00E92256">
            <w:pPr>
              <w:spacing w:line="0" w:lineRule="atLeast"/>
              <w:ind w:left="351" w:hanging="426"/>
              <w:rPr>
                <w:rFonts w:ascii="Times New Roman" w:hAnsi="Times New Roman" w:cs="Times New Roman"/>
                <w:color w:val="000000"/>
                <w:sz w:val="24"/>
                <w:szCs w:val="24"/>
              </w:rPr>
            </w:pPr>
            <w:r w:rsidRPr="00767528">
              <w:rPr>
                <w:rFonts w:ascii="Times New Roman" w:hAnsi="Times New Roman" w:cs="Times New Roman"/>
                <w:color w:val="000000"/>
                <w:sz w:val="24"/>
                <w:szCs w:val="24"/>
              </w:rPr>
              <w:t>7</w:t>
            </w:r>
            <w:r w:rsidRPr="00767528">
              <w:rPr>
                <w:rFonts w:ascii="Times New Roman" w:hAnsi="Times New Roman" w:cs="Times New Roman"/>
                <w:color w:val="000000"/>
                <w:sz w:val="24"/>
                <w:szCs w:val="24"/>
              </w:rPr>
              <w:tab/>
              <w:t>Иные документы</w:t>
            </w:r>
            <w:r w:rsidRPr="00767528">
              <w:rPr>
                <w:rFonts w:ascii="Times New Roman" w:hAnsi="Times New Roman" w:cs="Times New Roman"/>
                <w:color w:val="000000"/>
                <w:sz w:val="24"/>
                <w:szCs w:val="24"/>
              </w:rPr>
              <w:tab/>
            </w:r>
          </w:p>
          <w:p w14:paraId="1FA15F54" w14:textId="77777777" w:rsidR="00E92256" w:rsidRPr="00767528" w:rsidRDefault="00E92256" w:rsidP="00E92256">
            <w:pPr>
              <w:spacing w:line="0" w:lineRule="atLeast"/>
              <w:ind w:left="351" w:hanging="426"/>
              <w:rPr>
                <w:rFonts w:ascii="Times New Roman" w:hAnsi="Times New Roman" w:cs="Times New Roman"/>
                <w:color w:val="000000"/>
                <w:sz w:val="24"/>
                <w:szCs w:val="24"/>
              </w:rPr>
            </w:pPr>
            <w:r w:rsidRPr="00767528">
              <w:rPr>
                <w:rFonts w:ascii="Times New Roman" w:hAnsi="Times New Roman" w:cs="Times New Roman"/>
                <w:color w:val="000000"/>
                <w:sz w:val="24"/>
                <w:szCs w:val="24"/>
              </w:rPr>
              <w:t>______________________</w:t>
            </w:r>
            <w:r w:rsidRPr="00767528">
              <w:rPr>
                <w:rFonts w:ascii="Times New Roman" w:hAnsi="Times New Roman" w:cs="Times New Roman"/>
                <w:color w:val="000000"/>
                <w:sz w:val="24"/>
                <w:szCs w:val="24"/>
              </w:rPr>
              <w:tab/>
              <w:t>______________________</w:t>
            </w:r>
            <w:r w:rsidRPr="00767528">
              <w:rPr>
                <w:rFonts w:ascii="Times New Roman" w:hAnsi="Times New Roman" w:cs="Times New Roman"/>
                <w:color w:val="000000"/>
                <w:sz w:val="24"/>
                <w:szCs w:val="24"/>
              </w:rPr>
              <w:tab/>
              <w:t>______________________</w:t>
            </w:r>
          </w:p>
          <w:p w14:paraId="0CD2CB59" w14:textId="3702E734" w:rsidR="00E92256" w:rsidRPr="000F42BC" w:rsidRDefault="00E92256" w:rsidP="00E92256">
            <w:pPr>
              <w:spacing w:line="0" w:lineRule="atLeast"/>
              <w:ind w:left="351" w:hanging="426"/>
              <w:rPr>
                <w:rFonts w:ascii="Times New Roman" w:hAnsi="Times New Roman" w:cs="Times New Roman"/>
                <w:b/>
                <w:color w:val="000000"/>
                <w:sz w:val="24"/>
                <w:szCs w:val="24"/>
              </w:rPr>
            </w:pPr>
            <w:r w:rsidRPr="00767528">
              <w:rPr>
                <w:rFonts w:ascii="Times New Roman" w:hAnsi="Times New Roman" w:cs="Times New Roman"/>
                <w:color w:val="000000"/>
                <w:sz w:val="24"/>
                <w:szCs w:val="24"/>
              </w:rPr>
              <w:t>(должность руководителя заявителя)</w:t>
            </w:r>
            <w:r w:rsidRPr="00767528">
              <w:rPr>
                <w:rFonts w:ascii="Times New Roman" w:hAnsi="Times New Roman" w:cs="Times New Roman"/>
                <w:color w:val="000000"/>
                <w:sz w:val="24"/>
                <w:szCs w:val="24"/>
              </w:rPr>
              <w:tab/>
              <w:t>(подпись заявителя)</w:t>
            </w:r>
            <w:r w:rsidRPr="00767528">
              <w:rPr>
                <w:rFonts w:ascii="Times New Roman" w:hAnsi="Times New Roman" w:cs="Times New Roman"/>
                <w:color w:val="000000"/>
                <w:sz w:val="24"/>
                <w:szCs w:val="24"/>
              </w:rPr>
              <w:tab/>
              <w:t>(</w:t>
            </w:r>
            <w:r w:rsidR="00541301" w:rsidRPr="00541301">
              <w:rPr>
                <w:rFonts w:ascii="Times New Roman" w:hAnsi="Times New Roman" w:cs="Times New Roman"/>
                <w:b/>
                <w:color w:val="000000"/>
                <w:sz w:val="24"/>
                <w:szCs w:val="24"/>
              </w:rPr>
              <w:t>Фамилия, имя, отчество</w:t>
            </w:r>
            <w:r w:rsidR="00541301" w:rsidRPr="00541301">
              <w:rPr>
                <w:rFonts w:ascii="Times New Roman" w:hAnsi="Times New Roman" w:cs="Times New Roman"/>
                <w:color w:val="000000"/>
                <w:sz w:val="24"/>
                <w:szCs w:val="24"/>
              </w:rPr>
              <w:t xml:space="preserve"> </w:t>
            </w:r>
            <w:r w:rsidRPr="00767528">
              <w:rPr>
                <w:rFonts w:ascii="Times New Roman" w:hAnsi="Times New Roman" w:cs="Times New Roman"/>
                <w:color w:val="000000"/>
                <w:sz w:val="24"/>
                <w:szCs w:val="24"/>
              </w:rPr>
              <w:t>заявителя)</w:t>
            </w:r>
            <w:r>
              <w:rPr>
                <w:rFonts w:ascii="Times New Roman" w:hAnsi="Times New Roman" w:cs="Times New Roman"/>
                <w:color w:val="000000"/>
                <w:sz w:val="24"/>
                <w:szCs w:val="24"/>
              </w:rPr>
              <w:t xml:space="preserve"> </w:t>
            </w:r>
            <w:r w:rsidR="000F42BC" w:rsidRPr="000F42BC">
              <w:rPr>
                <w:rFonts w:ascii="Times New Roman" w:hAnsi="Times New Roman" w:cs="Times New Roman"/>
                <w:b/>
                <w:color w:val="000000"/>
                <w:sz w:val="24"/>
                <w:szCs w:val="24"/>
              </w:rPr>
              <w:t>(если оно указано в документе, удостоверяющем личность)</w:t>
            </w:r>
          </w:p>
          <w:p w14:paraId="0DCFC0CB" w14:textId="77777777" w:rsidR="00E92256" w:rsidRPr="00767528" w:rsidRDefault="00E92256" w:rsidP="00E92256">
            <w:pPr>
              <w:spacing w:line="0" w:lineRule="atLeast"/>
              <w:ind w:left="351" w:hanging="426"/>
              <w:rPr>
                <w:rFonts w:ascii="Times New Roman" w:hAnsi="Times New Roman" w:cs="Times New Roman"/>
                <w:color w:val="000000"/>
                <w:sz w:val="24"/>
                <w:szCs w:val="24"/>
              </w:rPr>
            </w:pPr>
            <w:r w:rsidRPr="00767528">
              <w:rPr>
                <w:rFonts w:ascii="Times New Roman" w:hAnsi="Times New Roman" w:cs="Times New Roman"/>
                <w:color w:val="000000"/>
                <w:sz w:val="24"/>
                <w:szCs w:val="24"/>
              </w:rPr>
              <w:tab/>
            </w:r>
            <w:r w:rsidRPr="00767528">
              <w:rPr>
                <w:rFonts w:ascii="Times New Roman" w:hAnsi="Times New Roman" w:cs="Times New Roman"/>
                <w:color w:val="000000"/>
                <w:sz w:val="24"/>
                <w:szCs w:val="24"/>
              </w:rPr>
              <w:tab/>
            </w:r>
          </w:p>
          <w:p w14:paraId="7623ECB5" w14:textId="3C0C0FD7" w:rsidR="00E92256" w:rsidRPr="00767528" w:rsidRDefault="00E92256" w:rsidP="00E92256">
            <w:pPr>
              <w:spacing w:line="0" w:lineRule="atLeast"/>
              <w:ind w:left="351" w:hanging="426"/>
              <w:rPr>
                <w:rFonts w:ascii="Times New Roman" w:hAnsi="Times New Roman" w:cs="Times New Roman"/>
                <w:color w:val="000000"/>
                <w:sz w:val="24"/>
                <w:szCs w:val="24"/>
              </w:rPr>
            </w:pPr>
            <w:r>
              <w:rPr>
                <w:rFonts w:ascii="Times New Roman" w:hAnsi="Times New Roman" w:cs="Times New Roman"/>
                <w:color w:val="000000"/>
                <w:sz w:val="24"/>
                <w:szCs w:val="24"/>
              </w:rPr>
              <w:t>«</w:t>
            </w:r>
            <w:r w:rsidRPr="00767528">
              <w:rPr>
                <w:rFonts w:ascii="Times New Roman" w:hAnsi="Times New Roman" w:cs="Times New Roman"/>
                <w:color w:val="000000"/>
                <w:sz w:val="24"/>
                <w:szCs w:val="24"/>
              </w:rPr>
              <w:t>__</w:t>
            </w:r>
            <w:r>
              <w:rPr>
                <w:rFonts w:ascii="Times New Roman" w:hAnsi="Times New Roman" w:cs="Times New Roman"/>
                <w:color w:val="000000"/>
                <w:sz w:val="24"/>
                <w:szCs w:val="24"/>
              </w:rPr>
              <w:t>»</w:t>
            </w:r>
            <w:r w:rsidRPr="00767528">
              <w:rPr>
                <w:rFonts w:ascii="Times New Roman" w:hAnsi="Times New Roman" w:cs="Times New Roman"/>
                <w:color w:val="000000"/>
                <w:sz w:val="24"/>
                <w:szCs w:val="24"/>
              </w:rPr>
              <w:t xml:space="preserve"> _________ 20__ г</w:t>
            </w:r>
            <w:r>
              <w:rPr>
                <w:rFonts w:ascii="Times New Roman" w:hAnsi="Times New Roman" w:cs="Times New Roman"/>
                <w:color w:val="000000"/>
                <w:sz w:val="24"/>
                <w:szCs w:val="24"/>
              </w:rPr>
              <w:t>ода</w:t>
            </w:r>
            <w:r w:rsidRPr="00767528">
              <w:rPr>
                <w:rFonts w:ascii="Times New Roman" w:hAnsi="Times New Roman" w:cs="Times New Roman"/>
                <w:color w:val="000000"/>
                <w:sz w:val="24"/>
                <w:szCs w:val="24"/>
              </w:rPr>
              <w:tab/>
            </w:r>
            <w:r w:rsidRPr="00767528">
              <w:rPr>
                <w:rFonts w:ascii="Times New Roman" w:hAnsi="Times New Roman" w:cs="Times New Roman"/>
                <w:color w:val="000000"/>
                <w:sz w:val="24"/>
                <w:szCs w:val="24"/>
              </w:rPr>
              <w:tab/>
            </w:r>
          </w:p>
          <w:p w14:paraId="5B3CC819" w14:textId="77777777" w:rsidR="00E92256" w:rsidRPr="00767528" w:rsidRDefault="00E92256" w:rsidP="00E92256">
            <w:pPr>
              <w:spacing w:line="0" w:lineRule="atLeast"/>
              <w:ind w:left="777" w:hanging="851"/>
              <w:rPr>
                <w:rFonts w:ascii="Times New Roman" w:hAnsi="Times New Roman" w:cs="Times New Roman"/>
                <w:color w:val="000000"/>
                <w:sz w:val="24"/>
                <w:szCs w:val="24"/>
              </w:rPr>
            </w:pPr>
          </w:p>
          <w:p w14:paraId="45D55A19" w14:textId="77777777" w:rsidR="00E92256" w:rsidRPr="004F1319" w:rsidRDefault="00E92256" w:rsidP="00E92256">
            <w:pPr>
              <w:spacing w:line="0" w:lineRule="atLeast"/>
              <w:ind w:left="777" w:hanging="851"/>
              <w:rPr>
                <w:rFonts w:ascii="Times New Roman" w:hAnsi="Times New Roman" w:cs="Times New Roman"/>
                <w:color w:val="000000"/>
                <w:sz w:val="24"/>
                <w:szCs w:val="24"/>
              </w:rPr>
            </w:pPr>
          </w:p>
        </w:tc>
        <w:tc>
          <w:tcPr>
            <w:tcW w:w="2127" w:type="dxa"/>
            <w:gridSpan w:val="2"/>
          </w:tcPr>
          <w:p w14:paraId="0AF934AF" w14:textId="77777777" w:rsidR="00E92256" w:rsidRDefault="00E92256" w:rsidP="00E92256">
            <w:pPr>
              <w:ind w:firstLine="183"/>
              <w:rPr>
                <w:rFonts w:ascii="Times New Roman" w:hAnsi="Times New Roman" w:cs="Times New Roman"/>
                <w:sz w:val="24"/>
                <w:szCs w:val="24"/>
              </w:rPr>
            </w:pPr>
          </w:p>
          <w:p w14:paraId="600C5F84" w14:textId="77777777" w:rsidR="000F42BC" w:rsidRDefault="000F42BC" w:rsidP="00E92256">
            <w:pPr>
              <w:ind w:firstLine="183"/>
              <w:rPr>
                <w:rFonts w:ascii="Times New Roman" w:hAnsi="Times New Roman" w:cs="Times New Roman"/>
                <w:sz w:val="24"/>
                <w:szCs w:val="24"/>
              </w:rPr>
            </w:pPr>
          </w:p>
          <w:p w14:paraId="0EC70F03" w14:textId="77777777" w:rsidR="000F42BC" w:rsidRDefault="000F42BC" w:rsidP="00E92256">
            <w:pPr>
              <w:ind w:firstLine="183"/>
              <w:rPr>
                <w:rFonts w:ascii="Times New Roman" w:hAnsi="Times New Roman" w:cs="Times New Roman"/>
                <w:sz w:val="24"/>
                <w:szCs w:val="24"/>
              </w:rPr>
            </w:pPr>
          </w:p>
          <w:p w14:paraId="255FAD00" w14:textId="77777777" w:rsidR="000F42BC" w:rsidRDefault="000F42BC" w:rsidP="00E92256">
            <w:pPr>
              <w:ind w:firstLine="183"/>
              <w:rPr>
                <w:rFonts w:ascii="Times New Roman" w:hAnsi="Times New Roman" w:cs="Times New Roman"/>
                <w:sz w:val="24"/>
                <w:szCs w:val="24"/>
              </w:rPr>
            </w:pPr>
          </w:p>
          <w:p w14:paraId="2100A407" w14:textId="77777777" w:rsidR="000F42BC" w:rsidRDefault="000F42BC" w:rsidP="00E92256">
            <w:pPr>
              <w:ind w:firstLine="183"/>
              <w:rPr>
                <w:rFonts w:ascii="Times New Roman" w:hAnsi="Times New Roman" w:cs="Times New Roman"/>
                <w:sz w:val="24"/>
                <w:szCs w:val="24"/>
              </w:rPr>
            </w:pPr>
          </w:p>
          <w:p w14:paraId="58A62AD3" w14:textId="77777777" w:rsidR="000F42BC" w:rsidRDefault="000F42BC" w:rsidP="00E92256">
            <w:pPr>
              <w:ind w:firstLine="183"/>
              <w:rPr>
                <w:rFonts w:ascii="Times New Roman" w:hAnsi="Times New Roman" w:cs="Times New Roman"/>
                <w:sz w:val="24"/>
                <w:szCs w:val="24"/>
              </w:rPr>
            </w:pPr>
          </w:p>
          <w:p w14:paraId="0B484453" w14:textId="77777777" w:rsidR="000F42BC" w:rsidRDefault="000F42BC" w:rsidP="00E92256">
            <w:pPr>
              <w:ind w:firstLine="183"/>
              <w:rPr>
                <w:rFonts w:ascii="Times New Roman" w:hAnsi="Times New Roman" w:cs="Times New Roman"/>
                <w:sz w:val="24"/>
                <w:szCs w:val="24"/>
              </w:rPr>
            </w:pPr>
          </w:p>
          <w:p w14:paraId="5F85D700" w14:textId="77777777" w:rsidR="000F42BC" w:rsidRDefault="000F42BC" w:rsidP="00E92256">
            <w:pPr>
              <w:ind w:firstLine="183"/>
              <w:rPr>
                <w:rFonts w:ascii="Times New Roman" w:hAnsi="Times New Roman" w:cs="Times New Roman"/>
                <w:sz w:val="24"/>
                <w:szCs w:val="24"/>
              </w:rPr>
            </w:pPr>
          </w:p>
          <w:p w14:paraId="78EB8CB2" w14:textId="77777777" w:rsidR="000F42BC" w:rsidRDefault="000F42BC" w:rsidP="00E92256">
            <w:pPr>
              <w:ind w:firstLine="183"/>
              <w:rPr>
                <w:rFonts w:ascii="Times New Roman" w:hAnsi="Times New Roman" w:cs="Times New Roman"/>
                <w:sz w:val="24"/>
                <w:szCs w:val="24"/>
              </w:rPr>
            </w:pPr>
          </w:p>
          <w:p w14:paraId="12581C87" w14:textId="77777777" w:rsidR="000F42BC" w:rsidRDefault="000F42BC" w:rsidP="00E92256">
            <w:pPr>
              <w:ind w:firstLine="183"/>
              <w:rPr>
                <w:rFonts w:ascii="Times New Roman" w:hAnsi="Times New Roman" w:cs="Times New Roman"/>
                <w:sz w:val="24"/>
                <w:szCs w:val="24"/>
              </w:rPr>
            </w:pPr>
          </w:p>
          <w:p w14:paraId="45C858E7" w14:textId="77777777" w:rsidR="000F42BC" w:rsidRDefault="000F42BC" w:rsidP="00E92256">
            <w:pPr>
              <w:ind w:firstLine="183"/>
              <w:rPr>
                <w:rFonts w:ascii="Times New Roman" w:hAnsi="Times New Roman" w:cs="Times New Roman"/>
                <w:sz w:val="24"/>
                <w:szCs w:val="24"/>
              </w:rPr>
            </w:pPr>
          </w:p>
          <w:p w14:paraId="1C73EDD1" w14:textId="77777777" w:rsidR="000F42BC" w:rsidRDefault="000F42BC" w:rsidP="00E92256">
            <w:pPr>
              <w:ind w:firstLine="183"/>
              <w:rPr>
                <w:rFonts w:ascii="Times New Roman" w:hAnsi="Times New Roman" w:cs="Times New Roman"/>
                <w:sz w:val="24"/>
                <w:szCs w:val="24"/>
              </w:rPr>
            </w:pPr>
          </w:p>
          <w:p w14:paraId="15D976CD" w14:textId="77777777" w:rsidR="000F42BC" w:rsidRDefault="000F42BC" w:rsidP="00E92256">
            <w:pPr>
              <w:ind w:firstLine="183"/>
              <w:rPr>
                <w:rFonts w:ascii="Times New Roman" w:hAnsi="Times New Roman" w:cs="Times New Roman"/>
                <w:sz w:val="24"/>
                <w:szCs w:val="24"/>
              </w:rPr>
            </w:pPr>
          </w:p>
          <w:p w14:paraId="648B2373" w14:textId="77777777" w:rsidR="000F42BC" w:rsidRDefault="000F42BC" w:rsidP="00E92256">
            <w:pPr>
              <w:ind w:firstLine="183"/>
              <w:rPr>
                <w:rFonts w:ascii="Times New Roman" w:hAnsi="Times New Roman" w:cs="Times New Roman"/>
                <w:sz w:val="24"/>
                <w:szCs w:val="24"/>
              </w:rPr>
            </w:pPr>
          </w:p>
          <w:p w14:paraId="676EA036" w14:textId="77777777" w:rsidR="000F42BC" w:rsidRDefault="000F42BC" w:rsidP="00E92256">
            <w:pPr>
              <w:ind w:firstLine="183"/>
              <w:rPr>
                <w:rFonts w:ascii="Times New Roman" w:hAnsi="Times New Roman" w:cs="Times New Roman"/>
                <w:sz w:val="24"/>
                <w:szCs w:val="24"/>
              </w:rPr>
            </w:pPr>
          </w:p>
          <w:p w14:paraId="1FDD7764" w14:textId="77777777" w:rsidR="000F42BC" w:rsidRDefault="000F42BC" w:rsidP="00E92256">
            <w:pPr>
              <w:ind w:firstLine="183"/>
              <w:rPr>
                <w:rFonts w:ascii="Times New Roman" w:hAnsi="Times New Roman" w:cs="Times New Roman"/>
                <w:sz w:val="24"/>
                <w:szCs w:val="24"/>
              </w:rPr>
            </w:pPr>
          </w:p>
          <w:p w14:paraId="0BD79E20" w14:textId="77777777" w:rsidR="000F42BC" w:rsidRDefault="000F42BC" w:rsidP="00E92256">
            <w:pPr>
              <w:ind w:firstLine="183"/>
              <w:rPr>
                <w:rFonts w:ascii="Times New Roman" w:hAnsi="Times New Roman" w:cs="Times New Roman"/>
                <w:sz w:val="24"/>
                <w:szCs w:val="24"/>
              </w:rPr>
            </w:pPr>
          </w:p>
          <w:p w14:paraId="797CE108" w14:textId="77777777" w:rsidR="000F42BC" w:rsidRDefault="000F42BC" w:rsidP="00E92256">
            <w:pPr>
              <w:ind w:firstLine="183"/>
              <w:rPr>
                <w:rFonts w:ascii="Times New Roman" w:hAnsi="Times New Roman" w:cs="Times New Roman"/>
                <w:sz w:val="24"/>
                <w:szCs w:val="24"/>
              </w:rPr>
            </w:pPr>
          </w:p>
          <w:p w14:paraId="143AC15D" w14:textId="77777777" w:rsidR="000F42BC" w:rsidRDefault="000F42BC" w:rsidP="00E92256">
            <w:pPr>
              <w:ind w:firstLine="183"/>
              <w:rPr>
                <w:rFonts w:ascii="Times New Roman" w:hAnsi="Times New Roman" w:cs="Times New Roman"/>
                <w:sz w:val="24"/>
                <w:szCs w:val="24"/>
              </w:rPr>
            </w:pPr>
          </w:p>
          <w:p w14:paraId="65B2665E" w14:textId="77777777" w:rsidR="000F42BC" w:rsidRDefault="000F42BC" w:rsidP="00E92256">
            <w:pPr>
              <w:ind w:firstLine="183"/>
              <w:rPr>
                <w:rFonts w:ascii="Times New Roman" w:hAnsi="Times New Roman" w:cs="Times New Roman"/>
                <w:sz w:val="24"/>
                <w:szCs w:val="24"/>
              </w:rPr>
            </w:pPr>
          </w:p>
          <w:p w14:paraId="5B9A32D1" w14:textId="77777777" w:rsidR="000F42BC" w:rsidRDefault="000F42BC" w:rsidP="00E92256">
            <w:pPr>
              <w:ind w:firstLine="183"/>
              <w:rPr>
                <w:rFonts w:ascii="Times New Roman" w:hAnsi="Times New Roman" w:cs="Times New Roman"/>
                <w:sz w:val="24"/>
                <w:szCs w:val="24"/>
              </w:rPr>
            </w:pPr>
          </w:p>
          <w:p w14:paraId="10FDD9B4" w14:textId="77777777" w:rsidR="000F42BC" w:rsidRDefault="000F42BC" w:rsidP="00E92256">
            <w:pPr>
              <w:ind w:firstLine="183"/>
              <w:rPr>
                <w:rFonts w:ascii="Times New Roman" w:hAnsi="Times New Roman" w:cs="Times New Roman"/>
                <w:sz w:val="24"/>
                <w:szCs w:val="24"/>
              </w:rPr>
            </w:pPr>
          </w:p>
          <w:p w14:paraId="494573AE" w14:textId="77777777" w:rsidR="000F42BC" w:rsidRDefault="000F42BC" w:rsidP="00E92256">
            <w:pPr>
              <w:ind w:firstLine="183"/>
              <w:rPr>
                <w:rFonts w:ascii="Times New Roman" w:hAnsi="Times New Roman" w:cs="Times New Roman"/>
                <w:sz w:val="24"/>
                <w:szCs w:val="24"/>
              </w:rPr>
            </w:pPr>
          </w:p>
          <w:p w14:paraId="197B54CA" w14:textId="77777777" w:rsidR="000F42BC" w:rsidRDefault="000F42BC" w:rsidP="00E92256">
            <w:pPr>
              <w:ind w:firstLine="183"/>
              <w:rPr>
                <w:rFonts w:ascii="Times New Roman" w:hAnsi="Times New Roman" w:cs="Times New Roman"/>
                <w:sz w:val="24"/>
                <w:szCs w:val="24"/>
              </w:rPr>
            </w:pPr>
          </w:p>
          <w:p w14:paraId="267AB597" w14:textId="77777777" w:rsidR="000F42BC" w:rsidRDefault="000F42BC" w:rsidP="00E92256">
            <w:pPr>
              <w:ind w:firstLine="183"/>
              <w:rPr>
                <w:rFonts w:ascii="Times New Roman" w:hAnsi="Times New Roman" w:cs="Times New Roman"/>
                <w:sz w:val="24"/>
                <w:szCs w:val="24"/>
              </w:rPr>
            </w:pPr>
          </w:p>
          <w:p w14:paraId="3882AA36" w14:textId="77777777" w:rsidR="000F42BC" w:rsidRDefault="000F42BC" w:rsidP="00E92256">
            <w:pPr>
              <w:ind w:firstLine="183"/>
              <w:rPr>
                <w:rFonts w:ascii="Times New Roman" w:hAnsi="Times New Roman" w:cs="Times New Roman"/>
                <w:sz w:val="24"/>
                <w:szCs w:val="24"/>
              </w:rPr>
            </w:pPr>
          </w:p>
          <w:p w14:paraId="5E6FC830" w14:textId="77777777" w:rsidR="000F42BC" w:rsidRDefault="000F42BC" w:rsidP="00E92256">
            <w:pPr>
              <w:ind w:firstLine="183"/>
              <w:rPr>
                <w:rFonts w:ascii="Times New Roman" w:hAnsi="Times New Roman" w:cs="Times New Roman"/>
                <w:sz w:val="24"/>
                <w:szCs w:val="24"/>
              </w:rPr>
            </w:pPr>
          </w:p>
          <w:p w14:paraId="12EECEBC" w14:textId="77777777" w:rsidR="000F42BC" w:rsidRDefault="000F42BC" w:rsidP="00E92256">
            <w:pPr>
              <w:ind w:firstLine="183"/>
              <w:rPr>
                <w:rFonts w:ascii="Times New Roman" w:hAnsi="Times New Roman" w:cs="Times New Roman"/>
                <w:sz w:val="24"/>
                <w:szCs w:val="24"/>
              </w:rPr>
            </w:pPr>
          </w:p>
          <w:p w14:paraId="740022E7" w14:textId="77777777" w:rsidR="000F42BC" w:rsidRDefault="000F42BC" w:rsidP="00E92256">
            <w:pPr>
              <w:ind w:firstLine="183"/>
              <w:rPr>
                <w:rFonts w:ascii="Times New Roman" w:hAnsi="Times New Roman" w:cs="Times New Roman"/>
                <w:sz w:val="24"/>
                <w:szCs w:val="24"/>
              </w:rPr>
            </w:pPr>
          </w:p>
          <w:p w14:paraId="46FF2827" w14:textId="77777777" w:rsidR="000F42BC" w:rsidRDefault="000F42BC" w:rsidP="00E92256">
            <w:pPr>
              <w:ind w:firstLine="183"/>
              <w:rPr>
                <w:rFonts w:ascii="Times New Roman" w:hAnsi="Times New Roman" w:cs="Times New Roman"/>
                <w:sz w:val="24"/>
                <w:szCs w:val="24"/>
              </w:rPr>
            </w:pPr>
          </w:p>
          <w:p w14:paraId="6E3BAE75" w14:textId="77777777" w:rsidR="000F42BC" w:rsidRDefault="000F42BC" w:rsidP="00E92256">
            <w:pPr>
              <w:ind w:firstLine="183"/>
              <w:rPr>
                <w:rFonts w:ascii="Times New Roman" w:hAnsi="Times New Roman" w:cs="Times New Roman"/>
                <w:sz w:val="24"/>
                <w:szCs w:val="24"/>
              </w:rPr>
            </w:pPr>
          </w:p>
          <w:p w14:paraId="7D3FF468" w14:textId="77777777" w:rsidR="000F42BC" w:rsidRDefault="000F42BC" w:rsidP="00E92256">
            <w:pPr>
              <w:ind w:firstLine="183"/>
              <w:rPr>
                <w:rFonts w:ascii="Times New Roman" w:hAnsi="Times New Roman" w:cs="Times New Roman"/>
                <w:sz w:val="24"/>
                <w:szCs w:val="24"/>
              </w:rPr>
            </w:pPr>
          </w:p>
          <w:p w14:paraId="3EF00DF5" w14:textId="77777777" w:rsidR="000F42BC" w:rsidRDefault="000F42BC" w:rsidP="00E92256">
            <w:pPr>
              <w:ind w:firstLine="183"/>
              <w:rPr>
                <w:rFonts w:ascii="Times New Roman" w:hAnsi="Times New Roman" w:cs="Times New Roman"/>
                <w:sz w:val="24"/>
                <w:szCs w:val="24"/>
              </w:rPr>
            </w:pPr>
          </w:p>
          <w:p w14:paraId="79248C90" w14:textId="77777777" w:rsidR="000F42BC" w:rsidRDefault="000F42BC" w:rsidP="00E92256">
            <w:pPr>
              <w:ind w:firstLine="183"/>
              <w:rPr>
                <w:rFonts w:ascii="Times New Roman" w:hAnsi="Times New Roman" w:cs="Times New Roman"/>
                <w:sz w:val="24"/>
                <w:szCs w:val="24"/>
              </w:rPr>
            </w:pPr>
          </w:p>
          <w:p w14:paraId="0145330D" w14:textId="77777777" w:rsidR="000F42BC" w:rsidRDefault="000F42BC" w:rsidP="00E92256">
            <w:pPr>
              <w:ind w:firstLine="183"/>
              <w:rPr>
                <w:rFonts w:ascii="Times New Roman" w:hAnsi="Times New Roman" w:cs="Times New Roman"/>
                <w:sz w:val="24"/>
                <w:szCs w:val="24"/>
              </w:rPr>
            </w:pPr>
          </w:p>
          <w:p w14:paraId="7E6BB384" w14:textId="77777777" w:rsidR="000F42BC" w:rsidRDefault="000F42BC" w:rsidP="00E92256">
            <w:pPr>
              <w:ind w:firstLine="183"/>
              <w:rPr>
                <w:rFonts w:ascii="Times New Roman" w:hAnsi="Times New Roman" w:cs="Times New Roman"/>
                <w:sz w:val="24"/>
                <w:szCs w:val="24"/>
              </w:rPr>
            </w:pPr>
          </w:p>
          <w:p w14:paraId="34868D52" w14:textId="77777777" w:rsidR="000F42BC" w:rsidRDefault="000F42BC" w:rsidP="00E92256">
            <w:pPr>
              <w:ind w:firstLine="183"/>
              <w:rPr>
                <w:rFonts w:ascii="Times New Roman" w:hAnsi="Times New Roman" w:cs="Times New Roman"/>
                <w:sz w:val="24"/>
                <w:szCs w:val="24"/>
              </w:rPr>
            </w:pPr>
          </w:p>
          <w:p w14:paraId="0E5F0593" w14:textId="77777777" w:rsidR="000F42BC" w:rsidRDefault="000F42BC" w:rsidP="00E92256">
            <w:pPr>
              <w:ind w:firstLine="183"/>
              <w:rPr>
                <w:rFonts w:ascii="Times New Roman" w:hAnsi="Times New Roman" w:cs="Times New Roman"/>
                <w:sz w:val="24"/>
                <w:szCs w:val="24"/>
              </w:rPr>
            </w:pPr>
          </w:p>
          <w:p w14:paraId="2ED9C409" w14:textId="77777777" w:rsidR="000F42BC" w:rsidRDefault="000F42BC" w:rsidP="00E92256">
            <w:pPr>
              <w:ind w:firstLine="183"/>
              <w:rPr>
                <w:rFonts w:ascii="Times New Roman" w:hAnsi="Times New Roman" w:cs="Times New Roman"/>
                <w:sz w:val="24"/>
                <w:szCs w:val="24"/>
              </w:rPr>
            </w:pPr>
          </w:p>
          <w:p w14:paraId="31808536" w14:textId="77777777" w:rsidR="000F42BC" w:rsidRDefault="000F42BC" w:rsidP="00E92256">
            <w:pPr>
              <w:ind w:firstLine="183"/>
              <w:rPr>
                <w:rFonts w:ascii="Times New Roman" w:hAnsi="Times New Roman" w:cs="Times New Roman"/>
                <w:sz w:val="24"/>
                <w:szCs w:val="24"/>
              </w:rPr>
            </w:pPr>
          </w:p>
          <w:p w14:paraId="74888D9B" w14:textId="77777777" w:rsidR="000F42BC" w:rsidRDefault="000F42BC" w:rsidP="00E92256">
            <w:pPr>
              <w:ind w:firstLine="183"/>
              <w:rPr>
                <w:rFonts w:ascii="Times New Roman" w:hAnsi="Times New Roman" w:cs="Times New Roman"/>
                <w:sz w:val="24"/>
                <w:szCs w:val="24"/>
              </w:rPr>
            </w:pPr>
          </w:p>
          <w:p w14:paraId="6DE6264E" w14:textId="77777777" w:rsidR="000F42BC" w:rsidRDefault="000F42BC" w:rsidP="00E92256">
            <w:pPr>
              <w:ind w:firstLine="183"/>
              <w:rPr>
                <w:rFonts w:ascii="Times New Roman" w:hAnsi="Times New Roman" w:cs="Times New Roman"/>
                <w:sz w:val="24"/>
                <w:szCs w:val="24"/>
              </w:rPr>
            </w:pPr>
          </w:p>
          <w:p w14:paraId="059480B9" w14:textId="77777777" w:rsidR="000F42BC" w:rsidRDefault="000F42BC" w:rsidP="00E92256">
            <w:pPr>
              <w:ind w:firstLine="183"/>
              <w:rPr>
                <w:rFonts w:ascii="Times New Roman" w:hAnsi="Times New Roman" w:cs="Times New Roman"/>
                <w:sz w:val="24"/>
                <w:szCs w:val="24"/>
              </w:rPr>
            </w:pPr>
          </w:p>
          <w:p w14:paraId="73AF971E" w14:textId="77777777" w:rsidR="000F42BC" w:rsidRDefault="000F42BC" w:rsidP="00E92256">
            <w:pPr>
              <w:ind w:firstLine="183"/>
              <w:rPr>
                <w:rFonts w:ascii="Times New Roman" w:hAnsi="Times New Roman" w:cs="Times New Roman"/>
                <w:sz w:val="24"/>
                <w:szCs w:val="24"/>
              </w:rPr>
            </w:pPr>
          </w:p>
          <w:p w14:paraId="389D5F8B" w14:textId="77777777" w:rsidR="000F42BC" w:rsidRDefault="000F42BC" w:rsidP="00E92256">
            <w:pPr>
              <w:ind w:firstLine="183"/>
              <w:rPr>
                <w:rFonts w:ascii="Times New Roman" w:hAnsi="Times New Roman" w:cs="Times New Roman"/>
                <w:sz w:val="24"/>
                <w:szCs w:val="24"/>
              </w:rPr>
            </w:pPr>
          </w:p>
          <w:p w14:paraId="0756EF0A" w14:textId="77777777" w:rsidR="000F42BC" w:rsidRDefault="000F42BC" w:rsidP="00E92256">
            <w:pPr>
              <w:ind w:firstLine="183"/>
              <w:rPr>
                <w:rFonts w:ascii="Times New Roman" w:hAnsi="Times New Roman" w:cs="Times New Roman"/>
                <w:sz w:val="24"/>
                <w:szCs w:val="24"/>
              </w:rPr>
            </w:pPr>
          </w:p>
          <w:p w14:paraId="732DF84B" w14:textId="77777777" w:rsidR="000F42BC" w:rsidRDefault="000F42BC" w:rsidP="00E92256">
            <w:pPr>
              <w:ind w:firstLine="183"/>
              <w:rPr>
                <w:rFonts w:ascii="Times New Roman" w:hAnsi="Times New Roman" w:cs="Times New Roman"/>
                <w:sz w:val="24"/>
                <w:szCs w:val="24"/>
              </w:rPr>
            </w:pPr>
          </w:p>
          <w:p w14:paraId="2C55C7AD" w14:textId="77777777" w:rsidR="000F42BC" w:rsidRDefault="000F42BC" w:rsidP="00E92256">
            <w:pPr>
              <w:ind w:firstLine="183"/>
              <w:rPr>
                <w:rFonts w:ascii="Times New Roman" w:hAnsi="Times New Roman" w:cs="Times New Roman"/>
                <w:sz w:val="24"/>
                <w:szCs w:val="24"/>
              </w:rPr>
            </w:pPr>
          </w:p>
          <w:p w14:paraId="59251E9D" w14:textId="77777777" w:rsidR="000F42BC" w:rsidRDefault="000F42BC" w:rsidP="00E92256">
            <w:pPr>
              <w:ind w:firstLine="183"/>
              <w:rPr>
                <w:rFonts w:ascii="Times New Roman" w:hAnsi="Times New Roman" w:cs="Times New Roman"/>
                <w:sz w:val="24"/>
                <w:szCs w:val="24"/>
              </w:rPr>
            </w:pPr>
          </w:p>
          <w:p w14:paraId="2F147F69" w14:textId="77777777" w:rsidR="000F42BC" w:rsidRDefault="000F42BC" w:rsidP="00E92256">
            <w:pPr>
              <w:ind w:firstLine="183"/>
              <w:rPr>
                <w:rFonts w:ascii="Times New Roman" w:hAnsi="Times New Roman" w:cs="Times New Roman"/>
                <w:sz w:val="24"/>
                <w:szCs w:val="24"/>
              </w:rPr>
            </w:pPr>
          </w:p>
          <w:p w14:paraId="3F8897AF" w14:textId="77777777" w:rsidR="000F42BC" w:rsidRDefault="000F42BC" w:rsidP="00E92256">
            <w:pPr>
              <w:ind w:firstLine="183"/>
              <w:rPr>
                <w:rFonts w:ascii="Times New Roman" w:hAnsi="Times New Roman" w:cs="Times New Roman"/>
                <w:sz w:val="24"/>
                <w:szCs w:val="24"/>
              </w:rPr>
            </w:pPr>
          </w:p>
          <w:p w14:paraId="5FD1F636" w14:textId="77777777" w:rsidR="000F42BC" w:rsidRDefault="000F42BC" w:rsidP="00E92256">
            <w:pPr>
              <w:ind w:firstLine="183"/>
              <w:rPr>
                <w:rFonts w:ascii="Times New Roman" w:hAnsi="Times New Roman" w:cs="Times New Roman"/>
                <w:sz w:val="24"/>
                <w:szCs w:val="24"/>
              </w:rPr>
            </w:pPr>
          </w:p>
          <w:p w14:paraId="60EDDFDE" w14:textId="77777777" w:rsidR="000F42BC" w:rsidRDefault="000F42BC" w:rsidP="00E92256">
            <w:pPr>
              <w:ind w:firstLine="183"/>
              <w:rPr>
                <w:rFonts w:ascii="Times New Roman" w:hAnsi="Times New Roman" w:cs="Times New Roman"/>
                <w:sz w:val="24"/>
                <w:szCs w:val="24"/>
              </w:rPr>
            </w:pPr>
          </w:p>
          <w:p w14:paraId="117B1B8E" w14:textId="77777777" w:rsidR="000F42BC" w:rsidRDefault="000F42BC" w:rsidP="00E92256">
            <w:pPr>
              <w:ind w:firstLine="183"/>
              <w:rPr>
                <w:rFonts w:ascii="Times New Roman" w:hAnsi="Times New Roman" w:cs="Times New Roman"/>
                <w:sz w:val="24"/>
                <w:szCs w:val="24"/>
              </w:rPr>
            </w:pPr>
          </w:p>
          <w:p w14:paraId="35ACAA24" w14:textId="77777777" w:rsidR="000F42BC" w:rsidRDefault="000F42BC" w:rsidP="00E92256">
            <w:pPr>
              <w:ind w:firstLine="183"/>
              <w:rPr>
                <w:rFonts w:ascii="Times New Roman" w:hAnsi="Times New Roman" w:cs="Times New Roman"/>
                <w:sz w:val="24"/>
                <w:szCs w:val="24"/>
              </w:rPr>
            </w:pPr>
          </w:p>
          <w:p w14:paraId="08EC8A4B" w14:textId="77777777" w:rsidR="000F42BC" w:rsidRDefault="000F42BC" w:rsidP="00E92256">
            <w:pPr>
              <w:ind w:firstLine="183"/>
              <w:rPr>
                <w:rFonts w:ascii="Times New Roman" w:hAnsi="Times New Roman" w:cs="Times New Roman"/>
                <w:sz w:val="24"/>
                <w:szCs w:val="24"/>
              </w:rPr>
            </w:pPr>
          </w:p>
          <w:p w14:paraId="1026523F" w14:textId="77777777" w:rsidR="000F42BC" w:rsidRDefault="000F42BC" w:rsidP="00E92256">
            <w:pPr>
              <w:ind w:firstLine="183"/>
              <w:rPr>
                <w:rFonts w:ascii="Times New Roman" w:hAnsi="Times New Roman" w:cs="Times New Roman"/>
                <w:sz w:val="24"/>
                <w:szCs w:val="24"/>
              </w:rPr>
            </w:pPr>
          </w:p>
          <w:p w14:paraId="30DE2B5A" w14:textId="77777777" w:rsidR="000F42BC" w:rsidRDefault="000F42BC" w:rsidP="00E92256">
            <w:pPr>
              <w:ind w:firstLine="183"/>
              <w:rPr>
                <w:rFonts w:ascii="Times New Roman" w:hAnsi="Times New Roman" w:cs="Times New Roman"/>
                <w:sz w:val="24"/>
                <w:szCs w:val="24"/>
              </w:rPr>
            </w:pPr>
          </w:p>
          <w:p w14:paraId="7E91E648" w14:textId="77777777" w:rsidR="000F42BC" w:rsidRDefault="000F42BC" w:rsidP="00E92256">
            <w:pPr>
              <w:ind w:firstLine="183"/>
              <w:rPr>
                <w:rFonts w:ascii="Times New Roman" w:hAnsi="Times New Roman" w:cs="Times New Roman"/>
                <w:sz w:val="24"/>
                <w:szCs w:val="24"/>
              </w:rPr>
            </w:pPr>
          </w:p>
          <w:p w14:paraId="65E6068A" w14:textId="77777777" w:rsidR="000F42BC" w:rsidRDefault="000F42BC" w:rsidP="00E92256">
            <w:pPr>
              <w:ind w:firstLine="183"/>
              <w:rPr>
                <w:rFonts w:ascii="Times New Roman" w:hAnsi="Times New Roman" w:cs="Times New Roman"/>
                <w:sz w:val="24"/>
                <w:szCs w:val="24"/>
              </w:rPr>
            </w:pPr>
          </w:p>
          <w:p w14:paraId="4E393A9D" w14:textId="77777777" w:rsidR="000F42BC" w:rsidRDefault="000F42BC" w:rsidP="00E92256">
            <w:pPr>
              <w:ind w:firstLine="183"/>
              <w:rPr>
                <w:rFonts w:ascii="Times New Roman" w:hAnsi="Times New Roman" w:cs="Times New Roman"/>
                <w:sz w:val="24"/>
                <w:szCs w:val="24"/>
              </w:rPr>
            </w:pPr>
          </w:p>
          <w:p w14:paraId="188446C9" w14:textId="77777777" w:rsidR="000F42BC" w:rsidRDefault="000F42BC" w:rsidP="00E92256">
            <w:pPr>
              <w:ind w:firstLine="183"/>
              <w:rPr>
                <w:rFonts w:ascii="Times New Roman" w:hAnsi="Times New Roman" w:cs="Times New Roman"/>
                <w:sz w:val="24"/>
                <w:szCs w:val="24"/>
              </w:rPr>
            </w:pPr>
          </w:p>
          <w:p w14:paraId="42CE1132" w14:textId="77777777" w:rsidR="000F42BC" w:rsidRDefault="000F42BC" w:rsidP="00E92256">
            <w:pPr>
              <w:ind w:firstLine="183"/>
              <w:rPr>
                <w:rFonts w:ascii="Times New Roman" w:hAnsi="Times New Roman" w:cs="Times New Roman"/>
                <w:sz w:val="24"/>
                <w:szCs w:val="24"/>
              </w:rPr>
            </w:pPr>
          </w:p>
          <w:p w14:paraId="7012D19F" w14:textId="77777777" w:rsidR="000F42BC" w:rsidRDefault="000F42BC" w:rsidP="00E92256">
            <w:pPr>
              <w:ind w:firstLine="183"/>
              <w:rPr>
                <w:rFonts w:ascii="Times New Roman" w:hAnsi="Times New Roman" w:cs="Times New Roman"/>
                <w:sz w:val="24"/>
                <w:szCs w:val="24"/>
              </w:rPr>
            </w:pPr>
          </w:p>
          <w:p w14:paraId="37CBF7D2" w14:textId="77777777" w:rsidR="000F42BC" w:rsidRDefault="000F42BC" w:rsidP="00E92256">
            <w:pPr>
              <w:ind w:firstLine="183"/>
              <w:rPr>
                <w:rFonts w:ascii="Times New Roman" w:hAnsi="Times New Roman" w:cs="Times New Roman"/>
                <w:sz w:val="24"/>
                <w:szCs w:val="24"/>
              </w:rPr>
            </w:pPr>
          </w:p>
          <w:p w14:paraId="32721A59" w14:textId="77777777" w:rsidR="000F42BC" w:rsidRDefault="000F42BC" w:rsidP="00E92256">
            <w:pPr>
              <w:ind w:firstLine="183"/>
              <w:rPr>
                <w:rFonts w:ascii="Times New Roman" w:hAnsi="Times New Roman" w:cs="Times New Roman"/>
                <w:sz w:val="24"/>
                <w:szCs w:val="24"/>
              </w:rPr>
            </w:pPr>
          </w:p>
          <w:p w14:paraId="1D9A09A0" w14:textId="77777777" w:rsidR="000F42BC" w:rsidRDefault="000F42BC" w:rsidP="00E92256">
            <w:pPr>
              <w:ind w:firstLine="183"/>
              <w:rPr>
                <w:rFonts w:ascii="Times New Roman" w:hAnsi="Times New Roman" w:cs="Times New Roman"/>
                <w:sz w:val="24"/>
                <w:szCs w:val="24"/>
              </w:rPr>
            </w:pPr>
          </w:p>
          <w:p w14:paraId="6CFFBFE6" w14:textId="77777777" w:rsidR="000F42BC" w:rsidRDefault="000F42BC" w:rsidP="00E92256">
            <w:pPr>
              <w:ind w:firstLine="183"/>
              <w:rPr>
                <w:rFonts w:ascii="Times New Roman" w:hAnsi="Times New Roman" w:cs="Times New Roman"/>
                <w:sz w:val="24"/>
                <w:szCs w:val="24"/>
              </w:rPr>
            </w:pPr>
          </w:p>
          <w:p w14:paraId="37215F7B" w14:textId="77777777" w:rsidR="000F42BC" w:rsidRDefault="000F42BC" w:rsidP="00E92256">
            <w:pPr>
              <w:ind w:firstLine="183"/>
              <w:rPr>
                <w:rFonts w:ascii="Times New Roman" w:hAnsi="Times New Roman" w:cs="Times New Roman"/>
                <w:sz w:val="24"/>
                <w:szCs w:val="24"/>
              </w:rPr>
            </w:pPr>
          </w:p>
          <w:p w14:paraId="7A7ED0D2" w14:textId="77777777" w:rsidR="000F42BC" w:rsidRDefault="000F42BC" w:rsidP="00E92256">
            <w:pPr>
              <w:ind w:firstLine="183"/>
              <w:rPr>
                <w:rFonts w:ascii="Times New Roman" w:hAnsi="Times New Roman" w:cs="Times New Roman"/>
                <w:sz w:val="24"/>
                <w:szCs w:val="24"/>
              </w:rPr>
            </w:pPr>
          </w:p>
          <w:p w14:paraId="53EC69C8" w14:textId="77777777" w:rsidR="000F42BC" w:rsidRDefault="000F42BC" w:rsidP="00E92256">
            <w:pPr>
              <w:ind w:firstLine="183"/>
              <w:rPr>
                <w:rFonts w:ascii="Times New Roman" w:hAnsi="Times New Roman" w:cs="Times New Roman"/>
                <w:sz w:val="24"/>
                <w:szCs w:val="24"/>
              </w:rPr>
            </w:pPr>
          </w:p>
          <w:p w14:paraId="2237F98A" w14:textId="77777777" w:rsidR="000F42BC" w:rsidRDefault="000F42BC" w:rsidP="00E92256">
            <w:pPr>
              <w:ind w:firstLine="183"/>
              <w:rPr>
                <w:rFonts w:ascii="Times New Roman" w:hAnsi="Times New Roman" w:cs="Times New Roman"/>
                <w:sz w:val="24"/>
                <w:szCs w:val="24"/>
              </w:rPr>
            </w:pPr>
          </w:p>
          <w:p w14:paraId="7F181482" w14:textId="77777777" w:rsidR="000F42BC" w:rsidRDefault="000F42BC" w:rsidP="00E92256">
            <w:pPr>
              <w:ind w:firstLine="183"/>
              <w:rPr>
                <w:rFonts w:ascii="Times New Roman" w:hAnsi="Times New Roman" w:cs="Times New Roman"/>
                <w:sz w:val="24"/>
                <w:szCs w:val="24"/>
              </w:rPr>
            </w:pPr>
          </w:p>
          <w:p w14:paraId="6A7899AC" w14:textId="77777777" w:rsidR="000F42BC" w:rsidRDefault="000F42BC" w:rsidP="00E92256">
            <w:pPr>
              <w:ind w:firstLine="183"/>
              <w:rPr>
                <w:rFonts w:ascii="Times New Roman" w:hAnsi="Times New Roman" w:cs="Times New Roman"/>
                <w:sz w:val="24"/>
                <w:szCs w:val="24"/>
              </w:rPr>
            </w:pPr>
          </w:p>
          <w:p w14:paraId="51EF9C5D" w14:textId="77777777" w:rsidR="000F42BC" w:rsidRDefault="000F42BC" w:rsidP="00E92256">
            <w:pPr>
              <w:ind w:firstLine="183"/>
              <w:rPr>
                <w:rFonts w:ascii="Times New Roman" w:hAnsi="Times New Roman" w:cs="Times New Roman"/>
                <w:sz w:val="24"/>
                <w:szCs w:val="24"/>
              </w:rPr>
            </w:pPr>
          </w:p>
          <w:p w14:paraId="7DACBCCF" w14:textId="77777777" w:rsidR="000F42BC" w:rsidRDefault="000F42BC" w:rsidP="00E92256">
            <w:pPr>
              <w:ind w:firstLine="183"/>
              <w:rPr>
                <w:rFonts w:ascii="Times New Roman" w:hAnsi="Times New Roman" w:cs="Times New Roman"/>
                <w:sz w:val="24"/>
                <w:szCs w:val="24"/>
              </w:rPr>
            </w:pPr>
          </w:p>
          <w:p w14:paraId="7918DBF9" w14:textId="77777777" w:rsidR="000F42BC" w:rsidRDefault="000F42BC" w:rsidP="00E92256">
            <w:pPr>
              <w:ind w:firstLine="183"/>
              <w:rPr>
                <w:rFonts w:ascii="Times New Roman" w:hAnsi="Times New Roman" w:cs="Times New Roman"/>
                <w:sz w:val="24"/>
                <w:szCs w:val="24"/>
              </w:rPr>
            </w:pPr>
          </w:p>
          <w:p w14:paraId="1DB3C87E" w14:textId="77777777" w:rsidR="000F42BC" w:rsidRDefault="000F42BC" w:rsidP="00E92256">
            <w:pPr>
              <w:ind w:firstLine="183"/>
              <w:rPr>
                <w:rFonts w:ascii="Times New Roman" w:hAnsi="Times New Roman" w:cs="Times New Roman"/>
                <w:sz w:val="24"/>
                <w:szCs w:val="24"/>
              </w:rPr>
            </w:pPr>
          </w:p>
          <w:p w14:paraId="20734ECE" w14:textId="77777777" w:rsidR="000F42BC" w:rsidRDefault="000F42BC" w:rsidP="00E92256">
            <w:pPr>
              <w:ind w:firstLine="183"/>
              <w:rPr>
                <w:rFonts w:ascii="Times New Roman" w:hAnsi="Times New Roman" w:cs="Times New Roman"/>
                <w:sz w:val="24"/>
                <w:szCs w:val="24"/>
              </w:rPr>
            </w:pPr>
          </w:p>
          <w:p w14:paraId="7B6A7B7A" w14:textId="77777777" w:rsidR="000F42BC" w:rsidRDefault="000F42BC" w:rsidP="00E92256">
            <w:pPr>
              <w:ind w:firstLine="183"/>
              <w:rPr>
                <w:rFonts w:ascii="Times New Roman" w:hAnsi="Times New Roman" w:cs="Times New Roman"/>
                <w:sz w:val="24"/>
                <w:szCs w:val="24"/>
              </w:rPr>
            </w:pPr>
          </w:p>
          <w:p w14:paraId="7D9B756E" w14:textId="77777777" w:rsidR="000F42BC" w:rsidRDefault="000F42BC" w:rsidP="00E92256">
            <w:pPr>
              <w:ind w:firstLine="183"/>
              <w:rPr>
                <w:rFonts w:ascii="Times New Roman" w:hAnsi="Times New Roman" w:cs="Times New Roman"/>
                <w:sz w:val="24"/>
                <w:szCs w:val="24"/>
              </w:rPr>
            </w:pPr>
          </w:p>
          <w:p w14:paraId="641224C5" w14:textId="77777777" w:rsidR="000F42BC" w:rsidRDefault="000F42BC" w:rsidP="00E92256">
            <w:pPr>
              <w:ind w:firstLine="183"/>
              <w:rPr>
                <w:rFonts w:ascii="Times New Roman" w:hAnsi="Times New Roman" w:cs="Times New Roman"/>
                <w:sz w:val="24"/>
                <w:szCs w:val="24"/>
              </w:rPr>
            </w:pPr>
          </w:p>
          <w:p w14:paraId="54CB8AC9" w14:textId="77777777" w:rsidR="000F42BC" w:rsidRDefault="000F42BC" w:rsidP="00E92256">
            <w:pPr>
              <w:ind w:firstLine="183"/>
              <w:rPr>
                <w:rFonts w:ascii="Times New Roman" w:hAnsi="Times New Roman" w:cs="Times New Roman"/>
                <w:sz w:val="24"/>
                <w:szCs w:val="24"/>
              </w:rPr>
            </w:pPr>
          </w:p>
          <w:p w14:paraId="5CC149D3" w14:textId="77777777" w:rsidR="000F42BC" w:rsidRDefault="000F42BC" w:rsidP="00E92256">
            <w:pPr>
              <w:ind w:firstLine="183"/>
              <w:rPr>
                <w:rFonts w:ascii="Times New Roman" w:hAnsi="Times New Roman" w:cs="Times New Roman"/>
                <w:sz w:val="24"/>
                <w:szCs w:val="24"/>
              </w:rPr>
            </w:pPr>
          </w:p>
          <w:p w14:paraId="61280A41" w14:textId="77777777" w:rsidR="000F42BC" w:rsidRDefault="000F42BC" w:rsidP="00E92256">
            <w:pPr>
              <w:ind w:firstLine="183"/>
              <w:rPr>
                <w:rFonts w:ascii="Times New Roman" w:hAnsi="Times New Roman" w:cs="Times New Roman"/>
                <w:sz w:val="24"/>
                <w:szCs w:val="24"/>
              </w:rPr>
            </w:pPr>
          </w:p>
          <w:p w14:paraId="4CE7064A" w14:textId="77777777" w:rsidR="000F42BC" w:rsidRDefault="000F42BC" w:rsidP="00E92256">
            <w:pPr>
              <w:ind w:firstLine="183"/>
              <w:rPr>
                <w:rFonts w:ascii="Times New Roman" w:hAnsi="Times New Roman" w:cs="Times New Roman"/>
                <w:sz w:val="24"/>
                <w:szCs w:val="24"/>
              </w:rPr>
            </w:pPr>
          </w:p>
          <w:p w14:paraId="11DEA82C" w14:textId="77777777" w:rsidR="000F42BC" w:rsidRDefault="000F42BC" w:rsidP="00E92256">
            <w:pPr>
              <w:ind w:firstLine="183"/>
              <w:rPr>
                <w:rFonts w:ascii="Times New Roman" w:hAnsi="Times New Roman" w:cs="Times New Roman"/>
                <w:sz w:val="24"/>
                <w:szCs w:val="24"/>
              </w:rPr>
            </w:pPr>
          </w:p>
          <w:p w14:paraId="3B1E5B19" w14:textId="77777777" w:rsidR="000F42BC" w:rsidRDefault="000F42BC" w:rsidP="00E92256">
            <w:pPr>
              <w:ind w:firstLine="183"/>
              <w:rPr>
                <w:rFonts w:ascii="Times New Roman" w:hAnsi="Times New Roman" w:cs="Times New Roman"/>
                <w:sz w:val="24"/>
                <w:szCs w:val="24"/>
              </w:rPr>
            </w:pPr>
          </w:p>
          <w:p w14:paraId="53F5A6C2" w14:textId="77777777" w:rsidR="000F42BC" w:rsidRDefault="000F42BC" w:rsidP="00E92256">
            <w:pPr>
              <w:ind w:firstLine="183"/>
              <w:rPr>
                <w:rFonts w:ascii="Times New Roman" w:hAnsi="Times New Roman" w:cs="Times New Roman"/>
                <w:sz w:val="24"/>
                <w:szCs w:val="24"/>
              </w:rPr>
            </w:pPr>
          </w:p>
          <w:p w14:paraId="041EBAC7" w14:textId="77777777" w:rsidR="000F42BC" w:rsidRDefault="000F42BC" w:rsidP="00E92256">
            <w:pPr>
              <w:ind w:firstLine="183"/>
              <w:rPr>
                <w:rFonts w:ascii="Times New Roman" w:hAnsi="Times New Roman" w:cs="Times New Roman"/>
                <w:sz w:val="24"/>
                <w:szCs w:val="24"/>
              </w:rPr>
            </w:pPr>
          </w:p>
          <w:p w14:paraId="52721EB1" w14:textId="77777777" w:rsidR="000F42BC" w:rsidRDefault="000F42BC" w:rsidP="00E92256">
            <w:pPr>
              <w:ind w:firstLine="183"/>
              <w:rPr>
                <w:rFonts w:ascii="Times New Roman" w:hAnsi="Times New Roman" w:cs="Times New Roman"/>
                <w:sz w:val="24"/>
                <w:szCs w:val="24"/>
              </w:rPr>
            </w:pPr>
          </w:p>
          <w:p w14:paraId="32798816" w14:textId="77777777" w:rsidR="000F42BC" w:rsidRDefault="000F42BC" w:rsidP="00E92256">
            <w:pPr>
              <w:ind w:firstLine="183"/>
              <w:rPr>
                <w:rFonts w:ascii="Times New Roman" w:hAnsi="Times New Roman" w:cs="Times New Roman"/>
                <w:sz w:val="24"/>
                <w:szCs w:val="24"/>
              </w:rPr>
            </w:pPr>
          </w:p>
          <w:p w14:paraId="0C7D9966" w14:textId="77777777" w:rsidR="000F42BC" w:rsidRDefault="000F42BC" w:rsidP="00E92256">
            <w:pPr>
              <w:ind w:firstLine="183"/>
              <w:rPr>
                <w:rFonts w:ascii="Times New Roman" w:hAnsi="Times New Roman" w:cs="Times New Roman"/>
                <w:sz w:val="24"/>
                <w:szCs w:val="24"/>
              </w:rPr>
            </w:pPr>
          </w:p>
          <w:p w14:paraId="5891249A" w14:textId="77777777" w:rsidR="000F42BC" w:rsidRDefault="000F42BC" w:rsidP="00E92256">
            <w:pPr>
              <w:ind w:firstLine="183"/>
              <w:rPr>
                <w:rFonts w:ascii="Times New Roman" w:hAnsi="Times New Roman" w:cs="Times New Roman"/>
                <w:sz w:val="24"/>
                <w:szCs w:val="24"/>
              </w:rPr>
            </w:pPr>
          </w:p>
          <w:p w14:paraId="476A76D3" w14:textId="77777777" w:rsidR="000F42BC" w:rsidRDefault="000F42BC" w:rsidP="00E92256">
            <w:pPr>
              <w:ind w:firstLine="183"/>
              <w:rPr>
                <w:rFonts w:ascii="Times New Roman" w:hAnsi="Times New Roman" w:cs="Times New Roman"/>
                <w:sz w:val="24"/>
                <w:szCs w:val="24"/>
              </w:rPr>
            </w:pPr>
          </w:p>
          <w:p w14:paraId="42A29E4F" w14:textId="77777777" w:rsidR="000F42BC" w:rsidRDefault="000F42BC" w:rsidP="00E92256">
            <w:pPr>
              <w:ind w:firstLine="183"/>
              <w:rPr>
                <w:rFonts w:ascii="Times New Roman" w:hAnsi="Times New Roman" w:cs="Times New Roman"/>
                <w:sz w:val="24"/>
                <w:szCs w:val="24"/>
              </w:rPr>
            </w:pPr>
          </w:p>
          <w:p w14:paraId="01B08B87" w14:textId="77777777" w:rsidR="000F42BC" w:rsidRDefault="000F42BC" w:rsidP="00E92256">
            <w:pPr>
              <w:ind w:firstLine="183"/>
              <w:rPr>
                <w:rFonts w:ascii="Times New Roman" w:hAnsi="Times New Roman" w:cs="Times New Roman"/>
                <w:sz w:val="24"/>
                <w:szCs w:val="24"/>
              </w:rPr>
            </w:pPr>
          </w:p>
          <w:p w14:paraId="3A3FC592" w14:textId="77777777" w:rsidR="000F42BC" w:rsidRDefault="000F42BC" w:rsidP="00E92256">
            <w:pPr>
              <w:ind w:firstLine="183"/>
              <w:rPr>
                <w:rFonts w:ascii="Times New Roman" w:hAnsi="Times New Roman" w:cs="Times New Roman"/>
                <w:sz w:val="24"/>
                <w:szCs w:val="24"/>
              </w:rPr>
            </w:pPr>
          </w:p>
          <w:p w14:paraId="13EDF41E" w14:textId="77777777" w:rsidR="000F42BC" w:rsidRDefault="000F42BC" w:rsidP="00E92256">
            <w:pPr>
              <w:ind w:firstLine="183"/>
              <w:rPr>
                <w:rFonts w:ascii="Times New Roman" w:hAnsi="Times New Roman" w:cs="Times New Roman"/>
                <w:sz w:val="24"/>
                <w:szCs w:val="24"/>
              </w:rPr>
            </w:pPr>
          </w:p>
          <w:p w14:paraId="22706A0C" w14:textId="77777777" w:rsidR="000F42BC" w:rsidRDefault="000F42BC" w:rsidP="00E92256">
            <w:pPr>
              <w:ind w:firstLine="183"/>
              <w:rPr>
                <w:rFonts w:ascii="Times New Roman" w:hAnsi="Times New Roman" w:cs="Times New Roman"/>
                <w:sz w:val="24"/>
                <w:szCs w:val="24"/>
              </w:rPr>
            </w:pPr>
          </w:p>
          <w:p w14:paraId="2EAD66DB" w14:textId="77777777" w:rsidR="000F42BC" w:rsidRDefault="000F42BC" w:rsidP="00E92256">
            <w:pPr>
              <w:ind w:firstLine="183"/>
              <w:rPr>
                <w:rFonts w:ascii="Times New Roman" w:hAnsi="Times New Roman" w:cs="Times New Roman"/>
                <w:sz w:val="24"/>
                <w:szCs w:val="24"/>
              </w:rPr>
            </w:pPr>
          </w:p>
          <w:p w14:paraId="66117D7B" w14:textId="77777777" w:rsidR="000F42BC" w:rsidRDefault="000F42BC" w:rsidP="00E92256">
            <w:pPr>
              <w:ind w:firstLine="183"/>
              <w:rPr>
                <w:rFonts w:ascii="Times New Roman" w:hAnsi="Times New Roman" w:cs="Times New Roman"/>
                <w:sz w:val="24"/>
                <w:szCs w:val="24"/>
              </w:rPr>
            </w:pPr>
          </w:p>
          <w:p w14:paraId="013890DE" w14:textId="77777777" w:rsidR="000F42BC" w:rsidRDefault="000F42BC" w:rsidP="00E92256">
            <w:pPr>
              <w:ind w:firstLine="183"/>
              <w:rPr>
                <w:rFonts w:ascii="Times New Roman" w:hAnsi="Times New Roman" w:cs="Times New Roman"/>
                <w:sz w:val="24"/>
                <w:szCs w:val="24"/>
              </w:rPr>
            </w:pPr>
          </w:p>
          <w:p w14:paraId="506433F1" w14:textId="77777777" w:rsidR="000F42BC" w:rsidRDefault="000F42BC" w:rsidP="00E92256">
            <w:pPr>
              <w:ind w:firstLine="183"/>
              <w:rPr>
                <w:rFonts w:ascii="Times New Roman" w:hAnsi="Times New Roman" w:cs="Times New Roman"/>
                <w:sz w:val="24"/>
                <w:szCs w:val="24"/>
              </w:rPr>
            </w:pPr>
          </w:p>
          <w:p w14:paraId="4A7CF535" w14:textId="77777777" w:rsidR="000F42BC" w:rsidRDefault="000F42BC" w:rsidP="00E92256">
            <w:pPr>
              <w:ind w:firstLine="183"/>
              <w:rPr>
                <w:rFonts w:ascii="Times New Roman" w:hAnsi="Times New Roman" w:cs="Times New Roman"/>
                <w:sz w:val="24"/>
                <w:szCs w:val="24"/>
              </w:rPr>
            </w:pPr>
          </w:p>
          <w:p w14:paraId="012C5157" w14:textId="77777777" w:rsidR="000F42BC" w:rsidRDefault="000F42BC" w:rsidP="00E92256">
            <w:pPr>
              <w:ind w:firstLine="183"/>
              <w:rPr>
                <w:rFonts w:ascii="Times New Roman" w:hAnsi="Times New Roman" w:cs="Times New Roman"/>
                <w:sz w:val="24"/>
                <w:szCs w:val="24"/>
              </w:rPr>
            </w:pPr>
          </w:p>
          <w:p w14:paraId="7E310A2D" w14:textId="77777777" w:rsidR="000F42BC" w:rsidRDefault="000F42BC" w:rsidP="00E92256">
            <w:pPr>
              <w:ind w:firstLine="183"/>
              <w:rPr>
                <w:rFonts w:ascii="Times New Roman" w:hAnsi="Times New Roman" w:cs="Times New Roman"/>
                <w:sz w:val="24"/>
                <w:szCs w:val="24"/>
              </w:rPr>
            </w:pPr>
          </w:p>
          <w:p w14:paraId="144F2E95" w14:textId="77777777" w:rsidR="000F42BC" w:rsidRDefault="000F42BC" w:rsidP="00E92256">
            <w:pPr>
              <w:ind w:firstLine="183"/>
              <w:rPr>
                <w:rFonts w:ascii="Times New Roman" w:hAnsi="Times New Roman" w:cs="Times New Roman"/>
                <w:sz w:val="24"/>
                <w:szCs w:val="24"/>
              </w:rPr>
            </w:pPr>
          </w:p>
          <w:p w14:paraId="770C37D8" w14:textId="77777777" w:rsidR="000F42BC" w:rsidRDefault="000F42BC" w:rsidP="00E92256">
            <w:pPr>
              <w:ind w:firstLine="183"/>
              <w:rPr>
                <w:rFonts w:ascii="Times New Roman" w:hAnsi="Times New Roman" w:cs="Times New Roman"/>
                <w:sz w:val="24"/>
                <w:szCs w:val="24"/>
              </w:rPr>
            </w:pPr>
          </w:p>
          <w:p w14:paraId="0679B85A" w14:textId="77777777" w:rsidR="000F42BC" w:rsidRDefault="000F42BC" w:rsidP="00E92256">
            <w:pPr>
              <w:ind w:firstLine="183"/>
              <w:rPr>
                <w:rFonts w:ascii="Times New Roman" w:hAnsi="Times New Roman" w:cs="Times New Roman"/>
                <w:sz w:val="24"/>
                <w:szCs w:val="24"/>
              </w:rPr>
            </w:pPr>
          </w:p>
          <w:p w14:paraId="4582C79A" w14:textId="77777777" w:rsidR="000F42BC" w:rsidRDefault="000F42BC" w:rsidP="00E92256">
            <w:pPr>
              <w:ind w:firstLine="183"/>
              <w:rPr>
                <w:rFonts w:ascii="Times New Roman" w:hAnsi="Times New Roman" w:cs="Times New Roman"/>
                <w:sz w:val="24"/>
                <w:szCs w:val="24"/>
              </w:rPr>
            </w:pPr>
          </w:p>
          <w:p w14:paraId="0867D0CA" w14:textId="77777777" w:rsidR="000F42BC" w:rsidRDefault="000F42BC" w:rsidP="00E92256">
            <w:pPr>
              <w:ind w:firstLine="183"/>
              <w:rPr>
                <w:rFonts w:ascii="Times New Roman" w:hAnsi="Times New Roman" w:cs="Times New Roman"/>
                <w:sz w:val="24"/>
                <w:szCs w:val="24"/>
              </w:rPr>
            </w:pPr>
          </w:p>
          <w:p w14:paraId="404F689D" w14:textId="77777777" w:rsidR="000F42BC" w:rsidRDefault="000F42BC" w:rsidP="00E92256">
            <w:pPr>
              <w:ind w:firstLine="183"/>
              <w:rPr>
                <w:rFonts w:ascii="Times New Roman" w:hAnsi="Times New Roman" w:cs="Times New Roman"/>
                <w:sz w:val="24"/>
                <w:szCs w:val="24"/>
              </w:rPr>
            </w:pPr>
          </w:p>
          <w:p w14:paraId="285B4A01" w14:textId="77777777" w:rsidR="000F42BC" w:rsidRDefault="000F42BC" w:rsidP="00E92256">
            <w:pPr>
              <w:ind w:firstLine="183"/>
              <w:rPr>
                <w:rFonts w:ascii="Times New Roman" w:hAnsi="Times New Roman" w:cs="Times New Roman"/>
                <w:sz w:val="24"/>
                <w:szCs w:val="24"/>
              </w:rPr>
            </w:pPr>
          </w:p>
          <w:p w14:paraId="13D1B7A8" w14:textId="77777777" w:rsidR="000F42BC" w:rsidRDefault="000F42BC" w:rsidP="00E92256">
            <w:pPr>
              <w:ind w:firstLine="183"/>
              <w:rPr>
                <w:rFonts w:ascii="Times New Roman" w:hAnsi="Times New Roman" w:cs="Times New Roman"/>
                <w:sz w:val="24"/>
                <w:szCs w:val="24"/>
              </w:rPr>
            </w:pPr>
          </w:p>
          <w:p w14:paraId="631DD6CB" w14:textId="77777777" w:rsidR="000F42BC" w:rsidRDefault="000F42BC" w:rsidP="00E92256">
            <w:pPr>
              <w:ind w:firstLine="183"/>
              <w:rPr>
                <w:rFonts w:ascii="Times New Roman" w:hAnsi="Times New Roman" w:cs="Times New Roman"/>
                <w:sz w:val="24"/>
                <w:szCs w:val="24"/>
              </w:rPr>
            </w:pPr>
          </w:p>
          <w:p w14:paraId="3E1291FF" w14:textId="77777777" w:rsidR="000F42BC" w:rsidRDefault="000F42BC" w:rsidP="00E92256">
            <w:pPr>
              <w:ind w:firstLine="183"/>
              <w:rPr>
                <w:rFonts w:ascii="Times New Roman" w:hAnsi="Times New Roman" w:cs="Times New Roman"/>
                <w:sz w:val="24"/>
                <w:szCs w:val="24"/>
              </w:rPr>
            </w:pPr>
          </w:p>
          <w:p w14:paraId="7BA05957" w14:textId="77777777" w:rsidR="000F42BC" w:rsidRDefault="000F42BC" w:rsidP="00E92256">
            <w:pPr>
              <w:ind w:firstLine="183"/>
              <w:rPr>
                <w:rFonts w:ascii="Times New Roman" w:hAnsi="Times New Roman" w:cs="Times New Roman"/>
                <w:sz w:val="24"/>
                <w:szCs w:val="24"/>
              </w:rPr>
            </w:pPr>
          </w:p>
          <w:p w14:paraId="04264777" w14:textId="77777777" w:rsidR="000F42BC" w:rsidRDefault="000F42BC" w:rsidP="00E92256">
            <w:pPr>
              <w:ind w:firstLine="183"/>
              <w:rPr>
                <w:rFonts w:ascii="Times New Roman" w:hAnsi="Times New Roman" w:cs="Times New Roman"/>
                <w:sz w:val="24"/>
                <w:szCs w:val="24"/>
              </w:rPr>
            </w:pPr>
          </w:p>
          <w:p w14:paraId="159D6325" w14:textId="77777777" w:rsidR="000F42BC" w:rsidRDefault="000F42BC" w:rsidP="00E92256">
            <w:pPr>
              <w:ind w:firstLine="183"/>
              <w:rPr>
                <w:rFonts w:ascii="Times New Roman" w:hAnsi="Times New Roman" w:cs="Times New Roman"/>
                <w:sz w:val="24"/>
                <w:szCs w:val="24"/>
              </w:rPr>
            </w:pPr>
          </w:p>
          <w:p w14:paraId="75C54B7E" w14:textId="77777777" w:rsidR="000F42BC" w:rsidRDefault="000F42BC" w:rsidP="00E92256">
            <w:pPr>
              <w:ind w:firstLine="183"/>
              <w:rPr>
                <w:rFonts w:ascii="Times New Roman" w:hAnsi="Times New Roman" w:cs="Times New Roman"/>
                <w:sz w:val="24"/>
                <w:szCs w:val="24"/>
              </w:rPr>
            </w:pPr>
          </w:p>
          <w:p w14:paraId="7C6F5555" w14:textId="77777777" w:rsidR="000F42BC" w:rsidRDefault="000F42BC" w:rsidP="00E92256">
            <w:pPr>
              <w:ind w:firstLine="183"/>
              <w:rPr>
                <w:rFonts w:ascii="Times New Roman" w:hAnsi="Times New Roman" w:cs="Times New Roman"/>
                <w:sz w:val="24"/>
                <w:szCs w:val="24"/>
              </w:rPr>
            </w:pPr>
          </w:p>
          <w:p w14:paraId="3CCFE8F6" w14:textId="77777777" w:rsidR="000F42BC" w:rsidRDefault="000F42BC" w:rsidP="00E92256">
            <w:pPr>
              <w:ind w:firstLine="183"/>
              <w:rPr>
                <w:rFonts w:ascii="Times New Roman" w:hAnsi="Times New Roman" w:cs="Times New Roman"/>
                <w:sz w:val="24"/>
                <w:szCs w:val="24"/>
              </w:rPr>
            </w:pPr>
          </w:p>
          <w:p w14:paraId="78CC6BF1" w14:textId="77777777" w:rsidR="000F42BC" w:rsidRDefault="000F42BC" w:rsidP="00E92256">
            <w:pPr>
              <w:ind w:firstLine="183"/>
              <w:rPr>
                <w:rFonts w:ascii="Times New Roman" w:hAnsi="Times New Roman" w:cs="Times New Roman"/>
                <w:sz w:val="24"/>
                <w:szCs w:val="24"/>
              </w:rPr>
            </w:pPr>
          </w:p>
          <w:p w14:paraId="1568CDAF" w14:textId="77777777" w:rsidR="000F42BC" w:rsidRDefault="000F42BC" w:rsidP="00E92256">
            <w:pPr>
              <w:ind w:firstLine="183"/>
              <w:rPr>
                <w:rFonts w:ascii="Times New Roman" w:hAnsi="Times New Roman" w:cs="Times New Roman"/>
                <w:sz w:val="24"/>
                <w:szCs w:val="24"/>
              </w:rPr>
            </w:pPr>
          </w:p>
          <w:p w14:paraId="490ED8A0" w14:textId="77777777" w:rsidR="000F42BC" w:rsidRDefault="000F42BC" w:rsidP="00E92256">
            <w:pPr>
              <w:ind w:firstLine="183"/>
              <w:rPr>
                <w:rFonts w:ascii="Times New Roman" w:hAnsi="Times New Roman" w:cs="Times New Roman"/>
                <w:sz w:val="24"/>
                <w:szCs w:val="24"/>
              </w:rPr>
            </w:pPr>
          </w:p>
          <w:p w14:paraId="34C7ED05" w14:textId="77777777" w:rsidR="000F42BC" w:rsidRDefault="000F42BC" w:rsidP="00E92256">
            <w:pPr>
              <w:ind w:firstLine="183"/>
              <w:rPr>
                <w:rFonts w:ascii="Times New Roman" w:hAnsi="Times New Roman" w:cs="Times New Roman"/>
                <w:sz w:val="24"/>
                <w:szCs w:val="24"/>
              </w:rPr>
            </w:pPr>
          </w:p>
          <w:p w14:paraId="3ED14AB2" w14:textId="77777777" w:rsidR="000F42BC" w:rsidRDefault="000F42BC" w:rsidP="00E92256">
            <w:pPr>
              <w:ind w:firstLine="183"/>
              <w:rPr>
                <w:rFonts w:ascii="Times New Roman" w:hAnsi="Times New Roman" w:cs="Times New Roman"/>
                <w:sz w:val="24"/>
                <w:szCs w:val="24"/>
              </w:rPr>
            </w:pPr>
          </w:p>
          <w:p w14:paraId="655EEFB8" w14:textId="77777777" w:rsidR="000F42BC" w:rsidRDefault="000F42BC" w:rsidP="00E92256">
            <w:pPr>
              <w:ind w:firstLine="183"/>
              <w:rPr>
                <w:rFonts w:ascii="Times New Roman" w:hAnsi="Times New Roman" w:cs="Times New Roman"/>
                <w:sz w:val="24"/>
                <w:szCs w:val="24"/>
              </w:rPr>
            </w:pPr>
          </w:p>
          <w:p w14:paraId="1C484C29" w14:textId="77777777" w:rsidR="000F42BC" w:rsidRDefault="000F42BC" w:rsidP="00E92256">
            <w:pPr>
              <w:ind w:firstLine="183"/>
              <w:rPr>
                <w:rFonts w:ascii="Times New Roman" w:hAnsi="Times New Roman" w:cs="Times New Roman"/>
                <w:sz w:val="24"/>
                <w:szCs w:val="24"/>
              </w:rPr>
            </w:pPr>
          </w:p>
          <w:p w14:paraId="43902B10" w14:textId="77777777" w:rsidR="000F42BC" w:rsidRDefault="000F42BC" w:rsidP="00E92256">
            <w:pPr>
              <w:ind w:firstLine="183"/>
              <w:rPr>
                <w:rFonts w:ascii="Times New Roman" w:hAnsi="Times New Roman" w:cs="Times New Roman"/>
                <w:sz w:val="24"/>
                <w:szCs w:val="24"/>
              </w:rPr>
            </w:pPr>
          </w:p>
          <w:p w14:paraId="0090678F" w14:textId="77777777" w:rsidR="000F42BC" w:rsidRDefault="000F42BC" w:rsidP="00E92256">
            <w:pPr>
              <w:ind w:firstLine="183"/>
              <w:rPr>
                <w:rFonts w:ascii="Times New Roman" w:hAnsi="Times New Roman" w:cs="Times New Roman"/>
                <w:sz w:val="24"/>
                <w:szCs w:val="24"/>
              </w:rPr>
            </w:pPr>
          </w:p>
          <w:p w14:paraId="2B848B1E" w14:textId="77777777" w:rsidR="000F42BC" w:rsidRDefault="000F42BC" w:rsidP="00E92256">
            <w:pPr>
              <w:ind w:firstLine="183"/>
              <w:rPr>
                <w:rFonts w:ascii="Times New Roman" w:hAnsi="Times New Roman" w:cs="Times New Roman"/>
                <w:sz w:val="24"/>
                <w:szCs w:val="24"/>
              </w:rPr>
            </w:pPr>
          </w:p>
          <w:p w14:paraId="0444BB11" w14:textId="77777777" w:rsidR="000F42BC" w:rsidRDefault="000F42BC" w:rsidP="00E92256">
            <w:pPr>
              <w:ind w:firstLine="183"/>
              <w:rPr>
                <w:rFonts w:ascii="Times New Roman" w:hAnsi="Times New Roman" w:cs="Times New Roman"/>
                <w:sz w:val="24"/>
                <w:szCs w:val="24"/>
              </w:rPr>
            </w:pPr>
          </w:p>
          <w:p w14:paraId="1FF2BA1A" w14:textId="77777777" w:rsidR="000F42BC" w:rsidRDefault="000F42BC" w:rsidP="00E92256">
            <w:pPr>
              <w:ind w:firstLine="183"/>
              <w:rPr>
                <w:rFonts w:ascii="Times New Roman" w:hAnsi="Times New Roman" w:cs="Times New Roman"/>
                <w:sz w:val="24"/>
                <w:szCs w:val="24"/>
              </w:rPr>
            </w:pPr>
          </w:p>
          <w:p w14:paraId="7A7A9E6B" w14:textId="77777777" w:rsidR="000F42BC" w:rsidRDefault="000F42BC" w:rsidP="00E92256">
            <w:pPr>
              <w:ind w:firstLine="183"/>
              <w:rPr>
                <w:rFonts w:ascii="Times New Roman" w:hAnsi="Times New Roman" w:cs="Times New Roman"/>
                <w:sz w:val="24"/>
                <w:szCs w:val="24"/>
              </w:rPr>
            </w:pPr>
          </w:p>
          <w:p w14:paraId="3E4AE7EA" w14:textId="77777777" w:rsidR="000F42BC" w:rsidRDefault="000F42BC" w:rsidP="00E92256">
            <w:pPr>
              <w:ind w:firstLine="183"/>
              <w:rPr>
                <w:rFonts w:ascii="Times New Roman" w:hAnsi="Times New Roman" w:cs="Times New Roman"/>
                <w:sz w:val="24"/>
                <w:szCs w:val="24"/>
              </w:rPr>
            </w:pPr>
          </w:p>
          <w:p w14:paraId="1C1806E5" w14:textId="77777777" w:rsidR="000F42BC" w:rsidRDefault="000F42BC" w:rsidP="00E92256">
            <w:pPr>
              <w:ind w:firstLine="183"/>
              <w:rPr>
                <w:rFonts w:ascii="Times New Roman" w:hAnsi="Times New Roman" w:cs="Times New Roman"/>
                <w:sz w:val="24"/>
                <w:szCs w:val="24"/>
              </w:rPr>
            </w:pPr>
          </w:p>
          <w:p w14:paraId="76FC4C2A" w14:textId="77777777" w:rsidR="000F42BC" w:rsidRDefault="000F42BC" w:rsidP="00E92256">
            <w:pPr>
              <w:ind w:firstLine="183"/>
              <w:rPr>
                <w:rFonts w:ascii="Times New Roman" w:hAnsi="Times New Roman" w:cs="Times New Roman"/>
                <w:sz w:val="24"/>
                <w:szCs w:val="24"/>
              </w:rPr>
            </w:pPr>
          </w:p>
          <w:p w14:paraId="4E011BCE" w14:textId="77777777" w:rsidR="000F42BC" w:rsidRDefault="000F42BC" w:rsidP="00E92256">
            <w:pPr>
              <w:ind w:firstLine="183"/>
              <w:rPr>
                <w:rFonts w:ascii="Times New Roman" w:hAnsi="Times New Roman" w:cs="Times New Roman"/>
                <w:sz w:val="24"/>
                <w:szCs w:val="24"/>
              </w:rPr>
            </w:pPr>
          </w:p>
          <w:p w14:paraId="33D88CC0" w14:textId="77777777" w:rsidR="000F42BC" w:rsidRDefault="000F42BC" w:rsidP="00E92256">
            <w:pPr>
              <w:ind w:firstLine="183"/>
              <w:rPr>
                <w:rFonts w:ascii="Times New Roman" w:hAnsi="Times New Roman" w:cs="Times New Roman"/>
                <w:sz w:val="24"/>
                <w:szCs w:val="24"/>
              </w:rPr>
            </w:pPr>
          </w:p>
          <w:p w14:paraId="5D947D38" w14:textId="77777777" w:rsidR="000F42BC" w:rsidRDefault="000F42BC" w:rsidP="00E92256">
            <w:pPr>
              <w:ind w:firstLine="183"/>
              <w:rPr>
                <w:rFonts w:ascii="Times New Roman" w:hAnsi="Times New Roman" w:cs="Times New Roman"/>
                <w:sz w:val="24"/>
                <w:szCs w:val="24"/>
              </w:rPr>
            </w:pPr>
          </w:p>
          <w:p w14:paraId="691B7ABC" w14:textId="77777777" w:rsidR="000F42BC" w:rsidRDefault="000F42BC" w:rsidP="00E92256">
            <w:pPr>
              <w:ind w:firstLine="183"/>
              <w:rPr>
                <w:rFonts w:ascii="Times New Roman" w:hAnsi="Times New Roman" w:cs="Times New Roman"/>
                <w:sz w:val="24"/>
                <w:szCs w:val="24"/>
              </w:rPr>
            </w:pPr>
          </w:p>
          <w:p w14:paraId="769DEA15" w14:textId="77777777" w:rsidR="000F42BC" w:rsidRDefault="000F42BC" w:rsidP="00E92256">
            <w:pPr>
              <w:ind w:firstLine="183"/>
              <w:rPr>
                <w:rFonts w:ascii="Times New Roman" w:hAnsi="Times New Roman" w:cs="Times New Roman"/>
                <w:sz w:val="24"/>
                <w:szCs w:val="24"/>
              </w:rPr>
            </w:pPr>
          </w:p>
          <w:p w14:paraId="3D56BC6B" w14:textId="77777777" w:rsidR="000F42BC" w:rsidRDefault="000F42BC" w:rsidP="00E92256">
            <w:pPr>
              <w:ind w:firstLine="183"/>
              <w:rPr>
                <w:rFonts w:ascii="Times New Roman" w:hAnsi="Times New Roman" w:cs="Times New Roman"/>
                <w:sz w:val="24"/>
                <w:szCs w:val="24"/>
              </w:rPr>
            </w:pPr>
          </w:p>
          <w:p w14:paraId="7E5E4608" w14:textId="77777777" w:rsidR="000F42BC" w:rsidRDefault="000F42BC" w:rsidP="00E92256">
            <w:pPr>
              <w:ind w:firstLine="183"/>
              <w:rPr>
                <w:rFonts w:ascii="Times New Roman" w:hAnsi="Times New Roman" w:cs="Times New Roman"/>
                <w:sz w:val="24"/>
                <w:szCs w:val="24"/>
              </w:rPr>
            </w:pPr>
          </w:p>
          <w:p w14:paraId="661EFC66" w14:textId="77777777" w:rsidR="000F42BC" w:rsidRDefault="000F42BC" w:rsidP="00E92256">
            <w:pPr>
              <w:ind w:firstLine="183"/>
              <w:rPr>
                <w:rFonts w:ascii="Times New Roman" w:hAnsi="Times New Roman" w:cs="Times New Roman"/>
                <w:sz w:val="24"/>
                <w:szCs w:val="24"/>
              </w:rPr>
            </w:pPr>
          </w:p>
          <w:p w14:paraId="1A63505B" w14:textId="77777777" w:rsidR="000F42BC" w:rsidRDefault="000F42BC" w:rsidP="00E92256">
            <w:pPr>
              <w:ind w:firstLine="183"/>
              <w:rPr>
                <w:rFonts w:ascii="Times New Roman" w:hAnsi="Times New Roman" w:cs="Times New Roman"/>
                <w:sz w:val="24"/>
                <w:szCs w:val="24"/>
              </w:rPr>
            </w:pPr>
          </w:p>
          <w:p w14:paraId="429D96CC" w14:textId="77777777" w:rsidR="000F42BC" w:rsidRDefault="000F42BC" w:rsidP="00E92256">
            <w:pPr>
              <w:ind w:firstLine="183"/>
              <w:rPr>
                <w:rFonts w:ascii="Times New Roman" w:hAnsi="Times New Roman" w:cs="Times New Roman"/>
                <w:sz w:val="24"/>
                <w:szCs w:val="24"/>
              </w:rPr>
            </w:pPr>
          </w:p>
          <w:p w14:paraId="5B225838" w14:textId="77777777" w:rsidR="000F42BC" w:rsidRDefault="000F42BC" w:rsidP="00E92256">
            <w:pPr>
              <w:ind w:firstLine="183"/>
              <w:rPr>
                <w:rFonts w:ascii="Times New Roman" w:hAnsi="Times New Roman" w:cs="Times New Roman"/>
                <w:sz w:val="24"/>
                <w:szCs w:val="24"/>
              </w:rPr>
            </w:pPr>
          </w:p>
          <w:p w14:paraId="16B47A1A" w14:textId="77777777" w:rsidR="000F42BC" w:rsidRDefault="000F42BC" w:rsidP="00E92256">
            <w:pPr>
              <w:ind w:firstLine="183"/>
              <w:rPr>
                <w:rFonts w:ascii="Times New Roman" w:hAnsi="Times New Roman" w:cs="Times New Roman"/>
                <w:sz w:val="24"/>
                <w:szCs w:val="24"/>
              </w:rPr>
            </w:pPr>
          </w:p>
          <w:p w14:paraId="3DABC34E" w14:textId="77777777" w:rsidR="000F42BC" w:rsidRDefault="000F42BC" w:rsidP="00E92256">
            <w:pPr>
              <w:ind w:firstLine="183"/>
              <w:rPr>
                <w:rFonts w:ascii="Times New Roman" w:hAnsi="Times New Roman" w:cs="Times New Roman"/>
                <w:sz w:val="24"/>
                <w:szCs w:val="24"/>
              </w:rPr>
            </w:pPr>
          </w:p>
          <w:p w14:paraId="061FC4E5" w14:textId="77777777" w:rsidR="000F42BC" w:rsidRDefault="000F42BC" w:rsidP="00E92256">
            <w:pPr>
              <w:ind w:firstLine="183"/>
              <w:rPr>
                <w:rFonts w:ascii="Times New Roman" w:hAnsi="Times New Roman" w:cs="Times New Roman"/>
                <w:sz w:val="24"/>
                <w:szCs w:val="24"/>
              </w:rPr>
            </w:pPr>
          </w:p>
          <w:p w14:paraId="3375B5C5" w14:textId="77777777" w:rsidR="000F42BC" w:rsidRDefault="000F42BC" w:rsidP="00E92256">
            <w:pPr>
              <w:ind w:firstLine="183"/>
              <w:rPr>
                <w:rFonts w:ascii="Times New Roman" w:hAnsi="Times New Roman" w:cs="Times New Roman"/>
                <w:sz w:val="24"/>
                <w:szCs w:val="24"/>
              </w:rPr>
            </w:pPr>
          </w:p>
          <w:p w14:paraId="4D313F00" w14:textId="77777777" w:rsidR="000F42BC" w:rsidRDefault="000F42BC" w:rsidP="00E92256">
            <w:pPr>
              <w:ind w:firstLine="183"/>
              <w:rPr>
                <w:rFonts w:ascii="Times New Roman" w:hAnsi="Times New Roman" w:cs="Times New Roman"/>
                <w:sz w:val="24"/>
                <w:szCs w:val="24"/>
              </w:rPr>
            </w:pPr>
          </w:p>
          <w:p w14:paraId="1B4B84D7" w14:textId="77777777" w:rsidR="000F42BC" w:rsidRDefault="000F42BC" w:rsidP="00E92256">
            <w:pPr>
              <w:ind w:firstLine="183"/>
              <w:rPr>
                <w:rFonts w:ascii="Times New Roman" w:hAnsi="Times New Roman" w:cs="Times New Roman"/>
                <w:sz w:val="24"/>
                <w:szCs w:val="24"/>
              </w:rPr>
            </w:pPr>
          </w:p>
          <w:p w14:paraId="63122269" w14:textId="77777777" w:rsidR="000F42BC" w:rsidRDefault="000F42BC" w:rsidP="00E92256">
            <w:pPr>
              <w:ind w:firstLine="183"/>
              <w:rPr>
                <w:rFonts w:ascii="Times New Roman" w:hAnsi="Times New Roman" w:cs="Times New Roman"/>
                <w:sz w:val="24"/>
                <w:szCs w:val="24"/>
              </w:rPr>
            </w:pPr>
          </w:p>
          <w:p w14:paraId="39D0402F" w14:textId="77777777" w:rsidR="000F42BC" w:rsidRDefault="000F42BC" w:rsidP="00E92256">
            <w:pPr>
              <w:ind w:firstLine="183"/>
              <w:rPr>
                <w:rFonts w:ascii="Times New Roman" w:hAnsi="Times New Roman" w:cs="Times New Roman"/>
                <w:sz w:val="24"/>
                <w:szCs w:val="24"/>
              </w:rPr>
            </w:pPr>
          </w:p>
          <w:p w14:paraId="6A548EAD" w14:textId="77777777" w:rsidR="000F42BC" w:rsidRDefault="000F42BC" w:rsidP="00E92256">
            <w:pPr>
              <w:ind w:firstLine="183"/>
              <w:rPr>
                <w:rFonts w:ascii="Times New Roman" w:hAnsi="Times New Roman" w:cs="Times New Roman"/>
                <w:sz w:val="24"/>
                <w:szCs w:val="24"/>
              </w:rPr>
            </w:pPr>
          </w:p>
          <w:p w14:paraId="40F95FED" w14:textId="77777777" w:rsidR="000F42BC" w:rsidRDefault="000F42BC" w:rsidP="00E92256">
            <w:pPr>
              <w:ind w:firstLine="183"/>
              <w:rPr>
                <w:rFonts w:ascii="Times New Roman" w:hAnsi="Times New Roman" w:cs="Times New Roman"/>
                <w:sz w:val="24"/>
                <w:szCs w:val="24"/>
              </w:rPr>
            </w:pPr>
          </w:p>
          <w:p w14:paraId="765CABB6" w14:textId="77777777" w:rsidR="000F42BC" w:rsidRDefault="000F42BC" w:rsidP="00E92256">
            <w:pPr>
              <w:ind w:firstLine="183"/>
              <w:rPr>
                <w:rFonts w:ascii="Times New Roman" w:hAnsi="Times New Roman" w:cs="Times New Roman"/>
                <w:sz w:val="24"/>
                <w:szCs w:val="24"/>
              </w:rPr>
            </w:pPr>
          </w:p>
          <w:p w14:paraId="24EE2E82" w14:textId="77777777" w:rsidR="000F42BC" w:rsidRDefault="000F42BC" w:rsidP="00E92256">
            <w:pPr>
              <w:ind w:firstLine="183"/>
              <w:rPr>
                <w:rFonts w:ascii="Times New Roman" w:hAnsi="Times New Roman" w:cs="Times New Roman"/>
                <w:sz w:val="24"/>
                <w:szCs w:val="24"/>
              </w:rPr>
            </w:pPr>
          </w:p>
          <w:p w14:paraId="194EC418" w14:textId="77777777" w:rsidR="000F42BC" w:rsidRDefault="000F42BC" w:rsidP="00E92256">
            <w:pPr>
              <w:ind w:firstLine="183"/>
              <w:rPr>
                <w:rFonts w:ascii="Times New Roman" w:hAnsi="Times New Roman" w:cs="Times New Roman"/>
                <w:sz w:val="24"/>
                <w:szCs w:val="24"/>
              </w:rPr>
            </w:pPr>
          </w:p>
          <w:p w14:paraId="394D3259" w14:textId="77777777" w:rsidR="000F42BC" w:rsidRDefault="000F42BC" w:rsidP="00E92256">
            <w:pPr>
              <w:ind w:firstLine="183"/>
              <w:rPr>
                <w:rFonts w:ascii="Times New Roman" w:hAnsi="Times New Roman" w:cs="Times New Roman"/>
                <w:sz w:val="24"/>
                <w:szCs w:val="24"/>
              </w:rPr>
            </w:pPr>
          </w:p>
          <w:p w14:paraId="5E1A09A3" w14:textId="77777777" w:rsidR="000F42BC" w:rsidRDefault="000F42BC" w:rsidP="00E92256">
            <w:pPr>
              <w:ind w:firstLine="183"/>
              <w:rPr>
                <w:rFonts w:ascii="Times New Roman" w:hAnsi="Times New Roman" w:cs="Times New Roman"/>
                <w:sz w:val="24"/>
                <w:szCs w:val="24"/>
              </w:rPr>
            </w:pPr>
          </w:p>
          <w:p w14:paraId="684AA6D8" w14:textId="77777777" w:rsidR="000F42BC" w:rsidRDefault="000F42BC" w:rsidP="00E92256">
            <w:pPr>
              <w:ind w:firstLine="183"/>
              <w:rPr>
                <w:rFonts w:ascii="Times New Roman" w:hAnsi="Times New Roman" w:cs="Times New Roman"/>
                <w:sz w:val="24"/>
                <w:szCs w:val="24"/>
              </w:rPr>
            </w:pPr>
          </w:p>
          <w:p w14:paraId="07B07501" w14:textId="77777777" w:rsidR="000F42BC" w:rsidRDefault="000F42BC" w:rsidP="00E92256">
            <w:pPr>
              <w:ind w:firstLine="183"/>
              <w:rPr>
                <w:rFonts w:ascii="Times New Roman" w:hAnsi="Times New Roman" w:cs="Times New Roman"/>
                <w:sz w:val="24"/>
                <w:szCs w:val="24"/>
              </w:rPr>
            </w:pPr>
          </w:p>
          <w:p w14:paraId="00C32608" w14:textId="77777777" w:rsidR="000F42BC" w:rsidRDefault="000F42BC" w:rsidP="00E92256">
            <w:pPr>
              <w:ind w:firstLine="183"/>
              <w:rPr>
                <w:rFonts w:ascii="Times New Roman" w:hAnsi="Times New Roman" w:cs="Times New Roman"/>
                <w:sz w:val="24"/>
                <w:szCs w:val="24"/>
              </w:rPr>
            </w:pPr>
          </w:p>
          <w:p w14:paraId="4A6F75D0" w14:textId="77777777" w:rsidR="000F42BC" w:rsidRDefault="000F42BC" w:rsidP="00E92256">
            <w:pPr>
              <w:ind w:firstLine="183"/>
              <w:rPr>
                <w:rFonts w:ascii="Times New Roman" w:hAnsi="Times New Roman" w:cs="Times New Roman"/>
                <w:sz w:val="24"/>
                <w:szCs w:val="24"/>
              </w:rPr>
            </w:pPr>
          </w:p>
          <w:p w14:paraId="0836B43D" w14:textId="77777777" w:rsidR="000F42BC" w:rsidRDefault="000F42BC" w:rsidP="00E92256">
            <w:pPr>
              <w:ind w:firstLine="183"/>
              <w:rPr>
                <w:rFonts w:ascii="Times New Roman" w:hAnsi="Times New Roman" w:cs="Times New Roman"/>
                <w:sz w:val="24"/>
                <w:szCs w:val="24"/>
              </w:rPr>
            </w:pPr>
          </w:p>
          <w:p w14:paraId="186D05C9" w14:textId="77777777" w:rsidR="000F42BC" w:rsidRDefault="000F42BC" w:rsidP="00E92256">
            <w:pPr>
              <w:ind w:firstLine="183"/>
              <w:rPr>
                <w:rFonts w:ascii="Times New Roman" w:hAnsi="Times New Roman" w:cs="Times New Roman"/>
                <w:sz w:val="24"/>
                <w:szCs w:val="24"/>
              </w:rPr>
            </w:pPr>
          </w:p>
          <w:p w14:paraId="463E0B8D" w14:textId="77777777" w:rsidR="000F42BC" w:rsidRDefault="000F42BC" w:rsidP="00E92256">
            <w:pPr>
              <w:ind w:firstLine="183"/>
              <w:rPr>
                <w:rFonts w:ascii="Times New Roman" w:hAnsi="Times New Roman" w:cs="Times New Roman"/>
                <w:sz w:val="24"/>
                <w:szCs w:val="24"/>
              </w:rPr>
            </w:pPr>
          </w:p>
          <w:p w14:paraId="318595B6" w14:textId="77777777" w:rsidR="000F42BC" w:rsidRDefault="000F42BC" w:rsidP="00E92256">
            <w:pPr>
              <w:ind w:firstLine="183"/>
              <w:rPr>
                <w:rFonts w:ascii="Times New Roman" w:hAnsi="Times New Roman" w:cs="Times New Roman"/>
                <w:sz w:val="24"/>
                <w:szCs w:val="24"/>
              </w:rPr>
            </w:pPr>
          </w:p>
          <w:p w14:paraId="32EF40FC" w14:textId="77777777" w:rsidR="000F42BC" w:rsidRDefault="000F42BC" w:rsidP="00E92256">
            <w:pPr>
              <w:ind w:firstLine="183"/>
              <w:rPr>
                <w:rFonts w:ascii="Times New Roman" w:hAnsi="Times New Roman" w:cs="Times New Roman"/>
                <w:sz w:val="24"/>
                <w:szCs w:val="24"/>
              </w:rPr>
            </w:pPr>
          </w:p>
          <w:p w14:paraId="27300330" w14:textId="77777777" w:rsidR="000F42BC" w:rsidRDefault="000F42BC" w:rsidP="00E92256">
            <w:pPr>
              <w:ind w:firstLine="183"/>
              <w:rPr>
                <w:rFonts w:ascii="Times New Roman" w:hAnsi="Times New Roman" w:cs="Times New Roman"/>
                <w:sz w:val="24"/>
                <w:szCs w:val="24"/>
              </w:rPr>
            </w:pPr>
          </w:p>
          <w:p w14:paraId="4678A954" w14:textId="77777777" w:rsidR="000F42BC" w:rsidRDefault="000F42BC" w:rsidP="00E92256">
            <w:pPr>
              <w:ind w:firstLine="183"/>
              <w:rPr>
                <w:rFonts w:ascii="Times New Roman" w:hAnsi="Times New Roman" w:cs="Times New Roman"/>
                <w:sz w:val="24"/>
                <w:szCs w:val="24"/>
              </w:rPr>
            </w:pPr>
          </w:p>
          <w:p w14:paraId="301CDD6B" w14:textId="77777777" w:rsidR="000F42BC" w:rsidRDefault="000F42BC" w:rsidP="00E92256">
            <w:pPr>
              <w:ind w:firstLine="183"/>
              <w:rPr>
                <w:rFonts w:ascii="Times New Roman" w:hAnsi="Times New Roman" w:cs="Times New Roman"/>
                <w:sz w:val="24"/>
                <w:szCs w:val="24"/>
              </w:rPr>
            </w:pPr>
          </w:p>
          <w:p w14:paraId="2608AB61" w14:textId="77777777" w:rsidR="000F42BC" w:rsidRDefault="000F42BC" w:rsidP="00E92256">
            <w:pPr>
              <w:ind w:firstLine="183"/>
              <w:rPr>
                <w:rFonts w:ascii="Times New Roman" w:hAnsi="Times New Roman" w:cs="Times New Roman"/>
                <w:sz w:val="24"/>
                <w:szCs w:val="24"/>
              </w:rPr>
            </w:pPr>
          </w:p>
          <w:p w14:paraId="314D6029" w14:textId="7AFDD663" w:rsidR="000F42BC" w:rsidRDefault="000B7A57" w:rsidP="00E92256">
            <w:pPr>
              <w:ind w:firstLine="183"/>
              <w:rPr>
                <w:rFonts w:ascii="Times New Roman" w:hAnsi="Times New Roman" w:cs="Times New Roman"/>
                <w:sz w:val="24"/>
                <w:szCs w:val="24"/>
              </w:rPr>
            </w:pPr>
            <w:r>
              <w:rPr>
                <w:rFonts w:ascii="Times New Roman" w:hAnsi="Times New Roman" w:cs="Times New Roman"/>
                <w:sz w:val="24"/>
                <w:szCs w:val="24"/>
              </w:rPr>
              <w:t>Редакционная правка технического характера, связанная с уточнением пунктуации (постановка запятой), не изменяющая содержания нормы.</w:t>
            </w:r>
          </w:p>
          <w:p w14:paraId="5DAABE54" w14:textId="77777777" w:rsidR="000F42BC" w:rsidRDefault="000F42BC" w:rsidP="00E92256">
            <w:pPr>
              <w:ind w:firstLine="183"/>
              <w:rPr>
                <w:rFonts w:ascii="Times New Roman" w:hAnsi="Times New Roman" w:cs="Times New Roman"/>
                <w:sz w:val="24"/>
                <w:szCs w:val="24"/>
              </w:rPr>
            </w:pPr>
          </w:p>
          <w:p w14:paraId="1312F222" w14:textId="77777777" w:rsidR="000F42BC" w:rsidRDefault="000F42BC" w:rsidP="00E92256">
            <w:pPr>
              <w:ind w:firstLine="183"/>
              <w:rPr>
                <w:rFonts w:ascii="Times New Roman" w:hAnsi="Times New Roman" w:cs="Times New Roman"/>
                <w:sz w:val="24"/>
                <w:szCs w:val="24"/>
              </w:rPr>
            </w:pPr>
          </w:p>
          <w:p w14:paraId="7E9D21BF" w14:textId="77777777" w:rsidR="000F42BC" w:rsidRDefault="000F42BC" w:rsidP="00E92256">
            <w:pPr>
              <w:ind w:firstLine="183"/>
              <w:rPr>
                <w:rFonts w:ascii="Times New Roman" w:hAnsi="Times New Roman" w:cs="Times New Roman"/>
                <w:sz w:val="24"/>
                <w:szCs w:val="24"/>
              </w:rPr>
            </w:pPr>
          </w:p>
          <w:p w14:paraId="7853404B" w14:textId="77777777" w:rsidR="000F42BC" w:rsidRDefault="000F42BC" w:rsidP="00E92256">
            <w:pPr>
              <w:ind w:firstLine="183"/>
              <w:rPr>
                <w:rFonts w:ascii="Times New Roman" w:hAnsi="Times New Roman" w:cs="Times New Roman"/>
                <w:sz w:val="24"/>
                <w:szCs w:val="24"/>
              </w:rPr>
            </w:pPr>
          </w:p>
          <w:p w14:paraId="0A7315B1" w14:textId="77777777" w:rsidR="000F42BC" w:rsidRDefault="000F42BC" w:rsidP="00E92256">
            <w:pPr>
              <w:ind w:firstLine="183"/>
              <w:rPr>
                <w:rFonts w:ascii="Times New Roman" w:hAnsi="Times New Roman" w:cs="Times New Roman"/>
                <w:sz w:val="24"/>
                <w:szCs w:val="24"/>
              </w:rPr>
            </w:pPr>
          </w:p>
          <w:p w14:paraId="135374E0" w14:textId="77777777" w:rsidR="000F42BC" w:rsidRDefault="000F42BC" w:rsidP="00E92256">
            <w:pPr>
              <w:ind w:firstLine="183"/>
              <w:rPr>
                <w:rFonts w:ascii="Times New Roman" w:hAnsi="Times New Roman" w:cs="Times New Roman"/>
                <w:sz w:val="24"/>
                <w:szCs w:val="24"/>
              </w:rPr>
            </w:pPr>
          </w:p>
          <w:p w14:paraId="6F5768AD" w14:textId="77777777" w:rsidR="000F42BC" w:rsidRDefault="000F42BC" w:rsidP="00E92256">
            <w:pPr>
              <w:ind w:firstLine="183"/>
              <w:rPr>
                <w:rFonts w:ascii="Times New Roman" w:hAnsi="Times New Roman" w:cs="Times New Roman"/>
                <w:sz w:val="24"/>
                <w:szCs w:val="24"/>
              </w:rPr>
            </w:pPr>
          </w:p>
          <w:p w14:paraId="71B81761" w14:textId="77777777" w:rsidR="000F42BC" w:rsidRDefault="000F42BC" w:rsidP="00E92256">
            <w:pPr>
              <w:ind w:firstLine="183"/>
              <w:rPr>
                <w:rFonts w:ascii="Times New Roman" w:hAnsi="Times New Roman" w:cs="Times New Roman"/>
                <w:sz w:val="24"/>
                <w:szCs w:val="24"/>
              </w:rPr>
            </w:pPr>
          </w:p>
          <w:p w14:paraId="34CD11C2" w14:textId="77777777" w:rsidR="000F42BC" w:rsidRDefault="000F42BC" w:rsidP="00E92256">
            <w:pPr>
              <w:ind w:firstLine="183"/>
              <w:rPr>
                <w:rFonts w:ascii="Times New Roman" w:hAnsi="Times New Roman" w:cs="Times New Roman"/>
                <w:sz w:val="24"/>
                <w:szCs w:val="24"/>
              </w:rPr>
            </w:pPr>
          </w:p>
          <w:p w14:paraId="2826979B" w14:textId="77777777" w:rsidR="000F42BC" w:rsidRDefault="000F42BC" w:rsidP="00E92256">
            <w:pPr>
              <w:ind w:firstLine="183"/>
              <w:rPr>
                <w:rFonts w:ascii="Times New Roman" w:hAnsi="Times New Roman" w:cs="Times New Roman"/>
                <w:sz w:val="24"/>
                <w:szCs w:val="24"/>
              </w:rPr>
            </w:pPr>
          </w:p>
          <w:p w14:paraId="5931DE50" w14:textId="77777777" w:rsidR="000F42BC" w:rsidRDefault="000F42BC" w:rsidP="00E92256">
            <w:pPr>
              <w:ind w:firstLine="183"/>
              <w:rPr>
                <w:rFonts w:ascii="Times New Roman" w:hAnsi="Times New Roman" w:cs="Times New Roman"/>
                <w:sz w:val="24"/>
                <w:szCs w:val="24"/>
              </w:rPr>
            </w:pPr>
          </w:p>
          <w:p w14:paraId="263C0C01" w14:textId="77777777" w:rsidR="000F42BC" w:rsidRDefault="000F42BC" w:rsidP="00E92256">
            <w:pPr>
              <w:ind w:firstLine="183"/>
              <w:rPr>
                <w:rFonts w:ascii="Times New Roman" w:hAnsi="Times New Roman" w:cs="Times New Roman"/>
                <w:sz w:val="24"/>
                <w:szCs w:val="24"/>
              </w:rPr>
            </w:pPr>
          </w:p>
          <w:p w14:paraId="1AF8F227" w14:textId="77777777" w:rsidR="000F42BC" w:rsidRDefault="000F42BC" w:rsidP="00E92256">
            <w:pPr>
              <w:ind w:firstLine="183"/>
              <w:rPr>
                <w:rFonts w:ascii="Times New Roman" w:hAnsi="Times New Roman" w:cs="Times New Roman"/>
                <w:sz w:val="24"/>
                <w:szCs w:val="24"/>
              </w:rPr>
            </w:pPr>
          </w:p>
          <w:p w14:paraId="080FB809" w14:textId="77777777" w:rsidR="000F42BC" w:rsidRDefault="000F42BC" w:rsidP="00E92256">
            <w:pPr>
              <w:ind w:firstLine="183"/>
              <w:rPr>
                <w:rFonts w:ascii="Times New Roman" w:hAnsi="Times New Roman" w:cs="Times New Roman"/>
                <w:sz w:val="24"/>
                <w:szCs w:val="24"/>
              </w:rPr>
            </w:pPr>
          </w:p>
          <w:p w14:paraId="52582F4B" w14:textId="77777777" w:rsidR="000F42BC" w:rsidRDefault="000F42BC" w:rsidP="00E92256">
            <w:pPr>
              <w:ind w:firstLine="183"/>
              <w:rPr>
                <w:rFonts w:ascii="Times New Roman" w:hAnsi="Times New Roman" w:cs="Times New Roman"/>
                <w:sz w:val="24"/>
                <w:szCs w:val="24"/>
              </w:rPr>
            </w:pPr>
          </w:p>
          <w:p w14:paraId="311822ED" w14:textId="77777777" w:rsidR="000F42BC" w:rsidRDefault="000F42BC" w:rsidP="00E92256">
            <w:pPr>
              <w:ind w:firstLine="183"/>
              <w:rPr>
                <w:rFonts w:ascii="Times New Roman" w:hAnsi="Times New Roman" w:cs="Times New Roman"/>
                <w:sz w:val="24"/>
                <w:szCs w:val="24"/>
              </w:rPr>
            </w:pPr>
          </w:p>
          <w:p w14:paraId="79F04BF9" w14:textId="77777777" w:rsidR="000F42BC" w:rsidRDefault="000F42BC" w:rsidP="00E92256">
            <w:pPr>
              <w:ind w:firstLine="183"/>
              <w:rPr>
                <w:rFonts w:ascii="Times New Roman" w:hAnsi="Times New Roman" w:cs="Times New Roman"/>
                <w:sz w:val="24"/>
                <w:szCs w:val="24"/>
              </w:rPr>
            </w:pPr>
          </w:p>
          <w:p w14:paraId="4E607873" w14:textId="77777777" w:rsidR="000F42BC" w:rsidRDefault="000F42BC" w:rsidP="00E92256">
            <w:pPr>
              <w:ind w:firstLine="183"/>
              <w:rPr>
                <w:rFonts w:ascii="Times New Roman" w:hAnsi="Times New Roman" w:cs="Times New Roman"/>
                <w:sz w:val="24"/>
                <w:szCs w:val="24"/>
              </w:rPr>
            </w:pPr>
          </w:p>
          <w:p w14:paraId="57515486" w14:textId="77777777" w:rsidR="000F42BC" w:rsidRDefault="000F42BC" w:rsidP="00E92256">
            <w:pPr>
              <w:ind w:firstLine="183"/>
              <w:rPr>
                <w:rFonts w:ascii="Times New Roman" w:hAnsi="Times New Roman" w:cs="Times New Roman"/>
                <w:sz w:val="24"/>
                <w:szCs w:val="24"/>
              </w:rPr>
            </w:pPr>
          </w:p>
          <w:p w14:paraId="09D9CC0A" w14:textId="77777777" w:rsidR="000F42BC" w:rsidRDefault="000F42BC" w:rsidP="00E92256">
            <w:pPr>
              <w:ind w:firstLine="183"/>
              <w:rPr>
                <w:rFonts w:ascii="Times New Roman" w:hAnsi="Times New Roman" w:cs="Times New Roman"/>
                <w:sz w:val="24"/>
                <w:szCs w:val="24"/>
              </w:rPr>
            </w:pPr>
          </w:p>
          <w:p w14:paraId="0C924D3B" w14:textId="77777777" w:rsidR="000F42BC" w:rsidRDefault="000F42BC" w:rsidP="00E92256">
            <w:pPr>
              <w:ind w:firstLine="183"/>
              <w:rPr>
                <w:rFonts w:ascii="Times New Roman" w:hAnsi="Times New Roman" w:cs="Times New Roman"/>
                <w:sz w:val="24"/>
                <w:szCs w:val="24"/>
              </w:rPr>
            </w:pPr>
          </w:p>
          <w:p w14:paraId="1C33A072" w14:textId="77777777" w:rsidR="000F42BC" w:rsidRDefault="000F42BC" w:rsidP="00E92256">
            <w:pPr>
              <w:ind w:firstLine="183"/>
              <w:rPr>
                <w:rFonts w:ascii="Times New Roman" w:hAnsi="Times New Roman" w:cs="Times New Roman"/>
                <w:sz w:val="24"/>
                <w:szCs w:val="24"/>
              </w:rPr>
            </w:pPr>
          </w:p>
          <w:p w14:paraId="3D6AB336" w14:textId="77777777" w:rsidR="000F42BC" w:rsidRDefault="000F42BC" w:rsidP="00E92256">
            <w:pPr>
              <w:ind w:firstLine="183"/>
              <w:rPr>
                <w:rFonts w:ascii="Times New Roman" w:hAnsi="Times New Roman" w:cs="Times New Roman"/>
                <w:sz w:val="24"/>
                <w:szCs w:val="24"/>
              </w:rPr>
            </w:pPr>
          </w:p>
          <w:p w14:paraId="4AE739FA" w14:textId="77777777" w:rsidR="000F42BC" w:rsidRDefault="000F42BC" w:rsidP="00E92256">
            <w:pPr>
              <w:ind w:firstLine="183"/>
              <w:rPr>
                <w:rFonts w:ascii="Times New Roman" w:hAnsi="Times New Roman" w:cs="Times New Roman"/>
                <w:sz w:val="24"/>
                <w:szCs w:val="24"/>
              </w:rPr>
            </w:pPr>
          </w:p>
          <w:p w14:paraId="0675B168" w14:textId="77777777" w:rsidR="000F42BC" w:rsidRDefault="000F42BC" w:rsidP="00E92256">
            <w:pPr>
              <w:ind w:firstLine="183"/>
              <w:rPr>
                <w:rFonts w:ascii="Times New Roman" w:hAnsi="Times New Roman" w:cs="Times New Roman"/>
                <w:sz w:val="24"/>
                <w:szCs w:val="24"/>
              </w:rPr>
            </w:pPr>
          </w:p>
          <w:p w14:paraId="3C339FC0" w14:textId="77777777" w:rsidR="000F42BC" w:rsidRDefault="000F42BC" w:rsidP="00E92256">
            <w:pPr>
              <w:ind w:firstLine="183"/>
              <w:rPr>
                <w:rFonts w:ascii="Times New Roman" w:hAnsi="Times New Roman" w:cs="Times New Roman"/>
                <w:sz w:val="24"/>
                <w:szCs w:val="24"/>
              </w:rPr>
            </w:pPr>
          </w:p>
          <w:p w14:paraId="775FF442" w14:textId="77777777" w:rsidR="000F42BC" w:rsidRDefault="000F42BC" w:rsidP="00E92256">
            <w:pPr>
              <w:ind w:firstLine="183"/>
              <w:rPr>
                <w:rFonts w:ascii="Times New Roman" w:hAnsi="Times New Roman" w:cs="Times New Roman"/>
                <w:sz w:val="24"/>
                <w:szCs w:val="24"/>
              </w:rPr>
            </w:pPr>
          </w:p>
          <w:p w14:paraId="62D02192" w14:textId="77777777" w:rsidR="000F42BC" w:rsidRDefault="000F42BC" w:rsidP="00E92256">
            <w:pPr>
              <w:ind w:firstLine="183"/>
              <w:rPr>
                <w:rFonts w:ascii="Times New Roman" w:hAnsi="Times New Roman" w:cs="Times New Roman"/>
                <w:sz w:val="24"/>
                <w:szCs w:val="24"/>
              </w:rPr>
            </w:pPr>
          </w:p>
          <w:p w14:paraId="459275A1" w14:textId="77777777" w:rsidR="000F42BC" w:rsidRDefault="000F42BC" w:rsidP="00E92256">
            <w:pPr>
              <w:ind w:firstLine="183"/>
              <w:rPr>
                <w:rFonts w:ascii="Times New Roman" w:hAnsi="Times New Roman" w:cs="Times New Roman"/>
                <w:sz w:val="24"/>
                <w:szCs w:val="24"/>
              </w:rPr>
            </w:pPr>
          </w:p>
          <w:p w14:paraId="07C40226" w14:textId="77777777" w:rsidR="000F42BC" w:rsidRDefault="000F42BC" w:rsidP="00E92256">
            <w:pPr>
              <w:ind w:firstLine="183"/>
              <w:rPr>
                <w:rFonts w:ascii="Times New Roman" w:hAnsi="Times New Roman" w:cs="Times New Roman"/>
                <w:sz w:val="24"/>
                <w:szCs w:val="24"/>
              </w:rPr>
            </w:pPr>
          </w:p>
          <w:p w14:paraId="39790A08" w14:textId="77777777" w:rsidR="000F42BC" w:rsidRDefault="000F42BC" w:rsidP="00E92256">
            <w:pPr>
              <w:ind w:firstLine="183"/>
              <w:rPr>
                <w:rFonts w:ascii="Times New Roman" w:hAnsi="Times New Roman" w:cs="Times New Roman"/>
                <w:sz w:val="24"/>
                <w:szCs w:val="24"/>
              </w:rPr>
            </w:pPr>
          </w:p>
          <w:p w14:paraId="6CFB4A32" w14:textId="77777777" w:rsidR="000F42BC" w:rsidRDefault="000F42BC" w:rsidP="00E92256">
            <w:pPr>
              <w:ind w:firstLine="183"/>
              <w:rPr>
                <w:rFonts w:ascii="Times New Roman" w:hAnsi="Times New Roman" w:cs="Times New Roman"/>
                <w:sz w:val="24"/>
                <w:szCs w:val="24"/>
              </w:rPr>
            </w:pPr>
          </w:p>
          <w:p w14:paraId="3C89583A" w14:textId="77777777" w:rsidR="000F42BC" w:rsidRDefault="000F42BC" w:rsidP="00E92256">
            <w:pPr>
              <w:ind w:firstLine="183"/>
              <w:rPr>
                <w:rFonts w:ascii="Times New Roman" w:hAnsi="Times New Roman" w:cs="Times New Roman"/>
                <w:sz w:val="24"/>
                <w:szCs w:val="24"/>
              </w:rPr>
            </w:pPr>
          </w:p>
          <w:p w14:paraId="36957773" w14:textId="77777777" w:rsidR="000F42BC" w:rsidRDefault="000F42BC" w:rsidP="00E92256">
            <w:pPr>
              <w:ind w:firstLine="183"/>
              <w:rPr>
                <w:rFonts w:ascii="Times New Roman" w:hAnsi="Times New Roman" w:cs="Times New Roman"/>
                <w:sz w:val="24"/>
                <w:szCs w:val="24"/>
              </w:rPr>
            </w:pPr>
          </w:p>
          <w:p w14:paraId="46E7299C" w14:textId="77777777" w:rsidR="000F42BC" w:rsidRDefault="000F42BC" w:rsidP="00E92256">
            <w:pPr>
              <w:ind w:firstLine="183"/>
              <w:rPr>
                <w:rFonts w:ascii="Times New Roman" w:hAnsi="Times New Roman" w:cs="Times New Roman"/>
                <w:sz w:val="24"/>
                <w:szCs w:val="24"/>
              </w:rPr>
            </w:pPr>
          </w:p>
          <w:p w14:paraId="4BF9CA19" w14:textId="77777777" w:rsidR="000F42BC" w:rsidRDefault="000F42BC" w:rsidP="00E92256">
            <w:pPr>
              <w:ind w:firstLine="183"/>
              <w:rPr>
                <w:rFonts w:ascii="Times New Roman" w:hAnsi="Times New Roman" w:cs="Times New Roman"/>
                <w:sz w:val="24"/>
                <w:szCs w:val="24"/>
              </w:rPr>
            </w:pPr>
          </w:p>
          <w:p w14:paraId="444E43C4" w14:textId="77777777" w:rsidR="000F42BC" w:rsidRDefault="000F42BC" w:rsidP="00E92256">
            <w:pPr>
              <w:ind w:firstLine="183"/>
              <w:rPr>
                <w:rFonts w:ascii="Times New Roman" w:hAnsi="Times New Roman" w:cs="Times New Roman"/>
                <w:sz w:val="24"/>
                <w:szCs w:val="24"/>
              </w:rPr>
            </w:pPr>
          </w:p>
          <w:p w14:paraId="605A8EB1" w14:textId="77777777" w:rsidR="000F42BC" w:rsidRDefault="000F42BC" w:rsidP="00E92256">
            <w:pPr>
              <w:ind w:firstLine="183"/>
              <w:rPr>
                <w:rFonts w:ascii="Times New Roman" w:hAnsi="Times New Roman" w:cs="Times New Roman"/>
                <w:sz w:val="24"/>
                <w:szCs w:val="24"/>
              </w:rPr>
            </w:pPr>
          </w:p>
          <w:p w14:paraId="3278239F" w14:textId="77777777" w:rsidR="000F42BC" w:rsidRDefault="000F42BC" w:rsidP="00E92256">
            <w:pPr>
              <w:ind w:firstLine="183"/>
              <w:rPr>
                <w:rFonts w:ascii="Times New Roman" w:hAnsi="Times New Roman" w:cs="Times New Roman"/>
                <w:sz w:val="24"/>
                <w:szCs w:val="24"/>
              </w:rPr>
            </w:pPr>
          </w:p>
          <w:p w14:paraId="117BA0C7" w14:textId="77777777" w:rsidR="000F42BC" w:rsidRDefault="000F42BC" w:rsidP="00E92256">
            <w:pPr>
              <w:ind w:firstLine="183"/>
              <w:rPr>
                <w:rFonts w:ascii="Times New Roman" w:hAnsi="Times New Roman" w:cs="Times New Roman"/>
                <w:sz w:val="24"/>
                <w:szCs w:val="24"/>
              </w:rPr>
            </w:pPr>
          </w:p>
          <w:p w14:paraId="25176060" w14:textId="77777777" w:rsidR="000F42BC" w:rsidRDefault="000F42BC" w:rsidP="00E92256">
            <w:pPr>
              <w:ind w:firstLine="183"/>
              <w:rPr>
                <w:rFonts w:ascii="Times New Roman" w:hAnsi="Times New Roman" w:cs="Times New Roman"/>
                <w:sz w:val="24"/>
                <w:szCs w:val="24"/>
              </w:rPr>
            </w:pPr>
          </w:p>
          <w:p w14:paraId="788659FA" w14:textId="77777777" w:rsidR="000F42BC" w:rsidRDefault="000F42BC" w:rsidP="00E92256">
            <w:pPr>
              <w:ind w:firstLine="183"/>
              <w:rPr>
                <w:rFonts w:ascii="Times New Roman" w:hAnsi="Times New Roman" w:cs="Times New Roman"/>
                <w:sz w:val="24"/>
                <w:szCs w:val="24"/>
              </w:rPr>
            </w:pPr>
          </w:p>
          <w:p w14:paraId="04801E3E" w14:textId="77777777" w:rsidR="000F42BC" w:rsidRDefault="000F42BC" w:rsidP="00E92256">
            <w:pPr>
              <w:ind w:firstLine="183"/>
              <w:rPr>
                <w:rFonts w:ascii="Times New Roman" w:hAnsi="Times New Roman" w:cs="Times New Roman"/>
                <w:sz w:val="24"/>
                <w:szCs w:val="24"/>
              </w:rPr>
            </w:pPr>
          </w:p>
          <w:p w14:paraId="3E6CBCCF" w14:textId="77777777" w:rsidR="000F42BC" w:rsidRDefault="000F42BC" w:rsidP="00E92256">
            <w:pPr>
              <w:ind w:firstLine="183"/>
              <w:rPr>
                <w:rFonts w:ascii="Times New Roman" w:hAnsi="Times New Roman" w:cs="Times New Roman"/>
                <w:sz w:val="24"/>
                <w:szCs w:val="24"/>
              </w:rPr>
            </w:pPr>
          </w:p>
          <w:p w14:paraId="7F69B0BE" w14:textId="77777777" w:rsidR="000F42BC" w:rsidRDefault="000F42BC" w:rsidP="00E92256">
            <w:pPr>
              <w:ind w:firstLine="183"/>
              <w:rPr>
                <w:rFonts w:ascii="Times New Roman" w:hAnsi="Times New Roman" w:cs="Times New Roman"/>
                <w:sz w:val="24"/>
                <w:szCs w:val="24"/>
              </w:rPr>
            </w:pPr>
          </w:p>
          <w:p w14:paraId="4581C52C" w14:textId="77777777" w:rsidR="000F42BC" w:rsidRDefault="000F42BC" w:rsidP="00E92256">
            <w:pPr>
              <w:ind w:firstLine="183"/>
              <w:rPr>
                <w:rFonts w:ascii="Times New Roman" w:hAnsi="Times New Roman" w:cs="Times New Roman"/>
                <w:sz w:val="24"/>
                <w:szCs w:val="24"/>
              </w:rPr>
            </w:pPr>
          </w:p>
          <w:p w14:paraId="37D91CAC" w14:textId="77777777" w:rsidR="000F42BC" w:rsidRDefault="000F42BC" w:rsidP="00E92256">
            <w:pPr>
              <w:ind w:firstLine="183"/>
              <w:rPr>
                <w:rFonts w:ascii="Times New Roman" w:hAnsi="Times New Roman" w:cs="Times New Roman"/>
                <w:sz w:val="24"/>
                <w:szCs w:val="24"/>
              </w:rPr>
            </w:pPr>
          </w:p>
          <w:p w14:paraId="78BF2A00" w14:textId="77777777" w:rsidR="000F42BC" w:rsidRDefault="000F42BC" w:rsidP="00E92256">
            <w:pPr>
              <w:ind w:firstLine="183"/>
              <w:rPr>
                <w:rFonts w:ascii="Times New Roman" w:hAnsi="Times New Roman" w:cs="Times New Roman"/>
                <w:sz w:val="24"/>
                <w:szCs w:val="24"/>
              </w:rPr>
            </w:pPr>
          </w:p>
          <w:p w14:paraId="399C1E68" w14:textId="77777777" w:rsidR="000F42BC" w:rsidRDefault="000F42BC" w:rsidP="00E92256">
            <w:pPr>
              <w:ind w:firstLine="183"/>
              <w:rPr>
                <w:rFonts w:ascii="Times New Roman" w:hAnsi="Times New Roman" w:cs="Times New Roman"/>
                <w:sz w:val="24"/>
                <w:szCs w:val="24"/>
              </w:rPr>
            </w:pPr>
          </w:p>
          <w:p w14:paraId="76F847AB" w14:textId="77777777" w:rsidR="000F42BC" w:rsidRDefault="000F42BC" w:rsidP="00E92256">
            <w:pPr>
              <w:ind w:firstLine="183"/>
              <w:rPr>
                <w:rFonts w:ascii="Times New Roman" w:hAnsi="Times New Roman" w:cs="Times New Roman"/>
                <w:sz w:val="24"/>
                <w:szCs w:val="24"/>
              </w:rPr>
            </w:pPr>
          </w:p>
          <w:p w14:paraId="7C42B888" w14:textId="77777777" w:rsidR="000F42BC" w:rsidRDefault="000F42BC" w:rsidP="00E92256">
            <w:pPr>
              <w:ind w:firstLine="183"/>
              <w:rPr>
                <w:rFonts w:ascii="Times New Roman" w:hAnsi="Times New Roman" w:cs="Times New Roman"/>
                <w:sz w:val="24"/>
                <w:szCs w:val="24"/>
              </w:rPr>
            </w:pPr>
          </w:p>
          <w:p w14:paraId="5C84F178" w14:textId="77777777" w:rsidR="000F42BC" w:rsidRDefault="000F42BC" w:rsidP="00E92256">
            <w:pPr>
              <w:ind w:firstLine="183"/>
              <w:rPr>
                <w:rFonts w:ascii="Times New Roman" w:hAnsi="Times New Roman" w:cs="Times New Roman"/>
                <w:sz w:val="24"/>
                <w:szCs w:val="24"/>
              </w:rPr>
            </w:pPr>
          </w:p>
          <w:p w14:paraId="0911DA63" w14:textId="77777777" w:rsidR="000F42BC" w:rsidRDefault="000F42BC" w:rsidP="00E92256">
            <w:pPr>
              <w:ind w:firstLine="183"/>
              <w:rPr>
                <w:rFonts w:ascii="Times New Roman" w:hAnsi="Times New Roman" w:cs="Times New Roman"/>
                <w:sz w:val="24"/>
                <w:szCs w:val="24"/>
              </w:rPr>
            </w:pPr>
          </w:p>
          <w:p w14:paraId="027F1F06" w14:textId="77777777" w:rsidR="000F42BC" w:rsidRDefault="000F42BC" w:rsidP="00E92256">
            <w:pPr>
              <w:ind w:firstLine="183"/>
              <w:rPr>
                <w:rFonts w:ascii="Times New Roman" w:hAnsi="Times New Roman" w:cs="Times New Roman"/>
                <w:sz w:val="24"/>
                <w:szCs w:val="24"/>
              </w:rPr>
            </w:pPr>
          </w:p>
          <w:p w14:paraId="0E1CDAD1" w14:textId="77777777" w:rsidR="000F42BC" w:rsidRDefault="000F42BC" w:rsidP="00E92256">
            <w:pPr>
              <w:ind w:firstLine="183"/>
              <w:rPr>
                <w:rFonts w:ascii="Times New Roman" w:hAnsi="Times New Roman" w:cs="Times New Roman"/>
                <w:sz w:val="24"/>
                <w:szCs w:val="24"/>
              </w:rPr>
            </w:pPr>
          </w:p>
          <w:p w14:paraId="594CB183" w14:textId="77777777" w:rsidR="000F42BC" w:rsidRDefault="000F42BC" w:rsidP="00E92256">
            <w:pPr>
              <w:ind w:firstLine="183"/>
              <w:rPr>
                <w:rFonts w:ascii="Times New Roman" w:hAnsi="Times New Roman" w:cs="Times New Roman"/>
                <w:sz w:val="24"/>
                <w:szCs w:val="24"/>
              </w:rPr>
            </w:pPr>
          </w:p>
          <w:p w14:paraId="4242E96B" w14:textId="77777777" w:rsidR="000F42BC" w:rsidRDefault="000F42BC" w:rsidP="00E92256">
            <w:pPr>
              <w:ind w:firstLine="183"/>
              <w:rPr>
                <w:rFonts w:ascii="Times New Roman" w:hAnsi="Times New Roman" w:cs="Times New Roman"/>
                <w:sz w:val="24"/>
                <w:szCs w:val="24"/>
              </w:rPr>
            </w:pPr>
          </w:p>
          <w:p w14:paraId="2E9FFDD4" w14:textId="77777777" w:rsidR="000F42BC" w:rsidRDefault="000F42BC" w:rsidP="00E92256">
            <w:pPr>
              <w:ind w:firstLine="183"/>
              <w:rPr>
                <w:rFonts w:ascii="Times New Roman" w:hAnsi="Times New Roman" w:cs="Times New Roman"/>
                <w:sz w:val="24"/>
                <w:szCs w:val="24"/>
              </w:rPr>
            </w:pPr>
          </w:p>
          <w:p w14:paraId="705153A0" w14:textId="77777777" w:rsidR="000F42BC" w:rsidRDefault="000F42BC" w:rsidP="00E92256">
            <w:pPr>
              <w:ind w:firstLine="183"/>
              <w:rPr>
                <w:rFonts w:ascii="Times New Roman" w:hAnsi="Times New Roman" w:cs="Times New Roman"/>
                <w:sz w:val="24"/>
                <w:szCs w:val="24"/>
              </w:rPr>
            </w:pPr>
          </w:p>
          <w:p w14:paraId="2260F958" w14:textId="77777777" w:rsidR="000F42BC" w:rsidRDefault="000F42BC" w:rsidP="00E92256">
            <w:pPr>
              <w:ind w:firstLine="183"/>
              <w:rPr>
                <w:rFonts w:ascii="Times New Roman" w:hAnsi="Times New Roman" w:cs="Times New Roman"/>
                <w:sz w:val="24"/>
                <w:szCs w:val="24"/>
              </w:rPr>
            </w:pPr>
          </w:p>
          <w:p w14:paraId="1C467CC9" w14:textId="77777777" w:rsidR="000F42BC" w:rsidRDefault="000F42BC" w:rsidP="00E92256">
            <w:pPr>
              <w:ind w:firstLine="183"/>
              <w:rPr>
                <w:rFonts w:ascii="Times New Roman" w:hAnsi="Times New Roman" w:cs="Times New Roman"/>
                <w:sz w:val="24"/>
                <w:szCs w:val="24"/>
              </w:rPr>
            </w:pPr>
          </w:p>
          <w:p w14:paraId="7FA45889" w14:textId="77777777" w:rsidR="000F42BC" w:rsidRDefault="000F42BC" w:rsidP="00E92256">
            <w:pPr>
              <w:ind w:firstLine="183"/>
              <w:rPr>
                <w:rFonts w:ascii="Times New Roman" w:hAnsi="Times New Roman" w:cs="Times New Roman"/>
                <w:sz w:val="24"/>
                <w:szCs w:val="24"/>
              </w:rPr>
            </w:pPr>
          </w:p>
          <w:p w14:paraId="709272C9" w14:textId="77777777" w:rsidR="000F42BC" w:rsidRDefault="000F42BC" w:rsidP="00E92256">
            <w:pPr>
              <w:ind w:firstLine="183"/>
              <w:rPr>
                <w:rFonts w:ascii="Times New Roman" w:hAnsi="Times New Roman" w:cs="Times New Roman"/>
                <w:sz w:val="24"/>
                <w:szCs w:val="24"/>
              </w:rPr>
            </w:pPr>
          </w:p>
          <w:p w14:paraId="523B9DE0" w14:textId="77777777" w:rsidR="000F42BC" w:rsidRDefault="000F42BC" w:rsidP="00E92256">
            <w:pPr>
              <w:ind w:firstLine="183"/>
              <w:rPr>
                <w:rFonts w:ascii="Times New Roman" w:hAnsi="Times New Roman" w:cs="Times New Roman"/>
                <w:sz w:val="24"/>
                <w:szCs w:val="24"/>
              </w:rPr>
            </w:pPr>
          </w:p>
          <w:p w14:paraId="2D5F8C93" w14:textId="77777777" w:rsidR="000F42BC" w:rsidRDefault="000F42BC" w:rsidP="00E92256">
            <w:pPr>
              <w:ind w:firstLine="183"/>
              <w:rPr>
                <w:rFonts w:ascii="Times New Roman" w:hAnsi="Times New Roman" w:cs="Times New Roman"/>
                <w:sz w:val="24"/>
                <w:szCs w:val="24"/>
              </w:rPr>
            </w:pPr>
          </w:p>
          <w:p w14:paraId="113CB807" w14:textId="77777777" w:rsidR="000F42BC" w:rsidRDefault="000F42BC" w:rsidP="00E92256">
            <w:pPr>
              <w:ind w:firstLine="183"/>
              <w:rPr>
                <w:rFonts w:ascii="Times New Roman" w:hAnsi="Times New Roman" w:cs="Times New Roman"/>
                <w:sz w:val="24"/>
                <w:szCs w:val="24"/>
              </w:rPr>
            </w:pPr>
          </w:p>
          <w:p w14:paraId="5FBBEB04" w14:textId="77777777" w:rsidR="000F42BC" w:rsidRDefault="000F42BC" w:rsidP="00E92256">
            <w:pPr>
              <w:ind w:firstLine="183"/>
              <w:rPr>
                <w:rFonts w:ascii="Times New Roman" w:hAnsi="Times New Roman" w:cs="Times New Roman"/>
                <w:sz w:val="24"/>
                <w:szCs w:val="24"/>
              </w:rPr>
            </w:pPr>
          </w:p>
          <w:p w14:paraId="0E7C4457" w14:textId="77777777" w:rsidR="000F42BC" w:rsidRDefault="000F42BC" w:rsidP="00E92256">
            <w:pPr>
              <w:ind w:firstLine="183"/>
              <w:rPr>
                <w:rFonts w:ascii="Times New Roman" w:hAnsi="Times New Roman" w:cs="Times New Roman"/>
                <w:sz w:val="24"/>
                <w:szCs w:val="24"/>
              </w:rPr>
            </w:pPr>
          </w:p>
          <w:p w14:paraId="4FF8E1F7" w14:textId="77777777" w:rsidR="000F42BC" w:rsidRDefault="000F42BC" w:rsidP="00E92256">
            <w:pPr>
              <w:ind w:firstLine="183"/>
              <w:rPr>
                <w:rFonts w:ascii="Times New Roman" w:hAnsi="Times New Roman" w:cs="Times New Roman"/>
                <w:sz w:val="24"/>
                <w:szCs w:val="24"/>
              </w:rPr>
            </w:pPr>
          </w:p>
          <w:p w14:paraId="32046B94" w14:textId="77777777" w:rsidR="000F42BC" w:rsidRDefault="000F42BC" w:rsidP="00E92256">
            <w:pPr>
              <w:ind w:firstLine="183"/>
              <w:rPr>
                <w:rFonts w:ascii="Times New Roman" w:hAnsi="Times New Roman" w:cs="Times New Roman"/>
                <w:sz w:val="24"/>
                <w:szCs w:val="24"/>
              </w:rPr>
            </w:pPr>
          </w:p>
          <w:p w14:paraId="5499D2F7" w14:textId="77777777" w:rsidR="000F42BC" w:rsidRDefault="000F42BC" w:rsidP="00E92256">
            <w:pPr>
              <w:ind w:firstLine="183"/>
              <w:rPr>
                <w:rFonts w:ascii="Times New Roman" w:hAnsi="Times New Roman" w:cs="Times New Roman"/>
                <w:sz w:val="24"/>
                <w:szCs w:val="24"/>
              </w:rPr>
            </w:pPr>
          </w:p>
          <w:p w14:paraId="1F71FDC2" w14:textId="77777777" w:rsidR="000F42BC" w:rsidRDefault="000F42BC" w:rsidP="00E92256">
            <w:pPr>
              <w:ind w:firstLine="183"/>
              <w:rPr>
                <w:rFonts w:ascii="Times New Roman" w:hAnsi="Times New Roman" w:cs="Times New Roman"/>
                <w:sz w:val="24"/>
                <w:szCs w:val="24"/>
              </w:rPr>
            </w:pPr>
          </w:p>
          <w:p w14:paraId="232BCF1E" w14:textId="77777777" w:rsidR="000F42BC" w:rsidRDefault="000F42BC" w:rsidP="00E92256">
            <w:pPr>
              <w:ind w:firstLine="183"/>
              <w:rPr>
                <w:rFonts w:ascii="Times New Roman" w:hAnsi="Times New Roman" w:cs="Times New Roman"/>
                <w:sz w:val="24"/>
                <w:szCs w:val="24"/>
              </w:rPr>
            </w:pPr>
          </w:p>
          <w:p w14:paraId="5A21C628" w14:textId="77777777" w:rsidR="000F42BC" w:rsidRDefault="000F42BC" w:rsidP="00E92256">
            <w:pPr>
              <w:ind w:firstLine="183"/>
              <w:rPr>
                <w:rFonts w:ascii="Times New Roman" w:hAnsi="Times New Roman" w:cs="Times New Roman"/>
                <w:sz w:val="24"/>
                <w:szCs w:val="24"/>
              </w:rPr>
            </w:pPr>
          </w:p>
          <w:p w14:paraId="6EDCD131" w14:textId="77777777" w:rsidR="000F42BC" w:rsidRDefault="000F42BC" w:rsidP="00E92256">
            <w:pPr>
              <w:ind w:firstLine="183"/>
              <w:rPr>
                <w:rFonts w:ascii="Times New Roman" w:hAnsi="Times New Roman" w:cs="Times New Roman"/>
                <w:sz w:val="24"/>
                <w:szCs w:val="24"/>
              </w:rPr>
            </w:pPr>
          </w:p>
          <w:p w14:paraId="589233CC" w14:textId="77777777" w:rsidR="000F42BC" w:rsidRDefault="000F42BC" w:rsidP="00E92256">
            <w:pPr>
              <w:ind w:firstLine="183"/>
              <w:rPr>
                <w:rFonts w:ascii="Times New Roman" w:hAnsi="Times New Roman" w:cs="Times New Roman"/>
                <w:sz w:val="24"/>
                <w:szCs w:val="24"/>
              </w:rPr>
            </w:pPr>
          </w:p>
          <w:p w14:paraId="7D7D50B8" w14:textId="77777777" w:rsidR="000F42BC" w:rsidRDefault="000F42BC" w:rsidP="00E92256">
            <w:pPr>
              <w:ind w:firstLine="183"/>
              <w:rPr>
                <w:rFonts w:ascii="Times New Roman" w:hAnsi="Times New Roman" w:cs="Times New Roman"/>
                <w:sz w:val="24"/>
                <w:szCs w:val="24"/>
              </w:rPr>
            </w:pPr>
          </w:p>
          <w:p w14:paraId="31BC5D79" w14:textId="77777777" w:rsidR="000F42BC" w:rsidRDefault="000F42BC" w:rsidP="00E92256">
            <w:pPr>
              <w:ind w:firstLine="183"/>
              <w:rPr>
                <w:rFonts w:ascii="Times New Roman" w:hAnsi="Times New Roman" w:cs="Times New Roman"/>
                <w:sz w:val="24"/>
                <w:szCs w:val="24"/>
              </w:rPr>
            </w:pPr>
          </w:p>
          <w:p w14:paraId="3649E68E" w14:textId="77777777" w:rsidR="000F42BC" w:rsidRDefault="000F42BC" w:rsidP="00E92256">
            <w:pPr>
              <w:ind w:firstLine="183"/>
              <w:rPr>
                <w:rFonts w:ascii="Times New Roman" w:hAnsi="Times New Roman" w:cs="Times New Roman"/>
                <w:sz w:val="24"/>
                <w:szCs w:val="24"/>
              </w:rPr>
            </w:pPr>
          </w:p>
          <w:p w14:paraId="001808CE" w14:textId="77777777" w:rsidR="000F42BC" w:rsidRDefault="000F42BC" w:rsidP="00E92256">
            <w:pPr>
              <w:ind w:firstLine="183"/>
              <w:rPr>
                <w:rFonts w:ascii="Times New Roman" w:hAnsi="Times New Roman" w:cs="Times New Roman"/>
                <w:sz w:val="24"/>
                <w:szCs w:val="24"/>
              </w:rPr>
            </w:pPr>
          </w:p>
          <w:p w14:paraId="3841E194" w14:textId="77777777" w:rsidR="000F42BC" w:rsidRDefault="000F42BC" w:rsidP="00E92256">
            <w:pPr>
              <w:ind w:firstLine="183"/>
              <w:rPr>
                <w:rFonts w:ascii="Times New Roman" w:hAnsi="Times New Roman" w:cs="Times New Roman"/>
                <w:sz w:val="24"/>
                <w:szCs w:val="24"/>
              </w:rPr>
            </w:pPr>
          </w:p>
          <w:p w14:paraId="7CC47028" w14:textId="77777777" w:rsidR="000F42BC" w:rsidRDefault="000F42BC" w:rsidP="00E92256">
            <w:pPr>
              <w:ind w:firstLine="183"/>
              <w:rPr>
                <w:rFonts w:ascii="Times New Roman" w:hAnsi="Times New Roman" w:cs="Times New Roman"/>
                <w:sz w:val="24"/>
                <w:szCs w:val="24"/>
              </w:rPr>
            </w:pPr>
          </w:p>
          <w:p w14:paraId="4B451992" w14:textId="77777777" w:rsidR="000F42BC" w:rsidRDefault="000F42BC" w:rsidP="00E92256">
            <w:pPr>
              <w:ind w:firstLine="183"/>
              <w:rPr>
                <w:rFonts w:ascii="Times New Roman" w:hAnsi="Times New Roman" w:cs="Times New Roman"/>
                <w:sz w:val="24"/>
                <w:szCs w:val="24"/>
              </w:rPr>
            </w:pPr>
          </w:p>
          <w:p w14:paraId="359A7377" w14:textId="77777777" w:rsidR="000F42BC" w:rsidRDefault="000F42BC" w:rsidP="00E92256">
            <w:pPr>
              <w:ind w:firstLine="183"/>
              <w:rPr>
                <w:rFonts w:ascii="Times New Roman" w:hAnsi="Times New Roman" w:cs="Times New Roman"/>
                <w:sz w:val="24"/>
                <w:szCs w:val="24"/>
              </w:rPr>
            </w:pPr>
          </w:p>
          <w:p w14:paraId="14B509B2" w14:textId="77777777" w:rsidR="000F42BC" w:rsidRDefault="000F42BC" w:rsidP="00E92256">
            <w:pPr>
              <w:ind w:firstLine="183"/>
              <w:rPr>
                <w:rFonts w:ascii="Times New Roman" w:hAnsi="Times New Roman" w:cs="Times New Roman"/>
                <w:sz w:val="24"/>
                <w:szCs w:val="24"/>
              </w:rPr>
            </w:pPr>
          </w:p>
          <w:p w14:paraId="079B08D9" w14:textId="77777777" w:rsidR="000F42BC" w:rsidRDefault="000F42BC" w:rsidP="00E92256">
            <w:pPr>
              <w:ind w:firstLine="183"/>
              <w:rPr>
                <w:rFonts w:ascii="Times New Roman" w:hAnsi="Times New Roman" w:cs="Times New Roman"/>
                <w:sz w:val="24"/>
                <w:szCs w:val="24"/>
              </w:rPr>
            </w:pPr>
          </w:p>
          <w:p w14:paraId="62F4D9E5" w14:textId="77777777" w:rsidR="000F42BC" w:rsidRDefault="000F42BC" w:rsidP="00E92256">
            <w:pPr>
              <w:ind w:firstLine="183"/>
              <w:rPr>
                <w:rFonts w:ascii="Times New Roman" w:hAnsi="Times New Roman" w:cs="Times New Roman"/>
                <w:sz w:val="24"/>
                <w:szCs w:val="24"/>
              </w:rPr>
            </w:pPr>
          </w:p>
          <w:p w14:paraId="63DA3703" w14:textId="77777777" w:rsidR="000F42BC" w:rsidRDefault="000F42BC" w:rsidP="00E92256">
            <w:pPr>
              <w:ind w:firstLine="183"/>
              <w:rPr>
                <w:rFonts w:ascii="Times New Roman" w:hAnsi="Times New Roman" w:cs="Times New Roman"/>
                <w:sz w:val="24"/>
                <w:szCs w:val="24"/>
              </w:rPr>
            </w:pPr>
          </w:p>
          <w:p w14:paraId="0015A560" w14:textId="77777777" w:rsidR="000F42BC" w:rsidRDefault="000F42BC" w:rsidP="00E92256">
            <w:pPr>
              <w:ind w:firstLine="183"/>
              <w:rPr>
                <w:rFonts w:ascii="Times New Roman" w:hAnsi="Times New Roman" w:cs="Times New Roman"/>
                <w:sz w:val="24"/>
                <w:szCs w:val="24"/>
              </w:rPr>
            </w:pPr>
          </w:p>
          <w:p w14:paraId="6A979068" w14:textId="77777777" w:rsidR="000F42BC" w:rsidRDefault="000F42BC" w:rsidP="00E92256">
            <w:pPr>
              <w:ind w:firstLine="183"/>
              <w:rPr>
                <w:rFonts w:ascii="Times New Roman" w:hAnsi="Times New Roman" w:cs="Times New Roman"/>
                <w:sz w:val="24"/>
                <w:szCs w:val="24"/>
              </w:rPr>
            </w:pPr>
          </w:p>
          <w:p w14:paraId="1D94E226" w14:textId="77777777" w:rsidR="000F42BC" w:rsidRDefault="000F42BC" w:rsidP="00E92256">
            <w:pPr>
              <w:ind w:firstLine="183"/>
              <w:rPr>
                <w:rFonts w:ascii="Times New Roman" w:hAnsi="Times New Roman" w:cs="Times New Roman"/>
                <w:sz w:val="24"/>
                <w:szCs w:val="24"/>
              </w:rPr>
            </w:pPr>
          </w:p>
          <w:p w14:paraId="6381497C" w14:textId="77777777" w:rsidR="000F42BC" w:rsidRDefault="000F42BC" w:rsidP="00E92256">
            <w:pPr>
              <w:ind w:firstLine="183"/>
              <w:rPr>
                <w:rFonts w:ascii="Times New Roman" w:hAnsi="Times New Roman" w:cs="Times New Roman"/>
                <w:sz w:val="24"/>
                <w:szCs w:val="24"/>
              </w:rPr>
            </w:pPr>
          </w:p>
          <w:p w14:paraId="7D2BABFC" w14:textId="77777777" w:rsidR="000F42BC" w:rsidRDefault="000F42BC" w:rsidP="00E92256">
            <w:pPr>
              <w:ind w:firstLine="183"/>
              <w:rPr>
                <w:rFonts w:ascii="Times New Roman" w:hAnsi="Times New Roman" w:cs="Times New Roman"/>
                <w:sz w:val="24"/>
                <w:szCs w:val="24"/>
              </w:rPr>
            </w:pPr>
          </w:p>
          <w:p w14:paraId="70B6E038" w14:textId="77777777" w:rsidR="000F42BC" w:rsidRDefault="000F42BC" w:rsidP="00E92256">
            <w:pPr>
              <w:ind w:firstLine="183"/>
              <w:rPr>
                <w:rFonts w:ascii="Times New Roman" w:hAnsi="Times New Roman" w:cs="Times New Roman"/>
                <w:sz w:val="24"/>
                <w:szCs w:val="24"/>
              </w:rPr>
            </w:pPr>
          </w:p>
          <w:p w14:paraId="22741548" w14:textId="77777777" w:rsidR="000F42BC" w:rsidRDefault="000F42BC" w:rsidP="00E92256">
            <w:pPr>
              <w:ind w:firstLine="183"/>
              <w:rPr>
                <w:rFonts w:ascii="Times New Roman" w:hAnsi="Times New Roman" w:cs="Times New Roman"/>
                <w:sz w:val="24"/>
                <w:szCs w:val="24"/>
              </w:rPr>
            </w:pPr>
          </w:p>
          <w:p w14:paraId="44C7B116" w14:textId="77777777" w:rsidR="000F42BC" w:rsidRDefault="000F42BC" w:rsidP="00E92256">
            <w:pPr>
              <w:ind w:firstLine="183"/>
              <w:rPr>
                <w:rFonts w:ascii="Times New Roman" w:hAnsi="Times New Roman" w:cs="Times New Roman"/>
                <w:sz w:val="24"/>
                <w:szCs w:val="24"/>
              </w:rPr>
            </w:pPr>
          </w:p>
          <w:p w14:paraId="6AF405E5" w14:textId="77777777" w:rsidR="000F42BC" w:rsidRDefault="000F42BC" w:rsidP="00E92256">
            <w:pPr>
              <w:ind w:firstLine="183"/>
              <w:rPr>
                <w:rFonts w:ascii="Times New Roman" w:hAnsi="Times New Roman" w:cs="Times New Roman"/>
                <w:sz w:val="24"/>
                <w:szCs w:val="24"/>
              </w:rPr>
            </w:pPr>
          </w:p>
          <w:p w14:paraId="49521473" w14:textId="77777777" w:rsidR="000F42BC" w:rsidRDefault="000F42BC" w:rsidP="00E92256">
            <w:pPr>
              <w:ind w:firstLine="183"/>
              <w:rPr>
                <w:rFonts w:ascii="Times New Roman" w:hAnsi="Times New Roman" w:cs="Times New Roman"/>
                <w:sz w:val="24"/>
                <w:szCs w:val="24"/>
              </w:rPr>
            </w:pPr>
          </w:p>
          <w:p w14:paraId="3A3B66BB" w14:textId="77777777" w:rsidR="000F42BC" w:rsidRDefault="000F42BC" w:rsidP="00E92256">
            <w:pPr>
              <w:ind w:firstLine="183"/>
              <w:rPr>
                <w:rFonts w:ascii="Times New Roman" w:hAnsi="Times New Roman" w:cs="Times New Roman"/>
                <w:sz w:val="24"/>
                <w:szCs w:val="24"/>
              </w:rPr>
            </w:pPr>
          </w:p>
          <w:p w14:paraId="14E0E9CF" w14:textId="77777777" w:rsidR="000F42BC" w:rsidRDefault="000F42BC" w:rsidP="00E92256">
            <w:pPr>
              <w:ind w:firstLine="183"/>
              <w:rPr>
                <w:rFonts w:ascii="Times New Roman" w:hAnsi="Times New Roman" w:cs="Times New Roman"/>
                <w:sz w:val="24"/>
                <w:szCs w:val="24"/>
              </w:rPr>
            </w:pPr>
          </w:p>
          <w:p w14:paraId="19F57F58" w14:textId="77777777" w:rsidR="000F42BC" w:rsidRDefault="000F42BC" w:rsidP="00E92256">
            <w:pPr>
              <w:ind w:firstLine="183"/>
              <w:rPr>
                <w:rFonts w:ascii="Times New Roman" w:hAnsi="Times New Roman" w:cs="Times New Roman"/>
                <w:sz w:val="24"/>
                <w:szCs w:val="24"/>
              </w:rPr>
            </w:pPr>
          </w:p>
          <w:p w14:paraId="68A67D65" w14:textId="77777777" w:rsidR="000F42BC" w:rsidRDefault="000F42BC" w:rsidP="00E92256">
            <w:pPr>
              <w:ind w:firstLine="183"/>
              <w:rPr>
                <w:rFonts w:ascii="Times New Roman" w:hAnsi="Times New Roman" w:cs="Times New Roman"/>
                <w:sz w:val="24"/>
                <w:szCs w:val="24"/>
              </w:rPr>
            </w:pPr>
          </w:p>
          <w:p w14:paraId="39FF8144" w14:textId="77777777" w:rsidR="000F42BC" w:rsidRDefault="000F42BC" w:rsidP="00E92256">
            <w:pPr>
              <w:ind w:firstLine="183"/>
              <w:rPr>
                <w:rFonts w:ascii="Times New Roman" w:hAnsi="Times New Roman" w:cs="Times New Roman"/>
                <w:sz w:val="24"/>
                <w:szCs w:val="24"/>
              </w:rPr>
            </w:pPr>
          </w:p>
          <w:p w14:paraId="2D6CA309" w14:textId="77777777" w:rsidR="000F42BC" w:rsidRDefault="000F42BC" w:rsidP="00E92256">
            <w:pPr>
              <w:ind w:firstLine="183"/>
              <w:rPr>
                <w:rFonts w:ascii="Times New Roman" w:hAnsi="Times New Roman" w:cs="Times New Roman"/>
                <w:sz w:val="24"/>
                <w:szCs w:val="24"/>
              </w:rPr>
            </w:pPr>
          </w:p>
          <w:p w14:paraId="11E60D9C" w14:textId="77777777" w:rsidR="000F42BC" w:rsidRDefault="000F42BC" w:rsidP="00E92256">
            <w:pPr>
              <w:ind w:firstLine="183"/>
              <w:rPr>
                <w:rFonts w:ascii="Times New Roman" w:hAnsi="Times New Roman" w:cs="Times New Roman"/>
                <w:sz w:val="24"/>
                <w:szCs w:val="24"/>
              </w:rPr>
            </w:pPr>
          </w:p>
          <w:p w14:paraId="06FC270B" w14:textId="77777777" w:rsidR="000F42BC" w:rsidRDefault="000F42BC" w:rsidP="00E92256">
            <w:pPr>
              <w:ind w:firstLine="183"/>
              <w:rPr>
                <w:rFonts w:ascii="Times New Roman" w:hAnsi="Times New Roman" w:cs="Times New Roman"/>
                <w:sz w:val="24"/>
                <w:szCs w:val="24"/>
              </w:rPr>
            </w:pPr>
          </w:p>
          <w:p w14:paraId="6F435A7B" w14:textId="77777777" w:rsidR="000F42BC" w:rsidRDefault="000F42BC" w:rsidP="00E92256">
            <w:pPr>
              <w:ind w:firstLine="183"/>
              <w:rPr>
                <w:rFonts w:ascii="Times New Roman" w:hAnsi="Times New Roman" w:cs="Times New Roman"/>
                <w:sz w:val="24"/>
                <w:szCs w:val="24"/>
              </w:rPr>
            </w:pPr>
          </w:p>
          <w:p w14:paraId="1191C244" w14:textId="77777777" w:rsidR="000F42BC" w:rsidRDefault="000F42BC" w:rsidP="00E92256">
            <w:pPr>
              <w:ind w:firstLine="183"/>
              <w:rPr>
                <w:rFonts w:ascii="Times New Roman" w:hAnsi="Times New Roman" w:cs="Times New Roman"/>
                <w:sz w:val="24"/>
                <w:szCs w:val="24"/>
              </w:rPr>
            </w:pPr>
          </w:p>
          <w:p w14:paraId="5B06A34C" w14:textId="77777777" w:rsidR="000F42BC" w:rsidRDefault="000F42BC" w:rsidP="00E92256">
            <w:pPr>
              <w:ind w:firstLine="183"/>
              <w:rPr>
                <w:rFonts w:ascii="Times New Roman" w:hAnsi="Times New Roman" w:cs="Times New Roman"/>
                <w:sz w:val="24"/>
                <w:szCs w:val="24"/>
              </w:rPr>
            </w:pPr>
          </w:p>
          <w:p w14:paraId="53BAF9BA" w14:textId="77777777" w:rsidR="000F42BC" w:rsidRDefault="000F42BC" w:rsidP="00E92256">
            <w:pPr>
              <w:ind w:firstLine="183"/>
              <w:rPr>
                <w:rFonts w:ascii="Times New Roman" w:hAnsi="Times New Roman" w:cs="Times New Roman"/>
                <w:sz w:val="24"/>
                <w:szCs w:val="24"/>
              </w:rPr>
            </w:pPr>
          </w:p>
          <w:p w14:paraId="34C03A46" w14:textId="77777777" w:rsidR="000F42BC" w:rsidRDefault="000F42BC" w:rsidP="00E92256">
            <w:pPr>
              <w:ind w:firstLine="183"/>
              <w:rPr>
                <w:rFonts w:ascii="Times New Roman" w:hAnsi="Times New Roman" w:cs="Times New Roman"/>
                <w:sz w:val="24"/>
                <w:szCs w:val="24"/>
              </w:rPr>
            </w:pPr>
          </w:p>
          <w:p w14:paraId="0919F330" w14:textId="77777777" w:rsidR="000F42BC" w:rsidRDefault="000F42BC" w:rsidP="00E92256">
            <w:pPr>
              <w:ind w:firstLine="183"/>
              <w:rPr>
                <w:rFonts w:ascii="Times New Roman" w:hAnsi="Times New Roman" w:cs="Times New Roman"/>
                <w:sz w:val="24"/>
                <w:szCs w:val="24"/>
              </w:rPr>
            </w:pPr>
          </w:p>
          <w:p w14:paraId="058C71A6" w14:textId="77777777" w:rsidR="000F42BC" w:rsidRDefault="000F42BC" w:rsidP="00E92256">
            <w:pPr>
              <w:ind w:firstLine="183"/>
              <w:rPr>
                <w:rFonts w:ascii="Times New Roman" w:hAnsi="Times New Roman" w:cs="Times New Roman"/>
                <w:sz w:val="24"/>
                <w:szCs w:val="24"/>
              </w:rPr>
            </w:pPr>
          </w:p>
          <w:p w14:paraId="346F61A1" w14:textId="77777777" w:rsidR="000F42BC" w:rsidRDefault="000F42BC" w:rsidP="00E92256">
            <w:pPr>
              <w:ind w:firstLine="183"/>
              <w:rPr>
                <w:rFonts w:ascii="Times New Roman" w:hAnsi="Times New Roman" w:cs="Times New Roman"/>
                <w:sz w:val="24"/>
                <w:szCs w:val="24"/>
              </w:rPr>
            </w:pPr>
          </w:p>
          <w:p w14:paraId="15FECA23" w14:textId="6B65916B" w:rsidR="000F42BC" w:rsidRDefault="000F42BC" w:rsidP="00E92256">
            <w:pPr>
              <w:ind w:firstLine="183"/>
              <w:rPr>
                <w:rFonts w:ascii="Times New Roman" w:hAnsi="Times New Roman" w:cs="Times New Roman"/>
                <w:sz w:val="24"/>
                <w:szCs w:val="24"/>
              </w:rPr>
            </w:pPr>
          </w:p>
          <w:p w14:paraId="3A72AEE9" w14:textId="77777777" w:rsidR="000F42BC" w:rsidRDefault="000F42BC" w:rsidP="00E92256">
            <w:pPr>
              <w:ind w:firstLine="183"/>
              <w:rPr>
                <w:rFonts w:ascii="Times New Roman" w:hAnsi="Times New Roman" w:cs="Times New Roman"/>
                <w:sz w:val="24"/>
                <w:szCs w:val="24"/>
              </w:rPr>
            </w:pPr>
          </w:p>
          <w:p w14:paraId="5E4C1CC1" w14:textId="77777777" w:rsidR="000F42BC" w:rsidRDefault="000F42BC" w:rsidP="00E92256">
            <w:pPr>
              <w:ind w:firstLine="183"/>
              <w:rPr>
                <w:rFonts w:ascii="Times New Roman" w:hAnsi="Times New Roman" w:cs="Times New Roman"/>
                <w:sz w:val="24"/>
                <w:szCs w:val="24"/>
              </w:rPr>
            </w:pPr>
          </w:p>
          <w:p w14:paraId="779DEEF7" w14:textId="1231B6C7" w:rsidR="000F42BC" w:rsidRPr="000F42BC" w:rsidRDefault="000F42BC" w:rsidP="000F42BC">
            <w:pPr>
              <w:ind w:firstLine="183"/>
              <w:rPr>
                <w:rFonts w:ascii="Times New Roman" w:hAnsi="Times New Roman" w:cs="Times New Roman"/>
                <w:sz w:val="24"/>
                <w:szCs w:val="24"/>
              </w:rPr>
            </w:pPr>
            <w:r w:rsidRPr="000F42BC">
              <w:rPr>
                <w:rFonts w:ascii="Times New Roman" w:hAnsi="Times New Roman" w:cs="Times New Roman"/>
                <w:bCs/>
                <w:sz w:val="24"/>
                <w:szCs w:val="24"/>
              </w:rPr>
              <w:t xml:space="preserve">Приведение в соответствие с </w:t>
            </w:r>
            <w:r w:rsidRPr="000F42BC">
              <w:rPr>
                <w:rFonts w:ascii="Times New Roman" w:hAnsi="Times New Roman" w:cs="Times New Roman"/>
                <w:sz w:val="24"/>
                <w:szCs w:val="24"/>
              </w:rPr>
              <w:t>Законом Республики Казахстан «О государственных и социально ответственных услугах»</w:t>
            </w:r>
            <w:r w:rsidRPr="000F42BC">
              <w:rPr>
                <w:rFonts w:ascii="Times New Roman" w:hAnsi="Times New Roman" w:cs="Times New Roman"/>
                <w:bCs/>
                <w:sz w:val="24"/>
                <w:szCs w:val="24"/>
              </w:rPr>
              <w:t>.</w:t>
            </w:r>
          </w:p>
          <w:p w14:paraId="7526A6EA" w14:textId="77777777" w:rsidR="000F42BC" w:rsidRDefault="000F42BC" w:rsidP="00E92256">
            <w:pPr>
              <w:ind w:firstLine="183"/>
              <w:rPr>
                <w:rFonts w:ascii="Times New Roman" w:hAnsi="Times New Roman" w:cs="Times New Roman"/>
                <w:sz w:val="24"/>
                <w:szCs w:val="24"/>
              </w:rPr>
            </w:pPr>
          </w:p>
          <w:p w14:paraId="1BE984C6" w14:textId="77777777" w:rsidR="000F42BC" w:rsidRDefault="000F42BC" w:rsidP="00E92256">
            <w:pPr>
              <w:ind w:firstLine="183"/>
              <w:rPr>
                <w:rFonts w:ascii="Times New Roman" w:hAnsi="Times New Roman" w:cs="Times New Roman"/>
                <w:sz w:val="24"/>
                <w:szCs w:val="24"/>
              </w:rPr>
            </w:pPr>
          </w:p>
          <w:p w14:paraId="3E6FA923" w14:textId="77777777" w:rsidR="000F42BC" w:rsidRDefault="000F42BC" w:rsidP="00E92256">
            <w:pPr>
              <w:ind w:firstLine="183"/>
              <w:rPr>
                <w:rFonts w:ascii="Times New Roman" w:hAnsi="Times New Roman" w:cs="Times New Roman"/>
                <w:sz w:val="24"/>
                <w:szCs w:val="24"/>
              </w:rPr>
            </w:pPr>
          </w:p>
          <w:p w14:paraId="5FCDDB4E" w14:textId="77777777" w:rsidR="000F42BC" w:rsidRDefault="000F42BC" w:rsidP="00E92256">
            <w:pPr>
              <w:ind w:firstLine="183"/>
              <w:rPr>
                <w:rFonts w:ascii="Times New Roman" w:hAnsi="Times New Roman" w:cs="Times New Roman"/>
                <w:sz w:val="24"/>
                <w:szCs w:val="24"/>
              </w:rPr>
            </w:pPr>
          </w:p>
          <w:p w14:paraId="68D82291" w14:textId="77777777" w:rsidR="000F42BC" w:rsidRDefault="000F42BC" w:rsidP="00E92256">
            <w:pPr>
              <w:ind w:firstLine="183"/>
              <w:rPr>
                <w:rFonts w:ascii="Times New Roman" w:hAnsi="Times New Roman" w:cs="Times New Roman"/>
                <w:sz w:val="24"/>
                <w:szCs w:val="24"/>
              </w:rPr>
            </w:pPr>
          </w:p>
          <w:p w14:paraId="11E783FA" w14:textId="77777777" w:rsidR="000F42BC" w:rsidRDefault="000F42BC" w:rsidP="00E92256">
            <w:pPr>
              <w:ind w:firstLine="183"/>
              <w:rPr>
                <w:rFonts w:ascii="Times New Roman" w:hAnsi="Times New Roman" w:cs="Times New Roman"/>
                <w:sz w:val="24"/>
                <w:szCs w:val="24"/>
              </w:rPr>
            </w:pPr>
          </w:p>
          <w:p w14:paraId="19CABF45" w14:textId="77777777" w:rsidR="000F42BC" w:rsidRDefault="000F42BC" w:rsidP="00E92256">
            <w:pPr>
              <w:ind w:firstLine="183"/>
              <w:rPr>
                <w:rFonts w:ascii="Times New Roman" w:hAnsi="Times New Roman" w:cs="Times New Roman"/>
                <w:sz w:val="24"/>
                <w:szCs w:val="24"/>
              </w:rPr>
            </w:pPr>
          </w:p>
          <w:p w14:paraId="26FFD632" w14:textId="77777777" w:rsidR="000F42BC" w:rsidRDefault="000F42BC" w:rsidP="00E92256">
            <w:pPr>
              <w:ind w:firstLine="183"/>
              <w:rPr>
                <w:rFonts w:ascii="Times New Roman" w:hAnsi="Times New Roman" w:cs="Times New Roman"/>
                <w:sz w:val="24"/>
                <w:szCs w:val="24"/>
              </w:rPr>
            </w:pPr>
          </w:p>
          <w:p w14:paraId="3175F2AA" w14:textId="77777777" w:rsidR="000F42BC" w:rsidRDefault="000F42BC" w:rsidP="00E92256">
            <w:pPr>
              <w:ind w:firstLine="183"/>
              <w:rPr>
                <w:rFonts w:ascii="Times New Roman" w:hAnsi="Times New Roman" w:cs="Times New Roman"/>
                <w:sz w:val="24"/>
                <w:szCs w:val="24"/>
              </w:rPr>
            </w:pPr>
          </w:p>
          <w:p w14:paraId="70473CBC" w14:textId="77777777" w:rsidR="000F42BC" w:rsidRDefault="000F42BC" w:rsidP="00E92256">
            <w:pPr>
              <w:ind w:firstLine="183"/>
              <w:rPr>
                <w:rFonts w:ascii="Times New Roman" w:hAnsi="Times New Roman" w:cs="Times New Roman"/>
                <w:sz w:val="24"/>
                <w:szCs w:val="24"/>
              </w:rPr>
            </w:pPr>
          </w:p>
          <w:p w14:paraId="47920B21" w14:textId="77777777" w:rsidR="000F42BC" w:rsidRDefault="000F42BC" w:rsidP="00E92256">
            <w:pPr>
              <w:ind w:firstLine="183"/>
              <w:rPr>
                <w:rFonts w:ascii="Times New Roman" w:hAnsi="Times New Roman" w:cs="Times New Roman"/>
                <w:sz w:val="24"/>
                <w:szCs w:val="24"/>
              </w:rPr>
            </w:pPr>
          </w:p>
          <w:p w14:paraId="5C396D92" w14:textId="77777777" w:rsidR="000F42BC" w:rsidRDefault="000F42BC" w:rsidP="00E92256">
            <w:pPr>
              <w:ind w:firstLine="183"/>
              <w:rPr>
                <w:rFonts w:ascii="Times New Roman" w:hAnsi="Times New Roman" w:cs="Times New Roman"/>
                <w:sz w:val="24"/>
                <w:szCs w:val="24"/>
              </w:rPr>
            </w:pPr>
          </w:p>
          <w:p w14:paraId="328BA952" w14:textId="77777777" w:rsidR="000F42BC" w:rsidRDefault="000F42BC" w:rsidP="00E92256">
            <w:pPr>
              <w:ind w:firstLine="183"/>
              <w:rPr>
                <w:rFonts w:ascii="Times New Roman" w:hAnsi="Times New Roman" w:cs="Times New Roman"/>
                <w:sz w:val="24"/>
                <w:szCs w:val="24"/>
              </w:rPr>
            </w:pPr>
          </w:p>
          <w:p w14:paraId="1A197E71" w14:textId="77777777" w:rsidR="000F42BC" w:rsidRDefault="000F42BC" w:rsidP="00E92256">
            <w:pPr>
              <w:ind w:firstLine="183"/>
              <w:rPr>
                <w:rFonts w:ascii="Times New Roman" w:hAnsi="Times New Roman" w:cs="Times New Roman"/>
                <w:sz w:val="24"/>
                <w:szCs w:val="24"/>
              </w:rPr>
            </w:pPr>
          </w:p>
          <w:p w14:paraId="18D04592" w14:textId="77777777" w:rsidR="000F42BC" w:rsidRDefault="000F42BC" w:rsidP="00E92256">
            <w:pPr>
              <w:ind w:firstLine="183"/>
              <w:rPr>
                <w:rFonts w:ascii="Times New Roman" w:hAnsi="Times New Roman" w:cs="Times New Roman"/>
                <w:sz w:val="24"/>
                <w:szCs w:val="24"/>
              </w:rPr>
            </w:pPr>
          </w:p>
          <w:p w14:paraId="5F4A3E57" w14:textId="77777777" w:rsidR="002F37D1" w:rsidRDefault="002F37D1" w:rsidP="00E92256">
            <w:pPr>
              <w:ind w:firstLine="183"/>
              <w:rPr>
                <w:rFonts w:ascii="Times New Roman" w:hAnsi="Times New Roman" w:cs="Times New Roman"/>
                <w:sz w:val="24"/>
                <w:szCs w:val="24"/>
              </w:rPr>
            </w:pPr>
          </w:p>
          <w:p w14:paraId="4B3E8E9D" w14:textId="77777777" w:rsidR="002F37D1" w:rsidRDefault="002F37D1" w:rsidP="00E92256">
            <w:pPr>
              <w:ind w:firstLine="183"/>
              <w:rPr>
                <w:rFonts w:ascii="Times New Roman" w:hAnsi="Times New Roman" w:cs="Times New Roman"/>
                <w:sz w:val="24"/>
                <w:szCs w:val="24"/>
              </w:rPr>
            </w:pPr>
          </w:p>
          <w:p w14:paraId="60DE7E26" w14:textId="77777777" w:rsidR="002F37D1" w:rsidRDefault="002F37D1" w:rsidP="00E92256">
            <w:pPr>
              <w:ind w:firstLine="183"/>
              <w:rPr>
                <w:rFonts w:ascii="Times New Roman" w:hAnsi="Times New Roman" w:cs="Times New Roman"/>
                <w:sz w:val="24"/>
                <w:szCs w:val="24"/>
              </w:rPr>
            </w:pPr>
          </w:p>
          <w:p w14:paraId="1EFAE2ED" w14:textId="77777777" w:rsidR="002F37D1" w:rsidRDefault="002F37D1" w:rsidP="00E92256">
            <w:pPr>
              <w:ind w:firstLine="183"/>
              <w:rPr>
                <w:rFonts w:ascii="Times New Roman" w:hAnsi="Times New Roman" w:cs="Times New Roman"/>
                <w:sz w:val="24"/>
                <w:szCs w:val="24"/>
              </w:rPr>
            </w:pPr>
          </w:p>
          <w:p w14:paraId="5C047B3C" w14:textId="77777777" w:rsidR="002F37D1" w:rsidRDefault="002F37D1" w:rsidP="00E92256">
            <w:pPr>
              <w:ind w:firstLine="183"/>
              <w:rPr>
                <w:rFonts w:ascii="Times New Roman" w:hAnsi="Times New Roman" w:cs="Times New Roman"/>
                <w:sz w:val="24"/>
                <w:szCs w:val="24"/>
              </w:rPr>
            </w:pPr>
          </w:p>
          <w:p w14:paraId="3A72B4A5" w14:textId="77777777" w:rsidR="002F37D1" w:rsidRDefault="002F37D1" w:rsidP="00E92256">
            <w:pPr>
              <w:ind w:firstLine="183"/>
              <w:rPr>
                <w:rFonts w:ascii="Times New Roman" w:hAnsi="Times New Roman" w:cs="Times New Roman"/>
                <w:sz w:val="24"/>
                <w:szCs w:val="24"/>
              </w:rPr>
            </w:pPr>
          </w:p>
          <w:p w14:paraId="10E55529" w14:textId="77777777" w:rsidR="002F37D1" w:rsidRDefault="002F37D1" w:rsidP="00E92256">
            <w:pPr>
              <w:ind w:firstLine="183"/>
              <w:rPr>
                <w:rFonts w:ascii="Times New Roman" w:hAnsi="Times New Roman" w:cs="Times New Roman"/>
                <w:sz w:val="24"/>
                <w:szCs w:val="24"/>
              </w:rPr>
            </w:pPr>
          </w:p>
          <w:p w14:paraId="1C22FA46" w14:textId="77777777" w:rsidR="002F37D1" w:rsidRDefault="002F37D1" w:rsidP="00E92256">
            <w:pPr>
              <w:ind w:firstLine="183"/>
              <w:rPr>
                <w:rFonts w:ascii="Times New Roman" w:hAnsi="Times New Roman" w:cs="Times New Roman"/>
                <w:sz w:val="24"/>
                <w:szCs w:val="24"/>
              </w:rPr>
            </w:pPr>
          </w:p>
          <w:p w14:paraId="7DAB7EB8" w14:textId="77777777" w:rsidR="002F37D1" w:rsidRDefault="002F37D1" w:rsidP="00E92256">
            <w:pPr>
              <w:ind w:firstLine="183"/>
              <w:rPr>
                <w:rFonts w:ascii="Times New Roman" w:hAnsi="Times New Roman" w:cs="Times New Roman"/>
                <w:sz w:val="24"/>
                <w:szCs w:val="24"/>
              </w:rPr>
            </w:pPr>
          </w:p>
          <w:p w14:paraId="354C4EEE" w14:textId="77777777" w:rsidR="002F37D1" w:rsidRDefault="002F37D1" w:rsidP="00E92256">
            <w:pPr>
              <w:ind w:firstLine="183"/>
              <w:rPr>
                <w:rFonts w:ascii="Times New Roman" w:hAnsi="Times New Roman" w:cs="Times New Roman"/>
                <w:sz w:val="24"/>
                <w:szCs w:val="24"/>
              </w:rPr>
            </w:pPr>
          </w:p>
          <w:p w14:paraId="524A5139" w14:textId="77777777" w:rsidR="002F37D1" w:rsidRDefault="002F37D1" w:rsidP="00E92256">
            <w:pPr>
              <w:ind w:firstLine="183"/>
              <w:rPr>
                <w:rFonts w:ascii="Times New Roman" w:hAnsi="Times New Roman" w:cs="Times New Roman"/>
                <w:sz w:val="24"/>
                <w:szCs w:val="24"/>
              </w:rPr>
            </w:pPr>
          </w:p>
          <w:p w14:paraId="5ACC3289" w14:textId="77777777" w:rsidR="002F37D1" w:rsidRDefault="002F37D1" w:rsidP="00E92256">
            <w:pPr>
              <w:ind w:firstLine="183"/>
              <w:rPr>
                <w:rFonts w:ascii="Times New Roman" w:hAnsi="Times New Roman" w:cs="Times New Roman"/>
                <w:sz w:val="24"/>
                <w:szCs w:val="24"/>
              </w:rPr>
            </w:pPr>
          </w:p>
          <w:p w14:paraId="69A85771" w14:textId="77777777" w:rsidR="002F37D1" w:rsidRDefault="002F37D1" w:rsidP="00E92256">
            <w:pPr>
              <w:ind w:firstLine="183"/>
              <w:rPr>
                <w:rFonts w:ascii="Times New Roman" w:hAnsi="Times New Roman" w:cs="Times New Roman"/>
                <w:sz w:val="24"/>
                <w:szCs w:val="24"/>
              </w:rPr>
            </w:pPr>
          </w:p>
          <w:p w14:paraId="082D70D9" w14:textId="77777777" w:rsidR="002F37D1" w:rsidRDefault="002F37D1" w:rsidP="00E92256">
            <w:pPr>
              <w:ind w:firstLine="183"/>
              <w:rPr>
                <w:rFonts w:ascii="Times New Roman" w:hAnsi="Times New Roman" w:cs="Times New Roman"/>
                <w:sz w:val="24"/>
                <w:szCs w:val="24"/>
              </w:rPr>
            </w:pPr>
          </w:p>
          <w:p w14:paraId="68DD1BE4" w14:textId="77777777" w:rsidR="002F37D1" w:rsidRDefault="002F37D1" w:rsidP="00E92256">
            <w:pPr>
              <w:ind w:firstLine="183"/>
              <w:rPr>
                <w:rFonts w:ascii="Times New Roman" w:hAnsi="Times New Roman" w:cs="Times New Roman"/>
                <w:sz w:val="24"/>
                <w:szCs w:val="24"/>
              </w:rPr>
            </w:pPr>
          </w:p>
          <w:p w14:paraId="44177FF8" w14:textId="77777777" w:rsidR="002F37D1" w:rsidRDefault="002F37D1" w:rsidP="00E92256">
            <w:pPr>
              <w:ind w:firstLine="183"/>
              <w:rPr>
                <w:rFonts w:ascii="Times New Roman" w:hAnsi="Times New Roman" w:cs="Times New Roman"/>
                <w:sz w:val="24"/>
                <w:szCs w:val="24"/>
              </w:rPr>
            </w:pPr>
          </w:p>
          <w:p w14:paraId="5630B37B" w14:textId="77777777" w:rsidR="002F37D1" w:rsidRDefault="002F37D1" w:rsidP="00E92256">
            <w:pPr>
              <w:ind w:firstLine="183"/>
              <w:rPr>
                <w:rFonts w:ascii="Times New Roman" w:hAnsi="Times New Roman" w:cs="Times New Roman"/>
                <w:sz w:val="24"/>
                <w:szCs w:val="24"/>
              </w:rPr>
            </w:pPr>
          </w:p>
          <w:p w14:paraId="08E27B2B" w14:textId="77777777" w:rsidR="002F37D1" w:rsidRDefault="002F37D1" w:rsidP="00E92256">
            <w:pPr>
              <w:ind w:firstLine="183"/>
              <w:rPr>
                <w:rFonts w:ascii="Times New Roman" w:hAnsi="Times New Roman" w:cs="Times New Roman"/>
                <w:sz w:val="24"/>
                <w:szCs w:val="24"/>
              </w:rPr>
            </w:pPr>
          </w:p>
          <w:p w14:paraId="7F10C280" w14:textId="77777777" w:rsidR="002F37D1" w:rsidRDefault="002F37D1" w:rsidP="00E92256">
            <w:pPr>
              <w:ind w:firstLine="183"/>
              <w:rPr>
                <w:rFonts w:ascii="Times New Roman" w:hAnsi="Times New Roman" w:cs="Times New Roman"/>
                <w:sz w:val="24"/>
                <w:szCs w:val="24"/>
              </w:rPr>
            </w:pPr>
          </w:p>
          <w:p w14:paraId="570FB2C5" w14:textId="77777777" w:rsidR="002F37D1" w:rsidRDefault="002F37D1" w:rsidP="00E92256">
            <w:pPr>
              <w:ind w:firstLine="183"/>
              <w:rPr>
                <w:rFonts w:ascii="Times New Roman" w:hAnsi="Times New Roman" w:cs="Times New Roman"/>
                <w:sz w:val="24"/>
                <w:szCs w:val="24"/>
              </w:rPr>
            </w:pPr>
          </w:p>
          <w:p w14:paraId="4C13711D" w14:textId="77777777" w:rsidR="002F37D1" w:rsidRDefault="002F37D1" w:rsidP="00E92256">
            <w:pPr>
              <w:ind w:firstLine="183"/>
              <w:rPr>
                <w:rFonts w:ascii="Times New Roman" w:hAnsi="Times New Roman" w:cs="Times New Roman"/>
                <w:sz w:val="24"/>
                <w:szCs w:val="24"/>
              </w:rPr>
            </w:pPr>
          </w:p>
          <w:p w14:paraId="3A25DE7D" w14:textId="77777777" w:rsidR="002F37D1" w:rsidRDefault="002F37D1" w:rsidP="00E92256">
            <w:pPr>
              <w:ind w:firstLine="183"/>
              <w:rPr>
                <w:rFonts w:ascii="Times New Roman" w:hAnsi="Times New Roman" w:cs="Times New Roman"/>
                <w:sz w:val="24"/>
                <w:szCs w:val="24"/>
              </w:rPr>
            </w:pPr>
          </w:p>
          <w:p w14:paraId="56F09498" w14:textId="77777777" w:rsidR="002F37D1" w:rsidRDefault="002F37D1" w:rsidP="00E92256">
            <w:pPr>
              <w:ind w:firstLine="183"/>
              <w:rPr>
                <w:rFonts w:ascii="Times New Roman" w:hAnsi="Times New Roman" w:cs="Times New Roman"/>
                <w:sz w:val="24"/>
                <w:szCs w:val="24"/>
              </w:rPr>
            </w:pPr>
          </w:p>
          <w:p w14:paraId="43D91A1B" w14:textId="77777777" w:rsidR="002F37D1" w:rsidRDefault="002F37D1" w:rsidP="00E92256">
            <w:pPr>
              <w:ind w:firstLine="183"/>
              <w:rPr>
                <w:rFonts w:ascii="Times New Roman" w:hAnsi="Times New Roman" w:cs="Times New Roman"/>
                <w:sz w:val="24"/>
                <w:szCs w:val="24"/>
              </w:rPr>
            </w:pPr>
          </w:p>
          <w:p w14:paraId="1BDC14AF" w14:textId="77777777" w:rsidR="002F37D1" w:rsidRDefault="002F37D1" w:rsidP="00E92256">
            <w:pPr>
              <w:ind w:firstLine="183"/>
              <w:rPr>
                <w:rFonts w:ascii="Times New Roman" w:hAnsi="Times New Roman" w:cs="Times New Roman"/>
                <w:sz w:val="24"/>
                <w:szCs w:val="24"/>
              </w:rPr>
            </w:pPr>
          </w:p>
          <w:p w14:paraId="3B74320C" w14:textId="77777777" w:rsidR="002F37D1" w:rsidRDefault="002F37D1" w:rsidP="00E92256">
            <w:pPr>
              <w:ind w:firstLine="183"/>
              <w:rPr>
                <w:rFonts w:ascii="Times New Roman" w:hAnsi="Times New Roman" w:cs="Times New Roman"/>
                <w:sz w:val="24"/>
                <w:szCs w:val="24"/>
              </w:rPr>
            </w:pPr>
          </w:p>
          <w:p w14:paraId="4D74312B" w14:textId="77777777" w:rsidR="002F37D1" w:rsidRDefault="002F37D1" w:rsidP="00E92256">
            <w:pPr>
              <w:ind w:firstLine="183"/>
              <w:rPr>
                <w:rFonts w:ascii="Times New Roman" w:hAnsi="Times New Roman" w:cs="Times New Roman"/>
                <w:sz w:val="24"/>
                <w:szCs w:val="24"/>
              </w:rPr>
            </w:pPr>
          </w:p>
          <w:p w14:paraId="2F123CB7" w14:textId="77777777" w:rsidR="002F37D1" w:rsidRDefault="002F37D1" w:rsidP="00E92256">
            <w:pPr>
              <w:ind w:firstLine="183"/>
              <w:rPr>
                <w:rFonts w:ascii="Times New Roman" w:hAnsi="Times New Roman" w:cs="Times New Roman"/>
                <w:sz w:val="24"/>
                <w:szCs w:val="24"/>
              </w:rPr>
            </w:pPr>
          </w:p>
          <w:p w14:paraId="02D4A694" w14:textId="77777777" w:rsidR="002F37D1" w:rsidRDefault="002F37D1" w:rsidP="00E92256">
            <w:pPr>
              <w:ind w:firstLine="183"/>
              <w:rPr>
                <w:rFonts w:ascii="Times New Roman" w:hAnsi="Times New Roman" w:cs="Times New Roman"/>
                <w:sz w:val="24"/>
                <w:szCs w:val="24"/>
              </w:rPr>
            </w:pPr>
          </w:p>
          <w:p w14:paraId="36D9C3E0" w14:textId="77777777" w:rsidR="002F37D1" w:rsidRDefault="002F37D1" w:rsidP="00E92256">
            <w:pPr>
              <w:ind w:firstLine="183"/>
              <w:rPr>
                <w:rFonts w:ascii="Times New Roman" w:hAnsi="Times New Roman" w:cs="Times New Roman"/>
                <w:sz w:val="24"/>
                <w:szCs w:val="24"/>
              </w:rPr>
            </w:pPr>
          </w:p>
          <w:p w14:paraId="5AC9F631" w14:textId="77777777" w:rsidR="002F37D1" w:rsidRDefault="002F37D1" w:rsidP="00E92256">
            <w:pPr>
              <w:ind w:firstLine="183"/>
              <w:rPr>
                <w:rFonts w:ascii="Times New Roman" w:hAnsi="Times New Roman" w:cs="Times New Roman"/>
                <w:sz w:val="24"/>
                <w:szCs w:val="24"/>
              </w:rPr>
            </w:pPr>
          </w:p>
          <w:p w14:paraId="45960499" w14:textId="77777777" w:rsidR="002F37D1" w:rsidRDefault="002F37D1" w:rsidP="00E92256">
            <w:pPr>
              <w:ind w:firstLine="183"/>
              <w:rPr>
                <w:rFonts w:ascii="Times New Roman" w:hAnsi="Times New Roman" w:cs="Times New Roman"/>
                <w:sz w:val="24"/>
                <w:szCs w:val="24"/>
              </w:rPr>
            </w:pPr>
          </w:p>
          <w:p w14:paraId="50DE9522" w14:textId="77777777" w:rsidR="002F37D1" w:rsidRDefault="002F37D1" w:rsidP="00E92256">
            <w:pPr>
              <w:ind w:firstLine="183"/>
              <w:rPr>
                <w:rFonts w:ascii="Times New Roman" w:hAnsi="Times New Roman" w:cs="Times New Roman"/>
                <w:sz w:val="24"/>
                <w:szCs w:val="24"/>
              </w:rPr>
            </w:pPr>
          </w:p>
          <w:p w14:paraId="7FADF344" w14:textId="77777777" w:rsidR="002F37D1" w:rsidRDefault="002F37D1" w:rsidP="00E92256">
            <w:pPr>
              <w:ind w:firstLine="183"/>
              <w:rPr>
                <w:rFonts w:ascii="Times New Roman" w:hAnsi="Times New Roman" w:cs="Times New Roman"/>
                <w:sz w:val="24"/>
                <w:szCs w:val="24"/>
              </w:rPr>
            </w:pPr>
          </w:p>
          <w:p w14:paraId="0CBFB356" w14:textId="77777777" w:rsidR="002F37D1" w:rsidRDefault="002F37D1" w:rsidP="00E92256">
            <w:pPr>
              <w:ind w:firstLine="183"/>
              <w:rPr>
                <w:rFonts w:ascii="Times New Roman" w:hAnsi="Times New Roman" w:cs="Times New Roman"/>
                <w:sz w:val="24"/>
                <w:szCs w:val="24"/>
              </w:rPr>
            </w:pPr>
          </w:p>
          <w:p w14:paraId="1B52EA16" w14:textId="77777777" w:rsidR="002F37D1" w:rsidRDefault="002F37D1" w:rsidP="00E92256">
            <w:pPr>
              <w:ind w:firstLine="183"/>
              <w:rPr>
                <w:rFonts w:ascii="Times New Roman" w:hAnsi="Times New Roman" w:cs="Times New Roman"/>
                <w:sz w:val="24"/>
                <w:szCs w:val="24"/>
              </w:rPr>
            </w:pPr>
          </w:p>
          <w:p w14:paraId="1E282FC5" w14:textId="77777777" w:rsidR="002F37D1" w:rsidRDefault="002F37D1" w:rsidP="00E92256">
            <w:pPr>
              <w:ind w:firstLine="183"/>
              <w:rPr>
                <w:rFonts w:ascii="Times New Roman" w:hAnsi="Times New Roman" w:cs="Times New Roman"/>
                <w:sz w:val="24"/>
                <w:szCs w:val="24"/>
              </w:rPr>
            </w:pPr>
          </w:p>
          <w:p w14:paraId="5E377EE6" w14:textId="77777777" w:rsidR="002F37D1" w:rsidRDefault="002F37D1" w:rsidP="00E92256">
            <w:pPr>
              <w:ind w:firstLine="183"/>
              <w:rPr>
                <w:rFonts w:ascii="Times New Roman" w:hAnsi="Times New Roman" w:cs="Times New Roman"/>
                <w:sz w:val="24"/>
                <w:szCs w:val="24"/>
              </w:rPr>
            </w:pPr>
          </w:p>
          <w:p w14:paraId="24E3C0D1" w14:textId="77777777" w:rsidR="002F37D1" w:rsidRDefault="002F37D1" w:rsidP="00E92256">
            <w:pPr>
              <w:ind w:firstLine="183"/>
              <w:rPr>
                <w:rFonts w:ascii="Times New Roman" w:hAnsi="Times New Roman" w:cs="Times New Roman"/>
                <w:sz w:val="24"/>
                <w:szCs w:val="24"/>
              </w:rPr>
            </w:pPr>
          </w:p>
          <w:p w14:paraId="6BDCEF17" w14:textId="77777777" w:rsidR="002F37D1" w:rsidRDefault="002F37D1" w:rsidP="00E92256">
            <w:pPr>
              <w:ind w:firstLine="183"/>
              <w:rPr>
                <w:rFonts w:ascii="Times New Roman" w:hAnsi="Times New Roman" w:cs="Times New Roman"/>
                <w:sz w:val="24"/>
                <w:szCs w:val="24"/>
              </w:rPr>
            </w:pPr>
          </w:p>
          <w:p w14:paraId="792ACFB2" w14:textId="77777777" w:rsidR="002F37D1" w:rsidRDefault="002F37D1" w:rsidP="00E92256">
            <w:pPr>
              <w:ind w:firstLine="183"/>
              <w:rPr>
                <w:rFonts w:ascii="Times New Roman" w:hAnsi="Times New Roman" w:cs="Times New Roman"/>
                <w:sz w:val="24"/>
                <w:szCs w:val="24"/>
              </w:rPr>
            </w:pPr>
          </w:p>
          <w:p w14:paraId="09548D3C" w14:textId="77777777" w:rsidR="002F37D1" w:rsidRDefault="002F37D1" w:rsidP="00E92256">
            <w:pPr>
              <w:ind w:firstLine="183"/>
              <w:rPr>
                <w:rFonts w:ascii="Times New Roman" w:hAnsi="Times New Roman" w:cs="Times New Roman"/>
                <w:sz w:val="24"/>
                <w:szCs w:val="24"/>
              </w:rPr>
            </w:pPr>
          </w:p>
          <w:p w14:paraId="2B46D1D0" w14:textId="77777777" w:rsidR="002F37D1" w:rsidRDefault="002F37D1" w:rsidP="00E92256">
            <w:pPr>
              <w:ind w:firstLine="183"/>
              <w:rPr>
                <w:rFonts w:ascii="Times New Roman" w:hAnsi="Times New Roman" w:cs="Times New Roman"/>
                <w:sz w:val="24"/>
                <w:szCs w:val="24"/>
              </w:rPr>
            </w:pPr>
          </w:p>
          <w:p w14:paraId="6422E073" w14:textId="77777777" w:rsidR="002F37D1" w:rsidRDefault="002F37D1" w:rsidP="00E92256">
            <w:pPr>
              <w:ind w:firstLine="183"/>
              <w:rPr>
                <w:rFonts w:ascii="Times New Roman" w:hAnsi="Times New Roman" w:cs="Times New Roman"/>
                <w:sz w:val="24"/>
                <w:szCs w:val="24"/>
              </w:rPr>
            </w:pPr>
          </w:p>
          <w:p w14:paraId="225AB0A9" w14:textId="77777777" w:rsidR="002F37D1" w:rsidRDefault="002F37D1" w:rsidP="00E92256">
            <w:pPr>
              <w:ind w:firstLine="183"/>
              <w:rPr>
                <w:rFonts w:ascii="Times New Roman" w:hAnsi="Times New Roman" w:cs="Times New Roman"/>
                <w:sz w:val="24"/>
                <w:szCs w:val="24"/>
              </w:rPr>
            </w:pPr>
          </w:p>
          <w:p w14:paraId="1CC950DE" w14:textId="77777777" w:rsidR="002F37D1" w:rsidRDefault="002F37D1" w:rsidP="00E92256">
            <w:pPr>
              <w:ind w:firstLine="183"/>
              <w:rPr>
                <w:rFonts w:ascii="Times New Roman" w:hAnsi="Times New Roman" w:cs="Times New Roman"/>
                <w:sz w:val="24"/>
                <w:szCs w:val="24"/>
              </w:rPr>
            </w:pPr>
          </w:p>
          <w:p w14:paraId="27C98D98" w14:textId="77777777" w:rsidR="002F37D1" w:rsidRDefault="002F37D1" w:rsidP="00E92256">
            <w:pPr>
              <w:ind w:firstLine="183"/>
              <w:rPr>
                <w:rFonts w:ascii="Times New Roman" w:hAnsi="Times New Roman" w:cs="Times New Roman"/>
                <w:sz w:val="24"/>
                <w:szCs w:val="24"/>
              </w:rPr>
            </w:pPr>
          </w:p>
          <w:p w14:paraId="3866878A" w14:textId="77777777" w:rsidR="002F37D1" w:rsidRDefault="002F37D1" w:rsidP="00E92256">
            <w:pPr>
              <w:ind w:firstLine="183"/>
              <w:rPr>
                <w:rFonts w:ascii="Times New Roman" w:hAnsi="Times New Roman" w:cs="Times New Roman"/>
                <w:sz w:val="24"/>
                <w:szCs w:val="24"/>
              </w:rPr>
            </w:pPr>
          </w:p>
          <w:p w14:paraId="49B230DF" w14:textId="77777777" w:rsidR="002F37D1" w:rsidRDefault="002F37D1" w:rsidP="00E92256">
            <w:pPr>
              <w:ind w:firstLine="183"/>
              <w:rPr>
                <w:rFonts w:ascii="Times New Roman" w:hAnsi="Times New Roman" w:cs="Times New Roman"/>
                <w:sz w:val="24"/>
                <w:szCs w:val="24"/>
              </w:rPr>
            </w:pPr>
          </w:p>
          <w:p w14:paraId="54BA1F37" w14:textId="77777777" w:rsidR="002F37D1" w:rsidRDefault="002F37D1" w:rsidP="00E92256">
            <w:pPr>
              <w:ind w:firstLine="183"/>
              <w:rPr>
                <w:rFonts w:ascii="Times New Roman" w:hAnsi="Times New Roman" w:cs="Times New Roman"/>
                <w:sz w:val="24"/>
                <w:szCs w:val="24"/>
              </w:rPr>
            </w:pPr>
          </w:p>
          <w:p w14:paraId="580885E2" w14:textId="77777777" w:rsidR="002F37D1" w:rsidRDefault="002F37D1" w:rsidP="00E92256">
            <w:pPr>
              <w:ind w:firstLine="183"/>
              <w:rPr>
                <w:rFonts w:ascii="Times New Roman" w:hAnsi="Times New Roman" w:cs="Times New Roman"/>
                <w:sz w:val="24"/>
                <w:szCs w:val="24"/>
              </w:rPr>
            </w:pPr>
          </w:p>
          <w:p w14:paraId="6482F456" w14:textId="77777777" w:rsidR="002F37D1" w:rsidRDefault="002F37D1" w:rsidP="00E92256">
            <w:pPr>
              <w:ind w:firstLine="183"/>
              <w:rPr>
                <w:rFonts w:ascii="Times New Roman" w:hAnsi="Times New Roman" w:cs="Times New Roman"/>
                <w:sz w:val="24"/>
                <w:szCs w:val="24"/>
              </w:rPr>
            </w:pPr>
          </w:p>
          <w:p w14:paraId="4B4E7E9E" w14:textId="77777777" w:rsidR="002F37D1" w:rsidRDefault="002F37D1" w:rsidP="00E92256">
            <w:pPr>
              <w:ind w:firstLine="183"/>
              <w:rPr>
                <w:rFonts w:ascii="Times New Roman" w:hAnsi="Times New Roman" w:cs="Times New Roman"/>
                <w:sz w:val="24"/>
                <w:szCs w:val="24"/>
              </w:rPr>
            </w:pPr>
          </w:p>
          <w:p w14:paraId="3E006B5E" w14:textId="77777777" w:rsidR="002F37D1" w:rsidRDefault="002F37D1" w:rsidP="00E92256">
            <w:pPr>
              <w:ind w:firstLine="183"/>
              <w:rPr>
                <w:rFonts w:ascii="Times New Roman" w:hAnsi="Times New Roman" w:cs="Times New Roman"/>
                <w:sz w:val="24"/>
                <w:szCs w:val="24"/>
              </w:rPr>
            </w:pPr>
          </w:p>
          <w:p w14:paraId="67CA8304" w14:textId="77777777" w:rsidR="002F37D1" w:rsidRDefault="002F37D1" w:rsidP="00E92256">
            <w:pPr>
              <w:ind w:firstLine="183"/>
              <w:rPr>
                <w:rFonts w:ascii="Times New Roman" w:hAnsi="Times New Roman" w:cs="Times New Roman"/>
                <w:sz w:val="24"/>
                <w:szCs w:val="24"/>
              </w:rPr>
            </w:pPr>
          </w:p>
          <w:p w14:paraId="317B8AB7" w14:textId="77777777" w:rsidR="002F37D1" w:rsidRDefault="002F37D1" w:rsidP="00E92256">
            <w:pPr>
              <w:ind w:firstLine="183"/>
              <w:rPr>
                <w:rFonts w:ascii="Times New Roman" w:hAnsi="Times New Roman" w:cs="Times New Roman"/>
                <w:sz w:val="24"/>
                <w:szCs w:val="24"/>
              </w:rPr>
            </w:pPr>
          </w:p>
          <w:p w14:paraId="0173B743" w14:textId="77777777" w:rsidR="002F37D1" w:rsidRDefault="002F37D1" w:rsidP="00E92256">
            <w:pPr>
              <w:ind w:firstLine="183"/>
              <w:rPr>
                <w:rFonts w:ascii="Times New Roman" w:hAnsi="Times New Roman" w:cs="Times New Roman"/>
                <w:sz w:val="24"/>
                <w:szCs w:val="24"/>
              </w:rPr>
            </w:pPr>
          </w:p>
          <w:p w14:paraId="57CE59AA" w14:textId="77777777" w:rsidR="002F37D1" w:rsidRDefault="002F37D1" w:rsidP="00E92256">
            <w:pPr>
              <w:ind w:firstLine="183"/>
              <w:rPr>
                <w:rFonts w:ascii="Times New Roman" w:hAnsi="Times New Roman" w:cs="Times New Roman"/>
                <w:sz w:val="24"/>
                <w:szCs w:val="24"/>
              </w:rPr>
            </w:pPr>
          </w:p>
          <w:p w14:paraId="6B6B6743" w14:textId="77777777" w:rsidR="002F37D1" w:rsidRDefault="002F37D1" w:rsidP="00E92256">
            <w:pPr>
              <w:ind w:firstLine="183"/>
              <w:rPr>
                <w:rFonts w:ascii="Times New Roman" w:hAnsi="Times New Roman" w:cs="Times New Roman"/>
                <w:sz w:val="24"/>
                <w:szCs w:val="24"/>
              </w:rPr>
            </w:pPr>
          </w:p>
          <w:p w14:paraId="30A6F331" w14:textId="77777777" w:rsidR="002F37D1" w:rsidRDefault="002F37D1" w:rsidP="00E92256">
            <w:pPr>
              <w:ind w:firstLine="183"/>
              <w:rPr>
                <w:rFonts w:ascii="Times New Roman" w:hAnsi="Times New Roman" w:cs="Times New Roman"/>
                <w:sz w:val="24"/>
                <w:szCs w:val="24"/>
              </w:rPr>
            </w:pPr>
          </w:p>
          <w:p w14:paraId="3A57A5F5" w14:textId="77777777" w:rsidR="002F37D1" w:rsidRDefault="002F37D1" w:rsidP="00E92256">
            <w:pPr>
              <w:ind w:firstLine="183"/>
              <w:rPr>
                <w:rFonts w:ascii="Times New Roman" w:hAnsi="Times New Roman" w:cs="Times New Roman"/>
                <w:sz w:val="24"/>
                <w:szCs w:val="24"/>
              </w:rPr>
            </w:pPr>
          </w:p>
          <w:p w14:paraId="329A9ABF" w14:textId="77777777" w:rsidR="002F37D1" w:rsidRDefault="002F37D1" w:rsidP="00E92256">
            <w:pPr>
              <w:ind w:firstLine="183"/>
              <w:rPr>
                <w:rFonts w:ascii="Times New Roman" w:hAnsi="Times New Roman" w:cs="Times New Roman"/>
                <w:sz w:val="24"/>
                <w:szCs w:val="24"/>
              </w:rPr>
            </w:pPr>
          </w:p>
          <w:p w14:paraId="085EA77D" w14:textId="77777777" w:rsidR="002F37D1" w:rsidRDefault="002F37D1" w:rsidP="00E92256">
            <w:pPr>
              <w:ind w:firstLine="183"/>
              <w:rPr>
                <w:rFonts w:ascii="Times New Roman" w:hAnsi="Times New Roman" w:cs="Times New Roman"/>
                <w:sz w:val="24"/>
                <w:szCs w:val="24"/>
              </w:rPr>
            </w:pPr>
          </w:p>
          <w:p w14:paraId="1BC08935" w14:textId="77777777" w:rsidR="002F37D1" w:rsidRDefault="002F37D1" w:rsidP="00E92256">
            <w:pPr>
              <w:ind w:firstLine="183"/>
              <w:rPr>
                <w:rFonts w:ascii="Times New Roman" w:hAnsi="Times New Roman" w:cs="Times New Roman"/>
                <w:sz w:val="24"/>
                <w:szCs w:val="24"/>
              </w:rPr>
            </w:pPr>
          </w:p>
          <w:p w14:paraId="7B579D37" w14:textId="77777777" w:rsidR="002F37D1" w:rsidRDefault="002F37D1" w:rsidP="00E92256">
            <w:pPr>
              <w:ind w:firstLine="183"/>
              <w:rPr>
                <w:rFonts w:ascii="Times New Roman" w:hAnsi="Times New Roman" w:cs="Times New Roman"/>
                <w:sz w:val="24"/>
                <w:szCs w:val="24"/>
              </w:rPr>
            </w:pPr>
          </w:p>
          <w:p w14:paraId="6552A539" w14:textId="77777777" w:rsidR="002F37D1" w:rsidRDefault="002F37D1" w:rsidP="00E92256">
            <w:pPr>
              <w:ind w:firstLine="183"/>
              <w:rPr>
                <w:rFonts w:ascii="Times New Roman" w:hAnsi="Times New Roman" w:cs="Times New Roman"/>
                <w:sz w:val="24"/>
                <w:szCs w:val="24"/>
              </w:rPr>
            </w:pPr>
          </w:p>
          <w:p w14:paraId="0DD02628" w14:textId="77777777" w:rsidR="002F37D1" w:rsidRDefault="002F37D1" w:rsidP="00E92256">
            <w:pPr>
              <w:ind w:firstLine="183"/>
              <w:rPr>
                <w:rFonts w:ascii="Times New Roman" w:hAnsi="Times New Roman" w:cs="Times New Roman"/>
                <w:sz w:val="24"/>
                <w:szCs w:val="24"/>
              </w:rPr>
            </w:pPr>
          </w:p>
          <w:p w14:paraId="634BC1BB" w14:textId="77777777" w:rsidR="002F37D1" w:rsidRDefault="002F37D1" w:rsidP="00E92256">
            <w:pPr>
              <w:ind w:firstLine="183"/>
              <w:rPr>
                <w:rFonts w:ascii="Times New Roman" w:hAnsi="Times New Roman" w:cs="Times New Roman"/>
                <w:sz w:val="24"/>
                <w:szCs w:val="24"/>
              </w:rPr>
            </w:pPr>
          </w:p>
          <w:p w14:paraId="58B3C572" w14:textId="77777777" w:rsidR="002F37D1" w:rsidRDefault="002F37D1" w:rsidP="00E92256">
            <w:pPr>
              <w:ind w:firstLine="183"/>
              <w:rPr>
                <w:rFonts w:ascii="Times New Roman" w:hAnsi="Times New Roman" w:cs="Times New Roman"/>
                <w:sz w:val="24"/>
                <w:szCs w:val="24"/>
              </w:rPr>
            </w:pPr>
          </w:p>
          <w:p w14:paraId="313295AE" w14:textId="77777777" w:rsidR="002F37D1" w:rsidRDefault="002F37D1" w:rsidP="00E92256">
            <w:pPr>
              <w:ind w:firstLine="183"/>
              <w:rPr>
                <w:rFonts w:ascii="Times New Roman" w:hAnsi="Times New Roman" w:cs="Times New Roman"/>
                <w:sz w:val="24"/>
                <w:szCs w:val="24"/>
              </w:rPr>
            </w:pPr>
          </w:p>
          <w:p w14:paraId="2FD0BB8B" w14:textId="77777777" w:rsidR="002F37D1" w:rsidRDefault="002F37D1" w:rsidP="00E92256">
            <w:pPr>
              <w:ind w:firstLine="183"/>
              <w:rPr>
                <w:rFonts w:ascii="Times New Roman" w:hAnsi="Times New Roman" w:cs="Times New Roman"/>
                <w:sz w:val="24"/>
                <w:szCs w:val="24"/>
              </w:rPr>
            </w:pPr>
          </w:p>
          <w:p w14:paraId="138C90E1" w14:textId="77777777" w:rsidR="002F37D1" w:rsidRDefault="002F37D1" w:rsidP="00E92256">
            <w:pPr>
              <w:ind w:firstLine="183"/>
              <w:rPr>
                <w:rFonts w:ascii="Times New Roman" w:hAnsi="Times New Roman" w:cs="Times New Roman"/>
                <w:sz w:val="24"/>
                <w:szCs w:val="24"/>
              </w:rPr>
            </w:pPr>
          </w:p>
          <w:p w14:paraId="31DAE8D6" w14:textId="77777777" w:rsidR="002F37D1" w:rsidRDefault="002F37D1" w:rsidP="00E92256">
            <w:pPr>
              <w:ind w:firstLine="183"/>
              <w:rPr>
                <w:rFonts w:ascii="Times New Roman" w:hAnsi="Times New Roman" w:cs="Times New Roman"/>
                <w:sz w:val="24"/>
                <w:szCs w:val="24"/>
              </w:rPr>
            </w:pPr>
          </w:p>
          <w:p w14:paraId="0F70A905" w14:textId="77777777" w:rsidR="002F37D1" w:rsidRDefault="002F37D1" w:rsidP="00E92256">
            <w:pPr>
              <w:ind w:firstLine="183"/>
              <w:rPr>
                <w:rFonts w:ascii="Times New Roman" w:hAnsi="Times New Roman" w:cs="Times New Roman"/>
                <w:sz w:val="24"/>
                <w:szCs w:val="24"/>
              </w:rPr>
            </w:pPr>
          </w:p>
          <w:p w14:paraId="69141CB5" w14:textId="77777777" w:rsidR="002F37D1" w:rsidRDefault="002F37D1" w:rsidP="00E92256">
            <w:pPr>
              <w:ind w:firstLine="183"/>
              <w:rPr>
                <w:rFonts w:ascii="Times New Roman" w:hAnsi="Times New Roman" w:cs="Times New Roman"/>
                <w:sz w:val="24"/>
                <w:szCs w:val="24"/>
              </w:rPr>
            </w:pPr>
          </w:p>
          <w:p w14:paraId="63124476" w14:textId="77777777" w:rsidR="002F37D1" w:rsidRDefault="002F37D1" w:rsidP="00E92256">
            <w:pPr>
              <w:ind w:firstLine="183"/>
              <w:rPr>
                <w:rFonts w:ascii="Times New Roman" w:hAnsi="Times New Roman" w:cs="Times New Roman"/>
                <w:sz w:val="24"/>
                <w:szCs w:val="24"/>
              </w:rPr>
            </w:pPr>
          </w:p>
          <w:p w14:paraId="66B54175" w14:textId="77777777" w:rsidR="002F37D1" w:rsidRDefault="002F37D1" w:rsidP="00E92256">
            <w:pPr>
              <w:ind w:firstLine="183"/>
              <w:rPr>
                <w:rFonts w:ascii="Times New Roman" w:hAnsi="Times New Roman" w:cs="Times New Roman"/>
                <w:sz w:val="24"/>
                <w:szCs w:val="24"/>
              </w:rPr>
            </w:pPr>
          </w:p>
          <w:p w14:paraId="058AC2DA" w14:textId="77777777" w:rsidR="002F37D1" w:rsidRDefault="002F37D1" w:rsidP="00E92256">
            <w:pPr>
              <w:ind w:firstLine="183"/>
              <w:rPr>
                <w:rFonts w:ascii="Times New Roman" w:hAnsi="Times New Roman" w:cs="Times New Roman"/>
                <w:sz w:val="24"/>
                <w:szCs w:val="24"/>
              </w:rPr>
            </w:pPr>
          </w:p>
          <w:p w14:paraId="39854095" w14:textId="77777777" w:rsidR="002F37D1" w:rsidRDefault="002F37D1" w:rsidP="00E92256">
            <w:pPr>
              <w:ind w:firstLine="183"/>
              <w:rPr>
                <w:rFonts w:ascii="Times New Roman" w:hAnsi="Times New Roman" w:cs="Times New Roman"/>
                <w:sz w:val="24"/>
                <w:szCs w:val="24"/>
              </w:rPr>
            </w:pPr>
          </w:p>
          <w:p w14:paraId="16DCD352" w14:textId="77777777" w:rsidR="002F37D1" w:rsidRDefault="002F37D1" w:rsidP="00E92256">
            <w:pPr>
              <w:ind w:firstLine="183"/>
              <w:rPr>
                <w:rFonts w:ascii="Times New Roman" w:hAnsi="Times New Roman" w:cs="Times New Roman"/>
                <w:sz w:val="24"/>
                <w:szCs w:val="24"/>
              </w:rPr>
            </w:pPr>
          </w:p>
          <w:p w14:paraId="65142275" w14:textId="77777777" w:rsidR="002F37D1" w:rsidRDefault="002F37D1" w:rsidP="00E92256">
            <w:pPr>
              <w:ind w:firstLine="183"/>
              <w:rPr>
                <w:rFonts w:ascii="Times New Roman" w:hAnsi="Times New Roman" w:cs="Times New Roman"/>
                <w:sz w:val="24"/>
                <w:szCs w:val="24"/>
              </w:rPr>
            </w:pPr>
          </w:p>
          <w:p w14:paraId="2DBFB60B" w14:textId="77777777" w:rsidR="002F37D1" w:rsidRDefault="002F37D1" w:rsidP="00E92256">
            <w:pPr>
              <w:ind w:firstLine="183"/>
              <w:rPr>
                <w:rFonts w:ascii="Times New Roman" w:hAnsi="Times New Roman" w:cs="Times New Roman"/>
                <w:sz w:val="24"/>
                <w:szCs w:val="24"/>
              </w:rPr>
            </w:pPr>
          </w:p>
          <w:p w14:paraId="404DF1C8" w14:textId="77777777" w:rsidR="002F37D1" w:rsidRDefault="002F37D1" w:rsidP="00E92256">
            <w:pPr>
              <w:ind w:firstLine="183"/>
              <w:rPr>
                <w:rFonts w:ascii="Times New Roman" w:hAnsi="Times New Roman" w:cs="Times New Roman"/>
                <w:sz w:val="24"/>
                <w:szCs w:val="24"/>
              </w:rPr>
            </w:pPr>
          </w:p>
          <w:p w14:paraId="4452149B" w14:textId="77777777" w:rsidR="002F37D1" w:rsidRDefault="002F37D1" w:rsidP="00E92256">
            <w:pPr>
              <w:ind w:firstLine="183"/>
              <w:rPr>
                <w:rFonts w:ascii="Times New Roman" w:hAnsi="Times New Roman" w:cs="Times New Roman"/>
                <w:sz w:val="24"/>
                <w:szCs w:val="24"/>
              </w:rPr>
            </w:pPr>
          </w:p>
          <w:p w14:paraId="21F9EBAD" w14:textId="77777777" w:rsidR="002F37D1" w:rsidRDefault="002F37D1" w:rsidP="00E92256">
            <w:pPr>
              <w:ind w:firstLine="183"/>
              <w:rPr>
                <w:rFonts w:ascii="Times New Roman" w:hAnsi="Times New Roman" w:cs="Times New Roman"/>
                <w:sz w:val="24"/>
                <w:szCs w:val="24"/>
              </w:rPr>
            </w:pPr>
          </w:p>
          <w:p w14:paraId="62B384FF" w14:textId="77777777" w:rsidR="002F37D1" w:rsidRDefault="002F37D1" w:rsidP="00E92256">
            <w:pPr>
              <w:ind w:firstLine="183"/>
              <w:rPr>
                <w:rFonts w:ascii="Times New Roman" w:hAnsi="Times New Roman" w:cs="Times New Roman"/>
                <w:sz w:val="24"/>
                <w:szCs w:val="24"/>
              </w:rPr>
            </w:pPr>
          </w:p>
          <w:p w14:paraId="44CD1E6B" w14:textId="77777777" w:rsidR="002F37D1" w:rsidRDefault="002F37D1" w:rsidP="00E92256">
            <w:pPr>
              <w:ind w:firstLine="183"/>
              <w:rPr>
                <w:rFonts w:ascii="Times New Roman" w:hAnsi="Times New Roman" w:cs="Times New Roman"/>
                <w:sz w:val="24"/>
                <w:szCs w:val="24"/>
              </w:rPr>
            </w:pPr>
          </w:p>
          <w:p w14:paraId="7E3E0F15" w14:textId="77777777" w:rsidR="002F37D1" w:rsidRDefault="002F37D1" w:rsidP="00E92256">
            <w:pPr>
              <w:ind w:firstLine="183"/>
              <w:rPr>
                <w:rFonts w:ascii="Times New Roman" w:hAnsi="Times New Roman" w:cs="Times New Roman"/>
                <w:sz w:val="24"/>
                <w:szCs w:val="24"/>
              </w:rPr>
            </w:pPr>
          </w:p>
          <w:p w14:paraId="12BC9BE7" w14:textId="77777777" w:rsidR="002F37D1" w:rsidRDefault="002F37D1" w:rsidP="00E92256">
            <w:pPr>
              <w:ind w:firstLine="183"/>
              <w:rPr>
                <w:rFonts w:ascii="Times New Roman" w:hAnsi="Times New Roman" w:cs="Times New Roman"/>
                <w:sz w:val="24"/>
                <w:szCs w:val="24"/>
              </w:rPr>
            </w:pPr>
          </w:p>
          <w:p w14:paraId="4E554E17" w14:textId="77777777" w:rsidR="002F37D1" w:rsidRDefault="002F37D1" w:rsidP="00E92256">
            <w:pPr>
              <w:ind w:firstLine="183"/>
              <w:rPr>
                <w:rFonts w:ascii="Times New Roman" w:hAnsi="Times New Roman" w:cs="Times New Roman"/>
                <w:sz w:val="24"/>
                <w:szCs w:val="24"/>
              </w:rPr>
            </w:pPr>
          </w:p>
          <w:p w14:paraId="3E241711" w14:textId="77777777" w:rsidR="002F37D1" w:rsidRDefault="002F37D1" w:rsidP="00E92256">
            <w:pPr>
              <w:ind w:firstLine="183"/>
              <w:rPr>
                <w:rFonts w:ascii="Times New Roman" w:hAnsi="Times New Roman" w:cs="Times New Roman"/>
                <w:sz w:val="24"/>
                <w:szCs w:val="24"/>
              </w:rPr>
            </w:pPr>
          </w:p>
          <w:p w14:paraId="530AD2CD" w14:textId="77777777" w:rsidR="002F37D1" w:rsidRDefault="002F37D1" w:rsidP="00E92256">
            <w:pPr>
              <w:ind w:firstLine="183"/>
              <w:rPr>
                <w:rFonts w:ascii="Times New Roman" w:hAnsi="Times New Roman" w:cs="Times New Roman"/>
                <w:sz w:val="24"/>
                <w:szCs w:val="24"/>
              </w:rPr>
            </w:pPr>
          </w:p>
          <w:p w14:paraId="5B071C3E" w14:textId="77777777" w:rsidR="002F37D1" w:rsidRDefault="002F37D1" w:rsidP="00E92256">
            <w:pPr>
              <w:ind w:firstLine="183"/>
              <w:rPr>
                <w:rFonts w:ascii="Times New Roman" w:hAnsi="Times New Roman" w:cs="Times New Roman"/>
                <w:sz w:val="24"/>
                <w:szCs w:val="24"/>
              </w:rPr>
            </w:pPr>
          </w:p>
          <w:p w14:paraId="1E2B1281" w14:textId="77777777" w:rsidR="002F37D1" w:rsidRDefault="002F37D1" w:rsidP="00E92256">
            <w:pPr>
              <w:ind w:firstLine="183"/>
              <w:rPr>
                <w:rFonts w:ascii="Times New Roman" w:hAnsi="Times New Roman" w:cs="Times New Roman"/>
                <w:sz w:val="24"/>
                <w:szCs w:val="24"/>
              </w:rPr>
            </w:pPr>
          </w:p>
          <w:p w14:paraId="56B0ADB4" w14:textId="77777777" w:rsidR="002F37D1" w:rsidRDefault="002F37D1" w:rsidP="00E92256">
            <w:pPr>
              <w:ind w:firstLine="183"/>
              <w:rPr>
                <w:rFonts w:ascii="Times New Roman" w:hAnsi="Times New Roman" w:cs="Times New Roman"/>
                <w:sz w:val="24"/>
                <w:szCs w:val="24"/>
              </w:rPr>
            </w:pPr>
          </w:p>
          <w:p w14:paraId="1875BFEA" w14:textId="77777777" w:rsidR="002F37D1" w:rsidRDefault="002F37D1" w:rsidP="00E92256">
            <w:pPr>
              <w:ind w:firstLine="183"/>
              <w:rPr>
                <w:rFonts w:ascii="Times New Roman" w:hAnsi="Times New Roman" w:cs="Times New Roman"/>
                <w:sz w:val="24"/>
                <w:szCs w:val="24"/>
              </w:rPr>
            </w:pPr>
          </w:p>
          <w:p w14:paraId="774883D7" w14:textId="77777777" w:rsidR="002F37D1" w:rsidRDefault="002F37D1" w:rsidP="00E92256">
            <w:pPr>
              <w:ind w:firstLine="183"/>
              <w:rPr>
                <w:rFonts w:ascii="Times New Roman" w:hAnsi="Times New Roman" w:cs="Times New Roman"/>
                <w:sz w:val="24"/>
                <w:szCs w:val="24"/>
              </w:rPr>
            </w:pPr>
          </w:p>
          <w:p w14:paraId="7E2084C5" w14:textId="77777777" w:rsidR="002F37D1" w:rsidRDefault="002F37D1" w:rsidP="00E92256">
            <w:pPr>
              <w:ind w:firstLine="183"/>
              <w:rPr>
                <w:rFonts w:ascii="Times New Roman" w:hAnsi="Times New Roman" w:cs="Times New Roman"/>
                <w:sz w:val="24"/>
                <w:szCs w:val="24"/>
              </w:rPr>
            </w:pPr>
          </w:p>
          <w:p w14:paraId="4D3224B1" w14:textId="77777777" w:rsidR="002F37D1" w:rsidRDefault="002F37D1" w:rsidP="00E92256">
            <w:pPr>
              <w:ind w:firstLine="183"/>
              <w:rPr>
                <w:rFonts w:ascii="Times New Roman" w:hAnsi="Times New Roman" w:cs="Times New Roman"/>
                <w:sz w:val="24"/>
                <w:szCs w:val="24"/>
              </w:rPr>
            </w:pPr>
          </w:p>
          <w:p w14:paraId="783F173B" w14:textId="77777777" w:rsidR="002F37D1" w:rsidRDefault="002F37D1" w:rsidP="00E92256">
            <w:pPr>
              <w:ind w:firstLine="183"/>
              <w:rPr>
                <w:rFonts w:ascii="Times New Roman" w:hAnsi="Times New Roman" w:cs="Times New Roman"/>
                <w:sz w:val="24"/>
                <w:szCs w:val="24"/>
              </w:rPr>
            </w:pPr>
          </w:p>
          <w:p w14:paraId="62DA0423" w14:textId="77777777" w:rsidR="002F37D1" w:rsidRDefault="002F37D1" w:rsidP="00E92256">
            <w:pPr>
              <w:ind w:firstLine="183"/>
              <w:rPr>
                <w:rFonts w:ascii="Times New Roman" w:hAnsi="Times New Roman" w:cs="Times New Roman"/>
                <w:sz w:val="24"/>
                <w:szCs w:val="24"/>
              </w:rPr>
            </w:pPr>
          </w:p>
          <w:p w14:paraId="4F5811F7" w14:textId="77777777" w:rsidR="002F37D1" w:rsidRDefault="002F37D1" w:rsidP="00E92256">
            <w:pPr>
              <w:ind w:firstLine="183"/>
              <w:rPr>
                <w:rFonts w:ascii="Times New Roman" w:hAnsi="Times New Roman" w:cs="Times New Roman"/>
                <w:sz w:val="24"/>
                <w:szCs w:val="24"/>
              </w:rPr>
            </w:pPr>
          </w:p>
          <w:p w14:paraId="1DC2B3E9" w14:textId="77777777" w:rsidR="002F37D1" w:rsidRDefault="002F37D1" w:rsidP="00E92256">
            <w:pPr>
              <w:ind w:firstLine="183"/>
              <w:rPr>
                <w:rFonts w:ascii="Times New Roman" w:hAnsi="Times New Roman" w:cs="Times New Roman"/>
                <w:sz w:val="24"/>
                <w:szCs w:val="24"/>
              </w:rPr>
            </w:pPr>
          </w:p>
          <w:p w14:paraId="0867B37B" w14:textId="77777777" w:rsidR="002F37D1" w:rsidRDefault="002F37D1" w:rsidP="00E92256">
            <w:pPr>
              <w:ind w:firstLine="183"/>
              <w:rPr>
                <w:rFonts w:ascii="Times New Roman" w:hAnsi="Times New Roman" w:cs="Times New Roman"/>
                <w:sz w:val="24"/>
                <w:szCs w:val="24"/>
              </w:rPr>
            </w:pPr>
          </w:p>
          <w:p w14:paraId="799280E6" w14:textId="77777777" w:rsidR="002F37D1" w:rsidRDefault="002F37D1" w:rsidP="00E92256">
            <w:pPr>
              <w:ind w:firstLine="183"/>
              <w:rPr>
                <w:rFonts w:ascii="Times New Roman" w:hAnsi="Times New Roman" w:cs="Times New Roman"/>
                <w:sz w:val="24"/>
                <w:szCs w:val="24"/>
              </w:rPr>
            </w:pPr>
          </w:p>
          <w:p w14:paraId="3F331003" w14:textId="77777777" w:rsidR="002F37D1" w:rsidRDefault="002F37D1" w:rsidP="00E92256">
            <w:pPr>
              <w:ind w:firstLine="183"/>
              <w:rPr>
                <w:rFonts w:ascii="Times New Roman" w:hAnsi="Times New Roman" w:cs="Times New Roman"/>
                <w:sz w:val="24"/>
                <w:szCs w:val="24"/>
              </w:rPr>
            </w:pPr>
          </w:p>
          <w:p w14:paraId="4194CE63" w14:textId="77777777" w:rsidR="002F37D1" w:rsidRDefault="002F37D1" w:rsidP="00E92256">
            <w:pPr>
              <w:ind w:firstLine="183"/>
              <w:rPr>
                <w:rFonts w:ascii="Times New Roman" w:hAnsi="Times New Roman" w:cs="Times New Roman"/>
                <w:sz w:val="24"/>
                <w:szCs w:val="24"/>
              </w:rPr>
            </w:pPr>
          </w:p>
          <w:p w14:paraId="543A1966" w14:textId="77777777" w:rsidR="002F37D1" w:rsidRDefault="002F37D1" w:rsidP="00E92256">
            <w:pPr>
              <w:ind w:firstLine="183"/>
              <w:rPr>
                <w:rFonts w:ascii="Times New Roman" w:hAnsi="Times New Roman" w:cs="Times New Roman"/>
                <w:sz w:val="24"/>
                <w:szCs w:val="24"/>
              </w:rPr>
            </w:pPr>
          </w:p>
          <w:p w14:paraId="2C16ED78" w14:textId="77777777" w:rsidR="002F37D1" w:rsidRDefault="002F37D1" w:rsidP="00E92256">
            <w:pPr>
              <w:ind w:firstLine="183"/>
              <w:rPr>
                <w:rFonts w:ascii="Times New Roman" w:hAnsi="Times New Roman" w:cs="Times New Roman"/>
                <w:sz w:val="24"/>
                <w:szCs w:val="24"/>
              </w:rPr>
            </w:pPr>
          </w:p>
          <w:p w14:paraId="3AC46E42" w14:textId="77777777" w:rsidR="002F37D1" w:rsidRDefault="002F37D1" w:rsidP="00E92256">
            <w:pPr>
              <w:ind w:firstLine="183"/>
              <w:rPr>
                <w:rFonts w:ascii="Times New Roman" w:hAnsi="Times New Roman" w:cs="Times New Roman"/>
                <w:sz w:val="24"/>
                <w:szCs w:val="24"/>
              </w:rPr>
            </w:pPr>
          </w:p>
          <w:p w14:paraId="135C46C8" w14:textId="7F8CB1D1" w:rsidR="002F37D1" w:rsidRDefault="002F37D1" w:rsidP="002F37D1">
            <w:pPr>
              <w:ind w:firstLine="183"/>
              <w:rPr>
                <w:rFonts w:ascii="Times New Roman" w:hAnsi="Times New Roman" w:cs="Times New Roman"/>
                <w:bCs/>
                <w:sz w:val="24"/>
                <w:szCs w:val="24"/>
              </w:rPr>
            </w:pPr>
          </w:p>
          <w:p w14:paraId="538E9550" w14:textId="67F0BAAC" w:rsidR="00B17611" w:rsidRDefault="00B17611" w:rsidP="002F37D1">
            <w:pPr>
              <w:ind w:firstLine="183"/>
              <w:rPr>
                <w:rFonts w:ascii="Times New Roman" w:hAnsi="Times New Roman" w:cs="Times New Roman"/>
                <w:bCs/>
                <w:sz w:val="24"/>
                <w:szCs w:val="24"/>
              </w:rPr>
            </w:pPr>
          </w:p>
          <w:p w14:paraId="1936517F" w14:textId="6D46AB09" w:rsidR="00B17611" w:rsidRDefault="00B17611" w:rsidP="002F37D1">
            <w:pPr>
              <w:ind w:firstLine="183"/>
              <w:rPr>
                <w:rFonts w:ascii="Times New Roman" w:hAnsi="Times New Roman" w:cs="Times New Roman"/>
                <w:bCs/>
                <w:sz w:val="24"/>
                <w:szCs w:val="24"/>
              </w:rPr>
            </w:pPr>
          </w:p>
          <w:p w14:paraId="4B1C6B6F" w14:textId="781C3046" w:rsidR="00B17611" w:rsidRDefault="00B17611" w:rsidP="002F37D1">
            <w:pPr>
              <w:ind w:firstLine="183"/>
              <w:rPr>
                <w:rFonts w:ascii="Times New Roman" w:hAnsi="Times New Roman" w:cs="Times New Roman"/>
                <w:bCs/>
                <w:sz w:val="24"/>
                <w:szCs w:val="24"/>
              </w:rPr>
            </w:pPr>
          </w:p>
          <w:p w14:paraId="6C74EEE4" w14:textId="33DC08DA" w:rsidR="00B17611" w:rsidRDefault="00B17611" w:rsidP="002F37D1">
            <w:pPr>
              <w:ind w:firstLine="183"/>
              <w:rPr>
                <w:rFonts w:ascii="Times New Roman" w:hAnsi="Times New Roman" w:cs="Times New Roman"/>
                <w:bCs/>
                <w:sz w:val="24"/>
                <w:szCs w:val="24"/>
              </w:rPr>
            </w:pPr>
          </w:p>
          <w:p w14:paraId="1B4C5523" w14:textId="199BDEDA" w:rsidR="00B17611" w:rsidRDefault="00B17611" w:rsidP="002F37D1">
            <w:pPr>
              <w:ind w:firstLine="183"/>
              <w:rPr>
                <w:rFonts w:ascii="Times New Roman" w:hAnsi="Times New Roman" w:cs="Times New Roman"/>
                <w:bCs/>
                <w:sz w:val="24"/>
                <w:szCs w:val="24"/>
              </w:rPr>
            </w:pPr>
          </w:p>
          <w:p w14:paraId="0BC121F9" w14:textId="3FED8442" w:rsidR="00B17611" w:rsidRDefault="00B17611" w:rsidP="002F37D1">
            <w:pPr>
              <w:ind w:firstLine="183"/>
              <w:rPr>
                <w:rFonts w:ascii="Times New Roman" w:hAnsi="Times New Roman" w:cs="Times New Roman"/>
                <w:bCs/>
                <w:sz w:val="24"/>
                <w:szCs w:val="24"/>
              </w:rPr>
            </w:pPr>
          </w:p>
          <w:p w14:paraId="15F7AB60" w14:textId="69AAB91D" w:rsidR="00B17611" w:rsidRDefault="00B17611" w:rsidP="002F37D1">
            <w:pPr>
              <w:ind w:firstLine="183"/>
              <w:rPr>
                <w:rFonts w:ascii="Times New Roman" w:hAnsi="Times New Roman" w:cs="Times New Roman"/>
                <w:bCs/>
                <w:sz w:val="24"/>
                <w:szCs w:val="24"/>
              </w:rPr>
            </w:pPr>
          </w:p>
          <w:p w14:paraId="558C728A" w14:textId="5AC88CDB" w:rsidR="00B17611" w:rsidRDefault="00B17611" w:rsidP="002F37D1">
            <w:pPr>
              <w:ind w:firstLine="183"/>
              <w:rPr>
                <w:rFonts w:ascii="Times New Roman" w:hAnsi="Times New Roman" w:cs="Times New Roman"/>
                <w:bCs/>
                <w:sz w:val="24"/>
                <w:szCs w:val="24"/>
              </w:rPr>
            </w:pPr>
          </w:p>
          <w:p w14:paraId="5AD093E9" w14:textId="190932D8" w:rsidR="00B17611" w:rsidRDefault="00B17611" w:rsidP="002F37D1">
            <w:pPr>
              <w:ind w:firstLine="183"/>
              <w:rPr>
                <w:rFonts w:ascii="Times New Roman" w:hAnsi="Times New Roman" w:cs="Times New Roman"/>
                <w:bCs/>
                <w:sz w:val="24"/>
                <w:szCs w:val="24"/>
              </w:rPr>
            </w:pPr>
          </w:p>
          <w:p w14:paraId="10F04D2E" w14:textId="0B115985" w:rsidR="00B17611" w:rsidRDefault="00B17611" w:rsidP="002F37D1">
            <w:pPr>
              <w:ind w:firstLine="183"/>
              <w:rPr>
                <w:rFonts w:ascii="Times New Roman" w:hAnsi="Times New Roman" w:cs="Times New Roman"/>
                <w:bCs/>
                <w:sz w:val="24"/>
                <w:szCs w:val="24"/>
              </w:rPr>
            </w:pPr>
          </w:p>
          <w:p w14:paraId="33A3F61E" w14:textId="3D750FD4" w:rsidR="00B17611" w:rsidRDefault="00B17611" w:rsidP="002F37D1">
            <w:pPr>
              <w:ind w:firstLine="183"/>
              <w:rPr>
                <w:rFonts w:ascii="Times New Roman" w:hAnsi="Times New Roman" w:cs="Times New Roman"/>
                <w:bCs/>
                <w:sz w:val="24"/>
                <w:szCs w:val="24"/>
              </w:rPr>
            </w:pPr>
          </w:p>
          <w:p w14:paraId="74ED3198" w14:textId="103D3AF8" w:rsidR="00B17611" w:rsidRDefault="00B17611" w:rsidP="002F37D1">
            <w:pPr>
              <w:ind w:firstLine="183"/>
              <w:rPr>
                <w:rFonts w:ascii="Times New Roman" w:hAnsi="Times New Roman" w:cs="Times New Roman"/>
                <w:bCs/>
                <w:sz w:val="24"/>
                <w:szCs w:val="24"/>
              </w:rPr>
            </w:pPr>
          </w:p>
          <w:p w14:paraId="1BF59118" w14:textId="66A233B1" w:rsidR="00B17611" w:rsidRDefault="00B17611" w:rsidP="002F37D1">
            <w:pPr>
              <w:ind w:firstLine="183"/>
              <w:rPr>
                <w:rFonts w:ascii="Times New Roman" w:hAnsi="Times New Roman" w:cs="Times New Roman"/>
                <w:bCs/>
                <w:sz w:val="24"/>
                <w:szCs w:val="24"/>
              </w:rPr>
            </w:pPr>
          </w:p>
          <w:p w14:paraId="77A6088E" w14:textId="275952DD" w:rsidR="00B17611" w:rsidRDefault="00B17611" w:rsidP="002F37D1">
            <w:pPr>
              <w:ind w:firstLine="183"/>
              <w:rPr>
                <w:rFonts w:ascii="Times New Roman" w:hAnsi="Times New Roman" w:cs="Times New Roman"/>
                <w:bCs/>
                <w:sz w:val="24"/>
                <w:szCs w:val="24"/>
              </w:rPr>
            </w:pPr>
          </w:p>
          <w:p w14:paraId="28CC9D09" w14:textId="77777777" w:rsidR="00B17611" w:rsidRDefault="00B17611" w:rsidP="002F37D1">
            <w:pPr>
              <w:ind w:firstLine="183"/>
              <w:rPr>
                <w:rFonts w:ascii="Times New Roman" w:hAnsi="Times New Roman" w:cs="Times New Roman"/>
                <w:bCs/>
                <w:sz w:val="24"/>
                <w:szCs w:val="24"/>
              </w:rPr>
            </w:pPr>
          </w:p>
          <w:p w14:paraId="30D93CC6" w14:textId="77777777" w:rsidR="002F37D1" w:rsidRDefault="002F37D1" w:rsidP="002F37D1">
            <w:pPr>
              <w:ind w:firstLine="183"/>
              <w:rPr>
                <w:rFonts w:ascii="Times New Roman" w:hAnsi="Times New Roman" w:cs="Times New Roman"/>
                <w:bCs/>
                <w:sz w:val="24"/>
                <w:szCs w:val="24"/>
              </w:rPr>
            </w:pPr>
          </w:p>
          <w:p w14:paraId="59190DAE" w14:textId="77777777" w:rsidR="00DD6F74" w:rsidRDefault="00DD6F74" w:rsidP="002F37D1">
            <w:pPr>
              <w:ind w:firstLine="183"/>
              <w:rPr>
                <w:rFonts w:ascii="Times New Roman" w:hAnsi="Times New Roman" w:cs="Times New Roman"/>
                <w:bCs/>
                <w:sz w:val="24"/>
                <w:szCs w:val="24"/>
              </w:rPr>
            </w:pPr>
          </w:p>
          <w:p w14:paraId="705BD092" w14:textId="7CBF16CA" w:rsidR="002F37D1" w:rsidRPr="002F37D1" w:rsidRDefault="002F37D1" w:rsidP="002F37D1">
            <w:pPr>
              <w:ind w:firstLine="183"/>
              <w:rPr>
                <w:rFonts w:ascii="Times New Roman" w:hAnsi="Times New Roman" w:cs="Times New Roman"/>
                <w:sz w:val="24"/>
                <w:szCs w:val="24"/>
              </w:rPr>
            </w:pPr>
            <w:r w:rsidRPr="002F37D1">
              <w:rPr>
                <w:rFonts w:ascii="Times New Roman" w:hAnsi="Times New Roman" w:cs="Times New Roman"/>
                <w:bCs/>
                <w:sz w:val="24"/>
                <w:szCs w:val="24"/>
              </w:rPr>
              <w:t xml:space="preserve">Приведение в соответствие с </w:t>
            </w:r>
            <w:r w:rsidRPr="002F37D1">
              <w:rPr>
                <w:rFonts w:ascii="Times New Roman" w:hAnsi="Times New Roman" w:cs="Times New Roman"/>
                <w:sz w:val="24"/>
                <w:szCs w:val="24"/>
              </w:rPr>
              <w:t>Законом Республики Казахстан «О государственных и социально ответственных услугах»</w:t>
            </w:r>
            <w:r w:rsidRPr="002F37D1">
              <w:rPr>
                <w:rFonts w:ascii="Times New Roman" w:hAnsi="Times New Roman" w:cs="Times New Roman"/>
                <w:bCs/>
                <w:sz w:val="24"/>
                <w:szCs w:val="24"/>
              </w:rPr>
              <w:t>.</w:t>
            </w:r>
          </w:p>
          <w:p w14:paraId="0D5D64F5" w14:textId="77777777" w:rsidR="002F37D1" w:rsidRPr="002F37D1" w:rsidRDefault="002F37D1" w:rsidP="002F37D1">
            <w:pPr>
              <w:ind w:firstLine="183"/>
              <w:rPr>
                <w:rFonts w:ascii="Times New Roman" w:hAnsi="Times New Roman" w:cs="Times New Roman"/>
                <w:sz w:val="24"/>
                <w:szCs w:val="24"/>
              </w:rPr>
            </w:pPr>
          </w:p>
          <w:p w14:paraId="777A7BE1" w14:textId="77777777" w:rsidR="002F37D1" w:rsidRDefault="002F37D1" w:rsidP="00E92256">
            <w:pPr>
              <w:ind w:firstLine="183"/>
              <w:rPr>
                <w:rFonts w:ascii="Times New Roman" w:hAnsi="Times New Roman" w:cs="Times New Roman"/>
                <w:sz w:val="24"/>
                <w:szCs w:val="24"/>
              </w:rPr>
            </w:pPr>
          </w:p>
          <w:p w14:paraId="19B082BD" w14:textId="77777777" w:rsidR="005B2156" w:rsidRDefault="005B2156" w:rsidP="00E92256">
            <w:pPr>
              <w:ind w:firstLine="183"/>
              <w:rPr>
                <w:rFonts w:ascii="Times New Roman" w:hAnsi="Times New Roman" w:cs="Times New Roman"/>
                <w:sz w:val="24"/>
                <w:szCs w:val="24"/>
              </w:rPr>
            </w:pPr>
          </w:p>
          <w:p w14:paraId="20D8C538" w14:textId="77777777" w:rsidR="005B2156" w:rsidRDefault="005B2156" w:rsidP="00E92256">
            <w:pPr>
              <w:ind w:firstLine="183"/>
              <w:rPr>
                <w:rFonts w:ascii="Times New Roman" w:hAnsi="Times New Roman" w:cs="Times New Roman"/>
                <w:sz w:val="24"/>
                <w:szCs w:val="24"/>
              </w:rPr>
            </w:pPr>
          </w:p>
          <w:p w14:paraId="0E6F1FBF" w14:textId="77777777" w:rsidR="005B2156" w:rsidRDefault="005B2156" w:rsidP="00E92256">
            <w:pPr>
              <w:ind w:firstLine="183"/>
              <w:rPr>
                <w:rFonts w:ascii="Times New Roman" w:hAnsi="Times New Roman" w:cs="Times New Roman"/>
                <w:sz w:val="24"/>
                <w:szCs w:val="24"/>
              </w:rPr>
            </w:pPr>
          </w:p>
          <w:p w14:paraId="521F6949" w14:textId="77777777" w:rsidR="005B2156" w:rsidRDefault="005B2156" w:rsidP="00E92256">
            <w:pPr>
              <w:ind w:firstLine="183"/>
              <w:rPr>
                <w:rFonts w:ascii="Times New Roman" w:hAnsi="Times New Roman" w:cs="Times New Roman"/>
                <w:sz w:val="24"/>
                <w:szCs w:val="24"/>
              </w:rPr>
            </w:pPr>
          </w:p>
          <w:p w14:paraId="1FEB9092" w14:textId="77777777" w:rsidR="005B2156" w:rsidRDefault="005B2156" w:rsidP="00E92256">
            <w:pPr>
              <w:ind w:firstLine="183"/>
              <w:rPr>
                <w:rFonts w:ascii="Times New Roman" w:hAnsi="Times New Roman" w:cs="Times New Roman"/>
                <w:sz w:val="24"/>
                <w:szCs w:val="24"/>
              </w:rPr>
            </w:pPr>
          </w:p>
          <w:p w14:paraId="3EFAEBAC" w14:textId="77777777" w:rsidR="005B2156" w:rsidRDefault="005B2156" w:rsidP="00E92256">
            <w:pPr>
              <w:ind w:firstLine="183"/>
              <w:rPr>
                <w:rFonts w:ascii="Times New Roman" w:hAnsi="Times New Roman" w:cs="Times New Roman"/>
                <w:sz w:val="24"/>
                <w:szCs w:val="24"/>
              </w:rPr>
            </w:pPr>
          </w:p>
          <w:p w14:paraId="73D665E6" w14:textId="77777777" w:rsidR="005B2156" w:rsidRDefault="005B2156" w:rsidP="00E92256">
            <w:pPr>
              <w:ind w:firstLine="183"/>
              <w:rPr>
                <w:rFonts w:ascii="Times New Roman" w:hAnsi="Times New Roman" w:cs="Times New Roman"/>
                <w:sz w:val="24"/>
                <w:szCs w:val="24"/>
              </w:rPr>
            </w:pPr>
          </w:p>
          <w:p w14:paraId="4370F6B6" w14:textId="77777777" w:rsidR="005B2156" w:rsidRDefault="005B2156" w:rsidP="00E92256">
            <w:pPr>
              <w:ind w:firstLine="183"/>
              <w:rPr>
                <w:rFonts w:ascii="Times New Roman" w:hAnsi="Times New Roman" w:cs="Times New Roman"/>
                <w:sz w:val="24"/>
                <w:szCs w:val="24"/>
              </w:rPr>
            </w:pPr>
          </w:p>
          <w:p w14:paraId="6AC46BA9" w14:textId="77777777" w:rsidR="005B2156" w:rsidRDefault="005B2156" w:rsidP="00E92256">
            <w:pPr>
              <w:ind w:firstLine="183"/>
              <w:rPr>
                <w:rFonts w:ascii="Times New Roman" w:hAnsi="Times New Roman" w:cs="Times New Roman"/>
                <w:sz w:val="24"/>
                <w:szCs w:val="24"/>
              </w:rPr>
            </w:pPr>
          </w:p>
          <w:p w14:paraId="161212A0" w14:textId="77777777" w:rsidR="005B2156" w:rsidRDefault="005B2156" w:rsidP="00E92256">
            <w:pPr>
              <w:ind w:firstLine="183"/>
              <w:rPr>
                <w:rFonts w:ascii="Times New Roman" w:hAnsi="Times New Roman" w:cs="Times New Roman"/>
                <w:sz w:val="24"/>
                <w:szCs w:val="24"/>
              </w:rPr>
            </w:pPr>
          </w:p>
          <w:p w14:paraId="09761C1C" w14:textId="77777777" w:rsidR="00DD6F74" w:rsidRDefault="00DD6F74" w:rsidP="005B2156">
            <w:pPr>
              <w:ind w:firstLine="183"/>
              <w:rPr>
                <w:rFonts w:ascii="Times New Roman" w:hAnsi="Times New Roman" w:cs="Times New Roman"/>
                <w:bCs/>
                <w:sz w:val="24"/>
                <w:szCs w:val="24"/>
              </w:rPr>
            </w:pPr>
          </w:p>
          <w:p w14:paraId="24EE43F4" w14:textId="58E9A2A9" w:rsidR="005B2156" w:rsidRPr="004F1319" w:rsidRDefault="005B2156" w:rsidP="00DD6F74">
            <w:pPr>
              <w:ind w:firstLine="183"/>
              <w:rPr>
                <w:rFonts w:ascii="Times New Roman" w:hAnsi="Times New Roman" w:cs="Times New Roman"/>
                <w:sz w:val="24"/>
                <w:szCs w:val="24"/>
              </w:rPr>
            </w:pPr>
          </w:p>
        </w:tc>
      </w:tr>
      <w:tr w:rsidR="00E92256" w:rsidRPr="004F1319" w14:paraId="5727EF5A" w14:textId="77777777" w:rsidTr="00A201D9">
        <w:trPr>
          <w:trHeight w:val="565"/>
        </w:trPr>
        <w:tc>
          <w:tcPr>
            <w:tcW w:w="13462" w:type="dxa"/>
            <w:gridSpan w:val="6"/>
          </w:tcPr>
          <w:p w14:paraId="34BD2457" w14:textId="77777777" w:rsidR="00E92256" w:rsidRPr="004F1319" w:rsidRDefault="00E92256" w:rsidP="00E92256">
            <w:pPr>
              <w:ind w:firstLine="183"/>
              <w:jc w:val="center"/>
              <w:rPr>
                <w:rFonts w:ascii="Times New Roman" w:hAnsi="Times New Roman" w:cs="Times New Roman"/>
                <w:sz w:val="24"/>
                <w:szCs w:val="24"/>
              </w:rPr>
            </w:pPr>
            <w:r w:rsidRPr="00192826">
              <w:rPr>
                <w:rFonts w:ascii="Times New Roman" w:hAnsi="Times New Roman" w:cs="Times New Roman"/>
                <w:b/>
                <w:sz w:val="24"/>
                <w:szCs w:val="24"/>
              </w:rPr>
              <w:t>Правила оказания государственной услуги «Включение в реестр таможенных представителей»</w:t>
            </w:r>
          </w:p>
        </w:tc>
      </w:tr>
      <w:tr w:rsidR="00283E16" w:rsidRPr="004F1319" w14:paraId="21A32FFF" w14:textId="77777777" w:rsidTr="00A201D9">
        <w:trPr>
          <w:trHeight w:val="558"/>
        </w:trPr>
        <w:tc>
          <w:tcPr>
            <w:tcW w:w="703" w:type="dxa"/>
          </w:tcPr>
          <w:p w14:paraId="625734C1" w14:textId="77777777" w:rsidR="00283E16" w:rsidRDefault="00283E16" w:rsidP="00E92256">
            <w:pPr>
              <w:spacing w:line="0" w:lineRule="atLeast"/>
              <w:ind w:firstLine="22"/>
              <w:jc w:val="center"/>
              <w:rPr>
                <w:rFonts w:ascii="Times New Roman" w:eastAsia="Times New Roman" w:hAnsi="Times New Roman" w:cs="Times New Roman"/>
                <w:spacing w:val="2"/>
                <w:sz w:val="24"/>
                <w:szCs w:val="24"/>
              </w:rPr>
            </w:pPr>
          </w:p>
        </w:tc>
        <w:tc>
          <w:tcPr>
            <w:tcW w:w="2099" w:type="dxa"/>
          </w:tcPr>
          <w:p w14:paraId="251E7EA5" w14:textId="77777777" w:rsidR="00283E16" w:rsidRPr="00283E16" w:rsidRDefault="00283E16" w:rsidP="00283E16">
            <w:pPr>
              <w:spacing w:line="0" w:lineRule="atLeast"/>
              <w:ind w:firstLine="0"/>
              <w:jc w:val="center"/>
              <w:rPr>
                <w:rFonts w:ascii="Times New Roman" w:eastAsia="Calibri" w:hAnsi="Times New Roman" w:cs="Times New Roman"/>
                <w:sz w:val="24"/>
                <w:szCs w:val="24"/>
              </w:rPr>
            </w:pPr>
            <w:r w:rsidRPr="00283E16">
              <w:rPr>
                <w:rFonts w:ascii="Times New Roman" w:eastAsia="Calibri" w:hAnsi="Times New Roman" w:cs="Times New Roman"/>
                <w:sz w:val="24"/>
                <w:szCs w:val="24"/>
              </w:rPr>
              <w:t xml:space="preserve">правый верхний угол </w:t>
            </w:r>
          </w:p>
          <w:p w14:paraId="468FC11B" w14:textId="77777777" w:rsidR="00283E16" w:rsidRDefault="00283E16" w:rsidP="00E92256">
            <w:pPr>
              <w:spacing w:line="0" w:lineRule="atLeast"/>
              <w:ind w:firstLine="0"/>
              <w:jc w:val="center"/>
              <w:rPr>
                <w:rFonts w:ascii="Times New Roman" w:eastAsia="Calibri" w:hAnsi="Times New Roman" w:cs="Times New Roman"/>
                <w:sz w:val="24"/>
                <w:szCs w:val="24"/>
              </w:rPr>
            </w:pPr>
          </w:p>
        </w:tc>
        <w:tc>
          <w:tcPr>
            <w:tcW w:w="4139" w:type="dxa"/>
            <w:tcBorders>
              <w:top w:val="single" w:sz="4" w:space="0" w:color="auto"/>
              <w:left w:val="single" w:sz="4" w:space="0" w:color="auto"/>
              <w:bottom w:val="single" w:sz="4" w:space="0" w:color="auto"/>
              <w:right w:val="single" w:sz="4" w:space="0" w:color="auto"/>
            </w:tcBorders>
          </w:tcPr>
          <w:p w14:paraId="1C11C7E4" w14:textId="77777777" w:rsidR="00283E16" w:rsidRPr="00283E16" w:rsidRDefault="00283E16" w:rsidP="00283E16">
            <w:pPr>
              <w:spacing w:line="0" w:lineRule="atLeast"/>
              <w:ind w:left="55" w:firstLine="141"/>
              <w:jc w:val="center"/>
              <w:rPr>
                <w:rFonts w:ascii="Times New Roman" w:hAnsi="Times New Roman" w:cs="Times New Roman"/>
                <w:bCs/>
                <w:color w:val="000000"/>
                <w:sz w:val="24"/>
                <w:szCs w:val="24"/>
              </w:rPr>
            </w:pPr>
            <w:r w:rsidRPr="00283E16">
              <w:rPr>
                <w:rFonts w:ascii="Times New Roman" w:hAnsi="Times New Roman" w:cs="Times New Roman"/>
                <w:bCs/>
                <w:color w:val="000000"/>
                <w:sz w:val="24"/>
                <w:szCs w:val="24"/>
              </w:rPr>
              <w:t>Приложение 8</w:t>
            </w:r>
          </w:p>
          <w:p w14:paraId="712E2B19" w14:textId="77777777" w:rsidR="00283E16" w:rsidRPr="00283E16" w:rsidRDefault="00283E16" w:rsidP="00283E16">
            <w:pPr>
              <w:spacing w:line="0" w:lineRule="atLeast"/>
              <w:ind w:left="55" w:firstLine="141"/>
              <w:jc w:val="center"/>
              <w:rPr>
                <w:rFonts w:ascii="Times New Roman" w:hAnsi="Times New Roman" w:cs="Times New Roman"/>
                <w:bCs/>
                <w:color w:val="000000"/>
                <w:sz w:val="24"/>
                <w:szCs w:val="24"/>
              </w:rPr>
            </w:pPr>
            <w:r w:rsidRPr="00283E16">
              <w:rPr>
                <w:rFonts w:ascii="Times New Roman" w:hAnsi="Times New Roman" w:cs="Times New Roman"/>
                <w:bCs/>
                <w:color w:val="000000"/>
                <w:sz w:val="24"/>
                <w:szCs w:val="24"/>
              </w:rPr>
              <w:t xml:space="preserve"> к приказу</w:t>
            </w:r>
          </w:p>
          <w:p w14:paraId="133863E8" w14:textId="77777777" w:rsidR="00283E16" w:rsidRPr="00283E16" w:rsidRDefault="00283E16" w:rsidP="00283E16">
            <w:pPr>
              <w:spacing w:line="0" w:lineRule="atLeast"/>
              <w:ind w:left="55" w:firstLine="141"/>
              <w:jc w:val="center"/>
              <w:rPr>
                <w:rFonts w:ascii="Times New Roman" w:hAnsi="Times New Roman" w:cs="Times New Roman"/>
                <w:bCs/>
                <w:color w:val="000000"/>
                <w:sz w:val="24"/>
                <w:szCs w:val="24"/>
              </w:rPr>
            </w:pPr>
            <w:r w:rsidRPr="00283E16">
              <w:rPr>
                <w:rFonts w:ascii="Times New Roman" w:hAnsi="Times New Roman" w:cs="Times New Roman"/>
                <w:bCs/>
                <w:color w:val="000000"/>
                <w:sz w:val="24"/>
                <w:szCs w:val="24"/>
              </w:rPr>
              <w:t>исполняющего обязанности</w:t>
            </w:r>
          </w:p>
          <w:p w14:paraId="755D7EA4" w14:textId="77777777" w:rsidR="00283E16" w:rsidRPr="00283E16" w:rsidRDefault="00283E16" w:rsidP="00283E16">
            <w:pPr>
              <w:spacing w:line="0" w:lineRule="atLeast"/>
              <w:ind w:left="55" w:firstLine="141"/>
              <w:jc w:val="center"/>
              <w:rPr>
                <w:rFonts w:ascii="Times New Roman" w:hAnsi="Times New Roman" w:cs="Times New Roman"/>
                <w:bCs/>
                <w:color w:val="000000"/>
                <w:sz w:val="24"/>
                <w:szCs w:val="24"/>
              </w:rPr>
            </w:pPr>
            <w:r w:rsidRPr="00283E16">
              <w:rPr>
                <w:rFonts w:ascii="Times New Roman" w:hAnsi="Times New Roman" w:cs="Times New Roman"/>
                <w:bCs/>
                <w:color w:val="000000"/>
                <w:sz w:val="24"/>
                <w:szCs w:val="24"/>
              </w:rPr>
              <w:t>Министра финансов</w:t>
            </w:r>
          </w:p>
          <w:p w14:paraId="13EFFF5B" w14:textId="1ED03EBC" w:rsidR="00283E16" w:rsidRPr="004F679A" w:rsidRDefault="00283E16" w:rsidP="00283E16">
            <w:pPr>
              <w:spacing w:line="0" w:lineRule="atLeast"/>
              <w:ind w:left="55" w:firstLine="141"/>
              <w:jc w:val="center"/>
              <w:rPr>
                <w:rFonts w:ascii="Times New Roman" w:hAnsi="Times New Roman" w:cs="Times New Roman"/>
                <w:bCs/>
                <w:color w:val="000000"/>
                <w:sz w:val="24"/>
                <w:szCs w:val="24"/>
              </w:rPr>
            </w:pPr>
            <w:r w:rsidRPr="00283E16">
              <w:rPr>
                <w:rFonts w:ascii="Times New Roman" w:hAnsi="Times New Roman" w:cs="Times New Roman"/>
                <w:bCs/>
                <w:color w:val="000000"/>
                <w:sz w:val="24"/>
                <w:szCs w:val="24"/>
              </w:rPr>
              <w:t>от 10 июля 2020 года № 665</w:t>
            </w:r>
          </w:p>
        </w:tc>
        <w:tc>
          <w:tcPr>
            <w:tcW w:w="4394" w:type="dxa"/>
            <w:tcBorders>
              <w:top w:val="single" w:sz="4" w:space="0" w:color="auto"/>
              <w:left w:val="single" w:sz="4" w:space="0" w:color="auto"/>
              <w:bottom w:val="single" w:sz="4" w:space="0" w:color="auto"/>
              <w:right w:val="single" w:sz="4" w:space="0" w:color="auto"/>
            </w:tcBorders>
          </w:tcPr>
          <w:p w14:paraId="74E11D12" w14:textId="77777777" w:rsidR="00283E16" w:rsidRPr="00283E16" w:rsidRDefault="00283E16" w:rsidP="00283E16">
            <w:pPr>
              <w:spacing w:line="0" w:lineRule="atLeast"/>
              <w:ind w:left="907" w:firstLine="141"/>
              <w:jc w:val="center"/>
              <w:rPr>
                <w:rFonts w:ascii="Times New Roman" w:hAnsi="Times New Roman" w:cs="Times New Roman"/>
                <w:bCs/>
                <w:color w:val="000000"/>
                <w:sz w:val="24"/>
                <w:szCs w:val="24"/>
              </w:rPr>
            </w:pPr>
            <w:r w:rsidRPr="00283E16">
              <w:rPr>
                <w:rFonts w:ascii="Times New Roman" w:hAnsi="Times New Roman" w:cs="Times New Roman"/>
                <w:bCs/>
                <w:color w:val="000000"/>
                <w:sz w:val="24"/>
                <w:szCs w:val="24"/>
              </w:rPr>
              <w:t>Приложение 8</w:t>
            </w:r>
          </w:p>
          <w:p w14:paraId="7B25421B" w14:textId="77777777" w:rsidR="00283E16" w:rsidRPr="00283E16" w:rsidRDefault="00283E16" w:rsidP="00283E16">
            <w:pPr>
              <w:spacing w:line="0" w:lineRule="atLeast"/>
              <w:ind w:left="907" w:firstLine="141"/>
              <w:jc w:val="center"/>
              <w:rPr>
                <w:rFonts w:ascii="Times New Roman" w:hAnsi="Times New Roman" w:cs="Times New Roman"/>
                <w:bCs/>
                <w:color w:val="000000"/>
                <w:sz w:val="24"/>
                <w:szCs w:val="24"/>
              </w:rPr>
            </w:pPr>
            <w:r w:rsidRPr="00283E16">
              <w:rPr>
                <w:rFonts w:ascii="Times New Roman" w:hAnsi="Times New Roman" w:cs="Times New Roman"/>
                <w:bCs/>
                <w:color w:val="000000"/>
                <w:sz w:val="24"/>
                <w:szCs w:val="24"/>
              </w:rPr>
              <w:t xml:space="preserve"> к приказу</w:t>
            </w:r>
            <w:r w:rsidRPr="00283E16">
              <w:rPr>
                <w:rFonts w:ascii="Times New Roman" w:hAnsi="Times New Roman" w:cs="Times New Roman"/>
                <w:bCs/>
                <w:color w:val="000000"/>
                <w:sz w:val="24"/>
                <w:szCs w:val="24"/>
              </w:rPr>
              <w:br/>
              <w:t>исполняющего обязанности</w:t>
            </w:r>
            <w:r w:rsidRPr="00283E16">
              <w:rPr>
                <w:rFonts w:ascii="Times New Roman" w:hAnsi="Times New Roman" w:cs="Times New Roman"/>
                <w:bCs/>
                <w:color w:val="000000"/>
                <w:sz w:val="24"/>
                <w:szCs w:val="24"/>
              </w:rPr>
              <w:br/>
              <w:t>Министра финансов</w:t>
            </w:r>
            <w:r w:rsidRPr="00283E16">
              <w:rPr>
                <w:rFonts w:ascii="Times New Roman" w:hAnsi="Times New Roman" w:cs="Times New Roman"/>
                <w:bCs/>
                <w:color w:val="000000"/>
                <w:sz w:val="24"/>
                <w:szCs w:val="24"/>
              </w:rPr>
              <w:br/>
              <w:t>от 10 июля 2020 года № 665</w:t>
            </w:r>
          </w:p>
          <w:p w14:paraId="7923F1AA" w14:textId="77777777" w:rsidR="00283E16" w:rsidRDefault="00283E16" w:rsidP="00E92256">
            <w:pPr>
              <w:spacing w:line="0" w:lineRule="atLeast"/>
              <w:ind w:left="907" w:firstLine="141"/>
              <w:jc w:val="center"/>
              <w:rPr>
                <w:rFonts w:ascii="Times New Roman" w:hAnsi="Times New Roman" w:cs="Times New Roman"/>
                <w:bCs/>
                <w:color w:val="000000"/>
                <w:sz w:val="24"/>
                <w:szCs w:val="24"/>
              </w:rPr>
            </w:pPr>
          </w:p>
        </w:tc>
        <w:tc>
          <w:tcPr>
            <w:tcW w:w="2127" w:type="dxa"/>
            <w:gridSpan w:val="2"/>
          </w:tcPr>
          <w:p w14:paraId="72FAFC05" w14:textId="2BBE364F" w:rsidR="00283E16" w:rsidRPr="004F679A" w:rsidRDefault="003C37E9" w:rsidP="00E92256">
            <w:pPr>
              <w:ind w:firstLine="183"/>
              <w:rPr>
                <w:rFonts w:ascii="Times New Roman" w:hAnsi="Times New Roman" w:cs="Times New Roman"/>
                <w:sz w:val="24"/>
                <w:szCs w:val="24"/>
              </w:rPr>
            </w:pPr>
            <w:r w:rsidRPr="003C37E9">
              <w:rPr>
                <w:rFonts w:ascii="Times New Roman" w:hAnsi="Times New Roman" w:cs="Times New Roman"/>
                <w:sz w:val="24"/>
                <w:szCs w:val="24"/>
              </w:rPr>
              <w:t>Изменения не вносится.</w:t>
            </w:r>
          </w:p>
        </w:tc>
      </w:tr>
      <w:tr w:rsidR="00E92256" w:rsidRPr="004F1319" w14:paraId="4E2014BC" w14:textId="77777777" w:rsidTr="00A201D9">
        <w:trPr>
          <w:trHeight w:val="558"/>
        </w:trPr>
        <w:tc>
          <w:tcPr>
            <w:tcW w:w="703" w:type="dxa"/>
          </w:tcPr>
          <w:p w14:paraId="3216300E" w14:textId="230ABA7D" w:rsidR="00E92256" w:rsidRDefault="00A64BFA" w:rsidP="00E92256">
            <w:pPr>
              <w:spacing w:line="0" w:lineRule="atLeast"/>
              <w:ind w:firstLine="22"/>
              <w:jc w:val="center"/>
              <w:rPr>
                <w:rFonts w:ascii="Times New Roman" w:eastAsia="Times New Roman" w:hAnsi="Times New Roman" w:cs="Times New Roman"/>
                <w:spacing w:val="2"/>
                <w:sz w:val="24"/>
                <w:szCs w:val="24"/>
              </w:rPr>
            </w:pPr>
            <w:r>
              <w:rPr>
                <w:rFonts w:ascii="Times New Roman" w:eastAsia="Times New Roman" w:hAnsi="Times New Roman" w:cs="Times New Roman"/>
                <w:spacing w:val="2"/>
                <w:sz w:val="24"/>
                <w:szCs w:val="24"/>
              </w:rPr>
              <w:t>126</w:t>
            </w:r>
            <w:r w:rsidR="00E92256">
              <w:rPr>
                <w:rFonts w:ascii="Times New Roman" w:eastAsia="Times New Roman" w:hAnsi="Times New Roman" w:cs="Times New Roman"/>
                <w:spacing w:val="2"/>
                <w:sz w:val="24"/>
                <w:szCs w:val="24"/>
              </w:rPr>
              <w:t>.</w:t>
            </w:r>
          </w:p>
        </w:tc>
        <w:tc>
          <w:tcPr>
            <w:tcW w:w="2099" w:type="dxa"/>
          </w:tcPr>
          <w:p w14:paraId="183E5331" w14:textId="77777777" w:rsidR="00E92256" w:rsidRDefault="00E92256" w:rsidP="00E92256">
            <w:pPr>
              <w:spacing w:line="0" w:lineRule="atLeast"/>
              <w:ind w:firstLine="0"/>
              <w:jc w:val="center"/>
              <w:rPr>
                <w:rFonts w:ascii="Times New Roman" w:eastAsia="Calibri" w:hAnsi="Times New Roman" w:cs="Times New Roman"/>
                <w:sz w:val="24"/>
                <w:szCs w:val="24"/>
              </w:rPr>
            </w:pPr>
            <w:r>
              <w:rPr>
                <w:rFonts w:ascii="Times New Roman" w:eastAsia="Calibri" w:hAnsi="Times New Roman" w:cs="Times New Roman"/>
                <w:sz w:val="24"/>
                <w:szCs w:val="24"/>
              </w:rPr>
              <w:t>заголовок правил</w:t>
            </w:r>
          </w:p>
        </w:tc>
        <w:tc>
          <w:tcPr>
            <w:tcW w:w="4139" w:type="dxa"/>
            <w:tcBorders>
              <w:top w:val="single" w:sz="4" w:space="0" w:color="auto"/>
              <w:left w:val="single" w:sz="4" w:space="0" w:color="auto"/>
              <w:bottom w:val="single" w:sz="4" w:space="0" w:color="auto"/>
              <w:right w:val="single" w:sz="4" w:space="0" w:color="auto"/>
            </w:tcBorders>
          </w:tcPr>
          <w:p w14:paraId="213FC1B3" w14:textId="15FFFC46" w:rsidR="00E92256" w:rsidRPr="006F0135" w:rsidRDefault="00E92256" w:rsidP="00283E16">
            <w:pPr>
              <w:spacing w:line="0" w:lineRule="atLeast"/>
              <w:ind w:left="55" w:firstLine="155"/>
              <w:rPr>
                <w:rFonts w:ascii="Times New Roman" w:hAnsi="Times New Roman" w:cs="Times New Roman"/>
                <w:bCs/>
                <w:color w:val="000000"/>
                <w:sz w:val="24"/>
                <w:szCs w:val="24"/>
              </w:rPr>
            </w:pPr>
            <w:r w:rsidRPr="004F679A">
              <w:rPr>
                <w:rFonts w:ascii="Times New Roman" w:hAnsi="Times New Roman" w:cs="Times New Roman"/>
                <w:bCs/>
                <w:color w:val="000000"/>
                <w:sz w:val="24"/>
                <w:szCs w:val="24"/>
              </w:rPr>
              <w:t>Правила</w:t>
            </w:r>
            <w:r w:rsidR="00283E16">
              <w:rPr>
                <w:rFonts w:ascii="Times New Roman" w:hAnsi="Times New Roman" w:cs="Times New Roman"/>
                <w:bCs/>
                <w:color w:val="000000"/>
                <w:sz w:val="24"/>
                <w:szCs w:val="24"/>
              </w:rPr>
              <w:t xml:space="preserve"> </w:t>
            </w:r>
            <w:r w:rsidRPr="004F679A">
              <w:rPr>
                <w:rFonts w:ascii="Times New Roman" w:hAnsi="Times New Roman" w:cs="Times New Roman"/>
                <w:bCs/>
                <w:color w:val="000000"/>
                <w:sz w:val="24"/>
                <w:szCs w:val="24"/>
              </w:rPr>
              <w:t>оказания государственной услуги</w:t>
            </w:r>
            <w:r w:rsidR="00283E16">
              <w:rPr>
                <w:rFonts w:ascii="Times New Roman" w:hAnsi="Times New Roman" w:cs="Times New Roman"/>
                <w:bCs/>
                <w:color w:val="000000"/>
                <w:sz w:val="24"/>
                <w:szCs w:val="24"/>
              </w:rPr>
              <w:t xml:space="preserve"> </w:t>
            </w:r>
            <w:r w:rsidRPr="004F679A">
              <w:rPr>
                <w:rFonts w:ascii="Times New Roman" w:hAnsi="Times New Roman" w:cs="Times New Roman"/>
                <w:bCs/>
                <w:color w:val="000000"/>
                <w:sz w:val="24"/>
                <w:szCs w:val="24"/>
              </w:rPr>
              <w:t>«Включение в реестр таможенных представителей»</w:t>
            </w:r>
          </w:p>
        </w:tc>
        <w:tc>
          <w:tcPr>
            <w:tcW w:w="4394" w:type="dxa"/>
            <w:tcBorders>
              <w:top w:val="single" w:sz="4" w:space="0" w:color="auto"/>
              <w:left w:val="single" w:sz="4" w:space="0" w:color="auto"/>
              <w:bottom w:val="single" w:sz="4" w:space="0" w:color="auto"/>
              <w:right w:val="single" w:sz="4" w:space="0" w:color="auto"/>
            </w:tcBorders>
          </w:tcPr>
          <w:p w14:paraId="6F3BC222" w14:textId="1B293F5F" w:rsidR="00E92256" w:rsidRPr="006F0135" w:rsidRDefault="00E92256" w:rsidP="00283E16">
            <w:pPr>
              <w:spacing w:line="0" w:lineRule="atLeast"/>
              <w:ind w:left="32" w:firstLine="141"/>
              <w:rPr>
                <w:rFonts w:ascii="Times New Roman" w:hAnsi="Times New Roman" w:cs="Times New Roman"/>
                <w:bCs/>
                <w:color w:val="000000"/>
                <w:sz w:val="24"/>
                <w:szCs w:val="24"/>
              </w:rPr>
            </w:pPr>
            <w:r w:rsidRPr="004F679A">
              <w:rPr>
                <w:rFonts w:ascii="Times New Roman" w:hAnsi="Times New Roman" w:cs="Times New Roman"/>
                <w:bCs/>
                <w:color w:val="000000"/>
                <w:sz w:val="24"/>
                <w:szCs w:val="24"/>
              </w:rPr>
              <w:t>Правила</w:t>
            </w:r>
            <w:r w:rsidR="00283E16">
              <w:rPr>
                <w:rFonts w:ascii="Times New Roman" w:hAnsi="Times New Roman" w:cs="Times New Roman"/>
                <w:bCs/>
                <w:color w:val="000000"/>
                <w:sz w:val="24"/>
                <w:szCs w:val="24"/>
              </w:rPr>
              <w:t xml:space="preserve"> </w:t>
            </w:r>
            <w:r w:rsidRPr="004F679A">
              <w:rPr>
                <w:rFonts w:ascii="Times New Roman" w:hAnsi="Times New Roman" w:cs="Times New Roman"/>
                <w:bCs/>
                <w:color w:val="000000"/>
                <w:sz w:val="24"/>
                <w:szCs w:val="24"/>
              </w:rPr>
              <w:t>оказания государственной услуги</w:t>
            </w:r>
            <w:r w:rsidRPr="004F679A">
              <w:rPr>
                <w:rFonts w:ascii="Times New Roman" w:hAnsi="Times New Roman" w:cs="Times New Roman"/>
                <w:bCs/>
                <w:color w:val="000000"/>
                <w:sz w:val="24"/>
                <w:szCs w:val="24"/>
              </w:rPr>
              <w:br/>
              <w:t>«Включение в реестр таможенных представителей»</w:t>
            </w:r>
          </w:p>
        </w:tc>
        <w:tc>
          <w:tcPr>
            <w:tcW w:w="2127" w:type="dxa"/>
            <w:gridSpan w:val="2"/>
          </w:tcPr>
          <w:p w14:paraId="629375EE" w14:textId="0D494898" w:rsidR="00E92256" w:rsidRPr="004F1319" w:rsidRDefault="00E92256" w:rsidP="00E92256">
            <w:pPr>
              <w:ind w:firstLine="183"/>
              <w:rPr>
                <w:rFonts w:ascii="Times New Roman" w:hAnsi="Times New Roman" w:cs="Times New Roman"/>
                <w:sz w:val="24"/>
                <w:szCs w:val="24"/>
              </w:rPr>
            </w:pPr>
            <w:r w:rsidRPr="004F679A">
              <w:rPr>
                <w:rFonts w:ascii="Times New Roman" w:hAnsi="Times New Roman" w:cs="Times New Roman"/>
                <w:sz w:val="24"/>
                <w:szCs w:val="24"/>
              </w:rPr>
              <w:t>Изменения не вносится.</w:t>
            </w:r>
          </w:p>
        </w:tc>
      </w:tr>
      <w:tr w:rsidR="00E92256" w:rsidRPr="004F1319" w14:paraId="7C6806DF" w14:textId="77777777" w:rsidTr="00A201D9">
        <w:trPr>
          <w:trHeight w:val="731"/>
        </w:trPr>
        <w:tc>
          <w:tcPr>
            <w:tcW w:w="703" w:type="dxa"/>
          </w:tcPr>
          <w:p w14:paraId="3FC85201" w14:textId="191B8B6A" w:rsidR="00E92256" w:rsidRDefault="00E92256" w:rsidP="00A64BFA">
            <w:pPr>
              <w:spacing w:line="0" w:lineRule="atLeast"/>
              <w:ind w:firstLine="22"/>
              <w:jc w:val="center"/>
              <w:rPr>
                <w:rFonts w:ascii="Times New Roman" w:eastAsia="Times New Roman" w:hAnsi="Times New Roman" w:cs="Times New Roman"/>
                <w:spacing w:val="2"/>
                <w:sz w:val="24"/>
                <w:szCs w:val="24"/>
              </w:rPr>
            </w:pPr>
            <w:r>
              <w:rPr>
                <w:rFonts w:ascii="Times New Roman" w:eastAsia="Times New Roman" w:hAnsi="Times New Roman" w:cs="Times New Roman"/>
                <w:spacing w:val="2"/>
                <w:sz w:val="24"/>
                <w:szCs w:val="24"/>
              </w:rPr>
              <w:t>12</w:t>
            </w:r>
            <w:r w:rsidR="00A64BFA">
              <w:rPr>
                <w:rFonts w:ascii="Times New Roman" w:eastAsia="Times New Roman" w:hAnsi="Times New Roman" w:cs="Times New Roman"/>
                <w:spacing w:val="2"/>
                <w:sz w:val="24"/>
                <w:szCs w:val="24"/>
              </w:rPr>
              <w:t>7</w:t>
            </w:r>
            <w:r>
              <w:rPr>
                <w:rFonts w:ascii="Times New Roman" w:eastAsia="Times New Roman" w:hAnsi="Times New Roman" w:cs="Times New Roman"/>
                <w:spacing w:val="2"/>
                <w:sz w:val="24"/>
                <w:szCs w:val="24"/>
              </w:rPr>
              <w:t>.</w:t>
            </w:r>
          </w:p>
        </w:tc>
        <w:tc>
          <w:tcPr>
            <w:tcW w:w="2099" w:type="dxa"/>
          </w:tcPr>
          <w:p w14:paraId="02FEC4D0" w14:textId="77777777" w:rsidR="00E92256" w:rsidRDefault="00E92256" w:rsidP="00E92256">
            <w:pPr>
              <w:spacing w:line="0" w:lineRule="atLeast"/>
              <w:ind w:firstLine="0"/>
              <w:jc w:val="center"/>
              <w:rPr>
                <w:rFonts w:ascii="Times New Roman" w:eastAsia="Calibri" w:hAnsi="Times New Roman" w:cs="Times New Roman"/>
                <w:sz w:val="24"/>
                <w:szCs w:val="24"/>
              </w:rPr>
            </w:pPr>
            <w:r>
              <w:rPr>
                <w:rFonts w:ascii="Times New Roman" w:eastAsia="Calibri" w:hAnsi="Times New Roman" w:cs="Times New Roman"/>
                <w:sz w:val="24"/>
                <w:szCs w:val="24"/>
              </w:rPr>
              <w:t>заголовок главы 1</w:t>
            </w:r>
          </w:p>
        </w:tc>
        <w:tc>
          <w:tcPr>
            <w:tcW w:w="4139" w:type="dxa"/>
          </w:tcPr>
          <w:p w14:paraId="02D107E1" w14:textId="77777777" w:rsidR="00E92256" w:rsidRPr="00192826" w:rsidRDefault="00E92256" w:rsidP="00E92256">
            <w:pPr>
              <w:spacing w:line="0" w:lineRule="atLeast"/>
              <w:ind w:left="340" w:hanging="284"/>
              <w:jc w:val="center"/>
              <w:rPr>
                <w:rFonts w:ascii="Times New Roman" w:hAnsi="Times New Roman" w:cs="Times New Roman"/>
                <w:bCs/>
                <w:color w:val="000000"/>
                <w:sz w:val="24"/>
                <w:szCs w:val="24"/>
              </w:rPr>
            </w:pPr>
            <w:r>
              <w:rPr>
                <w:rFonts w:ascii="Times New Roman" w:hAnsi="Times New Roman" w:cs="Times New Roman"/>
                <w:bCs/>
                <w:color w:val="000000"/>
                <w:sz w:val="24"/>
                <w:szCs w:val="24"/>
              </w:rPr>
              <w:t>Глава 1. Общие положения</w:t>
            </w:r>
          </w:p>
        </w:tc>
        <w:tc>
          <w:tcPr>
            <w:tcW w:w="4394" w:type="dxa"/>
          </w:tcPr>
          <w:p w14:paraId="2827EB94" w14:textId="77777777" w:rsidR="00E92256" w:rsidRPr="006F0135" w:rsidRDefault="00E92256" w:rsidP="00E92256">
            <w:pPr>
              <w:spacing w:line="0" w:lineRule="atLeast"/>
              <w:ind w:left="340" w:hanging="284"/>
              <w:jc w:val="center"/>
              <w:rPr>
                <w:rFonts w:ascii="Times New Roman" w:hAnsi="Times New Roman" w:cs="Times New Roman"/>
                <w:bCs/>
                <w:color w:val="000000"/>
                <w:sz w:val="24"/>
                <w:szCs w:val="24"/>
              </w:rPr>
            </w:pPr>
            <w:r>
              <w:rPr>
                <w:rFonts w:ascii="Times New Roman" w:hAnsi="Times New Roman" w:cs="Times New Roman"/>
                <w:bCs/>
                <w:color w:val="000000"/>
                <w:sz w:val="24"/>
                <w:szCs w:val="24"/>
              </w:rPr>
              <w:t>Глава 1. Общие положения</w:t>
            </w:r>
          </w:p>
        </w:tc>
        <w:tc>
          <w:tcPr>
            <w:tcW w:w="2127" w:type="dxa"/>
            <w:gridSpan w:val="2"/>
          </w:tcPr>
          <w:p w14:paraId="1E855704" w14:textId="419E98A9" w:rsidR="00E92256" w:rsidRPr="004F1319" w:rsidRDefault="00E92256" w:rsidP="00E92256">
            <w:pPr>
              <w:ind w:firstLine="183"/>
              <w:rPr>
                <w:rFonts w:ascii="Times New Roman" w:hAnsi="Times New Roman" w:cs="Times New Roman"/>
                <w:sz w:val="24"/>
                <w:szCs w:val="24"/>
              </w:rPr>
            </w:pPr>
            <w:r w:rsidRPr="004F679A">
              <w:rPr>
                <w:rFonts w:ascii="Times New Roman" w:hAnsi="Times New Roman" w:cs="Times New Roman"/>
                <w:sz w:val="24"/>
                <w:szCs w:val="24"/>
              </w:rPr>
              <w:t>Изменения не вносится.</w:t>
            </w:r>
          </w:p>
        </w:tc>
      </w:tr>
      <w:tr w:rsidR="00A002D6" w:rsidRPr="004F1319" w14:paraId="14B8E215" w14:textId="77777777" w:rsidTr="00A201D9">
        <w:trPr>
          <w:trHeight w:val="688"/>
        </w:trPr>
        <w:tc>
          <w:tcPr>
            <w:tcW w:w="703" w:type="dxa"/>
          </w:tcPr>
          <w:p w14:paraId="3DDC91B9" w14:textId="1FDEACDE" w:rsidR="00A002D6" w:rsidRPr="006F0135" w:rsidRDefault="00A002D6" w:rsidP="00A64BFA">
            <w:pPr>
              <w:spacing w:line="0" w:lineRule="atLeast"/>
              <w:ind w:firstLine="0"/>
              <w:jc w:val="center"/>
              <w:rPr>
                <w:rFonts w:ascii="Times New Roman" w:eastAsia="Times New Roman" w:hAnsi="Times New Roman" w:cs="Times New Roman"/>
                <w:spacing w:val="2"/>
                <w:sz w:val="24"/>
                <w:szCs w:val="24"/>
              </w:rPr>
            </w:pPr>
            <w:r>
              <w:rPr>
                <w:rFonts w:ascii="Times New Roman" w:eastAsia="Times New Roman" w:hAnsi="Times New Roman" w:cs="Times New Roman"/>
                <w:spacing w:val="2"/>
                <w:sz w:val="24"/>
                <w:szCs w:val="24"/>
              </w:rPr>
              <w:t>12</w:t>
            </w:r>
            <w:r w:rsidR="00A64BFA">
              <w:rPr>
                <w:rFonts w:ascii="Times New Roman" w:eastAsia="Times New Roman" w:hAnsi="Times New Roman" w:cs="Times New Roman"/>
                <w:spacing w:val="2"/>
                <w:sz w:val="24"/>
                <w:szCs w:val="24"/>
              </w:rPr>
              <w:t>8</w:t>
            </w:r>
            <w:r>
              <w:rPr>
                <w:rFonts w:ascii="Times New Roman" w:eastAsia="Times New Roman" w:hAnsi="Times New Roman" w:cs="Times New Roman"/>
                <w:spacing w:val="2"/>
                <w:sz w:val="24"/>
                <w:szCs w:val="24"/>
              </w:rPr>
              <w:t>.</w:t>
            </w:r>
          </w:p>
        </w:tc>
        <w:tc>
          <w:tcPr>
            <w:tcW w:w="2099" w:type="dxa"/>
          </w:tcPr>
          <w:p w14:paraId="51CF31A9" w14:textId="77777777" w:rsidR="00A002D6" w:rsidRPr="004F1319" w:rsidRDefault="00A002D6" w:rsidP="00A002D6">
            <w:pPr>
              <w:spacing w:line="0" w:lineRule="atLeast"/>
              <w:ind w:firstLine="0"/>
              <w:jc w:val="center"/>
              <w:rPr>
                <w:rFonts w:ascii="Times New Roman" w:eastAsia="Calibri" w:hAnsi="Times New Roman" w:cs="Times New Roman"/>
                <w:sz w:val="24"/>
                <w:szCs w:val="24"/>
              </w:rPr>
            </w:pPr>
            <w:r w:rsidRPr="004F1319">
              <w:rPr>
                <w:rFonts w:ascii="Times New Roman" w:eastAsia="Calibri" w:hAnsi="Times New Roman" w:cs="Times New Roman"/>
                <w:sz w:val="24"/>
                <w:szCs w:val="24"/>
              </w:rPr>
              <w:t>пункт 1</w:t>
            </w:r>
          </w:p>
        </w:tc>
        <w:tc>
          <w:tcPr>
            <w:tcW w:w="4139" w:type="dxa"/>
            <w:tcBorders>
              <w:top w:val="single" w:sz="4" w:space="0" w:color="auto"/>
              <w:left w:val="single" w:sz="4" w:space="0" w:color="auto"/>
              <w:bottom w:val="single" w:sz="4" w:space="0" w:color="auto"/>
              <w:right w:val="single" w:sz="4" w:space="0" w:color="auto"/>
            </w:tcBorders>
          </w:tcPr>
          <w:p w14:paraId="14B0F6DD" w14:textId="04BC19C4" w:rsidR="00A002D6" w:rsidRPr="004F1319" w:rsidRDefault="00A002D6" w:rsidP="00A002D6">
            <w:pPr>
              <w:spacing w:line="0" w:lineRule="atLeast"/>
              <w:rPr>
                <w:rFonts w:ascii="Times New Roman" w:eastAsia="Times New Roman" w:hAnsi="Times New Roman" w:cs="Times New Roman"/>
                <w:b/>
                <w:color w:val="000000"/>
                <w:sz w:val="24"/>
                <w:szCs w:val="24"/>
              </w:rPr>
            </w:pPr>
            <w:r w:rsidRPr="00D4064A">
              <w:rPr>
                <w:rFonts w:ascii="Times New Roman" w:hAnsi="Times New Roman" w:cs="Times New Roman"/>
                <w:bCs/>
                <w:color w:val="000000"/>
                <w:sz w:val="24"/>
                <w:szCs w:val="24"/>
              </w:rPr>
              <w:t>1. Настоящие Правила оказания государственной услуги «Включение в реестр таможенных представителей» (далее – Правила) разработаны в соответствии с подпунктом 1) статьи 10 Закона Республики Казахстан «О государственных услугах» (далее – Закон) и определяют порядок оказания государственной услуги «Включение в реестр таможенных представителей» (далее – государственная услуга) Комитетом государственных доходов Министерства финансов Республики Казахстан (далее – услугодатель).</w:t>
            </w:r>
          </w:p>
        </w:tc>
        <w:tc>
          <w:tcPr>
            <w:tcW w:w="4394" w:type="dxa"/>
            <w:tcBorders>
              <w:top w:val="single" w:sz="4" w:space="0" w:color="auto"/>
              <w:left w:val="single" w:sz="4" w:space="0" w:color="auto"/>
              <w:bottom w:val="single" w:sz="4" w:space="0" w:color="auto"/>
              <w:right w:val="single" w:sz="4" w:space="0" w:color="auto"/>
            </w:tcBorders>
          </w:tcPr>
          <w:p w14:paraId="63FB4749" w14:textId="728B54A7" w:rsidR="00A002D6" w:rsidRPr="004F1319" w:rsidRDefault="00A002D6" w:rsidP="00A002D6">
            <w:pPr>
              <w:spacing w:line="0" w:lineRule="atLeast"/>
              <w:rPr>
                <w:rFonts w:ascii="Times New Roman" w:hAnsi="Times New Roman" w:cs="Times New Roman"/>
                <w:color w:val="000000"/>
                <w:sz w:val="24"/>
                <w:szCs w:val="24"/>
              </w:rPr>
            </w:pPr>
            <w:r w:rsidRPr="00D4064A">
              <w:rPr>
                <w:rFonts w:ascii="Times New Roman" w:hAnsi="Times New Roman" w:cs="Times New Roman"/>
                <w:bCs/>
                <w:color w:val="000000"/>
                <w:sz w:val="24"/>
                <w:szCs w:val="24"/>
              </w:rPr>
              <w:t xml:space="preserve">1. Настоящие Правила оказания государственной услуги «Включение в реестр таможенных представителей» (далее – Правила) разработаны в соответствии с подпунктом 1) статьи 10 Закона Республики Казахстан «О государственных </w:t>
            </w:r>
            <w:r w:rsidRPr="00A002D6">
              <w:rPr>
                <w:rFonts w:ascii="Times New Roman" w:eastAsia="Times New Roman" w:hAnsi="Times New Roman" w:cs="Times New Roman"/>
                <w:b/>
                <w:sz w:val="24"/>
                <w:szCs w:val="24"/>
                <w:lang w:eastAsia="en-US"/>
              </w:rPr>
              <w:t xml:space="preserve"> </w:t>
            </w:r>
            <w:r w:rsidRPr="00A002D6">
              <w:rPr>
                <w:rFonts w:ascii="Times New Roman" w:hAnsi="Times New Roman" w:cs="Times New Roman"/>
                <w:b/>
                <w:bCs/>
                <w:color w:val="000000"/>
                <w:sz w:val="24"/>
                <w:szCs w:val="24"/>
              </w:rPr>
              <w:t>и социально ответственных</w:t>
            </w:r>
            <w:r w:rsidRPr="00A002D6">
              <w:rPr>
                <w:rFonts w:ascii="Times New Roman" w:hAnsi="Times New Roman" w:cs="Times New Roman"/>
                <w:bCs/>
                <w:color w:val="000000"/>
                <w:sz w:val="24"/>
                <w:szCs w:val="24"/>
              </w:rPr>
              <w:t xml:space="preserve"> </w:t>
            </w:r>
            <w:r w:rsidRPr="00D4064A">
              <w:rPr>
                <w:rFonts w:ascii="Times New Roman" w:hAnsi="Times New Roman" w:cs="Times New Roman"/>
                <w:bCs/>
                <w:color w:val="000000"/>
                <w:sz w:val="24"/>
                <w:szCs w:val="24"/>
              </w:rPr>
              <w:t>услугах» (далее – Закон) и определяют порядок оказания государственной услуги «Включение в реестр таможенных представителей» (далее – государственная услуга) Комитетом государственных доходов Министерства финансов Республики Казахстан (далее – услугодатель).</w:t>
            </w:r>
          </w:p>
        </w:tc>
        <w:tc>
          <w:tcPr>
            <w:tcW w:w="2127" w:type="dxa"/>
            <w:gridSpan w:val="2"/>
          </w:tcPr>
          <w:p w14:paraId="47BD2602" w14:textId="7F0792ED" w:rsidR="00A002D6" w:rsidRPr="00016BFF" w:rsidRDefault="00A002D6" w:rsidP="00A002D6">
            <w:pPr>
              <w:ind w:firstLine="0"/>
              <w:rPr>
                <w:rFonts w:ascii="Times New Roman" w:eastAsia="Times New Roman" w:hAnsi="Times New Roman" w:cs="Times New Roman"/>
                <w:bCs/>
                <w:sz w:val="24"/>
                <w:szCs w:val="24"/>
              </w:rPr>
            </w:pPr>
            <w:r w:rsidRPr="00016BFF">
              <w:rPr>
                <w:rFonts w:ascii="Times New Roman" w:eastAsia="Times New Roman" w:hAnsi="Times New Roman" w:cs="Times New Roman"/>
                <w:bCs/>
                <w:sz w:val="24"/>
                <w:szCs w:val="24"/>
              </w:rPr>
              <w:t>Приведение в соответствие с</w:t>
            </w:r>
            <w:r>
              <w:rPr>
                <w:rFonts w:ascii="Times New Roman" w:eastAsia="Times New Roman" w:hAnsi="Times New Roman" w:cs="Times New Roman"/>
                <w:bCs/>
                <w:sz w:val="24"/>
                <w:szCs w:val="24"/>
              </w:rPr>
              <w:t xml:space="preserve"> </w:t>
            </w:r>
            <w:r w:rsidRPr="00016BFF">
              <w:rPr>
                <w:rFonts w:ascii="Times New Roman" w:hAnsi="Times New Roman" w:cs="Times New Roman"/>
              </w:rPr>
              <w:t xml:space="preserve">Законом Республики Казахстан </w:t>
            </w:r>
            <w:r w:rsidRPr="00016BFF">
              <w:rPr>
                <w:rFonts w:ascii="Times New Roman" w:eastAsia="Times New Roman" w:hAnsi="Times New Roman" w:cs="Times New Roman"/>
                <w:bCs/>
                <w:sz w:val="24"/>
                <w:szCs w:val="24"/>
              </w:rPr>
              <w:t>«О внесении изменений и дополнений в некоторые законодательные акты Республики Казахстан по вопросам архитектуры, градостроительства и строительства»</w:t>
            </w:r>
            <w:r>
              <w:rPr>
                <w:rFonts w:ascii="Times New Roman" w:eastAsia="Times New Roman" w:hAnsi="Times New Roman" w:cs="Times New Roman"/>
                <w:bCs/>
                <w:sz w:val="24"/>
                <w:szCs w:val="24"/>
              </w:rPr>
              <w:t>.</w:t>
            </w:r>
          </w:p>
          <w:p w14:paraId="7C2AE5A5" w14:textId="7406E647" w:rsidR="00A002D6" w:rsidRPr="00424FA0" w:rsidRDefault="00A002D6" w:rsidP="00A002D6">
            <w:pPr>
              <w:spacing w:line="0" w:lineRule="atLeast"/>
              <w:rPr>
                <w:rFonts w:ascii="Times New Roman" w:eastAsia="Calibri" w:hAnsi="Times New Roman" w:cs="Times New Roman"/>
                <w:bCs/>
                <w:sz w:val="24"/>
                <w:szCs w:val="24"/>
              </w:rPr>
            </w:pPr>
          </w:p>
        </w:tc>
      </w:tr>
      <w:tr w:rsidR="00A002D6" w:rsidRPr="004F1319" w14:paraId="7B26C1FB" w14:textId="77777777" w:rsidTr="00A201D9">
        <w:trPr>
          <w:trHeight w:val="688"/>
        </w:trPr>
        <w:tc>
          <w:tcPr>
            <w:tcW w:w="703" w:type="dxa"/>
          </w:tcPr>
          <w:p w14:paraId="13C5EBEA" w14:textId="2C45EC59" w:rsidR="00A002D6" w:rsidRDefault="00A002D6" w:rsidP="00A64BFA">
            <w:pPr>
              <w:spacing w:line="0" w:lineRule="atLeast"/>
              <w:ind w:firstLine="0"/>
              <w:jc w:val="center"/>
              <w:rPr>
                <w:rFonts w:ascii="Times New Roman" w:eastAsia="Times New Roman" w:hAnsi="Times New Roman" w:cs="Times New Roman"/>
                <w:spacing w:val="2"/>
                <w:sz w:val="24"/>
                <w:szCs w:val="24"/>
              </w:rPr>
            </w:pPr>
            <w:r>
              <w:rPr>
                <w:rFonts w:ascii="Times New Roman" w:eastAsia="Times New Roman" w:hAnsi="Times New Roman" w:cs="Times New Roman"/>
                <w:spacing w:val="2"/>
                <w:sz w:val="24"/>
                <w:szCs w:val="24"/>
              </w:rPr>
              <w:t>12</w:t>
            </w:r>
            <w:r w:rsidR="00A64BFA">
              <w:rPr>
                <w:rFonts w:ascii="Times New Roman" w:eastAsia="Times New Roman" w:hAnsi="Times New Roman" w:cs="Times New Roman"/>
                <w:spacing w:val="2"/>
                <w:sz w:val="24"/>
                <w:szCs w:val="24"/>
              </w:rPr>
              <w:t>9</w:t>
            </w:r>
            <w:r>
              <w:rPr>
                <w:rFonts w:ascii="Times New Roman" w:eastAsia="Times New Roman" w:hAnsi="Times New Roman" w:cs="Times New Roman"/>
                <w:spacing w:val="2"/>
                <w:sz w:val="24"/>
                <w:szCs w:val="24"/>
              </w:rPr>
              <w:t>.</w:t>
            </w:r>
          </w:p>
        </w:tc>
        <w:tc>
          <w:tcPr>
            <w:tcW w:w="2099" w:type="dxa"/>
          </w:tcPr>
          <w:p w14:paraId="2AF830E6" w14:textId="77777777" w:rsidR="00A002D6" w:rsidRPr="004F1319" w:rsidRDefault="00A002D6" w:rsidP="00A002D6">
            <w:pPr>
              <w:spacing w:line="0" w:lineRule="atLeast"/>
              <w:ind w:firstLine="0"/>
              <w:jc w:val="center"/>
              <w:rPr>
                <w:rFonts w:ascii="Times New Roman" w:eastAsia="Calibri" w:hAnsi="Times New Roman" w:cs="Times New Roman"/>
                <w:sz w:val="24"/>
                <w:szCs w:val="24"/>
              </w:rPr>
            </w:pPr>
            <w:r>
              <w:rPr>
                <w:rFonts w:ascii="Times New Roman" w:eastAsia="Calibri" w:hAnsi="Times New Roman" w:cs="Times New Roman"/>
                <w:sz w:val="24"/>
                <w:szCs w:val="24"/>
              </w:rPr>
              <w:t>пункт 2</w:t>
            </w:r>
          </w:p>
        </w:tc>
        <w:tc>
          <w:tcPr>
            <w:tcW w:w="4139" w:type="dxa"/>
          </w:tcPr>
          <w:p w14:paraId="0E78A693" w14:textId="77777777" w:rsidR="00A002D6" w:rsidRPr="004F1319" w:rsidRDefault="00A002D6" w:rsidP="00A002D6">
            <w:pPr>
              <w:spacing w:line="0" w:lineRule="atLeast"/>
              <w:rPr>
                <w:rFonts w:ascii="Times New Roman" w:eastAsia="Times New Roman" w:hAnsi="Times New Roman" w:cs="Times New Roman"/>
                <w:color w:val="000000"/>
                <w:sz w:val="24"/>
                <w:szCs w:val="24"/>
              </w:rPr>
            </w:pPr>
            <w:r w:rsidRPr="006F0135">
              <w:rPr>
                <w:rFonts w:ascii="Times New Roman" w:eastAsia="Times New Roman" w:hAnsi="Times New Roman" w:cs="Times New Roman"/>
                <w:color w:val="000000"/>
                <w:sz w:val="24"/>
                <w:szCs w:val="24"/>
              </w:rPr>
              <w:t xml:space="preserve">2. Государственная услуга оказывается юридическим лицам (далее – услугополучатель).                           </w:t>
            </w:r>
          </w:p>
        </w:tc>
        <w:tc>
          <w:tcPr>
            <w:tcW w:w="4394" w:type="dxa"/>
          </w:tcPr>
          <w:p w14:paraId="459AFFA9" w14:textId="77777777" w:rsidR="00A002D6" w:rsidRPr="004F1319" w:rsidRDefault="00A002D6" w:rsidP="00A002D6">
            <w:pPr>
              <w:spacing w:line="0" w:lineRule="atLeast"/>
              <w:rPr>
                <w:rFonts w:ascii="Times New Roman" w:eastAsia="Times New Roman" w:hAnsi="Times New Roman" w:cs="Times New Roman"/>
                <w:color w:val="000000"/>
                <w:sz w:val="24"/>
                <w:szCs w:val="24"/>
              </w:rPr>
            </w:pPr>
            <w:r w:rsidRPr="006F0135">
              <w:rPr>
                <w:rFonts w:ascii="Times New Roman" w:eastAsia="Times New Roman" w:hAnsi="Times New Roman" w:cs="Times New Roman"/>
                <w:color w:val="000000"/>
                <w:sz w:val="24"/>
                <w:szCs w:val="24"/>
              </w:rPr>
              <w:t xml:space="preserve">2. Государственная услуга оказывается юридическим лицам (далее – услугополучатель).                           </w:t>
            </w:r>
          </w:p>
        </w:tc>
        <w:tc>
          <w:tcPr>
            <w:tcW w:w="2127" w:type="dxa"/>
            <w:gridSpan w:val="2"/>
          </w:tcPr>
          <w:p w14:paraId="664EE151" w14:textId="66C53281" w:rsidR="00A002D6" w:rsidRPr="004F1319" w:rsidRDefault="00A002D6" w:rsidP="00A002D6">
            <w:pPr>
              <w:spacing w:line="0" w:lineRule="atLeast"/>
              <w:rPr>
                <w:rFonts w:ascii="Times New Roman" w:hAnsi="Times New Roman" w:cs="Times New Roman"/>
                <w:sz w:val="24"/>
                <w:szCs w:val="24"/>
              </w:rPr>
            </w:pPr>
            <w:r w:rsidRPr="004F679A">
              <w:rPr>
                <w:rFonts w:ascii="Times New Roman" w:hAnsi="Times New Roman" w:cs="Times New Roman"/>
                <w:sz w:val="24"/>
                <w:szCs w:val="24"/>
              </w:rPr>
              <w:t>Изменения не вносится.</w:t>
            </w:r>
          </w:p>
        </w:tc>
      </w:tr>
      <w:tr w:rsidR="00A002D6" w:rsidRPr="004F1319" w14:paraId="54A87E85" w14:textId="77777777" w:rsidTr="00A201D9">
        <w:trPr>
          <w:trHeight w:val="688"/>
        </w:trPr>
        <w:tc>
          <w:tcPr>
            <w:tcW w:w="703" w:type="dxa"/>
          </w:tcPr>
          <w:p w14:paraId="18ECA70F" w14:textId="327AA613" w:rsidR="00A002D6" w:rsidRDefault="00A002D6" w:rsidP="00A64BFA">
            <w:pPr>
              <w:spacing w:line="0" w:lineRule="atLeast"/>
              <w:ind w:firstLine="0"/>
              <w:jc w:val="center"/>
              <w:rPr>
                <w:rFonts w:ascii="Times New Roman" w:eastAsia="Times New Roman" w:hAnsi="Times New Roman" w:cs="Times New Roman"/>
                <w:spacing w:val="2"/>
                <w:sz w:val="24"/>
                <w:szCs w:val="24"/>
              </w:rPr>
            </w:pPr>
            <w:r>
              <w:rPr>
                <w:rFonts w:ascii="Times New Roman" w:eastAsia="Times New Roman" w:hAnsi="Times New Roman" w:cs="Times New Roman"/>
                <w:spacing w:val="2"/>
                <w:sz w:val="24"/>
                <w:szCs w:val="24"/>
              </w:rPr>
              <w:t>1</w:t>
            </w:r>
            <w:r w:rsidR="00A64BFA">
              <w:rPr>
                <w:rFonts w:ascii="Times New Roman" w:eastAsia="Times New Roman" w:hAnsi="Times New Roman" w:cs="Times New Roman"/>
                <w:spacing w:val="2"/>
                <w:sz w:val="24"/>
                <w:szCs w:val="24"/>
              </w:rPr>
              <w:t>30</w:t>
            </w:r>
            <w:r>
              <w:rPr>
                <w:rFonts w:ascii="Times New Roman" w:eastAsia="Times New Roman" w:hAnsi="Times New Roman" w:cs="Times New Roman"/>
                <w:spacing w:val="2"/>
                <w:sz w:val="24"/>
                <w:szCs w:val="24"/>
              </w:rPr>
              <w:t>.</w:t>
            </w:r>
          </w:p>
        </w:tc>
        <w:tc>
          <w:tcPr>
            <w:tcW w:w="2099" w:type="dxa"/>
          </w:tcPr>
          <w:p w14:paraId="49D19B14" w14:textId="77777777" w:rsidR="00A002D6" w:rsidRDefault="00A002D6" w:rsidP="00A002D6">
            <w:pPr>
              <w:spacing w:line="0" w:lineRule="atLeast"/>
              <w:ind w:firstLine="0"/>
              <w:jc w:val="center"/>
              <w:rPr>
                <w:rFonts w:ascii="Times New Roman" w:eastAsia="Calibri" w:hAnsi="Times New Roman" w:cs="Times New Roman"/>
                <w:sz w:val="24"/>
                <w:szCs w:val="24"/>
              </w:rPr>
            </w:pPr>
            <w:r>
              <w:rPr>
                <w:rFonts w:ascii="Times New Roman" w:eastAsia="Calibri" w:hAnsi="Times New Roman" w:cs="Times New Roman"/>
                <w:sz w:val="24"/>
                <w:szCs w:val="24"/>
              </w:rPr>
              <w:t>заголовок главы 2</w:t>
            </w:r>
          </w:p>
        </w:tc>
        <w:tc>
          <w:tcPr>
            <w:tcW w:w="4139" w:type="dxa"/>
          </w:tcPr>
          <w:p w14:paraId="093723B0" w14:textId="77777777" w:rsidR="00A002D6" w:rsidRPr="0062282D" w:rsidRDefault="00A002D6" w:rsidP="00A002D6">
            <w:pPr>
              <w:spacing w:line="0" w:lineRule="atLeast"/>
              <w:rPr>
                <w:rFonts w:ascii="Times New Roman" w:eastAsia="Times New Roman" w:hAnsi="Times New Roman" w:cs="Times New Roman"/>
                <w:sz w:val="24"/>
                <w:szCs w:val="24"/>
              </w:rPr>
            </w:pPr>
            <w:r w:rsidRPr="0062282D">
              <w:rPr>
                <w:rFonts w:ascii="Times New Roman" w:eastAsia="Times New Roman" w:hAnsi="Times New Roman" w:cs="Times New Roman"/>
                <w:sz w:val="24"/>
                <w:szCs w:val="24"/>
              </w:rPr>
              <w:t>Глава 2. Порядок оказания государственной услуги</w:t>
            </w:r>
          </w:p>
          <w:p w14:paraId="2360CD1D" w14:textId="77777777" w:rsidR="00A002D6" w:rsidRPr="006F0135" w:rsidRDefault="00A002D6" w:rsidP="00A002D6">
            <w:pPr>
              <w:spacing w:line="0" w:lineRule="atLeast"/>
              <w:rPr>
                <w:rFonts w:ascii="Times New Roman" w:eastAsia="Times New Roman" w:hAnsi="Times New Roman" w:cs="Times New Roman"/>
                <w:color w:val="000000"/>
                <w:sz w:val="24"/>
                <w:szCs w:val="24"/>
              </w:rPr>
            </w:pPr>
          </w:p>
        </w:tc>
        <w:tc>
          <w:tcPr>
            <w:tcW w:w="4394" w:type="dxa"/>
          </w:tcPr>
          <w:p w14:paraId="53A99186" w14:textId="77777777" w:rsidR="00A002D6" w:rsidRPr="0062282D" w:rsidRDefault="00A002D6" w:rsidP="00A002D6">
            <w:pPr>
              <w:rPr>
                <w:rFonts w:ascii="Times New Roman" w:eastAsia="Times New Roman" w:hAnsi="Times New Roman" w:cs="Times New Roman"/>
                <w:color w:val="000000"/>
                <w:sz w:val="24"/>
                <w:szCs w:val="24"/>
              </w:rPr>
            </w:pPr>
            <w:r w:rsidRPr="0062282D">
              <w:rPr>
                <w:rFonts w:ascii="Times New Roman" w:eastAsia="Times New Roman" w:hAnsi="Times New Roman" w:cs="Times New Roman"/>
                <w:color w:val="000000"/>
                <w:sz w:val="24"/>
                <w:szCs w:val="24"/>
              </w:rPr>
              <w:t>Глава 2. Порядок оказания государственной услуги</w:t>
            </w:r>
          </w:p>
          <w:p w14:paraId="2B40A02A" w14:textId="77777777" w:rsidR="00A002D6" w:rsidRPr="006F0135" w:rsidRDefault="00A002D6" w:rsidP="00A002D6">
            <w:pPr>
              <w:spacing w:line="0" w:lineRule="atLeast"/>
              <w:rPr>
                <w:rFonts w:ascii="Times New Roman" w:eastAsia="Times New Roman" w:hAnsi="Times New Roman" w:cs="Times New Roman"/>
                <w:color w:val="000000"/>
                <w:sz w:val="24"/>
                <w:szCs w:val="24"/>
              </w:rPr>
            </w:pPr>
          </w:p>
        </w:tc>
        <w:tc>
          <w:tcPr>
            <w:tcW w:w="2127" w:type="dxa"/>
            <w:gridSpan w:val="2"/>
          </w:tcPr>
          <w:p w14:paraId="694D46F8" w14:textId="235A52F3" w:rsidR="00A002D6" w:rsidRPr="004F1319" w:rsidRDefault="00A002D6" w:rsidP="00A002D6">
            <w:pPr>
              <w:spacing w:line="0" w:lineRule="atLeast"/>
              <w:rPr>
                <w:rFonts w:ascii="Times New Roman" w:hAnsi="Times New Roman" w:cs="Times New Roman"/>
                <w:sz w:val="24"/>
                <w:szCs w:val="24"/>
              </w:rPr>
            </w:pPr>
            <w:r w:rsidRPr="004F679A">
              <w:rPr>
                <w:rFonts w:ascii="Times New Roman" w:hAnsi="Times New Roman" w:cs="Times New Roman"/>
                <w:sz w:val="24"/>
                <w:szCs w:val="24"/>
              </w:rPr>
              <w:t>Изменения не вносится.</w:t>
            </w:r>
          </w:p>
        </w:tc>
      </w:tr>
      <w:tr w:rsidR="00A002D6" w:rsidRPr="004F1319" w14:paraId="00201EA4" w14:textId="77777777" w:rsidTr="0041276B">
        <w:trPr>
          <w:trHeight w:val="1548"/>
        </w:trPr>
        <w:tc>
          <w:tcPr>
            <w:tcW w:w="703" w:type="dxa"/>
          </w:tcPr>
          <w:p w14:paraId="5F0A99C5" w14:textId="3E00B427" w:rsidR="00A002D6" w:rsidRPr="004F1319" w:rsidRDefault="00A002D6" w:rsidP="00A64BFA">
            <w:pPr>
              <w:spacing w:line="0" w:lineRule="atLeast"/>
              <w:ind w:firstLine="0"/>
              <w:jc w:val="center"/>
              <w:rPr>
                <w:rFonts w:ascii="Times New Roman" w:eastAsia="Times New Roman" w:hAnsi="Times New Roman" w:cs="Times New Roman"/>
                <w:spacing w:val="2"/>
                <w:sz w:val="24"/>
                <w:szCs w:val="24"/>
              </w:rPr>
            </w:pPr>
            <w:r>
              <w:rPr>
                <w:rFonts w:ascii="Times New Roman" w:eastAsia="Times New Roman" w:hAnsi="Times New Roman" w:cs="Times New Roman"/>
                <w:spacing w:val="2"/>
                <w:sz w:val="24"/>
                <w:szCs w:val="24"/>
              </w:rPr>
              <w:t>13</w:t>
            </w:r>
            <w:r w:rsidR="00A64BFA">
              <w:rPr>
                <w:rFonts w:ascii="Times New Roman" w:eastAsia="Times New Roman" w:hAnsi="Times New Roman" w:cs="Times New Roman"/>
                <w:spacing w:val="2"/>
                <w:sz w:val="24"/>
                <w:szCs w:val="24"/>
              </w:rPr>
              <w:t>1</w:t>
            </w:r>
            <w:r>
              <w:rPr>
                <w:rFonts w:ascii="Times New Roman" w:eastAsia="Times New Roman" w:hAnsi="Times New Roman" w:cs="Times New Roman"/>
                <w:spacing w:val="2"/>
                <w:sz w:val="24"/>
                <w:szCs w:val="24"/>
              </w:rPr>
              <w:t>.</w:t>
            </w:r>
          </w:p>
        </w:tc>
        <w:tc>
          <w:tcPr>
            <w:tcW w:w="2099" w:type="dxa"/>
          </w:tcPr>
          <w:p w14:paraId="34B9F229" w14:textId="77777777" w:rsidR="00A002D6" w:rsidRPr="004F1319" w:rsidRDefault="00A002D6" w:rsidP="00A002D6">
            <w:pPr>
              <w:spacing w:line="0" w:lineRule="atLeast"/>
              <w:ind w:firstLine="0"/>
              <w:jc w:val="center"/>
              <w:rPr>
                <w:rFonts w:ascii="Times New Roman" w:eastAsia="Calibri" w:hAnsi="Times New Roman" w:cs="Times New Roman"/>
                <w:sz w:val="24"/>
                <w:szCs w:val="24"/>
              </w:rPr>
            </w:pPr>
            <w:r>
              <w:rPr>
                <w:rFonts w:ascii="Times New Roman" w:eastAsia="Calibri" w:hAnsi="Times New Roman" w:cs="Times New Roman"/>
                <w:sz w:val="24"/>
                <w:szCs w:val="24"/>
              </w:rPr>
              <w:t>пункт 3</w:t>
            </w:r>
          </w:p>
        </w:tc>
        <w:tc>
          <w:tcPr>
            <w:tcW w:w="4139" w:type="dxa"/>
          </w:tcPr>
          <w:p w14:paraId="07751711" w14:textId="77777777" w:rsidR="00A002D6" w:rsidRPr="00F20707" w:rsidRDefault="00A002D6" w:rsidP="00A002D6">
            <w:pPr>
              <w:spacing w:line="0" w:lineRule="atLeast"/>
              <w:ind w:left="44"/>
              <w:rPr>
                <w:rFonts w:ascii="Times New Roman" w:eastAsia="Times New Roman" w:hAnsi="Times New Roman" w:cs="Times New Roman"/>
                <w:sz w:val="24"/>
                <w:szCs w:val="24"/>
              </w:rPr>
            </w:pPr>
            <w:r w:rsidRPr="00F20707">
              <w:rPr>
                <w:rFonts w:ascii="Times New Roman" w:eastAsia="Times New Roman" w:hAnsi="Times New Roman" w:cs="Times New Roman"/>
                <w:color w:val="000000"/>
                <w:sz w:val="24"/>
                <w:szCs w:val="24"/>
              </w:rPr>
              <w:t>3. Прием заявления и выдача результата оказания государственной услуги осуществляются:</w:t>
            </w:r>
          </w:p>
          <w:p w14:paraId="32029136" w14:textId="77777777" w:rsidR="00A002D6" w:rsidRPr="00F20707" w:rsidRDefault="00A002D6" w:rsidP="00A002D6">
            <w:pPr>
              <w:spacing w:line="0" w:lineRule="atLeast"/>
              <w:ind w:left="44"/>
              <w:rPr>
                <w:rFonts w:ascii="Times New Roman" w:eastAsia="Times New Roman" w:hAnsi="Times New Roman" w:cs="Times New Roman"/>
                <w:color w:val="000000"/>
                <w:sz w:val="24"/>
                <w:szCs w:val="24"/>
              </w:rPr>
            </w:pPr>
            <w:r w:rsidRPr="00F20707">
              <w:rPr>
                <w:rFonts w:ascii="Times New Roman" w:eastAsia="Times New Roman" w:hAnsi="Times New Roman" w:cs="Times New Roman"/>
                <w:color w:val="000000"/>
                <w:sz w:val="24"/>
                <w:szCs w:val="24"/>
              </w:rPr>
              <w:t>1) посредством веб-портала «</w:t>
            </w:r>
            <w:r w:rsidRPr="0020038F">
              <w:rPr>
                <w:rFonts w:ascii="Times New Roman" w:eastAsia="Times New Roman" w:hAnsi="Times New Roman" w:cs="Times New Roman"/>
                <w:b/>
                <w:color w:val="000000"/>
                <w:sz w:val="24"/>
                <w:szCs w:val="24"/>
              </w:rPr>
              <w:t>электронног</w:t>
            </w:r>
            <w:r w:rsidRPr="00F20707">
              <w:rPr>
                <w:rFonts w:ascii="Times New Roman" w:eastAsia="Times New Roman" w:hAnsi="Times New Roman" w:cs="Times New Roman"/>
                <w:color w:val="000000"/>
                <w:sz w:val="24"/>
                <w:szCs w:val="24"/>
              </w:rPr>
              <w:t>о правительства» www.egov.kz (далее – портал);</w:t>
            </w:r>
          </w:p>
          <w:p w14:paraId="27899AA3" w14:textId="77777777" w:rsidR="00A002D6" w:rsidRPr="00F20707" w:rsidRDefault="00A002D6" w:rsidP="00A002D6">
            <w:pPr>
              <w:ind w:left="44"/>
              <w:rPr>
                <w:rFonts w:ascii="Times New Roman" w:eastAsia="Times New Roman" w:hAnsi="Times New Roman" w:cs="Times New Roman"/>
                <w:color w:val="000000"/>
                <w:sz w:val="24"/>
                <w:szCs w:val="24"/>
              </w:rPr>
            </w:pPr>
            <w:r w:rsidRPr="00F20707">
              <w:rPr>
                <w:rFonts w:ascii="Times New Roman" w:eastAsia="Times New Roman" w:hAnsi="Times New Roman" w:cs="Times New Roman"/>
                <w:color w:val="000000"/>
                <w:sz w:val="24"/>
                <w:szCs w:val="24"/>
              </w:rPr>
              <w:t xml:space="preserve">2) </w:t>
            </w:r>
            <w:r w:rsidRPr="00F20707">
              <w:rPr>
                <w:rFonts w:ascii="Times New Roman" w:hAnsi="Times New Roman" w:cs="Times New Roman"/>
                <w:sz w:val="24"/>
                <w:szCs w:val="24"/>
              </w:rPr>
              <w:t xml:space="preserve"> </w:t>
            </w:r>
            <w:r w:rsidRPr="00F20707">
              <w:rPr>
                <w:rFonts w:ascii="Times New Roman" w:eastAsia="Times New Roman" w:hAnsi="Times New Roman" w:cs="Times New Roman"/>
                <w:color w:val="000000"/>
                <w:sz w:val="24"/>
                <w:szCs w:val="24"/>
              </w:rPr>
              <w:t xml:space="preserve">посредством </w:t>
            </w:r>
            <w:r w:rsidRPr="008E6914">
              <w:rPr>
                <w:rFonts w:ascii="Times New Roman" w:eastAsia="Times New Roman" w:hAnsi="Times New Roman" w:cs="Times New Roman"/>
                <w:b/>
                <w:color w:val="000000"/>
                <w:sz w:val="24"/>
                <w:szCs w:val="24"/>
              </w:rPr>
              <w:t>объектов</w:t>
            </w:r>
            <w:r w:rsidRPr="00F20707">
              <w:rPr>
                <w:rFonts w:ascii="Times New Roman" w:eastAsia="Times New Roman" w:hAnsi="Times New Roman" w:cs="Times New Roman"/>
                <w:color w:val="000000"/>
                <w:sz w:val="24"/>
                <w:szCs w:val="24"/>
              </w:rPr>
              <w:t xml:space="preserve"> </w:t>
            </w:r>
            <w:r w:rsidRPr="00A71D19">
              <w:rPr>
                <w:rFonts w:ascii="Times New Roman" w:eastAsia="Times New Roman" w:hAnsi="Times New Roman" w:cs="Times New Roman"/>
                <w:b/>
                <w:color w:val="000000"/>
                <w:sz w:val="24"/>
                <w:szCs w:val="24"/>
              </w:rPr>
              <w:t>информатизации</w:t>
            </w:r>
            <w:r w:rsidRPr="00F20707">
              <w:rPr>
                <w:rFonts w:ascii="Times New Roman" w:eastAsia="Times New Roman" w:hAnsi="Times New Roman" w:cs="Times New Roman"/>
                <w:color w:val="000000"/>
                <w:sz w:val="24"/>
                <w:szCs w:val="24"/>
              </w:rPr>
              <w:t xml:space="preserve">, </w:t>
            </w:r>
            <w:r w:rsidRPr="008E6914">
              <w:rPr>
                <w:rFonts w:ascii="Times New Roman" w:eastAsia="Times New Roman" w:hAnsi="Times New Roman" w:cs="Times New Roman"/>
                <w:b/>
                <w:color w:val="000000"/>
                <w:sz w:val="24"/>
                <w:szCs w:val="24"/>
              </w:rPr>
              <w:t>информационной</w:t>
            </w:r>
            <w:r w:rsidRPr="00F20707">
              <w:rPr>
                <w:rFonts w:ascii="Times New Roman" w:eastAsia="Times New Roman" w:hAnsi="Times New Roman" w:cs="Times New Roman"/>
                <w:color w:val="000000"/>
                <w:sz w:val="24"/>
                <w:szCs w:val="24"/>
              </w:rPr>
              <w:t xml:space="preserve"> системы «KEDEN» www.keden.kgd.gov.kz (далее – </w:t>
            </w:r>
            <w:r w:rsidRPr="00FD6337">
              <w:rPr>
                <w:rFonts w:ascii="Times New Roman" w:eastAsia="Times New Roman" w:hAnsi="Times New Roman" w:cs="Times New Roman"/>
                <w:b/>
                <w:color w:val="000000"/>
                <w:sz w:val="24"/>
                <w:szCs w:val="24"/>
              </w:rPr>
              <w:t>И</w:t>
            </w:r>
            <w:r w:rsidRPr="003C2A4B">
              <w:rPr>
                <w:rFonts w:ascii="Times New Roman" w:eastAsia="Times New Roman" w:hAnsi="Times New Roman" w:cs="Times New Roman"/>
                <w:color w:val="000000"/>
                <w:sz w:val="24"/>
                <w:szCs w:val="24"/>
              </w:rPr>
              <w:t>С</w:t>
            </w:r>
            <w:r w:rsidRPr="00F20707">
              <w:rPr>
                <w:rFonts w:eastAsiaTheme="minorHAnsi"/>
                <w:lang w:eastAsia="en-US"/>
              </w:rPr>
              <w:t xml:space="preserve"> </w:t>
            </w:r>
            <w:r w:rsidRPr="00F20707">
              <w:rPr>
                <w:rFonts w:ascii="Times New Roman" w:eastAsia="Times New Roman" w:hAnsi="Times New Roman" w:cs="Times New Roman"/>
                <w:color w:val="000000"/>
                <w:sz w:val="24"/>
                <w:szCs w:val="24"/>
              </w:rPr>
              <w:t>«KEDEN»).</w:t>
            </w:r>
            <w:bookmarkStart w:id="1" w:name="_Hlk126690555"/>
          </w:p>
          <w:p w14:paraId="64FE26C5" w14:textId="77777777" w:rsidR="00A002D6" w:rsidRPr="00F20707" w:rsidRDefault="00A002D6" w:rsidP="00A002D6">
            <w:pPr>
              <w:ind w:left="44"/>
              <w:rPr>
                <w:rFonts w:ascii="Times New Roman" w:eastAsia="Times New Roman" w:hAnsi="Times New Roman" w:cs="Times New Roman"/>
                <w:color w:val="000000"/>
                <w:sz w:val="24"/>
                <w:szCs w:val="24"/>
              </w:rPr>
            </w:pPr>
            <w:r w:rsidRPr="00F20707">
              <w:rPr>
                <w:rFonts w:ascii="Times New Roman" w:eastAsia="Times New Roman" w:hAnsi="Times New Roman" w:cs="Times New Roman"/>
                <w:color w:val="000000"/>
                <w:sz w:val="24"/>
                <w:szCs w:val="24"/>
              </w:rPr>
              <w:t>Перечень основных требований к оказанию государственной услуги «Включение в реестр таможенных представителей»</w:t>
            </w:r>
            <w:r w:rsidRPr="00F20707">
              <w:rPr>
                <w:rFonts w:ascii="Times New Roman" w:eastAsia="Times New Roman" w:hAnsi="Times New Roman" w:cs="Times New Roman"/>
                <w:color w:val="000000" w:themeColor="text1"/>
                <w:sz w:val="24"/>
                <w:szCs w:val="24"/>
              </w:rPr>
              <w:t>,</w:t>
            </w:r>
            <w:r w:rsidRPr="00F20707">
              <w:rPr>
                <w:rFonts w:ascii="Times New Roman" w:eastAsia="Times New Roman" w:hAnsi="Times New Roman" w:cs="Times New Roman"/>
                <w:color w:val="000000"/>
                <w:sz w:val="24"/>
                <w:szCs w:val="24"/>
              </w:rPr>
              <w:t xml:space="preserve"> </w:t>
            </w:r>
            <w:r w:rsidRPr="00E47C02">
              <w:rPr>
                <w:rFonts w:ascii="Times New Roman" w:eastAsia="Times New Roman" w:hAnsi="Times New Roman" w:cs="Times New Roman"/>
                <w:b/>
                <w:color w:val="000000"/>
                <w:sz w:val="24"/>
                <w:szCs w:val="24"/>
              </w:rPr>
              <w:t>включающий характеристики процесса, форму, содержание и результат оказания, а также иные сведения с учетом особенностей предоставления государственной услуги</w:t>
            </w:r>
            <w:r w:rsidRPr="00F20707">
              <w:rPr>
                <w:rFonts w:ascii="Times New Roman" w:eastAsia="Times New Roman" w:hAnsi="Times New Roman" w:cs="Times New Roman"/>
                <w:color w:val="000000"/>
                <w:sz w:val="24"/>
                <w:szCs w:val="24"/>
              </w:rPr>
              <w:t xml:space="preserve"> (далее – Перечень)</w:t>
            </w:r>
            <w:r w:rsidRPr="00F20707">
              <w:rPr>
                <w:rFonts w:ascii="Times New Roman" w:eastAsia="Times New Roman" w:hAnsi="Times New Roman" w:cs="Times New Roman"/>
                <w:color w:val="000000" w:themeColor="text1"/>
                <w:sz w:val="24"/>
                <w:szCs w:val="24"/>
              </w:rPr>
              <w:t>,</w:t>
            </w:r>
            <w:r w:rsidRPr="00F20707">
              <w:rPr>
                <w:rFonts w:ascii="Times New Roman" w:eastAsia="Times New Roman" w:hAnsi="Times New Roman" w:cs="Times New Roman"/>
                <w:color w:val="000000"/>
                <w:sz w:val="24"/>
                <w:szCs w:val="24"/>
              </w:rPr>
              <w:t xml:space="preserve"> </w:t>
            </w:r>
            <w:bookmarkStart w:id="2" w:name="_Hlk126690538"/>
            <w:r w:rsidRPr="00F20707">
              <w:rPr>
                <w:rFonts w:ascii="Times New Roman" w:eastAsia="Times New Roman" w:hAnsi="Times New Roman" w:cs="Times New Roman"/>
                <w:color w:val="000000"/>
                <w:sz w:val="24"/>
                <w:szCs w:val="24"/>
              </w:rPr>
              <w:t>изложен в приложении 1 к настоящим Правилам.</w:t>
            </w:r>
            <w:bookmarkEnd w:id="1"/>
            <w:bookmarkEnd w:id="2"/>
          </w:p>
          <w:p w14:paraId="05223F51" w14:textId="77777777" w:rsidR="00A002D6" w:rsidRPr="00F20707" w:rsidRDefault="00A002D6" w:rsidP="00A002D6">
            <w:pPr>
              <w:spacing w:line="0" w:lineRule="atLeast"/>
              <w:ind w:left="44"/>
              <w:rPr>
                <w:rFonts w:ascii="Times New Roman" w:eastAsia="Times New Roman" w:hAnsi="Times New Roman" w:cs="Times New Roman"/>
                <w:color w:val="000000"/>
                <w:sz w:val="24"/>
                <w:szCs w:val="24"/>
              </w:rPr>
            </w:pPr>
            <w:r w:rsidRPr="00F20707">
              <w:rPr>
                <w:rFonts w:ascii="Times New Roman" w:eastAsia="Times New Roman" w:hAnsi="Times New Roman" w:cs="Times New Roman"/>
                <w:color w:val="000000"/>
                <w:sz w:val="24"/>
                <w:szCs w:val="24"/>
              </w:rPr>
              <w:t xml:space="preserve">При обращении в электронном виде – заявление в форме электронного документа, удостоверенного </w:t>
            </w:r>
            <w:r w:rsidRPr="00F96D9F">
              <w:rPr>
                <w:rFonts w:ascii="Times New Roman" w:eastAsia="Times New Roman" w:hAnsi="Times New Roman" w:cs="Times New Roman"/>
                <w:color w:val="000000"/>
                <w:sz w:val="24"/>
                <w:szCs w:val="24"/>
              </w:rPr>
              <w:t>электронной</w:t>
            </w:r>
            <w:r w:rsidRPr="00F20707">
              <w:rPr>
                <w:rFonts w:ascii="Times New Roman" w:eastAsia="Times New Roman" w:hAnsi="Times New Roman" w:cs="Times New Roman"/>
                <w:color w:val="000000"/>
                <w:sz w:val="24"/>
                <w:szCs w:val="24"/>
              </w:rPr>
              <w:t xml:space="preserve"> цифровой подписью (далее – ЭЦП) услугополучателя, принимается через портал.</w:t>
            </w:r>
          </w:p>
          <w:p w14:paraId="0DE3C18C" w14:textId="77777777" w:rsidR="00A002D6" w:rsidRPr="00F20707" w:rsidRDefault="00A002D6" w:rsidP="00A002D6">
            <w:pPr>
              <w:spacing w:line="0" w:lineRule="atLeast"/>
              <w:ind w:left="44"/>
              <w:rPr>
                <w:rFonts w:ascii="Times New Roman" w:eastAsia="Times New Roman" w:hAnsi="Times New Roman" w:cs="Times New Roman"/>
                <w:color w:val="000000"/>
                <w:sz w:val="24"/>
                <w:szCs w:val="24"/>
              </w:rPr>
            </w:pPr>
            <w:r w:rsidRPr="00F20707">
              <w:rPr>
                <w:rFonts w:ascii="Times New Roman" w:eastAsia="Times New Roman" w:hAnsi="Times New Roman" w:cs="Times New Roman"/>
                <w:color w:val="000000"/>
                <w:sz w:val="24"/>
                <w:szCs w:val="24"/>
              </w:rPr>
              <w:t>Для получения государственной услуги услугополучатели представляют пакет документов, предусмотренных пунктом 8 Перечня</w:t>
            </w:r>
            <w:r w:rsidRPr="00F20707">
              <w:rPr>
                <w:rFonts w:ascii="Times New Roman" w:eastAsia="Times New Roman" w:hAnsi="Times New Roman" w:cs="Times New Roman"/>
                <w:color w:val="000000"/>
                <w:sz w:val="24"/>
                <w:szCs w:val="24"/>
                <w:lang w:val="kk-KZ"/>
              </w:rPr>
              <w:t>,</w:t>
            </w:r>
            <w:r w:rsidRPr="00F20707">
              <w:rPr>
                <w:rFonts w:ascii="Times New Roman" w:eastAsia="Times New Roman" w:hAnsi="Times New Roman" w:cs="Times New Roman"/>
                <w:color w:val="000000"/>
                <w:sz w:val="24"/>
                <w:szCs w:val="24"/>
              </w:rPr>
              <w:t xml:space="preserve"> согласно приложению 1 к настоящим Правилам. </w:t>
            </w:r>
          </w:p>
          <w:p w14:paraId="7584D765" w14:textId="77777777" w:rsidR="00A002D6" w:rsidRPr="00F20707" w:rsidRDefault="00A002D6" w:rsidP="00A002D6">
            <w:pPr>
              <w:spacing w:line="0" w:lineRule="atLeast"/>
              <w:ind w:left="44"/>
              <w:rPr>
                <w:rFonts w:ascii="Times New Roman" w:eastAsia="Times New Roman" w:hAnsi="Times New Roman" w:cs="Times New Roman"/>
                <w:color w:val="000000" w:themeColor="text1"/>
                <w:sz w:val="24"/>
                <w:szCs w:val="24"/>
              </w:rPr>
            </w:pPr>
            <w:r w:rsidRPr="00F20707">
              <w:rPr>
                <w:rFonts w:ascii="Times New Roman" w:eastAsia="Times New Roman" w:hAnsi="Times New Roman" w:cs="Times New Roman"/>
                <w:color w:val="000000" w:themeColor="text1"/>
                <w:sz w:val="24"/>
                <w:szCs w:val="24"/>
              </w:rPr>
              <w:t xml:space="preserve">При обращении через портал, </w:t>
            </w:r>
            <w:r w:rsidRPr="00FD6337">
              <w:rPr>
                <w:rFonts w:ascii="Times New Roman" w:eastAsia="Times New Roman" w:hAnsi="Times New Roman" w:cs="Times New Roman"/>
                <w:b/>
                <w:color w:val="000000" w:themeColor="text1"/>
                <w:sz w:val="24"/>
                <w:szCs w:val="24"/>
              </w:rPr>
              <w:t>ИС</w:t>
            </w:r>
            <w:r w:rsidRPr="00F20707">
              <w:rPr>
                <w:rFonts w:eastAsiaTheme="minorHAnsi"/>
                <w:lang w:eastAsia="en-US"/>
              </w:rPr>
              <w:t xml:space="preserve"> </w:t>
            </w:r>
            <w:r w:rsidRPr="00F20707">
              <w:rPr>
                <w:rFonts w:ascii="Times New Roman" w:eastAsia="Times New Roman" w:hAnsi="Times New Roman" w:cs="Times New Roman"/>
                <w:color w:val="000000" w:themeColor="text1"/>
                <w:sz w:val="24"/>
                <w:szCs w:val="24"/>
              </w:rPr>
              <w:t>«KEDEN» услугополучателю направляется статус о принятии запроса для оказания государственной услуги.</w:t>
            </w:r>
          </w:p>
          <w:p w14:paraId="04483F19" w14:textId="77777777" w:rsidR="00A002D6" w:rsidRPr="00F20707" w:rsidRDefault="00A002D6" w:rsidP="00A002D6">
            <w:pPr>
              <w:spacing w:line="0" w:lineRule="atLeast"/>
              <w:ind w:left="44"/>
              <w:rPr>
                <w:rFonts w:ascii="Times New Roman" w:eastAsia="Times New Roman" w:hAnsi="Times New Roman" w:cs="Times New Roman"/>
                <w:color w:val="000000" w:themeColor="text1"/>
                <w:sz w:val="24"/>
                <w:szCs w:val="24"/>
              </w:rPr>
            </w:pPr>
            <w:r w:rsidRPr="00F20707">
              <w:rPr>
                <w:rFonts w:ascii="Times New Roman" w:eastAsia="Times New Roman" w:hAnsi="Times New Roman" w:cs="Times New Roman"/>
                <w:color w:val="000000" w:themeColor="text1"/>
                <w:sz w:val="24"/>
                <w:szCs w:val="24"/>
              </w:rPr>
              <w:t xml:space="preserve">    При представлении услугополучателем документов в электронном виде обработка документов проводится автоматизировано. </w:t>
            </w:r>
          </w:p>
          <w:p w14:paraId="62A949DE" w14:textId="77777777" w:rsidR="00A002D6" w:rsidRPr="00F20707" w:rsidRDefault="00A002D6" w:rsidP="00A002D6">
            <w:pPr>
              <w:spacing w:line="0" w:lineRule="atLeast"/>
              <w:ind w:left="44"/>
              <w:rPr>
                <w:rFonts w:ascii="Times New Roman" w:eastAsia="Times New Roman" w:hAnsi="Times New Roman" w:cs="Times New Roman"/>
                <w:color w:val="000000" w:themeColor="text1"/>
                <w:sz w:val="24"/>
                <w:szCs w:val="24"/>
              </w:rPr>
            </w:pPr>
            <w:r w:rsidRPr="00F20707">
              <w:rPr>
                <w:rFonts w:ascii="Times New Roman" w:eastAsia="Times New Roman" w:hAnsi="Times New Roman" w:cs="Times New Roman"/>
                <w:color w:val="000000" w:themeColor="text1"/>
                <w:sz w:val="24"/>
                <w:szCs w:val="24"/>
              </w:rPr>
              <w:t xml:space="preserve"> При представлении в электронном виде неполного пакета документов, предусмотренных пунктом 8 Перечня</w:t>
            </w:r>
            <w:r w:rsidRPr="00F20707">
              <w:rPr>
                <w:rFonts w:ascii="Times New Roman" w:eastAsia="Times New Roman" w:hAnsi="Times New Roman" w:cs="Times New Roman"/>
                <w:color w:val="000000" w:themeColor="text1"/>
                <w:sz w:val="24"/>
                <w:szCs w:val="24"/>
                <w:lang w:val="kk-KZ"/>
              </w:rPr>
              <w:t>,</w:t>
            </w:r>
            <w:r w:rsidRPr="00F20707">
              <w:rPr>
                <w:rFonts w:ascii="Times New Roman" w:eastAsia="Times New Roman" w:hAnsi="Times New Roman" w:cs="Times New Roman"/>
                <w:color w:val="000000" w:themeColor="text1"/>
                <w:sz w:val="24"/>
                <w:szCs w:val="24"/>
              </w:rPr>
              <w:t xml:space="preserve"> согласно приложению 1 к настоящим Правилам, и (или) документов с истекшим сроком действия услугодатель отказывает в приеме документов.</w:t>
            </w:r>
          </w:p>
          <w:p w14:paraId="1383B4CD" w14:textId="77777777" w:rsidR="00A002D6" w:rsidRPr="00F20707" w:rsidRDefault="00A002D6" w:rsidP="00A002D6">
            <w:pPr>
              <w:spacing w:line="0" w:lineRule="atLeast"/>
              <w:ind w:left="44"/>
              <w:rPr>
                <w:rFonts w:ascii="Times New Roman" w:eastAsia="Times New Roman" w:hAnsi="Times New Roman" w:cs="Times New Roman"/>
                <w:color w:val="000000" w:themeColor="text1"/>
                <w:sz w:val="24"/>
                <w:szCs w:val="24"/>
              </w:rPr>
            </w:pPr>
            <w:r w:rsidRPr="00F20707">
              <w:rPr>
                <w:rFonts w:ascii="Times New Roman" w:eastAsia="Times New Roman" w:hAnsi="Times New Roman" w:cs="Times New Roman"/>
                <w:color w:val="000000" w:themeColor="text1"/>
                <w:sz w:val="24"/>
                <w:szCs w:val="24"/>
              </w:rPr>
              <w:t>При наличии оснований, предусмотренных в пункте 9 Перечня к оказанию государственной услуги</w:t>
            </w:r>
            <w:r w:rsidRPr="00F20707">
              <w:rPr>
                <w:rFonts w:ascii="Times New Roman" w:eastAsia="Times New Roman" w:hAnsi="Times New Roman" w:cs="Times New Roman"/>
                <w:color w:val="000000" w:themeColor="text1"/>
                <w:sz w:val="24"/>
                <w:szCs w:val="24"/>
                <w:lang w:val="kk-KZ"/>
              </w:rPr>
              <w:t>,</w:t>
            </w:r>
            <w:r w:rsidRPr="00F20707">
              <w:rPr>
                <w:rFonts w:ascii="Times New Roman" w:eastAsia="Times New Roman" w:hAnsi="Times New Roman" w:cs="Times New Roman"/>
                <w:color w:val="000000" w:themeColor="text1"/>
                <w:sz w:val="24"/>
                <w:szCs w:val="24"/>
              </w:rPr>
              <w:t xml:space="preserve"> услугодатель уведомляет услугополучателя о предварительном решении об отказе в оказании государственной услуги, а также времени и месте (способе) проведения заслушивания для возможности выразить услугополучателю позицию по предварительному решению.</w:t>
            </w:r>
          </w:p>
          <w:p w14:paraId="3EBBC635" w14:textId="77777777" w:rsidR="00A002D6" w:rsidRPr="00F20707" w:rsidRDefault="00A002D6" w:rsidP="00A002D6">
            <w:pPr>
              <w:spacing w:line="0" w:lineRule="atLeast"/>
              <w:ind w:left="44"/>
              <w:rPr>
                <w:rFonts w:ascii="Times New Roman" w:eastAsia="Times New Roman" w:hAnsi="Times New Roman" w:cs="Times New Roman"/>
                <w:color w:val="000000" w:themeColor="text1"/>
                <w:sz w:val="24"/>
                <w:szCs w:val="24"/>
              </w:rPr>
            </w:pPr>
            <w:r w:rsidRPr="00F20707">
              <w:rPr>
                <w:rFonts w:ascii="Times New Roman" w:eastAsia="Times New Roman" w:hAnsi="Times New Roman" w:cs="Times New Roman"/>
                <w:color w:val="000000" w:themeColor="text1"/>
                <w:sz w:val="24"/>
                <w:szCs w:val="24"/>
              </w:rPr>
              <w:t xml:space="preserve">   Услугополучатель уведомляется услугодателем о заслушивании не менее чем за 3 (три) рабочих дня до завершения срока оказания государственной услуги. Заслушивание проводится не позднее 2 (двух) рабочих дней со дня уведомления.</w:t>
            </w:r>
          </w:p>
          <w:p w14:paraId="44AFBFC3" w14:textId="77777777" w:rsidR="00A002D6" w:rsidRPr="00F20707" w:rsidRDefault="00A002D6" w:rsidP="00A002D6">
            <w:pPr>
              <w:spacing w:line="0" w:lineRule="atLeast"/>
              <w:ind w:left="44"/>
              <w:rPr>
                <w:rFonts w:ascii="Times New Roman" w:eastAsia="Times New Roman" w:hAnsi="Times New Roman" w:cs="Times New Roman"/>
                <w:color w:val="000000" w:themeColor="text1"/>
                <w:sz w:val="24"/>
                <w:szCs w:val="24"/>
              </w:rPr>
            </w:pPr>
            <w:r w:rsidRPr="00F20707">
              <w:rPr>
                <w:rFonts w:ascii="Times New Roman" w:eastAsia="Times New Roman" w:hAnsi="Times New Roman" w:cs="Times New Roman"/>
                <w:color w:val="000000" w:themeColor="text1"/>
                <w:sz w:val="24"/>
                <w:szCs w:val="24"/>
              </w:rPr>
              <w:t xml:space="preserve">   По результатам заслушивания услугодатель принимает решение об оказании либо отказе в оказании государственной услуги в случае, если заслушивание с услугополучателем не состоялось.</w:t>
            </w:r>
          </w:p>
          <w:p w14:paraId="255C73E2" w14:textId="77777777" w:rsidR="00A002D6" w:rsidRPr="00F20707" w:rsidRDefault="00A002D6" w:rsidP="00A002D6">
            <w:pPr>
              <w:spacing w:line="0" w:lineRule="atLeast"/>
              <w:ind w:left="44"/>
              <w:rPr>
                <w:rFonts w:ascii="Times New Roman" w:eastAsia="Times New Roman" w:hAnsi="Times New Roman" w:cs="Times New Roman"/>
                <w:color w:val="000000" w:themeColor="text1"/>
                <w:sz w:val="24"/>
                <w:szCs w:val="24"/>
              </w:rPr>
            </w:pPr>
            <w:r w:rsidRPr="00F20707">
              <w:rPr>
                <w:rFonts w:ascii="Times New Roman" w:eastAsia="Times New Roman" w:hAnsi="Times New Roman" w:cs="Times New Roman"/>
                <w:color w:val="000000" w:themeColor="text1"/>
                <w:sz w:val="24"/>
                <w:szCs w:val="24"/>
              </w:rPr>
              <w:t xml:space="preserve">   При непредставлении услугополучателем документов, предусмотренных пунктом 8 Перечня</w:t>
            </w:r>
            <w:r w:rsidRPr="00F20707">
              <w:rPr>
                <w:rFonts w:ascii="Times New Roman" w:eastAsia="Times New Roman" w:hAnsi="Times New Roman" w:cs="Times New Roman"/>
                <w:color w:val="000000" w:themeColor="text1"/>
                <w:sz w:val="24"/>
                <w:szCs w:val="24"/>
                <w:lang w:val="kk-KZ"/>
              </w:rPr>
              <w:t>,</w:t>
            </w:r>
            <w:r w:rsidRPr="00F20707">
              <w:rPr>
                <w:rFonts w:ascii="Times New Roman" w:eastAsia="Times New Roman" w:hAnsi="Times New Roman" w:cs="Times New Roman"/>
                <w:color w:val="000000" w:themeColor="text1"/>
                <w:sz w:val="24"/>
                <w:szCs w:val="24"/>
              </w:rPr>
              <w:t xml:space="preserve"> согласно приложению 1 к настоящим Правилам, или несоответствия услугополучателя условиям, установленным статьей 489 Кодекса Республики Казахстан «О таможенном регулировании в Республике Казахстан» (далее – Таможенный Кодекс) услугодатель, принимает решение об отказе во включении в реестр таможенных представителей. </w:t>
            </w:r>
          </w:p>
          <w:p w14:paraId="66D668FC" w14:textId="77777777" w:rsidR="00A002D6" w:rsidRPr="00F20707" w:rsidRDefault="00A002D6" w:rsidP="00A002D6">
            <w:pPr>
              <w:spacing w:line="0" w:lineRule="atLeast"/>
              <w:ind w:left="44"/>
              <w:rPr>
                <w:rFonts w:ascii="Times New Roman" w:eastAsia="Times New Roman" w:hAnsi="Times New Roman" w:cs="Times New Roman"/>
                <w:color w:val="000000" w:themeColor="text1"/>
                <w:sz w:val="24"/>
                <w:szCs w:val="24"/>
              </w:rPr>
            </w:pPr>
            <w:r w:rsidRPr="00F20707">
              <w:rPr>
                <w:rFonts w:ascii="Times New Roman" w:eastAsia="Times New Roman" w:hAnsi="Times New Roman" w:cs="Times New Roman"/>
                <w:color w:val="000000" w:themeColor="text1"/>
                <w:sz w:val="24"/>
                <w:szCs w:val="24"/>
              </w:rPr>
              <w:t xml:space="preserve">      При установлении факта полноты представленных документов, работник, ответственный за обработку рассматривает заявление с прилагаемыми к нему документами в течение 5 (пяти) рабочих дней со дня его поступления, и принимает решение о включении в реестр таможенных представителей или об отказе во включении в реестр таможенных представителей.</w:t>
            </w:r>
          </w:p>
          <w:p w14:paraId="4A867B1D" w14:textId="77777777" w:rsidR="00A002D6" w:rsidRPr="00F20707" w:rsidRDefault="00A002D6" w:rsidP="00A002D6">
            <w:pPr>
              <w:spacing w:line="0" w:lineRule="atLeast"/>
              <w:ind w:left="44"/>
              <w:rPr>
                <w:rFonts w:ascii="Times New Roman" w:eastAsia="Times New Roman" w:hAnsi="Times New Roman" w:cs="Times New Roman"/>
                <w:color w:val="000000" w:themeColor="text1"/>
                <w:sz w:val="24"/>
                <w:szCs w:val="24"/>
              </w:rPr>
            </w:pPr>
            <w:r w:rsidRPr="00F20707">
              <w:rPr>
                <w:rFonts w:ascii="Times New Roman" w:eastAsia="Times New Roman" w:hAnsi="Times New Roman" w:cs="Times New Roman"/>
                <w:color w:val="000000" w:themeColor="text1"/>
                <w:sz w:val="24"/>
                <w:szCs w:val="24"/>
              </w:rPr>
              <w:t xml:space="preserve">  Решение о включении в реестр таможенных представителей принимается территориальным таможенным органом и формируется в </w:t>
            </w:r>
            <w:r w:rsidRPr="00C04DFE">
              <w:rPr>
                <w:rFonts w:ascii="Times New Roman" w:eastAsia="Times New Roman" w:hAnsi="Times New Roman" w:cs="Times New Roman"/>
                <w:b/>
                <w:color w:val="000000" w:themeColor="text1"/>
                <w:sz w:val="24"/>
                <w:szCs w:val="24"/>
              </w:rPr>
              <w:t xml:space="preserve">информационной </w:t>
            </w:r>
            <w:r w:rsidRPr="00F20707">
              <w:rPr>
                <w:rFonts w:ascii="Times New Roman" w:eastAsia="Times New Roman" w:hAnsi="Times New Roman" w:cs="Times New Roman"/>
                <w:color w:val="000000" w:themeColor="text1"/>
                <w:sz w:val="24"/>
                <w:szCs w:val="24"/>
              </w:rPr>
              <w:t>системе органов</w:t>
            </w:r>
            <w:r w:rsidRPr="00F20707">
              <w:rPr>
                <w:rFonts w:ascii="Times New Roman" w:eastAsia="Times New Roman" w:hAnsi="Times New Roman" w:cs="Times New Roman"/>
                <w:color w:val="000000"/>
                <w:sz w:val="24"/>
                <w:szCs w:val="24"/>
              </w:rPr>
              <w:t xml:space="preserve"> государственных доходов</w:t>
            </w:r>
            <w:r w:rsidRPr="00F20707">
              <w:rPr>
                <w:rFonts w:ascii="Times New Roman" w:eastAsia="Times New Roman" w:hAnsi="Times New Roman" w:cs="Times New Roman"/>
                <w:color w:val="000000" w:themeColor="text1"/>
                <w:sz w:val="24"/>
                <w:szCs w:val="24"/>
              </w:rPr>
              <w:t>.</w:t>
            </w:r>
          </w:p>
          <w:p w14:paraId="242DF322" w14:textId="77777777" w:rsidR="00A002D6" w:rsidRPr="00F20707" w:rsidRDefault="00A002D6" w:rsidP="00A002D6">
            <w:pPr>
              <w:spacing w:line="0" w:lineRule="atLeast"/>
              <w:ind w:left="44"/>
              <w:rPr>
                <w:rFonts w:ascii="Times New Roman" w:eastAsia="Times New Roman" w:hAnsi="Times New Roman" w:cs="Times New Roman"/>
                <w:color w:val="000000" w:themeColor="text1"/>
                <w:sz w:val="24"/>
                <w:szCs w:val="24"/>
              </w:rPr>
            </w:pPr>
            <w:r w:rsidRPr="00F20707">
              <w:rPr>
                <w:rFonts w:ascii="Times New Roman" w:eastAsia="Times New Roman" w:hAnsi="Times New Roman" w:cs="Times New Roman"/>
                <w:color w:val="000000" w:themeColor="text1"/>
                <w:sz w:val="24"/>
                <w:szCs w:val="24"/>
              </w:rPr>
              <w:t xml:space="preserve">     Услугодатель уведомляет услугополучателя в письменной или электронной форме не позднее 1 (одного) рабочего дня, следующего за днем принятия соответствующего решения.</w:t>
            </w:r>
          </w:p>
          <w:p w14:paraId="0551F3E3" w14:textId="6CCE4FFE" w:rsidR="00A002D6" w:rsidRPr="00057066" w:rsidRDefault="00A002D6" w:rsidP="00057066">
            <w:pPr>
              <w:spacing w:line="0" w:lineRule="atLeast"/>
              <w:ind w:left="44"/>
              <w:rPr>
                <w:rFonts w:ascii="Times New Roman" w:eastAsia="Times New Roman" w:hAnsi="Times New Roman" w:cs="Times New Roman"/>
                <w:color w:val="000000" w:themeColor="text1"/>
                <w:sz w:val="24"/>
                <w:szCs w:val="24"/>
              </w:rPr>
            </w:pPr>
            <w:r w:rsidRPr="00F20707">
              <w:rPr>
                <w:rFonts w:ascii="Times New Roman" w:eastAsia="Times New Roman" w:hAnsi="Times New Roman" w:cs="Times New Roman"/>
                <w:color w:val="000000" w:themeColor="text1"/>
                <w:sz w:val="24"/>
                <w:szCs w:val="24"/>
              </w:rPr>
              <w:t xml:space="preserve">    При обращении на портал результат оказания государственной услуги направляется услугополучателю в форме электронного документа, удостоверенного ЭЦП должностного лица услугодателя.</w:t>
            </w:r>
          </w:p>
        </w:tc>
        <w:tc>
          <w:tcPr>
            <w:tcW w:w="4394" w:type="dxa"/>
            <w:tcBorders>
              <w:top w:val="single" w:sz="4" w:space="0" w:color="auto"/>
              <w:left w:val="single" w:sz="4" w:space="0" w:color="auto"/>
              <w:bottom w:val="single" w:sz="4" w:space="0" w:color="auto"/>
              <w:right w:val="single" w:sz="4" w:space="0" w:color="auto"/>
            </w:tcBorders>
          </w:tcPr>
          <w:p w14:paraId="2917D00B" w14:textId="77777777" w:rsidR="00A002D6" w:rsidRPr="00F20707" w:rsidRDefault="00A002D6" w:rsidP="00A002D6">
            <w:pPr>
              <w:spacing w:line="0" w:lineRule="atLeast"/>
              <w:rPr>
                <w:rFonts w:ascii="Times New Roman" w:eastAsia="Times New Roman" w:hAnsi="Times New Roman" w:cs="Times New Roman"/>
                <w:color w:val="000000"/>
                <w:sz w:val="24"/>
                <w:szCs w:val="24"/>
              </w:rPr>
            </w:pPr>
            <w:r w:rsidRPr="00F20707">
              <w:rPr>
                <w:rFonts w:ascii="Times New Roman" w:eastAsia="Times New Roman" w:hAnsi="Times New Roman" w:cs="Times New Roman"/>
                <w:color w:val="000000"/>
                <w:sz w:val="24"/>
                <w:szCs w:val="24"/>
              </w:rPr>
              <w:t>3. Прием заявления и выдача результата оказания государственной услуги осуществляются:</w:t>
            </w:r>
          </w:p>
          <w:p w14:paraId="1194FCE2" w14:textId="11E8CE4E" w:rsidR="00A002D6" w:rsidRPr="00F20707" w:rsidRDefault="00A002D6" w:rsidP="00A002D6">
            <w:pPr>
              <w:spacing w:line="0" w:lineRule="atLeast"/>
              <w:rPr>
                <w:rFonts w:ascii="Times New Roman" w:eastAsia="Times New Roman" w:hAnsi="Times New Roman" w:cs="Times New Roman"/>
                <w:color w:val="000000"/>
                <w:sz w:val="24"/>
                <w:szCs w:val="24"/>
              </w:rPr>
            </w:pPr>
            <w:r w:rsidRPr="00F20707">
              <w:rPr>
                <w:rFonts w:ascii="Times New Roman" w:eastAsia="Times New Roman" w:hAnsi="Times New Roman" w:cs="Times New Roman"/>
                <w:color w:val="000000"/>
                <w:sz w:val="24"/>
                <w:szCs w:val="24"/>
              </w:rPr>
              <w:t>1) посредством веб-портала «</w:t>
            </w:r>
            <w:r>
              <w:rPr>
                <w:rFonts w:ascii="Times New Roman" w:eastAsia="Times New Roman" w:hAnsi="Times New Roman" w:cs="Times New Roman"/>
                <w:b/>
                <w:color w:val="000000"/>
                <w:sz w:val="24"/>
                <w:szCs w:val="24"/>
              </w:rPr>
              <w:t>цифрового</w:t>
            </w:r>
            <w:r w:rsidRPr="00F20707">
              <w:rPr>
                <w:rFonts w:ascii="Times New Roman" w:eastAsia="Times New Roman" w:hAnsi="Times New Roman" w:cs="Times New Roman"/>
                <w:color w:val="000000"/>
                <w:sz w:val="24"/>
                <w:szCs w:val="24"/>
              </w:rPr>
              <w:t xml:space="preserve"> правительства» www.egov.kz (далее – портал);</w:t>
            </w:r>
          </w:p>
          <w:p w14:paraId="1BB61723" w14:textId="71AF7207" w:rsidR="00A002D6" w:rsidRDefault="00A002D6" w:rsidP="00A002D6">
            <w:pPr>
              <w:spacing w:line="0" w:lineRule="atLeast"/>
              <w:rPr>
                <w:rFonts w:ascii="Times New Roman" w:eastAsia="Times New Roman" w:hAnsi="Times New Roman" w:cs="Times New Roman"/>
                <w:color w:val="000000"/>
                <w:sz w:val="24"/>
                <w:szCs w:val="24"/>
              </w:rPr>
            </w:pPr>
            <w:r w:rsidRPr="00F20707">
              <w:rPr>
                <w:rFonts w:ascii="Times New Roman" w:eastAsia="Times New Roman" w:hAnsi="Times New Roman" w:cs="Times New Roman"/>
                <w:color w:val="000000"/>
                <w:sz w:val="24"/>
                <w:szCs w:val="24"/>
              </w:rPr>
              <w:t xml:space="preserve">2)  посредством </w:t>
            </w:r>
            <w:r w:rsidRPr="00A71D19">
              <w:rPr>
                <w:rFonts w:ascii="Times New Roman" w:eastAsia="Times New Roman" w:hAnsi="Times New Roman" w:cs="Times New Roman"/>
                <w:b/>
                <w:color w:val="000000"/>
                <w:sz w:val="24"/>
                <w:szCs w:val="24"/>
              </w:rPr>
              <w:t>цифровых</w:t>
            </w:r>
            <w:r>
              <w:rPr>
                <w:rFonts w:ascii="Times New Roman" w:eastAsia="Times New Roman" w:hAnsi="Times New Roman" w:cs="Times New Roman"/>
                <w:color w:val="000000"/>
                <w:sz w:val="24"/>
                <w:szCs w:val="24"/>
              </w:rPr>
              <w:t xml:space="preserve"> </w:t>
            </w:r>
            <w:r w:rsidRPr="008E6914">
              <w:rPr>
                <w:rFonts w:ascii="Times New Roman" w:eastAsia="Times New Roman" w:hAnsi="Times New Roman" w:cs="Times New Roman"/>
                <w:b/>
                <w:color w:val="000000"/>
                <w:sz w:val="24"/>
                <w:szCs w:val="24"/>
              </w:rPr>
              <w:t>объектов</w:t>
            </w:r>
            <w:r w:rsidRPr="00F20707">
              <w:rPr>
                <w:rFonts w:ascii="Times New Roman" w:eastAsia="Times New Roman" w:hAnsi="Times New Roman" w:cs="Times New Roman"/>
                <w:color w:val="000000"/>
                <w:sz w:val="24"/>
                <w:szCs w:val="24"/>
              </w:rPr>
              <w:t>,</w:t>
            </w:r>
            <w:r>
              <w:t xml:space="preserve"> </w:t>
            </w:r>
            <w:r w:rsidRPr="008E6914">
              <w:rPr>
                <w:rFonts w:ascii="Times New Roman" w:eastAsia="Times New Roman" w:hAnsi="Times New Roman" w:cs="Times New Roman"/>
                <w:b/>
                <w:color w:val="000000"/>
                <w:sz w:val="24"/>
                <w:szCs w:val="24"/>
              </w:rPr>
              <w:t>цифровой</w:t>
            </w:r>
            <w:r w:rsidRPr="008E6914">
              <w:rPr>
                <w:rFonts w:ascii="Times New Roman" w:eastAsia="Times New Roman" w:hAnsi="Times New Roman" w:cs="Times New Roman"/>
                <w:color w:val="000000"/>
                <w:sz w:val="24"/>
                <w:szCs w:val="24"/>
              </w:rPr>
              <w:t xml:space="preserve"> </w:t>
            </w:r>
            <w:r w:rsidRPr="00F20707">
              <w:rPr>
                <w:rFonts w:ascii="Times New Roman" w:eastAsia="Times New Roman" w:hAnsi="Times New Roman" w:cs="Times New Roman"/>
                <w:color w:val="000000"/>
                <w:sz w:val="24"/>
                <w:szCs w:val="24"/>
              </w:rPr>
              <w:t xml:space="preserve">системы «KEDEN» www.keden.kgd.gov.kz (далее – </w:t>
            </w:r>
            <w:r w:rsidR="00FD6337">
              <w:t xml:space="preserve"> </w:t>
            </w:r>
            <w:r w:rsidR="00FD6337" w:rsidRPr="00FD6337">
              <w:rPr>
                <w:rFonts w:ascii="Times New Roman" w:eastAsia="Times New Roman" w:hAnsi="Times New Roman" w:cs="Times New Roman"/>
                <w:b/>
                <w:color w:val="000000"/>
                <w:sz w:val="24"/>
                <w:szCs w:val="24"/>
              </w:rPr>
              <w:t>Ц</w:t>
            </w:r>
            <w:r w:rsidR="00FD6337" w:rsidRPr="003C2A4B">
              <w:rPr>
                <w:rFonts w:ascii="Times New Roman" w:eastAsia="Times New Roman" w:hAnsi="Times New Roman" w:cs="Times New Roman"/>
                <w:color w:val="000000"/>
                <w:sz w:val="24"/>
                <w:szCs w:val="24"/>
              </w:rPr>
              <w:t>С</w:t>
            </w:r>
            <w:r w:rsidR="00FD6337" w:rsidRPr="00FD6337">
              <w:rPr>
                <w:rFonts w:ascii="Times New Roman" w:eastAsia="Times New Roman" w:hAnsi="Times New Roman" w:cs="Times New Roman"/>
                <w:color w:val="000000"/>
                <w:sz w:val="24"/>
                <w:szCs w:val="24"/>
              </w:rPr>
              <w:t xml:space="preserve"> </w:t>
            </w:r>
            <w:r w:rsidRPr="00F20707">
              <w:rPr>
                <w:rFonts w:ascii="Times New Roman" w:eastAsia="Times New Roman" w:hAnsi="Times New Roman" w:cs="Times New Roman"/>
                <w:color w:val="000000"/>
                <w:sz w:val="24"/>
                <w:szCs w:val="24"/>
              </w:rPr>
              <w:t>«KEDEN»).</w:t>
            </w:r>
          </w:p>
          <w:p w14:paraId="72B67C5D" w14:textId="77777777" w:rsidR="003C2A4B" w:rsidRPr="00F20707" w:rsidRDefault="003C2A4B" w:rsidP="00A002D6">
            <w:pPr>
              <w:spacing w:line="0" w:lineRule="atLeast"/>
              <w:rPr>
                <w:rFonts w:ascii="Times New Roman" w:eastAsia="Times New Roman" w:hAnsi="Times New Roman" w:cs="Times New Roman"/>
                <w:color w:val="000000"/>
                <w:sz w:val="24"/>
                <w:szCs w:val="24"/>
              </w:rPr>
            </w:pPr>
          </w:p>
          <w:p w14:paraId="33A25390" w14:textId="55E27441" w:rsidR="00A002D6" w:rsidRPr="00F20707" w:rsidRDefault="00A002D6" w:rsidP="00A002D6">
            <w:pPr>
              <w:spacing w:line="0" w:lineRule="atLeast"/>
              <w:rPr>
                <w:rFonts w:ascii="Times New Roman" w:eastAsia="Times New Roman" w:hAnsi="Times New Roman" w:cs="Times New Roman"/>
                <w:color w:val="000000"/>
                <w:sz w:val="24"/>
                <w:szCs w:val="24"/>
              </w:rPr>
            </w:pPr>
            <w:r w:rsidRPr="00F20707">
              <w:rPr>
                <w:rFonts w:ascii="Times New Roman" w:eastAsia="Times New Roman" w:hAnsi="Times New Roman" w:cs="Times New Roman"/>
                <w:color w:val="000000"/>
                <w:sz w:val="24"/>
                <w:szCs w:val="24"/>
              </w:rPr>
              <w:t>Перечень основных требований к оказанию государственной услуги «Включение в реестр таможенных представителей» (далее – Перечень), изложен в приложении 1 к настоящим Правилам.</w:t>
            </w:r>
          </w:p>
          <w:p w14:paraId="579BBE9E" w14:textId="77777777" w:rsidR="003C2A4B" w:rsidRDefault="003C2A4B" w:rsidP="00A002D6">
            <w:pPr>
              <w:spacing w:line="0" w:lineRule="atLeast"/>
              <w:rPr>
                <w:rFonts w:ascii="Times New Roman" w:eastAsia="Times New Roman" w:hAnsi="Times New Roman" w:cs="Times New Roman"/>
                <w:color w:val="000000"/>
                <w:sz w:val="24"/>
                <w:szCs w:val="24"/>
              </w:rPr>
            </w:pPr>
          </w:p>
          <w:p w14:paraId="14DA7A3E" w14:textId="77777777" w:rsidR="003C2A4B" w:rsidRDefault="003C2A4B" w:rsidP="00A002D6">
            <w:pPr>
              <w:spacing w:line="0" w:lineRule="atLeast"/>
              <w:rPr>
                <w:rFonts w:ascii="Times New Roman" w:eastAsia="Times New Roman" w:hAnsi="Times New Roman" w:cs="Times New Roman"/>
                <w:color w:val="000000"/>
                <w:sz w:val="24"/>
                <w:szCs w:val="24"/>
              </w:rPr>
            </w:pPr>
          </w:p>
          <w:p w14:paraId="601EC58B" w14:textId="77777777" w:rsidR="003C2A4B" w:rsidRDefault="003C2A4B" w:rsidP="00A002D6">
            <w:pPr>
              <w:spacing w:line="0" w:lineRule="atLeast"/>
              <w:rPr>
                <w:rFonts w:ascii="Times New Roman" w:eastAsia="Times New Roman" w:hAnsi="Times New Roman" w:cs="Times New Roman"/>
                <w:color w:val="000000"/>
                <w:sz w:val="24"/>
                <w:szCs w:val="24"/>
              </w:rPr>
            </w:pPr>
          </w:p>
          <w:p w14:paraId="6F8A8E04" w14:textId="77777777" w:rsidR="003C2A4B" w:rsidRDefault="003C2A4B" w:rsidP="00A002D6">
            <w:pPr>
              <w:spacing w:line="0" w:lineRule="atLeast"/>
              <w:rPr>
                <w:rFonts w:ascii="Times New Roman" w:eastAsia="Times New Roman" w:hAnsi="Times New Roman" w:cs="Times New Roman"/>
                <w:color w:val="000000"/>
                <w:sz w:val="24"/>
                <w:szCs w:val="24"/>
              </w:rPr>
            </w:pPr>
          </w:p>
          <w:p w14:paraId="4AACC661" w14:textId="77777777" w:rsidR="003C2A4B" w:rsidRDefault="003C2A4B" w:rsidP="00A002D6">
            <w:pPr>
              <w:spacing w:line="0" w:lineRule="atLeast"/>
              <w:rPr>
                <w:rFonts w:ascii="Times New Roman" w:eastAsia="Times New Roman" w:hAnsi="Times New Roman" w:cs="Times New Roman"/>
                <w:color w:val="000000"/>
                <w:sz w:val="24"/>
                <w:szCs w:val="24"/>
              </w:rPr>
            </w:pPr>
          </w:p>
          <w:p w14:paraId="756C777A" w14:textId="5F7C9D56" w:rsidR="00A002D6" w:rsidRPr="00F20707" w:rsidRDefault="00A002D6" w:rsidP="00A002D6">
            <w:pPr>
              <w:spacing w:line="0" w:lineRule="atLeast"/>
              <w:rPr>
                <w:rFonts w:ascii="Times New Roman" w:eastAsia="Times New Roman" w:hAnsi="Times New Roman" w:cs="Times New Roman"/>
                <w:color w:val="000000"/>
                <w:sz w:val="24"/>
                <w:szCs w:val="24"/>
              </w:rPr>
            </w:pPr>
            <w:r w:rsidRPr="00F20707">
              <w:rPr>
                <w:rFonts w:ascii="Times New Roman" w:eastAsia="Times New Roman" w:hAnsi="Times New Roman" w:cs="Times New Roman"/>
                <w:color w:val="000000"/>
                <w:sz w:val="24"/>
                <w:szCs w:val="24"/>
              </w:rPr>
              <w:t xml:space="preserve">При обращении в электронном виде – заявление в форме электронного документа, удостоверенного электронной </w:t>
            </w:r>
            <w:r w:rsidRPr="00F96D9F">
              <w:rPr>
                <w:rFonts w:ascii="Times New Roman" w:eastAsia="Times New Roman" w:hAnsi="Times New Roman" w:cs="Times New Roman"/>
                <w:color w:val="000000"/>
                <w:sz w:val="24"/>
                <w:szCs w:val="24"/>
              </w:rPr>
              <w:t>цифровой</w:t>
            </w:r>
            <w:r w:rsidRPr="00F20707">
              <w:rPr>
                <w:rFonts w:ascii="Times New Roman" w:eastAsia="Times New Roman" w:hAnsi="Times New Roman" w:cs="Times New Roman"/>
                <w:color w:val="000000"/>
                <w:sz w:val="24"/>
                <w:szCs w:val="24"/>
              </w:rPr>
              <w:t xml:space="preserve"> подписью (далее – ЭЦП) услугополучателя, принимается через портал.</w:t>
            </w:r>
          </w:p>
          <w:p w14:paraId="5D307E0D" w14:textId="77777777" w:rsidR="00A002D6" w:rsidRPr="00F20707" w:rsidRDefault="00A002D6" w:rsidP="00A002D6">
            <w:pPr>
              <w:spacing w:line="0" w:lineRule="atLeast"/>
              <w:rPr>
                <w:rFonts w:ascii="Times New Roman" w:eastAsia="Times New Roman" w:hAnsi="Times New Roman" w:cs="Times New Roman"/>
                <w:color w:val="000000"/>
                <w:sz w:val="24"/>
                <w:szCs w:val="24"/>
              </w:rPr>
            </w:pPr>
            <w:r w:rsidRPr="00F20707">
              <w:rPr>
                <w:rFonts w:ascii="Times New Roman" w:eastAsia="Times New Roman" w:hAnsi="Times New Roman" w:cs="Times New Roman"/>
                <w:color w:val="000000"/>
                <w:sz w:val="24"/>
                <w:szCs w:val="24"/>
              </w:rPr>
              <w:t xml:space="preserve">Для получения государственной услуги услугополучатели представляют пакет документов, предусмотренных пунктом 8 Перечня, согласно приложению 1 к настоящим Правилам. </w:t>
            </w:r>
          </w:p>
          <w:p w14:paraId="2860A6F2" w14:textId="64425A7B" w:rsidR="00A002D6" w:rsidRPr="00F20707" w:rsidRDefault="00A002D6" w:rsidP="00A002D6">
            <w:pPr>
              <w:spacing w:line="0" w:lineRule="atLeast"/>
              <w:rPr>
                <w:rFonts w:ascii="Times New Roman" w:eastAsia="Times New Roman" w:hAnsi="Times New Roman" w:cs="Times New Roman"/>
                <w:color w:val="000000"/>
                <w:sz w:val="24"/>
                <w:szCs w:val="24"/>
              </w:rPr>
            </w:pPr>
            <w:r w:rsidRPr="00F20707">
              <w:rPr>
                <w:rFonts w:ascii="Times New Roman" w:eastAsia="Times New Roman" w:hAnsi="Times New Roman" w:cs="Times New Roman"/>
                <w:color w:val="000000"/>
                <w:sz w:val="24"/>
                <w:szCs w:val="24"/>
              </w:rPr>
              <w:t xml:space="preserve">При обращении через портал, </w:t>
            </w:r>
            <w:r w:rsidR="00FD6337" w:rsidRPr="00FD6337">
              <w:rPr>
                <w:rFonts w:ascii="Times New Roman" w:hAnsi="Times New Roman" w:cs="Times New Roman"/>
                <w:b/>
                <w:color w:val="000000"/>
                <w:sz w:val="24"/>
                <w:szCs w:val="24"/>
              </w:rPr>
              <w:t>ЦС</w:t>
            </w:r>
            <w:r w:rsidR="00FD6337" w:rsidRPr="0021788D">
              <w:rPr>
                <w:rFonts w:ascii="Times New Roman" w:hAnsi="Times New Roman" w:cs="Times New Roman"/>
                <w:color w:val="000000"/>
                <w:sz w:val="24"/>
                <w:szCs w:val="24"/>
              </w:rPr>
              <w:t xml:space="preserve"> </w:t>
            </w:r>
            <w:r w:rsidRPr="00F20707">
              <w:rPr>
                <w:rFonts w:ascii="Times New Roman" w:eastAsia="Times New Roman" w:hAnsi="Times New Roman" w:cs="Times New Roman"/>
                <w:color w:val="000000"/>
                <w:sz w:val="24"/>
                <w:szCs w:val="24"/>
              </w:rPr>
              <w:t>«KEDEN» услугополучателю направляется статус о принятии запроса для оказания государственной услуги.</w:t>
            </w:r>
          </w:p>
          <w:p w14:paraId="1EF14CCF" w14:textId="77777777" w:rsidR="00A002D6" w:rsidRPr="00F20707" w:rsidRDefault="00A002D6" w:rsidP="00A002D6">
            <w:pPr>
              <w:spacing w:line="0" w:lineRule="atLeast"/>
              <w:rPr>
                <w:rFonts w:ascii="Times New Roman" w:eastAsia="Times New Roman" w:hAnsi="Times New Roman" w:cs="Times New Roman"/>
                <w:color w:val="000000"/>
                <w:sz w:val="24"/>
                <w:szCs w:val="24"/>
              </w:rPr>
            </w:pPr>
            <w:r w:rsidRPr="00F20707">
              <w:rPr>
                <w:rFonts w:ascii="Times New Roman" w:eastAsia="Times New Roman" w:hAnsi="Times New Roman" w:cs="Times New Roman"/>
                <w:color w:val="000000"/>
                <w:sz w:val="24"/>
                <w:szCs w:val="24"/>
              </w:rPr>
              <w:t xml:space="preserve">    При представлении услугополучателем документов в электронном виде обработка документов проводится автоматизировано. </w:t>
            </w:r>
          </w:p>
          <w:p w14:paraId="2A1C7233" w14:textId="77777777" w:rsidR="00A002D6" w:rsidRPr="00F20707" w:rsidRDefault="00A002D6" w:rsidP="00A002D6">
            <w:pPr>
              <w:spacing w:line="0" w:lineRule="atLeast"/>
              <w:rPr>
                <w:rFonts w:ascii="Times New Roman" w:eastAsia="Times New Roman" w:hAnsi="Times New Roman" w:cs="Times New Roman"/>
                <w:color w:val="000000"/>
                <w:sz w:val="24"/>
                <w:szCs w:val="24"/>
              </w:rPr>
            </w:pPr>
            <w:r w:rsidRPr="00F20707">
              <w:rPr>
                <w:rFonts w:ascii="Times New Roman" w:eastAsia="Times New Roman" w:hAnsi="Times New Roman" w:cs="Times New Roman"/>
                <w:color w:val="000000"/>
                <w:sz w:val="24"/>
                <w:szCs w:val="24"/>
              </w:rPr>
              <w:t xml:space="preserve"> При представлении в электронном виде неполного пакета документов, предусмотренных пунктом 8 Перечня, согласно приложению 1 к настоящим Правилам, и (или) документов с истекшим сроком действия услугодатель отказывает в приеме документов.</w:t>
            </w:r>
          </w:p>
          <w:p w14:paraId="2055CF91" w14:textId="77777777" w:rsidR="00A002D6" w:rsidRPr="00F20707" w:rsidRDefault="00A002D6" w:rsidP="00A002D6">
            <w:pPr>
              <w:spacing w:line="0" w:lineRule="atLeast"/>
              <w:rPr>
                <w:rFonts w:ascii="Times New Roman" w:eastAsia="Times New Roman" w:hAnsi="Times New Roman" w:cs="Times New Roman"/>
                <w:color w:val="000000"/>
                <w:sz w:val="24"/>
                <w:szCs w:val="24"/>
              </w:rPr>
            </w:pPr>
            <w:r w:rsidRPr="00F20707">
              <w:rPr>
                <w:rFonts w:ascii="Times New Roman" w:eastAsia="Times New Roman" w:hAnsi="Times New Roman" w:cs="Times New Roman"/>
                <w:color w:val="000000"/>
                <w:sz w:val="24"/>
                <w:szCs w:val="24"/>
              </w:rPr>
              <w:t>При наличии оснований, предусмотренных в пункте 9 Перечня к оказанию государственной услуги, услугодатель уведомляет услугополучателя о предварительном решении об отказе в оказании государственной услуги, а также времени и месте (способе) проведения заслушивания для возможности выразить услугополучателю позицию по предварительному решению.</w:t>
            </w:r>
          </w:p>
          <w:p w14:paraId="1708BAA1" w14:textId="77777777" w:rsidR="00A002D6" w:rsidRPr="00F20707" w:rsidRDefault="00A002D6" w:rsidP="00A002D6">
            <w:pPr>
              <w:spacing w:line="0" w:lineRule="atLeast"/>
              <w:rPr>
                <w:rFonts w:ascii="Times New Roman" w:eastAsia="Times New Roman" w:hAnsi="Times New Roman" w:cs="Times New Roman"/>
                <w:color w:val="000000"/>
                <w:sz w:val="24"/>
                <w:szCs w:val="24"/>
              </w:rPr>
            </w:pPr>
            <w:r w:rsidRPr="00F20707">
              <w:rPr>
                <w:rFonts w:ascii="Times New Roman" w:eastAsia="Times New Roman" w:hAnsi="Times New Roman" w:cs="Times New Roman"/>
                <w:color w:val="000000"/>
                <w:sz w:val="24"/>
                <w:szCs w:val="24"/>
              </w:rPr>
              <w:t xml:space="preserve">   Услугополучатель уведомляется услугодателем о заслушивании не менее чем за 3 (три) рабочих дня до завершения срока оказания государственной услуги. Заслушивание проводится не позднее 2 (двух) рабочих дней со дня уведомления.</w:t>
            </w:r>
          </w:p>
          <w:p w14:paraId="44EC7ADE" w14:textId="77777777" w:rsidR="00A002D6" w:rsidRPr="00F20707" w:rsidRDefault="00A002D6" w:rsidP="00A002D6">
            <w:pPr>
              <w:spacing w:line="0" w:lineRule="atLeast"/>
              <w:rPr>
                <w:rFonts w:ascii="Times New Roman" w:eastAsia="Times New Roman" w:hAnsi="Times New Roman" w:cs="Times New Roman"/>
                <w:color w:val="000000"/>
                <w:sz w:val="24"/>
                <w:szCs w:val="24"/>
              </w:rPr>
            </w:pPr>
            <w:r w:rsidRPr="00F20707">
              <w:rPr>
                <w:rFonts w:ascii="Times New Roman" w:eastAsia="Times New Roman" w:hAnsi="Times New Roman" w:cs="Times New Roman"/>
                <w:color w:val="000000"/>
                <w:sz w:val="24"/>
                <w:szCs w:val="24"/>
              </w:rPr>
              <w:t xml:space="preserve">   По результатам заслушивания услугодатель принимает решение об оказании либо отказе в оказании государственной услуги в случае, если заслушивание с услугополучателем не состоялось.</w:t>
            </w:r>
          </w:p>
          <w:p w14:paraId="3F328252" w14:textId="77777777" w:rsidR="00A002D6" w:rsidRPr="00F20707" w:rsidRDefault="00A002D6" w:rsidP="00A002D6">
            <w:pPr>
              <w:spacing w:line="0" w:lineRule="atLeast"/>
              <w:rPr>
                <w:rFonts w:ascii="Times New Roman" w:eastAsia="Times New Roman" w:hAnsi="Times New Roman" w:cs="Times New Roman"/>
                <w:color w:val="000000"/>
                <w:sz w:val="24"/>
                <w:szCs w:val="24"/>
              </w:rPr>
            </w:pPr>
            <w:r w:rsidRPr="00F20707">
              <w:rPr>
                <w:rFonts w:ascii="Times New Roman" w:eastAsia="Times New Roman" w:hAnsi="Times New Roman" w:cs="Times New Roman"/>
                <w:color w:val="000000"/>
                <w:sz w:val="24"/>
                <w:szCs w:val="24"/>
              </w:rPr>
              <w:t xml:space="preserve">   При непредставлении услугополучателем документов, предусмотренных пунктом 8 Перечня, согласно приложению 1 к настоящим Правилам, или несоответствия услугополучателя условиям, установленным статьей 489 Кодекса Республики Казахстан «О таможенном регулировании в Республике Казахстан» (далее – Таможенный Кодекс) услугодатель, принимает решение об отказе во включении в реестр таможенных представителей. </w:t>
            </w:r>
          </w:p>
          <w:p w14:paraId="0FBE5E4E" w14:textId="77777777" w:rsidR="00A002D6" w:rsidRPr="00F20707" w:rsidRDefault="00A002D6" w:rsidP="00A002D6">
            <w:pPr>
              <w:spacing w:line="0" w:lineRule="atLeast"/>
              <w:rPr>
                <w:rFonts w:ascii="Times New Roman" w:eastAsia="Times New Roman" w:hAnsi="Times New Roman" w:cs="Times New Roman"/>
                <w:color w:val="000000"/>
                <w:sz w:val="24"/>
                <w:szCs w:val="24"/>
              </w:rPr>
            </w:pPr>
            <w:r w:rsidRPr="00F20707">
              <w:rPr>
                <w:rFonts w:ascii="Times New Roman" w:eastAsia="Times New Roman" w:hAnsi="Times New Roman" w:cs="Times New Roman"/>
                <w:color w:val="000000"/>
                <w:sz w:val="24"/>
                <w:szCs w:val="24"/>
              </w:rPr>
              <w:t xml:space="preserve">      При установлении факта полноты представленных документов, работник, ответственный за обработку рассматривает заявление с прилагаемыми к нему документами в течение 5 (пяти) рабочих дней со дня его поступления, и принимает решение о включении в реестр таможенных представителей или об отказе во включении в реестр таможенных представителей.</w:t>
            </w:r>
          </w:p>
          <w:p w14:paraId="15349A00" w14:textId="4F5EA5BF" w:rsidR="00A002D6" w:rsidRPr="00F20707" w:rsidRDefault="00A002D6" w:rsidP="00A002D6">
            <w:pPr>
              <w:spacing w:line="0" w:lineRule="atLeast"/>
              <w:rPr>
                <w:rFonts w:ascii="Times New Roman" w:eastAsia="Times New Roman" w:hAnsi="Times New Roman" w:cs="Times New Roman"/>
                <w:color w:val="000000"/>
                <w:sz w:val="24"/>
                <w:szCs w:val="24"/>
              </w:rPr>
            </w:pPr>
            <w:r w:rsidRPr="00F20707">
              <w:rPr>
                <w:rFonts w:ascii="Times New Roman" w:eastAsia="Times New Roman" w:hAnsi="Times New Roman" w:cs="Times New Roman"/>
                <w:color w:val="000000"/>
                <w:sz w:val="24"/>
                <w:szCs w:val="24"/>
              </w:rPr>
              <w:t xml:space="preserve">  Решение о включении в реестр таможенных представителей принимается территориальным таможенным органом и формируется в </w:t>
            </w:r>
            <w:r w:rsidR="00C04DFE" w:rsidRPr="00C04DFE">
              <w:rPr>
                <w:rFonts w:ascii="Times New Roman" w:eastAsia="Times New Roman" w:hAnsi="Times New Roman" w:cs="Times New Roman"/>
                <w:b/>
                <w:color w:val="000000"/>
                <w:sz w:val="24"/>
                <w:szCs w:val="24"/>
              </w:rPr>
              <w:t>цифровой</w:t>
            </w:r>
            <w:r w:rsidRPr="00F20707">
              <w:rPr>
                <w:rFonts w:ascii="Times New Roman" w:eastAsia="Times New Roman" w:hAnsi="Times New Roman" w:cs="Times New Roman"/>
                <w:color w:val="000000"/>
                <w:sz w:val="24"/>
                <w:szCs w:val="24"/>
              </w:rPr>
              <w:t xml:space="preserve"> системе органов государственных доходов.</w:t>
            </w:r>
          </w:p>
          <w:p w14:paraId="1E04A64D" w14:textId="77777777" w:rsidR="00A002D6" w:rsidRPr="00F20707" w:rsidRDefault="00A002D6" w:rsidP="00A002D6">
            <w:pPr>
              <w:spacing w:line="0" w:lineRule="atLeast"/>
              <w:rPr>
                <w:rFonts w:ascii="Times New Roman" w:eastAsia="Times New Roman" w:hAnsi="Times New Roman" w:cs="Times New Roman"/>
                <w:color w:val="000000"/>
                <w:sz w:val="24"/>
                <w:szCs w:val="24"/>
              </w:rPr>
            </w:pPr>
            <w:r w:rsidRPr="00F20707">
              <w:rPr>
                <w:rFonts w:ascii="Times New Roman" w:eastAsia="Times New Roman" w:hAnsi="Times New Roman" w:cs="Times New Roman"/>
                <w:color w:val="000000"/>
                <w:sz w:val="24"/>
                <w:szCs w:val="24"/>
              </w:rPr>
              <w:t xml:space="preserve">     Услугодатель уведомляет услугополучателя в письменной или электронной форме не позднее 1 (одного) рабочего дня, следующего за днем принятия соответствующего решения.</w:t>
            </w:r>
          </w:p>
          <w:p w14:paraId="336CA992" w14:textId="77777777" w:rsidR="00A002D6" w:rsidRPr="00F20707" w:rsidRDefault="00A002D6" w:rsidP="00A002D6">
            <w:pPr>
              <w:spacing w:line="0" w:lineRule="atLeast"/>
              <w:rPr>
                <w:rFonts w:ascii="Times New Roman" w:eastAsia="Times New Roman" w:hAnsi="Times New Roman" w:cs="Times New Roman"/>
                <w:color w:val="000000"/>
                <w:sz w:val="24"/>
                <w:szCs w:val="24"/>
              </w:rPr>
            </w:pPr>
            <w:r w:rsidRPr="00F20707">
              <w:rPr>
                <w:rFonts w:ascii="Times New Roman" w:eastAsia="Times New Roman" w:hAnsi="Times New Roman" w:cs="Times New Roman"/>
                <w:color w:val="000000"/>
                <w:sz w:val="24"/>
                <w:szCs w:val="24"/>
              </w:rPr>
              <w:t xml:space="preserve">    При обращении на портал результат оказания государственной услуги направляется услугополучателю в форме электронного документа, удостоверенного ЭЦП должностного лица услугодателя.</w:t>
            </w:r>
          </w:p>
          <w:p w14:paraId="6AB21875" w14:textId="77777777" w:rsidR="00A002D6" w:rsidRPr="00F20707" w:rsidRDefault="00A002D6" w:rsidP="00A002D6">
            <w:pPr>
              <w:spacing w:line="0" w:lineRule="atLeast"/>
              <w:rPr>
                <w:rFonts w:ascii="Times New Roman" w:eastAsia="Times New Roman" w:hAnsi="Times New Roman" w:cs="Times New Roman"/>
                <w:color w:val="000000"/>
                <w:sz w:val="24"/>
                <w:szCs w:val="24"/>
              </w:rPr>
            </w:pPr>
          </w:p>
          <w:p w14:paraId="4D613936" w14:textId="77777777" w:rsidR="00A002D6" w:rsidRPr="00F20707" w:rsidRDefault="00A002D6" w:rsidP="00A002D6">
            <w:pPr>
              <w:spacing w:line="0" w:lineRule="atLeast"/>
              <w:rPr>
                <w:rFonts w:ascii="Times New Roman" w:eastAsia="Times New Roman" w:hAnsi="Times New Roman" w:cs="Times New Roman"/>
                <w:color w:val="000000"/>
                <w:sz w:val="24"/>
                <w:szCs w:val="24"/>
              </w:rPr>
            </w:pPr>
          </w:p>
          <w:p w14:paraId="25DCBE5C" w14:textId="77777777" w:rsidR="00A002D6" w:rsidRPr="00F20707" w:rsidRDefault="00A002D6" w:rsidP="00A002D6">
            <w:pPr>
              <w:spacing w:line="0" w:lineRule="atLeast"/>
              <w:rPr>
                <w:rFonts w:ascii="Times New Roman" w:eastAsia="Times New Roman" w:hAnsi="Times New Roman" w:cs="Times New Roman"/>
                <w:color w:val="000000"/>
                <w:sz w:val="24"/>
                <w:szCs w:val="24"/>
              </w:rPr>
            </w:pPr>
          </w:p>
          <w:p w14:paraId="207F9EEC" w14:textId="77777777" w:rsidR="00A002D6" w:rsidRPr="00F20707" w:rsidRDefault="00A002D6" w:rsidP="00A002D6">
            <w:pPr>
              <w:spacing w:line="0" w:lineRule="atLeast"/>
              <w:rPr>
                <w:rFonts w:ascii="Times New Roman" w:eastAsia="Times New Roman" w:hAnsi="Times New Roman" w:cs="Times New Roman"/>
                <w:color w:val="000000"/>
                <w:sz w:val="24"/>
                <w:szCs w:val="24"/>
              </w:rPr>
            </w:pPr>
          </w:p>
          <w:p w14:paraId="0CF299A9" w14:textId="3000963F" w:rsidR="00A002D6" w:rsidRPr="004F1319" w:rsidRDefault="00A002D6" w:rsidP="00A002D6">
            <w:pPr>
              <w:spacing w:line="0" w:lineRule="atLeast"/>
              <w:rPr>
                <w:rFonts w:ascii="Times New Roman" w:eastAsia="Times New Roman" w:hAnsi="Times New Roman" w:cs="Times New Roman"/>
                <w:color w:val="000000"/>
                <w:sz w:val="24"/>
                <w:szCs w:val="24"/>
              </w:rPr>
            </w:pPr>
          </w:p>
        </w:tc>
        <w:tc>
          <w:tcPr>
            <w:tcW w:w="2127" w:type="dxa"/>
            <w:gridSpan w:val="2"/>
          </w:tcPr>
          <w:p w14:paraId="6C6D4AB2" w14:textId="77777777" w:rsidR="00A002D6" w:rsidRDefault="00A002D6" w:rsidP="00A002D6">
            <w:pPr>
              <w:spacing w:line="0" w:lineRule="atLeast"/>
              <w:rPr>
                <w:rFonts w:ascii="Times New Roman" w:eastAsia="Calibri" w:hAnsi="Times New Roman" w:cs="Times New Roman"/>
                <w:bCs/>
                <w:sz w:val="24"/>
                <w:szCs w:val="24"/>
              </w:rPr>
            </w:pPr>
          </w:p>
          <w:p w14:paraId="0FE261C8" w14:textId="06549532" w:rsidR="00A002D6" w:rsidRDefault="00A002D6" w:rsidP="00A002D6">
            <w:pPr>
              <w:spacing w:line="0" w:lineRule="atLeast"/>
              <w:rPr>
                <w:rFonts w:ascii="Times New Roman" w:eastAsia="Calibri" w:hAnsi="Times New Roman" w:cs="Times New Roman"/>
                <w:bCs/>
                <w:sz w:val="24"/>
                <w:szCs w:val="24"/>
              </w:rPr>
            </w:pPr>
          </w:p>
          <w:p w14:paraId="25F3E395" w14:textId="77777777" w:rsidR="00DD6F74" w:rsidRDefault="00DD6F74" w:rsidP="001F79D5">
            <w:pPr>
              <w:spacing w:line="0" w:lineRule="atLeast"/>
              <w:rPr>
                <w:rFonts w:ascii="Times New Roman" w:eastAsia="Calibri" w:hAnsi="Times New Roman" w:cs="Times New Roman"/>
                <w:bCs/>
                <w:sz w:val="24"/>
                <w:szCs w:val="24"/>
              </w:rPr>
            </w:pPr>
          </w:p>
          <w:p w14:paraId="0084BA32" w14:textId="5FC50F96" w:rsidR="001F79D5" w:rsidRPr="001F79D5" w:rsidRDefault="001F79D5" w:rsidP="001F79D5">
            <w:pPr>
              <w:spacing w:line="0" w:lineRule="atLeast"/>
              <w:rPr>
                <w:rFonts w:ascii="Times New Roman" w:eastAsia="Calibri" w:hAnsi="Times New Roman" w:cs="Times New Roman"/>
                <w:bCs/>
                <w:sz w:val="24"/>
                <w:szCs w:val="24"/>
              </w:rPr>
            </w:pPr>
            <w:r w:rsidRPr="001F79D5">
              <w:rPr>
                <w:rFonts w:ascii="Times New Roman" w:eastAsia="Calibri" w:hAnsi="Times New Roman" w:cs="Times New Roman"/>
                <w:bCs/>
                <w:sz w:val="24"/>
                <w:szCs w:val="24"/>
              </w:rPr>
              <w:t xml:space="preserve">Приведение в соответствие с Цифровым Кодексом Республики Казахстан. </w:t>
            </w:r>
          </w:p>
          <w:p w14:paraId="71964A15" w14:textId="77777777" w:rsidR="00E47C02" w:rsidRDefault="00E47C02" w:rsidP="00A002D6">
            <w:pPr>
              <w:spacing w:line="0" w:lineRule="atLeast"/>
              <w:rPr>
                <w:rFonts w:ascii="Times New Roman" w:eastAsia="Calibri" w:hAnsi="Times New Roman" w:cs="Times New Roman"/>
                <w:bCs/>
                <w:sz w:val="24"/>
                <w:szCs w:val="24"/>
              </w:rPr>
            </w:pPr>
          </w:p>
          <w:p w14:paraId="5229FB7C" w14:textId="77777777" w:rsidR="00E47C02" w:rsidRDefault="00E47C02" w:rsidP="00A002D6">
            <w:pPr>
              <w:spacing w:line="0" w:lineRule="atLeast"/>
              <w:rPr>
                <w:rFonts w:ascii="Times New Roman" w:eastAsia="Calibri" w:hAnsi="Times New Roman" w:cs="Times New Roman"/>
                <w:bCs/>
                <w:sz w:val="24"/>
                <w:szCs w:val="24"/>
              </w:rPr>
            </w:pPr>
          </w:p>
          <w:p w14:paraId="790B1352" w14:textId="77777777" w:rsidR="002023E2" w:rsidRPr="002023E2" w:rsidRDefault="002023E2" w:rsidP="002023E2">
            <w:pPr>
              <w:spacing w:line="0" w:lineRule="atLeast"/>
              <w:rPr>
                <w:rFonts w:ascii="Times New Roman" w:eastAsia="Calibri" w:hAnsi="Times New Roman" w:cs="Times New Roman"/>
                <w:bCs/>
                <w:sz w:val="24"/>
                <w:szCs w:val="24"/>
              </w:rPr>
            </w:pPr>
            <w:r w:rsidRPr="002023E2">
              <w:rPr>
                <w:rFonts w:ascii="Times New Roman" w:eastAsia="Calibri" w:hAnsi="Times New Roman" w:cs="Times New Roman"/>
                <w:bCs/>
                <w:sz w:val="24"/>
                <w:szCs w:val="24"/>
              </w:rPr>
              <w:t>Приведение в соответствие с Закон</w:t>
            </w:r>
            <w:r w:rsidRPr="002023E2">
              <w:rPr>
                <w:rFonts w:ascii="Times New Roman" w:eastAsia="Calibri" w:hAnsi="Times New Roman" w:cs="Times New Roman"/>
                <w:bCs/>
                <w:sz w:val="24"/>
                <w:szCs w:val="24"/>
                <w:lang w:val="kk-KZ"/>
              </w:rPr>
              <w:t xml:space="preserve">ом </w:t>
            </w:r>
            <w:r w:rsidRPr="002023E2">
              <w:rPr>
                <w:rFonts w:ascii="Times New Roman" w:eastAsia="Calibri" w:hAnsi="Times New Roman" w:cs="Times New Roman"/>
                <w:bCs/>
                <w:sz w:val="24"/>
                <w:szCs w:val="24"/>
              </w:rPr>
              <w:t>Республики Казахстан «О государственных и социально ответственных услугах»</w:t>
            </w:r>
            <w:r w:rsidRPr="002023E2">
              <w:rPr>
                <w:rFonts w:ascii="Times New Roman" w:eastAsia="Calibri" w:hAnsi="Times New Roman" w:cs="Times New Roman"/>
                <w:bCs/>
                <w:sz w:val="24"/>
                <w:szCs w:val="24"/>
                <w:lang w:val="kk-KZ"/>
              </w:rPr>
              <w:t>, поскольку характеристики процесса, формы, содержание и результат оказания государственной услуги изложены в Перечне основных требований к оказанию государственной услуги</w:t>
            </w:r>
            <w:r w:rsidRPr="002023E2">
              <w:rPr>
                <w:rFonts w:ascii="Times New Roman" w:eastAsia="Calibri" w:hAnsi="Times New Roman" w:cs="Times New Roman"/>
                <w:bCs/>
                <w:sz w:val="24"/>
                <w:szCs w:val="24"/>
              </w:rPr>
              <w:t>.</w:t>
            </w:r>
          </w:p>
          <w:p w14:paraId="737F6550" w14:textId="2911E591" w:rsidR="00DD6F74" w:rsidRDefault="00DD6F74" w:rsidP="001F79D5">
            <w:pPr>
              <w:spacing w:line="0" w:lineRule="atLeast"/>
              <w:rPr>
                <w:rFonts w:ascii="Times New Roman" w:eastAsia="Calibri" w:hAnsi="Times New Roman" w:cs="Times New Roman"/>
                <w:bCs/>
                <w:sz w:val="24"/>
                <w:szCs w:val="24"/>
              </w:rPr>
            </w:pPr>
          </w:p>
          <w:p w14:paraId="0568F034" w14:textId="5EE0DCB1" w:rsidR="001F79D5" w:rsidRPr="001F79D5" w:rsidRDefault="001F79D5" w:rsidP="001F79D5">
            <w:pPr>
              <w:spacing w:line="0" w:lineRule="atLeast"/>
              <w:rPr>
                <w:rFonts w:ascii="Times New Roman" w:eastAsia="Calibri" w:hAnsi="Times New Roman" w:cs="Times New Roman"/>
                <w:bCs/>
                <w:sz w:val="24"/>
                <w:szCs w:val="24"/>
              </w:rPr>
            </w:pPr>
            <w:r w:rsidRPr="001F79D5">
              <w:rPr>
                <w:rFonts w:ascii="Times New Roman" w:eastAsia="Calibri" w:hAnsi="Times New Roman" w:cs="Times New Roman"/>
                <w:bCs/>
                <w:sz w:val="24"/>
                <w:szCs w:val="24"/>
              </w:rPr>
              <w:t xml:space="preserve">Приведение в соответствие с Цифровым Кодексом Республики Казахстан. </w:t>
            </w:r>
          </w:p>
          <w:p w14:paraId="570D0C60" w14:textId="7455F33C" w:rsidR="00C04DFE" w:rsidRDefault="00C04DFE" w:rsidP="00A002D6">
            <w:pPr>
              <w:spacing w:line="0" w:lineRule="atLeast"/>
              <w:rPr>
                <w:rFonts w:ascii="Times New Roman" w:eastAsia="Calibri" w:hAnsi="Times New Roman" w:cs="Times New Roman"/>
                <w:bCs/>
                <w:sz w:val="24"/>
                <w:szCs w:val="24"/>
              </w:rPr>
            </w:pPr>
          </w:p>
          <w:p w14:paraId="24CE4F67" w14:textId="77777777" w:rsidR="00C04DFE" w:rsidRDefault="00C04DFE" w:rsidP="00A002D6">
            <w:pPr>
              <w:spacing w:line="0" w:lineRule="atLeast"/>
              <w:rPr>
                <w:rFonts w:ascii="Times New Roman" w:eastAsia="Calibri" w:hAnsi="Times New Roman" w:cs="Times New Roman"/>
                <w:bCs/>
                <w:sz w:val="24"/>
                <w:szCs w:val="24"/>
              </w:rPr>
            </w:pPr>
          </w:p>
          <w:p w14:paraId="54D268EE" w14:textId="77777777" w:rsidR="00C04DFE" w:rsidRDefault="00C04DFE" w:rsidP="00A002D6">
            <w:pPr>
              <w:spacing w:line="0" w:lineRule="atLeast"/>
              <w:rPr>
                <w:rFonts w:ascii="Times New Roman" w:eastAsia="Calibri" w:hAnsi="Times New Roman" w:cs="Times New Roman"/>
                <w:bCs/>
                <w:sz w:val="24"/>
                <w:szCs w:val="24"/>
              </w:rPr>
            </w:pPr>
          </w:p>
          <w:p w14:paraId="374B53D0" w14:textId="77777777" w:rsidR="00C04DFE" w:rsidRDefault="00C04DFE" w:rsidP="00A002D6">
            <w:pPr>
              <w:spacing w:line="0" w:lineRule="atLeast"/>
              <w:rPr>
                <w:rFonts w:ascii="Times New Roman" w:eastAsia="Calibri" w:hAnsi="Times New Roman" w:cs="Times New Roman"/>
                <w:bCs/>
                <w:sz w:val="24"/>
                <w:szCs w:val="24"/>
              </w:rPr>
            </w:pPr>
          </w:p>
          <w:p w14:paraId="569582AC" w14:textId="77777777" w:rsidR="00C04DFE" w:rsidRDefault="00C04DFE" w:rsidP="00A002D6">
            <w:pPr>
              <w:spacing w:line="0" w:lineRule="atLeast"/>
              <w:rPr>
                <w:rFonts w:ascii="Times New Roman" w:eastAsia="Calibri" w:hAnsi="Times New Roman" w:cs="Times New Roman"/>
                <w:bCs/>
                <w:sz w:val="24"/>
                <w:szCs w:val="24"/>
              </w:rPr>
            </w:pPr>
          </w:p>
          <w:p w14:paraId="42CBB259" w14:textId="77777777" w:rsidR="00C04DFE" w:rsidRDefault="00C04DFE" w:rsidP="00A002D6">
            <w:pPr>
              <w:spacing w:line="0" w:lineRule="atLeast"/>
              <w:rPr>
                <w:rFonts w:ascii="Times New Roman" w:eastAsia="Calibri" w:hAnsi="Times New Roman" w:cs="Times New Roman"/>
                <w:bCs/>
                <w:sz w:val="24"/>
                <w:szCs w:val="24"/>
              </w:rPr>
            </w:pPr>
          </w:p>
          <w:p w14:paraId="37337D46" w14:textId="77777777" w:rsidR="00C04DFE" w:rsidRDefault="00C04DFE" w:rsidP="00A002D6">
            <w:pPr>
              <w:spacing w:line="0" w:lineRule="atLeast"/>
              <w:rPr>
                <w:rFonts w:ascii="Times New Roman" w:eastAsia="Calibri" w:hAnsi="Times New Roman" w:cs="Times New Roman"/>
                <w:bCs/>
                <w:sz w:val="24"/>
                <w:szCs w:val="24"/>
              </w:rPr>
            </w:pPr>
          </w:p>
          <w:p w14:paraId="04CEE0A4" w14:textId="77777777" w:rsidR="00C04DFE" w:rsidRDefault="00C04DFE" w:rsidP="00A002D6">
            <w:pPr>
              <w:spacing w:line="0" w:lineRule="atLeast"/>
              <w:rPr>
                <w:rFonts w:ascii="Times New Roman" w:eastAsia="Calibri" w:hAnsi="Times New Roman" w:cs="Times New Roman"/>
                <w:bCs/>
                <w:sz w:val="24"/>
                <w:szCs w:val="24"/>
              </w:rPr>
            </w:pPr>
          </w:p>
          <w:p w14:paraId="11CCBC83" w14:textId="77777777" w:rsidR="00C04DFE" w:rsidRDefault="00C04DFE" w:rsidP="00A002D6">
            <w:pPr>
              <w:spacing w:line="0" w:lineRule="atLeast"/>
              <w:rPr>
                <w:rFonts w:ascii="Times New Roman" w:eastAsia="Calibri" w:hAnsi="Times New Roman" w:cs="Times New Roman"/>
                <w:bCs/>
                <w:sz w:val="24"/>
                <w:szCs w:val="24"/>
              </w:rPr>
            </w:pPr>
          </w:p>
          <w:p w14:paraId="059F8C5D" w14:textId="77777777" w:rsidR="00C04DFE" w:rsidRDefault="00C04DFE" w:rsidP="00A002D6">
            <w:pPr>
              <w:spacing w:line="0" w:lineRule="atLeast"/>
              <w:rPr>
                <w:rFonts w:ascii="Times New Roman" w:eastAsia="Calibri" w:hAnsi="Times New Roman" w:cs="Times New Roman"/>
                <w:bCs/>
                <w:sz w:val="24"/>
                <w:szCs w:val="24"/>
              </w:rPr>
            </w:pPr>
          </w:p>
          <w:p w14:paraId="254E9CE2" w14:textId="77777777" w:rsidR="00C04DFE" w:rsidRDefault="00C04DFE" w:rsidP="00A002D6">
            <w:pPr>
              <w:spacing w:line="0" w:lineRule="atLeast"/>
              <w:rPr>
                <w:rFonts w:ascii="Times New Roman" w:eastAsia="Calibri" w:hAnsi="Times New Roman" w:cs="Times New Roman"/>
                <w:bCs/>
                <w:sz w:val="24"/>
                <w:szCs w:val="24"/>
              </w:rPr>
            </w:pPr>
          </w:p>
          <w:p w14:paraId="1CEA910B" w14:textId="77777777" w:rsidR="00C04DFE" w:rsidRDefault="00C04DFE" w:rsidP="00A002D6">
            <w:pPr>
              <w:spacing w:line="0" w:lineRule="atLeast"/>
              <w:rPr>
                <w:rFonts w:ascii="Times New Roman" w:eastAsia="Calibri" w:hAnsi="Times New Roman" w:cs="Times New Roman"/>
                <w:bCs/>
                <w:sz w:val="24"/>
                <w:szCs w:val="24"/>
              </w:rPr>
            </w:pPr>
          </w:p>
          <w:p w14:paraId="1E3E2E0E" w14:textId="77777777" w:rsidR="00C04DFE" w:rsidRDefault="00C04DFE" w:rsidP="00A002D6">
            <w:pPr>
              <w:spacing w:line="0" w:lineRule="atLeast"/>
              <w:rPr>
                <w:rFonts w:ascii="Times New Roman" w:eastAsia="Calibri" w:hAnsi="Times New Roman" w:cs="Times New Roman"/>
                <w:bCs/>
                <w:sz w:val="24"/>
                <w:szCs w:val="24"/>
              </w:rPr>
            </w:pPr>
          </w:p>
          <w:p w14:paraId="12018400" w14:textId="77777777" w:rsidR="00C04DFE" w:rsidRDefault="00C04DFE" w:rsidP="00A002D6">
            <w:pPr>
              <w:spacing w:line="0" w:lineRule="atLeast"/>
              <w:rPr>
                <w:rFonts w:ascii="Times New Roman" w:eastAsia="Calibri" w:hAnsi="Times New Roman" w:cs="Times New Roman"/>
                <w:bCs/>
                <w:sz w:val="24"/>
                <w:szCs w:val="24"/>
              </w:rPr>
            </w:pPr>
          </w:p>
          <w:p w14:paraId="61BD57C8" w14:textId="77777777" w:rsidR="00C04DFE" w:rsidRDefault="00C04DFE" w:rsidP="00A002D6">
            <w:pPr>
              <w:spacing w:line="0" w:lineRule="atLeast"/>
              <w:rPr>
                <w:rFonts w:ascii="Times New Roman" w:eastAsia="Calibri" w:hAnsi="Times New Roman" w:cs="Times New Roman"/>
                <w:bCs/>
                <w:sz w:val="24"/>
                <w:szCs w:val="24"/>
              </w:rPr>
            </w:pPr>
          </w:p>
          <w:p w14:paraId="4598D61D" w14:textId="77777777" w:rsidR="00C04DFE" w:rsidRDefault="00C04DFE" w:rsidP="00A002D6">
            <w:pPr>
              <w:spacing w:line="0" w:lineRule="atLeast"/>
              <w:rPr>
                <w:rFonts w:ascii="Times New Roman" w:eastAsia="Calibri" w:hAnsi="Times New Roman" w:cs="Times New Roman"/>
                <w:bCs/>
                <w:sz w:val="24"/>
                <w:szCs w:val="24"/>
              </w:rPr>
            </w:pPr>
          </w:p>
          <w:p w14:paraId="133901C1" w14:textId="77777777" w:rsidR="00C04DFE" w:rsidRDefault="00C04DFE" w:rsidP="00A002D6">
            <w:pPr>
              <w:spacing w:line="0" w:lineRule="atLeast"/>
              <w:rPr>
                <w:rFonts w:ascii="Times New Roman" w:eastAsia="Calibri" w:hAnsi="Times New Roman" w:cs="Times New Roman"/>
                <w:bCs/>
                <w:sz w:val="24"/>
                <w:szCs w:val="24"/>
              </w:rPr>
            </w:pPr>
          </w:p>
          <w:p w14:paraId="63EAA7A7" w14:textId="77777777" w:rsidR="00C04DFE" w:rsidRDefault="00C04DFE" w:rsidP="00A002D6">
            <w:pPr>
              <w:spacing w:line="0" w:lineRule="atLeast"/>
              <w:rPr>
                <w:rFonts w:ascii="Times New Roman" w:eastAsia="Calibri" w:hAnsi="Times New Roman" w:cs="Times New Roman"/>
                <w:bCs/>
                <w:sz w:val="24"/>
                <w:szCs w:val="24"/>
              </w:rPr>
            </w:pPr>
          </w:p>
          <w:p w14:paraId="0C6EF64C" w14:textId="77777777" w:rsidR="00C04DFE" w:rsidRDefault="00C04DFE" w:rsidP="00A002D6">
            <w:pPr>
              <w:spacing w:line="0" w:lineRule="atLeast"/>
              <w:rPr>
                <w:rFonts w:ascii="Times New Roman" w:eastAsia="Calibri" w:hAnsi="Times New Roman" w:cs="Times New Roman"/>
                <w:bCs/>
                <w:sz w:val="24"/>
                <w:szCs w:val="24"/>
              </w:rPr>
            </w:pPr>
          </w:p>
          <w:p w14:paraId="645A15E8" w14:textId="77777777" w:rsidR="00C04DFE" w:rsidRDefault="00C04DFE" w:rsidP="00A002D6">
            <w:pPr>
              <w:spacing w:line="0" w:lineRule="atLeast"/>
              <w:rPr>
                <w:rFonts w:ascii="Times New Roman" w:eastAsia="Calibri" w:hAnsi="Times New Roman" w:cs="Times New Roman"/>
                <w:bCs/>
                <w:sz w:val="24"/>
                <w:szCs w:val="24"/>
              </w:rPr>
            </w:pPr>
          </w:p>
          <w:p w14:paraId="1E8221CC" w14:textId="77777777" w:rsidR="00C04DFE" w:rsidRDefault="00C04DFE" w:rsidP="00A002D6">
            <w:pPr>
              <w:spacing w:line="0" w:lineRule="atLeast"/>
              <w:rPr>
                <w:rFonts w:ascii="Times New Roman" w:eastAsia="Calibri" w:hAnsi="Times New Roman" w:cs="Times New Roman"/>
                <w:bCs/>
                <w:sz w:val="24"/>
                <w:szCs w:val="24"/>
              </w:rPr>
            </w:pPr>
          </w:p>
          <w:p w14:paraId="33B4274B" w14:textId="77777777" w:rsidR="00C04DFE" w:rsidRDefault="00C04DFE" w:rsidP="00A002D6">
            <w:pPr>
              <w:spacing w:line="0" w:lineRule="atLeast"/>
              <w:rPr>
                <w:rFonts w:ascii="Times New Roman" w:eastAsia="Calibri" w:hAnsi="Times New Roman" w:cs="Times New Roman"/>
                <w:bCs/>
                <w:sz w:val="24"/>
                <w:szCs w:val="24"/>
              </w:rPr>
            </w:pPr>
          </w:p>
          <w:p w14:paraId="5EB4DE6C" w14:textId="77777777" w:rsidR="00C04DFE" w:rsidRDefault="00C04DFE" w:rsidP="00A002D6">
            <w:pPr>
              <w:spacing w:line="0" w:lineRule="atLeast"/>
              <w:rPr>
                <w:rFonts w:ascii="Times New Roman" w:eastAsia="Calibri" w:hAnsi="Times New Roman" w:cs="Times New Roman"/>
                <w:bCs/>
                <w:sz w:val="24"/>
                <w:szCs w:val="24"/>
              </w:rPr>
            </w:pPr>
          </w:p>
          <w:p w14:paraId="6AE381B4" w14:textId="77777777" w:rsidR="00C04DFE" w:rsidRDefault="00C04DFE" w:rsidP="00A002D6">
            <w:pPr>
              <w:spacing w:line="0" w:lineRule="atLeast"/>
              <w:rPr>
                <w:rFonts w:ascii="Times New Roman" w:eastAsia="Calibri" w:hAnsi="Times New Roman" w:cs="Times New Roman"/>
                <w:bCs/>
                <w:sz w:val="24"/>
                <w:szCs w:val="24"/>
              </w:rPr>
            </w:pPr>
          </w:p>
          <w:p w14:paraId="64F86FCF" w14:textId="77777777" w:rsidR="00C04DFE" w:rsidRDefault="00C04DFE" w:rsidP="00A002D6">
            <w:pPr>
              <w:spacing w:line="0" w:lineRule="atLeast"/>
              <w:rPr>
                <w:rFonts w:ascii="Times New Roman" w:eastAsia="Calibri" w:hAnsi="Times New Roman" w:cs="Times New Roman"/>
                <w:bCs/>
                <w:sz w:val="24"/>
                <w:szCs w:val="24"/>
              </w:rPr>
            </w:pPr>
          </w:p>
          <w:p w14:paraId="140A419E" w14:textId="77777777" w:rsidR="00C04DFE" w:rsidRDefault="00C04DFE" w:rsidP="00A002D6">
            <w:pPr>
              <w:spacing w:line="0" w:lineRule="atLeast"/>
              <w:rPr>
                <w:rFonts w:ascii="Times New Roman" w:eastAsia="Calibri" w:hAnsi="Times New Roman" w:cs="Times New Roman"/>
                <w:bCs/>
                <w:sz w:val="24"/>
                <w:szCs w:val="24"/>
              </w:rPr>
            </w:pPr>
          </w:p>
          <w:p w14:paraId="0FF3B05B" w14:textId="77777777" w:rsidR="00C04DFE" w:rsidRDefault="00C04DFE" w:rsidP="00A002D6">
            <w:pPr>
              <w:spacing w:line="0" w:lineRule="atLeast"/>
              <w:rPr>
                <w:rFonts w:ascii="Times New Roman" w:eastAsia="Calibri" w:hAnsi="Times New Roman" w:cs="Times New Roman"/>
                <w:bCs/>
                <w:sz w:val="24"/>
                <w:szCs w:val="24"/>
              </w:rPr>
            </w:pPr>
          </w:p>
          <w:p w14:paraId="48D4C803" w14:textId="77777777" w:rsidR="00C04DFE" w:rsidRDefault="00C04DFE" w:rsidP="00A002D6">
            <w:pPr>
              <w:spacing w:line="0" w:lineRule="atLeast"/>
              <w:rPr>
                <w:rFonts w:ascii="Times New Roman" w:eastAsia="Calibri" w:hAnsi="Times New Roman" w:cs="Times New Roman"/>
                <w:bCs/>
                <w:sz w:val="24"/>
                <w:szCs w:val="24"/>
              </w:rPr>
            </w:pPr>
          </w:p>
          <w:p w14:paraId="71E9ED74" w14:textId="77777777" w:rsidR="00C04DFE" w:rsidRDefault="00C04DFE" w:rsidP="00A002D6">
            <w:pPr>
              <w:spacing w:line="0" w:lineRule="atLeast"/>
              <w:rPr>
                <w:rFonts w:ascii="Times New Roman" w:eastAsia="Calibri" w:hAnsi="Times New Roman" w:cs="Times New Roman"/>
                <w:bCs/>
                <w:sz w:val="24"/>
                <w:szCs w:val="24"/>
              </w:rPr>
            </w:pPr>
          </w:p>
          <w:p w14:paraId="27C7EE4A" w14:textId="77777777" w:rsidR="00C04DFE" w:rsidRDefault="00C04DFE" w:rsidP="00A002D6">
            <w:pPr>
              <w:spacing w:line="0" w:lineRule="atLeast"/>
              <w:rPr>
                <w:rFonts w:ascii="Times New Roman" w:eastAsia="Calibri" w:hAnsi="Times New Roman" w:cs="Times New Roman"/>
                <w:bCs/>
                <w:sz w:val="24"/>
                <w:szCs w:val="24"/>
              </w:rPr>
            </w:pPr>
          </w:p>
          <w:p w14:paraId="142620C9" w14:textId="77777777" w:rsidR="00C04DFE" w:rsidRDefault="00C04DFE" w:rsidP="00A002D6">
            <w:pPr>
              <w:spacing w:line="0" w:lineRule="atLeast"/>
              <w:rPr>
                <w:rFonts w:ascii="Times New Roman" w:eastAsia="Calibri" w:hAnsi="Times New Roman" w:cs="Times New Roman"/>
                <w:bCs/>
                <w:sz w:val="24"/>
                <w:szCs w:val="24"/>
              </w:rPr>
            </w:pPr>
          </w:p>
          <w:p w14:paraId="602112E1" w14:textId="77777777" w:rsidR="00C04DFE" w:rsidRDefault="00C04DFE" w:rsidP="00A002D6">
            <w:pPr>
              <w:spacing w:line="0" w:lineRule="atLeast"/>
              <w:rPr>
                <w:rFonts w:ascii="Times New Roman" w:eastAsia="Calibri" w:hAnsi="Times New Roman" w:cs="Times New Roman"/>
                <w:bCs/>
                <w:sz w:val="24"/>
                <w:szCs w:val="24"/>
              </w:rPr>
            </w:pPr>
          </w:p>
          <w:p w14:paraId="318A7503" w14:textId="77777777" w:rsidR="00C04DFE" w:rsidRDefault="00C04DFE" w:rsidP="00A002D6">
            <w:pPr>
              <w:spacing w:line="0" w:lineRule="atLeast"/>
              <w:rPr>
                <w:rFonts w:ascii="Times New Roman" w:eastAsia="Calibri" w:hAnsi="Times New Roman" w:cs="Times New Roman"/>
                <w:bCs/>
                <w:sz w:val="24"/>
                <w:szCs w:val="24"/>
              </w:rPr>
            </w:pPr>
          </w:p>
          <w:p w14:paraId="67025716" w14:textId="77777777" w:rsidR="00C04DFE" w:rsidRDefault="00C04DFE" w:rsidP="00A002D6">
            <w:pPr>
              <w:spacing w:line="0" w:lineRule="atLeast"/>
              <w:rPr>
                <w:rFonts w:ascii="Times New Roman" w:eastAsia="Calibri" w:hAnsi="Times New Roman" w:cs="Times New Roman"/>
                <w:bCs/>
                <w:sz w:val="24"/>
                <w:szCs w:val="24"/>
              </w:rPr>
            </w:pPr>
          </w:p>
          <w:p w14:paraId="2DE8F536" w14:textId="77777777" w:rsidR="00C04DFE" w:rsidRDefault="00C04DFE" w:rsidP="00A002D6">
            <w:pPr>
              <w:spacing w:line="0" w:lineRule="atLeast"/>
              <w:rPr>
                <w:rFonts w:ascii="Times New Roman" w:eastAsia="Calibri" w:hAnsi="Times New Roman" w:cs="Times New Roman"/>
                <w:bCs/>
                <w:sz w:val="24"/>
                <w:szCs w:val="24"/>
              </w:rPr>
            </w:pPr>
          </w:p>
          <w:p w14:paraId="398613EA" w14:textId="77777777" w:rsidR="00C04DFE" w:rsidRDefault="00C04DFE" w:rsidP="00A002D6">
            <w:pPr>
              <w:spacing w:line="0" w:lineRule="atLeast"/>
              <w:rPr>
                <w:rFonts w:ascii="Times New Roman" w:eastAsia="Calibri" w:hAnsi="Times New Roman" w:cs="Times New Roman"/>
                <w:bCs/>
                <w:sz w:val="24"/>
                <w:szCs w:val="24"/>
              </w:rPr>
            </w:pPr>
          </w:p>
          <w:p w14:paraId="65FC4735" w14:textId="77777777" w:rsidR="00C04DFE" w:rsidRDefault="00C04DFE" w:rsidP="00A002D6">
            <w:pPr>
              <w:spacing w:line="0" w:lineRule="atLeast"/>
              <w:rPr>
                <w:rFonts w:ascii="Times New Roman" w:eastAsia="Calibri" w:hAnsi="Times New Roman" w:cs="Times New Roman"/>
                <w:bCs/>
                <w:sz w:val="24"/>
                <w:szCs w:val="24"/>
              </w:rPr>
            </w:pPr>
          </w:p>
          <w:p w14:paraId="0F464D2C" w14:textId="77777777" w:rsidR="00C04DFE" w:rsidRDefault="00C04DFE" w:rsidP="00A002D6">
            <w:pPr>
              <w:spacing w:line="0" w:lineRule="atLeast"/>
              <w:rPr>
                <w:rFonts w:ascii="Times New Roman" w:eastAsia="Calibri" w:hAnsi="Times New Roman" w:cs="Times New Roman"/>
                <w:bCs/>
                <w:sz w:val="24"/>
                <w:szCs w:val="24"/>
              </w:rPr>
            </w:pPr>
          </w:p>
          <w:p w14:paraId="4D265558" w14:textId="77777777" w:rsidR="00C04DFE" w:rsidRDefault="00C04DFE" w:rsidP="00A002D6">
            <w:pPr>
              <w:spacing w:line="0" w:lineRule="atLeast"/>
              <w:rPr>
                <w:rFonts w:ascii="Times New Roman" w:eastAsia="Calibri" w:hAnsi="Times New Roman" w:cs="Times New Roman"/>
                <w:bCs/>
                <w:sz w:val="24"/>
                <w:szCs w:val="24"/>
              </w:rPr>
            </w:pPr>
          </w:p>
          <w:p w14:paraId="1EAB49EC" w14:textId="77777777" w:rsidR="00C04DFE" w:rsidRDefault="00C04DFE" w:rsidP="00A002D6">
            <w:pPr>
              <w:spacing w:line="0" w:lineRule="atLeast"/>
              <w:rPr>
                <w:rFonts w:ascii="Times New Roman" w:eastAsia="Calibri" w:hAnsi="Times New Roman" w:cs="Times New Roman"/>
                <w:bCs/>
                <w:sz w:val="24"/>
                <w:szCs w:val="24"/>
              </w:rPr>
            </w:pPr>
          </w:p>
          <w:p w14:paraId="5E948EBD" w14:textId="77777777" w:rsidR="00C04DFE" w:rsidRDefault="00C04DFE" w:rsidP="00A002D6">
            <w:pPr>
              <w:spacing w:line="0" w:lineRule="atLeast"/>
              <w:rPr>
                <w:rFonts w:ascii="Times New Roman" w:eastAsia="Calibri" w:hAnsi="Times New Roman" w:cs="Times New Roman"/>
                <w:bCs/>
                <w:sz w:val="24"/>
                <w:szCs w:val="24"/>
              </w:rPr>
            </w:pPr>
          </w:p>
          <w:p w14:paraId="447D1202" w14:textId="77777777" w:rsidR="00C04DFE" w:rsidRDefault="00C04DFE" w:rsidP="00A002D6">
            <w:pPr>
              <w:spacing w:line="0" w:lineRule="atLeast"/>
              <w:rPr>
                <w:rFonts w:ascii="Times New Roman" w:eastAsia="Calibri" w:hAnsi="Times New Roman" w:cs="Times New Roman"/>
                <w:bCs/>
                <w:sz w:val="24"/>
                <w:szCs w:val="24"/>
              </w:rPr>
            </w:pPr>
          </w:p>
          <w:p w14:paraId="413AE3CD" w14:textId="77777777" w:rsidR="00C04DFE" w:rsidRDefault="00C04DFE" w:rsidP="00A002D6">
            <w:pPr>
              <w:spacing w:line="0" w:lineRule="atLeast"/>
              <w:rPr>
                <w:rFonts w:ascii="Times New Roman" w:eastAsia="Calibri" w:hAnsi="Times New Roman" w:cs="Times New Roman"/>
                <w:bCs/>
                <w:sz w:val="24"/>
                <w:szCs w:val="24"/>
              </w:rPr>
            </w:pPr>
          </w:p>
          <w:p w14:paraId="50D57ADF" w14:textId="77777777" w:rsidR="00C04DFE" w:rsidRDefault="00C04DFE" w:rsidP="00A002D6">
            <w:pPr>
              <w:spacing w:line="0" w:lineRule="atLeast"/>
              <w:rPr>
                <w:rFonts w:ascii="Times New Roman" w:eastAsia="Calibri" w:hAnsi="Times New Roman" w:cs="Times New Roman"/>
                <w:bCs/>
                <w:sz w:val="24"/>
                <w:szCs w:val="24"/>
              </w:rPr>
            </w:pPr>
          </w:p>
          <w:p w14:paraId="0BA0AB4B" w14:textId="77777777" w:rsidR="00C04DFE" w:rsidRDefault="00C04DFE" w:rsidP="00A002D6">
            <w:pPr>
              <w:spacing w:line="0" w:lineRule="atLeast"/>
              <w:rPr>
                <w:rFonts w:ascii="Times New Roman" w:eastAsia="Calibri" w:hAnsi="Times New Roman" w:cs="Times New Roman"/>
                <w:bCs/>
                <w:sz w:val="24"/>
                <w:szCs w:val="24"/>
              </w:rPr>
            </w:pPr>
          </w:p>
          <w:p w14:paraId="495B1211" w14:textId="206A58D5" w:rsidR="00C04DFE" w:rsidRDefault="00C04DFE" w:rsidP="00A002D6">
            <w:pPr>
              <w:spacing w:line="0" w:lineRule="atLeast"/>
              <w:rPr>
                <w:rFonts w:ascii="Times New Roman" w:eastAsia="Calibri" w:hAnsi="Times New Roman" w:cs="Times New Roman"/>
                <w:bCs/>
                <w:sz w:val="24"/>
                <w:szCs w:val="24"/>
              </w:rPr>
            </w:pPr>
          </w:p>
          <w:p w14:paraId="59C5B23E" w14:textId="77777777" w:rsidR="00C04DFE" w:rsidRDefault="00C04DFE" w:rsidP="00A002D6">
            <w:pPr>
              <w:spacing w:line="0" w:lineRule="atLeast"/>
              <w:rPr>
                <w:rFonts w:ascii="Times New Roman" w:eastAsia="Calibri" w:hAnsi="Times New Roman" w:cs="Times New Roman"/>
                <w:bCs/>
                <w:sz w:val="24"/>
                <w:szCs w:val="24"/>
              </w:rPr>
            </w:pPr>
          </w:p>
          <w:p w14:paraId="3A70BFAF" w14:textId="77777777" w:rsidR="00C04DFE" w:rsidRDefault="00C04DFE" w:rsidP="00A002D6">
            <w:pPr>
              <w:spacing w:line="0" w:lineRule="atLeast"/>
              <w:rPr>
                <w:rFonts w:ascii="Times New Roman" w:eastAsia="Calibri" w:hAnsi="Times New Roman" w:cs="Times New Roman"/>
                <w:bCs/>
                <w:sz w:val="24"/>
                <w:szCs w:val="24"/>
              </w:rPr>
            </w:pPr>
          </w:p>
          <w:p w14:paraId="53041A5C" w14:textId="77777777" w:rsidR="00C04DFE" w:rsidRDefault="00C04DFE" w:rsidP="00A002D6">
            <w:pPr>
              <w:spacing w:line="0" w:lineRule="atLeast"/>
              <w:rPr>
                <w:rFonts w:ascii="Times New Roman" w:eastAsia="Calibri" w:hAnsi="Times New Roman" w:cs="Times New Roman"/>
                <w:bCs/>
                <w:sz w:val="24"/>
                <w:szCs w:val="24"/>
              </w:rPr>
            </w:pPr>
          </w:p>
          <w:p w14:paraId="66F06330" w14:textId="77777777" w:rsidR="00DD6F74" w:rsidRDefault="00DD6F74" w:rsidP="001F79D5">
            <w:pPr>
              <w:spacing w:line="0" w:lineRule="atLeast"/>
              <w:rPr>
                <w:rFonts w:ascii="Times New Roman" w:eastAsia="Calibri" w:hAnsi="Times New Roman" w:cs="Times New Roman"/>
                <w:bCs/>
                <w:sz w:val="24"/>
                <w:szCs w:val="24"/>
              </w:rPr>
            </w:pPr>
          </w:p>
          <w:p w14:paraId="3B594FA3" w14:textId="77777777" w:rsidR="00DD6F74" w:rsidRDefault="00DD6F74" w:rsidP="001F79D5">
            <w:pPr>
              <w:spacing w:line="0" w:lineRule="atLeast"/>
              <w:rPr>
                <w:rFonts w:ascii="Times New Roman" w:eastAsia="Calibri" w:hAnsi="Times New Roman" w:cs="Times New Roman"/>
                <w:bCs/>
                <w:sz w:val="24"/>
                <w:szCs w:val="24"/>
              </w:rPr>
            </w:pPr>
          </w:p>
          <w:p w14:paraId="2FC62E67" w14:textId="77777777" w:rsidR="00DD6F74" w:rsidRDefault="00DD6F74" w:rsidP="001F79D5">
            <w:pPr>
              <w:spacing w:line="0" w:lineRule="atLeast"/>
              <w:rPr>
                <w:rFonts w:ascii="Times New Roman" w:eastAsia="Calibri" w:hAnsi="Times New Roman" w:cs="Times New Roman"/>
                <w:bCs/>
                <w:sz w:val="24"/>
                <w:szCs w:val="24"/>
              </w:rPr>
            </w:pPr>
          </w:p>
          <w:p w14:paraId="0594DB37" w14:textId="77777777" w:rsidR="00DD6F74" w:rsidRDefault="00DD6F74" w:rsidP="001F79D5">
            <w:pPr>
              <w:spacing w:line="0" w:lineRule="atLeast"/>
              <w:rPr>
                <w:rFonts w:ascii="Times New Roman" w:eastAsia="Calibri" w:hAnsi="Times New Roman" w:cs="Times New Roman"/>
                <w:bCs/>
                <w:sz w:val="24"/>
                <w:szCs w:val="24"/>
              </w:rPr>
            </w:pPr>
          </w:p>
          <w:p w14:paraId="7FF0C6D4" w14:textId="77777777" w:rsidR="00DD6F74" w:rsidRDefault="00DD6F74" w:rsidP="001F79D5">
            <w:pPr>
              <w:spacing w:line="0" w:lineRule="atLeast"/>
              <w:rPr>
                <w:rFonts w:ascii="Times New Roman" w:eastAsia="Calibri" w:hAnsi="Times New Roman" w:cs="Times New Roman"/>
                <w:bCs/>
                <w:sz w:val="24"/>
                <w:szCs w:val="24"/>
              </w:rPr>
            </w:pPr>
          </w:p>
          <w:p w14:paraId="237223D1" w14:textId="77777777" w:rsidR="00DD6F74" w:rsidRDefault="00DD6F74" w:rsidP="001F79D5">
            <w:pPr>
              <w:spacing w:line="0" w:lineRule="atLeast"/>
              <w:rPr>
                <w:rFonts w:ascii="Times New Roman" w:eastAsia="Calibri" w:hAnsi="Times New Roman" w:cs="Times New Roman"/>
                <w:bCs/>
                <w:sz w:val="24"/>
                <w:szCs w:val="24"/>
              </w:rPr>
            </w:pPr>
          </w:p>
          <w:p w14:paraId="5C25CE27" w14:textId="77777777" w:rsidR="00DD6F74" w:rsidRDefault="00DD6F74" w:rsidP="001F79D5">
            <w:pPr>
              <w:spacing w:line="0" w:lineRule="atLeast"/>
              <w:rPr>
                <w:rFonts w:ascii="Times New Roman" w:eastAsia="Calibri" w:hAnsi="Times New Roman" w:cs="Times New Roman"/>
                <w:bCs/>
                <w:sz w:val="24"/>
                <w:szCs w:val="24"/>
              </w:rPr>
            </w:pPr>
          </w:p>
          <w:p w14:paraId="74B04E17" w14:textId="77777777" w:rsidR="00DD6F74" w:rsidRDefault="00DD6F74" w:rsidP="001F79D5">
            <w:pPr>
              <w:spacing w:line="0" w:lineRule="atLeast"/>
              <w:rPr>
                <w:rFonts w:ascii="Times New Roman" w:eastAsia="Calibri" w:hAnsi="Times New Roman" w:cs="Times New Roman"/>
                <w:bCs/>
                <w:sz w:val="24"/>
                <w:szCs w:val="24"/>
              </w:rPr>
            </w:pPr>
          </w:p>
          <w:p w14:paraId="34292B0C" w14:textId="77777777" w:rsidR="00DD6F74" w:rsidRDefault="00DD6F74" w:rsidP="001F79D5">
            <w:pPr>
              <w:spacing w:line="0" w:lineRule="atLeast"/>
              <w:rPr>
                <w:rFonts w:ascii="Times New Roman" w:eastAsia="Calibri" w:hAnsi="Times New Roman" w:cs="Times New Roman"/>
                <w:bCs/>
                <w:sz w:val="24"/>
                <w:szCs w:val="24"/>
              </w:rPr>
            </w:pPr>
          </w:p>
          <w:p w14:paraId="0D65024A" w14:textId="77777777" w:rsidR="00DD6F74" w:rsidRDefault="00DD6F74" w:rsidP="001F79D5">
            <w:pPr>
              <w:spacing w:line="0" w:lineRule="atLeast"/>
              <w:rPr>
                <w:rFonts w:ascii="Times New Roman" w:eastAsia="Calibri" w:hAnsi="Times New Roman" w:cs="Times New Roman"/>
                <w:bCs/>
                <w:sz w:val="24"/>
                <w:szCs w:val="24"/>
              </w:rPr>
            </w:pPr>
          </w:p>
          <w:p w14:paraId="519B60A6" w14:textId="1C4B3CB7" w:rsidR="001F79D5" w:rsidRPr="001F79D5" w:rsidRDefault="001F79D5" w:rsidP="001F79D5">
            <w:pPr>
              <w:spacing w:line="0" w:lineRule="atLeast"/>
              <w:rPr>
                <w:rFonts w:ascii="Times New Roman" w:eastAsia="Calibri" w:hAnsi="Times New Roman" w:cs="Times New Roman"/>
                <w:bCs/>
                <w:sz w:val="24"/>
                <w:szCs w:val="24"/>
              </w:rPr>
            </w:pPr>
            <w:r w:rsidRPr="001F79D5">
              <w:rPr>
                <w:rFonts w:ascii="Times New Roman" w:eastAsia="Calibri" w:hAnsi="Times New Roman" w:cs="Times New Roman"/>
                <w:bCs/>
                <w:sz w:val="24"/>
                <w:szCs w:val="24"/>
              </w:rPr>
              <w:t xml:space="preserve">Приведение в соответствие с Цифровым Кодексом Республики Казахстан. </w:t>
            </w:r>
          </w:p>
          <w:p w14:paraId="765CA1DB" w14:textId="77777777" w:rsidR="00C04DFE" w:rsidRDefault="00C04DFE" w:rsidP="00A002D6">
            <w:pPr>
              <w:spacing w:line="0" w:lineRule="atLeast"/>
              <w:rPr>
                <w:rFonts w:ascii="Times New Roman" w:eastAsia="Calibri" w:hAnsi="Times New Roman" w:cs="Times New Roman"/>
                <w:bCs/>
                <w:sz w:val="24"/>
                <w:szCs w:val="24"/>
              </w:rPr>
            </w:pPr>
          </w:p>
          <w:p w14:paraId="7445CBA0" w14:textId="77777777" w:rsidR="0042706A" w:rsidRDefault="0042706A" w:rsidP="00A002D6">
            <w:pPr>
              <w:spacing w:line="0" w:lineRule="atLeast"/>
              <w:rPr>
                <w:rFonts w:ascii="Times New Roman" w:eastAsia="Calibri" w:hAnsi="Times New Roman" w:cs="Times New Roman"/>
                <w:bCs/>
                <w:sz w:val="24"/>
                <w:szCs w:val="24"/>
              </w:rPr>
            </w:pPr>
          </w:p>
          <w:p w14:paraId="3BBC2949" w14:textId="2FAB389A" w:rsidR="0042706A" w:rsidRDefault="0042706A" w:rsidP="0042706A">
            <w:pPr>
              <w:spacing w:line="0" w:lineRule="atLeast"/>
              <w:rPr>
                <w:rFonts w:ascii="Times New Roman" w:eastAsia="Calibri" w:hAnsi="Times New Roman" w:cs="Times New Roman"/>
                <w:bCs/>
                <w:sz w:val="24"/>
                <w:szCs w:val="24"/>
              </w:rPr>
            </w:pPr>
          </w:p>
          <w:p w14:paraId="436E78E1" w14:textId="788E8523" w:rsidR="0042706A" w:rsidRPr="00424FA0" w:rsidRDefault="0042706A" w:rsidP="00A002D6">
            <w:pPr>
              <w:spacing w:line="0" w:lineRule="atLeast"/>
              <w:rPr>
                <w:rFonts w:ascii="Times New Roman" w:eastAsia="Calibri" w:hAnsi="Times New Roman" w:cs="Times New Roman"/>
                <w:bCs/>
                <w:sz w:val="24"/>
                <w:szCs w:val="24"/>
              </w:rPr>
            </w:pPr>
          </w:p>
        </w:tc>
      </w:tr>
      <w:tr w:rsidR="00A002D6" w:rsidRPr="004F1319" w14:paraId="09BEC430" w14:textId="77777777" w:rsidTr="00A201D9">
        <w:trPr>
          <w:trHeight w:val="688"/>
        </w:trPr>
        <w:tc>
          <w:tcPr>
            <w:tcW w:w="703" w:type="dxa"/>
          </w:tcPr>
          <w:p w14:paraId="6B443751" w14:textId="088C1283" w:rsidR="00A002D6" w:rsidRPr="004F1319" w:rsidRDefault="00A002D6" w:rsidP="00FA72FD">
            <w:pPr>
              <w:spacing w:line="0" w:lineRule="atLeast"/>
              <w:ind w:firstLine="0"/>
              <w:jc w:val="center"/>
              <w:rPr>
                <w:rFonts w:ascii="Times New Roman" w:eastAsia="Times New Roman" w:hAnsi="Times New Roman" w:cs="Times New Roman"/>
                <w:spacing w:val="2"/>
                <w:sz w:val="24"/>
                <w:szCs w:val="24"/>
              </w:rPr>
            </w:pPr>
            <w:r>
              <w:rPr>
                <w:rFonts w:ascii="Times New Roman" w:eastAsia="Times New Roman" w:hAnsi="Times New Roman" w:cs="Times New Roman"/>
                <w:spacing w:val="2"/>
                <w:sz w:val="24"/>
                <w:szCs w:val="24"/>
              </w:rPr>
              <w:t>13</w:t>
            </w:r>
            <w:r w:rsidR="00FA72FD">
              <w:rPr>
                <w:rFonts w:ascii="Times New Roman" w:eastAsia="Times New Roman" w:hAnsi="Times New Roman" w:cs="Times New Roman"/>
                <w:spacing w:val="2"/>
                <w:sz w:val="24"/>
                <w:szCs w:val="24"/>
              </w:rPr>
              <w:t>2</w:t>
            </w:r>
            <w:r>
              <w:rPr>
                <w:rFonts w:ascii="Times New Roman" w:eastAsia="Times New Roman" w:hAnsi="Times New Roman" w:cs="Times New Roman"/>
                <w:spacing w:val="2"/>
                <w:sz w:val="24"/>
                <w:szCs w:val="24"/>
              </w:rPr>
              <w:t>.</w:t>
            </w:r>
          </w:p>
        </w:tc>
        <w:tc>
          <w:tcPr>
            <w:tcW w:w="2099" w:type="dxa"/>
          </w:tcPr>
          <w:p w14:paraId="330B120B" w14:textId="77777777" w:rsidR="00A002D6" w:rsidRDefault="00A002D6" w:rsidP="00A002D6">
            <w:pPr>
              <w:spacing w:line="0" w:lineRule="atLeast"/>
              <w:ind w:firstLine="0"/>
              <w:jc w:val="center"/>
              <w:rPr>
                <w:rFonts w:ascii="Times New Roman" w:eastAsia="Calibri" w:hAnsi="Times New Roman" w:cs="Times New Roman"/>
                <w:sz w:val="24"/>
                <w:szCs w:val="24"/>
              </w:rPr>
            </w:pPr>
            <w:r>
              <w:rPr>
                <w:rFonts w:ascii="Times New Roman" w:eastAsia="Calibri" w:hAnsi="Times New Roman" w:cs="Times New Roman"/>
                <w:sz w:val="24"/>
                <w:szCs w:val="24"/>
              </w:rPr>
              <w:t>пункт 4</w:t>
            </w:r>
          </w:p>
        </w:tc>
        <w:tc>
          <w:tcPr>
            <w:tcW w:w="4139" w:type="dxa"/>
            <w:tcBorders>
              <w:top w:val="single" w:sz="4" w:space="0" w:color="auto"/>
              <w:left w:val="single" w:sz="4" w:space="0" w:color="auto"/>
              <w:bottom w:val="single" w:sz="4" w:space="0" w:color="auto"/>
              <w:right w:val="single" w:sz="4" w:space="0" w:color="auto"/>
            </w:tcBorders>
          </w:tcPr>
          <w:p w14:paraId="4B2ED23B" w14:textId="77777777" w:rsidR="00A002D6" w:rsidRPr="0041276B" w:rsidRDefault="00A002D6" w:rsidP="00A002D6">
            <w:pPr>
              <w:rPr>
                <w:rFonts w:ascii="Times New Roman" w:eastAsia="Times New Roman" w:hAnsi="Times New Roman" w:cs="Times New Roman"/>
                <w:b/>
                <w:color w:val="000000"/>
                <w:sz w:val="24"/>
                <w:szCs w:val="24"/>
              </w:rPr>
            </w:pPr>
            <w:r w:rsidRPr="00024145">
              <w:rPr>
                <w:rFonts w:ascii="Times New Roman" w:eastAsia="Times New Roman" w:hAnsi="Times New Roman" w:cs="Times New Roman"/>
                <w:color w:val="000000"/>
                <w:sz w:val="24"/>
                <w:szCs w:val="24"/>
              </w:rPr>
              <w:t xml:space="preserve">4. В соответствии с подпунктом 11) пункта 2 статьи 5 Закона услугодатель обеспечивает внесение данных в </w:t>
            </w:r>
            <w:r w:rsidRPr="00C04DFE">
              <w:rPr>
                <w:rFonts w:ascii="Times New Roman" w:eastAsia="Times New Roman" w:hAnsi="Times New Roman" w:cs="Times New Roman"/>
                <w:b/>
                <w:color w:val="000000"/>
                <w:sz w:val="24"/>
                <w:szCs w:val="24"/>
              </w:rPr>
              <w:t>информационную</w:t>
            </w:r>
            <w:r w:rsidRPr="00024145">
              <w:rPr>
                <w:rFonts w:ascii="Times New Roman" w:eastAsia="Times New Roman" w:hAnsi="Times New Roman" w:cs="Times New Roman"/>
                <w:color w:val="000000"/>
                <w:sz w:val="24"/>
                <w:szCs w:val="24"/>
              </w:rPr>
              <w:t xml:space="preserve"> систему мониторинга оказания государственных услуг о стадии оказания государственной услуги в порядке, </w:t>
            </w:r>
            <w:r w:rsidRPr="0041276B">
              <w:rPr>
                <w:rFonts w:ascii="Times New Roman" w:eastAsia="Times New Roman" w:hAnsi="Times New Roman" w:cs="Times New Roman"/>
                <w:b/>
                <w:color w:val="000000"/>
                <w:sz w:val="24"/>
                <w:szCs w:val="24"/>
              </w:rPr>
              <w:t>установленном приказом исполняющего обязанности</w:t>
            </w:r>
            <w:r w:rsidRPr="0041276B">
              <w:rPr>
                <w:rFonts w:ascii="Times New Roman" w:eastAsia="Times New Roman" w:hAnsi="Times New Roman" w:cs="Times New Roman"/>
                <w:b/>
                <w:color w:val="000000"/>
                <w:sz w:val="24"/>
                <w:szCs w:val="24"/>
              </w:rPr>
              <w:br/>
              <w:t>Министра транспорта и коммуникаций Республики Казахстан от 14 июня</w:t>
            </w:r>
            <w:r w:rsidRPr="0041276B">
              <w:rPr>
                <w:rFonts w:ascii="Times New Roman" w:eastAsia="Times New Roman" w:hAnsi="Times New Roman" w:cs="Times New Roman"/>
                <w:b/>
                <w:color w:val="000000"/>
                <w:sz w:val="24"/>
                <w:szCs w:val="24"/>
              </w:rPr>
              <w:br/>
              <w:t>2013 года № 452 «Об утверждении Правил внесения данных в информационную систему мониторинга оказания государственных услуг о стадии оказания государственной услуги» (зарегистрирован в Реестре государственной регистрации нормативных правовых актов под № 8555).</w:t>
            </w:r>
          </w:p>
          <w:p w14:paraId="4ABFFC59" w14:textId="079A72B2" w:rsidR="00A002D6" w:rsidRPr="00E909B3" w:rsidRDefault="00A002D6" w:rsidP="00A002D6">
            <w:pPr>
              <w:spacing w:line="0" w:lineRule="atLeast"/>
              <w:rPr>
                <w:rFonts w:ascii="Times New Roman" w:eastAsia="Times New Roman" w:hAnsi="Times New Roman" w:cs="Times New Roman"/>
                <w:color w:val="000000"/>
                <w:sz w:val="24"/>
                <w:szCs w:val="24"/>
              </w:rPr>
            </w:pPr>
          </w:p>
        </w:tc>
        <w:tc>
          <w:tcPr>
            <w:tcW w:w="4394" w:type="dxa"/>
            <w:tcBorders>
              <w:top w:val="single" w:sz="4" w:space="0" w:color="auto"/>
              <w:left w:val="single" w:sz="4" w:space="0" w:color="auto"/>
              <w:bottom w:val="single" w:sz="4" w:space="0" w:color="auto"/>
              <w:right w:val="single" w:sz="4" w:space="0" w:color="auto"/>
            </w:tcBorders>
          </w:tcPr>
          <w:p w14:paraId="04BB609A" w14:textId="77777777" w:rsidR="002023E2" w:rsidRPr="002023E2" w:rsidRDefault="002023E2" w:rsidP="002023E2">
            <w:pPr>
              <w:spacing w:line="0" w:lineRule="atLeast"/>
              <w:rPr>
                <w:rFonts w:ascii="Times New Roman" w:eastAsia="Times New Roman" w:hAnsi="Times New Roman" w:cs="Times New Roman"/>
                <w:b/>
                <w:bCs/>
                <w:color w:val="000000"/>
                <w:sz w:val="24"/>
                <w:szCs w:val="24"/>
              </w:rPr>
            </w:pPr>
            <w:r w:rsidRPr="002023E2">
              <w:rPr>
                <w:rFonts w:ascii="Times New Roman" w:eastAsia="Times New Roman" w:hAnsi="Times New Roman" w:cs="Times New Roman"/>
                <w:bCs/>
                <w:color w:val="000000"/>
                <w:sz w:val="24"/>
                <w:szCs w:val="24"/>
              </w:rPr>
              <w:t xml:space="preserve">4. В соответствии с подпунктом 11) пункта 2 статьи 5 Закона услугодатель обеспечивает внесение данных в </w:t>
            </w:r>
            <w:r w:rsidRPr="002023E2">
              <w:rPr>
                <w:rFonts w:ascii="Times New Roman" w:eastAsia="Times New Roman" w:hAnsi="Times New Roman" w:cs="Times New Roman"/>
                <w:b/>
                <w:bCs/>
                <w:color w:val="000000"/>
                <w:sz w:val="24"/>
                <w:szCs w:val="24"/>
              </w:rPr>
              <w:t>цифровую</w:t>
            </w:r>
            <w:r w:rsidRPr="002023E2">
              <w:rPr>
                <w:rFonts w:ascii="Times New Roman" w:eastAsia="Times New Roman" w:hAnsi="Times New Roman" w:cs="Times New Roman"/>
                <w:bCs/>
                <w:color w:val="000000"/>
                <w:sz w:val="24"/>
                <w:szCs w:val="24"/>
              </w:rPr>
              <w:t xml:space="preserve"> систему мониторинга оказания государственных </w:t>
            </w:r>
            <w:r w:rsidRPr="002023E2">
              <w:rPr>
                <w:rFonts w:ascii="Times New Roman" w:eastAsia="Times New Roman" w:hAnsi="Times New Roman" w:cs="Times New Roman"/>
                <w:b/>
                <w:bCs/>
                <w:color w:val="000000"/>
                <w:sz w:val="24"/>
                <w:szCs w:val="24"/>
              </w:rPr>
              <w:t>или социально ответственных</w:t>
            </w:r>
            <w:r w:rsidRPr="002023E2">
              <w:rPr>
                <w:rFonts w:ascii="Times New Roman" w:eastAsia="Times New Roman" w:hAnsi="Times New Roman" w:cs="Times New Roman"/>
                <w:bCs/>
                <w:color w:val="000000"/>
                <w:sz w:val="24"/>
                <w:szCs w:val="24"/>
              </w:rPr>
              <w:t xml:space="preserve"> услуг о стадии их оказания в порядке, </w:t>
            </w:r>
            <w:r w:rsidRPr="002023E2">
              <w:rPr>
                <w:rFonts w:ascii="Times New Roman" w:eastAsia="Times New Roman" w:hAnsi="Times New Roman" w:cs="Times New Roman"/>
                <w:b/>
                <w:bCs/>
                <w:color w:val="000000"/>
                <w:sz w:val="24"/>
                <w:szCs w:val="24"/>
              </w:rPr>
              <w:t>определенном</w:t>
            </w:r>
            <w:r w:rsidRPr="002023E2">
              <w:rPr>
                <w:rFonts w:ascii="Times New Roman" w:eastAsia="Times New Roman" w:hAnsi="Times New Roman" w:cs="Times New Roman"/>
                <w:bCs/>
                <w:color w:val="000000"/>
                <w:sz w:val="24"/>
                <w:szCs w:val="24"/>
              </w:rPr>
              <w:t xml:space="preserve"> </w:t>
            </w:r>
            <w:r w:rsidRPr="002023E2">
              <w:rPr>
                <w:rFonts w:ascii="Times New Roman" w:eastAsia="Times New Roman" w:hAnsi="Times New Roman" w:cs="Times New Roman"/>
                <w:b/>
                <w:bCs/>
                <w:color w:val="000000"/>
                <w:sz w:val="24"/>
                <w:szCs w:val="24"/>
              </w:rPr>
              <w:t>уполномоченным органом в сфере информатизации.</w:t>
            </w:r>
          </w:p>
          <w:p w14:paraId="4906CF94" w14:textId="08D8EAFB" w:rsidR="00A002D6" w:rsidRPr="004F1319" w:rsidRDefault="00A002D6" w:rsidP="00A002D6">
            <w:pPr>
              <w:spacing w:line="0" w:lineRule="atLeast"/>
              <w:rPr>
                <w:rFonts w:ascii="Times New Roman" w:eastAsia="Times New Roman" w:hAnsi="Times New Roman" w:cs="Times New Roman"/>
                <w:color w:val="000000"/>
                <w:sz w:val="24"/>
                <w:szCs w:val="24"/>
              </w:rPr>
            </w:pPr>
          </w:p>
        </w:tc>
        <w:tc>
          <w:tcPr>
            <w:tcW w:w="2127" w:type="dxa"/>
            <w:gridSpan w:val="2"/>
          </w:tcPr>
          <w:p w14:paraId="28BA2F8C" w14:textId="4CA92099" w:rsidR="00A002D6" w:rsidRPr="003C2A4B" w:rsidRDefault="002023E2" w:rsidP="003C2A4B">
            <w:pPr>
              <w:pStyle w:val="a7"/>
              <w:spacing w:line="240" w:lineRule="atLeast"/>
              <w:ind w:firstLine="55"/>
              <w:rPr>
                <w:bCs/>
              </w:rPr>
            </w:pPr>
            <w:r w:rsidRPr="002023E2">
              <w:rPr>
                <w:bCs/>
              </w:rPr>
              <w:t>Приведение в соответствие с Законом Республики Казахстан «О государственных и социально ответственных услугах».</w:t>
            </w:r>
          </w:p>
        </w:tc>
      </w:tr>
      <w:tr w:rsidR="00A002D6" w:rsidRPr="004F1319" w14:paraId="17F4ECCD" w14:textId="77777777" w:rsidTr="00A201D9">
        <w:trPr>
          <w:trHeight w:val="688"/>
        </w:trPr>
        <w:tc>
          <w:tcPr>
            <w:tcW w:w="703" w:type="dxa"/>
          </w:tcPr>
          <w:p w14:paraId="74D1AA06" w14:textId="22179DA8" w:rsidR="00A002D6" w:rsidRDefault="00A002D6" w:rsidP="00EA542E">
            <w:pPr>
              <w:spacing w:line="0" w:lineRule="atLeast"/>
              <w:ind w:firstLine="0"/>
              <w:jc w:val="center"/>
              <w:rPr>
                <w:rFonts w:ascii="Times New Roman" w:eastAsia="Times New Roman" w:hAnsi="Times New Roman" w:cs="Times New Roman"/>
                <w:spacing w:val="2"/>
                <w:sz w:val="24"/>
                <w:szCs w:val="24"/>
              </w:rPr>
            </w:pPr>
            <w:r>
              <w:rPr>
                <w:rFonts w:ascii="Times New Roman" w:eastAsia="Times New Roman" w:hAnsi="Times New Roman" w:cs="Times New Roman"/>
                <w:spacing w:val="2"/>
                <w:sz w:val="24"/>
                <w:szCs w:val="24"/>
              </w:rPr>
              <w:t>13</w:t>
            </w:r>
            <w:r w:rsidR="00EA542E">
              <w:rPr>
                <w:rFonts w:ascii="Times New Roman" w:eastAsia="Times New Roman" w:hAnsi="Times New Roman" w:cs="Times New Roman"/>
                <w:spacing w:val="2"/>
                <w:sz w:val="24"/>
                <w:szCs w:val="24"/>
              </w:rPr>
              <w:t>3</w:t>
            </w:r>
            <w:r>
              <w:rPr>
                <w:rFonts w:ascii="Times New Roman" w:eastAsia="Times New Roman" w:hAnsi="Times New Roman" w:cs="Times New Roman"/>
                <w:spacing w:val="2"/>
                <w:sz w:val="24"/>
                <w:szCs w:val="24"/>
              </w:rPr>
              <w:t>.</w:t>
            </w:r>
          </w:p>
        </w:tc>
        <w:tc>
          <w:tcPr>
            <w:tcW w:w="2099" w:type="dxa"/>
          </w:tcPr>
          <w:p w14:paraId="2A749B1F" w14:textId="2606F8DE" w:rsidR="00A002D6" w:rsidRDefault="00A002D6" w:rsidP="00A002D6">
            <w:pPr>
              <w:spacing w:line="0" w:lineRule="atLeast"/>
              <w:ind w:firstLine="0"/>
              <w:jc w:val="center"/>
              <w:rPr>
                <w:rFonts w:ascii="Times New Roman" w:eastAsia="Calibri" w:hAnsi="Times New Roman" w:cs="Times New Roman"/>
                <w:sz w:val="24"/>
                <w:szCs w:val="24"/>
              </w:rPr>
            </w:pPr>
            <w:r>
              <w:rPr>
                <w:rFonts w:ascii="Times New Roman" w:eastAsia="Calibri" w:hAnsi="Times New Roman" w:cs="Times New Roman"/>
                <w:sz w:val="24"/>
                <w:szCs w:val="24"/>
              </w:rPr>
              <w:t>пункт 5</w:t>
            </w:r>
          </w:p>
        </w:tc>
        <w:tc>
          <w:tcPr>
            <w:tcW w:w="4139" w:type="dxa"/>
            <w:tcBorders>
              <w:top w:val="single" w:sz="4" w:space="0" w:color="auto"/>
              <w:left w:val="single" w:sz="4" w:space="0" w:color="auto"/>
              <w:bottom w:val="single" w:sz="4" w:space="0" w:color="auto"/>
              <w:right w:val="single" w:sz="4" w:space="0" w:color="auto"/>
            </w:tcBorders>
          </w:tcPr>
          <w:p w14:paraId="566FC050" w14:textId="463EAE82" w:rsidR="00A002D6" w:rsidRPr="00024145" w:rsidRDefault="00A002D6" w:rsidP="00A002D6">
            <w:pPr>
              <w:rPr>
                <w:rFonts w:ascii="Times New Roman" w:eastAsia="Times New Roman" w:hAnsi="Times New Roman" w:cs="Times New Roman"/>
                <w:color w:val="000000"/>
                <w:sz w:val="24"/>
                <w:szCs w:val="24"/>
              </w:rPr>
            </w:pPr>
            <w:r w:rsidRPr="00024145">
              <w:rPr>
                <w:rFonts w:ascii="Times New Roman" w:eastAsia="Times New Roman" w:hAnsi="Times New Roman" w:cs="Times New Roman"/>
                <w:color w:val="000000"/>
                <w:sz w:val="24"/>
                <w:szCs w:val="24"/>
              </w:rPr>
              <w:t xml:space="preserve">5. При внесении изменений и (или) дополнений в настоящие Правила Министерство финансов Республики Казахстан в течение 3 (трех) рабочих дней после регистрации в Министерстве юстиции Республики Казахстан направляет информацию о внесении изменений в порядок оказания государственной услуги в Единый контакт-центр и оператору </w:t>
            </w:r>
            <w:r w:rsidRPr="00C04DFE">
              <w:rPr>
                <w:rFonts w:ascii="Times New Roman" w:eastAsia="Times New Roman" w:hAnsi="Times New Roman" w:cs="Times New Roman"/>
                <w:b/>
                <w:color w:val="000000"/>
                <w:sz w:val="24"/>
                <w:szCs w:val="24"/>
              </w:rPr>
              <w:t xml:space="preserve">информационно-коммуникационной инфраструктуры «электронного </w:t>
            </w:r>
            <w:r w:rsidRPr="001B6C64">
              <w:rPr>
                <w:rFonts w:ascii="Times New Roman" w:eastAsia="Times New Roman" w:hAnsi="Times New Roman" w:cs="Times New Roman"/>
                <w:color w:val="000000"/>
                <w:sz w:val="24"/>
                <w:szCs w:val="24"/>
              </w:rPr>
              <w:t>правительства»</w:t>
            </w:r>
            <w:r w:rsidRPr="00024145">
              <w:rPr>
                <w:rFonts w:ascii="Times New Roman" w:eastAsia="Times New Roman" w:hAnsi="Times New Roman" w:cs="Times New Roman"/>
                <w:color w:val="000000"/>
                <w:sz w:val="24"/>
                <w:szCs w:val="24"/>
              </w:rPr>
              <w:t>, Государств</w:t>
            </w:r>
            <w:r w:rsidR="0086324C">
              <w:rPr>
                <w:rFonts w:ascii="Times New Roman" w:eastAsia="Times New Roman" w:hAnsi="Times New Roman" w:cs="Times New Roman"/>
                <w:color w:val="000000"/>
                <w:sz w:val="24"/>
                <w:szCs w:val="24"/>
              </w:rPr>
              <w:t>енную корпорацию, услугодателю.</w:t>
            </w:r>
          </w:p>
        </w:tc>
        <w:tc>
          <w:tcPr>
            <w:tcW w:w="4394" w:type="dxa"/>
            <w:tcBorders>
              <w:top w:val="single" w:sz="4" w:space="0" w:color="auto"/>
              <w:left w:val="single" w:sz="4" w:space="0" w:color="auto"/>
              <w:bottom w:val="single" w:sz="4" w:space="0" w:color="auto"/>
              <w:right w:val="single" w:sz="4" w:space="0" w:color="auto"/>
            </w:tcBorders>
          </w:tcPr>
          <w:p w14:paraId="45F49968" w14:textId="563EFF31" w:rsidR="00A002D6" w:rsidRPr="00024145" w:rsidRDefault="00A002D6" w:rsidP="00A002D6">
            <w:pPr>
              <w:rPr>
                <w:rFonts w:ascii="Times New Roman" w:eastAsia="Times New Roman" w:hAnsi="Times New Roman" w:cs="Times New Roman"/>
                <w:color w:val="000000"/>
                <w:sz w:val="24"/>
                <w:szCs w:val="24"/>
              </w:rPr>
            </w:pPr>
            <w:r w:rsidRPr="00024145">
              <w:rPr>
                <w:rFonts w:ascii="Times New Roman" w:eastAsia="Times New Roman" w:hAnsi="Times New Roman" w:cs="Times New Roman"/>
                <w:color w:val="000000"/>
                <w:sz w:val="24"/>
                <w:szCs w:val="24"/>
              </w:rPr>
              <w:t>5. При внесении изменений и (или) дополнений в настоящие Правила Министерство финансов Республики Казахстан в течение 3 (трех) рабочих дней после регистрации в Министерстве юстиции Республики Казахстан направляет информацию о внесении изменений в порядок оказания государственной услуги в Единый контакт-центр и оператору</w:t>
            </w:r>
            <w:r w:rsidR="00C04DFE" w:rsidRPr="00C04DFE">
              <w:rPr>
                <w:rFonts w:ascii="Times New Roman" w:eastAsiaTheme="minorHAnsi" w:hAnsi="Times New Roman" w:cs="Times New Roman"/>
                <w:b/>
                <w:sz w:val="28"/>
                <w:szCs w:val="28"/>
                <w:lang w:eastAsia="en-US"/>
              </w:rPr>
              <w:t xml:space="preserve"> </w:t>
            </w:r>
            <w:r w:rsidR="00C04DFE" w:rsidRPr="00C04DFE">
              <w:rPr>
                <w:rFonts w:ascii="Times New Roman" w:eastAsia="Times New Roman" w:hAnsi="Times New Roman" w:cs="Times New Roman"/>
                <w:b/>
                <w:color w:val="000000"/>
                <w:sz w:val="24"/>
                <w:szCs w:val="24"/>
              </w:rPr>
              <w:t xml:space="preserve">«цифрового </w:t>
            </w:r>
            <w:r w:rsidR="00C04DFE" w:rsidRPr="001B6C64">
              <w:rPr>
                <w:rFonts w:ascii="Times New Roman" w:eastAsia="Times New Roman" w:hAnsi="Times New Roman" w:cs="Times New Roman"/>
                <w:color w:val="000000"/>
                <w:sz w:val="24"/>
                <w:szCs w:val="24"/>
              </w:rPr>
              <w:t>правительства</w:t>
            </w:r>
            <w:r w:rsidR="00C04DFE" w:rsidRPr="00C04DFE">
              <w:rPr>
                <w:rFonts w:ascii="Times New Roman" w:eastAsia="Times New Roman" w:hAnsi="Times New Roman" w:cs="Times New Roman"/>
                <w:b/>
                <w:color w:val="000000"/>
                <w:sz w:val="24"/>
                <w:szCs w:val="24"/>
              </w:rPr>
              <w:t>»</w:t>
            </w:r>
            <w:r w:rsidR="00C04DFE">
              <w:rPr>
                <w:rFonts w:ascii="Times New Roman" w:eastAsia="Times New Roman" w:hAnsi="Times New Roman" w:cs="Times New Roman"/>
                <w:b/>
                <w:color w:val="000000"/>
                <w:sz w:val="24"/>
                <w:szCs w:val="24"/>
              </w:rPr>
              <w:t xml:space="preserve">, </w:t>
            </w:r>
            <w:r w:rsidRPr="00024145">
              <w:rPr>
                <w:rFonts w:ascii="Times New Roman" w:eastAsia="Times New Roman" w:hAnsi="Times New Roman" w:cs="Times New Roman"/>
                <w:color w:val="000000"/>
                <w:sz w:val="24"/>
                <w:szCs w:val="24"/>
              </w:rPr>
              <w:t>Государственную корпорацию, услугодателю.</w:t>
            </w:r>
          </w:p>
          <w:p w14:paraId="1831A4EA" w14:textId="77777777" w:rsidR="00A002D6" w:rsidRPr="00024145" w:rsidRDefault="00A002D6" w:rsidP="00A002D6">
            <w:pPr>
              <w:rPr>
                <w:rFonts w:ascii="Times New Roman" w:eastAsia="Times New Roman" w:hAnsi="Times New Roman" w:cs="Times New Roman"/>
                <w:color w:val="000000"/>
                <w:sz w:val="24"/>
                <w:szCs w:val="24"/>
              </w:rPr>
            </w:pPr>
          </w:p>
        </w:tc>
        <w:tc>
          <w:tcPr>
            <w:tcW w:w="2127" w:type="dxa"/>
            <w:gridSpan w:val="2"/>
          </w:tcPr>
          <w:p w14:paraId="5C60442D" w14:textId="77777777" w:rsidR="00A002D6" w:rsidRDefault="00A002D6" w:rsidP="00A002D6">
            <w:pPr>
              <w:pStyle w:val="a7"/>
              <w:ind w:firstLine="55"/>
              <w:rPr>
                <w:bCs/>
              </w:rPr>
            </w:pPr>
          </w:p>
          <w:p w14:paraId="30DFB902" w14:textId="77777777" w:rsidR="00A002D6" w:rsidRDefault="00A002D6" w:rsidP="00A002D6">
            <w:pPr>
              <w:pStyle w:val="a7"/>
              <w:ind w:firstLine="55"/>
              <w:rPr>
                <w:bCs/>
              </w:rPr>
            </w:pPr>
          </w:p>
          <w:p w14:paraId="3A458563" w14:textId="77777777" w:rsidR="00A002D6" w:rsidRDefault="00A002D6" w:rsidP="00A002D6">
            <w:pPr>
              <w:pStyle w:val="a7"/>
              <w:ind w:firstLine="55"/>
              <w:rPr>
                <w:bCs/>
              </w:rPr>
            </w:pPr>
          </w:p>
          <w:p w14:paraId="7A0FC371" w14:textId="5E3C07B8" w:rsidR="009645FA" w:rsidRDefault="009645FA" w:rsidP="00A002D6">
            <w:pPr>
              <w:pStyle w:val="a7"/>
              <w:ind w:firstLine="55"/>
              <w:rPr>
                <w:bCs/>
              </w:rPr>
            </w:pPr>
          </w:p>
          <w:p w14:paraId="40011415" w14:textId="77777777" w:rsidR="009645FA" w:rsidRDefault="009645FA" w:rsidP="00A002D6">
            <w:pPr>
              <w:pStyle w:val="a7"/>
              <w:ind w:firstLine="55"/>
              <w:rPr>
                <w:bCs/>
              </w:rPr>
            </w:pPr>
          </w:p>
          <w:p w14:paraId="0D6DE386" w14:textId="42E31026" w:rsidR="00B2424D" w:rsidRPr="00B2424D" w:rsidRDefault="00B2424D" w:rsidP="00B2424D">
            <w:pPr>
              <w:pStyle w:val="a7"/>
              <w:ind w:firstLine="55"/>
              <w:rPr>
                <w:bCs/>
              </w:rPr>
            </w:pPr>
            <w:r w:rsidRPr="00B2424D">
              <w:rPr>
                <w:bCs/>
              </w:rPr>
              <w:t xml:space="preserve">Приведение в соответствие с Цифровым Кодексом Республики Казахстан. </w:t>
            </w:r>
          </w:p>
          <w:p w14:paraId="43907568" w14:textId="77777777" w:rsidR="00A002D6" w:rsidRPr="005C5259" w:rsidRDefault="00A002D6" w:rsidP="00A002D6">
            <w:pPr>
              <w:pStyle w:val="a7"/>
              <w:spacing w:line="240" w:lineRule="atLeast"/>
              <w:ind w:firstLine="55"/>
              <w:rPr>
                <w:bCs/>
              </w:rPr>
            </w:pPr>
          </w:p>
        </w:tc>
      </w:tr>
      <w:tr w:rsidR="00A002D6" w:rsidRPr="004F1319" w14:paraId="02D7E4B5" w14:textId="77777777" w:rsidTr="00A201D9">
        <w:trPr>
          <w:trHeight w:val="688"/>
        </w:trPr>
        <w:tc>
          <w:tcPr>
            <w:tcW w:w="703" w:type="dxa"/>
          </w:tcPr>
          <w:p w14:paraId="689E34BE" w14:textId="2EA8471E" w:rsidR="00A002D6" w:rsidRDefault="00A002D6" w:rsidP="00EA542E">
            <w:pPr>
              <w:spacing w:line="0" w:lineRule="atLeast"/>
              <w:ind w:firstLine="0"/>
              <w:jc w:val="center"/>
              <w:rPr>
                <w:rFonts w:ascii="Times New Roman" w:eastAsia="Times New Roman" w:hAnsi="Times New Roman" w:cs="Times New Roman"/>
                <w:spacing w:val="2"/>
                <w:sz w:val="24"/>
                <w:szCs w:val="24"/>
              </w:rPr>
            </w:pPr>
            <w:r>
              <w:rPr>
                <w:rFonts w:ascii="Times New Roman" w:eastAsia="Times New Roman" w:hAnsi="Times New Roman" w:cs="Times New Roman"/>
                <w:spacing w:val="2"/>
                <w:sz w:val="24"/>
                <w:szCs w:val="24"/>
              </w:rPr>
              <w:t>13</w:t>
            </w:r>
            <w:r w:rsidR="00EA542E">
              <w:rPr>
                <w:rFonts w:ascii="Times New Roman" w:eastAsia="Times New Roman" w:hAnsi="Times New Roman" w:cs="Times New Roman"/>
                <w:spacing w:val="2"/>
                <w:sz w:val="24"/>
                <w:szCs w:val="24"/>
              </w:rPr>
              <w:t>4</w:t>
            </w:r>
            <w:r>
              <w:rPr>
                <w:rFonts w:ascii="Times New Roman" w:eastAsia="Times New Roman" w:hAnsi="Times New Roman" w:cs="Times New Roman"/>
                <w:spacing w:val="2"/>
                <w:sz w:val="24"/>
                <w:szCs w:val="24"/>
              </w:rPr>
              <w:t>.</w:t>
            </w:r>
          </w:p>
        </w:tc>
        <w:tc>
          <w:tcPr>
            <w:tcW w:w="2099" w:type="dxa"/>
          </w:tcPr>
          <w:p w14:paraId="185A4BB2" w14:textId="0828371C" w:rsidR="00A002D6" w:rsidRDefault="00A002D6" w:rsidP="00A002D6">
            <w:pPr>
              <w:spacing w:line="0" w:lineRule="atLeast"/>
              <w:ind w:firstLine="0"/>
              <w:jc w:val="center"/>
              <w:rPr>
                <w:rFonts w:ascii="Times New Roman" w:eastAsia="Calibri" w:hAnsi="Times New Roman" w:cs="Times New Roman"/>
                <w:sz w:val="24"/>
                <w:szCs w:val="24"/>
              </w:rPr>
            </w:pPr>
            <w:r>
              <w:rPr>
                <w:rFonts w:ascii="Times New Roman" w:eastAsia="Calibri" w:hAnsi="Times New Roman" w:cs="Times New Roman"/>
                <w:sz w:val="24"/>
                <w:szCs w:val="24"/>
              </w:rPr>
              <w:t>пункт 6</w:t>
            </w:r>
          </w:p>
        </w:tc>
        <w:tc>
          <w:tcPr>
            <w:tcW w:w="4139" w:type="dxa"/>
            <w:tcBorders>
              <w:top w:val="single" w:sz="4" w:space="0" w:color="auto"/>
              <w:left w:val="single" w:sz="4" w:space="0" w:color="auto"/>
              <w:bottom w:val="single" w:sz="4" w:space="0" w:color="auto"/>
              <w:right w:val="single" w:sz="4" w:space="0" w:color="auto"/>
            </w:tcBorders>
          </w:tcPr>
          <w:p w14:paraId="51595987" w14:textId="77777777" w:rsidR="00A002D6" w:rsidRPr="0017179E" w:rsidRDefault="00A002D6" w:rsidP="00A002D6">
            <w:pPr>
              <w:rPr>
                <w:rFonts w:ascii="Times New Roman" w:eastAsia="Times New Roman" w:hAnsi="Times New Roman" w:cs="Times New Roman"/>
                <w:color w:val="000000"/>
                <w:sz w:val="24"/>
                <w:szCs w:val="24"/>
              </w:rPr>
            </w:pPr>
            <w:r w:rsidRPr="0017179E">
              <w:rPr>
                <w:rFonts w:ascii="Times New Roman" w:eastAsia="Times New Roman" w:hAnsi="Times New Roman" w:cs="Times New Roman"/>
                <w:color w:val="000000"/>
                <w:sz w:val="24"/>
                <w:szCs w:val="24"/>
              </w:rPr>
              <w:t xml:space="preserve">6. При сбое </w:t>
            </w:r>
            <w:r w:rsidRPr="00951475">
              <w:rPr>
                <w:rFonts w:ascii="Times New Roman" w:eastAsia="Times New Roman" w:hAnsi="Times New Roman" w:cs="Times New Roman"/>
                <w:b/>
                <w:color w:val="000000"/>
                <w:sz w:val="24"/>
                <w:szCs w:val="24"/>
              </w:rPr>
              <w:t>информационной</w:t>
            </w:r>
            <w:r w:rsidRPr="0017179E">
              <w:rPr>
                <w:rFonts w:ascii="Times New Roman" w:eastAsia="Times New Roman" w:hAnsi="Times New Roman" w:cs="Times New Roman"/>
                <w:color w:val="000000"/>
                <w:sz w:val="24"/>
                <w:szCs w:val="24"/>
              </w:rPr>
              <w:t xml:space="preserve"> системы, содержащей необходимые сведения для оказания государственной услуги, услугодатель в течение</w:t>
            </w:r>
          </w:p>
          <w:p w14:paraId="5B16AA01" w14:textId="6BCC80F5" w:rsidR="00A002D6" w:rsidRPr="00024145" w:rsidRDefault="00A002D6" w:rsidP="00A002D6">
            <w:pPr>
              <w:rPr>
                <w:rFonts w:ascii="Times New Roman" w:eastAsia="Times New Roman" w:hAnsi="Times New Roman" w:cs="Times New Roman"/>
                <w:color w:val="000000"/>
                <w:sz w:val="24"/>
                <w:szCs w:val="24"/>
              </w:rPr>
            </w:pPr>
            <w:r w:rsidRPr="0017179E">
              <w:rPr>
                <w:rFonts w:ascii="Times New Roman" w:eastAsia="Times New Roman" w:hAnsi="Times New Roman" w:cs="Times New Roman"/>
                <w:color w:val="000000"/>
                <w:sz w:val="24"/>
                <w:szCs w:val="24"/>
              </w:rPr>
              <w:t>30 (тридцати) минут с момента сбоя направляет запрос в службу поддержки по электронной почте keden_support@kgd.minfin.gov.kz с обязательным предоставлением информации по наименованию государственной услуги, регистрационному номеру заявления для получения государственной услуги, индивидуальному идентификационному номеру (ИИН), или бизнес-идентификационному номеру (БИН), наименованию услугополучателя, описанию последовательности действий, приводящих к ошибке, скриншоты поясняющие возникшую проблему.</w:t>
            </w:r>
          </w:p>
        </w:tc>
        <w:tc>
          <w:tcPr>
            <w:tcW w:w="4394" w:type="dxa"/>
            <w:tcBorders>
              <w:top w:val="single" w:sz="4" w:space="0" w:color="auto"/>
              <w:left w:val="single" w:sz="4" w:space="0" w:color="auto"/>
              <w:bottom w:val="single" w:sz="4" w:space="0" w:color="auto"/>
              <w:right w:val="single" w:sz="4" w:space="0" w:color="auto"/>
            </w:tcBorders>
          </w:tcPr>
          <w:p w14:paraId="66EA12F2" w14:textId="525FE660" w:rsidR="00A002D6" w:rsidRPr="0017179E" w:rsidRDefault="00A002D6" w:rsidP="00A002D6">
            <w:pPr>
              <w:rPr>
                <w:rFonts w:ascii="Times New Roman" w:eastAsia="Times New Roman" w:hAnsi="Times New Roman" w:cs="Times New Roman"/>
                <w:color w:val="000000"/>
                <w:sz w:val="24"/>
                <w:szCs w:val="24"/>
              </w:rPr>
            </w:pPr>
            <w:r w:rsidRPr="0017179E">
              <w:rPr>
                <w:rFonts w:ascii="Times New Roman" w:eastAsia="Times New Roman" w:hAnsi="Times New Roman" w:cs="Times New Roman"/>
                <w:color w:val="000000"/>
                <w:sz w:val="24"/>
                <w:szCs w:val="24"/>
              </w:rPr>
              <w:t xml:space="preserve">6. При сбое </w:t>
            </w:r>
            <w:r w:rsidRPr="00951475">
              <w:rPr>
                <w:rFonts w:ascii="Times New Roman" w:eastAsia="Times New Roman" w:hAnsi="Times New Roman" w:cs="Times New Roman"/>
                <w:b/>
                <w:color w:val="000000"/>
                <w:sz w:val="24"/>
                <w:szCs w:val="24"/>
              </w:rPr>
              <w:t xml:space="preserve">цифровой </w:t>
            </w:r>
            <w:r w:rsidRPr="0017179E">
              <w:rPr>
                <w:rFonts w:ascii="Times New Roman" w:eastAsia="Times New Roman" w:hAnsi="Times New Roman" w:cs="Times New Roman"/>
                <w:color w:val="000000"/>
                <w:sz w:val="24"/>
                <w:szCs w:val="24"/>
              </w:rPr>
              <w:t>системы, содержащей необходимые сведения для оказания государственной услуги, услугодатель в течение</w:t>
            </w:r>
          </w:p>
          <w:p w14:paraId="0F84C700" w14:textId="3CE5C2F4" w:rsidR="00A002D6" w:rsidRPr="00024145" w:rsidRDefault="00A002D6" w:rsidP="00A002D6">
            <w:pPr>
              <w:rPr>
                <w:rFonts w:ascii="Times New Roman" w:eastAsia="Times New Roman" w:hAnsi="Times New Roman" w:cs="Times New Roman"/>
                <w:color w:val="000000"/>
                <w:sz w:val="24"/>
                <w:szCs w:val="24"/>
              </w:rPr>
            </w:pPr>
            <w:r w:rsidRPr="0017179E">
              <w:rPr>
                <w:rFonts w:ascii="Times New Roman" w:eastAsia="Times New Roman" w:hAnsi="Times New Roman" w:cs="Times New Roman"/>
                <w:color w:val="000000"/>
                <w:sz w:val="24"/>
                <w:szCs w:val="24"/>
              </w:rPr>
              <w:t>30 (тридцати) минут с момента сбоя направляет запрос в службу поддержки по электронной почте keden_support@kgd.minfin.gov.kz с обязательным предоставлением информации по наименованию государственной услуги, регистрационному номеру заявления для получения государственной услуги, индивидуальному идентификационному номеру (ИИН), или бизнес-идентификационному номеру (БИН), наименованию услугополучателя, описанию последовательности действий, приводящих к ошибке, скриншоты поясняющие возникшую проблему.</w:t>
            </w:r>
          </w:p>
        </w:tc>
        <w:tc>
          <w:tcPr>
            <w:tcW w:w="2127" w:type="dxa"/>
            <w:gridSpan w:val="2"/>
          </w:tcPr>
          <w:p w14:paraId="099F8182" w14:textId="7514EA6D" w:rsidR="00B2424D" w:rsidRPr="00B2424D" w:rsidRDefault="00B2424D" w:rsidP="00B2424D">
            <w:pPr>
              <w:pStyle w:val="a7"/>
              <w:ind w:firstLine="55"/>
              <w:rPr>
                <w:bCs/>
              </w:rPr>
            </w:pPr>
            <w:r w:rsidRPr="00B2424D">
              <w:rPr>
                <w:bCs/>
              </w:rPr>
              <w:t xml:space="preserve">Приведение в соответствие с Цифровым Кодексом Республики Казахстан. </w:t>
            </w:r>
          </w:p>
          <w:p w14:paraId="145A1B29" w14:textId="77777777" w:rsidR="00A002D6" w:rsidRDefault="00A002D6" w:rsidP="00A002D6">
            <w:pPr>
              <w:pStyle w:val="a7"/>
              <w:spacing w:line="240" w:lineRule="atLeast"/>
              <w:ind w:firstLine="55"/>
              <w:rPr>
                <w:bCs/>
              </w:rPr>
            </w:pPr>
          </w:p>
          <w:p w14:paraId="010F0C7D" w14:textId="77777777" w:rsidR="00A002D6" w:rsidRDefault="00A002D6" w:rsidP="00A002D6">
            <w:pPr>
              <w:pStyle w:val="a7"/>
              <w:spacing w:line="240" w:lineRule="atLeast"/>
              <w:ind w:firstLine="55"/>
              <w:rPr>
                <w:bCs/>
              </w:rPr>
            </w:pPr>
          </w:p>
          <w:p w14:paraId="1FBBBB7F" w14:textId="77777777" w:rsidR="00A002D6" w:rsidRDefault="00A002D6" w:rsidP="00A002D6">
            <w:pPr>
              <w:pStyle w:val="a7"/>
              <w:spacing w:line="240" w:lineRule="atLeast"/>
              <w:ind w:firstLine="55"/>
              <w:rPr>
                <w:bCs/>
              </w:rPr>
            </w:pPr>
          </w:p>
          <w:p w14:paraId="3FE7BB93" w14:textId="77777777" w:rsidR="00A002D6" w:rsidRDefault="00A002D6" w:rsidP="00A002D6">
            <w:pPr>
              <w:pStyle w:val="a7"/>
              <w:spacing w:line="240" w:lineRule="atLeast"/>
              <w:ind w:firstLine="55"/>
              <w:rPr>
                <w:bCs/>
              </w:rPr>
            </w:pPr>
          </w:p>
          <w:p w14:paraId="73D30E48" w14:textId="7734CEA0" w:rsidR="00A002D6" w:rsidRPr="005C5259" w:rsidRDefault="00A002D6" w:rsidP="00A002D6">
            <w:pPr>
              <w:pStyle w:val="a7"/>
              <w:spacing w:line="240" w:lineRule="atLeast"/>
              <w:ind w:firstLine="55"/>
              <w:rPr>
                <w:bCs/>
              </w:rPr>
            </w:pPr>
          </w:p>
        </w:tc>
      </w:tr>
      <w:tr w:rsidR="00A002D6" w:rsidRPr="004F1319" w14:paraId="0FD1EB25" w14:textId="77777777" w:rsidTr="00A201D9">
        <w:trPr>
          <w:trHeight w:val="688"/>
        </w:trPr>
        <w:tc>
          <w:tcPr>
            <w:tcW w:w="703" w:type="dxa"/>
          </w:tcPr>
          <w:p w14:paraId="76790CFF" w14:textId="7DB2334C" w:rsidR="00A002D6" w:rsidRDefault="00A002D6" w:rsidP="00EA542E">
            <w:pPr>
              <w:spacing w:line="0" w:lineRule="atLeast"/>
              <w:ind w:firstLine="0"/>
              <w:jc w:val="center"/>
              <w:rPr>
                <w:rFonts w:ascii="Times New Roman" w:eastAsia="Times New Roman" w:hAnsi="Times New Roman" w:cs="Times New Roman"/>
                <w:spacing w:val="2"/>
                <w:sz w:val="24"/>
                <w:szCs w:val="24"/>
              </w:rPr>
            </w:pPr>
            <w:r>
              <w:rPr>
                <w:rFonts w:ascii="Times New Roman" w:eastAsia="Times New Roman" w:hAnsi="Times New Roman" w:cs="Times New Roman"/>
                <w:spacing w:val="2"/>
                <w:sz w:val="24"/>
                <w:szCs w:val="24"/>
              </w:rPr>
              <w:t>13</w:t>
            </w:r>
            <w:r w:rsidR="00EA542E">
              <w:rPr>
                <w:rFonts w:ascii="Times New Roman" w:eastAsia="Times New Roman" w:hAnsi="Times New Roman" w:cs="Times New Roman"/>
                <w:spacing w:val="2"/>
                <w:sz w:val="24"/>
                <w:szCs w:val="24"/>
              </w:rPr>
              <w:t>5</w:t>
            </w:r>
            <w:r>
              <w:rPr>
                <w:rFonts w:ascii="Times New Roman" w:eastAsia="Times New Roman" w:hAnsi="Times New Roman" w:cs="Times New Roman"/>
                <w:spacing w:val="2"/>
                <w:sz w:val="24"/>
                <w:szCs w:val="24"/>
              </w:rPr>
              <w:t>.</w:t>
            </w:r>
          </w:p>
        </w:tc>
        <w:tc>
          <w:tcPr>
            <w:tcW w:w="2099" w:type="dxa"/>
          </w:tcPr>
          <w:p w14:paraId="1CF48F3F" w14:textId="77777777" w:rsidR="00A002D6" w:rsidRDefault="00A002D6" w:rsidP="00A002D6">
            <w:pPr>
              <w:spacing w:line="0" w:lineRule="atLeast"/>
              <w:ind w:firstLine="0"/>
              <w:jc w:val="center"/>
              <w:rPr>
                <w:rFonts w:ascii="Times New Roman" w:eastAsia="Calibri" w:hAnsi="Times New Roman" w:cs="Times New Roman"/>
                <w:sz w:val="24"/>
                <w:szCs w:val="24"/>
              </w:rPr>
            </w:pPr>
            <w:r>
              <w:rPr>
                <w:rFonts w:ascii="Times New Roman" w:eastAsia="Calibri" w:hAnsi="Times New Roman" w:cs="Times New Roman"/>
                <w:sz w:val="24"/>
                <w:szCs w:val="24"/>
              </w:rPr>
              <w:t>заголовок главы 3</w:t>
            </w:r>
          </w:p>
        </w:tc>
        <w:tc>
          <w:tcPr>
            <w:tcW w:w="4139" w:type="dxa"/>
          </w:tcPr>
          <w:p w14:paraId="6D281A0F" w14:textId="77777777" w:rsidR="00A002D6" w:rsidRPr="00FA1CD1" w:rsidRDefault="00A002D6" w:rsidP="00A002D6">
            <w:pPr>
              <w:spacing w:line="0" w:lineRule="atLeast"/>
              <w:ind w:firstLine="191"/>
              <w:rPr>
                <w:rFonts w:ascii="Times New Roman" w:hAnsi="Times New Roman" w:cs="Times New Roman"/>
                <w:bCs/>
                <w:sz w:val="24"/>
                <w:szCs w:val="24"/>
              </w:rPr>
            </w:pPr>
            <w:r w:rsidRPr="00FA1CD1">
              <w:rPr>
                <w:rFonts w:ascii="Times New Roman" w:hAnsi="Times New Roman" w:cs="Times New Roman"/>
                <w:bCs/>
                <w:sz w:val="24"/>
                <w:szCs w:val="24"/>
              </w:rPr>
              <w:t xml:space="preserve">Глава 3. Порядок обжалования решений, действий (бездействия) услугодателей и (или) их должностных лиц, </w:t>
            </w:r>
            <w:r w:rsidRPr="005F4592">
              <w:rPr>
                <w:rFonts w:ascii="Times New Roman" w:hAnsi="Times New Roman" w:cs="Times New Roman"/>
                <w:b/>
                <w:bCs/>
                <w:sz w:val="24"/>
                <w:szCs w:val="24"/>
              </w:rPr>
              <w:t>Государственной корпорации и (или) ее работников</w:t>
            </w:r>
            <w:r w:rsidRPr="00FA1CD1">
              <w:rPr>
                <w:rFonts w:ascii="Times New Roman" w:hAnsi="Times New Roman" w:cs="Times New Roman"/>
                <w:bCs/>
                <w:sz w:val="24"/>
                <w:szCs w:val="24"/>
              </w:rPr>
              <w:t xml:space="preserve"> по вопросам оказания государственных услуг</w:t>
            </w:r>
          </w:p>
          <w:p w14:paraId="367C97CD" w14:textId="77777777" w:rsidR="00A002D6" w:rsidRPr="00E909B3" w:rsidRDefault="00A002D6" w:rsidP="00A002D6">
            <w:pPr>
              <w:spacing w:line="0" w:lineRule="atLeast"/>
              <w:rPr>
                <w:rFonts w:ascii="Times New Roman" w:hAnsi="Times New Roman" w:cs="Times New Roman"/>
                <w:b/>
                <w:sz w:val="24"/>
                <w:szCs w:val="24"/>
              </w:rPr>
            </w:pPr>
          </w:p>
        </w:tc>
        <w:tc>
          <w:tcPr>
            <w:tcW w:w="4394" w:type="dxa"/>
          </w:tcPr>
          <w:p w14:paraId="64D8721B" w14:textId="08004F75" w:rsidR="00A002D6" w:rsidRPr="00FA1CD1" w:rsidRDefault="00A002D6" w:rsidP="00A002D6">
            <w:pPr>
              <w:ind w:firstLine="708"/>
              <w:rPr>
                <w:rFonts w:ascii="Times New Roman" w:eastAsia="Times New Roman" w:hAnsi="Times New Roman" w:cs="Times New Roman"/>
                <w:bCs/>
                <w:sz w:val="24"/>
                <w:szCs w:val="24"/>
              </w:rPr>
            </w:pPr>
            <w:r w:rsidRPr="00FA1CD1">
              <w:rPr>
                <w:rFonts w:ascii="Times New Roman" w:eastAsia="Times New Roman" w:hAnsi="Times New Roman" w:cs="Times New Roman"/>
                <w:bCs/>
                <w:sz w:val="24"/>
                <w:szCs w:val="24"/>
              </w:rPr>
              <w:t>Глава 3. Порядок обжалования решений, действий (бездействия) услугодателей и (или) их должностных лиц, по вопросам оказания государственных услуг</w:t>
            </w:r>
          </w:p>
          <w:p w14:paraId="5E9E5F75" w14:textId="77777777" w:rsidR="00A002D6" w:rsidRPr="00E909B3" w:rsidRDefault="00A002D6" w:rsidP="00A002D6">
            <w:pPr>
              <w:rPr>
                <w:rFonts w:ascii="Times New Roman" w:eastAsia="Times New Roman" w:hAnsi="Times New Roman" w:cs="Times New Roman"/>
                <w:b/>
                <w:sz w:val="24"/>
                <w:szCs w:val="24"/>
              </w:rPr>
            </w:pPr>
          </w:p>
        </w:tc>
        <w:tc>
          <w:tcPr>
            <w:tcW w:w="2127" w:type="dxa"/>
            <w:gridSpan w:val="2"/>
          </w:tcPr>
          <w:p w14:paraId="7CC0E9AF" w14:textId="2049304E" w:rsidR="00A002D6" w:rsidRPr="007234CC" w:rsidRDefault="009F45AC" w:rsidP="0086324C">
            <w:pPr>
              <w:pStyle w:val="a7"/>
              <w:ind w:firstLine="55"/>
            </w:pPr>
            <w:r w:rsidRPr="009F45AC">
              <w:t>Исключается в связи с тем, что данная государственная услуга не оказывается че</w:t>
            </w:r>
            <w:r w:rsidR="0086324C">
              <w:t>рез Государственную корпорацию.</w:t>
            </w:r>
          </w:p>
        </w:tc>
      </w:tr>
      <w:tr w:rsidR="00A002D6" w:rsidRPr="004F1319" w14:paraId="48903DC3" w14:textId="77777777" w:rsidTr="00A201D9">
        <w:trPr>
          <w:trHeight w:val="688"/>
        </w:trPr>
        <w:tc>
          <w:tcPr>
            <w:tcW w:w="703" w:type="dxa"/>
          </w:tcPr>
          <w:p w14:paraId="033694A1" w14:textId="6A56B447" w:rsidR="00A002D6" w:rsidRDefault="00A002D6" w:rsidP="00EA542E">
            <w:pPr>
              <w:spacing w:line="0" w:lineRule="atLeast"/>
              <w:ind w:firstLine="0"/>
              <w:jc w:val="center"/>
              <w:rPr>
                <w:rFonts w:ascii="Times New Roman" w:eastAsia="Times New Roman" w:hAnsi="Times New Roman" w:cs="Times New Roman"/>
                <w:spacing w:val="2"/>
                <w:sz w:val="24"/>
                <w:szCs w:val="24"/>
              </w:rPr>
            </w:pPr>
            <w:r>
              <w:rPr>
                <w:rFonts w:ascii="Times New Roman" w:eastAsia="Times New Roman" w:hAnsi="Times New Roman" w:cs="Times New Roman"/>
                <w:spacing w:val="2"/>
                <w:sz w:val="24"/>
                <w:szCs w:val="24"/>
              </w:rPr>
              <w:t>13</w:t>
            </w:r>
            <w:r w:rsidR="00EA542E">
              <w:rPr>
                <w:rFonts w:ascii="Times New Roman" w:eastAsia="Times New Roman" w:hAnsi="Times New Roman" w:cs="Times New Roman"/>
                <w:spacing w:val="2"/>
                <w:sz w:val="24"/>
                <w:szCs w:val="24"/>
              </w:rPr>
              <w:t>6</w:t>
            </w:r>
            <w:r>
              <w:rPr>
                <w:rFonts w:ascii="Times New Roman" w:eastAsia="Times New Roman" w:hAnsi="Times New Roman" w:cs="Times New Roman"/>
                <w:spacing w:val="2"/>
                <w:sz w:val="24"/>
                <w:szCs w:val="24"/>
              </w:rPr>
              <w:t>.</w:t>
            </w:r>
          </w:p>
        </w:tc>
        <w:tc>
          <w:tcPr>
            <w:tcW w:w="2099" w:type="dxa"/>
          </w:tcPr>
          <w:p w14:paraId="5FF0A214" w14:textId="182EB8D5" w:rsidR="00A002D6" w:rsidRDefault="00A002D6" w:rsidP="00A002D6">
            <w:pPr>
              <w:spacing w:line="0" w:lineRule="atLeast"/>
              <w:ind w:firstLine="0"/>
              <w:jc w:val="center"/>
              <w:rPr>
                <w:rFonts w:ascii="Times New Roman" w:eastAsia="Calibri" w:hAnsi="Times New Roman" w:cs="Times New Roman"/>
                <w:sz w:val="24"/>
                <w:szCs w:val="24"/>
              </w:rPr>
            </w:pPr>
            <w:r>
              <w:rPr>
                <w:rFonts w:ascii="Times New Roman" w:eastAsia="Calibri" w:hAnsi="Times New Roman" w:cs="Times New Roman"/>
                <w:sz w:val="24"/>
                <w:szCs w:val="24"/>
              </w:rPr>
              <w:t>пункт 7</w:t>
            </w:r>
          </w:p>
        </w:tc>
        <w:tc>
          <w:tcPr>
            <w:tcW w:w="4139" w:type="dxa"/>
            <w:tcBorders>
              <w:top w:val="single" w:sz="4" w:space="0" w:color="auto"/>
              <w:left w:val="single" w:sz="4" w:space="0" w:color="auto"/>
              <w:bottom w:val="single" w:sz="4" w:space="0" w:color="auto"/>
              <w:right w:val="single" w:sz="4" w:space="0" w:color="auto"/>
            </w:tcBorders>
          </w:tcPr>
          <w:p w14:paraId="7800147B" w14:textId="77777777" w:rsidR="00A002D6" w:rsidRPr="00F20707" w:rsidRDefault="00A002D6" w:rsidP="00A002D6">
            <w:pPr>
              <w:rPr>
                <w:rFonts w:ascii="Times New Roman" w:eastAsia="Times New Roman" w:hAnsi="Times New Roman" w:cs="Times New Roman"/>
                <w:color w:val="000000"/>
                <w:sz w:val="24"/>
                <w:szCs w:val="24"/>
              </w:rPr>
            </w:pPr>
            <w:r w:rsidRPr="00F20707">
              <w:rPr>
                <w:rFonts w:ascii="Times New Roman" w:eastAsia="Times New Roman" w:hAnsi="Times New Roman" w:cs="Times New Roman"/>
                <w:color w:val="000000"/>
                <w:sz w:val="24"/>
                <w:szCs w:val="24"/>
              </w:rPr>
              <w:t>7. При несогласии с результатами оказания государственной услуги услугополучателем подается жалоба на решение, действие (бездействие) услугодателя по вопросам оказания государственных услуг в соответствии с законодательством Республики Казахстан:</w:t>
            </w:r>
          </w:p>
          <w:p w14:paraId="361EAADF" w14:textId="77777777" w:rsidR="00A002D6" w:rsidRPr="00F20707" w:rsidRDefault="00A002D6" w:rsidP="00A002D6">
            <w:pPr>
              <w:rPr>
                <w:rFonts w:ascii="Times New Roman" w:eastAsia="Times New Roman" w:hAnsi="Times New Roman" w:cs="Times New Roman"/>
                <w:color w:val="000000"/>
                <w:sz w:val="24"/>
                <w:szCs w:val="24"/>
              </w:rPr>
            </w:pPr>
            <w:r w:rsidRPr="00F20707">
              <w:rPr>
                <w:rFonts w:ascii="Times New Roman" w:eastAsia="Times New Roman" w:hAnsi="Times New Roman" w:cs="Times New Roman"/>
                <w:color w:val="000000"/>
                <w:sz w:val="24"/>
                <w:szCs w:val="24"/>
              </w:rPr>
              <w:t>на имя руководителя услугодателя;</w:t>
            </w:r>
          </w:p>
          <w:p w14:paraId="518DEDF9" w14:textId="77777777" w:rsidR="00A002D6" w:rsidRPr="00F20707" w:rsidRDefault="00A002D6" w:rsidP="00A002D6">
            <w:pPr>
              <w:rPr>
                <w:rFonts w:ascii="Times New Roman" w:eastAsia="Times New Roman" w:hAnsi="Times New Roman" w:cs="Times New Roman"/>
                <w:color w:val="000000"/>
                <w:sz w:val="24"/>
                <w:szCs w:val="24"/>
              </w:rPr>
            </w:pPr>
            <w:r w:rsidRPr="00F20707">
              <w:rPr>
                <w:rFonts w:ascii="Times New Roman" w:eastAsia="Times New Roman" w:hAnsi="Times New Roman" w:cs="Times New Roman"/>
                <w:color w:val="000000"/>
                <w:sz w:val="24"/>
                <w:szCs w:val="24"/>
              </w:rPr>
              <w:t>на имя руководителя уполномоченного органа, осуществляющего руководство в сфере обеспечения поступлений налогов и платежей в бюджет;</w:t>
            </w:r>
          </w:p>
          <w:p w14:paraId="4CEF55CE" w14:textId="77777777" w:rsidR="00A002D6" w:rsidRPr="00F20707" w:rsidRDefault="00A002D6" w:rsidP="00A002D6">
            <w:pPr>
              <w:rPr>
                <w:rFonts w:ascii="Times New Roman" w:eastAsia="Times New Roman" w:hAnsi="Times New Roman" w:cs="Times New Roman"/>
                <w:color w:val="000000"/>
                <w:sz w:val="24"/>
                <w:szCs w:val="24"/>
              </w:rPr>
            </w:pPr>
            <w:r w:rsidRPr="00F20707">
              <w:rPr>
                <w:rFonts w:ascii="Times New Roman" w:eastAsia="Times New Roman" w:hAnsi="Times New Roman" w:cs="Times New Roman"/>
                <w:color w:val="000000"/>
                <w:sz w:val="24"/>
                <w:szCs w:val="24"/>
              </w:rPr>
              <w:t>в уполномоченный орган по оценке и контролю за качеством оказания государственных услуг.</w:t>
            </w:r>
          </w:p>
          <w:p w14:paraId="7FC1D844" w14:textId="77777777" w:rsidR="0086324C" w:rsidRDefault="0086324C" w:rsidP="00A002D6">
            <w:pPr>
              <w:rPr>
                <w:rFonts w:ascii="Times New Roman" w:eastAsia="Times New Roman" w:hAnsi="Times New Roman" w:cs="Times New Roman"/>
                <w:b/>
                <w:color w:val="000000"/>
                <w:sz w:val="24"/>
                <w:szCs w:val="24"/>
              </w:rPr>
            </w:pPr>
          </w:p>
          <w:p w14:paraId="14BB8C57" w14:textId="69D83B11" w:rsidR="00A002D6" w:rsidRPr="00AE0027" w:rsidRDefault="00A002D6" w:rsidP="00A002D6">
            <w:pPr>
              <w:rPr>
                <w:rFonts w:ascii="Times New Roman" w:eastAsia="Times New Roman" w:hAnsi="Times New Roman" w:cs="Times New Roman"/>
                <w:b/>
                <w:color w:val="000000"/>
                <w:sz w:val="24"/>
                <w:szCs w:val="24"/>
              </w:rPr>
            </w:pPr>
            <w:r w:rsidRPr="00AE0027">
              <w:rPr>
                <w:rFonts w:ascii="Times New Roman" w:eastAsia="Times New Roman" w:hAnsi="Times New Roman" w:cs="Times New Roman"/>
                <w:b/>
                <w:color w:val="000000"/>
                <w:sz w:val="24"/>
                <w:szCs w:val="24"/>
              </w:rPr>
              <w:t>При этом жалоба на действие (бездействие) работников Государственной корпорации при оказании услуг через Государственную корпорацию подается на имя руководителя Государственной корпорации, либо в уполномоченный орган в сфере информатизации.</w:t>
            </w:r>
          </w:p>
          <w:p w14:paraId="7A03AA89" w14:textId="77777777" w:rsidR="00A002D6" w:rsidRPr="00F20707" w:rsidRDefault="00A002D6" w:rsidP="00A002D6">
            <w:pPr>
              <w:rPr>
                <w:rFonts w:ascii="Times New Roman" w:eastAsia="Times New Roman" w:hAnsi="Times New Roman" w:cs="Times New Roman"/>
                <w:color w:val="000000"/>
                <w:sz w:val="24"/>
                <w:szCs w:val="24"/>
              </w:rPr>
            </w:pPr>
            <w:r w:rsidRPr="00F20707">
              <w:rPr>
                <w:rFonts w:ascii="Times New Roman" w:eastAsia="Times New Roman" w:hAnsi="Times New Roman" w:cs="Times New Roman"/>
                <w:color w:val="000000"/>
                <w:sz w:val="24"/>
                <w:szCs w:val="24"/>
              </w:rPr>
              <w:t>При этом услугодатель, должностное лицо, чье решение, действие (бездействие) обжалуются, вправе не направлять жалобу в орган, рассматривающий жалобу, если он в течение 3 (трех) рабочих дней примет благоприятное решение, совершит административное действие, полностью удовлетворяющее требования, указанные в жалобе.</w:t>
            </w:r>
          </w:p>
          <w:p w14:paraId="79B24E2A" w14:textId="77777777" w:rsidR="00A002D6" w:rsidRPr="00F20707" w:rsidRDefault="00A002D6" w:rsidP="00A002D6">
            <w:pPr>
              <w:rPr>
                <w:rFonts w:ascii="Times New Roman" w:eastAsia="Times New Roman" w:hAnsi="Times New Roman" w:cs="Times New Roman"/>
                <w:color w:val="000000"/>
                <w:sz w:val="24"/>
                <w:szCs w:val="24"/>
              </w:rPr>
            </w:pPr>
            <w:r w:rsidRPr="00F20707">
              <w:rPr>
                <w:rFonts w:ascii="Times New Roman" w:eastAsia="Times New Roman" w:hAnsi="Times New Roman" w:cs="Times New Roman"/>
                <w:color w:val="000000"/>
                <w:sz w:val="24"/>
                <w:szCs w:val="24"/>
              </w:rPr>
              <w:t xml:space="preserve">Жалоба услугополучателя, поступившая в адрес услугодателя, </w:t>
            </w:r>
            <w:r w:rsidRPr="00AE0027">
              <w:rPr>
                <w:rFonts w:ascii="Times New Roman" w:eastAsia="Times New Roman" w:hAnsi="Times New Roman" w:cs="Times New Roman"/>
                <w:b/>
                <w:color w:val="000000"/>
                <w:sz w:val="24"/>
                <w:szCs w:val="24"/>
              </w:rPr>
              <w:t>Государственной корпорации</w:t>
            </w:r>
            <w:r w:rsidRPr="00F20707">
              <w:rPr>
                <w:rFonts w:ascii="Times New Roman" w:eastAsia="Times New Roman" w:hAnsi="Times New Roman" w:cs="Times New Roman"/>
                <w:color w:val="000000"/>
                <w:sz w:val="24"/>
                <w:szCs w:val="24"/>
              </w:rPr>
              <w:t>, непосредственно оказывающих государственные услуги, подлежит рассмотрению в соответствии с пунктом 2 статьи 25 Закона в течение 5 (пяти) рабочих дней со дня ее регистрации.</w:t>
            </w:r>
          </w:p>
          <w:p w14:paraId="69F84A90" w14:textId="486D9FF6" w:rsidR="00A002D6" w:rsidRPr="006F0135" w:rsidRDefault="00A002D6" w:rsidP="00A002D6">
            <w:pPr>
              <w:spacing w:line="0" w:lineRule="atLeast"/>
              <w:rPr>
                <w:rFonts w:ascii="Times New Roman" w:hAnsi="Times New Roman" w:cs="Times New Roman"/>
                <w:sz w:val="24"/>
                <w:szCs w:val="24"/>
              </w:rPr>
            </w:pPr>
            <w:r w:rsidRPr="00F20707">
              <w:rPr>
                <w:rFonts w:ascii="Times New Roman" w:eastAsia="Times New Roman" w:hAnsi="Times New Roman" w:cs="Times New Roman"/>
                <w:color w:val="000000"/>
                <w:sz w:val="24"/>
                <w:szCs w:val="24"/>
              </w:rPr>
              <w:t>Жалоба услугополучателя, поступившая в адрес уполномоченного органа по оценке и контролю за качеством оказания государственных услуг, подлежит рассмотрению в течение 15 (пятнадцати) рабочих дней со дня ее регистрации.</w:t>
            </w:r>
          </w:p>
        </w:tc>
        <w:tc>
          <w:tcPr>
            <w:tcW w:w="4394" w:type="dxa"/>
            <w:tcBorders>
              <w:top w:val="single" w:sz="4" w:space="0" w:color="auto"/>
              <w:left w:val="single" w:sz="4" w:space="0" w:color="auto"/>
              <w:bottom w:val="single" w:sz="4" w:space="0" w:color="auto"/>
              <w:right w:val="single" w:sz="4" w:space="0" w:color="auto"/>
            </w:tcBorders>
          </w:tcPr>
          <w:p w14:paraId="71306AB4" w14:textId="77777777" w:rsidR="00A002D6" w:rsidRPr="00F20707" w:rsidRDefault="00A002D6" w:rsidP="00A002D6">
            <w:pPr>
              <w:rPr>
                <w:rFonts w:ascii="Times New Roman" w:eastAsia="Times New Roman" w:hAnsi="Times New Roman" w:cs="Times New Roman"/>
                <w:color w:val="000000"/>
                <w:sz w:val="24"/>
                <w:szCs w:val="24"/>
              </w:rPr>
            </w:pPr>
            <w:r w:rsidRPr="00F20707">
              <w:rPr>
                <w:rFonts w:ascii="Times New Roman" w:eastAsia="Times New Roman" w:hAnsi="Times New Roman" w:cs="Times New Roman"/>
                <w:color w:val="000000"/>
                <w:sz w:val="24"/>
                <w:szCs w:val="24"/>
              </w:rPr>
              <w:t>7. При несогласии с результатами оказания государственной услуги услугополучателем подается жалоба на решение, действие (бездействие) услугодателя по вопросам оказания государственных услуг в соответствии с законодательством Республики Казахстан:</w:t>
            </w:r>
          </w:p>
          <w:p w14:paraId="697A77C5" w14:textId="77777777" w:rsidR="00A002D6" w:rsidRPr="00F20707" w:rsidRDefault="00A002D6" w:rsidP="00A002D6">
            <w:pPr>
              <w:rPr>
                <w:rFonts w:ascii="Times New Roman" w:eastAsia="Times New Roman" w:hAnsi="Times New Roman" w:cs="Times New Roman"/>
                <w:color w:val="000000"/>
                <w:sz w:val="24"/>
                <w:szCs w:val="24"/>
              </w:rPr>
            </w:pPr>
            <w:r w:rsidRPr="00F20707">
              <w:rPr>
                <w:rFonts w:ascii="Times New Roman" w:eastAsia="Times New Roman" w:hAnsi="Times New Roman" w:cs="Times New Roman"/>
                <w:color w:val="000000"/>
                <w:sz w:val="24"/>
                <w:szCs w:val="24"/>
              </w:rPr>
              <w:t>на имя руководителя услугодателя;</w:t>
            </w:r>
          </w:p>
          <w:p w14:paraId="1A51AE7D" w14:textId="370BEFD7" w:rsidR="00A002D6" w:rsidRPr="00F20707" w:rsidRDefault="00A002D6" w:rsidP="00A002D6">
            <w:pPr>
              <w:rPr>
                <w:rFonts w:ascii="Times New Roman" w:eastAsia="Times New Roman" w:hAnsi="Times New Roman" w:cs="Times New Roman"/>
                <w:color w:val="000000"/>
                <w:sz w:val="24"/>
                <w:szCs w:val="24"/>
              </w:rPr>
            </w:pPr>
            <w:r w:rsidRPr="00F20707">
              <w:rPr>
                <w:rFonts w:ascii="Times New Roman" w:eastAsia="Times New Roman" w:hAnsi="Times New Roman" w:cs="Times New Roman"/>
                <w:color w:val="000000"/>
                <w:sz w:val="24"/>
                <w:szCs w:val="24"/>
              </w:rPr>
              <w:t xml:space="preserve">на имя руководителя уполномоченного органа, осуществляющего руководство в сфере обеспечения поступлений налогов и </w:t>
            </w:r>
            <w:r w:rsidR="00553920" w:rsidRPr="00553920">
              <w:rPr>
                <w:rFonts w:ascii="Times New Roman" w:eastAsia="Times New Roman" w:hAnsi="Times New Roman" w:cs="Times New Roman"/>
                <w:b/>
                <w:color w:val="000000"/>
                <w:sz w:val="24"/>
                <w:szCs w:val="24"/>
              </w:rPr>
              <w:t>других обязательных</w:t>
            </w:r>
            <w:r w:rsidR="00553920">
              <w:rPr>
                <w:rFonts w:ascii="Times New Roman" w:eastAsia="Times New Roman" w:hAnsi="Times New Roman" w:cs="Times New Roman"/>
                <w:color w:val="000000"/>
                <w:sz w:val="24"/>
                <w:szCs w:val="24"/>
              </w:rPr>
              <w:t xml:space="preserve"> </w:t>
            </w:r>
            <w:r w:rsidRPr="00F20707">
              <w:rPr>
                <w:rFonts w:ascii="Times New Roman" w:eastAsia="Times New Roman" w:hAnsi="Times New Roman" w:cs="Times New Roman"/>
                <w:color w:val="000000"/>
                <w:sz w:val="24"/>
                <w:szCs w:val="24"/>
              </w:rPr>
              <w:t>платежей в бюджет;</w:t>
            </w:r>
          </w:p>
          <w:p w14:paraId="40E39A5F" w14:textId="623E6102" w:rsidR="0070438D" w:rsidRDefault="00A002D6" w:rsidP="00A002D6">
            <w:pPr>
              <w:rPr>
                <w:rFonts w:ascii="Times New Roman" w:eastAsia="Times New Roman" w:hAnsi="Times New Roman" w:cs="Times New Roman"/>
                <w:color w:val="000000"/>
                <w:sz w:val="24"/>
                <w:szCs w:val="24"/>
              </w:rPr>
            </w:pPr>
            <w:r w:rsidRPr="00F20707">
              <w:rPr>
                <w:rFonts w:ascii="Times New Roman" w:eastAsia="Times New Roman" w:hAnsi="Times New Roman" w:cs="Times New Roman"/>
                <w:color w:val="000000"/>
                <w:sz w:val="24"/>
                <w:szCs w:val="24"/>
              </w:rPr>
              <w:t xml:space="preserve">в уполномоченный орган по оценке и контролю за качеством </w:t>
            </w:r>
            <w:r w:rsidR="0086324C">
              <w:rPr>
                <w:rFonts w:ascii="Times New Roman" w:eastAsia="Times New Roman" w:hAnsi="Times New Roman" w:cs="Times New Roman"/>
                <w:color w:val="000000"/>
                <w:sz w:val="24"/>
                <w:szCs w:val="24"/>
              </w:rPr>
              <w:t>оказания государственных услуг.</w:t>
            </w:r>
          </w:p>
          <w:p w14:paraId="5BC59F87" w14:textId="3B4343E4" w:rsidR="0070438D" w:rsidRDefault="0070438D" w:rsidP="00A002D6">
            <w:pPr>
              <w:rPr>
                <w:rFonts w:ascii="Times New Roman" w:eastAsia="Times New Roman" w:hAnsi="Times New Roman" w:cs="Times New Roman"/>
                <w:color w:val="000000"/>
                <w:sz w:val="24"/>
                <w:szCs w:val="24"/>
              </w:rPr>
            </w:pPr>
          </w:p>
          <w:p w14:paraId="1E904CE9" w14:textId="06324727" w:rsidR="0070438D" w:rsidRDefault="0070438D" w:rsidP="00A002D6">
            <w:pPr>
              <w:rPr>
                <w:rFonts w:ascii="Times New Roman" w:eastAsia="Times New Roman" w:hAnsi="Times New Roman" w:cs="Times New Roman"/>
                <w:color w:val="000000"/>
                <w:sz w:val="24"/>
                <w:szCs w:val="24"/>
              </w:rPr>
            </w:pPr>
          </w:p>
          <w:p w14:paraId="51E06015" w14:textId="6EFA2916" w:rsidR="0070438D" w:rsidRDefault="0070438D" w:rsidP="00A002D6">
            <w:pPr>
              <w:rPr>
                <w:rFonts w:ascii="Times New Roman" w:eastAsia="Times New Roman" w:hAnsi="Times New Roman" w:cs="Times New Roman"/>
                <w:color w:val="000000"/>
                <w:sz w:val="24"/>
                <w:szCs w:val="24"/>
              </w:rPr>
            </w:pPr>
          </w:p>
          <w:p w14:paraId="0E072609" w14:textId="3FDCE8B2" w:rsidR="0070438D" w:rsidRDefault="0070438D" w:rsidP="00A002D6">
            <w:pPr>
              <w:rPr>
                <w:rFonts w:ascii="Times New Roman" w:eastAsia="Times New Roman" w:hAnsi="Times New Roman" w:cs="Times New Roman"/>
                <w:color w:val="000000"/>
                <w:sz w:val="24"/>
                <w:szCs w:val="24"/>
              </w:rPr>
            </w:pPr>
          </w:p>
          <w:p w14:paraId="18D7C43E" w14:textId="2E93A91A" w:rsidR="0070438D" w:rsidRDefault="0070438D" w:rsidP="00A002D6">
            <w:pPr>
              <w:rPr>
                <w:rFonts w:ascii="Times New Roman" w:eastAsia="Times New Roman" w:hAnsi="Times New Roman" w:cs="Times New Roman"/>
                <w:color w:val="000000"/>
                <w:sz w:val="24"/>
                <w:szCs w:val="24"/>
              </w:rPr>
            </w:pPr>
          </w:p>
          <w:p w14:paraId="71CB0D0E" w14:textId="305AF03B" w:rsidR="0070438D" w:rsidRDefault="0070438D" w:rsidP="00A002D6">
            <w:pPr>
              <w:rPr>
                <w:rFonts w:ascii="Times New Roman" w:eastAsia="Times New Roman" w:hAnsi="Times New Roman" w:cs="Times New Roman"/>
                <w:color w:val="000000"/>
                <w:sz w:val="24"/>
                <w:szCs w:val="24"/>
              </w:rPr>
            </w:pPr>
          </w:p>
          <w:p w14:paraId="2BBEC39A" w14:textId="4E1B301B" w:rsidR="0070438D" w:rsidRDefault="0070438D" w:rsidP="00A002D6">
            <w:pPr>
              <w:rPr>
                <w:rFonts w:ascii="Times New Roman" w:eastAsia="Times New Roman" w:hAnsi="Times New Roman" w:cs="Times New Roman"/>
                <w:color w:val="000000"/>
                <w:sz w:val="24"/>
                <w:szCs w:val="24"/>
              </w:rPr>
            </w:pPr>
          </w:p>
          <w:p w14:paraId="04114F48" w14:textId="77777777" w:rsidR="0070438D" w:rsidRDefault="0070438D" w:rsidP="00A002D6">
            <w:pPr>
              <w:rPr>
                <w:rFonts w:ascii="Times New Roman" w:eastAsia="Times New Roman" w:hAnsi="Times New Roman" w:cs="Times New Roman"/>
                <w:color w:val="000000"/>
                <w:sz w:val="24"/>
                <w:szCs w:val="24"/>
              </w:rPr>
            </w:pPr>
          </w:p>
          <w:p w14:paraId="320275F9" w14:textId="34E54CF2" w:rsidR="00A002D6" w:rsidRPr="00F20707" w:rsidRDefault="00A002D6" w:rsidP="00A002D6">
            <w:pPr>
              <w:rPr>
                <w:rFonts w:ascii="Times New Roman" w:eastAsia="Times New Roman" w:hAnsi="Times New Roman" w:cs="Times New Roman"/>
                <w:color w:val="000000"/>
                <w:sz w:val="24"/>
                <w:szCs w:val="24"/>
              </w:rPr>
            </w:pPr>
            <w:r w:rsidRPr="00F20707">
              <w:rPr>
                <w:rFonts w:ascii="Times New Roman" w:eastAsia="Times New Roman" w:hAnsi="Times New Roman" w:cs="Times New Roman"/>
                <w:color w:val="000000"/>
                <w:sz w:val="24"/>
                <w:szCs w:val="24"/>
              </w:rPr>
              <w:t>При этом услугодатель, должностное лицо, чье решение, действие (бездействие) обжалуются, вправе не направлять жалобу в орган, рассматривающий жалобу, если он в течение 3 (трех) рабочих дней примет благоприятное решение, совершит административное действие, полностью удовлетворяющее требования, указанные в жалобе.</w:t>
            </w:r>
          </w:p>
          <w:p w14:paraId="2374AC7F" w14:textId="51E0A35F" w:rsidR="00A002D6" w:rsidRPr="00F20707" w:rsidRDefault="00A002D6" w:rsidP="00A002D6">
            <w:pPr>
              <w:rPr>
                <w:rFonts w:ascii="Times New Roman" w:eastAsia="Times New Roman" w:hAnsi="Times New Roman" w:cs="Times New Roman"/>
                <w:color w:val="000000"/>
                <w:sz w:val="24"/>
                <w:szCs w:val="24"/>
              </w:rPr>
            </w:pPr>
            <w:r w:rsidRPr="00F20707">
              <w:rPr>
                <w:rFonts w:ascii="Times New Roman" w:eastAsia="Times New Roman" w:hAnsi="Times New Roman" w:cs="Times New Roman"/>
                <w:color w:val="000000"/>
                <w:sz w:val="24"/>
                <w:szCs w:val="24"/>
              </w:rPr>
              <w:t>Жалоба услугополучателя, поступившая в адрес услугодателя, непосредственно оказывающих государственные услуги, подлежит рассмотрению в соответствии с пунктом 2 статьи 25 Закона в течение 5 (пяти) рабочих дней со дня ее регистрации.</w:t>
            </w:r>
          </w:p>
          <w:p w14:paraId="087340E9" w14:textId="4E0A5236" w:rsidR="00A002D6" w:rsidRPr="006F0135" w:rsidRDefault="00A002D6" w:rsidP="00A002D6">
            <w:pPr>
              <w:rPr>
                <w:rFonts w:ascii="Times New Roman" w:eastAsia="Times New Roman" w:hAnsi="Times New Roman" w:cs="Times New Roman"/>
                <w:sz w:val="24"/>
                <w:szCs w:val="24"/>
              </w:rPr>
            </w:pPr>
            <w:r w:rsidRPr="00F20707">
              <w:rPr>
                <w:rFonts w:ascii="Times New Roman" w:eastAsia="Times New Roman" w:hAnsi="Times New Roman" w:cs="Times New Roman"/>
                <w:color w:val="000000"/>
                <w:sz w:val="24"/>
                <w:szCs w:val="24"/>
              </w:rPr>
              <w:t>Жалоба услугополучателя, поступившая в адрес уполномоченного органа по оценке и контролю за качеством оказания государственных услуг, подлежит рассмотрению в течение 15 (пятнадцати) рабочих дней со дня ее регистрации.</w:t>
            </w:r>
          </w:p>
        </w:tc>
        <w:tc>
          <w:tcPr>
            <w:tcW w:w="2127" w:type="dxa"/>
            <w:gridSpan w:val="2"/>
          </w:tcPr>
          <w:p w14:paraId="75ACC528" w14:textId="77777777" w:rsidR="00A002D6" w:rsidRDefault="00A002D6" w:rsidP="00A002D6">
            <w:pPr>
              <w:pStyle w:val="a7"/>
              <w:spacing w:line="240" w:lineRule="atLeast"/>
              <w:ind w:firstLine="426"/>
            </w:pPr>
          </w:p>
          <w:p w14:paraId="19A6F88F" w14:textId="77777777" w:rsidR="00A002D6" w:rsidRDefault="00A002D6" w:rsidP="00A002D6">
            <w:pPr>
              <w:pStyle w:val="a7"/>
              <w:spacing w:line="240" w:lineRule="atLeast"/>
              <w:ind w:firstLine="426"/>
            </w:pPr>
          </w:p>
          <w:p w14:paraId="259E3D70" w14:textId="39955BE6" w:rsidR="00A002D6" w:rsidRDefault="00A002D6" w:rsidP="00A002D6">
            <w:pPr>
              <w:pStyle w:val="a7"/>
              <w:spacing w:line="240" w:lineRule="atLeast"/>
              <w:ind w:firstLine="426"/>
            </w:pPr>
          </w:p>
          <w:p w14:paraId="2ADB68D4" w14:textId="31CB6849" w:rsidR="00553920" w:rsidRDefault="00553920" w:rsidP="00A002D6">
            <w:pPr>
              <w:pStyle w:val="a7"/>
              <w:spacing w:line="240" w:lineRule="atLeast"/>
              <w:ind w:firstLine="426"/>
            </w:pPr>
          </w:p>
          <w:p w14:paraId="7C1645C8" w14:textId="77777777" w:rsidR="00DD6F74" w:rsidRDefault="00DD6F74" w:rsidP="00A002D6">
            <w:pPr>
              <w:pStyle w:val="a7"/>
              <w:spacing w:line="240" w:lineRule="atLeast"/>
              <w:ind w:firstLine="426"/>
              <w:rPr>
                <w:bCs/>
              </w:rPr>
            </w:pPr>
          </w:p>
          <w:p w14:paraId="2D2D0657" w14:textId="74A2BF8A" w:rsidR="00DD6F74" w:rsidRDefault="00DD6F74" w:rsidP="00A002D6">
            <w:pPr>
              <w:pStyle w:val="a7"/>
              <w:spacing w:line="240" w:lineRule="atLeast"/>
              <w:ind w:firstLine="426"/>
              <w:rPr>
                <w:bCs/>
              </w:rPr>
            </w:pPr>
          </w:p>
          <w:p w14:paraId="6F167F65" w14:textId="68713F1E" w:rsidR="0086324C" w:rsidRPr="00DD6F74" w:rsidRDefault="00553920" w:rsidP="00DD6F74">
            <w:pPr>
              <w:pStyle w:val="a7"/>
              <w:spacing w:line="240" w:lineRule="atLeast"/>
              <w:ind w:firstLine="426"/>
              <w:rPr>
                <w:bCs/>
              </w:rPr>
            </w:pPr>
            <w:r w:rsidRPr="00553920">
              <w:rPr>
                <w:bCs/>
              </w:rPr>
              <w:t>Редакционная правка в соответствии с Налоговым кодексом Республики Казахстан.</w:t>
            </w:r>
          </w:p>
          <w:p w14:paraId="3193AFE4" w14:textId="0EC588E9" w:rsidR="009F45AC" w:rsidRPr="009F45AC" w:rsidRDefault="009F45AC" w:rsidP="009F45AC">
            <w:pPr>
              <w:pStyle w:val="a7"/>
              <w:ind w:firstLine="426"/>
            </w:pPr>
            <w:r w:rsidRPr="009F45AC">
              <w:t>Исключается в связи с тем, что данная государственная услуга не оказывается через Государственную корпорацию.</w:t>
            </w:r>
          </w:p>
          <w:p w14:paraId="32878D34" w14:textId="77777777" w:rsidR="00A002D6" w:rsidRDefault="00A002D6" w:rsidP="00A002D6">
            <w:pPr>
              <w:pStyle w:val="a7"/>
              <w:spacing w:line="240" w:lineRule="atLeast"/>
              <w:ind w:firstLine="426"/>
            </w:pPr>
          </w:p>
          <w:p w14:paraId="2E6B7B8D" w14:textId="77777777" w:rsidR="0086324C" w:rsidRDefault="0086324C" w:rsidP="00A002D6">
            <w:pPr>
              <w:pStyle w:val="a7"/>
              <w:spacing w:line="240" w:lineRule="atLeast"/>
              <w:ind w:firstLine="426"/>
            </w:pPr>
          </w:p>
          <w:p w14:paraId="5C4E4F89" w14:textId="77777777" w:rsidR="0086324C" w:rsidRDefault="0086324C" w:rsidP="00A002D6">
            <w:pPr>
              <w:pStyle w:val="a7"/>
              <w:spacing w:line="240" w:lineRule="atLeast"/>
              <w:ind w:firstLine="426"/>
            </w:pPr>
          </w:p>
          <w:p w14:paraId="189BA1EB" w14:textId="77777777" w:rsidR="0086324C" w:rsidRDefault="0086324C" w:rsidP="00A002D6">
            <w:pPr>
              <w:pStyle w:val="a7"/>
              <w:spacing w:line="240" w:lineRule="atLeast"/>
              <w:ind w:firstLine="426"/>
            </w:pPr>
          </w:p>
          <w:p w14:paraId="47B04DD4" w14:textId="79C64820" w:rsidR="0086324C" w:rsidRPr="0086324C" w:rsidRDefault="0086324C" w:rsidP="0086324C">
            <w:pPr>
              <w:pStyle w:val="a7"/>
              <w:spacing w:line="240" w:lineRule="atLeast"/>
            </w:pPr>
          </w:p>
          <w:p w14:paraId="05609049" w14:textId="77777777" w:rsidR="0086324C" w:rsidRDefault="0086324C" w:rsidP="00A002D6">
            <w:pPr>
              <w:pStyle w:val="a7"/>
              <w:spacing w:line="240" w:lineRule="atLeast"/>
              <w:ind w:firstLine="426"/>
            </w:pPr>
          </w:p>
          <w:p w14:paraId="0638B54F" w14:textId="274FE64C" w:rsidR="0086324C" w:rsidRPr="007234CC" w:rsidRDefault="0086324C" w:rsidP="00A002D6">
            <w:pPr>
              <w:pStyle w:val="a7"/>
              <w:spacing w:line="240" w:lineRule="atLeast"/>
              <w:ind w:firstLine="426"/>
            </w:pPr>
          </w:p>
        </w:tc>
      </w:tr>
      <w:tr w:rsidR="00A002D6" w:rsidRPr="004F1319" w14:paraId="5B8118C0" w14:textId="77777777" w:rsidTr="00A201D9">
        <w:trPr>
          <w:trHeight w:val="688"/>
        </w:trPr>
        <w:tc>
          <w:tcPr>
            <w:tcW w:w="703" w:type="dxa"/>
          </w:tcPr>
          <w:p w14:paraId="609E462B" w14:textId="1EDBDC90" w:rsidR="00A002D6" w:rsidRDefault="00A002D6" w:rsidP="00EA542E">
            <w:pPr>
              <w:spacing w:line="0" w:lineRule="atLeast"/>
              <w:ind w:firstLine="0"/>
              <w:jc w:val="center"/>
              <w:rPr>
                <w:rFonts w:ascii="Times New Roman" w:eastAsia="Times New Roman" w:hAnsi="Times New Roman" w:cs="Times New Roman"/>
                <w:spacing w:val="2"/>
                <w:sz w:val="24"/>
                <w:szCs w:val="24"/>
              </w:rPr>
            </w:pPr>
            <w:r>
              <w:rPr>
                <w:rFonts w:ascii="Times New Roman" w:eastAsia="Times New Roman" w:hAnsi="Times New Roman" w:cs="Times New Roman"/>
                <w:spacing w:val="2"/>
                <w:sz w:val="24"/>
                <w:szCs w:val="24"/>
              </w:rPr>
              <w:t>13</w:t>
            </w:r>
            <w:r w:rsidR="00EA542E">
              <w:rPr>
                <w:rFonts w:ascii="Times New Roman" w:eastAsia="Times New Roman" w:hAnsi="Times New Roman" w:cs="Times New Roman"/>
                <w:spacing w:val="2"/>
                <w:sz w:val="24"/>
                <w:szCs w:val="24"/>
              </w:rPr>
              <w:t>7</w:t>
            </w:r>
            <w:r>
              <w:rPr>
                <w:rFonts w:ascii="Times New Roman" w:eastAsia="Times New Roman" w:hAnsi="Times New Roman" w:cs="Times New Roman"/>
                <w:spacing w:val="2"/>
                <w:sz w:val="24"/>
                <w:szCs w:val="24"/>
              </w:rPr>
              <w:t>.</w:t>
            </w:r>
          </w:p>
        </w:tc>
        <w:tc>
          <w:tcPr>
            <w:tcW w:w="2099" w:type="dxa"/>
          </w:tcPr>
          <w:p w14:paraId="32F6C1C7" w14:textId="2C1CC8B1" w:rsidR="00A002D6" w:rsidRDefault="00A002D6" w:rsidP="00A002D6">
            <w:pPr>
              <w:spacing w:line="0" w:lineRule="atLeast"/>
              <w:ind w:firstLine="0"/>
              <w:jc w:val="center"/>
              <w:rPr>
                <w:rFonts w:ascii="Times New Roman" w:eastAsia="Calibri" w:hAnsi="Times New Roman" w:cs="Times New Roman"/>
                <w:sz w:val="24"/>
                <w:szCs w:val="24"/>
              </w:rPr>
            </w:pPr>
            <w:r>
              <w:rPr>
                <w:rFonts w:ascii="Times New Roman" w:eastAsia="Calibri" w:hAnsi="Times New Roman" w:cs="Times New Roman"/>
                <w:sz w:val="24"/>
                <w:szCs w:val="24"/>
              </w:rPr>
              <w:t>пункт 8</w:t>
            </w:r>
          </w:p>
        </w:tc>
        <w:tc>
          <w:tcPr>
            <w:tcW w:w="4139" w:type="dxa"/>
            <w:tcBorders>
              <w:top w:val="single" w:sz="4" w:space="0" w:color="auto"/>
              <w:left w:val="single" w:sz="4" w:space="0" w:color="auto"/>
              <w:bottom w:val="single" w:sz="4" w:space="0" w:color="auto"/>
              <w:right w:val="single" w:sz="4" w:space="0" w:color="auto"/>
            </w:tcBorders>
          </w:tcPr>
          <w:p w14:paraId="70453599" w14:textId="77777777" w:rsidR="00A002D6" w:rsidRPr="00F62551" w:rsidRDefault="00A002D6" w:rsidP="00A002D6">
            <w:pPr>
              <w:rPr>
                <w:rFonts w:ascii="Times New Roman" w:eastAsia="Times New Roman" w:hAnsi="Times New Roman" w:cs="Times New Roman"/>
                <w:color w:val="000000"/>
                <w:sz w:val="24"/>
                <w:szCs w:val="24"/>
              </w:rPr>
            </w:pPr>
            <w:r w:rsidRPr="00F62551">
              <w:rPr>
                <w:rFonts w:ascii="Times New Roman" w:eastAsia="Times New Roman" w:hAnsi="Times New Roman" w:cs="Times New Roman"/>
                <w:color w:val="000000"/>
                <w:sz w:val="24"/>
                <w:szCs w:val="24"/>
              </w:rPr>
              <w:t>8. При несогласии с результатами оказания государственной услуги услугополучатель в соответствии с подпунктом 6) пункта 1 статьи 4 Закона обращается в суд.</w:t>
            </w:r>
          </w:p>
          <w:p w14:paraId="2A2630F5" w14:textId="77777777" w:rsidR="00A002D6" w:rsidRPr="00F62551" w:rsidRDefault="00A002D6" w:rsidP="00A002D6">
            <w:pPr>
              <w:rPr>
                <w:rFonts w:ascii="Times New Roman" w:eastAsia="Times New Roman" w:hAnsi="Times New Roman" w:cs="Times New Roman"/>
                <w:color w:val="000000"/>
                <w:sz w:val="24"/>
                <w:szCs w:val="24"/>
              </w:rPr>
            </w:pPr>
            <w:r w:rsidRPr="00F62551">
              <w:rPr>
                <w:rFonts w:ascii="Times New Roman" w:eastAsia="Times New Roman" w:hAnsi="Times New Roman" w:cs="Times New Roman"/>
                <w:color w:val="000000"/>
                <w:sz w:val="24"/>
                <w:szCs w:val="24"/>
              </w:rPr>
              <w:t>Если иное не предусмотрено законом, обращение в суд допускается после обжалования в досудебном порядке. В случае, если законом предусмотрена возможность обращения в суд без необходимости обжалования в вышестоящем органе, административный орган, должностное лицо, административный акт, административное действие (бездействие) которых оспариваются, наряду с отзывом представляют в суд мотивированную позицию руководителя вышестоящего административного органа, должностного лица.</w:t>
            </w:r>
          </w:p>
          <w:p w14:paraId="7E0A3262" w14:textId="77777777" w:rsidR="00A002D6" w:rsidRPr="006F0135" w:rsidRDefault="00A002D6" w:rsidP="00A002D6">
            <w:pPr>
              <w:spacing w:line="0" w:lineRule="atLeast"/>
              <w:rPr>
                <w:rFonts w:ascii="Times New Roman" w:hAnsi="Times New Roman" w:cs="Times New Roman"/>
                <w:sz w:val="24"/>
                <w:szCs w:val="24"/>
              </w:rPr>
            </w:pPr>
          </w:p>
        </w:tc>
        <w:tc>
          <w:tcPr>
            <w:tcW w:w="4394" w:type="dxa"/>
            <w:tcBorders>
              <w:top w:val="single" w:sz="4" w:space="0" w:color="auto"/>
              <w:left w:val="single" w:sz="4" w:space="0" w:color="auto"/>
              <w:bottom w:val="single" w:sz="4" w:space="0" w:color="auto"/>
              <w:right w:val="single" w:sz="4" w:space="0" w:color="auto"/>
            </w:tcBorders>
          </w:tcPr>
          <w:p w14:paraId="163102F2" w14:textId="77777777" w:rsidR="00A002D6" w:rsidRPr="00F62551" w:rsidRDefault="00A002D6" w:rsidP="00A002D6">
            <w:pPr>
              <w:rPr>
                <w:rFonts w:ascii="Times New Roman" w:eastAsia="Times New Roman" w:hAnsi="Times New Roman" w:cs="Times New Roman"/>
                <w:color w:val="000000"/>
                <w:sz w:val="24"/>
                <w:szCs w:val="24"/>
              </w:rPr>
            </w:pPr>
            <w:r w:rsidRPr="00F62551">
              <w:rPr>
                <w:rFonts w:ascii="Times New Roman" w:eastAsia="Times New Roman" w:hAnsi="Times New Roman" w:cs="Times New Roman"/>
                <w:color w:val="000000"/>
                <w:sz w:val="24"/>
                <w:szCs w:val="24"/>
              </w:rPr>
              <w:t>8. При несогласии с результатами оказания государственной услуги услугополучатель в соответствии с подпунктом 6) пункта 1 статьи 4 Закона обращается в суд.</w:t>
            </w:r>
          </w:p>
          <w:p w14:paraId="714AAC84" w14:textId="77777777" w:rsidR="00A002D6" w:rsidRPr="00F62551" w:rsidRDefault="00A002D6" w:rsidP="00A002D6">
            <w:pPr>
              <w:rPr>
                <w:rFonts w:ascii="Times New Roman" w:eastAsia="Times New Roman" w:hAnsi="Times New Roman" w:cs="Times New Roman"/>
                <w:color w:val="000000"/>
                <w:sz w:val="24"/>
                <w:szCs w:val="24"/>
              </w:rPr>
            </w:pPr>
            <w:r w:rsidRPr="00F62551">
              <w:rPr>
                <w:rFonts w:ascii="Times New Roman" w:eastAsia="Times New Roman" w:hAnsi="Times New Roman" w:cs="Times New Roman"/>
                <w:color w:val="000000"/>
                <w:sz w:val="24"/>
                <w:szCs w:val="24"/>
              </w:rPr>
              <w:t>Если иное не предусмотрено законом, обращение в суд допускается после обжалования в досудебном порядке. В случае, если законом предусмотрена возможность обращения в суд без необходимости обжалования в вышестоящем органе, административный орган, должностное лицо, административный акт, административное действие (бездействие) которых оспариваются, наряду с отзывом представляют в суд мотивированную позицию руководителя вышестоящего административного органа, должностного лица.</w:t>
            </w:r>
          </w:p>
          <w:p w14:paraId="59DD9411" w14:textId="77777777" w:rsidR="00A002D6" w:rsidRPr="006F0135" w:rsidRDefault="00A002D6" w:rsidP="00A002D6">
            <w:pPr>
              <w:rPr>
                <w:rFonts w:ascii="Times New Roman" w:eastAsia="Times New Roman" w:hAnsi="Times New Roman" w:cs="Times New Roman"/>
                <w:sz w:val="24"/>
                <w:szCs w:val="24"/>
              </w:rPr>
            </w:pPr>
          </w:p>
        </w:tc>
        <w:tc>
          <w:tcPr>
            <w:tcW w:w="2127" w:type="dxa"/>
            <w:gridSpan w:val="2"/>
          </w:tcPr>
          <w:p w14:paraId="33302465" w14:textId="77777777" w:rsidR="00A002D6" w:rsidRPr="00415D48" w:rsidRDefault="00A002D6" w:rsidP="00A002D6">
            <w:pPr>
              <w:pStyle w:val="a7"/>
              <w:spacing w:line="240" w:lineRule="atLeast"/>
              <w:ind w:firstLine="426"/>
              <w:rPr>
                <w:lang w:val="en-US"/>
              </w:rPr>
            </w:pPr>
            <w:r w:rsidRPr="00415D48">
              <w:rPr>
                <w:lang w:val="en-US"/>
              </w:rPr>
              <w:t>Изменения не вносятся.</w:t>
            </w:r>
          </w:p>
          <w:p w14:paraId="4B2EBFCE" w14:textId="77777777" w:rsidR="00A002D6" w:rsidRPr="007234CC" w:rsidRDefault="00A002D6" w:rsidP="00A002D6">
            <w:pPr>
              <w:pStyle w:val="a7"/>
              <w:spacing w:line="240" w:lineRule="atLeast"/>
              <w:ind w:firstLine="426"/>
            </w:pPr>
          </w:p>
        </w:tc>
      </w:tr>
      <w:tr w:rsidR="00A002D6" w:rsidRPr="004F1319" w14:paraId="48134F25" w14:textId="77777777" w:rsidTr="00A201D9">
        <w:trPr>
          <w:trHeight w:val="688"/>
        </w:trPr>
        <w:tc>
          <w:tcPr>
            <w:tcW w:w="703" w:type="dxa"/>
          </w:tcPr>
          <w:p w14:paraId="029F7291" w14:textId="7C8361DA" w:rsidR="00A002D6" w:rsidRPr="00103AA6" w:rsidRDefault="00A002D6" w:rsidP="00EA542E">
            <w:pPr>
              <w:spacing w:line="0" w:lineRule="atLeast"/>
              <w:ind w:firstLine="22"/>
              <w:jc w:val="center"/>
              <w:rPr>
                <w:rFonts w:ascii="Times New Roman" w:eastAsia="Times New Roman" w:hAnsi="Times New Roman" w:cs="Times New Roman"/>
                <w:spacing w:val="2"/>
                <w:sz w:val="24"/>
                <w:szCs w:val="24"/>
              </w:rPr>
            </w:pPr>
            <w:r w:rsidRPr="00103AA6">
              <w:rPr>
                <w:rFonts w:ascii="Times New Roman" w:eastAsia="Times New Roman" w:hAnsi="Times New Roman" w:cs="Times New Roman"/>
                <w:spacing w:val="2"/>
                <w:sz w:val="24"/>
                <w:szCs w:val="24"/>
              </w:rPr>
              <w:t>13</w:t>
            </w:r>
            <w:r w:rsidR="00EA542E">
              <w:rPr>
                <w:rFonts w:ascii="Times New Roman" w:eastAsia="Times New Roman" w:hAnsi="Times New Roman" w:cs="Times New Roman"/>
                <w:spacing w:val="2"/>
                <w:sz w:val="24"/>
                <w:szCs w:val="24"/>
              </w:rPr>
              <w:t>8</w:t>
            </w:r>
            <w:r w:rsidRPr="00103AA6">
              <w:rPr>
                <w:rFonts w:ascii="Times New Roman" w:eastAsia="Times New Roman" w:hAnsi="Times New Roman" w:cs="Times New Roman"/>
                <w:spacing w:val="2"/>
                <w:sz w:val="24"/>
                <w:szCs w:val="24"/>
              </w:rPr>
              <w:t>.</w:t>
            </w:r>
          </w:p>
        </w:tc>
        <w:tc>
          <w:tcPr>
            <w:tcW w:w="2099" w:type="dxa"/>
          </w:tcPr>
          <w:p w14:paraId="39FADEF8" w14:textId="77777777" w:rsidR="00A002D6" w:rsidRPr="00103AA6" w:rsidRDefault="00A002D6" w:rsidP="00A002D6">
            <w:pPr>
              <w:spacing w:line="0" w:lineRule="atLeast"/>
              <w:ind w:firstLine="0"/>
              <w:jc w:val="center"/>
              <w:rPr>
                <w:rFonts w:ascii="Times New Roman" w:eastAsia="Calibri" w:hAnsi="Times New Roman" w:cs="Times New Roman"/>
                <w:sz w:val="24"/>
                <w:szCs w:val="24"/>
              </w:rPr>
            </w:pPr>
            <w:r w:rsidRPr="00103AA6">
              <w:rPr>
                <w:rFonts w:ascii="Times New Roman" w:eastAsia="Calibri" w:hAnsi="Times New Roman" w:cs="Times New Roman"/>
                <w:sz w:val="24"/>
                <w:szCs w:val="24"/>
              </w:rPr>
              <w:t>Приложение 1</w:t>
            </w:r>
          </w:p>
        </w:tc>
        <w:tc>
          <w:tcPr>
            <w:tcW w:w="4139" w:type="dxa"/>
            <w:tcBorders>
              <w:top w:val="single" w:sz="4" w:space="0" w:color="auto"/>
              <w:left w:val="single" w:sz="4" w:space="0" w:color="auto"/>
              <w:bottom w:val="single" w:sz="4" w:space="0" w:color="auto"/>
              <w:right w:val="single" w:sz="4" w:space="0" w:color="auto"/>
            </w:tcBorders>
          </w:tcPr>
          <w:p w14:paraId="09278C34" w14:textId="77777777" w:rsidR="00A002D6" w:rsidRPr="00103AA6" w:rsidRDefault="00A002D6" w:rsidP="00A002D6">
            <w:pPr>
              <w:jc w:val="center"/>
              <w:rPr>
                <w:rFonts w:ascii="Times New Roman" w:eastAsia="Times New Roman" w:hAnsi="Times New Roman" w:cs="Times New Roman"/>
                <w:color w:val="000000"/>
                <w:sz w:val="24"/>
                <w:szCs w:val="24"/>
              </w:rPr>
            </w:pPr>
            <w:r w:rsidRPr="00103AA6">
              <w:rPr>
                <w:rFonts w:ascii="Times New Roman" w:eastAsia="Times New Roman" w:hAnsi="Times New Roman" w:cs="Times New Roman"/>
                <w:color w:val="000000"/>
                <w:sz w:val="24"/>
                <w:szCs w:val="24"/>
              </w:rPr>
              <w:t>Приложение 1</w:t>
            </w:r>
          </w:p>
          <w:p w14:paraId="4D3A5D96" w14:textId="77777777" w:rsidR="00A002D6" w:rsidRPr="00103AA6" w:rsidRDefault="00A002D6" w:rsidP="00A002D6">
            <w:pPr>
              <w:jc w:val="center"/>
              <w:rPr>
                <w:rFonts w:ascii="Times New Roman" w:eastAsia="Times New Roman" w:hAnsi="Times New Roman" w:cs="Times New Roman"/>
                <w:color w:val="000000"/>
                <w:sz w:val="24"/>
                <w:szCs w:val="24"/>
              </w:rPr>
            </w:pPr>
            <w:r w:rsidRPr="00103AA6">
              <w:rPr>
                <w:rFonts w:ascii="Times New Roman" w:eastAsia="Times New Roman" w:hAnsi="Times New Roman" w:cs="Times New Roman"/>
                <w:color w:val="000000"/>
                <w:sz w:val="24"/>
                <w:szCs w:val="24"/>
              </w:rPr>
              <w:t>к Правилам</w:t>
            </w:r>
            <w:r w:rsidRPr="00103AA6">
              <w:rPr>
                <w:rFonts w:ascii="Times New Roman" w:eastAsia="Times New Roman" w:hAnsi="Times New Roman" w:cs="Times New Roman"/>
                <w:color w:val="000000"/>
                <w:sz w:val="24"/>
                <w:szCs w:val="24"/>
              </w:rPr>
              <w:br/>
              <w:t>оказания государственной</w:t>
            </w:r>
            <w:r w:rsidRPr="00103AA6">
              <w:rPr>
                <w:rFonts w:ascii="Times New Roman" w:eastAsia="Times New Roman" w:hAnsi="Times New Roman" w:cs="Times New Roman"/>
                <w:color w:val="000000"/>
                <w:sz w:val="24"/>
                <w:szCs w:val="24"/>
              </w:rPr>
              <w:br/>
              <w:t>услуги «Включение в реестр</w:t>
            </w:r>
            <w:r w:rsidRPr="00103AA6">
              <w:rPr>
                <w:rFonts w:ascii="Times New Roman" w:eastAsia="Times New Roman" w:hAnsi="Times New Roman" w:cs="Times New Roman"/>
                <w:color w:val="000000"/>
                <w:sz w:val="24"/>
                <w:szCs w:val="24"/>
              </w:rPr>
              <w:br/>
              <w:t>таможенных представителей»</w:t>
            </w:r>
          </w:p>
          <w:p w14:paraId="53253442" w14:textId="77777777" w:rsidR="00A002D6" w:rsidRPr="00103AA6" w:rsidRDefault="00A002D6" w:rsidP="00A002D6">
            <w:pPr>
              <w:rPr>
                <w:rFonts w:ascii="Times New Roman" w:eastAsia="Times New Roman" w:hAnsi="Times New Roman" w:cs="Times New Roman"/>
                <w:color w:val="000000"/>
                <w:sz w:val="24"/>
                <w:szCs w:val="24"/>
              </w:rPr>
            </w:pPr>
          </w:p>
          <w:tbl>
            <w:tblPr>
              <w:tblW w:w="3888" w:type="dxa"/>
              <w:tblBorders>
                <w:top w:val="single" w:sz="6" w:space="0" w:color="CFCFCF"/>
                <w:left w:val="single" w:sz="6" w:space="0" w:color="CFCFCF"/>
                <w:bottom w:val="single" w:sz="6" w:space="0" w:color="CFCFCF"/>
                <w:right w:val="single" w:sz="6" w:space="0" w:color="CFCFCF"/>
              </w:tblBorders>
              <w:tblLayout w:type="fixed"/>
              <w:tblLook w:val="04A0" w:firstRow="1" w:lastRow="0" w:firstColumn="1" w:lastColumn="0" w:noHBand="0" w:noVBand="1"/>
            </w:tblPr>
            <w:tblGrid>
              <w:gridCol w:w="299"/>
              <w:gridCol w:w="1559"/>
              <w:gridCol w:w="2030"/>
            </w:tblGrid>
            <w:tr w:rsidR="00A002D6" w:rsidRPr="00103AA6" w14:paraId="0F18144F" w14:textId="77777777" w:rsidTr="0070438D">
              <w:trPr>
                <w:trHeight w:val="30"/>
              </w:trPr>
              <w:tc>
                <w:tcPr>
                  <w:tcW w:w="3888" w:type="dxa"/>
                  <w:gridSpan w:val="3"/>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5552AFFA" w14:textId="77777777" w:rsidR="00A002D6" w:rsidRPr="00103AA6" w:rsidRDefault="00A002D6" w:rsidP="00FF000B">
                  <w:pPr>
                    <w:framePr w:hSpace="180" w:wrap="around" w:vAnchor="text" w:hAnchor="text" w:xAlign="center" w:y="1"/>
                    <w:suppressOverlap/>
                    <w:jc w:val="center"/>
                    <w:rPr>
                      <w:rFonts w:ascii="Times New Roman" w:hAnsi="Times New Roman" w:cs="Times New Roman"/>
                      <w:b/>
                      <w:sz w:val="24"/>
                      <w:szCs w:val="24"/>
                    </w:rPr>
                  </w:pPr>
                  <w:r w:rsidRPr="00103AA6">
                    <w:rPr>
                      <w:rFonts w:ascii="Times New Roman" w:hAnsi="Times New Roman" w:cs="Times New Roman"/>
                      <w:sz w:val="24"/>
                      <w:szCs w:val="24"/>
                    </w:rPr>
                    <w:t>Перечень основных требований к оказанию государственной услуги</w:t>
                  </w:r>
                </w:p>
                <w:p w14:paraId="6035E827" w14:textId="77777777" w:rsidR="00A002D6" w:rsidRPr="00103AA6" w:rsidRDefault="00A002D6" w:rsidP="00FF000B">
                  <w:pPr>
                    <w:framePr w:hSpace="180" w:wrap="around" w:vAnchor="text" w:hAnchor="text" w:xAlign="center" w:y="1"/>
                    <w:ind w:left="20"/>
                    <w:suppressOverlap/>
                    <w:jc w:val="center"/>
                    <w:rPr>
                      <w:rFonts w:ascii="Times New Roman" w:hAnsi="Times New Roman" w:cs="Times New Roman"/>
                      <w:sz w:val="24"/>
                      <w:szCs w:val="24"/>
                    </w:rPr>
                  </w:pPr>
                  <w:r w:rsidRPr="00103AA6">
                    <w:rPr>
                      <w:rFonts w:ascii="Times New Roman" w:hAnsi="Times New Roman" w:cs="Times New Roman"/>
                      <w:color w:val="000000"/>
                      <w:sz w:val="24"/>
                      <w:szCs w:val="24"/>
                    </w:rPr>
                    <w:t>«Включение в реестр таможенных представителей»</w:t>
                  </w:r>
                </w:p>
              </w:tc>
            </w:tr>
            <w:tr w:rsidR="00A002D6" w:rsidRPr="00103AA6" w14:paraId="204582DA" w14:textId="77777777" w:rsidTr="0070438D">
              <w:trPr>
                <w:trHeight w:val="30"/>
              </w:trPr>
              <w:tc>
                <w:tcPr>
                  <w:tcW w:w="29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29CFE302" w14:textId="77777777" w:rsidR="00A002D6" w:rsidRPr="00103AA6" w:rsidRDefault="00A002D6" w:rsidP="00FF000B">
                  <w:pPr>
                    <w:framePr w:hSpace="180" w:wrap="around" w:vAnchor="text" w:hAnchor="text" w:xAlign="center" w:y="1"/>
                    <w:ind w:firstLine="0"/>
                    <w:suppressOverlap/>
                    <w:rPr>
                      <w:rFonts w:ascii="Times New Roman" w:hAnsi="Times New Roman" w:cs="Times New Roman"/>
                      <w:sz w:val="24"/>
                      <w:szCs w:val="24"/>
                    </w:rPr>
                  </w:pPr>
                  <w:r w:rsidRPr="00103AA6">
                    <w:rPr>
                      <w:rFonts w:ascii="Times New Roman" w:hAnsi="Times New Roman" w:cs="Times New Roman"/>
                      <w:color w:val="000000"/>
                      <w:sz w:val="24"/>
                      <w:szCs w:val="24"/>
                    </w:rPr>
                    <w:t>1</w:t>
                  </w:r>
                </w:p>
              </w:tc>
              <w:tc>
                <w:tcPr>
                  <w:tcW w:w="155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27448212" w14:textId="77777777" w:rsidR="00A002D6" w:rsidRPr="00103AA6" w:rsidRDefault="00A002D6" w:rsidP="00FF000B">
                  <w:pPr>
                    <w:framePr w:hSpace="180" w:wrap="around" w:vAnchor="text" w:hAnchor="text" w:xAlign="center" w:y="1"/>
                    <w:ind w:left="20"/>
                    <w:suppressOverlap/>
                    <w:rPr>
                      <w:rFonts w:ascii="Times New Roman" w:hAnsi="Times New Roman" w:cs="Times New Roman"/>
                      <w:sz w:val="24"/>
                      <w:szCs w:val="24"/>
                    </w:rPr>
                  </w:pPr>
                  <w:r w:rsidRPr="00103AA6">
                    <w:rPr>
                      <w:rFonts w:ascii="Times New Roman" w:hAnsi="Times New Roman" w:cs="Times New Roman"/>
                      <w:color w:val="000000"/>
                      <w:sz w:val="24"/>
                      <w:szCs w:val="24"/>
                    </w:rPr>
                    <w:t>Наименование услугодателя</w:t>
                  </w:r>
                </w:p>
              </w:tc>
              <w:tc>
                <w:tcPr>
                  <w:tcW w:w="203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0A3EA4D0" w14:textId="4CD83134" w:rsidR="00A002D6" w:rsidRPr="00103AA6" w:rsidRDefault="00A002D6" w:rsidP="00FF000B">
                  <w:pPr>
                    <w:framePr w:hSpace="180" w:wrap="around" w:vAnchor="text" w:hAnchor="text" w:xAlign="center" w:y="1"/>
                    <w:ind w:left="20"/>
                    <w:suppressOverlap/>
                    <w:rPr>
                      <w:rFonts w:ascii="Times New Roman" w:hAnsi="Times New Roman" w:cs="Times New Roman"/>
                      <w:sz w:val="24"/>
                      <w:szCs w:val="24"/>
                    </w:rPr>
                  </w:pPr>
                  <w:r w:rsidRPr="00103AA6">
                    <w:rPr>
                      <w:rFonts w:ascii="Times New Roman" w:hAnsi="Times New Roman" w:cs="Times New Roman"/>
                      <w:color w:val="000000"/>
                      <w:sz w:val="24"/>
                      <w:szCs w:val="24"/>
                    </w:rPr>
                    <w:t>Комитет государственных доходов Министерства финансов Республики Казахстан (далее – услугодатель).</w:t>
                  </w:r>
                </w:p>
              </w:tc>
            </w:tr>
            <w:tr w:rsidR="00A002D6" w:rsidRPr="00103AA6" w14:paraId="6E5FC4CF" w14:textId="77777777" w:rsidTr="0070438D">
              <w:trPr>
                <w:trHeight w:val="30"/>
              </w:trPr>
              <w:tc>
                <w:tcPr>
                  <w:tcW w:w="29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25B99D05" w14:textId="77777777" w:rsidR="00A002D6" w:rsidRPr="00103AA6" w:rsidRDefault="00A002D6" w:rsidP="00FF000B">
                  <w:pPr>
                    <w:framePr w:hSpace="180" w:wrap="around" w:vAnchor="text" w:hAnchor="text" w:xAlign="center" w:y="1"/>
                    <w:ind w:firstLine="0"/>
                    <w:suppressOverlap/>
                    <w:rPr>
                      <w:rFonts w:ascii="Times New Roman" w:hAnsi="Times New Roman" w:cs="Times New Roman"/>
                      <w:sz w:val="24"/>
                      <w:szCs w:val="24"/>
                    </w:rPr>
                  </w:pPr>
                  <w:r w:rsidRPr="00103AA6">
                    <w:rPr>
                      <w:rFonts w:ascii="Times New Roman" w:hAnsi="Times New Roman" w:cs="Times New Roman"/>
                      <w:color w:val="000000"/>
                      <w:sz w:val="24"/>
                      <w:szCs w:val="24"/>
                    </w:rPr>
                    <w:t>2</w:t>
                  </w:r>
                </w:p>
              </w:tc>
              <w:tc>
                <w:tcPr>
                  <w:tcW w:w="155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5CC988A7" w14:textId="77777777" w:rsidR="00A002D6" w:rsidRPr="00103AA6" w:rsidRDefault="00A002D6" w:rsidP="00FF000B">
                  <w:pPr>
                    <w:framePr w:hSpace="180" w:wrap="around" w:vAnchor="text" w:hAnchor="text" w:xAlign="center" w:y="1"/>
                    <w:ind w:left="20"/>
                    <w:suppressOverlap/>
                    <w:rPr>
                      <w:rFonts w:ascii="Times New Roman" w:hAnsi="Times New Roman" w:cs="Times New Roman"/>
                      <w:sz w:val="24"/>
                      <w:szCs w:val="24"/>
                    </w:rPr>
                  </w:pPr>
                  <w:r w:rsidRPr="00103AA6">
                    <w:rPr>
                      <w:rFonts w:ascii="Times New Roman" w:hAnsi="Times New Roman" w:cs="Times New Roman"/>
                      <w:color w:val="000000"/>
                      <w:sz w:val="24"/>
                      <w:szCs w:val="24"/>
                    </w:rPr>
                    <w:t>Способы предоставления государственной услуги</w:t>
                  </w:r>
                </w:p>
              </w:tc>
              <w:tc>
                <w:tcPr>
                  <w:tcW w:w="203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35AC370F" w14:textId="77777777" w:rsidR="00A002D6" w:rsidRPr="00103AA6" w:rsidRDefault="00A002D6" w:rsidP="00FF000B">
                  <w:pPr>
                    <w:framePr w:hSpace="180" w:wrap="around" w:vAnchor="text" w:hAnchor="text" w:xAlign="center" w:y="1"/>
                    <w:ind w:firstLine="0"/>
                    <w:suppressOverlap/>
                    <w:rPr>
                      <w:rFonts w:ascii="Times New Roman" w:hAnsi="Times New Roman" w:cs="Times New Roman"/>
                      <w:color w:val="000000"/>
                      <w:sz w:val="24"/>
                      <w:szCs w:val="24"/>
                    </w:rPr>
                  </w:pPr>
                  <w:r w:rsidRPr="00103AA6">
                    <w:rPr>
                      <w:rFonts w:ascii="Times New Roman" w:hAnsi="Times New Roman" w:cs="Times New Roman"/>
                      <w:color w:val="000000"/>
                      <w:sz w:val="24"/>
                      <w:szCs w:val="24"/>
                    </w:rPr>
                    <w:t>1)  посредством веб-портала «</w:t>
                  </w:r>
                  <w:r w:rsidRPr="00C15E47">
                    <w:rPr>
                      <w:rFonts w:ascii="Times New Roman" w:hAnsi="Times New Roman" w:cs="Times New Roman"/>
                      <w:b/>
                      <w:color w:val="000000"/>
                      <w:sz w:val="24"/>
                      <w:szCs w:val="24"/>
                    </w:rPr>
                    <w:t>электронного</w:t>
                  </w:r>
                  <w:r w:rsidRPr="00103AA6">
                    <w:rPr>
                      <w:rFonts w:ascii="Times New Roman" w:hAnsi="Times New Roman" w:cs="Times New Roman"/>
                      <w:color w:val="000000"/>
                      <w:sz w:val="24"/>
                      <w:szCs w:val="24"/>
                    </w:rPr>
                    <w:t xml:space="preserve"> правительства» www.egov.kz (далее – портал);</w:t>
                  </w:r>
                </w:p>
                <w:p w14:paraId="2537F286" w14:textId="2AC9053B" w:rsidR="00A002D6" w:rsidRPr="00103AA6" w:rsidRDefault="00A002D6" w:rsidP="00FF000B">
                  <w:pPr>
                    <w:framePr w:hSpace="180" w:wrap="around" w:vAnchor="text" w:hAnchor="text" w:xAlign="center" w:y="1"/>
                    <w:suppressOverlap/>
                  </w:pPr>
                  <w:r w:rsidRPr="00103AA6">
                    <w:rPr>
                      <w:rFonts w:ascii="Times New Roman" w:hAnsi="Times New Roman" w:cs="Times New Roman"/>
                      <w:color w:val="000000"/>
                      <w:sz w:val="24"/>
                      <w:szCs w:val="24"/>
                    </w:rPr>
                    <w:t xml:space="preserve">2)   посредством </w:t>
                  </w:r>
                  <w:r w:rsidRPr="002D0EF6">
                    <w:rPr>
                      <w:rFonts w:ascii="Times New Roman" w:hAnsi="Times New Roman" w:cs="Times New Roman"/>
                      <w:b/>
                      <w:color w:val="000000"/>
                      <w:sz w:val="24"/>
                      <w:szCs w:val="24"/>
                    </w:rPr>
                    <w:t>объектов</w:t>
                  </w:r>
                  <w:r w:rsidRPr="00103AA6">
                    <w:rPr>
                      <w:rFonts w:ascii="Times New Roman" w:hAnsi="Times New Roman" w:cs="Times New Roman"/>
                      <w:color w:val="000000"/>
                      <w:sz w:val="24"/>
                      <w:szCs w:val="24"/>
                    </w:rPr>
                    <w:t xml:space="preserve"> </w:t>
                  </w:r>
                  <w:r w:rsidRPr="00400188">
                    <w:rPr>
                      <w:rFonts w:ascii="Times New Roman" w:hAnsi="Times New Roman" w:cs="Times New Roman"/>
                      <w:b/>
                      <w:color w:val="000000"/>
                      <w:sz w:val="24"/>
                      <w:szCs w:val="24"/>
                    </w:rPr>
                    <w:t>информатизации</w:t>
                  </w:r>
                  <w:r w:rsidRPr="00103AA6">
                    <w:rPr>
                      <w:rFonts w:ascii="Times New Roman" w:hAnsi="Times New Roman" w:cs="Times New Roman"/>
                      <w:color w:val="000000"/>
                      <w:sz w:val="24"/>
                      <w:szCs w:val="24"/>
                    </w:rPr>
                    <w:t xml:space="preserve">, </w:t>
                  </w:r>
                  <w:r w:rsidRPr="00400188">
                    <w:rPr>
                      <w:rFonts w:ascii="Times New Roman" w:hAnsi="Times New Roman" w:cs="Times New Roman"/>
                      <w:b/>
                      <w:color w:val="000000"/>
                      <w:sz w:val="24"/>
                      <w:szCs w:val="24"/>
                    </w:rPr>
                    <w:t>информационной</w:t>
                  </w:r>
                  <w:r w:rsidRPr="00103AA6">
                    <w:rPr>
                      <w:rFonts w:ascii="Times New Roman" w:hAnsi="Times New Roman" w:cs="Times New Roman"/>
                      <w:color w:val="000000"/>
                      <w:sz w:val="24"/>
                      <w:szCs w:val="24"/>
                    </w:rPr>
                    <w:t xml:space="preserve"> системы  «KEDEN» www.keden.kgd.gov.kz (далее – </w:t>
                  </w:r>
                  <w:r w:rsidRPr="00FD6337">
                    <w:rPr>
                      <w:rFonts w:ascii="Times New Roman" w:hAnsi="Times New Roman" w:cs="Times New Roman"/>
                      <w:b/>
                      <w:color w:val="000000"/>
                      <w:sz w:val="24"/>
                      <w:szCs w:val="24"/>
                    </w:rPr>
                    <w:t>И</w:t>
                  </w:r>
                  <w:r w:rsidRPr="0086324C">
                    <w:rPr>
                      <w:rFonts w:ascii="Times New Roman" w:hAnsi="Times New Roman" w:cs="Times New Roman"/>
                      <w:color w:val="000000"/>
                      <w:sz w:val="24"/>
                      <w:szCs w:val="24"/>
                    </w:rPr>
                    <w:t>С</w:t>
                  </w:r>
                  <w:r w:rsidRPr="00103AA6">
                    <w:rPr>
                      <w:rFonts w:ascii="Times New Roman" w:hAnsi="Times New Roman" w:cs="Times New Roman"/>
                      <w:color w:val="000000"/>
                      <w:sz w:val="24"/>
                      <w:szCs w:val="24"/>
                    </w:rPr>
                    <w:t xml:space="preserve">  «KEDEN»).</w:t>
                  </w:r>
                </w:p>
              </w:tc>
            </w:tr>
            <w:tr w:rsidR="00A002D6" w:rsidRPr="00103AA6" w14:paraId="63CFFC2E" w14:textId="77777777" w:rsidTr="0070438D">
              <w:trPr>
                <w:trHeight w:val="30"/>
              </w:trPr>
              <w:tc>
                <w:tcPr>
                  <w:tcW w:w="29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6B0E3A00" w14:textId="77777777" w:rsidR="00A002D6" w:rsidRPr="00103AA6" w:rsidRDefault="00A002D6" w:rsidP="00FF000B">
                  <w:pPr>
                    <w:framePr w:hSpace="180" w:wrap="around" w:vAnchor="text" w:hAnchor="text" w:xAlign="center" w:y="1"/>
                    <w:ind w:firstLine="0"/>
                    <w:suppressOverlap/>
                    <w:rPr>
                      <w:rFonts w:ascii="Times New Roman" w:hAnsi="Times New Roman" w:cs="Times New Roman"/>
                      <w:sz w:val="24"/>
                      <w:szCs w:val="24"/>
                    </w:rPr>
                  </w:pPr>
                  <w:r w:rsidRPr="00103AA6">
                    <w:rPr>
                      <w:rFonts w:ascii="Times New Roman" w:hAnsi="Times New Roman" w:cs="Times New Roman"/>
                      <w:color w:val="000000"/>
                      <w:sz w:val="24"/>
                      <w:szCs w:val="24"/>
                    </w:rPr>
                    <w:t>3</w:t>
                  </w:r>
                </w:p>
              </w:tc>
              <w:tc>
                <w:tcPr>
                  <w:tcW w:w="155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1BD3F522" w14:textId="77777777" w:rsidR="00A002D6" w:rsidRPr="00103AA6" w:rsidRDefault="00A002D6" w:rsidP="00FF000B">
                  <w:pPr>
                    <w:framePr w:hSpace="180" w:wrap="around" w:vAnchor="text" w:hAnchor="text" w:xAlign="center" w:y="1"/>
                    <w:ind w:left="20"/>
                    <w:suppressOverlap/>
                    <w:rPr>
                      <w:rFonts w:ascii="Times New Roman" w:hAnsi="Times New Roman" w:cs="Times New Roman"/>
                      <w:sz w:val="24"/>
                      <w:szCs w:val="24"/>
                    </w:rPr>
                  </w:pPr>
                  <w:r w:rsidRPr="00103AA6">
                    <w:rPr>
                      <w:rFonts w:ascii="Times New Roman" w:hAnsi="Times New Roman" w:cs="Times New Roman"/>
                      <w:color w:val="000000"/>
                      <w:sz w:val="24"/>
                      <w:szCs w:val="24"/>
                    </w:rPr>
                    <w:t>Сроки оказания государственной услуги</w:t>
                  </w:r>
                </w:p>
              </w:tc>
              <w:tc>
                <w:tcPr>
                  <w:tcW w:w="203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15662DD3" w14:textId="75862434" w:rsidR="004C6D9A" w:rsidRDefault="00A002D6" w:rsidP="00FF000B">
                  <w:pPr>
                    <w:framePr w:hSpace="180" w:wrap="around" w:vAnchor="text" w:hAnchor="text" w:xAlign="center" w:y="1"/>
                    <w:suppressOverlap/>
                    <w:rPr>
                      <w:rFonts w:ascii="Times New Roman" w:hAnsi="Times New Roman" w:cs="Times New Roman"/>
                      <w:color w:val="000000"/>
                      <w:sz w:val="24"/>
                      <w:szCs w:val="24"/>
                    </w:rPr>
                  </w:pPr>
                  <w:r w:rsidRPr="00103AA6">
                    <w:rPr>
                      <w:rFonts w:ascii="Times New Roman" w:hAnsi="Times New Roman" w:cs="Times New Roman"/>
                      <w:color w:val="000000"/>
                      <w:sz w:val="24"/>
                      <w:szCs w:val="24"/>
                    </w:rPr>
                    <w:t xml:space="preserve">С момента подачи заявления через портал, </w:t>
                  </w:r>
                  <w:r w:rsidRPr="00FD6337">
                    <w:rPr>
                      <w:rFonts w:ascii="Times New Roman" w:hAnsi="Times New Roman" w:cs="Times New Roman"/>
                      <w:b/>
                      <w:color w:val="000000"/>
                      <w:sz w:val="24"/>
                      <w:szCs w:val="24"/>
                    </w:rPr>
                    <w:t>ИС</w:t>
                  </w:r>
                  <w:r w:rsidRPr="00103AA6">
                    <w:rPr>
                      <w:rFonts w:ascii="Times New Roman" w:hAnsi="Times New Roman" w:cs="Times New Roman"/>
                      <w:color w:val="000000"/>
                      <w:sz w:val="24"/>
                      <w:szCs w:val="24"/>
                    </w:rPr>
                    <w:t xml:space="preserve">  «KEDEN» – 5 (пять) рабочих дней.</w:t>
                  </w:r>
                </w:p>
                <w:p w14:paraId="6F0311D5" w14:textId="0A05A3B6" w:rsidR="004C6D9A" w:rsidRPr="00103AA6" w:rsidRDefault="004C6D9A" w:rsidP="00FF000B">
                  <w:pPr>
                    <w:framePr w:hSpace="180" w:wrap="around" w:vAnchor="text" w:hAnchor="text" w:xAlign="center" w:y="1"/>
                    <w:suppressOverlap/>
                  </w:pPr>
                </w:p>
              </w:tc>
            </w:tr>
            <w:tr w:rsidR="00A002D6" w:rsidRPr="00103AA6" w14:paraId="5C1D7A7E" w14:textId="77777777" w:rsidTr="0070438D">
              <w:trPr>
                <w:trHeight w:val="30"/>
              </w:trPr>
              <w:tc>
                <w:tcPr>
                  <w:tcW w:w="29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3D0A6ED1" w14:textId="77777777" w:rsidR="00A002D6" w:rsidRPr="00103AA6" w:rsidRDefault="00A002D6" w:rsidP="00FF000B">
                  <w:pPr>
                    <w:framePr w:hSpace="180" w:wrap="around" w:vAnchor="text" w:hAnchor="text" w:xAlign="center" w:y="1"/>
                    <w:ind w:firstLine="0"/>
                    <w:suppressOverlap/>
                    <w:rPr>
                      <w:rFonts w:ascii="Times New Roman" w:hAnsi="Times New Roman" w:cs="Times New Roman"/>
                      <w:sz w:val="24"/>
                      <w:szCs w:val="24"/>
                    </w:rPr>
                  </w:pPr>
                  <w:r w:rsidRPr="00103AA6">
                    <w:rPr>
                      <w:rFonts w:ascii="Times New Roman" w:hAnsi="Times New Roman" w:cs="Times New Roman"/>
                      <w:color w:val="000000"/>
                      <w:sz w:val="24"/>
                      <w:szCs w:val="24"/>
                    </w:rPr>
                    <w:t>4</w:t>
                  </w:r>
                </w:p>
              </w:tc>
              <w:tc>
                <w:tcPr>
                  <w:tcW w:w="155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544A164D" w14:textId="77777777" w:rsidR="00A002D6" w:rsidRPr="00103AA6" w:rsidRDefault="00A002D6" w:rsidP="00FF000B">
                  <w:pPr>
                    <w:framePr w:hSpace="180" w:wrap="around" w:vAnchor="text" w:hAnchor="text" w:xAlign="center" w:y="1"/>
                    <w:ind w:left="20"/>
                    <w:suppressOverlap/>
                    <w:rPr>
                      <w:rFonts w:ascii="Times New Roman" w:hAnsi="Times New Roman" w:cs="Times New Roman"/>
                      <w:sz w:val="24"/>
                      <w:szCs w:val="24"/>
                    </w:rPr>
                  </w:pPr>
                  <w:r w:rsidRPr="00103AA6">
                    <w:rPr>
                      <w:rFonts w:ascii="Times New Roman" w:hAnsi="Times New Roman" w:cs="Times New Roman"/>
                      <w:color w:val="000000"/>
                      <w:sz w:val="24"/>
                      <w:szCs w:val="24"/>
                    </w:rPr>
                    <w:t>Форма оказания государственной услуги</w:t>
                  </w:r>
                </w:p>
              </w:tc>
              <w:tc>
                <w:tcPr>
                  <w:tcW w:w="203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394661AA" w14:textId="77777777" w:rsidR="00A002D6" w:rsidRPr="00103AA6" w:rsidRDefault="00A002D6" w:rsidP="00FF000B">
                  <w:pPr>
                    <w:framePr w:hSpace="180" w:wrap="around" w:vAnchor="text" w:hAnchor="text" w:xAlign="center" w:y="1"/>
                    <w:ind w:left="20" w:right="131"/>
                    <w:suppressOverlap/>
                    <w:rPr>
                      <w:rFonts w:ascii="Times New Roman" w:hAnsi="Times New Roman" w:cs="Times New Roman"/>
                      <w:sz w:val="24"/>
                      <w:szCs w:val="24"/>
                    </w:rPr>
                  </w:pPr>
                  <w:r w:rsidRPr="00103AA6">
                    <w:rPr>
                      <w:rFonts w:ascii="Times New Roman" w:hAnsi="Times New Roman" w:cs="Times New Roman"/>
                      <w:color w:val="000000"/>
                      <w:sz w:val="24"/>
                      <w:szCs w:val="24"/>
                    </w:rPr>
                    <w:t>Электронная (частично автоматизированная).</w:t>
                  </w:r>
                </w:p>
              </w:tc>
            </w:tr>
            <w:tr w:rsidR="00A002D6" w:rsidRPr="00103AA6" w14:paraId="4DF27C7F" w14:textId="77777777" w:rsidTr="0070438D">
              <w:trPr>
                <w:trHeight w:val="30"/>
              </w:trPr>
              <w:tc>
                <w:tcPr>
                  <w:tcW w:w="29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71F11567" w14:textId="77777777" w:rsidR="00A002D6" w:rsidRPr="00103AA6" w:rsidRDefault="00A002D6" w:rsidP="00FF000B">
                  <w:pPr>
                    <w:framePr w:hSpace="180" w:wrap="around" w:vAnchor="text" w:hAnchor="text" w:xAlign="center" w:y="1"/>
                    <w:ind w:firstLine="0"/>
                    <w:suppressOverlap/>
                    <w:rPr>
                      <w:rFonts w:ascii="Times New Roman" w:hAnsi="Times New Roman" w:cs="Times New Roman"/>
                      <w:sz w:val="24"/>
                      <w:szCs w:val="24"/>
                    </w:rPr>
                  </w:pPr>
                  <w:r w:rsidRPr="00103AA6">
                    <w:rPr>
                      <w:rFonts w:ascii="Times New Roman" w:hAnsi="Times New Roman" w:cs="Times New Roman"/>
                      <w:color w:val="000000"/>
                      <w:sz w:val="24"/>
                      <w:szCs w:val="24"/>
                    </w:rPr>
                    <w:t>5</w:t>
                  </w:r>
                </w:p>
              </w:tc>
              <w:tc>
                <w:tcPr>
                  <w:tcW w:w="155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48CF0442" w14:textId="77777777" w:rsidR="00A002D6" w:rsidRPr="00103AA6" w:rsidRDefault="00A002D6" w:rsidP="00FF000B">
                  <w:pPr>
                    <w:framePr w:hSpace="180" w:wrap="around" w:vAnchor="text" w:hAnchor="text" w:xAlign="center" w:y="1"/>
                    <w:ind w:left="20"/>
                    <w:suppressOverlap/>
                    <w:rPr>
                      <w:rFonts w:ascii="Times New Roman" w:hAnsi="Times New Roman" w:cs="Times New Roman"/>
                      <w:sz w:val="24"/>
                      <w:szCs w:val="24"/>
                    </w:rPr>
                  </w:pPr>
                  <w:r w:rsidRPr="00103AA6">
                    <w:rPr>
                      <w:rFonts w:ascii="Times New Roman" w:hAnsi="Times New Roman" w:cs="Times New Roman"/>
                      <w:color w:val="000000"/>
                      <w:sz w:val="24"/>
                      <w:szCs w:val="24"/>
                    </w:rPr>
                    <w:t>Результат оказания государственной услуги</w:t>
                  </w:r>
                </w:p>
              </w:tc>
              <w:tc>
                <w:tcPr>
                  <w:tcW w:w="203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48E32AEC" w14:textId="77777777" w:rsidR="00A002D6" w:rsidRPr="00103AA6" w:rsidRDefault="00A002D6" w:rsidP="00FF000B">
                  <w:pPr>
                    <w:framePr w:hSpace="180" w:wrap="around" w:vAnchor="text" w:hAnchor="text" w:xAlign="center" w:y="1"/>
                    <w:ind w:right="131"/>
                    <w:suppressOverlap/>
                    <w:rPr>
                      <w:rFonts w:ascii="Times New Roman" w:hAnsi="Times New Roman" w:cs="Times New Roman"/>
                      <w:sz w:val="24"/>
                      <w:szCs w:val="24"/>
                    </w:rPr>
                  </w:pPr>
                  <w:r w:rsidRPr="00146A9A">
                    <w:rPr>
                      <w:rFonts w:ascii="Times New Roman" w:hAnsi="Times New Roman" w:cs="Times New Roman"/>
                      <w:b/>
                      <w:sz w:val="24"/>
                      <w:szCs w:val="24"/>
                    </w:rPr>
                    <w:t>1)</w:t>
                  </w:r>
                  <w:r w:rsidRPr="00103AA6">
                    <w:rPr>
                      <w:rFonts w:ascii="Times New Roman" w:hAnsi="Times New Roman" w:cs="Times New Roman"/>
                      <w:sz w:val="24"/>
                      <w:szCs w:val="24"/>
                    </w:rPr>
                    <w:t xml:space="preserve"> решение о включении в реестр таможенных представителей, с уведомлением;</w:t>
                  </w:r>
                  <w:r w:rsidRPr="00103AA6">
                    <w:rPr>
                      <w:rFonts w:ascii="Times New Roman" w:hAnsi="Times New Roman" w:cs="Times New Roman"/>
                      <w:sz w:val="24"/>
                      <w:szCs w:val="24"/>
                    </w:rPr>
                    <w:br/>
                  </w:r>
                  <w:r w:rsidRPr="00146A9A">
                    <w:rPr>
                      <w:rFonts w:ascii="Times New Roman" w:hAnsi="Times New Roman" w:cs="Times New Roman"/>
                      <w:b/>
                      <w:sz w:val="24"/>
                      <w:szCs w:val="24"/>
                    </w:rPr>
                    <w:t>2)</w:t>
                  </w:r>
                  <w:r w:rsidRPr="00103AA6">
                    <w:rPr>
                      <w:rFonts w:ascii="Times New Roman" w:hAnsi="Times New Roman" w:cs="Times New Roman"/>
                      <w:sz w:val="24"/>
                      <w:szCs w:val="24"/>
                    </w:rPr>
                    <w:t xml:space="preserve"> мотивированный ответ об отказе в оказании государственной услуги в случаях и по основаниям, указанным в пункте 9 настоящего Перечня.</w:t>
                  </w:r>
                </w:p>
              </w:tc>
            </w:tr>
            <w:tr w:rsidR="00A002D6" w:rsidRPr="00103AA6" w14:paraId="1894842E" w14:textId="77777777" w:rsidTr="0070438D">
              <w:trPr>
                <w:trHeight w:val="30"/>
              </w:trPr>
              <w:tc>
                <w:tcPr>
                  <w:tcW w:w="29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6A9EE907" w14:textId="77777777" w:rsidR="00A002D6" w:rsidRPr="00103AA6" w:rsidRDefault="00A002D6" w:rsidP="00FF000B">
                  <w:pPr>
                    <w:framePr w:hSpace="180" w:wrap="around" w:vAnchor="text" w:hAnchor="text" w:xAlign="center" w:y="1"/>
                    <w:ind w:firstLine="0"/>
                    <w:suppressOverlap/>
                    <w:rPr>
                      <w:rFonts w:ascii="Times New Roman" w:hAnsi="Times New Roman" w:cs="Times New Roman"/>
                      <w:sz w:val="24"/>
                      <w:szCs w:val="24"/>
                    </w:rPr>
                  </w:pPr>
                  <w:r w:rsidRPr="00103AA6">
                    <w:rPr>
                      <w:rFonts w:ascii="Times New Roman" w:hAnsi="Times New Roman" w:cs="Times New Roman"/>
                      <w:color w:val="000000"/>
                      <w:sz w:val="24"/>
                      <w:szCs w:val="24"/>
                    </w:rPr>
                    <w:t>6</w:t>
                  </w:r>
                </w:p>
              </w:tc>
              <w:tc>
                <w:tcPr>
                  <w:tcW w:w="155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13D67D9B" w14:textId="77777777" w:rsidR="00A002D6" w:rsidRDefault="00A002D6" w:rsidP="00FF000B">
                  <w:pPr>
                    <w:framePr w:hSpace="180" w:wrap="around" w:vAnchor="text" w:hAnchor="text" w:xAlign="center" w:y="1"/>
                    <w:ind w:left="20"/>
                    <w:suppressOverlap/>
                    <w:rPr>
                      <w:rFonts w:ascii="Times New Roman" w:hAnsi="Times New Roman" w:cs="Times New Roman"/>
                      <w:color w:val="000000"/>
                      <w:sz w:val="24"/>
                      <w:szCs w:val="24"/>
                    </w:rPr>
                  </w:pPr>
                  <w:r w:rsidRPr="00103AA6">
                    <w:rPr>
                      <w:rFonts w:ascii="Times New Roman" w:hAnsi="Times New Roman" w:cs="Times New Roman"/>
                      <w:color w:val="000000"/>
                      <w:sz w:val="24"/>
                      <w:szCs w:val="24"/>
                    </w:rPr>
                    <w:t>Размер платы, взимаемой с услугополучателя при оказании государственной услуги, и способы ее взимания в случаях, предусмотренных законодательством Республики Казахстан</w:t>
                  </w:r>
                </w:p>
                <w:p w14:paraId="6D5EAA06" w14:textId="06C71507" w:rsidR="00C5645D" w:rsidRPr="00103AA6" w:rsidRDefault="00C5645D" w:rsidP="00FF000B">
                  <w:pPr>
                    <w:framePr w:hSpace="180" w:wrap="around" w:vAnchor="text" w:hAnchor="text" w:xAlign="center" w:y="1"/>
                    <w:ind w:left="20"/>
                    <w:suppressOverlap/>
                    <w:rPr>
                      <w:rFonts w:ascii="Times New Roman" w:hAnsi="Times New Roman" w:cs="Times New Roman"/>
                      <w:sz w:val="24"/>
                      <w:szCs w:val="24"/>
                    </w:rPr>
                  </w:pPr>
                </w:p>
              </w:tc>
              <w:tc>
                <w:tcPr>
                  <w:tcW w:w="203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63ADAB61" w14:textId="77777777" w:rsidR="00A002D6" w:rsidRPr="00103AA6" w:rsidRDefault="00A002D6" w:rsidP="00FF000B">
                  <w:pPr>
                    <w:framePr w:hSpace="180" w:wrap="around" w:vAnchor="text" w:hAnchor="text" w:xAlign="center" w:y="1"/>
                    <w:ind w:left="20"/>
                    <w:suppressOverlap/>
                    <w:rPr>
                      <w:rFonts w:ascii="Times New Roman" w:hAnsi="Times New Roman" w:cs="Times New Roman"/>
                      <w:sz w:val="24"/>
                      <w:szCs w:val="24"/>
                    </w:rPr>
                  </w:pPr>
                  <w:r w:rsidRPr="00103AA6">
                    <w:rPr>
                      <w:rFonts w:ascii="Times New Roman" w:hAnsi="Times New Roman" w:cs="Times New Roman"/>
                      <w:color w:val="000000"/>
                      <w:sz w:val="24"/>
                      <w:szCs w:val="24"/>
                    </w:rPr>
                    <w:t>Государственная услуга предоставляется бесплатно</w:t>
                  </w:r>
                </w:p>
              </w:tc>
            </w:tr>
            <w:tr w:rsidR="00A002D6" w:rsidRPr="005D0199" w14:paraId="61C415C0" w14:textId="77777777" w:rsidTr="0070438D">
              <w:trPr>
                <w:trHeight w:val="30"/>
              </w:trPr>
              <w:tc>
                <w:tcPr>
                  <w:tcW w:w="29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149F8752" w14:textId="77777777" w:rsidR="00A002D6" w:rsidRPr="00103AA6" w:rsidRDefault="00A002D6" w:rsidP="00FF000B">
                  <w:pPr>
                    <w:framePr w:hSpace="180" w:wrap="around" w:vAnchor="text" w:hAnchor="text" w:xAlign="center" w:y="1"/>
                    <w:ind w:firstLine="0"/>
                    <w:suppressOverlap/>
                    <w:rPr>
                      <w:rFonts w:ascii="Times New Roman" w:hAnsi="Times New Roman" w:cs="Times New Roman"/>
                      <w:sz w:val="24"/>
                      <w:szCs w:val="24"/>
                    </w:rPr>
                  </w:pPr>
                  <w:r w:rsidRPr="00103AA6">
                    <w:rPr>
                      <w:rFonts w:ascii="Times New Roman" w:hAnsi="Times New Roman" w:cs="Times New Roman"/>
                      <w:color w:val="000000"/>
                      <w:sz w:val="24"/>
                      <w:szCs w:val="24"/>
                    </w:rPr>
                    <w:t>7</w:t>
                  </w:r>
                </w:p>
              </w:tc>
              <w:tc>
                <w:tcPr>
                  <w:tcW w:w="155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67DE0653" w14:textId="77777777" w:rsidR="00A002D6" w:rsidRPr="00B54476" w:rsidRDefault="00A002D6" w:rsidP="00FF000B">
                  <w:pPr>
                    <w:framePr w:hSpace="180" w:wrap="around" w:vAnchor="text" w:hAnchor="text" w:xAlign="center" w:y="1"/>
                    <w:suppressOverlap/>
                    <w:rPr>
                      <w:rFonts w:ascii="Times New Roman" w:hAnsi="Times New Roman" w:cs="Times New Roman"/>
                      <w:sz w:val="24"/>
                      <w:szCs w:val="24"/>
                    </w:rPr>
                  </w:pPr>
                  <w:r w:rsidRPr="00B54476">
                    <w:rPr>
                      <w:rFonts w:ascii="Times New Roman" w:hAnsi="Times New Roman" w:cs="Times New Roman"/>
                      <w:color w:val="000000"/>
                      <w:sz w:val="24"/>
                      <w:szCs w:val="24"/>
                    </w:rPr>
                    <w:t xml:space="preserve">График работы </w:t>
                  </w:r>
                  <w:r w:rsidRPr="00B54476">
                    <w:rPr>
                      <w:rFonts w:ascii="Times New Roman" w:hAnsi="Times New Roman" w:cs="Times New Roman"/>
                      <w:sz w:val="24"/>
                      <w:szCs w:val="24"/>
                    </w:rPr>
                    <w:t xml:space="preserve">  услугодателя,  объектов информации</w:t>
                  </w:r>
                </w:p>
                <w:p w14:paraId="59882BAB" w14:textId="77777777" w:rsidR="00A002D6" w:rsidRPr="00B54476" w:rsidRDefault="00A002D6" w:rsidP="00FF000B">
                  <w:pPr>
                    <w:framePr w:hSpace="180" w:wrap="around" w:vAnchor="text" w:hAnchor="text" w:xAlign="center" w:y="1"/>
                    <w:ind w:left="20"/>
                    <w:suppressOverlap/>
                    <w:rPr>
                      <w:rFonts w:ascii="Times New Roman" w:hAnsi="Times New Roman" w:cs="Times New Roman"/>
                      <w:sz w:val="24"/>
                      <w:szCs w:val="24"/>
                    </w:rPr>
                  </w:pPr>
                </w:p>
              </w:tc>
              <w:tc>
                <w:tcPr>
                  <w:tcW w:w="203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2294A55B" w14:textId="77777777" w:rsidR="0070438D" w:rsidRDefault="0070438D" w:rsidP="00FF000B">
                  <w:pPr>
                    <w:framePr w:hSpace="180" w:wrap="around" w:vAnchor="text" w:hAnchor="text" w:xAlign="center" w:y="1"/>
                    <w:ind w:right="130"/>
                    <w:suppressOverlap/>
                    <w:rPr>
                      <w:rFonts w:ascii="Times New Roman" w:hAnsi="Times New Roman" w:cs="Times New Roman"/>
                      <w:color w:val="000000"/>
                      <w:sz w:val="24"/>
                      <w:szCs w:val="24"/>
                    </w:rPr>
                  </w:pPr>
                </w:p>
                <w:p w14:paraId="2855150A" w14:textId="77777777" w:rsidR="0070438D" w:rsidRDefault="0070438D" w:rsidP="00FF000B">
                  <w:pPr>
                    <w:framePr w:hSpace="180" w:wrap="around" w:vAnchor="text" w:hAnchor="text" w:xAlign="center" w:y="1"/>
                    <w:ind w:right="130"/>
                    <w:suppressOverlap/>
                    <w:rPr>
                      <w:rFonts w:ascii="Times New Roman" w:hAnsi="Times New Roman" w:cs="Times New Roman"/>
                      <w:color w:val="000000"/>
                      <w:sz w:val="24"/>
                      <w:szCs w:val="24"/>
                    </w:rPr>
                  </w:pPr>
                </w:p>
                <w:p w14:paraId="74B65993" w14:textId="77777777" w:rsidR="0070438D" w:rsidRDefault="0070438D" w:rsidP="00FF000B">
                  <w:pPr>
                    <w:framePr w:hSpace="180" w:wrap="around" w:vAnchor="text" w:hAnchor="text" w:xAlign="center" w:y="1"/>
                    <w:ind w:right="130"/>
                    <w:suppressOverlap/>
                    <w:rPr>
                      <w:rFonts w:ascii="Times New Roman" w:hAnsi="Times New Roman" w:cs="Times New Roman"/>
                      <w:color w:val="000000"/>
                      <w:sz w:val="24"/>
                      <w:szCs w:val="24"/>
                    </w:rPr>
                  </w:pPr>
                </w:p>
                <w:p w14:paraId="05879E3D" w14:textId="77777777" w:rsidR="0070438D" w:rsidRDefault="0070438D" w:rsidP="00FF000B">
                  <w:pPr>
                    <w:framePr w:hSpace="180" w:wrap="around" w:vAnchor="text" w:hAnchor="text" w:xAlign="center" w:y="1"/>
                    <w:ind w:right="130"/>
                    <w:suppressOverlap/>
                    <w:rPr>
                      <w:rFonts w:ascii="Times New Roman" w:hAnsi="Times New Roman" w:cs="Times New Roman"/>
                      <w:color w:val="000000"/>
                      <w:sz w:val="24"/>
                      <w:szCs w:val="24"/>
                    </w:rPr>
                  </w:pPr>
                </w:p>
                <w:p w14:paraId="67FE33CD" w14:textId="77777777" w:rsidR="0070438D" w:rsidRDefault="0070438D" w:rsidP="00FF000B">
                  <w:pPr>
                    <w:framePr w:hSpace="180" w:wrap="around" w:vAnchor="text" w:hAnchor="text" w:xAlign="center" w:y="1"/>
                    <w:ind w:right="130"/>
                    <w:suppressOverlap/>
                    <w:rPr>
                      <w:rFonts w:ascii="Times New Roman" w:hAnsi="Times New Roman" w:cs="Times New Roman"/>
                      <w:color w:val="000000"/>
                      <w:sz w:val="24"/>
                      <w:szCs w:val="24"/>
                    </w:rPr>
                  </w:pPr>
                </w:p>
                <w:p w14:paraId="1FEF2098" w14:textId="77777777" w:rsidR="0070438D" w:rsidRDefault="0070438D" w:rsidP="00FF000B">
                  <w:pPr>
                    <w:framePr w:hSpace="180" w:wrap="around" w:vAnchor="text" w:hAnchor="text" w:xAlign="center" w:y="1"/>
                    <w:ind w:right="130"/>
                    <w:suppressOverlap/>
                    <w:rPr>
                      <w:rFonts w:ascii="Times New Roman" w:hAnsi="Times New Roman" w:cs="Times New Roman"/>
                      <w:color w:val="000000"/>
                      <w:sz w:val="24"/>
                      <w:szCs w:val="24"/>
                    </w:rPr>
                  </w:pPr>
                </w:p>
                <w:p w14:paraId="71EFB1B3" w14:textId="77777777" w:rsidR="0070438D" w:rsidRDefault="0070438D" w:rsidP="00FF000B">
                  <w:pPr>
                    <w:framePr w:hSpace="180" w:wrap="around" w:vAnchor="text" w:hAnchor="text" w:xAlign="center" w:y="1"/>
                    <w:ind w:right="130"/>
                    <w:suppressOverlap/>
                    <w:rPr>
                      <w:rFonts w:ascii="Times New Roman" w:hAnsi="Times New Roman" w:cs="Times New Roman"/>
                      <w:color w:val="000000"/>
                      <w:sz w:val="24"/>
                      <w:szCs w:val="24"/>
                    </w:rPr>
                  </w:pPr>
                </w:p>
                <w:p w14:paraId="3B4A3C2C" w14:textId="77777777" w:rsidR="0070438D" w:rsidRDefault="0070438D" w:rsidP="00FF000B">
                  <w:pPr>
                    <w:framePr w:hSpace="180" w:wrap="around" w:vAnchor="text" w:hAnchor="text" w:xAlign="center" w:y="1"/>
                    <w:ind w:right="130"/>
                    <w:suppressOverlap/>
                    <w:rPr>
                      <w:rFonts w:ascii="Times New Roman" w:hAnsi="Times New Roman" w:cs="Times New Roman"/>
                      <w:color w:val="000000"/>
                      <w:sz w:val="24"/>
                      <w:szCs w:val="24"/>
                    </w:rPr>
                  </w:pPr>
                </w:p>
                <w:p w14:paraId="632D4807" w14:textId="77777777" w:rsidR="0070438D" w:rsidRDefault="0070438D" w:rsidP="00FF000B">
                  <w:pPr>
                    <w:framePr w:hSpace="180" w:wrap="around" w:vAnchor="text" w:hAnchor="text" w:xAlign="center" w:y="1"/>
                    <w:ind w:right="130"/>
                    <w:suppressOverlap/>
                    <w:rPr>
                      <w:rFonts w:ascii="Times New Roman" w:hAnsi="Times New Roman" w:cs="Times New Roman"/>
                      <w:color w:val="000000"/>
                      <w:sz w:val="24"/>
                      <w:szCs w:val="24"/>
                    </w:rPr>
                  </w:pPr>
                </w:p>
                <w:p w14:paraId="731FA069" w14:textId="77777777" w:rsidR="0070438D" w:rsidRDefault="0070438D" w:rsidP="00FF000B">
                  <w:pPr>
                    <w:framePr w:hSpace="180" w:wrap="around" w:vAnchor="text" w:hAnchor="text" w:xAlign="center" w:y="1"/>
                    <w:ind w:right="130"/>
                    <w:suppressOverlap/>
                    <w:rPr>
                      <w:rFonts w:ascii="Times New Roman" w:hAnsi="Times New Roman" w:cs="Times New Roman"/>
                      <w:color w:val="000000"/>
                      <w:sz w:val="24"/>
                      <w:szCs w:val="24"/>
                    </w:rPr>
                  </w:pPr>
                </w:p>
                <w:p w14:paraId="00C34A89" w14:textId="77777777" w:rsidR="0070438D" w:rsidRDefault="0070438D" w:rsidP="00FF000B">
                  <w:pPr>
                    <w:framePr w:hSpace="180" w:wrap="around" w:vAnchor="text" w:hAnchor="text" w:xAlign="center" w:y="1"/>
                    <w:ind w:right="130"/>
                    <w:suppressOverlap/>
                    <w:rPr>
                      <w:rFonts w:ascii="Times New Roman" w:hAnsi="Times New Roman" w:cs="Times New Roman"/>
                      <w:color w:val="000000"/>
                      <w:sz w:val="24"/>
                      <w:szCs w:val="24"/>
                    </w:rPr>
                  </w:pPr>
                </w:p>
                <w:p w14:paraId="0488CE98" w14:textId="77777777" w:rsidR="0070438D" w:rsidRDefault="0070438D" w:rsidP="00FF000B">
                  <w:pPr>
                    <w:framePr w:hSpace="180" w:wrap="around" w:vAnchor="text" w:hAnchor="text" w:xAlign="center" w:y="1"/>
                    <w:ind w:right="130"/>
                    <w:suppressOverlap/>
                    <w:rPr>
                      <w:rFonts w:ascii="Times New Roman" w:hAnsi="Times New Roman" w:cs="Times New Roman"/>
                      <w:color w:val="000000"/>
                      <w:sz w:val="24"/>
                      <w:szCs w:val="24"/>
                    </w:rPr>
                  </w:pPr>
                </w:p>
                <w:p w14:paraId="5A4B3C4C" w14:textId="77777777" w:rsidR="0070438D" w:rsidRDefault="0070438D" w:rsidP="00FF000B">
                  <w:pPr>
                    <w:framePr w:hSpace="180" w:wrap="around" w:vAnchor="text" w:hAnchor="text" w:xAlign="center" w:y="1"/>
                    <w:ind w:right="130"/>
                    <w:suppressOverlap/>
                    <w:rPr>
                      <w:rFonts w:ascii="Times New Roman" w:hAnsi="Times New Roman" w:cs="Times New Roman"/>
                      <w:color w:val="000000"/>
                      <w:sz w:val="24"/>
                      <w:szCs w:val="24"/>
                    </w:rPr>
                  </w:pPr>
                </w:p>
                <w:p w14:paraId="10C019DD" w14:textId="77777777" w:rsidR="0070438D" w:rsidRDefault="0070438D" w:rsidP="00FF000B">
                  <w:pPr>
                    <w:framePr w:hSpace="180" w:wrap="around" w:vAnchor="text" w:hAnchor="text" w:xAlign="center" w:y="1"/>
                    <w:ind w:right="130"/>
                    <w:suppressOverlap/>
                    <w:rPr>
                      <w:rFonts w:ascii="Times New Roman" w:hAnsi="Times New Roman" w:cs="Times New Roman"/>
                      <w:color w:val="000000"/>
                      <w:sz w:val="24"/>
                      <w:szCs w:val="24"/>
                    </w:rPr>
                  </w:pPr>
                </w:p>
                <w:p w14:paraId="3F61636B" w14:textId="77777777" w:rsidR="0070438D" w:rsidRDefault="0070438D" w:rsidP="00FF000B">
                  <w:pPr>
                    <w:framePr w:hSpace="180" w:wrap="around" w:vAnchor="text" w:hAnchor="text" w:xAlign="center" w:y="1"/>
                    <w:ind w:right="130"/>
                    <w:suppressOverlap/>
                    <w:rPr>
                      <w:rFonts w:ascii="Times New Roman" w:hAnsi="Times New Roman" w:cs="Times New Roman"/>
                      <w:color w:val="000000"/>
                      <w:sz w:val="24"/>
                      <w:szCs w:val="24"/>
                    </w:rPr>
                  </w:pPr>
                </w:p>
                <w:p w14:paraId="7D0E79E2" w14:textId="77777777" w:rsidR="0070438D" w:rsidRDefault="0070438D" w:rsidP="00FF000B">
                  <w:pPr>
                    <w:framePr w:hSpace="180" w:wrap="around" w:vAnchor="text" w:hAnchor="text" w:xAlign="center" w:y="1"/>
                    <w:ind w:right="130"/>
                    <w:suppressOverlap/>
                    <w:rPr>
                      <w:rFonts w:ascii="Times New Roman" w:hAnsi="Times New Roman" w:cs="Times New Roman"/>
                      <w:color w:val="000000"/>
                      <w:sz w:val="24"/>
                      <w:szCs w:val="24"/>
                    </w:rPr>
                  </w:pPr>
                </w:p>
                <w:p w14:paraId="6D65F701" w14:textId="77777777" w:rsidR="0070438D" w:rsidRDefault="0070438D" w:rsidP="00FF000B">
                  <w:pPr>
                    <w:framePr w:hSpace="180" w:wrap="around" w:vAnchor="text" w:hAnchor="text" w:xAlign="center" w:y="1"/>
                    <w:ind w:right="130"/>
                    <w:suppressOverlap/>
                    <w:rPr>
                      <w:rFonts w:ascii="Times New Roman" w:hAnsi="Times New Roman" w:cs="Times New Roman"/>
                      <w:color w:val="000000"/>
                      <w:sz w:val="24"/>
                      <w:szCs w:val="24"/>
                    </w:rPr>
                  </w:pPr>
                </w:p>
                <w:p w14:paraId="52D71AAD" w14:textId="77777777" w:rsidR="0070438D" w:rsidRDefault="0070438D" w:rsidP="00FF000B">
                  <w:pPr>
                    <w:framePr w:hSpace="180" w:wrap="around" w:vAnchor="text" w:hAnchor="text" w:xAlign="center" w:y="1"/>
                    <w:ind w:right="130"/>
                    <w:suppressOverlap/>
                    <w:rPr>
                      <w:rFonts w:ascii="Times New Roman" w:hAnsi="Times New Roman" w:cs="Times New Roman"/>
                      <w:color w:val="000000"/>
                      <w:sz w:val="24"/>
                      <w:szCs w:val="24"/>
                    </w:rPr>
                  </w:pPr>
                </w:p>
                <w:p w14:paraId="7F1AFF85" w14:textId="77777777" w:rsidR="0070438D" w:rsidRDefault="0070438D" w:rsidP="00FF000B">
                  <w:pPr>
                    <w:framePr w:hSpace="180" w:wrap="around" w:vAnchor="text" w:hAnchor="text" w:xAlign="center" w:y="1"/>
                    <w:ind w:right="130"/>
                    <w:suppressOverlap/>
                    <w:rPr>
                      <w:rFonts w:ascii="Times New Roman" w:hAnsi="Times New Roman" w:cs="Times New Roman"/>
                      <w:color w:val="000000"/>
                      <w:sz w:val="24"/>
                      <w:szCs w:val="24"/>
                    </w:rPr>
                  </w:pPr>
                </w:p>
                <w:p w14:paraId="023D18E0" w14:textId="77777777" w:rsidR="0070438D" w:rsidRDefault="0070438D" w:rsidP="00FF000B">
                  <w:pPr>
                    <w:framePr w:hSpace="180" w:wrap="around" w:vAnchor="text" w:hAnchor="text" w:xAlign="center" w:y="1"/>
                    <w:ind w:right="130"/>
                    <w:suppressOverlap/>
                    <w:rPr>
                      <w:rFonts w:ascii="Times New Roman" w:hAnsi="Times New Roman" w:cs="Times New Roman"/>
                      <w:color w:val="000000"/>
                      <w:sz w:val="24"/>
                      <w:szCs w:val="24"/>
                    </w:rPr>
                  </w:pPr>
                </w:p>
                <w:p w14:paraId="541163FB" w14:textId="77777777" w:rsidR="0070438D" w:rsidRDefault="0070438D" w:rsidP="00FF000B">
                  <w:pPr>
                    <w:framePr w:hSpace="180" w:wrap="around" w:vAnchor="text" w:hAnchor="text" w:xAlign="center" w:y="1"/>
                    <w:ind w:right="130"/>
                    <w:suppressOverlap/>
                    <w:rPr>
                      <w:rFonts w:ascii="Times New Roman" w:hAnsi="Times New Roman" w:cs="Times New Roman"/>
                      <w:color w:val="000000"/>
                      <w:sz w:val="24"/>
                      <w:szCs w:val="24"/>
                    </w:rPr>
                  </w:pPr>
                </w:p>
                <w:p w14:paraId="12D3798E" w14:textId="508BACED" w:rsidR="0070438D" w:rsidRDefault="0070438D" w:rsidP="00FF000B">
                  <w:pPr>
                    <w:framePr w:hSpace="180" w:wrap="around" w:vAnchor="text" w:hAnchor="text" w:xAlign="center" w:y="1"/>
                    <w:ind w:right="130"/>
                    <w:suppressOverlap/>
                    <w:rPr>
                      <w:rFonts w:ascii="Times New Roman" w:hAnsi="Times New Roman" w:cs="Times New Roman"/>
                      <w:color w:val="000000"/>
                      <w:sz w:val="24"/>
                      <w:szCs w:val="24"/>
                    </w:rPr>
                  </w:pPr>
                </w:p>
                <w:p w14:paraId="57E92CDC" w14:textId="77777777" w:rsidR="00C5645D" w:rsidRDefault="00C5645D" w:rsidP="00FF000B">
                  <w:pPr>
                    <w:framePr w:hSpace="180" w:wrap="around" w:vAnchor="text" w:hAnchor="text" w:xAlign="center" w:y="1"/>
                    <w:ind w:right="130"/>
                    <w:suppressOverlap/>
                    <w:rPr>
                      <w:rFonts w:ascii="Times New Roman" w:hAnsi="Times New Roman" w:cs="Times New Roman"/>
                      <w:color w:val="000000"/>
                      <w:sz w:val="24"/>
                      <w:szCs w:val="24"/>
                    </w:rPr>
                  </w:pPr>
                </w:p>
                <w:p w14:paraId="4BA5912B" w14:textId="74379170" w:rsidR="00A002D6" w:rsidRPr="00B54476" w:rsidRDefault="00A002D6" w:rsidP="00FF000B">
                  <w:pPr>
                    <w:framePr w:hSpace="180" w:wrap="around" w:vAnchor="text" w:hAnchor="text" w:xAlign="center" w:y="1"/>
                    <w:ind w:right="130"/>
                    <w:suppressOverlap/>
                    <w:rPr>
                      <w:rFonts w:ascii="Times New Roman" w:hAnsi="Times New Roman" w:cs="Times New Roman"/>
                      <w:color w:val="000000"/>
                      <w:sz w:val="24"/>
                      <w:szCs w:val="24"/>
                    </w:rPr>
                  </w:pPr>
                  <w:r w:rsidRPr="0070438D">
                    <w:rPr>
                      <w:rFonts w:ascii="Times New Roman" w:hAnsi="Times New Roman" w:cs="Times New Roman"/>
                      <w:b/>
                      <w:color w:val="000000"/>
                      <w:sz w:val="24"/>
                      <w:szCs w:val="24"/>
                    </w:rPr>
                    <w:t>П</w:t>
                  </w:r>
                  <w:r w:rsidRPr="00B54476">
                    <w:rPr>
                      <w:rFonts w:ascii="Times New Roman" w:hAnsi="Times New Roman" w:cs="Times New Roman"/>
                      <w:color w:val="000000"/>
                      <w:sz w:val="24"/>
                      <w:szCs w:val="24"/>
                    </w:rPr>
                    <w:t xml:space="preserve">ортала, </w:t>
                  </w:r>
                  <w:r w:rsidRPr="00FD6337">
                    <w:rPr>
                      <w:rFonts w:ascii="Times New Roman" w:hAnsi="Times New Roman" w:cs="Times New Roman"/>
                      <w:b/>
                      <w:color w:val="000000"/>
                      <w:sz w:val="24"/>
                      <w:szCs w:val="24"/>
                    </w:rPr>
                    <w:t>И</w:t>
                  </w:r>
                  <w:r w:rsidRPr="0070438D">
                    <w:rPr>
                      <w:rFonts w:ascii="Times New Roman" w:hAnsi="Times New Roman" w:cs="Times New Roman"/>
                      <w:color w:val="000000"/>
                      <w:sz w:val="24"/>
                      <w:szCs w:val="24"/>
                    </w:rPr>
                    <w:t>С</w:t>
                  </w:r>
                  <w:r w:rsidRPr="00B54476">
                    <w:rPr>
                      <w:rFonts w:ascii="Times New Roman" w:hAnsi="Times New Roman" w:cs="Times New Roman"/>
                      <w:color w:val="000000"/>
                      <w:sz w:val="24"/>
                      <w:szCs w:val="24"/>
                    </w:rPr>
                    <w:t xml:space="preserve"> «KEDEN» – круглосуточно, за исключением технических перерывов в связи с проведением ремонтных работ (при обращении услугополучателя после окончания рабочего времени, в выходные и праздничные дни согласно Трудовому кодексу Республики Казахстан (далее – Трудовой кодекс РК) и Закону Республики Казахстан «О праздниках в Республике Казахстан» (далее – Закон о праздниках).  прием заявления и выдача результата оказания государственной услуги осуществляется следующим рабочим днем);</w:t>
                  </w:r>
                </w:p>
                <w:p w14:paraId="29BEF17E" w14:textId="77777777" w:rsidR="00A002D6" w:rsidRPr="00B54476" w:rsidRDefault="00A002D6" w:rsidP="00FF000B">
                  <w:pPr>
                    <w:framePr w:hSpace="180" w:wrap="around" w:vAnchor="text" w:hAnchor="text" w:xAlign="center" w:y="1"/>
                    <w:ind w:right="130"/>
                    <w:suppressOverlap/>
                    <w:rPr>
                      <w:rFonts w:ascii="Times New Roman" w:hAnsi="Times New Roman" w:cs="Times New Roman"/>
                      <w:color w:val="000000"/>
                      <w:sz w:val="24"/>
                      <w:szCs w:val="24"/>
                    </w:rPr>
                  </w:pPr>
                  <w:r w:rsidRPr="00B54476">
                    <w:rPr>
                      <w:rFonts w:ascii="Times New Roman" w:hAnsi="Times New Roman" w:cs="Times New Roman"/>
                      <w:color w:val="000000"/>
                      <w:sz w:val="24"/>
                      <w:szCs w:val="24"/>
                    </w:rPr>
                    <w:t>Адреса мест оказания государственной услуги размещены на интернет-ресурсе:</w:t>
                  </w:r>
                </w:p>
                <w:p w14:paraId="0E3DE0BD" w14:textId="77777777" w:rsidR="005D0199" w:rsidRDefault="0040370B" w:rsidP="00FF000B">
                  <w:pPr>
                    <w:framePr w:hSpace="180" w:wrap="around" w:vAnchor="text" w:hAnchor="text" w:xAlign="center" w:y="1"/>
                    <w:suppressOverlap/>
                    <w:rPr>
                      <w:rFonts w:ascii="Times New Roman" w:hAnsi="Times New Roman" w:cs="Times New Roman"/>
                      <w:color w:val="000000"/>
                      <w:sz w:val="24"/>
                      <w:szCs w:val="24"/>
                    </w:rPr>
                  </w:pPr>
                  <w:r w:rsidRPr="00B54476">
                    <w:rPr>
                      <w:rFonts w:ascii="Times New Roman" w:hAnsi="Times New Roman" w:cs="Times New Roman"/>
                      <w:color w:val="000000"/>
                      <w:sz w:val="24"/>
                      <w:szCs w:val="24"/>
                    </w:rPr>
                    <w:t xml:space="preserve">1) </w:t>
                  </w:r>
                  <w:r w:rsidR="005D0199" w:rsidRPr="005D0199">
                    <w:t xml:space="preserve"> </w:t>
                  </w:r>
                  <w:r w:rsidR="005D0199" w:rsidRPr="005D0199">
                    <w:rPr>
                      <w:rFonts w:ascii="Times New Roman" w:hAnsi="Times New Roman" w:cs="Times New Roman"/>
                      <w:color w:val="000000"/>
                      <w:sz w:val="24"/>
                      <w:szCs w:val="24"/>
                    </w:rPr>
                    <w:t>портала www.egov.kz;</w:t>
                  </w:r>
                  <w:r w:rsidR="005D0199" w:rsidRPr="005D0199">
                    <w:rPr>
                      <w:rFonts w:ascii="Times New Roman" w:hAnsi="Times New Roman" w:cs="Times New Roman"/>
                      <w:color w:val="000000"/>
                      <w:sz w:val="24"/>
                      <w:szCs w:val="24"/>
                    </w:rPr>
                    <w:br/>
                    <w:t xml:space="preserve">2) </w:t>
                  </w:r>
                  <w:r w:rsidR="005D0199" w:rsidRPr="005D0199">
                    <w:rPr>
                      <w:rFonts w:ascii="Times New Roman" w:hAnsi="Times New Roman" w:cs="Times New Roman"/>
                      <w:b/>
                      <w:color w:val="000000"/>
                      <w:sz w:val="24"/>
                      <w:szCs w:val="24"/>
                    </w:rPr>
                    <w:t>И</w:t>
                  </w:r>
                  <w:r w:rsidR="005D0199" w:rsidRPr="005D0199">
                    <w:rPr>
                      <w:rFonts w:ascii="Times New Roman" w:hAnsi="Times New Roman" w:cs="Times New Roman"/>
                      <w:color w:val="000000"/>
                      <w:sz w:val="24"/>
                      <w:szCs w:val="24"/>
                    </w:rPr>
                    <w:t xml:space="preserve">С </w:t>
                  </w:r>
                  <w:r w:rsidR="005D0199">
                    <w:rPr>
                      <w:rFonts w:ascii="Times New Roman" w:hAnsi="Times New Roman" w:cs="Times New Roman"/>
                      <w:color w:val="000000"/>
                      <w:sz w:val="24"/>
                      <w:szCs w:val="24"/>
                    </w:rPr>
                    <w:t>«KEDEN</w:t>
                  </w:r>
                </w:p>
                <w:p w14:paraId="190C22F7" w14:textId="17EBA2BC" w:rsidR="0040370B" w:rsidRPr="005D0199" w:rsidRDefault="005D0199" w:rsidP="00FF000B">
                  <w:pPr>
                    <w:framePr w:hSpace="180" w:wrap="around" w:vAnchor="text" w:hAnchor="text" w:xAlign="center" w:y="1"/>
                    <w:suppressOverlap/>
                    <w:rPr>
                      <w:rFonts w:ascii="Times New Roman" w:hAnsi="Times New Roman" w:cs="Times New Roman"/>
                      <w:color w:val="000000"/>
                      <w:sz w:val="24"/>
                      <w:szCs w:val="24"/>
                    </w:rPr>
                  </w:pPr>
                  <w:r w:rsidRPr="005D0199">
                    <w:rPr>
                      <w:rFonts w:ascii="Times New Roman" w:hAnsi="Times New Roman" w:cs="Times New Roman"/>
                      <w:color w:val="000000"/>
                      <w:sz w:val="24"/>
                      <w:szCs w:val="24"/>
                    </w:rPr>
                    <w:t>www.keden.kgd.gov.kz.</w:t>
                  </w:r>
                </w:p>
                <w:p w14:paraId="198C6038" w14:textId="77777777" w:rsidR="0040370B" w:rsidRPr="005D0199" w:rsidRDefault="0040370B" w:rsidP="00FF000B">
                  <w:pPr>
                    <w:framePr w:hSpace="180" w:wrap="around" w:vAnchor="text" w:hAnchor="text" w:xAlign="center" w:y="1"/>
                    <w:suppressOverlap/>
                    <w:rPr>
                      <w:rFonts w:ascii="Times New Roman" w:hAnsi="Times New Roman" w:cs="Times New Roman"/>
                      <w:color w:val="000000"/>
                      <w:sz w:val="24"/>
                      <w:szCs w:val="24"/>
                    </w:rPr>
                  </w:pPr>
                </w:p>
                <w:p w14:paraId="13998905" w14:textId="77777777" w:rsidR="0040370B" w:rsidRDefault="0040370B" w:rsidP="00FF000B">
                  <w:pPr>
                    <w:framePr w:hSpace="180" w:wrap="around" w:vAnchor="text" w:hAnchor="text" w:xAlign="center" w:y="1"/>
                    <w:suppressOverlap/>
                  </w:pPr>
                </w:p>
                <w:p w14:paraId="261182CB" w14:textId="77777777" w:rsidR="00832791" w:rsidRDefault="00832791" w:rsidP="00FF000B">
                  <w:pPr>
                    <w:framePr w:hSpace="180" w:wrap="around" w:vAnchor="text" w:hAnchor="text" w:xAlign="center" w:y="1"/>
                    <w:suppressOverlap/>
                  </w:pPr>
                </w:p>
                <w:p w14:paraId="004E9559" w14:textId="3A0D2A03" w:rsidR="00832791" w:rsidRPr="005D0199" w:rsidRDefault="00832791" w:rsidP="00FF000B">
                  <w:pPr>
                    <w:framePr w:hSpace="180" w:wrap="around" w:vAnchor="text" w:hAnchor="text" w:xAlign="center" w:y="1"/>
                    <w:suppressOverlap/>
                  </w:pPr>
                </w:p>
              </w:tc>
            </w:tr>
            <w:tr w:rsidR="00A002D6" w:rsidRPr="00103AA6" w14:paraId="5F3DCFE6" w14:textId="77777777" w:rsidTr="0070438D">
              <w:trPr>
                <w:trHeight w:val="30"/>
              </w:trPr>
              <w:tc>
                <w:tcPr>
                  <w:tcW w:w="29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3A835D37" w14:textId="77777777" w:rsidR="00A002D6" w:rsidRPr="00103AA6" w:rsidRDefault="00A002D6" w:rsidP="00FF000B">
                  <w:pPr>
                    <w:framePr w:hSpace="180" w:wrap="around" w:vAnchor="text" w:hAnchor="text" w:xAlign="center" w:y="1"/>
                    <w:ind w:firstLine="0"/>
                    <w:suppressOverlap/>
                    <w:rPr>
                      <w:rFonts w:ascii="Times New Roman" w:hAnsi="Times New Roman" w:cs="Times New Roman"/>
                      <w:sz w:val="24"/>
                      <w:szCs w:val="24"/>
                    </w:rPr>
                  </w:pPr>
                  <w:r w:rsidRPr="00103AA6">
                    <w:rPr>
                      <w:rFonts w:ascii="Times New Roman" w:hAnsi="Times New Roman" w:cs="Times New Roman"/>
                      <w:color w:val="000000"/>
                      <w:sz w:val="24"/>
                      <w:szCs w:val="24"/>
                    </w:rPr>
                    <w:t>8</w:t>
                  </w:r>
                </w:p>
              </w:tc>
              <w:tc>
                <w:tcPr>
                  <w:tcW w:w="155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169A5BB6" w14:textId="77777777" w:rsidR="00A002D6" w:rsidRDefault="00A002D6" w:rsidP="00FF000B">
                  <w:pPr>
                    <w:framePr w:hSpace="180" w:wrap="around" w:vAnchor="text" w:hAnchor="text" w:xAlign="center" w:y="1"/>
                    <w:suppressOverlap/>
                    <w:rPr>
                      <w:rFonts w:ascii="Times New Roman" w:hAnsi="Times New Roman" w:cs="Times New Roman"/>
                      <w:sz w:val="24"/>
                      <w:szCs w:val="24"/>
                    </w:rPr>
                  </w:pPr>
                  <w:r w:rsidRPr="00103AA6">
                    <w:rPr>
                      <w:rFonts w:ascii="Times New Roman" w:hAnsi="Times New Roman" w:cs="Times New Roman"/>
                      <w:color w:val="000000"/>
                      <w:sz w:val="24"/>
                      <w:szCs w:val="24"/>
                    </w:rPr>
                    <w:t>Перечень документов</w:t>
                  </w:r>
                  <w:r w:rsidRPr="00103AA6">
                    <w:rPr>
                      <w:rFonts w:ascii="Times New Roman" w:hAnsi="Times New Roman" w:cs="Times New Roman"/>
                      <w:sz w:val="24"/>
                      <w:szCs w:val="24"/>
                    </w:rPr>
                    <w:t xml:space="preserve"> и сведений, истребуемых у услугополучателя для оказания государственной услуги</w:t>
                  </w:r>
                </w:p>
                <w:p w14:paraId="3A03B931" w14:textId="77777777" w:rsidR="0070438D" w:rsidRDefault="0070438D" w:rsidP="00FF000B">
                  <w:pPr>
                    <w:framePr w:hSpace="180" w:wrap="around" w:vAnchor="text" w:hAnchor="text" w:xAlign="center" w:y="1"/>
                    <w:suppressOverlap/>
                    <w:rPr>
                      <w:rFonts w:ascii="Times New Roman" w:hAnsi="Times New Roman" w:cs="Times New Roman"/>
                      <w:sz w:val="24"/>
                      <w:szCs w:val="24"/>
                    </w:rPr>
                  </w:pPr>
                </w:p>
                <w:p w14:paraId="12B01757" w14:textId="77777777" w:rsidR="0070438D" w:rsidRDefault="0070438D" w:rsidP="00FF000B">
                  <w:pPr>
                    <w:framePr w:hSpace="180" w:wrap="around" w:vAnchor="text" w:hAnchor="text" w:xAlign="center" w:y="1"/>
                    <w:suppressOverlap/>
                    <w:rPr>
                      <w:rFonts w:ascii="Times New Roman" w:hAnsi="Times New Roman" w:cs="Times New Roman"/>
                      <w:sz w:val="24"/>
                      <w:szCs w:val="24"/>
                    </w:rPr>
                  </w:pPr>
                </w:p>
                <w:p w14:paraId="34A41ED3" w14:textId="77777777" w:rsidR="0070438D" w:rsidRDefault="0070438D" w:rsidP="00FF000B">
                  <w:pPr>
                    <w:framePr w:hSpace="180" w:wrap="around" w:vAnchor="text" w:hAnchor="text" w:xAlign="center" w:y="1"/>
                    <w:suppressOverlap/>
                    <w:rPr>
                      <w:rFonts w:ascii="Times New Roman" w:hAnsi="Times New Roman" w:cs="Times New Roman"/>
                      <w:sz w:val="24"/>
                      <w:szCs w:val="24"/>
                    </w:rPr>
                  </w:pPr>
                </w:p>
                <w:p w14:paraId="600B3C1A" w14:textId="77777777" w:rsidR="0070438D" w:rsidRDefault="0070438D" w:rsidP="00FF000B">
                  <w:pPr>
                    <w:framePr w:hSpace="180" w:wrap="around" w:vAnchor="text" w:hAnchor="text" w:xAlign="center" w:y="1"/>
                    <w:suppressOverlap/>
                    <w:rPr>
                      <w:rFonts w:ascii="Times New Roman" w:hAnsi="Times New Roman" w:cs="Times New Roman"/>
                      <w:sz w:val="24"/>
                      <w:szCs w:val="24"/>
                    </w:rPr>
                  </w:pPr>
                </w:p>
                <w:p w14:paraId="5C9BCF82" w14:textId="05747723" w:rsidR="0070438D" w:rsidRPr="00103AA6" w:rsidRDefault="0070438D" w:rsidP="00FF000B">
                  <w:pPr>
                    <w:framePr w:hSpace="180" w:wrap="around" w:vAnchor="text" w:hAnchor="text" w:xAlign="center" w:y="1"/>
                    <w:suppressOverlap/>
                    <w:rPr>
                      <w:rFonts w:ascii="Times New Roman" w:hAnsi="Times New Roman" w:cs="Times New Roman"/>
                      <w:sz w:val="24"/>
                      <w:szCs w:val="24"/>
                    </w:rPr>
                  </w:pPr>
                </w:p>
              </w:tc>
              <w:tc>
                <w:tcPr>
                  <w:tcW w:w="203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0D6D6ECB" w14:textId="77777777" w:rsidR="00A002D6" w:rsidRPr="00B54476" w:rsidRDefault="00A002D6" w:rsidP="00FF000B">
                  <w:pPr>
                    <w:framePr w:hSpace="180" w:wrap="around" w:vAnchor="text" w:hAnchor="text" w:xAlign="center" w:y="1"/>
                    <w:suppressOverlap/>
                    <w:rPr>
                      <w:rFonts w:ascii="Times New Roman" w:hAnsi="Times New Roman" w:cs="Times New Roman"/>
                      <w:color w:val="000000"/>
                      <w:sz w:val="24"/>
                      <w:szCs w:val="24"/>
                    </w:rPr>
                  </w:pPr>
                  <w:r w:rsidRPr="00B54476">
                    <w:rPr>
                      <w:rFonts w:ascii="Times New Roman" w:hAnsi="Times New Roman" w:cs="Times New Roman"/>
                      <w:color w:val="000000"/>
                      <w:sz w:val="24"/>
                      <w:szCs w:val="24"/>
                    </w:rPr>
                    <w:t xml:space="preserve">на портал, </w:t>
                  </w:r>
                  <w:r w:rsidRPr="00FD6337">
                    <w:rPr>
                      <w:rFonts w:ascii="Times New Roman" w:hAnsi="Times New Roman" w:cs="Times New Roman"/>
                      <w:b/>
                      <w:color w:val="000000"/>
                      <w:sz w:val="24"/>
                      <w:szCs w:val="24"/>
                    </w:rPr>
                    <w:t>И</w:t>
                  </w:r>
                  <w:r w:rsidRPr="00AA46BF">
                    <w:rPr>
                      <w:rFonts w:ascii="Times New Roman" w:hAnsi="Times New Roman" w:cs="Times New Roman"/>
                      <w:color w:val="000000"/>
                      <w:sz w:val="24"/>
                      <w:szCs w:val="24"/>
                    </w:rPr>
                    <w:t>С</w:t>
                  </w:r>
                  <w:r w:rsidRPr="00B54476">
                    <w:rPr>
                      <w:rFonts w:ascii="Times New Roman" w:hAnsi="Times New Roman" w:cs="Times New Roman"/>
                      <w:color w:val="000000"/>
                      <w:sz w:val="24"/>
                      <w:szCs w:val="24"/>
                    </w:rPr>
                    <w:t xml:space="preserve"> «KEDEN»:</w:t>
                  </w:r>
                </w:p>
                <w:p w14:paraId="3A40136D" w14:textId="77777777" w:rsidR="00A002D6" w:rsidRPr="00B54476" w:rsidRDefault="00A002D6" w:rsidP="00FF000B">
                  <w:pPr>
                    <w:framePr w:hSpace="180" w:wrap="around" w:vAnchor="text" w:hAnchor="text" w:xAlign="center" w:y="1"/>
                    <w:suppressOverlap/>
                    <w:rPr>
                      <w:rFonts w:ascii="Times New Roman" w:hAnsi="Times New Roman" w:cs="Times New Roman"/>
                      <w:color w:val="000000"/>
                      <w:sz w:val="24"/>
                      <w:szCs w:val="24"/>
                    </w:rPr>
                  </w:pPr>
                  <w:r w:rsidRPr="00B54476">
                    <w:rPr>
                      <w:rFonts w:ascii="Times New Roman" w:hAnsi="Times New Roman" w:cs="Times New Roman"/>
                      <w:color w:val="000000"/>
                      <w:sz w:val="24"/>
                      <w:szCs w:val="24"/>
                    </w:rPr>
                    <w:t>1) заявление в форме электронного документа;</w:t>
                  </w:r>
                </w:p>
                <w:p w14:paraId="4736007C" w14:textId="77777777" w:rsidR="00A002D6" w:rsidRPr="00B54476" w:rsidRDefault="00A002D6" w:rsidP="00FF000B">
                  <w:pPr>
                    <w:framePr w:hSpace="180" w:wrap="around" w:vAnchor="text" w:hAnchor="text" w:xAlign="center" w:y="1"/>
                    <w:suppressOverlap/>
                    <w:rPr>
                      <w:rFonts w:ascii="Times New Roman" w:hAnsi="Times New Roman" w:cs="Times New Roman"/>
                      <w:color w:val="000000"/>
                      <w:sz w:val="24"/>
                      <w:szCs w:val="24"/>
                    </w:rPr>
                  </w:pPr>
                  <w:r w:rsidRPr="00B54476">
                    <w:rPr>
                      <w:rFonts w:ascii="Times New Roman" w:hAnsi="Times New Roman" w:cs="Times New Roman"/>
                      <w:color w:val="000000"/>
                      <w:sz w:val="24"/>
                      <w:szCs w:val="24"/>
                    </w:rPr>
                    <w:t>2) сведения о регистрации обеспечения исполнения обязанностей юридического лица;</w:t>
                  </w:r>
                </w:p>
                <w:p w14:paraId="4E445198" w14:textId="77777777" w:rsidR="00A002D6" w:rsidRDefault="00A002D6" w:rsidP="00FF000B">
                  <w:pPr>
                    <w:framePr w:hSpace="180" w:wrap="around" w:vAnchor="text" w:hAnchor="text" w:xAlign="center" w:y="1"/>
                    <w:suppressOverlap/>
                    <w:rPr>
                      <w:rFonts w:ascii="Times New Roman" w:hAnsi="Times New Roman" w:cs="Times New Roman"/>
                      <w:color w:val="000000"/>
                      <w:sz w:val="24"/>
                      <w:szCs w:val="24"/>
                    </w:rPr>
                  </w:pPr>
                  <w:r w:rsidRPr="00B54476">
                    <w:rPr>
                      <w:rFonts w:ascii="Times New Roman" w:hAnsi="Times New Roman" w:cs="Times New Roman"/>
                      <w:color w:val="000000"/>
                      <w:sz w:val="24"/>
                      <w:szCs w:val="24"/>
                    </w:rPr>
                    <w:t>3) электронная копия договора страхования гражданско-правовой ответственности.</w:t>
                  </w:r>
                </w:p>
                <w:p w14:paraId="087F57B6" w14:textId="77777777" w:rsidR="0070438D" w:rsidRDefault="0070438D" w:rsidP="00FF000B">
                  <w:pPr>
                    <w:framePr w:hSpace="180" w:wrap="around" w:vAnchor="text" w:hAnchor="text" w:xAlign="center" w:y="1"/>
                    <w:suppressOverlap/>
                    <w:rPr>
                      <w:rFonts w:ascii="Times New Roman" w:hAnsi="Times New Roman" w:cs="Times New Roman"/>
                      <w:b/>
                      <w:color w:val="000000"/>
                      <w:sz w:val="24"/>
                      <w:szCs w:val="24"/>
                    </w:rPr>
                  </w:pPr>
                </w:p>
                <w:p w14:paraId="48CB819E" w14:textId="77777777" w:rsidR="0070438D" w:rsidRDefault="0070438D" w:rsidP="00FF000B">
                  <w:pPr>
                    <w:framePr w:hSpace="180" w:wrap="around" w:vAnchor="text" w:hAnchor="text" w:xAlign="center" w:y="1"/>
                    <w:suppressOverlap/>
                    <w:rPr>
                      <w:rFonts w:ascii="Times New Roman" w:hAnsi="Times New Roman" w:cs="Times New Roman"/>
                      <w:b/>
                      <w:color w:val="000000"/>
                      <w:sz w:val="24"/>
                      <w:szCs w:val="24"/>
                    </w:rPr>
                  </w:pPr>
                </w:p>
                <w:p w14:paraId="7EFBC3BB" w14:textId="77777777" w:rsidR="0070438D" w:rsidRDefault="0070438D" w:rsidP="00FF000B">
                  <w:pPr>
                    <w:framePr w:hSpace="180" w:wrap="around" w:vAnchor="text" w:hAnchor="text" w:xAlign="center" w:y="1"/>
                    <w:suppressOverlap/>
                    <w:rPr>
                      <w:rFonts w:ascii="Times New Roman" w:hAnsi="Times New Roman" w:cs="Times New Roman"/>
                      <w:b/>
                      <w:color w:val="000000"/>
                      <w:sz w:val="24"/>
                      <w:szCs w:val="24"/>
                    </w:rPr>
                  </w:pPr>
                </w:p>
                <w:p w14:paraId="23B50DED" w14:textId="77777777" w:rsidR="0070438D" w:rsidRDefault="0070438D" w:rsidP="00FF000B">
                  <w:pPr>
                    <w:framePr w:hSpace="180" w:wrap="around" w:vAnchor="text" w:hAnchor="text" w:xAlign="center" w:y="1"/>
                    <w:suppressOverlap/>
                    <w:rPr>
                      <w:rFonts w:ascii="Times New Roman" w:hAnsi="Times New Roman" w:cs="Times New Roman"/>
                      <w:b/>
                      <w:color w:val="000000"/>
                      <w:sz w:val="24"/>
                      <w:szCs w:val="24"/>
                    </w:rPr>
                  </w:pPr>
                </w:p>
                <w:p w14:paraId="28BC737B" w14:textId="77777777" w:rsidR="0070438D" w:rsidRDefault="0070438D" w:rsidP="00FF000B">
                  <w:pPr>
                    <w:framePr w:hSpace="180" w:wrap="around" w:vAnchor="text" w:hAnchor="text" w:xAlign="center" w:y="1"/>
                    <w:suppressOverlap/>
                    <w:rPr>
                      <w:b/>
                    </w:rPr>
                  </w:pPr>
                </w:p>
                <w:p w14:paraId="57EECEC6" w14:textId="77777777" w:rsidR="0070438D" w:rsidRDefault="0070438D" w:rsidP="00FF000B">
                  <w:pPr>
                    <w:framePr w:hSpace="180" w:wrap="around" w:vAnchor="text" w:hAnchor="text" w:xAlign="center" w:y="1"/>
                    <w:suppressOverlap/>
                    <w:rPr>
                      <w:b/>
                    </w:rPr>
                  </w:pPr>
                </w:p>
                <w:p w14:paraId="2806171B" w14:textId="25B0789C" w:rsidR="0070438D" w:rsidRDefault="0070438D" w:rsidP="00FF000B">
                  <w:pPr>
                    <w:framePr w:hSpace="180" w:wrap="around" w:vAnchor="text" w:hAnchor="text" w:xAlign="center" w:y="1"/>
                    <w:suppressOverlap/>
                    <w:rPr>
                      <w:b/>
                    </w:rPr>
                  </w:pPr>
                </w:p>
                <w:p w14:paraId="7E0FBCEE" w14:textId="77777777" w:rsidR="0070438D" w:rsidRDefault="0070438D" w:rsidP="00FF000B">
                  <w:pPr>
                    <w:framePr w:hSpace="180" w:wrap="around" w:vAnchor="text" w:hAnchor="text" w:xAlign="center" w:y="1"/>
                    <w:suppressOverlap/>
                    <w:rPr>
                      <w:b/>
                    </w:rPr>
                  </w:pPr>
                </w:p>
                <w:p w14:paraId="6D95E3C9" w14:textId="77777777" w:rsidR="0070438D" w:rsidRDefault="0070438D" w:rsidP="00FF000B">
                  <w:pPr>
                    <w:framePr w:hSpace="180" w:wrap="around" w:vAnchor="text" w:hAnchor="text" w:xAlign="center" w:y="1"/>
                    <w:suppressOverlap/>
                    <w:rPr>
                      <w:b/>
                    </w:rPr>
                  </w:pPr>
                </w:p>
                <w:p w14:paraId="0AB47FD4" w14:textId="77777777" w:rsidR="0070438D" w:rsidRDefault="0070438D" w:rsidP="00FF000B">
                  <w:pPr>
                    <w:framePr w:hSpace="180" w:wrap="around" w:vAnchor="text" w:hAnchor="text" w:xAlign="center" w:y="1"/>
                    <w:suppressOverlap/>
                    <w:rPr>
                      <w:b/>
                    </w:rPr>
                  </w:pPr>
                </w:p>
                <w:p w14:paraId="55029F2E" w14:textId="77777777" w:rsidR="0070438D" w:rsidRDefault="0070438D" w:rsidP="00FF000B">
                  <w:pPr>
                    <w:framePr w:hSpace="180" w:wrap="around" w:vAnchor="text" w:hAnchor="text" w:xAlign="center" w:y="1"/>
                    <w:suppressOverlap/>
                    <w:rPr>
                      <w:b/>
                    </w:rPr>
                  </w:pPr>
                </w:p>
                <w:p w14:paraId="554952AA" w14:textId="77777777" w:rsidR="0070438D" w:rsidRDefault="0070438D" w:rsidP="00FF000B">
                  <w:pPr>
                    <w:framePr w:hSpace="180" w:wrap="around" w:vAnchor="text" w:hAnchor="text" w:xAlign="center" w:y="1"/>
                    <w:suppressOverlap/>
                    <w:rPr>
                      <w:b/>
                    </w:rPr>
                  </w:pPr>
                </w:p>
                <w:p w14:paraId="7029CC13" w14:textId="40A158E7" w:rsidR="008A089A" w:rsidRDefault="008A089A" w:rsidP="00FF000B">
                  <w:pPr>
                    <w:framePr w:hSpace="180" w:wrap="around" w:vAnchor="text" w:hAnchor="text" w:xAlign="center" w:y="1"/>
                    <w:suppressOverlap/>
                    <w:rPr>
                      <w:b/>
                    </w:rPr>
                  </w:pPr>
                </w:p>
                <w:p w14:paraId="08DC6439" w14:textId="04E7DCCC" w:rsidR="00CE60A2" w:rsidRDefault="00CE60A2" w:rsidP="00FF000B">
                  <w:pPr>
                    <w:framePr w:hSpace="180" w:wrap="around" w:vAnchor="text" w:hAnchor="text" w:xAlign="center" w:y="1"/>
                    <w:suppressOverlap/>
                    <w:rPr>
                      <w:b/>
                    </w:rPr>
                  </w:pPr>
                </w:p>
                <w:p w14:paraId="4B9DCB21" w14:textId="77777777" w:rsidR="00CE60A2" w:rsidRDefault="00CE60A2" w:rsidP="00FF000B">
                  <w:pPr>
                    <w:framePr w:hSpace="180" w:wrap="around" w:vAnchor="text" w:hAnchor="text" w:xAlign="center" w:y="1"/>
                    <w:suppressOverlap/>
                    <w:rPr>
                      <w:b/>
                    </w:rPr>
                  </w:pPr>
                </w:p>
                <w:p w14:paraId="2B2901FB" w14:textId="3F425E55" w:rsidR="008A089A" w:rsidRPr="0070438D" w:rsidRDefault="008A089A" w:rsidP="00FF000B">
                  <w:pPr>
                    <w:framePr w:hSpace="180" w:wrap="around" w:vAnchor="text" w:hAnchor="text" w:xAlign="center" w:y="1"/>
                    <w:suppressOverlap/>
                    <w:rPr>
                      <w:b/>
                    </w:rPr>
                  </w:pPr>
                </w:p>
              </w:tc>
            </w:tr>
            <w:tr w:rsidR="00A002D6" w:rsidRPr="00103AA6" w14:paraId="27BB7D76" w14:textId="77777777" w:rsidTr="0070438D">
              <w:trPr>
                <w:trHeight w:val="30"/>
              </w:trPr>
              <w:tc>
                <w:tcPr>
                  <w:tcW w:w="29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615DA2F6" w14:textId="77777777" w:rsidR="00A002D6" w:rsidRPr="00103AA6" w:rsidRDefault="00A002D6" w:rsidP="00FF000B">
                  <w:pPr>
                    <w:framePr w:hSpace="180" w:wrap="around" w:vAnchor="text" w:hAnchor="text" w:xAlign="center" w:y="1"/>
                    <w:ind w:firstLine="0"/>
                    <w:suppressOverlap/>
                    <w:rPr>
                      <w:rFonts w:ascii="Times New Roman" w:hAnsi="Times New Roman" w:cs="Times New Roman"/>
                      <w:sz w:val="24"/>
                      <w:szCs w:val="24"/>
                    </w:rPr>
                  </w:pPr>
                  <w:r w:rsidRPr="00103AA6">
                    <w:rPr>
                      <w:rFonts w:ascii="Times New Roman" w:hAnsi="Times New Roman" w:cs="Times New Roman"/>
                      <w:color w:val="000000"/>
                      <w:sz w:val="24"/>
                      <w:szCs w:val="24"/>
                    </w:rPr>
                    <w:t>9</w:t>
                  </w:r>
                </w:p>
              </w:tc>
              <w:tc>
                <w:tcPr>
                  <w:tcW w:w="155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6041B399" w14:textId="3A77874D" w:rsidR="00A002D6" w:rsidRPr="00103AA6" w:rsidRDefault="00A002D6" w:rsidP="00FF000B">
                  <w:pPr>
                    <w:framePr w:hSpace="180" w:wrap="around" w:vAnchor="text" w:hAnchor="text" w:xAlign="center" w:y="1"/>
                    <w:ind w:left="20"/>
                    <w:suppressOverlap/>
                    <w:rPr>
                      <w:rFonts w:ascii="Times New Roman" w:hAnsi="Times New Roman" w:cs="Times New Roman"/>
                      <w:sz w:val="24"/>
                      <w:szCs w:val="24"/>
                    </w:rPr>
                  </w:pPr>
                  <w:r w:rsidRPr="00251D8E">
                    <w:rPr>
                      <w:rFonts w:ascii="Times New Roman" w:hAnsi="Times New Roman" w:cs="Times New Roman"/>
                      <w:color w:val="000000"/>
                      <w:sz w:val="24"/>
                      <w:szCs w:val="24"/>
                    </w:rPr>
                    <w:t>Основания для отказа в оказании государственной услуги, установленные законами Республики Казахстан</w:t>
                  </w:r>
                </w:p>
              </w:tc>
              <w:tc>
                <w:tcPr>
                  <w:tcW w:w="203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713B135C" w14:textId="77777777" w:rsidR="00A002D6" w:rsidRPr="00251D8E" w:rsidRDefault="00A002D6" w:rsidP="00FF000B">
                  <w:pPr>
                    <w:framePr w:hSpace="180" w:wrap="around" w:vAnchor="text" w:hAnchor="text" w:xAlign="center" w:y="1"/>
                    <w:suppressOverlap/>
                    <w:rPr>
                      <w:rFonts w:ascii="Times New Roman" w:hAnsi="Times New Roman" w:cs="Times New Roman"/>
                      <w:color w:val="000000"/>
                      <w:sz w:val="24"/>
                      <w:szCs w:val="24"/>
                    </w:rPr>
                  </w:pPr>
                  <w:r w:rsidRPr="00251D8E">
                    <w:rPr>
                      <w:rFonts w:ascii="Times New Roman" w:hAnsi="Times New Roman" w:cs="Times New Roman"/>
                      <w:color w:val="000000"/>
                      <w:sz w:val="24"/>
                      <w:szCs w:val="24"/>
                    </w:rPr>
                    <w:t>1) несоответствие услугополучателя следующим требованиям:</w:t>
                  </w:r>
                </w:p>
                <w:p w14:paraId="0262B44D" w14:textId="77777777" w:rsidR="00A002D6" w:rsidRPr="00251D8E" w:rsidRDefault="00A002D6" w:rsidP="00FF000B">
                  <w:pPr>
                    <w:framePr w:hSpace="180" w:wrap="around" w:vAnchor="text" w:hAnchor="text" w:xAlign="center" w:y="1"/>
                    <w:suppressOverlap/>
                    <w:rPr>
                      <w:rFonts w:ascii="Times New Roman" w:hAnsi="Times New Roman" w:cs="Times New Roman"/>
                      <w:color w:val="000000"/>
                      <w:sz w:val="24"/>
                      <w:szCs w:val="24"/>
                    </w:rPr>
                  </w:pPr>
                  <w:r w:rsidRPr="00251D8E">
                    <w:rPr>
                      <w:rFonts w:ascii="Times New Roman" w:hAnsi="Times New Roman" w:cs="Times New Roman"/>
                      <w:color w:val="000000"/>
                      <w:sz w:val="24"/>
                      <w:szCs w:val="24"/>
                    </w:rPr>
                    <w:t>наличие договора страхования риска гражданской ответственности таможенного представителя, которая может наступить вследствие причинения вреда имуществу представляемых лиц или нарушения договоров с этими лицами, на страховую сумму, устанавливаемую договором страхования;</w:t>
                  </w:r>
                </w:p>
                <w:p w14:paraId="1FAB9576" w14:textId="77777777" w:rsidR="00A002D6" w:rsidRPr="00251D8E" w:rsidRDefault="00A002D6" w:rsidP="00FF000B">
                  <w:pPr>
                    <w:framePr w:hSpace="180" w:wrap="around" w:vAnchor="text" w:hAnchor="text" w:xAlign="center" w:y="1"/>
                    <w:suppressOverlap/>
                    <w:rPr>
                      <w:rFonts w:ascii="Times New Roman" w:hAnsi="Times New Roman" w:cs="Times New Roman"/>
                      <w:color w:val="000000"/>
                      <w:sz w:val="24"/>
                      <w:szCs w:val="24"/>
                    </w:rPr>
                  </w:pPr>
                  <w:r w:rsidRPr="00251D8E">
                    <w:rPr>
                      <w:rFonts w:ascii="Times New Roman" w:hAnsi="Times New Roman" w:cs="Times New Roman"/>
                      <w:color w:val="000000"/>
                      <w:sz w:val="24"/>
                      <w:szCs w:val="24"/>
                    </w:rPr>
                    <w:t>обеспечение исполнения обязанностей юридического лица, осуществляющего деятельность в сфере таможенного дела, в размере, определяемом Комиссией, а в отношении юридического лица, сфера деятельности которого в качестве таможенного представителя будет ограничена совершением таможенных операций в отношении товаров, не облагаемых вывозными таможенными пошлинами и помещаемых под таможенную процедуру экспорта, – в размере, эквивалентном ста пятидесяти тысячам евро, с применением курса валют;</w:t>
                  </w:r>
                </w:p>
                <w:p w14:paraId="14919F26" w14:textId="77777777" w:rsidR="00A002D6" w:rsidRPr="00251D8E" w:rsidRDefault="00A002D6" w:rsidP="00FF000B">
                  <w:pPr>
                    <w:framePr w:hSpace="180" w:wrap="around" w:vAnchor="text" w:hAnchor="text" w:xAlign="center" w:y="1"/>
                    <w:suppressOverlap/>
                    <w:rPr>
                      <w:rFonts w:ascii="Times New Roman" w:hAnsi="Times New Roman" w:cs="Times New Roman"/>
                      <w:color w:val="000000"/>
                      <w:sz w:val="24"/>
                      <w:szCs w:val="24"/>
                    </w:rPr>
                  </w:pPr>
                  <w:r w:rsidRPr="00251D8E">
                    <w:rPr>
                      <w:rFonts w:ascii="Times New Roman" w:hAnsi="Times New Roman" w:cs="Times New Roman"/>
                      <w:color w:val="000000"/>
                      <w:sz w:val="24"/>
                      <w:szCs w:val="24"/>
                    </w:rPr>
                    <w:t xml:space="preserve">отсутствие на день обращения к услугодателю о включении в реестр таможенных представителей не исполненной в установленный срок обязанности по уплате таможенных платежей, налогов, специальных, антидемпинговых, компенсационных пошлин, пеней, процентов; </w:t>
                  </w:r>
                </w:p>
                <w:p w14:paraId="31931FAA" w14:textId="77777777" w:rsidR="00A002D6" w:rsidRPr="00251D8E" w:rsidRDefault="00A002D6" w:rsidP="00FF000B">
                  <w:pPr>
                    <w:framePr w:hSpace="180" w:wrap="around" w:vAnchor="text" w:hAnchor="text" w:xAlign="center" w:y="1"/>
                    <w:suppressOverlap/>
                    <w:rPr>
                      <w:rFonts w:ascii="Times New Roman" w:hAnsi="Times New Roman" w:cs="Times New Roman"/>
                      <w:color w:val="000000"/>
                      <w:sz w:val="24"/>
                      <w:szCs w:val="24"/>
                    </w:rPr>
                  </w:pPr>
                  <w:r w:rsidRPr="00251D8E">
                    <w:rPr>
                      <w:rFonts w:ascii="Times New Roman" w:hAnsi="Times New Roman" w:cs="Times New Roman"/>
                      <w:color w:val="000000"/>
                      <w:sz w:val="24"/>
                      <w:szCs w:val="24"/>
                    </w:rPr>
                    <w:t xml:space="preserve">наличие договора (соглашения) о пользовании </w:t>
                  </w:r>
                  <w:r w:rsidRPr="004B60C5">
                    <w:rPr>
                      <w:rFonts w:ascii="Times New Roman" w:hAnsi="Times New Roman" w:cs="Times New Roman"/>
                      <w:b/>
                      <w:color w:val="000000"/>
                      <w:sz w:val="24"/>
                      <w:szCs w:val="24"/>
                    </w:rPr>
                    <w:t>информационной</w:t>
                  </w:r>
                  <w:r w:rsidRPr="00251D8E">
                    <w:rPr>
                      <w:rFonts w:ascii="Times New Roman" w:hAnsi="Times New Roman" w:cs="Times New Roman"/>
                      <w:color w:val="000000"/>
                      <w:sz w:val="24"/>
                      <w:szCs w:val="24"/>
                    </w:rPr>
                    <w:t xml:space="preserve"> системой электронных счетов-фактур;</w:t>
                  </w:r>
                </w:p>
                <w:p w14:paraId="743292B3" w14:textId="77777777" w:rsidR="00A002D6" w:rsidRPr="00251D8E" w:rsidRDefault="00A002D6" w:rsidP="00FF000B">
                  <w:pPr>
                    <w:framePr w:hSpace="180" w:wrap="around" w:vAnchor="text" w:hAnchor="text" w:xAlign="center" w:y="1"/>
                    <w:suppressOverlap/>
                    <w:rPr>
                      <w:rFonts w:ascii="Times New Roman" w:hAnsi="Times New Roman" w:cs="Times New Roman"/>
                      <w:color w:val="000000"/>
                      <w:sz w:val="24"/>
                      <w:szCs w:val="24"/>
                    </w:rPr>
                  </w:pPr>
                  <w:r w:rsidRPr="00251D8E">
                    <w:rPr>
                      <w:rFonts w:ascii="Times New Roman" w:hAnsi="Times New Roman" w:cs="Times New Roman"/>
                      <w:color w:val="000000"/>
                      <w:sz w:val="24"/>
                      <w:szCs w:val="24"/>
                    </w:rPr>
                    <w:t>2) непредставление всех документов, указанных в пункте 8 настоящего Перечня.</w:t>
                  </w:r>
                </w:p>
                <w:p w14:paraId="5332C3FA" w14:textId="3AE7F0AA" w:rsidR="00A002D6" w:rsidRPr="00251D8E" w:rsidRDefault="00A002D6" w:rsidP="00FF000B">
                  <w:pPr>
                    <w:framePr w:hSpace="180" w:wrap="around" w:vAnchor="text" w:hAnchor="text" w:xAlign="center" w:y="1"/>
                    <w:suppressOverlap/>
                    <w:rPr>
                      <w:rFonts w:ascii="Times New Roman" w:hAnsi="Times New Roman" w:cs="Times New Roman"/>
                      <w:color w:val="000000"/>
                      <w:sz w:val="24"/>
                      <w:szCs w:val="24"/>
                    </w:rPr>
                  </w:pPr>
                  <w:r w:rsidRPr="00251D8E">
                    <w:rPr>
                      <w:rFonts w:ascii="Times New Roman" w:hAnsi="Times New Roman" w:cs="Times New Roman"/>
                      <w:color w:val="000000"/>
                      <w:sz w:val="24"/>
                      <w:szCs w:val="24"/>
                    </w:rPr>
                    <w:t>3)</w:t>
                  </w:r>
                  <w:r w:rsidR="00CE60A2">
                    <w:rPr>
                      <w:rFonts w:ascii="Times New Roman" w:hAnsi="Times New Roman" w:cs="Times New Roman"/>
                      <w:color w:val="000000"/>
                      <w:sz w:val="24"/>
                      <w:szCs w:val="24"/>
                    </w:rPr>
                    <w:t xml:space="preserve"> </w:t>
                  </w:r>
                  <w:r w:rsidRPr="00251D8E">
                    <w:rPr>
                      <w:rFonts w:ascii="Times New Roman" w:hAnsi="Times New Roman" w:cs="Times New Roman"/>
                      <w:color w:val="000000"/>
                      <w:sz w:val="24"/>
                      <w:szCs w:val="24"/>
                    </w:rPr>
                    <w:t>установление недостоверности документов, представленных услугополучателем для получения государственной услуги, и (или) данных (сведений), содержащихся в них;</w:t>
                  </w:r>
                </w:p>
                <w:p w14:paraId="5D953DD6" w14:textId="22CCF2CF" w:rsidR="00A002D6" w:rsidRPr="00251D8E" w:rsidRDefault="00A002D6" w:rsidP="00FF000B">
                  <w:pPr>
                    <w:framePr w:hSpace="180" w:wrap="around" w:vAnchor="text" w:hAnchor="text" w:xAlign="center" w:y="1"/>
                    <w:suppressOverlap/>
                    <w:rPr>
                      <w:rFonts w:ascii="Times New Roman" w:hAnsi="Times New Roman" w:cs="Times New Roman"/>
                      <w:color w:val="000000"/>
                      <w:sz w:val="24"/>
                      <w:szCs w:val="24"/>
                    </w:rPr>
                  </w:pPr>
                  <w:r w:rsidRPr="00251D8E">
                    <w:rPr>
                      <w:rFonts w:ascii="Times New Roman" w:hAnsi="Times New Roman" w:cs="Times New Roman"/>
                      <w:color w:val="000000"/>
                      <w:sz w:val="24"/>
                      <w:szCs w:val="24"/>
                    </w:rPr>
                    <w:t>4)</w:t>
                  </w:r>
                  <w:r w:rsidR="00CE60A2">
                    <w:rPr>
                      <w:rFonts w:ascii="Times New Roman" w:hAnsi="Times New Roman" w:cs="Times New Roman"/>
                      <w:color w:val="000000"/>
                      <w:sz w:val="24"/>
                      <w:szCs w:val="24"/>
                    </w:rPr>
                    <w:t xml:space="preserve"> </w:t>
                  </w:r>
                  <w:r w:rsidRPr="00251D8E">
                    <w:rPr>
                      <w:rFonts w:ascii="Times New Roman" w:hAnsi="Times New Roman" w:cs="Times New Roman"/>
                      <w:color w:val="000000"/>
                      <w:sz w:val="24"/>
                      <w:szCs w:val="24"/>
                    </w:rPr>
                    <w:t>несоответствие услугополучателя и (или) представленных материалов, объектов, данных и сведений, необходимых для оказания государственной услуги, требованиям, настоящих правил;</w:t>
                  </w:r>
                </w:p>
                <w:p w14:paraId="32F2CD51" w14:textId="5B55411B" w:rsidR="008A089A" w:rsidRPr="006B53AC" w:rsidRDefault="00A002D6" w:rsidP="00FF000B">
                  <w:pPr>
                    <w:framePr w:hSpace="180" w:wrap="around" w:vAnchor="text" w:hAnchor="text" w:xAlign="center" w:y="1"/>
                    <w:suppressOverlap/>
                    <w:rPr>
                      <w:rFonts w:ascii="Times New Roman" w:hAnsi="Times New Roman" w:cs="Times New Roman"/>
                      <w:color w:val="000000"/>
                      <w:sz w:val="24"/>
                      <w:szCs w:val="24"/>
                    </w:rPr>
                  </w:pPr>
                  <w:r w:rsidRPr="00251D8E">
                    <w:rPr>
                      <w:rFonts w:ascii="Times New Roman" w:hAnsi="Times New Roman" w:cs="Times New Roman"/>
                      <w:color w:val="000000"/>
                      <w:sz w:val="24"/>
                      <w:szCs w:val="24"/>
                    </w:rPr>
                    <w:t>5)</w:t>
                  </w:r>
                  <w:r w:rsidR="00CE60A2">
                    <w:rPr>
                      <w:rFonts w:ascii="Times New Roman" w:hAnsi="Times New Roman" w:cs="Times New Roman"/>
                      <w:color w:val="000000"/>
                      <w:sz w:val="24"/>
                      <w:szCs w:val="24"/>
                    </w:rPr>
                    <w:t xml:space="preserve"> </w:t>
                  </w:r>
                  <w:r w:rsidRPr="00251D8E">
                    <w:rPr>
                      <w:rFonts w:ascii="Times New Roman" w:hAnsi="Times New Roman" w:cs="Times New Roman"/>
                      <w:color w:val="000000"/>
                      <w:sz w:val="24"/>
                      <w:szCs w:val="24"/>
                    </w:rPr>
                    <w:t>отсутствие согласия услугополучателя, предоставляемого в соответствии со статьей 8 Закона Республики Казахстан «О персональных данных и их защите», на доступ к персональным данным ограниченного доступа, которые требуются для оказания государственной услуги</w:t>
                  </w:r>
                  <w:r w:rsidR="006B53AC">
                    <w:rPr>
                      <w:rFonts w:ascii="Times New Roman" w:hAnsi="Times New Roman" w:cs="Times New Roman"/>
                      <w:color w:val="000000"/>
                      <w:sz w:val="24"/>
                      <w:szCs w:val="24"/>
                    </w:rPr>
                    <w:t>.</w:t>
                  </w:r>
                </w:p>
              </w:tc>
            </w:tr>
            <w:tr w:rsidR="00A002D6" w:rsidRPr="00103AA6" w14:paraId="0FF71F7F" w14:textId="77777777" w:rsidTr="0070438D">
              <w:trPr>
                <w:trHeight w:val="30"/>
              </w:trPr>
              <w:tc>
                <w:tcPr>
                  <w:tcW w:w="29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5EC8D3F5" w14:textId="77777777" w:rsidR="00A002D6" w:rsidRPr="00103AA6" w:rsidRDefault="00A002D6" w:rsidP="00FF000B">
                  <w:pPr>
                    <w:framePr w:hSpace="180" w:wrap="around" w:vAnchor="text" w:hAnchor="text" w:xAlign="center" w:y="1"/>
                    <w:ind w:firstLine="0"/>
                    <w:suppressOverlap/>
                    <w:rPr>
                      <w:rFonts w:ascii="Times New Roman" w:hAnsi="Times New Roman" w:cs="Times New Roman"/>
                      <w:sz w:val="24"/>
                      <w:szCs w:val="24"/>
                    </w:rPr>
                  </w:pPr>
                  <w:r w:rsidRPr="00103AA6">
                    <w:rPr>
                      <w:rFonts w:ascii="Times New Roman" w:hAnsi="Times New Roman" w:cs="Times New Roman"/>
                      <w:color w:val="000000"/>
                      <w:sz w:val="24"/>
                      <w:szCs w:val="24"/>
                    </w:rPr>
                    <w:t>10</w:t>
                  </w:r>
                </w:p>
              </w:tc>
              <w:tc>
                <w:tcPr>
                  <w:tcW w:w="155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597851C4" w14:textId="39EAA2E8" w:rsidR="00A002D6" w:rsidRPr="00103AA6" w:rsidRDefault="00A002D6" w:rsidP="00FF000B">
                  <w:pPr>
                    <w:framePr w:hSpace="180" w:wrap="around" w:vAnchor="text" w:hAnchor="text" w:xAlign="center" w:y="1"/>
                    <w:ind w:left="20"/>
                    <w:suppressOverlap/>
                    <w:rPr>
                      <w:rFonts w:ascii="Times New Roman" w:hAnsi="Times New Roman" w:cs="Times New Roman"/>
                      <w:sz w:val="24"/>
                      <w:szCs w:val="24"/>
                    </w:rPr>
                  </w:pPr>
                  <w:r w:rsidRPr="00251D8E">
                    <w:rPr>
                      <w:rFonts w:ascii="Times New Roman" w:hAnsi="Times New Roman" w:cs="Times New Roman"/>
                      <w:color w:val="000000"/>
                      <w:sz w:val="24"/>
                      <w:szCs w:val="24"/>
                    </w:rPr>
                    <w:t>Иные требования с учетом особенностей оказания государственной услуги, в том числе оказываемой в электронной форме</w:t>
                  </w:r>
                </w:p>
              </w:tc>
              <w:tc>
                <w:tcPr>
                  <w:tcW w:w="203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1D6FE15E" w14:textId="5F889161" w:rsidR="00A002D6" w:rsidRPr="00251D8E" w:rsidRDefault="00A002D6" w:rsidP="00FF000B">
                  <w:pPr>
                    <w:framePr w:hSpace="180" w:wrap="around" w:vAnchor="text" w:hAnchor="text" w:xAlign="center" w:y="1"/>
                    <w:ind w:right="130"/>
                    <w:suppressOverlap/>
                    <w:rPr>
                      <w:rFonts w:ascii="Times New Roman" w:hAnsi="Times New Roman" w:cs="Times New Roman"/>
                      <w:color w:val="000000"/>
                      <w:sz w:val="24"/>
                      <w:szCs w:val="24"/>
                    </w:rPr>
                  </w:pPr>
                  <w:r w:rsidRPr="00251D8E">
                    <w:rPr>
                      <w:rFonts w:ascii="Times New Roman" w:hAnsi="Times New Roman" w:cs="Times New Roman"/>
                      <w:color w:val="000000"/>
                      <w:sz w:val="24"/>
                      <w:szCs w:val="24"/>
                    </w:rPr>
                    <w:t xml:space="preserve">Услугополучатель имеет возможность получения государственной услуги в электронной форме через портал и </w:t>
                  </w:r>
                  <w:r w:rsidRPr="00251D8E">
                    <w:rPr>
                      <w:rFonts w:ascii="Times New Roman" w:hAnsi="Times New Roman" w:cs="Times New Roman"/>
                      <w:b/>
                      <w:color w:val="000000"/>
                      <w:sz w:val="24"/>
                      <w:szCs w:val="24"/>
                    </w:rPr>
                    <w:t xml:space="preserve"> </w:t>
                  </w:r>
                  <w:r w:rsidRPr="00251D8E">
                    <w:rPr>
                      <w:rFonts w:ascii="Times New Roman" w:hAnsi="Times New Roman" w:cs="Times New Roman"/>
                      <w:color w:val="000000"/>
                      <w:sz w:val="24"/>
                      <w:szCs w:val="24"/>
                    </w:rPr>
                    <w:t xml:space="preserve"> через интернет-ресурс </w:t>
                  </w:r>
                  <w:r w:rsidRPr="002B1088">
                    <w:rPr>
                      <w:rFonts w:ascii="Times New Roman" w:hAnsi="Times New Roman" w:cs="Times New Roman"/>
                      <w:color w:val="000000"/>
                      <w:sz w:val="24"/>
                      <w:szCs w:val="24"/>
                    </w:rPr>
                    <w:t>услугодателя www.keden.kgd.gov.kz при</w:t>
                  </w:r>
                  <w:r w:rsidRPr="00251D8E">
                    <w:rPr>
                      <w:rFonts w:ascii="Times New Roman" w:hAnsi="Times New Roman" w:cs="Times New Roman"/>
                      <w:color w:val="000000"/>
                      <w:sz w:val="24"/>
                      <w:szCs w:val="24"/>
                    </w:rPr>
                    <w:t xml:space="preserve"> условии наличия</w:t>
                  </w:r>
                  <w:r w:rsidRPr="00251D8E">
                    <w:t xml:space="preserve"> </w:t>
                  </w:r>
                  <w:r w:rsidRPr="00251D8E">
                    <w:rPr>
                      <w:rFonts w:ascii="Times New Roman" w:hAnsi="Times New Roman" w:cs="Times New Roman"/>
                      <w:color w:val="000000"/>
                      <w:sz w:val="24"/>
                      <w:szCs w:val="24"/>
                    </w:rPr>
                    <w:t>электронной цифровой подпись</w:t>
                  </w:r>
                  <w:r w:rsidRPr="00060A18">
                    <w:rPr>
                      <w:rFonts w:ascii="Times New Roman" w:hAnsi="Times New Roman" w:cs="Times New Roman"/>
                      <w:b/>
                      <w:color w:val="000000"/>
                      <w:sz w:val="24"/>
                      <w:szCs w:val="24"/>
                    </w:rPr>
                    <w:t>ю</w:t>
                  </w:r>
                  <w:r w:rsidRPr="00251D8E">
                    <w:rPr>
                      <w:rFonts w:ascii="Times New Roman" w:hAnsi="Times New Roman" w:cs="Times New Roman"/>
                      <w:color w:val="000000"/>
                      <w:sz w:val="24"/>
                      <w:szCs w:val="24"/>
                    </w:rPr>
                    <w:t xml:space="preserve"> (далее – ЭЦП).</w:t>
                  </w:r>
                </w:p>
                <w:p w14:paraId="68258952" w14:textId="77777777" w:rsidR="00A002D6" w:rsidRPr="00251D8E" w:rsidRDefault="00A002D6" w:rsidP="00FF000B">
                  <w:pPr>
                    <w:framePr w:hSpace="180" w:wrap="around" w:vAnchor="text" w:hAnchor="text" w:xAlign="center" w:y="1"/>
                    <w:suppressOverlap/>
                    <w:rPr>
                      <w:rFonts w:ascii="Times New Roman" w:hAnsi="Times New Roman" w:cs="Times New Roman"/>
                      <w:sz w:val="24"/>
                      <w:szCs w:val="24"/>
                    </w:rPr>
                  </w:pPr>
                  <w:r w:rsidRPr="00251D8E">
                    <w:rPr>
                      <w:rFonts w:ascii="Times New Roman" w:hAnsi="Times New Roman" w:cs="Times New Roman"/>
                      <w:color w:val="000000"/>
                      <w:sz w:val="24"/>
                      <w:szCs w:val="24"/>
                    </w:rPr>
                    <w:t xml:space="preserve">Услугополучатель имеет возможность получения информации о статусе оказания государственной услуги в режиме удаленного доступа посредством «личного кабинета» на портале, Единого контакт-центра 1414, 8 800 080 </w:t>
                  </w:r>
                  <w:r w:rsidRPr="002B1088">
                    <w:rPr>
                      <w:rFonts w:ascii="Times New Roman" w:hAnsi="Times New Roman" w:cs="Times New Roman"/>
                      <w:color w:val="000000"/>
                      <w:sz w:val="24"/>
                      <w:szCs w:val="24"/>
                    </w:rPr>
                    <w:t>7777.</w:t>
                  </w:r>
                </w:p>
                <w:p w14:paraId="0311F525" w14:textId="77777777" w:rsidR="00A002D6" w:rsidRPr="00251D8E" w:rsidRDefault="00A002D6" w:rsidP="00FF000B">
                  <w:pPr>
                    <w:framePr w:hSpace="180" w:wrap="around" w:vAnchor="text" w:hAnchor="text" w:xAlign="center" w:y="1"/>
                    <w:ind w:left="20"/>
                    <w:suppressOverlap/>
                    <w:rPr>
                      <w:rFonts w:ascii="Times New Roman" w:hAnsi="Times New Roman" w:cs="Times New Roman"/>
                      <w:sz w:val="24"/>
                      <w:szCs w:val="24"/>
                    </w:rPr>
                  </w:pPr>
                  <w:r w:rsidRPr="00251D8E">
                    <w:rPr>
                      <w:rFonts w:ascii="Times New Roman" w:hAnsi="Times New Roman" w:cs="Times New Roman"/>
                      <w:sz w:val="24"/>
                      <w:szCs w:val="24"/>
                    </w:rPr>
                    <w:t>Сервис цифровых документов доступен для пользователей, авторизованных в мобильном приложении.</w:t>
                  </w:r>
                </w:p>
                <w:p w14:paraId="2657C396" w14:textId="62F64490" w:rsidR="00A002D6" w:rsidRPr="00103AA6" w:rsidRDefault="00A002D6" w:rsidP="00FF000B">
                  <w:pPr>
                    <w:framePr w:hSpace="180" w:wrap="around" w:vAnchor="text" w:hAnchor="text" w:xAlign="center" w:y="1"/>
                    <w:suppressOverlap/>
                    <w:rPr>
                      <w:rFonts w:ascii="Times New Roman" w:hAnsi="Times New Roman" w:cs="Times New Roman"/>
                      <w:sz w:val="24"/>
                      <w:szCs w:val="24"/>
                    </w:rPr>
                  </w:pPr>
                  <w:r w:rsidRPr="00251D8E">
                    <w:rPr>
                      <w:rFonts w:ascii="Times New Roman" w:hAnsi="Times New Roman" w:cs="Times New Roman"/>
                      <w:sz w:val="24"/>
                      <w:szCs w:val="24"/>
                    </w:rPr>
                    <w:t xml:space="preserve">Для использования цифрового документа необходимо пройти авторизацию в мобильном приложении с использованием </w:t>
                  </w:r>
                  <w:r w:rsidRPr="0070438D">
                    <w:rPr>
                      <w:rFonts w:ascii="Times New Roman" w:hAnsi="Times New Roman" w:cs="Times New Roman"/>
                      <w:b/>
                      <w:sz w:val="24"/>
                      <w:szCs w:val="24"/>
                    </w:rPr>
                    <w:t>электронно-цифровой подписи</w:t>
                  </w:r>
                  <w:r w:rsidRPr="00251D8E">
                    <w:rPr>
                      <w:rFonts w:ascii="Times New Roman" w:hAnsi="Times New Roman" w:cs="Times New Roman"/>
                      <w:sz w:val="24"/>
                      <w:szCs w:val="24"/>
                    </w:rPr>
                    <w:t xml:space="preserve"> или одноразового пароля, далее перейти в раздел «Цифровые документы» и выбрать необходимый документ.</w:t>
                  </w:r>
                </w:p>
              </w:tc>
            </w:tr>
          </w:tbl>
          <w:p w14:paraId="7CFE52E0" w14:textId="77777777" w:rsidR="00A002D6" w:rsidRPr="00103AA6" w:rsidRDefault="00A002D6" w:rsidP="00A002D6">
            <w:pPr>
              <w:spacing w:line="0" w:lineRule="atLeast"/>
              <w:rPr>
                <w:rFonts w:ascii="Times New Roman" w:hAnsi="Times New Roman" w:cs="Times New Roman"/>
                <w:color w:val="000000"/>
                <w:sz w:val="24"/>
                <w:szCs w:val="24"/>
              </w:rPr>
            </w:pPr>
          </w:p>
        </w:tc>
        <w:tc>
          <w:tcPr>
            <w:tcW w:w="4394" w:type="dxa"/>
            <w:tcBorders>
              <w:top w:val="single" w:sz="4" w:space="0" w:color="auto"/>
              <w:left w:val="single" w:sz="4" w:space="0" w:color="auto"/>
              <w:bottom w:val="single" w:sz="4" w:space="0" w:color="auto"/>
              <w:right w:val="single" w:sz="4" w:space="0" w:color="auto"/>
            </w:tcBorders>
          </w:tcPr>
          <w:p w14:paraId="168001FD" w14:textId="77777777" w:rsidR="00A002D6" w:rsidRPr="00103AA6" w:rsidRDefault="00A002D6" w:rsidP="00A002D6">
            <w:pPr>
              <w:jc w:val="center"/>
              <w:rPr>
                <w:rFonts w:ascii="Times New Roman" w:eastAsia="Times New Roman" w:hAnsi="Times New Roman" w:cs="Times New Roman"/>
                <w:color w:val="000000"/>
                <w:sz w:val="24"/>
                <w:szCs w:val="24"/>
              </w:rPr>
            </w:pPr>
            <w:r w:rsidRPr="00103AA6">
              <w:rPr>
                <w:rFonts w:ascii="Times New Roman" w:eastAsia="Times New Roman" w:hAnsi="Times New Roman" w:cs="Times New Roman"/>
                <w:color w:val="000000"/>
                <w:sz w:val="24"/>
                <w:szCs w:val="24"/>
              </w:rPr>
              <w:t>Приложение 1</w:t>
            </w:r>
          </w:p>
          <w:p w14:paraId="47D8F8E3" w14:textId="77777777" w:rsidR="00A002D6" w:rsidRPr="00103AA6" w:rsidRDefault="00A002D6" w:rsidP="00A002D6">
            <w:pPr>
              <w:jc w:val="center"/>
              <w:rPr>
                <w:rFonts w:ascii="Times New Roman" w:eastAsia="Times New Roman" w:hAnsi="Times New Roman" w:cs="Times New Roman"/>
                <w:color w:val="000000"/>
                <w:sz w:val="24"/>
                <w:szCs w:val="24"/>
              </w:rPr>
            </w:pPr>
            <w:r w:rsidRPr="00103AA6">
              <w:rPr>
                <w:rFonts w:ascii="Times New Roman" w:eastAsia="Times New Roman" w:hAnsi="Times New Roman" w:cs="Times New Roman"/>
                <w:color w:val="000000"/>
                <w:sz w:val="24"/>
                <w:szCs w:val="24"/>
              </w:rPr>
              <w:t>к Правилам</w:t>
            </w:r>
            <w:r w:rsidRPr="00103AA6">
              <w:rPr>
                <w:rFonts w:ascii="Times New Roman" w:eastAsia="Times New Roman" w:hAnsi="Times New Roman" w:cs="Times New Roman"/>
                <w:color w:val="000000"/>
                <w:sz w:val="24"/>
                <w:szCs w:val="24"/>
              </w:rPr>
              <w:br/>
              <w:t>оказания государственной</w:t>
            </w:r>
            <w:r w:rsidRPr="00103AA6">
              <w:rPr>
                <w:rFonts w:ascii="Times New Roman" w:eastAsia="Times New Roman" w:hAnsi="Times New Roman" w:cs="Times New Roman"/>
                <w:color w:val="000000"/>
                <w:sz w:val="24"/>
                <w:szCs w:val="24"/>
              </w:rPr>
              <w:br/>
              <w:t>услуги «Включение в реестр</w:t>
            </w:r>
            <w:r w:rsidRPr="00103AA6">
              <w:rPr>
                <w:rFonts w:ascii="Times New Roman" w:eastAsia="Times New Roman" w:hAnsi="Times New Roman" w:cs="Times New Roman"/>
                <w:color w:val="000000"/>
                <w:sz w:val="24"/>
                <w:szCs w:val="24"/>
              </w:rPr>
              <w:br/>
              <w:t>таможенных представителей»</w:t>
            </w:r>
          </w:p>
          <w:p w14:paraId="69D0FC39" w14:textId="77777777" w:rsidR="00A002D6" w:rsidRPr="00103AA6" w:rsidRDefault="00A002D6" w:rsidP="00A002D6">
            <w:pPr>
              <w:rPr>
                <w:rFonts w:ascii="Times New Roman" w:eastAsia="Times New Roman" w:hAnsi="Times New Roman" w:cs="Times New Roman"/>
                <w:color w:val="000000"/>
                <w:sz w:val="24"/>
                <w:szCs w:val="24"/>
              </w:rPr>
            </w:pPr>
          </w:p>
          <w:tbl>
            <w:tblPr>
              <w:tblW w:w="4673" w:type="dxa"/>
              <w:tblInd w:w="289" w:type="dxa"/>
              <w:tblBorders>
                <w:top w:val="single" w:sz="6" w:space="0" w:color="CFCFCF"/>
                <w:left w:val="single" w:sz="6" w:space="0" w:color="CFCFCF"/>
                <w:bottom w:val="single" w:sz="6" w:space="0" w:color="CFCFCF"/>
                <w:right w:val="single" w:sz="6" w:space="0" w:color="CFCFCF"/>
              </w:tblBorders>
              <w:tblLayout w:type="fixed"/>
              <w:tblLook w:val="04A0" w:firstRow="1" w:lastRow="0" w:firstColumn="1" w:lastColumn="0" w:noHBand="0" w:noVBand="1"/>
            </w:tblPr>
            <w:tblGrid>
              <w:gridCol w:w="299"/>
              <w:gridCol w:w="1559"/>
              <w:gridCol w:w="2282"/>
              <w:gridCol w:w="145"/>
              <w:gridCol w:w="388"/>
            </w:tblGrid>
            <w:tr w:rsidR="00A002D6" w:rsidRPr="00103AA6" w14:paraId="5685BB24" w14:textId="77777777" w:rsidTr="00CE60A2">
              <w:trPr>
                <w:trHeight w:val="30"/>
              </w:trPr>
              <w:tc>
                <w:tcPr>
                  <w:tcW w:w="4673" w:type="dxa"/>
                  <w:gridSpan w:val="5"/>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1168F5CB" w14:textId="77777777" w:rsidR="00A002D6" w:rsidRPr="00103AA6" w:rsidRDefault="00A002D6" w:rsidP="00FF000B">
                  <w:pPr>
                    <w:framePr w:hSpace="180" w:wrap="around" w:vAnchor="text" w:hAnchor="text" w:xAlign="center" w:y="1"/>
                    <w:ind w:right="982"/>
                    <w:suppressOverlap/>
                    <w:jc w:val="center"/>
                    <w:rPr>
                      <w:rFonts w:ascii="Times New Roman" w:hAnsi="Times New Roman" w:cs="Times New Roman"/>
                      <w:b/>
                      <w:sz w:val="24"/>
                      <w:szCs w:val="24"/>
                    </w:rPr>
                  </w:pPr>
                  <w:r w:rsidRPr="00103AA6">
                    <w:rPr>
                      <w:rFonts w:ascii="Times New Roman" w:hAnsi="Times New Roman" w:cs="Times New Roman"/>
                      <w:sz w:val="24"/>
                      <w:szCs w:val="24"/>
                    </w:rPr>
                    <w:t>Перечень основных требований к оказанию государственной услуги</w:t>
                  </w:r>
                </w:p>
                <w:p w14:paraId="02AA337C" w14:textId="77777777" w:rsidR="00A002D6" w:rsidRPr="00103AA6" w:rsidRDefault="00A002D6" w:rsidP="00FF000B">
                  <w:pPr>
                    <w:framePr w:hSpace="180" w:wrap="around" w:vAnchor="text" w:hAnchor="text" w:xAlign="center" w:y="1"/>
                    <w:ind w:left="20" w:right="982"/>
                    <w:suppressOverlap/>
                    <w:jc w:val="center"/>
                    <w:rPr>
                      <w:rFonts w:ascii="Times New Roman" w:hAnsi="Times New Roman" w:cs="Times New Roman"/>
                      <w:sz w:val="24"/>
                      <w:szCs w:val="24"/>
                    </w:rPr>
                  </w:pPr>
                  <w:r w:rsidRPr="00103AA6">
                    <w:rPr>
                      <w:rFonts w:ascii="Times New Roman" w:hAnsi="Times New Roman" w:cs="Times New Roman"/>
                      <w:color w:val="000000"/>
                      <w:sz w:val="24"/>
                      <w:szCs w:val="24"/>
                    </w:rPr>
                    <w:t>«Включение в реестр таможенных представителей»</w:t>
                  </w:r>
                </w:p>
              </w:tc>
            </w:tr>
            <w:tr w:rsidR="00A002D6" w:rsidRPr="00103AA6" w14:paraId="115DCD2B" w14:textId="77777777" w:rsidTr="00CE60A2">
              <w:trPr>
                <w:trHeight w:val="30"/>
              </w:trPr>
              <w:tc>
                <w:tcPr>
                  <w:tcW w:w="29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63693C87" w14:textId="77777777" w:rsidR="00A002D6" w:rsidRPr="00103AA6" w:rsidRDefault="00A002D6" w:rsidP="00FF000B">
                  <w:pPr>
                    <w:framePr w:hSpace="180" w:wrap="around" w:vAnchor="text" w:hAnchor="text" w:xAlign="center" w:y="1"/>
                    <w:ind w:firstLine="0"/>
                    <w:suppressOverlap/>
                    <w:rPr>
                      <w:rFonts w:ascii="Times New Roman" w:hAnsi="Times New Roman" w:cs="Times New Roman"/>
                      <w:sz w:val="24"/>
                      <w:szCs w:val="24"/>
                    </w:rPr>
                  </w:pPr>
                  <w:r w:rsidRPr="00103AA6">
                    <w:rPr>
                      <w:rFonts w:ascii="Times New Roman" w:hAnsi="Times New Roman" w:cs="Times New Roman"/>
                      <w:color w:val="000000"/>
                      <w:sz w:val="24"/>
                      <w:szCs w:val="24"/>
                    </w:rPr>
                    <w:t>1</w:t>
                  </w:r>
                </w:p>
              </w:tc>
              <w:tc>
                <w:tcPr>
                  <w:tcW w:w="155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5743FFD4" w14:textId="77777777" w:rsidR="00A002D6" w:rsidRPr="00103AA6" w:rsidRDefault="00A002D6" w:rsidP="00FF000B">
                  <w:pPr>
                    <w:framePr w:hSpace="180" w:wrap="around" w:vAnchor="text" w:hAnchor="text" w:xAlign="center" w:y="1"/>
                    <w:ind w:left="20"/>
                    <w:suppressOverlap/>
                    <w:rPr>
                      <w:rFonts w:ascii="Times New Roman" w:hAnsi="Times New Roman" w:cs="Times New Roman"/>
                      <w:sz w:val="24"/>
                      <w:szCs w:val="24"/>
                    </w:rPr>
                  </w:pPr>
                  <w:r w:rsidRPr="00103AA6">
                    <w:rPr>
                      <w:rFonts w:ascii="Times New Roman" w:hAnsi="Times New Roman" w:cs="Times New Roman"/>
                      <w:color w:val="000000"/>
                      <w:sz w:val="24"/>
                      <w:szCs w:val="24"/>
                    </w:rPr>
                    <w:t>Наименование услугодателя</w:t>
                  </w:r>
                </w:p>
              </w:tc>
              <w:tc>
                <w:tcPr>
                  <w:tcW w:w="2815" w:type="dxa"/>
                  <w:gridSpan w:val="3"/>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66BA3A5C" w14:textId="16EFC075" w:rsidR="00A002D6" w:rsidRPr="00103AA6" w:rsidRDefault="00A002D6" w:rsidP="00FF000B">
                  <w:pPr>
                    <w:framePr w:hSpace="180" w:wrap="around" w:vAnchor="text" w:hAnchor="text" w:xAlign="center" w:y="1"/>
                    <w:ind w:left="20" w:right="659"/>
                    <w:suppressOverlap/>
                    <w:rPr>
                      <w:rFonts w:ascii="Times New Roman" w:hAnsi="Times New Roman" w:cs="Times New Roman"/>
                      <w:sz w:val="24"/>
                      <w:szCs w:val="24"/>
                    </w:rPr>
                  </w:pPr>
                  <w:r w:rsidRPr="00103AA6">
                    <w:rPr>
                      <w:rFonts w:ascii="Times New Roman" w:hAnsi="Times New Roman" w:cs="Times New Roman"/>
                      <w:color w:val="000000"/>
                      <w:sz w:val="24"/>
                      <w:szCs w:val="24"/>
                    </w:rPr>
                    <w:t>Комитет государственных доходов Министерства финансов Республики Казахстан (далее – услугодатель).</w:t>
                  </w:r>
                </w:p>
              </w:tc>
            </w:tr>
            <w:tr w:rsidR="00A002D6" w:rsidRPr="00103AA6" w14:paraId="6FEA9D0F" w14:textId="77777777" w:rsidTr="00CE60A2">
              <w:trPr>
                <w:trHeight w:val="30"/>
              </w:trPr>
              <w:tc>
                <w:tcPr>
                  <w:tcW w:w="29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569493C1" w14:textId="77777777" w:rsidR="00A002D6" w:rsidRPr="00103AA6" w:rsidRDefault="00A002D6" w:rsidP="00FF000B">
                  <w:pPr>
                    <w:framePr w:hSpace="180" w:wrap="around" w:vAnchor="text" w:hAnchor="text" w:xAlign="center" w:y="1"/>
                    <w:ind w:firstLine="0"/>
                    <w:suppressOverlap/>
                    <w:rPr>
                      <w:rFonts w:ascii="Times New Roman" w:hAnsi="Times New Roman" w:cs="Times New Roman"/>
                      <w:sz w:val="24"/>
                      <w:szCs w:val="24"/>
                    </w:rPr>
                  </w:pPr>
                  <w:r w:rsidRPr="00103AA6">
                    <w:rPr>
                      <w:rFonts w:ascii="Times New Roman" w:hAnsi="Times New Roman" w:cs="Times New Roman"/>
                      <w:color w:val="000000"/>
                      <w:sz w:val="24"/>
                      <w:szCs w:val="24"/>
                    </w:rPr>
                    <w:t>2</w:t>
                  </w:r>
                </w:p>
              </w:tc>
              <w:tc>
                <w:tcPr>
                  <w:tcW w:w="155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1CF5489A" w14:textId="77777777" w:rsidR="00A002D6" w:rsidRPr="00103AA6" w:rsidRDefault="00A002D6" w:rsidP="00FF000B">
                  <w:pPr>
                    <w:framePr w:hSpace="180" w:wrap="around" w:vAnchor="text" w:hAnchor="text" w:xAlign="center" w:y="1"/>
                    <w:ind w:left="20"/>
                    <w:suppressOverlap/>
                    <w:rPr>
                      <w:rFonts w:ascii="Times New Roman" w:hAnsi="Times New Roman" w:cs="Times New Roman"/>
                      <w:sz w:val="24"/>
                      <w:szCs w:val="24"/>
                    </w:rPr>
                  </w:pPr>
                  <w:r w:rsidRPr="00103AA6">
                    <w:rPr>
                      <w:rFonts w:ascii="Times New Roman" w:hAnsi="Times New Roman" w:cs="Times New Roman"/>
                      <w:color w:val="000000"/>
                      <w:sz w:val="24"/>
                      <w:szCs w:val="24"/>
                    </w:rPr>
                    <w:t>Способы предоставления государственной услуги</w:t>
                  </w:r>
                </w:p>
              </w:tc>
              <w:tc>
                <w:tcPr>
                  <w:tcW w:w="2815" w:type="dxa"/>
                  <w:gridSpan w:val="3"/>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65D15AE7" w14:textId="096F4550" w:rsidR="00A002D6" w:rsidRPr="00103AA6" w:rsidRDefault="00A002D6" w:rsidP="00FF000B">
                  <w:pPr>
                    <w:framePr w:hSpace="180" w:wrap="around" w:vAnchor="text" w:hAnchor="text" w:xAlign="center" w:y="1"/>
                    <w:ind w:right="698" w:firstLine="0"/>
                    <w:suppressOverlap/>
                    <w:rPr>
                      <w:rFonts w:ascii="Times New Roman" w:hAnsi="Times New Roman" w:cs="Times New Roman"/>
                      <w:color w:val="000000"/>
                      <w:sz w:val="24"/>
                      <w:szCs w:val="24"/>
                    </w:rPr>
                  </w:pPr>
                  <w:r w:rsidRPr="00103AA6">
                    <w:rPr>
                      <w:rFonts w:ascii="Times New Roman" w:hAnsi="Times New Roman" w:cs="Times New Roman"/>
                      <w:color w:val="000000"/>
                      <w:sz w:val="24"/>
                      <w:szCs w:val="24"/>
                    </w:rPr>
                    <w:t>1)  посредством веб-портала «</w:t>
                  </w:r>
                  <w:r w:rsidRPr="00C15E47">
                    <w:rPr>
                      <w:rFonts w:ascii="Times New Roman" w:hAnsi="Times New Roman" w:cs="Times New Roman"/>
                      <w:b/>
                      <w:color w:val="000000"/>
                      <w:sz w:val="24"/>
                      <w:szCs w:val="24"/>
                    </w:rPr>
                    <w:t>цифрового</w:t>
                  </w:r>
                  <w:r w:rsidRPr="00103AA6">
                    <w:rPr>
                      <w:rFonts w:ascii="Times New Roman" w:hAnsi="Times New Roman" w:cs="Times New Roman"/>
                      <w:color w:val="000000"/>
                      <w:sz w:val="24"/>
                      <w:szCs w:val="24"/>
                    </w:rPr>
                    <w:t xml:space="preserve"> правительства» www.egov.kz (далее – портал);</w:t>
                  </w:r>
                </w:p>
                <w:p w14:paraId="65638DEB" w14:textId="77C61F91" w:rsidR="0070438D" w:rsidRDefault="00A002D6" w:rsidP="00FF000B">
                  <w:pPr>
                    <w:framePr w:hSpace="180" w:wrap="around" w:vAnchor="text" w:hAnchor="text" w:xAlign="center" w:y="1"/>
                    <w:ind w:right="698"/>
                    <w:suppressOverlap/>
                    <w:rPr>
                      <w:rFonts w:ascii="Times New Roman" w:hAnsi="Times New Roman" w:cs="Times New Roman"/>
                      <w:color w:val="000000"/>
                      <w:sz w:val="24"/>
                      <w:szCs w:val="24"/>
                    </w:rPr>
                  </w:pPr>
                  <w:r w:rsidRPr="00103AA6">
                    <w:rPr>
                      <w:rFonts w:ascii="Times New Roman" w:hAnsi="Times New Roman" w:cs="Times New Roman"/>
                      <w:color w:val="000000"/>
                      <w:sz w:val="24"/>
                      <w:szCs w:val="24"/>
                    </w:rPr>
                    <w:t xml:space="preserve">2)   посредством </w:t>
                  </w:r>
                  <w:r w:rsidRPr="00400188">
                    <w:rPr>
                      <w:rFonts w:ascii="Times New Roman" w:hAnsi="Times New Roman" w:cs="Times New Roman"/>
                      <w:b/>
                      <w:color w:val="000000"/>
                      <w:sz w:val="24"/>
                      <w:szCs w:val="24"/>
                    </w:rPr>
                    <w:t>цифровых</w:t>
                  </w:r>
                  <w:r>
                    <w:rPr>
                      <w:rFonts w:ascii="Times New Roman" w:hAnsi="Times New Roman" w:cs="Times New Roman"/>
                      <w:color w:val="000000"/>
                      <w:sz w:val="24"/>
                      <w:szCs w:val="24"/>
                    </w:rPr>
                    <w:t xml:space="preserve"> </w:t>
                  </w:r>
                  <w:r w:rsidRPr="002D0EF6">
                    <w:rPr>
                      <w:rFonts w:ascii="Times New Roman" w:hAnsi="Times New Roman" w:cs="Times New Roman"/>
                      <w:b/>
                      <w:color w:val="000000"/>
                      <w:sz w:val="24"/>
                      <w:szCs w:val="24"/>
                    </w:rPr>
                    <w:t>объектов</w:t>
                  </w:r>
                  <w:r w:rsidRPr="00103AA6">
                    <w:rPr>
                      <w:rFonts w:ascii="Times New Roman" w:hAnsi="Times New Roman" w:cs="Times New Roman"/>
                      <w:color w:val="000000"/>
                      <w:sz w:val="24"/>
                      <w:szCs w:val="24"/>
                    </w:rPr>
                    <w:t xml:space="preserve">, </w:t>
                  </w:r>
                  <w:r w:rsidRPr="00906AF5">
                    <w:rPr>
                      <w:rFonts w:ascii="Times New Roman" w:hAnsi="Times New Roman" w:cs="Times New Roman"/>
                      <w:b/>
                      <w:color w:val="000000"/>
                      <w:sz w:val="24"/>
                      <w:szCs w:val="24"/>
                    </w:rPr>
                    <w:t>цифровой</w:t>
                  </w:r>
                  <w:r w:rsidRPr="00103AA6">
                    <w:rPr>
                      <w:rFonts w:ascii="Times New Roman" w:hAnsi="Times New Roman" w:cs="Times New Roman"/>
                      <w:color w:val="000000"/>
                      <w:sz w:val="24"/>
                      <w:szCs w:val="24"/>
                    </w:rPr>
                    <w:t xml:space="preserve"> системы  «KEDEN» www.keden.kgd.gov.kz (далее – </w:t>
                  </w:r>
                  <w:r w:rsidR="00FD6337" w:rsidRPr="00FD6337">
                    <w:rPr>
                      <w:rFonts w:ascii="Times New Roman" w:hAnsi="Times New Roman" w:cs="Times New Roman"/>
                      <w:b/>
                      <w:color w:val="000000"/>
                      <w:sz w:val="24"/>
                      <w:szCs w:val="24"/>
                    </w:rPr>
                    <w:t xml:space="preserve"> Ц</w:t>
                  </w:r>
                  <w:r w:rsidR="00FD6337" w:rsidRPr="0086324C">
                    <w:rPr>
                      <w:rFonts w:ascii="Times New Roman" w:hAnsi="Times New Roman" w:cs="Times New Roman"/>
                      <w:color w:val="000000"/>
                      <w:sz w:val="24"/>
                      <w:szCs w:val="24"/>
                    </w:rPr>
                    <w:t>С</w:t>
                  </w:r>
                  <w:r w:rsidR="00FD6337" w:rsidRPr="0021788D">
                    <w:rPr>
                      <w:rFonts w:ascii="Times New Roman" w:hAnsi="Times New Roman" w:cs="Times New Roman"/>
                      <w:color w:val="000000"/>
                      <w:sz w:val="24"/>
                      <w:szCs w:val="24"/>
                    </w:rPr>
                    <w:t xml:space="preserve"> </w:t>
                  </w:r>
                  <w:r w:rsidRPr="00103AA6">
                    <w:rPr>
                      <w:rFonts w:ascii="Times New Roman" w:hAnsi="Times New Roman" w:cs="Times New Roman"/>
                      <w:color w:val="000000"/>
                      <w:sz w:val="24"/>
                      <w:szCs w:val="24"/>
                    </w:rPr>
                    <w:t>«KEDEN»).</w:t>
                  </w:r>
                </w:p>
                <w:p w14:paraId="30315730" w14:textId="259BCFCA" w:rsidR="0070438D" w:rsidRPr="00103AA6" w:rsidRDefault="0070438D" w:rsidP="00FF000B">
                  <w:pPr>
                    <w:framePr w:hSpace="180" w:wrap="around" w:vAnchor="text" w:hAnchor="text" w:xAlign="center" w:y="1"/>
                    <w:ind w:right="659"/>
                    <w:suppressOverlap/>
                  </w:pPr>
                </w:p>
              </w:tc>
            </w:tr>
            <w:tr w:rsidR="00A002D6" w:rsidRPr="00103AA6" w14:paraId="11203373" w14:textId="77777777" w:rsidTr="00CE60A2">
              <w:trPr>
                <w:trHeight w:val="30"/>
              </w:trPr>
              <w:tc>
                <w:tcPr>
                  <w:tcW w:w="29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16983360" w14:textId="77777777" w:rsidR="00A002D6" w:rsidRPr="00103AA6" w:rsidRDefault="00A002D6" w:rsidP="00FF000B">
                  <w:pPr>
                    <w:framePr w:hSpace="180" w:wrap="around" w:vAnchor="text" w:hAnchor="text" w:xAlign="center" w:y="1"/>
                    <w:ind w:firstLine="0"/>
                    <w:suppressOverlap/>
                    <w:rPr>
                      <w:rFonts w:ascii="Times New Roman" w:hAnsi="Times New Roman" w:cs="Times New Roman"/>
                      <w:sz w:val="24"/>
                      <w:szCs w:val="24"/>
                    </w:rPr>
                  </w:pPr>
                  <w:r w:rsidRPr="00103AA6">
                    <w:rPr>
                      <w:rFonts w:ascii="Times New Roman" w:hAnsi="Times New Roman" w:cs="Times New Roman"/>
                      <w:color w:val="000000"/>
                      <w:sz w:val="24"/>
                      <w:szCs w:val="24"/>
                    </w:rPr>
                    <w:t>3</w:t>
                  </w:r>
                </w:p>
              </w:tc>
              <w:tc>
                <w:tcPr>
                  <w:tcW w:w="155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67F7A524" w14:textId="77777777" w:rsidR="00A002D6" w:rsidRPr="00103AA6" w:rsidRDefault="00A002D6" w:rsidP="00FF000B">
                  <w:pPr>
                    <w:framePr w:hSpace="180" w:wrap="around" w:vAnchor="text" w:hAnchor="text" w:xAlign="center" w:y="1"/>
                    <w:ind w:left="20"/>
                    <w:suppressOverlap/>
                    <w:rPr>
                      <w:rFonts w:ascii="Times New Roman" w:hAnsi="Times New Roman" w:cs="Times New Roman"/>
                      <w:sz w:val="24"/>
                      <w:szCs w:val="24"/>
                    </w:rPr>
                  </w:pPr>
                  <w:r w:rsidRPr="00103AA6">
                    <w:rPr>
                      <w:rFonts w:ascii="Times New Roman" w:hAnsi="Times New Roman" w:cs="Times New Roman"/>
                      <w:color w:val="000000"/>
                      <w:sz w:val="24"/>
                      <w:szCs w:val="24"/>
                    </w:rPr>
                    <w:t>Сроки оказания государственной услуги</w:t>
                  </w:r>
                </w:p>
              </w:tc>
              <w:tc>
                <w:tcPr>
                  <w:tcW w:w="2815" w:type="dxa"/>
                  <w:gridSpan w:val="3"/>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7577CF98" w14:textId="0317A154" w:rsidR="00A002D6" w:rsidRDefault="00A002D6" w:rsidP="00FF000B">
                  <w:pPr>
                    <w:framePr w:hSpace="180" w:wrap="around" w:vAnchor="text" w:hAnchor="text" w:xAlign="center" w:y="1"/>
                    <w:ind w:right="802"/>
                    <w:suppressOverlap/>
                    <w:rPr>
                      <w:rFonts w:ascii="Times New Roman" w:hAnsi="Times New Roman" w:cs="Times New Roman"/>
                      <w:color w:val="000000"/>
                      <w:sz w:val="24"/>
                      <w:szCs w:val="24"/>
                    </w:rPr>
                  </w:pPr>
                  <w:r w:rsidRPr="00103AA6">
                    <w:rPr>
                      <w:rFonts w:ascii="Times New Roman" w:hAnsi="Times New Roman" w:cs="Times New Roman"/>
                      <w:color w:val="000000"/>
                      <w:sz w:val="24"/>
                      <w:szCs w:val="24"/>
                    </w:rPr>
                    <w:t>С момента подачи заявления через портал,</w:t>
                  </w:r>
                  <w:r w:rsidR="004C6D9A">
                    <w:rPr>
                      <w:rFonts w:ascii="Times New Roman" w:hAnsi="Times New Roman" w:cs="Times New Roman"/>
                      <w:color w:val="000000"/>
                      <w:sz w:val="24"/>
                      <w:szCs w:val="24"/>
                    </w:rPr>
                    <w:t xml:space="preserve"> </w:t>
                  </w:r>
                  <w:r w:rsidR="00FD6337" w:rsidRPr="00FD6337">
                    <w:rPr>
                      <w:rFonts w:ascii="Times New Roman" w:hAnsi="Times New Roman" w:cs="Times New Roman"/>
                      <w:b/>
                      <w:color w:val="000000"/>
                      <w:sz w:val="24"/>
                      <w:szCs w:val="24"/>
                    </w:rPr>
                    <w:t>ЦС</w:t>
                  </w:r>
                  <w:r w:rsidR="00FD6337" w:rsidRPr="0021788D">
                    <w:rPr>
                      <w:rFonts w:ascii="Times New Roman" w:hAnsi="Times New Roman" w:cs="Times New Roman"/>
                      <w:color w:val="000000"/>
                      <w:sz w:val="24"/>
                      <w:szCs w:val="24"/>
                    </w:rPr>
                    <w:t xml:space="preserve"> </w:t>
                  </w:r>
                  <w:r w:rsidRPr="00103AA6">
                    <w:rPr>
                      <w:rFonts w:ascii="Times New Roman" w:hAnsi="Times New Roman" w:cs="Times New Roman"/>
                      <w:color w:val="000000"/>
                      <w:sz w:val="24"/>
                      <w:szCs w:val="24"/>
                    </w:rPr>
                    <w:t>«KEDEN» – 5 (пять) рабочих дней.</w:t>
                  </w:r>
                </w:p>
                <w:p w14:paraId="7F03ABDF" w14:textId="77777777" w:rsidR="0070438D" w:rsidRDefault="0070438D" w:rsidP="00FF000B">
                  <w:pPr>
                    <w:framePr w:hSpace="180" w:wrap="around" w:vAnchor="text" w:hAnchor="text" w:xAlign="center" w:y="1"/>
                    <w:ind w:right="802"/>
                    <w:suppressOverlap/>
                    <w:rPr>
                      <w:rFonts w:ascii="Times New Roman" w:hAnsi="Times New Roman" w:cs="Times New Roman"/>
                      <w:color w:val="000000"/>
                      <w:sz w:val="24"/>
                      <w:szCs w:val="24"/>
                    </w:rPr>
                  </w:pPr>
                </w:p>
                <w:p w14:paraId="3B2B8F2B" w14:textId="5AB797BC" w:rsidR="0070438D" w:rsidRPr="00103AA6" w:rsidRDefault="0070438D" w:rsidP="00FF000B">
                  <w:pPr>
                    <w:framePr w:hSpace="180" w:wrap="around" w:vAnchor="text" w:hAnchor="text" w:xAlign="center" w:y="1"/>
                    <w:ind w:right="802"/>
                    <w:suppressOverlap/>
                  </w:pPr>
                </w:p>
              </w:tc>
            </w:tr>
            <w:tr w:rsidR="00A002D6" w:rsidRPr="00103AA6" w14:paraId="602D1BCA" w14:textId="77777777" w:rsidTr="00CE60A2">
              <w:trPr>
                <w:trHeight w:val="30"/>
              </w:trPr>
              <w:tc>
                <w:tcPr>
                  <w:tcW w:w="29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1B62798D" w14:textId="77777777" w:rsidR="00A002D6" w:rsidRPr="00103AA6" w:rsidRDefault="00A002D6" w:rsidP="00FF000B">
                  <w:pPr>
                    <w:framePr w:hSpace="180" w:wrap="around" w:vAnchor="text" w:hAnchor="text" w:xAlign="center" w:y="1"/>
                    <w:ind w:firstLine="0"/>
                    <w:suppressOverlap/>
                    <w:rPr>
                      <w:rFonts w:ascii="Times New Roman" w:hAnsi="Times New Roman" w:cs="Times New Roman"/>
                      <w:sz w:val="24"/>
                      <w:szCs w:val="24"/>
                    </w:rPr>
                  </w:pPr>
                  <w:r w:rsidRPr="00103AA6">
                    <w:rPr>
                      <w:rFonts w:ascii="Times New Roman" w:hAnsi="Times New Roman" w:cs="Times New Roman"/>
                      <w:color w:val="000000"/>
                      <w:sz w:val="24"/>
                      <w:szCs w:val="24"/>
                    </w:rPr>
                    <w:t>4</w:t>
                  </w:r>
                </w:p>
              </w:tc>
              <w:tc>
                <w:tcPr>
                  <w:tcW w:w="155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2BDDE799" w14:textId="77777777" w:rsidR="00A002D6" w:rsidRPr="00103AA6" w:rsidRDefault="00A002D6" w:rsidP="00FF000B">
                  <w:pPr>
                    <w:framePr w:hSpace="180" w:wrap="around" w:vAnchor="text" w:hAnchor="text" w:xAlign="center" w:y="1"/>
                    <w:ind w:left="20"/>
                    <w:suppressOverlap/>
                    <w:rPr>
                      <w:rFonts w:ascii="Times New Roman" w:hAnsi="Times New Roman" w:cs="Times New Roman"/>
                      <w:sz w:val="24"/>
                      <w:szCs w:val="24"/>
                    </w:rPr>
                  </w:pPr>
                  <w:r w:rsidRPr="00103AA6">
                    <w:rPr>
                      <w:rFonts w:ascii="Times New Roman" w:hAnsi="Times New Roman" w:cs="Times New Roman"/>
                      <w:color w:val="000000"/>
                      <w:sz w:val="24"/>
                      <w:szCs w:val="24"/>
                    </w:rPr>
                    <w:t>Форма оказания государственной услуги</w:t>
                  </w:r>
                </w:p>
              </w:tc>
              <w:tc>
                <w:tcPr>
                  <w:tcW w:w="2815" w:type="dxa"/>
                  <w:gridSpan w:val="3"/>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7B0A9618" w14:textId="69706938" w:rsidR="00A002D6" w:rsidRPr="00103AA6" w:rsidRDefault="00A002D6" w:rsidP="00FF000B">
                  <w:pPr>
                    <w:framePr w:hSpace="180" w:wrap="around" w:vAnchor="text" w:hAnchor="text" w:xAlign="center" w:y="1"/>
                    <w:ind w:left="20" w:right="802"/>
                    <w:suppressOverlap/>
                    <w:rPr>
                      <w:rFonts w:ascii="Times New Roman" w:hAnsi="Times New Roman" w:cs="Times New Roman"/>
                      <w:sz w:val="24"/>
                      <w:szCs w:val="24"/>
                    </w:rPr>
                  </w:pPr>
                  <w:r w:rsidRPr="00103AA6">
                    <w:rPr>
                      <w:rFonts w:ascii="Times New Roman" w:hAnsi="Times New Roman" w:cs="Times New Roman"/>
                      <w:color w:val="000000"/>
                      <w:sz w:val="24"/>
                      <w:szCs w:val="24"/>
                    </w:rPr>
                    <w:t>Электронная (частично автоматизированная).</w:t>
                  </w:r>
                </w:p>
              </w:tc>
            </w:tr>
            <w:tr w:rsidR="00A002D6" w:rsidRPr="00103AA6" w14:paraId="6BB3A85A" w14:textId="77777777" w:rsidTr="00CE60A2">
              <w:trPr>
                <w:trHeight w:val="30"/>
              </w:trPr>
              <w:tc>
                <w:tcPr>
                  <w:tcW w:w="29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3D900500" w14:textId="77777777" w:rsidR="00A002D6" w:rsidRPr="00103AA6" w:rsidRDefault="00A002D6" w:rsidP="00FF000B">
                  <w:pPr>
                    <w:framePr w:hSpace="180" w:wrap="around" w:vAnchor="text" w:hAnchor="text" w:xAlign="center" w:y="1"/>
                    <w:ind w:firstLine="0"/>
                    <w:suppressOverlap/>
                    <w:rPr>
                      <w:rFonts w:ascii="Times New Roman" w:hAnsi="Times New Roman" w:cs="Times New Roman"/>
                      <w:sz w:val="24"/>
                      <w:szCs w:val="24"/>
                    </w:rPr>
                  </w:pPr>
                  <w:r w:rsidRPr="00103AA6">
                    <w:rPr>
                      <w:rFonts w:ascii="Times New Roman" w:hAnsi="Times New Roman" w:cs="Times New Roman"/>
                      <w:color w:val="000000"/>
                      <w:sz w:val="24"/>
                      <w:szCs w:val="24"/>
                    </w:rPr>
                    <w:t>5</w:t>
                  </w:r>
                </w:p>
              </w:tc>
              <w:tc>
                <w:tcPr>
                  <w:tcW w:w="155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591CAB10" w14:textId="77777777" w:rsidR="00A002D6" w:rsidRPr="00103AA6" w:rsidRDefault="00A002D6" w:rsidP="00FF000B">
                  <w:pPr>
                    <w:framePr w:hSpace="180" w:wrap="around" w:vAnchor="text" w:hAnchor="text" w:xAlign="center" w:y="1"/>
                    <w:ind w:left="20"/>
                    <w:suppressOverlap/>
                    <w:rPr>
                      <w:rFonts w:ascii="Times New Roman" w:hAnsi="Times New Roman" w:cs="Times New Roman"/>
                      <w:sz w:val="24"/>
                      <w:szCs w:val="24"/>
                    </w:rPr>
                  </w:pPr>
                  <w:r w:rsidRPr="00103AA6">
                    <w:rPr>
                      <w:rFonts w:ascii="Times New Roman" w:hAnsi="Times New Roman" w:cs="Times New Roman"/>
                      <w:color w:val="000000"/>
                      <w:sz w:val="24"/>
                      <w:szCs w:val="24"/>
                    </w:rPr>
                    <w:t>Результат оказания государственной услуги</w:t>
                  </w:r>
                </w:p>
              </w:tc>
              <w:tc>
                <w:tcPr>
                  <w:tcW w:w="2815" w:type="dxa"/>
                  <w:gridSpan w:val="3"/>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1791BEF1" w14:textId="77777777" w:rsidR="00A002D6" w:rsidRDefault="00A002D6" w:rsidP="00FF000B">
                  <w:pPr>
                    <w:framePr w:hSpace="180" w:wrap="around" w:vAnchor="text" w:hAnchor="text" w:xAlign="center" w:y="1"/>
                    <w:ind w:right="802"/>
                    <w:suppressOverlap/>
                    <w:rPr>
                      <w:rFonts w:ascii="Times New Roman" w:hAnsi="Times New Roman" w:cs="Times New Roman"/>
                      <w:sz w:val="24"/>
                      <w:szCs w:val="24"/>
                    </w:rPr>
                  </w:pPr>
                  <w:r w:rsidRPr="00103AA6">
                    <w:rPr>
                      <w:rFonts w:ascii="Times New Roman" w:hAnsi="Times New Roman" w:cs="Times New Roman"/>
                      <w:sz w:val="24"/>
                      <w:szCs w:val="24"/>
                    </w:rPr>
                    <w:t>решение о включении в реестр таможенных представителей, с уведомлением</w:t>
                  </w:r>
                  <w:r w:rsidR="00146A9A">
                    <w:rPr>
                      <w:rFonts w:ascii="Times New Roman" w:hAnsi="Times New Roman" w:cs="Times New Roman"/>
                      <w:sz w:val="24"/>
                      <w:szCs w:val="24"/>
                    </w:rPr>
                    <w:t xml:space="preserve"> </w:t>
                  </w:r>
                  <w:r w:rsidR="00146A9A" w:rsidRPr="00265E04">
                    <w:rPr>
                      <w:rFonts w:ascii="Times New Roman" w:hAnsi="Times New Roman" w:cs="Times New Roman"/>
                      <w:b/>
                      <w:sz w:val="24"/>
                      <w:szCs w:val="24"/>
                    </w:rPr>
                    <w:t>либо</w:t>
                  </w:r>
                  <w:r w:rsidRPr="00103AA6">
                    <w:rPr>
                      <w:rFonts w:ascii="Times New Roman" w:hAnsi="Times New Roman" w:cs="Times New Roman"/>
                      <w:sz w:val="24"/>
                      <w:szCs w:val="24"/>
                    </w:rPr>
                    <w:br/>
                    <w:t>мотивированный ответ об отказе в оказании государственной услуги в случаях и по основаниям, указанным в пункте 9 настоящего Перечня.</w:t>
                  </w:r>
                </w:p>
                <w:p w14:paraId="51D36D77" w14:textId="77777777" w:rsidR="0086324C" w:rsidRDefault="0086324C" w:rsidP="00FF000B">
                  <w:pPr>
                    <w:framePr w:hSpace="180" w:wrap="around" w:vAnchor="text" w:hAnchor="text" w:xAlign="center" w:y="1"/>
                    <w:ind w:right="802"/>
                    <w:suppressOverlap/>
                    <w:rPr>
                      <w:rFonts w:ascii="Times New Roman" w:hAnsi="Times New Roman" w:cs="Times New Roman"/>
                      <w:sz w:val="24"/>
                      <w:szCs w:val="24"/>
                    </w:rPr>
                  </w:pPr>
                </w:p>
                <w:p w14:paraId="4A7EB495" w14:textId="77777777" w:rsidR="0086324C" w:rsidRDefault="0086324C" w:rsidP="00FF000B">
                  <w:pPr>
                    <w:framePr w:hSpace="180" w:wrap="around" w:vAnchor="text" w:hAnchor="text" w:xAlign="center" w:y="1"/>
                    <w:ind w:right="802"/>
                    <w:suppressOverlap/>
                    <w:rPr>
                      <w:rFonts w:ascii="Times New Roman" w:hAnsi="Times New Roman" w:cs="Times New Roman"/>
                      <w:sz w:val="24"/>
                      <w:szCs w:val="24"/>
                    </w:rPr>
                  </w:pPr>
                </w:p>
                <w:p w14:paraId="40685912" w14:textId="77777777" w:rsidR="0086324C" w:rsidRDefault="0086324C" w:rsidP="00FF000B">
                  <w:pPr>
                    <w:framePr w:hSpace="180" w:wrap="around" w:vAnchor="text" w:hAnchor="text" w:xAlign="center" w:y="1"/>
                    <w:ind w:right="802"/>
                    <w:suppressOverlap/>
                    <w:rPr>
                      <w:rFonts w:ascii="Times New Roman" w:hAnsi="Times New Roman" w:cs="Times New Roman"/>
                      <w:sz w:val="24"/>
                      <w:szCs w:val="24"/>
                    </w:rPr>
                  </w:pPr>
                </w:p>
                <w:p w14:paraId="3BDB6B64" w14:textId="7BBDEE35" w:rsidR="0086324C" w:rsidRPr="00103AA6" w:rsidRDefault="0086324C" w:rsidP="00FF000B">
                  <w:pPr>
                    <w:framePr w:hSpace="180" w:wrap="around" w:vAnchor="text" w:hAnchor="text" w:xAlign="center" w:y="1"/>
                    <w:ind w:right="802"/>
                    <w:suppressOverlap/>
                    <w:rPr>
                      <w:rFonts w:ascii="Times New Roman" w:hAnsi="Times New Roman" w:cs="Times New Roman"/>
                      <w:sz w:val="24"/>
                      <w:szCs w:val="24"/>
                    </w:rPr>
                  </w:pPr>
                </w:p>
              </w:tc>
            </w:tr>
            <w:tr w:rsidR="00A002D6" w:rsidRPr="00103AA6" w14:paraId="1FA611BF" w14:textId="77777777" w:rsidTr="00CE60A2">
              <w:trPr>
                <w:trHeight w:val="30"/>
              </w:trPr>
              <w:tc>
                <w:tcPr>
                  <w:tcW w:w="29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664E7A68" w14:textId="77777777" w:rsidR="00A002D6" w:rsidRPr="00103AA6" w:rsidRDefault="00A002D6" w:rsidP="00FF000B">
                  <w:pPr>
                    <w:framePr w:hSpace="180" w:wrap="around" w:vAnchor="text" w:hAnchor="text" w:xAlign="center" w:y="1"/>
                    <w:ind w:firstLine="0"/>
                    <w:suppressOverlap/>
                    <w:rPr>
                      <w:rFonts w:ascii="Times New Roman" w:hAnsi="Times New Roman" w:cs="Times New Roman"/>
                      <w:sz w:val="24"/>
                      <w:szCs w:val="24"/>
                    </w:rPr>
                  </w:pPr>
                  <w:r w:rsidRPr="00103AA6">
                    <w:rPr>
                      <w:rFonts w:ascii="Times New Roman" w:hAnsi="Times New Roman" w:cs="Times New Roman"/>
                      <w:color w:val="000000"/>
                      <w:sz w:val="24"/>
                      <w:szCs w:val="24"/>
                    </w:rPr>
                    <w:t>6</w:t>
                  </w:r>
                </w:p>
              </w:tc>
              <w:tc>
                <w:tcPr>
                  <w:tcW w:w="155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2D6E64B0" w14:textId="4863CECE" w:rsidR="0070438D" w:rsidRDefault="00A002D6" w:rsidP="00FF000B">
                  <w:pPr>
                    <w:framePr w:hSpace="180" w:wrap="around" w:vAnchor="text" w:hAnchor="text" w:xAlign="center" w:y="1"/>
                    <w:ind w:left="20" w:right="145"/>
                    <w:suppressOverlap/>
                    <w:rPr>
                      <w:rFonts w:ascii="Times New Roman" w:hAnsi="Times New Roman" w:cs="Times New Roman"/>
                      <w:color w:val="000000"/>
                      <w:sz w:val="24"/>
                      <w:szCs w:val="24"/>
                    </w:rPr>
                  </w:pPr>
                  <w:r w:rsidRPr="00103AA6">
                    <w:rPr>
                      <w:rFonts w:ascii="Times New Roman" w:hAnsi="Times New Roman" w:cs="Times New Roman"/>
                      <w:color w:val="000000"/>
                      <w:sz w:val="24"/>
                      <w:szCs w:val="24"/>
                    </w:rPr>
                    <w:t>Размер платы, взимаемой с услугополучателя при оказании государственной услуги, и способы ее взимания в случаях, предусмотренных законодательством Республики Казахстан</w:t>
                  </w:r>
                </w:p>
                <w:p w14:paraId="6BBACF68" w14:textId="752DDC21" w:rsidR="0070438D" w:rsidRPr="00103AA6" w:rsidRDefault="0070438D" w:rsidP="00FF000B">
                  <w:pPr>
                    <w:framePr w:hSpace="180" w:wrap="around" w:vAnchor="text" w:hAnchor="text" w:xAlign="center" w:y="1"/>
                    <w:ind w:left="20"/>
                    <w:suppressOverlap/>
                    <w:rPr>
                      <w:rFonts w:ascii="Times New Roman" w:hAnsi="Times New Roman" w:cs="Times New Roman"/>
                      <w:sz w:val="24"/>
                      <w:szCs w:val="24"/>
                    </w:rPr>
                  </w:pPr>
                </w:p>
              </w:tc>
              <w:tc>
                <w:tcPr>
                  <w:tcW w:w="2815" w:type="dxa"/>
                  <w:gridSpan w:val="3"/>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78B3AAA2" w14:textId="6AFA9DEE" w:rsidR="00A002D6" w:rsidRPr="00103AA6" w:rsidRDefault="00A002D6" w:rsidP="00FF000B">
                  <w:pPr>
                    <w:framePr w:hSpace="180" w:wrap="around" w:vAnchor="text" w:hAnchor="text" w:xAlign="center" w:y="1"/>
                    <w:ind w:left="20" w:right="413"/>
                    <w:suppressOverlap/>
                    <w:rPr>
                      <w:rFonts w:ascii="Times New Roman" w:hAnsi="Times New Roman" w:cs="Times New Roman"/>
                      <w:sz w:val="24"/>
                      <w:szCs w:val="24"/>
                    </w:rPr>
                  </w:pPr>
                  <w:r w:rsidRPr="00103AA6">
                    <w:rPr>
                      <w:rFonts w:ascii="Times New Roman" w:hAnsi="Times New Roman" w:cs="Times New Roman"/>
                      <w:color w:val="000000"/>
                      <w:sz w:val="24"/>
                      <w:szCs w:val="24"/>
                    </w:rPr>
                    <w:t>Государственная услуга предоставляется бесплатно</w:t>
                  </w:r>
                  <w:r w:rsidR="002B1088">
                    <w:rPr>
                      <w:rFonts w:ascii="Times New Roman" w:hAnsi="Times New Roman" w:cs="Times New Roman"/>
                      <w:color w:val="000000"/>
                      <w:sz w:val="24"/>
                      <w:szCs w:val="24"/>
                    </w:rPr>
                    <w:t>.</w:t>
                  </w:r>
                </w:p>
              </w:tc>
            </w:tr>
            <w:tr w:rsidR="00A002D6" w:rsidRPr="0070438D" w14:paraId="1A2013B4" w14:textId="77777777" w:rsidTr="00CE60A2">
              <w:trPr>
                <w:trHeight w:val="30"/>
              </w:trPr>
              <w:tc>
                <w:tcPr>
                  <w:tcW w:w="29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4103A0D5" w14:textId="77777777" w:rsidR="00A002D6" w:rsidRPr="00103AA6" w:rsidRDefault="00A002D6" w:rsidP="00FF000B">
                  <w:pPr>
                    <w:framePr w:hSpace="180" w:wrap="around" w:vAnchor="text" w:hAnchor="text" w:xAlign="center" w:y="1"/>
                    <w:ind w:firstLine="0"/>
                    <w:suppressOverlap/>
                    <w:rPr>
                      <w:rFonts w:ascii="Times New Roman" w:hAnsi="Times New Roman" w:cs="Times New Roman"/>
                      <w:sz w:val="24"/>
                      <w:szCs w:val="24"/>
                    </w:rPr>
                  </w:pPr>
                  <w:r w:rsidRPr="00103AA6">
                    <w:rPr>
                      <w:rFonts w:ascii="Times New Roman" w:hAnsi="Times New Roman" w:cs="Times New Roman"/>
                      <w:color w:val="000000"/>
                      <w:sz w:val="24"/>
                      <w:szCs w:val="24"/>
                    </w:rPr>
                    <w:t>7</w:t>
                  </w:r>
                </w:p>
              </w:tc>
              <w:tc>
                <w:tcPr>
                  <w:tcW w:w="155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433DDA0E" w14:textId="77777777" w:rsidR="00A002D6" w:rsidRPr="00103AA6" w:rsidRDefault="00A002D6" w:rsidP="00FF000B">
                  <w:pPr>
                    <w:framePr w:hSpace="180" w:wrap="around" w:vAnchor="text" w:hAnchor="text" w:xAlign="center" w:y="1"/>
                    <w:suppressOverlap/>
                    <w:rPr>
                      <w:rFonts w:ascii="Times New Roman" w:hAnsi="Times New Roman" w:cs="Times New Roman"/>
                      <w:sz w:val="24"/>
                      <w:szCs w:val="24"/>
                    </w:rPr>
                  </w:pPr>
                  <w:r w:rsidRPr="00103AA6">
                    <w:rPr>
                      <w:rFonts w:ascii="Times New Roman" w:hAnsi="Times New Roman" w:cs="Times New Roman"/>
                      <w:color w:val="000000"/>
                      <w:sz w:val="24"/>
                      <w:szCs w:val="24"/>
                    </w:rPr>
                    <w:t xml:space="preserve">График работы </w:t>
                  </w:r>
                  <w:r w:rsidRPr="00103AA6">
                    <w:rPr>
                      <w:rFonts w:ascii="Times New Roman" w:hAnsi="Times New Roman" w:cs="Times New Roman"/>
                      <w:sz w:val="24"/>
                      <w:szCs w:val="24"/>
                    </w:rPr>
                    <w:t xml:space="preserve">  услугодателя,  объектов информации</w:t>
                  </w:r>
                </w:p>
                <w:p w14:paraId="36E31A49" w14:textId="77777777" w:rsidR="00A002D6" w:rsidRPr="00103AA6" w:rsidRDefault="00A002D6" w:rsidP="00FF000B">
                  <w:pPr>
                    <w:framePr w:hSpace="180" w:wrap="around" w:vAnchor="text" w:hAnchor="text" w:xAlign="center" w:y="1"/>
                    <w:ind w:left="20"/>
                    <w:suppressOverlap/>
                    <w:rPr>
                      <w:rFonts w:ascii="Times New Roman" w:hAnsi="Times New Roman" w:cs="Times New Roman"/>
                      <w:sz w:val="24"/>
                      <w:szCs w:val="24"/>
                    </w:rPr>
                  </w:pPr>
                </w:p>
              </w:tc>
              <w:tc>
                <w:tcPr>
                  <w:tcW w:w="2815" w:type="dxa"/>
                  <w:gridSpan w:val="3"/>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1AD1AEA8" w14:textId="77777777" w:rsidR="0070438D" w:rsidRPr="0070438D" w:rsidRDefault="0070438D" w:rsidP="00FF000B">
                  <w:pPr>
                    <w:framePr w:hSpace="180" w:wrap="around" w:vAnchor="text" w:hAnchor="text" w:xAlign="center" w:y="1"/>
                    <w:ind w:right="698"/>
                    <w:suppressOverlap/>
                    <w:rPr>
                      <w:rFonts w:ascii="Times New Roman" w:hAnsi="Times New Roman" w:cs="Times New Roman"/>
                      <w:b/>
                      <w:color w:val="000000"/>
                      <w:sz w:val="24"/>
                      <w:szCs w:val="24"/>
                    </w:rPr>
                  </w:pPr>
                  <w:r w:rsidRPr="0070438D">
                    <w:rPr>
                      <w:rFonts w:ascii="Times New Roman" w:hAnsi="Times New Roman" w:cs="Times New Roman"/>
                      <w:b/>
                      <w:color w:val="000000"/>
                      <w:sz w:val="24"/>
                      <w:szCs w:val="24"/>
                    </w:rPr>
                    <w:t xml:space="preserve">1) услугодателя – с понедельника по пятницу, с 8.30 до 18.00 часов с перерывом на обед с 13.00 до 14.30 часов, кроме выходных и праздничных дней согласно Трудовому кодексу Республики Казахстан (далее – Трудовой кодекс РК) и Закону Республики Казахстан «О праздниках в Республике Казахстан» (далее – Закон о праздниках). </w:t>
                  </w:r>
                </w:p>
                <w:p w14:paraId="79262DBB" w14:textId="77777777" w:rsidR="0070438D" w:rsidRPr="0070438D" w:rsidRDefault="0070438D" w:rsidP="00FF000B">
                  <w:pPr>
                    <w:framePr w:hSpace="180" w:wrap="around" w:vAnchor="text" w:hAnchor="text" w:xAlign="center" w:y="1"/>
                    <w:ind w:right="698"/>
                    <w:suppressOverlap/>
                    <w:rPr>
                      <w:rFonts w:ascii="Times New Roman" w:hAnsi="Times New Roman" w:cs="Times New Roman"/>
                      <w:b/>
                      <w:color w:val="000000"/>
                      <w:sz w:val="24"/>
                      <w:szCs w:val="24"/>
                    </w:rPr>
                  </w:pPr>
                  <w:r w:rsidRPr="0070438D">
                    <w:rPr>
                      <w:rFonts w:ascii="Times New Roman" w:hAnsi="Times New Roman" w:cs="Times New Roman"/>
                      <w:b/>
                      <w:color w:val="000000"/>
                      <w:sz w:val="24"/>
                      <w:szCs w:val="24"/>
                    </w:rPr>
                    <w:t>Государственная услуга оказывается в порядке очереди, без предварительной записи и ускоренного обслуживания;</w:t>
                  </w:r>
                </w:p>
                <w:p w14:paraId="22116211" w14:textId="20D96F8D" w:rsidR="00A002D6" w:rsidRPr="00B54476" w:rsidRDefault="0070438D" w:rsidP="00FF000B">
                  <w:pPr>
                    <w:framePr w:hSpace="180" w:wrap="around" w:vAnchor="text" w:hAnchor="text" w:xAlign="center" w:y="1"/>
                    <w:ind w:right="698"/>
                    <w:suppressOverlap/>
                    <w:rPr>
                      <w:rFonts w:ascii="Times New Roman" w:hAnsi="Times New Roman" w:cs="Times New Roman"/>
                      <w:color w:val="000000"/>
                      <w:sz w:val="24"/>
                      <w:szCs w:val="24"/>
                    </w:rPr>
                  </w:pPr>
                  <w:r w:rsidRPr="0070438D">
                    <w:rPr>
                      <w:rFonts w:ascii="Times New Roman" w:hAnsi="Times New Roman" w:cs="Times New Roman"/>
                      <w:b/>
                      <w:color w:val="000000"/>
                      <w:sz w:val="24"/>
                      <w:szCs w:val="24"/>
                    </w:rPr>
                    <w:t>2)</w:t>
                  </w:r>
                  <w:r>
                    <w:rPr>
                      <w:rFonts w:ascii="Times New Roman" w:hAnsi="Times New Roman" w:cs="Times New Roman"/>
                      <w:color w:val="000000"/>
                      <w:sz w:val="24"/>
                      <w:szCs w:val="24"/>
                    </w:rPr>
                    <w:t xml:space="preserve"> </w:t>
                  </w:r>
                  <w:r w:rsidRPr="0070438D">
                    <w:rPr>
                      <w:rFonts w:ascii="Times New Roman" w:hAnsi="Times New Roman" w:cs="Times New Roman"/>
                      <w:b/>
                      <w:color w:val="000000"/>
                      <w:sz w:val="24"/>
                      <w:szCs w:val="24"/>
                    </w:rPr>
                    <w:t>п</w:t>
                  </w:r>
                  <w:r w:rsidR="00A002D6" w:rsidRPr="00B54476">
                    <w:rPr>
                      <w:rFonts w:ascii="Times New Roman" w:hAnsi="Times New Roman" w:cs="Times New Roman"/>
                      <w:color w:val="000000"/>
                      <w:sz w:val="24"/>
                      <w:szCs w:val="24"/>
                    </w:rPr>
                    <w:t xml:space="preserve">ортала, </w:t>
                  </w:r>
                  <w:r w:rsidR="00FD6337" w:rsidRPr="00FD6337">
                    <w:rPr>
                      <w:rFonts w:ascii="Times New Roman" w:hAnsi="Times New Roman" w:cs="Times New Roman"/>
                      <w:b/>
                      <w:color w:val="000000"/>
                      <w:sz w:val="24"/>
                      <w:szCs w:val="24"/>
                    </w:rPr>
                    <w:t>Ц</w:t>
                  </w:r>
                  <w:r w:rsidR="00FD6337" w:rsidRPr="0070438D">
                    <w:rPr>
                      <w:rFonts w:ascii="Times New Roman" w:hAnsi="Times New Roman" w:cs="Times New Roman"/>
                      <w:color w:val="000000"/>
                      <w:sz w:val="24"/>
                      <w:szCs w:val="24"/>
                    </w:rPr>
                    <w:t>С</w:t>
                  </w:r>
                  <w:r w:rsidR="00FD6337" w:rsidRPr="0021788D">
                    <w:rPr>
                      <w:rFonts w:ascii="Times New Roman" w:hAnsi="Times New Roman" w:cs="Times New Roman"/>
                      <w:color w:val="000000"/>
                      <w:sz w:val="24"/>
                      <w:szCs w:val="24"/>
                    </w:rPr>
                    <w:t xml:space="preserve"> </w:t>
                  </w:r>
                  <w:r w:rsidR="00A002D6" w:rsidRPr="00B54476">
                    <w:rPr>
                      <w:rFonts w:ascii="Times New Roman" w:hAnsi="Times New Roman" w:cs="Times New Roman"/>
                      <w:color w:val="000000"/>
                      <w:sz w:val="24"/>
                      <w:szCs w:val="24"/>
                    </w:rPr>
                    <w:t>«KEDEN» – круглосуточно, за исключением технических перерывов в связи с проведением ремонтных работ (при обращении услугополучателя после окончания рабочего времени, в выходные и праздничные дни согласно Трудовому кодексу Республики Казахстан (далее – Трудовой кодекс РК) и Закону Республики Казахстан «О праздниках в Республике Казахстан» (далее – Закон о праздниках).  прием заявления и выдача результата оказания государственной услуги осуществляется следующим рабочим днем);</w:t>
                  </w:r>
                </w:p>
                <w:p w14:paraId="0FEBE0FF" w14:textId="77777777" w:rsidR="00A002D6" w:rsidRPr="00B54476" w:rsidRDefault="00A002D6" w:rsidP="00FF000B">
                  <w:pPr>
                    <w:framePr w:hSpace="180" w:wrap="around" w:vAnchor="text" w:hAnchor="text" w:xAlign="center" w:y="1"/>
                    <w:ind w:right="698"/>
                    <w:suppressOverlap/>
                    <w:rPr>
                      <w:rFonts w:ascii="Times New Roman" w:hAnsi="Times New Roman" w:cs="Times New Roman"/>
                      <w:color w:val="000000"/>
                      <w:sz w:val="24"/>
                      <w:szCs w:val="24"/>
                    </w:rPr>
                  </w:pPr>
                  <w:r w:rsidRPr="00B54476">
                    <w:rPr>
                      <w:rFonts w:ascii="Times New Roman" w:hAnsi="Times New Roman" w:cs="Times New Roman"/>
                      <w:color w:val="000000"/>
                      <w:sz w:val="24"/>
                      <w:szCs w:val="24"/>
                    </w:rPr>
                    <w:t>Адреса мест оказания государственной услуги размещены на интернет-ресурсе:</w:t>
                  </w:r>
                </w:p>
                <w:p w14:paraId="73CDD273" w14:textId="78D5E63A" w:rsidR="0070438D" w:rsidRPr="0040370B" w:rsidRDefault="0040370B" w:rsidP="00FF000B">
                  <w:pPr>
                    <w:framePr w:hSpace="180" w:wrap="around" w:vAnchor="text" w:hAnchor="text" w:xAlign="center" w:y="1"/>
                    <w:ind w:right="840"/>
                    <w:suppressOverlap/>
                    <w:rPr>
                      <w:rFonts w:ascii="Times New Roman" w:hAnsi="Times New Roman" w:cs="Times New Roman"/>
                      <w:color w:val="000000"/>
                      <w:sz w:val="24"/>
                      <w:szCs w:val="24"/>
                    </w:rPr>
                  </w:pPr>
                  <w:r w:rsidRPr="00B54476">
                    <w:rPr>
                      <w:rFonts w:ascii="Times New Roman" w:hAnsi="Times New Roman" w:cs="Times New Roman"/>
                      <w:color w:val="000000"/>
                      <w:sz w:val="24"/>
                      <w:szCs w:val="24"/>
                    </w:rPr>
                    <w:t xml:space="preserve">1) </w:t>
                  </w:r>
                  <w:r w:rsidR="005D0199" w:rsidRPr="005D0199">
                    <w:rPr>
                      <w:rFonts w:ascii="Times New Roman" w:hAnsi="Times New Roman" w:cs="Times New Roman"/>
                      <w:color w:val="000000"/>
                      <w:sz w:val="24"/>
                      <w:szCs w:val="24"/>
                    </w:rPr>
                    <w:t>портала www.egov.kz;</w:t>
                  </w:r>
                  <w:r w:rsidR="005D0199" w:rsidRPr="005D0199">
                    <w:rPr>
                      <w:rFonts w:ascii="Times New Roman" w:hAnsi="Times New Roman" w:cs="Times New Roman"/>
                      <w:color w:val="000000"/>
                      <w:sz w:val="24"/>
                      <w:szCs w:val="24"/>
                    </w:rPr>
                    <w:br/>
                    <w:t xml:space="preserve">2) </w:t>
                  </w:r>
                  <w:r w:rsidR="005D0199" w:rsidRPr="005D0199">
                    <w:rPr>
                      <w:rFonts w:ascii="Times New Roman" w:hAnsi="Times New Roman" w:cs="Times New Roman"/>
                      <w:b/>
                      <w:color w:val="000000"/>
                      <w:sz w:val="24"/>
                      <w:szCs w:val="24"/>
                    </w:rPr>
                    <w:t>Ц</w:t>
                  </w:r>
                  <w:r w:rsidR="005D0199" w:rsidRPr="005D0199">
                    <w:rPr>
                      <w:rFonts w:ascii="Times New Roman" w:hAnsi="Times New Roman" w:cs="Times New Roman"/>
                      <w:color w:val="000000"/>
                      <w:sz w:val="24"/>
                      <w:szCs w:val="24"/>
                    </w:rPr>
                    <w:t xml:space="preserve">С </w:t>
                  </w:r>
                  <w:r w:rsidR="00832791">
                    <w:rPr>
                      <w:rFonts w:ascii="Times New Roman" w:hAnsi="Times New Roman" w:cs="Times New Roman"/>
                      <w:color w:val="000000"/>
                      <w:sz w:val="24"/>
                      <w:szCs w:val="24"/>
                    </w:rPr>
                    <w:br/>
                    <w:t>«</w:t>
                  </w:r>
                  <w:r w:rsidR="005D0199" w:rsidRPr="005D0199">
                    <w:rPr>
                      <w:rFonts w:ascii="Times New Roman" w:hAnsi="Times New Roman" w:cs="Times New Roman"/>
                      <w:color w:val="000000"/>
                      <w:sz w:val="24"/>
                      <w:szCs w:val="24"/>
                    </w:rPr>
                    <w:t>KEDEN</w:t>
                  </w:r>
                  <w:r w:rsidR="00832791">
                    <w:rPr>
                      <w:rFonts w:ascii="Times New Roman" w:hAnsi="Times New Roman" w:cs="Times New Roman"/>
                      <w:color w:val="000000"/>
                      <w:sz w:val="24"/>
                      <w:szCs w:val="24"/>
                    </w:rPr>
                    <w:t>»</w:t>
                  </w:r>
                  <w:r w:rsidR="005D0199" w:rsidRPr="005D0199">
                    <w:rPr>
                      <w:rFonts w:ascii="Times New Roman" w:hAnsi="Times New Roman" w:cs="Times New Roman"/>
                      <w:color w:val="000000"/>
                      <w:sz w:val="24"/>
                      <w:szCs w:val="24"/>
                    </w:rPr>
                    <w:t xml:space="preserve"> www.keden.kgd.gov.kz.</w:t>
                  </w:r>
                </w:p>
                <w:p w14:paraId="728958C9" w14:textId="708AC39E" w:rsidR="00AA46BF" w:rsidRPr="0040370B" w:rsidRDefault="00AA46BF" w:rsidP="00FF000B">
                  <w:pPr>
                    <w:framePr w:hSpace="180" w:wrap="around" w:vAnchor="text" w:hAnchor="text" w:xAlign="center" w:y="1"/>
                    <w:suppressOverlap/>
                  </w:pPr>
                </w:p>
              </w:tc>
            </w:tr>
            <w:tr w:rsidR="00A002D6" w:rsidRPr="00103AA6" w14:paraId="5B5C03B3" w14:textId="77777777" w:rsidTr="00CE60A2">
              <w:trPr>
                <w:gridAfter w:val="1"/>
                <w:wAfter w:w="388" w:type="dxa"/>
                <w:trHeight w:val="30"/>
              </w:trPr>
              <w:tc>
                <w:tcPr>
                  <w:tcW w:w="29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5BA09D75" w14:textId="77777777" w:rsidR="00A002D6" w:rsidRPr="00103AA6" w:rsidRDefault="00A002D6" w:rsidP="00FF000B">
                  <w:pPr>
                    <w:framePr w:hSpace="180" w:wrap="around" w:vAnchor="text" w:hAnchor="text" w:xAlign="center" w:y="1"/>
                    <w:ind w:firstLine="0"/>
                    <w:suppressOverlap/>
                    <w:rPr>
                      <w:rFonts w:ascii="Times New Roman" w:hAnsi="Times New Roman" w:cs="Times New Roman"/>
                      <w:sz w:val="24"/>
                      <w:szCs w:val="24"/>
                    </w:rPr>
                  </w:pPr>
                  <w:r w:rsidRPr="00103AA6">
                    <w:rPr>
                      <w:rFonts w:ascii="Times New Roman" w:hAnsi="Times New Roman" w:cs="Times New Roman"/>
                      <w:color w:val="000000"/>
                      <w:sz w:val="24"/>
                      <w:szCs w:val="24"/>
                    </w:rPr>
                    <w:t>8</w:t>
                  </w:r>
                </w:p>
              </w:tc>
              <w:tc>
                <w:tcPr>
                  <w:tcW w:w="155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3BC56CC4" w14:textId="77777777" w:rsidR="00A002D6" w:rsidRPr="00103AA6" w:rsidRDefault="00A002D6" w:rsidP="00FF000B">
                  <w:pPr>
                    <w:framePr w:hSpace="180" w:wrap="around" w:vAnchor="text" w:hAnchor="text" w:xAlign="center" w:y="1"/>
                    <w:suppressOverlap/>
                    <w:rPr>
                      <w:rFonts w:ascii="Times New Roman" w:hAnsi="Times New Roman" w:cs="Times New Roman"/>
                      <w:sz w:val="24"/>
                      <w:szCs w:val="24"/>
                    </w:rPr>
                  </w:pPr>
                  <w:r w:rsidRPr="00103AA6">
                    <w:rPr>
                      <w:rFonts w:ascii="Times New Roman" w:hAnsi="Times New Roman" w:cs="Times New Roman"/>
                      <w:color w:val="000000"/>
                      <w:sz w:val="24"/>
                      <w:szCs w:val="24"/>
                    </w:rPr>
                    <w:t>Перечень документов</w:t>
                  </w:r>
                  <w:r w:rsidRPr="00103AA6">
                    <w:rPr>
                      <w:rFonts w:ascii="Times New Roman" w:hAnsi="Times New Roman" w:cs="Times New Roman"/>
                      <w:sz w:val="24"/>
                      <w:szCs w:val="24"/>
                    </w:rPr>
                    <w:t xml:space="preserve"> и сведений, истребуемых у услугополучателя для оказания государственной услуги</w:t>
                  </w:r>
                </w:p>
              </w:tc>
              <w:tc>
                <w:tcPr>
                  <w:tcW w:w="2427" w:type="dxa"/>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697AC997" w14:textId="163D8DEC" w:rsidR="00A002D6" w:rsidRPr="00353AC1" w:rsidRDefault="00A002D6" w:rsidP="00FF000B">
                  <w:pPr>
                    <w:framePr w:hSpace="180" w:wrap="around" w:vAnchor="text" w:hAnchor="text" w:xAlign="center" w:y="1"/>
                    <w:ind w:right="308"/>
                    <w:suppressOverlap/>
                    <w:rPr>
                      <w:rFonts w:ascii="Times New Roman" w:hAnsi="Times New Roman" w:cs="Times New Roman"/>
                      <w:color w:val="000000"/>
                      <w:sz w:val="24"/>
                      <w:szCs w:val="24"/>
                    </w:rPr>
                  </w:pPr>
                  <w:r w:rsidRPr="00353AC1">
                    <w:rPr>
                      <w:rFonts w:ascii="Times New Roman" w:hAnsi="Times New Roman" w:cs="Times New Roman"/>
                      <w:color w:val="000000"/>
                      <w:sz w:val="24"/>
                      <w:szCs w:val="24"/>
                    </w:rPr>
                    <w:t xml:space="preserve">на портал, </w:t>
                  </w:r>
                  <w:r w:rsidR="00FD6337" w:rsidRPr="00353AC1">
                    <w:rPr>
                      <w:rFonts w:ascii="Times New Roman" w:hAnsi="Times New Roman" w:cs="Times New Roman"/>
                      <w:b/>
                      <w:color w:val="000000"/>
                      <w:sz w:val="24"/>
                      <w:szCs w:val="24"/>
                    </w:rPr>
                    <w:t>Ц</w:t>
                  </w:r>
                  <w:r w:rsidR="00FD6337" w:rsidRPr="00AA46BF">
                    <w:rPr>
                      <w:rFonts w:ascii="Times New Roman" w:hAnsi="Times New Roman" w:cs="Times New Roman"/>
                      <w:color w:val="000000"/>
                      <w:sz w:val="24"/>
                      <w:szCs w:val="24"/>
                    </w:rPr>
                    <w:t>С</w:t>
                  </w:r>
                  <w:r w:rsidR="00FD6337" w:rsidRPr="00353AC1">
                    <w:rPr>
                      <w:rFonts w:ascii="Times New Roman" w:hAnsi="Times New Roman" w:cs="Times New Roman"/>
                      <w:color w:val="000000"/>
                      <w:sz w:val="24"/>
                      <w:szCs w:val="24"/>
                    </w:rPr>
                    <w:t xml:space="preserve"> </w:t>
                  </w:r>
                  <w:r w:rsidRPr="00353AC1">
                    <w:rPr>
                      <w:rFonts w:ascii="Times New Roman" w:hAnsi="Times New Roman" w:cs="Times New Roman"/>
                      <w:color w:val="000000"/>
                      <w:sz w:val="24"/>
                      <w:szCs w:val="24"/>
                    </w:rPr>
                    <w:t>«KEDEN»:</w:t>
                  </w:r>
                </w:p>
                <w:p w14:paraId="2694883D" w14:textId="77777777" w:rsidR="00A002D6" w:rsidRPr="00353AC1" w:rsidRDefault="00A002D6" w:rsidP="00FF000B">
                  <w:pPr>
                    <w:framePr w:hSpace="180" w:wrap="around" w:vAnchor="text" w:hAnchor="text" w:xAlign="center" w:y="1"/>
                    <w:ind w:right="308"/>
                    <w:suppressOverlap/>
                    <w:rPr>
                      <w:rFonts w:ascii="Times New Roman" w:hAnsi="Times New Roman" w:cs="Times New Roman"/>
                      <w:color w:val="000000"/>
                      <w:sz w:val="24"/>
                      <w:szCs w:val="24"/>
                    </w:rPr>
                  </w:pPr>
                  <w:r w:rsidRPr="00353AC1">
                    <w:rPr>
                      <w:rFonts w:ascii="Times New Roman" w:hAnsi="Times New Roman" w:cs="Times New Roman"/>
                      <w:color w:val="000000"/>
                      <w:sz w:val="24"/>
                      <w:szCs w:val="24"/>
                    </w:rPr>
                    <w:t>1) заявление в форме электронного документа;</w:t>
                  </w:r>
                </w:p>
                <w:p w14:paraId="2B3B5298" w14:textId="77777777" w:rsidR="00A002D6" w:rsidRPr="00353AC1" w:rsidRDefault="00A002D6" w:rsidP="00FF000B">
                  <w:pPr>
                    <w:framePr w:hSpace="180" w:wrap="around" w:vAnchor="text" w:hAnchor="text" w:xAlign="center" w:y="1"/>
                    <w:ind w:right="308"/>
                    <w:suppressOverlap/>
                    <w:rPr>
                      <w:rFonts w:ascii="Times New Roman" w:hAnsi="Times New Roman" w:cs="Times New Roman"/>
                      <w:color w:val="000000"/>
                      <w:sz w:val="24"/>
                      <w:szCs w:val="24"/>
                    </w:rPr>
                  </w:pPr>
                  <w:r w:rsidRPr="00353AC1">
                    <w:rPr>
                      <w:rFonts w:ascii="Times New Roman" w:hAnsi="Times New Roman" w:cs="Times New Roman"/>
                      <w:color w:val="000000"/>
                      <w:sz w:val="24"/>
                      <w:szCs w:val="24"/>
                    </w:rPr>
                    <w:t>2) сведения о регистрации обеспечения исполнения обязанностей юридического лица;</w:t>
                  </w:r>
                </w:p>
                <w:p w14:paraId="01ED850F" w14:textId="3421115A" w:rsidR="00CE60A2" w:rsidRPr="009645FA" w:rsidRDefault="00A002D6" w:rsidP="00FF000B">
                  <w:pPr>
                    <w:framePr w:hSpace="180" w:wrap="around" w:vAnchor="text" w:hAnchor="text" w:xAlign="center" w:y="1"/>
                    <w:ind w:right="308"/>
                    <w:suppressOverlap/>
                    <w:rPr>
                      <w:rFonts w:ascii="Times New Roman" w:hAnsi="Times New Roman" w:cs="Times New Roman"/>
                      <w:color w:val="000000"/>
                      <w:sz w:val="24"/>
                      <w:szCs w:val="24"/>
                    </w:rPr>
                  </w:pPr>
                  <w:r w:rsidRPr="00353AC1">
                    <w:rPr>
                      <w:rFonts w:ascii="Times New Roman" w:hAnsi="Times New Roman" w:cs="Times New Roman"/>
                      <w:color w:val="000000"/>
                      <w:sz w:val="24"/>
                      <w:szCs w:val="24"/>
                    </w:rPr>
                    <w:t>3) электронная копия договора страхования гражданско-правовой ответственности.</w:t>
                  </w:r>
                </w:p>
                <w:p w14:paraId="2FA1558E" w14:textId="0517ED0B" w:rsidR="00353AC1" w:rsidRPr="00353AC1" w:rsidRDefault="00353AC1" w:rsidP="00FF000B">
                  <w:pPr>
                    <w:framePr w:hSpace="180" w:wrap="around" w:vAnchor="text" w:hAnchor="text" w:xAlign="center" w:y="1"/>
                    <w:ind w:right="308"/>
                    <w:suppressOverlap/>
                    <w:rPr>
                      <w:rFonts w:ascii="Times New Roman" w:hAnsi="Times New Roman" w:cs="Times New Roman"/>
                      <w:b/>
                      <w:sz w:val="24"/>
                      <w:szCs w:val="24"/>
                    </w:rPr>
                  </w:pPr>
                  <w:r w:rsidRPr="00353AC1">
                    <w:rPr>
                      <w:rFonts w:ascii="Times New Roman" w:hAnsi="Times New Roman" w:cs="Times New Roman"/>
                      <w:b/>
                      <w:sz w:val="24"/>
                      <w:szCs w:val="24"/>
                    </w:rPr>
                    <w:t>Сведения о документе, удостоверяющем личность физического лица, о государственной регистрации (перерегистрации) юридического лица, услугодатель получает из соответствующих государственных цифровых систем через шлюз «цифрового правительства».</w:t>
                  </w:r>
                </w:p>
              </w:tc>
            </w:tr>
            <w:tr w:rsidR="00A002D6" w:rsidRPr="00103AA6" w14:paraId="039E97A5" w14:textId="77777777" w:rsidTr="00CE60A2">
              <w:trPr>
                <w:gridAfter w:val="2"/>
                <w:wAfter w:w="533" w:type="dxa"/>
                <w:trHeight w:val="30"/>
              </w:trPr>
              <w:tc>
                <w:tcPr>
                  <w:tcW w:w="29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7406BF11" w14:textId="77777777" w:rsidR="00A002D6" w:rsidRPr="00103AA6" w:rsidRDefault="00A002D6" w:rsidP="00FF000B">
                  <w:pPr>
                    <w:framePr w:hSpace="180" w:wrap="around" w:vAnchor="text" w:hAnchor="text" w:xAlign="center" w:y="1"/>
                    <w:ind w:firstLine="0"/>
                    <w:suppressOverlap/>
                    <w:rPr>
                      <w:rFonts w:ascii="Times New Roman" w:hAnsi="Times New Roman" w:cs="Times New Roman"/>
                      <w:sz w:val="24"/>
                      <w:szCs w:val="24"/>
                    </w:rPr>
                  </w:pPr>
                  <w:r w:rsidRPr="00103AA6">
                    <w:rPr>
                      <w:rFonts w:ascii="Times New Roman" w:hAnsi="Times New Roman" w:cs="Times New Roman"/>
                      <w:color w:val="000000"/>
                      <w:sz w:val="24"/>
                      <w:szCs w:val="24"/>
                    </w:rPr>
                    <w:t>9</w:t>
                  </w:r>
                </w:p>
              </w:tc>
              <w:tc>
                <w:tcPr>
                  <w:tcW w:w="155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41DCF599" w14:textId="68BE82FE" w:rsidR="00A002D6" w:rsidRPr="00103AA6" w:rsidRDefault="00A002D6" w:rsidP="00FF000B">
                  <w:pPr>
                    <w:framePr w:hSpace="180" w:wrap="around" w:vAnchor="text" w:hAnchor="text" w:xAlign="center" w:y="1"/>
                    <w:ind w:left="20"/>
                    <w:suppressOverlap/>
                    <w:rPr>
                      <w:rFonts w:ascii="Times New Roman" w:hAnsi="Times New Roman" w:cs="Times New Roman"/>
                      <w:sz w:val="24"/>
                      <w:szCs w:val="24"/>
                    </w:rPr>
                  </w:pPr>
                  <w:r w:rsidRPr="00251D8E">
                    <w:rPr>
                      <w:rFonts w:ascii="Times New Roman" w:hAnsi="Times New Roman" w:cs="Times New Roman"/>
                      <w:color w:val="000000"/>
                      <w:sz w:val="24"/>
                      <w:szCs w:val="24"/>
                    </w:rPr>
                    <w:t>Основания для отказа в оказании государственной услуги, установленные законами Республики Казахстан</w:t>
                  </w:r>
                </w:p>
              </w:tc>
              <w:tc>
                <w:tcPr>
                  <w:tcW w:w="228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71580A79" w14:textId="77777777" w:rsidR="00A002D6" w:rsidRPr="00251D8E" w:rsidRDefault="00A002D6" w:rsidP="00FF000B">
                  <w:pPr>
                    <w:framePr w:hSpace="180" w:wrap="around" w:vAnchor="text" w:hAnchor="text" w:xAlign="center" w:y="1"/>
                    <w:ind w:right="173"/>
                    <w:suppressOverlap/>
                    <w:rPr>
                      <w:rFonts w:ascii="Times New Roman" w:hAnsi="Times New Roman" w:cs="Times New Roman"/>
                      <w:color w:val="000000"/>
                      <w:sz w:val="24"/>
                      <w:szCs w:val="24"/>
                    </w:rPr>
                  </w:pPr>
                  <w:r w:rsidRPr="00251D8E">
                    <w:rPr>
                      <w:rFonts w:ascii="Times New Roman" w:hAnsi="Times New Roman" w:cs="Times New Roman"/>
                      <w:color w:val="000000"/>
                      <w:sz w:val="24"/>
                      <w:szCs w:val="24"/>
                    </w:rPr>
                    <w:t>1) несоответствие услугополучателя следующим требованиям:</w:t>
                  </w:r>
                </w:p>
                <w:p w14:paraId="5996C50F" w14:textId="77777777" w:rsidR="00A002D6" w:rsidRPr="00251D8E" w:rsidRDefault="00A002D6" w:rsidP="00FF000B">
                  <w:pPr>
                    <w:framePr w:hSpace="180" w:wrap="around" w:vAnchor="text" w:hAnchor="text" w:xAlign="center" w:y="1"/>
                    <w:ind w:right="173"/>
                    <w:suppressOverlap/>
                    <w:rPr>
                      <w:rFonts w:ascii="Times New Roman" w:hAnsi="Times New Roman" w:cs="Times New Roman"/>
                      <w:color w:val="000000"/>
                      <w:sz w:val="24"/>
                      <w:szCs w:val="24"/>
                    </w:rPr>
                  </w:pPr>
                  <w:r w:rsidRPr="00251D8E">
                    <w:rPr>
                      <w:rFonts w:ascii="Times New Roman" w:hAnsi="Times New Roman" w:cs="Times New Roman"/>
                      <w:color w:val="000000"/>
                      <w:sz w:val="24"/>
                      <w:szCs w:val="24"/>
                    </w:rPr>
                    <w:t>наличие договора страхования риска гражданской ответственности таможенного представителя, которая может наступить вследствие причинения вреда имуществу представляемых лиц или нарушения договоров с этими лицами, на страховую сумму, устанавливаемую договором страхования;</w:t>
                  </w:r>
                </w:p>
                <w:p w14:paraId="0812A918" w14:textId="77777777" w:rsidR="00A002D6" w:rsidRPr="00251D8E" w:rsidRDefault="00A002D6" w:rsidP="00FF000B">
                  <w:pPr>
                    <w:framePr w:hSpace="180" w:wrap="around" w:vAnchor="text" w:hAnchor="text" w:xAlign="center" w:y="1"/>
                    <w:ind w:right="315"/>
                    <w:suppressOverlap/>
                    <w:rPr>
                      <w:rFonts w:ascii="Times New Roman" w:hAnsi="Times New Roman" w:cs="Times New Roman"/>
                      <w:color w:val="000000"/>
                      <w:sz w:val="24"/>
                      <w:szCs w:val="24"/>
                    </w:rPr>
                  </w:pPr>
                  <w:r w:rsidRPr="00251D8E">
                    <w:rPr>
                      <w:rFonts w:ascii="Times New Roman" w:hAnsi="Times New Roman" w:cs="Times New Roman"/>
                      <w:color w:val="000000"/>
                      <w:sz w:val="24"/>
                      <w:szCs w:val="24"/>
                    </w:rPr>
                    <w:t>обеспечение исполнения обязанностей юридического лица, осуществляющего деятельность в сфере таможенного дела, в размере, определяемом Комиссией, а в отношении юридического лица, сфера деятельности которого в качестве таможенного представителя будет ограничена совершением таможенных операций в отношении товаров, не облагаемых вывозными таможенными пошлинами и помещаемых под таможенную процедуру экспорта, – в размере, эквивалентном ста пятидесяти тысячам евро, с применением курса валют;</w:t>
                  </w:r>
                </w:p>
                <w:p w14:paraId="4EEDACA0" w14:textId="77777777" w:rsidR="00A002D6" w:rsidRPr="00251D8E" w:rsidRDefault="00A002D6" w:rsidP="00FF000B">
                  <w:pPr>
                    <w:framePr w:hSpace="180" w:wrap="around" w:vAnchor="text" w:hAnchor="text" w:xAlign="center" w:y="1"/>
                    <w:ind w:right="315"/>
                    <w:suppressOverlap/>
                    <w:rPr>
                      <w:rFonts w:ascii="Times New Roman" w:hAnsi="Times New Roman" w:cs="Times New Roman"/>
                      <w:color w:val="000000"/>
                      <w:sz w:val="24"/>
                      <w:szCs w:val="24"/>
                    </w:rPr>
                  </w:pPr>
                  <w:r w:rsidRPr="00251D8E">
                    <w:rPr>
                      <w:rFonts w:ascii="Times New Roman" w:hAnsi="Times New Roman" w:cs="Times New Roman"/>
                      <w:color w:val="000000"/>
                      <w:sz w:val="24"/>
                      <w:szCs w:val="24"/>
                    </w:rPr>
                    <w:t xml:space="preserve">отсутствие на день обращения к услугодателю о включении в реестр таможенных представителей не исполненной в установленный срок обязанности по уплате таможенных платежей, налогов, специальных, антидемпинговых, компенсационных пошлин, пеней, процентов; </w:t>
                  </w:r>
                </w:p>
                <w:p w14:paraId="0F0444BA" w14:textId="78D054C1" w:rsidR="00A002D6" w:rsidRPr="00251D8E" w:rsidRDefault="00A002D6" w:rsidP="00FF000B">
                  <w:pPr>
                    <w:framePr w:hSpace="180" w:wrap="around" w:vAnchor="text" w:hAnchor="text" w:xAlign="center" w:y="1"/>
                    <w:ind w:right="315"/>
                    <w:suppressOverlap/>
                    <w:rPr>
                      <w:rFonts w:ascii="Times New Roman" w:hAnsi="Times New Roman" w:cs="Times New Roman"/>
                      <w:color w:val="000000"/>
                      <w:sz w:val="24"/>
                      <w:szCs w:val="24"/>
                    </w:rPr>
                  </w:pPr>
                  <w:r w:rsidRPr="00251D8E">
                    <w:rPr>
                      <w:rFonts w:ascii="Times New Roman" w:hAnsi="Times New Roman" w:cs="Times New Roman"/>
                      <w:color w:val="000000"/>
                      <w:sz w:val="24"/>
                      <w:szCs w:val="24"/>
                    </w:rPr>
                    <w:t xml:space="preserve">наличие договора (соглашения) о пользовании </w:t>
                  </w:r>
                  <w:r w:rsidR="00C2501B" w:rsidRPr="00F515E9">
                    <w:rPr>
                      <w:rFonts w:ascii="Times New Roman" w:hAnsi="Times New Roman" w:cs="Times New Roman"/>
                      <w:b/>
                      <w:color w:val="000000"/>
                      <w:sz w:val="24"/>
                      <w:szCs w:val="24"/>
                    </w:rPr>
                    <w:t>цифровой</w:t>
                  </w:r>
                  <w:r w:rsidRPr="00251D8E">
                    <w:rPr>
                      <w:rFonts w:ascii="Times New Roman" w:hAnsi="Times New Roman" w:cs="Times New Roman"/>
                      <w:color w:val="000000"/>
                      <w:sz w:val="24"/>
                      <w:szCs w:val="24"/>
                    </w:rPr>
                    <w:t xml:space="preserve"> системой электронных счетов-фактур;</w:t>
                  </w:r>
                </w:p>
                <w:p w14:paraId="31CD5BCD" w14:textId="77777777" w:rsidR="00A002D6" w:rsidRPr="00251D8E" w:rsidRDefault="00A002D6" w:rsidP="00FF000B">
                  <w:pPr>
                    <w:framePr w:hSpace="180" w:wrap="around" w:vAnchor="text" w:hAnchor="text" w:xAlign="center" w:y="1"/>
                    <w:ind w:right="173"/>
                    <w:suppressOverlap/>
                    <w:rPr>
                      <w:rFonts w:ascii="Times New Roman" w:hAnsi="Times New Roman" w:cs="Times New Roman"/>
                      <w:color w:val="000000"/>
                      <w:sz w:val="24"/>
                      <w:szCs w:val="24"/>
                    </w:rPr>
                  </w:pPr>
                  <w:r w:rsidRPr="00251D8E">
                    <w:rPr>
                      <w:rFonts w:ascii="Times New Roman" w:hAnsi="Times New Roman" w:cs="Times New Roman"/>
                      <w:color w:val="000000"/>
                      <w:sz w:val="24"/>
                      <w:szCs w:val="24"/>
                    </w:rPr>
                    <w:t>2) непредставление всех документов, указанных в пункте 8 настоящего Перечня.</w:t>
                  </w:r>
                </w:p>
                <w:p w14:paraId="2E47A536" w14:textId="77777777" w:rsidR="00A002D6" w:rsidRPr="00251D8E" w:rsidRDefault="00A002D6" w:rsidP="00FF000B">
                  <w:pPr>
                    <w:framePr w:hSpace="180" w:wrap="around" w:vAnchor="text" w:hAnchor="text" w:xAlign="center" w:y="1"/>
                    <w:ind w:right="173"/>
                    <w:suppressOverlap/>
                    <w:rPr>
                      <w:rFonts w:ascii="Times New Roman" w:hAnsi="Times New Roman" w:cs="Times New Roman"/>
                      <w:color w:val="000000"/>
                      <w:sz w:val="24"/>
                      <w:szCs w:val="24"/>
                    </w:rPr>
                  </w:pPr>
                  <w:r w:rsidRPr="00251D8E">
                    <w:rPr>
                      <w:rFonts w:ascii="Times New Roman" w:hAnsi="Times New Roman" w:cs="Times New Roman"/>
                      <w:color w:val="000000"/>
                      <w:sz w:val="24"/>
                      <w:szCs w:val="24"/>
                    </w:rPr>
                    <w:t>3)установление недостоверности документов, представленных услугополучателем для получения государственной услуги, и (или) данных (сведений), содержащихся в них;</w:t>
                  </w:r>
                </w:p>
                <w:p w14:paraId="0D99C503" w14:textId="6351FDE5" w:rsidR="00A002D6" w:rsidRPr="00251D8E" w:rsidRDefault="00A002D6" w:rsidP="00FF000B">
                  <w:pPr>
                    <w:framePr w:hSpace="180" w:wrap="around" w:vAnchor="text" w:hAnchor="text" w:xAlign="center" w:y="1"/>
                    <w:ind w:right="173"/>
                    <w:suppressOverlap/>
                    <w:rPr>
                      <w:rFonts w:ascii="Times New Roman" w:hAnsi="Times New Roman" w:cs="Times New Roman"/>
                      <w:color w:val="000000"/>
                      <w:sz w:val="24"/>
                      <w:szCs w:val="24"/>
                    </w:rPr>
                  </w:pPr>
                  <w:r w:rsidRPr="00251D8E">
                    <w:rPr>
                      <w:rFonts w:ascii="Times New Roman" w:hAnsi="Times New Roman" w:cs="Times New Roman"/>
                      <w:color w:val="000000"/>
                      <w:sz w:val="24"/>
                      <w:szCs w:val="24"/>
                    </w:rPr>
                    <w:t>4)</w:t>
                  </w:r>
                  <w:r w:rsidR="00CE60A2">
                    <w:rPr>
                      <w:rFonts w:ascii="Times New Roman" w:hAnsi="Times New Roman" w:cs="Times New Roman"/>
                      <w:color w:val="000000"/>
                      <w:sz w:val="24"/>
                      <w:szCs w:val="24"/>
                    </w:rPr>
                    <w:t xml:space="preserve"> </w:t>
                  </w:r>
                  <w:r w:rsidRPr="00251D8E">
                    <w:rPr>
                      <w:rFonts w:ascii="Times New Roman" w:hAnsi="Times New Roman" w:cs="Times New Roman"/>
                      <w:color w:val="000000"/>
                      <w:sz w:val="24"/>
                      <w:szCs w:val="24"/>
                    </w:rPr>
                    <w:t>несоответствие услугополучателя и (или) представленных материалов, объектов, данных и сведений, необходимых для оказания государственной услуги, требованиям, настоящих правил;</w:t>
                  </w:r>
                </w:p>
                <w:p w14:paraId="5C46613E" w14:textId="77777777" w:rsidR="00A002D6" w:rsidRDefault="00A002D6" w:rsidP="00FF000B">
                  <w:pPr>
                    <w:framePr w:hSpace="180" w:wrap="around" w:vAnchor="text" w:hAnchor="text" w:xAlign="center" w:y="1"/>
                    <w:ind w:right="173"/>
                    <w:suppressOverlap/>
                    <w:rPr>
                      <w:rFonts w:ascii="Times New Roman" w:hAnsi="Times New Roman" w:cs="Times New Roman"/>
                      <w:color w:val="000000"/>
                      <w:sz w:val="24"/>
                      <w:szCs w:val="24"/>
                    </w:rPr>
                  </w:pPr>
                  <w:r w:rsidRPr="00251D8E">
                    <w:rPr>
                      <w:rFonts w:ascii="Times New Roman" w:hAnsi="Times New Roman" w:cs="Times New Roman"/>
                      <w:color w:val="000000"/>
                      <w:sz w:val="24"/>
                      <w:szCs w:val="24"/>
                    </w:rPr>
                    <w:t>5)</w:t>
                  </w:r>
                  <w:r w:rsidR="00353AC1">
                    <w:rPr>
                      <w:rFonts w:ascii="Times New Roman" w:hAnsi="Times New Roman" w:cs="Times New Roman"/>
                      <w:color w:val="000000"/>
                      <w:sz w:val="24"/>
                      <w:szCs w:val="24"/>
                    </w:rPr>
                    <w:t xml:space="preserve"> </w:t>
                  </w:r>
                  <w:r w:rsidRPr="00251D8E">
                    <w:rPr>
                      <w:rFonts w:ascii="Times New Roman" w:hAnsi="Times New Roman" w:cs="Times New Roman"/>
                      <w:color w:val="000000"/>
                      <w:sz w:val="24"/>
                      <w:szCs w:val="24"/>
                    </w:rPr>
                    <w:t>отсутствие согласия услугополучателя, предоставляемого в соответствии со статьей 8 Закона Республики Казахстан «О персональных данных и их защите», на доступ к персональным данным ограниченного доступа, которые требуются для оказания государственной услуги.</w:t>
                  </w:r>
                </w:p>
                <w:p w14:paraId="23D37E3C" w14:textId="0230C1A8" w:rsidR="00CE60A2" w:rsidRPr="00103AA6" w:rsidRDefault="00CE60A2" w:rsidP="00FF000B">
                  <w:pPr>
                    <w:framePr w:hSpace="180" w:wrap="around" w:vAnchor="text" w:hAnchor="text" w:xAlign="center" w:y="1"/>
                    <w:suppressOverlap/>
                    <w:rPr>
                      <w:rFonts w:ascii="Times New Roman" w:hAnsi="Times New Roman" w:cs="Times New Roman"/>
                      <w:sz w:val="28"/>
                      <w:szCs w:val="28"/>
                    </w:rPr>
                  </w:pPr>
                </w:p>
              </w:tc>
            </w:tr>
            <w:tr w:rsidR="00A002D6" w:rsidRPr="00103AA6" w14:paraId="16D3364D" w14:textId="77777777" w:rsidTr="00CE60A2">
              <w:trPr>
                <w:trHeight w:val="30"/>
              </w:trPr>
              <w:tc>
                <w:tcPr>
                  <w:tcW w:w="29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762C523B" w14:textId="77777777" w:rsidR="00A002D6" w:rsidRPr="00103AA6" w:rsidRDefault="00A002D6" w:rsidP="00FF000B">
                  <w:pPr>
                    <w:framePr w:hSpace="180" w:wrap="around" w:vAnchor="text" w:hAnchor="text" w:xAlign="center" w:y="1"/>
                    <w:ind w:firstLine="0"/>
                    <w:suppressOverlap/>
                    <w:rPr>
                      <w:rFonts w:ascii="Times New Roman" w:hAnsi="Times New Roman" w:cs="Times New Roman"/>
                      <w:sz w:val="24"/>
                      <w:szCs w:val="24"/>
                    </w:rPr>
                  </w:pPr>
                  <w:r w:rsidRPr="00103AA6">
                    <w:rPr>
                      <w:rFonts w:ascii="Times New Roman" w:hAnsi="Times New Roman" w:cs="Times New Roman"/>
                      <w:color w:val="000000"/>
                      <w:sz w:val="24"/>
                      <w:szCs w:val="24"/>
                    </w:rPr>
                    <w:t>10</w:t>
                  </w:r>
                </w:p>
              </w:tc>
              <w:tc>
                <w:tcPr>
                  <w:tcW w:w="155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1D5B919B" w14:textId="1F3E2708" w:rsidR="00A002D6" w:rsidRPr="00103AA6" w:rsidRDefault="00A002D6" w:rsidP="00FF000B">
                  <w:pPr>
                    <w:framePr w:hSpace="180" w:wrap="around" w:vAnchor="text" w:hAnchor="text" w:xAlign="center" w:y="1"/>
                    <w:ind w:left="20"/>
                    <w:suppressOverlap/>
                    <w:rPr>
                      <w:rFonts w:ascii="Times New Roman" w:hAnsi="Times New Roman" w:cs="Times New Roman"/>
                      <w:sz w:val="24"/>
                      <w:szCs w:val="24"/>
                    </w:rPr>
                  </w:pPr>
                  <w:r w:rsidRPr="00251D8E">
                    <w:rPr>
                      <w:rFonts w:ascii="Times New Roman" w:hAnsi="Times New Roman" w:cs="Times New Roman"/>
                      <w:color w:val="000000"/>
                      <w:sz w:val="24"/>
                      <w:szCs w:val="24"/>
                    </w:rPr>
                    <w:t>Иные требования с учетом особенностей оказания государственной услуги, в том числе оказываемой в электронной форме</w:t>
                  </w:r>
                </w:p>
              </w:tc>
              <w:tc>
                <w:tcPr>
                  <w:tcW w:w="2815" w:type="dxa"/>
                  <w:gridSpan w:val="3"/>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06D1C103" w14:textId="011EC977" w:rsidR="00A002D6" w:rsidRPr="00251D8E" w:rsidRDefault="00A002D6" w:rsidP="00FF000B">
                  <w:pPr>
                    <w:framePr w:hSpace="180" w:wrap="around" w:vAnchor="text" w:hAnchor="text" w:xAlign="center" w:y="1"/>
                    <w:tabs>
                      <w:tab w:val="left" w:pos="2236"/>
                    </w:tabs>
                    <w:ind w:right="840"/>
                    <w:suppressOverlap/>
                    <w:rPr>
                      <w:rFonts w:ascii="Times New Roman" w:hAnsi="Times New Roman" w:cs="Times New Roman"/>
                      <w:color w:val="000000"/>
                      <w:sz w:val="24"/>
                      <w:szCs w:val="24"/>
                    </w:rPr>
                  </w:pPr>
                  <w:r w:rsidRPr="00251D8E">
                    <w:rPr>
                      <w:rFonts w:ascii="Times New Roman" w:hAnsi="Times New Roman" w:cs="Times New Roman"/>
                      <w:color w:val="000000"/>
                      <w:sz w:val="24"/>
                      <w:szCs w:val="24"/>
                    </w:rPr>
                    <w:t xml:space="preserve">Услугополучатель имеет возможность получения государственной услуги в электронной форме через портал и </w:t>
                  </w:r>
                  <w:r w:rsidRPr="00251D8E">
                    <w:rPr>
                      <w:rFonts w:ascii="Times New Roman" w:hAnsi="Times New Roman" w:cs="Times New Roman"/>
                      <w:b/>
                      <w:color w:val="000000"/>
                      <w:sz w:val="24"/>
                      <w:szCs w:val="24"/>
                    </w:rPr>
                    <w:t xml:space="preserve"> </w:t>
                  </w:r>
                  <w:r w:rsidRPr="00251D8E">
                    <w:rPr>
                      <w:rFonts w:ascii="Times New Roman" w:hAnsi="Times New Roman" w:cs="Times New Roman"/>
                      <w:color w:val="000000"/>
                      <w:sz w:val="24"/>
                      <w:szCs w:val="24"/>
                    </w:rPr>
                    <w:t xml:space="preserve"> через интернет-ресурс услугодателя </w:t>
                  </w:r>
                  <w:r w:rsidRPr="002B1088">
                    <w:rPr>
                      <w:rFonts w:ascii="Times New Roman" w:hAnsi="Times New Roman" w:cs="Times New Roman"/>
                      <w:color w:val="000000"/>
                      <w:sz w:val="24"/>
                      <w:szCs w:val="24"/>
                    </w:rPr>
                    <w:t>www.keden.kgd.gov.kz</w:t>
                  </w:r>
                  <w:r w:rsidRPr="00251D8E">
                    <w:rPr>
                      <w:rFonts w:ascii="Times New Roman" w:hAnsi="Times New Roman" w:cs="Times New Roman"/>
                      <w:color w:val="000000"/>
                      <w:sz w:val="24"/>
                      <w:szCs w:val="24"/>
                    </w:rPr>
                    <w:t xml:space="preserve"> при условии наличия</w:t>
                  </w:r>
                  <w:r w:rsidRPr="00251D8E">
                    <w:t xml:space="preserve"> </w:t>
                  </w:r>
                  <w:r w:rsidRPr="00251D8E">
                    <w:rPr>
                      <w:rFonts w:ascii="Times New Roman" w:hAnsi="Times New Roman" w:cs="Times New Roman"/>
                      <w:color w:val="000000"/>
                      <w:sz w:val="24"/>
                      <w:szCs w:val="24"/>
                    </w:rPr>
                    <w:t>электронной цифровой подпис</w:t>
                  </w:r>
                  <w:r w:rsidR="00060A18" w:rsidRPr="00060A18">
                    <w:rPr>
                      <w:rFonts w:ascii="Times New Roman" w:hAnsi="Times New Roman" w:cs="Times New Roman"/>
                      <w:b/>
                      <w:color w:val="000000"/>
                      <w:sz w:val="24"/>
                      <w:szCs w:val="24"/>
                    </w:rPr>
                    <w:t>и</w:t>
                  </w:r>
                  <w:r w:rsidRPr="00251D8E">
                    <w:rPr>
                      <w:rFonts w:ascii="Times New Roman" w:hAnsi="Times New Roman" w:cs="Times New Roman"/>
                      <w:color w:val="000000"/>
                      <w:sz w:val="24"/>
                      <w:szCs w:val="24"/>
                    </w:rPr>
                    <w:t xml:space="preserve"> (далее – ЭЦП).</w:t>
                  </w:r>
                </w:p>
                <w:p w14:paraId="37E6528D" w14:textId="77777777" w:rsidR="00A002D6" w:rsidRPr="00251D8E" w:rsidRDefault="00A002D6" w:rsidP="00FF000B">
                  <w:pPr>
                    <w:framePr w:hSpace="180" w:wrap="around" w:vAnchor="text" w:hAnchor="text" w:xAlign="center" w:y="1"/>
                    <w:tabs>
                      <w:tab w:val="left" w:pos="2236"/>
                    </w:tabs>
                    <w:ind w:right="840"/>
                    <w:suppressOverlap/>
                    <w:rPr>
                      <w:rFonts w:ascii="Times New Roman" w:hAnsi="Times New Roman" w:cs="Times New Roman"/>
                      <w:sz w:val="24"/>
                      <w:szCs w:val="24"/>
                    </w:rPr>
                  </w:pPr>
                  <w:r w:rsidRPr="00251D8E">
                    <w:rPr>
                      <w:rFonts w:ascii="Times New Roman" w:hAnsi="Times New Roman" w:cs="Times New Roman"/>
                      <w:color w:val="000000"/>
                      <w:sz w:val="24"/>
                      <w:szCs w:val="24"/>
                    </w:rPr>
                    <w:t xml:space="preserve">Услугополучатель имеет возможность получения информации о статусе оказания государственной услуги в режиме удаленного доступа посредством «личного кабинета» на портале, Единого </w:t>
                  </w:r>
                  <w:r w:rsidRPr="002B1088">
                    <w:rPr>
                      <w:rFonts w:ascii="Times New Roman" w:hAnsi="Times New Roman" w:cs="Times New Roman"/>
                      <w:color w:val="000000"/>
                      <w:sz w:val="24"/>
                      <w:szCs w:val="24"/>
                    </w:rPr>
                    <w:t>контакт-центра 1414, 8 800 080 7777.</w:t>
                  </w:r>
                </w:p>
                <w:p w14:paraId="19F9C97C" w14:textId="77777777" w:rsidR="00A002D6" w:rsidRPr="00251D8E" w:rsidRDefault="00A002D6" w:rsidP="00FF000B">
                  <w:pPr>
                    <w:framePr w:hSpace="180" w:wrap="around" w:vAnchor="text" w:hAnchor="text" w:xAlign="center" w:y="1"/>
                    <w:tabs>
                      <w:tab w:val="left" w:pos="2236"/>
                    </w:tabs>
                    <w:ind w:left="20" w:right="840"/>
                    <w:suppressOverlap/>
                    <w:rPr>
                      <w:rFonts w:ascii="Times New Roman" w:hAnsi="Times New Roman" w:cs="Times New Roman"/>
                      <w:sz w:val="24"/>
                      <w:szCs w:val="24"/>
                    </w:rPr>
                  </w:pPr>
                  <w:r w:rsidRPr="00251D8E">
                    <w:rPr>
                      <w:rFonts w:ascii="Times New Roman" w:hAnsi="Times New Roman" w:cs="Times New Roman"/>
                      <w:sz w:val="24"/>
                      <w:szCs w:val="24"/>
                    </w:rPr>
                    <w:t>Сервис цифровых документов доступен для пользователей, авторизованных в мобильном приложении.</w:t>
                  </w:r>
                </w:p>
                <w:p w14:paraId="3CE42103" w14:textId="1F74386F" w:rsidR="00A002D6" w:rsidRPr="00103AA6" w:rsidRDefault="00A002D6" w:rsidP="00FF000B">
                  <w:pPr>
                    <w:framePr w:hSpace="180" w:wrap="around" w:vAnchor="text" w:hAnchor="text" w:xAlign="center" w:y="1"/>
                    <w:tabs>
                      <w:tab w:val="left" w:pos="2236"/>
                    </w:tabs>
                    <w:ind w:right="840"/>
                    <w:suppressOverlap/>
                    <w:rPr>
                      <w:rFonts w:ascii="Times New Roman" w:hAnsi="Times New Roman" w:cs="Times New Roman"/>
                      <w:sz w:val="24"/>
                      <w:szCs w:val="24"/>
                    </w:rPr>
                  </w:pPr>
                  <w:r w:rsidRPr="00251D8E">
                    <w:rPr>
                      <w:rFonts w:ascii="Times New Roman" w:hAnsi="Times New Roman" w:cs="Times New Roman"/>
                      <w:sz w:val="24"/>
                      <w:szCs w:val="24"/>
                    </w:rPr>
                    <w:t xml:space="preserve">Для использования цифрового документа необходимо пройти авторизацию в мобильном приложении с использованием </w:t>
                  </w:r>
                  <w:r w:rsidR="0070438D" w:rsidRPr="0070438D">
                    <w:rPr>
                      <w:rFonts w:ascii="Times New Roman" w:hAnsi="Times New Roman" w:cs="Times New Roman"/>
                      <w:b/>
                      <w:sz w:val="24"/>
                      <w:szCs w:val="24"/>
                    </w:rPr>
                    <w:t>ЭЦП</w:t>
                  </w:r>
                  <w:r w:rsidRPr="00251D8E">
                    <w:rPr>
                      <w:rFonts w:ascii="Times New Roman" w:hAnsi="Times New Roman" w:cs="Times New Roman"/>
                      <w:sz w:val="24"/>
                      <w:szCs w:val="24"/>
                    </w:rPr>
                    <w:t xml:space="preserve"> или одноразового пароля, далее перейти в раздел «Цифровые документы» и выбрать необходимый документ.</w:t>
                  </w:r>
                </w:p>
              </w:tc>
            </w:tr>
          </w:tbl>
          <w:p w14:paraId="265B2F58" w14:textId="77777777" w:rsidR="00A002D6" w:rsidRPr="00103AA6" w:rsidRDefault="00A002D6" w:rsidP="00A002D6">
            <w:pPr>
              <w:spacing w:line="0" w:lineRule="atLeast"/>
              <w:rPr>
                <w:rFonts w:ascii="Times New Roman" w:hAnsi="Times New Roman" w:cs="Times New Roman"/>
                <w:color w:val="000000"/>
                <w:sz w:val="24"/>
                <w:szCs w:val="24"/>
              </w:rPr>
            </w:pPr>
          </w:p>
        </w:tc>
        <w:tc>
          <w:tcPr>
            <w:tcW w:w="2127" w:type="dxa"/>
            <w:gridSpan w:val="2"/>
          </w:tcPr>
          <w:p w14:paraId="20430BC1" w14:textId="531AD2A7" w:rsidR="00A002D6" w:rsidRDefault="00A002D6" w:rsidP="00A002D6">
            <w:pPr>
              <w:ind w:firstLine="183"/>
              <w:rPr>
                <w:rFonts w:ascii="Times New Roman" w:hAnsi="Times New Roman" w:cs="Times New Roman"/>
                <w:sz w:val="24"/>
                <w:szCs w:val="24"/>
              </w:rPr>
            </w:pPr>
          </w:p>
          <w:p w14:paraId="35CCF2BD" w14:textId="77777777" w:rsidR="00A002D6" w:rsidRPr="004F1319" w:rsidRDefault="00A002D6" w:rsidP="00A002D6">
            <w:pPr>
              <w:ind w:firstLine="183"/>
              <w:rPr>
                <w:rFonts w:ascii="Times New Roman" w:eastAsia="Times New Roman" w:hAnsi="Times New Roman" w:cs="Times New Roman"/>
                <w:sz w:val="24"/>
                <w:szCs w:val="24"/>
              </w:rPr>
            </w:pPr>
          </w:p>
          <w:p w14:paraId="5C676987" w14:textId="77777777" w:rsidR="00A002D6" w:rsidRPr="004F1319" w:rsidRDefault="00A002D6" w:rsidP="00A002D6">
            <w:pPr>
              <w:ind w:firstLine="183"/>
              <w:rPr>
                <w:rFonts w:ascii="Times New Roman" w:eastAsia="Times New Roman" w:hAnsi="Times New Roman" w:cs="Times New Roman"/>
                <w:sz w:val="24"/>
                <w:szCs w:val="24"/>
              </w:rPr>
            </w:pPr>
          </w:p>
          <w:p w14:paraId="4CC8E718" w14:textId="2A9A1260" w:rsidR="00A002D6" w:rsidRDefault="00A002D6" w:rsidP="00A002D6">
            <w:pPr>
              <w:ind w:firstLine="183"/>
              <w:rPr>
                <w:rFonts w:ascii="Times New Roman" w:eastAsia="Times New Roman" w:hAnsi="Times New Roman" w:cs="Times New Roman"/>
                <w:sz w:val="24"/>
                <w:szCs w:val="24"/>
              </w:rPr>
            </w:pPr>
          </w:p>
          <w:p w14:paraId="73BFC4FD" w14:textId="146AAD14" w:rsidR="00A002D6" w:rsidRDefault="00A002D6" w:rsidP="00A002D6">
            <w:pPr>
              <w:ind w:firstLine="183"/>
              <w:rPr>
                <w:rFonts w:ascii="Times New Roman" w:eastAsia="Times New Roman" w:hAnsi="Times New Roman" w:cs="Times New Roman"/>
                <w:sz w:val="24"/>
                <w:szCs w:val="24"/>
              </w:rPr>
            </w:pPr>
          </w:p>
          <w:p w14:paraId="5B7E8FC9" w14:textId="416D9B3C" w:rsidR="00A002D6" w:rsidRDefault="00A002D6" w:rsidP="00A002D6">
            <w:pPr>
              <w:ind w:firstLine="183"/>
              <w:rPr>
                <w:rFonts w:ascii="Times New Roman" w:eastAsia="Times New Roman" w:hAnsi="Times New Roman" w:cs="Times New Roman"/>
                <w:sz w:val="24"/>
                <w:szCs w:val="24"/>
              </w:rPr>
            </w:pPr>
          </w:p>
          <w:p w14:paraId="24E924C4" w14:textId="1F2C34BF" w:rsidR="00A002D6" w:rsidRDefault="00A002D6" w:rsidP="00A002D6">
            <w:pPr>
              <w:ind w:firstLine="183"/>
              <w:rPr>
                <w:rFonts w:ascii="Times New Roman" w:eastAsia="Times New Roman" w:hAnsi="Times New Roman" w:cs="Times New Roman"/>
                <w:sz w:val="24"/>
                <w:szCs w:val="24"/>
              </w:rPr>
            </w:pPr>
          </w:p>
          <w:p w14:paraId="7DF050A2" w14:textId="1881F87A" w:rsidR="00A002D6" w:rsidRDefault="00A002D6" w:rsidP="00A002D6">
            <w:pPr>
              <w:ind w:firstLine="183"/>
              <w:rPr>
                <w:rFonts w:ascii="Times New Roman" w:eastAsia="Times New Roman" w:hAnsi="Times New Roman" w:cs="Times New Roman"/>
                <w:sz w:val="24"/>
                <w:szCs w:val="24"/>
              </w:rPr>
            </w:pPr>
          </w:p>
          <w:p w14:paraId="4D262E52" w14:textId="77777777" w:rsidR="00A002D6" w:rsidRDefault="00A002D6" w:rsidP="00A002D6">
            <w:pPr>
              <w:ind w:firstLine="183"/>
              <w:rPr>
                <w:rFonts w:ascii="Times New Roman" w:eastAsia="Times New Roman" w:hAnsi="Times New Roman" w:cs="Times New Roman"/>
                <w:sz w:val="24"/>
                <w:szCs w:val="24"/>
              </w:rPr>
            </w:pPr>
          </w:p>
          <w:p w14:paraId="47FFAE7E" w14:textId="4D3FE43A" w:rsidR="00A002D6" w:rsidRDefault="00A002D6" w:rsidP="00A002D6">
            <w:pPr>
              <w:ind w:firstLine="183"/>
              <w:rPr>
                <w:rFonts w:ascii="Times New Roman" w:eastAsia="Times New Roman" w:hAnsi="Times New Roman" w:cs="Times New Roman"/>
                <w:sz w:val="24"/>
                <w:szCs w:val="24"/>
              </w:rPr>
            </w:pPr>
          </w:p>
          <w:p w14:paraId="27235313" w14:textId="4F9E9DB9" w:rsidR="00A002D6" w:rsidRDefault="00A002D6" w:rsidP="00A002D6">
            <w:pPr>
              <w:ind w:firstLine="183"/>
              <w:rPr>
                <w:rFonts w:ascii="Times New Roman" w:eastAsia="Times New Roman" w:hAnsi="Times New Roman" w:cs="Times New Roman"/>
                <w:sz w:val="24"/>
                <w:szCs w:val="24"/>
              </w:rPr>
            </w:pPr>
          </w:p>
          <w:p w14:paraId="1315A14B" w14:textId="7B48CB3A" w:rsidR="00A002D6" w:rsidRDefault="00A002D6" w:rsidP="00A002D6">
            <w:pPr>
              <w:ind w:firstLine="183"/>
              <w:rPr>
                <w:rFonts w:ascii="Times New Roman" w:eastAsia="Times New Roman" w:hAnsi="Times New Roman" w:cs="Times New Roman"/>
                <w:sz w:val="24"/>
                <w:szCs w:val="24"/>
              </w:rPr>
            </w:pPr>
          </w:p>
          <w:p w14:paraId="32A95C91" w14:textId="77777777" w:rsidR="00A002D6" w:rsidRDefault="00A002D6" w:rsidP="00A002D6">
            <w:pPr>
              <w:ind w:firstLine="183"/>
              <w:rPr>
                <w:rFonts w:ascii="Times New Roman" w:eastAsia="Times New Roman" w:hAnsi="Times New Roman" w:cs="Times New Roman"/>
                <w:sz w:val="24"/>
                <w:szCs w:val="24"/>
              </w:rPr>
            </w:pPr>
          </w:p>
          <w:p w14:paraId="68763BFF" w14:textId="77777777" w:rsidR="00A002D6" w:rsidRDefault="00A002D6" w:rsidP="00A002D6">
            <w:pPr>
              <w:ind w:firstLine="183"/>
              <w:rPr>
                <w:rFonts w:ascii="Times New Roman" w:eastAsia="Times New Roman" w:hAnsi="Times New Roman" w:cs="Times New Roman"/>
                <w:sz w:val="24"/>
                <w:szCs w:val="24"/>
              </w:rPr>
            </w:pPr>
          </w:p>
          <w:p w14:paraId="15FD1045" w14:textId="77777777" w:rsidR="00A002D6" w:rsidRDefault="00A002D6" w:rsidP="00A002D6">
            <w:pPr>
              <w:ind w:firstLine="183"/>
              <w:rPr>
                <w:rFonts w:ascii="Times New Roman" w:eastAsia="Times New Roman" w:hAnsi="Times New Roman" w:cs="Times New Roman"/>
                <w:sz w:val="24"/>
                <w:szCs w:val="24"/>
              </w:rPr>
            </w:pPr>
          </w:p>
          <w:p w14:paraId="22D9CE0E" w14:textId="77777777" w:rsidR="00A002D6" w:rsidRDefault="00A002D6" w:rsidP="00A002D6">
            <w:pPr>
              <w:ind w:firstLine="183"/>
              <w:rPr>
                <w:rFonts w:ascii="Times New Roman" w:eastAsia="Times New Roman" w:hAnsi="Times New Roman" w:cs="Times New Roman"/>
                <w:sz w:val="24"/>
                <w:szCs w:val="24"/>
              </w:rPr>
            </w:pPr>
          </w:p>
          <w:p w14:paraId="3281327B" w14:textId="77777777" w:rsidR="004C6D9A" w:rsidRDefault="004C6D9A" w:rsidP="009F45AC">
            <w:pPr>
              <w:ind w:firstLine="183"/>
              <w:rPr>
                <w:rFonts w:ascii="Times New Roman" w:eastAsia="Times New Roman" w:hAnsi="Times New Roman" w:cs="Times New Roman"/>
                <w:bCs/>
                <w:sz w:val="24"/>
                <w:szCs w:val="24"/>
              </w:rPr>
            </w:pPr>
          </w:p>
          <w:p w14:paraId="1A3BD36E" w14:textId="77777777" w:rsidR="004C6D9A" w:rsidRDefault="004C6D9A" w:rsidP="009F45AC">
            <w:pPr>
              <w:ind w:firstLine="183"/>
              <w:rPr>
                <w:rFonts w:ascii="Times New Roman" w:eastAsia="Times New Roman" w:hAnsi="Times New Roman" w:cs="Times New Roman"/>
                <w:bCs/>
                <w:sz w:val="24"/>
                <w:szCs w:val="24"/>
              </w:rPr>
            </w:pPr>
          </w:p>
          <w:p w14:paraId="78AC1562" w14:textId="77777777" w:rsidR="004C6D9A" w:rsidRDefault="004C6D9A" w:rsidP="009F45AC">
            <w:pPr>
              <w:ind w:firstLine="183"/>
              <w:rPr>
                <w:rFonts w:ascii="Times New Roman" w:eastAsia="Times New Roman" w:hAnsi="Times New Roman" w:cs="Times New Roman"/>
                <w:bCs/>
                <w:sz w:val="24"/>
                <w:szCs w:val="24"/>
              </w:rPr>
            </w:pPr>
          </w:p>
          <w:p w14:paraId="2B61B3B0" w14:textId="77777777" w:rsidR="004C6D9A" w:rsidRDefault="004C6D9A" w:rsidP="009F45AC">
            <w:pPr>
              <w:ind w:firstLine="183"/>
              <w:rPr>
                <w:rFonts w:ascii="Times New Roman" w:eastAsia="Times New Roman" w:hAnsi="Times New Roman" w:cs="Times New Roman"/>
                <w:bCs/>
                <w:sz w:val="24"/>
                <w:szCs w:val="24"/>
              </w:rPr>
            </w:pPr>
          </w:p>
          <w:p w14:paraId="75BB1BDE" w14:textId="69C3C6B0" w:rsidR="009F45AC" w:rsidRPr="009F45AC" w:rsidRDefault="009F45AC" w:rsidP="009F45AC">
            <w:pPr>
              <w:ind w:firstLine="183"/>
              <w:rPr>
                <w:rFonts w:ascii="Times New Roman" w:eastAsia="Times New Roman" w:hAnsi="Times New Roman" w:cs="Times New Roman"/>
                <w:bCs/>
                <w:sz w:val="24"/>
                <w:szCs w:val="24"/>
              </w:rPr>
            </w:pPr>
            <w:r w:rsidRPr="009F45AC">
              <w:rPr>
                <w:rFonts w:ascii="Times New Roman" w:eastAsia="Times New Roman" w:hAnsi="Times New Roman" w:cs="Times New Roman"/>
                <w:bCs/>
                <w:sz w:val="24"/>
                <w:szCs w:val="24"/>
              </w:rPr>
              <w:t xml:space="preserve">Приведение в соответствие с Цифровым Кодексом Республики Казахстан. </w:t>
            </w:r>
          </w:p>
          <w:p w14:paraId="3D97C4BF" w14:textId="77777777" w:rsidR="00A002D6" w:rsidRDefault="00A002D6" w:rsidP="00A002D6">
            <w:pPr>
              <w:ind w:firstLine="183"/>
              <w:rPr>
                <w:rFonts w:ascii="Times New Roman" w:hAnsi="Times New Roman" w:cs="Times New Roman"/>
                <w:sz w:val="24"/>
                <w:szCs w:val="24"/>
              </w:rPr>
            </w:pPr>
          </w:p>
          <w:p w14:paraId="0263B433" w14:textId="77777777" w:rsidR="00A002D6" w:rsidRDefault="00A002D6" w:rsidP="00A002D6">
            <w:pPr>
              <w:ind w:firstLine="183"/>
              <w:rPr>
                <w:rFonts w:ascii="Times New Roman" w:hAnsi="Times New Roman" w:cs="Times New Roman"/>
                <w:sz w:val="24"/>
                <w:szCs w:val="24"/>
              </w:rPr>
            </w:pPr>
          </w:p>
          <w:p w14:paraId="4604AFB7" w14:textId="77777777" w:rsidR="00A002D6" w:rsidRDefault="00A002D6" w:rsidP="00A002D6">
            <w:pPr>
              <w:ind w:firstLine="183"/>
              <w:rPr>
                <w:rFonts w:ascii="Times New Roman" w:hAnsi="Times New Roman" w:cs="Times New Roman"/>
                <w:sz w:val="24"/>
                <w:szCs w:val="24"/>
              </w:rPr>
            </w:pPr>
          </w:p>
          <w:p w14:paraId="3CD5D93F" w14:textId="10B1B85F" w:rsidR="00A002D6" w:rsidRDefault="00A002D6" w:rsidP="00A002D6">
            <w:pPr>
              <w:ind w:firstLine="183"/>
              <w:rPr>
                <w:rFonts w:ascii="Times New Roman" w:hAnsi="Times New Roman" w:cs="Times New Roman"/>
                <w:sz w:val="24"/>
                <w:szCs w:val="24"/>
              </w:rPr>
            </w:pPr>
          </w:p>
          <w:p w14:paraId="0CFAD268" w14:textId="77777777" w:rsidR="0086324C" w:rsidRDefault="0086324C" w:rsidP="00A002D6">
            <w:pPr>
              <w:ind w:firstLine="183"/>
              <w:rPr>
                <w:rFonts w:ascii="Times New Roman" w:hAnsi="Times New Roman" w:cs="Times New Roman"/>
                <w:sz w:val="24"/>
                <w:szCs w:val="24"/>
              </w:rPr>
            </w:pPr>
          </w:p>
          <w:p w14:paraId="49DD3682" w14:textId="77777777" w:rsidR="00A002D6" w:rsidRDefault="00A002D6" w:rsidP="00A002D6">
            <w:pPr>
              <w:ind w:firstLine="183"/>
              <w:rPr>
                <w:rFonts w:ascii="Times New Roman" w:hAnsi="Times New Roman" w:cs="Times New Roman"/>
                <w:sz w:val="24"/>
                <w:szCs w:val="24"/>
              </w:rPr>
            </w:pPr>
          </w:p>
          <w:p w14:paraId="5F3B55A9" w14:textId="1A422AE6" w:rsidR="0070438D" w:rsidRDefault="0070438D" w:rsidP="00A002D6">
            <w:pPr>
              <w:ind w:firstLine="183"/>
              <w:rPr>
                <w:rFonts w:ascii="Times New Roman" w:hAnsi="Times New Roman" w:cs="Times New Roman"/>
                <w:sz w:val="24"/>
                <w:szCs w:val="24"/>
              </w:rPr>
            </w:pPr>
          </w:p>
          <w:p w14:paraId="1C070062" w14:textId="01AD4D5A" w:rsidR="0070438D" w:rsidRDefault="0070438D" w:rsidP="00A002D6">
            <w:pPr>
              <w:ind w:firstLine="183"/>
              <w:rPr>
                <w:rFonts w:ascii="Times New Roman" w:hAnsi="Times New Roman" w:cs="Times New Roman"/>
                <w:sz w:val="24"/>
                <w:szCs w:val="24"/>
              </w:rPr>
            </w:pPr>
          </w:p>
          <w:p w14:paraId="4A97CBD7" w14:textId="69F4B4E6" w:rsidR="0070438D" w:rsidRDefault="0070438D" w:rsidP="00A002D6">
            <w:pPr>
              <w:ind w:firstLine="183"/>
              <w:rPr>
                <w:rFonts w:ascii="Times New Roman" w:hAnsi="Times New Roman" w:cs="Times New Roman"/>
                <w:sz w:val="24"/>
                <w:szCs w:val="24"/>
              </w:rPr>
            </w:pPr>
          </w:p>
          <w:p w14:paraId="6BCCC880" w14:textId="201A6416" w:rsidR="00DD6F74" w:rsidRDefault="00DD6F74" w:rsidP="00A002D6">
            <w:pPr>
              <w:ind w:firstLine="183"/>
              <w:rPr>
                <w:rFonts w:ascii="Times New Roman" w:hAnsi="Times New Roman" w:cs="Times New Roman"/>
                <w:sz w:val="24"/>
                <w:szCs w:val="24"/>
              </w:rPr>
            </w:pPr>
          </w:p>
          <w:p w14:paraId="40EC6160" w14:textId="77777777" w:rsidR="00DD6F74" w:rsidRPr="00DD6F74" w:rsidRDefault="00DD6F74" w:rsidP="00DD6F74">
            <w:pPr>
              <w:ind w:firstLine="183"/>
              <w:rPr>
                <w:rFonts w:ascii="Times New Roman" w:hAnsi="Times New Roman" w:cs="Times New Roman"/>
                <w:bCs/>
                <w:sz w:val="24"/>
                <w:szCs w:val="24"/>
              </w:rPr>
            </w:pPr>
            <w:r w:rsidRPr="00DD6F74">
              <w:rPr>
                <w:rFonts w:ascii="Times New Roman" w:hAnsi="Times New Roman" w:cs="Times New Roman"/>
                <w:bCs/>
                <w:sz w:val="24"/>
                <w:szCs w:val="24"/>
              </w:rPr>
              <w:t xml:space="preserve">Приведение в соответствие с Цифровым Кодексом Республики Казахстан. </w:t>
            </w:r>
          </w:p>
          <w:p w14:paraId="2F7E5D23" w14:textId="498258FD" w:rsidR="00DD6F74" w:rsidRDefault="00DD6F74" w:rsidP="00A002D6">
            <w:pPr>
              <w:ind w:firstLine="183"/>
              <w:rPr>
                <w:rFonts w:ascii="Times New Roman" w:hAnsi="Times New Roman" w:cs="Times New Roman"/>
                <w:sz w:val="24"/>
                <w:szCs w:val="24"/>
              </w:rPr>
            </w:pPr>
          </w:p>
          <w:p w14:paraId="289CAC51" w14:textId="5172ACFC" w:rsidR="00DD6F74" w:rsidRDefault="00DD6F74" w:rsidP="00A002D6">
            <w:pPr>
              <w:ind w:firstLine="183"/>
              <w:rPr>
                <w:rFonts w:ascii="Times New Roman" w:hAnsi="Times New Roman" w:cs="Times New Roman"/>
                <w:sz w:val="24"/>
                <w:szCs w:val="24"/>
              </w:rPr>
            </w:pPr>
          </w:p>
          <w:p w14:paraId="37632347" w14:textId="4BB20E76" w:rsidR="00DD6F74" w:rsidRDefault="00DD6F74" w:rsidP="00A002D6">
            <w:pPr>
              <w:ind w:firstLine="183"/>
              <w:rPr>
                <w:rFonts w:ascii="Times New Roman" w:hAnsi="Times New Roman" w:cs="Times New Roman"/>
                <w:sz w:val="24"/>
                <w:szCs w:val="24"/>
              </w:rPr>
            </w:pPr>
          </w:p>
          <w:p w14:paraId="08E1A468" w14:textId="786B2DBD" w:rsidR="00DD6F74" w:rsidRDefault="00DD6F74" w:rsidP="00A002D6">
            <w:pPr>
              <w:ind w:firstLine="183"/>
              <w:rPr>
                <w:rFonts w:ascii="Times New Roman" w:hAnsi="Times New Roman" w:cs="Times New Roman"/>
                <w:sz w:val="24"/>
                <w:szCs w:val="24"/>
              </w:rPr>
            </w:pPr>
          </w:p>
          <w:p w14:paraId="42C6B0E2" w14:textId="326AEA0B" w:rsidR="00DD6F74" w:rsidRDefault="00DD6F74" w:rsidP="00A002D6">
            <w:pPr>
              <w:ind w:firstLine="183"/>
              <w:rPr>
                <w:rFonts w:ascii="Times New Roman" w:hAnsi="Times New Roman" w:cs="Times New Roman"/>
                <w:sz w:val="24"/>
                <w:szCs w:val="24"/>
              </w:rPr>
            </w:pPr>
          </w:p>
          <w:p w14:paraId="4AA17925" w14:textId="77777777" w:rsidR="00DD6F74" w:rsidRDefault="00DD6F74" w:rsidP="00A002D6">
            <w:pPr>
              <w:ind w:firstLine="183"/>
              <w:rPr>
                <w:rFonts w:ascii="Times New Roman" w:hAnsi="Times New Roman" w:cs="Times New Roman"/>
                <w:sz w:val="24"/>
                <w:szCs w:val="24"/>
              </w:rPr>
            </w:pPr>
          </w:p>
          <w:p w14:paraId="3DFFD17F" w14:textId="77777777" w:rsidR="0070438D" w:rsidRDefault="0070438D" w:rsidP="00A002D6">
            <w:pPr>
              <w:ind w:firstLine="183"/>
              <w:rPr>
                <w:rFonts w:ascii="Times New Roman" w:hAnsi="Times New Roman" w:cs="Times New Roman"/>
                <w:sz w:val="24"/>
                <w:szCs w:val="24"/>
              </w:rPr>
            </w:pPr>
          </w:p>
          <w:p w14:paraId="3484EED2" w14:textId="77777777" w:rsidR="0070438D" w:rsidRDefault="0070438D" w:rsidP="00A002D6">
            <w:pPr>
              <w:ind w:firstLine="183"/>
              <w:rPr>
                <w:rFonts w:ascii="Times New Roman" w:hAnsi="Times New Roman" w:cs="Times New Roman"/>
                <w:sz w:val="24"/>
                <w:szCs w:val="24"/>
              </w:rPr>
            </w:pPr>
          </w:p>
          <w:p w14:paraId="43068A95" w14:textId="77777777" w:rsidR="0070438D" w:rsidRDefault="0070438D" w:rsidP="00A002D6">
            <w:pPr>
              <w:ind w:firstLine="183"/>
              <w:rPr>
                <w:rFonts w:ascii="Times New Roman" w:hAnsi="Times New Roman" w:cs="Times New Roman"/>
                <w:sz w:val="24"/>
                <w:szCs w:val="24"/>
              </w:rPr>
            </w:pPr>
          </w:p>
          <w:p w14:paraId="2FDCF344" w14:textId="77777777" w:rsidR="00A002D6" w:rsidRDefault="00A002D6" w:rsidP="00A002D6">
            <w:pPr>
              <w:ind w:firstLine="183"/>
              <w:rPr>
                <w:rFonts w:ascii="Times New Roman" w:hAnsi="Times New Roman" w:cs="Times New Roman"/>
                <w:sz w:val="24"/>
                <w:szCs w:val="24"/>
              </w:rPr>
            </w:pPr>
          </w:p>
          <w:p w14:paraId="4A6D46D4" w14:textId="241A8FD5" w:rsidR="00A002D6" w:rsidRDefault="00DD6F74" w:rsidP="00A002D6">
            <w:pPr>
              <w:ind w:firstLine="183"/>
              <w:rPr>
                <w:rFonts w:ascii="Times New Roman" w:hAnsi="Times New Roman" w:cs="Times New Roman"/>
                <w:sz w:val="24"/>
                <w:szCs w:val="24"/>
              </w:rPr>
            </w:pPr>
            <w:r>
              <w:rPr>
                <w:rFonts w:ascii="Times New Roman" w:hAnsi="Times New Roman" w:cs="Times New Roman"/>
                <w:sz w:val="24"/>
                <w:szCs w:val="24"/>
              </w:rPr>
              <w:t>Редакционная правка.</w:t>
            </w:r>
          </w:p>
          <w:p w14:paraId="5D4305A9" w14:textId="77777777" w:rsidR="00A002D6" w:rsidRDefault="00A002D6" w:rsidP="00A002D6">
            <w:pPr>
              <w:ind w:firstLine="183"/>
              <w:rPr>
                <w:rFonts w:ascii="Times New Roman" w:hAnsi="Times New Roman" w:cs="Times New Roman"/>
                <w:sz w:val="24"/>
                <w:szCs w:val="24"/>
              </w:rPr>
            </w:pPr>
          </w:p>
          <w:p w14:paraId="6F3D0BA5" w14:textId="77777777" w:rsidR="00A002D6" w:rsidRDefault="00A002D6" w:rsidP="00A002D6">
            <w:pPr>
              <w:ind w:firstLine="183"/>
              <w:rPr>
                <w:rFonts w:ascii="Times New Roman" w:hAnsi="Times New Roman" w:cs="Times New Roman"/>
                <w:sz w:val="24"/>
                <w:szCs w:val="24"/>
              </w:rPr>
            </w:pPr>
          </w:p>
          <w:p w14:paraId="13F49E53" w14:textId="77777777" w:rsidR="00A002D6" w:rsidRDefault="00A002D6" w:rsidP="00A002D6">
            <w:pPr>
              <w:ind w:firstLine="183"/>
              <w:rPr>
                <w:rFonts w:ascii="Times New Roman" w:hAnsi="Times New Roman" w:cs="Times New Roman"/>
                <w:sz w:val="24"/>
                <w:szCs w:val="24"/>
              </w:rPr>
            </w:pPr>
          </w:p>
          <w:p w14:paraId="2A6A807D" w14:textId="77777777" w:rsidR="00A002D6" w:rsidRDefault="00A002D6" w:rsidP="00A002D6">
            <w:pPr>
              <w:ind w:firstLine="183"/>
              <w:rPr>
                <w:rFonts w:ascii="Times New Roman" w:hAnsi="Times New Roman" w:cs="Times New Roman"/>
                <w:sz w:val="24"/>
                <w:szCs w:val="24"/>
              </w:rPr>
            </w:pPr>
          </w:p>
          <w:p w14:paraId="4AC1B878" w14:textId="008C97EF" w:rsidR="00A002D6" w:rsidRDefault="00A002D6" w:rsidP="00A002D6">
            <w:pPr>
              <w:ind w:firstLine="183"/>
              <w:rPr>
                <w:rFonts w:ascii="Times New Roman" w:hAnsi="Times New Roman" w:cs="Times New Roman"/>
                <w:sz w:val="24"/>
                <w:szCs w:val="24"/>
              </w:rPr>
            </w:pPr>
          </w:p>
          <w:p w14:paraId="04CEB621" w14:textId="77777777" w:rsidR="00A002D6" w:rsidRDefault="00A002D6" w:rsidP="00A002D6">
            <w:pPr>
              <w:ind w:firstLine="183"/>
              <w:rPr>
                <w:rFonts w:ascii="Times New Roman" w:hAnsi="Times New Roman" w:cs="Times New Roman"/>
                <w:sz w:val="24"/>
                <w:szCs w:val="24"/>
              </w:rPr>
            </w:pPr>
          </w:p>
          <w:p w14:paraId="092DBDFF" w14:textId="77777777" w:rsidR="00A002D6" w:rsidRDefault="00A002D6" w:rsidP="00A002D6">
            <w:pPr>
              <w:ind w:firstLine="183"/>
              <w:rPr>
                <w:rFonts w:ascii="Times New Roman" w:hAnsi="Times New Roman" w:cs="Times New Roman"/>
                <w:sz w:val="24"/>
                <w:szCs w:val="24"/>
              </w:rPr>
            </w:pPr>
          </w:p>
          <w:p w14:paraId="207D1815" w14:textId="77777777" w:rsidR="00A002D6" w:rsidRPr="004F1319" w:rsidRDefault="00A002D6" w:rsidP="00A002D6">
            <w:pPr>
              <w:ind w:firstLine="183"/>
              <w:rPr>
                <w:rFonts w:ascii="Times New Roman" w:eastAsia="Times New Roman" w:hAnsi="Times New Roman" w:cs="Times New Roman"/>
                <w:sz w:val="24"/>
                <w:szCs w:val="24"/>
              </w:rPr>
            </w:pPr>
          </w:p>
          <w:p w14:paraId="08C51ECE" w14:textId="77777777" w:rsidR="00A002D6" w:rsidRPr="004F1319" w:rsidRDefault="00A002D6" w:rsidP="00A002D6">
            <w:pPr>
              <w:ind w:firstLine="183"/>
              <w:rPr>
                <w:rFonts w:ascii="Times New Roman" w:eastAsia="Times New Roman" w:hAnsi="Times New Roman" w:cs="Times New Roman"/>
                <w:sz w:val="24"/>
                <w:szCs w:val="24"/>
              </w:rPr>
            </w:pPr>
          </w:p>
          <w:p w14:paraId="0D3B7445" w14:textId="77777777" w:rsidR="00A002D6" w:rsidRPr="004F1319" w:rsidRDefault="00A002D6" w:rsidP="00A002D6">
            <w:pPr>
              <w:ind w:firstLine="183"/>
              <w:rPr>
                <w:rFonts w:ascii="Times New Roman" w:eastAsia="Times New Roman" w:hAnsi="Times New Roman" w:cs="Times New Roman"/>
                <w:sz w:val="24"/>
                <w:szCs w:val="24"/>
              </w:rPr>
            </w:pPr>
          </w:p>
          <w:p w14:paraId="3CE83938" w14:textId="77777777" w:rsidR="00A002D6" w:rsidRPr="004F1319" w:rsidRDefault="00A002D6" w:rsidP="00A002D6">
            <w:pPr>
              <w:ind w:firstLine="183"/>
              <w:rPr>
                <w:rFonts w:ascii="Times New Roman" w:eastAsia="Times New Roman" w:hAnsi="Times New Roman" w:cs="Times New Roman"/>
                <w:sz w:val="24"/>
                <w:szCs w:val="24"/>
              </w:rPr>
            </w:pPr>
          </w:p>
          <w:p w14:paraId="33E7F9BD" w14:textId="77777777" w:rsidR="00A002D6" w:rsidRPr="004F1319" w:rsidRDefault="00A002D6" w:rsidP="00A002D6">
            <w:pPr>
              <w:ind w:firstLine="183"/>
              <w:rPr>
                <w:rFonts w:ascii="Times New Roman" w:eastAsia="Times New Roman" w:hAnsi="Times New Roman" w:cs="Times New Roman"/>
                <w:sz w:val="24"/>
                <w:szCs w:val="24"/>
              </w:rPr>
            </w:pPr>
          </w:p>
          <w:p w14:paraId="6564A877" w14:textId="77777777" w:rsidR="00A002D6" w:rsidRPr="004F1319" w:rsidRDefault="00A002D6" w:rsidP="00A002D6">
            <w:pPr>
              <w:ind w:firstLine="183"/>
              <w:rPr>
                <w:rFonts w:ascii="Times New Roman" w:eastAsia="Times New Roman" w:hAnsi="Times New Roman" w:cs="Times New Roman"/>
                <w:sz w:val="24"/>
                <w:szCs w:val="24"/>
              </w:rPr>
            </w:pPr>
          </w:p>
          <w:p w14:paraId="619FD125" w14:textId="77777777" w:rsidR="00A002D6" w:rsidRPr="004F1319" w:rsidRDefault="00A002D6" w:rsidP="00A002D6">
            <w:pPr>
              <w:ind w:firstLine="183"/>
              <w:rPr>
                <w:rFonts w:ascii="Times New Roman" w:eastAsia="Times New Roman" w:hAnsi="Times New Roman" w:cs="Times New Roman"/>
                <w:sz w:val="24"/>
                <w:szCs w:val="24"/>
              </w:rPr>
            </w:pPr>
          </w:p>
          <w:p w14:paraId="08BA3C25" w14:textId="64B717BA" w:rsidR="0070438D" w:rsidRDefault="0070438D" w:rsidP="00A002D6">
            <w:pPr>
              <w:ind w:firstLine="183"/>
              <w:rPr>
                <w:rFonts w:ascii="Times New Roman" w:eastAsia="Times New Roman" w:hAnsi="Times New Roman" w:cs="Times New Roman"/>
                <w:bCs/>
                <w:sz w:val="24"/>
                <w:szCs w:val="24"/>
              </w:rPr>
            </w:pPr>
          </w:p>
          <w:p w14:paraId="5FADD187" w14:textId="77777777" w:rsidR="00DD6F74" w:rsidRDefault="00DD6F74" w:rsidP="0070438D">
            <w:pPr>
              <w:ind w:firstLine="183"/>
              <w:rPr>
                <w:rFonts w:ascii="Times New Roman" w:eastAsia="Times New Roman" w:hAnsi="Times New Roman" w:cs="Times New Roman"/>
                <w:bCs/>
                <w:sz w:val="24"/>
                <w:szCs w:val="24"/>
              </w:rPr>
            </w:pPr>
          </w:p>
          <w:p w14:paraId="0E9299A5" w14:textId="77777777" w:rsidR="00DD6F74" w:rsidRDefault="00DD6F74" w:rsidP="0070438D">
            <w:pPr>
              <w:ind w:firstLine="183"/>
              <w:rPr>
                <w:rFonts w:ascii="Times New Roman" w:eastAsia="Times New Roman" w:hAnsi="Times New Roman" w:cs="Times New Roman"/>
                <w:bCs/>
                <w:sz w:val="24"/>
                <w:szCs w:val="24"/>
              </w:rPr>
            </w:pPr>
          </w:p>
          <w:p w14:paraId="122C194E" w14:textId="77777777" w:rsidR="00DD6F74" w:rsidRDefault="00DD6F74" w:rsidP="0070438D">
            <w:pPr>
              <w:ind w:firstLine="183"/>
              <w:rPr>
                <w:rFonts w:ascii="Times New Roman" w:eastAsia="Times New Roman" w:hAnsi="Times New Roman" w:cs="Times New Roman"/>
                <w:bCs/>
                <w:sz w:val="24"/>
                <w:szCs w:val="24"/>
              </w:rPr>
            </w:pPr>
          </w:p>
          <w:p w14:paraId="7834325C" w14:textId="77777777" w:rsidR="00DD6F74" w:rsidRDefault="00DD6F74" w:rsidP="0070438D">
            <w:pPr>
              <w:ind w:firstLine="183"/>
              <w:rPr>
                <w:rFonts w:ascii="Times New Roman" w:eastAsia="Times New Roman" w:hAnsi="Times New Roman" w:cs="Times New Roman"/>
                <w:bCs/>
                <w:sz w:val="24"/>
                <w:szCs w:val="24"/>
              </w:rPr>
            </w:pPr>
          </w:p>
          <w:p w14:paraId="633A7399" w14:textId="77777777" w:rsidR="00DD6F74" w:rsidRDefault="00DD6F74" w:rsidP="0070438D">
            <w:pPr>
              <w:ind w:firstLine="183"/>
              <w:rPr>
                <w:rFonts w:ascii="Times New Roman" w:eastAsia="Times New Roman" w:hAnsi="Times New Roman" w:cs="Times New Roman"/>
                <w:bCs/>
                <w:sz w:val="24"/>
                <w:szCs w:val="24"/>
              </w:rPr>
            </w:pPr>
          </w:p>
          <w:p w14:paraId="589FD11C" w14:textId="77777777" w:rsidR="00DD6F74" w:rsidRDefault="00DD6F74" w:rsidP="0070438D">
            <w:pPr>
              <w:ind w:firstLine="183"/>
              <w:rPr>
                <w:rFonts w:ascii="Times New Roman" w:eastAsia="Times New Roman" w:hAnsi="Times New Roman" w:cs="Times New Roman"/>
                <w:bCs/>
                <w:sz w:val="24"/>
                <w:szCs w:val="24"/>
              </w:rPr>
            </w:pPr>
          </w:p>
          <w:p w14:paraId="0E7F2704" w14:textId="77777777" w:rsidR="00DD6F74" w:rsidRDefault="00DD6F74" w:rsidP="0070438D">
            <w:pPr>
              <w:ind w:firstLine="183"/>
              <w:rPr>
                <w:rFonts w:ascii="Times New Roman" w:eastAsia="Times New Roman" w:hAnsi="Times New Roman" w:cs="Times New Roman"/>
                <w:bCs/>
                <w:sz w:val="24"/>
                <w:szCs w:val="24"/>
              </w:rPr>
            </w:pPr>
          </w:p>
          <w:p w14:paraId="744F2684" w14:textId="77777777" w:rsidR="00DD6F74" w:rsidRDefault="00DD6F74" w:rsidP="0070438D">
            <w:pPr>
              <w:ind w:firstLine="183"/>
              <w:rPr>
                <w:rFonts w:ascii="Times New Roman" w:eastAsia="Times New Roman" w:hAnsi="Times New Roman" w:cs="Times New Roman"/>
                <w:bCs/>
                <w:sz w:val="24"/>
                <w:szCs w:val="24"/>
              </w:rPr>
            </w:pPr>
          </w:p>
          <w:p w14:paraId="15B42B5B" w14:textId="77777777" w:rsidR="00DD6F74" w:rsidRDefault="00DD6F74" w:rsidP="0070438D">
            <w:pPr>
              <w:ind w:firstLine="183"/>
              <w:rPr>
                <w:rFonts w:ascii="Times New Roman" w:eastAsia="Times New Roman" w:hAnsi="Times New Roman" w:cs="Times New Roman"/>
                <w:bCs/>
                <w:sz w:val="24"/>
                <w:szCs w:val="24"/>
              </w:rPr>
            </w:pPr>
          </w:p>
          <w:p w14:paraId="3F593CD0" w14:textId="77777777" w:rsidR="00DD6F74" w:rsidRDefault="00DD6F74" w:rsidP="0070438D">
            <w:pPr>
              <w:ind w:firstLine="183"/>
              <w:rPr>
                <w:rFonts w:ascii="Times New Roman" w:eastAsia="Times New Roman" w:hAnsi="Times New Roman" w:cs="Times New Roman"/>
                <w:bCs/>
                <w:sz w:val="24"/>
                <w:szCs w:val="24"/>
              </w:rPr>
            </w:pPr>
          </w:p>
          <w:p w14:paraId="3CB57E95" w14:textId="77777777" w:rsidR="00DD6F74" w:rsidRDefault="00DD6F74" w:rsidP="0070438D">
            <w:pPr>
              <w:ind w:firstLine="183"/>
              <w:rPr>
                <w:rFonts w:ascii="Times New Roman" w:eastAsia="Times New Roman" w:hAnsi="Times New Roman" w:cs="Times New Roman"/>
                <w:bCs/>
                <w:sz w:val="24"/>
                <w:szCs w:val="24"/>
              </w:rPr>
            </w:pPr>
          </w:p>
          <w:p w14:paraId="0D866D65" w14:textId="77777777" w:rsidR="00DD6F74" w:rsidRDefault="00DD6F74" w:rsidP="0070438D">
            <w:pPr>
              <w:ind w:firstLine="183"/>
              <w:rPr>
                <w:rFonts w:ascii="Times New Roman" w:eastAsia="Times New Roman" w:hAnsi="Times New Roman" w:cs="Times New Roman"/>
                <w:bCs/>
                <w:sz w:val="24"/>
                <w:szCs w:val="24"/>
              </w:rPr>
            </w:pPr>
          </w:p>
          <w:p w14:paraId="37FCF359" w14:textId="77777777" w:rsidR="00DD6F74" w:rsidRDefault="00DD6F74" w:rsidP="0070438D">
            <w:pPr>
              <w:ind w:firstLine="183"/>
              <w:rPr>
                <w:rFonts w:ascii="Times New Roman" w:eastAsia="Times New Roman" w:hAnsi="Times New Roman" w:cs="Times New Roman"/>
                <w:bCs/>
                <w:sz w:val="24"/>
                <w:szCs w:val="24"/>
              </w:rPr>
            </w:pPr>
          </w:p>
          <w:p w14:paraId="3A89FF7D" w14:textId="77777777" w:rsidR="00DD6F74" w:rsidRDefault="00DD6F74" w:rsidP="0070438D">
            <w:pPr>
              <w:ind w:firstLine="183"/>
              <w:rPr>
                <w:rFonts w:ascii="Times New Roman" w:eastAsia="Times New Roman" w:hAnsi="Times New Roman" w:cs="Times New Roman"/>
                <w:bCs/>
                <w:sz w:val="24"/>
                <w:szCs w:val="24"/>
              </w:rPr>
            </w:pPr>
          </w:p>
          <w:p w14:paraId="02B2DBA7" w14:textId="77777777" w:rsidR="00DD6F74" w:rsidRDefault="00DD6F74" w:rsidP="0070438D">
            <w:pPr>
              <w:ind w:firstLine="183"/>
              <w:rPr>
                <w:rFonts w:ascii="Times New Roman" w:eastAsia="Times New Roman" w:hAnsi="Times New Roman" w:cs="Times New Roman"/>
                <w:bCs/>
                <w:sz w:val="24"/>
                <w:szCs w:val="24"/>
              </w:rPr>
            </w:pPr>
          </w:p>
          <w:p w14:paraId="4E162181" w14:textId="77777777" w:rsidR="00DD6F74" w:rsidRDefault="00DD6F74" w:rsidP="0070438D">
            <w:pPr>
              <w:ind w:firstLine="183"/>
              <w:rPr>
                <w:rFonts w:ascii="Times New Roman" w:eastAsia="Times New Roman" w:hAnsi="Times New Roman" w:cs="Times New Roman"/>
                <w:bCs/>
                <w:sz w:val="24"/>
                <w:szCs w:val="24"/>
              </w:rPr>
            </w:pPr>
          </w:p>
          <w:p w14:paraId="732C1B75" w14:textId="77777777" w:rsidR="00DD6F74" w:rsidRDefault="00DD6F74" w:rsidP="0070438D">
            <w:pPr>
              <w:ind w:firstLine="183"/>
              <w:rPr>
                <w:rFonts w:ascii="Times New Roman" w:eastAsia="Times New Roman" w:hAnsi="Times New Roman" w:cs="Times New Roman"/>
                <w:bCs/>
                <w:sz w:val="24"/>
                <w:szCs w:val="24"/>
              </w:rPr>
            </w:pPr>
          </w:p>
          <w:p w14:paraId="6C2DBB30" w14:textId="77777777" w:rsidR="00DD6F74" w:rsidRDefault="00DD6F74" w:rsidP="0070438D">
            <w:pPr>
              <w:ind w:firstLine="183"/>
              <w:rPr>
                <w:rFonts w:ascii="Times New Roman" w:eastAsia="Times New Roman" w:hAnsi="Times New Roman" w:cs="Times New Roman"/>
                <w:bCs/>
                <w:sz w:val="24"/>
                <w:szCs w:val="24"/>
              </w:rPr>
            </w:pPr>
          </w:p>
          <w:p w14:paraId="433F685E" w14:textId="0723F07D" w:rsidR="0070438D" w:rsidRPr="0070438D" w:rsidRDefault="0070438D" w:rsidP="0070438D">
            <w:pPr>
              <w:ind w:firstLine="183"/>
              <w:rPr>
                <w:rFonts w:ascii="Times New Roman" w:eastAsia="Times New Roman" w:hAnsi="Times New Roman" w:cs="Times New Roman"/>
                <w:bCs/>
                <w:sz w:val="24"/>
                <w:szCs w:val="24"/>
              </w:rPr>
            </w:pPr>
            <w:r w:rsidRPr="0070438D">
              <w:rPr>
                <w:rFonts w:ascii="Times New Roman" w:eastAsia="Times New Roman" w:hAnsi="Times New Roman" w:cs="Times New Roman"/>
                <w:bCs/>
                <w:sz w:val="24"/>
                <w:szCs w:val="24"/>
              </w:rPr>
              <w:t>Приведение в соответствие с подпунктом 13) пункта 1 статьи 5 Закона Республики Казахстан «О государственных и социально ответственных услугах».</w:t>
            </w:r>
          </w:p>
          <w:p w14:paraId="79EDB22C" w14:textId="7117C5EB" w:rsidR="00A002D6" w:rsidRDefault="00A002D6" w:rsidP="00A002D6">
            <w:pPr>
              <w:ind w:firstLine="183"/>
              <w:rPr>
                <w:rFonts w:ascii="Times New Roman" w:hAnsi="Times New Roman" w:cs="Times New Roman"/>
                <w:sz w:val="24"/>
                <w:szCs w:val="24"/>
              </w:rPr>
            </w:pPr>
          </w:p>
          <w:p w14:paraId="2ED948A2" w14:textId="77777777" w:rsidR="00A002D6" w:rsidRDefault="00A002D6" w:rsidP="00A002D6">
            <w:pPr>
              <w:ind w:firstLine="183"/>
              <w:rPr>
                <w:rFonts w:ascii="Times New Roman" w:hAnsi="Times New Roman" w:cs="Times New Roman"/>
                <w:sz w:val="24"/>
                <w:szCs w:val="24"/>
              </w:rPr>
            </w:pPr>
          </w:p>
          <w:p w14:paraId="60C43210" w14:textId="77777777" w:rsidR="00A002D6" w:rsidRDefault="00A002D6" w:rsidP="00A002D6">
            <w:pPr>
              <w:ind w:firstLine="183"/>
              <w:rPr>
                <w:rFonts w:ascii="Times New Roman" w:hAnsi="Times New Roman" w:cs="Times New Roman"/>
                <w:sz w:val="24"/>
                <w:szCs w:val="24"/>
              </w:rPr>
            </w:pPr>
          </w:p>
          <w:p w14:paraId="61C16707" w14:textId="77777777" w:rsidR="00A002D6" w:rsidRDefault="00A002D6" w:rsidP="00A002D6">
            <w:pPr>
              <w:ind w:firstLine="183"/>
              <w:rPr>
                <w:rFonts w:ascii="Times New Roman" w:hAnsi="Times New Roman" w:cs="Times New Roman"/>
                <w:sz w:val="24"/>
                <w:szCs w:val="24"/>
              </w:rPr>
            </w:pPr>
          </w:p>
          <w:p w14:paraId="539A61DE" w14:textId="77777777" w:rsidR="00A002D6" w:rsidRDefault="00A002D6" w:rsidP="00A002D6">
            <w:pPr>
              <w:ind w:firstLine="183"/>
              <w:rPr>
                <w:rFonts w:ascii="Times New Roman" w:hAnsi="Times New Roman" w:cs="Times New Roman"/>
                <w:sz w:val="24"/>
                <w:szCs w:val="24"/>
              </w:rPr>
            </w:pPr>
          </w:p>
          <w:p w14:paraId="64A951D2" w14:textId="77777777" w:rsidR="00A002D6" w:rsidRDefault="00A002D6" w:rsidP="00A002D6">
            <w:pPr>
              <w:ind w:firstLine="183"/>
              <w:rPr>
                <w:rFonts w:ascii="Times New Roman" w:hAnsi="Times New Roman" w:cs="Times New Roman"/>
                <w:sz w:val="24"/>
                <w:szCs w:val="24"/>
              </w:rPr>
            </w:pPr>
          </w:p>
          <w:p w14:paraId="4EB4CCC4" w14:textId="77777777" w:rsidR="00A002D6" w:rsidRDefault="00A002D6" w:rsidP="00A002D6">
            <w:pPr>
              <w:ind w:firstLine="183"/>
              <w:rPr>
                <w:rFonts w:ascii="Times New Roman" w:hAnsi="Times New Roman" w:cs="Times New Roman"/>
                <w:sz w:val="24"/>
                <w:szCs w:val="24"/>
              </w:rPr>
            </w:pPr>
          </w:p>
          <w:p w14:paraId="09204F20" w14:textId="77777777" w:rsidR="00A002D6" w:rsidRDefault="00A002D6" w:rsidP="00A002D6">
            <w:pPr>
              <w:ind w:firstLine="183"/>
              <w:rPr>
                <w:rFonts w:ascii="Times New Roman" w:hAnsi="Times New Roman" w:cs="Times New Roman"/>
                <w:sz w:val="24"/>
                <w:szCs w:val="24"/>
              </w:rPr>
            </w:pPr>
          </w:p>
          <w:p w14:paraId="378842E3" w14:textId="77777777" w:rsidR="00A002D6" w:rsidRDefault="00A002D6" w:rsidP="00A002D6">
            <w:pPr>
              <w:ind w:firstLine="183"/>
              <w:rPr>
                <w:rFonts w:ascii="Times New Roman" w:hAnsi="Times New Roman" w:cs="Times New Roman"/>
                <w:sz w:val="24"/>
                <w:szCs w:val="24"/>
              </w:rPr>
            </w:pPr>
          </w:p>
          <w:p w14:paraId="017AC427" w14:textId="77777777" w:rsidR="00A002D6" w:rsidRDefault="00A002D6" w:rsidP="00A002D6">
            <w:pPr>
              <w:ind w:firstLine="183"/>
              <w:rPr>
                <w:rFonts w:ascii="Times New Roman" w:hAnsi="Times New Roman" w:cs="Times New Roman"/>
                <w:sz w:val="24"/>
                <w:szCs w:val="24"/>
              </w:rPr>
            </w:pPr>
          </w:p>
          <w:p w14:paraId="4E1BC655" w14:textId="1AFAD3ED" w:rsidR="00A002D6" w:rsidRDefault="00A002D6" w:rsidP="00A002D6">
            <w:pPr>
              <w:ind w:firstLine="183"/>
              <w:rPr>
                <w:rFonts w:ascii="Times New Roman" w:hAnsi="Times New Roman" w:cs="Times New Roman"/>
                <w:sz w:val="24"/>
                <w:szCs w:val="24"/>
              </w:rPr>
            </w:pPr>
          </w:p>
          <w:p w14:paraId="23A0E398" w14:textId="171618A0" w:rsidR="00DD6F74" w:rsidRDefault="00DD6F74" w:rsidP="00A002D6">
            <w:pPr>
              <w:ind w:firstLine="183"/>
              <w:rPr>
                <w:rFonts w:ascii="Times New Roman" w:hAnsi="Times New Roman" w:cs="Times New Roman"/>
                <w:sz w:val="24"/>
                <w:szCs w:val="24"/>
              </w:rPr>
            </w:pPr>
          </w:p>
          <w:p w14:paraId="45BB79C2" w14:textId="0F942792" w:rsidR="00DD6F74" w:rsidRDefault="00DD6F74" w:rsidP="00A002D6">
            <w:pPr>
              <w:ind w:firstLine="183"/>
              <w:rPr>
                <w:rFonts w:ascii="Times New Roman" w:hAnsi="Times New Roman" w:cs="Times New Roman"/>
                <w:sz w:val="24"/>
                <w:szCs w:val="24"/>
              </w:rPr>
            </w:pPr>
          </w:p>
          <w:p w14:paraId="41BED2B2" w14:textId="42B5CD55" w:rsidR="00DD6F74" w:rsidRDefault="00DD6F74" w:rsidP="00A002D6">
            <w:pPr>
              <w:ind w:firstLine="183"/>
              <w:rPr>
                <w:rFonts w:ascii="Times New Roman" w:hAnsi="Times New Roman" w:cs="Times New Roman"/>
                <w:sz w:val="24"/>
                <w:szCs w:val="24"/>
              </w:rPr>
            </w:pPr>
          </w:p>
          <w:p w14:paraId="539308F9" w14:textId="2708AB56" w:rsidR="00DD6F74" w:rsidRDefault="00DD6F74" w:rsidP="00A002D6">
            <w:pPr>
              <w:ind w:firstLine="183"/>
              <w:rPr>
                <w:rFonts w:ascii="Times New Roman" w:hAnsi="Times New Roman" w:cs="Times New Roman"/>
                <w:sz w:val="24"/>
                <w:szCs w:val="24"/>
              </w:rPr>
            </w:pPr>
          </w:p>
          <w:p w14:paraId="12A1D318" w14:textId="79C523E6" w:rsidR="00DD6F74" w:rsidRDefault="00DD6F74" w:rsidP="00A002D6">
            <w:pPr>
              <w:ind w:firstLine="183"/>
              <w:rPr>
                <w:rFonts w:ascii="Times New Roman" w:hAnsi="Times New Roman" w:cs="Times New Roman"/>
                <w:sz w:val="24"/>
                <w:szCs w:val="24"/>
              </w:rPr>
            </w:pPr>
          </w:p>
          <w:p w14:paraId="1AFF385A" w14:textId="4BBA4188" w:rsidR="00DD6F74" w:rsidRDefault="00DD6F74" w:rsidP="00A002D6">
            <w:pPr>
              <w:ind w:firstLine="183"/>
              <w:rPr>
                <w:rFonts w:ascii="Times New Roman" w:hAnsi="Times New Roman" w:cs="Times New Roman"/>
                <w:sz w:val="24"/>
                <w:szCs w:val="24"/>
              </w:rPr>
            </w:pPr>
          </w:p>
          <w:p w14:paraId="4370EE93" w14:textId="72531928" w:rsidR="00DD6F74" w:rsidRDefault="00DD6F74" w:rsidP="00A002D6">
            <w:pPr>
              <w:ind w:firstLine="183"/>
              <w:rPr>
                <w:rFonts w:ascii="Times New Roman" w:hAnsi="Times New Roman" w:cs="Times New Roman"/>
                <w:sz w:val="24"/>
                <w:szCs w:val="24"/>
              </w:rPr>
            </w:pPr>
          </w:p>
          <w:p w14:paraId="78F91707" w14:textId="0BEBEB09" w:rsidR="00DD6F74" w:rsidRDefault="00DD6F74" w:rsidP="00A002D6">
            <w:pPr>
              <w:ind w:firstLine="183"/>
              <w:rPr>
                <w:rFonts w:ascii="Times New Roman" w:hAnsi="Times New Roman" w:cs="Times New Roman"/>
                <w:sz w:val="24"/>
                <w:szCs w:val="24"/>
              </w:rPr>
            </w:pPr>
          </w:p>
          <w:p w14:paraId="74A47961" w14:textId="77777777" w:rsidR="00DD6F74" w:rsidRDefault="00DD6F74" w:rsidP="00A002D6">
            <w:pPr>
              <w:ind w:firstLine="183"/>
              <w:rPr>
                <w:rFonts w:ascii="Times New Roman" w:hAnsi="Times New Roman" w:cs="Times New Roman"/>
                <w:sz w:val="24"/>
                <w:szCs w:val="24"/>
              </w:rPr>
            </w:pPr>
          </w:p>
          <w:p w14:paraId="6C4D54AD" w14:textId="58CEF3F9" w:rsidR="009F45AC" w:rsidRPr="009F45AC" w:rsidRDefault="009F45AC" w:rsidP="009F45AC">
            <w:pPr>
              <w:ind w:firstLine="183"/>
              <w:rPr>
                <w:rFonts w:ascii="Times New Roman" w:hAnsi="Times New Roman" w:cs="Times New Roman"/>
                <w:bCs/>
                <w:sz w:val="24"/>
                <w:szCs w:val="24"/>
              </w:rPr>
            </w:pPr>
            <w:r w:rsidRPr="009F45AC">
              <w:rPr>
                <w:rFonts w:ascii="Times New Roman" w:hAnsi="Times New Roman" w:cs="Times New Roman"/>
                <w:bCs/>
                <w:sz w:val="24"/>
                <w:szCs w:val="24"/>
              </w:rPr>
              <w:t xml:space="preserve">Приведение в соответствие с Цифровым Кодексом Республики Казахстан. </w:t>
            </w:r>
          </w:p>
          <w:p w14:paraId="1A9478A8" w14:textId="77777777" w:rsidR="00A002D6" w:rsidRDefault="00A002D6" w:rsidP="00A002D6">
            <w:pPr>
              <w:ind w:firstLine="183"/>
              <w:rPr>
                <w:rFonts w:ascii="Times New Roman" w:hAnsi="Times New Roman" w:cs="Times New Roman"/>
                <w:sz w:val="24"/>
                <w:szCs w:val="24"/>
              </w:rPr>
            </w:pPr>
          </w:p>
          <w:p w14:paraId="4CE58D56" w14:textId="77777777" w:rsidR="00A002D6" w:rsidRDefault="00A002D6" w:rsidP="00A002D6">
            <w:pPr>
              <w:ind w:firstLine="183"/>
              <w:rPr>
                <w:rFonts w:ascii="Times New Roman" w:hAnsi="Times New Roman" w:cs="Times New Roman"/>
                <w:sz w:val="24"/>
                <w:szCs w:val="24"/>
              </w:rPr>
            </w:pPr>
          </w:p>
          <w:p w14:paraId="1D6C00F3" w14:textId="77777777" w:rsidR="00A002D6" w:rsidRDefault="00A002D6" w:rsidP="00A002D6">
            <w:pPr>
              <w:ind w:firstLine="183"/>
              <w:rPr>
                <w:rFonts w:ascii="Times New Roman" w:hAnsi="Times New Roman" w:cs="Times New Roman"/>
                <w:sz w:val="24"/>
                <w:szCs w:val="24"/>
              </w:rPr>
            </w:pPr>
          </w:p>
          <w:p w14:paraId="536D228C" w14:textId="77777777" w:rsidR="00A002D6" w:rsidRDefault="00A002D6" w:rsidP="00A002D6">
            <w:pPr>
              <w:ind w:firstLine="183"/>
              <w:rPr>
                <w:rFonts w:ascii="Times New Roman" w:hAnsi="Times New Roman" w:cs="Times New Roman"/>
                <w:sz w:val="24"/>
                <w:szCs w:val="24"/>
              </w:rPr>
            </w:pPr>
          </w:p>
          <w:p w14:paraId="1CD33E83" w14:textId="77777777" w:rsidR="00A002D6" w:rsidRDefault="00A002D6" w:rsidP="00A002D6">
            <w:pPr>
              <w:ind w:firstLine="183"/>
              <w:rPr>
                <w:rFonts w:ascii="Times New Roman" w:hAnsi="Times New Roman" w:cs="Times New Roman"/>
                <w:sz w:val="24"/>
                <w:szCs w:val="24"/>
              </w:rPr>
            </w:pPr>
          </w:p>
          <w:p w14:paraId="6F11DF69" w14:textId="77777777" w:rsidR="00A002D6" w:rsidRDefault="00A002D6" w:rsidP="00A002D6">
            <w:pPr>
              <w:ind w:firstLine="183"/>
              <w:rPr>
                <w:rFonts w:ascii="Times New Roman" w:hAnsi="Times New Roman" w:cs="Times New Roman"/>
                <w:sz w:val="24"/>
                <w:szCs w:val="24"/>
              </w:rPr>
            </w:pPr>
          </w:p>
          <w:p w14:paraId="1BB4A559" w14:textId="77777777" w:rsidR="00A002D6" w:rsidRDefault="00A002D6" w:rsidP="00A002D6">
            <w:pPr>
              <w:ind w:firstLine="183"/>
              <w:rPr>
                <w:rFonts w:ascii="Times New Roman" w:hAnsi="Times New Roman" w:cs="Times New Roman"/>
                <w:sz w:val="24"/>
                <w:szCs w:val="24"/>
              </w:rPr>
            </w:pPr>
          </w:p>
          <w:p w14:paraId="7C3817E0" w14:textId="77777777" w:rsidR="00A002D6" w:rsidRDefault="00A002D6" w:rsidP="00A002D6">
            <w:pPr>
              <w:ind w:firstLine="183"/>
              <w:rPr>
                <w:rFonts w:ascii="Times New Roman" w:hAnsi="Times New Roman" w:cs="Times New Roman"/>
                <w:sz w:val="24"/>
                <w:szCs w:val="24"/>
              </w:rPr>
            </w:pPr>
          </w:p>
          <w:p w14:paraId="0EF8F6B2" w14:textId="77777777" w:rsidR="00A002D6" w:rsidRDefault="00A002D6" w:rsidP="00A002D6">
            <w:pPr>
              <w:ind w:firstLine="183"/>
              <w:rPr>
                <w:rFonts w:ascii="Times New Roman" w:hAnsi="Times New Roman" w:cs="Times New Roman"/>
                <w:sz w:val="24"/>
                <w:szCs w:val="24"/>
              </w:rPr>
            </w:pPr>
          </w:p>
          <w:p w14:paraId="001CCA22" w14:textId="77777777" w:rsidR="00A002D6" w:rsidRDefault="00A002D6" w:rsidP="00A002D6">
            <w:pPr>
              <w:ind w:firstLine="183"/>
              <w:rPr>
                <w:rFonts w:ascii="Times New Roman" w:hAnsi="Times New Roman" w:cs="Times New Roman"/>
                <w:sz w:val="24"/>
                <w:szCs w:val="24"/>
              </w:rPr>
            </w:pPr>
          </w:p>
          <w:p w14:paraId="6B83280E" w14:textId="77777777" w:rsidR="00A002D6" w:rsidRDefault="00A002D6" w:rsidP="00A002D6">
            <w:pPr>
              <w:ind w:firstLine="183"/>
              <w:rPr>
                <w:rFonts w:ascii="Times New Roman" w:hAnsi="Times New Roman" w:cs="Times New Roman"/>
                <w:sz w:val="24"/>
                <w:szCs w:val="24"/>
              </w:rPr>
            </w:pPr>
          </w:p>
          <w:p w14:paraId="21A499A6" w14:textId="44FF6F4D" w:rsidR="00A002D6" w:rsidRDefault="00A002D6" w:rsidP="00A002D6">
            <w:pPr>
              <w:ind w:firstLine="183"/>
              <w:rPr>
                <w:rFonts w:ascii="Times New Roman" w:hAnsi="Times New Roman" w:cs="Times New Roman"/>
                <w:sz w:val="24"/>
                <w:szCs w:val="24"/>
              </w:rPr>
            </w:pPr>
          </w:p>
          <w:p w14:paraId="165DB1DF" w14:textId="265F77CD" w:rsidR="00A002D6" w:rsidRDefault="00A002D6" w:rsidP="00A002D6">
            <w:pPr>
              <w:ind w:firstLine="183"/>
              <w:rPr>
                <w:rFonts w:ascii="Times New Roman" w:hAnsi="Times New Roman" w:cs="Times New Roman"/>
                <w:sz w:val="24"/>
                <w:szCs w:val="24"/>
              </w:rPr>
            </w:pPr>
          </w:p>
          <w:p w14:paraId="3783B3B0" w14:textId="3C6A7C24" w:rsidR="00A002D6" w:rsidRDefault="00A002D6" w:rsidP="00A002D6">
            <w:pPr>
              <w:ind w:firstLine="183"/>
              <w:rPr>
                <w:rFonts w:ascii="Times New Roman" w:hAnsi="Times New Roman" w:cs="Times New Roman"/>
                <w:sz w:val="24"/>
                <w:szCs w:val="24"/>
              </w:rPr>
            </w:pPr>
          </w:p>
          <w:p w14:paraId="7412E338" w14:textId="77777777" w:rsidR="00A002D6" w:rsidRPr="000C39CB" w:rsidRDefault="00A002D6" w:rsidP="00A002D6">
            <w:pPr>
              <w:ind w:firstLine="183"/>
              <w:rPr>
                <w:rFonts w:ascii="Times New Roman" w:hAnsi="Times New Roman" w:cs="Times New Roman"/>
                <w:sz w:val="24"/>
                <w:szCs w:val="24"/>
              </w:rPr>
            </w:pPr>
          </w:p>
          <w:p w14:paraId="577BBC81" w14:textId="77777777" w:rsidR="00A002D6" w:rsidRDefault="00A002D6" w:rsidP="00A002D6">
            <w:pPr>
              <w:ind w:firstLine="183"/>
              <w:rPr>
                <w:rFonts w:ascii="Times New Roman" w:hAnsi="Times New Roman" w:cs="Times New Roman"/>
                <w:sz w:val="24"/>
                <w:szCs w:val="24"/>
              </w:rPr>
            </w:pPr>
          </w:p>
          <w:p w14:paraId="419718B2" w14:textId="77777777" w:rsidR="00A002D6" w:rsidRDefault="00A002D6" w:rsidP="00A002D6">
            <w:pPr>
              <w:ind w:firstLine="183"/>
              <w:rPr>
                <w:rFonts w:ascii="Times New Roman" w:hAnsi="Times New Roman" w:cs="Times New Roman"/>
                <w:sz w:val="24"/>
                <w:szCs w:val="24"/>
              </w:rPr>
            </w:pPr>
          </w:p>
          <w:p w14:paraId="017158DB" w14:textId="77777777" w:rsidR="00A002D6" w:rsidRDefault="00A002D6" w:rsidP="00A002D6">
            <w:pPr>
              <w:ind w:firstLine="183"/>
              <w:rPr>
                <w:rFonts w:ascii="Times New Roman" w:hAnsi="Times New Roman" w:cs="Times New Roman"/>
                <w:sz w:val="24"/>
                <w:szCs w:val="24"/>
              </w:rPr>
            </w:pPr>
          </w:p>
          <w:p w14:paraId="6B4172BF" w14:textId="77777777" w:rsidR="00A002D6" w:rsidRDefault="00A002D6" w:rsidP="00A002D6">
            <w:pPr>
              <w:ind w:firstLine="183"/>
              <w:rPr>
                <w:rFonts w:ascii="Times New Roman" w:hAnsi="Times New Roman" w:cs="Times New Roman"/>
                <w:sz w:val="24"/>
                <w:szCs w:val="24"/>
              </w:rPr>
            </w:pPr>
          </w:p>
          <w:p w14:paraId="17BB23ED" w14:textId="77777777" w:rsidR="00A002D6" w:rsidRDefault="00A002D6" w:rsidP="00A002D6">
            <w:pPr>
              <w:ind w:firstLine="183"/>
              <w:rPr>
                <w:rFonts w:ascii="Times New Roman" w:hAnsi="Times New Roman" w:cs="Times New Roman"/>
                <w:sz w:val="24"/>
                <w:szCs w:val="24"/>
              </w:rPr>
            </w:pPr>
          </w:p>
          <w:p w14:paraId="0FCE8E0F" w14:textId="77777777" w:rsidR="00A002D6" w:rsidRDefault="00A002D6" w:rsidP="00A002D6">
            <w:pPr>
              <w:ind w:firstLine="183"/>
              <w:rPr>
                <w:rFonts w:ascii="Times New Roman" w:hAnsi="Times New Roman" w:cs="Times New Roman"/>
                <w:sz w:val="24"/>
                <w:szCs w:val="24"/>
              </w:rPr>
            </w:pPr>
          </w:p>
          <w:p w14:paraId="4A396007" w14:textId="77777777" w:rsidR="00A002D6" w:rsidRDefault="00A002D6" w:rsidP="00A002D6">
            <w:pPr>
              <w:ind w:firstLine="183"/>
              <w:rPr>
                <w:rFonts w:ascii="Times New Roman" w:hAnsi="Times New Roman" w:cs="Times New Roman"/>
                <w:sz w:val="24"/>
                <w:szCs w:val="24"/>
              </w:rPr>
            </w:pPr>
          </w:p>
          <w:p w14:paraId="12DF5457" w14:textId="77777777" w:rsidR="00A002D6" w:rsidRDefault="00A002D6" w:rsidP="00A002D6">
            <w:pPr>
              <w:ind w:firstLine="183"/>
              <w:rPr>
                <w:rFonts w:ascii="Times New Roman" w:hAnsi="Times New Roman" w:cs="Times New Roman"/>
                <w:sz w:val="24"/>
                <w:szCs w:val="24"/>
              </w:rPr>
            </w:pPr>
          </w:p>
          <w:p w14:paraId="27FF80F4" w14:textId="77777777" w:rsidR="00A002D6" w:rsidRDefault="00A002D6" w:rsidP="00A002D6">
            <w:pPr>
              <w:ind w:firstLine="183"/>
              <w:rPr>
                <w:rFonts w:ascii="Times New Roman" w:hAnsi="Times New Roman" w:cs="Times New Roman"/>
                <w:sz w:val="24"/>
                <w:szCs w:val="24"/>
              </w:rPr>
            </w:pPr>
          </w:p>
          <w:p w14:paraId="3A41BD34" w14:textId="77777777" w:rsidR="00A002D6" w:rsidRDefault="00A002D6" w:rsidP="00A002D6">
            <w:pPr>
              <w:ind w:firstLine="183"/>
              <w:rPr>
                <w:rFonts w:ascii="Times New Roman" w:hAnsi="Times New Roman" w:cs="Times New Roman"/>
                <w:sz w:val="24"/>
                <w:szCs w:val="24"/>
              </w:rPr>
            </w:pPr>
          </w:p>
          <w:p w14:paraId="4103E6F2" w14:textId="77777777" w:rsidR="00A002D6" w:rsidRPr="000C39CB" w:rsidRDefault="00A002D6" w:rsidP="00A002D6">
            <w:pPr>
              <w:ind w:firstLine="183"/>
              <w:rPr>
                <w:rFonts w:ascii="Times New Roman" w:hAnsi="Times New Roman" w:cs="Times New Roman"/>
                <w:sz w:val="24"/>
                <w:szCs w:val="24"/>
              </w:rPr>
            </w:pPr>
          </w:p>
          <w:p w14:paraId="18A2018E" w14:textId="77777777" w:rsidR="00A002D6" w:rsidRDefault="00A002D6" w:rsidP="00A002D6">
            <w:pPr>
              <w:ind w:firstLine="183"/>
              <w:rPr>
                <w:rFonts w:ascii="Times New Roman" w:hAnsi="Times New Roman" w:cs="Times New Roman"/>
                <w:sz w:val="24"/>
                <w:szCs w:val="24"/>
              </w:rPr>
            </w:pPr>
          </w:p>
          <w:p w14:paraId="336DE9EC" w14:textId="77777777" w:rsidR="0070438D" w:rsidRDefault="0070438D" w:rsidP="00A002D6">
            <w:pPr>
              <w:ind w:firstLine="183"/>
              <w:rPr>
                <w:rFonts w:ascii="Times New Roman" w:hAnsi="Times New Roman" w:cs="Times New Roman"/>
                <w:sz w:val="24"/>
                <w:szCs w:val="24"/>
              </w:rPr>
            </w:pPr>
          </w:p>
          <w:p w14:paraId="2C2C881E" w14:textId="77777777" w:rsidR="0070438D" w:rsidRDefault="0070438D" w:rsidP="00A002D6">
            <w:pPr>
              <w:ind w:firstLine="183"/>
              <w:rPr>
                <w:rFonts w:ascii="Times New Roman" w:hAnsi="Times New Roman" w:cs="Times New Roman"/>
                <w:sz w:val="24"/>
                <w:szCs w:val="24"/>
              </w:rPr>
            </w:pPr>
          </w:p>
          <w:p w14:paraId="4936868A" w14:textId="77777777" w:rsidR="0070438D" w:rsidRDefault="0070438D" w:rsidP="00A002D6">
            <w:pPr>
              <w:ind w:firstLine="183"/>
              <w:rPr>
                <w:rFonts w:ascii="Times New Roman" w:hAnsi="Times New Roman" w:cs="Times New Roman"/>
                <w:sz w:val="24"/>
                <w:szCs w:val="24"/>
              </w:rPr>
            </w:pPr>
          </w:p>
          <w:p w14:paraId="72CA02B1" w14:textId="77777777" w:rsidR="0070438D" w:rsidRDefault="0070438D" w:rsidP="00A002D6">
            <w:pPr>
              <w:ind w:firstLine="183"/>
              <w:rPr>
                <w:rFonts w:ascii="Times New Roman" w:hAnsi="Times New Roman" w:cs="Times New Roman"/>
                <w:sz w:val="24"/>
                <w:szCs w:val="24"/>
              </w:rPr>
            </w:pPr>
          </w:p>
          <w:p w14:paraId="5A401A6A" w14:textId="29B52F2C" w:rsidR="008A089A" w:rsidRDefault="008A089A" w:rsidP="008A089A">
            <w:pPr>
              <w:ind w:firstLine="183"/>
              <w:rPr>
                <w:rFonts w:ascii="Times New Roman" w:hAnsi="Times New Roman" w:cs="Times New Roman"/>
                <w:bCs/>
                <w:sz w:val="24"/>
                <w:szCs w:val="24"/>
              </w:rPr>
            </w:pPr>
          </w:p>
          <w:p w14:paraId="26DF6714" w14:textId="1CB6D59C" w:rsidR="00DD6F74" w:rsidRDefault="00DD6F74" w:rsidP="008A089A">
            <w:pPr>
              <w:ind w:firstLine="183"/>
              <w:rPr>
                <w:rFonts w:ascii="Times New Roman" w:hAnsi="Times New Roman" w:cs="Times New Roman"/>
                <w:bCs/>
                <w:sz w:val="24"/>
                <w:szCs w:val="24"/>
              </w:rPr>
            </w:pPr>
          </w:p>
          <w:p w14:paraId="2D2D700E" w14:textId="240D5F5E" w:rsidR="00DD6F74" w:rsidRDefault="00DD6F74" w:rsidP="008A089A">
            <w:pPr>
              <w:ind w:firstLine="183"/>
              <w:rPr>
                <w:rFonts w:ascii="Times New Roman" w:hAnsi="Times New Roman" w:cs="Times New Roman"/>
                <w:bCs/>
                <w:sz w:val="24"/>
                <w:szCs w:val="24"/>
              </w:rPr>
            </w:pPr>
          </w:p>
          <w:p w14:paraId="3010717D" w14:textId="77777777" w:rsidR="00DD6F74" w:rsidRDefault="00DD6F74" w:rsidP="008A089A">
            <w:pPr>
              <w:ind w:firstLine="183"/>
              <w:rPr>
                <w:rFonts w:ascii="Times New Roman" w:hAnsi="Times New Roman" w:cs="Times New Roman"/>
                <w:bCs/>
                <w:sz w:val="24"/>
                <w:szCs w:val="24"/>
              </w:rPr>
            </w:pPr>
          </w:p>
          <w:p w14:paraId="3984B17E" w14:textId="3DD15926" w:rsidR="008A089A" w:rsidRPr="008A089A" w:rsidRDefault="008A089A" w:rsidP="008A089A">
            <w:pPr>
              <w:ind w:firstLine="183"/>
              <w:rPr>
                <w:rFonts w:ascii="Times New Roman" w:hAnsi="Times New Roman" w:cs="Times New Roman"/>
                <w:bCs/>
                <w:sz w:val="24"/>
                <w:szCs w:val="24"/>
              </w:rPr>
            </w:pPr>
            <w:r w:rsidRPr="008A089A">
              <w:rPr>
                <w:rFonts w:ascii="Times New Roman" w:hAnsi="Times New Roman" w:cs="Times New Roman"/>
                <w:bCs/>
                <w:sz w:val="24"/>
                <w:szCs w:val="24"/>
              </w:rPr>
              <w:t xml:space="preserve">Приведение в соответствие с Цифровым Кодексом Республики Казахстан. </w:t>
            </w:r>
          </w:p>
          <w:p w14:paraId="124B2C94" w14:textId="77777777" w:rsidR="0070438D" w:rsidRDefault="0070438D" w:rsidP="00A002D6">
            <w:pPr>
              <w:ind w:firstLine="183"/>
              <w:rPr>
                <w:rFonts w:ascii="Times New Roman" w:hAnsi="Times New Roman" w:cs="Times New Roman"/>
                <w:sz w:val="24"/>
                <w:szCs w:val="24"/>
              </w:rPr>
            </w:pPr>
          </w:p>
          <w:p w14:paraId="56AB6A46" w14:textId="77777777" w:rsidR="00AA46BF" w:rsidRDefault="00AA46BF" w:rsidP="008A089A">
            <w:pPr>
              <w:ind w:firstLine="183"/>
              <w:rPr>
                <w:rFonts w:ascii="Times New Roman" w:hAnsi="Times New Roman" w:cs="Times New Roman"/>
                <w:bCs/>
                <w:sz w:val="24"/>
                <w:szCs w:val="24"/>
              </w:rPr>
            </w:pPr>
          </w:p>
          <w:p w14:paraId="43708C33" w14:textId="77777777" w:rsidR="0070438D" w:rsidRDefault="0070438D" w:rsidP="00A002D6">
            <w:pPr>
              <w:ind w:firstLine="183"/>
              <w:rPr>
                <w:rFonts w:ascii="Times New Roman" w:hAnsi="Times New Roman" w:cs="Times New Roman"/>
                <w:sz w:val="24"/>
                <w:szCs w:val="24"/>
              </w:rPr>
            </w:pPr>
          </w:p>
          <w:p w14:paraId="6AF457DB" w14:textId="77777777" w:rsidR="0070438D" w:rsidRDefault="0070438D" w:rsidP="00A002D6">
            <w:pPr>
              <w:ind w:firstLine="183"/>
              <w:rPr>
                <w:rFonts w:ascii="Times New Roman" w:hAnsi="Times New Roman" w:cs="Times New Roman"/>
                <w:sz w:val="24"/>
                <w:szCs w:val="24"/>
              </w:rPr>
            </w:pPr>
          </w:p>
          <w:p w14:paraId="555CAF03" w14:textId="77777777" w:rsidR="0070438D" w:rsidRDefault="0070438D" w:rsidP="00A002D6">
            <w:pPr>
              <w:ind w:firstLine="183"/>
              <w:rPr>
                <w:rFonts w:ascii="Times New Roman" w:hAnsi="Times New Roman" w:cs="Times New Roman"/>
                <w:sz w:val="24"/>
                <w:szCs w:val="24"/>
              </w:rPr>
            </w:pPr>
          </w:p>
          <w:p w14:paraId="0DA8C383" w14:textId="77777777" w:rsidR="0070438D" w:rsidRDefault="0070438D" w:rsidP="00A002D6">
            <w:pPr>
              <w:ind w:firstLine="183"/>
              <w:rPr>
                <w:rFonts w:ascii="Times New Roman" w:hAnsi="Times New Roman" w:cs="Times New Roman"/>
                <w:sz w:val="24"/>
                <w:szCs w:val="24"/>
              </w:rPr>
            </w:pPr>
          </w:p>
          <w:p w14:paraId="0B10473E" w14:textId="7B3795FD" w:rsidR="0070438D" w:rsidRDefault="0070438D" w:rsidP="00A002D6">
            <w:pPr>
              <w:ind w:firstLine="183"/>
              <w:rPr>
                <w:rFonts w:ascii="Times New Roman" w:hAnsi="Times New Roman" w:cs="Times New Roman"/>
                <w:sz w:val="24"/>
                <w:szCs w:val="24"/>
              </w:rPr>
            </w:pPr>
          </w:p>
          <w:p w14:paraId="503E76EE" w14:textId="77777777" w:rsidR="0070438D" w:rsidRDefault="0070438D" w:rsidP="00A002D6">
            <w:pPr>
              <w:ind w:firstLine="183"/>
              <w:rPr>
                <w:rFonts w:ascii="Times New Roman" w:hAnsi="Times New Roman" w:cs="Times New Roman"/>
                <w:sz w:val="24"/>
                <w:szCs w:val="24"/>
              </w:rPr>
            </w:pPr>
          </w:p>
          <w:p w14:paraId="1EE72E47" w14:textId="77777777" w:rsidR="0070438D" w:rsidRDefault="0070438D" w:rsidP="00A002D6">
            <w:pPr>
              <w:ind w:firstLine="183"/>
              <w:rPr>
                <w:rFonts w:ascii="Times New Roman" w:hAnsi="Times New Roman" w:cs="Times New Roman"/>
                <w:sz w:val="24"/>
                <w:szCs w:val="24"/>
              </w:rPr>
            </w:pPr>
          </w:p>
          <w:p w14:paraId="273AFC03" w14:textId="77777777" w:rsidR="0070438D" w:rsidRDefault="0070438D" w:rsidP="00A002D6">
            <w:pPr>
              <w:ind w:firstLine="183"/>
              <w:rPr>
                <w:rFonts w:ascii="Times New Roman" w:hAnsi="Times New Roman" w:cs="Times New Roman"/>
                <w:sz w:val="24"/>
                <w:szCs w:val="24"/>
              </w:rPr>
            </w:pPr>
          </w:p>
          <w:p w14:paraId="26B2458C" w14:textId="3B05E35E" w:rsidR="0070438D" w:rsidRDefault="0070438D" w:rsidP="0070438D">
            <w:pPr>
              <w:ind w:firstLine="183"/>
              <w:rPr>
                <w:rFonts w:ascii="Times New Roman" w:hAnsi="Times New Roman" w:cs="Times New Roman"/>
                <w:bCs/>
                <w:sz w:val="24"/>
                <w:szCs w:val="24"/>
              </w:rPr>
            </w:pPr>
          </w:p>
          <w:p w14:paraId="415F766F" w14:textId="096E0F6D" w:rsidR="00CE60A2" w:rsidRDefault="00CE60A2" w:rsidP="0070438D">
            <w:pPr>
              <w:ind w:firstLine="183"/>
              <w:rPr>
                <w:rFonts w:ascii="Times New Roman" w:hAnsi="Times New Roman" w:cs="Times New Roman"/>
                <w:bCs/>
                <w:sz w:val="24"/>
                <w:szCs w:val="24"/>
              </w:rPr>
            </w:pPr>
          </w:p>
          <w:p w14:paraId="5E5277F3" w14:textId="2EC38979" w:rsidR="00DD6F74" w:rsidRDefault="00DD6F74" w:rsidP="0070438D">
            <w:pPr>
              <w:ind w:firstLine="183"/>
              <w:rPr>
                <w:rFonts w:ascii="Times New Roman" w:hAnsi="Times New Roman" w:cs="Times New Roman"/>
                <w:bCs/>
                <w:sz w:val="24"/>
                <w:szCs w:val="24"/>
              </w:rPr>
            </w:pPr>
          </w:p>
          <w:p w14:paraId="1E7DC3B8" w14:textId="56EA871D" w:rsidR="00DD6F74" w:rsidRDefault="00DD6F74" w:rsidP="0070438D">
            <w:pPr>
              <w:ind w:firstLine="183"/>
              <w:rPr>
                <w:rFonts w:ascii="Times New Roman" w:hAnsi="Times New Roman" w:cs="Times New Roman"/>
                <w:bCs/>
                <w:sz w:val="24"/>
                <w:szCs w:val="24"/>
              </w:rPr>
            </w:pPr>
          </w:p>
          <w:p w14:paraId="7E4E3D25" w14:textId="09CF4064" w:rsidR="00DD6F74" w:rsidRDefault="00DD6F74" w:rsidP="0070438D">
            <w:pPr>
              <w:ind w:firstLine="183"/>
              <w:rPr>
                <w:rFonts w:ascii="Times New Roman" w:hAnsi="Times New Roman" w:cs="Times New Roman"/>
                <w:bCs/>
                <w:sz w:val="24"/>
                <w:szCs w:val="24"/>
              </w:rPr>
            </w:pPr>
          </w:p>
          <w:p w14:paraId="460FEB47" w14:textId="214E4834" w:rsidR="00CE60A2" w:rsidRDefault="00CE60A2" w:rsidP="0070438D">
            <w:pPr>
              <w:ind w:firstLine="183"/>
              <w:rPr>
                <w:rFonts w:ascii="Times New Roman" w:hAnsi="Times New Roman" w:cs="Times New Roman"/>
                <w:bCs/>
                <w:sz w:val="24"/>
                <w:szCs w:val="24"/>
              </w:rPr>
            </w:pPr>
          </w:p>
          <w:p w14:paraId="4E157D25" w14:textId="2630B5CC" w:rsidR="0070438D" w:rsidRPr="0070438D" w:rsidRDefault="0070438D" w:rsidP="0070438D">
            <w:pPr>
              <w:ind w:firstLine="183"/>
              <w:rPr>
                <w:rFonts w:ascii="Times New Roman" w:hAnsi="Times New Roman" w:cs="Times New Roman"/>
                <w:bCs/>
                <w:sz w:val="24"/>
                <w:szCs w:val="24"/>
              </w:rPr>
            </w:pPr>
            <w:r w:rsidRPr="0070438D">
              <w:rPr>
                <w:rFonts w:ascii="Times New Roman" w:hAnsi="Times New Roman" w:cs="Times New Roman"/>
                <w:bCs/>
                <w:sz w:val="24"/>
                <w:szCs w:val="24"/>
              </w:rPr>
              <w:t>Приведение в соответствие с подпунктом 13) пункта 1 статьи 5 Закона Республики Казахстан «О государственных и социально ответственных услугах».</w:t>
            </w:r>
          </w:p>
          <w:p w14:paraId="59B6FE9B" w14:textId="77777777" w:rsidR="0070438D" w:rsidRDefault="0070438D" w:rsidP="00A002D6">
            <w:pPr>
              <w:ind w:firstLine="183"/>
              <w:rPr>
                <w:rFonts w:ascii="Times New Roman" w:hAnsi="Times New Roman" w:cs="Times New Roman"/>
                <w:sz w:val="24"/>
                <w:szCs w:val="24"/>
              </w:rPr>
            </w:pPr>
          </w:p>
          <w:p w14:paraId="12E1EEBD" w14:textId="77777777" w:rsidR="0070438D" w:rsidRDefault="0070438D" w:rsidP="00A002D6">
            <w:pPr>
              <w:ind w:firstLine="183"/>
              <w:rPr>
                <w:rFonts w:ascii="Times New Roman" w:hAnsi="Times New Roman" w:cs="Times New Roman"/>
                <w:sz w:val="24"/>
                <w:szCs w:val="24"/>
              </w:rPr>
            </w:pPr>
          </w:p>
          <w:p w14:paraId="1975BE43" w14:textId="77777777" w:rsidR="0070438D" w:rsidRDefault="0070438D" w:rsidP="00A002D6">
            <w:pPr>
              <w:ind w:firstLine="183"/>
              <w:rPr>
                <w:rFonts w:ascii="Times New Roman" w:hAnsi="Times New Roman" w:cs="Times New Roman"/>
                <w:sz w:val="24"/>
                <w:szCs w:val="24"/>
              </w:rPr>
            </w:pPr>
          </w:p>
          <w:p w14:paraId="156CC155" w14:textId="77777777" w:rsidR="0070438D" w:rsidRDefault="0070438D" w:rsidP="00A002D6">
            <w:pPr>
              <w:ind w:firstLine="183"/>
              <w:rPr>
                <w:rFonts w:ascii="Times New Roman" w:hAnsi="Times New Roman" w:cs="Times New Roman"/>
                <w:sz w:val="24"/>
                <w:szCs w:val="24"/>
              </w:rPr>
            </w:pPr>
          </w:p>
          <w:p w14:paraId="45281684" w14:textId="77777777" w:rsidR="0070438D" w:rsidRDefault="0070438D" w:rsidP="00A002D6">
            <w:pPr>
              <w:ind w:firstLine="183"/>
              <w:rPr>
                <w:rFonts w:ascii="Times New Roman" w:hAnsi="Times New Roman" w:cs="Times New Roman"/>
                <w:sz w:val="24"/>
                <w:szCs w:val="24"/>
              </w:rPr>
            </w:pPr>
          </w:p>
          <w:p w14:paraId="5AEB6A82" w14:textId="77777777" w:rsidR="0070438D" w:rsidRDefault="0070438D" w:rsidP="00A002D6">
            <w:pPr>
              <w:ind w:firstLine="183"/>
              <w:rPr>
                <w:rFonts w:ascii="Times New Roman" w:hAnsi="Times New Roman" w:cs="Times New Roman"/>
                <w:sz w:val="24"/>
                <w:szCs w:val="24"/>
              </w:rPr>
            </w:pPr>
          </w:p>
          <w:p w14:paraId="520F167A" w14:textId="77777777" w:rsidR="0070438D" w:rsidRDefault="0070438D" w:rsidP="00A002D6">
            <w:pPr>
              <w:ind w:firstLine="183"/>
              <w:rPr>
                <w:rFonts w:ascii="Times New Roman" w:hAnsi="Times New Roman" w:cs="Times New Roman"/>
                <w:sz w:val="24"/>
                <w:szCs w:val="24"/>
              </w:rPr>
            </w:pPr>
          </w:p>
          <w:p w14:paraId="5496EA5B" w14:textId="77777777" w:rsidR="0070438D" w:rsidRDefault="0070438D" w:rsidP="00A002D6">
            <w:pPr>
              <w:ind w:firstLine="183"/>
              <w:rPr>
                <w:rFonts w:ascii="Times New Roman" w:hAnsi="Times New Roman" w:cs="Times New Roman"/>
                <w:sz w:val="24"/>
                <w:szCs w:val="24"/>
              </w:rPr>
            </w:pPr>
          </w:p>
          <w:p w14:paraId="3F73A27C" w14:textId="77777777" w:rsidR="0070438D" w:rsidRDefault="0070438D" w:rsidP="00A002D6">
            <w:pPr>
              <w:ind w:firstLine="183"/>
              <w:rPr>
                <w:rFonts w:ascii="Times New Roman" w:hAnsi="Times New Roman" w:cs="Times New Roman"/>
                <w:sz w:val="24"/>
                <w:szCs w:val="24"/>
              </w:rPr>
            </w:pPr>
          </w:p>
          <w:p w14:paraId="0150EB41" w14:textId="77777777" w:rsidR="0070438D" w:rsidRDefault="0070438D" w:rsidP="00A002D6">
            <w:pPr>
              <w:ind w:firstLine="183"/>
              <w:rPr>
                <w:rFonts w:ascii="Times New Roman" w:hAnsi="Times New Roman" w:cs="Times New Roman"/>
                <w:sz w:val="24"/>
                <w:szCs w:val="24"/>
              </w:rPr>
            </w:pPr>
          </w:p>
          <w:p w14:paraId="1D2732B6" w14:textId="77777777" w:rsidR="0070438D" w:rsidRDefault="0070438D" w:rsidP="00A002D6">
            <w:pPr>
              <w:ind w:firstLine="183"/>
              <w:rPr>
                <w:rFonts w:ascii="Times New Roman" w:hAnsi="Times New Roman" w:cs="Times New Roman"/>
                <w:sz w:val="24"/>
                <w:szCs w:val="24"/>
              </w:rPr>
            </w:pPr>
          </w:p>
          <w:p w14:paraId="399C8523" w14:textId="77777777" w:rsidR="0070438D" w:rsidRDefault="0070438D" w:rsidP="00A002D6">
            <w:pPr>
              <w:ind w:firstLine="183"/>
              <w:rPr>
                <w:rFonts w:ascii="Times New Roman" w:hAnsi="Times New Roman" w:cs="Times New Roman"/>
                <w:sz w:val="24"/>
                <w:szCs w:val="24"/>
              </w:rPr>
            </w:pPr>
          </w:p>
          <w:p w14:paraId="54ECB156" w14:textId="77777777" w:rsidR="0070438D" w:rsidRDefault="0070438D" w:rsidP="00A002D6">
            <w:pPr>
              <w:ind w:firstLine="183"/>
              <w:rPr>
                <w:rFonts w:ascii="Times New Roman" w:hAnsi="Times New Roman" w:cs="Times New Roman"/>
                <w:sz w:val="24"/>
                <w:szCs w:val="24"/>
              </w:rPr>
            </w:pPr>
          </w:p>
          <w:p w14:paraId="652EED11" w14:textId="77777777" w:rsidR="0070438D" w:rsidRDefault="0070438D" w:rsidP="00A002D6">
            <w:pPr>
              <w:ind w:firstLine="183"/>
              <w:rPr>
                <w:rFonts w:ascii="Times New Roman" w:hAnsi="Times New Roman" w:cs="Times New Roman"/>
                <w:sz w:val="24"/>
                <w:szCs w:val="24"/>
              </w:rPr>
            </w:pPr>
          </w:p>
          <w:p w14:paraId="24585DCF" w14:textId="77777777" w:rsidR="0070438D" w:rsidRDefault="0070438D" w:rsidP="00A002D6">
            <w:pPr>
              <w:ind w:firstLine="183"/>
              <w:rPr>
                <w:rFonts w:ascii="Times New Roman" w:hAnsi="Times New Roman" w:cs="Times New Roman"/>
                <w:sz w:val="24"/>
                <w:szCs w:val="24"/>
              </w:rPr>
            </w:pPr>
          </w:p>
          <w:p w14:paraId="72664643" w14:textId="77777777" w:rsidR="0070438D" w:rsidRDefault="0070438D" w:rsidP="00A002D6">
            <w:pPr>
              <w:ind w:firstLine="183"/>
              <w:rPr>
                <w:rFonts w:ascii="Times New Roman" w:hAnsi="Times New Roman" w:cs="Times New Roman"/>
                <w:sz w:val="24"/>
                <w:szCs w:val="24"/>
              </w:rPr>
            </w:pPr>
          </w:p>
          <w:p w14:paraId="4D2652E7" w14:textId="77777777" w:rsidR="0070438D" w:rsidRDefault="0070438D" w:rsidP="00A002D6">
            <w:pPr>
              <w:ind w:firstLine="183"/>
              <w:rPr>
                <w:rFonts w:ascii="Times New Roman" w:hAnsi="Times New Roman" w:cs="Times New Roman"/>
                <w:sz w:val="24"/>
                <w:szCs w:val="24"/>
              </w:rPr>
            </w:pPr>
          </w:p>
          <w:p w14:paraId="7CD7D7CD" w14:textId="77777777" w:rsidR="0070438D" w:rsidRDefault="0070438D" w:rsidP="00A002D6">
            <w:pPr>
              <w:ind w:firstLine="183"/>
              <w:rPr>
                <w:rFonts w:ascii="Times New Roman" w:hAnsi="Times New Roman" w:cs="Times New Roman"/>
                <w:sz w:val="24"/>
                <w:szCs w:val="24"/>
              </w:rPr>
            </w:pPr>
          </w:p>
          <w:p w14:paraId="5D3BB64D" w14:textId="77777777" w:rsidR="0070438D" w:rsidRDefault="0070438D" w:rsidP="00A002D6">
            <w:pPr>
              <w:ind w:firstLine="183"/>
              <w:rPr>
                <w:rFonts w:ascii="Times New Roman" w:hAnsi="Times New Roman" w:cs="Times New Roman"/>
                <w:sz w:val="24"/>
                <w:szCs w:val="24"/>
              </w:rPr>
            </w:pPr>
          </w:p>
          <w:p w14:paraId="0CD973AE" w14:textId="77777777" w:rsidR="0070438D" w:rsidRDefault="0070438D" w:rsidP="00A002D6">
            <w:pPr>
              <w:ind w:firstLine="183"/>
              <w:rPr>
                <w:rFonts w:ascii="Times New Roman" w:hAnsi="Times New Roman" w:cs="Times New Roman"/>
                <w:sz w:val="24"/>
                <w:szCs w:val="24"/>
              </w:rPr>
            </w:pPr>
          </w:p>
          <w:p w14:paraId="28B8F5EA" w14:textId="77777777" w:rsidR="0070438D" w:rsidRDefault="0070438D" w:rsidP="00A002D6">
            <w:pPr>
              <w:ind w:firstLine="183"/>
              <w:rPr>
                <w:rFonts w:ascii="Times New Roman" w:hAnsi="Times New Roman" w:cs="Times New Roman"/>
                <w:sz w:val="24"/>
                <w:szCs w:val="24"/>
              </w:rPr>
            </w:pPr>
          </w:p>
          <w:p w14:paraId="347CD012" w14:textId="77777777" w:rsidR="0070438D" w:rsidRDefault="0070438D" w:rsidP="00A002D6">
            <w:pPr>
              <w:ind w:firstLine="183"/>
              <w:rPr>
                <w:rFonts w:ascii="Times New Roman" w:hAnsi="Times New Roman" w:cs="Times New Roman"/>
                <w:sz w:val="24"/>
                <w:szCs w:val="24"/>
              </w:rPr>
            </w:pPr>
          </w:p>
          <w:p w14:paraId="4C9B0413" w14:textId="77777777" w:rsidR="0070438D" w:rsidRDefault="0070438D" w:rsidP="00A002D6">
            <w:pPr>
              <w:ind w:firstLine="183"/>
              <w:rPr>
                <w:rFonts w:ascii="Times New Roman" w:hAnsi="Times New Roman" w:cs="Times New Roman"/>
                <w:sz w:val="24"/>
                <w:szCs w:val="24"/>
              </w:rPr>
            </w:pPr>
          </w:p>
          <w:p w14:paraId="11D892E3" w14:textId="77777777" w:rsidR="0070438D" w:rsidRDefault="0070438D" w:rsidP="00A002D6">
            <w:pPr>
              <w:ind w:firstLine="183"/>
              <w:rPr>
                <w:rFonts w:ascii="Times New Roman" w:hAnsi="Times New Roman" w:cs="Times New Roman"/>
                <w:sz w:val="24"/>
                <w:szCs w:val="24"/>
              </w:rPr>
            </w:pPr>
          </w:p>
          <w:p w14:paraId="11B5ACBA" w14:textId="77777777" w:rsidR="0070438D" w:rsidRDefault="0070438D" w:rsidP="00A002D6">
            <w:pPr>
              <w:ind w:firstLine="183"/>
              <w:rPr>
                <w:rFonts w:ascii="Times New Roman" w:hAnsi="Times New Roman" w:cs="Times New Roman"/>
                <w:sz w:val="24"/>
                <w:szCs w:val="24"/>
              </w:rPr>
            </w:pPr>
          </w:p>
          <w:p w14:paraId="539B7FDD" w14:textId="77777777" w:rsidR="0070438D" w:rsidRDefault="0070438D" w:rsidP="00A002D6">
            <w:pPr>
              <w:ind w:firstLine="183"/>
              <w:rPr>
                <w:rFonts w:ascii="Times New Roman" w:hAnsi="Times New Roman" w:cs="Times New Roman"/>
                <w:sz w:val="24"/>
                <w:szCs w:val="24"/>
              </w:rPr>
            </w:pPr>
          </w:p>
          <w:p w14:paraId="11367941" w14:textId="77777777" w:rsidR="0070438D" w:rsidRDefault="0070438D" w:rsidP="00A002D6">
            <w:pPr>
              <w:ind w:firstLine="183"/>
              <w:rPr>
                <w:rFonts w:ascii="Times New Roman" w:hAnsi="Times New Roman" w:cs="Times New Roman"/>
                <w:sz w:val="24"/>
                <w:szCs w:val="24"/>
              </w:rPr>
            </w:pPr>
          </w:p>
          <w:p w14:paraId="6B347E09" w14:textId="77777777" w:rsidR="0070438D" w:rsidRDefault="0070438D" w:rsidP="00A002D6">
            <w:pPr>
              <w:ind w:firstLine="183"/>
              <w:rPr>
                <w:rFonts w:ascii="Times New Roman" w:hAnsi="Times New Roman" w:cs="Times New Roman"/>
                <w:sz w:val="24"/>
                <w:szCs w:val="24"/>
              </w:rPr>
            </w:pPr>
          </w:p>
          <w:p w14:paraId="60E2B431" w14:textId="77777777" w:rsidR="0070438D" w:rsidRDefault="0070438D" w:rsidP="00A002D6">
            <w:pPr>
              <w:ind w:firstLine="183"/>
              <w:rPr>
                <w:rFonts w:ascii="Times New Roman" w:hAnsi="Times New Roman" w:cs="Times New Roman"/>
                <w:sz w:val="24"/>
                <w:szCs w:val="24"/>
              </w:rPr>
            </w:pPr>
          </w:p>
          <w:p w14:paraId="3938965F" w14:textId="77777777" w:rsidR="0070438D" w:rsidRDefault="0070438D" w:rsidP="00A002D6">
            <w:pPr>
              <w:ind w:firstLine="183"/>
              <w:rPr>
                <w:rFonts w:ascii="Times New Roman" w:hAnsi="Times New Roman" w:cs="Times New Roman"/>
                <w:sz w:val="24"/>
                <w:szCs w:val="24"/>
              </w:rPr>
            </w:pPr>
          </w:p>
          <w:p w14:paraId="2D38622F" w14:textId="77777777" w:rsidR="0070438D" w:rsidRDefault="0070438D" w:rsidP="00A002D6">
            <w:pPr>
              <w:ind w:firstLine="183"/>
              <w:rPr>
                <w:rFonts w:ascii="Times New Roman" w:hAnsi="Times New Roman" w:cs="Times New Roman"/>
                <w:sz w:val="24"/>
                <w:szCs w:val="24"/>
              </w:rPr>
            </w:pPr>
          </w:p>
          <w:p w14:paraId="22B71905" w14:textId="77777777" w:rsidR="0070438D" w:rsidRDefault="0070438D" w:rsidP="00A002D6">
            <w:pPr>
              <w:ind w:firstLine="183"/>
              <w:rPr>
                <w:rFonts w:ascii="Times New Roman" w:hAnsi="Times New Roman" w:cs="Times New Roman"/>
                <w:sz w:val="24"/>
                <w:szCs w:val="24"/>
              </w:rPr>
            </w:pPr>
          </w:p>
          <w:p w14:paraId="52C75582" w14:textId="77777777" w:rsidR="0070438D" w:rsidRDefault="0070438D" w:rsidP="00A002D6">
            <w:pPr>
              <w:ind w:firstLine="183"/>
              <w:rPr>
                <w:rFonts w:ascii="Times New Roman" w:hAnsi="Times New Roman" w:cs="Times New Roman"/>
                <w:sz w:val="24"/>
                <w:szCs w:val="24"/>
              </w:rPr>
            </w:pPr>
          </w:p>
          <w:p w14:paraId="26149A71" w14:textId="77777777" w:rsidR="0070438D" w:rsidRDefault="0070438D" w:rsidP="00A002D6">
            <w:pPr>
              <w:ind w:firstLine="183"/>
              <w:rPr>
                <w:rFonts w:ascii="Times New Roman" w:hAnsi="Times New Roman" w:cs="Times New Roman"/>
                <w:sz w:val="24"/>
                <w:szCs w:val="24"/>
              </w:rPr>
            </w:pPr>
          </w:p>
          <w:p w14:paraId="16E94C6B" w14:textId="77777777" w:rsidR="0070438D" w:rsidRDefault="0070438D" w:rsidP="00A002D6">
            <w:pPr>
              <w:ind w:firstLine="183"/>
              <w:rPr>
                <w:rFonts w:ascii="Times New Roman" w:hAnsi="Times New Roman" w:cs="Times New Roman"/>
                <w:sz w:val="24"/>
                <w:szCs w:val="24"/>
              </w:rPr>
            </w:pPr>
          </w:p>
          <w:p w14:paraId="59D62E0E" w14:textId="77777777" w:rsidR="0070438D" w:rsidRDefault="0070438D" w:rsidP="00A002D6">
            <w:pPr>
              <w:ind w:firstLine="183"/>
              <w:rPr>
                <w:rFonts w:ascii="Times New Roman" w:hAnsi="Times New Roman" w:cs="Times New Roman"/>
                <w:sz w:val="24"/>
                <w:szCs w:val="24"/>
              </w:rPr>
            </w:pPr>
          </w:p>
          <w:p w14:paraId="4CF7C6C6" w14:textId="77777777" w:rsidR="0070438D" w:rsidRDefault="0070438D" w:rsidP="00A002D6">
            <w:pPr>
              <w:ind w:firstLine="183"/>
              <w:rPr>
                <w:rFonts w:ascii="Times New Roman" w:hAnsi="Times New Roman" w:cs="Times New Roman"/>
                <w:sz w:val="24"/>
                <w:szCs w:val="24"/>
              </w:rPr>
            </w:pPr>
          </w:p>
          <w:p w14:paraId="63C89AE5" w14:textId="77777777" w:rsidR="0070438D" w:rsidRDefault="0070438D" w:rsidP="00A002D6">
            <w:pPr>
              <w:ind w:firstLine="183"/>
              <w:rPr>
                <w:rFonts w:ascii="Times New Roman" w:hAnsi="Times New Roman" w:cs="Times New Roman"/>
                <w:sz w:val="24"/>
                <w:szCs w:val="24"/>
              </w:rPr>
            </w:pPr>
          </w:p>
          <w:p w14:paraId="13999BF4" w14:textId="77777777" w:rsidR="0070438D" w:rsidRDefault="0070438D" w:rsidP="00A002D6">
            <w:pPr>
              <w:ind w:firstLine="183"/>
              <w:rPr>
                <w:rFonts w:ascii="Times New Roman" w:hAnsi="Times New Roman" w:cs="Times New Roman"/>
                <w:sz w:val="24"/>
                <w:szCs w:val="24"/>
              </w:rPr>
            </w:pPr>
          </w:p>
          <w:p w14:paraId="7893FDB0" w14:textId="77777777" w:rsidR="0070438D" w:rsidRDefault="0070438D" w:rsidP="00A002D6">
            <w:pPr>
              <w:ind w:firstLine="183"/>
              <w:rPr>
                <w:rFonts w:ascii="Times New Roman" w:hAnsi="Times New Roman" w:cs="Times New Roman"/>
                <w:sz w:val="24"/>
                <w:szCs w:val="24"/>
              </w:rPr>
            </w:pPr>
          </w:p>
          <w:p w14:paraId="5D457DF6" w14:textId="77777777" w:rsidR="0070438D" w:rsidRDefault="0070438D" w:rsidP="00A002D6">
            <w:pPr>
              <w:ind w:firstLine="183"/>
              <w:rPr>
                <w:rFonts w:ascii="Times New Roman" w:hAnsi="Times New Roman" w:cs="Times New Roman"/>
                <w:sz w:val="24"/>
                <w:szCs w:val="24"/>
              </w:rPr>
            </w:pPr>
          </w:p>
          <w:p w14:paraId="77F86C6E" w14:textId="77777777" w:rsidR="0070438D" w:rsidRDefault="0070438D" w:rsidP="00A002D6">
            <w:pPr>
              <w:ind w:firstLine="183"/>
              <w:rPr>
                <w:rFonts w:ascii="Times New Roman" w:hAnsi="Times New Roman" w:cs="Times New Roman"/>
                <w:sz w:val="24"/>
                <w:szCs w:val="24"/>
              </w:rPr>
            </w:pPr>
          </w:p>
          <w:p w14:paraId="7ED6CC1C" w14:textId="77777777" w:rsidR="0070438D" w:rsidRDefault="0070438D" w:rsidP="00A002D6">
            <w:pPr>
              <w:ind w:firstLine="183"/>
              <w:rPr>
                <w:rFonts w:ascii="Times New Roman" w:hAnsi="Times New Roman" w:cs="Times New Roman"/>
                <w:sz w:val="24"/>
                <w:szCs w:val="24"/>
              </w:rPr>
            </w:pPr>
          </w:p>
          <w:p w14:paraId="6B028378" w14:textId="77777777" w:rsidR="0070438D" w:rsidRDefault="0070438D" w:rsidP="00A002D6">
            <w:pPr>
              <w:ind w:firstLine="183"/>
              <w:rPr>
                <w:rFonts w:ascii="Times New Roman" w:hAnsi="Times New Roman" w:cs="Times New Roman"/>
                <w:sz w:val="24"/>
                <w:szCs w:val="24"/>
              </w:rPr>
            </w:pPr>
          </w:p>
          <w:p w14:paraId="18F1E510" w14:textId="77777777" w:rsidR="0070438D" w:rsidRDefault="0070438D" w:rsidP="00A002D6">
            <w:pPr>
              <w:ind w:firstLine="183"/>
              <w:rPr>
                <w:rFonts w:ascii="Times New Roman" w:hAnsi="Times New Roman" w:cs="Times New Roman"/>
                <w:sz w:val="24"/>
                <w:szCs w:val="24"/>
              </w:rPr>
            </w:pPr>
          </w:p>
          <w:p w14:paraId="63D953AB" w14:textId="77777777" w:rsidR="0070438D" w:rsidRDefault="0070438D" w:rsidP="00A002D6">
            <w:pPr>
              <w:ind w:firstLine="183"/>
              <w:rPr>
                <w:rFonts w:ascii="Times New Roman" w:hAnsi="Times New Roman" w:cs="Times New Roman"/>
                <w:sz w:val="24"/>
                <w:szCs w:val="24"/>
              </w:rPr>
            </w:pPr>
          </w:p>
          <w:p w14:paraId="7F26EDAC" w14:textId="77777777" w:rsidR="0070438D" w:rsidRDefault="0070438D" w:rsidP="00A002D6">
            <w:pPr>
              <w:ind w:firstLine="183"/>
              <w:rPr>
                <w:rFonts w:ascii="Times New Roman" w:hAnsi="Times New Roman" w:cs="Times New Roman"/>
                <w:sz w:val="24"/>
                <w:szCs w:val="24"/>
              </w:rPr>
            </w:pPr>
          </w:p>
          <w:p w14:paraId="70255D4E" w14:textId="77777777" w:rsidR="0070438D" w:rsidRDefault="0070438D" w:rsidP="00A002D6">
            <w:pPr>
              <w:ind w:firstLine="183"/>
              <w:rPr>
                <w:rFonts w:ascii="Times New Roman" w:hAnsi="Times New Roman" w:cs="Times New Roman"/>
                <w:sz w:val="24"/>
                <w:szCs w:val="24"/>
              </w:rPr>
            </w:pPr>
          </w:p>
          <w:p w14:paraId="2F0B0EBC" w14:textId="77777777" w:rsidR="0070438D" w:rsidRDefault="0070438D" w:rsidP="00A002D6">
            <w:pPr>
              <w:ind w:firstLine="183"/>
              <w:rPr>
                <w:rFonts w:ascii="Times New Roman" w:hAnsi="Times New Roman" w:cs="Times New Roman"/>
                <w:sz w:val="24"/>
                <w:szCs w:val="24"/>
              </w:rPr>
            </w:pPr>
          </w:p>
          <w:p w14:paraId="0B02E6F5" w14:textId="77777777" w:rsidR="0070438D" w:rsidRDefault="0070438D" w:rsidP="00A002D6">
            <w:pPr>
              <w:ind w:firstLine="183"/>
              <w:rPr>
                <w:rFonts w:ascii="Times New Roman" w:hAnsi="Times New Roman" w:cs="Times New Roman"/>
                <w:sz w:val="24"/>
                <w:szCs w:val="24"/>
              </w:rPr>
            </w:pPr>
          </w:p>
          <w:p w14:paraId="28F40C96" w14:textId="77777777" w:rsidR="0070438D" w:rsidRDefault="0070438D" w:rsidP="00A002D6">
            <w:pPr>
              <w:ind w:firstLine="183"/>
              <w:rPr>
                <w:rFonts w:ascii="Times New Roman" w:hAnsi="Times New Roman" w:cs="Times New Roman"/>
                <w:sz w:val="24"/>
                <w:szCs w:val="24"/>
              </w:rPr>
            </w:pPr>
          </w:p>
          <w:p w14:paraId="2B336C8B" w14:textId="77777777" w:rsidR="0070438D" w:rsidRDefault="0070438D" w:rsidP="00A002D6">
            <w:pPr>
              <w:ind w:firstLine="183"/>
              <w:rPr>
                <w:rFonts w:ascii="Times New Roman" w:hAnsi="Times New Roman" w:cs="Times New Roman"/>
                <w:sz w:val="24"/>
                <w:szCs w:val="24"/>
              </w:rPr>
            </w:pPr>
          </w:p>
          <w:p w14:paraId="7C57B863" w14:textId="77777777" w:rsidR="0070438D" w:rsidRDefault="0070438D" w:rsidP="00A002D6">
            <w:pPr>
              <w:ind w:firstLine="183"/>
              <w:rPr>
                <w:rFonts w:ascii="Times New Roman" w:hAnsi="Times New Roman" w:cs="Times New Roman"/>
                <w:sz w:val="24"/>
                <w:szCs w:val="24"/>
              </w:rPr>
            </w:pPr>
          </w:p>
          <w:p w14:paraId="6B49615B" w14:textId="77777777" w:rsidR="0070438D" w:rsidRDefault="0070438D" w:rsidP="00A002D6">
            <w:pPr>
              <w:ind w:firstLine="183"/>
              <w:rPr>
                <w:rFonts w:ascii="Times New Roman" w:hAnsi="Times New Roman" w:cs="Times New Roman"/>
                <w:sz w:val="24"/>
                <w:szCs w:val="24"/>
              </w:rPr>
            </w:pPr>
          </w:p>
          <w:p w14:paraId="37A69A3C" w14:textId="77777777" w:rsidR="0070438D" w:rsidRDefault="0070438D" w:rsidP="00A002D6">
            <w:pPr>
              <w:ind w:firstLine="183"/>
              <w:rPr>
                <w:rFonts w:ascii="Times New Roman" w:hAnsi="Times New Roman" w:cs="Times New Roman"/>
                <w:sz w:val="24"/>
                <w:szCs w:val="24"/>
              </w:rPr>
            </w:pPr>
          </w:p>
          <w:p w14:paraId="752D9906" w14:textId="77777777" w:rsidR="0070438D" w:rsidRDefault="0070438D" w:rsidP="00A002D6">
            <w:pPr>
              <w:ind w:firstLine="183"/>
              <w:rPr>
                <w:rFonts w:ascii="Times New Roman" w:hAnsi="Times New Roman" w:cs="Times New Roman"/>
                <w:sz w:val="24"/>
                <w:szCs w:val="24"/>
              </w:rPr>
            </w:pPr>
          </w:p>
          <w:p w14:paraId="26DFF865" w14:textId="77777777" w:rsidR="0070438D" w:rsidRDefault="0070438D" w:rsidP="00A002D6">
            <w:pPr>
              <w:ind w:firstLine="183"/>
              <w:rPr>
                <w:rFonts w:ascii="Times New Roman" w:hAnsi="Times New Roman" w:cs="Times New Roman"/>
                <w:sz w:val="24"/>
                <w:szCs w:val="24"/>
              </w:rPr>
            </w:pPr>
          </w:p>
          <w:p w14:paraId="35160859" w14:textId="77777777" w:rsidR="0070438D" w:rsidRDefault="0070438D" w:rsidP="00A002D6">
            <w:pPr>
              <w:ind w:firstLine="183"/>
              <w:rPr>
                <w:rFonts w:ascii="Times New Roman" w:hAnsi="Times New Roman" w:cs="Times New Roman"/>
                <w:sz w:val="24"/>
                <w:szCs w:val="24"/>
              </w:rPr>
            </w:pPr>
          </w:p>
          <w:p w14:paraId="2C6D9FC6" w14:textId="77777777" w:rsidR="0070438D" w:rsidRDefault="0070438D" w:rsidP="00A002D6">
            <w:pPr>
              <w:ind w:firstLine="183"/>
              <w:rPr>
                <w:rFonts w:ascii="Times New Roman" w:hAnsi="Times New Roman" w:cs="Times New Roman"/>
                <w:sz w:val="24"/>
                <w:szCs w:val="24"/>
              </w:rPr>
            </w:pPr>
          </w:p>
          <w:p w14:paraId="64BE4BAA" w14:textId="77777777" w:rsidR="0070438D" w:rsidRDefault="0070438D" w:rsidP="00A002D6">
            <w:pPr>
              <w:ind w:firstLine="183"/>
              <w:rPr>
                <w:rFonts w:ascii="Times New Roman" w:hAnsi="Times New Roman" w:cs="Times New Roman"/>
                <w:sz w:val="24"/>
                <w:szCs w:val="24"/>
              </w:rPr>
            </w:pPr>
          </w:p>
          <w:p w14:paraId="6F8BB428" w14:textId="77777777" w:rsidR="0070438D" w:rsidRDefault="0070438D" w:rsidP="00A002D6">
            <w:pPr>
              <w:ind w:firstLine="183"/>
              <w:rPr>
                <w:rFonts w:ascii="Times New Roman" w:hAnsi="Times New Roman" w:cs="Times New Roman"/>
                <w:sz w:val="24"/>
                <w:szCs w:val="24"/>
              </w:rPr>
            </w:pPr>
          </w:p>
          <w:p w14:paraId="7806C55B" w14:textId="77777777" w:rsidR="0070438D" w:rsidRDefault="0070438D" w:rsidP="00A002D6">
            <w:pPr>
              <w:ind w:firstLine="183"/>
              <w:rPr>
                <w:rFonts w:ascii="Times New Roman" w:hAnsi="Times New Roman" w:cs="Times New Roman"/>
                <w:sz w:val="24"/>
                <w:szCs w:val="24"/>
              </w:rPr>
            </w:pPr>
          </w:p>
          <w:p w14:paraId="3D53DCE6" w14:textId="77777777" w:rsidR="0070438D" w:rsidRDefault="0070438D" w:rsidP="00A002D6">
            <w:pPr>
              <w:ind w:firstLine="183"/>
              <w:rPr>
                <w:rFonts w:ascii="Times New Roman" w:hAnsi="Times New Roman" w:cs="Times New Roman"/>
                <w:sz w:val="24"/>
                <w:szCs w:val="24"/>
              </w:rPr>
            </w:pPr>
          </w:p>
          <w:p w14:paraId="4969D4BF" w14:textId="77777777" w:rsidR="0070438D" w:rsidRDefault="0070438D" w:rsidP="00A002D6">
            <w:pPr>
              <w:ind w:firstLine="183"/>
              <w:rPr>
                <w:rFonts w:ascii="Times New Roman" w:hAnsi="Times New Roman" w:cs="Times New Roman"/>
                <w:sz w:val="24"/>
                <w:szCs w:val="24"/>
              </w:rPr>
            </w:pPr>
          </w:p>
          <w:p w14:paraId="6A7153E1" w14:textId="77777777" w:rsidR="0070438D" w:rsidRDefault="0070438D" w:rsidP="00A002D6">
            <w:pPr>
              <w:ind w:firstLine="183"/>
              <w:rPr>
                <w:rFonts w:ascii="Times New Roman" w:hAnsi="Times New Roman" w:cs="Times New Roman"/>
                <w:sz w:val="24"/>
                <w:szCs w:val="24"/>
              </w:rPr>
            </w:pPr>
          </w:p>
          <w:p w14:paraId="167D4147" w14:textId="77777777" w:rsidR="0070438D" w:rsidRDefault="0070438D" w:rsidP="00A002D6">
            <w:pPr>
              <w:ind w:firstLine="183"/>
              <w:rPr>
                <w:rFonts w:ascii="Times New Roman" w:hAnsi="Times New Roman" w:cs="Times New Roman"/>
                <w:sz w:val="24"/>
                <w:szCs w:val="24"/>
              </w:rPr>
            </w:pPr>
          </w:p>
          <w:p w14:paraId="30AF6F0A" w14:textId="77777777" w:rsidR="0070438D" w:rsidRDefault="0070438D" w:rsidP="00A002D6">
            <w:pPr>
              <w:ind w:firstLine="183"/>
              <w:rPr>
                <w:rFonts w:ascii="Times New Roman" w:hAnsi="Times New Roman" w:cs="Times New Roman"/>
                <w:sz w:val="24"/>
                <w:szCs w:val="24"/>
              </w:rPr>
            </w:pPr>
          </w:p>
          <w:p w14:paraId="325AFEDB" w14:textId="77777777" w:rsidR="0070438D" w:rsidRDefault="0070438D" w:rsidP="00A002D6">
            <w:pPr>
              <w:ind w:firstLine="183"/>
              <w:rPr>
                <w:rFonts w:ascii="Times New Roman" w:hAnsi="Times New Roman" w:cs="Times New Roman"/>
                <w:sz w:val="24"/>
                <w:szCs w:val="24"/>
              </w:rPr>
            </w:pPr>
          </w:p>
          <w:p w14:paraId="3771BB99" w14:textId="77777777" w:rsidR="0070438D" w:rsidRDefault="0070438D" w:rsidP="00A002D6">
            <w:pPr>
              <w:ind w:firstLine="183"/>
              <w:rPr>
                <w:rFonts w:ascii="Times New Roman" w:hAnsi="Times New Roman" w:cs="Times New Roman"/>
                <w:sz w:val="24"/>
                <w:szCs w:val="24"/>
              </w:rPr>
            </w:pPr>
          </w:p>
          <w:p w14:paraId="6F73FD9F" w14:textId="77777777" w:rsidR="0070438D" w:rsidRDefault="0070438D" w:rsidP="00A002D6">
            <w:pPr>
              <w:ind w:firstLine="183"/>
              <w:rPr>
                <w:rFonts w:ascii="Times New Roman" w:hAnsi="Times New Roman" w:cs="Times New Roman"/>
                <w:sz w:val="24"/>
                <w:szCs w:val="24"/>
              </w:rPr>
            </w:pPr>
          </w:p>
          <w:p w14:paraId="5AECB45F" w14:textId="77777777" w:rsidR="0070438D" w:rsidRDefault="0070438D" w:rsidP="00A002D6">
            <w:pPr>
              <w:ind w:firstLine="183"/>
              <w:rPr>
                <w:rFonts w:ascii="Times New Roman" w:hAnsi="Times New Roman" w:cs="Times New Roman"/>
                <w:sz w:val="24"/>
                <w:szCs w:val="24"/>
              </w:rPr>
            </w:pPr>
          </w:p>
          <w:p w14:paraId="4A688F60" w14:textId="77777777" w:rsidR="0070438D" w:rsidRDefault="0070438D" w:rsidP="00A002D6">
            <w:pPr>
              <w:ind w:firstLine="183"/>
              <w:rPr>
                <w:rFonts w:ascii="Times New Roman" w:hAnsi="Times New Roman" w:cs="Times New Roman"/>
                <w:sz w:val="24"/>
                <w:szCs w:val="24"/>
              </w:rPr>
            </w:pPr>
          </w:p>
          <w:p w14:paraId="2F11CE5B" w14:textId="77777777" w:rsidR="0070438D" w:rsidRDefault="0070438D" w:rsidP="00A002D6">
            <w:pPr>
              <w:ind w:firstLine="183"/>
              <w:rPr>
                <w:rFonts w:ascii="Times New Roman" w:hAnsi="Times New Roman" w:cs="Times New Roman"/>
                <w:sz w:val="24"/>
                <w:szCs w:val="24"/>
              </w:rPr>
            </w:pPr>
          </w:p>
          <w:p w14:paraId="4DC649E3" w14:textId="77777777" w:rsidR="0070438D" w:rsidRDefault="0070438D" w:rsidP="00A002D6">
            <w:pPr>
              <w:ind w:firstLine="183"/>
              <w:rPr>
                <w:rFonts w:ascii="Times New Roman" w:hAnsi="Times New Roman" w:cs="Times New Roman"/>
                <w:sz w:val="24"/>
                <w:szCs w:val="24"/>
              </w:rPr>
            </w:pPr>
          </w:p>
          <w:p w14:paraId="07AF11F5" w14:textId="77777777" w:rsidR="0070438D" w:rsidRDefault="0070438D" w:rsidP="00A002D6">
            <w:pPr>
              <w:ind w:firstLine="183"/>
              <w:rPr>
                <w:rFonts w:ascii="Times New Roman" w:hAnsi="Times New Roman" w:cs="Times New Roman"/>
                <w:sz w:val="24"/>
                <w:szCs w:val="24"/>
              </w:rPr>
            </w:pPr>
          </w:p>
          <w:p w14:paraId="2C257BA3" w14:textId="74EA0100" w:rsidR="0070438D" w:rsidRDefault="0070438D" w:rsidP="00A002D6">
            <w:pPr>
              <w:ind w:firstLine="183"/>
              <w:rPr>
                <w:rFonts w:ascii="Times New Roman" w:hAnsi="Times New Roman" w:cs="Times New Roman"/>
                <w:sz w:val="24"/>
                <w:szCs w:val="24"/>
              </w:rPr>
            </w:pPr>
          </w:p>
          <w:p w14:paraId="3ED94091" w14:textId="4A2A457D" w:rsidR="0070438D" w:rsidRDefault="0070438D" w:rsidP="00A002D6">
            <w:pPr>
              <w:ind w:firstLine="183"/>
              <w:rPr>
                <w:rFonts w:ascii="Times New Roman" w:hAnsi="Times New Roman" w:cs="Times New Roman"/>
                <w:sz w:val="24"/>
                <w:szCs w:val="24"/>
              </w:rPr>
            </w:pPr>
          </w:p>
          <w:p w14:paraId="65D84078" w14:textId="77777777" w:rsidR="00DD6F74" w:rsidRDefault="00DD6F74" w:rsidP="008A089A">
            <w:pPr>
              <w:ind w:firstLine="183"/>
              <w:rPr>
                <w:rFonts w:ascii="Times New Roman" w:hAnsi="Times New Roman" w:cs="Times New Roman"/>
                <w:bCs/>
                <w:sz w:val="24"/>
                <w:szCs w:val="24"/>
              </w:rPr>
            </w:pPr>
          </w:p>
          <w:p w14:paraId="5584448B" w14:textId="10EBC0B5" w:rsidR="00DD6F74" w:rsidRDefault="00DD6F74" w:rsidP="008A089A">
            <w:pPr>
              <w:ind w:firstLine="183"/>
              <w:rPr>
                <w:rFonts w:ascii="Times New Roman" w:hAnsi="Times New Roman" w:cs="Times New Roman"/>
                <w:bCs/>
                <w:sz w:val="24"/>
                <w:szCs w:val="24"/>
              </w:rPr>
            </w:pPr>
          </w:p>
          <w:p w14:paraId="3F4C8B10" w14:textId="7B294B5C" w:rsidR="009645FA" w:rsidRDefault="009645FA" w:rsidP="008A089A">
            <w:pPr>
              <w:ind w:firstLine="183"/>
              <w:rPr>
                <w:rFonts w:ascii="Times New Roman" w:hAnsi="Times New Roman" w:cs="Times New Roman"/>
                <w:bCs/>
                <w:sz w:val="24"/>
                <w:szCs w:val="24"/>
              </w:rPr>
            </w:pPr>
          </w:p>
          <w:p w14:paraId="7A3D11B0" w14:textId="22147971" w:rsidR="009645FA" w:rsidRDefault="009645FA" w:rsidP="008A089A">
            <w:pPr>
              <w:ind w:firstLine="183"/>
              <w:rPr>
                <w:rFonts w:ascii="Times New Roman" w:hAnsi="Times New Roman" w:cs="Times New Roman"/>
                <w:bCs/>
                <w:sz w:val="24"/>
                <w:szCs w:val="24"/>
              </w:rPr>
            </w:pPr>
          </w:p>
          <w:p w14:paraId="06839D86" w14:textId="18189897" w:rsidR="009645FA" w:rsidRDefault="009645FA" w:rsidP="008A089A">
            <w:pPr>
              <w:ind w:firstLine="183"/>
              <w:rPr>
                <w:rFonts w:ascii="Times New Roman" w:hAnsi="Times New Roman" w:cs="Times New Roman"/>
                <w:bCs/>
                <w:sz w:val="24"/>
                <w:szCs w:val="24"/>
              </w:rPr>
            </w:pPr>
          </w:p>
          <w:p w14:paraId="02A2A6B6" w14:textId="7D840B87" w:rsidR="009645FA" w:rsidRDefault="009645FA" w:rsidP="008A089A">
            <w:pPr>
              <w:ind w:firstLine="183"/>
              <w:rPr>
                <w:rFonts w:ascii="Times New Roman" w:hAnsi="Times New Roman" w:cs="Times New Roman"/>
                <w:bCs/>
                <w:sz w:val="24"/>
                <w:szCs w:val="24"/>
              </w:rPr>
            </w:pPr>
          </w:p>
          <w:p w14:paraId="4DBB3BE5" w14:textId="29A2351E" w:rsidR="009645FA" w:rsidRDefault="009645FA" w:rsidP="008A089A">
            <w:pPr>
              <w:ind w:firstLine="183"/>
              <w:rPr>
                <w:rFonts w:ascii="Times New Roman" w:hAnsi="Times New Roman" w:cs="Times New Roman"/>
                <w:bCs/>
                <w:sz w:val="24"/>
                <w:szCs w:val="24"/>
              </w:rPr>
            </w:pPr>
          </w:p>
          <w:p w14:paraId="4EDC9458" w14:textId="5DC7AA28" w:rsidR="009645FA" w:rsidRDefault="009645FA" w:rsidP="008A089A">
            <w:pPr>
              <w:ind w:firstLine="183"/>
              <w:rPr>
                <w:rFonts w:ascii="Times New Roman" w:hAnsi="Times New Roman" w:cs="Times New Roman"/>
                <w:bCs/>
                <w:sz w:val="24"/>
                <w:szCs w:val="24"/>
              </w:rPr>
            </w:pPr>
          </w:p>
          <w:p w14:paraId="4FD7A4EF" w14:textId="17DB629E" w:rsidR="009645FA" w:rsidRDefault="009645FA" w:rsidP="008A089A">
            <w:pPr>
              <w:ind w:firstLine="183"/>
              <w:rPr>
                <w:rFonts w:ascii="Times New Roman" w:hAnsi="Times New Roman" w:cs="Times New Roman"/>
                <w:bCs/>
                <w:sz w:val="24"/>
                <w:szCs w:val="24"/>
              </w:rPr>
            </w:pPr>
          </w:p>
          <w:p w14:paraId="5662F94D" w14:textId="7467FDC2" w:rsidR="009645FA" w:rsidRDefault="009645FA" w:rsidP="008A089A">
            <w:pPr>
              <w:ind w:firstLine="183"/>
              <w:rPr>
                <w:rFonts w:ascii="Times New Roman" w:hAnsi="Times New Roman" w:cs="Times New Roman"/>
                <w:bCs/>
                <w:sz w:val="24"/>
                <w:szCs w:val="24"/>
              </w:rPr>
            </w:pPr>
          </w:p>
          <w:p w14:paraId="547EED84" w14:textId="49FAC2E2" w:rsidR="009645FA" w:rsidRDefault="009645FA" w:rsidP="008A089A">
            <w:pPr>
              <w:ind w:firstLine="183"/>
              <w:rPr>
                <w:rFonts w:ascii="Times New Roman" w:hAnsi="Times New Roman" w:cs="Times New Roman"/>
                <w:bCs/>
                <w:sz w:val="24"/>
                <w:szCs w:val="24"/>
              </w:rPr>
            </w:pPr>
          </w:p>
          <w:p w14:paraId="3413444D" w14:textId="4B3988C4" w:rsidR="009645FA" w:rsidRDefault="009645FA" w:rsidP="008A089A">
            <w:pPr>
              <w:ind w:firstLine="183"/>
              <w:rPr>
                <w:rFonts w:ascii="Times New Roman" w:hAnsi="Times New Roman" w:cs="Times New Roman"/>
                <w:bCs/>
                <w:sz w:val="24"/>
                <w:szCs w:val="24"/>
              </w:rPr>
            </w:pPr>
          </w:p>
          <w:p w14:paraId="7940987F" w14:textId="77777777" w:rsidR="009645FA" w:rsidRDefault="009645FA" w:rsidP="008A089A">
            <w:pPr>
              <w:ind w:firstLine="183"/>
              <w:rPr>
                <w:rFonts w:ascii="Times New Roman" w:hAnsi="Times New Roman" w:cs="Times New Roman"/>
                <w:bCs/>
                <w:sz w:val="24"/>
                <w:szCs w:val="24"/>
              </w:rPr>
            </w:pPr>
          </w:p>
          <w:p w14:paraId="645C9E40" w14:textId="77777777" w:rsidR="00DD6F74" w:rsidRDefault="00DD6F74" w:rsidP="008A089A">
            <w:pPr>
              <w:ind w:firstLine="183"/>
              <w:rPr>
                <w:rFonts w:ascii="Times New Roman" w:hAnsi="Times New Roman" w:cs="Times New Roman"/>
                <w:bCs/>
                <w:sz w:val="24"/>
                <w:szCs w:val="24"/>
              </w:rPr>
            </w:pPr>
          </w:p>
          <w:p w14:paraId="630AF4EA" w14:textId="5F7FF21D" w:rsidR="008A089A" w:rsidRPr="008A089A" w:rsidRDefault="008A089A" w:rsidP="008A089A">
            <w:pPr>
              <w:ind w:firstLine="183"/>
              <w:rPr>
                <w:rFonts w:ascii="Times New Roman" w:hAnsi="Times New Roman" w:cs="Times New Roman"/>
                <w:bCs/>
                <w:sz w:val="24"/>
                <w:szCs w:val="24"/>
              </w:rPr>
            </w:pPr>
            <w:r w:rsidRPr="008A089A">
              <w:rPr>
                <w:rFonts w:ascii="Times New Roman" w:hAnsi="Times New Roman" w:cs="Times New Roman"/>
                <w:bCs/>
                <w:sz w:val="24"/>
                <w:szCs w:val="24"/>
              </w:rPr>
              <w:t xml:space="preserve">Приведение в соответствие с Цифровым Кодексом Республики Казахстан. </w:t>
            </w:r>
          </w:p>
          <w:p w14:paraId="259A11DE" w14:textId="77777777" w:rsidR="0070438D" w:rsidRDefault="0070438D" w:rsidP="00A002D6">
            <w:pPr>
              <w:ind w:firstLine="183"/>
              <w:rPr>
                <w:rFonts w:ascii="Times New Roman" w:hAnsi="Times New Roman" w:cs="Times New Roman"/>
                <w:sz w:val="24"/>
                <w:szCs w:val="24"/>
              </w:rPr>
            </w:pPr>
          </w:p>
          <w:p w14:paraId="16FC8BDE" w14:textId="77777777" w:rsidR="0070438D" w:rsidRDefault="0070438D" w:rsidP="00A002D6">
            <w:pPr>
              <w:ind w:firstLine="183"/>
              <w:rPr>
                <w:rFonts w:ascii="Times New Roman" w:hAnsi="Times New Roman" w:cs="Times New Roman"/>
                <w:sz w:val="24"/>
                <w:szCs w:val="24"/>
              </w:rPr>
            </w:pPr>
          </w:p>
          <w:p w14:paraId="15A408A8" w14:textId="77777777" w:rsidR="0070438D" w:rsidRDefault="0070438D" w:rsidP="00A002D6">
            <w:pPr>
              <w:ind w:firstLine="183"/>
              <w:rPr>
                <w:rFonts w:ascii="Times New Roman" w:hAnsi="Times New Roman" w:cs="Times New Roman"/>
                <w:sz w:val="24"/>
                <w:szCs w:val="24"/>
              </w:rPr>
            </w:pPr>
          </w:p>
          <w:p w14:paraId="0D3C1F62" w14:textId="77777777" w:rsidR="0070438D" w:rsidRDefault="0070438D" w:rsidP="00A002D6">
            <w:pPr>
              <w:ind w:firstLine="183"/>
              <w:rPr>
                <w:rFonts w:ascii="Times New Roman" w:hAnsi="Times New Roman" w:cs="Times New Roman"/>
                <w:sz w:val="24"/>
                <w:szCs w:val="24"/>
              </w:rPr>
            </w:pPr>
          </w:p>
          <w:p w14:paraId="16400149" w14:textId="77777777" w:rsidR="0070438D" w:rsidRDefault="0070438D" w:rsidP="00A002D6">
            <w:pPr>
              <w:ind w:firstLine="183"/>
              <w:rPr>
                <w:rFonts w:ascii="Times New Roman" w:hAnsi="Times New Roman" w:cs="Times New Roman"/>
                <w:sz w:val="24"/>
                <w:szCs w:val="24"/>
              </w:rPr>
            </w:pPr>
          </w:p>
          <w:p w14:paraId="0DFFDD51" w14:textId="77777777" w:rsidR="0070438D" w:rsidRDefault="0070438D" w:rsidP="00A002D6">
            <w:pPr>
              <w:ind w:firstLine="183"/>
              <w:rPr>
                <w:rFonts w:ascii="Times New Roman" w:hAnsi="Times New Roman" w:cs="Times New Roman"/>
                <w:sz w:val="24"/>
                <w:szCs w:val="24"/>
              </w:rPr>
            </w:pPr>
          </w:p>
          <w:p w14:paraId="411AC8A0" w14:textId="77777777" w:rsidR="0070438D" w:rsidRDefault="0070438D" w:rsidP="00A002D6">
            <w:pPr>
              <w:ind w:firstLine="183"/>
              <w:rPr>
                <w:rFonts w:ascii="Times New Roman" w:hAnsi="Times New Roman" w:cs="Times New Roman"/>
                <w:sz w:val="24"/>
                <w:szCs w:val="24"/>
              </w:rPr>
            </w:pPr>
          </w:p>
          <w:p w14:paraId="15341A8C" w14:textId="77777777" w:rsidR="0070438D" w:rsidRDefault="0070438D" w:rsidP="00A002D6">
            <w:pPr>
              <w:ind w:firstLine="183"/>
              <w:rPr>
                <w:rFonts w:ascii="Times New Roman" w:hAnsi="Times New Roman" w:cs="Times New Roman"/>
                <w:sz w:val="24"/>
                <w:szCs w:val="24"/>
              </w:rPr>
            </w:pPr>
          </w:p>
          <w:p w14:paraId="43023151" w14:textId="77777777" w:rsidR="0070438D" w:rsidRDefault="0070438D" w:rsidP="00A002D6">
            <w:pPr>
              <w:ind w:firstLine="183"/>
              <w:rPr>
                <w:rFonts w:ascii="Times New Roman" w:hAnsi="Times New Roman" w:cs="Times New Roman"/>
                <w:sz w:val="24"/>
                <w:szCs w:val="24"/>
              </w:rPr>
            </w:pPr>
          </w:p>
          <w:p w14:paraId="5DCCF19D" w14:textId="77777777" w:rsidR="0070438D" w:rsidRDefault="0070438D" w:rsidP="00A002D6">
            <w:pPr>
              <w:ind w:firstLine="183"/>
              <w:rPr>
                <w:rFonts w:ascii="Times New Roman" w:hAnsi="Times New Roman" w:cs="Times New Roman"/>
                <w:sz w:val="24"/>
                <w:szCs w:val="24"/>
              </w:rPr>
            </w:pPr>
          </w:p>
          <w:p w14:paraId="3445BCD3" w14:textId="77777777" w:rsidR="0070438D" w:rsidRDefault="0070438D" w:rsidP="00A002D6">
            <w:pPr>
              <w:ind w:firstLine="183"/>
              <w:rPr>
                <w:rFonts w:ascii="Times New Roman" w:hAnsi="Times New Roman" w:cs="Times New Roman"/>
                <w:sz w:val="24"/>
                <w:szCs w:val="24"/>
              </w:rPr>
            </w:pPr>
          </w:p>
          <w:p w14:paraId="7DD9EFC6" w14:textId="77777777" w:rsidR="0070438D" w:rsidRDefault="0070438D" w:rsidP="00A002D6">
            <w:pPr>
              <w:ind w:firstLine="183"/>
              <w:rPr>
                <w:rFonts w:ascii="Times New Roman" w:hAnsi="Times New Roman" w:cs="Times New Roman"/>
                <w:sz w:val="24"/>
                <w:szCs w:val="24"/>
              </w:rPr>
            </w:pPr>
          </w:p>
          <w:p w14:paraId="3F4DBBBC" w14:textId="77777777" w:rsidR="0070438D" w:rsidRDefault="0070438D" w:rsidP="00A002D6">
            <w:pPr>
              <w:ind w:firstLine="183"/>
              <w:rPr>
                <w:rFonts w:ascii="Times New Roman" w:hAnsi="Times New Roman" w:cs="Times New Roman"/>
                <w:sz w:val="24"/>
                <w:szCs w:val="24"/>
              </w:rPr>
            </w:pPr>
          </w:p>
          <w:p w14:paraId="4FE96D0C" w14:textId="77777777" w:rsidR="0070438D" w:rsidRDefault="0070438D" w:rsidP="00A002D6">
            <w:pPr>
              <w:ind w:firstLine="183"/>
              <w:rPr>
                <w:rFonts w:ascii="Times New Roman" w:hAnsi="Times New Roman" w:cs="Times New Roman"/>
                <w:sz w:val="24"/>
                <w:szCs w:val="24"/>
              </w:rPr>
            </w:pPr>
          </w:p>
          <w:p w14:paraId="112D0E23" w14:textId="77777777" w:rsidR="0070438D" w:rsidRDefault="0070438D" w:rsidP="00A002D6">
            <w:pPr>
              <w:ind w:firstLine="183"/>
              <w:rPr>
                <w:rFonts w:ascii="Times New Roman" w:hAnsi="Times New Roman" w:cs="Times New Roman"/>
                <w:sz w:val="24"/>
                <w:szCs w:val="24"/>
              </w:rPr>
            </w:pPr>
          </w:p>
          <w:p w14:paraId="1FBBB322" w14:textId="77777777" w:rsidR="0070438D" w:rsidRDefault="0070438D" w:rsidP="00A002D6">
            <w:pPr>
              <w:ind w:firstLine="183"/>
              <w:rPr>
                <w:rFonts w:ascii="Times New Roman" w:hAnsi="Times New Roman" w:cs="Times New Roman"/>
                <w:sz w:val="24"/>
                <w:szCs w:val="24"/>
              </w:rPr>
            </w:pPr>
          </w:p>
          <w:p w14:paraId="789EC261" w14:textId="77777777" w:rsidR="0070438D" w:rsidRDefault="0070438D" w:rsidP="00A002D6">
            <w:pPr>
              <w:ind w:firstLine="183"/>
              <w:rPr>
                <w:rFonts w:ascii="Times New Roman" w:hAnsi="Times New Roman" w:cs="Times New Roman"/>
                <w:sz w:val="24"/>
                <w:szCs w:val="24"/>
              </w:rPr>
            </w:pPr>
          </w:p>
          <w:p w14:paraId="382739F6" w14:textId="77777777" w:rsidR="0070438D" w:rsidRDefault="0070438D" w:rsidP="00A002D6">
            <w:pPr>
              <w:ind w:firstLine="183"/>
              <w:rPr>
                <w:rFonts w:ascii="Times New Roman" w:hAnsi="Times New Roman" w:cs="Times New Roman"/>
                <w:sz w:val="24"/>
                <w:szCs w:val="24"/>
              </w:rPr>
            </w:pPr>
          </w:p>
          <w:p w14:paraId="3717B1C2" w14:textId="77777777" w:rsidR="0070438D" w:rsidRDefault="0070438D" w:rsidP="00A002D6">
            <w:pPr>
              <w:ind w:firstLine="183"/>
              <w:rPr>
                <w:rFonts w:ascii="Times New Roman" w:hAnsi="Times New Roman" w:cs="Times New Roman"/>
                <w:sz w:val="24"/>
                <w:szCs w:val="24"/>
              </w:rPr>
            </w:pPr>
          </w:p>
          <w:p w14:paraId="5F1672E2" w14:textId="77777777" w:rsidR="0070438D" w:rsidRDefault="0070438D" w:rsidP="00A002D6">
            <w:pPr>
              <w:ind w:firstLine="183"/>
              <w:rPr>
                <w:rFonts w:ascii="Times New Roman" w:hAnsi="Times New Roman" w:cs="Times New Roman"/>
                <w:sz w:val="24"/>
                <w:szCs w:val="24"/>
              </w:rPr>
            </w:pPr>
          </w:p>
          <w:p w14:paraId="174CCE92" w14:textId="77777777" w:rsidR="0070438D" w:rsidRDefault="0070438D" w:rsidP="00A002D6">
            <w:pPr>
              <w:ind w:firstLine="183"/>
              <w:rPr>
                <w:rFonts w:ascii="Times New Roman" w:hAnsi="Times New Roman" w:cs="Times New Roman"/>
                <w:sz w:val="24"/>
                <w:szCs w:val="24"/>
              </w:rPr>
            </w:pPr>
          </w:p>
          <w:p w14:paraId="3C9A532C" w14:textId="77777777" w:rsidR="0070438D" w:rsidRDefault="0070438D" w:rsidP="00A002D6">
            <w:pPr>
              <w:ind w:firstLine="183"/>
              <w:rPr>
                <w:rFonts w:ascii="Times New Roman" w:hAnsi="Times New Roman" w:cs="Times New Roman"/>
                <w:sz w:val="24"/>
                <w:szCs w:val="24"/>
              </w:rPr>
            </w:pPr>
          </w:p>
          <w:p w14:paraId="1B47E196" w14:textId="77777777" w:rsidR="0070438D" w:rsidRDefault="0070438D" w:rsidP="00A002D6">
            <w:pPr>
              <w:ind w:firstLine="183"/>
              <w:rPr>
                <w:rFonts w:ascii="Times New Roman" w:hAnsi="Times New Roman" w:cs="Times New Roman"/>
                <w:sz w:val="24"/>
                <w:szCs w:val="24"/>
              </w:rPr>
            </w:pPr>
          </w:p>
          <w:p w14:paraId="25AB2A36" w14:textId="77777777" w:rsidR="0070438D" w:rsidRDefault="0070438D" w:rsidP="00A002D6">
            <w:pPr>
              <w:ind w:firstLine="183"/>
              <w:rPr>
                <w:rFonts w:ascii="Times New Roman" w:hAnsi="Times New Roman" w:cs="Times New Roman"/>
                <w:sz w:val="24"/>
                <w:szCs w:val="24"/>
              </w:rPr>
            </w:pPr>
          </w:p>
          <w:p w14:paraId="383B4D11" w14:textId="77777777" w:rsidR="0070438D" w:rsidRDefault="0070438D" w:rsidP="00A002D6">
            <w:pPr>
              <w:ind w:firstLine="183"/>
              <w:rPr>
                <w:rFonts w:ascii="Times New Roman" w:hAnsi="Times New Roman" w:cs="Times New Roman"/>
                <w:sz w:val="24"/>
                <w:szCs w:val="24"/>
              </w:rPr>
            </w:pPr>
          </w:p>
          <w:p w14:paraId="068B35D5" w14:textId="77777777" w:rsidR="0070438D" w:rsidRDefault="0070438D" w:rsidP="00A002D6">
            <w:pPr>
              <w:ind w:firstLine="183"/>
              <w:rPr>
                <w:rFonts w:ascii="Times New Roman" w:hAnsi="Times New Roman" w:cs="Times New Roman"/>
                <w:sz w:val="24"/>
                <w:szCs w:val="24"/>
              </w:rPr>
            </w:pPr>
          </w:p>
          <w:p w14:paraId="4E133B82" w14:textId="77777777" w:rsidR="0070438D" w:rsidRDefault="0070438D" w:rsidP="00A002D6">
            <w:pPr>
              <w:ind w:firstLine="183"/>
              <w:rPr>
                <w:rFonts w:ascii="Times New Roman" w:hAnsi="Times New Roman" w:cs="Times New Roman"/>
                <w:sz w:val="24"/>
                <w:szCs w:val="24"/>
              </w:rPr>
            </w:pPr>
          </w:p>
          <w:p w14:paraId="6ED164F2" w14:textId="77777777" w:rsidR="0070438D" w:rsidRDefault="0070438D" w:rsidP="00A002D6">
            <w:pPr>
              <w:ind w:firstLine="183"/>
              <w:rPr>
                <w:rFonts w:ascii="Times New Roman" w:hAnsi="Times New Roman" w:cs="Times New Roman"/>
                <w:sz w:val="24"/>
                <w:szCs w:val="24"/>
              </w:rPr>
            </w:pPr>
          </w:p>
          <w:p w14:paraId="36A40899" w14:textId="77777777" w:rsidR="0070438D" w:rsidRDefault="0070438D" w:rsidP="00A002D6">
            <w:pPr>
              <w:ind w:firstLine="183"/>
              <w:rPr>
                <w:rFonts w:ascii="Times New Roman" w:hAnsi="Times New Roman" w:cs="Times New Roman"/>
                <w:sz w:val="24"/>
                <w:szCs w:val="24"/>
              </w:rPr>
            </w:pPr>
          </w:p>
          <w:p w14:paraId="02F002A0" w14:textId="77777777" w:rsidR="0070438D" w:rsidRDefault="0070438D" w:rsidP="00A002D6">
            <w:pPr>
              <w:ind w:firstLine="183"/>
              <w:rPr>
                <w:rFonts w:ascii="Times New Roman" w:hAnsi="Times New Roman" w:cs="Times New Roman"/>
                <w:sz w:val="24"/>
                <w:szCs w:val="24"/>
              </w:rPr>
            </w:pPr>
          </w:p>
          <w:p w14:paraId="47EE6E31" w14:textId="77777777" w:rsidR="0070438D" w:rsidRDefault="0070438D" w:rsidP="00A002D6">
            <w:pPr>
              <w:ind w:firstLine="183"/>
              <w:rPr>
                <w:rFonts w:ascii="Times New Roman" w:hAnsi="Times New Roman" w:cs="Times New Roman"/>
                <w:sz w:val="24"/>
                <w:szCs w:val="24"/>
              </w:rPr>
            </w:pPr>
          </w:p>
          <w:p w14:paraId="74256505" w14:textId="77777777" w:rsidR="0070438D" w:rsidRDefault="0070438D" w:rsidP="00A002D6">
            <w:pPr>
              <w:ind w:firstLine="183"/>
              <w:rPr>
                <w:rFonts w:ascii="Times New Roman" w:hAnsi="Times New Roman" w:cs="Times New Roman"/>
                <w:sz w:val="24"/>
                <w:szCs w:val="24"/>
              </w:rPr>
            </w:pPr>
          </w:p>
          <w:p w14:paraId="33CE26A6" w14:textId="77777777" w:rsidR="0070438D" w:rsidRDefault="0070438D" w:rsidP="00A002D6">
            <w:pPr>
              <w:ind w:firstLine="183"/>
              <w:rPr>
                <w:rFonts w:ascii="Times New Roman" w:hAnsi="Times New Roman" w:cs="Times New Roman"/>
                <w:sz w:val="24"/>
                <w:szCs w:val="24"/>
              </w:rPr>
            </w:pPr>
          </w:p>
          <w:p w14:paraId="11BBE8E5" w14:textId="77777777" w:rsidR="0070438D" w:rsidRDefault="0070438D" w:rsidP="00A002D6">
            <w:pPr>
              <w:ind w:firstLine="183"/>
              <w:rPr>
                <w:rFonts w:ascii="Times New Roman" w:hAnsi="Times New Roman" w:cs="Times New Roman"/>
                <w:sz w:val="24"/>
                <w:szCs w:val="24"/>
              </w:rPr>
            </w:pPr>
          </w:p>
          <w:p w14:paraId="766C2085" w14:textId="77777777" w:rsidR="0070438D" w:rsidRDefault="0070438D" w:rsidP="00A002D6">
            <w:pPr>
              <w:ind w:firstLine="183"/>
              <w:rPr>
                <w:rFonts w:ascii="Times New Roman" w:hAnsi="Times New Roman" w:cs="Times New Roman"/>
                <w:sz w:val="24"/>
                <w:szCs w:val="24"/>
              </w:rPr>
            </w:pPr>
          </w:p>
          <w:p w14:paraId="7D39CD4C" w14:textId="77777777" w:rsidR="0070438D" w:rsidRDefault="0070438D" w:rsidP="00A002D6">
            <w:pPr>
              <w:ind w:firstLine="183"/>
              <w:rPr>
                <w:rFonts w:ascii="Times New Roman" w:hAnsi="Times New Roman" w:cs="Times New Roman"/>
                <w:sz w:val="24"/>
                <w:szCs w:val="24"/>
              </w:rPr>
            </w:pPr>
          </w:p>
          <w:p w14:paraId="0E15D0D2" w14:textId="77777777" w:rsidR="0070438D" w:rsidRDefault="0070438D" w:rsidP="00A002D6">
            <w:pPr>
              <w:ind w:firstLine="183"/>
              <w:rPr>
                <w:rFonts w:ascii="Times New Roman" w:hAnsi="Times New Roman" w:cs="Times New Roman"/>
                <w:sz w:val="24"/>
                <w:szCs w:val="24"/>
              </w:rPr>
            </w:pPr>
          </w:p>
          <w:p w14:paraId="5893049E" w14:textId="77777777" w:rsidR="0070438D" w:rsidRDefault="0070438D" w:rsidP="00A002D6">
            <w:pPr>
              <w:ind w:firstLine="183"/>
              <w:rPr>
                <w:rFonts w:ascii="Times New Roman" w:hAnsi="Times New Roman" w:cs="Times New Roman"/>
                <w:sz w:val="24"/>
                <w:szCs w:val="24"/>
              </w:rPr>
            </w:pPr>
          </w:p>
          <w:p w14:paraId="777DD399" w14:textId="77777777" w:rsidR="0070438D" w:rsidRDefault="0070438D" w:rsidP="00A002D6">
            <w:pPr>
              <w:ind w:firstLine="183"/>
              <w:rPr>
                <w:rFonts w:ascii="Times New Roman" w:hAnsi="Times New Roman" w:cs="Times New Roman"/>
                <w:sz w:val="24"/>
                <w:szCs w:val="24"/>
              </w:rPr>
            </w:pPr>
          </w:p>
          <w:p w14:paraId="0A7F9F62" w14:textId="77777777" w:rsidR="0070438D" w:rsidRDefault="0070438D" w:rsidP="00A002D6">
            <w:pPr>
              <w:ind w:firstLine="183"/>
              <w:rPr>
                <w:rFonts w:ascii="Times New Roman" w:hAnsi="Times New Roman" w:cs="Times New Roman"/>
                <w:sz w:val="24"/>
                <w:szCs w:val="24"/>
              </w:rPr>
            </w:pPr>
          </w:p>
          <w:p w14:paraId="14EA7379" w14:textId="77777777" w:rsidR="0070438D" w:rsidRDefault="0070438D" w:rsidP="00A002D6">
            <w:pPr>
              <w:ind w:firstLine="183"/>
              <w:rPr>
                <w:rFonts w:ascii="Times New Roman" w:hAnsi="Times New Roman" w:cs="Times New Roman"/>
                <w:sz w:val="24"/>
                <w:szCs w:val="24"/>
              </w:rPr>
            </w:pPr>
          </w:p>
          <w:p w14:paraId="221C6A8B" w14:textId="77777777" w:rsidR="0070438D" w:rsidRDefault="0070438D" w:rsidP="00A002D6">
            <w:pPr>
              <w:ind w:firstLine="183"/>
              <w:rPr>
                <w:rFonts w:ascii="Times New Roman" w:hAnsi="Times New Roman" w:cs="Times New Roman"/>
                <w:sz w:val="24"/>
                <w:szCs w:val="24"/>
              </w:rPr>
            </w:pPr>
          </w:p>
          <w:p w14:paraId="726D00C6" w14:textId="77777777" w:rsidR="0070438D" w:rsidRDefault="0070438D" w:rsidP="00A002D6">
            <w:pPr>
              <w:ind w:firstLine="183"/>
              <w:rPr>
                <w:rFonts w:ascii="Times New Roman" w:hAnsi="Times New Roman" w:cs="Times New Roman"/>
                <w:sz w:val="24"/>
                <w:szCs w:val="24"/>
              </w:rPr>
            </w:pPr>
          </w:p>
          <w:p w14:paraId="4104A3BD" w14:textId="77777777" w:rsidR="0070438D" w:rsidRDefault="0070438D" w:rsidP="00A002D6">
            <w:pPr>
              <w:ind w:firstLine="183"/>
              <w:rPr>
                <w:rFonts w:ascii="Times New Roman" w:hAnsi="Times New Roman" w:cs="Times New Roman"/>
                <w:sz w:val="24"/>
                <w:szCs w:val="24"/>
              </w:rPr>
            </w:pPr>
          </w:p>
          <w:p w14:paraId="24DBEDE9" w14:textId="77777777" w:rsidR="0070438D" w:rsidRDefault="0070438D" w:rsidP="00A002D6">
            <w:pPr>
              <w:ind w:firstLine="183"/>
              <w:rPr>
                <w:rFonts w:ascii="Times New Roman" w:hAnsi="Times New Roman" w:cs="Times New Roman"/>
                <w:sz w:val="24"/>
                <w:szCs w:val="24"/>
              </w:rPr>
            </w:pPr>
          </w:p>
          <w:p w14:paraId="66FD6057" w14:textId="77777777" w:rsidR="0070438D" w:rsidRDefault="0070438D" w:rsidP="00A002D6">
            <w:pPr>
              <w:ind w:firstLine="183"/>
              <w:rPr>
                <w:rFonts w:ascii="Times New Roman" w:hAnsi="Times New Roman" w:cs="Times New Roman"/>
                <w:sz w:val="24"/>
                <w:szCs w:val="24"/>
              </w:rPr>
            </w:pPr>
          </w:p>
          <w:p w14:paraId="28971C8B" w14:textId="77777777" w:rsidR="0070438D" w:rsidRDefault="0070438D" w:rsidP="00A002D6">
            <w:pPr>
              <w:ind w:firstLine="183"/>
              <w:rPr>
                <w:rFonts w:ascii="Times New Roman" w:hAnsi="Times New Roman" w:cs="Times New Roman"/>
                <w:sz w:val="24"/>
                <w:szCs w:val="24"/>
              </w:rPr>
            </w:pPr>
          </w:p>
          <w:p w14:paraId="7A64D3E1" w14:textId="77777777" w:rsidR="0070438D" w:rsidRDefault="0070438D" w:rsidP="00A002D6">
            <w:pPr>
              <w:ind w:firstLine="183"/>
              <w:rPr>
                <w:rFonts w:ascii="Times New Roman" w:hAnsi="Times New Roman" w:cs="Times New Roman"/>
                <w:sz w:val="24"/>
                <w:szCs w:val="24"/>
              </w:rPr>
            </w:pPr>
          </w:p>
          <w:p w14:paraId="19D1354A" w14:textId="77777777" w:rsidR="0070438D" w:rsidRDefault="0070438D" w:rsidP="00A002D6">
            <w:pPr>
              <w:ind w:firstLine="183"/>
              <w:rPr>
                <w:rFonts w:ascii="Times New Roman" w:hAnsi="Times New Roman" w:cs="Times New Roman"/>
                <w:sz w:val="24"/>
                <w:szCs w:val="24"/>
              </w:rPr>
            </w:pPr>
          </w:p>
          <w:p w14:paraId="7576D61A" w14:textId="77777777" w:rsidR="0070438D" w:rsidRDefault="0070438D" w:rsidP="00A002D6">
            <w:pPr>
              <w:ind w:firstLine="183"/>
              <w:rPr>
                <w:rFonts w:ascii="Times New Roman" w:hAnsi="Times New Roman" w:cs="Times New Roman"/>
                <w:sz w:val="24"/>
                <w:szCs w:val="24"/>
              </w:rPr>
            </w:pPr>
          </w:p>
          <w:p w14:paraId="6335C860" w14:textId="77777777" w:rsidR="0070438D" w:rsidRDefault="0070438D" w:rsidP="00A002D6">
            <w:pPr>
              <w:ind w:firstLine="183"/>
              <w:rPr>
                <w:rFonts w:ascii="Times New Roman" w:hAnsi="Times New Roman" w:cs="Times New Roman"/>
                <w:sz w:val="24"/>
                <w:szCs w:val="24"/>
              </w:rPr>
            </w:pPr>
          </w:p>
          <w:p w14:paraId="7ADF720C" w14:textId="77777777" w:rsidR="0070438D" w:rsidRDefault="0070438D" w:rsidP="00A002D6">
            <w:pPr>
              <w:ind w:firstLine="183"/>
              <w:rPr>
                <w:rFonts w:ascii="Times New Roman" w:hAnsi="Times New Roman" w:cs="Times New Roman"/>
                <w:sz w:val="24"/>
                <w:szCs w:val="24"/>
              </w:rPr>
            </w:pPr>
          </w:p>
          <w:p w14:paraId="7BE91DBF" w14:textId="77777777" w:rsidR="0070438D" w:rsidRDefault="0070438D" w:rsidP="00A002D6">
            <w:pPr>
              <w:ind w:firstLine="183"/>
              <w:rPr>
                <w:rFonts w:ascii="Times New Roman" w:hAnsi="Times New Roman" w:cs="Times New Roman"/>
                <w:sz w:val="24"/>
                <w:szCs w:val="24"/>
              </w:rPr>
            </w:pPr>
          </w:p>
          <w:p w14:paraId="6E0A0FAD" w14:textId="77777777" w:rsidR="0070438D" w:rsidRDefault="0070438D" w:rsidP="00A002D6">
            <w:pPr>
              <w:ind w:firstLine="183"/>
              <w:rPr>
                <w:rFonts w:ascii="Times New Roman" w:hAnsi="Times New Roman" w:cs="Times New Roman"/>
                <w:sz w:val="24"/>
                <w:szCs w:val="24"/>
              </w:rPr>
            </w:pPr>
          </w:p>
          <w:p w14:paraId="38F25507" w14:textId="77777777" w:rsidR="0070438D" w:rsidRDefault="0070438D" w:rsidP="00A002D6">
            <w:pPr>
              <w:ind w:firstLine="183"/>
              <w:rPr>
                <w:rFonts w:ascii="Times New Roman" w:hAnsi="Times New Roman" w:cs="Times New Roman"/>
                <w:sz w:val="24"/>
                <w:szCs w:val="24"/>
              </w:rPr>
            </w:pPr>
          </w:p>
          <w:p w14:paraId="0748F15A" w14:textId="77777777" w:rsidR="006D4BE2" w:rsidRDefault="006D4BE2" w:rsidP="006D4BE2">
            <w:pPr>
              <w:ind w:firstLine="183"/>
              <w:rPr>
                <w:rFonts w:ascii="Times New Roman" w:hAnsi="Times New Roman" w:cs="Times New Roman"/>
                <w:sz w:val="24"/>
                <w:szCs w:val="24"/>
              </w:rPr>
            </w:pPr>
          </w:p>
          <w:p w14:paraId="622F7D3C" w14:textId="77777777" w:rsidR="006D4BE2" w:rsidRDefault="006D4BE2" w:rsidP="006D4BE2">
            <w:pPr>
              <w:ind w:firstLine="183"/>
              <w:rPr>
                <w:rFonts w:ascii="Times New Roman" w:hAnsi="Times New Roman" w:cs="Times New Roman"/>
                <w:sz w:val="24"/>
                <w:szCs w:val="24"/>
              </w:rPr>
            </w:pPr>
          </w:p>
          <w:p w14:paraId="02F3F518" w14:textId="77777777" w:rsidR="00CE60A2" w:rsidRDefault="00CE60A2" w:rsidP="006D4BE2">
            <w:pPr>
              <w:ind w:firstLine="183"/>
              <w:rPr>
                <w:rFonts w:ascii="Times New Roman" w:hAnsi="Times New Roman" w:cs="Times New Roman"/>
                <w:sz w:val="24"/>
                <w:szCs w:val="24"/>
              </w:rPr>
            </w:pPr>
          </w:p>
          <w:p w14:paraId="3CFFE10F" w14:textId="77777777" w:rsidR="00CE60A2" w:rsidRDefault="00CE60A2" w:rsidP="006D4BE2">
            <w:pPr>
              <w:ind w:firstLine="183"/>
              <w:rPr>
                <w:rFonts w:ascii="Times New Roman" w:hAnsi="Times New Roman" w:cs="Times New Roman"/>
                <w:sz w:val="24"/>
                <w:szCs w:val="24"/>
              </w:rPr>
            </w:pPr>
          </w:p>
          <w:p w14:paraId="73852050" w14:textId="77777777" w:rsidR="00CE60A2" w:rsidRDefault="00CE60A2" w:rsidP="006D4BE2">
            <w:pPr>
              <w:ind w:firstLine="183"/>
              <w:rPr>
                <w:rFonts w:ascii="Times New Roman" w:hAnsi="Times New Roman" w:cs="Times New Roman"/>
                <w:sz w:val="24"/>
                <w:szCs w:val="24"/>
              </w:rPr>
            </w:pPr>
          </w:p>
          <w:p w14:paraId="7CA6FCC9" w14:textId="77777777" w:rsidR="00CE60A2" w:rsidRDefault="00CE60A2" w:rsidP="006D4BE2">
            <w:pPr>
              <w:ind w:firstLine="183"/>
              <w:rPr>
                <w:rFonts w:ascii="Times New Roman" w:hAnsi="Times New Roman" w:cs="Times New Roman"/>
                <w:sz w:val="24"/>
                <w:szCs w:val="24"/>
              </w:rPr>
            </w:pPr>
          </w:p>
          <w:p w14:paraId="015BF018" w14:textId="77777777" w:rsidR="00CE60A2" w:rsidRDefault="00CE60A2" w:rsidP="006D4BE2">
            <w:pPr>
              <w:ind w:firstLine="183"/>
              <w:rPr>
                <w:rFonts w:ascii="Times New Roman" w:hAnsi="Times New Roman" w:cs="Times New Roman"/>
                <w:sz w:val="24"/>
                <w:szCs w:val="24"/>
              </w:rPr>
            </w:pPr>
          </w:p>
          <w:p w14:paraId="25F8B6BC" w14:textId="77777777" w:rsidR="00CE60A2" w:rsidRDefault="00CE60A2" w:rsidP="006D4BE2">
            <w:pPr>
              <w:ind w:firstLine="183"/>
              <w:rPr>
                <w:rFonts w:ascii="Times New Roman" w:hAnsi="Times New Roman" w:cs="Times New Roman"/>
                <w:sz w:val="24"/>
                <w:szCs w:val="24"/>
              </w:rPr>
            </w:pPr>
          </w:p>
          <w:p w14:paraId="50F3B6C1" w14:textId="1E78EE13" w:rsidR="00DD6F74" w:rsidRDefault="00DD6F74" w:rsidP="006D4BE2">
            <w:pPr>
              <w:ind w:firstLine="183"/>
              <w:rPr>
                <w:rFonts w:ascii="Times New Roman" w:hAnsi="Times New Roman" w:cs="Times New Roman"/>
                <w:sz w:val="24"/>
                <w:szCs w:val="24"/>
              </w:rPr>
            </w:pPr>
          </w:p>
          <w:p w14:paraId="3B71C522" w14:textId="77777777" w:rsidR="00DD6F74" w:rsidRDefault="00DD6F74" w:rsidP="006D4BE2">
            <w:pPr>
              <w:ind w:firstLine="183"/>
              <w:rPr>
                <w:rFonts w:ascii="Times New Roman" w:hAnsi="Times New Roman" w:cs="Times New Roman"/>
                <w:sz w:val="24"/>
                <w:szCs w:val="24"/>
              </w:rPr>
            </w:pPr>
          </w:p>
          <w:p w14:paraId="59C271B6" w14:textId="72F4FBEE" w:rsidR="006D4BE2" w:rsidRPr="006D4BE2" w:rsidRDefault="006D4BE2" w:rsidP="006D4BE2">
            <w:pPr>
              <w:ind w:firstLine="183"/>
              <w:rPr>
                <w:rFonts w:ascii="Times New Roman" w:hAnsi="Times New Roman" w:cs="Times New Roman"/>
                <w:sz w:val="24"/>
                <w:szCs w:val="24"/>
              </w:rPr>
            </w:pPr>
            <w:r w:rsidRPr="006D4BE2">
              <w:rPr>
                <w:rFonts w:ascii="Times New Roman" w:hAnsi="Times New Roman" w:cs="Times New Roman"/>
                <w:sz w:val="24"/>
                <w:szCs w:val="24"/>
              </w:rPr>
              <w:t xml:space="preserve">Редакционная правка технического характера, связанная с уточнением </w:t>
            </w:r>
            <w:r>
              <w:rPr>
                <w:rFonts w:ascii="Times New Roman" w:hAnsi="Times New Roman" w:cs="Times New Roman"/>
                <w:sz w:val="24"/>
                <w:szCs w:val="24"/>
              </w:rPr>
              <w:t>окончания слова,</w:t>
            </w:r>
            <w:r w:rsidRPr="006D4BE2">
              <w:rPr>
                <w:rFonts w:ascii="Times New Roman" w:hAnsi="Times New Roman" w:cs="Times New Roman"/>
                <w:sz w:val="24"/>
                <w:szCs w:val="24"/>
              </w:rPr>
              <w:t xml:space="preserve"> не изменяющая содержания нормы.</w:t>
            </w:r>
          </w:p>
          <w:p w14:paraId="448AA876" w14:textId="72D4F677" w:rsidR="0070438D" w:rsidRDefault="0070438D" w:rsidP="00A002D6">
            <w:pPr>
              <w:ind w:firstLine="183"/>
              <w:rPr>
                <w:rFonts w:ascii="Times New Roman" w:hAnsi="Times New Roman" w:cs="Times New Roman"/>
                <w:sz w:val="24"/>
                <w:szCs w:val="24"/>
              </w:rPr>
            </w:pPr>
          </w:p>
          <w:p w14:paraId="7B55833F" w14:textId="77777777" w:rsidR="0070438D" w:rsidRDefault="0070438D" w:rsidP="00A002D6">
            <w:pPr>
              <w:ind w:firstLine="183"/>
              <w:rPr>
                <w:rFonts w:ascii="Times New Roman" w:hAnsi="Times New Roman" w:cs="Times New Roman"/>
                <w:sz w:val="24"/>
                <w:szCs w:val="24"/>
              </w:rPr>
            </w:pPr>
          </w:p>
          <w:p w14:paraId="4E2D2054" w14:textId="77777777" w:rsidR="0070438D" w:rsidRDefault="0070438D" w:rsidP="00A002D6">
            <w:pPr>
              <w:ind w:firstLine="183"/>
              <w:rPr>
                <w:rFonts w:ascii="Times New Roman" w:hAnsi="Times New Roman" w:cs="Times New Roman"/>
                <w:sz w:val="24"/>
                <w:szCs w:val="24"/>
              </w:rPr>
            </w:pPr>
          </w:p>
          <w:p w14:paraId="43D2703A" w14:textId="77777777" w:rsidR="0070438D" w:rsidRDefault="0070438D" w:rsidP="00A002D6">
            <w:pPr>
              <w:ind w:firstLine="183"/>
              <w:rPr>
                <w:rFonts w:ascii="Times New Roman" w:hAnsi="Times New Roman" w:cs="Times New Roman"/>
                <w:sz w:val="24"/>
                <w:szCs w:val="24"/>
              </w:rPr>
            </w:pPr>
          </w:p>
          <w:p w14:paraId="14397752" w14:textId="77777777" w:rsidR="0070438D" w:rsidRDefault="0070438D" w:rsidP="00A002D6">
            <w:pPr>
              <w:ind w:firstLine="183"/>
              <w:rPr>
                <w:rFonts w:ascii="Times New Roman" w:hAnsi="Times New Roman" w:cs="Times New Roman"/>
                <w:sz w:val="24"/>
                <w:szCs w:val="24"/>
              </w:rPr>
            </w:pPr>
          </w:p>
          <w:p w14:paraId="793B3E1D" w14:textId="77777777" w:rsidR="0070438D" w:rsidRDefault="0070438D" w:rsidP="00A002D6">
            <w:pPr>
              <w:ind w:firstLine="183"/>
              <w:rPr>
                <w:rFonts w:ascii="Times New Roman" w:hAnsi="Times New Roman" w:cs="Times New Roman"/>
                <w:sz w:val="24"/>
                <w:szCs w:val="24"/>
              </w:rPr>
            </w:pPr>
          </w:p>
          <w:p w14:paraId="47D1DDA5" w14:textId="77777777" w:rsidR="0070438D" w:rsidRDefault="0070438D" w:rsidP="00A002D6">
            <w:pPr>
              <w:ind w:firstLine="183"/>
              <w:rPr>
                <w:rFonts w:ascii="Times New Roman" w:hAnsi="Times New Roman" w:cs="Times New Roman"/>
                <w:sz w:val="24"/>
                <w:szCs w:val="24"/>
              </w:rPr>
            </w:pPr>
          </w:p>
          <w:p w14:paraId="3AC42225" w14:textId="77777777" w:rsidR="0070438D" w:rsidRDefault="0070438D" w:rsidP="00A002D6">
            <w:pPr>
              <w:ind w:firstLine="183"/>
              <w:rPr>
                <w:rFonts w:ascii="Times New Roman" w:hAnsi="Times New Roman" w:cs="Times New Roman"/>
                <w:sz w:val="24"/>
                <w:szCs w:val="24"/>
              </w:rPr>
            </w:pPr>
          </w:p>
          <w:p w14:paraId="07F4AAA0" w14:textId="77777777" w:rsidR="0070438D" w:rsidRDefault="0070438D" w:rsidP="00A002D6">
            <w:pPr>
              <w:ind w:firstLine="183"/>
              <w:rPr>
                <w:rFonts w:ascii="Times New Roman" w:hAnsi="Times New Roman" w:cs="Times New Roman"/>
                <w:sz w:val="24"/>
                <w:szCs w:val="24"/>
              </w:rPr>
            </w:pPr>
          </w:p>
          <w:p w14:paraId="7A0F59B1" w14:textId="77777777" w:rsidR="0070438D" w:rsidRDefault="0070438D" w:rsidP="00A002D6">
            <w:pPr>
              <w:ind w:firstLine="183"/>
              <w:rPr>
                <w:rFonts w:ascii="Times New Roman" w:hAnsi="Times New Roman" w:cs="Times New Roman"/>
                <w:sz w:val="24"/>
                <w:szCs w:val="24"/>
              </w:rPr>
            </w:pPr>
          </w:p>
          <w:p w14:paraId="5FA4C3EA" w14:textId="77777777" w:rsidR="0070438D" w:rsidRDefault="0070438D" w:rsidP="00A002D6">
            <w:pPr>
              <w:ind w:firstLine="183"/>
              <w:rPr>
                <w:rFonts w:ascii="Times New Roman" w:hAnsi="Times New Roman" w:cs="Times New Roman"/>
                <w:sz w:val="24"/>
                <w:szCs w:val="24"/>
              </w:rPr>
            </w:pPr>
          </w:p>
          <w:p w14:paraId="293A5F2E" w14:textId="77777777" w:rsidR="00CE60A2" w:rsidRDefault="00CE60A2" w:rsidP="0070438D">
            <w:pPr>
              <w:ind w:firstLine="183"/>
              <w:rPr>
                <w:rFonts w:ascii="Times New Roman" w:hAnsi="Times New Roman" w:cs="Times New Roman"/>
                <w:bCs/>
                <w:sz w:val="24"/>
                <w:szCs w:val="24"/>
              </w:rPr>
            </w:pPr>
          </w:p>
          <w:p w14:paraId="6E144853" w14:textId="77777777" w:rsidR="00CE60A2" w:rsidRDefault="00CE60A2" w:rsidP="0070438D">
            <w:pPr>
              <w:ind w:firstLine="183"/>
              <w:rPr>
                <w:rFonts w:ascii="Times New Roman" w:hAnsi="Times New Roman" w:cs="Times New Roman"/>
                <w:bCs/>
                <w:sz w:val="24"/>
                <w:szCs w:val="24"/>
              </w:rPr>
            </w:pPr>
          </w:p>
          <w:p w14:paraId="7788A882" w14:textId="77777777" w:rsidR="00CE60A2" w:rsidRDefault="00CE60A2" w:rsidP="0070438D">
            <w:pPr>
              <w:ind w:firstLine="183"/>
              <w:rPr>
                <w:rFonts w:ascii="Times New Roman" w:hAnsi="Times New Roman" w:cs="Times New Roman"/>
                <w:bCs/>
                <w:sz w:val="24"/>
                <w:szCs w:val="24"/>
              </w:rPr>
            </w:pPr>
          </w:p>
          <w:p w14:paraId="76D5520F" w14:textId="77777777" w:rsidR="00CE60A2" w:rsidRDefault="00CE60A2" w:rsidP="0070438D">
            <w:pPr>
              <w:ind w:firstLine="183"/>
              <w:rPr>
                <w:rFonts w:ascii="Times New Roman" w:hAnsi="Times New Roman" w:cs="Times New Roman"/>
                <w:bCs/>
                <w:sz w:val="24"/>
                <w:szCs w:val="24"/>
              </w:rPr>
            </w:pPr>
          </w:p>
          <w:p w14:paraId="7F4757B9" w14:textId="77777777" w:rsidR="00CE60A2" w:rsidRDefault="00CE60A2" w:rsidP="0070438D">
            <w:pPr>
              <w:ind w:firstLine="183"/>
              <w:rPr>
                <w:rFonts w:ascii="Times New Roman" w:hAnsi="Times New Roman" w:cs="Times New Roman"/>
                <w:bCs/>
                <w:sz w:val="24"/>
                <w:szCs w:val="24"/>
              </w:rPr>
            </w:pPr>
          </w:p>
          <w:p w14:paraId="1CC36E5A" w14:textId="77777777" w:rsidR="00CE60A2" w:rsidRDefault="00CE60A2" w:rsidP="0070438D">
            <w:pPr>
              <w:ind w:firstLine="183"/>
              <w:rPr>
                <w:rFonts w:ascii="Times New Roman" w:hAnsi="Times New Roman" w:cs="Times New Roman"/>
                <w:bCs/>
                <w:sz w:val="24"/>
                <w:szCs w:val="24"/>
              </w:rPr>
            </w:pPr>
          </w:p>
          <w:p w14:paraId="2753E30B" w14:textId="77777777" w:rsidR="00CE60A2" w:rsidRDefault="00CE60A2" w:rsidP="0070438D">
            <w:pPr>
              <w:ind w:firstLine="183"/>
              <w:rPr>
                <w:rFonts w:ascii="Times New Roman" w:hAnsi="Times New Roman" w:cs="Times New Roman"/>
                <w:bCs/>
                <w:sz w:val="24"/>
                <w:szCs w:val="24"/>
              </w:rPr>
            </w:pPr>
          </w:p>
          <w:p w14:paraId="2277C43C" w14:textId="77777777" w:rsidR="00CE60A2" w:rsidRDefault="00CE60A2" w:rsidP="0070438D">
            <w:pPr>
              <w:ind w:firstLine="183"/>
              <w:rPr>
                <w:rFonts w:ascii="Times New Roman" w:hAnsi="Times New Roman" w:cs="Times New Roman"/>
                <w:bCs/>
                <w:sz w:val="24"/>
                <w:szCs w:val="24"/>
              </w:rPr>
            </w:pPr>
          </w:p>
          <w:p w14:paraId="7CC0DA82" w14:textId="77777777" w:rsidR="00CE60A2" w:rsidRDefault="00CE60A2" w:rsidP="0070438D">
            <w:pPr>
              <w:ind w:firstLine="183"/>
              <w:rPr>
                <w:rFonts w:ascii="Times New Roman" w:hAnsi="Times New Roman" w:cs="Times New Roman"/>
                <w:bCs/>
                <w:sz w:val="24"/>
                <w:szCs w:val="24"/>
              </w:rPr>
            </w:pPr>
          </w:p>
          <w:p w14:paraId="270D90EF" w14:textId="77777777" w:rsidR="00CE60A2" w:rsidRDefault="00CE60A2" w:rsidP="0070438D">
            <w:pPr>
              <w:ind w:firstLine="183"/>
              <w:rPr>
                <w:rFonts w:ascii="Times New Roman" w:hAnsi="Times New Roman" w:cs="Times New Roman"/>
                <w:bCs/>
                <w:sz w:val="24"/>
                <w:szCs w:val="24"/>
              </w:rPr>
            </w:pPr>
          </w:p>
          <w:p w14:paraId="517D6D1E" w14:textId="77777777" w:rsidR="00CE60A2" w:rsidRDefault="00CE60A2" w:rsidP="0070438D">
            <w:pPr>
              <w:ind w:firstLine="183"/>
              <w:rPr>
                <w:rFonts w:ascii="Times New Roman" w:hAnsi="Times New Roman" w:cs="Times New Roman"/>
                <w:bCs/>
                <w:sz w:val="24"/>
                <w:szCs w:val="24"/>
              </w:rPr>
            </w:pPr>
          </w:p>
          <w:p w14:paraId="41001250" w14:textId="77777777" w:rsidR="00CE60A2" w:rsidRDefault="00CE60A2" w:rsidP="0070438D">
            <w:pPr>
              <w:ind w:firstLine="183"/>
              <w:rPr>
                <w:rFonts w:ascii="Times New Roman" w:hAnsi="Times New Roman" w:cs="Times New Roman"/>
                <w:bCs/>
                <w:sz w:val="24"/>
                <w:szCs w:val="24"/>
              </w:rPr>
            </w:pPr>
          </w:p>
          <w:p w14:paraId="234E667B" w14:textId="77777777" w:rsidR="00CE60A2" w:rsidRDefault="00CE60A2" w:rsidP="0070438D">
            <w:pPr>
              <w:ind w:firstLine="183"/>
              <w:rPr>
                <w:rFonts w:ascii="Times New Roman" w:hAnsi="Times New Roman" w:cs="Times New Roman"/>
                <w:bCs/>
                <w:sz w:val="24"/>
                <w:szCs w:val="24"/>
              </w:rPr>
            </w:pPr>
          </w:p>
          <w:p w14:paraId="74606A03" w14:textId="77777777" w:rsidR="00CE60A2" w:rsidRDefault="00CE60A2" w:rsidP="0070438D">
            <w:pPr>
              <w:ind w:firstLine="183"/>
              <w:rPr>
                <w:rFonts w:ascii="Times New Roman" w:hAnsi="Times New Roman" w:cs="Times New Roman"/>
                <w:bCs/>
                <w:sz w:val="24"/>
                <w:szCs w:val="24"/>
              </w:rPr>
            </w:pPr>
          </w:p>
          <w:p w14:paraId="6860F1CF" w14:textId="77777777" w:rsidR="00CE60A2" w:rsidRDefault="00CE60A2" w:rsidP="0070438D">
            <w:pPr>
              <w:ind w:firstLine="183"/>
              <w:rPr>
                <w:rFonts w:ascii="Times New Roman" w:hAnsi="Times New Roman" w:cs="Times New Roman"/>
                <w:bCs/>
                <w:sz w:val="24"/>
                <w:szCs w:val="24"/>
              </w:rPr>
            </w:pPr>
          </w:p>
          <w:p w14:paraId="38460C68" w14:textId="77777777" w:rsidR="00DD6F74" w:rsidRDefault="00DD6F74" w:rsidP="0070438D">
            <w:pPr>
              <w:ind w:firstLine="183"/>
              <w:rPr>
                <w:rFonts w:ascii="Times New Roman" w:hAnsi="Times New Roman" w:cs="Times New Roman"/>
                <w:bCs/>
                <w:sz w:val="24"/>
                <w:szCs w:val="24"/>
              </w:rPr>
            </w:pPr>
          </w:p>
          <w:p w14:paraId="110FCC9B" w14:textId="77777777" w:rsidR="00DD6F74" w:rsidRDefault="00DD6F74" w:rsidP="0070438D">
            <w:pPr>
              <w:ind w:firstLine="183"/>
              <w:rPr>
                <w:rFonts w:ascii="Times New Roman" w:hAnsi="Times New Roman" w:cs="Times New Roman"/>
                <w:bCs/>
                <w:sz w:val="24"/>
                <w:szCs w:val="24"/>
              </w:rPr>
            </w:pPr>
          </w:p>
          <w:p w14:paraId="40E83E4C" w14:textId="6C5B992A" w:rsidR="0070438D" w:rsidRPr="0070438D" w:rsidRDefault="0070438D" w:rsidP="0070438D">
            <w:pPr>
              <w:ind w:firstLine="183"/>
              <w:rPr>
                <w:rFonts w:ascii="Times New Roman" w:hAnsi="Times New Roman" w:cs="Times New Roman"/>
                <w:bCs/>
                <w:sz w:val="24"/>
                <w:szCs w:val="24"/>
              </w:rPr>
            </w:pPr>
            <w:r w:rsidRPr="0070438D">
              <w:rPr>
                <w:rFonts w:ascii="Times New Roman" w:hAnsi="Times New Roman" w:cs="Times New Roman"/>
                <w:bCs/>
                <w:sz w:val="24"/>
                <w:szCs w:val="24"/>
              </w:rPr>
              <w:t>Редакционная правка, так как выше по тексту уже предусмотрено сокращение.</w:t>
            </w:r>
          </w:p>
          <w:p w14:paraId="6AECB230" w14:textId="77777777" w:rsidR="0070438D" w:rsidRDefault="0070438D" w:rsidP="00A002D6">
            <w:pPr>
              <w:ind w:firstLine="183"/>
              <w:rPr>
                <w:rFonts w:ascii="Times New Roman" w:hAnsi="Times New Roman" w:cs="Times New Roman"/>
                <w:sz w:val="24"/>
                <w:szCs w:val="24"/>
              </w:rPr>
            </w:pPr>
          </w:p>
          <w:p w14:paraId="4086B5E9" w14:textId="77777777" w:rsidR="00060A18" w:rsidRDefault="00060A18" w:rsidP="00A002D6">
            <w:pPr>
              <w:ind w:firstLine="183"/>
              <w:rPr>
                <w:rFonts w:ascii="Times New Roman" w:hAnsi="Times New Roman" w:cs="Times New Roman"/>
                <w:sz w:val="24"/>
                <w:szCs w:val="24"/>
              </w:rPr>
            </w:pPr>
          </w:p>
          <w:p w14:paraId="06895FE7" w14:textId="77777777" w:rsidR="00060A18" w:rsidRDefault="00060A18" w:rsidP="00A002D6">
            <w:pPr>
              <w:ind w:firstLine="183"/>
              <w:rPr>
                <w:rFonts w:ascii="Times New Roman" w:hAnsi="Times New Roman" w:cs="Times New Roman"/>
                <w:sz w:val="24"/>
                <w:szCs w:val="24"/>
              </w:rPr>
            </w:pPr>
          </w:p>
          <w:p w14:paraId="40E83A67" w14:textId="77777777" w:rsidR="00060A18" w:rsidRDefault="00060A18" w:rsidP="00A002D6">
            <w:pPr>
              <w:ind w:firstLine="183"/>
              <w:rPr>
                <w:rFonts w:ascii="Times New Roman" w:hAnsi="Times New Roman" w:cs="Times New Roman"/>
                <w:sz w:val="24"/>
                <w:szCs w:val="24"/>
              </w:rPr>
            </w:pPr>
          </w:p>
          <w:p w14:paraId="0C5F88E4" w14:textId="02F7526F" w:rsidR="00060A18" w:rsidRPr="00A557BC" w:rsidRDefault="00060A18" w:rsidP="00CE60A2">
            <w:pPr>
              <w:ind w:firstLine="183"/>
              <w:rPr>
                <w:rFonts w:ascii="Times New Roman" w:hAnsi="Times New Roman" w:cs="Times New Roman"/>
                <w:sz w:val="24"/>
                <w:szCs w:val="24"/>
              </w:rPr>
            </w:pPr>
          </w:p>
        </w:tc>
      </w:tr>
      <w:tr w:rsidR="00A002D6" w:rsidRPr="004F1319" w14:paraId="4E4BE85D" w14:textId="77777777" w:rsidTr="00A201D9">
        <w:trPr>
          <w:trHeight w:val="688"/>
        </w:trPr>
        <w:tc>
          <w:tcPr>
            <w:tcW w:w="703" w:type="dxa"/>
          </w:tcPr>
          <w:p w14:paraId="27D020C0" w14:textId="1AB82E45" w:rsidR="00A002D6" w:rsidRDefault="00A002D6" w:rsidP="00EA542E">
            <w:pPr>
              <w:spacing w:line="0" w:lineRule="atLeast"/>
              <w:ind w:firstLine="22"/>
              <w:jc w:val="center"/>
              <w:rPr>
                <w:rFonts w:ascii="Times New Roman" w:eastAsia="Times New Roman" w:hAnsi="Times New Roman" w:cs="Times New Roman"/>
                <w:spacing w:val="2"/>
                <w:sz w:val="24"/>
                <w:szCs w:val="24"/>
              </w:rPr>
            </w:pPr>
            <w:r>
              <w:rPr>
                <w:rFonts w:ascii="Times New Roman" w:eastAsia="Times New Roman" w:hAnsi="Times New Roman" w:cs="Times New Roman"/>
                <w:spacing w:val="2"/>
                <w:sz w:val="24"/>
                <w:szCs w:val="24"/>
              </w:rPr>
              <w:t>13</w:t>
            </w:r>
            <w:r w:rsidR="00EA542E">
              <w:rPr>
                <w:rFonts w:ascii="Times New Roman" w:eastAsia="Times New Roman" w:hAnsi="Times New Roman" w:cs="Times New Roman"/>
                <w:spacing w:val="2"/>
                <w:sz w:val="24"/>
                <w:szCs w:val="24"/>
              </w:rPr>
              <w:t>9</w:t>
            </w:r>
            <w:r>
              <w:rPr>
                <w:rFonts w:ascii="Times New Roman" w:eastAsia="Times New Roman" w:hAnsi="Times New Roman" w:cs="Times New Roman"/>
                <w:spacing w:val="2"/>
                <w:sz w:val="24"/>
                <w:szCs w:val="24"/>
              </w:rPr>
              <w:t>.</w:t>
            </w:r>
          </w:p>
        </w:tc>
        <w:tc>
          <w:tcPr>
            <w:tcW w:w="2099" w:type="dxa"/>
          </w:tcPr>
          <w:p w14:paraId="76852536" w14:textId="77777777" w:rsidR="00A002D6" w:rsidRDefault="00A002D6" w:rsidP="00A002D6">
            <w:pPr>
              <w:spacing w:line="0" w:lineRule="atLeast"/>
              <w:ind w:firstLine="0"/>
              <w:jc w:val="center"/>
              <w:rPr>
                <w:rFonts w:ascii="Times New Roman" w:eastAsia="Calibri" w:hAnsi="Times New Roman" w:cs="Times New Roman"/>
                <w:sz w:val="24"/>
                <w:szCs w:val="24"/>
              </w:rPr>
            </w:pPr>
            <w:r>
              <w:rPr>
                <w:rFonts w:ascii="Times New Roman" w:eastAsia="Calibri" w:hAnsi="Times New Roman" w:cs="Times New Roman"/>
                <w:sz w:val="24"/>
                <w:szCs w:val="24"/>
              </w:rPr>
              <w:t>Приложение 2</w:t>
            </w:r>
          </w:p>
        </w:tc>
        <w:tc>
          <w:tcPr>
            <w:tcW w:w="4139" w:type="dxa"/>
            <w:tcBorders>
              <w:top w:val="single" w:sz="4" w:space="0" w:color="auto"/>
              <w:left w:val="single" w:sz="4" w:space="0" w:color="auto"/>
              <w:bottom w:val="single" w:sz="4" w:space="0" w:color="auto"/>
              <w:right w:val="single" w:sz="4" w:space="0" w:color="auto"/>
            </w:tcBorders>
          </w:tcPr>
          <w:p w14:paraId="3E87B9FE" w14:textId="77777777" w:rsidR="00A002D6" w:rsidRPr="001908C1" w:rsidRDefault="00A002D6" w:rsidP="0070438D">
            <w:pPr>
              <w:jc w:val="center"/>
              <w:rPr>
                <w:rFonts w:ascii="Times New Roman" w:eastAsia="Times New Roman" w:hAnsi="Times New Roman" w:cs="Times New Roman"/>
                <w:color w:val="000000"/>
                <w:sz w:val="24"/>
                <w:szCs w:val="24"/>
              </w:rPr>
            </w:pPr>
            <w:r w:rsidRPr="001908C1">
              <w:rPr>
                <w:rFonts w:ascii="Times New Roman" w:eastAsia="Times New Roman" w:hAnsi="Times New Roman" w:cs="Times New Roman"/>
                <w:color w:val="000000"/>
                <w:sz w:val="24"/>
                <w:szCs w:val="24"/>
              </w:rPr>
              <w:t>Приложение 2</w:t>
            </w:r>
          </w:p>
          <w:p w14:paraId="77F7275A" w14:textId="336B01EA" w:rsidR="00A002D6" w:rsidRPr="001908C1" w:rsidRDefault="00A002D6" w:rsidP="0070438D">
            <w:pPr>
              <w:jc w:val="center"/>
              <w:rPr>
                <w:rFonts w:ascii="Times New Roman" w:eastAsia="Times New Roman" w:hAnsi="Times New Roman" w:cs="Times New Roman"/>
                <w:color w:val="000000"/>
                <w:sz w:val="24"/>
                <w:szCs w:val="24"/>
              </w:rPr>
            </w:pPr>
            <w:r w:rsidRPr="001908C1">
              <w:rPr>
                <w:rFonts w:ascii="Times New Roman" w:eastAsia="Times New Roman" w:hAnsi="Times New Roman" w:cs="Times New Roman"/>
                <w:color w:val="000000"/>
                <w:sz w:val="24"/>
                <w:szCs w:val="24"/>
              </w:rPr>
              <w:t>к Правилам</w:t>
            </w:r>
            <w:r w:rsidRPr="001908C1">
              <w:rPr>
                <w:rFonts w:ascii="Times New Roman" w:eastAsia="Times New Roman" w:hAnsi="Times New Roman" w:cs="Times New Roman"/>
                <w:color w:val="000000"/>
                <w:sz w:val="24"/>
                <w:szCs w:val="24"/>
              </w:rPr>
              <w:br/>
              <w:t>оказания государственной</w:t>
            </w:r>
            <w:r w:rsidRPr="001908C1">
              <w:rPr>
                <w:rFonts w:ascii="Times New Roman" w:eastAsia="Times New Roman" w:hAnsi="Times New Roman" w:cs="Times New Roman"/>
                <w:color w:val="000000"/>
                <w:sz w:val="24"/>
                <w:szCs w:val="24"/>
              </w:rPr>
              <w:br/>
              <w:t>услуги «Включение в реестр</w:t>
            </w:r>
            <w:r w:rsidRPr="001908C1">
              <w:rPr>
                <w:rFonts w:ascii="Times New Roman" w:eastAsia="Times New Roman" w:hAnsi="Times New Roman" w:cs="Times New Roman"/>
                <w:color w:val="000000"/>
                <w:sz w:val="24"/>
                <w:szCs w:val="24"/>
              </w:rPr>
              <w:br/>
              <w:t>таможенных представителей»</w:t>
            </w:r>
          </w:p>
          <w:p w14:paraId="5FAD9EFB" w14:textId="77777777" w:rsidR="00A002D6" w:rsidRPr="001908C1" w:rsidRDefault="00A002D6" w:rsidP="0070438D">
            <w:pPr>
              <w:ind w:right="319"/>
              <w:jc w:val="right"/>
              <w:rPr>
                <w:rFonts w:ascii="Times New Roman" w:eastAsia="Times New Roman" w:hAnsi="Times New Roman" w:cs="Times New Roman"/>
                <w:b/>
                <w:color w:val="000000"/>
                <w:sz w:val="24"/>
                <w:szCs w:val="24"/>
              </w:rPr>
            </w:pPr>
            <w:r w:rsidRPr="001908C1">
              <w:rPr>
                <w:rFonts w:ascii="Times New Roman" w:eastAsia="Times New Roman" w:hAnsi="Times New Roman" w:cs="Times New Roman"/>
                <w:color w:val="000000"/>
                <w:sz w:val="24"/>
                <w:szCs w:val="24"/>
              </w:rPr>
              <w:t xml:space="preserve">Форма </w:t>
            </w:r>
          </w:p>
          <w:p w14:paraId="22B8E39E" w14:textId="604B2113" w:rsidR="00A002D6" w:rsidRDefault="00A002D6" w:rsidP="0070438D">
            <w:pPr>
              <w:ind w:left="632" w:firstLine="142"/>
              <w:jc w:val="right"/>
              <w:rPr>
                <w:rFonts w:ascii="Times New Roman" w:eastAsia="Times New Roman" w:hAnsi="Times New Roman" w:cs="Times New Roman"/>
                <w:color w:val="000000"/>
                <w:sz w:val="24"/>
                <w:szCs w:val="24"/>
              </w:rPr>
            </w:pPr>
            <w:r w:rsidRPr="001908C1">
              <w:rPr>
                <w:rFonts w:ascii="Times New Roman" w:eastAsia="Times New Roman" w:hAnsi="Times New Roman" w:cs="Times New Roman"/>
                <w:color w:val="000000"/>
                <w:sz w:val="24"/>
                <w:szCs w:val="24"/>
              </w:rPr>
              <w:t>____________________________</w:t>
            </w:r>
            <w:r w:rsidRPr="001908C1">
              <w:rPr>
                <w:rFonts w:ascii="Times New Roman" w:eastAsia="Times New Roman" w:hAnsi="Times New Roman" w:cs="Times New Roman"/>
                <w:color w:val="000000"/>
                <w:sz w:val="24"/>
                <w:szCs w:val="24"/>
              </w:rPr>
              <w:br/>
              <w:t>(полное наименование</w:t>
            </w:r>
            <w:r w:rsidRPr="001908C1">
              <w:rPr>
                <w:rFonts w:ascii="Times New Roman" w:eastAsia="Times New Roman" w:hAnsi="Times New Roman" w:cs="Times New Roman"/>
                <w:color w:val="000000"/>
                <w:sz w:val="24"/>
                <w:szCs w:val="24"/>
              </w:rPr>
              <w:br/>
              <w:t xml:space="preserve">юридического </w:t>
            </w:r>
            <w:r w:rsidRPr="002D2E39">
              <w:rPr>
                <w:rFonts w:ascii="Times New Roman" w:eastAsia="Times New Roman" w:hAnsi="Times New Roman" w:cs="Times New Roman"/>
                <w:b/>
                <w:color w:val="000000"/>
                <w:sz w:val="24"/>
                <w:szCs w:val="24"/>
              </w:rPr>
              <w:t>/физического</w:t>
            </w:r>
            <w:r w:rsidRPr="001908C1">
              <w:rPr>
                <w:rFonts w:ascii="Times New Roman" w:eastAsia="Times New Roman" w:hAnsi="Times New Roman" w:cs="Times New Roman"/>
                <w:color w:val="000000"/>
                <w:sz w:val="24"/>
                <w:szCs w:val="24"/>
              </w:rPr>
              <w:br/>
              <w:t>лица)</w:t>
            </w:r>
            <w:r w:rsidRPr="001908C1">
              <w:rPr>
                <w:rFonts w:ascii="Times New Roman" w:eastAsia="Times New Roman" w:hAnsi="Times New Roman" w:cs="Times New Roman"/>
                <w:color w:val="000000"/>
                <w:sz w:val="24"/>
                <w:szCs w:val="24"/>
              </w:rPr>
              <w:br/>
              <w:t>____________________________</w:t>
            </w:r>
            <w:r w:rsidRPr="001908C1">
              <w:rPr>
                <w:rFonts w:ascii="Times New Roman" w:eastAsia="Times New Roman" w:hAnsi="Times New Roman" w:cs="Times New Roman"/>
                <w:color w:val="000000"/>
                <w:sz w:val="24"/>
                <w:szCs w:val="24"/>
              </w:rPr>
              <w:br/>
              <w:t>(юридический адрес)</w:t>
            </w:r>
            <w:r w:rsidRPr="001908C1">
              <w:rPr>
                <w:rFonts w:ascii="Times New Roman" w:eastAsia="Times New Roman" w:hAnsi="Times New Roman" w:cs="Times New Roman"/>
                <w:color w:val="000000"/>
                <w:sz w:val="24"/>
                <w:szCs w:val="24"/>
              </w:rPr>
              <w:br/>
              <w:t>____________________________</w:t>
            </w:r>
            <w:r w:rsidRPr="001908C1">
              <w:rPr>
                <w:rFonts w:ascii="Times New Roman" w:eastAsia="Times New Roman" w:hAnsi="Times New Roman" w:cs="Times New Roman"/>
                <w:color w:val="000000"/>
                <w:sz w:val="24"/>
                <w:szCs w:val="24"/>
              </w:rPr>
              <w:br/>
              <w:t>(фактический адрес)</w:t>
            </w:r>
            <w:r w:rsidRPr="001908C1">
              <w:rPr>
                <w:rFonts w:ascii="Times New Roman" w:eastAsia="Times New Roman" w:hAnsi="Times New Roman" w:cs="Times New Roman"/>
                <w:color w:val="000000"/>
                <w:sz w:val="24"/>
                <w:szCs w:val="24"/>
              </w:rPr>
              <w:br/>
              <w:t>____________________________</w:t>
            </w:r>
            <w:r w:rsidRPr="001908C1">
              <w:rPr>
                <w:rFonts w:ascii="Times New Roman" w:eastAsia="Times New Roman" w:hAnsi="Times New Roman" w:cs="Times New Roman"/>
                <w:color w:val="000000"/>
                <w:sz w:val="24"/>
                <w:szCs w:val="24"/>
              </w:rPr>
              <w:br/>
              <w:t>(бизнес-идентификационный</w:t>
            </w:r>
            <w:r w:rsidRPr="001908C1">
              <w:rPr>
                <w:rFonts w:ascii="Times New Roman" w:eastAsia="Times New Roman" w:hAnsi="Times New Roman" w:cs="Times New Roman"/>
                <w:color w:val="000000"/>
                <w:sz w:val="24"/>
                <w:szCs w:val="24"/>
              </w:rPr>
              <w:br/>
              <w:t>номер)</w:t>
            </w:r>
            <w:r w:rsidRPr="001908C1">
              <w:rPr>
                <w:rFonts w:ascii="Times New Roman" w:eastAsia="Times New Roman" w:hAnsi="Times New Roman" w:cs="Times New Roman"/>
                <w:color w:val="000000"/>
                <w:sz w:val="24"/>
                <w:szCs w:val="24"/>
              </w:rPr>
              <w:br/>
              <w:t>____________________________</w:t>
            </w:r>
            <w:r w:rsidRPr="001908C1">
              <w:rPr>
                <w:rFonts w:ascii="Times New Roman" w:eastAsia="Times New Roman" w:hAnsi="Times New Roman" w:cs="Times New Roman"/>
                <w:color w:val="000000"/>
                <w:sz w:val="24"/>
                <w:szCs w:val="24"/>
              </w:rPr>
              <w:br/>
              <w:t>(электронный адрес, телефон)</w:t>
            </w:r>
            <w:r w:rsidRPr="001908C1">
              <w:rPr>
                <w:rFonts w:ascii="Times New Roman" w:eastAsia="Times New Roman" w:hAnsi="Times New Roman" w:cs="Times New Roman"/>
                <w:color w:val="000000"/>
                <w:sz w:val="24"/>
                <w:szCs w:val="24"/>
              </w:rPr>
              <w:br/>
              <w:t>____________________________</w:t>
            </w:r>
            <w:r w:rsidRPr="001908C1">
              <w:rPr>
                <w:rFonts w:ascii="Times New Roman" w:eastAsia="Times New Roman" w:hAnsi="Times New Roman" w:cs="Times New Roman"/>
                <w:color w:val="000000"/>
                <w:sz w:val="24"/>
                <w:szCs w:val="24"/>
              </w:rPr>
              <w:br/>
              <w:t>(наименование органа</w:t>
            </w:r>
            <w:r w:rsidRPr="001908C1">
              <w:rPr>
                <w:rFonts w:ascii="Times New Roman" w:eastAsia="Times New Roman" w:hAnsi="Times New Roman" w:cs="Times New Roman"/>
                <w:color w:val="000000"/>
                <w:sz w:val="24"/>
                <w:szCs w:val="24"/>
              </w:rPr>
              <w:br/>
              <w:t>государственных доходов)</w:t>
            </w:r>
          </w:p>
          <w:p w14:paraId="3D40D19C" w14:textId="77777777" w:rsidR="0070438D" w:rsidRPr="001908C1" w:rsidRDefault="0070438D" w:rsidP="0070438D">
            <w:pPr>
              <w:ind w:left="632" w:firstLine="142"/>
              <w:jc w:val="right"/>
              <w:rPr>
                <w:rFonts w:ascii="Times New Roman" w:eastAsia="Times New Roman" w:hAnsi="Times New Roman" w:cs="Times New Roman"/>
                <w:color w:val="000000"/>
                <w:sz w:val="24"/>
                <w:szCs w:val="24"/>
              </w:rPr>
            </w:pPr>
          </w:p>
          <w:p w14:paraId="2A00F579" w14:textId="4A7E0C83" w:rsidR="00A002D6" w:rsidRDefault="00A002D6" w:rsidP="0070438D">
            <w:pPr>
              <w:jc w:val="center"/>
              <w:rPr>
                <w:rFonts w:ascii="Times New Roman" w:eastAsia="Times New Roman" w:hAnsi="Times New Roman" w:cs="Times New Roman"/>
                <w:color w:val="000000"/>
                <w:sz w:val="24"/>
                <w:szCs w:val="24"/>
              </w:rPr>
            </w:pPr>
            <w:r w:rsidRPr="001908C1">
              <w:rPr>
                <w:rFonts w:ascii="Times New Roman" w:eastAsia="Times New Roman" w:hAnsi="Times New Roman" w:cs="Times New Roman"/>
                <w:color w:val="000000"/>
                <w:sz w:val="24"/>
                <w:szCs w:val="24"/>
              </w:rPr>
              <w:t>Заявление о включении в реестр таможенных представителей</w:t>
            </w:r>
          </w:p>
          <w:p w14:paraId="60B2CF2F" w14:textId="77777777" w:rsidR="0070438D" w:rsidRPr="001908C1" w:rsidRDefault="0070438D" w:rsidP="0070438D">
            <w:pPr>
              <w:jc w:val="center"/>
              <w:rPr>
                <w:rFonts w:ascii="Times New Roman" w:eastAsia="Times New Roman" w:hAnsi="Times New Roman" w:cs="Times New Roman"/>
                <w:color w:val="000000"/>
                <w:sz w:val="24"/>
                <w:szCs w:val="24"/>
              </w:rPr>
            </w:pPr>
          </w:p>
          <w:p w14:paraId="01D5EAF8" w14:textId="2ADA59C0" w:rsidR="00A002D6" w:rsidRPr="001908C1" w:rsidRDefault="00A002D6" w:rsidP="00A002D6">
            <w:pPr>
              <w:rPr>
                <w:rFonts w:ascii="Times New Roman" w:eastAsia="Times New Roman" w:hAnsi="Times New Roman" w:cs="Times New Roman"/>
                <w:color w:val="000000"/>
                <w:sz w:val="24"/>
                <w:szCs w:val="24"/>
              </w:rPr>
            </w:pPr>
            <w:r w:rsidRPr="001908C1">
              <w:rPr>
                <w:rFonts w:ascii="Times New Roman" w:eastAsia="Times New Roman" w:hAnsi="Times New Roman" w:cs="Times New Roman"/>
                <w:color w:val="000000"/>
                <w:sz w:val="24"/>
                <w:szCs w:val="24"/>
              </w:rPr>
              <w:t xml:space="preserve">Просим Вас согласно пункту 1 стати 490 Кодекса Республики Казахстан «О таможенном регулировании в Республике Казахстан» (далее – </w:t>
            </w:r>
            <w:r w:rsidR="00387EE6">
              <w:rPr>
                <w:rFonts w:ascii="Times New Roman" w:eastAsia="Times New Roman" w:hAnsi="Times New Roman" w:cs="Times New Roman"/>
                <w:color w:val="000000"/>
                <w:sz w:val="24"/>
                <w:szCs w:val="24"/>
              </w:rPr>
              <w:t xml:space="preserve">Таможенный </w:t>
            </w:r>
            <w:r w:rsidRPr="001908C1">
              <w:rPr>
                <w:rFonts w:ascii="Times New Roman" w:eastAsia="Times New Roman" w:hAnsi="Times New Roman" w:cs="Times New Roman"/>
                <w:color w:val="000000"/>
                <w:sz w:val="24"/>
                <w:szCs w:val="24"/>
              </w:rPr>
              <w:t>Кодекс) включить в реестр таможенных представителей.</w:t>
            </w:r>
          </w:p>
          <w:p w14:paraId="06A3CE91" w14:textId="77777777" w:rsidR="00A002D6" w:rsidRPr="001908C1" w:rsidRDefault="00A002D6" w:rsidP="00A002D6">
            <w:pPr>
              <w:rPr>
                <w:rFonts w:ascii="Times New Roman" w:eastAsia="Times New Roman" w:hAnsi="Times New Roman" w:cs="Times New Roman"/>
                <w:color w:val="000000"/>
                <w:sz w:val="24"/>
                <w:szCs w:val="24"/>
              </w:rPr>
            </w:pPr>
            <w:r w:rsidRPr="001908C1">
              <w:rPr>
                <w:rFonts w:ascii="Times New Roman" w:eastAsia="Times New Roman" w:hAnsi="Times New Roman" w:cs="Times New Roman"/>
                <w:color w:val="000000"/>
                <w:sz w:val="24"/>
                <w:szCs w:val="24"/>
              </w:rPr>
              <w:t>Указываем следующие сведения:</w:t>
            </w:r>
          </w:p>
          <w:p w14:paraId="55383312" w14:textId="1F135468" w:rsidR="00A002D6" w:rsidRPr="001908C1" w:rsidRDefault="00A002D6" w:rsidP="00A002D6">
            <w:pPr>
              <w:rPr>
                <w:rFonts w:ascii="Times New Roman" w:eastAsia="Times New Roman" w:hAnsi="Times New Roman" w:cs="Times New Roman"/>
                <w:color w:val="000000"/>
                <w:sz w:val="24"/>
                <w:szCs w:val="24"/>
              </w:rPr>
            </w:pPr>
            <w:r w:rsidRPr="001908C1">
              <w:rPr>
                <w:rFonts w:ascii="Times New Roman" w:eastAsia="Times New Roman" w:hAnsi="Times New Roman" w:cs="Times New Roman"/>
                <w:color w:val="000000"/>
                <w:sz w:val="24"/>
                <w:szCs w:val="24"/>
              </w:rPr>
              <w:t>наличие договора страхования риска гражданской ответственности таможенного</w:t>
            </w:r>
            <w:r w:rsidRPr="001908C1">
              <w:rPr>
                <w:rFonts w:ascii="Times New Roman" w:eastAsia="Times New Roman" w:hAnsi="Times New Roman" w:cs="Times New Roman"/>
                <w:color w:val="000000"/>
                <w:sz w:val="24"/>
                <w:szCs w:val="24"/>
              </w:rPr>
              <w:br/>
            </w:r>
            <w:r w:rsidRPr="001908C1">
              <w:rPr>
                <w:rFonts w:ascii="Times New Roman" w:eastAsia="Times New Roman" w:hAnsi="Times New Roman" w:cs="Times New Roman"/>
                <w:color w:val="000000"/>
                <w:sz w:val="24"/>
                <w:szCs w:val="24"/>
                <w:lang w:val="en-US"/>
              </w:rPr>
              <w:t>     </w:t>
            </w:r>
            <w:r w:rsidRPr="001908C1">
              <w:rPr>
                <w:rFonts w:ascii="Times New Roman" w:eastAsia="Times New Roman" w:hAnsi="Times New Roman" w:cs="Times New Roman"/>
                <w:color w:val="000000"/>
                <w:sz w:val="24"/>
                <w:szCs w:val="24"/>
              </w:rPr>
              <w:t xml:space="preserve"> представителя, котор</w:t>
            </w:r>
            <w:r w:rsidRPr="00B027FF">
              <w:rPr>
                <w:rFonts w:ascii="Times New Roman" w:eastAsia="Times New Roman" w:hAnsi="Times New Roman" w:cs="Times New Roman"/>
                <w:b/>
                <w:color w:val="000000"/>
                <w:sz w:val="24"/>
                <w:szCs w:val="24"/>
              </w:rPr>
              <w:t>ая</w:t>
            </w:r>
            <w:r w:rsidRPr="001908C1">
              <w:rPr>
                <w:rFonts w:ascii="Times New Roman" w:eastAsia="Times New Roman" w:hAnsi="Times New Roman" w:cs="Times New Roman"/>
                <w:color w:val="000000"/>
                <w:sz w:val="24"/>
                <w:szCs w:val="24"/>
              </w:rPr>
              <w:t xml:space="preserve"> может наступить вследствие причинения вреда имуществу</w:t>
            </w:r>
            <w:r w:rsidRPr="001908C1">
              <w:rPr>
                <w:rFonts w:ascii="Times New Roman" w:eastAsia="Times New Roman" w:hAnsi="Times New Roman" w:cs="Times New Roman"/>
                <w:color w:val="000000"/>
                <w:sz w:val="24"/>
                <w:szCs w:val="24"/>
              </w:rPr>
              <w:br/>
              <w:t>представляемых лиц или нарушения договоров с этими лицами, на страховую сумму,</w:t>
            </w:r>
            <w:r w:rsidRPr="001908C1">
              <w:rPr>
                <w:rFonts w:ascii="Times New Roman" w:eastAsia="Times New Roman" w:hAnsi="Times New Roman" w:cs="Times New Roman"/>
                <w:color w:val="000000"/>
                <w:sz w:val="24"/>
                <w:szCs w:val="24"/>
              </w:rPr>
              <w:br/>
              <w:t>устанавливаемую договором страхования</w:t>
            </w:r>
            <w:r w:rsidRPr="001908C1">
              <w:rPr>
                <w:rFonts w:ascii="Times New Roman" w:eastAsia="Times New Roman" w:hAnsi="Times New Roman" w:cs="Times New Roman"/>
                <w:color w:val="000000"/>
                <w:sz w:val="24"/>
                <w:szCs w:val="24"/>
              </w:rPr>
              <w:br/>
              <w:t>___________________________________</w:t>
            </w:r>
            <w:r w:rsidR="0070438D">
              <w:rPr>
                <w:rFonts w:ascii="Times New Roman" w:eastAsia="Times New Roman" w:hAnsi="Times New Roman" w:cs="Times New Roman"/>
                <w:color w:val="000000"/>
                <w:sz w:val="24"/>
                <w:szCs w:val="24"/>
              </w:rPr>
              <w:t>_____________________________</w:t>
            </w:r>
            <w:r w:rsidRPr="001908C1">
              <w:rPr>
                <w:rFonts w:ascii="Times New Roman" w:eastAsia="Times New Roman" w:hAnsi="Times New Roman" w:cs="Times New Roman"/>
                <w:color w:val="000000"/>
                <w:sz w:val="24"/>
                <w:szCs w:val="24"/>
              </w:rPr>
              <w:br/>
              <w:t>___________________________________________</w:t>
            </w:r>
            <w:r w:rsidR="0070438D">
              <w:rPr>
                <w:rFonts w:ascii="Times New Roman" w:eastAsia="Times New Roman" w:hAnsi="Times New Roman" w:cs="Times New Roman"/>
                <w:color w:val="000000"/>
                <w:sz w:val="24"/>
                <w:szCs w:val="24"/>
              </w:rPr>
              <w:t>____________________</w:t>
            </w:r>
            <w:r w:rsidRPr="001908C1">
              <w:rPr>
                <w:rFonts w:ascii="Times New Roman" w:eastAsia="Times New Roman" w:hAnsi="Times New Roman" w:cs="Times New Roman"/>
                <w:color w:val="000000"/>
                <w:sz w:val="24"/>
                <w:szCs w:val="24"/>
              </w:rPr>
              <w:t>_;</w:t>
            </w:r>
            <w:r w:rsidRPr="001908C1">
              <w:rPr>
                <w:rFonts w:ascii="Times New Roman" w:eastAsia="Times New Roman" w:hAnsi="Times New Roman" w:cs="Times New Roman"/>
                <w:color w:val="000000"/>
                <w:sz w:val="24"/>
                <w:szCs w:val="24"/>
              </w:rPr>
              <w:br/>
              <w:t>обеспечение исполнения обязанностей юридического лица, осуществляющего</w:t>
            </w:r>
            <w:r w:rsidRPr="001908C1">
              <w:rPr>
                <w:rFonts w:ascii="Times New Roman" w:eastAsia="Times New Roman" w:hAnsi="Times New Roman" w:cs="Times New Roman"/>
                <w:color w:val="000000"/>
                <w:sz w:val="24"/>
                <w:szCs w:val="24"/>
              </w:rPr>
              <w:br/>
              <w:t>деятельность в сфере таможенного дела, в размере _______, а в отношении</w:t>
            </w:r>
            <w:r w:rsidRPr="001908C1">
              <w:rPr>
                <w:rFonts w:ascii="Times New Roman" w:eastAsia="Times New Roman" w:hAnsi="Times New Roman" w:cs="Times New Roman"/>
                <w:color w:val="000000"/>
                <w:sz w:val="24"/>
                <w:szCs w:val="24"/>
              </w:rPr>
              <w:br/>
              <w:t>юридического лица, сфера деятельности которого в качестве таможенного</w:t>
            </w:r>
            <w:r w:rsidRPr="001908C1">
              <w:rPr>
                <w:rFonts w:ascii="Times New Roman" w:eastAsia="Times New Roman" w:hAnsi="Times New Roman" w:cs="Times New Roman"/>
                <w:color w:val="000000"/>
                <w:sz w:val="24"/>
                <w:szCs w:val="24"/>
              </w:rPr>
              <w:br/>
              <w:t>представителя будет ограничена совершением таможенных операций в отношении</w:t>
            </w:r>
            <w:r w:rsidRPr="001908C1">
              <w:rPr>
                <w:rFonts w:ascii="Times New Roman" w:eastAsia="Times New Roman" w:hAnsi="Times New Roman" w:cs="Times New Roman"/>
                <w:color w:val="000000"/>
                <w:sz w:val="24"/>
                <w:szCs w:val="24"/>
              </w:rPr>
              <w:br/>
              <w:t>товаров, не облагаемых вывозными таможенными пошлинами и помещаемых под</w:t>
            </w:r>
            <w:r w:rsidRPr="001908C1">
              <w:rPr>
                <w:rFonts w:ascii="Times New Roman" w:eastAsia="Times New Roman" w:hAnsi="Times New Roman" w:cs="Times New Roman"/>
                <w:color w:val="000000"/>
                <w:sz w:val="24"/>
                <w:szCs w:val="24"/>
              </w:rPr>
              <w:br/>
              <w:t>таможенную процедуру экспорта, – в размере, эквивалентном ста пятидесяти тысячам</w:t>
            </w:r>
            <w:r w:rsidRPr="001908C1">
              <w:rPr>
                <w:rFonts w:ascii="Times New Roman" w:eastAsia="Times New Roman" w:hAnsi="Times New Roman" w:cs="Times New Roman"/>
                <w:color w:val="000000"/>
                <w:sz w:val="24"/>
                <w:szCs w:val="24"/>
              </w:rPr>
              <w:br/>
              <w:t>евро, с применением курса валют</w:t>
            </w:r>
            <w:r w:rsidRPr="001908C1">
              <w:rPr>
                <w:rFonts w:ascii="Times New Roman" w:eastAsia="Times New Roman" w:hAnsi="Times New Roman" w:cs="Times New Roman"/>
                <w:color w:val="000000"/>
                <w:sz w:val="24"/>
                <w:szCs w:val="24"/>
              </w:rPr>
              <w:br/>
              <w:t>______________________________________</w:t>
            </w:r>
            <w:r w:rsidR="0070438D">
              <w:rPr>
                <w:rFonts w:ascii="Times New Roman" w:eastAsia="Times New Roman" w:hAnsi="Times New Roman" w:cs="Times New Roman"/>
                <w:color w:val="000000"/>
                <w:sz w:val="24"/>
                <w:szCs w:val="24"/>
              </w:rPr>
              <w:t>_________________________</w:t>
            </w:r>
            <w:r w:rsidR="0070438D">
              <w:rPr>
                <w:rFonts w:ascii="Times New Roman" w:eastAsia="Times New Roman" w:hAnsi="Times New Roman" w:cs="Times New Roman"/>
                <w:color w:val="000000"/>
                <w:sz w:val="24"/>
                <w:szCs w:val="24"/>
              </w:rPr>
              <w:br/>
              <w:t>_</w:t>
            </w:r>
            <w:r w:rsidRPr="001908C1">
              <w:rPr>
                <w:rFonts w:ascii="Times New Roman" w:eastAsia="Times New Roman" w:hAnsi="Times New Roman" w:cs="Times New Roman"/>
                <w:color w:val="000000"/>
                <w:sz w:val="24"/>
                <w:szCs w:val="24"/>
              </w:rPr>
              <w:t>_________________________________</w:t>
            </w:r>
            <w:r w:rsidR="0070438D">
              <w:rPr>
                <w:rFonts w:ascii="Times New Roman" w:eastAsia="Times New Roman" w:hAnsi="Times New Roman" w:cs="Times New Roman"/>
                <w:color w:val="000000"/>
                <w:sz w:val="24"/>
                <w:szCs w:val="24"/>
              </w:rPr>
              <w:t>_____________________________</w:t>
            </w:r>
            <w:r w:rsidRPr="001908C1">
              <w:rPr>
                <w:rFonts w:ascii="Times New Roman" w:eastAsia="Times New Roman" w:hAnsi="Times New Roman" w:cs="Times New Roman"/>
                <w:color w:val="000000"/>
                <w:sz w:val="24"/>
                <w:szCs w:val="24"/>
              </w:rPr>
              <w:t>_;</w:t>
            </w:r>
            <w:r w:rsidRPr="001908C1">
              <w:rPr>
                <w:rFonts w:ascii="Times New Roman" w:eastAsia="Times New Roman" w:hAnsi="Times New Roman" w:cs="Times New Roman"/>
                <w:color w:val="000000"/>
                <w:sz w:val="24"/>
                <w:szCs w:val="24"/>
              </w:rPr>
              <w:br/>
              <w:t>отсутствие на день обращения в орган государственных доходов о включении в</w:t>
            </w:r>
            <w:r w:rsidRPr="001908C1">
              <w:rPr>
                <w:rFonts w:ascii="Times New Roman" w:eastAsia="Times New Roman" w:hAnsi="Times New Roman" w:cs="Times New Roman"/>
                <w:color w:val="000000"/>
                <w:sz w:val="24"/>
                <w:szCs w:val="24"/>
              </w:rPr>
              <w:br/>
              <w:t>реестр таможенных представителей не исполненной в установленный срок</w:t>
            </w:r>
            <w:r w:rsidRPr="001908C1">
              <w:rPr>
                <w:rFonts w:ascii="Times New Roman" w:eastAsia="Times New Roman" w:hAnsi="Times New Roman" w:cs="Times New Roman"/>
                <w:color w:val="000000"/>
                <w:sz w:val="24"/>
                <w:szCs w:val="24"/>
              </w:rPr>
              <w:br/>
              <w:t>обязанности по уплате таможенных платежей, налогов, специальных,</w:t>
            </w:r>
            <w:r w:rsidRPr="001908C1">
              <w:rPr>
                <w:rFonts w:ascii="Times New Roman" w:eastAsia="Times New Roman" w:hAnsi="Times New Roman" w:cs="Times New Roman"/>
                <w:color w:val="000000"/>
                <w:sz w:val="24"/>
                <w:szCs w:val="24"/>
              </w:rPr>
              <w:br/>
              <w:t>антидемпинговых, компенсационных пошлин, пеней, процентов</w:t>
            </w:r>
            <w:r w:rsidRPr="001908C1">
              <w:rPr>
                <w:rFonts w:ascii="Times New Roman" w:eastAsia="Times New Roman" w:hAnsi="Times New Roman" w:cs="Times New Roman"/>
                <w:color w:val="000000"/>
                <w:sz w:val="24"/>
                <w:szCs w:val="24"/>
              </w:rPr>
              <w:br/>
              <w:t>___________________________________</w:t>
            </w:r>
            <w:r w:rsidR="0070438D">
              <w:rPr>
                <w:rFonts w:ascii="Times New Roman" w:eastAsia="Times New Roman" w:hAnsi="Times New Roman" w:cs="Times New Roman"/>
                <w:color w:val="000000"/>
                <w:sz w:val="24"/>
                <w:szCs w:val="24"/>
              </w:rPr>
              <w:t>_____________________________</w:t>
            </w:r>
            <w:r w:rsidRPr="001908C1">
              <w:rPr>
                <w:rFonts w:ascii="Times New Roman" w:eastAsia="Times New Roman" w:hAnsi="Times New Roman" w:cs="Times New Roman"/>
                <w:color w:val="000000"/>
                <w:sz w:val="24"/>
                <w:szCs w:val="24"/>
              </w:rPr>
              <w:br/>
              <w:t>_________________________________________________</w:t>
            </w:r>
            <w:r w:rsidR="0070438D">
              <w:rPr>
                <w:rFonts w:ascii="Times New Roman" w:eastAsia="Times New Roman" w:hAnsi="Times New Roman" w:cs="Times New Roman"/>
                <w:color w:val="000000"/>
                <w:sz w:val="24"/>
                <w:szCs w:val="24"/>
              </w:rPr>
              <w:t>______________</w:t>
            </w:r>
            <w:r w:rsidRPr="001908C1">
              <w:rPr>
                <w:rFonts w:ascii="Times New Roman" w:eastAsia="Times New Roman" w:hAnsi="Times New Roman" w:cs="Times New Roman"/>
                <w:color w:val="000000"/>
                <w:sz w:val="24"/>
                <w:szCs w:val="24"/>
              </w:rPr>
              <w:t>_;</w:t>
            </w:r>
            <w:r w:rsidRPr="001908C1">
              <w:rPr>
                <w:rFonts w:ascii="Times New Roman" w:eastAsia="Times New Roman" w:hAnsi="Times New Roman" w:cs="Times New Roman"/>
                <w:color w:val="000000"/>
                <w:sz w:val="24"/>
                <w:szCs w:val="24"/>
              </w:rPr>
              <w:br/>
              <w:t xml:space="preserve">наличие договора (соглашения) о пользовании </w:t>
            </w:r>
            <w:r w:rsidRPr="00353AC1">
              <w:rPr>
                <w:rFonts w:ascii="Times New Roman" w:eastAsia="Times New Roman" w:hAnsi="Times New Roman" w:cs="Times New Roman"/>
                <w:b/>
                <w:color w:val="000000"/>
                <w:sz w:val="24"/>
                <w:szCs w:val="24"/>
              </w:rPr>
              <w:t>информационной</w:t>
            </w:r>
            <w:r w:rsidRPr="001908C1">
              <w:rPr>
                <w:rFonts w:ascii="Times New Roman" w:eastAsia="Times New Roman" w:hAnsi="Times New Roman" w:cs="Times New Roman"/>
                <w:color w:val="000000"/>
                <w:sz w:val="24"/>
                <w:szCs w:val="24"/>
              </w:rPr>
              <w:t xml:space="preserve"> системой</w:t>
            </w:r>
            <w:r w:rsidRPr="001908C1">
              <w:rPr>
                <w:rFonts w:ascii="Times New Roman" w:eastAsia="Times New Roman" w:hAnsi="Times New Roman" w:cs="Times New Roman"/>
                <w:color w:val="000000"/>
                <w:sz w:val="24"/>
                <w:szCs w:val="24"/>
              </w:rPr>
              <w:br/>
              <w:t>электронных счетов-фактур</w:t>
            </w:r>
            <w:r w:rsidRPr="001908C1">
              <w:rPr>
                <w:rFonts w:ascii="Times New Roman" w:eastAsia="Times New Roman" w:hAnsi="Times New Roman" w:cs="Times New Roman"/>
                <w:color w:val="000000"/>
                <w:sz w:val="24"/>
                <w:szCs w:val="24"/>
              </w:rPr>
              <w:br/>
              <w:t>__________________________________</w:t>
            </w:r>
            <w:r w:rsidR="0070438D">
              <w:rPr>
                <w:rFonts w:ascii="Times New Roman" w:eastAsia="Times New Roman" w:hAnsi="Times New Roman" w:cs="Times New Roman"/>
                <w:color w:val="000000"/>
                <w:sz w:val="24"/>
                <w:szCs w:val="24"/>
              </w:rPr>
              <w:t>_____________________________</w:t>
            </w:r>
            <w:r w:rsidRPr="001908C1">
              <w:rPr>
                <w:rFonts w:ascii="Times New Roman" w:eastAsia="Times New Roman" w:hAnsi="Times New Roman" w:cs="Times New Roman"/>
                <w:color w:val="000000"/>
                <w:sz w:val="24"/>
                <w:szCs w:val="24"/>
              </w:rPr>
              <w:br/>
              <w:t>____________________________________</w:t>
            </w:r>
            <w:r w:rsidR="0070438D">
              <w:rPr>
                <w:rFonts w:ascii="Times New Roman" w:eastAsia="Times New Roman" w:hAnsi="Times New Roman" w:cs="Times New Roman"/>
                <w:color w:val="000000"/>
                <w:sz w:val="24"/>
                <w:szCs w:val="24"/>
              </w:rPr>
              <w:t>__________________________</w:t>
            </w:r>
            <w:r w:rsidRPr="001908C1">
              <w:rPr>
                <w:rFonts w:ascii="Times New Roman" w:eastAsia="Times New Roman" w:hAnsi="Times New Roman" w:cs="Times New Roman"/>
                <w:color w:val="000000"/>
                <w:sz w:val="24"/>
                <w:szCs w:val="24"/>
              </w:rPr>
              <w:t>__.</w:t>
            </w:r>
            <w:r w:rsidRPr="001908C1">
              <w:rPr>
                <w:rFonts w:ascii="Times New Roman" w:eastAsia="Times New Roman" w:hAnsi="Times New Roman" w:cs="Times New Roman"/>
                <w:color w:val="000000"/>
                <w:sz w:val="24"/>
                <w:szCs w:val="24"/>
              </w:rPr>
              <w:br/>
              <w:t>Согласны на использование сведений, составляющих охраняемую законом тайну,</w:t>
            </w:r>
            <w:r w:rsidRPr="001908C1">
              <w:rPr>
                <w:rFonts w:ascii="Times New Roman" w:eastAsia="Times New Roman" w:hAnsi="Times New Roman" w:cs="Times New Roman"/>
                <w:color w:val="000000"/>
                <w:sz w:val="24"/>
                <w:szCs w:val="24"/>
              </w:rPr>
              <w:br/>
              <w:t xml:space="preserve">содержащуюся в </w:t>
            </w:r>
            <w:r w:rsidRPr="00C2501B">
              <w:rPr>
                <w:rFonts w:ascii="Times New Roman" w:eastAsia="Times New Roman" w:hAnsi="Times New Roman" w:cs="Times New Roman"/>
                <w:b/>
                <w:color w:val="000000"/>
                <w:sz w:val="24"/>
                <w:szCs w:val="24"/>
              </w:rPr>
              <w:t>информационных</w:t>
            </w:r>
            <w:r w:rsidRPr="001908C1">
              <w:rPr>
                <w:rFonts w:ascii="Times New Roman" w:eastAsia="Times New Roman" w:hAnsi="Times New Roman" w:cs="Times New Roman"/>
                <w:color w:val="000000"/>
                <w:sz w:val="24"/>
                <w:szCs w:val="24"/>
              </w:rPr>
              <w:t xml:space="preserve"> системах, исключительно в рамках оказания</w:t>
            </w:r>
            <w:r w:rsidRPr="001908C1">
              <w:rPr>
                <w:rFonts w:ascii="Times New Roman" w:eastAsia="Times New Roman" w:hAnsi="Times New Roman" w:cs="Times New Roman"/>
                <w:color w:val="000000"/>
                <w:sz w:val="24"/>
                <w:szCs w:val="24"/>
              </w:rPr>
              <w:br/>
              <w:t>государственной услуги «Включение в реестр таможенных представителей»</w:t>
            </w:r>
            <w:r w:rsidRPr="001908C1">
              <w:rPr>
                <w:rFonts w:ascii="Times New Roman" w:eastAsia="Times New Roman" w:hAnsi="Times New Roman" w:cs="Times New Roman"/>
                <w:color w:val="000000"/>
                <w:sz w:val="24"/>
                <w:szCs w:val="24"/>
              </w:rPr>
              <w:br/>
              <w:t>_________</w:t>
            </w:r>
            <w:r w:rsidR="0070438D">
              <w:rPr>
                <w:rFonts w:ascii="Times New Roman" w:eastAsia="Times New Roman" w:hAnsi="Times New Roman" w:cs="Times New Roman"/>
                <w:color w:val="000000"/>
                <w:sz w:val="24"/>
                <w:szCs w:val="24"/>
              </w:rPr>
              <w:t>______________________</w:t>
            </w:r>
            <w:r w:rsidRPr="001908C1">
              <w:rPr>
                <w:rFonts w:ascii="Times New Roman" w:eastAsia="Times New Roman" w:hAnsi="Times New Roman" w:cs="Times New Roman"/>
                <w:color w:val="000000"/>
                <w:sz w:val="24"/>
                <w:szCs w:val="24"/>
              </w:rPr>
              <w:br/>
              <w:t>_____________________________________________________________.</w:t>
            </w:r>
            <w:r w:rsidRPr="001908C1">
              <w:rPr>
                <w:rFonts w:ascii="Times New Roman" w:eastAsia="Times New Roman" w:hAnsi="Times New Roman" w:cs="Times New Roman"/>
                <w:color w:val="000000"/>
                <w:sz w:val="24"/>
                <w:szCs w:val="24"/>
              </w:rPr>
              <w:br/>
              <w:t>К заявлению прилагаем следующие документы:</w:t>
            </w:r>
            <w:r w:rsidRPr="001908C1">
              <w:rPr>
                <w:rFonts w:ascii="Times New Roman" w:eastAsia="Times New Roman" w:hAnsi="Times New Roman" w:cs="Times New Roman"/>
                <w:color w:val="000000"/>
                <w:sz w:val="24"/>
                <w:szCs w:val="24"/>
              </w:rPr>
              <w:br/>
              <w:t>1) документы, подтверждающие сведение о регистрации обеспечения исполнения</w:t>
            </w:r>
            <w:r w:rsidRPr="001908C1">
              <w:rPr>
                <w:rFonts w:ascii="Times New Roman" w:eastAsia="Times New Roman" w:hAnsi="Times New Roman" w:cs="Times New Roman"/>
                <w:color w:val="000000"/>
                <w:sz w:val="24"/>
                <w:szCs w:val="24"/>
              </w:rPr>
              <w:br/>
              <w:t>обязанностей юридического лица, осуществляющего деятельность в сфере</w:t>
            </w:r>
            <w:r w:rsidRPr="001908C1">
              <w:rPr>
                <w:rFonts w:ascii="Times New Roman" w:eastAsia="Times New Roman" w:hAnsi="Times New Roman" w:cs="Times New Roman"/>
                <w:color w:val="000000"/>
                <w:sz w:val="24"/>
                <w:szCs w:val="24"/>
              </w:rPr>
              <w:br/>
              <w:t>таможенного дела в соответствии с главой 10 Кодекса</w:t>
            </w:r>
            <w:r w:rsidRPr="001908C1">
              <w:rPr>
                <w:rFonts w:ascii="Times New Roman" w:eastAsia="Times New Roman" w:hAnsi="Times New Roman" w:cs="Times New Roman"/>
                <w:color w:val="000000"/>
                <w:sz w:val="24"/>
                <w:szCs w:val="24"/>
              </w:rPr>
              <w:br/>
              <w:t>_____________________________________________________________;</w:t>
            </w:r>
            <w:r w:rsidRPr="001908C1">
              <w:rPr>
                <w:rFonts w:ascii="Times New Roman" w:eastAsia="Times New Roman" w:hAnsi="Times New Roman" w:cs="Times New Roman"/>
                <w:color w:val="000000"/>
                <w:sz w:val="24"/>
                <w:szCs w:val="24"/>
              </w:rPr>
              <w:br/>
              <w:t>2) договор страхования гражданско-правовой ответственности</w:t>
            </w:r>
            <w:r w:rsidRPr="001908C1">
              <w:rPr>
                <w:rFonts w:ascii="Times New Roman" w:eastAsia="Times New Roman" w:hAnsi="Times New Roman" w:cs="Times New Roman"/>
                <w:color w:val="000000"/>
                <w:sz w:val="24"/>
                <w:szCs w:val="24"/>
              </w:rPr>
              <w:br/>
              <w:t>_____________________________________________________________</w:t>
            </w:r>
            <w:r w:rsidRPr="001908C1">
              <w:rPr>
                <w:rFonts w:ascii="Times New Roman" w:eastAsia="Times New Roman" w:hAnsi="Times New Roman" w:cs="Times New Roman"/>
                <w:color w:val="000000"/>
                <w:sz w:val="24"/>
                <w:szCs w:val="24"/>
              </w:rPr>
              <w:br/>
              <w:t>_____________________________________________________________.</w:t>
            </w:r>
            <w:r w:rsidRPr="001908C1">
              <w:rPr>
                <w:rFonts w:ascii="Times New Roman" w:eastAsia="Times New Roman" w:hAnsi="Times New Roman" w:cs="Times New Roman"/>
                <w:color w:val="000000"/>
                <w:sz w:val="24"/>
                <w:szCs w:val="24"/>
              </w:rPr>
              <w:br/>
              <w:t>Представление документов, предусмотренных в пункте 2 статьи 490 Кодекса, не</w:t>
            </w:r>
            <w:r w:rsidRPr="001908C1">
              <w:rPr>
                <w:rFonts w:ascii="Times New Roman" w:eastAsia="Times New Roman" w:hAnsi="Times New Roman" w:cs="Times New Roman"/>
                <w:color w:val="000000"/>
                <w:sz w:val="24"/>
                <w:szCs w:val="24"/>
              </w:rPr>
              <w:br/>
              <w:t>требуется в случае возможности получения информации, содержащейся в них, из</w:t>
            </w:r>
            <w:r w:rsidRPr="001908C1">
              <w:rPr>
                <w:rFonts w:ascii="Times New Roman" w:eastAsia="Times New Roman" w:hAnsi="Times New Roman" w:cs="Times New Roman"/>
                <w:color w:val="000000"/>
                <w:sz w:val="24"/>
                <w:szCs w:val="24"/>
              </w:rPr>
              <w:br/>
            </w:r>
            <w:r w:rsidRPr="00060A18">
              <w:rPr>
                <w:rFonts w:ascii="Times New Roman" w:eastAsia="Times New Roman" w:hAnsi="Times New Roman" w:cs="Times New Roman"/>
                <w:b/>
                <w:color w:val="000000"/>
                <w:sz w:val="24"/>
                <w:szCs w:val="24"/>
              </w:rPr>
              <w:t>государственных</w:t>
            </w:r>
            <w:r w:rsidRPr="001908C1">
              <w:rPr>
                <w:rFonts w:ascii="Times New Roman" w:eastAsia="Times New Roman" w:hAnsi="Times New Roman" w:cs="Times New Roman"/>
                <w:color w:val="000000"/>
                <w:sz w:val="24"/>
                <w:szCs w:val="24"/>
              </w:rPr>
              <w:t xml:space="preserve"> </w:t>
            </w:r>
            <w:r w:rsidRPr="00387EE6">
              <w:rPr>
                <w:rFonts w:ascii="Times New Roman" w:eastAsia="Times New Roman" w:hAnsi="Times New Roman" w:cs="Times New Roman"/>
                <w:b/>
                <w:color w:val="000000"/>
                <w:sz w:val="24"/>
                <w:szCs w:val="24"/>
              </w:rPr>
              <w:t>информационных</w:t>
            </w:r>
            <w:r w:rsidRPr="001908C1">
              <w:rPr>
                <w:rFonts w:ascii="Times New Roman" w:eastAsia="Times New Roman" w:hAnsi="Times New Roman" w:cs="Times New Roman"/>
                <w:color w:val="000000"/>
                <w:sz w:val="24"/>
                <w:szCs w:val="24"/>
              </w:rPr>
              <w:t xml:space="preserve"> систем и (или) из формы сведений.</w:t>
            </w:r>
            <w:r w:rsidRPr="001908C1">
              <w:rPr>
                <w:rFonts w:ascii="Times New Roman" w:eastAsia="Times New Roman" w:hAnsi="Times New Roman" w:cs="Times New Roman"/>
                <w:color w:val="000000"/>
                <w:sz w:val="24"/>
                <w:szCs w:val="24"/>
              </w:rPr>
              <w:br/>
              <w:t>Приложение: __на листах.</w:t>
            </w:r>
            <w:r w:rsidRPr="001908C1">
              <w:rPr>
                <w:rFonts w:ascii="Times New Roman" w:eastAsia="Times New Roman" w:hAnsi="Times New Roman" w:cs="Times New Roman"/>
                <w:color w:val="000000"/>
                <w:sz w:val="24"/>
                <w:szCs w:val="24"/>
              </w:rPr>
              <w:br/>
              <w:t>Дата подачи ____________________</w:t>
            </w:r>
            <w:r w:rsidRPr="001908C1">
              <w:rPr>
                <w:rFonts w:ascii="Times New Roman" w:eastAsia="Times New Roman" w:hAnsi="Times New Roman" w:cs="Times New Roman"/>
                <w:color w:val="000000"/>
                <w:sz w:val="24"/>
                <w:szCs w:val="24"/>
              </w:rPr>
              <w:br/>
              <w:t xml:space="preserve">Фамилия, имя, отчество </w:t>
            </w:r>
            <w:r w:rsidRPr="000F42BC">
              <w:rPr>
                <w:rFonts w:ascii="Times New Roman" w:eastAsia="Times New Roman" w:hAnsi="Times New Roman" w:cs="Times New Roman"/>
                <w:b/>
                <w:color w:val="000000"/>
                <w:sz w:val="24"/>
                <w:szCs w:val="24"/>
              </w:rPr>
              <w:t>(при его наличии)</w:t>
            </w:r>
            <w:r w:rsidRPr="001908C1">
              <w:rPr>
                <w:rFonts w:ascii="Times New Roman" w:eastAsia="Times New Roman" w:hAnsi="Times New Roman" w:cs="Times New Roman"/>
                <w:color w:val="000000"/>
                <w:sz w:val="24"/>
                <w:szCs w:val="24"/>
              </w:rPr>
              <w:t xml:space="preserve"> представителя юридического</w:t>
            </w:r>
            <w:r w:rsidRPr="001908C1">
              <w:rPr>
                <w:rFonts w:ascii="Times New Roman" w:eastAsia="Times New Roman" w:hAnsi="Times New Roman" w:cs="Times New Roman"/>
                <w:color w:val="000000"/>
                <w:sz w:val="24"/>
                <w:szCs w:val="24"/>
              </w:rPr>
              <w:br/>
              <w:t>лица____________</w:t>
            </w:r>
            <w:r w:rsidRPr="001908C1">
              <w:rPr>
                <w:rFonts w:ascii="Times New Roman" w:eastAsia="Times New Roman" w:hAnsi="Times New Roman" w:cs="Times New Roman"/>
                <w:color w:val="000000"/>
                <w:sz w:val="24"/>
                <w:szCs w:val="24"/>
              </w:rPr>
              <w:br/>
              <w:t>Подпись ________________</w:t>
            </w:r>
          </w:p>
          <w:p w14:paraId="79A7FC0F" w14:textId="77777777" w:rsidR="00A002D6" w:rsidRPr="0072650C" w:rsidRDefault="00A002D6" w:rsidP="00A002D6">
            <w:pPr>
              <w:spacing w:line="0" w:lineRule="atLeast"/>
              <w:ind w:left="623" w:firstLine="0"/>
              <w:jc w:val="center"/>
              <w:rPr>
                <w:rFonts w:ascii="Times New Roman" w:eastAsia="Times New Roman" w:hAnsi="Times New Roman" w:cs="Times New Roman"/>
                <w:color w:val="000000"/>
                <w:sz w:val="24"/>
                <w:szCs w:val="24"/>
              </w:rPr>
            </w:pPr>
          </w:p>
        </w:tc>
        <w:tc>
          <w:tcPr>
            <w:tcW w:w="4394" w:type="dxa"/>
            <w:tcBorders>
              <w:top w:val="single" w:sz="4" w:space="0" w:color="auto"/>
              <w:left w:val="single" w:sz="4" w:space="0" w:color="auto"/>
              <w:bottom w:val="single" w:sz="4" w:space="0" w:color="auto"/>
              <w:right w:val="single" w:sz="4" w:space="0" w:color="auto"/>
            </w:tcBorders>
          </w:tcPr>
          <w:p w14:paraId="680C1251" w14:textId="77777777" w:rsidR="00A002D6" w:rsidRPr="001908C1" w:rsidRDefault="00A002D6" w:rsidP="0070438D">
            <w:pPr>
              <w:jc w:val="center"/>
              <w:rPr>
                <w:rFonts w:ascii="Times New Roman" w:eastAsia="Times New Roman" w:hAnsi="Times New Roman" w:cs="Times New Roman"/>
                <w:color w:val="000000"/>
                <w:sz w:val="24"/>
                <w:szCs w:val="24"/>
              </w:rPr>
            </w:pPr>
            <w:r w:rsidRPr="001908C1">
              <w:rPr>
                <w:rFonts w:ascii="Times New Roman" w:eastAsia="Times New Roman" w:hAnsi="Times New Roman" w:cs="Times New Roman"/>
                <w:color w:val="000000"/>
                <w:sz w:val="24"/>
                <w:szCs w:val="24"/>
              </w:rPr>
              <w:t>Приложение 2</w:t>
            </w:r>
          </w:p>
          <w:p w14:paraId="3227A7B6" w14:textId="12AEA260" w:rsidR="00A002D6" w:rsidRPr="001908C1" w:rsidRDefault="00A002D6" w:rsidP="0070438D">
            <w:pPr>
              <w:jc w:val="center"/>
              <w:rPr>
                <w:rFonts w:ascii="Times New Roman" w:eastAsia="Times New Roman" w:hAnsi="Times New Roman" w:cs="Times New Roman"/>
                <w:color w:val="000000"/>
                <w:sz w:val="24"/>
                <w:szCs w:val="24"/>
              </w:rPr>
            </w:pPr>
            <w:r w:rsidRPr="001908C1">
              <w:rPr>
                <w:rFonts w:ascii="Times New Roman" w:eastAsia="Times New Roman" w:hAnsi="Times New Roman" w:cs="Times New Roman"/>
                <w:color w:val="000000"/>
                <w:sz w:val="24"/>
                <w:szCs w:val="24"/>
              </w:rPr>
              <w:t>к Правилам</w:t>
            </w:r>
            <w:r w:rsidRPr="001908C1">
              <w:rPr>
                <w:rFonts w:ascii="Times New Roman" w:eastAsia="Times New Roman" w:hAnsi="Times New Roman" w:cs="Times New Roman"/>
                <w:color w:val="000000"/>
                <w:sz w:val="24"/>
                <w:szCs w:val="24"/>
              </w:rPr>
              <w:br/>
              <w:t>оказания государственной</w:t>
            </w:r>
            <w:r w:rsidRPr="001908C1">
              <w:rPr>
                <w:rFonts w:ascii="Times New Roman" w:eastAsia="Times New Roman" w:hAnsi="Times New Roman" w:cs="Times New Roman"/>
                <w:color w:val="000000"/>
                <w:sz w:val="24"/>
                <w:szCs w:val="24"/>
              </w:rPr>
              <w:br/>
              <w:t>услуги «Включение в реестр</w:t>
            </w:r>
            <w:r w:rsidRPr="001908C1">
              <w:rPr>
                <w:rFonts w:ascii="Times New Roman" w:eastAsia="Times New Roman" w:hAnsi="Times New Roman" w:cs="Times New Roman"/>
                <w:color w:val="000000"/>
                <w:sz w:val="24"/>
                <w:szCs w:val="24"/>
              </w:rPr>
              <w:br/>
              <w:t>таможенных представителей»</w:t>
            </w:r>
          </w:p>
          <w:p w14:paraId="3659B561" w14:textId="77777777" w:rsidR="00A002D6" w:rsidRPr="001908C1" w:rsidRDefault="00A002D6" w:rsidP="0070438D">
            <w:pPr>
              <w:ind w:right="462"/>
              <w:jc w:val="right"/>
              <w:rPr>
                <w:rFonts w:ascii="Times New Roman" w:eastAsia="Times New Roman" w:hAnsi="Times New Roman" w:cs="Times New Roman"/>
                <w:b/>
                <w:color w:val="000000"/>
                <w:sz w:val="24"/>
                <w:szCs w:val="24"/>
              </w:rPr>
            </w:pPr>
            <w:r w:rsidRPr="001908C1">
              <w:rPr>
                <w:rFonts w:ascii="Times New Roman" w:eastAsia="Times New Roman" w:hAnsi="Times New Roman" w:cs="Times New Roman"/>
                <w:color w:val="000000"/>
                <w:sz w:val="24"/>
                <w:szCs w:val="24"/>
              </w:rPr>
              <w:t xml:space="preserve">Форма </w:t>
            </w:r>
          </w:p>
          <w:p w14:paraId="2A900FEC" w14:textId="4492EE60" w:rsidR="00A002D6" w:rsidRPr="001908C1" w:rsidRDefault="00A002D6" w:rsidP="0070438D">
            <w:pPr>
              <w:jc w:val="right"/>
              <w:rPr>
                <w:rFonts w:ascii="Times New Roman" w:eastAsia="Times New Roman" w:hAnsi="Times New Roman" w:cs="Times New Roman"/>
                <w:color w:val="000000"/>
                <w:sz w:val="24"/>
                <w:szCs w:val="24"/>
              </w:rPr>
            </w:pPr>
            <w:r w:rsidRPr="001908C1">
              <w:rPr>
                <w:rFonts w:ascii="Times New Roman" w:eastAsia="Times New Roman" w:hAnsi="Times New Roman" w:cs="Times New Roman"/>
                <w:color w:val="000000"/>
                <w:sz w:val="24"/>
                <w:szCs w:val="24"/>
              </w:rPr>
              <w:t>____________________________</w:t>
            </w:r>
            <w:r w:rsidRPr="001908C1">
              <w:rPr>
                <w:rFonts w:ascii="Times New Roman" w:eastAsia="Times New Roman" w:hAnsi="Times New Roman" w:cs="Times New Roman"/>
                <w:color w:val="000000"/>
                <w:sz w:val="24"/>
                <w:szCs w:val="24"/>
              </w:rPr>
              <w:br/>
              <w:t>(полное наименование</w:t>
            </w:r>
            <w:r w:rsidRPr="001908C1">
              <w:rPr>
                <w:rFonts w:ascii="Times New Roman" w:eastAsia="Times New Roman" w:hAnsi="Times New Roman" w:cs="Times New Roman"/>
                <w:color w:val="000000"/>
                <w:sz w:val="24"/>
                <w:szCs w:val="24"/>
              </w:rPr>
              <w:br/>
              <w:t>юридического лица)</w:t>
            </w:r>
            <w:r w:rsidRPr="001908C1">
              <w:rPr>
                <w:rFonts w:ascii="Times New Roman" w:eastAsia="Times New Roman" w:hAnsi="Times New Roman" w:cs="Times New Roman"/>
                <w:color w:val="000000"/>
                <w:sz w:val="24"/>
                <w:szCs w:val="24"/>
              </w:rPr>
              <w:br/>
              <w:t>____________________________</w:t>
            </w:r>
            <w:r w:rsidRPr="001908C1">
              <w:rPr>
                <w:rFonts w:ascii="Times New Roman" w:eastAsia="Times New Roman" w:hAnsi="Times New Roman" w:cs="Times New Roman"/>
                <w:color w:val="000000"/>
                <w:sz w:val="24"/>
                <w:szCs w:val="24"/>
              </w:rPr>
              <w:br/>
              <w:t>(юридический адрес)</w:t>
            </w:r>
            <w:r w:rsidRPr="001908C1">
              <w:rPr>
                <w:rFonts w:ascii="Times New Roman" w:eastAsia="Times New Roman" w:hAnsi="Times New Roman" w:cs="Times New Roman"/>
                <w:color w:val="000000"/>
                <w:sz w:val="24"/>
                <w:szCs w:val="24"/>
              </w:rPr>
              <w:br/>
              <w:t>____________________________</w:t>
            </w:r>
            <w:r w:rsidRPr="001908C1">
              <w:rPr>
                <w:rFonts w:ascii="Times New Roman" w:eastAsia="Times New Roman" w:hAnsi="Times New Roman" w:cs="Times New Roman"/>
                <w:color w:val="000000"/>
                <w:sz w:val="24"/>
                <w:szCs w:val="24"/>
              </w:rPr>
              <w:br/>
              <w:t>(фактический адрес)</w:t>
            </w:r>
            <w:r w:rsidRPr="001908C1">
              <w:rPr>
                <w:rFonts w:ascii="Times New Roman" w:eastAsia="Times New Roman" w:hAnsi="Times New Roman" w:cs="Times New Roman"/>
                <w:color w:val="000000"/>
                <w:sz w:val="24"/>
                <w:szCs w:val="24"/>
              </w:rPr>
              <w:br/>
              <w:t>____________________________</w:t>
            </w:r>
            <w:r w:rsidRPr="001908C1">
              <w:rPr>
                <w:rFonts w:ascii="Times New Roman" w:eastAsia="Times New Roman" w:hAnsi="Times New Roman" w:cs="Times New Roman"/>
                <w:color w:val="000000"/>
                <w:sz w:val="24"/>
                <w:szCs w:val="24"/>
              </w:rPr>
              <w:br/>
              <w:t>(бизнес-идентификационный</w:t>
            </w:r>
            <w:r w:rsidRPr="001908C1">
              <w:rPr>
                <w:rFonts w:ascii="Times New Roman" w:eastAsia="Times New Roman" w:hAnsi="Times New Roman" w:cs="Times New Roman"/>
                <w:color w:val="000000"/>
                <w:sz w:val="24"/>
                <w:szCs w:val="24"/>
              </w:rPr>
              <w:br/>
              <w:t>номер)</w:t>
            </w:r>
            <w:r w:rsidRPr="001908C1">
              <w:rPr>
                <w:rFonts w:ascii="Times New Roman" w:eastAsia="Times New Roman" w:hAnsi="Times New Roman" w:cs="Times New Roman"/>
                <w:color w:val="000000"/>
                <w:sz w:val="24"/>
                <w:szCs w:val="24"/>
              </w:rPr>
              <w:br/>
              <w:t>____________________________</w:t>
            </w:r>
            <w:r w:rsidRPr="001908C1">
              <w:rPr>
                <w:rFonts w:ascii="Times New Roman" w:eastAsia="Times New Roman" w:hAnsi="Times New Roman" w:cs="Times New Roman"/>
                <w:color w:val="000000"/>
                <w:sz w:val="24"/>
                <w:szCs w:val="24"/>
              </w:rPr>
              <w:br/>
              <w:t>(электронный адрес, телефон)</w:t>
            </w:r>
            <w:r w:rsidRPr="001908C1">
              <w:rPr>
                <w:rFonts w:ascii="Times New Roman" w:eastAsia="Times New Roman" w:hAnsi="Times New Roman" w:cs="Times New Roman"/>
                <w:color w:val="000000"/>
                <w:sz w:val="24"/>
                <w:szCs w:val="24"/>
              </w:rPr>
              <w:br/>
              <w:t>____________________________</w:t>
            </w:r>
            <w:r w:rsidRPr="001908C1">
              <w:rPr>
                <w:rFonts w:ascii="Times New Roman" w:eastAsia="Times New Roman" w:hAnsi="Times New Roman" w:cs="Times New Roman"/>
                <w:color w:val="000000"/>
                <w:sz w:val="24"/>
                <w:szCs w:val="24"/>
              </w:rPr>
              <w:br/>
              <w:t>(наименование органа</w:t>
            </w:r>
            <w:r w:rsidRPr="001908C1">
              <w:rPr>
                <w:rFonts w:ascii="Times New Roman" w:eastAsia="Times New Roman" w:hAnsi="Times New Roman" w:cs="Times New Roman"/>
                <w:color w:val="000000"/>
                <w:sz w:val="24"/>
                <w:szCs w:val="24"/>
              </w:rPr>
              <w:br/>
              <w:t>государственных доходов)</w:t>
            </w:r>
          </w:p>
          <w:p w14:paraId="1EE3F6CF" w14:textId="77777777" w:rsidR="0070438D" w:rsidRDefault="0070438D" w:rsidP="0070438D">
            <w:pPr>
              <w:jc w:val="center"/>
              <w:rPr>
                <w:rFonts w:ascii="Times New Roman" w:eastAsia="Times New Roman" w:hAnsi="Times New Roman" w:cs="Times New Roman"/>
                <w:color w:val="000000"/>
                <w:sz w:val="24"/>
                <w:szCs w:val="24"/>
              </w:rPr>
            </w:pPr>
          </w:p>
          <w:p w14:paraId="73BFA7B9" w14:textId="57CC7AC0" w:rsidR="00A002D6" w:rsidRDefault="00A002D6" w:rsidP="0070438D">
            <w:pPr>
              <w:jc w:val="center"/>
              <w:rPr>
                <w:rFonts w:ascii="Times New Roman" w:eastAsia="Times New Roman" w:hAnsi="Times New Roman" w:cs="Times New Roman"/>
                <w:color w:val="000000"/>
                <w:sz w:val="24"/>
                <w:szCs w:val="24"/>
              </w:rPr>
            </w:pPr>
            <w:r w:rsidRPr="001908C1">
              <w:rPr>
                <w:rFonts w:ascii="Times New Roman" w:eastAsia="Times New Roman" w:hAnsi="Times New Roman" w:cs="Times New Roman"/>
                <w:color w:val="000000"/>
                <w:sz w:val="24"/>
                <w:szCs w:val="24"/>
              </w:rPr>
              <w:t>Заявление о включении в реестр таможенных представителей</w:t>
            </w:r>
          </w:p>
          <w:p w14:paraId="5A8DFE40" w14:textId="77777777" w:rsidR="0070438D" w:rsidRPr="001908C1" w:rsidRDefault="0070438D" w:rsidP="0070438D">
            <w:pPr>
              <w:jc w:val="center"/>
              <w:rPr>
                <w:rFonts w:ascii="Times New Roman" w:eastAsia="Times New Roman" w:hAnsi="Times New Roman" w:cs="Times New Roman"/>
                <w:color w:val="000000"/>
                <w:sz w:val="24"/>
                <w:szCs w:val="24"/>
              </w:rPr>
            </w:pPr>
          </w:p>
          <w:p w14:paraId="1A925FFE" w14:textId="778467E6" w:rsidR="00A002D6" w:rsidRPr="001908C1" w:rsidRDefault="00A002D6" w:rsidP="00A002D6">
            <w:pPr>
              <w:rPr>
                <w:rFonts w:ascii="Times New Roman" w:eastAsia="Times New Roman" w:hAnsi="Times New Roman" w:cs="Times New Roman"/>
                <w:color w:val="000000"/>
                <w:sz w:val="24"/>
                <w:szCs w:val="24"/>
              </w:rPr>
            </w:pPr>
            <w:r w:rsidRPr="001908C1">
              <w:rPr>
                <w:rFonts w:ascii="Times New Roman" w:eastAsia="Times New Roman" w:hAnsi="Times New Roman" w:cs="Times New Roman"/>
                <w:color w:val="000000"/>
                <w:sz w:val="24"/>
                <w:szCs w:val="24"/>
              </w:rPr>
              <w:t xml:space="preserve">Просим Вас согласно пункту 1 стати 490 Кодекса Республики Казахстан «О таможенном регулировании в Республике Казахстан» (далее – </w:t>
            </w:r>
            <w:r w:rsidR="00387EE6">
              <w:rPr>
                <w:rFonts w:ascii="Times New Roman" w:eastAsia="Times New Roman" w:hAnsi="Times New Roman" w:cs="Times New Roman"/>
                <w:color w:val="000000"/>
                <w:sz w:val="24"/>
                <w:szCs w:val="24"/>
              </w:rPr>
              <w:t xml:space="preserve">Таможенный </w:t>
            </w:r>
            <w:r w:rsidRPr="001908C1">
              <w:rPr>
                <w:rFonts w:ascii="Times New Roman" w:eastAsia="Times New Roman" w:hAnsi="Times New Roman" w:cs="Times New Roman"/>
                <w:color w:val="000000"/>
                <w:sz w:val="24"/>
                <w:szCs w:val="24"/>
              </w:rPr>
              <w:t>Кодекс) включить в реестр таможенных представителей.</w:t>
            </w:r>
          </w:p>
          <w:p w14:paraId="7C794971" w14:textId="77777777" w:rsidR="00A002D6" w:rsidRPr="001908C1" w:rsidRDefault="00A002D6" w:rsidP="00A002D6">
            <w:pPr>
              <w:rPr>
                <w:rFonts w:ascii="Times New Roman" w:eastAsia="Times New Roman" w:hAnsi="Times New Roman" w:cs="Times New Roman"/>
                <w:color w:val="000000"/>
                <w:sz w:val="24"/>
                <w:szCs w:val="24"/>
              </w:rPr>
            </w:pPr>
            <w:r w:rsidRPr="001908C1">
              <w:rPr>
                <w:rFonts w:ascii="Times New Roman" w:eastAsia="Times New Roman" w:hAnsi="Times New Roman" w:cs="Times New Roman"/>
                <w:color w:val="000000"/>
                <w:sz w:val="24"/>
                <w:szCs w:val="24"/>
              </w:rPr>
              <w:t>Указываем следующие сведения:</w:t>
            </w:r>
          </w:p>
          <w:p w14:paraId="540380C4" w14:textId="5FC12FFB" w:rsidR="00A002D6" w:rsidRPr="001908C1" w:rsidRDefault="00A002D6" w:rsidP="00A002D6">
            <w:pPr>
              <w:rPr>
                <w:rFonts w:ascii="Times New Roman" w:eastAsia="Times New Roman" w:hAnsi="Times New Roman" w:cs="Times New Roman"/>
                <w:color w:val="000000"/>
                <w:sz w:val="24"/>
                <w:szCs w:val="24"/>
              </w:rPr>
            </w:pPr>
            <w:r w:rsidRPr="001908C1">
              <w:rPr>
                <w:rFonts w:ascii="Times New Roman" w:eastAsia="Times New Roman" w:hAnsi="Times New Roman" w:cs="Times New Roman"/>
                <w:color w:val="000000"/>
                <w:sz w:val="24"/>
                <w:szCs w:val="24"/>
              </w:rPr>
              <w:t>наличие договора страхования риска гражданской ответственности таможенного</w:t>
            </w:r>
            <w:r w:rsidRPr="001908C1">
              <w:rPr>
                <w:rFonts w:ascii="Times New Roman" w:eastAsia="Times New Roman" w:hAnsi="Times New Roman" w:cs="Times New Roman"/>
                <w:color w:val="000000"/>
                <w:sz w:val="24"/>
                <w:szCs w:val="24"/>
              </w:rPr>
              <w:br/>
            </w:r>
            <w:r w:rsidRPr="001908C1">
              <w:rPr>
                <w:rFonts w:ascii="Times New Roman" w:eastAsia="Times New Roman" w:hAnsi="Times New Roman" w:cs="Times New Roman"/>
                <w:color w:val="000000"/>
                <w:sz w:val="24"/>
                <w:szCs w:val="24"/>
                <w:lang w:val="en-US"/>
              </w:rPr>
              <w:t>     </w:t>
            </w:r>
            <w:r w:rsidRPr="001908C1">
              <w:rPr>
                <w:rFonts w:ascii="Times New Roman" w:eastAsia="Times New Roman" w:hAnsi="Times New Roman" w:cs="Times New Roman"/>
                <w:color w:val="000000"/>
                <w:sz w:val="24"/>
                <w:szCs w:val="24"/>
              </w:rPr>
              <w:t xml:space="preserve"> представителя, котор</w:t>
            </w:r>
            <w:r w:rsidR="00B027FF" w:rsidRPr="00B027FF">
              <w:rPr>
                <w:rFonts w:ascii="Times New Roman" w:eastAsia="Times New Roman" w:hAnsi="Times New Roman" w:cs="Times New Roman"/>
                <w:b/>
                <w:color w:val="000000"/>
                <w:sz w:val="24"/>
                <w:szCs w:val="24"/>
              </w:rPr>
              <w:t>ый</w:t>
            </w:r>
            <w:r w:rsidRPr="001908C1">
              <w:rPr>
                <w:rFonts w:ascii="Times New Roman" w:eastAsia="Times New Roman" w:hAnsi="Times New Roman" w:cs="Times New Roman"/>
                <w:color w:val="000000"/>
                <w:sz w:val="24"/>
                <w:szCs w:val="24"/>
              </w:rPr>
              <w:t xml:space="preserve"> может наступить вследствие причинения вреда имуществу</w:t>
            </w:r>
            <w:r w:rsidRPr="001908C1">
              <w:rPr>
                <w:rFonts w:ascii="Times New Roman" w:eastAsia="Times New Roman" w:hAnsi="Times New Roman" w:cs="Times New Roman"/>
                <w:color w:val="000000"/>
                <w:sz w:val="24"/>
                <w:szCs w:val="24"/>
              </w:rPr>
              <w:br/>
              <w:t>представляемых лиц или нарушения договоров с этими лицами, на страховую сумму,</w:t>
            </w:r>
            <w:r w:rsidRPr="001908C1">
              <w:rPr>
                <w:rFonts w:ascii="Times New Roman" w:eastAsia="Times New Roman" w:hAnsi="Times New Roman" w:cs="Times New Roman"/>
                <w:color w:val="000000"/>
                <w:sz w:val="24"/>
                <w:szCs w:val="24"/>
              </w:rPr>
              <w:br/>
              <w:t>устанавливаемую договором страхования</w:t>
            </w:r>
            <w:r w:rsidRPr="001908C1">
              <w:rPr>
                <w:rFonts w:ascii="Times New Roman" w:eastAsia="Times New Roman" w:hAnsi="Times New Roman" w:cs="Times New Roman"/>
                <w:color w:val="000000"/>
                <w:sz w:val="24"/>
                <w:szCs w:val="24"/>
              </w:rPr>
              <w:br/>
              <w:t>___________________________________________________________________</w:t>
            </w:r>
            <w:r w:rsidRPr="001908C1">
              <w:rPr>
                <w:rFonts w:ascii="Times New Roman" w:eastAsia="Times New Roman" w:hAnsi="Times New Roman" w:cs="Times New Roman"/>
                <w:color w:val="000000"/>
                <w:sz w:val="24"/>
                <w:szCs w:val="24"/>
              </w:rPr>
              <w:br/>
              <w:t>_____________________________________</w:t>
            </w:r>
            <w:r w:rsidR="00CE60A2">
              <w:rPr>
                <w:rFonts w:ascii="Times New Roman" w:eastAsia="Times New Roman" w:hAnsi="Times New Roman" w:cs="Times New Roman"/>
                <w:color w:val="000000"/>
                <w:sz w:val="24"/>
                <w:szCs w:val="24"/>
              </w:rPr>
              <w:t>______________________________</w:t>
            </w:r>
            <w:r w:rsidRPr="001908C1">
              <w:rPr>
                <w:rFonts w:ascii="Times New Roman" w:eastAsia="Times New Roman" w:hAnsi="Times New Roman" w:cs="Times New Roman"/>
                <w:color w:val="000000"/>
                <w:sz w:val="24"/>
                <w:szCs w:val="24"/>
              </w:rPr>
              <w:t>;</w:t>
            </w:r>
            <w:r w:rsidRPr="001908C1">
              <w:rPr>
                <w:rFonts w:ascii="Times New Roman" w:eastAsia="Times New Roman" w:hAnsi="Times New Roman" w:cs="Times New Roman"/>
                <w:color w:val="000000"/>
                <w:sz w:val="24"/>
                <w:szCs w:val="24"/>
              </w:rPr>
              <w:br/>
              <w:t>обеспечение исполнения обязанностей юридического лица, осуществляющего</w:t>
            </w:r>
            <w:r w:rsidRPr="001908C1">
              <w:rPr>
                <w:rFonts w:ascii="Times New Roman" w:eastAsia="Times New Roman" w:hAnsi="Times New Roman" w:cs="Times New Roman"/>
                <w:color w:val="000000"/>
                <w:sz w:val="24"/>
                <w:szCs w:val="24"/>
              </w:rPr>
              <w:br/>
              <w:t>деятельность в сфере таможенного дела, в размере _______, а в отношении</w:t>
            </w:r>
            <w:r w:rsidRPr="001908C1">
              <w:rPr>
                <w:rFonts w:ascii="Times New Roman" w:eastAsia="Times New Roman" w:hAnsi="Times New Roman" w:cs="Times New Roman"/>
                <w:color w:val="000000"/>
                <w:sz w:val="24"/>
                <w:szCs w:val="24"/>
              </w:rPr>
              <w:br/>
              <w:t>юридического лица, сфера деятельности которого в качестве таможенного</w:t>
            </w:r>
            <w:r w:rsidRPr="001908C1">
              <w:rPr>
                <w:rFonts w:ascii="Times New Roman" w:eastAsia="Times New Roman" w:hAnsi="Times New Roman" w:cs="Times New Roman"/>
                <w:color w:val="000000"/>
                <w:sz w:val="24"/>
                <w:szCs w:val="24"/>
              </w:rPr>
              <w:br/>
              <w:t>представителя будет ограничена совершением таможенных операций в отношении</w:t>
            </w:r>
            <w:r w:rsidRPr="001908C1">
              <w:rPr>
                <w:rFonts w:ascii="Times New Roman" w:eastAsia="Times New Roman" w:hAnsi="Times New Roman" w:cs="Times New Roman"/>
                <w:color w:val="000000"/>
                <w:sz w:val="24"/>
                <w:szCs w:val="24"/>
              </w:rPr>
              <w:br/>
              <w:t>товаров, не облагаемых вывозными таможенными пошлинами и помещаемых под</w:t>
            </w:r>
            <w:r w:rsidRPr="001908C1">
              <w:rPr>
                <w:rFonts w:ascii="Times New Roman" w:eastAsia="Times New Roman" w:hAnsi="Times New Roman" w:cs="Times New Roman"/>
                <w:color w:val="000000"/>
                <w:sz w:val="24"/>
                <w:szCs w:val="24"/>
              </w:rPr>
              <w:br/>
              <w:t>таможенную процедуру экспорта, – в размере, эквивалентном ста пятидесяти тысячам</w:t>
            </w:r>
            <w:r w:rsidRPr="001908C1">
              <w:rPr>
                <w:rFonts w:ascii="Times New Roman" w:eastAsia="Times New Roman" w:hAnsi="Times New Roman" w:cs="Times New Roman"/>
                <w:color w:val="000000"/>
                <w:sz w:val="24"/>
                <w:szCs w:val="24"/>
              </w:rPr>
              <w:br/>
              <w:t>евро, с применением курса валют</w:t>
            </w:r>
            <w:r w:rsidRPr="001908C1">
              <w:rPr>
                <w:rFonts w:ascii="Times New Roman" w:eastAsia="Times New Roman" w:hAnsi="Times New Roman" w:cs="Times New Roman"/>
                <w:color w:val="000000"/>
                <w:sz w:val="24"/>
                <w:szCs w:val="24"/>
              </w:rPr>
              <w:br/>
              <w:t>__________________________________________________________________</w:t>
            </w:r>
            <w:r w:rsidRPr="001908C1">
              <w:rPr>
                <w:rFonts w:ascii="Times New Roman" w:eastAsia="Times New Roman" w:hAnsi="Times New Roman" w:cs="Times New Roman"/>
                <w:color w:val="000000"/>
                <w:sz w:val="24"/>
                <w:szCs w:val="24"/>
              </w:rPr>
              <w:br/>
              <w:t>_____________________________________</w:t>
            </w:r>
            <w:r w:rsidR="00515B85">
              <w:rPr>
                <w:rFonts w:ascii="Times New Roman" w:eastAsia="Times New Roman" w:hAnsi="Times New Roman" w:cs="Times New Roman"/>
                <w:color w:val="000000"/>
                <w:sz w:val="24"/>
                <w:szCs w:val="24"/>
              </w:rPr>
              <w:t>______________________________</w:t>
            </w:r>
            <w:r w:rsidRPr="001908C1">
              <w:rPr>
                <w:rFonts w:ascii="Times New Roman" w:eastAsia="Times New Roman" w:hAnsi="Times New Roman" w:cs="Times New Roman"/>
                <w:color w:val="000000"/>
                <w:sz w:val="24"/>
                <w:szCs w:val="24"/>
              </w:rPr>
              <w:t>_;</w:t>
            </w:r>
            <w:r w:rsidRPr="001908C1">
              <w:rPr>
                <w:rFonts w:ascii="Times New Roman" w:eastAsia="Times New Roman" w:hAnsi="Times New Roman" w:cs="Times New Roman"/>
                <w:color w:val="000000"/>
                <w:sz w:val="24"/>
                <w:szCs w:val="24"/>
              </w:rPr>
              <w:br/>
              <w:t>отсутствие на день обращения в орган государственных доходов о включении в</w:t>
            </w:r>
            <w:r w:rsidRPr="001908C1">
              <w:rPr>
                <w:rFonts w:ascii="Times New Roman" w:eastAsia="Times New Roman" w:hAnsi="Times New Roman" w:cs="Times New Roman"/>
                <w:color w:val="000000"/>
                <w:sz w:val="24"/>
                <w:szCs w:val="24"/>
              </w:rPr>
              <w:br/>
              <w:t>реестр таможенных представителей не исполненной в установленный срок</w:t>
            </w:r>
            <w:r w:rsidRPr="001908C1">
              <w:rPr>
                <w:rFonts w:ascii="Times New Roman" w:eastAsia="Times New Roman" w:hAnsi="Times New Roman" w:cs="Times New Roman"/>
                <w:color w:val="000000"/>
                <w:sz w:val="24"/>
                <w:szCs w:val="24"/>
              </w:rPr>
              <w:br/>
              <w:t>обязанности по уплате таможенных платежей, налогов, специальных,</w:t>
            </w:r>
            <w:r w:rsidRPr="001908C1">
              <w:rPr>
                <w:rFonts w:ascii="Times New Roman" w:eastAsia="Times New Roman" w:hAnsi="Times New Roman" w:cs="Times New Roman"/>
                <w:color w:val="000000"/>
                <w:sz w:val="24"/>
                <w:szCs w:val="24"/>
              </w:rPr>
              <w:br/>
              <w:t>антидемпинговых, компенсационных пошлин, пеней, процентов</w:t>
            </w:r>
            <w:r w:rsidRPr="001908C1">
              <w:rPr>
                <w:rFonts w:ascii="Times New Roman" w:eastAsia="Times New Roman" w:hAnsi="Times New Roman" w:cs="Times New Roman"/>
                <w:color w:val="000000"/>
                <w:sz w:val="24"/>
                <w:szCs w:val="24"/>
              </w:rPr>
              <w:br/>
              <w:t>___________________________________________________________________</w:t>
            </w:r>
            <w:r w:rsidRPr="001908C1">
              <w:rPr>
                <w:rFonts w:ascii="Times New Roman" w:eastAsia="Times New Roman" w:hAnsi="Times New Roman" w:cs="Times New Roman"/>
                <w:color w:val="000000"/>
                <w:sz w:val="24"/>
                <w:szCs w:val="24"/>
              </w:rPr>
              <w:br/>
              <w:t>____________________________________________________________________;</w:t>
            </w:r>
            <w:r w:rsidRPr="001908C1">
              <w:rPr>
                <w:rFonts w:ascii="Times New Roman" w:eastAsia="Times New Roman" w:hAnsi="Times New Roman" w:cs="Times New Roman"/>
                <w:color w:val="000000"/>
                <w:sz w:val="24"/>
                <w:szCs w:val="24"/>
              </w:rPr>
              <w:br/>
              <w:t xml:space="preserve">наличие договора (соглашения) о пользовании </w:t>
            </w:r>
            <w:r w:rsidR="00353AC1" w:rsidRPr="00353AC1">
              <w:rPr>
                <w:rFonts w:ascii="Times New Roman" w:eastAsia="Times New Roman" w:hAnsi="Times New Roman" w:cs="Times New Roman"/>
                <w:b/>
                <w:color w:val="000000"/>
                <w:sz w:val="24"/>
                <w:szCs w:val="24"/>
              </w:rPr>
              <w:t>цифровой</w:t>
            </w:r>
            <w:r w:rsidRPr="001908C1">
              <w:rPr>
                <w:rFonts w:ascii="Times New Roman" w:eastAsia="Times New Roman" w:hAnsi="Times New Roman" w:cs="Times New Roman"/>
                <w:color w:val="000000"/>
                <w:sz w:val="24"/>
                <w:szCs w:val="24"/>
              </w:rPr>
              <w:t xml:space="preserve"> системой</w:t>
            </w:r>
            <w:r w:rsidRPr="001908C1">
              <w:rPr>
                <w:rFonts w:ascii="Times New Roman" w:eastAsia="Times New Roman" w:hAnsi="Times New Roman" w:cs="Times New Roman"/>
                <w:color w:val="000000"/>
                <w:sz w:val="24"/>
                <w:szCs w:val="24"/>
              </w:rPr>
              <w:br/>
              <w:t>электронных счетов-фактур</w:t>
            </w:r>
            <w:r w:rsidRPr="001908C1">
              <w:rPr>
                <w:rFonts w:ascii="Times New Roman" w:eastAsia="Times New Roman" w:hAnsi="Times New Roman" w:cs="Times New Roman"/>
                <w:color w:val="000000"/>
                <w:sz w:val="24"/>
                <w:szCs w:val="24"/>
              </w:rPr>
              <w:br/>
              <w:t>__________________________________________________________________</w:t>
            </w:r>
            <w:r w:rsidRPr="001908C1">
              <w:rPr>
                <w:rFonts w:ascii="Times New Roman" w:eastAsia="Times New Roman" w:hAnsi="Times New Roman" w:cs="Times New Roman"/>
                <w:color w:val="000000"/>
                <w:sz w:val="24"/>
                <w:szCs w:val="24"/>
              </w:rPr>
              <w:br/>
              <w:t>_____________________________________</w:t>
            </w:r>
            <w:r w:rsidR="00515B85">
              <w:rPr>
                <w:rFonts w:ascii="Times New Roman" w:eastAsia="Times New Roman" w:hAnsi="Times New Roman" w:cs="Times New Roman"/>
                <w:color w:val="000000"/>
                <w:sz w:val="24"/>
                <w:szCs w:val="24"/>
              </w:rPr>
              <w:t>______________________________</w:t>
            </w:r>
            <w:r w:rsidRPr="001908C1">
              <w:rPr>
                <w:rFonts w:ascii="Times New Roman" w:eastAsia="Times New Roman" w:hAnsi="Times New Roman" w:cs="Times New Roman"/>
                <w:color w:val="000000"/>
                <w:sz w:val="24"/>
                <w:szCs w:val="24"/>
              </w:rPr>
              <w:t>_.</w:t>
            </w:r>
            <w:r w:rsidRPr="001908C1">
              <w:rPr>
                <w:rFonts w:ascii="Times New Roman" w:eastAsia="Times New Roman" w:hAnsi="Times New Roman" w:cs="Times New Roman"/>
                <w:color w:val="000000"/>
                <w:sz w:val="24"/>
                <w:szCs w:val="24"/>
              </w:rPr>
              <w:br/>
              <w:t>Согласны на использование сведений, составляющих охраняемую законом тайну,</w:t>
            </w:r>
            <w:r w:rsidRPr="001908C1">
              <w:rPr>
                <w:rFonts w:ascii="Times New Roman" w:eastAsia="Times New Roman" w:hAnsi="Times New Roman" w:cs="Times New Roman"/>
                <w:color w:val="000000"/>
                <w:sz w:val="24"/>
                <w:szCs w:val="24"/>
              </w:rPr>
              <w:br/>
              <w:t xml:space="preserve">содержащуюся в </w:t>
            </w:r>
            <w:r w:rsidR="00C2501B" w:rsidRPr="00C2501B">
              <w:rPr>
                <w:rFonts w:ascii="Times New Roman" w:eastAsia="Times New Roman" w:hAnsi="Times New Roman" w:cs="Times New Roman"/>
                <w:b/>
                <w:color w:val="000000"/>
                <w:sz w:val="24"/>
                <w:szCs w:val="24"/>
              </w:rPr>
              <w:t>цифровых</w:t>
            </w:r>
            <w:r w:rsidRPr="001908C1">
              <w:rPr>
                <w:rFonts w:ascii="Times New Roman" w:eastAsia="Times New Roman" w:hAnsi="Times New Roman" w:cs="Times New Roman"/>
                <w:color w:val="000000"/>
                <w:sz w:val="24"/>
                <w:szCs w:val="24"/>
              </w:rPr>
              <w:t xml:space="preserve"> системах, исключительно в рамках оказания</w:t>
            </w:r>
            <w:r w:rsidRPr="001908C1">
              <w:rPr>
                <w:rFonts w:ascii="Times New Roman" w:eastAsia="Times New Roman" w:hAnsi="Times New Roman" w:cs="Times New Roman"/>
                <w:color w:val="000000"/>
                <w:sz w:val="24"/>
                <w:szCs w:val="24"/>
              </w:rPr>
              <w:br/>
              <w:t>государственной услуги «Включение в реестр таможенных представителей»</w:t>
            </w:r>
            <w:r w:rsidRPr="001908C1">
              <w:rPr>
                <w:rFonts w:ascii="Times New Roman" w:eastAsia="Times New Roman" w:hAnsi="Times New Roman" w:cs="Times New Roman"/>
                <w:color w:val="000000"/>
                <w:sz w:val="24"/>
                <w:szCs w:val="24"/>
              </w:rPr>
              <w:br/>
              <w:t>____________________________________________________</w:t>
            </w:r>
            <w:r w:rsidRPr="001908C1">
              <w:rPr>
                <w:rFonts w:ascii="Times New Roman" w:eastAsia="Times New Roman" w:hAnsi="Times New Roman" w:cs="Times New Roman"/>
                <w:color w:val="000000"/>
                <w:sz w:val="24"/>
                <w:szCs w:val="24"/>
              </w:rPr>
              <w:br/>
              <w:t>_____________________________________________________________.</w:t>
            </w:r>
            <w:r w:rsidRPr="001908C1">
              <w:rPr>
                <w:rFonts w:ascii="Times New Roman" w:eastAsia="Times New Roman" w:hAnsi="Times New Roman" w:cs="Times New Roman"/>
                <w:color w:val="000000"/>
                <w:sz w:val="24"/>
                <w:szCs w:val="24"/>
              </w:rPr>
              <w:br/>
              <w:t>К заявлению прилагаем следующие документы:</w:t>
            </w:r>
            <w:r w:rsidRPr="001908C1">
              <w:rPr>
                <w:rFonts w:ascii="Times New Roman" w:eastAsia="Times New Roman" w:hAnsi="Times New Roman" w:cs="Times New Roman"/>
                <w:color w:val="000000"/>
                <w:sz w:val="24"/>
                <w:szCs w:val="24"/>
              </w:rPr>
              <w:br/>
              <w:t>1) документы, подтверждающие сведение о регистрации обеспечения исполнения</w:t>
            </w:r>
            <w:r w:rsidRPr="001908C1">
              <w:rPr>
                <w:rFonts w:ascii="Times New Roman" w:eastAsia="Times New Roman" w:hAnsi="Times New Roman" w:cs="Times New Roman"/>
                <w:color w:val="000000"/>
                <w:sz w:val="24"/>
                <w:szCs w:val="24"/>
              </w:rPr>
              <w:br/>
              <w:t>обязанностей юридического лица, осуществляющего деятельность в сфере</w:t>
            </w:r>
            <w:r w:rsidRPr="001908C1">
              <w:rPr>
                <w:rFonts w:ascii="Times New Roman" w:eastAsia="Times New Roman" w:hAnsi="Times New Roman" w:cs="Times New Roman"/>
                <w:color w:val="000000"/>
                <w:sz w:val="24"/>
                <w:szCs w:val="24"/>
              </w:rPr>
              <w:br/>
              <w:t xml:space="preserve">таможенного дела в соответствии с главой 10 </w:t>
            </w:r>
            <w:r w:rsidR="005F6D6C">
              <w:rPr>
                <w:rFonts w:ascii="Times New Roman" w:eastAsia="Times New Roman" w:hAnsi="Times New Roman" w:cs="Times New Roman"/>
                <w:color w:val="000000"/>
                <w:sz w:val="24"/>
                <w:szCs w:val="24"/>
              </w:rPr>
              <w:t>Т</w:t>
            </w:r>
            <w:r w:rsidR="005F6D6C" w:rsidRPr="005F6D6C">
              <w:rPr>
                <w:rFonts w:ascii="Times New Roman" w:eastAsia="Times New Roman" w:hAnsi="Times New Roman" w:cs="Times New Roman"/>
                <w:b/>
                <w:color w:val="000000"/>
                <w:sz w:val="24"/>
                <w:szCs w:val="24"/>
              </w:rPr>
              <w:t xml:space="preserve">аможенного </w:t>
            </w:r>
            <w:r w:rsidRPr="001908C1">
              <w:rPr>
                <w:rFonts w:ascii="Times New Roman" w:eastAsia="Times New Roman" w:hAnsi="Times New Roman" w:cs="Times New Roman"/>
                <w:color w:val="000000"/>
                <w:sz w:val="24"/>
                <w:szCs w:val="24"/>
              </w:rPr>
              <w:t>Кодекса</w:t>
            </w:r>
            <w:r w:rsidRPr="001908C1">
              <w:rPr>
                <w:rFonts w:ascii="Times New Roman" w:eastAsia="Times New Roman" w:hAnsi="Times New Roman" w:cs="Times New Roman"/>
                <w:color w:val="000000"/>
                <w:sz w:val="24"/>
                <w:szCs w:val="24"/>
              </w:rPr>
              <w:br/>
              <w:t>_____________________________________________________________;</w:t>
            </w:r>
            <w:r w:rsidRPr="001908C1">
              <w:rPr>
                <w:rFonts w:ascii="Times New Roman" w:eastAsia="Times New Roman" w:hAnsi="Times New Roman" w:cs="Times New Roman"/>
                <w:color w:val="000000"/>
                <w:sz w:val="24"/>
                <w:szCs w:val="24"/>
              </w:rPr>
              <w:br/>
              <w:t>2) договор страхования гражданско-правовой ответственности</w:t>
            </w:r>
            <w:r w:rsidRPr="001908C1">
              <w:rPr>
                <w:rFonts w:ascii="Times New Roman" w:eastAsia="Times New Roman" w:hAnsi="Times New Roman" w:cs="Times New Roman"/>
                <w:color w:val="000000"/>
                <w:sz w:val="24"/>
                <w:szCs w:val="24"/>
              </w:rPr>
              <w:br/>
              <w:t>_____________________________________________________________</w:t>
            </w:r>
            <w:r w:rsidRPr="001908C1">
              <w:rPr>
                <w:rFonts w:ascii="Times New Roman" w:eastAsia="Times New Roman" w:hAnsi="Times New Roman" w:cs="Times New Roman"/>
                <w:color w:val="000000"/>
                <w:sz w:val="24"/>
                <w:szCs w:val="24"/>
              </w:rPr>
              <w:br/>
              <w:t>_____________________________________________________________.</w:t>
            </w:r>
            <w:r w:rsidRPr="001908C1">
              <w:rPr>
                <w:rFonts w:ascii="Times New Roman" w:eastAsia="Times New Roman" w:hAnsi="Times New Roman" w:cs="Times New Roman"/>
                <w:color w:val="000000"/>
                <w:sz w:val="24"/>
                <w:szCs w:val="24"/>
              </w:rPr>
              <w:br/>
              <w:t>Представление документов, предусмотренных в пункте 2 статьи 490 Кодекса, не</w:t>
            </w:r>
            <w:r w:rsidRPr="001908C1">
              <w:rPr>
                <w:rFonts w:ascii="Times New Roman" w:eastAsia="Times New Roman" w:hAnsi="Times New Roman" w:cs="Times New Roman"/>
                <w:color w:val="000000"/>
                <w:sz w:val="24"/>
                <w:szCs w:val="24"/>
              </w:rPr>
              <w:br/>
              <w:t>требуется в случае возможности получения информации, содержащейся в них, из</w:t>
            </w:r>
            <w:r w:rsidRPr="001908C1">
              <w:rPr>
                <w:rFonts w:ascii="Times New Roman" w:eastAsia="Times New Roman" w:hAnsi="Times New Roman" w:cs="Times New Roman"/>
                <w:color w:val="000000"/>
                <w:sz w:val="24"/>
                <w:szCs w:val="24"/>
              </w:rPr>
              <w:br/>
            </w:r>
            <w:r w:rsidR="00387EE6" w:rsidRPr="00387EE6">
              <w:rPr>
                <w:rFonts w:ascii="Times New Roman" w:eastAsia="Times New Roman" w:hAnsi="Times New Roman" w:cs="Times New Roman"/>
                <w:b/>
                <w:color w:val="000000"/>
                <w:sz w:val="24"/>
                <w:szCs w:val="24"/>
              </w:rPr>
              <w:t>цифровых</w:t>
            </w:r>
            <w:r w:rsidRPr="001908C1">
              <w:rPr>
                <w:rFonts w:ascii="Times New Roman" w:eastAsia="Times New Roman" w:hAnsi="Times New Roman" w:cs="Times New Roman"/>
                <w:color w:val="000000"/>
                <w:sz w:val="24"/>
                <w:szCs w:val="24"/>
              </w:rPr>
              <w:t xml:space="preserve"> систем и (или) из формы сведений.</w:t>
            </w:r>
            <w:r w:rsidRPr="001908C1">
              <w:rPr>
                <w:rFonts w:ascii="Times New Roman" w:eastAsia="Times New Roman" w:hAnsi="Times New Roman" w:cs="Times New Roman"/>
                <w:color w:val="000000"/>
                <w:sz w:val="24"/>
                <w:szCs w:val="24"/>
              </w:rPr>
              <w:br/>
              <w:t>Приложение: __на листах.</w:t>
            </w:r>
            <w:r w:rsidRPr="001908C1">
              <w:rPr>
                <w:rFonts w:ascii="Times New Roman" w:eastAsia="Times New Roman" w:hAnsi="Times New Roman" w:cs="Times New Roman"/>
                <w:color w:val="000000"/>
                <w:sz w:val="24"/>
                <w:szCs w:val="24"/>
              </w:rPr>
              <w:br/>
              <w:t>Дата подачи ____________________</w:t>
            </w:r>
            <w:r w:rsidRPr="001908C1">
              <w:rPr>
                <w:rFonts w:ascii="Times New Roman" w:eastAsia="Times New Roman" w:hAnsi="Times New Roman" w:cs="Times New Roman"/>
                <w:color w:val="000000"/>
                <w:sz w:val="24"/>
                <w:szCs w:val="24"/>
              </w:rPr>
              <w:br/>
              <w:t xml:space="preserve">Фамилия, имя, отчество </w:t>
            </w:r>
            <w:r w:rsidR="000F42BC" w:rsidRPr="000F42BC">
              <w:rPr>
                <w:rFonts w:ascii="Times New Roman" w:eastAsia="Times New Roman" w:hAnsi="Times New Roman" w:cs="Times New Roman"/>
                <w:b/>
                <w:color w:val="000000"/>
                <w:sz w:val="24"/>
                <w:szCs w:val="24"/>
              </w:rPr>
              <w:t>(если оно указано в документе, удостоверяющем личность)</w:t>
            </w:r>
            <w:r w:rsidRPr="001908C1">
              <w:rPr>
                <w:rFonts w:ascii="Times New Roman" w:eastAsia="Times New Roman" w:hAnsi="Times New Roman" w:cs="Times New Roman"/>
                <w:color w:val="000000"/>
                <w:sz w:val="24"/>
                <w:szCs w:val="24"/>
              </w:rPr>
              <w:t xml:space="preserve"> представителя юридического</w:t>
            </w:r>
            <w:r w:rsidRPr="001908C1">
              <w:rPr>
                <w:rFonts w:ascii="Times New Roman" w:eastAsia="Times New Roman" w:hAnsi="Times New Roman" w:cs="Times New Roman"/>
                <w:color w:val="000000"/>
                <w:sz w:val="24"/>
                <w:szCs w:val="24"/>
              </w:rPr>
              <w:br/>
              <w:t>лица____________</w:t>
            </w:r>
            <w:r w:rsidRPr="001908C1">
              <w:rPr>
                <w:rFonts w:ascii="Times New Roman" w:eastAsia="Times New Roman" w:hAnsi="Times New Roman" w:cs="Times New Roman"/>
                <w:color w:val="000000"/>
                <w:sz w:val="24"/>
                <w:szCs w:val="24"/>
              </w:rPr>
              <w:br/>
              <w:t>Подпись ________________</w:t>
            </w:r>
          </w:p>
          <w:p w14:paraId="788177DD" w14:textId="77777777" w:rsidR="00A002D6" w:rsidRPr="004F1319" w:rsidRDefault="00A002D6" w:rsidP="00A002D6">
            <w:pPr>
              <w:spacing w:line="0" w:lineRule="atLeast"/>
              <w:ind w:left="623" w:firstLine="0"/>
              <w:jc w:val="center"/>
              <w:rPr>
                <w:rFonts w:ascii="Times New Roman" w:eastAsia="Times New Roman" w:hAnsi="Times New Roman" w:cs="Times New Roman"/>
                <w:color w:val="000000"/>
                <w:sz w:val="24"/>
                <w:szCs w:val="24"/>
              </w:rPr>
            </w:pPr>
          </w:p>
        </w:tc>
        <w:tc>
          <w:tcPr>
            <w:tcW w:w="2127" w:type="dxa"/>
            <w:gridSpan w:val="2"/>
          </w:tcPr>
          <w:p w14:paraId="7F2D7D41" w14:textId="77777777" w:rsidR="00A002D6" w:rsidRDefault="00A002D6" w:rsidP="00A002D6">
            <w:pPr>
              <w:ind w:firstLine="183"/>
              <w:rPr>
                <w:rFonts w:ascii="Times New Roman" w:hAnsi="Times New Roman" w:cs="Times New Roman"/>
                <w:sz w:val="24"/>
                <w:szCs w:val="24"/>
              </w:rPr>
            </w:pPr>
          </w:p>
          <w:p w14:paraId="5B3CCA63" w14:textId="77777777" w:rsidR="009F45AC" w:rsidRDefault="009F45AC" w:rsidP="00A002D6">
            <w:pPr>
              <w:ind w:firstLine="183"/>
              <w:rPr>
                <w:rFonts w:ascii="Times New Roman" w:hAnsi="Times New Roman" w:cs="Times New Roman"/>
                <w:sz w:val="24"/>
                <w:szCs w:val="24"/>
              </w:rPr>
            </w:pPr>
          </w:p>
          <w:p w14:paraId="61E15D01" w14:textId="77777777" w:rsidR="009F45AC" w:rsidRDefault="009F45AC" w:rsidP="00A002D6">
            <w:pPr>
              <w:ind w:firstLine="183"/>
              <w:rPr>
                <w:rFonts w:ascii="Times New Roman" w:hAnsi="Times New Roman" w:cs="Times New Roman"/>
                <w:sz w:val="24"/>
                <w:szCs w:val="24"/>
              </w:rPr>
            </w:pPr>
          </w:p>
          <w:p w14:paraId="70540740" w14:textId="77777777" w:rsidR="009F45AC" w:rsidRDefault="009F45AC" w:rsidP="00A002D6">
            <w:pPr>
              <w:ind w:firstLine="183"/>
              <w:rPr>
                <w:rFonts w:ascii="Times New Roman" w:hAnsi="Times New Roman" w:cs="Times New Roman"/>
                <w:sz w:val="24"/>
                <w:szCs w:val="24"/>
              </w:rPr>
            </w:pPr>
          </w:p>
          <w:p w14:paraId="6DD10030" w14:textId="77777777" w:rsidR="009F45AC" w:rsidRDefault="009F45AC" w:rsidP="00A002D6">
            <w:pPr>
              <w:ind w:firstLine="183"/>
              <w:rPr>
                <w:rFonts w:ascii="Times New Roman" w:hAnsi="Times New Roman" w:cs="Times New Roman"/>
                <w:sz w:val="24"/>
                <w:szCs w:val="24"/>
              </w:rPr>
            </w:pPr>
          </w:p>
          <w:p w14:paraId="6486E2A0" w14:textId="77777777" w:rsidR="009F45AC" w:rsidRDefault="009F45AC" w:rsidP="00A002D6">
            <w:pPr>
              <w:ind w:firstLine="183"/>
              <w:rPr>
                <w:rFonts w:ascii="Times New Roman" w:hAnsi="Times New Roman" w:cs="Times New Roman"/>
                <w:sz w:val="24"/>
                <w:szCs w:val="24"/>
              </w:rPr>
            </w:pPr>
          </w:p>
          <w:p w14:paraId="6F6AFB7A" w14:textId="4E1FD674" w:rsidR="009F45AC" w:rsidRDefault="009F45AC" w:rsidP="00A002D6">
            <w:pPr>
              <w:ind w:firstLine="183"/>
              <w:rPr>
                <w:rFonts w:ascii="Times New Roman" w:hAnsi="Times New Roman" w:cs="Times New Roman"/>
                <w:sz w:val="24"/>
                <w:szCs w:val="24"/>
              </w:rPr>
            </w:pPr>
          </w:p>
          <w:p w14:paraId="5375AC72" w14:textId="77777777" w:rsidR="009645FA" w:rsidRDefault="009645FA" w:rsidP="00A002D6">
            <w:pPr>
              <w:ind w:firstLine="183"/>
              <w:rPr>
                <w:rFonts w:ascii="Times New Roman" w:hAnsi="Times New Roman" w:cs="Times New Roman"/>
                <w:sz w:val="24"/>
                <w:szCs w:val="24"/>
              </w:rPr>
            </w:pPr>
          </w:p>
          <w:p w14:paraId="2D1A8465" w14:textId="1F9287EF" w:rsidR="001C27A6" w:rsidRDefault="001C27A6" w:rsidP="00A002D6">
            <w:pPr>
              <w:ind w:firstLine="183"/>
              <w:rPr>
                <w:rFonts w:ascii="Times New Roman" w:hAnsi="Times New Roman" w:cs="Times New Roman"/>
                <w:sz w:val="24"/>
                <w:szCs w:val="24"/>
              </w:rPr>
            </w:pPr>
            <w:r w:rsidRPr="001C27A6">
              <w:rPr>
                <w:rFonts w:ascii="Times New Roman" w:hAnsi="Times New Roman" w:cs="Times New Roman"/>
                <w:sz w:val="24"/>
                <w:szCs w:val="24"/>
              </w:rPr>
              <w:t xml:space="preserve">Государственная услуга оказывается </w:t>
            </w:r>
            <w:r w:rsidR="00DD6F74">
              <w:rPr>
                <w:rFonts w:ascii="Times New Roman" w:hAnsi="Times New Roman" w:cs="Times New Roman"/>
                <w:sz w:val="24"/>
                <w:szCs w:val="24"/>
              </w:rPr>
              <w:t xml:space="preserve">только </w:t>
            </w:r>
            <w:r w:rsidRPr="001C27A6">
              <w:rPr>
                <w:rFonts w:ascii="Times New Roman" w:hAnsi="Times New Roman" w:cs="Times New Roman"/>
                <w:sz w:val="24"/>
                <w:szCs w:val="24"/>
              </w:rPr>
              <w:t>юридическим лицам</w:t>
            </w:r>
            <w:r>
              <w:rPr>
                <w:rFonts w:ascii="Times New Roman" w:hAnsi="Times New Roman" w:cs="Times New Roman"/>
                <w:sz w:val="24"/>
                <w:szCs w:val="24"/>
              </w:rPr>
              <w:t>.</w:t>
            </w:r>
          </w:p>
          <w:p w14:paraId="341B9D4B" w14:textId="77777777" w:rsidR="009F45AC" w:rsidRDefault="009F45AC" w:rsidP="00A002D6">
            <w:pPr>
              <w:ind w:firstLine="183"/>
              <w:rPr>
                <w:rFonts w:ascii="Times New Roman" w:hAnsi="Times New Roman" w:cs="Times New Roman"/>
                <w:sz w:val="24"/>
                <w:szCs w:val="24"/>
              </w:rPr>
            </w:pPr>
          </w:p>
          <w:p w14:paraId="51E7321A" w14:textId="77777777" w:rsidR="009F45AC" w:rsidRDefault="009F45AC" w:rsidP="00A002D6">
            <w:pPr>
              <w:ind w:firstLine="183"/>
              <w:rPr>
                <w:rFonts w:ascii="Times New Roman" w:hAnsi="Times New Roman" w:cs="Times New Roman"/>
                <w:sz w:val="24"/>
                <w:szCs w:val="24"/>
              </w:rPr>
            </w:pPr>
          </w:p>
          <w:p w14:paraId="1777A22E" w14:textId="77777777" w:rsidR="009F45AC" w:rsidRDefault="009F45AC" w:rsidP="00A002D6">
            <w:pPr>
              <w:ind w:firstLine="183"/>
              <w:rPr>
                <w:rFonts w:ascii="Times New Roman" w:hAnsi="Times New Roman" w:cs="Times New Roman"/>
                <w:sz w:val="24"/>
                <w:szCs w:val="24"/>
              </w:rPr>
            </w:pPr>
          </w:p>
          <w:p w14:paraId="2598B78F" w14:textId="77777777" w:rsidR="009F45AC" w:rsidRDefault="009F45AC" w:rsidP="00A002D6">
            <w:pPr>
              <w:ind w:firstLine="183"/>
              <w:rPr>
                <w:rFonts w:ascii="Times New Roman" w:hAnsi="Times New Roman" w:cs="Times New Roman"/>
                <w:sz w:val="24"/>
                <w:szCs w:val="24"/>
              </w:rPr>
            </w:pPr>
          </w:p>
          <w:p w14:paraId="0BE8E892" w14:textId="77777777" w:rsidR="009F45AC" w:rsidRDefault="009F45AC" w:rsidP="00A002D6">
            <w:pPr>
              <w:ind w:firstLine="183"/>
              <w:rPr>
                <w:rFonts w:ascii="Times New Roman" w:hAnsi="Times New Roman" w:cs="Times New Roman"/>
                <w:sz w:val="24"/>
                <w:szCs w:val="24"/>
              </w:rPr>
            </w:pPr>
          </w:p>
          <w:p w14:paraId="326C32F2" w14:textId="77777777" w:rsidR="009F45AC" w:rsidRDefault="009F45AC" w:rsidP="00A002D6">
            <w:pPr>
              <w:ind w:firstLine="183"/>
              <w:rPr>
                <w:rFonts w:ascii="Times New Roman" w:hAnsi="Times New Roman" w:cs="Times New Roman"/>
                <w:sz w:val="24"/>
                <w:szCs w:val="24"/>
              </w:rPr>
            </w:pPr>
          </w:p>
          <w:p w14:paraId="4BEDABFF" w14:textId="77777777" w:rsidR="009F45AC" w:rsidRDefault="009F45AC" w:rsidP="00A002D6">
            <w:pPr>
              <w:ind w:firstLine="183"/>
              <w:rPr>
                <w:rFonts w:ascii="Times New Roman" w:hAnsi="Times New Roman" w:cs="Times New Roman"/>
                <w:sz w:val="24"/>
                <w:szCs w:val="24"/>
              </w:rPr>
            </w:pPr>
          </w:p>
          <w:p w14:paraId="17F39B5E" w14:textId="77777777" w:rsidR="009F45AC" w:rsidRDefault="009F45AC" w:rsidP="00A002D6">
            <w:pPr>
              <w:ind w:firstLine="183"/>
              <w:rPr>
                <w:rFonts w:ascii="Times New Roman" w:hAnsi="Times New Roman" w:cs="Times New Roman"/>
                <w:sz w:val="24"/>
                <w:szCs w:val="24"/>
              </w:rPr>
            </w:pPr>
          </w:p>
          <w:p w14:paraId="40379255" w14:textId="77777777" w:rsidR="009F45AC" w:rsidRDefault="009F45AC" w:rsidP="00A002D6">
            <w:pPr>
              <w:ind w:firstLine="183"/>
              <w:rPr>
                <w:rFonts w:ascii="Times New Roman" w:hAnsi="Times New Roman" w:cs="Times New Roman"/>
                <w:sz w:val="24"/>
                <w:szCs w:val="24"/>
              </w:rPr>
            </w:pPr>
          </w:p>
          <w:p w14:paraId="0D589C24" w14:textId="77777777" w:rsidR="009F45AC" w:rsidRDefault="009F45AC" w:rsidP="00A002D6">
            <w:pPr>
              <w:ind w:firstLine="183"/>
              <w:rPr>
                <w:rFonts w:ascii="Times New Roman" w:hAnsi="Times New Roman" w:cs="Times New Roman"/>
                <w:sz w:val="24"/>
                <w:szCs w:val="24"/>
              </w:rPr>
            </w:pPr>
          </w:p>
          <w:p w14:paraId="08261527" w14:textId="77777777" w:rsidR="009F45AC" w:rsidRDefault="009F45AC" w:rsidP="00A002D6">
            <w:pPr>
              <w:ind w:firstLine="183"/>
              <w:rPr>
                <w:rFonts w:ascii="Times New Roman" w:hAnsi="Times New Roman" w:cs="Times New Roman"/>
                <w:sz w:val="24"/>
                <w:szCs w:val="24"/>
              </w:rPr>
            </w:pPr>
          </w:p>
          <w:p w14:paraId="181CCB8B" w14:textId="77777777" w:rsidR="009F45AC" w:rsidRDefault="009F45AC" w:rsidP="00A002D6">
            <w:pPr>
              <w:ind w:firstLine="183"/>
              <w:rPr>
                <w:rFonts w:ascii="Times New Roman" w:hAnsi="Times New Roman" w:cs="Times New Roman"/>
                <w:sz w:val="24"/>
                <w:szCs w:val="24"/>
              </w:rPr>
            </w:pPr>
          </w:p>
          <w:p w14:paraId="19DB571B" w14:textId="77777777" w:rsidR="009F45AC" w:rsidRDefault="009F45AC" w:rsidP="00A002D6">
            <w:pPr>
              <w:ind w:firstLine="183"/>
              <w:rPr>
                <w:rFonts w:ascii="Times New Roman" w:hAnsi="Times New Roman" w:cs="Times New Roman"/>
                <w:sz w:val="24"/>
                <w:szCs w:val="24"/>
              </w:rPr>
            </w:pPr>
          </w:p>
          <w:p w14:paraId="2274B29F" w14:textId="77777777" w:rsidR="009F45AC" w:rsidRDefault="009F45AC" w:rsidP="00A002D6">
            <w:pPr>
              <w:ind w:firstLine="183"/>
              <w:rPr>
                <w:rFonts w:ascii="Times New Roman" w:hAnsi="Times New Roman" w:cs="Times New Roman"/>
                <w:sz w:val="24"/>
                <w:szCs w:val="24"/>
              </w:rPr>
            </w:pPr>
          </w:p>
          <w:p w14:paraId="244282FB" w14:textId="77777777" w:rsidR="009F45AC" w:rsidRDefault="009F45AC" w:rsidP="00A002D6">
            <w:pPr>
              <w:ind w:firstLine="183"/>
              <w:rPr>
                <w:rFonts w:ascii="Times New Roman" w:hAnsi="Times New Roman" w:cs="Times New Roman"/>
                <w:sz w:val="24"/>
                <w:szCs w:val="24"/>
              </w:rPr>
            </w:pPr>
          </w:p>
          <w:p w14:paraId="56617BC9" w14:textId="77777777" w:rsidR="009F45AC" w:rsidRDefault="009F45AC" w:rsidP="00A002D6">
            <w:pPr>
              <w:ind w:firstLine="183"/>
              <w:rPr>
                <w:rFonts w:ascii="Times New Roman" w:hAnsi="Times New Roman" w:cs="Times New Roman"/>
                <w:sz w:val="24"/>
                <w:szCs w:val="24"/>
              </w:rPr>
            </w:pPr>
          </w:p>
          <w:p w14:paraId="126F6505" w14:textId="77777777" w:rsidR="009F45AC" w:rsidRDefault="009F45AC" w:rsidP="00A002D6">
            <w:pPr>
              <w:ind w:firstLine="183"/>
              <w:rPr>
                <w:rFonts w:ascii="Times New Roman" w:hAnsi="Times New Roman" w:cs="Times New Roman"/>
                <w:sz w:val="24"/>
                <w:szCs w:val="24"/>
              </w:rPr>
            </w:pPr>
          </w:p>
          <w:p w14:paraId="0AECF76C" w14:textId="77777777" w:rsidR="009F45AC" w:rsidRDefault="009F45AC" w:rsidP="00A002D6">
            <w:pPr>
              <w:ind w:firstLine="183"/>
              <w:rPr>
                <w:rFonts w:ascii="Times New Roman" w:hAnsi="Times New Roman" w:cs="Times New Roman"/>
                <w:sz w:val="24"/>
                <w:szCs w:val="24"/>
              </w:rPr>
            </w:pPr>
          </w:p>
          <w:p w14:paraId="28F0B31F" w14:textId="77777777" w:rsidR="009F45AC" w:rsidRDefault="009F45AC" w:rsidP="00A002D6">
            <w:pPr>
              <w:ind w:firstLine="183"/>
              <w:rPr>
                <w:rFonts w:ascii="Times New Roman" w:hAnsi="Times New Roman" w:cs="Times New Roman"/>
                <w:sz w:val="24"/>
                <w:szCs w:val="24"/>
              </w:rPr>
            </w:pPr>
          </w:p>
          <w:p w14:paraId="791F7559" w14:textId="77777777" w:rsidR="009F45AC" w:rsidRDefault="009F45AC" w:rsidP="00A002D6">
            <w:pPr>
              <w:ind w:firstLine="183"/>
              <w:rPr>
                <w:rFonts w:ascii="Times New Roman" w:hAnsi="Times New Roman" w:cs="Times New Roman"/>
                <w:sz w:val="24"/>
                <w:szCs w:val="24"/>
              </w:rPr>
            </w:pPr>
          </w:p>
          <w:p w14:paraId="4FB57123" w14:textId="36C52070" w:rsidR="009F45AC" w:rsidRDefault="009F45AC" w:rsidP="00A002D6">
            <w:pPr>
              <w:ind w:firstLine="183"/>
              <w:rPr>
                <w:rFonts w:ascii="Times New Roman" w:hAnsi="Times New Roman" w:cs="Times New Roman"/>
                <w:sz w:val="24"/>
                <w:szCs w:val="24"/>
              </w:rPr>
            </w:pPr>
          </w:p>
          <w:p w14:paraId="3BDA7E17" w14:textId="6F063CD7" w:rsidR="00B027FF" w:rsidRPr="00B027FF" w:rsidRDefault="00B027FF" w:rsidP="00B027FF">
            <w:pPr>
              <w:ind w:firstLine="183"/>
              <w:rPr>
                <w:rFonts w:ascii="Times New Roman" w:hAnsi="Times New Roman" w:cs="Times New Roman"/>
                <w:sz w:val="24"/>
                <w:szCs w:val="24"/>
              </w:rPr>
            </w:pPr>
            <w:r w:rsidRPr="00B027FF">
              <w:rPr>
                <w:rFonts w:ascii="Times New Roman" w:hAnsi="Times New Roman" w:cs="Times New Roman"/>
                <w:sz w:val="24"/>
                <w:szCs w:val="24"/>
              </w:rPr>
              <w:t xml:space="preserve">Редакционная правка технического характера, связанная с уточнением </w:t>
            </w:r>
            <w:r>
              <w:rPr>
                <w:rFonts w:ascii="Times New Roman" w:hAnsi="Times New Roman" w:cs="Times New Roman"/>
                <w:sz w:val="24"/>
                <w:szCs w:val="24"/>
              </w:rPr>
              <w:t>окончания слова</w:t>
            </w:r>
            <w:r w:rsidRPr="00B027FF">
              <w:rPr>
                <w:rFonts w:ascii="Times New Roman" w:hAnsi="Times New Roman" w:cs="Times New Roman"/>
                <w:sz w:val="24"/>
                <w:szCs w:val="24"/>
              </w:rPr>
              <w:t>, не изменяющая содержания нормы.</w:t>
            </w:r>
          </w:p>
          <w:p w14:paraId="56929C63" w14:textId="77777777" w:rsidR="009F45AC" w:rsidRDefault="009F45AC" w:rsidP="00A002D6">
            <w:pPr>
              <w:ind w:firstLine="183"/>
              <w:rPr>
                <w:rFonts w:ascii="Times New Roman" w:hAnsi="Times New Roman" w:cs="Times New Roman"/>
                <w:sz w:val="24"/>
                <w:szCs w:val="24"/>
              </w:rPr>
            </w:pPr>
          </w:p>
          <w:p w14:paraId="4493C5FB" w14:textId="77777777" w:rsidR="009F45AC" w:rsidRDefault="009F45AC" w:rsidP="00A002D6">
            <w:pPr>
              <w:ind w:firstLine="183"/>
              <w:rPr>
                <w:rFonts w:ascii="Times New Roman" w:hAnsi="Times New Roman" w:cs="Times New Roman"/>
                <w:sz w:val="24"/>
                <w:szCs w:val="24"/>
              </w:rPr>
            </w:pPr>
          </w:p>
          <w:p w14:paraId="495852B5" w14:textId="77777777" w:rsidR="009F45AC" w:rsidRDefault="009F45AC" w:rsidP="00A002D6">
            <w:pPr>
              <w:ind w:firstLine="183"/>
              <w:rPr>
                <w:rFonts w:ascii="Times New Roman" w:hAnsi="Times New Roman" w:cs="Times New Roman"/>
                <w:sz w:val="24"/>
                <w:szCs w:val="24"/>
              </w:rPr>
            </w:pPr>
          </w:p>
          <w:p w14:paraId="09712771" w14:textId="77777777" w:rsidR="009F45AC" w:rsidRDefault="009F45AC" w:rsidP="00A002D6">
            <w:pPr>
              <w:ind w:firstLine="183"/>
              <w:rPr>
                <w:rFonts w:ascii="Times New Roman" w:hAnsi="Times New Roman" w:cs="Times New Roman"/>
                <w:sz w:val="24"/>
                <w:szCs w:val="24"/>
              </w:rPr>
            </w:pPr>
          </w:p>
          <w:p w14:paraId="2EF263DF" w14:textId="77777777" w:rsidR="009F45AC" w:rsidRDefault="009F45AC" w:rsidP="00A002D6">
            <w:pPr>
              <w:ind w:firstLine="183"/>
              <w:rPr>
                <w:rFonts w:ascii="Times New Roman" w:hAnsi="Times New Roman" w:cs="Times New Roman"/>
                <w:sz w:val="24"/>
                <w:szCs w:val="24"/>
              </w:rPr>
            </w:pPr>
          </w:p>
          <w:p w14:paraId="3EF9054C" w14:textId="77777777" w:rsidR="009F45AC" w:rsidRDefault="009F45AC" w:rsidP="00A002D6">
            <w:pPr>
              <w:ind w:firstLine="183"/>
              <w:rPr>
                <w:rFonts w:ascii="Times New Roman" w:hAnsi="Times New Roman" w:cs="Times New Roman"/>
                <w:sz w:val="24"/>
                <w:szCs w:val="24"/>
              </w:rPr>
            </w:pPr>
          </w:p>
          <w:p w14:paraId="787AB656" w14:textId="77777777" w:rsidR="009F45AC" w:rsidRDefault="009F45AC" w:rsidP="00A002D6">
            <w:pPr>
              <w:ind w:firstLine="183"/>
              <w:rPr>
                <w:rFonts w:ascii="Times New Roman" w:hAnsi="Times New Roman" w:cs="Times New Roman"/>
                <w:sz w:val="24"/>
                <w:szCs w:val="24"/>
              </w:rPr>
            </w:pPr>
          </w:p>
          <w:p w14:paraId="3E507DDC" w14:textId="77777777" w:rsidR="009F45AC" w:rsidRDefault="009F45AC" w:rsidP="00A002D6">
            <w:pPr>
              <w:ind w:firstLine="183"/>
              <w:rPr>
                <w:rFonts w:ascii="Times New Roman" w:hAnsi="Times New Roman" w:cs="Times New Roman"/>
                <w:sz w:val="24"/>
                <w:szCs w:val="24"/>
              </w:rPr>
            </w:pPr>
          </w:p>
          <w:p w14:paraId="42A6DCC7" w14:textId="77777777" w:rsidR="009F45AC" w:rsidRDefault="009F45AC" w:rsidP="00A002D6">
            <w:pPr>
              <w:ind w:firstLine="183"/>
              <w:rPr>
                <w:rFonts w:ascii="Times New Roman" w:hAnsi="Times New Roman" w:cs="Times New Roman"/>
                <w:sz w:val="24"/>
                <w:szCs w:val="24"/>
              </w:rPr>
            </w:pPr>
          </w:p>
          <w:p w14:paraId="619DA2EE" w14:textId="77777777" w:rsidR="009F45AC" w:rsidRDefault="009F45AC" w:rsidP="00A002D6">
            <w:pPr>
              <w:ind w:firstLine="183"/>
              <w:rPr>
                <w:rFonts w:ascii="Times New Roman" w:hAnsi="Times New Roman" w:cs="Times New Roman"/>
                <w:sz w:val="24"/>
                <w:szCs w:val="24"/>
              </w:rPr>
            </w:pPr>
          </w:p>
          <w:p w14:paraId="22E9BC73" w14:textId="77777777" w:rsidR="009F45AC" w:rsidRDefault="009F45AC" w:rsidP="00A002D6">
            <w:pPr>
              <w:ind w:firstLine="183"/>
              <w:rPr>
                <w:rFonts w:ascii="Times New Roman" w:hAnsi="Times New Roman" w:cs="Times New Roman"/>
                <w:sz w:val="24"/>
                <w:szCs w:val="24"/>
              </w:rPr>
            </w:pPr>
          </w:p>
          <w:p w14:paraId="40748960" w14:textId="77777777" w:rsidR="009F45AC" w:rsidRDefault="009F45AC" w:rsidP="00A002D6">
            <w:pPr>
              <w:ind w:firstLine="183"/>
              <w:rPr>
                <w:rFonts w:ascii="Times New Roman" w:hAnsi="Times New Roman" w:cs="Times New Roman"/>
                <w:sz w:val="24"/>
                <w:szCs w:val="24"/>
              </w:rPr>
            </w:pPr>
          </w:p>
          <w:p w14:paraId="09008733" w14:textId="77777777" w:rsidR="009F45AC" w:rsidRDefault="009F45AC" w:rsidP="00A002D6">
            <w:pPr>
              <w:ind w:firstLine="183"/>
              <w:rPr>
                <w:rFonts w:ascii="Times New Roman" w:hAnsi="Times New Roman" w:cs="Times New Roman"/>
                <w:sz w:val="24"/>
                <w:szCs w:val="24"/>
              </w:rPr>
            </w:pPr>
          </w:p>
          <w:p w14:paraId="39CDBC69" w14:textId="77777777" w:rsidR="009F45AC" w:rsidRDefault="009F45AC" w:rsidP="00A002D6">
            <w:pPr>
              <w:ind w:firstLine="183"/>
              <w:rPr>
                <w:rFonts w:ascii="Times New Roman" w:hAnsi="Times New Roman" w:cs="Times New Roman"/>
                <w:sz w:val="24"/>
                <w:szCs w:val="24"/>
              </w:rPr>
            </w:pPr>
          </w:p>
          <w:p w14:paraId="3A9DEA75" w14:textId="77777777" w:rsidR="009F45AC" w:rsidRDefault="009F45AC" w:rsidP="00A002D6">
            <w:pPr>
              <w:ind w:firstLine="183"/>
              <w:rPr>
                <w:rFonts w:ascii="Times New Roman" w:hAnsi="Times New Roman" w:cs="Times New Roman"/>
                <w:sz w:val="24"/>
                <w:szCs w:val="24"/>
              </w:rPr>
            </w:pPr>
          </w:p>
          <w:p w14:paraId="3E8C4445" w14:textId="77777777" w:rsidR="009F45AC" w:rsidRDefault="009F45AC" w:rsidP="00A002D6">
            <w:pPr>
              <w:ind w:firstLine="183"/>
              <w:rPr>
                <w:rFonts w:ascii="Times New Roman" w:hAnsi="Times New Roman" w:cs="Times New Roman"/>
                <w:sz w:val="24"/>
                <w:szCs w:val="24"/>
              </w:rPr>
            </w:pPr>
          </w:p>
          <w:p w14:paraId="046305F4" w14:textId="77777777" w:rsidR="009F45AC" w:rsidRDefault="009F45AC" w:rsidP="00A002D6">
            <w:pPr>
              <w:ind w:firstLine="183"/>
              <w:rPr>
                <w:rFonts w:ascii="Times New Roman" w:hAnsi="Times New Roman" w:cs="Times New Roman"/>
                <w:sz w:val="24"/>
                <w:szCs w:val="24"/>
              </w:rPr>
            </w:pPr>
          </w:p>
          <w:p w14:paraId="3C812CD5" w14:textId="77777777" w:rsidR="009F45AC" w:rsidRDefault="009F45AC" w:rsidP="00A002D6">
            <w:pPr>
              <w:ind w:firstLine="183"/>
              <w:rPr>
                <w:rFonts w:ascii="Times New Roman" w:hAnsi="Times New Roman" w:cs="Times New Roman"/>
                <w:sz w:val="24"/>
                <w:szCs w:val="24"/>
              </w:rPr>
            </w:pPr>
          </w:p>
          <w:p w14:paraId="0F85C560" w14:textId="77777777" w:rsidR="009F45AC" w:rsidRDefault="009F45AC" w:rsidP="00A002D6">
            <w:pPr>
              <w:ind w:firstLine="183"/>
              <w:rPr>
                <w:rFonts w:ascii="Times New Roman" w:hAnsi="Times New Roman" w:cs="Times New Roman"/>
                <w:sz w:val="24"/>
                <w:szCs w:val="24"/>
              </w:rPr>
            </w:pPr>
          </w:p>
          <w:p w14:paraId="4E9EA7BD" w14:textId="77777777" w:rsidR="009F45AC" w:rsidRDefault="009F45AC" w:rsidP="00A002D6">
            <w:pPr>
              <w:ind w:firstLine="183"/>
              <w:rPr>
                <w:rFonts w:ascii="Times New Roman" w:hAnsi="Times New Roman" w:cs="Times New Roman"/>
                <w:sz w:val="24"/>
                <w:szCs w:val="24"/>
              </w:rPr>
            </w:pPr>
          </w:p>
          <w:p w14:paraId="3CF7DB7A" w14:textId="77777777" w:rsidR="009F45AC" w:rsidRDefault="009F45AC" w:rsidP="00A002D6">
            <w:pPr>
              <w:ind w:firstLine="183"/>
              <w:rPr>
                <w:rFonts w:ascii="Times New Roman" w:hAnsi="Times New Roman" w:cs="Times New Roman"/>
                <w:sz w:val="24"/>
                <w:szCs w:val="24"/>
              </w:rPr>
            </w:pPr>
          </w:p>
          <w:p w14:paraId="67D16E27" w14:textId="77777777" w:rsidR="009F45AC" w:rsidRDefault="009F45AC" w:rsidP="00A002D6">
            <w:pPr>
              <w:ind w:firstLine="183"/>
              <w:rPr>
                <w:rFonts w:ascii="Times New Roman" w:hAnsi="Times New Roman" w:cs="Times New Roman"/>
                <w:sz w:val="24"/>
                <w:szCs w:val="24"/>
              </w:rPr>
            </w:pPr>
          </w:p>
          <w:p w14:paraId="390C5D24" w14:textId="77777777" w:rsidR="009F45AC" w:rsidRDefault="009F45AC" w:rsidP="00A002D6">
            <w:pPr>
              <w:ind w:firstLine="183"/>
              <w:rPr>
                <w:rFonts w:ascii="Times New Roman" w:hAnsi="Times New Roman" w:cs="Times New Roman"/>
                <w:sz w:val="24"/>
                <w:szCs w:val="24"/>
              </w:rPr>
            </w:pPr>
          </w:p>
          <w:p w14:paraId="7F88EF46" w14:textId="77777777" w:rsidR="009F45AC" w:rsidRDefault="009F45AC" w:rsidP="00A002D6">
            <w:pPr>
              <w:ind w:firstLine="183"/>
              <w:rPr>
                <w:rFonts w:ascii="Times New Roman" w:hAnsi="Times New Roman" w:cs="Times New Roman"/>
                <w:sz w:val="24"/>
                <w:szCs w:val="24"/>
              </w:rPr>
            </w:pPr>
          </w:p>
          <w:p w14:paraId="61558A1E" w14:textId="77777777" w:rsidR="009F45AC" w:rsidRDefault="009F45AC" w:rsidP="00A002D6">
            <w:pPr>
              <w:ind w:firstLine="183"/>
              <w:rPr>
                <w:rFonts w:ascii="Times New Roman" w:hAnsi="Times New Roman" w:cs="Times New Roman"/>
                <w:sz w:val="24"/>
                <w:szCs w:val="24"/>
              </w:rPr>
            </w:pPr>
          </w:p>
          <w:p w14:paraId="23AF39FB" w14:textId="77777777" w:rsidR="009F45AC" w:rsidRDefault="009F45AC" w:rsidP="00A002D6">
            <w:pPr>
              <w:ind w:firstLine="183"/>
              <w:rPr>
                <w:rFonts w:ascii="Times New Roman" w:hAnsi="Times New Roman" w:cs="Times New Roman"/>
                <w:sz w:val="24"/>
                <w:szCs w:val="24"/>
              </w:rPr>
            </w:pPr>
          </w:p>
          <w:p w14:paraId="69994DE0" w14:textId="77777777" w:rsidR="009F45AC" w:rsidRDefault="009F45AC" w:rsidP="00A002D6">
            <w:pPr>
              <w:ind w:firstLine="183"/>
              <w:rPr>
                <w:rFonts w:ascii="Times New Roman" w:hAnsi="Times New Roman" w:cs="Times New Roman"/>
                <w:sz w:val="24"/>
                <w:szCs w:val="24"/>
              </w:rPr>
            </w:pPr>
          </w:p>
          <w:p w14:paraId="4B957517" w14:textId="77777777" w:rsidR="009F45AC" w:rsidRDefault="009F45AC" w:rsidP="00A002D6">
            <w:pPr>
              <w:ind w:firstLine="183"/>
              <w:rPr>
                <w:rFonts w:ascii="Times New Roman" w:hAnsi="Times New Roman" w:cs="Times New Roman"/>
                <w:sz w:val="24"/>
                <w:szCs w:val="24"/>
              </w:rPr>
            </w:pPr>
          </w:p>
          <w:p w14:paraId="4EB84C49" w14:textId="77777777" w:rsidR="009F45AC" w:rsidRDefault="009F45AC" w:rsidP="00A002D6">
            <w:pPr>
              <w:ind w:firstLine="183"/>
              <w:rPr>
                <w:rFonts w:ascii="Times New Roman" w:hAnsi="Times New Roman" w:cs="Times New Roman"/>
                <w:sz w:val="24"/>
                <w:szCs w:val="24"/>
              </w:rPr>
            </w:pPr>
          </w:p>
          <w:p w14:paraId="09DB8110" w14:textId="77777777" w:rsidR="009F45AC" w:rsidRDefault="009F45AC" w:rsidP="00A002D6">
            <w:pPr>
              <w:ind w:firstLine="183"/>
              <w:rPr>
                <w:rFonts w:ascii="Times New Roman" w:hAnsi="Times New Roman" w:cs="Times New Roman"/>
                <w:sz w:val="24"/>
                <w:szCs w:val="24"/>
              </w:rPr>
            </w:pPr>
          </w:p>
          <w:p w14:paraId="4CE2CAAF" w14:textId="77777777" w:rsidR="009F45AC" w:rsidRDefault="009F45AC" w:rsidP="00A002D6">
            <w:pPr>
              <w:ind w:firstLine="183"/>
              <w:rPr>
                <w:rFonts w:ascii="Times New Roman" w:hAnsi="Times New Roman" w:cs="Times New Roman"/>
                <w:sz w:val="24"/>
                <w:szCs w:val="24"/>
              </w:rPr>
            </w:pPr>
          </w:p>
          <w:p w14:paraId="157A19BF" w14:textId="363E1724" w:rsidR="009F45AC" w:rsidRDefault="009F45AC" w:rsidP="00A002D6">
            <w:pPr>
              <w:ind w:firstLine="183"/>
              <w:rPr>
                <w:rFonts w:ascii="Times New Roman" w:hAnsi="Times New Roman" w:cs="Times New Roman"/>
                <w:sz w:val="24"/>
                <w:szCs w:val="24"/>
              </w:rPr>
            </w:pPr>
          </w:p>
          <w:p w14:paraId="07EE6B82" w14:textId="77777777" w:rsidR="009F45AC" w:rsidRDefault="009F45AC" w:rsidP="00A002D6">
            <w:pPr>
              <w:ind w:firstLine="183"/>
              <w:rPr>
                <w:rFonts w:ascii="Times New Roman" w:hAnsi="Times New Roman" w:cs="Times New Roman"/>
                <w:sz w:val="24"/>
                <w:szCs w:val="24"/>
              </w:rPr>
            </w:pPr>
          </w:p>
          <w:p w14:paraId="541DEEA3" w14:textId="6EB0497B" w:rsidR="00060A18" w:rsidRDefault="00060A18" w:rsidP="009F45AC">
            <w:pPr>
              <w:ind w:firstLine="183"/>
              <w:rPr>
                <w:rFonts w:ascii="Times New Roman" w:hAnsi="Times New Roman" w:cs="Times New Roman"/>
                <w:bCs/>
                <w:sz w:val="24"/>
                <w:szCs w:val="24"/>
              </w:rPr>
            </w:pPr>
          </w:p>
          <w:p w14:paraId="664CF467" w14:textId="77777777" w:rsidR="00DD6F74" w:rsidRDefault="00DD6F74" w:rsidP="009F45AC">
            <w:pPr>
              <w:ind w:firstLine="183"/>
              <w:rPr>
                <w:rFonts w:ascii="Times New Roman" w:hAnsi="Times New Roman" w:cs="Times New Roman"/>
                <w:bCs/>
                <w:sz w:val="24"/>
                <w:szCs w:val="24"/>
              </w:rPr>
            </w:pPr>
          </w:p>
          <w:p w14:paraId="0F81DBA6" w14:textId="1BCB6E23" w:rsidR="009F45AC" w:rsidRPr="009F45AC" w:rsidRDefault="009F45AC" w:rsidP="009F45AC">
            <w:pPr>
              <w:ind w:firstLine="183"/>
              <w:rPr>
                <w:rFonts w:ascii="Times New Roman" w:hAnsi="Times New Roman" w:cs="Times New Roman"/>
                <w:bCs/>
                <w:sz w:val="24"/>
                <w:szCs w:val="24"/>
              </w:rPr>
            </w:pPr>
            <w:r w:rsidRPr="009F45AC">
              <w:rPr>
                <w:rFonts w:ascii="Times New Roman" w:hAnsi="Times New Roman" w:cs="Times New Roman"/>
                <w:bCs/>
                <w:sz w:val="24"/>
                <w:szCs w:val="24"/>
              </w:rPr>
              <w:t xml:space="preserve">Приведение в соответствие с Цифровым Кодексом Республики Казахстан. </w:t>
            </w:r>
          </w:p>
          <w:p w14:paraId="434A7B7D" w14:textId="77777777" w:rsidR="009F45AC" w:rsidRDefault="009F45AC" w:rsidP="00A002D6">
            <w:pPr>
              <w:ind w:firstLine="183"/>
              <w:rPr>
                <w:rFonts w:ascii="Times New Roman" w:hAnsi="Times New Roman" w:cs="Times New Roman"/>
                <w:sz w:val="24"/>
                <w:szCs w:val="24"/>
              </w:rPr>
            </w:pPr>
          </w:p>
          <w:p w14:paraId="1378F270" w14:textId="77777777" w:rsidR="009F45AC" w:rsidRDefault="009F45AC" w:rsidP="00A002D6">
            <w:pPr>
              <w:ind w:firstLine="183"/>
              <w:rPr>
                <w:rFonts w:ascii="Times New Roman" w:hAnsi="Times New Roman" w:cs="Times New Roman"/>
                <w:sz w:val="24"/>
                <w:szCs w:val="24"/>
              </w:rPr>
            </w:pPr>
          </w:p>
          <w:p w14:paraId="27C48931" w14:textId="77777777" w:rsidR="009F45AC" w:rsidRDefault="009F45AC" w:rsidP="00A002D6">
            <w:pPr>
              <w:ind w:firstLine="183"/>
              <w:rPr>
                <w:rFonts w:ascii="Times New Roman" w:hAnsi="Times New Roman" w:cs="Times New Roman"/>
                <w:sz w:val="24"/>
                <w:szCs w:val="24"/>
              </w:rPr>
            </w:pPr>
          </w:p>
          <w:p w14:paraId="7DA4DF36" w14:textId="52093BA0" w:rsidR="009F45AC" w:rsidRDefault="009F45AC" w:rsidP="00A002D6">
            <w:pPr>
              <w:ind w:firstLine="183"/>
              <w:rPr>
                <w:rFonts w:ascii="Times New Roman" w:hAnsi="Times New Roman" w:cs="Times New Roman"/>
                <w:sz w:val="24"/>
                <w:szCs w:val="24"/>
              </w:rPr>
            </w:pPr>
          </w:p>
          <w:p w14:paraId="10384A3A" w14:textId="77777777" w:rsidR="0030783B" w:rsidRDefault="0030783B" w:rsidP="000F42BC">
            <w:pPr>
              <w:ind w:firstLine="183"/>
              <w:rPr>
                <w:rFonts w:ascii="Times New Roman" w:hAnsi="Times New Roman" w:cs="Times New Roman"/>
                <w:bCs/>
                <w:sz w:val="24"/>
                <w:szCs w:val="24"/>
              </w:rPr>
            </w:pPr>
          </w:p>
          <w:p w14:paraId="485FBD92" w14:textId="77777777" w:rsidR="0030783B" w:rsidRDefault="0030783B" w:rsidP="000F42BC">
            <w:pPr>
              <w:ind w:firstLine="183"/>
              <w:rPr>
                <w:rFonts w:ascii="Times New Roman" w:hAnsi="Times New Roman" w:cs="Times New Roman"/>
                <w:bCs/>
                <w:sz w:val="24"/>
                <w:szCs w:val="24"/>
              </w:rPr>
            </w:pPr>
          </w:p>
          <w:p w14:paraId="477C105E" w14:textId="77777777" w:rsidR="0030783B" w:rsidRDefault="0030783B" w:rsidP="000F42BC">
            <w:pPr>
              <w:ind w:firstLine="183"/>
              <w:rPr>
                <w:rFonts w:ascii="Times New Roman" w:hAnsi="Times New Roman" w:cs="Times New Roman"/>
                <w:bCs/>
                <w:sz w:val="24"/>
                <w:szCs w:val="24"/>
              </w:rPr>
            </w:pPr>
          </w:p>
          <w:p w14:paraId="034F26E7" w14:textId="77777777" w:rsidR="0030783B" w:rsidRDefault="0030783B" w:rsidP="000F42BC">
            <w:pPr>
              <w:ind w:firstLine="183"/>
              <w:rPr>
                <w:rFonts w:ascii="Times New Roman" w:hAnsi="Times New Roman" w:cs="Times New Roman"/>
                <w:bCs/>
                <w:sz w:val="24"/>
                <w:szCs w:val="24"/>
              </w:rPr>
            </w:pPr>
          </w:p>
          <w:p w14:paraId="09E2D52E" w14:textId="77777777" w:rsidR="0030783B" w:rsidRDefault="0030783B" w:rsidP="000F42BC">
            <w:pPr>
              <w:ind w:firstLine="183"/>
              <w:rPr>
                <w:rFonts w:ascii="Times New Roman" w:hAnsi="Times New Roman" w:cs="Times New Roman"/>
                <w:bCs/>
                <w:sz w:val="24"/>
                <w:szCs w:val="24"/>
              </w:rPr>
            </w:pPr>
          </w:p>
          <w:p w14:paraId="58631B7F" w14:textId="77777777" w:rsidR="0030783B" w:rsidRDefault="0030783B" w:rsidP="000F42BC">
            <w:pPr>
              <w:ind w:firstLine="183"/>
              <w:rPr>
                <w:rFonts w:ascii="Times New Roman" w:hAnsi="Times New Roman" w:cs="Times New Roman"/>
                <w:bCs/>
                <w:sz w:val="24"/>
                <w:szCs w:val="24"/>
              </w:rPr>
            </w:pPr>
          </w:p>
          <w:p w14:paraId="063C8598" w14:textId="77777777" w:rsidR="0030783B" w:rsidRDefault="0030783B" w:rsidP="000F42BC">
            <w:pPr>
              <w:ind w:firstLine="183"/>
              <w:rPr>
                <w:rFonts w:ascii="Times New Roman" w:hAnsi="Times New Roman" w:cs="Times New Roman"/>
                <w:bCs/>
                <w:sz w:val="24"/>
                <w:szCs w:val="24"/>
              </w:rPr>
            </w:pPr>
          </w:p>
          <w:p w14:paraId="4EB40B95" w14:textId="77777777" w:rsidR="00DD6F74" w:rsidRDefault="00DD6F74" w:rsidP="005F6D6C">
            <w:pPr>
              <w:ind w:firstLine="183"/>
              <w:rPr>
                <w:rFonts w:ascii="Times New Roman" w:hAnsi="Times New Roman" w:cs="Times New Roman"/>
                <w:bCs/>
                <w:sz w:val="24"/>
                <w:szCs w:val="24"/>
              </w:rPr>
            </w:pPr>
          </w:p>
          <w:p w14:paraId="63A1016A" w14:textId="77777777" w:rsidR="00DD6F74" w:rsidRDefault="00DD6F74" w:rsidP="005F6D6C">
            <w:pPr>
              <w:ind w:firstLine="183"/>
              <w:rPr>
                <w:rFonts w:ascii="Times New Roman" w:hAnsi="Times New Roman" w:cs="Times New Roman"/>
                <w:bCs/>
                <w:sz w:val="24"/>
                <w:szCs w:val="24"/>
              </w:rPr>
            </w:pPr>
          </w:p>
          <w:p w14:paraId="1CBB2923" w14:textId="77777777" w:rsidR="00DD6F74" w:rsidRDefault="00DD6F74" w:rsidP="005F6D6C">
            <w:pPr>
              <w:ind w:firstLine="183"/>
              <w:rPr>
                <w:rFonts w:ascii="Times New Roman" w:hAnsi="Times New Roman" w:cs="Times New Roman"/>
                <w:bCs/>
                <w:sz w:val="24"/>
                <w:szCs w:val="24"/>
              </w:rPr>
            </w:pPr>
          </w:p>
          <w:p w14:paraId="2F5EE4FA" w14:textId="77777777" w:rsidR="00DD6F74" w:rsidRDefault="00DD6F74" w:rsidP="005F6D6C">
            <w:pPr>
              <w:ind w:firstLine="183"/>
              <w:rPr>
                <w:rFonts w:ascii="Times New Roman" w:hAnsi="Times New Roman" w:cs="Times New Roman"/>
                <w:bCs/>
                <w:sz w:val="24"/>
                <w:szCs w:val="24"/>
              </w:rPr>
            </w:pPr>
          </w:p>
          <w:p w14:paraId="0321F05E" w14:textId="77777777" w:rsidR="00DD6F74" w:rsidRDefault="00DD6F74" w:rsidP="005F6D6C">
            <w:pPr>
              <w:ind w:firstLine="183"/>
              <w:rPr>
                <w:rFonts w:ascii="Times New Roman" w:hAnsi="Times New Roman" w:cs="Times New Roman"/>
                <w:bCs/>
                <w:sz w:val="24"/>
                <w:szCs w:val="24"/>
              </w:rPr>
            </w:pPr>
          </w:p>
          <w:p w14:paraId="16C998FF" w14:textId="77777777" w:rsidR="00DD6F74" w:rsidRDefault="00DD6F74" w:rsidP="005F6D6C">
            <w:pPr>
              <w:ind w:firstLine="183"/>
              <w:rPr>
                <w:rFonts w:ascii="Times New Roman" w:hAnsi="Times New Roman" w:cs="Times New Roman"/>
                <w:bCs/>
                <w:sz w:val="24"/>
                <w:szCs w:val="24"/>
              </w:rPr>
            </w:pPr>
          </w:p>
          <w:p w14:paraId="22869C8E" w14:textId="77777777" w:rsidR="00DD6F74" w:rsidRDefault="00DD6F74" w:rsidP="005F6D6C">
            <w:pPr>
              <w:ind w:firstLine="183"/>
              <w:rPr>
                <w:rFonts w:ascii="Times New Roman" w:hAnsi="Times New Roman" w:cs="Times New Roman"/>
                <w:bCs/>
                <w:sz w:val="24"/>
                <w:szCs w:val="24"/>
              </w:rPr>
            </w:pPr>
          </w:p>
          <w:p w14:paraId="66E860C1" w14:textId="497B8413" w:rsidR="005F6D6C" w:rsidRPr="005F6D6C" w:rsidRDefault="005F6D6C" w:rsidP="005F6D6C">
            <w:pPr>
              <w:ind w:firstLine="183"/>
              <w:rPr>
                <w:rFonts w:ascii="Times New Roman" w:hAnsi="Times New Roman" w:cs="Times New Roman"/>
                <w:bCs/>
                <w:sz w:val="24"/>
                <w:szCs w:val="24"/>
              </w:rPr>
            </w:pPr>
            <w:r w:rsidRPr="005F6D6C">
              <w:rPr>
                <w:rFonts w:ascii="Times New Roman" w:hAnsi="Times New Roman" w:cs="Times New Roman"/>
                <w:bCs/>
                <w:sz w:val="24"/>
                <w:szCs w:val="24"/>
              </w:rPr>
              <w:t>Редакционная правка, так как выше по тексту уже предусмотрено сокращение.</w:t>
            </w:r>
          </w:p>
          <w:p w14:paraId="47CD4DBA" w14:textId="77777777" w:rsidR="0030783B" w:rsidRDefault="0030783B" w:rsidP="000F42BC">
            <w:pPr>
              <w:ind w:firstLine="183"/>
              <w:rPr>
                <w:rFonts w:ascii="Times New Roman" w:hAnsi="Times New Roman" w:cs="Times New Roman"/>
                <w:bCs/>
                <w:sz w:val="24"/>
                <w:szCs w:val="24"/>
              </w:rPr>
            </w:pPr>
          </w:p>
          <w:p w14:paraId="3F61C2C0" w14:textId="77777777" w:rsidR="0030783B" w:rsidRDefault="0030783B" w:rsidP="000F42BC">
            <w:pPr>
              <w:ind w:firstLine="183"/>
              <w:rPr>
                <w:rFonts w:ascii="Times New Roman" w:hAnsi="Times New Roman" w:cs="Times New Roman"/>
                <w:bCs/>
                <w:sz w:val="24"/>
                <w:szCs w:val="24"/>
              </w:rPr>
            </w:pPr>
          </w:p>
          <w:p w14:paraId="02971661" w14:textId="77777777" w:rsidR="00DD6F74" w:rsidRDefault="00DD6F74" w:rsidP="003266BF">
            <w:pPr>
              <w:ind w:firstLine="183"/>
              <w:rPr>
                <w:rFonts w:ascii="Times New Roman" w:hAnsi="Times New Roman" w:cs="Times New Roman"/>
                <w:bCs/>
                <w:sz w:val="24"/>
                <w:szCs w:val="24"/>
              </w:rPr>
            </w:pPr>
          </w:p>
          <w:p w14:paraId="37BDF716" w14:textId="77777777" w:rsidR="00DD6F74" w:rsidRDefault="00DD6F74" w:rsidP="003266BF">
            <w:pPr>
              <w:ind w:firstLine="183"/>
              <w:rPr>
                <w:rFonts w:ascii="Times New Roman" w:hAnsi="Times New Roman" w:cs="Times New Roman"/>
                <w:bCs/>
                <w:sz w:val="24"/>
                <w:szCs w:val="24"/>
              </w:rPr>
            </w:pPr>
          </w:p>
          <w:p w14:paraId="6CE06C84" w14:textId="77777777" w:rsidR="00DD6F74" w:rsidRDefault="00DD6F74" w:rsidP="003266BF">
            <w:pPr>
              <w:ind w:firstLine="183"/>
              <w:rPr>
                <w:rFonts w:ascii="Times New Roman" w:hAnsi="Times New Roman" w:cs="Times New Roman"/>
                <w:bCs/>
                <w:sz w:val="24"/>
                <w:szCs w:val="24"/>
              </w:rPr>
            </w:pPr>
          </w:p>
          <w:p w14:paraId="43D7B9D3" w14:textId="77777777" w:rsidR="00DD6F74" w:rsidRDefault="00DD6F74" w:rsidP="003266BF">
            <w:pPr>
              <w:ind w:firstLine="183"/>
              <w:rPr>
                <w:rFonts w:ascii="Times New Roman" w:hAnsi="Times New Roman" w:cs="Times New Roman"/>
                <w:bCs/>
                <w:sz w:val="24"/>
                <w:szCs w:val="24"/>
              </w:rPr>
            </w:pPr>
          </w:p>
          <w:p w14:paraId="2C926096" w14:textId="77777777" w:rsidR="00DD6F74" w:rsidRDefault="00DD6F74" w:rsidP="003266BF">
            <w:pPr>
              <w:ind w:firstLine="183"/>
              <w:rPr>
                <w:rFonts w:ascii="Times New Roman" w:hAnsi="Times New Roman" w:cs="Times New Roman"/>
                <w:bCs/>
                <w:sz w:val="24"/>
                <w:szCs w:val="24"/>
              </w:rPr>
            </w:pPr>
          </w:p>
          <w:p w14:paraId="4DD37E4F" w14:textId="13F1BC12" w:rsidR="003266BF" w:rsidRPr="003266BF" w:rsidRDefault="003266BF" w:rsidP="003266BF">
            <w:pPr>
              <w:ind w:firstLine="183"/>
              <w:rPr>
                <w:rFonts w:ascii="Times New Roman" w:hAnsi="Times New Roman" w:cs="Times New Roman"/>
                <w:bCs/>
                <w:sz w:val="24"/>
                <w:szCs w:val="24"/>
              </w:rPr>
            </w:pPr>
            <w:r w:rsidRPr="003266BF">
              <w:rPr>
                <w:rFonts w:ascii="Times New Roman" w:hAnsi="Times New Roman" w:cs="Times New Roman"/>
                <w:bCs/>
                <w:sz w:val="24"/>
                <w:szCs w:val="24"/>
              </w:rPr>
              <w:t xml:space="preserve">Приведение в соответствие с Цифровым Кодексом Республики Казахстан. </w:t>
            </w:r>
          </w:p>
          <w:p w14:paraId="3425CF9A" w14:textId="0B5081C7" w:rsidR="006B53AC" w:rsidRDefault="006B53AC" w:rsidP="00515B85">
            <w:pPr>
              <w:ind w:firstLine="183"/>
              <w:rPr>
                <w:rFonts w:ascii="Times New Roman" w:hAnsi="Times New Roman" w:cs="Times New Roman"/>
                <w:bCs/>
                <w:sz w:val="24"/>
                <w:szCs w:val="24"/>
              </w:rPr>
            </w:pPr>
          </w:p>
          <w:p w14:paraId="67BC4149" w14:textId="755EDA9A" w:rsidR="00515B85" w:rsidRPr="00515B85" w:rsidRDefault="00515B85" w:rsidP="00515B85">
            <w:pPr>
              <w:ind w:firstLine="183"/>
              <w:rPr>
                <w:rFonts w:ascii="Times New Roman" w:hAnsi="Times New Roman" w:cs="Times New Roman"/>
                <w:bCs/>
                <w:sz w:val="24"/>
                <w:szCs w:val="24"/>
              </w:rPr>
            </w:pPr>
            <w:r w:rsidRPr="00515B85">
              <w:rPr>
                <w:rFonts w:ascii="Times New Roman" w:hAnsi="Times New Roman" w:cs="Times New Roman"/>
                <w:bCs/>
                <w:sz w:val="24"/>
                <w:szCs w:val="24"/>
              </w:rPr>
              <w:t>Приведение в соответствие с Законом Республики Казахстан «О государственных и социально ответственных услугах».</w:t>
            </w:r>
          </w:p>
          <w:p w14:paraId="4770924F" w14:textId="2F2FE9D2" w:rsidR="0030783B" w:rsidRDefault="0030783B" w:rsidP="000F42BC">
            <w:pPr>
              <w:ind w:firstLine="183"/>
              <w:rPr>
                <w:rFonts w:ascii="Times New Roman" w:hAnsi="Times New Roman" w:cs="Times New Roman"/>
                <w:bCs/>
                <w:sz w:val="24"/>
                <w:szCs w:val="24"/>
              </w:rPr>
            </w:pPr>
          </w:p>
          <w:p w14:paraId="6037ADAC" w14:textId="33257898" w:rsidR="0030783B" w:rsidRPr="0030783B" w:rsidRDefault="0030783B" w:rsidP="0030783B">
            <w:pPr>
              <w:ind w:firstLine="183"/>
              <w:rPr>
                <w:rFonts w:ascii="Times New Roman" w:hAnsi="Times New Roman" w:cs="Times New Roman"/>
                <w:bCs/>
                <w:sz w:val="24"/>
                <w:szCs w:val="24"/>
              </w:rPr>
            </w:pPr>
            <w:r w:rsidRPr="0030783B">
              <w:rPr>
                <w:rFonts w:ascii="Times New Roman" w:hAnsi="Times New Roman" w:cs="Times New Roman"/>
                <w:bCs/>
                <w:sz w:val="24"/>
                <w:szCs w:val="24"/>
              </w:rPr>
              <w:t xml:space="preserve"> </w:t>
            </w:r>
          </w:p>
          <w:p w14:paraId="19E055E5" w14:textId="62E0BCAC" w:rsidR="009F45AC" w:rsidRPr="004F1319" w:rsidRDefault="009F45AC" w:rsidP="00515B85">
            <w:pPr>
              <w:ind w:firstLine="183"/>
              <w:rPr>
                <w:rFonts w:ascii="Times New Roman" w:hAnsi="Times New Roman" w:cs="Times New Roman"/>
                <w:sz w:val="24"/>
                <w:szCs w:val="24"/>
              </w:rPr>
            </w:pPr>
          </w:p>
        </w:tc>
      </w:tr>
      <w:tr w:rsidR="00A002D6" w:rsidRPr="004F1319" w14:paraId="0B770334" w14:textId="77777777" w:rsidTr="00A201D9">
        <w:trPr>
          <w:trHeight w:val="688"/>
        </w:trPr>
        <w:tc>
          <w:tcPr>
            <w:tcW w:w="13462" w:type="dxa"/>
            <w:gridSpan w:val="6"/>
          </w:tcPr>
          <w:p w14:paraId="511E1E23" w14:textId="77777777" w:rsidR="00A002D6" w:rsidRPr="004F1319" w:rsidRDefault="00A002D6" w:rsidP="00A002D6">
            <w:pPr>
              <w:ind w:firstLine="183"/>
              <w:jc w:val="center"/>
              <w:rPr>
                <w:rFonts w:ascii="Times New Roman" w:hAnsi="Times New Roman" w:cs="Times New Roman"/>
                <w:sz w:val="24"/>
                <w:szCs w:val="24"/>
              </w:rPr>
            </w:pPr>
            <w:r w:rsidRPr="00E9398B">
              <w:rPr>
                <w:rFonts w:ascii="Times New Roman" w:hAnsi="Times New Roman" w:cs="Times New Roman"/>
                <w:b/>
                <w:sz w:val="24"/>
                <w:szCs w:val="24"/>
              </w:rPr>
              <w:t>Правила оказания государственной услуги «Включение в реестр таможенных перевозчиков»</w:t>
            </w:r>
          </w:p>
        </w:tc>
      </w:tr>
      <w:tr w:rsidR="00F103EB" w:rsidRPr="004F1319" w14:paraId="4D4986C6" w14:textId="77777777" w:rsidTr="00A201D9">
        <w:trPr>
          <w:trHeight w:val="688"/>
        </w:trPr>
        <w:tc>
          <w:tcPr>
            <w:tcW w:w="703" w:type="dxa"/>
          </w:tcPr>
          <w:p w14:paraId="688E97A3" w14:textId="77777777" w:rsidR="00F103EB" w:rsidRDefault="00F103EB" w:rsidP="00EA542E">
            <w:pPr>
              <w:spacing w:line="0" w:lineRule="atLeast"/>
              <w:ind w:firstLine="22"/>
              <w:jc w:val="center"/>
              <w:rPr>
                <w:rFonts w:ascii="Times New Roman" w:eastAsia="Times New Roman" w:hAnsi="Times New Roman" w:cs="Times New Roman"/>
                <w:spacing w:val="2"/>
                <w:sz w:val="24"/>
                <w:szCs w:val="24"/>
              </w:rPr>
            </w:pPr>
          </w:p>
        </w:tc>
        <w:tc>
          <w:tcPr>
            <w:tcW w:w="2099" w:type="dxa"/>
          </w:tcPr>
          <w:p w14:paraId="1043F593" w14:textId="77777777" w:rsidR="00F103EB" w:rsidRPr="00F103EB" w:rsidRDefault="00F103EB" w:rsidP="00F103EB">
            <w:pPr>
              <w:spacing w:line="0" w:lineRule="atLeast"/>
              <w:ind w:firstLine="0"/>
              <w:jc w:val="center"/>
              <w:rPr>
                <w:rFonts w:ascii="Times New Roman" w:eastAsia="Calibri" w:hAnsi="Times New Roman" w:cs="Times New Roman"/>
                <w:sz w:val="24"/>
                <w:szCs w:val="24"/>
              </w:rPr>
            </w:pPr>
            <w:r w:rsidRPr="00F103EB">
              <w:rPr>
                <w:rFonts w:ascii="Times New Roman" w:eastAsia="Calibri" w:hAnsi="Times New Roman" w:cs="Times New Roman"/>
                <w:sz w:val="24"/>
                <w:szCs w:val="24"/>
              </w:rPr>
              <w:t xml:space="preserve">правый верхний угол </w:t>
            </w:r>
          </w:p>
          <w:p w14:paraId="415C3F6D" w14:textId="77777777" w:rsidR="00F103EB" w:rsidRDefault="00F103EB" w:rsidP="00A002D6">
            <w:pPr>
              <w:spacing w:line="0" w:lineRule="atLeast"/>
              <w:ind w:firstLine="0"/>
              <w:jc w:val="center"/>
              <w:rPr>
                <w:rFonts w:ascii="Times New Roman" w:eastAsia="Calibri" w:hAnsi="Times New Roman" w:cs="Times New Roman"/>
                <w:sz w:val="24"/>
                <w:szCs w:val="24"/>
              </w:rPr>
            </w:pPr>
          </w:p>
        </w:tc>
        <w:tc>
          <w:tcPr>
            <w:tcW w:w="4139" w:type="dxa"/>
            <w:tcBorders>
              <w:top w:val="single" w:sz="4" w:space="0" w:color="auto"/>
              <w:left w:val="single" w:sz="4" w:space="0" w:color="auto"/>
              <w:bottom w:val="single" w:sz="4" w:space="0" w:color="auto"/>
              <w:right w:val="single" w:sz="4" w:space="0" w:color="auto"/>
            </w:tcBorders>
          </w:tcPr>
          <w:p w14:paraId="46808381" w14:textId="77777777" w:rsidR="00F103EB" w:rsidRPr="00F103EB" w:rsidRDefault="00F103EB" w:rsidP="00F103EB">
            <w:pPr>
              <w:spacing w:line="0" w:lineRule="atLeast"/>
              <w:ind w:left="481" w:right="169" w:hanging="481"/>
              <w:jc w:val="center"/>
              <w:rPr>
                <w:rFonts w:ascii="Times New Roman" w:eastAsia="Times New Roman" w:hAnsi="Times New Roman" w:cs="Times New Roman"/>
                <w:bCs/>
                <w:color w:val="000000"/>
                <w:sz w:val="24"/>
                <w:szCs w:val="24"/>
              </w:rPr>
            </w:pPr>
            <w:r w:rsidRPr="00F103EB">
              <w:rPr>
                <w:rFonts w:ascii="Times New Roman" w:eastAsia="Times New Roman" w:hAnsi="Times New Roman" w:cs="Times New Roman"/>
                <w:bCs/>
                <w:color w:val="000000"/>
                <w:sz w:val="24"/>
                <w:szCs w:val="24"/>
              </w:rPr>
              <w:t>Приложение 9 к приказу исполняющего обязанности Министра финансов</w:t>
            </w:r>
          </w:p>
          <w:p w14:paraId="0AFA1211" w14:textId="4B41BFB5" w:rsidR="00F103EB" w:rsidRPr="00724D9C" w:rsidRDefault="00F103EB" w:rsidP="00F103EB">
            <w:pPr>
              <w:spacing w:line="0" w:lineRule="atLeast"/>
              <w:ind w:left="481" w:right="169" w:hanging="481"/>
              <w:jc w:val="center"/>
              <w:rPr>
                <w:rFonts w:ascii="Times New Roman" w:eastAsia="Times New Roman" w:hAnsi="Times New Roman" w:cs="Times New Roman"/>
                <w:bCs/>
                <w:color w:val="000000"/>
                <w:sz w:val="24"/>
                <w:szCs w:val="24"/>
              </w:rPr>
            </w:pPr>
            <w:r w:rsidRPr="00F103EB">
              <w:rPr>
                <w:rFonts w:ascii="Times New Roman" w:eastAsia="Times New Roman" w:hAnsi="Times New Roman" w:cs="Times New Roman"/>
                <w:bCs/>
                <w:color w:val="000000"/>
                <w:sz w:val="24"/>
                <w:szCs w:val="24"/>
              </w:rPr>
              <w:t>от 10 июля 2020 года № 665</w:t>
            </w:r>
          </w:p>
        </w:tc>
        <w:tc>
          <w:tcPr>
            <w:tcW w:w="4394" w:type="dxa"/>
            <w:tcBorders>
              <w:top w:val="single" w:sz="4" w:space="0" w:color="auto"/>
              <w:left w:val="single" w:sz="4" w:space="0" w:color="auto"/>
              <w:bottom w:val="single" w:sz="4" w:space="0" w:color="auto"/>
              <w:right w:val="single" w:sz="4" w:space="0" w:color="auto"/>
            </w:tcBorders>
          </w:tcPr>
          <w:p w14:paraId="3AC8B209" w14:textId="77777777" w:rsidR="00F103EB" w:rsidRPr="00F103EB" w:rsidRDefault="00F103EB" w:rsidP="00F103EB">
            <w:pPr>
              <w:spacing w:line="0" w:lineRule="atLeast"/>
              <w:ind w:left="481" w:firstLine="0"/>
              <w:jc w:val="center"/>
              <w:rPr>
                <w:rFonts w:ascii="Times New Roman" w:eastAsia="Times New Roman" w:hAnsi="Times New Roman" w:cs="Times New Roman"/>
                <w:bCs/>
                <w:color w:val="000000"/>
                <w:sz w:val="24"/>
                <w:szCs w:val="24"/>
              </w:rPr>
            </w:pPr>
            <w:r w:rsidRPr="00F103EB">
              <w:rPr>
                <w:rFonts w:ascii="Times New Roman" w:eastAsia="Times New Roman" w:hAnsi="Times New Roman" w:cs="Times New Roman"/>
                <w:bCs/>
                <w:color w:val="000000"/>
                <w:sz w:val="24"/>
                <w:szCs w:val="24"/>
              </w:rPr>
              <w:t>Приложение 9 к приказу исполняющего обязанности Министра финансов</w:t>
            </w:r>
          </w:p>
          <w:p w14:paraId="3693C502" w14:textId="4062C714" w:rsidR="00F103EB" w:rsidRPr="00724D9C" w:rsidRDefault="00F103EB" w:rsidP="00F103EB">
            <w:pPr>
              <w:spacing w:line="0" w:lineRule="atLeast"/>
              <w:ind w:left="481" w:firstLine="0"/>
              <w:jc w:val="center"/>
              <w:rPr>
                <w:rFonts w:ascii="Times New Roman" w:eastAsia="Times New Roman" w:hAnsi="Times New Roman" w:cs="Times New Roman"/>
                <w:bCs/>
                <w:color w:val="000000"/>
                <w:sz w:val="24"/>
                <w:szCs w:val="24"/>
              </w:rPr>
            </w:pPr>
            <w:r w:rsidRPr="00F103EB">
              <w:rPr>
                <w:rFonts w:ascii="Times New Roman" w:eastAsia="Times New Roman" w:hAnsi="Times New Roman" w:cs="Times New Roman"/>
                <w:bCs/>
                <w:color w:val="000000"/>
                <w:sz w:val="24"/>
                <w:szCs w:val="24"/>
              </w:rPr>
              <w:t>от 10 июля 2020 года № 665</w:t>
            </w:r>
          </w:p>
        </w:tc>
        <w:tc>
          <w:tcPr>
            <w:tcW w:w="2127" w:type="dxa"/>
            <w:gridSpan w:val="2"/>
          </w:tcPr>
          <w:p w14:paraId="47D31A2E" w14:textId="77777777" w:rsidR="00F103EB" w:rsidRPr="00F103EB" w:rsidRDefault="00F103EB" w:rsidP="00F103EB">
            <w:pPr>
              <w:ind w:firstLine="183"/>
              <w:rPr>
                <w:rFonts w:ascii="Times New Roman" w:hAnsi="Times New Roman" w:cs="Times New Roman"/>
                <w:sz w:val="24"/>
                <w:szCs w:val="24"/>
                <w:lang w:val="en-US"/>
              </w:rPr>
            </w:pPr>
            <w:r w:rsidRPr="00F103EB">
              <w:rPr>
                <w:rFonts w:ascii="Times New Roman" w:hAnsi="Times New Roman" w:cs="Times New Roman"/>
                <w:sz w:val="24"/>
                <w:szCs w:val="24"/>
                <w:lang w:val="en-US"/>
              </w:rPr>
              <w:t>Изменения не вносятся.</w:t>
            </w:r>
          </w:p>
          <w:p w14:paraId="5DF9A55B" w14:textId="77777777" w:rsidR="00F103EB" w:rsidRPr="00415D48" w:rsidRDefault="00F103EB" w:rsidP="00A002D6">
            <w:pPr>
              <w:ind w:firstLine="183"/>
              <w:rPr>
                <w:rFonts w:ascii="Times New Roman" w:hAnsi="Times New Roman" w:cs="Times New Roman"/>
                <w:sz w:val="24"/>
                <w:szCs w:val="24"/>
                <w:lang w:val="en-US"/>
              </w:rPr>
            </w:pPr>
          </w:p>
        </w:tc>
      </w:tr>
      <w:tr w:rsidR="00A002D6" w:rsidRPr="004F1319" w14:paraId="0BD17C81" w14:textId="77777777" w:rsidTr="00A201D9">
        <w:trPr>
          <w:trHeight w:val="688"/>
        </w:trPr>
        <w:tc>
          <w:tcPr>
            <w:tcW w:w="703" w:type="dxa"/>
          </w:tcPr>
          <w:p w14:paraId="6FC2973D" w14:textId="2347046A" w:rsidR="00A002D6" w:rsidRDefault="00A002D6" w:rsidP="00EA542E">
            <w:pPr>
              <w:spacing w:line="0" w:lineRule="atLeast"/>
              <w:ind w:firstLine="22"/>
              <w:jc w:val="center"/>
              <w:rPr>
                <w:rFonts w:ascii="Times New Roman" w:eastAsia="Times New Roman" w:hAnsi="Times New Roman" w:cs="Times New Roman"/>
                <w:spacing w:val="2"/>
                <w:sz w:val="24"/>
                <w:szCs w:val="24"/>
              </w:rPr>
            </w:pPr>
            <w:r>
              <w:rPr>
                <w:rFonts w:ascii="Times New Roman" w:eastAsia="Times New Roman" w:hAnsi="Times New Roman" w:cs="Times New Roman"/>
                <w:spacing w:val="2"/>
                <w:sz w:val="24"/>
                <w:szCs w:val="24"/>
              </w:rPr>
              <w:t>1</w:t>
            </w:r>
            <w:r w:rsidR="00EA542E">
              <w:rPr>
                <w:rFonts w:ascii="Times New Roman" w:eastAsia="Times New Roman" w:hAnsi="Times New Roman" w:cs="Times New Roman"/>
                <w:spacing w:val="2"/>
                <w:sz w:val="24"/>
                <w:szCs w:val="24"/>
              </w:rPr>
              <w:t>40</w:t>
            </w:r>
            <w:r>
              <w:rPr>
                <w:rFonts w:ascii="Times New Roman" w:eastAsia="Times New Roman" w:hAnsi="Times New Roman" w:cs="Times New Roman"/>
                <w:spacing w:val="2"/>
                <w:sz w:val="24"/>
                <w:szCs w:val="24"/>
              </w:rPr>
              <w:t>.</w:t>
            </w:r>
          </w:p>
        </w:tc>
        <w:tc>
          <w:tcPr>
            <w:tcW w:w="2099" w:type="dxa"/>
          </w:tcPr>
          <w:p w14:paraId="1730E597" w14:textId="77777777" w:rsidR="00A002D6" w:rsidRDefault="00A002D6" w:rsidP="00A002D6">
            <w:pPr>
              <w:spacing w:line="0" w:lineRule="atLeast"/>
              <w:ind w:firstLine="0"/>
              <w:jc w:val="center"/>
              <w:rPr>
                <w:rFonts w:ascii="Times New Roman" w:eastAsia="Calibri" w:hAnsi="Times New Roman" w:cs="Times New Roman"/>
                <w:sz w:val="24"/>
                <w:szCs w:val="24"/>
              </w:rPr>
            </w:pPr>
            <w:r>
              <w:rPr>
                <w:rFonts w:ascii="Times New Roman" w:eastAsia="Calibri" w:hAnsi="Times New Roman" w:cs="Times New Roman"/>
                <w:sz w:val="24"/>
                <w:szCs w:val="24"/>
              </w:rPr>
              <w:t>заголовок правил</w:t>
            </w:r>
          </w:p>
        </w:tc>
        <w:tc>
          <w:tcPr>
            <w:tcW w:w="4139" w:type="dxa"/>
            <w:tcBorders>
              <w:top w:val="single" w:sz="4" w:space="0" w:color="auto"/>
              <w:left w:val="single" w:sz="4" w:space="0" w:color="auto"/>
              <w:bottom w:val="single" w:sz="4" w:space="0" w:color="auto"/>
              <w:right w:val="single" w:sz="4" w:space="0" w:color="auto"/>
            </w:tcBorders>
          </w:tcPr>
          <w:p w14:paraId="3CAD99A8" w14:textId="19C651BD" w:rsidR="00A002D6" w:rsidRPr="0072650C" w:rsidRDefault="00F103EB" w:rsidP="00F103EB">
            <w:pPr>
              <w:spacing w:line="0" w:lineRule="atLeast"/>
              <w:ind w:left="-74" w:firstLine="154"/>
              <w:rPr>
                <w:rFonts w:ascii="Times New Roman" w:eastAsia="Times New Roman" w:hAnsi="Times New Roman" w:cs="Times New Roman"/>
                <w:bCs/>
                <w:color w:val="000000"/>
                <w:sz w:val="24"/>
                <w:szCs w:val="24"/>
              </w:rPr>
            </w:pPr>
            <w:r w:rsidRPr="00F103EB">
              <w:rPr>
                <w:rFonts w:ascii="Times New Roman" w:eastAsia="Times New Roman" w:hAnsi="Times New Roman" w:cs="Times New Roman"/>
                <w:bCs/>
                <w:color w:val="000000"/>
                <w:sz w:val="24"/>
                <w:szCs w:val="24"/>
              </w:rPr>
              <w:t>Правила о</w:t>
            </w:r>
            <w:r>
              <w:rPr>
                <w:rFonts w:ascii="Times New Roman" w:eastAsia="Times New Roman" w:hAnsi="Times New Roman" w:cs="Times New Roman"/>
                <w:bCs/>
                <w:color w:val="000000"/>
                <w:sz w:val="24"/>
                <w:szCs w:val="24"/>
              </w:rPr>
              <w:t>казания государственной услуги «</w:t>
            </w:r>
            <w:r w:rsidRPr="00F103EB">
              <w:rPr>
                <w:rFonts w:ascii="Times New Roman" w:eastAsia="Times New Roman" w:hAnsi="Times New Roman" w:cs="Times New Roman"/>
                <w:bCs/>
                <w:color w:val="000000"/>
                <w:sz w:val="24"/>
                <w:szCs w:val="24"/>
              </w:rPr>
              <w:t>Включение в реестр таможенных перевозчиков</w:t>
            </w:r>
            <w:r>
              <w:rPr>
                <w:rFonts w:ascii="Times New Roman" w:eastAsia="Times New Roman" w:hAnsi="Times New Roman" w:cs="Times New Roman"/>
                <w:bCs/>
                <w:color w:val="000000"/>
                <w:sz w:val="24"/>
                <w:szCs w:val="24"/>
              </w:rPr>
              <w:t>»</w:t>
            </w:r>
          </w:p>
        </w:tc>
        <w:tc>
          <w:tcPr>
            <w:tcW w:w="4394" w:type="dxa"/>
            <w:tcBorders>
              <w:top w:val="single" w:sz="4" w:space="0" w:color="auto"/>
              <w:left w:val="single" w:sz="4" w:space="0" w:color="auto"/>
              <w:bottom w:val="single" w:sz="4" w:space="0" w:color="auto"/>
              <w:right w:val="single" w:sz="4" w:space="0" w:color="auto"/>
            </w:tcBorders>
          </w:tcPr>
          <w:p w14:paraId="617BEB3C" w14:textId="0088A1EC" w:rsidR="00A002D6" w:rsidRPr="0072650C" w:rsidRDefault="00F103EB" w:rsidP="00F103EB">
            <w:pPr>
              <w:spacing w:line="0" w:lineRule="atLeast"/>
              <w:ind w:left="32" w:firstLine="284"/>
              <w:rPr>
                <w:rFonts w:ascii="Times New Roman" w:eastAsia="Times New Roman" w:hAnsi="Times New Roman" w:cs="Times New Roman"/>
                <w:bCs/>
                <w:color w:val="000000"/>
                <w:sz w:val="24"/>
                <w:szCs w:val="24"/>
              </w:rPr>
            </w:pPr>
            <w:r w:rsidRPr="00F103EB">
              <w:rPr>
                <w:rFonts w:ascii="Times New Roman" w:eastAsia="Times New Roman" w:hAnsi="Times New Roman" w:cs="Times New Roman"/>
                <w:bCs/>
                <w:color w:val="000000"/>
                <w:sz w:val="24"/>
                <w:szCs w:val="24"/>
              </w:rPr>
              <w:t>Правила оказания государственной услуги «Включение в реестр таможенных перевозчиков»</w:t>
            </w:r>
          </w:p>
        </w:tc>
        <w:tc>
          <w:tcPr>
            <w:tcW w:w="2127" w:type="dxa"/>
            <w:gridSpan w:val="2"/>
          </w:tcPr>
          <w:p w14:paraId="0158510B" w14:textId="77777777" w:rsidR="00A002D6" w:rsidRPr="00415D48" w:rsidRDefault="00A002D6" w:rsidP="00A002D6">
            <w:pPr>
              <w:ind w:firstLine="183"/>
              <w:rPr>
                <w:rFonts w:ascii="Times New Roman" w:hAnsi="Times New Roman" w:cs="Times New Roman"/>
                <w:sz w:val="24"/>
                <w:szCs w:val="24"/>
                <w:lang w:val="en-US"/>
              </w:rPr>
            </w:pPr>
            <w:r w:rsidRPr="00415D48">
              <w:rPr>
                <w:rFonts w:ascii="Times New Roman" w:hAnsi="Times New Roman" w:cs="Times New Roman"/>
                <w:sz w:val="24"/>
                <w:szCs w:val="24"/>
                <w:lang w:val="en-US"/>
              </w:rPr>
              <w:t>Изменения не вносятся.</w:t>
            </w:r>
          </w:p>
          <w:p w14:paraId="69FC36DC" w14:textId="0E1972DD" w:rsidR="00A002D6" w:rsidRPr="004F1319" w:rsidRDefault="00A002D6" w:rsidP="00A002D6">
            <w:pPr>
              <w:ind w:firstLine="183"/>
              <w:rPr>
                <w:rFonts w:ascii="Times New Roman" w:hAnsi="Times New Roman" w:cs="Times New Roman"/>
                <w:sz w:val="24"/>
                <w:szCs w:val="24"/>
              </w:rPr>
            </w:pPr>
          </w:p>
        </w:tc>
      </w:tr>
      <w:tr w:rsidR="00A002D6" w:rsidRPr="004F1319" w14:paraId="00F0729A" w14:textId="77777777" w:rsidTr="00A201D9">
        <w:trPr>
          <w:trHeight w:val="688"/>
        </w:trPr>
        <w:tc>
          <w:tcPr>
            <w:tcW w:w="703" w:type="dxa"/>
          </w:tcPr>
          <w:p w14:paraId="7EA20786" w14:textId="4424C18D" w:rsidR="00A002D6" w:rsidRDefault="00A002D6" w:rsidP="00EA542E">
            <w:pPr>
              <w:spacing w:line="0" w:lineRule="atLeast"/>
              <w:ind w:firstLine="22"/>
              <w:jc w:val="center"/>
              <w:rPr>
                <w:rFonts w:ascii="Times New Roman" w:eastAsia="Times New Roman" w:hAnsi="Times New Roman" w:cs="Times New Roman"/>
                <w:spacing w:val="2"/>
                <w:sz w:val="24"/>
                <w:szCs w:val="24"/>
              </w:rPr>
            </w:pPr>
            <w:r>
              <w:rPr>
                <w:rFonts w:ascii="Times New Roman" w:eastAsia="Times New Roman" w:hAnsi="Times New Roman" w:cs="Times New Roman"/>
                <w:spacing w:val="2"/>
                <w:sz w:val="24"/>
                <w:szCs w:val="24"/>
              </w:rPr>
              <w:t>14</w:t>
            </w:r>
            <w:r w:rsidR="00EA542E">
              <w:rPr>
                <w:rFonts w:ascii="Times New Roman" w:eastAsia="Times New Roman" w:hAnsi="Times New Roman" w:cs="Times New Roman"/>
                <w:spacing w:val="2"/>
                <w:sz w:val="24"/>
                <w:szCs w:val="24"/>
              </w:rPr>
              <w:t>1</w:t>
            </w:r>
            <w:r>
              <w:rPr>
                <w:rFonts w:ascii="Times New Roman" w:eastAsia="Times New Roman" w:hAnsi="Times New Roman" w:cs="Times New Roman"/>
                <w:spacing w:val="2"/>
                <w:sz w:val="24"/>
                <w:szCs w:val="24"/>
              </w:rPr>
              <w:t>.</w:t>
            </w:r>
          </w:p>
        </w:tc>
        <w:tc>
          <w:tcPr>
            <w:tcW w:w="2099" w:type="dxa"/>
          </w:tcPr>
          <w:p w14:paraId="29079565" w14:textId="77777777" w:rsidR="00A002D6" w:rsidRDefault="00A002D6" w:rsidP="00A002D6">
            <w:pPr>
              <w:spacing w:line="0" w:lineRule="atLeast"/>
              <w:ind w:firstLine="0"/>
              <w:jc w:val="center"/>
              <w:rPr>
                <w:rFonts w:ascii="Times New Roman" w:eastAsia="Calibri" w:hAnsi="Times New Roman" w:cs="Times New Roman"/>
                <w:sz w:val="24"/>
                <w:szCs w:val="24"/>
              </w:rPr>
            </w:pPr>
            <w:r>
              <w:rPr>
                <w:rFonts w:ascii="Times New Roman" w:eastAsia="Calibri" w:hAnsi="Times New Roman" w:cs="Times New Roman"/>
                <w:sz w:val="24"/>
                <w:szCs w:val="24"/>
              </w:rPr>
              <w:t>заголовок главы 1</w:t>
            </w:r>
          </w:p>
        </w:tc>
        <w:tc>
          <w:tcPr>
            <w:tcW w:w="4139" w:type="dxa"/>
          </w:tcPr>
          <w:p w14:paraId="22FB04F5" w14:textId="77777777" w:rsidR="00A002D6" w:rsidRPr="0062282D" w:rsidRDefault="00A002D6" w:rsidP="00A002D6">
            <w:pPr>
              <w:spacing w:line="0" w:lineRule="atLeast"/>
              <w:ind w:left="481" w:hanging="283"/>
              <w:jc w:val="center"/>
              <w:rPr>
                <w:rFonts w:ascii="Times New Roman" w:hAnsi="Times New Roman" w:cs="Times New Roman"/>
                <w:bCs/>
                <w:color w:val="000000"/>
                <w:sz w:val="24"/>
                <w:szCs w:val="24"/>
              </w:rPr>
            </w:pPr>
            <w:r w:rsidRPr="0062282D">
              <w:rPr>
                <w:rFonts w:ascii="Times New Roman" w:hAnsi="Times New Roman" w:cs="Times New Roman"/>
                <w:bCs/>
                <w:color w:val="000000"/>
                <w:sz w:val="24"/>
                <w:szCs w:val="24"/>
              </w:rPr>
              <w:t>Глава 1. Общие положения</w:t>
            </w:r>
          </w:p>
          <w:p w14:paraId="12F9E680" w14:textId="77777777" w:rsidR="00A002D6" w:rsidRPr="00E9398B" w:rsidRDefault="00A002D6" w:rsidP="00A002D6">
            <w:pPr>
              <w:spacing w:line="0" w:lineRule="atLeast"/>
              <w:ind w:left="481" w:hanging="283"/>
              <w:jc w:val="center"/>
              <w:rPr>
                <w:rFonts w:ascii="Times New Roman" w:eastAsia="Times New Roman" w:hAnsi="Times New Roman" w:cs="Times New Roman"/>
                <w:bCs/>
                <w:color w:val="000000"/>
                <w:sz w:val="24"/>
                <w:szCs w:val="24"/>
              </w:rPr>
            </w:pPr>
          </w:p>
        </w:tc>
        <w:tc>
          <w:tcPr>
            <w:tcW w:w="4394" w:type="dxa"/>
          </w:tcPr>
          <w:p w14:paraId="180C7885" w14:textId="77777777" w:rsidR="00A002D6" w:rsidRPr="0062282D" w:rsidRDefault="00A002D6" w:rsidP="00A002D6">
            <w:pPr>
              <w:spacing w:line="0" w:lineRule="atLeast"/>
              <w:ind w:left="481" w:hanging="283"/>
              <w:jc w:val="center"/>
              <w:rPr>
                <w:rFonts w:ascii="Times New Roman" w:hAnsi="Times New Roman" w:cs="Times New Roman"/>
                <w:bCs/>
                <w:color w:val="000000"/>
                <w:sz w:val="24"/>
                <w:szCs w:val="24"/>
              </w:rPr>
            </w:pPr>
            <w:r w:rsidRPr="0062282D">
              <w:rPr>
                <w:rFonts w:ascii="Times New Roman" w:hAnsi="Times New Roman" w:cs="Times New Roman"/>
                <w:bCs/>
                <w:color w:val="000000"/>
                <w:sz w:val="24"/>
                <w:szCs w:val="24"/>
              </w:rPr>
              <w:t>Глава 1. Общие положения</w:t>
            </w:r>
          </w:p>
          <w:p w14:paraId="31784CC0" w14:textId="77777777" w:rsidR="00A002D6" w:rsidRPr="00E9398B" w:rsidRDefault="00A002D6" w:rsidP="00A002D6">
            <w:pPr>
              <w:spacing w:line="0" w:lineRule="atLeast"/>
              <w:ind w:left="481" w:hanging="283"/>
              <w:jc w:val="center"/>
              <w:rPr>
                <w:rFonts w:ascii="Times New Roman" w:eastAsia="Times New Roman" w:hAnsi="Times New Roman" w:cs="Times New Roman"/>
                <w:bCs/>
                <w:color w:val="000000"/>
                <w:sz w:val="24"/>
                <w:szCs w:val="24"/>
              </w:rPr>
            </w:pPr>
          </w:p>
        </w:tc>
        <w:tc>
          <w:tcPr>
            <w:tcW w:w="2127" w:type="dxa"/>
            <w:gridSpan w:val="2"/>
          </w:tcPr>
          <w:p w14:paraId="77818FB3" w14:textId="77777777" w:rsidR="00A002D6" w:rsidRPr="00034E75" w:rsidRDefault="00A002D6" w:rsidP="00A002D6">
            <w:pPr>
              <w:ind w:firstLine="183"/>
              <w:rPr>
                <w:rFonts w:ascii="Times New Roman" w:hAnsi="Times New Roman" w:cs="Times New Roman"/>
                <w:sz w:val="24"/>
                <w:szCs w:val="24"/>
                <w:lang w:val="en-US"/>
              </w:rPr>
            </w:pPr>
            <w:r w:rsidRPr="00034E75">
              <w:rPr>
                <w:rFonts w:ascii="Times New Roman" w:hAnsi="Times New Roman" w:cs="Times New Roman"/>
                <w:sz w:val="24"/>
                <w:szCs w:val="24"/>
                <w:lang w:val="en-US"/>
              </w:rPr>
              <w:t>Изменения не вносятся.</w:t>
            </w:r>
          </w:p>
          <w:p w14:paraId="6F2531B2" w14:textId="32A6CC99" w:rsidR="00A002D6" w:rsidRPr="004F1319" w:rsidRDefault="00A002D6" w:rsidP="00A002D6">
            <w:pPr>
              <w:ind w:firstLine="183"/>
              <w:rPr>
                <w:rFonts w:ascii="Times New Roman" w:hAnsi="Times New Roman" w:cs="Times New Roman"/>
                <w:sz w:val="24"/>
                <w:szCs w:val="24"/>
              </w:rPr>
            </w:pPr>
          </w:p>
        </w:tc>
      </w:tr>
      <w:tr w:rsidR="00387EE6" w:rsidRPr="004F1319" w14:paraId="1EEFCC7E" w14:textId="77777777" w:rsidTr="00A201D9">
        <w:trPr>
          <w:trHeight w:val="688"/>
        </w:trPr>
        <w:tc>
          <w:tcPr>
            <w:tcW w:w="703" w:type="dxa"/>
          </w:tcPr>
          <w:p w14:paraId="23693804" w14:textId="29D23927" w:rsidR="00387EE6" w:rsidRPr="004F1319" w:rsidRDefault="00387EE6" w:rsidP="00EA542E">
            <w:pPr>
              <w:spacing w:line="0" w:lineRule="atLeast"/>
              <w:ind w:firstLine="0"/>
              <w:jc w:val="center"/>
              <w:rPr>
                <w:rFonts w:ascii="Times New Roman" w:eastAsia="Times New Roman" w:hAnsi="Times New Roman" w:cs="Times New Roman"/>
                <w:spacing w:val="2"/>
                <w:sz w:val="24"/>
                <w:szCs w:val="24"/>
                <w:lang w:val="en-US"/>
              </w:rPr>
            </w:pPr>
            <w:r>
              <w:rPr>
                <w:rFonts w:ascii="Times New Roman" w:eastAsia="Times New Roman" w:hAnsi="Times New Roman" w:cs="Times New Roman"/>
                <w:spacing w:val="2"/>
                <w:sz w:val="24"/>
                <w:szCs w:val="24"/>
              </w:rPr>
              <w:t>14</w:t>
            </w:r>
            <w:r w:rsidR="00EA542E">
              <w:rPr>
                <w:rFonts w:ascii="Times New Roman" w:eastAsia="Times New Roman" w:hAnsi="Times New Roman" w:cs="Times New Roman"/>
                <w:spacing w:val="2"/>
                <w:sz w:val="24"/>
                <w:szCs w:val="24"/>
              </w:rPr>
              <w:t>2</w:t>
            </w:r>
            <w:r>
              <w:rPr>
                <w:rFonts w:ascii="Times New Roman" w:eastAsia="Times New Roman" w:hAnsi="Times New Roman" w:cs="Times New Roman"/>
                <w:spacing w:val="2"/>
                <w:sz w:val="24"/>
                <w:szCs w:val="24"/>
              </w:rPr>
              <w:t>.</w:t>
            </w:r>
          </w:p>
        </w:tc>
        <w:tc>
          <w:tcPr>
            <w:tcW w:w="2099" w:type="dxa"/>
          </w:tcPr>
          <w:p w14:paraId="1696C288" w14:textId="77777777" w:rsidR="00387EE6" w:rsidRPr="004F1319" w:rsidRDefault="00387EE6" w:rsidP="00387EE6">
            <w:pPr>
              <w:spacing w:line="0" w:lineRule="atLeast"/>
              <w:ind w:firstLine="0"/>
              <w:jc w:val="center"/>
              <w:rPr>
                <w:rFonts w:ascii="Times New Roman" w:eastAsia="Calibri" w:hAnsi="Times New Roman" w:cs="Times New Roman"/>
                <w:sz w:val="24"/>
                <w:szCs w:val="24"/>
              </w:rPr>
            </w:pPr>
            <w:r w:rsidRPr="004F1319">
              <w:rPr>
                <w:rFonts w:ascii="Times New Roman" w:eastAsia="Calibri" w:hAnsi="Times New Roman" w:cs="Times New Roman"/>
                <w:sz w:val="24"/>
                <w:szCs w:val="24"/>
              </w:rPr>
              <w:t>пункт 1</w:t>
            </w:r>
          </w:p>
        </w:tc>
        <w:tc>
          <w:tcPr>
            <w:tcW w:w="4139" w:type="dxa"/>
            <w:tcBorders>
              <w:top w:val="single" w:sz="4" w:space="0" w:color="auto"/>
              <w:left w:val="single" w:sz="4" w:space="0" w:color="auto"/>
              <w:bottom w:val="single" w:sz="4" w:space="0" w:color="auto"/>
              <w:right w:val="single" w:sz="4" w:space="0" w:color="auto"/>
            </w:tcBorders>
          </w:tcPr>
          <w:p w14:paraId="30B1888D" w14:textId="43C12EAA" w:rsidR="00387EE6" w:rsidRPr="004F1319" w:rsidRDefault="00387EE6" w:rsidP="00387EE6">
            <w:pPr>
              <w:spacing w:line="0" w:lineRule="atLeast"/>
              <w:rPr>
                <w:rFonts w:ascii="Times New Roman" w:hAnsi="Times New Roman" w:cs="Times New Roman"/>
                <w:color w:val="000000"/>
                <w:sz w:val="24"/>
                <w:szCs w:val="24"/>
              </w:rPr>
            </w:pPr>
            <w:r w:rsidRPr="00F1236D">
              <w:rPr>
                <w:rFonts w:ascii="Times New Roman" w:eastAsia="Times New Roman" w:hAnsi="Times New Roman" w:cs="Times New Roman"/>
                <w:bCs/>
                <w:color w:val="000000"/>
                <w:sz w:val="24"/>
                <w:szCs w:val="24"/>
              </w:rPr>
              <w:t>1. Настоящие Правила оказания государственной услуги «Включение в реестр таможенных перевозчиков» (далее – Правила) разработаны в соответствии с подпунктом 1) статьи 10 Закона Республики Казахстан «О государственных услугах» (далее – Закон) и определяют порядок оказания государственной услуги «Включение в реестр таможенных перевозчиков» (далее – государственная услуга) территориальными органами Комитета государственных доходов Министерства финансов по областям, городам Астан</w:t>
            </w:r>
            <w:r w:rsidRPr="00F1236D">
              <w:rPr>
                <w:rFonts w:ascii="Times New Roman" w:eastAsia="Times New Roman" w:hAnsi="Times New Roman" w:cs="Times New Roman"/>
                <w:bCs/>
                <w:color w:val="000000"/>
                <w:sz w:val="24"/>
                <w:szCs w:val="24"/>
                <w:lang w:val="kk-KZ"/>
              </w:rPr>
              <w:t>а</w:t>
            </w:r>
            <w:r w:rsidRPr="00F1236D">
              <w:rPr>
                <w:rFonts w:ascii="Times New Roman" w:eastAsia="Times New Roman" w:hAnsi="Times New Roman" w:cs="Times New Roman"/>
                <w:bCs/>
                <w:color w:val="000000"/>
                <w:sz w:val="24"/>
                <w:szCs w:val="24"/>
              </w:rPr>
              <w:t>, Алматы и Шымкент (далее – услугодатель).</w:t>
            </w:r>
          </w:p>
        </w:tc>
        <w:tc>
          <w:tcPr>
            <w:tcW w:w="4394" w:type="dxa"/>
            <w:tcBorders>
              <w:top w:val="single" w:sz="4" w:space="0" w:color="auto"/>
              <w:left w:val="single" w:sz="4" w:space="0" w:color="auto"/>
              <w:bottom w:val="single" w:sz="4" w:space="0" w:color="auto"/>
              <w:right w:val="single" w:sz="4" w:space="0" w:color="auto"/>
            </w:tcBorders>
          </w:tcPr>
          <w:p w14:paraId="25D060B4" w14:textId="7DBF1CB9" w:rsidR="00387EE6" w:rsidRPr="004F1319" w:rsidRDefault="00387EE6" w:rsidP="00387EE6">
            <w:pPr>
              <w:spacing w:line="0" w:lineRule="atLeast"/>
              <w:rPr>
                <w:rFonts w:ascii="Times New Roman" w:hAnsi="Times New Roman" w:cs="Times New Roman"/>
                <w:color w:val="000000"/>
                <w:sz w:val="24"/>
                <w:szCs w:val="24"/>
              </w:rPr>
            </w:pPr>
            <w:r w:rsidRPr="00F1236D">
              <w:rPr>
                <w:rFonts w:ascii="Times New Roman" w:eastAsia="Times New Roman" w:hAnsi="Times New Roman" w:cs="Times New Roman"/>
                <w:bCs/>
                <w:color w:val="000000"/>
                <w:sz w:val="24"/>
                <w:szCs w:val="24"/>
              </w:rPr>
              <w:t xml:space="preserve">1. Настоящие Правила оказания государственной услуги «Включение в реестр таможенных перевозчиков» (далее – Правила) разработаны в соответствии с подпунктом 1) статьи 10 Закона Республики Казахстан «О государственных </w:t>
            </w:r>
            <w:r w:rsidRPr="00387EE6">
              <w:rPr>
                <w:rFonts w:ascii="Times New Roman" w:eastAsia="Times New Roman" w:hAnsi="Times New Roman" w:cs="Times New Roman"/>
                <w:b/>
                <w:sz w:val="24"/>
                <w:szCs w:val="24"/>
                <w:lang w:eastAsia="en-US"/>
              </w:rPr>
              <w:t xml:space="preserve"> </w:t>
            </w:r>
            <w:r w:rsidRPr="00387EE6">
              <w:rPr>
                <w:rFonts w:ascii="Times New Roman" w:eastAsia="Times New Roman" w:hAnsi="Times New Roman" w:cs="Times New Roman"/>
                <w:b/>
                <w:bCs/>
                <w:color w:val="000000"/>
                <w:sz w:val="24"/>
                <w:szCs w:val="24"/>
              </w:rPr>
              <w:t>и социально ответственных</w:t>
            </w:r>
            <w:r w:rsidRPr="00387EE6">
              <w:rPr>
                <w:rFonts w:ascii="Times New Roman" w:eastAsia="Times New Roman" w:hAnsi="Times New Roman" w:cs="Times New Roman"/>
                <w:bCs/>
                <w:color w:val="000000"/>
                <w:sz w:val="24"/>
                <w:szCs w:val="24"/>
              </w:rPr>
              <w:t xml:space="preserve"> </w:t>
            </w:r>
            <w:r w:rsidRPr="00F1236D">
              <w:rPr>
                <w:rFonts w:ascii="Times New Roman" w:eastAsia="Times New Roman" w:hAnsi="Times New Roman" w:cs="Times New Roman"/>
                <w:bCs/>
                <w:color w:val="000000"/>
                <w:sz w:val="24"/>
                <w:szCs w:val="24"/>
              </w:rPr>
              <w:t>услугах» (далее – Закон) и определяют порядок оказания государственной услуги «Включение в реестр таможенных перевозчиков» (далее – государственная услуга) территориальными органами Комитета государственных доходов Министерства финансов по областям, городам Астан</w:t>
            </w:r>
            <w:r w:rsidRPr="00F1236D">
              <w:rPr>
                <w:rFonts w:ascii="Times New Roman" w:eastAsia="Times New Roman" w:hAnsi="Times New Roman" w:cs="Times New Roman"/>
                <w:bCs/>
                <w:color w:val="000000"/>
                <w:sz w:val="24"/>
                <w:szCs w:val="24"/>
                <w:lang w:val="kk-KZ"/>
              </w:rPr>
              <w:t>а</w:t>
            </w:r>
            <w:r w:rsidRPr="00F1236D">
              <w:rPr>
                <w:rFonts w:ascii="Times New Roman" w:eastAsia="Times New Roman" w:hAnsi="Times New Roman" w:cs="Times New Roman"/>
                <w:bCs/>
                <w:color w:val="000000"/>
                <w:sz w:val="24"/>
                <w:szCs w:val="24"/>
              </w:rPr>
              <w:t>, Алматы и Шымкент (далее – услугодатель).</w:t>
            </w:r>
          </w:p>
        </w:tc>
        <w:tc>
          <w:tcPr>
            <w:tcW w:w="2127" w:type="dxa"/>
            <w:gridSpan w:val="2"/>
          </w:tcPr>
          <w:p w14:paraId="26EBE6D5" w14:textId="2EC50578" w:rsidR="00387EE6" w:rsidRPr="00016BFF" w:rsidRDefault="00387EE6" w:rsidP="00387EE6">
            <w:pPr>
              <w:ind w:firstLine="0"/>
              <w:rPr>
                <w:rFonts w:ascii="Times New Roman" w:eastAsia="Times New Roman" w:hAnsi="Times New Roman" w:cs="Times New Roman"/>
                <w:bCs/>
                <w:sz w:val="24"/>
                <w:szCs w:val="24"/>
              </w:rPr>
            </w:pPr>
            <w:r w:rsidRPr="00016BFF">
              <w:rPr>
                <w:rFonts w:ascii="Times New Roman" w:eastAsia="Times New Roman" w:hAnsi="Times New Roman" w:cs="Times New Roman"/>
                <w:bCs/>
                <w:sz w:val="24"/>
                <w:szCs w:val="24"/>
              </w:rPr>
              <w:t>Приведение в соответствие с</w:t>
            </w:r>
            <w:r>
              <w:rPr>
                <w:rFonts w:ascii="Times New Roman" w:eastAsia="Times New Roman" w:hAnsi="Times New Roman" w:cs="Times New Roman"/>
                <w:bCs/>
                <w:sz w:val="24"/>
                <w:szCs w:val="24"/>
              </w:rPr>
              <w:t xml:space="preserve"> </w:t>
            </w:r>
            <w:r w:rsidRPr="00016BFF">
              <w:rPr>
                <w:rFonts w:ascii="Times New Roman" w:hAnsi="Times New Roman" w:cs="Times New Roman"/>
              </w:rPr>
              <w:t xml:space="preserve">Законом Республики Казахстан </w:t>
            </w:r>
            <w:r w:rsidRPr="00016BFF">
              <w:rPr>
                <w:rFonts w:ascii="Times New Roman" w:eastAsia="Times New Roman" w:hAnsi="Times New Roman" w:cs="Times New Roman"/>
                <w:bCs/>
                <w:sz w:val="24"/>
                <w:szCs w:val="24"/>
              </w:rPr>
              <w:t>«О внесении изменений и дополнений в некоторые законодательные акты Республики Казахстан по вопросам архитектуры, градостроительства и строительства»</w:t>
            </w:r>
            <w:r>
              <w:rPr>
                <w:rFonts w:ascii="Times New Roman" w:eastAsia="Times New Roman" w:hAnsi="Times New Roman" w:cs="Times New Roman"/>
                <w:bCs/>
                <w:sz w:val="24"/>
                <w:szCs w:val="24"/>
              </w:rPr>
              <w:t>.</w:t>
            </w:r>
          </w:p>
          <w:p w14:paraId="06DB1CE2" w14:textId="115F61D8" w:rsidR="00387EE6" w:rsidRPr="004F1319" w:rsidRDefault="00387EE6" w:rsidP="00387EE6">
            <w:pPr>
              <w:ind w:firstLine="183"/>
              <w:rPr>
                <w:rFonts w:ascii="Times New Roman" w:eastAsia="Calibri" w:hAnsi="Times New Roman" w:cs="Times New Roman"/>
                <w:bCs/>
                <w:sz w:val="24"/>
                <w:szCs w:val="24"/>
              </w:rPr>
            </w:pPr>
          </w:p>
        </w:tc>
      </w:tr>
      <w:tr w:rsidR="00387EE6" w:rsidRPr="004F1319" w14:paraId="760920AC" w14:textId="77777777" w:rsidTr="00A201D9">
        <w:trPr>
          <w:trHeight w:val="688"/>
        </w:trPr>
        <w:tc>
          <w:tcPr>
            <w:tcW w:w="703" w:type="dxa"/>
          </w:tcPr>
          <w:p w14:paraId="7084AEB3" w14:textId="263B58C4" w:rsidR="00387EE6" w:rsidRDefault="00387EE6" w:rsidP="00EA542E">
            <w:pPr>
              <w:spacing w:line="0" w:lineRule="atLeast"/>
              <w:ind w:firstLine="0"/>
              <w:jc w:val="center"/>
              <w:rPr>
                <w:rFonts w:ascii="Times New Roman" w:eastAsia="Times New Roman" w:hAnsi="Times New Roman" w:cs="Times New Roman"/>
                <w:spacing w:val="2"/>
                <w:sz w:val="24"/>
                <w:szCs w:val="24"/>
              </w:rPr>
            </w:pPr>
            <w:r>
              <w:rPr>
                <w:rFonts w:ascii="Times New Roman" w:eastAsia="Times New Roman" w:hAnsi="Times New Roman" w:cs="Times New Roman"/>
                <w:spacing w:val="2"/>
                <w:sz w:val="24"/>
                <w:szCs w:val="24"/>
              </w:rPr>
              <w:t>14</w:t>
            </w:r>
            <w:r w:rsidR="00EA542E">
              <w:rPr>
                <w:rFonts w:ascii="Times New Roman" w:eastAsia="Times New Roman" w:hAnsi="Times New Roman" w:cs="Times New Roman"/>
                <w:spacing w:val="2"/>
                <w:sz w:val="24"/>
                <w:szCs w:val="24"/>
              </w:rPr>
              <w:t>3</w:t>
            </w:r>
            <w:r>
              <w:rPr>
                <w:rFonts w:ascii="Times New Roman" w:eastAsia="Times New Roman" w:hAnsi="Times New Roman" w:cs="Times New Roman"/>
                <w:spacing w:val="2"/>
                <w:sz w:val="24"/>
                <w:szCs w:val="24"/>
              </w:rPr>
              <w:t>.</w:t>
            </w:r>
          </w:p>
        </w:tc>
        <w:tc>
          <w:tcPr>
            <w:tcW w:w="2099" w:type="dxa"/>
          </w:tcPr>
          <w:p w14:paraId="2D2EFA52" w14:textId="77777777" w:rsidR="00387EE6" w:rsidRPr="004F1319" w:rsidRDefault="00387EE6" w:rsidP="00387EE6">
            <w:pPr>
              <w:spacing w:line="0" w:lineRule="atLeast"/>
              <w:ind w:firstLine="0"/>
              <w:jc w:val="center"/>
              <w:rPr>
                <w:rFonts w:ascii="Times New Roman" w:eastAsia="Calibri" w:hAnsi="Times New Roman" w:cs="Times New Roman"/>
                <w:sz w:val="24"/>
                <w:szCs w:val="24"/>
              </w:rPr>
            </w:pPr>
            <w:r>
              <w:rPr>
                <w:rFonts w:ascii="Times New Roman" w:eastAsia="Calibri" w:hAnsi="Times New Roman" w:cs="Times New Roman"/>
                <w:sz w:val="24"/>
                <w:szCs w:val="24"/>
              </w:rPr>
              <w:t>п</w:t>
            </w:r>
            <w:r w:rsidRPr="0072650C">
              <w:rPr>
                <w:rFonts w:ascii="Times New Roman" w:eastAsia="Calibri" w:hAnsi="Times New Roman" w:cs="Times New Roman"/>
                <w:sz w:val="24"/>
                <w:szCs w:val="24"/>
              </w:rPr>
              <w:t xml:space="preserve">ункт </w:t>
            </w:r>
            <w:r>
              <w:rPr>
                <w:rFonts w:ascii="Times New Roman" w:eastAsia="Calibri" w:hAnsi="Times New Roman" w:cs="Times New Roman"/>
                <w:sz w:val="24"/>
                <w:szCs w:val="24"/>
              </w:rPr>
              <w:t>2</w:t>
            </w:r>
          </w:p>
        </w:tc>
        <w:tc>
          <w:tcPr>
            <w:tcW w:w="4139" w:type="dxa"/>
          </w:tcPr>
          <w:p w14:paraId="7E45E7D6" w14:textId="77777777" w:rsidR="00387EE6" w:rsidRPr="0072650C" w:rsidRDefault="00387EE6" w:rsidP="00387EE6">
            <w:pPr>
              <w:spacing w:line="0" w:lineRule="atLeast"/>
              <w:rPr>
                <w:rFonts w:ascii="Times New Roman" w:eastAsia="Times New Roman" w:hAnsi="Times New Roman" w:cs="Times New Roman"/>
                <w:color w:val="000000"/>
                <w:sz w:val="24"/>
                <w:szCs w:val="24"/>
              </w:rPr>
            </w:pPr>
            <w:r w:rsidRPr="0072650C">
              <w:rPr>
                <w:rFonts w:ascii="Times New Roman" w:eastAsia="Times New Roman" w:hAnsi="Times New Roman" w:cs="Times New Roman"/>
                <w:color w:val="000000"/>
                <w:sz w:val="24"/>
                <w:szCs w:val="24"/>
              </w:rPr>
              <w:t xml:space="preserve">2. Государственная услуга оказывается юридическим лицам (далее – услугополучатель).                           </w:t>
            </w:r>
          </w:p>
          <w:p w14:paraId="5ADC0AF4" w14:textId="77777777" w:rsidR="00387EE6" w:rsidRPr="004F1319" w:rsidRDefault="00387EE6" w:rsidP="00387EE6">
            <w:pPr>
              <w:spacing w:line="0" w:lineRule="atLeast"/>
              <w:rPr>
                <w:rFonts w:ascii="Times New Roman" w:eastAsia="Times New Roman" w:hAnsi="Times New Roman" w:cs="Times New Roman"/>
                <w:color w:val="000000"/>
                <w:sz w:val="24"/>
                <w:szCs w:val="24"/>
              </w:rPr>
            </w:pPr>
          </w:p>
        </w:tc>
        <w:tc>
          <w:tcPr>
            <w:tcW w:w="4394" w:type="dxa"/>
          </w:tcPr>
          <w:p w14:paraId="469D298D" w14:textId="77777777" w:rsidR="00387EE6" w:rsidRPr="0072650C" w:rsidRDefault="00387EE6" w:rsidP="00387EE6">
            <w:pPr>
              <w:spacing w:line="0" w:lineRule="atLeast"/>
              <w:rPr>
                <w:rFonts w:ascii="Times New Roman" w:eastAsia="Times New Roman" w:hAnsi="Times New Roman" w:cs="Times New Roman"/>
                <w:color w:val="000000"/>
                <w:sz w:val="24"/>
                <w:szCs w:val="24"/>
              </w:rPr>
            </w:pPr>
            <w:r w:rsidRPr="0072650C">
              <w:rPr>
                <w:rFonts w:ascii="Times New Roman" w:eastAsia="Times New Roman" w:hAnsi="Times New Roman" w:cs="Times New Roman"/>
                <w:color w:val="000000"/>
                <w:sz w:val="24"/>
                <w:szCs w:val="24"/>
              </w:rPr>
              <w:t xml:space="preserve">2. Государственная услуга оказывается юридическим лицам (далее – услугополучатель).                           </w:t>
            </w:r>
          </w:p>
          <w:p w14:paraId="164FEA2E" w14:textId="77777777" w:rsidR="00387EE6" w:rsidRPr="004F1319" w:rsidRDefault="00387EE6" w:rsidP="00387EE6">
            <w:pPr>
              <w:spacing w:line="0" w:lineRule="atLeast"/>
              <w:rPr>
                <w:rFonts w:ascii="Times New Roman" w:eastAsia="Times New Roman" w:hAnsi="Times New Roman" w:cs="Times New Roman"/>
                <w:color w:val="000000"/>
                <w:sz w:val="24"/>
                <w:szCs w:val="24"/>
              </w:rPr>
            </w:pPr>
          </w:p>
        </w:tc>
        <w:tc>
          <w:tcPr>
            <w:tcW w:w="2127" w:type="dxa"/>
            <w:gridSpan w:val="2"/>
          </w:tcPr>
          <w:p w14:paraId="205801D6" w14:textId="77777777" w:rsidR="00387EE6" w:rsidRPr="00034E75" w:rsidRDefault="00387EE6" w:rsidP="00387EE6">
            <w:pPr>
              <w:shd w:val="clear" w:color="auto" w:fill="FFFFFF"/>
              <w:tabs>
                <w:tab w:val="left" w:pos="11624"/>
              </w:tabs>
              <w:ind w:firstLine="0"/>
              <w:rPr>
                <w:rFonts w:ascii="Times New Roman" w:hAnsi="Times New Roman" w:cs="Times New Roman"/>
                <w:sz w:val="24"/>
                <w:szCs w:val="24"/>
                <w:lang w:val="en-US"/>
              </w:rPr>
            </w:pPr>
            <w:r w:rsidRPr="00034E75">
              <w:rPr>
                <w:rFonts w:ascii="Times New Roman" w:hAnsi="Times New Roman" w:cs="Times New Roman"/>
                <w:sz w:val="24"/>
                <w:szCs w:val="24"/>
                <w:lang w:val="en-US"/>
              </w:rPr>
              <w:t>Изменения не вносятся.</w:t>
            </w:r>
          </w:p>
          <w:p w14:paraId="12D7A607" w14:textId="13394428" w:rsidR="00387EE6" w:rsidRPr="004F1319" w:rsidRDefault="00387EE6" w:rsidP="00387EE6">
            <w:pPr>
              <w:shd w:val="clear" w:color="auto" w:fill="FFFFFF"/>
              <w:tabs>
                <w:tab w:val="left" w:pos="11624"/>
              </w:tabs>
              <w:ind w:firstLine="0"/>
              <w:rPr>
                <w:rFonts w:ascii="Times New Roman" w:hAnsi="Times New Roman" w:cs="Times New Roman"/>
                <w:sz w:val="24"/>
                <w:szCs w:val="24"/>
              </w:rPr>
            </w:pPr>
          </w:p>
        </w:tc>
      </w:tr>
      <w:tr w:rsidR="00387EE6" w:rsidRPr="004F1319" w14:paraId="75BE1161" w14:textId="77777777" w:rsidTr="00A201D9">
        <w:trPr>
          <w:trHeight w:val="688"/>
        </w:trPr>
        <w:tc>
          <w:tcPr>
            <w:tcW w:w="703" w:type="dxa"/>
          </w:tcPr>
          <w:p w14:paraId="57376749" w14:textId="6A15CB83" w:rsidR="00387EE6" w:rsidRDefault="00EA542E" w:rsidP="00387EE6">
            <w:pPr>
              <w:spacing w:line="0" w:lineRule="atLeast"/>
              <w:ind w:firstLine="0"/>
              <w:jc w:val="center"/>
              <w:rPr>
                <w:rFonts w:ascii="Times New Roman" w:eastAsia="Times New Roman" w:hAnsi="Times New Roman" w:cs="Times New Roman"/>
                <w:spacing w:val="2"/>
                <w:sz w:val="24"/>
                <w:szCs w:val="24"/>
              </w:rPr>
            </w:pPr>
            <w:r>
              <w:rPr>
                <w:rFonts w:ascii="Times New Roman" w:eastAsia="Times New Roman" w:hAnsi="Times New Roman" w:cs="Times New Roman"/>
                <w:spacing w:val="2"/>
                <w:sz w:val="24"/>
                <w:szCs w:val="24"/>
              </w:rPr>
              <w:t>144</w:t>
            </w:r>
            <w:r w:rsidR="00387EE6">
              <w:rPr>
                <w:rFonts w:ascii="Times New Roman" w:eastAsia="Times New Roman" w:hAnsi="Times New Roman" w:cs="Times New Roman"/>
                <w:spacing w:val="2"/>
                <w:sz w:val="24"/>
                <w:szCs w:val="24"/>
              </w:rPr>
              <w:t>.</w:t>
            </w:r>
          </w:p>
        </w:tc>
        <w:tc>
          <w:tcPr>
            <w:tcW w:w="2099" w:type="dxa"/>
          </w:tcPr>
          <w:p w14:paraId="03823EA7" w14:textId="77777777" w:rsidR="00387EE6" w:rsidRDefault="00387EE6" w:rsidP="00387EE6">
            <w:pPr>
              <w:spacing w:line="0" w:lineRule="atLeast"/>
              <w:ind w:firstLine="0"/>
              <w:jc w:val="center"/>
              <w:rPr>
                <w:rFonts w:ascii="Times New Roman" w:eastAsia="Calibri" w:hAnsi="Times New Roman" w:cs="Times New Roman"/>
                <w:sz w:val="24"/>
                <w:szCs w:val="24"/>
              </w:rPr>
            </w:pPr>
            <w:r>
              <w:rPr>
                <w:rFonts w:ascii="Times New Roman" w:eastAsia="Calibri" w:hAnsi="Times New Roman" w:cs="Times New Roman"/>
                <w:sz w:val="24"/>
                <w:szCs w:val="24"/>
              </w:rPr>
              <w:t>заголовок главы 2</w:t>
            </w:r>
          </w:p>
        </w:tc>
        <w:tc>
          <w:tcPr>
            <w:tcW w:w="4139" w:type="dxa"/>
          </w:tcPr>
          <w:p w14:paraId="36AA4C0F" w14:textId="77777777" w:rsidR="00387EE6" w:rsidRPr="0062282D" w:rsidRDefault="00387EE6" w:rsidP="00387EE6">
            <w:pPr>
              <w:spacing w:line="0" w:lineRule="atLeast"/>
              <w:rPr>
                <w:rFonts w:ascii="Times New Roman" w:eastAsia="Times New Roman" w:hAnsi="Times New Roman" w:cs="Times New Roman"/>
                <w:sz w:val="24"/>
                <w:szCs w:val="24"/>
              </w:rPr>
            </w:pPr>
            <w:r w:rsidRPr="0062282D">
              <w:rPr>
                <w:rFonts w:ascii="Times New Roman" w:eastAsia="Times New Roman" w:hAnsi="Times New Roman" w:cs="Times New Roman"/>
                <w:sz w:val="24"/>
                <w:szCs w:val="24"/>
              </w:rPr>
              <w:t>Глава 2. Порядок оказания государственной услуги</w:t>
            </w:r>
          </w:p>
          <w:p w14:paraId="3E34A88D" w14:textId="77777777" w:rsidR="00387EE6" w:rsidRPr="0072650C" w:rsidRDefault="00387EE6" w:rsidP="00387EE6">
            <w:pPr>
              <w:spacing w:line="0" w:lineRule="atLeast"/>
              <w:rPr>
                <w:rFonts w:ascii="Times New Roman" w:eastAsia="Times New Roman" w:hAnsi="Times New Roman" w:cs="Times New Roman"/>
                <w:color w:val="000000"/>
                <w:sz w:val="24"/>
                <w:szCs w:val="24"/>
              </w:rPr>
            </w:pPr>
          </w:p>
        </w:tc>
        <w:tc>
          <w:tcPr>
            <w:tcW w:w="4394" w:type="dxa"/>
          </w:tcPr>
          <w:p w14:paraId="0532FF8B" w14:textId="77777777" w:rsidR="00387EE6" w:rsidRPr="0062282D" w:rsidRDefault="00387EE6" w:rsidP="00387EE6">
            <w:pPr>
              <w:rPr>
                <w:rFonts w:ascii="Times New Roman" w:eastAsia="Times New Roman" w:hAnsi="Times New Roman" w:cs="Times New Roman"/>
                <w:color w:val="000000"/>
                <w:sz w:val="24"/>
                <w:szCs w:val="24"/>
              </w:rPr>
            </w:pPr>
            <w:r w:rsidRPr="0062282D">
              <w:rPr>
                <w:rFonts w:ascii="Times New Roman" w:eastAsia="Times New Roman" w:hAnsi="Times New Roman" w:cs="Times New Roman"/>
                <w:color w:val="000000"/>
                <w:sz w:val="24"/>
                <w:szCs w:val="24"/>
              </w:rPr>
              <w:t>Глава 2. Порядок оказания государственной услуги</w:t>
            </w:r>
          </w:p>
          <w:p w14:paraId="10823491" w14:textId="77777777" w:rsidR="00387EE6" w:rsidRPr="0072650C" w:rsidRDefault="00387EE6" w:rsidP="00387EE6">
            <w:pPr>
              <w:spacing w:line="0" w:lineRule="atLeast"/>
              <w:rPr>
                <w:rFonts w:ascii="Times New Roman" w:eastAsia="Times New Roman" w:hAnsi="Times New Roman" w:cs="Times New Roman"/>
                <w:color w:val="000000"/>
                <w:sz w:val="24"/>
                <w:szCs w:val="24"/>
              </w:rPr>
            </w:pPr>
          </w:p>
        </w:tc>
        <w:tc>
          <w:tcPr>
            <w:tcW w:w="2127" w:type="dxa"/>
            <w:gridSpan w:val="2"/>
          </w:tcPr>
          <w:p w14:paraId="215954E3" w14:textId="77777777" w:rsidR="00387EE6" w:rsidRPr="00034E75" w:rsidRDefault="00387EE6" w:rsidP="00387EE6">
            <w:pPr>
              <w:shd w:val="clear" w:color="auto" w:fill="FFFFFF"/>
              <w:tabs>
                <w:tab w:val="left" w:pos="11624"/>
              </w:tabs>
              <w:ind w:firstLine="0"/>
              <w:rPr>
                <w:rFonts w:ascii="Times New Roman" w:hAnsi="Times New Roman" w:cs="Times New Roman"/>
                <w:sz w:val="24"/>
                <w:szCs w:val="24"/>
                <w:lang w:val="en-US"/>
              </w:rPr>
            </w:pPr>
            <w:r w:rsidRPr="00034E75">
              <w:rPr>
                <w:rFonts w:ascii="Times New Roman" w:hAnsi="Times New Roman" w:cs="Times New Roman"/>
                <w:sz w:val="24"/>
                <w:szCs w:val="24"/>
                <w:lang w:val="en-US"/>
              </w:rPr>
              <w:t>Изменения не вносятся.</w:t>
            </w:r>
          </w:p>
          <w:p w14:paraId="6E275393" w14:textId="7D2A36E3" w:rsidR="00387EE6" w:rsidRPr="004F1319" w:rsidRDefault="00387EE6" w:rsidP="00387EE6">
            <w:pPr>
              <w:shd w:val="clear" w:color="auto" w:fill="FFFFFF"/>
              <w:tabs>
                <w:tab w:val="left" w:pos="11624"/>
              </w:tabs>
              <w:ind w:firstLine="0"/>
              <w:rPr>
                <w:rFonts w:ascii="Times New Roman" w:hAnsi="Times New Roman" w:cs="Times New Roman"/>
                <w:sz w:val="24"/>
                <w:szCs w:val="24"/>
              </w:rPr>
            </w:pPr>
          </w:p>
        </w:tc>
      </w:tr>
      <w:tr w:rsidR="00387EE6" w:rsidRPr="004F1319" w14:paraId="70291838" w14:textId="77777777" w:rsidTr="00A201D9">
        <w:trPr>
          <w:trHeight w:val="688"/>
        </w:trPr>
        <w:tc>
          <w:tcPr>
            <w:tcW w:w="703" w:type="dxa"/>
          </w:tcPr>
          <w:p w14:paraId="17ADB47F" w14:textId="11E786AF" w:rsidR="00387EE6" w:rsidRPr="004F1319" w:rsidRDefault="00387EE6" w:rsidP="00EA542E">
            <w:pPr>
              <w:spacing w:line="0" w:lineRule="atLeast"/>
              <w:ind w:firstLine="0"/>
              <w:jc w:val="center"/>
              <w:rPr>
                <w:rFonts w:ascii="Times New Roman" w:eastAsia="Times New Roman" w:hAnsi="Times New Roman" w:cs="Times New Roman"/>
                <w:spacing w:val="2"/>
                <w:sz w:val="24"/>
                <w:szCs w:val="24"/>
              </w:rPr>
            </w:pPr>
            <w:r>
              <w:rPr>
                <w:rFonts w:ascii="Times New Roman" w:eastAsia="Times New Roman" w:hAnsi="Times New Roman" w:cs="Times New Roman"/>
                <w:spacing w:val="2"/>
                <w:sz w:val="24"/>
                <w:szCs w:val="24"/>
              </w:rPr>
              <w:t>14</w:t>
            </w:r>
            <w:r w:rsidR="00EA542E">
              <w:rPr>
                <w:rFonts w:ascii="Times New Roman" w:eastAsia="Times New Roman" w:hAnsi="Times New Roman" w:cs="Times New Roman"/>
                <w:spacing w:val="2"/>
                <w:sz w:val="24"/>
                <w:szCs w:val="24"/>
              </w:rPr>
              <w:t>5</w:t>
            </w:r>
            <w:r>
              <w:rPr>
                <w:rFonts w:ascii="Times New Roman" w:eastAsia="Times New Roman" w:hAnsi="Times New Roman" w:cs="Times New Roman"/>
                <w:spacing w:val="2"/>
                <w:sz w:val="24"/>
                <w:szCs w:val="24"/>
              </w:rPr>
              <w:t>.</w:t>
            </w:r>
          </w:p>
        </w:tc>
        <w:tc>
          <w:tcPr>
            <w:tcW w:w="2099" w:type="dxa"/>
          </w:tcPr>
          <w:p w14:paraId="7DF22228" w14:textId="77777777" w:rsidR="00387EE6" w:rsidRPr="004F1319" w:rsidRDefault="00387EE6" w:rsidP="00387EE6">
            <w:pPr>
              <w:spacing w:line="0" w:lineRule="atLeast"/>
              <w:ind w:firstLine="0"/>
              <w:jc w:val="center"/>
              <w:rPr>
                <w:rFonts w:ascii="Times New Roman" w:eastAsia="Calibri" w:hAnsi="Times New Roman" w:cs="Times New Roman"/>
                <w:sz w:val="24"/>
                <w:szCs w:val="24"/>
              </w:rPr>
            </w:pPr>
            <w:r>
              <w:rPr>
                <w:rFonts w:ascii="Times New Roman" w:eastAsia="Calibri" w:hAnsi="Times New Roman" w:cs="Times New Roman"/>
                <w:sz w:val="24"/>
                <w:szCs w:val="24"/>
              </w:rPr>
              <w:t>пункт 3</w:t>
            </w:r>
          </w:p>
        </w:tc>
        <w:tc>
          <w:tcPr>
            <w:tcW w:w="4139" w:type="dxa"/>
            <w:tcBorders>
              <w:top w:val="single" w:sz="4" w:space="0" w:color="auto"/>
              <w:left w:val="single" w:sz="4" w:space="0" w:color="auto"/>
              <w:bottom w:val="single" w:sz="4" w:space="0" w:color="auto"/>
              <w:right w:val="single" w:sz="4" w:space="0" w:color="auto"/>
            </w:tcBorders>
          </w:tcPr>
          <w:p w14:paraId="17A5F59A" w14:textId="77777777" w:rsidR="00387EE6" w:rsidRPr="00724D9C" w:rsidRDefault="00387EE6" w:rsidP="00387EE6">
            <w:pPr>
              <w:spacing w:line="0" w:lineRule="atLeast"/>
              <w:rPr>
                <w:rFonts w:ascii="Times New Roman" w:eastAsia="Times New Roman" w:hAnsi="Times New Roman" w:cs="Times New Roman"/>
                <w:color w:val="000000"/>
                <w:sz w:val="24"/>
                <w:szCs w:val="24"/>
              </w:rPr>
            </w:pPr>
            <w:r w:rsidRPr="00724D9C">
              <w:rPr>
                <w:rFonts w:ascii="Times New Roman" w:eastAsia="Times New Roman" w:hAnsi="Times New Roman" w:cs="Times New Roman"/>
                <w:color w:val="000000"/>
                <w:sz w:val="24"/>
                <w:szCs w:val="24"/>
              </w:rPr>
              <w:t>3. Прием заявления и выдача результата оказания государственной услуги осуществляются:</w:t>
            </w:r>
          </w:p>
          <w:p w14:paraId="54CBDE99" w14:textId="77777777" w:rsidR="00387EE6" w:rsidRPr="00724D9C" w:rsidRDefault="00387EE6" w:rsidP="00387EE6">
            <w:pPr>
              <w:spacing w:line="0" w:lineRule="atLeast"/>
              <w:rPr>
                <w:rFonts w:ascii="Times New Roman" w:eastAsia="Times New Roman" w:hAnsi="Times New Roman" w:cs="Times New Roman"/>
                <w:color w:val="000000"/>
                <w:sz w:val="24"/>
                <w:szCs w:val="24"/>
              </w:rPr>
            </w:pPr>
            <w:r w:rsidRPr="00724D9C">
              <w:rPr>
                <w:rFonts w:ascii="Times New Roman" w:eastAsia="Times New Roman" w:hAnsi="Times New Roman" w:cs="Times New Roman"/>
                <w:color w:val="000000"/>
                <w:sz w:val="24"/>
                <w:szCs w:val="24"/>
              </w:rPr>
              <w:t>1) посредством веб-портала «</w:t>
            </w:r>
            <w:r w:rsidRPr="006248C6">
              <w:rPr>
                <w:rFonts w:ascii="Times New Roman" w:eastAsia="Times New Roman" w:hAnsi="Times New Roman" w:cs="Times New Roman"/>
                <w:b/>
                <w:color w:val="000000"/>
                <w:sz w:val="24"/>
                <w:szCs w:val="24"/>
              </w:rPr>
              <w:t>электронного</w:t>
            </w:r>
            <w:r w:rsidRPr="00724D9C">
              <w:rPr>
                <w:rFonts w:ascii="Times New Roman" w:eastAsia="Times New Roman" w:hAnsi="Times New Roman" w:cs="Times New Roman"/>
                <w:color w:val="000000"/>
                <w:sz w:val="24"/>
                <w:szCs w:val="24"/>
              </w:rPr>
              <w:t xml:space="preserve"> правительства» www.egov.kz (далее – портал);</w:t>
            </w:r>
          </w:p>
          <w:p w14:paraId="2C2782A1" w14:textId="77777777" w:rsidR="00387EE6" w:rsidRPr="00724D9C" w:rsidRDefault="00387EE6" w:rsidP="00387EE6">
            <w:pPr>
              <w:spacing w:line="0" w:lineRule="atLeast"/>
              <w:rPr>
                <w:rFonts w:ascii="Times New Roman" w:eastAsia="Times New Roman" w:hAnsi="Times New Roman" w:cs="Times New Roman"/>
                <w:color w:val="000000"/>
                <w:sz w:val="24"/>
                <w:szCs w:val="24"/>
              </w:rPr>
            </w:pPr>
            <w:r w:rsidRPr="00724D9C">
              <w:rPr>
                <w:rFonts w:ascii="Times New Roman" w:eastAsia="Times New Roman" w:hAnsi="Times New Roman" w:cs="Times New Roman"/>
                <w:color w:val="000000"/>
                <w:sz w:val="24"/>
                <w:szCs w:val="24"/>
              </w:rPr>
              <w:t xml:space="preserve">2) посредством </w:t>
            </w:r>
            <w:r w:rsidRPr="0050693F">
              <w:rPr>
                <w:rFonts w:ascii="Times New Roman" w:eastAsia="Times New Roman" w:hAnsi="Times New Roman" w:cs="Times New Roman"/>
                <w:b/>
                <w:color w:val="000000"/>
                <w:sz w:val="24"/>
                <w:szCs w:val="24"/>
              </w:rPr>
              <w:t>объектов информатизации</w:t>
            </w:r>
            <w:r w:rsidRPr="00724D9C">
              <w:rPr>
                <w:rFonts w:ascii="Times New Roman" w:eastAsia="Times New Roman" w:hAnsi="Times New Roman" w:cs="Times New Roman"/>
                <w:color w:val="000000"/>
                <w:sz w:val="24"/>
                <w:szCs w:val="24"/>
              </w:rPr>
              <w:t xml:space="preserve">, </w:t>
            </w:r>
            <w:r w:rsidRPr="00906AF5">
              <w:rPr>
                <w:rFonts w:ascii="Times New Roman" w:eastAsia="Times New Roman" w:hAnsi="Times New Roman" w:cs="Times New Roman"/>
                <w:b/>
                <w:color w:val="000000"/>
                <w:sz w:val="24"/>
                <w:szCs w:val="24"/>
              </w:rPr>
              <w:t xml:space="preserve">информационной </w:t>
            </w:r>
            <w:r w:rsidRPr="00906AF5">
              <w:rPr>
                <w:rFonts w:ascii="Times New Roman" w:eastAsia="Times New Roman" w:hAnsi="Times New Roman" w:cs="Times New Roman"/>
                <w:color w:val="000000"/>
                <w:sz w:val="24"/>
                <w:szCs w:val="24"/>
              </w:rPr>
              <w:t>системы</w:t>
            </w:r>
            <w:r w:rsidRPr="00724D9C">
              <w:rPr>
                <w:rFonts w:ascii="Times New Roman" w:eastAsia="Times New Roman" w:hAnsi="Times New Roman" w:cs="Times New Roman"/>
                <w:color w:val="000000"/>
                <w:sz w:val="24"/>
                <w:szCs w:val="24"/>
              </w:rPr>
              <w:t xml:space="preserve"> «KEDEN» www.keden.kgd.gov.kz (далее – </w:t>
            </w:r>
            <w:r w:rsidRPr="00FD6337">
              <w:rPr>
                <w:rFonts w:ascii="Times New Roman" w:eastAsia="Times New Roman" w:hAnsi="Times New Roman" w:cs="Times New Roman"/>
                <w:b/>
                <w:color w:val="000000"/>
                <w:sz w:val="24"/>
                <w:szCs w:val="24"/>
              </w:rPr>
              <w:t>ИС</w:t>
            </w:r>
            <w:r w:rsidRPr="00724D9C">
              <w:rPr>
                <w:rFonts w:ascii="Times New Roman" w:eastAsia="Times New Roman" w:hAnsi="Times New Roman" w:cs="Times New Roman"/>
                <w:color w:val="000000"/>
                <w:sz w:val="24"/>
                <w:szCs w:val="24"/>
              </w:rPr>
              <w:t xml:space="preserve"> «KEDEN»).</w:t>
            </w:r>
          </w:p>
          <w:p w14:paraId="02CB1550" w14:textId="77777777" w:rsidR="00387EE6" w:rsidRPr="00724D9C" w:rsidRDefault="00387EE6" w:rsidP="00387EE6">
            <w:pPr>
              <w:spacing w:line="0" w:lineRule="atLeast"/>
              <w:rPr>
                <w:rFonts w:ascii="Times New Roman" w:eastAsia="Times New Roman" w:hAnsi="Times New Roman" w:cs="Times New Roman"/>
                <w:color w:val="000000"/>
                <w:sz w:val="24"/>
                <w:szCs w:val="24"/>
              </w:rPr>
            </w:pPr>
            <w:r w:rsidRPr="00724D9C">
              <w:rPr>
                <w:rFonts w:ascii="Times New Roman" w:eastAsia="Times New Roman" w:hAnsi="Times New Roman" w:cs="Times New Roman"/>
                <w:color w:val="000000"/>
                <w:sz w:val="24"/>
                <w:szCs w:val="24"/>
              </w:rPr>
              <w:t xml:space="preserve">Перечень основных требований к оказанию государственной услуги «Включение в реестр таможенных перевозчиков», </w:t>
            </w:r>
            <w:r w:rsidRPr="00602672">
              <w:rPr>
                <w:rFonts w:ascii="Times New Roman" w:eastAsia="Times New Roman" w:hAnsi="Times New Roman" w:cs="Times New Roman"/>
                <w:b/>
                <w:color w:val="000000"/>
                <w:sz w:val="24"/>
                <w:szCs w:val="24"/>
              </w:rPr>
              <w:t>включающий характеристики процесса, форму, содержание и результат оказания, а также иные сведения с учетом особенностей предоставления государственной услуги</w:t>
            </w:r>
            <w:r w:rsidRPr="00724D9C">
              <w:rPr>
                <w:rFonts w:ascii="Times New Roman" w:eastAsia="Times New Roman" w:hAnsi="Times New Roman" w:cs="Times New Roman"/>
                <w:color w:val="000000"/>
                <w:sz w:val="24"/>
                <w:szCs w:val="24"/>
              </w:rPr>
              <w:t xml:space="preserve"> (далее – Перечень), изложен в приложении 1 к настоящим Правилам.</w:t>
            </w:r>
          </w:p>
          <w:p w14:paraId="43FD41BA" w14:textId="77777777" w:rsidR="00387EE6" w:rsidRPr="00724D9C" w:rsidRDefault="00387EE6" w:rsidP="00387EE6">
            <w:pPr>
              <w:spacing w:line="0" w:lineRule="atLeast"/>
              <w:rPr>
                <w:rFonts w:ascii="Times New Roman" w:eastAsia="Times New Roman" w:hAnsi="Times New Roman" w:cs="Times New Roman"/>
                <w:color w:val="000000"/>
                <w:sz w:val="24"/>
                <w:szCs w:val="24"/>
              </w:rPr>
            </w:pPr>
            <w:r w:rsidRPr="00724D9C">
              <w:rPr>
                <w:rFonts w:ascii="Times New Roman" w:eastAsia="Times New Roman" w:hAnsi="Times New Roman" w:cs="Times New Roman"/>
                <w:color w:val="000000"/>
                <w:sz w:val="24"/>
                <w:szCs w:val="24"/>
              </w:rPr>
              <w:t>При обращении в электронном виде – заявление в форме электронного документа, удостоверенного электронной цифровой подписью (далее – ЭЦП) услугополучателя принимается через портал.</w:t>
            </w:r>
          </w:p>
          <w:p w14:paraId="1C87E62B" w14:textId="77777777" w:rsidR="00C91B0D" w:rsidRDefault="00387EE6" w:rsidP="00387EE6">
            <w:pPr>
              <w:spacing w:line="0" w:lineRule="atLeast"/>
              <w:rPr>
                <w:rFonts w:ascii="Times New Roman" w:eastAsia="Times New Roman" w:hAnsi="Times New Roman" w:cs="Times New Roman"/>
                <w:color w:val="000000"/>
                <w:sz w:val="24"/>
                <w:szCs w:val="24"/>
              </w:rPr>
            </w:pPr>
            <w:r w:rsidRPr="00724D9C">
              <w:rPr>
                <w:rFonts w:ascii="Times New Roman" w:eastAsia="Times New Roman" w:hAnsi="Times New Roman" w:cs="Times New Roman"/>
                <w:color w:val="000000"/>
                <w:sz w:val="24"/>
                <w:szCs w:val="24"/>
              </w:rPr>
              <w:t xml:space="preserve">  </w:t>
            </w:r>
          </w:p>
          <w:p w14:paraId="508FDBA5" w14:textId="77777777" w:rsidR="00C91B0D" w:rsidRDefault="00C91B0D" w:rsidP="00387EE6">
            <w:pPr>
              <w:spacing w:line="0" w:lineRule="atLeast"/>
              <w:rPr>
                <w:rFonts w:ascii="Times New Roman" w:eastAsia="Times New Roman" w:hAnsi="Times New Roman" w:cs="Times New Roman"/>
                <w:color w:val="000000"/>
                <w:sz w:val="24"/>
                <w:szCs w:val="24"/>
              </w:rPr>
            </w:pPr>
          </w:p>
          <w:p w14:paraId="4E9964E0" w14:textId="77777777" w:rsidR="00C91B0D" w:rsidRDefault="00C91B0D" w:rsidP="00387EE6">
            <w:pPr>
              <w:spacing w:line="0" w:lineRule="atLeast"/>
              <w:rPr>
                <w:rFonts w:ascii="Times New Roman" w:eastAsia="Times New Roman" w:hAnsi="Times New Roman" w:cs="Times New Roman"/>
                <w:color w:val="000000"/>
                <w:sz w:val="24"/>
                <w:szCs w:val="24"/>
              </w:rPr>
            </w:pPr>
          </w:p>
          <w:p w14:paraId="56AFE490" w14:textId="77777777" w:rsidR="00C91B0D" w:rsidRDefault="00C91B0D" w:rsidP="00387EE6">
            <w:pPr>
              <w:spacing w:line="0" w:lineRule="atLeast"/>
              <w:rPr>
                <w:rFonts w:ascii="Times New Roman" w:eastAsia="Times New Roman" w:hAnsi="Times New Roman" w:cs="Times New Roman"/>
                <w:color w:val="000000"/>
                <w:sz w:val="24"/>
                <w:szCs w:val="24"/>
              </w:rPr>
            </w:pPr>
          </w:p>
          <w:p w14:paraId="39743E9B" w14:textId="77777777" w:rsidR="00C91B0D" w:rsidRDefault="00C91B0D" w:rsidP="00387EE6">
            <w:pPr>
              <w:spacing w:line="0" w:lineRule="atLeast"/>
              <w:rPr>
                <w:rFonts w:ascii="Times New Roman" w:eastAsia="Times New Roman" w:hAnsi="Times New Roman" w:cs="Times New Roman"/>
                <w:color w:val="000000"/>
                <w:sz w:val="24"/>
                <w:szCs w:val="24"/>
              </w:rPr>
            </w:pPr>
          </w:p>
          <w:p w14:paraId="39F9877F" w14:textId="77777777" w:rsidR="00C91B0D" w:rsidRDefault="00C91B0D" w:rsidP="00387EE6">
            <w:pPr>
              <w:spacing w:line="0" w:lineRule="atLeast"/>
              <w:rPr>
                <w:rFonts w:ascii="Times New Roman" w:eastAsia="Times New Roman" w:hAnsi="Times New Roman" w:cs="Times New Roman"/>
                <w:color w:val="000000"/>
                <w:sz w:val="24"/>
                <w:szCs w:val="24"/>
              </w:rPr>
            </w:pPr>
          </w:p>
          <w:p w14:paraId="5BD1B332" w14:textId="77777777" w:rsidR="00C91B0D" w:rsidRDefault="00C91B0D" w:rsidP="00387EE6">
            <w:pPr>
              <w:spacing w:line="0" w:lineRule="atLeast"/>
              <w:rPr>
                <w:rFonts w:ascii="Times New Roman" w:eastAsia="Times New Roman" w:hAnsi="Times New Roman" w:cs="Times New Roman"/>
                <w:color w:val="000000"/>
                <w:sz w:val="24"/>
                <w:szCs w:val="24"/>
              </w:rPr>
            </w:pPr>
          </w:p>
          <w:p w14:paraId="36CC0A21" w14:textId="77777777" w:rsidR="00C91B0D" w:rsidRDefault="00C91B0D" w:rsidP="00387EE6">
            <w:pPr>
              <w:spacing w:line="0" w:lineRule="atLeast"/>
              <w:rPr>
                <w:rFonts w:ascii="Times New Roman" w:eastAsia="Times New Roman" w:hAnsi="Times New Roman" w:cs="Times New Roman"/>
                <w:color w:val="000000"/>
                <w:sz w:val="24"/>
                <w:szCs w:val="24"/>
              </w:rPr>
            </w:pPr>
          </w:p>
          <w:p w14:paraId="0E7A9DDB" w14:textId="77777777" w:rsidR="00C91B0D" w:rsidRDefault="00C91B0D" w:rsidP="00387EE6">
            <w:pPr>
              <w:spacing w:line="0" w:lineRule="atLeast"/>
              <w:rPr>
                <w:rFonts w:ascii="Times New Roman" w:eastAsia="Times New Roman" w:hAnsi="Times New Roman" w:cs="Times New Roman"/>
                <w:color w:val="000000"/>
                <w:sz w:val="24"/>
                <w:szCs w:val="24"/>
              </w:rPr>
            </w:pPr>
          </w:p>
          <w:p w14:paraId="6D8540FD" w14:textId="77777777" w:rsidR="00C91B0D" w:rsidRDefault="00C91B0D" w:rsidP="00387EE6">
            <w:pPr>
              <w:spacing w:line="0" w:lineRule="atLeast"/>
              <w:rPr>
                <w:rFonts w:ascii="Times New Roman" w:eastAsia="Times New Roman" w:hAnsi="Times New Roman" w:cs="Times New Roman"/>
                <w:color w:val="000000"/>
                <w:sz w:val="24"/>
                <w:szCs w:val="24"/>
              </w:rPr>
            </w:pPr>
          </w:p>
          <w:p w14:paraId="65CF6818" w14:textId="1A4BEB0E" w:rsidR="00387EE6" w:rsidRPr="00724D9C" w:rsidRDefault="00387EE6" w:rsidP="00387EE6">
            <w:pPr>
              <w:spacing w:line="0" w:lineRule="atLeast"/>
              <w:rPr>
                <w:rFonts w:ascii="Times New Roman" w:eastAsia="Times New Roman" w:hAnsi="Times New Roman" w:cs="Times New Roman"/>
                <w:color w:val="000000"/>
                <w:sz w:val="24"/>
                <w:szCs w:val="24"/>
              </w:rPr>
            </w:pPr>
            <w:r w:rsidRPr="00724D9C">
              <w:rPr>
                <w:rFonts w:ascii="Times New Roman" w:eastAsia="Times New Roman" w:hAnsi="Times New Roman" w:cs="Times New Roman"/>
                <w:color w:val="000000"/>
                <w:sz w:val="24"/>
                <w:szCs w:val="24"/>
              </w:rPr>
              <w:t xml:space="preserve">Для получения государственной услуги услугополучатели представляют пакет документов, предусмотренных пунктом 8 Перечня, согласно приложению 1 к настоящим Правилам. </w:t>
            </w:r>
          </w:p>
          <w:p w14:paraId="60D9444C" w14:textId="77777777" w:rsidR="00387EE6" w:rsidRPr="00724D9C" w:rsidRDefault="00387EE6" w:rsidP="00387EE6">
            <w:pPr>
              <w:spacing w:line="0" w:lineRule="atLeast"/>
              <w:rPr>
                <w:rFonts w:ascii="Times New Roman" w:eastAsia="Times New Roman" w:hAnsi="Times New Roman" w:cs="Times New Roman"/>
                <w:color w:val="000000"/>
                <w:sz w:val="24"/>
                <w:szCs w:val="24"/>
              </w:rPr>
            </w:pPr>
            <w:r w:rsidRPr="00724D9C">
              <w:rPr>
                <w:rFonts w:ascii="Times New Roman" w:eastAsia="Times New Roman" w:hAnsi="Times New Roman" w:cs="Times New Roman"/>
                <w:color w:val="000000"/>
                <w:sz w:val="24"/>
                <w:szCs w:val="24"/>
              </w:rPr>
              <w:t xml:space="preserve">При обращении через портал, </w:t>
            </w:r>
            <w:r w:rsidRPr="00FD6337">
              <w:rPr>
                <w:rFonts w:ascii="Times New Roman" w:eastAsia="Times New Roman" w:hAnsi="Times New Roman" w:cs="Times New Roman"/>
                <w:b/>
                <w:color w:val="000000"/>
                <w:sz w:val="24"/>
                <w:szCs w:val="24"/>
              </w:rPr>
              <w:t>И</w:t>
            </w:r>
            <w:r w:rsidRPr="00C91B0D">
              <w:rPr>
                <w:rFonts w:ascii="Times New Roman" w:eastAsia="Times New Roman" w:hAnsi="Times New Roman" w:cs="Times New Roman"/>
                <w:color w:val="000000"/>
                <w:sz w:val="24"/>
                <w:szCs w:val="24"/>
              </w:rPr>
              <w:t>С</w:t>
            </w:r>
            <w:r w:rsidRPr="00724D9C">
              <w:rPr>
                <w:rFonts w:ascii="Times New Roman" w:eastAsia="Times New Roman" w:hAnsi="Times New Roman" w:cs="Times New Roman"/>
                <w:color w:val="000000"/>
                <w:sz w:val="24"/>
                <w:szCs w:val="24"/>
              </w:rPr>
              <w:t xml:space="preserve"> «KEDEN» услугополучателю направляется статус о принятии запроса для оказания государственной услуги.</w:t>
            </w:r>
          </w:p>
          <w:p w14:paraId="0A1E00D0" w14:textId="77777777" w:rsidR="00387EE6" w:rsidRPr="00724D9C" w:rsidRDefault="00387EE6" w:rsidP="00387EE6">
            <w:pPr>
              <w:spacing w:line="0" w:lineRule="atLeast"/>
              <w:rPr>
                <w:rFonts w:ascii="Times New Roman" w:eastAsia="Times New Roman" w:hAnsi="Times New Roman" w:cs="Times New Roman"/>
                <w:color w:val="000000"/>
                <w:sz w:val="24"/>
                <w:szCs w:val="24"/>
              </w:rPr>
            </w:pPr>
            <w:r w:rsidRPr="00724D9C">
              <w:rPr>
                <w:rFonts w:ascii="Times New Roman" w:eastAsia="Times New Roman" w:hAnsi="Times New Roman" w:cs="Times New Roman"/>
                <w:color w:val="000000"/>
                <w:sz w:val="24"/>
                <w:szCs w:val="24"/>
              </w:rPr>
              <w:t>При представлении услугополучателем документов в электронном виде обработка документов проводится автоматизировано.</w:t>
            </w:r>
          </w:p>
          <w:p w14:paraId="3C11DFF0" w14:textId="77777777" w:rsidR="00387EE6" w:rsidRPr="00724D9C" w:rsidRDefault="00387EE6" w:rsidP="00387EE6">
            <w:pPr>
              <w:spacing w:line="0" w:lineRule="atLeast"/>
              <w:rPr>
                <w:rFonts w:ascii="Times New Roman" w:eastAsia="Times New Roman" w:hAnsi="Times New Roman" w:cs="Times New Roman"/>
                <w:color w:val="000000"/>
                <w:sz w:val="24"/>
                <w:szCs w:val="24"/>
              </w:rPr>
            </w:pPr>
            <w:r w:rsidRPr="00724D9C">
              <w:rPr>
                <w:rFonts w:ascii="Times New Roman" w:eastAsia="Times New Roman" w:hAnsi="Times New Roman" w:cs="Times New Roman"/>
                <w:color w:val="000000"/>
                <w:sz w:val="24"/>
                <w:szCs w:val="24"/>
              </w:rPr>
              <w:t>При представлении в электронном виде неполного пакета документов, предусмотренных пунктом 8 Перечня, согласно приложению 1 к настоящим Правилам, и (или) документов с истекшим сроком действия услугодатель отказывает в приеме документов.</w:t>
            </w:r>
          </w:p>
          <w:p w14:paraId="14C8D2C1" w14:textId="77777777" w:rsidR="00387EE6" w:rsidRPr="00724D9C" w:rsidRDefault="00387EE6" w:rsidP="00387EE6">
            <w:pPr>
              <w:spacing w:line="0" w:lineRule="atLeast"/>
              <w:rPr>
                <w:rFonts w:ascii="Times New Roman" w:eastAsia="Times New Roman" w:hAnsi="Times New Roman" w:cs="Times New Roman"/>
                <w:color w:val="000000"/>
                <w:sz w:val="24"/>
                <w:szCs w:val="24"/>
              </w:rPr>
            </w:pPr>
            <w:r w:rsidRPr="00724D9C">
              <w:rPr>
                <w:rFonts w:ascii="Times New Roman" w:eastAsia="Times New Roman" w:hAnsi="Times New Roman" w:cs="Times New Roman"/>
                <w:color w:val="000000"/>
                <w:sz w:val="24"/>
                <w:szCs w:val="24"/>
              </w:rPr>
              <w:t>При наличии оснований, предусмотренных в пункте 9 Перечня к оказанию государственной услуги, услугодатель уведомляет услугополучателя о предварительном решении об отказе в оказании государственной услуги, а также времени и месте (способе) проведения заслушивания для возможности выразить услугополучателю позицию по предварительному решению.</w:t>
            </w:r>
          </w:p>
          <w:p w14:paraId="774A0469" w14:textId="77777777" w:rsidR="00387EE6" w:rsidRPr="00724D9C" w:rsidRDefault="00387EE6" w:rsidP="00387EE6">
            <w:pPr>
              <w:spacing w:line="0" w:lineRule="atLeast"/>
              <w:rPr>
                <w:rFonts w:ascii="Times New Roman" w:eastAsia="Times New Roman" w:hAnsi="Times New Roman" w:cs="Times New Roman"/>
                <w:color w:val="000000"/>
                <w:sz w:val="24"/>
                <w:szCs w:val="24"/>
              </w:rPr>
            </w:pPr>
            <w:r w:rsidRPr="00724D9C">
              <w:rPr>
                <w:rFonts w:ascii="Times New Roman" w:eastAsia="Times New Roman" w:hAnsi="Times New Roman" w:cs="Times New Roman"/>
                <w:color w:val="000000"/>
                <w:sz w:val="24"/>
                <w:szCs w:val="24"/>
              </w:rPr>
              <w:t>Услугополучатель уведомляется услугодателем о заслушивании не менее чем за 3 (три) рабочих дня до завершения срока оказания государственной услуги. Заслушивание проводится не позднее 2 (двух) рабочих дней со дня уведомления.</w:t>
            </w:r>
          </w:p>
          <w:p w14:paraId="6D98293A" w14:textId="77777777" w:rsidR="00387EE6" w:rsidRPr="00724D9C" w:rsidRDefault="00387EE6" w:rsidP="00387EE6">
            <w:pPr>
              <w:spacing w:line="0" w:lineRule="atLeast"/>
              <w:rPr>
                <w:rFonts w:ascii="Times New Roman" w:eastAsia="Times New Roman" w:hAnsi="Times New Roman" w:cs="Times New Roman"/>
                <w:color w:val="000000"/>
                <w:sz w:val="24"/>
                <w:szCs w:val="24"/>
              </w:rPr>
            </w:pPr>
            <w:r w:rsidRPr="00724D9C">
              <w:rPr>
                <w:rFonts w:ascii="Times New Roman" w:eastAsia="Times New Roman" w:hAnsi="Times New Roman" w:cs="Times New Roman"/>
                <w:color w:val="000000"/>
                <w:sz w:val="24"/>
                <w:szCs w:val="24"/>
              </w:rPr>
              <w:t>По результатам заслушивания услугодатель принимает решение об оказании либо отказе в оказании государственной услуги в случае, если заслушивание с услугополучателем не состоялось.</w:t>
            </w:r>
          </w:p>
          <w:p w14:paraId="0172844B" w14:textId="77777777" w:rsidR="00387EE6" w:rsidRPr="00724D9C" w:rsidRDefault="00387EE6" w:rsidP="00387EE6">
            <w:pPr>
              <w:spacing w:line="0" w:lineRule="atLeast"/>
              <w:rPr>
                <w:rFonts w:ascii="Times New Roman" w:eastAsia="Times New Roman" w:hAnsi="Times New Roman" w:cs="Times New Roman"/>
                <w:color w:val="000000"/>
                <w:sz w:val="24"/>
                <w:szCs w:val="24"/>
              </w:rPr>
            </w:pPr>
            <w:r w:rsidRPr="00724D9C">
              <w:rPr>
                <w:rFonts w:ascii="Times New Roman" w:eastAsia="Times New Roman" w:hAnsi="Times New Roman" w:cs="Times New Roman"/>
                <w:color w:val="000000"/>
                <w:sz w:val="24"/>
                <w:szCs w:val="24"/>
              </w:rPr>
              <w:t>При непредставлении услугополучателем документов, предусмотренных пунктом 8 Перечня, согласно приложению 1 к настоящим Правилам, или несоответствия услугополучателя условиям, установленным статьей 496 Кодекса Республики Казахстан «О таможенном регулировании в Республике Казахстан» (далее – Таможенный Кодекс), услугодатель принимает решение об отказе во включении в реестр таможенных перевозчиков.</w:t>
            </w:r>
          </w:p>
          <w:p w14:paraId="2149EC38" w14:textId="77777777" w:rsidR="00387EE6" w:rsidRPr="00724D9C" w:rsidRDefault="00387EE6" w:rsidP="00387EE6">
            <w:pPr>
              <w:spacing w:line="0" w:lineRule="atLeast"/>
              <w:rPr>
                <w:rFonts w:ascii="Times New Roman" w:eastAsia="Times New Roman" w:hAnsi="Times New Roman" w:cs="Times New Roman"/>
                <w:color w:val="000000"/>
                <w:sz w:val="24"/>
                <w:szCs w:val="24"/>
              </w:rPr>
            </w:pPr>
            <w:r w:rsidRPr="00724D9C">
              <w:rPr>
                <w:rFonts w:ascii="Times New Roman" w:eastAsia="Times New Roman" w:hAnsi="Times New Roman" w:cs="Times New Roman"/>
                <w:color w:val="000000"/>
                <w:sz w:val="24"/>
                <w:szCs w:val="24"/>
              </w:rPr>
              <w:t>При установлении факта полноты представленных документов, работник, ответственный за обработку, рассматривает заявление с прилагаемыми к нему документами в течение 10 (десяти) рабочих дней со дня его регистрации, и принимает решение о включении в реестр таможенных перевозчиков или об отказе во включении в реестр таможенных перевозчиков.</w:t>
            </w:r>
          </w:p>
          <w:p w14:paraId="2BF7D1F3" w14:textId="77777777" w:rsidR="00387EE6" w:rsidRPr="00724D9C" w:rsidRDefault="00387EE6" w:rsidP="00387EE6">
            <w:pPr>
              <w:spacing w:line="0" w:lineRule="atLeast"/>
              <w:rPr>
                <w:rFonts w:ascii="Times New Roman" w:eastAsia="Times New Roman" w:hAnsi="Times New Roman" w:cs="Times New Roman"/>
                <w:color w:val="000000"/>
                <w:sz w:val="24"/>
                <w:szCs w:val="24"/>
              </w:rPr>
            </w:pPr>
            <w:r w:rsidRPr="00724D9C">
              <w:rPr>
                <w:rFonts w:ascii="Times New Roman" w:eastAsia="Times New Roman" w:hAnsi="Times New Roman" w:cs="Times New Roman"/>
                <w:color w:val="000000"/>
                <w:sz w:val="24"/>
                <w:szCs w:val="24"/>
              </w:rPr>
              <w:t xml:space="preserve">Решение о включении в реестр таможенных перевозчиков принимается территориальным таможенным органом и формируется в </w:t>
            </w:r>
            <w:r w:rsidRPr="005E6B7C">
              <w:rPr>
                <w:rFonts w:ascii="Times New Roman" w:eastAsia="Times New Roman" w:hAnsi="Times New Roman" w:cs="Times New Roman"/>
                <w:b/>
                <w:color w:val="000000"/>
                <w:sz w:val="24"/>
                <w:szCs w:val="24"/>
              </w:rPr>
              <w:t>информационной</w:t>
            </w:r>
            <w:r w:rsidRPr="00724D9C">
              <w:rPr>
                <w:rFonts w:ascii="Times New Roman" w:eastAsia="Times New Roman" w:hAnsi="Times New Roman" w:cs="Times New Roman"/>
                <w:color w:val="000000"/>
                <w:sz w:val="24"/>
                <w:szCs w:val="24"/>
              </w:rPr>
              <w:t xml:space="preserve"> системе органов органов государственных доходов.</w:t>
            </w:r>
          </w:p>
          <w:p w14:paraId="147BCB4F" w14:textId="5D3E1FB2" w:rsidR="00387EE6" w:rsidRPr="00F60099" w:rsidRDefault="00387EE6" w:rsidP="00387EE6">
            <w:pPr>
              <w:spacing w:line="0" w:lineRule="atLeast"/>
              <w:rPr>
                <w:rFonts w:ascii="Times New Roman" w:eastAsia="Times New Roman" w:hAnsi="Times New Roman" w:cs="Times New Roman"/>
                <w:b/>
                <w:color w:val="000000"/>
                <w:sz w:val="24"/>
                <w:szCs w:val="24"/>
              </w:rPr>
            </w:pPr>
            <w:r w:rsidRPr="00724D9C">
              <w:rPr>
                <w:rFonts w:ascii="Times New Roman" w:eastAsia="Times New Roman" w:hAnsi="Times New Roman" w:cs="Times New Roman"/>
                <w:color w:val="000000"/>
                <w:sz w:val="24"/>
                <w:szCs w:val="24"/>
              </w:rPr>
              <w:t>При обращении на портал результат оказания государственной услуги направляется услугополучателю в форме электронного документа, удостоверенного ЭЦП должностного лица услугодателя.</w:t>
            </w:r>
          </w:p>
        </w:tc>
        <w:tc>
          <w:tcPr>
            <w:tcW w:w="4394" w:type="dxa"/>
            <w:tcBorders>
              <w:top w:val="single" w:sz="4" w:space="0" w:color="auto"/>
              <w:left w:val="single" w:sz="4" w:space="0" w:color="auto"/>
              <w:bottom w:val="single" w:sz="4" w:space="0" w:color="auto"/>
              <w:right w:val="single" w:sz="4" w:space="0" w:color="auto"/>
            </w:tcBorders>
          </w:tcPr>
          <w:p w14:paraId="311BE2A0" w14:textId="77777777" w:rsidR="00387EE6" w:rsidRPr="00724D9C" w:rsidRDefault="00387EE6" w:rsidP="00387EE6">
            <w:pPr>
              <w:spacing w:line="0" w:lineRule="atLeast"/>
              <w:rPr>
                <w:rFonts w:ascii="Times New Roman" w:eastAsia="Times New Roman" w:hAnsi="Times New Roman" w:cs="Times New Roman"/>
                <w:color w:val="000000"/>
                <w:sz w:val="24"/>
                <w:szCs w:val="24"/>
              </w:rPr>
            </w:pPr>
            <w:r w:rsidRPr="00724D9C">
              <w:rPr>
                <w:rFonts w:ascii="Times New Roman" w:eastAsia="Times New Roman" w:hAnsi="Times New Roman" w:cs="Times New Roman"/>
                <w:color w:val="000000"/>
                <w:sz w:val="24"/>
                <w:szCs w:val="24"/>
              </w:rPr>
              <w:t>3. Прием заявления и выдача результата оказания государственной услуги осуществляются:</w:t>
            </w:r>
          </w:p>
          <w:p w14:paraId="15D1D53E" w14:textId="0DEC59F3" w:rsidR="00387EE6" w:rsidRPr="00724D9C" w:rsidRDefault="00387EE6" w:rsidP="00387EE6">
            <w:pPr>
              <w:spacing w:line="0" w:lineRule="atLeast"/>
              <w:rPr>
                <w:rFonts w:ascii="Times New Roman" w:eastAsia="Times New Roman" w:hAnsi="Times New Roman" w:cs="Times New Roman"/>
                <w:color w:val="000000"/>
                <w:sz w:val="24"/>
                <w:szCs w:val="24"/>
              </w:rPr>
            </w:pPr>
            <w:r w:rsidRPr="00724D9C">
              <w:rPr>
                <w:rFonts w:ascii="Times New Roman" w:eastAsia="Times New Roman" w:hAnsi="Times New Roman" w:cs="Times New Roman"/>
                <w:color w:val="000000"/>
                <w:sz w:val="24"/>
                <w:szCs w:val="24"/>
              </w:rPr>
              <w:t>1) посредством веб-портала «</w:t>
            </w:r>
            <w:r w:rsidRPr="006248C6">
              <w:rPr>
                <w:rFonts w:ascii="Times New Roman" w:eastAsia="Times New Roman" w:hAnsi="Times New Roman" w:cs="Times New Roman"/>
                <w:b/>
                <w:color w:val="000000"/>
                <w:sz w:val="24"/>
                <w:szCs w:val="24"/>
              </w:rPr>
              <w:t>цифрового</w:t>
            </w:r>
            <w:r w:rsidRPr="00724D9C">
              <w:rPr>
                <w:rFonts w:ascii="Times New Roman" w:eastAsia="Times New Roman" w:hAnsi="Times New Roman" w:cs="Times New Roman"/>
                <w:color w:val="000000"/>
                <w:sz w:val="24"/>
                <w:szCs w:val="24"/>
              </w:rPr>
              <w:t xml:space="preserve"> правительства» www.egov.kz (далее – портал);</w:t>
            </w:r>
          </w:p>
          <w:p w14:paraId="2DEE5915" w14:textId="563F11E4" w:rsidR="00387EE6" w:rsidRPr="00724D9C" w:rsidRDefault="00387EE6" w:rsidP="00387EE6">
            <w:pPr>
              <w:spacing w:line="0" w:lineRule="atLeast"/>
              <w:rPr>
                <w:rFonts w:ascii="Times New Roman" w:eastAsia="Times New Roman" w:hAnsi="Times New Roman" w:cs="Times New Roman"/>
                <w:color w:val="000000"/>
                <w:sz w:val="24"/>
                <w:szCs w:val="24"/>
              </w:rPr>
            </w:pPr>
            <w:r w:rsidRPr="00724D9C">
              <w:rPr>
                <w:rFonts w:ascii="Times New Roman" w:eastAsia="Times New Roman" w:hAnsi="Times New Roman" w:cs="Times New Roman"/>
                <w:color w:val="000000"/>
                <w:sz w:val="24"/>
                <w:szCs w:val="24"/>
              </w:rPr>
              <w:t xml:space="preserve">2) посредством </w:t>
            </w:r>
            <w:r w:rsidRPr="0050693F">
              <w:rPr>
                <w:rFonts w:ascii="Times New Roman" w:eastAsia="Times New Roman" w:hAnsi="Times New Roman" w:cs="Times New Roman"/>
                <w:b/>
                <w:color w:val="000000"/>
                <w:sz w:val="24"/>
                <w:szCs w:val="24"/>
              </w:rPr>
              <w:t>цифровых объектов</w:t>
            </w:r>
            <w:r w:rsidRPr="00724D9C">
              <w:rPr>
                <w:rFonts w:ascii="Times New Roman" w:eastAsia="Times New Roman" w:hAnsi="Times New Roman" w:cs="Times New Roman"/>
                <w:color w:val="000000"/>
                <w:sz w:val="24"/>
                <w:szCs w:val="24"/>
              </w:rPr>
              <w:t>,</w:t>
            </w:r>
            <w:r>
              <w:t xml:space="preserve"> </w:t>
            </w:r>
            <w:r w:rsidRPr="00906AF5">
              <w:rPr>
                <w:rFonts w:ascii="Times New Roman" w:eastAsia="Times New Roman" w:hAnsi="Times New Roman" w:cs="Times New Roman"/>
                <w:b/>
                <w:color w:val="000000"/>
                <w:sz w:val="24"/>
                <w:szCs w:val="24"/>
              </w:rPr>
              <w:t>цифровой</w:t>
            </w:r>
            <w:r w:rsidRPr="00906AF5">
              <w:rPr>
                <w:rFonts w:ascii="Times New Roman" w:eastAsia="Times New Roman" w:hAnsi="Times New Roman" w:cs="Times New Roman"/>
                <w:color w:val="000000"/>
                <w:sz w:val="24"/>
                <w:szCs w:val="24"/>
              </w:rPr>
              <w:t xml:space="preserve"> системы</w:t>
            </w:r>
            <w:r>
              <w:rPr>
                <w:rFonts w:ascii="Times New Roman" w:eastAsia="Times New Roman" w:hAnsi="Times New Roman" w:cs="Times New Roman"/>
                <w:color w:val="000000"/>
                <w:sz w:val="24"/>
                <w:szCs w:val="24"/>
              </w:rPr>
              <w:t xml:space="preserve"> </w:t>
            </w:r>
            <w:r w:rsidRPr="00724D9C">
              <w:rPr>
                <w:rFonts w:ascii="Times New Roman" w:eastAsia="Times New Roman" w:hAnsi="Times New Roman" w:cs="Times New Roman"/>
                <w:color w:val="000000"/>
                <w:sz w:val="24"/>
                <w:szCs w:val="24"/>
              </w:rPr>
              <w:t xml:space="preserve">«KEDEN» www.keden.kgd.gov.kz (далее – </w:t>
            </w:r>
            <w:r w:rsidR="00FD6337" w:rsidRPr="00FD6337">
              <w:rPr>
                <w:rFonts w:ascii="Times New Roman" w:hAnsi="Times New Roman" w:cs="Times New Roman"/>
                <w:b/>
                <w:color w:val="000000"/>
                <w:sz w:val="24"/>
                <w:szCs w:val="24"/>
              </w:rPr>
              <w:t xml:space="preserve"> ЦС</w:t>
            </w:r>
            <w:r w:rsidR="00FD6337" w:rsidRPr="0021788D">
              <w:rPr>
                <w:rFonts w:ascii="Times New Roman" w:hAnsi="Times New Roman" w:cs="Times New Roman"/>
                <w:color w:val="000000"/>
                <w:sz w:val="24"/>
                <w:szCs w:val="24"/>
              </w:rPr>
              <w:t xml:space="preserve"> </w:t>
            </w:r>
            <w:r w:rsidRPr="00724D9C">
              <w:rPr>
                <w:rFonts w:ascii="Times New Roman" w:eastAsia="Times New Roman" w:hAnsi="Times New Roman" w:cs="Times New Roman"/>
                <w:color w:val="000000"/>
                <w:sz w:val="24"/>
                <w:szCs w:val="24"/>
              </w:rPr>
              <w:t>«KEDEN»).</w:t>
            </w:r>
          </w:p>
          <w:p w14:paraId="2BDC3EE4" w14:textId="02289E9B" w:rsidR="00387EE6" w:rsidRPr="00724D9C" w:rsidRDefault="00387EE6" w:rsidP="00387EE6">
            <w:pPr>
              <w:spacing w:line="0" w:lineRule="atLeast"/>
              <w:rPr>
                <w:rFonts w:ascii="Times New Roman" w:eastAsia="Times New Roman" w:hAnsi="Times New Roman" w:cs="Times New Roman"/>
                <w:color w:val="000000"/>
                <w:sz w:val="24"/>
                <w:szCs w:val="24"/>
              </w:rPr>
            </w:pPr>
            <w:r w:rsidRPr="00724D9C">
              <w:rPr>
                <w:rFonts w:ascii="Times New Roman" w:eastAsia="Times New Roman" w:hAnsi="Times New Roman" w:cs="Times New Roman"/>
                <w:color w:val="000000"/>
                <w:sz w:val="24"/>
                <w:szCs w:val="24"/>
              </w:rPr>
              <w:t xml:space="preserve">Перечень основных требований к оказанию государственной услуги «Включение в </w:t>
            </w:r>
            <w:r w:rsidR="00602672">
              <w:rPr>
                <w:rFonts w:ascii="Times New Roman" w:eastAsia="Times New Roman" w:hAnsi="Times New Roman" w:cs="Times New Roman"/>
                <w:color w:val="000000"/>
                <w:sz w:val="24"/>
                <w:szCs w:val="24"/>
              </w:rPr>
              <w:t xml:space="preserve">реестр таможенных перевозчиков» </w:t>
            </w:r>
            <w:r w:rsidRPr="00724D9C">
              <w:rPr>
                <w:rFonts w:ascii="Times New Roman" w:eastAsia="Times New Roman" w:hAnsi="Times New Roman" w:cs="Times New Roman"/>
                <w:color w:val="000000"/>
                <w:sz w:val="24"/>
                <w:szCs w:val="24"/>
              </w:rPr>
              <w:t>(далее – Перечень), изложен в приложении 1 к настоящим Правилам.</w:t>
            </w:r>
          </w:p>
          <w:p w14:paraId="79BD8979" w14:textId="21D52007" w:rsidR="009645FA" w:rsidRDefault="009645FA" w:rsidP="00387EE6">
            <w:pPr>
              <w:spacing w:line="0" w:lineRule="atLeast"/>
              <w:rPr>
                <w:rFonts w:ascii="Times New Roman" w:eastAsia="Times New Roman" w:hAnsi="Times New Roman" w:cs="Times New Roman"/>
                <w:color w:val="000000"/>
                <w:sz w:val="24"/>
                <w:szCs w:val="24"/>
              </w:rPr>
            </w:pPr>
          </w:p>
          <w:p w14:paraId="083A8363" w14:textId="16D8AB20" w:rsidR="009645FA" w:rsidRDefault="009645FA" w:rsidP="00387EE6">
            <w:pPr>
              <w:spacing w:line="0" w:lineRule="atLeast"/>
              <w:rPr>
                <w:rFonts w:ascii="Times New Roman" w:eastAsia="Times New Roman" w:hAnsi="Times New Roman" w:cs="Times New Roman"/>
                <w:color w:val="000000"/>
                <w:sz w:val="24"/>
                <w:szCs w:val="24"/>
              </w:rPr>
            </w:pPr>
          </w:p>
          <w:p w14:paraId="1129B3E8" w14:textId="2477D87C" w:rsidR="009645FA" w:rsidRDefault="009645FA" w:rsidP="00387EE6">
            <w:pPr>
              <w:spacing w:line="0" w:lineRule="atLeast"/>
              <w:rPr>
                <w:rFonts w:ascii="Times New Roman" w:eastAsia="Times New Roman" w:hAnsi="Times New Roman" w:cs="Times New Roman"/>
                <w:color w:val="000000"/>
                <w:sz w:val="24"/>
                <w:szCs w:val="24"/>
              </w:rPr>
            </w:pPr>
          </w:p>
          <w:p w14:paraId="24B8E012" w14:textId="6183B3AA" w:rsidR="009645FA" w:rsidRDefault="009645FA" w:rsidP="00387EE6">
            <w:pPr>
              <w:spacing w:line="0" w:lineRule="atLeast"/>
              <w:rPr>
                <w:rFonts w:ascii="Times New Roman" w:eastAsia="Times New Roman" w:hAnsi="Times New Roman" w:cs="Times New Roman"/>
                <w:color w:val="000000"/>
                <w:sz w:val="24"/>
                <w:szCs w:val="24"/>
              </w:rPr>
            </w:pPr>
          </w:p>
          <w:p w14:paraId="14906B62" w14:textId="232319DE" w:rsidR="009645FA" w:rsidRDefault="009645FA" w:rsidP="00387EE6">
            <w:pPr>
              <w:spacing w:line="0" w:lineRule="atLeast"/>
              <w:rPr>
                <w:rFonts w:ascii="Times New Roman" w:eastAsia="Times New Roman" w:hAnsi="Times New Roman" w:cs="Times New Roman"/>
                <w:color w:val="000000"/>
                <w:sz w:val="24"/>
                <w:szCs w:val="24"/>
              </w:rPr>
            </w:pPr>
          </w:p>
          <w:p w14:paraId="14A4184B" w14:textId="3F001A03" w:rsidR="009645FA" w:rsidRDefault="009645FA" w:rsidP="00387EE6">
            <w:pPr>
              <w:spacing w:line="0" w:lineRule="atLeast"/>
              <w:rPr>
                <w:rFonts w:ascii="Times New Roman" w:eastAsia="Times New Roman" w:hAnsi="Times New Roman" w:cs="Times New Roman"/>
                <w:color w:val="000000"/>
                <w:sz w:val="24"/>
                <w:szCs w:val="24"/>
              </w:rPr>
            </w:pPr>
          </w:p>
          <w:p w14:paraId="01F2BF02" w14:textId="77777777" w:rsidR="009645FA" w:rsidRDefault="009645FA" w:rsidP="00387EE6">
            <w:pPr>
              <w:spacing w:line="0" w:lineRule="atLeast"/>
              <w:rPr>
                <w:rFonts w:ascii="Times New Roman" w:eastAsia="Times New Roman" w:hAnsi="Times New Roman" w:cs="Times New Roman"/>
                <w:color w:val="000000"/>
                <w:sz w:val="24"/>
                <w:szCs w:val="24"/>
              </w:rPr>
            </w:pPr>
          </w:p>
          <w:p w14:paraId="3B657683" w14:textId="6FC667D5" w:rsidR="00387EE6" w:rsidRPr="00724D9C" w:rsidRDefault="00387EE6" w:rsidP="00387EE6">
            <w:pPr>
              <w:spacing w:line="0" w:lineRule="atLeast"/>
              <w:rPr>
                <w:rFonts w:ascii="Times New Roman" w:eastAsia="Times New Roman" w:hAnsi="Times New Roman" w:cs="Times New Roman"/>
                <w:color w:val="000000"/>
                <w:sz w:val="24"/>
                <w:szCs w:val="24"/>
              </w:rPr>
            </w:pPr>
            <w:r w:rsidRPr="00724D9C">
              <w:rPr>
                <w:rFonts w:ascii="Times New Roman" w:eastAsia="Times New Roman" w:hAnsi="Times New Roman" w:cs="Times New Roman"/>
                <w:color w:val="000000"/>
                <w:sz w:val="24"/>
                <w:szCs w:val="24"/>
              </w:rPr>
              <w:t>При обращении в электронном виде – заявление в форме электронного документа, удостоверенного электронной цифровой подписью (далее – ЭЦП) услугополучателя</w:t>
            </w:r>
            <w:r w:rsidR="00C91B0D" w:rsidRPr="00C91B0D">
              <w:rPr>
                <w:rFonts w:ascii="Times New Roman" w:eastAsia="Times New Roman" w:hAnsi="Times New Roman" w:cs="Times New Roman"/>
                <w:b/>
                <w:color w:val="000000"/>
                <w:sz w:val="24"/>
                <w:szCs w:val="24"/>
              </w:rPr>
              <w:t>,</w:t>
            </w:r>
            <w:r w:rsidRPr="00724D9C">
              <w:rPr>
                <w:rFonts w:ascii="Times New Roman" w:eastAsia="Times New Roman" w:hAnsi="Times New Roman" w:cs="Times New Roman"/>
                <w:color w:val="000000"/>
                <w:sz w:val="24"/>
                <w:szCs w:val="24"/>
              </w:rPr>
              <w:t xml:space="preserve"> принимается через портал.</w:t>
            </w:r>
          </w:p>
          <w:p w14:paraId="5B4C4680" w14:textId="77777777" w:rsidR="00C91B0D" w:rsidRDefault="00387EE6" w:rsidP="00387EE6">
            <w:pPr>
              <w:spacing w:line="0" w:lineRule="atLeast"/>
              <w:rPr>
                <w:rFonts w:ascii="Times New Roman" w:eastAsia="Times New Roman" w:hAnsi="Times New Roman" w:cs="Times New Roman"/>
                <w:color w:val="000000"/>
                <w:sz w:val="24"/>
                <w:szCs w:val="24"/>
              </w:rPr>
            </w:pPr>
            <w:r w:rsidRPr="00724D9C">
              <w:rPr>
                <w:rFonts w:ascii="Times New Roman" w:eastAsia="Times New Roman" w:hAnsi="Times New Roman" w:cs="Times New Roman"/>
                <w:color w:val="000000"/>
                <w:sz w:val="24"/>
                <w:szCs w:val="24"/>
              </w:rPr>
              <w:t xml:space="preserve">  </w:t>
            </w:r>
          </w:p>
          <w:p w14:paraId="16601282" w14:textId="77777777" w:rsidR="00C91B0D" w:rsidRDefault="00C91B0D" w:rsidP="00387EE6">
            <w:pPr>
              <w:spacing w:line="0" w:lineRule="atLeast"/>
              <w:rPr>
                <w:rFonts w:ascii="Times New Roman" w:eastAsia="Times New Roman" w:hAnsi="Times New Roman" w:cs="Times New Roman"/>
                <w:color w:val="000000"/>
                <w:sz w:val="24"/>
                <w:szCs w:val="24"/>
              </w:rPr>
            </w:pPr>
          </w:p>
          <w:p w14:paraId="10E9925B" w14:textId="77777777" w:rsidR="00C91B0D" w:rsidRDefault="00C91B0D" w:rsidP="00387EE6">
            <w:pPr>
              <w:spacing w:line="0" w:lineRule="atLeast"/>
              <w:rPr>
                <w:rFonts w:ascii="Times New Roman" w:eastAsia="Times New Roman" w:hAnsi="Times New Roman" w:cs="Times New Roman"/>
                <w:color w:val="000000"/>
                <w:sz w:val="24"/>
                <w:szCs w:val="24"/>
              </w:rPr>
            </w:pPr>
          </w:p>
          <w:p w14:paraId="0DAB7F52" w14:textId="77777777" w:rsidR="00C91B0D" w:rsidRDefault="00C91B0D" w:rsidP="00387EE6">
            <w:pPr>
              <w:spacing w:line="0" w:lineRule="atLeast"/>
              <w:rPr>
                <w:rFonts w:ascii="Times New Roman" w:eastAsia="Times New Roman" w:hAnsi="Times New Roman" w:cs="Times New Roman"/>
                <w:color w:val="000000"/>
                <w:sz w:val="24"/>
                <w:szCs w:val="24"/>
              </w:rPr>
            </w:pPr>
          </w:p>
          <w:p w14:paraId="25593C2E" w14:textId="77777777" w:rsidR="00C91B0D" w:rsidRDefault="00C91B0D" w:rsidP="00387EE6">
            <w:pPr>
              <w:spacing w:line="0" w:lineRule="atLeast"/>
              <w:rPr>
                <w:rFonts w:ascii="Times New Roman" w:eastAsia="Times New Roman" w:hAnsi="Times New Roman" w:cs="Times New Roman"/>
                <w:color w:val="000000"/>
                <w:sz w:val="24"/>
                <w:szCs w:val="24"/>
              </w:rPr>
            </w:pPr>
          </w:p>
          <w:p w14:paraId="7B0C00F0" w14:textId="77777777" w:rsidR="00C91B0D" w:rsidRDefault="00C91B0D" w:rsidP="00387EE6">
            <w:pPr>
              <w:spacing w:line="0" w:lineRule="atLeast"/>
              <w:rPr>
                <w:rFonts w:ascii="Times New Roman" w:eastAsia="Times New Roman" w:hAnsi="Times New Roman" w:cs="Times New Roman"/>
                <w:color w:val="000000"/>
                <w:sz w:val="24"/>
                <w:szCs w:val="24"/>
              </w:rPr>
            </w:pPr>
          </w:p>
          <w:p w14:paraId="0015E65E" w14:textId="77777777" w:rsidR="00C91B0D" w:rsidRDefault="00C91B0D" w:rsidP="00387EE6">
            <w:pPr>
              <w:spacing w:line="0" w:lineRule="atLeast"/>
              <w:rPr>
                <w:rFonts w:ascii="Times New Roman" w:eastAsia="Times New Roman" w:hAnsi="Times New Roman" w:cs="Times New Roman"/>
                <w:color w:val="000000"/>
                <w:sz w:val="24"/>
                <w:szCs w:val="24"/>
              </w:rPr>
            </w:pPr>
          </w:p>
          <w:p w14:paraId="07EE4E39" w14:textId="77777777" w:rsidR="00C91B0D" w:rsidRDefault="00C91B0D" w:rsidP="00387EE6">
            <w:pPr>
              <w:spacing w:line="0" w:lineRule="atLeast"/>
              <w:rPr>
                <w:rFonts w:ascii="Times New Roman" w:eastAsia="Times New Roman" w:hAnsi="Times New Roman" w:cs="Times New Roman"/>
                <w:color w:val="000000"/>
                <w:sz w:val="24"/>
                <w:szCs w:val="24"/>
              </w:rPr>
            </w:pPr>
          </w:p>
          <w:p w14:paraId="06848866" w14:textId="2C1B823C" w:rsidR="00C91B0D" w:rsidRDefault="00C91B0D" w:rsidP="00387EE6">
            <w:pPr>
              <w:spacing w:line="0" w:lineRule="atLeast"/>
              <w:rPr>
                <w:rFonts w:ascii="Times New Roman" w:eastAsia="Times New Roman" w:hAnsi="Times New Roman" w:cs="Times New Roman"/>
                <w:color w:val="000000"/>
                <w:sz w:val="24"/>
                <w:szCs w:val="24"/>
              </w:rPr>
            </w:pPr>
          </w:p>
          <w:p w14:paraId="3E805695" w14:textId="23F114F8" w:rsidR="00387EE6" w:rsidRPr="00724D9C" w:rsidRDefault="00387EE6" w:rsidP="00387EE6">
            <w:pPr>
              <w:spacing w:line="0" w:lineRule="atLeast"/>
              <w:rPr>
                <w:rFonts w:ascii="Times New Roman" w:eastAsia="Times New Roman" w:hAnsi="Times New Roman" w:cs="Times New Roman"/>
                <w:color w:val="000000"/>
                <w:sz w:val="24"/>
                <w:szCs w:val="24"/>
              </w:rPr>
            </w:pPr>
            <w:r w:rsidRPr="00724D9C">
              <w:rPr>
                <w:rFonts w:ascii="Times New Roman" w:eastAsia="Times New Roman" w:hAnsi="Times New Roman" w:cs="Times New Roman"/>
                <w:color w:val="000000"/>
                <w:sz w:val="24"/>
                <w:szCs w:val="24"/>
              </w:rPr>
              <w:t xml:space="preserve">Для получения государственной услуги услугополучатели представляют пакет документов, предусмотренных пунктом 8 Перечня, согласно приложению 1 к настоящим Правилам. </w:t>
            </w:r>
          </w:p>
          <w:p w14:paraId="5C86678C" w14:textId="7A2A7C22" w:rsidR="00387EE6" w:rsidRPr="00724D9C" w:rsidRDefault="00387EE6" w:rsidP="00387EE6">
            <w:pPr>
              <w:spacing w:line="0" w:lineRule="atLeast"/>
              <w:rPr>
                <w:rFonts w:ascii="Times New Roman" w:eastAsia="Times New Roman" w:hAnsi="Times New Roman" w:cs="Times New Roman"/>
                <w:color w:val="000000"/>
                <w:sz w:val="24"/>
                <w:szCs w:val="24"/>
              </w:rPr>
            </w:pPr>
            <w:r w:rsidRPr="00724D9C">
              <w:rPr>
                <w:rFonts w:ascii="Times New Roman" w:eastAsia="Times New Roman" w:hAnsi="Times New Roman" w:cs="Times New Roman"/>
                <w:color w:val="000000"/>
                <w:sz w:val="24"/>
                <w:szCs w:val="24"/>
              </w:rPr>
              <w:t xml:space="preserve">При обращении через портал, </w:t>
            </w:r>
            <w:r w:rsidR="00FD6337" w:rsidRPr="00FD6337">
              <w:rPr>
                <w:rFonts w:ascii="Times New Roman" w:hAnsi="Times New Roman" w:cs="Times New Roman"/>
                <w:b/>
                <w:color w:val="000000"/>
                <w:sz w:val="24"/>
                <w:szCs w:val="24"/>
              </w:rPr>
              <w:t>Ц</w:t>
            </w:r>
            <w:r w:rsidR="00FD6337" w:rsidRPr="00C91B0D">
              <w:rPr>
                <w:rFonts w:ascii="Times New Roman" w:hAnsi="Times New Roman" w:cs="Times New Roman"/>
                <w:color w:val="000000"/>
                <w:sz w:val="24"/>
                <w:szCs w:val="24"/>
              </w:rPr>
              <w:t>С</w:t>
            </w:r>
            <w:r w:rsidR="00FD6337" w:rsidRPr="0021788D">
              <w:rPr>
                <w:rFonts w:ascii="Times New Roman" w:hAnsi="Times New Roman" w:cs="Times New Roman"/>
                <w:color w:val="000000"/>
                <w:sz w:val="24"/>
                <w:szCs w:val="24"/>
              </w:rPr>
              <w:t xml:space="preserve"> </w:t>
            </w:r>
            <w:r w:rsidRPr="00724D9C">
              <w:rPr>
                <w:rFonts w:ascii="Times New Roman" w:eastAsia="Times New Roman" w:hAnsi="Times New Roman" w:cs="Times New Roman"/>
                <w:color w:val="000000"/>
                <w:sz w:val="24"/>
                <w:szCs w:val="24"/>
              </w:rPr>
              <w:t>«KEDEN» услугополучателю направляется статус о принятии запроса для оказания государственной услуги.</w:t>
            </w:r>
          </w:p>
          <w:p w14:paraId="2B3F4266" w14:textId="77777777" w:rsidR="00387EE6" w:rsidRPr="00724D9C" w:rsidRDefault="00387EE6" w:rsidP="00387EE6">
            <w:pPr>
              <w:spacing w:line="0" w:lineRule="atLeast"/>
              <w:rPr>
                <w:rFonts w:ascii="Times New Roman" w:eastAsia="Times New Roman" w:hAnsi="Times New Roman" w:cs="Times New Roman"/>
                <w:color w:val="000000"/>
                <w:sz w:val="24"/>
                <w:szCs w:val="24"/>
              </w:rPr>
            </w:pPr>
            <w:r w:rsidRPr="00724D9C">
              <w:rPr>
                <w:rFonts w:ascii="Times New Roman" w:eastAsia="Times New Roman" w:hAnsi="Times New Roman" w:cs="Times New Roman"/>
                <w:color w:val="000000"/>
                <w:sz w:val="24"/>
                <w:szCs w:val="24"/>
              </w:rPr>
              <w:t>При представлении услугополучателем документов в электронном виде обработка документов проводится автоматизировано.</w:t>
            </w:r>
          </w:p>
          <w:p w14:paraId="34E3030B" w14:textId="77777777" w:rsidR="00387EE6" w:rsidRPr="00724D9C" w:rsidRDefault="00387EE6" w:rsidP="00387EE6">
            <w:pPr>
              <w:spacing w:line="0" w:lineRule="atLeast"/>
              <w:rPr>
                <w:rFonts w:ascii="Times New Roman" w:eastAsia="Times New Roman" w:hAnsi="Times New Roman" w:cs="Times New Roman"/>
                <w:color w:val="000000"/>
                <w:sz w:val="24"/>
                <w:szCs w:val="24"/>
              </w:rPr>
            </w:pPr>
            <w:r w:rsidRPr="00724D9C">
              <w:rPr>
                <w:rFonts w:ascii="Times New Roman" w:eastAsia="Times New Roman" w:hAnsi="Times New Roman" w:cs="Times New Roman"/>
                <w:color w:val="000000"/>
                <w:sz w:val="24"/>
                <w:szCs w:val="24"/>
              </w:rPr>
              <w:t>При представлении в электронном виде неполного пакета документов, предусмотренных пунктом 8 Перечня, согласно приложению 1 к настоящим Правилам, и (или) документов с истекшим сроком действия услугодатель отказывает в приеме документов.</w:t>
            </w:r>
          </w:p>
          <w:p w14:paraId="03F89B7C" w14:textId="77777777" w:rsidR="00387EE6" w:rsidRPr="00724D9C" w:rsidRDefault="00387EE6" w:rsidP="00387EE6">
            <w:pPr>
              <w:spacing w:line="0" w:lineRule="atLeast"/>
              <w:rPr>
                <w:rFonts w:ascii="Times New Roman" w:eastAsia="Times New Roman" w:hAnsi="Times New Roman" w:cs="Times New Roman"/>
                <w:color w:val="000000"/>
                <w:sz w:val="24"/>
                <w:szCs w:val="24"/>
              </w:rPr>
            </w:pPr>
            <w:r w:rsidRPr="00724D9C">
              <w:rPr>
                <w:rFonts w:ascii="Times New Roman" w:eastAsia="Times New Roman" w:hAnsi="Times New Roman" w:cs="Times New Roman"/>
                <w:color w:val="000000"/>
                <w:sz w:val="24"/>
                <w:szCs w:val="24"/>
              </w:rPr>
              <w:t>При наличии оснований, предусмотренных в пункте 9 Перечня к оказанию государственной услуги, услугодатель уведомляет услугополучателя о предварительном решении об отказе в оказании государственной услуги, а также времени и месте (способе) проведения заслушивания для возможности выразить услугополучателю позицию по предварительному решению.</w:t>
            </w:r>
          </w:p>
          <w:p w14:paraId="73719965" w14:textId="77777777" w:rsidR="00387EE6" w:rsidRPr="00724D9C" w:rsidRDefault="00387EE6" w:rsidP="00387EE6">
            <w:pPr>
              <w:spacing w:line="0" w:lineRule="atLeast"/>
              <w:rPr>
                <w:rFonts w:ascii="Times New Roman" w:eastAsia="Times New Roman" w:hAnsi="Times New Roman" w:cs="Times New Roman"/>
                <w:color w:val="000000"/>
                <w:sz w:val="24"/>
                <w:szCs w:val="24"/>
              </w:rPr>
            </w:pPr>
            <w:r w:rsidRPr="00724D9C">
              <w:rPr>
                <w:rFonts w:ascii="Times New Roman" w:eastAsia="Times New Roman" w:hAnsi="Times New Roman" w:cs="Times New Roman"/>
                <w:color w:val="000000"/>
                <w:sz w:val="24"/>
                <w:szCs w:val="24"/>
              </w:rPr>
              <w:t>Услугополучатель уведомляется услугодателем о заслушивании не менее чем за 3 (три) рабочих дня до завершения срока оказания государственной услуги. Заслушивание проводится не позднее 2 (двух) рабочих дней со дня уведомления.</w:t>
            </w:r>
          </w:p>
          <w:p w14:paraId="68169E1E" w14:textId="77777777" w:rsidR="00387EE6" w:rsidRPr="00724D9C" w:rsidRDefault="00387EE6" w:rsidP="00387EE6">
            <w:pPr>
              <w:spacing w:line="0" w:lineRule="atLeast"/>
              <w:rPr>
                <w:rFonts w:ascii="Times New Roman" w:eastAsia="Times New Roman" w:hAnsi="Times New Roman" w:cs="Times New Roman"/>
                <w:color w:val="000000"/>
                <w:sz w:val="24"/>
                <w:szCs w:val="24"/>
              </w:rPr>
            </w:pPr>
            <w:r w:rsidRPr="00724D9C">
              <w:rPr>
                <w:rFonts w:ascii="Times New Roman" w:eastAsia="Times New Roman" w:hAnsi="Times New Roman" w:cs="Times New Roman"/>
                <w:color w:val="000000"/>
                <w:sz w:val="24"/>
                <w:szCs w:val="24"/>
              </w:rPr>
              <w:t>По результатам заслушивания услугодатель принимает решение об оказании либо отказе в оказании государственной услуги в случае, если заслушивание с услугополучателем не состоялось.</w:t>
            </w:r>
          </w:p>
          <w:p w14:paraId="46BCCA6D" w14:textId="77777777" w:rsidR="00387EE6" w:rsidRPr="00724D9C" w:rsidRDefault="00387EE6" w:rsidP="00387EE6">
            <w:pPr>
              <w:spacing w:line="0" w:lineRule="atLeast"/>
              <w:rPr>
                <w:rFonts w:ascii="Times New Roman" w:eastAsia="Times New Roman" w:hAnsi="Times New Roman" w:cs="Times New Roman"/>
                <w:color w:val="000000"/>
                <w:sz w:val="24"/>
                <w:szCs w:val="24"/>
              </w:rPr>
            </w:pPr>
            <w:r w:rsidRPr="00724D9C">
              <w:rPr>
                <w:rFonts w:ascii="Times New Roman" w:eastAsia="Times New Roman" w:hAnsi="Times New Roman" w:cs="Times New Roman"/>
                <w:color w:val="000000"/>
                <w:sz w:val="24"/>
                <w:szCs w:val="24"/>
              </w:rPr>
              <w:t>При непредставлении услугополучателем документов, предусмотренных пунктом 8 Перечня, согласно приложению 1 к настоящим Правилам, или несоответствия услугополучателя условиям, установленным статьей 496 Кодекса Республики Казахстан «О таможенном регулировании в Республике Казахстан» (далее – Таможенный Кодекс), услугодатель принимает решение об отказе во включении в реестр таможенных перевозчиков.</w:t>
            </w:r>
          </w:p>
          <w:p w14:paraId="53AE9628" w14:textId="77777777" w:rsidR="00387EE6" w:rsidRPr="00724D9C" w:rsidRDefault="00387EE6" w:rsidP="00387EE6">
            <w:pPr>
              <w:spacing w:line="0" w:lineRule="atLeast"/>
              <w:rPr>
                <w:rFonts w:ascii="Times New Roman" w:eastAsia="Times New Roman" w:hAnsi="Times New Roman" w:cs="Times New Roman"/>
                <w:color w:val="000000"/>
                <w:sz w:val="24"/>
                <w:szCs w:val="24"/>
              </w:rPr>
            </w:pPr>
            <w:r w:rsidRPr="00724D9C">
              <w:rPr>
                <w:rFonts w:ascii="Times New Roman" w:eastAsia="Times New Roman" w:hAnsi="Times New Roman" w:cs="Times New Roman"/>
                <w:color w:val="000000"/>
                <w:sz w:val="24"/>
                <w:szCs w:val="24"/>
              </w:rPr>
              <w:t>При установлении факта полноты представленных документов, работник, ответственный за обработку, рассматривает заявление с прилагаемыми к нему документами в течение 10 (десяти) рабочих дней со дня его регистрации, и принимает решение о включении в реестр таможенных перевозчиков или об отказе во включении в реестр таможенных перевозчиков.</w:t>
            </w:r>
          </w:p>
          <w:p w14:paraId="6BC35F36" w14:textId="44B87958" w:rsidR="00387EE6" w:rsidRPr="00724D9C" w:rsidRDefault="00387EE6" w:rsidP="00387EE6">
            <w:pPr>
              <w:spacing w:line="0" w:lineRule="atLeast"/>
              <w:rPr>
                <w:rFonts w:ascii="Times New Roman" w:eastAsia="Times New Roman" w:hAnsi="Times New Roman" w:cs="Times New Roman"/>
                <w:color w:val="000000"/>
                <w:sz w:val="24"/>
                <w:szCs w:val="24"/>
              </w:rPr>
            </w:pPr>
            <w:r w:rsidRPr="00724D9C">
              <w:rPr>
                <w:rFonts w:ascii="Times New Roman" w:eastAsia="Times New Roman" w:hAnsi="Times New Roman" w:cs="Times New Roman"/>
                <w:color w:val="000000"/>
                <w:sz w:val="24"/>
                <w:szCs w:val="24"/>
              </w:rPr>
              <w:t xml:space="preserve">Решение о включении в реестр таможенных перевозчиков принимается территориальным таможенным органом и формируется в </w:t>
            </w:r>
            <w:r w:rsidR="005E6B7C" w:rsidRPr="005E6B7C">
              <w:rPr>
                <w:rFonts w:ascii="Times New Roman" w:eastAsia="Times New Roman" w:hAnsi="Times New Roman" w:cs="Times New Roman"/>
                <w:b/>
                <w:color w:val="000000"/>
                <w:sz w:val="24"/>
                <w:szCs w:val="24"/>
              </w:rPr>
              <w:t>цифровой</w:t>
            </w:r>
            <w:r w:rsidRPr="00724D9C">
              <w:rPr>
                <w:rFonts w:ascii="Times New Roman" w:eastAsia="Times New Roman" w:hAnsi="Times New Roman" w:cs="Times New Roman"/>
                <w:color w:val="000000"/>
                <w:sz w:val="24"/>
                <w:szCs w:val="24"/>
              </w:rPr>
              <w:t xml:space="preserve"> системе органов органов государственных доходов.</w:t>
            </w:r>
          </w:p>
          <w:p w14:paraId="6D088D63" w14:textId="41287CEC" w:rsidR="00387EE6" w:rsidRPr="004A6E86" w:rsidRDefault="00387EE6" w:rsidP="00387EE6">
            <w:pPr>
              <w:spacing w:line="0" w:lineRule="atLeast"/>
              <w:rPr>
                <w:rFonts w:ascii="Times New Roman" w:eastAsia="Times New Roman" w:hAnsi="Times New Roman" w:cs="Times New Roman"/>
                <w:b/>
                <w:sz w:val="24"/>
                <w:szCs w:val="24"/>
              </w:rPr>
            </w:pPr>
            <w:r w:rsidRPr="00724D9C">
              <w:rPr>
                <w:rFonts w:ascii="Times New Roman" w:eastAsia="Times New Roman" w:hAnsi="Times New Roman" w:cs="Times New Roman"/>
                <w:color w:val="000000"/>
                <w:sz w:val="24"/>
                <w:szCs w:val="24"/>
              </w:rPr>
              <w:t>При обращении на портал результат оказания государственной услуги направляется услугополучателю в форме электронного документа, удостоверенного ЭЦП должностного лица услугодателя.</w:t>
            </w:r>
          </w:p>
        </w:tc>
        <w:tc>
          <w:tcPr>
            <w:tcW w:w="2127" w:type="dxa"/>
            <w:gridSpan w:val="2"/>
          </w:tcPr>
          <w:p w14:paraId="0258527D" w14:textId="65F2412D" w:rsidR="009F45AC" w:rsidRPr="009F45AC" w:rsidRDefault="009F45AC" w:rsidP="009F45AC">
            <w:pPr>
              <w:ind w:firstLine="183"/>
              <w:rPr>
                <w:rFonts w:ascii="Times New Roman" w:hAnsi="Times New Roman" w:cs="Times New Roman"/>
                <w:bCs/>
                <w:sz w:val="24"/>
                <w:szCs w:val="24"/>
              </w:rPr>
            </w:pPr>
            <w:r w:rsidRPr="009F45AC">
              <w:rPr>
                <w:rFonts w:ascii="Times New Roman" w:hAnsi="Times New Roman" w:cs="Times New Roman"/>
                <w:bCs/>
                <w:sz w:val="24"/>
                <w:szCs w:val="24"/>
              </w:rPr>
              <w:t xml:space="preserve">Приведение в соответствие с Цифровым Кодексом Республики Казахстан. </w:t>
            </w:r>
          </w:p>
          <w:p w14:paraId="19055D0E" w14:textId="77777777" w:rsidR="00387EE6" w:rsidRDefault="00387EE6" w:rsidP="00387EE6">
            <w:pPr>
              <w:ind w:firstLine="183"/>
              <w:rPr>
                <w:rFonts w:ascii="Times New Roman" w:hAnsi="Times New Roman" w:cs="Times New Roman"/>
                <w:sz w:val="24"/>
                <w:szCs w:val="24"/>
              </w:rPr>
            </w:pPr>
          </w:p>
          <w:p w14:paraId="159D8BDF" w14:textId="77777777" w:rsidR="00387EE6" w:rsidRDefault="00387EE6" w:rsidP="00387EE6">
            <w:pPr>
              <w:ind w:firstLine="183"/>
              <w:rPr>
                <w:rFonts w:ascii="Times New Roman" w:hAnsi="Times New Roman" w:cs="Times New Roman"/>
                <w:sz w:val="24"/>
                <w:szCs w:val="24"/>
              </w:rPr>
            </w:pPr>
          </w:p>
          <w:p w14:paraId="3C95693B" w14:textId="77777777" w:rsidR="00387EE6" w:rsidRDefault="00387EE6" w:rsidP="00387EE6">
            <w:pPr>
              <w:ind w:firstLine="183"/>
              <w:rPr>
                <w:rFonts w:ascii="Times New Roman" w:hAnsi="Times New Roman" w:cs="Times New Roman"/>
                <w:sz w:val="24"/>
                <w:szCs w:val="24"/>
              </w:rPr>
            </w:pPr>
          </w:p>
          <w:p w14:paraId="2FDD16DA" w14:textId="77777777" w:rsidR="00DD6F74" w:rsidRDefault="00DD6F74" w:rsidP="00387EE6">
            <w:pPr>
              <w:ind w:firstLine="183"/>
              <w:rPr>
                <w:rFonts w:ascii="Times New Roman" w:hAnsi="Times New Roman" w:cs="Times New Roman"/>
                <w:bCs/>
                <w:sz w:val="24"/>
                <w:szCs w:val="24"/>
              </w:rPr>
            </w:pPr>
          </w:p>
          <w:p w14:paraId="07733F47" w14:textId="77777777" w:rsidR="00DD6F74" w:rsidRDefault="00DD6F74" w:rsidP="00387EE6">
            <w:pPr>
              <w:ind w:firstLine="183"/>
              <w:rPr>
                <w:rFonts w:ascii="Times New Roman" w:hAnsi="Times New Roman" w:cs="Times New Roman"/>
                <w:bCs/>
                <w:sz w:val="24"/>
                <w:szCs w:val="24"/>
              </w:rPr>
            </w:pPr>
          </w:p>
          <w:p w14:paraId="5DD3F344" w14:textId="77777777" w:rsidR="00DD6F74" w:rsidRDefault="00DD6F74" w:rsidP="00387EE6">
            <w:pPr>
              <w:ind w:firstLine="183"/>
              <w:rPr>
                <w:rFonts w:ascii="Times New Roman" w:hAnsi="Times New Roman" w:cs="Times New Roman"/>
                <w:bCs/>
                <w:sz w:val="24"/>
                <w:szCs w:val="24"/>
              </w:rPr>
            </w:pPr>
          </w:p>
          <w:p w14:paraId="7C0651C7" w14:textId="32920D59" w:rsidR="00DD6F74" w:rsidRDefault="009645FA" w:rsidP="00C91B0D">
            <w:pPr>
              <w:ind w:firstLine="183"/>
              <w:rPr>
                <w:rFonts w:ascii="Times New Roman" w:hAnsi="Times New Roman" w:cs="Times New Roman"/>
                <w:sz w:val="24"/>
                <w:szCs w:val="24"/>
              </w:rPr>
            </w:pPr>
            <w:r w:rsidRPr="009645FA">
              <w:rPr>
                <w:rFonts w:ascii="Times New Roman" w:hAnsi="Times New Roman" w:cs="Times New Roman"/>
                <w:bCs/>
                <w:sz w:val="24"/>
                <w:szCs w:val="24"/>
              </w:rPr>
              <w:t>Приведение в соответствие с Законом Республики Казахстан «О государственных и социально ответственных услугах», поскольку характеристики процесса, формы, содержание и результат оказания государственной услуги изложены в Перечне основных требований к оказанию государственной услуги.</w:t>
            </w:r>
          </w:p>
          <w:p w14:paraId="78D9AA05" w14:textId="0225B7BC" w:rsidR="00C91B0D" w:rsidRPr="00C91B0D" w:rsidRDefault="00C91B0D" w:rsidP="00C91B0D">
            <w:pPr>
              <w:ind w:firstLine="183"/>
              <w:rPr>
                <w:rFonts w:ascii="Times New Roman" w:hAnsi="Times New Roman" w:cs="Times New Roman"/>
                <w:sz w:val="24"/>
                <w:szCs w:val="24"/>
              </w:rPr>
            </w:pPr>
            <w:r w:rsidRPr="00C91B0D">
              <w:rPr>
                <w:rFonts w:ascii="Times New Roman" w:hAnsi="Times New Roman" w:cs="Times New Roman"/>
                <w:sz w:val="24"/>
                <w:szCs w:val="24"/>
              </w:rPr>
              <w:t>Редакционная правка технического характера, связанная с уточнением пунктуации (постановка запятой), не изменяющая содержания нормы.</w:t>
            </w:r>
          </w:p>
          <w:p w14:paraId="2828F8FE" w14:textId="02E3562C" w:rsidR="00DD6F74" w:rsidRDefault="00DD6F74" w:rsidP="009F45AC">
            <w:pPr>
              <w:ind w:firstLine="183"/>
              <w:rPr>
                <w:rFonts w:ascii="Times New Roman" w:hAnsi="Times New Roman" w:cs="Times New Roman"/>
                <w:bCs/>
                <w:sz w:val="24"/>
                <w:szCs w:val="24"/>
              </w:rPr>
            </w:pPr>
          </w:p>
          <w:p w14:paraId="7907892E" w14:textId="1B124D37" w:rsidR="009F45AC" w:rsidRPr="009F45AC" w:rsidRDefault="009F45AC" w:rsidP="009F45AC">
            <w:pPr>
              <w:ind w:firstLine="183"/>
              <w:rPr>
                <w:rFonts w:ascii="Times New Roman" w:hAnsi="Times New Roman" w:cs="Times New Roman"/>
                <w:bCs/>
                <w:sz w:val="24"/>
                <w:szCs w:val="24"/>
              </w:rPr>
            </w:pPr>
            <w:r w:rsidRPr="009F45AC">
              <w:rPr>
                <w:rFonts w:ascii="Times New Roman" w:hAnsi="Times New Roman" w:cs="Times New Roman"/>
                <w:bCs/>
                <w:sz w:val="24"/>
                <w:szCs w:val="24"/>
              </w:rPr>
              <w:t xml:space="preserve">Приведение в соответствие с Цифровым Кодексом Республики Казахстан. </w:t>
            </w:r>
          </w:p>
          <w:p w14:paraId="614B38A1" w14:textId="77777777" w:rsidR="005E6B7C" w:rsidRDefault="005E6B7C" w:rsidP="00387EE6">
            <w:pPr>
              <w:ind w:firstLine="183"/>
              <w:rPr>
                <w:rFonts w:ascii="Times New Roman" w:hAnsi="Times New Roman" w:cs="Times New Roman"/>
                <w:sz w:val="24"/>
                <w:szCs w:val="24"/>
              </w:rPr>
            </w:pPr>
          </w:p>
          <w:p w14:paraId="539F9047" w14:textId="77777777" w:rsidR="005E6B7C" w:rsidRDefault="005E6B7C" w:rsidP="00387EE6">
            <w:pPr>
              <w:ind w:firstLine="183"/>
              <w:rPr>
                <w:rFonts w:ascii="Times New Roman" w:hAnsi="Times New Roman" w:cs="Times New Roman"/>
                <w:sz w:val="24"/>
                <w:szCs w:val="24"/>
              </w:rPr>
            </w:pPr>
          </w:p>
          <w:p w14:paraId="64C358DD" w14:textId="77777777" w:rsidR="005E6B7C" w:rsidRDefault="005E6B7C" w:rsidP="00387EE6">
            <w:pPr>
              <w:ind w:firstLine="183"/>
              <w:rPr>
                <w:rFonts w:ascii="Times New Roman" w:hAnsi="Times New Roman" w:cs="Times New Roman"/>
                <w:sz w:val="24"/>
                <w:szCs w:val="24"/>
              </w:rPr>
            </w:pPr>
          </w:p>
          <w:p w14:paraId="608DF4A3" w14:textId="77777777" w:rsidR="005E6B7C" w:rsidRDefault="005E6B7C" w:rsidP="00387EE6">
            <w:pPr>
              <w:ind w:firstLine="183"/>
              <w:rPr>
                <w:rFonts w:ascii="Times New Roman" w:hAnsi="Times New Roman" w:cs="Times New Roman"/>
                <w:sz w:val="24"/>
                <w:szCs w:val="24"/>
              </w:rPr>
            </w:pPr>
          </w:p>
          <w:p w14:paraId="6AB27905" w14:textId="77777777" w:rsidR="005E6B7C" w:rsidRDefault="005E6B7C" w:rsidP="00387EE6">
            <w:pPr>
              <w:ind w:firstLine="183"/>
              <w:rPr>
                <w:rFonts w:ascii="Times New Roman" w:hAnsi="Times New Roman" w:cs="Times New Roman"/>
                <w:sz w:val="24"/>
                <w:szCs w:val="24"/>
              </w:rPr>
            </w:pPr>
          </w:p>
          <w:p w14:paraId="0FD50526" w14:textId="77777777" w:rsidR="005E6B7C" w:rsidRDefault="005E6B7C" w:rsidP="00387EE6">
            <w:pPr>
              <w:ind w:firstLine="183"/>
              <w:rPr>
                <w:rFonts w:ascii="Times New Roman" w:hAnsi="Times New Roman" w:cs="Times New Roman"/>
                <w:sz w:val="24"/>
                <w:szCs w:val="24"/>
              </w:rPr>
            </w:pPr>
          </w:p>
          <w:p w14:paraId="4833E892" w14:textId="77777777" w:rsidR="005E6B7C" w:rsidRDefault="005E6B7C" w:rsidP="00387EE6">
            <w:pPr>
              <w:ind w:firstLine="183"/>
              <w:rPr>
                <w:rFonts w:ascii="Times New Roman" w:hAnsi="Times New Roman" w:cs="Times New Roman"/>
                <w:sz w:val="24"/>
                <w:szCs w:val="24"/>
              </w:rPr>
            </w:pPr>
          </w:p>
          <w:p w14:paraId="0994E74A" w14:textId="77777777" w:rsidR="005E6B7C" w:rsidRDefault="005E6B7C" w:rsidP="00387EE6">
            <w:pPr>
              <w:ind w:firstLine="183"/>
              <w:rPr>
                <w:rFonts w:ascii="Times New Roman" w:hAnsi="Times New Roman" w:cs="Times New Roman"/>
                <w:sz w:val="24"/>
                <w:szCs w:val="24"/>
              </w:rPr>
            </w:pPr>
          </w:p>
          <w:p w14:paraId="7B29E69F" w14:textId="77777777" w:rsidR="005E6B7C" w:rsidRDefault="005E6B7C" w:rsidP="00387EE6">
            <w:pPr>
              <w:ind w:firstLine="183"/>
              <w:rPr>
                <w:rFonts w:ascii="Times New Roman" w:hAnsi="Times New Roman" w:cs="Times New Roman"/>
                <w:sz w:val="24"/>
                <w:szCs w:val="24"/>
              </w:rPr>
            </w:pPr>
          </w:p>
          <w:p w14:paraId="2F021624" w14:textId="77777777" w:rsidR="005E6B7C" w:rsidRDefault="005E6B7C" w:rsidP="00387EE6">
            <w:pPr>
              <w:ind w:firstLine="183"/>
              <w:rPr>
                <w:rFonts w:ascii="Times New Roman" w:hAnsi="Times New Roman" w:cs="Times New Roman"/>
                <w:sz w:val="24"/>
                <w:szCs w:val="24"/>
              </w:rPr>
            </w:pPr>
          </w:p>
          <w:p w14:paraId="633C604A" w14:textId="77777777" w:rsidR="005E6B7C" w:rsidRDefault="005E6B7C" w:rsidP="00387EE6">
            <w:pPr>
              <w:ind w:firstLine="183"/>
              <w:rPr>
                <w:rFonts w:ascii="Times New Roman" w:hAnsi="Times New Roman" w:cs="Times New Roman"/>
                <w:sz w:val="24"/>
                <w:szCs w:val="24"/>
              </w:rPr>
            </w:pPr>
          </w:p>
          <w:p w14:paraId="66B07950" w14:textId="77777777" w:rsidR="005E6B7C" w:rsidRDefault="005E6B7C" w:rsidP="00387EE6">
            <w:pPr>
              <w:ind w:firstLine="183"/>
              <w:rPr>
                <w:rFonts w:ascii="Times New Roman" w:hAnsi="Times New Roman" w:cs="Times New Roman"/>
                <w:sz w:val="24"/>
                <w:szCs w:val="24"/>
              </w:rPr>
            </w:pPr>
          </w:p>
          <w:p w14:paraId="2EA34197" w14:textId="77777777" w:rsidR="005E6B7C" w:rsidRDefault="005E6B7C" w:rsidP="00387EE6">
            <w:pPr>
              <w:ind w:firstLine="183"/>
              <w:rPr>
                <w:rFonts w:ascii="Times New Roman" w:hAnsi="Times New Roman" w:cs="Times New Roman"/>
                <w:sz w:val="24"/>
                <w:szCs w:val="24"/>
              </w:rPr>
            </w:pPr>
          </w:p>
          <w:p w14:paraId="405100E7" w14:textId="77777777" w:rsidR="005E6B7C" w:rsidRDefault="005E6B7C" w:rsidP="00387EE6">
            <w:pPr>
              <w:ind w:firstLine="183"/>
              <w:rPr>
                <w:rFonts w:ascii="Times New Roman" w:hAnsi="Times New Roman" w:cs="Times New Roman"/>
                <w:sz w:val="24"/>
                <w:szCs w:val="24"/>
              </w:rPr>
            </w:pPr>
          </w:p>
          <w:p w14:paraId="7C8FBECD" w14:textId="77777777" w:rsidR="005E6B7C" w:rsidRDefault="005E6B7C" w:rsidP="00387EE6">
            <w:pPr>
              <w:ind w:firstLine="183"/>
              <w:rPr>
                <w:rFonts w:ascii="Times New Roman" w:hAnsi="Times New Roman" w:cs="Times New Roman"/>
                <w:sz w:val="24"/>
                <w:szCs w:val="24"/>
              </w:rPr>
            </w:pPr>
          </w:p>
          <w:p w14:paraId="0ED009D8" w14:textId="77777777" w:rsidR="005E6B7C" w:rsidRDefault="005E6B7C" w:rsidP="00387EE6">
            <w:pPr>
              <w:ind w:firstLine="183"/>
              <w:rPr>
                <w:rFonts w:ascii="Times New Roman" w:hAnsi="Times New Roman" w:cs="Times New Roman"/>
                <w:sz w:val="24"/>
                <w:szCs w:val="24"/>
              </w:rPr>
            </w:pPr>
          </w:p>
          <w:p w14:paraId="0ED30B15" w14:textId="77777777" w:rsidR="005E6B7C" w:rsidRDefault="005E6B7C" w:rsidP="00387EE6">
            <w:pPr>
              <w:ind w:firstLine="183"/>
              <w:rPr>
                <w:rFonts w:ascii="Times New Roman" w:hAnsi="Times New Roman" w:cs="Times New Roman"/>
                <w:sz w:val="24"/>
                <w:szCs w:val="24"/>
              </w:rPr>
            </w:pPr>
          </w:p>
          <w:p w14:paraId="3A99B125" w14:textId="77777777" w:rsidR="005E6B7C" w:rsidRDefault="005E6B7C" w:rsidP="00387EE6">
            <w:pPr>
              <w:ind w:firstLine="183"/>
              <w:rPr>
                <w:rFonts w:ascii="Times New Roman" w:hAnsi="Times New Roman" w:cs="Times New Roman"/>
                <w:sz w:val="24"/>
                <w:szCs w:val="24"/>
              </w:rPr>
            </w:pPr>
          </w:p>
          <w:p w14:paraId="4B07FEF0" w14:textId="77777777" w:rsidR="005E6B7C" w:rsidRDefault="005E6B7C" w:rsidP="00387EE6">
            <w:pPr>
              <w:ind w:firstLine="183"/>
              <w:rPr>
                <w:rFonts w:ascii="Times New Roman" w:hAnsi="Times New Roman" w:cs="Times New Roman"/>
                <w:sz w:val="24"/>
                <w:szCs w:val="24"/>
              </w:rPr>
            </w:pPr>
          </w:p>
          <w:p w14:paraId="6C7E5952" w14:textId="77777777" w:rsidR="005E6B7C" w:rsidRDefault="005E6B7C" w:rsidP="00387EE6">
            <w:pPr>
              <w:ind w:firstLine="183"/>
              <w:rPr>
                <w:rFonts w:ascii="Times New Roman" w:hAnsi="Times New Roman" w:cs="Times New Roman"/>
                <w:sz w:val="24"/>
                <w:szCs w:val="24"/>
              </w:rPr>
            </w:pPr>
          </w:p>
          <w:p w14:paraId="0E833F7D" w14:textId="77777777" w:rsidR="005E6B7C" w:rsidRDefault="005E6B7C" w:rsidP="00387EE6">
            <w:pPr>
              <w:ind w:firstLine="183"/>
              <w:rPr>
                <w:rFonts w:ascii="Times New Roman" w:hAnsi="Times New Roman" w:cs="Times New Roman"/>
                <w:sz w:val="24"/>
                <w:szCs w:val="24"/>
              </w:rPr>
            </w:pPr>
          </w:p>
          <w:p w14:paraId="63CE3B30" w14:textId="77777777" w:rsidR="005E6B7C" w:rsidRDefault="005E6B7C" w:rsidP="00387EE6">
            <w:pPr>
              <w:ind w:firstLine="183"/>
              <w:rPr>
                <w:rFonts w:ascii="Times New Roman" w:hAnsi="Times New Roman" w:cs="Times New Roman"/>
                <w:sz w:val="24"/>
                <w:szCs w:val="24"/>
              </w:rPr>
            </w:pPr>
          </w:p>
          <w:p w14:paraId="65C14728" w14:textId="77777777" w:rsidR="005E6B7C" w:rsidRDefault="005E6B7C" w:rsidP="00387EE6">
            <w:pPr>
              <w:ind w:firstLine="183"/>
              <w:rPr>
                <w:rFonts w:ascii="Times New Roman" w:hAnsi="Times New Roman" w:cs="Times New Roman"/>
                <w:sz w:val="24"/>
                <w:szCs w:val="24"/>
              </w:rPr>
            </w:pPr>
          </w:p>
          <w:p w14:paraId="27DC3B61" w14:textId="77777777" w:rsidR="005E6B7C" w:rsidRDefault="005E6B7C" w:rsidP="00387EE6">
            <w:pPr>
              <w:ind w:firstLine="183"/>
              <w:rPr>
                <w:rFonts w:ascii="Times New Roman" w:hAnsi="Times New Roman" w:cs="Times New Roman"/>
                <w:sz w:val="24"/>
                <w:szCs w:val="24"/>
              </w:rPr>
            </w:pPr>
          </w:p>
          <w:p w14:paraId="7B40CE7E" w14:textId="77777777" w:rsidR="005E6B7C" w:rsidRDefault="005E6B7C" w:rsidP="00387EE6">
            <w:pPr>
              <w:ind w:firstLine="183"/>
              <w:rPr>
                <w:rFonts w:ascii="Times New Roman" w:hAnsi="Times New Roman" w:cs="Times New Roman"/>
                <w:sz w:val="24"/>
                <w:szCs w:val="24"/>
              </w:rPr>
            </w:pPr>
          </w:p>
          <w:p w14:paraId="459589CB" w14:textId="77777777" w:rsidR="005E6B7C" w:rsidRDefault="005E6B7C" w:rsidP="00387EE6">
            <w:pPr>
              <w:ind w:firstLine="183"/>
              <w:rPr>
                <w:rFonts w:ascii="Times New Roman" w:hAnsi="Times New Roman" w:cs="Times New Roman"/>
                <w:sz w:val="24"/>
                <w:szCs w:val="24"/>
              </w:rPr>
            </w:pPr>
          </w:p>
          <w:p w14:paraId="6ED268F6" w14:textId="77777777" w:rsidR="005E6B7C" w:rsidRDefault="005E6B7C" w:rsidP="00387EE6">
            <w:pPr>
              <w:ind w:firstLine="183"/>
              <w:rPr>
                <w:rFonts w:ascii="Times New Roman" w:hAnsi="Times New Roman" w:cs="Times New Roman"/>
                <w:sz w:val="24"/>
                <w:szCs w:val="24"/>
              </w:rPr>
            </w:pPr>
          </w:p>
          <w:p w14:paraId="53712E1C" w14:textId="77777777" w:rsidR="005E6B7C" w:rsidRDefault="005E6B7C" w:rsidP="00387EE6">
            <w:pPr>
              <w:ind w:firstLine="183"/>
              <w:rPr>
                <w:rFonts w:ascii="Times New Roman" w:hAnsi="Times New Roman" w:cs="Times New Roman"/>
                <w:sz w:val="24"/>
                <w:szCs w:val="24"/>
              </w:rPr>
            </w:pPr>
          </w:p>
          <w:p w14:paraId="72CF5BAC" w14:textId="77777777" w:rsidR="005E6B7C" w:rsidRDefault="005E6B7C" w:rsidP="00387EE6">
            <w:pPr>
              <w:ind w:firstLine="183"/>
              <w:rPr>
                <w:rFonts w:ascii="Times New Roman" w:hAnsi="Times New Roman" w:cs="Times New Roman"/>
                <w:sz w:val="24"/>
                <w:szCs w:val="24"/>
              </w:rPr>
            </w:pPr>
          </w:p>
          <w:p w14:paraId="4F2500A7" w14:textId="77777777" w:rsidR="005E6B7C" w:rsidRDefault="005E6B7C" w:rsidP="00387EE6">
            <w:pPr>
              <w:ind w:firstLine="183"/>
              <w:rPr>
                <w:rFonts w:ascii="Times New Roman" w:hAnsi="Times New Roman" w:cs="Times New Roman"/>
                <w:sz w:val="24"/>
                <w:szCs w:val="24"/>
              </w:rPr>
            </w:pPr>
          </w:p>
          <w:p w14:paraId="5B731F47" w14:textId="77777777" w:rsidR="005E6B7C" w:rsidRDefault="005E6B7C" w:rsidP="00387EE6">
            <w:pPr>
              <w:ind w:firstLine="183"/>
              <w:rPr>
                <w:rFonts w:ascii="Times New Roman" w:hAnsi="Times New Roman" w:cs="Times New Roman"/>
                <w:sz w:val="24"/>
                <w:szCs w:val="24"/>
              </w:rPr>
            </w:pPr>
          </w:p>
          <w:p w14:paraId="4FDAD892" w14:textId="77777777" w:rsidR="005E6B7C" w:rsidRDefault="005E6B7C" w:rsidP="00387EE6">
            <w:pPr>
              <w:ind w:firstLine="183"/>
              <w:rPr>
                <w:rFonts w:ascii="Times New Roman" w:hAnsi="Times New Roman" w:cs="Times New Roman"/>
                <w:sz w:val="24"/>
                <w:szCs w:val="24"/>
              </w:rPr>
            </w:pPr>
          </w:p>
          <w:p w14:paraId="1FCAB2AB" w14:textId="77777777" w:rsidR="005E6B7C" w:rsidRDefault="005E6B7C" w:rsidP="00387EE6">
            <w:pPr>
              <w:ind w:firstLine="183"/>
              <w:rPr>
                <w:rFonts w:ascii="Times New Roman" w:hAnsi="Times New Roman" w:cs="Times New Roman"/>
                <w:sz w:val="24"/>
                <w:szCs w:val="24"/>
              </w:rPr>
            </w:pPr>
          </w:p>
          <w:p w14:paraId="44A61E46" w14:textId="77777777" w:rsidR="005E6B7C" w:rsidRDefault="005E6B7C" w:rsidP="00387EE6">
            <w:pPr>
              <w:ind w:firstLine="183"/>
              <w:rPr>
                <w:rFonts w:ascii="Times New Roman" w:hAnsi="Times New Roman" w:cs="Times New Roman"/>
                <w:sz w:val="24"/>
                <w:szCs w:val="24"/>
              </w:rPr>
            </w:pPr>
          </w:p>
          <w:p w14:paraId="6B4B7FA6" w14:textId="77777777" w:rsidR="005E6B7C" w:rsidRDefault="005E6B7C" w:rsidP="00387EE6">
            <w:pPr>
              <w:ind w:firstLine="183"/>
              <w:rPr>
                <w:rFonts w:ascii="Times New Roman" w:hAnsi="Times New Roman" w:cs="Times New Roman"/>
                <w:sz w:val="24"/>
                <w:szCs w:val="24"/>
              </w:rPr>
            </w:pPr>
          </w:p>
          <w:p w14:paraId="3FC376FD" w14:textId="77777777" w:rsidR="005E6B7C" w:rsidRDefault="005E6B7C" w:rsidP="00387EE6">
            <w:pPr>
              <w:ind w:firstLine="183"/>
              <w:rPr>
                <w:rFonts w:ascii="Times New Roman" w:hAnsi="Times New Roman" w:cs="Times New Roman"/>
                <w:sz w:val="24"/>
                <w:szCs w:val="24"/>
              </w:rPr>
            </w:pPr>
          </w:p>
          <w:p w14:paraId="22F1D5CB" w14:textId="77777777" w:rsidR="005E6B7C" w:rsidRDefault="005E6B7C" w:rsidP="00387EE6">
            <w:pPr>
              <w:ind w:firstLine="183"/>
              <w:rPr>
                <w:rFonts w:ascii="Times New Roman" w:hAnsi="Times New Roman" w:cs="Times New Roman"/>
                <w:sz w:val="24"/>
                <w:szCs w:val="24"/>
              </w:rPr>
            </w:pPr>
          </w:p>
          <w:p w14:paraId="2A4412D0" w14:textId="77777777" w:rsidR="005E6B7C" w:rsidRDefault="005E6B7C" w:rsidP="00387EE6">
            <w:pPr>
              <w:ind w:firstLine="183"/>
              <w:rPr>
                <w:rFonts w:ascii="Times New Roman" w:hAnsi="Times New Roman" w:cs="Times New Roman"/>
                <w:sz w:val="24"/>
                <w:szCs w:val="24"/>
              </w:rPr>
            </w:pPr>
          </w:p>
          <w:p w14:paraId="4FFAE564" w14:textId="77777777" w:rsidR="005E6B7C" w:rsidRDefault="005E6B7C" w:rsidP="00387EE6">
            <w:pPr>
              <w:ind w:firstLine="183"/>
              <w:rPr>
                <w:rFonts w:ascii="Times New Roman" w:hAnsi="Times New Roman" w:cs="Times New Roman"/>
                <w:sz w:val="24"/>
                <w:szCs w:val="24"/>
              </w:rPr>
            </w:pPr>
          </w:p>
          <w:p w14:paraId="766F3212" w14:textId="77777777" w:rsidR="005E6B7C" w:rsidRDefault="005E6B7C" w:rsidP="00387EE6">
            <w:pPr>
              <w:ind w:firstLine="183"/>
              <w:rPr>
                <w:rFonts w:ascii="Times New Roman" w:hAnsi="Times New Roman" w:cs="Times New Roman"/>
                <w:sz w:val="24"/>
                <w:szCs w:val="24"/>
              </w:rPr>
            </w:pPr>
          </w:p>
          <w:p w14:paraId="2F8B3154" w14:textId="77777777" w:rsidR="005E6B7C" w:rsidRDefault="005E6B7C" w:rsidP="00387EE6">
            <w:pPr>
              <w:ind w:firstLine="183"/>
              <w:rPr>
                <w:rFonts w:ascii="Times New Roman" w:hAnsi="Times New Roman" w:cs="Times New Roman"/>
                <w:sz w:val="24"/>
                <w:szCs w:val="24"/>
              </w:rPr>
            </w:pPr>
          </w:p>
          <w:p w14:paraId="3269C4AC" w14:textId="77777777" w:rsidR="005E6B7C" w:rsidRDefault="005E6B7C" w:rsidP="00387EE6">
            <w:pPr>
              <w:ind w:firstLine="183"/>
              <w:rPr>
                <w:rFonts w:ascii="Times New Roman" w:hAnsi="Times New Roman" w:cs="Times New Roman"/>
                <w:sz w:val="24"/>
                <w:szCs w:val="24"/>
              </w:rPr>
            </w:pPr>
          </w:p>
          <w:p w14:paraId="7D92D028" w14:textId="77777777" w:rsidR="005E6B7C" w:rsidRDefault="005E6B7C" w:rsidP="00387EE6">
            <w:pPr>
              <w:ind w:firstLine="183"/>
              <w:rPr>
                <w:rFonts w:ascii="Times New Roman" w:hAnsi="Times New Roman" w:cs="Times New Roman"/>
                <w:sz w:val="24"/>
                <w:szCs w:val="24"/>
              </w:rPr>
            </w:pPr>
          </w:p>
          <w:p w14:paraId="1C475CB8" w14:textId="77777777" w:rsidR="005E6B7C" w:rsidRDefault="005E6B7C" w:rsidP="00387EE6">
            <w:pPr>
              <w:ind w:firstLine="183"/>
              <w:rPr>
                <w:rFonts w:ascii="Times New Roman" w:hAnsi="Times New Roman" w:cs="Times New Roman"/>
                <w:sz w:val="24"/>
                <w:szCs w:val="24"/>
              </w:rPr>
            </w:pPr>
          </w:p>
          <w:p w14:paraId="60468A23" w14:textId="77777777" w:rsidR="005E6B7C" w:rsidRDefault="005E6B7C" w:rsidP="00387EE6">
            <w:pPr>
              <w:ind w:firstLine="183"/>
              <w:rPr>
                <w:rFonts w:ascii="Times New Roman" w:hAnsi="Times New Roman" w:cs="Times New Roman"/>
                <w:sz w:val="24"/>
                <w:szCs w:val="24"/>
              </w:rPr>
            </w:pPr>
          </w:p>
          <w:p w14:paraId="7CC63EFE" w14:textId="77777777" w:rsidR="005E6B7C" w:rsidRDefault="005E6B7C" w:rsidP="00387EE6">
            <w:pPr>
              <w:ind w:firstLine="183"/>
              <w:rPr>
                <w:rFonts w:ascii="Times New Roman" w:hAnsi="Times New Roman" w:cs="Times New Roman"/>
                <w:sz w:val="24"/>
                <w:szCs w:val="24"/>
              </w:rPr>
            </w:pPr>
          </w:p>
          <w:p w14:paraId="1D2A636F" w14:textId="77777777" w:rsidR="005E6B7C" w:rsidRDefault="005E6B7C" w:rsidP="00387EE6">
            <w:pPr>
              <w:ind w:firstLine="183"/>
              <w:rPr>
                <w:rFonts w:ascii="Times New Roman" w:hAnsi="Times New Roman" w:cs="Times New Roman"/>
                <w:sz w:val="24"/>
                <w:szCs w:val="24"/>
              </w:rPr>
            </w:pPr>
          </w:p>
          <w:p w14:paraId="324FB18F" w14:textId="77777777" w:rsidR="005E6B7C" w:rsidRDefault="005E6B7C" w:rsidP="00387EE6">
            <w:pPr>
              <w:ind w:firstLine="183"/>
              <w:rPr>
                <w:rFonts w:ascii="Times New Roman" w:hAnsi="Times New Roman" w:cs="Times New Roman"/>
                <w:sz w:val="24"/>
                <w:szCs w:val="24"/>
              </w:rPr>
            </w:pPr>
          </w:p>
          <w:p w14:paraId="1CCC56EE" w14:textId="77777777" w:rsidR="005E6B7C" w:rsidRDefault="005E6B7C" w:rsidP="00387EE6">
            <w:pPr>
              <w:ind w:firstLine="183"/>
              <w:rPr>
                <w:rFonts w:ascii="Times New Roman" w:hAnsi="Times New Roman" w:cs="Times New Roman"/>
                <w:sz w:val="24"/>
                <w:szCs w:val="24"/>
              </w:rPr>
            </w:pPr>
          </w:p>
          <w:p w14:paraId="1CF744CA" w14:textId="77777777" w:rsidR="005E6B7C" w:rsidRDefault="005E6B7C" w:rsidP="00387EE6">
            <w:pPr>
              <w:ind w:firstLine="183"/>
              <w:rPr>
                <w:rFonts w:ascii="Times New Roman" w:hAnsi="Times New Roman" w:cs="Times New Roman"/>
                <w:sz w:val="24"/>
                <w:szCs w:val="24"/>
              </w:rPr>
            </w:pPr>
          </w:p>
          <w:p w14:paraId="5E0895AF" w14:textId="77777777" w:rsidR="005E6B7C" w:rsidRDefault="005E6B7C" w:rsidP="00387EE6">
            <w:pPr>
              <w:ind w:firstLine="183"/>
              <w:rPr>
                <w:rFonts w:ascii="Times New Roman" w:hAnsi="Times New Roman" w:cs="Times New Roman"/>
                <w:sz w:val="24"/>
                <w:szCs w:val="24"/>
              </w:rPr>
            </w:pPr>
          </w:p>
          <w:p w14:paraId="67F310D7" w14:textId="77777777" w:rsidR="005E6B7C" w:rsidRDefault="005E6B7C" w:rsidP="00387EE6">
            <w:pPr>
              <w:ind w:firstLine="183"/>
              <w:rPr>
                <w:rFonts w:ascii="Times New Roman" w:hAnsi="Times New Roman" w:cs="Times New Roman"/>
                <w:sz w:val="24"/>
                <w:szCs w:val="24"/>
              </w:rPr>
            </w:pPr>
          </w:p>
          <w:p w14:paraId="02F14A1D" w14:textId="77777777" w:rsidR="005E6B7C" w:rsidRDefault="005E6B7C" w:rsidP="00387EE6">
            <w:pPr>
              <w:ind w:firstLine="183"/>
              <w:rPr>
                <w:rFonts w:ascii="Times New Roman" w:hAnsi="Times New Roman" w:cs="Times New Roman"/>
                <w:sz w:val="24"/>
                <w:szCs w:val="24"/>
              </w:rPr>
            </w:pPr>
          </w:p>
          <w:p w14:paraId="656DC509" w14:textId="4BE9F633" w:rsidR="00DC4E6A" w:rsidRDefault="00DC4E6A" w:rsidP="009F45AC">
            <w:pPr>
              <w:ind w:firstLine="183"/>
              <w:rPr>
                <w:rFonts w:ascii="Times New Roman" w:hAnsi="Times New Roman" w:cs="Times New Roman"/>
                <w:bCs/>
                <w:sz w:val="24"/>
                <w:szCs w:val="24"/>
              </w:rPr>
            </w:pPr>
          </w:p>
          <w:p w14:paraId="50D218E4" w14:textId="77777777" w:rsidR="00DC4E6A" w:rsidRDefault="00DC4E6A" w:rsidP="009F45AC">
            <w:pPr>
              <w:ind w:firstLine="183"/>
              <w:rPr>
                <w:rFonts w:ascii="Times New Roman" w:hAnsi="Times New Roman" w:cs="Times New Roman"/>
                <w:bCs/>
                <w:sz w:val="24"/>
                <w:szCs w:val="24"/>
              </w:rPr>
            </w:pPr>
          </w:p>
          <w:p w14:paraId="23E4A4B5" w14:textId="0601A1BD" w:rsidR="009F45AC" w:rsidRPr="009F45AC" w:rsidRDefault="009F45AC" w:rsidP="009F45AC">
            <w:pPr>
              <w:ind w:firstLine="183"/>
              <w:rPr>
                <w:rFonts w:ascii="Times New Roman" w:hAnsi="Times New Roman" w:cs="Times New Roman"/>
                <w:bCs/>
                <w:sz w:val="24"/>
                <w:szCs w:val="24"/>
              </w:rPr>
            </w:pPr>
            <w:r w:rsidRPr="009F45AC">
              <w:rPr>
                <w:rFonts w:ascii="Times New Roman" w:hAnsi="Times New Roman" w:cs="Times New Roman"/>
                <w:bCs/>
                <w:sz w:val="24"/>
                <w:szCs w:val="24"/>
              </w:rPr>
              <w:t xml:space="preserve">Приведение в соответствие с Цифровым Кодексом Республики Казахстан. </w:t>
            </w:r>
          </w:p>
          <w:p w14:paraId="53FEC71A" w14:textId="2D3B156A" w:rsidR="005E6B7C" w:rsidRPr="004F1319" w:rsidRDefault="005E6B7C" w:rsidP="00387EE6">
            <w:pPr>
              <w:ind w:firstLine="183"/>
              <w:rPr>
                <w:rFonts w:ascii="Times New Roman" w:hAnsi="Times New Roman" w:cs="Times New Roman"/>
                <w:sz w:val="24"/>
                <w:szCs w:val="24"/>
              </w:rPr>
            </w:pPr>
          </w:p>
        </w:tc>
      </w:tr>
      <w:tr w:rsidR="00387EE6" w:rsidRPr="004F1319" w14:paraId="2E23C0A0" w14:textId="77777777" w:rsidTr="00A201D9">
        <w:trPr>
          <w:trHeight w:val="688"/>
        </w:trPr>
        <w:tc>
          <w:tcPr>
            <w:tcW w:w="703" w:type="dxa"/>
          </w:tcPr>
          <w:p w14:paraId="73930C22" w14:textId="3BF59649" w:rsidR="00387EE6" w:rsidRPr="004F1319" w:rsidRDefault="00E2540D" w:rsidP="00387EE6">
            <w:pPr>
              <w:spacing w:line="0" w:lineRule="atLeast"/>
              <w:ind w:firstLine="0"/>
              <w:jc w:val="center"/>
              <w:rPr>
                <w:rFonts w:ascii="Times New Roman" w:eastAsia="Times New Roman" w:hAnsi="Times New Roman" w:cs="Times New Roman"/>
                <w:spacing w:val="2"/>
                <w:sz w:val="24"/>
                <w:szCs w:val="24"/>
              </w:rPr>
            </w:pPr>
            <w:r>
              <w:rPr>
                <w:rFonts w:ascii="Times New Roman" w:eastAsia="Times New Roman" w:hAnsi="Times New Roman" w:cs="Times New Roman"/>
                <w:spacing w:val="2"/>
                <w:sz w:val="24"/>
                <w:szCs w:val="24"/>
              </w:rPr>
              <w:t>146</w:t>
            </w:r>
            <w:r w:rsidR="00387EE6">
              <w:rPr>
                <w:rFonts w:ascii="Times New Roman" w:eastAsia="Times New Roman" w:hAnsi="Times New Roman" w:cs="Times New Roman"/>
                <w:spacing w:val="2"/>
                <w:sz w:val="24"/>
                <w:szCs w:val="24"/>
              </w:rPr>
              <w:t>.</w:t>
            </w:r>
          </w:p>
        </w:tc>
        <w:tc>
          <w:tcPr>
            <w:tcW w:w="2099" w:type="dxa"/>
          </w:tcPr>
          <w:p w14:paraId="6B4574DA" w14:textId="77777777" w:rsidR="00387EE6" w:rsidRDefault="00387EE6" w:rsidP="00387EE6">
            <w:pPr>
              <w:spacing w:line="0" w:lineRule="atLeast"/>
              <w:ind w:firstLine="0"/>
              <w:jc w:val="center"/>
              <w:rPr>
                <w:rFonts w:ascii="Times New Roman" w:eastAsia="Calibri" w:hAnsi="Times New Roman" w:cs="Times New Roman"/>
                <w:sz w:val="24"/>
                <w:szCs w:val="24"/>
              </w:rPr>
            </w:pPr>
            <w:r>
              <w:rPr>
                <w:rFonts w:ascii="Times New Roman" w:eastAsia="Calibri" w:hAnsi="Times New Roman" w:cs="Times New Roman"/>
                <w:sz w:val="24"/>
                <w:szCs w:val="24"/>
              </w:rPr>
              <w:t>пункт 4</w:t>
            </w:r>
          </w:p>
        </w:tc>
        <w:tc>
          <w:tcPr>
            <w:tcW w:w="4139" w:type="dxa"/>
            <w:tcBorders>
              <w:top w:val="single" w:sz="4" w:space="0" w:color="auto"/>
              <w:left w:val="single" w:sz="4" w:space="0" w:color="auto"/>
              <w:bottom w:val="single" w:sz="4" w:space="0" w:color="auto"/>
              <w:right w:val="single" w:sz="4" w:space="0" w:color="auto"/>
            </w:tcBorders>
          </w:tcPr>
          <w:p w14:paraId="54B664DA" w14:textId="77777777" w:rsidR="00387EE6" w:rsidRPr="00EA79F7" w:rsidRDefault="00387EE6" w:rsidP="00387EE6">
            <w:pPr>
              <w:spacing w:line="0" w:lineRule="atLeast"/>
              <w:ind w:left="41" w:firstLine="0"/>
              <w:rPr>
                <w:rFonts w:ascii="Times New Roman" w:eastAsia="Times New Roman" w:hAnsi="Times New Roman" w:cs="Times New Roman"/>
                <w:b/>
                <w:bCs/>
                <w:color w:val="000000"/>
                <w:sz w:val="24"/>
                <w:szCs w:val="24"/>
              </w:rPr>
            </w:pPr>
            <w:r w:rsidRPr="000E5A29">
              <w:rPr>
                <w:rFonts w:ascii="Times New Roman" w:eastAsia="Times New Roman" w:hAnsi="Times New Roman" w:cs="Times New Roman"/>
                <w:bCs/>
                <w:color w:val="000000"/>
                <w:sz w:val="24"/>
                <w:szCs w:val="24"/>
              </w:rPr>
              <w:t xml:space="preserve">4. В соответствии с подпунктом 11) пункта 2 статьи 5 Закона, услугодатель обеспечивает внесение данных в </w:t>
            </w:r>
            <w:r w:rsidRPr="0027137B">
              <w:rPr>
                <w:rFonts w:ascii="Times New Roman" w:eastAsia="Times New Roman" w:hAnsi="Times New Roman" w:cs="Times New Roman"/>
                <w:b/>
                <w:bCs/>
                <w:color w:val="000000"/>
                <w:sz w:val="24"/>
                <w:szCs w:val="24"/>
              </w:rPr>
              <w:t>информационную</w:t>
            </w:r>
            <w:r w:rsidRPr="000E5A29">
              <w:rPr>
                <w:rFonts w:ascii="Times New Roman" w:eastAsia="Times New Roman" w:hAnsi="Times New Roman" w:cs="Times New Roman"/>
                <w:bCs/>
                <w:color w:val="000000"/>
                <w:sz w:val="24"/>
                <w:szCs w:val="24"/>
              </w:rPr>
              <w:t xml:space="preserve"> систему мониторинга оказания государственных услуг о стадии оказания государственной услуги в порядке</w:t>
            </w:r>
            <w:r w:rsidRPr="00A143EF">
              <w:rPr>
                <w:rFonts w:ascii="Times New Roman" w:eastAsia="Times New Roman" w:hAnsi="Times New Roman" w:cs="Times New Roman"/>
                <w:b/>
                <w:bCs/>
                <w:color w:val="000000"/>
                <w:sz w:val="24"/>
                <w:szCs w:val="24"/>
              </w:rPr>
              <w:t>,</w:t>
            </w:r>
            <w:r w:rsidRPr="000E5A29">
              <w:rPr>
                <w:rFonts w:ascii="Times New Roman" w:eastAsia="Times New Roman" w:hAnsi="Times New Roman" w:cs="Times New Roman"/>
                <w:bCs/>
                <w:color w:val="000000"/>
                <w:sz w:val="24"/>
                <w:szCs w:val="24"/>
              </w:rPr>
              <w:t xml:space="preserve"> </w:t>
            </w:r>
            <w:r w:rsidRPr="00EA79F7">
              <w:rPr>
                <w:rFonts w:ascii="Times New Roman" w:eastAsia="Times New Roman" w:hAnsi="Times New Roman" w:cs="Times New Roman"/>
                <w:b/>
                <w:bCs/>
                <w:color w:val="000000"/>
                <w:sz w:val="24"/>
                <w:szCs w:val="24"/>
              </w:rPr>
              <w:t>установленном приказом исполняющего обязанности Министра транспорта и коммуникаций Республики Казахстан от 14 июня 2013 года № 452 «Об утверждении Правил внесения данных в информационную систему мониторинга оказания государственных услуг о стадии оказания государственной услуги» (зарегистрирован в Реестре государственной регистрации нормативных правовых актов под № 8555).</w:t>
            </w:r>
          </w:p>
          <w:p w14:paraId="62A0BCD0" w14:textId="6C3552CD" w:rsidR="00387EE6" w:rsidRPr="00C764AF" w:rsidRDefault="00387EE6" w:rsidP="00387EE6">
            <w:pPr>
              <w:spacing w:line="0" w:lineRule="atLeast"/>
              <w:rPr>
                <w:rFonts w:ascii="Times New Roman" w:eastAsia="Times New Roman" w:hAnsi="Times New Roman" w:cs="Times New Roman"/>
                <w:color w:val="000000"/>
                <w:sz w:val="24"/>
                <w:szCs w:val="24"/>
              </w:rPr>
            </w:pPr>
          </w:p>
        </w:tc>
        <w:tc>
          <w:tcPr>
            <w:tcW w:w="4394" w:type="dxa"/>
            <w:tcBorders>
              <w:top w:val="single" w:sz="4" w:space="0" w:color="auto"/>
              <w:left w:val="single" w:sz="4" w:space="0" w:color="auto"/>
              <w:bottom w:val="single" w:sz="4" w:space="0" w:color="auto"/>
              <w:right w:val="single" w:sz="4" w:space="0" w:color="auto"/>
            </w:tcBorders>
          </w:tcPr>
          <w:p w14:paraId="6EB33D46" w14:textId="77777777" w:rsidR="009645FA" w:rsidRPr="009645FA" w:rsidRDefault="009645FA" w:rsidP="009645FA">
            <w:pPr>
              <w:spacing w:line="0" w:lineRule="atLeast"/>
              <w:ind w:left="28" w:firstLine="135"/>
              <w:rPr>
                <w:rFonts w:ascii="Times New Roman" w:eastAsia="Times New Roman" w:hAnsi="Times New Roman" w:cs="Times New Roman"/>
                <w:b/>
                <w:bCs/>
                <w:color w:val="000000"/>
                <w:sz w:val="24"/>
                <w:szCs w:val="24"/>
              </w:rPr>
            </w:pPr>
            <w:r w:rsidRPr="009645FA">
              <w:rPr>
                <w:rFonts w:ascii="Times New Roman" w:eastAsia="Times New Roman" w:hAnsi="Times New Roman" w:cs="Times New Roman"/>
                <w:bCs/>
                <w:color w:val="000000"/>
                <w:sz w:val="24"/>
                <w:szCs w:val="24"/>
              </w:rPr>
              <w:t xml:space="preserve">4. В соответствии с подпунктом 11) пункта 2 статьи 5 Закона услугодатель обеспечивает внесение данных в </w:t>
            </w:r>
            <w:r w:rsidRPr="009645FA">
              <w:rPr>
                <w:rFonts w:ascii="Times New Roman" w:eastAsia="Times New Roman" w:hAnsi="Times New Roman" w:cs="Times New Roman"/>
                <w:b/>
                <w:bCs/>
                <w:color w:val="000000"/>
                <w:sz w:val="24"/>
                <w:szCs w:val="24"/>
              </w:rPr>
              <w:t>цифровую</w:t>
            </w:r>
            <w:r w:rsidRPr="009645FA">
              <w:rPr>
                <w:rFonts w:ascii="Times New Roman" w:eastAsia="Times New Roman" w:hAnsi="Times New Roman" w:cs="Times New Roman"/>
                <w:bCs/>
                <w:color w:val="000000"/>
                <w:sz w:val="24"/>
                <w:szCs w:val="24"/>
              </w:rPr>
              <w:t xml:space="preserve"> систему мониторинга оказания государственных </w:t>
            </w:r>
            <w:r w:rsidRPr="009645FA">
              <w:rPr>
                <w:rFonts w:ascii="Times New Roman" w:eastAsia="Times New Roman" w:hAnsi="Times New Roman" w:cs="Times New Roman"/>
                <w:b/>
                <w:bCs/>
                <w:color w:val="000000"/>
                <w:sz w:val="24"/>
                <w:szCs w:val="24"/>
              </w:rPr>
              <w:t>или социально ответственных</w:t>
            </w:r>
            <w:r w:rsidRPr="009645FA">
              <w:rPr>
                <w:rFonts w:ascii="Times New Roman" w:eastAsia="Times New Roman" w:hAnsi="Times New Roman" w:cs="Times New Roman"/>
                <w:bCs/>
                <w:color w:val="000000"/>
                <w:sz w:val="24"/>
                <w:szCs w:val="24"/>
              </w:rPr>
              <w:t xml:space="preserve"> услуг о стадии их оказания в порядке, </w:t>
            </w:r>
            <w:r w:rsidRPr="009645FA">
              <w:rPr>
                <w:rFonts w:ascii="Times New Roman" w:eastAsia="Times New Roman" w:hAnsi="Times New Roman" w:cs="Times New Roman"/>
                <w:b/>
                <w:bCs/>
                <w:color w:val="000000"/>
                <w:sz w:val="24"/>
                <w:szCs w:val="24"/>
              </w:rPr>
              <w:t>определенном</w:t>
            </w:r>
            <w:r w:rsidRPr="009645FA">
              <w:rPr>
                <w:rFonts w:ascii="Times New Roman" w:eastAsia="Times New Roman" w:hAnsi="Times New Roman" w:cs="Times New Roman"/>
                <w:bCs/>
                <w:color w:val="000000"/>
                <w:sz w:val="24"/>
                <w:szCs w:val="24"/>
              </w:rPr>
              <w:t xml:space="preserve"> </w:t>
            </w:r>
            <w:r w:rsidRPr="009645FA">
              <w:rPr>
                <w:rFonts w:ascii="Times New Roman" w:eastAsia="Times New Roman" w:hAnsi="Times New Roman" w:cs="Times New Roman"/>
                <w:b/>
                <w:bCs/>
                <w:color w:val="000000"/>
                <w:sz w:val="24"/>
                <w:szCs w:val="24"/>
              </w:rPr>
              <w:t>уполномоченным органом в сфере информатизации.</w:t>
            </w:r>
          </w:p>
          <w:p w14:paraId="661BFCF2" w14:textId="5FCD9598" w:rsidR="00387EE6" w:rsidRPr="004F1319" w:rsidRDefault="00387EE6" w:rsidP="00387EE6">
            <w:pPr>
              <w:spacing w:line="0" w:lineRule="atLeast"/>
              <w:rPr>
                <w:rFonts w:ascii="Times New Roman" w:eastAsia="Times New Roman" w:hAnsi="Times New Roman" w:cs="Times New Roman"/>
                <w:color w:val="000000"/>
                <w:sz w:val="24"/>
                <w:szCs w:val="24"/>
              </w:rPr>
            </w:pPr>
          </w:p>
        </w:tc>
        <w:tc>
          <w:tcPr>
            <w:tcW w:w="2127" w:type="dxa"/>
            <w:gridSpan w:val="2"/>
          </w:tcPr>
          <w:p w14:paraId="5918F960" w14:textId="0A93BAAE" w:rsidR="00387EE6" w:rsidRPr="009B7F9B" w:rsidRDefault="009645FA" w:rsidP="00387EE6">
            <w:pPr>
              <w:ind w:firstLine="183"/>
              <w:rPr>
                <w:rFonts w:ascii="Times New Roman" w:hAnsi="Times New Roman" w:cs="Times New Roman"/>
                <w:sz w:val="24"/>
                <w:szCs w:val="24"/>
              </w:rPr>
            </w:pPr>
            <w:r w:rsidRPr="009645FA">
              <w:rPr>
                <w:rFonts w:ascii="Times New Roman" w:hAnsi="Times New Roman" w:cs="Times New Roman"/>
                <w:bCs/>
                <w:sz w:val="24"/>
                <w:szCs w:val="24"/>
              </w:rPr>
              <w:t xml:space="preserve">Приведение в соответствие с Законом Республики Казахстан «О государственных и социально ответственных услугах».   </w:t>
            </w:r>
          </w:p>
        </w:tc>
      </w:tr>
      <w:tr w:rsidR="00387EE6" w:rsidRPr="004F1319" w14:paraId="7C77E5AF" w14:textId="77777777" w:rsidTr="00A201D9">
        <w:trPr>
          <w:trHeight w:val="688"/>
        </w:trPr>
        <w:tc>
          <w:tcPr>
            <w:tcW w:w="703" w:type="dxa"/>
          </w:tcPr>
          <w:p w14:paraId="47C30CC1" w14:textId="5942138E" w:rsidR="00387EE6" w:rsidRDefault="00E2540D" w:rsidP="00387EE6">
            <w:pPr>
              <w:spacing w:line="0" w:lineRule="atLeast"/>
              <w:ind w:firstLine="0"/>
              <w:jc w:val="center"/>
              <w:rPr>
                <w:rFonts w:ascii="Times New Roman" w:eastAsia="Times New Roman" w:hAnsi="Times New Roman" w:cs="Times New Roman"/>
                <w:spacing w:val="2"/>
                <w:sz w:val="24"/>
                <w:szCs w:val="24"/>
              </w:rPr>
            </w:pPr>
            <w:r>
              <w:rPr>
                <w:rFonts w:ascii="Times New Roman" w:eastAsia="Times New Roman" w:hAnsi="Times New Roman" w:cs="Times New Roman"/>
                <w:spacing w:val="2"/>
                <w:sz w:val="24"/>
                <w:szCs w:val="24"/>
              </w:rPr>
              <w:t>147</w:t>
            </w:r>
            <w:r w:rsidR="00387EE6">
              <w:rPr>
                <w:rFonts w:ascii="Times New Roman" w:eastAsia="Times New Roman" w:hAnsi="Times New Roman" w:cs="Times New Roman"/>
                <w:spacing w:val="2"/>
                <w:sz w:val="24"/>
                <w:szCs w:val="24"/>
              </w:rPr>
              <w:t>.</w:t>
            </w:r>
          </w:p>
        </w:tc>
        <w:tc>
          <w:tcPr>
            <w:tcW w:w="2099" w:type="dxa"/>
          </w:tcPr>
          <w:p w14:paraId="20CD1358" w14:textId="28D00C74" w:rsidR="00387EE6" w:rsidRDefault="00387EE6" w:rsidP="00387EE6">
            <w:pPr>
              <w:spacing w:line="0" w:lineRule="atLeast"/>
              <w:ind w:firstLine="0"/>
              <w:jc w:val="center"/>
              <w:rPr>
                <w:rFonts w:ascii="Times New Roman" w:eastAsia="Calibri" w:hAnsi="Times New Roman" w:cs="Times New Roman"/>
                <w:sz w:val="24"/>
                <w:szCs w:val="24"/>
              </w:rPr>
            </w:pPr>
            <w:r>
              <w:rPr>
                <w:rFonts w:ascii="Times New Roman" w:eastAsia="Calibri" w:hAnsi="Times New Roman" w:cs="Times New Roman"/>
                <w:sz w:val="24"/>
                <w:szCs w:val="24"/>
              </w:rPr>
              <w:t>пункт 5</w:t>
            </w:r>
          </w:p>
        </w:tc>
        <w:tc>
          <w:tcPr>
            <w:tcW w:w="4139" w:type="dxa"/>
            <w:tcBorders>
              <w:top w:val="single" w:sz="4" w:space="0" w:color="auto"/>
              <w:left w:val="single" w:sz="4" w:space="0" w:color="auto"/>
              <w:bottom w:val="single" w:sz="4" w:space="0" w:color="auto"/>
              <w:right w:val="single" w:sz="4" w:space="0" w:color="auto"/>
            </w:tcBorders>
          </w:tcPr>
          <w:p w14:paraId="292CB868" w14:textId="77777777" w:rsidR="00387EE6" w:rsidRPr="000E5A29" w:rsidRDefault="00387EE6" w:rsidP="00387EE6">
            <w:pPr>
              <w:spacing w:line="0" w:lineRule="atLeast"/>
              <w:ind w:left="41" w:firstLine="0"/>
              <w:rPr>
                <w:rFonts w:ascii="Times New Roman" w:eastAsia="Times New Roman" w:hAnsi="Times New Roman" w:cs="Times New Roman"/>
                <w:bCs/>
                <w:color w:val="000000"/>
                <w:sz w:val="24"/>
                <w:szCs w:val="24"/>
              </w:rPr>
            </w:pPr>
            <w:r w:rsidRPr="000E5A29">
              <w:rPr>
                <w:rFonts w:ascii="Times New Roman" w:eastAsia="Times New Roman" w:hAnsi="Times New Roman" w:cs="Times New Roman"/>
                <w:bCs/>
                <w:color w:val="000000"/>
                <w:sz w:val="24"/>
                <w:szCs w:val="24"/>
              </w:rPr>
              <w:t xml:space="preserve">5. При внесении изменений и (или) дополнений в настоящие Правила Министерство финансов Республики Казахстан в течение 3 (трех) рабочих дней после регистрации в Министерстве юстиции Республики Казахстан направляет информацию о внесении изменений в порядок оказания государственной услуги в Единый контакт-центр и оператору </w:t>
            </w:r>
            <w:r w:rsidRPr="0027137B">
              <w:rPr>
                <w:rFonts w:ascii="Times New Roman" w:eastAsia="Times New Roman" w:hAnsi="Times New Roman" w:cs="Times New Roman"/>
                <w:b/>
                <w:bCs/>
                <w:color w:val="000000"/>
                <w:sz w:val="24"/>
                <w:szCs w:val="24"/>
              </w:rPr>
              <w:t xml:space="preserve">информационно-коммуникационной инфраструктуры «электронного </w:t>
            </w:r>
            <w:r w:rsidRPr="001B6C64">
              <w:rPr>
                <w:rFonts w:ascii="Times New Roman" w:eastAsia="Times New Roman" w:hAnsi="Times New Roman" w:cs="Times New Roman"/>
                <w:bCs/>
                <w:color w:val="000000"/>
                <w:sz w:val="24"/>
                <w:szCs w:val="24"/>
              </w:rPr>
              <w:t>правительства»,</w:t>
            </w:r>
            <w:r w:rsidRPr="000E5A29">
              <w:rPr>
                <w:rFonts w:ascii="Times New Roman" w:eastAsia="Times New Roman" w:hAnsi="Times New Roman" w:cs="Times New Roman"/>
                <w:bCs/>
                <w:color w:val="000000"/>
                <w:sz w:val="24"/>
                <w:szCs w:val="24"/>
              </w:rPr>
              <w:t xml:space="preserve"> Государственную корпорацию, услугодателю.</w:t>
            </w:r>
          </w:p>
          <w:p w14:paraId="766BD887" w14:textId="77777777" w:rsidR="00387EE6" w:rsidRPr="000E5A29" w:rsidRDefault="00387EE6" w:rsidP="00387EE6">
            <w:pPr>
              <w:spacing w:line="0" w:lineRule="atLeast"/>
              <w:ind w:left="41" w:firstLine="0"/>
              <w:rPr>
                <w:rFonts w:ascii="Times New Roman" w:eastAsia="Times New Roman" w:hAnsi="Times New Roman" w:cs="Times New Roman"/>
                <w:bCs/>
                <w:color w:val="000000"/>
                <w:sz w:val="24"/>
                <w:szCs w:val="24"/>
              </w:rPr>
            </w:pPr>
          </w:p>
        </w:tc>
        <w:tc>
          <w:tcPr>
            <w:tcW w:w="4394" w:type="dxa"/>
            <w:tcBorders>
              <w:top w:val="single" w:sz="4" w:space="0" w:color="auto"/>
              <w:left w:val="single" w:sz="4" w:space="0" w:color="auto"/>
              <w:bottom w:val="single" w:sz="4" w:space="0" w:color="auto"/>
              <w:right w:val="single" w:sz="4" w:space="0" w:color="auto"/>
            </w:tcBorders>
          </w:tcPr>
          <w:p w14:paraId="33AB3AA9" w14:textId="4F6044D2" w:rsidR="00387EE6" w:rsidRPr="000E5A29" w:rsidRDefault="00387EE6" w:rsidP="00B4010C">
            <w:pPr>
              <w:spacing w:line="0" w:lineRule="atLeast"/>
              <w:ind w:firstLine="0"/>
              <w:rPr>
                <w:rFonts w:ascii="Times New Roman" w:eastAsia="Times New Roman" w:hAnsi="Times New Roman" w:cs="Times New Roman"/>
                <w:bCs/>
                <w:color w:val="000000"/>
                <w:sz w:val="24"/>
                <w:szCs w:val="24"/>
              </w:rPr>
            </w:pPr>
            <w:r w:rsidRPr="000E5A29">
              <w:rPr>
                <w:rFonts w:ascii="Times New Roman" w:eastAsia="Times New Roman" w:hAnsi="Times New Roman" w:cs="Times New Roman"/>
                <w:bCs/>
                <w:color w:val="000000"/>
                <w:sz w:val="24"/>
                <w:szCs w:val="24"/>
              </w:rPr>
              <w:t xml:space="preserve">5. При внесении изменений и (или) дополнений в настоящие Правила Министерство финансов Республики Казахстан в течение 3 (трех) рабочих дней после регистрации в Министерстве юстиции Республики Казахстан направляет информацию о внесении изменений в порядок оказания государственной услуги в Единый контакт-центр и оператору </w:t>
            </w:r>
            <w:r w:rsidR="0027137B" w:rsidRPr="0027137B">
              <w:rPr>
                <w:rFonts w:ascii="Times New Roman" w:eastAsia="Times New Roman" w:hAnsi="Times New Roman" w:cs="Times New Roman"/>
                <w:b/>
                <w:bCs/>
                <w:color w:val="000000"/>
                <w:sz w:val="24"/>
                <w:szCs w:val="24"/>
              </w:rPr>
              <w:t xml:space="preserve">«цифрового </w:t>
            </w:r>
            <w:r w:rsidR="0027137B" w:rsidRPr="001B6C64">
              <w:rPr>
                <w:rFonts w:ascii="Times New Roman" w:eastAsia="Times New Roman" w:hAnsi="Times New Roman" w:cs="Times New Roman"/>
                <w:bCs/>
                <w:color w:val="000000"/>
                <w:sz w:val="24"/>
                <w:szCs w:val="24"/>
              </w:rPr>
              <w:t>правительства»</w:t>
            </w:r>
            <w:r w:rsidR="0027137B" w:rsidRPr="0027137B">
              <w:rPr>
                <w:rFonts w:ascii="Times New Roman" w:eastAsia="Times New Roman" w:hAnsi="Times New Roman" w:cs="Times New Roman"/>
                <w:bCs/>
                <w:color w:val="000000"/>
                <w:sz w:val="24"/>
                <w:szCs w:val="24"/>
              </w:rPr>
              <w:t>,</w:t>
            </w:r>
            <w:r w:rsidR="0027137B">
              <w:rPr>
                <w:rFonts w:ascii="Times New Roman" w:eastAsia="Times New Roman" w:hAnsi="Times New Roman" w:cs="Times New Roman"/>
                <w:bCs/>
                <w:color w:val="000000"/>
                <w:sz w:val="24"/>
                <w:szCs w:val="24"/>
              </w:rPr>
              <w:t xml:space="preserve"> </w:t>
            </w:r>
            <w:r w:rsidRPr="000E5A29">
              <w:rPr>
                <w:rFonts w:ascii="Times New Roman" w:eastAsia="Times New Roman" w:hAnsi="Times New Roman" w:cs="Times New Roman"/>
                <w:bCs/>
                <w:color w:val="000000"/>
                <w:sz w:val="24"/>
                <w:szCs w:val="24"/>
              </w:rPr>
              <w:t>Государственную корпорацию, услугодателю.</w:t>
            </w:r>
          </w:p>
          <w:p w14:paraId="225EB0C6" w14:textId="77777777" w:rsidR="00387EE6" w:rsidRPr="000E5A29" w:rsidRDefault="00387EE6" w:rsidP="00387EE6">
            <w:pPr>
              <w:spacing w:line="0" w:lineRule="atLeast"/>
              <w:ind w:left="176" w:firstLine="0"/>
              <w:rPr>
                <w:rFonts w:ascii="Times New Roman" w:eastAsia="Times New Roman" w:hAnsi="Times New Roman" w:cs="Times New Roman"/>
                <w:bCs/>
                <w:color w:val="000000"/>
                <w:sz w:val="24"/>
                <w:szCs w:val="24"/>
              </w:rPr>
            </w:pPr>
          </w:p>
        </w:tc>
        <w:tc>
          <w:tcPr>
            <w:tcW w:w="2127" w:type="dxa"/>
            <w:gridSpan w:val="2"/>
          </w:tcPr>
          <w:p w14:paraId="23C5529C" w14:textId="73CDAC1E" w:rsidR="009F45AC" w:rsidRPr="009F45AC" w:rsidRDefault="009F45AC" w:rsidP="009F45AC">
            <w:pPr>
              <w:ind w:firstLine="183"/>
              <w:rPr>
                <w:rFonts w:ascii="Times New Roman" w:hAnsi="Times New Roman" w:cs="Times New Roman"/>
                <w:bCs/>
                <w:sz w:val="24"/>
                <w:szCs w:val="24"/>
              </w:rPr>
            </w:pPr>
            <w:r w:rsidRPr="009F45AC">
              <w:rPr>
                <w:rFonts w:ascii="Times New Roman" w:hAnsi="Times New Roman" w:cs="Times New Roman"/>
                <w:bCs/>
                <w:sz w:val="24"/>
                <w:szCs w:val="24"/>
              </w:rPr>
              <w:t xml:space="preserve">Приведение в соответствие с Цифровым Кодексом Республики Казахстан. </w:t>
            </w:r>
          </w:p>
          <w:p w14:paraId="25B06DFA" w14:textId="6BCC2ECA" w:rsidR="00387EE6" w:rsidRPr="006248C6" w:rsidRDefault="00387EE6" w:rsidP="00387EE6">
            <w:pPr>
              <w:ind w:firstLine="183"/>
              <w:rPr>
                <w:rFonts w:ascii="Times New Roman" w:hAnsi="Times New Roman" w:cs="Times New Roman"/>
                <w:bCs/>
                <w:sz w:val="24"/>
                <w:szCs w:val="24"/>
              </w:rPr>
            </w:pPr>
          </w:p>
        </w:tc>
      </w:tr>
      <w:tr w:rsidR="00387EE6" w:rsidRPr="004F1319" w14:paraId="7531A242" w14:textId="77777777" w:rsidTr="00A201D9">
        <w:trPr>
          <w:trHeight w:val="688"/>
        </w:trPr>
        <w:tc>
          <w:tcPr>
            <w:tcW w:w="703" w:type="dxa"/>
          </w:tcPr>
          <w:p w14:paraId="67B00AA6" w14:textId="0F5F600B" w:rsidR="00387EE6" w:rsidRDefault="00387EE6" w:rsidP="00040EE9">
            <w:pPr>
              <w:spacing w:line="0" w:lineRule="atLeast"/>
              <w:ind w:firstLine="0"/>
              <w:jc w:val="center"/>
              <w:rPr>
                <w:rFonts w:ascii="Times New Roman" w:eastAsia="Times New Roman" w:hAnsi="Times New Roman" w:cs="Times New Roman"/>
                <w:spacing w:val="2"/>
                <w:sz w:val="24"/>
                <w:szCs w:val="24"/>
              </w:rPr>
            </w:pPr>
            <w:r>
              <w:rPr>
                <w:rFonts w:ascii="Times New Roman" w:eastAsia="Times New Roman" w:hAnsi="Times New Roman" w:cs="Times New Roman"/>
                <w:spacing w:val="2"/>
                <w:sz w:val="24"/>
                <w:szCs w:val="24"/>
              </w:rPr>
              <w:t>14</w:t>
            </w:r>
            <w:r w:rsidR="00040EE9">
              <w:rPr>
                <w:rFonts w:ascii="Times New Roman" w:eastAsia="Times New Roman" w:hAnsi="Times New Roman" w:cs="Times New Roman"/>
                <w:spacing w:val="2"/>
                <w:sz w:val="24"/>
                <w:szCs w:val="24"/>
              </w:rPr>
              <w:t>8</w:t>
            </w:r>
            <w:r>
              <w:rPr>
                <w:rFonts w:ascii="Times New Roman" w:eastAsia="Times New Roman" w:hAnsi="Times New Roman" w:cs="Times New Roman"/>
                <w:spacing w:val="2"/>
                <w:sz w:val="24"/>
                <w:szCs w:val="24"/>
              </w:rPr>
              <w:t>.</w:t>
            </w:r>
          </w:p>
        </w:tc>
        <w:tc>
          <w:tcPr>
            <w:tcW w:w="2099" w:type="dxa"/>
          </w:tcPr>
          <w:p w14:paraId="6795722C" w14:textId="623283FE" w:rsidR="00387EE6" w:rsidRDefault="00387EE6" w:rsidP="00387EE6">
            <w:pPr>
              <w:spacing w:line="0" w:lineRule="atLeast"/>
              <w:ind w:firstLine="0"/>
              <w:jc w:val="center"/>
              <w:rPr>
                <w:rFonts w:ascii="Times New Roman" w:eastAsia="Calibri" w:hAnsi="Times New Roman" w:cs="Times New Roman"/>
                <w:sz w:val="24"/>
                <w:szCs w:val="24"/>
              </w:rPr>
            </w:pPr>
            <w:r>
              <w:rPr>
                <w:rFonts w:ascii="Times New Roman" w:eastAsia="Calibri" w:hAnsi="Times New Roman" w:cs="Times New Roman"/>
                <w:sz w:val="24"/>
                <w:szCs w:val="24"/>
              </w:rPr>
              <w:t>пункт 6</w:t>
            </w:r>
          </w:p>
        </w:tc>
        <w:tc>
          <w:tcPr>
            <w:tcW w:w="4139" w:type="dxa"/>
            <w:tcBorders>
              <w:top w:val="single" w:sz="4" w:space="0" w:color="auto"/>
              <w:left w:val="single" w:sz="4" w:space="0" w:color="auto"/>
              <w:bottom w:val="single" w:sz="4" w:space="0" w:color="auto"/>
              <w:right w:val="single" w:sz="4" w:space="0" w:color="auto"/>
            </w:tcBorders>
          </w:tcPr>
          <w:p w14:paraId="0D974D03" w14:textId="69DED03B" w:rsidR="00387EE6" w:rsidRPr="00CE064B" w:rsidRDefault="00387EE6" w:rsidP="00387EE6">
            <w:pPr>
              <w:spacing w:line="0" w:lineRule="atLeast"/>
              <w:ind w:left="41" w:firstLine="0"/>
              <w:rPr>
                <w:rFonts w:ascii="Times New Roman" w:eastAsia="Times New Roman" w:hAnsi="Times New Roman" w:cs="Times New Roman"/>
                <w:bCs/>
                <w:color w:val="000000"/>
                <w:sz w:val="24"/>
                <w:szCs w:val="24"/>
              </w:rPr>
            </w:pPr>
            <w:r w:rsidRPr="000E5A29">
              <w:rPr>
                <w:rFonts w:ascii="Times New Roman" w:eastAsia="Times New Roman" w:hAnsi="Times New Roman" w:cs="Times New Roman"/>
                <w:bCs/>
                <w:color w:val="000000"/>
                <w:sz w:val="24"/>
                <w:szCs w:val="24"/>
              </w:rPr>
              <w:t xml:space="preserve">6. При сбое </w:t>
            </w:r>
            <w:r w:rsidRPr="00906AF5">
              <w:rPr>
                <w:rFonts w:ascii="Times New Roman" w:eastAsia="Times New Roman" w:hAnsi="Times New Roman" w:cs="Times New Roman"/>
                <w:b/>
                <w:bCs/>
                <w:color w:val="000000"/>
                <w:sz w:val="24"/>
                <w:szCs w:val="24"/>
              </w:rPr>
              <w:t>информационной</w:t>
            </w:r>
            <w:r w:rsidRPr="00CE064B">
              <w:rPr>
                <w:rFonts w:ascii="Times New Roman" w:eastAsia="Times New Roman" w:hAnsi="Times New Roman" w:cs="Times New Roman"/>
                <w:bCs/>
                <w:color w:val="000000"/>
                <w:sz w:val="24"/>
                <w:szCs w:val="24"/>
              </w:rPr>
              <w:t xml:space="preserve"> системы, содержащей необходимые сведения для оказания государственной услуги, услугодатель в течение</w:t>
            </w:r>
          </w:p>
          <w:p w14:paraId="48B8A104" w14:textId="007221AB" w:rsidR="00387EE6" w:rsidRPr="000E5A29" w:rsidRDefault="00387EE6" w:rsidP="00387EE6">
            <w:pPr>
              <w:spacing w:line="0" w:lineRule="atLeast"/>
              <w:ind w:left="41" w:firstLine="0"/>
              <w:rPr>
                <w:rFonts w:ascii="Times New Roman" w:eastAsia="Times New Roman" w:hAnsi="Times New Roman" w:cs="Times New Roman"/>
                <w:bCs/>
                <w:color w:val="000000"/>
                <w:sz w:val="24"/>
                <w:szCs w:val="24"/>
              </w:rPr>
            </w:pPr>
            <w:r w:rsidRPr="00CE064B">
              <w:rPr>
                <w:rFonts w:ascii="Times New Roman" w:eastAsia="Times New Roman" w:hAnsi="Times New Roman" w:cs="Times New Roman"/>
                <w:bCs/>
                <w:color w:val="000000"/>
                <w:sz w:val="24"/>
                <w:szCs w:val="24"/>
              </w:rPr>
              <w:t>30 (тридцати) минут с момента сбоя направляет запрос в службу поддержки по электронной почте keden_support@kgd.minfin.gov.kz с обязательным предоставлением информации по наименованию государственной услуги, регистрационному номеру заявления для получения государственной услуги, индивидуальному идентификационному номеру (ИИН), или бизнес-идентификационному номеру (БИН), наименованию услугополучателя, описанию последовательности действий, приводящих к ошибке, скриншоты поясняющие возникшую проблему.</w:t>
            </w:r>
          </w:p>
          <w:p w14:paraId="6B49E317" w14:textId="77777777" w:rsidR="00387EE6" w:rsidRPr="000E5A29" w:rsidRDefault="00387EE6" w:rsidP="00387EE6">
            <w:pPr>
              <w:spacing w:line="0" w:lineRule="atLeast"/>
              <w:ind w:left="41" w:firstLine="0"/>
              <w:rPr>
                <w:rFonts w:ascii="Times New Roman" w:eastAsia="Times New Roman" w:hAnsi="Times New Roman" w:cs="Times New Roman"/>
                <w:bCs/>
                <w:color w:val="000000"/>
                <w:sz w:val="24"/>
                <w:szCs w:val="24"/>
              </w:rPr>
            </w:pPr>
          </w:p>
        </w:tc>
        <w:tc>
          <w:tcPr>
            <w:tcW w:w="4394" w:type="dxa"/>
            <w:tcBorders>
              <w:top w:val="single" w:sz="4" w:space="0" w:color="auto"/>
              <w:left w:val="single" w:sz="4" w:space="0" w:color="auto"/>
              <w:bottom w:val="single" w:sz="4" w:space="0" w:color="auto"/>
              <w:right w:val="single" w:sz="4" w:space="0" w:color="auto"/>
            </w:tcBorders>
          </w:tcPr>
          <w:p w14:paraId="08CC0DF0" w14:textId="09CE7B3D" w:rsidR="00387EE6" w:rsidRPr="00CE064B" w:rsidRDefault="00387EE6" w:rsidP="00A143EF">
            <w:pPr>
              <w:spacing w:line="0" w:lineRule="atLeast"/>
              <w:ind w:firstLine="0"/>
              <w:rPr>
                <w:rFonts w:ascii="Times New Roman" w:eastAsia="Times New Roman" w:hAnsi="Times New Roman" w:cs="Times New Roman"/>
                <w:bCs/>
                <w:color w:val="000000"/>
                <w:sz w:val="24"/>
                <w:szCs w:val="24"/>
              </w:rPr>
            </w:pPr>
            <w:r w:rsidRPr="00CE064B">
              <w:rPr>
                <w:rFonts w:ascii="Times New Roman" w:eastAsia="Times New Roman" w:hAnsi="Times New Roman" w:cs="Times New Roman"/>
                <w:bCs/>
                <w:color w:val="000000"/>
                <w:sz w:val="24"/>
                <w:szCs w:val="24"/>
              </w:rPr>
              <w:t xml:space="preserve">6. При сбое </w:t>
            </w:r>
            <w:r w:rsidRPr="00906AF5">
              <w:rPr>
                <w:rFonts w:ascii="Times New Roman" w:eastAsia="Times New Roman" w:hAnsi="Times New Roman" w:cs="Times New Roman"/>
                <w:b/>
                <w:bCs/>
                <w:color w:val="000000"/>
                <w:sz w:val="24"/>
                <w:szCs w:val="24"/>
              </w:rPr>
              <w:t>цифровой</w:t>
            </w:r>
            <w:r w:rsidRPr="00CE064B">
              <w:rPr>
                <w:rFonts w:ascii="Times New Roman" w:eastAsia="Times New Roman" w:hAnsi="Times New Roman" w:cs="Times New Roman"/>
                <w:bCs/>
                <w:color w:val="000000"/>
                <w:sz w:val="24"/>
                <w:szCs w:val="24"/>
              </w:rPr>
              <w:t xml:space="preserve"> системы, содержащей необходимые сведения для оказания государственной услуги, услугодатель в течение</w:t>
            </w:r>
          </w:p>
          <w:p w14:paraId="0C99D2C8" w14:textId="173F72CD" w:rsidR="00387EE6" w:rsidRPr="000E5A29" w:rsidRDefault="00387EE6" w:rsidP="00A143EF">
            <w:pPr>
              <w:spacing w:line="0" w:lineRule="atLeast"/>
              <w:ind w:firstLine="0"/>
              <w:rPr>
                <w:rFonts w:ascii="Times New Roman" w:eastAsia="Times New Roman" w:hAnsi="Times New Roman" w:cs="Times New Roman"/>
                <w:bCs/>
                <w:color w:val="000000"/>
                <w:sz w:val="24"/>
                <w:szCs w:val="24"/>
              </w:rPr>
            </w:pPr>
            <w:r w:rsidRPr="00CE064B">
              <w:rPr>
                <w:rFonts w:ascii="Times New Roman" w:eastAsia="Times New Roman" w:hAnsi="Times New Roman" w:cs="Times New Roman"/>
                <w:bCs/>
                <w:color w:val="000000"/>
                <w:sz w:val="24"/>
                <w:szCs w:val="24"/>
              </w:rPr>
              <w:t>30 (тридцати) минут с момента сбоя направляет запрос в службу поддержки по электронной почте keden_support@kgd.minfin.gov.kz с обязательным предоставлением информации по наименованию государственной услуги, регистрационному номеру заявления для получения государственной услуги, индивидуальному идентификационному номеру (ИИН), или бизнес-идентификационному номеру (БИН), наименованию услугополучателя, описанию последовательности действий, приводящих к ошибке, скриншоты поясняющие возникшую проблему.</w:t>
            </w:r>
          </w:p>
        </w:tc>
        <w:tc>
          <w:tcPr>
            <w:tcW w:w="2127" w:type="dxa"/>
            <w:gridSpan w:val="2"/>
          </w:tcPr>
          <w:p w14:paraId="4825F23B" w14:textId="2FE906E1" w:rsidR="009F45AC" w:rsidRPr="009F45AC" w:rsidRDefault="009F45AC" w:rsidP="009F45AC">
            <w:pPr>
              <w:ind w:firstLine="183"/>
              <w:rPr>
                <w:rFonts w:ascii="Times New Roman" w:hAnsi="Times New Roman" w:cs="Times New Roman"/>
                <w:bCs/>
                <w:sz w:val="24"/>
                <w:szCs w:val="24"/>
              </w:rPr>
            </w:pPr>
            <w:r w:rsidRPr="009F45AC">
              <w:rPr>
                <w:rFonts w:ascii="Times New Roman" w:hAnsi="Times New Roman" w:cs="Times New Roman"/>
                <w:bCs/>
                <w:sz w:val="24"/>
                <w:szCs w:val="24"/>
              </w:rPr>
              <w:t xml:space="preserve">Приведение в соответствие с Цифровым Кодексом Республики Казахстан. </w:t>
            </w:r>
          </w:p>
          <w:p w14:paraId="1DCD8C6A" w14:textId="383E9B0D" w:rsidR="00387EE6" w:rsidRPr="00437E5E" w:rsidRDefault="00387EE6" w:rsidP="00387EE6">
            <w:pPr>
              <w:ind w:firstLine="183"/>
              <w:rPr>
                <w:rFonts w:ascii="Times New Roman" w:hAnsi="Times New Roman" w:cs="Times New Roman"/>
                <w:bCs/>
                <w:sz w:val="24"/>
                <w:szCs w:val="24"/>
              </w:rPr>
            </w:pPr>
          </w:p>
          <w:p w14:paraId="54CF0E73" w14:textId="52DB6043" w:rsidR="00387EE6" w:rsidRPr="00437E5E" w:rsidRDefault="00387EE6" w:rsidP="00387EE6">
            <w:pPr>
              <w:ind w:firstLine="183"/>
              <w:rPr>
                <w:rFonts w:ascii="Times New Roman" w:hAnsi="Times New Roman" w:cs="Times New Roman"/>
                <w:bCs/>
                <w:sz w:val="24"/>
                <w:szCs w:val="24"/>
              </w:rPr>
            </w:pPr>
          </w:p>
          <w:p w14:paraId="4508B92A" w14:textId="77777777" w:rsidR="00387EE6" w:rsidRPr="00437E5E" w:rsidRDefault="00387EE6" w:rsidP="00387EE6">
            <w:pPr>
              <w:ind w:firstLine="183"/>
              <w:rPr>
                <w:rFonts w:ascii="Times New Roman" w:hAnsi="Times New Roman" w:cs="Times New Roman"/>
                <w:bCs/>
                <w:sz w:val="24"/>
                <w:szCs w:val="24"/>
              </w:rPr>
            </w:pPr>
          </w:p>
          <w:p w14:paraId="04380C04" w14:textId="77777777" w:rsidR="00387EE6" w:rsidRPr="0033110F" w:rsidRDefault="00387EE6" w:rsidP="00387EE6">
            <w:pPr>
              <w:ind w:firstLine="183"/>
              <w:rPr>
                <w:rFonts w:ascii="Times New Roman" w:hAnsi="Times New Roman" w:cs="Times New Roman"/>
                <w:bCs/>
                <w:sz w:val="24"/>
                <w:szCs w:val="24"/>
              </w:rPr>
            </w:pPr>
          </w:p>
        </w:tc>
      </w:tr>
      <w:tr w:rsidR="00387EE6" w:rsidRPr="004F1319" w14:paraId="2A64A61E" w14:textId="77777777" w:rsidTr="00A201D9">
        <w:trPr>
          <w:trHeight w:val="688"/>
        </w:trPr>
        <w:tc>
          <w:tcPr>
            <w:tcW w:w="703" w:type="dxa"/>
          </w:tcPr>
          <w:p w14:paraId="2CA1916B" w14:textId="1D6DC90D" w:rsidR="00387EE6" w:rsidRDefault="00387EE6" w:rsidP="0060561E">
            <w:pPr>
              <w:spacing w:line="0" w:lineRule="atLeast"/>
              <w:ind w:firstLine="0"/>
              <w:jc w:val="center"/>
              <w:rPr>
                <w:rFonts w:ascii="Times New Roman" w:eastAsia="Times New Roman" w:hAnsi="Times New Roman" w:cs="Times New Roman"/>
                <w:spacing w:val="2"/>
                <w:sz w:val="24"/>
                <w:szCs w:val="24"/>
              </w:rPr>
            </w:pPr>
            <w:r>
              <w:rPr>
                <w:rFonts w:ascii="Times New Roman" w:eastAsia="Times New Roman" w:hAnsi="Times New Roman" w:cs="Times New Roman"/>
                <w:spacing w:val="2"/>
                <w:sz w:val="24"/>
                <w:szCs w:val="24"/>
              </w:rPr>
              <w:t>14</w:t>
            </w:r>
            <w:r w:rsidR="0060561E">
              <w:rPr>
                <w:rFonts w:ascii="Times New Roman" w:eastAsia="Times New Roman" w:hAnsi="Times New Roman" w:cs="Times New Roman"/>
                <w:spacing w:val="2"/>
                <w:sz w:val="24"/>
                <w:szCs w:val="24"/>
              </w:rPr>
              <w:t>9</w:t>
            </w:r>
            <w:r>
              <w:rPr>
                <w:rFonts w:ascii="Times New Roman" w:eastAsia="Times New Roman" w:hAnsi="Times New Roman" w:cs="Times New Roman"/>
                <w:spacing w:val="2"/>
                <w:sz w:val="24"/>
                <w:szCs w:val="24"/>
              </w:rPr>
              <w:t>.</w:t>
            </w:r>
          </w:p>
        </w:tc>
        <w:tc>
          <w:tcPr>
            <w:tcW w:w="2099" w:type="dxa"/>
          </w:tcPr>
          <w:p w14:paraId="4D5480CD" w14:textId="77777777" w:rsidR="00387EE6" w:rsidRDefault="00387EE6" w:rsidP="00387EE6">
            <w:pPr>
              <w:spacing w:line="0" w:lineRule="atLeast"/>
              <w:ind w:firstLine="0"/>
              <w:jc w:val="center"/>
              <w:rPr>
                <w:rFonts w:ascii="Times New Roman" w:eastAsia="Calibri" w:hAnsi="Times New Roman" w:cs="Times New Roman"/>
                <w:sz w:val="24"/>
                <w:szCs w:val="24"/>
              </w:rPr>
            </w:pPr>
            <w:r>
              <w:rPr>
                <w:rFonts w:ascii="Times New Roman" w:eastAsia="Calibri" w:hAnsi="Times New Roman" w:cs="Times New Roman"/>
                <w:sz w:val="24"/>
                <w:szCs w:val="24"/>
              </w:rPr>
              <w:t>заголовок главы 3</w:t>
            </w:r>
          </w:p>
        </w:tc>
        <w:tc>
          <w:tcPr>
            <w:tcW w:w="4139" w:type="dxa"/>
          </w:tcPr>
          <w:p w14:paraId="3DDE0486" w14:textId="3C933B61" w:rsidR="00387EE6" w:rsidRPr="00424FA0" w:rsidRDefault="00387EE6" w:rsidP="00387EE6">
            <w:pPr>
              <w:spacing w:line="0" w:lineRule="atLeast"/>
              <w:ind w:firstLine="191"/>
              <w:rPr>
                <w:rFonts w:ascii="Times New Roman" w:hAnsi="Times New Roman" w:cs="Times New Roman"/>
                <w:bCs/>
                <w:sz w:val="24"/>
                <w:szCs w:val="24"/>
              </w:rPr>
            </w:pPr>
            <w:r w:rsidRPr="00CE064B">
              <w:rPr>
                <w:rFonts w:ascii="Times New Roman" w:hAnsi="Times New Roman" w:cs="Times New Roman"/>
                <w:bCs/>
                <w:sz w:val="24"/>
                <w:szCs w:val="24"/>
              </w:rPr>
              <w:t xml:space="preserve">Глава 3. Порядок обжалования решений, действий (бездействия) услугодателей и (или) их должностных лиц, </w:t>
            </w:r>
            <w:r w:rsidRPr="0027137B">
              <w:rPr>
                <w:rFonts w:ascii="Times New Roman" w:hAnsi="Times New Roman" w:cs="Times New Roman"/>
                <w:b/>
                <w:bCs/>
                <w:sz w:val="24"/>
                <w:szCs w:val="24"/>
              </w:rPr>
              <w:t>Государственной корпорации и (или) ее работников</w:t>
            </w:r>
            <w:r w:rsidRPr="00CE064B">
              <w:rPr>
                <w:rFonts w:ascii="Times New Roman" w:hAnsi="Times New Roman" w:cs="Times New Roman"/>
                <w:bCs/>
                <w:sz w:val="24"/>
                <w:szCs w:val="24"/>
              </w:rPr>
              <w:t xml:space="preserve"> по вопросам оказания государственных услуг</w:t>
            </w:r>
          </w:p>
        </w:tc>
        <w:tc>
          <w:tcPr>
            <w:tcW w:w="4394" w:type="dxa"/>
          </w:tcPr>
          <w:p w14:paraId="09607089" w14:textId="07A6E367" w:rsidR="00387EE6" w:rsidRPr="00FA1CD1" w:rsidRDefault="00387EE6" w:rsidP="00387EE6">
            <w:pPr>
              <w:ind w:firstLine="708"/>
              <w:rPr>
                <w:rFonts w:ascii="Times New Roman" w:eastAsia="Times New Roman" w:hAnsi="Times New Roman" w:cs="Times New Roman"/>
                <w:bCs/>
                <w:sz w:val="24"/>
                <w:szCs w:val="24"/>
              </w:rPr>
            </w:pPr>
            <w:r w:rsidRPr="00FA1CD1">
              <w:rPr>
                <w:rFonts w:ascii="Times New Roman" w:eastAsia="Times New Roman" w:hAnsi="Times New Roman" w:cs="Times New Roman"/>
                <w:bCs/>
                <w:sz w:val="24"/>
                <w:szCs w:val="24"/>
              </w:rPr>
              <w:t>Глава 3. Порядок обжалования решений, действий (бездействия) услугодателей и (или) их должностных лиц, по вопросам оказания государственных услуг</w:t>
            </w:r>
          </w:p>
          <w:p w14:paraId="53C9E1CE" w14:textId="77777777" w:rsidR="00387EE6" w:rsidRPr="008818FA" w:rsidRDefault="00387EE6" w:rsidP="00387EE6">
            <w:pPr>
              <w:ind w:firstLine="708"/>
              <w:rPr>
                <w:rFonts w:ascii="Times New Roman" w:eastAsia="Times New Roman" w:hAnsi="Times New Roman" w:cs="Times New Roman"/>
                <w:b/>
                <w:sz w:val="24"/>
                <w:szCs w:val="24"/>
              </w:rPr>
            </w:pPr>
          </w:p>
        </w:tc>
        <w:tc>
          <w:tcPr>
            <w:tcW w:w="2127" w:type="dxa"/>
            <w:gridSpan w:val="2"/>
          </w:tcPr>
          <w:p w14:paraId="13E86A6B" w14:textId="77777777" w:rsidR="009F45AC" w:rsidRPr="009F45AC" w:rsidRDefault="009F45AC" w:rsidP="009F45AC">
            <w:pPr>
              <w:ind w:firstLine="183"/>
              <w:rPr>
                <w:rFonts w:ascii="Times New Roman" w:hAnsi="Times New Roman" w:cs="Times New Roman"/>
                <w:sz w:val="24"/>
                <w:szCs w:val="24"/>
              </w:rPr>
            </w:pPr>
            <w:r w:rsidRPr="009F45AC">
              <w:rPr>
                <w:rFonts w:ascii="Times New Roman" w:hAnsi="Times New Roman" w:cs="Times New Roman"/>
                <w:sz w:val="24"/>
                <w:szCs w:val="24"/>
              </w:rPr>
              <w:t>Исключается в связи с тем, что данная государственная услуга не оказывается через Государственную корпорацию.</w:t>
            </w:r>
          </w:p>
          <w:p w14:paraId="02E871DC" w14:textId="7F24DA5D" w:rsidR="00387EE6" w:rsidRPr="009B7F9B" w:rsidRDefault="00387EE6" w:rsidP="00387EE6">
            <w:pPr>
              <w:ind w:firstLine="183"/>
              <w:rPr>
                <w:rFonts w:ascii="Times New Roman" w:hAnsi="Times New Roman" w:cs="Times New Roman"/>
                <w:sz w:val="24"/>
                <w:szCs w:val="24"/>
              </w:rPr>
            </w:pPr>
          </w:p>
        </w:tc>
      </w:tr>
      <w:tr w:rsidR="00387EE6" w:rsidRPr="004F1319" w14:paraId="1F588FC9" w14:textId="77777777" w:rsidTr="00A201D9">
        <w:trPr>
          <w:trHeight w:val="688"/>
        </w:trPr>
        <w:tc>
          <w:tcPr>
            <w:tcW w:w="703" w:type="dxa"/>
          </w:tcPr>
          <w:p w14:paraId="72459248" w14:textId="4FEE5AE0" w:rsidR="00387EE6" w:rsidRDefault="00387EE6" w:rsidP="0060561E">
            <w:pPr>
              <w:spacing w:line="0" w:lineRule="atLeast"/>
              <w:ind w:firstLine="0"/>
              <w:jc w:val="center"/>
              <w:rPr>
                <w:rFonts w:ascii="Times New Roman" w:eastAsia="Times New Roman" w:hAnsi="Times New Roman" w:cs="Times New Roman"/>
                <w:spacing w:val="2"/>
                <w:sz w:val="24"/>
                <w:szCs w:val="24"/>
              </w:rPr>
            </w:pPr>
            <w:r>
              <w:rPr>
                <w:rFonts w:ascii="Times New Roman" w:eastAsia="Times New Roman" w:hAnsi="Times New Roman" w:cs="Times New Roman"/>
                <w:spacing w:val="2"/>
                <w:sz w:val="24"/>
                <w:szCs w:val="24"/>
              </w:rPr>
              <w:t>1</w:t>
            </w:r>
            <w:r w:rsidR="0060561E">
              <w:rPr>
                <w:rFonts w:ascii="Times New Roman" w:eastAsia="Times New Roman" w:hAnsi="Times New Roman" w:cs="Times New Roman"/>
                <w:spacing w:val="2"/>
                <w:sz w:val="24"/>
                <w:szCs w:val="24"/>
              </w:rPr>
              <w:t>50</w:t>
            </w:r>
            <w:r>
              <w:rPr>
                <w:rFonts w:ascii="Times New Roman" w:eastAsia="Times New Roman" w:hAnsi="Times New Roman" w:cs="Times New Roman"/>
                <w:spacing w:val="2"/>
                <w:sz w:val="24"/>
                <w:szCs w:val="24"/>
              </w:rPr>
              <w:t>.</w:t>
            </w:r>
          </w:p>
        </w:tc>
        <w:tc>
          <w:tcPr>
            <w:tcW w:w="2099" w:type="dxa"/>
          </w:tcPr>
          <w:p w14:paraId="7209CCA3" w14:textId="405880B1" w:rsidR="00387EE6" w:rsidRDefault="00387EE6" w:rsidP="00387EE6">
            <w:pPr>
              <w:spacing w:line="0" w:lineRule="atLeast"/>
              <w:ind w:firstLine="0"/>
              <w:jc w:val="center"/>
              <w:rPr>
                <w:rFonts w:ascii="Times New Roman" w:eastAsia="Calibri" w:hAnsi="Times New Roman" w:cs="Times New Roman"/>
                <w:sz w:val="24"/>
                <w:szCs w:val="24"/>
              </w:rPr>
            </w:pPr>
            <w:r>
              <w:rPr>
                <w:rFonts w:ascii="Times New Roman" w:eastAsia="Calibri" w:hAnsi="Times New Roman" w:cs="Times New Roman"/>
                <w:sz w:val="24"/>
                <w:szCs w:val="24"/>
              </w:rPr>
              <w:t>пункт 7</w:t>
            </w:r>
          </w:p>
        </w:tc>
        <w:tc>
          <w:tcPr>
            <w:tcW w:w="4139" w:type="dxa"/>
            <w:tcBorders>
              <w:top w:val="single" w:sz="4" w:space="0" w:color="auto"/>
              <w:left w:val="single" w:sz="4" w:space="0" w:color="auto"/>
              <w:bottom w:val="single" w:sz="4" w:space="0" w:color="auto"/>
              <w:right w:val="single" w:sz="4" w:space="0" w:color="auto"/>
            </w:tcBorders>
          </w:tcPr>
          <w:p w14:paraId="4D60C5F0" w14:textId="77777777" w:rsidR="00387EE6" w:rsidRPr="00CE064B" w:rsidRDefault="00387EE6" w:rsidP="00387EE6">
            <w:pPr>
              <w:spacing w:line="0" w:lineRule="atLeast"/>
              <w:ind w:left="41" w:firstLine="0"/>
              <w:rPr>
                <w:rFonts w:ascii="Times New Roman" w:hAnsi="Times New Roman" w:cs="Times New Roman"/>
                <w:bCs/>
                <w:sz w:val="24"/>
                <w:szCs w:val="24"/>
              </w:rPr>
            </w:pPr>
            <w:r w:rsidRPr="00CE064B">
              <w:rPr>
                <w:rFonts w:ascii="Times New Roman" w:hAnsi="Times New Roman" w:cs="Times New Roman"/>
                <w:bCs/>
                <w:sz w:val="24"/>
                <w:szCs w:val="24"/>
              </w:rPr>
              <w:t>7. При несогласии с результатами оказания государственной услуги услугополучателем подается жалоба на решение, действие (бездействие) услугодателя по вопросам оказания государственных услуг в соответствии с законодательством Республики Казахстан:</w:t>
            </w:r>
          </w:p>
          <w:p w14:paraId="14966660" w14:textId="77777777" w:rsidR="00387EE6" w:rsidRPr="00CE064B" w:rsidRDefault="00387EE6" w:rsidP="00387EE6">
            <w:pPr>
              <w:spacing w:line="0" w:lineRule="atLeast"/>
              <w:ind w:left="41" w:firstLine="0"/>
              <w:rPr>
                <w:rFonts w:ascii="Times New Roman" w:hAnsi="Times New Roman" w:cs="Times New Roman"/>
                <w:bCs/>
                <w:sz w:val="24"/>
                <w:szCs w:val="24"/>
              </w:rPr>
            </w:pPr>
            <w:r w:rsidRPr="00CE064B">
              <w:rPr>
                <w:rFonts w:ascii="Times New Roman" w:hAnsi="Times New Roman" w:cs="Times New Roman"/>
                <w:bCs/>
                <w:sz w:val="24"/>
                <w:szCs w:val="24"/>
              </w:rPr>
              <w:t xml:space="preserve"> на имя руководителя услугодателя;</w:t>
            </w:r>
          </w:p>
          <w:p w14:paraId="68E230B6" w14:textId="77777777" w:rsidR="00387EE6" w:rsidRPr="00CE064B" w:rsidRDefault="00387EE6" w:rsidP="00387EE6">
            <w:pPr>
              <w:spacing w:line="0" w:lineRule="atLeast"/>
              <w:ind w:left="41" w:firstLine="0"/>
              <w:rPr>
                <w:rFonts w:ascii="Times New Roman" w:hAnsi="Times New Roman" w:cs="Times New Roman"/>
                <w:bCs/>
                <w:sz w:val="24"/>
                <w:szCs w:val="24"/>
              </w:rPr>
            </w:pPr>
            <w:r w:rsidRPr="00CE064B">
              <w:rPr>
                <w:rFonts w:ascii="Times New Roman" w:hAnsi="Times New Roman" w:cs="Times New Roman"/>
                <w:bCs/>
                <w:sz w:val="24"/>
                <w:szCs w:val="24"/>
              </w:rPr>
              <w:t xml:space="preserve"> на имя руководителя уполномоченного органа, осуществляющего руководство в сфере обеспечения поступлений налогов и платежей в бюджет;</w:t>
            </w:r>
          </w:p>
          <w:p w14:paraId="4873AD07" w14:textId="6D94B2D0" w:rsidR="00387EE6" w:rsidRDefault="00387EE6" w:rsidP="00387EE6">
            <w:pPr>
              <w:spacing w:line="0" w:lineRule="atLeast"/>
              <w:ind w:left="41" w:firstLine="0"/>
              <w:rPr>
                <w:rFonts w:ascii="Times New Roman" w:hAnsi="Times New Roman" w:cs="Times New Roman"/>
                <w:bCs/>
                <w:sz w:val="24"/>
                <w:szCs w:val="24"/>
              </w:rPr>
            </w:pPr>
            <w:r w:rsidRPr="00CE064B">
              <w:rPr>
                <w:rFonts w:ascii="Times New Roman" w:hAnsi="Times New Roman" w:cs="Times New Roman"/>
                <w:bCs/>
                <w:sz w:val="24"/>
                <w:szCs w:val="24"/>
              </w:rPr>
              <w:t xml:space="preserve"> в уполномоченный орган по оценке и контролю за качеством оказания государственных услуг.</w:t>
            </w:r>
          </w:p>
          <w:p w14:paraId="18C1C980" w14:textId="77777777" w:rsidR="00387EE6" w:rsidRPr="0027137B" w:rsidRDefault="00387EE6" w:rsidP="00387EE6">
            <w:pPr>
              <w:spacing w:line="0" w:lineRule="atLeast"/>
              <w:ind w:left="41" w:firstLine="0"/>
              <w:rPr>
                <w:rFonts w:ascii="Times New Roman" w:hAnsi="Times New Roman" w:cs="Times New Roman"/>
                <w:b/>
                <w:bCs/>
                <w:sz w:val="24"/>
                <w:szCs w:val="24"/>
              </w:rPr>
            </w:pPr>
            <w:r w:rsidRPr="0027137B">
              <w:rPr>
                <w:rFonts w:ascii="Times New Roman" w:hAnsi="Times New Roman" w:cs="Times New Roman"/>
                <w:b/>
                <w:bCs/>
                <w:sz w:val="24"/>
                <w:szCs w:val="24"/>
              </w:rPr>
              <w:t xml:space="preserve"> При этом жалоба на действие (бездействие) работников Государственной корпорации при оказании услуг через Государственную корпорацию подается на имя руководителя Государственной корпорации, либо в уполномоченный орган в сфере информатизации.</w:t>
            </w:r>
          </w:p>
          <w:p w14:paraId="5D5BF2D0" w14:textId="77777777" w:rsidR="00387EE6" w:rsidRPr="00CE064B" w:rsidRDefault="00387EE6" w:rsidP="00A143EF">
            <w:pPr>
              <w:spacing w:line="0" w:lineRule="atLeast"/>
              <w:ind w:left="41" w:firstLine="311"/>
              <w:rPr>
                <w:rFonts w:ascii="Times New Roman" w:hAnsi="Times New Roman" w:cs="Times New Roman"/>
                <w:bCs/>
                <w:sz w:val="24"/>
                <w:szCs w:val="24"/>
              </w:rPr>
            </w:pPr>
            <w:r w:rsidRPr="00CE064B">
              <w:rPr>
                <w:rFonts w:ascii="Times New Roman" w:hAnsi="Times New Roman" w:cs="Times New Roman"/>
                <w:bCs/>
                <w:sz w:val="24"/>
                <w:szCs w:val="24"/>
              </w:rPr>
              <w:t>При этом услугодатель, должностное лицо, чье решение, действие (бездействие) обжалуются, вправе не направлять жалобу в орган, рассматривающий жалобу, если он в течение 3 (трех) рабочих дней примет благоприятное решение, совершит административное действие, полностью удовлетворяющее требования, указанные в жалобе.</w:t>
            </w:r>
          </w:p>
          <w:p w14:paraId="2B7F020F" w14:textId="77777777" w:rsidR="00387EE6" w:rsidRPr="00CE064B" w:rsidRDefault="00387EE6" w:rsidP="00387EE6">
            <w:pPr>
              <w:spacing w:line="0" w:lineRule="atLeast"/>
              <w:ind w:left="41" w:firstLine="0"/>
              <w:rPr>
                <w:rFonts w:ascii="Times New Roman" w:hAnsi="Times New Roman" w:cs="Times New Roman"/>
                <w:bCs/>
                <w:sz w:val="24"/>
                <w:szCs w:val="24"/>
              </w:rPr>
            </w:pPr>
            <w:r w:rsidRPr="00CE064B">
              <w:rPr>
                <w:rFonts w:ascii="Times New Roman" w:hAnsi="Times New Roman" w:cs="Times New Roman"/>
                <w:bCs/>
                <w:sz w:val="24"/>
                <w:szCs w:val="24"/>
              </w:rPr>
              <w:t xml:space="preserve">Жалоба услугополучателя, поступившая в адрес услугодателя, </w:t>
            </w:r>
            <w:r w:rsidRPr="0027137B">
              <w:rPr>
                <w:rFonts w:ascii="Times New Roman" w:hAnsi="Times New Roman" w:cs="Times New Roman"/>
                <w:b/>
                <w:bCs/>
                <w:sz w:val="24"/>
                <w:szCs w:val="24"/>
              </w:rPr>
              <w:t>Государственной корпорации</w:t>
            </w:r>
            <w:r w:rsidRPr="00CE064B">
              <w:rPr>
                <w:rFonts w:ascii="Times New Roman" w:hAnsi="Times New Roman" w:cs="Times New Roman"/>
                <w:bCs/>
                <w:sz w:val="24"/>
                <w:szCs w:val="24"/>
              </w:rPr>
              <w:t>, непосредственно оказывающих государственные услуги, подлежит рассмотрению в соответствии с пунктом 2 статьи 25 Закона в течение 5 (пяти) рабочих дней со дня ее регистрации.</w:t>
            </w:r>
          </w:p>
          <w:p w14:paraId="464BD45A" w14:textId="427ED3E3" w:rsidR="00387EE6" w:rsidRPr="0072650C" w:rsidRDefault="00387EE6" w:rsidP="00387EE6">
            <w:pPr>
              <w:spacing w:line="0" w:lineRule="atLeast"/>
              <w:rPr>
                <w:rFonts w:ascii="Times New Roman" w:hAnsi="Times New Roman" w:cs="Times New Roman"/>
                <w:sz w:val="24"/>
                <w:szCs w:val="24"/>
              </w:rPr>
            </w:pPr>
            <w:r w:rsidRPr="00CE064B">
              <w:rPr>
                <w:rFonts w:ascii="Times New Roman" w:hAnsi="Times New Roman" w:cs="Times New Roman"/>
                <w:bCs/>
                <w:sz w:val="24"/>
                <w:szCs w:val="24"/>
              </w:rPr>
              <w:t xml:space="preserve"> Жалоба услугополучателя, поступившая в адрес уполномоченного органа по оценке и контролю за качеством оказания государственных услуг, подлежит рассмотрению в течение 15 (пятнадцати) рабочих дней со дня ее регистрации.</w:t>
            </w:r>
          </w:p>
        </w:tc>
        <w:tc>
          <w:tcPr>
            <w:tcW w:w="4394" w:type="dxa"/>
            <w:tcBorders>
              <w:top w:val="single" w:sz="4" w:space="0" w:color="auto"/>
              <w:left w:val="single" w:sz="4" w:space="0" w:color="auto"/>
              <w:bottom w:val="single" w:sz="4" w:space="0" w:color="auto"/>
              <w:right w:val="single" w:sz="4" w:space="0" w:color="auto"/>
            </w:tcBorders>
          </w:tcPr>
          <w:p w14:paraId="6025D607" w14:textId="77777777" w:rsidR="00387EE6" w:rsidRPr="00CE064B" w:rsidRDefault="00387EE6" w:rsidP="00387EE6">
            <w:pPr>
              <w:ind w:firstLine="176"/>
              <w:rPr>
                <w:rFonts w:ascii="Times New Roman" w:eastAsia="Times New Roman" w:hAnsi="Times New Roman" w:cs="Times New Roman"/>
                <w:bCs/>
                <w:sz w:val="24"/>
                <w:szCs w:val="24"/>
              </w:rPr>
            </w:pPr>
            <w:r w:rsidRPr="00CE064B">
              <w:rPr>
                <w:rFonts w:ascii="Times New Roman" w:eastAsia="Times New Roman" w:hAnsi="Times New Roman" w:cs="Times New Roman"/>
                <w:bCs/>
                <w:sz w:val="24"/>
                <w:szCs w:val="24"/>
              </w:rPr>
              <w:t>7. При несогласии с результатами оказания государственной услуги услугополучателем подается жалоба на решение, действие (бездействие) услугодателя по вопросам оказания государственных услуг в соответствии с законодательством Республики Казахстан:</w:t>
            </w:r>
          </w:p>
          <w:p w14:paraId="2690BADD" w14:textId="77777777" w:rsidR="00387EE6" w:rsidRPr="00CE064B" w:rsidRDefault="00387EE6" w:rsidP="00387EE6">
            <w:pPr>
              <w:ind w:firstLine="176"/>
              <w:rPr>
                <w:rFonts w:ascii="Times New Roman" w:eastAsia="Times New Roman" w:hAnsi="Times New Roman" w:cs="Times New Roman"/>
                <w:bCs/>
                <w:sz w:val="24"/>
                <w:szCs w:val="24"/>
              </w:rPr>
            </w:pPr>
            <w:r w:rsidRPr="00CE064B">
              <w:rPr>
                <w:rFonts w:ascii="Times New Roman" w:eastAsia="Times New Roman" w:hAnsi="Times New Roman" w:cs="Times New Roman"/>
                <w:bCs/>
                <w:sz w:val="24"/>
                <w:szCs w:val="24"/>
              </w:rPr>
              <w:t xml:space="preserve"> на имя руководителя услугодателя;</w:t>
            </w:r>
          </w:p>
          <w:p w14:paraId="195D6E7A" w14:textId="22CB0758" w:rsidR="00387EE6" w:rsidRPr="00CE064B" w:rsidRDefault="00387EE6" w:rsidP="00387EE6">
            <w:pPr>
              <w:ind w:firstLine="176"/>
              <w:rPr>
                <w:rFonts w:ascii="Times New Roman" w:eastAsia="Times New Roman" w:hAnsi="Times New Roman" w:cs="Times New Roman"/>
                <w:bCs/>
                <w:sz w:val="24"/>
                <w:szCs w:val="24"/>
              </w:rPr>
            </w:pPr>
            <w:r w:rsidRPr="00CE064B">
              <w:rPr>
                <w:rFonts w:ascii="Times New Roman" w:eastAsia="Times New Roman" w:hAnsi="Times New Roman" w:cs="Times New Roman"/>
                <w:bCs/>
                <w:sz w:val="24"/>
                <w:szCs w:val="24"/>
              </w:rPr>
              <w:t xml:space="preserve"> на имя руководителя уполномоченного органа, осуществляющего руководство в сфере обеспечения поступлений налогов и </w:t>
            </w:r>
            <w:r w:rsidR="00553920" w:rsidRPr="00553920">
              <w:rPr>
                <w:rFonts w:ascii="Times New Roman" w:eastAsia="Times New Roman" w:hAnsi="Times New Roman" w:cs="Times New Roman"/>
                <w:b/>
                <w:bCs/>
                <w:sz w:val="24"/>
                <w:szCs w:val="24"/>
              </w:rPr>
              <w:t>других обязательных</w:t>
            </w:r>
            <w:r w:rsidR="00553920">
              <w:rPr>
                <w:rFonts w:ascii="Times New Roman" w:eastAsia="Times New Roman" w:hAnsi="Times New Roman" w:cs="Times New Roman"/>
                <w:bCs/>
                <w:sz w:val="24"/>
                <w:szCs w:val="24"/>
              </w:rPr>
              <w:t xml:space="preserve"> </w:t>
            </w:r>
            <w:r w:rsidRPr="00CE064B">
              <w:rPr>
                <w:rFonts w:ascii="Times New Roman" w:eastAsia="Times New Roman" w:hAnsi="Times New Roman" w:cs="Times New Roman"/>
                <w:bCs/>
                <w:sz w:val="24"/>
                <w:szCs w:val="24"/>
              </w:rPr>
              <w:t>платежей в бюджет;</w:t>
            </w:r>
          </w:p>
          <w:p w14:paraId="44A6B62A" w14:textId="3D942794" w:rsidR="00060A18" w:rsidRDefault="00387EE6" w:rsidP="00387EE6">
            <w:pPr>
              <w:ind w:firstLine="176"/>
              <w:rPr>
                <w:rFonts w:ascii="Times New Roman" w:eastAsia="Times New Roman" w:hAnsi="Times New Roman" w:cs="Times New Roman"/>
                <w:bCs/>
                <w:sz w:val="24"/>
                <w:szCs w:val="24"/>
              </w:rPr>
            </w:pPr>
            <w:r w:rsidRPr="00CE064B">
              <w:rPr>
                <w:rFonts w:ascii="Times New Roman" w:eastAsia="Times New Roman" w:hAnsi="Times New Roman" w:cs="Times New Roman"/>
                <w:bCs/>
                <w:sz w:val="24"/>
                <w:szCs w:val="24"/>
              </w:rPr>
              <w:t xml:space="preserve"> в уполномоченный орган по оценке и контролю за качеством </w:t>
            </w:r>
            <w:r w:rsidR="00A143EF">
              <w:rPr>
                <w:rFonts w:ascii="Times New Roman" w:eastAsia="Times New Roman" w:hAnsi="Times New Roman" w:cs="Times New Roman"/>
                <w:bCs/>
                <w:sz w:val="24"/>
                <w:szCs w:val="24"/>
              </w:rPr>
              <w:t>оказания государственных услуг.</w:t>
            </w:r>
          </w:p>
          <w:p w14:paraId="1E5C0FC8" w14:textId="1E8D449A" w:rsidR="00060A18" w:rsidRDefault="00060A18" w:rsidP="00387EE6">
            <w:pPr>
              <w:ind w:firstLine="176"/>
              <w:rPr>
                <w:rFonts w:ascii="Times New Roman" w:eastAsia="Times New Roman" w:hAnsi="Times New Roman" w:cs="Times New Roman"/>
                <w:b/>
                <w:bCs/>
                <w:sz w:val="24"/>
                <w:szCs w:val="24"/>
              </w:rPr>
            </w:pPr>
          </w:p>
          <w:p w14:paraId="2C8D8C35" w14:textId="5B2641A1" w:rsidR="00060A18" w:rsidRDefault="00060A18" w:rsidP="00387EE6">
            <w:pPr>
              <w:ind w:firstLine="176"/>
              <w:rPr>
                <w:rFonts w:ascii="Times New Roman" w:eastAsia="Times New Roman" w:hAnsi="Times New Roman" w:cs="Times New Roman"/>
                <w:b/>
                <w:bCs/>
                <w:sz w:val="24"/>
                <w:szCs w:val="24"/>
              </w:rPr>
            </w:pPr>
          </w:p>
          <w:p w14:paraId="65B0A1BE" w14:textId="1D9B28C0" w:rsidR="00060A18" w:rsidRDefault="00060A18" w:rsidP="00387EE6">
            <w:pPr>
              <w:ind w:firstLine="176"/>
              <w:rPr>
                <w:rFonts w:ascii="Times New Roman" w:eastAsia="Times New Roman" w:hAnsi="Times New Roman" w:cs="Times New Roman"/>
                <w:b/>
                <w:bCs/>
                <w:sz w:val="24"/>
                <w:szCs w:val="24"/>
              </w:rPr>
            </w:pPr>
          </w:p>
          <w:p w14:paraId="6477050C" w14:textId="0E26F8CA" w:rsidR="00060A18" w:rsidRDefault="00060A18" w:rsidP="00387EE6">
            <w:pPr>
              <w:ind w:firstLine="176"/>
              <w:rPr>
                <w:rFonts w:ascii="Times New Roman" w:eastAsia="Times New Roman" w:hAnsi="Times New Roman" w:cs="Times New Roman"/>
                <w:b/>
                <w:bCs/>
                <w:sz w:val="24"/>
                <w:szCs w:val="24"/>
              </w:rPr>
            </w:pPr>
          </w:p>
          <w:p w14:paraId="08232611" w14:textId="4D6ED3EF" w:rsidR="00060A18" w:rsidRDefault="00060A18" w:rsidP="00387EE6">
            <w:pPr>
              <w:ind w:firstLine="176"/>
              <w:rPr>
                <w:rFonts w:ascii="Times New Roman" w:eastAsia="Times New Roman" w:hAnsi="Times New Roman" w:cs="Times New Roman"/>
                <w:b/>
                <w:bCs/>
                <w:sz w:val="24"/>
                <w:szCs w:val="24"/>
              </w:rPr>
            </w:pPr>
          </w:p>
          <w:p w14:paraId="2FC54959" w14:textId="7F0F55EC" w:rsidR="00060A18" w:rsidRDefault="00060A18" w:rsidP="00387EE6">
            <w:pPr>
              <w:ind w:firstLine="176"/>
              <w:rPr>
                <w:rFonts w:ascii="Times New Roman" w:eastAsia="Times New Roman" w:hAnsi="Times New Roman" w:cs="Times New Roman"/>
                <w:b/>
                <w:bCs/>
                <w:sz w:val="24"/>
                <w:szCs w:val="24"/>
              </w:rPr>
            </w:pPr>
          </w:p>
          <w:p w14:paraId="0A6032F4" w14:textId="77777777" w:rsidR="00060A18" w:rsidRPr="00060A18" w:rsidRDefault="00060A18" w:rsidP="00387EE6">
            <w:pPr>
              <w:ind w:firstLine="176"/>
              <w:rPr>
                <w:rFonts w:ascii="Times New Roman" w:eastAsia="Times New Roman" w:hAnsi="Times New Roman" w:cs="Times New Roman"/>
                <w:b/>
                <w:bCs/>
                <w:sz w:val="24"/>
                <w:szCs w:val="24"/>
              </w:rPr>
            </w:pPr>
          </w:p>
          <w:p w14:paraId="3B8CB752" w14:textId="77777777" w:rsidR="00060A18" w:rsidRDefault="00060A18" w:rsidP="00387EE6">
            <w:pPr>
              <w:ind w:firstLine="176"/>
              <w:rPr>
                <w:rFonts w:ascii="Times New Roman" w:eastAsia="Times New Roman" w:hAnsi="Times New Roman" w:cs="Times New Roman"/>
                <w:bCs/>
                <w:sz w:val="24"/>
                <w:szCs w:val="24"/>
              </w:rPr>
            </w:pPr>
          </w:p>
          <w:p w14:paraId="004A5369" w14:textId="638334C8" w:rsidR="00387EE6" w:rsidRPr="00CE064B" w:rsidRDefault="00387EE6" w:rsidP="00387EE6">
            <w:pPr>
              <w:ind w:firstLine="176"/>
              <w:rPr>
                <w:rFonts w:ascii="Times New Roman" w:eastAsia="Times New Roman" w:hAnsi="Times New Roman" w:cs="Times New Roman"/>
                <w:bCs/>
                <w:sz w:val="24"/>
                <w:szCs w:val="24"/>
              </w:rPr>
            </w:pPr>
            <w:r w:rsidRPr="00CE064B">
              <w:rPr>
                <w:rFonts w:ascii="Times New Roman" w:eastAsia="Times New Roman" w:hAnsi="Times New Roman" w:cs="Times New Roman"/>
                <w:bCs/>
                <w:sz w:val="24"/>
                <w:szCs w:val="24"/>
              </w:rPr>
              <w:t xml:space="preserve"> При этом услугодатель, должностное лицо, чье решение, действие (бездействие) обжалуются, вправе не направлять жалобу в орган, рассматривающий жалобу, если он в течение 3 (трех) рабочих дней примет благоприятное решение, совершит административное действие, полностью удовлетворяющее требования, указанные в жалобе.</w:t>
            </w:r>
          </w:p>
          <w:p w14:paraId="3E6E83AA" w14:textId="475706D4" w:rsidR="00387EE6" w:rsidRPr="00CE064B" w:rsidRDefault="00387EE6" w:rsidP="00387EE6">
            <w:pPr>
              <w:ind w:firstLine="176"/>
              <w:rPr>
                <w:rFonts w:ascii="Times New Roman" w:eastAsia="Times New Roman" w:hAnsi="Times New Roman" w:cs="Times New Roman"/>
                <w:bCs/>
                <w:sz w:val="24"/>
                <w:szCs w:val="24"/>
              </w:rPr>
            </w:pPr>
            <w:r w:rsidRPr="00CE064B">
              <w:rPr>
                <w:rFonts w:ascii="Times New Roman" w:eastAsia="Times New Roman" w:hAnsi="Times New Roman" w:cs="Times New Roman"/>
                <w:bCs/>
                <w:sz w:val="24"/>
                <w:szCs w:val="24"/>
              </w:rPr>
              <w:t>Жалоба услугополучателя, поступившая в адрес услугодателя, непосредственно оказывающих государственные услуги, подлежит рассмотрению в соответствии с пунктом 2 статьи 25 Закона в течение 5 (пяти) рабочих дней со дня ее регистрации.</w:t>
            </w:r>
          </w:p>
          <w:p w14:paraId="136ADCB9" w14:textId="30BDE428" w:rsidR="00387EE6" w:rsidRPr="0072650C" w:rsidRDefault="00387EE6" w:rsidP="00387EE6">
            <w:pPr>
              <w:ind w:firstLine="493"/>
              <w:rPr>
                <w:rFonts w:ascii="Times New Roman" w:eastAsia="Times New Roman" w:hAnsi="Times New Roman" w:cs="Times New Roman"/>
                <w:sz w:val="24"/>
                <w:szCs w:val="24"/>
              </w:rPr>
            </w:pPr>
            <w:r w:rsidRPr="00CE064B">
              <w:rPr>
                <w:rFonts w:ascii="Times New Roman" w:eastAsia="Times New Roman" w:hAnsi="Times New Roman" w:cs="Times New Roman"/>
                <w:bCs/>
                <w:sz w:val="24"/>
                <w:szCs w:val="24"/>
              </w:rPr>
              <w:t xml:space="preserve"> Жалоба услугополучателя, поступившая в адрес уполномоченного органа по оценке и контролю за качеством оказания государственных услуг, подлежит рассмотрению в течение 15 (пятнадцати) рабочих дней со дня ее регистрации.</w:t>
            </w:r>
          </w:p>
        </w:tc>
        <w:tc>
          <w:tcPr>
            <w:tcW w:w="2127" w:type="dxa"/>
            <w:gridSpan w:val="2"/>
          </w:tcPr>
          <w:p w14:paraId="634CF487" w14:textId="6A311204" w:rsidR="00387EE6" w:rsidRPr="00CE064B" w:rsidRDefault="00387EE6" w:rsidP="00387EE6">
            <w:pPr>
              <w:ind w:firstLine="183"/>
              <w:rPr>
                <w:rFonts w:ascii="Times New Roman" w:hAnsi="Times New Roman" w:cs="Times New Roman"/>
                <w:bCs/>
                <w:sz w:val="24"/>
                <w:szCs w:val="24"/>
              </w:rPr>
            </w:pPr>
          </w:p>
          <w:p w14:paraId="5936F9BA" w14:textId="77777777" w:rsidR="00387EE6" w:rsidRDefault="00387EE6" w:rsidP="00387EE6">
            <w:pPr>
              <w:ind w:firstLine="183"/>
              <w:rPr>
                <w:rFonts w:ascii="Times New Roman" w:hAnsi="Times New Roman" w:cs="Times New Roman"/>
                <w:sz w:val="24"/>
                <w:szCs w:val="24"/>
              </w:rPr>
            </w:pPr>
          </w:p>
          <w:p w14:paraId="55C2418A" w14:textId="77777777" w:rsidR="0027137B" w:rsidRDefault="0027137B" w:rsidP="00387EE6">
            <w:pPr>
              <w:ind w:firstLine="183"/>
              <w:rPr>
                <w:rFonts w:ascii="Times New Roman" w:hAnsi="Times New Roman" w:cs="Times New Roman"/>
                <w:sz w:val="24"/>
                <w:szCs w:val="24"/>
              </w:rPr>
            </w:pPr>
          </w:p>
          <w:p w14:paraId="0C135383" w14:textId="77777777" w:rsidR="0027137B" w:rsidRDefault="0027137B" w:rsidP="00387EE6">
            <w:pPr>
              <w:ind w:firstLine="183"/>
              <w:rPr>
                <w:rFonts w:ascii="Times New Roman" w:hAnsi="Times New Roman" w:cs="Times New Roman"/>
                <w:sz w:val="24"/>
                <w:szCs w:val="24"/>
              </w:rPr>
            </w:pPr>
          </w:p>
          <w:p w14:paraId="0A16E848" w14:textId="77777777" w:rsidR="0027137B" w:rsidRDefault="0027137B" w:rsidP="00387EE6">
            <w:pPr>
              <w:ind w:firstLine="183"/>
              <w:rPr>
                <w:rFonts w:ascii="Times New Roman" w:hAnsi="Times New Roman" w:cs="Times New Roman"/>
                <w:sz w:val="24"/>
                <w:szCs w:val="24"/>
              </w:rPr>
            </w:pPr>
          </w:p>
          <w:p w14:paraId="732A5128" w14:textId="77777777" w:rsidR="0027137B" w:rsidRDefault="0027137B" w:rsidP="00387EE6">
            <w:pPr>
              <w:ind w:firstLine="183"/>
              <w:rPr>
                <w:rFonts w:ascii="Times New Roman" w:hAnsi="Times New Roman" w:cs="Times New Roman"/>
                <w:sz w:val="24"/>
                <w:szCs w:val="24"/>
              </w:rPr>
            </w:pPr>
          </w:p>
          <w:p w14:paraId="2B5D41C8" w14:textId="77777777" w:rsidR="0027137B" w:rsidRDefault="0027137B" w:rsidP="00387EE6">
            <w:pPr>
              <w:ind w:firstLine="183"/>
              <w:rPr>
                <w:rFonts w:ascii="Times New Roman" w:hAnsi="Times New Roman" w:cs="Times New Roman"/>
                <w:sz w:val="24"/>
                <w:szCs w:val="24"/>
              </w:rPr>
            </w:pPr>
          </w:p>
          <w:p w14:paraId="4A7EEF11" w14:textId="77777777" w:rsidR="0027137B" w:rsidRDefault="0027137B" w:rsidP="00387EE6">
            <w:pPr>
              <w:ind w:firstLine="183"/>
              <w:rPr>
                <w:rFonts w:ascii="Times New Roman" w:hAnsi="Times New Roman" w:cs="Times New Roman"/>
                <w:sz w:val="24"/>
                <w:szCs w:val="24"/>
              </w:rPr>
            </w:pPr>
          </w:p>
          <w:p w14:paraId="5336F623" w14:textId="77777777" w:rsidR="0027137B" w:rsidRDefault="0027137B" w:rsidP="00387EE6">
            <w:pPr>
              <w:ind w:firstLine="183"/>
              <w:rPr>
                <w:rFonts w:ascii="Times New Roman" w:hAnsi="Times New Roman" w:cs="Times New Roman"/>
                <w:sz w:val="24"/>
                <w:szCs w:val="24"/>
              </w:rPr>
            </w:pPr>
          </w:p>
          <w:p w14:paraId="4403EB7D" w14:textId="18B9B718" w:rsidR="0027137B" w:rsidRDefault="0027137B" w:rsidP="00387EE6">
            <w:pPr>
              <w:ind w:firstLine="183"/>
              <w:rPr>
                <w:rFonts w:ascii="Times New Roman" w:hAnsi="Times New Roman" w:cs="Times New Roman"/>
                <w:sz w:val="24"/>
                <w:szCs w:val="24"/>
              </w:rPr>
            </w:pPr>
          </w:p>
          <w:p w14:paraId="27B1D761" w14:textId="5722DB29" w:rsidR="00553920" w:rsidRDefault="00553920" w:rsidP="00387EE6">
            <w:pPr>
              <w:ind w:firstLine="183"/>
              <w:rPr>
                <w:rFonts w:ascii="Times New Roman" w:hAnsi="Times New Roman" w:cs="Times New Roman"/>
                <w:sz w:val="24"/>
                <w:szCs w:val="24"/>
              </w:rPr>
            </w:pPr>
          </w:p>
          <w:p w14:paraId="30B5425C" w14:textId="72C7B7BD" w:rsidR="00060A18" w:rsidRPr="00A143EF" w:rsidRDefault="00553920" w:rsidP="00387EE6">
            <w:pPr>
              <w:ind w:firstLine="183"/>
              <w:rPr>
                <w:rFonts w:ascii="Times New Roman" w:hAnsi="Times New Roman" w:cs="Times New Roman"/>
                <w:bCs/>
                <w:sz w:val="24"/>
                <w:szCs w:val="24"/>
              </w:rPr>
            </w:pPr>
            <w:r w:rsidRPr="00553920">
              <w:rPr>
                <w:rFonts w:ascii="Times New Roman" w:hAnsi="Times New Roman" w:cs="Times New Roman"/>
                <w:bCs/>
                <w:sz w:val="24"/>
                <w:szCs w:val="24"/>
              </w:rPr>
              <w:t>Редакционная правка в соответствии с Налоговым</w:t>
            </w:r>
            <w:r w:rsidR="00A143EF">
              <w:rPr>
                <w:rFonts w:ascii="Times New Roman" w:hAnsi="Times New Roman" w:cs="Times New Roman"/>
                <w:bCs/>
                <w:sz w:val="24"/>
                <w:szCs w:val="24"/>
              </w:rPr>
              <w:t xml:space="preserve"> кодексом Республики Казахстан.</w:t>
            </w:r>
          </w:p>
          <w:p w14:paraId="578056C1" w14:textId="77777777" w:rsidR="009F45AC" w:rsidRPr="009F45AC" w:rsidRDefault="009F45AC" w:rsidP="009F45AC">
            <w:pPr>
              <w:ind w:firstLine="183"/>
              <w:rPr>
                <w:rFonts w:ascii="Times New Roman" w:hAnsi="Times New Roman" w:cs="Times New Roman"/>
                <w:sz w:val="24"/>
                <w:szCs w:val="24"/>
              </w:rPr>
            </w:pPr>
            <w:r w:rsidRPr="009F45AC">
              <w:rPr>
                <w:rFonts w:ascii="Times New Roman" w:hAnsi="Times New Roman" w:cs="Times New Roman"/>
                <w:sz w:val="24"/>
                <w:szCs w:val="24"/>
              </w:rPr>
              <w:t>Исключается в связи с тем, что данная государственная услуга не оказывается через Государственную корпорацию.</w:t>
            </w:r>
          </w:p>
          <w:p w14:paraId="26A4CCBA" w14:textId="77777777" w:rsidR="0027137B" w:rsidRDefault="0027137B" w:rsidP="00387EE6">
            <w:pPr>
              <w:ind w:firstLine="183"/>
              <w:rPr>
                <w:rFonts w:ascii="Times New Roman" w:hAnsi="Times New Roman" w:cs="Times New Roman"/>
                <w:sz w:val="24"/>
                <w:szCs w:val="24"/>
              </w:rPr>
            </w:pPr>
          </w:p>
          <w:p w14:paraId="0B25425D" w14:textId="77777777" w:rsidR="00553920" w:rsidRDefault="00553920" w:rsidP="00387EE6">
            <w:pPr>
              <w:ind w:firstLine="183"/>
              <w:rPr>
                <w:rFonts w:ascii="Times New Roman" w:hAnsi="Times New Roman" w:cs="Times New Roman"/>
                <w:sz w:val="24"/>
                <w:szCs w:val="24"/>
              </w:rPr>
            </w:pPr>
          </w:p>
          <w:p w14:paraId="59501ABB" w14:textId="77777777" w:rsidR="00553920" w:rsidRDefault="00553920" w:rsidP="00387EE6">
            <w:pPr>
              <w:ind w:firstLine="183"/>
              <w:rPr>
                <w:rFonts w:ascii="Times New Roman" w:hAnsi="Times New Roman" w:cs="Times New Roman"/>
                <w:sz w:val="24"/>
                <w:szCs w:val="24"/>
              </w:rPr>
            </w:pPr>
          </w:p>
          <w:p w14:paraId="0EDEEDB9" w14:textId="77777777" w:rsidR="00553920" w:rsidRDefault="00553920" w:rsidP="00387EE6">
            <w:pPr>
              <w:ind w:firstLine="183"/>
              <w:rPr>
                <w:rFonts w:ascii="Times New Roman" w:hAnsi="Times New Roman" w:cs="Times New Roman"/>
                <w:sz w:val="24"/>
                <w:szCs w:val="24"/>
              </w:rPr>
            </w:pPr>
          </w:p>
          <w:p w14:paraId="60B37548" w14:textId="77777777" w:rsidR="00553920" w:rsidRDefault="00553920" w:rsidP="00387EE6">
            <w:pPr>
              <w:ind w:firstLine="183"/>
              <w:rPr>
                <w:rFonts w:ascii="Times New Roman" w:hAnsi="Times New Roman" w:cs="Times New Roman"/>
                <w:sz w:val="24"/>
                <w:szCs w:val="24"/>
              </w:rPr>
            </w:pPr>
          </w:p>
          <w:p w14:paraId="2F2AF81A" w14:textId="77777777" w:rsidR="00553920" w:rsidRDefault="00553920" w:rsidP="00387EE6">
            <w:pPr>
              <w:ind w:firstLine="183"/>
              <w:rPr>
                <w:rFonts w:ascii="Times New Roman" w:hAnsi="Times New Roman" w:cs="Times New Roman"/>
                <w:sz w:val="24"/>
                <w:szCs w:val="24"/>
              </w:rPr>
            </w:pPr>
          </w:p>
          <w:p w14:paraId="4A32B9FA" w14:textId="77777777" w:rsidR="00553920" w:rsidRDefault="00553920" w:rsidP="00387EE6">
            <w:pPr>
              <w:ind w:firstLine="183"/>
              <w:rPr>
                <w:rFonts w:ascii="Times New Roman" w:hAnsi="Times New Roman" w:cs="Times New Roman"/>
                <w:sz w:val="24"/>
                <w:szCs w:val="24"/>
              </w:rPr>
            </w:pPr>
          </w:p>
          <w:p w14:paraId="3021F076" w14:textId="77777777" w:rsidR="00553920" w:rsidRDefault="00553920" w:rsidP="00387EE6">
            <w:pPr>
              <w:ind w:firstLine="183"/>
              <w:rPr>
                <w:rFonts w:ascii="Times New Roman" w:hAnsi="Times New Roman" w:cs="Times New Roman"/>
                <w:sz w:val="24"/>
                <w:szCs w:val="24"/>
              </w:rPr>
            </w:pPr>
          </w:p>
          <w:p w14:paraId="34B052CD" w14:textId="77777777" w:rsidR="00553920" w:rsidRDefault="00553920" w:rsidP="00387EE6">
            <w:pPr>
              <w:ind w:firstLine="183"/>
              <w:rPr>
                <w:rFonts w:ascii="Times New Roman" w:hAnsi="Times New Roman" w:cs="Times New Roman"/>
                <w:sz w:val="24"/>
                <w:szCs w:val="24"/>
              </w:rPr>
            </w:pPr>
          </w:p>
          <w:p w14:paraId="481461E7" w14:textId="780C7F2D" w:rsidR="00553920" w:rsidRDefault="00553920" w:rsidP="00387EE6">
            <w:pPr>
              <w:ind w:firstLine="183"/>
              <w:rPr>
                <w:rFonts w:ascii="Times New Roman" w:hAnsi="Times New Roman" w:cs="Times New Roman"/>
                <w:sz w:val="24"/>
                <w:szCs w:val="24"/>
              </w:rPr>
            </w:pPr>
          </w:p>
          <w:p w14:paraId="06D1E1F1" w14:textId="303A53E1" w:rsidR="00553920" w:rsidRDefault="00553920" w:rsidP="00387EE6">
            <w:pPr>
              <w:ind w:firstLine="183"/>
              <w:rPr>
                <w:rFonts w:ascii="Times New Roman" w:hAnsi="Times New Roman" w:cs="Times New Roman"/>
                <w:sz w:val="24"/>
                <w:szCs w:val="24"/>
              </w:rPr>
            </w:pPr>
          </w:p>
          <w:p w14:paraId="41FCEE8E" w14:textId="770AEB1C" w:rsidR="00553920" w:rsidRPr="009B7F9B" w:rsidRDefault="00553920" w:rsidP="00DC4E6A">
            <w:pPr>
              <w:ind w:firstLine="183"/>
              <w:rPr>
                <w:rFonts w:ascii="Times New Roman" w:hAnsi="Times New Roman" w:cs="Times New Roman"/>
                <w:sz w:val="24"/>
                <w:szCs w:val="24"/>
              </w:rPr>
            </w:pPr>
          </w:p>
        </w:tc>
      </w:tr>
      <w:tr w:rsidR="00387EE6" w:rsidRPr="004F1319" w14:paraId="0767689A" w14:textId="77777777" w:rsidTr="00A201D9">
        <w:trPr>
          <w:trHeight w:val="688"/>
        </w:trPr>
        <w:tc>
          <w:tcPr>
            <w:tcW w:w="703" w:type="dxa"/>
          </w:tcPr>
          <w:p w14:paraId="2390CF76" w14:textId="532E8923" w:rsidR="00387EE6" w:rsidRDefault="00387EE6" w:rsidP="00986A05">
            <w:pPr>
              <w:spacing w:line="0" w:lineRule="atLeast"/>
              <w:ind w:firstLine="0"/>
              <w:jc w:val="center"/>
              <w:rPr>
                <w:rFonts w:ascii="Times New Roman" w:eastAsia="Times New Roman" w:hAnsi="Times New Roman" w:cs="Times New Roman"/>
                <w:spacing w:val="2"/>
                <w:sz w:val="24"/>
                <w:szCs w:val="24"/>
              </w:rPr>
            </w:pPr>
            <w:r>
              <w:rPr>
                <w:rFonts w:ascii="Times New Roman" w:eastAsia="Times New Roman" w:hAnsi="Times New Roman" w:cs="Times New Roman"/>
                <w:spacing w:val="2"/>
                <w:sz w:val="24"/>
                <w:szCs w:val="24"/>
              </w:rPr>
              <w:t>15</w:t>
            </w:r>
            <w:r w:rsidR="00986A05">
              <w:rPr>
                <w:rFonts w:ascii="Times New Roman" w:eastAsia="Times New Roman" w:hAnsi="Times New Roman" w:cs="Times New Roman"/>
                <w:spacing w:val="2"/>
                <w:sz w:val="24"/>
                <w:szCs w:val="24"/>
              </w:rPr>
              <w:t>1</w:t>
            </w:r>
            <w:r>
              <w:rPr>
                <w:rFonts w:ascii="Times New Roman" w:eastAsia="Times New Roman" w:hAnsi="Times New Roman" w:cs="Times New Roman"/>
                <w:spacing w:val="2"/>
                <w:sz w:val="24"/>
                <w:szCs w:val="24"/>
              </w:rPr>
              <w:t>.</w:t>
            </w:r>
          </w:p>
        </w:tc>
        <w:tc>
          <w:tcPr>
            <w:tcW w:w="2099" w:type="dxa"/>
          </w:tcPr>
          <w:p w14:paraId="0573B99D" w14:textId="4B9D2487" w:rsidR="00387EE6" w:rsidRDefault="00387EE6" w:rsidP="00387EE6">
            <w:pPr>
              <w:spacing w:line="0" w:lineRule="atLeast"/>
              <w:ind w:firstLine="0"/>
              <w:jc w:val="center"/>
              <w:rPr>
                <w:rFonts w:ascii="Times New Roman" w:eastAsia="Calibri" w:hAnsi="Times New Roman" w:cs="Times New Roman"/>
                <w:sz w:val="24"/>
                <w:szCs w:val="24"/>
              </w:rPr>
            </w:pPr>
            <w:r>
              <w:rPr>
                <w:rFonts w:ascii="Times New Roman" w:eastAsia="Calibri" w:hAnsi="Times New Roman" w:cs="Times New Roman"/>
                <w:sz w:val="24"/>
                <w:szCs w:val="24"/>
              </w:rPr>
              <w:t>пункт 8</w:t>
            </w:r>
          </w:p>
        </w:tc>
        <w:tc>
          <w:tcPr>
            <w:tcW w:w="4139" w:type="dxa"/>
            <w:tcBorders>
              <w:top w:val="single" w:sz="4" w:space="0" w:color="auto"/>
              <w:left w:val="single" w:sz="4" w:space="0" w:color="auto"/>
              <w:bottom w:val="single" w:sz="4" w:space="0" w:color="auto"/>
              <w:right w:val="single" w:sz="4" w:space="0" w:color="auto"/>
            </w:tcBorders>
          </w:tcPr>
          <w:p w14:paraId="0C43C8E5" w14:textId="77777777" w:rsidR="00387EE6" w:rsidRPr="000064E9" w:rsidRDefault="00387EE6" w:rsidP="00A558CE">
            <w:pPr>
              <w:spacing w:line="240" w:lineRule="auto"/>
              <w:ind w:left="40" w:firstLine="0"/>
              <w:rPr>
                <w:rFonts w:ascii="Times New Roman" w:hAnsi="Times New Roman" w:cs="Times New Roman"/>
                <w:bCs/>
                <w:color w:val="000000" w:themeColor="text1"/>
                <w:sz w:val="24"/>
                <w:szCs w:val="24"/>
              </w:rPr>
            </w:pPr>
            <w:r w:rsidRPr="000064E9">
              <w:rPr>
                <w:rFonts w:ascii="Times New Roman" w:hAnsi="Times New Roman" w:cs="Times New Roman"/>
                <w:bCs/>
                <w:color w:val="000000" w:themeColor="text1"/>
                <w:sz w:val="24"/>
                <w:szCs w:val="24"/>
              </w:rPr>
              <w:t xml:space="preserve">8. При несогласии с результатами оказания государственной услуги услугополучатель в соответствии с подпунктом 6) </w:t>
            </w:r>
            <w:hyperlink r:id="rId9" w:anchor="z9" w:history="1">
              <w:r w:rsidRPr="000064E9">
                <w:rPr>
                  <w:rStyle w:val="a4"/>
                  <w:rFonts w:ascii="Times New Roman" w:hAnsi="Times New Roman" w:cs="Times New Roman"/>
                  <w:bCs/>
                  <w:color w:val="000000" w:themeColor="text1"/>
                  <w:u w:val="none"/>
                </w:rPr>
                <w:t>пункта 1</w:t>
              </w:r>
            </w:hyperlink>
            <w:r w:rsidRPr="000064E9">
              <w:rPr>
                <w:rFonts w:ascii="Times New Roman" w:hAnsi="Times New Roman" w:cs="Times New Roman"/>
                <w:bCs/>
                <w:color w:val="000000" w:themeColor="text1"/>
                <w:sz w:val="24"/>
                <w:szCs w:val="24"/>
              </w:rPr>
              <w:t xml:space="preserve"> статьи 4 Закона обращается в суд.</w:t>
            </w:r>
          </w:p>
          <w:p w14:paraId="1F7E9E95" w14:textId="3B9EC586" w:rsidR="00387EE6" w:rsidRPr="000064E9" w:rsidRDefault="00387EE6" w:rsidP="00A558CE">
            <w:pPr>
              <w:spacing w:line="240" w:lineRule="auto"/>
              <w:ind w:left="40" w:firstLine="0"/>
              <w:rPr>
                <w:rFonts w:ascii="Times New Roman" w:hAnsi="Times New Roman" w:cs="Times New Roman"/>
                <w:bCs/>
                <w:color w:val="000000" w:themeColor="text1"/>
                <w:sz w:val="24"/>
                <w:szCs w:val="24"/>
              </w:rPr>
            </w:pPr>
            <w:r w:rsidRPr="000064E9">
              <w:rPr>
                <w:rFonts w:ascii="Times New Roman" w:hAnsi="Times New Roman" w:cs="Times New Roman"/>
                <w:bCs/>
                <w:color w:val="000000" w:themeColor="text1"/>
                <w:sz w:val="24"/>
                <w:szCs w:val="24"/>
                <w:lang w:val="en-US"/>
              </w:rPr>
              <w:t>     </w:t>
            </w:r>
            <w:r w:rsidRPr="000064E9">
              <w:rPr>
                <w:rFonts w:ascii="Times New Roman" w:hAnsi="Times New Roman" w:cs="Times New Roman"/>
                <w:bCs/>
                <w:color w:val="000000" w:themeColor="text1"/>
                <w:sz w:val="24"/>
                <w:szCs w:val="24"/>
              </w:rPr>
              <w:t>Если иное не предусмотрено законом, обращение в суд допускается после обжалования в досудебном порядке. В случае, если законом предусмотрена возможность обращения в суд без необходимости обжалования в вышестоящем органе, административный орган, должностное лицо, административный акт, административное действие (бездействие) которых оспариваются, наряду с отзывом представляют в суд мотивированную позицию руководителя вышестоящего административного органа, должностного лица.</w:t>
            </w:r>
          </w:p>
          <w:p w14:paraId="43A4640C" w14:textId="7718C4D3" w:rsidR="00387EE6" w:rsidRPr="0072650C" w:rsidRDefault="00387EE6" w:rsidP="00387EE6">
            <w:pPr>
              <w:spacing w:line="0" w:lineRule="atLeast"/>
              <w:rPr>
                <w:rFonts w:ascii="Times New Roman" w:hAnsi="Times New Roman" w:cs="Times New Roman"/>
                <w:sz w:val="24"/>
                <w:szCs w:val="24"/>
              </w:rPr>
            </w:pPr>
          </w:p>
        </w:tc>
        <w:tc>
          <w:tcPr>
            <w:tcW w:w="4394" w:type="dxa"/>
            <w:tcBorders>
              <w:top w:val="single" w:sz="4" w:space="0" w:color="auto"/>
              <w:left w:val="single" w:sz="4" w:space="0" w:color="auto"/>
              <w:bottom w:val="single" w:sz="4" w:space="0" w:color="auto"/>
              <w:right w:val="single" w:sz="4" w:space="0" w:color="auto"/>
            </w:tcBorders>
          </w:tcPr>
          <w:p w14:paraId="5796861B" w14:textId="77777777" w:rsidR="00387EE6" w:rsidRPr="000064E9" w:rsidRDefault="00387EE6" w:rsidP="00A558CE">
            <w:pPr>
              <w:spacing w:line="240" w:lineRule="auto"/>
              <w:ind w:firstLine="176"/>
              <w:rPr>
                <w:rFonts w:ascii="Times New Roman" w:eastAsia="Times New Roman" w:hAnsi="Times New Roman" w:cs="Times New Roman"/>
                <w:bCs/>
                <w:color w:val="000000" w:themeColor="text1"/>
                <w:sz w:val="24"/>
                <w:szCs w:val="24"/>
              </w:rPr>
            </w:pPr>
            <w:r w:rsidRPr="000064E9">
              <w:rPr>
                <w:rFonts w:ascii="Times New Roman" w:eastAsia="Times New Roman" w:hAnsi="Times New Roman" w:cs="Times New Roman"/>
                <w:bCs/>
                <w:color w:val="000000" w:themeColor="text1"/>
                <w:sz w:val="24"/>
                <w:szCs w:val="24"/>
              </w:rPr>
              <w:t xml:space="preserve">8. При несогласии с результатами оказания государственной услуги услугополучатель в соответствии с подпунктом 6) </w:t>
            </w:r>
            <w:hyperlink r:id="rId10" w:anchor="z9" w:history="1">
              <w:r w:rsidRPr="000064E9">
                <w:rPr>
                  <w:rStyle w:val="a4"/>
                  <w:rFonts w:ascii="Times New Roman" w:eastAsia="Times New Roman" w:hAnsi="Times New Roman" w:cs="Times New Roman"/>
                  <w:bCs/>
                  <w:color w:val="000000" w:themeColor="text1"/>
                  <w:u w:val="none"/>
                </w:rPr>
                <w:t>пункта 1</w:t>
              </w:r>
            </w:hyperlink>
            <w:r w:rsidRPr="000064E9">
              <w:rPr>
                <w:rFonts w:ascii="Times New Roman" w:eastAsia="Times New Roman" w:hAnsi="Times New Roman" w:cs="Times New Roman"/>
                <w:bCs/>
                <w:color w:val="000000" w:themeColor="text1"/>
                <w:sz w:val="24"/>
                <w:szCs w:val="24"/>
              </w:rPr>
              <w:t xml:space="preserve"> статьи 4 Закона обращается в суд.</w:t>
            </w:r>
          </w:p>
          <w:p w14:paraId="44A39AB1" w14:textId="74FAD3E4" w:rsidR="00387EE6" w:rsidRPr="000064E9" w:rsidRDefault="00387EE6" w:rsidP="00A558CE">
            <w:pPr>
              <w:spacing w:line="240" w:lineRule="auto"/>
              <w:ind w:firstLine="176"/>
              <w:rPr>
                <w:rFonts w:ascii="Times New Roman" w:eastAsia="Times New Roman" w:hAnsi="Times New Roman" w:cs="Times New Roman"/>
                <w:bCs/>
                <w:color w:val="000000" w:themeColor="text1"/>
                <w:sz w:val="24"/>
                <w:szCs w:val="24"/>
              </w:rPr>
            </w:pPr>
            <w:r w:rsidRPr="000064E9">
              <w:rPr>
                <w:rFonts w:ascii="Times New Roman" w:eastAsia="Times New Roman" w:hAnsi="Times New Roman" w:cs="Times New Roman"/>
                <w:bCs/>
                <w:color w:val="000000" w:themeColor="text1"/>
                <w:sz w:val="24"/>
                <w:szCs w:val="24"/>
                <w:lang w:val="en-US"/>
              </w:rPr>
              <w:t>  </w:t>
            </w:r>
            <w:r w:rsidRPr="000064E9">
              <w:rPr>
                <w:rFonts w:ascii="Times New Roman" w:eastAsia="Times New Roman" w:hAnsi="Times New Roman" w:cs="Times New Roman"/>
                <w:bCs/>
                <w:color w:val="000000" w:themeColor="text1"/>
                <w:sz w:val="24"/>
                <w:szCs w:val="24"/>
              </w:rPr>
              <w:t>Если иное не предусмотрено законом, обращение в суд допускается после обжалования в досудебном порядке. В случае, если законом предусмотрена возможность обращения в суд без необходимости обжалования в вышестоящем органе, административный орган, должностное лицо, административный акт, административное действие (бездействие) которых оспариваются, наряду с отзывом представляют в суд мотивированную позицию руководителя вышестоящего административного органа, должностного лица.</w:t>
            </w:r>
          </w:p>
          <w:p w14:paraId="31EB8876" w14:textId="77777777" w:rsidR="00387EE6" w:rsidRPr="0072650C" w:rsidRDefault="00387EE6" w:rsidP="00387EE6">
            <w:pPr>
              <w:ind w:firstLine="708"/>
              <w:rPr>
                <w:rFonts w:ascii="Times New Roman" w:eastAsia="Times New Roman" w:hAnsi="Times New Roman" w:cs="Times New Roman"/>
                <w:sz w:val="24"/>
                <w:szCs w:val="24"/>
              </w:rPr>
            </w:pPr>
          </w:p>
        </w:tc>
        <w:tc>
          <w:tcPr>
            <w:tcW w:w="2127" w:type="dxa"/>
            <w:gridSpan w:val="2"/>
          </w:tcPr>
          <w:p w14:paraId="13622AFA" w14:textId="77777777" w:rsidR="00387EE6" w:rsidRPr="00C522FC" w:rsidRDefault="00387EE6" w:rsidP="00387EE6">
            <w:pPr>
              <w:rPr>
                <w:rFonts w:ascii="Times New Roman" w:hAnsi="Times New Roman" w:cs="Times New Roman"/>
                <w:sz w:val="24"/>
                <w:szCs w:val="24"/>
                <w:lang w:val="en-US"/>
              </w:rPr>
            </w:pPr>
            <w:r w:rsidRPr="00C522FC">
              <w:rPr>
                <w:rFonts w:ascii="Times New Roman" w:hAnsi="Times New Roman" w:cs="Times New Roman"/>
                <w:sz w:val="24"/>
                <w:szCs w:val="24"/>
                <w:lang w:val="en-US"/>
              </w:rPr>
              <w:t>Изменения не вносятся.</w:t>
            </w:r>
          </w:p>
          <w:p w14:paraId="3091A1C5" w14:textId="77777777" w:rsidR="00387EE6" w:rsidRDefault="00387EE6" w:rsidP="00387EE6">
            <w:pPr>
              <w:rPr>
                <w:rFonts w:ascii="Times New Roman" w:hAnsi="Times New Roman" w:cs="Times New Roman"/>
                <w:sz w:val="24"/>
                <w:szCs w:val="24"/>
              </w:rPr>
            </w:pPr>
          </w:p>
          <w:p w14:paraId="3C85A12A" w14:textId="77777777" w:rsidR="00387EE6" w:rsidRDefault="00387EE6" w:rsidP="00387EE6">
            <w:pPr>
              <w:rPr>
                <w:rFonts w:ascii="Times New Roman" w:hAnsi="Times New Roman" w:cs="Times New Roman"/>
                <w:sz w:val="24"/>
                <w:szCs w:val="24"/>
              </w:rPr>
            </w:pPr>
          </w:p>
          <w:p w14:paraId="791F25CF" w14:textId="77777777" w:rsidR="00387EE6" w:rsidRDefault="00387EE6" w:rsidP="00387EE6">
            <w:pPr>
              <w:rPr>
                <w:rFonts w:ascii="Times New Roman" w:hAnsi="Times New Roman" w:cs="Times New Roman"/>
                <w:sz w:val="24"/>
                <w:szCs w:val="24"/>
              </w:rPr>
            </w:pPr>
          </w:p>
          <w:p w14:paraId="1BDF3B98" w14:textId="77777777" w:rsidR="00387EE6" w:rsidRDefault="00387EE6" w:rsidP="00387EE6">
            <w:pPr>
              <w:rPr>
                <w:rFonts w:ascii="Times New Roman" w:hAnsi="Times New Roman" w:cs="Times New Roman"/>
                <w:sz w:val="24"/>
                <w:szCs w:val="24"/>
              </w:rPr>
            </w:pPr>
          </w:p>
          <w:p w14:paraId="1BE5A51D" w14:textId="77777777" w:rsidR="00387EE6" w:rsidRDefault="00387EE6" w:rsidP="00387EE6">
            <w:pPr>
              <w:rPr>
                <w:rFonts w:ascii="Times New Roman" w:hAnsi="Times New Roman" w:cs="Times New Roman"/>
                <w:sz w:val="24"/>
                <w:szCs w:val="24"/>
              </w:rPr>
            </w:pPr>
          </w:p>
          <w:p w14:paraId="57988D51" w14:textId="77777777" w:rsidR="00387EE6" w:rsidRDefault="00387EE6" w:rsidP="00387EE6">
            <w:pPr>
              <w:rPr>
                <w:rFonts w:ascii="Times New Roman" w:hAnsi="Times New Roman" w:cs="Times New Roman"/>
                <w:sz w:val="24"/>
                <w:szCs w:val="24"/>
              </w:rPr>
            </w:pPr>
          </w:p>
          <w:p w14:paraId="631D749A" w14:textId="77777777" w:rsidR="00387EE6" w:rsidRDefault="00387EE6" w:rsidP="00387EE6">
            <w:pPr>
              <w:rPr>
                <w:rFonts w:ascii="Times New Roman" w:hAnsi="Times New Roman" w:cs="Times New Roman"/>
                <w:sz w:val="24"/>
                <w:szCs w:val="24"/>
              </w:rPr>
            </w:pPr>
          </w:p>
          <w:p w14:paraId="7B73B564" w14:textId="77777777" w:rsidR="00387EE6" w:rsidRDefault="00387EE6" w:rsidP="00387EE6">
            <w:pPr>
              <w:rPr>
                <w:rFonts w:ascii="Times New Roman" w:hAnsi="Times New Roman" w:cs="Times New Roman"/>
                <w:sz w:val="24"/>
                <w:szCs w:val="24"/>
              </w:rPr>
            </w:pPr>
          </w:p>
          <w:p w14:paraId="1E00AD65" w14:textId="77777777" w:rsidR="00387EE6" w:rsidRDefault="00387EE6" w:rsidP="00387EE6">
            <w:pPr>
              <w:rPr>
                <w:rFonts w:ascii="Times New Roman" w:hAnsi="Times New Roman" w:cs="Times New Roman"/>
                <w:sz w:val="24"/>
                <w:szCs w:val="24"/>
              </w:rPr>
            </w:pPr>
          </w:p>
          <w:p w14:paraId="1F37DBCD" w14:textId="77777777" w:rsidR="00387EE6" w:rsidRDefault="00387EE6" w:rsidP="00387EE6">
            <w:pPr>
              <w:rPr>
                <w:rFonts w:ascii="Times New Roman" w:hAnsi="Times New Roman" w:cs="Times New Roman"/>
                <w:sz w:val="24"/>
                <w:szCs w:val="24"/>
              </w:rPr>
            </w:pPr>
          </w:p>
          <w:p w14:paraId="5BFBB2C6" w14:textId="77777777" w:rsidR="00387EE6" w:rsidRDefault="00387EE6" w:rsidP="00387EE6">
            <w:pPr>
              <w:rPr>
                <w:rFonts w:ascii="Times New Roman" w:hAnsi="Times New Roman" w:cs="Times New Roman"/>
                <w:sz w:val="24"/>
                <w:szCs w:val="24"/>
              </w:rPr>
            </w:pPr>
          </w:p>
          <w:p w14:paraId="5636DFBF" w14:textId="77777777" w:rsidR="00387EE6" w:rsidRDefault="00387EE6" w:rsidP="00387EE6">
            <w:pPr>
              <w:rPr>
                <w:rFonts w:ascii="Times New Roman" w:hAnsi="Times New Roman" w:cs="Times New Roman"/>
                <w:sz w:val="24"/>
                <w:szCs w:val="24"/>
              </w:rPr>
            </w:pPr>
          </w:p>
          <w:p w14:paraId="095B8032" w14:textId="77777777" w:rsidR="00387EE6" w:rsidRDefault="00387EE6" w:rsidP="00387EE6">
            <w:pPr>
              <w:rPr>
                <w:rFonts w:ascii="Times New Roman" w:hAnsi="Times New Roman" w:cs="Times New Roman"/>
                <w:sz w:val="24"/>
                <w:szCs w:val="24"/>
              </w:rPr>
            </w:pPr>
          </w:p>
          <w:p w14:paraId="3476E08C" w14:textId="77777777" w:rsidR="00387EE6" w:rsidRDefault="00387EE6" w:rsidP="00387EE6">
            <w:pPr>
              <w:rPr>
                <w:rFonts w:ascii="Times New Roman" w:hAnsi="Times New Roman" w:cs="Times New Roman"/>
                <w:sz w:val="24"/>
                <w:szCs w:val="24"/>
              </w:rPr>
            </w:pPr>
          </w:p>
          <w:p w14:paraId="7E058DAB" w14:textId="77777777" w:rsidR="00387EE6" w:rsidRDefault="00387EE6" w:rsidP="00387EE6">
            <w:pPr>
              <w:rPr>
                <w:rFonts w:ascii="Times New Roman" w:hAnsi="Times New Roman" w:cs="Times New Roman"/>
                <w:sz w:val="24"/>
                <w:szCs w:val="24"/>
              </w:rPr>
            </w:pPr>
          </w:p>
          <w:p w14:paraId="11891DCF" w14:textId="77777777" w:rsidR="00387EE6" w:rsidRDefault="00387EE6" w:rsidP="00387EE6">
            <w:pPr>
              <w:rPr>
                <w:rFonts w:ascii="Times New Roman" w:hAnsi="Times New Roman" w:cs="Times New Roman"/>
                <w:sz w:val="24"/>
                <w:szCs w:val="24"/>
              </w:rPr>
            </w:pPr>
          </w:p>
          <w:p w14:paraId="765B8E6D" w14:textId="77777777" w:rsidR="00387EE6" w:rsidRDefault="00387EE6" w:rsidP="00387EE6">
            <w:pPr>
              <w:rPr>
                <w:rFonts w:ascii="Times New Roman" w:hAnsi="Times New Roman" w:cs="Times New Roman"/>
                <w:sz w:val="24"/>
                <w:szCs w:val="24"/>
              </w:rPr>
            </w:pPr>
          </w:p>
          <w:p w14:paraId="4E7C464E" w14:textId="1AD9F1FD" w:rsidR="00387EE6" w:rsidRDefault="00387EE6" w:rsidP="00387EE6">
            <w:pPr>
              <w:rPr>
                <w:rFonts w:ascii="Times New Roman" w:hAnsi="Times New Roman" w:cs="Times New Roman"/>
                <w:sz w:val="24"/>
                <w:szCs w:val="24"/>
              </w:rPr>
            </w:pPr>
          </w:p>
          <w:p w14:paraId="06305632" w14:textId="48CAD884" w:rsidR="00387EE6" w:rsidRPr="009B7F9B" w:rsidRDefault="00387EE6" w:rsidP="00387EE6">
            <w:pPr>
              <w:rPr>
                <w:rFonts w:ascii="Times New Roman" w:hAnsi="Times New Roman" w:cs="Times New Roman"/>
                <w:sz w:val="24"/>
                <w:szCs w:val="24"/>
              </w:rPr>
            </w:pPr>
          </w:p>
        </w:tc>
      </w:tr>
      <w:tr w:rsidR="00387EE6" w:rsidRPr="004F1319" w14:paraId="1D31532B" w14:textId="77777777" w:rsidTr="00A201D9">
        <w:trPr>
          <w:trHeight w:val="688"/>
        </w:trPr>
        <w:tc>
          <w:tcPr>
            <w:tcW w:w="703" w:type="dxa"/>
          </w:tcPr>
          <w:p w14:paraId="25248469" w14:textId="68E6C008" w:rsidR="00387EE6" w:rsidRPr="0072650C" w:rsidRDefault="00387EE6" w:rsidP="00986A05">
            <w:pPr>
              <w:spacing w:line="0" w:lineRule="atLeast"/>
              <w:ind w:firstLine="22"/>
              <w:jc w:val="center"/>
              <w:rPr>
                <w:rFonts w:ascii="Times New Roman" w:eastAsia="Times New Roman" w:hAnsi="Times New Roman" w:cs="Times New Roman"/>
                <w:spacing w:val="2"/>
                <w:sz w:val="24"/>
                <w:szCs w:val="24"/>
              </w:rPr>
            </w:pPr>
            <w:r>
              <w:rPr>
                <w:rFonts w:ascii="Times New Roman" w:eastAsia="Times New Roman" w:hAnsi="Times New Roman" w:cs="Times New Roman"/>
                <w:spacing w:val="2"/>
                <w:sz w:val="24"/>
                <w:szCs w:val="24"/>
              </w:rPr>
              <w:t>15</w:t>
            </w:r>
            <w:r w:rsidR="00986A05">
              <w:rPr>
                <w:rFonts w:ascii="Times New Roman" w:eastAsia="Times New Roman" w:hAnsi="Times New Roman" w:cs="Times New Roman"/>
                <w:spacing w:val="2"/>
                <w:sz w:val="24"/>
                <w:szCs w:val="24"/>
              </w:rPr>
              <w:t>2</w:t>
            </w:r>
            <w:r>
              <w:rPr>
                <w:rFonts w:ascii="Times New Roman" w:eastAsia="Times New Roman" w:hAnsi="Times New Roman" w:cs="Times New Roman"/>
                <w:spacing w:val="2"/>
                <w:sz w:val="24"/>
                <w:szCs w:val="24"/>
              </w:rPr>
              <w:t>.</w:t>
            </w:r>
          </w:p>
        </w:tc>
        <w:tc>
          <w:tcPr>
            <w:tcW w:w="2099" w:type="dxa"/>
          </w:tcPr>
          <w:p w14:paraId="04F866EC" w14:textId="77777777" w:rsidR="00387EE6" w:rsidRPr="004F1319" w:rsidRDefault="00387EE6" w:rsidP="00387EE6">
            <w:pPr>
              <w:spacing w:line="0" w:lineRule="atLeast"/>
              <w:ind w:firstLine="0"/>
              <w:jc w:val="center"/>
              <w:rPr>
                <w:rFonts w:ascii="Times New Roman" w:eastAsia="Calibri" w:hAnsi="Times New Roman" w:cs="Times New Roman"/>
                <w:sz w:val="24"/>
                <w:szCs w:val="24"/>
              </w:rPr>
            </w:pPr>
            <w:r w:rsidRPr="004F1319">
              <w:rPr>
                <w:rFonts w:ascii="Times New Roman" w:eastAsia="Calibri" w:hAnsi="Times New Roman" w:cs="Times New Roman"/>
                <w:sz w:val="24"/>
                <w:szCs w:val="24"/>
              </w:rPr>
              <w:t xml:space="preserve">Приложение </w:t>
            </w:r>
            <w:r>
              <w:rPr>
                <w:rFonts w:ascii="Times New Roman" w:eastAsia="Calibri" w:hAnsi="Times New Roman" w:cs="Times New Roman"/>
                <w:sz w:val="24"/>
                <w:szCs w:val="24"/>
              </w:rPr>
              <w:t>1</w:t>
            </w:r>
          </w:p>
        </w:tc>
        <w:tc>
          <w:tcPr>
            <w:tcW w:w="4139" w:type="dxa"/>
            <w:tcBorders>
              <w:top w:val="single" w:sz="4" w:space="0" w:color="auto"/>
              <w:left w:val="single" w:sz="4" w:space="0" w:color="auto"/>
              <w:bottom w:val="single" w:sz="4" w:space="0" w:color="auto"/>
              <w:right w:val="single" w:sz="4" w:space="0" w:color="auto"/>
            </w:tcBorders>
          </w:tcPr>
          <w:tbl>
            <w:tblPr>
              <w:tblW w:w="3981" w:type="dxa"/>
              <w:tblBorders>
                <w:top w:val="single" w:sz="6" w:space="0" w:color="CFCFCF"/>
                <w:left w:val="single" w:sz="6" w:space="0" w:color="CFCFCF"/>
                <w:bottom w:val="single" w:sz="6" w:space="0" w:color="CFCFCF"/>
                <w:right w:val="single" w:sz="6" w:space="0" w:color="CFCFCF"/>
              </w:tblBorders>
              <w:tblLayout w:type="fixed"/>
              <w:tblLook w:val="04A0" w:firstRow="1" w:lastRow="0" w:firstColumn="1" w:lastColumn="0" w:noHBand="0" w:noVBand="1"/>
            </w:tblPr>
            <w:tblGrid>
              <w:gridCol w:w="299"/>
              <w:gridCol w:w="1857"/>
              <w:gridCol w:w="1738"/>
              <w:gridCol w:w="87"/>
            </w:tblGrid>
            <w:tr w:rsidR="00387EE6" w:rsidRPr="005027EA" w14:paraId="76FE3A8C" w14:textId="77777777" w:rsidTr="00AA3FFC">
              <w:trPr>
                <w:trHeight w:val="30"/>
              </w:trPr>
              <w:tc>
                <w:tcPr>
                  <w:tcW w:w="3981" w:type="dxa"/>
                  <w:gridSpan w:val="4"/>
                  <w:tcBorders>
                    <w:top w:val="nil"/>
                    <w:left w:val="nil"/>
                    <w:bottom w:val="single" w:sz="4" w:space="0" w:color="auto"/>
                    <w:right w:val="nil"/>
                  </w:tcBorders>
                  <w:tcMar>
                    <w:top w:w="15" w:type="dxa"/>
                    <w:left w:w="15" w:type="dxa"/>
                    <w:bottom w:w="15" w:type="dxa"/>
                    <w:right w:w="15" w:type="dxa"/>
                  </w:tcMar>
                  <w:vAlign w:val="center"/>
                  <w:hideMark/>
                </w:tcPr>
                <w:p w14:paraId="76FCEEC2" w14:textId="77777777" w:rsidR="00387EE6" w:rsidRDefault="00387EE6" w:rsidP="00FF000B">
                  <w:pPr>
                    <w:framePr w:hSpace="180" w:wrap="around" w:vAnchor="text" w:hAnchor="text" w:xAlign="center" w:y="1"/>
                    <w:tabs>
                      <w:tab w:val="left" w:pos="3811"/>
                    </w:tabs>
                    <w:ind w:left="20" w:right="135"/>
                    <w:suppressOverlap/>
                    <w:jc w:val="center"/>
                    <w:rPr>
                      <w:rFonts w:ascii="Times New Roman" w:hAnsi="Times New Roman" w:cs="Times New Roman"/>
                      <w:sz w:val="24"/>
                      <w:szCs w:val="24"/>
                    </w:rPr>
                  </w:pPr>
                </w:p>
                <w:p w14:paraId="60608648" w14:textId="77777777" w:rsidR="00387EE6" w:rsidRPr="00FA5FDF" w:rsidRDefault="00387EE6" w:rsidP="00FF000B">
                  <w:pPr>
                    <w:framePr w:hSpace="180" w:wrap="around" w:vAnchor="text" w:hAnchor="text" w:xAlign="center" w:y="1"/>
                    <w:tabs>
                      <w:tab w:val="left" w:pos="3811"/>
                    </w:tabs>
                    <w:ind w:left="20" w:right="135"/>
                    <w:suppressOverlap/>
                    <w:jc w:val="center"/>
                    <w:rPr>
                      <w:rFonts w:ascii="Times New Roman" w:hAnsi="Times New Roman" w:cs="Times New Roman"/>
                      <w:sz w:val="24"/>
                      <w:szCs w:val="24"/>
                    </w:rPr>
                  </w:pPr>
                  <w:r w:rsidRPr="00FA5FDF">
                    <w:rPr>
                      <w:rFonts w:ascii="Times New Roman" w:hAnsi="Times New Roman" w:cs="Times New Roman"/>
                      <w:sz w:val="24"/>
                      <w:szCs w:val="24"/>
                    </w:rPr>
                    <w:t xml:space="preserve">Приложение 1 </w:t>
                  </w:r>
                </w:p>
                <w:p w14:paraId="720C5118" w14:textId="77777777" w:rsidR="00387EE6" w:rsidRPr="00FA5FDF" w:rsidRDefault="00387EE6" w:rsidP="00FF000B">
                  <w:pPr>
                    <w:framePr w:hSpace="180" w:wrap="around" w:vAnchor="text" w:hAnchor="text" w:xAlign="center" w:y="1"/>
                    <w:tabs>
                      <w:tab w:val="left" w:pos="3811"/>
                    </w:tabs>
                    <w:ind w:left="20" w:right="135"/>
                    <w:suppressOverlap/>
                    <w:jc w:val="center"/>
                    <w:rPr>
                      <w:rFonts w:ascii="Times New Roman" w:hAnsi="Times New Roman" w:cs="Times New Roman"/>
                      <w:sz w:val="24"/>
                      <w:szCs w:val="24"/>
                    </w:rPr>
                  </w:pPr>
                  <w:r w:rsidRPr="00FA5FDF">
                    <w:rPr>
                      <w:rFonts w:ascii="Times New Roman" w:hAnsi="Times New Roman" w:cs="Times New Roman"/>
                      <w:sz w:val="24"/>
                      <w:szCs w:val="24"/>
                    </w:rPr>
                    <w:t>к Правилам</w:t>
                  </w:r>
                  <w:r w:rsidRPr="00FA5FDF">
                    <w:rPr>
                      <w:rFonts w:ascii="Times New Roman" w:hAnsi="Times New Roman" w:cs="Times New Roman"/>
                      <w:sz w:val="24"/>
                      <w:szCs w:val="24"/>
                    </w:rPr>
                    <w:br/>
                    <w:t>оказания государственной</w:t>
                  </w:r>
                  <w:r w:rsidRPr="00FA5FDF">
                    <w:rPr>
                      <w:rFonts w:ascii="Times New Roman" w:hAnsi="Times New Roman" w:cs="Times New Roman"/>
                      <w:sz w:val="24"/>
                      <w:szCs w:val="24"/>
                    </w:rPr>
                    <w:br/>
                    <w:t>услуги «Включение в реестр</w:t>
                  </w:r>
                  <w:r w:rsidRPr="00FA5FDF">
                    <w:rPr>
                      <w:rFonts w:ascii="Times New Roman" w:hAnsi="Times New Roman" w:cs="Times New Roman"/>
                      <w:sz w:val="24"/>
                      <w:szCs w:val="24"/>
                    </w:rPr>
                    <w:br/>
                    <w:t>таможенных перевозчиков»</w:t>
                  </w:r>
                </w:p>
                <w:p w14:paraId="5D8FF6DC" w14:textId="77777777" w:rsidR="00387EE6" w:rsidRPr="005027EA" w:rsidRDefault="00387EE6" w:rsidP="00FF000B">
                  <w:pPr>
                    <w:framePr w:hSpace="180" w:wrap="around" w:vAnchor="text" w:hAnchor="text" w:xAlign="center" w:y="1"/>
                    <w:tabs>
                      <w:tab w:val="left" w:pos="3811"/>
                    </w:tabs>
                    <w:ind w:left="20" w:right="135"/>
                    <w:suppressOverlap/>
                    <w:jc w:val="center"/>
                    <w:rPr>
                      <w:rFonts w:ascii="Times New Roman" w:hAnsi="Times New Roman" w:cs="Times New Roman"/>
                      <w:sz w:val="24"/>
                      <w:szCs w:val="24"/>
                    </w:rPr>
                  </w:pPr>
                </w:p>
              </w:tc>
            </w:tr>
            <w:tr w:rsidR="00387EE6" w:rsidRPr="005027EA" w14:paraId="43F6BAD0" w14:textId="77777777" w:rsidTr="00AA3FFC">
              <w:trPr>
                <w:gridAfter w:val="1"/>
                <w:wAfter w:w="87" w:type="dxa"/>
                <w:trHeight w:val="30"/>
              </w:trPr>
              <w:tc>
                <w:tcPr>
                  <w:tcW w:w="29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12190AE4" w14:textId="77777777" w:rsidR="00387EE6" w:rsidRDefault="00387EE6" w:rsidP="00FF000B">
                  <w:pPr>
                    <w:framePr w:hSpace="180" w:wrap="around" w:vAnchor="text" w:hAnchor="text" w:xAlign="center" w:y="1"/>
                    <w:ind w:firstLine="0"/>
                    <w:suppressOverlap/>
                    <w:rPr>
                      <w:rFonts w:ascii="Times New Roman" w:hAnsi="Times New Roman" w:cs="Times New Roman"/>
                      <w:sz w:val="24"/>
                      <w:szCs w:val="24"/>
                    </w:rPr>
                  </w:pPr>
                  <w:r>
                    <w:rPr>
                      <w:rFonts w:ascii="Times New Roman" w:hAnsi="Times New Roman" w:cs="Times New Roman"/>
                      <w:color w:val="000000"/>
                      <w:sz w:val="24"/>
                      <w:szCs w:val="24"/>
                    </w:rPr>
                    <w:t>1</w:t>
                  </w:r>
                </w:p>
              </w:tc>
              <w:tc>
                <w:tcPr>
                  <w:tcW w:w="185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65C39462" w14:textId="77777777" w:rsidR="00387EE6" w:rsidRDefault="00387EE6" w:rsidP="00FF000B">
                  <w:pPr>
                    <w:framePr w:hSpace="180" w:wrap="around" w:vAnchor="text" w:hAnchor="text" w:xAlign="center" w:y="1"/>
                    <w:ind w:left="20"/>
                    <w:suppressOverlap/>
                    <w:rPr>
                      <w:rFonts w:ascii="Times New Roman" w:hAnsi="Times New Roman" w:cs="Times New Roman"/>
                      <w:sz w:val="24"/>
                      <w:szCs w:val="24"/>
                    </w:rPr>
                  </w:pPr>
                  <w:r>
                    <w:rPr>
                      <w:rFonts w:ascii="Times New Roman" w:hAnsi="Times New Roman" w:cs="Times New Roman"/>
                      <w:color w:val="000000"/>
                      <w:sz w:val="24"/>
                      <w:szCs w:val="24"/>
                    </w:rPr>
                    <w:t>Наименование услугодателя</w:t>
                  </w:r>
                </w:p>
              </w:tc>
              <w:tc>
                <w:tcPr>
                  <w:tcW w:w="173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1B205F5A" w14:textId="77777777" w:rsidR="00387EE6" w:rsidRPr="005027EA" w:rsidRDefault="00387EE6" w:rsidP="00FF000B">
                  <w:pPr>
                    <w:framePr w:hSpace="180" w:wrap="around" w:vAnchor="text" w:hAnchor="text" w:xAlign="center" w:y="1"/>
                    <w:ind w:left="20"/>
                    <w:suppressOverlap/>
                    <w:rPr>
                      <w:rFonts w:ascii="Times New Roman" w:hAnsi="Times New Roman" w:cs="Times New Roman"/>
                      <w:sz w:val="24"/>
                      <w:szCs w:val="24"/>
                    </w:rPr>
                  </w:pPr>
                  <w:r w:rsidRPr="005027EA">
                    <w:rPr>
                      <w:rFonts w:ascii="Times New Roman" w:hAnsi="Times New Roman" w:cs="Times New Roman"/>
                      <w:color w:val="000000"/>
                      <w:sz w:val="24"/>
                      <w:szCs w:val="24"/>
                    </w:rPr>
                    <w:t>Территориальные органы Комитета государственных доходов Министерства финансов Республики Казахстан по областям, городам Астан</w:t>
                  </w:r>
                  <w:r w:rsidRPr="005027EA">
                    <w:rPr>
                      <w:rFonts w:ascii="Times New Roman" w:hAnsi="Times New Roman" w:cs="Times New Roman"/>
                      <w:color w:val="000000"/>
                      <w:sz w:val="24"/>
                      <w:szCs w:val="24"/>
                      <w:lang w:val="kk-KZ"/>
                    </w:rPr>
                    <w:t>а</w:t>
                  </w:r>
                  <w:r w:rsidRPr="005027EA">
                    <w:rPr>
                      <w:rFonts w:ascii="Times New Roman" w:hAnsi="Times New Roman" w:cs="Times New Roman"/>
                      <w:color w:val="000000"/>
                      <w:sz w:val="24"/>
                      <w:szCs w:val="24"/>
                    </w:rPr>
                    <w:t>, Алматы и Шымкент.</w:t>
                  </w:r>
                </w:p>
              </w:tc>
            </w:tr>
            <w:tr w:rsidR="00387EE6" w:rsidRPr="005027EA" w14:paraId="73F0E73D" w14:textId="77777777" w:rsidTr="00AA3FFC">
              <w:trPr>
                <w:gridAfter w:val="1"/>
                <w:wAfter w:w="87" w:type="dxa"/>
                <w:trHeight w:val="30"/>
              </w:trPr>
              <w:tc>
                <w:tcPr>
                  <w:tcW w:w="29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6B69A376" w14:textId="77777777" w:rsidR="00387EE6" w:rsidRDefault="00387EE6" w:rsidP="00FF000B">
                  <w:pPr>
                    <w:framePr w:hSpace="180" w:wrap="around" w:vAnchor="text" w:hAnchor="text" w:xAlign="center" w:y="1"/>
                    <w:ind w:firstLine="0"/>
                    <w:suppressOverlap/>
                    <w:rPr>
                      <w:rFonts w:ascii="Times New Roman" w:hAnsi="Times New Roman" w:cs="Times New Roman"/>
                      <w:sz w:val="24"/>
                      <w:szCs w:val="24"/>
                    </w:rPr>
                  </w:pPr>
                  <w:r>
                    <w:rPr>
                      <w:rFonts w:ascii="Times New Roman" w:hAnsi="Times New Roman" w:cs="Times New Roman"/>
                      <w:color w:val="000000"/>
                      <w:sz w:val="24"/>
                      <w:szCs w:val="24"/>
                    </w:rPr>
                    <w:t>2</w:t>
                  </w:r>
                </w:p>
              </w:tc>
              <w:tc>
                <w:tcPr>
                  <w:tcW w:w="185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4EB0E745" w14:textId="77777777" w:rsidR="00387EE6" w:rsidRDefault="00387EE6" w:rsidP="00FF000B">
                  <w:pPr>
                    <w:framePr w:hSpace="180" w:wrap="around" w:vAnchor="text" w:hAnchor="text" w:xAlign="center" w:y="1"/>
                    <w:ind w:left="20"/>
                    <w:suppressOverlap/>
                    <w:rPr>
                      <w:rFonts w:ascii="Times New Roman" w:hAnsi="Times New Roman" w:cs="Times New Roman"/>
                      <w:sz w:val="24"/>
                      <w:szCs w:val="24"/>
                    </w:rPr>
                  </w:pPr>
                  <w:r>
                    <w:rPr>
                      <w:rFonts w:ascii="Times New Roman" w:hAnsi="Times New Roman" w:cs="Times New Roman"/>
                      <w:color w:val="000000"/>
                      <w:sz w:val="24"/>
                      <w:szCs w:val="24"/>
                    </w:rPr>
                    <w:t>Способы предоставления государственной услуги</w:t>
                  </w:r>
                </w:p>
              </w:tc>
              <w:tc>
                <w:tcPr>
                  <w:tcW w:w="173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351A32A8" w14:textId="77777777" w:rsidR="00387EE6" w:rsidRPr="00DF0414" w:rsidRDefault="00387EE6" w:rsidP="00FF000B">
                  <w:pPr>
                    <w:framePr w:hSpace="180" w:wrap="around" w:vAnchor="text" w:hAnchor="text" w:xAlign="center" w:y="1"/>
                    <w:suppressOverlap/>
                    <w:rPr>
                      <w:rFonts w:ascii="Times New Roman" w:hAnsi="Times New Roman" w:cs="Times New Roman"/>
                      <w:color w:val="000000"/>
                      <w:sz w:val="24"/>
                      <w:szCs w:val="24"/>
                    </w:rPr>
                  </w:pPr>
                  <w:r w:rsidRPr="00DF0414">
                    <w:rPr>
                      <w:rFonts w:ascii="Times New Roman" w:hAnsi="Times New Roman" w:cs="Times New Roman"/>
                      <w:color w:val="000000"/>
                      <w:sz w:val="24"/>
                      <w:szCs w:val="24"/>
                    </w:rPr>
                    <w:t>1) посредством веб-портала «</w:t>
                  </w:r>
                  <w:r w:rsidRPr="005F6EE1">
                    <w:rPr>
                      <w:rFonts w:ascii="Times New Roman" w:hAnsi="Times New Roman" w:cs="Times New Roman"/>
                      <w:b/>
                      <w:color w:val="000000"/>
                      <w:sz w:val="24"/>
                      <w:szCs w:val="24"/>
                    </w:rPr>
                    <w:t>электронного</w:t>
                  </w:r>
                  <w:r w:rsidRPr="00DF0414">
                    <w:rPr>
                      <w:rFonts w:ascii="Times New Roman" w:hAnsi="Times New Roman" w:cs="Times New Roman"/>
                      <w:color w:val="000000"/>
                      <w:sz w:val="24"/>
                      <w:szCs w:val="24"/>
                    </w:rPr>
                    <w:t xml:space="preserve"> правительства» www.egov.kz (далее – портал),</w:t>
                  </w:r>
                </w:p>
                <w:p w14:paraId="4916184B" w14:textId="77777777" w:rsidR="00387EE6" w:rsidRPr="00DF0414" w:rsidRDefault="00387EE6" w:rsidP="00FF000B">
                  <w:pPr>
                    <w:framePr w:hSpace="180" w:wrap="around" w:vAnchor="text" w:hAnchor="text" w:xAlign="center" w:y="1"/>
                    <w:suppressOverlap/>
                    <w:rPr>
                      <w:rFonts w:ascii="Times New Roman" w:hAnsi="Times New Roman" w:cs="Times New Roman"/>
                      <w:color w:val="000000"/>
                      <w:sz w:val="24"/>
                      <w:szCs w:val="24"/>
                    </w:rPr>
                  </w:pPr>
                  <w:r w:rsidRPr="00DF0414">
                    <w:rPr>
                      <w:rFonts w:ascii="Times New Roman" w:hAnsi="Times New Roman" w:cs="Times New Roman"/>
                      <w:color w:val="000000"/>
                      <w:sz w:val="24"/>
                      <w:szCs w:val="24"/>
                    </w:rPr>
                    <w:t xml:space="preserve">2)   посредством </w:t>
                  </w:r>
                  <w:r w:rsidRPr="002D0EF6">
                    <w:rPr>
                      <w:rFonts w:ascii="Times New Roman" w:hAnsi="Times New Roman" w:cs="Times New Roman"/>
                      <w:b/>
                      <w:color w:val="000000"/>
                      <w:sz w:val="24"/>
                      <w:szCs w:val="24"/>
                    </w:rPr>
                    <w:t>объектов</w:t>
                  </w:r>
                  <w:r w:rsidRPr="00DF0414">
                    <w:rPr>
                      <w:rFonts w:ascii="Times New Roman" w:hAnsi="Times New Roman" w:cs="Times New Roman"/>
                      <w:color w:val="000000"/>
                      <w:sz w:val="24"/>
                      <w:szCs w:val="24"/>
                    </w:rPr>
                    <w:t xml:space="preserve"> </w:t>
                  </w:r>
                  <w:r w:rsidRPr="00A503EF">
                    <w:rPr>
                      <w:rFonts w:ascii="Times New Roman" w:hAnsi="Times New Roman" w:cs="Times New Roman"/>
                      <w:b/>
                      <w:color w:val="000000"/>
                      <w:sz w:val="24"/>
                      <w:szCs w:val="24"/>
                    </w:rPr>
                    <w:t>информатизации</w:t>
                  </w:r>
                  <w:r w:rsidRPr="00DF0414">
                    <w:rPr>
                      <w:rFonts w:ascii="Times New Roman" w:hAnsi="Times New Roman" w:cs="Times New Roman"/>
                      <w:color w:val="000000"/>
                      <w:sz w:val="24"/>
                      <w:szCs w:val="24"/>
                    </w:rPr>
                    <w:t xml:space="preserve">, </w:t>
                  </w:r>
                  <w:r w:rsidRPr="006E4E7C">
                    <w:rPr>
                      <w:rFonts w:ascii="Times New Roman" w:hAnsi="Times New Roman" w:cs="Times New Roman"/>
                      <w:b/>
                      <w:color w:val="000000"/>
                      <w:sz w:val="24"/>
                      <w:szCs w:val="24"/>
                    </w:rPr>
                    <w:t>информационной</w:t>
                  </w:r>
                  <w:r w:rsidRPr="00DF0414">
                    <w:rPr>
                      <w:rFonts w:ascii="Times New Roman" w:hAnsi="Times New Roman" w:cs="Times New Roman"/>
                      <w:color w:val="000000"/>
                      <w:sz w:val="24"/>
                      <w:szCs w:val="24"/>
                    </w:rPr>
                    <w:t xml:space="preserve"> системы «KEDEN» www.keden.kgd.gov.kz</w:t>
                  </w:r>
                </w:p>
                <w:p w14:paraId="2F41373D" w14:textId="6FAED71A" w:rsidR="00387EE6" w:rsidRPr="00CB29A3" w:rsidRDefault="00387EE6" w:rsidP="00FF000B">
                  <w:pPr>
                    <w:framePr w:hSpace="180" w:wrap="around" w:vAnchor="text" w:hAnchor="text" w:xAlign="center" w:y="1"/>
                    <w:spacing w:line="0" w:lineRule="atLeast"/>
                    <w:suppressOverlap/>
                    <w:rPr>
                      <w:rFonts w:ascii="Times New Roman" w:eastAsia="Times New Roman" w:hAnsi="Times New Roman" w:cs="Times New Roman"/>
                      <w:color w:val="000000"/>
                      <w:sz w:val="24"/>
                      <w:szCs w:val="24"/>
                    </w:rPr>
                  </w:pPr>
                  <w:r w:rsidRPr="00DF0414">
                    <w:rPr>
                      <w:rFonts w:ascii="Times New Roman" w:hAnsi="Times New Roman" w:cs="Times New Roman"/>
                      <w:color w:val="000000"/>
                      <w:sz w:val="24"/>
                      <w:szCs w:val="24"/>
                    </w:rPr>
                    <w:t xml:space="preserve">(далее – </w:t>
                  </w:r>
                  <w:r w:rsidRPr="00FD6337">
                    <w:rPr>
                      <w:rFonts w:ascii="Times New Roman" w:hAnsi="Times New Roman" w:cs="Times New Roman"/>
                      <w:b/>
                      <w:color w:val="000000"/>
                      <w:sz w:val="24"/>
                      <w:szCs w:val="24"/>
                    </w:rPr>
                    <w:t>ИС</w:t>
                  </w:r>
                  <w:r w:rsidRPr="00DF0414">
                    <w:rPr>
                      <w:rFonts w:ascii="Times New Roman" w:hAnsi="Times New Roman" w:cs="Times New Roman"/>
                      <w:color w:val="000000"/>
                      <w:sz w:val="24"/>
                      <w:szCs w:val="24"/>
                    </w:rPr>
                    <w:t xml:space="preserve"> «KEDEN»).</w:t>
                  </w:r>
                </w:p>
              </w:tc>
            </w:tr>
            <w:tr w:rsidR="00387EE6" w:rsidRPr="005027EA" w14:paraId="2BA9061A" w14:textId="77777777" w:rsidTr="00AA3FFC">
              <w:trPr>
                <w:gridAfter w:val="1"/>
                <w:wAfter w:w="87" w:type="dxa"/>
                <w:trHeight w:val="30"/>
              </w:trPr>
              <w:tc>
                <w:tcPr>
                  <w:tcW w:w="29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7BE40552" w14:textId="77777777" w:rsidR="00387EE6" w:rsidRDefault="00387EE6" w:rsidP="00FF000B">
                  <w:pPr>
                    <w:framePr w:hSpace="180" w:wrap="around" w:vAnchor="text" w:hAnchor="text" w:xAlign="center" w:y="1"/>
                    <w:ind w:firstLine="0"/>
                    <w:suppressOverlap/>
                    <w:rPr>
                      <w:rFonts w:ascii="Times New Roman" w:hAnsi="Times New Roman" w:cs="Times New Roman"/>
                      <w:sz w:val="24"/>
                      <w:szCs w:val="24"/>
                    </w:rPr>
                  </w:pPr>
                  <w:r>
                    <w:rPr>
                      <w:rFonts w:ascii="Times New Roman" w:hAnsi="Times New Roman" w:cs="Times New Roman"/>
                      <w:color w:val="000000"/>
                      <w:sz w:val="24"/>
                      <w:szCs w:val="24"/>
                    </w:rPr>
                    <w:t>3</w:t>
                  </w:r>
                </w:p>
              </w:tc>
              <w:tc>
                <w:tcPr>
                  <w:tcW w:w="185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75AD05DC" w14:textId="77777777" w:rsidR="00387EE6" w:rsidRDefault="00387EE6" w:rsidP="00FF000B">
                  <w:pPr>
                    <w:framePr w:hSpace="180" w:wrap="around" w:vAnchor="text" w:hAnchor="text" w:xAlign="center" w:y="1"/>
                    <w:ind w:left="20"/>
                    <w:suppressOverlap/>
                    <w:rPr>
                      <w:rFonts w:ascii="Times New Roman" w:hAnsi="Times New Roman" w:cs="Times New Roman"/>
                      <w:sz w:val="24"/>
                      <w:szCs w:val="24"/>
                    </w:rPr>
                  </w:pPr>
                  <w:r>
                    <w:rPr>
                      <w:rFonts w:ascii="Times New Roman" w:hAnsi="Times New Roman" w:cs="Times New Roman"/>
                      <w:color w:val="000000"/>
                      <w:sz w:val="24"/>
                      <w:szCs w:val="24"/>
                    </w:rPr>
                    <w:t>Сроки оказания государственной услуги</w:t>
                  </w:r>
                </w:p>
              </w:tc>
              <w:tc>
                <w:tcPr>
                  <w:tcW w:w="173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53382324" w14:textId="21E4C390" w:rsidR="00387EE6" w:rsidRDefault="00387EE6" w:rsidP="00FF000B">
                  <w:pPr>
                    <w:framePr w:hSpace="180" w:wrap="around" w:vAnchor="text" w:hAnchor="text" w:xAlign="center" w:y="1"/>
                    <w:suppressOverlap/>
                    <w:jc w:val="left"/>
                  </w:pPr>
                  <w:r w:rsidRPr="00DF0414">
                    <w:rPr>
                      <w:rFonts w:ascii="Times New Roman" w:hAnsi="Times New Roman" w:cs="Times New Roman"/>
                      <w:color w:val="000000"/>
                      <w:sz w:val="24"/>
                      <w:szCs w:val="24"/>
                    </w:rPr>
                    <w:t xml:space="preserve">С момента подачи заявления через портал, </w:t>
                  </w:r>
                  <w:r w:rsidRPr="00FD6337">
                    <w:rPr>
                      <w:rFonts w:ascii="Times New Roman" w:hAnsi="Times New Roman" w:cs="Times New Roman"/>
                      <w:b/>
                      <w:color w:val="000000"/>
                      <w:sz w:val="24"/>
                      <w:szCs w:val="24"/>
                    </w:rPr>
                    <w:t>ИС</w:t>
                  </w:r>
                  <w:r w:rsidRPr="00DF0414">
                    <w:rPr>
                      <w:rFonts w:ascii="Times New Roman" w:hAnsi="Times New Roman" w:cs="Times New Roman"/>
                      <w:color w:val="000000"/>
                      <w:sz w:val="24"/>
                      <w:szCs w:val="24"/>
                    </w:rPr>
                    <w:t xml:space="preserve"> «KEDEN» – 10 (десять) рабочих дней.</w:t>
                  </w:r>
                </w:p>
              </w:tc>
            </w:tr>
            <w:tr w:rsidR="00387EE6" w14:paraId="12CC5842" w14:textId="77777777" w:rsidTr="00AA3FFC">
              <w:trPr>
                <w:gridAfter w:val="1"/>
                <w:wAfter w:w="87" w:type="dxa"/>
                <w:trHeight w:val="30"/>
              </w:trPr>
              <w:tc>
                <w:tcPr>
                  <w:tcW w:w="29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0E5BEE1D" w14:textId="77777777" w:rsidR="00387EE6" w:rsidRDefault="00387EE6" w:rsidP="00FF000B">
                  <w:pPr>
                    <w:framePr w:hSpace="180" w:wrap="around" w:vAnchor="text" w:hAnchor="text" w:xAlign="center" w:y="1"/>
                    <w:ind w:firstLine="0"/>
                    <w:suppressOverlap/>
                    <w:rPr>
                      <w:rFonts w:ascii="Times New Roman" w:hAnsi="Times New Roman" w:cs="Times New Roman"/>
                      <w:sz w:val="24"/>
                      <w:szCs w:val="24"/>
                    </w:rPr>
                  </w:pPr>
                  <w:r>
                    <w:rPr>
                      <w:rFonts w:ascii="Times New Roman" w:hAnsi="Times New Roman" w:cs="Times New Roman"/>
                      <w:color w:val="000000"/>
                      <w:sz w:val="24"/>
                      <w:szCs w:val="24"/>
                    </w:rPr>
                    <w:t>4</w:t>
                  </w:r>
                </w:p>
              </w:tc>
              <w:tc>
                <w:tcPr>
                  <w:tcW w:w="185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77CA79C4" w14:textId="77777777" w:rsidR="00387EE6" w:rsidRDefault="00387EE6" w:rsidP="00FF000B">
                  <w:pPr>
                    <w:framePr w:hSpace="180" w:wrap="around" w:vAnchor="text" w:hAnchor="text" w:xAlign="center" w:y="1"/>
                    <w:ind w:left="20"/>
                    <w:suppressOverlap/>
                    <w:rPr>
                      <w:rFonts w:ascii="Times New Roman" w:hAnsi="Times New Roman" w:cs="Times New Roman"/>
                      <w:sz w:val="24"/>
                      <w:szCs w:val="24"/>
                    </w:rPr>
                  </w:pPr>
                  <w:r>
                    <w:rPr>
                      <w:rFonts w:ascii="Times New Roman" w:hAnsi="Times New Roman" w:cs="Times New Roman"/>
                      <w:color w:val="000000"/>
                      <w:sz w:val="24"/>
                      <w:szCs w:val="24"/>
                    </w:rPr>
                    <w:t>Форма оказания государственной услуги</w:t>
                  </w:r>
                </w:p>
              </w:tc>
              <w:tc>
                <w:tcPr>
                  <w:tcW w:w="173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2DAE4CFD" w14:textId="77777777" w:rsidR="00387EE6" w:rsidRDefault="00387EE6" w:rsidP="00FF000B">
                  <w:pPr>
                    <w:framePr w:hSpace="180" w:wrap="around" w:vAnchor="text" w:hAnchor="text" w:xAlign="center" w:y="1"/>
                    <w:ind w:left="20"/>
                    <w:suppressOverlap/>
                    <w:jc w:val="left"/>
                    <w:rPr>
                      <w:rFonts w:ascii="Times New Roman" w:hAnsi="Times New Roman" w:cs="Times New Roman"/>
                      <w:sz w:val="24"/>
                      <w:szCs w:val="24"/>
                    </w:rPr>
                  </w:pPr>
                  <w:r w:rsidRPr="005027EA">
                    <w:rPr>
                      <w:rFonts w:ascii="Times New Roman" w:hAnsi="Times New Roman" w:cs="Times New Roman"/>
                      <w:color w:val="000000"/>
                      <w:sz w:val="24"/>
                      <w:szCs w:val="24"/>
                    </w:rPr>
                    <w:t>Электронная (частично автоматизированная).</w:t>
                  </w:r>
                </w:p>
              </w:tc>
            </w:tr>
            <w:tr w:rsidR="00387EE6" w:rsidRPr="005027EA" w14:paraId="74E0998C" w14:textId="77777777" w:rsidTr="00AA3FFC">
              <w:trPr>
                <w:gridAfter w:val="1"/>
                <w:wAfter w:w="87" w:type="dxa"/>
                <w:trHeight w:val="30"/>
              </w:trPr>
              <w:tc>
                <w:tcPr>
                  <w:tcW w:w="29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4462A75B" w14:textId="77777777" w:rsidR="00387EE6" w:rsidRDefault="00387EE6" w:rsidP="00FF000B">
                  <w:pPr>
                    <w:framePr w:hSpace="180" w:wrap="around" w:vAnchor="text" w:hAnchor="text" w:xAlign="center" w:y="1"/>
                    <w:ind w:firstLine="0"/>
                    <w:suppressOverlap/>
                    <w:rPr>
                      <w:rFonts w:ascii="Times New Roman" w:hAnsi="Times New Roman" w:cs="Times New Roman"/>
                      <w:sz w:val="24"/>
                      <w:szCs w:val="24"/>
                    </w:rPr>
                  </w:pPr>
                  <w:r>
                    <w:rPr>
                      <w:rFonts w:ascii="Times New Roman" w:hAnsi="Times New Roman" w:cs="Times New Roman"/>
                      <w:color w:val="000000"/>
                      <w:sz w:val="24"/>
                      <w:szCs w:val="24"/>
                    </w:rPr>
                    <w:t>5</w:t>
                  </w:r>
                </w:p>
              </w:tc>
              <w:tc>
                <w:tcPr>
                  <w:tcW w:w="185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17BB1D8F" w14:textId="77777777" w:rsidR="00387EE6" w:rsidRDefault="00387EE6" w:rsidP="00FF000B">
                  <w:pPr>
                    <w:framePr w:hSpace="180" w:wrap="around" w:vAnchor="text" w:hAnchor="text" w:xAlign="center" w:y="1"/>
                    <w:ind w:left="20"/>
                    <w:suppressOverlap/>
                    <w:rPr>
                      <w:rFonts w:ascii="Times New Roman" w:hAnsi="Times New Roman" w:cs="Times New Roman"/>
                      <w:sz w:val="24"/>
                      <w:szCs w:val="24"/>
                    </w:rPr>
                  </w:pPr>
                  <w:r>
                    <w:rPr>
                      <w:rFonts w:ascii="Times New Roman" w:hAnsi="Times New Roman" w:cs="Times New Roman"/>
                      <w:color w:val="000000"/>
                      <w:sz w:val="24"/>
                      <w:szCs w:val="24"/>
                    </w:rPr>
                    <w:t>Результат оказания государственной услуги</w:t>
                  </w:r>
                </w:p>
              </w:tc>
              <w:tc>
                <w:tcPr>
                  <w:tcW w:w="173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14B294CB" w14:textId="77777777" w:rsidR="00387EE6" w:rsidRDefault="0083662A" w:rsidP="00FF000B">
                  <w:pPr>
                    <w:framePr w:hSpace="180" w:wrap="around" w:vAnchor="text" w:hAnchor="text" w:xAlign="center" w:y="1"/>
                    <w:suppressOverlap/>
                    <w:rPr>
                      <w:rFonts w:ascii="Times New Roman" w:hAnsi="Times New Roman" w:cs="Times New Roman"/>
                      <w:color w:val="000000"/>
                      <w:sz w:val="24"/>
                      <w:szCs w:val="24"/>
                    </w:rPr>
                  </w:pPr>
                  <w:r w:rsidRPr="0083662A">
                    <w:rPr>
                      <w:rFonts w:ascii="Times New Roman" w:hAnsi="Times New Roman" w:cs="Times New Roman"/>
                      <w:b/>
                      <w:color w:val="000000"/>
                      <w:sz w:val="24"/>
                      <w:szCs w:val="24"/>
                    </w:rPr>
                    <w:t>1)</w:t>
                  </w:r>
                  <w:r w:rsidRPr="0083662A">
                    <w:rPr>
                      <w:rFonts w:ascii="Times New Roman" w:hAnsi="Times New Roman" w:cs="Times New Roman"/>
                      <w:color w:val="000000"/>
                      <w:sz w:val="24"/>
                      <w:szCs w:val="24"/>
                    </w:rPr>
                    <w:t xml:space="preserve"> решение о включении в реестр таможенных перевозчиков, с уведомлением;</w:t>
                  </w:r>
                  <w:r w:rsidRPr="0083662A">
                    <w:rPr>
                      <w:rFonts w:ascii="Times New Roman" w:hAnsi="Times New Roman" w:cs="Times New Roman"/>
                      <w:color w:val="000000"/>
                      <w:sz w:val="24"/>
                      <w:szCs w:val="24"/>
                    </w:rPr>
                    <w:br/>
                  </w:r>
                  <w:r w:rsidRPr="0083662A">
                    <w:rPr>
                      <w:rFonts w:ascii="Times New Roman" w:hAnsi="Times New Roman" w:cs="Times New Roman"/>
                      <w:b/>
                      <w:color w:val="000000"/>
                      <w:sz w:val="24"/>
                      <w:szCs w:val="24"/>
                    </w:rPr>
                    <w:t>2)</w:t>
                  </w:r>
                  <w:r w:rsidRPr="0083662A">
                    <w:rPr>
                      <w:rFonts w:ascii="Times New Roman" w:hAnsi="Times New Roman" w:cs="Times New Roman"/>
                      <w:color w:val="000000"/>
                      <w:sz w:val="24"/>
                      <w:szCs w:val="24"/>
                    </w:rPr>
                    <w:t xml:space="preserve"> мотивированный ответ об отказе в оказании государственной услуги в случаях и по основаниям, указанным в пункте 9 настоящего Перечня.</w:t>
                  </w:r>
                </w:p>
                <w:p w14:paraId="0069C614" w14:textId="751E3E77" w:rsidR="0083662A" w:rsidRPr="00FA5FDF" w:rsidRDefault="0083662A" w:rsidP="00FF000B">
                  <w:pPr>
                    <w:framePr w:hSpace="180" w:wrap="around" w:vAnchor="text" w:hAnchor="text" w:xAlign="center" w:y="1"/>
                    <w:suppressOverlap/>
                    <w:rPr>
                      <w:rFonts w:ascii="Times New Roman" w:hAnsi="Times New Roman" w:cs="Times New Roman"/>
                      <w:color w:val="000000"/>
                      <w:sz w:val="24"/>
                      <w:szCs w:val="24"/>
                    </w:rPr>
                  </w:pPr>
                </w:p>
              </w:tc>
            </w:tr>
            <w:tr w:rsidR="00387EE6" w14:paraId="6BA2A365" w14:textId="77777777" w:rsidTr="00AA3FFC">
              <w:trPr>
                <w:gridAfter w:val="1"/>
                <w:wAfter w:w="87" w:type="dxa"/>
                <w:trHeight w:val="30"/>
              </w:trPr>
              <w:tc>
                <w:tcPr>
                  <w:tcW w:w="29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676F771C" w14:textId="77777777" w:rsidR="00387EE6" w:rsidRDefault="00387EE6" w:rsidP="00FF000B">
                  <w:pPr>
                    <w:framePr w:hSpace="180" w:wrap="around" w:vAnchor="text" w:hAnchor="text" w:xAlign="center" w:y="1"/>
                    <w:ind w:firstLine="0"/>
                    <w:suppressOverlap/>
                    <w:rPr>
                      <w:rFonts w:ascii="Times New Roman" w:hAnsi="Times New Roman" w:cs="Times New Roman"/>
                      <w:sz w:val="24"/>
                      <w:szCs w:val="24"/>
                    </w:rPr>
                  </w:pPr>
                  <w:r>
                    <w:rPr>
                      <w:rFonts w:ascii="Times New Roman" w:hAnsi="Times New Roman" w:cs="Times New Roman"/>
                      <w:color w:val="000000"/>
                      <w:sz w:val="24"/>
                      <w:szCs w:val="24"/>
                    </w:rPr>
                    <w:t>6</w:t>
                  </w:r>
                </w:p>
              </w:tc>
              <w:tc>
                <w:tcPr>
                  <w:tcW w:w="185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0E6E1DF0" w14:textId="77777777" w:rsidR="00387EE6" w:rsidRDefault="00387EE6" w:rsidP="00FF000B">
                  <w:pPr>
                    <w:framePr w:hSpace="180" w:wrap="around" w:vAnchor="text" w:hAnchor="text" w:xAlign="center" w:y="1"/>
                    <w:ind w:left="20"/>
                    <w:suppressOverlap/>
                    <w:rPr>
                      <w:rFonts w:ascii="Times New Roman" w:hAnsi="Times New Roman" w:cs="Times New Roman"/>
                      <w:color w:val="000000"/>
                      <w:sz w:val="24"/>
                      <w:szCs w:val="24"/>
                    </w:rPr>
                  </w:pPr>
                  <w:r>
                    <w:rPr>
                      <w:rFonts w:ascii="Times New Roman" w:hAnsi="Times New Roman" w:cs="Times New Roman"/>
                      <w:color w:val="000000"/>
                      <w:sz w:val="24"/>
                      <w:szCs w:val="24"/>
                    </w:rPr>
                    <w:t>Размер платы, взимаемой с услугополучателя при оказании государственной услуги, и способы ее взимания в случаях, предусмотренных законодательством Республики Казахстан</w:t>
                  </w:r>
                </w:p>
                <w:p w14:paraId="333593B8" w14:textId="77777777" w:rsidR="00060A18" w:rsidRDefault="00060A18" w:rsidP="00FF000B">
                  <w:pPr>
                    <w:framePr w:hSpace="180" w:wrap="around" w:vAnchor="text" w:hAnchor="text" w:xAlign="center" w:y="1"/>
                    <w:ind w:left="20"/>
                    <w:suppressOverlap/>
                    <w:rPr>
                      <w:rFonts w:ascii="Times New Roman" w:hAnsi="Times New Roman" w:cs="Times New Roman"/>
                      <w:sz w:val="24"/>
                      <w:szCs w:val="24"/>
                    </w:rPr>
                  </w:pPr>
                </w:p>
                <w:p w14:paraId="62EA2DC3" w14:textId="77777777" w:rsidR="00AA3FFC" w:rsidRDefault="00AA3FFC" w:rsidP="00FF000B">
                  <w:pPr>
                    <w:framePr w:hSpace="180" w:wrap="around" w:vAnchor="text" w:hAnchor="text" w:xAlign="center" w:y="1"/>
                    <w:ind w:left="20"/>
                    <w:suppressOverlap/>
                    <w:rPr>
                      <w:rFonts w:ascii="Times New Roman" w:hAnsi="Times New Roman" w:cs="Times New Roman"/>
                      <w:sz w:val="24"/>
                      <w:szCs w:val="24"/>
                    </w:rPr>
                  </w:pPr>
                </w:p>
                <w:p w14:paraId="5743D537" w14:textId="33945DE0" w:rsidR="00AA3FFC" w:rsidRDefault="00AA3FFC" w:rsidP="00FF000B">
                  <w:pPr>
                    <w:framePr w:hSpace="180" w:wrap="around" w:vAnchor="text" w:hAnchor="text" w:xAlign="center" w:y="1"/>
                    <w:ind w:left="20"/>
                    <w:suppressOverlap/>
                    <w:rPr>
                      <w:rFonts w:ascii="Times New Roman" w:hAnsi="Times New Roman" w:cs="Times New Roman"/>
                      <w:sz w:val="24"/>
                      <w:szCs w:val="24"/>
                    </w:rPr>
                  </w:pPr>
                </w:p>
                <w:p w14:paraId="61B060C6" w14:textId="77777777" w:rsidR="00AA3FFC" w:rsidRDefault="00AA3FFC" w:rsidP="00FF000B">
                  <w:pPr>
                    <w:framePr w:hSpace="180" w:wrap="around" w:vAnchor="text" w:hAnchor="text" w:xAlign="center" w:y="1"/>
                    <w:ind w:left="20"/>
                    <w:suppressOverlap/>
                    <w:rPr>
                      <w:rFonts w:ascii="Times New Roman" w:hAnsi="Times New Roman" w:cs="Times New Roman"/>
                      <w:sz w:val="24"/>
                      <w:szCs w:val="24"/>
                    </w:rPr>
                  </w:pPr>
                </w:p>
                <w:p w14:paraId="3A3960F0" w14:textId="08708AAF" w:rsidR="00AA3FFC" w:rsidRDefault="00AA3FFC" w:rsidP="00FF000B">
                  <w:pPr>
                    <w:framePr w:hSpace="180" w:wrap="around" w:vAnchor="text" w:hAnchor="text" w:xAlign="center" w:y="1"/>
                    <w:ind w:left="20"/>
                    <w:suppressOverlap/>
                    <w:rPr>
                      <w:rFonts w:ascii="Times New Roman" w:hAnsi="Times New Roman" w:cs="Times New Roman"/>
                      <w:sz w:val="24"/>
                      <w:szCs w:val="24"/>
                    </w:rPr>
                  </w:pPr>
                </w:p>
              </w:tc>
              <w:tc>
                <w:tcPr>
                  <w:tcW w:w="173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4648A304" w14:textId="77777777" w:rsidR="00387EE6" w:rsidRDefault="00387EE6" w:rsidP="00FF000B">
                  <w:pPr>
                    <w:framePr w:hSpace="180" w:wrap="around" w:vAnchor="text" w:hAnchor="text" w:xAlign="center" w:y="1"/>
                    <w:ind w:left="20"/>
                    <w:suppressOverlap/>
                    <w:rPr>
                      <w:rFonts w:ascii="Times New Roman" w:hAnsi="Times New Roman" w:cs="Times New Roman"/>
                      <w:sz w:val="24"/>
                      <w:szCs w:val="24"/>
                    </w:rPr>
                  </w:pPr>
                  <w:r>
                    <w:rPr>
                      <w:rFonts w:ascii="Times New Roman" w:hAnsi="Times New Roman" w:cs="Times New Roman"/>
                      <w:color w:val="000000"/>
                      <w:sz w:val="24"/>
                      <w:szCs w:val="24"/>
                    </w:rPr>
                    <w:t>Государственная услуга предоставляется бесплатно</w:t>
                  </w:r>
                </w:p>
              </w:tc>
            </w:tr>
            <w:tr w:rsidR="00387EE6" w:rsidRPr="009645FA" w14:paraId="5CE11080" w14:textId="77777777" w:rsidTr="00AA3FFC">
              <w:trPr>
                <w:trHeight w:val="30"/>
              </w:trPr>
              <w:tc>
                <w:tcPr>
                  <w:tcW w:w="29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59635CD1" w14:textId="77777777" w:rsidR="00387EE6" w:rsidRDefault="00387EE6" w:rsidP="00FF000B">
                  <w:pPr>
                    <w:framePr w:hSpace="180" w:wrap="around" w:vAnchor="text" w:hAnchor="text" w:xAlign="center" w:y="1"/>
                    <w:ind w:firstLine="0"/>
                    <w:suppressOverlap/>
                    <w:rPr>
                      <w:rFonts w:ascii="Times New Roman" w:hAnsi="Times New Roman" w:cs="Times New Roman"/>
                      <w:sz w:val="24"/>
                      <w:szCs w:val="24"/>
                    </w:rPr>
                  </w:pPr>
                  <w:r>
                    <w:rPr>
                      <w:rFonts w:ascii="Times New Roman" w:hAnsi="Times New Roman" w:cs="Times New Roman"/>
                      <w:color w:val="000000"/>
                      <w:sz w:val="24"/>
                      <w:szCs w:val="24"/>
                    </w:rPr>
                    <w:t>7</w:t>
                  </w:r>
                </w:p>
              </w:tc>
              <w:tc>
                <w:tcPr>
                  <w:tcW w:w="185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53EC92F8" w14:textId="77777777" w:rsidR="00387EE6" w:rsidRPr="005027EA" w:rsidRDefault="00387EE6" w:rsidP="00FF000B">
                  <w:pPr>
                    <w:framePr w:hSpace="180" w:wrap="around" w:vAnchor="text" w:hAnchor="text" w:xAlign="center" w:y="1"/>
                    <w:suppressOverlap/>
                    <w:rPr>
                      <w:rFonts w:ascii="Times New Roman" w:hAnsi="Times New Roman" w:cs="Times New Roman"/>
                      <w:sz w:val="24"/>
                      <w:szCs w:val="24"/>
                    </w:rPr>
                  </w:pPr>
                  <w:r w:rsidRPr="005027EA">
                    <w:rPr>
                      <w:rFonts w:ascii="Times New Roman" w:hAnsi="Times New Roman" w:cs="Times New Roman"/>
                      <w:color w:val="000000"/>
                      <w:sz w:val="24"/>
                      <w:szCs w:val="24"/>
                    </w:rPr>
                    <w:t>График работы</w:t>
                  </w:r>
                  <w:r w:rsidRPr="005027EA">
                    <w:rPr>
                      <w:rFonts w:ascii="Times New Roman" w:hAnsi="Times New Roman" w:cs="Times New Roman"/>
                      <w:sz w:val="24"/>
                      <w:szCs w:val="24"/>
                    </w:rPr>
                    <w:t xml:space="preserve"> услугодателя,  объектов информации</w:t>
                  </w:r>
                </w:p>
                <w:p w14:paraId="35CF1427" w14:textId="77777777" w:rsidR="00387EE6" w:rsidRDefault="00387EE6" w:rsidP="00FF000B">
                  <w:pPr>
                    <w:framePr w:hSpace="180" w:wrap="around" w:vAnchor="text" w:hAnchor="text" w:xAlign="center" w:y="1"/>
                    <w:ind w:left="20"/>
                    <w:suppressOverlap/>
                    <w:rPr>
                      <w:rFonts w:ascii="Times New Roman" w:hAnsi="Times New Roman" w:cs="Times New Roman"/>
                      <w:sz w:val="24"/>
                      <w:szCs w:val="24"/>
                    </w:rPr>
                  </w:pPr>
                </w:p>
              </w:tc>
              <w:tc>
                <w:tcPr>
                  <w:tcW w:w="1825" w:type="dxa"/>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0D30D4DA" w14:textId="77777777" w:rsidR="00060A18" w:rsidRDefault="00060A18" w:rsidP="00FF000B">
                  <w:pPr>
                    <w:framePr w:hSpace="180" w:wrap="around" w:vAnchor="text" w:hAnchor="text" w:xAlign="center" w:y="1"/>
                    <w:suppressOverlap/>
                    <w:jc w:val="left"/>
                    <w:rPr>
                      <w:rFonts w:ascii="Times New Roman" w:hAnsi="Times New Roman" w:cs="Times New Roman"/>
                      <w:color w:val="000000"/>
                      <w:sz w:val="24"/>
                      <w:szCs w:val="24"/>
                    </w:rPr>
                  </w:pPr>
                </w:p>
                <w:p w14:paraId="72F42434" w14:textId="77777777" w:rsidR="00060A18" w:rsidRDefault="00060A18" w:rsidP="00FF000B">
                  <w:pPr>
                    <w:framePr w:hSpace="180" w:wrap="around" w:vAnchor="text" w:hAnchor="text" w:xAlign="center" w:y="1"/>
                    <w:suppressOverlap/>
                    <w:jc w:val="left"/>
                    <w:rPr>
                      <w:rFonts w:ascii="Times New Roman" w:hAnsi="Times New Roman" w:cs="Times New Roman"/>
                      <w:color w:val="000000"/>
                      <w:sz w:val="24"/>
                      <w:szCs w:val="24"/>
                    </w:rPr>
                  </w:pPr>
                </w:p>
                <w:p w14:paraId="12CF97FF" w14:textId="77777777" w:rsidR="00060A18" w:rsidRDefault="00060A18" w:rsidP="00FF000B">
                  <w:pPr>
                    <w:framePr w:hSpace="180" w:wrap="around" w:vAnchor="text" w:hAnchor="text" w:xAlign="center" w:y="1"/>
                    <w:suppressOverlap/>
                    <w:jc w:val="left"/>
                    <w:rPr>
                      <w:rFonts w:ascii="Times New Roman" w:hAnsi="Times New Roman" w:cs="Times New Roman"/>
                      <w:color w:val="000000"/>
                      <w:sz w:val="24"/>
                      <w:szCs w:val="24"/>
                    </w:rPr>
                  </w:pPr>
                </w:p>
                <w:p w14:paraId="22553340" w14:textId="77777777" w:rsidR="00060A18" w:rsidRDefault="00060A18" w:rsidP="00FF000B">
                  <w:pPr>
                    <w:framePr w:hSpace="180" w:wrap="around" w:vAnchor="text" w:hAnchor="text" w:xAlign="center" w:y="1"/>
                    <w:suppressOverlap/>
                    <w:jc w:val="left"/>
                    <w:rPr>
                      <w:rFonts w:ascii="Times New Roman" w:hAnsi="Times New Roman" w:cs="Times New Roman"/>
                      <w:color w:val="000000"/>
                      <w:sz w:val="24"/>
                      <w:szCs w:val="24"/>
                    </w:rPr>
                  </w:pPr>
                </w:p>
                <w:p w14:paraId="44386FBD" w14:textId="77777777" w:rsidR="00060A18" w:rsidRDefault="00060A18" w:rsidP="00FF000B">
                  <w:pPr>
                    <w:framePr w:hSpace="180" w:wrap="around" w:vAnchor="text" w:hAnchor="text" w:xAlign="center" w:y="1"/>
                    <w:suppressOverlap/>
                    <w:jc w:val="left"/>
                    <w:rPr>
                      <w:rFonts w:ascii="Times New Roman" w:hAnsi="Times New Roman" w:cs="Times New Roman"/>
                      <w:color w:val="000000"/>
                      <w:sz w:val="24"/>
                      <w:szCs w:val="24"/>
                    </w:rPr>
                  </w:pPr>
                </w:p>
                <w:p w14:paraId="60C040F8" w14:textId="480489E6" w:rsidR="00060A18" w:rsidRDefault="00060A18" w:rsidP="00FF000B">
                  <w:pPr>
                    <w:framePr w:hSpace="180" w:wrap="around" w:vAnchor="text" w:hAnchor="text" w:xAlign="center" w:y="1"/>
                    <w:suppressOverlap/>
                    <w:jc w:val="left"/>
                    <w:rPr>
                      <w:rFonts w:ascii="Times New Roman" w:hAnsi="Times New Roman" w:cs="Times New Roman"/>
                      <w:color w:val="000000"/>
                      <w:sz w:val="24"/>
                      <w:szCs w:val="24"/>
                    </w:rPr>
                  </w:pPr>
                </w:p>
                <w:p w14:paraId="712B23A7" w14:textId="7A0A58EE" w:rsidR="00060A18" w:rsidRDefault="00060A18" w:rsidP="00FF000B">
                  <w:pPr>
                    <w:framePr w:hSpace="180" w:wrap="around" w:vAnchor="text" w:hAnchor="text" w:xAlign="center" w:y="1"/>
                    <w:suppressOverlap/>
                    <w:jc w:val="left"/>
                    <w:rPr>
                      <w:rFonts w:ascii="Times New Roman" w:hAnsi="Times New Roman" w:cs="Times New Roman"/>
                      <w:color w:val="000000"/>
                      <w:sz w:val="24"/>
                      <w:szCs w:val="24"/>
                    </w:rPr>
                  </w:pPr>
                </w:p>
                <w:p w14:paraId="7A028E21" w14:textId="747128A1" w:rsidR="00060A18" w:rsidRDefault="00060A18" w:rsidP="00FF000B">
                  <w:pPr>
                    <w:framePr w:hSpace="180" w:wrap="around" w:vAnchor="text" w:hAnchor="text" w:xAlign="center" w:y="1"/>
                    <w:suppressOverlap/>
                    <w:jc w:val="left"/>
                    <w:rPr>
                      <w:rFonts w:ascii="Times New Roman" w:hAnsi="Times New Roman" w:cs="Times New Roman"/>
                      <w:color w:val="000000"/>
                      <w:sz w:val="24"/>
                      <w:szCs w:val="24"/>
                    </w:rPr>
                  </w:pPr>
                </w:p>
                <w:p w14:paraId="34308C38" w14:textId="7E1B4B2C" w:rsidR="00060A18" w:rsidRDefault="00060A18" w:rsidP="00FF000B">
                  <w:pPr>
                    <w:framePr w:hSpace="180" w:wrap="around" w:vAnchor="text" w:hAnchor="text" w:xAlign="center" w:y="1"/>
                    <w:suppressOverlap/>
                    <w:jc w:val="left"/>
                    <w:rPr>
                      <w:rFonts w:ascii="Times New Roman" w:hAnsi="Times New Roman" w:cs="Times New Roman"/>
                      <w:color w:val="000000"/>
                      <w:sz w:val="24"/>
                      <w:szCs w:val="24"/>
                    </w:rPr>
                  </w:pPr>
                </w:p>
                <w:p w14:paraId="781FCAE5" w14:textId="34C49457" w:rsidR="00060A18" w:rsidRDefault="00060A18" w:rsidP="00FF000B">
                  <w:pPr>
                    <w:framePr w:hSpace="180" w:wrap="around" w:vAnchor="text" w:hAnchor="text" w:xAlign="center" w:y="1"/>
                    <w:suppressOverlap/>
                    <w:jc w:val="left"/>
                    <w:rPr>
                      <w:rFonts w:ascii="Times New Roman" w:hAnsi="Times New Roman" w:cs="Times New Roman"/>
                      <w:color w:val="000000"/>
                      <w:sz w:val="24"/>
                      <w:szCs w:val="24"/>
                    </w:rPr>
                  </w:pPr>
                </w:p>
                <w:p w14:paraId="747B9010" w14:textId="51927024" w:rsidR="00060A18" w:rsidRDefault="00060A18" w:rsidP="00FF000B">
                  <w:pPr>
                    <w:framePr w:hSpace="180" w:wrap="around" w:vAnchor="text" w:hAnchor="text" w:xAlign="center" w:y="1"/>
                    <w:suppressOverlap/>
                    <w:jc w:val="left"/>
                    <w:rPr>
                      <w:rFonts w:ascii="Times New Roman" w:hAnsi="Times New Roman" w:cs="Times New Roman"/>
                      <w:color w:val="000000"/>
                      <w:sz w:val="24"/>
                      <w:szCs w:val="24"/>
                    </w:rPr>
                  </w:pPr>
                </w:p>
                <w:p w14:paraId="79E4E540" w14:textId="5BB2A942" w:rsidR="00060A18" w:rsidRDefault="00060A18" w:rsidP="00FF000B">
                  <w:pPr>
                    <w:framePr w:hSpace="180" w:wrap="around" w:vAnchor="text" w:hAnchor="text" w:xAlign="center" w:y="1"/>
                    <w:suppressOverlap/>
                    <w:jc w:val="left"/>
                    <w:rPr>
                      <w:rFonts w:ascii="Times New Roman" w:hAnsi="Times New Roman" w:cs="Times New Roman"/>
                      <w:color w:val="000000"/>
                      <w:sz w:val="24"/>
                      <w:szCs w:val="24"/>
                    </w:rPr>
                  </w:pPr>
                </w:p>
                <w:p w14:paraId="7014236A" w14:textId="75440A89" w:rsidR="00060A18" w:rsidRDefault="00060A18" w:rsidP="00FF000B">
                  <w:pPr>
                    <w:framePr w:hSpace="180" w:wrap="around" w:vAnchor="text" w:hAnchor="text" w:xAlign="center" w:y="1"/>
                    <w:suppressOverlap/>
                    <w:jc w:val="left"/>
                    <w:rPr>
                      <w:rFonts w:ascii="Times New Roman" w:hAnsi="Times New Roman" w:cs="Times New Roman"/>
                      <w:color w:val="000000"/>
                      <w:sz w:val="24"/>
                      <w:szCs w:val="24"/>
                    </w:rPr>
                  </w:pPr>
                </w:p>
                <w:p w14:paraId="4E552CBE" w14:textId="1ED24C7B" w:rsidR="00060A18" w:rsidRDefault="00060A18" w:rsidP="00FF000B">
                  <w:pPr>
                    <w:framePr w:hSpace="180" w:wrap="around" w:vAnchor="text" w:hAnchor="text" w:xAlign="center" w:y="1"/>
                    <w:suppressOverlap/>
                    <w:jc w:val="left"/>
                    <w:rPr>
                      <w:rFonts w:ascii="Times New Roman" w:hAnsi="Times New Roman" w:cs="Times New Roman"/>
                      <w:color w:val="000000"/>
                      <w:sz w:val="24"/>
                      <w:szCs w:val="24"/>
                    </w:rPr>
                  </w:pPr>
                </w:p>
                <w:p w14:paraId="04CCD325" w14:textId="387AF844" w:rsidR="00060A18" w:rsidRDefault="00060A18" w:rsidP="00FF000B">
                  <w:pPr>
                    <w:framePr w:hSpace="180" w:wrap="around" w:vAnchor="text" w:hAnchor="text" w:xAlign="center" w:y="1"/>
                    <w:suppressOverlap/>
                    <w:jc w:val="left"/>
                    <w:rPr>
                      <w:rFonts w:ascii="Times New Roman" w:hAnsi="Times New Roman" w:cs="Times New Roman"/>
                      <w:color w:val="000000"/>
                      <w:sz w:val="24"/>
                      <w:szCs w:val="24"/>
                    </w:rPr>
                  </w:pPr>
                </w:p>
                <w:p w14:paraId="60932324" w14:textId="5E31FD6E" w:rsidR="00060A18" w:rsidRDefault="00060A18" w:rsidP="00FF000B">
                  <w:pPr>
                    <w:framePr w:hSpace="180" w:wrap="around" w:vAnchor="text" w:hAnchor="text" w:xAlign="center" w:y="1"/>
                    <w:suppressOverlap/>
                    <w:jc w:val="left"/>
                    <w:rPr>
                      <w:rFonts w:ascii="Times New Roman" w:hAnsi="Times New Roman" w:cs="Times New Roman"/>
                      <w:color w:val="000000"/>
                      <w:sz w:val="24"/>
                      <w:szCs w:val="24"/>
                    </w:rPr>
                  </w:pPr>
                </w:p>
                <w:p w14:paraId="3ED45760" w14:textId="79C5A76E" w:rsidR="00060A18" w:rsidRDefault="00060A18" w:rsidP="00FF000B">
                  <w:pPr>
                    <w:framePr w:hSpace="180" w:wrap="around" w:vAnchor="text" w:hAnchor="text" w:xAlign="center" w:y="1"/>
                    <w:suppressOverlap/>
                    <w:jc w:val="left"/>
                    <w:rPr>
                      <w:rFonts w:ascii="Times New Roman" w:hAnsi="Times New Roman" w:cs="Times New Roman"/>
                      <w:color w:val="000000"/>
                      <w:sz w:val="24"/>
                      <w:szCs w:val="24"/>
                    </w:rPr>
                  </w:pPr>
                </w:p>
                <w:p w14:paraId="2EB51BED" w14:textId="5CD406A7" w:rsidR="00060A18" w:rsidRDefault="00060A18" w:rsidP="00FF000B">
                  <w:pPr>
                    <w:framePr w:hSpace="180" w:wrap="around" w:vAnchor="text" w:hAnchor="text" w:xAlign="center" w:y="1"/>
                    <w:suppressOverlap/>
                    <w:jc w:val="left"/>
                    <w:rPr>
                      <w:rFonts w:ascii="Times New Roman" w:hAnsi="Times New Roman" w:cs="Times New Roman"/>
                      <w:color w:val="000000"/>
                      <w:sz w:val="24"/>
                      <w:szCs w:val="24"/>
                    </w:rPr>
                  </w:pPr>
                </w:p>
                <w:p w14:paraId="4D101C38" w14:textId="71677741" w:rsidR="00060A18" w:rsidRDefault="00060A18" w:rsidP="00FF000B">
                  <w:pPr>
                    <w:framePr w:hSpace="180" w:wrap="around" w:vAnchor="text" w:hAnchor="text" w:xAlign="center" w:y="1"/>
                    <w:suppressOverlap/>
                    <w:jc w:val="left"/>
                    <w:rPr>
                      <w:rFonts w:ascii="Times New Roman" w:hAnsi="Times New Roman" w:cs="Times New Roman"/>
                      <w:color w:val="000000"/>
                      <w:sz w:val="24"/>
                      <w:szCs w:val="24"/>
                    </w:rPr>
                  </w:pPr>
                </w:p>
                <w:p w14:paraId="2956E5A3" w14:textId="14ABDB0E" w:rsidR="00060A18" w:rsidRDefault="00060A18" w:rsidP="00FF000B">
                  <w:pPr>
                    <w:framePr w:hSpace="180" w:wrap="around" w:vAnchor="text" w:hAnchor="text" w:xAlign="center" w:y="1"/>
                    <w:suppressOverlap/>
                    <w:jc w:val="left"/>
                    <w:rPr>
                      <w:rFonts w:ascii="Times New Roman" w:hAnsi="Times New Roman" w:cs="Times New Roman"/>
                      <w:color w:val="000000"/>
                      <w:sz w:val="24"/>
                      <w:szCs w:val="24"/>
                    </w:rPr>
                  </w:pPr>
                </w:p>
                <w:p w14:paraId="1FFF5B30" w14:textId="574C20A4" w:rsidR="00060A18" w:rsidRDefault="00060A18" w:rsidP="00FF000B">
                  <w:pPr>
                    <w:framePr w:hSpace="180" w:wrap="around" w:vAnchor="text" w:hAnchor="text" w:xAlign="center" w:y="1"/>
                    <w:suppressOverlap/>
                    <w:jc w:val="left"/>
                    <w:rPr>
                      <w:rFonts w:ascii="Times New Roman" w:hAnsi="Times New Roman" w:cs="Times New Roman"/>
                      <w:color w:val="000000"/>
                      <w:sz w:val="24"/>
                      <w:szCs w:val="24"/>
                    </w:rPr>
                  </w:pPr>
                </w:p>
                <w:p w14:paraId="1E8D29E4" w14:textId="446A90CE" w:rsidR="00060A18" w:rsidRDefault="00060A18" w:rsidP="00FF000B">
                  <w:pPr>
                    <w:framePr w:hSpace="180" w:wrap="around" w:vAnchor="text" w:hAnchor="text" w:xAlign="center" w:y="1"/>
                    <w:suppressOverlap/>
                    <w:jc w:val="left"/>
                    <w:rPr>
                      <w:rFonts w:ascii="Times New Roman" w:hAnsi="Times New Roman" w:cs="Times New Roman"/>
                      <w:color w:val="000000"/>
                      <w:sz w:val="24"/>
                      <w:szCs w:val="24"/>
                    </w:rPr>
                  </w:pPr>
                </w:p>
                <w:p w14:paraId="47420E85" w14:textId="537BCD7C" w:rsidR="00060A18" w:rsidRDefault="00060A18" w:rsidP="00FF000B">
                  <w:pPr>
                    <w:framePr w:hSpace="180" w:wrap="around" w:vAnchor="text" w:hAnchor="text" w:xAlign="center" w:y="1"/>
                    <w:suppressOverlap/>
                    <w:jc w:val="left"/>
                    <w:rPr>
                      <w:rFonts w:ascii="Times New Roman" w:hAnsi="Times New Roman" w:cs="Times New Roman"/>
                      <w:color w:val="000000"/>
                      <w:sz w:val="24"/>
                      <w:szCs w:val="24"/>
                    </w:rPr>
                  </w:pPr>
                </w:p>
                <w:p w14:paraId="556D7E2A" w14:textId="26E9219B" w:rsidR="00060A18" w:rsidRDefault="00060A18" w:rsidP="00FF000B">
                  <w:pPr>
                    <w:framePr w:hSpace="180" w:wrap="around" w:vAnchor="text" w:hAnchor="text" w:xAlign="center" w:y="1"/>
                    <w:suppressOverlap/>
                    <w:jc w:val="left"/>
                    <w:rPr>
                      <w:rFonts w:ascii="Times New Roman" w:hAnsi="Times New Roman" w:cs="Times New Roman"/>
                      <w:color w:val="000000"/>
                      <w:sz w:val="24"/>
                      <w:szCs w:val="24"/>
                    </w:rPr>
                  </w:pPr>
                </w:p>
                <w:p w14:paraId="4E020183" w14:textId="674BC48D" w:rsidR="00387EE6" w:rsidRPr="00324315" w:rsidRDefault="00387EE6" w:rsidP="00FF000B">
                  <w:pPr>
                    <w:framePr w:hSpace="180" w:wrap="around" w:vAnchor="text" w:hAnchor="text" w:xAlign="center" w:y="1"/>
                    <w:suppressOverlap/>
                    <w:jc w:val="left"/>
                    <w:rPr>
                      <w:rFonts w:ascii="Times New Roman" w:hAnsi="Times New Roman" w:cs="Times New Roman"/>
                      <w:b/>
                      <w:i/>
                      <w:color w:val="000000"/>
                      <w:sz w:val="24"/>
                      <w:szCs w:val="24"/>
                    </w:rPr>
                  </w:pPr>
                  <w:r w:rsidRPr="00B62594">
                    <w:rPr>
                      <w:rFonts w:ascii="Times New Roman" w:hAnsi="Times New Roman" w:cs="Times New Roman"/>
                      <w:color w:val="000000"/>
                      <w:sz w:val="24"/>
                      <w:szCs w:val="24"/>
                    </w:rPr>
                    <w:t xml:space="preserve">портала,  </w:t>
                  </w:r>
                  <w:r w:rsidRPr="00FD6337">
                    <w:rPr>
                      <w:rFonts w:ascii="Times New Roman" w:hAnsi="Times New Roman" w:cs="Times New Roman"/>
                      <w:b/>
                      <w:color w:val="000000"/>
                      <w:sz w:val="24"/>
                      <w:szCs w:val="24"/>
                    </w:rPr>
                    <w:t>ИС</w:t>
                  </w:r>
                  <w:r w:rsidRPr="00B62594">
                    <w:rPr>
                      <w:rFonts w:ascii="Times New Roman" w:hAnsi="Times New Roman" w:cs="Times New Roman"/>
                      <w:color w:val="000000"/>
                      <w:sz w:val="24"/>
                      <w:szCs w:val="24"/>
                    </w:rPr>
                    <w:t xml:space="preserve"> </w:t>
                  </w:r>
                  <w:r w:rsidRPr="00B62594">
                    <w:t xml:space="preserve"> </w:t>
                  </w:r>
                  <w:r w:rsidRPr="00B62594">
                    <w:rPr>
                      <w:rFonts w:ascii="Times New Roman" w:hAnsi="Times New Roman" w:cs="Times New Roman"/>
                      <w:color w:val="000000"/>
                      <w:sz w:val="24"/>
                      <w:szCs w:val="24"/>
                    </w:rPr>
                    <w:t>«KEDEN» – круглосуточно</w:t>
                  </w:r>
                  <w:r w:rsidRPr="00324315">
                    <w:rPr>
                      <w:rFonts w:ascii="Times New Roman" w:hAnsi="Times New Roman" w:cs="Times New Roman"/>
                      <w:color w:val="000000"/>
                      <w:sz w:val="24"/>
                      <w:szCs w:val="24"/>
                    </w:rPr>
                    <w:t xml:space="preserve">, за исключением технических перерывов в связи с проведением ремонтных работ (при обращении услугополучателя после окончания рабочего времени, в выходные и праздничные дни согласно </w:t>
                  </w:r>
                  <w:r w:rsidRPr="00987474">
                    <w:t xml:space="preserve"> </w:t>
                  </w:r>
                  <w:r w:rsidRPr="00987474">
                    <w:rPr>
                      <w:rFonts w:ascii="Times New Roman" w:hAnsi="Times New Roman" w:cs="Times New Roman"/>
                      <w:color w:val="000000"/>
                      <w:sz w:val="24"/>
                      <w:szCs w:val="24"/>
                    </w:rPr>
                    <w:t>согласно Трудовому кодексу Республики Казахстан (далее – Трудовой кодекс РК) и Закону Республики Казахстан «О праздниках в Республике Казахстан» (далее – Закон о праздниках)</w:t>
                  </w:r>
                  <w:r w:rsidRPr="00324315">
                    <w:rPr>
                      <w:rFonts w:ascii="Times New Roman" w:hAnsi="Times New Roman" w:cs="Times New Roman"/>
                      <w:color w:val="000000"/>
                      <w:sz w:val="24"/>
                      <w:szCs w:val="24"/>
                    </w:rPr>
                    <w:t>, прием заявления и выдача результата оказания государственной услуги осуществляется следующим рабочим днем.</w:t>
                  </w:r>
                </w:p>
                <w:p w14:paraId="3E00D642" w14:textId="77777777" w:rsidR="00387EE6" w:rsidRPr="00324315" w:rsidRDefault="00387EE6" w:rsidP="00FF000B">
                  <w:pPr>
                    <w:framePr w:hSpace="180" w:wrap="around" w:vAnchor="text" w:hAnchor="text" w:xAlign="center" w:y="1"/>
                    <w:suppressOverlap/>
                    <w:jc w:val="left"/>
                    <w:rPr>
                      <w:rFonts w:ascii="Times New Roman" w:hAnsi="Times New Roman" w:cs="Times New Roman"/>
                      <w:color w:val="000000"/>
                      <w:sz w:val="24"/>
                      <w:szCs w:val="24"/>
                    </w:rPr>
                  </w:pPr>
                  <w:r w:rsidRPr="00324315">
                    <w:rPr>
                      <w:rFonts w:ascii="Times New Roman" w:hAnsi="Times New Roman" w:cs="Times New Roman"/>
                      <w:color w:val="000000"/>
                      <w:sz w:val="24"/>
                      <w:szCs w:val="24"/>
                    </w:rPr>
                    <w:t>Адреса мест оказания государственной услуги размещены на интернет-ресурсе:</w:t>
                  </w:r>
                </w:p>
                <w:p w14:paraId="41286962" w14:textId="77777777" w:rsidR="00387EE6" w:rsidRPr="00B62594" w:rsidRDefault="00387EE6" w:rsidP="00FF000B">
                  <w:pPr>
                    <w:framePr w:hSpace="180" w:wrap="around" w:vAnchor="text" w:hAnchor="text" w:xAlign="center" w:y="1"/>
                    <w:suppressOverlap/>
                    <w:jc w:val="left"/>
                    <w:rPr>
                      <w:rFonts w:ascii="Times New Roman" w:hAnsi="Times New Roman" w:cs="Times New Roman"/>
                      <w:color w:val="000000"/>
                      <w:sz w:val="24"/>
                      <w:szCs w:val="24"/>
                    </w:rPr>
                  </w:pPr>
                  <w:r w:rsidRPr="00324315">
                    <w:rPr>
                      <w:rFonts w:ascii="Times New Roman" w:hAnsi="Times New Roman" w:cs="Times New Roman"/>
                      <w:b/>
                      <w:color w:val="000000"/>
                      <w:sz w:val="24"/>
                      <w:szCs w:val="24"/>
                    </w:rPr>
                    <w:t>1)</w:t>
                  </w:r>
                  <w:r w:rsidRPr="00324315">
                    <w:rPr>
                      <w:rFonts w:ascii="Times New Roman" w:hAnsi="Times New Roman" w:cs="Times New Roman"/>
                      <w:color w:val="000000"/>
                      <w:sz w:val="24"/>
                      <w:szCs w:val="24"/>
                    </w:rPr>
                    <w:t xml:space="preserve"> портала </w:t>
                  </w:r>
                  <w:r w:rsidRPr="00B62594">
                    <w:rPr>
                      <w:rFonts w:ascii="Times New Roman" w:hAnsi="Times New Roman" w:cs="Times New Roman"/>
                      <w:color w:val="000000"/>
                      <w:sz w:val="24"/>
                      <w:szCs w:val="24"/>
                    </w:rPr>
                    <w:t>www.egov.kz;</w:t>
                  </w:r>
                </w:p>
                <w:p w14:paraId="207FAB73" w14:textId="2239124C" w:rsidR="00387EE6" w:rsidRPr="00D43BE6" w:rsidRDefault="00387EE6" w:rsidP="00FF000B">
                  <w:pPr>
                    <w:framePr w:hSpace="180" w:wrap="around" w:vAnchor="text" w:hAnchor="text" w:xAlign="center" w:y="1"/>
                    <w:suppressOverlap/>
                    <w:jc w:val="left"/>
                    <w:rPr>
                      <w:b/>
                    </w:rPr>
                  </w:pPr>
                  <w:r w:rsidRPr="00D43BE6">
                    <w:rPr>
                      <w:rFonts w:ascii="Times New Roman" w:hAnsi="Times New Roman" w:cs="Times New Roman"/>
                      <w:color w:val="000000"/>
                      <w:sz w:val="24"/>
                      <w:szCs w:val="24"/>
                    </w:rPr>
                    <w:t xml:space="preserve">2) </w:t>
                  </w:r>
                  <w:r w:rsidRPr="00FD6337">
                    <w:rPr>
                      <w:rFonts w:ascii="Times New Roman" w:hAnsi="Times New Roman" w:cs="Times New Roman"/>
                      <w:b/>
                      <w:color w:val="000000"/>
                      <w:sz w:val="24"/>
                      <w:szCs w:val="24"/>
                    </w:rPr>
                    <w:t>ИС</w:t>
                  </w:r>
                  <w:r w:rsidRPr="00D43BE6">
                    <w:rPr>
                      <w:rFonts w:ascii="Times New Roman" w:hAnsi="Times New Roman" w:cs="Times New Roman"/>
                      <w:color w:val="000000"/>
                      <w:sz w:val="24"/>
                      <w:szCs w:val="24"/>
                    </w:rPr>
                    <w:t xml:space="preserve"> «</w:t>
                  </w:r>
                  <w:r w:rsidRPr="009645FA">
                    <w:rPr>
                      <w:rFonts w:ascii="Times New Roman" w:hAnsi="Times New Roman" w:cs="Times New Roman"/>
                      <w:color w:val="000000"/>
                      <w:sz w:val="24"/>
                      <w:szCs w:val="24"/>
                      <w:lang w:val="en-US"/>
                    </w:rPr>
                    <w:t>KEDEN</w:t>
                  </w:r>
                  <w:r w:rsidRPr="00D43BE6">
                    <w:rPr>
                      <w:rFonts w:ascii="Times New Roman" w:hAnsi="Times New Roman" w:cs="Times New Roman"/>
                      <w:color w:val="000000"/>
                      <w:sz w:val="24"/>
                      <w:szCs w:val="24"/>
                    </w:rPr>
                    <w:t xml:space="preserve">»  </w:t>
                  </w:r>
                  <w:r w:rsidRPr="009645FA">
                    <w:rPr>
                      <w:rFonts w:ascii="Times New Roman" w:hAnsi="Times New Roman" w:cs="Times New Roman"/>
                      <w:color w:val="000000"/>
                      <w:sz w:val="24"/>
                      <w:szCs w:val="24"/>
                      <w:lang w:val="en-US"/>
                    </w:rPr>
                    <w:t>w</w:t>
                  </w:r>
                  <w:r w:rsidR="009645FA">
                    <w:rPr>
                      <w:rFonts w:ascii="Times New Roman" w:hAnsi="Times New Roman" w:cs="Times New Roman"/>
                      <w:color w:val="000000"/>
                      <w:sz w:val="24"/>
                      <w:szCs w:val="24"/>
                      <w:lang w:val="en-US"/>
                    </w:rPr>
                    <w:t>w</w:t>
                  </w:r>
                  <w:r w:rsidRPr="009645FA">
                    <w:rPr>
                      <w:rFonts w:ascii="Times New Roman" w:hAnsi="Times New Roman" w:cs="Times New Roman"/>
                      <w:color w:val="000000"/>
                      <w:sz w:val="24"/>
                      <w:szCs w:val="24"/>
                      <w:lang w:val="en-US"/>
                    </w:rPr>
                    <w:t>w</w:t>
                  </w:r>
                  <w:r w:rsidRPr="00D43BE6">
                    <w:rPr>
                      <w:rFonts w:ascii="Times New Roman" w:hAnsi="Times New Roman" w:cs="Times New Roman"/>
                      <w:color w:val="000000"/>
                      <w:sz w:val="24"/>
                      <w:szCs w:val="24"/>
                    </w:rPr>
                    <w:t>.</w:t>
                  </w:r>
                  <w:r w:rsidRPr="009645FA">
                    <w:rPr>
                      <w:rFonts w:ascii="Times New Roman" w:hAnsi="Times New Roman" w:cs="Times New Roman"/>
                      <w:color w:val="000000"/>
                      <w:sz w:val="24"/>
                      <w:szCs w:val="24"/>
                      <w:lang w:val="en-US"/>
                    </w:rPr>
                    <w:t>keden</w:t>
                  </w:r>
                  <w:r w:rsidRPr="00D43BE6">
                    <w:rPr>
                      <w:rFonts w:ascii="Times New Roman" w:hAnsi="Times New Roman" w:cs="Times New Roman"/>
                      <w:color w:val="000000"/>
                      <w:sz w:val="24"/>
                      <w:szCs w:val="24"/>
                    </w:rPr>
                    <w:t>.</w:t>
                  </w:r>
                  <w:r w:rsidRPr="009645FA">
                    <w:rPr>
                      <w:rFonts w:ascii="Times New Roman" w:hAnsi="Times New Roman" w:cs="Times New Roman"/>
                      <w:color w:val="000000"/>
                      <w:sz w:val="24"/>
                      <w:szCs w:val="24"/>
                      <w:lang w:val="en-US"/>
                    </w:rPr>
                    <w:t>kgd</w:t>
                  </w:r>
                  <w:r w:rsidRPr="00D43BE6">
                    <w:rPr>
                      <w:rFonts w:ascii="Times New Roman" w:hAnsi="Times New Roman" w:cs="Times New Roman"/>
                      <w:color w:val="000000"/>
                      <w:sz w:val="24"/>
                      <w:szCs w:val="24"/>
                    </w:rPr>
                    <w:t>.</w:t>
                  </w:r>
                  <w:r w:rsidRPr="009645FA">
                    <w:rPr>
                      <w:rFonts w:ascii="Times New Roman" w:hAnsi="Times New Roman" w:cs="Times New Roman"/>
                      <w:color w:val="000000"/>
                      <w:sz w:val="24"/>
                      <w:szCs w:val="24"/>
                      <w:lang w:val="en-US"/>
                    </w:rPr>
                    <w:t>gov</w:t>
                  </w:r>
                  <w:r w:rsidRPr="00D43BE6">
                    <w:rPr>
                      <w:rFonts w:ascii="Times New Roman" w:hAnsi="Times New Roman" w:cs="Times New Roman"/>
                      <w:color w:val="000000"/>
                      <w:sz w:val="24"/>
                      <w:szCs w:val="24"/>
                    </w:rPr>
                    <w:t>.</w:t>
                  </w:r>
                  <w:r w:rsidRPr="009645FA">
                    <w:rPr>
                      <w:rFonts w:ascii="Times New Roman" w:hAnsi="Times New Roman" w:cs="Times New Roman"/>
                      <w:color w:val="000000"/>
                      <w:sz w:val="24"/>
                      <w:szCs w:val="24"/>
                      <w:lang w:val="en-US"/>
                    </w:rPr>
                    <w:t>kz</w:t>
                  </w:r>
                  <w:r w:rsidRPr="00D43BE6">
                    <w:rPr>
                      <w:rFonts w:ascii="Times New Roman" w:hAnsi="Times New Roman" w:cs="Times New Roman"/>
                      <w:color w:val="000000"/>
                      <w:sz w:val="24"/>
                      <w:szCs w:val="24"/>
                    </w:rPr>
                    <w:t>.</w:t>
                  </w:r>
                </w:p>
              </w:tc>
            </w:tr>
            <w:tr w:rsidR="00387EE6" w:rsidRPr="005027EA" w14:paraId="1B1644AF" w14:textId="77777777" w:rsidTr="00AA3FFC">
              <w:trPr>
                <w:trHeight w:val="30"/>
              </w:trPr>
              <w:tc>
                <w:tcPr>
                  <w:tcW w:w="29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4142E168" w14:textId="77777777" w:rsidR="00387EE6" w:rsidRDefault="00387EE6" w:rsidP="00FF000B">
                  <w:pPr>
                    <w:framePr w:hSpace="180" w:wrap="around" w:vAnchor="text" w:hAnchor="text" w:xAlign="center" w:y="1"/>
                    <w:ind w:firstLine="0"/>
                    <w:suppressOverlap/>
                    <w:rPr>
                      <w:rFonts w:ascii="Times New Roman" w:hAnsi="Times New Roman" w:cs="Times New Roman"/>
                      <w:sz w:val="24"/>
                      <w:szCs w:val="24"/>
                    </w:rPr>
                  </w:pPr>
                  <w:r>
                    <w:rPr>
                      <w:rFonts w:ascii="Times New Roman" w:hAnsi="Times New Roman" w:cs="Times New Roman"/>
                      <w:color w:val="000000"/>
                      <w:sz w:val="24"/>
                      <w:szCs w:val="24"/>
                    </w:rPr>
                    <w:t>8</w:t>
                  </w:r>
                </w:p>
              </w:tc>
              <w:tc>
                <w:tcPr>
                  <w:tcW w:w="185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3DCE23A1" w14:textId="77777777" w:rsidR="00387EE6" w:rsidRPr="005027EA" w:rsidRDefault="00387EE6" w:rsidP="00FF000B">
                  <w:pPr>
                    <w:framePr w:hSpace="180" w:wrap="around" w:vAnchor="text" w:hAnchor="text" w:xAlign="center" w:y="1"/>
                    <w:suppressOverlap/>
                    <w:rPr>
                      <w:rFonts w:ascii="Times New Roman" w:hAnsi="Times New Roman" w:cs="Times New Roman"/>
                      <w:sz w:val="24"/>
                      <w:szCs w:val="24"/>
                    </w:rPr>
                  </w:pPr>
                  <w:r w:rsidRPr="005027EA">
                    <w:rPr>
                      <w:rFonts w:ascii="Times New Roman" w:hAnsi="Times New Roman" w:cs="Times New Roman"/>
                      <w:color w:val="000000"/>
                      <w:sz w:val="24"/>
                      <w:szCs w:val="24"/>
                    </w:rPr>
                    <w:t>Перечень документов</w:t>
                  </w:r>
                  <w:r w:rsidRPr="005027EA">
                    <w:rPr>
                      <w:rFonts w:ascii="Times New Roman" w:hAnsi="Times New Roman" w:cs="Times New Roman"/>
                      <w:sz w:val="24"/>
                      <w:szCs w:val="24"/>
                    </w:rPr>
                    <w:t xml:space="preserve"> и сведений, истребуемых у услугополучателя для оказания государственной услуги</w:t>
                  </w:r>
                </w:p>
              </w:tc>
              <w:tc>
                <w:tcPr>
                  <w:tcW w:w="1825" w:type="dxa"/>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45DBBF6B" w14:textId="77777777" w:rsidR="00387EE6" w:rsidRPr="00324315" w:rsidRDefault="00387EE6" w:rsidP="00FF000B">
                  <w:pPr>
                    <w:framePr w:hSpace="180" w:wrap="around" w:vAnchor="text" w:hAnchor="text" w:xAlign="center" w:y="1"/>
                    <w:ind w:right="120"/>
                    <w:suppressOverlap/>
                    <w:rPr>
                      <w:rFonts w:ascii="Times New Roman" w:hAnsi="Times New Roman" w:cs="Times New Roman"/>
                      <w:color w:val="000000"/>
                      <w:sz w:val="24"/>
                      <w:szCs w:val="24"/>
                    </w:rPr>
                  </w:pPr>
                  <w:r w:rsidRPr="00324315">
                    <w:rPr>
                      <w:rFonts w:ascii="Times New Roman" w:hAnsi="Times New Roman" w:cs="Times New Roman"/>
                      <w:color w:val="000000"/>
                      <w:sz w:val="24"/>
                      <w:szCs w:val="24"/>
                    </w:rPr>
                    <w:t>при обращении услугополучателя:</w:t>
                  </w:r>
                </w:p>
                <w:p w14:paraId="1A4B4A82" w14:textId="16688705" w:rsidR="00387EE6" w:rsidRPr="00B62594" w:rsidRDefault="00387EE6" w:rsidP="00FF000B">
                  <w:pPr>
                    <w:framePr w:hSpace="180" w:wrap="around" w:vAnchor="text" w:hAnchor="text" w:xAlign="center" w:y="1"/>
                    <w:ind w:right="120"/>
                    <w:suppressOverlap/>
                    <w:rPr>
                      <w:rFonts w:ascii="Times New Roman" w:hAnsi="Times New Roman" w:cs="Times New Roman"/>
                      <w:sz w:val="24"/>
                      <w:szCs w:val="24"/>
                    </w:rPr>
                  </w:pPr>
                  <w:r w:rsidRPr="00B62594">
                    <w:rPr>
                      <w:rFonts w:ascii="Times New Roman" w:hAnsi="Times New Roman" w:cs="Times New Roman"/>
                      <w:color w:val="000000"/>
                      <w:sz w:val="24"/>
                      <w:szCs w:val="24"/>
                    </w:rPr>
                    <w:t xml:space="preserve">через портал </w:t>
                  </w:r>
                  <w:r w:rsidRPr="00B62594">
                    <w:rPr>
                      <w:rFonts w:ascii="Times New Roman" w:hAnsi="Times New Roman" w:cs="Times New Roman"/>
                      <w:sz w:val="24"/>
                      <w:szCs w:val="24"/>
                    </w:rPr>
                    <w:t xml:space="preserve">и </w:t>
                  </w:r>
                  <w:r w:rsidRPr="00FD6337">
                    <w:rPr>
                      <w:rFonts w:ascii="Times New Roman" w:hAnsi="Times New Roman" w:cs="Times New Roman"/>
                      <w:b/>
                      <w:sz w:val="24"/>
                      <w:szCs w:val="24"/>
                    </w:rPr>
                    <w:t>И</w:t>
                  </w:r>
                  <w:r w:rsidRPr="00C12882">
                    <w:rPr>
                      <w:rFonts w:ascii="Times New Roman" w:hAnsi="Times New Roman" w:cs="Times New Roman"/>
                      <w:sz w:val="24"/>
                      <w:szCs w:val="24"/>
                    </w:rPr>
                    <w:t>С</w:t>
                  </w:r>
                  <w:r w:rsidRPr="00C12882">
                    <w:t xml:space="preserve"> </w:t>
                  </w:r>
                  <w:r w:rsidRPr="00B62594">
                    <w:rPr>
                      <w:rFonts w:ascii="Times New Roman" w:hAnsi="Times New Roman" w:cs="Times New Roman"/>
                      <w:sz w:val="24"/>
                      <w:szCs w:val="24"/>
                    </w:rPr>
                    <w:t>«KEDEN»</w:t>
                  </w:r>
                  <w:r w:rsidRPr="00B62594">
                    <w:rPr>
                      <w:rFonts w:ascii="Times New Roman" w:hAnsi="Times New Roman" w:cs="Times New Roman"/>
                      <w:color w:val="000000"/>
                      <w:sz w:val="24"/>
                      <w:szCs w:val="24"/>
                    </w:rPr>
                    <w:t>:</w:t>
                  </w:r>
                </w:p>
                <w:p w14:paraId="55762083" w14:textId="77777777" w:rsidR="00387EE6" w:rsidRPr="00324315" w:rsidRDefault="00387EE6" w:rsidP="00FF000B">
                  <w:pPr>
                    <w:framePr w:hSpace="180" w:wrap="around" w:vAnchor="text" w:hAnchor="text" w:xAlign="center" w:y="1"/>
                    <w:ind w:right="120"/>
                    <w:suppressOverlap/>
                    <w:rPr>
                      <w:rFonts w:ascii="Times New Roman" w:hAnsi="Times New Roman" w:cs="Times New Roman"/>
                      <w:color w:val="000000"/>
                      <w:sz w:val="24"/>
                      <w:szCs w:val="24"/>
                    </w:rPr>
                  </w:pPr>
                  <w:r w:rsidRPr="00B62594">
                    <w:rPr>
                      <w:rFonts w:ascii="Times New Roman" w:hAnsi="Times New Roman" w:cs="Times New Roman"/>
                      <w:color w:val="000000"/>
                      <w:sz w:val="24"/>
                      <w:szCs w:val="24"/>
                    </w:rPr>
                    <w:t>1) заявление</w:t>
                  </w:r>
                  <w:r w:rsidRPr="00324315">
                    <w:rPr>
                      <w:rFonts w:ascii="Times New Roman" w:hAnsi="Times New Roman" w:cs="Times New Roman"/>
                      <w:color w:val="000000"/>
                      <w:sz w:val="24"/>
                      <w:szCs w:val="24"/>
                    </w:rPr>
                    <w:t xml:space="preserve"> в форме электронного документа, подписанно</w:t>
                  </w:r>
                  <w:r w:rsidRPr="00C12882">
                    <w:rPr>
                      <w:rFonts w:ascii="Times New Roman" w:hAnsi="Times New Roman" w:cs="Times New Roman"/>
                      <w:b/>
                      <w:color w:val="000000"/>
                      <w:sz w:val="24"/>
                      <w:szCs w:val="24"/>
                    </w:rPr>
                    <w:t>е</w:t>
                  </w:r>
                  <w:r w:rsidRPr="00324315">
                    <w:rPr>
                      <w:rFonts w:ascii="Times New Roman" w:hAnsi="Times New Roman" w:cs="Times New Roman"/>
                      <w:color w:val="000000"/>
                      <w:sz w:val="24"/>
                      <w:szCs w:val="24"/>
                    </w:rPr>
                    <w:t xml:space="preserve"> </w:t>
                  </w:r>
                  <w:r w:rsidRPr="00987474">
                    <w:rPr>
                      <w:rFonts w:ascii="Times New Roman" w:hAnsi="Times New Roman" w:cs="Times New Roman"/>
                      <w:color w:val="000000"/>
                      <w:sz w:val="24"/>
                      <w:szCs w:val="24"/>
                    </w:rPr>
                    <w:t>электронной цифровой подписью (далее – ЭЦП)</w:t>
                  </w:r>
                  <w:r w:rsidRPr="00324315">
                    <w:rPr>
                      <w:rFonts w:ascii="Times New Roman" w:hAnsi="Times New Roman" w:cs="Times New Roman"/>
                      <w:color w:val="000000"/>
                      <w:sz w:val="24"/>
                      <w:szCs w:val="24"/>
                    </w:rPr>
                    <w:t>;</w:t>
                  </w:r>
                </w:p>
                <w:p w14:paraId="2FCA1FC7" w14:textId="77777777" w:rsidR="00387EE6" w:rsidRPr="00324315" w:rsidRDefault="00387EE6" w:rsidP="00FF000B">
                  <w:pPr>
                    <w:framePr w:hSpace="180" w:wrap="around" w:vAnchor="text" w:hAnchor="text" w:xAlign="center" w:y="1"/>
                    <w:ind w:right="120"/>
                    <w:suppressOverlap/>
                    <w:rPr>
                      <w:rFonts w:ascii="Times New Roman" w:hAnsi="Times New Roman" w:cs="Times New Roman"/>
                      <w:color w:val="000000"/>
                      <w:sz w:val="24"/>
                      <w:szCs w:val="24"/>
                    </w:rPr>
                  </w:pPr>
                  <w:r w:rsidRPr="00324315">
                    <w:rPr>
                      <w:rFonts w:ascii="Times New Roman" w:hAnsi="Times New Roman" w:cs="Times New Roman"/>
                      <w:color w:val="000000"/>
                      <w:sz w:val="24"/>
                      <w:szCs w:val="24"/>
                    </w:rPr>
                    <w:t>2) электронн</w:t>
                  </w:r>
                  <w:r w:rsidRPr="00703AD4">
                    <w:rPr>
                      <w:rFonts w:ascii="Times New Roman" w:hAnsi="Times New Roman" w:cs="Times New Roman"/>
                      <w:color w:val="000000"/>
                      <w:sz w:val="24"/>
                      <w:szCs w:val="24"/>
                    </w:rPr>
                    <w:t>ые</w:t>
                  </w:r>
                  <w:r w:rsidRPr="00324315">
                    <w:rPr>
                      <w:rFonts w:ascii="Times New Roman" w:hAnsi="Times New Roman" w:cs="Times New Roman"/>
                      <w:color w:val="000000"/>
                      <w:sz w:val="24"/>
                      <w:szCs w:val="24"/>
                    </w:rPr>
                    <w:t xml:space="preserve"> сведения о регистрации обеспечения исполнения обязанностей юридического лица, осуществляющего деятельность в сфере таможенного дела;</w:t>
                  </w:r>
                </w:p>
                <w:p w14:paraId="7831D521" w14:textId="77777777" w:rsidR="00387EE6" w:rsidRPr="00324315" w:rsidRDefault="00387EE6" w:rsidP="00FF000B">
                  <w:pPr>
                    <w:framePr w:hSpace="180" w:wrap="around" w:vAnchor="text" w:hAnchor="text" w:xAlign="center" w:y="1"/>
                    <w:ind w:right="168"/>
                    <w:suppressOverlap/>
                    <w:rPr>
                      <w:rFonts w:ascii="Times New Roman" w:hAnsi="Times New Roman" w:cs="Times New Roman"/>
                      <w:color w:val="000000"/>
                      <w:sz w:val="24"/>
                      <w:szCs w:val="24"/>
                    </w:rPr>
                  </w:pPr>
                  <w:r w:rsidRPr="00324315">
                    <w:rPr>
                      <w:rFonts w:ascii="Times New Roman" w:hAnsi="Times New Roman" w:cs="Times New Roman"/>
                      <w:color w:val="000000"/>
                      <w:sz w:val="24"/>
                      <w:szCs w:val="24"/>
                    </w:rPr>
                    <w:t>3) электронная копия нотариально засвидетельствованных копии документов, подтверждающих нахождение в собственности, хозяйственном ведении, оперативном управлении или аренде используемых для перевозки товаров транспортных средств, в том числе транспортных средств, пригодных для перевозки товаров под таможенными пломбами и печатями, которые предполагается использовать при осуществлении деятельности в качестве таможенного перевозчика;</w:t>
                  </w:r>
                </w:p>
                <w:p w14:paraId="2ACA49E7" w14:textId="77777777" w:rsidR="00387EE6" w:rsidRPr="00324315" w:rsidRDefault="00387EE6" w:rsidP="00FF000B">
                  <w:pPr>
                    <w:framePr w:hSpace="180" w:wrap="around" w:vAnchor="text" w:hAnchor="text" w:xAlign="center" w:y="1"/>
                    <w:ind w:right="168"/>
                    <w:suppressOverlap/>
                    <w:rPr>
                      <w:rFonts w:ascii="Times New Roman" w:hAnsi="Times New Roman" w:cs="Times New Roman"/>
                      <w:color w:val="000000"/>
                      <w:sz w:val="24"/>
                      <w:szCs w:val="24"/>
                    </w:rPr>
                  </w:pPr>
                  <w:r w:rsidRPr="00324315">
                    <w:rPr>
                      <w:rFonts w:ascii="Times New Roman" w:hAnsi="Times New Roman" w:cs="Times New Roman"/>
                      <w:color w:val="000000"/>
                      <w:sz w:val="24"/>
                      <w:szCs w:val="24"/>
                    </w:rPr>
                    <w:t>4) электронная копия свидетельства о допущении транспортных средств международной перевозки для перевозки товаров под таможенными пломбами и печатями;</w:t>
                  </w:r>
                </w:p>
                <w:p w14:paraId="5879BF2A" w14:textId="60214BC9" w:rsidR="00387EE6" w:rsidRDefault="00387EE6" w:rsidP="00FF000B">
                  <w:pPr>
                    <w:framePr w:hSpace="180" w:wrap="around" w:vAnchor="text" w:hAnchor="text" w:xAlign="center" w:y="1"/>
                    <w:suppressOverlap/>
                    <w:rPr>
                      <w:rFonts w:ascii="Times New Roman" w:hAnsi="Times New Roman" w:cs="Times New Roman"/>
                      <w:color w:val="000000"/>
                      <w:sz w:val="24"/>
                      <w:szCs w:val="24"/>
                    </w:rPr>
                  </w:pPr>
                  <w:r w:rsidRPr="00324315">
                    <w:rPr>
                      <w:rFonts w:ascii="Times New Roman" w:hAnsi="Times New Roman" w:cs="Times New Roman"/>
                      <w:color w:val="000000"/>
                      <w:sz w:val="24"/>
                      <w:szCs w:val="24"/>
                    </w:rPr>
                    <w:t>5) электронная копия разрешительного документа на осуществление деятельности по перевозке грузов, если такой вид деятельности требует наличия указанного документа в соответствии с законодательством Республики Казахстан о разрешениях и уведомлениях.</w:t>
                  </w:r>
                </w:p>
                <w:p w14:paraId="779400B4" w14:textId="77777777" w:rsidR="0031567B" w:rsidRDefault="0031567B" w:rsidP="00FF000B">
                  <w:pPr>
                    <w:framePr w:hSpace="180" w:wrap="around" w:vAnchor="text" w:hAnchor="text" w:xAlign="center" w:y="1"/>
                    <w:suppressOverlap/>
                    <w:rPr>
                      <w:rFonts w:ascii="Times New Roman" w:hAnsi="Times New Roman" w:cs="Times New Roman"/>
                      <w:b/>
                      <w:color w:val="000000"/>
                      <w:sz w:val="24"/>
                      <w:szCs w:val="24"/>
                    </w:rPr>
                  </w:pPr>
                </w:p>
                <w:p w14:paraId="67B6A204" w14:textId="77777777" w:rsidR="0031567B" w:rsidRDefault="0031567B" w:rsidP="00FF000B">
                  <w:pPr>
                    <w:framePr w:hSpace="180" w:wrap="around" w:vAnchor="text" w:hAnchor="text" w:xAlign="center" w:y="1"/>
                    <w:suppressOverlap/>
                    <w:rPr>
                      <w:rFonts w:ascii="Times New Roman" w:hAnsi="Times New Roman" w:cs="Times New Roman"/>
                      <w:b/>
                      <w:color w:val="000000"/>
                      <w:sz w:val="24"/>
                      <w:szCs w:val="24"/>
                    </w:rPr>
                  </w:pPr>
                </w:p>
                <w:p w14:paraId="38FF9548" w14:textId="77777777" w:rsidR="0031567B" w:rsidRDefault="0031567B" w:rsidP="00FF000B">
                  <w:pPr>
                    <w:framePr w:hSpace="180" w:wrap="around" w:vAnchor="text" w:hAnchor="text" w:xAlign="center" w:y="1"/>
                    <w:suppressOverlap/>
                    <w:rPr>
                      <w:rFonts w:ascii="Times New Roman" w:hAnsi="Times New Roman" w:cs="Times New Roman"/>
                      <w:b/>
                      <w:color w:val="000000"/>
                      <w:sz w:val="24"/>
                      <w:szCs w:val="24"/>
                    </w:rPr>
                  </w:pPr>
                </w:p>
                <w:p w14:paraId="5D877110" w14:textId="77777777" w:rsidR="0031567B" w:rsidRDefault="0031567B" w:rsidP="00FF000B">
                  <w:pPr>
                    <w:framePr w:hSpace="180" w:wrap="around" w:vAnchor="text" w:hAnchor="text" w:xAlign="center" w:y="1"/>
                    <w:suppressOverlap/>
                    <w:rPr>
                      <w:rFonts w:ascii="Times New Roman" w:hAnsi="Times New Roman" w:cs="Times New Roman"/>
                      <w:b/>
                      <w:color w:val="000000"/>
                      <w:sz w:val="24"/>
                      <w:szCs w:val="24"/>
                    </w:rPr>
                  </w:pPr>
                </w:p>
                <w:p w14:paraId="13068D74" w14:textId="77777777" w:rsidR="0031567B" w:rsidRDefault="0031567B" w:rsidP="00FF000B">
                  <w:pPr>
                    <w:framePr w:hSpace="180" w:wrap="around" w:vAnchor="text" w:hAnchor="text" w:xAlign="center" w:y="1"/>
                    <w:suppressOverlap/>
                    <w:rPr>
                      <w:rFonts w:ascii="Times New Roman" w:hAnsi="Times New Roman" w:cs="Times New Roman"/>
                      <w:b/>
                      <w:color w:val="000000"/>
                      <w:sz w:val="24"/>
                      <w:szCs w:val="24"/>
                    </w:rPr>
                  </w:pPr>
                </w:p>
                <w:p w14:paraId="2A631782" w14:textId="77777777" w:rsidR="0031567B" w:rsidRDefault="0031567B" w:rsidP="00FF000B">
                  <w:pPr>
                    <w:framePr w:hSpace="180" w:wrap="around" w:vAnchor="text" w:hAnchor="text" w:xAlign="center" w:y="1"/>
                    <w:suppressOverlap/>
                    <w:rPr>
                      <w:rFonts w:ascii="Times New Roman" w:hAnsi="Times New Roman" w:cs="Times New Roman"/>
                      <w:b/>
                      <w:color w:val="000000"/>
                      <w:sz w:val="24"/>
                      <w:szCs w:val="24"/>
                    </w:rPr>
                  </w:pPr>
                </w:p>
                <w:p w14:paraId="39429018" w14:textId="77777777" w:rsidR="0031567B" w:rsidRDefault="0031567B" w:rsidP="00FF000B">
                  <w:pPr>
                    <w:framePr w:hSpace="180" w:wrap="around" w:vAnchor="text" w:hAnchor="text" w:xAlign="center" w:y="1"/>
                    <w:suppressOverlap/>
                    <w:rPr>
                      <w:rFonts w:ascii="Times New Roman" w:hAnsi="Times New Roman" w:cs="Times New Roman"/>
                      <w:b/>
                      <w:color w:val="000000"/>
                      <w:sz w:val="24"/>
                      <w:szCs w:val="24"/>
                    </w:rPr>
                  </w:pPr>
                </w:p>
                <w:p w14:paraId="10F1A1AD" w14:textId="77777777" w:rsidR="0031567B" w:rsidRDefault="0031567B" w:rsidP="00FF000B">
                  <w:pPr>
                    <w:framePr w:hSpace="180" w:wrap="around" w:vAnchor="text" w:hAnchor="text" w:xAlign="center" w:y="1"/>
                    <w:suppressOverlap/>
                    <w:rPr>
                      <w:rFonts w:ascii="Times New Roman" w:hAnsi="Times New Roman" w:cs="Times New Roman"/>
                      <w:b/>
                      <w:color w:val="000000"/>
                      <w:sz w:val="24"/>
                      <w:szCs w:val="24"/>
                    </w:rPr>
                  </w:pPr>
                </w:p>
                <w:p w14:paraId="373C9451" w14:textId="77777777" w:rsidR="0031567B" w:rsidRDefault="0031567B" w:rsidP="00FF000B">
                  <w:pPr>
                    <w:framePr w:hSpace="180" w:wrap="around" w:vAnchor="text" w:hAnchor="text" w:xAlign="center" w:y="1"/>
                    <w:suppressOverlap/>
                    <w:rPr>
                      <w:rFonts w:ascii="Times New Roman" w:hAnsi="Times New Roman" w:cs="Times New Roman"/>
                      <w:b/>
                      <w:color w:val="000000"/>
                      <w:sz w:val="24"/>
                      <w:szCs w:val="24"/>
                    </w:rPr>
                  </w:pPr>
                </w:p>
                <w:p w14:paraId="4EF5FC03" w14:textId="77777777" w:rsidR="0031567B" w:rsidRDefault="0031567B" w:rsidP="00FF000B">
                  <w:pPr>
                    <w:framePr w:hSpace="180" w:wrap="around" w:vAnchor="text" w:hAnchor="text" w:xAlign="center" w:y="1"/>
                    <w:suppressOverlap/>
                    <w:rPr>
                      <w:rFonts w:ascii="Times New Roman" w:hAnsi="Times New Roman" w:cs="Times New Roman"/>
                      <w:b/>
                      <w:color w:val="000000"/>
                      <w:sz w:val="24"/>
                      <w:szCs w:val="24"/>
                    </w:rPr>
                  </w:pPr>
                </w:p>
                <w:p w14:paraId="422C6209" w14:textId="3F829D24" w:rsidR="0031567B" w:rsidRDefault="0031567B" w:rsidP="00FF000B">
                  <w:pPr>
                    <w:framePr w:hSpace="180" w:wrap="around" w:vAnchor="text" w:hAnchor="text" w:xAlign="center" w:y="1"/>
                    <w:suppressOverlap/>
                    <w:rPr>
                      <w:rFonts w:ascii="Times New Roman" w:hAnsi="Times New Roman" w:cs="Times New Roman"/>
                      <w:b/>
                      <w:color w:val="000000"/>
                      <w:sz w:val="24"/>
                      <w:szCs w:val="24"/>
                    </w:rPr>
                  </w:pPr>
                </w:p>
                <w:p w14:paraId="10D34705" w14:textId="7D712A2C" w:rsidR="00AA3FFC" w:rsidRDefault="00AA3FFC" w:rsidP="00FF000B">
                  <w:pPr>
                    <w:framePr w:hSpace="180" w:wrap="around" w:vAnchor="text" w:hAnchor="text" w:xAlign="center" w:y="1"/>
                    <w:suppressOverlap/>
                    <w:rPr>
                      <w:rFonts w:ascii="Times New Roman" w:hAnsi="Times New Roman" w:cs="Times New Roman"/>
                      <w:b/>
                      <w:color w:val="000000"/>
                      <w:sz w:val="24"/>
                      <w:szCs w:val="24"/>
                    </w:rPr>
                  </w:pPr>
                </w:p>
                <w:p w14:paraId="796BD3D1" w14:textId="3AB434C6" w:rsidR="00AA3FFC" w:rsidRDefault="00AA3FFC" w:rsidP="00FF000B">
                  <w:pPr>
                    <w:framePr w:hSpace="180" w:wrap="around" w:vAnchor="text" w:hAnchor="text" w:xAlign="center" w:y="1"/>
                    <w:suppressOverlap/>
                    <w:rPr>
                      <w:rFonts w:ascii="Times New Roman" w:hAnsi="Times New Roman" w:cs="Times New Roman"/>
                      <w:b/>
                      <w:color w:val="000000"/>
                      <w:sz w:val="24"/>
                      <w:szCs w:val="24"/>
                    </w:rPr>
                  </w:pPr>
                </w:p>
                <w:p w14:paraId="2E59614E" w14:textId="5589184F" w:rsidR="00AA3FFC" w:rsidRDefault="00AA3FFC" w:rsidP="00FF000B">
                  <w:pPr>
                    <w:framePr w:hSpace="180" w:wrap="around" w:vAnchor="text" w:hAnchor="text" w:xAlign="center" w:y="1"/>
                    <w:suppressOverlap/>
                    <w:rPr>
                      <w:rFonts w:ascii="Times New Roman" w:hAnsi="Times New Roman" w:cs="Times New Roman"/>
                      <w:b/>
                      <w:color w:val="000000"/>
                      <w:sz w:val="24"/>
                      <w:szCs w:val="24"/>
                    </w:rPr>
                  </w:pPr>
                </w:p>
                <w:p w14:paraId="7347EC5F" w14:textId="1CDE5EAC" w:rsidR="00AA3FFC" w:rsidRDefault="00AA3FFC" w:rsidP="00FF000B">
                  <w:pPr>
                    <w:framePr w:hSpace="180" w:wrap="around" w:vAnchor="text" w:hAnchor="text" w:xAlign="center" w:y="1"/>
                    <w:suppressOverlap/>
                    <w:rPr>
                      <w:rFonts w:ascii="Times New Roman" w:hAnsi="Times New Roman" w:cs="Times New Roman"/>
                      <w:b/>
                      <w:color w:val="000000"/>
                      <w:sz w:val="24"/>
                      <w:szCs w:val="24"/>
                    </w:rPr>
                  </w:pPr>
                </w:p>
                <w:p w14:paraId="51B9B710" w14:textId="77777777" w:rsidR="0031567B" w:rsidRDefault="0031567B" w:rsidP="00FF000B">
                  <w:pPr>
                    <w:framePr w:hSpace="180" w:wrap="around" w:vAnchor="text" w:hAnchor="text" w:xAlign="center" w:y="1"/>
                    <w:suppressOverlap/>
                    <w:rPr>
                      <w:b/>
                    </w:rPr>
                  </w:pPr>
                </w:p>
                <w:p w14:paraId="22C5D8AE" w14:textId="6A0B61F4" w:rsidR="0083662A" w:rsidRPr="0031567B" w:rsidRDefault="0083662A" w:rsidP="00FF000B">
                  <w:pPr>
                    <w:framePr w:hSpace="180" w:wrap="around" w:vAnchor="text" w:hAnchor="text" w:xAlign="center" w:y="1"/>
                    <w:suppressOverlap/>
                    <w:rPr>
                      <w:b/>
                    </w:rPr>
                  </w:pPr>
                </w:p>
              </w:tc>
            </w:tr>
            <w:tr w:rsidR="00387EE6" w:rsidRPr="005027EA" w14:paraId="5C134000" w14:textId="77777777" w:rsidTr="00AA3FFC">
              <w:trPr>
                <w:trHeight w:val="30"/>
              </w:trPr>
              <w:tc>
                <w:tcPr>
                  <w:tcW w:w="29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4055AD43" w14:textId="77777777" w:rsidR="00387EE6" w:rsidRDefault="00387EE6" w:rsidP="00FF000B">
                  <w:pPr>
                    <w:framePr w:hSpace="180" w:wrap="around" w:vAnchor="text" w:hAnchor="text" w:xAlign="center" w:y="1"/>
                    <w:ind w:firstLine="0"/>
                    <w:suppressOverlap/>
                    <w:rPr>
                      <w:rFonts w:ascii="Times New Roman" w:hAnsi="Times New Roman" w:cs="Times New Roman"/>
                      <w:sz w:val="24"/>
                      <w:szCs w:val="24"/>
                    </w:rPr>
                  </w:pPr>
                  <w:r>
                    <w:rPr>
                      <w:rFonts w:ascii="Times New Roman" w:hAnsi="Times New Roman" w:cs="Times New Roman"/>
                      <w:color w:val="000000"/>
                      <w:sz w:val="24"/>
                      <w:szCs w:val="24"/>
                    </w:rPr>
                    <w:t>9</w:t>
                  </w:r>
                </w:p>
              </w:tc>
              <w:tc>
                <w:tcPr>
                  <w:tcW w:w="185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31E4CC51" w14:textId="29178E1B" w:rsidR="00387EE6" w:rsidRDefault="00387EE6" w:rsidP="00FF000B">
                  <w:pPr>
                    <w:framePr w:hSpace="180" w:wrap="around" w:vAnchor="text" w:hAnchor="text" w:xAlign="center" w:y="1"/>
                    <w:ind w:left="20"/>
                    <w:suppressOverlap/>
                    <w:rPr>
                      <w:rFonts w:ascii="Times New Roman" w:hAnsi="Times New Roman" w:cs="Times New Roman"/>
                      <w:sz w:val="24"/>
                      <w:szCs w:val="24"/>
                    </w:rPr>
                  </w:pPr>
                  <w:r w:rsidRPr="00324315">
                    <w:rPr>
                      <w:rFonts w:ascii="Times New Roman" w:hAnsi="Times New Roman" w:cs="Times New Roman"/>
                      <w:color w:val="000000"/>
                      <w:sz w:val="24"/>
                      <w:szCs w:val="24"/>
                    </w:rPr>
                    <w:t>Основания для отказа в оказании государственной услуги, установленные законами Республики Казахстан</w:t>
                  </w:r>
                </w:p>
              </w:tc>
              <w:tc>
                <w:tcPr>
                  <w:tcW w:w="1825" w:type="dxa"/>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0AF1C89C" w14:textId="77777777" w:rsidR="00387EE6" w:rsidRPr="00324315" w:rsidRDefault="00387EE6" w:rsidP="00FF000B">
                  <w:pPr>
                    <w:framePr w:hSpace="180" w:wrap="around" w:vAnchor="text" w:hAnchor="text" w:xAlign="center" w:y="1"/>
                    <w:ind w:right="168"/>
                    <w:suppressOverlap/>
                    <w:rPr>
                      <w:rFonts w:ascii="Times New Roman" w:hAnsi="Times New Roman" w:cs="Times New Roman"/>
                      <w:color w:val="000000"/>
                      <w:sz w:val="24"/>
                      <w:szCs w:val="24"/>
                    </w:rPr>
                  </w:pPr>
                  <w:r w:rsidRPr="00324315">
                    <w:rPr>
                      <w:rFonts w:ascii="Times New Roman" w:hAnsi="Times New Roman" w:cs="Times New Roman"/>
                      <w:color w:val="000000"/>
                      <w:sz w:val="24"/>
                      <w:szCs w:val="24"/>
                    </w:rPr>
                    <w:t>1) несоответствие услугополучателя следующим требованиям пункта 1 статьи 496 Таможенного кодекса:</w:t>
                  </w:r>
                </w:p>
                <w:p w14:paraId="78A9C8A8" w14:textId="77777777" w:rsidR="00387EE6" w:rsidRPr="00324315" w:rsidRDefault="00387EE6" w:rsidP="00FF000B">
                  <w:pPr>
                    <w:framePr w:hSpace="180" w:wrap="around" w:vAnchor="text" w:hAnchor="text" w:xAlign="center" w:y="1"/>
                    <w:ind w:right="168"/>
                    <w:suppressOverlap/>
                    <w:rPr>
                      <w:rFonts w:ascii="Times New Roman" w:hAnsi="Times New Roman" w:cs="Times New Roman"/>
                      <w:color w:val="000000"/>
                      <w:sz w:val="24"/>
                      <w:szCs w:val="24"/>
                    </w:rPr>
                  </w:pPr>
                  <w:r w:rsidRPr="00324315">
                    <w:rPr>
                      <w:rFonts w:ascii="Times New Roman" w:hAnsi="Times New Roman" w:cs="Times New Roman"/>
                      <w:color w:val="000000"/>
                      <w:sz w:val="24"/>
                      <w:szCs w:val="24"/>
                    </w:rPr>
                    <w:t>осуществление этим лицом деятельности по перевозке грузов в течение не менее двух лет на дату обращения в орган государственных доходов;</w:t>
                  </w:r>
                </w:p>
                <w:p w14:paraId="2483D9E2" w14:textId="77777777" w:rsidR="00387EE6" w:rsidRPr="00324315" w:rsidRDefault="00387EE6" w:rsidP="00FF000B">
                  <w:pPr>
                    <w:framePr w:hSpace="180" w:wrap="around" w:vAnchor="text" w:hAnchor="text" w:xAlign="center" w:y="1"/>
                    <w:ind w:right="168"/>
                    <w:suppressOverlap/>
                    <w:rPr>
                      <w:rFonts w:ascii="Times New Roman" w:hAnsi="Times New Roman" w:cs="Times New Roman"/>
                      <w:color w:val="000000"/>
                      <w:sz w:val="24"/>
                      <w:szCs w:val="24"/>
                    </w:rPr>
                  </w:pPr>
                  <w:r w:rsidRPr="00324315">
                    <w:rPr>
                      <w:rFonts w:ascii="Times New Roman" w:hAnsi="Times New Roman" w:cs="Times New Roman"/>
                      <w:color w:val="000000"/>
                      <w:sz w:val="24"/>
                      <w:szCs w:val="24"/>
                    </w:rPr>
                    <w:t>предоставление обеспечения уплаты таможенных пошлин, налогов на сумму, эквивалентную не менее чем двумстам тысячам евро, с применением рыночного курса валюты в соответствии с налоговым законодательством Республики Казахстан на день внесения такого обеспечения;</w:t>
                  </w:r>
                </w:p>
                <w:p w14:paraId="714A6886" w14:textId="77777777" w:rsidR="00387EE6" w:rsidRPr="00324315" w:rsidRDefault="00387EE6" w:rsidP="00FF000B">
                  <w:pPr>
                    <w:framePr w:hSpace="180" w:wrap="around" w:vAnchor="text" w:hAnchor="text" w:xAlign="center" w:y="1"/>
                    <w:ind w:right="168"/>
                    <w:suppressOverlap/>
                    <w:rPr>
                      <w:rFonts w:ascii="Times New Roman" w:hAnsi="Times New Roman" w:cs="Times New Roman"/>
                      <w:color w:val="000000"/>
                      <w:sz w:val="24"/>
                      <w:szCs w:val="24"/>
                    </w:rPr>
                  </w:pPr>
                  <w:r w:rsidRPr="00324315">
                    <w:rPr>
                      <w:rFonts w:ascii="Times New Roman" w:hAnsi="Times New Roman" w:cs="Times New Roman"/>
                      <w:color w:val="000000"/>
                      <w:sz w:val="24"/>
                      <w:szCs w:val="24"/>
                    </w:rPr>
                    <w:t>наличие разрешительного документа на осуществление деятельности по перевозке грузов, если такой вид деятельности требует наличия указанного документа в соответствии с законодательством Республики Казахстан;</w:t>
                  </w:r>
                </w:p>
                <w:p w14:paraId="4E98CA13" w14:textId="77777777" w:rsidR="00387EE6" w:rsidRPr="00324315" w:rsidRDefault="00387EE6" w:rsidP="00FF000B">
                  <w:pPr>
                    <w:framePr w:hSpace="180" w:wrap="around" w:vAnchor="text" w:hAnchor="text" w:xAlign="center" w:y="1"/>
                    <w:ind w:right="168"/>
                    <w:suppressOverlap/>
                    <w:rPr>
                      <w:rFonts w:ascii="Times New Roman" w:hAnsi="Times New Roman" w:cs="Times New Roman"/>
                      <w:color w:val="000000"/>
                      <w:sz w:val="24"/>
                      <w:szCs w:val="24"/>
                    </w:rPr>
                  </w:pPr>
                  <w:r w:rsidRPr="00324315">
                    <w:rPr>
                      <w:rFonts w:ascii="Times New Roman" w:hAnsi="Times New Roman" w:cs="Times New Roman"/>
                      <w:color w:val="000000"/>
                      <w:sz w:val="24"/>
                      <w:szCs w:val="24"/>
                    </w:rPr>
                    <w:t>нахождение в собственности, хозяйственном ведении, оперативном управлении, аренде используемых для перевозки товаров транспортных средств, в том числе транспортных средств, пригодных для перевозки товаров под таможенными пломбами и печатями;</w:t>
                  </w:r>
                </w:p>
                <w:p w14:paraId="568D1C3C" w14:textId="77777777" w:rsidR="00387EE6" w:rsidRPr="00324315" w:rsidRDefault="00387EE6" w:rsidP="00FF000B">
                  <w:pPr>
                    <w:framePr w:hSpace="180" w:wrap="around" w:vAnchor="text" w:hAnchor="text" w:xAlign="center" w:y="1"/>
                    <w:ind w:right="168"/>
                    <w:suppressOverlap/>
                    <w:rPr>
                      <w:rFonts w:ascii="Times New Roman" w:hAnsi="Times New Roman" w:cs="Times New Roman"/>
                      <w:color w:val="000000"/>
                      <w:sz w:val="24"/>
                      <w:szCs w:val="24"/>
                    </w:rPr>
                  </w:pPr>
                  <w:r w:rsidRPr="00324315">
                    <w:rPr>
                      <w:rFonts w:ascii="Times New Roman" w:hAnsi="Times New Roman" w:cs="Times New Roman"/>
                      <w:color w:val="000000"/>
                      <w:sz w:val="24"/>
                      <w:szCs w:val="24"/>
                    </w:rPr>
                    <w:t>отсутствие на день обращения в орган государственных доходов неисполненной обязанности по уплате таможенных платежей, налогов и пеней;</w:t>
                  </w:r>
                </w:p>
                <w:p w14:paraId="7E8101C2" w14:textId="77777777" w:rsidR="00387EE6" w:rsidRPr="00324315" w:rsidRDefault="00387EE6" w:rsidP="00FF000B">
                  <w:pPr>
                    <w:framePr w:hSpace="180" w:wrap="around" w:vAnchor="text" w:hAnchor="text" w:xAlign="center" w:y="1"/>
                    <w:ind w:right="168"/>
                    <w:suppressOverlap/>
                    <w:rPr>
                      <w:rFonts w:ascii="Times New Roman" w:hAnsi="Times New Roman" w:cs="Times New Roman"/>
                      <w:color w:val="000000"/>
                      <w:sz w:val="24"/>
                      <w:szCs w:val="24"/>
                    </w:rPr>
                  </w:pPr>
                  <w:r w:rsidRPr="00324315">
                    <w:rPr>
                      <w:rFonts w:ascii="Times New Roman" w:hAnsi="Times New Roman" w:cs="Times New Roman"/>
                      <w:color w:val="000000"/>
                      <w:sz w:val="24"/>
                      <w:szCs w:val="24"/>
                    </w:rPr>
                    <w:t xml:space="preserve">отсутствие фактов привлечения в течение одного года до дня обращения в </w:t>
                  </w:r>
                  <w:r w:rsidRPr="00B62594">
                    <w:rPr>
                      <w:rFonts w:ascii="Times New Roman" w:hAnsi="Times New Roman" w:cs="Times New Roman"/>
                      <w:color w:val="000000"/>
                      <w:sz w:val="24"/>
                      <w:szCs w:val="24"/>
                    </w:rPr>
                    <w:t>орган</w:t>
                  </w:r>
                  <w:r w:rsidRPr="00B62594">
                    <w:t xml:space="preserve"> </w:t>
                  </w:r>
                  <w:r w:rsidRPr="00B62594">
                    <w:rPr>
                      <w:rFonts w:ascii="Times New Roman" w:hAnsi="Times New Roman" w:cs="Times New Roman"/>
                      <w:color w:val="000000"/>
                      <w:sz w:val="24"/>
                      <w:szCs w:val="24"/>
                    </w:rPr>
                    <w:t>государственных доходов</w:t>
                  </w:r>
                  <w:r w:rsidRPr="00324315">
                    <w:rPr>
                      <w:rFonts w:ascii="Times New Roman" w:hAnsi="Times New Roman" w:cs="Times New Roman"/>
                      <w:color w:val="000000"/>
                      <w:sz w:val="24"/>
                      <w:szCs w:val="24"/>
                    </w:rPr>
                    <w:t xml:space="preserve"> к административной ответственности в соответствии со статьями 521, 523, 524, 525, 526, 527, 528, 529, 530, 533, 534, 549, 550, 555 и 558 Кодекса Республики Казахстан об административных правонарушениях;</w:t>
                  </w:r>
                </w:p>
                <w:p w14:paraId="362D791F" w14:textId="77777777" w:rsidR="00387EE6" w:rsidRPr="00324315" w:rsidRDefault="00387EE6" w:rsidP="00FF000B">
                  <w:pPr>
                    <w:framePr w:hSpace="180" w:wrap="around" w:vAnchor="text" w:hAnchor="text" w:xAlign="center" w:y="1"/>
                    <w:ind w:right="26"/>
                    <w:suppressOverlap/>
                    <w:rPr>
                      <w:rFonts w:ascii="Times New Roman" w:hAnsi="Times New Roman" w:cs="Times New Roman"/>
                      <w:color w:val="000000"/>
                      <w:sz w:val="24"/>
                      <w:szCs w:val="24"/>
                    </w:rPr>
                  </w:pPr>
                  <w:r w:rsidRPr="00324315">
                    <w:rPr>
                      <w:rFonts w:ascii="Times New Roman" w:hAnsi="Times New Roman" w:cs="Times New Roman"/>
                      <w:color w:val="000000"/>
                      <w:sz w:val="24"/>
                      <w:szCs w:val="24"/>
                    </w:rPr>
                    <w:t>наличие технического оборудования на каждом транспортном средстве, позволяющего органу государственных доходов определять местонахождение данного транспортного средства путем передачи сигнала;</w:t>
                  </w:r>
                </w:p>
                <w:p w14:paraId="098C67AB" w14:textId="77777777" w:rsidR="00387EE6" w:rsidRPr="00324315" w:rsidRDefault="00387EE6" w:rsidP="00FF000B">
                  <w:pPr>
                    <w:framePr w:hSpace="180" w:wrap="around" w:vAnchor="text" w:hAnchor="text" w:xAlign="center" w:y="1"/>
                    <w:ind w:right="168"/>
                    <w:suppressOverlap/>
                    <w:rPr>
                      <w:rFonts w:ascii="Times New Roman" w:hAnsi="Times New Roman" w:cs="Times New Roman"/>
                      <w:color w:val="000000"/>
                      <w:sz w:val="24"/>
                      <w:szCs w:val="24"/>
                    </w:rPr>
                  </w:pPr>
                  <w:r w:rsidRPr="00324315">
                    <w:rPr>
                      <w:rFonts w:ascii="Times New Roman" w:hAnsi="Times New Roman" w:cs="Times New Roman"/>
                      <w:color w:val="000000"/>
                      <w:sz w:val="24"/>
                      <w:szCs w:val="24"/>
                    </w:rPr>
                    <w:t xml:space="preserve">наличие договора (соглашения) о пользовании </w:t>
                  </w:r>
                  <w:r w:rsidRPr="00C2501B">
                    <w:rPr>
                      <w:rFonts w:ascii="Times New Roman" w:hAnsi="Times New Roman" w:cs="Times New Roman"/>
                      <w:b/>
                      <w:color w:val="000000"/>
                      <w:sz w:val="24"/>
                      <w:szCs w:val="24"/>
                    </w:rPr>
                    <w:t>информационной</w:t>
                  </w:r>
                  <w:r w:rsidRPr="00324315">
                    <w:rPr>
                      <w:rFonts w:ascii="Times New Roman" w:hAnsi="Times New Roman" w:cs="Times New Roman"/>
                      <w:color w:val="000000"/>
                      <w:sz w:val="24"/>
                      <w:szCs w:val="24"/>
                    </w:rPr>
                    <w:t xml:space="preserve"> системой электронных счетов фактур;</w:t>
                  </w:r>
                </w:p>
                <w:p w14:paraId="6A71B095" w14:textId="77777777" w:rsidR="00387EE6" w:rsidRPr="00324315" w:rsidRDefault="00387EE6" w:rsidP="00FF000B">
                  <w:pPr>
                    <w:framePr w:hSpace="180" w:wrap="around" w:vAnchor="text" w:hAnchor="text" w:xAlign="center" w:y="1"/>
                    <w:ind w:right="168"/>
                    <w:suppressOverlap/>
                    <w:rPr>
                      <w:rFonts w:ascii="Times New Roman" w:hAnsi="Times New Roman" w:cs="Times New Roman"/>
                      <w:color w:val="000000"/>
                      <w:sz w:val="24"/>
                      <w:szCs w:val="24"/>
                    </w:rPr>
                  </w:pPr>
                  <w:r w:rsidRPr="00324315">
                    <w:rPr>
                      <w:rFonts w:ascii="Times New Roman" w:hAnsi="Times New Roman" w:cs="Times New Roman"/>
                      <w:color w:val="000000"/>
                      <w:sz w:val="24"/>
                      <w:szCs w:val="24"/>
                    </w:rPr>
                    <w:t>отсутствие непогашенной судимости по статьям 190, 192-1, 193, 209, 213, 214, 218, 233, 233-1, 250, 259, 311 и 312 Уголовного кодекса Республики Казахстан, а также по статьям 214, 216, 218, 234, 235, 236, 241, 245, 255, 256, 286, 297, 366 и 367 Уголовного кодекса Республики Казахстан у физических лиц, являющихся</w:t>
                  </w:r>
                  <w:r w:rsidRPr="00324315">
                    <w:rPr>
                      <w:rFonts w:ascii="Times New Roman" w:hAnsi="Times New Roman" w:cs="Times New Roman"/>
                      <w:b/>
                      <w:color w:val="000000"/>
                      <w:sz w:val="24"/>
                      <w:szCs w:val="24"/>
                    </w:rPr>
                    <w:t xml:space="preserve"> </w:t>
                  </w:r>
                  <w:r w:rsidRPr="00324315">
                    <w:rPr>
                      <w:rFonts w:ascii="Times New Roman" w:hAnsi="Times New Roman" w:cs="Times New Roman"/>
                      <w:color w:val="000000"/>
                      <w:sz w:val="24"/>
                      <w:szCs w:val="24"/>
                    </w:rPr>
                    <w:t>руководителями юридических лиц, претендующих на включение в реестр таможенных перевозчиков;</w:t>
                  </w:r>
                </w:p>
                <w:p w14:paraId="26903D71" w14:textId="77777777" w:rsidR="00387EE6" w:rsidRPr="00324315" w:rsidRDefault="00387EE6" w:rsidP="00FF000B">
                  <w:pPr>
                    <w:framePr w:hSpace="180" w:wrap="around" w:vAnchor="text" w:hAnchor="text" w:xAlign="center" w:y="1"/>
                    <w:ind w:right="168"/>
                    <w:suppressOverlap/>
                    <w:rPr>
                      <w:rFonts w:ascii="Times New Roman" w:hAnsi="Times New Roman" w:cs="Times New Roman"/>
                      <w:color w:val="000000"/>
                      <w:sz w:val="24"/>
                      <w:szCs w:val="24"/>
                    </w:rPr>
                  </w:pPr>
                  <w:r w:rsidRPr="00324315">
                    <w:rPr>
                      <w:rFonts w:ascii="Times New Roman" w:hAnsi="Times New Roman" w:cs="Times New Roman"/>
                      <w:color w:val="000000"/>
                      <w:sz w:val="24"/>
                      <w:szCs w:val="24"/>
                    </w:rPr>
                    <w:t xml:space="preserve">2) непредставление всех документов, указанных в пункте 8 настоящего </w:t>
                  </w:r>
                  <w:r w:rsidRPr="00324315">
                    <w:rPr>
                      <w:rFonts w:ascii="Times New Roman" w:hAnsi="Times New Roman" w:cs="Times New Roman"/>
                      <w:sz w:val="24"/>
                      <w:szCs w:val="24"/>
                    </w:rPr>
                    <w:t>Перечня</w:t>
                  </w:r>
                  <w:r w:rsidRPr="00324315">
                    <w:rPr>
                      <w:rFonts w:ascii="Times New Roman" w:hAnsi="Times New Roman" w:cs="Times New Roman"/>
                      <w:color w:val="000000"/>
                      <w:sz w:val="24"/>
                      <w:szCs w:val="24"/>
                    </w:rPr>
                    <w:t>;</w:t>
                  </w:r>
                </w:p>
                <w:p w14:paraId="0691CE74" w14:textId="42FEF67E" w:rsidR="00387EE6" w:rsidRPr="00324315" w:rsidRDefault="00387EE6" w:rsidP="00FF000B">
                  <w:pPr>
                    <w:framePr w:hSpace="180" w:wrap="around" w:vAnchor="text" w:hAnchor="text" w:xAlign="center" w:y="1"/>
                    <w:ind w:right="168"/>
                    <w:suppressOverlap/>
                    <w:rPr>
                      <w:rFonts w:ascii="Times New Roman" w:hAnsi="Times New Roman" w:cs="Times New Roman"/>
                      <w:sz w:val="24"/>
                      <w:szCs w:val="24"/>
                    </w:rPr>
                  </w:pPr>
                  <w:r w:rsidRPr="00324315">
                    <w:rPr>
                      <w:rFonts w:ascii="Times New Roman" w:hAnsi="Times New Roman" w:cs="Times New Roman"/>
                      <w:sz w:val="24"/>
                      <w:szCs w:val="24"/>
                    </w:rPr>
                    <w:t>3)</w:t>
                  </w:r>
                  <w:r w:rsidR="0083662A">
                    <w:rPr>
                      <w:rFonts w:ascii="Times New Roman" w:hAnsi="Times New Roman" w:cs="Times New Roman"/>
                      <w:sz w:val="24"/>
                      <w:szCs w:val="24"/>
                    </w:rPr>
                    <w:t xml:space="preserve"> </w:t>
                  </w:r>
                  <w:r w:rsidRPr="00324315">
                    <w:rPr>
                      <w:rFonts w:ascii="Times New Roman" w:hAnsi="Times New Roman" w:cs="Times New Roman"/>
                      <w:sz w:val="24"/>
                      <w:szCs w:val="24"/>
                    </w:rPr>
                    <w:t>установление недостоверности документов, представленных услугополучателем для получения государственной услуги, и (или) данных (сведений), содержащихся в них;</w:t>
                  </w:r>
                </w:p>
                <w:p w14:paraId="22A9E6AC" w14:textId="04DDABE8" w:rsidR="00387EE6" w:rsidRPr="00324315" w:rsidRDefault="00387EE6" w:rsidP="00FF000B">
                  <w:pPr>
                    <w:framePr w:hSpace="180" w:wrap="around" w:vAnchor="text" w:hAnchor="text" w:xAlign="center" w:y="1"/>
                    <w:ind w:right="168"/>
                    <w:suppressOverlap/>
                    <w:rPr>
                      <w:rFonts w:ascii="Times New Roman" w:hAnsi="Times New Roman" w:cs="Times New Roman"/>
                      <w:sz w:val="24"/>
                      <w:szCs w:val="24"/>
                    </w:rPr>
                  </w:pPr>
                  <w:r w:rsidRPr="00324315">
                    <w:rPr>
                      <w:rFonts w:ascii="Times New Roman" w:hAnsi="Times New Roman" w:cs="Times New Roman"/>
                      <w:sz w:val="24"/>
                      <w:szCs w:val="24"/>
                    </w:rPr>
                    <w:t>4)</w:t>
                  </w:r>
                  <w:r w:rsidR="0083662A">
                    <w:rPr>
                      <w:rFonts w:ascii="Times New Roman" w:hAnsi="Times New Roman" w:cs="Times New Roman"/>
                      <w:sz w:val="24"/>
                      <w:szCs w:val="24"/>
                    </w:rPr>
                    <w:t xml:space="preserve"> </w:t>
                  </w:r>
                  <w:r w:rsidRPr="00324315">
                    <w:rPr>
                      <w:rFonts w:ascii="Times New Roman" w:hAnsi="Times New Roman" w:cs="Times New Roman"/>
                      <w:sz w:val="24"/>
                      <w:szCs w:val="24"/>
                    </w:rPr>
                    <w:t>несоответствие услугополучателя и (или) представленных материалов, объектов, данных и сведений, необходимых для оказания государственной услуги, требованиям, настоящих правил;</w:t>
                  </w:r>
                </w:p>
                <w:p w14:paraId="3C95DB85" w14:textId="2845FB86" w:rsidR="00387EE6" w:rsidRPr="00E6204B" w:rsidRDefault="00387EE6" w:rsidP="00FF000B">
                  <w:pPr>
                    <w:framePr w:hSpace="180" w:wrap="around" w:vAnchor="text" w:hAnchor="text" w:xAlign="center" w:y="1"/>
                    <w:suppressOverlap/>
                    <w:rPr>
                      <w:rFonts w:ascii="Times New Roman" w:hAnsi="Times New Roman" w:cs="Times New Roman"/>
                      <w:sz w:val="24"/>
                      <w:szCs w:val="24"/>
                    </w:rPr>
                  </w:pPr>
                  <w:r w:rsidRPr="00324315">
                    <w:rPr>
                      <w:rFonts w:ascii="Times New Roman" w:hAnsi="Times New Roman" w:cs="Times New Roman"/>
                      <w:sz w:val="24"/>
                      <w:szCs w:val="24"/>
                    </w:rPr>
                    <w:t>5)</w:t>
                  </w:r>
                  <w:r w:rsidR="0083662A">
                    <w:rPr>
                      <w:rFonts w:ascii="Times New Roman" w:hAnsi="Times New Roman" w:cs="Times New Roman"/>
                      <w:sz w:val="24"/>
                      <w:szCs w:val="24"/>
                    </w:rPr>
                    <w:t xml:space="preserve"> </w:t>
                  </w:r>
                  <w:r w:rsidRPr="00324315">
                    <w:rPr>
                      <w:rFonts w:ascii="Times New Roman" w:hAnsi="Times New Roman" w:cs="Times New Roman"/>
                      <w:sz w:val="24"/>
                      <w:szCs w:val="24"/>
                    </w:rPr>
                    <w:t>отсутствие согласия услугополучателя, предоставляемого в соответствии со статьей 8 Закона Республики Казахстан «О персональных данных и их защите», на доступ к персональным данным ограниченного доступа, которые требуются для оказания государственной услуги.</w:t>
                  </w:r>
                </w:p>
              </w:tc>
            </w:tr>
            <w:tr w:rsidR="00387EE6" w:rsidRPr="005027EA" w14:paraId="1E0CC63B" w14:textId="77777777" w:rsidTr="00AA3FFC">
              <w:trPr>
                <w:trHeight w:val="30"/>
              </w:trPr>
              <w:tc>
                <w:tcPr>
                  <w:tcW w:w="29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698B332A" w14:textId="77777777" w:rsidR="00387EE6" w:rsidRDefault="00387EE6" w:rsidP="00FF000B">
                  <w:pPr>
                    <w:framePr w:hSpace="180" w:wrap="around" w:vAnchor="text" w:hAnchor="text" w:xAlign="center" w:y="1"/>
                    <w:ind w:firstLine="0"/>
                    <w:suppressOverlap/>
                    <w:rPr>
                      <w:rFonts w:ascii="Times New Roman" w:hAnsi="Times New Roman" w:cs="Times New Roman"/>
                      <w:sz w:val="24"/>
                      <w:szCs w:val="24"/>
                    </w:rPr>
                  </w:pPr>
                  <w:r>
                    <w:rPr>
                      <w:rFonts w:ascii="Times New Roman" w:hAnsi="Times New Roman" w:cs="Times New Roman"/>
                      <w:color w:val="000000"/>
                      <w:sz w:val="24"/>
                      <w:szCs w:val="24"/>
                    </w:rPr>
                    <w:t>10</w:t>
                  </w:r>
                </w:p>
              </w:tc>
              <w:tc>
                <w:tcPr>
                  <w:tcW w:w="185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1C36B311" w14:textId="77777777" w:rsidR="00387EE6" w:rsidRDefault="00387EE6" w:rsidP="00FF000B">
                  <w:pPr>
                    <w:framePr w:hSpace="180" w:wrap="around" w:vAnchor="text" w:hAnchor="text" w:xAlign="center" w:y="1"/>
                    <w:ind w:left="20"/>
                    <w:suppressOverlap/>
                    <w:rPr>
                      <w:rFonts w:ascii="Times New Roman" w:hAnsi="Times New Roman" w:cs="Times New Roman"/>
                      <w:sz w:val="24"/>
                      <w:szCs w:val="24"/>
                    </w:rPr>
                  </w:pPr>
                  <w:r>
                    <w:rPr>
                      <w:rFonts w:ascii="Times New Roman" w:hAnsi="Times New Roman" w:cs="Times New Roman"/>
                      <w:color w:val="000000"/>
                      <w:sz w:val="24"/>
                      <w:szCs w:val="24"/>
                    </w:rPr>
                    <w:t>Иные требования с учетом особенностей оказания государственной услуги</w:t>
                  </w:r>
                </w:p>
              </w:tc>
              <w:tc>
                <w:tcPr>
                  <w:tcW w:w="1825" w:type="dxa"/>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798060B9" w14:textId="77777777" w:rsidR="00387EE6" w:rsidRDefault="00387EE6" w:rsidP="00FF000B">
                  <w:pPr>
                    <w:framePr w:hSpace="180" w:wrap="around" w:vAnchor="text" w:hAnchor="text" w:xAlign="center" w:y="1"/>
                    <w:suppressOverlap/>
                    <w:rPr>
                      <w:rFonts w:ascii="Times New Roman" w:hAnsi="Times New Roman" w:cs="Times New Roman"/>
                      <w:color w:val="000000"/>
                      <w:sz w:val="24"/>
                      <w:szCs w:val="24"/>
                    </w:rPr>
                  </w:pPr>
                  <w:r>
                    <w:rPr>
                      <w:rFonts w:ascii="Times New Roman" w:hAnsi="Times New Roman" w:cs="Times New Roman"/>
                      <w:color w:val="000000"/>
                      <w:sz w:val="24"/>
                      <w:szCs w:val="24"/>
                    </w:rPr>
                    <w:t>Услугополучатель имеет возможность получения государственной услуги в электронной форме через портал при условии наличия ЭЦП.</w:t>
                  </w:r>
                </w:p>
                <w:p w14:paraId="4D0B9955" w14:textId="626BBCCB" w:rsidR="00387EE6" w:rsidRDefault="00387EE6" w:rsidP="00FF000B">
                  <w:pPr>
                    <w:framePr w:hSpace="180" w:wrap="around" w:vAnchor="text" w:hAnchor="text" w:xAlign="center" w:y="1"/>
                    <w:suppressOverlap/>
                  </w:pPr>
                  <w:r>
                    <w:rPr>
                      <w:rFonts w:ascii="Times New Roman" w:hAnsi="Times New Roman" w:cs="Times New Roman"/>
                      <w:color w:val="000000"/>
                      <w:sz w:val="24"/>
                      <w:szCs w:val="24"/>
                    </w:rPr>
                    <w:t>Услугополучатель имеет возможность получения информации о статусе оказания государственной услуги в режиме удаленного доступа посредством «личного кабинета» на портале, Единого контакт-центра центр 1414, 8 800 080 77</w:t>
                  </w:r>
                  <w:r w:rsidR="009A2798">
                    <w:rPr>
                      <w:rFonts w:ascii="Times New Roman" w:hAnsi="Times New Roman" w:cs="Times New Roman"/>
                      <w:color w:val="000000"/>
                      <w:sz w:val="24"/>
                      <w:szCs w:val="24"/>
                    </w:rPr>
                    <w:t>7</w:t>
                  </w:r>
                  <w:r>
                    <w:rPr>
                      <w:rFonts w:ascii="Times New Roman" w:hAnsi="Times New Roman" w:cs="Times New Roman"/>
                      <w:color w:val="000000"/>
                      <w:sz w:val="24"/>
                      <w:szCs w:val="24"/>
                    </w:rPr>
                    <w:t>7.</w:t>
                  </w:r>
                </w:p>
                <w:p w14:paraId="51064318" w14:textId="77777777" w:rsidR="00387EE6" w:rsidRPr="005027EA" w:rsidRDefault="00387EE6" w:rsidP="00FF000B">
                  <w:pPr>
                    <w:framePr w:hSpace="180" w:wrap="around" w:vAnchor="text" w:hAnchor="text" w:xAlign="center" w:y="1"/>
                    <w:ind w:left="20"/>
                    <w:suppressOverlap/>
                    <w:rPr>
                      <w:rFonts w:ascii="Times New Roman" w:hAnsi="Times New Roman" w:cs="Times New Roman"/>
                      <w:sz w:val="24"/>
                      <w:szCs w:val="24"/>
                    </w:rPr>
                  </w:pPr>
                  <w:r w:rsidRPr="005027EA">
                    <w:rPr>
                      <w:rFonts w:ascii="Times New Roman" w:hAnsi="Times New Roman" w:cs="Times New Roman"/>
                      <w:sz w:val="24"/>
                      <w:szCs w:val="24"/>
                    </w:rPr>
                    <w:t>Сервис цифровых документов доступен для пользователей, авторизованных в мобильном приложении.</w:t>
                  </w:r>
                </w:p>
                <w:p w14:paraId="7848DB2A" w14:textId="77777777" w:rsidR="00387EE6" w:rsidRDefault="00387EE6" w:rsidP="00FF000B">
                  <w:pPr>
                    <w:framePr w:hSpace="180" w:wrap="around" w:vAnchor="text" w:hAnchor="text" w:xAlign="center" w:y="1"/>
                    <w:suppressOverlap/>
                    <w:rPr>
                      <w:rFonts w:ascii="Times New Roman" w:hAnsi="Times New Roman" w:cs="Times New Roman"/>
                      <w:sz w:val="24"/>
                      <w:szCs w:val="24"/>
                    </w:rPr>
                  </w:pPr>
                  <w:r w:rsidRPr="005027EA">
                    <w:rPr>
                      <w:rFonts w:ascii="Times New Roman" w:hAnsi="Times New Roman" w:cs="Times New Roman"/>
                      <w:sz w:val="24"/>
                      <w:szCs w:val="24"/>
                    </w:rPr>
                    <w:t xml:space="preserve">Для использования цифрового документа необходимо пройти авторизацию в мобильном приложении с использованием </w:t>
                  </w:r>
                  <w:r w:rsidRPr="0031567B">
                    <w:rPr>
                      <w:rFonts w:ascii="Times New Roman" w:hAnsi="Times New Roman" w:cs="Times New Roman"/>
                      <w:b/>
                      <w:sz w:val="24"/>
                      <w:szCs w:val="24"/>
                    </w:rPr>
                    <w:t>электронно-цифровой подписи</w:t>
                  </w:r>
                  <w:r w:rsidRPr="005027EA">
                    <w:rPr>
                      <w:rFonts w:ascii="Times New Roman" w:hAnsi="Times New Roman" w:cs="Times New Roman"/>
                      <w:sz w:val="24"/>
                      <w:szCs w:val="24"/>
                    </w:rPr>
                    <w:t xml:space="preserve"> или одноразового пароля, далее перейти в раздел «Цифровые документы» и выбрать необходимый документ.</w:t>
                  </w:r>
                </w:p>
              </w:tc>
            </w:tr>
          </w:tbl>
          <w:p w14:paraId="6AFF39E3" w14:textId="77777777" w:rsidR="00387EE6" w:rsidRPr="004F1319" w:rsidRDefault="00387EE6" w:rsidP="00387EE6">
            <w:pPr>
              <w:spacing w:line="0" w:lineRule="atLeast"/>
              <w:rPr>
                <w:rFonts w:ascii="Times New Roman" w:hAnsi="Times New Roman" w:cs="Times New Roman"/>
                <w:color w:val="000000"/>
                <w:sz w:val="24"/>
                <w:szCs w:val="24"/>
              </w:rPr>
            </w:pPr>
          </w:p>
        </w:tc>
        <w:tc>
          <w:tcPr>
            <w:tcW w:w="4394" w:type="dxa"/>
            <w:tcBorders>
              <w:top w:val="single" w:sz="4" w:space="0" w:color="auto"/>
              <w:left w:val="single" w:sz="4" w:space="0" w:color="auto"/>
              <w:bottom w:val="single" w:sz="4" w:space="0" w:color="auto"/>
              <w:right w:val="single" w:sz="4" w:space="0" w:color="auto"/>
            </w:tcBorders>
          </w:tcPr>
          <w:tbl>
            <w:tblPr>
              <w:tblStyle w:val="a3"/>
              <w:tblpPr w:leftFromText="180" w:rightFromText="180" w:vertAnchor="text" w:tblpXSpec="center" w:tblpY="1"/>
              <w:tblOverlap w:val="never"/>
              <w:tblW w:w="13056" w:type="dxa"/>
              <w:tblLayout w:type="fixed"/>
              <w:tblLook w:val="04A0" w:firstRow="1" w:lastRow="0" w:firstColumn="1" w:lastColumn="0" w:noHBand="0" w:noVBand="1"/>
            </w:tblPr>
            <w:tblGrid>
              <w:gridCol w:w="13056"/>
            </w:tblGrid>
            <w:tr w:rsidR="00387EE6" w:rsidRPr="000064E9" w14:paraId="40D58369" w14:textId="77777777" w:rsidTr="00277EDF">
              <w:trPr>
                <w:trHeight w:val="688"/>
              </w:trPr>
              <w:tc>
                <w:tcPr>
                  <w:tcW w:w="3827" w:type="dxa"/>
                  <w:tcBorders>
                    <w:top w:val="single" w:sz="4" w:space="0" w:color="auto"/>
                    <w:left w:val="single" w:sz="4" w:space="0" w:color="auto"/>
                    <w:bottom w:val="single" w:sz="4" w:space="0" w:color="auto"/>
                    <w:right w:val="single" w:sz="4" w:space="0" w:color="auto"/>
                  </w:tcBorders>
                </w:tcPr>
                <w:tbl>
                  <w:tblPr>
                    <w:tblW w:w="4173" w:type="dxa"/>
                    <w:tblBorders>
                      <w:top w:val="single" w:sz="6" w:space="0" w:color="CFCFCF"/>
                      <w:left w:val="single" w:sz="6" w:space="0" w:color="CFCFCF"/>
                      <w:bottom w:val="single" w:sz="6" w:space="0" w:color="CFCFCF"/>
                      <w:right w:val="single" w:sz="6" w:space="0" w:color="CFCFCF"/>
                    </w:tblBorders>
                    <w:tblLayout w:type="fixed"/>
                    <w:tblLook w:val="04A0" w:firstRow="1" w:lastRow="0" w:firstColumn="1" w:lastColumn="0" w:noHBand="0" w:noVBand="1"/>
                  </w:tblPr>
                  <w:tblGrid>
                    <w:gridCol w:w="299"/>
                    <w:gridCol w:w="1559"/>
                    <w:gridCol w:w="1825"/>
                    <w:gridCol w:w="451"/>
                    <w:gridCol w:w="39"/>
                  </w:tblGrid>
                  <w:tr w:rsidR="00387EE6" w:rsidRPr="005027EA" w14:paraId="3CAB22E1" w14:textId="77777777" w:rsidTr="00A92AD7">
                    <w:trPr>
                      <w:gridAfter w:val="2"/>
                      <w:wAfter w:w="490" w:type="dxa"/>
                      <w:trHeight w:val="30"/>
                    </w:trPr>
                    <w:tc>
                      <w:tcPr>
                        <w:tcW w:w="3683" w:type="dxa"/>
                        <w:gridSpan w:val="3"/>
                        <w:tcBorders>
                          <w:top w:val="nil"/>
                          <w:left w:val="nil"/>
                          <w:bottom w:val="single" w:sz="4" w:space="0" w:color="auto"/>
                          <w:right w:val="nil"/>
                        </w:tcBorders>
                        <w:tcMar>
                          <w:top w:w="15" w:type="dxa"/>
                          <w:left w:w="15" w:type="dxa"/>
                          <w:bottom w:w="15" w:type="dxa"/>
                          <w:right w:w="15" w:type="dxa"/>
                        </w:tcMar>
                        <w:vAlign w:val="center"/>
                        <w:hideMark/>
                      </w:tcPr>
                      <w:p w14:paraId="6B1D9588" w14:textId="77777777" w:rsidR="00387EE6" w:rsidRDefault="00387EE6" w:rsidP="00FF000B">
                        <w:pPr>
                          <w:framePr w:hSpace="180" w:wrap="around" w:vAnchor="text" w:hAnchor="text" w:xAlign="center" w:y="1"/>
                          <w:tabs>
                            <w:tab w:val="left" w:pos="3811"/>
                          </w:tabs>
                          <w:ind w:left="20" w:right="135"/>
                          <w:suppressOverlap/>
                          <w:jc w:val="center"/>
                          <w:rPr>
                            <w:rFonts w:ascii="Times New Roman" w:hAnsi="Times New Roman" w:cs="Times New Roman"/>
                            <w:sz w:val="24"/>
                            <w:szCs w:val="24"/>
                          </w:rPr>
                        </w:pPr>
                      </w:p>
                      <w:p w14:paraId="68FE62E9" w14:textId="77777777" w:rsidR="00387EE6" w:rsidRPr="00FA5FDF" w:rsidRDefault="00387EE6" w:rsidP="00FF000B">
                        <w:pPr>
                          <w:framePr w:hSpace="180" w:wrap="around" w:vAnchor="text" w:hAnchor="text" w:xAlign="center" w:y="1"/>
                          <w:tabs>
                            <w:tab w:val="left" w:pos="3811"/>
                          </w:tabs>
                          <w:ind w:left="20" w:right="135"/>
                          <w:suppressOverlap/>
                          <w:jc w:val="center"/>
                          <w:rPr>
                            <w:rFonts w:ascii="Times New Roman" w:hAnsi="Times New Roman" w:cs="Times New Roman"/>
                            <w:sz w:val="24"/>
                            <w:szCs w:val="24"/>
                          </w:rPr>
                        </w:pPr>
                        <w:r w:rsidRPr="00FA5FDF">
                          <w:rPr>
                            <w:rFonts w:ascii="Times New Roman" w:hAnsi="Times New Roman" w:cs="Times New Roman"/>
                            <w:sz w:val="24"/>
                            <w:szCs w:val="24"/>
                          </w:rPr>
                          <w:t xml:space="preserve">Приложение 1 </w:t>
                        </w:r>
                      </w:p>
                      <w:p w14:paraId="0225830D" w14:textId="77777777" w:rsidR="00387EE6" w:rsidRPr="00FA5FDF" w:rsidRDefault="00387EE6" w:rsidP="00FF000B">
                        <w:pPr>
                          <w:framePr w:hSpace="180" w:wrap="around" w:vAnchor="text" w:hAnchor="text" w:xAlign="center" w:y="1"/>
                          <w:tabs>
                            <w:tab w:val="left" w:pos="3811"/>
                          </w:tabs>
                          <w:ind w:left="20" w:right="135"/>
                          <w:suppressOverlap/>
                          <w:jc w:val="center"/>
                          <w:rPr>
                            <w:rFonts w:ascii="Times New Roman" w:hAnsi="Times New Roman" w:cs="Times New Roman"/>
                            <w:sz w:val="24"/>
                            <w:szCs w:val="24"/>
                          </w:rPr>
                        </w:pPr>
                        <w:r w:rsidRPr="00FA5FDF">
                          <w:rPr>
                            <w:rFonts w:ascii="Times New Roman" w:hAnsi="Times New Roman" w:cs="Times New Roman"/>
                            <w:sz w:val="24"/>
                            <w:szCs w:val="24"/>
                          </w:rPr>
                          <w:t>к Правилам</w:t>
                        </w:r>
                        <w:r w:rsidRPr="00FA5FDF">
                          <w:rPr>
                            <w:rFonts w:ascii="Times New Roman" w:hAnsi="Times New Roman" w:cs="Times New Roman"/>
                            <w:sz w:val="24"/>
                            <w:szCs w:val="24"/>
                          </w:rPr>
                          <w:br/>
                          <w:t>оказания государственной</w:t>
                        </w:r>
                        <w:r w:rsidRPr="00FA5FDF">
                          <w:rPr>
                            <w:rFonts w:ascii="Times New Roman" w:hAnsi="Times New Roman" w:cs="Times New Roman"/>
                            <w:sz w:val="24"/>
                            <w:szCs w:val="24"/>
                          </w:rPr>
                          <w:br/>
                          <w:t>услуги «Включение в реестр</w:t>
                        </w:r>
                        <w:r w:rsidRPr="00FA5FDF">
                          <w:rPr>
                            <w:rFonts w:ascii="Times New Roman" w:hAnsi="Times New Roman" w:cs="Times New Roman"/>
                            <w:sz w:val="24"/>
                            <w:szCs w:val="24"/>
                          </w:rPr>
                          <w:br/>
                          <w:t>таможенных перевозчиков»</w:t>
                        </w:r>
                      </w:p>
                      <w:p w14:paraId="74214D9B" w14:textId="090E36CA" w:rsidR="00387EE6" w:rsidRPr="005027EA" w:rsidRDefault="00387EE6" w:rsidP="00FF000B">
                        <w:pPr>
                          <w:framePr w:hSpace="180" w:wrap="around" w:vAnchor="text" w:hAnchor="text" w:xAlign="center" w:y="1"/>
                          <w:tabs>
                            <w:tab w:val="left" w:pos="3811"/>
                          </w:tabs>
                          <w:ind w:left="20" w:right="135"/>
                          <w:suppressOverlap/>
                          <w:jc w:val="center"/>
                          <w:rPr>
                            <w:rFonts w:ascii="Times New Roman" w:hAnsi="Times New Roman" w:cs="Times New Roman"/>
                            <w:sz w:val="24"/>
                            <w:szCs w:val="24"/>
                          </w:rPr>
                        </w:pPr>
                      </w:p>
                    </w:tc>
                  </w:tr>
                  <w:tr w:rsidR="00387EE6" w:rsidRPr="005027EA" w14:paraId="38BC7BFB" w14:textId="77777777" w:rsidTr="00A92AD7">
                    <w:trPr>
                      <w:gridAfter w:val="1"/>
                      <w:wAfter w:w="39" w:type="dxa"/>
                      <w:trHeight w:val="30"/>
                    </w:trPr>
                    <w:tc>
                      <w:tcPr>
                        <w:tcW w:w="29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0C65EDFA" w14:textId="77777777" w:rsidR="00387EE6" w:rsidRDefault="00387EE6" w:rsidP="00FF000B">
                        <w:pPr>
                          <w:framePr w:hSpace="180" w:wrap="around" w:vAnchor="text" w:hAnchor="text" w:xAlign="center" w:y="1"/>
                          <w:ind w:firstLine="0"/>
                          <w:suppressOverlap/>
                          <w:rPr>
                            <w:rFonts w:ascii="Times New Roman" w:hAnsi="Times New Roman" w:cs="Times New Roman"/>
                            <w:sz w:val="24"/>
                            <w:szCs w:val="24"/>
                          </w:rPr>
                        </w:pPr>
                        <w:r>
                          <w:rPr>
                            <w:rFonts w:ascii="Times New Roman" w:hAnsi="Times New Roman" w:cs="Times New Roman"/>
                            <w:color w:val="000000"/>
                            <w:sz w:val="24"/>
                            <w:szCs w:val="24"/>
                          </w:rPr>
                          <w:t>1</w:t>
                        </w:r>
                      </w:p>
                    </w:tc>
                    <w:tc>
                      <w:tcPr>
                        <w:tcW w:w="155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3D675A4D" w14:textId="77777777" w:rsidR="00387EE6" w:rsidRDefault="00387EE6" w:rsidP="00FF000B">
                        <w:pPr>
                          <w:framePr w:hSpace="180" w:wrap="around" w:vAnchor="text" w:hAnchor="text" w:xAlign="center" w:y="1"/>
                          <w:ind w:left="20"/>
                          <w:suppressOverlap/>
                          <w:rPr>
                            <w:rFonts w:ascii="Times New Roman" w:hAnsi="Times New Roman" w:cs="Times New Roman"/>
                            <w:sz w:val="24"/>
                            <w:szCs w:val="24"/>
                          </w:rPr>
                        </w:pPr>
                        <w:r>
                          <w:rPr>
                            <w:rFonts w:ascii="Times New Roman" w:hAnsi="Times New Roman" w:cs="Times New Roman"/>
                            <w:color w:val="000000"/>
                            <w:sz w:val="24"/>
                            <w:szCs w:val="24"/>
                          </w:rPr>
                          <w:t>Наименование услугодателя</w:t>
                        </w:r>
                      </w:p>
                    </w:tc>
                    <w:tc>
                      <w:tcPr>
                        <w:tcW w:w="2276" w:type="dxa"/>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41000494" w14:textId="4D89DEF9" w:rsidR="00387EE6" w:rsidRPr="005027EA" w:rsidRDefault="00387EE6" w:rsidP="00FF000B">
                        <w:pPr>
                          <w:framePr w:hSpace="180" w:wrap="around" w:vAnchor="text" w:hAnchor="text" w:xAlign="center" w:y="1"/>
                          <w:ind w:left="20"/>
                          <w:suppressOverlap/>
                          <w:rPr>
                            <w:rFonts w:ascii="Times New Roman" w:hAnsi="Times New Roman" w:cs="Times New Roman"/>
                            <w:sz w:val="24"/>
                            <w:szCs w:val="24"/>
                          </w:rPr>
                        </w:pPr>
                        <w:r w:rsidRPr="00DF0414">
                          <w:rPr>
                            <w:rFonts w:ascii="Times New Roman" w:hAnsi="Times New Roman" w:cs="Times New Roman"/>
                            <w:color w:val="000000"/>
                            <w:sz w:val="24"/>
                            <w:szCs w:val="24"/>
                          </w:rPr>
                          <w:t>Территориальные органы Комитета государственных доходов Министерства финансов Республики Казахстан по областям, городам Астана, Алматы и Шымкент (далее – услугодатель).</w:t>
                        </w:r>
                      </w:p>
                    </w:tc>
                  </w:tr>
                  <w:tr w:rsidR="00387EE6" w:rsidRPr="005027EA" w14:paraId="16FC65E8" w14:textId="77777777" w:rsidTr="00A92AD7">
                    <w:trPr>
                      <w:gridAfter w:val="1"/>
                      <w:wAfter w:w="39" w:type="dxa"/>
                      <w:trHeight w:val="30"/>
                    </w:trPr>
                    <w:tc>
                      <w:tcPr>
                        <w:tcW w:w="29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31ED1A56" w14:textId="77777777" w:rsidR="00387EE6" w:rsidRDefault="00387EE6" w:rsidP="00FF000B">
                        <w:pPr>
                          <w:framePr w:hSpace="180" w:wrap="around" w:vAnchor="text" w:hAnchor="text" w:xAlign="center" w:y="1"/>
                          <w:ind w:firstLine="0"/>
                          <w:suppressOverlap/>
                          <w:rPr>
                            <w:rFonts w:ascii="Times New Roman" w:hAnsi="Times New Roman" w:cs="Times New Roman"/>
                            <w:sz w:val="24"/>
                            <w:szCs w:val="24"/>
                          </w:rPr>
                        </w:pPr>
                        <w:r>
                          <w:rPr>
                            <w:rFonts w:ascii="Times New Roman" w:hAnsi="Times New Roman" w:cs="Times New Roman"/>
                            <w:color w:val="000000"/>
                            <w:sz w:val="24"/>
                            <w:szCs w:val="24"/>
                          </w:rPr>
                          <w:t>2</w:t>
                        </w:r>
                      </w:p>
                    </w:tc>
                    <w:tc>
                      <w:tcPr>
                        <w:tcW w:w="155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70181A06" w14:textId="77777777" w:rsidR="00387EE6" w:rsidRDefault="00387EE6" w:rsidP="00FF000B">
                        <w:pPr>
                          <w:framePr w:hSpace="180" w:wrap="around" w:vAnchor="text" w:hAnchor="text" w:xAlign="center" w:y="1"/>
                          <w:ind w:left="20"/>
                          <w:suppressOverlap/>
                          <w:rPr>
                            <w:rFonts w:ascii="Times New Roman" w:hAnsi="Times New Roman" w:cs="Times New Roman"/>
                            <w:sz w:val="24"/>
                            <w:szCs w:val="24"/>
                          </w:rPr>
                        </w:pPr>
                        <w:r>
                          <w:rPr>
                            <w:rFonts w:ascii="Times New Roman" w:hAnsi="Times New Roman" w:cs="Times New Roman"/>
                            <w:color w:val="000000"/>
                            <w:sz w:val="24"/>
                            <w:szCs w:val="24"/>
                          </w:rPr>
                          <w:t>Способы предоставления государственной услуги</w:t>
                        </w:r>
                      </w:p>
                    </w:tc>
                    <w:tc>
                      <w:tcPr>
                        <w:tcW w:w="2276" w:type="dxa"/>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28B0A12B" w14:textId="5DCDE171" w:rsidR="00387EE6" w:rsidRPr="00DF0414" w:rsidRDefault="00387EE6" w:rsidP="00FF000B">
                        <w:pPr>
                          <w:framePr w:hSpace="180" w:wrap="around" w:vAnchor="text" w:hAnchor="text" w:xAlign="center" w:y="1"/>
                          <w:suppressOverlap/>
                          <w:rPr>
                            <w:rFonts w:ascii="Times New Roman" w:hAnsi="Times New Roman" w:cs="Times New Roman"/>
                            <w:color w:val="000000"/>
                            <w:sz w:val="24"/>
                            <w:szCs w:val="24"/>
                          </w:rPr>
                        </w:pPr>
                        <w:r w:rsidRPr="00DF0414">
                          <w:rPr>
                            <w:rFonts w:ascii="Times New Roman" w:hAnsi="Times New Roman" w:cs="Times New Roman"/>
                            <w:color w:val="000000"/>
                            <w:sz w:val="24"/>
                            <w:szCs w:val="24"/>
                          </w:rPr>
                          <w:t>1) посредством веб-портала «</w:t>
                        </w:r>
                        <w:r>
                          <w:rPr>
                            <w:rFonts w:ascii="Times New Roman" w:hAnsi="Times New Roman" w:cs="Times New Roman"/>
                            <w:b/>
                            <w:color w:val="000000"/>
                            <w:sz w:val="24"/>
                            <w:szCs w:val="24"/>
                          </w:rPr>
                          <w:t>цифрового</w:t>
                        </w:r>
                        <w:r w:rsidRPr="00DF0414">
                          <w:rPr>
                            <w:rFonts w:ascii="Times New Roman" w:hAnsi="Times New Roman" w:cs="Times New Roman"/>
                            <w:color w:val="000000"/>
                            <w:sz w:val="24"/>
                            <w:szCs w:val="24"/>
                          </w:rPr>
                          <w:t xml:space="preserve"> правительства» www.egov.kz (далее – портал),</w:t>
                        </w:r>
                      </w:p>
                      <w:p w14:paraId="0912115F" w14:textId="1592EF27" w:rsidR="00387EE6" w:rsidRDefault="00387EE6" w:rsidP="00FF000B">
                        <w:pPr>
                          <w:framePr w:hSpace="180" w:wrap="around" w:vAnchor="text" w:hAnchor="text" w:xAlign="center" w:y="1"/>
                          <w:suppressOverlap/>
                          <w:rPr>
                            <w:rFonts w:ascii="Times New Roman" w:hAnsi="Times New Roman" w:cs="Times New Roman"/>
                            <w:color w:val="000000"/>
                            <w:sz w:val="24"/>
                            <w:szCs w:val="24"/>
                          </w:rPr>
                        </w:pPr>
                        <w:r w:rsidRPr="00DF0414">
                          <w:rPr>
                            <w:rFonts w:ascii="Times New Roman" w:hAnsi="Times New Roman" w:cs="Times New Roman"/>
                            <w:color w:val="000000"/>
                            <w:sz w:val="24"/>
                            <w:szCs w:val="24"/>
                          </w:rPr>
                          <w:t xml:space="preserve">2)   посредством </w:t>
                        </w:r>
                        <w:r>
                          <w:t xml:space="preserve"> </w:t>
                        </w:r>
                        <w:r w:rsidRPr="00A503EF">
                          <w:rPr>
                            <w:rFonts w:ascii="Times New Roman" w:hAnsi="Times New Roman" w:cs="Times New Roman"/>
                            <w:b/>
                            <w:color w:val="000000"/>
                            <w:sz w:val="24"/>
                            <w:szCs w:val="24"/>
                          </w:rPr>
                          <w:t>цифровых</w:t>
                        </w:r>
                        <w:r w:rsidRPr="00A503EF">
                          <w:rPr>
                            <w:rFonts w:ascii="Times New Roman" w:hAnsi="Times New Roman" w:cs="Times New Roman"/>
                            <w:color w:val="000000"/>
                            <w:sz w:val="24"/>
                            <w:szCs w:val="24"/>
                          </w:rPr>
                          <w:t xml:space="preserve"> </w:t>
                        </w:r>
                        <w:r w:rsidRPr="002D0EF6">
                          <w:rPr>
                            <w:rFonts w:ascii="Times New Roman" w:hAnsi="Times New Roman" w:cs="Times New Roman"/>
                            <w:b/>
                            <w:color w:val="000000"/>
                            <w:sz w:val="24"/>
                            <w:szCs w:val="24"/>
                          </w:rPr>
                          <w:t>объектов</w:t>
                        </w:r>
                        <w:r w:rsidRPr="00DF0414">
                          <w:rPr>
                            <w:rFonts w:ascii="Times New Roman" w:hAnsi="Times New Roman" w:cs="Times New Roman"/>
                            <w:color w:val="000000"/>
                            <w:sz w:val="24"/>
                            <w:szCs w:val="24"/>
                          </w:rPr>
                          <w:t xml:space="preserve">, </w:t>
                        </w:r>
                        <w:r>
                          <w:t xml:space="preserve"> </w:t>
                        </w:r>
                        <w:r w:rsidRPr="006E4E7C">
                          <w:rPr>
                            <w:rFonts w:ascii="Times New Roman" w:hAnsi="Times New Roman" w:cs="Times New Roman"/>
                            <w:b/>
                            <w:color w:val="000000"/>
                            <w:sz w:val="24"/>
                            <w:szCs w:val="24"/>
                          </w:rPr>
                          <w:t>цифровой</w:t>
                        </w:r>
                        <w:r>
                          <w:rPr>
                            <w:rFonts w:ascii="Times New Roman" w:hAnsi="Times New Roman" w:cs="Times New Roman"/>
                            <w:color w:val="000000"/>
                            <w:sz w:val="24"/>
                            <w:szCs w:val="24"/>
                          </w:rPr>
                          <w:t xml:space="preserve"> </w:t>
                        </w:r>
                        <w:r w:rsidRPr="00DF0414">
                          <w:rPr>
                            <w:rFonts w:ascii="Times New Roman" w:hAnsi="Times New Roman" w:cs="Times New Roman"/>
                            <w:color w:val="000000"/>
                            <w:sz w:val="24"/>
                            <w:szCs w:val="24"/>
                          </w:rPr>
                          <w:t>системы</w:t>
                        </w:r>
                      </w:p>
                      <w:p w14:paraId="1B23B1D6" w14:textId="045F4E20" w:rsidR="00387EE6" w:rsidRPr="002B6112" w:rsidRDefault="00387EE6" w:rsidP="00FF000B">
                        <w:pPr>
                          <w:framePr w:hSpace="180" w:wrap="around" w:vAnchor="text" w:hAnchor="text" w:xAlign="center" w:y="1"/>
                          <w:ind w:right="34" w:firstLine="0"/>
                          <w:suppressOverlap/>
                          <w:rPr>
                            <w:rFonts w:ascii="Times New Roman" w:hAnsi="Times New Roman" w:cs="Times New Roman"/>
                            <w:color w:val="000000"/>
                            <w:sz w:val="24"/>
                            <w:szCs w:val="24"/>
                          </w:rPr>
                        </w:pPr>
                        <w:r w:rsidRPr="002B6112">
                          <w:rPr>
                            <w:rFonts w:ascii="Times New Roman" w:hAnsi="Times New Roman" w:cs="Times New Roman"/>
                            <w:color w:val="000000"/>
                            <w:sz w:val="24"/>
                            <w:szCs w:val="24"/>
                          </w:rPr>
                          <w:t xml:space="preserve">   «</w:t>
                        </w:r>
                        <w:r>
                          <w:rPr>
                            <w:rFonts w:ascii="Times New Roman" w:hAnsi="Times New Roman" w:cs="Times New Roman"/>
                            <w:color w:val="000000"/>
                            <w:sz w:val="24"/>
                            <w:szCs w:val="24"/>
                            <w:lang w:val="en-US"/>
                          </w:rPr>
                          <w:t>KEDEN</w:t>
                        </w:r>
                        <w:r w:rsidRPr="002B6112">
                          <w:rPr>
                            <w:rFonts w:ascii="Times New Roman" w:hAnsi="Times New Roman" w:cs="Times New Roman"/>
                            <w:color w:val="000000"/>
                            <w:sz w:val="24"/>
                            <w:szCs w:val="24"/>
                          </w:rPr>
                          <w:t xml:space="preserve">»  </w:t>
                        </w:r>
                        <w:r w:rsidRPr="006E4E7C">
                          <w:rPr>
                            <w:rFonts w:ascii="Times New Roman" w:hAnsi="Times New Roman" w:cs="Times New Roman"/>
                            <w:color w:val="000000"/>
                            <w:sz w:val="24"/>
                            <w:szCs w:val="24"/>
                            <w:lang w:val="en-US"/>
                          </w:rPr>
                          <w:t>www</w:t>
                        </w:r>
                        <w:r w:rsidRPr="002B6112">
                          <w:rPr>
                            <w:rFonts w:ascii="Times New Roman" w:hAnsi="Times New Roman" w:cs="Times New Roman"/>
                            <w:color w:val="000000"/>
                            <w:sz w:val="24"/>
                            <w:szCs w:val="24"/>
                          </w:rPr>
                          <w:t>.</w:t>
                        </w:r>
                        <w:r w:rsidRPr="006E4E7C">
                          <w:rPr>
                            <w:rFonts w:ascii="Times New Roman" w:hAnsi="Times New Roman" w:cs="Times New Roman"/>
                            <w:color w:val="000000"/>
                            <w:sz w:val="24"/>
                            <w:szCs w:val="24"/>
                            <w:lang w:val="en-US"/>
                          </w:rPr>
                          <w:t>keden</w:t>
                        </w:r>
                        <w:r w:rsidRPr="002B6112">
                          <w:rPr>
                            <w:rFonts w:ascii="Times New Roman" w:hAnsi="Times New Roman" w:cs="Times New Roman"/>
                            <w:color w:val="000000"/>
                            <w:sz w:val="24"/>
                            <w:szCs w:val="24"/>
                          </w:rPr>
                          <w:t>.</w:t>
                        </w:r>
                        <w:r w:rsidRPr="006E4E7C">
                          <w:rPr>
                            <w:rFonts w:ascii="Times New Roman" w:hAnsi="Times New Roman" w:cs="Times New Roman"/>
                            <w:color w:val="000000"/>
                            <w:sz w:val="24"/>
                            <w:szCs w:val="24"/>
                            <w:lang w:val="en-US"/>
                          </w:rPr>
                          <w:t>kgd</w:t>
                        </w:r>
                        <w:r w:rsidRPr="002B6112">
                          <w:rPr>
                            <w:rFonts w:ascii="Times New Roman" w:hAnsi="Times New Roman" w:cs="Times New Roman"/>
                            <w:color w:val="000000"/>
                            <w:sz w:val="24"/>
                            <w:szCs w:val="24"/>
                          </w:rPr>
                          <w:t>.</w:t>
                        </w:r>
                        <w:r w:rsidRPr="006E4E7C">
                          <w:rPr>
                            <w:rFonts w:ascii="Times New Roman" w:hAnsi="Times New Roman" w:cs="Times New Roman"/>
                            <w:color w:val="000000"/>
                            <w:sz w:val="24"/>
                            <w:szCs w:val="24"/>
                            <w:lang w:val="en-US"/>
                          </w:rPr>
                          <w:t>gov</w:t>
                        </w:r>
                        <w:r w:rsidRPr="002B6112">
                          <w:rPr>
                            <w:rFonts w:ascii="Times New Roman" w:hAnsi="Times New Roman" w:cs="Times New Roman"/>
                            <w:color w:val="000000"/>
                            <w:sz w:val="24"/>
                            <w:szCs w:val="24"/>
                          </w:rPr>
                          <w:t>.</w:t>
                        </w:r>
                        <w:r w:rsidRPr="006E4E7C">
                          <w:rPr>
                            <w:rFonts w:ascii="Times New Roman" w:hAnsi="Times New Roman" w:cs="Times New Roman"/>
                            <w:color w:val="000000"/>
                            <w:sz w:val="24"/>
                            <w:szCs w:val="24"/>
                            <w:lang w:val="en-US"/>
                          </w:rPr>
                          <w:t>kz</w:t>
                        </w:r>
                      </w:p>
                      <w:p w14:paraId="6ECE049D" w14:textId="77777777" w:rsidR="00387EE6" w:rsidRDefault="00387EE6" w:rsidP="00FF000B">
                        <w:pPr>
                          <w:framePr w:hSpace="180" w:wrap="around" w:vAnchor="text" w:hAnchor="text" w:xAlign="center" w:y="1"/>
                          <w:suppressOverlap/>
                          <w:rPr>
                            <w:rFonts w:ascii="Times New Roman" w:hAnsi="Times New Roman" w:cs="Times New Roman"/>
                            <w:color w:val="000000"/>
                            <w:sz w:val="24"/>
                            <w:szCs w:val="24"/>
                          </w:rPr>
                        </w:pPr>
                        <w:r w:rsidRPr="00DF0414">
                          <w:rPr>
                            <w:rFonts w:ascii="Times New Roman" w:hAnsi="Times New Roman" w:cs="Times New Roman"/>
                            <w:color w:val="000000"/>
                            <w:sz w:val="24"/>
                            <w:szCs w:val="24"/>
                          </w:rPr>
                          <w:t xml:space="preserve">(далее – </w:t>
                        </w:r>
                        <w:r w:rsidR="00FD6337" w:rsidRPr="00FD6337">
                          <w:rPr>
                            <w:rFonts w:ascii="Times New Roman" w:hAnsi="Times New Roman" w:cs="Times New Roman"/>
                            <w:b/>
                            <w:color w:val="000000"/>
                            <w:sz w:val="24"/>
                            <w:szCs w:val="24"/>
                          </w:rPr>
                          <w:t xml:space="preserve"> ЦС</w:t>
                        </w:r>
                        <w:r w:rsidR="00FD6337" w:rsidRPr="0021788D">
                          <w:rPr>
                            <w:rFonts w:ascii="Times New Roman" w:hAnsi="Times New Roman" w:cs="Times New Roman"/>
                            <w:color w:val="000000"/>
                            <w:sz w:val="24"/>
                            <w:szCs w:val="24"/>
                          </w:rPr>
                          <w:t xml:space="preserve"> </w:t>
                        </w:r>
                        <w:r w:rsidRPr="00DF0414">
                          <w:rPr>
                            <w:rFonts w:ascii="Times New Roman" w:hAnsi="Times New Roman" w:cs="Times New Roman"/>
                            <w:color w:val="000000"/>
                            <w:sz w:val="24"/>
                            <w:szCs w:val="24"/>
                          </w:rPr>
                          <w:t>«KEDEN»).</w:t>
                        </w:r>
                      </w:p>
                      <w:p w14:paraId="5D785C0D" w14:textId="77777777" w:rsidR="00060A18" w:rsidRDefault="00060A18" w:rsidP="00FF000B">
                        <w:pPr>
                          <w:framePr w:hSpace="180" w:wrap="around" w:vAnchor="text" w:hAnchor="text" w:xAlign="center" w:y="1"/>
                          <w:suppressOverlap/>
                          <w:rPr>
                            <w:rFonts w:ascii="Times New Roman" w:hAnsi="Times New Roman" w:cs="Times New Roman"/>
                            <w:color w:val="000000"/>
                            <w:sz w:val="24"/>
                            <w:szCs w:val="24"/>
                          </w:rPr>
                        </w:pPr>
                      </w:p>
                      <w:p w14:paraId="583A8A88" w14:textId="77777777" w:rsidR="00060A18" w:rsidRDefault="00060A18" w:rsidP="00FF000B">
                        <w:pPr>
                          <w:framePr w:hSpace="180" w:wrap="around" w:vAnchor="text" w:hAnchor="text" w:xAlign="center" w:y="1"/>
                          <w:suppressOverlap/>
                          <w:rPr>
                            <w:rFonts w:ascii="Times New Roman" w:hAnsi="Times New Roman" w:cs="Times New Roman"/>
                            <w:color w:val="000000"/>
                            <w:sz w:val="24"/>
                            <w:szCs w:val="24"/>
                          </w:rPr>
                        </w:pPr>
                      </w:p>
                      <w:p w14:paraId="5EC24F4A" w14:textId="77777777" w:rsidR="00060A18" w:rsidRDefault="00060A18" w:rsidP="00FF000B">
                        <w:pPr>
                          <w:framePr w:hSpace="180" w:wrap="around" w:vAnchor="text" w:hAnchor="text" w:xAlign="center" w:y="1"/>
                          <w:suppressOverlap/>
                          <w:rPr>
                            <w:rFonts w:ascii="Times New Roman" w:hAnsi="Times New Roman" w:cs="Times New Roman"/>
                            <w:color w:val="000000"/>
                            <w:sz w:val="24"/>
                            <w:szCs w:val="24"/>
                          </w:rPr>
                        </w:pPr>
                      </w:p>
                      <w:p w14:paraId="69DC3F86" w14:textId="4F34ABE9" w:rsidR="00060A18" w:rsidRDefault="00060A18" w:rsidP="00FF000B">
                        <w:pPr>
                          <w:framePr w:hSpace="180" w:wrap="around" w:vAnchor="text" w:hAnchor="text" w:xAlign="center" w:y="1"/>
                          <w:suppressOverlap/>
                          <w:rPr>
                            <w:rFonts w:ascii="Times New Roman" w:hAnsi="Times New Roman" w:cs="Times New Roman"/>
                            <w:color w:val="000000"/>
                            <w:sz w:val="24"/>
                            <w:szCs w:val="24"/>
                          </w:rPr>
                        </w:pPr>
                      </w:p>
                      <w:p w14:paraId="32B3DD91" w14:textId="77777777" w:rsidR="00AA3FFC" w:rsidRDefault="00AA3FFC" w:rsidP="00FF000B">
                        <w:pPr>
                          <w:framePr w:hSpace="180" w:wrap="around" w:vAnchor="text" w:hAnchor="text" w:xAlign="center" w:y="1"/>
                          <w:suppressOverlap/>
                          <w:rPr>
                            <w:rFonts w:ascii="Times New Roman" w:hAnsi="Times New Roman" w:cs="Times New Roman"/>
                            <w:color w:val="000000"/>
                            <w:sz w:val="24"/>
                            <w:szCs w:val="24"/>
                          </w:rPr>
                        </w:pPr>
                      </w:p>
                      <w:p w14:paraId="31F4CA29" w14:textId="41440763" w:rsidR="00060A18" w:rsidRDefault="00060A18" w:rsidP="00FF000B">
                        <w:pPr>
                          <w:framePr w:hSpace="180" w:wrap="around" w:vAnchor="text" w:hAnchor="text" w:xAlign="center" w:y="1"/>
                          <w:suppressOverlap/>
                        </w:pPr>
                      </w:p>
                    </w:tc>
                  </w:tr>
                  <w:tr w:rsidR="00387EE6" w:rsidRPr="005027EA" w14:paraId="3DEDA5AB" w14:textId="77777777" w:rsidTr="00A92AD7">
                    <w:trPr>
                      <w:gridAfter w:val="1"/>
                      <w:wAfter w:w="39" w:type="dxa"/>
                      <w:trHeight w:val="30"/>
                    </w:trPr>
                    <w:tc>
                      <w:tcPr>
                        <w:tcW w:w="29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6BDE350B" w14:textId="77777777" w:rsidR="00387EE6" w:rsidRDefault="00387EE6" w:rsidP="00FF000B">
                        <w:pPr>
                          <w:framePr w:hSpace="180" w:wrap="around" w:vAnchor="text" w:hAnchor="text" w:xAlign="center" w:y="1"/>
                          <w:ind w:firstLine="0"/>
                          <w:suppressOverlap/>
                          <w:rPr>
                            <w:rFonts w:ascii="Times New Roman" w:hAnsi="Times New Roman" w:cs="Times New Roman"/>
                            <w:sz w:val="24"/>
                            <w:szCs w:val="24"/>
                          </w:rPr>
                        </w:pPr>
                        <w:r>
                          <w:rPr>
                            <w:rFonts w:ascii="Times New Roman" w:hAnsi="Times New Roman" w:cs="Times New Roman"/>
                            <w:color w:val="000000"/>
                            <w:sz w:val="24"/>
                            <w:szCs w:val="24"/>
                          </w:rPr>
                          <w:t>3</w:t>
                        </w:r>
                      </w:p>
                    </w:tc>
                    <w:tc>
                      <w:tcPr>
                        <w:tcW w:w="155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46A5D6F0" w14:textId="77777777" w:rsidR="00387EE6" w:rsidRDefault="00387EE6" w:rsidP="00FF000B">
                        <w:pPr>
                          <w:framePr w:hSpace="180" w:wrap="around" w:vAnchor="text" w:hAnchor="text" w:xAlign="center" w:y="1"/>
                          <w:ind w:left="20"/>
                          <w:suppressOverlap/>
                          <w:rPr>
                            <w:rFonts w:ascii="Times New Roman" w:hAnsi="Times New Roman" w:cs="Times New Roman"/>
                            <w:sz w:val="24"/>
                            <w:szCs w:val="24"/>
                          </w:rPr>
                        </w:pPr>
                        <w:r>
                          <w:rPr>
                            <w:rFonts w:ascii="Times New Roman" w:hAnsi="Times New Roman" w:cs="Times New Roman"/>
                            <w:color w:val="000000"/>
                            <w:sz w:val="24"/>
                            <w:szCs w:val="24"/>
                          </w:rPr>
                          <w:t>Сроки оказания государственной услуги</w:t>
                        </w:r>
                      </w:p>
                    </w:tc>
                    <w:tc>
                      <w:tcPr>
                        <w:tcW w:w="2276" w:type="dxa"/>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24FD4670" w14:textId="7B18881D" w:rsidR="00387EE6" w:rsidRDefault="00387EE6" w:rsidP="00FF000B">
                        <w:pPr>
                          <w:framePr w:hSpace="180" w:wrap="around" w:vAnchor="text" w:hAnchor="text" w:xAlign="center" w:y="1"/>
                          <w:suppressOverlap/>
                          <w:jc w:val="left"/>
                          <w:rPr>
                            <w:rFonts w:ascii="Times New Roman" w:hAnsi="Times New Roman" w:cs="Times New Roman"/>
                            <w:color w:val="000000"/>
                            <w:sz w:val="24"/>
                            <w:szCs w:val="24"/>
                          </w:rPr>
                        </w:pPr>
                        <w:r w:rsidRPr="00DF0414">
                          <w:rPr>
                            <w:rFonts w:ascii="Times New Roman" w:hAnsi="Times New Roman" w:cs="Times New Roman"/>
                            <w:color w:val="000000"/>
                            <w:sz w:val="24"/>
                            <w:szCs w:val="24"/>
                          </w:rPr>
                          <w:t xml:space="preserve">С момента подачи заявления через портал, </w:t>
                        </w:r>
                        <w:r w:rsidR="00FD6337" w:rsidRPr="00FD6337">
                          <w:rPr>
                            <w:rFonts w:ascii="Times New Roman" w:hAnsi="Times New Roman" w:cs="Times New Roman"/>
                            <w:b/>
                            <w:color w:val="000000"/>
                            <w:sz w:val="24"/>
                            <w:szCs w:val="24"/>
                          </w:rPr>
                          <w:t>ЦС</w:t>
                        </w:r>
                        <w:r w:rsidR="00FD6337" w:rsidRPr="0021788D">
                          <w:rPr>
                            <w:rFonts w:ascii="Times New Roman" w:hAnsi="Times New Roman" w:cs="Times New Roman"/>
                            <w:color w:val="000000"/>
                            <w:sz w:val="24"/>
                            <w:szCs w:val="24"/>
                          </w:rPr>
                          <w:t xml:space="preserve"> </w:t>
                        </w:r>
                        <w:r w:rsidRPr="00DF0414">
                          <w:rPr>
                            <w:rFonts w:ascii="Times New Roman" w:hAnsi="Times New Roman" w:cs="Times New Roman"/>
                            <w:color w:val="000000"/>
                            <w:sz w:val="24"/>
                            <w:szCs w:val="24"/>
                          </w:rPr>
                          <w:t>«KEDEN» – 10 (десять) рабочих дней.</w:t>
                        </w:r>
                      </w:p>
                      <w:p w14:paraId="57F06F60" w14:textId="557320FA" w:rsidR="00AA3FFC" w:rsidRDefault="00AA3FFC" w:rsidP="00FF000B">
                        <w:pPr>
                          <w:framePr w:hSpace="180" w:wrap="around" w:vAnchor="text" w:hAnchor="text" w:xAlign="center" w:y="1"/>
                          <w:suppressOverlap/>
                          <w:jc w:val="left"/>
                        </w:pPr>
                      </w:p>
                    </w:tc>
                  </w:tr>
                  <w:tr w:rsidR="00387EE6" w14:paraId="548FC337" w14:textId="77777777" w:rsidTr="00A92AD7">
                    <w:trPr>
                      <w:gridAfter w:val="1"/>
                      <w:wAfter w:w="39" w:type="dxa"/>
                      <w:trHeight w:val="30"/>
                    </w:trPr>
                    <w:tc>
                      <w:tcPr>
                        <w:tcW w:w="29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60F96B42" w14:textId="77777777" w:rsidR="00387EE6" w:rsidRDefault="00387EE6" w:rsidP="00FF000B">
                        <w:pPr>
                          <w:framePr w:hSpace="180" w:wrap="around" w:vAnchor="text" w:hAnchor="text" w:xAlign="center" w:y="1"/>
                          <w:ind w:firstLine="0"/>
                          <w:suppressOverlap/>
                          <w:rPr>
                            <w:rFonts w:ascii="Times New Roman" w:hAnsi="Times New Roman" w:cs="Times New Roman"/>
                            <w:sz w:val="24"/>
                            <w:szCs w:val="24"/>
                          </w:rPr>
                        </w:pPr>
                        <w:r>
                          <w:rPr>
                            <w:rFonts w:ascii="Times New Roman" w:hAnsi="Times New Roman" w:cs="Times New Roman"/>
                            <w:color w:val="000000"/>
                            <w:sz w:val="24"/>
                            <w:szCs w:val="24"/>
                          </w:rPr>
                          <w:t>4</w:t>
                        </w:r>
                      </w:p>
                    </w:tc>
                    <w:tc>
                      <w:tcPr>
                        <w:tcW w:w="155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5B94B085" w14:textId="77777777" w:rsidR="00387EE6" w:rsidRDefault="00387EE6" w:rsidP="00FF000B">
                        <w:pPr>
                          <w:framePr w:hSpace="180" w:wrap="around" w:vAnchor="text" w:hAnchor="text" w:xAlign="center" w:y="1"/>
                          <w:ind w:left="20"/>
                          <w:suppressOverlap/>
                          <w:rPr>
                            <w:rFonts w:ascii="Times New Roman" w:hAnsi="Times New Roman" w:cs="Times New Roman"/>
                            <w:sz w:val="24"/>
                            <w:szCs w:val="24"/>
                          </w:rPr>
                        </w:pPr>
                        <w:r>
                          <w:rPr>
                            <w:rFonts w:ascii="Times New Roman" w:hAnsi="Times New Roman" w:cs="Times New Roman"/>
                            <w:color w:val="000000"/>
                            <w:sz w:val="24"/>
                            <w:szCs w:val="24"/>
                          </w:rPr>
                          <w:t>Форма оказания государственной услуги</w:t>
                        </w:r>
                      </w:p>
                    </w:tc>
                    <w:tc>
                      <w:tcPr>
                        <w:tcW w:w="2276" w:type="dxa"/>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7244CD95" w14:textId="77777777" w:rsidR="00387EE6" w:rsidRDefault="00387EE6" w:rsidP="00FF000B">
                        <w:pPr>
                          <w:framePr w:hSpace="180" w:wrap="around" w:vAnchor="text" w:hAnchor="text" w:xAlign="center" w:y="1"/>
                          <w:ind w:left="20"/>
                          <w:suppressOverlap/>
                          <w:rPr>
                            <w:rFonts w:ascii="Times New Roman" w:hAnsi="Times New Roman" w:cs="Times New Roman"/>
                            <w:sz w:val="24"/>
                            <w:szCs w:val="24"/>
                          </w:rPr>
                        </w:pPr>
                        <w:r w:rsidRPr="005027EA">
                          <w:rPr>
                            <w:rFonts w:ascii="Times New Roman" w:hAnsi="Times New Roman" w:cs="Times New Roman"/>
                            <w:color w:val="000000"/>
                            <w:sz w:val="24"/>
                            <w:szCs w:val="24"/>
                          </w:rPr>
                          <w:t>Электронная (частично автоматизированная).</w:t>
                        </w:r>
                      </w:p>
                    </w:tc>
                  </w:tr>
                  <w:tr w:rsidR="00387EE6" w:rsidRPr="005027EA" w14:paraId="53A69147" w14:textId="77777777" w:rsidTr="00A92AD7">
                    <w:trPr>
                      <w:gridAfter w:val="1"/>
                      <w:wAfter w:w="39" w:type="dxa"/>
                      <w:trHeight w:val="30"/>
                    </w:trPr>
                    <w:tc>
                      <w:tcPr>
                        <w:tcW w:w="29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2A40F903" w14:textId="77777777" w:rsidR="00387EE6" w:rsidRDefault="00387EE6" w:rsidP="00FF000B">
                        <w:pPr>
                          <w:framePr w:hSpace="180" w:wrap="around" w:vAnchor="text" w:hAnchor="text" w:xAlign="center" w:y="1"/>
                          <w:ind w:firstLine="0"/>
                          <w:suppressOverlap/>
                          <w:rPr>
                            <w:rFonts w:ascii="Times New Roman" w:hAnsi="Times New Roman" w:cs="Times New Roman"/>
                            <w:sz w:val="24"/>
                            <w:szCs w:val="24"/>
                          </w:rPr>
                        </w:pPr>
                        <w:r>
                          <w:rPr>
                            <w:rFonts w:ascii="Times New Roman" w:hAnsi="Times New Roman" w:cs="Times New Roman"/>
                            <w:color w:val="000000"/>
                            <w:sz w:val="24"/>
                            <w:szCs w:val="24"/>
                          </w:rPr>
                          <w:t>5</w:t>
                        </w:r>
                      </w:p>
                    </w:tc>
                    <w:tc>
                      <w:tcPr>
                        <w:tcW w:w="155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199DAE60" w14:textId="77777777" w:rsidR="00387EE6" w:rsidRDefault="00387EE6" w:rsidP="00FF000B">
                        <w:pPr>
                          <w:framePr w:hSpace="180" w:wrap="around" w:vAnchor="text" w:hAnchor="text" w:xAlign="center" w:y="1"/>
                          <w:ind w:left="20"/>
                          <w:suppressOverlap/>
                          <w:rPr>
                            <w:rFonts w:ascii="Times New Roman" w:hAnsi="Times New Roman" w:cs="Times New Roman"/>
                            <w:sz w:val="24"/>
                            <w:szCs w:val="24"/>
                          </w:rPr>
                        </w:pPr>
                        <w:r>
                          <w:rPr>
                            <w:rFonts w:ascii="Times New Roman" w:hAnsi="Times New Roman" w:cs="Times New Roman"/>
                            <w:color w:val="000000"/>
                            <w:sz w:val="24"/>
                            <w:szCs w:val="24"/>
                          </w:rPr>
                          <w:t>Результат оказания государственной услуги</w:t>
                        </w:r>
                      </w:p>
                    </w:tc>
                    <w:tc>
                      <w:tcPr>
                        <w:tcW w:w="2276" w:type="dxa"/>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0403010F" w14:textId="5B9FA749" w:rsidR="00060A18" w:rsidRDefault="0083662A" w:rsidP="00FF000B">
                        <w:pPr>
                          <w:framePr w:hSpace="180" w:wrap="around" w:vAnchor="text" w:hAnchor="text" w:xAlign="center" w:y="1"/>
                          <w:ind w:right="15"/>
                          <w:suppressOverlap/>
                          <w:rPr>
                            <w:rFonts w:ascii="Times New Roman" w:hAnsi="Times New Roman" w:cs="Times New Roman"/>
                            <w:color w:val="000000"/>
                            <w:sz w:val="24"/>
                            <w:szCs w:val="24"/>
                          </w:rPr>
                        </w:pPr>
                        <w:r w:rsidRPr="0083662A">
                          <w:rPr>
                            <w:rFonts w:ascii="Times New Roman" w:hAnsi="Times New Roman" w:cs="Times New Roman"/>
                            <w:color w:val="000000"/>
                            <w:sz w:val="24"/>
                            <w:szCs w:val="24"/>
                          </w:rPr>
                          <w:t>решение о включении в реестр таможенных перевозчиков, с уведомлением</w:t>
                        </w:r>
                        <w:r>
                          <w:rPr>
                            <w:rFonts w:ascii="Times New Roman" w:hAnsi="Times New Roman" w:cs="Times New Roman"/>
                            <w:color w:val="000000"/>
                            <w:sz w:val="24"/>
                            <w:szCs w:val="24"/>
                          </w:rPr>
                          <w:t xml:space="preserve"> </w:t>
                        </w:r>
                        <w:r w:rsidRPr="0083662A">
                          <w:rPr>
                            <w:rFonts w:ascii="Times New Roman" w:hAnsi="Times New Roman" w:cs="Times New Roman"/>
                            <w:b/>
                            <w:color w:val="000000"/>
                            <w:sz w:val="24"/>
                            <w:szCs w:val="24"/>
                          </w:rPr>
                          <w:t>либо</w:t>
                        </w:r>
                        <w:r>
                          <w:rPr>
                            <w:rFonts w:ascii="Times New Roman" w:hAnsi="Times New Roman" w:cs="Times New Roman"/>
                            <w:color w:val="000000"/>
                            <w:sz w:val="24"/>
                            <w:szCs w:val="24"/>
                          </w:rPr>
                          <w:br/>
                        </w:r>
                        <w:r w:rsidRPr="0083662A">
                          <w:rPr>
                            <w:rFonts w:ascii="Times New Roman" w:hAnsi="Times New Roman" w:cs="Times New Roman"/>
                            <w:color w:val="000000"/>
                            <w:sz w:val="24"/>
                            <w:szCs w:val="24"/>
                          </w:rPr>
                          <w:t>мотивированный ответ об отказе в оказании государственной услуги в случаях и по основаниям, указанным в пункте 9 настоящего Перечня.</w:t>
                        </w:r>
                      </w:p>
                      <w:p w14:paraId="4D1A75D2" w14:textId="77777777" w:rsidR="00060A18" w:rsidRDefault="00060A18" w:rsidP="00FF000B">
                        <w:pPr>
                          <w:framePr w:hSpace="180" w:wrap="around" w:vAnchor="text" w:hAnchor="text" w:xAlign="center" w:y="1"/>
                          <w:suppressOverlap/>
                          <w:rPr>
                            <w:rFonts w:ascii="Times New Roman" w:hAnsi="Times New Roman" w:cs="Times New Roman"/>
                            <w:color w:val="000000"/>
                            <w:sz w:val="24"/>
                            <w:szCs w:val="24"/>
                          </w:rPr>
                        </w:pPr>
                      </w:p>
                      <w:p w14:paraId="7B4FF75F" w14:textId="77777777" w:rsidR="00060A18" w:rsidRDefault="00060A18" w:rsidP="00FF000B">
                        <w:pPr>
                          <w:framePr w:hSpace="180" w:wrap="around" w:vAnchor="text" w:hAnchor="text" w:xAlign="center" w:y="1"/>
                          <w:suppressOverlap/>
                          <w:rPr>
                            <w:rFonts w:ascii="Times New Roman" w:hAnsi="Times New Roman" w:cs="Times New Roman"/>
                            <w:color w:val="000000"/>
                            <w:sz w:val="24"/>
                            <w:szCs w:val="24"/>
                          </w:rPr>
                        </w:pPr>
                      </w:p>
                      <w:p w14:paraId="2FF277BF" w14:textId="77777777" w:rsidR="00060A18" w:rsidRDefault="00060A18" w:rsidP="00FF000B">
                        <w:pPr>
                          <w:framePr w:hSpace="180" w:wrap="around" w:vAnchor="text" w:hAnchor="text" w:xAlign="center" w:y="1"/>
                          <w:suppressOverlap/>
                          <w:rPr>
                            <w:rFonts w:ascii="Times New Roman" w:hAnsi="Times New Roman" w:cs="Times New Roman"/>
                            <w:color w:val="000000"/>
                            <w:sz w:val="24"/>
                            <w:szCs w:val="24"/>
                          </w:rPr>
                        </w:pPr>
                      </w:p>
                      <w:p w14:paraId="3857FC53" w14:textId="77777777" w:rsidR="00060A18" w:rsidRDefault="00060A18" w:rsidP="00FF000B">
                        <w:pPr>
                          <w:framePr w:hSpace="180" w:wrap="around" w:vAnchor="text" w:hAnchor="text" w:xAlign="center" w:y="1"/>
                          <w:suppressOverlap/>
                          <w:rPr>
                            <w:rFonts w:ascii="Times New Roman" w:hAnsi="Times New Roman" w:cs="Times New Roman"/>
                            <w:color w:val="000000"/>
                            <w:sz w:val="24"/>
                            <w:szCs w:val="24"/>
                          </w:rPr>
                        </w:pPr>
                      </w:p>
                      <w:p w14:paraId="51375AE3" w14:textId="53B0952F" w:rsidR="0083662A" w:rsidRPr="00FA5FDF" w:rsidRDefault="0083662A" w:rsidP="00FF000B">
                        <w:pPr>
                          <w:framePr w:hSpace="180" w:wrap="around" w:vAnchor="text" w:hAnchor="text" w:xAlign="center" w:y="1"/>
                          <w:suppressOverlap/>
                          <w:rPr>
                            <w:rFonts w:ascii="Times New Roman" w:hAnsi="Times New Roman" w:cs="Times New Roman"/>
                            <w:color w:val="000000"/>
                            <w:sz w:val="24"/>
                            <w:szCs w:val="24"/>
                          </w:rPr>
                        </w:pPr>
                      </w:p>
                    </w:tc>
                  </w:tr>
                  <w:tr w:rsidR="00387EE6" w14:paraId="464A702D" w14:textId="77777777" w:rsidTr="00A92AD7">
                    <w:trPr>
                      <w:gridAfter w:val="1"/>
                      <w:wAfter w:w="39" w:type="dxa"/>
                      <w:trHeight w:val="30"/>
                    </w:trPr>
                    <w:tc>
                      <w:tcPr>
                        <w:tcW w:w="29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38203054" w14:textId="77777777" w:rsidR="00387EE6" w:rsidRDefault="00387EE6" w:rsidP="00FF000B">
                        <w:pPr>
                          <w:framePr w:hSpace="180" w:wrap="around" w:vAnchor="text" w:hAnchor="text" w:xAlign="center" w:y="1"/>
                          <w:ind w:firstLine="0"/>
                          <w:suppressOverlap/>
                          <w:rPr>
                            <w:rFonts w:ascii="Times New Roman" w:hAnsi="Times New Roman" w:cs="Times New Roman"/>
                            <w:sz w:val="24"/>
                            <w:szCs w:val="24"/>
                          </w:rPr>
                        </w:pPr>
                        <w:r>
                          <w:rPr>
                            <w:rFonts w:ascii="Times New Roman" w:hAnsi="Times New Roman" w:cs="Times New Roman"/>
                            <w:color w:val="000000"/>
                            <w:sz w:val="24"/>
                            <w:szCs w:val="24"/>
                          </w:rPr>
                          <w:t>6</w:t>
                        </w:r>
                      </w:p>
                    </w:tc>
                    <w:tc>
                      <w:tcPr>
                        <w:tcW w:w="155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600B55D1" w14:textId="77777777" w:rsidR="00387EE6" w:rsidRDefault="00387EE6" w:rsidP="00FF000B">
                        <w:pPr>
                          <w:framePr w:hSpace="180" w:wrap="around" w:vAnchor="text" w:hAnchor="text" w:xAlign="center" w:y="1"/>
                          <w:ind w:left="20"/>
                          <w:suppressOverlap/>
                          <w:rPr>
                            <w:rFonts w:ascii="Times New Roman" w:hAnsi="Times New Roman" w:cs="Times New Roman"/>
                            <w:color w:val="000000"/>
                            <w:sz w:val="24"/>
                            <w:szCs w:val="24"/>
                          </w:rPr>
                        </w:pPr>
                        <w:r>
                          <w:rPr>
                            <w:rFonts w:ascii="Times New Roman" w:hAnsi="Times New Roman" w:cs="Times New Roman"/>
                            <w:color w:val="000000"/>
                            <w:sz w:val="24"/>
                            <w:szCs w:val="24"/>
                          </w:rPr>
                          <w:t>Размер платы, взимаемой с услугополучателя при оказании государственной услуги, и способы ее взимания в случаях, предусмотренных законодательством Республики Казахстан</w:t>
                        </w:r>
                      </w:p>
                      <w:p w14:paraId="6413A5A0" w14:textId="77777777" w:rsidR="0083662A" w:rsidRDefault="0083662A" w:rsidP="00FF000B">
                        <w:pPr>
                          <w:framePr w:hSpace="180" w:wrap="around" w:vAnchor="text" w:hAnchor="text" w:xAlign="center" w:y="1"/>
                          <w:ind w:left="20"/>
                          <w:suppressOverlap/>
                          <w:rPr>
                            <w:rFonts w:ascii="Times New Roman" w:hAnsi="Times New Roman" w:cs="Times New Roman"/>
                            <w:color w:val="000000"/>
                            <w:sz w:val="24"/>
                            <w:szCs w:val="24"/>
                          </w:rPr>
                        </w:pPr>
                      </w:p>
                      <w:p w14:paraId="45EAD0B2" w14:textId="12EA602F" w:rsidR="0083662A" w:rsidRDefault="0083662A" w:rsidP="00FF000B">
                        <w:pPr>
                          <w:framePr w:hSpace="180" w:wrap="around" w:vAnchor="text" w:hAnchor="text" w:xAlign="center" w:y="1"/>
                          <w:ind w:left="20"/>
                          <w:suppressOverlap/>
                          <w:rPr>
                            <w:rFonts w:ascii="Times New Roman" w:hAnsi="Times New Roman" w:cs="Times New Roman"/>
                            <w:sz w:val="24"/>
                            <w:szCs w:val="24"/>
                          </w:rPr>
                        </w:pPr>
                      </w:p>
                    </w:tc>
                    <w:tc>
                      <w:tcPr>
                        <w:tcW w:w="2276" w:type="dxa"/>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5C550FC2" w14:textId="77777777" w:rsidR="00387EE6" w:rsidRDefault="00387EE6" w:rsidP="00FF000B">
                        <w:pPr>
                          <w:framePr w:hSpace="180" w:wrap="around" w:vAnchor="text" w:hAnchor="text" w:xAlign="center" w:y="1"/>
                          <w:ind w:left="20"/>
                          <w:suppressOverlap/>
                          <w:rPr>
                            <w:rFonts w:ascii="Times New Roman" w:hAnsi="Times New Roman" w:cs="Times New Roman"/>
                            <w:sz w:val="24"/>
                            <w:szCs w:val="24"/>
                          </w:rPr>
                        </w:pPr>
                        <w:r>
                          <w:rPr>
                            <w:rFonts w:ascii="Times New Roman" w:hAnsi="Times New Roman" w:cs="Times New Roman"/>
                            <w:color w:val="000000"/>
                            <w:sz w:val="24"/>
                            <w:szCs w:val="24"/>
                          </w:rPr>
                          <w:t>Государственная услуга предоставляется бесплатно</w:t>
                        </w:r>
                      </w:p>
                    </w:tc>
                  </w:tr>
                  <w:tr w:rsidR="00387EE6" w:rsidRPr="00967538" w14:paraId="2D5270C5" w14:textId="77777777" w:rsidTr="00A92AD7">
                    <w:trPr>
                      <w:gridAfter w:val="1"/>
                      <w:wAfter w:w="39" w:type="dxa"/>
                      <w:trHeight w:val="30"/>
                    </w:trPr>
                    <w:tc>
                      <w:tcPr>
                        <w:tcW w:w="29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30BE3B00" w14:textId="77777777" w:rsidR="00387EE6" w:rsidRDefault="00387EE6" w:rsidP="00FF000B">
                        <w:pPr>
                          <w:framePr w:hSpace="180" w:wrap="around" w:vAnchor="text" w:hAnchor="text" w:xAlign="center" w:y="1"/>
                          <w:ind w:firstLine="0"/>
                          <w:suppressOverlap/>
                          <w:rPr>
                            <w:rFonts w:ascii="Times New Roman" w:hAnsi="Times New Roman" w:cs="Times New Roman"/>
                            <w:sz w:val="24"/>
                            <w:szCs w:val="24"/>
                          </w:rPr>
                        </w:pPr>
                        <w:r>
                          <w:rPr>
                            <w:rFonts w:ascii="Times New Roman" w:hAnsi="Times New Roman" w:cs="Times New Roman"/>
                            <w:color w:val="000000"/>
                            <w:sz w:val="24"/>
                            <w:szCs w:val="24"/>
                          </w:rPr>
                          <w:t>7</w:t>
                        </w:r>
                      </w:p>
                    </w:tc>
                    <w:tc>
                      <w:tcPr>
                        <w:tcW w:w="155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0CEA41E0" w14:textId="77777777" w:rsidR="00387EE6" w:rsidRPr="005027EA" w:rsidRDefault="00387EE6" w:rsidP="00FF000B">
                        <w:pPr>
                          <w:framePr w:hSpace="180" w:wrap="around" w:vAnchor="text" w:hAnchor="text" w:xAlign="center" w:y="1"/>
                          <w:suppressOverlap/>
                          <w:rPr>
                            <w:rFonts w:ascii="Times New Roman" w:hAnsi="Times New Roman" w:cs="Times New Roman"/>
                            <w:sz w:val="24"/>
                            <w:szCs w:val="24"/>
                          </w:rPr>
                        </w:pPr>
                        <w:r w:rsidRPr="005027EA">
                          <w:rPr>
                            <w:rFonts w:ascii="Times New Roman" w:hAnsi="Times New Roman" w:cs="Times New Roman"/>
                            <w:color w:val="000000"/>
                            <w:sz w:val="24"/>
                            <w:szCs w:val="24"/>
                          </w:rPr>
                          <w:t>График работы</w:t>
                        </w:r>
                        <w:r w:rsidRPr="005027EA">
                          <w:rPr>
                            <w:rFonts w:ascii="Times New Roman" w:hAnsi="Times New Roman" w:cs="Times New Roman"/>
                            <w:sz w:val="24"/>
                            <w:szCs w:val="24"/>
                          </w:rPr>
                          <w:t xml:space="preserve"> услугодателя,  объектов информации</w:t>
                        </w:r>
                      </w:p>
                      <w:p w14:paraId="11EDDDCF" w14:textId="77777777" w:rsidR="00387EE6" w:rsidRDefault="00387EE6" w:rsidP="00FF000B">
                        <w:pPr>
                          <w:framePr w:hSpace="180" w:wrap="around" w:vAnchor="text" w:hAnchor="text" w:xAlign="center" w:y="1"/>
                          <w:ind w:left="20"/>
                          <w:suppressOverlap/>
                          <w:rPr>
                            <w:rFonts w:ascii="Times New Roman" w:hAnsi="Times New Roman" w:cs="Times New Roman"/>
                            <w:sz w:val="24"/>
                            <w:szCs w:val="24"/>
                          </w:rPr>
                        </w:pPr>
                      </w:p>
                    </w:tc>
                    <w:tc>
                      <w:tcPr>
                        <w:tcW w:w="2276" w:type="dxa"/>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69332BF2" w14:textId="77777777" w:rsidR="00060A18" w:rsidRPr="00060A18" w:rsidRDefault="00060A18" w:rsidP="00FF000B">
                        <w:pPr>
                          <w:framePr w:hSpace="180" w:wrap="around" w:vAnchor="text" w:hAnchor="text" w:xAlign="center" w:y="1"/>
                          <w:suppressOverlap/>
                          <w:rPr>
                            <w:rFonts w:ascii="Times New Roman" w:hAnsi="Times New Roman" w:cs="Times New Roman"/>
                            <w:b/>
                            <w:bCs/>
                            <w:color w:val="000000"/>
                            <w:sz w:val="24"/>
                            <w:szCs w:val="24"/>
                          </w:rPr>
                        </w:pPr>
                        <w:r w:rsidRPr="00060A18">
                          <w:rPr>
                            <w:rFonts w:ascii="Times New Roman" w:hAnsi="Times New Roman" w:cs="Times New Roman"/>
                            <w:b/>
                            <w:bCs/>
                            <w:color w:val="000000"/>
                            <w:sz w:val="24"/>
                            <w:szCs w:val="24"/>
                          </w:rPr>
                          <w:t xml:space="preserve">1) услугодателя – с понедельника по пятницу, с 8.30 до 18.00 часов с перерывом на обед с 13.00 до 14.30 часов, кроме выходных и праздничных дней согласно Трудовому кодексу Республики Казахстан (далее – Трудовой кодекс РК) и Закону Республики Казахстан «О праздниках в Республике Казахстан» (далее – Закон о праздниках). </w:t>
                        </w:r>
                      </w:p>
                      <w:p w14:paraId="6B29CCB6" w14:textId="77777777" w:rsidR="00060A18" w:rsidRPr="00060A18" w:rsidRDefault="00060A18" w:rsidP="00FF000B">
                        <w:pPr>
                          <w:framePr w:hSpace="180" w:wrap="around" w:vAnchor="text" w:hAnchor="text" w:xAlign="center" w:y="1"/>
                          <w:suppressOverlap/>
                          <w:rPr>
                            <w:rFonts w:ascii="Times New Roman" w:hAnsi="Times New Roman" w:cs="Times New Roman"/>
                            <w:b/>
                            <w:bCs/>
                            <w:color w:val="000000"/>
                            <w:sz w:val="24"/>
                            <w:szCs w:val="24"/>
                          </w:rPr>
                        </w:pPr>
                        <w:r w:rsidRPr="00060A18">
                          <w:rPr>
                            <w:rFonts w:ascii="Times New Roman" w:hAnsi="Times New Roman" w:cs="Times New Roman"/>
                            <w:b/>
                            <w:bCs/>
                            <w:color w:val="000000"/>
                            <w:sz w:val="24"/>
                            <w:szCs w:val="24"/>
                          </w:rPr>
                          <w:t>Государственная услуга оказывается в порядке очереди, без предварительной записи и ускоренного обслуживания;</w:t>
                        </w:r>
                      </w:p>
                      <w:p w14:paraId="07B9829F" w14:textId="68E6C73D" w:rsidR="00387EE6" w:rsidRPr="00324315" w:rsidRDefault="00060A18" w:rsidP="00FF000B">
                        <w:pPr>
                          <w:framePr w:hSpace="180" w:wrap="around" w:vAnchor="text" w:hAnchor="text" w:xAlign="center" w:y="1"/>
                          <w:suppressOverlap/>
                          <w:rPr>
                            <w:rFonts w:ascii="Times New Roman" w:hAnsi="Times New Roman" w:cs="Times New Roman"/>
                            <w:b/>
                            <w:i/>
                            <w:color w:val="000000"/>
                            <w:sz w:val="24"/>
                            <w:szCs w:val="24"/>
                          </w:rPr>
                        </w:pPr>
                        <w:r w:rsidRPr="00060A18">
                          <w:rPr>
                            <w:rFonts w:ascii="Times New Roman" w:hAnsi="Times New Roman" w:cs="Times New Roman"/>
                            <w:b/>
                            <w:color w:val="000000"/>
                            <w:sz w:val="24"/>
                            <w:szCs w:val="24"/>
                          </w:rPr>
                          <w:t>2)</w:t>
                        </w:r>
                        <w:r>
                          <w:rPr>
                            <w:rFonts w:ascii="Times New Roman" w:hAnsi="Times New Roman" w:cs="Times New Roman"/>
                            <w:color w:val="000000"/>
                            <w:sz w:val="24"/>
                            <w:szCs w:val="24"/>
                          </w:rPr>
                          <w:t xml:space="preserve"> </w:t>
                        </w:r>
                        <w:r w:rsidR="00387EE6" w:rsidRPr="00324315">
                          <w:rPr>
                            <w:rFonts w:ascii="Times New Roman" w:hAnsi="Times New Roman" w:cs="Times New Roman"/>
                            <w:color w:val="000000"/>
                            <w:sz w:val="24"/>
                            <w:szCs w:val="24"/>
                          </w:rPr>
                          <w:t xml:space="preserve">портала, </w:t>
                        </w:r>
                        <w:r w:rsidR="00387EE6" w:rsidRPr="00324315">
                          <w:rPr>
                            <w:rFonts w:ascii="Times New Roman" w:hAnsi="Times New Roman" w:cs="Times New Roman"/>
                            <w:b/>
                            <w:color w:val="000000"/>
                            <w:sz w:val="24"/>
                            <w:szCs w:val="24"/>
                          </w:rPr>
                          <w:t xml:space="preserve"> </w:t>
                        </w:r>
                        <w:r w:rsidR="00FD6337" w:rsidRPr="00FD6337">
                          <w:rPr>
                            <w:rFonts w:ascii="Times New Roman" w:hAnsi="Times New Roman" w:cs="Times New Roman"/>
                            <w:b/>
                            <w:color w:val="000000"/>
                            <w:sz w:val="24"/>
                            <w:szCs w:val="24"/>
                          </w:rPr>
                          <w:t xml:space="preserve"> ЦС</w:t>
                        </w:r>
                        <w:r w:rsidR="00FD6337" w:rsidRPr="0021788D">
                          <w:rPr>
                            <w:rFonts w:ascii="Times New Roman" w:hAnsi="Times New Roman" w:cs="Times New Roman"/>
                            <w:color w:val="000000"/>
                            <w:sz w:val="24"/>
                            <w:szCs w:val="24"/>
                          </w:rPr>
                          <w:t xml:space="preserve"> </w:t>
                        </w:r>
                        <w:r w:rsidR="00387EE6" w:rsidRPr="00B62594">
                          <w:rPr>
                            <w:rFonts w:ascii="Times New Roman" w:hAnsi="Times New Roman" w:cs="Times New Roman"/>
                            <w:color w:val="000000"/>
                            <w:sz w:val="24"/>
                            <w:szCs w:val="24"/>
                          </w:rPr>
                          <w:t>«KEDEN»</w:t>
                        </w:r>
                        <w:r w:rsidR="00387EE6" w:rsidRPr="00324315">
                          <w:rPr>
                            <w:rFonts w:ascii="Times New Roman" w:hAnsi="Times New Roman" w:cs="Times New Roman"/>
                            <w:b/>
                            <w:color w:val="000000"/>
                            <w:sz w:val="24"/>
                            <w:szCs w:val="24"/>
                          </w:rPr>
                          <w:t xml:space="preserve"> </w:t>
                        </w:r>
                        <w:r w:rsidR="00387EE6" w:rsidRPr="00324315">
                          <w:rPr>
                            <w:rFonts w:ascii="Times New Roman" w:hAnsi="Times New Roman" w:cs="Times New Roman"/>
                            <w:color w:val="000000"/>
                            <w:sz w:val="24"/>
                            <w:szCs w:val="24"/>
                          </w:rPr>
                          <w:t xml:space="preserve">– круглосуточно, за исключением технических перерывов в связи с проведением ремонтных работ (при обращении услугополучателя после окончания рабочего времени, в выходные и праздничные дни согласно </w:t>
                        </w:r>
                        <w:r w:rsidR="00387EE6" w:rsidRPr="00987474">
                          <w:t xml:space="preserve"> </w:t>
                        </w:r>
                        <w:r w:rsidR="00387EE6" w:rsidRPr="00987474">
                          <w:rPr>
                            <w:rFonts w:ascii="Times New Roman" w:hAnsi="Times New Roman" w:cs="Times New Roman"/>
                            <w:color w:val="000000"/>
                            <w:sz w:val="24"/>
                            <w:szCs w:val="24"/>
                          </w:rPr>
                          <w:t>согласно Трудовому кодексу Республики Казахстан (далее – Трудовой кодекс РК) и Закону Республики Казахстан «О праздниках в Республике Казахстан» (далее – Закон о праздниках)</w:t>
                        </w:r>
                        <w:r w:rsidR="00387EE6" w:rsidRPr="00324315">
                          <w:rPr>
                            <w:rFonts w:ascii="Times New Roman" w:hAnsi="Times New Roman" w:cs="Times New Roman"/>
                            <w:color w:val="000000"/>
                            <w:sz w:val="24"/>
                            <w:szCs w:val="24"/>
                          </w:rPr>
                          <w:t>, прием заявления и выдача результата оказания государственной услуги осуществляется следующим рабочим днем.</w:t>
                        </w:r>
                      </w:p>
                      <w:p w14:paraId="72D4B59F" w14:textId="77777777" w:rsidR="00387EE6" w:rsidRPr="00324315" w:rsidRDefault="00387EE6" w:rsidP="00FF000B">
                        <w:pPr>
                          <w:framePr w:hSpace="180" w:wrap="around" w:vAnchor="text" w:hAnchor="text" w:xAlign="center" w:y="1"/>
                          <w:ind w:right="157"/>
                          <w:suppressOverlap/>
                          <w:rPr>
                            <w:rFonts w:ascii="Times New Roman" w:hAnsi="Times New Roman" w:cs="Times New Roman"/>
                            <w:color w:val="000000"/>
                            <w:sz w:val="24"/>
                            <w:szCs w:val="24"/>
                          </w:rPr>
                        </w:pPr>
                        <w:r w:rsidRPr="00324315">
                          <w:rPr>
                            <w:rFonts w:ascii="Times New Roman" w:hAnsi="Times New Roman" w:cs="Times New Roman"/>
                            <w:color w:val="000000"/>
                            <w:sz w:val="24"/>
                            <w:szCs w:val="24"/>
                          </w:rPr>
                          <w:t>Адреса мест оказания государственной услуги размещены на интернет-ресурсе:</w:t>
                        </w:r>
                      </w:p>
                      <w:p w14:paraId="654886E0" w14:textId="77777777" w:rsidR="00387EE6" w:rsidRPr="00B62594" w:rsidRDefault="00387EE6" w:rsidP="00FF000B">
                        <w:pPr>
                          <w:framePr w:hSpace="180" w:wrap="around" w:vAnchor="text" w:hAnchor="text" w:xAlign="center" w:y="1"/>
                          <w:ind w:right="157"/>
                          <w:suppressOverlap/>
                          <w:rPr>
                            <w:rFonts w:ascii="Times New Roman" w:hAnsi="Times New Roman" w:cs="Times New Roman"/>
                            <w:color w:val="000000"/>
                            <w:sz w:val="24"/>
                            <w:szCs w:val="24"/>
                          </w:rPr>
                        </w:pPr>
                        <w:r w:rsidRPr="00B62594">
                          <w:rPr>
                            <w:rFonts w:ascii="Times New Roman" w:hAnsi="Times New Roman" w:cs="Times New Roman"/>
                            <w:color w:val="000000"/>
                            <w:sz w:val="24"/>
                            <w:szCs w:val="24"/>
                          </w:rPr>
                          <w:t>1) портала www.egov.kz;</w:t>
                        </w:r>
                      </w:p>
                      <w:p w14:paraId="0F9F605D" w14:textId="6F22F908" w:rsidR="00387EE6" w:rsidRPr="00D43BE6" w:rsidRDefault="00387EE6" w:rsidP="00FF000B">
                        <w:pPr>
                          <w:framePr w:hSpace="180" w:wrap="around" w:vAnchor="text" w:hAnchor="text" w:xAlign="center" w:y="1"/>
                          <w:ind w:right="157"/>
                          <w:suppressOverlap/>
                          <w:rPr>
                            <w:rFonts w:ascii="Times New Roman" w:hAnsi="Times New Roman" w:cs="Times New Roman"/>
                            <w:color w:val="000000"/>
                            <w:sz w:val="24"/>
                            <w:szCs w:val="24"/>
                          </w:rPr>
                        </w:pPr>
                        <w:r w:rsidRPr="00D43BE6">
                          <w:rPr>
                            <w:rFonts w:ascii="Times New Roman" w:hAnsi="Times New Roman" w:cs="Times New Roman"/>
                            <w:color w:val="000000"/>
                            <w:sz w:val="24"/>
                            <w:szCs w:val="24"/>
                          </w:rPr>
                          <w:t xml:space="preserve">2) </w:t>
                        </w:r>
                        <w:r w:rsidR="00FD6337" w:rsidRPr="00D43BE6">
                          <w:rPr>
                            <w:rFonts w:ascii="Times New Roman" w:hAnsi="Times New Roman" w:cs="Times New Roman"/>
                            <w:b/>
                            <w:color w:val="000000"/>
                            <w:sz w:val="24"/>
                            <w:szCs w:val="24"/>
                          </w:rPr>
                          <w:t xml:space="preserve"> </w:t>
                        </w:r>
                        <w:r w:rsidR="00FD6337" w:rsidRPr="00FD6337">
                          <w:rPr>
                            <w:rFonts w:ascii="Times New Roman" w:hAnsi="Times New Roman" w:cs="Times New Roman"/>
                            <w:b/>
                            <w:color w:val="000000"/>
                            <w:sz w:val="24"/>
                            <w:szCs w:val="24"/>
                          </w:rPr>
                          <w:t>ЦС</w:t>
                        </w:r>
                        <w:r w:rsidR="00FD6337" w:rsidRPr="00D43BE6">
                          <w:rPr>
                            <w:rFonts w:ascii="Times New Roman" w:hAnsi="Times New Roman" w:cs="Times New Roman"/>
                            <w:color w:val="000000"/>
                            <w:sz w:val="24"/>
                            <w:szCs w:val="24"/>
                          </w:rPr>
                          <w:t xml:space="preserve"> </w:t>
                        </w:r>
                        <w:r w:rsidRPr="00D43BE6">
                          <w:rPr>
                            <w:rFonts w:ascii="Times New Roman" w:hAnsi="Times New Roman" w:cs="Times New Roman"/>
                            <w:color w:val="000000"/>
                            <w:sz w:val="24"/>
                            <w:szCs w:val="24"/>
                          </w:rPr>
                          <w:t>«</w:t>
                        </w:r>
                        <w:r w:rsidRPr="00967538">
                          <w:rPr>
                            <w:rFonts w:ascii="Times New Roman" w:hAnsi="Times New Roman" w:cs="Times New Roman"/>
                            <w:color w:val="000000"/>
                            <w:sz w:val="24"/>
                            <w:szCs w:val="24"/>
                            <w:lang w:val="en-US"/>
                          </w:rPr>
                          <w:t>KEDEN</w:t>
                        </w:r>
                        <w:r w:rsidRPr="00D43BE6">
                          <w:rPr>
                            <w:rFonts w:ascii="Times New Roman" w:hAnsi="Times New Roman" w:cs="Times New Roman"/>
                            <w:color w:val="000000"/>
                            <w:sz w:val="24"/>
                            <w:szCs w:val="24"/>
                          </w:rPr>
                          <w:t xml:space="preserve">» </w:t>
                        </w:r>
                        <w:r w:rsidRPr="00967538">
                          <w:rPr>
                            <w:rFonts w:ascii="Times New Roman" w:hAnsi="Times New Roman" w:cs="Times New Roman"/>
                            <w:color w:val="000000"/>
                            <w:sz w:val="24"/>
                            <w:szCs w:val="24"/>
                            <w:lang w:val="en-US"/>
                          </w:rPr>
                          <w:t>w</w:t>
                        </w:r>
                        <w:r w:rsidR="009645FA">
                          <w:rPr>
                            <w:rFonts w:ascii="Times New Roman" w:hAnsi="Times New Roman" w:cs="Times New Roman"/>
                            <w:color w:val="000000"/>
                            <w:sz w:val="24"/>
                            <w:szCs w:val="24"/>
                            <w:lang w:val="en-US"/>
                          </w:rPr>
                          <w:t>w</w:t>
                        </w:r>
                        <w:r w:rsidRPr="00967538">
                          <w:rPr>
                            <w:rFonts w:ascii="Times New Roman" w:hAnsi="Times New Roman" w:cs="Times New Roman"/>
                            <w:color w:val="000000"/>
                            <w:sz w:val="24"/>
                            <w:szCs w:val="24"/>
                            <w:lang w:val="en-US"/>
                          </w:rPr>
                          <w:t>w</w:t>
                        </w:r>
                        <w:r w:rsidRPr="00D43BE6">
                          <w:rPr>
                            <w:rFonts w:ascii="Times New Roman" w:hAnsi="Times New Roman" w:cs="Times New Roman"/>
                            <w:color w:val="000000"/>
                            <w:sz w:val="24"/>
                            <w:szCs w:val="24"/>
                          </w:rPr>
                          <w:t>.</w:t>
                        </w:r>
                        <w:r w:rsidRPr="00967538">
                          <w:rPr>
                            <w:rFonts w:ascii="Times New Roman" w:hAnsi="Times New Roman" w:cs="Times New Roman"/>
                            <w:color w:val="000000"/>
                            <w:sz w:val="24"/>
                            <w:szCs w:val="24"/>
                            <w:lang w:val="en-US"/>
                          </w:rPr>
                          <w:t>keden</w:t>
                        </w:r>
                        <w:r w:rsidRPr="00D43BE6">
                          <w:rPr>
                            <w:rFonts w:ascii="Times New Roman" w:hAnsi="Times New Roman" w:cs="Times New Roman"/>
                            <w:color w:val="000000"/>
                            <w:sz w:val="24"/>
                            <w:szCs w:val="24"/>
                          </w:rPr>
                          <w:t>.</w:t>
                        </w:r>
                        <w:r w:rsidRPr="00967538">
                          <w:rPr>
                            <w:rFonts w:ascii="Times New Roman" w:hAnsi="Times New Roman" w:cs="Times New Roman"/>
                            <w:color w:val="000000"/>
                            <w:sz w:val="24"/>
                            <w:szCs w:val="24"/>
                            <w:lang w:val="en-US"/>
                          </w:rPr>
                          <w:t>kgd</w:t>
                        </w:r>
                        <w:r w:rsidRPr="00D43BE6">
                          <w:rPr>
                            <w:rFonts w:ascii="Times New Roman" w:hAnsi="Times New Roman" w:cs="Times New Roman"/>
                            <w:color w:val="000000"/>
                            <w:sz w:val="24"/>
                            <w:szCs w:val="24"/>
                          </w:rPr>
                          <w:t>.</w:t>
                        </w:r>
                        <w:r w:rsidRPr="00967538">
                          <w:rPr>
                            <w:rFonts w:ascii="Times New Roman" w:hAnsi="Times New Roman" w:cs="Times New Roman"/>
                            <w:color w:val="000000"/>
                            <w:sz w:val="24"/>
                            <w:szCs w:val="24"/>
                            <w:lang w:val="en-US"/>
                          </w:rPr>
                          <w:t>gov</w:t>
                        </w:r>
                        <w:r w:rsidRPr="00D43BE6">
                          <w:rPr>
                            <w:rFonts w:ascii="Times New Roman" w:hAnsi="Times New Roman" w:cs="Times New Roman"/>
                            <w:color w:val="000000"/>
                            <w:sz w:val="24"/>
                            <w:szCs w:val="24"/>
                          </w:rPr>
                          <w:t>.</w:t>
                        </w:r>
                        <w:r w:rsidRPr="00967538">
                          <w:rPr>
                            <w:rFonts w:ascii="Times New Roman" w:hAnsi="Times New Roman" w:cs="Times New Roman"/>
                            <w:color w:val="000000"/>
                            <w:sz w:val="24"/>
                            <w:szCs w:val="24"/>
                            <w:lang w:val="en-US"/>
                          </w:rPr>
                          <w:t>kz</w:t>
                        </w:r>
                        <w:r w:rsidRPr="00D43BE6">
                          <w:rPr>
                            <w:rFonts w:ascii="Times New Roman" w:hAnsi="Times New Roman" w:cs="Times New Roman"/>
                            <w:color w:val="000000"/>
                            <w:sz w:val="24"/>
                            <w:szCs w:val="24"/>
                          </w:rPr>
                          <w:t>.</w:t>
                        </w:r>
                      </w:p>
                      <w:p w14:paraId="02CA1EF3" w14:textId="77777777" w:rsidR="00C12882" w:rsidRPr="00D43BE6" w:rsidRDefault="00C12882" w:rsidP="00FF000B">
                        <w:pPr>
                          <w:framePr w:hSpace="180" w:wrap="around" w:vAnchor="text" w:hAnchor="text" w:xAlign="center" w:y="1"/>
                          <w:ind w:right="157"/>
                          <w:suppressOverlap/>
                          <w:rPr>
                            <w:rFonts w:ascii="Times New Roman" w:hAnsi="Times New Roman" w:cs="Times New Roman"/>
                            <w:color w:val="000000"/>
                            <w:sz w:val="24"/>
                            <w:szCs w:val="24"/>
                          </w:rPr>
                        </w:pPr>
                      </w:p>
                      <w:p w14:paraId="25FE5489" w14:textId="77777777" w:rsidR="00C12882" w:rsidRPr="00D43BE6" w:rsidRDefault="00C12882" w:rsidP="00FF000B">
                        <w:pPr>
                          <w:framePr w:hSpace="180" w:wrap="around" w:vAnchor="text" w:hAnchor="text" w:xAlign="center" w:y="1"/>
                          <w:suppressOverlap/>
                          <w:rPr>
                            <w:rFonts w:ascii="Times New Roman" w:hAnsi="Times New Roman" w:cs="Times New Roman"/>
                            <w:color w:val="000000"/>
                            <w:sz w:val="24"/>
                            <w:szCs w:val="24"/>
                          </w:rPr>
                        </w:pPr>
                      </w:p>
                      <w:p w14:paraId="63A30963" w14:textId="77777777" w:rsidR="00C12882" w:rsidRPr="00D43BE6" w:rsidRDefault="00C12882" w:rsidP="00FF000B">
                        <w:pPr>
                          <w:framePr w:hSpace="180" w:wrap="around" w:vAnchor="text" w:hAnchor="text" w:xAlign="center" w:y="1"/>
                          <w:suppressOverlap/>
                          <w:rPr>
                            <w:rFonts w:ascii="Times New Roman" w:hAnsi="Times New Roman" w:cs="Times New Roman"/>
                            <w:color w:val="000000"/>
                            <w:sz w:val="24"/>
                            <w:szCs w:val="24"/>
                          </w:rPr>
                        </w:pPr>
                      </w:p>
                      <w:p w14:paraId="14231BFB" w14:textId="77777777" w:rsidR="00C12882" w:rsidRPr="00D43BE6" w:rsidRDefault="00C12882" w:rsidP="00FF000B">
                        <w:pPr>
                          <w:framePr w:hSpace="180" w:wrap="around" w:vAnchor="text" w:hAnchor="text" w:xAlign="center" w:y="1"/>
                          <w:suppressOverlap/>
                          <w:rPr>
                            <w:rFonts w:ascii="Times New Roman" w:hAnsi="Times New Roman" w:cs="Times New Roman"/>
                            <w:color w:val="000000"/>
                            <w:sz w:val="24"/>
                            <w:szCs w:val="24"/>
                          </w:rPr>
                        </w:pPr>
                      </w:p>
                      <w:p w14:paraId="2BBDD99F" w14:textId="0B3BE802" w:rsidR="00C12882" w:rsidRPr="00D43BE6" w:rsidRDefault="00C12882" w:rsidP="00FF000B">
                        <w:pPr>
                          <w:framePr w:hSpace="180" w:wrap="around" w:vAnchor="text" w:hAnchor="text" w:xAlign="center" w:y="1"/>
                          <w:suppressOverlap/>
                          <w:rPr>
                            <w:b/>
                          </w:rPr>
                        </w:pPr>
                      </w:p>
                    </w:tc>
                  </w:tr>
                  <w:tr w:rsidR="00387EE6" w:rsidRPr="005027EA" w14:paraId="3D8C8D85" w14:textId="77777777" w:rsidTr="00A92AD7">
                    <w:trPr>
                      <w:trHeight w:val="30"/>
                    </w:trPr>
                    <w:tc>
                      <w:tcPr>
                        <w:tcW w:w="29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4EBCFE65" w14:textId="77777777" w:rsidR="00387EE6" w:rsidRDefault="00387EE6" w:rsidP="00FF000B">
                        <w:pPr>
                          <w:framePr w:hSpace="180" w:wrap="around" w:vAnchor="text" w:hAnchor="text" w:xAlign="center" w:y="1"/>
                          <w:ind w:firstLine="0"/>
                          <w:suppressOverlap/>
                          <w:rPr>
                            <w:rFonts w:ascii="Times New Roman" w:hAnsi="Times New Roman" w:cs="Times New Roman"/>
                            <w:sz w:val="24"/>
                            <w:szCs w:val="24"/>
                          </w:rPr>
                        </w:pPr>
                        <w:r>
                          <w:rPr>
                            <w:rFonts w:ascii="Times New Roman" w:hAnsi="Times New Roman" w:cs="Times New Roman"/>
                            <w:color w:val="000000"/>
                            <w:sz w:val="24"/>
                            <w:szCs w:val="24"/>
                          </w:rPr>
                          <w:t>8</w:t>
                        </w:r>
                      </w:p>
                    </w:tc>
                    <w:tc>
                      <w:tcPr>
                        <w:tcW w:w="155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437857CF" w14:textId="77777777" w:rsidR="00387EE6" w:rsidRPr="005027EA" w:rsidRDefault="00387EE6" w:rsidP="00FF000B">
                        <w:pPr>
                          <w:framePr w:hSpace="180" w:wrap="around" w:vAnchor="text" w:hAnchor="text" w:xAlign="center" w:y="1"/>
                          <w:suppressOverlap/>
                          <w:rPr>
                            <w:rFonts w:ascii="Times New Roman" w:hAnsi="Times New Roman" w:cs="Times New Roman"/>
                            <w:sz w:val="24"/>
                            <w:szCs w:val="24"/>
                          </w:rPr>
                        </w:pPr>
                        <w:r w:rsidRPr="005027EA">
                          <w:rPr>
                            <w:rFonts w:ascii="Times New Roman" w:hAnsi="Times New Roman" w:cs="Times New Roman"/>
                            <w:color w:val="000000"/>
                            <w:sz w:val="24"/>
                            <w:szCs w:val="24"/>
                          </w:rPr>
                          <w:t>Перечень документов</w:t>
                        </w:r>
                        <w:r w:rsidRPr="005027EA">
                          <w:rPr>
                            <w:rFonts w:ascii="Times New Roman" w:hAnsi="Times New Roman" w:cs="Times New Roman"/>
                            <w:sz w:val="24"/>
                            <w:szCs w:val="24"/>
                          </w:rPr>
                          <w:t xml:space="preserve"> и сведений, истребуемых у услугополучателя для оказания государственной услуги</w:t>
                        </w:r>
                      </w:p>
                    </w:tc>
                    <w:tc>
                      <w:tcPr>
                        <w:tcW w:w="2315" w:type="dxa"/>
                        <w:gridSpan w:val="3"/>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3B9228A5" w14:textId="77777777" w:rsidR="00387EE6" w:rsidRPr="00812575" w:rsidRDefault="00387EE6" w:rsidP="00FF000B">
                        <w:pPr>
                          <w:framePr w:hSpace="180" w:wrap="around" w:vAnchor="text" w:hAnchor="text" w:xAlign="center" w:y="1"/>
                          <w:ind w:right="45"/>
                          <w:suppressOverlap/>
                          <w:rPr>
                            <w:rFonts w:ascii="Times New Roman" w:hAnsi="Times New Roman" w:cs="Times New Roman"/>
                            <w:color w:val="000000"/>
                            <w:sz w:val="24"/>
                            <w:szCs w:val="24"/>
                          </w:rPr>
                        </w:pPr>
                        <w:r w:rsidRPr="00812575">
                          <w:rPr>
                            <w:rFonts w:ascii="Times New Roman" w:hAnsi="Times New Roman" w:cs="Times New Roman"/>
                            <w:color w:val="000000"/>
                            <w:sz w:val="24"/>
                            <w:szCs w:val="24"/>
                          </w:rPr>
                          <w:t>при обращении услугополучателя:</w:t>
                        </w:r>
                      </w:p>
                      <w:p w14:paraId="712E0DFE" w14:textId="2066FB49" w:rsidR="00387EE6" w:rsidRPr="00812575" w:rsidRDefault="00387EE6" w:rsidP="00FF000B">
                        <w:pPr>
                          <w:framePr w:hSpace="180" w:wrap="around" w:vAnchor="text" w:hAnchor="text" w:xAlign="center" w:y="1"/>
                          <w:ind w:right="45"/>
                          <w:suppressOverlap/>
                          <w:rPr>
                            <w:rFonts w:ascii="Times New Roman" w:hAnsi="Times New Roman" w:cs="Times New Roman"/>
                            <w:color w:val="000000"/>
                            <w:sz w:val="24"/>
                            <w:szCs w:val="24"/>
                          </w:rPr>
                        </w:pPr>
                        <w:r w:rsidRPr="00812575">
                          <w:rPr>
                            <w:rFonts w:ascii="Times New Roman" w:hAnsi="Times New Roman" w:cs="Times New Roman"/>
                            <w:color w:val="000000"/>
                            <w:sz w:val="24"/>
                            <w:szCs w:val="24"/>
                          </w:rPr>
                          <w:t xml:space="preserve">через портал и </w:t>
                        </w:r>
                        <w:r w:rsidR="00FD6337" w:rsidRPr="00FD6337">
                          <w:rPr>
                            <w:rFonts w:ascii="Times New Roman" w:hAnsi="Times New Roman" w:cs="Times New Roman"/>
                            <w:b/>
                            <w:color w:val="000000"/>
                            <w:sz w:val="24"/>
                            <w:szCs w:val="24"/>
                          </w:rPr>
                          <w:t>Ц</w:t>
                        </w:r>
                        <w:r w:rsidR="00FD6337" w:rsidRPr="00C12882">
                          <w:rPr>
                            <w:rFonts w:ascii="Times New Roman" w:hAnsi="Times New Roman" w:cs="Times New Roman"/>
                            <w:color w:val="000000"/>
                            <w:sz w:val="24"/>
                            <w:szCs w:val="24"/>
                          </w:rPr>
                          <w:t>С</w:t>
                        </w:r>
                        <w:r w:rsidR="00FD6337" w:rsidRPr="0021788D">
                          <w:rPr>
                            <w:rFonts w:ascii="Times New Roman" w:hAnsi="Times New Roman" w:cs="Times New Roman"/>
                            <w:color w:val="000000"/>
                            <w:sz w:val="24"/>
                            <w:szCs w:val="24"/>
                          </w:rPr>
                          <w:t xml:space="preserve"> </w:t>
                        </w:r>
                        <w:r w:rsidRPr="00812575">
                          <w:rPr>
                            <w:rFonts w:ascii="Times New Roman" w:hAnsi="Times New Roman" w:cs="Times New Roman"/>
                            <w:color w:val="000000"/>
                            <w:sz w:val="24"/>
                            <w:szCs w:val="24"/>
                          </w:rPr>
                          <w:t>«KEDEN»:</w:t>
                        </w:r>
                      </w:p>
                      <w:p w14:paraId="0EDBB121" w14:textId="7461339E" w:rsidR="00387EE6" w:rsidRPr="00812575" w:rsidRDefault="00387EE6" w:rsidP="00FF000B">
                        <w:pPr>
                          <w:framePr w:hSpace="180" w:wrap="around" w:vAnchor="text" w:hAnchor="text" w:xAlign="center" w:y="1"/>
                          <w:ind w:right="45"/>
                          <w:suppressOverlap/>
                          <w:rPr>
                            <w:rFonts w:ascii="Times New Roman" w:hAnsi="Times New Roman" w:cs="Times New Roman"/>
                            <w:color w:val="000000"/>
                            <w:sz w:val="24"/>
                            <w:szCs w:val="24"/>
                          </w:rPr>
                        </w:pPr>
                        <w:r w:rsidRPr="00812575">
                          <w:rPr>
                            <w:rFonts w:ascii="Times New Roman" w:hAnsi="Times New Roman" w:cs="Times New Roman"/>
                            <w:color w:val="000000"/>
                            <w:sz w:val="24"/>
                            <w:szCs w:val="24"/>
                          </w:rPr>
                          <w:t>1) заявление в форме электронного документа, подписанно</w:t>
                        </w:r>
                        <w:r w:rsidR="00C12882" w:rsidRPr="00C12882">
                          <w:rPr>
                            <w:rFonts w:ascii="Times New Roman" w:hAnsi="Times New Roman" w:cs="Times New Roman"/>
                            <w:b/>
                            <w:color w:val="000000"/>
                            <w:sz w:val="24"/>
                            <w:szCs w:val="24"/>
                          </w:rPr>
                          <w:t>го</w:t>
                        </w:r>
                        <w:r w:rsidRPr="00812575">
                          <w:rPr>
                            <w:rFonts w:ascii="Times New Roman" w:hAnsi="Times New Roman" w:cs="Times New Roman"/>
                            <w:color w:val="000000"/>
                            <w:sz w:val="24"/>
                            <w:szCs w:val="24"/>
                          </w:rPr>
                          <w:t xml:space="preserve"> электронной цифровой подписью (далее – ЭЦП);</w:t>
                        </w:r>
                      </w:p>
                      <w:p w14:paraId="1D26E92D" w14:textId="77777777" w:rsidR="00387EE6" w:rsidRPr="00812575" w:rsidRDefault="00387EE6" w:rsidP="00FF000B">
                        <w:pPr>
                          <w:framePr w:hSpace="180" w:wrap="around" w:vAnchor="text" w:hAnchor="text" w:xAlign="center" w:y="1"/>
                          <w:ind w:right="45"/>
                          <w:suppressOverlap/>
                          <w:rPr>
                            <w:rFonts w:ascii="Times New Roman" w:hAnsi="Times New Roman" w:cs="Times New Roman"/>
                            <w:color w:val="000000"/>
                            <w:sz w:val="24"/>
                            <w:szCs w:val="24"/>
                          </w:rPr>
                        </w:pPr>
                        <w:r w:rsidRPr="00812575">
                          <w:rPr>
                            <w:rFonts w:ascii="Times New Roman" w:hAnsi="Times New Roman" w:cs="Times New Roman"/>
                            <w:color w:val="000000"/>
                            <w:sz w:val="24"/>
                            <w:szCs w:val="24"/>
                          </w:rPr>
                          <w:t>2) электронные сведения о регистрации обеспечения исполнения обязанностей юридического лица, осуществляющего деятельность в сфере таможенного дела;</w:t>
                        </w:r>
                      </w:p>
                      <w:p w14:paraId="78CC20F0" w14:textId="77777777" w:rsidR="00387EE6" w:rsidRPr="00812575" w:rsidRDefault="00387EE6" w:rsidP="00FF000B">
                        <w:pPr>
                          <w:framePr w:hSpace="180" w:wrap="around" w:vAnchor="text" w:hAnchor="text" w:xAlign="center" w:y="1"/>
                          <w:ind w:right="187"/>
                          <w:suppressOverlap/>
                          <w:rPr>
                            <w:rFonts w:ascii="Times New Roman" w:hAnsi="Times New Roman" w:cs="Times New Roman"/>
                            <w:color w:val="000000"/>
                            <w:sz w:val="24"/>
                            <w:szCs w:val="24"/>
                          </w:rPr>
                        </w:pPr>
                        <w:r w:rsidRPr="00812575">
                          <w:rPr>
                            <w:rFonts w:ascii="Times New Roman" w:hAnsi="Times New Roman" w:cs="Times New Roman"/>
                            <w:color w:val="000000"/>
                            <w:sz w:val="24"/>
                            <w:szCs w:val="24"/>
                          </w:rPr>
                          <w:t>3) электронная копия нотариально засвидетельствованных копии документов, подтверждающих нахождение в собственности, хозяйственном ведении, оперативном управлении или аренде используемых для перевозки товаров транспортных средств, в том числе транспортных средств, пригодных для перевозки товаров под таможенными пломбами и печатями, которые предполагается использовать при осуществлении деятельности в качестве таможенного перевозчика;</w:t>
                        </w:r>
                      </w:p>
                      <w:p w14:paraId="4A187CDD" w14:textId="77777777" w:rsidR="00387EE6" w:rsidRPr="00812575" w:rsidRDefault="00387EE6" w:rsidP="00FF000B">
                        <w:pPr>
                          <w:framePr w:hSpace="180" w:wrap="around" w:vAnchor="text" w:hAnchor="text" w:xAlign="center" w:y="1"/>
                          <w:ind w:right="187"/>
                          <w:suppressOverlap/>
                          <w:rPr>
                            <w:rFonts w:ascii="Times New Roman" w:hAnsi="Times New Roman" w:cs="Times New Roman"/>
                            <w:color w:val="000000"/>
                            <w:sz w:val="24"/>
                            <w:szCs w:val="24"/>
                          </w:rPr>
                        </w:pPr>
                        <w:r w:rsidRPr="00812575">
                          <w:rPr>
                            <w:rFonts w:ascii="Times New Roman" w:hAnsi="Times New Roman" w:cs="Times New Roman"/>
                            <w:color w:val="000000"/>
                            <w:sz w:val="24"/>
                            <w:szCs w:val="24"/>
                          </w:rPr>
                          <w:t>4) электронная копия свидетельства о допущении транспортных средств международной перевозки для перевозки товаров под таможенными пломбами и печатями;</w:t>
                        </w:r>
                      </w:p>
                      <w:p w14:paraId="56DF2618" w14:textId="55AA09D4" w:rsidR="00387EE6" w:rsidRDefault="00387EE6" w:rsidP="00FF000B">
                        <w:pPr>
                          <w:framePr w:hSpace="180" w:wrap="around" w:vAnchor="text" w:hAnchor="text" w:xAlign="center" w:y="1"/>
                          <w:ind w:right="187"/>
                          <w:suppressOverlap/>
                          <w:rPr>
                            <w:rFonts w:ascii="Times New Roman" w:hAnsi="Times New Roman" w:cs="Times New Roman"/>
                            <w:color w:val="000000"/>
                            <w:sz w:val="24"/>
                            <w:szCs w:val="24"/>
                          </w:rPr>
                        </w:pPr>
                        <w:r w:rsidRPr="00812575">
                          <w:rPr>
                            <w:rFonts w:ascii="Times New Roman" w:hAnsi="Times New Roman" w:cs="Times New Roman"/>
                            <w:color w:val="000000"/>
                            <w:sz w:val="24"/>
                            <w:szCs w:val="24"/>
                          </w:rPr>
                          <w:t>5) электронная копия разрешительного документа на осуществление деятельности по перевозке грузов, если такой вид деятельности требует наличия указанного документа в соответствии с законодательством Республики Казахстан о разрешениях и уведомлениях.</w:t>
                        </w:r>
                      </w:p>
                      <w:p w14:paraId="7747DFBB" w14:textId="1D4BAD96" w:rsidR="0031567B" w:rsidRDefault="0031567B" w:rsidP="00FF000B">
                        <w:pPr>
                          <w:framePr w:hSpace="180" w:wrap="around" w:vAnchor="text" w:hAnchor="text" w:xAlign="center" w:y="1"/>
                          <w:suppressOverlap/>
                          <w:rPr>
                            <w:rFonts w:ascii="Times New Roman" w:hAnsi="Times New Roman" w:cs="Times New Roman"/>
                            <w:color w:val="000000"/>
                            <w:sz w:val="24"/>
                            <w:szCs w:val="24"/>
                          </w:rPr>
                        </w:pPr>
                      </w:p>
                      <w:p w14:paraId="7B4F253C" w14:textId="1474DDBE" w:rsidR="0031567B" w:rsidRDefault="0031567B" w:rsidP="00FF000B">
                        <w:pPr>
                          <w:framePr w:hSpace="180" w:wrap="around" w:vAnchor="text" w:hAnchor="text" w:xAlign="center" w:y="1"/>
                          <w:suppressOverlap/>
                          <w:rPr>
                            <w:rFonts w:ascii="Times New Roman" w:hAnsi="Times New Roman" w:cs="Times New Roman"/>
                            <w:color w:val="000000"/>
                            <w:sz w:val="24"/>
                            <w:szCs w:val="24"/>
                          </w:rPr>
                        </w:pPr>
                      </w:p>
                      <w:p w14:paraId="626B8887" w14:textId="6FDD7AD2" w:rsidR="0031567B" w:rsidRDefault="0031567B" w:rsidP="00FF000B">
                        <w:pPr>
                          <w:framePr w:hSpace="180" w:wrap="around" w:vAnchor="text" w:hAnchor="text" w:xAlign="center" w:y="1"/>
                          <w:suppressOverlap/>
                          <w:rPr>
                            <w:rFonts w:ascii="Times New Roman" w:hAnsi="Times New Roman" w:cs="Times New Roman"/>
                            <w:color w:val="000000"/>
                            <w:sz w:val="24"/>
                            <w:szCs w:val="24"/>
                          </w:rPr>
                        </w:pPr>
                      </w:p>
                      <w:p w14:paraId="1EBDAAF3" w14:textId="2A6D4CA5" w:rsidR="0031567B" w:rsidRDefault="0031567B" w:rsidP="00FF000B">
                        <w:pPr>
                          <w:framePr w:hSpace="180" w:wrap="around" w:vAnchor="text" w:hAnchor="text" w:xAlign="center" w:y="1"/>
                          <w:suppressOverlap/>
                          <w:rPr>
                            <w:rFonts w:ascii="Times New Roman" w:hAnsi="Times New Roman" w:cs="Times New Roman"/>
                            <w:color w:val="000000"/>
                            <w:sz w:val="24"/>
                            <w:szCs w:val="24"/>
                          </w:rPr>
                        </w:pPr>
                      </w:p>
                      <w:p w14:paraId="3E222E22" w14:textId="0B8DF449" w:rsidR="0031567B" w:rsidRDefault="0031567B" w:rsidP="00FF000B">
                        <w:pPr>
                          <w:framePr w:hSpace="180" w:wrap="around" w:vAnchor="text" w:hAnchor="text" w:xAlign="center" w:y="1"/>
                          <w:suppressOverlap/>
                          <w:rPr>
                            <w:rFonts w:ascii="Times New Roman" w:hAnsi="Times New Roman" w:cs="Times New Roman"/>
                            <w:color w:val="000000"/>
                            <w:sz w:val="24"/>
                            <w:szCs w:val="24"/>
                          </w:rPr>
                        </w:pPr>
                      </w:p>
                      <w:p w14:paraId="5FE13D81" w14:textId="03985F0E" w:rsidR="0031567B" w:rsidRDefault="0031567B" w:rsidP="00FF000B">
                        <w:pPr>
                          <w:framePr w:hSpace="180" w:wrap="around" w:vAnchor="text" w:hAnchor="text" w:xAlign="center" w:y="1"/>
                          <w:suppressOverlap/>
                          <w:rPr>
                            <w:rFonts w:ascii="Times New Roman" w:hAnsi="Times New Roman" w:cs="Times New Roman"/>
                            <w:color w:val="000000"/>
                            <w:sz w:val="24"/>
                            <w:szCs w:val="24"/>
                          </w:rPr>
                        </w:pPr>
                      </w:p>
                      <w:p w14:paraId="078341EE" w14:textId="5B041465" w:rsidR="0031567B" w:rsidRDefault="0031567B" w:rsidP="00FF000B">
                        <w:pPr>
                          <w:framePr w:hSpace="180" w:wrap="around" w:vAnchor="text" w:hAnchor="text" w:xAlign="center" w:y="1"/>
                          <w:suppressOverlap/>
                          <w:rPr>
                            <w:rFonts w:ascii="Times New Roman" w:hAnsi="Times New Roman" w:cs="Times New Roman"/>
                            <w:color w:val="000000"/>
                            <w:sz w:val="24"/>
                            <w:szCs w:val="24"/>
                          </w:rPr>
                        </w:pPr>
                      </w:p>
                      <w:p w14:paraId="468F5DFA" w14:textId="71C57757" w:rsidR="0031567B" w:rsidRDefault="0031567B" w:rsidP="00FF000B">
                        <w:pPr>
                          <w:framePr w:hSpace="180" w:wrap="around" w:vAnchor="text" w:hAnchor="text" w:xAlign="center" w:y="1"/>
                          <w:suppressOverlap/>
                          <w:rPr>
                            <w:rFonts w:ascii="Times New Roman" w:hAnsi="Times New Roman" w:cs="Times New Roman"/>
                            <w:color w:val="000000"/>
                            <w:sz w:val="24"/>
                            <w:szCs w:val="24"/>
                          </w:rPr>
                        </w:pPr>
                      </w:p>
                      <w:p w14:paraId="3F803E97" w14:textId="63CB4594" w:rsidR="0031567B" w:rsidRDefault="0031567B" w:rsidP="00FF000B">
                        <w:pPr>
                          <w:framePr w:hSpace="180" w:wrap="around" w:vAnchor="text" w:hAnchor="text" w:xAlign="center" w:y="1"/>
                          <w:suppressOverlap/>
                          <w:rPr>
                            <w:rFonts w:ascii="Times New Roman" w:hAnsi="Times New Roman" w:cs="Times New Roman"/>
                            <w:color w:val="000000"/>
                            <w:sz w:val="24"/>
                            <w:szCs w:val="24"/>
                          </w:rPr>
                        </w:pPr>
                      </w:p>
                      <w:p w14:paraId="08392B31" w14:textId="0B06B555" w:rsidR="0031567B" w:rsidRDefault="0031567B" w:rsidP="00FF000B">
                        <w:pPr>
                          <w:framePr w:hSpace="180" w:wrap="around" w:vAnchor="text" w:hAnchor="text" w:xAlign="center" w:y="1"/>
                          <w:suppressOverlap/>
                          <w:rPr>
                            <w:rFonts w:ascii="Times New Roman" w:hAnsi="Times New Roman" w:cs="Times New Roman"/>
                            <w:color w:val="000000"/>
                            <w:sz w:val="24"/>
                            <w:szCs w:val="24"/>
                          </w:rPr>
                        </w:pPr>
                      </w:p>
                      <w:p w14:paraId="1B6733D4" w14:textId="75A42E5A" w:rsidR="0031567B" w:rsidRDefault="0031567B" w:rsidP="00FF000B">
                        <w:pPr>
                          <w:framePr w:hSpace="180" w:wrap="around" w:vAnchor="text" w:hAnchor="text" w:xAlign="center" w:y="1"/>
                          <w:suppressOverlap/>
                          <w:rPr>
                            <w:rFonts w:ascii="Times New Roman" w:hAnsi="Times New Roman" w:cs="Times New Roman"/>
                            <w:color w:val="000000"/>
                            <w:sz w:val="24"/>
                            <w:szCs w:val="24"/>
                          </w:rPr>
                        </w:pPr>
                      </w:p>
                      <w:p w14:paraId="369324D0" w14:textId="2E5C204F" w:rsidR="0031567B" w:rsidRDefault="0031567B" w:rsidP="00FF000B">
                        <w:pPr>
                          <w:framePr w:hSpace="180" w:wrap="around" w:vAnchor="text" w:hAnchor="text" w:xAlign="center" w:y="1"/>
                          <w:suppressOverlap/>
                          <w:rPr>
                            <w:rFonts w:ascii="Times New Roman" w:hAnsi="Times New Roman" w:cs="Times New Roman"/>
                            <w:color w:val="000000"/>
                            <w:sz w:val="24"/>
                            <w:szCs w:val="24"/>
                          </w:rPr>
                        </w:pPr>
                      </w:p>
                      <w:p w14:paraId="1F5046A6" w14:textId="11CEAEE8" w:rsidR="0031567B" w:rsidRDefault="0031567B" w:rsidP="00FF000B">
                        <w:pPr>
                          <w:framePr w:hSpace="180" w:wrap="around" w:vAnchor="text" w:hAnchor="text" w:xAlign="center" w:y="1"/>
                          <w:suppressOverlap/>
                          <w:rPr>
                            <w:rFonts w:ascii="Times New Roman" w:hAnsi="Times New Roman" w:cs="Times New Roman"/>
                            <w:color w:val="000000"/>
                            <w:sz w:val="24"/>
                            <w:szCs w:val="24"/>
                          </w:rPr>
                        </w:pPr>
                      </w:p>
                      <w:p w14:paraId="4118B733" w14:textId="69D8BE19" w:rsidR="0031567B" w:rsidRDefault="0031567B" w:rsidP="00FF000B">
                        <w:pPr>
                          <w:framePr w:hSpace="180" w:wrap="around" w:vAnchor="text" w:hAnchor="text" w:xAlign="center" w:y="1"/>
                          <w:suppressOverlap/>
                          <w:rPr>
                            <w:rFonts w:ascii="Times New Roman" w:hAnsi="Times New Roman" w:cs="Times New Roman"/>
                            <w:color w:val="000000"/>
                            <w:sz w:val="24"/>
                            <w:szCs w:val="24"/>
                          </w:rPr>
                        </w:pPr>
                      </w:p>
                      <w:p w14:paraId="3B01AA76" w14:textId="3352F900" w:rsidR="0031567B" w:rsidRDefault="0031567B" w:rsidP="00FF000B">
                        <w:pPr>
                          <w:framePr w:hSpace="180" w:wrap="around" w:vAnchor="text" w:hAnchor="text" w:xAlign="center" w:y="1"/>
                          <w:suppressOverlap/>
                          <w:rPr>
                            <w:rFonts w:ascii="Times New Roman" w:hAnsi="Times New Roman" w:cs="Times New Roman"/>
                            <w:color w:val="000000"/>
                            <w:sz w:val="24"/>
                            <w:szCs w:val="24"/>
                          </w:rPr>
                        </w:pPr>
                      </w:p>
                      <w:p w14:paraId="11274DA5" w14:textId="79E0A436" w:rsidR="0031567B" w:rsidRDefault="0031567B" w:rsidP="00FF000B">
                        <w:pPr>
                          <w:framePr w:hSpace="180" w:wrap="around" w:vAnchor="text" w:hAnchor="text" w:xAlign="center" w:y="1"/>
                          <w:suppressOverlap/>
                          <w:rPr>
                            <w:rFonts w:ascii="Times New Roman" w:hAnsi="Times New Roman" w:cs="Times New Roman"/>
                            <w:color w:val="000000"/>
                            <w:sz w:val="24"/>
                            <w:szCs w:val="24"/>
                          </w:rPr>
                        </w:pPr>
                      </w:p>
                      <w:p w14:paraId="3A089737" w14:textId="1D85DC3E" w:rsidR="0031567B" w:rsidRDefault="0031567B" w:rsidP="00FF000B">
                        <w:pPr>
                          <w:framePr w:hSpace="180" w:wrap="around" w:vAnchor="text" w:hAnchor="text" w:xAlign="center" w:y="1"/>
                          <w:suppressOverlap/>
                          <w:rPr>
                            <w:rFonts w:ascii="Times New Roman" w:hAnsi="Times New Roman" w:cs="Times New Roman"/>
                            <w:color w:val="000000"/>
                            <w:sz w:val="24"/>
                            <w:szCs w:val="24"/>
                          </w:rPr>
                        </w:pPr>
                      </w:p>
                      <w:p w14:paraId="335EF397" w14:textId="1337A7E7" w:rsidR="0031567B" w:rsidRDefault="0031567B" w:rsidP="00FF000B">
                        <w:pPr>
                          <w:framePr w:hSpace="180" w:wrap="around" w:vAnchor="text" w:hAnchor="text" w:xAlign="center" w:y="1"/>
                          <w:suppressOverlap/>
                          <w:rPr>
                            <w:rFonts w:ascii="Times New Roman" w:hAnsi="Times New Roman" w:cs="Times New Roman"/>
                            <w:color w:val="000000"/>
                            <w:sz w:val="24"/>
                            <w:szCs w:val="24"/>
                          </w:rPr>
                        </w:pPr>
                      </w:p>
                      <w:p w14:paraId="593105E9" w14:textId="736D26B4" w:rsidR="0031567B" w:rsidRDefault="0031567B" w:rsidP="00FF000B">
                        <w:pPr>
                          <w:framePr w:hSpace="180" w:wrap="around" w:vAnchor="text" w:hAnchor="text" w:xAlign="center" w:y="1"/>
                          <w:suppressOverlap/>
                          <w:rPr>
                            <w:rFonts w:ascii="Times New Roman" w:hAnsi="Times New Roman" w:cs="Times New Roman"/>
                            <w:color w:val="000000"/>
                            <w:sz w:val="24"/>
                            <w:szCs w:val="24"/>
                          </w:rPr>
                        </w:pPr>
                      </w:p>
                      <w:p w14:paraId="0A92617B" w14:textId="72A589C5" w:rsidR="0031567B" w:rsidRDefault="0031567B" w:rsidP="00FF000B">
                        <w:pPr>
                          <w:framePr w:hSpace="180" w:wrap="around" w:vAnchor="text" w:hAnchor="text" w:xAlign="center" w:y="1"/>
                          <w:suppressOverlap/>
                          <w:rPr>
                            <w:rFonts w:ascii="Times New Roman" w:hAnsi="Times New Roman" w:cs="Times New Roman"/>
                            <w:b/>
                            <w:color w:val="000000"/>
                            <w:sz w:val="24"/>
                            <w:szCs w:val="24"/>
                          </w:rPr>
                        </w:pPr>
                      </w:p>
                      <w:p w14:paraId="416B7953" w14:textId="47755863" w:rsidR="0083662A" w:rsidRDefault="0083662A" w:rsidP="00FF000B">
                        <w:pPr>
                          <w:framePr w:hSpace="180" w:wrap="around" w:vAnchor="text" w:hAnchor="text" w:xAlign="center" w:y="1"/>
                          <w:suppressOverlap/>
                          <w:rPr>
                            <w:rFonts w:ascii="Times New Roman" w:hAnsi="Times New Roman" w:cs="Times New Roman"/>
                            <w:b/>
                            <w:color w:val="000000"/>
                            <w:sz w:val="24"/>
                            <w:szCs w:val="24"/>
                          </w:rPr>
                        </w:pPr>
                      </w:p>
                      <w:p w14:paraId="58E06AFA" w14:textId="1A3BE37B" w:rsidR="00E92BE5" w:rsidRPr="00E92BE5" w:rsidRDefault="00E92BE5" w:rsidP="00FF000B">
                        <w:pPr>
                          <w:framePr w:hSpace="180" w:wrap="around" w:vAnchor="text" w:hAnchor="text" w:xAlign="center" w:y="1"/>
                          <w:suppressOverlap/>
                          <w:rPr>
                            <w:rFonts w:ascii="Times New Roman" w:hAnsi="Times New Roman" w:cs="Times New Roman"/>
                            <w:b/>
                            <w:color w:val="000000"/>
                            <w:sz w:val="24"/>
                            <w:szCs w:val="24"/>
                          </w:rPr>
                        </w:pPr>
                        <w:r w:rsidRPr="00E92BE5">
                          <w:rPr>
                            <w:rFonts w:ascii="Times New Roman" w:hAnsi="Times New Roman" w:cs="Times New Roman"/>
                            <w:b/>
                            <w:color w:val="000000"/>
                            <w:sz w:val="24"/>
                            <w:szCs w:val="24"/>
                          </w:rPr>
                          <w:t>Сведения о документе, удостоверяющем личность физического лица, о государственной регистрации (перерегистрации) юридического лица, услугодатель получает из соответствующих государственных цифровых систем через шлюз «цифрового правительства».</w:t>
                        </w:r>
                      </w:p>
                      <w:p w14:paraId="575A4817" w14:textId="2408F0CB" w:rsidR="00C12882" w:rsidRDefault="00C12882" w:rsidP="00FF000B">
                        <w:pPr>
                          <w:framePr w:hSpace="180" w:wrap="around" w:vAnchor="text" w:hAnchor="text" w:xAlign="center" w:y="1"/>
                          <w:suppressOverlap/>
                        </w:pPr>
                      </w:p>
                    </w:tc>
                  </w:tr>
                  <w:tr w:rsidR="00387EE6" w:rsidRPr="005027EA" w14:paraId="724BB3B1" w14:textId="77777777" w:rsidTr="00A92AD7">
                    <w:trPr>
                      <w:trHeight w:val="30"/>
                    </w:trPr>
                    <w:tc>
                      <w:tcPr>
                        <w:tcW w:w="29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541E081F" w14:textId="77777777" w:rsidR="00387EE6" w:rsidRDefault="00387EE6" w:rsidP="00FF000B">
                        <w:pPr>
                          <w:framePr w:hSpace="180" w:wrap="around" w:vAnchor="text" w:hAnchor="text" w:xAlign="center" w:y="1"/>
                          <w:ind w:firstLine="0"/>
                          <w:suppressOverlap/>
                          <w:rPr>
                            <w:rFonts w:ascii="Times New Roman" w:hAnsi="Times New Roman" w:cs="Times New Roman"/>
                            <w:sz w:val="24"/>
                            <w:szCs w:val="24"/>
                          </w:rPr>
                        </w:pPr>
                        <w:r>
                          <w:rPr>
                            <w:rFonts w:ascii="Times New Roman" w:hAnsi="Times New Roman" w:cs="Times New Roman"/>
                            <w:color w:val="000000"/>
                            <w:sz w:val="24"/>
                            <w:szCs w:val="24"/>
                          </w:rPr>
                          <w:t>9</w:t>
                        </w:r>
                      </w:p>
                    </w:tc>
                    <w:tc>
                      <w:tcPr>
                        <w:tcW w:w="155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1F2A812E" w14:textId="610ABA18" w:rsidR="00387EE6" w:rsidRDefault="00387EE6" w:rsidP="00FF000B">
                        <w:pPr>
                          <w:framePr w:hSpace="180" w:wrap="around" w:vAnchor="text" w:hAnchor="text" w:xAlign="center" w:y="1"/>
                          <w:ind w:left="20"/>
                          <w:suppressOverlap/>
                          <w:rPr>
                            <w:rFonts w:ascii="Times New Roman" w:hAnsi="Times New Roman" w:cs="Times New Roman"/>
                            <w:sz w:val="24"/>
                            <w:szCs w:val="24"/>
                          </w:rPr>
                        </w:pPr>
                        <w:r w:rsidRPr="00324315">
                          <w:rPr>
                            <w:rFonts w:ascii="Times New Roman" w:hAnsi="Times New Roman" w:cs="Times New Roman"/>
                            <w:color w:val="000000"/>
                            <w:sz w:val="24"/>
                            <w:szCs w:val="24"/>
                          </w:rPr>
                          <w:t>Основания для отказа в оказании государственной услуги, установленные законами Республики Казахстан</w:t>
                        </w:r>
                      </w:p>
                    </w:tc>
                    <w:tc>
                      <w:tcPr>
                        <w:tcW w:w="2315" w:type="dxa"/>
                        <w:gridSpan w:val="3"/>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484EFF60" w14:textId="77777777" w:rsidR="00387EE6" w:rsidRPr="00324315" w:rsidRDefault="00387EE6" w:rsidP="00FF000B">
                        <w:pPr>
                          <w:framePr w:hSpace="180" w:wrap="around" w:vAnchor="text" w:hAnchor="text" w:xAlign="center" w:y="1"/>
                          <w:ind w:right="168"/>
                          <w:suppressOverlap/>
                          <w:rPr>
                            <w:rFonts w:ascii="Times New Roman" w:hAnsi="Times New Roman" w:cs="Times New Roman"/>
                            <w:color w:val="000000"/>
                            <w:sz w:val="24"/>
                            <w:szCs w:val="24"/>
                          </w:rPr>
                        </w:pPr>
                        <w:r w:rsidRPr="00324315">
                          <w:rPr>
                            <w:rFonts w:ascii="Times New Roman" w:hAnsi="Times New Roman" w:cs="Times New Roman"/>
                            <w:color w:val="000000"/>
                            <w:sz w:val="24"/>
                            <w:szCs w:val="24"/>
                          </w:rPr>
                          <w:t>1) несоответствие услугополучателя следующим требованиям пункта 1 статьи 496 Таможенного кодекса:</w:t>
                        </w:r>
                      </w:p>
                      <w:p w14:paraId="19A7D022" w14:textId="77777777" w:rsidR="00387EE6" w:rsidRPr="00324315" w:rsidRDefault="00387EE6" w:rsidP="00FF000B">
                        <w:pPr>
                          <w:framePr w:hSpace="180" w:wrap="around" w:vAnchor="text" w:hAnchor="text" w:xAlign="center" w:y="1"/>
                          <w:ind w:right="168"/>
                          <w:suppressOverlap/>
                          <w:rPr>
                            <w:rFonts w:ascii="Times New Roman" w:hAnsi="Times New Roman" w:cs="Times New Roman"/>
                            <w:color w:val="000000"/>
                            <w:sz w:val="24"/>
                            <w:szCs w:val="24"/>
                          </w:rPr>
                        </w:pPr>
                        <w:r w:rsidRPr="00324315">
                          <w:rPr>
                            <w:rFonts w:ascii="Times New Roman" w:hAnsi="Times New Roman" w:cs="Times New Roman"/>
                            <w:color w:val="000000"/>
                            <w:sz w:val="24"/>
                            <w:szCs w:val="24"/>
                          </w:rPr>
                          <w:t>осуществление этим лицом деятельности по перевозке грузов в течение не менее двух лет на дату обращения в орган государственных доходов;</w:t>
                        </w:r>
                      </w:p>
                      <w:p w14:paraId="55E85C0D" w14:textId="77777777" w:rsidR="00387EE6" w:rsidRPr="00324315" w:rsidRDefault="00387EE6" w:rsidP="00FF000B">
                        <w:pPr>
                          <w:framePr w:hSpace="180" w:wrap="around" w:vAnchor="text" w:hAnchor="text" w:xAlign="center" w:y="1"/>
                          <w:ind w:right="168"/>
                          <w:suppressOverlap/>
                          <w:rPr>
                            <w:rFonts w:ascii="Times New Roman" w:hAnsi="Times New Roman" w:cs="Times New Roman"/>
                            <w:color w:val="000000"/>
                            <w:sz w:val="24"/>
                            <w:szCs w:val="24"/>
                          </w:rPr>
                        </w:pPr>
                        <w:r w:rsidRPr="00324315">
                          <w:rPr>
                            <w:rFonts w:ascii="Times New Roman" w:hAnsi="Times New Roman" w:cs="Times New Roman"/>
                            <w:color w:val="000000"/>
                            <w:sz w:val="24"/>
                            <w:szCs w:val="24"/>
                          </w:rPr>
                          <w:t>предоставление обеспечения уплаты таможенных пошлин, налогов на сумму, эквивалентную не менее чем двумстам тысячам евро, с применением рыночного курса валюты в соответствии с налоговым законодательством Республики Казахстан на день внесения такого обеспечения;</w:t>
                        </w:r>
                      </w:p>
                      <w:p w14:paraId="4E20454D" w14:textId="77777777" w:rsidR="00387EE6" w:rsidRPr="00324315" w:rsidRDefault="00387EE6" w:rsidP="00FF000B">
                        <w:pPr>
                          <w:framePr w:hSpace="180" w:wrap="around" w:vAnchor="text" w:hAnchor="text" w:xAlign="center" w:y="1"/>
                          <w:ind w:right="168"/>
                          <w:suppressOverlap/>
                          <w:rPr>
                            <w:rFonts w:ascii="Times New Roman" w:hAnsi="Times New Roman" w:cs="Times New Roman"/>
                            <w:color w:val="000000"/>
                            <w:sz w:val="24"/>
                            <w:szCs w:val="24"/>
                          </w:rPr>
                        </w:pPr>
                        <w:r w:rsidRPr="00324315">
                          <w:rPr>
                            <w:rFonts w:ascii="Times New Roman" w:hAnsi="Times New Roman" w:cs="Times New Roman"/>
                            <w:color w:val="000000"/>
                            <w:sz w:val="24"/>
                            <w:szCs w:val="24"/>
                          </w:rPr>
                          <w:t>наличие разрешительного документа на осуществление деятельности по перевозке грузов, если такой вид деятельности требует наличия указанного документа в соответствии с законодательством Республики Казахстан;</w:t>
                        </w:r>
                      </w:p>
                      <w:p w14:paraId="470F6800" w14:textId="77777777" w:rsidR="00387EE6" w:rsidRPr="00324315" w:rsidRDefault="00387EE6" w:rsidP="00FF000B">
                        <w:pPr>
                          <w:framePr w:hSpace="180" w:wrap="around" w:vAnchor="text" w:hAnchor="text" w:xAlign="center" w:y="1"/>
                          <w:ind w:right="168"/>
                          <w:suppressOverlap/>
                          <w:rPr>
                            <w:rFonts w:ascii="Times New Roman" w:hAnsi="Times New Roman" w:cs="Times New Roman"/>
                            <w:color w:val="000000"/>
                            <w:sz w:val="24"/>
                            <w:szCs w:val="24"/>
                          </w:rPr>
                        </w:pPr>
                        <w:r w:rsidRPr="00324315">
                          <w:rPr>
                            <w:rFonts w:ascii="Times New Roman" w:hAnsi="Times New Roman" w:cs="Times New Roman"/>
                            <w:color w:val="000000"/>
                            <w:sz w:val="24"/>
                            <w:szCs w:val="24"/>
                          </w:rPr>
                          <w:t>нахождение в собственности, хозяйственном ведении, оперативном управлении, аренде используемых для перевозки товаров транспортных средств, в том числе транспортных средств, пригодных для перевозки товаров под таможенными пломбами и печатями;</w:t>
                        </w:r>
                      </w:p>
                      <w:p w14:paraId="3515975A" w14:textId="77777777" w:rsidR="00387EE6" w:rsidRPr="00324315" w:rsidRDefault="00387EE6" w:rsidP="00FF000B">
                        <w:pPr>
                          <w:framePr w:hSpace="180" w:wrap="around" w:vAnchor="text" w:hAnchor="text" w:xAlign="center" w:y="1"/>
                          <w:ind w:right="168"/>
                          <w:suppressOverlap/>
                          <w:rPr>
                            <w:rFonts w:ascii="Times New Roman" w:hAnsi="Times New Roman" w:cs="Times New Roman"/>
                            <w:color w:val="000000"/>
                            <w:sz w:val="24"/>
                            <w:szCs w:val="24"/>
                          </w:rPr>
                        </w:pPr>
                        <w:r w:rsidRPr="00324315">
                          <w:rPr>
                            <w:rFonts w:ascii="Times New Roman" w:hAnsi="Times New Roman" w:cs="Times New Roman"/>
                            <w:color w:val="000000"/>
                            <w:sz w:val="24"/>
                            <w:szCs w:val="24"/>
                          </w:rPr>
                          <w:t>отсутствие на день обращения в орган государственных доходов неисполненной обязанности по уплате таможенных платежей, налогов и пеней;</w:t>
                        </w:r>
                      </w:p>
                      <w:p w14:paraId="185C18E3" w14:textId="77777777" w:rsidR="00387EE6" w:rsidRPr="00324315" w:rsidRDefault="00387EE6" w:rsidP="00FF000B">
                        <w:pPr>
                          <w:framePr w:hSpace="180" w:wrap="around" w:vAnchor="text" w:hAnchor="text" w:xAlign="center" w:y="1"/>
                          <w:ind w:right="168"/>
                          <w:suppressOverlap/>
                          <w:rPr>
                            <w:rFonts w:ascii="Times New Roman" w:hAnsi="Times New Roman" w:cs="Times New Roman"/>
                            <w:color w:val="000000"/>
                            <w:sz w:val="24"/>
                            <w:szCs w:val="24"/>
                          </w:rPr>
                        </w:pPr>
                        <w:r w:rsidRPr="00324315">
                          <w:rPr>
                            <w:rFonts w:ascii="Times New Roman" w:hAnsi="Times New Roman" w:cs="Times New Roman"/>
                            <w:color w:val="000000"/>
                            <w:sz w:val="24"/>
                            <w:szCs w:val="24"/>
                          </w:rPr>
                          <w:t xml:space="preserve">отсутствие фактов привлечения в течение одного года до дня </w:t>
                        </w:r>
                        <w:r w:rsidRPr="00B62594">
                          <w:rPr>
                            <w:rFonts w:ascii="Times New Roman" w:hAnsi="Times New Roman" w:cs="Times New Roman"/>
                            <w:color w:val="000000"/>
                            <w:sz w:val="24"/>
                            <w:szCs w:val="24"/>
                          </w:rPr>
                          <w:t>обращения в орган</w:t>
                        </w:r>
                        <w:r w:rsidRPr="00B62594">
                          <w:t xml:space="preserve"> </w:t>
                        </w:r>
                        <w:r w:rsidRPr="00B62594">
                          <w:rPr>
                            <w:rFonts w:ascii="Times New Roman" w:hAnsi="Times New Roman" w:cs="Times New Roman"/>
                            <w:color w:val="000000"/>
                            <w:sz w:val="24"/>
                            <w:szCs w:val="24"/>
                          </w:rPr>
                          <w:t>государственных доходов</w:t>
                        </w:r>
                        <w:r w:rsidRPr="00324315">
                          <w:rPr>
                            <w:rFonts w:ascii="Times New Roman" w:hAnsi="Times New Roman" w:cs="Times New Roman"/>
                            <w:color w:val="000000"/>
                            <w:sz w:val="24"/>
                            <w:szCs w:val="24"/>
                          </w:rPr>
                          <w:t xml:space="preserve"> к административной ответственности в соответствии со статьями 521, 523, 524, 525, 526, 527, 528, 529, 530, 533, 534, 549, 550, 555 и 558 Кодекса Республики Казахстан об административных правонарушениях;</w:t>
                        </w:r>
                      </w:p>
                      <w:p w14:paraId="203370FE" w14:textId="77777777" w:rsidR="00387EE6" w:rsidRPr="00324315" w:rsidRDefault="00387EE6" w:rsidP="00FF000B">
                        <w:pPr>
                          <w:framePr w:hSpace="180" w:wrap="around" w:vAnchor="text" w:hAnchor="text" w:xAlign="center" w:y="1"/>
                          <w:ind w:right="26"/>
                          <w:suppressOverlap/>
                          <w:rPr>
                            <w:rFonts w:ascii="Times New Roman" w:hAnsi="Times New Roman" w:cs="Times New Roman"/>
                            <w:color w:val="000000"/>
                            <w:sz w:val="24"/>
                            <w:szCs w:val="24"/>
                          </w:rPr>
                        </w:pPr>
                        <w:r w:rsidRPr="00324315">
                          <w:rPr>
                            <w:rFonts w:ascii="Times New Roman" w:hAnsi="Times New Roman" w:cs="Times New Roman"/>
                            <w:color w:val="000000"/>
                            <w:sz w:val="24"/>
                            <w:szCs w:val="24"/>
                          </w:rPr>
                          <w:t>наличие технического оборудования на каждом транспортном средстве, позволяющего органу государственных доходов определять местонахождение данного транспортного средства путем передачи сигнала;</w:t>
                        </w:r>
                      </w:p>
                      <w:p w14:paraId="70828069" w14:textId="0D18C8A9" w:rsidR="00387EE6" w:rsidRPr="00324315" w:rsidRDefault="00387EE6" w:rsidP="00FF000B">
                        <w:pPr>
                          <w:framePr w:hSpace="180" w:wrap="around" w:vAnchor="text" w:hAnchor="text" w:xAlign="center" w:y="1"/>
                          <w:ind w:right="168"/>
                          <w:suppressOverlap/>
                          <w:rPr>
                            <w:rFonts w:ascii="Times New Roman" w:hAnsi="Times New Roman" w:cs="Times New Roman"/>
                            <w:color w:val="000000"/>
                            <w:sz w:val="24"/>
                            <w:szCs w:val="24"/>
                          </w:rPr>
                        </w:pPr>
                        <w:r w:rsidRPr="00324315">
                          <w:rPr>
                            <w:rFonts w:ascii="Times New Roman" w:hAnsi="Times New Roman" w:cs="Times New Roman"/>
                            <w:color w:val="000000"/>
                            <w:sz w:val="24"/>
                            <w:szCs w:val="24"/>
                          </w:rPr>
                          <w:t xml:space="preserve">наличие договора (соглашения) о пользовании </w:t>
                        </w:r>
                        <w:r w:rsidR="00C2501B" w:rsidRPr="00C2501B">
                          <w:rPr>
                            <w:rFonts w:ascii="Times New Roman" w:hAnsi="Times New Roman" w:cs="Times New Roman"/>
                            <w:b/>
                            <w:color w:val="000000"/>
                            <w:sz w:val="24"/>
                            <w:szCs w:val="24"/>
                          </w:rPr>
                          <w:t>цифровой</w:t>
                        </w:r>
                        <w:r w:rsidRPr="00324315">
                          <w:rPr>
                            <w:rFonts w:ascii="Times New Roman" w:hAnsi="Times New Roman" w:cs="Times New Roman"/>
                            <w:color w:val="000000"/>
                            <w:sz w:val="24"/>
                            <w:szCs w:val="24"/>
                          </w:rPr>
                          <w:t xml:space="preserve"> системой электронных счетов фактур;</w:t>
                        </w:r>
                      </w:p>
                      <w:p w14:paraId="59852891" w14:textId="77777777" w:rsidR="00387EE6" w:rsidRPr="00324315" w:rsidRDefault="00387EE6" w:rsidP="00FF000B">
                        <w:pPr>
                          <w:framePr w:hSpace="180" w:wrap="around" w:vAnchor="text" w:hAnchor="text" w:xAlign="center" w:y="1"/>
                          <w:ind w:right="168"/>
                          <w:suppressOverlap/>
                          <w:rPr>
                            <w:rFonts w:ascii="Times New Roman" w:hAnsi="Times New Roman" w:cs="Times New Roman"/>
                            <w:color w:val="000000"/>
                            <w:sz w:val="24"/>
                            <w:szCs w:val="24"/>
                          </w:rPr>
                        </w:pPr>
                        <w:r w:rsidRPr="00324315">
                          <w:rPr>
                            <w:rFonts w:ascii="Times New Roman" w:hAnsi="Times New Roman" w:cs="Times New Roman"/>
                            <w:color w:val="000000"/>
                            <w:sz w:val="24"/>
                            <w:szCs w:val="24"/>
                          </w:rPr>
                          <w:t>отсутствие непогашенной судимости по статьям 190, 192-1, 193, 209, 213, 214, 218, 233, 233-1, 250, 259, 311 и 312 Уголовного кодекса Республики Казахстан, а также по статьям 214, 216, 218, 234, 235, 236, 241, 245, 255, 256, 286, 297, 366 и 367 Уголовного кодекса Республики Казахстан у физических лиц, являющихся</w:t>
                        </w:r>
                        <w:r w:rsidRPr="00324315">
                          <w:rPr>
                            <w:rFonts w:ascii="Times New Roman" w:hAnsi="Times New Roman" w:cs="Times New Roman"/>
                            <w:b/>
                            <w:color w:val="000000"/>
                            <w:sz w:val="24"/>
                            <w:szCs w:val="24"/>
                          </w:rPr>
                          <w:t xml:space="preserve"> </w:t>
                        </w:r>
                        <w:r w:rsidRPr="00324315">
                          <w:rPr>
                            <w:rFonts w:ascii="Times New Roman" w:hAnsi="Times New Roman" w:cs="Times New Roman"/>
                            <w:color w:val="000000"/>
                            <w:sz w:val="24"/>
                            <w:szCs w:val="24"/>
                          </w:rPr>
                          <w:t>руководителями юридических лиц, претендующих на включение в реестр таможенных перевозчиков;</w:t>
                        </w:r>
                      </w:p>
                      <w:p w14:paraId="64721638" w14:textId="77777777" w:rsidR="00387EE6" w:rsidRPr="00324315" w:rsidRDefault="00387EE6" w:rsidP="00FF000B">
                        <w:pPr>
                          <w:framePr w:hSpace="180" w:wrap="around" w:vAnchor="text" w:hAnchor="text" w:xAlign="center" w:y="1"/>
                          <w:ind w:right="168"/>
                          <w:suppressOverlap/>
                          <w:rPr>
                            <w:rFonts w:ascii="Times New Roman" w:hAnsi="Times New Roman" w:cs="Times New Roman"/>
                            <w:color w:val="000000"/>
                            <w:sz w:val="24"/>
                            <w:szCs w:val="24"/>
                          </w:rPr>
                        </w:pPr>
                        <w:r w:rsidRPr="00324315">
                          <w:rPr>
                            <w:rFonts w:ascii="Times New Roman" w:hAnsi="Times New Roman" w:cs="Times New Roman"/>
                            <w:color w:val="000000"/>
                            <w:sz w:val="24"/>
                            <w:szCs w:val="24"/>
                          </w:rPr>
                          <w:t xml:space="preserve">2) непредставление всех документов, указанных в пункте 8 настоящего </w:t>
                        </w:r>
                        <w:r w:rsidRPr="00324315">
                          <w:rPr>
                            <w:rFonts w:ascii="Times New Roman" w:hAnsi="Times New Roman" w:cs="Times New Roman"/>
                            <w:sz w:val="24"/>
                            <w:szCs w:val="24"/>
                          </w:rPr>
                          <w:t>Перечня</w:t>
                        </w:r>
                        <w:r w:rsidRPr="00324315">
                          <w:rPr>
                            <w:rFonts w:ascii="Times New Roman" w:hAnsi="Times New Roman" w:cs="Times New Roman"/>
                            <w:color w:val="000000"/>
                            <w:sz w:val="24"/>
                            <w:szCs w:val="24"/>
                          </w:rPr>
                          <w:t>;</w:t>
                        </w:r>
                      </w:p>
                      <w:p w14:paraId="07CB507E" w14:textId="6815EF3A" w:rsidR="00387EE6" w:rsidRPr="00324315" w:rsidRDefault="00387EE6" w:rsidP="00FF000B">
                        <w:pPr>
                          <w:framePr w:hSpace="180" w:wrap="around" w:vAnchor="text" w:hAnchor="text" w:xAlign="center" w:y="1"/>
                          <w:ind w:right="168"/>
                          <w:suppressOverlap/>
                          <w:rPr>
                            <w:rFonts w:ascii="Times New Roman" w:hAnsi="Times New Roman" w:cs="Times New Roman"/>
                            <w:sz w:val="24"/>
                            <w:szCs w:val="24"/>
                          </w:rPr>
                        </w:pPr>
                        <w:r w:rsidRPr="00324315">
                          <w:rPr>
                            <w:rFonts w:ascii="Times New Roman" w:hAnsi="Times New Roman" w:cs="Times New Roman"/>
                            <w:sz w:val="24"/>
                            <w:szCs w:val="24"/>
                          </w:rPr>
                          <w:t>3)</w:t>
                        </w:r>
                        <w:r w:rsidR="0083662A">
                          <w:rPr>
                            <w:rFonts w:ascii="Times New Roman" w:hAnsi="Times New Roman" w:cs="Times New Roman"/>
                            <w:sz w:val="24"/>
                            <w:szCs w:val="24"/>
                          </w:rPr>
                          <w:t xml:space="preserve"> </w:t>
                        </w:r>
                        <w:r w:rsidRPr="00324315">
                          <w:rPr>
                            <w:rFonts w:ascii="Times New Roman" w:hAnsi="Times New Roman" w:cs="Times New Roman"/>
                            <w:sz w:val="24"/>
                            <w:szCs w:val="24"/>
                          </w:rPr>
                          <w:t>установление недостоверности документов, представленных услугополучателем для получения государственной услуги, и (или) данных (сведений), содержащихся в них;</w:t>
                        </w:r>
                      </w:p>
                      <w:p w14:paraId="1DDBA5B3" w14:textId="1109F5B7" w:rsidR="00387EE6" w:rsidRPr="00324315" w:rsidRDefault="00387EE6" w:rsidP="00FF000B">
                        <w:pPr>
                          <w:framePr w:hSpace="180" w:wrap="around" w:vAnchor="text" w:hAnchor="text" w:xAlign="center" w:y="1"/>
                          <w:ind w:right="168"/>
                          <w:suppressOverlap/>
                          <w:rPr>
                            <w:rFonts w:ascii="Times New Roman" w:hAnsi="Times New Roman" w:cs="Times New Roman"/>
                            <w:sz w:val="24"/>
                            <w:szCs w:val="24"/>
                          </w:rPr>
                        </w:pPr>
                        <w:r w:rsidRPr="00324315">
                          <w:rPr>
                            <w:rFonts w:ascii="Times New Roman" w:hAnsi="Times New Roman" w:cs="Times New Roman"/>
                            <w:sz w:val="24"/>
                            <w:szCs w:val="24"/>
                          </w:rPr>
                          <w:t>4)</w:t>
                        </w:r>
                        <w:r w:rsidR="0083662A">
                          <w:rPr>
                            <w:rFonts w:ascii="Times New Roman" w:hAnsi="Times New Roman" w:cs="Times New Roman"/>
                            <w:sz w:val="24"/>
                            <w:szCs w:val="24"/>
                          </w:rPr>
                          <w:t xml:space="preserve"> </w:t>
                        </w:r>
                        <w:r w:rsidRPr="00324315">
                          <w:rPr>
                            <w:rFonts w:ascii="Times New Roman" w:hAnsi="Times New Roman" w:cs="Times New Roman"/>
                            <w:sz w:val="24"/>
                            <w:szCs w:val="24"/>
                          </w:rPr>
                          <w:t>несоответствие услугополучателя и (или) представленных материалов, объектов, данных и сведений, необходимых для оказания государственной услуги, требованиям, настоящих правил;</w:t>
                        </w:r>
                      </w:p>
                      <w:p w14:paraId="44924260" w14:textId="582FFEAD" w:rsidR="00387EE6" w:rsidRDefault="00387EE6" w:rsidP="00FF000B">
                        <w:pPr>
                          <w:framePr w:hSpace="180" w:wrap="around" w:vAnchor="text" w:hAnchor="text" w:xAlign="center" w:y="1"/>
                          <w:suppressOverlap/>
                          <w:rPr>
                            <w:rFonts w:ascii="Times New Roman" w:hAnsi="Times New Roman" w:cs="Times New Roman"/>
                            <w:sz w:val="24"/>
                            <w:szCs w:val="24"/>
                          </w:rPr>
                        </w:pPr>
                        <w:r w:rsidRPr="00324315">
                          <w:rPr>
                            <w:rFonts w:ascii="Times New Roman" w:hAnsi="Times New Roman" w:cs="Times New Roman"/>
                            <w:sz w:val="24"/>
                            <w:szCs w:val="24"/>
                          </w:rPr>
                          <w:t>5)</w:t>
                        </w:r>
                        <w:r w:rsidR="0083662A">
                          <w:rPr>
                            <w:rFonts w:ascii="Times New Roman" w:hAnsi="Times New Roman" w:cs="Times New Roman"/>
                            <w:sz w:val="24"/>
                            <w:szCs w:val="24"/>
                          </w:rPr>
                          <w:t xml:space="preserve"> </w:t>
                        </w:r>
                        <w:r w:rsidRPr="00324315">
                          <w:rPr>
                            <w:rFonts w:ascii="Times New Roman" w:hAnsi="Times New Roman" w:cs="Times New Roman"/>
                            <w:sz w:val="24"/>
                            <w:szCs w:val="24"/>
                          </w:rPr>
                          <w:t>отсутствие согласия услугополучателя, предоставляемого в соответствии со статьей 8 Закона Республики Казахстан «О персональных данных и их защите», на доступ к персональным данным ограниченного доступа, которые требуются для оказания государственной услуги.</w:t>
                        </w:r>
                      </w:p>
                      <w:p w14:paraId="5947C212" w14:textId="77777777" w:rsidR="00A92AD7" w:rsidRDefault="00A92AD7" w:rsidP="00FF000B">
                        <w:pPr>
                          <w:framePr w:hSpace="180" w:wrap="around" w:vAnchor="text" w:hAnchor="text" w:xAlign="center" w:y="1"/>
                          <w:suppressOverlap/>
                          <w:rPr>
                            <w:rFonts w:ascii="Times New Roman" w:hAnsi="Times New Roman" w:cs="Times New Roman"/>
                            <w:sz w:val="24"/>
                            <w:szCs w:val="24"/>
                          </w:rPr>
                        </w:pPr>
                      </w:p>
                      <w:p w14:paraId="135F7E48" w14:textId="77777777" w:rsidR="00A92AD7" w:rsidRDefault="00A92AD7" w:rsidP="00FF000B">
                        <w:pPr>
                          <w:framePr w:hSpace="180" w:wrap="around" w:vAnchor="text" w:hAnchor="text" w:xAlign="center" w:y="1"/>
                          <w:suppressOverlap/>
                          <w:rPr>
                            <w:rFonts w:ascii="Times New Roman" w:hAnsi="Times New Roman" w:cs="Times New Roman"/>
                            <w:sz w:val="24"/>
                            <w:szCs w:val="24"/>
                          </w:rPr>
                        </w:pPr>
                      </w:p>
                      <w:p w14:paraId="7BA9EA46" w14:textId="77777777" w:rsidR="00A92AD7" w:rsidRDefault="00A92AD7" w:rsidP="00FF000B">
                        <w:pPr>
                          <w:framePr w:hSpace="180" w:wrap="around" w:vAnchor="text" w:hAnchor="text" w:xAlign="center" w:y="1"/>
                          <w:suppressOverlap/>
                          <w:rPr>
                            <w:rFonts w:ascii="Times New Roman" w:hAnsi="Times New Roman" w:cs="Times New Roman"/>
                            <w:sz w:val="24"/>
                            <w:szCs w:val="24"/>
                          </w:rPr>
                        </w:pPr>
                      </w:p>
                      <w:p w14:paraId="025DCE87" w14:textId="77777777" w:rsidR="00A92AD7" w:rsidRDefault="00A92AD7" w:rsidP="00FF000B">
                        <w:pPr>
                          <w:framePr w:hSpace="180" w:wrap="around" w:vAnchor="text" w:hAnchor="text" w:xAlign="center" w:y="1"/>
                          <w:suppressOverlap/>
                          <w:rPr>
                            <w:rFonts w:ascii="Times New Roman" w:hAnsi="Times New Roman" w:cs="Times New Roman"/>
                            <w:sz w:val="24"/>
                            <w:szCs w:val="24"/>
                          </w:rPr>
                        </w:pPr>
                      </w:p>
                      <w:p w14:paraId="6F8513C3" w14:textId="77777777" w:rsidR="00A92AD7" w:rsidRDefault="00A92AD7" w:rsidP="00FF000B">
                        <w:pPr>
                          <w:framePr w:hSpace="180" w:wrap="around" w:vAnchor="text" w:hAnchor="text" w:xAlign="center" w:y="1"/>
                          <w:suppressOverlap/>
                          <w:rPr>
                            <w:rFonts w:ascii="Times New Roman" w:hAnsi="Times New Roman" w:cs="Times New Roman"/>
                            <w:sz w:val="24"/>
                            <w:szCs w:val="24"/>
                          </w:rPr>
                        </w:pPr>
                      </w:p>
                      <w:p w14:paraId="3BC5CC15" w14:textId="77777777" w:rsidR="00A92AD7" w:rsidRDefault="00A92AD7" w:rsidP="00FF000B">
                        <w:pPr>
                          <w:framePr w:hSpace="180" w:wrap="around" w:vAnchor="text" w:hAnchor="text" w:xAlign="center" w:y="1"/>
                          <w:suppressOverlap/>
                          <w:rPr>
                            <w:rFonts w:ascii="Times New Roman" w:hAnsi="Times New Roman" w:cs="Times New Roman"/>
                            <w:sz w:val="24"/>
                            <w:szCs w:val="24"/>
                          </w:rPr>
                        </w:pPr>
                      </w:p>
                      <w:p w14:paraId="031E6DC3" w14:textId="77777777" w:rsidR="00A92AD7" w:rsidRDefault="00A92AD7" w:rsidP="00FF000B">
                        <w:pPr>
                          <w:framePr w:hSpace="180" w:wrap="around" w:vAnchor="text" w:hAnchor="text" w:xAlign="center" w:y="1"/>
                          <w:suppressOverlap/>
                          <w:rPr>
                            <w:rFonts w:ascii="Times New Roman" w:hAnsi="Times New Roman" w:cs="Times New Roman"/>
                            <w:sz w:val="24"/>
                            <w:szCs w:val="24"/>
                          </w:rPr>
                        </w:pPr>
                      </w:p>
                      <w:p w14:paraId="034A9D12" w14:textId="77777777" w:rsidR="00A92AD7" w:rsidRDefault="00A92AD7" w:rsidP="00FF000B">
                        <w:pPr>
                          <w:framePr w:hSpace="180" w:wrap="around" w:vAnchor="text" w:hAnchor="text" w:xAlign="center" w:y="1"/>
                          <w:suppressOverlap/>
                          <w:rPr>
                            <w:rFonts w:ascii="Times New Roman" w:hAnsi="Times New Roman" w:cs="Times New Roman"/>
                            <w:sz w:val="24"/>
                            <w:szCs w:val="24"/>
                          </w:rPr>
                        </w:pPr>
                      </w:p>
                      <w:p w14:paraId="4EB7E28F" w14:textId="77777777" w:rsidR="00A92AD7" w:rsidRDefault="00A92AD7" w:rsidP="00FF000B">
                        <w:pPr>
                          <w:framePr w:hSpace="180" w:wrap="around" w:vAnchor="text" w:hAnchor="text" w:xAlign="center" w:y="1"/>
                          <w:suppressOverlap/>
                          <w:rPr>
                            <w:rFonts w:ascii="Times New Roman" w:hAnsi="Times New Roman" w:cs="Times New Roman"/>
                            <w:sz w:val="24"/>
                            <w:szCs w:val="24"/>
                          </w:rPr>
                        </w:pPr>
                      </w:p>
                      <w:p w14:paraId="2BADD655" w14:textId="77777777" w:rsidR="00A92AD7" w:rsidRDefault="00A92AD7" w:rsidP="00FF000B">
                        <w:pPr>
                          <w:framePr w:hSpace="180" w:wrap="around" w:vAnchor="text" w:hAnchor="text" w:xAlign="center" w:y="1"/>
                          <w:suppressOverlap/>
                          <w:rPr>
                            <w:rFonts w:ascii="Times New Roman" w:hAnsi="Times New Roman" w:cs="Times New Roman"/>
                            <w:sz w:val="24"/>
                            <w:szCs w:val="24"/>
                          </w:rPr>
                        </w:pPr>
                      </w:p>
                      <w:p w14:paraId="775032C2" w14:textId="77777777" w:rsidR="00A92AD7" w:rsidRDefault="00A92AD7" w:rsidP="00FF000B">
                        <w:pPr>
                          <w:framePr w:hSpace="180" w:wrap="around" w:vAnchor="text" w:hAnchor="text" w:xAlign="center" w:y="1"/>
                          <w:suppressOverlap/>
                          <w:rPr>
                            <w:rFonts w:ascii="Times New Roman" w:hAnsi="Times New Roman" w:cs="Times New Roman"/>
                            <w:sz w:val="24"/>
                            <w:szCs w:val="24"/>
                          </w:rPr>
                        </w:pPr>
                      </w:p>
                      <w:p w14:paraId="13A7449B" w14:textId="77777777" w:rsidR="00A92AD7" w:rsidRDefault="00A92AD7" w:rsidP="00FF000B">
                        <w:pPr>
                          <w:framePr w:hSpace="180" w:wrap="around" w:vAnchor="text" w:hAnchor="text" w:xAlign="center" w:y="1"/>
                          <w:suppressOverlap/>
                          <w:rPr>
                            <w:rFonts w:ascii="Times New Roman" w:hAnsi="Times New Roman" w:cs="Times New Roman"/>
                            <w:sz w:val="24"/>
                            <w:szCs w:val="24"/>
                          </w:rPr>
                        </w:pPr>
                      </w:p>
                      <w:p w14:paraId="7EC3B1ED" w14:textId="77777777" w:rsidR="00A92AD7" w:rsidRDefault="00A92AD7" w:rsidP="00FF000B">
                        <w:pPr>
                          <w:framePr w:hSpace="180" w:wrap="around" w:vAnchor="text" w:hAnchor="text" w:xAlign="center" w:y="1"/>
                          <w:suppressOverlap/>
                          <w:rPr>
                            <w:rFonts w:ascii="Times New Roman" w:hAnsi="Times New Roman" w:cs="Times New Roman"/>
                            <w:sz w:val="24"/>
                            <w:szCs w:val="24"/>
                          </w:rPr>
                        </w:pPr>
                      </w:p>
                      <w:p w14:paraId="68052135" w14:textId="77777777" w:rsidR="00A92AD7" w:rsidRDefault="00A92AD7" w:rsidP="00FF000B">
                        <w:pPr>
                          <w:framePr w:hSpace="180" w:wrap="around" w:vAnchor="text" w:hAnchor="text" w:xAlign="center" w:y="1"/>
                          <w:suppressOverlap/>
                          <w:rPr>
                            <w:rFonts w:ascii="Times New Roman" w:hAnsi="Times New Roman" w:cs="Times New Roman"/>
                            <w:sz w:val="24"/>
                            <w:szCs w:val="24"/>
                          </w:rPr>
                        </w:pPr>
                      </w:p>
                      <w:p w14:paraId="28068513" w14:textId="77777777" w:rsidR="00A92AD7" w:rsidRDefault="00A92AD7" w:rsidP="00FF000B">
                        <w:pPr>
                          <w:framePr w:hSpace="180" w:wrap="around" w:vAnchor="text" w:hAnchor="text" w:xAlign="center" w:y="1"/>
                          <w:suppressOverlap/>
                          <w:rPr>
                            <w:rFonts w:ascii="Times New Roman" w:hAnsi="Times New Roman" w:cs="Times New Roman"/>
                            <w:sz w:val="24"/>
                            <w:szCs w:val="24"/>
                          </w:rPr>
                        </w:pPr>
                      </w:p>
                      <w:p w14:paraId="57164939" w14:textId="77777777" w:rsidR="00A92AD7" w:rsidRDefault="00A92AD7" w:rsidP="00FF000B">
                        <w:pPr>
                          <w:framePr w:hSpace="180" w:wrap="around" w:vAnchor="text" w:hAnchor="text" w:xAlign="center" w:y="1"/>
                          <w:suppressOverlap/>
                          <w:rPr>
                            <w:rFonts w:ascii="Times New Roman" w:hAnsi="Times New Roman" w:cs="Times New Roman"/>
                            <w:sz w:val="24"/>
                            <w:szCs w:val="24"/>
                          </w:rPr>
                        </w:pPr>
                      </w:p>
                      <w:p w14:paraId="2DC53B95" w14:textId="77777777" w:rsidR="00A92AD7" w:rsidRDefault="00A92AD7" w:rsidP="00FF000B">
                        <w:pPr>
                          <w:framePr w:hSpace="180" w:wrap="around" w:vAnchor="text" w:hAnchor="text" w:xAlign="center" w:y="1"/>
                          <w:suppressOverlap/>
                          <w:rPr>
                            <w:rFonts w:ascii="Times New Roman" w:hAnsi="Times New Roman" w:cs="Times New Roman"/>
                            <w:sz w:val="24"/>
                            <w:szCs w:val="24"/>
                          </w:rPr>
                        </w:pPr>
                      </w:p>
                      <w:p w14:paraId="4B771AE0" w14:textId="77777777" w:rsidR="00A92AD7" w:rsidRDefault="00A92AD7" w:rsidP="00FF000B">
                        <w:pPr>
                          <w:framePr w:hSpace="180" w:wrap="around" w:vAnchor="text" w:hAnchor="text" w:xAlign="center" w:y="1"/>
                          <w:suppressOverlap/>
                          <w:rPr>
                            <w:rFonts w:ascii="Times New Roman" w:hAnsi="Times New Roman" w:cs="Times New Roman"/>
                            <w:sz w:val="24"/>
                            <w:szCs w:val="24"/>
                          </w:rPr>
                        </w:pPr>
                      </w:p>
                      <w:p w14:paraId="76872797" w14:textId="77777777" w:rsidR="00A92AD7" w:rsidRDefault="00A92AD7" w:rsidP="00FF000B">
                        <w:pPr>
                          <w:framePr w:hSpace="180" w:wrap="around" w:vAnchor="text" w:hAnchor="text" w:xAlign="center" w:y="1"/>
                          <w:suppressOverlap/>
                          <w:rPr>
                            <w:rFonts w:ascii="Times New Roman" w:hAnsi="Times New Roman" w:cs="Times New Roman"/>
                            <w:sz w:val="24"/>
                            <w:szCs w:val="24"/>
                          </w:rPr>
                        </w:pPr>
                      </w:p>
                      <w:p w14:paraId="17A3D4F4" w14:textId="77777777" w:rsidR="00A92AD7" w:rsidRDefault="00A92AD7" w:rsidP="00FF000B">
                        <w:pPr>
                          <w:framePr w:hSpace="180" w:wrap="around" w:vAnchor="text" w:hAnchor="text" w:xAlign="center" w:y="1"/>
                          <w:suppressOverlap/>
                          <w:rPr>
                            <w:rFonts w:ascii="Times New Roman" w:hAnsi="Times New Roman" w:cs="Times New Roman"/>
                            <w:sz w:val="24"/>
                            <w:szCs w:val="24"/>
                          </w:rPr>
                        </w:pPr>
                      </w:p>
                      <w:p w14:paraId="35CC1B0E" w14:textId="77777777" w:rsidR="00A92AD7" w:rsidRDefault="00A92AD7" w:rsidP="00FF000B">
                        <w:pPr>
                          <w:framePr w:hSpace="180" w:wrap="around" w:vAnchor="text" w:hAnchor="text" w:xAlign="center" w:y="1"/>
                          <w:suppressOverlap/>
                          <w:rPr>
                            <w:rFonts w:ascii="Times New Roman" w:hAnsi="Times New Roman" w:cs="Times New Roman"/>
                            <w:sz w:val="24"/>
                            <w:szCs w:val="24"/>
                          </w:rPr>
                        </w:pPr>
                      </w:p>
                      <w:p w14:paraId="746FD08B" w14:textId="77777777" w:rsidR="00A92AD7" w:rsidRDefault="00A92AD7" w:rsidP="00FF000B">
                        <w:pPr>
                          <w:framePr w:hSpace="180" w:wrap="around" w:vAnchor="text" w:hAnchor="text" w:xAlign="center" w:y="1"/>
                          <w:suppressOverlap/>
                          <w:rPr>
                            <w:rFonts w:ascii="Times New Roman" w:hAnsi="Times New Roman" w:cs="Times New Roman"/>
                            <w:sz w:val="24"/>
                            <w:szCs w:val="24"/>
                          </w:rPr>
                        </w:pPr>
                      </w:p>
                      <w:p w14:paraId="5766E9B4" w14:textId="77777777" w:rsidR="00A92AD7" w:rsidRDefault="00A92AD7" w:rsidP="00FF000B">
                        <w:pPr>
                          <w:framePr w:hSpace="180" w:wrap="around" w:vAnchor="text" w:hAnchor="text" w:xAlign="center" w:y="1"/>
                          <w:suppressOverlap/>
                          <w:rPr>
                            <w:rFonts w:ascii="Times New Roman" w:hAnsi="Times New Roman" w:cs="Times New Roman"/>
                            <w:sz w:val="24"/>
                            <w:szCs w:val="24"/>
                          </w:rPr>
                        </w:pPr>
                      </w:p>
                      <w:p w14:paraId="6EEFDB93" w14:textId="77777777" w:rsidR="00A92AD7" w:rsidRDefault="00A92AD7" w:rsidP="00FF000B">
                        <w:pPr>
                          <w:framePr w:hSpace="180" w:wrap="around" w:vAnchor="text" w:hAnchor="text" w:xAlign="center" w:y="1"/>
                          <w:suppressOverlap/>
                          <w:rPr>
                            <w:rFonts w:ascii="Times New Roman" w:hAnsi="Times New Roman" w:cs="Times New Roman"/>
                            <w:sz w:val="24"/>
                            <w:szCs w:val="24"/>
                          </w:rPr>
                        </w:pPr>
                      </w:p>
                      <w:p w14:paraId="78D3701F" w14:textId="77777777" w:rsidR="00A92AD7" w:rsidRDefault="00A92AD7" w:rsidP="00FF000B">
                        <w:pPr>
                          <w:framePr w:hSpace="180" w:wrap="around" w:vAnchor="text" w:hAnchor="text" w:xAlign="center" w:y="1"/>
                          <w:suppressOverlap/>
                          <w:rPr>
                            <w:rFonts w:ascii="Times New Roman" w:hAnsi="Times New Roman" w:cs="Times New Roman"/>
                            <w:sz w:val="24"/>
                            <w:szCs w:val="24"/>
                          </w:rPr>
                        </w:pPr>
                      </w:p>
                      <w:p w14:paraId="5C680322" w14:textId="77777777" w:rsidR="00A92AD7" w:rsidRDefault="00A92AD7" w:rsidP="00FF000B">
                        <w:pPr>
                          <w:framePr w:hSpace="180" w:wrap="around" w:vAnchor="text" w:hAnchor="text" w:xAlign="center" w:y="1"/>
                          <w:suppressOverlap/>
                          <w:rPr>
                            <w:rFonts w:ascii="Times New Roman" w:hAnsi="Times New Roman" w:cs="Times New Roman"/>
                            <w:sz w:val="24"/>
                            <w:szCs w:val="24"/>
                          </w:rPr>
                        </w:pPr>
                      </w:p>
                      <w:p w14:paraId="4F3EE786" w14:textId="77777777" w:rsidR="00A92AD7" w:rsidRDefault="00A92AD7" w:rsidP="00FF000B">
                        <w:pPr>
                          <w:framePr w:hSpace="180" w:wrap="around" w:vAnchor="text" w:hAnchor="text" w:xAlign="center" w:y="1"/>
                          <w:suppressOverlap/>
                          <w:rPr>
                            <w:rFonts w:ascii="Times New Roman" w:hAnsi="Times New Roman" w:cs="Times New Roman"/>
                            <w:sz w:val="24"/>
                            <w:szCs w:val="24"/>
                          </w:rPr>
                        </w:pPr>
                      </w:p>
                      <w:p w14:paraId="0C5140FC" w14:textId="77777777" w:rsidR="00A92AD7" w:rsidRDefault="00A92AD7" w:rsidP="00FF000B">
                        <w:pPr>
                          <w:framePr w:hSpace="180" w:wrap="around" w:vAnchor="text" w:hAnchor="text" w:xAlign="center" w:y="1"/>
                          <w:suppressOverlap/>
                          <w:rPr>
                            <w:rFonts w:ascii="Times New Roman" w:hAnsi="Times New Roman" w:cs="Times New Roman"/>
                            <w:sz w:val="24"/>
                            <w:szCs w:val="24"/>
                          </w:rPr>
                        </w:pPr>
                      </w:p>
                      <w:p w14:paraId="78B3CDB8" w14:textId="77777777" w:rsidR="00A92AD7" w:rsidRDefault="00A92AD7" w:rsidP="00FF000B">
                        <w:pPr>
                          <w:framePr w:hSpace="180" w:wrap="around" w:vAnchor="text" w:hAnchor="text" w:xAlign="center" w:y="1"/>
                          <w:suppressOverlap/>
                          <w:rPr>
                            <w:rFonts w:ascii="Times New Roman" w:hAnsi="Times New Roman" w:cs="Times New Roman"/>
                            <w:sz w:val="24"/>
                            <w:szCs w:val="24"/>
                          </w:rPr>
                        </w:pPr>
                      </w:p>
                      <w:p w14:paraId="0E87716E" w14:textId="77777777" w:rsidR="00A92AD7" w:rsidRDefault="00A92AD7" w:rsidP="00FF000B">
                        <w:pPr>
                          <w:framePr w:hSpace="180" w:wrap="around" w:vAnchor="text" w:hAnchor="text" w:xAlign="center" w:y="1"/>
                          <w:suppressOverlap/>
                          <w:rPr>
                            <w:rFonts w:ascii="Times New Roman" w:hAnsi="Times New Roman" w:cs="Times New Roman"/>
                            <w:sz w:val="24"/>
                            <w:szCs w:val="24"/>
                          </w:rPr>
                        </w:pPr>
                      </w:p>
                      <w:p w14:paraId="02D90F02" w14:textId="77777777" w:rsidR="00A92AD7" w:rsidRDefault="00A92AD7" w:rsidP="00FF000B">
                        <w:pPr>
                          <w:framePr w:hSpace="180" w:wrap="around" w:vAnchor="text" w:hAnchor="text" w:xAlign="center" w:y="1"/>
                          <w:suppressOverlap/>
                          <w:rPr>
                            <w:rFonts w:ascii="Times New Roman" w:hAnsi="Times New Roman" w:cs="Times New Roman"/>
                            <w:sz w:val="24"/>
                            <w:szCs w:val="24"/>
                          </w:rPr>
                        </w:pPr>
                      </w:p>
                      <w:p w14:paraId="5D42064A" w14:textId="77777777" w:rsidR="00A92AD7" w:rsidRDefault="00A92AD7" w:rsidP="00FF000B">
                        <w:pPr>
                          <w:framePr w:hSpace="180" w:wrap="around" w:vAnchor="text" w:hAnchor="text" w:xAlign="center" w:y="1"/>
                          <w:suppressOverlap/>
                          <w:rPr>
                            <w:rFonts w:ascii="Times New Roman" w:hAnsi="Times New Roman" w:cs="Times New Roman"/>
                            <w:sz w:val="24"/>
                            <w:szCs w:val="24"/>
                          </w:rPr>
                        </w:pPr>
                      </w:p>
                      <w:p w14:paraId="1557D1FF" w14:textId="77777777" w:rsidR="00A92AD7" w:rsidRDefault="00A92AD7" w:rsidP="00FF000B">
                        <w:pPr>
                          <w:framePr w:hSpace="180" w:wrap="around" w:vAnchor="text" w:hAnchor="text" w:xAlign="center" w:y="1"/>
                          <w:suppressOverlap/>
                          <w:rPr>
                            <w:rFonts w:ascii="Times New Roman" w:hAnsi="Times New Roman" w:cs="Times New Roman"/>
                            <w:sz w:val="24"/>
                            <w:szCs w:val="24"/>
                          </w:rPr>
                        </w:pPr>
                      </w:p>
                      <w:p w14:paraId="4CA967B8" w14:textId="77777777" w:rsidR="00A92AD7" w:rsidRDefault="00A92AD7" w:rsidP="00FF000B">
                        <w:pPr>
                          <w:framePr w:hSpace="180" w:wrap="around" w:vAnchor="text" w:hAnchor="text" w:xAlign="center" w:y="1"/>
                          <w:suppressOverlap/>
                          <w:rPr>
                            <w:rFonts w:ascii="Times New Roman" w:hAnsi="Times New Roman" w:cs="Times New Roman"/>
                            <w:sz w:val="24"/>
                            <w:szCs w:val="24"/>
                          </w:rPr>
                        </w:pPr>
                      </w:p>
                      <w:p w14:paraId="1F24582D" w14:textId="77777777" w:rsidR="00A92AD7" w:rsidRDefault="00A92AD7" w:rsidP="00FF000B">
                        <w:pPr>
                          <w:framePr w:hSpace="180" w:wrap="around" w:vAnchor="text" w:hAnchor="text" w:xAlign="center" w:y="1"/>
                          <w:suppressOverlap/>
                          <w:rPr>
                            <w:rFonts w:ascii="Times New Roman" w:hAnsi="Times New Roman" w:cs="Times New Roman"/>
                            <w:sz w:val="24"/>
                            <w:szCs w:val="24"/>
                          </w:rPr>
                        </w:pPr>
                      </w:p>
                      <w:p w14:paraId="6D3E6B9C" w14:textId="77777777" w:rsidR="00A92AD7" w:rsidRDefault="00A92AD7" w:rsidP="00FF000B">
                        <w:pPr>
                          <w:framePr w:hSpace="180" w:wrap="around" w:vAnchor="text" w:hAnchor="text" w:xAlign="center" w:y="1"/>
                          <w:suppressOverlap/>
                          <w:rPr>
                            <w:rFonts w:ascii="Times New Roman" w:hAnsi="Times New Roman" w:cs="Times New Roman"/>
                            <w:sz w:val="24"/>
                            <w:szCs w:val="24"/>
                          </w:rPr>
                        </w:pPr>
                      </w:p>
                      <w:p w14:paraId="60D59EED" w14:textId="77777777" w:rsidR="00A92AD7" w:rsidRDefault="00A92AD7" w:rsidP="00FF000B">
                        <w:pPr>
                          <w:framePr w:hSpace="180" w:wrap="around" w:vAnchor="text" w:hAnchor="text" w:xAlign="center" w:y="1"/>
                          <w:suppressOverlap/>
                          <w:rPr>
                            <w:rFonts w:ascii="Times New Roman" w:hAnsi="Times New Roman" w:cs="Times New Roman"/>
                            <w:sz w:val="24"/>
                            <w:szCs w:val="24"/>
                          </w:rPr>
                        </w:pPr>
                      </w:p>
                      <w:p w14:paraId="0C66BBA0" w14:textId="77777777" w:rsidR="00A92AD7" w:rsidRDefault="00A92AD7" w:rsidP="00FF000B">
                        <w:pPr>
                          <w:framePr w:hSpace="180" w:wrap="around" w:vAnchor="text" w:hAnchor="text" w:xAlign="center" w:y="1"/>
                          <w:suppressOverlap/>
                          <w:rPr>
                            <w:rFonts w:ascii="Times New Roman" w:hAnsi="Times New Roman" w:cs="Times New Roman"/>
                            <w:sz w:val="24"/>
                            <w:szCs w:val="24"/>
                          </w:rPr>
                        </w:pPr>
                      </w:p>
                      <w:p w14:paraId="53A53849" w14:textId="77777777" w:rsidR="00A92AD7" w:rsidRDefault="00A92AD7" w:rsidP="00FF000B">
                        <w:pPr>
                          <w:framePr w:hSpace="180" w:wrap="around" w:vAnchor="text" w:hAnchor="text" w:xAlign="center" w:y="1"/>
                          <w:suppressOverlap/>
                          <w:rPr>
                            <w:rFonts w:ascii="Times New Roman" w:hAnsi="Times New Roman" w:cs="Times New Roman"/>
                            <w:sz w:val="24"/>
                            <w:szCs w:val="24"/>
                          </w:rPr>
                        </w:pPr>
                      </w:p>
                      <w:p w14:paraId="17E8DE9D" w14:textId="77777777" w:rsidR="00A92AD7" w:rsidRDefault="00A92AD7" w:rsidP="00FF000B">
                        <w:pPr>
                          <w:framePr w:hSpace="180" w:wrap="around" w:vAnchor="text" w:hAnchor="text" w:xAlign="center" w:y="1"/>
                          <w:suppressOverlap/>
                          <w:rPr>
                            <w:rFonts w:ascii="Times New Roman" w:hAnsi="Times New Roman" w:cs="Times New Roman"/>
                            <w:sz w:val="24"/>
                            <w:szCs w:val="24"/>
                          </w:rPr>
                        </w:pPr>
                      </w:p>
                      <w:p w14:paraId="01DF40C7" w14:textId="77777777" w:rsidR="00A92AD7" w:rsidRDefault="00A92AD7" w:rsidP="00FF000B">
                        <w:pPr>
                          <w:framePr w:hSpace="180" w:wrap="around" w:vAnchor="text" w:hAnchor="text" w:xAlign="center" w:y="1"/>
                          <w:suppressOverlap/>
                          <w:rPr>
                            <w:rFonts w:ascii="Times New Roman" w:hAnsi="Times New Roman" w:cs="Times New Roman"/>
                            <w:sz w:val="24"/>
                            <w:szCs w:val="24"/>
                          </w:rPr>
                        </w:pPr>
                      </w:p>
                      <w:p w14:paraId="3F5436D7" w14:textId="77777777" w:rsidR="00A92AD7" w:rsidRDefault="00A92AD7" w:rsidP="00FF000B">
                        <w:pPr>
                          <w:framePr w:hSpace="180" w:wrap="around" w:vAnchor="text" w:hAnchor="text" w:xAlign="center" w:y="1"/>
                          <w:suppressOverlap/>
                          <w:rPr>
                            <w:rFonts w:ascii="Times New Roman" w:hAnsi="Times New Roman" w:cs="Times New Roman"/>
                            <w:sz w:val="24"/>
                            <w:szCs w:val="24"/>
                          </w:rPr>
                        </w:pPr>
                      </w:p>
                      <w:p w14:paraId="2A7BAB78" w14:textId="77777777" w:rsidR="00A92AD7" w:rsidRDefault="00A92AD7" w:rsidP="00FF000B">
                        <w:pPr>
                          <w:framePr w:hSpace="180" w:wrap="around" w:vAnchor="text" w:hAnchor="text" w:xAlign="center" w:y="1"/>
                          <w:suppressOverlap/>
                          <w:rPr>
                            <w:rFonts w:ascii="Times New Roman" w:hAnsi="Times New Roman" w:cs="Times New Roman"/>
                            <w:sz w:val="24"/>
                            <w:szCs w:val="24"/>
                          </w:rPr>
                        </w:pPr>
                      </w:p>
                      <w:p w14:paraId="3CA17137" w14:textId="77777777" w:rsidR="00A92AD7" w:rsidRDefault="00A92AD7" w:rsidP="00FF000B">
                        <w:pPr>
                          <w:framePr w:hSpace="180" w:wrap="around" w:vAnchor="text" w:hAnchor="text" w:xAlign="center" w:y="1"/>
                          <w:suppressOverlap/>
                          <w:rPr>
                            <w:rFonts w:ascii="Times New Roman" w:hAnsi="Times New Roman" w:cs="Times New Roman"/>
                            <w:sz w:val="24"/>
                            <w:szCs w:val="24"/>
                          </w:rPr>
                        </w:pPr>
                      </w:p>
                      <w:p w14:paraId="01FE3503" w14:textId="77777777" w:rsidR="00A92AD7" w:rsidRDefault="00A92AD7" w:rsidP="00FF000B">
                        <w:pPr>
                          <w:framePr w:hSpace="180" w:wrap="around" w:vAnchor="text" w:hAnchor="text" w:xAlign="center" w:y="1"/>
                          <w:suppressOverlap/>
                          <w:rPr>
                            <w:rFonts w:ascii="Times New Roman" w:hAnsi="Times New Roman" w:cs="Times New Roman"/>
                            <w:sz w:val="24"/>
                            <w:szCs w:val="24"/>
                          </w:rPr>
                        </w:pPr>
                      </w:p>
                      <w:p w14:paraId="3E18E6D2" w14:textId="77777777" w:rsidR="00A92AD7" w:rsidRDefault="00A92AD7" w:rsidP="00FF000B">
                        <w:pPr>
                          <w:framePr w:hSpace="180" w:wrap="around" w:vAnchor="text" w:hAnchor="text" w:xAlign="center" w:y="1"/>
                          <w:suppressOverlap/>
                          <w:rPr>
                            <w:rFonts w:ascii="Times New Roman" w:hAnsi="Times New Roman" w:cs="Times New Roman"/>
                            <w:sz w:val="24"/>
                            <w:szCs w:val="24"/>
                          </w:rPr>
                        </w:pPr>
                      </w:p>
                      <w:p w14:paraId="448038F3" w14:textId="77777777" w:rsidR="00A92AD7" w:rsidRDefault="00A92AD7" w:rsidP="00FF000B">
                        <w:pPr>
                          <w:framePr w:hSpace="180" w:wrap="around" w:vAnchor="text" w:hAnchor="text" w:xAlign="center" w:y="1"/>
                          <w:suppressOverlap/>
                          <w:rPr>
                            <w:rFonts w:ascii="Times New Roman" w:hAnsi="Times New Roman" w:cs="Times New Roman"/>
                            <w:sz w:val="24"/>
                            <w:szCs w:val="24"/>
                          </w:rPr>
                        </w:pPr>
                      </w:p>
                      <w:p w14:paraId="15D7B4A1" w14:textId="77777777" w:rsidR="00A92AD7" w:rsidRDefault="00A92AD7" w:rsidP="00FF000B">
                        <w:pPr>
                          <w:framePr w:hSpace="180" w:wrap="around" w:vAnchor="text" w:hAnchor="text" w:xAlign="center" w:y="1"/>
                          <w:suppressOverlap/>
                          <w:rPr>
                            <w:rFonts w:ascii="Times New Roman" w:hAnsi="Times New Roman" w:cs="Times New Roman"/>
                            <w:sz w:val="24"/>
                            <w:szCs w:val="24"/>
                          </w:rPr>
                        </w:pPr>
                      </w:p>
                      <w:p w14:paraId="677F512F" w14:textId="77777777" w:rsidR="00A92AD7" w:rsidRDefault="00A92AD7" w:rsidP="00FF000B">
                        <w:pPr>
                          <w:framePr w:hSpace="180" w:wrap="around" w:vAnchor="text" w:hAnchor="text" w:xAlign="center" w:y="1"/>
                          <w:suppressOverlap/>
                          <w:rPr>
                            <w:rFonts w:ascii="Times New Roman" w:hAnsi="Times New Roman" w:cs="Times New Roman"/>
                            <w:sz w:val="24"/>
                            <w:szCs w:val="24"/>
                          </w:rPr>
                        </w:pPr>
                      </w:p>
                      <w:p w14:paraId="0ED45C69" w14:textId="77777777" w:rsidR="00A92AD7" w:rsidRDefault="00A92AD7" w:rsidP="00FF000B">
                        <w:pPr>
                          <w:framePr w:hSpace="180" w:wrap="around" w:vAnchor="text" w:hAnchor="text" w:xAlign="center" w:y="1"/>
                          <w:suppressOverlap/>
                          <w:rPr>
                            <w:rFonts w:ascii="Times New Roman" w:hAnsi="Times New Roman" w:cs="Times New Roman"/>
                            <w:sz w:val="24"/>
                            <w:szCs w:val="24"/>
                          </w:rPr>
                        </w:pPr>
                      </w:p>
                      <w:p w14:paraId="5557C957" w14:textId="77777777" w:rsidR="00A92AD7" w:rsidRDefault="00A92AD7" w:rsidP="00FF000B">
                        <w:pPr>
                          <w:framePr w:hSpace="180" w:wrap="around" w:vAnchor="text" w:hAnchor="text" w:xAlign="center" w:y="1"/>
                          <w:suppressOverlap/>
                          <w:rPr>
                            <w:rFonts w:ascii="Times New Roman" w:hAnsi="Times New Roman" w:cs="Times New Roman"/>
                            <w:sz w:val="24"/>
                            <w:szCs w:val="24"/>
                          </w:rPr>
                        </w:pPr>
                      </w:p>
                      <w:p w14:paraId="605CA39A" w14:textId="6219A3A3" w:rsidR="0083662A" w:rsidRDefault="0083662A" w:rsidP="00FF000B">
                        <w:pPr>
                          <w:framePr w:hSpace="180" w:wrap="around" w:vAnchor="text" w:hAnchor="text" w:xAlign="center" w:y="1"/>
                          <w:suppressOverlap/>
                          <w:rPr>
                            <w:rFonts w:ascii="Times New Roman" w:hAnsi="Times New Roman" w:cs="Times New Roman"/>
                            <w:sz w:val="24"/>
                            <w:szCs w:val="24"/>
                          </w:rPr>
                        </w:pPr>
                      </w:p>
                      <w:p w14:paraId="7C8415F8" w14:textId="2093C797" w:rsidR="0083662A" w:rsidRPr="00FA5FDF" w:rsidRDefault="0083662A" w:rsidP="00FF000B">
                        <w:pPr>
                          <w:framePr w:hSpace="180" w:wrap="around" w:vAnchor="text" w:hAnchor="text" w:xAlign="center" w:y="1"/>
                          <w:suppressOverlap/>
                          <w:rPr>
                            <w:rFonts w:ascii="Times New Roman" w:hAnsi="Times New Roman" w:cs="Times New Roman"/>
                            <w:sz w:val="24"/>
                            <w:szCs w:val="24"/>
                          </w:rPr>
                        </w:pPr>
                      </w:p>
                    </w:tc>
                  </w:tr>
                  <w:tr w:rsidR="00387EE6" w:rsidRPr="005027EA" w14:paraId="4416140A" w14:textId="77777777" w:rsidTr="00A92AD7">
                    <w:trPr>
                      <w:gridAfter w:val="1"/>
                      <w:wAfter w:w="39" w:type="dxa"/>
                      <w:trHeight w:val="30"/>
                    </w:trPr>
                    <w:tc>
                      <w:tcPr>
                        <w:tcW w:w="29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5D397D04" w14:textId="77777777" w:rsidR="00387EE6" w:rsidRDefault="00387EE6" w:rsidP="00FF000B">
                        <w:pPr>
                          <w:framePr w:hSpace="180" w:wrap="around" w:vAnchor="text" w:hAnchor="text" w:xAlign="center" w:y="1"/>
                          <w:ind w:firstLine="0"/>
                          <w:suppressOverlap/>
                          <w:rPr>
                            <w:rFonts w:ascii="Times New Roman" w:hAnsi="Times New Roman" w:cs="Times New Roman"/>
                            <w:sz w:val="24"/>
                            <w:szCs w:val="24"/>
                          </w:rPr>
                        </w:pPr>
                        <w:r>
                          <w:rPr>
                            <w:rFonts w:ascii="Times New Roman" w:hAnsi="Times New Roman" w:cs="Times New Roman"/>
                            <w:color w:val="000000"/>
                            <w:sz w:val="24"/>
                            <w:szCs w:val="24"/>
                          </w:rPr>
                          <w:t>10</w:t>
                        </w:r>
                      </w:p>
                    </w:tc>
                    <w:tc>
                      <w:tcPr>
                        <w:tcW w:w="155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017DFC11" w14:textId="77777777" w:rsidR="00387EE6" w:rsidRDefault="00387EE6" w:rsidP="00FF000B">
                        <w:pPr>
                          <w:framePr w:hSpace="180" w:wrap="around" w:vAnchor="text" w:hAnchor="text" w:xAlign="center" w:y="1"/>
                          <w:ind w:left="20"/>
                          <w:suppressOverlap/>
                          <w:rPr>
                            <w:rFonts w:ascii="Times New Roman" w:hAnsi="Times New Roman" w:cs="Times New Roman"/>
                            <w:sz w:val="24"/>
                            <w:szCs w:val="24"/>
                          </w:rPr>
                        </w:pPr>
                        <w:r>
                          <w:rPr>
                            <w:rFonts w:ascii="Times New Roman" w:hAnsi="Times New Roman" w:cs="Times New Roman"/>
                            <w:color w:val="000000"/>
                            <w:sz w:val="24"/>
                            <w:szCs w:val="24"/>
                          </w:rPr>
                          <w:t>Иные требования с учетом особенностей оказания государственной услуги</w:t>
                        </w:r>
                      </w:p>
                    </w:tc>
                    <w:tc>
                      <w:tcPr>
                        <w:tcW w:w="2276" w:type="dxa"/>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593BC415" w14:textId="77777777" w:rsidR="00387EE6" w:rsidRDefault="00387EE6" w:rsidP="00FF000B">
                        <w:pPr>
                          <w:framePr w:hSpace="180" w:wrap="around" w:vAnchor="text" w:hAnchor="text" w:xAlign="center" w:y="1"/>
                          <w:suppressOverlap/>
                          <w:rPr>
                            <w:rFonts w:ascii="Times New Roman" w:hAnsi="Times New Roman" w:cs="Times New Roman"/>
                            <w:color w:val="000000"/>
                            <w:sz w:val="24"/>
                            <w:szCs w:val="24"/>
                          </w:rPr>
                        </w:pPr>
                        <w:r>
                          <w:rPr>
                            <w:rFonts w:ascii="Times New Roman" w:hAnsi="Times New Roman" w:cs="Times New Roman"/>
                            <w:color w:val="000000"/>
                            <w:sz w:val="24"/>
                            <w:szCs w:val="24"/>
                          </w:rPr>
                          <w:t>Услугополучатель имеет возможность получения государственной услуги в электронной форме через портал при условии наличия ЭЦП.</w:t>
                        </w:r>
                      </w:p>
                      <w:p w14:paraId="64DE4467" w14:textId="4AAEE34D" w:rsidR="00387EE6" w:rsidRDefault="00387EE6" w:rsidP="00FF000B">
                        <w:pPr>
                          <w:framePr w:hSpace="180" w:wrap="around" w:vAnchor="text" w:hAnchor="text" w:xAlign="center" w:y="1"/>
                          <w:suppressOverlap/>
                        </w:pPr>
                        <w:r>
                          <w:rPr>
                            <w:rFonts w:ascii="Times New Roman" w:hAnsi="Times New Roman" w:cs="Times New Roman"/>
                            <w:color w:val="000000"/>
                            <w:sz w:val="24"/>
                            <w:szCs w:val="24"/>
                          </w:rPr>
                          <w:t>Услугополучатель имеет возможность получения информации о статусе оказания государственной услуги в режиме удаленного доступа посредством «личного кабинета» на портале, Единого контакт-центра центр 1414, 8 800 080 777</w:t>
                        </w:r>
                        <w:r w:rsidR="009A2798">
                          <w:rPr>
                            <w:rFonts w:ascii="Times New Roman" w:hAnsi="Times New Roman" w:cs="Times New Roman"/>
                            <w:color w:val="000000"/>
                            <w:sz w:val="24"/>
                            <w:szCs w:val="24"/>
                          </w:rPr>
                          <w:t>7</w:t>
                        </w:r>
                        <w:r>
                          <w:rPr>
                            <w:rFonts w:ascii="Times New Roman" w:hAnsi="Times New Roman" w:cs="Times New Roman"/>
                            <w:color w:val="000000"/>
                            <w:sz w:val="24"/>
                            <w:szCs w:val="24"/>
                          </w:rPr>
                          <w:t>.</w:t>
                        </w:r>
                      </w:p>
                      <w:p w14:paraId="3DF30281" w14:textId="77777777" w:rsidR="00387EE6" w:rsidRPr="005027EA" w:rsidRDefault="00387EE6" w:rsidP="00FF000B">
                        <w:pPr>
                          <w:framePr w:hSpace="180" w:wrap="around" w:vAnchor="text" w:hAnchor="text" w:xAlign="center" w:y="1"/>
                          <w:ind w:left="20"/>
                          <w:suppressOverlap/>
                          <w:rPr>
                            <w:rFonts w:ascii="Times New Roman" w:hAnsi="Times New Roman" w:cs="Times New Roman"/>
                            <w:sz w:val="24"/>
                            <w:szCs w:val="24"/>
                          </w:rPr>
                        </w:pPr>
                        <w:r w:rsidRPr="005027EA">
                          <w:rPr>
                            <w:rFonts w:ascii="Times New Roman" w:hAnsi="Times New Roman" w:cs="Times New Roman"/>
                            <w:sz w:val="24"/>
                            <w:szCs w:val="24"/>
                          </w:rPr>
                          <w:t>Сервис цифровых документов доступен для пользователей, авторизованных в мобильном приложении.</w:t>
                        </w:r>
                      </w:p>
                      <w:p w14:paraId="2EB3D599" w14:textId="2DDA7D33" w:rsidR="00387EE6" w:rsidRDefault="00387EE6" w:rsidP="00FF000B">
                        <w:pPr>
                          <w:framePr w:hSpace="180" w:wrap="around" w:vAnchor="text" w:hAnchor="text" w:xAlign="center" w:y="1"/>
                          <w:suppressOverlap/>
                          <w:rPr>
                            <w:rFonts w:ascii="Times New Roman" w:hAnsi="Times New Roman" w:cs="Times New Roman"/>
                            <w:sz w:val="24"/>
                            <w:szCs w:val="24"/>
                          </w:rPr>
                        </w:pPr>
                        <w:r w:rsidRPr="005027EA">
                          <w:rPr>
                            <w:rFonts w:ascii="Times New Roman" w:hAnsi="Times New Roman" w:cs="Times New Roman"/>
                            <w:sz w:val="24"/>
                            <w:szCs w:val="24"/>
                          </w:rPr>
                          <w:t xml:space="preserve">Для использования цифрового документа необходимо пройти авторизацию в мобильном приложении с использованием </w:t>
                        </w:r>
                        <w:r w:rsidR="0031567B" w:rsidRPr="0031567B">
                          <w:rPr>
                            <w:rFonts w:ascii="Times New Roman" w:hAnsi="Times New Roman" w:cs="Times New Roman"/>
                            <w:b/>
                            <w:sz w:val="24"/>
                            <w:szCs w:val="24"/>
                          </w:rPr>
                          <w:t>ЭЦП</w:t>
                        </w:r>
                        <w:r w:rsidRPr="005027EA">
                          <w:rPr>
                            <w:rFonts w:ascii="Times New Roman" w:hAnsi="Times New Roman" w:cs="Times New Roman"/>
                            <w:sz w:val="24"/>
                            <w:szCs w:val="24"/>
                          </w:rPr>
                          <w:t xml:space="preserve"> или одноразового пароля, далее перейти в раздел «Цифровые документы» и выбрать необходимый документ.</w:t>
                        </w:r>
                      </w:p>
                    </w:tc>
                  </w:tr>
                </w:tbl>
                <w:p w14:paraId="1E0BAC16" w14:textId="77777777" w:rsidR="00387EE6" w:rsidRPr="000064E9" w:rsidRDefault="00387EE6" w:rsidP="00FF000B">
                  <w:pPr>
                    <w:spacing w:line="0" w:lineRule="atLeast"/>
                    <w:ind w:left="41" w:firstLine="0"/>
                    <w:rPr>
                      <w:rFonts w:ascii="Times New Roman" w:hAnsi="Times New Roman" w:cs="Times New Roman"/>
                      <w:bCs/>
                      <w:color w:val="000000" w:themeColor="text1"/>
                      <w:sz w:val="24"/>
                      <w:szCs w:val="24"/>
                    </w:rPr>
                  </w:pPr>
                </w:p>
              </w:tc>
            </w:tr>
          </w:tbl>
          <w:p w14:paraId="2A5F5258" w14:textId="77777777" w:rsidR="00387EE6" w:rsidRPr="004F1319" w:rsidRDefault="00387EE6" w:rsidP="00387EE6">
            <w:pPr>
              <w:spacing w:line="0" w:lineRule="atLeast"/>
              <w:rPr>
                <w:rFonts w:ascii="Times New Roman" w:hAnsi="Times New Roman" w:cs="Times New Roman"/>
                <w:color w:val="000000"/>
                <w:sz w:val="24"/>
                <w:szCs w:val="24"/>
              </w:rPr>
            </w:pPr>
          </w:p>
        </w:tc>
        <w:tc>
          <w:tcPr>
            <w:tcW w:w="2127" w:type="dxa"/>
            <w:gridSpan w:val="2"/>
          </w:tcPr>
          <w:p w14:paraId="540EFF4D" w14:textId="77777777" w:rsidR="00387EE6" w:rsidRDefault="00387EE6" w:rsidP="00387EE6">
            <w:pPr>
              <w:rPr>
                <w:rFonts w:ascii="Times New Roman" w:eastAsia="Calibri" w:hAnsi="Times New Roman" w:cs="Times New Roman"/>
                <w:bCs/>
                <w:sz w:val="24"/>
                <w:szCs w:val="24"/>
              </w:rPr>
            </w:pPr>
          </w:p>
          <w:p w14:paraId="6D0AD645" w14:textId="77777777" w:rsidR="00387EE6" w:rsidRDefault="00387EE6" w:rsidP="00387EE6">
            <w:pPr>
              <w:rPr>
                <w:rFonts w:ascii="Times New Roman" w:eastAsia="Calibri" w:hAnsi="Times New Roman" w:cs="Times New Roman"/>
                <w:bCs/>
                <w:sz w:val="24"/>
                <w:szCs w:val="24"/>
              </w:rPr>
            </w:pPr>
          </w:p>
          <w:p w14:paraId="2BE4CB41" w14:textId="77777777" w:rsidR="00387EE6" w:rsidRDefault="00387EE6" w:rsidP="00387EE6">
            <w:pPr>
              <w:rPr>
                <w:rFonts w:ascii="Times New Roman" w:eastAsia="Calibri" w:hAnsi="Times New Roman" w:cs="Times New Roman"/>
                <w:bCs/>
                <w:sz w:val="24"/>
                <w:szCs w:val="24"/>
              </w:rPr>
            </w:pPr>
          </w:p>
          <w:p w14:paraId="49DA4B7D" w14:textId="77777777" w:rsidR="00387EE6" w:rsidRDefault="00387EE6" w:rsidP="00387EE6">
            <w:pPr>
              <w:rPr>
                <w:rFonts w:ascii="Times New Roman" w:eastAsia="Calibri" w:hAnsi="Times New Roman" w:cs="Times New Roman"/>
                <w:bCs/>
                <w:sz w:val="24"/>
                <w:szCs w:val="24"/>
              </w:rPr>
            </w:pPr>
          </w:p>
          <w:p w14:paraId="5339759E" w14:textId="77777777" w:rsidR="00387EE6" w:rsidRDefault="00387EE6" w:rsidP="00387EE6">
            <w:pPr>
              <w:rPr>
                <w:rFonts w:ascii="Times New Roman" w:eastAsia="Calibri" w:hAnsi="Times New Roman" w:cs="Times New Roman"/>
                <w:bCs/>
                <w:sz w:val="24"/>
                <w:szCs w:val="24"/>
              </w:rPr>
            </w:pPr>
          </w:p>
          <w:p w14:paraId="21D3F27C" w14:textId="77777777" w:rsidR="00387EE6" w:rsidRDefault="00387EE6" w:rsidP="00387EE6">
            <w:pPr>
              <w:rPr>
                <w:rFonts w:ascii="Times New Roman" w:eastAsia="Calibri" w:hAnsi="Times New Roman" w:cs="Times New Roman"/>
                <w:bCs/>
                <w:sz w:val="24"/>
                <w:szCs w:val="24"/>
              </w:rPr>
            </w:pPr>
          </w:p>
          <w:p w14:paraId="014E5BB1" w14:textId="77777777" w:rsidR="00387EE6" w:rsidRDefault="00387EE6" w:rsidP="00387EE6">
            <w:pPr>
              <w:rPr>
                <w:rFonts w:ascii="Times New Roman" w:eastAsia="Calibri" w:hAnsi="Times New Roman" w:cs="Times New Roman"/>
                <w:bCs/>
                <w:sz w:val="24"/>
                <w:szCs w:val="24"/>
              </w:rPr>
            </w:pPr>
          </w:p>
          <w:p w14:paraId="4F4B47C8" w14:textId="77777777" w:rsidR="00387EE6" w:rsidRDefault="00387EE6" w:rsidP="00387EE6">
            <w:pPr>
              <w:rPr>
                <w:rFonts w:ascii="Times New Roman" w:eastAsia="Calibri" w:hAnsi="Times New Roman" w:cs="Times New Roman"/>
                <w:bCs/>
                <w:sz w:val="24"/>
                <w:szCs w:val="24"/>
              </w:rPr>
            </w:pPr>
          </w:p>
          <w:p w14:paraId="5614EAB2" w14:textId="77777777" w:rsidR="00387EE6" w:rsidRDefault="00387EE6" w:rsidP="00387EE6">
            <w:pPr>
              <w:rPr>
                <w:rFonts w:ascii="Times New Roman" w:eastAsia="Calibri" w:hAnsi="Times New Roman" w:cs="Times New Roman"/>
                <w:bCs/>
                <w:sz w:val="24"/>
                <w:szCs w:val="24"/>
              </w:rPr>
            </w:pPr>
          </w:p>
          <w:p w14:paraId="517AE3CC" w14:textId="77777777" w:rsidR="00387EE6" w:rsidRDefault="00387EE6" w:rsidP="00387EE6">
            <w:pPr>
              <w:rPr>
                <w:rFonts w:ascii="Times New Roman" w:eastAsia="Calibri" w:hAnsi="Times New Roman" w:cs="Times New Roman"/>
                <w:bCs/>
                <w:sz w:val="24"/>
                <w:szCs w:val="24"/>
              </w:rPr>
            </w:pPr>
          </w:p>
          <w:p w14:paraId="019620B6" w14:textId="77777777" w:rsidR="00387EE6" w:rsidRDefault="00387EE6" w:rsidP="00387EE6">
            <w:pPr>
              <w:rPr>
                <w:rFonts w:ascii="Times New Roman" w:eastAsia="Calibri" w:hAnsi="Times New Roman" w:cs="Times New Roman"/>
                <w:bCs/>
                <w:sz w:val="24"/>
                <w:szCs w:val="24"/>
              </w:rPr>
            </w:pPr>
          </w:p>
          <w:p w14:paraId="556C07E8" w14:textId="77777777" w:rsidR="00387EE6" w:rsidRDefault="00387EE6" w:rsidP="00387EE6">
            <w:pPr>
              <w:rPr>
                <w:rFonts w:ascii="Times New Roman" w:eastAsia="Calibri" w:hAnsi="Times New Roman" w:cs="Times New Roman"/>
                <w:bCs/>
                <w:sz w:val="24"/>
                <w:szCs w:val="24"/>
              </w:rPr>
            </w:pPr>
          </w:p>
          <w:p w14:paraId="2D8B7EF9" w14:textId="77777777" w:rsidR="00387EE6" w:rsidRDefault="00387EE6" w:rsidP="00387EE6">
            <w:pPr>
              <w:rPr>
                <w:rFonts w:ascii="Times New Roman" w:eastAsia="Calibri" w:hAnsi="Times New Roman" w:cs="Times New Roman"/>
                <w:bCs/>
                <w:sz w:val="24"/>
                <w:szCs w:val="24"/>
              </w:rPr>
            </w:pPr>
          </w:p>
          <w:p w14:paraId="32E77A05" w14:textId="77777777" w:rsidR="00387EE6" w:rsidRDefault="00387EE6" w:rsidP="00387EE6">
            <w:pPr>
              <w:rPr>
                <w:rFonts w:ascii="Times New Roman" w:eastAsia="Calibri" w:hAnsi="Times New Roman" w:cs="Times New Roman"/>
                <w:bCs/>
                <w:sz w:val="24"/>
                <w:szCs w:val="24"/>
              </w:rPr>
            </w:pPr>
          </w:p>
          <w:p w14:paraId="0780BCE1" w14:textId="77777777" w:rsidR="00387EE6" w:rsidRDefault="00387EE6" w:rsidP="00387EE6">
            <w:pPr>
              <w:rPr>
                <w:rFonts w:ascii="Times New Roman" w:eastAsia="Calibri" w:hAnsi="Times New Roman" w:cs="Times New Roman"/>
                <w:bCs/>
                <w:sz w:val="24"/>
                <w:szCs w:val="24"/>
              </w:rPr>
            </w:pPr>
          </w:p>
          <w:p w14:paraId="5A784221" w14:textId="77777777" w:rsidR="00387EE6" w:rsidRDefault="00387EE6" w:rsidP="00387EE6">
            <w:pPr>
              <w:rPr>
                <w:rFonts w:ascii="Times New Roman" w:eastAsia="Calibri" w:hAnsi="Times New Roman" w:cs="Times New Roman"/>
                <w:bCs/>
                <w:sz w:val="24"/>
                <w:szCs w:val="24"/>
              </w:rPr>
            </w:pPr>
          </w:p>
          <w:p w14:paraId="598F3616" w14:textId="77777777" w:rsidR="00387EE6" w:rsidRDefault="00387EE6" w:rsidP="00387EE6">
            <w:pPr>
              <w:rPr>
                <w:rFonts w:ascii="Times New Roman" w:eastAsia="Calibri" w:hAnsi="Times New Roman" w:cs="Times New Roman"/>
                <w:bCs/>
                <w:sz w:val="24"/>
                <w:szCs w:val="24"/>
              </w:rPr>
            </w:pPr>
          </w:p>
          <w:p w14:paraId="0EF33985" w14:textId="77777777" w:rsidR="00387EE6" w:rsidRDefault="00387EE6" w:rsidP="00387EE6">
            <w:pPr>
              <w:rPr>
                <w:rFonts w:ascii="Times New Roman" w:eastAsia="Calibri" w:hAnsi="Times New Roman" w:cs="Times New Roman"/>
                <w:bCs/>
                <w:sz w:val="24"/>
                <w:szCs w:val="24"/>
              </w:rPr>
            </w:pPr>
          </w:p>
          <w:p w14:paraId="368C1324" w14:textId="77777777" w:rsidR="00AA3FFC" w:rsidRDefault="00AA3FFC" w:rsidP="00B52CA7">
            <w:pPr>
              <w:rPr>
                <w:rFonts w:ascii="Times New Roman" w:eastAsia="Calibri" w:hAnsi="Times New Roman" w:cs="Times New Roman"/>
                <w:bCs/>
                <w:sz w:val="24"/>
                <w:szCs w:val="24"/>
              </w:rPr>
            </w:pPr>
          </w:p>
          <w:p w14:paraId="7F9967EC" w14:textId="71076BE5" w:rsidR="00AA3FFC" w:rsidRDefault="00AA3FFC" w:rsidP="00B52CA7">
            <w:pPr>
              <w:rPr>
                <w:rFonts w:ascii="Times New Roman" w:eastAsia="Calibri" w:hAnsi="Times New Roman" w:cs="Times New Roman"/>
                <w:bCs/>
                <w:sz w:val="24"/>
                <w:szCs w:val="24"/>
              </w:rPr>
            </w:pPr>
          </w:p>
          <w:p w14:paraId="2B17A3F0" w14:textId="661566D7" w:rsidR="00B52CA7" w:rsidRDefault="00B52CA7" w:rsidP="00B52CA7">
            <w:pPr>
              <w:rPr>
                <w:rFonts w:ascii="Times New Roman" w:eastAsia="Calibri" w:hAnsi="Times New Roman" w:cs="Times New Roman"/>
                <w:bCs/>
                <w:sz w:val="24"/>
                <w:szCs w:val="24"/>
              </w:rPr>
            </w:pPr>
            <w:r w:rsidRPr="00B52CA7">
              <w:rPr>
                <w:rFonts w:ascii="Times New Roman" w:eastAsia="Calibri" w:hAnsi="Times New Roman" w:cs="Times New Roman"/>
                <w:bCs/>
                <w:sz w:val="24"/>
                <w:szCs w:val="24"/>
              </w:rPr>
              <w:t xml:space="preserve">Приведение в соответствие с Цифровым Кодексом Республики Казахстан. </w:t>
            </w:r>
          </w:p>
          <w:p w14:paraId="07705E49" w14:textId="26724C35" w:rsidR="00B52CA7" w:rsidRDefault="00B52CA7" w:rsidP="00B52CA7">
            <w:pPr>
              <w:rPr>
                <w:rFonts w:ascii="Times New Roman" w:eastAsia="Calibri" w:hAnsi="Times New Roman" w:cs="Times New Roman"/>
                <w:bCs/>
                <w:sz w:val="24"/>
                <w:szCs w:val="24"/>
              </w:rPr>
            </w:pPr>
          </w:p>
          <w:p w14:paraId="09E24E12" w14:textId="0D5D4756" w:rsidR="00B52CA7" w:rsidRDefault="00B52CA7" w:rsidP="00B52CA7">
            <w:pPr>
              <w:rPr>
                <w:rFonts w:ascii="Times New Roman" w:eastAsia="Calibri" w:hAnsi="Times New Roman" w:cs="Times New Roman"/>
                <w:bCs/>
                <w:sz w:val="24"/>
                <w:szCs w:val="24"/>
              </w:rPr>
            </w:pPr>
          </w:p>
          <w:p w14:paraId="4E867965" w14:textId="056084F0" w:rsidR="00B52CA7" w:rsidRDefault="00B52CA7" w:rsidP="00B52CA7">
            <w:pPr>
              <w:rPr>
                <w:rFonts w:ascii="Times New Roman" w:eastAsia="Calibri" w:hAnsi="Times New Roman" w:cs="Times New Roman"/>
                <w:bCs/>
                <w:sz w:val="24"/>
                <w:szCs w:val="24"/>
              </w:rPr>
            </w:pPr>
          </w:p>
          <w:p w14:paraId="62D89D03" w14:textId="64D150E3" w:rsidR="00B52CA7" w:rsidRDefault="00B52CA7" w:rsidP="00B52CA7">
            <w:pPr>
              <w:rPr>
                <w:rFonts w:ascii="Times New Roman" w:eastAsia="Calibri" w:hAnsi="Times New Roman" w:cs="Times New Roman"/>
                <w:bCs/>
                <w:sz w:val="24"/>
                <w:szCs w:val="24"/>
              </w:rPr>
            </w:pPr>
          </w:p>
          <w:p w14:paraId="4D18F1D3" w14:textId="747CAA8F" w:rsidR="00B52CA7" w:rsidRDefault="00B52CA7" w:rsidP="00B52CA7">
            <w:pPr>
              <w:rPr>
                <w:rFonts w:ascii="Times New Roman" w:eastAsia="Calibri" w:hAnsi="Times New Roman" w:cs="Times New Roman"/>
                <w:bCs/>
                <w:sz w:val="24"/>
                <w:szCs w:val="24"/>
              </w:rPr>
            </w:pPr>
          </w:p>
          <w:p w14:paraId="6DA81B05" w14:textId="6F543483" w:rsidR="00B52CA7" w:rsidRDefault="00B52CA7" w:rsidP="00B52CA7">
            <w:pPr>
              <w:rPr>
                <w:rFonts w:ascii="Times New Roman" w:eastAsia="Calibri" w:hAnsi="Times New Roman" w:cs="Times New Roman"/>
                <w:bCs/>
                <w:sz w:val="24"/>
                <w:szCs w:val="24"/>
              </w:rPr>
            </w:pPr>
          </w:p>
          <w:p w14:paraId="0C6F72D7" w14:textId="32EEB55F" w:rsidR="00B52CA7" w:rsidRDefault="00B52CA7" w:rsidP="00B52CA7">
            <w:pPr>
              <w:rPr>
                <w:rFonts w:ascii="Times New Roman" w:eastAsia="Calibri" w:hAnsi="Times New Roman" w:cs="Times New Roman"/>
                <w:bCs/>
                <w:sz w:val="24"/>
                <w:szCs w:val="24"/>
              </w:rPr>
            </w:pPr>
          </w:p>
          <w:p w14:paraId="0AB0BF3A" w14:textId="5D7CE1CD" w:rsidR="00B52CA7" w:rsidRDefault="00B52CA7" w:rsidP="00B52CA7">
            <w:pPr>
              <w:rPr>
                <w:rFonts w:ascii="Times New Roman" w:eastAsia="Calibri" w:hAnsi="Times New Roman" w:cs="Times New Roman"/>
                <w:bCs/>
                <w:sz w:val="24"/>
                <w:szCs w:val="24"/>
              </w:rPr>
            </w:pPr>
          </w:p>
          <w:p w14:paraId="1AEF69D7" w14:textId="3EE7B3BC" w:rsidR="00B52CA7" w:rsidRDefault="00B52CA7" w:rsidP="00B52CA7">
            <w:pPr>
              <w:rPr>
                <w:rFonts w:ascii="Times New Roman" w:eastAsia="Calibri" w:hAnsi="Times New Roman" w:cs="Times New Roman"/>
                <w:bCs/>
                <w:sz w:val="24"/>
                <w:szCs w:val="24"/>
              </w:rPr>
            </w:pPr>
          </w:p>
          <w:p w14:paraId="59E6FFCC" w14:textId="39AC5C2B" w:rsidR="00B52CA7" w:rsidRDefault="00B52CA7" w:rsidP="00B52CA7">
            <w:pPr>
              <w:rPr>
                <w:rFonts w:ascii="Times New Roman" w:eastAsia="Calibri" w:hAnsi="Times New Roman" w:cs="Times New Roman"/>
                <w:bCs/>
                <w:sz w:val="24"/>
                <w:szCs w:val="24"/>
              </w:rPr>
            </w:pPr>
          </w:p>
          <w:p w14:paraId="2458AF4C" w14:textId="0FF8DE1D" w:rsidR="00B52CA7" w:rsidRDefault="00B52CA7" w:rsidP="00B52CA7">
            <w:pPr>
              <w:rPr>
                <w:rFonts w:ascii="Times New Roman" w:eastAsia="Calibri" w:hAnsi="Times New Roman" w:cs="Times New Roman"/>
                <w:bCs/>
                <w:sz w:val="24"/>
                <w:szCs w:val="24"/>
              </w:rPr>
            </w:pPr>
          </w:p>
          <w:p w14:paraId="596DB77B" w14:textId="1660CD2E" w:rsidR="00B52CA7" w:rsidRDefault="00B52CA7" w:rsidP="00B52CA7">
            <w:pPr>
              <w:rPr>
                <w:rFonts w:ascii="Times New Roman" w:eastAsia="Calibri" w:hAnsi="Times New Roman" w:cs="Times New Roman"/>
                <w:bCs/>
                <w:sz w:val="24"/>
                <w:szCs w:val="24"/>
              </w:rPr>
            </w:pPr>
          </w:p>
          <w:p w14:paraId="1AAC2CD6" w14:textId="2CCB3520" w:rsidR="00B52CA7" w:rsidRDefault="00B52CA7" w:rsidP="00B52CA7">
            <w:pPr>
              <w:rPr>
                <w:rFonts w:ascii="Times New Roman" w:eastAsia="Calibri" w:hAnsi="Times New Roman" w:cs="Times New Roman"/>
                <w:bCs/>
                <w:sz w:val="24"/>
                <w:szCs w:val="24"/>
              </w:rPr>
            </w:pPr>
          </w:p>
          <w:p w14:paraId="27D12159" w14:textId="77777777" w:rsidR="009645FA" w:rsidRDefault="009645FA" w:rsidP="00DC4E6A">
            <w:pPr>
              <w:rPr>
                <w:rFonts w:ascii="Times New Roman" w:eastAsia="Calibri" w:hAnsi="Times New Roman" w:cs="Times New Roman"/>
                <w:bCs/>
                <w:sz w:val="24"/>
                <w:szCs w:val="24"/>
              </w:rPr>
            </w:pPr>
          </w:p>
          <w:p w14:paraId="35783655" w14:textId="2BD1B9C9" w:rsidR="00DC4E6A" w:rsidRPr="00DC4E6A" w:rsidRDefault="00DC4E6A" w:rsidP="00DC4E6A">
            <w:pPr>
              <w:rPr>
                <w:rFonts w:ascii="Times New Roman" w:eastAsia="Calibri" w:hAnsi="Times New Roman" w:cs="Times New Roman"/>
                <w:bCs/>
                <w:sz w:val="24"/>
                <w:szCs w:val="24"/>
              </w:rPr>
            </w:pPr>
            <w:r w:rsidRPr="00DC4E6A">
              <w:rPr>
                <w:rFonts w:ascii="Times New Roman" w:eastAsia="Calibri" w:hAnsi="Times New Roman" w:cs="Times New Roman"/>
                <w:bCs/>
                <w:sz w:val="24"/>
                <w:szCs w:val="24"/>
              </w:rPr>
              <w:t xml:space="preserve">Приведение в соответствие с Цифровым Кодексом Республики Казахстан. </w:t>
            </w:r>
          </w:p>
          <w:p w14:paraId="0AC1D9F4" w14:textId="395B4E25" w:rsidR="00B52CA7" w:rsidRDefault="00B52CA7" w:rsidP="00B52CA7">
            <w:pPr>
              <w:rPr>
                <w:rFonts w:ascii="Times New Roman" w:eastAsia="Calibri" w:hAnsi="Times New Roman" w:cs="Times New Roman"/>
                <w:bCs/>
                <w:sz w:val="24"/>
                <w:szCs w:val="24"/>
              </w:rPr>
            </w:pPr>
          </w:p>
          <w:p w14:paraId="7ED1C684" w14:textId="3CA8CDC1" w:rsidR="00B52CA7" w:rsidRDefault="00B52CA7" w:rsidP="00B52CA7">
            <w:pPr>
              <w:rPr>
                <w:rFonts w:ascii="Times New Roman" w:eastAsia="Calibri" w:hAnsi="Times New Roman" w:cs="Times New Roman"/>
                <w:bCs/>
                <w:sz w:val="24"/>
                <w:szCs w:val="24"/>
              </w:rPr>
            </w:pPr>
          </w:p>
          <w:p w14:paraId="32EA2939" w14:textId="7E0774EC" w:rsidR="00B52CA7" w:rsidRDefault="00B52CA7" w:rsidP="00B52CA7">
            <w:pPr>
              <w:rPr>
                <w:rFonts w:ascii="Times New Roman" w:eastAsia="Calibri" w:hAnsi="Times New Roman" w:cs="Times New Roman"/>
                <w:bCs/>
                <w:sz w:val="24"/>
                <w:szCs w:val="24"/>
              </w:rPr>
            </w:pPr>
          </w:p>
          <w:p w14:paraId="7F1D83CE" w14:textId="5DCD7210" w:rsidR="00B52CA7" w:rsidRDefault="00B52CA7" w:rsidP="00B52CA7">
            <w:pPr>
              <w:rPr>
                <w:rFonts w:ascii="Times New Roman" w:eastAsia="Calibri" w:hAnsi="Times New Roman" w:cs="Times New Roman"/>
                <w:bCs/>
                <w:sz w:val="24"/>
                <w:szCs w:val="24"/>
              </w:rPr>
            </w:pPr>
          </w:p>
          <w:p w14:paraId="2D9DBE7C" w14:textId="1E437529" w:rsidR="00B52CA7" w:rsidRDefault="00B52CA7" w:rsidP="00B52CA7">
            <w:pPr>
              <w:rPr>
                <w:rFonts w:ascii="Times New Roman" w:eastAsia="Calibri" w:hAnsi="Times New Roman" w:cs="Times New Roman"/>
                <w:bCs/>
                <w:sz w:val="24"/>
                <w:szCs w:val="24"/>
              </w:rPr>
            </w:pPr>
          </w:p>
          <w:p w14:paraId="1CF256CF" w14:textId="3AD9DD30" w:rsidR="00B52CA7" w:rsidRDefault="00B52CA7" w:rsidP="00B52CA7">
            <w:pPr>
              <w:rPr>
                <w:rFonts w:ascii="Times New Roman" w:eastAsia="Calibri" w:hAnsi="Times New Roman" w:cs="Times New Roman"/>
                <w:bCs/>
                <w:sz w:val="24"/>
                <w:szCs w:val="24"/>
              </w:rPr>
            </w:pPr>
          </w:p>
          <w:p w14:paraId="53073E3F" w14:textId="6F969083" w:rsidR="00B52CA7" w:rsidRDefault="00B52CA7" w:rsidP="00B52CA7">
            <w:pPr>
              <w:rPr>
                <w:rFonts w:ascii="Times New Roman" w:eastAsia="Calibri" w:hAnsi="Times New Roman" w:cs="Times New Roman"/>
                <w:bCs/>
                <w:sz w:val="24"/>
                <w:szCs w:val="24"/>
              </w:rPr>
            </w:pPr>
          </w:p>
          <w:p w14:paraId="723C7AC7" w14:textId="77982248" w:rsidR="00B52CA7" w:rsidRDefault="00B52CA7" w:rsidP="00B52CA7">
            <w:pPr>
              <w:rPr>
                <w:rFonts w:ascii="Times New Roman" w:eastAsia="Calibri" w:hAnsi="Times New Roman" w:cs="Times New Roman"/>
                <w:bCs/>
                <w:sz w:val="24"/>
                <w:szCs w:val="24"/>
              </w:rPr>
            </w:pPr>
          </w:p>
          <w:p w14:paraId="6EE58B66" w14:textId="77777777" w:rsidR="00DC4E6A" w:rsidRDefault="00DC4E6A" w:rsidP="00B52CA7">
            <w:pPr>
              <w:rPr>
                <w:rFonts w:ascii="Times New Roman" w:eastAsia="Calibri" w:hAnsi="Times New Roman" w:cs="Times New Roman"/>
                <w:bCs/>
                <w:sz w:val="24"/>
                <w:szCs w:val="24"/>
              </w:rPr>
            </w:pPr>
          </w:p>
          <w:p w14:paraId="5D5B2845" w14:textId="12374F2F" w:rsidR="00B52CA7" w:rsidRDefault="00DC4E6A" w:rsidP="00B52CA7">
            <w:pPr>
              <w:rPr>
                <w:rFonts w:ascii="Times New Roman" w:eastAsia="Calibri" w:hAnsi="Times New Roman" w:cs="Times New Roman"/>
                <w:bCs/>
                <w:sz w:val="24"/>
                <w:szCs w:val="24"/>
              </w:rPr>
            </w:pPr>
            <w:r>
              <w:rPr>
                <w:rFonts w:ascii="Times New Roman" w:eastAsia="Calibri" w:hAnsi="Times New Roman" w:cs="Times New Roman"/>
                <w:bCs/>
                <w:sz w:val="24"/>
                <w:szCs w:val="24"/>
              </w:rPr>
              <w:t>Редакционная правка.</w:t>
            </w:r>
          </w:p>
          <w:p w14:paraId="766FF592" w14:textId="4808B925" w:rsidR="00B52CA7" w:rsidRDefault="00B52CA7" w:rsidP="00B52CA7">
            <w:pPr>
              <w:rPr>
                <w:rFonts w:ascii="Times New Roman" w:eastAsia="Calibri" w:hAnsi="Times New Roman" w:cs="Times New Roman"/>
                <w:bCs/>
                <w:sz w:val="24"/>
                <w:szCs w:val="24"/>
              </w:rPr>
            </w:pPr>
          </w:p>
          <w:p w14:paraId="11B3A599" w14:textId="3FD0F91E" w:rsidR="00B52CA7" w:rsidRDefault="00B52CA7" w:rsidP="00B52CA7">
            <w:pPr>
              <w:rPr>
                <w:rFonts w:ascii="Times New Roman" w:eastAsia="Calibri" w:hAnsi="Times New Roman" w:cs="Times New Roman"/>
                <w:bCs/>
                <w:sz w:val="24"/>
                <w:szCs w:val="24"/>
              </w:rPr>
            </w:pPr>
          </w:p>
          <w:p w14:paraId="4EF1C1F9" w14:textId="60559372" w:rsidR="00B52CA7" w:rsidRDefault="00B52CA7" w:rsidP="00B52CA7">
            <w:pPr>
              <w:rPr>
                <w:rFonts w:ascii="Times New Roman" w:eastAsia="Calibri" w:hAnsi="Times New Roman" w:cs="Times New Roman"/>
                <w:bCs/>
                <w:sz w:val="24"/>
                <w:szCs w:val="24"/>
              </w:rPr>
            </w:pPr>
          </w:p>
          <w:p w14:paraId="595A7665" w14:textId="77777777" w:rsidR="00060A18" w:rsidRDefault="00060A18" w:rsidP="00B52CA7">
            <w:pPr>
              <w:rPr>
                <w:rFonts w:ascii="Times New Roman" w:eastAsia="Calibri" w:hAnsi="Times New Roman" w:cs="Times New Roman"/>
                <w:bCs/>
                <w:sz w:val="24"/>
                <w:szCs w:val="24"/>
              </w:rPr>
            </w:pPr>
          </w:p>
          <w:p w14:paraId="121E144C" w14:textId="77777777" w:rsidR="00060A18" w:rsidRDefault="00060A18" w:rsidP="00B52CA7">
            <w:pPr>
              <w:rPr>
                <w:rFonts w:ascii="Times New Roman" w:eastAsia="Calibri" w:hAnsi="Times New Roman" w:cs="Times New Roman"/>
                <w:bCs/>
                <w:sz w:val="24"/>
                <w:szCs w:val="24"/>
              </w:rPr>
            </w:pPr>
          </w:p>
          <w:p w14:paraId="5E9C4EAB" w14:textId="2E5C7623" w:rsidR="00B52CA7" w:rsidRDefault="00B52CA7" w:rsidP="00B52CA7">
            <w:pPr>
              <w:rPr>
                <w:rFonts w:ascii="Times New Roman" w:eastAsia="Calibri" w:hAnsi="Times New Roman" w:cs="Times New Roman"/>
                <w:bCs/>
                <w:sz w:val="24"/>
                <w:szCs w:val="24"/>
              </w:rPr>
            </w:pPr>
          </w:p>
          <w:p w14:paraId="2C2CE493" w14:textId="55EC1890" w:rsidR="00060A18" w:rsidRDefault="00060A18" w:rsidP="00B52CA7">
            <w:pPr>
              <w:rPr>
                <w:rFonts w:ascii="Times New Roman" w:eastAsia="Calibri" w:hAnsi="Times New Roman" w:cs="Times New Roman"/>
                <w:bCs/>
                <w:sz w:val="24"/>
                <w:szCs w:val="24"/>
              </w:rPr>
            </w:pPr>
          </w:p>
          <w:p w14:paraId="5D7739DB" w14:textId="48388881" w:rsidR="00060A18" w:rsidRDefault="00060A18" w:rsidP="00B52CA7">
            <w:pPr>
              <w:rPr>
                <w:rFonts w:ascii="Times New Roman" w:eastAsia="Calibri" w:hAnsi="Times New Roman" w:cs="Times New Roman"/>
                <w:bCs/>
                <w:sz w:val="24"/>
                <w:szCs w:val="24"/>
              </w:rPr>
            </w:pPr>
          </w:p>
          <w:p w14:paraId="3BD98B04" w14:textId="3FAD2768" w:rsidR="00060A18" w:rsidRDefault="00060A18" w:rsidP="00B52CA7">
            <w:pPr>
              <w:rPr>
                <w:rFonts w:ascii="Times New Roman" w:eastAsia="Calibri" w:hAnsi="Times New Roman" w:cs="Times New Roman"/>
                <w:bCs/>
                <w:sz w:val="24"/>
                <w:szCs w:val="24"/>
              </w:rPr>
            </w:pPr>
          </w:p>
          <w:p w14:paraId="70CD88B6" w14:textId="2F295F6B" w:rsidR="00060A18" w:rsidRDefault="00060A18" w:rsidP="00B52CA7">
            <w:pPr>
              <w:rPr>
                <w:rFonts w:ascii="Times New Roman" w:eastAsia="Calibri" w:hAnsi="Times New Roman" w:cs="Times New Roman"/>
                <w:bCs/>
                <w:sz w:val="24"/>
                <w:szCs w:val="24"/>
              </w:rPr>
            </w:pPr>
          </w:p>
          <w:p w14:paraId="613E6782" w14:textId="268364D8" w:rsidR="00060A18" w:rsidRDefault="00060A18" w:rsidP="00B52CA7">
            <w:pPr>
              <w:rPr>
                <w:rFonts w:ascii="Times New Roman" w:eastAsia="Calibri" w:hAnsi="Times New Roman" w:cs="Times New Roman"/>
                <w:bCs/>
                <w:sz w:val="24"/>
                <w:szCs w:val="24"/>
              </w:rPr>
            </w:pPr>
          </w:p>
          <w:p w14:paraId="19C07FB9" w14:textId="77777777" w:rsidR="00060A18" w:rsidRDefault="00060A18" w:rsidP="00B52CA7">
            <w:pPr>
              <w:rPr>
                <w:rFonts w:ascii="Times New Roman" w:eastAsia="Calibri" w:hAnsi="Times New Roman" w:cs="Times New Roman"/>
                <w:bCs/>
                <w:sz w:val="24"/>
                <w:szCs w:val="24"/>
              </w:rPr>
            </w:pPr>
          </w:p>
          <w:p w14:paraId="18358219" w14:textId="18202ADF" w:rsidR="00060A18" w:rsidRDefault="00060A18" w:rsidP="00B52CA7">
            <w:pPr>
              <w:rPr>
                <w:rFonts w:ascii="Times New Roman" w:eastAsia="Calibri" w:hAnsi="Times New Roman" w:cs="Times New Roman"/>
                <w:bCs/>
                <w:sz w:val="24"/>
                <w:szCs w:val="24"/>
              </w:rPr>
            </w:pPr>
          </w:p>
          <w:p w14:paraId="66D97674" w14:textId="77777777" w:rsidR="00AA3FFC" w:rsidRDefault="00AA3FFC" w:rsidP="00060A18">
            <w:pPr>
              <w:rPr>
                <w:rFonts w:ascii="Times New Roman" w:eastAsia="Calibri" w:hAnsi="Times New Roman" w:cs="Times New Roman"/>
                <w:bCs/>
                <w:sz w:val="24"/>
                <w:szCs w:val="24"/>
              </w:rPr>
            </w:pPr>
          </w:p>
          <w:p w14:paraId="2EC0132E" w14:textId="77777777" w:rsidR="00AA3FFC" w:rsidRDefault="00AA3FFC" w:rsidP="00060A18">
            <w:pPr>
              <w:rPr>
                <w:rFonts w:ascii="Times New Roman" w:eastAsia="Calibri" w:hAnsi="Times New Roman" w:cs="Times New Roman"/>
                <w:bCs/>
                <w:sz w:val="24"/>
                <w:szCs w:val="24"/>
              </w:rPr>
            </w:pPr>
          </w:p>
          <w:p w14:paraId="5B2ACDCF" w14:textId="77777777" w:rsidR="00AA3FFC" w:rsidRDefault="00AA3FFC" w:rsidP="00060A18">
            <w:pPr>
              <w:rPr>
                <w:rFonts w:ascii="Times New Roman" w:eastAsia="Calibri" w:hAnsi="Times New Roman" w:cs="Times New Roman"/>
                <w:bCs/>
                <w:sz w:val="24"/>
                <w:szCs w:val="24"/>
              </w:rPr>
            </w:pPr>
          </w:p>
          <w:p w14:paraId="1830E5C8" w14:textId="77777777" w:rsidR="00AA3FFC" w:rsidRDefault="00AA3FFC" w:rsidP="00060A18">
            <w:pPr>
              <w:rPr>
                <w:rFonts w:ascii="Times New Roman" w:eastAsia="Calibri" w:hAnsi="Times New Roman" w:cs="Times New Roman"/>
                <w:bCs/>
                <w:sz w:val="24"/>
                <w:szCs w:val="24"/>
              </w:rPr>
            </w:pPr>
          </w:p>
          <w:p w14:paraId="676C338C" w14:textId="77777777" w:rsidR="00AA3FFC" w:rsidRDefault="00AA3FFC" w:rsidP="00060A18">
            <w:pPr>
              <w:rPr>
                <w:rFonts w:ascii="Times New Roman" w:eastAsia="Calibri" w:hAnsi="Times New Roman" w:cs="Times New Roman"/>
                <w:bCs/>
                <w:sz w:val="24"/>
                <w:szCs w:val="24"/>
              </w:rPr>
            </w:pPr>
          </w:p>
          <w:p w14:paraId="4B7E993C" w14:textId="77777777" w:rsidR="00AA3FFC" w:rsidRDefault="00AA3FFC" w:rsidP="00060A18">
            <w:pPr>
              <w:rPr>
                <w:rFonts w:ascii="Times New Roman" w:eastAsia="Calibri" w:hAnsi="Times New Roman" w:cs="Times New Roman"/>
                <w:bCs/>
                <w:sz w:val="24"/>
                <w:szCs w:val="24"/>
              </w:rPr>
            </w:pPr>
          </w:p>
          <w:p w14:paraId="21FEA4EA" w14:textId="77777777" w:rsidR="00AA3FFC" w:rsidRDefault="00AA3FFC" w:rsidP="00060A18">
            <w:pPr>
              <w:rPr>
                <w:rFonts w:ascii="Times New Roman" w:eastAsia="Calibri" w:hAnsi="Times New Roman" w:cs="Times New Roman"/>
                <w:bCs/>
                <w:sz w:val="24"/>
                <w:szCs w:val="24"/>
              </w:rPr>
            </w:pPr>
          </w:p>
          <w:p w14:paraId="3D9F4536" w14:textId="58824086" w:rsidR="00AA3FFC" w:rsidRDefault="00AA3FFC" w:rsidP="00060A18">
            <w:pPr>
              <w:rPr>
                <w:rFonts w:ascii="Times New Roman" w:eastAsia="Calibri" w:hAnsi="Times New Roman" w:cs="Times New Roman"/>
                <w:bCs/>
                <w:sz w:val="24"/>
                <w:szCs w:val="24"/>
              </w:rPr>
            </w:pPr>
          </w:p>
          <w:p w14:paraId="17F24526" w14:textId="05AC8981" w:rsidR="00DC4E6A" w:rsidRDefault="00DC4E6A" w:rsidP="00060A18">
            <w:pPr>
              <w:rPr>
                <w:rFonts w:ascii="Times New Roman" w:eastAsia="Calibri" w:hAnsi="Times New Roman" w:cs="Times New Roman"/>
                <w:bCs/>
                <w:sz w:val="24"/>
                <w:szCs w:val="24"/>
              </w:rPr>
            </w:pPr>
          </w:p>
          <w:p w14:paraId="4723BF67" w14:textId="06F236C5" w:rsidR="00DC4E6A" w:rsidRDefault="00DC4E6A" w:rsidP="00060A18">
            <w:pPr>
              <w:rPr>
                <w:rFonts w:ascii="Times New Roman" w:eastAsia="Calibri" w:hAnsi="Times New Roman" w:cs="Times New Roman"/>
                <w:bCs/>
                <w:sz w:val="24"/>
                <w:szCs w:val="24"/>
              </w:rPr>
            </w:pPr>
          </w:p>
          <w:p w14:paraId="152BCFDA" w14:textId="7546514C" w:rsidR="00DC4E6A" w:rsidRDefault="00DC4E6A" w:rsidP="00060A18">
            <w:pPr>
              <w:rPr>
                <w:rFonts w:ascii="Times New Roman" w:eastAsia="Calibri" w:hAnsi="Times New Roman" w:cs="Times New Roman"/>
                <w:bCs/>
                <w:sz w:val="24"/>
                <w:szCs w:val="24"/>
              </w:rPr>
            </w:pPr>
          </w:p>
          <w:p w14:paraId="25A9C6B3" w14:textId="0CA450F4" w:rsidR="00DC4E6A" w:rsidRDefault="00DC4E6A" w:rsidP="00060A18">
            <w:pPr>
              <w:rPr>
                <w:rFonts w:ascii="Times New Roman" w:eastAsia="Calibri" w:hAnsi="Times New Roman" w:cs="Times New Roman"/>
                <w:bCs/>
                <w:sz w:val="24"/>
                <w:szCs w:val="24"/>
              </w:rPr>
            </w:pPr>
          </w:p>
          <w:p w14:paraId="16C25997" w14:textId="4AE8872D" w:rsidR="00DC4E6A" w:rsidRDefault="00DC4E6A" w:rsidP="00060A18">
            <w:pPr>
              <w:rPr>
                <w:rFonts w:ascii="Times New Roman" w:eastAsia="Calibri" w:hAnsi="Times New Roman" w:cs="Times New Roman"/>
                <w:bCs/>
                <w:sz w:val="24"/>
                <w:szCs w:val="24"/>
              </w:rPr>
            </w:pPr>
          </w:p>
          <w:p w14:paraId="55969B8B" w14:textId="68D6A55F" w:rsidR="00DC4E6A" w:rsidRDefault="00DC4E6A" w:rsidP="00060A18">
            <w:pPr>
              <w:rPr>
                <w:rFonts w:ascii="Times New Roman" w:eastAsia="Calibri" w:hAnsi="Times New Roman" w:cs="Times New Roman"/>
                <w:bCs/>
                <w:sz w:val="24"/>
                <w:szCs w:val="24"/>
              </w:rPr>
            </w:pPr>
          </w:p>
          <w:p w14:paraId="0D930DF3" w14:textId="186F96AC" w:rsidR="00DC4E6A" w:rsidRDefault="00DC4E6A" w:rsidP="00060A18">
            <w:pPr>
              <w:rPr>
                <w:rFonts w:ascii="Times New Roman" w:eastAsia="Calibri" w:hAnsi="Times New Roman" w:cs="Times New Roman"/>
                <w:bCs/>
                <w:sz w:val="24"/>
                <w:szCs w:val="24"/>
              </w:rPr>
            </w:pPr>
          </w:p>
          <w:p w14:paraId="3392D096" w14:textId="355AD379" w:rsidR="00DC4E6A" w:rsidRDefault="00DC4E6A" w:rsidP="00060A18">
            <w:pPr>
              <w:rPr>
                <w:rFonts w:ascii="Times New Roman" w:eastAsia="Calibri" w:hAnsi="Times New Roman" w:cs="Times New Roman"/>
                <w:bCs/>
                <w:sz w:val="24"/>
                <w:szCs w:val="24"/>
              </w:rPr>
            </w:pPr>
          </w:p>
          <w:p w14:paraId="09BCB712" w14:textId="77777777" w:rsidR="00AA3FFC" w:rsidRDefault="00AA3FFC" w:rsidP="00060A18">
            <w:pPr>
              <w:rPr>
                <w:rFonts w:ascii="Times New Roman" w:eastAsia="Calibri" w:hAnsi="Times New Roman" w:cs="Times New Roman"/>
                <w:bCs/>
                <w:sz w:val="24"/>
                <w:szCs w:val="24"/>
              </w:rPr>
            </w:pPr>
          </w:p>
          <w:p w14:paraId="05271E52" w14:textId="5CA429FB" w:rsidR="00AA3FFC" w:rsidRDefault="00AA3FFC" w:rsidP="00060A18">
            <w:pPr>
              <w:rPr>
                <w:rFonts w:ascii="Times New Roman" w:eastAsia="Calibri" w:hAnsi="Times New Roman" w:cs="Times New Roman"/>
                <w:bCs/>
                <w:sz w:val="24"/>
                <w:szCs w:val="24"/>
              </w:rPr>
            </w:pPr>
          </w:p>
          <w:p w14:paraId="20EB59ED" w14:textId="77777777" w:rsidR="009645FA" w:rsidRDefault="009645FA" w:rsidP="00060A18">
            <w:pPr>
              <w:rPr>
                <w:rFonts w:ascii="Times New Roman" w:eastAsia="Calibri" w:hAnsi="Times New Roman" w:cs="Times New Roman"/>
                <w:bCs/>
                <w:sz w:val="24"/>
                <w:szCs w:val="24"/>
              </w:rPr>
            </w:pPr>
          </w:p>
          <w:p w14:paraId="27FB608C" w14:textId="1BC9FBED" w:rsidR="00060A18" w:rsidRPr="00060A18" w:rsidRDefault="00060A18" w:rsidP="00060A18">
            <w:pPr>
              <w:rPr>
                <w:rFonts w:ascii="Times New Roman" w:eastAsia="Calibri" w:hAnsi="Times New Roman" w:cs="Times New Roman"/>
                <w:bCs/>
                <w:sz w:val="24"/>
                <w:szCs w:val="24"/>
              </w:rPr>
            </w:pPr>
            <w:r w:rsidRPr="00060A18">
              <w:rPr>
                <w:rFonts w:ascii="Times New Roman" w:eastAsia="Calibri" w:hAnsi="Times New Roman" w:cs="Times New Roman"/>
                <w:bCs/>
                <w:sz w:val="24"/>
                <w:szCs w:val="24"/>
              </w:rPr>
              <w:t>Приведение в соответствие с подпунктом 13) пункта 1 статьи 5 Закона Республики Казахстан «О государственных и социально ответственных услугах».</w:t>
            </w:r>
          </w:p>
          <w:p w14:paraId="25196343" w14:textId="5C59B21E" w:rsidR="00060A18" w:rsidRDefault="00060A18" w:rsidP="00B52CA7">
            <w:pPr>
              <w:rPr>
                <w:rFonts w:ascii="Times New Roman" w:eastAsia="Calibri" w:hAnsi="Times New Roman" w:cs="Times New Roman"/>
                <w:bCs/>
                <w:sz w:val="24"/>
                <w:szCs w:val="24"/>
              </w:rPr>
            </w:pPr>
          </w:p>
          <w:p w14:paraId="78130E0C" w14:textId="31A2DDF8" w:rsidR="00060A18" w:rsidRDefault="00060A18" w:rsidP="00B52CA7">
            <w:pPr>
              <w:rPr>
                <w:rFonts w:ascii="Times New Roman" w:eastAsia="Calibri" w:hAnsi="Times New Roman" w:cs="Times New Roman"/>
                <w:bCs/>
                <w:sz w:val="24"/>
                <w:szCs w:val="24"/>
              </w:rPr>
            </w:pPr>
          </w:p>
          <w:p w14:paraId="502A310F" w14:textId="0D160657" w:rsidR="00060A18" w:rsidRDefault="00060A18" w:rsidP="00B52CA7">
            <w:pPr>
              <w:rPr>
                <w:rFonts w:ascii="Times New Roman" w:eastAsia="Calibri" w:hAnsi="Times New Roman" w:cs="Times New Roman"/>
                <w:bCs/>
                <w:sz w:val="24"/>
                <w:szCs w:val="24"/>
              </w:rPr>
            </w:pPr>
          </w:p>
          <w:p w14:paraId="20FDEBD5" w14:textId="2BE26459" w:rsidR="00060A18" w:rsidRDefault="00060A18" w:rsidP="00B52CA7">
            <w:pPr>
              <w:rPr>
                <w:rFonts w:ascii="Times New Roman" w:eastAsia="Calibri" w:hAnsi="Times New Roman" w:cs="Times New Roman"/>
                <w:bCs/>
                <w:sz w:val="24"/>
                <w:szCs w:val="24"/>
              </w:rPr>
            </w:pPr>
          </w:p>
          <w:p w14:paraId="27308692" w14:textId="6FDCD8F5" w:rsidR="00060A18" w:rsidRDefault="00060A18" w:rsidP="00B52CA7">
            <w:pPr>
              <w:rPr>
                <w:rFonts w:ascii="Times New Roman" w:eastAsia="Calibri" w:hAnsi="Times New Roman" w:cs="Times New Roman"/>
                <w:bCs/>
                <w:sz w:val="24"/>
                <w:szCs w:val="24"/>
              </w:rPr>
            </w:pPr>
          </w:p>
          <w:p w14:paraId="067C12AA" w14:textId="4718815B" w:rsidR="00060A18" w:rsidRDefault="00060A18" w:rsidP="00B52CA7">
            <w:pPr>
              <w:rPr>
                <w:rFonts w:ascii="Times New Roman" w:eastAsia="Calibri" w:hAnsi="Times New Roman" w:cs="Times New Roman"/>
                <w:bCs/>
                <w:sz w:val="24"/>
                <w:szCs w:val="24"/>
              </w:rPr>
            </w:pPr>
          </w:p>
          <w:p w14:paraId="12276A29" w14:textId="4CBA93ED" w:rsidR="00060A18" w:rsidRDefault="00060A18" w:rsidP="00B52CA7">
            <w:pPr>
              <w:rPr>
                <w:rFonts w:ascii="Times New Roman" w:eastAsia="Calibri" w:hAnsi="Times New Roman" w:cs="Times New Roman"/>
                <w:bCs/>
                <w:sz w:val="24"/>
                <w:szCs w:val="24"/>
              </w:rPr>
            </w:pPr>
          </w:p>
          <w:p w14:paraId="2CC9BDD2" w14:textId="43E2C73F" w:rsidR="00060A18" w:rsidRDefault="00060A18" w:rsidP="00B52CA7">
            <w:pPr>
              <w:rPr>
                <w:rFonts w:ascii="Times New Roman" w:eastAsia="Calibri" w:hAnsi="Times New Roman" w:cs="Times New Roman"/>
                <w:bCs/>
                <w:sz w:val="24"/>
                <w:szCs w:val="24"/>
              </w:rPr>
            </w:pPr>
          </w:p>
          <w:p w14:paraId="6E0281CB" w14:textId="6AA1AD31" w:rsidR="00060A18" w:rsidRDefault="00060A18" w:rsidP="00B52CA7">
            <w:pPr>
              <w:rPr>
                <w:rFonts w:ascii="Times New Roman" w:eastAsia="Calibri" w:hAnsi="Times New Roman" w:cs="Times New Roman"/>
                <w:bCs/>
                <w:sz w:val="24"/>
                <w:szCs w:val="24"/>
              </w:rPr>
            </w:pPr>
          </w:p>
          <w:p w14:paraId="577E2D8E" w14:textId="0214E2A3" w:rsidR="00060A18" w:rsidRDefault="00060A18" w:rsidP="00B52CA7">
            <w:pPr>
              <w:rPr>
                <w:rFonts w:ascii="Times New Roman" w:eastAsia="Calibri" w:hAnsi="Times New Roman" w:cs="Times New Roman"/>
                <w:bCs/>
                <w:sz w:val="24"/>
                <w:szCs w:val="24"/>
              </w:rPr>
            </w:pPr>
          </w:p>
          <w:p w14:paraId="764737B1" w14:textId="544EE998" w:rsidR="00060A18" w:rsidRDefault="00060A18" w:rsidP="00B52CA7">
            <w:pPr>
              <w:rPr>
                <w:rFonts w:ascii="Times New Roman" w:eastAsia="Calibri" w:hAnsi="Times New Roman" w:cs="Times New Roman"/>
                <w:bCs/>
                <w:sz w:val="24"/>
                <w:szCs w:val="24"/>
              </w:rPr>
            </w:pPr>
          </w:p>
          <w:p w14:paraId="72644E72" w14:textId="54EAF0FB" w:rsidR="00060A18" w:rsidRDefault="00060A18" w:rsidP="00B52CA7">
            <w:pPr>
              <w:rPr>
                <w:rFonts w:ascii="Times New Roman" w:eastAsia="Calibri" w:hAnsi="Times New Roman" w:cs="Times New Roman"/>
                <w:bCs/>
                <w:sz w:val="24"/>
                <w:szCs w:val="24"/>
              </w:rPr>
            </w:pPr>
          </w:p>
          <w:p w14:paraId="542B9E2E" w14:textId="2D075BA8" w:rsidR="00060A18" w:rsidRDefault="00060A18" w:rsidP="00B52CA7">
            <w:pPr>
              <w:rPr>
                <w:rFonts w:ascii="Times New Roman" w:eastAsia="Calibri" w:hAnsi="Times New Roman" w:cs="Times New Roman"/>
                <w:bCs/>
                <w:sz w:val="24"/>
                <w:szCs w:val="24"/>
              </w:rPr>
            </w:pPr>
          </w:p>
          <w:p w14:paraId="0E540C0F" w14:textId="0B52ABD6" w:rsidR="00060A18" w:rsidRDefault="00060A18" w:rsidP="00B52CA7">
            <w:pPr>
              <w:rPr>
                <w:rFonts w:ascii="Times New Roman" w:eastAsia="Calibri" w:hAnsi="Times New Roman" w:cs="Times New Roman"/>
                <w:bCs/>
                <w:sz w:val="24"/>
                <w:szCs w:val="24"/>
              </w:rPr>
            </w:pPr>
          </w:p>
          <w:p w14:paraId="73E5D8A0" w14:textId="77777777" w:rsidR="00AA3FFC" w:rsidRDefault="00AA3FFC" w:rsidP="00060A18">
            <w:pPr>
              <w:rPr>
                <w:rFonts w:ascii="Times New Roman" w:eastAsia="Calibri" w:hAnsi="Times New Roman" w:cs="Times New Roman"/>
                <w:bCs/>
                <w:sz w:val="24"/>
                <w:szCs w:val="24"/>
              </w:rPr>
            </w:pPr>
          </w:p>
          <w:p w14:paraId="5ABD042E" w14:textId="77777777" w:rsidR="00AA3FFC" w:rsidRDefault="00AA3FFC" w:rsidP="00060A18">
            <w:pPr>
              <w:rPr>
                <w:rFonts w:ascii="Times New Roman" w:eastAsia="Calibri" w:hAnsi="Times New Roman" w:cs="Times New Roman"/>
                <w:bCs/>
                <w:sz w:val="24"/>
                <w:szCs w:val="24"/>
              </w:rPr>
            </w:pPr>
          </w:p>
          <w:p w14:paraId="180A7152" w14:textId="77777777" w:rsidR="00DC4E6A" w:rsidRDefault="00DC4E6A" w:rsidP="00060A18">
            <w:pPr>
              <w:rPr>
                <w:rFonts w:ascii="Times New Roman" w:eastAsia="Calibri" w:hAnsi="Times New Roman" w:cs="Times New Roman"/>
                <w:bCs/>
                <w:sz w:val="24"/>
                <w:szCs w:val="24"/>
              </w:rPr>
            </w:pPr>
          </w:p>
          <w:p w14:paraId="4159C357" w14:textId="77777777" w:rsidR="00DC4E6A" w:rsidRDefault="00DC4E6A" w:rsidP="00060A18">
            <w:pPr>
              <w:rPr>
                <w:rFonts w:ascii="Times New Roman" w:eastAsia="Calibri" w:hAnsi="Times New Roman" w:cs="Times New Roman"/>
                <w:bCs/>
                <w:sz w:val="24"/>
                <w:szCs w:val="24"/>
              </w:rPr>
            </w:pPr>
          </w:p>
          <w:p w14:paraId="68ED771F" w14:textId="1B69C66C" w:rsidR="00060A18" w:rsidRPr="00060A18" w:rsidRDefault="00060A18" w:rsidP="00060A18">
            <w:pPr>
              <w:rPr>
                <w:rFonts w:ascii="Times New Roman" w:eastAsia="Calibri" w:hAnsi="Times New Roman" w:cs="Times New Roman"/>
                <w:bCs/>
                <w:sz w:val="24"/>
                <w:szCs w:val="24"/>
              </w:rPr>
            </w:pPr>
            <w:r w:rsidRPr="00060A18">
              <w:rPr>
                <w:rFonts w:ascii="Times New Roman" w:eastAsia="Calibri" w:hAnsi="Times New Roman" w:cs="Times New Roman"/>
                <w:bCs/>
                <w:sz w:val="24"/>
                <w:szCs w:val="24"/>
              </w:rPr>
              <w:t xml:space="preserve">Приведение в соответствие с Цифровым Кодексом Республики Казахстан. </w:t>
            </w:r>
          </w:p>
          <w:p w14:paraId="7D96EA35" w14:textId="257943EB" w:rsidR="00060A18" w:rsidRDefault="00060A18" w:rsidP="00B52CA7">
            <w:pPr>
              <w:rPr>
                <w:rFonts w:ascii="Times New Roman" w:eastAsia="Calibri" w:hAnsi="Times New Roman" w:cs="Times New Roman"/>
                <w:bCs/>
                <w:sz w:val="24"/>
                <w:szCs w:val="24"/>
              </w:rPr>
            </w:pPr>
          </w:p>
          <w:p w14:paraId="382F4512" w14:textId="54ADD1A8" w:rsidR="00060A18" w:rsidRDefault="00060A18" w:rsidP="00B52CA7">
            <w:pPr>
              <w:rPr>
                <w:rFonts w:ascii="Times New Roman" w:eastAsia="Calibri" w:hAnsi="Times New Roman" w:cs="Times New Roman"/>
                <w:bCs/>
                <w:sz w:val="24"/>
                <w:szCs w:val="24"/>
              </w:rPr>
            </w:pPr>
          </w:p>
          <w:p w14:paraId="2B50FE5D" w14:textId="68ECEEB4" w:rsidR="00060A18" w:rsidRDefault="00060A18" w:rsidP="00B52CA7">
            <w:pPr>
              <w:rPr>
                <w:rFonts w:ascii="Times New Roman" w:eastAsia="Calibri" w:hAnsi="Times New Roman" w:cs="Times New Roman"/>
                <w:bCs/>
                <w:sz w:val="24"/>
                <w:szCs w:val="24"/>
              </w:rPr>
            </w:pPr>
          </w:p>
          <w:p w14:paraId="648E6374" w14:textId="1F733288" w:rsidR="00060A18" w:rsidRDefault="00060A18" w:rsidP="00B52CA7">
            <w:pPr>
              <w:rPr>
                <w:rFonts w:ascii="Times New Roman" w:eastAsia="Calibri" w:hAnsi="Times New Roman" w:cs="Times New Roman"/>
                <w:bCs/>
                <w:sz w:val="24"/>
                <w:szCs w:val="24"/>
              </w:rPr>
            </w:pPr>
          </w:p>
          <w:p w14:paraId="21665D3B" w14:textId="2BD24854" w:rsidR="00060A18" w:rsidRDefault="00060A18" w:rsidP="00B52CA7">
            <w:pPr>
              <w:rPr>
                <w:rFonts w:ascii="Times New Roman" w:eastAsia="Calibri" w:hAnsi="Times New Roman" w:cs="Times New Roman"/>
                <w:bCs/>
                <w:sz w:val="24"/>
                <w:szCs w:val="24"/>
              </w:rPr>
            </w:pPr>
          </w:p>
          <w:p w14:paraId="3D2D7C1B" w14:textId="4D9B1BB8" w:rsidR="00060A18" w:rsidRDefault="00060A18" w:rsidP="00B52CA7">
            <w:pPr>
              <w:rPr>
                <w:rFonts w:ascii="Times New Roman" w:eastAsia="Calibri" w:hAnsi="Times New Roman" w:cs="Times New Roman"/>
                <w:bCs/>
                <w:sz w:val="24"/>
                <w:szCs w:val="24"/>
              </w:rPr>
            </w:pPr>
          </w:p>
          <w:p w14:paraId="52833098" w14:textId="7811BADE" w:rsidR="00060A18" w:rsidRDefault="00060A18" w:rsidP="00B52CA7">
            <w:pPr>
              <w:rPr>
                <w:rFonts w:ascii="Times New Roman" w:eastAsia="Calibri" w:hAnsi="Times New Roman" w:cs="Times New Roman"/>
                <w:bCs/>
                <w:sz w:val="24"/>
                <w:szCs w:val="24"/>
              </w:rPr>
            </w:pPr>
          </w:p>
          <w:p w14:paraId="5B3ACBD6" w14:textId="75C9FCE3" w:rsidR="00060A18" w:rsidRDefault="00060A18" w:rsidP="00B52CA7">
            <w:pPr>
              <w:rPr>
                <w:rFonts w:ascii="Times New Roman" w:eastAsia="Calibri" w:hAnsi="Times New Roman" w:cs="Times New Roman"/>
                <w:bCs/>
                <w:sz w:val="24"/>
                <w:szCs w:val="24"/>
              </w:rPr>
            </w:pPr>
          </w:p>
          <w:p w14:paraId="60F77D09" w14:textId="103C1C88" w:rsidR="00060A18" w:rsidRDefault="00060A18" w:rsidP="00B52CA7">
            <w:pPr>
              <w:rPr>
                <w:rFonts w:ascii="Times New Roman" w:eastAsia="Calibri" w:hAnsi="Times New Roman" w:cs="Times New Roman"/>
                <w:bCs/>
                <w:sz w:val="24"/>
                <w:szCs w:val="24"/>
              </w:rPr>
            </w:pPr>
          </w:p>
          <w:p w14:paraId="6D1F3F3B" w14:textId="44FEFBB9" w:rsidR="00060A18" w:rsidRDefault="00060A18" w:rsidP="00B52CA7">
            <w:pPr>
              <w:rPr>
                <w:rFonts w:ascii="Times New Roman" w:eastAsia="Calibri" w:hAnsi="Times New Roman" w:cs="Times New Roman"/>
                <w:bCs/>
                <w:sz w:val="24"/>
                <w:szCs w:val="24"/>
              </w:rPr>
            </w:pPr>
          </w:p>
          <w:p w14:paraId="050BB59D" w14:textId="60EDCDD4" w:rsidR="00060A18" w:rsidRDefault="00060A18" w:rsidP="00B52CA7">
            <w:pPr>
              <w:rPr>
                <w:rFonts w:ascii="Times New Roman" w:eastAsia="Calibri" w:hAnsi="Times New Roman" w:cs="Times New Roman"/>
                <w:bCs/>
                <w:sz w:val="24"/>
                <w:szCs w:val="24"/>
              </w:rPr>
            </w:pPr>
          </w:p>
          <w:p w14:paraId="1DFE1BC1" w14:textId="424BDF15" w:rsidR="00060A18" w:rsidRDefault="00060A18" w:rsidP="00B52CA7">
            <w:pPr>
              <w:rPr>
                <w:rFonts w:ascii="Times New Roman" w:eastAsia="Calibri" w:hAnsi="Times New Roman" w:cs="Times New Roman"/>
                <w:bCs/>
                <w:sz w:val="24"/>
                <w:szCs w:val="24"/>
              </w:rPr>
            </w:pPr>
          </w:p>
          <w:p w14:paraId="73BA1127" w14:textId="50BC7928" w:rsidR="00060A18" w:rsidRDefault="00060A18" w:rsidP="00B52CA7">
            <w:pPr>
              <w:rPr>
                <w:rFonts w:ascii="Times New Roman" w:eastAsia="Calibri" w:hAnsi="Times New Roman" w:cs="Times New Roman"/>
                <w:bCs/>
                <w:sz w:val="24"/>
                <w:szCs w:val="24"/>
              </w:rPr>
            </w:pPr>
          </w:p>
          <w:p w14:paraId="6980CB32" w14:textId="0B3D1BBD" w:rsidR="00060A18" w:rsidRDefault="00060A18" w:rsidP="00B52CA7">
            <w:pPr>
              <w:rPr>
                <w:rFonts w:ascii="Times New Roman" w:eastAsia="Calibri" w:hAnsi="Times New Roman" w:cs="Times New Roman"/>
                <w:bCs/>
                <w:sz w:val="24"/>
                <w:szCs w:val="24"/>
              </w:rPr>
            </w:pPr>
          </w:p>
          <w:p w14:paraId="425DE732" w14:textId="1E88D29B" w:rsidR="00060A18" w:rsidRDefault="00060A18" w:rsidP="00B52CA7">
            <w:pPr>
              <w:rPr>
                <w:rFonts w:ascii="Times New Roman" w:eastAsia="Calibri" w:hAnsi="Times New Roman" w:cs="Times New Roman"/>
                <w:bCs/>
                <w:sz w:val="24"/>
                <w:szCs w:val="24"/>
              </w:rPr>
            </w:pPr>
          </w:p>
          <w:p w14:paraId="0204419B" w14:textId="5254BF4C" w:rsidR="00060A18" w:rsidRDefault="00060A18" w:rsidP="00B52CA7">
            <w:pPr>
              <w:rPr>
                <w:rFonts w:ascii="Times New Roman" w:eastAsia="Calibri" w:hAnsi="Times New Roman" w:cs="Times New Roman"/>
                <w:bCs/>
                <w:sz w:val="24"/>
                <w:szCs w:val="24"/>
              </w:rPr>
            </w:pPr>
          </w:p>
          <w:p w14:paraId="183BB9ED" w14:textId="5A91FBF9" w:rsidR="00060A18" w:rsidRDefault="00060A18" w:rsidP="00B52CA7">
            <w:pPr>
              <w:rPr>
                <w:rFonts w:ascii="Times New Roman" w:eastAsia="Calibri" w:hAnsi="Times New Roman" w:cs="Times New Roman"/>
                <w:bCs/>
                <w:sz w:val="24"/>
                <w:szCs w:val="24"/>
              </w:rPr>
            </w:pPr>
          </w:p>
          <w:p w14:paraId="2D7C625D" w14:textId="2736EB10" w:rsidR="00060A18" w:rsidRDefault="00060A18" w:rsidP="00B52CA7">
            <w:pPr>
              <w:rPr>
                <w:rFonts w:ascii="Times New Roman" w:eastAsia="Calibri" w:hAnsi="Times New Roman" w:cs="Times New Roman"/>
                <w:bCs/>
                <w:sz w:val="24"/>
                <w:szCs w:val="24"/>
              </w:rPr>
            </w:pPr>
          </w:p>
          <w:p w14:paraId="00E48DCC" w14:textId="10688C8D" w:rsidR="00060A18" w:rsidRDefault="00060A18" w:rsidP="00B52CA7">
            <w:pPr>
              <w:rPr>
                <w:rFonts w:ascii="Times New Roman" w:eastAsia="Calibri" w:hAnsi="Times New Roman" w:cs="Times New Roman"/>
                <w:bCs/>
                <w:sz w:val="24"/>
                <w:szCs w:val="24"/>
              </w:rPr>
            </w:pPr>
          </w:p>
          <w:p w14:paraId="15E4A7A3" w14:textId="64B8CBC3" w:rsidR="00060A18" w:rsidRDefault="00060A18" w:rsidP="00B52CA7">
            <w:pPr>
              <w:rPr>
                <w:rFonts w:ascii="Times New Roman" w:eastAsia="Calibri" w:hAnsi="Times New Roman" w:cs="Times New Roman"/>
                <w:bCs/>
                <w:sz w:val="24"/>
                <w:szCs w:val="24"/>
              </w:rPr>
            </w:pPr>
          </w:p>
          <w:p w14:paraId="206DE324" w14:textId="681B6E5F" w:rsidR="00060A18" w:rsidRDefault="00060A18" w:rsidP="00B52CA7">
            <w:pPr>
              <w:rPr>
                <w:rFonts w:ascii="Times New Roman" w:eastAsia="Calibri" w:hAnsi="Times New Roman" w:cs="Times New Roman"/>
                <w:bCs/>
                <w:sz w:val="24"/>
                <w:szCs w:val="24"/>
              </w:rPr>
            </w:pPr>
          </w:p>
          <w:p w14:paraId="7F661D95" w14:textId="0F3AC2F7" w:rsidR="00060A18" w:rsidRDefault="00060A18" w:rsidP="00B52CA7">
            <w:pPr>
              <w:rPr>
                <w:rFonts w:ascii="Times New Roman" w:eastAsia="Calibri" w:hAnsi="Times New Roman" w:cs="Times New Roman"/>
                <w:bCs/>
                <w:sz w:val="24"/>
                <w:szCs w:val="24"/>
              </w:rPr>
            </w:pPr>
          </w:p>
          <w:p w14:paraId="5C562AE9" w14:textId="1AB482D0" w:rsidR="00060A18" w:rsidRDefault="00060A18" w:rsidP="00B52CA7">
            <w:pPr>
              <w:rPr>
                <w:rFonts w:ascii="Times New Roman" w:eastAsia="Calibri" w:hAnsi="Times New Roman" w:cs="Times New Roman"/>
                <w:bCs/>
                <w:sz w:val="24"/>
                <w:szCs w:val="24"/>
              </w:rPr>
            </w:pPr>
          </w:p>
          <w:p w14:paraId="1A0B3477" w14:textId="79FA9FB1" w:rsidR="00060A18" w:rsidRDefault="00060A18" w:rsidP="00B52CA7">
            <w:pPr>
              <w:rPr>
                <w:rFonts w:ascii="Times New Roman" w:eastAsia="Calibri" w:hAnsi="Times New Roman" w:cs="Times New Roman"/>
                <w:bCs/>
                <w:sz w:val="24"/>
                <w:szCs w:val="24"/>
              </w:rPr>
            </w:pPr>
          </w:p>
          <w:p w14:paraId="1ECD3C3E" w14:textId="2801509D" w:rsidR="00060A18" w:rsidRDefault="00060A18" w:rsidP="00B52CA7">
            <w:pPr>
              <w:rPr>
                <w:rFonts w:ascii="Times New Roman" w:eastAsia="Calibri" w:hAnsi="Times New Roman" w:cs="Times New Roman"/>
                <w:bCs/>
                <w:sz w:val="24"/>
                <w:szCs w:val="24"/>
              </w:rPr>
            </w:pPr>
          </w:p>
          <w:p w14:paraId="557E6449" w14:textId="47316851" w:rsidR="00060A18" w:rsidRDefault="00060A18" w:rsidP="00B52CA7">
            <w:pPr>
              <w:rPr>
                <w:rFonts w:ascii="Times New Roman" w:eastAsia="Calibri" w:hAnsi="Times New Roman" w:cs="Times New Roman"/>
                <w:bCs/>
                <w:sz w:val="24"/>
                <w:szCs w:val="24"/>
              </w:rPr>
            </w:pPr>
          </w:p>
          <w:p w14:paraId="4D7BC15E" w14:textId="1AF740BB" w:rsidR="00060A18" w:rsidRDefault="00060A18" w:rsidP="00B52CA7">
            <w:pPr>
              <w:rPr>
                <w:rFonts w:ascii="Times New Roman" w:eastAsia="Calibri" w:hAnsi="Times New Roman" w:cs="Times New Roman"/>
                <w:bCs/>
                <w:sz w:val="24"/>
                <w:szCs w:val="24"/>
              </w:rPr>
            </w:pPr>
          </w:p>
          <w:p w14:paraId="1A7AF97D" w14:textId="5FCC6381" w:rsidR="00060A18" w:rsidRDefault="00060A18" w:rsidP="00B52CA7">
            <w:pPr>
              <w:rPr>
                <w:rFonts w:ascii="Times New Roman" w:eastAsia="Calibri" w:hAnsi="Times New Roman" w:cs="Times New Roman"/>
                <w:bCs/>
                <w:sz w:val="24"/>
                <w:szCs w:val="24"/>
              </w:rPr>
            </w:pPr>
          </w:p>
          <w:p w14:paraId="3F122F12" w14:textId="1944138C" w:rsidR="00060A18" w:rsidRDefault="00060A18" w:rsidP="00B52CA7">
            <w:pPr>
              <w:rPr>
                <w:rFonts w:ascii="Times New Roman" w:eastAsia="Calibri" w:hAnsi="Times New Roman" w:cs="Times New Roman"/>
                <w:bCs/>
                <w:sz w:val="24"/>
                <w:szCs w:val="24"/>
              </w:rPr>
            </w:pPr>
          </w:p>
          <w:p w14:paraId="63AE8FA4" w14:textId="209737FD" w:rsidR="00060A18" w:rsidRDefault="00060A18" w:rsidP="00B52CA7">
            <w:pPr>
              <w:rPr>
                <w:rFonts w:ascii="Times New Roman" w:eastAsia="Calibri" w:hAnsi="Times New Roman" w:cs="Times New Roman"/>
                <w:bCs/>
                <w:sz w:val="24"/>
                <w:szCs w:val="24"/>
              </w:rPr>
            </w:pPr>
          </w:p>
          <w:p w14:paraId="600E0E3D" w14:textId="77777777" w:rsidR="00AA3FFC" w:rsidRDefault="00AA3FFC" w:rsidP="00060A18">
            <w:pPr>
              <w:rPr>
                <w:rFonts w:ascii="Times New Roman" w:eastAsia="Calibri" w:hAnsi="Times New Roman" w:cs="Times New Roman"/>
                <w:bCs/>
                <w:sz w:val="24"/>
                <w:szCs w:val="24"/>
              </w:rPr>
            </w:pPr>
          </w:p>
          <w:p w14:paraId="2A6D85AD" w14:textId="77777777" w:rsidR="00AA3FFC" w:rsidRDefault="00AA3FFC" w:rsidP="00060A18">
            <w:pPr>
              <w:rPr>
                <w:rFonts w:ascii="Times New Roman" w:eastAsia="Calibri" w:hAnsi="Times New Roman" w:cs="Times New Roman"/>
                <w:bCs/>
                <w:sz w:val="24"/>
                <w:szCs w:val="24"/>
              </w:rPr>
            </w:pPr>
          </w:p>
          <w:p w14:paraId="7EC757B5" w14:textId="77777777" w:rsidR="00DC4E6A" w:rsidRDefault="00DC4E6A" w:rsidP="00060A18">
            <w:pPr>
              <w:rPr>
                <w:rFonts w:ascii="Times New Roman" w:eastAsia="Calibri" w:hAnsi="Times New Roman" w:cs="Times New Roman"/>
                <w:bCs/>
                <w:sz w:val="24"/>
                <w:szCs w:val="24"/>
              </w:rPr>
            </w:pPr>
          </w:p>
          <w:p w14:paraId="51474FCA" w14:textId="77777777" w:rsidR="00DC4E6A" w:rsidRDefault="00DC4E6A" w:rsidP="00060A18">
            <w:pPr>
              <w:rPr>
                <w:rFonts w:ascii="Times New Roman" w:eastAsia="Calibri" w:hAnsi="Times New Roman" w:cs="Times New Roman"/>
                <w:bCs/>
                <w:sz w:val="24"/>
                <w:szCs w:val="24"/>
              </w:rPr>
            </w:pPr>
          </w:p>
          <w:p w14:paraId="25657F57" w14:textId="057B7CD7" w:rsidR="00060A18" w:rsidRPr="00060A18" w:rsidRDefault="00060A18" w:rsidP="00060A18">
            <w:pPr>
              <w:rPr>
                <w:rFonts w:ascii="Times New Roman" w:eastAsia="Calibri" w:hAnsi="Times New Roman" w:cs="Times New Roman"/>
                <w:bCs/>
                <w:sz w:val="24"/>
                <w:szCs w:val="24"/>
              </w:rPr>
            </w:pPr>
            <w:r w:rsidRPr="00060A18">
              <w:rPr>
                <w:rFonts w:ascii="Times New Roman" w:eastAsia="Calibri" w:hAnsi="Times New Roman" w:cs="Times New Roman"/>
                <w:bCs/>
                <w:sz w:val="24"/>
                <w:szCs w:val="24"/>
              </w:rPr>
              <w:t xml:space="preserve">Приведение в соответствие с Цифровым Кодексом Республики Казахстан. </w:t>
            </w:r>
          </w:p>
          <w:p w14:paraId="0FF881D1" w14:textId="77777777" w:rsidR="00DC4E6A" w:rsidRDefault="00DC4E6A" w:rsidP="00C12882">
            <w:pPr>
              <w:rPr>
                <w:rFonts w:ascii="Times New Roman" w:eastAsia="Calibri" w:hAnsi="Times New Roman" w:cs="Times New Roman"/>
                <w:bCs/>
                <w:sz w:val="24"/>
                <w:szCs w:val="24"/>
              </w:rPr>
            </w:pPr>
          </w:p>
          <w:p w14:paraId="34A71E8F" w14:textId="77777777" w:rsidR="00DC4E6A" w:rsidRDefault="00DC4E6A" w:rsidP="00C12882">
            <w:pPr>
              <w:rPr>
                <w:rFonts w:ascii="Times New Roman" w:eastAsia="Calibri" w:hAnsi="Times New Roman" w:cs="Times New Roman"/>
                <w:bCs/>
                <w:sz w:val="24"/>
                <w:szCs w:val="24"/>
              </w:rPr>
            </w:pPr>
          </w:p>
          <w:p w14:paraId="2878E4CC" w14:textId="77777777" w:rsidR="00DC4E6A" w:rsidRDefault="00DC4E6A" w:rsidP="00C12882">
            <w:pPr>
              <w:rPr>
                <w:rFonts w:ascii="Times New Roman" w:eastAsia="Calibri" w:hAnsi="Times New Roman" w:cs="Times New Roman"/>
                <w:bCs/>
                <w:sz w:val="24"/>
                <w:szCs w:val="24"/>
              </w:rPr>
            </w:pPr>
          </w:p>
          <w:p w14:paraId="3A331A4B" w14:textId="78C3BD6F" w:rsidR="00DC4E6A" w:rsidRDefault="00DC4E6A" w:rsidP="00C12882">
            <w:pPr>
              <w:rPr>
                <w:rFonts w:ascii="Times New Roman" w:eastAsia="Calibri" w:hAnsi="Times New Roman" w:cs="Times New Roman"/>
                <w:bCs/>
                <w:sz w:val="24"/>
                <w:szCs w:val="24"/>
              </w:rPr>
            </w:pPr>
          </w:p>
          <w:p w14:paraId="3B73BD3C" w14:textId="391B4A45" w:rsidR="00C12882" w:rsidRPr="00C12882" w:rsidRDefault="00C12882" w:rsidP="00C12882">
            <w:pPr>
              <w:rPr>
                <w:rFonts w:ascii="Times New Roman" w:eastAsia="Calibri" w:hAnsi="Times New Roman" w:cs="Times New Roman"/>
                <w:bCs/>
                <w:sz w:val="24"/>
                <w:szCs w:val="24"/>
              </w:rPr>
            </w:pPr>
            <w:r w:rsidRPr="00C12882">
              <w:rPr>
                <w:rFonts w:ascii="Times New Roman" w:eastAsia="Calibri" w:hAnsi="Times New Roman" w:cs="Times New Roman"/>
                <w:bCs/>
                <w:sz w:val="24"/>
                <w:szCs w:val="24"/>
              </w:rPr>
              <w:t xml:space="preserve">Приведение в соответствие с Цифровым Кодексом Республики Казахстан. </w:t>
            </w:r>
          </w:p>
          <w:p w14:paraId="7F405A3D" w14:textId="77777777" w:rsidR="00DC4E6A" w:rsidRDefault="00DC4E6A" w:rsidP="00C12882">
            <w:pPr>
              <w:rPr>
                <w:rFonts w:ascii="Times New Roman" w:eastAsia="Calibri" w:hAnsi="Times New Roman" w:cs="Times New Roman"/>
                <w:bCs/>
                <w:sz w:val="24"/>
                <w:szCs w:val="24"/>
              </w:rPr>
            </w:pPr>
          </w:p>
          <w:p w14:paraId="7C0EE9BD" w14:textId="1252ECC5" w:rsidR="00C12882" w:rsidRPr="00C12882" w:rsidRDefault="00C12882" w:rsidP="00C12882">
            <w:pPr>
              <w:rPr>
                <w:rFonts w:ascii="Times New Roman" w:eastAsia="Calibri" w:hAnsi="Times New Roman" w:cs="Times New Roman"/>
                <w:bCs/>
                <w:sz w:val="24"/>
                <w:szCs w:val="24"/>
              </w:rPr>
            </w:pPr>
            <w:r w:rsidRPr="00C12882">
              <w:rPr>
                <w:rFonts w:ascii="Times New Roman" w:eastAsia="Calibri" w:hAnsi="Times New Roman" w:cs="Times New Roman"/>
                <w:bCs/>
                <w:sz w:val="24"/>
                <w:szCs w:val="24"/>
              </w:rPr>
              <w:t xml:space="preserve">Редакционная правка технического характера, связанная с уточнением </w:t>
            </w:r>
            <w:r>
              <w:rPr>
                <w:rFonts w:ascii="Times New Roman" w:eastAsia="Calibri" w:hAnsi="Times New Roman" w:cs="Times New Roman"/>
                <w:bCs/>
                <w:sz w:val="24"/>
                <w:szCs w:val="24"/>
              </w:rPr>
              <w:t>окончания слова,</w:t>
            </w:r>
            <w:r w:rsidRPr="00C12882">
              <w:rPr>
                <w:rFonts w:ascii="Times New Roman" w:eastAsia="Calibri" w:hAnsi="Times New Roman" w:cs="Times New Roman"/>
                <w:bCs/>
                <w:sz w:val="24"/>
                <w:szCs w:val="24"/>
              </w:rPr>
              <w:t xml:space="preserve"> не изменяющая содержания нормы.</w:t>
            </w:r>
          </w:p>
          <w:p w14:paraId="644BA413" w14:textId="165647DA" w:rsidR="00060A18" w:rsidRDefault="00060A18" w:rsidP="00B52CA7">
            <w:pPr>
              <w:rPr>
                <w:rFonts w:ascii="Times New Roman" w:eastAsia="Calibri" w:hAnsi="Times New Roman" w:cs="Times New Roman"/>
                <w:bCs/>
                <w:sz w:val="24"/>
                <w:szCs w:val="24"/>
              </w:rPr>
            </w:pPr>
          </w:p>
          <w:p w14:paraId="070F44E0" w14:textId="2CA5A35E" w:rsidR="0031567B" w:rsidRDefault="0031567B" w:rsidP="00B52CA7">
            <w:pPr>
              <w:rPr>
                <w:rFonts w:ascii="Times New Roman" w:eastAsia="Calibri" w:hAnsi="Times New Roman" w:cs="Times New Roman"/>
                <w:bCs/>
                <w:sz w:val="24"/>
                <w:szCs w:val="24"/>
              </w:rPr>
            </w:pPr>
          </w:p>
          <w:p w14:paraId="69791920" w14:textId="0892FD97" w:rsidR="0031567B" w:rsidRDefault="0031567B" w:rsidP="00B52CA7">
            <w:pPr>
              <w:rPr>
                <w:rFonts w:ascii="Times New Roman" w:eastAsia="Calibri" w:hAnsi="Times New Roman" w:cs="Times New Roman"/>
                <w:bCs/>
                <w:sz w:val="24"/>
                <w:szCs w:val="24"/>
              </w:rPr>
            </w:pPr>
          </w:p>
          <w:p w14:paraId="0A17402F" w14:textId="4717A770" w:rsidR="0031567B" w:rsidRDefault="0031567B" w:rsidP="00B52CA7">
            <w:pPr>
              <w:rPr>
                <w:rFonts w:ascii="Times New Roman" w:eastAsia="Calibri" w:hAnsi="Times New Roman" w:cs="Times New Roman"/>
                <w:bCs/>
                <w:sz w:val="24"/>
                <w:szCs w:val="24"/>
              </w:rPr>
            </w:pPr>
          </w:p>
          <w:p w14:paraId="717F534B" w14:textId="54789372" w:rsidR="0031567B" w:rsidRDefault="0031567B" w:rsidP="00B52CA7">
            <w:pPr>
              <w:rPr>
                <w:rFonts w:ascii="Times New Roman" w:eastAsia="Calibri" w:hAnsi="Times New Roman" w:cs="Times New Roman"/>
                <w:bCs/>
                <w:sz w:val="24"/>
                <w:szCs w:val="24"/>
              </w:rPr>
            </w:pPr>
          </w:p>
          <w:p w14:paraId="30BD5A60" w14:textId="23DA55DE" w:rsidR="0031567B" w:rsidRDefault="0031567B" w:rsidP="00B52CA7">
            <w:pPr>
              <w:rPr>
                <w:rFonts w:ascii="Times New Roman" w:eastAsia="Calibri" w:hAnsi="Times New Roman" w:cs="Times New Roman"/>
                <w:bCs/>
                <w:sz w:val="24"/>
                <w:szCs w:val="24"/>
              </w:rPr>
            </w:pPr>
          </w:p>
          <w:p w14:paraId="0A1CFB72" w14:textId="7CF1898E" w:rsidR="0031567B" w:rsidRDefault="0031567B" w:rsidP="00B52CA7">
            <w:pPr>
              <w:rPr>
                <w:rFonts w:ascii="Times New Roman" w:eastAsia="Calibri" w:hAnsi="Times New Roman" w:cs="Times New Roman"/>
                <w:bCs/>
                <w:sz w:val="24"/>
                <w:szCs w:val="24"/>
              </w:rPr>
            </w:pPr>
          </w:p>
          <w:p w14:paraId="59370F7C" w14:textId="613DE2DC" w:rsidR="0031567B" w:rsidRDefault="0031567B" w:rsidP="00B52CA7">
            <w:pPr>
              <w:rPr>
                <w:rFonts w:ascii="Times New Roman" w:eastAsia="Calibri" w:hAnsi="Times New Roman" w:cs="Times New Roman"/>
                <w:bCs/>
                <w:sz w:val="24"/>
                <w:szCs w:val="24"/>
              </w:rPr>
            </w:pPr>
          </w:p>
          <w:p w14:paraId="1E34ED7D" w14:textId="715A46A3" w:rsidR="0031567B" w:rsidRDefault="0031567B" w:rsidP="00B52CA7">
            <w:pPr>
              <w:rPr>
                <w:rFonts w:ascii="Times New Roman" w:eastAsia="Calibri" w:hAnsi="Times New Roman" w:cs="Times New Roman"/>
                <w:bCs/>
                <w:sz w:val="24"/>
                <w:szCs w:val="24"/>
              </w:rPr>
            </w:pPr>
          </w:p>
          <w:p w14:paraId="2F54DF04" w14:textId="597E8F40" w:rsidR="0031567B" w:rsidRDefault="0031567B" w:rsidP="00B52CA7">
            <w:pPr>
              <w:rPr>
                <w:rFonts w:ascii="Times New Roman" w:eastAsia="Calibri" w:hAnsi="Times New Roman" w:cs="Times New Roman"/>
                <w:bCs/>
                <w:sz w:val="24"/>
                <w:szCs w:val="24"/>
              </w:rPr>
            </w:pPr>
          </w:p>
          <w:p w14:paraId="674A69B5" w14:textId="34E44BA7" w:rsidR="0031567B" w:rsidRDefault="0031567B" w:rsidP="00B52CA7">
            <w:pPr>
              <w:rPr>
                <w:rFonts w:ascii="Times New Roman" w:eastAsia="Calibri" w:hAnsi="Times New Roman" w:cs="Times New Roman"/>
                <w:bCs/>
                <w:sz w:val="24"/>
                <w:szCs w:val="24"/>
              </w:rPr>
            </w:pPr>
          </w:p>
          <w:p w14:paraId="35371AA3" w14:textId="00CEAA97" w:rsidR="0031567B" w:rsidRDefault="0031567B" w:rsidP="00B52CA7">
            <w:pPr>
              <w:rPr>
                <w:rFonts w:ascii="Times New Roman" w:eastAsia="Calibri" w:hAnsi="Times New Roman" w:cs="Times New Roman"/>
                <w:bCs/>
                <w:sz w:val="24"/>
                <w:szCs w:val="24"/>
              </w:rPr>
            </w:pPr>
          </w:p>
          <w:p w14:paraId="13730F5E" w14:textId="75514871" w:rsidR="0031567B" w:rsidRDefault="0031567B" w:rsidP="00B52CA7">
            <w:pPr>
              <w:rPr>
                <w:rFonts w:ascii="Times New Roman" w:eastAsia="Calibri" w:hAnsi="Times New Roman" w:cs="Times New Roman"/>
                <w:bCs/>
                <w:sz w:val="24"/>
                <w:szCs w:val="24"/>
              </w:rPr>
            </w:pPr>
          </w:p>
          <w:p w14:paraId="4A54FDB4" w14:textId="43D0DAFB" w:rsidR="0031567B" w:rsidRDefault="0031567B" w:rsidP="00B52CA7">
            <w:pPr>
              <w:rPr>
                <w:rFonts w:ascii="Times New Roman" w:eastAsia="Calibri" w:hAnsi="Times New Roman" w:cs="Times New Roman"/>
                <w:bCs/>
                <w:sz w:val="24"/>
                <w:szCs w:val="24"/>
              </w:rPr>
            </w:pPr>
          </w:p>
          <w:p w14:paraId="3E6DB6BC" w14:textId="398ED607" w:rsidR="0031567B" w:rsidRDefault="0031567B" w:rsidP="00B52CA7">
            <w:pPr>
              <w:rPr>
                <w:rFonts w:ascii="Times New Roman" w:eastAsia="Calibri" w:hAnsi="Times New Roman" w:cs="Times New Roman"/>
                <w:bCs/>
                <w:sz w:val="24"/>
                <w:szCs w:val="24"/>
              </w:rPr>
            </w:pPr>
          </w:p>
          <w:p w14:paraId="37B58FB4" w14:textId="0A2B4751" w:rsidR="0031567B" w:rsidRDefault="0031567B" w:rsidP="00B52CA7">
            <w:pPr>
              <w:rPr>
                <w:rFonts w:ascii="Times New Roman" w:eastAsia="Calibri" w:hAnsi="Times New Roman" w:cs="Times New Roman"/>
                <w:bCs/>
                <w:sz w:val="24"/>
                <w:szCs w:val="24"/>
              </w:rPr>
            </w:pPr>
          </w:p>
          <w:p w14:paraId="395B95FD" w14:textId="11AEE8E2" w:rsidR="0031567B" w:rsidRDefault="0031567B" w:rsidP="00B52CA7">
            <w:pPr>
              <w:rPr>
                <w:rFonts w:ascii="Times New Roman" w:eastAsia="Calibri" w:hAnsi="Times New Roman" w:cs="Times New Roman"/>
                <w:bCs/>
                <w:sz w:val="24"/>
                <w:szCs w:val="24"/>
              </w:rPr>
            </w:pPr>
          </w:p>
          <w:p w14:paraId="7E28E45D" w14:textId="7808EAFE" w:rsidR="0031567B" w:rsidRDefault="0031567B" w:rsidP="00B52CA7">
            <w:pPr>
              <w:rPr>
                <w:rFonts w:ascii="Times New Roman" w:eastAsia="Calibri" w:hAnsi="Times New Roman" w:cs="Times New Roman"/>
                <w:bCs/>
                <w:sz w:val="24"/>
                <w:szCs w:val="24"/>
              </w:rPr>
            </w:pPr>
          </w:p>
          <w:p w14:paraId="092C010F" w14:textId="29F49C36" w:rsidR="0031567B" w:rsidRDefault="0031567B" w:rsidP="00B52CA7">
            <w:pPr>
              <w:rPr>
                <w:rFonts w:ascii="Times New Roman" w:eastAsia="Calibri" w:hAnsi="Times New Roman" w:cs="Times New Roman"/>
                <w:bCs/>
                <w:sz w:val="24"/>
                <w:szCs w:val="24"/>
              </w:rPr>
            </w:pPr>
          </w:p>
          <w:p w14:paraId="281998E3" w14:textId="720C9D71" w:rsidR="0031567B" w:rsidRDefault="0031567B" w:rsidP="00B52CA7">
            <w:pPr>
              <w:rPr>
                <w:rFonts w:ascii="Times New Roman" w:eastAsia="Calibri" w:hAnsi="Times New Roman" w:cs="Times New Roman"/>
                <w:bCs/>
                <w:sz w:val="24"/>
                <w:szCs w:val="24"/>
              </w:rPr>
            </w:pPr>
          </w:p>
          <w:p w14:paraId="6900EE36" w14:textId="49DB3FDD" w:rsidR="0031567B" w:rsidRDefault="0031567B" w:rsidP="00B52CA7">
            <w:pPr>
              <w:rPr>
                <w:rFonts w:ascii="Times New Roman" w:eastAsia="Calibri" w:hAnsi="Times New Roman" w:cs="Times New Roman"/>
                <w:bCs/>
                <w:sz w:val="24"/>
                <w:szCs w:val="24"/>
              </w:rPr>
            </w:pPr>
          </w:p>
          <w:p w14:paraId="7B2DEC0E" w14:textId="56973C7B" w:rsidR="0031567B" w:rsidRDefault="0031567B" w:rsidP="00B52CA7">
            <w:pPr>
              <w:rPr>
                <w:rFonts w:ascii="Times New Roman" w:eastAsia="Calibri" w:hAnsi="Times New Roman" w:cs="Times New Roman"/>
                <w:bCs/>
                <w:sz w:val="24"/>
                <w:szCs w:val="24"/>
              </w:rPr>
            </w:pPr>
          </w:p>
          <w:p w14:paraId="02F82D41" w14:textId="1C0B79F5" w:rsidR="0031567B" w:rsidRDefault="0031567B" w:rsidP="00B52CA7">
            <w:pPr>
              <w:rPr>
                <w:rFonts w:ascii="Times New Roman" w:eastAsia="Calibri" w:hAnsi="Times New Roman" w:cs="Times New Roman"/>
                <w:bCs/>
                <w:sz w:val="24"/>
                <w:szCs w:val="24"/>
              </w:rPr>
            </w:pPr>
          </w:p>
          <w:p w14:paraId="7F525F67" w14:textId="1F0AFED6" w:rsidR="0031567B" w:rsidRDefault="0031567B" w:rsidP="00B52CA7">
            <w:pPr>
              <w:rPr>
                <w:rFonts w:ascii="Times New Roman" w:eastAsia="Calibri" w:hAnsi="Times New Roman" w:cs="Times New Roman"/>
                <w:bCs/>
                <w:sz w:val="24"/>
                <w:szCs w:val="24"/>
              </w:rPr>
            </w:pPr>
          </w:p>
          <w:p w14:paraId="03DF1E07" w14:textId="2900F939" w:rsidR="0031567B" w:rsidRDefault="0031567B" w:rsidP="00B52CA7">
            <w:pPr>
              <w:rPr>
                <w:rFonts w:ascii="Times New Roman" w:eastAsia="Calibri" w:hAnsi="Times New Roman" w:cs="Times New Roman"/>
                <w:bCs/>
                <w:sz w:val="24"/>
                <w:szCs w:val="24"/>
              </w:rPr>
            </w:pPr>
          </w:p>
          <w:p w14:paraId="2565C072" w14:textId="01C763E1" w:rsidR="0031567B" w:rsidRDefault="0031567B" w:rsidP="00B52CA7">
            <w:pPr>
              <w:rPr>
                <w:rFonts w:ascii="Times New Roman" w:eastAsia="Calibri" w:hAnsi="Times New Roman" w:cs="Times New Roman"/>
                <w:bCs/>
                <w:sz w:val="24"/>
                <w:szCs w:val="24"/>
              </w:rPr>
            </w:pPr>
          </w:p>
          <w:p w14:paraId="594F583F" w14:textId="062B302F" w:rsidR="0031567B" w:rsidRDefault="0031567B" w:rsidP="00B52CA7">
            <w:pPr>
              <w:rPr>
                <w:rFonts w:ascii="Times New Roman" w:eastAsia="Calibri" w:hAnsi="Times New Roman" w:cs="Times New Roman"/>
                <w:bCs/>
                <w:sz w:val="24"/>
                <w:szCs w:val="24"/>
              </w:rPr>
            </w:pPr>
          </w:p>
          <w:p w14:paraId="41E42077" w14:textId="7011AF99" w:rsidR="0031567B" w:rsidRDefault="0031567B" w:rsidP="00B52CA7">
            <w:pPr>
              <w:rPr>
                <w:rFonts w:ascii="Times New Roman" w:eastAsia="Calibri" w:hAnsi="Times New Roman" w:cs="Times New Roman"/>
                <w:bCs/>
                <w:sz w:val="24"/>
                <w:szCs w:val="24"/>
              </w:rPr>
            </w:pPr>
          </w:p>
          <w:p w14:paraId="718A62A9" w14:textId="0A27CF29" w:rsidR="0031567B" w:rsidRDefault="0031567B" w:rsidP="00B52CA7">
            <w:pPr>
              <w:rPr>
                <w:rFonts w:ascii="Times New Roman" w:eastAsia="Calibri" w:hAnsi="Times New Roman" w:cs="Times New Roman"/>
                <w:bCs/>
                <w:sz w:val="24"/>
                <w:szCs w:val="24"/>
              </w:rPr>
            </w:pPr>
          </w:p>
          <w:p w14:paraId="3443188F" w14:textId="6FB3F7A2" w:rsidR="0031567B" w:rsidRDefault="0031567B" w:rsidP="00B52CA7">
            <w:pPr>
              <w:rPr>
                <w:rFonts w:ascii="Times New Roman" w:eastAsia="Calibri" w:hAnsi="Times New Roman" w:cs="Times New Roman"/>
                <w:bCs/>
                <w:sz w:val="24"/>
                <w:szCs w:val="24"/>
              </w:rPr>
            </w:pPr>
          </w:p>
          <w:p w14:paraId="66300619" w14:textId="03555015" w:rsidR="0031567B" w:rsidRDefault="0031567B" w:rsidP="00B52CA7">
            <w:pPr>
              <w:rPr>
                <w:rFonts w:ascii="Times New Roman" w:eastAsia="Calibri" w:hAnsi="Times New Roman" w:cs="Times New Roman"/>
                <w:bCs/>
                <w:sz w:val="24"/>
                <w:szCs w:val="24"/>
              </w:rPr>
            </w:pPr>
          </w:p>
          <w:p w14:paraId="7AEDDF96" w14:textId="611B02A6" w:rsidR="0031567B" w:rsidRDefault="0031567B" w:rsidP="00B52CA7">
            <w:pPr>
              <w:rPr>
                <w:rFonts w:ascii="Times New Roman" w:eastAsia="Calibri" w:hAnsi="Times New Roman" w:cs="Times New Roman"/>
                <w:bCs/>
                <w:sz w:val="24"/>
                <w:szCs w:val="24"/>
              </w:rPr>
            </w:pPr>
          </w:p>
          <w:p w14:paraId="64417843" w14:textId="09AFCAA4" w:rsidR="0031567B" w:rsidRDefault="0031567B" w:rsidP="00B52CA7">
            <w:pPr>
              <w:rPr>
                <w:rFonts w:ascii="Times New Roman" w:eastAsia="Calibri" w:hAnsi="Times New Roman" w:cs="Times New Roman"/>
                <w:bCs/>
                <w:sz w:val="24"/>
                <w:szCs w:val="24"/>
              </w:rPr>
            </w:pPr>
          </w:p>
          <w:p w14:paraId="37FDB5F1" w14:textId="16EEBD42" w:rsidR="0031567B" w:rsidRDefault="0031567B" w:rsidP="00B52CA7">
            <w:pPr>
              <w:rPr>
                <w:rFonts w:ascii="Times New Roman" w:eastAsia="Calibri" w:hAnsi="Times New Roman" w:cs="Times New Roman"/>
                <w:bCs/>
                <w:sz w:val="24"/>
                <w:szCs w:val="24"/>
              </w:rPr>
            </w:pPr>
          </w:p>
          <w:p w14:paraId="5FDF488B" w14:textId="0AC8581C" w:rsidR="0031567B" w:rsidRDefault="0031567B" w:rsidP="00B52CA7">
            <w:pPr>
              <w:rPr>
                <w:rFonts w:ascii="Times New Roman" w:eastAsia="Calibri" w:hAnsi="Times New Roman" w:cs="Times New Roman"/>
                <w:bCs/>
                <w:sz w:val="24"/>
                <w:szCs w:val="24"/>
              </w:rPr>
            </w:pPr>
          </w:p>
          <w:p w14:paraId="42E8EA63" w14:textId="237D167D" w:rsidR="0031567B" w:rsidRDefault="0031567B" w:rsidP="00B52CA7">
            <w:pPr>
              <w:rPr>
                <w:rFonts w:ascii="Times New Roman" w:eastAsia="Calibri" w:hAnsi="Times New Roman" w:cs="Times New Roman"/>
                <w:bCs/>
                <w:sz w:val="24"/>
                <w:szCs w:val="24"/>
              </w:rPr>
            </w:pPr>
          </w:p>
          <w:p w14:paraId="10D48A56" w14:textId="696B6901" w:rsidR="0031567B" w:rsidRDefault="0031567B" w:rsidP="00B52CA7">
            <w:pPr>
              <w:rPr>
                <w:rFonts w:ascii="Times New Roman" w:eastAsia="Calibri" w:hAnsi="Times New Roman" w:cs="Times New Roman"/>
                <w:bCs/>
                <w:sz w:val="24"/>
                <w:szCs w:val="24"/>
              </w:rPr>
            </w:pPr>
          </w:p>
          <w:p w14:paraId="58A842B9" w14:textId="4EB09359" w:rsidR="0031567B" w:rsidRDefault="0031567B" w:rsidP="00B52CA7">
            <w:pPr>
              <w:rPr>
                <w:rFonts w:ascii="Times New Roman" w:eastAsia="Calibri" w:hAnsi="Times New Roman" w:cs="Times New Roman"/>
                <w:bCs/>
                <w:sz w:val="24"/>
                <w:szCs w:val="24"/>
              </w:rPr>
            </w:pPr>
          </w:p>
          <w:p w14:paraId="67119FB6" w14:textId="6DBF8B88" w:rsidR="0031567B" w:rsidRDefault="0031567B" w:rsidP="00B52CA7">
            <w:pPr>
              <w:rPr>
                <w:rFonts w:ascii="Times New Roman" w:eastAsia="Calibri" w:hAnsi="Times New Roman" w:cs="Times New Roman"/>
                <w:bCs/>
                <w:sz w:val="24"/>
                <w:szCs w:val="24"/>
              </w:rPr>
            </w:pPr>
          </w:p>
          <w:p w14:paraId="6858D943" w14:textId="1079825B" w:rsidR="0031567B" w:rsidRDefault="0031567B" w:rsidP="00B52CA7">
            <w:pPr>
              <w:rPr>
                <w:rFonts w:ascii="Times New Roman" w:eastAsia="Calibri" w:hAnsi="Times New Roman" w:cs="Times New Roman"/>
                <w:bCs/>
                <w:sz w:val="24"/>
                <w:szCs w:val="24"/>
              </w:rPr>
            </w:pPr>
          </w:p>
          <w:p w14:paraId="208A88F8" w14:textId="435C5835" w:rsidR="0031567B" w:rsidRDefault="0031567B" w:rsidP="00B52CA7">
            <w:pPr>
              <w:rPr>
                <w:rFonts w:ascii="Times New Roman" w:eastAsia="Calibri" w:hAnsi="Times New Roman" w:cs="Times New Roman"/>
                <w:bCs/>
                <w:sz w:val="24"/>
                <w:szCs w:val="24"/>
              </w:rPr>
            </w:pPr>
          </w:p>
          <w:p w14:paraId="48B0B1DC" w14:textId="197F8E73" w:rsidR="0031567B" w:rsidRDefault="0031567B" w:rsidP="00B52CA7">
            <w:pPr>
              <w:rPr>
                <w:rFonts w:ascii="Times New Roman" w:eastAsia="Calibri" w:hAnsi="Times New Roman" w:cs="Times New Roman"/>
                <w:bCs/>
                <w:sz w:val="24"/>
                <w:szCs w:val="24"/>
              </w:rPr>
            </w:pPr>
          </w:p>
          <w:p w14:paraId="4D888E18" w14:textId="4FCA6C4E" w:rsidR="0031567B" w:rsidRDefault="0031567B" w:rsidP="00B52CA7">
            <w:pPr>
              <w:rPr>
                <w:rFonts w:ascii="Times New Roman" w:eastAsia="Calibri" w:hAnsi="Times New Roman" w:cs="Times New Roman"/>
                <w:bCs/>
                <w:sz w:val="24"/>
                <w:szCs w:val="24"/>
              </w:rPr>
            </w:pPr>
          </w:p>
          <w:p w14:paraId="23A9C5BA" w14:textId="20BB8A70" w:rsidR="0031567B" w:rsidRDefault="0031567B" w:rsidP="00B52CA7">
            <w:pPr>
              <w:rPr>
                <w:rFonts w:ascii="Times New Roman" w:eastAsia="Calibri" w:hAnsi="Times New Roman" w:cs="Times New Roman"/>
                <w:bCs/>
                <w:sz w:val="24"/>
                <w:szCs w:val="24"/>
              </w:rPr>
            </w:pPr>
          </w:p>
          <w:p w14:paraId="55BAA7AE" w14:textId="71A8F2B7" w:rsidR="0031567B" w:rsidRDefault="0031567B" w:rsidP="00B52CA7">
            <w:pPr>
              <w:rPr>
                <w:rFonts w:ascii="Times New Roman" w:eastAsia="Calibri" w:hAnsi="Times New Roman" w:cs="Times New Roman"/>
                <w:bCs/>
                <w:sz w:val="24"/>
                <w:szCs w:val="24"/>
              </w:rPr>
            </w:pPr>
          </w:p>
          <w:p w14:paraId="79743EED" w14:textId="0FE8AA14" w:rsidR="0031567B" w:rsidRDefault="0031567B" w:rsidP="00B52CA7">
            <w:pPr>
              <w:rPr>
                <w:rFonts w:ascii="Times New Roman" w:eastAsia="Calibri" w:hAnsi="Times New Roman" w:cs="Times New Roman"/>
                <w:bCs/>
                <w:sz w:val="24"/>
                <w:szCs w:val="24"/>
              </w:rPr>
            </w:pPr>
          </w:p>
          <w:p w14:paraId="6BD17E68" w14:textId="2DFCFAC9" w:rsidR="0031567B" w:rsidRDefault="0031567B" w:rsidP="00B52CA7">
            <w:pPr>
              <w:rPr>
                <w:rFonts w:ascii="Times New Roman" w:eastAsia="Calibri" w:hAnsi="Times New Roman" w:cs="Times New Roman"/>
                <w:bCs/>
                <w:sz w:val="24"/>
                <w:szCs w:val="24"/>
              </w:rPr>
            </w:pPr>
          </w:p>
          <w:p w14:paraId="5D2DCE74" w14:textId="0FA82C9F" w:rsidR="0031567B" w:rsidRDefault="0031567B" w:rsidP="00B52CA7">
            <w:pPr>
              <w:rPr>
                <w:rFonts w:ascii="Times New Roman" w:eastAsia="Calibri" w:hAnsi="Times New Roman" w:cs="Times New Roman"/>
                <w:bCs/>
                <w:sz w:val="24"/>
                <w:szCs w:val="24"/>
              </w:rPr>
            </w:pPr>
          </w:p>
          <w:p w14:paraId="41C484BC" w14:textId="422799E0" w:rsidR="0031567B" w:rsidRDefault="0031567B" w:rsidP="00B52CA7">
            <w:pPr>
              <w:rPr>
                <w:rFonts w:ascii="Times New Roman" w:eastAsia="Calibri" w:hAnsi="Times New Roman" w:cs="Times New Roman"/>
                <w:bCs/>
                <w:sz w:val="24"/>
                <w:szCs w:val="24"/>
              </w:rPr>
            </w:pPr>
          </w:p>
          <w:p w14:paraId="0446ED56" w14:textId="78924F36" w:rsidR="0031567B" w:rsidRDefault="0031567B" w:rsidP="00B52CA7">
            <w:pPr>
              <w:rPr>
                <w:rFonts w:ascii="Times New Roman" w:eastAsia="Calibri" w:hAnsi="Times New Roman" w:cs="Times New Roman"/>
                <w:bCs/>
                <w:sz w:val="24"/>
                <w:szCs w:val="24"/>
              </w:rPr>
            </w:pPr>
          </w:p>
          <w:p w14:paraId="1FF5D47D" w14:textId="53C7F79C" w:rsidR="0031567B" w:rsidRDefault="0031567B" w:rsidP="00B52CA7">
            <w:pPr>
              <w:rPr>
                <w:rFonts w:ascii="Times New Roman" w:eastAsia="Calibri" w:hAnsi="Times New Roman" w:cs="Times New Roman"/>
                <w:bCs/>
                <w:sz w:val="24"/>
                <w:szCs w:val="24"/>
              </w:rPr>
            </w:pPr>
          </w:p>
          <w:p w14:paraId="39730AB7" w14:textId="11545A0B" w:rsidR="0031567B" w:rsidRDefault="0031567B" w:rsidP="00B52CA7">
            <w:pPr>
              <w:rPr>
                <w:rFonts w:ascii="Times New Roman" w:eastAsia="Calibri" w:hAnsi="Times New Roman" w:cs="Times New Roman"/>
                <w:bCs/>
                <w:sz w:val="24"/>
                <w:szCs w:val="24"/>
              </w:rPr>
            </w:pPr>
          </w:p>
          <w:p w14:paraId="6C0F1E5A" w14:textId="343CF7FD" w:rsidR="0031567B" w:rsidRDefault="0031567B" w:rsidP="00B52CA7">
            <w:pPr>
              <w:rPr>
                <w:rFonts w:ascii="Times New Roman" w:eastAsia="Calibri" w:hAnsi="Times New Roman" w:cs="Times New Roman"/>
                <w:bCs/>
                <w:sz w:val="24"/>
                <w:szCs w:val="24"/>
              </w:rPr>
            </w:pPr>
          </w:p>
          <w:p w14:paraId="22027E27" w14:textId="19FB554B" w:rsidR="0031567B" w:rsidRDefault="0031567B" w:rsidP="00B52CA7">
            <w:pPr>
              <w:rPr>
                <w:rFonts w:ascii="Times New Roman" w:eastAsia="Calibri" w:hAnsi="Times New Roman" w:cs="Times New Roman"/>
                <w:bCs/>
                <w:sz w:val="24"/>
                <w:szCs w:val="24"/>
              </w:rPr>
            </w:pPr>
          </w:p>
          <w:p w14:paraId="5A03EAAC" w14:textId="5AF1AD96" w:rsidR="0031567B" w:rsidRDefault="0031567B" w:rsidP="00B52CA7">
            <w:pPr>
              <w:rPr>
                <w:rFonts w:ascii="Times New Roman" w:eastAsia="Calibri" w:hAnsi="Times New Roman" w:cs="Times New Roman"/>
                <w:bCs/>
                <w:sz w:val="24"/>
                <w:szCs w:val="24"/>
              </w:rPr>
            </w:pPr>
          </w:p>
          <w:p w14:paraId="049D3B46" w14:textId="62550FBB" w:rsidR="0031567B" w:rsidRDefault="0031567B" w:rsidP="00B52CA7">
            <w:pPr>
              <w:rPr>
                <w:rFonts w:ascii="Times New Roman" w:eastAsia="Calibri" w:hAnsi="Times New Roman" w:cs="Times New Roman"/>
                <w:bCs/>
                <w:sz w:val="24"/>
                <w:szCs w:val="24"/>
              </w:rPr>
            </w:pPr>
          </w:p>
          <w:p w14:paraId="74495F6F" w14:textId="2D114D0D" w:rsidR="0031567B" w:rsidRDefault="0031567B" w:rsidP="00B52CA7">
            <w:pPr>
              <w:rPr>
                <w:rFonts w:ascii="Times New Roman" w:eastAsia="Calibri" w:hAnsi="Times New Roman" w:cs="Times New Roman"/>
                <w:bCs/>
                <w:sz w:val="24"/>
                <w:szCs w:val="24"/>
              </w:rPr>
            </w:pPr>
          </w:p>
          <w:p w14:paraId="0BC5B1C9" w14:textId="5A301184" w:rsidR="0031567B" w:rsidRDefault="0031567B" w:rsidP="00B52CA7">
            <w:pPr>
              <w:rPr>
                <w:rFonts w:ascii="Times New Roman" w:eastAsia="Calibri" w:hAnsi="Times New Roman" w:cs="Times New Roman"/>
                <w:bCs/>
                <w:sz w:val="24"/>
                <w:szCs w:val="24"/>
              </w:rPr>
            </w:pPr>
          </w:p>
          <w:p w14:paraId="011CD0D2" w14:textId="56104B6A" w:rsidR="0031567B" w:rsidRDefault="0031567B" w:rsidP="00B52CA7">
            <w:pPr>
              <w:rPr>
                <w:rFonts w:ascii="Times New Roman" w:eastAsia="Calibri" w:hAnsi="Times New Roman" w:cs="Times New Roman"/>
                <w:bCs/>
                <w:sz w:val="24"/>
                <w:szCs w:val="24"/>
              </w:rPr>
            </w:pPr>
          </w:p>
          <w:p w14:paraId="4A2A1054" w14:textId="512F1059" w:rsidR="0031567B" w:rsidRDefault="0031567B" w:rsidP="00B52CA7">
            <w:pPr>
              <w:rPr>
                <w:rFonts w:ascii="Times New Roman" w:eastAsia="Calibri" w:hAnsi="Times New Roman" w:cs="Times New Roman"/>
                <w:bCs/>
                <w:sz w:val="24"/>
                <w:szCs w:val="24"/>
              </w:rPr>
            </w:pPr>
          </w:p>
          <w:p w14:paraId="15930618" w14:textId="6F3A6309" w:rsidR="0031567B" w:rsidRDefault="0031567B" w:rsidP="00B52CA7">
            <w:pPr>
              <w:rPr>
                <w:rFonts w:ascii="Times New Roman" w:eastAsia="Calibri" w:hAnsi="Times New Roman" w:cs="Times New Roman"/>
                <w:bCs/>
                <w:sz w:val="24"/>
                <w:szCs w:val="24"/>
              </w:rPr>
            </w:pPr>
          </w:p>
          <w:p w14:paraId="2DF63918" w14:textId="6A0AE286" w:rsidR="0031567B" w:rsidRDefault="0031567B" w:rsidP="00B52CA7">
            <w:pPr>
              <w:rPr>
                <w:rFonts w:ascii="Times New Roman" w:eastAsia="Calibri" w:hAnsi="Times New Roman" w:cs="Times New Roman"/>
                <w:bCs/>
                <w:sz w:val="24"/>
                <w:szCs w:val="24"/>
              </w:rPr>
            </w:pPr>
          </w:p>
          <w:p w14:paraId="3EA10D9D" w14:textId="15404DD8" w:rsidR="0031567B" w:rsidRDefault="0031567B" w:rsidP="00B52CA7">
            <w:pPr>
              <w:rPr>
                <w:rFonts w:ascii="Times New Roman" w:eastAsia="Calibri" w:hAnsi="Times New Roman" w:cs="Times New Roman"/>
                <w:bCs/>
                <w:sz w:val="24"/>
                <w:szCs w:val="24"/>
              </w:rPr>
            </w:pPr>
          </w:p>
          <w:p w14:paraId="5EF703F9" w14:textId="510B8313" w:rsidR="0031567B" w:rsidRDefault="0031567B" w:rsidP="00B52CA7">
            <w:pPr>
              <w:rPr>
                <w:rFonts w:ascii="Times New Roman" w:eastAsia="Calibri" w:hAnsi="Times New Roman" w:cs="Times New Roman"/>
                <w:bCs/>
                <w:sz w:val="24"/>
                <w:szCs w:val="24"/>
              </w:rPr>
            </w:pPr>
          </w:p>
          <w:p w14:paraId="41B04FD0" w14:textId="12032C4D" w:rsidR="0031567B" w:rsidRDefault="0031567B" w:rsidP="00B52CA7">
            <w:pPr>
              <w:rPr>
                <w:rFonts w:ascii="Times New Roman" w:eastAsia="Calibri" w:hAnsi="Times New Roman" w:cs="Times New Roman"/>
                <w:bCs/>
                <w:sz w:val="24"/>
                <w:szCs w:val="24"/>
              </w:rPr>
            </w:pPr>
          </w:p>
          <w:p w14:paraId="1EC73435" w14:textId="13209764" w:rsidR="0031567B" w:rsidRDefault="0031567B" w:rsidP="00B52CA7">
            <w:pPr>
              <w:rPr>
                <w:rFonts w:ascii="Times New Roman" w:eastAsia="Calibri" w:hAnsi="Times New Roman" w:cs="Times New Roman"/>
                <w:bCs/>
                <w:sz w:val="24"/>
                <w:szCs w:val="24"/>
              </w:rPr>
            </w:pPr>
          </w:p>
          <w:p w14:paraId="645C8050" w14:textId="65089A6E" w:rsidR="0031567B" w:rsidRDefault="0031567B" w:rsidP="00B52CA7">
            <w:pPr>
              <w:rPr>
                <w:rFonts w:ascii="Times New Roman" w:eastAsia="Calibri" w:hAnsi="Times New Roman" w:cs="Times New Roman"/>
                <w:bCs/>
                <w:sz w:val="24"/>
                <w:szCs w:val="24"/>
              </w:rPr>
            </w:pPr>
          </w:p>
          <w:p w14:paraId="16196A32" w14:textId="7F3B6B7A" w:rsidR="0031567B" w:rsidRDefault="0031567B" w:rsidP="00B52CA7">
            <w:pPr>
              <w:rPr>
                <w:rFonts w:ascii="Times New Roman" w:eastAsia="Calibri" w:hAnsi="Times New Roman" w:cs="Times New Roman"/>
                <w:bCs/>
                <w:sz w:val="24"/>
                <w:szCs w:val="24"/>
              </w:rPr>
            </w:pPr>
          </w:p>
          <w:p w14:paraId="25972640" w14:textId="07CF3A83" w:rsidR="0031567B" w:rsidRDefault="0031567B" w:rsidP="00B52CA7">
            <w:pPr>
              <w:rPr>
                <w:rFonts w:ascii="Times New Roman" w:eastAsia="Calibri" w:hAnsi="Times New Roman" w:cs="Times New Roman"/>
                <w:bCs/>
                <w:sz w:val="24"/>
                <w:szCs w:val="24"/>
              </w:rPr>
            </w:pPr>
          </w:p>
          <w:p w14:paraId="3404626C" w14:textId="6E163ABC" w:rsidR="0031567B" w:rsidRDefault="0031567B" w:rsidP="00B52CA7">
            <w:pPr>
              <w:rPr>
                <w:rFonts w:ascii="Times New Roman" w:eastAsia="Calibri" w:hAnsi="Times New Roman" w:cs="Times New Roman"/>
                <w:bCs/>
                <w:sz w:val="24"/>
                <w:szCs w:val="24"/>
              </w:rPr>
            </w:pPr>
          </w:p>
          <w:p w14:paraId="65D8356E" w14:textId="1A7AFB29" w:rsidR="0031567B" w:rsidRDefault="0031567B" w:rsidP="00B52CA7">
            <w:pPr>
              <w:rPr>
                <w:rFonts w:ascii="Times New Roman" w:eastAsia="Calibri" w:hAnsi="Times New Roman" w:cs="Times New Roman"/>
                <w:bCs/>
                <w:sz w:val="24"/>
                <w:szCs w:val="24"/>
              </w:rPr>
            </w:pPr>
          </w:p>
          <w:p w14:paraId="7B0217DA" w14:textId="560F7102" w:rsidR="0031567B" w:rsidRDefault="0031567B" w:rsidP="00B52CA7">
            <w:pPr>
              <w:rPr>
                <w:rFonts w:ascii="Times New Roman" w:eastAsia="Calibri" w:hAnsi="Times New Roman" w:cs="Times New Roman"/>
                <w:bCs/>
                <w:sz w:val="24"/>
                <w:szCs w:val="24"/>
              </w:rPr>
            </w:pPr>
          </w:p>
          <w:p w14:paraId="296F4E8B" w14:textId="165870C0" w:rsidR="0031567B" w:rsidRDefault="0031567B" w:rsidP="00B52CA7">
            <w:pPr>
              <w:rPr>
                <w:rFonts w:ascii="Times New Roman" w:eastAsia="Calibri" w:hAnsi="Times New Roman" w:cs="Times New Roman"/>
                <w:bCs/>
                <w:sz w:val="24"/>
                <w:szCs w:val="24"/>
              </w:rPr>
            </w:pPr>
          </w:p>
          <w:p w14:paraId="59EA2687" w14:textId="11FF5E9B" w:rsidR="0031567B" w:rsidRDefault="0031567B" w:rsidP="00B52CA7">
            <w:pPr>
              <w:rPr>
                <w:rFonts w:ascii="Times New Roman" w:eastAsia="Calibri" w:hAnsi="Times New Roman" w:cs="Times New Roman"/>
                <w:bCs/>
                <w:sz w:val="24"/>
                <w:szCs w:val="24"/>
              </w:rPr>
            </w:pPr>
          </w:p>
          <w:p w14:paraId="0CDD2DF0" w14:textId="4632A983" w:rsidR="0031567B" w:rsidRDefault="0031567B" w:rsidP="00B52CA7">
            <w:pPr>
              <w:rPr>
                <w:rFonts w:ascii="Times New Roman" w:eastAsia="Calibri" w:hAnsi="Times New Roman" w:cs="Times New Roman"/>
                <w:bCs/>
                <w:sz w:val="24"/>
                <w:szCs w:val="24"/>
              </w:rPr>
            </w:pPr>
          </w:p>
          <w:p w14:paraId="209DD38B" w14:textId="1D4E4057" w:rsidR="0031567B" w:rsidRDefault="0031567B" w:rsidP="00B52CA7">
            <w:pPr>
              <w:rPr>
                <w:rFonts w:ascii="Times New Roman" w:eastAsia="Calibri" w:hAnsi="Times New Roman" w:cs="Times New Roman"/>
                <w:bCs/>
                <w:sz w:val="24"/>
                <w:szCs w:val="24"/>
              </w:rPr>
            </w:pPr>
          </w:p>
          <w:p w14:paraId="5E06FF2D" w14:textId="081F54E4" w:rsidR="0031567B" w:rsidRDefault="0031567B" w:rsidP="00B52CA7">
            <w:pPr>
              <w:rPr>
                <w:rFonts w:ascii="Times New Roman" w:eastAsia="Calibri" w:hAnsi="Times New Roman" w:cs="Times New Roman"/>
                <w:bCs/>
                <w:sz w:val="24"/>
                <w:szCs w:val="24"/>
              </w:rPr>
            </w:pPr>
          </w:p>
          <w:p w14:paraId="35085A23" w14:textId="6791D678" w:rsidR="0031567B" w:rsidRDefault="0031567B" w:rsidP="00B52CA7">
            <w:pPr>
              <w:rPr>
                <w:rFonts w:ascii="Times New Roman" w:eastAsia="Calibri" w:hAnsi="Times New Roman" w:cs="Times New Roman"/>
                <w:bCs/>
                <w:sz w:val="24"/>
                <w:szCs w:val="24"/>
              </w:rPr>
            </w:pPr>
          </w:p>
          <w:p w14:paraId="60DD954E" w14:textId="3044274F" w:rsidR="0031567B" w:rsidRDefault="0031567B" w:rsidP="00B52CA7">
            <w:pPr>
              <w:rPr>
                <w:rFonts w:ascii="Times New Roman" w:eastAsia="Calibri" w:hAnsi="Times New Roman" w:cs="Times New Roman"/>
                <w:bCs/>
                <w:sz w:val="24"/>
                <w:szCs w:val="24"/>
              </w:rPr>
            </w:pPr>
          </w:p>
          <w:p w14:paraId="41A4C775" w14:textId="36B8FA48" w:rsidR="0031567B" w:rsidRDefault="0031567B" w:rsidP="00B52CA7">
            <w:pPr>
              <w:rPr>
                <w:rFonts w:ascii="Times New Roman" w:eastAsia="Calibri" w:hAnsi="Times New Roman" w:cs="Times New Roman"/>
                <w:bCs/>
                <w:sz w:val="24"/>
                <w:szCs w:val="24"/>
              </w:rPr>
            </w:pPr>
          </w:p>
          <w:p w14:paraId="71665B05" w14:textId="5F2CDE86" w:rsidR="0031567B" w:rsidRDefault="0031567B" w:rsidP="00B52CA7">
            <w:pPr>
              <w:rPr>
                <w:rFonts w:ascii="Times New Roman" w:eastAsia="Calibri" w:hAnsi="Times New Roman" w:cs="Times New Roman"/>
                <w:bCs/>
                <w:sz w:val="24"/>
                <w:szCs w:val="24"/>
              </w:rPr>
            </w:pPr>
          </w:p>
          <w:p w14:paraId="5761A407" w14:textId="0AA939A1" w:rsidR="0031567B" w:rsidRDefault="0031567B" w:rsidP="00B52CA7">
            <w:pPr>
              <w:rPr>
                <w:rFonts w:ascii="Times New Roman" w:eastAsia="Calibri" w:hAnsi="Times New Roman" w:cs="Times New Roman"/>
                <w:bCs/>
                <w:sz w:val="24"/>
                <w:szCs w:val="24"/>
              </w:rPr>
            </w:pPr>
          </w:p>
          <w:p w14:paraId="19147BA1" w14:textId="77777777" w:rsidR="00BC4F21" w:rsidRDefault="00BC4F21" w:rsidP="00B52CA7">
            <w:pPr>
              <w:rPr>
                <w:rFonts w:ascii="Times New Roman" w:eastAsia="Calibri" w:hAnsi="Times New Roman" w:cs="Times New Roman"/>
                <w:bCs/>
                <w:sz w:val="24"/>
                <w:szCs w:val="24"/>
              </w:rPr>
            </w:pPr>
          </w:p>
          <w:p w14:paraId="08658ED5" w14:textId="53CB5D18" w:rsidR="0083662A" w:rsidRDefault="0083662A" w:rsidP="0031567B">
            <w:pPr>
              <w:rPr>
                <w:rFonts w:ascii="Times New Roman" w:eastAsia="Calibri" w:hAnsi="Times New Roman" w:cs="Times New Roman"/>
                <w:bCs/>
                <w:sz w:val="24"/>
                <w:szCs w:val="24"/>
              </w:rPr>
            </w:pPr>
          </w:p>
          <w:p w14:paraId="43A9980F" w14:textId="6ABF9825" w:rsidR="0031567B" w:rsidRPr="0031567B" w:rsidRDefault="0031567B" w:rsidP="0031567B">
            <w:pPr>
              <w:rPr>
                <w:rFonts w:ascii="Times New Roman" w:eastAsia="Calibri" w:hAnsi="Times New Roman" w:cs="Times New Roman"/>
                <w:bCs/>
                <w:sz w:val="24"/>
                <w:szCs w:val="24"/>
              </w:rPr>
            </w:pPr>
            <w:r w:rsidRPr="0031567B">
              <w:rPr>
                <w:rFonts w:ascii="Times New Roman" w:eastAsia="Calibri" w:hAnsi="Times New Roman" w:cs="Times New Roman"/>
                <w:bCs/>
                <w:sz w:val="24"/>
                <w:szCs w:val="24"/>
              </w:rPr>
              <w:t>Приведение в соответствие с подпунктом 13) пункта 1 статьи 5 Закона Республики Казахстан «О государственных и социально ответственных услугах».</w:t>
            </w:r>
          </w:p>
          <w:p w14:paraId="07DFF618" w14:textId="2F0D14AE" w:rsidR="00060A18" w:rsidRDefault="00060A18" w:rsidP="00B52CA7">
            <w:pPr>
              <w:rPr>
                <w:rFonts w:ascii="Times New Roman" w:eastAsia="Calibri" w:hAnsi="Times New Roman" w:cs="Times New Roman"/>
                <w:bCs/>
                <w:sz w:val="24"/>
                <w:szCs w:val="24"/>
              </w:rPr>
            </w:pPr>
          </w:p>
          <w:p w14:paraId="23DF231E" w14:textId="677AC643" w:rsidR="0031567B" w:rsidRDefault="0031567B" w:rsidP="00B52CA7">
            <w:pPr>
              <w:rPr>
                <w:rFonts w:ascii="Times New Roman" w:eastAsia="Calibri" w:hAnsi="Times New Roman" w:cs="Times New Roman"/>
                <w:bCs/>
                <w:sz w:val="24"/>
                <w:szCs w:val="24"/>
              </w:rPr>
            </w:pPr>
          </w:p>
          <w:p w14:paraId="6C14DA58" w14:textId="6B4DA5BA" w:rsidR="0031567B" w:rsidRDefault="0031567B" w:rsidP="00B52CA7">
            <w:pPr>
              <w:rPr>
                <w:rFonts w:ascii="Times New Roman" w:eastAsia="Calibri" w:hAnsi="Times New Roman" w:cs="Times New Roman"/>
                <w:bCs/>
                <w:sz w:val="24"/>
                <w:szCs w:val="24"/>
              </w:rPr>
            </w:pPr>
          </w:p>
          <w:p w14:paraId="1CDBC2D7" w14:textId="3A024AFA" w:rsidR="0031567B" w:rsidRDefault="0031567B" w:rsidP="00B52CA7">
            <w:pPr>
              <w:rPr>
                <w:rFonts w:ascii="Times New Roman" w:eastAsia="Calibri" w:hAnsi="Times New Roman" w:cs="Times New Roman"/>
                <w:bCs/>
                <w:sz w:val="24"/>
                <w:szCs w:val="24"/>
              </w:rPr>
            </w:pPr>
          </w:p>
          <w:p w14:paraId="05032F71" w14:textId="0EAF206B" w:rsidR="0031567B" w:rsidRDefault="0031567B" w:rsidP="00B52CA7">
            <w:pPr>
              <w:rPr>
                <w:rFonts w:ascii="Times New Roman" w:eastAsia="Calibri" w:hAnsi="Times New Roman" w:cs="Times New Roman"/>
                <w:bCs/>
                <w:sz w:val="24"/>
                <w:szCs w:val="24"/>
              </w:rPr>
            </w:pPr>
          </w:p>
          <w:p w14:paraId="6F7B6290" w14:textId="60A7B86D" w:rsidR="0031567B" w:rsidRDefault="0031567B" w:rsidP="00B52CA7">
            <w:pPr>
              <w:rPr>
                <w:rFonts w:ascii="Times New Roman" w:eastAsia="Calibri" w:hAnsi="Times New Roman" w:cs="Times New Roman"/>
                <w:bCs/>
                <w:sz w:val="24"/>
                <w:szCs w:val="24"/>
              </w:rPr>
            </w:pPr>
          </w:p>
          <w:p w14:paraId="1D5B1081" w14:textId="6386DC9D" w:rsidR="0031567B" w:rsidRDefault="0031567B" w:rsidP="00B52CA7">
            <w:pPr>
              <w:rPr>
                <w:rFonts w:ascii="Times New Roman" w:eastAsia="Calibri" w:hAnsi="Times New Roman" w:cs="Times New Roman"/>
                <w:bCs/>
                <w:sz w:val="24"/>
                <w:szCs w:val="24"/>
              </w:rPr>
            </w:pPr>
          </w:p>
          <w:p w14:paraId="47CA514B" w14:textId="71F8A1D7" w:rsidR="0031567B" w:rsidRDefault="0031567B" w:rsidP="00B52CA7">
            <w:pPr>
              <w:rPr>
                <w:rFonts w:ascii="Times New Roman" w:eastAsia="Calibri" w:hAnsi="Times New Roman" w:cs="Times New Roman"/>
                <w:bCs/>
                <w:sz w:val="24"/>
                <w:szCs w:val="24"/>
              </w:rPr>
            </w:pPr>
          </w:p>
          <w:p w14:paraId="6A65B468" w14:textId="07261071" w:rsidR="0031567B" w:rsidRDefault="0031567B" w:rsidP="00B52CA7">
            <w:pPr>
              <w:rPr>
                <w:rFonts w:ascii="Times New Roman" w:eastAsia="Calibri" w:hAnsi="Times New Roman" w:cs="Times New Roman"/>
                <w:bCs/>
                <w:sz w:val="24"/>
                <w:szCs w:val="24"/>
              </w:rPr>
            </w:pPr>
          </w:p>
          <w:p w14:paraId="5A516BEE" w14:textId="594BFAED" w:rsidR="0031567B" w:rsidRDefault="0031567B" w:rsidP="00B52CA7">
            <w:pPr>
              <w:rPr>
                <w:rFonts w:ascii="Times New Roman" w:eastAsia="Calibri" w:hAnsi="Times New Roman" w:cs="Times New Roman"/>
                <w:bCs/>
                <w:sz w:val="24"/>
                <w:szCs w:val="24"/>
              </w:rPr>
            </w:pPr>
          </w:p>
          <w:p w14:paraId="52E6370E" w14:textId="678362C3" w:rsidR="0031567B" w:rsidRDefault="0031567B" w:rsidP="00B52CA7">
            <w:pPr>
              <w:rPr>
                <w:rFonts w:ascii="Times New Roman" w:eastAsia="Calibri" w:hAnsi="Times New Roman" w:cs="Times New Roman"/>
                <w:bCs/>
                <w:sz w:val="24"/>
                <w:szCs w:val="24"/>
              </w:rPr>
            </w:pPr>
          </w:p>
          <w:p w14:paraId="3670CF39" w14:textId="648BE210" w:rsidR="0031567B" w:rsidRDefault="0031567B" w:rsidP="00B52CA7">
            <w:pPr>
              <w:rPr>
                <w:rFonts w:ascii="Times New Roman" w:eastAsia="Calibri" w:hAnsi="Times New Roman" w:cs="Times New Roman"/>
                <w:bCs/>
                <w:sz w:val="24"/>
                <w:szCs w:val="24"/>
              </w:rPr>
            </w:pPr>
          </w:p>
          <w:p w14:paraId="656C6CAE" w14:textId="070A215B" w:rsidR="0031567B" w:rsidRDefault="0031567B" w:rsidP="00B52CA7">
            <w:pPr>
              <w:rPr>
                <w:rFonts w:ascii="Times New Roman" w:eastAsia="Calibri" w:hAnsi="Times New Roman" w:cs="Times New Roman"/>
                <w:bCs/>
                <w:sz w:val="24"/>
                <w:szCs w:val="24"/>
              </w:rPr>
            </w:pPr>
          </w:p>
          <w:p w14:paraId="2AAE66C1" w14:textId="6C5396F1" w:rsidR="0031567B" w:rsidRDefault="0031567B" w:rsidP="00B52CA7">
            <w:pPr>
              <w:rPr>
                <w:rFonts w:ascii="Times New Roman" w:eastAsia="Calibri" w:hAnsi="Times New Roman" w:cs="Times New Roman"/>
                <w:bCs/>
                <w:sz w:val="24"/>
                <w:szCs w:val="24"/>
              </w:rPr>
            </w:pPr>
          </w:p>
          <w:p w14:paraId="5DD29861" w14:textId="45C9147F" w:rsidR="0031567B" w:rsidRDefault="0031567B" w:rsidP="00B52CA7">
            <w:pPr>
              <w:rPr>
                <w:rFonts w:ascii="Times New Roman" w:eastAsia="Calibri" w:hAnsi="Times New Roman" w:cs="Times New Roman"/>
                <w:bCs/>
                <w:sz w:val="24"/>
                <w:szCs w:val="24"/>
              </w:rPr>
            </w:pPr>
          </w:p>
          <w:p w14:paraId="4E24333D" w14:textId="4C8D5F89" w:rsidR="0031567B" w:rsidRDefault="0031567B" w:rsidP="00B52CA7">
            <w:pPr>
              <w:rPr>
                <w:rFonts w:ascii="Times New Roman" w:eastAsia="Calibri" w:hAnsi="Times New Roman" w:cs="Times New Roman"/>
                <w:bCs/>
                <w:sz w:val="24"/>
                <w:szCs w:val="24"/>
              </w:rPr>
            </w:pPr>
          </w:p>
          <w:p w14:paraId="6696FBFC" w14:textId="5840FD60" w:rsidR="0031567B" w:rsidRDefault="0031567B" w:rsidP="00B52CA7">
            <w:pPr>
              <w:rPr>
                <w:rFonts w:ascii="Times New Roman" w:eastAsia="Calibri" w:hAnsi="Times New Roman" w:cs="Times New Roman"/>
                <w:bCs/>
                <w:sz w:val="24"/>
                <w:szCs w:val="24"/>
              </w:rPr>
            </w:pPr>
          </w:p>
          <w:p w14:paraId="50453A78" w14:textId="75A0750F" w:rsidR="0031567B" w:rsidRDefault="0031567B" w:rsidP="00B52CA7">
            <w:pPr>
              <w:rPr>
                <w:rFonts w:ascii="Times New Roman" w:eastAsia="Calibri" w:hAnsi="Times New Roman" w:cs="Times New Roman"/>
                <w:bCs/>
                <w:sz w:val="24"/>
                <w:szCs w:val="24"/>
              </w:rPr>
            </w:pPr>
          </w:p>
          <w:p w14:paraId="27B7C5F9" w14:textId="43EEAA49" w:rsidR="0031567B" w:rsidRDefault="0031567B" w:rsidP="00B52CA7">
            <w:pPr>
              <w:rPr>
                <w:rFonts w:ascii="Times New Roman" w:eastAsia="Calibri" w:hAnsi="Times New Roman" w:cs="Times New Roman"/>
                <w:bCs/>
                <w:sz w:val="24"/>
                <w:szCs w:val="24"/>
              </w:rPr>
            </w:pPr>
          </w:p>
          <w:p w14:paraId="36077EB9" w14:textId="58C8E2DD" w:rsidR="0031567B" w:rsidRDefault="0031567B" w:rsidP="00B52CA7">
            <w:pPr>
              <w:rPr>
                <w:rFonts w:ascii="Times New Roman" w:eastAsia="Calibri" w:hAnsi="Times New Roman" w:cs="Times New Roman"/>
                <w:bCs/>
                <w:sz w:val="24"/>
                <w:szCs w:val="24"/>
              </w:rPr>
            </w:pPr>
          </w:p>
          <w:p w14:paraId="2DB4217C" w14:textId="5F15D2C3" w:rsidR="0031567B" w:rsidRDefault="0031567B" w:rsidP="00B52CA7">
            <w:pPr>
              <w:rPr>
                <w:rFonts w:ascii="Times New Roman" w:eastAsia="Calibri" w:hAnsi="Times New Roman" w:cs="Times New Roman"/>
                <w:bCs/>
                <w:sz w:val="24"/>
                <w:szCs w:val="24"/>
              </w:rPr>
            </w:pPr>
          </w:p>
          <w:p w14:paraId="634373AE" w14:textId="02A62F7C" w:rsidR="0031567B" w:rsidRDefault="0031567B" w:rsidP="00B52CA7">
            <w:pPr>
              <w:rPr>
                <w:rFonts w:ascii="Times New Roman" w:eastAsia="Calibri" w:hAnsi="Times New Roman" w:cs="Times New Roman"/>
                <w:bCs/>
                <w:sz w:val="24"/>
                <w:szCs w:val="24"/>
              </w:rPr>
            </w:pPr>
          </w:p>
          <w:p w14:paraId="3C786723" w14:textId="3B69AE51" w:rsidR="0031567B" w:rsidRDefault="0031567B" w:rsidP="00B52CA7">
            <w:pPr>
              <w:rPr>
                <w:rFonts w:ascii="Times New Roman" w:eastAsia="Calibri" w:hAnsi="Times New Roman" w:cs="Times New Roman"/>
                <w:bCs/>
                <w:sz w:val="24"/>
                <w:szCs w:val="24"/>
              </w:rPr>
            </w:pPr>
          </w:p>
          <w:p w14:paraId="605127B9" w14:textId="6F67CE88" w:rsidR="0031567B" w:rsidRDefault="0031567B" w:rsidP="00B52CA7">
            <w:pPr>
              <w:rPr>
                <w:rFonts w:ascii="Times New Roman" w:eastAsia="Calibri" w:hAnsi="Times New Roman" w:cs="Times New Roman"/>
                <w:bCs/>
                <w:sz w:val="24"/>
                <w:szCs w:val="24"/>
              </w:rPr>
            </w:pPr>
          </w:p>
          <w:p w14:paraId="7C6B3BBA" w14:textId="079C8A0F" w:rsidR="0031567B" w:rsidRDefault="0031567B" w:rsidP="00B52CA7">
            <w:pPr>
              <w:rPr>
                <w:rFonts w:ascii="Times New Roman" w:eastAsia="Calibri" w:hAnsi="Times New Roman" w:cs="Times New Roman"/>
                <w:bCs/>
                <w:sz w:val="24"/>
                <w:szCs w:val="24"/>
              </w:rPr>
            </w:pPr>
          </w:p>
          <w:p w14:paraId="1B69275C" w14:textId="3802CE49" w:rsidR="0031567B" w:rsidRDefault="0031567B" w:rsidP="00B52CA7">
            <w:pPr>
              <w:rPr>
                <w:rFonts w:ascii="Times New Roman" w:eastAsia="Calibri" w:hAnsi="Times New Roman" w:cs="Times New Roman"/>
                <w:bCs/>
                <w:sz w:val="24"/>
                <w:szCs w:val="24"/>
              </w:rPr>
            </w:pPr>
          </w:p>
          <w:p w14:paraId="5EB08ADA" w14:textId="6C6658F0" w:rsidR="0031567B" w:rsidRDefault="0031567B" w:rsidP="00B52CA7">
            <w:pPr>
              <w:rPr>
                <w:rFonts w:ascii="Times New Roman" w:eastAsia="Calibri" w:hAnsi="Times New Roman" w:cs="Times New Roman"/>
                <w:bCs/>
                <w:sz w:val="24"/>
                <w:szCs w:val="24"/>
              </w:rPr>
            </w:pPr>
          </w:p>
          <w:p w14:paraId="2D6EDE02" w14:textId="7B6A1287" w:rsidR="0031567B" w:rsidRDefault="0031567B" w:rsidP="00B52CA7">
            <w:pPr>
              <w:rPr>
                <w:rFonts w:ascii="Times New Roman" w:eastAsia="Calibri" w:hAnsi="Times New Roman" w:cs="Times New Roman"/>
                <w:bCs/>
                <w:sz w:val="24"/>
                <w:szCs w:val="24"/>
              </w:rPr>
            </w:pPr>
          </w:p>
          <w:p w14:paraId="2F55BD74" w14:textId="05580596" w:rsidR="0031567B" w:rsidRDefault="0031567B" w:rsidP="00B52CA7">
            <w:pPr>
              <w:rPr>
                <w:rFonts w:ascii="Times New Roman" w:eastAsia="Calibri" w:hAnsi="Times New Roman" w:cs="Times New Roman"/>
                <w:bCs/>
                <w:sz w:val="24"/>
                <w:szCs w:val="24"/>
              </w:rPr>
            </w:pPr>
          </w:p>
          <w:p w14:paraId="1CDB0351" w14:textId="401F2D9D" w:rsidR="0031567B" w:rsidRDefault="0031567B" w:rsidP="00B52CA7">
            <w:pPr>
              <w:rPr>
                <w:rFonts w:ascii="Times New Roman" w:eastAsia="Calibri" w:hAnsi="Times New Roman" w:cs="Times New Roman"/>
                <w:bCs/>
                <w:sz w:val="24"/>
                <w:szCs w:val="24"/>
              </w:rPr>
            </w:pPr>
          </w:p>
          <w:p w14:paraId="0725C2DF" w14:textId="3D7841BA" w:rsidR="0031567B" w:rsidRDefault="0031567B" w:rsidP="00B52CA7">
            <w:pPr>
              <w:rPr>
                <w:rFonts w:ascii="Times New Roman" w:eastAsia="Calibri" w:hAnsi="Times New Roman" w:cs="Times New Roman"/>
                <w:bCs/>
                <w:sz w:val="24"/>
                <w:szCs w:val="24"/>
              </w:rPr>
            </w:pPr>
          </w:p>
          <w:p w14:paraId="497E40D4" w14:textId="14DB7389" w:rsidR="0031567B" w:rsidRDefault="0031567B" w:rsidP="00B52CA7">
            <w:pPr>
              <w:rPr>
                <w:rFonts w:ascii="Times New Roman" w:eastAsia="Calibri" w:hAnsi="Times New Roman" w:cs="Times New Roman"/>
                <w:bCs/>
                <w:sz w:val="24"/>
                <w:szCs w:val="24"/>
              </w:rPr>
            </w:pPr>
          </w:p>
          <w:p w14:paraId="41EBFA14" w14:textId="67E97C67" w:rsidR="0031567B" w:rsidRDefault="0031567B" w:rsidP="00B52CA7">
            <w:pPr>
              <w:rPr>
                <w:rFonts w:ascii="Times New Roman" w:eastAsia="Calibri" w:hAnsi="Times New Roman" w:cs="Times New Roman"/>
                <w:bCs/>
                <w:sz w:val="24"/>
                <w:szCs w:val="24"/>
              </w:rPr>
            </w:pPr>
          </w:p>
          <w:p w14:paraId="03566AEA" w14:textId="283EF901" w:rsidR="0031567B" w:rsidRDefault="0031567B" w:rsidP="00B52CA7">
            <w:pPr>
              <w:rPr>
                <w:rFonts w:ascii="Times New Roman" w:eastAsia="Calibri" w:hAnsi="Times New Roman" w:cs="Times New Roman"/>
                <w:bCs/>
                <w:sz w:val="24"/>
                <w:szCs w:val="24"/>
              </w:rPr>
            </w:pPr>
          </w:p>
          <w:p w14:paraId="12E35E81" w14:textId="6F3D9CB8" w:rsidR="0031567B" w:rsidRDefault="0031567B" w:rsidP="00B52CA7">
            <w:pPr>
              <w:rPr>
                <w:rFonts w:ascii="Times New Roman" w:eastAsia="Calibri" w:hAnsi="Times New Roman" w:cs="Times New Roman"/>
                <w:bCs/>
                <w:sz w:val="24"/>
                <w:szCs w:val="24"/>
              </w:rPr>
            </w:pPr>
          </w:p>
          <w:p w14:paraId="29B23828" w14:textId="214227AF" w:rsidR="0031567B" w:rsidRDefault="0031567B" w:rsidP="00B52CA7">
            <w:pPr>
              <w:rPr>
                <w:rFonts w:ascii="Times New Roman" w:eastAsia="Calibri" w:hAnsi="Times New Roman" w:cs="Times New Roman"/>
                <w:bCs/>
                <w:sz w:val="24"/>
                <w:szCs w:val="24"/>
              </w:rPr>
            </w:pPr>
          </w:p>
          <w:p w14:paraId="01F93055" w14:textId="21CEECBA" w:rsidR="0031567B" w:rsidRDefault="0031567B" w:rsidP="00B52CA7">
            <w:pPr>
              <w:rPr>
                <w:rFonts w:ascii="Times New Roman" w:eastAsia="Calibri" w:hAnsi="Times New Roman" w:cs="Times New Roman"/>
                <w:bCs/>
                <w:sz w:val="24"/>
                <w:szCs w:val="24"/>
              </w:rPr>
            </w:pPr>
          </w:p>
          <w:p w14:paraId="1A5C6D2B" w14:textId="447A2832" w:rsidR="0031567B" w:rsidRDefault="0031567B" w:rsidP="00B52CA7">
            <w:pPr>
              <w:rPr>
                <w:rFonts w:ascii="Times New Roman" w:eastAsia="Calibri" w:hAnsi="Times New Roman" w:cs="Times New Roman"/>
                <w:bCs/>
                <w:sz w:val="24"/>
                <w:szCs w:val="24"/>
              </w:rPr>
            </w:pPr>
          </w:p>
          <w:p w14:paraId="1D64EED7" w14:textId="2120A298" w:rsidR="0031567B" w:rsidRDefault="0031567B" w:rsidP="00B52CA7">
            <w:pPr>
              <w:rPr>
                <w:rFonts w:ascii="Times New Roman" w:eastAsia="Calibri" w:hAnsi="Times New Roman" w:cs="Times New Roman"/>
                <w:bCs/>
                <w:sz w:val="24"/>
                <w:szCs w:val="24"/>
              </w:rPr>
            </w:pPr>
          </w:p>
          <w:p w14:paraId="7C0A5657" w14:textId="7342400D" w:rsidR="0031567B" w:rsidRDefault="0031567B" w:rsidP="00B52CA7">
            <w:pPr>
              <w:rPr>
                <w:rFonts w:ascii="Times New Roman" w:eastAsia="Calibri" w:hAnsi="Times New Roman" w:cs="Times New Roman"/>
                <w:bCs/>
                <w:sz w:val="24"/>
                <w:szCs w:val="24"/>
              </w:rPr>
            </w:pPr>
          </w:p>
          <w:p w14:paraId="4FA02656" w14:textId="05BD8455" w:rsidR="0031567B" w:rsidRDefault="0031567B" w:rsidP="00B52CA7">
            <w:pPr>
              <w:rPr>
                <w:rFonts w:ascii="Times New Roman" w:eastAsia="Calibri" w:hAnsi="Times New Roman" w:cs="Times New Roman"/>
                <w:bCs/>
                <w:sz w:val="24"/>
                <w:szCs w:val="24"/>
              </w:rPr>
            </w:pPr>
          </w:p>
          <w:p w14:paraId="528A6FF8" w14:textId="26234BC1" w:rsidR="0031567B" w:rsidRDefault="0031567B" w:rsidP="00B52CA7">
            <w:pPr>
              <w:rPr>
                <w:rFonts w:ascii="Times New Roman" w:eastAsia="Calibri" w:hAnsi="Times New Roman" w:cs="Times New Roman"/>
                <w:bCs/>
                <w:sz w:val="24"/>
                <w:szCs w:val="24"/>
              </w:rPr>
            </w:pPr>
          </w:p>
          <w:p w14:paraId="331DFDFC" w14:textId="7C38CF78" w:rsidR="0031567B" w:rsidRDefault="0031567B" w:rsidP="00B52CA7">
            <w:pPr>
              <w:rPr>
                <w:rFonts w:ascii="Times New Roman" w:eastAsia="Calibri" w:hAnsi="Times New Roman" w:cs="Times New Roman"/>
                <w:bCs/>
                <w:sz w:val="24"/>
                <w:szCs w:val="24"/>
              </w:rPr>
            </w:pPr>
          </w:p>
          <w:p w14:paraId="2A7C2834" w14:textId="43BCDB90" w:rsidR="0031567B" w:rsidRDefault="0031567B" w:rsidP="00B52CA7">
            <w:pPr>
              <w:rPr>
                <w:rFonts w:ascii="Times New Roman" w:eastAsia="Calibri" w:hAnsi="Times New Roman" w:cs="Times New Roman"/>
                <w:bCs/>
                <w:sz w:val="24"/>
                <w:szCs w:val="24"/>
              </w:rPr>
            </w:pPr>
          </w:p>
          <w:p w14:paraId="3F3FF7C2" w14:textId="605DB81B" w:rsidR="0031567B" w:rsidRDefault="0031567B" w:rsidP="00B52CA7">
            <w:pPr>
              <w:rPr>
                <w:rFonts w:ascii="Times New Roman" w:eastAsia="Calibri" w:hAnsi="Times New Roman" w:cs="Times New Roman"/>
                <w:bCs/>
                <w:sz w:val="24"/>
                <w:szCs w:val="24"/>
              </w:rPr>
            </w:pPr>
          </w:p>
          <w:p w14:paraId="066CC824" w14:textId="79398B45" w:rsidR="0031567B" w:rsidRDefault="0031567B" w:rsidP="00B52CA7">
            <w:pPr>
              <w:rPr>
                <w:rFonts w:ascii="Times New Roman" w:eastAsia="Calibri" w:hAnsi="Times New Roman" w:cs="Times New Roman"/>
                <w:bCs/>
                <w:sz w:val="24"/>
                <w:szCs w:val="24"/>
              </w:rPr>
            </w:pPr>
          </w:p>
          <w:p w14:paraId="2FA0BC1F" w14:textId="52552951" w:rsidR="0031567B" w:rsidRDefault="0031567B" w:rsidP="00B52CA7">
            <w:pPr>
              <w:rPr>
                <w:rFonts w:ascii="Times New Roman" w:eastAsia="Calibri" w:hAnsi="Times New Roman" w:cs="Times New Roman"/>
                <w:bCs/>
                <w:sz w:val="24"/>
                <w:szCs w:val="24"/>
              </w:rPr>
            </w:pPr>
          </w:p>
          <w:p w14:paraId="281EE6EA" w14:textId="7601EACF" w:rsidR="0031567B" w:rsidRDefault="0031567B" w:rsidP="00B52CA7">
            <w:pPr>
              <w:rPr>
                <w:rFonts w:ascii="Times New Roman" w:eastAsia="Calibri" w:hAnsi="Times New Roman" w:cs="Times New Roman"/>
                <w:bCs/>
                <w:sz w:val="24"/>
                <w:szCs w:val="24"/>
              </w:rPr>
            </w:pPr>
          </w:p>
          <w:p w14:paraId="429A060E" w14:textId="0E9EC043" w:rsidR="0031567B" w:rsidRDefault="0031567B" w:rsidP="00B52CA7">
            <w:pPr>
              <w:rPr>
                <w:rFonts w:ascii="Times New Roman" w:eastAsia="Calibri" w:hAnsi="Times New Roman" w:cs="Times New Roman"/>
                <w:bCs/>
                <w:sz w:val="24"/>
                <w:szCs w:val="24"/>
              </w:rPr>
            </w:pPr>
          </w:p>
          <w:p w14:paraId="7B428707" w14:textId="674D5C96" w:rsidR="0031567B" w:rsidRDefault="0031567B" w:rsidP="00B52CA7">
            <w:pPr>
              <w:rPr>
                <w:rFonts w:ascii="Times New Roman" w:eastAsia="Calibri" w:hAnsi="Times New Roman" w:cs="Times New Roman"/>
                <w:bCs/>
                <w:sz w:val="24"/>
                <w:szCs w:val="24"/>
              </w:rPr>
            </w:pPr>
          </w:p>
          <w:p w14:paraId="1DE5C4C1" w14:textId="1726E8B3" w:rsidR="0031567B" w:rsidRDefault="0031567B" w:rsidP="00B52CA7">
            <w:pPr>
              <w:rPr>
                <w:rFonts w:ascii="Times New Roman" w:eastAsia="Calibri" w:hAnsi="Times New Roman" w:cs="Times New Roman"/>
                <w:bCs/>
                <w:sz w:val="24"/>
                <w:szCs w:val="24"/>
              </w:rPr>
            </w:pPr>
          </w:p>
          <w:p w14:paraId="4AB9CD74" w14:textId="2488D169" w:rsidR="0031567B" w:rsidRDefault="0031567B" w:rsidP="00B52CA7">
            <w:pPr>
              <w:rPr>
                <w:rFonts w:ascii="Times New Roman" w:eastAsia="Calibri" w:hAnsi="Times New Roman" w:cs="Times New Roman"/>
                <w:bCs/>
                <w:sz w:val="24"/>
                <w:szCs w:val="24"/>
              </w:rPr>
            </w:pPr>
          </w:p>
          <w:p w14:paraId="2FD65C52" w14:textId="30C4B695" w:rsidR="0031567B" w:rsidRDefault="0031567B" w:rsidP="00B52CA7">
            <w:pPr>
              <w:rPr>
                <w:rFonts w:ascii="Times New Roman" w:eastAsia="Calibri" w:hAnsi="Times New Roman" w:cs="Times New Roman"/>
                <w:bCs/>
                <w:sz w:val="24"/>
                <w:szCs w:val="24"/>
              </w:rPr>
            </w:pPr>
          </w:p>
          <w:p w14:paraId="059D51F7" w14:textId="6563C087" w:rsidR="0031567B" w:rsidRDefault="0031567B" w:rsidP="00B52CA7">
            <w:pPr>
              <w:rPr>
                <w:rFonts w:ascii="Times New Roman" w:eastAsia="Calibri" w:hAnsi="Times New Roman" w:cs="Times New Roman"/>
                <w:bCs/>
                <w:sz w:val="24"/>
                <w:szCs w:val="24"/>
              </w:rPr>
            </w:pPr>
          </w:p>
          <w:p w14:paraId="3EDDF939" w14:textId="2AEB9D19" w:rsidR="0031567B" w:rsidRDefault="0031567B" w:rsidP="00B52CA7">
            <w:pPr>
              <w:rPr>
                <w:rFonts w:ascii="Times New Roman" w:eastAsia="Calibri" w:hAnsi="Times New Roman" w:cs="Times New Roman"/>
                <w:bCs/>
                <w:sz w:val="24"/>
                <w:szCs w:val="24"/>
              </w:rPr>
            </w:pPr>
          </w:p>
          <w:p w14:paraId="2BF696AF" w14:textId="5E2A47A1" w:rsidR="0031567B" w:rsidRDefault="0031567B" w:rsidP="00B52CA7">
            <w:pPr>
              <w:rPr>
                <w:rFonts w:ascii="Times New Roman" w:eastAsia="Calibri" w:hAnsi="Times New Roman" w:cs="Times New Roman"/>
                <w:bCs/>
                <w:sz w:val="24"/>
                <w:szCs w:val="24"/>
              </w:rPr>
            </w:pPr>
          </w:p>
          <w:p w14:paraId="170AE121" w14:textId="62B7C7A3" w:rsidR="0031567B" w:rsidRDefault="0031567B" w:rsidP="00B52CA7">
            <w:pPr>
              <w:rPr>
                <w:rFonts w:ascii="Times New Roman" w:eastAsia="Calibri" w:hAnsi="Times New Roman" w:cs="Times New Roman"/>
                <w:bCs/>
                <w:sz w:val="24"/>
                <w:szCs w:val="24"/>
              </w:rPr>
            </w:pPr>
          </w:p>
          <w:p w14:paraId="3F72A263" w14:textId="7672F26D" w:rsidR="0031567B" w:rsidRDefault="0031567B" w:rsidP="00B52CA7">
            <w:pPr>
              <w:rPr>
                <w:rFonts w:ascii="Times New Roman" w:eastAsia="Calibri" w:hAnsi="Times New Roman" w:cs="Times New Roman"/>
                <w:bCs/>
                <w:sz w:val="24"/>
                <w:szCs w:val="24"/>
              </w:rPr>
            </w:pPr>
          </w:p>
          <w:p w14:paraId="32CB2B32" w14:textId="6861C596" w:rsidR="0031567B" w:rsidRDefault="0031567B" w:rsidP="00B52CA7">
            <w:pPr>
              <w:rPr>
                <w:rFonts w:ascii="Times New Roman" w:eastAsia="Calibri" w:hAnsi="Times New Roman" w:cs="Times New Roman"/>
                <w:bCs/>
                <w:sz w:val="24"/>
                <w:szCs w:val="24"/>
              </w:rPr>
            </w:pPr>
          </w:p>
          <w:p w14:paraId="09E5F42C" w14:textId="670F70F4" w:rsidR="0031567B" w:rsidRDefault="0031567B" w:rsidP="00B52CA7">
            <w:pPr>
              <w:rPr>
                <w:rFonts w:ascii="Times New Roman" w:eastAsia="Calibri" w:hAnsi="Times New Roman" w:cs="Times New Roman"/>
                <w:bCs/>
                <w:sz w:val="24"/>
                <w:szCs w:val="24"/>
              </w:rPr>
            </w:pPr>
          </w:p>
          <w:p w14:paraId="566D335B" w14:textId="3ED10B53" w:rsidR="0031567B" w:rsidRDefault="0031567B" w:rsidP="00B52CA7">
            <w:pPr>
              <w:rPr>
                <w:rFonts w:ascii="Times New Roman" w:eastAsia="Calibri" w:hAnsi="Times New Roman" w:cs="Times New Roman"/>
                <w:bCs/>
                <w:sz w:val="24"/>
                <w:szCs w:val="24"/>
              </w:rPr>
            </w:pPr>
          </w:p>
          <w:p w14:paraId="74AC325C" w14:textId="4F42B02D" w:rsidR="0031567B" w:rsidRDefault="0031567B" w:rsidP="00B52CA7">
            <w:pPr>
              <w:rPr>
                <w:rFonts w:ascii="Times New Roman" w:eastAsia="Calibri" w:hAnsi="Times New Roman" w:cs="Times New Roman"/>
                <w:bCs/>
                <w:sz w:val="24"/>
                <w:szCs w:val="24"/>
              </w:rPr>
            </w:pPr>
          </w:p>
          <w:p w14:paraId="4C6D7E25" w14:textId="5CC20DF0" w:rsidR="0031567B" w:rsidRDefault="0031567B" w:rsidP="00B52CA7">
            <w:pPr>
              <w:rPr>
                <w:rFonts w:ascii="Times New Roman" w:eastAsia="Calibri" w:hAnsi="Times New Roman" w:cs="Times New Roman"/>
                <w:bCs/>
                <w:sz w:val="24"/>
                <w:szCs w:val="24"/>
              </w:rPr>
            </w:pPr>
          </w:p>
          <w:p w14:paraId="1B9D8B9A" w14:textId="6F6C2CCD" w:rsidR="0031567B" w:rsidRDefault="0031567B" w:rsidP="00B52CA7">
            <w:pPr>
              <w:rPr>
                <w:rFonts w:ascii="Times New Roman" w:eastAsia="Calibri" w:hAnsi="Times New Roman" w:cs="Times New Roman"/>
                <w:bCs/>
                <w:sz w:val="24"/>
                <w:szCs w:val="24"/>
              </w:rPr>
            </w:pPr>
          </w:p>
          <w:p w14:paraId="23FFA624" w14:textId="58A86E23" w:rsidR="0031567B" w:rsidRDefault="0031567B" w:rsidP="00B52CA7">
            <w:pPr>
              <w:rPr>
                <w:rFonts w:ascii="Times New Roman" w:eastAsia="Calibri" w:hAnsi="Times New Roman" w:cs="Times New Roman"/>
                <w:bCs/>
                <w:sz w:val="24"/>
                <w:szCs w:val="24"/>
              </w:rPr>
            </w:pPr>
          </w:p>
          <w:p w14:paraId="50961DD7" w14:textId="123C7015" w:rsidR="0031567B" w:rsidRDefault="0031567B" w:rsidP="00B52CA7">
            <w:pPr>
              <w:rPr>
                <w:rFonts w:ascii="Times New Roman" w:eastAsia="Calibri" w:hAnsi="Times New Roman" w:cs="Times New Roman"/>
                <w:bCs/>
                <w:sz w:val="24"/>
                <w:szCs w:val="24"/>
              </w:rPr>
            </w:pPr>
          </w:p>
          <w:p w14:paraId="33A47E51" w14:textId="37FC3500" w:rsidR="0031567B" w:rsidRDefault="0031567B" w:rsidP="00B52CA7">
            <w:pPr>
              <w:rPr>
                <w:rFonts w:ascii="Times New Roman" w:eastAsia="Calibri" w:hAnsi="Times New Roman" w:cs="Times New Roman"/>
                <w:bCs/>
                <w:sz w:val="24"/>
                <w:szCs w:val="24"/>
              </w:rPr>
            </w:pPr>
          </w:p>
          <w:p w14:paraId="618A0722" w14:textId="59339484" w:rsidR="0031567B" w:rsidRDefault="0031567B" w:rsidP="00B52CA7">
            <w:pPr>
              <w:rPr>
                <w:rFonts w:ascii="Times New Roman" w:eastAsia="Calibri" w:hAnsi="Times New Roman" w:cs="Times New Roman"/>
                <w:bCs/>
                <w:sz w:val="24"/>
                <w:szCs w:val="24"/>
              </w:rPr>
            </w:pPr>
          </w:p>
          <w:p w14:paraId="2AD56FC2" w14:textId="17783496" w:rsidR="0031567B" w:rsidRDefault="0031567B" w:rsidP="00B52CA7">
            <w:pPr>
              <w:rPr>
                <w:rFonts w:ascii="Times New Roman" w:eastAsia="Calibri" w:hAnsi="Times New Roman" w:cs="Times New Roman"/>
                <w:bCs/>
                <w:sz w:val="24"/>
                <w:szCs w:val="24"/>
              </w:rPr>
            </w:pPr>
          </w:p>
          <w:p w14:paraId="79862B24" w14:textId="482ED637" w:rsidR="0031567B" w:rsidRDefault="0031567B" w:rsidP="00B52CA7">
            <w:pPr>
              <w:rPr>
                <w:rFonts w:ascii="Times New Roman" w:eastAsia="Calibri" w:hAnsi="Times New Roman" w:cs="Times New Roman"/>
                <w:bCs/>
                <w:sz w:val="24"/>
                <w:szCs w:val="24"/>
              </w:rPr>
            </w:pPr>
          </w:p>
          <w:p w14:paraId="47DCE2DB" w14:textId="6EC210E8" w:rsidR="0031567B" w:rsidRDefault="0031567B" w:rsidP="00B52CA7">
            <w:pPr>
              <w:rPr>
                <w:rFonts w:ascii="Times New Roman" w:eastAsia="Calibri" w:hAnsi="Times New Roman" w:cs="Times New Roman"/>
                <w:bCs/>
                <w:sz w:val="24"/>
                <w:szCs w:val="24"/>
              </w:rPr>
            </w:pPr>
          </w:p>
          <w:p w14:paraId="260F8221" w14:textId="356E927E" w:rsidR="0031567B" w:rsidRDefault="0031567B" w:rsidP="00B52CA7">
            <w:pPr>
              <w:rPr>
                <w:rFonts w:ascii="Times New Roman" w:eastAsia="Calibri" w:hAnsi="Times New Roman" w:cs="Times New Roman"/>
                <w:bCs/>
                <w:sz w:val="24"/>
                <w:szCs w:val="24"/>
              </w:rPr>
            </w:pPr>
          </w:p>
          <w:p w14:paraId="6DF6B068" w14:textId="6586057B" w:rsidR="0031567B" w:rsidRDefault="0031567B" w:rsidP="00B52CA7">
            <w:pPr>
              <w:rPr>
                <w:rFonts w:ascii="Times New Roman" w:eastAsia="Calibri" w:hAnsi="Times New Roman" w:cs="Times New Roman"/>
                <w:bCs/>
                <w:sz w:val="24"/>
                <w:szCs w:val="24"/>
              </w:rPr>
            </w:pPr>
          </w:p>
          <w:p w14:paraId="618D2B5B" w14:textId="39EF0271" w:rsidR="0031567B" w:rsidRDefault="0031567B" w:rsidP="00B52CA7">
            <w:pPr>
              <w:rPr>
                <w:rFonts w:ascii="Times New Roman" w:eastAsia="Calibri" w:hAnsi="Times New Roman" w:cs="Times New Roman"/>
                <w:bCs/>
                <w:sz w:val="24"/>
                <w:szCs w:val="24"/>
              </w:rPr>
            </w:pPr>
          </w:p>
          <w:p w14:paraId="213D7BEC" w14:textId="084D90F5" w:rsidR="0031567B" w:rsidRDefault="0031567B" w:rsidP="00B52CA7">
            <w:pPr>
              <w:rPr>
                <w:rFonts w:ascii="Times New Roman" w:eastAsia="Calibri" w:hAnsi="Times New Roman" w:cs="Times New Roman"/>
                <w:bCs/>
                <w:sz w:val="24"/>
                <w:szCs w:val="24"/>
              </w:rPr>
            </w:pPr>
          </w:p>
          <w:p w14:paraId="22BEAD4B" w14:textId="73801EE5" w:rsidR="0031567B" w:rsidRDefault="0031567B" w:rsidP="00B52CA7">
            <w:pPr>
              <w:rPr>
                <w:rFonts w:ascii="Times New Roman" w:eastAsia="Calibri" w:hAnsi="Times New Roman" w:cs="Times New Roman"/>
                <w:bCs/>
                <w:sz w:val="24"/>
                <w:szCs w:val="24"/>
              </w:rPr>
            </w:pPr>
          </w:p>
          <w:p w14:paraId="152E3ED1" w14:textId="275C8342" w:rsidR="0031567B" w:rsidRDefault="0031567B" w:rsidP="00B52CA7">
            <w:pPr>
              <w:rPr>
                <w:rFonts w:ascii="Times New Roman" w:eastAsia="Calibri" w:hAnsi="Times New Roman" w:cs="Times New Roman"/>
                <w:bCs/>
                <w:sz w:val="24"/>
                <w:szCs w:val="24"/>
              </w:rPr>
            </w:pPr>
          </w:p>
          <w:p w14:paraId="23243F63" w14:textId="33F0AF96" w:rsidR="0031567B" w:rsidRDefault="0031567B" w:rsidP="00B52CA7">
            <w:pPr>
              <w:rPr>
                <w:rFonts w:ascii="Times New Roman" w:eastAsia="Calibri" w:hAnsi="Times New Roman" w:cs="Times New Roman"/>
                <w:bCs/>
                <w:sz w:val="24"/>
                <w:szCs w:val="24"/>
              </w:rPr>
            </w:pPr>
          </w:p>
          <w:p w14:paraId="338CCC8C" w14:textId="4FA7D23F" w:rsidR="0031567B" w:rsidRDefault="0031567B" w:rsidP="00B52CA7">
            <w:pPr>
              <w:rPr>
                <w:rFonts w:ascii="Times New Roman" w:eastAsia="Calibri" w:hAnsi="Times New Roman" w:cs="Times New Roman"/>
                <w:bCs/>
                <w:sz w:val="24"/>
                <w:szCs w:val="24"/>
              </w:rPr>
            </w:pPr>
          </w:p>
          <w:p w14:paraId="7439A642" w14:textId="59DFCC0B" w:rsidR="0031567B" w:rsidRDefault="0031567B" w:rsidP="00B52CA7">
            <w:pPr>
              <w:rPr>
                <w:rFonts w:ascii="Times New Roman" w:eastAsia="Calibri" w:hAnsi="Times New Roman" w:cs="Times New Roman"/>
                <w:bCs/>
                <w:sz w:val="24"/>
                <w:szCs w:val="24"/>
              </w:rPr>
            </w:pPr>
          </w:p>
          <w:p w14:paraId="79A39C0F" w14:textId="20AD0206" w:rsidR="0031567B" w:rsidRDefault="0031567B" w:rsidP="00B52CA7">
            <w:pPr>
              <w:rPr>
                <w:rFonts w:ascii="Times New Roman" w:eastAsia="Calibri" w:hAnsi="Times New Roman" w:cs="Times New Roman"/>
                <w:bCs/>
                <w:sz w:val="24"/>
                <w:szCs w:val="24"/>
              </w:rPr>
            </w:pPr>
          </w:p>
          <w:p w14:paraId="283371EE" w14:textId="77777777" w:rsidR="0031567B" w:rsidRDefault="0031567B" w:rsidP="00B52CA7">
            <w:pPr>
              <w:rPr>
                <w:rFonts w:ascii="Times New Roman" w:eastAsia="Calibri" w:hAnsi="Times New Roman" w:cs="Times New Roman"/>
                <w:bCs/>
                <w:sz w:val="24"/>
                <w:szCs w:val="24"/>
              </w:rPr>
            </w:pPr>
          </w:p>
          <w:p w14:paraId="54EF226A" w14:textId="0DA267C6" w:rsidR="0031567B" w:rsidRDefault="0031567B" w:rsidP="00B52CA7">
            <w:pPr>
              <w:rPr>
                <w:rFonts w:ascii="Times New Roman" w:eastAsia="Calibri" w:hAnsi="Times New Roman" w:cs="Times New Roman"/>
                <w:bCs/>
                <w:sz w:val="24"/>
                <w:szCs w:val="24"/>
              </w:rPr>
            </w:pPr>
          </w:p>
          <w:p w14:paraId="2A73D127" w14:textId="44D11987" w:rsidR="0031567B" w:rsidRDefault="0031567B" w:rsidP="00B52CA7">
            <w:pPr>
              <w:rPr>
                <w:rFonts w:ascii="Times New Roman" w:eastAsia="Calibri" w:hAnsi="Times New Roman" w:cs="Times New Roman"/>
                <w:bCs/>
                <w:sz w:val="24"/>
                <w:szCs w:val="24"/>
              </w:rPr>
            </w:pPr>
          </w:p>
          <w:p w14:paraId="201B2D3C" w14:textId="77777777" w:rsidR="0031567B" w:rsidRDefault="0031567B" w:rsidP="0031567B">
            <w:pPr>
              <w:rPr>
                <w:rFonts w:ascii="Times New Roman" w:eastAsia="Calibri" w:hAnsi="Times New Roman" w:cs="Times New Roman"/>
                <w:bCs/>
                <w:sz w:val="24"/>
                <w:szCs w:val="24"/>
              </w:rPr>
            </w:pPr>
          </w:p>
          <w:p w14:paraId="3D4B2E81" w14:textId="77777777" w:rsidR="0031567B" w:rsidRDefault="0031567B" w:rsidP="0031567B">
            <w:pPr>
              <w:rPr>
                <w:rFonts w:ascii="Times New Roman" w:eastAsia="Calibri" w:hAnsi="Times New Roman" w:cs="Times New Roman"/>
                <w:bCs/>
                <w:sz w:val="24"/>
                <w:szCs w:val="24"/>
              </w:rPr>
            </w:pPr>
          </w:p>
          <w:p w14:paraId="247BDD09" w14:textId="77777777" w:rsidR="0031567B" w:rsidRDefault="0031567B" w:rsidP="0031567B">
            <w:pPr>
              <w:rPr>
                <w:rFonts w:ascii="Times New Roman" w:eastAsia="Calibri" w:hAnsi="Times New Roman" w:cs="Times New Roman"/>
                <w:bCs/>
                <w:sz w:val="24"/>
                <w:szCs w:val="24"/>
              </w:rPr>
            </w:pPr>
          </w:p>
          <w:p w14:paraId="21946411" w14:textId="77777777" w:rsidR="0031567B" w:rsidRDefault="0031567B" w:rsidP="0031567B">
            <w:pPr>
              <w:rPr>
                <w:rFonts w:ascii="Times New Roman" w:eastAsia="Calibri" w:hAnsi="Times New Roman" w:cs="Times New Roman"/>
                <w:bCs/>
                <w:sz w:val="24"/>
                <w:szCs w:val="24"/>
              </w:rPr>
            </w:pPr>
          </w:p>
          <w:p w14:paraId="4155FC24" w14:textId="77777777" w:rsidR="0031567B" w:rsidRDefault="0031567B" w:rsidP="0031567B">
            <w:pPr>
              <w:rPr>
                <w:rFonts w:ascii="Times New Roman" w:eastAsia="Calibri" w:hAnsi="Times New Roman" w:cs="Times New Roman"/>
                <w:bCs/>
                <w:sz w:val="24"/>
                <w:szCs w:val="24"/>
              </w:rPr>
            </w:pPr>
          </w:p>
          <w:p w14:paraId="7806BF81" w14:textId="77777777" w:rsidR="00A92AD7" w:rsidRDefault="00A92AD7" w:rsidP="0031567B">
            <w:pPr>
              <w:rPr>
                <w:rFonts w:ascii="Times New Roman" w:eastAsia="Calibri" w:hAnsi="Times New Roman" w:cs="Times New Roman"/>
                <w:bCs/>
                <w:sz w:val="24"/>
                <w:szCs w:val="24"/>
              </w:rPr>
            </w:pPr>
          </w:p>
          <w:p w14:paraId="41170277" w14:textId="77777777" w:rsidR="00A92AD7" w:rsidRDefault="00A92AD7" w:rsidP="0031567B">
            <w:pPr>
              <w:rPr>
                <w:rFonts w:ascii="Times New Roman" w:eastAsia="Calibri" w:hAnsi="Times New Roman" w:cs="Times New Roman"/>
                <w:bCs/>
                <w:sz w:val="24"/>
                <w:szCs w:val="24"/>
              </w:rPr>
            </w:pPr>
          </w:p>
          <w:p w14:paraId="04E1F9DA" w14:textId="77777777" w:rsidR="00A92AD7" w:rsidRDefault="00A92AD7" w:rsidP="0031567B">
            <w:pPr>
              <w:rPr>
                <w:rFonts w:ascii="Times New Roman" w:eastAsia="Calibri" w:hAnsi="Times New Roman" w:cs="Times New Roman"/>
                <w:bCs/>
                <w:sz w:val="24"/>
                <w:szCs w:val="24"/>
              </w:rPr>
            </w:pPr>
          </w:p>
          <w:p w14:paraId="06A6C018" w14:textId="77777777" w:rsidR="00A92AD7" w:rsidRDefault="00A92AD7" w:rsidP="0031567B">
            <w:pPr>
              <w:rPr>
                <w:rFonts w:ascii="Times New Roman" w:eastAsia="Calibri" w:hAnsi="Times New Roman" w:cs="Times New Roman"/>
                <w:bCs/>
                <w:sz w:val="24"/>
                <w:szCs w:val="24"/>
              </w:rPr>
            </w:pPr>
          </w:p>
          <w:p w14:paraId="2A39E17D" w14:textId="77777777" w:rsidR="00A92AD7" w:rsidRDefault="00A92AD7" w:rsidP="0031567B">
            <w:pPr>
              <w:rPr>
                <w:rFonts w:ascii="Times New Roman" w:eastAsia="Calibri" w:hAnsi="Times New Roman" w:cs="Times New Roman"/>
                <w:bCs/>
                <w:sz w:val="24"/>
                <w:szCs w:val="24"/>
              </w:rPr>
            </w:pPr>
          </w:p>
          <w:p w14:paraId="40D52628" w14:textId="77777777" w:rsidR="00A92AD7" w:rsidRDefault="00A92AD7" w:rsidP="0031567B">
            <w:pPr>
              <w:rPr>
                <w:rFonts w:ascii="Times New Roman" w:eastAsia="Calibri" w:hAnsi="Times New Roman" w:cs="Times New Roman"/>
                <w:bCs/>
                <w:sz w:val="24"/>
                <w:szCs w:val="24"/>
              </w:rPr>
            </w:pPr>
          </w:p>
          <w:p w14:paraId="3E75A348" w14:textId="77777777" w:rsidR="00A92AD7" w:rsidRDefault="00A92AD7" w:rsidP="0031567B">
            <w:pPr>
              <w:rPr>
                <w:rFonts w:ascii="Times New Roman" w:eastAsia="Calibri" w:hAnsi="Times New Roman" w:cs="Times New Roman"/>
                <w:bCs/>
                <w:sz w:val="24"/>
                <w:szCs w:val="24"/>
              </w:rPr>
            </w:pPr>
          </w:p>
          <w:p w14:paraId="14632B1F" w14:textId="77777777" w:rsidR="00A92AD7" w:rsidRDefault="00A92AD7" w:rsidP="0031567B">
            <w:pPr>
              <w:rPr>
                <w:rFonts w:ascii="Times New Roman" w:eastAsia="Calibri" w:hAnsi="Times New Roman" w:cs="Times New Roman"/>
                <w:bCs/>
                <w:sz w:val="24"/>
                <w:szCs w:val="24"/>
              </w:rPr>
            </w:pPr>
          </w:p>
          <w:p w14:paraId="091D39DF" w14:textId="77777777" w:rsidR="00A92AD7" w:rsidRDefault="00A92AD7" w:rsidP="0031567B">
            <w:pPr>
              <w:rPr>
                <w:rFonts w:ascii="Times New Roman" w:eastAsia="Calibri" w:hAnsi="Times New Roman" w:cs="Times New Roman"/>
                <w:bCs/>
                <w:sz w:val="24"/>
                <w:szCs w:val="24"/>
              </w:rPr>
            </w:pPr>
          </w:p>
          <w:p w14:paraId="55866779" w14:textId="77777777" w:rsidR="00A92AD7" w:rsidRDefault="00A92AD7" w:rsidP="0031567B">
            <w:pPr>
              <w:rPr>
                <w:rFonts w:ascii="Times New Roman" w:eastAsia="Calibri" w:hAnsi="Times New Roman" w:cs="Times New Roman"/>
                <w:bCs/>
                <w:sz w:val="24"/>
                <w:szCs w:val="24"/>
              </w:rPr>
            </w:pPr>
          </w:p>
          <w:p w14:paraId="6BEF9487" w14:textId="77777777" w:rsidR="00A92AD7" w:rsidRDefault="00A92AD7" w:rsidP="0031567B">
            <w:pPr>
              <w:rPr>
                <w:rFonts w:ascii="Times New Roman" w:eastAsia="Calibri" w:hAnsi="Times New Roman" w:cs="Times New Roman"/>
                <w:bCs/>
                <w:sz w:val="24"/>
                <w:szCs w:val="24"/>
              </w:rPr>
            </w:pPr>
          </w:p>
          <w:p w14:paraId="4F8AE35C" w14:textId="77777777" w:rsidR="00A92AD7" w:rsidRDefault="00A92AD7" w:rsidP="0031567B">
            <w:pPr>
              <w:rPr>
                <w:rFonts w:ascii="Times New Roman" w:eastAsia="Calibri" w:hAnsi="Times New Roman" w:cs="Times New Roman"/>
                <w:bCs/>
                <w:sz w:val="24"/>
                <w:szCs w:val="24"/>
              </w:rPr>
            </w:pPr>
          </w:p>
          <w:p w14:paraId="2775FD8D" w14:textId="77777777" w:rsidR="00A92AD7" w:rsidRDefault="00A92AD7" w:rsidP="0031567B">
            <w:pPr>
              <w:rPr>
                <w:rFonts w:ascii="Times New Roman" w:eastAsia="Calibri" w:hAnsi="Times New Roman" w:cs="Times New Roman"/>
                <w:bCs/>
                <w:sz w:val="24"/>
                <w:szCs w:val="24"/>
              </w:rPr>
            </w:pPr>
          </w:p>
          <w:p w14:paraId="4E1C9A56" w14:textId="77777777" w:rsidR="00A92AD7" w:rsidRDefault="00A92AD7" w:rsidP="0031567B">
            <w:pPr>
              <w:rPr>
                <w:rFonts w:ascii="Times New Roman" w:eastAsia="Calibri" w:hAnsi="Times New Roman" w:cs="Times New Roman"/>
                <w:bCs/>
                <w:sz w:val="24"/>
                <w:szCs w:val="24"/>
              </w:rPr>
            </w:pPr>
          </w:p>
          <w:p w14:paraId="2C98ABA4" w14:textId="77777777" w:rsidR="00A92AD7" w:rsidRDefault="00A92AD7" w:rsidP="0031567B">
            <w:pPr>
              <w:rPr>
                <w:rFonts w:ascii="Times New Roman" w:eastAsia="Calibri" w:hAnsi="Times New Roman" w:cs="Times New Roman"/>
                <w:bCs/>
                <w:sz w:val="24"/>
                <w:szCs w:val="24"/>
              </w:rPr>
            </w:pPr>
          </w:p>
          <w:p w14:paraId="7A2743C3" w14:textId="77777777" w:rsidR="00A92AD7" w:rsidRDefault="00A92AD7" w:rsidP="0031567B">
            <w:pPr>
              <w:rPr>
                <w:rFonts w:ascii="Times New Roman" w:eastAsia="Calibri" w:hAnsi="Times New Roman" w:cs="Times New Roman"/>
                <w:bCs/>
                <w:sz w:val="24"/>
                <w:szCs w:val="24"/>
              </w:rPr>
            </w:pPr>
          </w:p>
          <w:p w14:paraId="1554E2CC" w14:textId="77777777" w:rsidR="00A92AD7" w:rsidRDefault="00A92AD7" w:rsidP="0031567B">
            <w:pPr>
              <w:rPr>
                <w:rFonts w:ascii="Times New Roman" w:eastAsia="Calibri" w:hAnsi="Times New Roman" w:cs="Times New Roman"/>
                <w:bCs/>
                <w:sz w:val="24"/>
                <w:szCs w:val="24"/>
              </w:rPr>
            </w:pPr>
          </w:p>
          <w:p w14:paraId="0629728D" w14:textId="77777777" w:rsidR="00A92AD7" w:rsidRDefault="00A92AD7" w:rsidP="0031567B">
            <w:pPr>
              <w:rPr>
                <w:rFonts w:ascii="Times New Roman" w:eastAsia="Calibri" w:hAnsi="Times New Roman" w:cs="Times New Roman"/>
                <w:bCs/>
                <w:sz w:val="24"/>
                <w:szCs w:val="24"/>
              </w:rPr>
            </w:pPr>
          </w:p>
          <w:p w14:paraId="55930F31" w14:textId="77777777" w:rsidR="00A92AD7" w:rsidRDefault="00A92AD7" w:rsidP="0031567B">
            <w:pPr>
              <w:rPr>
                <w:rFonts w:ascii="Times New Roman" w:eastAsia="Calibri" w:hAnsi="Times New Roman" w:cs="Times New Roman"/>
                <w:bCs/>
                <w:sz w:val="24"/>
                <w:szCs w:val="24"/>
              </w:rPr>
            </w:pPr>
          </w:p>
          <w:p w14:paraId="69941AC1" w14:textId="77777777" w:rsidR="00A92AD7" w:rsidRDefault="00A92AD7" w:rsidP="0031567B">
            <w:pPr>
              <w:rPr>
                <w:rFonts w:ascii="Times New Roman" w:eastAsia="Calibri" w:hAnsi="Times New Roman" w:cs="Times New Roman"/>
                <w:bCs/>
                <w:sz w:val="24"/>
                <w:szCs w:val="24"/>
              </w:rPr>
            </w:pPr>
          </w:p>
          <w:p w14:paraId="5F4DC03F" w14:textId="77777777" w:rsidR="00A92AD7" w:rsidRDefault="00A92AD7" w:rsidP="0031567B">
            <w:pPr>
              <w:rPr>
                <w:rFonts w:ascii="Times New Roman" w:eastAsia="Calibri" w:hAnsi="Times New Roman" w:cs="Times New Roman"/>
                <w:bCs/>
                <w:sz w:val="24"/>
                <w:szCs w:val="24"/>
              </w:rPr>
            </w:pPr>
          </w:p>
          <w:p w14:paraId="130EAB74" w14:textId="77777777" w:rsidR="00A92AD7" w:rsidRDefault="00A92AD7" w:rsidP="0031567B">
            <w:pPr>
              <w:rPr>
                <w:rFonts w:ascii="Times New Roman" w:eastAsia="Calibri" w:hAnsi="Times New Roman" w:cs="Times New Roman"/>
                <w:bCs/>
                <w:sz w:val="24"/>
                <w:szCs w:val="24"/>
              </w:rPr>
            </w:pPr>
          </w:p>
          <w:p w14:paraId="2B088407" w14:textId="77777777" w:rsidR="00A92AD7" w:rsidRDefault="00A92AD7" w:rsidP="0031567B">
            <w:pPr>
              <w:rPr>
                <w:rFonts w:ascii="Times New Roman" w:eastAsia="Calibri" w:hAnsi="Times New Roman" w:cs="Times New Roman"/>
                <w:bCs/>
                <w:sz w:val="24"/>
                <w:szCs w:val="24"/>
              </w:rPr>
            </w:pPr>
          </w:p>
          <w:p w14:paraId="71DDF941" w14:textId="77777777" w:rsidR="00C12882" w:rsidRDefault="00C12882" w:rsidP="0031567B">
            <w:pPr>
              <w:rPr>
                <w:rFonts w:ascii="Times New Roman" w:eastAsia="Calibri" w:hAnsi="Times New Roman" w:cs="Times New Roman"/>
                <w:bCs/>
                <w:sz w:val="24"/>
                <w:szCs w:val="24"/>
              </w:rPr>
            </w:pPr>
          </w:p>
          <w:p w14:paraId="7B0DBDD7" w14:textId="77777777" w:rsidR="00C12882" w:rsidRDefault="00C12882" w:rsidP="0031567B">
            <w:pPr>
              <w:rPr>
                <w:rFonts w:ascii="Times New Roman" w:eastAsia="Calibri" w:hAnsi="Times New Roman" w:cs="Times New Roman"/>
                <w:bCs/>
                <w:sz w:val="24"/>
                <w:szCs w:val="24"/>
              </w:rPr>
            </w:pPr>
          </w:p>
          <w:p w14:paraId="4A1A06A2" w14:textId="77777777" w:rsidR="00C12882" w:rsidRDefault="00C12882" w:rsidP="0031567B">
            <w:pPr>
              <w:rPr>
                <w:rFonts w:ascii="Times New Roman" w:eastAsia="Calibri" w:hAnsi="Times New Roman" w:cs="Times New Roman"/>
                <w:bCs/>
                <w:sz w:val="24"/>
                <w:szCs w:val="24"/>
              </w:rPr>
            </w:pPr>
          </w:p>
          <w:p w14:paraId="41C31305" w14:textId="77777777" w:rsidR="00DC4E6A" w:rsidRDefault="00DC4E6A" w:rsidP="0031567B">
            <w:pPr>
              <w:rPr>
                <w:rFonts w:ascii="Times New Roman" w:eastAsia="Calibri" w:hAnsi="Times New Roman" w:cs="Times New Roman"/>
                <w:bCs/>
                <w:sz w:val="24"/>
                <w:szCs w:val="24"/>
              </w:rPr>
            </w:pPr>
          </w:p>
          <w:p w14:paraId="723BB5A0" w14:textId="77777777" w:rsidR="00DC4E6A" w:rsidRDefault="00DC4E6A" w:rsidP="0031567B">
            <w:pPr>
              <w:rPr>
                <w:rFonts w:ascii="Times New Roman" w:eastAsia="Calibri" w:hAnsi="Times New Roman" w:cs="Times New Roman"/>
                <w:bCs/>
                <w:sz w:val="24"/>
                <w:szCs w:val="24"/>
              </w:rPr>
            </w:pPr>
          </w:p>
          <w:p w14:paraId="33E587F5" w14:textId="77777777" w:rsidR="00DC4E6A" w:rsidRDefault="00DC4E6A" w:rsidP="0031567B">
            <w:pPr>
              <w:rPr>
                <w:rFonts w:ascii="Times New Roman" w:eastAsia="Calibri" w:hAnsi="Times New Roman" w:cs="Times New Roman"/>
                <w:bCs/>
                <w:sz w:val="24"/>
                <w:szCs w:val="24"/>
              </w:rPr>
            </w:pPr>
          </w:p>
          <w:p w14:paraId="2BD0D63C" w14:textId="77777777" w:rsidR="00DC4E6A" w:rsidRDefault="00DC4E6A" w:rsidP="0031567B">
            <w:pPr>
              <w:rPr>
                <w:rFonts w:ascii="Times New Roman" w:eastAsia="Calibri" w:hAnsi="Times New Roman" w:cs="Times New Roman"/>
                <w:bCs/>
                <w:sz w:val="24"/>
                <w:szCs w:val="24"/>
              </w:rPr>
            </w:pPr>
          </w:p>
          <w:p w14:paraId="629456F8" w14:textId="5AA0ABB2" w:rsidR="0031567B" w:rsidRPr="0031567B" w:rsidRDefault="0031567B" w:rsidP="0031567B">
            <w:pPr>
              <w:rPr>
                <w:rFonts w:ascii="Times New Roman" w:eastAsia="Calibri" w:hAnsi="Times New Roman" w:cs="Times New Roman"/>
                <w:bCs/>
                <w:sz w:val="24"/>
                <w:szCs w:val="24"/>
              </w:rPr>
            </w:pPr>
            <w:r w:rsidRPr="0031567B">
              <w:rPr>
                <w:rFonts w:ascii="Times New Roman" w:eastAsia="Calibri" w:hAnsi="Times New Roman" w:cs="Times New Roman"/>
                <w:bCs/>
                <w:sz w:val="24"/>
                <w:szCs w:val="24"/>
              </w:rPr>
              <w:t xml:space="preserve">Приведение в соответствие с Цифровым Кодексом Республики Казахстан. </w:t>
            </w:r>
          </w:p>
          <w:p w14:paraId="24CD1F18" w14:textId="5E1C3335" w:rsidR="0031567B" w:rsidRDefault="0031567B" w:rsidP="00B52CA7">
            <w:pPr>
              <w:rPr>
                <w:rFonts w:ascii="Times New Roman" w:eastAsia="Calibri" w:hAnsi="Times New Roman" w:cs="Times New Roman"/>
                <w:bCs/>
                <w:sz w:val="24"/>
                <w:szCs w:val="24"/>
              </w:rPr>
            </w:pPr>
          </w:p>
          <w:p w14:paraId="7AE5718F" w14:textId="534B767F" w:rsidR="0031567B" w:rsidRDefault="0031567B" w:rsidP="00B52CA7">
            <w:pPr>
              <w:rPr>
                <w:rFonts w:ascii="Times New Roman" w:eastAsia="Calibri" w:hAnsi="Times New Roman" w:cs="Times New Roman"/>
                <w:bCs/>
                <w:sz w:val="24"/>
                <w:szCs w:val="24"/>
              </w:rPr>
            </w:pPr>
          </w:p>
          <w:p w14:paraId="110DCB38" w14:textId="36001313" w:rsidR="0031567B" w:rsidRDefault="0031567B" w:rsidP="00B52CA7">
            <w:pPr>
              <w:rPr>
                <w:rFonts w:ascii="Times New Roman" w:eastAsia="Calibri" w:hAnsi="Times New Roman" w:cs="Times New Roman"/>
                <w:bCs/>
                <w:sz w:val="24"/>
                <w:szCs w:val="24"/>
              </w:rPr>
            </w:pPr>
          </w:p>
          <w:p w14:paraId="3BE899BE" w14:textId="36D755CA" w:rsidR="0031567B" w:rsidRDefault="0031567B" w:rsidP="00B52CA7">
            <w:pPr>
              <w:rPr>
                <w:rFonts w:ascii="Times New Roman" w:eastAsia="Calibri" w:hAnsi="Times New Roman" w:cs="Times New Roman"/>
                <w:bCs/>
                <w:sz w:val="24"/>
                <w:szCs w:val="24"/>
              </w:rPr>
            </w:pPr>
          </w:p>
          <w:p w14:paraId="7E0304DD" w14:textId="46149676" w:rsidR="0031567B" w:rsidRDefault="0031567B" w:rsidP="00B52CA7">
            <w:pPr>
              <w:rPr>
                <w:rFonts w:ascii="Times New Roman" w:eastAsia="Calibri" w:hAnsi="Times New Roman" w:cs="Times New Roman"/>
                <w:bCs/>
                <w:sz w:val="24"/>
                <w:szCs w:val="24"/>
              </w:rPr>
            </w:pPr>
          </w:p>
          <w:p w14:paraId="1EDCFF84" w14:textId="5587BDA2" w:rsidR="0031567B" w:rsidRDefault="0031567B" w:rsidP="00B52CA7">
            <w:pPr>
              <w:rPr>
                <w:rFonts w:ascii="Times New Roman" w:eastAsia="Calibri" w:hAnsi="Times New Roman" w:cs="Times New Roman"/>
                <w:bCs/>
                <w:sz w:val="24"/>
                <w:szCs w:val="24"/>
              </w:rPr>
            </w:pPr>
          </w:p>
          <w:p w14:paraId="5382D96D" w14:textId="568149C0" w:rsidR="0031567B" w:rsidRDefault="0031567B" w:rsidP="00B52CA7">
            <w:pPr>
              <w:rPr>
                <w:rFonts w:ascii="Times New Roman" w:eastAsia="Calibri" w:hAnsi="Times New Roman" w:cs="Times New Roman"/>
                <w:bCs/>
                <w:sz w:val="24"/>
                <w:szCs w:val="24"/>
              </w:rPr>
            </w:pPr>
          </w:p>
          <w:p w14:paraId="38F725F0" w14:textId="30D1247C" w:rsidR="0031567B" w:rsidRDefault="0031567B" w:rsidP="00B52CA7">
            <w:pPr>
              <w:rPr>
                <w:rFonts w:ascii="Times New Roman" w:eastAsia="Calibri" w:hAnsi="Times New Roman" w:cs="Times New Roman"/>
                <w:bCs/>
                <w:sz w:val="24"/>
                <w:szCs w:val="24"/>
              </w:rPr>
            </w:pPr>
          </w:p>
          <w:p w14:paraId="6271807D" w14:textId="7C686925" w:rsidR="0031567B" w:rsidRDefault="0031567B" w:rsidP="00B52CA7">
            <w:pPr>
              <w:rPr>
                <w:rFonts w:ascii="Times New Roman" w:eastAsia="Calibri" w:hAnsi="Times New Roman" w:cs="Times New Roman"/>
                <w:bCs/>
                <w:sz w:val="24"/>
                <w:szCs w:val="24"/>
              </w:rPr>
            </w:pPr>
          </w:p>
          <w:p w14:paraId="4C96AB8C" w14:textId="5A30AF7E" w:rsidR="0031567B" w:rsidRDefault="0031567B" w:rsidP="00B52CA7">
            <w:pPr>
              <w:rPr>
                <w:rFonts w:ascii="Times New Roman" w:eastAsia="Calibri" w:hAnsi="Times New Roman" w:cs="Times New Roman"/>
                <w:bCs/>
                <w:sz w:val="24"/>
                <w:szCs w:val="24"/>
              </w:rPr>
            </w:pPr>
          </w:p>
          <w:p w14:paraId="18C95330" w14:textId="7B19734C" w:rsidR="0031567B" w:rsidRDefault="0031567B" w:rsidP="00B52CA7">
            <w:pPr>
              <w:rPr>
                <w:rFonts w:ascii="Times New Roman" w:eastAsia="Calibri" w:hAnsi="Times New Roman" w:cs="Times New Roman"/>
                <w:bCs/>
                <w:sz w:val="24"/>
                <w:szCs w:val="24"/>
              </w:rPr>
            </w:pPr>
          </w:p>
          <w:p w14:paraId="1A69232C" w14:textId="639B65FA" w:rsidR="0031567B" w:rsidRDefault="0031567B" w:rsidP="00B52CA7">
            <w:pPr>
              <w:rPr>
                <w:rFonts w:ascii="Times New Roman" w:eastAsia="Calibri" w:hAnsi="Times New Roman" w:cs="Times New Roman"/>
                <w:bCs/>
                <w:sz w:val="24"/>
                <w:szCs w:val="24"/>
              </w:rPr>
            </w:pPr>
          </w:p>
          <w:p w14:paraId="5BA40D0C" w14:textId="677E86AF" w:rsidR="0031567B" w:rsidRDefault="0031567B" w:rsidP="00B52CA7">
            <w:pPr>
              <w:rPr>
                <w:rFonts w:ascii="Times New Roman" w:eastAsia="Calibri" w:hAnsi="Times New Roman" w:cs="Times New Roman"/>
                <w:bCs/>
                <w:sz w:val="24"/>
                <w:szCs w:val="24"/>
              </w:rPr>
            </w:pPr>
          </w:p>
          <w:p w14:paraId="7C01CF92" w14:textId="6B6BFCE6" w:rsidR="0031567B" w:rsidRDefault="0031567B" w:rsidP="00B52CA7">
            <w:pPr>
              <w:rPr>
                <w:rFonts w:ascii="Times New Roman" w:eastAsia="Calibri" w:hAnsi="Times New Roman" w:cs="Times New Roman"/>
                <w:bCs/>
                <w:sz w:val="24"/>
                <w:szCs w:val="24"/>
              </w:rPr>
            </w:pPr>
          </w:p>
          <w:p w14:paraId="28D1F380" w14:textId="2D6B183F" w:rsidR="0031567B" w:rsidRDefault="0031567B" w:rsidP="00B52CA7">
            <w:pPr>
              <w:rPr>
                <w:rFonts w:ascii="Times New Roman" w:eastAsia="Calibri" w:hAnsi="Times New Roman" w:cs="Times New Roman"/>
                <w:bCs/>
                <w:sz w:val="24"/>
                <w:szCs w:val="24"/>
              </w:rPr>
            </w:pPr>
          </w:p>
          <w:p w14:paraId="008DE9DB" w14:textId="491E241F" w:rsidR="0031567B" w:rsidRDefault="0031567B" w:rsidP="00B52CA7">
            <w:pPr>
              <w:rPr>
                <w:rFonts w:ascii="Times New Roman" w:eastAsia="Calibri" w:hAnsi="Times New Roman" w:cs="Times New Roman"/>
                <w:bCs/>
                <w:sz w:val="24"/>
                <w:szCs w:val="24"/>
              </w:rPr>
            </w:pPr>
          </w:p>
          <w:p w14:paraId="245C90EE" w14:textId="38121CE7" w:rsidR="0031567B" w:rsidRDefault="0031567B" w:rsidP="00B52CA7">
            <w:pPr>
              <w:rPr>
                <w:rFonts w:ascii="Times New Roman" w:eastAsia="Calibri" w:hAnsi="Times New Roman" w:cs="Times New Roman"/>
                <w:bCs/>
                <w:sz w:val="24"/>
                <w:szCs w:val="24"/>
              </w:rPr>
            </w:pPr>
          </w:p>
          <w:p w14:paraId="29EBA22F" w14:textId="220775A6" w:rsidR="0031567B" w:rsidRDefault="0031567B" w:rsidP="00B52CA7">
            <w:pPr>
              <w:rPr>
                <w:rFonts w:ascii="Times New Roman" w:eastAsia="Calibri" w:hAnsi="Times New Roman" w:cs="Times New Roman"/>
                <w:bCs/>
                <w:sz w:val="24"/>
                <w:szCs w:val="24"/>
              </w:rPr>
            </w:pPr>
          </w:p>
          <w:p w14:paraId="13392831" w14:textId="7EFD7D42" w:rsidR="0031567B" w:rsidRDefault="0031567B" w:rsidP="00B52CA7">
            <w:pPr>
              <w:rPr>
                <w:rFonts w:ascii="Times New Roman" w:eastAsia="Calibri" w:hAnsi="Times New Roman" w:cs="Times New Roman"/>
                <w:bCs/>
                <w:sz w:val="24"/>
                <w:szCs w:val="24"/>
              </w:rPr>
            </w:pPr>
          </w:p>
          <w:p w14:paraId="5DBB57D2" w14:textId="21A16C6A" w:rsidR="0031567B" w:rsidRDefault="0031567B" w:rsidP="00B52CA7">
            <w:pPr>
              <w:rPr>
                <w:rFonts w:ascii="Times New Roman" w:eastAsia="Calibri" w:hAnsi="Times New Roman" w:cs="Times New Roman"/>
                <w:bCs/>
                <w:sz w:val="24"/>
                <w:szCs w:val="24"/>
              </w:rPr>
            </w:pPr>
          </w:p>
          <w:p w14:paraId="48C8EBFC" w14:textId="7C47F25F" w:rsidR="0031567B" w:rsidRDefault="0031567B" w:rsidP="00B52CA7">
            <w:pPr>
              <w:rPr>
                <w:rFonts w:ascii="Times New Roman" w:eastAsia="Calibri" w:hAnsi="Times New Roman" w:cs="Times New Roman"/>
                <w:bCs/>
                <w:sz w:val="24"/>
                <w:szCs w:val="24"/>
              </w:rPr>
            </w:pPr>
          </w:p>
          <w:p w14:paraId="6F2A0F09" w14:textId="76B0121E" w:rsidR="0031567B" w:rsidRDefault="0031567B" w:rsidP="00B52CA7">
            <w:pPr>
              <w:rPr>
                <w:rFonts w:ascii="Times New Roman" w:eastAsia="Calibri" w:hAnsi="Times New Roman" w:cs="Times New Roman"/>
                <w:bCs/>
                <w:sz w:val="24"/>
                <w:szCs w:val="24"/>
              </w:rPr>
            </w:pPr>
          </w:p>
          <w:p w14:paraId="5BB407E7" w14:textId="0D61AD82" w:rsidR="0031567B" w:rsidRDefault="0031567B" w:rsidP="00B52CA7">
            <w:pPr>
              <w:rPr>
                <w:rFonts w:ascii="Times New Roman" w:eastAsia="Calibri" w:hAnsi="Times New Roman" w:cs="Times New Roman"/>
                <w:bCs/>
                <w:sz w:val="24"/>
                <w:szCs w:val="24"/>
              </w:rPr>
            </w:pPr>
          </w:p>
          <w:p w14:paraId="7749FB69" w14:textId="721F5097" w:rsidR="0031567B" w:rsidRDefault="0031567B" w:rsidP="00B52CA7">
            <w:pPr>
              <w:rPr>
                <w:rFonts w:ascii="Times New Roman" w:eastAsia="Calibri" w:hAnsi="Times New Roman" w:cs="Times New Roman"/>
                <w:bCs/>
                <w:sz w:val="24"/>
                <w:szCs w:val="24"/>
              </w:rPr>
            </w:pPr>
          </w:p>
          <w:p w14:paraId="4747B869" w14:textId="5EBE13CA" w:rsidR="0031567B" w:rsidRPr="005F6D6C" w:rsidRDefault="0031567B" w:rsidP="00B52CA7">
            <w:pPr>
              <w:rPr>
                <w:rFonts w:ascii="Times New Roman" w:eastAsia="Calibri" w:hAnsi="Times New Roman" w:cs="Times New Roman"/>
                <w:bCs/>
                <w:sz w:val="24"/>
                <w:szCs w:val="24"/>
              </w:rPr>
            </w:pPr>
          </w:p>
          <w:p w14:paraId="6C3092CA" w14:textId="1EE2E6F5" w:rsidR="0031567B" w:rsidRDefault="0031567B" w:rsidP="00B52CA7">
            <w:pPr>
              <w:rPr>
                <w:rFonts w:ascii="Times New Roman" w:eastAsia="Calibri" w:hAnsi="Times New Roman" w:cs="Times New Roman"/>
                <w:bCs/>
                <w:sz w:val="24"/>
                <w:szCs w:val="24"/>
              </w:rPr>
            </w:pPr>
          </w:p>
          <w:p w14:paraId="01C2FD21" w14:textId="2F01ACAD" w:rsidR="0031567B" w:rsidRDefault="0031567B" w:rsidP="00B52CA7">
            <w:pPr>
              <w:rPr>
                <w:rFonts w:ascii="Times New Roman" w:eastAsia="Calibri" w:hAnsi="Times New Roman" w:cs="Times New Roman"/>
                <w:bCs/>
                <w:sz w:val="24"/>
                <w:szCs w:val="24"/>
              </w:rPr>
            </w:pPr>
          </w:p>
          <w:p w14:paraId="6E4A2696" w14:textId="518CE338" w:rsidR="0031567B" w:rsidRDefault="0031567B" w:rsidP="00B52CA7">
            <w:pPr>
              <w:rPr>
                <w:rFonts w:ascii="Times New Roman" w:eastAsia="Calibri" w:hAnsi="Times New Roman" w:cs="Times New Roman"/>
                <w:bCs/>
                <w:sz w:val="24"/>
                <w:szCs w:val="24"/>
              </w:rPr>
            </w:pPr>
          </w:p>
          <w:p w14:paraId="24F5AE97" w14:textId="13B6F2A0" w:rsidR="0031567B" w:rsidRDefault="0031567B" w:rsidP="00B52CA7">
            <w:pPr>
              <w:rPr>
                <w:rFonts w:ascii="Times New Roman" w:eastAsia="Calibri" w:hAnsi="Times New Roman" w:cs="Times New Roman"/>
                <w:bCs/>
                <w:sz w:val="24"/>
                <w:szCs w:val="24"/>
              </w:rPr>
            </w:pPr>
          </w:p>
          <w:p w14:paraId="6C8693B4" w14:textId="5D5DF595" w:rsidR="0031567B" w:rsidRDefault="0031567B" w:rsidP="00B52CA7">
            <w:pPr>
              <w:rPr>
                <w:rFonts w:ascii="Times New Roman" w:eastAsia="Calibri" w:hAnsi="Times New Roman" w:cs="Times New Roman"/>
                <w:bCs/>
                <w:sz w:val="24"/>
                <w:szCs w:val="24"/>
              </w:rPr>
            </w:pPr>
          </w:p>
          <w:p w14:paraId="78A34E6F" w14:textId="40C8F00A" w:rsidR="0031567B" w:rsidRDefault="0031567B" w:rsidP="00B52CA7">
            <w:pPr>
              <w:rPr>
                <w:rFonts w:ascii="Times New Roman" w:eastAsia="Calibri" w:hAnsi="Times New Roman" w:cs="Times New Roman"/>
                <w:bCs/>
                <w:sz w:val="24"/>
                <w:szCs w:val="24"/>
              </w:rPr>
            </w:pPr>
          </w:p>
          <w:p w14:paraId="77AD8BB7" w14:textId="1CE6CEB0" w:rsidR="0031567B" w:rsidRDefault="0031567B" w:rsidP="00B52CA7">
            <w:pPr>
              <w:rPr>
                <w:rFonts w:ascii="Times New Roman" w:eastAsia="Calibri" w:hAnsi="Times New Roman" w:cs="Times New Roman"/>
                <w:bCs/>
                <w:sz w:val="24"/>
                <w:szCs w:val="24"/>
              </w:rPr>
            </w:pPr>
          </w:p>
          <w:p w14:paraId="5D93ED02" w14:textId="7BF549E9" w:rsidR="0031567B" w:rsidRDefault="0031567B" w:rsidP="00B52CA7">
            <w:pPr>
              <w:rPr>
                <w:rFonts w:ascii="Times New Roman" w:eastAsia="Calibri" w:hAnsi="Times New Roman" w:cs="Times New Roman"/>
                <w:bCs/>
                <w:sz w:val="24"/>
                <w:szCs w:val="24"/>
              </w:rPr>
            </w:pPr>
          </w:p>
          <w:p w14:paraId="0C2173AC" w14:textId="1060ED4F" w:rsidR="0031567B" w:rsidRDefault="0031567B" w:rsidP="00B52CA7">
            <w:pPr>
              <w:rPr>
                <w:rFonts w:ascii="Times New Roman" w:eastAsia="Calibri" w:hAnsi="Times New Roman" w:cs="Times New Roman"/>
                <w:bCs/>
                <w:sz w:val="24"/>
                <w:szCs w:val="24"/>
              </w:rPr>
            </w:pPr>
          </w:p>
          <w:p w14:paraId="717CA51F" w14:textId="217EDC81" w:rsidR="0031567B" w:rsidRDefault="0031567B" w:rsidP="00B52CA7">
            <w:pPr>
              <w:rPr>
                <w:rFonts w:ascii="Times New Roman" w:eastAsia="Calibri" w:hAnsi="Times New Roman" w:cs="Times New Roman"/>
                <w:bCs/>
                <w:sz w:val="24"/>
                <w:szCs w:val="24"/>
              </w:rPr>
            </w:pPr>
          </w:p>
          <w:p w14:paraId="1ADDFFE1" w14:textId="48B56064" w:rsidR="0031567B" w:rsidRDefault="0031567B" w:rsidP="00B52CA7">
            <w:pPr>
              <w:rPr>
                <w:rFonts w:ascii="Times New Roman" w:eastAsia="Calibri" w:hAnsi="Times New Roman" w:cs="Times New Roman"/>
                <w:bCs/>
                <w:sz w:val="24"/>
                <w:szCs w:val="24"/>
              </w:rPr>
            </w:pPr>
          </w:p>
          <w:p w14:paraId="713FB497" w14:textId="6C35EABF" w:rsidR="0031567B" w:rsidRDefault="0031567B" w:rsidP="00B52CA7">
            <w:pPr>
              <w:rPr>
                <w:rFonts w:ascii="Times New Roman" w:eastAsia="Calibri" w:hAnsi="Times New Roman" w:cs="Times New Roman"/>
                <w:bCs/>
                <w:sz w:val="24"/>
                <w:szCs w:val="24"/>
              </w:rPr>
            </w:pPr>
          </w:p>
          <w:p w14:paraId="6B7B9F90" w14:textId="2D18A1C2" w:rsidR="0031567B" w:rsidRDefault="0031567B" w:rsidP="00B52CA7">
            <w:pPr>
              <w:rPr>
                <w:rFonts w:ascii="Times New Roman" w:eastAsia="Calibri" w:hAnsi="Times New Roman" w:cs="Times New Roman"/>
                <w:bCs/>
                <w:sz w:val="24"/>
                <w:szCs w:val="24"/>
              </w:rPr>
            </w:pPr>
          </w:p>
          <w:p w14:paraId="25026738" w14:textId="6545DE38" w:rsidR="0031567B" w:rsidRDefault="0031567B" w:rsidP="00B52CA7">
            <w:pPr>
              <w:rPr>
                <w:rFonts w:ascii="Times New Roman" w:eastAsia="Calibri" w:hAnsi="Times New Roman" w:cs="Times New Roman"/>
                <w:bCs/>
                <w:sz w:val="24"/>
                <w:szCs w:val="24"/>
              </w:rPr>
            </w:pPr>
          </w:p>
          <w:p w14:paraId="446AF86A" w14:textId="47107759" w:rsidR="0031567B" w:rsidRDefault="0031567B" w:rsidP="00B52CA7">
            <w:pPr>
              <w:rPr>
                <w:rFonts w:ascii="Times New Roman" w:eastAsia="Calibri" w:hAnsi="Times New Roman" w:cs="Times New Roman"/>
                <w:bCs/>
                <w:sz w:val="24"/>
                <w:szCs w:val="24"/>
              </w:rPr>
            </w:pPr>
          </w:p>
          <w:p w14:paraId="5DBF6028" w14:textId="3D65B7AB" w:rsidR="0031567B" w:rsidRDefault="0031567B" w:rsidP="00B52CA7">
            <w:pPr>
              <w:rPr>
                <w:rFonts w:ascii="Times New Roman" w:eastAsia="Calibri" w:hAnsi="Times New Roman" w:cs="Times New Roman"/>
                <w:bCs/>
                <w:sz w:val="24"/>
                <w:szCs w:val="24"/>
              </w:rPr>
            </w:pPr>
          </w:p>
          <w:p w14:paraId="0243FC28" w14:textId="26B2F256" w:rsidR="0031567B" w:rsidRDefault="0031567B" w:rsidP="00B52CA7">
            <w:pPr>
              <w:rPr>
                <w:rFonts w:ascii="Times New Roman" w:eastAsia="Calibri" w:hAnsi="Times New Roman" w:cs="Times New Roman"/>
                <w:bCs/>
                <w:sz w:val="24"/>
                <w:szCs w:val="24"/>
              </w:rPr>
            </w:pPr>
          </w:p>
          <w:p w14:paraId="3A079240" w14:textId="1E095F16" w:rsidR="0031567B" w:rsidRDefault="0031567B" w:rsidP="00B52CA7">
            <w:pPr>
              <w:rPr>
                <w:rFonts w:ascii="Times New Roman" w:eastAsia="Calibri" w:hAnsi="Times New Roman" w:cs="Times New Roman"/>
                <w:bCs/>
                <w:sz w:val="24"/>
                <w:szCs w:val="24"/>
              </w:rPr>
            </w:pPr>
          </w:p>
          <w:p w14:paraId="6891846A" w14:textId="6895195B" w:rsidR="0031567B" w:rsidRDefault="0031567B" w:rsidP="00B52CA7">
            <w:pPr>
              <w:rPr>
                <w:rFonts w:ascii="Times New Roman" w:eastAsia="Calibri" w:hAnsi="Times New Roman" w:cs="Times New Roman"/>
                <w:bCs/>
                <w:sz w:val="24"/>
                <w:szCs w:val="24"/>
              </w:rPr>
            </w:pPr>
          </w:p>
          <w:p w14:paraId="3AFAAF6C" w14:textId="647790BB" w:rsidR="0031567B" w:rsidRDefault="0031567B" w:rsidP="00B52CA7">
            <w:pPr>
              <w:rPr>
                <w:rFonts w:ascii="Times New Roman" w:eastAsia="Calibri" w:hAnsi="Times New Roman" w:cs="Times New Roman"/>
                <w:bCs/>
                <w:sz w:val="24"/>
                <w:szCs w:val="24"/>
              </w:rPr>
            </w:pPr>
          </w:p>
          <w:p w14:paraId="59F8468D" w14:textId="26528FD2" w:rsidR="0031567B" w:rsidRDefault="0031567B" w:rsidP="00B52CA7">
            <w:pPr>
              <w:rPr>
                <w:rFonts w:ascii="Times New Roman" w:eastAsia="Calibri" w:hAnsi="Times New Roman" w:cs="Times New Roman"/>
                <w:bCs/>
                <w:sz w:val="24"/>
                <w:szCs w:val="24"/>
              </w:rPr>
            </w:pPr>
          </w:p>
          <w:p w14:paraId="48643CA9" w14:textId="494EA523" w:rsidR="0031567B" w:rsidRDefault="0031567B" w:rsidP="00B52CA7">
            <w:pPr>
              <w:rPr>
                <w:rFonts w:ascii="Times New Roman" w:eastAsia="Calibri" w:hAnsi="Times New Roman" w:cs="Times New Roman"/>
                <w:bCs/>
                <w:sz w:val="24"/>
                <w:szCs w:val="24"/>
              </w:rPr>
            </w:pPr>
          </w:p>
          <w:p w14:paraId="6922195D" w14:textId="77777777" w:rsidR="0031567B" w:rsidRDefault="0031567B" w:rsidP="00B52CA7">
            <w:pPr>
              <w:rPr>
                <w:rFonts w:ascii="Times New Roman" w:eastAsia="Calibri" w:hAnsi="Times New Roman" w:cs="Times New Roman"/>
                <w:bCs/>
                <w:sz w:val="24"/>
                <w:szCs w:val="24"/>
              </w:rPr>
            </w:pPr>
          </w:p>
          <w:p w14:paraId="1B0337AB" w14:textId="77777777" w:rsidR="0031567B" w:rsidRDefault="0031567B" w:rsidP="0031567B">
            <w:pPr>
              <w:rPr>
                <w:rFonts w:ascii="Times New Roman" w:eastAsia="Calibri" w:hAnsi="Times New Roman" w:cs="Times New Roman"/>
                <w:bCs/>
                <w:sz w:val="24"/>
                <w:szCs w:val="24"/>
              </w:rPr>
            </w:pPr>
          </w:p>
          <w:p w14:paraId="289FB4D8" w14:textId="77777777" w:rsidR="0031567B" w:rsidRDefault="0031567B" w:rsidP="0031567B">
            <w:pPr>
              <w:rPr>
                <w:rFonts w:ascii="Times New Roman" w:eastAsia="Calibri" w:hAnsi="Times New Roman" w:cs="Times New Roman"/>
                <w:bCs/>
                <w:sz w:val="24"/>
                <w:szCs w:val="24"/>
              </w:rPr>
            </w:pPr>
          </w:p>
          <w:p w14:paraId="135A56D1" w14:textId="77777777" w:rsidR="0031567B" w:rsidRDefault="0031567B" w:rsidP="0031567B">
            <w:pPr>
              <w:rPr>
                <w:rFonts w:ascii="Times New Roman" w:eastAsia="Calibri" w:hAnsi="Times New Roman" w:cs="Times New Roman"/>
                <w:bCs/>
                <w:sz w:val="24"/>
                <w:szCs w:val="24"/>
              </w:rPr>
            </w:pPr>
          </w:p>
          <w:p w14:paraId="113F2DB2" w14:textId="77777777" w:rsidR="00A92AD7" w:rsidRDefault="00A92AD7" w:rsidP="0031567B">
            <w:pPr>
              <w:rPr>
                <w:rFonts w:ascii="Times New Roman" w:eastAsia="Calibri" w:hAnsi="Times New Roman" w:cs="Times New Roman"/>
                <w:bCs/>
                <w:sz w:val="24"/>
                <w:szCs w:val="24"/>
              </w:rPr>
            </w:pPr>
          </w:p>
          <w:p w14:paraId="7F60252A" w14:textId="77777777" w:rsidR="00A92AD7" w:rsidRDefault="00A92AD7" w:rsidP="0031567B">
            <w:pPr>
              <w:rPr>
                <w:rFonts w:ascii="Times New Roman" w:eastAsia="Calibri" w:hAnsi="Times New Roman" w:cs="Times New Roman"/>
                <w:bCs/>
                <w:sz w:val="24"/>
                <w:szCs w:val="24"/>
              </w:rPr>
            </w:pPr>
          </w:p>
          <w:p w14:paraId="23982224" w14:textId="77777777" w:rsidR="00A92AD7" w:rsidRDefault="00A92AD7" w:rsidP="0031567B">
            <w:pPr>
              <w:rPr>
                <w:rFonts w:ascii="Times New Roman" w:eastAsia="Calibri" w:hAnsi="Times New Roman" w:cs="Times New Roman"/>
                <w:bCs/>
                <w:sz w:val="24"/>
                <w:szCs w:val="24"/>
              </w:rPr>
            </w:pPr>
          </w:p>
          <w:p w14:paraId="338891C4" w14:textId="77777777" w:rsidR="00A92AD7" w:rsidRDefault="00A92AD7" w:rsidP="0031567B">
            <w:pPr>
              <w:rPr>
                <w:rFonts w:ascii="Times New Roman" w:eastAsia="Calibri" w:hAnsi="Times New Roman" w:cs="Times New Roman"/>
                <w:bCs/>
                <w:sz w:val="24"/>
                <w:szCs w:val="24"/>
              </w:rPr>
            </w:pPr>
          </w:p>
          <w:p w14:paraId="74353313" w14:textId="77777777" w:rsidR="00A92AD7" w:rsidRDefault="00A92AD7" w:rsidP="0031567B">
            <w:pPr>
              <w:rPr>
                <w:rFonts w:ascii="Times New Roman" w:eastAsia="Calibri" w:hAnsi="Times New Roman" w:cs="Times New Roman"/>
                <w:bCs/>
                <w:sz w:val="24"/>
                <w:szCs w:val="24"/>
              </w:rPr>
            </w:pPr>
          </w:p>
          <w:p w14:paraId="2A3C83CB" w14:textId="77777777" w:rsidR="00A92AD7" w:rsidRDefault="00A92AD7" w:rsidP="0031567B">
            <w:pPr>
              <w:rPr>
                <w:rFonts w:ascii="Times New Roman" w:eastAsia="Calibri" w:hAnsi="Times New Roman" w:cs="Times New Roman"/>
                <w:bCs/>
                <w:sz w:val="24"/>
                <w:szCs w:val="24"/>
              </w:rPr>
            </w:pPr>
          </w:p>
          <w:p w14:paraId="597CD026" w14:textId="77777777" w:rsidR="00A92AD7" w:rsidRDefault="00A92AD7" w:rsidP="0031567B">
            <w:pPr>
              <w:rPr>
                <w:rFonts w:ascii="Times New Roman" w:eastAsia="Calibri" w:hAnsi="Times New Roman" w:cs="Times New Roman"/>
                <w:bCs/>
                <w:sz w:val="24"/>
                <w:szCs w:val="24"/>
              </w:rPr>
            </w:pPr>
          </w:p>
          <w:p w14:paraId="042B9413" w14:textId="77777777" w:rsidR="00A92AD7" w:rsidRDefault="00A92AD7" w:rsidP="0031567B">
            <w:pPr>
              <w:rPr>
                <w:rFonts w:ascii="Times New Roman" w:eastAsia="Calibri" w:hAnsi="Times New Roman" w:cs="Times New Roman"/>
                <w:bCs/>
                <w:sz w:val="24"/>
                <w:szCs w:val="24"/>
              </w:rPr>
            </w:pPr>
          </w:p>
          <w:p w14:paraId="690FC866" w14:textId="77777777" w:rsidR="00A92AD7" w:rsidRDefault="00A92AD7" w:rsidP="0031567B">
            <w:pPr>
              <w:rPr>
                <w:rFonts w:ascii="Times New Roman" w:eastAsia="Calibri" w:hAnsi="Times New Roman" w:cs="Times New Roman"/>
                <w:bCs/>
                <w:sz w:val="24"/>
                <w:szCs w:val="24"/>
              </w:rPr>
            </w:pPr>
          </w:p>
          <w:p w14:paraId="735D69A3" w14:textId="75329E99" w:rsidR="00A92AD7" w:rsidRDefault="00A92AD7" w:rsidP="0031567B">
            <w:pPr>
              <w:rPr>
                <w:rFonts w:ascii="Times New Roman" w:eastAsia="Calibri" w:hAnsi="Times New Roman" w:cs="Times New Roman"/>
                <w:bCs/>
                <w:sz w:val="24"/>
                <w:szCs w:val="24"/>
              </w:rPr>
            </w:pPr>
          </w:p>
          <w:p w14:paraId="31FB39C9" w14:textId="3920B1E5" w:rsidR="00A92AD7" w:rsidRDefault="00A92AD7" w:rsidP="0031567B">
            <w:pPr>
              <w:rPr>
                <w:rFonts w:ascii="Times New Roman" w:eastAsia="Calibri" w:hAnsi="Times New Roman" w:cs="Times New Roman"/>
                <w:bCs/>
                <w:sz w:val="24"/>
                <w:szCs w:val="24"/>
              </w:rPr>
            </w:pPr>
          </w:p>
          <w:p w14:paraId="36557CFA" w14:textId="1B3C8BA5" w:rsidR="00A92AD7" w:rsidRDefault="00A92AD7" w:rsidP="0031567B">
            <w:pPr>
              <w:rPr>
                <w:rFonts w:ascii="Times New Roman" w:eastAsia="Calibri" w:hAnsi="Times New Roman" w:cs="Times New Roman"/>
                <w:bCs/>
                <w:sz w:val="24"/>
                <w:szCs w:val="24"/>
              </w:rPr>
            </w:pPr>
          </w:p>
          <w:p w14:paraId="7CC6054A" w14:textId="4FC0F10F" w:rsidR="00A92AD7" w:rsidRDefault="00A92AD7" w:rsidP="0031567B">
            <w:pPr>
              <w:rPr>
                <w:rFonts w:ascii="Times New Roman" w:eastAsia="Calibri" w:hAnsi="Times New Roman" w:cs="Times New Roman"/>
                <w:bCs/>
                <w:sz w:val="24"/>
                <w:szCs w:val="24"/>
              </w:rPr>
            </w:pPr>
          </w:p>
          <w:p w14:paraId="37ECB81F" w14:textId="38CE7FDD" w:rsidR="00A92AD7" w:rsidRDefault="00A92AD7" w:rsidP="0031567B">
            <w:pPr>
              <w:rPr>
                <w:rFonts w:ascii="Times New Roman" w:eastAsia="Calibri" w:hAnsi="Times New Roman" w:cs="Times New Roman"/>
                <w:bCs/>
                <w:sz w:val="24"/>
                <w:szCs w:val="24"/>
              </w:rPr>
            </w:pPr>
          </w:p>
          <w:p w14:paraId="650C1055" w14:textId="412EE2D4" w:rsidR="00A92AD7" w:rsidRDefault="00A92AD7" w:rsidP="0031567B">
            <w:pPr>
              <w:rPr>
                <w:rFonts w:ascii="Times New Roman" w:eastAsia="Calibri" w:hAnsi="Times New Roman" w:cs="Times New Roman"/>
                <w:bCs/>
                <w:sz w:val="24"/>
                <w:szCs w:val="24"/>
              </w:rPr>
            </w:pPr>
          </w:p>
          <w:p w14:paraId="3EC0A526" w14:textId="111DC407" w:rsidR="00A92AD7" w:rsidRDefault="00A92AD7" w:rsidP="0031567B">
            <w:pPr>
              <w:rPr>
                <w:rFonts w:ascii="Times New Roman" w:eastAsia="Calibri" w:hAnsi="Times New Roman" w:cs="Times New Roman"/>
                <w:bCs/>
                <w:sz w:val="24"/>
                <w:szCs w:val="24"/>
              </w:rPr>
            </w:pPr>
          </w:p>
          <w:p w14:paraId="3DF5F19F" w14:textId="60EA5C6F" w:rsidR="00A92AD7" w:rsidRDefault="00A92AD7" w:rsidP="0031567B">
            <w:pPr>
              <w:rPr>
                <w:rFonts w:ascii="Times New Roman" w:eastAsia="Calibri" w:hAnsi="Times New Roman" w:cs="Times New Roman"/>
                <w:bCs/>
                <w:sz w:val="24"/>
                <w:szCs w:val="24"/>
              </w:rPr>
            </w:pPr>
          </w:p>
          <w:p w14:paraId="19E90085" w14:textId="2540D352" w:rsidR="00A92AD7" w:rsidRDefault="00A92AD7" w:rsidP="0031567B">
            <w:pPr>
              <w:rPr>
                <w:rFonts w:ascii="Times New Roman" w:eastAsia="Calibri" w:hAnsi="Times New Roman" w:cs="Times New Roman"/>
                <w:bCs/>
                <w:sz w:val="24"/>
                <w:szCs w:val="24"/>
              </w:rPr>
            </w:pPr>
          </w:p>
          <w:p w14:paraId="42F7BAD2" w14:textId="15B42C67" w:rsidR="00A92AD7" w:rsidRDefault="00A92AD7" w:rsidP="0031567B">
            <w:pPr>
              <w:rPr>
                <w:rFonts w:ascii="Times New Roman" w:eastAsia="Calibri" w:hAnsi="Times New Roman" w:cs="Times New Roman"/>
                <w:bCs/>
                <w:sz w:val="24"/>
                <w:szCs w:val="24"/>
              </w:rPr>
            </w:pPr>
          </w:p>
          <w:p w14:paraId="3C183AC5" w14:textId="49FB9D82" w:rsidR="00A92AD7" w:rsidRDefault="00A92AD7" w:rsidP="0031567B">
            <w:pPr>
              <w:rPr>
                <w:rFonts w:ascii="Times New Roman" w:eastAsia="Calibri" w:hAnsi="Times New Roman" w:cs="Times New Roman"/>
                <w:bCs/>
                <w:sz w:val="24"/>
                <w:szCs w:val="24"/>
              </w:rPr>
            </w:pPr>
          </w:p>
          <w:p w14:paraId="54D651B4" w14:textId="43E7B7F2" w:rsidR="00A92AD7" w:rsidRDefault="00A92AD7" w:rsidP="0031567B">
            <w:pPr>
              <w:rPr>
                <w:rFonts w:ascii="Times New Roman" w:eastAsia="Calibri" w:hAnsi="Times New Roman" w:cs="Times New Roman"/>
                <w:bCs/>
                <w:sz w:val="24"/>
                <w:szCs w:val="24"/>
              </w:rPr>
            </w:pPr>
          </w:p>
          <w:p w14:paraId="2B88A784" w14:textId="1DB1D6A5" w:rsidR="00A92AD7" w:rsidRDefault="00A92AD7" w:rsidP="0031567B">
            <w:pPr>
              <w:rPr>
                <w:rFonts w:ascii="Times New Roman" w:eastAsia="Calibri" w:hAnsi="Times New Roman" w:cs="Times New Roman"/>
                <w:bCs/>
                <w:sz w:val="24"/>
                <w:szCs w:val="24"/>
              </w:rPr>
            </w:pPr>
          </w:p>
          <w:p w14:paraId="4A843CF3" w14:textId="01D61A20" w:rsidR="00A92AD7" w:rsidRDefault="00A92AD7" w:rsidP="0031567B">
            <w:pPr>
              <w:rPr>
                <w:rFonts w:ascii="Times New Roman" w:eastAsia="Calibri" w:hAnsi="Times New Roman" w:cs="Times New Roman"/>
                <w:bCs/>
                <w:sz w:val="24"/>
                <w:szCs w:val="24"/>
              </w:rPr>
            </w:pPr>
          </w:p>
          <w:p w14:paraId="0DB4DE86" w14:textId="5E0D2608" w:rsidR="00A92AD7" w:rsidRDefault="00A92AD7" w:rsidP="0031567B">
            <w:pPr>
              <w:rPr>
                <w:rFonts w:ascii="Times New Roman" w:eastAsia="Calibri" w:hAnsi="Times New Roman" w:cs="Times New Roman"/>
                <w:bCs/>
                <w:sz w:val="24"/>
                <w:szCs w:val="24"/>
              </w:rPr>
            </w:pPr>
          </w:p>
          <w:p w14:paraId="3978E9CE" w14:textId="13F78E74" w:rsidR="00A92AD7" w:rsidRDefault="00A92AD7" w:rsidP="0031567B">
            <w:pPr>
              <w:rPr>
                <w:rFonts w:ascii="Times New Roman" w:eastAsia="Calibri" w:hAnsi="Times New Roman" w:cs="Times New Roman"/>
                <w:bCs/>
                <w:sz w:val="24"/>
                <w:szCs w:val="24"/>
              </w:rPr>
            </w:pPr>
          </w:p>
          <w:p w14:paraId="1B20BAC1" w14:textId="0726EC2D" w:rsidR="00A92AD7" w:rsidRDefault="00A92AD7" w:rsidP="0031567B">
            <w:pPr>
              <w:rPr>
                <w:rFonts w:ascii="Times New Roman" w:eastAsia="Calibri" w:hAnsi="Times New Roman" w:cs="Times New Roman"/>
                <w:bCs/>
                <w:sz w:val="24"/>
                <w:szCs w:val="24"/>
              </w:rPr>
            </w:pPr>
          </w:p>
          <w:p w14:paraId="7B3F3AA2" w14:textId="5404AA79" w:rsidR="00A92AD7" w:rsidRDefault="00A92AD7" w:rsidP="0031567B">
            <w:pPr>
              <w:rPr>
                <w:rFonts w:ascii="Times New Roman" w:eastAsia="Calibri" w:hAnsi="Times New Roman" w:cs="Times New Roman"/>
                <w:bCs/>
                <w:sz w:val="24"/>
                <w:szCs w:val="24"/>
              </w:rPr>
            </w:pPr>
          </w:p>
          <w:p w14:paraId="520CCC68" w14:textId="43BD5FB1" w:rsidR="00A92AD7" w:rsidRDefault="00A92AD7" w:rsidP="0031567B">
            <w:pPr>
              <w:rPr>
                <w:rFonts w:ascii="Times New Roman" w:eastAsia="Calibri" w:hAnsi="Times New Roman" w:cs="Times New Roman"/>
                <w:bCs/>
                <w:sz w:val="24"/>
                <w:szCs w:val="24"/>
              </w:rPr>
            </w:pPr>
          </w:p>
          <w:p w14:paraId="530CDB46" w14:textId="6820DB9E" w:rsidR="00A92AD7" w:rsidRDefault="00A92AD7" w:rsidP="0031567B">
            <w:pPr>
              <w:rPr>
                <w:rFonts w:ascii="Times New Roman" w:eastAsia="Calibri" w:hAnsi="Times New Roman" w:cs="Times New Roman"/>
                <w:bCs/>
                <w:sz w:val="24"/>
                <w:szCs w:val="24"/>
              </w:rPr>
            </w:pPr>
          </w:p>
          <w:p w14:paraId="4F962BAB" w14:textId="6C4D7B04" w:rsidR="00A92AD7" w:rsidRDefault="00A92AD7" w:rsidP="0031567B">
            <w:pPr>
              <w:rPr>
                <w:rFonts w:ascii="Times New Roman" w:eastAsia="Calibri" w:hAnsi="Times New Roman" w:cs="Times New Roman"/>
                <w:bCs/>
                <w:sz w:val="24"/>
                <w:szCs w:val="24"/>
              </w:rPr>
            </w:pPr>
          </w:p>
          <w:p w14:paraId="737526A3" w14:textId="7F782A06" w:rsidR="00A92AD7" w:rsidRDefault="00A92AD7" w:rsidP="0031567B">
            <w:pPr>
              <w:rPr>
                <w:rFonts w:ascii="Times New Roman" w:eastAsia="Calibri" w:hAnsi="Times New Roman" w:cs="Times New Roman"/>
                <w:bCs/>
                <w:sz w:val="24"/>
                <w:szCs w:val="24"/>
              </w:rPr>
            </w:pPr>
          </w:p>
          <w:p w14:paraId="3FF121B7" w14:textId="2A0014ED" w:rsidR="00A92AD7" w:rsidRDefault="00A92AD7" w:rsidP="0031567B">
            <w:pPr>
              <w:rPr>
                <w:rFonts w:ascii="Times New Roman" w:eastAsia="Calibri" w:hAnsi="Times New Roman" w:cs="Times New Roman"/>
                <w:bCs/>
                <w:sz w:val="24"/>
                <w:szCs w:val="24"/>
              </w:rPr>
            </w:pPr>
          </w:p>
          <w:p w14:paraId="602F9D97" w14:textId="66BF8BD7" w:rsidR="00A92AD7" w:rsidRDefault="00A92AD7" w:rsidP="0031567B">
            <w:pPr>
              <w:rPr>
                <w:rFonts w:ascii="Times New Roman" w:eastAsia="Calibri" w:hAnsi="Times New Roman" w:cs="Times New Roman"/>
                <w:bCs/>
                <w:sz w:val="24"/>
                <w:szCs w:val="24"/>
              </w:rPr>
            </w:pPr>
          </w:p>
          <w:p w14:paraId="5D64A39A" w14:textId="3ADFBC03" w:rsidR="00A92AD7" w:rsidRDefault="00A92AD7" w:rsidP="0031567B">
            <w:pPr>
              <w:rPr>
                <w:rFonts w:ascii="Times New Roman" w:eastAsia="Calibri" w:hAnsi="Times New Roman" w:cs="Times New Roman"/>
                <w:bCs/>
                <w:sz w:val="24"/>
                <w:szCs w:val="24"/>
              </w:rPr>
            </w:pPr>
          </w:p>
          <w:p w14:paraId="343C81C7" w14:textId="0AE1D3AD" w:rsidR="00A92AD7" w:rsidRDefault="00A92AD7" w:rsidP="0031567B">
            <w:pPr>
              <w:rPr>
                <w:rFonts w:ascii="Times New Roman" w:eastAsia="Calibri" w:hAnsi="Times New Roman" w:cs="Times New Roman"/>
                <w:bCs/>
                <w:sz w:val="24"/>
                <w:szCs w:val="24"/>
              </w:rPr>
            </w:pPr>
          </w:p>
          <w:p w14:paraId="14823E09" w14:textId="355C3114" w:rsidR="00A92AD7" w:rsidRDefault="00A92AD7" w:rsidP="0031567B">
            <w:pPr>
              <w:rPr>
                <w:rFonts w:ascii="Times New Roman" w:eastAsia="Calibri" w:hAnsi="Times New Roman" w:cs="Times New Roman"/>
                <w:bCs/>
                <w:sz w:val="24"/>
                <w:szCs w:val="24"/>
              </w:rPr>
            </w:pPr>
          </w:p>
          <w:p w14:paraId="2CD3ABBA" w14:textId="25255BC1" w:rsidR="00A92AD7" w:rsidRDefault="00A92AD7" w:rsidP="0031567B">
            <w:pPr>
              <w:rPr>
                <w:rFonts w:ascii="Times New Roman" w:eastAsia="Calibri" w:hAnsi="Times New Roman" w:cs="Times New Roman"/>
                <w:bCs/>
                <w:sz w:val="24"/>
                <w:szCs w:val="24"/>
              </w:rPr>
            </w:pPr>
          </w:p>
          <w:p w14:paraId="253DBE7A" w14:textId="2852AAF6" w:rsidR="00A92AD7" w:rsidRDefault="00A92AD7" w:rsidP="0031567B">
            <w:pPr>
              <w:rPr>
                <w:rFonts w:ascii="Times New Roman" w:eastAsia="Calibri" w:hAnsi="Times New Roman" w:cs="Times New Roman"/>
                <w:bCs/>
                <w:sz w:val="24"/>
                <w:szCs w:val="24"/>
              </w:rPr>
            </w:pPr>
          </w:p>
          <w:p w14:paraId="067558D7" w14:textId="54E25567" w:rsidR="00A92AD7" w:rsidRDefault="00A92AD7" w:rsidP="0031567B">
            <w:pPr>
              <w:rPr>
                <w:rFonts w:ascii="Times New Roman" w:eastAsia="Calibri" w:hAnsi="Times New Roman" w:cs="Times New Roman"/>
                <w:bCs/>
                <w:sz w:val="24"/>
                <w:szCs w:val="24"/>
              </w:rPr>
            </w:pPr>
          </w:p>
          <w:p w14:paraId="09F326D0" w14:textId="2D10C95A" w:rsidR="00A92AD7" w:rsidRDefault="00A92AD7" w:rsidP="0031567B">
            <w:pPr>
              <w:rPr>
                <w:rFonts w:ascii="Times New Roman" w:eastAsia="Calibri" w:hAnsi="Times New Roman" w:cs="Times New Roman"/>
                <w:bCs/>
                <w:sz w:val="24"/>
                <w:szCs w:val="24"/>
              </w:rPr>
            </w:pPr>
          </w:p>
          <w:p w14:paraId="78093BC3" w14:textId="77777777" w:rsidR="00A92AD7" w:rsidRDefault="00A92AD7" w:rsidP="0031567B">
            <w:pPr>
              <w:rPr>
                <w:rFonts w:ascii="Times New Roman" w:eastAsia="Calibri" w:hAnsi="Times New Roman" w:cs="Times New Roman"/>
                <w:bCs/>
                <w:sz w:val="24"/>
                <w:szCs w:val="24"/>
              </w:rPr>
            </w:pPr>
          </w:p>
          <w:p w14:paraId="7843CB45" w14:textId="77777777" w:rsidR="00A92AD7" w:rsidRDefault="00A92AD7" w:rsidP="0031567B">
            <w:pPr>
              <w:rPr>
                <w:rFonts w:ascii="Times New Roman" w:eastAsia="Calibri" w:hAnsi="Times New Roman" w:cs="Times New Roman"/>
                <w:bCs/>
                <w:sz w:val="24"/>
                <w:szCs w:val="24"/>
              </w:rPr>
            </w:pPr>
          </w:p>
          <w:p w14:paraId="65D0AECA" w14:textId="77777777" w:rsidR="00A92AD7" w:rsidRDefault="00A92AD7" w:rsidP="0031567B">
            <w:pPr>
              <w:rPr>
                <w:rFonts w:ascii="Times New Roman" w:eastAsia="Calibri" w:hAnsi="Times New Roman" w:cs="Times New Roman"/>
                <w:bCs/>
                <w:sz w:val="24"/>
                <w:szCs w:val="24"/>
              </w:rPr>
            </w:pPr>
          </w:p>
          <w:p w14:paraId="4067FBE6" w14:textId="77777777" w:rsidR="00A92AD7" w:rsidRDefault="00A92AD7" w:rsidP="0031567B">
            <w:pPr>
              <w:rPr>
                <w:rFonts w:ascii="Times New Roman" w:eastAsia="Calibri" w:hAnsi="Times New Roman" w:cs="Times New Roman"/>
                <w:bCs/>
                <w:sz w:val="24"/>
                <w:szCs w:val="24"/>
              </w:rPr>
            </w:pPr>
          </w:p>
          <w:p w14:paraId="3672DAA9" w14:textId="77777777" w:rsidR="00A92AD7" w:rsidRDefault="00A92AD7" w:rsidP="0031567B">
            <w:pPr>
              <w:rPr>
                <w:rFonts w:ascii="Times New Roman" w:eastAsia="Calibri" w:hAnsi="Times New Roman" w:cs="Times New Roman"/>
                <w:bCs/>
                <w:sz w:val="24"/>
                <w:szCs w:val="24"/>
              </w:rPr>
            </w:pPr>
          </w:p>
          <w:p w14:paraId="595356C8" w14:textId="77777777" w:rsidR="00A92AD7" w:rsidRDefault="00A92AD7" w:rsidP="0031567B">
            <w:pPr>
              <w:rPr>
                <w:rFonts w:ascii="Times New Roman" w:eastAsia="Calibri" w:hAnsi="Times New Roman" w:cs="Times New Roman"/>
                <w:bCs/>
                <w:sz w:val="24"/>
                <w:szCs w:val="24"/>
              </w:rPr>
            </w:pPr>
          </w:p>
          <w:p w14:paraId="7CBC459A" w14:textId="77777777" w:rsidR="00A92AD7" w:rsidRDefault="00A92AD7" w:rsidP="0031567B">
            <w:pPr>
              <w:rPr>
                <w:rFonts w:ascii="Times New Roman" w:eastAsia="Calibri" w:hAnsi="Times New Roman" w:cs="Times New Roman"/>
                <w:bCs/>
                <w:sz w:val="24"/>
                <w:szCs w:val="24"/>
              </w:rPr>
            </w:pPr>
          </w:p>
          <w:p w14:paraId="64076295" w14:textId="77777777" w:rsidR="00A92AD7" w:rsidRDefault="00A92AD7" w:rsidP="0031567B">
            <w:pPr>
              <w:rPr>
                <w:rFonts w:ascii="Times New Roman" w:eastAsia="Calibri" w:hAnsi="Times New Roman" w:cs="Times New Roman"/>
                <w:bCs/>
                <w:sz w:val="24"/>
                <w:szCs w:val="24"/>
              </w:rPr>
            </w:pPr>
          </w:p>
          <w:p w14:paraId="7A6C64A3" w14:textId="77777777" w:rsidR="00A92AD7" w:rsidRDefault="00A92AD7" w:rsidP="0031567B">
            <w:pPr>
              <w:rPr>
                <w:rFonts w:ascii="Times New Roman" w:eastAsia="Calibri" w:hAnsi="Times New Roman" w:cs="Times New Roman"/>
                <w:bCs/>
                <w:sz w:val="24"/>
                <w:szCs w:val="24"/>
              </w:rPr>
            </w:pPr>
          </w:p>
          <w:p w14:paraId="0CF608E0" w14:textId="77777777" w:rsidR="00A92AD7" w:rsidRDefault="00A92AD7" w:rsidP="0031567B">
            <w:pPr>
              <w:rPr>
                <w:rFonts w:ascii="Times New Roman" w:eastAsia="Calibri" w:hAnsi="Times New Roman" w:cs="Times New Roman"/>
                <w:bCs/>
                <w:sz w:val="24"/>
                <w:szCs w:val="24"/>
              </w:rPr>
            </w:pPr>
          </w:p>
          <w:p w14:paraId="40E12CA3" w14:textId="77777777" w:rsidR="00A92AD7" w:rsidRDefault="00A92AD7" w:rsidP="0031567B">
            <w:pPr>
              <w:rPr>
                <w:rFonts w:ascii="Times New Roman" w:eastAsia="Calibri" w:hAnsi="Times New Roman" w:cs="Times New Roman"/>
                <w:bCs/>
                <w:sz w:val="24"/>
                <w:szCs w:val="24"/>
              </w:rPr>
            </w:pPr>
          </w:p>
          <w:p w14:paraId="0FD8FAF8" w14:textId="77777777" w:rsidR="00A92AD7" w:rsidRDefault="00A92AD7" w:rsidP="0031567B">
            <w:pPr>
              <w:rPr>
                <w:rFonts w:ascii="Times New Roman" w:eastAsia="Calibri" w:hAnsi="Times New Roman" w:cs="Times New Roman"/>
                <w:bCs/>
                <w:sz w:val="24"/>
                <w:szCs w:val="24"/>
              </w:rPr>
            </w:pPr>
          </w:p>
          <w:p w14:paraId="52B185AA" w14:textId="77777777" w:rsidR="00A92AD7" w:rsidRDefault="00A92AD7" w:rsidP="0031567B">
            <w:pPr>
              <w:rPr>
                <w:rFonts w:ascii="Times New Roman" w:eastAsia="Calibri" w:hAnsi="Times New Roman" w:cs="Times New Roman"/>
                <w:bCs/>
                <w:sz w:val="24"/>
                <w:szCs w:val="24"/>
              </w:rPr>
            </w:pPr>
          </w:p>
          <w:p w14:paraId="77AF6B24" w14:textId="77777777" w:rsidR="00A92AD7" w:rsidRDefault="00A92AD7" w:rsidP="0031567B">
            <w:pPr>
              <w:rPr>
                <w:rFonts w:ascii="Times New Roman" w:eastAsia="Calibri" w:hAnsi="Times New Roman" w:cs="Times New Roman"/>
                <w:bCs/>
                <w:sz w:val="24"/>
                <w:szCs w:val="24"/>
              </w:rPr>
            </w:pPr>
          </w:p>
          <w:p w14:paraId="0437415B" w14:textId="77777777" w:rsidR="00A92AD7" w:rsidRDefault="00A92AD7" w:rsidP="0031567B">
            <w:pPr>
              <w:rPr>
                <w:rFonts w:ascii="Times New Roman" w:eastAsia="Calibri" w:hAnsi="Times New Roman" w:cs="Times New Roman"/>
                <w:bCs/>
                <w:sz w:val="24"/>
                <w:szCs w:val="24"/>
              </w:rPr>
            </w:pPr>
          </w:p>
          <w:p w14:paraId="676ACCD1" w14:textId="77777777" w:rsidR="00A92AD7" w:rsidRDefault="00A92AD7" w:rsidP="0031567B">
            <w:pPr>
              <w:rPr>
                <w:rFonts w:ascii="Times New Roman" w:eastAsia="Calibri" w:hAnsi="Times New Roman" w:cs="Times New Roman"/>
                <w:bCs/>
                <w:sz w:val="24"/>
                <w:szCs w:val="24"/>
              </w:rPr>
            </w:pPr>
          </w:p>
          <w:p w14:paraId="40E5529D" w14:textId="77777777" w:rsidR="00A92AD7" w:rsidRDefault="00A92AD7" w:rsidP="0031567B">
            <w:pPr>
              <w:rPr>
                <w:rFonts w:ascii="Times New Roman" w:eastAsia="Calibri" w:hAnsi="Times New Roman" w:cs="Times New Roman"/>
                <w:bCs/>
                <w:sz w:val="24"/>
                <w:szCs w:val="24"/>
              </w:rPr>
            </w:pPr>
          </w:p>
          <w:p w14:paraId="441089F8" w14:textId="77777777" w:rsidR="00A92AD7" w:rsidRDefault="00A92AD7" w:rsidP="0031567B">
            <w:pPr>
              <w:rPr>
                <w:rFonts w:ascii="Times New Roman" w:eastAsia="Calibri" w:hAnsi="Times New Roman" w:cs="Times New Roman"/>
                <w:bCs/>
                <w:sz w:val="24"/>
                <w:szCs w:val="24"/>
              </w:rPr>
            </w:pPr>
          </w:p>
          <w:p w14:paraId="55A5E579" w14:textId="77777777" w:rsidR="00A92AD7" w:rsidRDefault="00A92AD7" w:rsidP="0031567B">
            <w:pPr>
              <w:rPr>
                <w:rFonts w:ascii="Times New Roman" w:eastAsia="Calibri" w:hAnsi="Times New Roman" w:cs="Times New Roman"/>
                <w:bCs/>
                <w:sz w:val="24"/>
                <w:szCs w:val="24"/>
              </w:rPr>
            </w:pPr>
          </w:p>
          <w:p w14:paraId="119CF90A" w14:textId="77777777" w:rsidR="00A92AD7" w:rsidRDefault="00A92AD7" w:rsidP="0031567B">
            <w:pPr>
              <w:rPr>
                <w:rFonts w:ascii="Times New Roman" w:eastAsia="Calibri" w:hAnsi="Times New Roman" w:cs="Times New Roman"/>
                <w:bCs/>
                <w:sz w:val="24"/>
                <w:szCs w:val="24"/>
              </w:rPr>
            </w:pPr>
          </w:p>
          <w:p w14:paraId="4EF070A3" w14:textId="77777777" w:rsidR="00A92AD7" w:rsidRDefault="00A92AD7" w:rsidP="0031567B">
            <w:pPr>
              <w:rPr>
                <w:rFonts w:ascii="Times New Roman" w:eastAsia="Calibri" w:hAnsi="Times New Roman" w:cs="Times New Roman"/>
                <w:bCs/>
                <w:sz w:val="24"/>
                <w:szCs w:val="24"/>
              </w:rPr>
            </w:pPr>
          </w:p>
          <w:p w14:paraId="1688125B" w14:textId="77777777" w:rsidR="00A92AD7" w:rsidRDefault="00A92AD7" w:rsidP="0031567B">
            <w:pPr>
              <w:rPr>
                <w:rFonts w:ascii="Times New Roman" w:eastAsia="Calibri" w:hAnsi="Times New Roman" w:cs="Times New Roman"/>
                <w:bCs/>
                <w:sz w:val="24"/>
                <w:szCs w:val="24"/>
              </w:rPr>
            </w:pPr>
          </w:p>
          <w:p w14:paraId="766E37A8" w14:textId="77777777" w:rsidR="00A92AD7" w:rsidRDefault="00A92AD7" w:rsidP="0031567B">
            <w:pPr>
              <w:rPr>
                <w:rFonts w:ascii="Times New Roman" w:eastAsia="Calibri" w:hAnsi="Times New Roman" w:cs="Times New Roman"/>
                <w:bCs/>
                <w:sz w:val="24"/>
                <w:szCs w:val="24"/>
              </w:rPr>
            </w:pPr>
          </w:p>
          <w:p w14:paraId="6E4B0074" w14:textId="77777777" w:rsidR="00A92AD7" w:rsidRDefault="00A92AD7" w:rsidP="0031567B">
            <w:pPr>
              <w:rPr>
                <w:rFonts w:ascii="Times New Roman" w:eastAsia="Calibri" w:hAnsi="Times New Roman" w:cs="Times New Roman"/>
                <w:bCs/>
                <w:sz w:val="24"/>
                <w:szCs w:val="24"/>
              </w:rPr>
            </w:pPr>
          </w:p>
          <w:p w14:paraId="005B2CAF" w14:textId="77777777" w:rsidR="00A92AD7" w:rsidRDefault="00A92AD7" w:rsidP="0031567B">
            <w:pPr>
              <w:rPr>
                <w:rFonts w:ascii="Times New Roman" w:eastAsia="Calibri" w:hAnsi="Times New Roman" w:cs="Times New Roman"/>
                <w:bCs/>
                <w:sz w:val="24"/>
                <w:szCs w:val="24"/>
              </w:rPr>
            </w:pPr>
          </w:p>
          <w:p w14:paraId="271A26D9" w14:textId="77777777" w:rsidR="00A92AD7" w:rsidRDefault="00A92AD7" w:rsidP="0031567B">
            <w:pPr>
              <w:rPr>
                <w:rFonts w:ascii="Times New Roman" w:eastAsia="Calibri" w:hAnsi="Times New Roman" w:cs="Times New Roman"/>
                <w:bCs/>
                <w:sz w:val="24"/>
                <w:szCs w:val="24"/>
              </w:rPr>
            </w:pPr>
          </w:p>
          <w:p w14:paraId="0ADA09CF" w14:textId="77777777" w:rsidR="00A92AD7" w:rsidRDefault="00A92AD7" w:rsidP="0031567B">
            <w:pPr>
              <w:rPr>
                <w:rFonts w:ascii="Times New Roman" w:eastAsia="Calibri" w:hAnsi="Times New Roman" w:cs="Times New Roman"/>
                <w:bCs/>
                <w:sz w:val="24"/>
                <w:szCs w:val="24"/>
              </w:rPr>
            </w:pPr>
          </w:p>
          <w:p w14:paraId="3832689D" w14:textId="77777777" w:rsidR="00A92AD7" w:rsidRDefault="00A92AD7" w:rsidP="0031567B">
            <w:pPr>
              <w:rPr>
                <w:rFonts w:ascii="Times New Roman" w:eastAsia="Calibri" w:hAnsi="Times New Roman" w:cs="Times New Roman"/>
                <w:bCs/>
                <w:sz w:val="24"/>
                <w:szCs w:val="24"/>
              </w:rPr>
            </w:pPr>
          </w:p>
          <w:p w14:paraId="661BCF24" w14:textId="77777777" w:rsidR="00A92AD7" w:rsidRDefault="00A92AD7" w:rsidP="0031567B">
            <w:pPr>
              <w:rPr>
                <w:rFonts w:ascii="Times New Roman" w:eastAsia="Calibri" w:hAnsi="Times New Roman" w:cs="Times New Roman"/>
                <w:bCs/>
                <w:sz w:val="24"/>
                <w:szCs w:val="24"/>
              </w:rPr>
            </w:pPr>
          </w:p>
          <w:p w14:paraId="133BE03A" w14:textId="77777777" w:rsidR="00A92AD7" w:rsidRDefault="00A92AD7" w:rsidP="0031567B">
            <w:pPr>
              <w:rPr>
                <w:rFonts w:ascii="Times New Roman" w:eastAsia="Calibri" w:hAnsi="Times New Roman" w:cs="Times New Roman"/>
                <w:bCs/>
                <w:sz w:val="24"/>
                <w:szCs w:val="24"/>
              </w:rPr>
            </w:pPr>
          </w:p>
          <w:p w14:paraId="4772F1BF" w14:textId="77777777" w:rsidR="00A92AD7" w:rsidRDefault="00A92AD7" w:rsidP="0031567B">
            <w:pPr>
              <w:rPr>
                <w:rFonts w:ascii="Times New Roman" w:eastAsia="Calibri" w:hAnsi="Times New Roman" w:cs="Times New Roman"/>
                <w:bCs/>
                <w:sz w:val="24"/>
                <w:szCs w:val="24"/>
              </w:rPr>
            </w:pPr>
          </w:p>
          <w:p w14:paraId="175A5D52" w14:textId="77777777" w:rsidR="00A92AD7" w:rsidRDefault="00A92AD7" w:rsidP="0031567B">
            <w:pPr>
              <w:rPr>
                <w:rFonts w:ascii="Times New Roman" w:eastAsia="Calibri" w:hAnsi="Times New Roman" w:cs="Times New Roman"/>
                <w:bCs/>
                <w:sz w:val="24"/>
                <w:szCs w:val="24"/>
              </w:rPr>
            </w:pPr>
          </w:p>
          <w:p w14:paraId="40F0AEC3" w14:textId="77777777" w:rsidR="00A92AD7" w:rsidRDefault="00A92AD7" w:rsidP="0031567B">
            <w:pPr>
              <w:rPr>
                <w:rFonts w:ascii="Times New Roman" w:eastAsia="Calibri" w:hAnsi="Times New Roman" w:cs="Times New Roman"/>
                <w:bCs/>
                <w:sz w:val="24"/>
                <w:szCs w:val="24"/>
              </w:rPr>
            </w:pPr>
          </w:p>
          <w:p w14:paraId="3546BCFF" w14:textId="77777777" w:rsidR="00A92AD7" w:rsidRDefault="00A92AD7" w:rsidP="0031567B">
            <w:pPr>
              <w:rPr>
                <w:rFonts w:ascii="Times New Roman" w:eastAsia="Calibri" w:hAnsi="Times New Roman" w:cs="Times New Roman"/>
                <w:bCs/>
                <w:sz w:val="24"/>
                <w:szCs w:val="24"/>
              </w:rPr>
            </w:pPr>
          </w:p>
          <w:p w14:paraId="26AA49EC" w14:textId="77777777" w:rsidR="00A92AD7" w:rsidRDefault="00A92AD7" w:rsidP="0031567B">
            <w:pPr>
              <w:rPr>
                <w:rFonts w:ascii="Times New Roman" w:eastAsia="Calibri" w:hAnsi="Times New Roman" w:cs="Times New Roman"/>
                <w:bCs/>
                <w:sz w:val="24"/>
                <w:szCs w:val="24"/>
              </w:rPr>
            </w:pPr>
          </w:p>
          <w:p w14:paraId="2B8D161D" w14:textId="77777777" w:rsidR="00A92AD7" w:rsidRDefault="00A92AD7" w:rsidP="0031567B">
            <w:pPr>
              <w:rPr>
                <w:rFonts w:ascii="Times New Roman" w:eastAsia="Calibri" w:hAnsi="Times New Roman" w:cs="Times New Roman"/>
                <w:bCs/>
                <w:sz w:val="24"/>
                <w:szCs w:val="24"/>
              </w:rPr>
            </w:pPr>
          </w:p>
          <w:p w14:paraId="7F3DD8FC" w14:textId="77777777" w:rsidR="00A92AD7" w:rsidRDefault="00A92AD7" w:rsidP="0031567B">
            <w:pPr>
              <w:rPr>
                <w:rFonts w:ascii="Times New Roman" w:eastAsia="Calibri" w:hAnsi="Times New Roman" w:cs="Times New Roman"/>
                <w:bCs/>
                <w:sz w:val="24"/>
                <w:szCs w:val="24"/>
              </w:rPr>
            </w:pPr>
          </w:p>
          <w:p w14:paraId="13B932A4" w14:textId="77777777" w:rsidR="00A92AD7" w:rsidRDefault="00A92AD7" w:rsidP="0031567B">
            <w:pPr>
              <w:rPr>
                <w:rFonts w:ascii="Times New Roman" w:eastAsia="Calibri" w:hAnsi="Times New Roman" w:cs="Times New Roman"/>
                <w:bCs/>
                <w:sz w:val="24"/>
                <w:szCs w:val="24"/>
              </w:rPr>
            </w:pPr>
          </w:p>
          <w:p w14:paraId="4D38ACBF" w14:textId="77777777" w:rsidR="00A92AD7" w:rsidRDefault="00A92AD7" w:rsidP="0031567B">
            <w:pPr>
              <w:rPr>
                <w:rFonts w:ascii="Times New Roman" w:eastAsia="Calibri" w:hAnsi="Times New Roman" w:cs="Times New Roman"/>
                <w:bCs/>
                <w:sz w:val="24"/>
                <w:szCs w:val="24"/>
              </w:rPr>
            </w:pPr>
          </w:p>
          <w:p w14:paraId="50F6D725" w14:textId="77777777" w:rsidR="00A92AD7" w:rsidRDefault="00A92AD7" w:rsidP="0031567B">
            <w:pPr>
              <w:rPr>
                <w:rFonts w:ascii="Times New Roman" w:eastAsia="Calibri" w:hAnsi="Times New Roman" w:cs="Times New Roman"/>
                <w:bCs/>
                <w:sz w:val="24"/>
                <w:szCs w:val="24"/>
              </w:rPr>
            </w:pPr>
          </w:p>
          <w:p w14:paraId="1FB611FE" w14:textId="77777777" w:rsidR="00A92AD7" w:rsidRDefault="00A92AD7" w:rsidP="0031567B">
            <w:pPr>
              <w:rPr>
                <w:rFonts w:ascii="Times New Roman" w:eastAsia="Calibri" w:hAnsi="Times New Roman" w:cs="Times New Roman"/>
                <w:bCs/>
                <w:sz w:val="24"/>
                <w:szCs w:val="24"/>
              </w:rPr>
            </w:pPr>
          </w:p>
          <w:p w14:paraId="10C7C916" w14:textId="77777777" w:rsidR="00A92AD7" w:rsidRDefault="00A92AD7" w:rsidP="0031567B">
            <w:pPr>
              <w:rPr>
                <w:rFonts w:ascii="Times New Roman" w:eastAsia="Calibri" w:hAnsi="Times New Roman" w:cs="Times New Roman"/>
                <w:bCs/>
                <w:sz w:val="24"/>
                <w:szCs w:val="24"/>
              </w:rPr>
            </w:pPr>
          </w:p>
          <w:p w14:paraId="57CDB9CF" w14:textId="77777777" w:rsidR="00A92AD7" w:rsidRDefault="00A92AD7" w:rsidP="0031567B">
            <w:pPr>
              <w:rPr>
                <w:rFonts w:ascii="Times New Roman" w:eastAsia="Calibri" w:hAnsi="Times New Roman" w:cs="Times New Roman"/>
                <w:bCs/>
                <w:sz w:val="24"/>
                <w:szCs w:val="24"/>
              </w:rPr>
            </w:pPr>
          </w:p>
          <w:p w14:paraId="073D8703" w14:textId="77777777" w:rsidR="00A92AD7" w:rsidRDefault="00A92AD7" w:rsidP="0031567B">
            <w:pPr>
              <w:rPr>
                <w:rFonts w:ascii="Times New Roman" w:eastAsia="Calibri" w:hAnsi="Times New Roman" w:cs="Times New Roman"/>
                <w:bCs/>
                <w:sz w:val="24"/>
                <w:szCs w:val="24"/>
              </w:rPr>
            </w:pPr>
          </w:p>
          <w:p w14:paraId="623216D3" w14:textId="77777777" w:rsidR="00A92AD7" w:rsidRDefault="00A92AD7" w:rsidP="0031567B">
            <w:pPr>
              <w:rPr>
                <w:rFonts w:ascii="Times New Roman" w:eastAsia="Calibri" w:hAnsi="Times New Roman" w:cs="Times New Roman"/>
                <w:bCs/>
                <w:sz w:val="24"/>
                <w:szCs w:val="24"/>
              </w:rPr>
            </w:pPr>
          </w:p>
          <w:p w14:paraId="517B9CDA" w14:textId="77777777" w:rsidR="00A92AD7" w:rsidRDefault="00A92AD7" w:rsidP="0031567B">
            <w:pPr>
              <w:rPr>
                <w:rFonts w:ascii="Times New Roman" w:eastAsia="Calibri" w:hAnsi="Times New Roman" w:cs="Times New Roman"/>
                <w:bCs/>
                <w:sz w:val="24"/>
                <w:szCs w:val="24"/>
              </w:rPr>
            </w:pPr>
          </w:p>
          <w:p w14:paraId="5F95F598" w14:textId="77777777" w:rsidR="00A92AD7" w:rsidRDefault="00A92AD7" w:rsidP="0031567B">
            <w:pPr>
              <w:rPr>
                <w:rFonts w:ascii="Times New Roman" w:eastAsia="Calibri" w:hAnsi="Times New Roman" w:cs="Times New Roman"/>
                <w:bCs/>
                <w:sz w:val="24"/>
                <w:szCs w:val="24"/>
              </w:rPr>
            </w:pPr>
          </w:p>
          <w:p w14:paraId="24E02DEF" w14:textId="77777777" w:rsidR="00A92AD7" w:rsidRDefault="00A92AD7" w:rsidP="0031567B">
            <w:pPr>
              <w:rPr>
                <w:rFonts w:ascii="Times New Roman" w:eastAsia="Calibri" w:hAnsi="Times New Roman" w:cs="Times New Roman"/>
                <w:bCs/>
                <w:sz w:val="24"/>
                <w:szCs w:val="24"/>
              </w:rPr>
            </w:pPr>
          </w:p>
          <w:p w14:paraId="5ED01782" w14:textId="77777777" w:rsidR="00A92AD7" w:rsidRDefault="00A92AD7" w:rsidP="0031567B">
            <w:pPr>
              <w:rPr>
                <w:rFonts w:ascii="Times New Roman" w:eastAsia="Calibri" w:hAnsi="Times New Roman" w:cs="Times New Roman"/>
                <w:bCs/>
                <w:sz w:val="24"/>
                <w:szCs w:val="24"/>
              </w:rPr>
            </w:pPr>
          </w:p>
          <w:p w14:paraId="2FBAE8AD" w14:textId="77777777" w:rsidR="00A92AD7" w:rsidRDefault="00A92AD7" w:rsidP="0031567B">
            <w:pPr>
              <w:rPr>
                <w:rFonts w:ascii="Times New Roman" w:eastAsia="Calibri" w:hAnsi="Times New Roman" w:cs="Times New Roman"/>
                <w:bCs/>
                <w:sz w:val="24"/>
                <w:szCs w:val="24"/>
              </w:rPr>
            </w:pPr>
          </w:p>
          <w:p w14:paraId="65AA0C8D" w14:textId="77777777" w:rsidR="00A92AD7" w:rsidRDefault="00A92AD7" w:rsidP="0031567B">
            <w:pPr>
              <w:rPr>
                <w:rFonts w:ascii="Times New Roman" w:eastAsia="Calibri" w:hAnsi="Times New Roman" w:cs="Times New Roman"/>
                <w:bCs/>
                <w:sz w:val="24"/>
                <w:szCs w:val="24"/>
              </w:rPr>
            </w:pPr>
          </w:p>
          <w:p w14:paraId="71F15EA6" w14:textId="77777777" w:rsidR="00A92AD7" w:rsidRDefault="00A92AD7" w:rsidP="0031567B">
            <w:pPr>
              <w:rPr>
                <w:rFonts w:ascii="Times New Roman" w:eastAsia="Calibri" w:hAnsi="Times New Roman" w:cs="Times New Roman"/>
                <w:bCs/>
                <w:sz w:val="24"/>
                <w:szCs w:val="24"/>
              </w:rPr>
            </w:pPr>
          </w:p>
          <w:p w14:paraId="6650FF0D" w14:textId="77777777" w:rsidR="00A92AD7" w:rsidRDefault="00A92AD7" w:rsidP="0031567B">
            <w:pPr>
              <w:rPr>
                <w:rFonts w:ascii="Times New Roman" w:eastAsia="Calibri" w:hAnsi="Times New Roman" w:cs="Times New Roman"/>
                <w:bCs/>
                <w:sz w:val="24"/>
                <w:szCs w:val="24"/>
              </w:rPr>
            </w:pPr>
          </w:p>
          <w:p w14:paraId="0E988428" w14:textId="77777777" w:rsidR="00A92AD7" w:rsidRDefault="00A92AD7" w:rsidP="0031567B">
            <w:pPr>
              <w:rPr>
                <w:rFonts w:ascii="Times New Roman" w:eastAsia="Calibri" w:hAnsi="Times New Roman" w:cs="Times New Roman"/>
                <w:bCs/>
                <w:sz w:val="24"/>
                <w:szCs w:val="24"/>
              </w:rPr>
            </w:pPr>
          </w:p>
          <w:p w14:paraId="761EB46A" w14:textId="77777777" w:rsidR="00A92AD7" w:rsidRDefault="00A92AD7" w:rsidP="0031567B">
            <w:pPr>
              <w:rPr>
                <w:rFonts w:ascii="Times New Roman" w:eastAsia="Calibri" w:hAnsi="Times New Roman" w:cs="Times New Roman"/>
                <w:bCs/>
                <w:sz w:val="24"/>
                <w:szCs w:val="24"/>
              </w:rPr>
            </w:pPr>
          </w:p>
          <w:p w14:paraId="7F63A7A3" w14:textId="77777777" w:rsidR="00A92AD7" w:rsidRDefault="00A92AD7" w:rsidP="0031567B">
            <w:pPr>
              <w:rPr>
                <w:rFonts w:ascii="Times New Roman" w:eastAsia="Calibri" w:hAnsi="Times New Roman" w:cs="Times New Roman"/>
                <w:bCs/>
                <w:sz w:val="24"/>
                <w:szCs w:val="24"/>
              </w:rPr>
            </w:pPr>
          </w:p>
          <w:p w14:paraId="59AB2D53" w14:textId="14B7235B" w:rsidR="00A92AD7" w:rsidRDefault="00A92AD7" w:rsidP="0031567B">
            <w:pPr>
              <w:rPr>
                <w:rFonts w:ascii="Times New Roman" w:eastAsia="Calibri" w:hAnsi="Times New Roman" w:cs="Times New Roman"/>
                <w:bCs/>
                <w:sz w:val="24"/>
                <w:szCs w:val="24"/>
              </w:rPr>
            </w:pPr>
          </w:p>
          <w:p w14:paraId="50D41AB9" w14:textId="75645BE2" w:rsidR="0083662A" w:rsidRDefault="0083662A" w:rsidP="0031567B">
            <w:pPr>
              <w:rPr>
                <w:rFonts w:ascii="Times New Roman" w:eastAsia="Calibri" w:hAnsi="Times New Roman" w:cs="Times New Roman"/>
                <w:bCs/>
                <w:sz w:val="24"/>
                <w:szCs w:val="24"/>
              </w:rPr>
            </w:pPr>
          </w:p>
          <w:p w14:paraId="005A43F9" w14:textId="35300E60" w:rsidR="0083662A" w:rsidRDefault="0083662A" w:rsidP="0031567B">
            <w:pPr>
              <w:rPr>
                <w:rFonts w:ascii="Times New Roman" w:eastAsia="Calibri" w:hAnsi="Times New Roman" w:cs="Times New Roman"/>
                <w:bCs/>
                <w:sz w:val="24"/>
                <w:szCs w:val="24"/>
              </w:rPr>
            </w:pPr>
          </w:p>
          <w:p w14:paraId="2BA4A392" w14:textId="77777777" w:rsidR="0083662A" w:rsidRDefault="0083662A" w:rsidP="0031567B">
            <w:pPr>
              <w:rPr>
                <w:rFonts w:ascii="Times New Roman" w:eastAsia="Calibri" w:hAnsi="Times New Roman" w:cs="Times New Roman"/>
                <w:bCs/>
                <w:sz w:val="24"/>
                <w:szCs w:val="24"/>
              </w:rPr>
            </w:pPr>
          </w:p>
          <w:p w14:paraId="3DB93D9D" w14:textId="67293265" w:rsidR="00A92AD7" w:rsidRDefault="00A92AD7" w:rsidP="0031567B">
            <w:pPr>
              <w:rPr>
                <w:rFonts w:ascii="Times New Roman" w:eastAsia="Calibri" w:hAnsi="Times New Roman" w:cs="Times New Roman"/>
                <w:bCs/>
                <w:sz w:val="24"/>
                <w:szCs w:val="24"/>
              </w:rPr>
            </w:pPr>
          </w:p>
          <w:p w14:paraId="7704BA3C" w14:textId="77777777" w:rsidR="00DC4E6A" w:rsidRDefault="00DC4E6A" w:rsidP="0031567B">
            <w:pPr>
              <w:rPr>
                <w:rFonts w:ascii="Times New Roman" w:eastAsia="Calibri" w:hAnsi="Times New Roman" w:cs="Times New Roman"/>
                <w:bCs/>
                <w:sz w:val="24"/>
                <w:szCs w:val="24"/>
              </w:rPr>
            </w:pPr>
          </w:p>
          <w:p w14:paraId="5305CAE6" w14:textId="77777777" w:rsidR="00DC4E6A" w:rsidRDefault="00DC4E6A" w:rsidP="0031567B">
            <w:pPr>
              <w:rPr>
                <w:rFonts w:ascii="Times New Roman" w:eastAsia="Calibri" w:hAnsi="Times New Roman" w:cs="Times New Roman"/>
                <w:bCs/>
                <w:sz w:val="24"/>
                <w:szCs w:val="24"/>
              </w:rPr>
            </w:pPr>
          </w:p>
          <w:p w14:paraId="166BF7C6" w14:textId="77777777" w:rsidR="00DC4E6A" w:rsidRDefault="00DC4E6A" w:rsidP="0031567B">
            <w:pPr>
              <w:rPr>
                <w:rFonts w:ascii="Times New Roman" w:eastAsia="Calibri" w:hAnsi="Times New Roman" w:cs="Times New Roman"/>
                <w:bCs/>
                <w:sz w:val="24"/>
                <w:szCs w:val="24"/>
              </w:rPr>
            </w:pPr>
          </w:p>
          <w:p w14:paraId="2DA9661F" w14:textId="77777777" w:rsidR="00DC4E6A" w:rsidRDefault="00DC4E6A" w:rsidP="0031567B">
            <w:pPr>
              <w:rPr>
                <w:rFonts w:ascii="Times New Roman" w:eastAsia="Calibri" w:hAnsi="Times New Roman" w:cs="Times New Roman"/>
                <w:bCs/>
                <w:sz w:val="24"/>
                <w:szCs w:val="24"/>
              </w:rPr>
            </w:pPr>
          </w:p>
          <w:p w14:paraId="1B969E73" w14:textId="77777777" w:rsidR="00DC4E6A" w:rsidRDefault="00DC4E6A" w:rsidP="0031567B">
            <w:pPr>
              <w:rPr>
                <w:rFonts w:ascii="Times New Roman" w:eastAsia="Calibri" w:hAnsi="Times New Roman" w:cs="Times New Roman"/>
                <w:bCs/>
                <w:sz w:val="24"/>
                <w:szCs w:val="24"/>
              </w:rPr>
            </w:pPr>
          </w:p>
          <w:p w14:paraId="17581DC3" w14:textId="77777777" w:rsidR="00DC4E6A" w:rsidRDefault="00DC4E6A" w:rsidP="0031567B">
            <w:pPr>
              <w:rPr>
                <w:rFonts w:ascii="Times New Roman" w:eastAsia="Calibri" w:hAnsi="Times New Roman" w:cs="Times New Roman"/>
                <w:bCs/>
                <w:sz w:val="24"/>
                <w:szCs w:val="24"/>
              </w:rPr>
            </w:pPr>
          </w:p>
          <w:p w14:paraId="19BAE412" w14:textId="77777777" w:rsidR="00DC4E6A" w:rsidRDefault="00DC4E6A" w:rsidP="0031567B">
            <w:pPr>
              <w:rPr>
                <w:rFonts w:ascii="Times New Roman" w:eastAsia="Calibri" w:hAnsi="Times New Roman" w:cs="Times New Roman"/>
                <w:bCs/>
                <w:sz w:val="24"/>
                <w:szCs w:val="24"/>
              </w:rPr>
            </w:pPr>
          </w:p>
          <w:p w14:paraId="25D0AC65" w14:textId="6234AC17" w:rsidR="0031567B" w:rsidRPr="0031567B" w:rsidRDefault="0031567B" w:rsidP="0031567B">
            <w:pPr>
              <w:rPr>
                <w:rFonts w:ascii="Times New Roman" w:eastAsia="Calibri" w:hAnsi="Times New Roman" w:cs="Times New Roman"/>
                <w:bCs/>
                <w:sz w:val="24"/>
                <w:szCs w:val="24"/>
              </w:rPr>
            </w:pPr>
            <w:r w:rsidRPr="0031567B">
              <w:rPr>
                <w:rFonts w:ascii="Times New Roman" w:eastAsia="Calibri" w:hAnsi="Times New Roman" w:cs="Times New Roman"/>
                <w:bCs/>
                <w:sz w:val="24"/>
                <w:szCs w:val="24"/>
              </w:rPr>
              <w:t>Редакционная правка, так как выше по тексту уже предусмотрено сокращение.</w:t>
            </w:r>
          </w:p>
          <w:p w14:paraId="53EFCAB0" w14:textId="676EC3EC" w:rsidR="0031567B" w:rsidRDefault="0031567B" w:rsidP="00B52CA7">
            <w:pPr>
              <w:rPr>
                <w:rFonts w:ascii="Times New Roman" w:eastAsia="Calibri" w:hAnsi="Times New Roman" w:cs="Times New Roman"/>
                <w:bCs/>
                <w:sz w:val="24"/>
                <w:szCs w:val="24"/>
              </w:rPr>
            </w:pPr>
          </w:p>
          <w:p w14:paraId="1F5F11B9" w14:textId="313A843B" w:rsidR="0031567B" w:rsidRDefault="0031567B" w:rsidP="00B52CA7">
            <w:pPr>
              <w:rPr>
                <w:rFonts w:ascii="Times New Roman" w:eastAsia="Calibri" w:hAnsi="Times New Roman" w:cs="Times New Roman"/>
                <w:bCs/>
                <w:sz w:val="24"/>
                <w:szCs w:val="24"/>
              </w:rPr>
            </w:pPr>
          </w:p>
          <w:p w14:paraId="2CEF8727" w14:textId="250D4855" w:rsidR="0031567B" w:rsidRDefault="0031567B" w:rsidP="00B52CA7">
            <w:pPr>
              <w:rPr>
                <w:rFonts w:ascii="Times New Roman" w:eastAsia="Calibri" w:hAnsi="Times New Roman" w:cs="Times New Roman"/>
                <w:bCs/>
                <w:sz w:val="24"/>
                <w:szCs w:val="24"/>
              </w:rPr>
            </w:pPr>
          </w:p>
          <w:p w14:paraId="01FB2B81" w14:textId="23C432FB" w:rsidR="00A92AD7" w:rsidRDefault="00A92AD7" w:rsidP="00B52CA7">
            <w:pPr>
              <w:rPr>
                <w:rFonts w:ascii="Times New Roman" w:eastAsia="Calibri" w:hAnsi="Times New Roman" w:cs="Times New Roman"/>
                <w:bCs/>
                <w:sz w:val="24"/>
                <w:szCs w:val="24"/>
              </w:rPr>
            </w:pPr>
          </w:p>
          <w:p w14:paraId="6A916816" w14:textId="77777777" w:rsidR="0083662A" w:rsidRDefault="0083662A" w:rsidP="00B52CA7">
            <w:pPr>
              <w:rPr>
                <w:rFonts w:ascii="Times New Roman" w:eastAsia="Calibri" w:hAnsi="Times New Roman" w:cs="Times New Roman"/>
                <w:bCs/>
                <w:sz w:val="24"/>
                <w:szCs w:val="24"/>
              </w:rPr>
            </w:pPr>
          </w:p>
          <w:p w14:paraId="7DC686CB" w14:textId="77777777" w:rsidR="00A92AD7" w:rsidRDefault="00A92AD7" w:rsidP="00B52CA7">
            <w:pPr>
              <w:rPr>
                <w:rFonts w:ascii="Times New Roman" w:eastAsia="Calibri" w:hAnsi="Times New Roman" w:cs="Times New Roman"/>
                <w:bCs/>
                <w:sz w:val="24"/>
                <w:szCs w:val="24"/>
              </w:rPr>
            </w:pPr>
          </w:p>
          <w:p w14:paraId="05AB79EB" w14:textId="4D6CB30D" w:rsidR="0031567B" w:rsidRDefault="0031567B" w:rsidP="00B52CA7">
            <w:pPr>
              <w:rPr>
                <w:rFonts w:ascii="Times New Roman" w:eastAsia="Calibri" w:hAnsi="Times New Roman" w:cs="Times New Roman"/>
                <w:bCs/>
                <w:sz w:val="24"/>
                <w:szCs w:val="24"/>
              </w:rPr>
            </w:pPr>
          </w:p>
          <w:p w14:paraId="5E1DEB63" w14:textId="5EB5CCE8" w:rsidR="0031567B" w:rsidRDefault="0031567B" w:rsidP="00B52CA7">
            <w:pPr>
              <w:rPr>
                <w:rFonts w:ascii="Times New Roman" w:eastAsia="Calibri" w:hAnsi="Times New Roman" w:cs="Times New Roman"/>
                <w:bCs/>
                <w:sz w:val="24"/>
                <w:szCs w:val="24"/>
              </w:rPr>
            </w:pPr>
          </w:p>
          <w:p w14:paraId="7F82D444" w14:textId="79A4BE9B" w:rsidR="0031567B" w:rsidRDefault="0031567B" w:rsidP="00B52CA7">
            <w:pPr>
              <w:rPr>
                <w:rFonts w:ascii="Times New Roman" w:eastAsia="Calibri" w:hAnsi="Times New Roman" w:cs="Times New Roman"/>
                <w:bCs/>
                <w:sz w:val="24"/>
                <w:szCs w:val="24"/>
              </w:rPr>
            </w:pPr>
          </w:p>
          <w:p w14:paraId="058F75F4" w14:textId="5A1D2862" w:rsidR="0031567B" w:rsidRDefault="0031567B" w:rsidP="00B52CA7">
            <w:pPr>
              <w:rPr>
                <w:rFonts w:ascii="Times New Roman" w:eastAsia="Calibri" w:hAnsi="Times New Roman" w:cs="Times New Roman"/>
                <w:bCs/>
                <w:sz w:val="24"/>
                <w:szCs w:val="24"/>
              </w:rPr>
            </w:pPr>
          </w:p>
          <w:p w14:paraId="6E430C07" w14:textId="442576ED" w:rsidR="00387EE6" w:rsidRPr="004F1319" w:rsidRDefault="00387EE6" w:rsidP="00387EE6">
            <w:pPr>
              <w:rPr>
                <w:rFonts w:ascii="Times New Roman" w:eastAsia="Calibri" w:hAnsi="Times New Roman" w:cs="Times New Roman"/>
                <w:bCs/>
                <w:sz w:val="24"/>
                <w:szCs w:val="24"/>
              </w:rPr>
            </w:pPr>
          </w:p>
        </w:tc>
      </w:tr>
      <w:tr w:rsidR="00387EE6" w:rsidRPr="004F1319" w14:paraId="0CE8A286" w14:textId="77777777" w:rsidTr="00A201D9">
        <w:trPr>
          <w:trHeight w:val="688"/>
        </w:trPr>
        <w:tc>
          <w:tcPr>
            <w:tcW w:w="703" w:type="dxa"/>
          </w:tcPr>
          <w:p w14:paraId="08505E62" w14:textId="4CAFA893" w:rsidR="00387EE6" w:rsidRPr="0072650C" w:rsidRDefault="00387EE6" w:rsidP="00986A05">
            <w:pPr>
              <w:ind w:firstLine="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15</w:t>
            </w:r>
            <w:r w:rsidR="00986A05">
              <w:rPr>
                <w:rFonts w:ascii="Times New Roman" w:eastAsia="Times New Roman" w:hAnsi="Times New Roman" w:cs="Times New Roman"/>
                <w:color w:val="000000"/>
                <w:sz w:val="24"/>
                <w:szCs w:val="24"/>
              </w:rPr>
              <w:t>3</w:t>
            </w:r>
            <w:r w:rsidRPr="0072650C">
              <w:rPr>
                <w:rFonts w:ascii="Times New Roman" w:eastAsia="Times New Roman" w:hAnsi="Times New Roman" w:cs="Times New Roman"/>
                <w:color w:val="000000"/>
                <w:sz w:val="24"/>
                <w:szCs w:val="24"/>
              </w:rPr>
              <w:t>.</w:t>
            </w:r>
          </w:p>
        </w:tc>
        <w:tc>
          <w:tcPr>
            <w:tcW w:w="2099" w:type="dxa"/>
          </w:tcPr>
          <w:p w14:paraId="0E418D34" w14:textId="77777777" w:rsidR="00387EE6" w:rsidRPr="002D265C" w:rsidRDefault="00387EE6" w:rsidP="00387EE6">
            <w:pPr>
              <w:jc w:val="center"/>
              <w:rPr>
                <w:rFonts w:ascii="Times New Roman" w:eastAsia="Times New Roman" w:hAnsi="Times New Roman" w:cs="Times New Roman"/>
                <w:color w:val="000000"/>
                <w:sz w:val="24"/>
                <w:szCs w:val="24"/>
              </w:rPr>
            </w:pPr>
            <w:r w:rsidRPr="002D265C">
              <w:rPr>
                <w:rFonts w:ascii="Times New Roman" w:eastAsia="Times New Roman" w:hAnsi="Times New Roman" w:cs="Times New Roman"/>
                <w:color w:val="000000"/>
                <w:sz w:val="24"/>
                <w:szCs w:val="24"/>
              </w:rPr>
              <w:t xml:space="preserve">Приложение </w:t>
            </w:r>
            <w:r>
              <w:rPr>
                <w:rFonts w:ascii="Times New Roman" w:eastAsia="Times New Roman" w:hAnsi="Times New Roman" w:cs="Times New Roman"/>
                <w:color w:val="000000"/>
                <w:sz w:val="24"/>
                <w:szCs w:val="24"/>
              </w:rPr>
              <w:t>2</w:t>
            </w:r>
          </w:p>
        </w:tc>
        <w:tc>
          <w:tcPr>
            <w:tcW w:w="4139" w:type="dxa"/>
            <w:tcBorders>
              <w:top w:val="single" w:sz="4" w:space="0" w:color="auto"/>
              <w:left w:val="single" w:sz="4" w:space="0" w:color="auto"/>
              <w:bottom w:val="single" w:sz="4" w:space="0" w:color="auto"/>
              <w:right w:val="single" w:sz="4" w:space="0" w:color="auto"/>
            </w:tcBorders>
          </w:tcPr>
          <w:p w14:paraId="74DE3EBF" w14:textId="77777777" w:rsidR="00387EE6" w:rsidRPr="00E6204B" w:rsidRDefault="00387EE6" w:rsidP="00387EE6">
            <w:pPr>
              <w:tabs>
                <w:tab w:val="left" w:pos="3811"/>
              </w:tabs>
              <w:ind w:left="20" w:right="135"/>
              <w:jc w:val="center"/>
              <w:rPr>
                <w:rFonts w:ascii="Times New Roman" w:hAnsi="Times New Roman" w:cs="Times New Roman"/>
                <w:sz w:val="24"/>
                <w:szCs w:val="24"/>
              </w:rPr>
            </w:pPr>
            <w:r w:rsidRPr="00E6204B">
              <w:rPr>
                <w:rFonts w:ascii="Times New Roman" w:hAnsi="Times New Roman" w:cs="Times New Roman"/>
                <w:sz w:val="24"/>
                <w:szCs w:val="24"/>
              </w:rPr>
              <w:t>Приложение 2</w:t>
            </w:r>
          </w:p>
          <w:p w14:paraId="0D1A1EED" w14:textId="77777777" w:rsidR="00387EE6" w:rsidRPr="00E6204B" w:rsidRDefault="00387EE6" w:rsidP="00387EE6">
            <w:pPr>
              <w:tabs>
                <w:tab w:val="left" w:pos="3811"/>
              </w:tabs>
              <w:ind w:left="20" w:right="135"/>
              <w:jc w:val="center"/>
              <w:rPr>
                <w:rFonts w:ascii="Times New Roman" w:hAnsi="Times New Roman" w:cs="Times New Roman"/>
                <w:sz w:val="24"/>
                <w:szCs w:val="24"/>
              </w:rPr>
            </w:pPr>
            <w:r w:rsidRPr="00E6204B">
              <w:rPr>
                <w:rFonts w:ascii="Times New Roman" w:hAnsi="Times New Roman" w:cs="Times New Roman"/>
                <w:sz w:val="24"/>
                <w:szCs w:val="24"/>
              </w:rPr>
              <w:t>к Правилам</w:t>
            </w:r>
          </w:p>
          <w:p w14:paraId="3E210F30" w14:textId="77777777" w:rsidR="00387EE6" w:rsidRPr="00E6204B" w:rsidRDefault="00387EE6" w:rsidP="00387EE6">
            <w:pPr>
              <w:tabs>
                <w:tab w:val="left" w:pos="3811"/>
              </w:tabs>
              <w:ind w:left="20" w:right="135"/>
              <w:jc w:val="center"/>
              <w:rPr>
                <w:rFonts w:ascii="Times New Roman" w:hAnsi="Times New Roman" w:cs="Times New Roman"/>
                <w:sz w:val="24"/>
                <w:szCs w:val="24"/>
              </w:rPr>
            </w:pPr>
            <w:r w:rsidRPr="00E6204B">
              <w:rPr>
                <w:rFonts w:ascii="Times New Roman" w:hAnsi="Times New Roman" w:cs="Times New Roman"/>
                <w:sz w:val="24"/>
                <w:szCs w:val="24"/>
              </w:rPr>
              <w:t>оказания государственной</w:t>
            </w:r>
          </w:p>
          <w:p w14:paraId="15507AE8" w14:textId="77777777" w:rsidR="00387EE6" w:rsidRPr="00E6204B" w:rsidRDefault="00387EE6" w:rsidP="00387EE6">
            <w:pPr>
              <w:tabs>
                <w:tab w:val="left" w:pos="3811"/>
              </w:tabs>
              <w:ind w:left="20" w:right="135"/>
              <w:jc w:val="center"/>
              <w:rPr>
                <w:rFonts w:ascii="Times New Roman" w:hAnsi="Times New Roman" w:cs="Times New Roman"/>
                <w:sz w:val="24"/>
                <w:szCs w:val="24"/>
              </w:rPr>
            </w:pPr>
            <w:r w:rsidRPr="00E6204B">
              <w:rPr>
                <w:rFonts w:ascii="Times New Roman" w:hAnsi="Times New Roman" w:cs="Times New Roman"/>
                <w:sz w:val="24"/>
                <w:szCs w:val="24"/>
              </w:rPr>
              <w:t>услуги «Включение в реестр</w:t>
            </w:r>
          </w:p>
          <w:p w14:paraId="4B87E149" w14:textId="77777777" w:rsidR="00387EE6" w:rsidRPr="00E6204B" w:rsidRDefault="00387EE6" w:rsidP="00387EE6">
            <w:pPr>
              <w:tabs>
                <w:tab w:val="left" w:pos="3811"/>
              </w:tabs>
              <w:ind w:left="20" w:right="135"/>
              <w:jc w:val="center"/>
              <w:rPr>
                <w:rFonts w:ascii="Times New Roman" w:hAnsi="Times New Roman" w:cs="Times New Roman"/>
                <w:sz w:val="24"/>
                <w:szCs w:val="24"/>
              </w:rPr>
            </w:pPr>
            <w:r w:rsidRPr="00E6204B">
              <w:rPr>
                <w:rFonts w:ascii="Times New Roman" w:hAnsi="Times New Roman" w:cs="Times New Roman"/>
                <w:sz w:val="24"/>
                <w:szCs w:val="24"/>
              </w:rPr>
              <w:t>таможенных перевозчиков»</w:t>
            </w:r>
          </w:p>
          <w:p w14:paraId="36DA808A" w14:textId="77777777" w:rsidR="00387EE6" w:rsidRPr="00E6204B" w:rsidRDefault="00387EE6" w:rsidP="00387EE6">
            <w:pPr>
              <w:tabs>
                <w:tab w:val="left" w:pos="3811"/>
              </w:tabs>
              <w:ind w:left="20" w:right="135"/>
              <w:jc w:val="center"/>
              <w:rPr>
                <w:rFonts w:ascii="Times New Roman" w:hAnsi="Times New Roman" w:cs="Times New Roman"/>
                <w:sz w:val="24"/>
                <w:szCs w:val="24"/>
              </w:rPr>
            </w:pPr>
          </w:p>
          <w:p w14:paraId="778211DC" w14:textId="77777777" w:rsidR="00387EE6" w:rsidRPr="00E6204B" w:rsidRDefault="00387EE6" w:rsidP="0031567B">
            <w:pPr>
              <w:tabs>
                <w:tab w:val="left" w:pos="3467"/>
              </w:tabs>
              <w:ind w:left="20" w:right="135"/>
              <w:jc w:val="right"/>
              <w:rPr>
                <w:rFonts w:ascii="Times New Roman" w:hAnsi="Times New Roman" w:cs="Times New Roman"/>
                <w:sz w:val="24"/>
                <w:szCs w:val="24"/>
              </w:rPr>
            </w:pPr>
            <w:r w:rsidRPr="00E6204B">
              <w:rPr>
                <w:rFonts w:ascii="Times New Roman" w:hAnsi="Times New Roman" w:cs="Times New Roman"/>
                <w:sz w:val="24"/>
                <w:szCs w:val="24"/>
              </w:rPr>
              <w:t>Форма</w:t>
            </w:r>
          </w:p>
          <w:p w14:paraId="53F41C0F" w14:textId="77777777" w:rsidR="00387EE6" w:rsidRPr="00E6204B" w:rsidRDefault="00387EE6" w:rsidP="00387EE6">
            <w:pPr>
              <w:tabs>
                <w:tab w:val="left" w:pos="3811"/>
              </w:tabs>
              <w:ind w:left="20" w:right="135"/>
              <w:jc w:val="center"/>
              <w:rPr>
                <w:rFonts w:ascii="Times New Roman" w:hAnsi="Times New Roman" w:cs="Times New Roman"/>
                <w:sz w:val="24"/>
                <w:szCs w:val="24"/>
              </w:rPr>
            </w:pPr>
          </w:p>
          <w:p w14:paraId="56E53E18" w14:textId="77777777" w:rsidR="00387EE6" w:rsidRPr="00E6204B" w:rsidRDefault="00387EE6" w:rsidP="00387EE6">
            <w:pPr>
              <w:tabs>
                <w:tab w:val="left" w:pos="3811"/>
              </w:tabs>
              <w:ind w:left="20" w:right="135"/>
              <w:jc w:val="center"/>
              <w:rPr>
                <w:rFonts w:ascii="Times New Roman" w:hAnsi="Times New Roman" w:cs="Times New Roman"/>
                <w:sz w:val="24"/>
                <w:szCs w:val="24"/>
              </w:rPr>
            </w:pPr>
            <w:r w:rsidRPr="00E6204B">
              <w:rPr>
                <w:rFonts w:ascii="Times New Roman" w:hAnsi="Times New Roman" w:cs="Times New Roman"/>
                <w:sz w:val="24"/>
                <w:szCs w:val="24"/>
              </w:rPr>
              <w:t>___________________</w:t>
            </w:r>
          </w:p>
          <w:p w14:paraId="338C05F9" w14:textId="77777777" w:rsidR="00387EE6" w:rsidRPr="00E6204B" w:rsidRDefault="00387EE6" w:rsidP="0031567B">
            <w:pPr>
              <w:tabs>
                <w:tab w:val="left" w:pos="3811"/>
              </w:tabs>
              <w:ind w:left="20" w:right="135"/>
              <w:jc w:val="right"/>
              <w:rPr>
                <w:rFonts w:ascii="Times New Roman" w:hAnsi="Times New Roman" w:cs="Times New Roman"/>
                <w:sz w:val="24"/>
                <w:szCs w:val="24"/>
              </w:rPr>
            </w:pPr>
            <w:r w:rsidRPr="00E6204B">
              <w:rPr>
                <w:rFonts w:ascii="Times New Roman" w:hAnsi="Times New Roman" w:cs="Times New Roman"/>
                <w:sz w:val="24"/>
                <w:szCs w:val="24"/>
              </w:rPr>
              <w:t>(полное наименование</w:t>
            </w:r>
          </w:p>
          <w:p w14:paraId="1DCDE079" w14:textId="77777777" w:rsidR="00387EE6" w:rsidRPr="00E6204B" w:rsidRDefault="00387EE6" w:rsidP="0031567B">
            <w:pPr>
              <w:tabs>
                <w:tab w:val="left" w:pos="3811"/>
              </w:tabs>
              <w:ind w:left="20" w:right="135"/>
              <w:jc w:val="right"/>
              <w:rPr>
                <w:rFonts w:ascii="Times New Roman" w:hAnsi="Times New Roman" w:cs="Times New Roman"/>
                <w:sz w:val="24"/>
                <w:szCs w:val="24"/>
              </w:rPr>
            </w:pPr>
            <w:r w:rsidRPr="00E6204B">
              <w:rPr>
                <w:rFonts w:ascii="Times New Roman" w:hAnsi="Times New Roman" w:cs="Times New Roman"/>
                <w:sz w:val="24"/>
                <w:szCs w:val="24"/>
              </w:rPr>
              <w:t xml:space="preserve">юридического </w:t>
            </w:r>
            <w:r w:rsidRPr="009A7BCA">
              <w:rPr>
                <w:rFonts w:ascii="Times New Roman" w:hAnsi="Times New Roman" w:cs="Times New Roman"/>
                <w:b/>
                <w:sz w:val="24"/>
                <w:szCs w:val="24"/>
              </w:rPr>
              <w:t>/физического</w:t>
            </w:r>
          </w:p>
          <w:p w14:paraId="7E295294" w14:textId="77777777" w:rsidR="00387EE6" w:rsidRPr="00E6204B" w:rsidRDefault="00387EE6" w:rsidP="0031567B">
            <w:pPr>
              <w:tabs>
                <w:tab w:val="left" w:pos="3811"/>
              </w:tabs>
              <w:ind w:left="20" w:right="135"/>
              <w:jc w:val="right"/>
              <w:rPr>
                <w:rFonts w:ascii="Times New Roman" w:hAnsi="Times New Roman" w:cs="Times New Roman"/>
                <w:sz w:val="24"/>
                <w:szCs w:val="24"/>
              </w:rPr>
            </w:pPr>
            <w:r w:rsidRPr="00E6204B">
              <w:rPr>
                <w:rFonts w:ascii="Times New Roman" w:hAnsi="Times New Roman" w:cs="Times New Roman"/>
                <w:sz w:val="24"/>
                <w:szCs w:val="24"/>
              </w:rPr>
              <w:t>лица)</w:t>
            </w:r>
          </w:p>
          <w:p w14:paraId="1251E2B1" w14:textId="77777777" w:rsidR="00387EE6" w:rsidRPr="00E6204B" w:rsidRDefault="00387EE6" w:rsidP="0031567B">
            <w:pPr>
              <w:tabs>
                <w:tab w:val="left" w:pos="3811"/>
              </w:tabs>
              <w:ind w:left="20" w:right="135"/>
              <w:jc w:val="right"/>
              <w:rPr>
                <w:rFonts w:ascii="Times New Roman" w:hAnsi="Times New Roman" w:cs="Times New Roman"/>
                <w:sz w:val="24"/>
                <w:szCs w:val="24"/>
              </w:rPr>
            </w:pPr>
            <w:r w:rsidRPr="00E6204B">
              <w:rPr>
                <w:rFonts w:ascii="Times New Roman" w:hAnsi="Times New Roman" w:cs="Times New Roman"/>
                <w:sz w:val="24"/>
                <w:szCs w:val="24"/>
              </w:rPr>
              <w:t>________________</w:t>
            </w:r>
          </w:p>
          <w:p w14:paraId="6A725B91" w14:textId="77777777" w:rsidR="00387EE6" w:rsidRPr="00E6204B" w:rsidRDefault="00387EE6" w:rsidP="0031567B">
            <w:pPr>
              <w:tabs>
                <w:tab w:val="left" w:pos="3811"/>
              </w:tabs>
              <w:ind w:left="20" w:right="135"/>
              <w:jc w:val="right"/>
              <w:rPr>
                <w:rFonts w:ascii="Times New Roman" w:hAnsi="Times New Roman" w:cs="Times New Roman"/>
                <w:sz w:val="24"/>
                <w:szCs w:val="24"/>
              </w:rPr>
            </w:pPr>
            <w:r w:rsidRPr="00E6204B">
              <w:rPr>
                <w:rFonts w:ascii="Times New Roman" w:hAnsi="Times New Roman" w:cs="Times New Roman"/>
                <w:sz w:val="24"/>
                <w:szCs w:val="24"/>
              </w:rPr>
              <w:t>(юридический адрес)</w:t>
            </w:r>
          </w:p>
          <w:p w14:paraId="402FBD84" w14:textId="77777777" w:rsidR="00387EE6" w:rsidRPr="00E6204B" w:rsidRDefault="00387EE6" w:rsidP="0031567B">
            <w:pPr>
              <w:tabs>
                <w:tab w:val="left" w:pos="3811"/>
              </w:tabs>
              <w:ind w:left="20" w:right="135"/>
              <w:jc w:val="right"/>
              <w:rPr>
                <w:rFonts w:ascii="Times New Roman" w:hAnsi="Times New Roman" w:cs="Times New Roman"/>
                <w:sz w:val="24"/>
                <w:szCs w:val="24"/>
              </w:rPr>
            </w:pPr>
            <w:r w:rsidRPr="00E6204B">
              <w:rPr>
                <w:rFonts w:ascii="Times New Roman" w:hAnsi="Times New Roman" w:cs="Times New Roman"/>
                <w:sz w:val="24"/>
                <w:szCs w:val="24"/>
              </w:rPr>
              <w:t>________________</w:t>
            </w:r>
          </w:p>
          <w:p w14:paraId="028643C1" w14:textId="77777777" w:rsidR="00387EE6" w:rsidRPr="00E6204B" w:rsidRDefault="00387EE6" w:rsidP="0031567B">
            <w:pPr>
              <w:tabs>
                <w:tab w:val="left" w:pos="3811"/>
              </w:tabs>
              <w:ind w:left="20" w:right="135"/>
              <w:jc w:val="right"/>
              <w:rPr>
                <w:rFonts w:ascii="Times New Roman" w:hAnsi="Times New Roman" w:cs="Times New Roman"/>
                <w:sz w:val="24"/>
                <w:szCs w:val="24"/>
              </w:rPr>
            </w:pPr>
            <w:r w:rsidRPr="00E6204B">
              <w:rPr>
                <w:rFonts w:ascii="Times New Roman" w:hAnsi="Times New Roman" w:cs="Times New Roman"/>
                <w:sz w:val="24"/>
                <w:szCs w:val="24"/>
              </w:rPr>
              <w:t>(фактический адрес)</w:t>
            </w:r>
          </w:p>
          <w:p w14:paraId="73E1EB92" w14:textId="77777777" w:rsidR="00387EE6" w:rsidRPr="00E6204B" w:rsidRDefault="00387EE6" w:rsidP="0031567B">
            <w:pPr>
              <w:tabs>
                <w:tab w:val="left" w:pos="3811"/>
              </w:tabs>
              <w:ind w:left="20" w:right="135"/>
              <w:jc w:val="right"/>
              <w:rPr>
                <w:rFonts w:ascii="Times New Roman" w:hAnsi="Times New Roman" w:cs="Times New Roman"/>
                <w:sz w:val="24"/>
                <w:szCs w:val="24"/>
              </w:rPr>
            </w:pPr>
            <w:r w:rsidRPr="00E6204B">
              <w:rPr>
                <w:rFonts w:ascii="Times New Roman" w:hAnsi="Times New Roman" w:cs="Times New Roman"/>
                <w:sz w:val="24"/>
                <w:szCs w:val="24"/>
              </w:rPr>
              <w:t>________________</w:t>
            </w:r>
          </w:p>
          <w:p w14:paraId="3D17438B" w14:textId="77777777" w:rsidR="00387EE6" w:rsidRPr="00E6204B" w:rsidRDefault="00387EE6" w:rsidP="0031567B">
            <w:pPr>
              <w:tabs>
                <w:tab w:val="left" w:pos="3811"/>
              </w:tabs>
              <w:ind w:left="20" w:right="135"/>
              <w:jc w:val="right"/>
              <w:rPr>
                <w:rFonts w:ascii="Times New Roman" w:hAnsi="Times New Roman" w:cs="Times New Roman"/>
                <w:sz w:val="24"/>
                <w:szCs w:val="24"/>
              </w:rPr>
            </w:pPr>
            <w:r w:rsidRPr="00E6204B">
              <w:rPr>
                <w:rFonts w:ascii="Times New Roman" w:hAnsi="Times New Roman" w:cs="Times New Roman"/>
                <w:sz w:val="24"/>
                <w:szCs w:val="24"/>
              </w:rPr>
              <w:t>(бизнес-</w:t>
            </w:r>
          </w:p>
          <w:p w14:paraId="4086ED82" w14:textId="77777777" w:rsidR="00387EE6" w:rsidRPr="00E6204B" w:rsidRDefault="00387EE6" w:rsidP="0031567B">
            <w:pPr>
              <w:tabs>
                <w:tab w:val="left" w:pos="3811"/>
              </w:tabs>
              <w:ind w:left="20" w:right="135"/>
              <w:jc w:val="right"/>
              <w:rPr>
                <w:rFonts w:ascii="Times New Roman" w:hAnsi="Times New Roman" w:cs="Times New Roman"/>
                <w:sz w:val="24"/>
                <w:szCs w:val="24"/>
              </w:rPr>
            </w:pPr>
            <w:r w:rsidRPr="00E6204B">
              <w:rPr>
                <w:rFonts w:ascii="Times New Roman" w:hAnsi="Times New Roman" w:cs="Times New Roman"/>
                <w:sz w:val="24"/>
                <w:szCs w:val="24"/>
              </w:rPr>
              <w:t>идентификационный</w:t>
            </w:r>
          </w:p>
          <w:p w14:paraId="13526F0B" w14:textId="77777777" w:rsidR="00387EE6" w:rsidRPr="00E6204B" w:rsidRDefault="00387EE6" w:rsidP="0031567B">
            <w:pPr>
              <w:tabs>
                <w:tab w:val="left" w:pos="3811"/>
              </w:tabs>
              <w:ind w:left="20" w:right="135"/>
              <w:jc w:val="right"/>
              <w:rPr>
                <w:rFonts w:ascii="Times New Roman" w:hAnsi="Times New Roman" w:cs="Times New Roman"/>
                <w:sz w:val="24"/>
                <w:szCs w:val="24"/>
              </w:rPr>
            </w:pPr>
            <w:r w:rsidRPr="00E6204B">
              <w:rPr>
                <w:rFonts w:ascii="Times New Roman" w:hAnsi="Times New Roman" w:cs="Times New Roman"/>
                <w:sz w:val="24"/>
                <w:szCs w:val="24"/>
              </w:rPr>
              <w:t>номер)</w:t>
            </w:r>
          </w:p>
          <w:p w14:paraId="5C7AB22A" w14:textId="77777777" w:rsidR="00387EE6" w:rsidRPr="00E6204B" w:rsidRDefault="00387EE6" w:rsidP="0031567B">
            <w:pPr>
              <w:tabs>
                <w:tab w:val="left" w:pos="3811"/>
              </w:tabs>
              <w:ind w:left="20" w:right="135"/>
              <w:jc w:val="right"/>
              <w:rPr>
                <w:rFonts w:ascii="Times New Roman" w:hAnsi="Times New Roman" w:cs="Times New Roman"/>
                <w:sz w:val="24"/>
                <w:szCs w:val="24"/>
              </w:rPr>
            </w:pPr>
            <w:r w:rsidRPr="00E6204B">
              <w:rPr>
                <w:rFonts w:ascii="Times New Roman" w:hAnsi="Times New Roman" w:cs="Times New Roman"/>
                <w:sz w:val="24"/>
                <w:szCs w:val="24"/>
              </w:rPr>
              <w:t>________________</w:t>
            </w:r>
          </w:p>
          <w:p w14:paraId="6A11E5CC" w14:textId="77777777" w:rsidR="00387EE6" w:rsidRPr="00E6204B" w:rsidRDefault="00387EE6" w:rsidP="0031567B">
            <w:pPr>
              <w:tabs>
                <w:tab w:val="left" w:pos="3811"/>
              </w:tabs>
              <w:ind w:left="20" w:right="135"/>
              <w:jc w:val="right"/>
              <w:rPr>
                <w:rFonts w:ascii="Times New Roman" w:hAnsi="Times New Roman" w:cs="Times New Roman"/>
                <w:sz w:val="24"/>
                <w:szCs w:val="24"/>
              </w:rPr>
            </w:pPr>
            <w:r w:rsidRPr="00E6204B">
              <w:rPr>
                <w:rFonts w:ascii="Times New Roman" w:hAnsi="Times New Roman" w:cs="Times New Roman"/>
                <w:sz w:val="24"/>
                <w:szCs w:val="24"/>
              </w:rPr>
              <w:t>(электронный адрес,</w:t>
            </w:r>
          </w:p>
          <w:p w14:paraId="4BA9BC91" w14:textId="77777777" w:rsidR="00387EE6" w:rsidRPr="00E6204B" w:rsidRDefault="00387EE6" w:rsidP="0031567B">
            <w:pPr>
              <w:tabs>
                <w:tab w:val="left" w:pos="3811"/>
              </w:tabs>
              <w:ind w:left="20" w:right="135"/>
              <w:jc w:val="right"/>
              <w:rPr>
                <w:rFonts w:ascii="Times New Roman" w:hAnsi="Times New Roman" w:cs="Times New Roman"/>
                <w:sz w:val="24"/>
                <w:szCs w:val="24"/>
              </w:rPr>
            </w:pPr>
            <w:r w:rsidRPr="00E6204B">
              <w:rPr>
                <w:rFonts w:ascii="Times New Roman" w:hAnsi="Times New Roman" w:cs="Times New Roman"/>
                <w:sz w:val="24"/>
                <w:szCs w:val="24"/>
              </w:rPr>
              <w:t>телефон)</w:t>
            </w:r>
          </w:p>
          <w:p w14:paraId="49B3F160" w14:textId="77777777" w:rsidR="00387EE6" w:rsidRPr="00E6204B" w:rsidRDefault="00387EE6" w:rsidP="0031567B">
            <w:pPr>
              <w:tabs>
                <w:tab w:val="left" w:pos="3811"/>
              </w:tabs>
              <w:ind w:left="20" w:right="135"/>
              <w:jc w:val="right"/>
              <w:rPr>
                <w:rFonts w:ascii="Times New Roman" w:hAnsi="Times New Roman" w:cs="Times New Roman"/>
                <w:sz w:val="24"/>
                <w:szCs w:val="24"/>
              </w:rPr>
            </w:pPr>
            <w:r w:rsidRPr="00E6204B">
              <w:rPr>
                <w:rFonts w:ascii="Times New Roman" w:hAnsi="Times New Roman" w:cs="Times New Roman"/>
                <w:sz w:val="24"/>
                <w:szCs w:val="24"/>
              </w:rPr>
              <w:t>________________</w:t>
            </w:r>
          </w:p>
          <w:p w14:paraId="173FBC88" w14:textId="77777777" w:rsidR="00387EE6" w:rsidRPr="00E6204B" w:rsidRDefault="00387EE6" w:rsidP="0031567B">
            <w:pPr>
              <w:tabs>
                <w:tab w:val="left" w:pos="3811"/>
              </w:tabs>
              <w:ind w:left="20" w:right="135"/>
              <w:jc w:val="right"/>
              <w:rPr>
                <w:rFonts w:ascii="Times New Roman" w:hAnsi="Times New Roman" w:cs="Times New Roman"/>
                <w:sz w:val="24"/>
                <w:szCs w:val="24"/>
              </w:rPr>
            </w:pPr>
            <w:r w:rsidRPr="00E6204B">
              <w:rPr>
                <w:rFonts w:ascii="Times New Roman" w:hAnsi="Times New Roman" w:cs="Times New Roman"/>
                <w:sz w:val="24"/>
                <w:szCs w:val="24"/>
              </w:rPr>
              <w:t>(наименование органа</w:t>
            </w:r>
          </w:p>
          <w:p w14:paraId="033059EB" w14:textId="77777777" w:rsidR="00387EE6" w:rsidRPr="00E6204B" w:rsidRDefault="00387EE6" w:rsidP="0031567B">
            <w:pPr>
              <w:tabs>
                <w:tab w:val="left" w:pos="3811"/>
              </w:tabs>
              <w:ind w:left="20" w:right="135"/>
              <w:jc w:val="right"/>
              <w:rPr>
                <w:rFonts w:ascii="Times New Roman" w:hAnsi="Times New Roman" w:cs="Times New Roman"/>
                <w:sz w:val="24"/>
                <w:szCs w:val="24"/>
              </w:rPr>
            </w:pPr>
            <w:r w:rsidRPr="00E6204B">
              <w:rPr>
                <w:rFonts w:ascii="Times New Roman" w:hAnsi="Times New Roman" w:cs="Times New Roman"/>
                <w:sz w:val="24"/>
                <w:szCs w:val="24"/>
              </w:rPr>
              <w:t>государственных доходов)</w:t>
            </w:r>
          </w:p>
          <w:p w14:paraId="70F63BCC" w14:textId="77777777" w:rsidR="00387EE6" w:rsidRPr="00E6204B" w:rsidRDefault="00387EE6" w:rsidP="00387EE6">
            <w:pPr>
              <w:tabs>
                <w:tab w:val="left" w:pos="3811"/>
              </w:tabs>
              <w:ind w:left="20" w:right="135"/>
              <w:jc w:val="center"/>
              <w:rPr>
                <w:rFonts w:ascii="Times New Roman" w:hAnsi="Times New Roman" w:cs="Times New Roman"/>
                <w:sz w:val="24"/>
                <w:szCs w:val="24"/>
              </w:rPr>
            </w:pPr>
          </w:p>
          <w:p w14:paraId="3161007E" w14:textId="33FD27F3" w:rsidR="00387EE6" w:rsidRDefault="00387EE6" w:rsidP="00387EE6">
            <w:pPr>
              <w:tabs>
                <w:tab w:val="left" w:pos="3811"/>
              </w:tabs>
              <w:ind w:left="20" w:right="135"/>
              <w:jc w:val="center"/>
              <w:rPr>
                <w:rFonts w:ascii="Times New Roman" w:hAnsi="Times New Roman" w:cs="Times New Roman"/>
                <w:sz w:val="24"/>
                <w:szCs w:val="24"/>
              </w:rPr>
            </w:pPr>
            <w:r w:rsidRPr="00E6204B">
              <w:rPr>
                <w:rFonts w:ascii="Times New Roman" w:hAnsi="Times New Roman" w:cs="Times New Roman"/>
                <w:sz w:val="24"/>
                <w:szCs w:val="24"/>
              </w:rPr>
              <w:t>Заявление о включении в реестр таможенных перевозчиков</w:t>
            </w:r>
          </w:p>
          <w:p w14:paraId="11F26BF9" w14:textId="77777777" w:rsidR="0031567B" w:rsidRPr="00E6204B" w:rsidRDefault="0031567B" w:rsidP="00387EE6">
            <w:pPr>
              <w:tabs>
                <w:tab w:val="left" w:pos="3811"/>
              </w:tabs>
              <w:ind w:left="20" w:right="135"/>
              <w:jc w:val="center"/>
              <w:rPr>
                <w:rFonts w:ascii="Times New Roman" w:hAnsi="Times New Roman" w:cs="Times New Roman"/>
                <w:sz w:val="24"/>
                <w:szCs w:val="24"/>
              </w:rPr>
            </w:pPr>
          </w:p>
          <w:p w14:paraId="715CA43B" w14:textId="77777777" w:rsidR="00387EE6" w:rsidRPr="005F6D6C" w:rsidRDefault="00387EE6" w:rsidP="0031567B">
            <w:pPr>
              <w:tabs>
                <w:tab w:val="left" w:pos="3811"/>
              </w:tabs>
              <w:ind w:left="20" w:right="135"/>
              <w:rPr>
                <w:rFonts w:ascii="Times New Roman" w:hAnsi="Times New Roman" w:cs="Times New Roman"/>
                <w:b/>
                <w:sz w:val="24"/>
                <w:szCs w:val="24"/>
              </w:rPr>
            </w:pPr>
            <w:r w:rsidRPr="00E6204B">
              <w:rPr>
                <w:rFonts w:ascii="Times New Roman" w:hAnsi="Times New Roman" w:cs="Times New Roman"/>
                <w:sz w:val="24"/>
                <w:szCs w:val="24"/>
              </w:rPr>
              <w:t xml:space="preserve">Просим Вас согласно пункту 1 статьи 497 Кодекса Республики Казахстан «О таможенном регулировании в Республике Казахстан» </w:t>
            </w:r>
            <w:r w:rsidRPr="005F6D6C">
              <w:rPr>
                <w:rFonts w:ascii="Times New Roman" w:hAnsi="Times New Roman" w:cs="Times New Roman"/>
                <w:b/>
                <w:sz w:val="24"/>
                <w:szCs w:val="24"/>
              </w:rPr>
              <w:t>(далее – Кодекс)</w:t>
            </w:r>
          </w:p>
          <w:p w14:paraId="0A15700F" w14:textId="77777777" w:rsidR="00387EE6" w:rsidRPr="00E6204B" w:rsidRDefault="00387EE6" w:rsidP="0031567B">
            <w:pPr>
              <w:tabs>
                <w:tab w:val="left" w:pos="3811"/>
              </w:tabs>
              <w:ind w:left="20" w:right="135"/>
              <w:rPr>
                <w:rFonts w:ascii="Times New Roman" w:hAnsi="Times New Roman" w:cs="Times New Roman"/>
                <w:sz w:val="24"/>
                <w:szCs w:val="24"/>
              </w:rPr>
            </w:pPr>
            <w:r w:rsidRPr="00E6204B">
              <w:rPr>
                <w:rFonts w:ascii="Times New Roman" w:hAnsi="Times New Roman" w:cs="Times New Roman"/>
                <w:sz w:val="24"/>
                <w:szCs w:val="24"/>
              </w:rPr>
              <w:t>включить в реестр таможенных перевозчиков.</w:t>
            </w:r>
          </w:p>
          <w:p w14:paraId="7378B667" w14:textId="77777777" w:rsidR="00387EE6" w:rsidRPr="00E6204B" w:rsidRDefault="00387EE6" w:rsidP="0031567B">
            <w:pPr>
              <w:tabs>
                <w:tab w:val="left" w:pos="3811"/>
              </w:tabs>
              <w:ind w:left="20" w:right="135"/>
              <w:rPr>
                <w:rFonts w:ascii="Times New Roman" w:hAnsi="Times New Roman" w:cs="Times New Roman"/>
                <w:sz w:val="24"/>
                <w:szCs w:val="24"/>
              </w:rPr>
            </w:pPr>
            <w:r w:rsidRPr="00E6204B">
              <w:rPr>
                <w:rFonts w:ascii="Times New Roman" w:hAnsi="Times New Roman" w:cs="Times New Roman"/>
                <w:sz w:val="24"/>
                <w:szCs w:val="24"/>
              </w:rPr>
              <w:t xml:space="preserve">       В наличии имеем следующие сведения:</w:t>
            </w:r>
          </w:p>
          <w:p w14:paraId="78FA8E24" w14:textId="77777777" w:rsidR="00387EE6" w:rsidRPr="00E6204B" w:rsidRDefault="00387EE6" w:rsidP="0031567B">
            <w:pPr>
              <w:tabs>
                <w:tab w:val="left" w:pos="3811"/>
              </w:tabs>
              <w:ind w:left="20" w:right="135"/>
              <w:rPr>
                <w:rFonts w:ascii="Times New Roman" w:hAnsi="Times New Roman" w:cs="Times New Roman"/>
                <w:sz w:val="24"/>
                <w:szCs w:val="24"/>
              </w:rPr>
            </w:pPr>
            <w:r w:rsidRPr="00E6204B">
              <w:rPr>
                <w:rFonts w:ascii="Times New Roman" w:hAnsi="Times New Roman" w:cs="Times New Roman"/>
                <w:sz w:val="24"/>
                <w:szCs w:val="24"/>
              </w:rPr>
              <w:t>о сроке осуществления деятельности по перевозке грузов ___________________;</w:t>
            </w:r>
          </w:p>
          <w:p w14:paraId="3F2BFDAE" w14:textId="77777777" w:rsidR="00387EE6" w:rsidRPr="00E6204B" w:rsidRDefault="00387EE6" w:rsidP="0031567B">
            <w:pPr>
              <w:tabs>
                <w:tab w:val="left" w:pos="3811"/>
              </w:tabs>
              <w:ind w:left="20" w:right="135"/>
              <w:rPr>
                <w:rFonts w:ascii="Times New Roman" w:hAnsi="Times New Roman" w:cs="Times New Roman"/>
                <w:sz w:val="24"/>
                <w:szCs w:val="24"/>
              </w:rPr>
            </w:pPr>
            <w:r w:rsidRPr="00E6204B">
              <w:rPr>
                <w:rFonts w:ascii="Times New Roman" w:hAnsi="Times New Roman" w:cs="Times New Roman"/>
                <w:sz w:val="24"/>
                <w:szCs w:val="24"/>
              </w:rPr>
              <w:t xml:space="preserve">      об обеспечении исполнения обязанностей юридического лица, осуществляющего</w:t>
            </w:r>
          </w:p>
          <w:p w14:paraId="15AFC6C4" w14:textId="77777777" w:rsidR="00387EE6" w:rsidRPr="00E6204B" w:rsidRDefault="00387EE6" w:rsidP="0031567B">
            <w:pPr>
              <w:tabs>
                <w:tab w:val="left" w:pos="3811"/>
              </w:tabs>
              <w:ind w:left="20" w:right="135"/>
              <w:rPr>
                <w:rFonts w:ascii="Times New Roman" w:hAnsi="Times New Roman" w:cs="Times New Roman"/>
                <w:sz w:val="24"/>
                <w:szCs w:val="24"/>
              </w:rPr>
            </w:pPr>
            <w:r w:rsidRPr="00E6204B">
              <w:rPr>
                <w:rFonts w:ascii="Times New Roman" w:hAnsi="Times New Roman" w:cs="Times New Roman"/>
                <w:sz w:val="24"/>
                <w:szCs w:val="24"/>
              </w:rPr>
              <w:t>деятельность в сфере таможенного дела, в размере, эквивалентном двумстам тысячам</w:t>
            </w:r>
          </w:p>
          <w:p w14:paraId="13691CC8" w14:textId="77777777" w:rsidR="00387EE6" w:rsidRPr="00E6204B" w:rsidRDefault="00387EE6" w:rsidP="0031567B">
            <w:pPr>
              <w:tabs>
                <w:tab w:val="left" w:pos="3811"/>
              </w:tabs>
              <w:ind w:left="20" w:right="135"/>
              <w:rPr>
                <w:rFonts w:ascii="Times New Roman" w:hAnsi="Times New Roman" w:cs="Times New Roman"/>
                <w:sz w:val="24"/>
                <w:szCs w:val="24"/>
              </w:rPr>
            </w:pPr>
            <w:r w:rsidRPr="00E6204B">
              <w:rPr>
                <w:rFonts w:ascii="Times New Roman" w:hAnsi="Times New Roman" w:cs="Times New Roman"/>
                <w:sz w:val="24"/>
                <w:szCs w:val="24"/>
              </w:rPr>
              <w:t>евро, с применением рыночного курса валюты в соответствии с налоговым законодательством Республики Казахстан на день внесения такого обеспечения, а</w:t>
            </w:r>
          </w:p>
          <w:p w14:paraId="4281D463" w14:textId="77777777" w:rsidR="00387EE6" w:rsidRPr="00E6204B" w:rsidRDefault="00387EE6" w:rsidP="0031567B">
            <w:pPr>
              <w:tabs>
                <w:tab w:val="left" w:pos="3811"/>
              </w:tabs>
              <w:ind w:left="20" w:right="135"/>
              <w:rPr>
                <w:rFonts w:ascii="Times New Roman" w:hAnsi="Times New Roman" w:cs="Times New Roman"/>
                <w:sz w:val="24"/>
                <w:szCs w:val="24"/>
              </w:rPr>
            </w:pPr>
            <w:r w:rsidRPr="00E6204B">
              <w:rPr>
                <w:rFonts w:ascii="Times New Roman" w:hAnsi="Times New Roman" w:cs="Times New Roman"/>
                <w:sz w:val="24"/>
                <w:szCs w:val="24"/>
              </w:rPr>
              <w:t>если Комиссией определен иной размер обеспечения, – в размере, определенном Комиссией __________________________;</w:t>
            </w:r>
          </w:p>
          <w:p w14:paraId="09BDA87E" w14:textId="77777777" w:rsidR="00387EE6" w:rsidRPr="00E6204B" w:rsidRDefault="00387EE6" w:rsidP="0031567B">
            <w:pPr>
              <w:tabs>
                <w:tab w:val="left" w:pos="3811"/>
              </w:tabs>
              <w:ind w:left="20" w:right="135"/>
              <w:rPr>
                <w:rFonts w:ascii="Times New Roman" w:hAnsi="Times New Roman" w:cs="Times New Roman"/>
                <w:sz w:val="24"/>
                <w:szCs w:val="24"/>
              </w:rPr>
            </w:pPr>
            <w:r w:rsidRPr="00E6204B">
              <w:rPr>
                <w:rFonts w:ascii="Times New Roman" w:hAnsi="Times New Roman" w:cs="Times New Roman"/>
                <w:sz w:val="24"/>
                <w:szCs w:val="24"/>
              </w:rPr>
              <w:t xml:space="preserve">       о наличии разрешительного документа на осуществление деятельности по перевозке грузов, если такой вид деятельности требует наличия указанного документа в</w:t>
            </w:r>
          </w:p>
          <w:p w14:paraId="4BF5AB09" w14:textId="77777777" w:rsidR="00387EE6" w:rsidRPr="00E6204B" w:rsidRDefault="00387EE6" w:rsidP="0031567B">
            <w:pPr>
              <w:tabs>
                <w:tab w:val="left" w:pos="3811"/>
              </w:tabs>
              <w:ind w:left="20" w:right="135"/>
              <w:rPr>
                <w:rFonts w:ascii="Times New Roman" w:hAnsi="Times New Roman" w:cs="Times New Roman"/>
                <w:sz w:val="24"/>
                <w:szCs w:val="24"/>
              </w:rPr>
            </w:pPr>
            <w:r w:rsidRPr="00E6204B">
              <w:rPr>
                <w:rFonts w:ascii="Times New Roman" w:hAnsi="Times New Roman" w:cs="Times New Roman"/>
                <w:sz w:val="24"/>
                <w:szCs w:val="24"/>
              </w:rPr>
              <w:t>соответствии с законодательством Республики Казахстан _________________;</w:t>
            </w:r>
          </w:p>
          <w:p w14:paraId="2AAF5A21" w14:textId="77777777" w:rsidR="00387EE6" w:rsidRPr="00E6204B" w:rsidRDefault="00387EE6" w:rsidP="0031567B">
            <w:pPr>
              <w:tabs>
                <w:tab w:val="left" w:pos="3811"/>
              </w:tabs>
              <w:ind w:left="20" w:right="135"/>
              <w:rPr>
                <w:rFonts w:ascii="Times New Roman" w:hAnsi="Times New Roman" w:cs="Times New Roman"/>
                <w:sz w:val="24"/>
                <w:szCs w:val="24"/>
              </w:rPr>
            </w:pPr>
            <w:r w:rsidRPr="00E6204B">
              <w:rPr>
                <w:rFonts w:ascii="Times New Roman" w:hAnsi="Times New Roman" w:cs="Times New Roman"/>
                <w:sz w:val="24"/>
                <w:szCs w:val="24"/>
              </w:rPr>
              <w:t xml:space="preserve">         о находящихся в собственности, хозяйственном ведении, оперативном управлении или аренде используемых для перевозки товаров транспортных средств, в том числе</w:t>
            </w:r>
          </w:p>
          <w:p w14:paraId="24216002" w14:textId="77777777" w:rsidR="00387EE6" w:rsidRPr="00E6204B" w:rsidRDefault="00387EE6" w:rsidP="0031567B">
            <w:pPr>
              <w:tabs>
                <w:tab w:val="left" w:pos="3811"/>
              </w:tabs>
              <w:ind w:left="20" w:right="135"/>
              <w:rPr>
                <w:rFonts w:ascii="Times New Roman" w:hAnsi="Times New Roman" w:cs="Times New Roman"/>
                <w:sz w:val="24"/>
                <w:szCs w:val="24"/>
              </w:rPr>
            </w:pPr>
            <w:r w:rsidRPr="00E6204B">
              <w:rPr>
                <w:rFonts w:ascii="Times New Roman" w:hAnsi="Times New Roman" w:cs="Times New Roman"/>
                <w:sz w:val="24"/>
                <w:szCs w:val="24"/>
              </w:rPr>
              <w:t>транспортных средств, пригодных для перевозки товаров под таможенными пломбами и печатями _____________________;</w:t>
            </w:r>
          </w:p>
          <w:p w14:paraId="2F6CF329" w14:textId="77777777" w:rsidR="00387EE6" w:rsidRPr="00E6204B" w:rsidRDefault="00387EE6" w:rsidP="0031567B">
            <w:pPr>
              <w:tabs>
                <w:tab w:val="left" w:pos="3811"/>
              </w:tabs>
              <w:ind w:left="20" w:right="135"/>
              <w:rPr>
                <w:rFonts w:ascii="Times New Roman" w:hAnsi="Times New Roman" w:cs="Times New Roman"/>
                <w:sz w:val="24"/>
                <w:szCs w:val="24"/>
              </w:rPr>
            </w:pPr>
            <w:r w:rsidRPr="00E6204B">
              <w:rPr>
                <w:rFonts w:ascii="Times New Roman" w:hAnsi="Times New Roman" w:cs="Times New Roman"/>
                <w:sz w:val="24"/>
                <w:szCs w:val="24"/>
              </w:rPr>
              <w:t xml:space="preserve">    об отсутствии на день обращения в орган государственных доходов не исполненной в установленный срок обязанности по уплате таможенных платежей, налогов, специальных, антидемпинговых, компенсационных пошлин, пеней,</w:t>
            </w:r>
          </w:p>
          <w:p w14:paraId="01B93BD9" w14:textId="77777777" w:rsidR="00387EE6" w:rsidRPr="00E6204B" w:rsidRDefault="00387EE6" w:rsidP="00387EE6">
            <w:pPr>
              <w:tabs>
                <w:tab w:val="left" w:pos="3811"/>
              </w:tabs>
              <w:ind w:left="20" w:right="135"/>
              <w:jc w:val="center"/>
              <w:rPr>
                <w:rFonts w:ascii="Times New Roman" w:hAnsi="Times New Roman" w:cs="Times New Roman"/>
                <w:sz w:val="24"/>
                <w:szCs w:val="24"/>
              </w:rPr>
            </w:pPr>
            <w:r w:rsidRPr="00E6204B">
              <w:rPr>
                <w:rFonts w:ascii="Times New Roman" w:hAnsi="Times New Roman" w:cs="Times New Roman"/>
                <w:sz w:val="24"/>
                <w:szCs w:val="24"/>
              </w:rPr>
              <w:t>процентов ____________________;</w:t>
            </w:r>
          </w:p>
          <w:p w14:paraId="3A39A00A" w14:textId="77777777" w:rsidR="00387EE6" w:rsidRPr="00E6204B" w:rsidRDefault="00387EE6" w:rsidP="0031567B">
            <w:pPr>
              <w:tabs>
                <w:tab w:val="left" w:pos="3811"/>
              </w:tabs>
              <w:ind w:left="20" w:right="135"/>
              <w:rPr>
                <w:rFonts w:ascii="Times New Roman" w:hAnsi="Times New Roman" w:cs="Times New Roman"/>
                <w:sz w:val="24"/>
                <w:szCs w:val="24"/>
              </w:rPr>
            </w:pPr>
            <w:r w:rsidRPr="00E6204B">
              <w:rPr>
                <w:rFonts w:ascii="Times New Roman" w:hAnsi="Times New Roman" w:cs="Times New Roman"/>
                <w:sz w:val="24"/>
                <w:szCs w:val="24"/>
              </w:rPr>
              <w:t xml:space="preserve">     об отсутствии фактов привлечения в течение одного года до дня обращения в орган государственных доходов к административной ответственности в соответствии со статьями 521, 523, 524, 525, 526, 527, 528, 529, 530, 533, 534, 549, 550, 555 и 558 Кодекса Республики Казахстан об административных правонарушениях ______________;</w:t>
            </w:r>
          </w:p>
          <w:p w14:paraId="4FBD7FEB" w14:textId="77777777" w:rsidR="00387EE6" w:rsidRPr="00E6204B" w:rsidRDefault="00387EE6" w:rsidP="0031567B">
            <w:pPr>
              <w:tabs>
                <w:tab w:val="left" w:pos="3811"/>
              </w:tabs>
              <w:ind w:left="20" w:right="135"/>
              <w:rPr>
                <w:rFonts w:ascii="Times New Roman" w:hAnsi="Times New Roman" w:cs="Times New Roman"/>
                <w:sz w:val="24"/>
                <w:szCs w:val="24"/>
              </w:rPr>
            </w:pPr>
            <w:r w:rsidRPr="00E6204B">
              <w:rPr>
                <w:rFonts w:ascii="Times New Roman" w:hAnsi="Times New Roman" w:cs="Times New Roman"/>
                <w:sz w:val="24"/>
                <w:szCs w:val="24"/>
              </w:rPr>
              <w:t>о наличии технического оборудования на каждом транспортном средстве,</w:t>
            </w:r>
          </w:p>
          <w:p w14:paraId="33E13483" w14:textId="77777777" w:rsidR="00387EE6" w:rsidRPr="00E6204B" w:rsidRDefault="00387EE6" w:rsidP="0031567B">
            <w:pPr>
              <w:tabs>
                <w:tab w:val="left" w:pos="3811"/>
              </w:tabs>
              <w:ind w:left="20" w:right="135"/>
              <w:rPr>
                <w:rFonts w:ascii="Times New Roman" w:hAnsi="Times New Roman" w:cs="Times New Roman"/>
                <w:sz w:val="24"/>
                <w:szCs w:val="24"/>
              </w:rPr>
            </w:pPr>
            <w:r w:rsidRPr="00E6204B">
              <w:rPr>
                <w:rFonts w:ascii="Times New Roman" w:hAnsi="Times New Roman" w:cs="Times New Roman"/>
                <w:sz w:val="24"/>
                <w:szCs w:val="24"/>
              </w:rPr>
              <w:t>позволяющего органу государственных доходов определять место нахождения</w:t>
            </w:r>
          </w:p>
          <w:p w14:paraId="61A84CC5" w14:textId="77777777" w:rsidR="00387EE6" w:rsidRPr="00E6204B" w:rsidRDefault="00387EE6" w:rsidP="0031567B">
            <w:pPr>
              <w:tabs>
                <w:tab w:val="left" w:pos="3811"/>
              </w:tabs>
              <w:ind w:left="20" w:right="135"/>
              <w:rPr>
                <w:rFonts w:ascii="Times New Roman" w:hAnsi="Times New Roman" w:cs="Times New Roman"/>
                <w:sz w:val="24"/>
                <w:szCs w:val="24"/>
              </w:rPr>
            </w:pPr>
            <w:r w:rsidRPr="00E6204B">
              <w:rPr>
                <w:rFonts w:ascii="Times New Roman" w:hAnsi="Times New Roman" w:cs="Times New Roman"/>
                <w:sz w:val="24"/>
                <w:szCs w:val="24"/>
              </w:rPr>
              <w:t>данного транспортного средства путем передачи сигнала __________________________;</w:t>
            </w:r>
          </w:p>
          <w:p w14:paraId="109610D7" w14:textId="77777777" w:rsidR="00387EE6" w:rsidRPr="00E6204B" w:rsidRDefault="00387EE6" w:rsidP="0031567B">
            <w:pPr>
              <w:tabs>
                <w:tab w:val="left" w:pos="3811"/>
              </w:tabs>
              <w:ind w:left="20" w:right="135"/>
              <w:rPr>
                <w:rFonts w:ascii="Times New Roman" w:hAnsi="Times New Roman" w:cs="Times New Roman"/>
                <w:sz w:val="24"/>
                <w:szCs w:val="24"/>
              </w:rPr>
            </w:pPr>
            <w:r w:rsidRPr="00E6204B">
              <w:rPr>
                <w:rFonts w:ascii="Times New Roman" w:hAnsi="Times New Roman" w:cs="Times New Roman"/>
                <w:sz w:val="24"/>
                <w:szCs w:val="24"/>
              </w:rPr>
              <w:t xml:space="preserve">о наличии договора (соглашения) о пользовании </w:t>
            </w:r>
            <w:r w:rsidRPr="00C2501B">
              <w:rPr>
                <w:rFonts w:ascii="Times New Roman" w:hAnsi="Times New Roman" w:cs="Times New Roman"/>
                <w:b/>
                <w:sz w:val="24"/>
                <w:szCs w:val="24"/>
              </w:rPr>
              <w:t>информационной</w:t>
            </w:r>
            <w:r w:rsidRPr="00E6204B">
              <w:rPr>
                <w:rFonts w:ascii="Times New Roman" w:hAnsi="Times New Roman" w:cs="Times New Roman"/>
                <w:sz w:val="24"/>
                <w:szCs w:val="24"/>
              </w:rPr>
              <w:t xml:space="preserve"> системой</w:t>
            </w:r>
          </w:p>
          <w:p w14:paraId="6810B177" w14:textId="77777777" w:rsidR="00387EE6" w:rsidRPr="00E6204B" w:rsidRDefault="00387EE6" w:rsidP="0031567B">
            <w:pPr>
              <w:tabs>
                <w:tab w:val="left" w:pos="3811"/>
              </w:tabs>
              <w:ind w:left="20" w:right="135"/>
              <w:rPr>
                <w:rFonts w:ascii="Times New Roman" w:hAnsi="Times New Roman" w:cs="Times New Roman"/>
                <w:sz w:val="24"/>
                <w:szCs w:val="24"/>
              </w:rPr>
            </w:pPr>
            <w:r w:rsidRPr="00E6204B">
              <w:rPr>
                <w:rFonts w:ascii="Times New Roman" w:hAnsi="Times New Roman" w:cs="Times New Roman"/>
                <w:sz w:val="24"/>
                <w:szCs w:val="24"/>
              </w:rPr>
              <w:t>электронных счетов-фактур ___________________________;</w:t>
            </w:r>
          </w:p>
          <w:p w14:paraId="63750642" w14:textId="77777777" w:rsidR="00387EE6" w:rsidRPr="00E6204B" w:rsidRDefault="00387EE6" w:rsidP="0031567B">
            <w:pPr>
              <w:tabs>
                <w:tab w:val="left" w:pos="3811"/>
              </w:tabs>
              <w:ind w:left="20" w:right="135"/>
              <w:rPr>
                <w:rFonts w:ascii="Times New Roman" w:hAnsi="Times New Roman" w:cs="Times New Roman"/>
                <w:sz w:val="24"/>
                <w:szCs w:val="24"/>
              </w:rPr>
            </w:pPr>
            <w:r w:rsidRPr="00E6204B">
              <w:rPr>
                <w:rFonts w:ascii="Times New Roman" w:hAnsi="Times New Roman" w:cs="Times New Roman"/>
                <w:sz w:val="24"/>
                <w:szCs w:val="24"/>
              </w:rPr>
              <w:t xml:space="preserve"> об отсутствии непогашенной судимости по статьям 190, 192-1, 193, 209, 213, 214, 218, 233, 233-1, 250, 259, 311 и 312 Уголовного кодекса Республики Казахстан, а также по статьям 214, 216, 218, 234, 235, 236, 241, 245, 255, 256, 286, 297, 366 и 367 Уголовного кодекса Республики Казахстан у физических лиц, являющихся руководителями юридических лиц, претендующих на включение в реестр таможенных перевозчиков;</w:t>
            </w:r>
          </w:p>
          <w:p w14:paraId="1B7DFEA0" w14:textId="77777777" w:rsidR="00387EE6" w:rsidRPr="00E6204B" w:rsidRDefault="00387EE6" w:rsidP="0031567B">
            <w:pPr>
              <w:tabs>
                <w:tab w:val="left" w:pos="3811"/>
              </w:tabs>
              <w:ind w:left="20" w:right="135"/>
              <w:rPr>
                <w:rFonts w:ascii="Times New Roman" w:hAnsi="Times New Roman" w:cs="Times New Roman"/>
                <w:sz w:val="24"/>
                <w:szCs w:val="24"/>
              </w:rPr>
            </w:pPr>
            <w:r w:rsidRPr="00E6204B">
              <w:rPr>
                <w:rFonts w:ascii="Times New Roman" w:hAnsi="Times New Roman" w:cs="Times New Roman"/>
                <w:sz w:val="24"/>
                <w:szCs w:val="24"/>
              </w:rPr>
              <w:t>о согласии на использование сведений, составляющих охраняемую законом тайну,</w:t>
            </w:r>
          </w:p>
          <w:p w14:paraId="4B9E0223" w14:textId="77777777" w:rsidR="00387EE6" w:rsidRPr="00E6204B" w:rsidRDefault="00387EE6" w:rsidP="0031567B">
            <w:pPr>
              <w:tabs>
                <w:tab w:val="left" w:pos="3811"/>
              </w:tabs>
              <w:ind w:left="20" w:right="135"/>
              <w:rPr>
                <w:rFonts w:ascii="Times New Roman" w:hAnsi="Times New Roman" w:cs="Times New Roman"/>
                <w:sz w:val="24"/>
                <w:szCs w:val="24"/>
              </w:rPr>
            </w:pPr>
            <w:r w:rsidRPr="00E6204B">
              <w:rPr>
                <w:rFonts w:ascii="Times New Roman" w:hAnsi="Times New Roman" w:cs="Times New Roman"/>
                <w:sz w:val="24"/>
                <w:szCs w:val="24"/>
              </w:rPr>
              <w:t xml:space="preserve">содержащуюся в </w:t>
            </w:r>
            <w:r w:rsidRPr="00E92BE5">
              <w:rPr>
                <w:rFonts w:ascii="Times New Roman" w:hAnsi="Times New Roman" w:cs="Times New Roman"/>
                <w:b/>
                <w:sz w:val="24"/>
                <w:szCs w:val="24"/>
              </w:rPr>
              <w:t>информационных</w:t>
            </w:r>
            <w:r w:rsidRPr="00E6204B">
              <w:rPr>
                <w:rFonts w:ascii="Times New Roman" w:hAnsi="Times New Roman" w:cs="Times New Roman"/>
                <w:sz w:val="24"/>
                <w:szCs w:val="24"/>
              </w:rPr>
              <w:t xml:space="preserve"> системах, исключительно в рамках оказания государственной услуги «Включение в реестр таможенных перевозчиков» ______________________.</w:t>
            </w:r>
          </w:p>
          <w:p w14:paraId="07C4D388" w14:textId="77777777" w:rsidR="00387EE6" w:rsidRPr="00E6204B" w:rsidRDefault="00387EE6" w:rsidP="0031567B">
            <w:pPr>
              <w:tabs>
                <w:tab w:val="left" w:pos="3811"/>
              </w:tabs>
              <w:ind w:left="20" w:right="135"/>
              <w:rPr>
                <w:rFonts w:ascii="Times New Roman" w:hAnsi="Times New Roman" w:cs="Times New Roman"/>
                <w:sz w:val="24"/>
                <w:szCs w:val="24"/>
              </w:rPr>
            </w:pPr>
            <w:r w:rsidRPr="00E6204B">
              <w:rPr>
                <w:rFonts w:ascii="Times New Roman" w:hAnsi="Times New Roman" w:cs="Times New Roman"/>
                <w:sz w:val="24"/>
                <w:szCs w:val="24"/>
              </w:rPr>
              <w:t>К заявлению прилагаем следующие документы:</w:t>
            </w:r>
          </w:p>
          <w:p w14:paraId="24F3C194" w14:textId="77777777" w:rsidR="00387EE6" w:rsidRPr="00E6204B" w:rsidRDefault="00387EE6" w:rsidP="0031567B">
            <w:pPr>
              <w:tabs>
                <w:tab w:val="left" w:pos="3811"/>
              </w:tabs>
              <w:ind w:left="20" w:right="135"/>
              <w:rPr>
                <w:rFonts w:ascii="Times New Roman" w:hAnsi="Times New Roman" w:cs="Times New Roman"/>
                <w:sz w:val="24"/>
                <w:szCs w:val="24"/>
              </w:rPr>
            </w:pPr>
            <w:r w:rsidRPr="00E6204B">
              <w:rPr>
                <w:rFonts w:ascii="Times New Roman" w:hAnsi="Times New Roman" w:cs="Times New Roman"/>
                <w:sz w:val="24"/>
                <w:szCs w:val="24"/>
              </w:rPr>
              <w:t>1) подтверждающие документы о регистрации обеспечения исполнения обязанностей юридического лица, осуществляющего деятельность в сфере таможенного дела в</w:t>
            </w:r>
          </w:p>
          <w:p w14:paraId="365614F2" w14:textId="77777777" w:rsidR="00387EE6" w:rsidRPr="00E6204B" w:rsidRDefault="00387EE6" w:rsidP="0031567B">
            <w:pPr>
              <w:tabs>
                <w:tab w:val="left" w:pos="3811"/>
              </w:tabs>
              <w:ind w:left="20" w:right="135"/>
              <w:rPr>
                <w:rFonts w:ascii="Times New Roman" w:hAnsi="Times New Roman" w:cs="Times New Roman"/>
                <w:sz w:val="24"/>
                <w:szCs w:val="24"/>
              </w:rPr>
            </w:pPr>
            <w:r w:rsidRPr="00E6204B">
              <w:rPr>
                <w:rFonts w:ascii="Times New Roman" w:hAnsi="Times New Roman" w:cs="Times New Roman"/>
                <w:sz w:val="24"/>
                <w:szCs w:val="24"/>
              </w:rPr>
              <w:t>соответствии с главой 10 Кодекса</w:t>
            </w:r>
          </w:p>
          <w:p w14:paraId="1F6E5B03" w14:textId="77777777" w:rsidR="00387EE6" w:rsidRPr="00E6204B" w:rsidRDefault="00387EE6" w:rsidP="0031567B">
            <w:pPr>
              <w:tabs>
                <w:tab w:val="left" w:pos="3811"/>
              </w:tabs>
              <w:ind w:left="20" w:right="135"/>
              <w:rPr>
                <w:rFonts w:ascii="Times New Roman" w:hAnsi="Times New Roman" w:cs="Times New Roman"/>
                <w:sz w:val="24"/>
                <w:szCs w:val="24"/>
              </w:rPr>
            </w:pPr>
            <w:r w:rsidRPr="00E6204B">
              <w:rPr>
                <w:rFonts w:ascii="Times New Roman" w:hAnsi="Times New Roman" w:cs="Times New Roman"/>
                <w:sz w:val="24"/>
                <w:szCs w:val="24"/>
              </w:rPr>
              <w:t>____________________________;</w:t>
            </w:r>
          </w:p>
          <w:p w14:paraId="67A6466C" w14:textId="77777777" w:rsidR="00387EE6" w:rsidRPr="00E6204B" w:rsidRDefault="00387EE6" w:rsidP="0031567B">
            <w:pPr>
              <w:tabs>
                <w:tab w:val="left" w:pos="3811"/>
              </w:tabs>
              <w:ind w:left="20" w:right="135"/>
              <w:rPr>
                <w:rFonts w:ascii="Times New Roman" w:hAnsi="Times New Roman" w:cs="Times New Roman"/>
                <w:sz w:val="24"/>
                <w:szCs w:val="24"/>
              </w:rPr>
            </w:pPr>
            <w:r w:rsidRPr="00E6204B">
              <w:rPr>
                <w:rFonts w:ascii="Times New Roman" w:hAnsi="Times New Roman" w:cs="Times New Roman"/>
                <w:sz w:val="24"/>
                <w:szCs w:val="24"/>
              </w:rPr>
              <w:t>2) нотариально засвидетельствованные копии документов, подтверждающих право владения транспортными средствами международной перевозки, которые</w:t>
            </w:r>
          </w:p>
          <w:p w14:paraId="70E8903F" w14:textId="77777777" w:rsidR="00387EE6" w:rsidRPr="00E6204B" w:rsidRDefault="00387EE6" w:rsidP="0031567B">
            <w:pPr>
              <w:tabs>
                <w:tab w:val="left" w:pos="3811"/>
              </w:tabs>
              <w:ind w:left="20" w:right="135"/>
              <w:rPr>
                <w:rFonts w:ascii="Times New Roman" w:hAnsi="Times New Roman" w:cs="Times New Roman"/>
                <w:sz w:val="24"/>
                <w:szCs w:val="24"/>
              </w:rPr>
            </w:pPr>
            <w:r w:rsidRPr="00E6204B">
              <w:rPr>
                <w:rFonts w:ascii="Times New Roman" w:hAnsi="Times New Roman" w:cs="Times New Roman"/>
                <w:sz w:val="24"/>
                <w:szCs w:val="24"/>
              </w:rPr>
              <w:t>предполагается использовать при осуществлении деятельности в качестве таможенного перевозчика</w:t>
            </w:r>
          </w:p>
          <w:p w14:paraId="24F2BA1F" w14:textId="77777777" w:rsidR="00387EE6" w:rsidRPr="00E6204B" w:rsidRDefault="00387EE6" w:rsidP="0031567B">
            <w:pPr>
              <w:tabs>
                <w:tab w:val="left" w:pos="3811"/>
              </w:tabs>
              <w:ind w:left="20" w:right="135"/>
              <w:rPr>
                <w:rFonts w:ascii="Times New Roman" w:hAnsi="Times New Roman" w:cs="Times New Roman"/>
                <w:sz w:val="24"/>
                <w:szCs w:val="24"/>
              </w:rPr>
            </w:pPr>
            <w:r w:rsidRPr="00E6204B">
              <w:rPr>
                <w:rFonts w:ascii="Times New Roman" w:hAnsi="Times New Roman" w:cs="Times New Roman"/>
                <w:sz w:val="24"/>
                <w:szCs w:val="24"/>
              </w:rPr>
              <w:t>_____________________________;</w:t>
            </w:r>
          </w:p>
          <w:p w14:paraId="0EDB0D35" w14:textId="77777777" w:rsidR="00387EE6" w:rsidRPr="00E6204B" w:rsidRDefault="00387EE6" w:rsidP="0031567B">
            <w:pPr>
              <w:tabs>
                <w:tab w:val="left" w:pos="3811"/>
              </w:tabs>
              <w:ind w:left="20" w:right="135"/>
              <w:rPr>
                <w:rFonts w:ascii="Times New Roman" w:hAnsi="Times New Roman" w:cs="Times New Roman"/>
                <w:sz w:val="24"/>
                <w:szCs w:val="24"/>
              </w:rPr>
            </w:pPr>
            <w:r w:rsidRPr="00E6204B">
              <w:rPr>
                <w:rFonts w:ascii="Times New Roman" w:hAnsi="Times New Roman" w:cs="Times New Roman"/>
                <w:sz w:val="24"/>
                <w:szCs w:val="24"/>
              </w:rPr>
              <w:t>3) копии свидетельств о допущении транспортных средств международной перевозки для перевозки товаров под таможенными пломбами и печатями ____________________;</w:t>
            </w:r>
          </w:p>
          <w:p w14:paraId="04966AD9" w14:textId="77777777" w:rsidR="00387EE6" w:rsidRPr="00E6204B" w:rsidRDefault="00387EE6" w:rsidP="0031567B">
            <w:pPr>
              <w:tabs>
                <w:tab w:val="left" w:pos="3811"/>
              </w:tabs>
              <w:ind w:left="20" w:right="135"/>
              <w:rPr>
                <w:rFonts w:ascii="Times New Roman" w:hAnsi="Times New Roman" w:cs="Times New Roman"/>
                <w:sz w:val="24"/>
                <w:szCs w:val="24"/>
              </w:rPr>
            </w:pPr>
            <w:r w:rsidRPr="00E6204B">
              <w:rPr>
                <w:rFonts w:ascii="Times New Roman" w:hAnsi="Times New Roman" w:cs="Times New Roman"/>
                <w:sz w:val="24"/>
                <w:szCs w:val="24"/>
              </w:rPr>
              <w:t>4) копия разрешительного документа на осуществление деятельности по перевозке</w:t>
            </w:r>
          </w:p>
          <w:p w14:paraId="198DA9FA" w14:textId="77777777" w:rsidR="00387EE6" w:rsidRPr="00E6204B" w:rsidRDefault="00387EE6" w:rsidP="0031567B">
            <w:pPr>
              <w:tabs>
                <w:tab w:val="left" w:pos="3811"/>
              </w:tabs>
              <w:ind w:left="20" w:right="135"/>
              <w:rPr>
                <w:rFonts w:ascii="Times New Roman" w:hAnsi="Times New Roman" w:cs="Times New Roman"/>
                <w:sz w:val="24"/>
                <w:szCs w:val="24"/>
              </w:rPr>
            </w:pPr>
            <w:r w:rsidRPr="00E6204B">
              <w:rPr>
                <w:rFonts w:ascii="Times New Roman" w:hAnsi="Times New Roman" w:cs="Times New Roman"/>
                <w:sz w:val="24"/>
                <w:szCs w:val="24"/>
              </w:rPr>
              <w:t>грузов, если такой вид деятельности требует наличия указанного документа в</w:t>
            </w:r>
          </w:p>
          <w:p w14:paraId="6ABE9690" w14:textId="77777777" w:rsidR="00387EE6" w:rsidRPr="00E6204B" w:rsidRDefault="00387EE6" w:rsidP="0031567B">
            <w:pPr>
              <w:tabs>
                <w:tab w:val="left" w:pos="3811"/>
              </w:tabs>
              <w:ind w:left="20" w:right="135"/>
              <w:rPr>
                <w:rFonts w:ascii="Times New Roman" w:hAnsi="Times New Roman" w:cs="Times New Roman"/>
                <w:sz w:val="24"/>
                <w:szCs w:val="24"/>
              </w:rPr>
            </w:pPr>
            <w:r w:rsidRPr="00E6204B">
              <w:rPr>
                <w:rFonts w:ascii="Times New Roman" w:hAnsi="Times New Roman" w:cs="Times New Roman"/>
                <w:sz w:val="24"/>
                <w:szCs w:val="24"/>
              </w:rPr>
              <w:t>соответствии с законодательством Республики Казахстан _________________.</w:t>
            </w:r>
          </w:p>
          <w:p w14:paraId="2CA2FBBD" w14:textId="77777777" w:rsidR="00387EE6" w:rsidRPr="00E6204B" w:rsidRDefault="00387EE6" w:rsidP="0031567B">
            <w:pPr>
              <w:tabs>
                <w:tab w:val="left" w:pos="3811"/>
              </w:tabs>
              <w:ind w:left="20" w:right="135"/>
              <w:rPr>
                <w:rFonts w:ascii="Times New Roman" w:hAnsi="Times New Roman" w:cs="Times New Roman"/>
                <w:sz w:val="24"/>
                <w:szCs w:val="24"/>
              </w:rPr>
            </w:pPr>
            <w:r w:rsidRPr="00E6204B">
              <w:rPr>
                <w:rFonts w:ascii="Times New Roman" w:hAnsi="Times New Roman" w:cs="Times New Roman"/>
                <w:sz w:val="24"/>
                <w:szCs w:val="24"/>
              </w:rPr>
              <w:t>Дата подачи: ____________________</w:t>
            </w:r>
          </w:p>
          <w:p w14:paraId="03A04AF2" w14:textId="77777777" w:rsidR="00387EE6" w:rsidRPr="00E6204B" w:rsidRDefault="00387EE6" w:rsidP="0031567B">
            <w:pPr>
              <w:tabs>
                <w:tab w:val="left" w:pos="3811"/>
              </w:tabs>
              <w:ind w:left="20" w:right="135"/>
              <w:rPr>
                <w:rFonts w:ascii="Times New Roman" w:hAnsi="Times New Roman" w:cs="Times New Roman"/>
                <w:sz w:val="24"/>
                <w:szCs w:val="24"/>
              </w:rPr>
            </w:pPr>
            <w:r w:rsidRPr="00E6204B">
              <w:rPr>
                <w:rFonts w:ascii="Times New Roman" w:hAnsi="Times New Roman" w:cs="Times New Roman"/>
                <w:sz w:val="24"/>
                <w:szCs w:val="24"/>
              </w:rPr>
              <w:t xml:space="preserve">Фамилия, имя, отчество </w:t>
            </w:r>
            <w:r w:rsidRPr="00012DF3">
              <w:rPr>
                <w:rFonts w:ascii="Times New Roman" w:hAnsi="Times New Roman" w:cs="Times New Roman"/>
                <w:b/>
                <w:sz w:val="24"/>
                <w:szCs w:val="24"/>
              </w:rPr>
              <w:t>(при его наличии) _________________</w:t>
            </w:r>
          </w:p>
          <w:p w14:paraId="3767CBC1" w14:textId="77777777" w:rsidR="00387EE6" w:rsidRPr="00E6204B" w:rsidRDefault="00387EE6" w:rsidP="0031567B">
            <w:pPr>
              <w:tabs>
                <w:tab w:val="left" w:pos="3811"/>
              </w:tabs>
              <w:ind w:left="20" w:right="135"/>
              <w:rPr>
                <w:rFonts w:ascii="Times New Roman" w:hAnsi="Times New Roman" w:cs="Times New Roman"/>
                <w:sz w:val="24"/>
                <w:szCs w:val="24"/>
              </w:rPr>
            </w:pPr>
            <w:r w:rsidRPr="00E6204B">
              <w:rPr>
                <w:rFonts w:ascii="Times New Roman" w:hAnsi="Times New Roman" w:cs="Times New Roman"/>
                <w:sz w:val="24"/>
                <w:szCs w:val="24"/>
              </w:rPr>
              <w:t>Подпись ________________</w:t>
            </w:r>
          </w:p>
          <w:p w14:paraId="4F25EBAB" w14:textId="77777777" w:rsidR="00387EE6" w:rsidRPr="004F1319" w:rsidRDefault="00387EE6" w:rsidP="00387EE6">
            <w:pPr>
              <w:jc w:val="center"/>
              <w:rPr>
                <w:rFonts w:ascii="Times New Roman" w:eastAsia="Times New Roman" w:hAnsi="Times New Roman" w:cs="Times New Roman"/>
                <w:b/>
                <w:color w:val="000000"/>
                <w:sz w:val="24"/>
                <w:szCs w:val="24"/>
              </w:rPr>
            </w:pPr>
          </w:p>
        </w:tc>
        <w:tc>
          <w:tcPr>
            <w:tcW w:w="4394" w:type="dxa"/>
            <w:tcBorders>
              <w:top w:val="single" w:sz="4" w:space="0" w:color="auto"/>
              <w:left w:val="single" w:sz="4" w:space="0" w:color="auto"/>
              <w:bottom w:val="single" w:sz="4" w:space="0" w:color="auto"/>
              <w:right w:val="single" w:sz="4" w:space="0" w:color="auto"/>
            </w:tcBorders>
          </w:tcPr>
          <w:p w14:paraId="24007A8A" w14:textId="77777777" w:rsidR="00387EE6" w:rsidRPr="00E6204B" w:rsidRDefault="00387EE6" w:rsidP="00387EE6">
            <w:pPr>
              <w:tabs>
                <w:tab w:val="left" w:pos="3811"/>
              </w:tabs>
              <w:ind w:left="20" w:right="135"/>
              <w:jc w:val="center"/>
              <w:rPr>
                <w:rFonts w:ascii="Times New Roman" w:hAnsi="Times New Roman" w:cs="Times New Roman"/>
                <w:sz w:val="24"/>
                <w:szCs w:val="24"/>
              </w:rPr>
            </w:pPr>
            <w:r w:rsidRPr="00E6204B">
              <w:rPr>
                <w:rFonts w:ascii="Times New Roman" w:hAnsi="Times New Roman" w:cs="Times New Roman"/>
                <w:sz w:val="24"/>
                <w:szCs w:val="24"/>
              </w:rPr>
              <w:t>Приложение 2</w:t>
            </w:r>
          </w:p>
          <w:p w14:paraId="4169C84A" w14:textId="77777777" w:rsidR="00387EE6" w:rsidRPr="00E6204B" w:rsidRDefault="00387EE6" w:rsidP="00387EE6">
            <w:pPr>
              <w:tabs>
                <w:tab w:val="left" w:pos="3811"/>
              </w:tabs>
              <w:ind w:left="20" w:right="135"/>
              <w:jc w:val="center"/>
              <w:rPr>
                <w:rFonts w:ascii="Times New Roman" w:hAnsi="Times New Roman" w:cs="Times New Roman"/>
                <w:sz w:val="24"/>
                <w:szCs w:val="24"/>
              </w:rPr>
            </w:pPr>
            <w:r w:rsidRPr="00E6204B">
              <w:rPr>
                <w:rFonts w:ascii="Times New Roman" w:hAnsi="Times New Roman" w:cs="Times New Roman"/>
                <w:sz w:val="24"/>
                <w:szCs w:val="24"/>
              </w:rPr>
              <w:t>к Правилам</w:t>
            </w:r>
          </w:p>
          <w:p w14:paraId="123595A7" w14:textId="77777777" w:rsidR="00387EE6" w:rsidRPr="00E6204B" w:rsidRDefault="00387EE6" w:rsidP="00387EE6">
            <w:pPr>
              <w:tabs>
                <w:tab w:val="left" w:pos="3811"/>
              </w:tabs>
              <w:ind w:left="20" w:right="135"/>
              <w:jc w:val="center"/>
              <w:rPr>
                <w:rFonts w:ascii="Times New Roman" w:hAnsi="Times New Roman" w:cs="Times New Roman"/>
                <w:sz w:val="24"/>
                <w:szCs w:val="24"/>
              </w:rPr>
            </w:pPr>
            <w:r w:rsidRPr="00E6204B">
              <w:rPr>
                <w:rFonts w:ascii="Times New Roman" w:hAnsi="Times New Roman" w:cs="Times New Roman"/>
                <w:sz w:val="24"/>
                <w:szCs w:val="24"/>
              </w:rPr>
              <w:t>оказания государственной</w:t>
            </w:r>
          </w:p>
          <w:p w14:paraId="2CBAE82F" w14:textId="77777777" w:rsidR="00387EE6" w:rsidRPr="00E6204B" w:rsidRDefault="00387EE6" w:rsidP="00387EE6">
            <w:pPr>
              <w:tabs>
                <w:tab w:val="left" w:pos="3811"/>
              </w:tabs>
              <w:ind w:left="20" w:right="135"/>
              <w:jc w:val="center"/>
              <w:rPr>
                <w:rFonts w:ascii="Times New Roman" w:hAnsi="Times New Roman" w:cs="Times New Roman"/>
                <w:sz w:val="24"/>
                <w:szCs w:val="24"/>
              </w:rPr>
            </w:pPr>
            <w:r w:rsidRPr="00E6204B">
              <w:rPr>
                <w:rFonts w:ascii="Times New Roman" w:hAnsi="Times New Roman" w:cs="Times New Roman"/>
                <w:sz w:val="24"/>
                <w:szCs w:val="24"/>
              </w:rPr>
              <w:t>услуги «Включение в реестр</w:t>
            </w:r>
          </w:p>
          <w:p w14:paraId="196A159D" w14:textId="77777777" w:rsidR="00387EE6" w:rsidRPr="00E6204B" w:rsidRDefault="00387EE6" w:rsidP="00387EE6">
            <w:pPr>
              <w:tabs>
                <w:tab w:val="left" w:pos="3811"/>
              </w:tabs>
              <w:ind w:left="20" w:right="135"/>
              <w:jc w:val="center"/>
              <w:rPr>
                <w:rFonts w:ascii="Times New Roman" w:hAnsi="Times New Roman" w:cs="Times New Roman"/>
                <w:sz w:val="24"/>
                <w:szCs w:val="24"/>
              </w:rPr>
            </w:pPr>
            <w:r w:rsidRPr="00E6204B">
              <w:rPr>
                <w:rFonts w:ascii="Times New Roman" w:hAnsi="Times New Roman" w:cs="Times New Roman"/>
                <w:sz w:val="24"/>
                <w:szCs w:val="24"/>
              </w:rPr>
              <w:t>таможенных перевозчиков»</w:t>
            </w:r>
          </w:p>
          <w:p w14:paraId="15CBE6E7" w14:textId="77777777" w:rsidR="00387EE6" w:rsidRPr="00E6204B" w:rsidRDefault="00387EE6" w:rsidP="00387EE6">
            <w:pPr>
              <w:tabs>
                <w:tab w:val="left" w:pos="3811"/>
              </w:tabs>
              <w:ind w:left="20" w:right="135"/>
              <w:jc w:val="center"/>
              <w:rPr>
                <w:rFonts w:ascii="Times New Roman" w:hAnsi="Times New Roman" w:cs="Times New Roman"/>
                <w:sz w:val="24"/>
                <w:szCs w:val="24"/>
              </w:rPr>
            </w:pPr>
          </w:p>
          <w:p w14:paraId="4A65EE9B" w14:textId="77777777" w:rsidR="00387EE6" w:rsidRPr="00E6204B" w:rsidRDefault="00387EE6" w:rsidP="0031567B">
            <w:pPr>
              <w:tabs>
                <w:tab w:val="left" w:pos="3811"/>
              </w:tabs>
              <w:ind w:left="20" w:right="135"/>
              <w:jc w:val="right"/>
              <w:rPr>
                <w:rFonts w:ascii="Times New Roman" w:hAnsi="Times New Roman" w:cs="Times New Roman"/>
                <w:sz w:val="24"/>
                <w:szCs w:val="24"/>
              </w:rPr>
            </w:pPr>
            <w:r w:rsidRPr="00E6204B">
              <w:rPr>
                <w:rFonts w:ascii="Times New Roman" w:hAnsi="Times New Roman" w:cs="Times New Roman"/>
                <w:sz w:val="24"/>
                <w:szCs w:val="24"/>
              </w:rPr>
              <w:t>Форма</w:t>
            </w:r>
          </w:p>
          <w:p w14:paraId="437F7D1C" w14:textId="77777777" w:rsidR="00387EE6" w:rsidRPr="00E6204B" w:rsidRDefault="00387EE6" w:rsidP="0031567B">
            <w:pPr>
              <w:tabs>
                <w:tab w:val="left" w:pos="3811"/>
              </w:tabs>
              <w:ind w:left="20" w:right="135"/>
              <w:jc w:val="right"/>
              <w:rPr>
                <w:rFonts w:ascii="Times New Roman" w:hAnsi="Times New Roman" w:cs="Times New Roman"/>
                <w:sz w:val="24"/>
                <w:szCs w:val="24"/>
              </w:rPr>
            </w:pPr>
          </w:p>
          <w:p w14:paraId="0CEF7BFC" w14:textId="77777777" w:rsidR="00387EE6" w:rsidRPr="00E6204B" w:rsidRDefault="00387EE6" w:rsidP="00387EE6">
            <w:pPr>
              <w:tabs>
                <w:tab w:val="left" w:pos="3811"/>
              </w:tabs>
              <w:ind w:left="20" w:right="135"/>
              <w:jc w:val="center"/>
              <w:rPr>
                <w:rFonts w:ascii="Times New Roman" w:hAnsi="Times New Roman" w:cs="Times New Roman"/>
                <w:sz w:val="24"/>
                <w:szCs w:val="24"/>
              </w:rPr>
            </w:pPr>
            <w:r w:rsidRPr="00E6204B">
              <w:rPr>
                <w:rFonts w:ascii="Times New Roman" w:hAnsi="Times New Roman" w:cs="Times New Roman"/>
                <w:sz w:val="24"/>
                <w:szCs w:val="24"/>
              </w:rPr>
              <w:t>___________________</w:t>
            </w:r>
          </w:p>
          <w:p w14:paraId="5A7419BC" w14:textId="77777777" w:rsidR="00387EE6" w:rsidRPr="00E6204B" w:rsidRDefault="00387EE6" w:rsidP="0031567B">
            <w:pPr>
              <w:tabs>
                <w:tab w:val="left" w:pos="3811"/>
              </w:tabs>
              <w:ind w:left="20" w:right="135"/>
              <w:jc w:val="right"/>
              <w:rPr>
                <w:rFonts w:ascii="Times New Roman" w:hAnsi="Times New Roman" w:cs="Times New Roman"/>
                <w:sz w:val="24"/>
                <w:szCs w:val="24"/>
              </w:rPr>
            </w:pPr>
            <w:r w:rsidRPr="00E6204B">
              <w:rPr>
                <w:rFonts w:ascii="Times New Roman" w:hAnsi="Times New Roman" w:cs="Times New Roman"/>
                <w:sz w:val="24"/>
                <w:szCs w:val="24"/>
              </w:rPr>
              <w:t>(полное наименование</w:t>
            </w:r>
          </w:p>
          <w:p w14:paraId="330C1B10" w14:textId="5709BEA8" w:rsidR="00387EE6" w:rsidRPr="00E6204B" w:rsidRDefault="009A7BCA" w:rsidP="0031567B">
            <w:pPr>
              <w:tabs>
                <w:tab w:val="left" w:pos="3811"/>
              </w:tabs>
              <w:ind w:left="20" w:right="135"/>
              <w:jc w:val="right"/>
              <w:rPr>
                <w:rFonts w:ascii="Times New Roman" w:hAnsi="Times New Roman" w:cs="Times New Roman"/>
                <w:sz w:val="24"/>
                <w:szCs w:val="24"/>
              </w:rPr>
            </w:pPr>
            <w:r>
              <w:rPr>
                <w:rFonts w:ascii="Times New Roman" w:hAnsi="Times New Roman" w:cs="Times New Roman"/>
                <w:sz w:val="24"/>
                <w:szCs w:val="24"/>
              </w:rPr>
              <w:t>юридического</w:t>
            </w:r>
          </w:p>
          <w:p w14:paraId="7276FF83" w14:textId="77777777" w:rsidR="00387EE6" w:rsidRPr="00E6204B" w:rsidRDefault="00387EE6" w:rsidP="0031567B">
            <w:pPr>
              <w:tabs>
                <w:tab w:val="left" w:pos="3811"/>
              </w:tabs>
              <w:ind w:left="20" w:right="135"/>
              <w:jc w:val="right"/>
              <w:rPr>
                <w:rFonts w:ascii="Times New Roman" w:hAnsi="Times New Roman" w:cs="Times New Roman"/>
                <w:sz w:val="24"/>
                <w:szCs w:val="24"/>
              </w:rPr>
            </w:pPr>
            <w:r w:rsidRPr="00E6204B">
              <w:rPr>
                <w:rFonts w:ascii="Times New Roman" w:hAnsi="Times New Roman" w:cs="Times New Roman"/>
                <w:sz w:val="24"/>
                <w:szCs w:val="24"/>
              </w:rPr>
              <w:t>лица)</w:t>
            </w:r>
          </w:p>
          <w:p w14:paraId="5A354876" w14:textId="77777777" w:rsidR="00387EE6" w:rsidRPr="00E6204B" w:rsidRDefault="00387EE6" w:rsidP="0031567B">
            <w:pPr>
              <w:tabs>
                <w:tab w:val="left" w:pos="3811"/>
              </w:tabs>
              <w:ind w:left="20" w:right="135"/>
              <w:jc w:val="right"/>
              <w:rPr>
                <w:rFonts w:ascii="Times New Roman" w:hAnsi="Times New Roman" w:cs="Times New Roman"/>
                <w:sz w:val="24"/>
                <w:szCs w:val="24"/>
              </w:rPr>
            </w:pPr>
            <w:r w:rsidRPr="00E6204B">
              <w:rPr>
                <w:rFonts w:ascii="Times New Roman" w:hAnsi="Times New Roman" w:cs="Times New Roman"/>
                <w:sz w:val="24"/>
                <w:szCs w:val="24"/>
              </w:rPr>
              <w:t>________________</w:t>
            </w:r>
          </w:p>
          <w:p w14:paraId="4929CB15" w14:textId="77777777" w:rsidR="00387EE6" w:rsidRPr="00E6204B" w:rsidRDefault="00387EE6" w:rsidP="0031567B">
            <w:pPr>
              <w:tabs>
                <w:tab w:val="left" w:pos="3811"/>
              </w:tabs>
              <w:ind w:left="20" w:right="135"/>
              <w:jc w:val="right"/>
              <w:rPr>
                <w:rFonts w:ascii="Times New Roman" w:hAnsi="Times New Roman" w:cs="Times New Roman"/>
                <w:sz w:val="24"/>
                <w:szCs w:val="24"/>
              </w:rPr>
            </w:pPr>
            <w:r w:rsidRPr="00E6204B">
              <w:rPr>
                <w:rFonts w:ascii="Times New Roman" w:hAnsi="Times New Roman" w:cs="Times New Roman"/>
                <w:sz w:val="24"/>
                <w:szCs w:val="24"/>
              </w:rPr>
              <w:t>(юридический адрес)</w:t>
            </w:r>
          </w:p>
          <w:p w14:paraId="6360B3E7" w14:textId="77777777" w:rsidR="00387EE6" w:rsidRPr="00E6204B" w:rsidRDefault="00387EE6" w:rsidP="0031567B">
            <w:pPr>
              <w:tabs>
                <w:tab w:val="left" w:pos="3811"/>
              </w:tabs>
              <w:ind w:left="20" w:right="135"/>
              <w:jc w:val="right"/>
              <w:rPr>
                <w:rFonts w:ascii="Times New Roman" w:hAnsi="Times New Roman" w:cs="Times New Roman"/>
                <w:sz w:val="24"/>
                <w:szCs w:val="24"/>
              </w:rPr>
            </w:pPr>
            <w:r w:rsidRPr="00E6204B">
              <w:rPr>
                <w:rFonts w:ascii="Times New Roman" w:hAnsi="Times New Roman" w:cs="Times New Roman"/>
                <w:sz w:val="24"/>
                <w:szCs w:val="24"/>
              </w:rPr>
              <w:t>________________</w:t>
            </w:r>
          </w:p>
          <w:p w14:paraId="0FE28581" w14:textId="77777777" w:rsidR="00387EE6" w:rsidRPr="00E6204B" w:rsidRDefault="00387EE6" w:rsidP="0031567B">
            <w:pPr>
              <w:tabs>
                <w:tab w:val="left" w:pos="3811"/>
              </w:tabs>
              <w:ind w:left="20" w:right="135"/>
              <w:jc w:val="right"/>
              <w:rPr>
                <w:rFonts w:ascii="Times New Roman" w:hAnsi="Times New Roman" w:cs="Times New Roman"/>
                <w:sz w:val="24"/>
                <w:szCs w:val="24"/>
              </w:rPr>
            </w:pPr>
            <w:r w:rsidRPr="00E6204B">
              <w:rPr>
                <w:rFonts w:ascii="Times New Roman" w:hAnsi="Times New Roman" w:cs="Times New Roman"/>
                <w:sz w:val="24"/>
                <w:szCs w:val="24"/>
              </w:rPr>
              <w:t>(фактический адрес)</w:t>
            </w:r>
          </w:p>
          <w:p w14:paraId="00285E83" w14:textId="77777777" w:rsidR="00387EE6" w:rsidRPr="00E6204B" w:rsidRDefault="00387EE6" w:rsidP="0031567B">
            <w:pPr>
              <w:tabs>
                <w:tab w:val="left" w:pos="3811"/>
              </w:tabs>
              <w:ind w:left="20" w:right="135"/>
              <w:jc w:val="right"/>
              <w:rPr>
                <w:rFonts w:ascii="Times New Roman" w:hAnsi="Times New Roman" w:cs="Times New Roman"/>
                <w:sz w:val="24"/>
                <w:szCs w:val="24"/>
              </w:rPr>
            </w:pPr>
            <w:r w:rsidRPr="00E6204B">
              <w:rPr>
                <w:rFonts w:ascii="Times New Roman" w:hAnsi="Times New Roman" w:cs="Times New Roman"/>
                <w:sz w:val="24"/>
                <w:szCs w:val="24"/>
              </w:rPr>
              <w:t>________________</w:t>
            </w:r>
          </w:p>
          <w:p w14:paraId="27BE875B" w14:textId="77777777" w:rsidR="00387EE6" w:rsidRPr="00E6204B" w:rsidRDefault="00387EE6" w:rsidP="0031567B">
            <w:pPr>
              <w:tabs>
                <w:tab w:val="left" w:pos="3811"/>
              </w:tabs>
              <w:ind w:left="20" w:right="135"/>
              <w:jc w:val="right"/>
              <w:rPr>
                <w:rFonts w:ascii="Times New Roman" w:hAnsi="Times New Roman" w:cs="Times New Roman"/>
                <w:sz w:val="24"/>
                <w:szCs w:val="24"/>
              </w:rPr>
            </w:pPr>
            <w:r w:rsidRPr="00E6204B">
              <w:rPr>
                <w:rFonts w:ascii="Times New Roman" w:hAnsi="Times New Roman" w:cs="Times New Roman"/>
                <w:sz w:val="24"/>
                <w:szCs w:val="24"/>
              </w:rPr>
              <w:t>(бизнес-</w:t>
            </w:r>
          </w:p>
          <w:p w14:paraId="535B77A4" w14:textId="77777777" w:rsidR="00387EE6" w:rsidRPr="00E6204B" w:rsidRDefault="00387EE6" w:rsidP="0031567B">
            <w:pPr>
              <w:tabs>
                <w:tab w:val="left" w:pos="3811"/>
              </w:tabs>
              <w:ind w:left="20" w:right="135"/>
              <w:jc w:val="right"/>
              <w:rPr>
                <w:rFonts w:ascii="Times New Roman" w:hAnsi="Times New Roman" w:cs="Times New Roman"/>
                <w:sz w:val="24"/>
                <w:szCs w:val="24"/>
              </w:rPr>
            </w:pPr>
            <w:r w:rsidRPr="00E6204B">
              <w:rPr>
                <w:rFonts w:ascii="Times New Roman" w:hAnsi="Times New Roman" w:cs="Times New Roman"/>
                <w:sz w:val="24"/>
                <w:szCs w:val="24"/>
              </w:rPr>
              <w:t>идентификационный</w:t>
            </w:r>
          </w:p>
          <w:p w14:paraId="77099EAC" w14:textId="77777777" w:rsidR="00387EE6" w:rsidRPr="00E6204B" w:rsidRDefault="00387EE6" w:rsidP="0031567B">
            <w:pPr>
              <w:tabs>
                <w:tab w:val="left" w:pos="3811"/>
              </w:tabs>
              <w:ind w:left="20" w:right="135"/>
              <w:jc w:val="right"/>
              <w:rPr>
                <w:rFonts w:ascii="Times New Roman" w:hAnsi="Times New Roman" w:cs="Times New Roman"/>
                <w:sz w:val="24"/>
                <w:szCs w:val="24"/>
              </w:rPr>
            </w:pPr>
            <w:r w:rsidRPr="00E6204B">
              <w:rPr>
                <w:rFonts w:ascii="Times New Roman" w:hAnsi="Times New Roman" w:cs="Times New Roman"/>
                <w:sz w:val="24"/>
                <w:szCs w:val="24"/>
              </w:rPr>
              <w:t>номер)</w:t>
            </w:r>
          </w:p>
          <w:p w14:paraId="4719335B" w14:textId="77777777" w:rsidR="00387EE6" w:rsidRPr="00E6204B" w:rsidRDefault="00387EE6" w:rsidP="0031567B">
            <w:pPr>
              <w:tabs>
                <w:tab w:val="left" w:pos="3811"/>
              </w:tabs>
              <w:ind w:left="20" w:right="135"/>
              <w:jc w:val="right"/>
              <w:rPr>
                <w:rFonts w:ascii="Times New Roman" w:hAnsi="Times New Roman" w:cs="Times New Roman"/>
                <w:sz w:val="24"/>
                <w:szCs w:val="24"/>
              </w:rPr>
            </w:pPr>
            <w:r w:rsidRPr="00E6204B">
              <w:rPr>
                <w:rFonts w:ascii="Times New Roman" w:hAnsi="Times New Roman" w:cs="Times New Roman"/>
                <w:sz w:val="24"/>
                <w:szCs w:val="24"/>
              </w:rPr>
              <w:t>________________</w:t>
            </w:r>
          </w:p>
          <w:p w14:paraId="2CD4021A" w14:textId="77777777" w:rsidR="00387EE6" w:rsidRPr="00E6204B" w:rsidRDefault="00387EE6" w:rsidP="0031567B">
            <w:pPr>
              <w:tabs>
                <w:tab w:val="left" w:pos="3811"/>
              </w:tabs>
              <w:ind w:left="20" w:right="135"/>
              <w:jc w:val="right"/>
              <w:rPr>
                <w:rFonts w:ascii="Times New Roman" w:hAnsi="Times New Roman" w:cs="Times New Roman"/>
                <w:sz w:val="24"/>
                <w:szCs w:val="24"/>
              </w:rPr>
            </w:pPr>
            <w:r w:rsidRPr="00E6204B">
              <w:rPr>
                <w:rFonts w:ascii="Times New Roman" w:hAnsi="Times New Roman" w:cs="Times New Roman"/>
                <w:sz w:val="24"/>
                <w:szCs w:val="24"/>
              </w:rPr>
              <w:t>(электронный адрес,</w:t>
            </w:r>
          </w:p>
          <w:p w14:paraId="5C616354" w14:textId="77777777" w:rsidR="00387EE6" w:rsidRPr="00E6204B" w:rsidRDefault="00387EE6" w:rsidP="0031567B">
            <w:pPr>
              <w:tabs>
                <w:tab w:val="left" w:pos="3811"/>
              </w:tabs>
              <w:ind w:left="20" w:right="135"/>
              <w:jc w:val="right"/>
              <w:rPr>
                <w:rFonts w:ascii="Times New Roman" w:hAnsi="Times New Roman" w:cs="Times New Roman"/>
                <w:sz w:val="24"/>
                <w:szCs w:val="24"/>
              </w:rPr>
            </w:pPr>
            <w:r w:rsidRPr="00E6204B">
              <w:rPr>
                <w:rFonts w:ascii="Times New Roman" w:hAnsi="Times New Roman" w:cs="Times New Roman"/>
                <w:sz w:val="24"/>
                <w:szCs w:val="24"/>
              </w:rPr>
              <w:t>телефон)</w:t>
            </w:r>
          </w:p>
          <w:p w14:paraId="1F2C7D16" w14:textId="77777777" w:rsidR="00387EE6" w:rsidRPr="00E6204B" w:rsidRDefault="00387EE6" w:rsidP="0031567B">
            <w:pPr>
              <w:tabs>
                <w:tab w:val="left" w:pos="3811"/>
              </w:tabs>
              <w:ind w:left="20" w:right="135"/>
              <w:jc w:val="right"/>
              <w:rPr>
                <w:rFonts w:ascii="Times New Roman" w:hAnsi="Times New Roman" w:cs="Times New Roman"/>
                <w:sz w:val="24"/>
                <w:szCs w:val="24"/>
              </w:rPr>
            </w:pPr>
            <w:r w:rsidRPr="00E6204B">
              <w:rPr>
                <w:rFonts w:ascii="Times New Roman" w:hAnsi="Times New Roman" w:cs="Times New Roman"/>
                <w:sz w:val="24"/>
                <w:szCs w:val="24"/>
              </w:rPr>
              <w:t>________________</w:t>
            </w:r>
          </w:p>
          <w:p w14:paraId="08C77A3B" w14:textId="77777777" w:rsidR="00387EE6" w:rsidRPr="00E6204B" w:rsidRDefault="00387EE6" w:rsidP="0031567B">
            <w:pPr>
              <w:tabs>
                <w:tab w:val="left" w:pos="3811"/>
              </w:tabs>
              <w:ind w:left="20" w:right="135"/>
              <w:jc w:val="right"/>
              <w:rPr>
                <w:rFonts w:ascii="Times New Roman" w:hAnsi="Times New Roman" w:cs="Times New Roman"/>
                <w:sz w:val="24"/>
                <w:szCs w:val="24"/>
              </w:rPr>
            </w:pPr>
            <w:r w:rsidRPr="00E6204B">
              <w:rPr>
                <w:rFonts w:ascii="Times New Roman" w:hAnsi="Times New Roman" w:cs="Times New Roman"/>
                <w:sz w:val="24"/>
                <w:szCs w:val="24"/>
              </w:rPr>
              <w:t>(наименование органа</w:t>
            </w:r>
          </w:p>
          <w:p w14:paraId="67A8D69D" w14:textId="77777777" w:rsidR="00387EE6" w:rsidRPr="00E6204B" w:rsidRDefault="00387EE6" w:rsidP="0031567B">
            <w:pPr>
              <w:tabs>
                <w:tab w:val="left" w:pos="3811"/>
              </w:tabs>
              <w:ind w:left="20" w:right="135"/>
              <w:jc w:val="right"/>
              <w:rPr>
                <w:rFonts w:ascii="Times New Roman" w:hAnsi="Times New Roman" w:cs="Times New Roman"/>
                <w:sz w:val="24"/>
                <w:szCs w:val="24"/>
              </w:rPr>
            </w:pPr>
            <w:r w:rsidRPr="00E6204B">
              <w:rPr>
                <w:rFonts w:ascii="Times New Roman" w:hAnsi="Times New Roman" w:cs="Times New Roman"/>
                <w:sz w:val="24"/>
                <w:szCs w:val="24"/>
              </w:rPr>
              <w:t>государственных доходов)</w:t>
            </w:r>
          </w:p>
          <w:p w14:paraId="533E332E" w14:textId="77777777" w:rsidR="00387EE6" w:rsidRPr="00E6204B" w:rsidRDefault="00387EE6" w:rsidP="0031567B">
            <w:pPr>
              <w:tabs>
                <w:tab w:val="left" w:pos="3811"/>
              </w:tabs>
              <w:ind w:left="20" w:right="135"/>
              <w:jc w:val="right"/>
              <w:rPr>
                <w:rFonts w:ascii="Times New Roman" w:hAnsi="Times New Roman" w:cs="Times New Roman"/>
                <w:sz w:val="24"/>
                <w:szCs w:val="24"/>
              </w:rPr>
            </w:pPr>
          </w:p>
          <w:p w14:paraId="143E4601" w14:textId="3EA98A32" w:rsidR="00387EE6" w:rsidRDefault="00387EE6" w:rsidP="0031567B">
            <w:pPr>
              <w:tabs>
                <w:tab w:val="left" w:pos="3811"/>
              </w:tabs>
              <w:ind w:left="20" w:right="135"/>
              <w:jc w:val="center"/>
              <w:rPr>
                <w:rFonts w:ascii="Times New Roman" w:hAnsi="Times New Roman" w:cs="Times New Roman"/>
                <w:sz w:val="24"/>
                <w:szCs w:val="24"/>
              </w:rPr>
            </w:pPr>
            <w:r w:rsidRPr="00E6204B">
              <w:rPr>
                <w:rFonts w:ascii="Times New Roman" w:hAnsi="Times New Roman" w:cs="Times New Roman"/>
                <w:sz w:val="24"/>
                <w:szCs w:val="24"/>
              </w:rPr>
              <w:t>Заявление о включении в реестр таможенных перевозчиков</w:t>
            </w:r>
          </w:p>
          <w:p w14:paraId="092785EC" w14:textId="77777777" w:rsidR="0031567B" w:rsidRPr="00E6204B" w:rsidRDefault="0031567B" w:rsidP="0031567B">
            <w:pPr>
              <w:tabs>
                <w:tab w:val="left" w:pos="3811"/>
              </w:tabs>
              <w:ind w:left="20" w:right="135"/>
              <w:jc w:val="center"/>
              <w:rPr>
                <w:rFonts w:ascii="Times New Roman" w:hAnsi="Times New Roman" w:cs="Times New Roman"/>
                <w:sz w:val="24"/>
                <w:szCs w:val="24"/>
              </w:rPr>
            </w:pPr>
          </w:p>
          <w:p w14:paraId="6EEBBCEC" w14:textId="1FC51714" w:rsidR="00387EE6" w:rsidRPr="00E6204B" w:rsidRDefault="00387EE6" w:rsidP="0031567B">
            <w:pPr>
              <w:tabs>
                <w:tab w:val="left" w:pos="3811"/>
              </w:tabs>
              <w:ind w:left="20" w:right="135"/>
              <w:rPr>
                <w:rFonts w:ascii="Times New Roman" w:hAnsi="Times New Roman" w:cs="Times New Roman"/>
                <w:sz w:val="24"/>
                <w:szCs w:val="24"/>
              </w:rPr>
            </w:pPr>
            <w:r w:rsidRPr="00E6204B">
              <w:rPr>
                <w:rFonts w:ascii="Times New Roman" w:hAnsi="Times New Roman" w:cs="Times New Roman"/>
                <w:sz w:val="24"/>
                <w:szCs w:val="24"/>
              </w:rPr>
              <w:t>Просим Вас согласно пункту 1 статьи 497 Кодекса Республики Казахстан «О таможенном регулировании в Республике Казахстан» включить в реестр таможенных перевозчиков.</w:t>
            </w:r>
          </w:p>
          <w:p w14:paraId="64BBA092" w14:textId="77777777" w:rsidR="00387EE6" w:rsidRPr="00E6204B" w:rsidRDefault="00387EE6" w:rsidP="0031567B">
            <w:pPr>
              <w:tabs>
                <w:tab w:val="left" w:pos="3811"/>
              </w:tabs>
              <w:ind w:left="20" w:right="135"/>
              <w:rPr>
                <w:rFonts w:ascii="Times New Roman" w:hAnsi="Times New Roman" w:cs="Times New Roman"/>
                <w:sz w:val="24"/>
                <w:szCs w:val="24"/>
              </w:rPr>
            </w:pPr>
            <w:r w:rsidRPr="00E6204B">
              <w:rPr>
                <w:rFonts w:ascii="Times New Roman" w:hAnsi="Times New Roman" w:cs="Times New Roman"/>
                <w:sz w:val="24"/>
                <w:szCs w:val="24"/>
              </w:rPr>
              <w:t xml:space="preserve">       В наличии имеем следующие сведения:</w:t>
            </w:r>
          </w:p>
          <w:p w14:paraId="0D0BDE2E" w14:textId="77777777" w:rsidR="00387EE6" w:rsidRPr="00E6204B" w:rsidRDefault="00387EE6" w:rsidP="0031567B">
            <w:pPr>
              <w:tabs>
                <w:tab w:val="left" w:pos="3811"/>
              </w:tabs>
              <w:ind w:left="20" w:right="135"/>
              <w:rPr>
                <w:rFonts w:ascii="Times New Roman" w:hAnsi="Times New Roman" w:cs="Times New Roman"/>
                <w:sz w:val="24"/>
                <w:szCs w:val="24"/>
              </w:rPr>
            </w:pPr>
            <w:r w:rsidRPr="00E6204B">
              <w:rPr>
                <w:rFonts w:ascii="Times New Roman" w:hAnsi="Times New Roman" w:cs="Times New Roman"/>
                <w:sz w:val="24"/>
                <w:szCs w:val="24"/>
              </w:rPr>
              <w:t>о сроке осуществления деятельности по перевозке грузов ___________________;</w:t>
            </w:r>
          </w:p>
          <w:p w14:paraId="1B5735B9" w14:textId="77777777" w:rsidR="00387EE6" w:rsidRPr="00E6204B" w:rsidRDefault="00387EE6" w:rsidP="0031567B">
            <w:pPr>
              <w:tabs>
                <w:tab w:val="left" w:pos="3811"/>
              </w:tabs>
              <w:ind w:left="20" w:right="135"/>
              <w:rPr>
                <w:rFonts w:ascii="Times New Roman" w:hAnsi="Times New Roman" w:cs="Times New Roman"/>
                <w:sz w:val="24"/>
                <w:szCs w:val="24"/>
              </w:rPr>
            </w:pPr>
            <w:r w:rsidRPr="00E6204B">
              <w:rPr>
                <w:rFonts w:ascii="Times New Roman" w:hAnsi="Times New Roman" w:cs="Times New Roman"/>
                <w:sz w:val="24"/>
                <w:szCs w:val="24"/>
              </w:rPr>
              <w:t xml:space="preserve">      об обеспечении исполнения обязанностей юридического лица, осуществляющего</w:t>
            </w:r>
          </w:p>
          <w:p w14:paraId="7BB4B7B8" w14:textId="77777777" w:rsidR="00387EE6" w:rsidRPr="00E6204B" w:rsidRDefault="00387EE6" w:rsidP="0031567B">
            <w:pPr>
              <w:tabs>
                <w:tab w:val="left" w:pos="3811"/>
              </w:tabs>
              <w:ind w:left="20" w:right="135"/>
              <w:rPr>
                <w:rFonts w:ascii="Times New Roman" w:hAnsi="Times New Roman" w:cs="Times New Roman"/>
                <w:sz w:val="24"/>
                <w:szCs w:val="24"/>
              </w:rPr>
            </w:pPr>
            <w:r w:rsidRPr="00E6204B">
              <w:rPr>
                <w:rFonts w:ascii="Times New Roman" w:hAnsi="Times New Roman" w:cs="Times New Roman"/>
                <w:sz w:val="24"/>
                <w:szCs w:val="24"/>
              </w:rPr>
              <w:t>деятельность в сфере таможенного дела, в размере, эквивалентном двумстам тысячам</w:t>
            </w:r>
          </w:p>
          <w:p w14:paraId="5EF912EA" w14:textId="77777777" w:rsidR="00387EE6" w:rsidRPr="00E6204B" w:rsidRDefault="00387EE6" w:rsidP="0031567B">
            <w:pPr>
              <w:tabs>
                <w:tab w:val="left" w:pos="3811"/>
              </w:tabs>
              <w:ind w:left="20" w:right="135"/>
              <w:rPr>
                <w:rFonts w:ascii="Times New Roman" w:hAnsi="Times New Roman" w:cs="Times New Roman"/>
                <w:sz w:val="24"/>
                <w:szCs w:val="24"/>
              </w:rPr>
            </w:pPr>
            <w:r w:rsidRPr="00E6204B">
              <w:rPr>
                <w:rFonts w:ascii="Times New Roman" w:hAnsi="Times New Roman" w:cs="Times New Roman"/>
                <w:sz w:val="24"/>
                <w:szCs w:val="24"/>
              </w:rPr>
              <w:t>евро, с применением рыночного курса валюты в соответствии с налоговым законодательством Республики Казахстан на день внесения такого обеспечения, а</w:t>
            </w:r>
          </w:p>
          <w:p w14:paraId="14578BA1" w14:textId="77777777" w:rsidR="00387EE6" w:rsidRPr="00E6204B" w:rsidRDefault="00387EE6" w:rsidP="0031567B">
            <w:pPr>
              <w:tabs>
                <w:tab w:val="left" w:pos="3811"/>
              </w:tabs>
              <w:ind w:left="20" w:right="135"/>
              <w:rPr>
                <w:rFonts w:ascii="Times New Roman" w:hAnsi="Times New Roman" w:cs="Times New Roman"/>
                <w:sz w:val="24"/>
                <w:szCs w:val="24"/>
              </w:rPr>
            </w:pPr>
            <w:r w:rsidRPr="00E6204B">
              <w:rPr>
                <w:rFonts w:ascii="Times New Roman" w:hAnsi="Times New Roman" w:cs="Times New Roman"/>
                <w:sz w:val="24"/>
                <w:szCs w:val="24"/>
              </w:rPr>
              <w:t>если Комиссией определен иной размер обеспечения, – в размере, определенном Комиссией __________________________;</w:t>
            </w:r>
          </w:p>
          <w:p w14:paraId="7D94532F" w14:textId="77777777" w:rsidR="00387EE6" w:rsidRPr="00E6204B" w:rsidRDefault="00387EE6" w:rsidP="0031567B">
            <w:pPr>
              <w:tabs>
                <w:tab w:val="left" w:pos="3811"/>
              </w:tabs>
              <w:ind w:left="20" w:right="135"/>
              <w:rPr>
                <w:rFonts w:ascii="Times New Roman" w:hAnsi="Times New Roman" w:cs="Times New Roman"/>
                <w:sz w:val="24"/>
                <w:szCs w:val="24"/>
              </w:rPr>
            </w:pPr>
            <w:r w:rsidRPr="00E6204B">
              <w:rPr>
                <w:rFonts w:ascii="Times New Roman" w:hAnsi="Times New Roman" w:cs="Times New Roman"/>
                <w:sz w:val="24"/>
                <w:szCs w:val="24"/>
              </w:rPr>
              <w:t xml:space="preserve">       о наличии разрешительного документа на осуществление деятельности по перевозке грузов, если такой вид деятельности требует наличия указанного документа в</w:t>
            </w:r>
          </w:p>
          <w:p w14:paraId="3E483F04" w14:textId="77777777" w:rsidR="00387EE6" w:rsidRPr="00E6204B" w:rsidRDefault="00387EE6" w:rsidP="0031567B">
            <w:pPr>
              <w:tabs>
                <w:tab w:val="left" w:pos="3811"/>
              </w:tabs>
              <w:ind w:left="20" w:right="135"/>
              <w:rPr>
                <w:rFonts w:ascii="Times New Roman" w:hAnsi="Times New Roman" w:cs="Times New Roman"/>
                <w:sz w:val="24"/>
                <w:szCs w:val="24"/>
              </w:rPr>
            </w:pPr>
            <w:r w:rsidRPr="00E6204B">
              <w:rPr>
                <w:rFonts w:ascii="Times New Roman" w:hAnsi="Times New Roman" w:cs="Times New Roman"/>
                <w:sz w:val="24"/>
                <w:szCs w:val="24"/>
              </w:rPr>
              <w:t>соответствии с законодательством Республики Казахстан _________________;</w:t>
            </w:r>
          </w:p>
          <w:p w14:paraId="74A6498D" w14:textId="77777777" w:rsidR="00387EE6" w:rsidRPr="00E6204B" w:rsidRDefault="00387EE6" w:rsidP="0031567B">
            <w:pPr>
              <w:tabs>
                <w:tab w:val="left" w:pos="3811"/>
              </w:tabs>
              <w:ind w:left="20" w:right="135"/>
              <w:rPr>
                <w:rFonts w:ascii="Times New Roman" w:hAnsi="Times New Roman" w:cs="Times New Roman"/>
                <w:sz w:val="24"/>
                <w:szCs w:val="24"/>
              </w:rPr>
            </w:pPr>
            <w:r w:rsidRPr="00E6204B">
              <w:rPr>
                <w:rFonts w:ascii="Times New Roman" w:hAnsi="Times New Roman" w:cs="Times New Roman"/>
                <w:sz w:val="24"/>
                <w:szCs w:val="24"/>
              </w:rPr>
              <w:t xml:space="preserve">         о находящихся в собственности, хозяйственном ведении, оперативном управлении или аренде используемых для перевозки товаров транспортных средств, в том числе</w:t>
            </w:r>
          </w:p>
          <w:p w14:paraId="2A60A2E8" w14:textId="77777777" w:rsidR="00387EE6" w:rsidRPr="00E6204B" w:rsidRDefault="00387EE6" w:rsidP="0031567B">
            <w:pPr>
              <w:tabs>
                <w:tab w:val="left" w:pos="3811"/>
              </w:tabs>
              <w:ind w:left="20" w:right="135"/>
              <w:rPr>
                <w:rFonts w:ascii="Times New Roman" w:hAnsi="Times New Roman" w:cs="Times New Roman"/>
                <w:sz w:val="24"/>
                <w:szCs w:val="24"/>
              </w:rPr>
            </w:pPr>
            <w:r w:rsidRPr="00E6204B">
              <w:rPr>
                <w:rFonts w:ascii="Times New Roman" w:hAnsi="Times New Roman" w:cs="Times New Roman"/>
                <w:sz w:val="24"/>
                <w:szCs w:val="24"/>
              </w:rPr>
              <w:t>транспортных средств, пригодных для перевозки товаров под таможенными пломбами и печатями _____________________;</w:t>
            </w:r>
          </w:p>
          <w:p w14:paraId="58565B59" w14:textId="77777777" w:rsidR="00387EE6" w:rsidRPr="00E6204B" w:rsidRDefault="00387EE6" w:rsidP="0031567B">
            <w:pPr>
              <w:tabs>
                <w:tab w:val="left" w:pos="3811"/>
              </w:tabs>
              <w:ind w:left="20" w:right="135"/>
              <w:rPr>
                <w:rFonts w:ascii="Times New Roman" w:hAnsi="Times New Roman" w:cs="Times New Roman"/>
                <w:sz w:val="24"/>
                <w:szCs w:val="24"/>
              </w:rPr>
            </w:pPr>
            <w:r w:rsidRPr="00E6204B">
              <w:rPr>
                <w:rFonts w:ascii="Times New Roman" w:hAnsi="Times New Roman" w:cs="Times New Roman"/>
                <w:sz w:val="24"/>
                <w:szCs w:val="24"/>
              </w:rPr>
              <w:t xml:space="preserve">    об отсутствии на день обращения в орган государственных доходов не исполненной в установленный срок обязанности по уплате таможенных платежей, налогов, специальных, антидемпинговых, компенсационных пошлин, пеней,</w:t>
            </w:r>
          </w:p>
          <w:p w14:paraId="03FB4099" w14:textId="77777777" w:rsidR="00387EE6" w:rsidRPr="00E6204B" w:rsidRDefault="00387EE6" w:rsidP="0031567B">
            <w:pPr>
              <w:tabs>
                <w:tab w:val="left" w:pos="3811"/>
              </w:tabs>
              <w:ind w:left="20" w:right="135"/>
              <w:rPr>
                <w:rFonts w:ascii="Times New Roman" w:hAnsi="Times New Roman" w:cs="Times New Roman"/>
                <w:sz w:val="24"/>
                <w:szCs w:val="24"/>
              </w:rPr>
            </w:pPr>
            <w:r w:rsidRPr="00E6204B">
              <w:rPr>
                <w:rFonts w:ascii="Times New Roman" w:hAnsi="Times New Roman" w:cs="Times New Roman"/>
                <w:sz w:val="24"/>
                <w:szCs w:val="24"/>
              </w:rPr>
              <w:t>процентов ____________________;</w:t>
            </w:r>
          </w:p>
          <w:p w14:paraId="58E9EA33" w14:textId="77777777" w:rsidR="00387EE6" w:rsidRPr="00E6204B" w:rsidRDefault="00387EE6" w:rsidP="00EE3664">
            <w:pPr>
              <w:tabs>
                <w:tab w:val="left" w:pos="3811"/>
              </w:tabs>
              <w:ind w:left="20" w:right="135"/>
              <w:rPr>
                <w:rFonts w:ascii="Times New Roman" w:hAnsi="Times New Roman" w:cs="Times New Roman"/>
                <w:sz w:val="24"/>
                <w:szCs w:val="24"/>
              </w:rPr>
            </w:pPr>
            <w:r w:rsidRPr="00E6204B">
              <w:rPr>
                <w:rFonts w:ascii="Times New Roman" w:hAnsi="Times New Roman" w:cs="Times New Roman"/>
                <w:sz w:val="24"/>
                <w:szCs w:val="24"/>
              </w:rPr>
              <w:t xml:space="preserve">     об отсутствии фактов привлечения в течение одного года до дня обращения в орган государственных доходов к административной ответственности в соответствии со статьями 521, 523, 524, 525, 526, 527, 528, 529, 530, 533, 534, 549, 550, 555 и 558 Кодекса Республики Казахстан об административных правонарушениях ______________;</w:t>
            </w:r>
          </w:p>
          <w:p w14:paraId="20CA7E58" w14:textId="77777777" w:rsidR="00387EE6" w:rsidRPr="00E6204B" w:rsidRDefault="00387EE6" w:rsidP="00EE3664">
            <w:pPr>
              <w:tabs>
                <w:tab w:val="left" w:pos="3811"/>
              </w:tabs>
              <w:ind w:left="20" w:right="135"/>
              <w:rPr>
                <w:rFonts w:ascii="Times New Roman" w:hAnsi="Times New Roman" w:cs="Times New Roman"/>
                <w:sz w:val="24"/>
                <w:szCs w:val="24"/>
              </w:rPr>
            </w:pPr>
            <w:r w:rsidRPr="00E6204B">
              <w:rPr>
                <w:rFonts w:ascii="Times New Roman" w:hAnsi="Times New Roman" w:cs="Times New Roman"/>
                <w:sz w:val="24"/>
                <w:szCs w:val="24"/>
              </w:rPr>
              <w:t>о наличии технического оборудования на каждом транспортном средстве,</w:t>
            </w:r>
          </w:p>
          <w:p w14:paraId="135DCB51" w14:textId="77777777" w:rsidR="00387EE6" w:rsidRPr="00E6204B" w:rsidRDefault="00387EE6" w:rsidP="00EE3664">
            <w:pPr>
              <w:tabs>
                <w:tab w:val="left" w:pos="3811"/>
              </w:tabs>
              <w:ind w:left="20" w:right="135"/>
              <w:rPr>
                <w:rFonts w:ascii="Times New Roman" w:hAnsi="Times New Roman" w:cs="Times New Roman"/>
                <w:sz w:val="24"/>
                <w:szCs w:val="24"/>
              </w:rPr>
            </w:pPr>
            <w:r w:rsidRPr="00E6204B">
              <w:rPr>
                <w:rFonts w:ascii="Times New Roman" w:hAnsi="Times New Roman" w:cs="Times New Roman"/>
                <w:sz w:val="24"/>
                <w:szCs w:val="24"/>
              </w:rPr>
              <w:t>позволяющего органу государственных доходов определять место нахождения</w:t>
            </w:r>
          </w:p>
          <w:p w14:paraId="104D91A2" w14:textId="77777777" w:rsidR="00387EE6" w:rsidRPr="00E6204B" w:rsidRDefault="00387EE6" w:rsidP="00EE3664">
            <w:pPr>
              <w:tabs>
                <w:tab w:val="left" w:pos="3811"/>
              </w:tabs>
              <w:ind w:left="20" w:right="135"/>
              <w:rPr>
                <w:rFonts w:ascii="Times New Roman" w:hAnsi="Times New Roman" w:cs="Times New Roman"/>
                <w:sz w:val="24"/>
                <w:szCs w:val="24"/>
              </w:rPr>
            </w:pPr>
            <w:r w:rsidRPr="00E6204B">
              <w:rPr>
                <w:rFonts w:ascii="Times New Roman" w:hAnsi="Times New Roman" w:cs="Times New Roman"/>
                <w:sz w:val="24"/>
                <w:szCs w:val="24"/>
              </w:rPr>
              <w:t>данного транспортного средства путем передачи сигнала __________________________;</w:t>
            </w:r>
          </w:p>
          <w:p w14:paraId="0AD8B7F7" w14:textId="19B35581" w:rsidR="00387EE6" w:rsidRPr="00E6204B" w:rsidRDefault="00387EE6" w:rsidP="0031567B">
            <w:pPr>
              <w:tabs>
                <w:tab w:val="left" w:pos="3811"/>
              </w:tabs>
              <w:ind w:left="20" w:right="135"/>
              <w:rPr>
                <w:rFonts w:ascii="Times New Roman" w:hAnsi="Times New Roman" w:cs="Times New Roman"/>
                <w:sz w:val="24"/>
                <w:szCs w:val="24"/>
              </w:rPr>
            </w:pPr>
            <w:r w:rsidRPr="00E6204B">
              <w:rPr>
                <w:rFonts w:ascii="Times New Roman" w:hAnsi="Times New Roman" w:cs="Times New Roman"/>
                <w:sz w:val="24"/>
                <w:szCs w:val="24"/>
              </w:rPr>
              <w:t xml:space="preserve">о наличии договора (соглашения) о пользовании </w:t>
            </w:r>
            <w:r w:rsidR="00C2501B" w:rsidRPr="00C2501B">
              <w:rPr>
                <w:rFonts w:ascii="Times New Roman" w:hAnsi="Times New Roman" w:cs="Times New Roman"/>
                <w:b/>
                <w:sz w:val="24"/>
                <w:szCs w:val="24"/>
              </w:rPr>
              <w:t>цифровой</w:t>
            </w:r>
            <w:r w:rsidRPr="00C2501B">
              <w:rPr>
                <w:rFonts w:ascii="Times New Roman" w:hAnsi="Times New Roman" w:cs="Times New Roman"/>
                <w:b/>
                <w:sz w:val="24"/>
                <w:szCs w:val="24"/>
              </w:rPr>
              <w:t xml:space="preserve"> </w:t>
            </w:r>
            <w:r w:rsidRPr="00E6204B">
              <w:rPr>
                <w:rFonts w:ascii="Times New Roman" w:hAnsi="Times New Roman" w:cs="Times New Roman"/>
                <w:sz w:val="24"/>
                <w:szCs w:val="24"/>
              </w:rPr>
              <w:t>системой</w:t>
            </w:r>
          </w:p>
          <w:p w14:paraId="3716367A" w14:textId="77777777" w:rsidR="00387EE6" w:rsidRPr="00E6204B" w:rsidRDefault="00387EE6" w:rsidP="0031567B">
            <w:pPr>
              <w:tabs>
                <w:tab w:val="left" w:pos="3811"/>
              </w:tabs>
              <w:ind w:left="20" w:right="135"/>
              <w:rPr>
                <w:rFonts w:ascii="Times New Roman" w:hAnsi="Times New Roman" w:cs="Times New Roman"/>
                <w:sz w:val="24"/>
                <w:szCs w:val="24"/>
              </w:rPr>
            </w:pPr>
            <w:r w:rsidRPr="00E6204B">
              <w:rPr>
                <w:rFonts w:ascii="Times New Roman" w:hAnsi="Times New Roman" w:cs="Times New Roman"/>
                <w:sz w:val="24"/>
                <w:szCs w:val="24"/>
              </w:rPr>
              <w:t>электронных счетов-фактур ___________________________;</w:t>
            </w:r>
          </w:p>
          <w:p w14:paraId="6A34C58D" w14:textId="77777777" w:rsidR="00387EE6" w:rsidRPr="00E6204B" w:rsidRDefault="00387EE6" w:rsidP="0031567B">
            <w:pPr>
              <w:tabs>
                <w:tab w:val="left" w:pos="3811"/>
              </w:tabs>
              <w:ind w:left="20" w:right="135"/>
              <w:rPr>
                <w:rFonts w:ascii="Times New Roman" w:hAnsi="Times New Roman" w:cs="Times New Roman"/>
                <w:sz w:val="24"/>
                <w:szCs w:val="24"/>
              </w:rPr>
            </w:pPr>
            <w:r w:rsidRPr="00E6204B">
              <w:rPr>
                <w:rFonts w:ascii="Times New Roman" w:hAnsi="Times New Roman" w:cs="Times New Roman"/>
                <w:sz w:val="24"/>
                <w:szCs w:val="24"/>
              </w:rPr>
              <w:t xml:space="preserve"> об отсутствии непогашенной судимости по статьям 190, 192-1, 193, 209, 213, 214, 218, 233, 233-1, 250, 259, 311 и 312 Уголовного кодекса Республики Казахстан, а также по статьям 214, 216, 218, 234, 235, 236, 241, 245, 255, 256, 286, 297, 366 и 367 Уголовного кодекса Республики Казахстан у физических лиц, являющихся руководителями юридических лиц, претендующих на включение в реестр таможенных перевозчиков;</w:t>
            </w:r>
          </w:p>
          <w:p w14:paraId="058BAD42" w14:textId="77777777" w:rsidR="00387EE6" w:rsidRPr="00E6204B" w:rsidRDefault="00387EE6" w:rsidP="0031567B">
            <w:pPr>
              <w:tabs>
                <w:tab w:val="left" w:pos="3811"/>
              </w:tabs>
              <w:ind w:left="20" w:right="135"/>
              <w:rPr>
                <w:rFonts w:ascii="Times New Roman" w:hAnsi="Times New Roman" w:cs="Times New Roman"/>
                <w:sz w:val="24"/>
                <w:szCs w:val="24"/>
              </w:rPr>
            </w:pPr>
            <w:r w:rsidRPr="00E6204B">
              <w:rPr>
                <w:rFonts w:ascii="Times New Roman" w:hAnsi="Times New Roman" w:cs="Times New Roman"/>
                <w:sz w:val="24"/>
                <w:szCs w:val="24"/>
              </w:rPr>
              <w:t>о согласии на использование сведений, составляющих охраняемую законом тайну,</w:t>
            </w:r>
          </w:p>
          <w:p w14:paraId="5A827A31" w14:textId="5F9F9CDF" w:rsidR="00387EE6" w:rsidRPr="00E6204B" w:rsidRDefault="00387EE6" w:rsidP="0031567B">
            <w:pPr>
              <w:tabs>
                <w:tab w:val="left" w:pos="3811"/>
              </w:tabs>
              <w:ind w:left="20" w:right="135"/>
              <w:rPr>
                <w:rFonts w:ascii="Times New Roman" w:hAnsi="Times New Roman" w:cs="Times New Roman"/>
                <w:sz w:val="24"/>
                <w:szCs w:val="24"/>
              </w:rPr>
            </w:pPr>
            <w:r w:rsidRPr="00E6204B">
              <w:rPr>
                <w:rFonts w:ascii="Times New Roman" w:hAnsi="Times New Roman" w:cs="Times New Roman"/>
                <w:sz w:val="24"/>
                <w:szCs w:val="24"/>
              </w:rPr>
              <w:t xml:space="preserve">содержащуюся в </w:t>
            </w:r>
            <w:r w:rsidR="00E92BE5" w:rsidRPr="00E92BE5">
              <w:rPr>
                <w:rFonts w:ascii="Times New Roman" w:hAnsi="Times New Roman" w:cs="Times New Roman"/>
                <w:b/>
                <w:sz w:val="24"/>
                <w:szCs w:val="24"/>
              </w:rPr>
              <w:t>цифровых</w:t>
            </w:r>
            <w:r w:rsidRPr="00E6204B">
              <w:rPr>
                <w:rFonts w:ascii="Times New Roman" w:hAnsi="Times New Roman" w:cs="Times New Roman"/>
                <w:sz w:val="24"/>
                <w:szCs w:val="24"/>
              </w:rPr>
              <w:t xml:space="preserve"> системах, исключительно в рамках оказания государственной услуги «Включение в реестр таможенных перевозчиков» ______________________.</w:t>
            </w:r>
          </w:p>
          <w:p w14:paraId="5A969300" w14:textId="77777777" w:rsidR="00387EE6" w:rsidRPr="00E6204B" w:rsidRDefault="00387EE6" w:rsidP="0031567B">
            <w:pPr>
              <w:tabs>
                <w:tab w:val="left" w:pos="3811"/>
              </w:tabs>
              <w:ind w:left="20" w:right="135"/>
              <w:rPr>
                <w:rFonts w:ascii="Times New Roman" w:hAnsi="Times New Roman" w:cs="Times New Roman"/>
                <w:sz w:val="24"/>
                <w:szCs w:val="24"/>
              </w:rPr>
            </w:pPr>
            <w:r w:rsidRPr="00E6204B">
              <w:rPr>
                <w:rFonts w:ascii="Times New Roman" w:hAnsi="Times New Roman" w:cs="Times New Roman"/>
                <w:sz w:val="24"/>
                <w:szCs w:val="24"/>
              </w:rPr>
              <w:t>К заявлению прилагаем следующие документы:</w:t>
            </w:r>
          </w:p>
          <w:p w14:paraId="5D9241BD" w14:textId="77777777" w:rsidR="00387EE6" w:rsidRPr="00E6204B" w:rsidRDefault="00387EE6" w:rsidP="0031567B">
            <w:pPr>
              <w:tabs>
                <w:tab w:val="left" w:pos="3811"/>
              </w:tabs>
              <w:ind w:left="20" w:right="135"/>
              <w:rPr>
                <w:rFonts w:ascii="Times New Roman" w:hAnsi="Times New Roman" w:cs="Times New Roman"/>
                <w:sz w:val="24"/>
                <w:szCs w:val="24"/>
              </w:rPr>
            </w:pPr>
            <w:r w:rsidRPr="00E6204B">
              <w:rPr>
                <w:rFonts w:ascii="Times New Roman" w:hAnsi="Times New Roman" w:cs="Times New Roman"/>
                <w:sz w:val="24"/>
                <w:szCs w:val="24"/>
              </w:rPr>
              <w:t>1) подтверждающие документы о регистрации обеспечения исполнения обязанностей юридического лица, осуществляющего деятельность в сфере таможенного дела в</w:t>
            </w:r>
          </w:p>
          <w:p w14:paraId="4EF0C83A" w14:textId="77777777" w:rsidR="00387EE6" w:rsidRPr="00E6204B" w:rsidRDefault="00387EE6" w:rsidP="0031567B">
            <w:pPr>
              <w:tabs>
                <w:tab w:val="left" w:pos="3811"/>
              </w:tabs>
              <w:ind w:left="20" w:right="135"/>
              <w:rPr>
                <w:rFonts w:ascii="Times New Roman" w:hAnsi="Times New Roman" w:cs="Times New Roman"/>
                <w:sz w:val="24"/>
                <w:szCs w:val="24"/>
              </w:rPr>
            </w:pPr>
            <w:r w:rsidRPr="00E6204B">
              <w:rPr>
                <w:rFonts w:ascii="Times New Roman" w:hAnsi="Times New Roman" w:cs="Times New Roman"/>
                <w:sz w:val="24"/>
                <w:szCs w:val="24"/>
              </w:rPr>
              <w:t>соответствии с главой 10 Кодекса</w:t>
            </w:r>
          </w:p>
          <w:p w14:paraId="063E2760" w14:textId="77777777" w:rsidR="00387EE6" w:rsidRPr="00E6204B" w:rsidRDefault="00387EE6" w:rsidP="0031567B">
            <w:pPr>
              <w:tabs>
                <w:tab w:val="left" w:pos="3811"/>
              </w:tabs>
              <w:ind w:left="20" w:right="135"/>
              <w:rPr>
                <w:rFonts w:ascii="Times New Roman" w:hAnsi="Times New Roman" w:cs="Times New Roman"/>
                <w:sz w:val="24"/>
                <w:szCs w:val="24"/>
              </w:rPr>
            </w:pPr>
            <w:r w:rsidRPr="00E6204B">
              <w:rPr>
                <w:rFonts w:ascii="Times New Roman" w:hAnsi="Times New Roman" w:cs="Times New Roman"/>
                <w:sz w:val="24"/>
                <w:szCs w:val="24"/>
              </w:rPr>
              <w:t>____________________________;</w:t>
            </w:r>
          </w:p>
          <w:p w14:paraId="19793A3C" w14:textId="77777777" w:rsidR="00387EE6" w:rsidRPr="00E6204B" w:rsidRDefault="00387EE6" w:rsidP="0031567B">
            <w:pPr>
              <w:tabs>
                <w:tab w:val="left" w:pos="3811"/>
              </w:tabs>
              <w:ind w:left="20" w:right="135"/>
              <w:rPr>
                <w:rFonts w:ascii="Times New Roman" w:hAnsi="Times New Roman" w:cs="Times New Roman"/>
                <w:sz w:val="24"/>
                <w:szCs w:val="24"/>
              </w:rPr>
            </w:pPr>
            <w:r w:rsidRPr="00E6204B">
              <w:rPr>
                <w:rFonts w:ascii="Times New Roman" w:hAnsi="Times New Roman" w:cs="Times New Roman"/>
                <w:sz w:val="24"/>
                <w:szCs w:val="24"/>
              </w:rPr>
              <w:t>2) нотариально засвидетельствованные копии документов, подтверждающих право владения транспортными средствами международной перевозки, которые</w:t>
            </w:r>
          </w:p>
          <w:p w14:paraId="5ABBD7A7" w14:textId="77777777" w:rsidR="00387EE6" w:rsidRPr="00E6204B" w:rsidRDefault="00387EE6" w:rsidP="0031567B">
            <w:pPr>
              <w:tabs>
                <w:tab w:val="left" w:pos="3811"/>
              </w:tabs>
              <w:ind w:left="20" w:right="135"/>
              <w:rPr>
                <w:rFonts w:ascii="Times New Roman" w:hAnsi="Times New Roman" w:cs="Times New Roman"/>
                <w:sz w:val="24"/>
                <w:szCs w:val="24"/>
              </w:rPr>
            </w:pPr>
            <w:r w:rsidRPr="00E6204B">
              <w:rPr>
                <w:rFonts w:ascii="Times New Roman" w:hAnsi="Times New Roman" w:cs="Times New Roman"/>
                <w:sz w:val="24"/>
                <w:szCs w:val="24"/>
              </w:rPr>
              <w:t>предполагается использовать при осуществлении деятельности в качестве таможенного перевозчика</w:t>
            </w:r>
          </w:p>
          <w:p w14:paraId="734D02EC" w14:textId="77777777" w:rsidR="00387EE6" w:rsidRPr="00E6204B" w:rsidRDefault="00387EE6" w:rsidP="0031567B">
            <w:pPr>
              <w:tabs>
                <w:tab w:val="left" w:pos="3811"/>
              </w:tabs>
              <w:ind w:left="20" w:right="135"/>
              <w:rPr>
                <w:rFonts w:ascii="Times New Roman" w:hAnsi="Times New Roman" w:cs="Times New Roman"/>
                <w:sz w:val="24"/>
                <w:szCs w:val="24"/>
              </w:rPr>
            </w:pPr>
            <w:r w:rsidRPr="00E6204B">
              <w:rPr>
                <w:rFonts w:ascii="Times New Roman" w:hAnsi="Times New Roman" w:cs="Times New Roman"/>
                <w:sz w:val="24"/>
                <w:szCs w:val="24"/>
              </w:rPr>
              <w:t>_____________________________;</w:t>
            </w:r>
          </w:p>
          <w:p w14:paraId="6C760F18" w14:textId="77777777" w:rsidR="00387EE6" w:rsidRPr="00E6204B" w:rsidRDefault="00387EE6" w:rsidP="0031567B">
            <w:pPr>
              <w:tabs>
                <w:tab w:val="left" w:pos="3811"/>
              </w:tabs>
              <w:ind w:left="20" w:right="135"/>
              <w:rPr>
                <w:rFonts w:ascii="Times New Roman" w:hAnsi="Times New Roman" w:cs="Times New Roman"/>
                <w:sz w:val="24"/>
                <w:szCs w:val="24"/>
              </w:rPr>
            </w:pPr>
            <w:r w:rsidRPr="00E6204B">
              <w:rPr>
                <w:rFonts w:ascii="Times New Roman" w:hAnsi="Times New Roman" w:cs="Times New Roman"/>
                <w:sz w:val="24"/>
                <w:szCs w:val="24"/>
              </w:rPr>
              <w:t>3) копии свидетельств о допущении транспортных средств международной перевозки для перевозки товаров под таможенными пломбами и печатями ____________________;</w:t>
            </w:r>
          </w:p>
          <w:p w14:paraId="082DF333" w14:textId="77777777" w:rsidR="00387EE6" w:rsidRPr="00E6204B" w:rsidRDefault="00387EE6" w:rsidP="0031567B">
            <w:pPr>
              <w:tabs>
                <w:tab w:val="left" w:pos="3811"/>
              </w:tabs>
              <w:ind w:left="20" w:right="135"/>
              <w:rPr>
                <w:rFonts w:ascii="Times New Roman" w:hAnsi="Times New Roman" w:cs="Times New Roman"/>
                <w:sz w:val="24"/>
                <w:szCs w:val="24"/>
              </w:rPr>
            </w:pPr>
            <w:r w:rsidRPr="00E6204B">
              <w:rPr>
                <w:rFonts w:ascii="Times New Roman" w:hAnsi="Times New Roman" w:cs="Times New Roman"/>
                <w:sz w:val="24"/>
                <w:szCs w:val="24"/>
              </w:rPr>
              <w:t>4) копия разрешительного документа на осуществление деятельности по перевозке</w:t>
            </w:r>
          </w:p>
          <w:p w14:paraId="65D79928" w14:textId="77777777" w:rsidR="00387EE6" w:rsidRPr="00E6204B" w:rsidRDefault="00387EE6" w:rsidP="0031567B">
            <w:pPr>
              <w:tabs>
                <w:tab w:val="left" w:pos="3811"/>
              </w:tabs>
              <w:ind w:left="20" w:right="135"/>
              <w:rPr>
                <w:rFonts w:ascii="Times New Roman" w:hAnsi="Times New Roman" w:cs="Times New Roman"/>
                <w:sz w:val="24"/>
                <w:szCs w:val="24"/>
              </w:rPr>
            </w:pPr>
            <w:r w:rsidRPr="00E6204B">
              <w:rPr>
                <w:rFonts w:ascii="Times New Roman" w:hAnsi="Times New Roman" w:cs="Times New Roman"/>
                <w:sz w:val="24"/>
                <w:szCs w:val="24"/>
              </w:rPr>
              <w:t>грузов, если такой вид деятельности требует наличия указанного документа в</w:t>
            </w:r>
          </w:p>
          <w:p w14:paraId="1B1B8520" w14:textId="77777777" w:rsidR="00387EE6" w:rsidRPr="00E6204B" w:rsidRDefault="00387EE6" w:rsidP="0031567B">
            <w:pPr>
              <w:tabs>
                <w:tab w:val="left" w:pos="3811"/>
              </w:tabs>
              <w:ind w:left="20" w:right="135"/>
              <w:rPr>
                <w:rFonts w:ascii="Times New Roman" w:hAnsi="Times New Roman" w:cs="Times New Roman"/>
                <w:sz w:val="24"/>
                <w:szCs w:val="24"/>
              </w:rPr>
            </w:pPr>
            <w:r w:rsidRPr="00E6204B">
              <w:rPr>
                <w:rFonts w:ascii="Times New Roman" w:hAnsi="Times New Roman" w:cs="Times New Roman"/>
                <w:sz w:val="24"/>
                <w:szCs w:val="24"/>
              </w:rPr>
              <w:t>соответствии с законодательством Республики Казахстан _________________.</w:t>
            </w:r>
          </w:p>
          <w:p w14:paraId="09CEDE31" w14:textId="77777777" w:rsidR="00387EE6" w:rsidRPr="00E6204B" w:rsidRDefault="00387EE6" w:rsidP="0031567B">
            <w:pPr>
              <w:tabs>
                <w:tab w:val="left" w:pos="3811"/>
              </w:tabs>
              <w:ind w:left="20" w:right="135"/>
              <w:rPr>
                <w:rFonts w:ascii="Times New Roman" w:hAnsi="Times New Roman" w:cs="Times New Roman"/>
                <w:sz w:val="24"/>
                <w:szCs w:val="24"/>
              </w:rPr>
            </w:pPr>
            <w:r w:rsidRPr="00E6204B">
              <w:rPr>
                <w:rFonts w:ascii="Times New Roman" w:hAnsi="Times New Roman" w:cs="Times New Roman"/>
                <w:sz w:val="24"/>
                <w:szCs w:val="24"/>
              </w:rPr>
              <w:t>Дата подачи: ____________________</w:t>
            </w:r>
          </w:p>
          <w:p w14:paraId="602EAECD" w14:textId="6C78558A" w:rsidR="00387EE6" w:rsidRPr="00E6204B" w:rsidRDefault="00387EE6" w:rsidP="0031567B">
            <w:pPr>
              <w:tabs>
                <w:tab w:val="left" w:pos="3811"/>
              </w:tabs>
              <w:ind w:left="20" w:right="135"/>
              <w:rPr>
                <w:rFonts w:ascii="Times New Roman" w:hAnsi="Times New Roman" w:cs="Times New Roman"/>
                <w:sz w:val="24"/>
                <w:szCs w:val="24"/>
              </w:rPr>
            </w:pPr>
            <w:r w:rsidRPr="00E6204B">
              <w:rPr>
                <w:rFonts w:ascii="Times New Roman" w:hAnsi="Times New Roman" w:cs="Times New Roman"/>
                <w:sz w:val="24"/>
                <w:szCs w:val="24"/>
              </w:rPr>
              <w:t xml:space="preserve">Фамилия, имя, отчество </w:t>
            </w:r>
            <w:r w:rsidR="00012DF3" w:rsidRPr="00012DF3">
              <w:rPr>
                <w:rFonts w:ascii="Times New Roman" w:hAnsi="Times New Roman" w:cs="Times New Roman"/>
                <w:b/>
                <w:sz w:val="24"/>
                <w:szCs w:val="24"/>
              </w:rPr>
              <w:t>(если оно указано в документе, удостоверяющем личность)</w:t>
            </w:r>
            <w:r w:rsidRPr="00E6204B">
              <w:rPr>
                <w:rFonts w:ascii="Times New Roman" w:hAnsi="Times New Roman" w:cs="Times New Roman"/>
                <w:sz w:val="24"/>
                <w:szCs w:val="24"/>
              </w:rPr>
              <w:t>_________________</w:t>
            </w:r>
          </w:p>
          <w:p w14:paraId="79F4E6BB" w14:textId="77777777" w:rsidR="00387EE6" w:rsidRPr="00E6204B" w:rsidRDefault="00387EE6" w:rsidP="0031567B">
            <w:pPr>
              <w:tabs>
                <w:tab w:val="left" w:pos="3811"/>
              </w:tabs>
              <w:ind w:left="20" w:right="135"/>
              <w:rPr>
                <w:rFonts w:ascii="Times New Roman" w:hAnsi="Times New Roman" w:cs="Times New Roman"/>
                <w:sz w:val="24"/>
                <w:szCs w:val="24"/>
              </w:rPr>
            </w:pPr>
            <w:r w:rsidRPr="00E6204B">
              <w:rPr>
                <w:rFonts w:ascii="Times New Roman" w:hAnsi="Times New Roman" w:cs="Times New Roman"/>
                <w:sz w:val="24"/>
                <w:szCs w:val="24"/>
              </w:rPr>
              <w:t>Подпись ________________</w:t>
            </w:r>
          </w:p>
          <w:p w14:paraId="6EB398F2" w14:textId="77777777" w:rsidR="00387EE6" w:rsidRPr="004F1319" w:rsidRDefault="00387EE6" w:rsidP="00387EE6">
            <w:pPr>
              <w:jc w:val="center"/>
              <w:rPr>
                <w:rFonts w:ascii="Times New Roman" w:eastAsia="Times New Roman" w:hAnsi="Times New Roman" w:cs="Times New Roman"/>
                <w:b/>
                <w:color w:val="000000"/>
                <w:sz w:val="24"/>
                <w:szCs w:val="24"/>
              </w:rPr>
            </w:pPr>
          </w:p>
        </w:tc>
        <w:tc>
          <w:tcPr>
            <w:tcW w:w="2127" w:type="dxa"/>
            <w:gridSpan w:val="2"/>
          </w:tcPr>
          <w:p w14:paraId="7AFF70F3" w14:textId="77777777" w:rsidR="00387EE6" w:rsidRDefault="00387EE6" w:rsidP="00387EE6">
            <w:pPr>
              <w:rPr>
                <w:rFonts w:ascii="Times New Roman" w:eastAsia="Times New Roman" w:hAnsi="Times New Roman" w:cs="Times New Roman"/>
                <w:color w:val="000000"/>
                <w:sz w:val="24"/>
                <w:szCs w:val="24"/>
              </w:rPr>
            </w:pPr>
          </w:p>
          <w:p w14:paraId="087B448A" w14:textId="261B621E" w:rsidR="00387EE6" w:rsidRDefault="00387EE6" w:rsidP="00387EE6">
            <w:pPr>
              <w:rPr>
                <w:rFonts w:ascii="Times New Roman" w:eastAsia="Times New Roman" w:hAnsi="Times New Roman" w:cs="Times New Roman"/>
                <w:color w:val="000000"/>
                <w:sz w:val="24"/>
                <w:szCs w:val="24"/>
              </w:rPr>
            </w:pPr>
          </w:p>
          <w:p w14:paraId="038FD692" w14:textId="33A891F0" w:rsidR="00012DF3" w:rsidRDefault="00012DF3" w:rsidP="00387EE6">
            <w:pPr>
              <w:rPr>
                <w:rFonts w:ascii="Times New Roman" w:eastAsia="Times New Roman" w:hAnsi="Times New Roman" w:cs="Times New Roman"/>
                <w:color w:val="000000"/>
                <w:sz w:val="24"/>
                <w:szCs w:val="24"/>
              </w:rPr>
            </w:pPr>
          </w:p>
          <w:p w14:paraId="64F36D51" w14:textId="598B8A36" w:rsidR="00012DF3" w:rsidRDefault="00012DF3" w:rsidP="00387EE6">
            <w:pPr>
              <w:rPr>
                <w:rFonts w:ascii="Times New Roman" w:eastAsia="Times New Roman" w:hAnsi="Times New Roman" w:cs="Times New Roman"/>
                <w:color w:val="000000"/>
                <w:sz w:val="24"/>
                <w:szCs w:val="24"/>
              </w:rPr>
            </w:pPr>
          </w:p>
          <w:p w14:paraId="59421B79" w14:textId="6D94373D" w:rsidR="00012DF3" w:rsidRDefault="00012DF3" w:rsidP="00387EE6">
            <w:pPr>
              <w:rPr>
                <w:rFonts w:ascii="Times New Roman" w:eastAsia="Times New Roman" w:hAnsi="Times New Roman" w:cs="Times New Roman"/>
                <w:color w:val="000000"/>
                <w:sz w:val="24"/>
                <w:szCs w:val="24"/>
              </w:rPr>
            </w:pPr>
          </w:p>
          <w:p w14:paraId="6A180AC1" w14:textId="5CFA1794" w:rsidR="00012DF3" w:rsidRDefault="00012DF3" w:rsidP="00387EE6">
            <w:pPr>
              <w:rPr>
                <w:rFonts w:ascii="Times New Roman" w:eastAsia="Times New Roman" w:hAnsi="Times New Roman" w:cs="Times New Roman"/>
                <w:color w:val="000000"/>
                <w:sz w:val="24"/>
                <w:szCs w:val="24"/>
              </w:rPr>
            </w:pPr>
          </w:p>
          <w:p w14:paraId="016773C4" w14:textId="574CB28D" w:rsidR="00012DF3" w:rsidRDefault="00012DF3" w:rsidP="00387EE6">
            <w:pPr>
              <w:rPr>
                <w:rFonts w:ascii="Times New Roman" w:eastAsia="Times New Roman" w:hAnsi="Times New Roman" w:cs="Times New Roman"/>
                <w:color w:val="000000"/>
                <w:sz w:val="24"/>
                <w:szCs w:val="24"/>
              </w:rPr>
            </w:pPr>
          </w:p>
          <w:p w14:paraId="346AB47F" w14:textId="0653454D" w:rsidR="00012DF3" w:rsidRDefault="00012DF3" w:rsidP="00387EE6">
            <w:pPr>
              <w:rPr>
                <w:rFonts w:ascii="Times New Roman" w:eastAsia="Times New Roman" w:hAnsi="Times New Roman" w:cs="Times New Roman"/>
                <w:color w:val="000000"/>
                <w:sz w:val="24"/>
                <w:szCs w:val="24"/>
              </w:rPr>
            </w:pPr>
          </w:p>
          <w:p w14:paraId="43964EE6" w14:textId="13FAE454" w:rsidR="00012DF3" w:rsidRDefault="00012DF3" w:rsidP="00387EE6">
            <w:pPr>
              <w:rPr>
                <w:rFonts w:ascii="Times New Roman" w:eastAsia="Times New Roman" w:hAnsi="Times New Roman" w:cs="Times New Roman"/>
                <w:color w:val="000000"/>
                <w:sz w:val="24"/>
                <w:szCs w:val="24"/>
              </w:rPr>
            </w:pPr>
          </w:p>
          <w:p w14:paraId="05335810" w14:textId="77777777" w:rsidR="00EE3664" w:rsidRDefault="00EE3664" w:rsidP="00387EE6">
            <w:pPr>
              <w:rPr>
                <w:rFonts w:ascii="Times New Roman" w:eastAsia="Times New Roman" w:hAnsi="Times New Roman" w:cs="Times New Roman"/>
                <w:color w:val="000000"/>
                <w:sz w:val="24"/>
                <w:szCs w:val="24"/>
              </w:rPr>
            </w:pPr>
          </w:p>
          <w:p w14:paraId="1B161620" w14:textId="0F0C197A" w:rsidR="00012DF3" w:rsidRDefault="009A7BCA" w:rsidP="00387EE6">
            <w:pPr>
              <w:rPr>
                <w:rFonts w:ascii="Times New Roman" w:eastAsia="Times New Roman" w:hAnsi="Times New Roman" w:cs="Times New Roman"/>
                <w:color w:val="000000"/>
                <w:sz w:val="24"/>
                <w:szCs w:val="24"/>
              </w:rPr>
            </w:pPr>
            <w:r w:rsidRPr="009A7BCA">
              <w:rPr>
                <w:rFonts w:ascii="Times New Roman" w:eastAsia="Times New Roman" w:hAnsi="Times New Roman" w:cs="Times New Roman"/>
                <w:color w:val="000000"/>
                <w:sz w:val="24"/>
                <w:szCs w:val="24"/>
              </w:rPr>
              <w:t xml:space="preserve">Государственная услуга оказывается </w:t>
            </w:r>
            <w:r w:rsidR="00DC4E6A">
              <w:rPr>
                <w:rFonts w:ascii="Times New Roman" w:eastAsia="Times New Roman" w:hAnsi="Times New Roman" w:cs="Times New Roman"/>
                <w:color w:val="000000"/>
                <w:sz w:val="24"/>
                <w:szCs w:val="24"/>
              </w:rPr>
              <w:t xml:space="preserve">только </w:t>
            </w:r>
            <w:r w:rsidRPr="009A7BCA">
              <w:rPr>
                <w:rFonts w:ascii="Times New Roman" w:eastAsia="Times New Roman" w:hAnsi="Times New Roman" w:cs="Times New Roman"/>
                <w:color w:val="000000"/>
                <w:sz w:val="24"/>
                <w:szCs w:val="24"/>
              </w:rPr>
              <w:t>юридическим лицам</w:t>
            </w:r>
            <w:r>
              <w:rPr>
                <w:rFonts w:ascii="Times New Roman" w:eastAsia="Times New Roman" w:hAnsi="Times New Roman" w:cs="Times New Roman"/>
                <w:color w:val="000000"/>
                <w:sz w:val="24"/>
                <w:szCs w:val="24"/>
              </w:rPr>
              <w:t>.</w:t>
            </w:r>
          </w:p>
          <w:p w14:paraId="0215673F" w14:textId="1CFE48C3" w:rsidR="00012DF3" w:rsidRDefault="00012DF3" w:rsidP="00387EE6">
            <w:pPr>
              <w:rPr>
                <w:rFonts w:ascii="Times New Roman" w:eastAsia="Times New Roman" w:hAnsi="Times New Roman" w:cs="Times New Roman"/>
                <w:color w:val="000000"/>
                <w:sz w:val="24"/>
                <w:szCs w:val="24"/>
              </w:rPr>
            </w:pPr>
          </w:p>
          <w:p w14:paraId="623A16A3" w14:textId="1C29F560" w:rsidR="00012DF3" w:rsidRDefault="00012DF3" w:rsidP="00387EE6">
            <w:pPr>
              <w:rPr>
                <w:rFonts w:ascii="Times New Roman" w:eastAsia="Times New Roman" w:hAnsi="Times New Roman" w:cs="Times New Roman"/>
                <w:color w:val="000000"/>
                <w:sz w:val="24"/>
                <w:szCs w:val="24"/>
              </w:rPr>
            </w:pPr>
          </w:p>
          <w:p w14:paraId="10B7169B" w14:textId="7D1AC22F" w:rsidR="00012DF3" w:rsidRDefault="00012DF3" w:rsidP="00387EE6">
            <w:pPr>
              <w:rPr>
                <w:rFonts w:ascii="Times New Roman" w:eastAsia="Times New Roman" w:hAnsi="Times New Roman" w:cs="Times New Roman"/>
                <w:color w:val="000000"/>
                <w:sz w:val="24"/>
                <w:szCs w:val="24"/>
              </w:rPr>
            </w:pPr>
          </w:p>
          <w:p w14:paraId="06989324" w14:textId="21C43383" w:rsidR="00012DF3" w:rsidRDefault="00012DF3" w:rsidP="00387EE6">
            <w:pPr>
              <w:rPr>
                <w:rFonts w:ascii="Times New Roman" w:eastAsia="Times New Roman" w:hAnsi="Times New Roman" w:cs="Times New Roman"/>
                <w:color w:val="000000"/>
                <w:sz w:val="24"/>
                <w:szCs w:val="24"/>
              </w:rPr>
            </w:pPr>
          </w:p>
          <w:p w14:paraId="7EF8E6C7" w14:textId="386AA014" w:rsidR="00012DF3" w:rsidRDefault="00012DF3" w:rsidP="00387EE6">
            <w:pPr>
              <w:rPr>
                <w:rFonts w:ascii="Times New Roman" w:eastAsia="Times New Roman" w:hAnsi="Times New Roman" w:cs="Times New Roman"/>
                <w:color w:val="000000"/>
                <w:sz w:val="24"/>
                <w:szCs w:val="24"/>
              </w:rPr>
            </w:pPr>
          </w:p>
          <w:p w14:paraId="6D8C0384" w14:textId="7AF68C36" w:rsidR="00012DF3" w:rsidRDefault="00012DF3" w:rsidP="00387EE6">
            <w:pPr>
              <w:rPr>
                <w:rFonts w:ascii="Times New Roman" w:eastAsia="Times New Roman" w:hAnsi="Times New Roman" w:cs="Times New Roman"/>
                <w:color w:val="000000"/>
                <w:sz w:val="24"/>
                <w:szCs w:val="24"/>
              </w:rPr>
            </w:pPr>
          </w:p>
          <w:p w14:paraId="5F6DE668" w14:textId="12A24E6D" w:rsidR="00012DF3" w:rsidRDefault="00012DF3" w:rsidP="00387EE6">
            <w:pPr>
              <w:rPr>
                <w:rFonts w:ascii="Times New Roman" w:eastAsia="Times New Roman" w:hAnsi="Times New Roman" w:cs="Times New Roman"/>
                <w:color w:val="000000"/>
                <w:sz w:val="24"/>
                <w:szCs w:val="24"/>
              </w:rPr>
            </w:pPr>
          </w:p>
          <w:p w14:paraId="77A75FD2" w14:textId="14783D80" w:rsidR="00012DF3" w:rsidRDefault="00012DF3" w:rsidP="00387EE6">
            <w:pPr>
              <w:rPr>
                <w:rFonts w:ascii="Times New Roman" w:eastAsia="Times New Roman" w:hAnsi="Times New Roman" w:cs="Times New Roman"/>
                <w:color w:val="000000"/>
                <w:sz w:val="24"/>
                <w:szCs w:val="24"/>
              </w:rPr>
            </w:pPr>
          </w:p>
          <w:p w14:paraId="63DC2294" w14:textId="491CD790" w:rsidR="00012DF3" w:rsidRDefault="00012DF3" w:rsidP="00387EE6">
            <w:pPr>
              <w:rPr>
                <w:rFonts w:ascii="Times New Roman" w:eastAsia="Times New Roman" w:hAnsi="Times New Roman" w:cs="Times New Roman"/>
                <w:color w:val="000000"/>
                <w:sz w:val="24"/>
                <w:szCs w:val="24"/>
              </w:rPr>
            </w:pPr>
          </w:p>
          <w:p w14:paraId="72869044" w14:textId="56D9C7C3" w:rsidR="00012DF3" w:rsidRDefault="00012DF3" w:rsidP="00387EE6">
            <w:pPr>
              <w:rPr>
                <w:rFonts w:ascii="Times New Roman" w:eastAsia="Times New Roman" w:hAnsi="Times New Roman" w:cs="Times New Roman"/>
                <w:color w:val="000000"/>
                <w:sz w:val="24"/>
                <w:szCs w:val="24"/>
              </w:rPr>
            </w:pPr>
          </w:p>
          <w:p w14:paraId="7BD16099" w14:textId="2EDC9728" w:rsidR="00012DF3" w:rsidRDefault="00012DF3" w:rsidP="00387EE6">
            <w:pPr>
              <w:rPr>
                <w:rFonts w:ascii="Times New Roman" w:eastAsia="Times New Roman" w:hAnsi="Times New Roman" w:cs="Times New Roman"/>
                <w:color w:val="000000"/>
                <w:sz w:val="24"/>
                <w:szCs w:val="24"/>
              </w:rPr>
            </w:pPr>
          </w:p>
          <w:p w14:paraId="5F9FA728" w14:textId="3550DCF1" w:rsidR="00012DF3" w:rsidRDefault="00012DF3" w:rsidP="00387EE6">
            <w:pPr>
              <w:rPr>
                <w:rFonts w:ascii="Times New Roman" w:eastAsia="Times New Roman" w:hAnsi="Times New Roman" w:cs="Times New Roman"/>
                <w:color w:val="000000"/>
                <w:sz w:val="24"/>
                <w:szCs w:val="24"/>
              </w:rPr>
            </w:pPr>
          </w:p>
          <w:p w14:paraId="7A38D59A" w14:textId="5BCFD37E" w:rsidR="00012DF3" w:rsidRDefault="00012DF3" w:rsidP="00387EE6">
            <w:pPr>
              <w:rPr>
                <w:rFonts w:ascii="Times New Roman" w:eastAsia="Times New Roman" w:hAnsi="Times New Roman" w:cs="Times New Roman"/>
                <w:color w:val="000000"/>
                <w:sz w:val="24"/>
                <w:szCs w:val="24"/>
              </w:rPr>
            </w:pPr>
          </w:p>
          <w:p w14:paraId="4EF1666F" w14:textId="6B5E401D" w:rsidR="00012DF3" w:rsidRDefault="00012DF3" w:rsidP="00387EE6">
            <w:pPr>
              <w:rPr>
                <w:rFonts w:ascii="Times New Roman" w:eastAsia="Times New Roman" w:hAnsi="Times New Roman" w:cs="Times New Roman"/>
                <w:color w:val="000000"/>
                <w:sz w:val="24"/>
                <w:szCs w:val="24"/>
              </w:rPr>
            </w:pPr>
          </w:p>
          <w:p w14:paraId="60123209" w14:textId="3FBB543B" w:rsidR="00012DF3" w:rsidRDefault="00012DF3" w:rsidP="00387EE6">
            <w:pPr>
              <w:rPr>
                <w:rFonts w:ascii="Times New Roman" w:eastAsia="Times New Roman" w:hAnsi="Times New Roman" w:cs="Times New Roman"/>
                <w:color w:val="000000"/>
                <w:sz w:val="24"/>
                <w:szCs w:val="24"/>
              </w:rPr>
            </w:pPr>
          </w:p>
          <w:p w14:paraId="3EFF8ABE" w14:textId="0FEE1A02" w:rsidR="00012DF3" w:rsidRDefault="00012DF3" w:rsidP="00387EE6">
            <w:pPr>
              <w:rPr>
                <w:rFonts w:ascii="Times New Roman" w:eastAsia="Times New Roman" w:hAnsi="Times New Roman" w:cs="Times New Roman"/>
                <w:color w:val="000000"/>
                <w:sz w:val="24"/>
                <w:szCs w:val="24"/>
              </w:rPr>
            </w:pPr>
          </w:p>
          <w:p w14:paraId="5E25EF7C" w14:textId="7BEEF682" w:rsidR="00EF764B" w:rsidRPr="00EF764B" w:rsidRDefault="00EF764B" w:rsidP="00EF764B">
            <w:pPr>
              <w:rPr>
                <w:rFonts w:ascii="Times New Roman" w:eastAsia="Times New Roman" w:hAnsi="Times New Roman" w:cs="Times New Roman"/>
                <w:bCs/>
                <w:color w:val="000000"/>
                <w:sz w:val="24"/>
                <w:szCs w:val="24"/>
              </w:rPr>
            </w:pPr>
            <w:r w:rsidRPr="00EF764B">
              <w:rPr>
                <w:rFonts w:ascii="Times New Roman" w:eastAsia="Times New Roman" w:hAnsi="Times New Roman" w:cs="Times New Roman"/>
                <w:bCs/>
                <w:color w:val="000000"/>
                <w:sz w:val="24"/>
                <w:szCs w:val="24"/>
              </w:rPr>
              <w:t>Редакционная правка в связи с отсутсвтвием дальнейшего использования сокращения</w:t>
            </w:r>
            <w:r>
              <w:rPr>
                <w:rFonts w:ascii="Times New Roman" w:eastAsia="Times New Roman" w:hAnsi="Times New Roman" w:cs="Times New Roman"/>
                <w:bCs/>
                <w:color w:val="000000"/>
                <w:sz w:val="24"/>
                <w:szCs w:val="24"/>
              </w:rPr>
              <w:t>.</w:t>
            </w:r>
          </w:p>
          <w:p w14:paraId="3C688768" w14:textId="2D932DA3" w:rsidR="00012DF3" w:rsidRDefault="00012DF3" w:rsidP="00387EE6">
            <w:pPr>
              <w:rPr>
                <w:rFonts w:ascii="Times New Roman" w:eastAsia="Times New Roman" w:hAnsi="Times New Roman" w:cs="Times New Roman"/>
                <w:color w:val="000000"/>
                <w:sz w:val="24"/>
                <w:szCs w:val="24"/>
              </w:rPr>
            </w:pPr>
          </w:p>
          <w:p w14:paraId="024A96FE" w14:textId="6B93E98E" w:rsidR="00012DF3" w:rsidRDefault="00012DF3" w:rsidP="00387EE6">
            <w:pPr>
              <w:rPr>
                <w:rFonts w:ascii="Times New Roman" w:eastAsia="Times New Roman" w:hAnsi="Times New Roman" w:cs="Times New Roman"/>
                <w:color w:val="000000"/>
                <w:sz w:val="24"/>
                <w:szCs w:val="24"/>
              </w:rPr>
            </w:pPr>
          </w:p>
          <w:p w14:paraId="2473D81C" w14:textId="3EF23BE5" w:rsidR="00012DF3" w:rsidRDefault="00012DF3" w:rsidP="00387EE6">
            <w:pPr>
              <w:rPr>
                <w:rFonts w:ascii="Times New Roman" w:eastAsia="Times New Roman" w:hAnsi="Times New Roman" w:cs="Times New Roman"/>
                <w:color w:val="000000"/>
                <w:sz w:val="24"/>
                <w:szCs w:val="24"/>
              </w:rPr>
            </w:pPr>
          </w:p>
          <w:p w14:paraId="6DF09EAC" w14:textId="66CBC300" w:rsidR="00012DF3" w:rsidRDefault="00012DF3" w:rsidP="00387EE6">
            <w:pPr>
              <w:rPr>
                <w:rFonts w:ascii="Times New Roman" w:eastAsia="Times New Roman" w:hAnsi="Times New Roman" w:cs="Times New Roman"/>
                <w:color w:val="000000"/>
                <w:sz w:val="24"/>
                <w:szCs w:val="24"/>
              </w:rPr>
            </w:pPr>
          </w:p>
          <w:p w14:paraId="3204BA22" w14:textId="0AA745FC" w:rsidR="00012DF3" w:rsidRDefault="00012DF3" w:rsidP="00387EE6">
            <w:pPr>
              <w:rPr>
                <w:rFonts w:ascii="Times New Roman" w:eastAsia="Times New Roman" w:hAnsi="Times New Roman" w:cs="Times New Roman"/>
                <w:color w:val="000000"/>
                <w:sz w:val="24"/>
                <w:szCs w:val="24"/>
              </w:rPr>
            </w:pPr>
          </w:p>
          <w:p w14:paraId="4E348579" w14:textId="77278ADB" w:rsidR="00012DF3" w:rsidRDefault="00012DF3" w:rsidP="00387EE6">
            <w:pPr>
              <w:rPr>
                <w:rFonts w:ascii="Times New Roman" w:eastAsia="Times New Roman" w:hAnsi="Times New Roman" w:cs="Times New Roman"/>
                <w:color w:val="000000"/>
                <w:sz w:val="24"/>
                <w:szCs w:val="24"/>
              </w:rPr>
            </w:pPr>
          </w:p>
          <w:p w14:paraId="4306EFDD" w14:textId="5CF45D6F" w:rsidR="00012DF3" w:rsidRDefault="00012DF3" w:rsidP="00387EE6">
            <w:pPr>
              <w:rPr>
                <w:rFonts w:ascii="Times New Roman" w:eastAsia="Times New Roman" w:hAnsi="Times New Roman" w:cs="Times New Roman"/>
                <w:color w:val="000000"/>
                <w:sz w:val="24"/>
                <w:szCs w:val="24"/>
              </w:rPr>
            </w:pPr>
          </w:p>
          <w:p w14:paraId="25B1405F" w14:textId="0503A782" w:rsidR="00012DF3" w:rsidRDefault="00012DF3" w:rsidP="00387EE6">
            <w:pPr>
              <w:rPr>
                <w:rFonts w:ascii="Times New Roman" w:eastAsia="Times New Roman" w:hAnsi="Times New Roman" w:cs="Times New Roman"/>
                <w:color w:val="000000"/>
                <w:sz w:val="24"/>
                <w:szCs w:val="24"/>
              </w:rPr>
            </w:pPr>
          </w:p>
          <w:p w14:paraId="783DC698" w14:textId="436E8AA9" w:rsidR="00012DF3" w:rsidRDefault="00012DF3" w:rsidP="00387EE6">
            <w:pPr>
              <w:rPr>
                <w:rFonts w:ascii="Times New Roman" w:eastAsia="Times New Roman" w:hAnsi="Times New Roman" w:cs="Times New Roman"/>
                <w:color w:val="000000"/>
                <w:sz w:val="24"/>
                <w:szCs w:val="24"/>
              </w:rPr>
            </w:pPr>
          </w:p>
          <w:p w14:paraId="02CA5FA6" w14:textId="1D7276DC" w:rsidR="00012DF3" w:rsidRDefault="00012DF3" w:rsidP="00387EE6">
            <w:pPr>
              <w:rPr>
                <w:rFonts w:ascii="Times New Roman" w:eastAsia="Times New Roman" w:hAnsi="Times New Roman" w:cs="Times New Roman"/>
                <w:color w:val="000000"/>
                <w:sz w:val="24"/>
                <w:szCs w:val="24"/>
              </w:rPr>
            </w:pPr>
          </w:p>
          <w:p w14:paraId="4B469B28" w14:textId="40DB9B84" w:rsidR="00012DF3" w:rsidRDefault="00012DF3" w:rsidP="00387EE6">
            <w:pPr>
              <w:rPr>
                <w:rFonts w:ascii="Times New Roman" w:eastAsia="Times New Roman" w:hAnsi="Times New Roman" w:cs="Times New Roman"/>
                <w:color w:val="000000"/>
                <w:sz w:val="24"/>
                <w:szCs w:val="24"/>
              </w:rPr>
            </w:pPr>
          </w:p>
          <w:p w14:paraId="43E9E8C6" w14:textId="7D9CBA87" w:rsidR="00012DF3" w:rsidRDefault="00012DF3" w:rsidP="00387EE6">
            <w:pPr>
              <w:rPr>
                <w:rFonts w:ascii="Times New Roman" w:eastAsia="Times New Roman" w:hAnsi="Times New Roman" w:cs="Times New Roman"/>
                <w:color w:val="000000"/>
                <w:sz w:val="24"/>
                <w:szCs w:val="24"/>
              </w:rPr>
            </w:pPr>
          </w:p>
          <w:p w14:paraId="00ACC395" w14:textId="78B0593E" w:rsidR="00012DF3" w:rsidRDefault="00012DF3" w:rsidP="00387EE6">
            <w:pPr>
              <w:rPr>
                <w:rFonts w:ascii="Times New Roman" w:eastAsia="Times New Roman" w:hAnsi="Times New Roman" w:cs="Times New Roman"/>
                <w:color w:val="000000"/>
                <w:sz w:val="24"/>
                <w:szCs w:val="24"/>
              </w:rPr>
            </w:pPr>
          </w:p>
          <w:p w14:paraId="205C8DE5" w14:textId="2E8AD7C2" w:rsidR="00012DF3" w:rsidRDefault="00012DF3" w:rsidP="00387EE6">
            <w:pPr>
              <w:rPr>
                <w:rFonts w:ascii="Times New Roman" w:eastAsia="Times New Roman" w:hAnsi="Times New Roman" w:cs="Times New Roman"/>
                <w:color w:val="000000"/>
                <w:sz w:val="24"/>
                <w:szCs w:val="24"/>
              </w:rPr>
            </w:pPr>
          </w:p>
          <w:p w14:paraId="1F83FA35" w14:textId="32B7120F" w:rsidR="00012DF3" w:rsidRDefault="00012DF3" w:rsidP="00387EE6">
            <w:pPr>
              <w:rPr>
                <w:rFonts w:ascii="Times New Roman" w:eastAsia="Times New Roman" w:hAnsi="Times New Roman" w:cs="Times New Roman"/>
                <w:color w:val="000000"/>
                <w:sz w:val="24"/>
                <w:szCs w:val="24"/>
              </w:rPr>
            </w:pPr>
          </w:p>
          <w:p w14:paraId="343CA157" w14:textId="77626718" w:rsidR="00012DF3" w:rsidRDefault="00012DF3" w:rsidP="00387EE6">
            <w:pPr>
              <w:rPr>
                <w:rFonts w:ascii="Times New Roman" w:eastAsia="Times New Roman" w:hAnsi="Times New Roman" w:cs="Times New Roman"/>
                <w:color w:val="000000"/>
                <w:sz w:val="24"/>
                <w:szCs w:val="24"/>
              </w:rPr>
            </w:pPr>
          </w:p>
          <w:p w14:paraId="1519E966" w14:textId="14AB4DA2" w:rsidR="00012DF3" w:rsidRDefault="00012DF3" w:rsidP="00387EE6">
            <w:pPr>
              <w:rPr>
                <w:rFonts w:ascii="Times New Roman" w:eastAsia="Times New Roman" w:hAnsi="Times New Roman" w:cs="Times New Roman"/>
                <w:color w:val="000000"/>
                <w:sz w:val="24"/>
                <w:szCs w:val="24"/>
              </w:rPr>
            </w:pPr>
          </w:p>
          <w:p w14:paraId="0ACDF73A" w14:textId="77777777" w:rsidR="00012DF3" w:rsidRDefault="00012DF3" w:rsidP="00387EE6">
            <w:pPr>
              <w:rPr>
                <w:rFonts w:ascii="Times New Roman" w:eastAsia="Times New Roman" w:hAnsi="Times New Roman" w:cs="Times New Roman"/>
                <w:color w:val="000000"/>
                <w:sz w:val="24"/>
                <w:szCs w:val="24"/>
              </w:rPr>
            </w:pPr>
          </w:p>
          <w:p w14:paraId="7C011D9F" w14:textId="77777777" w:rsidR="00387EE6" w:rsidRDefault="00387EE6" w:rsidP="00387EE6">
            <w:pPr>
              <w:rPr>
                <w:rFonts w:ascii="Times New Roman" w:eastAsia="Times New Roman" w:hAnsi="Times New Roman" w:cs="Times New Roman"/>
                <w:color w:val="000000"/>
                <w:sz w:val="24"/>
                <w:szCs w:val="24"/>
              </w:rPr>
            </w:pPr>
          </w:p>
          <w:p w14:paraId="51DA6581" w14:textId="77777777" w:rsidR="00387EE6" w:rsidRDefault="00387EE6" w:rsidP="00387EE6">
            <w:pPr>
              <w:rPr>
                <w:rFonts w:ascii="Times New Roman" w:eastAsia="Times New Roman" w:hAnsi="Times New Roman" w:cs="Times New Roman"/>
                <w:color w:val="000000"/>
                <w:sz w:val="24"/>
                <w:szCs w:val="24"/>
              </w:rPr>
            </w:pPr>
          </w:p>
          <w:p w14:paraId="4274F2BC" w14:textId="77777777" w:rsidR="00387EE6" w:rsidRDefault="00387EE6" w:rsidP="00387EE6">
            <w:pPr>
              <w:rPr>
                <w:rFonts w:ascii="Times New Roman" w:eastAsia="Times New Roman" w:hAnsi="Times New Roman" w:cs="Times New Roman"/>
                <w:color w:val="000000"/>
                <w:sz w:val="24"/>
                <w:szCs w:val="24"/>
              </w:rPr>
            </w:pPr>
          </w:p>
          <w:p w14:paraId="1B90ED37" w14:textId="77777777" w:rsidR="00387EE6" w:rsidRDefault="00387EE6" w:rsidP="00387EE6">
            <w:pPr>
              <w:rPr>
                <w:rFonts w:ascii="Times New Roman" w:eastAsia="Times New Roman" w:hAnsi="Times New Roman" w:cs="Times New Roman"/>
                <w:color w:val="000000"/>
                <w:sz w:val="24"/>
                <w:szCs w:val="24"/>
              </w:rPr>
            </w:pPr>
          </w:p>
          <w:p w14:paraId="21E9256F" w14:textId="77777777" w:rsidR="00387EE6" w:rsidRDefault="00387EE6" w:rsidP="00387EE6">
            <w:pPr>
              <w:rPr>
                <w:rFonts w:ascii="Times New Roman" w:eastAsia="Times New Roman" w:hAnsi="Times New Roman" w:cs="Times New Roman"/>
                <w:color w:val="000000"/>
                <w:sz w:val="24"/>
                <w:szCs w:val="24"/>
              </w:rPr>
            </w:pPr>
          </w:p>
          <w:p w14:paraId="084DCD9F" w14:textId="77777777" w:rsidR="00387EE6" w:rsidRDefault="00387EE6" w:rsidP="00387EE6">
            <w:pPr>
              <w:rPr>
                <w:rFonts w:ascii="Times New Roman" w:eastAsia="Times New Roman" w:hAnsi="Times New Roman" w:cs="Times New Roman"/>
                <w:color w:val="000000"/>
                <w:sz w:val="24"/>
                <w:szCs w:val="24"/>
              </w:rPr>
            </w:pPr>
          </w:p>
          <w:p w14:paraId="2BD60C61" w14:textId="77777777" w:rsidR="00387EE6" w:rsidRDefault="00387EE6" w:rsidP="00387EE6">
            <w:pPr>
              <w:rPr>
                <w:rFonts w:ascii="Times New Roman" w:eastAsia="Times New Roman" w:hAnsi="Times New Roman" w:cs="Times New Roman"/>
                <w:color w:val="000000"/>
                <w:sz w:val="24"/>
                <w:szCs w:val="24"/>
              </w:rPr>
            </w:pPr>
          </w:p>
          <w:p w14:paraId="4DA5A0E1" w14:textId="77777777" w:rsidR="00387EE6" w:rsidRDefault="00387EE6" w:rsidP="00387EE6">
            <w:pPr>
              <w:rPr>
                <w:rFonts w:ascii="Times New Roman" w:eastAsia="Times New Roman" w:hAnsi="Times New Roman" w:cs="Times New Roman"/>
                <w:color w:val="000000"/>
                <w:sz w:val="24"/>
                <w:szCs w:val="24"/>
              </w:rPr>
            </w:pPr>
          </w:p>
          <w:p w14:paraId="6619C80E" w14:textId="77777777" w:rsidR="00387EE6" w:rsidRDefault="00387EE6" w:rsidP="00387EE6">
            <w:pPr>
              <w:rPr>
                <w:rFonts w:ascii="Times New Roman" w:eastAsia="Times New Roman" w:hAnsi="Times New Roman" w:cs="Times New Roman"/>
                <w:color w:val="000000"/>
                <w:sz w:val="24"/>
                <w:szCs w:val="24"/>
              </w:rPr>
            </w:pPr>
          </w:p>
          <w:p w14:paraId="061CA5A5" w14:textId="77777777" w:rsidR="00387EE6" w:rsidRDefault="00387EE6" w:rsidP="00387EE6">
            <w:pPr>
              <w:rPr>
                <w:rFonts w:ascii="Times New Roman" w:eastAsia="Times New Roman" w:hAnsi="Times New Roman" w:cs="Times New Roman"/>
                <w:color w:val="000000"/>
                <w:sz w:val="24"/>
                <w:szCs w:val="24"/>
              </w:rPr>
            </w:pPr>
          </w:p>
          <w:p w14:paraId="140B5547" w14:textId="77777777" w:rsidR="00387EE6" w:rsidRDefault="00387EE6" w:rsidP="00387EE6">
            <w:pPr>
              <w:rPr>
                <w:rFonts w:ascii="Times New Roman" w:eastAsia="Times New Roman" w:hAnsi="Times New Roman" w:cs="Times New Roman"/>
                <w:color w:val="000000"/>
                <w:sz w:val="24"/>
                <w:szCs w:val="24"/>
              </w:rPr>
            </w:pPr>
          </w:p>
          <w:p w14:paraId="11D35053" w14:textId="77777777" w:rsidR="00387EE6" w:rsidRDefault="00387EE6" w:rsidP="00387EE6">
            <w:pPr>
              <w:rPr>
                <w:rFonts w:ascii="Times New Roman" w:eastAsia="Times New Roman" w:hAnsi="Times New Roman" w:cs="Times New Roman"/>
                <w:color w:val="000000"/>
                <w:sz w:val="24"/>
                <w:szCs w:val="24"/>
              </w:rPr>
            </w:pPr>
          </w:p>
          <w:p w14:paraId="72BD3739" w14:textId="77777777" w:rsidR="00387EE6" w:rsidRDefault="00387EE6" w:rsidP="00387EE6">
            <w:pPr>
              <w:rPr>
                <w:rFonts w:ascii="Times New Roman" w:eastAsia="Times New Roman" w:hAnsi="Times New Roman" w:cs="Times New Roman"/>
                <w:color w:val="000000"/>
                <w:sz w:val="24"/>
                <w:szCs w:val="24"/>
              </w:rPr>
            </w:pPr>
          </w:p>
          <w:p w14:paraId="5FFC72F3" w14:textId="77777777" w:rsidR="00387EE6" w:rsidRDefault="00387EE6" w:rsidP="00387EE6">
            <w:pPr>
              <w:rPr>
                <w:rFonts w:ascii="Times New Roman" w:eastAsia="Times New Roman" w:hAnsi="Times New Roman" w:cs="Times New Roman"/>
                <w:color w:val="000000"/>
                <w:sz w:val="24"/>
                <w:szCs w:val="24"/>
              </w:rPr>
            </w:pPr>
          </w:p>
          <w:p w14:paraId="72D2CE2F" w14:textId="77777777" w:rsidR="00387EE6" w:rsidRDefault="00387EE6" w:rsidP="00387EE6">
            <w:pPr>
              <w:rPr>
                <w:rFonts w:ascii="Times New Roman" w:eastAsia="Times New Roman" w:hAnsi="Times New Roman" w:cs="Times New Roman"/>
                <w:color w:val="000000"/>
                <w:sz w:val="24"/>
                <w:szCs w:val="24"/>
              </w:rPr>
            </w:pPr>
          </w:p>
          <w:p w14:paraId="1C3CCF39" w14:textId="77777777" w:rsidR="00387EE6" w:rsidRDefault="00387EE6" w:rsidP="00387EE6">
            <w:pPr>
              <w:rPr>
                <w:rFonts w:ascii="Times New Roman" w:eastAsia="Times New Roman" w:hAnsi="Times New Roman" w:cs="Times New Roman"/>
                <w:color w:val="000000"/>
                <w:sz w:val="24"/>
                <w:szCs w:val="24"/>
              </w:rPr>
            </w:pPr>
          </w:p>
          <w:p w14:paraId="63E671C8" w14:textId="77777777" w:rsidR="00387EE6" w:rsidRDefault="00387EE6" w:rsidP="00387EE6">
            <w:pPr>
              <w:rPr>
                <w:rFonts w:ascii="Times New Roman" w:eastAsia="Times New Roman" w:hAnsi="Times New Roman" w:cs="Times New Roman"/>
                <w:color w:val="000000"/>
                <w:sz w:val="24"/>
                <w:szCs w:val="24"/>
              </w:rPr>
            </w:pPr>
          </w:p>
          <w:p w14:paraId="1AA7E8B7" w14:textId="77777777" w:rsidR="00387EE6" w:rsidRDefault="00387EE6" w:rsidP="00387EE6">
            <w:pPr>
              <w:rPr>
                <w:rFonts w:ascii="Times New Roman" w:eastAsia="Times New Roman" w:hAnsi="Times New Roman" w:cs="Times New Roman"/>
                <w:color w:val="000000"/>
                <w:sz w:val="24"/>
                <w:szCs w:val="24"/>
              </w:rPr>
            </w:pPr>
          </w:p>
          <w:p w14:paraId="36976CE7" w14:textId="77777777" w:rsidR="00387EE6" w:rsidRDefault="00387EE6" w:rsidP="00387EE6">
            <w:pPr>
              <w:rPr>
                <w:rFonts w:ascii="Times New Roman" w:eastAsia="Times New Roman" w:hAnsi="Times New Roman" w:cs="Times New Roman"/>
                <w:color w:val="000000"/>
                <w:sz w:val="24"/>
                <w:szCs w:val="24"/>
              </w:rPr>
            </w:pPr>
          </w:p>
          <w:p w14:paraId="6A39AB23" w14:textId="77777777" w:rsidR="00387EE6" w:rsidRDefault="00387EE6" w:rsidP="00387EE6">
            <w:pPr>
              <w:rPr>
                <w:rFonts w:ascii="Times New Roman" w:eastAsia="Times New Roman" w:hAnsi="Times New Roman" w:cs="Times New Roman"/>
                <w:color w:val="000000"/>
                <w:sz w:val="24"/>
                <w:szCs w:val="24"/>
              </w:rPr>
            </w:pPr>
          </w:p>
          <w:p w14:paraId="41675A05" w14:textId="77777777" w:rsidR="00387EE6" w:rsidRDefault="00387EE6" w:rsidP="00387EE6">
            <w:pPr>
              <w:rPr>
                <w:rFonts w:ascii="Times New Roman" w:eastAsia="Times New Roman" w:hAnsi="Times New Roman" w:cs="Times New Roman"/>
                <w:color w:val="000000"/>
                <w:sz w:val="24"/>
                <w:szCs w:val="24"/>
              </w:rPr>
            </w:pPr>
          </w:p>
          <w:p w14:paraId="34F558C5" w14:textId="77777777" w:rsidR="00387EE6" w:rsidRDefault="00387EE6" w:rsidP="00387EE6">
            <w:pPr>
              <w:rPr>
                <w:rFonts w:ascii="Times New Roman" w:eastAsia="Times New Roman" w:hAnsi="Times New Roman" w:cs="Times New Roman"/>
                <w:color w:val="000000"/>
                <w:sz w:val="24"/>
                <w:szCs w:val="24"/>
              </w:rPr>
            </w:pPr>
          </w:p>
          <w:p w14:paraId="435B4712" w14:textId="77777777" w:rsidR="00387EE6" w:rsidRDefault="00387EE6" w:rsidP="00387EE6">
            <w:pPr>
              <w:rPr>
                <w:rFonts w:ascii="Times New Roman" w:eastAsia="Times New Roman" w:hAnsi="Times New Roman" w:cs="Times New Roman"/>
                <w:color w:val="000000"/>
                <w:sz w:val="24"/>
                <w:szCs w:val="24"/>
              </w:rPr>
            </w:pPr>
          </w:p>
          <w:p w14:paraId="1FC25EA6" w14:textId="77777777" w:rsidR="00387EE6" w:rsidRDefault="00387EE6" w:rsidP="00387EE6">
            <w:pPr>
              <w:rPr>
                <w:rFonts w:ascii="Times New Roman" w:eastAsia="Times New Roman" w:hAnsi="Times New Roman" w:cs="Times New Roman"/>
                <w:color w:val="000000"/>
                <w:sz w:val="24"/>
                <w:szCs w:val="24"/>
              </w:rPr>
            </w:pPr>
          </w:p>
          <w:p w14:paraId="7EB5C95D" w14:textId="77777777" w:rsidR="00387EE6" w:rsidRDefault="00387EE6" w:rsidP="00387EE6">
            <w:pPr>
              <w:rPr>
                <w:rFonts w:ascii="Times New Roman" w:eastAsia="Times New Roman" w:hAnsi="Times New Roman" w:cs="Times New Roman"/>
                <w:color w:val="000000"/>
                <w:sz w:val="24"/>
                <w:szCs w:val="24"/>
              </w:rPr>
            </w:pPr>
          </w:p>
          <w:p w14:paraId="1EFAE46E" w14:textId="77777777" w:rsidR="00387EE6" w:rsidRDefault="00387EE6" w:rsidP="00387EE6">
            <w:pPr>
              <w:rPr>
                <w:rFonts w:ascii="Times New Roman" w:eastAsia="Times New Roman" w:hAnsi="Times New Roman" w:cs="Times New Roman"/>
                <w:color w:val="000000"/>
                <w:sz w:val="24"/>
                <w:szCs w:val="24"/>
              </w:rPr>
            </w:pPr>
          </w:p>
          <w:p w14:paraId="1A1A1C51" w14:textId="77777777" w:rsidR="00387EE6" w:rsidRDefault="00387EE6" w:rsidP="00387EE6">
            <w:pPr>
              <w:rPr>
                <w:rFonts w:ascii="Times New Roman" w:eastAsia="Times New Roman" w:hAnsi="Times New Roman" w:cs="Times New Roman"/>
                <w:color w:val="000000"/>
                <w:sz w:val="24"/>
                <w:szCs w:val="24"/>
              </w:rPr>
            </w:pPr>
          </w:p>
          <w:p w14:paraId="4CAC4383" w14:textId="77777777" w:rsidR="00387EE6" w:rsidRDefault="00387EE6" w:rsidP="00387EE6">
            <w:pPr>
              <w:rPr>
                <w:rFonts w:ascii="Times New Roman" w:eastAsia="Times New Roman" w:hAnsi="Times New Roman" w:cs="Times New Roman"/>
                <w:color w:val="000000"/>
                <w:sz w:val="24"/>
                <w:szCs w:val="24"/>
              </w:rPr>
            </w:pPr>
          </w:p>
          <w:p w14:paraId="07A6D02F" w14:textId="77777777" w:rsidR="00387EE6" w:rsidRDefault="00387EE6" w:rsidP="00387EE6">
            <w:pPr>
              <w:rPr>
                <w:rFonts w:ascii="Times New Roman" w:eastAsia="Times New Roman" w:hAnsi="Times New Roman" w:cs="Times New Roman"/>
                <w:color w:val="000000"/>
                <w:sz w:val="24"/>
                <w:szCs w:val="24"/>
              </w:rPr>
            </w:pPr>
          </w:p>
          <w:p w14:paraId="258D5B84" w14:textId="77777777" w:rsidR="00387EE6" w:rsidRDefault="00387EE6" w:rsidP="00387EE6">
            <w:pPr>
              <w:rPr>
                <w:rFonts w:ascii="Times New Roman" w:eastAsia="Times New Roman" w:hAnsi="Times New Roman" w:cs="Times New Roman"/>
                <w:color w:val="000000"/>
                <w:sz w:val="24"/>
                <w:szCs w:val="24"/>
              </w:rPr>
            </w:pPr>
          </w:p>
          <w:p w14:paraId="3AFC9286" w14:textId="77777777" w:rsidR="00387EE6" w:rsidRDefault="00387EE6" w:rsidP="00387EE6">
            <w:pPr>
              <w:rPr>
                <w:rFonts w:ascii="Times New Roman" w:eastAsia="Times New Roman" w:hAnsi="Times New Roman" w:cs="Times New Roman"/>
                <w:color w:val="000000"/>
                <w:sz w:val="24"/>
                <w:szCs w:val="24"/>
              </w:rPr>
            </w:pPr>
          </w:p>
          <w:p w14:paraId="068DE1AB" w14:textId="77777777" w:rsidR="00387EE6" w:rsidRDefault="00387EE6" w:rsidP="00387EE6">
            <w:pPr>
              <w:rPr>
                <w:rFonts w:ascii="Times New Roman" w:eastAsia="Times New Roman" w:hAnsi="Times New Roman" w:cs="Times New Roman"/>
                <w:color w:val="000000"/>
                <w:sz w:val="24"/>
                <w:szCs w:val="24"/>
              </w:rPr>
            </w:pPr>
          </w:p>
          <w:p w14:paraId="0C171F70" w14:textId="77777777" w:rsidR="00387EE6" w:rsidRDefault="00387EE6" w:rsidP="00387EE6">
            <w:pPr>
              <w:rPr>
                <w:rFonts w:ascii="Times New Roman" w:eastAsia="Times New Roman" w:hAnsi="Times New Roman" w:cs="Times New Roman"/>
                <w:color w:val="000000"/>
                <w:sz w:val="24"/>
                <w:szCs w:val="24"/>
              </w:rPr>
            </w:pPr>
          </w:p>
          <w:p w14:paraId="6E1DB5A5" w14:textId="77777777" w:rsidR="00387EE6" w:rsidRDefault="00387EE6" w:rsidP="00387EE6">
            <w:pPr>
              <w:rPr>
                <w:rFonts w:ascii="Times New Roman" w:eastAsia="Times New Roman" w:hAnsi="Times New Roman" w:cs="Times New Roman"/>
                <w:color w:val="000000"/>
                <w:sz w:val="24"/>
                <w:szCs w:val="24"/>
              </w:rPr>
            </w:pPr>
          </w:p>
          <w:p w14:paraId="04CE705C" w14:textId="77777777" w:rsidR="00387EE6" w:rsidRDefault="00387EE6" w:rsidP="00387EE6">
            <w:pPr>
              <w:rPr>
                <w:rFonts w:ascii="Times New Roman" w:eastAsia="Times New Roman" w:hAnsi="Times New Roman" w:cs="Times New Roman"/>
                <w:color w:val="000000"/>
                <w:sz w:val="24"/>
                <w:szCs w:val="24"/>
              </w:rPr>
            </w:pPr>
          </w:p>
          <w:p w14:paraId="7EB91ECF" w14:textId="77777777" w:rsidR="00387EE6" w:rsidRDefault="00387EE6" w:rsidP="00387EE6">
            <w:pPr>
              <w:rPr>
                <w:rFonts w:ascii="Times New Roman" w:eastAsia="Times New Roman" w:hAnsi="Times New Roman" w:cs="Times New Roman"/>
                <w:color w:val="000000"/>
                <w:sz w:val="24"/>
                <w:szCs w:val="24"/>
              </w:rPr>
            </w:pPr>
          </w:p>
          <w:p w14:paraId="1EDFDD8B" w14:textId="77777777" w:rsidR="00387EE6" w:rsidRDefault="00387EE6" w:rsidP="00387EE6">
            <w:pPr>
              <w:rPr>
                <w:rFonts w:ascii="Times New Roman" w:eastAsia="Times New Roman" w:hAnsi="Times New Roman" w:cs="Times New Roman"/>
                <w:color w:val="000000"/>
                <w:sz w:val="24"/>
                <w:szCs w:val="24"/>
              </w:rPr>
            </w:pPr>
          </w:p>
          <w:p w14:paraId="0D42D82B" w14:textId="77777777" w:rsidR="00387EE6" w:rsidRDefault="00387EE6" w:rsidP="00387EE6">
            <w:pPr>
              <w:rPr>
                <w:rFonts w:ascii="Times New Roman" w:eastAsia="Times New Roman" w:hAnsi="Times New Roman" w:cs="Times New Roman"/>
                <w:color w:val="000000"/>
                <w:sz w:val="24"/>
                <w:szCs w:val="24"/>
              </w:rPr>
            </w:pPr>
          </w:p>
          <w:p w14:paraId="586BA5B6" w14:textId="77777777" w:rsidR="00387EE6" w:rsidRDefault="00387EE6" w:rsidP="00387EE6">
            <w:pPr>
              <w:rPr>
                <w:rFonts w:ascii="Times New Roman" w:eastAsia="Times New Roman" w:hAnsi="Times New Roman" w:cs="Times New Roman"/>
                <w:color w:val="000000"/>
                <w:sz w:val="24"/>
                <w:szCs w:val="24"/>
              </w:rPr>
            </w:pPr>
          </w:p>
          <w:p w14:paraId="34C12AE2" w14:textId="77777777" w:rsidR="00387EE6" w:rsidRDefault="00387EE6" w:rsidP="00387EE6">
            <w:pPr>
              <w:rPr>
                <w:rFonts w:ascii="Times New Roman" w:eastAsia="Times New Roman" w:hAnsi="Times New Roman" w:cs="Times New Roman"/>
                <w:color w:val="000000"/>
                <w:sz w:val="24"/>
                <w:szCs w:val="24"/>
              </w:rPr>
            </w:pPr>
          </w:p>
          <w:p w14:paraId="7196EBED" w14:textId="77777777" w:rsidR="00387EE6" w:rsidRDefault="00387EE6" w:rsidP="00387EE6">
            <w:pPr>
              <w:rPr>
                <w:rFonts w:ascii="Times New Roman" w:eastAsia="Times New Roman" w:hAnsi="Times New Roman" w:cs="Times New Roman"/>
                <w:color w:val="000000"/>
                <w:sz w:val="24"/>
                <w:szCs w:val="24"/>
              </w:rPr>
            </w:pPr>
          </w:p>
          <w:p w14:paraId="2945EAF1" w14:textId="072D9044" w:rsidR="00A92AD7" w:rsidRDefault="00A92AD7" w:rsidP="00012DF3">
            <w:pPr>
              <w:rPr>
                <w:rFonts w:ascii="Times New Roman" w:eastAsia="Times New Roman" w:hAnsi="Times New Roman" w:cs="Times New Roman"/>
                <w:bCs/>
                <w:color w:val="000000"/>
                <w:sz w:val="24"/>
                <w:szCs w:val="24"/>
              </w:rPr>
            </w:pPr>
          </w:p>
          <w:p w14:paraId="7A0434B4" w14:textId="665E59A7" w:rsidR="00BC4F21" w:rsidRDefault="00BC4F21" w:rsidP="00012DF3">
            <w:pPr>
              <w:rPr>
                <w:rFonts w:ascii="Times New Roman" w:eastAsia="Times New Roman" w:hAnsi="Times New Roman" w:cs="Times New Roman"/>
                <w:bCs/>
                <w:color w:val="000000"/>
                <w:sz w:val="24"/>
                <w:szCs w:val="24"/>
              </w:rPr>
            </w:pPr>
          </w:p>
          <w:p w14:paraId="4CA2544D" w14:textId="77777777" w:rsidR="00BC4F21" w:rsidRDefault="00BC4F21" w:rsidP="00012DF3">
            <w:pPr>
              <w:rPr>
                <w:rFonts w:ascii="Times New Roman" w:eastAsia="Times New Roman" w:hAnsi="Times New Roman" w:cs="Times New Roman"/>
                <w:bCs/>
                <w:color w:val="000000"/>
                <w:sz w:val="24"/>
                <w:szCs w:val="24"/>
              </w:rPr>
            </w:pPr>
          </w:p>
          <w:p w14:paraId="1AA0525E" w14:textId="78B06270" w:rsidR="00012DF3" w:rsidRPr="00012DF3" w:rsidRDefault="00012DF3" w:rsidP="00012DF3">
            <w:pPr>
              <w:rPr>
                <w:rFonts w:ascii="Times New Roman" w:eastAsia="Times New Roman" w:hAnsi="Times New Roman" w:cs="Times New Roman"/>
                <w:bCs/>
                <w:color w:val="000000"/>
                <w:sz w:val="24"/>
                <w:szCs w:val="24"/>
              </w:rPr>
            </w:pPr>
            <w:r w:rsidRPr="00012DF3">
              <w:rPr>
                <w:rFonts w:ascii="Times New Roman" w:eastAsia="Times New Roman" w:hAnsi="Times New Roman" w:cs="Times New Roman"/>
                <w:bCs/>
                <w:color w:val="000000"/>
                <w:sz w:val="24"/>
                <w:szCs w:val="24"/>
              </w:rPr>
              <w:t xml:space="preserve">Приведение в соответствие с Цифровым Кодексом Республики Казахстан. </w:t>
            </w:r>
          </w:p>
          <w:p w14:paraId="1F975CFB" w14:textId="77777777" w:rsidR="00387EE6" w:rsidRDefault="00387EE6" w:rsidP="00387EE6">
            <w:pPr>
              <w:rPr>
                <w:rFonts w:ascii="Times New Roman" w:eastAsia="Times New Roman" w:hAnsi="Times New Roman" w:cs="Times New Roman"/>
                <w:color w:val="000000"/>
                <w:sz w:val="24"/>
                <w:szCs w:val="24"/>
              </w:rPr>
            </w:pPr>
          </w:p>
          <w:p w14:paraId="0CD6D204" w14:textId="77777777" w:rsidR="00387EE6" w:rsidRDefault="00387EE6" w:rsidP="00387EE6">
            <w:pPr>
              <w:rPr>
                <w:rFonts w:ascii="Times New Roman" w:eastAsia="Times New Roman" w:hAnsi="Times New Roman" w:cs="Times New Roman"/>
                <w:color w:val="000000"/>
                <w:sz w:val="24"/>
                <w:szCs w:val="24"/>
              </w:rPr>
            </w:pPr>
          </w:p>
          <w:p w14:paraId="2843AC36" w14:textId="77777777" w:rsidR="00387EE6" w:rsidRDefault="00387EE6" w:rsidP="00387EE6">
            <w:pPr>
              <w:rPr>
                <w:rFonts w:ascii="Times New Roman" w:eastAsia="Times New Roman" w:hAnsi="Times New Roman" w:cs="Times New Roman"/>
                <w:color w:val="000000"/>
                <w:sz w:val="24"/>
                <w:szCs w:val="24"/>
              </w:rPr>
            </w:pPr>
          </w:p>
          <w:p w14:paraId="47325567" w14:textId="77777777" w:rsidR="00387EE6" w:rsidRDefault="00387EE6" w:rsidP="00387EE6">
            <w:pPr>
              <w:rPr>
                <w:rFonts w:ascii="Times New Roman" w:eastAsia="Times New Roman" w:hAnsi="Times New Roman" w:cs="Times New Roman"/>
                <w:color w:val="000000"/>
                <w:sz w:val="24"/>
                <w:szCs w:val="24"/>
              </w:rPr>
            </w:pPr>
          </w:p>
          <w:p w14:paraId="71033CB0" w14:textId="77777777" w:rsidR="00387EE6" w:rsidRDefault="00387EE6" w:rsidP="00387EE6">
            <w:pPr>
              <w:rPr>
                <w:rFonts w:ascii="Times New Roman" w:eastAsia="Times New Roman" w:hAnsi="Times New Roman" w:cs="Times New Roman"/>
                <w:color w:val="000000"/>
                <w:sz w:val="24"/>
                <w:szCs w:val="24"/>
              </w:rPr>
            </w:pPr>
          </w:p>
          <w:p w14:paraId="243C17D6" w14:textId="77777777" w:rsidR="00387EE6" w:rsidRDefault="00387EE6" w:rsidP="00387EE6">
            <w:pPr>
              <w:rPr>
                <w:rFonts w:ascii="Times New Roman" w:eastAsia="Times New Roman" w:hAnsi="Times New Roman" w:cs="Times New Roman"/>
                <w:color w:val="000000"/>
                <w:sz w:val="24"/>
                <w:szCs w:val="24"/>
              </w:rPr>
            </w:pPr>
          </w:p>
          <w:p w14:paraId="306B35CC" w14:textId="77777777" w:rsidR="00387EE6" w:rsidRDefault="00387EE6" w:rsidP="00387EE6">
            <w:pPr>
              <w:rPr>
                <w:rFonts w:ascii="Times New Roman" w:eastAsia="Times New Roman" w:hAnsi="Times New Roman" w:cs="Times New Roman"/>
                <w:color w:val="000000"/>
                <w:sz w:val="24"/>
                <w:szCs w:val="24"/>
              </w:rPr>
            </w:pPr>
          </w:p>
          <w:p w14:paraId="1BFBB0C6" w14:textId="77777777" w:rsidR="00387EE6" w:rsidRDefault="00387EE6" w:rsidP="00387EE6">
            <w:pPr>
              <w:rPr>
                <w:rFonts w:ascii="Times New Roman" w:eastAsia="Times New Roman" w:hAnsi="Times New Roman" w:cs="Times New Roman"/>
                <w:color w:val="000000"/>
                <w:sz w:val="24"/>
                <w:szCs w:val="24"/>
              </w:rPr>
            </w:pPr>
          </w:p>
          <w:p w14:paraId="21B9515B" w14:textId="77777777" w:rsidR="00387EE6" w:rsidRDefault="00387EE6" w:rsidP="00387EE6">
            <w:pPr>
              <w:rPr>
                <w:rFonts w:ascii="Times New Roman" w:eastAsia="Times New Roman" w:hAnsi="Times New Roman" w:cs="Times New Roman"/>
                <w:color w:val="000000"/>
                <w:sz w:val="24"/>
                <w:szCs w:val="24"/>
              </w:rPr>
            </w:pPr>
          </w:p>
          <w:p w14:paraId="5D72D717" w14:textId="77777777" w:rsidR="00387EE6" w:rsidRDefault="00387EE6" w:rsidP="00387EE6">
            <w:pPr>
              <w:rPr>
                <w:rFonts w:ascii="Times New Roman" w:eastAsia="Times New Roman" w:hAnsi="Times New Roman" w:cs="Times New Roman"/>
                <w:color w:val="000000"/>
                <w:sz w:val="24"/>
                <w:szCs w:val="24"/>
              </w:rPr>
            </w:pPr>
          </w:p>
          <w:p w14:paraId="19B26EB1" w14:textId="77777777" w:rsidR="00387EE6" w:rsidRDefault="00387EE6" w:rsidP="00387EE6">
            <w:pPr>
              <w:rPr>
                <w:rFonts w:ascii="Times New Roman" w:eastAsia="Times New Roman" w:hAnsi="Times New Roman" w:cs="Times New Roman"/>
                <w:color w:val="000000"/>
                <w:sz w:val="24"/>
                <w:szCs w:val="24"/>
              </w:rPr>
            </w:pPr>
          </w:p>
          <w:p w14:paraId="40DBAFE7" w14:textId="77777777" w:rsidR="00DC4E6A" w:rsidRDefault="00DC4E6A" w:rsidP="00012DF3">
            <w:pPr>
              <w:rPr>
                <w:rFonts w:ascii="Times New Roman" w:eastAsia="Times New Roman" w:hAnsi="Times New Roman" w:cs="Times New Roman"/>
                <w:bCs/>
                <w:color w:val="000000"/>
                <w:sz w:val="24"/>
                <w:szCs w:val="24"/>
              </w:rPr>
            </w:pPr>
          </w:p>
          <w:p w14:paraId="285D684E" w14:textId="77777777" w:rsidR="00DC4E6A" w:rsidRDefault="00DC4E6A" w:rsidP="00012DF3">
            <w:pPr>
              <w:rPr>
                <w:rFonts w:ascii="Times New Roman" w:eastAsia="Times New Roman" w:hAnsi="Times New Roman" w:cs="Times New Roman"/>
                <w:bCs/>
                <w:color w:val="000000"/>
                <w:sz w:val="24"/>
                <w:szCs w:val="24"/>
              </w:rPr>
            </w:pPr>
          </w:p>
          <w:p w14:paraId="204F29E9" w14:textId="77777777" w:rsidR="00DC4E6A" w:rsidRDefault="00DC4E6A" w:rsidP="00012DF3">
            <w:pPr>
              <w:rPr>
                <w:rFonts w:ascii="Times New Roman" w:eastAsia="Times New Roman" w:hAnsi="Times New Roman" w:cs="Times New Roman"/>
                <w:bCs/>
                <w:color w:val="000000"/>
                <w:sz w:val="24"/>
                <w:szCs w:val="24"/>
              </w:rPr>
            </w:pPr>
          </w:p>
          <w:p w14:paraId="7EBDFB74" w14:textId="2212FC8B" w:rsidR="00012DF3" w:rsidRPr="00012DF3" w:rsidRDefault="00012DF3" w:rsidP="00012DF3">
            <w:pPr>
              <w:rPr>
                <w:rFonts w:ascii="Times New Roman" w:eastAsia="Times New Roman" w:hAnsi="Times New Roman" w:cs="Times New Roman"/>
                <w:bCs/>
                <w:color w:val="000000"/>
                <w:sz w:val="24"/>
                <w:szCs w:val="24"/>
              </w:rPr>
            </w:pPr>
            <w:r w:rsidRPr="00012DF3">
              <w:rPr>
                <w:rFonts w:ascii="Times New Roman" w:eastAsia="Times New Roman" w:hAnsi="Times New Roman" w:cs="Times New Roman"/>
                <w:bCs/>
                <w:color w:val="000000"/>
                <w:sz w:val="24"/>
                <w:szCs w:val="24"/>
              </w:rPr>
              <w:t xml:space="preserve">Приведение в соответствие с Цифровым Кодексом Республики Казахстан. </w:t>
            </w:r>
          </w:p>
          <w:p w14:paraId="6D4D2DE7" w14:textId="77777777" w:rsidR="00387EE6" w:rsidRDefault="00387EE6" w:rsidP="00387EE6">
            <w:pPr>
              <w:rPr>
                <w:rFonts w:ascii="Times New Roman" w:eastAsia="Times New Roman" w:hAnsi="Times New Roman" w:cs="Times New Roman"/>
                <w:color w:val="000000"/>
                <w:sz w:val="24"/>
                <w:szCs w:val="24"/>
              </w:rPr>
            </w:pPr>
          </w:p>
          <w:p w14:paraId="44E6DA33" w14:textId="77777777" w:rsidR="00387EE6" w:rsidRDefault="00387EE6" w:rsidP="00387EE6">
            <w:pPr>
              <w:rPr>
                <w:rFonts w:ascii="Times New Roman" w:eastAsia="Times New Roman" w:hAnsi="Times New Roman" w:cs="Times New Roman"/>
                <w:color w:val="000000"/>
                <w:sz w:val="24"/>
                <w:szCs w:val="24"/>
              </w:rPr>
            </w:pPr>
          </w:p>
          <w:p w14:paraId="674DA3ED" w14:textId="77777777" w:rsidR="00387EE6" w:rsidRDefault="00387EE6" w:rsidP="00387EE6">
            <w:pPr>
              <w:rPr>
                <w:rFonts w:ascii="Times New Roman" w:eastAsia="Times New Roman" w:hAnsi="Times New Roman" w:cs="Times New Roman"/>
                <w:color w:val="000000"/>
                <w:sz w:val="24"/>
                <w:szCs w:val="24"/>
              </w:rPr>
            </w:pPr>
          </w:p>
          <w:p w14:paraId="2896AD4A" w14:textId="77777777" w:rsidR="00387EE6" w:rsidRDefault="00387EE6" w:rsidP="00387EE6">
            <w:pPr>
              <w:rPr>
                <w:rFonts w:ascii="Times New Roman" w:eastAsia="Times New Roman" w:hAnsi="Times New Roman" w:cs="Times New Roman"/>
                <w:color w:val="000000"/>
                <w:sz w:val="24"/>
                <w:szCs w:val="24"/>
              </w:rPr>
            </w:pPr>
          </w:p>
          <w:p w14:paraId="3782C2D4" w14:textId="77777777" w:rsidR="00387EE6" w:rsidRDefault="00387EE6" w:rsidP="00387EE6">
            <w:pPr>
              <w:rPr>
                <w:rFonts w:ascii="Times New Roman" w:eastAsia="Times New Roman" w:hAnsi="Times New Roman" w:cs="Times New Roman"/>
                <w:color w:val="000000"/>
                <w:sz w:val="24"/>
                <w:szCs w:val="24"/>
              </w:rPr>
            </w:pPr>
          </w:p>
          <w:p w14:paraId="2E791BC7" w14:textId="77777777" w:rsidR="00387EE6" w:rsidRDefault="00387EE6" w:rsidP="00387EE6">
            <w:pPr>
              <w:rPr>
                <w:rFonts w:ascii="Times New Roman" w:eastAsia="Times New Roman" w:hAnsi="Times New Roman" w:cs="Times New Roman"/>
                <w:color w:val="000000"/>
                <w:sz w:val="24"/>
                <w:szCs w:val="24"/>
              </w:rPr>
            </w:pPr>
          </w:p>
          <w:p w14:paraId="772B762F" w14:textId="77777777" w:rsidR="00387EE6" w:rsidRDefault="00387EE6" w:rsidP="00387EE6">
            <w:pPr>
              <w:rPr>
                <w:rFonts w:ascii="Times New Roman" w:eastAsia="Times New Roman" w:hAnsi="Times New Roman" w:cs="Times New Roman"/>
                <w:color w:val="000000"/>
                <w:sz w:val="24"/>
                <w:szCs w:val="24"/>
              </w:rPr>
            </w:pPr>
          </w:p>
          <w:p w14:paraId="5961E18F" w14:textId="1ABA0D30" w:rsidR="00387EE6" w:rsidRDefault="00387EE6" w:rsidP="00387EE6">
            <w:pPr>
              <w:rPr>
                <w:rFonts w:ascii="Times New Roman" w:eastAsia="Times New Roman" w:hAnsi="Times New Roman" w:cs="Times New Roman"/>
                <w:color w:val="000000"/>
                <w:sz w:val="24"/>
                <w:szCs w:val="24"/>
              </w:rPr>
            </w:pPr>
          </w:p>
          <w:p w14:paraId="6E98AD32" w14:textId="5D33F7A4" w:rsidR="00012DF3" w:rsidRDefault="00012DF3" w:rsidP="00387EE6">
            <w:pPr>
              <w:rPr>
                <w:rFonts w:ascii="Times New Roman" w:eastAsia="Times New Roman" w:hAnsi="Times New Roman" w:cs="Times New Roman"/>
                <w:color w:val="000000"/>
                <w:sz w:val="24"/>
                <w:szCs w:val="24"/>
              </w:rPr>
            </w:pPr>
          </w:p>
          <w:p w14:paraId="2DB03D19" w14:textId="08CA296B" w:rsidR="00012DF3" w:rsidRDefault="00012DF3" w:rsidP="00387EE6">
            <w:pPr>
              <w:rPr>
                <w:rFonts w:ascii="Times New Roman" w:eastAsia="Times New Roman" w:hAnsi="Times New Roman" w:cs="Times New Roman"/>
                <w:color w:val="000000"/>
                <w:sz w:val="24"/>
                <w:szCs w:val="24"/>
              </w:rPr>
            </w:pPr>
          </w:p>
          <w:p w14:paraId="4EA3A817" w14:textId="6D3C762C" w:rsidR="00012DF3" w:rsidRDefault="00012DF3" w:rsidP="00387EE6">
            <w:pPr>
              <w:rPr>
                <w:rFonts w:ascii="Times New Roman" w:eastAsia="Times New Roman" w:hAnsi="Times New Roman" w:cs="Times New Roman"/>
                <w:color w:val="000000"/>
                <w:sz w:val="24"/>
                <w:szCs w:val="24"/>
              </w:rPr>
            </w:pPr>
          </w:p>
          <w:p w14:paraId="438E7849" w14:textId="3990F61A" w:rsidR="00012DF3" w:rsidRDefault="00012DF3" w:rsidP="00387EE6">
            <w:pPr>
              <w:rPr>
                <w:rFonts w:ascii="Times New Roman" w:eastAsia="Times New Roman" w:hAnsi="Times New Roman" w:cs="Times New Roman"/>
                <w:color w:val="000000"/>
                <w:sz w:val="24"/>
                <w:szCs w:val="24"/>
              </w:rPr>
            </w:pPr>
          </w:p>
          <w:p w14:paraId="093E151F" w14:textId="54C4D2F0" w:rsidR="00012DF3" w:rsidRDefault="00012DF3" w:rsidP="00387EE6">
            <w:pPr>
              <w:rPr>
                <w:rFonts w:ascii="Times New Roman" w:eastAsia="Times New Roman" w:hAnsi="Times New Roman" w:cs="Times New Roman"/>
                <w:color w:val="000000"/>
                <w:sz w:val="24"/>
                <w:szCs w:val="24"/>
              </w:rPr>
            </w:pPr>
          </w:p>
          <w:p w14:paraId="1DDD2778" w14:textId="35C6C6FF" w:rsidR="00012DF3" w:rsidRDefault="00012DF3" w:rsidP="00387EE6">
            <w:pPr>
              <w:rPr>
                <w:rFonts w:ascii="Times New Roman" w:eastAsia="Times New Roman" w:hAnsi="Times New Roman" w:cs="Times New Roman"/>
                <w:color w:val="000000"/>
                <w:sz w:val="24"/>
                <w:szCs w:val="24"/>
              </w:rPr>
            </w:pPr>
          </w:p>
          <w:p w14:paraId="25CD00BA" w14:textId="1BAC28EE" w:rsidR="00012DF3" w:rsidRDefault="00012DF3" w:rsidP="00387EE6">
            <w:pPr>
              <w:rPr>
                <w:rFonts w:ascii="Times New Roman" w:eastAsia="Times New Roman" w:hAnsi="Times New Roman" w:cs="Times New Roman"/>
                <w:color w:val="000000"/>
                <w:sz w:val="24"/>
                <w:szCs w:val="24"/>
              </w:rPr>
            </w:pPr>
          </w:p>
          <w:p w14:paraId="36AAE75C" w14:textId="16EEFF16" w:rsidR="00012DF3" w:rsidRDefault="00012DF3" w:rsidP="00387EE6">
            <w:pPr>
              <w:rPr>
                <w:rFonts w:ascii="Times New Roman" w:eastAsia="Times New Roman" w:hAnsi="Times New Roman" w:cs="Times New Roman"/>
                <w:color w:val="000000"/>
                <w:sz w:val="24"/>
                <w:szCs w:val="24"/>
              </w:rPr>
            </w:pPr>
          </w:p>
          <w:p w14:paraId="69BCB1FA" w14:textId="4B810BB3" w:rsidR="00012DF3" w:rsidRDefault="00012DF3" w:rsidP="00387EE6">
            <w:pPr>
              <w:rPr>
                <w:rFonts w:ascii="Times New Roman" w:eastAsia="Times New Roman" w:hAnsi="Times New Roman" w:cs="Times New Roman"/>
                <w:color w:val="000000"/>
                <w:sz w:val="24"/>
                <w:szCs w:val="24"/>
              </w:rPr>
            </w:pPr>
          </w:p>
          <w:p w14:paraId="30AABA8E" w14:textId="503C4F0E" w:rsidR="00012DF3" w:rsidRDefault="00012DF3" w:rsidP="00387EE6">
            <w:pPr>
              <w:rPr>
                <w:rFonts w:ascii="Times New Roman" w:eastAsia="Times New Roman" w:hAnsi="Times New Roman" w:cs="Times New Roman"/>
                <w:color w:val="000000"/>
                <w:sz w:val="24"/>
                <w:szCs w:val="24"/>
              </w:rPr>
            </w:pPr>
          </w:p>
          <w:p w14:paraId="34B1ACF8" w14:textId="66515682" w:rsidR="00012DF3" w:rsidRDefault="00012DF3" w:rsidP="00387EE6">
            <w:pPr>
              <w:rPr>
                <w:rFonts w:ascii="Times New Roman" w:eastAsia="Times New Roman" w:hAnsi="Times New Roman" w:cs="Times New Roman"/>
                <w:color w:val="000000"/>
                <w:sz w:val="24"/>
                <w:szCs w:val="24"/>
              </w:rPr>
            </w:pPr>
          </w:p>
          <w:p w14:paraId="5970A4E6" w14:textId="53B039ED" w:rsidR="00012DF3" w:rsidRDefault="00012DF3" w:rsidP="00387EE6">
            <w:pPr>
              <w:rPr>
                <w:rFonts w:ascii="Times New Roman" w:eastAsia="Times New Roman" w:hAnsi="Times New Roman" w:cs="Times New Roman"/>
                <w:color w:val="000000"/>
                <w:sz w:val="24"/>
                <w:szCs w:val="24"/>
              </w:rPr>
            </w:pPr>
          </w:p>
          <w:p w14:paraId="2AAB0E11" w14:textId="1915BC24" w:rsidR="00012DF3" w:rsidRDefault="00012DF3" w:rsidP="00387EE6">
            <w:pPr>
              <w:rPr>
                <w:rFonts w:ascii="Times New Roman" w:eastAsia="Times New Roman" w:hAnsi="Times New Roman" w:cs="Times New Roman"/>
                <w:color w:val="000000"/>
                <w:sz w:val="24"/>
                <w:szCs w:val="24"/>
              </w:rPr>
            </w:pPr>
          </w:p>
          <w:p w14:paraId="71DF80F3" w14:textId="1A611BC2" w:rsidR="00012DF3" w:rsidRDefault="00012DF3" w:rsidP="00387EE6">
            <w:pPr>
              <w:rPr>
                <w:rFonts w:ascii="Times New Roman" w:eastAsia="Times New Roman" w:hAnsi="Times New Roman" w:cs="Times New Roman"/>
                <w:color w:val="000000"/>
                <w:sz w:val="24"/>
                <w:szCs w:val="24"/>
              </w:rPr>
            </w:pPr>
          </w:p>
          <w:p w14:paraId="1A729D92" w14:textId="50A144EC" w:rsidR="00012DF3" w:rsidRDefault="00012DF3" w:rsidP="00387EE6">
            <w:pPr>
              <w:rPr>
                <w:rFonts w:ascii="Times New Roman" w:eastAsia="Times New Roman" w:hAnsi="Times New Roman" w:cs="Times New Roman"/>
                <w:color w:val="000000"/>
                <w:sz w:val="24"/>
                <w:szCs w:val="24"/>
              </w:rPr>
            </w:pPr>
          </w:p>
          <w:p w14:paraId="55DE0533" w14:textId="5BED545B" w:rsidR="00012DF3" w:rsidRDefault="00012DF3" w:rsidP="00387EE6">
            <w:pPr>
              <w:rPr>
                <w:rFonts w:ascii="Times New Roman" w:eastAsia="Times New Roman" w:hAnsi="Times New Roman" w:cs="Times New Roman"/>
                <w:color w:val="000000"/>
                <w:sz w:val="24"/>
                <w:szCs w:val="24"/>
              </w:rPr>
            </w:pPr>
          </w:p>
          <w:p w14:paraId="3ACA0279" w14:textId="21467BD3" w:rsidR="00012DF3" w:rsidRDefault="00012DF3" w:rsidP="00387EE6">
            <w:pPr>
              <w:rPr>
                <w:rFonts w:ascii="Times New Roman" w:eastAsia="Times New Roman" w:hAnsi="Times New Roman" w:cs="Times New Roman"/>
                <w:color w:val="000000"/>
                <w:sz w:val="24"/>
                <w:szCs w:val="24"/>
              </w:rPr>
            </w:pPr>
          </w:p>
          <w:p w14:paraId="28090434" w14:textId="72246840" w:rsidR="00012DF3" w:rsidRDefault="00012DF3" w:rsidP="00387EE6">
            <w:pPr>
              <w:rPr>
                <w:rFonts w:ascii="Times New Roman" w:eastAsia="Times New Roman" w:hAnsi="Times New Roman" w:cs="Times New Roman"/>
                <w:color w:val="000000"/>
                <w:sz w:val="24"/>
                <w:szCs w:val="24"/>
              </w:rPr>
            </w:pPr>
          </w:p>
          <w:p w14:paraId="79C04AB2" w14:textId="5B73E277" w:rsidR="00012DF3" w:rsidRDefault="00012DF3" w:rsidP="00387EE6">
            <w:pPr>
              <w:rPr>
                <w:rFonts w:ascii="Times New Roman" w:eastAsia="Times New Roman" w:hAnsi="Times New Roman" w:cs="Times New Roman"/>
                <w:color w:val="000000"/>
                <w:sz w:val="24"/>
                <w:szCs w:val="24"/>
              </w:rPr>
            </w:pPr>
          </w:p>
          <w:p w14:paraId="07C3C879" w14:textId="2DF5EB69" w:rsidR="00012DF3" w:rsidRDefault="00012DF3" w:rsidP="00387EE6">
            <w:pPr>
              <w:rPr>
                <w:rFonts w:ascii="Times New Roman" w:eastAsia="Times New Roman" w:hAnsi="Times New Roman" w:cs="Times New Roman"/>
                <w:color w:val="000000"/>
                <w:sz w:val="24"/>
                <w:szCs w:val="24"/>
              </w:rPr>
            </w:pPr>
          </w:p>
          <w:p w14:paraId="4E54DC7B" w14:textId="24103652" w:rsidR="00012DF3" w:rsidRDefault="00012DF3" w:rsidP="00387EE6">
            <w:pPr>
              <w:rPr>
                <w:rFonts w:ascii="Times New Roman" w:eastAsia="Times New Roman" w:hAnsi="Times New Roman" w:cs="Times New Roman"/>
                <w:color w:val="000000"/>
                <w:sz w:val="24"/>
                <w:szCs w:val="24"/>
              </w:rPr>
            </w:pPr>
          </w:p>
          <w:p w14:paraId="1D00A4B5" w14:textId="3DDE94A4" w:rsidR="00012DF3" w:rsidRDefault="00012DF3" w:rsidP="00387EE6">
            <w:pPr>
              <w:rPr>
                <w:rFonts w:ascii="Times New Roman" w:eastAsia="Times New Roman" w:hAnsi="Times New Roman" w:cs="Times New Roman"/>
                <w:color w:val="000000"/>
                <w:sz w:val="24"/>
                <w:szCs w:val="24"/>
              </w:rPr>
            </w:pPr>
          </w:p>
          <w:p w14:paraId="1EF93C22" w14:textId="25410E1B" w:rsidR="00012DF3" w:rsidRDefault="00012DF3" w:rsidP="00387EE6">
            <w:pPr>
              <w:rPr>
                <w:rFonts w:ascii="Times New Roman" w:eastAsia="Times New Roman" w:hAnsi="Times New Roman" w:cs="Times New Roman"/>
                <w:color w:val="000000"/>
                <w:sz w:val="24"/>
                <w:szCs w:val="24"/>
              </w:rPr>
            </w:pPr>
          </w:p>
          <w:p w14:paraId="060A95DD" w14:textId="77777777" w:rsidR="00DC4E6A" w:rsidRDefault="00DC4E6A" w:rsidP="00012DF3">
            <w:pPr>
              <w:rPr>
                <w:rFonts w:ascii="Times New Roman" w:eastAsia="Times New Roman" w:hAnsi="Times New Roman" w:cs="Times New Roman"/>
                <w:bCs/>
                <w:color w:val="000000"/>
                <w:sz w:val="24"/>
                <w:szCs w:val="24"/>
              </w:rPr>
            </w:pPr>
          </w:p>
          <w:p w14:paraId="7F9D6B9D" w14:textId="53868486" w:rsidR="00DC4E6A" w:rsidRDefault="00DC4E6A" w:rsidP="00012DF3">
            <w:pPr>
              <w:rPr>
                <w:rFonts w:ascii="Times New Roman" w:eastAsia="Times New Roman" w:hAnsi="Times New Roman" w:cs="Times New Roman"/>
                <w:bCs/>
                <w:color w:val="000000"/>
                <w:sz w:val="24"/>
                <w:szCs w:val="24"/>
              </w:rPr>
            </w:pPr>
          </w:p>
          <w:p w14:paraId="6A96EE48" w14:textId="77777777" w:rsidR="00BC4F21" w:rsidRDefault="00BC4F21" w:rsidP="00012DF3">
            <w:pPr>
              <w:rPr>
                <w:rFonts w:ascii="Times New Roman" w:eastAsia="Times New Roman" w:hAnsi="Times New Roman" w:cs="Times New Roman"/>
                <w:bCs/>
                <w:color w:val="000000"/>
                <w:sz w:val="24"/>
                <w:szCs w:val="24"/>
              </w:rPr>
            </w:pPr>
          </w:p>
          <w:p w14:paraId="6376C718" w14:textId="2E1CBE2B" w:rsidR="00012DF3" w:rsidRPr="00012DF3" w:rsidRDefault="00012DF3" w:rsidP="00012DF3">
            <w:pPr>
              <w:rPr>
                <w:rFonts w:ascii="Times New Roman" w:eastAsia="Times New Roman" w:hAnsi="Times New Roman" w:cs="Times New Roman"/>
                <w:color w:val="000000"/>
                <w:sz w:val="24"/>
                <w:szCs w:val="24"/>
              </w:rPr>
            </w:pPr>
            <w:r w:rsidRPr="00012DF3">
              <w:rPr>
                <w:rFonts w:ascii="Times New Roman" w:eastAsia="Times New Roman" w:hAnsi="Times New Roman" w:cs="Times New Roman"/>
                <w:bCs/>
                <w:color w:val="000000"/>
                <w:sz w:val="24"/>
                <w:szCs w:val="24"/>
              </w:rPr>
              <w:t xml:space="preserve">Приведение в соответствие с </w:t>
            </w:r>
            <w:r w:rsidRPr="00012DF3">
              <w:rPr>
                <w:rFonts w:ascii="Times New Roman" w:eastAsia="Times New Roman" w:hAnsi="Times New Roman" w:cs="Times New Roman"/>
                <w:color w:val="000000"/>
                <w:sz w:val="24"/>
                <w:szCs w:val="24"/>
              </w:rPr>
              <w:t>Законом Республики Казахстан «О государственных и социально ответственных услугах»</w:t>
            </w:r>
            <w:r w:rsidRPr="00012DF3">
              <w:rPr>
                <w:rFonts w:ascii="Times New Roman" w:eastAsia="Times New Roman" w:hAnsi="Times New Roman" w:cs="Times New Roman"/>
                <w:bCs/>
                <w:color w:val="000000"/>
                <w:sz w:val="24"/>
                <w:szCs w:val="24"/>
              </w:rPr>
              <w:t>.</w:t>
            </w:r>
          </w:p>
          <w:p w14:paraId="4BC6E0D3" w14:textId="77777777" w:rsidR="00012DF3" w:rsidRDefault="00012DF3" w:rsidP="00387EE6">
            <w:pPr>
              <w:rPr>
                <w:rFonts w:ascii="Times New Roman" w:eastAsia="Times New Roman" w:hAnsi="Times New Roman" w:cs="Times New Roman"/>
                <w:color w:val="000000"/>
                <w:sz w:val="24"/>
                <w:szCs w:val="24"/>
              </w:rPr>
            </w:pPr>
          </w:p>
          <w:p w14:paraId="55A74400" w14:textId="40DF4285" w:rsidR="00387EE6" w:rsidRPr="0033110F" w:rsidRDefault="00387EE6" w:rsidP="00387EE6">
            <w:pPr>
              <w:rPr>
                <w:rFonts w:ascii="Times New Roman" w:eastAsia="Times New Roman" w:hAnsi="Times New Roman" w:cs="Times New Roman"/>
                <w:color w:val="000000"/>
                <w:sz w:val="24"/>
                <w:szCs w:val="24"/>
              </w:rPr>
            </w:pPr>
          </w:p>
        </w:tc>
      </w:tr>
      <w:tr w:rsidR="00387EE6" w:rsidRPr="004F1319" w14:paraId="1376CF82" w14:textId="77777777" w:rsidTr="00A201D9">
        <w:trPr>
          <w:trHeight w:val="688"/>
        </w:trPr>
        <w:tc>
          <w:tcPr>
            <w:tcW w:w="13462" w:type="dxa"/>
            <w:gridSpan w:val="6"/>
          </w:tcPr>
          <w:p w14:paraId="53AF9F15" w14:textId="77777777" w:rsidR="00387EE6" w:rsidRPr="004F1319" w:rsidRDefault="00387EE6" w:rsidP="00387EE6">
            <w:pPr>
              <w:jc w:val="center"/>
              <w:rPr>
                <w:rFonts w:ascii="Times New Roman" w:eastAsia="Times New Roman" w:hAnsi="Times New Roman" w:cs="Times New Roman"/>
                <w:b/>
                <w:color w:val="000000"/>
                <w:sz w:val="24"/>
                <w:szCs w:val="24"/>
              </w:rPr>
            </w:pPr>
            <w:r w:rsidRPr="007E477A">
              <w:rPr>
                <w:rFonts w:ascii="Times New Roman" w:eastAsia="Times New Roman" w:hAnsi="Times New Roman" w:cs="Times New Roman"/>
                <w:b/>
                <w:color w:val="000000"/>
                <w:sz w:val="24"/>
                <w:szCs w:val="24"/>
              </w:rPr>
              <w:t>Правила оказания государственной услуги «Принятие предварительных решений о происхождении товаров»</w:t>
            </w:r>
          </w:p>
        </w:tc>
      </w:tr>
      <w:tr w:rsidR="00177DEA" w:rsidRPr="004F1319" w14:paraId="2E47AEE8" w14:textId="77777777" w:rsidTr="00A201D9">
        <w:trPr>
          <w:trHeight w:val="1363"/>
        </w:trPr>
        <w:tc>
          <w:tcPr>
            <w:tcW w:w="703" w:type="dxa"/>
          </w:tcPr>
          <w:p w14:paraId="0FBA34E9" w14:textId="77777777" w:rsidR="00177DEA" w:rsidRDefault="00177DEA" w:rsidP="00986A05">
            <w:pPr>
              <w:ind w:firstLine="0"/>
              <w:jc w:val="center"/>
              <w:rPr>
                <w:rFonts w:ascii="Times New Roman" w:eastAsia="Times New Roman" w:hAnsi="Times New Roman" w:cs="Times New Roman"/>
                <w:color w:val="000000"/>
                <w:sz w:val="24"/>
                <w:szCs w:val="24"/>
              </w:rPr>
            </w:pPr>
          </w:p>
        </w:tc>
        <w:tc>
          <w:tcPr>
            <w:tcW w:w="2099" w:type="dxa"/>
          </w:tcPr>
          <w:p w14:paraId="0A600D86" w14:textId="77777777" w:rsidR="00177DEA" w:rsidRPr="00177DEA" w:rsidRDefault="00177DEA" w:rsidP="00177DEA">
            <w:pPr>
              <w:jc w:val="center"/>
              <w:rPr>
                <w:rFonts w:ascii="Times New Roman" w:eastAsia="Times New Roman" w:hAnsi="Times New Roman" w:cs="Times New Roman"/>
                <w:color w:val="000000"/>
                <w:sz w:val="24"/>
                <w:szCs w:val="24"/>
              </w:rPr>
            </w:pPr>
            <w:r w:rsidRPr="00177DEA">
              <w:rPr>
                <w:rFonts w:ascii="Times New Roman" w:eastAsia="Times New Roman" w:hAnsi="Times New Roman" w:cs="Times New Roman"/>
                <w:color w:val="000000"/>
                <w:sz w:val="24"/>
                <w:szCs w:val="24"/>
              </w:rPr>
              <w:t xml:space="preserve">правый верхний угол </w:t>
            </w:r>
          </w:p>
          <w:p w14:paraId="758C83D8" w14:textId="77777777" w:rsidR="00177DEA" w:rsidRDefault="00177DEA" w:rsidP="00387EE6">
            <w:pPr>
              <w:jc w:val="center"/>
              <w:rPr>
                <w:rFonts w:ascii="Times New Roman" w:eastAsia="Times New Roman" w:hAnsi="Times New Roman" w:cs="Times New Roman"/>
                <w:color w:val="000000"/>
                <w:sz w:val="24"/>
                <w:szCs w:val="24"/>
              </w:rPr>
            </w:pPr>
          </w:p>
        </w:tc>
        <w:tc>
          <w:tcPr>
            <w:tcW w:w="4139" w:type="dxa"/>
            <w:tcBorders>
              <w:top w:val="single" w:sz="4" w:space="0" w:color="auto"/>
              <w:left w:val="single" w:sz="4" w:space="0" w:color="auto"/>
              <w:bottom w:val="single" w:sz="4" w:space="0" w:color="auto"/>
              <w:right w:val="single" w:sz="4" w:space="0" w:color="auto"/>
            </w:tcBorders>
          </w:tcPr>
          <w:p w14:paraId="2ED222BA" w14:textId="77777777" w:rsidR="00177DEA" w:rsidRPr="00177DEA" w:rsidRDefault="00177DEA" w:rsidP="00177DEA">
            <w:pPr>
              <w:pStyle w:val="3"/>
              <w:jc w:val="center"/>
              <w:outlineLvl w:val="2"/>
              <w:rPr>
                <w:rFonts w:ascii="Times New Roman" w:hAnsi="Times New Roman" w:cs="Times New Roman"/>
                <w:bCs/>
                <w:color w:val="000000" w:themeColor="text1"/>
              </w:rPr>
            </w:pPr>
            <w:r w:rsidRPr="00177DEA">
              <w:rPr>
                <w:rFonts w:ascii="Times New Roman" w:hAnsi="Times New Roman" w:cs="Times New Roman"/>
                <w:bCs/>
                <w:color w:val="000000" w:themeColor="text1"/>
              </w:rPr>
              <w:t>Приложение 10 к приказу исполняющего обязанности Министра финансов</w:t>
            </w:r>
          </w:p>
          <w:p w14:paraId="2AAADB9E" w14:textId="58B19C7E" w:rsidR="00177DEA" w:rsidRPr="00BD0E3E" w:rsidRDefault="00177DEA" w:rsidP="00177DEA">
            <w:pPr>
              <w:pStyle w:val="3"/>
              <w:jc w:val="center"/>
              <w:outlineLvl w:val="2"/>
              <w:rPr>
                <w:rFonts w:ascii="Times New Roman" w:hAnsi="Times New Roman" w:cs="Times New Roman"/>
                <w:bCs/>
                <w:color w:val="000000" w:themeColor="text1"/>
              </w:rPr>
            </w:pPr>
            <w:r w:rsidRPr="00177DEA">
              <w:rPr>
                <w:rFonts w:ascii="Times New Roman" w:hAnsi="Times New Roman" w:cs="Times New Roman"/>
                <w:bCs/>
                <w:color w:val="000000" w:themeColor="text1"/>
              </w:rPr>
              <w:t>от 10 июля 2020 года № 665</w:t>
            </w:r>
          </w:p>
        </w:tc>
        <w:tc>
          <w:tcPr>
            <w:tcW w:w="4394" w:type="dxa"/>
            <w:tcBorders>
              <w:top w:val="single" w:sz="4" w:space="0" w:color="auto"/>
              <w:left w:val="single" w:sz="4" w:space="0" w:color="auto"/>
              <w:bottom w:val="single" w:sz="4" w:space="0" w:color="auto"/>
              <w:right w:val="single" w:sz="4" w:space="0" w:color="auto"/>
            </w:tcBorders>
          </w:tcPr>
          <w:p w14:paraId="3ABE4E0D" w14:textId="77777777" w:rsidR="00177DEA" w:rsidRPr="00177DEA" w:rsidRDefault="00177DEA" w:rsidP="00177DEA">
            <w:pPr>
              <w:pStyle w:val="3"/>
              <w:jc w:val="center"/>
              <w:outlineLvl w:val="2"/>
              <w:rPr>
                <w:rFonts w:ascii="Times New Roman" w:hAnsi="Times New Roman" w:cs="Times New Roman"/>
                <w:bCs/>
                <w:color w:val="000000" w:themeColor="text1"/>
              </w:rPr>
            </w:pPr>
            <w:r w:rsidRPr="00177DEA">
              <w:rPr>
                <w:rFonts w:ascii="Times New Roman" w:hAnsi="Times New Roman" w:cs="Times New Roman"/>
                <w:bCs/>
                <w:color w:val="000000" w:themeColor="text1"/>
              </w:rPr>
              <w:t>Приложение 10 к приказу исполняющего обязанности Министра финансов</w:t>
            </w:r>
          </w:p>
          <w:p w14:paraId="31C52F27" w14:textId="77777777" w:rsidR="00177DEA" w:rsidRPr="00177DEA" w:rsidRDefault="00177DEA" w:rsidP="00177DEA">
            <w:pPr>
              <w:pStyle w:val="3"/>
              <w:jc w:val="center"/>
              <w:outlineLvl w:val="2"/>
              <w:rPr>
                <w:rFonts w:ascii="Times New Roman" w:hAnsi="Times New Roman" w:cs="Times New Roman"/>
                <w:bCs/>
                <w:color w:val="000000" w:themeColor="text1"/>
              </w:rPr>
            </w:pPr>
            <w:r w:rsidRPr="00177DEA">
              <w:rPr>
                <w:rFonts w:ascii="Times New Roman" w:hAnsi="Times New Roman" w:cs="Times New Roman"/>
                <w:bCs/>
                <w:color w:val="000000" w:themeColor="text1"/>
              </w:rPr>
              <w:t>от 10 июля 2020 года № 665</w:t>
            </w:r>
          </w:p>
          <w:p w14:paraId="77B7FE42" w14:textId="77777777" w:rsidR="00177DEA" w:rsidRPr="00BD0E3E" w:rsidRDefault="00177DEA" w:rsidP="00387EE6">
            <w:pPr>
              <w:pStyle w:val="3"/>
              <w:ind w:firstLine="56"/>
              <w:jc w:val="center"/>
              <w:outlineLvl w:val="2"/>
              <w:rPr>
                <w:rFonts w:ascii="Times New Roman" w:hAnsi="Times New Roman" w:cs="Times New Roman"/>
                <w:bCs/>
                <w:color w:val="000000" w:themeColor="text1"/>
              </w:rPr>
            </w:pPr>
          </w:p>
        </w:tc>
        <w:tc>
          <w:tcPr>
            <w:tcW w:w="2127" w:type="dxa"/>
            <w:gridSpan w:val="2"/>
          </w:tcPr>
          <w:p w14:paraId="3FB49A3A" w14:textId="77777777" w:rsidR="00177DEA" w:rsidRPr="00177DEA" w:rsidRDefault="00177DEA" w:rsidP="00177DEA">
            <w:pPr>
              <w:rPr>
                <w:rFonts w:ascii="Times New Roman" w:eastAsia="Times New Roman" w:hAnsi="Times New Roman" w:cs="Times New Roman"/>
                <w:color w:val="000000"/>
                <w:sz w:val="24"/>
                <w:szCs w:val="24"/>
                <w:lang w:val="en-US"/>
              </w:rPr>
            </w:pPr>
            <w:r w:rsidRPr="00177DEA">
              <w:rPr>
                <w:rFonts w:ascii="Times New Roman" w:eastAsia="Times New Roman" w:hAnsi="Times New Roman" w:cs="Times New Roman"/>
                <w:color w:val="000000"/>
                <w:sz w:val="24"/>
                <w:szCs w:val="24"/>
                <w:lang w:val="en-US"/>
              </w:rPr>
              <w:t>Изменения не вносятся.</w:t>
            </w:r>
          </w:p>
          <w:p w14:paraId="68A21D37" w14:textId="77777777" w:rsidR="00177DEA" w:rsidRPr="00CB29A3" w:rsidRDefault="00177DEA" w:rsidP="00387EE6">
            <w:pPr>
              <w:rPr>
                <w:rFonts w:ascii="Times New Roman" w:eastAsia="Times New Roman" w:hAnsi="Times New Roman" w:cs="Times New Roman"/>
                <w:color w:val="000000"/>
                <w:sz w:val="24"/>
                <w:szCs w:val="24"/>
                <w:lang w:val="en-US"/>
              </w:rPr>
            </w:pPr>
          </w:p>
        </w:tc>
      </w:tr>
      <w:tr w:rsidR="00387EE6" w:rsidRPr="004F1319" w14:paraId="1F9BE069" w14:textId="77777777" w:rsidTr="00A201D9">
        <w:trPr>
          <w:trHeight w:val="1266"/>
        </w:trPr>
        <w:tc>
          <w:tcPr>
            <w:tcW w:w="703" w:type="dxa"/>
          </w:tcPr>
          <w:p w14:paraId="500370C3" w14:textId="0446D4E2" w:rsidR="00387EE6" w:rsidRPr="0072650C" w:rsidRDefault="00387EE6" w:rsidP="00986A05">
            <w:pPr>
              <w:ind w:firstLine="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15</w:t>
            </w:r>
            <w:r w:rsidR="00986A05">
              <w:rPr>
                <w:rFonts w:ascii="Times New Roman" w:eastAsia="Times New Roman" w:hAnsi="Times New Roman" w:cs="Times New Roman"/>
                <w:color w:val="000000"/>
                <w:sz w:val="24"/>
                <w:szCs w:val="24"/>
              </w:rPr>
              <w:t>4</w:t>
            </w:r>
            <w:r>
              <w:rPr>
                <w:rFonts w:ascii="Times New Roman" w:eastAsia="Times New Roman" w:hAnsi="Times New Roman" w:cs="Times New Roman"/>
                <w:color w:val="000000"/>
                <w:sz w:val="24"/>
                <w:szCs w:val="24"/>
              </w:rPr>
              <w:t>.</w:t>
            </w:r>
          </w:p>
        </w:tc>
        <w:tc>
          <w:tcPr>
            <w:tcW w:w="2099" w:type="dxa"/>
          </w:tcPr>
          <w:p w14:paraId="2F09CE12" w14:textId="77777777" w:rsidR="00387EE6" w:rsidRPr="002D265C" w:rsidRDefault="00387EE6" w:rsidP="00387EE6">
            <w:pP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заголовок правил</w:t>
            </w:r>
          </w:p>
        </w:tc>
        <w:tc>
          <w:tcPr>
            <w:tcW w:w="4139" w:type="dxa"/>
            <w:tcBorders>
              <w:top w:val="single" w:sz="4" w:space="0" w:color="auto"/>
              <w:left w:val="single" w:sz="4" w:space="0" w:color="auto"/>
              <w:bottom w:val="single" w:sz="4" w:space="0" w:color="auto"/>
              <w:right w:val="single" w:sz="4" w:space="0" w:color="auto"/>
            </w:tcBorders>
          </w:tcPr>
          <w:p w14:paraId="6D65EDE1" w14:textId="112A83B2" w:rsidR="00387EE6" w:rsidRPr="00CB29A3" w:rsidRDefault="00387EE6" w:rsidP="00387EE6">
            <w:pPr>
              <w:ind w:firstLine="56"/>
              <w:jc w:val="center"/>
              <w:rPr>
                <w:rFonts w:ascii="Times New Roman" w:hAnsi="Times New Roman" w:cs="Times New Roman"/>
                <w:sz w:val="24"/>
                <w:szCs w:val="24"/>
              </w:rPr>
            </w:pPr>
            <w:r w:rsidRPr="00CB29A3">
              <w:rPr>
                <w:rFonts w:ascii="Times New Roman" w:hAnsi="Times New Roman" w:cs="Times New Roman"/>
                <w:sz w:val="24"/>
                <w:szCs w:val="24"/>
              </w:rPr>
              <w:t>Правила оказания государственной услуги «Принятие предварительных р</w:t>
            </w:r>
            <w:r>
              <w:rPr>
                <w:rFonts w:ascii="Times New Roman" w:hAnsi="Times New Roman" w:cs="Times New Roman"/>
                <w:sz w:val="24"/>
                <w:szCs w:val="24"/>
              </w:rPr>
              <w:t>ешений о происхождении товаров»</w:t>
            </w:r>
          </w:p>
        </w:tc>
        <w:tc>
          <w:tcPr>
            <w:tcW w:w="4394" w:type="dxa"/>
            <w:tcBorders>
              <w:top w:val="single" w:sz="4" w:space="0" w:color="auto"/>
              <w:left w:val="single" w:sz="4" w:space="0" w:color="auto"/>
              <w:bottom w:val="single" w:sz="4" w:space="0" w:color="auto"/>
              <w:right w:val="single" w:sz="4" w:space="0" w:color="auto"/>
            </w:tcBorders>
          </w:tcPr>
          <w:p w14:paraId="5B6AED90" w14:textId="213F88B7" w:rsidR="00387EE6" w:rsidRPr="006E5245" w:rsidRDefault="00387EE6" w:rsidP="00387EE6">
            <w:pPr>
              <w:pStyle w:val="3"/>
              <w:ind w:firstLine="56"/>
              <w:jc w:val="center"/>
              <w:outlineLvl w:val="2"/>
              <w:rPr>
                <w:rFonts w:ascii="Times New Roman" w:hAnsi="Times New Roman" w:cs="Times New Roman"/>
                <w:color w:val="000000" w:themeColor="text1"/>
              </w:rPr>
            </w:pPr>
            <w:r w:rsidRPr="00CB29A3">
              <w:rPr>
                <w:rFonts w:ascii="Times New Roman" w:hAnsi="Times New Roman" w:cs="Times New Roman"/>
                <w:bCs/>
                <w:color w:val="000000" w:themeColor="text1"/>
              </w:rPr>
              <w:t>Правила оказания государственной услуги «Принятие предварительных решений о происхождении товаров»</w:t>
            </w:r>
          </w:p>
        </w:tc>
        <w:tc>
          <w:tcPr>
            <w:tcW w:w="2127" w:type="dxa"/>
            <w:gridSpan w:val="2"/>
          </w:tcPr>
          <w:p w14:paraId="47A5E7CC" w14:textId="77777777" w:rsidR="00387EE6" w:rsidRPr="00CB29A3" w:rsidRDefault="00387EE6" w:rsidP="00387EE6">
            <w:pPr>
              <w:rPr>
                <w:rFonts w:ascii="Times New Roman" w:eastAsia="Times New Roman" w:hAnsi="Times New Roman" w:cs="Times New Roman"/>
                <w:color w:val="000000"/>
                <w:sz w:val="24"/>
                <w:szCs w:val="24"/>
                <w:lang w:val="en-US"/>
              </w:rPr>
            </w:pPr>
            <w:r w:rsidRPr="00CB29A3">
              <w:rPr>
                <w:rFonts w:ascii="Times New Roman" w:eastAsia="Times New Roman" w:hAnsi="Times New Roman" w:cs="Times New Roman"/>
                <w:color w:val="000000"/>
                <w:sz w:val="24"/>
                <w:szCs w:val="24"/>
                <w:lang w:val="en-US"/>
              </w:rPr>
              <w:t>Изменения не вносятся.</w:t>
            </w:r>
          </w:p>
          <w:p w14:paraId="302892FE" w14:textId="195E09AD" w:rsidR="00387EE6" w:rsidRPr="00C509AA" w:rsidRDefault="00387EE6" w:rsidP="00387EE6">
            <w:pPr>
              <w:rPr>
                <w:rFonts w:ascii="Times New Roman" w:eastAsia="Times New Roman" w:hAnsi="Times New Roman" w:cs="Times New Roman"/>
                <w:color w:val="000000"/>
                <w:sz w:val="24"/>
                <w:szCs w:val="24"/>
              </w:rPr>
            </w:pPr>
          </w:p>
        </w:tc>
      </w:tr>
      <w:tr w:rsidR="00387EE6" w:rsidRPr="004F1319" w14:paraId="3EBCADE9" w14:textId="77777777" w:rsidTr="00A201D9">
        <w:trPr>
          <w:trHeight w:val="688"/>
        </w:trPr>
        <w:tc>
          <w:tcPr>
            <w:tcW w:w="703" w:type="dxa"/>
          </w:tcPr>
          <w:p w14:paraId="39FCD038" w14:textId="7CBA8A9B" w:rsidR="00387EE6" w:rsidRDefault="00387EE6" w:rsidP="008B4C10">
            <w:pPr>
              <w:ind w:firstLine="31"/>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15</w:t>
            </w:r>
            <w:r w:rsidR="008B4C10">
              <w:rPr>
                <w:rFonts w:ascii="Times New Roman" w:eastAsia="Times New Roman" w:hAnsi="Times New Roman" w:cs="Times New Roman"/>
                <w:color w:val="000000"/>
                <w:sz w:val="24"/>
                <w:szCs w:val="24"/>
              </w:rPr>
              <w:t>5</w:t>
            </w:r>
            <w:r>
              <w:rPr>
                <w:rFonts w:ascii="Times New Roman" w:eastAsia="Times New Roman" w:hAnsi="Times New Roman" w:cs="Times New Roman"/>
                <w:color w:val="000000"/>
                <w:sz w:val="24"/>
                <w:szCs w:val="24"/>
              </w:rPr>
              <w:t>.</w:t>
            </w:r>
          </w:p>
        </w:tc>
        <w:tc>
          <w:tcPr>
            <w:tcW w:w="2099" w:type="dxa"/>
          </w:tcPr>
          <w:p w14:paraId="32CCD766" w14:textId="77777777" w:rsidR="00387EE6" w:rsidRDefault="00387EE6" w:rsidP="00387EE6">
            <w:pPr>
              <w:jc w:val="center"/>
              <w:rPr>
                <w:rFonts w:ascii="Times New Roman" w:eastAsia="Times New Roman" w:hAnsi="Times New Roman" w:cs="Times New Roman"/>
                <w:color w:val="000000"/>
                <w:sz w:val="24"/>
                <w:szCs w:val="24"/>
              </w:rPr>
            </w:pPr>
            <w:r>
              <w:rPr>
                <w:rFonts w:ascii="Times New Roman" w:eastAsia="Calibri" w:hAnsi="Times New Roman" w:cs="Times New Roman"/>
                <w:sz w:val="24"/>
                <w:szCs w:val="24"/>
              </w:rPr>
              <w:t>заголовок главы 1</w:t>
            </w:r>
          </w:p>
        </w:tc>
        <w:tc>
          <w:tcPr>
            <w:tcW w:w="4139" w:type="dxa"/>
          </w:tcPr>
          <w:p w14:paraId="777042D6" w14:textId="77777777" w:rsidR="00387EE6" w:rsidRPr="0033110F" w:rsidRDefault="00387EE6" w:rsidP="00387EE6">
            <w:pPr>
              <w:spacing w:line="0" w:lineRule="atLeast"/>
              <w:ind w:left="-86" w:firstLine="142"/>
              <w:jc w:val="center"/>
              <w:rPr>
                <w:rFonts w:ascii="Times New Roman" w:hAnsi="Times New Roman" w:cs="Times New Roman"/>
                <w:bCs/>
                <w:color w:val="000000"/>
                <w:sz w:val="24"/>
                <w:szCs w:val="24"/>
              </w:rPr>
            </w:pPr>
            <w:r>
              <w:rPr>
                <w:rFonts w:ascii="Times New Roman" w:hAnsi="Times New Roman" w:cs="Times New Roman"/>
                <w:bCs/>
                <w:color w:val="000000"/>
                <w:sz w:val="24"/>
                <w:szCs w:val="24"/>
              </w:rPr>
              <w:t>Глава 1. Общие положения</w:t>
            </w:r>
          </w:p>
        </w:tc>
        <w:tc>
          <w:tcPr>
            <w:tcW w:w="4394" w:type="dxa"/>
          </w:tcPr>
          <w:p w14:paraId="0FA98376" w14:textId="5DF92C42" w:rsidR="00387EE6" w:rsidRPr="00CB29A3" w:rsidRDefault="00387EE6" w:rsidP="00387EE6">
            <w:pPr>
              <w:spacing w:line="0" w:lineRule="atLeast"/>
              <w:ind w:left="-86" w:firstLine="142"/>
              <w:jc w:val="center"/>
              <w:rPr>
                <w:rFonts w:ascii="Times New Roman" w:hAnsi="Times New Roman" w:cs="Times New Roman"/>
                <w:bCs/>
                <w:color w:val="000000"/>
                <w:sz w:val="24"/>
                <w:szCs w:val="24"/>
              </w:rPr>
            </w:pPr>
            <w:r>
              <w:rPr>
                <w:rFonts w:ascii="Times New Roman" w:hAnsi="Times New Roman" w:cs="Times New Roman"/>
                <w:bCs/>
                <w:color w:val="000000"/>
                <w:sz w:val="24"/>
                <w:szCs w:val="24"/>
              </w:rPr>
              <w:t>Глава 1. Общие положения</w:t>
            </w:r>
          </w:p>
        </w:tc>
        <w:tc>
          <w:tcPr>
            <w:tcW w:w="2127" w:type="dxa"/>
            <w:gridSpan w:val="2"/>
          </w:tcPr>
          <w:p w14:paraId="75250674" w14:textId="0F73EE90" w:rsidR="00387EE6" w:rsidRDefault="00387EE6" w:rsidP="00387EE6">
            <w:pPr>
              <w:rPr>
                <w:rFonts w:ascii="Times New Roman" w:hAnsi="Times New Roman" w:cs="Times New Roman"/>
                <w:sz w:val="24"/>
                <w:szCs w:val="24"/>
              </w:rPr>
            </w:pPr>
          </w:p>
          <w:p w14:paraId="28758003" w14:textId="418AD3D9" w:rsidR="00387EE6" w:rsidRPr="00CB29A3" w:rsidRDefault="00387EE6" w:rsidP="00387EE6">
            <w:pPr>
              <w:rPr>
                <w:rFonts w:ascii="Times New Roman" w:eastAsia="Times New Roman" w:hAnsi="Times New Roman" w:cs="Times New Roman"/>
                <w:color w:val="000000"/>
                <w:sz w:val="24"/>
                <w:szCs w:val="24"/>
                <w:lang w:val="en-US"/>
              </w:rPr>
            </w:pPr>
            <w:r w:rsidRPr="00CB29A3">
              <w:rPr>
                <w:rFonts w:ascii="Times New Roman" w:eastAsia="Times New Roman" w:hAnsi="Times New Roman" w:cs="Times New Roman"/>
                <w:color w:val="000000"/>
                <w:sz w:val="24"/>
                <w:szCs w:val="24"/>
                <w:lang w:val="en-US"/>
              </w:rPr>
              <w:t>Изменения не вносятся.</w:t>
            </w:r>
          </w:p>
        </w:tc>
      </w:tr>
      <w:tr w:rsidR="00002023" w:rsidRPr="004F1319" w14:paraId="5A32D5CD" w14:textId="77777777" w:rsidTr="00A201D9">
        <w:trPr>
          <w:trHeight w:val="688"/>
        </w:trPr>
        <w:tc>
          <w:tcPr>
            <w:tcW w:w="703" w:type="dxa"/>
          </w:tcPr>
          <w:p w14:paraId="67688DAC" w14:textId="5265687E" w:rsidR="00002023" w:rsidRPr="00B57271" w:rsidRDefault="00002023" w:rsidP="008B4C10">
            <w:pPr>
              <w:spacing w:line="0" w:lineRule="atLeast"/>
              <w:ind w:firstLine="31"/>
              <w:jc w:val="center"/>
              <w:rPr>
                <w:rFonts w:ascii="Times New Roman" w:eastAsia="Times New Roman" w:hAnsi="Times New Roman" w:cs="Times New Roman"/>
                <w:spacing w:val="2"/>
                <w:sz w:val="24"/>
                <w:szCs w:val="24"/>
              </w:rPr>
            </w:pPr>
            <w:r>
              <w:rPr>
                <w:rFonts w:ascii="Times New Roman" w:eastAsia="Times New Roman" w:hAnsi="Times New Roman" w:cs="Times New Roman"/>
                <w:spacing w:val="2"/>
                <w:sz w:val="24"/>
                <w:szCs w:val="24"/>
              </w:rPr>
              <w:t>15</w:t>
            </w:r>
            <w:r w:rsidR="008B4C10">
              <w:rPr>
                <w:rFonts w:ascii="Times New Roman" w:eastAsia="Times New Roman" w:hAnsi="Times New Roman" w:cs="Times New Roman"/>
                <w:spacing w:val="2"/>
                <w:sz w:val="24"/>
                <w:szCs w:val="24"/>
              </w:rPr>
              <w:t>6</w:t>
            </w:r>
            <w:r>
              <w:rPr>
                <w:rFonts w:ascii="Times New Roman" w:eastAsia="Times New Roman" w:hAnsi="Times New Roman" w:cs="Times New Roman"/>
                <w:spacing w:val="2"/>
                <w:sz w:val="24"/>
                <w:szCs w:val="24"/>
              </w:rPr>
              <w:t>.</w:t>
            </w:r>
          </w:p>
        </w:tc>
        <w:tc>
          <w:tcPr>
            <w:tcW w:w="2099" w:type="dxa"/>
          </w:tcPr>
          <w:p w14:paraId="310FEB02" w14:textId="77777777" w:rsidR="00002023" w:rsidRPr="004F1319" w:rsidRDefault="00002023" w:rsidP="00002023">
            <w:pPr>
              <w:spacing w:line="0" w:lineRule="atLeast"/>
              <w:ind w:firstLine="0"/>
              <w:jc w:val="center"/>
              <w:rPr>
                <w:rFonts w:ascii="Times New Roman" w:eastAsia="Calibri" w:hAnsi="Times New Roman" w:cs="Times New Roman"/>
                <w:sz w:val="24"/>
                <w:szCs w:val="24"/>
              </w:rPr>
            </w:pPr>
            <w:r w:rsidRPr="004F1319">
              <w:rPr>
                <w:rFonts w:ascii="Times New Roman" w:eastAsia="Calibri" w:hAnsi="Times New Roman" w:cs="Times New Roman"/>
                <w:sz w:val="24"/>
                <w:szCs w:val="24"/>
              </w:rPr>
              <w:t>пункт 1</w:t>
            </w:r>
          </w:p>
        </w:tc>
        <w:tc>
          <w:tcPr>
            <w:tcW w:w="4139" w:type="dxa"/>
            <w:tcBorders>
              <w:top w:val="single" w:sz="4" w:space="0" w:color="auto"/>
              <w:left w:val="single" w:sz="4" w:space="0" w:color="auto"/>
              <w:bottom w:val="single" w:sz="4" w:space="0" w:color="auto"/>
              <w:right w:val="single" w:sz="4" w:space="0" w:color="auto"/>
            </w:tcBorders>
          </w:tcPr>
          <w:p w14:paraId="4AB7784E" w14:textId="3B5F3B88" w:rsidR="00002023" w:rsidRPr="004F1319" w:rsidRDefault="00002023" w:rsidP="00002023">
            <w:pPr>
              <w:spacing w:line="0" w:lineRule="atLeast"/>
              <w:rPr>
                <w:rFonts w:ascii="Times New Roman" w:hAnsi="Times New Roman" w:cs="Times New Roman"/>
                <w:color w:val="000000"/>
                <w:sz w:val="24"/>
                <w:szCs w:val="24"/>
              </w:rPr>
            </w:pPr>
            <w:r w:rsidRPr="00594402">
              <w:rPr>
                <w:rFonts w:ascii="Times New Roman" w:eastAsia="Times New Roman" w:hAnsi="Times New Roman" w:cs="Times New Roman"/>
                <w:color w:val="000000"/>
                <w:sz w:val="24"/>
                <w:szCs w:val="24"/>
              </w:rPr>
              <w:t>1.  Настоящие Правила оказания государственной услуги «Принятие предварительных решений о происхождении товаров» (далее – Правила) разработаны в соответствии с подпунктом 1) статьи 10 Закона Республики Казахстан «О государственных услугах» (далее – Закон) и определяют порядок оказания государственной услуги «Принятие предварительных решений о происхождении товаров» (далее – государственная услуга) территориальными органами Комитета государственных доходов Министерства финансов Республики Казахстан по областям, городам  Астан</w:t>
            </w:r>
            <w:r w:rsidRPr="00594402">
              <w:rPr>
                <w:rFonts w:ascii="Times New Roman" w:eastAsia="Times New Roman" w:hAnsi="Times New Roman" w:cs="Times New Roman"/>
                <w:color w:val="000000"/>
                <w:sz w:val="24"/>
                <w:szCs w:val="24"/>
                <w:lang w:val="kk-KZ"/>
              </w:rPr>
              <w:t>а</w:t>
            </w:r>
            <w:r w:rsidRPr="00594402">
              <w:rPr>
                <w:rFonts w:ascii="Times New Roman" w:eastAsia="Times New Roman" w:hAnsi="Times New Roman" w:cs="Times New Roman"/>
                <w:color w:val="000000"/>
                <w:sz w:val="24"/>
                <w:szCs w:val="24"/>
              </w:rPr>
              <w:t>, Алматы и Шымкент (далее – услугодатель).</w:t>
            </w:r>
          </w:p>
        </w:tc>
        <w:tc>
          <w:tcPr>
            <w:tcW w:w="4394" w:type="dxa"/>
            <w:tcBorders>
              <w:top w:val="single" w:sz="4" w:space="0" w:color="auto"/>
              <w:left w:val="single" w:sz="4" w:space="0" w:color="auto"/>
              <w:bottom w:val="single" w:sz="4" w:space="0" w:color="auto"/>
              <w:right w:val="single" w:sz="4" w:space="0" w:color="auto"/>
            </w:tcBorders>
          </w:tcPr>
          <w:p w14:paraId="7B8F143C" w14:textId="4B342874" w:rsidR="00002023" w:rsidRPr="004F1319" w:rsidRDefault="00002023" w:rsidP="00002023">
            <w:pPr>
              <w:spacing w:line="0" w:lineRule="atLeast"/>
              <w:rPr>
                <w:rFonts w:ascii="Times New Roman" w:hAnsi="Times New Roman" w:cs="Times New Roman"/>
                <w:color w:val="000000"/>
                <w:sz w:val="24"/>
                <w:szCs w:val="24"/>
              </w:rPr>
            </w:pPr>
            <w:r w:rsidRPr="00594402">
              <w:rPr>
                <w:rFonts w:ascii="Times New Roman" w:eastAsia="Times New Roman" w:hAnsi="Times New Roman" w:cs="Times New Roman"/>
                <w:color w:val="000000"/>
                <w:sz w:val="24"/>
                <w:szCs w:val="24"/>
              </w:rPr>
              <w:t xml:space="preserve">1.  Настоящие Правила оказания государственной услуги «Принятие предварительных решений о происхождении товаров» (далее – Правила) разработаны в соответствии с подпунктом 1) статьи 10 Закона Республики Казахстан «О государственных </w:t>
            </w:r>
            <w:r w:rsidRPr="00002023">
              <w:rPr>
                <w:rFonts w:ascii="Times New Roman" w:eastAsia="Times New Roman" w:hAnsi="Times New Roman" w:cs="Times New Roman"/>
                <w:b/>
                <w:sz w:val="24"/>
                <w:szCs w:val="24"/>
                <w:lang w:eastAsia="en-US"/>
              </w:rPr>
              <w:t xml:space="preserve"> </w:t>
            </w:r>
            <w:r w:rsidRPr="00002023">
              <w:rPr>
                <w:rFonts w:ascii="Times New Roman" w:eastAsia="Times New Roman" w:hAnsi="Times New Roman" w:cs="Times New Roman"/>
                <w:b/>
                <w:color w:val="000000"/>
                <w:sz w:val="24"/>
                <w:szCs w:val="24"/>
              </w:rPr>
              <w:t>и социально ответственных</w:t>
            </w:r>
            <w:r w:rsidRPr="00002023">
              <w:rPr>
                <w:rFonts w:ascii="Times New Roman" w:eastAsia="Times New Roman" w:hAnsi="Times New Roman" w:cs="Times New Roman"/>
                <w:color w:val="000000"/>
                <w:sz w:val="24"/>
                <w:szCs w:val="24"/>
              </w:rPr>
              <w:t xml:space="preserve"> </w:t>
            </w:r>
            <w:r w:rsidRPr="00594402">
              <w:rPr>
                <w:rFonts w:ascii="Times New Roman" w:eastAsia="Times New Roman" w:hAnsi="Times New Roman" w:cs="Times New Roman"/>
                <w:color w:val="000000"/>
                <w:sz w:val="24"/>
                <w:szCs w:val="24"/>
              </w:rPr>
              <w:t>услугах» (далее – Закон) и определяют порядок оказания государственной услуги «Принятие предварительных решений о происхождении товаров» (далее – государственная услуга) территориальными органами Комитета государственных доходов Министерства финансов Республики Казахстан по областям, городам  Астан</w:t>
            </w:r>
            <w:r w:rsidRPr="00594402">
              <w:rPr>
                <w:rFonts w:ascii="Times New Roman" w:eastAsia="Times New Roman" w:hAnsi="Times New Roman" w:cs="Times New Roman"/>
                <w:color w:val="000000"/>
                <w:sz w:val="24"/>
                <w:szCs w:val="24"/>
                <w:lang w:val="kk-KZ"/>
              </w:rPr>
              <w:t>а</w:t>
            </w:r>
            <w:r w:rsidRPr="00594402">
              <w:rPr>
                <w:rFonts w:ascii="Times New Roman" w:eastAsia="Times New Roman" w:hAnsi="Times New Roman" w:cs="Times New Roman"/>
                <w:color w:val="000000"/>
                <w:sz w:val="24"/>
                <w:szCs w:val="24"/>
              </w:rPr>
              <w:t>, Алматы и Шымкент (далее – услугодатель).</w:t>
            </w:r>
          </w:p>
        </w:tc>
        <w:tc>
          <w:tcPr>
            <w:tcW w:w="2127" w:type="dxa"/>
            <w:gridSpan w:val="2"/>
          </w:tcPr>
          <w:p w14:paraId="78593A2F" w14:textId="6AE7644A" w:rsidR="00002023" w:rsidRPr="00016BFF" w:rsidRDefault="00002023" w:rsidP="00002023">
            <w:pPr>
              <w:ind w:firstLine="0"/>
              <w:rPr>
                <w:rFonts w:ascii="Times New Roman" w:eastAsia="Times New Roman" w:hAnsi="Times New Roman" w:cs="Times New Roman"/>
                <w:bCs/>
                <w:sz w:val="24"/>
                <w:szCs w:val="24"/>
              </w:rPr>
            </w:pPr>
            <w:r w:rsidRPr="00016BFF">
              <w:rPr>
                <w:rFonts w:ascii="Times New Roman" w:eastAsia="Times New Roman" w:hAnsi="Times New Roman" w:cs="Times New Roman"/>
                <w:bCs/>
                <w:sz w:val="24"/>
                <w:szCs w:val="24"/>
              </w:rPr>
              <w:t>Приведение в соответствие с</w:t>
            </w:r>
            <w:r>
              <w:rPr>
                <w:rFonts w:ascii="Times New Roman" w:eastAsia="Times New Roman" w:hAnsi="Times New Roman" w:cs="Times New Roman"/>
                <w:bCs/>
                <w:sz w:val="24"/>
                <w:szCs w:val="24"/>
              </w:rPr>
              <w:t xml:space="preserve"> </w:t>
            </w:r>
            <w:r w:rsidRPr="00016BFF">
              <w:rPr>
                <w:rFonts w:ascii="Times New Roman" w:hAnsi="Times New Roman" w:cs="Times New Roman"/>
              </w:rPr>
              <w:t xml:space="preserve">Законом Республики Казахстан </w:t>
            </w:r>
            <w:r w:rsidRPr="00016BFF">
              <w:rPr>
                <w:rFonts w:ascii="Times New Roman" w:eastAsia="Times New Roman" w:hAnsi="Times New Roman" w:cs="Times New Roman"/>
                <w:bCs/>
                <w:sz w:val="24"/>
                <w:szCs w:val="24"/>
              </w:rPr>
              <w:t>«О внесении изменений и дополнений в некоторые законодательные акты Республики Казахстан по вопросам архитектуры, градостроительства и строительства»</w:t>
            </w:r>
            <w:r>
              <w:rPr>
                <w:rFonts w:ascii="Times New Roman" w:eastAsia="Times New Roman" w:hAnsi="Times New Roman" w:cs="Times New Roman"/>
                <w:bCs/>
                <w:sz w:val="24"/>
                <w:szCs w:val="24"/>
              </w:rPr>
              <w:t>.</w:t>
            </w:r>
          </w:p>
          <w:p w14:paraId="7450C8C3" w14:textId="6429A6CE" w:rsidR="00002023" w:rsidRPr="00C509AA" w:rsidRDefault="00002023" w:rsidP="00002023">
            <w:pPr>
              <w:shd w:val="clear" w:color="auto" w:fill="FFFFFF"/>
              <w:tabs>
                <w:tab w:val="left" w:pos="11624"/>
              </w:tabs>
              <w:ind w:firstLine="183"/>
              <w:rPr>
                <w:rFonts w:ascii="Times New Roman" w:hAnsi="Times New Roman" w:cs="Times New Roman"/>
                <w:sz w:val="24"/>
                <w:szCs w:val="24"/>
              </w:rPr>
            </w:pPr>
          </w:p>
        </w:tc>
      </w:tr>
      <w:tr w:rsidR="00002023" w:rsidRPr="004F1319" w14:paraId="2A989E0F" w14:textId="77777777" w:rsidTr="00A201D9">
        <w:trPr>
          <w:trHeight w:val="688"/>
        </w:trPr>
        <w:tc>
          <w:tcPr>
            <w:tcW w:w="703" w:type="dxa"/>
          </w:tcPr>
          <w:p w14:paraId="6B410824" w14:textId="1FD62E1A" w:rsidR="00002023" w:rsidRPr="004F1319" w:rsidRDefault="008B4C10" w:rsidP="00002023">
            <w:pPr>
              <w:spacing w:line="0" w:lineRule="atLeast"/>
              <w:ind w:firstLine="22"/>
              <w:jc w:val="center"/>
              <w:rPr>
                <w:rFonts w:ascii="Times New Roman" w:eastAsia="Times New Roman" w:hAnsi="Times New Roman" w:cs="Times New Roman"/>
                <w:spacing w:val="2"/>
                <w:sz w:val="24"/>
                <w:szCs w:val="24"/>
              </w:rPr>
            </w:pPr>
            <w:r>
              <w:rPr>
                <w:rFonts w:ascii="Times New Roman" w:eastAsia="Times New Roman" w:hAnsi="Times New Roman" w:cs="Times New Roman"/>
                <w:spacing w:val="2"/>
                <w:sz w:val="24"/>
                <w:szCs w:val="24"/>
              </w:rPr>
              <w:t>157</w:t>
            </w:r>
            <w:r w:rsidR="00002023">
              <w:rPr>
                <w:rFonts w:ascii="Times New Roman" w:eastAsia="Times New Roman" w:hAnsi="Times New Roman" w:cs="Times New Roman"/>
                <w:spacing w:val="2"/>
                <w:sz w:val="24"/>
                <w:szCs w:val="24"/>
              </w:rPr>
              <w:t>.</w:t>
            </w:r>
          </w:p>
        </w:tc>
        <w:tc>
          <w:tcPr>
            <w:tcW w:w="2099" w:type="dxa"/>
          </w:tcPr>
          <w:p w14:paraId="38E231C8" w14:textId="77777777" w:rsidR="00002023" w:rsidRPr="004F1319" w:rsidRDefault="00002023" w:rsidP="00002023">
            <w:pPr>
              <w:spacing w:line="0" w:lineRule="atLeast"/>
              <w:ind w:firstLine="0"/>
              <w:jc w:val="center"/>
              <w:rPr>
                <w:rFonts w:ascii="Times New Roman" w:eastAsia="Calibri" w:hAnsi="Times New Roman" w:cs="Times New Roman"/>
                <w:sz w:val="24"/>
                <w:szCs w:val="24"/>
              </w:rPr>
            </w:pPr>
            <w:r>
              <w:rPr>
                <w:rFonts w:ascii="Times New Roman" w:eastAsia="Calibri" w:hAnsi="Times New Roman" w:cs="Times New Roman"/>
                <w:sz w:val="24"/>
                <w:szCs w:val="24"/>
              </w:rPr>
              <w:t>пункт 2</w:t>
            </w:r>
          </w:p>
        </w:tc>
        <w:tc>
          <w:tcPr>
            <w:tcW w:w="4139" w:type="dxa"/>
          </w:tcPr>
          <w:p w14:paraId="589CA44A" w14:textId="77777777" w:rsidR="00002023" w:rsidRPr="004F1319" w:rsidRDefault="00002023" w:rsidP="00002023">
            <w:pPr>
              <w:spacing w:line="0" w:lineRule="atLeast"/>
              <w:rPr>
                <w:rFonts w:ascii="Times New Roman" w:eastAsia="Times New Roman" w:hAnsi="Times New Roman" w:cs="Times New Roman"/>
                <w:color w:val="000000"/>
                <w:sz w:val="24"/>
                <w:szCs w:val="24"/>
              </w:rPr>
            </w:pPr>
            <w:r w:rsidRPr="00B57271">
              <w:rPr>
                <w:rFonts w:ascii="Times New Roman" w:eastAsia="Times New Roman" w:hAnsi="Times New Roman" w:cs="Times New Roman"/>
                <w:color w:val="000000"/>
                <w:sz w:val="24"/>
                <w:szCs w:val="24"/>
              </w:rPr>
              <w:t xml:space="preserve">2. Государственная услуга оказывается физическим и юридическим лицам (далее – услугополучатель).                           </w:t>
            </w:r>
          </w:p>
        </w:tc>
        <w:tc>
          <w:tcPr>
            <w:tcW w:w="4394" w:type="dxa"/>
          </w:tcPr>
          <w:p w14:paraId="0C579489" w14:textId="77777777" w:rsidR="00002023" w:rsidRPr="004F1319" w:rsidRDefault="00002023" w:rsidP="00002023">
            <w:pPr>
              <w:spacing w:line="0" w:lineRule="atLeast"/>
              <w:rPr>
                <w:rFonts w:ascii="Times New Roman" w:eastAsia="Times New Roman" w:hAnsi="Times New Roman" w:cs="Times New Roman"/>
                <w:color w:val="000000"/>
                <w:sz w:val="24"/>
                <w:szCs w:val="24"/>
              </w:rPr>
            </w:pPr>
            <w:r w:rsidRPr="00B57271">
              <w:rPr>
                <w:rFonts w:ascii="Times New Roman" w:eastAsia="Times New Roman" w:hAnsi="Times New Roman" w:cs="Times New Roman"/>
                <w:color w:val="000000"/>
                <w:sz w:val="24"/>
                <w:szCs w:val="24"/>
              </w:rPr>
              <w:t xml:space="preserve">2. Государственная услуга оказывается физическим и юридическим лицам (далее – услугополучатель).                           </w:t>
            </w:r>
          </w:p>
        </w:tc>
        <w:tc>
          <w:tcPr>
            <w:tcW w:w="2127" w:type="dxa"/>
            <w:gridSpan w:val="2"/>
          </w:tcPr>
          <w:p w14:paraId="2A227747" w14:textId="77777777" w:rsidR="00002023" w:rsidRPr="00CB29A3" w:rsidRDefault="00002023" w:rsidP="00002023">
            <w:pPr>
              <w:ind w:firstLine="183"/>
              <w:jc w:val="left"/>
              <w:rPr>
                <w:rFonts w:ascii="Times New Roman" w:hAnsi="Times New Roman" w:cs="Times New Roman"/>
                <w:sz w:val="24"/>
                <w:szCs w:val="24"/>
                <w:lang w:val="en-US"/>
              </w:rPr>
            </w:pPr>
            <w:r w:rsidRPr="00CB29A3">
              <w:rPr>
                <w:rFonts w:ascii="Times New Roman" w:hAnsi="Times New Roman" w:cs="Times New Roman"/>
                <w:sz w:val="24"/>
                <w:szCs w:val="24"/>
                <w:lang w:val="en-US"/>
              </w:rPr>
              <w:t>Изменения не вносятся.</w:t>
            </w:r>
          </w:p>
          <w:p w14:paraId="16EA0398" w14:textId="2CF108D9" w:rsidR="00002023" w:rsidRPr="004F1319" w:rsidRDefault="00002023" w:rsidP="00002023">
            <w:pPr>
              <w:ind w:firstLine="183"/>
              <w:jc w:val="left"/>
              <w:rPr>
                <w:rFonts w:ascii="Times New Roman" w:hAnsi="Times New Roman" w:cs="Times New Roman"/>
                <w:sz w:val="24"/>
                <w:szCs w:val="24"/>
              </w:rPr>
            </w:pPr>
          </w:p>
        </w:tc>
      </w:tr>
      <w:tr w:rsidR="00002023" w:rsidRPr="004F1319" w14:paraId="28F3BC1E" w14:textId="77777777" w:rsidTr="00A201D9">
        <w:trPr>
          <w:trHeight w:val="688"/>
        </w:trPr>
        <w:tc>
          <w:tcPr>
            <w:tcW w:w="703" w:type="dxa"/>
          </w:tcPr>
          <w:p w14:paraId="3BF475FF" w14:textId="29A57EAD" w:rsidR="00002023" w:rsidRDefault="008B4C10" w:rsidP="00002023">
            <w:pPr>
              <w:spacing w:line="0" w:lineRule="atLeast"/>
              <w:ind w:firstLine="22"/>
              <w:jc w:val="center"/>
              <w:rPr>
                <w:rFonts w:ascii="Times New Roman" w:eastAsia="Times New Roman" w:hAnsi="Times New Roman" w:cs="Times New Roman"/>
                <w:spacing w:val="2"/>
                <w:sz w:val="24"/>
                <w:szCs w:val="24"/>
              </w:rPr>
            </w:pPr>
            <w:r>
              <w:rPr>
                <w:rFonts w:ascii="Times New Roman" w:eastAsia="Times New Roman" w:hAnsi="Times New Roman" w:cs="Times New Roman"/>
                <w:spacing w:val="2"/>
                <w:sz w:val="24"/>
                <w:szCs w:val="24"/>
              </w:rPr>
              <w:t>158</w:t>
            </w:r>
            <w:r w:rsidR="00002023">
              <w:rPr>
                <w:rFonts w:ascii="Times New Roman" w:eastAsia="Times New Roman" w:hAnsi="Times New Roman" w:cs="Times New Roman"/>
                <w:spacing w:val="2"/>
                <w:sz w:val="24"/>
                <w:szCs w:val="24"/>
              </w:rPr>
              <w:t>.</w:t>
            </w:r>
          </w:p>
        </w:tc>
        <w:tc>
          <w:tcPr>
            <w:tcW w:w="2099" w:type="dxa"/>
          </w:tcPr>
          <w:p w14:paraId="2C5F9B98" w14:textId="77777777" w:rsidR="00002023" w:rsidRDefault="00002023" w:rsidP="00002023">
            <w:pPr>
              <w:spacing w:line="0" w:lineRule="atLeast"/>
              <w:ind w:firstLine="0"/>
              <w:jc w:val="center"/>
              <w:rPr>
                <w:rFonts w:ascii="Times New Roman" w:eastAsia="Calibri" w:hAnsi="Times New Roman" w:cs="Times New Roman"/>
                <w:sz w:val="24"/>
                <w:szCs w:val="24"/>
              </w:rPr>
            </w:pPr>
            <w:r>
              <w:rPr>
                <w:rFonts w:ascii="Times New Roman" w:eastAsia="Calibri" w:hAnsi="Times New Roman" w:cs="Times New Roman"/>
                <w:sz w:val="24"/>
                <w:szCs w:val="24"/>
              </w:rPr>
              <w:t>заголовок главы 2</w:t>
            </w:r>
          </w:p>
        </w:tc>
        <w:tc>
          <w:tcPr>
            <w:tcW w:w="4139" w:type="dxa"/>
          </w:tcPr>
          <w:p w14:paraId="6AE0D588" w14:textId="77777777" w:rsidR="00002023" w:rsidRPr="00C509AA" w:rsidRDefault="00002023" w:rsidP="00002023">
            <w:pPr>
              <w:spacing w:line="0" w:lineRule="atLeast"/>
              <w:rPr>
                <w:rFonts w:ascii="Times New Roman" w:eastAsia="Times New Roman" w:hAnsi="Times New Roman" w:cs="Times New Roman"/>
                <w:sz w:val="24"/>
                <w:szCs w:val="24"/>
              </w:rPr>
            </w:pPr>
            <w:r w:rsidRPr="0062282D">
              <w:rPr>
                <w:rFonts w:ascii="Times New Roman" w:eastAsia="Times New Roman" w:hAnsi="Times New Roman" w:cs="Times New Roman"/>
                <w:sz w:val="24"/>
                <w:szCs w:val="24"/>
              </w:rPr>
              <w:t xml:space="preserve">Глава 2. Порядок </w:t>
            </w:r>
            <w:r>
              <w:rPr>
                <w:rFonts w:ascii="Times New Roman" w:eastAsia="Times New Roman" w:hAnsi="Times New Roman" w:cs="Times New Roman"/>
                <w:sz w:val="24"/>
                <w:szCs w:val="24"/>
              </w:rPr>
              <w:t>оказания государственной услуги</w:t>
            </w:r>
          </w:p>
        </w:tc>
        <w:tc>
          <w:tcPr>
            <w:tcW w:w="4394" w:type="dxa"/>
          </w:tcPr>
          <w:p w14:paraId="4E6CAEE7" w14:textId="77777777" w:rsidR="00002023" w:rsidRPr="00B57271" w:rsidRDefault="00002023" w:rsidP="00002023">
            <w:pPr>
              <w:rPr>
                <w:rFonts w:ascii="Times New Roman" w:eastAsia="Times New Roman" w:hAnsi="Times New Roman" w:cs="Times New Roman"/>
                <w:color w:val="000000"/>
                <w:sz w:val="24"/>
                <w:szCs w:val="24"/>
              </w:rPr>
            </w:pPr>
            <w:r w:rsidRPr="0062282D">
              <w:rPr>
                <w:rFonts w:ascii="Times New Roman" w:eastAsia="Times New Roman" w:hAnsi="Times New Roman" w:cs="Times New Roman"/>
                <w:color w:val="000000"/>
                <w:sz w:val="24"/>
                <w:szCs w:val="24"/>
              </w:rPr>
              <w:t xml:space="preserve">Глава 2. Порядок </w:t>
            </w:r>
            <w:r>
              <w:rPr>
                <w:rFonts w:ascii="Times New Roman" w:eastAsia="Times New Roman" w:hAnsi="Times New Roman" w:cs="Times New Roman"/>
                <w:color w:val="000000"/>
                <w:sz w:val="24"/>
                <w:szCs w:val="24"/>
              </w:rPr>
              <w:t>оказания государственной услуги</w:t>
            </w:r>
          </w:p>
        </w:tc>
        <w:tc>
          <w:tcPr>
            <w:tcW w:w="2127" w:type="dxa"/>
            <w:gridSpan w:val="2"/>
          </w:tcPr>
          <w:p w14:paraId="52801875" w14:textId="77777777" w:rsidR="00002023" w:rsidRPr="00CB29A3" w:rsidRDefault="00002023" w:rsidP="00002023">
            <w:pPr>
              <w:ind w:firstLine="183"/>
              <w:jc w:val="left"/>
              <w:rPr>
                <w:rFonts w:ascii="Times New Roman" w:hAnsi="Times New Roman" w:cs="Times New Roman"/>
                <w:sz w:val="24"/>
                <w:szCs w:val="24"/>
                <w:lang w:val="en-US"/>
              </w:rPr>
            </w:pPr>
            <w:r w:rsidRPr="00CB29A3">
              <w:rPr>
                <w:rFonts w:ascii="Times New Roman" w:hAnsi="Times New Roman" w:cs="Times New Roman"/>
                <w:sz w:val="24"/>
                <w:szCs w:val="24"/>
                <w:lang w:val="en-US"/>
              </w:rPr>
              <w:t>Изменения не вносятся.</w:t>
            </w:r>
          </w:p>
          <w:p w14:paraId="3A7EAE5B" w14:textId="387ED12D" w:rsidR="00002023" w:rsidRPr="004F1319" w:rsidRDefault="00002023" w:rsidP="00002023">
            <w:pPr>
              <w:ind w:firstLine="183"/>
              <w:jc w:val="left"/>
              <w:rPr>
                <w:rFonts w:ascii="Times New Roman" w:hAnsi="Times New Roman" w:cs="Times New Roman"/>
                <w:sz w:val="24"/>
                <w:szCs w:val="24"/>
              </w:rPr>
            </w:pPr>
          </w:p>
        </w:tc>
      </w:tr>
      <w:tr w:rsidR="00002023" w:rsidRPr="004F1319" w14:paraId="691ADD0D" w14:textId="77777777" w:rsidTr="00A201D9">
        <w:trPr>
          <w:trHeight w:val="688"/>
        </w:trPr>
        <w:tc>
          <w:tcPr>
            <w:tcW w:w="703" w:type="dxa"/>
          </w:tcPr>
          <w:p w14:paraId="29848352" w14:textId="4BE5DCE6" w:rsidR="00002023" w:rsidRPr="004F1319" w:rsidRDefault="00002023" w:rsidP="008B4C10">
            <w:pPr>
              <w:spacing w:line="0" w:lineRule="atLeast"/>
              <w:ind w:firstLine="22"/>
              <w:jc w:val="center"/>
              <w:rPr>
                <w:rFonts w:ascii="Times New Roman" w:eastAsia="Times New Roman" w:hAnsi="Times New Roman" w:cs="Times New Roman"/>
                <w:spacing w:val="2"/>
                <w:sz w:val="24"/>
                <w:szCs w:val="24"/>
              </w:rPr>
            </w:pPr>
            <w:r>
              <w:rPr>
                <w:rFonts w:ascii="Times New Roman" w:eastAsia="Times New Roman" w:hAnsi="Times New Roman" w:cs="Times New Roman"/>
                <w:spacing w:val="2"/>
                <w:sz w:val="24"/>
                <w:szCs w:val="24"/>
              </w:rPr>
              <w:t>15</w:t>
            </w:r>
            <w:r w:rsidR="008B4C10">
              <w:rPr>
                <w:rFonts w:ascii="Times New Roman" w:eastAsia="Times New Roman" w:hAnsi="Times New Roman" w:cs="Times New Roman"/>
                <w:spacing w:val="2"/>
                <w:sz w:val="24"/>
                <w:szCs w:val="24"/>
              </w:rPr>
              <w:t>9</w:t>
            </w:r>
            <w:r>
              <w:rPr>
                <w:rFonts w:ascii="Times New Roman" w:eastAsia="Times New Roman" w:hAnsi="Times New Roman" w:cs="Times New Roman"/>
                <w:spacing w:val="2"/>
                <w:sz w:val="24"/>
                <w:szCs w:val="24"/>
              </w:rPr>
              <w:t>.</w:t>
            </w:r>
          </w:p>
        </w:tc>
        <w:tc>
          <w:tcPr>
            <w:tcW w:w="2099" w:type="dxa"/>
          </w:tcPr>
          <w:p w14:paraId="5BAEB203" w14:textId="77777777" w:rsidR="00002023" w:rsidRPr="004F1319" w:rsidRDefault="00002023" w:rsidP="00002023">
            <w:pPr>
              <w:spacing w:line="0" w:lineRule="atLeast"/>
              <w:ind w:firstLine="0"/>
              <w:jc w:val="center"/>
              <w:rPr>
                <w:rFonts w:ascii="Times New Roman" w:eastAsia="Calibri" w:hAnsi="Times New Roman" w:cs="Times New Roman"/>
                <w:sz w:val="24"/>
                <w:szCs w:val="24"/>
              </w:rPr>
            </w:pPr>
            <w:r>
              <w:rPr>
                <w:rFonts w:ascii="Times New Roman" w:eastAsia="Calibri" w:hAnsi="Times New Roman" w:cs="Times New Roman"/>
                <w:sz w:val="24"/>
                <w:szCs w:val="24"/>
              </w:rPr>
              <w:t>пункт 3</w:t>
            </w:r>
          </w:p>
        </w:tc>
        <w:tc>
          <w:tcPr>
            <w:tcW w:w="4139" w:type="dxa"/>
            <w:tcBorders>
              <w:top w:val="single" w:sz="4" w:space="0" w:color="auto"/>
              <w:left w:val="single" w:sz="4" w:space="0" w:color="auto"/>
              <w:bottom w:val="single" w:sz="4" w:space="0" w:color="auto"/>
              <w:right w:val="single" w:sz="4" w:space="0" w:color="auto"/>
            </w:tcBorders>
          </w:tcPr>
          <w:p w14:paraId="413826FE" w14:textId="77777777" w:rsidR="00002023" w:rsidRPr="007C5710" w:rsidRDefault="00002023" w:rsidP="00002023">
            <w:pPr>
              <w:tabs>
                <w:tab w:val="left" w:pos="3811"/>
              </w:tabs>
              <w:ind w:left="20" w:right="135"/>
              <w:rPr>
                <w:rFonts w:ascii="Times New Roman" w:eastAsia="Times New Roman" w:hAnsi="Times New Roman" w:cs="Times New Roman"/>
                <w:color w:val="000000"/>
                <w:sz w:val="24"/>
                <w:szCs w:val="24"/>
              </w:rPr>
            </w:pPr>
            <w:r w:rsidRPr="007C5710">
              <w:rPr>
                <w:rFonts w:ascii="Times New Roman" w:eastAsia="Times New Roman" w:hAnsi="Times New Roman" w:cs="Times New Roman"/>
                <w:color w:val="000000"/>
                <w:sz w:val="24"/>
                <w:szCs w:val="24"/>
              </w:rPr>
              <w:t>3. Прием заявления и выдача результата оказания государственной услуги осуществляются:</w:t>
            </w:r>
          </w:p>
          <w:p w14:paraId="223CC527" w14:textId="77777777" w:rsidR="00002023" w:rsidRPr="007C5710" w:rsidRDefault="00002023" w:rsidP="00002023">
            <w:pPr>
              <w:tabs>
                <w:tab w:val="left" w:pos="3811"/>
              </w:tabs>
              <w:ind w:left="20" w:right="135"/>
              <w:rPr>
                <w:rFonts w:ascii="Times New Roman" w:eastAsia="Times New Roman" w:hAnsi="Times New Roman" w:cs="Times New Roman"/>
                <w:color w:val="000000"/>
                <w:sz w:val="24"/>
                <w:szCs w:val="24"/>
              </w:rPr>
            </w:pPr>
            <w:r w:rsidRPr="007C5710">
              <w:rPr>
                <w:rFonts w:ascii="Times New Roman" w:eastAsia="Times New Roman" w:hAnsi="Times New Roman" w:cs="Times New Roman"/>
                <w:color w:val="000000"/>
                <w:sz w:val="24"/>
                <w:szCs w:val="24"/>
              </w:rPr>
              <w:t>1) через некоммерческое акционерное общество «Государственная корпорация «Правительство для граждан» (далее – Государственная корпорация);</w:t>
            </w:r>
          </w:p>
          <w:p w14:paraId="10642BB5" w14:textId="77777777" w:rsidR="00002023" w:rsidRPr="007C5710" w:rsidRDefault="00002023" w:rsidP="00002023">
            <w:pPr>
              <w:tabs>
                <w:tab w:val="left" w:pos="3811"/>
              </w:tabs>
              <w:ind w:left="20" w:right="135"/>
              <w:rPr>
                <w:rFonts w:ascii="Times New Roman" w:eastAsia="Times New Roman" w:hAnsi="Times New Roman" w:cs="Times New Roman"/>
                <w:color w:val="000000"/>
                <w:sz w:val="24"/>
                <w:szCs w:val="24"/>
              </w:rPr>
            </w:pPr>
            <w:r w:rsidRPr="007C5710">
              <w:rPr>
                <w:rFonts w:ascii="Times New Roman" w:eastAsia="Times New Roman" w:hAnsi="Times New Roman" w:cs="Times New Roman"/>
                <w:color w:val="000000"/>
                <w:sz w:val="24"/>
                <w:szCs w:val="24"/>
              </w:rPr>
              <w:t>2) посредством веб-портала «</w:t>
            </w:r>
            <w:r w:rsidRPr="005F6EE1">
              <w:rPr>
                <w:rFonts w:ascii="Times New Roman" w:eastAsia="Times New Roman" w:hAnsi="Times New Roman" w:cs="Times New Roman"/>
                <w:b/>
                <w:color w:val="000000"/>
                <w:sz w:val="24"/>
                <w:szCs w:val="24"/>
              </w:rPr>
              <w:t>электронного</w:t>
            </w:r>
            <w:r w:rsidRPr="007C5710">
              <w:rPr>
                <w:rFonts w:ascii="Times New Roman" w:eastAsia="Times New Roman" w:hAnsi="Times New Roman" w:cs="Times New Roman"/>
                <w:color w:val="000000"/>
                <w:sz w:val="24"/>
                <w:szCs w:val="24"/>
              </w:rPr>
              <w:t xml:space="preserve"> правительства» www.egov.kz (далее – портал).</w:t>
            </w:r>
          </w:p>
          <w:p w14:paraId="6DED7D9E" w14:textId="77777777" w:rsidR="00002023" w:rsidRPr="007C5710" w:rsidRDefault="00002023" w:rsidP="00002023">
            <w:pPr>
              <w:tabs>
                <w:tab w:val="left" w:pos="3811"/>
              </w:tabs>
              <w:ind w:left="20" w:right="135"/>
              <w:rPr>
                <w:rFonts w:ascii="Times New Roman" w:eastAsia="Times New Roman" w:hAnsi="Times New Roman" w:cs="Times New Roman"/>
                <w:color w:val="000000"/>
                <w:sz w:val="24"/>
                <w:szCs w:val="24"/>
              </w:rPr>
            </w:pPr>
            <w:r w:rsidRPr="007C5710">
              <w:rPr>
                <w:rFonts w:ascii="Times New Roman" w:eastAsia="Times New Roman" w:hAnsi="Times New Roman" w:cs="Times New Roman"/>
                <w:color w:val="000000"/>
                <w:sz w:val="24"/>
                <w:szCs w:val="24"/>
              </w:rPr>
              <w:t xml:space="preserve">Перечень основных требований к оказанию государственной услуги «Принятие предварительных решений о происхождении товаров», </w:t>
            </w:r>
            <w:r w:rsidRPr="00FF4563">
              <w:rPr>
                <w:rFonts w:ascii="Times New Roman" w:eastAsia="Times New Roman" w:hAnsi="Times New Roman" w:cs="Times New Roman"/>
                <w:b/>
                <w:color w:val="000000"/>
                <w:sz w:val="24"/>
                <w:szCs w:val="24"/>
              </w:rPr>
              <w:t>включающий характеристики процесса, форму, содержание и результат оказания, а также иные сведения с учетом особенностей предоставления государственной услуги</w:t>
            </w:r>
            <w:r w:rsidRPr="007C5710">
              <w:rPr>
                <w:rFonts w:ascii="Times New Roman" w:eastAsia="Times New Roman" w:hAnsi="Times New Roman" w:cs="Times New Roman"/>
                <w:color w:val="000000"/>
                <w:sz w:val="24"/>
                <w:szCs w:val="24"/>
              </w:rPr>
              <w:t xml:space="preserve"> (далее – Перечень), изложен в приложении 1 к настоящим Правилам.</w:t>
            </w:r>
          </w:p>
          <w:p w14:paraId="4AF8FF73" w14:textId="77777777" w:rsidR="00002023" w:rsidRPr="007C5710" w:rsidRDefault="00002023" w:rsidP="00002023">
            <w:pPr>
              <w:tabs>
                <w:tab w:val="left" w:pos="3811"/>
              </w:tabs>
              <w:ind w:left="20" w:right="135"/>
              <w:rPr>
                <w:rFonts w:ascii="Times New Roman" w:eastAsia="Times New Roman" w:hAnsi="Times New Roman" w:cs="Times New Roman"/>
                <w:color w:val="000000"/>
                <w:sz w:val="24"/>
                <w:szCs w:val="24"/>
              </w:rPr>
            </w:pPr>
            <w:r w:rsidRPr="007C5710">
              <w:rPr>
                <w:rFonts w:ascii="Times New Roman" w:eastAsia="Times New Roman" w:hAnsi="Times New Roman" w:cs="Times New Roman"/>
                <w:color w:val="000000"/>
                <w:sz w:val="24"/>
                <w:szCs w:val="24"/>
              </w:rPr>
              <w:t xml:space="preserve">При представлении услугополучателем документов к услугодателю в электронном виде – заявление в форме электронного документа, удостоверенного электронной цифровой подписью (далее – ЭЦП) услугополучателя принимается посредством </w:t>
            </w:r>
            <w:r w:rsidRPr="00C2501B">
              <w:rPr>
                <w:rFonts w:ascii="Times New Roman" w:eastAsia="Times New Roman" w:hAnsi="Times New Roman" w:cs="Times New Roman"/>
                <w:b/>
                <w:color w:val="000000"/>
                <w:sz w:val="24"/>
                <w:szCs w:val="24"/>
              </w:rPr>
              <w:t>информационных</w:t>
            </w:r>
            <w:r w:rsidRPr="007C5710">
              <w:rPr>
                <w:rFonts w:ascii="Times New Roman" w:eastAsia="Times New Roman" w:hAnsi="Times New Roman" w:cs="Times New Roman"/>
                <w:color w:val="000000"/>
                <w:sz w:val="24"/>
                <w:szCs w:val="24"/>
              </w:rPr>
              <w:t xml:space="preserve"> систем, указанных в настоящем пункте.</w:t>
            </w:r>
          </w:p>
          <w:p w14:paraId="4D6CABBA" w14:textId="77777777" w:rsidR="00002023" w:rsidRPr="007C5710" w:rsidRDefault="00002023" w:rsidP="00002023">
            <w:pPr>
              <w:tabs>
                <w:tab w:val="left" w:pos="3811"/>
              </w:tabs>
              <w:ind w:left="20" w:right="135"/>
              <w:rPr>
                <w:rFonts w:ascii="Times New Roman" w:eastAsia="Times New Roman" w:hAnsi="Times New Roman" w:cs="Times New Roman"/>
                <w:color w:val="000000"/>
                <w:sz w:val="24"/>
                <w:szCs w:val="24"/>
              </w:rPr>
            </w:pPr>
            <w:r w:rsidRPr="007C5710">
              <w:rPr>
                <w:rFonts w:ascii="Times New Roman" w:eastAsia="Times New Roman" w:hAnsi="Times New Roman" w:cs="Times New Roman"/>
                <w:color w:val="000000"/>
                <w:sz w:val="24"/>
                <w:szCs w:val="24"/>
              </w:rPr>
              <w:t xml:space="preserve">Для получения государственной услуги услугополучатели представляют пакет документов, предусмотренных пунктом 8 Перечня, согласно приложению 1 к настоящим Правилам. </w:t>
            </w:r>
          </w:p>
          <w:p w14:paraId="5D04ED50" w14:textId="77777777" w:rsidR="00002023" w:rsidRPr="007C5710" w:rsidRDefault="00002023" w:rsidP="00002023">
            <w:pPr>
              <w:tabs>
                <w:tab w:val="left" w:pos="3811"/>
              </w:tabs>
              <w:ind w:left="20" w:right="135"/>
              <w:rPr>
                <w:rFonts w:ascii="Times New Roman" w:eastAsia="Times New Roman" w:hAnsi="Times New Roman" w:cs="Times New Roman"/>
                <w:color w:val="000000"/>
                <w:sz w:val="24"/>
                <w:szCs w:val="24"/>
              </w:rPr>
            </w:pPr>
            <w:r w:rsidRPr="007C5710">
              <w:rPr>
                <w:rFonts w:ascii="Times New Roman" w:eastAsia="Times New Roman" w:hAnsi="Times New Roman" w:cs="Times New Roman"/>
                <w:color w:val="000000"/>
                <w:sz w:val="24"/>
                <w:szCs w:val="24"/>
              </w:rPr>
              <w:t>Сведения о документах, удостоверяющих личность, содержащихся в государственных и</w:t>
            </w:r>
            <w:r w:rsidRPr="00D06F08">
              <w:rPr>
                <w:rFonts w:ascii="Times New Roman" w:eastAsia="Times New Roman" w:hAnsi="Times New Roman" w:cs="Times New Roman"/>
                <w:b/>
                <w:color w:val="000000"/>
                <w:sz w:val="24"/>
                <w:szCs w:val="24"/>
              </w:rPr>
              <w:t>нформационных</w:t>
            </w:r>
            <w:r w:rsidRPr="007C5710">
              <w:rPr>
                <w:rFonts w:ascii="Times New Roman" w:eastAsia="Times New Roman" w:hAnsi="Times New Roman" w:cs="Times New Roman"/>
                <w:color w:val="000000"/>
                <w:sz w:val="24"/>
                <w:szCs w:val="24"/>
              </w:rPr>
              <w:t xml:space="preserve"> системах, услугодатель и (или) работник Государственной корпорации получает из соответствующих государственных </w:t>
            </w:r>
            <w:r w:rsidRPr="00D06F08">
              <w:rPr>
                <w:rFonts w:ascii="Times New Roman" w:eastAsia="Times New Roman" w:hAnsi="Times New Roman" w:cs="Times New Roman"/>
                <w:b/>
                <w:color w:val="000000"/>
                <w:sz w:val="24"/>
                <w:szCs w:val="24"/>
              </w:rPr>
              <w:t xml:space="preserve">информационных </w:t>
            </w:r>
            <w:r w:rsidRPr="007C5710">
              <w:rPr>
                <w:rFonts w:ascii="Times New Roman" w:eastAsia="Times New Roman" w:hAnsi="Times New Roman" w:cs="Times New Roman"/>
                <w:color w:val="000000"/>
                <w:sz w:val="24"/>
                <w:szCs w:val="24"/>
              </w:rPr>
              <w:t>систем посредством портала в форме электронных документов, удостоверенных ЭЦП уполномоченных должностных лиц.</w:t>
            </w:r>
          </w:p>
          <w:p w14:paraId="211101BD" w14:textId="77777777" w:rsidR="00002023" w:rsidRPr="007C5710" w:rsidRDefault="00002023" w:rsidP="00002023">
            <w:pPr>
              <w:tabs>
                <w:tab w:val="left" w:pos="3811"/>
              </w:tabs>
              <w:ind w:left="20" w:right="135"/>
              <w:rPr>
                <w:rFonts w:ascii="Times New Roman" w:eastAsia="Times New Roman" w:hAnsi="Times New Roman" w:cs="Times New Roman"/>
                <w:color w:val="000000"/>
                <w:sz w:val="24"/>
                <w:szCs w:val="24"/>
              </w:rPr>
            </w:pPr>
            <w:r w:rsidRPr="007C5710">
              <w:rPr>
                <w:rFonts w:ascii="Times New Roman" w:eastAsia="Times New Roman" w:hAnsi="Times New Roman" w:cs="Times New Roman"/>
                <w:color w:val="000000"/>
                <w:sz w:val="24"/>
                <w:szCs w:val="24"/>
              </w:rPr>
              <w:t xml:space="preserve">Истребование от услугополучателей документов и сведений, которые содержатся в </w:t>
            </w:r>
            <w:r w:rsidRPr="00D06F08">
              <w:rPr>
                <w:rFonts w:ascii="Times New Roman" w:eastAsia="Times New Roman" w:hAnsi="Times New Roman" w:cs="Times New Roman"/>
                <w:b/>
                <w:color w:val="000000"/>
                <w:sz w:val="24"/>
                <w:szCs w:val="24"/>
              </w:rPr>
              <w:t>информационных</w:t>
            </w:r>
            <w:r w:rsidRPr="007C5710">
              <w:rPr>
                <w:rFonts w:ascii="Times New Roman" w:eastAsia="Times New Roman" w:hAnsi="Times New Roman" w:cs="Times New Roman"/>
                <w:color w:val="000000"/>
                <w:sz w:val="24"/>
                <w:szCs w:val="24"/>
              </w:rPr>
              <w:t xml:space="preserve"> системах, не допускается.</w:t>
            </w:r>
          </w:p>
          <w:p w14:paraId="247C63D0" w14:textId="77777777" w:rsidR="00002023" w:rsidRPr="007C5710" w:rsidRDefault="00002023" w:rsidP="00002023">
            <w:pPr>
              <w:tabs>
                <w:tab w:val="left" w:pos="3811"/>
              </w:tabs>
              <w:ind w:left="20" w:right="135"/>
              <w:rPr>
                <w:rFonts w:ascii="Times New Roman" w:eastAsia="Times New Roman" w:hAnsi="Times New Roman" w:cs="Times New Roman"/>
                <w:color w:val="000000"/>
                <w:sz w:val="24"/>
                <w:szCs w:val="24"/>
              </w:rPr>
            </w:pPr>
            <w:r w:rsidRPr="007C5710">
              <w:rPr>
                <w:rFonts w:ascii="Times New Roman" w:eastAsia="Times New Roman" w:hAnsi="Times New Roman" w:cs="Times New Roman"/>
                <w:color w:val="000000"/>
                <w:sz w:val="24"/>
                <w:szCs w:val="24"/>
              </w:rPr>
              <w:t>При обращении в Государственную корпорацию, при предоставлении услугополучателем неполного пакета документов, предусмотренных пунктом 8 Перечня, согласно приложению 1 к настоящим Правилам, а также документов с истекшим сроком действия работник Государственной корпорации отказывает в приеме заявления, и выдает расписку об отказе в приеме документов по форме согласно приложению 2 к настоящим Правилам.</w:t>
            </w:r>
          </w:p>
          <w:p w14:paraId="530DE639" w14:textId="77777777" w:rsidR="00002023" w:rsidRPr="007C5710" w:rsidRDefault="00002023" w:rsidP="00002023">
            <w:pPr>
              <w:tabs>
                <w:tab w:val="left" w:pos="3811"/>
              </w:tabs>
              <w:ind w:left="20" w:right="135"/>
              <w:rPr>
                <w:rFonts w:ascii="Times New Roman" w:eastAsia="Times New Roman" w:hAnsi="Times New Roman" w:cs="Times New Roman"/>
                <w:color w:val="000000"/>
                <w:sz w:val="24"/>
                <w:szCs w:val="24"/>
              </w:rPr>
            </w:pPr>
            <w:r w:rsidRPr="007C5710">
              <w:rPr>
                <w:rFonts w:ascii="Times New Roman" w:eastAsia="Times New Roman" w:hAnsi="Times New Roman" w:cs="Times New Roman"/>
                <w:color w:val="000000"/>
                <w:sz w:val="24"/>
                <w:szCs w:val="24"/>
              </w:rPr>
              <w:t xml:space="preserve">При приеме документов через Государственную корпорацию услугополучателю выдается электронная расписка о приеме соответствующих документов от заявителя, в которой указывается перечень принятых документов, фамилия, имя и отчество </w:t>
            </w:r>
            <w:r w:rsidRPr="00F1319C">
              <w:rPr>
                <w:rFonts w:ascii="Times New Roman" w:eastAsia="Times New Roman" w:hAnsi="Times New Roman" w:cs="Times New Roman"/>
                <w:b/>
                <w:color w:val="000000"/>
                <w:sz w:val="24"/>
                <w:szCs w:val="24"/>
              </w:rPr>
              <w:t>(при наличии)</w:t>
            </w:r>
            <w:r w:rsidRPr="007C5710">
              <w:rPr>
                <w:rFonts w:ascii="Times New Roman" w:eastAsia="Times New Roman" w:hAnsi="Times New Roman" w:cs="Times New Roman"/>
                <w:color w:val="000000"/>
                <w:sz w:val="24"/>
                <w:szCs w:val="24"/>
              </w:rPr>
              <w:t xml:space="preserve"> работника, принявшего заявление, дата и время подачи заявления, а также дата выдачи готовых документов, по обращению заявителя расписка выдается в бумажном формате.</w:t>
            </w:r>
          </w:p>
          <w:p w14:paraId="5745F35F" w14:textId="77777777" w:rsidR="00002023" w:rsidRPr="007C5710" w:rsidRDefault="00002023" w:rsidP="00002023">
            <w:pPr>
              <w:tabs>
                <w:tab w:val="left" w:pos="3811"/>
              </w:tabs>
              <w:ind w:left="20" w:right="135"/>
              <w:rPr>
                <w:rFonts w:ascii="Times New Roman" w:eastAsia="Times New Roman" w:hAnsi="Times New Roman" w:cs="Times New Roman"/>
                <w:color w:val="000000"/>
                <w:sz w:val="24"/>
                <w:szCs w:val="24"/>
              </w:rPr>
            </w:pPr>
            <w:r w:rsidRPr="007C5710">
              <w:rPr>
                <w:rFonts w:ascii="Times New Roman" w:eastAsia="Times New Roman" w:hAnsi="Times New Roman" w:cs="Times New Roman"/>
                <w:color w:val="000000"/>
                <w:sz w:val="24"/>
                <w:szCs w:val="24"/>
              </w:rPr>
              <w:t>При оказании государственной услуги через Государственную корпорацию на бумажном носителе, день приема заявлений и документов не входит в срок оказания государственной услуги.</w:t>
            </w:r>
          </w:p>
          <w:p w14:paraId="3196551C" w14:textId="77777777" w:rsidR="00002023" w:rsidRPr="007C5710" w:rsidRDefault="00002023" w:rsidP="00002023">
            <w:pPr>
              <w:tabs>
                <w:tab w:val="left" w:pos="3811"/>
              </w:tabs>
              <w:ind w:left="20" w:right="135"/>
              <w:rPr>
                <w:rFonts w:ascii="Times New Roman" w:eastAsia="Times New Roman" w:hAnsi="Times New Roman" w:cs="Times New Roman"/>
                <w:color w:val="000000"/>
                <w:sz w:val="24"/>
                <w:szCs w:val="24"/>
              </w:rPr>
            </w:pPr>
            <w:r w:rsidRPr="007C5710">
              <w:rPr>
                <w:rFonts w:ascii="Times New Roman" w:eastAsia="Times New Roman" w:hAnsi="Times New Roman" w:cs="Times New Roman"/>
                <w:color w:val="000000"/>
                <w:sz w:val="24"/>
                <w:szCs w:val="24"/>
              </w:rPr>
              <w:t>При обращении через портал услугополучателю направляется статус о принятии запроса для оказания государственной услуги.</w:t>
            </w:r>
          </w:p>
          <w:p w14:paraId="6F4BE597" w14:textId="77777777" w:rsidR="00002023" w:rsidRPr="007C5710" w:rsidRDefault="00002023" w:rsidP="00002023">
            <w:pPr>
              <w:tabs>
                <w:tab w:val="left" w:pos="3811"/>
              </w:tabs>
              <w:ind w:left="20" w:right="135"/>
              <w:rPr>
                <w:rFonts w:ascii="Times New Roman" w:eastAsia="Times New Roman" w:hAnsi="Times New Roman" w:cs="Times New Roman"/>
                <w:color w:val="000000"/>
                <w:sz w:val="24"/>
                <w:szCs w:val="24"/>
              </w:rPr>
            </w:pPr>
            <w:r w:rsidRPr="007C5710">
              <w:rPr>
                <w:rFonts w:ascii="Times New Roman" w:eastAsia="Times New Roman" w:hAnsi="Times New Roman" w:cs="Times New Roman"/>
                <w:color w:val="000000"/>
                <w:sz w:val="24"/>
                <w:szCs w:val="24"/>
              </w:rPr>
              <w:t>При представлении услугополучателем документов в Государственную корпорацию – работник Государственной корпорации принимает, проверяет документы, представленные услугополучателем, и принятые документы направляет услугодателю через курьерскую связь.</w:t>
            </w:r>
          </w:p>
          <w:p w14:paraId="4DB3CA90" w14:textId="77777777" w:rsidR="00002023" w:rsidRPr="007C5710" w:rsidRDefault="00002023" w:rsidP="00002023">
            <w:pPr>
              <w:tabs>
                <w:tab w:val="left" w:pos="3811"/>
              </w:tabs>
              <w:ind w:left="20" w:right="135"/>
              <w:rPr>
                <w:rFonts w:ascii="Times New Roman" w:eastAsia="Times New Roman" w:hAnsi="Times New Roman" w:cs="Times New Roman"/>
                <w:color w:val="000000"/>
                <w:sz w:val="24"/>
                <w:szCs w:val="24"/>
              </w:rPr>
            </w:pPr>
            <w:r w:rsidRPr="007C5710">
              <w:rPr>
                <w:rFonts w:ascii="Times New Roman" w:eastAsia="Times New Roman" w:hAnsi="Times New Roman" w:cs="Times New Roman"/>
                <w:color w:val="000000"/>
                <w:sz w:val="24"/>
                <w:szCs w:val="24"/>
              </w:rPr>
              <w:t>Структурное подразделение услугодателя, ответственное за прием документов, в день поступления документов осуществляет прием, проверку представленных документов и регистрацию (при обращении услугополучателя после окончания рабочего времени, в выходные и праздничные дни согласно Трудовому кодексу Республики Казахстан и Закону Республики Казахстан «О праздниках в Республике Казахстан», прием заявлений и выдача результатов оказания государственной услуги осуществляется следующим рабочим днем).</w:t>
            </w:r>
          </w:p>
          <w:p w14:paraId="056EE822" w14:textId="77777777" w:rsidR="00002023" w:rsidRPr="007C5710" w:rsidRDefault="00002023" w:rsidP="00002023">
            <w:pPr>
              <w:tabs>
                <w:tab w:val="left" w:pos="3811"/>
              </w:tabs>
              <w:ind w:left="20" w:right="135"/>
              <w:rPr>
                <w:rFonts w:ascii="Times New Roman" w:eastAsia="Times New Roman" w:hAnsi="Times New Roman" w:cs="Times New Roman"/>
                <w:color w:val="000000"/>
                <w:sz w:val="24"/>
                <w:szCs w:val="24"/>
              </w:rPr>
            </w:pPr>
            <w:r w:rsidRPr="007C5710">
              <w:rPr>
                <w:rFonts w:ascii="Times New Roman" w:eastAsia="Times New Roman" w:hAnsi="Times New Roman" w:cs="Times New Roman"/>
                <w:color w:val="000000"/>
                <w:sz w:val="24"/>
                <w:szCs w:val="24"/>
              </w:rPr>
              <w:t>При наличии оснований, предусмотренных в пункте 9 Перечня к оказанию государственной услуги, услугодатель уведомляет услугополучателя о предварительном решении об отказе в оказании государственной услуги, а также времени и месте (способе) проведения заслушивания для возможности выразить услугополучателю позицию по предварительному решению.</w:t>
            </w:r>
          </w:p>
          <w:p w14:paraId="0ACC1076" w14:textId="77777777" w:rsidR="00002023" w:rsidRPr="007C5710" w:rsidRDefault="00002023" w:rsidP="00002023">
            <w:pPr>
              <w:tabs>
                <w:tab w:val="left" w:pos="3811"/>
              </w:tabs>
              <w:ind w:left="20" w:right="135"/>
              <w:rPr>
                <w:rFonts w:ascii="Times New Roman" w:eastAsia="Times New Roman" w:hAnsi="Times New Roman" w:cs="Times New Roman"/>
                <w:color w:val="000000"/>
                <w:sz w:val="24"/>
                <w:szCs w:val="24"/>
              </w:rPr>
            </w:pPr>
            <w:r w:rsidRPr="007C5710">
              <w:rPr>
                <w:rFonts w:ascii="Times New Roman" w:eastAsia="Times New Roman" w:hAnsi="Times New Roman" w:cs="Times New Roman"/>
                <w:color w:val="000000"/>
                <w:sz w:val="24"/>
                <w:szCs w:val="24"/>
              </w:rPr>
              <w:t xml:space="preserve">Услугополучатель уведомляется услугодателем о заслушивании не менее чем за 3 (три) рабочих дня до завершения срока оказания государственной услуги. Заслушивание проводится не позднее 2 (двух) рабочих дней со дня направления уведомления. </w:t>
            </w:r>
          </w:p>
          <w:p w14:paraId="51A02382" w14:textId="77777777" w:rsidR="00002023" w:rsidRPr="007C5710" w:rsidRDefault="00002023" w:rsidP="00002023">
            <w:pPr>
              <w:tabs>
                <w:tab w:val="left" w:pos="3811"/>
              </w:tabs>
              <w:ind w:left="20" w:right="135"/>
              <w:rPr>
                <w:rFonts w:ascii="Times New Roman" w:eastAsia="Times New Roman" w:hAnsi="Times New Roman" w:cs="Times New Roman"/>
                <w:color w:val="000000"/>
                <w:sz w:val="24"/>
                <w:szCs w:val="24"/>
              </w:rPr>
            </w:pPr>
            <w:r w:rsidRPr="007C5710">
              <w:rPr>
                <w:rFonts w:ascii="Times New Roman" w:eastAsia="Times New Roman" w:hAnsi="Times New Roman" w:cs="Times New Roman"/>
                <w:color w:val="000000"/>
                <w:sz w:val="24"/>
                <w:szCs w:val="24"/>
              </w:rPr>
              <w:t>По результатам заслушивания услугодатель принимает решение об оказании либо отказе в оказании государственной услуги в случае, если заслушивание с услугополучателем не состоялось.</w:t>
            </w:r>
          </w:p>
          <w:p w14:paraId="077F0540" w14:textId="77777777" w:rsidR="00002023" w:rsidRPr="007C5710" w:rsidRDefault="00002023" w:rsidP="00002023">
            <w:pPr>
              <w:tabs>
                <w:tab w:val="left" w:pos="3811"/>
              </w:tabs>
              <w:ind w:left="20" w:right="135"/>
              <w:rPr>
                <w:rFonts w:ascii="Times New Roman" w:eastAsia="Times New Roman" w:hAnsi="Times New Roman" w:cs="Times New Roman"/>
                <w:color w:val="000000"/>
                <w:sz w:val="24"/>
                <w:szCs w:val="24"/>
              </w:rPr>
            </w:pPr>
            <w:r w:rsidRPr="007C5710">
              <w:rPr>
                <w:rFonts w:ascii="Times New Roman" w:eastAsia="Times New Roman" w:hAnsi="Times New Roman" w:cs="Times New Roman"/>
                <w:color w:val="000000"/>
                <w:sz w:val="24"/>
                <w:szCs w:val="24"/>
              </w:rPr>
              <w:t>При установлении факта полноты представленных документов, работник, ответственный за обработку рассматривает заявление:</w:t>
            </w:r>
          </w:p>
          <w:p w14:paraId="2EF9259E" w14:textId="77777777" w:rsidR="00002023" w:rsidRPr="007C5710" w:rsidRDefault="00002023" w:rsidP="00002023">
            <w:pPr>
              <w:tabs>
                <w:tab w:val="left" w:pos="3811"/>
              </w:tabs>
              <w:ind w:left="20" w:right="135"/>
              <w:rPr>
                <w:rFonts w:ascii="Times New Roman" w:eastAsia="Times New Roman" w:hAnsi="Times New Roman" w:cs="Times New Roman"/>
                <w:color w:val="000000"/>
                <w:sz w:val="24"/>
                <w:szCs w:val="24"/>
              </w:rPr>
            </w:pPr>
            <w:r w:rsidRPr="007C5710">
              <w:rPr>
                <w:rFonts w:ascii="Times New Roman" w:eastAsia="Times New Roman" w:hAnsi="Times New Roman" w:cs="Times New Roman"/>
                <w:color w:val="000000"/>
                <w:sz w:val="24"/>
                <w:szCs w:val="24"/>
              </w:rPr>
              <w:t>1) не позднее 20 (двадцати) рабочих дней со дня регистрации заявления о принятии предварительного решения о происхождении товара – при принятии предварительного решение о происхождении товара;</w:t>
            </w:r>
          </w:p>
          <w:p w14:paraId="2724EF2C" w14:textId="77777777" w:rsidR="00002023" w:rsidRPr="007C5710" w:rsidRDefault="00002023" w:rsidP="00002023">
            <w:pPr>
              <w:tabs>
                <w:tab w:val="left" w:pos="3811"/>
              </w:tabs>
              <w:ind w:left="20" w:right="135"/>
              <w:rPr>
                <w:rFonts w:ascii="Times New Roman" w:eastAsia="Times New Roman" w:hAnsi="Times New Roman" w:cs="Times New Roman"/>
                <w:color w:val="000000"/>
                <w:sz w:val="24"/>
                <w:szCs w:val="24"/>
              </w:rPr>
            </w:pPr>
            <w:r w:rsidRPr="007C5710">
              <w:rPr>
                <w:rFonts w:ascii="Times New Roman" w:eastAsia="Times New Roman" w:hAnsi="Times New Roman" w:cs="Times New Roman"/>
                <w:color w:val="000000"/>
                <w:sz w:val="24"/>
                <w:szCs w:val="24"/>
              </w:rPr>
              <w:t>2) в течение 5 (пяти) рабочих дней со дня поступления заявления в произвольной форме – при выдаче дубликата предварительного решения о происхождении товара.</w:t>
            </w:r>
          </w:p>
          <w:p w14:paraId="4EF83D7B" w14:textId="77777777" w:rsidR="00002023" w:rsidRPr="007C5710" w:rsidRDefault="00002023" w:rsidP="00002023">
            <w:pPr>
              <w:tabs>
                <w:tab w:val="left" w:pos="3811"/>
              </w:tabs>
              <w:ind w:left="20" w:right="135"/>
              <w:rPr>
                <w:rFonts w:ascii="Times New Roman" w:eastAsia="Times New Roman" w:hAnsi="Times New Roman" w:cs="Times New Roman"/>
                <w:color w:val="000000"/>
                <w:sz w:val="24"/>
                <w:szCs w:val="24"/>
              </w:rPr>
            </w:pPr>
            <w:r w:rsidRPr="007C5710">
              <w:rPr>
                <w:rFonts w:ascii="Times New Roman" w:eastAsia="Times New Roman" w:hAnsi="Times New Roman" w:cs="Times New Roman"/>
                <w:color w:val="000000"/>
                <w:sz w:val="24"/>
                <w:szCs w:val="24"/>
              </w:rPr>
              <w:t xml:space="preserve">В дубликате предварительного решения о происхождении товара отражаются все сведения, содержащиеся в оригинале предварительного решения о происхождении товара, в том числе регистрационный номер и дата принятия предварительного решения о происхождении товара, и проставляется отметка «Дубликат». </w:t>
            </w:r>
          </w:p>
          <w:p w14:paraId="245B7100" w14:textId="77777777" w:rsidR="00002023" w:rsidRPr="007C5710" w:rsidRDefault="00002023" w:rsidP="00002023">
            <w:pPr>
              <w:tabs>
                <w:tab w:val="left" w:pos="3811"/>
              </w:tabs>
              <w:ind w:left="20" w:right="135"/>
              <w:rPr>
                <w:rFonts w:ascii="Times New Roman" w:eastAsia="Times New Roman" w:hAnsi="Times New Roman" w:cs="Times New Roman"/>
                <w:color w:val="000000"/>
                <w:sz w:val="24"/>
                <w:szCs w:val="24"/>
              </w:rPr>
            </w:pPr>
            <w:r w:rsidRPr="007C5710">
              <w:rPr>
                <w:rFonts w:ascii="Times New Roman" w:eastAsia="Times New Roman" w:hAnsi="Times New Roman" w:cs="Times New Roman"/>
                <w:color w:val="000000"/>
                <w:sz w:val="24"/>
                <w:szCs w:val="24"/>
              </w:rPr>
              <w:t>Течение срока приостанавливается:</w:t>
            </w:r>
          </w:p>
          <w:p w14:paraId="630AD441" w14:textId="77777777" w:rsidR="00002023" w:rsidRPr="007C5710" w:rsidRDefault="00002023" w:rsidP="00002023">
            <w:pPr>
              <w:tabs>
                <w:tab w:val="left" w:pos="3811"/>
              </w:tabs>
              <w:ind w:left="20" w:right="135"/>
              <w:rPr>
                <w:rFonts w:ascii="Times New Roman" w:eastAsia="Times New Roman" w:hAnsi="Times New Roman" w:cs="Times New Roman"/>
                <w:color w:val="000000"/>
                <w:sz w:val="24"/>
                <w:szCs w:val="24"/>
              </w:rPr>
            </w:pPr>
            <w:r w:rsidRPr="007C5710">
              <w:rPr>
                <w:rFonts w:ascii="Times New Roman" w:eastAsia="Times New Roman" w:hAnsi="Times New Roman" w:cs="Times New Roman"/>
                <w:color w:val="000000"/>
                <w:sz w:val="24"/>
                <w:szCs w:val="24"/>
              </w:rPr>
              <w:t>1) со дня направления услугополучателю запроса о необходимости представления дополнительной информации либо уведомления в соответствии со статьей 62 Кодекса Республики Казахстан «О таможенном регулировании в Республике Казахстан» (далее - Таможенный Кодекс);</w:t>
            </w:r>
          </w:p>
          <w:p w14:paraId="317DB7DA" w14:textId="77777777" w:rsidR="00002023" w:rsidRPr="007C5710" w:rsidRDefault="00002023" w:rsidP="00002023">
            <w:pPr>
              <w:tabs>
                <w:tab w:val="left" w:pos="3811"/>
              </w:tabs>
              <w:ind w:left="20" w:right="135"/>
              <w:rPr>
                <w:rFonts w:ascii="Times New Roman" w:eastAsia="Times New Roman" w:hAnsi="Times New Roman" w:cs="Times New Roman"/>
                <w:color w:val="000000"/>
                <w:sz w:val="24"/>
                <w:szCs w:val="24"/>
              </w:rPr>
            </w:pPr>
            <w:r w:rsidRPr="007C5710">
              <w:rPr>
                <w:rFonts w:ascii="Times New Roman" w:eastAsia="Times New Roman" w:hAnsi="Times New Roman" w:cs="Times New Roman"/>
                <w:color w:val="000000"/>
                <w:sz w:val="24"/>
                <w:szCs w:val="24"/>
              </w:rPr>
              <w:t>2) со дня приостановления течения срока таможенной экспертизы по основаниям, предусмотренным статьей 468 Таможенного Кодекса.</w:t>
            </w:r>
          </w:p>
          <w:p w14:paraId="3F02F1CC" w14:textId="77777777" w:rsidR="00002023" w:rsidRPr="007C5710" w:rsidRDefault="00002023" w:rsidP="00002023">
            <w:pPr>
              <w:tabs>
                <w:tab w:val="left" w:pos="3811"/>
              </w:tabs>
              <w:ind w:left="20" w:right="135"/>
              <w:rPr>
                <w:rFonts w:ascii="Times New Roman" w:eastAsia="Times New Roman" w:hAnsi="Times New Roman" w:cs="Times New Roman"/>
                <w:color w:val="000000"/>
                <w:sz w:val="24"/>
                <w:szCs w:val="24"/>
              </w:rPr>
            </w:pPr>
            <w:r w:rsidRPr="007C5710">
              <w:rPr>
                <w:rFonts w:ascii="Times New Roman" w:eastAsia="Times New Roman" w:hAnsi="Times New Roman" w:cs="Times New Roman"/>
                <w:color w:val="000000"/>
                <w:sz w:val="24"/>
                <w:szCs w:val="24"/>
              </w:rPr>
              <w:t xml:space="preserve">Направление запроса о необходимости представления дополнительной информации услугодателем услугоплучателю, а также срок предоставления услугополучателем такой информации предусмотрен пунктом 4 статьи 61 Таможенного Кодекса. Срок исчисления государственной услуги возобновляется с даты завершения основания, послужившего основанием для его приостановления. </w:t>
            </w:r>
          </w:p>
          <w:p w14:paraId="6F030383" w14:textId="77777777" w:rsidR="00002023" w:rsidRPr="007C5710" w:rsidRDefault="00002023" w:rsidP="00002023">
            <w:pPr>
              <w:tabs>
                <w:tab w:val="left" w:pos="3811"/>
              </w:tabs>
              <w:ind w:left="20" w:right="135"/>
              <w:rPr>
                <w:rFonts w:ascii="Times New Roman" w:eastAsia="Times New Roman" w:hAnsi="Times New Roman" w:cs="Times New Roman"/>
                <w:color w:val="000000"/>
                <w:sz w:val="24"/>
                <w:szCs w:val="24"/>
              </w:rPr>
            </w:pPr>
            <w:r w:rsidRPr="007C5710">
              <w:rPr>
                <w:rFonts w:ascii="Times New Roman" w:eastAsia="Times New Roman" w:hAnsi="Times New Roman" w:cs="Times New Roman"/>
                <w:color w:val="000000"/>
                <w:sz w:val="24"/>
                <w:szCs w:val="24"/>
              </w:rPr>
              <w:t>При обращении на портал результат оказания государственной услуги направляется услугополучателю в форме электронного документа, удостоверенного ЭЦП должностного лица услугодателя.</w:t>
            </w:r>
          </w:p>
          <w:p w14:paraId="61AAA1B6" w14:textId="77777777" w:rsidR="00002023" w:rsidRPr="007C5710" w:rsidRDefault="00002023" w:rsidP="00002023">
            <w:pPr>
              <w:tabs>
                <w:tab w:val="left" w:pos="3811"/>
              </w:tabs>
              <w:ind w:left="20" w:right="135"/>
              <w:rPr>
                <w:rFonts w:ascii="Times New Roman" w:eastAsia="Times New Roman" w:hAnsi="Times New Roman" w:cs="Times New Roman"/>
                <w:color w:val="000000"/>
                <w:sz w:val="24"/>
                <w:szCs w:val="24"/>
              </w:rPr>
            </w:pPr>
            <w:r w:rsidRPr="007C5710">
              <w:rPr>
                <w:rFonts w:ascii="Times New Roman" w:eastAsia="Times New Roman" w:hAnsi="Times New Roman" w:cs="Times New Roman"/>
                <w:color w:val="000000"/>
                <w:sz w:val="24"/>
                <w:szCs w:val="24"/>
              </w:rPr>
              <w:t xml:space="preserve">Результат оказания государственной услуги или мотивированный ответ об отказе в оказании государственной услуги в случаях и по основаниям, указанным в пункте 9 Перечня к оказанию государственной услуги, направляется в Государственную корпорацию на бумажном носителе. </w:t>
            </w:r>
          </w:p>
          <w:p w14:paraId="6A0ABD53" w14:textId="77777777" w:rsidR="00002023" w:rsidRPr="007C5710" w:rsidRDefault="00002023" w:rsidP="00002023">
            <w:pPr>
              <w:tabs>
                <w:tab w:val="left" w:pos="3811"/>
              </w:tabs>
              <w:ind w:left="20" w:right="135"/>
              <w:rPr>
                <w:rFonts w:ascii="Times New Roman" w:eastAsia="Times New Roman" w:hAnsi="Times New Roman" w:cs="Times New Roman"/>
                <w:color w:val="000000"/>
                <w:sz w:val="24"/>
                <w:szCs w:val="24"/>
              </w:rPr>
            </w:pPr>
            <w:r w:rsidRPr="007C5710">
              <w:rPr>
                <w:rFonts w:ascii="Times New Roman" w:eastAsia="Times New Roman" w:hAnsi="Times New Roman" w:cs="Times New Roman"/>
                <w:color w:val="000000"/>
                <w:sz w:val="24"/>
                <w:szCs w:val="24"/>
              </w:rPr>
              <w:t xml:space="preserve">Выдача готовых документов осуществляется в соответствии с графиком работы Государственной корпорации при предъявлении документов, удостоверяющих личность либо электронного документа из сервиса цифровых документов, представитель также представляет документ, выданный в соответствии с гражданским законодательством Республики Казахстан, в которой указываются соответствующие полномочия представителя. </w:t>
            </w:r>
          </w:p>
          <w:p w14:paraId="390DFCCF" w14:textId="77777777" w:rsidR="00002023" w:rsidRPr="007C5710" w:rsidRDefault="00002023" w:rsidP="00002023">
            <w:pPr>
              <w:tabs>
                <w:tab w:val="left" w:pos="3811"/>
              </w:tabs>
              <w:ind w:left="20" w:right="135"/>
              <w:rPr>
                <w:rFonts w:ascii="Times New Roman" w:eastAsia="Times New Roman" w:hAnsi="Times New Roman" w:cs="Times New Roman"/>
                <w:color w:val="000000"/>
                <w:sz w:val="24"/>
                <w:szCs w:val="24"/>
              </w:rPr>
            </w:pPr>
            <w:r w:rsidRPr="007C5710">
              <w:rPr>
                <w:rFonts w:ascii="Times New Roman" w:eastAsia="Times New Roman" w:hAnsi="Times New Roman" w:cs="Times New Roman"/>
                <w:color w:val="000000"/>
                <w:sz w:val="24"/>
                <w:szCs w:val="24"/>
              </w:rPr>
              <w:t>Условие хранения услугодателем, Государственной корпорацией невостребованных в срок документов при не обращении услугополучателя за результатом государственной услуги в указанный срок, услугодатель обеспечивает их хранение по месту приема до получения услугополучателем.</w:t>
            </w:r>
          </w:p>
          <w:p w14:paraId="68A85B00" w14:textId="77777777" w:rsidR="00002023" w:rsidRPr="007C5710" w:rsidRDefault="00002023" w:rsidP="00002023">
            <w:pPr>
              <w:tabs>
                <w:tab w:val="left" w:pos="3811"/>
              </w:tabs>
              <w:ind w:left="20" w:right="135"/>
              <w:rPr>
                <w:rFonts w:ascii="Times New Roman" w:eastAsia="Times New Roman" w:hAnsi="Times New Roman" w:cs="Times New Roman"/>
                <w:color w:val="000000"/>
                <w:sz w:val="24"/>
                <w:szCs w:val="24"/>
              </w:rPr>
            </w:pPr>
            <w:r w:rsidRPr="007C5710">
              <w:rPr>
                <w:rFonts w:ascii="Times New Roman" w:eastAsia="Times New Roman" w:hAnsi="Times New Roman" w:cs="Times New Roman"/>
                <w:color w:val="000000"/>
                <w:sz w:val="24"/>
                <w:szCs w:val="24"/>
              </w:rPr>
              <w:t>Государственная корпорация обеспечивает хранение документов, в течение 1 (одного) месяца, после чего передает их услугодателю для дальнейшего хранения.</w:t>
            </w:r>
          </w:p>
          <w:p w14:paraId="6ABB3AC9" w14:textId="1DB80BFC" w:rsidR="00002023" w:rsidRPr="00E9226A" w:rsidRDefault="00002023" w:rsidP="00002023">
            <w:pPr>
              <w:spacing w:line="0" w:lineRule="atLeast"/>
              <w:ind w:firstLine="191"/>
              <w:rPr>
                <w:rFonts w:ascii="Times New Roman" w:eastAsia="Times New Roman" w:hAnsi="Times New Roman" w:cs="Times New Roman"/>
                <w:color w:val="000000"/>
                <w:sz w:val="24"/>
                <w:szCs w:val="24"/>
              </w:rPr>
            </w:pPr>
            <w:r w:rsidRPr="007C5710">
              <w:rPr>
                <w:rFonts w:ascii="Times New Roman" w:eastAsia="Times New Roman" w:hAnsi="Times New Roman" w:cs="Times New Roman"/>
                <w:color w:val="000000"/>
                <w:sz w:val="24"/>
                <w:szCs w:val="24"/>
              </w:rPr>
              <w:t>При обращении услугополучателя по истечении 1 (одного) месяца, по запросу Государственной корпорации услугодатель в течение 1 (одного) рабочего дня направляет готовые документы в Государственную корпорацию для выдачи услугополучателю.</w:t>
            </w:r>
          </w:p>
        </w:tc>
        <w:tc>
          <w:tcPr>
            <w:tcW w:w="4394" w:type="dxa"/>
            <w:tcBorders>
              <w:top w:val="single" w:sz="4" w:space="0" w:color="auto"/>
              <w:left w:val="single" w:sz="4" w:space="0" w:color="auto"/>
              <w:bottom w:val="single" w:sz="4" w:space="0" w:color="auto"/>
              <w:right w:val="single" w:sz="4" w:space="0" w:color="auto"/>
            </w:tcBorders>
          </w:tcPr>
          <w:p w14:paraId="23BE61E2" w14:textId="77777777" w:rsidR="00002023" w:rsidRPr="007C5710" w:rsidRDefault="00002023" w:rsidP="00002023">
            <w:pPr>
              <w:spacing w:line="240" w:lineRule="auto"/>
              <w:ind w:firstLine="709"/>
              <w:rPr>
                <w:rFonts w:ascii="Times New Roman" w:eastAsia="Times New Roman" w:hAnsi="Times New Roman" w:cs="Times New Roman"/>
                <w:sz w:val="24"/>
                <w:szCs w:val="24"/>
              </w:rPr>
            </w:pPr>
            <w:r w:rsidRPr="007C5710">
              <w:rPr>
                <w:rFonts w:ascii="Times New Roman" w:eastAsia="Times New Roman" w:hAnsi="Times New Roman" w:cs="Times New Roman"/>
                <w:sz w:val="24"/>
                <w:szCs w:val="24"/>
              </w:rPr>
              <w:t>3. Прием заявления и выдача результата оказания государственной услуги осуществляются:</w:t>
            </w:r>
          </w:p>
          <w:p w14:paraId="59BDD552" w14:textId="77777777" w:rsidR="00002023" w:rsidRPr="007C5710" w:rsidRDefault="00002023" w:rsidP="00002023">
            <w:pPr>
              <w:spacing w:line="240" w:lineRule="auto"/>
              <w:ind w:firstLine="709"/>
              <w:rPr>
                <w:rFonts w:ascii="Times New Roman" w:eastAsia="Times New Roman" w:hAnsi="Times New Roman" w:cs="Times New Roman"/>
                <w:sz w:val="24"/>
                <w:szCs w:val="24"/>
              </w:rPr>
            </w:pPr>
            <w:r w:rsidRPr="007C5710">
              <w:rPr>
                <w:rFonts w:ascii="Times New Roman" w:eastAsia="Times New Roman" w:hAnsi="Times New Roman" w:cs="Times New Roman"/>
                <w:sz w:val="24"/>
                <w:szCs w:val="24"/>
              </w:rPr>
              <w:t>1) через некоммерческое акционерное общество «Государственная корпорация «Правительство для граждан» (далее – Государственная корпорация);</w:t>
            </w:r>
          </w:p>
          <w:p w14:paraId="62AD89CC" w14:textId="53728D6C" w:rsidR="00002023" w:rsidRPr="007C5710" w:rsidRDefault="00002023" w:rsidP="00002023">
            <w:pPr>
              <w:spacing w:line="240" w:lineRule="auto"/>
              <w:ind w:firstLine="709"/>
              <w:rPr>
                <w:rFonts w:ascii="Times New Roman" w:eastAsia="Times New Roman" w:hAnsi="Times New Roman" w:cs="Times New Roman"/>
                <w:sz w:val="24"/>
                <w:szCs w:val="24"/>
              </w:rPr>
            </w:pPr>
            <w:r w:rsidRPr="007C5710">
              <w:rPr>
                <w:rFonts w:ascii="Times New Roman" w:eastAsia="Times New Roman" w:hAnsi="Times New Roman" w:cs="Times New Roman"/>
                <w:sz w:val="24"/>
                <w:szCs w:val="24"/>
              </w:rPr>
              <w:t>2) посредством веб-портала «</w:t>
            </w:r>
            <w:r w:rsidRPr="005F6EE1">
              <w:rPr>
                <w:rFonts w:ascii="Times New Roman" w:eastAsia="Times New Roman" w:hAnsi="Times New Roman" w:cs="Times New Roman"/>
                <w:b/>
                <w:sz w:val="24"/>
                <w:szCs w:val="24"/>
              </w:rPr>
              <w:t>цифрового</w:t>
            </w:r>
            <w:r w:rsidRPr="007C5710">
              <w:rPr>
                <w:rFonts w:ascii="Times New Roman" w:eastAsia="Times New Roman" w:hAnsi="Times New Roman" w:cs="Times New Roman"/>
                <w:sz w:val="24"/>
                <w:szCs w:val="24"/>
              </w:rPr>
              <w:t xml:space="preserve"> правительства» www.egov.kz (далее – портал).</w:t>
            </w:r>
          </w:p>
          <w:p w14:paraId="233E2867" w14:textId="77777777" w:rsidR="0031567B" w:rsidRDefault="0031567B" w:rsidP="00002023">
            <w:pPr>
              <w:spacing w:line="240" w:lineRule="auto"/>
              <w:ind w:firstLine="709"/>
              <w:rPr>
                <w:rFonts w:ascii="Times New Roman" w:eastAsia="Times New Roman" w:hAnsi="Times New Roman" w:cs="Times New Roman"/>
                <w:sz w:val="24"/>
                <w:szCs w:val="24"/>
              </w:rPr>
            </w:pPr>
          </w:p>
          <w:p w14:paraId="368C3D3D" w14:textId="15256BB1" w:rsidR="00002023" w:rsidRPr="007C5710" w:rsidRDefault="00002023" w:rsidP="00002023">
            <w:pPr>
              <w:spacing w:line="240" w:lineRule="auto"/>
              <w:ind w:firstLine="709"/>
              <w:rPr>
                <w:rFonts w:ascii="Times New Roman" w:eastAsia="Times New Roman" w:hAnsi="Times New Roman" w:cs="Times New Roman"/>
                <w:sz w:val="24"/>
                <w:szCs w:val="24"/>
              </w:rPr>
            </w:pPr>
            <w:r w:rsidRPr="007C5710">
              <w:rPr>
                <w:rFonts w:ascii="Times New Roman" w:eastAsia="Times New Roman" w:hAnsi="Times New Roman" w:cs="Times New Roman"/>
                <w:sz w:val="24"/>
                <w:szCs w:val="24"/>
              </w:rPr>
              <w:t>Перечень основных требований к оказанию государственной услуги «Принятие предварительных решений о происхождении товаров» (далее – Перечень), изложен в приложении 1 к настоящим Правилам.</w:t>
            </w:r>
          </w:p>
          <w:p w14:paraId="117CBD68" w14:textId="77777777" w:rsidR="0031567B" w:rsidRDefault="0031567B" w:rsidP="00002023">
            <w:pPr>
              <w:spacing w:line="240" w:lineRule="auto"/>
              <w:ind w:firstLine="709"/>
              <w:rPr>
                <w:rFonts w:ascii="Times New Roman" w:eastAsia="Times New Roman" w:hAnsi="Times New Roman" w:cs="Times New Roman"/>
                <w:sz w:val="24"/>
                <w:szCs w:val="24"/>
              </w:rPr>
            </w:pPr>
          </w:p>
          <w:p w14:paraId="50E52FE6" w14:textId="77777777" w:rsidR="0031567B" w:rsidRDefault="0031567B" w:rsidP="00002023">
            <w:pPr>
              <w:spacing w:line="240" w:lineRule="auto"/>
              <w:ind w:firstLine="709"/>
              <w:rPr>
                <w:rFonts w:ascii="Times New Roman" w:eastAsia="Times New Roman" w:hAnsi="Times New Roman" w:cs="Times New Roman"/>
                <w:sz w:val="24"/>
                <w:szCs w:val="24"/>
              </w:rPr>
            </w:pPr>
          </w:p>
          <w:p w14:paraId="5856E1CA" w14:textId="77777777" w:rsidR="0031567B" w:rsidRDefault="0031567B" w:rsidP="00002023">
            <w:pPr>
              <w:spacing w:line="240" w:lineRule="auto"/>
              <w:ind w:firstLine="709"/>
              <w:rPr>
                <w:rFonts w:ascii="Times New Roman" w:eastAsia="Times New Roman" w:hAnsi="Times New Roman" w:cs="Times New Roman"/>
                <w:sz w:val="24"/>
                <w:szCs w:val="24"/>
              </w:rPr>
            </w:pPr>
          </w:p>
          <w:p w14:paraId="1F6DB707" w14:textId="77777777" w:rsidR="0031567B" w:rsidRDefault="0031567B" w:rsidP="00002023">
            <w:pPr>
              <w:spacing w:line="240" w:lineRule="auto"/>
              <w:ind w:firstLine="709"/>
              <w:rPr>
                <w:rFonts w:ascii="Times New Roman" w:eastAsia="Times New Roman" w:hAnsi="Times New Roman" w:cs="Times New Roman"/>
                <w:sz w:val="24"/>
                <w:szCs w:val="24"/>
              </w:rPr>
            </w:pPr>
          </w:p>
          <w:p w14:paraId="4982D09D" w14:textId="77777777" w:rsidR="0031567B" w:rsidRDefault="0031567B" w:rsidP="00002023">
            <w:pPr>
              <w:spacing w:line="240" w:lineRule="auto"/>
              <w:ind w:firstLine="709"/>
              <w:rPr>
                <w:rFonts w:ascii="Times New Roman" w:eastAsia="Times New Roman" w:hAnsi="Times New Roman" w:cs="Times New Roman"/>
                <w:sz w:val="24"/>
                <w:szCs w:val="24"/>
              </w:rPr>
            </w:pPr>
          </w:p>
          <w:p w14:paraId="74321FB1" w14:textId="678F6F2E" w:rsidR="0031567B" w:rsidRDefault="0031567B" w:rsidP="00002023">
            <w:pPr>
              <w:spacing w:line="240" w:lineRule="auto"/>
              <w:ind w:firstLine="709"/>
              <w:rPr>
                <w:rFonts w:ascii="Times New Roman" w:eastAsia="Times New Roman" w:hAnsi="Times New Roman" w:cs="Times New Roman"/>
                <w:sz w:val="24"/>
                <w:szCs w:val="24"/>
              </w:rPr>
            </w:pPr>
          </w:p>
          <w:p w14:paraId="04A91AB2" w14:textId="4871A84F" w:rsidR="00BC4F21" w:rsidRDefault="00BC4F21" w:rsidP="00002023">
            <w:pPr>
              <w:spacing w:line="240" w:lineRule="auto"/>
              <w:ind w:firstLine="709"/>
              <w:rPr>
                <w:rFonts w:ascii="Times New Roman" w:eastAsia="Times New Roman" w:hAnsi="Times New Roman" w:cs="Times New Roman"/>
                <w:sz w:val="24"/>
                <w:szCs w:val="24"/>
              </w:rPr>
            </w:pPr>
          </w:p>
          <w:p w14:paraId="4B52BC5C" w14:textId="2E6F28B4" w:rsidR="00BC4F21" w:rsidRDefault="00BC4F21" w:rsidP="00002023">
            <w:pPr>
              <w:spacing w:line="240" w:lineRule="auto"/>
              <w:ind w:firstLine="709"/>
              <w:rPr>
                <w:rFonts w:ascii="Times New Roman" w:eastAsia="Times New Roman" w:hAnsi="Times New Roman" w:cs="Times New Roman"/>
                <w:sz w:val="24"/>
                <w:szCs w:val="24"/>
              </w:rPr>
            </w:pPr>
          </w:p>
          <w:p w14:paraId="7979602C" w14:textId="19CC8C07" w:rsidR="00BC4F21" w:rsidRDefault="00BC4F21" w:rsidP="00002023">
            <w:pPr>
              <w:spacing w:line="240" w:lineRule="auto"/>
              <w:ind w:firstLine="709"/>
              <w:rPr>
                <w:rFonts w:ascii="Times New Roman" w:eastAsia="Times New Roman" w:hAnsi="Times New Roman" w:cs="Times New Roman"/>
                <w:sz w:val="24"/>
                <w:szCs w:val="24"/>
              </w:rPr>
            </w:pPr>
          </w:p>
          <w:p w14:paraId="5724BA4A" w14:textId="57CE9503" w:rsidR="00BC4F21" w:rsidRDefault="00BC4F21" w:rsidP="00002023">
            <w:pPr>
              <w:spacing w:line="240" w:lineRule="auto"/>
              <w:ind w:firstLine="709"/>
              <w:rPr>
                <w:rFonts w:ascii="Times New Roman" w:eastAsia="Times New Roman" w:hAnsi="Times New Roman" w:cs="Times New Roman"/>
                <w:sz w:val="24"/>
                <w:szCs w:val="24"/>
              </w:rPr>
            </w:pPr>
          </w:p>
          <w:p w14:paraId="2B37786C" w14:textId="030F85F4" w:rsidR="00BC4F21" w:rsidRDefault="00BC4F21" w:rsidP="00002023">
            <w:pPr>
              <w:spacing w:line="240" w:lineRule="auto"/>
              <w:ind w:firstLine="709"/>
              <w:rPr>
                <w:rFonts w:ascii="Times New Roman" w:eastAsia="Times New Roman" w:hAnsi="Times New Roman" w:cs="Times New Roman"/>
                <w:sz w:val="24"/>
                <w:szCs w:val="24"/>
              </w:rPr>
            </w:pPr>
          </w:p>
          <w:p w14:paraId="05928BAE" w14:textId="4B768898" w:rsidR="00BC4F21" w:rsidRDefault="00BC4F21" w:rsidP="00002023">
            <w:pPr>
              <w:spacing w:line="240" w:lineRule="auto"/>
              <w:ind w:firstLine="709"/>
              <w:rPr>
                <w:rFonts w:ascii="Times New Roman" w:eastAsia="Times New Roman" w:hAnsi="Times New Roman" w:cs="Times New Roman"/>
                <w:sz w:val="24"/>
                <w:szCs w:val="24"/>
              </w:rPr>
            </w:pPr>
          </w:p>
          <w:p w14:paraId="1D62FA99" w14:textId="31BC8381" w:rsidR="00BC4F21" w:rsidRDefault="00BC4F21" w:rsidP="00002023">
            <w:pPr>
              <w:spacing w:line="240" w:lineRule="auto"/>
              <w:ind w:firstLine="709"/>
              <w:rPr>
                <w:rFonts w:ascii="Times New Roman" w:eastAsia="Times New Roman" w:hAnsi="Times New Roman" w:cs="Times New Roman"/>
                <w:sz w:val="24"/>
                <w:szCs w:val="24"/>
              </w:rPr>
            </w:pPr>
          </w:p>
          <w:p w14:paraId="280DAAA8" w14:textId="6F6D5C18" w:rsidR="00BC4F21" w:rsidRDefault="00BC4F21" w:rsidP="00002023">
            <w:pPr>
              <w:spacing w:line="240" w:lineRule="auto"/>
              <w:ind w:firstLine="709"/>
              <w:rPr>
                <w:rFonts w:ascii="Times New Roman" w:eastAsia="Times New Roman" w:hAnsi="Times New Roman" w:cs="Times New Roman"/>
                <w:sz w:val="24"/>
                <w:szCs w:val="24"/>
              </w:rPr>
            </w:pPr>
          </w:p>
          <w:p w14:paraId="5172EDD8" w14:textId="3A1B9262" w:rsidR="00BC4F21" w:rsidRDefault="00BC4F21" w:rsidP="00002023">
            <w:pPr>
              <w:spacing w:line="240" w:lineRule="auto"/>
              <w:ind w:firstLine="709"/>
              <w:rPr>
                <w:rFonts w:ascii="Times New Roman" w:eastAsia="Times New Roman" w:hAnsi="Times New Roman" w:cs="Times New Roman"/>
                <w:sz w:val="24"/>
                <w:szCs w:val="24"/>
              </w:rPr>
            </w:pPr>
          </w:p>
          <w:p w14:paraId="4ECB910B" w14:textId="33ADE833" w:rsidR="00BC4F21" w:rsidRDefault="00BC4F21" w:rsidP="00002023">
            <w:pPr>
              <w:spacing w:line="240" w:lineRule="auto"/>
              <w:ind w:firstLine="709"/>
              <w:rPr>
                <w:rFonts w:ascii="Times New Roman" w:eastAsia="Times New Roman" w:hAnsi="Times New Roman" w:cs="Times New Roman"/>
                <w:sz w:val="24"/>
                <w:szCs w:val="24"/>
              </w:rPr>
            </w:pPr>
          </w:p>
          <w:p w14:paraId="31B1C5EB" w14:textId="77777777" w:rsidR="00BC4F21" w:rsidRDefault="00BC4F21" w:rsidP="00002023">
            <w:pPr>
              <w:spacing w:line="240" w:lineRule="auto"/>
              <w:ind w:firstLine="709"/>
              <w:rPr>
                <w:rFonts w:ascii="Times New Roman" w:eastAsia="Times New Roman" w:hAnsi="Times New Roman" w:cs="Times New Roman"/>
                <w:sz w:val="24"/>
                <w:szCs w:val="24"/>
              </w:rPr>
            </w:pPr>
          </w:p>
          <w:p w14:paraId="3D1616BE" w14:textId="7168D335" w:rsidR="00002023" w:rsidRPr="007C5710" w:rsidRDefault="00002023" w:rsidP="00002023">
            <w:pPr>
              <w:spacing w:line="240" w:lineRule="auto"/>
              <w:ind w:firstLine="709"/>
              <w:rPr>
                <w:rFonts w:ascii="Times New Roman" w:eastAsia="Times New Roman" w:hAnsi="Times New Roman" w:cs="Times New Roman"/>
                <w:sz w:val="24"/>
                <w:szCs w:val="24"/>
              </w:rPr>
            </w:pPr>
            <w:r w:rsidRPr="007C5710">
              <w:rPr>
                <w:rFonts w:ascii="Times New Roman" w:eastAsia="Times New Roman" w:hAnsi="Times New Roman" w:cs="Times New Roman"/>
                <w:sz w:val="24"/>
                <w:szCs w:val="24"/>
              </w:rPr>
              <w:t>При представлении услугополучателем документов к услугодателю в электронном виде – заявление в форме электронного документа, удостоверенного электронной цифровой подписью (далее – ЭЦП) услугополучателя</w:t>
            </w:r>
            <w:r w:rsidR="003E346F" w:rsidRPr="003E346F">
              <w:rPr>
                <w:rFonts w:ascii="Times New Roman" w:eastAsia="Times New Roman" w:hAnsi="Times New Roman" w:cs="Times New Roman"/>
                <w:b/>
                <w:sz w:val="24"/>
                <w:szCs w:val="24"/>
              </w:rPr>
              <w:t>,</w:t>
            </w:r>
            <w:r w:rsidRPr="007C5710">
              <w:rPr>
                <w:rFonts w:ascii="Times New Roman" w:eastAsia="Times New Roman" w:hAnsi="Times New Roman" w:cs="Times New Roman"/>
                <w:sz w:val="24"/>
                <w:szCs w:val="24"/>
              </w:rPr>
              <w:t xml:space="preserve"> принимается посредством </w:t>
            </w:r>
            <w:r w:rsidR="00D06F08" w:rsidRPr="00D06F08">
              <w:rPr>
                <w:rFonts w:ascii="Times New Roman" w:eastAsia="Times New Roman" w:hAnsi="Times New Roman" w:cs="Times New Roman"/>
                <w:b/>
                <w:sz w:val="24"/>
                <w:szCs w:val="24"/>
              </w:rPr>
              <w:t>цифровых</w:t>
            </w:r>
            <w:r w:rsidRPr="007C5710">
              <w:rPr>
                <w:rFonts w:ascii="Times New Roman" w:eastAsia="Times New Roman" w:hAnsi="Times New Roman" w:cs="Times New Roman"/>
                <w:sz w:val="24"/>
                <w:szCs w:val="24"/>
              </w:rPr>
              <w:t xml:space="preserve"> систем, указанных в настоящем пункте.</w:t>
            </w:r>
          </w:p>
          <w:p w14:paraId="137338BD" w14:textId="77777777" w:rsidR="00002023" w:rsidRPr="007C5710" w:rsidRDefault="00002023" w:rsidP="00002023">
            <w:pPr>
              <w:spacing w:line="240" w:lineRule="auto"/>
              <w:ind w:firstLine="709"/>
              <w:rPr>
                <w:rFonts w:ascii="Times New Roman" w:eastAsia="Times New Roman" w:hAnsi="Times New Roman" w:cs="Times New Roman"/>
                <w:sz w:val="24"/>
                <w:szCs w:val="24"/>
              </w:rPr>
            </w:pPr>
            <w:r w:rsidRPr="007C5710">
              <w:rPr>
                <w:rFonts w:ascii="Times New Roman" w:eastAsia="Times New Roman" w:hAnsi="Times New Roman" w:cs="Times New Roman"/>
                <w:sz w:val="24"/>
                <w:szCs w:val="24"/>
              </w:rPr>
              <w:t xml:space="preserve">Для получения государственной услуги услугополучатели представляют пакет документов, предусмотренных пунктом 8 Перечня, согласно приложению 1 к настоящим Правилам. </w:t>
            </w:r>
          </w:p>
          <w:p w14:paraId="4654699A" w14:textId="3A97944E" w:rsidR="00002023" w:rsidRPr="007C5710" w:rsidRDefault="00002023" w:rsidP="0031567B">
            <w:pPr>
              <w:spacing w:line="240" w:lineRule="auto"/>
              <w:ind w:firstLine="311"/>
              <w:rPr>
                <w:rFonts w:ascii="Times New Roman" w:eastAsia="Times New Roman" w:hAnsi="Times New Roman" w:cs="Times New Roman"/>
                <w:sz w:val="24"/>
                <w:szCs w:val="24"/>
              </w:rPr>
            </w:pPr>
            <w:r w:rsidRPr="007C5710">
              <w:rPr>
                <w:rFonts w:ascii="Times New Roman" w:eastAsia="Times New Roman" w:hAnsi="Times New Roman" w:cs="Times New Roman"/>
                <w:sz w:val="24"/>
                <w:szCs w:val="24"/>
              </w:rPr>
              <w:t xml:space="preserve">Сведения о документах, удостоверяющих личность, содержащихся в государственных </w:t>
            </w:r>
            <w:r w:rsidR="00D06F08" w:rsidRPr="00D06F08">
              <w:rPr>
                <w:rFonts w:ascii="Times New Roman" w:eastAsia="Times New Roman" w:hAnsi="Times New Roman" w:cs="Times New Roman"/>
                <w:b/>
                <w:sz w:val="24"/>
                <w:szCs w:val="24"/>
              </w:rPr>
              <w:t>цифровых</w:t>
            </w:r>
            <w:r w:rsidRPr="007C5710">
              <w:rPr>
                <w:rFonts w:ascii="Times New Roman" w:eastAsia="Times New Roman" w:hAnsi="Times New Roman" w:cs="Times New Roman"/>
                <w:sz w:val="24"/>
                <w:szCs w:val="24"/>
              </w:rPr>
              <w:t xml:space="preserve"> системах, услугодатель и (или) работник Государственной корпорации получает из соответствующих государственных </w:t>
            </w:r>
            <w:r w:rsidR="00C2501B" w:rsidRPr="00C2501B">
              <w:rPr>
                <w:rFonts w:ascii="Times New Roman" w:eastAsia="Times New Roman" w:hAnsi="Times New Roman" w:cs="Times New Roman"/>
                <w:b/>
                <w:sz w:val="24"/>
                <w:szCs w:val="24"/>
              </w:rPr>
              <w:t>цифровых</w:t>
            </w:r>
            <w:r w:rsidRPr="007C5710">
              <w:rPr>
                <w:rFonts w:ascii="Times New Roman" w:eastAsia="Times New Roman" w:hAnsi="Times New Roman" w:cs="Times New Roman"/>
                <w:sz w:val="24"/>
                <w:szCs w:val="24"/>
              </w:rPr>
              <w:t xml:space="preserve"> систем посредством портала в форме электронных документов, удостоверенных ЭЦП уполномоченных должностных лиц.</w:t>
            </w:r>
          </w:p>
          <w:p w14:paraId="2F64029A" w14:textId="094C23A9" w:rsidR="00002023" w:rsidRPr="007C5710" w:rsidRDefault="00002023" w:rsidP="0031567B">
            <w:pPr>
              <w:spacing w:line="240" w:lineRule="auto"/>
              <w:ind w:firstLine="311"/>
              <w:rPr>
                <w:rFonts w:ascii="Times New Roman" w:eastAsia="Times New Roman" w:hAnsi="Times New Roman" w:cs="Times New Roman"/>
                <w:sz w:val="24"/>
                <w:szCs w:val="24"/>
              </w:rPr>
            </w:pPr>
            <w:r w:rsidRPr="007C5710">
              <w:rPr>
                <w:rFonts w:ascii="Times New Roman" w:eastAsia="Times New Roman" w:hAnsi="Times New Roman" w:cs="Times New Roman"/>
                <w:sz w:val="24"/>
                <w:szCs w:val="24"/>
              </w:rPr>
              <w:t xml:space="preserve">Истребование от услугополучателей документов и сведений, которые содержатся в </w:t>
            </w:r>
            <w:r w:rsidR="00D06F08" w:rsidRPr="00D06F08">
              <w:rPr>
                <w:rFonts w:ascii="Times New Roman" w:eastAsia="Times New Roman" w:hAnsi="Times New Roman" w:cs="Times New Roman"/>
                <w:b/>
                <w:sz w:val="24"/>
                <w:szCs w:val="24"/>
              </w:rPr>
              <w:t>цифровых</w:t>
            </w:r>
            <w:r w:rsidRPr="007C5710">
              <w:rPr>
                <w:rFonts w:ascii="Times New Roman" w:eastAsia="Times New Roman" w:hAnsi="Times New Roman" w:cs="Times New Roman"/>
                <w:sz w:val="24"/>
                <w:szCs w:val="24"/>
              </w:rPr>
              <w:t xml:space="preserve"> системах, не допускается.</w:t>
            </w:r>
          </w:p>
          <w:p w14:paraId="2AC496A1" w14:textId="77777777" w:rsidR="00002023" w:rsidRPr="007C5710" w:rsidRDefault="00002023" w:rsidP="0031567B">
            <w:pPr>
              <w:spacing w:line="240" w:lineRule="auto"/>
              <w:ind w:firstLine="311"/>
              <w:rPr>
                <w:rFonts w:ascii="Times New Roman" w:eastAsia="Times New Roman" w:hAnsi="Times New Roman" w:cs="Times New Roman"/>
                <w:sz w:val="24"/>
                <w:szCs w:val="24"/>
              </w:rPr>
            </w:pPr>
            <w:r w:rsidRPr="007C5710">
              <w:rPr>
                <w:rFonts w:ascii="Times New Roman" w:eastAsia="Times New Roman" w:hAnsi="Times New Roman" w:cs="Times New Roman"/>
                <w:sz w:val="24"/>
                <w:szCs w:val="24"/>
              </w:rPr>
              <w:t>При обращении в Государственную корпорацию, при предоставлении услугополучателем неполного пакета документов, предусмотренных пунктом 8 Перечня, согласно приложению 1 к настоящим Правилам, а также документов с истекшим сроком действия работник Государственной корпорации отказывает в приеме заявления, и выдает расписку об отказе в приеме документов по форме согласно приложению 2 к настоящим Правилам.</w:t>
            </w:r>
          </w:p>
          <w:p w14:paraId="52D3594E" w14:textId="7961AFC4" w:rsidR="00002023" w:rsidRPr="007C5710" w:rsidRDefault="00002023" w:rsidP="0031567B">
            <w:pPr>
              <w:spacing w:line="240" w:lineRule="auto"/>
              <w:ind w:firstLine="311"/>
              <w:rPr>
                <w:rFonts w:ascii="Times New Roman" w:eastAsia="Times New Roman" w:hAnsi="Times New Roman" w:cs="Times New Roman"/>
                <w:sz w:val="24"/>
                <w:szCs w:val="24"/>
              </w:rPr>
            </w:pPr>
            <w:r w:rsidRPr="007C5710">
              <w:rPr>
                <w:rFonts w:ascii="Times New Roman" w:eastAsia="Times New Roman" w:hAnsi="Times New Roman" w:cs="Times New Roman"/>
                <w:sz w:val="24"/>
                <w:szCs w:val="24"/>
              </w:rPr>
              <w:t xml:space="preserve">При приеме документов через Государственную корпорацию услугополучателю выдается электронная расписка о приеме соответствующих документов от заявителя, в которой указывается перечень принятых документов, фамилия, имя и отчество </w:t>
            </w:r>
            <w:r w:rsidR="00F1319C" w:rsidRPr="00F1319C">
              <w:rPr>
                <w:rFonts w:ascii="Times New Roman" w:eastAsia="Times New Roman" w:hAnsi="Times New Roman" w:cs="Times New Roman"/>
                <w:b/>
                <w:sz w:val="24"/>
                <w:szCs w:val="24"/>
              </w:rPr>
              <w:t>(если оно указано в документе, удостоверяющем личность)</w:t>
            </w:r>
            <w:r w:rsidR="00F1319C">
              <w:rPr>
                <w:rFonts w:ascii="Times New Roman" w:eastAsia="Times New Roman" w:hAnsi="Times New Roman" w:cs="Times New Roman"/>
                <w:sz w:val="24"/>
                <w:szCs w:val="24"/>
              </w:rPr>
              <w:t xml:space="preserve"> </w:t>
            </w:r>
            <w:r w:rsidRPr="007C5710">
              <w:rPr>
                <w:rFonts w:ascii="Times New Roman" w:eastAsia="Times New Roman" w:hAnsi="Times New Roman" w:cs="Times New Roman"/>
                <w:sz w:val="24"/>
                <w:szCs w:val="24"/>
              </w:rPr>
              <w:t>работника, принявшего заявление, дата и время подачи заявления, а также дата выдачи готовых документов, по обращению заявителя расписка выдается в бумажном формате.</w:t>
            </w:r>
          </w:p>
          <w:p w14:paraId="1115F5BB" w14:textId="77777777" w:rsidR="00002023" w:rsidRPr="007C5710" w:rsidRDefault="00002023" w:rsidP="0031567B">
            <w:pPr>
              <w:spacing w:line="240" w:lineRule="auto"/>
              <w:ind w:firstLine="311"/>
              <w:rPr>
                <w:rFonts w:ascii="Times New Roman" w:eastAsia="Times New Roman" w:hAnsi="Times New Roman" w:cs="Times New Roman"/>
                <w:sz w:val="24"/>
                <w:szCs w:val="24"/>
              </w:rPr>
            </w:pPr>
            <w:r w:rsidRPr="007C5710">
              <w:rPr>
                <w:rFonts w:ascii="Times New Roman" w:eastAsia="Times New Roman" w:hAnsi="Times New Roman" w:cs="Times New Roman"/>
                <w:sz w:val="24"/>
                <w:szCs w:val="24"/>
              </w:rPr>
              <w:t>При оказании государственной услуги через Государственную корпорацию на бумажном носителе, день приема заявлений и документов не входит в срок оказания государственной услуги.</w:t>
            </w:r>
          </w:p>
          <w:p w14:paraId="1280CC18" w14:textId="77777777" w:rsidR="00002023" w:rsidRPr="007C5710" w:rsidRDefault="00002023" w:rsidP="0031567B">
            <w:pPr>
              <w:spacing w:line="240" w:lineRule="auto"/>
              <w:ind w:firstLine="311"/>
              <w:rPr>
                <w:rFonts w:ascii="Times New Roman" w:eastAsia="Times New Roman" w:hAnsi="Times New Roman" w:cs="Times New Roman"/>
                <w:sz w:val="24"/>
                <w:szCs w:val="24"/>
              </w:rPr>
            </w:pPr>
            <w:r w:rsidRPr="007C5710">
              <w:rPr>
                <w:rFonts w:ascii="Times New Roman" w:eastAsia="Times New Roman" w:hAnsi="Times New Roman" w:cs="Times New Roman"/>
                <w:sz w:val="24"/>
                <w:szCs w:val="24"/>
              </w:rPr>
              <w:t>При обращении через портал услугополучателю направляется статус о принятии запроса для оказания государственной услуги.</w:t>
            </w:r>
          </w:p>
          <w:p w14:paraId="7222814B" w14:textId="77777777" w:rsidR="00002023" w:rsidRPr="007C5710" w:rsidRDefault="00002023" w:rsidP="0031567B">
            <w:pPr>
              <w:spacing w:line="240" w:lineRule="auto"/>
              <w:ind w:firstLine="311"/>
              <w:rPr>
                <w:rFonts w:ascii="Times New Roman" w:eastAsia="Times New Roman" w:hAnsi="Times New Roman" w:cs="Times New Roman"/>
                <w:sz w:val="24"/>
                <w:szCs w:val="24"/>
              </w:rPr>
            </w:pPr>
            <w:r w:rsidRPr="007C5710">
              <w:rPr>
                <w:rFonts w:ascii="Times New Roman" w:eastAsia="Times New Roman" w:hAnsi="Times New Roman" w:cs="Times New Roman"/>
                <w:sz w:val="24"/>
                <w:szCs w:val="24"/>
              </w:rPr>
              <w:t>При представлении услугополучателем документов в Государственную корпорацию – работник Государственной корпорации принимает, проверяет документы, представленные услугополучателем, и принятые документы направляет услугодателю через курьерскую связь.</w:t>
            </w:r>
          </w:p>
          <w:p w14:paraId="30C70C83" w14:textId="77777777" w:rsidR="00002023" w:rsidRPr="007C5710" w:rsidRDefault="00002023" w:rsidP="0031567B">
            <w:pPr>
              <w:spacing w:line="240" w:lineRule="auto"/>
              <w:ind w:firstLine="311"/>
              <w:rPr>
                <w:rFonts w:ascii="Times New Roman" w:eastAsia="Times New Roman" w:hAnsi="Times New Roman" w:cs="Times New Roman"/>
                <w:sz w:val="24"/>
                <w:szCs w:val="24"/>
              </w:rPr>
            </w:pPr>
            <w:r w:rsidRPr="007C5710">
              <w:rPr>
                <w:rFonts w:ascii="Times New Roman" w:eastAsia="Times New Roman" w:hAnsi="Times New Roman" w:cs="Times New Roman"/>
                <w:sz w:val="24"/>
                <w:szCs w:val="24"/>
              </w:rPr>
              <w:t>Структурное подразделение услугодателя, ответственное за прием документов, в день поступления документов осуществляет прием, проверку представленных документов и регистрацию (при обращении услугополучателя после окончания рабочего времени, в выходные и праздничные дни согласно Трудовому кодексу Республики Казахстан и Закону Республики Казахстан «О праздниках в Республике Казахстан», прием заявлений и выдача результатов оказания государственной услуги осуществляется следующим рабочим днем).</w:t>
            </w:r>
          </w:p>
          <w:p w14:paraId="5F37D794" w14:textId="77777777" w:rsidR="00002023" w:rsidRPr="007C5710" w:rsidRDefault="00002023" w:rsidP="0031567B">
            <w:pPr>
              <w:spacing w:line="240" w:lineRule="auto"/>
              <w:ind w:firstLine="311"/>
              <w:rPr>
                <w:rFonts w:ascii="Times New Roman" w:eastAsia="Times New Roman" w:hAnsi="Times New Roman" w:cs="Times New Roman"/>
                <w:sz w:val="24"/>
                <w:szCs w:val="24"/>
              </w:rPr>
            </w:pPr>
            <w:r w:rsidRPr="007C5710">
              <w:rPr>
                <w:rFonts w:ascii="Times New Roman" w:eastAsia="Times New Roman" w:hAnsi="Times New Roman" w:cs="Times New Roman"/>
                <w:sz w:val="24"/>
                <w:szCs w:val="24"/>
              </w:rPr>
              <w:t>При наличии оснований, предусмотренных в пункте 9 Перечня к оказанию государственной услуги, услугодатель уведомляет услугополучателя о предварительном решении об отказе в оказании государственной услуги, а также времени и месте (способе) проведения заслушивания для возможности выразить услугополучателю позицию по предварительному решению.</w:t>
            </w:r>
          </w:p>
          <w:p w14:paraId="7C56285F" w14:textId="77777777" w:rsidR="00002023" w:rsidRPr="007C5710" w:rsidRDefault="00002023" w:rsidP="0031567B">
            <w:pPr>
              <w:spacing w:line="240" w:lineRule="auto"/>
              <w:ind w:firstLine="311"/>
              <w:rPr>
                <w:rFonts w:ascii="Times New Roman" w:eastAsia="Times New Roman" w:hAnsi="Times New Roman" w:cs="Times New Roman"/>
                <w:sz w:val="24"/>
                <w:szCs w:val="24"/>
              </w:rPr>
            </w:pPr>
            <w:r w:rsidRPr="007C5710">
              <w:rPr>
                <w:rFonts w:ascii="Times New Roman" w:eastAsia="Times New Roman" w:hAnsi="Times New Roman" w:cs="Times New Roman"/>
                <w:sz w:val="24"/>
                <w:szCs w:val="24"/>
              </w:rPr>
              <w:t xml:space="preserve">Услугополучатель уведомляется услугодателем о заслушивании не менее чем за 3 (три) рабочих дня до завершения срока оказания государственной услуги. Заслушивание проводится не позднее 2 (двух) рабочих дней со дня направления уведомления. </w:t>
            </w:r>
          </w:p>
          <w:p w14:paraId="1057BC07" w14:textId="77777777" w:rsidR="00002023" w:rsidRPr="007C5710" w:rsidRDefault="00002023" w:rsidP="0031567B">
            <w:pPr>
              <w:spacing w:line="240" w:lineRule="auto"/>
              <w:ind w:firstLine="311"/>
              <w:rPr>
                <w:rFonts w:ascii="Times New Roman" w:eastAsia="Times New Roman" w:hAnsi="Times New Roman" w:cs="Times New Roman"/>
                <w:sz w:val="24"/>
                <w:szCs w:val="24"/>
              </w:rPr>
            </w:pPr>
            <w:r w:rsidRPr="007C5710">
              <w:rPr>
                <w:rFonts w:ascii="Times New Roman" w:eastAsia="Times New Roman" w:hAnsi="Times New Roman" w:cs="Times New Roman"/>
                <w:sz w:val="24"/>
                <w:szCs w:val="24"/>
              </w:rPr>
              <w:t>По результатам заслушивания услугодатель принимает решение об оказании либо отказе в оказании государственной услуги в случае, если заслушивание с услугополучателем не состоялось.</w:t>
            </w:r>
          </w:p>
          <w:p w14:paraId="10D5013B" w14:textId="77777777" w:rsidR="00002023" w:rsidRPr="007C5710" w:rsidRDefault="00002023" w:rsidP="0031567B">
            <w:pPr>
              <w:spacing w:line="240" w:lineRule="auto"/>
              <w:ind w:firstLine="311"/>
              <w:rPr>
                <w:rFonts w:ascii="Times New Roman" w:eastAsia="Times New Roman" w:hAnsi="Times New Roman" w:cs="Times New Roman"/>
                <w:sz w:val="24"/>
                <w:szCs w:val="24"/>
              </w:rPr>
            </w:pPr>
            <w:r w:rsidRPr="007C5710">
              <w:rPr>
                <w:rFonts w:ascii="Times New Roman" w:eastAsia="Times New Roman" w:hAnsi="Times New Roman" w:cs="Times New Roman"/>
                <w:sz w:val="24"/>
                <w:szCs w:val="24"/>
              </w:rPr>
              <w:t>При установлении факта полноты представленных документов, работник, ответственный за обработку рассматривает заявление:</w:t>
            </w:r>
          </w:p>
          <w:p w14:paraId="569D001C" w14:textId="77777777" w:rsidR="00002023" w:rsidRPr="007C5710" w:rsidRDefault="00002023" w:rsidP="0031567B">
            <w:pPr>
              <w:spacing w:line="240" w:lineRule="auto"/>
              <w:ind w:firstLine="311"/>
              <w:rPr>
                <w:rFonts w:ascii="Times New Roman" w:eastAsia="Times New Roman" w:hAnsi="Times New Roman" w:cs="Times New Roman"/>
                <w:sz w:val="24"/>
                <w:szCs w:val="24"/>
              </w:rPr>
            </w:pPr>
            <w:r w:rsidRPr="007C5710">
              <w:rPr>
                <w:rFonts w:ascii="Times New Roman" w:eastAsia="Times New Roman" w:hAnsi="Times New Roman" w:cs="Times New Roman"/>
                <w:sz w:val="24"/>
                <w:szCs w:val="24"/>
              </w:rPr>
              <w:t>1) не позднее 20 (двадцати) рабочих дней со дня регистрации заявления о принятии предварительного решения о происхождении товара – при принятии предварительного решение о происхождении товара;</w:t>
            </w:r>
          </w:p>
          <w:p w14:paraId="601A1D8B" w14:textId="77777777" w:rsidR="00002023" w:rsidRPr="007C5710" w:rsidRDefault="00002023" w:rsidP="0031567B">
            <w:pPr>
              <w:spacing w:line="240" w:lineRule="auto"/>
              <w:ind w:firstLine="311"/>
              <w:rPr>
                <w:rFonts w:ascii="Times New Roman" w:eastAsia="Times New Roman" w:hAnsi="Times New Roman" w:cs="Times New Roman"/>
                <w:sz w:val="24"/>
                <w:szCs w:val="24"/>
              </w:rPr>
            </w:pPr>
            <w:r w:rsidRPr="007C5710">
              <w:rPr>
                <w:rFonts w:ascii="Times New Roman" w:eastAsia="Times New Roman" w:hAnsi="Times New Roman" w:cs="Times New Roman"/>
                <w:sz w:val="24"/>
                <w:szCs w:val="24"/>
              </w:rPr>
              <w:t>2) в течение 5 (пяти) рабочих дней со дня поступления заявления в произвольной форме – при выдаче дубликата предварительного решения о происхождении товара.</w:t>
            </w:r>
          </w:p>
          <w:p w14:paraId="64EC427F" w14:textId="77777777" w:rsidR="00002023" w:rsidRPr="007C5710" w:rsidRDefault="00002023" w:rsidP="0031567B">
            <w:pPr>
              <w:spacing w:line="240" w:lineRule="auto"/>
              <w:ind w:firstLine="311"/>
              <w:rPr>
                <w:rFonts w:ascii="Times New Roman" w:eastAsia="Times New Roman" w:hAnsi="Times New Roman" w:cs="Times New Roman"/>
                <w:sz w:val="24"/>
                <w:szCs w:val="24"/>
              </w:rPr>
            </w:pPr>
            <w:r w:rsidRPr="007C5710">
              <w:rPr>
                <w:rFonts w:ascii="Times New Roman" w:eastAsia="Times New Roman" w:hAnsi="Times New Roman" w:cs="Times New Roman"/>
                <w:sz w:val="24"/>
                <w:szCs w:val="24"/>
              </w:rPr>
              <w:t xml:space="preserve">В дубликате предварительного решения о происхождении товара отражаются все сведения, содержащиеся в оригинале предварительного решения о происхождении товара, в том числе регистрационный номер и дата принятия предварительного решения о происхождении товара, и проставляется отметка «Дубликат». </w:t>
            </w:r>
          </w:p>
          <w:p w14:paraId="56BFFCA5" w14:textId="77777777" w:rsidR="00002023" w:rsidRPr="007C5710" w:rsidRDefault="00002023" w:rsidP="0031567B">
            <w:pPr>
              <w:spacing w:line="240" w:lineRule="auto"/>
              <w:ind w:firstLine="311"/>
              <w:rPr>
                <w:rFonts w:ascii="Times New Roman" w:eastAsia="Times New Roman" w:hAnsi="Times New Roman" w:cs="Times New Roman"/>
                <w:sz w:val="24"/>
                <w:szCs w:val="24"/>
              </w:rPr>
            </w:pPr>
            <w:r w:rsidRPr="007C5710">
              <w:rPr>
                <w:rFonts w:ascii="Times New Roman" w:eastAsia="Times New Roman" w:hAnsi="Times New Roman" w:cs="Times New Roman"/>
                <w:sz w:val="24"/>
                <w:szCs w:val="24"/>
              </w:rPr>
              <w:t>Течение срока приостанавливается:</w:t>
            </w:r>
          </w:p>
          <w:p w14:paraId="1E4C1F1C" w14:textId="5A505A18" w:rsidR="00002023" w:rsidRPr="007C5710" w:rsidRDefault="00002023" w:rsidP="0031567B">
            <w:pPr>
              <w:spacing w:line="240" w:lineRule="auto"/>
              <w:ind w:firstLine="311"/>
              <w:rPr>
                <w:rFonts w:ascii="Times New Roman" w:eastAsia="Times New Roman" w:hAnsi="Times New Roman" w:cs="Times New Roman"/>
                <w:sz w:val="24"/>
                <w:szCs w:val="24"/>
              </w:rPr>
            </w:pPr>
            <w:r w:rsidRPr="007C5710">
              <w:rPr>
                <w:rFonts w:ascii="Times New Roman" w:eastAsia="Times New Roman" w:hAnsi="Times New Roman" w:cs="Times New Roman"/>
                <w:sz w:val="24"/>
                <w:szCs w:val="24"/>
              </w:rPr>
              <w:t xml:space="preserve">1) со дня направления услугополучателю запроса о необходимости представления дополнительной информации либо уведомления в соответствии со статьей 62 Кодекса Республики Казахстан «О таможенном регулировании в Республике Казахстан» (далее </w:t>
            </w:r>
            <w:r w:rsidR="003E346F" w:rsidRPr="003E346F">
              <w:rPr>
                <w:rFonts w:ascii="Times New Roman" w:eastAsia="Times New Roman" w:hAnsi="Times New Roman" w:cs="Times New Roman"/>
                <w:sz w:val="24"/>
                <w:szCs w:val="24"/>
              </w:rPr>
              <w:t>–</w:t>
            </w:r>
            <w:r w:rsidRPr="007C5710">
              <w:rPr>
                <w:rFonts w:ascii="Times New Roman" w:eastAsia="Times New Roman" w:hAnsi="Times New Roman" w:cs="Times New Roman"/>
                <w:sz w:val="24"/>
                <w:szCs w:val="24"/>
              </w:rPr>
              <w:t xml:space="preserve"> Таможенный Кодекс);</w:t>
            </w:r>
          </w:p>
          <w:p w14:paraId="69522E7D" w14:textId="77777777" w:rsidR="00002023" w:rsidRPr="007C5710" w:rsidRDefault="00002023" w:rsidP="0031567B">
            <w:pPr>
              <w:spacing w:line="240" w:lineRule="auto"/>
              <w:ind w:firstLine="311"/>
              <w:rPr>
                <w:rFonts w:ascii="Times New Roman" w:eastAsia="Times New Roman" w:hAnsi="Times New Roman" w:cs="Times New Roman"/>
                <w:sz w:val="24"/>
                <w:szCs w:val="24"/>
              </w:rPr>
            </w:pPr>
            <w:r w:rsidRPr="007C5710">
              <w:rPr>
                <w:rFonts w:ascii="Times New Roman" w:eastAsia="Times New Roman" w:hAnsi="Times New Roman" w:cs="Times New Roman"/>
                <w:sz w:val="24"/>
                <w:szCs w:val="24"/>
              </w:rPr>
              <w:t>2) со дня приостановления течения срока таможенной экспертизы по основаниям, предусмотренным статьей 468 Таможенного Кодекса.</w:t>
            </w:r>
          </w:p>
          <w:p w14:paraId="10CE6FE4" w14:textId="77777777" w:rsidR="00002023" w:rsidRPr="007C5710" w:rsidRDefault="00002023" w:rsidP="0031567B">
            <w:pPr>
              <w:spacing w:line="240" w:lineRule="auto"/>
              <w:ind w:firstLine="311"/>
              <w:rPr>
                <w:rFonts w:ascii="Times New Roman" w:eastAsia="Times New Roman" w:hAnsi="Times New Roman" w:cs="Times New Roman"/>
                <w:sz w:val="24"/>
                <w:szCs w:val="24"/>
              </w:rPr>
            </w:pPr>
            <w:r w:rsidRPr="007C5710">
              <w:rPr>
                <w:rFonts w:ascii="Times New Roman" w:eastAsia="Times New Roman" w:hAnsi="Times New Roman" w:cs="Times New Roman"/>
                <w:sz w:val="24"/>
                <w:szCs w:val="24"/>
              </w:rPr>
              <w:t xml:space="preserve">Направление запроса о необходимости представления дополнительной информации услугодателем услугоплучателю, а также срок предоставления услугополучателем такой информации предусмотрен пунктом 4 статьи 61 Таможенного Кодекса. Срок исчисления государственной услуги возобновляется с даты завершения основания, послужившего основанием для его приостановления. </w:t>
            </w:r>
          </w:p>
          <w:p w14:paraId="5AA748AE" w14:textId="77777777" w:rsidR="00002023" w:rsidRPr="007C5710" w:rsidRDefault="00002023" w:rsidP="0031567B">
            <w:pPr>
              <w:spacing w:line="240" w:lineRule="auto"/>
              <w:ind w:firstLine="311"/>
              <w:rPr>
                <w:rFonts w:ascii="Times New Roman" w:eastAsia="Times New Roman" w:hAnsi="Times New Roman" w:cs="Times New Roman"/>
                <w:sz w:val="24"/>
                <w:szCs w:val="24"/>
              </w:rPr>
            </w:pPr>
            <w:r w:rsidRPr="007C5710">
              <w:rPr>
                <w:rFonts w:ascii="Times New Roman" w:eastAsia="Times New Roman" w:hAnsi="Times New Roman" w:cs="Times New Roman"/>
                <w:sz w:val="24"/>
                <w:szCs w:val="24"/>
              </w:rPr>
              <w:t>При обращении на портал результат оказания государственной услуги направляется услугополучателю в форме электронного документа, удостоверенного ЭЦП должностного лица услугодателя.</w:t>
            </w:r>
          </w:p>
          <w:p w14:paraId="5E9C26A8" w14:textId="77777777" w:rsidR="00002023" w:rsidRPr="007C5710" w:rsidRDefault="00002023" w:rsidP="0031567B">
            <w:pPr>
              <w:spacing w:line="240" w:lineRule="auto"/>
              <w:ind w:firstLine="311"/>
              <w:rPr>
                <w:rFonts w:ascii="Times New Roman" w:eastAsia="Times New Roman" w:hAnsi="Times New Roman" w:cs="Times New Roman"/>
                <w:sz w:val="24"/>
                <w:szCs w:val="24"/>
              </w:rPr>
            </w:pPr>
            <w:r w:rsidRPr="007C5710">
              <w:rPr>
                <w:rFonts w:ascii="Times New Roman" w:eastAsia="Times New Roman" w:hAnsi="Times New Roman" w:cs="Times New Roman"/>
                <w:sz w:val="24"/>
                <w:szCs w:val="24"/>
              </w:rPr>
              <w:t xml:space="preserve">Результат оказания государственной услуги или мотивированный ответ об отказе в оказании государственной услуги в случаях и по основаниям, указанным в пункте 9 Перечня к оказанию государственной услуги, направляется в Государственную корпорацию на бумажном носителе. </w:t>
            </w:r>
          </w:p>
          <w:p w14:paraId="2783E701" w14:textId="77777777" w:rsidR="00002023" w:rsidRPr="007C5710" w:rsidRDefault="00002023" w:rsidP="0031567B">
            <w:pPr>
              <w:spacing w:line="240" w:lineRule="auto"/>
              <w:ind w:firstLine="311"/>
              <w:rPr>
                <w:rFonts w:ascii="Times New Roman" w:eastAsia="Times New Roman" w:hAnsi="Times New Roman" w:cs="Times New Roman"/>
                <w:sz w:val="24"/>
                <w:szCs w:val="24"/>
              </w:rPr>
            </w:pPr>
            <w:r w:rsidRPr="007C5710">
              <w:rPr>
                <w:rFonts w:ascii="Times New Roman" w:eastAsia="Times New Roman" w:hAnsi="Times New Roman" w:cs="Times New Roman"/>
                <w:sz w:val="24"/>
                <w:szCs w:val="24"/>
              </w:rPr>
              <w:t xml:space="preserve">Выдача готовых документов осуществляется в соответствии с графиком работы Государственной корпорации при предъявлении документов, удостоверяющих личность либо электронного документа из сервиса цифровых документов, представитель также представляет документ, выданный в соответствии с гражданским законодательством Республики Казахстан, в которой указываются соответствующие полномочия представителя. </w:t>
            </w:r>
          </w:p>
          <w:p w14:paraId="0A41E164" w14:textId="77777777" w:rsidR="00002023" w:rsidRPr="007C5710" w:rsidRDefault="00002023" w:rsidP="003E346F">
            <w:pPr>
              <w:spacing w:line="240" w:lineRule="auto"/>
              <w:ind w:firstLine="322"/>
              <w:rPr>
                <w:rFonts w:ascii="Times New Roman" w:eastAsia="Times New Roman" w:hAnsi="Times New Roman" w:cs="Times New Roman"/>
                <w:sz w:val="24"/>
                <w:szCs w:val="24"/>
              </w:rPr>
            </w:pPr>
            <w:r w:rsidRPr="007C5710">
              <w:rPr>
                <w:rFonts w:ascii="Times New Roman" w:eastAsia="Times New Roman" w:hAnsi="Times New Roman" w:cs="Times New Roman"/>
                <w:sz w:val="24"/>
                <w:szCs w:val="24"/>
              </w:rPr>
              <w:t>Условие хранения услугодателем, Государственной корпорацией невостребованных в срок документов при не обращении услугополучателя за результатом государственной услуги в указанный срок, услугодатель обеспечивает их хранение по месту приема до получения услугополучателем.</w:t>
            </w:r>
          </w:p>
          <w:p w14:paraId="1C706C82" w14:textId="77777777" w:rsidR="00002023" w:rsidRPr="007C5710" w:rsidRDefault="00002023" w:rsidP="00FC2BC5">
            <w:pPr>
              <w:spacing w:line="240" w:lineRule="auto"/>
              <w:ind w:firstLine="181"/>
              <w:rPr>
                <w:rFonts w:ascii="Times New Roman" w:eastAsia="Times New Roman" w:hAnsi="Times New Roman" w:cs="Times New Roman"/>
                <w:sz w:val="24"/>
                <w:szCs w:val="24"/>
              </w:rPr>
            </w:pPr>
            <w:r w:rsidRPr="007C5710">
              <w:rPr>
                <w:rFonts w:ascii="Times New Roman" w:eastAsia="Times New Roman" w:hAnsi="Times New Roman" w:cs="Times New Roman"/>
                <w:sz w:val="24"/>
                <w:szCs w:val="24"/>
              </w:rPr>
              <w:t>Государственная корпорация обеспечивает хранение документов, в течение 1 (одного) месяца, после чего передает их услугодателю для дальнейшего хранения.</w:t>
            </w:r>
          </w:p>
          <w:p w14:paraId="4C8897AB" w14:textId="1FFF6D07" w:rsidR="00002023" w:rsidRPr="00E9226A" w:rsidRDefault="00002023" w:rsidP="00002023">
            <w:pPr>
              <w:spacing w:line="0" w:lineRule="atLeast"/>
              <w:rPr>
                <w:rFonts w:ascii="Times New Roman" w:eastAsia="Times New Roman" w:hAnsi="Times New Roman" w:cs="Times New Roman"/>
                <w:color w:val="000000"/>
                <w:sz w:val="24"/>
                <w:szCs w:val="24"/>
              </w:rPr>
            </w:pPr>
            <w:r w:rsidRPr="007C5710">
              <w:rPr>
                <w:rFonts w:ascii="Times New Roman" w:eastAsia="Times New Roman" w:hAnsi="Times New Roman" w:cs="Times New Roman"/>
                <w:sz w:val="24"/>
                <w:szCs w:val="24"/>
              </w:rPr>
              <w:t>При обращении услугополучателя по истечении 1 (одного) месяца, по запросу Государственной корпорации услугодатель в течение 1 (одного) рабочего дня направляет готовые документы в Государственную корпорацию для выдачи услугополучателю.</w:t>
            </w:r>
          </w:p>
        </w:tc>
        <w:tc>
          <w:tcPr>
            <w:tcW w:w="2127" w:type="dxa"/>
            <w:gridSpan w:val="2"/>
          </w:tcPr>
          <w:p w14:paraId="2BC04DB1" w14:textId="77777777" w:rsidR="00002023" w:rsidRDefault="00002023" w:rsidP="00002023">
            <w:pPr>
              <w:ind w:firstLine="183"/>
              <w:rPr>
                <w:rFonts w:ascii="Times New Roman" w:hAnsi="Times New Roman" w:cs="Times New Roman"/>
                <w:sz w:val="24"/>
                <w:szCs w:val="24"/>
              </w:rPr>
            </w:pPr>
          </w:p>
          <w:p w14:paraId="2EC7A7D2" w14:textId="37A80476" w:rsidR="00B52CA7" w:rsidRPr="00B52CA7" w:rsidRDefault="00B52CA7" w:rsidP="00B52CA7">
            <w:pPr>
              <w:ind w:firstLine="183"/>
              <w:rPr>
                <w:rFonts w:ascii="Times New Roman" w:hAnsi="Times New Roman" w:cs="Times New Roman"/>
                <w:bCs/>
                <w:sz w:val="24"/>
                <w:szCs w:val="24"/>
              </w:rPr>
            </w:pPr>
            <w:r w:rsidRPr="00B52CA7">
              <w:rPr>
                <w:rFonts w:ascii="Times New Roman" w:hAnsi="Times New Roman" w:cs="Times New Roman"/>
                <w:bCs/>
                <w:sz w:val="24"/>
                <w:szCs w:val="24"/>
              </w:rPr>
              <w:t xml:space="preserve">Приведение в соответствие с Цифровым Кодексом Республики Казахстан. </w:t>
            </w:r>
          </w:p>
          <w:p w14:paraId="48E13AD3" w14:textId="77777777" w:rsidR="00002023" w:rsidRDefault="00002023" w:rsidP="00002023">
            <w:pPr>
              <w:ind w:firstLine="183"/>
              <w:rPr>
                <w:rFonts w:ascii="Times New Roman" w:hAnsi="Times New Roman" w:cs="Times New Roman"/>
                <w:sz w:val="24"/>
                <w:szCs w:val="24"/>
              </w:rPr>
            </w:pPr>
          </w:p>
          <w:p w14:paraId="0692C47D" w14:textId="77777777" w:rsidR="00002023" w:rsidRDefault="00002023" w:rsidP="00002023">
            <w:pPr>
              <w:ind w:firstLine="183"/>
              <w:rPr>
                <w:rFonts w:ascii="Times New Roman" w:hAnsi="Times New Roman" w:cs="Times New Roman"/>
                <w:sz w:val="24"/>
                <w:szCs w:val="24"/>
              </w:rPr>
            </w:pPr>
          </w:p>
          <w:p w14:paraId="7EF6BCE1" w14:textId="77777777" w:rsidR="00D06F08" w:rsidRDefault="00D06F08" w:rsidP="00002023">
            <w:pPr>
              <w:ind w:firstLine="183"/>
              <w:rPr>
                <w:rFonts w:ascii="Times New Roman" w:hAnsi="Times New Roman" w:cs="Times New Roman"/>
                <w:sz w:val="24"/>
                <w:szCs w:val="24"/>
              </w:rPr>
            </w:pPr>
          </w:p>
          <w:p w14:paraId="46B8C2E1" w14:textId="72CADCA6" w:rsidR="00D06F08" w:rsidRDefault="00D06F08" w:rsidP="00002023">
            <w:pPr>
              <w:ind w:firstLine="183"/>
              <w:rPr>
                <w:rFonts w:ascii="Times New Roman" w:hAnsi="Times New Roman" w:cs="Times New Roman"/>
                <w:sz w:val="24"/>
                <w:szCs w:val="24"/>
              </w:rPr>
            </w:pPr>
          </w:p>
          <w:p w14:paraId="38A68A22" w14:textId="77777777" w:rsidR="00D06F08" w:rsidRDefault="00D06F08" w:rsidP="00002023">
            <w:pPr>
              <w:ind w:firstLine="183"/>
              <w:rPr>
                <w:rFonts w:ascii="Times New Roman" w:hAnsi="Times New Roman" w:cs="Times New Roman"/>
                <w:sz w:val="24"/>
                <w:szCs w:val="24"/>
              </w:rPr>
            </w:pPr>
          </w:p>
          <w:p w14:paraId="2A9B1B0E" w14:textId="77777777" w:rsidR="00BC4F21" w:rsidRPr="00BC4F21" w:rsidRDefault="00BC4F21" w:rsidP="00BC4F21">
            <w:pPr>
              <w:ind w:firstLine="183"/>
              <w:rPr>
                <w:rFonts w:ascii="Times New Roman" w:hAnsi="Times New Roman" w:cs="Times New Roman"/>
                <w:bCs/>
                <w:sz w:val="24"/>
                <w:szCs w:val="24"/>
              </w:rPr>
            </w:pPr>
            <w:r w:rsidRPr="00BC4F21">
              <w:rPr>
                <w:rFonts w:ascii="Times New Roman" w:hAnsi="Times New Roman" w:cs="Times New Roman"/>
                <w:bCs/>
                <w:sz w:val="24"/>
                <w:szCs w:val="24"/>
              </w:rPr>
              <w:t>Приведение в соответствие с Закон</w:t>
            </w:r>
            <w:r w:rsidRPr="00BC4F21">
              <w:rPr>
                <w:rFonts w:ascii="Times New Roman" w:hAnsi="Times New Roman" w:cs="Times New Roman"/>
                <w:bCs/>
                <w:sz w:val="24"/>
                <w:szCs w:val="24"/>
                <w:lang w:val="kk-KZ"/>
              </w:rPr>
              <w:t xml:space="preserve">ом </w:t>
            </w:r>
            <w:r w:rsidRPr="00BC4F21">
              <w:rPr>
                <w:rFonts w:ascii="Times New Roman" w:hAnsi="Times New Roman" w:cs="Times New Roman"/>
                <w:bCs/>
                <w:sz w:val="24"/>
                <w:szCs w:val="24"/>
              </w:rPr>
              <w:t>Республики Казахстан «О государственных и социально ответственных услугах»</w:t>
            </w:r>
            <w:r w:rsidRPr="00BC4F21">
              <w:rPr>
                <w:rFonts w:ascii="Times New Roman" w:hAnsi="Times New Roman" w:cs="Times New Roman"/>
                <w:bCs/>
                <w:sz w:val="24"/>
                <w:szCs w:val="24"/>
                <w:lang w:val="kk-KZ"/>
              </w:rPr>
              <w:t>, поскольку характеристики процесса, формы, содержание и результат оказания государственной услуги изложены в Перечне основных требований к оказанию государственной услуги</w:t>
            </w:r>
            <w:r w:rsidRPr="00BC4F21">
              <w:rPr>
                <w:rFonts w:ascii="Times New Roman" w:hAnsi="Times New Roman" w:cs="Times New Roman"/>
                <w:bCs/>
                <w:sz w:val="24"/>
                <w:szCs w:val="24"/>
              </w:rPr>
              <w:t>.</w:t>
            </w:r>
          </w:p>
          <w:p w14:paraId="5CC7EB64" w14:textId="3B6399AC" w:rsidR="00DC4E6A" w:rsidRDefault="00DC4E6A" w:rsidP="00002023">
            <w:pPr>
              <w:ind w:firstLine="183"/>
              <w:rPr>
                <w:rFonts w:ascii="Times New Roman" w:hAnsi="Times New Roman" w:cs="Times New Roman"/>
                <w:sz w:val="24"/>
                <w:szCs w:val="24"/>
              </w:rPr>
            </w:pPr>
          </w:p>
          <w:p w14:paraId="3A9769B1" w14:textId="77777777" w:rsidR="00DC4E6A" w:rsidRDefault="00DC4E6A" w:rsidP="00002023">
            <w:pPr>
              <w:ind w:firstLine="183"/>
              <w:rPr>
                <w:rFonts w:ascii="Times New Roman" w:hAnsi="Times New Roman" w:cs="Times New Roman"/>
                <w:sz w:val="24"/>
                <w:szCs w:val="24"/>
              </w:rPr>
            </w:pPr>
          </w:p>
          <w:p w14:paraId="32AA0DF2" w14:textId="4F8BA074" w:rsidR="00D06F08" w:rsidRDefault="003E346F" w:rsidP="00002023">
            <w:pPr>
              <w:ind w:firstLine="183"/>
              <w:rPr>
                <w:rFonts w:ascii="Times New Roman" w:hAnsi="Times New Roman" w:cs="Times New Roman"/>
                <w:sz w:val="24"/>
                <w:szCs w:val="24"/>
              </w:rPr>
            </w:pPr>
            <w:r w:rsidRPr="003E346F">
              <w:rPr>
                <w:rFonts w:ascii="Times New Roman" w:hAnsi="Times New Roman" w:cs="Times New Roman"/>
                <w:sz w:val="24"/>
                <w:szCs w:val="24"/>
              </w:rPr>
              <w:t>Редакционная правка технического характера, связанная с уточнением пунктуации (постановка запятой), не изменяющая содержания нормы.</w:t>
            </w:r>
          </w:p>
          <w:p w14:paraId="4935DC8A" w14:textId="77777777" w:rsidR="00DC4E6A" w:rsidRDefault="00DC4E6A" w:rsidP="00B52CA7">
            <w:pPr>
              <w:ind w:firstLine="183"/>
              <w:rPr>
                <w:rFonts w:ascii="Times New Roman" w:hAnsi="Times New Roman" w:cs="Times New Roman"/>
                <w:bCs/>
                <w:sz w:val="24"/>
                <w:szCs w:val="24"/>
              </w:rPr>
            </w:pPr>
          </w:p>
          <w:p w14:paraId="5A899A16" w14:textId="01758F33" w:rsidR="00B52CA7" w:rsidRPr="00B52CA7" w:rsidRDefault="00B52CA7" w:rsidP="00B52CA7">
            <w:pPr>
              <w:ind w:firstLine="183"/>
              <w:rPr>
                <w:rFonts w:ascii="Times New Roman" w:hAnsi="Times New Roman" w:cs="Times New Roman"/>
                <w:bCs/>
                <w:sz w:val="24"/>
                <w:szCs w:val="24"/>
              </w:rPr>
            </w:pPr>
            <w:r w:rsidRPr="00B52CA7">
              <w:rPr>
                <w:rFonts w:ascii="Times New Roman" w:hAnsi="Times New Roman" w:cs="Times New Roman"/>
                <w:bCs/>
                <w:sz w:val="24"/>
                <w:szCs w:val="24"/>
              </w:rPr>
              <w:t xml:space="preserve">Приведение в соответствие с Цифровым Кодексом Республики Казахстан. </w:t>
            </w:r>
          </w:p>
          <w:p w14:paraId="0B1A0BC7" w14:textId="5D293090" w:rsidR="00D06F08" w:rsidRDefault="00D06F08" w:rsidP="00002023">
            <w:pPr>
              <w:ind w:firstLine="183"/>
              <w:rPr>
                <w:rFonts w:ascii="Times New Roman" w:hAnsi="Times New Roman" w:cs="Times New Roman"/>
                <w:sz w:val="24"/>
                <w:szCs w:val="24"/>
              </w:rPr>
            </w:pPr>
          </w:p>
          <w:p w14:paraId="05304C8F" w14:textId="493D5575" w:rsidR="0031567B" w:rsidRDefault="0031567B" w:rsidP="00002023">
            <w:pPr>
              <w:ind w:firstLine="183"/>
              <w:rPr>
                <w:rFonts w:ascii="Times New Roman" w:hAnsi="Times New Roman" w:cs="Times New Roman"/>
                <w:sz w:val="24"/>
                <w:szCs w:val="24"/>
              </w:rPr>
            </w:pPr>
          </w:p>
          <w:p w14:paraId="5E7B75C4" w14:textId="1DFE59CA" w:rsidR="0031567B" w:rsidRPr="0031567B" w:rsidRDefault="0031567B" w:rsidP="0031567B">
            <w:pPr>
              <w:ind w:firstLine="183"/>
              <w:rPr>
                <w:rFonts w:ascii="Times New Roman" w:hAnsi="Times New Roman" w:cs="Times New Roman"/>
                <w:bCs/>
                <w:sz w:val="24"/>
                <w:szCs w:val="24"/>
              </w:rPr>
            </w:pPr>
            <w:r w:rsidRPr="0031567B">
              <w:rPr>
                <w:rFonts w:ascii="Times New Roman" w:hAnsi="Times New Roman" w:cs="Times New Roman"/>
                <w:bCs/>
                <w:sz w:val="24"/>
                <w:szCs w:val="24"/>
              </w:rPr>
              <w:t xml:space="preserve"> </w:t>
            </w:r>
          </w:p>
          <w:p w14:paraId="2C70F4DB" w14:textId="77777777" w:rsidR="0031567B" w:rsidRDefault="0031567B" w:rsidP="00002023">
            <w:pPr>
              <w:ind w:firstLine="183"/>
              <w:rPr>
                <w:rFonts w:ascii="Times New Roman" w:hAnsi="Times New Roman" w:cs="Times New Roman"/>
                <w:sz w:val="24"/>
                <w:szCs w:val="24"/>
              </w:rPr>
            </w:pPr>
          </w:p>
          <w:p w14:paraId="5E98599C" w14:textId="77777777" w:rsidR="00F1319C" w:rsidRDefault="00F1319C" w:rsidP="00002023">
            <w:pPr>
              <w:ind w:firstLine="183"/>
              <w:rPr>
                <w:rFonts w:ascii="Times New Roman" w:hAnsi="Times New Roman" w:cs="Times New Roman"/>
                <w:sz w:val="24"/>
                <w:szCs w:val="24"/>
              </w:rPr>
            </w:pPr>
          </w:p>
          <w:p w14:paraId="7475616E" w14:textId="77777777" w:rsidR="00F1319C" w:rsidRDefault="00F1319C" w:rsidP="00002023">
            <w:pPr>
              <w:ind w:firstLine="183"/>
              <w:rPr>
                <w:rFonts w:ascii="Times New Roman" w:hAnsi="Times New Roman" w:cs="Times New Roman"/>
                <w:sz w:val="24"/>
                <w:szCs w:val="24"/>
              </w:rPr>
            </w:pPr>
          </w:p>
          <w:p w14:paraId="204AF256" w14:textId="77777777" w:rsidR="00F1319C" w:rsidRDefault="00F1319C" w:rsidP="00002023">
            <w:pPr>
              <w:ind w:firstLine="183"/>
              <w:rPr>
                <w:rFonts w:ascii="Times New Roman" w:hAnsi="Times New Roman" w:cs="Times New Roman"/>
                <w:sz w:val="24"/>
                <w:szCs w:val="24"/>
              </w:rPr>
            </w:pPr>
          </w:p>
          <w:p w14:paraId="143BBB8C" w14:textId="77777777" w:rsidR="00F1319C" w:rsidRDefault="00F1319C" w:rsidP="00002023">
            <w:pPr>
              <w:ind w:firstLine="183"/>
              <w:rPr>
                <w:rFonts w:ascii="Times New Roman" w:hAnsi="Times New Roman" w:cs="Times New Roman"/>
                <w:sz w:val="24"/>
                <w:szCs w:val="24"/>
              </w:rPr>
            </w:pPr>
          </w:p>
          <w:p w14:paraId="330D5DC8" w14:textId="77777777" w:rsidR="00F1319C" w:rsidRDefault="00F1319C" w:rsidP="00002023">
            <w:pPr>
              <w:ind w:firstLine="183"/>
              <w:rPr>
                <w:rFonts w:ascii="Times New Roman" w:hAnsi="Times New Roman" w:cs="Times New Roman"/>
                <w:sz w:val="24"/>
                <w:szCs w:val="24"/>
              </w:rPr>
            </w:pPr>
          </w:p>
          <w:p w14:paraId="6796F5B9" w14:textId="77777777" w:rsidR="00F1319C" w:rsidRDefault="00F1319C" w:rsidP="00002023">
            <w:pPr>
              <w:ind w:firstLine="183"/>
              <w:rPr>
                <w:rFonts w:ascii="Times New Roman" w:hAnsi="Times New Roman" w:cs="Times New Roman"/>
                <w:sz w:val="24"/>
                <w:szCs w:val="24"/>
              </w:rPr>
            </w:pPr>
          </w:p>
          <w:p w14:paraId="7F6617BC" w14:textId="77777777" w:rsidR="00F1319C" w:rsidRDefault="00F1319C" w:rsidP="00002023">
            <w:pPr>
              <w:ind w:firstLine="183"/>
              <w:rPr>
                <w:rFonts w:ascii="Times New Roman" w:hAnsi="Times New Roman" w:cs="Times New Roman"/>
                <w:sz w:val="24"/>
                <w:szCs w:val="24"/>
              </w:rPr>
            </w:pPr>
          </w:p>
          <w:p w14:paraId="36CF0998" w14:textId="77777777" w:rsidR="00F1319C" w:rsidRDefault="00F1319C" w:rsidP="00002023">
            <w:pPr>
              <w:ind w:firstLine="183"/>
              <w:rPr>
                <w:rFonts w:ascii="Times New Roman" w:hAnsi="Times New Roman" w:cs="Times New Roman"/>
                <w:sz w:val="24"/>
                <w:szCs w:val="24"/>
              </w:rPr>
            </w:pPr>
          </w:p>
          <w:p w14:paraId="4E5B006C" w14:textId="77777777" w:rsidR="00F1319C" w:rsidRDefault="00F1319C" w:rsidP="00002023">
            <w:pPr>
              <w:ind w:firstLine="183"/>
              <w:rPr>
                <w:rFonts w:ascii="Times New Roman" w:hAnsi="Times New Roman" w:cs="Times New Roman"/>
                <w:sz w:val="24"/>
                <w:szCs w:val="24"/>
              </w:rPr>
            </w:pPr>
          </w:p>
          <w:p w14:paraId="25687190" w14:textId="77777777" w:rsidR="00F1319C" w:rsidRDefault="00F1319C" w:rsidP="00002023">
            <w:pPr>
              <w:ind w:firstLine="183"/>
              <w:rPr>
                <w:rFonts w:ascii="Times New Roman" w:hAnsi="Times New Roman" w:cs="Times New Roman"/>
                <w:sz w:val="24"/>
                <w:szCs w:val="24"/>
              </w:rPr>
            </w:pPr>
          </w:p>
          <w:p w14:paraId="60DF53F1" w14:textId="42C8F934" w:rsidR="00F1319C" w:rsidRDefault="00F1319C" w:rsidP="00F1319C">
            <w:pPr>
              <w:ind w:firstLine="183"/>
              <w:rPr>
                <w:rFonts w:ascii="Times New Roman" w:hAnsi="Times New Roman" w:cs="Times New Roman"/>
                <w:bCs/>
                <w:sz w:val="24"/>
                <w:szCs w:val="24"/>
              </w:rPr>
            </w:pPr>
          </w:p>
          <w:p w14:paraId="2EE4BB2F" w14:textId="77777777" w:rsidR="00F1319C" w:rsidRDefault="00F1319C" w:rsidP="00F1319C">
            <w:pPr>
              <w:ind w:firstLine="183"/>
              <w:rPr>
                <w:rFonts w:ascii="Times New Roman" w:hAnsi="Times New Roman" w:cs="Times New Roman"/>
                <w:bCs/>
                <w:sz w:val="24"/>
                <w:szCs w:val="24"/>
              </w:rPr>
            </w:pPr>
          </w:p>
          <w:p w14:paraId="71229C5A" w14:textId="77777777" w:rsidR="00F1319C" w:rsidRDefault="00F1319C" w:rsidP="00F1319C">
            <w:pPr>
              <w:ind w:firstLine="183"/>
              <w:rPr>
                <w:rFonts w:ascii="Times New Roman" w:hAnsi="Times New Roman" w:cs="Times New Roman"/>
                <w:bCs/>
                <w:sz w:val="24"/>
                <w:szCs w:val="24"/>
              </w:rPr>
            </w:pPr>
          </w:p>
          <w:p w14:paraId="01B2CE14" w14:textId="77777777" w:rsidR="00BC4F21" w:rsidRDefault="00BC4F21" w:rsidP="00F1319C">
            <w:pPr>
              <w:ind w:firstLine="183"/>
              <w:rPr>
                <w:rFonts w:ascii="Times New Roman" w:hAnsi="Times New Roman" w:cs="Times New Roman"/>
                <w:bCs/>
                <w:sz w:val="24"/>
                <w:szCs w:val="24"/>
              </w:rPr>
            </w:pPr>
          </w:p>
          <w:p w14:paraId="6EE3E7E5" w14:textId="77777777" w:rsidR="00BC4F21" w:rsidRDefault="00BC4F21" w:rsidP="00F1319C">
            <w:pPr>
              <w:ind w:firstLine="183"/>
              <w:rPr>
                <w:rFonts w:ascii="Times New Roman" w:hAnsi="Times New Roman" w:cs="Times New Roman"/>
                <w:bCs/>
                <w:sz w:val="24"/>
                <w:szCs w:val="24"/>
              </w:rPr>
            </w:pPr>
          </w:p>
          <w:p w14:paraId="6B244A9A" w14:textId="77777777" w:rsidR="00BC4F21" w:rsidRDefault="00BC4F21" w:rsidP="00F1319C">
            <w:pPr>
              <w:ind w:firstLine="183"/>
              <w:rPr>
                <w:rFonts w:ascii="Times New Roman" w:hAnsi="Times New Roman" w:cs="Times New Roman"/>
                <w:bCs/>
                <w:sz w:val="24"/>
                <w:szCs w:val="24"/>
              </w:rPr>
            </w:pPr>
          </w:p>
          <w:p w14:paraId="33C9626C" w14:textId="77777777" w:rsidR="00BC4F21" w:rsidRDefault="00BC4F21" w:rsidP="00F1319C">
            <w:pPr>
              <w:ind w:firstLine="183"/>
              <w:rPr>
                <w:rFonts w:ascii="Times New Roman" w:hAnsi="Times New Roman" w:cs="Times New Roman"/>
                <w:bCs/>
                <w:sz w:val="24"/>
                <w:szCs w:val="24"/>
              </w:rPr>
            </w:pPr>
          </w:p>
          <w:p w14:paraId="56AEFD22" w14:textId="77777777" w:rsidR="00BC4F21" w:rsidRDefault="00BC4F21" w:rsidP="00F1319C">
            <w:pPr>
              <w:ind w:firstLine="183"/>
              <w:rPr>
                <w:rFonts w:ascii="Times New Roman" w:hAnsi="Times New Roman" w:cs="Times New Roman"/>
                <w:bCs/>
                <w:sz w:val="24"/>
                <w:szCs w:val="24"/>
              </w:rPr>
            </w:pPr>
          </w:p>
          <w:p w14:paraId="254B58B2" w14:textId="77777777" w:rsidR="00BC4F21" w:rsidRDefault="00BC4F21" w:rsidP="00F1319C">
            <w:pPr>
              <w:ind w:firstLine="183"/>
              <w:rPr>
                <w:rFonts w:ascii="Times New Roman" w:hAnsi="Times New Roman" w:cs="Times New Roman"/>
                <w:bCs/>
                <w:sz w:val="24"/>
                <w:szCs w:val="24"/>
              </w:rPr>
            </w:pPr>
          </w:p>
          <w:p w14:paraId="0580F64A" w14:textId="77777777" w:rsidR="00BC4F21" w:rsidRDefault="00BC4F21" w:rsidP="00F1319C">
            <w:pPr>
              <w:ind w:firstLine="183"/>
              <w:rPr>
                <w:rFonts w:ascii="Times New Roman" w:hAnsi="Times New Roman" w:cs="Times New Roman"/>
                <w:bCs/>
                <w:sz w:val="24"/>
                <w:szCs w:val="24"/>
              </w:rPr>
            </w:pPr>
          </w:p>
          <w:p w14:paraId="27DBC5CF" w14:textId="77777777" w:rsidR="00BC4F21" w:rsidRDefault="00BC4F21" w:rsidP="00F1319C">
            <w:pPr>
              <w:ind w:firstLine="183"/>
              <w:rPr>
                <w:rFonts w:ascii="Times New Roman" w:hAnsi="Times New Roman" w:cs="Times New Roman"/>
                <w:bCs/>
                <w:sz w:val="24"/>
                <w:szCs w:val="24"/>
              </w:rPr>
            </w:pPr>
          </w:p>
          <w:p w14:paraId="46B32277" w14:textId="77777777" w:rsidR="00BC4F21" w:rsidRDefault="00BC4F21" w:rsidP="00F1319C">
            <w:pPr>
              <w:ind w:firstLine="183"/>
              <w:rPr>
                <w:rFonts w:ascii="Times New Roman" w:hAnsi="Times New Roman" w:cs="Times New Roman"/>
                <w:bCs/>
                <w:sz w:val="24"/>
                <w:szCs w:val="24"/>
              </w:rPr>
            </w:pPr>
          </w:p>
          <w:p w14:paraId="11674F9C" w14:textId="77777777" w:rsidR="00BC4F21" w:rsidRDefault="00BC4F21" w:rsidP="00F1319C">
            <w:pPr>
              <w:ind w:firstLine="183"/>
              <w:rPr>
                <w:rFonts w:ascii="Times New Roman" w:hAnsi="Times New Roman" w:cs="Times New Roman"/>
                <w:bCs/>
                <w:sz w:val="24"/>
                <w:szCs w:val="24"/>
              </w:rPr>
            </w:pPr>
          </w:p>
          <w:p w14:paraId="53B87730" w14:textId="77777777" w:rsidR="00BC4F21" w:rsidRDefault="00BC4F21" w:rsidP="00F1319C">
            <w:pPr>
              <w:ind w:firstLine="183"/>
              <w:rPr>
                <w:rFonts w:ascii="Times New Roman" w:hAnsi="Times New Roman" w:cs="Times New Roman"/>
                <w:bCs/>
                <w:sz w:val="24"/>
                <w:szCs w:val="24"/>
              </w:rPr>
            </w:pPr>
          </w:p>
          <w:p w14:paraId="3D47DBFA" w14:textId="486487BF" w:rsidR="00F1319C" w:rsidRPr="00F1319C" w:rsidRDefault="00F1319C" w:rsidP="00F1319C">
            <w:pPr>
              <w:ind w:firstLine="183"/>
              <w:rPr>
                <w:rFonts w:ascii="Times New Roman" w:hAnsi="Times New Roman" w:cs="Times New Roman"/>
                <w:sz w:val="24"/>
                <w:szCs w:val="24"/>
              </w:rPr>
            </w:pPr>
            <w:r w:rsidRPr="00F1319C">
              <w:rPr>
                <w:rFonts w:ascii="Times New Roman" w:hAnsi="Times New Roman" w:cs="Times New Roman"/>
                <w:bCs/>
                <w:sz w:val="24"/>
                <w:szCs w:val="24"/>
              </w:rPr>
              <w:t xml:space="preserve">Приведение в соответствие с </w:t>
            </w:r>
            <w:r w:rsidRPr="00F1319C">
              <w:rPr>
                <w:rFonts w:ascii="Times New Roman" w:hAnsi="Times New Roman" w:cs="Times New Roman"/>
                <w:sz w:val="24"/>
                <w:szCs w:val="24"/>
              </w:rPr>
              <w:t>Законом Республики Казахстан «О государственных и социально ответственных услугах»</w:t>
            </w:r>
            <w:r w:rsidRPr="00F1319C">
              <w:rPr>
                <w:rFonts w:ascii="Times New Roman" w:hAnsi="Times New Roman" w:cs="Times New Roman"/>
                <w:bCs/>
                <w:sz w:val="24"/>
                <w:szCs w:val="24"/>
              </w:rPr>
              <w:t>.</w:t>
            </w:r>
          </w:p>
          <w:p w14:paraId="6D90DA7D" w14:textId="2F0F1B59" w:rsidR="00F1319C" w:rsidRPr="004F1319" w:rsidRDefault="00F1319C" w:rsidP="00002023">
            <w:pPr>
              <w:ind w:firstLine="183"/>
              <w:rPr>
                <w:rFonts w:ascii="Times New Roman" w:hAnsi="Times New Roman" w:cs="Times New Roman"/>
                <w:sz w:val="24"/>
                <w:szCs w:val="24"/>
              </w:rPr>
            </w:pPr>
          </w:p>
        </w:tc>
      </w:tr>
      <w:tr w:rsidR="00002023" w:rsidRPr="004F1319" w14:paraId="5596BC8E" w14:textId="77777777" w:rsidTr="00A201D9">
        <w:trPr>
          <w:trHeight w:val="688"/>
        </w:trPr>
        <w:tc>
          <w:tcPr>
            <w:tcW w:w="703" w:type="dxa"/>
          </w:tcPr>
          <w:p w14:paraId="663251C1" w14:textId="39F2B7C7" w:rsidR="00002023" w:rsidRDefault="00002023" w:rsidP="003A0672">
            <w:pPr>
              <w:spacing w:line="0" w:lineRule="atLeast"/>
              <w:ind w:firstLine="22"/>
              <w:jc w:val="center"/>
              <w:rPr>
                <w:rFonts w:ascii="Times New Roman" w:eastAsia="Times New Roman" w:hAnsi="Times New Roman" w:cs="Times New Roman"/>
                <w:spacing w:val="2"/>
                <w:sz w:val="24"/>
                <w:szCs w:val="24"/>
              </w:rPr>
            </w:pPr>
            <w:r>
              <w:rPr>
                <w:rFonts w:ascii="Times New Roman" w:eastAsia="Times New Roman" w:hAnsi="Times New Roman" w:cs="Times New Roman"/>
                <w:spacing w:val="2"/>
                <w:sz w:val="24"/>
                <w:szCs w:val="24"/>
              </w:rPr>
              <w:t>1</w:t>
            </w:r>
            <w:r w:rsidR="003A0672">
              <w:rPr>
                <w:rFonts w:ascii="Times New Roman" w:eastAsia="Times New Roman" w:hAnsi="Times New Roman" w:cs="Times New Roman"/>
                <w:spacing w:val="2"/>
                <w:sz w:val="24"/>
                <w:szCs w:val="24"/>
              </w:rPr>
              <w:t>60</w:t>
            </w:r>
            <w:r>
              <w:rPr>
                <w:rFonts w:ascii="Times New Roman" w:eastAsia="Times New Roman" w:hAnsi="Times New Roman" w:cs="Times New Roman"/>
                <w:spacing w:val="2"/>
                <w:sz w:val="24"/>
                <w:szCs w:val="24"/>
              </w:rPr>
              <w:t>.</w:t>
            </w:r>
          </w:p>
        </w:tc>
        <w:tc>
          <w:tcPr>
            <w:tcW w:w="2099" w:type="dxa"/>
          </w:tcPr>
          <w:p w14:paraId="33773A39" w14:textId="69BD709C" w:rsidR="00002023" w:rsidRDefault="00002023" w:rsidP="00002023">
            <w:pPr>
              <w:spacing w:line="0" w:lineRule="atLeast"/>
              <w:ind w:firstLine="0"/>
              <w:jc w:val="center"/>
              <w:rPr>
                <w:rFonts w:ascii="Times New Roman" w:eastAsia="Calibri" w:hAnsi="Times New Roman" w:cs="Times New Roman"/>
                <w:sz w:val="24"/>
                <w:szCs w:val="24"/>
              </w:rPr>
            </w:pPr>
            <w:r>
              <w:rPr>
                <w:rFonts w:ascii="Times New Roman" w:eastAsia="Calibri" w:hAnsi="Times New Roman" w:cs="Times New Roman"/>
                <w:sz w:val="24"/>
                <w:szCs w:val="24"/>
              </w:rPr>
              <w:t>пункт 4</w:t>
            </w:r>
          </w:p>
        </w:tc>
        <w:tc>
          <w:tcPr>
            <w:tcW w:w="4139" w:type="dxa"/>
            <w:tcBorders>
              <w:top w:val="single" w:sz="4" w:space="0" w:color="auto"/>
              <w:left w:val="single" w:sz="4" w:space="0" w:color="auto"/>
              <w:bottom w:val="single" w:sz="4" w:space="0" w:color="auto"/>
              <w:right w:val="single" w:sz="4" w:space="0" w:color="auto"/>
            </w:tcBorders>
          </w:tcPr>
          <w:p w14:paraId="00015FC6" w14:textId="305F5232" w:rsidR="00002023" w:rsidRPr="00E9226A" w:rsidRDefault="00002023" w:rsidP="00D06F08">
            <w:pPr>
              <w:tabs>
                <w:tab w:val="left" w:pos="3811"/>
              </w:tabs>
              <w:ind w:left="20" w:right="135"/>
              <w:rPr>
                <w:rFonts w:ascii="Times New Roman" w:eastAsia="Times New Roman" w:hAnsi="Times New Roman" w:cs="Times New Roman"/>
                <w:color w:val="000000"/>
                <w:sz w:val="24"/>
                <w:szCs w:val="24"/>
              </w:rPr>
            </w:pPr>
            <w:r w:rsidRPr="00E9226A">
              <w:rPr>
                <w:rFonts w:ascii="Times New Roman" w:eastAsia="Times New Roman" w:hAnsi="Times New Roman" w:cs="Times New Roman"/>
                <w:color w:val="000000"/>
                <w:sz w:val="24"/>
                <w:szCs w:val="24"/>
              </w:rPr>
              <w:t xml:space="preserve">4. В соответствии с подпунктом 11) пункта 2 статьи 5 Закона услугодатель обеспечивает внесение данных в </w:t>
            </w:r>
            <w:r w:rsidRPr="00D06F08">
              <w:rPr>
                <w:rFonts w:ascii="Times New Roman" w:eastAsia="Times New Roman" w:hAnsi="Times New Roman" w:cs="Times New Roman"/>
                <w:b/>
                <w:color w:val="000000"/>
                <w:sz w:val="24"/>
                <w:szCs w:val="24"/>
              </w:rPr>
              <w:t>информационную</w:t>
            </w:r>
            <w:r w:rsidRPr="00E9226A">
              <w:rPr>
                <w:rFonts w:ascii="Times New Roman" w:eastAsia="Times New Roman" w:hAnsi="Times New Roman" w:cs="Times New Roman"/>
                <w:color w:val="000000"/>
                <w:sz w:val="24"/>
                <w:szCs w:val="24"/>
              </w:rPr>
              <w:t xml:space="preserve"> систему мониторинга оказания государственных услуг о стадии оказания государственной услуги в порядке, </w:t>
            </w:r>
            <w:r w:rsidRPr="00FC2BC5">
              <w:rPr>
                <w:rFonts w:ascii="Times New Roman" w:eastAsia="Times New Roman" w:hAnsi="Times New Roman" w:cs="Times New Roman"/>
                <w:b/>
                <w:color w:val="000000"/>
                <w:sz w:val="24"/>
                <w:szCs w:val="24"/>
              </w:rPr>
              <w:t xml:space="preserve">установленном приказом исполняющего обязанности Министра транспорта и коммуникаций Республики Казахстан от 14 июня 2013 года № 452 </w:t>
            </w:r>
            <w:r w:rsidR="00D06F08" w:rsidRPr="00FC2BC5">
              <w:rPr>
                <w:rFonts w:ascii="Times New Roman" w:eastAsia="Times New Roman" w:hAnsi="Times New Roman" w:cs="Times New Roman"/>
                <w:b/>
                <w:color w:val="000000"/>
                <w:sz w:val="24"/>
                <w:szCs w:val="24"/>
              </w:rPr>
              <w:t>«</w:t>
            </w:r>
            <w:r w:rsidRPr="00FC2BC5">
              <w:rPr>
                <w:rFonts w:ascii="Times New Roman" w:eastAsia="Times New Roman" w:hAnsi="Times New Roman" w:cs="Times New Roman"/>
                <w:b/>
                <w:color w:val="000000"/>
                <w:sz w:val="24"/>
                <w:szCs w:val="24"/>
              </w:rPr>
              <w:t>Об утверждении Правил внесения данных в информационную систему мониторинга оказания государственных услуг о стадии оказания государственной услуги</w:t>
            </w:r>
            <w:r w:rsidR="00D06F08" w:rsidRPr="00FC2BC5">
              <w:rPr>
                <w:rFonts w:ascii="Times New Roman" w:eastAsia="Times New Roman" w:hAnsi="Times New Roman" w:cs="Times New Roman"/>
                <w:b/>
                <w:color w:val="000000"/>
                <w:sz w:val="24"/>
                <w:szCs w:val="24"/>
              </w:rPr>
              <w:t>»</w:t>
            </w:r>
            <w:r w:rsidRPr="00FC2BC5">
              <w:rPr>
                <w:rFonts w:ascii="Times New Roman" w:eastAsia="Times New Roman" w:hAnsi="Times New Roman" w:cs="Times New Roman"/>
                <w:b/>
                <w:color w:val="000000"/>
                <w:sz w:val="24"/>
                <w:szCs w:val="24"/>
              </w:rPr>
              <w:t xml:space="preserve"> (зарегистрирован в Реестре государственной регистрации нормативных правовых актов под № 8555).</w:t>
            </w:r>
          </w:p>
        </w:tc>
        <w:tc>
          <w:tcPr>
            <w:tcW w:w="4394" w:type="dxa"/>
            <w:tcBorders>
              <w:top w:val="single" w:sz="4" w:space="0" w:color="auto"/>
              <w:left w:val="single" w:sz="4" w:space="0" w:color="auto"/>
              <w:bottom w:val="single" w:sz="4" w:space="0" w:color="auto"/>
              <w:right w:val="single" w:sz="4" w:space="0" w:color="auto"/>
            </w:tcBorders>
          </w:tcPr>
          <w:p w14:paraId="1CE8A271" w14:textId="77777777" w:rsidR="00BC4F21" w:rsidRPr="00BC4F21" w:rsidRDefault="00BC4F21" w:rsidP="00BC4F21">
            <w:pPr>
              <w:spacing w:line="240" w:lineRule="auto"/>
              <w:ind w:firstLine="181"/>
              <w:rPr>
                <w:rFonts w:ascii="Times New Roman" w:eastAsia="Times New Roman" w:hAnsi="Times New Roman" w:cs="Times New Roman"/>
                <w:b/>
                <w:bCs/>
                <w:color w:val="000000"/>
                <w:sz w:val="24"/>
                <w:szCs w:val="24"/>
              </w:rPr>
            </w:pPr>
            <w:r w:rsidRPr="00BC4F21">
              <w:rPr>
                <w:rFonts w:ascii="Times New Roman" w:eastAsia="Times New Roman" w:hAnsi="Times New Roman" w:cs="Times New Roman"/>
                <w:bCs/>
                <w:color w:val="000000"/>
                <w:sz w:val="24"/>
                <w:szCs w:val="24"/>
              </w:rPr>
              <w:t xml:space="preserve">4. В соответствии с подпунктом 11) пункта 2 статьи 5 Закона услугодатель обеспечивает внесение данных в </w:t>
            </w:r>
            <w:r w:rsidRPr="00BC4F21">
              <w:rPr>
                <w:rFonts w:ascii="Times New Roman" w:eastAsia="Times New Roman" w:hAnsi="Times New Roman" w:cs="Times New Roman"/>
                <w:b/>
                <w:bCs/>
                <w:color w:val="000000"/>
                <w:sz w:val="24"/>
                <w:szCs w:val="24"/>
              </w:rPr>
              <w:t>цифровую</w:t>
            </w:r>
            <w:r w:rsidRPr="00BC4F21">
              <w:rPr>
                <w:rFonts w:ascii="Times New Roman" w:eastAsia="Times New Roman" w:hAnsi="Times New Roman" w:cs="Times New Roman"/>
                <w:bCs/>
                <w:color w:val="000000"/>
                <w:sz w:val="24"/>
                <w:szCs w:val="24"/>
              </w:rPr>
              <w:t xml:space="preserve"> систему мониторинга оказания государственных </w:t>
            </w:r>
            <w:r w:rsidRPr="00BC4F21">
              <w:rPr>
                <w:rFonts w:ascii="Times New Roman" w:eastAsia="Times New Roman" w:hAnsi="Times New Roman" w:cs="Times New Roman"/>
                <w:b/>
                <w:bCs/>
                <w:color w:val="000000"/>
                <w:sz w:val="24"/>
                <w:szCs w:val="24"/>
              </w:rPr>
              <w:t>или социально ответственных</w:t>
            </w:r>
            <w:r w:rsidRPr="00BC4F21">
              <w:rPr>
                <w:rFonts w:ascii="Times New Roman" w:eastAsia="Times New Roman" w:hAnsi="Times New Roman" w:cs="Times New Roman"/>
                <w:bCs/>
                <w:color w:val="000000"/>
                <w:sz w:val="24"/>
                <w:szCs w:val="24"/>
              </w:rPr>
              <w:t xml:space="preserve"> услуг о стадии их оказания в порядке, </w:t>
            </w:r>
            <w:r w:rsidRPr="00BC4F21">
              <w:rPr>
                <w:rFonts w:ascii="Times New Roman" w:eastAsia="Times New Roman" w:hAnsi="Times New Roman" w:cs="Times New Roman"/>
                <w:b/>
                <w:bCs/>
                <w:color w:val="000000"/>
                <w:sz w:val="24"/>
                <w:szCs w:val="24"/>
              </w:rPr>
              <w:t>определенном</w:t>
            </w:r>
            <w:r w:rsidRPr="00BC4F21">
              <w:rPr>
                <w:rFonts w:ascii="Times New Roman" w:eastAsia="Times New Roman" w:hAnsi="Times New Roman" w:cs="Times New Roman"/>
                <w:bCs/>
                <w:color w:val="000000"/>
                <w:sz w:val="24"/>
                <w:szCs w:val="24"/>
              </w:rPr>
              <w:t xml:space="preserve"> </w:t>
            </w:r>
            <w:r w:rsidRPr="00BC4F21">
              <w:rPr>
                <w:rFonts w:ascii="Times New Roman" w:eastAsia="Times New Roman" w:hAnsi="Times New Roman" w:cs="Times New Roman"/>
                <w:b/>
                <w:bCs/>
                <w:color w:val="000000"/>
                <w:sz w:val="24"/>
                <w:szCs w:val="24"/>
              </w:rPr>
              <w:t>уполномоченным органом в сфере информатизации.</w:t>
            </w:r>
          </w:p>
          <w:p w14:paraId="4FC3D1D8" w14:textId="4467A437" w:rsidR="00002023" w:rsidRPr="00E9226A" w:rsidRDefault="00002023" w:rsidP="00BC4F21">
            <w:pPr>
              <w:spacing w:line="240" w:lineRule="auto"/>
              <w:ind w:firstLine="181"/>
              <w:rPr>
                <w:rFonts w:ascii="Times New Roman" w:eastAsia="Times New Roman" w:hAnsi="Times New Roman" w:cs="Times New Roman"/>
                <w:sz w:val="24"/>
                <w:szCs w:val="24"/>
              </w:rPr>
            </w:pPr>
          </w:p>
        </w:tc>
        <w:tc>
          <w:tcPr>
            <w:tcW w:w="2127" w:type="dxa"/>
            <w:gridSpan w:val="2"/>
          </w:tcPr>
          <w:p w14:paraId="26563E0A" w14:textId="0E3326F4" w:rsidR="00002023" w:rsidRDefault="00BC4F21" w:rsidP="00DC4E6A">
            <w:pPr>
              <w:rPr>
                <w:rFonts w:ascii="Times New Roman" w:eastAsia="Times New Roman" w:hAnsi="Times New Roman" w:cs="Times New Roman"/>
                <w:sz w:val="24"/>
                <w:szCs w:val="24"/>
              </w:rPr>
            </w:pPr>
            <w:r w:rsidRPr="00BC4F21">
              <w:rPr>
                <w:rFonts w:ascii="Times New Roman" w:eastAsia="Times New Roman" w:hAnsi="Times New Roman" w:cs="Times New Roman"/>
                <w:bCs/>
                <w:sz w:val="24"/>
                <w:szCs w:val="24"/>
              </w:rPr>
              <w:t>Приведение в соответствие с Законом Республики Казахстан «О государственных и социально ответственных услугах».</w:t>
            </w:r>
          </w:p>
        </w:tc>
      </w:tr>
      <w:tr w:rsidR="00002023" w:rsidRPr="004F1319" w14:paraId="1506D171" w14:textId="77777777" w:rsidTr="00A201D9">
        <w:trPr>
          <w:trHeight w:val="688"/>
        </w:trPr>
        <w:tc>
          <w:tcPr>
            <w:tcW w:w="703" w:type="dxa"/>
          </w:tcPr>
          <w:p w14:paraId="0CAF868A" w14:textId="6044A4C0" w:rsidR="00002023" w:rsidRDefault="00002023" w:rsidP="003A0672">
            <w:pPr>
              <w:spacing w:line="0" w:lineRule="atLeast"/>
              <w:ind w:firstLine="22"/>
              <w:jc w:val="center"/>
              <w:rPr>
                <w:rFonts w:ascii="Times New Roman" w:eastAsia="Times New Roman" w:hAnsi="Times New Roman" w:cs="Times New Roman"/>
                <w:spacing w:val="2"/>
                <w:sz w:val="24"/>
                <w:szCs w:val="24"/>
              </w:rPr>
            </w:pPr>
            <w:r>
              <w:rPr>
                <w:rFonts w:ascii="Times New Roman" w:eastAsia="Times New Roman" w:hAnsi="Times New Roman" w:cs="Times New Roman"/>
                <w:spacing w:val="2"/>
                <w:sz w:val="24"/>
                <w:szCs w:val="24"/>
              </w:rPr>
              <w:t>16</w:t>
            </w:r>
            <w:r w:rsidR="003A0672">
              <w:rPr>
                <w:rFonts w:ascii="Times New Roman" w:eastAsia="Times New Roman" w:hAnsi="Times New Roman" w:cs="Times New Roman"/>
                <w:spacing w:val="2"/>
                <w:sz w:val="24"/>
                <w:szCs w:val="24"/>
              </w:rPr>
              <w:t>1</w:t>
            </w:r>
            <w:r>
              <w:rPr>
                <w:rFonts w:ascii="Times New Roman" w:eastAsia="Times New Roman" w:hAnsi="Times New Roman" w:cs="Times New Roman"/>
                <w:spacing w:val="2"/>
                <w:sz w:val="24"/>
                <w:szCs w:val="24"/>
              </w:rPr>
              <w:t>.</w:t>
            </w:r>
          </w:p>
        </w:tc>
        <w:tc>
          <w:tcPr>
            <w:tcW w:w="2099" w:type="dxa"/>
          </w:tcPr>
          <w:p w14:paraId="44C906FE" w14:textId="15C34C18" w:rsidR="00002023" w:rsidRDefault="00002023" w:rsidP="00002023">
            <w:pPr>
              <w:spacing w:line="0" w:lineRule="atLeast"/>
              <w:ind w:firstLine="0"/>
              <w:jc w:val="center"/>
              <w:rPr>
                <w:rFonts w:ascii="Times New Roman" w:eastAsia="Calibri" w:hAnsi="Times New Roman" w:cs="Times New Roman"/>
                <w:sz w:val="24"/>
                <w:szCs w:val="24"/>
              </w:rPr>
            </w:pPr>
            <w:r w:rsidRPr="00A8705F">
              <w:rPr>
                <w:rFonts w:ascii="Times New Roman" w:eastAsia="Calibri" w:hAnsi="Times New Roman" w:cs="Times New Roman"/>
                <w:sz w:val="24"/>
                <w:szCs w:val="24"/>
              </w:rPr>
              <w:t>пункт 5</w:t>
            </w:r>
          </w:p>
        </w:tc>
        <w:tc>
          <w:tcPr>
            <w:tcW w:w="4139" w:type="dxa"/>
            <w:tcBorders>
              <w:top w:val="single" w:sz="4" w:space="0" w:color="auto"/>
              <w:left w:val="single" w:sz="4" w:space="0" w:color="auto"/>
              <w:bottom w:val="single" w:sz="4" w:space="0" w:color="auto"/>
              <w:right w:val="single" w:sz="4" w:space="0" w:color="auto"/>
            </w:tcBorders>
          </w:tcPr>
          <w:p w14:paraId="6F1E1437" w14:textId="1C59964E" w:rsidR="00002023" w:rsidRPr="00E9226A" w:rsidRDefault="00002023" w:rsidP="00D06F08">
            <w:pPr>
              <w:tabs>
                <w:tab w:val="left" w:pos="3811"/>
              </w:tabs>
              <w:ind w:left="20" w:right="135"/>
              <w:rPr>
                <w:rFonts w:ascii="Times New Roman" w:eastAsia="Times New Roman" w:hAnsi="Times New Roman" w:cs="Times New Roman"/>
                <w:color w:val="000000"/>
                <w:sz w:val="24"/>
                <w:szCs w:val="24"/>
              </w:rPr>
            </w:pPr>
            <w:r w:rsidRPr="00E9226A">
              <w:rPr>
                <w:rFonts w:ascii="Times New Roman" w:eastAsia="Times New Roman" w:hAnsi="Times New Roman" w:cs="Times New Roman"/>
                <w:color w:val="000000"/>
                <w:sz w:val="24"/>
                <w:szCs w:val="24"/>
              </w:rPr>
              <w:t xml:space="preserve">5. При внесении изменений и (или) дополнений в настоящие Правила Министерство финансов Республики Казахстан в течение 3 (трех) рабочих дней после регистрации в Министерстве юстиции Республики Казахстан направляет информацию о внесении изменений в порядок оказания государственной услуги в Единый контакт-центр и оператору </w:t>
            </w:r>
            <w:r w:rsidRPr="00D06F08">
              <w:rPr>
                <w:rFonts w:ascii="Times New Roman" w:eastAsia="Times New Roman" w:hAnsi="Times New Roman" w:cs="Times New Roman"/>
                <w:b/>
                <w:color w:val="000000"/>
                <w:sz w:val="24"/>
                <w:szCs w:val="24"/>
              </w:rPr>
              <w:t xml:space="preserve">информационно-коммуникационной инфраструктуры </w:t>
            </w:r>
            <w:r w:rsidR="00D06F08" w:rsidRPr="00D06F08">
              <w:rPr>
                <w:rFonts w:ascii="Times New Roman" w:eastAsia="Times New Roman" w:hAnsi="Times New Roman" w:cs="Times New Roman"/>
                <w:b/>
                <w:color w:val="000000"/>
                <w:sz w:val="24"/>
                <w:szCs w:val="24"/>
              </w:rPr>
              <w:t>«</w:t>
            </w:r>
            <w:r w:rsidRPr="00D06F08">
              <w:rPr>
                <w:rFonts w:ascii="Times New Roman" w:eastAsia="Times New Roman" w:hAnsi="Times New Roman" w:cs="Times New Roman"/>
                <w:b/>
                <w:color w:val="000000"/>
                <w:sz w:val="24"/>
                <w:szCs w:val="24"/>
              </w:rPr>
              <w:t xml:space="preserve">электронного </w:t>
            </w:r>
            <w:r w:rsidRPr="001B6C64">
              <w:rPr>
                <w:rFonts w:ascii="Times New Roman" w:eastAsia="Times New Roman" w:hAnsi="Times New Roman" w:cs="Times New Roman"/>
                <w:color w:val="000000"/>
                <w:sz w:val="24"/>
                <w:szCs w:val="24"/>
              </w:rPr>
              <w:t>правительства</w:t>
            </w:r>
            <w:r w:rsidR="00D06F08" w:rsidRPr="001B6C64">
              <w:rPr>
                <w:rFonts w:ascii="Times New Roman" w:eastAsia="Times New Roman" w:hAnsi="Times New Roman" w:cs="Times New Roman"/>
                <w:color w:val="000000"/>
                <w:sz w:val="24"/>
                <w:szCs w:val="24"/>
              </w:rPr>
              <w:t>»</w:t>
            </w:r>
            <w:r w:rsidRPr="001B6C64">
              <w:rPr>
                <w:rFonts w:ascii="Times New Roman" w:eastAsia="Times New Roman" w:hAnsi="Times New Roman" w:cs="Times New Roman"/>
                <w:color w:val="000000"/>
                <w:sz w:val="24"/>
                <w:szCs w:val="24"/>
              </w:rPr>
              <w:t>,</w:t>
            </w:r>
            <w:r w:rsidRPr="00E9226A">
              <w:rPr>
                <w:rFonts w:ascii="Times New Roman" w:eastAsia="Times New Roman" w:hAnsi="Times New Roman" w:cs="Times New Roman"/>
                <w:color w:val="000000"/>
                <w:sz w:val="24"/>
                <w:szCs w:val="24"/>
              </w:rPr>
              <w:t xml:space="preserve"> Государственную корпорацию, услугодателю.</w:t>
            </w:r>
          </w:p>
        </w:tc>
        <w:tc>
          <w:tcPr>
            <w:tcW w:w="4394" w:type="dxa"/>
            <w:tcBorders>
              <w:top w:val="single" w:sz="4" w:space="0" w:color="auto"/>
              <w:left w:val="single" w:sz="4" w:space="0" w:color="auto"/>
              <w:bottom w:val="single" w:sz="4" w:space="0" w:color="auto"/>
              <w:right w:val="single" w:sz="4" w:space="0" w:color="auto"/>
            </w:tcBorders>
          </w:tcPr>
          <w:p w14:paraId="6FFA68EE" w14:textId="6CE879BF" w:rsidR="00002023" w:rsidRPr="00E9226A" w:rsidRDefault="00002023" w:rsidP="0031567B">
            <w:pPr>
              <w:spacing w:line="240" w:lineRule="auto"/>
              <w:ind w:firstLine="170"/>
              <w:rPr>
                <w:rFonts w:ascii="Times New Roman" w:eastAsia="Times New Roman" w:hAnsi="Times New Roman" w:cs="Times New Roman"/>
                <w:sz w:val="24"/>
                <w:szCs w:val="24"/>
              </w:rPr>
            </w:pPr>
            <w:r w:rsidRPr="00E9226A">
              <w:rPr>
                <w:rFonts w:ascii="Times New Roman" w:eastAsia="Times New Roman" w:hAnsi="Times New Roman" w:cs="Times New Roman"/>
                <w:color w:val="000000"/>
                <w:sz w:val="24"/>
                <w:szCs w:val="24"/>
              </w:rPr>
              <w:t xml:space="preserve">5. При внесении изменений и (или) дополнений в настоящие Правила Министерство финансов Республики Казахстан в течение 3 (трех) рабочих дней после регистрации в Министерстве юстиции Республики Казахстан направляет информацию о внесении изменений в порядок оказания государственной услуги в Единый контакт-центр и оператору </w:t>
            </w:r>
            <w:r w:rsidR="00D06F08" w:rsidRPr="00D06F08">
              <w:rPr>
                <w:rFonts w:ascii="Times New Roman" w:eastAsiaTheme="minorHAnsi" w:hAnsi="Times New Roman" w:cs="Times New Roman"/>
                <w:b/>
                <w:sz w:val="28"/>
                <w:szCs w:val="28"/>
                <w:lang w:eastAsia="en-US"/>
              </w:rPr>
              <w:t xml:space="preserve"> </w:t>
            </w:r>
            <w:r w:rsidR="00D06F08" w:rsidRPr="00D06F08">
              <w:rPr>
                <w:rFonts w:ascii="Times New Roman" w:eastAsia="Times New Roman" w:hAnsi="Times New Roman" w:cs="Times New Roman"/>
                <w:b/>
                <w:color w:val="000000"/>
                <w:sz w:val="24"/>
                <w:szCs w:val="24"/>
              </w:rPr>
              <w:t xml:space="preserve">«цифрового </w:t>
            </w:r>
            <w:r w:rsidR="00D06F08" w:rsidRPr="001B6C64">
              <w:rPr>
                <w:rFonts w:ascii="Times New Roman" w:eastAsia="Times New Roman" w:hAnsi="Times New Roman" w:cs="Times New Roman"/>
                <w:color w:val="000000"/>
                <w:sz w:val="24"/>
                <w:szCs w:val="24"/>
              </w:rPr>
              <w:t>правительства»,</w:t>
            </w:r>
            <w:r w:rsidR="00D06F08">
              <w:rPr>
                <w:rFonts w:ascii="Times New Roman" w:eastAsia="Times New Roman" w:hAnsi="Times New Roman" w:cs="Times New Roman"/>
                <w:color w:val="000000"/>
                <w:sz w:val="24"/>
                <w:szCs w:val="24"/>
              </w:rPr>
              <w:t xml:space="preserve"> </w:t>
            </w:r>
            <w:r w:rsidRPr="00E9226A">
              <w:rPr>
                <w:rFonts w:ascii="Times New Roman" w:eastAsia="Times New Roman" w:hAnsi="Times New Roman" w:cs="Times New Roman"/>
                <w:color w:val="000000"/>
                <w:sz w:val="24"/>
                <w:szCs w:val="24"/>
              </w:rPr>
              <w:t>Государственную корпорацию, услугодателю.</w:t>
            </w:r>
          </w:p>
        </w:tc>
        <w:tc>
          <w:tcPr>
            <w:tcW w:w="2127" w:type="dxa"/>
            <w:gridSpan w:val="2"/>
          </w:tcPr>
          <w:p w14:paraId="63A5063E" w14:textId="546B3841" w:rsidR="003D213A" w:rsidRPr="003D213A" w:rsidRDefault="003D213A" w:rsidP="003D213A">
            <w:pPr>
              <w:rPr>
                <w:rFonts w:ascii="Times New Roman" w:eastAsia="Times New Roman" w:hAnsi="Times New Roman" w:cs="Times New Roman"/>
                <w:bCs/>
                <w:sz w:val="24"/>
                <w:szCs w:val="24"/>
              </w:rPr>
            </w:pPr>
            <w:r w:rsidRPr="003D213A">
              <w:rPr>
                <w:rFonts w:ascii="Times New Roman" w:eastAsia="Times New Roman" w:hAnsi="Times New Roman" w:cs="Times New Roman"/>
                <w:bCs/>
                <w:sz w:val="24"/>
                <w:szCs w:val="24"/>
              </w:rPr>
              <w:t xml:space="preserve">Приведение в соответствие с Цифровым Кодексом Республики Казахстан. </w:t>
            </w:r>
          </w:p>
          <w:p w14:paraId="7498627A" w14:textId="3D228D56" w:rsidR="00002023" w:rsidRPr="00D94F82" w:rsidRDefault="00002023" w:rsidP="00002023">
            <w:pPr>
              <w:rPr>
                <w:rFonts w:ascii="Times New Roman" w:eastAsia="Times New Roman" w:hAnsi="Times New Roman" w:cs="Times New Roman"/>
                <w:sz w:val="24"/>
                <w:szCs w:val="24"/>
              </w:rPr>
            </w:pPr>
          </w:p>
        </w:tc>
      </w:tr>
      <w:tr w:rsidR="00002023" w:rsidRPr="004F1319" w14:paraId="030B41AB" w14:textId="77777777" w:rsidTr="00A201D9">
        <w:trPr>
          <w:trHeight w:val="688"/>
        </w:trPr>
        <w:tc>
          <w:tcPr>
            <w:tcW w:w="703" w:type="dxa"/>
          </w:tcPr>
          <w:p w14:paraId="161BB7CA" w14:textId="418F5E72" w:rsidR="00002023" w:rsidRDefault="00002023" w:rsidP="003A0672">
            <w:pPr>
              <w:spacing w:line="0" w:lineRule="atLeast"/>
              <w:ind w:firstLine="22"/>
              <w:jc w:val="center"/>
              <w:rPr>
                <w:rFonts w:ascii="Times New Roman" w:eastAsia="Times New Roman" w:hAnsi="Times New Roman" w:cs="Times New Roman"/>
                <w:spacing w:val="2"/>
                <w:sz w:val="24"/>
                <w:szCs w:val="24"/>
              </w:rPr>
            </w:pPr>
            <w:r>
              <w:rPr>
                <w:rFonts w:ascii="Times New Roman" w:eastAsia="Times New Roman" w:hAnsi="Times New Roman" w:cs="Times New Roman"/>
                <w:spacing w:val="2"/>
                <w:sz w:val="24"/>
                <w:szCs w:val="24"/>
              </w:rPr>
              <w:t>16</w:t>
            </w:r>
            <w:r w:rsidR="003A0672">
              <w:rPr>
                <w:rFonts w:ascii="Times New Roman" w:eastAsia="Times New Roman" w:hAnsi="Times New Roman" w:cs="Times New Roman"/>
                <w:spacing w:val="2"/>
                <w:sz w:val="24"/>
                <w:szCs w:val="24"/>
              </w:rPr>
              <w:t>2</w:t>
            </w:r>
            <w:r>
              <w:rPr>
                <w:rFonts w:ascii="Times New Roman" w:eastAsia="Times New Roman" w:hAnsi="Times New Roman" w:cs="Times New Roman"/>
                <w:spacing w:val="2"/>
                <w:sz w:val="24"/>
                <w:szCs w:val="24"/>
              </w:rPr>
              <w:t>.</w:t>
            </w:r>
          </w:p>
        </w:tc>
        <w:tc>
          <w:tcPr>
            <w:tcW w:w="2099" w:type="dxa"/>
          </w:tcPr>
          <w:p w14:paraId="406686D1" w14:textId="22D5351B" w:rsidR="00002023" w:rsidRDefault="00002023" w:rsidP="00002023">
            <w:pPr>
              <w:spacing w:line="0" w:lineRule="atLeast"/>
              <w:ind w:firstLine="0"/>
              <w:jc w:val="center"/>
              <w:rPr>
                <w:rFonts w:ascii="Times New Roman" w:eastAsia="Calibri" w:hAnsi="Times New Roman" w:cs="Times New Roman"/>
                <w:sz w:val="24"/>
                <w:szCs w:val="24"/>
              </w:rPr>
            </w:pPr>
            <w:r w:rsidRPr="00A8705F">
              <w:rPr>
                <w:rFonts w:ascii="Times New Roman" w:eastAsia="Calibri" w:hAnsi="Times New Roman" w:cs="Times New Roman"/>
                <w:sz w:val="24"/>
                <w:szCs w:val="24"/>
              </w:rPr>
              <w:t>пункт 6</w:t>
            </w:r>
          </w:p>
        </w:tc>
        <w:tc>
          <w:tcPr>
            <w:tcW w:w="4139" w:type="dxa"/>
            <w:tcBorders>
              <w:top w:val="single" w:sz="4" w:space="0" w:color="auto"/>
              <w:left w:val="single" w:sz="4" w:space="0" w:color="auto"/>
              <w:bottom w:val="single" w:sz="4" w:space="0" w:color="auto"/>
              <w:right w:val="single" w:sz="4" w:space="0" w:color="auto"/>
            </w:tcBorders>
          </w:tcPr>
          <w:p w14:paraId="41689218" w14:textId="77777777" w:rsidR="00002023" w:rsidRPr="00BC0F05" w:rsidRDefault="00002023" w:rsidP="00002023">
            <w:pPr>
              <w:tabs>
                <w:tab w:val="left" w:pos="3811"/>
              </w:tabs>
              <w:ind w:left="20" w:right="135"/>
              <w:rPr>
                <w:rFonts w:ascii="Times New Roman" w:eastAsia="Times New Roman" w:hAnsi="Times New Roman" w:cs="Times New Roman"/>
                <w:color w:val="000000"/>
                <w:sz w:val="24"/>
                <w:szCs w:val="24"/>
              </w:rPr>
            </w:pPr>
            <w:r w:rsidRPr="00BC0F05">
              <w:rPr>
                <w:rFonts w:ascii="Times New Roman" w:eastAsia="Times New Roman" w:hAnsi="Times New Roman" w:cs="Times New Roman"/>
                <w:color w:val="000000"/>
                <w:sz w:val="24"/>
                <w:szCs w:val="24"/>
              </w:rPr>
              <w:t xml:space="preserve">6. При сбое </w:t>
            </w:r>
            <w:r w:rsidRPr="00EC2890">
              <w:rPr>
                <w:rFonts w:ascii="Times New Roman" w:eastAsia="Times New Roman" w:hAnsi="Times New Roman" w:cs="Times New Roman"/>
                <w:b/>
                <w:color w:val="000000"/>
                <w:sz w:val="24"/>
                <w:szCs w:val="24"/>
              </w:rPr>
              <w:t>информационной</w:t>
            </w:r>
            <w:r w:rsidRPr="00BC0F05">
              <w:rPr>
                <w:rFonts w:ascii="Times New Roman" w:eastAsia="Times New Roman" w:hAnsi="Times New Roman" w:cs="Times New Roman"/>
                <w:color w:val="000000"/>
                <w:sz w:val="24"/>
                <w:szCs w:val="24"/>
              </w:rPr>
              <w:t xml:space="preserve"> системы, содержащей необходимые сведения для оказания государственной услуги, услугодатель в течение</w:t>
            </w:r>
          </w:p>
          <w:p w14:paraId="384ECFE0" w14:textId="63B96FBE" w:rsidR="00002023" w:rsidRPr="00E9226A" w:rsidRDefault="00002023" w:rsidP="00002023">
            <w:pPr>
              <w:tabs>
                <w:tab w:val="left" w:pos="3811"/>
              </w:tabs>
              <w:ind w:left="20" w:right="135"/>
              <w:rPr>
                <w:rFonts w:ascii="Times New Roman" w:eastAsia="Times New Roman" w:hAnsi="Times New Roman" w:cs="Times New Roman"/>
                <w:color w:val="000000"/>
                <w:sz w:val="24"/>
                <w:szCs w:val="24"/>
              </w:rPr>
            </w:pPr>
            <w:r w:rsidRPr="00BC0F05">
              <w:rPr>
                <w:rFonts w:ascii="Times New Roman" w:eastAsia="Times New Roman" w:hAnsi="Times New Roman" w:cs="Times New Roman"/>
                <w:color w:val="000000"/>
                <w:sz w:val="24"/>
                <w:szCs w:val="24"/>
              </w:rPr>
              <w:t>30 (тридцати) минут с момента сбоя направляет запрос в службу поддержки по электронной почте keden_support@kgd.minfin.gov.kz с обязательным предоставлением информации по наименованию государственной услуги, регистрационному номеру заявления для получения государственной услуги, индивидуальному идентификационному номеру (ИИН), или бизнес-идентификационному номеру (БИН), наименованию услугополучателя, описанию последовательности действий, приводящих к ошибке, скриншоты поясняющие возникшую проблему.</w:t>
            </w:r>
          </w:p>
        </w:tc>
        <w:tc>
          <w:tcPr>
            <w:tcW w:w="4394" w:type="dxa"/>
            <w:tcBorders>
              <w:top w:val="single" w:sz="4" w:space="0" w:color="auto"/>
              <w:left w:val="single" w:sz="4" w:space="0" w:color="auto"/>
              <w:bottom w:val="single" w:sz="4" w:space="0" w:color="auto"/>
              <w:right w:val="single" w:sz="4" w:space="0" w:color="auto"/>
            </w:tcBorders>
          </w:tcPr>
          <w:p w14:paraId="428996F2" w14:textId="79C57E95" w:rsidR="00002023" w:rsidRPr="00E9226A" w:rsidRDefault="00002023" w:rsidP="00D06F08">
            <w:pPr>
              <w:spacing w:line="0" w:lineRule="atLeast"/>
              <w:ind w:left="-86" w:firstLine="142"/>
              <w:rPr>
                <w:rFonts w:ascii="Times New Roman" w:eastAsia="Times New Roman" w:hAnsi="Times New Roman" w:cs="Times New Roman"/>
                <w:color w:val="000000"/>
                <w:sz w:val="24"/>
                <w:szCs w:val="24"/>
              </w:rPr>
            </w:pPr>
            <w:r w:rsidRPr="00E9226A">
              <w:rPr>
                <w:rFonts w:ascii="Times New Roman" w:eastAsia="Times New Roman" w:hAnsi="Times New Roman" w:cs="Times New Roman"/>
                <w:color w:val="000000"/>
                <w:sz w:val="24"/>
                <w:szCs w:val="24"/>
              </w:rPr>
              <w:t xml:space="preserve">6. При сбое </w:t>
            </w:r>
            <w:r w:rsidRPr="00EC2890">
              <w:rPr>
                <w:rFonts w:ascii="Times New Roman" w:eastAsia="Times New Roman" w:hAnsi="Times New Roman" w:cs="Times New Roman"/>
                <w:b/>
                <w:color w:val="000000"/>
                <w:sz w:val="24"/>
                <w:szCs w:val="24"/>
              </w:rPr>
              <w:t>цифровой</w:t>
            </w:r>
            <w:r w:rsidRPr="00EC2890">
              <w:rPr>
                <w:rFonts w:ascii="Times New Roman" w:eastAsia="Times New Roman" w:hAnsi="Times New Roman" w:cs="Times New Roman"/>
                <w:color w:val="000000"/>
                <w:sz w:val="24"/>
                <w:szCs w:val="24"/>
              </w:rPr>
              <w:t xml:space="preserve"> </w:t>
            </w:r>
            <w:r w:rsidRPr="00E9226A">
              <w:rPr>
                <w:rFonts w:ascii="Times New Roman" w:eastAsia="Times New Roman" w:hAnsi="Times New Roman" w:cs="Times New Roman"/>
                <w:color w:val="000000"/>
                <w:sz w:val="24"/>
                <w:szCs w:val="24"/>
              </w:rPr>
              <w:t>системы, содержащей необходимые сведения для оказания государственной услуги, услугодатель в течение</w:t>
            </w:r>
            <w:r w:rsidR="00D06F08">
              <w:rPr>
                <w:rFonts w:ascii="Times New Roman" w:eastAsia="Times New Roman" w:hAnsi="Times New Roman" w:cs="Times New Roman"/>
                <w:color w:val="000000"/>
                <w:sz w:val="24"/>
                <w:szCs w:val="24"/>
              </w:rPr>
              <w:t xml:space="preserve"> </w:t>
            </w:r>
            <w:r w:rsidRPr="00E9226A">
              <w:rPr>
                <w:rFonts w:ascii="Times New Roman" w:eastAsia="Times New Roman" w:hAnsi="Times New Roman" w:cs="Times New Roman"/>
                <w:color w:val="000000"/>
                <w:sz w:val="24"/>
                <w:szCs w:val="24"/>
              </w:rPr>
              <w:t xml:space="preserve">30 (тридцати) минут с момента сбоя </w:t>
            </w:r>
            <w:r w:rsidRPr="00183876">
              <w:rPr>
                <w:rFonts w:ascii="Times New Roman" w:eastAsia="Times New Roman" w:hAnsi="Times New Roman" w:cs="Times New Roman"/>
                <w:color w:val="000000"/>
                <w:sz w:val="24"/>
                <w:szCs w:val="24"/>
              </w:rPr>
              <w:t>направляет запрос в службу поддержки по электронной почте keden_support@kgd.minfin.gov.kz с обязательным предоставлением информации по наименованию государственной</w:t>
            </w:r>
            <w:r w:rsidRPr="00E9226A">
              <w:rPr>
                <w:rFonts w:ascii="Times New Roman" w:eastAsia="Times New Roman" w:hAnsi="Times New Roman" w:cs="Times New Roman"/>
                <w:color w:val="000000"/>
                <w:sz w:val="24"/>
                <w:szCs w:val="24"/>
              </w:rPr>
              <w:t xml:space="preserve"> услуги, регистрационному номеру заявления для получения государственной услуги, индивидуальному идентификационному номеру (ИИН), или бизнес-идентификационному номеру (БИН), наименованию услугополучателя, описанию последовательности действий, приводящих к ошибке, скриншоты поясняющие возникшую проблему</w:t>
            </w:r>
            <w:r w:rsidR="00A203B1">
              <w:rPr>
                <w:rFonts w:ascii="Times New Roman" w:eastAsia="Times New Roman" w:hAnsi="Times New Roman" w:cs="Times New Roman"/>
                <w:color w:val="000000"/>
                <w:sz w:val="24"/>
                <w:szCs w:val="24"/>
              </w:rPr>
              <w:t>.</w:t>
            </w:r>
          </w:p>
        </w:tc>
        <w:tc>
          <w:tcPr>
            <w:tcW w:w="2127" w:type="dxa"/>
            <w:gridSpan w:val="2"/>
          </w:tcPr>
          <w:p w14:paraId="55A4BF8D" w14:textId="7126EAED" w:rsidR="003D213A" w:rsidRPr="003D213A" w:rsidRDefault="003D213A" w:rsidP="003D213A">
            <w:pPr>
              <w:rPr>
                <w:rFonts w:ascii="Times New Roman" w:eastAsia="Times New Roman" w:hAnsi="Times New Roman" w:cs="Times New Roman"/>
                <w:bCs/>
                <w:sz w:val="24"/>
                <w:szCs w:val="24"/>
              </w:rPr>
            </w:pPr>
            <w:r w:rsidRPr="003D213A">
              <w:rPr>
                <w:rFonts w:ascii="Times New Roman" w:eastAsia="Times New Roman" w:hAnsi="Times New Roman" w:cs="Times New Roman"/>
                <w:bCs/>
                <w:sz w:val="24"/>
                <w:szCs w:val="24"/>
              </w:rPr>
              <w:t xml:space="preserve">Приведение в соответствие с Цифровым Кодексом Республики Казахстан. </w:t>
            </w:r>
          </w:p>
          <w:p w14:paraId="17974078" w14:textId="77777777" w:rsidR="00002023" w:rsidRPr="00437E5E" w:rsidRDefault="00002023" w:rsidP="00002023">
            <w:pPr>
              <w:rPr>
                <w:rFonts w:ascii="Times New Roman" w:eastAsia="Times New Roman" w:hAnsi="Times New Roman" w:cs="Times New Roman"/>
                <w:sz w:val="24"/>
                <w:szCs w:val="24"/>
              </w:rPr>
            </w:pPr>
          </w:p>
          <w:p w14:paraId="282CE5DE" w14:textId="77777777" w:rsidR="00002023" w:rsidRPr="00437E5E" w:rsidRDefault="00002023" w:rsidP="00002023">
            <w:pPr>
              <w:rPr>
                <w:rFonts w:ascii="Times New Roman" w:eastAsia="Times New Roman" w:hAnsi="Times New Roman" w:cs="Times New Roman"/>
                <w:sz w:val="24"/>
                <w:szCs w:val="24"/>
              </w:rPr>
            </w:pPr>
          </w:p>
          <w:p w14:paraId="3C4CD5F5" w14:textId="77777777" w:rsidR="00002023" w:rsidRPr="00437E5E" w:rsidRDefault="00002023" w:rsidP="00002023">
            <w:pPr>
              <w:rPr>
                <w:rFonts w:ascii="Times New Roman" w:eastAsia="Times New Roman" w:hAnsi="Times New Roman" w:cs="Times New Roman"/>
                <w:sz w:val="24"/>
                <w:szCs w:val="24"/>
              </w:rPr>
            </w:pPr>
          </w:p>
          <w:p w14:paraId="356D76E5" w14:textId="77777777" w:rsidR="00002023" w:rsidRPr="00437E5E" w:rsidRDefault="00002023" w:rsidP="00002023">
            <w:pPr>
              <w:rPr>
                <w:rFonts w:ascii="Times New Roman" w:eastAsia="Times New Roman" w:hAnsi="Times New Roman" w:cs="Times New Roman"/>
                <w:sz w:val="24"/>
                <w:szCs w:val="24"/>
              </w:rPr>
            </w:pPr>
          </w:p>
          <w:p w14:paraId="3370A233" w14:textId="5F21F97F" w:rsidR="00002023" w:rsidRDefault="00002023" w:rsidP="00002023">
            <w:pPr>
              <w:rPr>
                <w:rFonts w:ascii="Times New Roman" w:eastAsia="Times New Roman" w:hAnsi="Times New Roman" w:cs="Times New Roman"/>
                <w:sz w:val="24"/>
                <w:szCs w:val="24"/>
              </w:rPr>
            </w:pPr>
          </w:p>
        </w:tc>
      </w:tr>
      <w:tr w:rsidR="00002023" w:rsidRPr="004F1319" w14:paraId="0D319D95" w14:textId="77777777" w:rsidTr="00A201D9">
        <w:trPr>
          <w:trHeight w:val="688"/>
        </w:trPr>
        <w:tc>
          <w:tcPr>
            <w:tcW w:w="703" w:type="dxa"/>
          </w:tcPr>
          <w:p w14:paraId="697520CE" w14:textId="782BE9B9" w:rsidR="00002023" w:rsidRDefault="00002023" w:rsidP="003A0672">
            <w:pPr>
              <w:spacing w:line="0" w:lineRule="atLeast"/>
              <w:ind w:firstLine="0"/>
              <w:jc w:val="center"/>
              <w:rPr>
                <w:rFonts w:ascii="Times New Roman" w:eastAsia="Times New Roman" w:hAnsi="Times New Roman" w:cs="Times New Roman"/>
                <w:spacing w:val="2"/>
                <w:sz w:val="24"/>
                <w:szCs w:val="24"/>
              </w:rPr>
            </w:pPr>
            <w:r>
              <w:rPr>
                <w:rFonts w:ascii="Times New Roman" w:eastAsia="Times New Roman" w:hAnsi="Times New Roman" w:cs="Times New Roman"/>
                <w:spacing w:val="2"/>
                <w:sz w:val="24"/>
                <w:szCs w:val="24"/>
              </w:rPr>
              <w:t>16</w:t>
            </w:r>
            <w:r w:rsidR="003A0672">
              <w:rPr>
                <w:rFonts w:ascii="Times New Roman" w:eastAsia="Times New Roman" w:hAnsi="Times New Roman" w:cs="Times New Roman"/>
                <w:spacing w:val="2"/>
                <w:sz w:val="24"/>
                <w:szCs w:val="24"/>
              </w:rPr>
              <w:t>3</w:t>
            </w:r>
            <w:r>
              <w:rPr>
                <w:rFonts w:ascii="Times New Roman" w:eastAsia="Times New Roman" w:hAnsi="Times New Roman" w:cs="Times New Roman"/>
                <w:spacing w:val="2"/>
                <w:sz w:val="24"/>
                <w:szCs w:val="24"/>
              </w:rPr>
              <w:t>.</w:t>
            </w:r>
          </w:p>
        </w:tc>
        <w:tc>
          <w:tcPr>
            <w:tcW w:w="2099" w:type="dxa"/>
          </w:tcPr>
          <w:p w14:paraId="4D788063" w14:textId="77777777" w:rsidR="00002023" w:rsidRDefault="00002023" w:rsidP="00002023">
            <w:pPr>
              <w:spacing w:line="0" w:lineRule="atLeast"/>
              <w:ind w:firstLine="0"/>
              <w:jc w:val="center"/>
              <w:rPr>
                <w:rFonts w:ascii="Times New Roman" w:eastAsia="Calibri" w:hAnsi="Times New Roman" w:cs="Times New Roman"/>
                <w:sz w:val="24"/>
                <w:szCs w:val="24"/>
              </w:rPr>
            </w:pPr>
            <w:r>
              <w:rPr>
                <w:rFonts w:ascii="Times New Roman" w:eastAsia="Calibri" w:hAnsi="Times New Roman" w:cs="Times New Roman"/>
                <w:sz w:val="24"/>
                <w:szCs w:val="24"/>
              </w:rPr>
              <w:t>заголовок главы 3</w:t>
            </w:r>
          </w:p>
        </w:tc>
        <w:tc>
          <w:tcPr>
            <w:tcW w:w="4139" w:type="dxa"/>
          </w:tcPr>
          <w:p w14:paraId="22E231FB" w14:textId="77777777" w:rsidR="00002023" w:rsidRPr="00C509AA" w:rsidRDefault="00002023" w:rsidP="00002023">
            <w:pPr>
              <w:spacing w:line="0" w:lineRule="atLeast"/>
              <w:ind w:firstLine="191"/>
              <w:rPr>
                <w:rFonts w:ascii="Times New Roman" w:hAnsi="Times New Roman" w:cs="Times New Roman"/>
                <w:bCs/>
                <w:sz w:val="24"/>
                <w:szCs w:val="24"/>
              </w:rPr>
            </w:pPr>
            <w:r w:rsidRPr="00FA1CD1">
              <w:rPr>
                <w:rFonts w:ascii="Times New Roman" w:hAnsi="Times New Roman" w:cs="Times New Roman"/>
                <w:bCs/>
                <w:sz w:val="24"/>
                <w:szCs w:val="24"/>
              </w:rPr>
              <w:t>Глава 3. Порядок обжалования решений, действий (бездействия) услугодателей и (или) их должностных лиц, Государственной корпорации и (или) ее работников по вопросам</w:t>
            </w:r>
            <w:r>
              <w:rPr>
                <w:rFonts w:ascii="Times New Roman" w:hAnsi="Times New Roman" w:cs="Times New Roman"/>
                <w:bCs/>
                <w:sz w:val="24"/>
                <w:szCs w:val="24"/>
              </w:rPr>
              <w:t xml:space="preserve"> оказания государственных услуг</w:t>
            </w:r>
          </w:p>
        </w:tc>
        <w:tc>
          <w:tcPr>
            <w:tcW w:w="4394" w:type="dxa"/>
          </w:tcPr>
          <w:p w14:paraId="5AA41FC2" w14:textId="77777777" w:rsidR="00002023" w:rsidRPr="00FA1CD1" w:rsidRDefault="00002023" w:rsidP="00002023">
            <w:pPr>
              <w:ind w:firstLine="708"/>
              <w:rPr>
                <w:rFonts w:ascii="Times New Roman" w:eastAsia="Times New Roman" w:hAnsi="Times New Roman" w:cs="Times New Roman"/>
                <w:bCs/>
                <w:sz w:val="24"/>
                <w:szCs w:val="24"/>
              </w:rPr>
            </w:pPr>
            <w:r w:rsidRPr="00FA1CD1">
              <w:rPr>
                <w:rFonts w:ascii="Times New Roman" w:eastAsia="Times New Roman" w:hAnsi="Times New Roman" w:cs="Times New Roman"/>
                <w:bCs/>
                <w:sz w:val="24"/>
                <w:szCs w:val="24"/>
              </w:rPr>
              <w:t>Глава 3. Порядок обжалования решений, действий (бездействия) услугодателей и (или) их должностных лиц, Государственной корпорации и (или) ее работников по вопросам оказания государственных услуг</w:t>
            </w:r>
          </w:p>
          <w:p w14:paraId="65632A71" w14:textId="77777777" w:rsidR="00002023" w:rsidRPr="004F1319" w:rsidRDefault="00002023" w:rsidP="00002023">
            <w:pPr>
              <w:spacing w:line="0" w:lineRule="atLeast"/>
              <w:ind w:left="33" w:firstLine="0"/>
              <w:rPr>
                <w:rFonts w:ascii="Times New Roman" w:eastAsia="Times New Roman" w:hAnsi="Times New Roman" w:cs="Times New Roman"/>
                <w:b/>
                <w:color w:val="000000"/>
                <w:sz w:val="24"/>
                <w:szCs w:val="24"/>
              </w:rPr>
            </w:pPr>
          </w:p>
        </w:tc>
        <w:tc>
          <w:tcPr>
            <w:tcW w:w="2127" w:type="dxa"/>
            <w:gridSpan w:val="2"/>
          </w:tcPr>
          <w:p w14:paraId="70A62224" w14:textId="77777777" w:rsidR="00002023" w:rsidRPr="00437E5E" w:rsidRDefault="00002023" w:rsidP="00002023">
            <w:pPr>
              <w:ind w:firstLine="183"/>
              <w:rPr>
                <w:rFonts w:ascii="Times New Roman" w:hAnsi="Times New Roman" w:cs="Times New Roman"/>
                <w:sz w:val="24"/>
                <w:szCs w:val="24"/>
                <w:lang w:val="en-US"/>
              </w:rPr>
            </w:pPr>
            <w:r w:rsidRPr="00437E5E">
              <w:rPr>
                <w:rFonts w:ascii="Times New Roman" w:hAnsi="Times New Roman" w:cs="Times New Roman"/>
                <w:sz w:val="24"/>
                <w:szCs w:val="24"/>
                <w:lang w:val="en-US"/>
              </w:rPr>
              <w:t>Изменения не вносятся.</w:t>
            </w:r>
          </w:p>
          <w:p w14:paraId="28603081" w14:textId="3D7AD2FF" w:rsidR="00002023" w:rsidRPr="004F1319" w:rsidRDefault="00002023" w:rsidP="00002023">
            <w:pPr>
              <w:ind w:firstLine="183"/>
              <w:rPr>
                <w:rFonts w:ascii="Times New Roman" w:hAnsi="Times New Roman" w:cs="Times New Roman"/>
                <w:sz w:val="24"/>
                <w:szCs w:val="24"/>
              </w:rPr>
            </w:pPr>
          </w:p>
        </w:tc>
      </w:tr>
      <w:tr w:rsidR="00002023" w:rsidRPr="004F1319" w14:paraId="37A9B1EA" w14:textId="77777777" w:rsidTr="00A201D9">
        <w:trPr>
          <w:trHeight w:val="688"/>
        </w:trPr>
        <w:tc>
          <w:tcPr>
            <w:tcW w:w="703" w:type="dxa"/>
          </w:tcPr>
          <w:p w14:paraId="43771301" w14:textId="7D514BEF" w:rsidR="00002023" w:rsidRDefault="00002023" w:rsidP="003A0672">
            <w:pPr>
              <w:spacing w:line="0" w:lineRule="atLeast"/>
              <w:ind w:firstLine="0"/>
              <w:jc w:val="center"/>
              <w:rPr>
                <w:rFonts w:ascii="Times New Roman" w:eastAsia="Times New Roman" w:hAnsi="Times New Roman" w:cs="Times New Roman"/>
                <w:spacing w:val="2"/>
                <w:sz w:val="24"/>
                <w:szCs w:val="24"/>
              </w:rPr>
            </w:pPr>
            <w:r>
              <w:rPr>
                <w:rFonts w:ascii="Times New Roman" w:eastAsia="Times New Roman" w:hAnsi="Times New Roman" w:cs="Times New Roman"/>
                <w:spacing w:val="2"/>
                <w:sz w:val="24"/>
                <w:szCs w:val="24"/>
              </w:rPr>
              <w:t>16</w:t>
            </w:r>
            <w:r w:rsidR="003A0672">
              <w:rPr>
                <w:rFonts w:ascii="Times New Roman" w:eastAsia="Times New Roman" w:hAnsi="Times New Roman" w:cs="Times New Roman"/>
                <w:spacing w:val="2"/>
                <w:sz w:val="24"/>
                <w:szCs w:val="24"/>
              </w:rPr>
              <w:t>4</w:t>
            </w:r>
            <w:r>
              <w:rPr>
                <w:rFonts w:ascii="Times New Roman" w:eastAsia="Times New Roman" w:hAnsi="Times New Roman" w:cs="Times New Roman"/>
                <w:spacing w:val="2"/>
                <w:sz w:val="24"/>
                <w:szCs w:val="24"/>
              </w:rPr>
              <w:t>.</w:t>
            </w:r>
          </w:p>
        </w:tc>
        <w:tc>
          <w:tcPr>
            <w:tcW w:w="2099" w:type="dxa"/>
          </w:tcPr>
          <w:p w14:paraId="4A20D7D7" w14:textId="1652EA9A" w:rsidR="00002023" w:rsidRDefault="00002023" w:rsidP="00002023">
            <w:pPr>
              <w:spacing w:line="0" w:lineRule="atLeast"/>
              <w:ind w:firstLine="0"/>
              <w:jc w:val="center"/>
              <w:rPr>
                <w:rFonts w:ascii="Times New Roman" w:eastAsia="Calibri" w:hAnsi="Times New Roman" w:cs="Times New Roman"/>
                <w:sz w:val="24"/>
                <w:szCs w:val="24"/>
              </w:rPr>
            </w:pPr>
            <w:r>
              <w:rPr>
                <w:rFonts w:ascii="Times New Roman" w:eastAsia="Calibri" w:hAnsi="Times New Roman" w:cs="Times New Roman"/>
                <w:sz w:val="24"/>
                <w:szCs w:val="24"/>
              </w:rPr>
              <w:t>пункт 7</w:t>
            </w:r>
          </w:p>
        </w:tc>
        <w:tc>
          <w:tcPr>
            <w:tcW w:w="4139" w:type="dxa"/>
            <w:tcBorders>
              <w:top w:val="single" w:sz="4" w:space="0" w:color="auto"/>
              <w:left w:val="single" w:sz="4" w:space="0" w:color="auto"/>
              <w:bottom w:val="single" w:sz="4" w:space="0" w:color="auto"/>
              <w:right w:val="single" w:sz="4" w:space="0" w:color="auto"/>
            </w:tcBorders>
          </w:tcPr>
          <w:p w14:paraId="1F869F75" w14:textId="77777777" w:rsidR="00002023" w:rsidRPr="00183876" w:rsidRDefault="00002023" w:rsidP="00002023">
            <w:pPr>
              <w:tabs>
                <w:tab w:val="left" w:pos="3811"/>
              </w:tabs>
              <w:ind w:left="20" w:right="135"/>
              <w:rPr>
                <w:rFonts w:ascii="Times New Roman" w:eastAsia="Times New Roman" w:hAnsi="Times New Roman" w:cs="Times New Roman"/>
                <w:bCs/>
                <w:color w:val="000000"/>
                <w:sz w:val="24"/>
                <w:szCs w:val="24"/>
              </w:rPr>
            </w:pPr>
            <w:r w:rsidRPr="00183876">
              <w:rPr>
                <w:rFonts w:ascii="Times New Roman" w:eastAsia="Times New Roman" w:hAnsi="Times New Roman" w:cs="Times New Roman"/>
                <w:bCs/>
                <w:color w:val="000000"/>
                <w:sz w:val="24"/>
                <w:szCs w:val="24"/>
              </w:rPr>
              <w:t>7. При несогласии с результатами оказания государственной услуги услугополучателем подается жалоба на решение, действие (бездействие) услугодателя по вопросам оказания государственных услуг в соответствии с законодательством Республики Казахстан:</w:t>
            </w:r>
          </w:p>
          <w:p w14:paraId="0AA01DA1" w14:textId="77777777" w:rsidR="00002023" w:rsidRPr="00183876" w:rsidRDefault="00002023" w:rsidP="00002023">
            <w:pPr>
              <w:tabs>
                <w:tab w:val="left" w:pos="3811"/>
              </w:tabs>
              <w:ind w:left="20" w:right="135"/>
              <w:rPr>
                <w:rFonts w:ascii="Times New Roman" w:eastAsia="Times New Roman" w:hAnsi="Times New Roman" w:cs="Times New Roman"/>
                <w:bCs/>
                <w:color w:val="000000"/>
                <w:sz w:val="24"/>
                <w:szCs w:val="24"/>
              </w:rPr>
            </w:pPr>
            <w:r w:rsidRPr="00183876">
              <w:rPr>
                <w:rFonts w:ascii="Times New Roman" w:eastAsia="Times New Roman" w:hAnsi="Times New Roman" w:cs="Times New Roman"/>
                <w:bCs/>
                <w:color w:val="000000"/>
                <w:sz w:val="24"/>
                <w:szCs w:val="24"/>
              </w:rPr>
              <w:t>на имя руководителя услугодателя;</w:t>
            </w:r>
          </w:p>
          <w:p w14:paraId="3B9D5FF6" w14:textId="77777777" w:rsidR="00002023" w:rsidRPr="00183876" w:rsidRDefault="00002023" w:rsidP="00002023">
            <w:pPr>
              <w:tabs>
                <w:tab w:val="left" w:pos="3811"/>
              </w:tabs>
              <w:ind w:left="20" w:right="135"/>
              <w:rPr>
                <w:rFonts w:ascii="Times New Roman" w:eastAsia="Times New Roman" w:hAnsi="Times New Roman" w:cs="Times New Roman"/>
                <w:bCs/>
                <w:color w:val="000000"/>
                <w:sz w:val="24"/>
                <w:szCs w:val="24"/>
              </w:rPr>
            </w:pPr>
            <w:r w:rsidRPr="00183876">
              <w:rPr>
                <w:rFonts w:ascii="Times New Roman" w:eastAsia="Times New Roman" w:hAnsi="Times New Roman" w:cs="Times New Roman"/>
                <w:bCs/>
                <w:color w:val="000000"/>
                <w:sz w:val="24"/>
                <w:szCs w:val="24"/>
              </w:rPr>
              <w:t>на имя руководителя уполномоченного органа, осуществляющего руководство в сфере обеспечения поступлений налогов и платежей в бюджет;</w:t>
            </w:r>
          </w:p>
          <w:p w14:paraId="1F773C3B" w14:textId="77777777" w:rsidR="00002023" w:rsidRPr="00183876" w:rsidRDefault="00002023" w:rsidP="00002023">
            <w:pPr>
              <w:tabs>
                <w:tab w:val="left" w:pos="3811"/>
              </w:tabs>
              <w:ind w:left="20" w:right="135"/>
              <w:rPr>
                <w:rFonts w:ascii="Times New Roman" w:eastAsia="Times New Roman" w:hAnsi="Times New Roman" w:cs="Times New Roman"/>
                <w:bCs/>
                <w:color w:val="000000"/>
                <w:sz w:val="24"/>
                <w:szCs w:val="24"/>
              </w:rPr>
            </w:pPr>
            <w:r w:rsidRPr="00183876">
              <w:rPr>
                <w:rFonts w:ascii="Times New Roman" w:eastAsia="Times New Roman" w:hAnsi="Times New Roman" w:cs="Times New Roman"/>
                <w:bCs/>
                <w:color w:val="000000"/>
                <w:sz w:val="24"/>
                <w:szCs w:val="24"/>
              </w:rPr>
              <w:t>в уполномоченный орган по оценке и контролю за качеством оказания государственных услуг.</w:t>
            </w:r>
          </w:p>
          <w:p w14:paraId="3C4E716F" w14:textId="77777777" w:rsidR="00002023" w:rsidRPr="00384CED" w:rsidRDefault="00002023" w:rsidP="00002023">
            <w:pPr>
              <w:tabs>
                <w:tab w:val="left" w:pos="3811"/>
              </w:tabs>
              <w:ind w:left="20" w:right="135"/>
              <w:rPr>
                <w:rFonts w:ascii="Times New Roman" w:eastAsia="Times New Roman" w:hAnsi="Times New Roman" w:cs="Times New Roman"/>
                <w:b/>
                <w:bCs/>
                <w:color w:val="000000"/>
                <w:sz w:val="24"/>
                <w:szCs w:val="24"/>
              </w:rPr>
            </w:pPr>
            <w:r w:rsidRPr="00183876">
              <w:rPr>
                <w:rFonts w:ascii="Times New Roman" w:eastAsia="Times New Roman" w:hAnsi="Times New Roman" w:cs="Times New Roman"/>
                <w:bCs/>
                <w:color w:val="000000"/>
                <w:sz w:val="24"/>
                <w:szCs w:val="24"/>
              </w:rPr>
              <w:t xml:space="preserve">При этом жалоба на действие (бездействие) работников Государственной корпорации при оказании услуг через Государственную корпорацию подается на имя руководителя Государственной корпорации, либо в уполномоченный орган </w:t>
            </w:r>
            <w:r w:rsidRPr="00384CED">
              <w:rPr>
                <w:rFonts w:ascii="Times New Roman" w:eastAsia="Times New Roman" w:hAnsi="Times New Roman" w:cs="Times New Roman"/>
                <w:bCs/>
                <w:color w:val="000000"/>
                <w:sz w:val="24"/>
                <w:szCs w:val="24"/>
              </w:rPr>
              <w:t>в</w:t>
            </w:r>
            <w:r w:rsidRPr="00384CED">
              <w:rPr>
                <w:rFonts w:ascii="Times New Roman" w:eastAsia="Times New Roman" w:hAnsi="Times New Roman" w:cs="Times New Roman"/>
                <w:b/>
                <w:bCs/>
                <w:color w:val="000000"/>
                <w:sz w:val="24"/>
                <w:szCs w:val="24"/>
              </w:rPr>
              <w:t xml:space="preserve"> </w:t>
            </w:r>
            <w:r w:rsidRPr="00384CED">
              <w:rPr>
                <w:rFonts w:ascii="Times New Roman" w:eastAsia="Times New Roman" w:hAnsi="Times New Roman" w:cs="Times New Roman"/>
                <w:bCs/>
                <w:color w:val="000000"/>
                <w:sz w:val="24"/>
                <w:szCs w:val="24"/>
              </w:rPr>
              <w:t>сфере</w:t>
            </w:r>
            <w:r w:rsidRPr="00384CED">
              <w:rPr>
                <w:rFonts w:ascii="Times New Roman" w:eastAsia="Times New Roman" w:hAnsi="Times New Roman" w:cs="Times New Roman"/>
                <w:b/>
                <w:bCs/>
                <w:color w:val="000000"/>
                <w:sz w:val="24"/>
                <w:szCs w:val="24"/>
              </w:rPr>
              <w:t xml:space="preserve"> информатизации.</w:t>
            </w:r>
          </w:p>
          <w:p w14:paraId="28628C89" w14:textId="77777777" w:rsidR="00002023" w:rsidRPr="00183876" w:rsidRDefault="00002023" w:rsidP="00002023">
            <w:pPr>
              <w:tabs>
                <w:tab w:val="left" w:pos="3811"/>
              </w:tabs>
              <w:ind w:left="20" w:right="135"/>
              <w:rPr>
                <w:rFonts w:ascii="Times New Roman" w:eastAsia="Times New Roman" w:hAnsi="Times New Roman" w:cs="Times New Roman"/>
                <w:bCs/>
                <w:color w:val="000000"/>
                <w:sz w:val="24"/>
                <w:szCs w:val="24"/>
              </w:rPr>
            </w:pPr>
            <w:r w:rsidRPr="00183876">
              <w:rPr>
                <w:rFonts w:ascii="Times New Roman" w:eastAsia="Times New Roman" w:hAnsi="Times New Roman" w:cs="Times New Roman"/>
                <w:bCs/>
                <w:color w:val="000000"/>
                <w:sz w:val="24"/>
                <w:szCs w:val="24"/>
              </w:rPr>
              <w:t>При этом услугодатель, должностное лицо, чье решение, действие (бездействие) обжалуются, вправе не направлять жалобу в орган, рассматривающий жалобу, если он в течение 3 (трех) рабочих дней примет благоприятное решение, совершит административное действие, полностью удовлетворяющее требования, указанные в жалобе.</w:t>
            </w:r>
          </w:p>
          <w:p w14:paraId="67B63C1C" w14:textId="77777777" w:rsidR="00002023" w:rsidRPr="00183876" w:rsidRDefault="00002023" w:rsidP="00002023">
            <w:pPr>
              <w:tabs>
                <w:tab w:val="left" w:pos="3811"/>
              </w:tabs>
              <w:ind w:left="20" w:right="135"/>
              <w:rPr>
                <w:rFonts w:ascii="Times New Roman" w:eastAsia="Times New Roman" w:hAnsi="Times New Roman" w:cs="Times New Roman"/>
                <w:bCs/>
                <w:color w:val="000000"/>
                <w:sz w:val="24"/>
                <w:szCs w:val="24"/>
              </w:rPr>
            </w:pPr>
            <w:r w:rsidRPr="00183876">
              <w:rPr>
                <w:rFonts w:ascii="Times New Roman" w:eastAsia="Times New Roman" w:hAnsi="Times New Roman" w:cs="Times New Roman"/>
                <w:bCs/>
                <w:color w:val="000000"/>
                <w:sz w:val="24"/>
                <w:szCs w:val="24"/>
              </w:rPr>
              <w:t>Жалоба услугополучателя, поступившая в адрес услугодателя, Государственной корпорации, непосредственно оказывающих государственные услуги, подлежит рассмотрению в соответствии с пунктом 2 статьи 25 Закона в течение 5 (пяти) рабочих дней со дня ее регистрации.</w:t>
            </w:r>
          </w:p>
          <w:p w14:paraId="68C67176" w14:textId="552CDDEE" w:rsidR="00002023" w:rsidRPr="00E9226A" w:rsidRDefault="00002023" w:rsidP="00002023">
            <w:pPr>
              <w:spacing w:line="0" w:lineRule="atLeast"/>
              <w:ind w:right="168" w:firstLine="0"/>
              <w:rPr>
                <w:rFonts w:ascii="Times New Roman" w:eastAsia="Times New Roman" w:hAnsi="Times New Roman" w:cs="Times New Roman"/>
                <w:color w:val="000000"/>
                <w:sz w:val="24"/>
                <w:szCs w:val="24"/>
              </w:rPr>
            </w:pPr>
            <w:r w:rsidRPr="00183876">
              <w:rPr>
                <w:rFonts w:ascii="Times New Roman" w:eastAsia="Times New Roman" w:hAnsi="Times New Roman" w:cs="Times New Roman"/>
                <w:bCs/>
                <w:color w:val="000000"/>
                <w:sz w:val="24"/>
                <w:szCs w:val="24"/>
              </w:rPr>
              <w:t>Жалоба услугополучателя, поступившая в адрес уполномоченного органа по оценке и контролю за качеством оказания государственных услуг, подлежит рассмотрению в течение 15 (пятнадцати) рабочих дней со дня ее регистрации.</w:t>
            </w:r>
          </w:p>
        </w:tc>
        <w:tc>
          <w:tcPr>
            <w:tcW w:w="4394" w:type="dxa"/>
            <w:tcBorders>
              <w:top w:val="single" w:sz="4" w:space="0" w:color="auto"/>
              <w:left w:val="single" w:sz="4" w:space="0" w:color="auto"/>
              <w:bottom w:val="single" w:sz="4" w:space="0" w:color="auto"/>
              <w:right w:val="single" w:sz="4" w:space="0" w:color="auto"/>
            </w:tcBorders>
          </w:tcPr>
          <w:p w14:paraId="38F1E7F0" w14:textId="77777777" w:rsidR="00002023" w:rsidRPr="00183876" w:rsidRDefault="00002023" w:rsidP="00002023">
            <w:pPr>
              <w:spacing w:line="0" w:lineRule="atLeast"/>
              <w:ind w:left="-86" w:firstLine="142"/>
              <w:rPr>
                <w:rFonts w:ascii="Times New Roman" w:eastAsia="Times New Roman" w:hAnsi="Times New Roman" w:cs="Times New Roman"/>
                <w:bCs/>
                <w:color w:val="000000"/>
                <w:sz w:val="24"/>
                <w:szCs w:val="24"/>
              </w:rPr>
            </w:pPr>
            <w:r w:rsidRPr="00183876">
              <w:rPr>
                <w:rFonts w:ascii="Times New Roman" w:eastAsia="Times New Roman" w:hAnsi="Times New Roman" w:cs="Times New Roman"/>
                <w:bCs/>
                <w:color w:val="000000"/>
                <w:sz w:val="24"/>
                <w:szCs w:val="24"/>
              </w:rPr>
              <w:t>7. При несогласии с результатами оказания государственной услуги услугополучателем подается жалоба на решение, действие (бездействие) услугодателя по вопросам оказания государственных услуг в соответствии с законодательством Республики Казахстан:</w:t>
            </w:r>
          </w:p>
          <w:p w14:paraId="335BBCC7" w14:textId="77777777" w:rsidR="00002023" w:rsidRPr="00183876" w:rsidRDefault="00002023" w:rsidP="00002023">
            <w:pPr>
              <w:spacing w:line="0" w:lineRule="atLeast"/>
              <w:ind w:left="-86" w:firstLine="142"/>
              <w:rPr>
                <w:rFonts w:ascii="Times New Roman" w:eastAsia="Times New Roman" w:hAnsi="Times New Roman" w:cs="Times New Roman"/>
                <w:bCs/>
                <w:color w:val="000000"/>
                <w:sz w:val="24"/>
                <w:szCs w:val="24"/>
              </w:rPr>
            </w:pPr>
            <w:r w:rsidRPr="00183876">
              <w:rPr>
                <w:rFonts w:ascii="Times New Roman" w:eastAsia="Times New Roman" w:hAnsi="Times New Roman" w:cs="Times New Roman"/>
                <w:bCs/>
                <w:color w:val="000000"/>
                <w:sz w:val="24"/>
                <w:szCs w:val="24"/>
              </w:rPr>
              <w:t>на имя руководителя услугодателя;</w:t>
            </w:r>
          </w:p>
          <w:p w14:paraId="6165E8EB" w14:textId="74790308" w:rsidR="00002023" w:rsidRPr="00183876" w:rsidRDefault="00002023" w:rsidP="00002023">
            <w:pPr>
              <w:spacing w:line="0" w:lineRule="atLeast"/>
              <w:ind w:left="-86" w:firstLine="142"/>
              <w:rPr>
                <w:rFonts w:ascii="Times New Roman" w:eastAsia="Times New Roman" w:hAnsi="Times New Roman" w:cs="Times New Roman"/>
                <w:bCs/>
                <w:color w:val="000000"/>
                <w:sz w:val="24"/>
                <w:szCs w:val="24"/>
              </w:rPr>
            </w:pPr>
            <w:r w:rsidRPr="00183876">
              <w:rPr>
                <w:rFonts w:ascii="Times New Roman" w:eastAsia="Times New Roman" w:hAnsi="Times New Roman" w:cs="Times New Roman"/>
                <w:bCs/>
                <w:color w:val="000000"/>
                <w:sz w:val="24"/>
                <w:szCs w:val="24"/>
              </w:rPr>
              <w:t xml:space="preserve">на имя руководителя уполномоченного органа, осуществляющего руководство в сфере обеспечения поступлений налогов и </w:t>
            </w:r>
            <w:r w:rsidR="00553920" w:rsidRPr="00553920">
              <w:rPr>
                <w:rFonts w:ascii="Times New Roman" w:eastAsia="Times New Roman" w:hAnsi="Times New Roman" w:cs="Times New Roman"/>
                <w:b/>
                <w:bCs/>
                <w:color w:val="000000"/>
                <w:sz w:val="24"/>
                <w:szCs w:val="24"/>
              </w:rPr>
              <w:t>других обязательных</w:t>
            </w:r>
            <w:r w:rsidR="00553920">
              <w:rPr>
                <w:rFonts w:ascii="Times New Roman" w:eastAsia="Times New Roman" w:hAnsi="Times New Roman" w:cs="Times New Roman"/>
                <w:bCs/>
                <w:color w:val="000000"/>
                <w:sz w:val="24"/>
                <w:szCs w:val="24"/>
              </w:rPr>
              <w:t xml:space="preserve"> </w:t>
            </w:r>
            <w:r w:rsidRPr="00183876">
              <w:rPr>
                <w:rFonts w:ascii="Times New Roman" w:eastAsia="Times New Roman" w:hAnsi="Times New Roman" w:cs="Times New Roman"/>
                <w:bCs/>
                <w:color w:val="000000"/>
                <w:sz w:val="24"/>
                <w:szCs w:val="24"/>
              </w:rPr>
              <w:t>платежей в бюджет;</w:t>
            </w:r>
          </w:p>
          <w:p w14:paraId="1DA57C47" w14:textId="77777777" w:rsidR="00002023" w:rsidRPr="00183876" w:rsidRDefault="00002023" w:rsidP="00002023">
            <w:pPr>
              <w:spacing w:line="0" w:lineRule="atLeast"/>
              <w:ind w:left="-86" w:firstLine="142"/>
              <w:rPr>
                <w:rFonts w:ascii="Times New Roman" w:eastAsia="Times New Roman" w:hAnsi="Times New Roman" w:cs="Times New Roman"/>
                <w:bCs/>
                <w:color w:val="000000"/>
                <w:sz w:val="24"/>
                <w:szCs w:val="24"/>
              </w:rPr>
            </w:pPr>
            <w:r w:rsidRPr="00183876">
              <w:rPr>
                <w:rFonts w:ascii="Times New Roman" w:eastAsia="Times New Roman" w:hAnsi="Times New Roman" w:cs="Times New Roman"/>
                <w:bCs/>
                <w:color w:val="000000"/>
                <w:sz w:val="24"/>
                <w:szCs w:val="24"/>
              </w:rPr>
              <w:t>в уполномоченный орган по оценке и контролю за качеством оказания государственных услуг.</w:t>
            </w:r>
          </w:p>
          <w:p w14:paraId="709D81C3" w14:textId="58821859" w:rsidR="00002023" w:rsidRPr="00183876" w:rsidRDefault="00002023" w:rsidP="00002023">
            <w:pPr>
              <w:spacing w:line="0" w:lineRule="atLeast"/>
              <w:ind w:left="-86" w:firstLine="142"/>
              <w:rPr>
                <w:rFonts w:ascii="Times New Roman" w:eastAsia="Times New Roman" w:hAnsi="Times New Roman" w:cs="Times New Roman"/>
                <w:bCs/>
                <w:color w:val="000000"/>
                <w:sz w:val="24"/>
                <w:szCs w:val="24"/>
              </w:rPr>
            </w:pPr>
            <w:r w:rsidRPr="00183876">
              <w:rPr>
                <w:rFonts w:ascii="Times New Roman" w:eastAsia="Times New Roman" w:hAnsi="Times New Roman" w:cs="Times New Roman"/>
                <w:bCs/>
                <w:color w:val="000000"/>
                <w:sz w:val="24"/>
                <w:szCs w:val="24"/>
              </w:rPr>
              <w:t xml:space="preserve">При этом жалоба на действие (бездействие) работников Государственной корпорации при оказании услуг через Государственную корпорацию подается на имя руководителя Государственной корпорации, либо в уполномоченный орган в сфере </w:t>
            </w:r>
            <w:r w:rsidR="00384CED" w:rsidRPr="00384CED">
              <w:rPr>
                <w:rFonts w:ascii="Times New Roman" w:eastAsia="Times New Roman" w:hAnsi="Times New Roman" w:cs="Times New Roman"/>
                <w:b/>
                <w:bCs/>
                <w:color w:val="000000"/>
                <w:sz w:val="24"/>
                <w:szCs w:val="24"/>
              </w:rPr>
              <w:t>цифровизации</w:t>
            </w:r>
            <w:r w:rsidRPr="00384CED">
              <w:rPr>
                <w:rFonts w:ascii="Times New Roman" w:eastAsia="Times New Roman" w:hAnsi="Times New Roman" w:cs="Times New Roman"/>
                <w:b/>
                <w:bCs/>
                <w:color w:val="000000"/>
                <w:sz w:val="24"/>
                <w:szCs w:val="24"/>
              </w:rPr>
              <w:t>.</w:t>
            </w:r>
          </w:p>
          <w:p w14:paraId="65880B1A" w14:textId="77777777" w:rsidR="00002023" w:rsidRPr="00183876" w:rsidRDefault="00002023" w:rsidP="00002023">
            <w:pPr>
              <w:spacing w:line="0" w:lineRule="atLeast"/>
              <w:ind w:left="-86" w:firstLine="142"/>
              <w:rPr>
                <w:rFonts w:ascii="Times New Roman" w:eastAsia="Times New Roman" w:hAnsi="Times New Roman" w:cs="Times New Roman"/>
                <w:bCs/>
                <w:color w:val="000000"/>
                <w:sz w:val="24"/>
                <w:szCs w:val="24"/>
              </w:rPr>
            </w:pPr>
            <w:r w:rsidRPr="00183876">
              <w:rPr>
                <w:rFonts w:ascii="Times New Roman" w:eastAsia="Times New Roman" w:hAnsi="Times New Roman" w:cs="Times New Roman"/>
                <w:bCs/>
                <w:color w:val="000000"/>
                <w:sz w:val="24"/>
                <w:szCs w:val="24"/>
              </w:rPr>
              <w:t>При этом услугодатель, должностное лицо, чье решение, действие (бездействие) обжалуются, вправе не направлять жалобу в орган, рассматривающий жалобу, если он в течение 3 (трех) рабочих дней примет благоприятное решение, совершит административное действие, полностью удовлетворяющее требования, указанные в жалобе.</w:t>
            </w:r>
          </w:p>
          <w:p w14:paraId="2F1EC8A0" w14:textId="77777777" w:rsidR="00002023" w:rsidRPr="00183876" w:rsidRDefault="00002023" w:rsidP="00002023">
            <w:pPr>
              <w:spacing w:line="0" w:lineRule="atLeast"/>
              <w:ind w:left="-86" w:firstLine="142"/>
              <w:rPr>
                <w:rFonts w:ascii="Times New Roman" w:eastAsia="Times New Roman" w:hAnsi="Times New Roman" w:cs="Times New Roman"/>
                <w:bCs/>
                <w:color w:val="000000"/>
                <w:sz w:val="24"/>
                <w:szCs w:val="24"/>
              </w:rPr>
            </w:pPr>
            <w:r w:rsidRPr="00183876">
              <w:rPr>
                <w:rFonts w:ascii="Times New Roman" w:eastAsia="Times New Roman" w:hAnsi="Times New Roman" w:cs="Times New Roman"/>
                <w:bCs/>
                <w:color w:val="000000"/>
                <w:sz w:val="24"/>
                <w:szCs w:val="24"/>
              </w:rPr>
              <w:t>Жалоба услугополучателя, поступившая в адрес услугодателя, Государственной корпорации, непосредственно оказывающих государственные услуги, подлежит рассмотрению в соответствии с пунктом 2 статьи 25 Закона в течение 5 (пяти) рабочих дней со дня ее регистрации.</w:t>
            </w:r>
          </w:p>
          <w:p w14:paraId="76A2E4C5" w14:textId="4B037658" w:rsidR="00002023" w:rsidRPr="00E9226A" w:rsidRDefault="00002023" w:rsidP="00002023">
            <w:pPr>
              <w:spacing w:line="0" w:lineRule="atLeast"/>
              <w:ind w:left="33" w:firstLine="0"/>
              <w:rPr>
                <w:rFonts w:ascii="Times New Roman" w:eastAsia="Times New Roman" w:hAnsi="Times New Roman" w:cs="Times New Roman"/>
                <w:color w:val="000000"/>
                <w:sz w:val="24"/>
                <w:szCs w:val="24"/>
              </w:rPr>
            </w:pPr>
            <w:r w:rsidRPr="00183876">
              <w:rPr>
                <w:rFonts w:ascii="Times New Roman" w:eastAsia="Times New Roman" w:hAnsi="Times New Roman" w:cs="Times New Roman"/>
                <w:bCs/>
                <w:color w:val="000000"/>
                <w:sz w:val="24"/>
                <w:szCs w:val="24"/>
              </w:rPr>
              <w:t>Жалоба услугополучателя, поступившая в адрес уполномоченного органа по оценке и контролю за качеством оказания государственных услуг, подлежит рассмотрению в течение 15 (пятнадцати) рабочих дней со дня ее регистрации.</w:t>
            </w:r>
          </w:p>
        </w:tc>
        <w:tc>
          <w:tcPr>
            <w:tcW w:w="2127" w:type="dxa"/>
            <w:gridSpan w:val="2"/>
          </w:tcPr>
          <w:p w14:paraId="1EFD4459" w14:textId="77777777" w:rsidR="00002023" w:rsidRPr="00C13DBE" w:rsidRDefault="00002023" w:rsidP="00002023">
            <w:pPr>
              <w:spacing w:after="160" w:line="259" w:lineRule="auto"/>
              <w:ind w:firstLine="0"/>
              <w:rPr>
                <w:rFonts w:ascii="Times New Roman" w:hAnsi="Times New Roman" w:cs="Times New Roman"/>
                <w:bCs/>
                <w:sz w:val="24"/>
                <w:szCs w:val="24"/>
                <w:lang w:val="kk-KZ"/>
              </w:rPr>
            </w:pPr>
            <w:r w:rsidRPr="00C13DBE">
              <w:rPr>
                <w:rFonts w:ascii="Times New Roman" w:hAnsi="Times New Roman" w:cs="Times New Roman"/>
                <w:bCs/>
                <w:sz w:val="24"/>
                <w:szCs w:val="24"/>
                <w:lang w:val="kk-KZ"/>
              </w:rPr>
              <w:t>Редакционная правка.</w:t>
            </w:r>
          </w:p>
          <w:p w14:paraId="5989AA22" w14:textId="77777777" w:rsidR="00002023" w:rsidRDefault="00002023" w:rsidP="00002023">
            <w:pPr>
              <w:ind w:firstLine="183"/>
              <w:rPr>
                <w:rFonts w:ascii="Times New Roman" w:hAnsi="Times New Roman" w:cs="Times New Roman"/>
                <w:sz w:val="24"/>
                <w:szCs w:val="24"/>
              </w:rPr>
            </w:pPr>
          </w:p>
          <w:p w14:paraId="5FBE402F" w14:textId="77777777" w:rsidR="00553920" w:rsidRDefault="00553920" w:rsidP="00002023">
            <w:pPr>
              <w:ind w:firstLine="183"/>
              <w:rPr>
                <w:rFonts w:ascii="Times New Roman" w:hAnsi="Times New Roman" w:cs="Times New Roman"/>
                <w:sz w:val="24"/>
                <w:szCs w:val="24"/>
              </w:rPr>
            </w:pPr>
          </w:p>
          <w:p w14:paraId="2D89752D" w14:textId="77777777" w:rsidR="00553920" w:rsidRDefault="00553920" w:rsidP="00002023">
            <w:pPr>
              <w:ind w:firstLine="183"/>
              <w:rPr>
                <w:rFonts w:ascii="Times New Roman" w:hAnsi="Times New Roman" w:cs="Times New Roman"/>
                <w:sz w:val="24"/>
                <w:szCs w:val="24"/>
              </w:rPr>
            </w:pPr>
          </w:p>
          <w:p w14:paraId="4480861B" w14:textId="77777777" w:rsidR="00553920" w:rsidRDefault="00553920" w:rsidP="00002023">
            <w:pPr>
              <w:ind w:firstLine="183"/>
              <w:rPr>
                <w:rFonts w:ascii="Times New Roman" w:hAnsi="Times New Roman" w:cs="Times New Roman"/>
                <w:sz w:val="24"/>
                <w:szCs w:val="24"/>
              </w:rPr>
            </w:pPr>
          </w:p>
          <w:p w14:paraId="72BC8F7A" w14:textId="77777777" w:rsidR="00553920" w:rsidRDefault="00553920" w:rsidP="00002023">
            <w:pPr>
              <w:ind w:firstLine="183"/>
              <w:rPr>
                <w:rFonts w:ascii="Times New Roman" w:hAnsi="Times New Roman" w:cs="Times New Roman"/>
                <w:sz w:val="24"/>
                <w:szCs w:val="24"/>
              </w:rPr>
            </w:pPr>
          </w:p>
          <w:p w14:paraId="5D061C0F" w14:textId="77777777" w:rsidR="00553920" w:rsidRDefault="00553920" w:rsidP="00002023">
            <w:pPr>
              <w:ind w:firstLine="183"/>
              <w:rPr>
                <w:rFonts w:ascii="Times New Roman" w:hAnsi="Times New Roman" w:cs="Times New Roman"/>
                <w:sz w:val="24"/>
                <w:szCs w:val="24"/>
              </w:rPr>
            </w:pPr>
          </w:p>
          <w:p w14:paraId="0005DD91" w14:textId="77777777" w:rsidR="00553920" w:rsidRDefault="00553920" w:rsidP="00002023">
            <w:pPr>
              <w:ind w:firstLine="183"/>
              <w:rPr>
                <w:rFonts w:ascii="Times New Roman" w:hAnsi="Times New Roman" w:cs="Times New Roman"/>
                <w:sz w:val="24"/>
                <w:szCs w:val="24"/>
              </w:rPr>
            </w:pPr>
          </w:p>
          <w:p w14:paraId="50B74BA5" w14:textId="77777777" w:rsidR="00553920" w:rsidRDefault="00553920" w:rsidP="00002023">
            <w:pPr>
              <w:ind w:firstLine="183"/>
              <w:rPr>
                <w:rFonts w:ascii="Times New Roman" w:hAnsi="Times New Roman" w:cs="Times New Roman"/>
                <w:sz w:val="24"/>
                <w:szCs w:val="24"/>
              </w:rPr>
            </w:pPr>
          </w:p>
          <w:p w14:paraId="5467D07B" w14:textId="592535C5" w:rsidR="00553920" w:rsidRDefault="00553920" w:rsidP="00002023">
            <w:pPr>
              <w:ind w:firstLine="183"/>
              <w:rPr>
                <w:rFonts w:ascii="Times New Roman" w:hAnsi="Times New Roman" w:cs="Times New Roman"/>
                <w:sz w:val="24"/>
                <w:szCs w:val="24"/>
              </w:rPr>
            </w:pPr>
          </w:p>
          <w:p w14:paraId="5F04CF38" w14:textId="77777777" w:rsidR="00553920" w:rsidRDefault="00553920" w:rsidP="00002023">
            <w:pPr>
              <w:ind w:firstLine="183"/>
              <w:rPr>
                <w:rFonts w:ascii="Times New Roman" w:hAnsi="Times New Roman" w:cs="Times New Roman"/>
                <w:bCs/>
                <w:sz w:val="24"/>
                <w:szCs w:val="24"/>
              </w:rPr>
            </w:pPr>
            <w:r w:rsidRPr="00553920">
              <w:rPr>
                <w:rFonts w:ascii="Times New Roman" w:hAnsi="Times New Roman" w:cs="Times New Roman"/>
                <w:bCs/>
                <w:sz w:val="24"/>
                <w:szCs w:val="24"/>
              </w:rPr>
              <w:t>Редакционная правка в соответствии с Налоговым кодексом Республики Казахстан.</w:t>
            </w:r>
          </w:p>
          <w:p w14:paraId="7E294584" w14:textId="77777777" w:rsidR="008C533A" w:rsidRDefault="008C533A" w:rsidP="00002023">
            <w:pPr>
              <w:ind w:firstLine="183"/>
              <w:rPr>
                <w:rFonts w:ascii="Times New Roman" w:hAnsi="Times New Roman" w:cs="Times New Roman"/>
                <w:bCs/>
                <w:sz w:val="24"/>
                <w:szCs w:val="24"/>
              </w:rPr>
            </w:pPr>
          </w:p>
          <w:p w14:paraId="210A222A" w14:textId="77777777" w:rsidR="008C533A" w:rsidRDefault="008C533A" w:rsidP="00002023">
            <w:pPr>
              <w:ind w:firstLine="183"/>
              <w:rPr>
                <w:rFonts w:ascii="Times New Roman" w:hAnsi="Times New Roman" w:cs="Times New Roman"/>
                <w:bCs/>
                <w:sz w:val="24"/>
                <w:szCs w:val="24"/>
              </w:rPr>
            </w:pPr>
          </w:p>
          <w:p w14:paraId="289CF7F4" w14:textId="77777777" w:rsidR="008C533A" w:rsidRDefault="008C533A" w:rsidP="00002023">
            <w:pPr>
              <w:ind w:firstLine="183"/>
              <w:rPr>
                <w:rFonts w:ascii="Times New Roman" w:hAnsi="Times New Roman" w:cs="Times New Roman"/>
                <w:bCs/>
                <w:sz w:val="24"/>
                <w:szCs w:val="24"/>
              </w:rPr>
            </w:pPr>
          </w:p>
          <w:p w14:paraId="65F70D81" w14:textId="77777777" w:rsidR="008C533A" w:rsidRDefault="008C533A" w:rsidP="00002023">
            <w:pPr>
              <w:ind w:firstLine="183"/>
              <w:rPr>
                <w:rFonts w:ascii="Times New Roman" w:hAnsi="Times New Roman" w:cs="Times New Roman"/>
                <w:bCs/>
                <w:sz w:val="24"/>
                <w:szCs w:val="24"/>
              </w:rPr>
            </w:pPr>
          </w:p>
          <w:p w14:paraId="3ACECA17" w14:textId="46D7553A" w:rsidR="008C533A" w:rsidRDefault="008C533A" w:rsidP="00002023">
            <w:pPr>
              <w:ind w:firstLine="183"/>
              <w:rPr>
                <w:rFonts w:ascii="Times New Roman" w:hAnsi="Times New Roman" w:cs="Times New Roman"/>
                <w:bCs/>
                <w:sz w:val="24"/>
                <w:szCs w:val="24"/>
              </w:rPr>
            </w:pPr>
          </w:p>
          <w:p w14:paraId="2C1324EA" w14:textId="2271B3ED" w:rsidR="008C533A" w:rsidRPr="008C533A" w:rsidRDefault="008C533A" w:rsidP="008C533A">
            <w:pPr>
              <w:ind w:firstLine="183"/>
              <w:rPr>
                <w:rFonts w:ascii="Times New Roman" w:hAnsi="Times New Roman" w:cs="Times New Roman"/>
                <w:bCs/>
                <w:sz w:val="24"/>
                <w:szCs w:val="24"/>
              </w:rPr>
            </w:pPr>
            <w:r w:rsidRPr="008C533A">
              <w:rPr>
                <w:rFonts w:ascii="Times New Roman" w:hAnsi="Times New Roman" w:cs="Times New Roman"/>
                <w:bCs/>
                <w:sz w:val="24"/>
                <w:szCs w:val="24"/>
              </w:rPr>
              <w:t xml:space="preserve">Приведение в соответствие с Цифровым Кодексом Республики Казахстан. </w:t>
            </w:r>
          </w:p>
          <w:p w14:paraId="4B0FC948" w14:textId="0941C27C" w:rsidR="008C533A" w:rsidRPr="00553920" w:rsidRDefault="008C533A" w:rsidP="00002023">
            <w:pPr>
              <w:ind w:firstLine="183"/>
              <w:rPr>
                <w:rFonts w:ascii="Times New Roman" w:hAnsi="Times New Roman" w:cs="Times New Roman"/>
                <w:bCs/>
                <w:sz w:val="24"/>
                <w:szCs w:val="24"/>
              </w:rPr>
            </w:pPr>
          </w:p>
        </w:tc>
      </w:tr>
      <w:tr w:rsidR="00002023" w:rsidRPr="004F1319" w14:paraId="0FFA9DF8" w14:textId="77777777" w:rsidTr="00A201D9">
        <w:trPr>
          <w:trHeight w:val="688"/>
        </w:trPr>
        <w:tc>
          <w:tcPr>
            <w:tcW w:w="703" w:type="dxa"/>
          </w:tcPr>
          <w:p w14:paraId="041B20EC" w14:textId="09F271CD" w:rsidR="00002023" w:rsidRDefault="003A0672" w:rsidP="00002023">
            <w:pPr>
              <w:spacing w:line="0" w:lineRule="atLeast"/>
              <w:ind w:firstLine="0"/>
              <w:jc w:val="center"/>
              <w:rPr>
                <w:rFonts w:ascii="Times New Roman" w:eastAsia="Times New Roman" w:hAnsi="Times New Roman" w:cs="Times New Roman"/>
                <w:spacing w:val="2"/>
                <w:sz w:val="24"/>
                <w:szCs w:val="24"/>
              </w:rPr>
            </w:pPr>
            <w:r>
              <w:rPr>
                <w:rFonts w:ascii="Times New Roman" w:eastAsia="Times New Roman" w:hAnsi="Times New Roman" w:cs="Times New Roman"/>
                <w:spacing w:val="2"/>
                <w:sz w:val="24"/>
                <w:szCs w:val="24"/>
              </w:rPr>
              <w:t>165</w:t>
            </w:r>
            <w:r w:rsidR="00002023">
              <w:rPr>
                <w:rFonts w:ascii="Times New Roman" w:eastAsia="Times New Roman" w:hAnsi="Times New Roman" w:cs="Times New Roman"/>
                <w:spacing w:val="2"/>
                <w:sz w:val="24"/>
                <w:szCs w:val="24"/>
              </w:rPr>
              <w:t>.</w:t>
            </w:r>
          </w:p>
        </w:tc>
        <w:tc>
          <w:tcPr>
            <w:tcW w:w="2099" w:type="dxa"/>
          </w:tcPr>
          <w:p w14:paraId="1FCAB914" w14:textId="1207BB58" w:rsidR="00002023" w:rsidRDefault="00002023" w:rsidP="00002023">
            <w:pPr>
              <w:spacing w:line="0" w:lineRule="atLeast"/>
              <w:ind w:firstLine="0"/>
              <w:jc w:val="center"/>
              <w:rPr>
                <w:rFonts w:ascii="Times New Roman" w:eastAsia="Calibri" w:hAnsi="Times New Roman" w:cs="Times New Roman"/>
                <w:sz w:val="24"/>
                <w:szCs w:val="24"/>
              </w:rPr>
            </w:pPr>
            <w:r>
              <w:rPr>
                <w:rFonts w:ascii="Times New Roman" w:eastAsia="Calibri" w:hAnsi="Times New Roman" w:cs="Times New Roman"/>
                <w:sz w:val="24"/>
                <w:szCs w:val="24"/>
              </w:rPr>
              <w:t>пункт 8</w:t>
            </w:r>
          </w:p>
        </w:tc>
        <w:tc>
          <w:tcPr>
            <w:tcW w:w="4139" w:type="dxa"/>
            <w:tcBorders>
              <w:top w:val="single" w:sz="4" w:space="0" w:color="auto"/>
              <w:left w:val="single" w:sz="4" w:space="0" w:color="auto"/>
              <w:bottom w:val="single" w:sz="4" w:space="0" w:color="auto"/>
              <w:right w:val="single" w:sz="4" w:space="0" w:color="auto"/>
            </w:tcBorders>
          </w:tcPr>
          <w:p w14:paraId="1645BEA7" w14:textId="77777777" w:rsidR="00002023" w:rsidRPr="00E9226A" w:rsidRDefault="00002023" w:rsidP="00002023">
            <w:pPr>
              <w:tabs>
                <w:tab w:val="left" w:pos="3811"/>
              </w:tabs>
              <w:ind w:left="20" w:right="135"/>
              <w:rPr>
                <w:rFonts w:ascii="Times New Roman" w:eastAsia="Times New Roman" w:hAnsi="Times New Roman" w:cs="Times New Roman"/>
                <w:bCs/>
                <w:color w:val="000000"/>
                <w:sz w:val="24"/>
                <w:szCs w:val="24"/>
              </w:rPr>
            </w:pPr>
            <w:r w:rsidRPr="00E9226A">
              <w:rPr>
                <w:rFonts w:ascii="Times New Roman" w:eastAsia="Times New Roman" w:hAnsi="Times New Roman" w:cs="Times New Roman"/>
                <w:bCs/>
                <w:color w:val="000000"/>
                <w:sz w:val="24"/>
                <w:szCs w:val="24"/>
              </w:rPr>
              <w:t>8. При несогласии с результатами оказания государственной услуги услугополучатель в соответствии с подпунктом 6) пункта 1 статьи 4 Закона обращается в суд.</w:t>
            </w:r>
          </w:p>
          <w:p w14:paraId="70F9FCCA" w14:textId="0CAFD1C2" w:rsidR="00002023" w:rsidRPr="00E9226A" w:rsidRDefault="00002023" w:rsidP="00002023">
            <w:pPr>
              <w:spacing w:line="0" w:lineRule="atLeast"/>
              <w:ind w:right="168" w:firstLine="0"/>
              <w:rPr>
                <w:rFonts w:ascii="Times New Roman" w:eastAsia="Times New Roman" w:hAnsi="Times New Roman" w:cs="Times New Roman"/>
                <w:color w:val="000000"/>
                <w:sz w:val="24"/>
                <w:szCs w:val="24"/>
              </w:rPr>
            </w:pPr>
            <w:r w:rsidRPr="00E9226A">
              <w:rPr>
                <w:rFonts w:ascii="Times New Roman" w:eastAsia="Times New Roman" w:hAnsi="Times New Roman" w:cs="Times New Roman"/>
                <w:bCs/>
                <w:color w:val="000000"/>
                <w:sz w:val="24"/>
                <w:szCs w:val="24"/>
              </w:rPr>
              <w:t xml:space="preserve">      Если иное не предусмотрено законом, обращение в суд допускается после обжалования в досудебном порядке. В случае, если законом предусмотрена возможность обращения в суд без необходимости обжалования в вышестоящем органе, административный орган, должностное лицо, административный акт, административное действие (бездействие) которых оспариваются, наряду с отзывом представляют в суд мотивированную позицию руководителя вышестоящего административного органа, должностного лица.</w:t>
            </w:r>
          </w:p>
        </w:tc>
        <w:tc>
          <w:tcPr>
            <w:tcW w:w="4394" w:type="dxa"/>
            <w:tcBorders>
              <w:top w:val="single" w:sz="4" w:space="0" w:color="auto"/>
              <w:left w:val="single" w:sz="4" w:space="0" w:color="auto"/>
              <w:bottom w:val="single" w:sz="4" w:space="0" w:color="auto"/>
              <w:right w:val="single" w:sz="4" w:space="0" w:color="auto"/>
            </w:tcBorders>
          </w:tcPr>
          <w:p w14:paraId="500EB5B9" w14:textId="77777777" w:rsidR="00002023" w:rsidRPr="00E9226A" w:rsidRDefault="00002023" w:rsidP="00002023">
            <w:pPr>
              <w:spacing w:line="0" w:lineRule="atLeast"/>
              <w:ind w:left="-86" w:firstLine="142"/>
              <w:rPr>
                <w:rFonts w:ascii="Times New Roman" w:eastAsia="Times New Roman" w:hAnsi="Times New Roman" w:cs="Times New Roman"/>
                <w:bCs/>
                <w:color w:val="000000"/>
                <w:sz w:val="24"/>
                <w:szCs w:val="24"/>
              </w:rPr>
            </w:pPr>
            <w:r w:rsidRPr="00E9226A">
              <w:rPr>
                <w:rFonts w:ascii="Times New Roman" w:eastAsia="Times New Roman" w:hAnsi="Times New Roman" w:cs="Times New Roman"/>
                <w:bCs/>
                <w:color w:val="000000"/>
                <w:sz w:val="24"/>
                <w:szCs w:val="24"/>
              </w:rPr>
              <w:t>8. При несогласии с результатами оказания государственной услуги услугополучатель в соответствии с подпунктом 6) пункта 1 статьи 4 Закона обращается в суд.</w:t>
            </w:r>
          </w:p>
          <w:p w14:paraId="2BD40B9B" w14:textId="5F5E6787" w:rsidR="00002023" w:rsidRPr="00E9226A" w:rsidRDefault="00002023" w:rsidP="00002023">
            <w:pPr>
              <w:spacing w:line="0" w:lineRule="atLeast"/>
              <w:ind w:left="33" w:firstLine="0"/>
              <w:rPr>
                <w:rFonts w:ascii="Times New Roman" w:eastAsia="Times New Roman" w:hAnsi="Times New Roman" w:cs="Times New Roman"/>
                <w:color w:val="000000"/>
                <w:sz w:val="24"/>
                <w:szCs w:val="24"/>
              </w:rPr>
            </w:pPr>
            <w:r w:rsidRPr="00E9226A">
              <w:rPr>
                <w:rFonts w:ascii="Times New Roman" w:eastAsia="Times New Roman" w:hAnsi="Times New Roman" w:cs="Times New Roman"/>
                <w:bCs/>
                <w:color w:val="000000"/>
                <w:sz w:val="24"/>
                <w:szCs w:val="24"/>
              </w:rPr>
              <w:t>Если иное не предусмотрено законом, обращение в суд допускается после обжалования в досудебном порядке. В случае, если законом предусмотрена возможность обращения в суд без необходимости обжалования в вышестоящем органе, административный орган, должностное лицо, административный акт, административное действие (бездействие) которых оспариваются, наряду с отзывом представляют в суд мотивированную позицию руководителя вышестоящего административного органа, должностного лица.</w:t>
            </w:r>
          </w:p>
        </w:tc>
        <w:tc>
          <w:tcPr>
            <w:tcW w:w="2127" w:type="dxa"/>
            <w:gridSpan w:val="2"/>
          </w:tcPr>
          <w:p w14:paraId="51AB3747" w14:textId="77777777" w:rsidR="00002023" w:rsidRPr="00437E5E" w:rsidRDefault="00002023" w:rsidP="00002023">
            <w:pPr>
              <w:ind w:firstLine="183"/>
              <w:rPr>
                <w:rFonts w:ascii="Times New Roman" w:hAnsi="Times New Roman" w:cs="Times New Roman"/>
                <w:sz w:val="24"/>
                <w:szCs w:val="24"/>
                <w:lang w:val="en-US"/>
              </w:rPr>
            </w:pPr>
            <w:r w:rsidRPr="00437E5E">
              <w:rPr>
                <w:rFonts w:ascii="Times New Roman" w:hAnsi="Times New Roman" w:cs="Times New Roman"/>
                <w:sz w:val="24"/>
                <w:szCs w:val="24"/>
                <w:lang w:val="en-US"/>
              </w:rPr>
              <w:t>Изменения не вносятся.</w:t>
            </w:r>
          </w:p>
          <w:p w14:paraId="797170A0" w14:textId="77777777" w:rsidR="00002023" w:rsidRPr="004F1319" w:rsidRDefault="00002023" w:rsidP="00002023">
            <w:pPr>
              <w:ind w:firstLine="183"/>
              <w:rPr>
                <w:rFonts w:ascii="Times New Roman" w:hAnsi="Times New Roman" w:cs="Times New Roman"/>
                <w:sz w:val="24"/>
                <w:szCs w:val="24"/>
              </w:rPr>
            </w:pPr>
          </w:p>
        </w:tc>
      </w:tr>
      <w:tr w:rsidR="00002023" w:rsidRPr="004F1319" w14:paraId="19F781FB" w14:textId="77777777" w:rsidTr="00A201D9">
        <w:trPr>
          <w:trHeight w:val="688"/>
        </w:trPr>
        <w:tc>
          <w:tcPr>
            <w:tcW w:w="703" w:type="dxa"/>
          </w:tcPr>
          <w:p w14:paraId="1C8AEB11" w14:textId="3EBDD46B" w:rsidR="00002023" w:rsidRPr="004F1319" w:rsidRDefault="00002023" w:rsidP="003A0672">
            <w:pPr>
              <w:spacing w:line="0" w:lineRule="atLeast"/>
              <w:ind w:firstLine="0"/>
              <w:jc w:val="center"/>
              <w:rPr>
                <w:rFonts w:ascii="Times New Roman" w:eastAsia="Times New Roman" w:hAnsi="Times New Roman" w:cs="Times New Roman"/>
                <w:spacing w:val="2"/>
                <w:sz w:val="24"/>
                <w:szCs w:val="24"/>
                <w:lang w:val="en-US"/>
              </w:rPr>
            </w:pPr>
            <w:r>
              <w:rPr>
                <w:rFonts w:ascii="Times New Roman" w:eastAsia="Times New Roman" w:hAnsi="Times New Roman" w:cs="Times New Roman"/>
                <w:spacing w:val="2"/>
                <w:sz w:val="24"/>
                <w:szCs w:val="24"/>
              </w:rPr>
              <w:t>16</w:t>
            </w:r>
            <w:r w:rsidR="003A0672">
              <w:rPr>
                <w:rFonts w:ascii="Times New Roman" w:eastAsia="Times New Roman" w:hAnsi="Times New Roman" w:cs="Times New Roman"/>
                <w:spacing w:val="2"/>
                <w:sz w:val="24"/>
                <w:szCs w:val="24"/>
              </w:rPr>
              <w:t>6</w:t>
            </w:r>
            <w:r>
              <w:rPr>
                <w:rFonts w:ascii="Times New Roman" w:eastAsia="Times New Roman" w:hAnsi="Times New Roman" w:cs="Times New Roman"/>
                <w:spacing w:val="2"/>
                <w:sz w:val="24"/>
                <w:szCs w:val="24"/>
              </w:rPr>
              <w:t>.</w:t>
            </w:r>
          </w:p>
        </w:tc>
        <w:tc>
          <w:tcPr>
            <w:tcW w:w="2099" w:type="dxa"/>
          </w:tcPr>
          <w:p w14:paraId="1868B8F4" w14:textId="77777777" w:rsidR="00002023" w:rsidRPr="004F1319" w:rsidRDefault="00002023" w:rsidP="00002023">
            <w:pPr>
              <w:spacing w:line="0" w:lineRule="atLeast"/>
              <w:ind w:firstLine="0"/>
              <w:jc w:val="center"/>
              <w:rPr>
                <w:rFonts w:ascii="Times New Roman" w:eastAsia="Calibri" w:hAnsi="Times New Roman" w:cs="Times New Roman"/>
                <w:sz w:val="24"/>
                <w:szCs w:val="24"/>
              </w:rPr>
            </w:pPr>
            <w:r w:rsidRPr="004F1319">
              <w:rPr>
                <w:rFonts w:ascii="Times New Roman" w:eastAsia="Calibri" w:hAnsi="Times New Roman" w:cs="Times New Roman"/>
                <w:sz w:val="24"/>
                <w:szCs w:val="24"/>
              </w:rPr>
              <w:t xml:space="preserve">Приложение </w:t>
            </w:r>
            <w:r>
              <w:rPr>
                <w:rFonts w:ascii="Times New Roman" w:eastAsia="Calibri" w:hAnsi="Times New Roman" w:cs="Times New Roman"/>
                <w:sz w:val="24"/>
                <w:szCs w:val="24"/>
              </w:rPr>
              <w:t>1</w:t>
            </w:r>
          </w:p>
        </w:tc>
        <w:tc>
          <w:tcPr>
            <w:tcW w:w="4139" w:type="dxa"/>
            <w:tcBorders>
              <w:top w:val="single" w:sz="4" w:space="0" w:color="auto"/>
              <w:left w:val="single" w:sz="4" w:space="0" w:color="auto"/>
              <w:bottom w:val="single" w:sz="4" w:space="0" w:color="auto"/>
              <w:right w:val="single" w:sz="4" w:space="0" w:color="auto"/>
            </w:tcBorders>
          </w:tcPr>
          <w:tbl>
            <w:tblPr>
              <w:tblStyle w:val="a3"/>
              <w:tblpPr w:leftFromText="180" w:rightFromText="180" w:vertAnchor="text" w:tblpXSpec="center" w:tblpY="1"/>
              <w:tblOverlap w:val="never"/>
              <w:tblW w:w="13056" w:type="dxa"/>
              <w:tblLayout w:type="fixed"/>
              <w:tblLook w:val="04A0" w:firstRow="1" w:lastRow="0" w:firstColumn="1" w:lastColumn="0" w:noHBand="0" w:noVBand="1"/>
            </w:tblPr>
            <w:tblGrid>
              <w:gridCol w:w="13056"/>
            </w:tblGrid>
            <w:tr w:rsidR="00002023" w:rsidRPr="00DC3095" w14:paraId="5A8FE8CD" w14:textId="77777777" w:rsidTr="00277EDF">
              <w:trPr>
                <w:trHeight w:val="688"/>
              </w:trPr>
              <w:tc>
                <w:tcPr>
                  <w:tcW w:w="3827" w:type="dxa"/>
                  <w:tcBorders>
                    <w:top w:val="single" w:sz="4" w:space="0" w:color="auto"/>
                    <w:left w:val="single" w:sz="4" w:space="0" w:color="auto"/>
                    <w:bottom w:val="single" w:sz="4" w:space="0" w:color="auto"/>
                    <w:right w:val="single" w:sz="4" w:space="0" w:color="auto"/>
                  </w:tcBorders>
                </w:tcPr>
                <w:p w14:paraId="169584BD" w14:textId="1385DD22" w:rsidR="00002023" w:rsidRPr="00DC3095" w:rsidRDefault="00002023" w:rsidP="00002023">
                  <w:pPr>
                    <w:spacing w:line="240" w:lineRule="auto"/>
                    <w:ind w:firstLine="708"/>
                    <w:rPr>
                      <w:rFonts w:ascii="Times New Roman" w:hAnsi="Times New Roman" w:cs="Times New Roman"/>
                      <w:sz w:val="24"/>
                    </w:rPr>
                  </w:pPr>
                  <w:r w:rsidRPr="00DC3095">
                    <w:rPr>
                      <w:rFonts w:ascii="Times New Roman" w:hAnsi="Times New Roman" w:cs="Times New Roman"/>
                      <w:sz w:val="24"/>
                    </w:rPr>
                    <w:t xml:space="preserve">           Приложение 1 </w:t>
                  </w:r>
                </w:p>
                <w:p w14:paraId="49D0CFFE" w14:textId="3622BB76" w:rsidR="00002023" w:rsidRPr="00DC3095" w:rsidRDefault="00002023" w:rsidP="00002023">
                  <w:pPr>
                    <w:spacing w:line="240" w:lineRule="auto"/>
                    <w:ind w:firstLine="708"/>
                    <w:rPr>
                      <w:rFonts w:ascii="Times New Roman" w:hAnsi="Times New Roman" w:cs="Times New Roman"/>
                      <w:sz w:val="24"/>
                    </w:rPr>
                  </w:pPr>
                  <w:r w:rsidRPr="00DC3095">
                    <w:rPr>
                      <w:rFonts w:ascii="Times New Roman" w:hAnsi="Times New Roman" w:cs="Times New Roman"/>
                      <w:sz w:val="24"/>
                    </w:rPr>
                    <w:t xml:space="preserve">             к Правилам</w:t>
                  </w:r>
                </w:p>
                <w:p w14:paraId="37F35367" w14:textId="21721033" w:rsidR="00002023" w:rsidRPr="00DC3095" w:rsidRDefault="00002023" w:rsidP="00002023">
                  <w:pPr>
                    <w:spacing w:line="240" w:lineRule="auto"/>
                    <w:ind w:firstLine="708"/>
                    <w:rPr>
                      <w:rFonts w:ascii="Times New Roman" w:hAnsi="Times New Roman" w:cs="Times New Roman"/>
                      <w:sz w:val="24"/>
                    </w:rPr>
                  </w:pPr>
                  <w:r w:rsidRPr="00DC3095">
                    <w:rPr>
                      <w:rFonts w:ascii="Times New Roman" w:hAnsi="Times New Roman" w:cs="Times New Roman"/>
                      <w:sz w:val="24"/>
                    </w:rPr>
                    <w:t>оказания государственной</w:t>
                  </w:r>
                </w:p>
                <w:p w14:paraId="5C31ACC9" w14:textId="56B730BE" w:rsidR="00002023" w:rsidRPr="00DC3095" w:rsidRDefault="00002023" w:rsidP="00002023">
                  <w:pPr>
                    <w:spacing w:line="240" w:lineRule="auto"/>
                    <w:ind w:firstLine="708"/>
                    <w:rPr>
                      <w:rFonts w:ascii="Times New Roman" w:hAnsi="Times New Roman" w:cs="Times New Roman"/>
                      <w:sz w:val="24"/>
                    </w:rPr>
                  </w:pPr>
                  <w:r w:rsidRPr="00DC3095">
                    <w:rPr>
                      <w:rFonts w:ascii="Times New Roman" w:hAnsi="Times New Roman" w:cs="Times New Roman"/>
                      <w:sz w:val="24"/>
                    </w:rPr>
                    <w:t xml:space="preserve"> услуги «Принятие</w:t>
                  </w:r>
                </w:p>
                <w:p w14:paraId="0D1F61E1" w14:textId="77777777" w:rsidR="00002023" w:rsidRPr="00DC3095" w:rsidRDefault="00002023" w:rsidP="00002023">
                  <w:pPr>
                    <w:spacing w:line="240" w:lineRule="auto"/>
                    <w:ind w:firstLine="708"/>
                    <w:rPr>
                      <w:rFonts w:ascii="Times New Roman" w:hAnsi="Times New Roman" w:cs="Times New Roman"/>
                      <w:sz w:val="24"/>
                    </w:rPr>
                  </w:pPr>
                  <w:r w:rsidRPr="00DC3095">
                    <w:rPr>
                      <w:rFonts w:ascii="Times New Roman" w:hAnsi="Times New Roman" w:cs="Times New Roman"/>
                      <w:sz w:val="24"/>
                    </w:rPr>
                    <w:t>предварительныхрешений</w:t>
                  </w:r>
                </w:p>
                <w:p w14:paraId="0111F8CB" w14:textId="40D6D7BE" w:rsidR="00002023" w:rsidRPr="00DC3095" w:rsidRDefault="00002023" w:rsidP="00002023">
                  <w:pPr>
                    <w:spacing w:line="240" w:lineRule="auto"/>
                    <w:ind w:firstLine="708"/>
                    <w:rPr>
                      <w:rFonts w:ascii="Times New Roman" w:hAnsi="Times New Roman" w:cs="Times New Roman"/>
                      <w:sz w:val="24"/>
                    </w:rPr>
                  </w:pPr>
                  <w:r w:rsidRPr="00DC3095">
                    <w:rPr>
                      <w:rFonts w:ascii="Times New Roman" w:hAnsi="Times New Roman" w:cs="Times New Roman"/>
                      <w:sz w:val="24"/>
                    </w:rPr>
                    <w:t>о происхождении товаров»</w:t>
                  </w:r>
                </w:p>
                <w:p w14:paraId="7AD43BD0" w14:textId="77777777" w:rsidR="00002023" w:rsidRPr="00DC3095" w:rsidRDefault="00002023" w:rsidP="00002023">
                  <w:pPr>
                    <w:spacing w:line="240" w:lineRule="auto"/>
                    <w:ind w:firstLine="0"/>
                    <w:rPr>
                      <w:rFonts w:ascii="Times New Roman" w:hAnsi="Times New Roman" w:cs="Times New Roman"/>
                      <w:sz w:val="24"/>
                    </w:rPr>
                  </w:pPr>
                  <w:r w:rsidRPr="00DC3095">
                    <w:rPr>
                      <w:rFonts w:ascii="Times New Roman" w:hAnsi="Times New Roman" w:cs="Times New Roman"/>
                      <w:sz w:val="24"/>
                    </w:rPr>
                    <w:t xml:space="preserve">Перечень основных требований к </w:t>
                  </w:r>
                </w:p>
                <w:p w14:paraId="5C1D8370" w14:textId="233E39CD" w:rsidR="00002023" w:rsidRPr="00DC3095" w:rsidRDefault="00002023" w:rsidP="00002023">
                  <w:pPr>
                    <w:spacing w:line="240" w:lineRule="auto"/>
                    <w:ind w:firstLine="0"/>
                    <w:rPr>
                      <w:rFonts w:ascii="Times New Roman" w:hAnsi="Times New Roman" w:cs="Times New Roman"/>
                      <w:sz w:val="24"/>
                    </w:rPr>
                  </w:pPr>
                  <w:r w:rsidRPr="00DC3095">
                    <w:rPr>
                      <w:rFonts w:ascii="Times New Roman" w:hAnsi="Times New Roman" w:cs="Times New Roman"/>
                      <w:sz w:val="24"/>
                    </w:rPr>
                    <w:t>оказанию государственной услуги</w:t>
                  </w:r>
                </w:p>
                <w:p w14:paraId="73484703" w14:textId="77777777" w:rsidR="00002023" w:rsidRPr="00DC3095" w:rsidRDefault="00002023" w:rsidP="00002023">
                  <w:pPr>
                    <w:spacing w:line="240" w:lineRule="auto"/>
                    <w:ind w:firstLine="708"/>
                    <w:jc w:val="center"/>
                    <w:rPr>
                      <w:rFonts w:ascii="Times New Roman" w:hAnsi="Times New Roman" w:cs="Times New Roman"/>
                      <w:sz w:val="24"/>
                    </w:rPr>
                  </w:pPr>
                </w:p>
                <w:tbl>
                  <w:tblPr>
                    <w:tblStyle w:val="a3"/>
                    <w:tblW w:w="3877" w:type="dxa"/>
                    <w:tblLayout w:type="fixed"/>
                    <w:tblLook w:val="04A0" w:firstRow="1" w:lastRow="0" w:firstColumn="1" w:lastColumn="0" w:noHBand="0" w:noVBand="1"/>
                  </w:tblPr>
                  <w:tblGrid>
                    <w:gridCol w:w="496"/>
                    <w:gridCol w:w="1241"/>
                    <w:gridCol w:w="2140"/>
                  </w:tblGrid>
                  <w:tr w:rsidR="00002023" w:rsidRPr="00DC3095" w14:paraId="443DD757" w14:textId="77777777" w:rsidTr="00437E5E">
                    <w:tc>
                      <w:tcPr>
                        <w:tcW w:w="3877" w:type="dxa"/>
                        <w:gridSpan w:val="3"/>
                        <w:hideMark/>
                      </w:tcPr>
                      <w:p w14:paraId="36D92A70" w14:textId="77777777" w:rsidR="00002023" w:rsidRPr="007F4D9F" w:rsidRDefault="00002023" w:rsidP="00FF000B">
                        <w:pPr>
                          <w:framePr w:hSpace="180" w:wrap="around" w:vAnchor="text" w:hAnchor="text" w:xAlign="center" w:y="1"/>
                          <w:ind w:firstLine="708"/>
                          <w:suppressOverlap/>
                          <w:jc w:val="center"/>
                          <w:rPr>
                            <w:rFonts w:ascii="Times New Roman" w:hAnsi="Times New Roman" w:cs="Times New Roman"/>
                            <w:sz w:val="24"/>
                          </w:rPr>
                        </w:pPr>
                        <w:r w:rsidRPr="00DC3095">
                          <w:rPr>
                            <w:rFonts w:ascii="Times New Roman" w:hAnsi="Times New Roman" w:cs="Times New Roman"/>
                            <w:sz w:val="24"/>
                          </w:rPr>
                          <w:t>Принятие предварительных решений о происхождении товаров</w:t>
                        </w:r>
                      </w:p>
                    </w:tc>
                  </w:tr>
                  <w:tr w:rsidR="00002023" w:rsidRPr="00DC3095" w14:paraId="52EFAA87" w14:textId="77777777" w:rsidTr="00437E5E">
                    <w:tc>
                      <w:tcPr>
                        <w:tcW w:w="496" w:type="dxa"/>
                        <w:hideMark/>
                      </w:tcPr>
                      <w:p w14:paraId="137AF77B" w14:textId="77777777" w:rsidR="00002023" w:rsidRPr="00A305F5" w:rsidRDefault="00002023" w:rsidP="00FF000B">
                        <w:pPr>
                          <w:framePr w:hSpace="180" w:wrap="around" w:vAnchor="text" w:hAnchor="text" w:xAlign="center" w:y="1"/>
                          <w:suppressOverlap/>
                          <w:rPr>
                            <w:rFonts w:ascii="Times New Roman" w:hAnsi="Times New Roman" w:cs="Times New Roman"/>
                            <w:sz w:val="24"/>
                          </w:rPr>
                        </w:pPr>
                        <w:r w:rsidRPr="00A305F5">
                          <w:rPr>
                            <w:rFonts w:ascii="Times New Roman" w:hAnsi="Times New Roman" w:cs="Times New Roman"/>
                            <w:sz w:val="24"/>
                          </w:rPr>
                          <w:t>1</w:t>
                        </w:r>
                      </w:p>
                    </w:tc>
                    <w:tc>
                      <w:tcPr>
                        <w:tcW w:w="1241" w:type="dxa"/>
                        <w:hideMark/>
                      </w:tcPr>
                      <w:p w14:paraId="6F74D91C" w14:textId="77777777" w:rsidR="00002023" w:rsidRDefault="00002023" w:rsidP="00FF000B">
                        <w:pPr>
                          <w:framePr w:hSpace="180" w:wrap="around" w:vAnchor="text" w:hAnchor="text" w:xAlign="center" w:y="1"/>
                          <w:suppressOverlap/>
                          <w:rPr>
                            <w:rFonts w:ascii="Times New Roman" w:hAnsi="Times New Roman" w:cs="Times New Roman"/>
                            <w:sz w:val="24"/>
                          </w:rPr>
                        </w:pPr>
                        <w:r w:rsidRPr="00A305F5">
                          <w:rPr>
                            <w:rFonts w:ascii="Times New Roman" w:hAnsi="Times New Roman" w:cs="Times New Roman"/>
                            <w:sz w:val="24"/>
                          </w:rPr>
                          <w:t>Наименование услугодателя</w:t>
                        </w:r>
                      </w:p>
                      <w:p w14:paraId="70BA068C" w14:textId="77777777" w:rsidR="00002023" w:rsidRPr="00F91472" w:rsidRDefault="00002023" w:rsidP="00FF000B">
                        <w:pPr>
                          <w:framePr w:hSpace="180" w:wrap="around" w:vAnchor="text" w:hAnchor="text" w:xAlign="center" w:y="1"/>
                          <w:suppressOverlap/>
                          <w:jc w:val="right"/>
                          <w:rPr>
                            <w:rFonts w:ascii="Times New Roman" w:hAnsi="Times New Roman" w:cs="Times New Roman"/>
                            <w:sz w:val="24"/>
                          </w:rPr>
                        </w:pPr>
                      </w:p>
                    </w:tc>
                    <w:tc>
                      <w:tcPr>
                        <w:tcW w:w="2140" w:type="dxa"/>
                        <w:hideMark/>
                      </w:tcPr>
                      <w:p w14:paraId="2B9A20F9" w14:textId="77777777" w:rsidR="00002023" w:rsidRPr="00A305F5" w:rsidRDefault="00002023" w:rsidP="00FF000B">
                        <w:pPr>
                          <w:framePr w:hSpace="180" w:wrap="around" w:vAnchor="text" w:hAnchor="text" w:xAlign="center" w:y="1"/>
                          <w:suppressOverlap/>
                          <w:rPr>
                            <w:rFonts w:ascii="Times New Roman" w:hAnsi="Times New Roman" w:cs="Times New Roman"/>
                            <w:sz w:val="24"/>
                          </w:rPr>
                        </w:pPr>
                        <w:r w:rsidRPr="008712C0">
                          <w:rPr>
                            <w:rFonts w:ascii="Times New Roman" w:hAnsi="Times New Roman" w:cs="Times New Roman"/>
                            <w:sz w:val="24"/>
                          </w:rPr>
                          <w:t>Территориальные органы Комитета государственных доходов Министерства финансов Республики Казахстан по областям, городам Астана, Алматы и Шымкент (далее- услогодатель)</w:t>
                        </w:r>
                        <w:r>
                          <w:rPr>
                            <w:rFonts w:ascii="Times New Roman" w:hAnsi="Times New Roman" w:cs="Times New Roman"/>
                            <w:sz w:val="24"/>
                          </w:rPr>
                          <w:t>.</w:t>
                        </w:r>
                      </w:p>
                    </w:tc>
                  </w:tr>
                  <w:tr w:rsidR="00002023" w:rsidRPr="00DC3095" w14:paraId="20333D09" w14:textId="77777777" w:rsidTr="00437E5E">
                    <w:tc>
                      <w:tcPr>
                        <w:tcW w:w="496" w:type="dxa"/>
                        <w:hideMark/>
                      </w:tcPr>
                      <w:p w14:paraId="4F6DCE1D" w14:textId="77777777" w:rsidR="00002023" w:rsidRPr="00A305F5" w:rsidRDefault="00002023" w:rsidP="00FF000B">
                        <w:pPr>
                          <w:framePr w:hSpace="180" w:wrap="around" w:vAnchor="text" w:hAnchor="text" w:xAlign="center" w:y="1"/>
                          <w:suppressOverlap/>
                          <w:rPr>
                            <w:rFonts w:ascii="Times New Roman" w:hAnsi="Times New Roman" w:cs="Times New Roman"/>
                            <w:sz w:val="24"/>
                          </w:rPr>
                        </w:pPr>
                        <w:r w:rsidRPr="00A305F5">
                          <w:rPr>
                            <w:rFonts w:ascii="Times New Roman" w:hAnsi="Times New Roman" w:cs="Times New Roman"/>
                            <w:sz w:val="24"/>
                          </w:rPr>
                          <w:t>2</w:t>
                        </w:r>
                      </w:p>
                    </w:tc>
                    <w:tc>
                      <w:tcPr>
                        <w:tcW w:w="1241" w:type="dxa"/>
                        <w:hideMark/>
                      </w:tcPr>
                      <w:p w14:paraId="42891CE8" w14:textId="77777777" w:rsidR="00002023" w:rsidRPr="00A305F5" w:rsidRDefault="00002023" w:rsidP="00FF000B">
                        <w:pPr>
                          <w:framePr w:hSpace="180" w:wrap="around" w:vAnchor="text" w:hAnchor="text" w:xAlign="center" w:y="1"/>
                          <w:suppressOverlap/>
                          <w:rPr>
                            <w:rFonts w:ascii="Times New Roman" w:hAnsi="Times New Roman" w:cs="Times New Roman"/>
                            <w:sz w:val="24"/>
                          </w:rPr>
                        </w:pPr>
                        <w:r w:rsidRPr="00A305F5">
                          <w:rPr>
                            <w:rFonts w:ascii="Times New Roman" w:hAnsi="Times New Roman" w:cs="Times New Roman"/>
                            <w:sz w:val="24"/>
                          </w:rPr>
                          <w:t>Способы предоставления государственной услуги услугодателем, Государственной корпорацией и объектов информации</w:t>
                        </w:r>
                      </w:p>
                    </w:tc>
                    <w:tc>
                      <w:tcPr>
                        <w:tcW w:w="2140" w:type="dxa"/>
                        <w:hideMark/>
                      </w:tcPr>
                      <w:p w14:paraId="38C89B7E" w14:textId="77777777" w:rsidR="00002023" w:rsidRPr="00BD5604" w:rsidRDefault="00002023" w:rsidP="00FF000B">
                        <w:pPr>
                          <w:framePr w:hSpace="180" w:wrap="around" w:vAnchor="text" w:hAnchor="text" w:xAlign="center" w:y="1"/>
                          <w:suppressOverlap/>
                          <w:rPr>
                            <w:rFonts w:ascii="Times New Roman" w:hAnsi="Times New Roman" w:cs="Times New Roman"/>
                            <w:sz w:val="24"/>
                          </w:rPr>
                        </w:pPr>
                        <w:r w:rsidRPr="00BD5604">
                          <w:rPr>
                            <w:rFonts w:ascii="Times New Roman" w:hAnsi="Times New Roman" w:cs="Times New Roman"/>
                            <w:sz w:val="24"/>
                          </w:rPr>
                          <w:t>1) через некоммерческое акционерное общество «Государственная корпорация «Правительство для граждан» (далее – Государственная корпорация);</w:t>
                        </w:r>
                      </w:p>
                      <w:p w14:paraId="6598564A" w14:textId="0301FF01" w:rsidR="00002023" w:rsidRPr="00A305F5" w:rsidRDefault="00002023" w:rsidP="00FF000B">
                        <w:pPr>
                          <w:framePr w:hSpace="180" w:wrap="around" w:vAnchor="text" w:hAnchor="text" w:xAlign="center" w:y="1"/>
                          <w:suppressOverlap/>
                          <w:rPr>
                            <w:rFonts w:ascii="Times New Roman" w:hAnsi="Times New Roman" w:cs="Times New Roman"/>
                            <w:sz w:val="24"/>
                          </w:rPr>
                        </w:pPr>
                        <w:r w:rsidRPr="00BD5604">
                          <w:rPr>
                            <w:rFonts w:ascii="Times New Roman" w:hAnsi="Times New Roman" w:cs="Times New Roman"/>
                            <w:sz w:val="24"/>
                          </w:rPr>
                          <w:t>2) посредством веб-портала «</w:t>
                        </w:r>
                        <w:r w:rsidRPr="006765F0">
                          <w:rPr>
                            <w:rFonts w:ascii="Times New Roman" w:hAnsi="Times New Roman" w:cs="Times New Roman"/>
                            <w:b/>
                            <w:sz w:val="24"/>
                          </w:rPr>
                          <w:t>электронного</w:t>
                        </w:r>
                        <w:r w:rsidRPr="00BD5604">
                          <w:rPr>
                            <w:rFonts w:ascii="Times New Roman" w:hAnsi="Times New Roman" w:cs="Times New Roman"/>
                            <w:sz w:val="24"/>
                          </w:rPr>
                          <w:t xml:space="preserve"> правительства» www. egov. kz (далее – портал).</w:t>
                        </w:r>
                      </w:p>
                    </w:tc>
                  </w:tr>
                  <w:tr w:rsidR="00002023" w:rsidRPr="00DC3095" w14:paraId="47C2FDC4" w14:textId="77777777" w:rsidTr="00B32903">
                    <w:tc>
                      <w:tcPr>
                        <w:tcW w:w="496" w:type="dxa"/>
                        <w:hideMark/>
                      </w:tcPr>
                      <w:p w14:paraId="68B9482D" w14:textId="77777777" w:rsidR="00002023" w:rsidRPr="00A305F5" w:rsidRDefault="00002023" w:rsidP="00FF000B">
                        <w:pPr>
                          <w:framePr w:hSpace="180" w:wrap="around" w:vAnchor="text" w:hAnchor="text" w:xAlign="center" w:y="1"/>
                          <w:suppressOverlap/>
                          <w:rPr>
                            <w:rFonts w:ascii="Times New Roman" w:hAnsi="Times New Roman" w:cs="Times New Roman"/>
                            <w:sz w:val="24"/>
                          </w:rPr>
                        </w:pPr>
                        <w:r w:rsidRPr="00A305F5">
                          <w:rPr>
                            <w:rFonts w:ascii="Times New Roman" w:hAnsi="Times New Roman" w:cs="Times New Roman"/>
                            <w:sz w:val="24"/>
                          </w:rPr>
                          <w:t>3</w:t>
                        </w:r>
                      </w:p>
                    </w:tc>
                    <w:tc>
                      <w:tcPr>
                        <w:tcW w:w="1241" w:type="dxa"/>
                        <w:hideMark/>
                      </w:tcPr>
                      <w:p w14:paraId="2712D23F" w14:textId="77777777" w:rsidR="00002023" w:rsidRPr="00A305F5" w:rsidRDefault="00002023" w:rsidP="00FF000B">
                        <w:pPr>
                          <w:framePr w:hSpace="180" w:wrap="around" w:vAnchor="text" w:hAnchor="text" w:xAlign="center" w:y="1"/>
                          <w:suppressOverlap/>
                          <w:rPr>
                            <w:rFonts w:ascii="Times New Roman" w:hAnsi="Times New Roman" w:cs="Times New Roman"/>
                            <w:sz w:val="24"/>
                          </w:rPr>
                        </w:pPr>
                        <w:r w:rsidRPr="00A305F5">
                          <w:rPr>
                            <w:rFonts w:ascii="Times New Roman" w:hAnsi="Times New Roman" w:cs="Times New Roman"/>
                            <w:sz w:val="24"/>
                          </w:rPr>
                          <w:t>Сроки оказания государственной услуги</w:t>
                        </w:r>
                      </w:p>
                    </w:tc>
                    <w:tc>
                      <w:tcPr>
                        <w:tcW w:w="2140" w:type="dxa"/>
                      </w:tcPr>
                      <w:p w14:paraId="2C08F059" w14:textId="77777777" w:rsidR="00002023" w:rsidRPr="00B32903" w:rsidRDefault="00002023" w:rsidP="00FF000B">
                        <w:pPr>
                          <w:framePr w:hSpace="180" w:wrap="around" w:vAnchor="text" w:hAnchor="text" w:xAlign="center" w:y="1"/>
                          <w:suppressOverlap/>
                          <w:rPr>
                            <w:rFonts w:ascii="Times New Roman" w:hAnsi="Times New Roman" w:cs="Times New Roman"/>
                            <w:sz w:val="24"/>
                          </w:rPr>
                        </w:pPr>
                        <w:r w:rsidRPr="00B32903">
                          <w:rPr>
                            <w:rFonts w:ascii="Times New Roman" w:hAnsi="Times New Roman" w:cs="Times New Roman"/>
                            <w:sz w:val="24"/>
                          </w:rPr>
                          <w:t>1. Не позднее 20 (двадцати) рабочих дней со дня регистрации услугодателем заявления о принятии предварительного решения о происхождении товара;</w:t>
                        </w:r>
                      </w:p>
                      <w:p w14:paraId="6DF94EC9" w14:textId="77777777" w:rsidR="00002023" w:rsidRPr="00B32903" w:rsidRDefault="00002023" w:rsidP="00FF000B">
                        <w:pPr>
                          <w:framePr w:hSpace="180" w:wrap="around" w:vAnchor="text" w:hAnchor="text" w:xAlign="center" w:y="1"/>
                          <w:suppressOverlap/>
                          <w:rPr>
                            <w:rFonts w:ascii="Times New Roman" w:hAnsi="Times New Roman" w:cs="Times New Roman"/>
                            <w:sz w:val="24"/>
                          </w:rPr>
                        </w:pPr>
                        <w:r w:rsidRPr="00B32903">
                          <w:rPr>
                            <w:rFonts w:ascii="Times New Roman" w:hAnsi="Times New Roman" w:cs="Times New Roman"/>
                            <w:sz w:val="24"/>
                          </w:rPr>
                          <w:t>Течение срока приостанавливается:</w:t>
                        </w:r>
                      </w:p>
                      <w:p w14:paraId="105067AA" w14:textId="77777777" w:rsidR="00002023" w:rsidRPr="00B32903" w:rsidRDefault="00002023" w:rsidP="00FF000B">
                        <w:pPr>
                          <w:framePr w:hSpace="180" w:wrap="around" w:vAnchor="text" w:hAnchor="text" w:xAlign="center" w:y="1"/>
                          <w:suppressOverlap/>
                          <w:rPr>
                            <w:rFonts w:ascii="Times New Roman" w:hAnsi="Times New Roman" w:cs="Times New Roman"/>
                            <w:sz w:val="24"/>
                          </w:rPr>
                        </w:pPr>
                        <w:r w:rsidRPr="00B32903">
                          <w:rPr>
                            <w:rFonts w:ascii="Times New Roman" w:hAnsi="Times New Roman" w:cs="Times New Roman"/>
                            <w:sz w:val="24"/>
                          </w:rPr>
                          <w:t>1) со дня направления услугополучателю запроса о необходимости представления дополнительной информации либо уведомления в соответствии со статьей 62 Кодекса Республики Казахстан «О таможенном регулировании в Республике Казахстан» (далее – Таможенный Кодекс);</w:t>
                        </w:r>
                      </w:p>
                      <w:p w14:paraId="77A594EF" w14:textId="77777777" w:rsidR="00002023" w:rsidRPr="00B32903" w:rsidRDefault="00002023" w:rsidP="00FF000B">
                        <w:pPr>
                          <w:framePr w:hSpace="180" w:wrap="around" w:vAnchor="text" w:hAnchor="text" w:xAlign="center" w:y="1"/>
                          <w:suppressOverlap/>
                          <w:rPr>
                            <w:rFonts w:ascii="Times New Roman" w:hAnsi="Times New Roman" w:cs="Times New Roman"/>
                            <w:sz w:val="24"/>
                          </w:rPr>
                        </w:pPr>
                        <w:r w:rsidRPr="00B32903">
                          <w:rPr>
                            <w:rFonts w:ascii="Times New Roman" w:hAnsi="Times New Roman" w:cs="Times New Roman"/>
                            <w:sz w:val="24"/>
                          </w:rPr>
                          <w:t>2) со дня приостановления течения срока таможенной экспертизы по основаниям, предусмотренным статьей 468 Таможенного Кодекса.</w:t>
                        </w:r>
                      </w:p>
                      <w:p w14:paraId="264F8D29" w14:textId="77777777" w:rsidR="00002023" w:rsidRPr="00B32903" w:rsidRDefault="00002023" w:rsidP="00FF000B">
                        <w:pPr>
                          <w:framePr w:hSpace="180" w:wrap="around" w:vAnchor="text" w:hAnchor="text" w:xAlign="center" w:y="1"/>
                          <w:suppressOverlap/>
                          <w:rPr>
                            <w:rFonts w:ascii="Times New Roman" w:hAnsi="Times New Roman" w:cs="Times New Roman"/>
                            <w:sz w:val="24"/>
                          </w:rPr>
                        </w:pPr>
                        <w:r w:rsidRPr="00B32903">
                          <w:rPr>
                            <w:rFonts w:ascii="Times New Roman" w:hAnsi="Times New Roman" w:cs="Times New Roman"/>
                            <w:sz w:val="24"/>
                          </w:rPr>
                          <w:t>2. Выдача дубликата предварительного решения о происхождении товара – в течение 5 (пяти) рабочих дней со дня регистрации услугодателем заявления;</w:t>
                        </w:r>
                      </w:p>
                      <w:p w14:paraId="54E72CF1" w14:textId="77777777" w:rsidR="00002023" w:rsidRPr="00B32903" w:rsidRDefault="00002023" w:rsidP="00FF000B">
                        <w:pPr>
                          <w:framePr w:hSpace="180" w:wrap="around" w:vAnchor="text" w:hAnchor="text" w:xAlign="center" w:y="1"/>
                          <w:suppressOverlap/>
                          <w:rPr>
                            <w:rFonts w:ascii="Times New Roman" w:hAnsi="Times New Roman" w:cs="Times New Roman"/>
                            <w:sz w:val="24"/>
                          </w:rPr>
                        </w:pPr>
                        <w:r w:rsidRPr="00B32903">
                          <w:rPr>
                            <w:rFonts w:ascii="Times New Roman" w:hAnsi="Times New Roman" w:cs="Times New Roman"/>
                            <w:sz w:val="24"/>
                          </w:rPr>
                          <w:t>3. Максимально допустимое время ожидания для сдачи пакета документов услугополучателем в Государственную корпорацию – 15 (пятнадцать) минут;</w:t>
                        </w:r>
                      </w:p>
                      <w:p w14:paraId="257ABDEE" w14:textId="77777777" w:rsidR="00002023" w:rsidRDefault="00002023" w:rsidP="00FF000B">
                        <w:pPr>
                          <w:framePr w:hSpace="180" w:wrap="around" w:vAnchor="text" w:hAnchor="text" w:xAlign="center" w:y="1"/>
                          <w:suppressOverlap/>
                          <w:rPr>
                            <w:rFonts w:ascii="Times New Roman" w:hAnsi="Times New Roman" w:cs="Times New Roman"/>
                            <w:sz w:val="24"/>
                          </w:rPr>
                        </w:pPr>
                        <w:r w:rsidRPr="00B32903">
                          <w:rPr>
                            <w:rFonts w:ascii="Times New Roman" w:hAnsi="Times New Roman" w:cs="Times New Roman"/>
                            <w:sz w:val="24"/>
                          </w:rPr>
                          <w:t>4. Максимально допустимое время обслуживания услугополучателя Государственной корпорацией – 15 (пятнадцать) минут.</w:t>
                        </w:r>
                      </w:p>
                      <w:p w14:paraId="6D6145E3" w14:textId="3B1B6FC1" w:rsidR="002F4458" w:rsidRPr="00A305F5" w:rsidRDefault="002F4458" w:rsidP="00FF000B">
                        <w:pPr>
                          <w:framePr w:hSpace="180" w:wrap="around" w:vAnchor="text" w:hAnchor="text" w:xAlign="center" w:y="1"/>
                          <w:suppressOverlap/>
                          <w:rPr>
                            <w:rFonts w:ascii="Times New Roman" w:hAnsi="Times New Roman" w:cs="Times New Roman"/>
                            <w:sz w:val="24"/>
                          </w:rPr>
                        </w:pPr>
                      </w:p>
                    </w:tc>
                  </w:tr>
                  <w:tr w:rsidR="00002023" w:rsidRPr="00DC3095" w14:paraId="7C94EC0B" w14:textId="77777777" w:rsidTr="00437E5E">
                    <w:tc>
                      <w:tcPr>
                        <w:tcW w:w="496" w:type="dxa"/>
                        <w:hideMark/>
                      </w:tcPr>
                      <w:p w14:paraId="1E8E3321" w14:textId="77777777" w:rsidR="00002023" w:rsidRPr="00A305F5" w:rsidRDefault="00002023" w:rsidP="00FF000B">
                        <w:pPr>
                          <w:framePr w:hSpace="180" w:wrap="around" w:vAnchor="text" w:hAnchor="text" w:xAlign="center" w:y="1"/>
                          <w:suppressOverlap/>
                          <w:rPr>
                            <w:rFonts w:ascii="Times New Roman" w:hAnsi="Times New Roman" w:cs="Times New Roman"/>
                            <w:sz w:val="24"/>
                          </w:rPr>
                        </w:pPr>
                        <w:r w:rsidRPr="00A305F5">
                          <w:rPr>
                            <w:rFonts w:ascii="Times New Roman" w:hAnsi="Times New Roman" w:cs="Times New Roman"/>
                            <w:sz w:val="24"/>
                          </w:rPr>
                          <w:t>4</w:t>
                        </w:r>
                      </w:p>
                    </w:tc>
                    <w:tc>
                      <w:tcPr>
                        <w:tcW w:w="1241" w:type="dxa"/>
                        <w:hideMark/>
                      </w:tcPr>
                      <w:p w14:paraId="504C342E" w14:textId="77777777" w:rsidR="00002023" w:rsidRPr="00A305F5" w:rsidRDefault="00002023" w:rsidP="00FF000B">
                        <w:pPr>
                          <w:framePr w:hSpace="180" w:wrap="around" w:vAnchor="text" w:hAnchor="text" w:xAlign="center" w:y="1"/>
                          <w:suppressOverlap/>
                          <w:rPr>
                            <w:rFonts w:ascii="Times New Roman" w:hAnsi="Times New Roman" w:cs="Times New Roman"/>
                            <w:sz w:val="24"/>
                          </w:rPr>
                        </w:pPr>
                        <w:r w:rsidRPr="00A305F5">
                          <w:rPr>
                            <w:rFonts w:ascii="Times New Roman" w:hAnsi="Times New Roman" w:cs="Times New Roman"/>
                            <w:sz w:val="24"/>
                          </w:rPr>
                          <w:t>Форма оказания государственной услуги</w:t>
                        </w:r>
                      </w:p>
                    </w:tc>
                    <w:tc>
                      <w:tcPr>
                        <w:tcW w:w="2140" w:type="dxa"/>
                        <w:hideMark/>
                      </w:tcPr>
                      <w:p w14:paraId="167AB596" w14:textId="77777777" w:rsidR="00002023" w:rsidRPr="00A305F5" w:rsidRDefault="00002023" w:rsidP="00FF000B">
                        <w:pPr>
                          <w:framePr w:hSpace="180" w:wrap="around" w:vAnchor="text" w:hAnchor="text" w:xAlign="center" w:y="1"/>
                          <w:suppressOverlap/>
                          <w:rPr>
                            <w:rFonts w:ascii="Times New Roman" w:hAnsi="Times New Roman" w:cs="Times New Roman"/>
                            <w:sz w:val="24"/>
                          </w:rPr>
                        </w:pPr>
                        <w:r w:rsidRPr="00A305F5">
                          <w:rPr>
                            <w:rFonts w:ascii="Times New Roman" w:hAnsi="Times New Roman" w:cs="Times New Roman"/>
                            <w:sz w:val="24"/>
                          </w:rPr>
                          <w:t>Электронная (частично автоматизированная)/ бумажная.</w:t>
                        </w:r>
                      </w:p>
                    </w:tc>
                  </w:tr>
                  <w:tr w:rsidR="00002023" w:rsidRPr="00DC3095" w14:paraId="614CB936" w14:textId="77777777" w:rsidTr="00437E5E">
                    <w:tc>
                      <w:tcPr>
                        <w:tcW w:w="496" w:type="dxa"/>
                        <w:hideMark/>
                      </w:tcPr>
                      <w:p w14:paraId="783056CE" w14:textId="77777777" w:rsidR="00002023" w:rsidRPr="00A305F5" w:rsidRDefault="00002023" w:rsidP="00FF000B">
                        <w:pPr>
                          <w:framePr w:hSpace="180" w:wrap="around" w:vAnchor="text" w:hAnchor="text" w:xAlign="center" w:y="1"/>
                          <w:suppressOverlap/>
                          <w:rPr>
                            <w:rFonts w:ascii="Times New Roman" w:hAnsi="Times New Roman" w:cs="Times New Roman"/>
                            <w:sz w:val="24"/>
                          </w:rPr>
                        </w:pPr>
                        <w:r w:rsidRPr="00A305F5">
                          <w:rPr>
                            <w:rFonts w:ascii="Times New Roman" w:hAnsi="Times New Roman" w:cs="Times New Roman"/>
                            <w:sz w:val="24"/>
                          </w:rPr>
                          <w:t>5</w:t>
                        </w:r>
                      </w:p>
                    </w:tc>
                    <w:tc>
                      <w:tcPr>
                        <w:tcW w:w="1241" w:type="dxa"/>
                        <w:hideMark/>
                      </w:tcPr>
                      <w:p w14:paraId="717F23EE" w14:textId="77777777" w:rsidR="00002023" w:rsidRPr="00A305F5" w:rsidRDefault="00002023" w:rsidP="00FF000B">
                        <w:pPr>
                          <w:framePr w:hSpace="180" w:wrap="around" w:vAnchor="text" w:hAnchor="text" w:xAlign="center" w:y="1"/>
                          <w:suppressOverlap/>
                          <w:rPr>
                            <w:rFonts w:ascii="Times New Roman" w:hAnsi="Times New Roman" w:cs="Times New Roman"/>
                            <w:sz w:val="24"/>
                          </w:rPr>
                        </w:pPr>
                        <w:r w:rsidRPr="00A305F5">
                          <w:rPr>
                            <w:rFonts w:ascii="Times New Roman" w:hAnsi="Times New Roman" w:cs="Times New Roman"/>
                            <w:sz w:val="24"/>
                          </w:rPr>
                          <w:t>Результат оказания государственной услуги</w:t>
                        </w:r>
                      </w:p>
                    </w:tc>
                    <w:tc>
                      <w:tcPr>
                        <w:tcW w:w="2140" w:type="dxa"/>
                        <w:hideMark/>
                      </w:tcPr>
                      <w:p w14:paraId="35924E7C" w14:textId="77777777" w:rsidR="00002023" w:rsidRPr="006F38F2" w:rsidRDefault="00002023" w:rsidP="00FF000B">
                        <w:pPr>
                          <w:framePr w:hSpace="180" w:wrap="around" w:vAnchor="text" w:hAnchor="text" w:xAlign="center" w:y="1"/>
                          <w:suppressOverlap/>
                          <w:rPr>
                            <w:rFonts w:ascii="Times New Roman" w:hAnsi="Times New Roman" w:cs="Times New Roman"/>
                            <w:sz w:val="24"/>
                          </w:rPr>
                        </w:pPr>
                        <w:r w:rsidRPr="00833FF6">
                          <w:rPr>
                            <w:rFonts w:ascii="Times New Roman" w:hAnsi="Times New Roman" w:cs="Times New Roman"/>
                            <w:b/>
                            <w:sz w:val="24"/>
                          </w:rPr>
                          <w:t>1)</w:t>
                        </w:r>
                        <w:r w:rsidRPr="006F38F2">
                          <w:rPr>
                            <w:rFonts w:ascii="Times New Roman" w:hAnsi="Times New Roman" w:cs="Times New Roman"/>
                            <w:sz w:val="24"/>
                          </w:rPr>
                          <w:t xml:space="preserve"> выдача предварительного решения о происхождении товаров, выдача дубликата предварительного решения о происхождении товара;</w:t>
                        </w:r>
                      </w:p>
                      <w:p w14:paraId="48D9A99D" w14:textId="77777777" w:rsidR="00002023" w:rsidRPr="00A305F5" w:rsidRDefault="00002023" w:rsidP="00FF000B">
                        <w:pPr>
                          <w:framePr w:hSpace="180" w:wrap="around" w:vAnchor="text" w:hAnchor="text" w:xAlign="center" w:y="1"/>
                          <w:suppressOverlap/>
                          <w:rPr>
                            <w:rFonts w:ascii="Times New Roman" w:hAnsi="Times New Roman" w:cs="Times New Roman"/>
                            <w:sz w:val="24"/>
                          </w:rPr>
                        </w:pPr>
                        <w:r w:rsidRPr="00833FF6">
                          <w:rPr>
                            <w:rFonts w:ascii="Times New Roman" w:hAnsi="Times New Roman" w:cs="Times New Roman"/>
                            <w:b/>
                            <w:sz w:val="24"/>
                          </w:rPr>
                          <w:t>2)</w:t>
                        </w:r>
                        <w:r w:rsidRPr="006F38F2">
                          <w:rPr>
                            <w:rFonts w:ascii="Times New Roman" w:hAnsi="Times New Roman" w:cs="Times New Roman"/>
                            <w:sz w:val="24"/>
                          </w:rPr>
                          <w:t xml:space="preserve"> мотивированный ответ об отказе в оказании государственной услуги в случаях и по основаниям, указанным в пункте 9 настоящего Перечня.</w:t>
                        </w:r>
                      </w:p>
                    </w:tc>
                  </w:tr>
                  <w:tr w:rsidR="00002023" w:rsidRPr="00DC3095" w14:paraId="610E51AC" w14:textId="77777777" w:rsidTr="00437E5E">
                    <w:tc>
                      <w:tcPr>
                        <w:tcW w:w="496" w:type="dxa"/>
                        <w:hideMark/>
                      </w:tcPr>
                      <w:p w14:paraId="576A29E7" w14:textId="77777777" w:rsidR="00002023" w:rsidRPr="00A305F5" w:rsidRDefault="00002023" w:rsidP="00FF000B">
                        <w:pPr>
                          <w:framePr w:hSpace="180" w:wrap="around" w:vAnchor="text" w:hAnchor="text" w:xAlign="center" w:y="1"/>
                          <w:suppressOverlap/>
                          <w:rPr>
                            <w:rFonts w:ascii="Times New Roman" w:hAnsi="Times New Roman" w:cs="Times New Roman"/>
                            <w:sz w:val="24"/>
                          </w:rPr>
                        </w:pPr>
                        <w:r w:rsidRPr="00A305F5">
                          <w:rPr>
                            <w:rFonts w:ascii="Times New Roman" w:hAnsi="Times New Roman" w:cs="Times New Roman"/>
                            <w:sz w:val="24"/>
                          </w:rPr>
                          <w:t>6</w:t>
                        </w:r>
                      </w:p>
                    </w:tc>
                    <w:tc>
                      <w:tcPr>
                        <w:tcW w:w="1241" w:type="dxa"/>
                        <w:hideMark/>
                      </w:tcPr>
                      <w:p w14:paraId="1ED6623B" w14:textId="77777777" w:rsidR="00002023" w:rsidRPr="00A305F5" w:rsidRDefault="00002023" w:rsidP="00FF000B">
                        <w:pPr>
                          <w:framePr w:hSpace="180" w:wrap="around" w:vAnchor="text" w:hAnchor="text" w:xAlign="center" w:y="1"/>
                          <w:suppressOverlap/>
                          <w:rPr>
                            <w:rFonts w:ascii="Times New Roman" w:hAnsi="Times New Roman" w:cs="Times New Roman"/>
                            <w:sz w:val="24"/>
                          </w:rPr>
                        </w:pPr>
                        <w:r w:rsidRPr="00A305F5">
                          <w:rPr>
                            <w:rFonts w:ascii="Times New Roman" w:hAnsi="Times New Roman" w:cs="Times New Roman"/>
                            <w:sz w:val="24"/>
                          </w:rPr>
                          <w:t>Размер платы, взимаемой с услугополучателя при оказании государственной услуги, и способы ее взимания в случаях, предусмотренных законодательством Республики Казахстан</w:t>
                        </w:r>
                      </w:p>
                    </w:tc>
                    <w:tc>
                      <w:tcPr>
                        <w:tcW w:w="2140" w:type="dxa"/>
                        <w:hideMark/>
                      </w:tcPr>
                      <w:p w14:paraId="218326B6" w14:textId="76FD4C6D" w:rsidR="00002023" w:rsidRPr="00F5522D" w:rsidRDefault="00002023" w:rsidP="00FF000B">
                        <w:pPr>
                          <w:framePr w:hSpace="180" w:wrap="around" w:vAnchor="text" w:hAnchor="text" w:xAlign="center" w:y="1"/>
                          <w:suppressOverlap/>
                          <w:rPr>
                            <w:rFonts w:ascii="Times New Roman" w:hAnsi="Times New Roman" w:cs="Times New Roman"/>
                            <w:sz w:val="24"/>
                          </w:rPr>
                        </w:pPr>
                        <w:r w:rsidRPr="00F5522D">
                          <w:rPr>
                            <w:rFonts w:ascii="Times New Roman" w:hAnsi="Times New Roman" w:cs="Times New Roman"/>
                            <w:sz w:val="24"/>
                          </w:rPr>
                          <w:t xml:space="preserve">В соответствии с пунктом 2 статьи 76 </w:t>
                        </w:r>
                        <w:r w:rsidRPr="00511AC8">
                          <w:rPr>
                            <w:rFonts w:ascii="Times New Roman" w:hAnsi="Times New Roman" w:cs="Times New Roman"/>
                            <w:b/>
                            <w:sz w:val="24"/>
                          </w:rPr>
                          <w:t xml:space="preserve">Кодекса Республики Казахстан </w:t>
                        </w:r>
                        <w:r w:rsidR="00511AC8" w:rsidRPr="00511AC8">
                          <w:rPr>
                            <w:rFonts w:ascii="Times New Roman" w:hAnsi="Times New Roman" w:cs="Times New Roman"/>
                            <w:b/>
                            <w:sz w:val="24"/>
                          </w:rPr>
                          <w:t>«</w:t>
                        </w:r>
                        <w:r w:rsidRPr="00511AC8">
                          <w:rPr>
                            <w:rFonts w:ascii="Times New Roman" w:hAnsi="Times New Roman" w:cs="Times New Roman"/>
                            <w:b/>
                            <w:sz w:val="24"/>
                          </w:rPr>
                          <w:t>О таможенном регулировании в Республике Казахстан</w:t>
                        </w:r>
                        <w:r w:rsidR="00511AC8" w:rsidRPr="00511AC8">
                          <w:rPr>
                            <w:rFonts w:ascii="Times New Roman" w:hAnsi="Times New Roman" w:cs="Times New Roman"/>
                            <w:b/>
                            <w:sz w:val="24"/>
                          </w:rPr>
                          <w:t>»</w:t>
                        </w:r>
                        <w:r w:rsidRPr="00F5522D">
                          <w:rPr>
                            <w:rFonts w:ascii="Times New Roman" w:hAnsi="Times New Roman" w:cs="Times New Roman"/>
                            <w:sz w:val="24"/>
                          </w:rPr>
                          <w:t xml:space="preserve"> за оказание государственной услуги взимаются таможенные сборы за принятие предварительного решения о происхождении товара, устанавливаемые </w:t>
                        </w:r>
                        <w:r w:rsidRPr="00511AC8">
                          <w:rPr>
                            <w:rFonts w:ascii="Times New Roman" w:hAnsi="Times New Roman" w:cs="Times New Roman"/>
                            <w:b/>
                            <w:sz w:val="24"/>
                          </w:rPr>
                          <w:t>П</w:t>
                        </w:r>
                        <w:r w:rsidRPr="00F5522D">
                          <w:rPr>
                            <w:rFonts w:ascii="Times New Roman" w:hAnsi="Times New Roman" w:cs="Times New Roman"/>
                            <w:sz w:val="24"/>
                          </w:rPr>
                          <w:t xml:space="preserve">остановлением Правительства Республики Казахстан от 5 апреля 2018 года № 171 </w:t>
                        </w:r>
                        <w:r w:rsidR="00833FF6">
                          <w:rPr>
                            <w:rFonts w:ascii="Times New Roman" w:hAnsi="Times New Roman" w:cs="Times New Roman"/>
                            <w:sz w:val="24"/>
                          </w:rPr>
                          <w:t>«</w:t>
                        </w:r>
                        <w:r w:rsidRPr="00F5522D">
                          <w:rPr>
                            <w:rFonts w:ascii="Times New Roman" w:hAnsi="Times New Roman" w:cs="Times New Roman"/>
                            <w:sz w:val="24"/>
                          </w:rPr>
                          <w:t>Об утверждении ставок таможенных сборов, взимаемых органами государственных доходов</w:t>
                        </w:r>
                        <w:r w:rsidR="00833FF6">
                          <w:rPr>
                            <w:rFonts w:ascii="Times New Roman" w:hAnsi="Times New Roman" w:cs="Times New Roman"/>
                            <w:sz w:val="24"/>
                          </w:rPr>
                          <w:t>»</w:t>
                        </w:r>
                        <w:r w:rsidRPr="00F5522D">
                          <w:rPr>
                            <w:rFonts w:ascii="Times New Roman" w:hAnsi="Times New Roman" w:cs="Times New Roman"/>
                            <w:sz w:val="24"/>
                          </w:rPr>
                          <w:t>, за каждое наименование товара, включающее определенную марку, модель, артикул и модификацию.</w:t>
                        </w:r>
                      </w:p>
                      <w:p w14:paraId="3F70CD37" w14:textId="77777777" w:rsidR="00002023" w:rsidRPr="00F5522D" w:rsidRDefault="00002023" w:rsidP="00FF000B">
                        <w:pPr>
                          <w:framePr w:hSpace="180" w:wrap="around" w:vAnchor="text" w:hAnchor="text" w:xAlign="center" w:y="1"/>
                          <w:suppressOverlap/>
                          <w:rPr>
                            <w:rFonts w:ascii="Times New Roman" w:hAnsi="Times New Roman" w:cs="Times New Roman"/>
                            <w:sz w:val="24"/>
                          </w:rPr>
                        </w:pPr>
                        <w:r w:rsidRPr="00F5522D">
                          <w:rPr>
                            <w:rFonts w:ascii="Times New Roman" w:hAnsi="Times New Roman" w:cs="Times New Roman"/>
                            <w:sz w:val="24"/>
                          </w:rPr>
                          <w:t>Таможенные сборы за принятие предварительного решения о происхождении товара уплачиваются до подачи заявления о принятии предварительного решения о происхождении товаров.</w:t>
                        </w:r>
                      </w:p>
                      <w:p w14:paraId="657D7A30" w14:textId="77777777" w:rsidR="00002023" w:rsidRPr="00F5522D" w:rsidRDefault="00002023" w:rsidP="00FF000B">
                        <w:pPr>
                          <w:framePr w:hSpace="180" w:wrap="around" w:vAnchor="text" w:hAnchor="text" w:xAlign="center" w:y="1"/>
                          <w:suppressOverlap/>
                          <w:rPr>
                            <w:rFonts w:ascii="Times New Roman" w:hAnsi="Times New Roman" w:cs="Times New Roman"/>
                            <w:sz w:val="24"/>
                          </w:rPr>
                        </w:pPr>
                        <w:r w:rsidRPr="00F5522D">
                          <w:rPr>
                            <w:rFonts w:ascii="Times New Roman" w:hAnsi="Times New Roman" w:cs="Times New Roman"/>
                            <w:sz w:val="24"/>
                          </w:rPr>
                          <w:t>Таможенные сборы за принятие предварительного решения о происхождении товара уплачиваются в бюджет наличным и безналичным способом в национальной валюте:</w:t>
                        </w:r>
                      </w:p>
                      <w:p w14:paraId="19C58105" w14:textId="77777777" w:rsidR="00002023" w:rsidRPr="00F5522D" w:rsidRDefault="00002023" w:rsidP="00FF000B">
                        <w:pPr>
                          <w:framePr w:hSpace="180" w:wrap="around" w:vAnchor="text" w:hAnchor="text" w:xAlign="center" w:y="1"/>
                          <w:suppressOverlap/>
                          <w:rPr>
                            <w:rFonts w:ascii="Times New Roman" w:hAnsi="Times New Roman" w:cs="Times New Roman"/>
                            <w:sz w:val="24"/>
                          </w:rPr>
                        </w:pPr>
                        <w:r w:rsidRPr="00F5522D">
                          <w:rPr>
                            <w:rFonts w:ascii="Times New Roman" w:hAnsi="Times New Roman" w:cs="Times New Roman"/>
                            <w:sz w:val="24"/>
                          </w:rPr>
                          <w:t>1) через банки второго уровня, имеющие лицензию Национального Банка Республики Казахстан, а также организации, осуществляющие отдельные виды банковских операций (подтверждением уплаты является платежное поручение банка);</w:t>
                        </w:r>
                      </w:p>
                      <w:p w14:paraId="48F360C7" w14:textId="77777777" w:rsidR="00002023" w:rsidRPr="00F5522D" w:rsidRDefault="00002023" w:rsidP="00FF000B">
                        <w:pPr>
                          <w:framePr w:hSpace="180" w:wrap="around" w:vAnchor="text" w:hAnchor="text" w:xAlign="center" w:y="1"/>
                          <w:suppressOverlap/>
                          <w:rPr>
                            <w:rFonts w:ascii="Times New Roman" w:hAnsi="Times New Roman" w:cs="Times New Roman"/>
                            <w:sz w:val="24"/>
                          </w:rPr>
                        </w:pPr>
                        <w:r w:rsidRPr="00F5522D">
                          <w:rPr>
                            <w:rFonts w:ascii="Times New Roman" w:hAnsi="Times New Roman" w:cs="Times New Roman"/>
                            <w:sz w:val="24"/>
                          </w:rPr>
                          <w:t>2) с использованием платежных карточек через электронные терминалы банков второго уровня, установленные в административных зданиях услугодателя (подтверждением уплаты является чек, выдаваемый указанным электронным терминалом);</w:t>
                        </w:r>
                      </w:p>
                      <w:p w14:paraId="3BD48278" w14:textId="77777777" w:rsidR="00002023" w:rsidRPr="00F5522D" w:rsidRDefault="00002023" w:rsidP="00FF000B">
                        <w:pPr>
                          <w:framePr w:hSpace="180" w:wrap="around" w:vAnchor="text" w:hAnchor="text" w:xAlign="center" w:y="1"/>
                          <w:suppressOverlap/>
                          <w:rPr>
                            <w:rFonts w:ascii="Times New Roman" w:hAnsi="Times New Roman" w:cs="Times New Roman"/>
                            <w:sz w:val="24"/>
                          </w:rPr>
                        </w:pPr>
                        <w:r w:rsidRPr="00F5522D">
                          <w:rPr>
                            <w:rFonts w:ascii="Times New Roman" w:hAnsi="Times New Roman" w:cs="Times New Roman"/>
                            <w:sz w:val="24"/>
                          </w:rPr>
                          <w:t>3) через кассы банков второго уровня и организации, осуществляющие отдельные виды банковских операций, расположенных непосредственно в зданиях (помещениях) услугодателя (подтверждением уплаты является квитанция указанных касс банков).</w:t>
                        </w:r>
                      </w:p>
                      <w:p w14:paraId="629DF6B4" w14:textId="77777777" w:rsidR="00002023" w:rsidRPr="00F5522D" w:rsidRDefault="00002023" w:rsidP="00FF000B">
                        <w:pPr>
                          <w:framePr w:hSpace="180" w:wrap="around" w:vAnchor="text" w:hAnchor="text" w:xAlign="center" w:y="1"/>
                          <w:suppressOverlap/>
                          <w:rPr>
                            <w:rFonts w:ascii="Times New Roman" w:hAnsi="Times New Roman" w:cs="Times New Roman"/>
                            <w:sz w:val="24"/>
                          </w:rPr>
                        </w:pPr>
                        <w:r w:rsidRPr="00F5522D">
                          <w:rPr>
                            <w:rFonts w:ascii="Times New Roman" w:hAnsi="Times New Roman" w:cs="Times New Roman"/>
                            <w:sz w:val="24"/>
                          </w:rPr>
                          <w:t>При выдаче дубликата таможенный сбор за принятие предварительного решения не взимается.</w:t>
                        </w:r>
                      </w:p>
                    </w:tc>
                  </w:tr>
                  <w:tr w:rsidR="00002023" w:rsidRPr="00DC3095" w14:paraId="37E79B5A" w14:textId="77777777" w:rsidTr="00437E5E">
                    <w:tc>
                      <w:tcPr>
                        <w:tcW w:w="496" w:type="dxa"/>
                        <w:hideMark/>
                      </w:tcPr>
                      <w:p w14:paraId="7D601E1B" w14:textId="77777777" w:rsidR="00002023" w:rsidRPr="00A305F5" w:rsidRDefault="00002023" w:rsidP="00FF000B">
                        <w:pPr>
                          <w:framePr w:hSpace="180" w:wrap="around" w:vAnchor="text" w:hAnchor="text" w:xAlign="center" w:y="1"/>
                          <w:suppressOverlap/>
                          <w:rPr>
                            <w:rFonts w:ascii="Times New Roman" w:hAnsi="Times New Roman" w:cs="Times New Roman"/>
                            <w:sz w:val="24"/>
                          </w:rPr>
                        </w:pPr>
                        <w:r w:rsidRPr="00A305F5">
                          <w:rPr>
                            <w:rFonts w:ascii="Times New Roman" w:hAnsi="Times New Roman" w:cs="Times New Roman"/>
                            <w:sz w:val="24"/>
                          </w:rPr>
                          <w:t>7</w:t>
                        </w:r>
                      </w:p>
                    </w:tc>
                    <w:tc>
                      <w:tcPr>
                        <w:tcW w:w="1241" w:type="dxa"/>
                        <w:hideMark/>
                      </w:tcPr>
                      <w:p w14:paraId="6B6FDDDA" w14:textId="77777777" w:rsidR="00002023" w:rsidRPr="00A305F5" w:rsidRDefault="00002023" w:rsidP="00FF000B">
                        <w:pPr>
                          <w:framePr w:hSpace="180" w:wrap="around" w:vAnchor="text" w:hAnchor="text" w:xAlign="center" w:y="1"/>
                          <w:ind w:firstLine="240"/>
                          <w:suppressOverlap/>
                          <w:rPr>
                            <w:rFonts w:ascii="Times New Roman" w:hAnsi="Times New Roman" w:cs="Times New Roman"/>
                            <w:sz w:val="24"/>
                          </w:rPr>
                        </w:pPr>
                        <w:r w:rsidRPr="00A305F5">
                          <w:rPr>
                            <w:rFonts w:ascii="Times New Roman" w:hAnsi="Times New Roman" w:cs="Times New Roman"/>
                            <w:sz w:val="24"/>
                          </w:rPr>
                          <w:t>График работы услугодателя, Государственной корпорации и объектов информации</w:t>
                        </w:r>
                      </w:p>
                    </w:tc>
                    <w:tc>
                      <w:tcPr>
                        <w:tcW w:w="2140" w:type="dxa"/>
                        <w:hideMark/>
                      </w:tcPr>
                      <w:p w14:paraId="3D9EF1B3" w14:textId="77777777" w:rsidR="00002023" w:rsidRPr="00F5522D" w:rsidRDefault="00002023" w:rsidP="00FF000B">
                        <w:pPr>
                          <w:framePr w:hSpace="180" w:wrap="around" w:vAnchor="text" w:hAnchor="text" w:xAlign="center" w:y="1"/>
                          <w:suppressOverlap/>
                          <w:rPr>
                            <w:rFonts w:ascii="Times New Roman" w:hAnsi="Times New Roman" w:cs="Times New Roman"/>
                            <w:sz w:val="24"/>
                          </w:rPr>
                        </w:pPr>
                        <w:r w:rsidRPr="00F5522D">
                          <w:rPr>
                            <w:rFonts w:ascii="Times New Roman" w:hAnsi="Times New Roman" w:cs="Times New Roman"/>
                            <w:sz w:val="24"/>
                          </w:rPr>
                          <w:t xml:space="preserve">1) услугодателя – с понедельника по пятницу, с </w:t>
                        </w:r>
                        <w:r w:rsidRPr="00DC3095">
                          <w:rPr>
                            <w:rFonts w:ascii="Times New Roman" w:hAnsi="Times New Roman" w:cs="Times New Roman"/>
                            <w:sz w:val="24"/>
                          </w:rPr>
                          <w:t>9.00 до 18.30</w:t>
                        </w:r>
                        <w:r w:rsidRPr="00F5522D">
                          <w:rPr>
                            <w:rFonts w:ascii="Times New Roman" w:hAnsi="Times New Roman" w:cs="Times New Roman"/>
                            <w:sz w:val="24"/>
                          </w:rPr>
                          <w:t xml:space="preserve"> часов с перерывом на обед с 13.00 до 14.30 часов, кроме выходных и праздничных дней согласно Трудовому кодексу Республики Казахстан (далее – Трудовой кодекс РК) и Закону Республики Казахстан "О праздниках в Республике Казахстан" (далее – Закон о праздниках).</w:t>
                        </w:r>
                      </w:p>
                      <w:p w14:paraId="15AB4376" w14:textId="77777777" w:rsidR="00002023" w:rsidRPr="00F5522D" w:rsidRDefault="00002023" w:rsidP="00FF000B">
                        <w:pPr>
                          <w:framePr w:hSpace="180" w:wrap="around" w:vAnchor="text" w:hAnchor="text" w:xAlign="center" w:y="1"/>
                          <w:suppressOverlap/>
                          <w:rPr>
                            <w:rFonts w:ascii="Times New Roman" w:hAnsi="Times New Roman" w:cs="Times New Roman"/>
                            <w:sz w:val="24"/>
                          </w:rPr>
                        </w:pPr>
                        <w:r w:rsidRPr="00F5522D">
                          <w:rPr>
                            <w:rFonts w:ascii="Times New Roman" w:hAnsi="Times New Roman" w:cs="Times New Roman"/>
                            <w:sz w:val="24"/>
                          </w:rPr>
                          <w:t>Государственная услуга оказывается в порядке очереди без предварительной записи и ускоренного обслуживания.</w:t>
                        </w:r>
                      </w:p>
                      <w:p w14:paraId="6647BAC4" w14:textId="77777777" w:rsidR="00002023" w:rsidRPr="00F5522D" w:rsidRDefault="00002023" w:rsidP="00FF000B">
                        <w:pPr>
                          <w:framePr w:hSpace="180" w:wrap="around" w:vAnchor="text" w:hAnchor="text" w:xAlign="center" w:y="1"/>
                          <w:suppressOverlap/>
                          <w:rPr>
                            <w:rFonts w:ascii="Times New Roman" w:hAnsi="Times New Roman" w:cs="Times New Roman"/>
                            <w:sz w:val="24"/>
                          </w:rPr>
                        </w:pPr>
                        <w:r w:rsidRPr="00F5522D">
                          <w:rPr>
                            <w:rFonts w:ascii="Times New Roman" w:hAnsi="Times New Roman" w:cs="Times New Roman"/>
                            <w:sz w:val="24"/>
                          </w:rPr>
                          <w:t>2) Государственной корпорации – с понедельника по пятницу включительно с 9.00 до 18.00 часов без перерыва, дежурные отделы обслуживания населения Государственной корпорации с понедельника по пятницу включительно с 9.00 до 20.00 часов и в субботу с 9.00 до 13.00 часов кроме праздничных и выходных дней согласно Трудовому кодексу РК и Закону о праздниках.</w:t>
                        </w:r>
                      </w:p>
                      <w:p w14:paraId="68D4D42E" w14:textId="77777777" w:rsidR="00002023" w:rsidRPr="00F5522D" w:rsidRDefault="00002023" w:rsidP="00FF000B">
                        <w:pPr>
                          <w:framePr w:hSpace="180" w:wrap="around" w:vAnchor="text" w:hAnchor="text" w:xAlign="center" w:y="1"/>
                          <w:suppressOverlap/>
                          <w:rPr>
                            <w:rFonts w:ascii="Times New Roman" w:hAnsi="Times New Roman" w:cs="Times New Roman"/>
                            <w:sz w:val="24"/>
                          </w:rPr>
                        </w:pPr>
                        <w:r w:rsidRPr="00F5522D">
                          <w:rPr>
                            <w:rFonts w:ascii="Times New Roman" w:hAnsi="Times New Roman" w:cs="Times New Roman"/>
                            <w:sz w:val="24"/>
                          </w:rPr>
                          <w:t>Прием осуществляется в порядке электронной очереди без ускоренного обслуживания, возможно бронирование электронной очереди посредством портала;</w:t>
                        </w:r>
                      </w:p>
                      <w:p w14:paraId="47DCE6E4" w14:textId="77777777" w:rsidR="00002023" w:rsidRPr="00F5522D" w:rsidRDefault="00002023" w:rsidP="00FF000B">
                        <w:pPr>
                          <w:framePr w:hSpace="180" w:wrap="around" w:vAnchor="text" w:hAnchor="text" w:xAlign="center" w:y="1"/>
                          <w:suppressOverlap/>
                          <w:rPr>
                            <w:rFonts w:ascii="Times New Roman" w:hAnsi="Times New Roman" w:cs="Times New Roman"/>
                            <w:sz w:val="24"/>
                          </w:rPr>
                        </w:pPr>
                        <w:r w:rsidRPr="00F5522D">
                          <w:rPr>
                            <w:rFonts w:ascii="Times New Roman" w:hAnsi="Times New Roman" w:cs="Times New Roman"/>
                            <w:sz w:val="24"/>
                          </w:rPr>
                          <w:t>3) портала – круглосуточно, за исключением технических перерывов в связи с проведением ремонтных работ (при обращении услугополучателя после окончания рабочего времени, в выходные и праздничные дни согласно Трудовому кодексу РК и Закону о праздниках, прием заявления и выдача результата оказания государственной услуги осуществляется следующим рабочим днем).</w:t>
                        </w:r>
                      </w:p>
                      <w:p w14:paraId="767A3D64" w14:textId="77777777" w:rsidR="00A506A2" w:rsidRDefault="00A506A2" w:rsidP="00FF000B">
                        <w:pPr>
                          <w:framePr w:hSpace="180" w:wrap="around" w:vAnchor="text" w:hAnchor="text" w:xAlign="center" w:y="1"/>
                          <w:suppressOverlap/>
                          <w:rPr>
                            <w:rFonts w:ascii="Times New Roman" w:hAnsi="Times New Roman" w:cs="Times New Roman"/>
                            <w:b/>
                            <w:sz w:val="24"/>
                          </w:rPr>
                        </w:pPr>
                      </w:p>
                      <w:p w14:paraId="28D0977E" w14:textId="77777777" w:rsidR="00A506A2" w:rsidRDefault="00A506A2" w:rsidP="00FF000B">
                        <w:pPr>
                          <w:framePr w:hSpace="180" w:wrap="around" w:vAnchor="text" w:hAnchor="text" w:xAlign="center" w:y="1"/>
                          <w:suppressOverlap/>
                          <w:rPr>
                            <w:rFonts w:ascii="Times New Roman" w:hAnsi="Times New Roman" w:cs="Times New Roman"/>
                            <w:b/>
                            <w:sz w:val="24"/>
                          </w:rPr>
                        </w:pPr>
                      </w:p>
                      <w:p w14:paraId="34AB6164" w14:textId="77777777" w:rsidR="00A506A2" w:rsidRDefault="00A506A2" w:rsidP="00FF000B">
                        <w:pPr>
                          <w:framePr w:hSpace="180" w:wrap="around" w:vAnchor="text" w:hAnchor="text" w:xAlign="center" w:y="1"/>
                          <w:suppressOverlap/>
                          <w:rPr>
                            <w:rFonts w:ascii="Times New Roman" w:hAnsi="Times New Roman" w:cs="Times New Roman"/>
                            <w:b/>
                            <w:sz w:val="24"/>
                          </w:rPr>
                        </w:pPr>
                      </w:p>
                      <w:p w14:paraId="66FACFEA" w14:textId="77777777" w:rsidR="00A506A2" w:rsidRDefault="00A506A2" w:rsidP="00FF000B">
                        <w:pPr>
                          <w:framePr w:hSpace="180" w:wrap="around" w:vAnchor="text" w:hAnchor="text" w:xAlign="center" w:y="1"/>
                          <w:suppressOverlap/>
                          <w:rPr>
                            <w:rFonts w:ascii="Times New Roman" w:hAnsi="Times New Roman" w:cs="Times New Roman"/>
                            <w:b/>
                            <w:sz w:val="24"/>
                          </w:rPr>
                        </w:pPr>
                      </w:p>
                      <w:p w14:paraId="4AF74BEE" w14:textId="0AAD611D" w:rsidR="00A506A2" w:rsidRDefault="00A506A2" w:rsidP="00FF000B">
                        <w:pPr>
                          <w:framePr w:hSpace="180" w:wrap="around" w:vAnchor="text" w:hAnchor="text" w:xAlign="center" w:y="1"/>
                          <w:suppressOverlap/>
                          <w:rPr>
                            <w:rFonts w:ascii="Times New Roman" w:hAnsi="Times New Roman" w:cs="Times New Roman"/>
                            <w:b/>
                            <w:sz w:val="24"/>
                          </w:rPr>
                        </w:pPr>
                      </w:p>
                      <w:p w14:paraId="38735321" w14:textId="77777777" w:rsidR="00BC4F21" w:rsidRDefault="00BC4F21" w:rsidP="00FF000B">
                        <w:pPr>
                          <w:framePr w:hSpace="180" w:wrap="around" w:vAnchor="text" w:hAnchor="text" w:xAlign="center" w:y="1"/>
                          <w:suppressOverlap/>
                          <w:rPr>
                            <w:rFonts w:ascii="Times New Roman" w:hAnsi="Times New Roman" w:cs="Times New Roman"/>
                            <w:b/>
                            <w:sz w:val="24"/>
                          </w:rPr>
                        </w:pPr>
                      </w:p>
                      <w:p w14:paraId="7CADF046" w14:textId="79444426" w:rsidR="00A506A2" w:rsidRPr="00A506A2" w:rsidRDefault="00A506A2" w:rsidP="00FF000B">
                        <w:pPr>
                          <w:framePr w:hSpace="180" w:wrap="around" w:vAnchor="text" w:hAnchor="text" w:xAlign="center" w:y="1"/>
                          <w:suppressOverlap/>
                          <w:rPr>
                            <w:rFonts w:ascii="Times New Roman" w:hAnsi="Times New Roman" w:cs="Times New Roman"/>
                            <w:b/>
                            <w:sz w:val="24"/>
                          </w:rPr>
                        </w:pPr>
                      </w:p>
                    </w:tc>
                  </w:tr>
                  <w:tr w:rsidR="00002023" w:rsidRPr="00DC3095" w14:paraId="07746EE5" w14:textId="77777777" w:rsidTr="00437E5E">
                    <w:tc>
                      <w:tcPr>
                        <w:tcW w:w="496" w:type="dxa"/>
                        <w:hideMark/>
                      </w:tcPr>
                      <w:p w14:paraId="4B3F9127" w14:textId="77777777" w:rsidR="00002023" w:rsidRPr="00A305F5" w:rsidRDefault="00002023" w:rsidP="00FF000B">
                        <w:pPr>
                          <w:framePr w:hSpace="180" w:wrap="around" w:vAnchor="text" w:hAnchor="text" w:xAlign="center" w:y="1"/>
                          <w:suppressOverlap/>
                          <w:rPr>
                            <w:rFonts w:ascii="Times New Roman" w:hAnsi="Times New Roman" w:cs="Times New Roman"/>
                            <w:sz w:val="24"/>
                          </w:rPr>
                        </w:pPr>
                        <w:r w:rsidRPr="00A305F5">
                          <w:rPr>
                            <w:rFonts w:ascii="Times New Roman" w:hAnsi="Times New Roman" w:cs="Times New Roman"/>
                            <w:sz w:val="24"/>
                          </w:rPr>
                          <w:t>8</w:t>
                        </w:r>
                      </w:p>
                    </w:tc>
                    <w:tc>
                      <w:tcPr>
                        <w:tcW w:w="1241" w:type="dxa"/>
                        <w:hideMark/>
                      </w:tcPr>
                      <w:p w14:paraId="60B06D9E" w14:textId="19637E36" w:rsidR="00002023" w:rsidRPr="00A305F5" w:rsidRDefault="00002023" w:rsidP="00FF000B">
                        <w:pPr>
                          <w:framePr w:hSpace="180" w:wrap="around" w:vAnchor="text" w:hAnchor="text" w:xAlign="center" w:y="1"/>
                          <w:suppressOverlap/>
                          <w:rPr>
                            <w:rFonts w:ascii="Times New Roman" w:hAnsi="Times New Roman" w:cs="Times New Roman"/>
                            <w:sz w:val="24"/>
                          </w:rPr>
                        </w:pPr>
                        <w:r w:rsidRPr="00A305F5">
                          <w:rPr>
                            <w:rFonts w:ascii="Times New Roman" w:hAnsi="Times New Roman" w:cs="Times New Roman"/>
                            <w:sz w:val="24"/>
                          </w:rPr>
                          <w:t>Перечень документов и сведений, истребуемых у услугополучателя для оказания государственной услуги</w:t>
                        </w:r>
                      </w:p>
                    </w:tc>
                    <w:tc>
                      <w:tcPr>
                        <w:tcW w:w="2140" w:type="dxa"/>
                        <w:hideMark/>
                      </w:tcPr>
                      <w:p w14:paraId="6F315CE0" w14:textId="77777777" w:rsidR="00002023" w:rsidRPr="00A305F5" w:rsidRDefault="00002023" w:rsidP="00FF000B">
                        <w:pPr>
                          <w:framePr w:hSpace="180" w:wrap="around" w:vAnchor="text" w:hAnchor="text" w:xAlign="center" w:y="1"/>
                          <w:suppressOverlap/>
                          <w:rPr>
                            <w:rFonts w:ascii="Times New Roman" w:hAnsi="Times New Roman" w:cs="Times New Roman"/>
                            <w:sz w:val="24"/>
                          </w:rPr>
                        </w:pPr>
                        <w:r w:rsidRPr="00A305F5">
                          <w:rPr>
                            <w:rFonts w:ascii="Times New Roman" w:hAnsi="Times New Roman" w:cs="Times New Roman"/>
                            <w:sz w:val="24"/>
                          </w:rPr>
                          <w:t>Заявление по форме согласно приложению 3 к настоящему Перечню.</w:t>
                        </w:r>
                        <w:r w:rsidRPr="00A305F5">
                          <w:rPr>
                            <w:rFonts w:ascii="Times New Roman" w:hAnsi="Times New Roman" w:cs="Times New Roman"/>
                            <w:sz w:val="24"/>
                          </w:rPr>
                          <w:br/>
                          <w:t>В заявлении должны содержаться сведения о (об):</w:t>
                        </w:r>
                      </w:p>
                      <w:p w14:paraId="53C4FC4D" w14:textId="77777777" w:rsidR="00002023" w:rsidRPr="00A305F5" w:rsidRDefault="00002023" w:rsidP="00FF000B">
                        <w:pPr>
                          <w:framePr w:hSpace="180" w:wrap="around" w:vAnchor="text" w:hAnchor="text" w:xAlign="center" w:y="1"/>
                          <w:suppressOverlap/>
                          <w:rPr>
                            <w:rFonts w:ascii="Times New Roman" w:hAnsi="Times New Roman" w:cs="Times New Roman"/>
                            <w:sz w:val="24"/>
                          </w:rPr>
                        </w:pPr>
                        <w:r w:rsidRPr="00A305F5">
                          <w:rPr>
                            <w:rFonts w:ascii="Times New Roman" w:hAnsi="Times New Roman" w:cs="Times New Roman"/>
                            <w:sz w:val="24"/>
                          </w:rPr>
                          <w:t>1) заявителе (фамилия, имя, отчество (если оно указано в документе, удостоверяющем личность) или наименование, место жительства или место нахождения);</w:t>
                        </w:r>
                      </w:p>
                      <w:p w14:paraId="47100AC9" w14:textId="77777777" w:rsidR="00002023" w:rsidRPr="00A305F5" w:rsidRDefault="00002023" w:rsidP="00FF000B">
                        <w:pPr>
                          <w:framePr w:hSpace="180" w:wrap="around" w:vAnchor="text" w:hAnchor="text" w:xAlign="center" w:y="1"/>
                          <w:suppressOverlap/>
                          <w:rPr>
                            <w:rFonts w:ascii="Times New Roman" w:hAnsi="Times New Roman" w:cs="Times New Roman"/>
                            <w:sz w:val="24"/>
                          </w:rPr>
                        </w:pPr>
                        <w:r w:rsidRPr="00A305F5">
                          <w:rPr>
                            <w:rFonts w:ascii="Times New Roman" w:hAnsi="Times New Roman" w:cs="Times New Roman"/>
                            <w:sz w:val="24"/>
                          </w:rPr>
                          <w:t>2) товаре (полное коммерческое наименование, фирменное наименование (товарный знак), основные технические и коммерческие характеристики (функциональное назначение, сорт, марка, модель, артикул, описание индивидуальной и транспортной упаковки), код в соответствии с Товарной номенклатурой внешнеэкономической деятельности, стоимость);</w:t>
                        </w:r>
                      </w:p>
                      <w:p w14:paraId="4D7AA1AD" w14:textId="77777777" w:rsidR="00002023" w:rsidRPr="00A305F5" w:rsidRDefault="00002023" w:rsidP="00FF000B">
                        <w:pPr>
                          <w:framePr w:hSpace="180" w:wrap="around" w:vAnchor="text" w:hAnchor="text" w:xAlign="center" w:y="1"/>
                          <w:suppressOverlap/>
                          <w:rPr>
                            <w:rFonts w:ascii="Times New Roman" w:hAnsi="Times New Roman" w:cs="Times New Roman"/>
                            <w:sz w:val="24"/>
                          </w:rPr>
                        </w:pPr>
                        <w:r w:rsidRPr="00A305F5">
                          <w:rPr>
                            <w:rFonts w:ascii="Times New Roman" w:hAnsi="Times New Roman" w:cs="Times New Roman"/>
                            <w:sz w:val="24"/>
                          </w:rPr>
                          <w:t>3) материалах, из которых изготовлен товар, их происхождении, кодах в соответствии с Гармонизированной системой описания и кодирования товаров, стоимости;</w:t>
                        </w:r>
                        <w:r w:rsidRPr="00A305F5">
                          <w:rPr>
                            <w:rFonts w:ascii="Times New Roman" w:hAnsi="Times New Roman" w:cs="Times New Roman"/>
                            <w:sz w:val="24"/>
                          </w:rPr>
                          <w:br/>
                          <w:t>4) производственных и технологических операциях, совершенных для изготовления товара;</w:t>
                        </w:r>
                      </w:p>
                      <w:p w14:paraId="74994FD2" w14:textId="77777777" w:rsidR="00002023" w:rsidRPr="00A305F5" w:rsidRDefault="00002023" w:rsidP="00FF000B">
                        <w:pPr>
                          <w:framePr w:hSpace="180" w:wrap="around" w:vAnchor="text" w:hAnchor="text" w:xAlign="center" w:y="1"/>
                          <w:suppressOverlap/>
                          <w:rPr>
                            <w:rFonts w:ascii="Times New Roman" w:hAnsi="Times New Roman" w:cs="Times New Roman"/>
                            <w:sz w:val="24"/>
                          </w:rPr>
                        </w:pPr>
                        <w:r w:rsidRPr="00A305F5">
                          <w:rPr>
                            <w:rFonts w:ascii="Times New Roman" w:hAnsi="Times New Roman" w:cs="Times New Roman"/>
                            <w:sz w:val="24"/>
                          </w:rPr>
                          <w:t>5) уплате таможенного сбора за принятие предварительного решения о происхождении товара;</w:t>
                        </w:r>
                        <w:r w:rsidRPr="00A305F5">
                          <w:rPr>
                            <w:rFonts w:ascii="Times New Roman" w:hAnsi="Times New Roman" w:cs="Times New Roman"/>
                            <w:sz w:val="24"/>
                          </w:rPr>
                          <w:br/>
                          <w:t>копия документа об уплате таможенного сбора за принятие предварительного решения о классификации товаров.</w:t>
                        </w:r>
                      </w:p>
                      <w:p w14:paraId="389833A9" w14:textId="77777777" w:rsidR="00002023" w:rsidRPr="00A305F5" w:rsidRDefault="00002023" w:rsidP="00FF000B">
                        <w:pPr>
                          <w:framePr w:hSpace="180" w:wrap="around" w:vAnchor="text" w:hAnchor="text" w:xAlign="center" w:y="1"/>
                          <w:suppressOverlap/>
                          <w:rPr>
                            <w:rFonts w:ascii="Times New Roman" w:hAnsi="Times New Roman" w:cs="Times New Roman"/>
                            <w:sz w:val="24"/>
                          </w:rPr>
                        </w:pPr>
                        <w:r w:rsidRPr="00A305F5">
                          <w:rPr>
                            <w:rFonts w:ascii="Times New Roman" w:hAnsi="Times New Roman" w:cs="Times New Roman"/>
                            <w:sz w:val="24"/>
                          </w:rPr>
                          <w:t>К заявлению о принятии предварительного решения о происхождении товара прилагаются акты экспертизы торгово-промышленных палат и (или) других экспертных организаций страны (группы стран, таможенного союза стран, региона или части страны) производителя товара и сертификат о происхождении товара, в отношении которого принимается предварительное решение о происхождении товара.</w:t>
                        </w:r>
                      </w:p>
                      <w:p w14:paraId="4202A459" w14:textId="77777777" w:rsidR="00002023" w:rsidRPr="00A305F5" w:rsidRDefault="00002023" w:rsidP="00FF000B">
                        <w:pPr>
                          <w:framePr w:hSpace="180" w:wrap="around" w:vAnchor="text" w:hAnchor="text" w:xAlign="center" w:y="1"/>
                          <w:suppressOverlap/>
                          <w:rPr>
                            <w:rFonts w:ascii="Times New Roman" w:hAnsi="Times New Roman" w:cs="Times New Roman"/>
                            <w:sz w:val="24"/>
                          </w:rPr>
                        </w:pPr>
                        <w:r w:rsidRPr="00A305F5">
                          <w:rPr>
                            <w:rFonts w:ascii="Times New Roman" w:hAnsi="Times New Roman" w:cs="Times New Roman"/>
                            <w:sz w:val="24"/>
                          </w:rPr>
                          <w:t>К заявлению о принятии предварительного решения о происхождении товара могут прилагаться иные документы, подтверждающие указанные в нем сведения: протоколы испытаний, заключения специалистов экспертных организаций, в которых приведены результаты исследования товара, документы, подтверждающие совершение сделки, предусматривающей перемещение товара через таможенную границу Евразийского экономического союза, калькуляция стоимости производимого товара, коммерческие счета, бухгалтерские документы, подробное описание технологического процесса изготовления товара и другие документы, свидетельствующие о том, что данный товар полностью получен, произведен или подвергнут достаточной обработке (переработке) на территории страны (группы стран, таможенного союза стран, региона или части страны) происхождения товара, фотографии, рисунки, чертежи, паспорта изделий и другие документы, необходимые для принятия предварительного решения о происхождении товара.</w:t>
                        </w:r>
                      </w:p>
                      <w:p w14:paraId="7A67CEE2" w14:textId="77777777" w:rsidR="00002023" w:rsidRPr="00A305F5" w:rsidRDefault="00002023" w:rsidP="00FF000B">
                        <w:pPr>
                          <w:framePr w:hSpace="180" w:wrap="around" w:vAnchor="text" w:hAnchor="text" w:xAlign="center" w:y="1"/>
                          <w:suppressOverlap/>
                          <w:rPr>
                            <w:rFonts w:ascii="Times New Roman" w:hAnsi="Times New Roman" w:cs="Times New Roman"/>
                            <w:sz w:val="24"/>
                          </w:rPr>
                        </w:pPr>
                        <w:r w:rsidRPr="00A305F5">
                          <w:rPr>
                            <w:rFonts w:ascii="Times New Roman" w:hAnsi="Times New Roman" w:cs="Times New Roman"/>
                            <w:sz w:val="24"/>
                          </w:rPr>
                          <w:t>К заявлению о принятии предварительного решения о происхождении товара также могут прилагаться пробы и (или) образцы товара.</w:t>
                        </w:r>
                        <w:r w:rsidRPr="00A305F5">
                          <w:rPr>
                            <w:rFonts w:ascii="Times New Roman" w:hAnsi="Times New Roman" w:cs="Times New Roman"/>
                            <w:sz w:val="24"/>
                          </w:rPr>
                          <w:br/>
                          <w:t>Услугодатель вправе потребовать перевод сведений, содержащихся в прилагаемых к заявлению о принятии предварительного решения о происхождении товара документах, составленных на языке, не являющемся казахским или русским языком.</w:t>
                        </w:r>
                        <w:r w:rsidRPr="00A305F5">
                          <w:rPr>
                            <w:rFonts w:ascii="Times New Roman" w:hAnsi="Times New Roman" w:cs="Times New Roman"/>
                            <w:sz w:val="24"/>
                          </w:rPr>
                          <w:br/>
                          <w:t>В случае если представленных услугополучателем сведений недостаточно для принятия предварительного решения о происхождении товара, орган государственных доходов не позднее десяти рабочих дней со дня поступления в орган государственных доходов заявления о принятии предварительного решения о происхождении товара направляет заявителю запрос о необходимости представления дополнительной информации.</w:t>
                        </w:r>
                        <w:r w:rsidRPr="00A305F5">
                          <w:rPr>
                            <w:rFonts w:ascii="Times New Roman" w:hAnsi="Times New Roman" w:cs="Times New Roman"/>
                            <w:sz w:val="24"/>
                          </w:rPr>
                          <w:br/>
                          <w:t>Дополнительная информация должна быть представлена не позднее шестидесяти календарных дней со дня направления органом государственных доходов заявителю запроса о необходимости представления дополнительной информации;</w:t>
                        </w:r>
                        <w:r w:rsidRPr="00A305F5">
                          <w:rPr>
                            <w:rFonts w:ascii="Times New Roman" w:hAnsi="Times New Roman" w:cs="Times New Roman"/>
                            <w:sz w:val="24"/>
                          </w:rPr>
                          <w:br/>
                          <w:t>Для получения дубликата направляется заявление в произвольной форме.</w:t>
                        </w:r>
                      </w:p>
                      <w:p w14:paraId="45EF469A" w14:textId="7B78AB29" w:rsidR="00002023" w:rsidRPr="00A305F5" w:rsidRDefault="00002023" w:rsidP="00FF000B">
                        <w:pPr>
                          <w:framePr w:hSpace="180" w:wrap="around" w:vAnchor="text" w:hAnchor="text" w:xAlign="center" w:y="1"/>
                          <w:suppressOverlap/>
                          <w:rPr>
                            <w:rFonts w:ascii="Times New Roman" w:hAnsi="Times New Roman" w:cs="Times New Roman"/>
                            <w:sz w:val="24"/>
                          </w:rPr>
                        </w:pPr>
                        <w:r w:rsidRPr="00A305F5">
                          <w:rPr>
                            <w:rFonts w:ascii="Times New Roman" w:hAnsi="Times New Roman" w:cs="Times New Roman"/>
                            <w:sz w:val="24"/>
                          </w:rPr>
                          <w:t>В дубликате предварительного решения о происхождении товара отражаются все сведения, содержащиеся в оригинале предварительного решения о происхождении товара, в том числе регистрационный номер и дата принятия предварительного решения о происхождении товара, и проставляется отметка «Дубликат».</w:t>
                        </w:r>
                      </w:p>
                    </w:tc>
                  </w:tr>
                  <w:tr w:rsidR="00002023" w:rsidRPr="00DC3095" w14:paraId="29C22B0D" w14:textId="77777777" w:rsidTr="00437E5E">
                    <w:tc>
                      <w:tcPr>
                        <w:tcW w:w="496" w:type="dxa"/>
                        <w:hideMark/>
                      </w:tcPr>
                      <w:p w14:paraId="18CEFEB7" w14:textId="77777777" w:rsidR="00002023" w:rsidRPr="00A305F5" w:rsidRDefault="00002023" w:rsidP="00FF000B">
                        <w:pPr>
                          <w:framePr w:hSpace="180" w:wrap="around" w:vAnchor="text" w:hAnchor="text" w:xAlign="center" w:y="1"/>
                          <w:suppressOverlap/>
                          <w:rPr>
                            <w:rFonts w:ascii="Times New Roman" w:hAnsi="Times New Roman" w:cs="Times New Roman"/>
                            <w:sz w:val="24"/>
                          </w:rPr>
                        </w:pPr>
                        <w:r w:rsidRPr="00A305F5">
                          <w:rPr>
                            <w:rFonts w:ascii="Times New Roman" w:hAnsi="Times New Roman" w:cs="Times New Roman"/>
                            <w:sz w:val="24"/>
                          </w:rPr>
                          <w:t>9</w:t>
                        </w:r>
                      </w:p>
                    </w:tc>
                    <w:tc>
                      <w:tcPr>
                        <w:tcW w:w="1241" w:type="dxa"/>
                        <w:hideMark/>
                      </w:tcPr>
                      <w:p w14:paraId="580E7CCF" w14:textId="77777777" w:rsidR="00002023" w:rsidRPr="00A305F5" w:rsidRDefault="00002023" w:rsidP="00FF000B">
                        <w:pPr>
                          <w:framePr w:hSpace="180" w:wrap="around" w:vAnchor="text" w:hAnchor="text" w:xAlign="center" w:y="1"/>
                          <w:ind w:firstLine="201"/>
                          <w:suppressOverlap/>
                          <w:rPr>
                            <w:rFonts w:ascii="Times New Roman" w:hAnsi="Times New Roman" w:cs="Times New Roman"/>
                            <w:sz w:val="24"/>
                          </w:rPr>
                        </w:pPr>
                        <w:r w:rsidRPr="00A305F5">
                          <w:rPr>
                            <w:rFonts w:ascii="Times New Roman" w:hAnsi="Times New Roman" w:cs="Times New Roman"/>
                            <w:sz w:val="24"/>
                          </w:rPr>
                          <w:t>Основания для отказа в оказании государственной услуги, установленные законами Республики Казахстан</w:t>
                        </w:r>
                      </w:p>
                    </w:tc>
                    <w:tc>
                      <w:tcPr>
                        <w:tcW w:w="2140" w:type="dxa"/>
                        <w:hideMark/>
                      </w:tcPr>
                      <w:p w14:paraId="3ED6F23B" w14:textId="77777777" w:rsidR="00002023" w:rsidRPr="00C42579" w:rsidRDefault="00002023" w:rsidP="00FF000B">
                        <w:pPr>
                          <w:framePr w:hSpace="180" w:wrap="around" w:vAnchor="text" w:hAnchor="text" w:xAlign="center" w:y="1"/>
                          <w:suppressOverlap/>
                          <w:rPr>
                            <w:rFonts w:ascii="Times New Roman" w:hAnsi="Times New Roman" w:cs="Times New Roman"/>
                            <w:sz w:val="24"/>
                          </w:rPr>
                        </w:pPr>
                        <w:r w:rsidRPr="00C42579">
                          <w:rPr>
                            <w:rFonts w:ascii="Times New Roman" w:hAnsi="Times New Roman" w:cs="Times New Roman"/>
                            <w:sz w:val="24"/>
                          </w:rPr>
                          <w:t xml:space="preserve">1) </w:t>
                        </w:r>
                        <w:r w:rsidRPr="004E00EE">
                          <w:rPr>
                            <w:rFonts w:ascii="Times New Roman" w:hAnsi="Times New Roman" w:cs="Times New Roman"/>
                            <w:b/>
                            <w:sz w:val="24"/>
                          </w:rPr>
                          <w:t>В</w:t>
                        </w:r>
                        <w:r w:rsidRPr="00C42579">
                          <w:rPr>
                            <w:rFonts w:ascii="Times New Roman" w:hAnsi="Times New Roman" w:cs="Times New Roman"/>
                            <w:sz w:val="24"/>
                          </w:rPr>
                          <w:t xml:space="preserve"> случае если дополнительная информация не представлена в срок, установленный настоящими Правилами либо представленная дополнительная информация не содержит сведения, позволяющие принять предварительное решение о происхождении товара, услугодатель отказывает в принятии такого предварительного решения о происхождении товара и уведомляет об этом заявителя с указанием причин отказа.</w:t>
                        </w:r>
                      </w:p>
                      <w:p w14:paraId="5717A3E3" w14:textId="77777777" w:rsidR="00002023" w:rsidRPr="00C42579" w:rsidRDefault="00002023" w:rsidP="00FF000B">
                        <w:pPr>
                          <w:framePr w:hSpace="180" w:wrap="around" w:vAnchor="text" w:hAnchor="text" w:xAlign="center" w:y="1"/>
                          <w:suppressOverlap/>
                          <w:rPr>
                            <w:rFonts w:ascii="Times New Roman" w:hAnsi="Times New Roman" w:cs="Times New Roman"/>
                            <w:sz w:val="24"/>
                          </w:rPr>
                        </w:pPr>
                        <w:r w:rsidRPr="00C42579">
                          <w:rPr>
                            <w:rFonts w:ascii="Times New Roman" w:hAnsi="Times New Roman" w:cs="Times New Roman"/>
                            <w:sz w:val="24"/>
                          </w:rPr>
                          <w:t xml:space="preserve">2) </w:t>
                        </w:r>
                        <w:r w:rsidRPr="004D6D8E">
                          <w:rPr>
                            <w:rFonts w:ascii="Times New Roman" w:hAnsi="Times New Roman" w:cs="Times New Roman"/>
                            <w:b/>
                            <w:sz w:val="24"/>
                          </w:rPr>
                          <w:t>Е</w:t>
                        </w:r>
                        <w:r w:rsidRPr="00C42579">
                          <w:rPr>
                            <w:rFonts w:ascii="Times New Roman" w:hAnsi="Times New Roman" w:cs="Times New Roman"/>
                            <w:sz w:val="24"/>
                          </w:rPr>
                          <w:t>сли государственный орган Республики Казахстан или уполномоченная организация, выдавшие и (или) уполномоченные проверять сертификат о происхождении товара, подтверждают, что сертификат о происхождении товара не является подлинным и (или) содержит недостоверные сведения, услугодатель отказывает в принятии предварительного решения о происхождении товара и уведомляет об этом заявителя с указанием причин отказа.</w:t>
                        </w:r>
                      </w:p>
                      <w:p w14:paraId="40F72F3B" w14:textId="77777777" w:rsidR="00002023" w:rsidRPr="00C42579" w:rsidRDefault="00002023" w:rsidP="00FF000B">
                        <w:pPr>
                          <w:framePr w:hSpace="180" w:wrap="around" w:vAnchor="text" w:hAnchor="text" w:xAlign="center" w:y="1"/>
                          <w:suppressOverlap/>
                          <w:rPr>
                            <w:rFonts w:ascii="Times New Roman" w:hAnsi="Times New Roman" w:cs="Times New Roman"/>
                            <w:sz w:val="24"/>
                          </w:rPr>
                        </w:pPr>
                        <w:r w:rsidRPr="00C42579">
                          <w:rPr>
                            <w:rFonts w:ascii="Times New Roman" w:hAnsi="Times New Roman" w:cs="Times New Roman"/>
                            <w:sz w:val="24"/>
                          </w:rPr>
                          <w:t>При этом уплаченный заявителем таможенный сбор за принятие предварительного решения о классификации товара не возвращается;</w:t>
                        </w:r>
                      </w:p>
                      <w:p w14:paraId="65DBB642" w14:textId="77777777" w:rsidR="00002023" w:rsidRPr="00C42579" w:rsidRDefault="00002023" w:rsidP="00FF000B">
                        <w:pPr>
                          <w:framePr w:hSpace="180" w:wrap="around" w:vAnchor="text" w:hAnchor="text" w:xAlign="center" w:y="1"/>
                          <w:suppressOverlap/>
                          <w:rPr>
                            <w:rFonts w:ascii="Times New Roman" w:hAnsi="Times New Roman" w:cs="Times New Roman"/>
                            <w:sz w:val="24"/>
                          </w:rPr>
                        </w:pPr>
                        <w:r w:rsidRPr="00C42579">
                          <w:rPr>
                            <w:rFonts w:ascii="Times New Roman" w:hAnsi="Times New Roman" w:cs="Times New Roman"/>
                            <w:sz w:val="24"/>
                          </w:rPr>
                          <w:t>3) установление недостоверности документов, представленных услугополучателем для получения государственной услуги, и (или) данных (сведений), содержащихся в них;</w:t>
                        </w:r>
                      </w:p>
                      <w:p w14:paraId="38EBFB49" w14:textId="77777777" w:rsidR="00002023" w:rsidRPr="00C42579" w:rsidRDefault="00002023" w:rsidP="00FF000B">
                        <w:pPr>
                          <w:framePr w:hSpace="180" w:wrap="around" w:vAnchor="text" w:hAnchor="text" w:xAlign="center" w:y="1"/>
                          <w:suppressOverlap/>
                          <w:rPr>
                            <w:rFonts w:ascii="Times New Roman" w:hAnsi="Times New Roman" w:cs="Times New Roman"/>
                            <w:sz w:val="24"/>
                          </w:rPr>
                        </w:pPr>
                        <w:r w:rsidRPr="00C42579">
                          <w:rPr>
                            <w:rFonts w:ascii="Times New Roman" w:hAnsi="Times New Roman" w:cs="Times New Roman"/>
                            <w:sz w:val="24"/>
                          </w:rPr>
                          <w:t>4) несоответствие услугополучателя и (или) представленных материалов, объектов, данных и сведений, необходимых для оказания государственной услуги, требованиям, настоящих правил;</w:t>
                        </w:r>
                      </w:p>
                      <w:p w14:paraId="5013FC48" w14:textId="5AFC5148" w:rsidR="00002023" w:rsidRPr="00A305F5" w:rsidRDefault="00002023" w:rsidP="00FF000B">
                        <w:pPr>
                          <w:framePr w:hSpace="180" w:wrap="around" w:vAnchor="text" w:hAnchor="text" w:xAlign="center" w:y="1"/>
                          <w:suppressOverlap/>
                          <w:rPr>
                            <w:rFonts w:ascii="Times New Roman" w:hAnsi="Times New Roman" w:cs="Times New Roman"/>
                            <w:sz w:val="24"/>
                          </w:rPr>
                        </w:pPr>
                        <w:r w:rsidRPr="00C42579">
                          <w:rPr>
                            <w:rFonts w:ascii="Times New Roman" w:hAnsi="Times New Roman" w:cs="Times New Roman"/>
                            <w:sz w:val="24"/>
                          </w:rPr>
                          <w:t xml:space="preserve">5) отсутствие согласия услугополучателя, предоставляемого в соответствии со статьей 8 Закона Республики Казахстан </w:t>
                        </w:r>
                        <w:r w:rsidR="004D6D8E">
                          <w:rPr>
                            <w:rFonts w:ascii="Times New Roman" w:hAnsi="Times New Roman" w:cs="Times New Roman"/>
                            <w:sz w:val="24"/>
                          </w:rPr>
                          <w:t>«</w:t>
                        </w:r>
                        <w:r w:rsidRPr="00C42579">
                          <w:rPr>
                            <w:rFonts w:ascii="Times New Roman" w:hAnsi="Times New Roman" w:cs="Times New Roman"/>
                            <w:sz w:val="24"/>
                          </w:rPr>
                          <w:t>О персональных данных и их защите</w:t>
                        </w:r>
                        <w:r w:rsidR="004D6D8E">
                          <w:rPr>
                            <w:rFonts w:ascii="Times New Roman" w:hAnsi="Times New Roman" w:cs="Times New Roman"/>
                            <w:sz w:val="24"/>
                          </w:rPr>
                          <w:t>»</w:t>
                        </w:r>
                        <w:r w:rsidRPr="00C42579">
                          <w:rPr>
                            <w:rFonts w:ascii="Times New Roman" w:hAnsi="Times New Roman" w:cs="Times New Roman"/>
                            <w:sz w:val="24"/>
                          </w:rPr>
                          <w:t>, на доступ к персональным данным ограниченного доступа, которые требуются для оказания государственной услуги.</w:t>
                        </w:r>
                      </w:p>
                    </w:tc>
                  </w:tr>
                  <w:tr w:rsidR="00002023" w:rsidRPr="00DC3095" w14:paraId="6EEA5DF4" w14:textId="77777777" w:rsidTr="00437E5E">
                    <w:tc>
                      <w:tcPr>
                        <w:tcW w:w="496" w:type="dxa"/>
                        <w:hideMark/>
                      </w:tcPr>
                      <w:p w14:paraId="18FA63D9" w14:textId="424E4C8F" w:rsidR="00002023" w:rsidRPr="00A305F5" w:rsidRDefault="00002023" w:rsidP="00FF000B">
                        <w:pPr>
                          <w:framePr w:hSpace="180" w:wrap="around" w:vAnchor="text" w:hAnchor="text" w:xAlign="center" w:y="1"/>
                          <w:ind w:hanging="110"/>
                          <w:suppressOverlap/>
                          <w:rPr>
                            <w:rFonts w:ascii="Times New Roman" w:hAnsi="Times New Roman" w:cs="Times New Roman"/>
                            <w:sz w:val="24"/>
                          </w:rPr>
                        </w:pPr>
                        <w:r w:rsidRPr="00DC3095">
                          <w:rPr>
                            <w:rFonts w:ascii="Times New Roman" w:hAnsi="Times New Roman" w:cs="Times New Roman"/>
                            <w:sz w:val="24"/>
                          </w:rPr>
                          <w:t>10</w:t>
                        </w:r>
                      </w:p>
                    </w:tc>
                    <w:tc>
                      <w:tcPr>
                        <w:tcW w:w="1241" w:type="dxa"/>
                        <w:hideMark/>
                      </w:tcPr>
                      <w:p w14:paraId="58D5324E" w14:textId="1CBEE514" w:rsidR="00002023" w:rsidRPr="00A305F5" w:rsidRDefault="00002023" w:rsidP="00FF000B">
                        <w:pPr>
                          <w:framePr w:hSpace="180" w:wrap="around" w:vAnchor="text" w:hAnchor="text" w:xAlign="center" w:y="1"/>
                          <w:ind w:hanging="44"/>
                          <w:suppressOverlap/>
                          <w:rPr>
                            <w:rFonts w:ascii="Times New Roman" w:hAnsi="Times New Roman" w:cs="Times New Roman"/>
                            <w:sz w:val="24"/>
                          </w:rPr>
                        </w:pPr>
                        <w:r w:rsidRPr="00DC3095">
                          <w:rPr>
                            <w:rFonts w:ascii="Times New Roman" w:hAnsi="Times New Roman" w:cs="Times New Roman"/>
                            <w:sz w:val="24"/>
                          </w:rPr>
                          <w:t>Иные требования с учетом особенностей оказания государственной услуги, в том числе оказываемой в электронной форме и через Государственную корпорацию</w:t>
                        </w:r>
                      </w:p>
                    </w:tc>
                    <w:tc>
                      <w:tcPr>
                        <w:tcW w:w="2140" w:type="dxa"/>
                        <w:hideMark/>
                      </w:tcPr>
                      <w:p w14:paraId="7AB68A0F" w14:textId="77777777" w:rsidR="00002023" w:rsidRDefault="00002023" w:rsidP="00FF000B">
                        <w:pPr>
                          <w:framePr w:hSpace="180" w:wrap="around" w:vAnchor="text" w:hAnchor="text" w:xAlign="center" w:y="1"/>
                          <w:suppressOverlap/>
                          <w:rPr>
                            <w:rFonts w:ascii="Times New Roman" w:hAnsi="Times New Roman" w:cs="Times New Roman"/>
                            <w:sz w:val="24"/>
                          </w:rPr>
                        </w:pPr>
                        <w:r w:rsidRPr="00DC3095">
                          <w:rPr>
                            <w:rFonts w:ascii="Times New Roman" w:hAnsi="Times New Roman" w:cs="Times New Roman"/>
                            <w:sz w:val="24"/>
                          </w:rPr>
                          <w:t>Услугополучателям, имеющим в установленном Кодексом Республики Казахстан «О здоровье народа и системе здравоохранения» полную или частичную утрату способности или возможности осуществлять самообслуживание, самостоятельно передвигаться, ориентироваться, прием документов для оказания государственной услуги производится работником Государственной корпорации с выездом по месту жительства посредством обращения через Единый контакт-центр 1414, 8 800 080 7777 (при оказании услуги через Государственную корпорацию).</w:t>
                        </w:r>
                      </w:p>
                      <w:p w14:paraId="20406712" w14:textId="6E838A18" w:rsidR="00833FF6" w:rsidRPr="00833FF6" w:rsidRDefault="00833FF6" w:rsidP="00FF000B">
                        <w:pPr>
                          <w:framePr w:hSpace="180" w:wrap="around" w:vAnchor="text" w:hAnchor="text" w:xAlign="center" w:y="1"/>
                          <w:suppressOverlap/>
                          <w:rPr>
                            <w:rFonts w:ascii="Times New Roman" w:hAnsi="Times New Roman" w:cs="Times New Roman"/>
                            <w:sz w:val="24"/>
                          </w:rPr>
                        </w:pPr>
                        <w:r w:rsidRPr="00833FF6">
                          <w:rPr>
                            <w:rFonts w:ascii="Times New Roman" w:hAnsi="Times New Roman" w:cs="Times New Roman"/>
                            <w:sz w:val="24"/>
                          </w:rPr>
                          <w:t xml:space="preserve">Услугополучатель имеет возможность получения государственной услуги в электронной форме через портал, </w:t>
                        </w:r>
                        <w:r w:rsidRPr="00833FF6">
                          <w:rPr>
                            <w:rFonts w:ascii="Times New Roman" w:hAnsi="Times New Roman" w:cs="Times New Roman"/>
                            <w:b/>
                            <w:sz w:val="24"/>
                          </w:rPr>
                          <w:t>информационны</w:t>
                        </w:r>
                        <w:r w:rsidRPr="00833FF6">
                          <w:rPr>
                            <w:rFonts w:ascii="Times New Roman" w:hAnsi="Times New Roman" w:cs="Times New Roman"/>
                            <w:sz w:val="24"/>
                          </w:rPr>
                          <w:t>е системы органов государственных доходов и системы приема и обработки обращений при условии наличия электронной цифровой подписи.</w:t>
                        </w:r>
                      </w:p>
                      <w:p w14:paraId="55566841" w14:textId="61BEEE63" w:rsidR="00833FF6" w:rsidRPr="00A305F5" w:rsidRDefault="00833FF6" w:rsidP="00FF000B">
                        <w:pPr>
                          <w:framePr w:hSpace="180" w:wrap="around" w:vAnchor="text" w:hAnchor="text" w:xAlign="center" w:y="1"/>
                          <w:suppressOverlap/>
                          <w:rPr>
                            <w:rFonts w:ascii="Times New Roman" w:hAnsi="Times New Roman" w:cs="Times New Roman"/>
                            <w:sz w:val="24"/>
                          </w:rPr>
                        </w:pPr>
                        <w:r w:rsidRPr="00833FF6">
                          <w:rPr>
                            <w:rFonts w:ascii="Times New Roman" w:hAnsi="Times New Roman" w:cs="Times New Roman"/>
                            <w:sz w:val="24"/>
                          </w:rPr>
                          <w:t xml:space="preserve">Услугополучатель имеет возможность получения информации о статусе оказания государственной услуги в режиме удаленного доступа посредством «личного кабинета» на портале, </w:t>
                        </w:r>
                        <w:r w:rsidRPr="00833FF6">
                          <w:rPr>
                            <w:rFonts w:ascii="Times New Roman" w:hAnsi="Times New Roman" w:cs="Times New Roman"/>
                            <w:b/>
                            <w:sz w:val="24"/>
                          </w:rPr>
                          <w:t>информационной системе</w:t>
                        </w:r>
                        <w:r w:rsidRPr="00833FF6">
                          <w:rPr>
                            <w:rFonts w:ascii="Times New Roman" w:hAnsi="Times New Roman" w:cs="Times New Roman"/>
                            <w:sz w:val="24"/>
                          </w:rPr>
                          <w:t xml:space="preserve"> органов государственных доходов и системе приема и обработки обращений.</w:t>
                        </w:r>
                      </w:p>
                    </w:tc>
                  </w:tr>
                </w:tbl>
                <w:p w14:paraId="525DDD4A" w14:textId="667FBE49" w:rsidR="00002023" w:rsidRPr="00DC3095" w:rsidRDefault="00002023" w:rsidP="00002023">
                  <w:pPr>
                    <w:spacing w:line="240" w:lineRule="auto"/>
                    <w:ind w:firstLine="709"/>
                    <w:rPr>
                      <w:rFonts w:ascii="Times New Roman" w:hAnsi="Times New Roman" w:cs="Times New Roman"/>
                      <w:sz w:val="24"/>
                    </w:rPr>
                  </w:pPr>
                </w:p>
                <w:p w14:paraId="75FF348C" w14:textId="77777777" w:rsidR="00002023" w:rsidRPr="00DC3095" w:rsidRDefault="00002023" w:rsidP="00002023">
                  <w:pPr>
                    <w:spacing w:line="0" w:lineRule="atLeast"/>
                    <w:ind w:left="-86" w:firstLine="142"/>
                    <w:rPr>
                      <w:rFonts w:ascii="Times New Roman" w:hAnsi="Times New Roman" w:cs="Times New Roman"/>
                      <w:sz w:val="24"/>
                    </w:rPr>
                  </w:pPr>
                </w:p>
              </w:tc>
            </w:tr>
          </w:tbl>
          <w:p w14:paraId="1DA2A5B2" w14:textId="77777777" w:rsidR="00002023" w:rsidRPr="00DC3095" w:rsidRDefault="00002023" w:rsidP="00002023">
            <w:pPr>
              <w:spacing w:line="0" w:lineRule="atLeast"/>
              <w:rPr>
                <w:rFonts w:ascii="Times New Roman" w:hAnsi="Times New Roman" w:cs="Times New Roman"/>
                <w:sz w:val="24"/>
              </w:rPr>
            </w:pPr>
          </w:p>
        </w:tc>
        <w:tc>
          <w:tcPr>
            <w:tcW w:w="4394" w:type="dxa"/>
            <w:tcBorders>
              <w:top w:val="single" w:sz="4" w:space="0" w:color="auto"/>
              <w:left w:val="single" w:sz="4" w:space="0" w:color="auto"/>
              <w:bottom w:val="single" w:sz="4" w:space="0" w:color="auto"/>
              <w:right w:val="single" w:sz="4" w:space="0" w:color="auto"/>
            </w:tcBorders>
          </w:tcPr>
          <w:p w14:paraId="43B63D06" w14:textId="77777777" w:rsidR="00002023" w:rsidRPr="007F4D9F" w:rsidRDefault="00002023" w:rsidP="00002023">
            <w:pPr>
              <w:spacing w:line="240" w:lineRule="auto"/>
              <w:ind w:firstLine="708"/>
              <w:jc w:val="center"/>
              <w:rPr>
                <w:rFonts w:ascii="Times New Roman" w:hAnsi="Times New Roman" w:cs="Times New Roman"/>
                <w:bCs/>
                <w:sz w:val="24"/>
              </w:rPr>
            </w:pPr>
            <w:r w:rsidRPr="007F4D9F">
              <w:rPr>
                <w:rFonts w:ascii="Times New Roman" w:hAnsi="Times New Roman" w:cs="Times New Roman"/>
                <w:bCs/>
                <w:sz w:val="24"/>
              </w:rPr>
              <w:t xml:space="preserve">Приложение 1 </w:t>
            </w:r>
          </w:p>
          <w:p w14:paraId="414FEAF8" w14:textId="77777777" w:rsidR="00002023" w:rsidRPr="007F4D9F" w:rsidRDefault="00002023" w:rsidP="00002023">
            <w:pPr>
              <w:spacing w:line="240" w:lineRule="auto"/>
              <w:ind w:firstLine="708"/>
              <w:jc w:val="center"/>
              <w:rPr>
                <w:rFonts w:ascii="Times New Roman" w:hAnsi="Times New Roman" w:cs="Times New Roman"/>
                <w:bCs/>
                <w:sz w:val="24"/>
              </w:rPr>
            </w:pPr>
            <w:r w:rsidRPr="007F4D9F">
              <w:rPr>
                <w:rFonts w:ascii="Times New Roman" w:hAnsi="Times New Roman" w:cs="Times New Roman"/>
                <w:bCs/>
                <w:sz w:val="24"/>
              </w:rPr>
              <w:t>к Правилам</w:t>
            </w:r>
            <w:r w:rsidRPr="007F4D9F">
              <w:rPr>
                <w:rFonts w:ascii="Times New Roman" w:hAnsi="Times New Roman" w:cs="Times New Roman"/>
                <w:bCs/>
                <w:sz w:val="24"/>
              </w:rPr>
              <w:br/>
              <w:t>оказания государственной услуги «Принятие предварительных решений</w:t>
            </w:r>
            <w:r w:rsidRPr="007F4D9F">
              <w:rPr>
                <w:rFonts w:ascii="Times New Roman" w:hAnsi="Times New Roman" w:cs="Times New Roman"/>
                <w:bCs/>
                <w:sz w:val="24"/>
              </w:rPr>
              <w:br/>
              <w:t>о происхождении товаров»</w:t>
            </w:r>
          </w:p>
          <w:p w14:paraId="5DE2E9BF" w14:textId="71242626" w:rsidR="00002023" w:rsidRPr="007F4D9F" w:rsidRDefault="00002023" w:rsidP="00002023">
            <w:pPr>
              <w:spacing w:line="240" w:lineRule="auto"/>
              <w:ind w:firstLine="708"/>
              <w:jc w:val="center"/>
              <w:rPr>
                <w:rFonts w:ascii="Times New Roman" w:hAnsi="Times New Roman" w:cs="Times New Roman"/>
                <w:bCs/>
                <w:sz w:val="24"/>
              </w:rPr>
            </w:pPr>
          </w:p>
          <w:p w14:paraId="652E2617" w14:textId="77777777" w:rsidR="00002023" w:rsidRPr="007F4D9F" w:rsidRDefault="00002023" w:rsidP="00002023">
            <w:pPr>
              <w:spacing w:line="240" w:lineRule="auto"/>
              <w:ind w:firstLine="708"/>
              <w:jc w:val="center"/>
              <w:rPr>
                <w:rFonts w:ascii="Times New Roman" w:hAnsi="Times New Roman" w:cs="Times New Roman"/>
                <w:bCs/>
                <w:sz w:val="24"/>
              </w:rPr>
            </w:pPr>
            <w:r w:rsidRPr="007F4D9F">
              <w:rPr>
                <w:rFonts w:ascii="Times New Roman" w:hAnsi="Times New Roman" w:cs="Times New Roman"/>
                <w:bCs/>
                <w:sz w:val="24"/>
              </w:rPr>
              <w:t>Перечень основных требований к оказанию государственной услуги</w:t>
            </w:r>
          </w:p>
          <w:p w14:paraId="36783B2A" w14:textId="77777777" w:rsidR="00002023" w:rsidRPr="007F4D9F" w:rsidRDefault="00002023" w:rsidP="00002023">
            <w:pPr>
              <w:spacing w:line="240" w:lineRule="auto"/>
              <w:ind w:firstLine="708"/>
              <w:jc w:val="center"/>
              <w:rPr>
                <w:rFonts w:ascii="Times New Roman" w:hAnsi="Times New Roman" w:cs="Times New Roman"/>
                <w:bCs/>
                <w:sz w:val="24"/>
              </w:rPr>
            </w:pPr>
          </w:p>
          <w:tbl>
            <w:tblPr>
              <w:tblStyle w:val="a3"/>
              <w:tblW w:w="4457" w:type="dxa"/>
              <w:tblLayout w:type="fixed"/>
              <w:tblLook w:val="04A0" w:firstRow="1" w:lastRow="0" w:firstColumn="1" w:lastColumn="0" w:noHBand="0" w:noVBand="1"/>
            </w:tblPr>
            <w:tblGrid>
              <w:gridCol w:w="495"/>
              <w:gridCol w:w="1240"/>
              <w:gridCol w:w="2405"/>
              <w:gridCol w:w="317"/>
            </w:tblGrid>
            <w:tr w:rsidR="00002023" w:rsidRPr="00A305F5" w14:paraId="53CC0806" w14:textId="77777777" w:rsidTr="00BC4F21">
              <w:tc>
                <w:tcPr>
                  <w:tcW w:w="4457" w:type="dxa"/>
                  <w:gridSpan w:val="4"/>
                  <w:hideMark/>
                </w:tcPr>
                <w:p w14:paraId="3D8288EF" w14:textId="77777777" w:rsidR="00002023" w:rsidRPr="007F4D9F" w:rsidRDefault="00002023" w:rsidP="00FF000B">
                  <w:pPr>
                    <w:framePr w:hSpace="180" w:wrap="around" w:vAnchor="text" w:hAnchor="text" w:xAlign="center" w:y="1"/>
                    <w:ind w:firstLine="708"/>
                    <w:suppressOverlap/>
                    <w:jc w:val="center"/>
                    <w:rPr>
                      <w:rFonts w:ascii="Times New Roman" w:hAnsi="Times New Roman" w:cs="Times New Roman"/>
                      <w:sz w:val="24"/>
                    </w:rPr>
                  </w:pPr>
                  <w:bookmarkStart w:id="3" w:name="z5994"/>
                  <w:bookmarkEnd w:id="3"/>
                  <w:r w:rsidRPr="007F4D9F">
                    <w:rPr>
                      <w:rFonts w:ascii="Times New Roman" w:hAnsi="Times New Roman" w:cs="Times New Roman"/>
                      <w:bCs/>
                      <w:sz w:val="24"/>
                    </w:rPr>
                    <w:t>Принятие предварительных решений о происхождении товаров</w:t>
                  </w:r>
                </w:p>
              </w:tc>
            </w:tr>
            <w:tr w:rsidR="00002023" w:rsidRPr="00A305F5" w14:paraId="7FD0F7BF" w14:textId="77777777" w:rsidTr="00BC4F21">
              <w:trPr>
                <w:gridAfter w:val="1"/>
                <w:wAfter w:w="317" w:type="dxa"/>
              </w:trPr>
              <w:tc>
                <w:tcPr>
                  <w:tcW w:w="495" w:type="dxa"/>
                  <w:hideMark/>
                </w:tcPr>
                <w:p w14:paraId="555CA7CB" w14:textId="77777777" w:rsidR="00002023" w:rsidRPr="00A305F5" w:rsidRDefault="00002023" w:rsidP="00FF000B">
                  <w:pPr>
                    <w:framePr w:hSpace="180" w:wrap="around" w:vAnchor="text" w:hAnchor="text" w:xAlign="center" w:y="1"/>
                    <w:suppressOverlap/>
                    <w:rPr>
                      <w:rFonts w:ascii="Times New Roman" w:hAnsi="Times New Roman" w:cs="Times New Roman"/>
                      <w:sz w:val="24"/>
                    </w:rPr>
                  </w:pPr>
                  <w:bookmarkStart w:id="4" w:name="z5998"/>
                  <w:bookmarkStart w:id="5" w:name="z5997"/>
                  <w:bookmarkStart w:id="6" w:name="z5996"/>
                  <w:bookmarkEnd w:id="4"/>
                  <w:bookmarkEnd w:id="5"/>
                  <w:bookmarkEnd w:id="6"/>
                  <w:r w:rsidRPr="00A305F5">
                    <w:rPr>
                      <w:rFonts w:ascii="Times New Roman" w:hAnsi="Times New Roman" w:cs="Times New Roman"/>
                      <w:sz w:val="24"/>
                    </w:rPr>
                    <w:t>1</w:t>
                  </w:r>
                </w:p>
              </w:tc>
              <w:tc>
                <w:tcPr>
                  <w:tcW w:w="1240" w:type="dxa"/>
                  <w:hideMark/>
                </w:tcPr>
                <w:p w14:paraId="5E9DF9E0" w14:textId="77777777" w:rsidR="00002023" w:rsidRDefault="00002023" w:rsidP="00FF000B">
                  <w:pPr>
                    <w:framePr w:hSpace="180" w:wrap="around" w:vAnchor="text" w:hAnchor="text" w:xAlign="center" w:y="1"/>
                    <w:suppressOverlap/>
                    <w:rPr>
                      <w:rFonts w:ascii="Times New Roman" w:hAnsi="Times New Roman" w:cs="Times New Roman"/>
                      <w:sz w:val="24"/>
                    </w:rPr>
                  </w:pPr>
                  <w:r w:rsidRPr="00A305F5">
                    <w:rPr>
                      <w:rFonts w:ascii="Times New Roman" w:hAnsi="Times New Roman" w:cs="Times New Roman"/>
                      <w:sz w:val="24"/>
                    </w:rPr>
                    <w:t>Наименование услугодателя</w:t>
                  </w:r>
                </w:p>
                <w:p w14:paraId="6D87EC20" w14:textId="77777777" w:rsidR="00002023" w:rsidRPr="00F91472" w:rsidRDefault="00002023" w:rsidP="00FF000B">
                  <w:pPr>
                    <w:framePr w:hSpace="180" w:wrap="around" w:vAnchor="text" w:hAnchor="text" w:xAlign="center" w:y="1"/>
                    <w:suppressOverlap/>
                    <w:jc w:val="right"/>
                    <w:rPr>
                      <w:rFonts w:ascii="Times New Roman" w:hAnsi="Times New Roman" w:cs="Times New Roman"/>
                      <w:sz w:val="24"/>
                    </w:rPr>
                  </w:pPr>
                </w:p>
              </w:tc>
              <w:tc>
                <w:tcPr>
                  <w:tcW w:w="2405" w:type="dxa"/>
                  <w:hideMark/>
                </w:tcPr>
                <w:p w14:paraId="127A7B18" w14:textId="2DA57FA1" w:rsidR="008C533A" w:rsidRPr="00A305F5" w:rsidRDefault="00002023" w:rsidP="00FF000B">
                  <w:pPr>
                    <w:framePr w:hSpace="180" w:wrap="around" w:vAnchor="text" w:hAnchor="text" w:xAlign="center" w:y="1"/>
                    <w:suppressOverlap/>
                    <w:rPr>
                      <w:rFonts w:ascii="Times New Roman" w:hAnsi="Times New Roman" w:cs="Times New Roman"/>
                      <w:sz w:val="24"/>
                    </w:rPr>
                  </w:pPr>
                  <w:r w:rsidRPr="00BD5604">
                    <w:rPr>
                      <w:rFonts w:ascii="Times New Roman" w:hAnsi="Times New Roman" w:cs="Times New Roman"/>
                      <w:sz w:val="24"/>
                    </w:rPr>
                    <w:t>Территориальные органы Комитета государственных доходов Министерства финансов Республики Казахстан по областям, городам Астана, Алматы и Шымкент (далее- услугодатель).</w:t>
                  </w:r>
                </w:p>
              </w:tc>
            </w:tr>
            <w:tr w:rsidR="00002023" w:rsidRPr="00A305F5" w14:paraId="15E9349A" w14:textId="77777777" w:rsidTr="00BC4F21">
              <w:trPr>
                <w:gridAfter w:val="1"/>
                <w:wAfter w:w="317" w:type="dxa"/>
              </w:trPr>
              <w:tc>
                <w:tcPr>
                  <w:tcW w:w="495" w:type="dxa"/>
                  <w:hideMark/>
                </w:tcPr>
                <w:p w14:paraId="0EBD44CA" w14:textId="77777777" w:rsidR="00002023" w:rsidRPr="00A305F5" w:rsidRDefault="00002023" w:rsidP="00FF000B">
                  <w:pPr>
                    <w:framePr w:hSpace="180" w:wrap="around" w:vAnchor="text" w:hAnchor="text" w:xAlign="center" w:y="1"/>
                    <w:suppressOverlap/>
                    <w:rPr>
                      <w:rFonts w:ascii="Times New Roman" w:hAnsi="Times New Roman" w:cs="Times New Roman"/>
                      <w:sz w:val="24"/>
                    </w:rPr>
                  </w:pPr>
                  <w:bookmarkStart w:id="7" w:name="z6003"/>
                  <w:bookmarkStart w:id="8" w:name="z6002"/>
                  <w:bookmarkStart w:id="9" w:name="z6000"/>
                  <w:bookmarkEnd w:id="7"/>
                  <w:bookmarkEnd w:id="8"/>
                  <w:bookmarkEnd w:id="9"/>
                  <w:r w:rsidRPr="00A305F5">
                    <w:rPr>
                      <w:rFonts w:ascii="Times New Roman" w:hAnsi="Times New Roman" w:cs="Times New Roman"/>
                      <w:sz w:val="24"/>
                    </w:rPr>
                    <w:t>2</w:t>
                  </w:r>
                </w:p>
              </w:tc>
              <w:tc>
                <w:tcPr>
                  <w:tcW w:w="1240" w:type="dxa"/>
                  <w:hideMark/>
                </w:tcPr>
                <w:p w14:paraId="0E04AA2A" w14:textId="77777777" w:rsidR="00002023" w:rsidRPr="00A305F5" w:rsidRDefault="00002023" w:rsidP="00FF000B">
                  <w:pPr>
                    <w:framePr w:hSpace="180" w:wrap="around" w:vAnchor="text" w:hAnchor="text" w:xAlign="center" w:y="1"/>
                    <w:suppressOverlap/>
                    <w:rPr>
                      <w:rFonts w:ascii="Times New Roman" w:hAnsi="Times New Roman" w:cs="Times New Roman"/>
                      <w:sz w:val="24"/>
                    </w:rPr>
                  </w:pPr>
                  <w:r w:rsidRPr="00A305F5">
                    <w:rPr>
                      <w:rFonts w:ascii="Times New Roman" w:hAnsi="Times New Roman" w:cs="Times New Roman"/>
                      <w:sz w:val="24"/>
                    </w:rPr>
                    <w:t>Способы предоставления государственной услуги услугодателем, Государственной корпорацией и объектов информации</w:t>
                  </w:r>
                </w:p>
              </w:tc>
              <w:tc>
                <w:tcPr>
                  <w:tcW w:w="2405" w:type="dxa"/>
                  <w:hideMark/>
                </w:tcPr>
                <w:p w14:paraId="7966F6ED" w14:textId="77777777" w:rsidR="00002023" w:rsidRPr="00BD5604" w:rsidRDefault="00002023" w:rsidP="00FF000B">
                  <w:pPr>
                    <w:framePr w:hSpace="180" w:wrap="around" w:vAnchor="text" w:hAnchor="text" w:xAlign="center" w:y="1"/>
                    <w:suppressOverlap/>
                    <w:rPr>
                      <w:rFonts w:ascii="Times New Roman" w:hAnsi="Times New Roman" w:cs="Times New Roman"/>
                      <w:sz w:val="24"/>
                    </w:rPr>
                  </w:pPr>
                  <w:r w:rsidRPr="00BD5604">
                    <w:rPr>
                      <w:rFonts w:ascii="Times New Roman" w:hAnsi="Times New Roman" w:cs="Times New Roman"/>
                      <w:sz w:val="24"/>
                    </w:rPr>
                    <w:t>1) через некоммерческое акционерное общество «Государственная корпорация «Правительство для граждан» (далее – Государственная корпорация);</w:t>
                  </w:r>
                </w:p>
                <w:p w14:paraId="0D5BCD8C" w14:textId="67340D56" w:rsidR="00002023" w:rsidRPr="00A305F5" w:rsidRDefault="00002023" w:rsidP="00FF000B">
                  <w:pPr>
                    <w:framePr w:hSpace="180" w:wrap="around" w:vAnchor="text" w:hAnchor="text" w:xAlign="center" w:y="1"/>
                    <w:suppressOverlap/>
                    <w:rPr>
                      <w:rFonts w:ascii="Times New Roman" w:hAnsi="Times New Roman" w:cs="Times New Roman"/>
                      <w:sz w:val="24"/>
                    </w:rPr>
                  </w:pPr>
                  <w:r w:rsidRPr="00BD5604">
                    <w:rPr>
                      <w:rFonts w:ascii="Times New Roman" w:hAnsi="Times New Roman" w:cs="Times New Roman"/>
                      <w:sz w:val="24"/>
                    </w:rPr>
                    <w:t>2) посредством веб-портала «</w:t>
                  </w:r>
                  <w:r>
                    <w:rPr>
                      <w:rFonts w:ascii="Times New Roman" w:hAnsi="Times New Roman" w:cs="Times New Roman"/>
                      <w:b/>
                      <w:sz w:val="24"/>
                    </w:rPr>
                    <w:t>цифрового</w:t>
                  </w:r>
                  <w:r w:rsidRPr="00BD5604">
                    <w:rPr>
                      <w:rFonts w:ascii="Times New Roman" w:hAnsi="Times New Roman" w:cs="Times New Roman"/>
                      <w:sz w:val="24"/>
                    </w:rPr>
                    <w:t xml:space="preserve"> правительства» www. egov. kz (далее – портал).</w:t>
                  </w:r>
                </w:p>
              </w:tc>
            </w:tr>
            <w:tr w:rsidR="00002023" w:rsidRPr="00A305F5" w14:paraId="7356D10D" w14:textId="77777777" w:rsidTr="00BC4F21">
              <w:trPr>
                <w:gridAfter w:val="1"/>
                <w:wAfter w:w="317" w:type="dxa"/>
              </w:trPr>
              <w:tc>
                <w:tcPr>
                  <w:tcW w:w="495" w:type="dxa"/>
                  <w:hideMark/>
                </w:tcPr>
                <w:p w14:paraId="2E93A906" w14:textId="77777777" w:rsidR="00002023" w:rsidRPr="00A305F5" w:rsidRDefault="00002023" w:rsidP="00FF000B">
                  <w:pPr>
                    <w:framePr w:hSpace="180" w:wrap="around" w:vAnchor="text" w:hAnchor="text" w:xAlign="center" w:y="1"/>
                    <w:suppressOverlap/>
                    <w:rPr>
                      <w:rFonts w:ascii="Times New Roman" w:hAnsi="Times New Roman" w:cs="Times New Roman"/>
                      <w:sz w:val="24"/>
                    </w:rPr>
                  </w:pPr>
                  <w:bookmarkStart w:id="10" w:name="z6010"/>
                  <w:bookmarkStart w:id="11" w:name="z6009"/>
                  <w:bookmarkStart w:id="12" w:name="z6005"/>
                  <w:bookmarkEnd w:id="10"/>
                  <w:bookmarkEnd w:id="11"/>
                  <w:bookmarkEnd w:id="12"/>
                  <w:r w:rsidRPr="00A305F5">
                    <w:rPr>
                      <w:rFonts w:ascii="Times New Roman" w:hAnsi="Times New Roman" w:cs="Times New Roman"/>
                      <w:sz w:val="24"/>
                    </w:rPr>
                    <w:t>3</w:t>
                  </w:r>
                </w:p>
              </w:tc>
              <w:tc>
                <w:tcPr>
                  <w:tcW w:w="1240" w:type="dxa"/>
                  <w:hideMark/>
                </w:tcPr>
                <w:p w14:paraId="71C8240B" w14:textId="77777777" w:rsidR="00002023" w:rsidRPr="00A305F5" w:rsidRDefault="00002023" w:rsidP="00FF000B">
                  <w:pPr>
                    <w:framePr w:hSpace="180" w:wrap="around" w:vAnchor="text" w:hAnchor="text" w:xAlign="center" w:y="1"/>
                    <w:suppressOverlap/>
                    <w:rPr>
                      <w:rFonts w:ascii="Times New Roman" w:hAnsi="Times New Roman" w:cs="Times New Roman"/>
                      <w:sz w:val="24"/>
                    </w:rPr>
                  </w:pPr>
                  <w:r w:rsidRPr="00A305F5">
                    <w:rPr>
                      <w:rFonts w:ascii="Times New Roman" w:hAnsi="Times New Roman" w:cs="Times New Roman"/>
                      <w:sz w:val="24"/>
                    </w:rPr>
                    <w:t>Сроки оказания государственной услуги</w:t>
                  </w:r>
                </w:p>
              </w:tc>
              <w:tc>
                <w:tcPr>
                  <w:tcW w:w="2405" w:type="dxa"/>
                  <w:hideMark/>
                </w:tcPr>
                <w:p w14:paraId="331DD708" w14:textId="77777777" w:rsidR="00002023" w:rsidRPr="00B32903" w:rsidRDefault="00002023" w:rsidP="00FF000B">
                  <w:pPr>
                    <w:framePr w:hSpace="180" w:wrap="around" w:vAnchor="text" w:hAnchor="text" w:xAlign="center" w:y="1"/>
                    <w:suppressOverlap/>
                    <w:rPr>
                      <w:rFonts w:ascii="Times New Roman" w:hAnsi="Times New Roman" w:cs="Times New Roman"/>
                      <w:sz w:val="24"/>
                    </w:rPr>
                  </w:pPr>
                  <w:r w:rsidRPr="00B32903">
                    <w:rPr>
                      <w:rFonts w:ascii="Times New Roman" w:hAnsi="Times New Roman" w:cs="Times New Roman"/>
                      <w:sz w:val="24"/>
                    </w:rPr>
                    <w:t>1. Не позднее 20 (двадцати) рабочих дней со дня регистрации услугодателем заявления о принятии предварительного решения о происхождении товара;</w:t>
                  </w:r>
                </w:p>
                <w:p w14:paraId="1ACF2C8B" w14:textId="77777777" w:rsidR="00002023" w:rsidRPr="00B32903" w:rsidRDefault="00002023" w:rsidP="00FF000B">
                  <w:pPr>
                    <w:framePr w:hSpace="180" w:wrap="around" w:vAnchor="text" w:hAnchor="text" w:xAlign="center" w:y="1"/>
                    <w:suppressOverlap/>
                    <w:rPr>
                      <w:rFonts w:ascii="Times New Roman" w:hAnsi="Times New Roman" w:cs="Times New Roman"/>
                      <w:sz w:val="24"/>
                    </w:rPr>
                  </w:pPr>
                  <w:r w:rsidRPr="00B32903">
                    <w:rPr>
                      <w:rFonts w:ascii="Times New Roman" w:hAnsi="Times New Roman" w:cs="Times New Roman"/>
                      <w:sz w:val="24"/>
                    </w:rPr>
                    <w:t>Течение срока приостанавливается:</w:t>
                  </w:r>
                </w:p>
                <w:p w14:paraId="18EC93C9" w14:textId="77777777" w:rsidR="00002023" w:rsidRPr="00B32903" w:rsidRDefault="00002023" w:rsidP="00FF000B">
                  <w:pPr>
                    <w:framePr w:hSpace="180" w:wrap="around" w:vAnchor="text" w:hAnchor="text" w:xAlign="center" w:y="1"/>
                    <w:suppressOverlap/>
                    <w:rPr>
                      <w:rFonts w:ascii="Times New Roman" w:hAnsi="Times New Roman" w:cs="Times New Roman"/>
                      <w:sz w:val="24"/>
                    </w:rPr>
                  </w:pPr>
                  <w:r w:rsidRPr="00B32903">
                    <w:rPr>
                      <w:rFonts w:ascii="Times New Roman" w:hAnsi="Times New Roman" w:cs="Times New Roman"/>
                      <w:sz w:val="24"/>
                    </w:rPr>
                    <w:t>1) со дня направления услугополучателю запроса о необходимости представления дополнительной информации либо уведомления в соответствии со статьей 62 Кодекса Республики Казахстан «О таможенном регулировании в Республике Казахстан» (далее – Таможенный Кодекс);</w:t>
                  </w:r>
                </w:p>
                <w:p w14:paraId="46EE3DD7" w14:textId="77777777" w:rsidR="00002023" w:rsidRPr="00B32903" w:rsidRDefault="00002023" w:rsidP="00FF000B">
                  <w:pPr>
                    <w:framePr w:hSpace="180" w:wrap="around" w:vAnchor="text" w:hAnchor="text" w:xAlign="center" w:y="1"/>
                    <w:suppressOverlap/>
                    <w:rPr>
                      <w:rFonts w:ascii="Times New Roman" w:hAnsi="Times New Roman" w:cs="Times New Roman"/>
                      <w:sz w:val="24"/>
                    </w:rPr>
                  </w:pPr>
                  <w:r w:rsidRPr="00B32903">
                    <w:rPr>
                      <w:rFonts w:ascii="Times New Roman" w:hAnsi="Times New Roman" w:cs="Times New Roman"/>
                      <w:sz w:val="24"/>
                    </w:rPr>
                    <w:t>2) со дня приостановления течения срока таможенной экспертизы по основаниям, предусмотренным статьей 468 Таможенного Кодекса.</w:t>
                  </w:r>
                </w:p>
                <w:p w14:paraId="3CC7474F" w14:textId="77777777" w:rsidR="00002023" w:rsidRPr="00B32903" w:rsidRDefault="00002023" w:rsidP="00FF000B">
                  <w:pPr>
                    <w:framePr w:hSpace="180" w:wrap="around" w:vAnchor="text" w:hAnchor="text" w:xAlign="center" w:y="1"/>
                    <w:suppressOverlap/>
                    <w:rPr>
                      <w:rFonts w:ascii="Times New Roman" w:hAnsi="Times New Roman" w:cs="Times New Roman"/>
                      <w:sz w:val="24"/>
                    </w:rPr>
                  </w:pPr>
                  <w:r w:rsidRPr="00B32903">
                    <w:rPr>
                      <w:rFonts w:ascii="Times New Roman" w:hAnsi="Times New Roman" w:cs="Times New Roman"/>
                      <w:sz w:val="24"/>
                    </w:rPr>
                    <w:t>2. Выдача дубликата предварительного решения о происхождении товара – в течение 5 (пяти) рабочих дней со дня регистрации услугодателем заявления;</w:t>
                  </w:r>
                </w:p>
                <w:p w14:paraId="4407723F" w14:textId="77777777" w:rsidR="00002023" w:rsidRPr="00B32903" w:rsidRDefault="00002023" w:rsidP="00FF000B">
                  <w:pPr>
                    <w:framePr w:hSpace="180" w:wrap="around" w:vAnchor="text" w:hAnchor="text" w:xAlign="center" w:y="1"/>
                    <w:suppressOverlap/>
                    <w:rPr>
                      <w:rFonts w:ascii="Times New Roman" w:hAnsi="Times New Roman" w:cs="Times New Roman"/>
                      <w:sz w:val="24"/>
                    </w:rPr>
                  </w:pPr>
                  <w:r w:rsidRPr="00B32903">
                    <w:rPr>
                      <w:rFonts w:ascii="Times New Roman" w:hAnsi="Times New Roman" w:cs="Times New Roman"/>
                      <w:sz w:val="24"/>
                    </w:rPr>
                    <w:t>3. Максимально допустимое время ожидания для сдачи пакета документов услугополучателем в Государственную корпорацию – 15 (пятнадцать) минут;</w:t>
                  </w:r>
                </w:p>
                <w:p w14:paraId="19D3A4C3" w14:textId="77777777" w:rsidR="00002023" w:rsidRDefault="00002023" w:rsidP="00FF000B">
                  <w:pPr>
                    <w:framePr w:hSpace="180" w:wrap="around" w:vAnchor="text" w:hAnchor="text" w:xAlign="center" w:y="1"/>
                    <w:suppressOverlap/>
                    <w:rPr>
                      <w:rFonts w:ascii="Times New Roman" w:hAnsi="Times New Roman" w:cs="Times New Roman"/>
                      <w:sz w:val="24"/>
                    </w:rPr>
                  </w:pPr>
                  <w:r w:rsidRPr="00B32903">
                    <w:rPr>
                      <w:rFonts w:ascii="Times New Roman" w:hAnsi="Times New Roman" w:cs="Times New Roman"/>
                      <w:sz w:val="24"/>
                    </w:rPr>
                    <w:t>4. Максимально допустимое время обслуживания услугополучателя Государственной корпорацией – 15 (пятнадцать) минут.</w:t>
                  </w:r>
                </w:p>
                <w:p w14:paraId="42C49595" w14:textId="77777777" w:rsidR="008C533A" w:rsidRDefault="008C533A" w:rsidP="00FF000B">
                  <w:pPr>
                    <w:framePr w:hSpace="180" w:wrap="around" w:vAnchor="text" w:hAnchor="text" w:xAlign="center" w:y="1"/>
                    <w:suppressOverlap/>
                    <w:rPr>
                      <w:rFonts w:ascii="Times New Roman" w:hAnsi="Times New Roman" w:cs="Times New Roman"/>
                      <w:sz w:val="24"/>
                    </w:rPr>
                  </w:pPr>
                </w:p>
                <w:p w14:paraId="45E6E5A9" w14:textId="77777777" w:rsidR="008C533A" w:rsidRDefault="008C533A" w:rsidP="00FF000B">
                  <w:pPr>
                    <w:framePr w:hSpace="180" w:wrap="around" w:vAnchor="text" w:hAnchor="text" w:xAlign="center" w:y="1"/>
                    <w:suppressOverlap/>
                    <w:rPr>
                      <w:rFonts w:ascii="Times New Roman" w:hAnsi="Times New Roman" w:cs="Times New Roman"/>
                      <w:sz w:val="24"/>
                    </w:rPr>
                  </w:pPr>
                </w:p>
                <w:p w14:paraId="05F52AD7" w14:textId="77777777" w:rsidR="008C533A" w:rsidRDefault="008C533A" w:rsidP="00FF000B">
                  <w:pPr>
                    <w:framePr w:hSpace="180" w:wrap="around" w:vAnchor="text" w:hAnchor="text" w:xAlign="center" w:y="1"/>
                    <w:suppressOverlap/>
                    <w:rPr>
                      <w:rFonts w:ascii="Times New Roman" w:hAnsi="Times New Roman" w:cs="Times New Roman"/>
                      <w:sz w:val="24"/>
                    </w:rPr>
                  </w:pPr>
                </w:p>
                <w:p w14:paraId="3C5B2D80" w14:textId="77777777" w:rsidR="008C533A" w:rsidRDefault="008C533A" w:rsidP="00FF000B">
                  <w:pPr>
                    <w:framePr w:hSpace="180" w:wrap="around" w:vAnchor="text" w:hAnchor="text" w:xAlign="center" w:y="1"/>
                    <w:suppressOverlap/>
                    <w:rPr>
                      <w:rFonts w:ascii="Times New Roman" w:hAnsi="Times New Roman" w:cs="Times New Roman"/>
                      <w:sz w:val="24"/>
                    </w:rPr>
                  </w:pPr>
                </w:p>
                <w:p w14:paraId="6136A3E8" w14:textId="65507098" w:rsidR="008C533A" w:rsidRDefault="008C533A" w:rsidP="00FF000B">
                  <w:pPr>
                    <w:framePr w:hSpace="180" w:wrap="around" w:vAnchor="text" w:hAnchor="text" w:xAlign="center" w:y="1"/>
                    <w:suppressOverlap/>
                    <w:rPr>
                      <w:rFonts w:ascii="Times New Roman" w:hAnsi="Times New Roman" w:cs="Times New Roman"/>
                      <w:sz w:val="24"/>
                    </w:rPr>
                  </w:pPr>
                </w:p>
                <w:p w14:paraId="44C7BA96" w14:textId="77777777" w:rsidR="008C533A" w:rsidRDefault="008C533A" w:rsidP="00FF000B">
                  <w:pPr>
                    <w:framePr w:hSpace="180" w:wrap="around" w:vAnchor="text" w:hAnchor="text" w:xAlign="center" w:y="1"/>
                    <w:suppressOverlap/>
                    <w:rPr>
                      <w:rFonts w:ascii="Times New Roman" w:hAnsi="Times New Roman" w:cs="Times New Roman"/>
                      <w:sz w:val="24"/>
                    </w:rPr>
                  </w:pPr>
                </w:p>
                <w:p w14:paraId="3EDB04E0" w14:textId="52AD1214" w:rsidR="008C533A" w:rsidRPr="00A305F5" w:rsidRDefault="008C533A" w:rsidP="00FF000B">
                  <w:pPr>
                    <w:framePr w:hSpace="180" w:wrap="around" w:vAnchor="text" w:hAnchor="text" w:xAlign="center" w:y="1"/>
                    <w:suppressOverlap/>
                    <w:rPr>
                      <w:rFonts w:ascii="Times New Roman" w:hAnsi="Times New Roman" w:cs="Times New Roman"/>
                      <w:sz w:val="24"/>
                    </w:rPr>
                  </w:pPr>
                </w:p>
              </w:tc>
            </w:tr>
            <w:tr w:rsidR="00002023" w:rsidRPr="00A305F5" w14:paraId="6B333BAE" w14:textId="77777777" w:rsidTr="00BC4F21">
              <w:trPr>
                <w:gridAfter w:val="1"/>
                <w:wAfter w:w="317" w:type="dxa"/>
              </w:trPr>
              <w:tc>
                <w:tcPr>
                  <w:tcW w:w="495" w:type="dxa"/>
                  <w:hideMark/>
                </w:tcPr>
                <w:p w14:paraId="649ED97B" w14:textId="77777777" w:rsidR="00002023" w:rsidRPr="00A305F5" w:rsidRDefault="00002023" w:rsidP="00FF000B">
                  <w:pPr>
                    <w:framePr w:hSpace="180" w:wrap="around" w:vAnchor="text" w:hAnchor="text" w:xAlign="center" w:y="1"/>
                    <w:suppressOverlap/>
                    <w:rPr>
                      <w:rFonts w:ascii="Times New Roman" w:hAnsi="Times New Roman" w:cs="Times New Roman"/>
                      <w:sz w:val="24"/>
                    </w:rPr>
                  </w:pPr>
                  <w:bookmarkStart w:id="13" w:name="z6014"/>
                  <w:bookmarkStart w:id="14" w:name="z6013"/>
                  <w:bookmarkStart w:id="15" w:name="z6012"/>
                  <w:bookmarkEnd w:id="13"/>
                  <w:bookmarkEnd w:id="14"/>
                  <w:bookmarkEnd w:id="15"/>
                  <w:r w:rsidRPr="00A305F5">
                    <w:rPr>
                      <w:rFonts w:ascii="Times New Roman" w:hAnsi="Times New Roman" w:cs="Times New Roman"/>
                      <w:sz w:val="24"/>
                    </w:rPr>
                    <w:t>4</w:t>
                  </w:r>
                </w:p>
              </w:tc>
              <w:tc>
                <w:tcPr>
                  <w:tcW w:w="1240" w:type="dxa"/>
                  <w:hideMark/>
                </w:tcPr>
                <w:p w14:paraId="3D0A23F8" w14:textId="77777777" w:rsidR="00002023" w:rsidRPr="00A305F5" w:rsidRDefault="00002023" w:rsidP="00FF000B">
                  <w:pPr>
                    <w:framePr w:hSpace="180" w:wrap="around" w:vAnchor="text" w:hAnchor="text" w:xAlign="center" w:y="1"/>
                    <w:suppressOverlap/>
                    <w:rPr>
                      <w:rFonts w:ascii="Times New Roman" w:hAnsi="Times New Roman" w:cs="Times New Roman"/>
                      <w:sz w:val="24"/>
                    </w:rPr>
                  </w:pPr>
                  <w:r w:rsidRPr="00A305F5">
                    <w:rPr>
                      <w:rFonts w:ascii="Times New Roman" w:hAnsi="Times New Roman" w:cs="Times New Roman"/>
                      <w:sz w:val="24"/>
                    </w:rPr>
                    <w:t>Форма оказания государственной услуги</w:t>
                  </w:r>
                </w:p>
              </w:tc>
              <w:tc>
                <w:tcPr>
                  <w:tcW w:w="2405" w:type="dxa"/>
                  <w:hideMark/>
                </w:tcPr>
                <w:p w14:paraId="4912A43B" w14:textId="77777777" w:rsidR="00002023" w:rsidRPr="00A305F5" w:rsidRDefault="00002023" w:rsidP="00FF000B">
                  <w:pPr>
                    <w:framePr w:hSpace="180" w:wrap="around" w:vAnchor="text" w:hAnchor="text" w:xAlign="center" w:y="1"/>
                    <w:suppressOverlap/>
                    <w:rPr>
                      <w:rFonts w:ascii="Times New Roman" w:hAnsi="Times New Roman" w:cs="Times New Roman"/>
                      <w:sz w:val="24"/>
                    </w:rPr>
                  </w:pPr>
                  <w:r w:rsidRPr="00A305F5">
                    <w:rPr>
                      <w:rFonts w:ascii="Times New Roman" w:hAnsi="Times New Roman" w:cs="Times New Roman"/>
                      <w:sz w:val="24"/>
                    </w:rPr>
                    <w:t>Электронная (частично автоматизированная)/ бумажная.</w:t>
                  </w:r>
                </w:p>
              </w:tc>
            </w:tr>
            <w:tr w:rsidR="00002023" w:rsidRPr="00A305F5" w14:paraId="2DF02B66" w14:textId="77777777" w:rsidTr="00BC4F21">
              <w:trPr>
                <w:gridAfter w:val="1"/>
                <w:wAfter w:w="317" w:type="dxa"/>
              </w:trPr>
              <w:tc>
                <w:tcPr>
                  <w:tcW w:w="495" w:type="dxa"/>
                  <w:hideMark/>
                </w:tcPr>
                <w:p w14:paraId="278570A8" w14:textId="77777777" w:rsidR="00002023" w:rsidRPr="00A305F5" w:rsidRDefault="00002023" w:rsidP="00FF000B">
                  <w:pPr>
                    <w:framePr w:hSpace="180" w:wrap="around" w:vAnchor="text" w:hAnchor="text" w:xAlign="center" w:y="1"/>
                    <w:suppressOverlap/>
                    <w:rPr>
                      <w:rFonts w:ascii="Times New Roman" w:hAnsi="Times New Roman" w:cs="Times New Roman"/>
                      <w:sz w:val="24"/>
                    </w:rPr>
                  </w:pPr>
                  <w:bookmarkStart w:id="16" w:name="z6019"/>
                  <w:bookmarkStart w:id="17" w:name="z6018"/>
                  <w:bookmarkStart w:id="18" w:name="z6016"/>
                  <w:bookmarkEnd w:id="16"/>
                  <w:bookmarkEnd w:id="17"/>
                  <w:bookmarkEnd w:id="18"/>
                  <w:r w:rsidRPr="00A305F5">
                    <w:rPr>
                      <w:rFonts w:ascii="Times New Roman" w:hAnsi="Times New Roman" w:cs="Times New Roman"/>
                      <w:sz w:val="24"/>
                    </w:rPr>
                    <w:t>5</w:t>
                  </w:r>
                </w:p>
              </w:tc>
              <w:tc>
                <w:tcPr>
                  <w:tcW w:w="1240" w:type="dxa"/>
                  <w:hideMark/>
                </w:tcPr>
                <w:p w14:paraId="453FACFB" w14:textId="77777777" w:rsidR="00002023" w:rsidRPr="00A305F5" w:rsidRDefault="00002023" w:rsidP="00FF000B">
                  <w:pPr>
                    <w:framePr w:hSpace="180" w:wrap="around" w:vAnchor="text" w:hAnchor="text" w:xAlign="center" w:y="1"/>
                    <w:suppressOverlap/>
                    <w:rPr>
                      <w:rFonts w:ascii="Times New Roman" w:hAnsi="Times New Roman" w:cs="Times New Roman"/>
                      <w:sz w:val="24"/>
                    </w:rPr>
                  </w:pPr>
                  <w:r w:rsidRPr="00A305F5">
                    <w:rPr>
                      <w:rFonts w:ascii="Times New Roman" w:hAnsi="Times New Roman" w:cs="Times New Roman"/>
                      <w:sz w:val="24"/>
                    </w:rPr>
                    <w:t>Результат оказания государственной услуги</w:t>
                  </w:r>
                </w:p>
              </w:tc>
              <w:tc>
                <w:tcPr>
                  <w:tcW w:w="2405" w:type="dxa"/>
                  <w:hideMark/>
                </w:tcPr>
                <w:p w14:paraId="4EE7D9E3" w14:textId="77777777" w:rsidR="00002023" w:rsidRDefault="00002023" w:rsidP="00FF000B">
                  <w:pPr>
                    <w:framePr w:hSpace="180" w:wrap="around" w:vAnchor="text" w:hAnchor="text" w:xAlign="center" w:y="1"/>
                    <w:suppressOverlap/>
                    <w:rPr>
                      <w:rFonts w:ascii="Times New Roman" w:hAnsi="Times New Roman" w:cs="Times New Roman"/>
                      <w:sz w:val="24"/>
                    </w:rPr>
                  </w:pPr>
                  <w:r w:rsidRPr="00A305F5">
                    <w:rPr>
                      <w:rFonts w:ascii="Times New Roman" w:hAnsi="Times New Roman" w:cs="Times New Roman"/>
                      <w:sz w:val="24"/>
                    </w:rPr>
                    <w:t>выдача предварительного решения о происхождении товаров, выдача дубликата предварительного решения о происхождении товара</w:t>
                  </w:r>
                  <w:r w:rsidR="00833FF6">
                    <w:rPr>
                      <w:rFonts w:ascii="Times New Roman" w:hAnsi="Times New Roman" w:cs="Times New Roman"/>
                      <w:sz w:val="24"/>
                    </w:rPr>
                    <w:t xml:space="preserve"> </w:t>
                  </w:r>
                  <w:r w:rsidR="00833FF6" w:rsidRPr="00833FF6">
                    <w:rPr>
                      <w:rFonts w:ascii="Times New Roman" w:hAnsi="Times New Roman" w:cs="Times New Roman"/>
                      <w:b/>
                      <w:sz w:val="24"/>
                    </w:rPr>
                    <w:t>либо</w:t>
                  </w:r>
                  <w:r w:rsidR="00833FF6">
                    <w:rPr>
                      <w:rFonts w:ascii="Times New Roman" w:hAnsi="Times New Roman" w:cs="Times New Roman"/>
                      <w:sz w:val="24"/>
                    </w:rPr>
                    <w:t xml:space="preserve"> </w:t>
                  </w:r>
                  <w:r w:rsidRPr="00A305F5">
                    <w:rPr>
                      <w:rFonts w:ascii="Times New Roman" w:hAnsi="Times New Roman" w:cs="Times New Roman"/>
                      <w:sz w:val="24"/>
                    </w:rPr>
                    <w:t>мотивированный ответ об отказе в оказании государственной услуги в случаях и по основаниям, указанным в пункте 9 настоящего Перечня.</w:t>
                  </w:r>
                </w:p>
                <w:p w14:paraId="35FDF26E" w14:textId="77777777" w:rsidR="008C533A" w:rsidRDefault="008C533A" w:rsidP="00FF000B">
                  <w:pPr>
                    <w:framePr w:hSpace="180" w:wrap="around" w:vAnchor="text" w:hAnchor="text" w:xAlign="center" w:y="1"/>
                    <w:suppressOverlap/>
                    <w:rPr>
                      <w:rFonts w:ascii="Times New Roman" w:hAnsi="Times New Roman" w:cs="Times New Roman"/>
                      <w:sz w:val="24"/>
                    </w:rPr>
                  </w:pPr>
                </w:p>
                <w:p w14:paraId="6E569993" w14:textId="77777777" w:rsidR="008C533A" w:rsidRDefault="008C533A" w:rsidP="00FF000B">
                  <w:pPr>
                    <w:framePr w:hSpace="180" w:wrap="around" w:vAnchor="text" w:hAnchor="text" w:xAlign="center" w:y="1"/>
                    <w:suppressOverlap/>
                    <w:rPr>
                      <w:rFonts w:ascii="Times New Roman" w:hAnsi="Times New Roman" w:cs="Times New Roman"/>
                      <w:sz w:val="24"/>
                    </w:rPr>
                  </w:pPr>
                </w:p>
                <w:p w14:paraId="13F51395" w14:textId="77777777" w:rsidR="008C533A" w:rsidRDefault="008C533A" w:rsidP="00FF000B">
                  <w:pPr>
                    <w:framePr w:hSpace="180" w:wrap="around" w:vAnchor="text" w:hAnchor="text" w:xAlign="center" w:y="1"/>
                    <w:suppressOverlap/>
                    <w:rPr>
                      <w:rFonts w:ascii="Times New Roman" w:hAnsi="Times New Roman" w:cs="Times New Roman"/>
                      <w:sz w:val="24"/>
                    </w:rPr>
                  </w:pPr>
                </w:p>
                <w:p w14:paraId="36DBEBC1" w14:textId="0223014A" w:rsidR="008C533A" w:rsidRPr="00A305F5" w:rsidRDefault="008C533A" w:rsidP="00FF000B">
                  <w:pPr>
                    <w:framePr w:hSpace="180" w:wrap="around" w:vAnchor="text" w:hAnchor="text" w:xAlign="center" w:y="1"/>
                    <w:suppressOverlap/>
                    <w:rPr>
                      <w:rFonts w:ascii="Times New Roman" w:hAnsi="Times New Roman" w:cs="Times New Roman"/>
                      <w:sz w:val="24"/>
                    </w:rPr>
                  </w:pPr>
                </w:p>
              </w:tc>
            </w:tr>
            <w:tr w:rsidR="00002023" w:rsidRPr="00A305F5" w14:paraId="4555C1A2" w14:textId="77777777" w:rsidTr="00BC4F21">
              <w:trPr>
                <w:gridAfter w:val="1"/>
                <w:wAfter w:w="317" w:type="dxa"/>
              </w:trPr>
              <w:tc>
                <w:tcPr>
                  <w:tcW w:w="495" w:type="dxa"/>
                  <w:hideMark/>
                </w:tcPr>
                <w:p w14:paraId="71BDAB30" w14:textId="77777777" w:rsidR="00002023" w:rsidRPr="00A305F5" w:rsidRDefault="00002023" w:rsidP="00FF000B">
                  <w:pPr>
                    <w:framePr w:hSpace="180" w:wrap="around" w:vAnchor="text" w:hAnchor="text" w:xAlign="center" w:y="1"/>
                    <w:suppressOverlap/>
                    <w:rPr>
                      <w:rFonts w:ascii="Times New Roman" w:hAnsi="Times New Roman" w:cs="Times New Roman"/>
                      <w:sz w:val="24"/>
                    </w:rPr>
                  </w:pPr>
                  <w:bookmarkStart w:id="19" w:name="z6029"/>
                  <w:bookmarkStart w:id="20" w:name="z6028"/>
                  <w:bookmarkStart w:id="21" w:name="z6021"/>
                  <w:bookmarkEnd w:id="19"/>
                  <w:bookmarkEnd w:id="20"/>
                  <w:bookmarkEnd w:id="21"/>
                  <w:r w:rsidRPr="00A305F5">
                    <w:rPr>
                      <w:rFonts w:ascii="Times New Roman" w:hAnsi="Times New Roman" w:cs="Times New Roman"/>
                      <w:sz w:val="24"/>
                    </w:rPr>
                    <w:t>6</w:t>
                  </w:r>
                </w:p>
              </w:tc>
              <w:tc>
                <w:tcPr>
                  <w:tcW w:w="1240" w:type="dxa"/>
                  <w:hideMark/>
                </w:tcPr>
                <w:p w14:paraId="145D470D" w14:textId="13860FAF" w:rsidR="00002023" w:rsidRPr="00A305F5" w:rsidRDefault="00002023" w:rsidP="00FF000B">
                  <w:pPr>
                    <w:framePr w:hSpace="180" w:wrap="around" w:vAnchor="text" w:hAnchor="text" w:xAlign="center" w:y="1"/>
                    <w:suppressOverlap/>
                    <w:rPr>
                      <w:rFonts w:ascii="Times New Roman" w:hAnsi="Times New Roman" w:cs="Times New Roman"/>
                      <w:sz w:val="24"/>
                    </w:rPr>
                  </w:pPr>
                  <w:r w:rsidRPr="00A305F5">
                    <w:rPr>
                      <w:rFonts w:ascii="Times New Roman" w:hAnsi="Times New Roman" w:cs="Times New Roman"/>
                      <w:sz w:val="24"/>
                    </w:rPr>
                    <w:t>Размер платы, взимаемой с услугополучателя при оказании государственной услуги, и способы ее взимания в случаях, предусмотренных законодательством Республики Казахстан</w:t>
                  </w:r>
                </w:p>
              </w:tc>
              <w:tc>
                <w:tcPr>
                  <w:tcW w:w="2405" w:type="dxa"/>
                  <w:hideMark/>
                </w:tcPr>
                <w:p w14:paraId="41367C0C" w14:textId="16DACA1B" w:rsidR="00002023" w:rsidRPr="00A305F5" w:rsidRDefault="00002023" w:rsidP="00FF000B">
                  <w:pPr>
                    <w:framePr w:hSpace="180" w:wrap="around" w:vAnchor="text" w:hAnchor="text" w:xAlign="center" w:y="1"/>
                    <w:suppressOverlap/>
                    <w:rPr>
                      <w:rFonts w:ascii="Times New Roman" w:hAnsi="Times New Roman" w:cs="Times New Roman"/>
                      <w:sz w:val="24"/>
                    </w:rPr>
                  </w:pPr>
                  <w:r w:rsidRPr="00A305F5">
                    <w:rPr>
                      <w:rFonts w:ascii="Times New Roman" w:hAnsi="Times New Roman" w:cs="Times New Roman"/>
                      <w:sz w:val="24"/>
                    </w:rPr>
                    <w:t xml:space="preserve">В соответствии с пунктом 2 статьи 76 </w:t>
                  </w:r>
                  <w:r w:rsidRPr="00511AC8">
                    <w:rPr>
                      <w:rFonts w:ascii="Times New Roman" w:hAnsi="Times New Roman" w:cs="Times New Roman"/>
                      <w:b/>
                      <w:sz w:val="24"/>
                    </w:rPr>
                    <w:t>Таможенного Кодекса</w:t>
                  </w:r>
                  <w:r w:rsidRPr="00833FF6">
                    <w:rPr>
                      <w:rFonts w:ascii="Times New Roman" w:hAnsi="Times New Roman" w:cs="Times New Roman"/>
                      <w:sz w:val="24"/>
                    </w:rPr>
                    <w:t xml:space="preserve"> за оказание</w:t>
                  </w:r>
                  <w:r w:rsidRPr="00A305F5">
                    <w:rPr>
                      <w:rFonts w:ascii="Times New Roman" w:hAnsi="Times New Roman" w:cs="Times New Roman"/>
                      <w:sz w:val="24"/>
                    </w:rPr>
                    <w:t xml:space="preserve"> государственной услуги взимаются таможенные сборы за принятие предварительного решения о происхождении товара, устанавливаемые </w:t>
                  </w:r>
                  <w:r w:rsidR="00511AC8" w:rsidRPr="00511AC8">
                    <w:rPr>
                      <w:rFonts w:ascii="Times New Roman" w:hAnsi="Times New Roman" w:cs="Times New Roman"/>
                      <w:b/>
                      <w:sz w:val="24"/>
                    </w:rPr>
                    <w:t>п</w:t>
                  </w:r>
                  <w:r w:rsidRPr="00A305F5">
                    <w:rPr>
                      <w:rFonts w:ascii="Times New Roman" w:hAnsi="Times New Roman" w:cs="Times New Roman"/>
                      <w:sz w:val="24"/>
                    </w:rPr>
                    <w:t>остановлением Правительства Республики Казахстан от 5 апреля 2018 года № 171 «Об утверждении ставок таможенных сборов, взимаемых органами государственных доходов», за каждое наименование товара, включающее определенную марку, модель, артикул и модификацию.</w:t>
                  </w:r>
                </w:p>
                <w:p w14:paraId="62419DF7" w14:textId="77777777" w:rsidR="00002023" w:rsidRPr="00A305F5" w:rsidRDefault="00002023" w:rsidP="00FF000B">
                  <w:pPr>
                    <w:framePr w:hSpace="180" w:wrap="around" w:vAnchor="text" w:hAnchor="text" w:xAlign="center" w:y="1"/>
                    <w:suppressOverlap/>
                    <w:rPr>
                      <w:rFonts w:ascii="Times New Roman" w:hAnsi="Times New Roman" w:cs="Times New Roman"/>
                      <w:sz w:val="24"/>
                    </w:rPr>
                  </w:pPr>
                  <w:bookmarkStart w:id="22" w:name="z6023"/>
                  <w:bookmarkEnd w:id="22"/>
                  <w:r w:rsidRPr="00A305F5">
                    <w:rPr>
                      <w:rFonts w:ascii="Times New Roman" w:hAnsi="Times New Roman" w:cs="Times New Roman"/>
                      <w:sz w:val="24"/>
                    </w:rPr>
                    <w:t xml:space="preserve">Таможенные сборы за принятие предварительного решения о происхождении товара уплачиваются до подачи заявления о принятии предварительного решения о происхождении товаров, по реквизитам территориальных </w:t>
                  </w:r>
                  <w:r>
                    <w:rPr>
                      <w:rFonts w:ascii="Times New Roman" w:hAnsi="Times New Roman" w:cs="Times New Roman"/>
                      <w:sz w:val="24"/>
                    </w:rPr>
                    <w:t>органов государсвтенных доходов</w:t>
                  </w:r>
                  <w:r w:rsidRPr="00A305F5">
                    <w:rPr>
                      <w:rFonts w:ascii="Times New Roman" w:hAnsi="Times New Roman" w:cs="Times New Roman"/>
                      <w:sz w:val="24"/>
                    </w:rPr>
                    <w:t xml:space="preserve"> в который услугополучатель обращается за получением государственной услуги. </w:t>
                  </w:r>
                </w:p>
                <w:p w14:paraId="55BFD058" w14:textId="77777777" w:rsidR="00002023" w:rsidRDefault="00002023" w:rsidP="00FF000B">
                  <w:pPr>
                    <w:framePr w:hSpace="180" w:wrap="around" w:vAnchor="text" w:hAnchor="text" w:xAlign="center" w:y="1"/>
                    <w:suppressOverlap/>
                    <w:rPr>
                      <w:rFonts w:ascii="Times New Roman" w:hAnsi="Times New Roman" w:cs="Times New Roman"/>
                      <w:sz w:val="24"/>
                    </w:rPr>
                  </w:pPr>
                  <w:bookmarkStart w:id="23" w:name="z6024"/>
                  <w:bookmarkEnd w:id="23"/>
                  <w:r w:rsidRPr="00A305F5">
                    <w:rPr>
                      <w:rFonts w:ascii="Times New Roman" w:hAnsi="Times New Roman" w:cs="Times New Roman"/>
                      <w:sz w:val="24"/>
                    </w:rPr>
                    <w:t>Таможенные сборы за принятие предварительного решения о происхождении товара уплачиваются в бюджет наличным и безналичным способом в национальной валюте:</w:t>
                  </w:r>
                  <w:r w:rsidRPr="00A305F5">
                    <w:rPr>
                      <w:rFonts w:ascii="Times New Roman" w:hAnsi="Times New Roman" w:cs="Times New Roman"/>
                      <w:sz w:val="24"/>
                    </w:rPr>
                    <w:br/>
                  </w:r>
                  <w:bookmarkStart w:id="24" w:name="z6025"/>
                  <w:bookmarkEnd w:id="24"/>
                  <w:r w:rsidRPr="00A305F5">
                    <w:rPr>
                      <w:rFonts w:ascii="Times New Roman" w:hAnsi="Times New Roman" w:cs="Times New Roman"/>
                      <w:sz w:val="24"/>
                    </w:rPr>
                    <w:t>1) через банки второго уровня, имеющие лицензию Национального Банка Республики Казахстан, а также организации, осуществляющие отдельные виды банковских операций (подтверждением уплаты является платежное поручение банка);</w:t>
                  </w:r>
                  <w:r w:rsidRPr="00A305F5">
                    <w:rPr>
                      <w:rFonts w:ascii="Times New Roman" w:hAnsi="Times New Roman" w:cs="Times New Roman"/>
                      <w:sz w:val="24"/>
                    </w:rPr>
                    <w:br/>
                  </w:r>
                  <w:bookmarkStart w:id="25" w:name="z6026"/>
                  <w:bookmarkEnd w:id="25"/>
                  <w:r w:rsidRPr="00A305F5">
                    <w:rPr>
                      <w:rFonts w:ascii="Times New Roman" w:hAnsi="Times New Roman" w:cs="Times New Roman"/>
                      <w:sz w:val="24"/>
                    </w:rPr>
                    <w:t>2) с использованием платежных карточек через электронные терминалы банков второго уровня, установленные в административных зданиях услугодателя (подтверждением уплаты является чек, выдаваемый указанным электронным терминалом);</w:t>
                  </w:r>
                  <w:r w:rsidRPr="00A305F5">
                    <w:rPr>
                      <w:rFonts w:ascii="Times New Roman" w:hAnsi="Times New Roman" w:cs="Times New Roman"/>
                      <w:sz w:val="24"/>
                    </w:rPr>
                    <w:br/>
                  </w:r>
                  <w:bookmarkStart w:id="26" w:name="z6027"/>
                  <w:bookmarkEnd w:id="26"/>
                  <w:r w:rsidRPr="00A305F5">
                    <w:rPr>
                      <w:rFonts w:ascii="Times New Roman" w:hAnsi="Times New Roman" w:cs="Times New Roman"/>
                      <w:sz w:val="24"/>
                    </w:rPr>
                    <w:t>3) через кассы (мобильные приложения) банков второго уровня и организации, осуществляющие отдельные виды банковских операций, расположенных непосредственно в зданиях (помещениях) услугодателя (подтверждением уплаты является квитанция указанных касс банков).</w:t>
                  </w:r>
                  <w:r w:rsidRPr="00A305F5">
                    <w:rPr>
                      <w:rFonts w:ascii="Times New Roman" w:hAnsi="Times New Roman" w:cs="Times New Roman"/>
                      <w:sz w:val="24"/>
                    </w:rPr>
                    <w:br/>
                    <w:t>При выдаче дубликата таможенный сбор за принятие предварительного решения не взимается.</w:t>
                  </w:r>
                </w:p>
                <w:p w14:paraId="124A3EBE" w14:textId="3A90EF76" w:rsidR="002F4458" w:rsidRPr="00A305F5" w:rsidRDefault="002F4458" w:rsidP="00FF000B">
                  <w:pPr>
                    <w:framePr w:hSpace="180" w:wrap="around" w:vAnchor="text" w:hAnchor="text" w:xAlign="center" w:y="1"/>
                    <w:suppressOverlap/>
                    <w:rPr>
                      <w:rFonts w:ascii="Times New Roman" w:hAnsi="Times New Roman" w:cs="Times New Roman"/>
                      <w:sz w:val="24"/>
                    </w:rPr>
                  </w:pPr>
                </w:p>
              </w:tc>
            </w:tr>
            <w:tr w:rsidR="00002023" w:rsidRPr="00A305F5" w14:paraId="7079009A" w14:textId="77777777" w:rsidTr="00BC4F21">
              <w:trPr>
                <w:gridAfter w:val="1"/>
                <w:wAfter w:w="317" w:type="dxa"/>
              </w:trPr>
              <w:tc>
                <w:tcPr>
                  <w:tcW w:w="495" w:type="dxa"/>
                  <w:hideMark/>
                </w:tcPr>
                <w:p w14:paraId="05F2500D" w14:textId="77777777" w:rsidR="00002023" w:rsidRPr="00A305F5" w:rsidRDefault="00002023" w:rsidP="00FF000B">
                  <w:pPr>
                    <w:framePr w:hSpace="180" w:wrap="around" w:vAnchor="text" w:hAnchor="text" w:xAlign="center" w:y="1"/>
                    <w:suppressOverlap/>
                    <w:rPr>
                      <w:rFonts w:ascii="Times New Roman" w:hAnsi="Times New Roman" w:cs="Times New Roman"/>
                      <w:sz w:val="24"/>
                    </w:rPr>
                  </w:pPr>
                  <w:bookmarkStart w:id="27" w:name="z6041"/>
                  <w:bookmarkStart w:id="28" w:name="z6040"/>
                  <w:bookmarkStart w:id="29" w:name="z6031"/>
                  <w:bookmarkEnd w:id="27"/>
                  <w:bookmarkEnd w:id="28"/>
                  <w:bookmarkEnd w:id="29"/>
                  <w:r w:rsidRPr="00A305F5">
                    <w:rPr>
                      <w:rFonts w:ascii="Times New Roman" w:hAnsi="Times New Roman" w:cs="Times New Roman"/>
                      <w:sz w:val="24"/>
                    </w:rPr>
                    <w:t>7</w:t>
                  </w:r>
                </w:p>
              </w:tc>
              <w:tc>
                <w:tcPr>
                  <w:tcW w:w="1240" w:type="dxa"/>
                  <w:hideMark/>
                </w:tcPr>
                <w:p w14:paraId="3BF5C14A" w14:textId="77777777" w:rsidR="00002023" w:rsidRPr="00A305F5" w:rsidRDefault="00002023" w:rsidP="00FF000B">
                  <w:pPr>
                    <w:framePr w:hSpace="180" w:wrap="around" w:vAnchor="text" w:hAnchor="text" w:xAlign="center" w:y="1"/>
                    <w:ind w:firstLine="240"/>
                    <w:suppressOverlap/>
                    <w:rPr>
                      <w:rFonts w:ascii="Times New Roman" w:hAnsi="Times New Roman" w:cs="Times New Roman"/>
                      <w:sz w:val="24"/>
                    </w:rPr>
                  </w:pPr>
                  <w:r w:rsidRPr="00A305F5">
                    <w:rPr>
                      <w:rFonts w:ascii="Times New Roman" w:hAnsi="Times New Roman" w:cs="Times New Roman"/>
                      <w:sz w:val="24"/>
                    </w:rPr>
                    <w:t>График работы услугодателя, Государственной корпорации и объектов информации</w:t>
                  </w:r>
                </w:p>
              </w:tc>
              <w:tc>
                <w:tcPr>
                  <w:tcW w:w="2405" w:type="dxa"/>
                  <w:hideMark/>
                </w:tcPr>
                <w:p w14:paraId="5E05010F" w14:textId="77777777" w:rsidR="00002023" w:rsidRPr="00A305F5" w:rsidRDefault="00002023" w:rsidP="00FF000B">
                  <w:pPr>
                    <w:framePr w:hSpace="180" w:wrap="around" w:vAnchor="text" w:hAnchor="text" w:xAlign="center" w:y="1"/>
                    <w:suppressOverlap/>
                    <w:rPr>
                      <w:rFonts w:ascii="Times New Roman" w:hAnsi="Times New Roman" w:cs="Times New Roman"/>
                      <w:sz w:val="24"/>
                    </w:rPr>
                  </w:pPr>
                  <w:r w:rsidRPr="00A305F5">
                    <w:rPr>
                      <w:rFonts w:ascii="Times New Roman" w:hAnsi="Times New Roman" w:cs="Times New Roman"/>
                      <w:sz w:val="24"/>
                    </w:rPr>
                    <w:t xml:space="preserve">1) услугодателя – с понедельника по пятницу, </w:t>
                  </w:r>
                  <w:r w:rsidRPr="00833FF6">
                    <w:rPr>
                      <w:rFonts w:ascii="Times New Roman" w:hAnsi="Times New Roman" w:cs="Times New Roman"/>
                      <w:sz w:val="24"/>
                    </w:rPr>
                    <w:t>с 8.00 до 18.00</w:t>
                  </w:r>
                  <w:r w:rsidRPr="00A305F5">
                    <w:rPr>
                      <w:rFonts w:ascii="Times New Roman" w:hAnsi="Times New Roman" w:cs="Times New Roman"/>
                      <w:sz w:val="24"/>
                    </w:rPr>
                    <w:t xml:space="preserve"> часов с перерывом на обед с 13.00 до 14.30 часов, кроме выходных и праздничных дней согласно Трудовому кодексу Республики Казахстан (далее – Трудовой кодекс РК) и Закону Республики Казахстан «О праздниках в Республике Казахстан» (далее – Закон о праздниках).</w:t>
                  </w:r>
                  <w:bookmarkStart w:id="30" w:name="z6033"/>
                  <w:bookmarkStart w:id="31" w:name="z6034"/>
                  <w:bookmarkEnd w:id="30"/>
                  <w:bookmarkEnd w:id="31"/>
                </w:p>
                <w:p w14:paraId="3E2AB4B4" w14:textId="77777777" w:rsidR="00002023" w:rsidRDefault="00002023" w:rsidP="00FF000B">
                  <w:pPr>
                    <w:framePr w:hSpace="180" w:wrap="around" w:vAnchor="text" w:hAnchor="text" w:xAlign="center" w:y="1"/>
                    <w:suppressOverlap/>
                    <w:rPr>
                      <w:rFonts w:ascii="Times New Roman" w:hAnsi="Times New Roman" w:cs="Times New Roman"/>
                      <w:sz w:val="24"/>
                    </w:rPr>
                  </w:pPr>
                  <w:r w:rsidRPr="00A305F5">
                    <w:rPr>
                      <w:rFonts w:ascii="Times New Roman" w:hAnsi="Times New Roman" w:cs="Times New Roman"/>
                      <w:sz w:val="24"/>
                    </w:rPr>
                    <w:t>2) Государственной корпорации – с понедельника по пятницу включительно с 9.00 до 18.00 часов без перерыва, дежурные отделы обслуживания населения Государственной корпорации с понедельника по пятницу включительно с 9.00 до 20.00 часов и в субботу с 9.00 до 13.00 часов кроме праздничных и выходных дней согласно Трудовому кодексу РК и Закону о праздниках.</w:t>
                  </w:r>
                  <w:r w:rsidRPr="00A305F5">
                    <w:rPr>
                      <w:rFonts w:ascii="Times New Roman" w:hAnsi="Times New Roman" w:cs="Times New Roman"/>
                      <w:sz w:val="24"/>
                    </w:rPr>
                    <w:br/>
                  </w:r>
                  <w:bookmarkStart w:id="32" w:name="z6035"/>
                  <w:bookmarkEnd w:id="32"/>
                  <w:r w:rsidRPr="00A305F5">
                    <w:rPr>
                      <w:rFonts w:ascii="Times New Roman" w:hAnsi="Times New Roman" w:cs="Times New Roman"/>
                      <w:sz w:val="24"/>
                    </w:rPr>
                    <w:t>Прием осуществляется в порядке электронной очереди без ускоренного обслуживания, возможно бронирование электронной очереди посредством портала;</w:t>
                  </w:r>
                  <w:r w:rsidRPr="00A305F5">
                    <w:rPr>
                      <w:rFonts w:ascii="Times New Roman" w:hAnsi="Times New Roman" w:cs="Times New Roman"/>
                      <w:sz w:val="24"/>
                    </w:rPr>
                    <w:br/>
                  </w:r>
                  <w:bookmarkStart w:id="33" w:name="z6036"/>
                  <w:bookmarkEnd w:id="33"/>
                  <w:r w:rsidRPr="00A305F5">
                    <w:rPr>
                      <w:rFonts w:ascii="Times New Roman" w:hAnsi="Times New Roman" w:cs="Times New Roman"/>
                      <w:sz w:val="24"/>
                    </w:rPr>
                    <w:t xml:space="preserve">3) портала, </w:t>
                  </w:r>
                  <w:r w:rsidR="00C2501B" w:rsidRPr="00C2501B">
                    <w:rPr>
                      <w:rFonts w:ascii="Times New Roman" w:hAnsi="Times New Roman" w:cs="Times New Roman"/>
                      <w:b/>
                      <w:sz w:val="24"/>
                    </w:rPr>
                    <w:t>цифровых</w:t>
                  </w:r>
                  <w:r w:rsidRPr="00A305F5">
                    <w:rPr>
                      <w:rFonts w:ascii="Times New Roman" w:hAnsi="Times New Roman" w:cs="Times New Roman"/>
                      <w:sz w:val="24"/>
                    </w:rPr>
                    <w:t xml:space="preserve"> систем – круглосуточно, за исключением технических перерывов в связи с проведением ремонтных работ (при обращении услугополучателя после окончания рабочего времени, в выходные и праздничные дни согласно Трудовому кодексу РК и Закону о праздниках, прием заявления для оказания государственной услуги осуществляется следующим рабочим днем).</w:t>
                  </w:r>
                  <w:bookmarkStart w:id="34" w:name="z6037"/>
                  <w:bookmarkEnd w:id="34"/>
                </w:p>
                <w:p w14:paraId="06F2581D" w14:textId="77777777" w:rsidR="00A506A2" w:rsidRDefault="00A506A2" w:rsidP="00FF000B">
                  <w:pPr>
                    <w:framePr w:hSpace="180" w:wrap="around" w:vAnchor="text" w:hAnchor="text" w:xAlign="center" w:y="1"/>
                    <w:suppressOverlap/>
                    <w:rPr>
                      <w:rFonts w:ascii="Times New Roman" w:hAnsi="Times New Roman" w:cs="Times New Roman"/>
                      <w:b/>
                      <w:sz w:val="24"/>
                    </w:rPr>
                  </w:pPr>
                </w:p>
                <w:p w14:paraId="24C107EA" w14:textId="77777777" w:rsidR="00A506A2" w:rsidRDefault="00A506A2" w:rsidP="00FF000B">
                  <w:pPr>
                    <w:framePr w:hSpace="180" w:wrap="around" w:vAnchor="text" w:hAnchor="text" w:xAlign="center" w:y="1"/>
                    <w:suppressOverlap/>
                    <w:rPr>
                      <w:rFonts w:ascii="Times New Roman" w:hAnsi="Times New Roman" w:cs="Times New Roman"/>
                      <w:b/>
                      <w:sz w:val="24"/>
                    </w:rPr>
                  </w:pPr>
                </w:p>
                <w:p w14:paraId="0FAF8C17" w14:textId="77777777" w:rsidR="00A506A2" w:rsidRDefault="00A506A2" w:rsidP="00FF000B">
                  <w:pPr>
                    <w:framePr w:hSpace="180" w:wrap="around" w:vAnchor="text" w:hAnchor="text" w:xAlign="center" w:y="1"/>
                    <w:suppressOverlap/>
                    <w:rPr>
                      <w:rFonts w:ascii="Times New Roman" w:hAnsi="Times New Roman" w:cs="Times New Roman"/>
                      <w:b/>
                      <w:sz w:val="24"/>
                    </w:rPr>
                  </w:pPr>
                </w:p>
                <w:p w14:paraId="07806E80" w14:textId="77777777" w:rsidR="00A506A2" w:rsidRDefault="00A506A2" w:rsidP="00FF000B">
                  <w:pPr>
                    <w:framePr w:hSpace="180" w:wrap="around" w:vAnchor="text" w:hAnchor="text" w:xAlign="center" w:y="1"/>
                    <w:suppressOverlap/>
                    <w:rPr>
                      <w:rFonts w:ascii="Times New Roman" w:hAnsi="Times New Roman" w:cs="Times New Roman"/>
                      <w:b/>
                      <w:sz w:val="24"/>
                    </w:rPr>
                  </w:pPr>
                </w:p>
                <w:p w14:paraId="4477C0ED" w14:textId="77777777" w:rsidR="00A506A2" w:rsidRDefault="00A506A2" w:rsidP="00FF000B">
                  <w:pPr>
                    <w:framePr w:hSpace="180" w:wrap="around" w:vAnchor="text" w:hAnchor="text" w:xAlign="center" w:y="1"/>
                    <w:suppressOverlap/>
                    <w:rPr>
                      <w:rFonts w:ascii="Times New Roman" w:hAnsi="Times New Roman" w:cs="Times New Roman"/>
                      <w:b/>
                      <w:sz w:val="24"/>
                    </w:rPr>
                  </w:pPr>
                </w:p>
                <w:p w14:paraId="37F7D895" w14:textId="77777777" w:rsidR="00A506A2" w:rsidRDefault="00A506A2" w:rsidP="00FF000B">
                  <w:pPr>
                    <w:framePr w:hSpace="180" w:wrap="around" w:vAnchor="text" w:hAnchor="text" w:xAlign="center" w:y="1"/>
                    <w:suppressOverlap/>
                    <w:rPr>
                      <w:rFonts w:ascii="Times New Roman" w:hAnsi="Times New Roman" w:cs="Times New Roman"/>
                      <w:b/>
                      <w:sz w:val="24"/>
                    </w:rPr>
                  </w:pPr>
                </w:p>
                <w:p w14:paraId="4DF4B695" w14:textId="77777777" w:rsidR="00A506A2" w:rsidRDefault="00A506A2" w:rsidP="00FF000B">
                  <w:pPr>
                    <w:framePr w:hSpace="180" w:wrap="around" w:vAnchor="text" w:hAnchor="text" w:xAlign="center" w:y="1"/>
                    <w:suppressOverlap/>
                    <w:rPr>
                      <w:rFonts w:ascii="Times New Roman" w:hAnsi="Times New Roman" w:cs="Times New Roman"/>
                      <w:b/>
                      <w:sz w:val="24"/>
                    </w:rPr>
                  </w:pPr>
                </w:p>
                <w:p w14:paraId="7E7C0510" w14:textId="77777777" w:rsidR="00A506A2" w:rsidRDefault="00A506A2" w:rsidP="00FF000B">
                  <w:pPr>
                    <w:framePr w:hSpace="180" w:wrap="around" w:vAnchor="text" w:hAnchor="text" w:xAlign="center" w:y="1"/>
                    <w:suppressOverlap/>
                    <w:rPr>
                      <w:rFonts w:ascii="Times New Roman" w:hAnsi="Times New Roman" w:cs="Times New Roman"/>
                      <w:b/>
                      <w:sz w:val="24"/>
                    </w:rPr>
                  </w:pPr>
                </w:p>
                <w:p w14:paraId="794068E1" w14:textId="77777777" w:rsidR="00A506A2" w:rsidRDefault="00A506A2" w:rsidP="00FF000B">
                  <w:pPr>
                    <w:framePr w:hSpace="180" w:wrap="around" w:vAnchor="text" w:hAnchor="text" w:xAlign="center" w:y="1"/>
                    <w:suppressOverlap/>
                    <w:rPr>
                      <w:rFonts w:ascii="Times New Roman" w:hAnsi="Times New Roman" w:cs="Times New Roman"/>
                      <w:b/>
                      <w:sz w:val="24"/>
                    </w:rPr>
                  </w:pPr>
                </w:p>
                <w:p w14:paraId="4FC4BF84" w14:textId="77777777" w:rsidR="00A506A2" w:rsidRDefault="00A506A2" w:rsidP="00FF000B">
                  <w:pPr>
                    <w:framePr w:hSpace="180" w:wrap="around" w:vAnchor="text" w:hAnchor="text" w:xAlign="center" w:y="1"/>
                    <w:suppressOverlap/>
                    <w:rPr>
                      <w:rFonts w:ascii="Times New Roman" w:hAnsi="Times New Roman" w:cs="Times New Roman"/>
                      <w:b/>
                      <w:sz w:val="24"/>
                    </w:rPr>
                  </w:pPr>
                </w:p>
                <w:p w14:paraId="75F39825" w14:textId="77777777" w:rsidR="00A506A2" w:rsidRDefault="00A506A2" w:rsidP="00FF000B">
                  <w:pPr>
                    <w:framePr w:hSpace="180" w:wrap="around" w:vAnchor="text" w:hAnchor="text" w:xAlign="center" w:y="1"/>
                    <w:suppressOverlap/>
                    <w:rPr>
                      <w:rFonts w:ascii="Times New Roman" w:hAnsi="Times New Roman" w:cs="Times New Roman"/>
                      <w:b/>
                      <w:sz w:val="24"/>
                    </w:rPr>
                  </w:pPr>
                </w:p>
                <w:p w14:paraId="3552F591" w14:textId="77777777" w:rsidR="00A506A2" w:rsidRDefault="00A506A2" w:rsidP="00FF000B">
                  <w:pPr>
                    <w:framePr w:hSpace="180" w:wrap="around" w:vAnchor="text" w:hAnchor="text" w:xAlign="center" w:y="1"/>
                    <w:suppressOverlap/>
                    <w:rPr>
                      <w:rFonts w:ascii="Times New Roman" w:hAnsi="Times New Roman" w:cs="Times New Roman"/>
                      <w:b/>
                      <w:sz w:val="24"/>
                    </w:rPr>
                  </w:pPr>
                </w:p>
                <w:p w14:paraId="6ED34491" w14:textId="77777777" w:rsidR="00A506A2" w:rsidRDefault="00A506A2" w:rsidP="00FF000B">
                  <w:pPr>
                    <w:framePr w:hSpace="180" w:wrap="around" w:vAnchor="text" w:hAnchor="text" w:xAlign="center" w:y="1"/>
                    <w:suppressOverlap/>
                    <w:rPr>
                      <w:rFonts w:ascii="Times New Roman" w:hAnsi="Times New Roman" w:cs="Times New Roman"/>
                      <w:b/>
                      <w:sz w:val="24"/>
                    </w:rPr>
                  </w:pPr>
                </w:p>
                <w:p w14:paraId="25C673C9" w14:textId="77777777" w:rsidR="00A506A2" w:rsidRDefault="00A506A2" w:rsidP="00FF000B">
                  <w:pPr>
                    <w:framePr w:hSpace="180" w:wrap="around" w:vAnchor="text" w:hAnchor="text" w:xAlign="center" w:y="1"/>
                    <w:suppressOverlap/>
                    <w:rPr>
                      <w:rFonts w:ascii="Times New Roman" w:hAnsi="Times New Roman" w:cs="Times New Roman"/>
                      <w:b/>
                      <w:sz w:val="24"/>
                    </w:rPr>
                  </w:pPr>
                </w:p>
                <w:p w14:paraId="66C0F2D8" w14:textId="77777777" w:rsidR="00A506A2" w:rsidRDefault="00A506A2" w:rsidP="00FF000B">
                  <w:pPr>
                    <w:framePr w:hSpace="180" w:wrap="around" w:vAnchor="text" w:hAnchor="text" w:xAlign="center" w:y="1"/>
                    <w:suppressOverlap/>
                    <w:rPr>
                      <w:rFonts w:ascii="Times New Roman" w:hAnsi="Times New Roman" w:cs="Times New Roman"/>
                      <w:b/>
                      <w:sz w:val="24"/>
                    </w:rPr>
                  </w:pPr>
                </w:p>
                <w:p w14:paraId="51E9D9A8" w14:textId="77777777" w:rsidR="00A506A2" w:rsidRDefault="00A506A2" w:rsidP="00FF000B">
                  <w:pPr>
                    <w:framePr w:hSpace="180" w:wrap="around" w:vAnchor="text" w:hAnchor="text" w:xAlign="center" w:y="1"/>
                    <w:suppressOverlap/>
                    <w:rPr>
                      <w:rFonts w:ascii="Times New Roman" w:hAnsi="Times New Roman" w:cs="Times New Roman"/>
                      <w:b/>
                      <w:sz w:val="24"/>
                    </w:rPr>
                  </w:pPr>
                </w:p>
                <w:p w14:paraId="4D3332BA" w14:textId="21861620" w:rsidR="00E22638" w:rsidRDefault="00E22638" w:rsidP="00FF000B">
                  <w:pPr>
                    <w:framePr w:hSpace="180" w:wrap="around" w:vAnchor="text" w:hAnchor="text" w:xAlign="center" w:y="1"/>
                    <w:suppressOverlap/>
                    <w:rPr>
                      <w:rFonts w:ascii="Times New Roman" w:hAnsi="Times New Roman" w:cs="Times New Roman"/>
                      <w:b/>
                      <w:sz w:val="24"/>
                    </w:rPr>
                  </w:pPr>
                </w:p>
                <w:p w14:paraId="300B9CF2" w14:textId="77777777" w:rsidR="00E22638" w:rsidRDefault="00E22638" w:rsidP="00FF000B">
                  <w:pPr>
                    <w:framePr w:hSpace="180" w:wrap="around" w:vAnchor="text" w:hAnchor="text" w:xAlign="center" w:y="1"/>
                    <w:suppressOverlap/>
                    <w:rPr>
                      <w:rFonts w:ascii="Times New Roman" w:hAnsi="Times New Roman" w:cs="Times New Roman"/>
                      <w:b/>
                      <w:sz w:val="24"/>
                    </w:rPr>
                  </w:pPr>
                </w:p>
                <w:p w14:paraId="08C07E95" w14:textId="515AF43A" w:rsidR="00E22638" w:rsidRDefault="00E22638" w:rsidP="00FF000B">
                  <w:pPr>
                    <w:framePr w:hSpace="180" w:wrap="around" w:vAnchor="text" w:hAnchor="text" w:xAlign="center" w:y="1"/>
                    <w:suppressOverlap/>
                    <w:rPr>
                      <w:rFonts w:ascii="Times New Roman" w:hAnsi="Times New Roman" w:cs="Times New Roman"/>
                      <w:b/>
                      <w:sz w:val="24"/>
                    </w:rPr>
                  </w:pPr>
                </w:p>
                <w:p w14:paraId="29582937" w14:textId="053A1B8D" w:rsidR="00DC4E6A" w:rsidRDefault="00DC4E6A" w:rsidP="00FF000B">
                  <w:pPr>
                    <w:framePr w:hSpace="180" w:wrap="around" w:vAnchor="text" w:hAnchor="text" w:xAlign="center" w:y="1"/>
                    <w:suppressOverlap/>
                    <w:rPr>
                      <w:rFonts w:ascii="Times New Roman" w:hAnsi="Times New Roman" w:cs="Times New Roman"/>
                      <w:b/>
                      <w:sz w:val="24"/>
                    </w:rPr>
                  </w:pPr>
                </w:p>
                <w:p w14:paraId="1B11862A" w14:textId="14132113" w:rsidR="00BC4F21" w:rsidRDefault="00BC4F21" w:rsidP="00FF000B">
                  <w:pPr>
                    <w:framePr w:hSpace="180" w:wrap="around" w:vAnchor="text" w:hAnchor="text" w:xAlign="center" w:y="1"/>
                    <w:suppressOverlap/>
                    <w:rPr>
                      <w:rFonts w:ascii="Times New Roman" w:hAnsi="Times New Roman" w:cs="Times New Roman"/>
                      <w:b/>
                      <w:sz w:val="24"/>
                    </w:rPr>
                  </w:pPr>
                </w:p>
                <w:p w14:paraId="1A572A1C" w14:textId="70B91DFE" w:rsidR="00A506A2" w:rsidRPr="00A506A2" w:rsidRDefault="00A506A2" w:rsidP="00FF000B">
                  <w:pPr>
                    <w:framePr w:hSpace="180" w:wrap="around" w:vAnchor="text" w:hAnchor="text" w:xAlign="center" w:y="1"/>
                    <w:suppressOverlap/>
                    <w:rPr>
                      <w:rFonts w:ascii="Times New Roman" w:hAnsi="Times New Roman" w:cs="Times New Roman"/>
                      <w:b/>
                      <w:sz w:val="24"/>
                    </w:rPr>
                  </w:pPr>
                  <w:r w:rsidRPr="00A506A2">
                    <w:rPr>
                      <w:rFonts w:ascii="Times New Roman" w:hAnsi="Times New Roman" w:cs="Times New Roman"/>
                      <w:b/>
                      <w:sz w:val="24"/>
                    </w:rPr>
                    <w:t>Адреса мест оказания государственной услуги размещены на интернет-ресурсе:</w:t>
                  </w:r>
                </w:p>
                <w:p w14:paraId="1CF72F5E" w14:textId="77777777" w:rsidR="00A506A2" w:rsidRPr="00A506A2" w:rsidRDefault="00A506A2" w:rsidP="00FF000B">
                  <w:pPr>
                    <w:framePr w:hSpace="180" w:wrap="around" w:vAnchor="text" w:hAnchor="text" w:xAlign="center" w:y="1"/>
                    <w:suppressOverlap/>
                    <w:rPr>
                      <w:rFonts w:ascii="Times New Roman" w:hAnsi="Times New Roman" w:cs="Times New Roman"/>
                      <w:b/>
                      <w:sz w:val="24"/>
                    </w:rPr>
                  </w:pPr>
                  <w:r w:rsidRPr="00A506A2">
                    <w:rPr>
                      <w:rFonts w:ascii="Times New Roman" w:hAnsi="Times New Roman" w:cs="Times New Roman"/>
                      <w:b/>
                      <w:sz w:val="24"/>
                    </w:rPr>
                    <w:t>1) услугодателя www. kgd. gov. kz;</w:t>
                  </w:r>
                </w:p>
                <w:p w14:paraId="51E0EFA8" w14:textId="77777777" w:rsidR="00A506A2" w:rsidRPr="00A506A2" w:rsidRDefault="00A506A2" w:rsidP="00FF000B">
                  <w:pPr>
                    <w:framePr w:hSpace="180" w:wrap="around" w:vAnchor="text" w:hAnchor="text" w:xAlign="center" w:y="1"/>
                    <w:suppressOverlap/>
                    <w:rPr>
                      <w:rFonts w:ascii="Times New Roman" w:hAnsi="Times New Roman" w:cs="Times New Roman"/>
                      <w:b/>
                      <w:sz w:val="24"/>
                    </w:rPr>
                  </w:pPr>
                  <w:r w:rsidRPr="00A506A2">
                    <w:rPr>
                      <w:rFonts w:ascii="Times New Roman" w:hAnsi="Times New Roman" w:cs="Times New Roman"/>
                      <w:b/>
                      <w:sz w:val="24"/>
                    </w:rPr>
                    <w:t>2) Государственной корпорации: www. gov4c. kz;</w:t>
                  </w:r>
                </w:p>
                <w:p w14:paraId="1D0DE795" w14:textId="3D56D6F3" w:rsidR="008C533A" w:rsidRPr="00A506A2" w:rsidRDefault="00A506A2" w:rsidP="00FF000B">
                  <w:pPr>
                    <w:framePr w:hSpace="180" w:wrap="around" w:vAnchor="text" w:hAnchor="text" w:xAlign="center" w:y="1"/>
                    <w:suppressOverlap/>
                    <w:rPr>
                      <w:rFonts w:ascii="Times New Roman" w:hAnsi="Times New Roman" w:cs="Times New Roman"/>
                      <w:b/>
                      <w:sz w:val="24"/>
                    </w:rPr>
                  </w:pPr>
                  <w:r w:rsidRPr="00A506A2">
                    <w:rPr>
                      <w:rFonts w:ascii="Times New Roman" w:hAnsi="Times New Roman" w:cs="Times New Roman"/>
                      <w:b/>
                      <w:sz w:val="24"/>
                    </w:rPr>
                    <w:t>3) портала www. egov. kz.</w:t>
                  </w:r>
                </w:p>
                <w:p w14:paraId="010679BD" w14:textId="7F867E3C" w:rsidR="008C533A" w:rsidRPr="00A305F5" w:rsidRDefault="008C533A" w:rsidP="00FF000B">
                  <w:pPr>
                    <w:framePr w:hSpace="180" w:wrap="around" w:vAnchor="text" w:hAnchor="text" w:xAlign="center" w:y="1"/>
                    <w:suppressOverlap/>
                    <w:rPr>
                      <w:rFonts w:ascii="Times New Roman" w:hAnsi="Times New Roman" w:cs="Times New Roman"/>
                      <w:sz w:val="24"/>
                    </w:rPr>
                  </w:pPr>
                </w:p>
              </w:tc>
            </w:tr>
            <w:tr w:rsidR="00002023" w:rsidRPr="00A305F5" w14:paraId="2B3EA797" w14:textId="77777777" w:rsidTr="00BC4F21">
              <w:tc>
                <w:tcPr>
                  <w:tcW w:w="495" w:type="dxa"/>
                  <w:hideMark/>
                </w:tcPr>
                <w:p w14:paraId="6D1915F2" w14:textId="77777777" w:rsidR="00002023" w:rsidRPr="00A305F5" w:rsidRDefault="00002023" w:rsidP="00FF000B">
                  <w:pPr>
                    <w:framePr w:hSpace="180" w:wrap="around" w:vAnchor="text" w:hAnchor="text" w:xAlign="center" w:y="1"/>
                    <w:suppressOverlap/>
                    <w:rPr>
                      <w:rFonts w:ascii="Times New Roman" w:hAnsi="Times New Roman" w:cs="Times New Roman"/>
                      <w:sz w:val="24"/>
                    </w:rPr>
                  </w:pPr>
                  <w:bookmarkStart w:id="35" w:name="z6061"/>
                  <w:bookmarkStart w:id="36" w:name="z6060"/>
                  <w:bookmarkStart w:id="37" w:name="z6043"/>
                  <w:bookmarkEnd w:id="35"/>
                  <w:bookmarkEnd w:id="36"/>
                  <w:bookmarkEnd w:id="37"/>
                  <w:r w:rsidRPr="00A305F5">
                    <w:rPr>
                      <w:rFonts w:ascii="Times New Roman" w:hAnsi="Times New Roman" w:cs="Times New Roman"/>
                      <w:sz w:val="24"/>
                    </w:rPr>
                    <w:t>8</w:t>
                  </w:r>
                </w:p>
              </w:tc>
              <w:tc>
                <w:tcPr>
                  <w:tcW w:w="1240" w:type="dxa"/>
                  <w:hideMark/>
                </w:tcPr>
                <w:p w14:paraId="766BCFFC" w14:textId="77777777" w:rsidR="00002023" w:rsidRPr="00A305F5" w:rsidRDefault="00002023" w:rsidP="00FF000B">
                  <w:pPr>
                    <w:framePr w:hSpace="180" w:wrap="around" w:vAnchor="text" w:hAnchor="text" w:xAlign="center" w:y="1"/>
                    <w:suppressOverlap/>
                    <w:rPr>
                      <w:rFonts w:ascii="Times New Roman" w:hAnsi="Times New Roman" w:cs="Times New Roman"/>
                      <w:sz w:val="24"/>
                    </w:rPr>
                  </w:pPr>
                  <w:r w:rsidRPr="00A305F5">
                    <w:rPr>
                      <w:rFonts w:ascii="Times New Roman" w:hAnsi="Times New Roman" w:cs="Times New Roman"/>
                      <w:sz w:val="24"/>
                    </w:rPr>
                    <w:t>Перечень документов и сведений, истребуемых у услугополучателя для оказания государственной услуги</w:t>
                  </w:r>
                </w:p>
              </w:tc>
              <w:tc>
                <w:tcPr>
                  <w:tcW w:w="2722" w:type="dxa"/>
                  <w:gridSpan w:val="2"/>
                  <w:hideMark/>
                </w:tcPr>
                <w:p w14:paraId="2116E61E" w14:textId="77777777" w:rsidR="00002023" w:rsidRPr="00A305F5" w:rsidRDefault="00002023" w:rsidP="00FF000B">
                  <w:pPr>
                    <w:framePr w:hSpace="180" w:wrap="around" w:vAnchor="text" w:hAnchor="text" w:xAlign="center" w:y="1"/>
                    <w:ind w:right="480"/>
                    <w:suppressOverlap/>
                    <w:rPr>
                      <w:rFonts w:ascii="Times New Roman" w:hAnsi="Times New Roman" w:cs="Times New Roman"/>
                      <w:sz w:val="24"/>
                    </w:rPr>
                  </w:pPr>
                  <w:r w:rsidRPr="00A305F5">
                    <w:rPr>
                      <w:rFonts w:ascii="Times New Roman" w:hAnsi="Times New Roman" w:cs="Times New Roman"/>
                      <w:sz w:val="24"/>
                    </w:rPr>
                    <w:t>Заявление по форме согласно приложению 3 к настоящему Перечню.</w:t>
                  </w:r>
                  <w:r w:rsidRPr="00A305F5">
                    <w:rPr>
                      <w:rFonts w:ascii="Times New Roman" w:hAnsi="Times New Roman" w:cs="Times New Roman"/>
                      <w:sz w:val="24"/>
                    </w:rPr>
                    <w:br/>
                  </w:r>
                  <w:bookmarkStart w:id="38" w:name="z6045"/>
                  <w:bookmarkEnd w:id="38"/>
                  <w:r w:rsidRPr="00A305F5">
                    <w:rPr>
                      <w:rFonts w:ascii="Times New Roman" w:hAnsi="Times New Roman" w:cs="Times New Roman"/>
                      <w:sz w:val="24"/>
                    </w:rPr>
                    <w:t>В заявлении должны содержаться сведения о (об):</w:t>
                  </w:r>
                </w:p>
                <w:p w14:paraId="0686D236" w14:textId="77777777" w:rsidR="00002023" w:rsidRPr="00A305F5" w:rsidRDefault="00002023" w:rsidP="00FF000B">
                  <w:pPr>
                    <w:framePr w:hSpace="180" w:wrap="around" w:vAnchor="text" w:hAnchor="text" w:xAlign="center" w:y="1"/>
                    <w:ind w:right="480"/>
                    <w:suppressOverlap/>
                    <w:rPr>
                      <w:rFonts w:ascii="Times New Roman" w:hAnsi="Times New Roman" w:cs="Times New Roman"/>
                      <w:sz w:val="24"/>
                    </w:rPr>
                  </w:pPr>
                  <w:bookmarkStart w:id="39" w:name="z6046"/>
                  <w:bookmarkEnd w:id="39"/>
                  <w:r w:rsidRPr="00A305F5">
                    <w:rPr>
                      <w:rFonts w:ascii="Times New Roman" w:hAnsi="Times New Roman" w:cs="Times New Roman"/>
                      <w:sz w:val="24"/>
                    </w:rPr>
                    <w:t>1) заявителе (фамилия, имя, отчество (если оно указано в документе, удостоверяющем личность) или наименование, место жительства или место нахождения);</w:t>
                  </w:r>
                </w:p>
                <w:p w14:paraId="7D3B15C4" w14:textId="77777777" w:rsidR="00002023" w:rsidRPr="00A305F5" w:rsidRDefault="00002023" w:rsidP="00FF000B">
                  <w:pPr>
                    <w:framePr w:hSpace="180" w:wrap="around" w:vAnchor="text" w:hAnchor="text" w:xAlign="center" w:y="1"/>
                    <w:ind w:right="480"/>
                    <w:suppressOverlap/>
                    <w:rPr>
                      <w:rFonts w:ascii="Times New Roman" w:hAnsi="Times New Roman" w:cs="Times New Roman"/>
                      <w:sz w:val="24"/>
                    </w:rPr>
                  </w:pPr>
                  <w:bookmarkStart w:id="40" w:name="z6047"/>
                  <w:bookmarkEnd w:id="40"/>
                  <w:r w:rsidRPr="00A305F5">
                    <w:rPr>
                      <w:rFonts w:ascii="Times New Roman" w:hAnsi="Times New Roman" w:cs="Times New Roman"/>
                      <w:sz w:val="24"/>
                    </w:rPr>
                    <w:t>2) товаре (полное коммерческое наименование, фирменное наименование (товарный знак), основные технические и коммерческие характеристики (функциональное назначение, сорт, марка, модель, артикул, описание индивидуальной и транспортной упаковки), код в соответствии с Товарной номенклатурой внешнеэкономической деятельности, стоимость);</w:t>
                  </w:r>
                </w:p>
                <w:p w14:paraId="5EBEEA3A" w14:textId="77777777" w:rsidR="00002023" w:rsidRPr="00A305F5" w:rsidRDefault="00002023" w:rsidP="00FF000B">
                  <w:pPr>
                    <w:framePr w:hSpace="180" w:wrap="around" w:vAnchor="text" w:hAnchor="text" w:xAlign="center" w:y="1"/>
                    <w:ind w:right="338"/>
                    <w:suppressOverlap/>
                    <w:rPr>
                      <w:rFonts w:ascii="Times New Roman" w:hAnsi="Times New Roman" w:cs="Times New Roman"/>
                      <w:sz w:val="24"/>
                    </w:rPr>
                  </w:pPr>
                  <w:bookmarkStart w:id="41" w:name="z6048"/>
                  <w:bookmarkEnd w:id="41"/>
                  <w:r w:rsidRPr="00A305F5">
                    <w:rPr>
                      <w:rFonts w:ascii="Times New Roman" w:hAnsi="Times New Roman" w:cs="Times New Roman"/>
                      <w:sz w:val="24"/>
                    </w:rPr>
                    <w:t>3) материалах, из которых изготовлен товар, их происхождении, кодах в соответствии с Гармонизированной системой описания и кодирования товаров, стоимости;</w:t>
                  </w:r>
                  <w:r w:rsidRPr="00A305F5">
                    <w:rPr>
                      <w:rFonts w:ascii="Times New Roman" w:hAnsi="Times New Roman" w:cs="Times New Roman"/>
                      <w:sz w:val="24"/>
                    </w:rPr>
                    <w:br/>
                  </w:r>
                  <w:bookmarkStart w:id="42" w:name="z6049"/>
                  <w:bookmarkEnd w:id="42"/>
                  <w:r w:rsidRPr="00A305F5">
                    <w:rPr>
                      <w:rFonts w:ascii="Times New Roman" w:hAnsi="Times New Roman" w:cs="Times New Roman"/>
                      <w:sz w:val="24"/>
                    </w:rPr>
                    <w:t>4) производственных и технологических операциях, совершенных для изготовления товара;</w:t>
                  </w:r>
                  <w:bookmarkStart w:id="43" w:name="z6050"/>
                  <w:bookmarkEnd w:id="43"/>
                </w:p>
                <w:p w14:paraId="5D2C8DCF" w14:textId="77777777" w:rsidR="00002023" w:rsidRPr="00A305F5" w:rsidRDefault="00002023" w:rsidP="00FF000B">
                  <w:pPr>
                    <w:framePr w:hSpace="180" w:wrap="around" w:vAnchor="text" w:hAnchor="text" w:xAlign="center" w:y="1"/>
                    <w:ind w:right="480"/>
                    <w:suppressOverlap/>
                    <w:rPr>
                      <w:rFonts w:ascii="Times New Roman" w:hAnsi="Times New Roman" w:cs="Times New Roman"/>
                      <w:sz w:val="24"/>
                    </w:rPr>
                  </w:pPr>
                  <w:r w:rsidRPr="00A305F5">
                    <w:rPr>
                      <w:rFonts w:ascii="Times New Roman" w:hAnsi="Times New Roman" w:cs="Times New Roman"/>
                      <w:sz w:val="24"/>
                    </w:rPr>
                    <w:t>5) уплате таможенного сбора за принятие предварительного решения о происхождении товара;</w:t>
                  </w:r>
                  <w:r w:rsidRPr="00A305F5">
                    <w:rPr>
                      <w:rFonts w:ascii="Times New Roman" w:hAnsi="Times New Roman" w:cs="Times New Roman"/>
                      <w:sz w:val="24"/>
                    </w:rPr>
                    <w:br/>
                  </w:r>
                  <w:bookmarkStart w:id="44" w:name="z6051"/>
                  <w:bookmarkEnd w:id="44"/>
                  <w:r w:rsidRPr="00A305F5">
                    <w:rPr>
                      <w:rFonts w:ascii="Times New Roman" w:hAnsi="Times New Roman" w:cs="Times New Roman"/>
                      <w:sz w:val="24"/>
                    </w:rPr>
                    <w:t>копия документа об уплате таможенного сбора за принятие предварительного решения о классификации товаров.</w:t>
                  </w:r>
                </w:p>
                <w:p w14:paraId="114916C5" w14:textId="77777777" w:rsidR="00002023" w:rsidRPr="00A305F5" w:rsidRDefault="00002023" w:rsidP="00FF000B">
                  <w:pPr>
                    <w:framePr w:hSpace="180" w:wrap="around" w:vAnchor="text" w:hAnchor="text" w:xAlign="center" w:y="1"/>
                    <w:ind w:right="480"/>
                    <w:suppressOverlap/>
                    <w:rPr>
                      <w:rFonts w:ascii="Times New Roman" w:hAnsi="Times New Roman" w:cs="Times New Roman"/>
                      <w:sz w:val="24"/>
                    </w:rPr>
                  </w:pPr>
                  <w:bookmarkStart w:id="45" w:name="z6052"/>
                  <w:bookmarkEnd w:id="45"/>
                  <w:r w:rsidRPr="00A305F5">
                    <w:rPr>
                      <w:rFonts w:ascii="Times New Roman" w:hAnsi="Times New Roman" w:cs="Times New Roman"/>
                      <w:sz w:val="24"/>
                    </w:rPr>
                    <w:t>К заявлению о принятии предварительного решения о происхождении товара прилагаются акты экспертизы торгово-промышленных палат и (или) других экспертных организаций страны (группы стран, таможенного союза стран, региона или части страны) производителя товара и сертификат о происхождении товара, в отношении которого принимается предварительное решение о происхождении товара.</w:t>
                  </w:r>
                </w:p>
                <w:p w14:paraId="3BFB2B81" w14:textId="77777777" w:rsidR="00002023" w:rsidRPr="00A305F5" w:rsidRDefault="00002023" w:rsidP="00FF000B">
                  <w:pPr>
                    <w:framePr w:hSpace="180" w:wrap="around" w:vAnchor="text" w:hAnchor="text" w:xAlign="center" w:y="1"/>
                    <w:ind w:right="315"/>
                    <w:suppressOverlap/>
                    <w:rPr>
                      <w:rFonts w:ascii="Times New Roman" w:hAnsi="Times New Roman" w:cs="Times New Roman"/>
                      <w:sz w:val="24"/>
                    </w:rPr>
                  </w:pPr>
                  <w:bookmarkStart w:id="46" w:name="z6053"/>
                  <w:bookmarkEnd w:id="46"/>
                  <w:r w:rsidRPr="00A305F5">
                    <w:rPr>
                      <w:rFonts w:ascii="Times New Roman" w:hAnsi="Times New Roman" w:cs="Times New Roman"/>
                      <w:sz w:val="24"/>
                    </w:rPr>
                    <w:t>К заявлению о принятии предварительного решения о происхождении товара могут прилагаться иные документы, подтверждающие указанные в нем сведения: протоколы испытаний, заключения специалистов экспертных организаций, в которых приведены результаты исследования товара, документы, подтверждающие совершение сделки, предусматривающей перемещение товара через таможенную границу Евразийского экономического союза, калькуляция стоимости производимого товара, коммерческие счета, бухгалтерские документы, подробное описание технологического процесса изготовления товара и другие документы, свидетельствующие о том, что данный товар полностью получен, произведен или подвергнут достаточной обработке (переработке) на территории страны (группы стран, таможенного союза стран, региона или части страны) происхождения товара, фотографии, рисунки, чертежи, паспорта изделий и другие документы, необходимые для принятия предварительного решения о происхождении товара.</w:t>
                  </w:r>
                </w:p>
                <w:p w14:paraId="2DC0C696" w14:textId="77777777" w:rsidR="00002023" w:rsidRPr="00A305F5" w:rsidRDefault="00002023" w:rsidP="00FF000B">
                  <w:pPr>
                    <w:framePr w:hSpace="180" w:wrap="around" w:vAnchor="text" w:hAnchor="text" w:xAlign="center" w:y="1"/>
                    <w:ind w:right="315"/>
                    <w:suppressOverlap/>
                    <w:rPr>
                      <w:rFonts w:ascii="Times New Roman" w:hAnsi="Times New Roman" w:cs="Times New Roman"/>
                      <w:sz w:val="24"/>
                    </w:rPr>
                  </w:pPr>
                  <w:bookmarkStart w:id="47" w:name="z6054"/>
                  <w:bookmarkEnd w:id="47"/>
                  <w:r w:rsidRPr="00A305F5">
                    <w:rPr>
                      <w:rFonts w:ascii="Times New Roman" w:hAnsi="Times New Roman" w:cs="Times New Roman"/>
                      <w:sz w:val="24"/>
                    </w:rPr>
                    <w:t>К заявлению о принятии предварительного решения о происхождении товара также могут прилагаться пробы и (или) образцы товара.</w:t>
                  </w:r>
                  <w:r w:rsidRPr="00A305F5">
                    <w:rPr>
                      <w:rFonts w:ascii="Times New Roman" w:hAnsi="Times New Roman" w:cs="Times New Roman"/>
                      <w:sz w:val="24"/>
                    </w:rPr>
                    <w:br/>
                  </w:r>
                  <w:bookmarkStart w:id="48" w:name="z6055"/>
                  <w:bookmarkEnd w:id="48"/>
                  <w:r w:rsidRPr="00A305F5">
                    <w:rPr>
                      <w:rFonts w:ascii="Times New Roman" w:hAnsi="Times New Roman" w:cs="Times New Roman"/>
                      <w:sz w:val="24"/>
                    </w:rPr>
                    <w:t>Услугодатель вправе потребовать перевод сведений, содержащихся в прилагаемых к заявлению о принятии предварительного решения о происхождении товара документах, составленных на языке, не являющемся казахским или русским языком.</w:t>
                  </w:r>
                  <w:r w:rsidRPr="00A305F5">
                    <w:rPr>
                      <w:rFonts w:ascii="Times New Roman" w:hAnsi="Times New Roman" w:cs="Times New Roman"/>
                      <w:sz w:val="24"/>
                    </w:rPr>
                    <w:br/>
                  </w:r>
                  <w:bookmarkStart w:id="49" w:name="z6056"/>
                  <w:bookmarkEnd w:id="49"/>
                  <w:r w:rsidRPr="00A305F5">
                    <w:rPr>
                      <w:rFonts w:ascii="Times New Roman" w:hAnsi="Times New Roman" w:cs="Times New Roman"/>
                      <w:sz w:val="24"/>
                    </w:rPr>
                    <w:t>В случае если представленных услугополучателем сведений недостаточно для принятия предварительного решения о происхождении товара, орган государственных доходов не позднее десяти рабочих дней со дня поступления в орган государственных доходов заявления о принятии предварительного решения о происхождении товара направляет заявителю запрос о необходимости представления дополнительной информации.</w:t>
                  </w:r>
                  <w:r w:rsidRPr="00A305F5">
                    <w:rPr>
                      <w:rFonts w:ascii="Times New Roman" w:hAnsi="Times New Roman" w:cs="Times New Roman"/>
                      <w:sz w:val="24"/>
                    </w:rPr>
                    <w:br/>
                  </w:r>
                  <w:bookmarkStart w:id="50" w:name="z6057"/>
                  <w:bookmarkEnd w:id="50"/>
                  <w:r w:rsidRPr="00A305F5">
                    <w:rPr>
                      <w:rFonts w:ascii="Times New Roman" w:hAnsi="Times New Roman" w:cs="Times New Roman"/>
                      <w:sz w:val="24"/>
                    </w:rPr>
                    <w:t>Дополнительная информация должна быть представлена не позднее шестидесяти календарных дней со дня направления органом государственных доходов заявителю запроса о необходимости представления дополнительной информации;</w:t>
                  </w:r>
                  <w:r w:rsidRPr="00A305F5">
                    <w:rPr>
                      <w:rFonts w:ascii="Times New Roman" w:hAnsi="Times New Roman" w:cs="Times New Roman"/>
                      <w:sz w:val="24"/>
                    </w:rPr>
                    <w:br/>
                  </w:r>
                  <w:bookmarkStart w:id="51" w:name="z6058"/>
                  <w:bookmarkEnd w:id="51"/>
                  <w:r w:rsidRPr="00A305F5">
                    <w:rPr>
                      <w:rFonts w:ascii="Times New Roman" w:hAnsi="Times New Roman" w:cs="Times New Roman"/>
                      <w:sz w:val="24"/>
                    </w:rPr>
                    <w:t>Для получения дубликата направляется</w:t>
                  </w:r>
                  <w:bookmarkStart w:id="52" w:name="z6059"/>
                  <w:bookmarkEnd w:id="52"/>
                  <w:r w:rsidRPr="00A305F5">
                    <w:rPr>
                      <w:rFonts w:ascii="Times New Roman" w:hAnsi="Times New Roman" w:cs="Times New Roman"/>
                      <w:sz w:val="24"/>
                    </w:rPr>
                    <w:t xml:space="preserve"> заявление в произвольной форме.</w:t>
                  </w:r>
                </w:p>
                <w:p w14:paraId="3620AF55" w14:textId="77777777" w:rsidR="00002023" w:rsidRDefault="00002023" w:rsidP="00FF000B">
                  <w:pPr>
                    <w:framePr w:hSpace="180" w:wrap="around" w:vAnchor="text" w:hAnchor="text" w:xAlign="center" w:y="1"/>
                    <w:ind w:right="315"/>
                    <w:suppressOverlap/>
                    <w:rPr>
                      <w:rFonts w:ascii="Times New Roman" w:hAnsi="Times New Roman" w:cs="Times New Roman"/>
                      <w:sz w:val="24"/>
                    </w:rPr>
                  </w:pPr>
                  <w:r w:rsidRPr="00A305F5">
                    <w:rPr>
                      <w:rFonts w:ascii="Times New Roman" w:hAnsi="Times New Roman" w:cs="Times New Roman"/>
                      <w:sz w:val="24"/>
                    </w:rPr>
                    <w:t>В дубликате предварительного решения о происхождении товара отражаются все сведения, содержащиеся в оригинале предварительного решения о происхождении товара, в том числе регистрационный номер и дата принятия предварительного решения о происхождении товара, и проставляется отметка «Дубликат».</w:t>
                  </w:r>
                </w:p>
                <w:p w14:paraId="30CB6BFD" w14:textId="77777777" w:rsidR="008C533A" w:rsidRDefault="008C533A" w:rsidP="00FF000B">
                  <w:pPr>
                    <w:framePr w:hSpace="180" w:wrap="around" w:vAnchor="text" w:hAnchor="text" w:xAlign="center" w:y="1"/>
                    <w:suppressOverlap/>
                    <w:rPr>
                      <w:rFonts w:ascii="Times New Roman" w:hAnsi="Times New Roman" w:cs="Times New Roman"/>
                      <w:sz w:val="24"/>
                    </w:rPr>
                  </w:pPr>
                </w:p>
                <w:p w14:paraId="506EB6C9" w14:textId="77777777" w:rsidR="008C533A" w:rsidRDefault="008C533A" w:rsidP="00FF000B">
                  <w:pPr>
                    <w:framePr w:hSpace="180" w:wrap="around" w:vAnchor="text" w:hAnchor="text" w:xAlign="center" w:y="1"/>
                    <w:suppressOverlap/>
                    <w:rPr>
                      <w:rFonts w:ascii="Times New Roman" w:hAnsi="Times New Roman" w:cs="Times New Roman"/>
                      <w:sz w:val="24"/>
                    </w:rPr>
                  </w:pPr>
                </w:p>
                <w:p w14:paraId="44F4C90E" w14:textId="77777777" w:rsidR="008C533A" w:rsidRDefault="008C533A" w:rsidP="00FF000B">
                  <w:pPr>
                    <w:framePr w:hSpace="180" w:wrap="around" w:vAnchor="text" w:hAnchor="text" w:xAlign="center" w:y="1"/>
                    <w:suppressOverlap/>
                    <w:rPr>
                      <w:rFonts w:ascii="Times New Roman" w:hAnsi="Times New Roman" w:cs="Times New Roman"/>
                      <w:sz w:val="24"/>
                    </w:rPr>
                  </w:pPr>
                </w:p>
                <w:p w14:paraId="1696DCE4" w14:textId="77777777" w:rsidR="008C533A" w:rsidRDefault="008C533A" w:rsidP="00FF000B">
                  <w:pPr>
                    <w:framePr w:hSpace="180" w:wrap="around" w:vAnchor="text" w:hAnchor="text" w:xAlign="center" w:y="1"/>
                    <w:suppressOverlap/>
                    <w:rPr>
                      <w:rFonts w:ascii="Times New Roman" w:hAnsi="Times New Roman" w:cs="Times New Roman"/>
                      <w:sz w:val="24"/>
                    </w:rPr>
                  </w:pPr>
                </w:p>
                <w:p w14:paraId="7564A48E" w14:textId="77777777" w:rsidR="008C533A" w:rsidRDefault="008C533A" w:rsidP="00FF000B">
                  <w:pPr>
                    <w:framePr w:hSpace="180" w:wrap="around" w:vAnchor="text" w:hAnchor="text" w:xAlign="center" w:y="1"/>
                    <w:suppressOverlap/>
                    <w:rPr>
                      <w:rFonts w:ascii="Times New Roman" w:hAnsi="Times New Roman" w:cs="Times New Roman"/>
                      <w:sz w:val="24"/>
                    </w:rPr>
                  </w:pPr>
                </w:p>
                <w:p w14:paraId="6D1283F3" w14:textId="77777777" w:rsidR="008C533A" w:rsidRDefault="008C533A" w:rsidP="00FF000B">
                  <w:pPr>
                    <w:framePr w:hSpace="180" w:wrap="around" w:vAnchor="text" w:hAnchor="text" w:xAlign="center" w:y="1"/>
                    <w:suppressOverlap/>
                    <w:rPr>
                      <w:rFonts w:ascii="Times New Roman" w:hAnsi="Times New Roman" w:cs="Times New Roman"/>
                      <w:sz w:val="24"/>
                    </w:rPr>
                  </w:pPr>
                </w:p>
                <w:p w14:paraId="586B8B49" w14:textId="77777777" w:rsidR="008C533A" w:rsidRDefault="008C533A" w:rsidP="00FF000B">
                  <w:pPr>
                    <w:framePr w:hSpace="180" w:wrap="around" w:vAnchor="text" w:hAnchor="text" w:xAlign="center" w:y="1"/>
                    <w:suppressOverlap/>
                    <w:rPr>
                      <w:rFonts w:ascii="Times New Roman" w:hAnsi="Times New Roman" w:cs="Times New Roman"/>
                      <w:sz w:val="24"/>
                    </w:rPr>
                  </w:pPr>
                </w:p>
                <w:p w14:paraId="14559969" w14:textId="77777777" w:rsidR="008C533A" w:rsidRDefault="008C533A" w:rsidP="00FF000B">
                  <w:pPr>
                    <w:framePr w:hSpace="180" w:wrap="around" w:vAnchor="text" w:hAnchor="text" w:xAlign="center" w:y="1"/>
                    <w:suppressOverlap/>
                    <w:rPr>
                      <w:rFonts w:ascii="Times New Roman" w:hAnsi="Times New Roman" w:cs="Times New Roman"/>
                      <w:sz w:val="24"/>
                    </w:rPr>
                  </w:pPr>
                </w:p>
                <w:p w14:paraId="4E799CAC" w14:textId="77777777" w:rsidR="008C533A" w:rsidRDefault="008C533A" w:rsidP="00FF000B">
                  <w:pPr>
                    <w:framePr w:hSpace="180" w:wrap="around" w:vAnchor="text" w:hAnchor="text" w:xAlign="center" w:y="1"/>
                    <w:suppressOverlap/>
                    <w:rPr>
                      <w:rFonts w:ascii="Times New Roman" w:hAnsi="Times New Roman" w:cs="Times New Roman"/>
                      <w:sz w:val="24"/>
                    </w:rPr>
                  </w:pPr>
                </w:p>
                <w:p w14:paraId="02165B69" w14:textId="77777777" w:rsidR="008C533A" w:rsidRDefault="008C533A" w:rsidP="00FF000B">
                  <w:pPr>
                    <w:framePr w:hSpace="180" w:wrap="around" w:vAnchor="text" w:hAnchor="text" w:xAlign="center" w:y="1"/>
                    <w:suppressOverlap/>
                    <w:rPr>
                      <w:rFonts w:ascii="Times New Roman" w:hAnsi="Times New Roman" w:cs="Times New Roman"/>
                      <w:sz w:val="24"/>
                    </w:rPr>
                  </w:pPr>
                </w:p>
                <w:p w14:paraId="13F6BCE9" w14:textId="77777777" w:rsidR="008C533A" w:rsidRDefault="008C533A" w:rsidP="00FF000B">
                  <w:pPr>
                    <w:framePr w:hSpace="180" w:wrap="around" w:vAnchor="text" w:hAnchor="text" w:xAlign="center" w:y="1"/>
                    <w:suppressOverlap/>
                    <w:rPr>
                      <w:rFonts w:ascii="Times New Roman" w:hAnsi="Times New Roman" w:cs="Times New Roman"/>
                      <w:sz w:val="24"/>
                    </w:rPr>
                  </w:pPr>
                </w:p>
                <w:p w14:paraId="1C641352" w14:textId="77777777" w:rsidR="008C533A" w:rsidRDefault="008C533A" w:rsidP="00FF000B">
                  <w:pPr>
                    <w:framePr w:hSpace="180" w:wrap="around" w:vAnchor="text" w:hAnchor="text" w:xAlign="center" w:y="1"/>
                    <w:suppressOverlap/>
                    <w:rPr>
                      <w:rFonts w:ascii="Times New Roman" w:hAnsi="Times New Roman" w:cs="Times New Roman"/>
                      <w:sz w:val="24"/>
                    </w:rPr>
                  </w:pPr>
                </w:p>
                <w:p w14:paraId="7C9E7F89" w14:textId="77777777" w:rsidR="008C533A" w:rsidRDefault="008C533A" w:rsidP="00FF000B">
                  <w:pPr>
                    <w:framePr w:hSpace="180" w:wrap="around" w:vAnchor="text" w:hAnchor="text" w:xAlign="center" w:y="1"/>
                    <w:suppressOverlap/>
                    <w:rPr>
                      <w:rFonts w:ascii="Times New Roman" w:hAnsi="Times New Roman" w:cs="Times New Roman"/>
                      <w:sz w:val="24"/>
                    </w:rPr>
                  </w:pPr>
                </w:p>
                <w:p w14:paraId="5330FAB0" w14:textId="77777777" w:rsidR="008C533A" w:rsidRDefault="008C533A" w:rsidP="00FF000B">
                  <w:pPr>
                    <w:framePr w:hSpace="180" w:wrap="around" w:vAnchor="text" w:hAnchor="text" w:xAlign="center" w:y="1"/>
                    <w:suppressOverlap/>
                    <w:rPr>
                      <w:rFonts w:ascii="Times New Roman" w:hAnsi="Times New Roman" w:cs="Times New Roman"/>
                      <w:sz w:val="24"/>
                    </w:rPr>
                  </w:pPr>
                </w:p>
                <w:p w14:paraId="08E7B636" w14:textId="77777777" w:rsidR="008C533A" w:rsidRDefault="008C533A" w:rsidP="00FF000B">
                  <w:pPr>
                    <w:framePr w:hSpace="180" w:wrap="around" w:vAnchor="text" w:hAnchor="text" w:xAlign="center" w:y="1"/>
                    <w:suppressOverlap/>
                    <w:rPr>
                      <w:rFonts w:ascii="Times New Roman" w:hAnsi="Times New Roman" w:cs="Times New Roman"/>
                      <w:sz w:val="24"/>
                    </w:rPr>
                  </w:pPr>
                </w:p>
                <w:p w14:paraId="17BE5341" w14:textId="77777777" w:rsidR="008C533A" w:rsidRDefault="008C533A" w:rsidP="00FF000B">
                  <w:pPr>
                    <w:framePr w:hSpace="180" w:wrap="around" w:vAnchor="text" w:hAnchor="text" w:xAlign="center" w:y="1"/>
                    <w:suppressOverlap/>
                    <w:rPr>
                      <w:rFonts w:ascii="Times New Roman" w:hAnsi="Times New Roman" w:cs="Times New Roman"/>
                      <w:sz w:val="24"/>
                    </w:rPr>
                  </w:pPr>
                </w:p>
                <w:p w14:paraId="116144CD" w14:textId="77777777" w:rsidR="008C533A" w:rsidRDefault="008C533A" w:rsidP="00FF000B">
                  <w:pPr>
                    <w:framePr w:hSpace="180" w:wrap="around" w:vAnchor="text" w:hAnchor="text" w:xAlign="center" w:y="1"/>
                    <w:suppressOverlap/>
                    <w:rPr>
                      <w:rFonts w:ascii="Times New Roman" w:hAnsi="Times New Roman" w:cs="Times New Roman"/>
                      <w:sz w:val="24"/>
                    </w:rPr>
                  </w:pPr>
                </w:p>
                <w:p w14:paraId="3CB204BB" w14:textId="77777777" w:rsidR="008C533A" w:rsidRDefault="008C533A" w:rsidP="00FF000B">
                  <w:pPr>
                    <w:framePr w:hSpace="180" w:wrap="around" w:vAnchor="text" w:hAnchor="text" w:xAlign="center" w:y="1"/>
                    <w:suppressOverlap/>
                    <w:rPr>
                      <w:rFonts w:ascii="Times New Roman" w:hAnsi="Times New Roman" w:cs="Times New Roman"/>
                      <w:sz w:val="24"/>
                    </w:rPr>
                  </w:pPr>
                </w:p>
                <w:p w14:paraId="63DA2D7D" w14:textId="77777777" w:rsidR="008C533A" w:rsidRDefault="008C533A" w:rsidP="00FF000B">
                  <w:pPr>
                    <w:framePr w:hSpace="180" w:wrap="around" w:vAnchor="text" w:hAnchor="text" w:xAlign="center" w:y="1"/>
                    <w:suppressOverlap/>
                    <w:rPr>
                      <w:rFonts w:ascii="Times New Roman" w:hAnsi="Times New Roman" w:cs="Times New Roman"/>
                      <w:sz w:val="24"/>
                    </w:rPr>
                  </w:pPr>
                </w:p>
                <w:p w14:paraId="567DA495" w14:textId="77777777" w:rsidR="008C533A" w:rsidRDefault="008C533A" w:rsidP="00FF000B">
                  <w:pPr>
                    <w:framePr w:hSpace="180" w:wrap="around" w:vAnchor="text" w:hAnchor="text" w:xAlign="center" w:y="1"/>
                    <w:suppressOverlap/>
                    <w:rPr>
                      <w:rFonts w:ascii="Times New Roman" w:hAnsi="Times New Roman" w:cs="Times New Roman"/>
                      <w:sz w:val="24"/>
                    </w:rPr>
                  </w:pPr>
                </w:p>
                <w:p w14:paraId="613C37E6" w14:textId="77777777" w:rsidR="008C533A" w:rsidRDefault="008C533A" w:rsidP="00FF000B">
                  <w:pPr>
                    <w:framePr w:hSpace="180" w:wrap="around" w:vAnchor="text" w:hAnchor="text" w:xAlign="center" w:y="1"/>
                    <w:suppressOverlap/>
                    <w:rPr>
                      <w:rFonts w:ascii="Times New Roman" w:hAnsi="Times New Roman" w:cs="Times New Roman"/>
                      <w:sz w:val="24"/>
                    </w:rPr>
                  </w:pPr>
                </w:p>
                <w:p w14:paraId="288C10AF" w14:textId="77777777" w:rsidR="008C533A" w:rsidRDefault="008C533A" w:rsidP="00FF000B">
                  <w:pPr>
                    <w:framePr w:hSpace="180" w:wrap="around" w:vAnchor="text" w:hAnchor="text" w:xAlign="center" w:y="1"/>
                    <w:suppressOverlap/>
                    <w:rPr>
                      <w:rFonts w:ascii="Times New Roman" w:hAnsi="Times New Roman" w:cs="Times New Roman"/>
                      <w:sz w:val="24"/>
                    </w:rPr>
                  </w:pPr>
                </w:p>
                <w:p w14:paraId="4D4FAE97" w14:textId="77777777" w:rsidR="008C533A" w:rsidRDefault="008C533A" w:rsidP="00FF000B">
                  <w:pPr>
                    <w:framePr w:hSpace="180" w:wrap="around" w:vAnchor="text" w:hAnchor="text" w:xAlign="center" w:y="1"/>
                    <w:suppressOverlap/>
                    <w:rPr>
                      <w:rFonts w:ascii="Times New Roman" w:hAnsi="Times New Roman" w:cs="Times New Roman"/>
                      <w:sz w:val="24"/>
                    </w:rPr>
                  </w:pPr>
                </w:p>
                <w:p w14:paraId="7EF8C2D4" w14:textId="77777777" w:rsidR="008C533A" w:rsidRDefault="008C533A" w:rsidP="00FF000B">
                  <w:pPr>
                    <w:framePr w:hSpace="180" w:wrap="around" w:vAnchor="text" w:hAnchor="text" w:xAlign="center" w:y="1"/>
                    <w:suppressOverlap/>
                    <w:rPr>
                      <w:rFonts w:ascii="Times New Roman" w:hAnsi="Times New Roman" w:cs="Times New Roman"/>
                      <w:sz w:val="24"/>
                    </w:rPr>
                  </w:pPr>
                </w:p>
                <w:p w14:paraId="0F72A56C" w14:textId="77777777" w:rsidR="008C533A" w:rsidRDefault="008C533A" w:rsidP="00FF000B">
                  <w:pPr>
                    <w:framePr w:hSpace="180" w:wrap="around" w:vAnchor="text" w:hAnchor="text" w:xAlign="center" w:y="1"/>
                    <w:suppressOverlap/>
                    <w:rPr>
                      <w:rFonts w:ascii="Times New Roman" w:hAnsi="Times New Roman" w:cs="Times New Roman"/>
                      <w:sz w:val="24"/>
                    </w:rPr>
                  </w:pPr>
                </w:p>
                <w:p w14:paraId="014D6E11" w14:textId="77777777" w:rsidR="008C533A" w:rsidRDefault="008C533A" w:rsidP="00FF000B">
                  <w:pPr>
                    <w:framePr w:hSpace="180" w:wrap="around" w:vAnchor="text" w:hAnchor="text" w:xAlign="center" w:y="1"/>
                    <w:suppressOverlap/>
                    <w:rPr>
                      <w:rFonts w:ascii="Times New Roman" w:hAnsi="Times New Roman" w:cs="Times New Roman"/>
                      <w:sz w:val="24"/>
                    </w:rPr>
                  </w:pPr>
                </w:p>
                <w:p w14:paraId="15960F5A" w14:textId="77777777" w:rsidR="008C533A" w:rsidRDefault="008C533A" w:rsidP="00FF000B">
                  <w:pPr>
                    <w:framePr w:hSpace="180" w:wrap="around" w:vAnchor="text" w:hAnchor="text" w:xAlign="center" w:y="1"/>
                    <w:suppressOverlap/>
                    <w:rPr>
                      <w:rFonts w:ascii="Times New Roman" w:hAnsi="Times New Roman" w:cs="Times New Roman"/>
                      <w:sz w:val="24"/>
                    </w:rPr>
                  </w:pPr>
                </w:p>
                <w:p w14:paraId="63D6BD08" w14:textId="77777777" w:rsidR="008C533A" w:rsidRDefault="008C533A" w:rsidP="00FF000B">
                  <w:pPr>
                    <w:framePr w:hSpace="180" w:wrap="around" w:vAnchor="text" w:hAnchor="text" w:xAlign="center" w:y="1"/>
                    <w:suppressOverlap/>
                    <w:rPr>
                      <w:rFonts w:ascii="Times New Roman" w:hAnsi="Times New Roman" w:cs="Times New Roman"/>
                      <w:sz w:val="24"/>
                    </w:rPr>
                  </w:pPr>
                </w:p>
                <w:p w14:paraId="1F86C417" w14:textId="77777777" w:rsidR="008C533A" w:rsidRDefault="008C533A" w:rsidP="00FF000B">
                  <w:pPr>
                    <w:framePr w:hSpace="180" w:wrap="around" w:vAnchor="text" w:hAnchor="text" w:xAlign="center" w:y="1"/>
                    <w:suppressOverlap/>
                    <w:rPr>
                      <w:rFonts w:ascii="Times New Roman" w:hAnsi="Times New Roman" w:cs="Times New Roman"/>
                      <w:sz w:val="24"/>
                    </w:rPr>
                  </w:pPr>
                </w:p>
                <w:p w14:paraId="67A2983A" w14:textId="77777777" w:rsidR="008C533A" w:rsidRDefault="008C533A" w:rsidP="00FF000B">
                  <w:pPr>
                    <w:framePr w:hSpace="180" w:wrap="around" w:vAnchor="text" w:hAnchor="text" w:xAlign="center" w:y="1"/>
                    <w:suppressOverlap/>
                    <w:rPr>
                      <w:rFonts w:ascii="Times New Roman" w:hAnsi="Times New Roman" w:cs="Times New Roman"/>
                      <w:sz w:val="24"/>
                    </w:rPr>
                  </w:pPr>
                </w:p>
                <w:p w14:paraId="630D55C7" w14:textId="3886A766" w:rsidR="008C533A" w:rsidRDefault="008C533A" w:rsidP="00FF000B">
                  <w:pPr>
                    <w:framePr w:hSpace="180" w:wrap="around" w:vAnchor="text" w:hAnchor="text" w:xAlign="center" w:y="1"/>
                    <w:suppressOverlap/>
                    <w:rPr>
                      <w:rFonts w:ascii="Times New Roman" w:hAnsi="Times New Roman" w:cs="Times New Roman"/>
                      <w:sz w:val="24"/>
                    </w:rPr>
                  </w:pPr>
                </w:p>
                <w:p w14:paraId="20D0CE1F" w14:textId="0C901535" w:rsidR="00BC4F21" w:rsidRDefault="00BC4F21" w:rsidP="00FF000B">
                  <w:pPr>
                    <w:framePr w:hSpace="180" w:wrap="around" w:vAnchor="text" w:hAnchor="text" w:xAlign="center" w:y="1"/>
                    <w:suppressOverlap/>
                    <w:rPr>
                      <w:rFonts w:ascii="Times New Roman" w:hAnsi="Times New Roman" w:cs="Times New Roman"/>
                      <w:sz w:val="24"/>
                    </w:rPr>
                  </w:pPr>
                </w:p>
                <w:p w14:paraId="0E8A54A5" w14:textId="77777777" w:rsidR="00BC4F21" w:rsidRDefault="00BC4F21" w:rsidP="00FF000B">
                  <w:pPr>
                    <w:framePr w:hSpace="180" w:wrap="around" w:vAnchor="text" w:hAnchor="text" w:xAlign="center" w:y="1"/>
                    <w:suppressOverlap/>
                    <w:rPr>
                      <w:rFonts w:ascii="Times New Roman" w:hAnsi="Times New Roman" w:cs="Times New Roman"/>
                      <w:sz w:val="24"/>
                    </w:rPr>
                  </w:pPr>
                </w:p>
                <w:p w14:paraId="21F0B26D" w14:textId="44A7345C" w:rsidR="008C533A" w:rsidRDefault="008C533A" w:rsidP="00FF000B">
                  <w:pPr>
                    <w:framePr w:hSpace="180" w:wrap="around" w:vAnchor="text" w:hAnchor="text" w:xAlign="center" w:y="1"/>
                    <w:suppressOverlap/>
                    <w:rPr>
                      <w:rFonts w:ascii="Times New Roman" w:hAnsi="Times New Roman" w:cs="Times New Roman"/>
                      <w:sz w:val="24"/>
                    </w:rPr>
                  </w:pPr>
                </w:p>
                <w:p w14:paraId="578F3059" w14:textId="48D06FB6" w:rsidR="008C533A" w:rsidRPr="00A305F5" w:rsidRDefault="008C533A" w:rsidP="00FF000B">
                  <w:pPr>
                    <w:framePr w:hSpace="180" w:wrap="around" w:vAnchor="text" w:hAnchor="text" w:xAlign="center" w:y="1"/>
                    <w:suppressOverlap/>
                    <w:rPr>
                      <w:rFonts w:ascii="Times New Roman" w:hAnsi="Times New Roman" w:cs="Times New Roman"/>
                      <w:sz w:val="24"/>
                    </w:rPr>
                  </w:pPr>
                </w:p>
              </w:tc>
            </w:tr>
            <w:tr w:rsidR="00002023" w:rsidRPr="00A305F5" w14:paraId="6C9A1026" w14:textId="77777777" w:rsidTr="00BC4F21">
              <w:tc>
                <w:tcPr>
                  <w:tcW w:w="495" w:type="dxa"/>
                  <w:hideMark/>
                </w:tcPr>
                <w:p w14:paraId="1DB01CDB" w14:textId="77777777" w:rsidR="00002023" w:rsidRPr="00A305F5" w:rsidRDefault="00002023" w:rsidP="00FF000B">
                  <w:pPr>
                    <w:framePr w:hSpace="180" w:wrap="around" w:vAnchor="text" w:hAnchor="text" w:xAlign="center" w:y="1"/>
                    <w:suppressOverlap/>
                    <w:rPr>
                      <w:rFonts w:ascii="Times New Roman" w:hAnsi="Times New Roman" w:cs="Times New Roman"/>
                      <w:sz w:val="24"/>
                    </w:rPr>
                  </w:pPr>
                  <w:bookmarkStart w:id="53" w:name="z6070"/>
                  <w:bookmarkStart w:id="54" w:name="z6069"/>
                  <w:bookmarkStart w:id="55" w:name="z6063"/>
                  <w:bookmarkEnd w:id="53"/>
                  <w:bookmarkEnd w:id="54"/>
                  <w:bookmarkEnd w:id="55"/>
                  <w:r w:rsidRPr="00A305F5">
                    <w:rPr>
                      <w:rFonts w:ascii="Times New Roman" w:hAnsi="Times New Roman" w:cs="Times New Roman"/>
                      <w:sz w:val="24"/>
                    </w:rPr>
                    <w:t>9</w:t>
                  </w:r>
                </w:p>
              </w:tc>
              <w:tc>
                <w:tcPr>
                  <w:tcW w:w="1240" w:type="dxa"/>
                  <w:hideMark/>
                </w:tcPr>
                <w:p w14:paraId="084FBE9A" w14:textId="77777777" w:rsidR="00002023" w:rsidRPr="00A305F5" w:rsidRDefault="00002023" w:rsidP="00FF000B">
                  <w:pPr>
                    <w:framePr w:hSpace="180" w:wrap="around" w:vAnchor="text" w:hAnchor="text" w:xAlign="center" w:y="1"/>
                    <w:ind w:firstLine="98"/>
                    <w:suppressOverlap/>
                    <w:rPr>
                      <w:rFonts w:ascii="Times New Roman" w:hAnsi="Times New Roman" w:cs="Times New Roman"/>
                      <w:sz w:val="24"/>
                    </w:rPr>
                  </w:pPr>
                  <w:r w:rsidRPr="00A305F5">
                    <w:rPr>
                      <w:rFonts w:ascii="Times New Roman" w:hAnsi="Times New Roman" w:cs="Times New Roman"/>
                      <w:sz w:val="24"/>
                    </w:rPr>
                    <w:t>Основания для отказа в оказании государственной услуги, установленные законами Республики Казахстан</w:t>
                  </w:r>
                </w:p>
              </w:tc>
              <w:tc>
                <w:tcPr>
                  <w:tcW w:w="2722" w:type="dxa"/>
                  <w:gridSpan w:val="2"/>
                  <w:hideMark/>
                </w:tcPr>
                <w:p w14:paraId="7191C83C" w14:textId="689618CE" w:rsidR="009545F6" w:rsidRDefault="004E00EE" w:rsidP="00FF000B">
                  <w:pPr>
                    <w:pStyle w:val="a5"/>
                    <w:framePr w:hSpace="180" w:wrap="around" w:vAnchor="text" w:hAnchor="text" w:xAlign="center" w:y="1"/>
                    <w:numPr>
                      <w:ilvl w:val="0"/>
                      <w:numId w:val="32"/>
                    </w:numPr>
                    <w:ind w:left="141" w:right="240" w:firstLine="283"/>
                    <w:suppressOverlap/>
                    <w:rPr>
                      <w:rFonts w:ascii="Times New Roman" w:hAnsi="Times New Roman" w:cs="Times New Roman"/>
                      <w:sz w:val="24"/>
                    </w:rPr>
                  </w:pPr>
                  <w:r w:rsidRPr="004E00EE">
                    <w:rPr>
                      <w:rFonts w:ascii="Times New Roman" w:hAnsi="Times New Roman" w:cs="Times New Roman"/>
                      <w:b/>
                      <w:sz w:val="24"/>
                    </w:rPr>
                    <w:t>в</w:t>
                  </w:r>
                  <w:r w:rsidRPr="004E00EE">
                    <w:rPr>
                      <w:rFonts w:ascii="Times New Roman" w:hAnsi="Times New Roman" w:cs="Times New Roman"/>
                      <w:sz w:val="24"/>
                    </w:rPr>
                    <w:t xml:space="preserve"> </w:t>
                  </w:r>
                  <w:r w:rsidR="00002023" w:rsidRPr="008C533A">
                    <w:rPr>
                      <w:rFonts w:ascii="Times New Roman" w:hAnsi="Times New Roman" w:cs="Times New Roman"/>
                      <w:sz w:val="24"/>
                    </w:rPr>
                    <w:t xml:space="preserve"> случае если дополнительная информация не представлена в срок, установленный настоящими Правилами либо представленная дополнительная информация не содержит сведения, позволяющие принять предварительное решение о происхождении товара, услугодатель отказывает в принятии такого предварительного решения о происхождении товара и уведомляет об этом заявителя с указанием причин отказа.</w:t>
                  </w:r>
                  <w:r w:rsidR="00002023" w:rsidRPr="008C533A">
                    <w:rPr>
                      <w:rFonts w:ascii="Times New Roman" w:hAnsi="Times New Roman" w:cs="Times New Roman"/>
                      <w:sz w:val="24"/>
                    </w:rPr>
                    <w:br/>
                  </w:r>
                  <w:bookmarkStart w:id="56" w:name="z6065"/>
                  <w:bookmarkEnd w:id="56"/>
                </w:p>
                <w:p w14:paraId="79FE573A" w14:textId="77777777" w:rsidR="009545F6" w:rsidRPr="009545F6" w:rsidRDefault="009545F6" w:rsidP="00FF000B">
                  <w:pPr>
                    <w:framePr w:hSpace="180" w:wrap="around" w:vAnchor="text" w:hAnchor="text" w:xAlign="center" w:y="1"/>
                    <w:ind w:left="567" w:firstLine="0"/>
                    <w:suppressOverlap/>
                    <w:rPr>
                      <w:rFonts w:ascii="Times New Roman" w:hAnsi="Times New Roman" w:cs="Times New Roman"/>
                      <w:sz w:val="24"/>
                    </w:rPr>
                  </w:pPr>
                </w:p>
                <w:p w14:paraId="3E8FB6A7" w14:textId="70A62FAA" w:rsidR="009545F6" w:rsidRPr="009545F6" w:rsidRDefault="009545F6" w:rsidP="00FF000B">
                  <w:pPr>
                    <w:framePr w:hSpace="180" w:wrap="around" w:vAnchor="text" w:hAnchor="text" w:xAlign="center" w:y="1"/>
                    <w:ind w:left="567" w:firstLine="0"/>
                    <w:suppressOverlap/>
                    <w:rPr>
                      <w:rFonts w:ascii="Times New Roman" w:hAnsi="Times New Roman" w:cs="Times New Roman"/>
                      <w:sz w:val="24"/>
                    </w:rPr>
                  </w:pPr>
                </w:p>
                <w:p w14:paraId="62552AF8" w14:textId="77777777" w:rsidR="009545F6" w:rsidRPr="009545F6" w:rsidRDefault="009545F6" w:rsidP="00FF000B">
                  <w:pPr>
                    <w:framePr w:hSpace="180" w:wrap="around" w:vAnchor="text" w:hAnchor="text" w:xAlign="center" w:y="1"/>
                    <w:ind w:left="567" w:firstLine="0"/>
                    <w:suppressOverlap/>
                    <w:rPr>
                      <w:rFonts w:ascii="Times New Roman" w:hAnsi="Times New Roman" w:cs="Times New Roman"/>
                      <w:sz w:val="24"/>
                    </w:rPr>
                  </w:pPr>
                </w:p>
                <w:p w14:paraId="0B0C635F" w14:textId="76712EA2" w:rsidR="00002023" w:rsidRPr="009545F6" w:rsidRDefault="00002023" w:rsidP="00FF000B">
                  <w:pPr>
                    <w:framePr w:hSpace="180" w:wrap="around" w:vAnchor="text" w:hAnchor="text" w:xAlign="center" w:y="1"/>
                    <w:ind w:left="-1" w:right="240" w:firstLine="1"/>
                    <w:suppressOverlap/>
                    <w:rPr>
                      <w:rFonts w:ascii="Times New Roman" w:hAnsi="Times New Roman" w:cs="Times New Roman"/>
                      <w:sz w:val="24"/>
                    </w:rPr>
                  </w:pPr>
                  <w:r w:rsidRPr="009545F6">
                    <w:rPr>
                      <w:rFonts w:ascii="Times New Roman" w:hAnsi="Times New Roman" w:cs="Times New Roman"/>
                      <w:sz w:val="24"/>
                    </w:rPr>
                    <w:t xml:space="preserve">2) </w:t>
                  </w:r>
                  <w:r w:rsidR="004D6D8E" w:rsidRPr="009545F6">
                    <w:rPr>
                      <w:rFonts w:ascii="Times New Roman" w:hAnsi="Times New Roman" w:cs="Times New Roman"/>
                      <w:b/>
                      <w:sz w:val="24"/>
                    </w:rPr>
                    <w:t>е</w:t>
                  </w:r>
                  <w:r w:rsidRPr="009545F6">
                    <w:rPr>
                      <w:rFonts w:ascii="Times New Roman" w:hAnsi="Times New Roman" w:cs="Times New Roman"/>
                      <w:sz w:val="24"/>
                    </w:rPr>
                    <w:t>сли государственный орган Республики Казахстан или уполномоченная организация, выдавшие и (или) уполномоченные проверять сертификат о происхождении товара, подтверждают, что сертификат о происхождении товара не является подлинным и (или) содержит недостоверные сведения, услугодатель отказывает в принятии предварительного решения о происхождении товара и уведомляет об этом заявителя с указанием причин отказа.</w:t>
                  </w:r>
                  <w:r w:rsidRPr="009545F6">
                    <w:rPr>
                      <w:rFonts w:ascii="Times New Roman" w:hAnsi="Times New Roman" w:cs="Times New Roman"/>
                      <w:sz w:val="24"/>
                    </w:rPr>
                    <w:br/>
                  </w:r>
                  <w:bookmarkStart w:id="57" w:name="z6066"/>
                  <w:bookmarkEnd w:id="57"/>
                  <w:r w:rsidRPr="009545F6">
                    <w:rPr>
                      <w:rFonts w:ascii="Times New Roman" w:hAnsi="Times New Roman" w:cs="Times New Roman"/>
                      <w:sz w:val="24"/>
                    </w:rPr>
                    <w:t>При этом уплаченный заявителем таможенный сбор за принятие предварительного решения о классификации товара не возвращается;</w:t>
                  </w:r>
                  <w:r w:rsidRPr="009545F6">
                    <w:rPr>
                      <w:rFonts w:ascii="Times New Roman" w:hAnsi="Times New Roman" w:cs="Times New Roman"/>
                      <w:sz w:val="24"/>
                    </w:rPr>
                    <w:br/>
                  </w:r>
                  <w:bookmarkStart w:id="58" w:name="z6067"/>
                  <w:bookmarkEnd w:id="58"/>
                  <w:r w:rsidRPr="009545F6">
                    <w:rPr>
                      <w:rFonts w:ascii="Times New Roman" w:hAnsi="Times New Roman" w:cs="Times New Roman"/>
                      <w:sz w:val="24"/>
                    </w:rPr>
                    <w:t>3) установление недостоверности документов, представленных услугополучателем для получения государственной услуги, и (или) данных (сведений), содержащихся в них;</w:t>
                  </w:r>
                  <w:r w:rsidRPr="009545F6">
                    <w:rPr>
                      <w:rFonts w:ascii="Times New Roman" w:hAnsi="Times New Roman" w:cs="Times New Roman"/>
                      <w:sz w:val="24"/>
                    </w:rPr>
                    <w:br/>
                  </w:r>
                  <w:bookmarkStart w:id="59" w:name="z6068"/>
                  <w:bookmarkEnd w:id="59"/>
                  <w:r w:rsidRPr="009545F6">
                    <w:rPr>
                      <w:rFonts w:ascii="Times New Roman" w:hAnsi="Times New Roman" w:cs="Times New Roman"/>
                      <w:sz w:val="24"/>
                    </w:rPr>
                    <w:t xml:space="preserve">4) несоответствие услугополучателя и (или) представленных материалов, объектов, данных и сведений, необходимых для оказания государственной услуги, требованиям, настоящих правил, </w:t>
                  </w:r>
                  <w:r w:rsidR="004D6D8E" w:rsidRPr="009545F6">
                    <w:rPr>
                      <w:rFonts w:ascii="Times New Roman" w:hAnsi="Times New Roman" w:cs="Times New Roman"/>
                      <w:b/>
                      <w:sz w:val="24"/>
                    </w:rPr>
                    <w:t>Таможенного</w:t>
                  </w:r>
                  <w:r w:rsidR="004D6D8E" w:rsidRPr="009545F6">
                    <w:rPr>
                      <w:rFonts w:ascii="Times New Roman" w:hAnsi="Times New Roman" w:cs="Times New Roman"/>
                      <w:sz w:val="24"/>
                    </w:rPr>
                    <w:t xml:space="preserve"> </w:t>
                  </w:r>
                  <w:r w:rsidRPr="009545F6">
                    <w:rPr>
                      <w:rFonts w:ascii="Times New Roman" w:hAnsi="Times New Roman" w:cs="Times New Roman"/>
                      <w:sz w:val="24"/>
                    </w:rPr>
                    <w:t>Кодекса;</w:t>
                  </w:r>
                  <w:r w:rsidRPr="009545F6">
                    <w:rPr>
                      <w:rFonts w:ascii="Times New Roman" w:hAnsi="Times New Roman" w:cs="Times New Roman"/>
                      <w:sz w:val="24"/>
                    </w:rPr>
                    <w:br/>
                    <w:t xml:space="preserve">5) отсутствие согласия услугополучателя, предоставляемого в соответствии со статьей 8 Закона Республики Казахстан «О персональных данных и их защите», на доступ к персональным данным ограниченного доступа, которые требуются для </w:t>
                  </w:r>
                  <w:r w:rsidR="00833FF6" w:rsidRPr="009545F6">
                    <w:rPr>
                      <w:rFonts w:ascii="Times New Roman" w:hAnsi="Times New Roman" w:cs="Times New Roman"/>
                      <w:sz w:val="24"/>
                    </w:rPr>
                    <w:t>оказания государственной услуги.</w:t>
                  </w:r>
                </w:p>
                <w:p w14:paraId="25E43606" w14:textId="77777777" w:rsidR="008C533A" w:rsidRDefault="008C533A" w:rsidP="00FF000B">
                  <w:pPr>
                    <w:framePr w:hSpace="180" w:wrap="around" w:vAnchor="text" w:hAnchor="text" w:xAlign="center" w:y="1"/>
                    <w:suppressOverlap/>
                    <w:rPr>
                      <w:rFonts w:ascii="Times New Roman" w:hAnsi="Times New Roman" w:cs="Times New Roman"/>
                      <w:sz w:val="24"/>
                    </w:rPr>
                  </w:pPr>
                </w:p>
                <w:p w14:paraId="149C1A82" w14:textId="77777777" w:rsidR="008C533A" w:rsidRDefault="008C533A" w:rsidP="00FF000B">
                  <w:pPr>
                    <w:framePr w:hSpace="180" w:wrap="around" w:vAnchor="text" w:hAnchor="text" w:xAlign="center" w:y="1"/>
                    <w:suppressOverlap/>
                    <w:rPr>
                      <w:rFonts w:ascii="Times New Roman" w:hAnsi="Times New Roman" w:cs="Times New Roman"/>
                      <w:sz w:val="24"/>
                    </w:rPr>
                  </w:pPr>
                </w:p>
                <w:p w14:paraId="6B077CED" w14:textId="77777777" w:rsidR="008C533A" w:rsidRDefault="008C533A" w:rsidP="00FF000B">
                  <w:pPr>
                    <w:framePr w:hSpace="180" w:wrap="around" w:vAnchor="text" w:hAnchor="text" w:xAlign="center" w:y="1"/>
                    <w:suppressOverlap/>
                    <w:rPr>
                      <w:rFonts w:ascii="Times New Roman" w:hAnsi="Times New Roman" w:cs="Times New Roman"/>
                      <w:sz w:val="24"/>
                    </w:rPr>
                  </w:pPr>
                </w:p>
                <w:p w14:paraId="75B6CAB4" w14:textId="77777777" w:rsidR="008C533A" w:rsidRDefault="008C533A" w:rsidP="00FF000B">
                  <w:pPr>
                    <w:framePr w:hSpace="180" w:wrap="around" w:vAnchor="text" w:hAnchor="text" w:xAlign="center" w:y="1"/>
                    <w:suppressOverlap/>
                    <w:rPr>
                      <w:rFonts w:ascii="Times New Roman" w:hAnsi="Times New Roman" w:cs="Times New Roman"/>
                      <w:sz w:val="24"/>
                    </w:rPr>
                  </w:pPr>
                </w:p>
                <w:p w14:paraId="1F546CE7" w14:textId="77777777" w:rsidR="008C533A" w:rsidRDefault="008C533A" w:rsidP="00FF000B">
                  <w:pPr>
                    <w:framePr w:hSpace="180" w:wrap="around" w:vAnchor="text" w:hAnchor="text" w:xAlign="center" w:y="1"/>
                    <w:suppressOverlap/>
                    <w:rPr>
                      <w:rFonts w:ascii="Times New Roman" w:hAnsi="Times New Roman" w:cs="Times New Roman"/>
                      <w:sz w:val="24"/>
                    </w:rPr>
                  </w:pPr>
                </w:p>
                <w:p w14:paraId="0ECCB6B9" w14:textId="017F9D45" w:rsidR="008C533A" w:rsidRDefault="008C533A" w:rsidP="00FF000B">
                  <w:pPr>
                    <w:framePr w:hSpace="180" w:wrap="around" w:vAnchor="text" w:hAnchor="text" w:xAlign="center" w:y="1"/>
                    <w:suppressOverlap/>
                    <w:rPr>
                      <w:rFonts w:ascii="Times New Roman" w:hAnsi="Times New Roman" w:cs="Times New Roman"/>
                      <w:sz w:val="24"/>
                    </w:rPr>
                  </w:pPr>
                </w:p>
                <w:p w14:paraId="4D4A8635" w14:textId="77777777" w:rsidR="008C533A" w:rsidRDefault="008C533A" w:rsidP="00FF000B">
                  <w:pPr>
                    <w:framePr w:hSpace="180" w:wrap="around" w:vAnchor="text" w:hAnchor="text" w:xAlign="center" w:y="1"/>
                    <w:suppressOverlap/>
                    <w:rPr>
                      <w:rFonts w:ascii="Times New Roman" w:hAnsi="Times New Roman" w:cs="Times New Roman"/>
                      <w:sz w:val="24"/>
                    </w:rPr>
                  </w:pPr>
                </w:p>
                <w:p w14:paraId="764FC088" w14:textId="3EC9583A" w:rsidR="008C533A" w:rsidRPr="008C533A" w:rsidRDefault="008C533A" w:rsidP="00FF000B">
                  <w:pPr>
                    <w:framePr w:hSpace="180" w:wrap="around" w:vAnchor="text" w:hAnchor="text" w:xAlign="center" w:y="1"/>
                    <w:suppressOverlap/>
                    <w:rPr>
                      <w:rFonts w:ascii="Times New Roman" w:hAnsi="Times New Roman" w:cs="Times New Roman"/>
                      <w:sz w:val="24"/>
                    </w:rPr>
                  </w:pPr>
                </w:p>
              </w:tc>
            </w:tr>
            <w:tr w:rsidR="00002023" w:rsidRPr="00A305F5" w14:paraId="2685260F" w14:textId="77777777" w:rsidTr="00BC4F21">
              <w:tc>
                <w:tcPr>
                  <w:tcW w:w="495" w:type="dxa"/>
                  <w:hideMark/>
                </w:tcPr>
                <w:p w14:paraId="6D6A6DA0" w14:textId="0FB723E2" w:rsidR="00002023" w:rsidRPr="00A305F5" w:rsidRDefault="00002023" w:rsidP="00FF000B">
                  <w:pPr>
                    <w:framePr w:hSpace="180" w:wrap="around" w:vAnchor="text" w:hAnchor="text" w:xAlign="center" w:y="1"/>
                    <w:ind w:hanging="110"/>
                    <w:suppressOverlap/>
                    <w:rPr>
                      <w:rFonts w:ascii="Times New Roman" w:hAnsi="Times New Roman" w:cs="Times New Roman"/>
                      <w:sz w:val="24"/>
                    </w:rPr>
                  </w:pPr>
                  <w:bookmarkStart w:id="60" w:name="z6076"/>
                  <w:bookmarkStart w:id="61" w:name="z6075"/>
                  <w:bookmarkStart w:id="62" w:name="z6072"/>
                  <w:bookmarkEnd w:id="60"/>
                  <w:bookmarkEnd w:id="61"/>
                  <w:bookmarkEnd w:id="62"/>
                  <w:r w:rsidRPr="00A305F5">
                    <w:rPr>
                      <w:rFonts w:ascii="Times New Roman" w:hAnsi="Times New Roman" w:cs="Times New Roman"/>
                      <w:sz w:val="24"/>
                    </w:rPr>
                    <w:t>10</w:t>
                  </w:r>
                </w:p>
              </w:tc>
              <w:tc>
                <w:tcPr>
                  <w:tcW w:w="1240" w:type="dxa"/>
                  <w:hideMark/>
                </w:tcPr>
                <w:p w14:paraId="26FC7BA7" w14:textId="0DD90012" w:rsidR="00002023" w:rsidRPr="00A305F5" w:rsidRDefault="00002023" w:rsidP="00FF000B">
                  <w:pPr>
                    <w:framePr w:hSpace="180" w:wrap="around" w:vAnchor="text" w:hAnchor="text" w:xAlign="center" w:y="1"/>
                    <w:ind w:firstLine="98"/>
                    <w:suppressOverlap/>
                    <w:rPr>
                      <w:rFonts w:ascii="Times New Roman" w:hAnsi="Times New Roman" w:cs="Times New Roman"/>
                      <w:sz w:val="24"/>
                    </w:rPr>
                  </w:pPr>
                  <w:r w:rsidRPr="00A305F5">
                    <w:rPr>
                      <w:rFonts w:ascii="Times New Roman" w:hAnsi="Times New Roman" w:cs="Times New Roman"/>
                      <w:sz w:val="24"/>
                    </w:rPr>
                    <w:t>Иные требования с учетом особенностей оказания государственной услуги, в том числе оказываемой в электронной форме и через Государственную корпорацию</w:t>
                  </w:r>
                </w:p>
              </w:tc>
              <w:tc>
                <w:tcPr>
                  <w:tcW w:w="2722" w:type="dxa"/>
                  <w:gridSpan w:val="2"/>
                  <w:hideMark/>
                </w:tcPr>
                <w:p w14:paraId="4C6701EB" w14:textId="7865B1F6" w:rsidR="00002023" w:rsidRPr="00A305F5" w:rsidRDefault="00002023" w:rsidP="00FF000B">
                  <w:pPr>
                    <w:framePr w:hSpace="180" w:wrap="around" w:vAnchor="text" w:hAnchor="text" w:xAlign="center" w:y="1"/>
                    <w:ind w:right="315"/>
                    <w:suppressOverlap/>
                    <w:rPr>
                      <w:rFonts w:ascii="Times New Roman" w:hAnsi="Times New Roman" w:cs="Times New Roman"/>
                      <w:sz w:val="24"/>
                    </w:rPr>
                  </w:pPr>
                  <w:r w:rsidRPr="00A305F5">
                    <w:rPr>
                      <w:rFonts w:ascii="Times New Roman" w:hAnsi="Times New Roman" w:cs="Times New Roman"/>
                      <w:sz w:val="24"/>
                    </w:rPr>
                    <w:t>Услугополучателям, имеющим в установленном Кодексом Республики Казахстан «О здоровье народа и системе здравоохранения» полную или частичную утрату способности или возможности осуществлять самообслуживание, самостоятельно передвигаться, ориентироваться, прием документов для оказания государственной услуги производится работником Государственной корпорации с выездом по месту жительства посредством обращения через Единый контакт-центр 1414, 8 800 080 777</w:t>
                  </w:r>
                  <w:r w:rsidRPr="00727887">
                    <w:rPr>
                      <w:rFonts w:ascii="Times New Roman" w:hAnsi="Times New Roman" w:cs="Times New Roman"/>
                      <w:sz w:val="24"/>
                    </w:rPr>
                    <w:t>7</w:t>
                  </w:r>
                  <w:r w:rsidRPr="00A305F5">
                    <w:rPr>
                      <w:rFonts w:ascii="Times New Roman" w:hAnsi="Times New Roman" w:cs="Times New Roman"/>
                      <w:sz w:val="24"/>
                    </w:rPr>
                    <w:t xml:space="preserve"> (при оказании услуги через Государственную корпорацию).</w:t>
                  </w:r>
                  <w:r w:rsidRPr="00A305F5">
                    <w:rPr>
                      <w:rFonts w:ascii="Times New Roman" w:hAnsi="Times New Roman" w:cs="Times New Roman"/>
                      <w:sz w:val="24"/>
                    </w:rPr>
                    <w:br/>
                  </w:r>
                  <w:bookmarkStart w:id="63" w:name="z6074"/>
                  <w:bookmarkEnd w:id="63"/>
                  <w:r w:rsidRPr="00A305F5">
                    <w:rPr>
                      <w:rFonts w:ascii="Times New Roman" w:hAnsi="Times New Roman" w:cs="Times New Roman"/>
                      <w:sz w:val="24"/>
                    </w:rPr>
                    <w:t xml:space="preserve">Услугополучатель имеет возможность получения государственной услуги в электронной форме через портал,  </w:t>
                  </w:r>
                  <w:r w:rsidR="00833FF6" w:rsidRPr="00833FF6">
                    <w:rPr>
                      <w:rFonts w:ascii="Times New Roman" w:hAnsi="Times New Roman" w:cs="Times New Roman"/>
                      <w:b/>
                      <w:sz w:val="24"/>
                    </w:rPr>
                    <w:t>цифровые</w:t>
                  </w:r>
                  <w:r w:rsidR="00833FF6">
                    <w:rPr>
                      <w:rFonts w:ascii="Times New Roman" w:hAnsi="Times New Roman" w:cs="Times New Roman"/>
                      <w:sz w:val="24"/>
                    </w:rPr>
                    <w:t xml:space="preserve"> </w:t>
                  </w:r>
                  <w:r w:rsidRPr="00A305F5">
                    <w:rPr>
                      <w:rFonts w:ascii="Times New Roman" w:hAnsi="Times New Roman" w:cs="Times New Roman"/>
                      <w:sz w:val="24"/>
                    </w:rPr>
                    <w:t>системы органов государственных доходов и системы приема и обработки обращений при условии наличия электронной цифровой подписи.</w:t>
                  </w:r>
                </w:p>
                <w:p w14:paraId="5BAD683F" w14:textId="09524980" w:rsidR="00002023" w:rsidRPr="00A305F5" w:rsidRDefault="00002023" w:rsidP="00FF000B">
                  <w:pPr>
                    <w:framePr w:hSpace="180" w:wrap="around" w:vAnchor="text" w:hAnchor="text" w:xAlign="center" w:y="1"/>
                    <w:ind w:right="382"/>
                    <w:suppressOverlap/>
                    <w:rPr>
                      <w:rFonts w:ascii="Times New Roman" w:hAnsi="Times New Roman" w:cs="Times New Roman"/>
                      <w:sz w:val="24"/>
                    </w:rPr>
                  </w:pPr>
                  <w:r w:rsidRPr="00A305F5">
                    <w:rPr>
                      <w:rFonts w:ascii="Times New Roman" w:hAnsi="Times New Roman" w:cs="Times New Roman"/>
                      <w:sz w:val="24"/>
                    </w:rPr>
                    <w:t xml:space="preserve">Услугополучатель имеет возможность получения информации о статусе оказания государственной услуги в режиме удаленного доступа посредством «личного кабинета» на портале, </w:t>
                  </w:r>
                  <w:r w:rsidR="00833FF6" w:rsidRPr="00833FF6">
                    <w:rPr>
                      <w:rFonts w:ascii="Times New Roman" w:hAnsi="Times New Roman" w:cs="Times New Roman"/>
                      <w:b/>
                      <w:sz w:val="24"/>
                    </w:rPr>
                    <w:t>цифровой</w:t>
                  </w:r>
                  <w:r w:rsidRPr="00A305F5">
                    <w:rPr>
                      <w:rFonts w:ascii="Times New Roman" w:hAnsi="Times New Roman" w:cs="Times New Roman"/>
                      <w:sz w:val="24"/>
                    </w:rPr>
                    <w:t xml:space="preserve"> системе органов государственных доходов и системе приема и обработки обращений.</w:t>
                  </w:r>
                </w:p>
              </w:tc>
            </w:tr>
          </w:tbl>
          <w:p w14:paraId="5D11D9E0" w14:textId="77777777" w:rsidR="00002023" w:rsidRPr="00A305F5" w:rsidRDefault="00002023" w:rsidP="00002023">
            <w:pPr>
              <w:spacing w:line="240" w:lineRule="auto"/>
              <w:ind w:firstLine="708"/>
              <w:rPr>
                <w:rFonts w:ascii="Times New Roman" w:hAnsi="Times New Roman" w:cs="Times New Roman"/>
                <w:sz w:val="24"/>
              </w:rPr>
            </w:pPr>
          </w:p>
          <w:p w14:paraId="10E04AB5" w14:textId="77777777" w:rsidR="00002023" w:rsidRPr="00A305F5" w:rsidRDefault="00002023" w:rsidP="00002023">
            <w:pPr>
              <w:spacing w:line="240" w:lineRule="auto"/>
              <w:ind w:firstLine="709"/>
              <w:rPr>
                <w:rFonts w:ascii="Times New Roman" w:eastAsia="Times New Roman" w:hAnsi="Times New Roman" w:cs="Times New Roman"/>
                <w:sz w:val="24"/>
                <w:szCs w:val="28"/>
              </w:rPr>
            </w:pPr>
          </w:p>
          <w:p w14:paraId="1F1DFE71" w14:textId="77777777" w:rsidR="00002023" w:rsidRPr="004F1319" w:rsidRDefault="00002023" w:rsidP="00002023">
            <w:pPr>
              <w:spacing w:line="0" w:lineRule="atLeast"/>
              <w:rPr>
                <w:rFonts w:ascii="Times New Roman" w:hAnsi="Times New Roman" w:cs="Times New Roman"/>
                <w:color w:val="000000"/>
                <w:sz w:val="24"/>
                <w:szCs w:val="24"/>
              </w:rPr>
            </w:pPr>
          </w:p>
        </w:tc>
        <w:tc>
          <w:tcPr>
            <w:tcW w:w="2127" w:type="dxa"/>
            <w:gridSpan w:val="2"/>
          </w:tcPr>
          <w:p w14:paraId="2E77D2CA" w14:textId="77777777" w:rsidR="00002023" w:rsidRDefault="00002023" w:rsidP="00002023">
            <w:pPr>
              <w:ind w:firstLine="183"/>
              <w:rPr>
                <w:rFonts w:ascii="Times New Roman" w:eastAsia="Calibri" w:hAnsi="Times New Roman" w:cs="Times New Roman"/>
                <w:bCs/>
                <w:sz w:val="24"/>
                <w:szCs w:val="24"/>
              </w:rPr>
            </w:pPr>
          </w:p>
          <w:p w14:paraId="7E95F0E8" w14:textId="6F07D472" w:rsidR="00002023" w:rsidRPr="00437E5E" w:rsidRDefault="00002023" w:rsidP="00002023">
            <w:pPr>
              <w:ind w:firstLine="183"/>
              <w:rPr>
                <w:rFonts w:ascii="Times New Roman" w:eastAsia="Calibri" w:hAnsi="Times New Roman" w:cs="Times New Roman"/>
                <w:bCs/>
                <w:sz w:val="24"/>
                <w:szCs w:val="24"/>
              </w:rPr>
            </w:pPr>
          </w:p>
          <w:p w14:paraId="1A6E12A7" w14:textId="2A9BFEC8" w:rsidR="00002023" w:rsidRPr="00437E5E" w:rsidRDefault="00002023" w:rsidP="00002023">
            <w:pPr>
              <w:ind w:firstLine="183"/>
              <w:rPr>
                <w:rFonts w:ascii="Times New Roman" w:eastAsia="Calibri" w:hAnsi="Times New Roman" w:cs="Times New Roman"/>
                <w:bCs/>
                <w:sz w:val="24"/>
                <w:szCs w:val="24"/>
              </w:rPr>
            </w:pPr>
          </w:p>
          <w:p w14:paraId="3D8A03AA" w14:textId="487F91F8" w:rsidR="00002023" w:rsidRPr="00437E5E" w:rsidRDefault="00002023" w:rsidP="00002023">
            <w:pPr>
              <w:ind w:firstLine="183"/>
              <w:rPr>
                <w:rFonts w:ascii="Times New Roman" w:eastAsia="Calibri" w:hAnsi="Times New Roman" w:cs="Times New Roman"/>
                <w:bCs/>
                <w:sz w:val="24"/>
                <w:szCs w:val="24"/>
              </w:rPr>
            </w:pPr>
          </w:p>
          <w:p w14:paraId="610FB487" w14:textId="17947548" w:rsidR="00002023" w:rsidRPr="00437E5E" w:rsidRDefault="00002023" w:rsidP="00002023">
            <w:pPr>
              <w:ind w:firstLine="183"/>
              <w:rPr>
                <w:rFonts w:ascii="Times New Roman" w:eastAsia="Calibri" w:hAnsi="Times New Roman" w:cs="Times New Roman"/>
                <w:bCs/>
                <w:sz w:val="24"/>
                <w:szCs w:val="24"/>
              </w:rPr>
            </w:pPr>
          </w:p>
          <w:p w14:paraId="3563FF28" w14:textId="7B9CC572" w:rsidR="00002023" w:rsidRPr="00437E5E" w:rsidRDefault="00002023" w:rsidP="00002023">
            <w:pPr>
              <w:ind w:firstLine="183"/>
              <w:rPr>
                <w:rFonts w:ascii="Times New Roman" w:eastAsia="Calibri" w:hAnsi="Times New Roman" w:cs="Times New Roman"/>
                <w:bCs/>
                <w:sz w:val="24"/>
                <w:szCs w:val="24"/>
              </w:rPr>
            </w:pPr>
          </w:p>
          <w:p w14:paraId="484FAEC9" w14:textId="1E74CD27" w:rsidR="00002023" w:rsidRPr="00437E5E" w:rsidRDefault="00002023" w:rsidP="00002023">
            <w:pPr>
              <w:ind w:firstLine="183"/>
              <w:rPr>
                <w:rFonts w:ascii="Times New Roman" w:eastAsia="Calibri" w:hAnsi="Times New Roman" w:cs="Times New Roman"/>
                <w:bCs/>
                <w:sz w:val="24"/>
                <w:szCs w:val="24"/>
              </w:rPr>
            </w:pPr>
          </w:p>
          <w:p w14:paraId="01EF228B" w14:textId="224B7B1E" w:rsidR="00002023" w:rsidRPr="00437E5E" w:rsidRDefault="00002023" w:rsidP="00002023">
            <w:pPr>
              <w:ind w:firstLine="183"/>
              <w:rPr>
                <w:rFonts w:ascii="Times New Roman" w:eastAsia="Calibri" w:hAnsi="Times New Roman" w:cs="Times New Roman"/>
                <w:bCs/>
                <w:sz w:val="24"/>
                <w:szCs w:val="24"/>
              </w:rPr>
            </w:pPr>
          </w:p>
          <w:p w14:paraId="44BEFF0C" w14:textId="7F300E22" w:rsidR="00002023" w:rsidRPr="00437E5E" w:rsidRDefault="00002023" w:rsidP="00002023">
            <w:pPr>
              <w:ind w:firstLine="183"/>
              <w:rPr>
                <w:rFonts w:ascii="Times New Roman" w:eastAsia="Calibri" w:hAnsi="Times New Roman" w:cs="Times New Roman"/>
                <w:bCs/>
                <w:sz w:val="24"/>
                <w:szCs w:val="24"/>
              </w:rPr>
            </w:pPr>
          </w:p>
          <w:p w14:paraId="719B397E" w14:textId="19B82B5C" w:rsidR="00002023" w:rsidRPr="00437E5E" w:rsidRDefault="00002023" w:rsidP="00002023">
            <w:pPr>
              <w:ind w:firstLine="183"/>
              <w:rPr>
                <w:rFonts w:ascii="Times New Roman" w:eastAsia="Calibri" w:hAnsi="Times New Roman" w:cs="Times New Roman"/>
                <w:bCs/>
                <w:sz w:val="24"/>
                <w:szCs w:val="24"/>
              </w:rPr>
            </w:pPr>
          </w:p>
          <w:p w14:paraId="4964342D" w14:textId="11A0A5A2" w:rsidR="00002023" w:rsidRPr="00437E5E" w:rsidRDefault="00002023" w:rsidP="00002023">
            <w:pPr>
              <w:ind w:firstLine="183"/>
              <w:rPr>
                <w:rFonts w:ascii="Times New Roman" w:eastAsia="Calibri" w:hAnsi="Times New Roman" w:cs="Times New Roman"/>
                <w:bCs/>
                <w:sz w:val="24"/>
                <w:szCs w:val="24"/>
              </w:rPr>
            </w:pPr>
          </w:p>
          <w:p w14:paraId="5AFEE8DA" w14:textId="03A8BFBE" w:rsidR="00002023" w:rsidRPr="00437E5E" w:rsidRDefault="00002023" w:rsidP="00002023">
            <w:pPr>
              <w:ind w:firstLine="183"/>
              <w:rPr>
                <w:rFonts w:ascii="Times New Roman" w:eastAsia="Calibri" w:hAnsi="Times New Roman" w:cs="Times New Roman"/>
                <w:bCs/>
                <w:sz w:val="24"/>
                <w:szCs w:val="24"/>
              </w:rPr>
            </w:pPr>
          </w:p>
          <w:p w14:paraId="7BD08109" w14:textId="63895739" w:rsidR="00002023" w:rsidRPr="00437E5E" w:rsidRDefault="00002023" w:rsidP="00002023">
            <w:pPr>
              <w:ind w:firstLine="183"/>
              <w:rPr>
                <w:rFonts w:ascii="Times New Roman" w:eastAsia="Calibri" w:hAnsi="Times New Roman" w:cs="Times New Roman"/>
                <w:bCs/>
                <w:sz w:val="24"/>
                <w:szCs w:val="24"/>
              </w:rPr>
            </w:pPr>
          </w:p>
          <w:p w14:paraId="26E4247D" w14:textId="144CCD34" w:rsidR="00002023" w:rsidRPr="00437E5E" w:rsidRDefault="00002023" w:rsidP="00002023">
            <w:pPr>
              <w:ind w:firstLine="183"/>
              <w:rPr>
                <w:rFonts w:ascii="Times New Roman" w:eastAsia="Calibri" w:hAnsi="Times New Roman" w:cs="Times New Roman"/>
                <w:bCs/>
                <w:sz w:val="24"/>
                <w:szCs w:val="24"/>
              </w:rPr>
            </w:pPr>
          </w:p>
          <w:p w14:paraId="6168FCE9" w14:textId="37649D3C" w:rsidR="00002023" w:rsidRPr="00437E5E" w:rsidRDefault="00002023" w:rsidP="00002023">
            <w:pPr>
              <w:ind w:firstLine="183"/>
              <w:rPr>
                <w:rFonts w:ascii="Times New Roman" w:eastAsia="Calibri" w:hAnsi="Times New Roman" w:cs="Times New Roman"/>
                <w:bCs/>
                <w:sz w:val="24"/>
                <w:szCs w:val="24"/>
              </w:rPr>
            </w:pPr>
          </w:p>
          <w:p w14:paraId="29F0DC71" w14:textId="33E270DA" w:rsidR="00002023" w:rsidRPr="00437E5E" w:rsidRDefault="00002023" w:rsidP="00002023">
            <w:pPr>
              <w:ind w:firstLine="183"/>
              <w:rPr>
                <w:rFonts w:ascii="Times New Roman" w:eastAsia="Calibri" w:hAnsi="Times New Roman" w:cs="Times New Roman"/>
                <w:bCs/>
                <w:sz w:val="24"/>
                <w:szCs w:val="24"/>
              </w:rPr>
            </w:pPr>
          </w:p>
          <w:p w14:paraId="11103869" w14:textId="4054AFF1" w:rsidR="00002023" w:rsidRPr="00437E5E" w:rsidRDefault="00002023" w:rsidP="00002023">
            <w:pPr>
              <w:ind w:firstLine="183"/>
              <w:rPr>
                <w:rFonts w:ascii="Times New Roman" w:eastAsia="Calibri" w:hAnsi="Times New Roman" w:cs="Times New Roman"/>
                <w:bCs/>
                <w:sz w:val="24"/>
                <w:szCs w:val="24"/>
              </w:rPr>
            </w:pPr>
          </w:p>
          <w:p w14:paraId="0B5C4961" w14:textId="2BC5CC94" w:rsidR="00002023" w:rsidRPr="00437E5E" w:rsidRDefault="00002023" w:rsidP="00002023">
            <w:pPr>
              <w:ind w:firstLine="183"/>
              <w:rPr>
                <w:rFonts w:ascii="Times New Roman" w:eastAsia="Calibri" w:hAnsi="Times New Roman" w:cs="Times New Roman"/>
                <w:bCs/>
                <w:sz w:val="24"/>
                <w:szCs w:val="24"/>
              </w:rPr>
            </w:pPr>
          </w:p>
          <w:p w14:paraId="5E461F42" w14:textId="575D3A67" w:rsidR="00002023" w:rsidRPr="00437E5E" w:rsidRDefault="00002023" w:rsidP="00002023">
            <w:pPr>
              <w:ind w:firstLine="183"/>
              <w:rPr>
                <w:rFonts w:ascii="Times New Roman" w:eastAsia="Calibri" w:hAnsi="Times New Roman" w:cs="Times New Roman"/>
                <w:bCs/>
                <w:sz w:val="24"/>
                <w:szCs w:val="24"/>
              </w:rPr>
            </w:pPr>
          </w:p>
          <w:p w14:paraId="2E965F4E" w14:textId="36CC2DAD" w:rsidR="00002023" w:rsidRPr="00437E5E" w:rsidRDefault="00002023" w:rsidP="00002023">
            <w:pPr>
              <w:ind w:firstLine="183"/>
              <w:rPr>
                <w:rFonts w:ascii="Times New Roman" w:eastAsia="Calibri" w:hAnsi="Times New Roman" w:cs="Times New Roman"/>
                <w:bCs/>
                <w:sz w:val="24"/>
                <w:szCs w:val="24"/>
              </w:rPr>
            </w:pPr>
          </w:p>
          <w:p w14:paraId="3CC5FCF8" w14:textId="77777777" w:rsidR="008C533A" w:rsidRDefault="008C533A" w:rsidP="003D213A">
            <w:pPr>
              <w:ind w:firstLine="183"/>
              <w:rPr>
                <w:rFonts w:ascii="Times New Roman" w:eastAsia="Calibri" w:hAnsi="Times New Roman" w:cs="Times New Roman"/>
                <w:bCs/>
                <w:sz w:val="24"/>
                <w:szCs w:val="24"/>
              </w:rPr>
            </w:pPr>
          </w:p>
          <w:p w14:paraId="28F6C0BE" w14:textId="77777777" w:rsidR="008C533A" w:rsidRDefault="008C533A" w:rsidP="003D213A">
            <w:pPr>
              <w:ind w:firstLine="183"/>
              <w:rPr>
                <w:rFonts w:ascii="Times New Roman" w:eastAsia="Calibri" w:hAnsi="Times New Roman" w:cs="Times New Roman"/>
                <w:bCs/>
                <w:sz w:val="24"/>
                <w:szCs w:val="24"/>
              </w:rPr>
            </w:pPr>
          </w:p>
          <w:p w14:paraId="5BE9AB54" w14:textId="77777777" w:rsidR="008C533A" w:rsidRDefault="008C533A" w:rsidP="003D213A">
            <w:pPr>
              <w:ind w:firstLine="183"/>
              <w:rPr>
                <w:rFonts w:ascii="Times New Roman" w:eastAsia="Calibri" w:hAnsi="Times New Roman" w:cs="Times New Roman"/>
                <w:bCs/>
                <w:sz w:val="24"/>
                <w:szCs w:val="24"/>
              </w:rPr>
            </w:pPr>
          </w:p>
          <w:p w14:paraId="646EA121" w14:textId="77777777" w:rsidR="008C533A" w:rsidRDefault="008C533A" w:rsidP="003D213A">
            <w:pPr>
              <w:ind w:firstLine="183"/>
              <w:rPr>
                <w:rFonts w:ascii="Times New Roman" w:eastAsia="Calibri" w:hAnsi="Times New Roman" w:cs="Times New Roman"/>
                <w:bCs/>
                <w:sz w:val="24"/>
                <w:szCs w:val="24"/>
              </w:rPr>
            </w:pPr>
          </w:p>
          <w:p w14:paraId="499DAE8C" w14:textId="77777777" w:rsidR="008C533A" w:rsidRDefault="008C533A" w:rsidP="003D213A">
            <w:pPr>
              <w:ind w:firstLine="183"/>
              <w:rPr>
                <w:rFonts w:ascii="Times New Roman" w:eastAsia="Calibri" w:hAnsi="Times New Roman" w:cs="Times New Roman"/>
                <w:bCs/>
                <w:sz w:val="24"/>
                <w:szCs w:val="24"/>
              </w:rPr>
            </w:pPr>
          </w:p>
          <w:p w14:paraId="6723BA01" w14:textId="77777777" w:rsidR="008C533A" w:rsidRDefault="008C533A" w:rsidP="003D213A">
            <w:pPr>
              <w:ind w:firstLine="183"/>
              <w:rPr>
                <w:rFonts w:ascii="Times New Roman" w:eastAsia="Calibri" w:hAnsi="Times New Roman" w:cs="Times New Roman"/>
                <w:bCs/>
                <w:sz w:val="24"/>
                <w:szCs w:val="24"/>
              </w:rPr>
            </w:pPr>
          </w:p>
          <w:p w14:paraId="1787ADBD" w14:textId="77777777" w:rsidR="008C533A" w:rsidRDefault="008C533A" w:rsidP="003D213A">
            <w:pPr>
              <w:ind w:firstLine="183"/>
              <w:rPr>
                <w:rFonts w:ascii="Times New Roman" w:eastAsia="Calibri" w:hAnsi="Times New Roman" w:cs="Times New Roman"/>
                <w:bCs/>
                <w:sz w:val="24"/>
                <w:szCs w:val="24"/>
              </w:rPr>
            </w:pPr>
          </w:p>
          <w:p w14:paraId="3AE793E9" w14:textId="77777777" w:rsidR="008C533A" w:rsidRDefault="008C533A" w:rsidP="003D213A">
            <w:pPr>
              <w:ind w:firstLine="183"/>
              <w:rPr>
                <w:rFonts w:ascii="Times New Roman" w:eastAsia="Calibri" w:hAnsi="Times New Roman" w:cs="Times New Roman"/>
                <w:bCs/>
                <w:sz w:val="24"/>
                <w:szCs w:val="24"/>
              </w:rPr>
            </w:pPr>
          </w:p>
          <w:p w14:paraId="4555F388" w14:textId="77777777" w:rsidR="008C533A" w:rsidRDefault="008C533A" w:rsidP="003D213A">
            <w:pPr>
              <w:ind w:firstLine="183"/>
              <w:rPr>
                <w:rFonts w:ascii="Times New Roman" w:eastAsia="Calibri" w:hAnsi="Times New Roman" w:cs="Times New Roman"/>
                <w:bCs/>
                <w:sz w:val="24"/>
                <w:szCs w:val="24"/>
              </w:rPr>
            </w:pPr>
          </w:p>
          <w:p w14:paraId="2D2E4A70" w14:textId="255FE3F1" w:rsidR="00DC4E6A" w:rsidRDefault="00DC4E6A" w:rsidP="003D213A">
            <w:pPr>
              <w:ind w:firstLine="183"/>
              <w:rPr>
                <w:rFonts w:ascii="Times New Roman" w:eastAsia="Calibri" w:hAnsi="Times New Roman" w:cs="Times New Roman"/>
                <w:bCs/>
                <w:sz w:val="24"/>
                <w:szCs w:val="24"/>
              </w:rPr>
            </w:pPr>
          </w:p>
          <w:p w14:paraId="6AB866AB" w14:textId="4116B13D" w:rsidR="00BC4F21" w:rsidRDefault="00BC4F21" w:rsidP="003D213A">
            <w:pPr>
              <w:ind w:firstLine="183"/>
              <w:rPr>
                <w:rFonts w:ascii="Times New Roman" w:eastAsia="Calibri" w:hAnsi="Times New Roman" w:cs="Times New Roman"/>
                <w:bCs/>
                <w:sz w:val="24"/>
                <w:szCs w:val="24"/>
              </w:rPr>
            </w:pPr>
          </w:p>
          <w:p w14:paraId="1E9A4349" w14:textId="0B491A58" w:rsidR="00BC4F21" w:rsidRDefault="00BC4F21" w:rsidP="003D213A">
            <w:pPr>
              <w:ind w:firstLine="183"/>
              <w:rPr>
                <w:rFonts w:ascii="Times New Roman" w:eastAsia="Calibri" w:hAnsi="Times New Roman" w:cs="Times New Roman"/>
                <w:bCs/>
                <w:sz w:val="24"/>
                <w:szCs w:val="24"/>
              </w:rPr>
            </w:pPr>
          </w:p>
          <w:p w14:paraId="0E8450CD" w14:textId="77777777" w:rsidR="00BC4F21" w:rsidRDefault="00BC4F21" w:rsidP="003D213A">
            <w:pPr>
              <w:ind w:firstLine="183"/>
              <w:rPr>
                <w:rFonts w:ascii="Times New Roman" w:eastAsia="Calibri" w:hAnsi="Times New Roman" w:cs="Times New Roman"/>
                <w:bCs/>
                <w:sz w:val="24"/>
                <w:szCs w:val="24"/>
              </w:rPr>
            </w:pPr>
          </w:p>
          <w:p w14:paraId="119CEDFC" w14:textId="77777777" w:rsidR="00DC4E6A" w:rsidRDefault="00DC4E6A" w:rsidP="003D213A">
            <w:pPr>
              <w:ind w:firstLine="183"/>
              <w:rPr>
                <w:rFonts w:ascii="Times New Roman" w:eastAsia="Calibri" w:hAnsi="Times New Roman" w:cs="Times New Roman"/>
                <w:bCs/>
                <w:sz w:val="24"/>
                <w:szCs w:val="24"/>
              </w:rPr>
            </w:pPr>
          </w:p>
          <w:p w14:paraId="388F1EFE" w14:textId="0DD1BC0D" w:rsidR="003D213A" w:rsidRPr="003D213A" w:rsidRDefault="003D213A" w:rsidP="003D213A">
            <w:pPr>
              <w:ind w:firstLine="183"/>
              <w:rPr>
                <w:rFonts w:ascii="Times New Roman" w:eastAsia="Calibri" w:hAnsi="Times New Roman" w:cs="Times New Roman"/>
                <w:bCs/>
                <w:sz w:val="24"/>
                <w:szCs w:val="24"/>
              </w:rPr>
            </w:pPr>
            <w:r w:rsidRPr="003D213A">
              <w:rPr>
                <w:rFonts w:ascii="Times New Roman" w:eastAsia="Calibri" w:hAnsi="Times New Roman" w:cs="Times New Roman"/>
                <w:bCs/>
                <w:sz w:val="24"/>
                <w:szCs w:val="24"/>
              </w:rPr>
              <w:t xml:space="preserve">Приведение в соответствие с Цифровым Кодексом Республики Казахстан. </w:t>
            </w:r>
          </w:p>
          <w:p w14:paraId="15C5635E" w14:textId="0C8CA04D" w:rsidR="00002023" w:rsidRPr="00437E5E" w:rsidRDefault="00002023" w:rsidP="00002023">
            <w:pPr>
              <w:ind w:firstLine="183"/>
              <w:rPr>
                <w:rFonts w:ascii="Times New Roman" w:eastAsia="Calibri" w:hAnsi="Times New Roman" w:cs="Times New Roman"/>
                <w:bCs/>
                <w:sz w:val="24"/>
                <w:szCs w:val="24"/>
              </w:rPr>
            </w:pPr>
          </w:p>
          <w:p w14:paraId="09EE5D27" w14:textId="03742B46" w:rsidR="00002023" w:rsidRPr="00437E5E" w:rsidRDefault="00002023" w:rsidP="00002023">
            <w:pPr>
              <w:ind w:firstLine="183"/>
              <w:rPr>
                <w:rFonts w:ascii="Times New Roman" w:eastAsia="Calibri" w:hAnsi="Times New Roman" w:cs="Times New Roman"/>
                <w:bCs/>
                <w:sz w:val="24"/>
                <w:szCs w:val="24"/>
              </w:rPr>
            </w:pPr>
          </w:p>
          <w:p w14:paraId="1AACE005" w14:textId="53DB9F9E" w:rsidR="00002023" w:rsidRPr="00437E5E" w:rsidRDefault="00002023" w:rsidP="00002023">
            <w:pPr>
              <w:ind w:firstLine="183"/>
              <w:rPr>
                <w:rFonts w:ascii="Times New Roman" w:eastAsia="Calibri" w:hAnsi="Times New Roman" w:cs="Times New Roman"/>
                <w:bCs/>
                <w:sz w:val="24"/>
                <w:szCs w:val="24"/>
              </w:rPr>
            </w:pPr>
          </w:p>
          <w:p w14:paraId="2B87575A" w14:textId="652B22FC" w:rsidR="00002023" w:rsidRPr="00437E5E" w:rsidRDefault="00002023" w:rsidP="00002023">
            <w:pPr>
              <w:ind w:firstLine="183"/>
              <w:rPr>
                <w:rFonts w:ascii="Times New Roman" w:eastAsia="Calibri" w:hAnsi="Times New Roman" w:cs="Times New Roman"/>
                <w:bCs/>
                <w:sz w:val="24"/>
                <w:szCs w:val="24"/>
              </w:rPr>
            </w:pPr>
          </w:p>
          <w:p w14:paraId="42E9FBE2" w14:textId="02F69CA9" w:rsidR="00002023" w:rsidRPr="00437E5E" w:rsidRDefault="00002023" w:rsidP="00002023">
            <w:pPr>
              <w:ind w:firstLine="183"/>
              <w:rPr>
                <w:rFonts w:ascii="Times New Roman" w:eastAsia="Calibri" w:hAnsi="Times New Roman" w:cs="Times New Roman"/>
                <w:bCs/>
                <w:sz w:val="24"/>
                <w:szCs w:val="24"/>
              </w:rPr>
            </w:pPr>
          </w:p>
          <w:p w14:paraId="49E4B378" w14:textId="00395539" w:rsidR="00002023" w:rsidRPr="00437E5E" w:rsidRDefault="00002023" w:rsidP="00002023">
            <w:pPr>
              <w:ind w:firstLine="183"/>
              <w:rPr>
                <w:rFonts w:ascii="Times New Roman" w:eastAsia="Calibri" w:hAnsi="Times New Roman" w:cs="Times New Roman"/>
                <w:bCs/>
                <w:sz w:val="24"/>
                <w:szCs w:val="24"/>
              </w:rPr>
            </w:pPr>
          </w:p>
          <w:p w14:paraId="328714EB" w14:textId="3CF652C0" w:rsidR="00002023" w:rsidRPr="00437E5E" w:rsidRDefault="00002023" w:rsidP="00002023">
            <w:pPr>
              <w:ind w:firstLine="183"/>
              <w:rPr>
                <w:rFonts w:ascii="Times New Roman" w:eastAsia="Calibri" w:hAnsi="Times New Roman" w:cs="Times New Roman"/>
                <w:bCs/>
                <w:sz w:val="24"/>
                <w:szCs w:val="24"/>
              </w:rPr>
            </w:pPr>
          </w:p>
          <w:p w14:paraId="50D16DB6" w14:textId="32A1277F" w:rsidR="00002023" w:rsidRPr="00437E5E" w:rsidRDefault="00002023" w:rsidP="00002023">
            <w:pPr>
              <w:ind w:firstLine="183"/>
              <w:rPr>
                <w:rFonts w:ascii="Times New Roman" w:eastAsia="Calibri" w:hAnsi="Times New Roman" w:cs="Times New Roman"/>
                <w:bCs/>
                <w:sz w:val="24"/>
                <w:szCs w:val="24"/>
              </w:rPr>
            </w:pPr>
          </w:p>
          <w:p w14:paraId="6B750C60" w14:textId="35F396E1" w:rsidR="00002023" w:rsidRPr="00437E5E" w:rsidRDefault="00002023" w:rsidP="00002023">
            <w:pPr>
              <w:ind w:firstLine="183"/>
              <w:rPr>
                <w:rFonts w:ascii="Times New Roman" w:eastAsia="Calibri" w:hAnsi="Times New Roman" w:cs="Times New Roman"/>
                <w:bCs/>
                <w:sz w:val="24"/>
                <w:szCs w:val="24"/>
              </w:rPr>
            </w:pPr>
          </w:p>
          <w:p w14:paraId="5CEFFD71" w14:textId="0DDCEB5F" w:rsidR="00002023" w:rsidRPr="00437E5E" w:rsidRDefault="00002023" w:rsidP="00002023">
            <w:pPr>
              <w:ind w:firstLine="183"/>
              <w:rPr>
                <w:rFonts w:ascii="Times New Roman" w:eastAsia="Calibri" w:hAnsi="Times New Roman" w:cs="Times New Roman"/>
                <w:bCs/>
                <w:sz w:val="24"/>
                <w:szCs w:val="24"/>
              </w:rPr>
            </w:pPr>
          </w:p>
          <w:p w14:paraId="6F3E60BE" w14:textId="0F49E1E0" w:rsidR="00002023" w:rsidRPr="00437E5E" w:rsidRDefault="00002023" w:rsidP="00002023">
            <w:pPr>
              <w:ind w:firstLine="183"/>
              <w:rPr>
                <w:rFonts w:ascii="Times New Roman" w:eastAsia="Calibri" w:hAnsi="Times New Roman" w:cs="Times New Roman"/>
                <w:bCs/>
                <w:sz w:val="24"/>
                <w:szCs w:val="24"/>
              </w:rPr>
            </w:pPr>
          </w:p>
          <w:p w14:paraId="206AFD95" w14:textId="748FEC77" w:rsidR="00002023" w:rsidRPr="00437E5E" w:rsidRDefault="00002023" w:rsidP="00002023">
            <w:pPr>
              <w:ind w:firstLine="183"/>
              <w:rPr>
                <w:rFonts w:ascii="Times New Roman" w:eastAsia="Calibri" w:hAnsi="Times New Roman" w:cs="Times New Roman"/>
                <w:bCs/>
                <w:sz w:val="24"/>
                <w:szCs w:val="24"/>
              </w:rPr>
            </w:pPr>
          </w:p>
          <w:p w14:paraId="506F987A" w14:textId="0151A7FB" w:rsidR="00002023" w:rsidRPr="00437E5E" w:rsidRDefault="00002023" w:rsidP="00002023">
            <w:pPr>
              <w:ind w:firstLine="183"/>
              <w:rPr>
                <w:rFonts w:ascii="Times New Roman" w:eastAsia="Calibri" w:hAnsi="Times New Roman" w:cs="Times New Roman"/>
                <w:bCs/>
                <w:sz w:val="24"/>
                <w:szCs w:val="24"/>
              </w:rPr>
            </w:pPr>
          </w:p>
          <w:p w14:paraId="34A608C6" w14:textId="787ACF62" w:rsidR="00002023" w:rsidRPr="00437E5E" w:rsidRDefault="00002023" w:rsidP="00002023">
            <w:pPr>
              <w:ind w:firstLine="183"/>
              <w:rPr>
                <w:rFonts w:ascii="Times New Roman" w:eastAsia="Calibri" w:hAnsi="Times New Roman" w:cs="Times New Roman"/>
                <w:bCs/>
                <w:sz w:val="24"/>
                <w:szCs w:val="24"/>
              </w:rPr>
            </w:pPr>
          </w:p>
          <w:p w14:paraId="1A72DE03" w14:textId="24ACC309" w:rsidR="00002023" w:rsidRPr="00437E5E" w:rsidRDefault="00002023" w:rsidP="00002023">
            <w:pPr>
              <w:ind w:firstLine="183"/>
              <w:rPr>
                <w:rFonts w:ascii="Times New Roman" w:eastAsia="Calibri" w:hAnsi="Times New Roman" w:cs="Times New Roman"/>
                <w:bCs/>
                <w:sz w:val="24"/>
                <w:szCs w:val="24"/>
              </w:rPr>
            </w:pPr>
          </w:p>
          <w:p w14:paraId="12C2F655" w14:textId="72B1F5F7" w:rsidR="00002023" w:rsidRPr="00437E5E" w:rsidRDefault="00002023" w:rsidP="00002023">
            <w:pPr>
              <w:ind w:firstLine="183"/>
              <w:rPr>
                <w:rFonts w:ascii="Times New Roman" w:eastAsia="Calibri" w:hAnsi="Times New Roman" w:cs="Times New Roman"/>
                <w:bCs/>
                <w:sz w:val="24"/>
                <w:szCs w:val="24"/>
              </w:rPr>
            </w:pPr>
          </w:p>
          <w:p w14:paraId="30360023" w14:textId="63E35BF0" w:rsidR="00002023" w:rsidRPr="00437E5E" w:rsidRDefault="00002023" w:rsidP="00002023">
            <w:pPr>
              <w:ind w:firstLine="183"/>
              <w:rPr>
                <w:rFonts w:ascii="Times New Roman" w:eastAsia="Calibri" w:hAnsi="Times New Roman" w:cs="Times New Roman"/>
                <w:bCs/>
                <w:sz w:val="24"/>
                <w:szCs w:val="24"/>
              </w:rPr>
            </w:pPr>
          </w:p>
          <w:p w14:paraId="244AF71B" w14:textId="0FCB3438" w:rsidR="00002023" w:rsidRPr="00437E5E" w:rsidRDefault="00002023" w:rsidP="00002023">
            <w:pPr>
              <w:ind w:firstLine="183"/>
              <w:rPr>
                <w:rFonts w:ascii="Times New Roman" w:eastAsia="Calibri" w:hAnsi="Times New Roman" w:cs="Times New Roman"/>
                <w:bCs/>
                <w:sz w:val="24"/>
                <w:szCs w:val="24"/>
              </w:rPr>
            </w:pPr>
          </w:p>
          <w:p w14:paraId="019F03FE" w14:textId="7E64EB62" w:rsidR="00002023" w:rsidRPr="00437E5E" w:rsidRDefault="00002023" w:rsidP="00002023">
            <w:pPr>
              <w:ind w:firstLine="183"/>
              <w:rPr>
                <w:rFonts w:ascii="Times New Roman" w:eastAsia="Calibri" w:hAnsi="Times New Roman" w:cs="Times New Roman"/>
                <w:bCs/>
                <w:sz w:val="24"/>
                <w:szCs w:val="24"/>
              </w:rPr>
            </w:pPr>
          </w:p>
          <w:p w14:paraId="00A709DD" w14:textId="1E8A6A70" w:rsidR="00002023" w:rsidRPr="00437E5E" w:rsidRDefault="00002023" w:rsidP="00002023">
            <w:pPr>
              <w:ind w:firstLine="183"/>
              <w:rPr>
                <w:rFonts w:ascii="Times New Roman" w:eastAsia="Calibri" w:hAnsi="Times New Roman" w:cs="Times New Roman"/>
                <w:bCs/>
                <w:sz w:val="24"/>
                <w:szCs w:val="24"/>
              </w:rPr>
            </w:pPr>
          </w:p>
          <w:p w14:paraId="3F220249" w14:textId="5CD58C57" w:rsidR="00002023" w:rsidRPr="00437E5E" w:rsidRDefault="00002023" w:rsidP="00002023">
            <w:pPr>
              <w:ind w:firstLine="183"/>
              <w:rPr>
                <w:rFonts w:ascii="Times New Roman" w:eastAsia="Calibri" w:hAnsi="Times New Roman" w:cs="Times New Roman"/>
                <w:bCs/>
                <w:sz w:val="24"/>
                <w:szCs w:val="24"/>
              </w:rPr>
            </w:pPr>
          </w:p>
          <w:p w14:paraId="0775CBE3" w14:textId="2A3171D0" w:rsidR="00002023" w:rsidRPr="00437E5E" w:rsidRDefault="00002023" w:rsidP="00002023">
            <w:pPr>
              <w:ind w:firstLine="183"/>
              <w:rPr>
                <w:rFonts w:ascii="Times New Roman" w:eastAsia="Calibri" w:hAnsi="Times New Roman" w:cs="Times New Roman"/>
                <w:bCs/>
                <w:sz w:val="24"/>
                <w:szCs w:val="24"/>
              </w:rPr>
            </w:pPr>
          </w:p>
          <w:p w14:paraId="45E7F15C" w14:textId="1E75FF41" w:rsidR="00002023" w:rsidRPr="00437E5E" w:rsidRDefault="00002023" w:rsidP="00002023">
            <w:pPr>
              <w:ind w:firstLine="183"/>
              <w:rPr>
                <w:rFonts w:ascii="Times New Roman" w:eastAsia="Calibri" w:hAnsi="Times New Roman" w:cs="Times New Roman"/>
                <w:bCs/>
                <w:sz w:val="24"/>
                <w:szCs w:val="24"/>
              </w:rPr>
            </w:pPr>
          </w:p>
          <w:p w14:paraId="2FCE32A9" w14:textId="14D46E84" w:rsidR="00002023" w:rsidRPr="00437E5E" w:rsidRDefault="00002023" w:rsidP="00002023">
            <w:pPr>
              <w:ind w:firstLine="183"/>
              <w:rPr>
                <w:rFonts w:ascii="Times New Roman" w:eastAsia="Calibri" w:hAnsi="Times New Roman" w:cs="Times New Roman"/>
                <w:bCs/>
                <w:sz w:val="24"/>
                <w:szCs w:val="24"/>
              </w:rPr>
            </w:pPr>
          </w:p>
          <w:p w14:paraId="34A07434" w14:textId="62972B32" w:rsidR="00002023" w:rsidRPr="00437E5E" w:rsidRDefault="00002023" w:rsidP="00002023">
            <w:pPr>
              <w:ind w:firstLine="183"/>
              <w:rPr>
                <w:rFonts w:ascii="Times New Roman" w:eastAsia="Calibri" w:hAnsi="Times New Roman" w:cs="Times New Roman"/>
                <w:bCs/>
                <w:sz w:val="24"/>
                <w:szCs w:val="24"/>
              </w:rPr>
            </w:pPr>
          </w:p>
          <w:p w14:paraId="5C610BAF" w14:textId="6B439B9C" w:rsidR="00002023" w:rsidRPr="00437E5E" w:rsidRDefault="00002023" w:rsidP="00002023">
            <w:pPr>
              <w:ind w:firstLine="183"/>
              <w:rPr>
                <w:rFonts w:ascii="Times New Roman" w:eastAsia="Calibri" w:hAnsi="Times New Roman" w:cs="Times New Roman"/>
                <w:bCs/>
                <w:sz w:val="24"/>
                <w:szCs w:val="24"/>
              </w:rPr>
            </w:pPr>
          </w:p>
          <w:p w14:paraId="1BB592CE" w14:textId="05CED59C" w:rsidR="00002023" w:rsidRPr="00437E5E" w:rsidRDefault="00002023" w:rsidP="00002023">
            <w:pPr>
              <w:ind w:firstLine="183"/>
              <w:rPr>
                <w:rFonts w:ascii="Times New Roman" w:eastAsia="Calibri" w:hAnsi="Times New Roman" w:cs="Times New Roman"/>
                <w:bCs/>
                <w:sz w:val="24"/>
                <w:szCs w:val="24"/>
              </w:rPr>
            </w:pPr>
          </w:p>
          <w:p w14:paraId="6AE56D34" w14:textId="2AFD782F" w:rsidR="00002023" w:rsidRPr="00437E5E" w:rsidRDefault="00002023" w:rsidP="00002023">
            <w:pPr>
              <w:ind w:firstLine="183"/>
              <w:rPr>
                <w:rFonts w:ascii="Times New Roman" w:eastAsia="Calibri" w:hAnsi="Times New Roman" w:cs="Times New Roman"/>
                <w:bCs/>
                <w:sz w:val="24"/>
                <w:szCs w:val="24"/>
              </w:rPr>
            </w:pPr>
          </w:p>
          <w:p w14:paraId="58F865AF" w14:textId="61C88D6B" w:rsidR="00002023" w:rsidRPr="00437E5E" w:rsidRDefault="00002023" w:rsidP="00002023">
            <w:pPr>
              <w:ind w:firstLine="183"/>
              <w:rPr>
                <w:rFonts w:ascii="Times New Roman" w:eastAsia="Calibri" w:hAnsi="Times New Roman" w:cs="Times New Roman"/>
                <w:bCs/>
                <w:sz w:val="24"/>
                <w:szCs w:val="24"/>
              </w:rPr>
            </w:pPr>
          </w:p>
          <w:p w14:paraId="65E63E7A" w14:textId="71461E56" w:rsidR="00002023" w:rsidRPr="00437E5E" w:rsidRDefault="00002023" w:rsidP="00002023">
            <w:pPr>
              <w:ind w:firstLine="183"/>
              <w:rPr>
                <w:rFonts w:ascii="Times New Roman" w:eastAsia="Calibri" w:hAnsi="Times New Roman" w:cs="Times New Roman"/>
                <w:bCs/>
                <w:sz w:val="24"/>
                <w:szCs w:val="24"/>
              </w:rPr>
            </w:pPr>
          </w:p>
          <w:p w14:paraId="2A06C207" w14:textId="734F0BAE" w:rsidR="00002023" w:rsidRPr="00437E5E" w:rsidRDefault="00002023" w:rsidP="00002023">
            <w:pPr>
              <w:ind w:firstLine="183"/>
              <w:rPr>
                <w:rFonts w:ascii="Times New Roman" w:eastAsia="Calibri" w:hAnsi="Times New Roman" w:cs="Times New Roman"/>
                <w:bCs/>
                <w:sz w:val="24"/>
                <w:szCs w:val="24"/>
              </w:rPr>
            </w:pPr>
          </w:p>
          <w:p w14:paraId="3A800108" w14:textId="1B9F82E1" w:rsidR="00002023" w:rsidRPr="00437E5E" w:rsidRDefault="00002023" w:rsidP="00002023">
            <w:pPr>
              <w:ind w:firstLine="183"/>
              <w:rPr>
                <w:rFonts w:ascii="Times New Roman" w:eastAsia="Calibri" w:hAnsi="Times New Roman" w:cs="Times New Roman"/>
                <w:bCs/>
                <w:sz w:val="24"/>
                <w:szCs w:val="24"/>
              </w:rPr>
            </w:pPr>
          </w:p>
          <w:p w14:paraId="516CA4C4" w14:textId="345BF9D6" w:rsidR="00002023" w:rsidRPr="00437E5E" w:rsidRDefault="00002023" w:rsidP="00002023">
            <w:pPr>
              <w:ind w:firstLine="183"/>
              <w:rPr>
                <w:rFonts w:ascii="Times New Roman" w:eastAsia="Calibri" w:hAnsi="Times New Roman" w:cs="Times New Roman"/>
                <w:bCs/>
                <w:sz w:val="24"/>
                <w:szCs w:val="24"/>
              </w:rPr>
            </w:pPr>
          </w:p>
          <w:p w14:paraId="478C4D1A" w14:textId="0107CFDA" w:rsidR="00002023" w:rsidRPr="00437E5E" w:rsidRDefault="00002023" w:rsidP="00002023">
            <w:pPr>
              <w:ind w:firstLine="183"/>
              <w:rPr>
                <w:rFonts w:ascii="Times New Roman" w:eastAsia="Calibri" w:hAnsi="Times New Roman" w:cs="Times New Roman"/>
                <w:bCs/>
                <w:sz w:val="24"/>
                <w:szCs w:val="24"/>
              </w:rPr>
            </w:pPr>
          </w:p>
          <w:p w14:paraId="23BD9FE9" w14:textId="5DECE03C" w:rsidR="00002023" w:rsidRPr="00437E5E" w:rsidRDefault="00002023" w:rsidP="00002023">
            <w:pPr>
              <w:ind w:firstLine="183"/>
              <w:rPr>
                <w:rFonts w:ascii="Times New Roman" w:eastAsia="Calibri" w:hAnsi="Times New Roman" w:cs="Times New Roman"/>
                <w:bCs/>
                <w:sz w:val="24"/>
                <w:szCs w:val="24"/>
              </w:rPr>
            </w:pPr>
          </w:p>
          <w:p w14:paraId="63633516" w14:textId="08193A8F" w:rsidR="00002023" w:rsidRPr="00437E5E" w:rsidRDefault="00002023" w:rsidP="00002023">
            <w:pPr>
              <w:ind w:firstLine="183"/>
              <w:rPr>
                <w:rFonts w:ascii="Times New Roman" w:eastAsia="Calibri" w:hAnsi="Times New Roman" w:cs="Times New Roman"/>
                <w:bCs/>
                <w:sz w:val="24"/>
                <w:szCs w:val="24"/>
              </w:rPr>
            </w:pPr>
          </w:p>
          <w:p w14:paraId="4AE824F7" w14:textId="43FBCEBE" w:rsidR="00002023" w:rsidRPr="00437E5E" w:rsidRDefault="00002023" w:rsidP="00002023">
            <w:pPr>
              <w:ind w:firstLine="183"/>
              <w:rPr>
                <w:rFonts w:ascii="Times New Roman" w:eastAsia="Calibri" w:hAnsi="Times New Roman" w:cs="Times New Roman"/>
                <w:bCs/>
                <w:sz w:val="24"/>
                <w:szCs w:val="24"/>
              </w:rPr>
            </w:pPr>
          </w:p>
          <w:p w14:paraId="2E372FC2" w14:textId="0339B035" w:rsidR="00002023" w:rsidRPr="00437E5E" w:rsidRDefault="00002023" w:rsidP="00002023">
            <w:pPr>
              <w:ind w:firstLine="183"/>
              <w:rPr>
                <w:rFonts w:ascii="Times New Roman" w:eastAsia="Calibri" w:hAnsi="Times New Roman" w:cs="Times New Roman"/>
                <w:bCs/>
                <w:sz w:val="24"/>
                <w:szCs w:val="24"/>
              </w:rPr>
            </w:pPr>
          </w:p>
          <w:p w14:paraId="57298DD6" w14:textId="4012CBF8" w:rsidR="00002023" w:rsidRPr="00437E5E" w:rsidRDefault="00002023" w:rsidP="00002023">
            <w:pPr>
              <w:ind w:firstLine="183"/>
              <w:rPr>
                <w:rFonts w:ascii="Times New Roman" w:eastAsia="Calibri" w:hAnsi="Times New Roman" w:cs="Times New Roman"/>
                <w:bCs/>
                <w:sz w:val="24"/>
                <w:szCs w:val="24"/>
              </w:rPr>
            </w:pPr>
          </w:p>
          <w:p w14:paraId="2C27B718" w14:textId="09ABBF1B" w:rsidR="00002023" w:rsidRPr="00437E5E" w:rsidRDefault="00002023" w:rsidP="00002023">
            <w:pPr>
              <w:ind w:firstLine="183"/>
              <w:rPr>
                <w:rFonts w:ascii="Times New Roman" w:eastAsia="Calibri" w:hAnsi="Times New Roman" w:cs="Times New Roman"/>
                <w:bCs/>
                <w:sz w:val="24"/>
                <w:szCs w:val="24"/>
              </w:rPr>
            </w:pPr>
          </w:p>
          <w:p w14:paraId="1CCF1F4A" w14:textId="070CA5E8" w:rsidR="00002023" w:rsidRPr="00437E5E" w:rsidRDefault="00002023" w:rsidP="00002023">
            <w:pPr>
              <w:ind w:firstLine="183"/>
              <w:rPr>
                <w:rFonts w:ascii="Times New Roman" w:eastAsia="Calibri" w:hAnsi="Times New Roman" w:cs="Times New Roman"/>
                <w:bCs/>
                <w:sz w:val="24"/>
                <w:szCs w:val="24"/>
              </w:rPr>
            </w:pPr>
          </w:p>
          <w:p w14:paraId="0B4563AA" w14:textId="4FC3500A" w:rsidR="00002023" w:rsidRPr="00437E5E" w:rsidRDefault="00002023" w:rsidP="00002023">
            <w:pPr>
              <w:ind w:firstLine="183"/>
              <w:rPr>
                <w:rFonts w:ascii="Times New Roman" w:eastAsia="Calibri" w:hAnsi="Times New Roman" w:cs="Times New Roman"/>
                <w:bCs/>
                <w:sz w:val="24"/>
                <w:szCs w:val="24"/>
              </w:rPr>
            </w:pPr>
          </w:p>
          <w:p w14:paraId="12E26EDF" w14:textId="1C83641F" w:rsidR="00002023" w:rsidRPr="00437E5E" w:rsidRDefault="00002023" w:rsidP="00002023">
            <w:pPr>
              <w:ind w:firstLine="183"/>
              <w:rPr>
                <w:rFonts w:ascii="Times New Roman" w:eastAsia="Calibri" w:hAnsi="Times New Roman" w:cs="Times New Roman"/>
                <w:bCs/>
                <w:sz w:val="24"/>
                <w:szCs w:val="24"/>
              </w:rPr>
            </w:pPr>
          </w:p>
          <w:p w14:paraId="77A4B7D3" w14:textId="656A3D2C" w:rsidR="00002023" w:rsidRPr="00437E5E" w:rsidRDefault="00002023" w:rsidP="00002023">
            <w:pPr>
              <w:ind w:firstLine="183"/>
              <w:rPr>
                <w:rFonts w:ascii="Times New Roman" w:eastAsia="Calibri" w:hAnsi="Times New Roman" w:cs="Times New Roman"/>
                <w:bCs/>
                <w:sz w:val="24"/>
                <w:szCs w:val="24"/>
              </w:rPr>
            </w:pPr>
          </w:p>
          <w:p w14:paraId="37B9A085" w14:textId="73001CDD" w:rsidR="00002023" w:rsidRPr="00437E5E" w:rsidRDefault="00002023" w:rsidP="00002023">
            <w:pPr>
              <w:ind w:firstLine="183"/>
              <w:rPr>
                <w:rFonts w:ascii="Times New Roman" w:eastAsia="Calibri" w:hAnsi="Times New Roman" w:cs="Times New Roman"/>
                <w:bCs/>
                <w:sz w:val="24"/>
                <w:szCs w:val="24"/>
              </w:rPr>
            </w:pPr>
          </w:p>
          <w:p w14:paraId="6660343B" w14:textId="32B89FC7" w:rsidR="00002023" w:rsidRPr="00437E5E" w:rsidRDefault="00002023" w:rsidP="00002023">
            <w:pPr>
              <w:ind w:firstLine="183"/>
              <w:rPr>
                <w:rFonts w:ascii="Times New Roman" w:eastAsia="Calibri" w:hAnsi="Times New Roman" w:cs="Times New Roman"/>
                <w:bCs/>
                <w:sz w:val="24"/>
                <w:szCs w:val="24"/>
              </w:rPr>
            </w:pPr>
          </w:p>
          <w:p w14:paraId="6FD6726D" w14:textId="4A7CDCCC" w:rsidR="00002023" w:rsidRPr="00437E5E" w:rsidRDefault="00002023" w:rsidP="00002023">
            <w:pPr>
              <w:ind w:firstLine="183"/>
              <w:rPr>
                <w:rFonts w:ascii="Times New Roman" w:eastAsia="Calibri" w:hAnsi="Times New Roman" w:cs="Times New Roman"/>
                <w:bCs/>
                <w:sz w:val="24"/>
                <w:szCs w:val="24"/>
              </w:rPr>
            </w:pPr>
          </w:p>
          <w:p w14:paraId="332F5148" w14:textId="052B02BC" w:rsidR="00002023" w:rsidRPr="00437E5E" w:rsidRDefault="00002023" w:rsidP="00002023">
            <w:pPr>
              <w:ind w:firstLine="183"/>
              <w:rPr>
                <w:rFonts w:ascii="Times New Roman" w:eastAsia="Calibri" w:hAnsi="Times New Roman" w:cs="Times New Roman"/>
                <w:bCs/>
                <w:sz w:val="24"/>
                <w:szCs w:val="24"/>
              </w:rPr>
            </w:pPr>
          </w:p>
          <w:p w14:paraId="5E149B58" w14:textId="7904795E" w:rsidR="00002023" w:rsidRPr="00437E5E" w:rsidRDefault="00002023" w:rsidP="00002023">
            <w:pPr>
              <w:ind w:firstLine="183"/>
              <w:rPr>
                <w:rFonts w:ascii="Times New Roman" w:eastAsia="Calibri" w:hAnsi="Times New Roman" w:cs="Times New Roman"/>
                <w:bCs/>
                <w:sz w:val="24"/>
                <w:szCs w:val="24"/>
              </w:rPr>
            </w:pPr>
          </w:p>
          <w:p w14:paraId="3BB11564" w14:textId="7F3CB6E9" w:rsidR="00002023" w:rsidRPr="00437E5E" w:rsidRDefault="00002023" w:rsidP="00002023">
            <w:pPr>
              <w:ind w:firstLine="183"/>
              <w:rPr>
                <w:rFonts w:ascii="Times New Roman" w:eastAsia="Calibri" w:hAnsi="Times New Roman" w:cs="Times New Roman"/>
                <w:bCs/>
                <w:sz w:val="24"/>
                <w:szCs w:val="24"/>
              </w:rPr>
            </w:pPr>
          </w:p>
          <w:p w14:paraId="57420F84" w14:textId="21A99AEE" w:rsidR="00002023" w:rsidRPr="00437E5E" w:rsidRDefault="00002023" w:rsidP="00002023">
            <w:pPr>
              <w:ind w:firstLine="183"/>
              <w:rPr>
                <w:rFonts w:ascii="Times New Roman" w:eastAsia="Calibri" w:hAnsi="Times New Roman" w:cs="Times New Roman"/>
                <w:bCs/>
                <w:sz w:val="24"/>
                <w:szCs w:val="24"/>
              </w:rPr>
            </w:pPr>
          </w:p>
          <w:p w14:paraId="02A955A3" w14:textId="1A486D0B" w:rsidR="00002023" w:rsidRPr="00437E5E" w:rsidRDefault="00002023" w:rsidP="00002023">
            <w:pPr>
              <w:ind w:firstLine="183"/>
              <w:rPr>
                <w:rFonts w:ascii="Times New Roman" w:eastAsia="Calibri" w:hAnsi="Times New Roman" w:cs="Times New Roman"/>
                <w:bCs/>
                <w:sz w:val="24"/>
                <w:szCs w:val="24"/>
              </w:rPr>
            </w:pPr>
          </w:p>
          <w:p w14:paraId="678BF791" w14:textId="62620ED1" w:rsidR="00002023" w:rsidRPr="00437E5E" w:rsidRDefault="00002023" w:rsidP="00002023">
            <w:pPr>
              <w:ind w:firstLine="183"/>
              <w:rPr>
                <w:rFonts w:ascii="Times New Roman" w:eastAsia="Calibri" w:hAnsi="Times New Roman" w:cs="Times New Roman"/>
                <w:bCs/>
                <w:sz w:val="24"/>
                <w:szCs w:val="24"/>
              </w:rPr>
            </w:pPr>
          </w:p>
          <w:p w14:paraId="66DF643B" w14:textId="3C1B80CF" w:rsidR="00002023" w:rsidRPr="00437E5E" w:rsidRDefault="00002023" w:rsidP="00002023">
            <w:pPr>
              <w:ind w:firstLine="183"/>
              <w:rPr>
                <w:rFonts w:ascii="Times New Roman" w:eastAsia="Calibri" w:hAnsi="Times New Roman" w:cs="Times New Roman"/>
                <w:bCs/>
                <w:sz w:val="24"/>
                <w:szCs w:val="24"/>
              </w:rPr>
            </w:pPr>
          </w:p>
          <w:p w14:paraId="0629657C" w14:textId="5E6C126A" w:rsidR="00002023" w:rsidRPr="00437E5E" w:rsidRDefault="00002023" w:rsidP="00002023">
            <w:pPr>
              <w:ind w:firstLine="183"/>
              <w:rPr>
                <w:rFonts w:ascii="Times New Roman" w:eastAsia="Calibri" w:hAnsi="Times New Roman" w:cs="Times New Roman"/>
                <w:bCs/>
                <w:sz w:val="24"/>
                <w:szCs w:val="24"/>
              </w:rPr>
            </w:pPr>
          </w:p>
          <w:p w14:paraId="730B4EBC" w14:textId="1A417DB8" w:rsidR="00002023" w:rsidRPr="00437E5E" w:rsidRDefault="00002023" w:rsidP="00002023">
            <w:pPr>
              <w:ind w:firstLine="183"/>
              <w:rPr>
                <w:rFonts w:ascii="Times New Roman" w:eastAsia="Calibri" w:hAnsi="Times New Roman" w:cs="Times New Roman"/>
                <w:bCs/>
                <w:sz w:val="24"/>
                <w:szCs w:val="24"/>
              </w:rPr>
            </w:pPr>
          </w:p>
          <w:p w14:paraId="5D80AA99" w14:textId="663B1AC9" w:rsidR="00002023" w:rsidRPr="00437E5E" w:rsidRDefault="00002023" w:rsidP="00002023">
            <w:pPr>
              <w:ind w:firstLine="183"/>
              <w:rPr>
                <w:rFonts w:ascii="Times New Roman" w:eastAsia="Calibri" w:hAnsi="Times New Roman" w:cs="Times New Roman"/>
                <w:bCs/>
                <w:sz w:val="24"/>
                <w:szCs w:val="24"/>
              </w:rPr>
            </w:pPr>
          </w:p>
          <w:p w14:paraId="047F6E3C" w14:textId="29296C91" w:rsidR="00002023" w:rsidRPr="00437E5E" w:rsidRDefault="00002023" w:rsidP="00002023">
            <w:pPr>
              <w:ind w:firstLine="183"/>
              <w:rPr>
                <w:rFonts w:ascii="Times New Roman" w:eastAsia="Calibri" w:hAnsi="Times New Roman" w:cs="Times New Roman"/>
                <w:bCs/>
                <w:sz w:val="24"/>
                <w:szCs w:val="24"/>
              </w:rPr>
            </w:pPr>
          </w:p>
          <w:p w14:paraId="3536C5E0" w14:textId="396FA2F3" w:rsidR="00002023" w:rsidRPr="00437E5E" w:rsidRDefault="00002023" w:rsidP="00002023">
            <w:pPr>
              <w:ind w:firstLine="183"/>
              <w:rPr>
                <w:rFonts w:ascii="Times New Roman" w:eastAsia="Calibri" w:hAnsi="Times New Roman" w:cs="Times New Roman"/>
                <w:bCs/>
                <w:sz w:val="24"/>
                <w:szCs w:val="24"/>
              </w:rPr>
            </w:pPr>
          </w:p>
          <w:p w14:paraId="0ACB0FE2" w14:textId="405B8D58" w:rsidR="00002023" w:rsidRPr="00437E5E" w:rsidRDefault="00002023" w:rsidP="00002023">
            <w:pPr>
              <w:ind w:firstLine="183"/>
              <w:rPr>
                <w:rFonts w:ascii="Times New Roman" w:eastAsia="Calibri" w:hAnsi="Times New Roman" w:cs="Times New Roman"/>
                <w:bCs/>
                <w:sz w:val="24"/>
                <w:szCs w:val="24"/>
              </w:rPr>
            </w:pPr>
          </w:p>
          <w:p w14:paraId="134A339A" w14:textId="280178F7" w:rsidR="00002023" w:rsidRPr="00437E5E" w:rsidRDefault="00002023" w:rsidP="00002023">
            <w:pPr>
              <w:ind w:firstLine="183"/>
              <w:rPr>
                <w:rFonts w:ascii="Times New Roman" w:eastAsia="Calibri" w:hAnsi="Times New Roman" w:cs="Times New Roman"/>
                <w:bCs/>
                <w:sz w:val="24"/>
                <w:szCs w:val="24"/>
              </w:rPr>
            </w:pPr>
          </w:p>
          <w:p w14:paraId="5B8A5FC4" w14:textId="45474F36" w:rsidR="00002023" w:rsidRPr="00437E5E" w:rsidRDefault="00002023" w:rsidP="00002023">
            <w:pPr>
              <w:ind w:firstLine="183"/>
              <w:rPr>
                <w:rFonts w:ascii="Times New Roman" w:eastAsia="Calibri" w:hAnsi="Times New Roman" w:cs="Times New Roman"/>
                <w:bCs/>
                <w:sz w:val="24"/>
                <w:szCs w:val="24"/>
              </w:rPr>
            </w:pPr>
          </w:p>
          <w:p w14:paraId="5BB6A0C9" w14:textId="6BF4AC48" w:rsidR="00002023" w:rsidRPr="00437E5E" w:rsidRDefault="00002023" w:rsidP="00002023">
            <w:pPr>
              <w:ind w:firstLine="183"/>
              <w:rPr>
                <w:rFonts w:ascii="Times New Roman" w:eastAsia="Calibri" w:hAnsi="Times New Roman" w:cs="Times New Roman"/>
                <w:bCs/>
                <w:sz w:val="24"/>
                <w:szCs w:val="24"/>
              </w:rPr>
            </w:pPr>
          </w:p>
          <w:p w14:paraId="24822ADD" w14:textId="362320EE" w:rsidR="00002023" w:rsidRPr="00437E5E" w:rsidRDefault="00002023" w:rsidP="00002023">
            <w:pPr>
              <w:ind w:firstLine="183"/>
              <w:rPr>
                <w:rFonts w:ascii="Times New Roman" w:eastAsia="Calibri" w:hAnsi="Times New Roman" w:cs="Times New Roman"/>
                <w:bCs/>
                <w:sz w:val="24"/>
                <w:szCs w:val="24"/>
              </w:rPr>
            </w:pPr>
          </w:p>
          <w:p w14:paraId="14853AFF" w14:textId="797DF633" w:rsidR="00002023" w:rsidRPr="00437E5E" w:rsidRDefault="00002023" w:rsidP="00002023">
            <w:pPr>
              <w:ind w:firstLine="183"/>
              <w:rPr>
                <w:rFonts w:ascii="Times New Roman" w:eastAsia="Calibri" w:hAnsi="Times New Roman" w:cs="Times New Roman"/>
                <w:bCs/>
                <w:sz w:val="24"/>
                <w:szCs w:val="24"/>
              </w:rPr>
            </w:pPr>
          </w:p>
          <w:p w14:paraId="71D86D4D" w14:textId="4B6BB41C" w:rsidR="00002023" w:rsidRPr="00437E5E" w:rsidRDefault="00002023" w:rsidP="00002023">
            <w:pPr>
              <w:ind w:firstLine="183"/>
              <w:rPr>
                <w:rFonts w:ascii="Times New Roman" w:eastAsia="Calibri" w:hAnsi="Times New Roman" w:cs="Times New Roman"/>
                <w:bCs/>
                <w:sz w:val="24"/>
                <w:szCs w:val="24"/>
              </w:rPr>
            </w:pPr>
          </w:p>
          <w:p w14:paraId="7DE96538" w14:textId="2E09A2F0" w:rsidR="00002023" w:rsidRPr="00437E5E" w:rsidRDefault="00002023" w:rsidP="00002023">
            <w:pPr>
              <w:ind w:firstLine="183"/>
              <w:rPr>
                <w:rFonts w:ascii="Times New Roman" w:eastAsia="Calibri" w:hAnsi="Times New Roman" w:cs="Times New Roman"/>
                <w:bCs/>
                <w:sz w:val="24"/>
                <w:szCs w:val="24"/>
              </w:rPr>
            </w:pPr>
          </w:p>
          <w:p w14:paraId="42BCA94E" w14:textId="2CFEFE69" w:rsidR="00002023" w:rsidRPr="00437E5E" w:rsidRDefault="00002023" w:rsidP="00002023">
            <w:pPr>
              <w:ind w:firstLine="183"/>
              <w:rPr>
                <w:rFonts w:ascii="Times New Roman" w:eastAsia="Calibri" w:hAnsi="Times New Roman" w:cs="Times New Roman"/>
                <w:bCs/>
                <w:sz w:val="24"/>
                <w:szCs w:val="24"/>
              </w:rPr>
            </w:pPr>
          </w:p>
          <w:p w14:paraId="4D72D803" w14:textId="3B699A8E" w:rsidR="00002023" w:rsidRPr="00437E5E" w:rsidRDefault="00002023" w:rsidP="00002023">
            <w:pPr>
              <w:ind w:firstLine="183"/>
              <w:rPr>
                <w:rFonts w:ascii="Times New Roman" w:eastAsia="Calibri" w:hAnsi="Times New Roman" w:cs="Times New Roman"/>
                <w:bCs/>
                <w:sz w:val="24"/>
                <w:szCs w:val="24"/>
              </w:rPr>
            </w:pPr>
          </w:p>
          <w:p w14:paraId="084FDD86" w14:textId="77777777" w:rsidR="008C533A" w:rsidRDefault="008C533A" w:rsidP="008C533A">
            <w:pPr>
              <w:ind w:firstLine="183"/>
              <w:rPr>
                <w:rFonts w:ascii="Times New Roman" w:eastAsia="Calibri" w:hAnsi="Times New Roman" w:cs="Times New Roman"/>
                <w:bCs/>
                <w:sz w:val="24"/>
                <w:szCs w:val="24"/>
              </w:rPr>
            </w:pPr>
          </w:p>
          <w:p w14:paraId="79F9E8D7" w14:textId="77777777" w:rsidR="008C533A" w:rsidRDefault="008C533A" w:rsidP="008C533A">
            <w:pPr>
              <w:ind w:firstLine="183"/>
              <w:rPr>
                <w:rFonts w:ascii="Times New Roman" w:eastAsia="Calibri" w:hAnsi="Times New Roman" w:cs="Times New Roman"/>
                <w:bCs/>
                <w:sz w:val="24"/>
                <w:szCs w:val="24"/>
              </w:rPr>
            </w:pPr>
          </w:p>
          <w:p w14:paraId="0C66B83B" w14:textId="77777777" w:rsidR="008C533A" w:rsidRDefault="008C533A" w:rsidP="008C533A">
            <w:pPr>
              <w:ind w:firstLine="183"/>
              <w:rPr>
                <w:rFonts w:ascii="Times New Roman" w:eastAsia="Calibri" w:hAnsi="Times New Roman" w:cs="Times New Roman"/>
                <w:bCs/>
                <w:sz w:val="24"/>
                <w:szCs w:val="24"/>
              </w:rPr>
            </w:pPr>
          </w:p>
          <w:p w14:paraId="0F346539" w14:textId="77777777" w:rsidR="008C533A" w:rsidRDefault="008C533A" w:rsidP="008C533A">
            <w:pPr>
              <w:ind w:firstLine="183"/>
              <w:rPr>
                <w:rFonts w:ascii="Times New Roman" w:eastAsia="Calibri" w:hAnsi="Times New Roman" w:cs="Times New Roman"/>
                <w:bCs/>
                <w:sz w:val="24"/>
                <w:szCs w:val="24"/>
              </w:rPr>
            </w:pPr>
          </w:p>
          <w:p w14:paraId="27E9E8CD" w14:textId="77777777" w:rsidR="008C533A" w:rsidRDefault="008C533A" w:rsidP="008C533A">
            <w:pPr>
              <w:ind w:firstLine="183"/>
              <w:rPr>
                <w:rFonts w:ascii="Times New Roman" w:eastAsia="Calibri" w:hAnsi="Times New Roman" w:cs="Times New Roman"/>
                <w:bCs/>
                <w:sz w:val="24"/>
                <w:szCs w:val="24"/>
              </w:rPr>
            </w:pPr>
          </w:p>
          <w:p w14:paraId="2AB1B1B4" w14:textId="77777777" w:rsidR="008C533A" w:rsidRDefault="008C533A" w:rsidP="008C533A">
            <w:pPr>
              <w:ind w:firstLine="183"/>
              <w:rPr>
                <w:rFonts w:ascii="Times New Roman" w:eastAsia="Calibri" w:hAnsi="Times New Roman" w:cs="Times New Roman"/>
                <w:bCs/>
                <w:sz w:val="24"/>
                <w:szCs w:val="24"/>
              </w:rPr>
            </w:pPr>
          </w:p>
          <w:p w14:paraId="116F157A" w14:textId="77777777" w:rsidR="008C533A" w:rsidRDefault="008C533A" w:rsidP="008C533A">
            <w:pPr>
              <w:ind w:firstLine="183"/>
              <w:rPr>
                <w:rFonts w:ascii="Times New Roman" w:eastAsia="Calibri" w:hAnsi="Times New Roman" w:cs="Times New Roman"/>
                <w:bCs/>
                <w:sz w:val="24"/>
                <w:szCs w:val="24"/>
              </w:rPr>
            </w:pPr>
          </w:p>
          <w:p w14:paraId="748D1385" w14:textId="77777777" w:rsidR="008C533A" w:rsidRDefault="008C533A" w:rsidP="008C533A">
            <w:pPr>
              <w:ind w:firstLine="183"/>
              <w:rPr>
                <w:rFonts w:ascii="Times New Roman" w:eastAsia="Calibri" w:hAnsi="Times New Roman" w:cs="Times New Roman"/>
                <w:bCs/>
                <w:sz w:val="24"/>
                <w:szCs w:val="24"/>
              </w:rPr>
            </w:pPr>
          </w:p>
          <w:p w14:paraId="37C78EEE" w14:textId="77777777" w:rsidR="008C533A" w:rsidRDefault="008C533A" w:rsidP="008C533A">
            <w:pPr>
              <w:ind w:firstLine="183"/>
              <w:rPr>
                <w:rFonts w:ascii="Times New Roman" w:eastAsia="Calibri" w:hAnsi="Times New Roman" w:cs="Times New Roman"/>
                <w:bCs/>
                <w:sz w:val="24"/>
                <w:szCs w:val="24"/>
              </w:rPr>
            </w:pPr>
          </w:p>
          <w:p w14:paraId="0E428EFD" w14:textId="77777777" w:rsidR="008C533A" w:rsidRDefault="008C533A" w:rsidP="008C533A">
            <w:pPr>
              <w:ind w:firstLine="183"/>
              <w:rPr>
                <w:rFonts w:ascii="Times New Roman" w:eastAsia="Calibri" w:hAnsi="Times New Roman" w:cs="Times New Roman"/>
                <w:bCs/>
                <w:sz w:val="24"/>
                <w:szCs w:val="24"/>
              </w:rPr>
            </w:pPr>
          </w:p>
          <w:p w14:paraId="6C0CA8D6" w14:textId="77777777" w:rsidR="008C533A" w:rsidRDefault="008C533A" w:rsidP="008C533A">
            <w:pPr>
              <w:ind w:firstLine="183"/>
              <w:rPr>
                <w:rFonts w:ascii="Times New Roman" w:eastAsia="Calibri" w:hAnsi="Times New Roman" w:cs="Times New Roman"/>
                <w:bCs/>
                <w:sz w:val="24"/>
                <w:szCs w:val="24"/>
              </w:rPr>
            </w:pPr>
          </w:p>
          <w:p w14:paraId="5891B252" w14:textId="77777777" w:rsidR="008C533A" w:rsidRDefault="008C533A" w:rsidP="008C533A">
            <w:pPr>
              <w:ind w:firstLine="183"/>
              <w:rPr>
                <w:rFonts w:ascii="Times New Roman" w:eastAsia="Calibri" w:hAnsi="Times New Roman" w:cs="Times New Roman"/>
                <w:bCs/>
                <w:sz w:val="24"/>
                <w:szCs w:val="24"/>
              </w:rPr>
            </w:pPr>
          </w:p>
          <w:p w14:paraId="20545675" w14:textId="77777777" w:rsidR="008C533A" w:rsidRDefault="008C533A" w:rsidP="008C533A">
            <w:pPr>
              <w:ind w:firstLine="183"/>
              <w:rPr>
                <w:rFonts w:ascii="Times New Roman" w:eastAsia="Calibri" w:hAnsi="Times New Roman" w:cs="Times New Roman"/>
                <w:bCs/>
                <w:sz w:val="24"/>
                <w:szCs w:val="24"/>
              </w:rPr>
            </w:pPr>
          </w:p>
          <w:p w14:paraId="106A8494" w14:textId="77777777" w:rsidR="008C533A" w:rsidRDefault="008C533A" w:rsidP="008C533A">
            <w:pPr>
              <w:ind w:firstLine="183"/>
              <w:rPr>
                <w:rFonts w:ascii="Times New Roman" w:eastAsia="Calibri" w:hAnsi="Times New Roman" w:cs="Times New Roman"/>
                <w:bCs/>
                <w:sz w:val="24"/>
                <w:szCs w:val="24"/>
              </w:rPr>
            </w:pPr>
          </w:p>
          <w:p w14:paraId="51B7DD97" w14:textId="56AF740D" w:rsidR="008C533A" w:rsidRDefault="008C533A" w:rsidP="008C533A">
            <w:pPr>
              <w:ind w:firstLine="183"/>
              <w:rPr>
                <w:rFonts w:ascii="Times New Roman" w:eastAsia="Calibri" w:hAnsi="Times New Roman" w:cs="Times New Roman"/>
                <w:bCs/>
                <w:sz w:val="24"/>
                <w:szCs w:val="24"/>
              </w:rPr>
            </w:pPr>
          </w:p>
          <w:p w14:paraId="240404A5" w14:textId="25CD3191" w:rsidR="002F4458" w:rsidRDefault="002F4458" w:rsidP="008C533A">
            <w:pPr>
              <w:ind w:firstLine="183"/>
              <w:rPr>
                <w:rFonts w:ascii="Times New Roman" w:eastAsia="Calibri" w:hAnsi="Times New Roman" w:cs="Times New Roman"/>
                <w:bCs/>
                <w:sz w:val="24"/>
                <w:szCs w:val="24"/>
              </w:rPr>
            </w:pPr>
          </w:p>
          <w:p w14:paraId="4BF35A3F" w14:textId="249169F4" w:rsidR="002F4458" w:rsidRDefault="002F4458" w:rsidP="008C533A">
            <w:pPr>
              <w:ind w:firstLine="183"/>
              <w:rPr>
                <w:rFonts w:ascii="Times New Roman" w:eastAsia="Calibri" w:hAnsi="Times New Roman" w:cs="Times New Roman"/>
                <w:bCs/>
                <w:sz w:val="24"/>
                <w:szCs w:val="24"/>
              </w:rPr>
            </w:pPr>
          </w:p>
          <w:p w14:paraId="506E6B38" w14:textId="182BA00E" w:rsidR="00DC4E6A" w:rsidRDefault="00DC4E6A" w:rsidP="008C533A">
            <w:pPr>
              <w:ind w:firstLine="183"/>
              <w:rPr>
                <w:rFonts w:ascii="Times New Roman" w:eastAsia="Calibri" w:hAnsi="Times New Roman" w:cs="Times New Roman"/>
                <w:bCs/>
                <w:sz w:val="24"/>
                <w:szCs w:val="24"/>
              </w:rPr>
            </w:pPr>
          </w:p>
          <w:p w14:paraId="4F35BA48" w14:textId="4968B181" w:rsidR="008C533A" w:rsidRPr="008C533A" w:rsidRDefault="00DC4E6A" w:rsidP="008C533A">
            <w:pPr>
              <w:ind w:firstLine="183"/>
              <w:rPr>
                <w:rFonts w:ascii="Times New Roman" w:eastAsia="Calibri" w:hAnsi="Times New Roman" w:cs="Times New Roman"/>
                <w:bCs/>
                <w:sz w:val="24"/>
                <w:szCs w:val="24"/>
              </w:rPr>
            </w:pPr>
            <w:r>
              <w:rPr>
                <w:rFonts w:ascii="Times New Roman" w:eastAsia="Calibri" w:hAnsi="Times New Roman" w:cs="Times New Roman"/>
                <w:bCs/>
                <w:sz w:val="24"/>
                <w:szCs w:val="24"/>
              </w:rPr>
              <w:t>Редакционная правка.</w:t>
            </w:r>
          </w:p>
          <w:p w14:paraId="70931D64" w14:textId="58A33A0D" w:rsidR="00002023" w:rsidRPr="00437E5E" w:rsidRDefault="00002023" w:rsidP="00002023">
            <w:pPr>
              <w:ind w:firstLine="183"/>
              <w:rPr>
                <w:rFonts w:ascii="Times New Roman" w:eastAsia="Calibri" w:hAnsi="Times New Roman" w:cs="Times New Roman"/>
                <w:bCs/>
                <w:sz w:val="24"/>
                <w:szCs w:val="24"/>
              </w:rPr>
            </w:pPr>
          </w:p>
          <w:p w14:paraId="08F6ED07" w14:textId="74300FCA" w:rsidR="00002023" w:rsidRPr="00437E5E" w:rsidRDefault="00002023" w:rsidP="00002023">
            <w:pPr>
              <w:ind w:firstLine="183"/>
              <w:rPr>
                <w:rFonts w:ascii="Times New Roman" w:eastAsia="Calibri" w:hAnsi="Times New Roman" w:cs="Times New Roman"/>
                <w:bCs/>
                <w:sz w:val="24"/>
                <w:szCs w:val="24"/>
              </w:rPr>
            </w:pPr>
          </w:p>
          <w:p w14:paraId="0BC487DA" w14:textId="72C51E41" w:rsidR="00002023" w:rsidRPr="00437E5E" w:rsidRDefault="00002023" w:rsidP="00002023">
            <w:pPr>
              <w:ind w:firstLine="183"/>
              <w:rPr>
                <w:rFonts w:ascii="Times New Roman" w:eastAsia="Calibri" w:hAnsi="Times New Roman" w:cs="Times New Roman"/>
                <w:bCs/>
                <w:sz w:val="24"/>
                <w:szCs w:val="24"/>
              </w:rPr>
            </w:pPr>
          </w:p>
          <w:p w14:paraId="22975163" w14:textId="32718BB8" w:rsidR="00002023" w:rsidRPr="00437E5E" w:rsidRDefault="00002023" w:rsidP="00002023">
            <w:pPr>
              <w:ind w:firstLine="183"/>
              <w:rPr>
                <w:rFonts w:ascii="Times New Roman" w:eastAsia="Calibri" w:hAnsi="Times New Roman" w:cs="Times New Roman"/>
                <w:bCs/>
                <w:sz w:val="24"/>
                <w:szCs w:val="24"/>
              </w:rPr>
            </w:pPr>
          </w:p>
          <w:p w14:paraId="23A67D34" w14:textId="77777777" w:rsidR="00DC4E6A" w:rsidRDefault="00DC4E6A" w:rsidP="00511AC8">
            <w:pPr>
              <w:ind w:firstLine="183"/>
              <w:rPr>
                <w:rFonts w:ascii="Times New Roman" w:eastAsia="Calibri" w:hAnsi="Times New Roman" w:cs="Times New Roman"/>
                <w:bCs/>
                <w:sz w:val="24"/>
                <w:szCs w:val="24"/>
              </w:rPr>
            </w:pPr>
          </w:p>
          <w:p w14:paraId="5F207C3D" w14:textId="77777777" w:rsidR="00DC4E6A" w:rsidRDefault="00DC4E6A" w:rsidP="00511AC8">
            <w:pPr>
              <w:ind w:firstLine="183"/>
              <w:rPr>
                <w:rFonts w:ascii="Times New Roman" w:eastAsia="Calibri" w:hAnsi="Times New Roman" w:cs="Times New Roman"/>
                <w:bCs/>
                <w:sz w:val="24"/>
                <w:szCs w:val="24"/>
              </w:rPr>
            </w:pPr>
          </w:p>
          <w:p w14:paraId="60C58944" w14:textId="77777777" w:rsidR="00DC4E6A" w:rsidRDefault="00DC4E6A" w:rsidP="00511AC8">
            <w:pPr>
              <w:ind w:firstLine="183"/>
              <w:rPr>
                <w:rFonts w:ascii="Times New Roman" w:eastAsia="Calibri" w:hAnsi="Times New Roman" w:cs="Times New Roman"/>
                <w:bCs/>
                <w:sz w:val="24"/>
                <w:szCs w:val="24"/>
              </w:rPr>
            </w:pPr>
          </w:p>
          <w:p w14:paraId="3E45B8C9" w14:textId="77777777" w:rsidR="00DC4E6A" w:rsidRDefault="00DC4E6A" w:rsidP="00511AC8">
            <w:pPr>
              <w:ind w:firstLine="183"/>
              <w:rPr>
                <w:rFonts w:ascii="Times New Roman" w:eastAsia="Calibri" w:hAnsi="Times New Roman" w:cs="Times New Roman"/>
                <w:bCs/>
                <w:sz w:val="24"/>
                <w:szCs w:val="24"/>
              </w:rPr>
            </w:pPr>
          </w:p>
          <w:p w14:paraId="24FF0FF9" w14:textId="77777777" w:rsidR="00DC4E6A" w:rsidRDefault="00DC4E6A" w:rsidP="00511AC8">
            <w:pPr>
              <w:ind w:firstLine="183"/>
              <w:rPr>
                <w:rFonts w:ascii="Times New Roman" w:eastAsia="Calibri" w:hAnsi="Times New Roman" w:cs="Times New Roman"/>
                <w:bCs/>
                <w:sz w:val="24"/>
                <w:szCs w:val="24"/>
              </w:rPr>
            </w:pPr>
          </w:p>
          <w:p w14:paraId="01F5E543" w14:textId="77777777" w:rsidR="00DC4E6A" w:rsidRDefault="00DC4E6A" w:rsidP="00511AC8">
            <w:pPr>
              <w:ind w:firstLine="183"/>
              <w:rPr>
                <w:rFonts w:ascii="Times New Roman" w:eastAsia="Calibri" w:hAnsi="Times New Roman" w:cs="Times New Roman"/>
                <w:bCs/>
                <w:sz w:val="24"/>
                <w:szCs w:val="24"/>
              </w:rPr>
            </w:pPr>
          </w:p>
          <w:p w14:paraId="3D3D8F2C" w14:textId="477AC7ED" w:rsidR="00DC4E6A" w:rsidRDefault="00DC4E6A" w:rsidP="00511AC8">
            <w:pPr>
              <w:ind w:firstLine="183"/>
              <w:rPr>
                <w:rFonts w:ascii="Times New Roman" w:eastAsia="Calibri" w:hAnsi="Times New Roman" w:cs="Times New Roman"/>
                <w:bCs/>
                <w:sz w:val="24"/>
                <w:szCs w:val="24"/>
              </w:rPr>
            </w:pPr>
          </w:p>
          <w:p w14:paraId="346094A4" w14:textId="384B5661" w:rsidR="00511AC8" w:rsidRPr="00511AC8" w:rsidRDefault="00511AC8" w:rsidP="00511AC8">
            <w:pPr>
              <w:ind w:firstLine="183"/>
              <w:rPr>
                <w:rFonts w:ascii="Times New Roman" w:eastAsia="Calibri" w:hAnsi="Times New Roman" w:cs="Times New Roman"/>
                <w:bCs/>
                <w:sz w:val="24"/>
                <w:szCs w:val="24"/>
              </w:rPr>
            </w:pPr>
            <w:r w:rsidRPr="00511AC8">
              <w:rPr>
                <w:rFonts w:ascii="Times New Roman" w:eastAsia="Calibri" w:hAnsi="Times New Roman" w:cs="Times New Roman"/>
                <w:bCs/>
                <w:sz w:val="24"/>
                <w:szCs w:val="24"/>
              </w:rPr>
              <w:t>Редакционная правка, так как выше по тексту уже предусмотрено сокращение.</w:t>
            </w:r>
          </w:p>
          <w:p w14:paraId="4909F0DA" w14:textId="281737A3" w:rsidR="00002023" w:rsidRPr="00437E5E" w:rsidRDefault="00002023" w:rsidP="00002023">
            <w:pPr>
              <w:ind w:firstLine="183"/>
              <w:rPr>
                <w:rFonts w:ascii="Times New Roman" w:eastAsia="Calibri" w:hAnsi="Times New Roman" w:cs="Times New Roman"/>
                <w:bCs/>
                <w:sz w:val="24"/>
                <w:szCs w:val="24"/>
              </w:rPr>
            </w:pPr>
          </w:p>
          <w:p w14:paraId="1DBE1F4A" w14:textId="6764F55C" w:rsidR="00002023" w:rsidRPr="00437E5E" w:rsidRDefault="00002023" w:rsidP="00002023">
            <w:pPr>
              <w:ind w:firstLine="183"/>
              <w:rPr>
                <w:rFonts w:ascii="Times New Roman" w:eastAsia="Calibri" w:hAnsi="Times New Roman" w:cs="Times New Roman"/>
                <w:bCs/>
                <w:sz w:val="24"/>
                <w:szCs w:val="24"/>
              </w:rPr>
            </w:pPr>
          </w:p>
          <w:p w14:paraId="2725CB3A" w14:textId="3333635D" w:rsidR="00002023" w:rsidRPr="00437E5E" w:rsidRDefault="00002023" w:rsidP="00002023">
            <w:pPr>
              <w:ind w:firstLine="183"/>
              <w:rPr>
                <w:rFonts w:ascii="Times New Roman" w:eastAsia="Calibri" w:hAnsi="Times New Roman" w:cs="Times New Roman"/>
                <w:bCs/>
                <w:sz w:val="24"/>
                <w:szCs w:val="24"/>
              </w:rPr>
            </w:pPr>
          </w:p>
          <w:p w14:paraId="5577A7BF" w14:textId="0B1594AF" w:rsidR="00002023" w:rsidRPr="00437E5E" w:rsidRDefault="00002023" w:rsidP="00002023">
            <w:pPr>
              <w:ind w:firstLine="183"/>
              <w:rPr>
                <w:rFonts w:ascii="Times New Roman" w:eastAsia="Calibri" w:hAnsi="Times New Roman" w:cs="Times New Roman"/>
                <w:bCs/>
                <w:sz w:val="24"/>
                <w:szCs w:val="24"/>
              </w:rPr>
            </w:pPr>
          </w:p>
          <w:p w14:paraId="55F5A25D" w14:textId="72C1340E" w:rsidR="00002023" w:rsidRPr="00437E5E" w:rsidRDefault="00002023" w:rsidP="00002023">
            <w:pPr>
              <w:ind w:firstLine="183"/>
              <w:rPr>
                <w:rFonts w:ascii="Times New Roman" w:eastAsia="Calibri" w:hAnsi="Times New Roman" w:cs="Times New Roman"/>
                <w:bCs/>
                <w:sz w:val="24"/>
                <w:szCs w:val="24"/>
              </w:rPr>
            </w:pPr>
          </w:p>
          <w:p w14:paraId="7C6D0A57" w14:textId="441C89A3" w:rsidR="00BC4F21" w:rsidRPr="00437E5E" w:rsidRDefault="00BC4F21" w:rsidP="00002023">
            <w:pPr>
              <w:ind w:firstLine="183"/>
              <w:rPr>
                <w:rFonts w:ascii="Times New Roman" w:eastAsia="Calibri" w:hAnsi="Times New Roman" w:cs="Times New Roman"/>
                <w:bCs/>
                <w:sz w:val="24"/>
                <w:szCs w:val="24"/>
              </w:rPr>
            </w:pPr>
          </w:p>
          <w:p w14:paraId="08D338BC" w14:textId="0C5D0D9C" w:rsidR="00002023" w:rsidRPr="00437E5E" w:rsidRDefault="00002023" w:rsidP="00002023">
            <w:pPr>
              <w:ind w:firstLine="183"/>
              <w:rPr>
                <w:rFonts w:ascii="Times New Roman" w:eastAsia="Calibri" w:hAnsi="Times New Roman" w:cs="Times New Roman"/>
                <w:bCs/>
                <w:sz w:val="24"/>
                <w:szCs w:val="24"/>
              </w:rPr>
            </w:pPr>
          </w:p>
          <w:p w14:paraId="270CA8A1" w14:textId="77777777" w:rsidR="00DC4E6A" w:rsidRPr="00DC4E6A" w:rsidRDefault="00DC4E6A" w:rsidP="00DC4E6A">
            <w:pPr>
              <w:ind w:firstLine="183"/>
              <w:rPr>
                <w:rFonts w:ascii="Times New Roman" w:eastAsia="Calibri" w:hAnsi="Times New Roman" w:cs="Times New Roman"/>
                <w:bCs/>
                <w:sz w:val="24"/>
                <w:szCs w:val="24"/>
              </w:rPr>
            </w:pPr>
            <w:r w:rsidRPr="00DC4E6A">
              <w:rPr>
                <w:rFonts w:ascii="Times New Roman" w:eastAsia="Calibri" w:hAnsi="Times New Roman" w:cs="Times New Roman"/>
                <w:bCs/>
                <w:sz w:val="24"/>
                <w:szCs w:val="24"/>
              </w:rPr>
              <w:t>Редакционная правка.</w:t>
            </w:r>
          </w:p>
          <w:p w14:paraId="68DFCB0C" w14:textId="3CC94FBA" w:rsidR="00002023" w:rsidRPr="00437E5E" w:rsidRDefault="00002023" w:rsidP="00002023">
            <w:pPr>
              <w:ind w:firstLine="183"/>
              <w:rPr>
                <w:rFonts w:ascii="Times New Roman" w:eastAsia="Calibri" w:hAnsi="Times New Roman" w:cs="Times New Roman"/>
                <w:bCs/>
                <w:sz w:val="24"/>
                <w:szCs w:val="24"/>
              </w:rPr>
            </w:pPr>
          </w:p>
          <w:p w14:paraId="120467FE" w14:textId="2FD1E825" w:rsidR="00002023" w:rsidRPr="00437E5E" w:rsidRDefault="00002023" w:rsidP="00002023">
            <w:pPr>
              <w:ind w:firstLine="183"/>
              <w:rPr>
                <w:rFonts w:ascii="Times New Roman" w:eastAsia="Calibri" w:hAnsi="Times New Roman" w:cs="Times New Roman"/>
                <w:bCs/>
                <w:sz w:val="24"/>
                <w:szCs w:val="24"/>
              </w:rPr>
            </w:pPr>
          </w:p>
          <w:p w14:paraId="22C3AFC1" w14:textId="187BE917" w:rsidR="00002023" w:rsidRPr="00437E5E" w:rsidRDefault="00002023" w:rsidP="00002023">
            <w:pPr>
              <w:ind w:firstLine="183"/>
              <w:rPr>
                <w:rFonts w:ascii="Times New Roman" w:eastAsia="Calibri" w:hAnsi="Times New Roman" w:cs="Times New Roman"/>
                <w:bCs/>
                <w:sz w:val="24"/>
                <w:szCs w:val="24"/>
              </w:rPr>
            </w:pPr>
          </w:p>
          <w:p w14:paraId="64A9D791" w14:textId="606F84B3" w:rsidR="00002023" w:rsidRPr="00437E5E" w:rsidRDefault="00002023" w:rsidP="00002023">
            <w:pPr>
              <w:ind w:firstLine="183"/>
              <w:rPr>
                <w:rFonts w:ascii="Times New Roman" w:eastAsia="Calibri" w:hAnsi="Times New Roman" w:cs="Times New Roman"/>
                <w:bCs/>
                <w:sz w:val="24"/>
                <w:szCs w:val="24"/>
              </w:rPr>
            </w:pPr>
          </w:p>
          <w:p w14:paraId="3142A4FD" w14:textId="72E901AC" w:rsidR="00002023" w:rsidRPr="00437E5E" w:rsidRDefault="00002023" w:rsidP="00002023">
            <w:pPr>
              <w:ind w:firstLine="183"/>
              <w:rPr>
                <w:rFonts w:ascii="Times New Roman" w:eastAsia="Calibri" w:hAnsi="Times New Roman" w:cs="Times New Roman"/>
                <w:bCs/>
                <w:sz w:val="24"/>
                <w:szCs w:val="24"/>
              </w:rPr>
            </w:pPr>
          </w:p>
          <w:p w14:paraId="6FF210A7" w14:textId="21F59D3C" w:rsidR="00002023" w:rsidRPr="00437E5E" w:rsidRDefault="00002023" w:rsidP="00002023">
            <w:pPr>
              <w:ind w:firstLine="183"/>
              <w:rPr>
                <w:rFonts w:ascii="Times New Roman" w:eastAsia="Calibri" w:hAnsi="Times New Roman" w:cs="Times New Roman"/>
                <w:bCs/>
                <w:sz w:val="24"/>
                <w:szCs w:val="24"/>
              </w:rPr>
            </w:pPr>
          </w:p>
          <w:p w14:paraId="669DCE80" w14:textId="5D6A426F" w:rsidR="00002023" w:rsidRPr="00437E5E" w:rsidRDefault="00002023" w:rsidP="00002023">
            <w:pPr>
              <w:ind w:firstLine="183"/>
              <w:rPr>
                <w:rFonts w:ascii="Times New Roman" w:eastAsia="Calibri" w:hAnsi="Times New Roman" w:cs="Times New Roman"/>
                <w:bCs/>
                <w:sz w:val="24"/>
                <w:szCs w:val="24"/>
              </w:rPr>
            </w:pPr>
          </w:p>
          <w:p w14:paraId="5083721E" w14:textId="579BFA2E" w:rsidR="00002023" w:rsidRPr="00437E5E" w:rsidRDefault="00002023" w:rsidP="00002023">
            <w:pPr>
              <w:ind w:firstLine="183"/>
              <w:rPr>
                <w:rFonts w:ascii="Times New Roman" w:eastAsia="Calibri" w:hAnsi="Times New Roman" w:cs="Times New Roman"/>
                <w:bCs/>
                <w:sz w:val="24"/>
                <w:szCs w:val="24"/>
              </w:rPr>
            </w:pPr>
          </w:p>
          <w:p w14:paraId="15D98D8E" w14:textId="0FF1B01B" w:rsidR="00002023" w:rsidRPr="00437E5E" w:rsidRDefault="00002023" w:rsidP="00002023">
            <w:pPr>
              <w:ind w:firstLine="183"/>
              <w:rPr>
                <w:rFonts w:ascii="Times New Roman" w:eastAsia="Calibri" w:hAnsi="Times New Roman" w:cs="Times New Roman"/>
                <w:bCs/>
                <w:sz w:val="24"/>
                <w:szCs w:val="24"/>
              </w:rPr>
            </w:pPr>
          </w:p>
          <w:p w14:paraId="45FDB414" w14:textId="31EDCA3D" w:rsidR="00002023" w:rsidRPr="00437E5E" w:rsidRDefault="00002023" w:rsidP="00002023">
            <w:pPr>
              <w:ind w:firstLine="183"/>
              <w:rPr>
                <w:rFonts w:ascii="Times New Roman" w:eastAsia="Calibri" w:hAnsi="Times New Roman" w:cs="Times New Roman"/>
                <w:bCs/>
                <w:sz w:val="24"/>
                <w:szCs w:val="24"/>
              </w:rPr>
            </w:pPr>
          </w:p>
          <w:p w14:paraId="0A7447A7" w14:textId="40EF7D9D" w:rsidR="00002023" w:rsidRPr="00437E5E" w:rsidRDefault="00002023" w:rsidP="00002023">
            <w:pPr>
              <w:ind w:firstLine="183"/>
              <w:rPr>
                <w:rFonts w:ascii="Times New Roman" w:eastAsia="Calibri" w:hAnsi="Times New Roman" w:cs="Times New Roman"/>
                <w:bCs/>
                <w:sz w:val="24"/>
                <w:szCs w:val="24"/>
              </w:rPr>
            </w:pPr>
          </w:p>
          <w:p w14:paraId="3EB2CB26" w14:textId="7ED8DAD8" w:rsidR="00002023" w:rsidRPr="00437E5E" w:rsidRDefault="00002023" w:rsidP="00002023">
            <w:pPr>
              <w:ind w:firstLine="183"/>
              <w:rPr>
                <w:rFonts w:ascii="Times New Roman" w:eastAsia="Calibri" w:hAnsi="Times New Roman" w:cs="Times New Roman"/>
                <w:bCs/>
                <w:sz w:val="24"/>
                <w:szCs w:val="24"/>
              </w:rPr>
            </w:pPr>
          </w:p>
          <w:p w14:paraId="60509491" w14:textId="315036B3" w:rsidR="00002023" w:rsidRPr="00437E5E" w:rsidRDefault="00002023" w:rsidP="00002023">
            <w:pPr>
              <w:ind w:firstLine="183"/>
              <w:rPr>
                <w:rFonts w:ascii="Times New Roman" w:eastAsia="Calibri" w:hAnsi="Times New Roman" w:cs="Times New Roman"/>
                <w:bCs/>
                <w:sz w:val="24"/>
                <w:szCs w:val="24"/>
              </w:rPr>
            </w:pPr>
          </w:p>
          <w:p w14:paraId="6D4F391B" w14:textId="38D3E96A" w:rsidR="00002023" w:rsidRPr="00437E5E" w:rsidRDefault="00002023" w:rsidP="00002023">
            <w:pPr>
              <w:ind w:firstLine="183"/>
              <w:rPr>
                <w:rFonts w:ascii="Times New Roman" w:eastAsia="Calibri" w:hAnsi="Times New Roman" w:cs="Times New Roman"/>
                <w:bCs/>
                <w:sz w:val="24"/>
                <w:szCs w:val="24"/>
              </w:rPr>
            </w:pPr>
          </w:p>
          <w:p w14:paraId="34AE518A" w14:textId="36AD275E" w:rsidR="00002023" w:rsidRPr="00437E5E" w:rsidRDefault="00002023" w:rsidP="00002023">
            <w:pPr>
              <w:ind w:firstLine="183"/>
              <w:rPr>
                <w:rFonts w:ascii="Times New Roman" w:eastAsia="Calibri" w:hAnsi="Times New Roman" w:cs="Times New Roman"/>
                <w:bCs/>
                <w:sz w:val="24"/>
                <w:szCs w:val="24"/>
              </w:rPr>
            </w:pPr>
          </w:p>
          <w:p w14:paraId="2BCC0256" w14:textId="4547BA47" w:rsidR="00002023" w:rsidRPr="00437E5E" w:rsidRDefault="00002023" w:rsidP="00002023">
            <w:pPr>
              <w:ind w:firstLine="183"/>
              <w:rPr>
                <w:rFonts w:ascii="Times New Roman" w:eastAsia="Calibri" w:hAnsi="Times New Roman" w:cs="Times New Roman"/>
                <w:bCs/>
                <w:sz w:val="24"/>
                <w:szCs w:val="24"/>
              </w:rPr>
            </w:pPr>
          </w:p>
          <w:p w14:paraId="6BC20A4F" w14:textId="49078387" w:rsidR="00002023" w:rsidRPr="00437E5E" w:rsidRDefault="00002023" w:rsidP="00002023">
            <w:pPr>
              <w:ind w:firstLine="183"/>
              <w:rPr>
                <w:rFonts w:ascii="Times New Roman" w:eastAsia="Calibri" w:hAnsi="Times New Roman" w:cs="Times New Roman"/>
                <w:bCs/>
                <w:sz w:val="24"/>
                <w:szCs w:val="24"/>
              </w:rPr>
            </w:pPr>
          </w:p>
          <w:p w14:paraId="404DBADE" w14:textId="3100B040" w:rsidR="00002023" w:rsidRPr="00437E5E" w:rsidRDefault="00002023" w:rsidP="00002023">
            <w:pPr>
              <w:ind w:firstLine="183"/>
              <w:rPr>
                <w:rFonts w:ascii="Times New Roman" w:eastAsia="Calibri" w:hAnsi="Times New Roman" w:cs="Times New Roman"/>
                <w:bCs/>
                <w:sz w:val="24"/>
                <w:szCs w:val="24"/>
              </w:rPr>
            </w:pPr>
          </w:p>
          <w:p w14:paraId="02766657" w14:textId="7A2D9D46" w:rsidR="00002023" w:rsidRPr="00437E5E" w:rsidRDefault="00002023" w:rsidP="00002023">
            <w:pPr>
              <w:ind w:firstLine="183"/>
              <w:rPr>
                <w:rFonts w:ascii="Times New Roman" w:eastAsia="Calibri" w:hAnsi="Times New Roman" w:cs="Times New Roman"/>
                <w:bCs/>
                <w:sz w:val="24"/>
                <w:szCs w:val="24"/>
              </w:rPr>
            </w:pPr>
          </w:p>
          <w:p w14:paraId="42F781D6" w14:textId="4A121BDB" w:rsidR="00002023" w:rsidRPr="00437E5E" w:rsidRDefault="00002023" w:rsidP="00002023">
            <w:pPr>
              <w:ind w:firstLine="183"/>
              <w:rPr>
                <w:rFonts w:ascii="Times New Roman" w:eastAsia="Calibri" w:hAnsi="Times New Roman" w:cs="Times New Roman"/>
                <w:bCs/>
                <w:sz w:val="24"/>
                <w:szCs w:val="24"/>
              </w:rPr>
            </w:pPr>
          </w:p>
          <w:p w14:paraId="33C375C1" w14:textId="756F2FFA" w:rsidR="00002023" w:rsidRPr="00437E5E" w:rsidRDefault="00002023" w:rsidP="00002023">
            <w:pPr>
              <w:ind w:firstLine="183"/>
              <w:rPr>
                <w:rFonts w:ascii="Times New Roman" w:eastAsia="Calibri" w:hAnsi="Times New Roman" w:cs="Times New Roman"/>
                <w:bCs/>
                <w:sz w:val="24"/>
                <w:szCs w:val="24"/>
              </w:rPr>
            </w:pPr>
          </w:p>
          <w:p w14:paraId="45907664" w14:textId="0EEF03CB" w:rsidR="00002023" w:rsidRPr="00437E5E" w:rsidRDefault="00002023" w:rsidP="00002023">
            <w:pPr>
              <w:ind w:firstLine="183"/>
              <w:rPr>
                <w:rFonts w:ascii="Times New Roman" w:eastAsia="Calibri" w:hAnsi="Times New Roman" w:cs="Times New Roman"/>
                <w:bCs/>
                <w:sz w:val="24"/>
                <w:szCs w:val="24"/>
              </w:rPr>
            </w:pPr>
          </w:p>
          <w:p w14:paraId="02712F55" w14:textId="0404F13E" w:rsidR="00002023" w:rsidRPr="00437E5E" w:rsidRDefault="00002023" w:rsidP="00002023">
            <w:pPr>
              <w:ind w:firstLine="183"/>
              <w:rPr>
                <w:rFonts w:ascii="Times New Roman" w:eastAsia="Calibri" w:hAnsi="Times New Roman" w:cs="Times New Roman"/>
                <w:bCs/>
                <w:sz w:val="24"/>
                <w:szCs w:val="24"/>
              </w:rPr>
            </w:pPr>
          </w:p>
          <w:p w14:paraId="4CA79171" w14:textId="0B982DE3" w:rsidR="00002023" w:rsidRPr="00437E5E" w:rsidRDefault="00002023" w:rsidP="00002023">
            <w:pPr>
              <w:ind w:firstLine="183"/>
              <w:rPr>
                <w:rFonts w:ascii="Times New Roman" w:eastAsia="Calibri" w:hAnsi="Times New Roman" w:cs="Times New Roman"/>
                <w:bCs/>
                <w:sz w:val="24"/>
                <w:szCs w:val="24"/>
              </w:rPr>
            </w:pPr>
          </w:p>
          <w:p w14:paraId="68251BA7" w14:textId="19C7A4F2" w:rsidR="00002023" w:rsidRPr="00437E5E" w:rsidRDefault="00002023" w:rsidP="00002023">
            <w:pPr>
              <w:ind w:firstLine="183"/>
              <w:rPr>
                <w:rFonts w:ascii="Times New Roman" w:eastAsia="Calibri" w:hAnsi="Times New Roman" w:cs="Times New Roman"/>
                <w:bCs/>
                <w:sz w:val="24"/>
                <w:szCs w:val="24"/>
              </w:rPr>
            </w:pPr>
          </w:p>
          <w:p w14:paraId="1B0F9402" w14:textId="10032F08" w:rsidR="00002023" w:rsidRPr="00437E5E" w:rsidRDefault="00002023" w:rsidP="00002023">
            <w:pPr>
              <w:ind w:firstLine="183"/>
              <w:rPr>
                <w:rFonts w:ascii="Times New Roman" w:eastAsia="Calibri" w:hAnsi="Times New Roman" w:cs="Times New Roman"/>
                <w:bCs/>
                <w:sz w:val="24"/>
                <w:szCs w:val="24"/>
              </w:rPr>
            </w:pPr>
          </w:p>
          <w:p w14:paraId="652FF329" w14:textId="15BAE952" w:rsidR="00002023" w:rsidRPr="00437E5E" w:rsidRDefault="00002023" w:rsidP="00002023">
            <w:pPr>
              <w:ind w:firstLine="183"/>
              <w:rPr>
                <w:rFonts w:ascii="Times New Roman" w:eastAsia="Calibri" w:hAnsi="Times New Roman" w:cs="Times New Roman"/>
                <w:bCs/>
                <w:sz w:val="24"/>
                <w:szCs w:val="24"/>
              </w:rPr>
            </w:pPr>
          </w:p>
          <w:p w14:paraId="3E95AF14" w14:textId="6B13BE3C" w:rsidR="00002023" w:rsidRPr="00437E5E" w:rsidRDefault="00002023" w:rsidP="00002023">
            <w:pPr>
              <w:ind w:firstLine="183"/>
              <w:rPr>
                <w:rFonts w:ascii="Times New Roman" w:eastAsia="Calibri" w:hAnsi="Times New Roman" w:cs="Times New Roman"/>
                <w:bCs/>
                <w:sz w:val="24"/>
                <w:szCs w:val="24"/>
              </w:rPr>
            </w:pPr>
          </w:p>
          <w:p w14:paraId="6F75E666" w14:textId="0D8EFD97" w:rsidR="00002023" w:rsidRPr="00437E5E" w:rsidRDefault="00002023" w:rsidP="00002023">
            <w:pPr>
              <w:ind w:firstLine="183"/>
              <w:rPr>
                <w:rFonts w:ascii="Times New Roman" w:eastAsia="Calibri" w:hAnsi="Times New Roman" w:cs="Times New Roman"/>
                <w:bCs/>
                <w:sz w:val="24"/>
                <w:szCs w:val="24"/>
              </w:rPr>
            </w:pPr>
          </w:p>
          <w:p w14:paraId="41A3493F" w14:textId="472880C3" w:rsidR="00002023" w:rsidRPr="00437E5E" w:rsidRDefault="00002023" w:rsidP="00002023">
            <w:pPr>
              <w:ind w:firstLine="183"/>
              <w:rPr>
                <w:rFonts w:ascii="Times New Roman" w:eastAsia="Calibri" w:hAnsi="Times New Roman" w:cs="Times New Roman"/>
                <w:bCs/>
                <w:sz w:val="24"/>
                <w:szCs w:val="24"/>
              </w:rPr>
            </w:pPr>
          </w:p>
          <w:p w14:paraId="77E085CA" w14:textId="3A59DB2A" w:rsidR="00002023" w:rsidRPr="00437E5E" w:rsidRDefault="00002023" w:rsidP="00002023">
            <w:pPr>
              <w:ind w:firstLine="183"/>
              <w:rPr>
                <w:rFonts w:ascii="Times New Roman" w:eastAsia="Calibri" w:hAnsi="Times New Roman" w:cs="Times New Roman"/>
                <w:bCs/>
                <w:sz w:val="24"/>
                <w:szCs w:val="24"/>
              </w:rPr>
            </w:pPr>
          </w:p>
          <w:p w14:paraId="2439A33D" w14:textId="4AB482B8" w:rsidR="00002023" w:rsidRPr="00437E5E" w:rsidRDefault="00002023" w:rsidP="00002023">
            <w:pPr>
              <w:ind w:firstLine="183"/>
              <w:rPr>
                <w:rFonts w:ascii="Times New Roman" w:eastAsia="Calibri" w:hAnsi="Times New Roman" w:cs="Times New Roman"/>
                <w:bCs/>
                <w:sz w:val="24"/>
                <w:szCs w:val="24"/>
              </w:rPr>
            </w:pPr>
          </w:p>
          <w:p w14:paraId="0A07AA82" w14:textId="7D80CE47" w:rsidR="00002023" w:rsidRPr="00437E5E" w:rsidRDefault="00002023" w:rsidP="00002023">
            <w:pPr>
              <w:ind w:firstLine="183"/>
              <w:rPr>
                <w:rFonts w:ascii="Times New Roman" w:eastAsia="Calibri" w:hAnsi="Times New Roman" w:cs="Times New Roman"/>
                <w:bCs/>
                <w:sz w:val="24"/>
                <w:szCs w:val="24"/>
              </w:rPr>
            </w:pPr>
          </w:p>
          <w:p w14:paraId="517684A2" w14:textId="2161218A" w:rsidR="00002023" w:rsidRPr="00437E5E" w:rsidRDefault="00002023" w:rsidP="00002023">
            <w:pPr>
              <w:ind w:firstLine="183"/>
              <w:rPr>
                <w:rFonts w:ascii="Times New Roman" w:eastAsia="Calibri" w:hAnsi="Times New Roman" w:cs="Times New Roman"/>
                <w:bCs/>
                <w:sz w:val="24"/>
                <w:szCs w:val="24"/>
              </w:rPr>
            </w:pPr>
          </w:p>
          <w:p w14:paraId="2650789C" w14:textId="187C84B1" w:rsidR="00002023" w:rsidRPr="00437E5E" w:rsidRDefault="00002023" w:rsidP="00002023">
            <w:pPr>
              <w:ind w:firstLine="183"/>
              <w:rPr>
                <w:rFonts w:ascii="Times New Roman" w:eastAsia="Calibri" w:hAnsi="Times New Roman" w:cs="Times New Roman"/>
                <w:bCs/>
                <w:sz w:val="24"/>
                <w:szCs w:val="24"/>
              </w:rPr>
            </w:pPr>
          </w:p>
          <w:p w14:paraId="7BFB344B" w14:textId="2FBA9A00" w:rsidR="00002023" w:rsidRPr="00437E5E" w:rsidRDefault="00002023" w:rsidP="00002023">
            <w:pPr>
              <w:ind w:firstLine="183"/>
              <w:rPr>
                <w:rFonts w:ascii="Times New Roman" w:eastAsia="Calibri" w:hAnsi="Times New Roman" w:cs="Times New Roman"/>
                <w:bCs/>
                <w:sz w:val="24"/>
                <w:szCs w:val="24"/>
              </w:rPr>
            </w:pPr>
          </w:p>
          <w:p w14:paraId="24B2D116" w14:textId="708049E1" w:rsidR="00002023" w:rsidRPr="00437E5E" w:rsidRDefault="00002023" w:rsidP="00002023">
            <w:pPr>
              <w:ind w:firstLine="183"/>
              <w:rPr>
                <w:rFonts w:ascii="Times New Roman" w:eastAsia="Calibri" w:hAnsi="Times New Roman" w:cs="Times New Roman"/>
                <w:bCs/>
                <w:sz w:val="24"/>
                <w:szCs w:val="24"/>
              </w:rPr>
            </w:pPr>
          </w:p>
          <w:p w14:paraId="049F3574" w14:textId="2ABFB9AA" w:rsidR="00002023" w:rsidRPr="00437E5E" w:rsidRDefault="00002023" w:rsidP="00002023">
            <w:pPr>
              <w:ind w:firstLine="183"/>
              <w:rPr>
                <w:rFonts w:ascii="Times New Roman" w:eastAsia="Calibri" w:hAnsi="Times New Roman" w:cs="Times New Roman"/>
                <w:bCs/>
                <w:sz w:val="24"/>
                <w:szCs w:val="24"/>
              </w:rPr>
            </w:pPr>
          </w:p>
          <w:p w14:paraId="18427259" w14:textId="20B9E545" w:rsidR="00002023" w:rsidRPr="00437E5E" w:rsidRDefault="00002023" w:rsidP="00002023">
            <w:pPr>
              <w:ind w:firstLine="183"/>
              <w:rPr>
                <w:rFonts w:ascii="Times New Roman" w:eastAsia="Calibri" w:hAnsi="Times New Roman" w:cs="Times New Roman"/>
                <w:bCs/>
                <w:sz w:val="24"/>
                <w:szCs w:val="24"/>
              </w:rPr>
            </w:pPr>
          </w:p>
          <w:p w14:paraId="169D473C" w14:textId="73271080" w:rsidR="00002023" w:rsidRPr="00437E5E" w:rsidRDefault="00002023" w:rsidP="00002023">
            <w:pPr>
              <w:ind w:firstLine="183"/>
              <w:rPr>
                <w:rFonts w:ascii="Times New Roman" w:eastAsia="Calibri" w:hAnsi="Times New Roman" w:cs="Times New Roman"/>
                <w:bCs/>
                <w:sz w:val="24"/>
                <w:szCs w:val="24"/>
              </w:rPr>
            </w:pPr>
          </w:p>
          <w:p w14:paraId="3CB0F2CA" w14:textId="18450DE3" w:rsidR="00002023" w:rsidRPr="00437E5E" w:rsidRDefault="00002023" w:rsidP="00002023">
            <w:pPr>
              <w:ind w:firstLine="183"/>
              <w:rPr>
                <w:rFonts w:ascii="Times New Roman" w:eastAsia="Calibri" w:hAnsi="Times New Roman" w:cs="Times New Roman"/>
                <w:bCs/>
                <w:sz w:val="24"/>
                <w:szCs w:val="24"/>
              </w:rPr>
            </w:pPr>
          </w:p>
          <w:p w14:paraId="2C326F85" w14:textId="44C2ECF1" w:rsidR="00002023" w:rsidRPr="00437E5E" w:rsidRDefault="00002023" w:rsidP="00002023">
            <w:pPr>
              <w:ind w:firstLine="183"/>
              <w:rPr>
                <w:rFonts w:ascii="Times New Roman" w:eastAsia="Calibri" w:hAnsi="Times New Roman" w:cs="Times New Roman"/>
                <w:bCs/>
                <w:sz w:val="24"/>
                <w:szCs w:val="24"/>
              </w:rPr>
            </w:pPr>
          </w:p>
          <w:p w14:paraId="0508AD1A" w14:textId="0508F6C9" w:rsidR="00002023" w:rsidRPr="00437E5E" w:rsidRDefault="00002023" w:rsidP="00002023">
            <w:pPr>
              <w:ind w:firstLine="183"/>
              <w:rPr>
                <w:rFonts w:ascii="Times New Roman" w:eastAsia="Calibri" w:hAnsi="Times New Roman" w:cs="Times New Roman"/>
                <w:bCs/>
                <w:sz w:val="24"/>
                <w:szCs w:val="24"/>
              </w:rPr>
            </w:pPr>
          </w:p>
          <w:p w14:paraId="43F02867" w14:textId="1076C511" w:rsidR="00002023" w:rsidRPr="00437E5E" w:rsidRDefault="00002023" w:rsidP="00002023">
            <w:pPr>
              <w:ind w:firstLine="183"/>
              <w:rPr>
                <w:rFonts w:ascii="Times New Roman" w:eastAsia="Calibri" w:hAnsi="Times New Roman" w:cs="Times New Roman"/>
                <w:bCs/>
                <w:sz w:val="24"/>
                <w:szCs w:val="24"/>
              </w:rPr>
            </w:pPr>
          </w:p>
          <w:p w14:paraId="3772D8AB" w14:textId="4EF4C025" w:rsidR="00002023" w:rsidRPr="00437E5E" w:rsidRDefault="00002023" w:rsidP="00002023">
            <w:pPr>
              <w:ind w:firstLine="183"/>
              <w:rPr>
                <w:rFonts w:ascii="Times New Roman" w:eastAsia="Calibri" w:hAnsi="Times New Roman" w:cs="Times New Roman"/>
                <w:bCs/>
                <w:sz w:val="24"/>
                <w:szCs w:val="24"/>
              </w:rPr>
            </w:pPr>
          </w:p>
          <w:p w14:paraId="1E7C1E9D" w14:textId="6850216E" w:rsidR="00002023" w:rsidRPr="00437E5E" w:rsidRDefault="00002023" w:rsidP="00002023">
            <w:pPr>
              <w:ind w:firstLine="183"/>
              <w:rPr>
                <w:rFonts w:ascii="Times New Roman" w:eastAsia="Calibri" w:hAnsi="Times New Roman" w:cs="Times New Roman"/>
                <w:bCs/>
                <w:sz w:val="24"/>
                <w:szCs w:val="24"/>
              </w:rPr>
            </w:pPr>
          </w:p>
          <w:p w14:paraId="651F7291" w14:textId="59CFD54B" w:rsidR="00002023" w:rsidRPr="00437E5E" w:rsidRDefault="00002023" w:rsidP="00002023">
            <w:pPr>
              <w:ind w:firstLine="183"/>
              <w:rPr>
                <w:rFonts w:ascii="Times New Roman" w:eastAsia="Calibri" w:hAnsi="Times New Roman" w:cs="Times New Roman"/>
                <w:bCs/>
                <w:sz w:val="24"/>
                <w:szCs w:val="24"/>
              </w:rPr>
            </w:pPr>
          </w:p>
          <w:p w14:paraId="15369310" w14:textId="6368B8B8" w:rsidR="00002023" w:rsidRPr="00437E5E" w:rsidRDefault="00002023" w:rsidP="00002023">
            <w:pPr>
              <w:ind w:firstLine="183"/>
              <w:rPr>
                <w:rFonts w:ascii="Times New Roman" w:eastAsia="Calibri" w:hAnsi="Times New Roman" w:cs="Times New Roman"/>
                <w:bCs/>
                <w:sz w:val="24"/>
                <w:szCs w:val="24"/>
              </w:rPr>
            </w:pPr>
          </w:p>
          <w:p w14:paraId="43836101" w14:textId="646B1C5C" w:rsidR="00002023" w:rsidRPr="00437E5E" w:rsidRDefault="00002023" w:rsidP="00002023">
            <w:pPr>
              <w:ind w:firstLine="183"/>
              <w:rPr>
                <w:rFonts w:ascii="Times New Roman" w:eastAsia="Calibri" w:hAnsi="Times New Roman" w:cs="Times New Roman"/>
                <w:bCs/>
                <w:sz w:val="24"/>
                <w:szCs w:val="24"/>
              </w:rPr>
            </w:pPr>
          </w:p>
          <w:p w14:paraId="7C2BE942" w14:textId="1D9E5151" w:rsidR="00002023" w:rsidRPr="00437E5E" w:rsidRDefault="00002023" w:rsidP="00002023">
            <w:pPr>
              <w:ind w:firstLine="183"/>
              <w:rPr>
                <w:rFonts w:ascii="Times New Roman" w:eastAsia="Calibri" w:hAnsi="Times New Roman" w:cs="Times New Roman"/>
                <w:bCs/>
                <w:sz w:val="24"/>
                <w:szCs w:val="24"/>
              </w:rPr>
            </w:pPr>
          </w:p>
          <w:p w14:paraId="5DA24254" w14:textId="50359B8A" w:rsidR="00002023" w:rsidRPr="00437E5E" w:rsidRDefault="00002023" w:rsidP="00002023">
            <w:pPr>
              <w:ind w:firstLine="183"/>
              <w:rPr>
                <w:rFonts w:ascii="Times New Roman" w:eastAsia="Calibri" w:hAnsi="Times New Roman" w:cs="Times New Roman"/>
                <w:bCs/>
                <w:sz w:val="24"/>
                <w:szCs w:val="24"/>
              </w:rPr>
            </w:pPr>
          </w:p>
          <w:p w14:paraId="339CE3EF" w14:textId="6BDC7B17" w:rsidR="00002023" w:rsidRPr="00437E5E" w:rsidRDefault="00002023" w:rsidP="00002023">
            <w:pPr>
              <w:ind w:firstLine="183"/>
              <w:rPr>
                <w:rFonts w:ascii="Times New Roman" w:eastAsia="Calibri" w:hAnsi="Times New Roman" w:cs="Times New Roman"/>
                <w:bCs/>
                <w:sz w:val="24"/>
                <w:szCs w:val="24"/>
              </w:rPr>
            </w:pPr>
          </w:p>
          <w:p w14:paraId="046B0B9C" w14:textId="045A0FB2" w:rsidR="00002023" w:rsidRPr="00437E5E" w:rsidRDefault="00002023" w:rsidP="00002023">
            <w:pPr>
              <w:ind w:firstLine="183"/>
              <w:rPr>
                <w:rFonts w:ascii="Times New Roman" w:eastAsia="Calibri" w:hAnsi="Times New Roman" w:cs="Times New Roman"/>
                <w:bCs/>
                <w:sz w:val="24"/>
                <w:szCs w:val="24"/>
              </w:rPr>
            </w:pPr>
          </w:p>
          <w:p w14:paraId="0E18DF5B" w14:textId="3ABDD10E" w:rsidR="00002023" w:rsidRPr="00437E5E" w:rsidRDefault="00002023" w:rsidP="00002023">
            <w:pPr>
              <w:ind w:firstLine="183"/>
              <w:rPr>
                <w:rFonts w:ascii="Times New Roman" w:eastAsia="Calibri" w:hAnsi="Times New Roman" w:cs="Times New Roman"/>
                <w:bCs/>
                <w:sz w:val="24"/>
                <w:szCs w:val="24"/>
              </w:rPr>
            </w:pPr>
          </w:p>
          <w:p w14:paraId="1F09D1D7" w14:textId="32645C80" w:rsidR="00002023" w:rsidRPr="00437E5E" w:rsidRDefault="00002023" w:rsidP="00002023">
            <w:pPr>
              <w:ind w:firstLine="183"/>
              <w:rPr>
                <w:rFonts w:ascii="Times New Roman" w:eastAsia="Calibri" w:hAnsi="Times New Roman" w:cs="Times New Roman"/>
                <w:bCs/>
                <w:sz w:val="24"/>
                <w:szCs w:val="24"/>
              </w:rPr>
            </w:pPr>
          </w:p>
          <w:p w14:paraId="4F3D59F7" w14:textId="79394E03" w:rsidR="00002023" w:rsidRPr="00437E5E" w:rsidRDefault="00002023" w:rsidP="00002023">
            <w:pPr>
              <w:ind w:firstLine="183"/>
              <w:rPr>
                <w:rFonts w:ascii="Times New Roman" w:eastAsia="Calibri" w:hAnsi="Times New Roman" w:cs="Times New Roman"/>
                <w:bCs/>
                <w:sz w:val="24"/>
                <w:szCs w:val="24"/>
              </w:rPr>
            </w:pPr>
          </w:p>
          <w:p w14:paraId="2672C5FF" w14:textId="45B67565" w:rsidR="00002023" w:rsidRPr="00437E5E" w:rsidRDefault="00002023" w:rsidP="00002023">
            <w:pPr>
              <w:ind w:firstLine="183"/>
              <w:rPr>
                <w:rFonts w:ascii="Times New Roman" w:eastAsia="Calibri" w:hAnsi="Times New Roman" w:cs="Times New Roman"/>
                <w:bCs/>
                <w:sz w:val="24"/>
                <w:szCs w:val="24"/>
              </w:rPr>
            </w:pPr>
          </w:p>
          <w:p w14:paraId="03C28EC5" w14:textId="4F6C9A93" w:rsidR="00002023" w:rsidRPr="00437E5E" w:rsidRDefault="00002023" w:rsidP="00002023">
            <w:pPr>
              <w:ind w:firstLine="183"/>
              <w:rPr>
                <w:rFonts w:ascii="Times New Roman" w:eastAsia="Calibri" w:hAnsi="Times New Roman" w:cs="Times New Roman"/>
                <w:bCs/>
                <w:sz w:val="24"/>
                <w:szCs w:val="24"/>
              </w:rPr>
            </w:pPr>
          </w:p>
          <w:p w14:paraId="1472EAFF" w14:textId="26BC5034" w:rsidR="00002023" w:rsidRPr="00437E5E" w:rsidRDefault="00002023" w:rsidP="00002023">
            <w:pPr>
              <w:ind w:firstLine="183"/>
              <w:rPr>
                <w:rFonts w:ascii="Times New Roman" w:eastAsia="Calibri" w:hAnsi="Times New Roman" w:cs="Times New Roman"/>
                <w:bCs/>
                <w:sz w:val="24"/>
                <w:szCs w:val="24"/>
              </w:rPr>
            </w:pPr>
          </w:p>
          <w:p w14:paraId="215DB1F6" w14:textId="5A7BB799" w:rsidR="00002023" w:rsidRPr="00437E5E" w:rsidRDefault="00002023" w:rsidP="00002023">
            <w:pPr>
              <w:ind w:firstLine="183"/>
              <w:rPr>
                <w:rFonts w:ascii="Times New Roman" w:eastAsia="Calibri" w:hAnsi="Times New Roman" w:cs="Times New Roman"/>
                <w:bCs/>
                <w:sz w:val="24"/>
                <w:szCs w:val="24"/>
              </w:rPr>
            </w:pPr>
          </w:p>
          <w:p w14:paraId="573F4E7C" w14:textId="13A7F810" w:rsidR="00002023" w:rsidRPr="00437E5E" w:rsidRDefault="00002023" w:rsidP="00002023">
            <w:pPr>
              <w:ind w:firstLine="183"/>
              <w:rPr>
                <w:rFonts w:ascii="Times New Roman" w:eastAsia="Calibri" w:hAnsi="Times New Roman" w:cs="Times New Roman"/>
                <w:bCs/>
                <w:sz w:val="24"/>
                <w:szCs w:val="24"/>
              </w:rPr>
            </w:pPr>
          </w:p>
          <w:p w14:paraId="2DE42C7F" w14:textId="60770FBB" w:rsidR="00002023" w:rsidRPr="00437E5E" w:rsidRDefault="00002023" w:rsidP="00002023">
            <w:pPr>
              <w:ind w:firstLine="183"/>
              <w:rPr>
                <w:rFonts w:ascii="Times New Roman" w:eastAsia="Calibri" w:hAnsi="Times New Roman" w:cs="Times New Roman"/>
                <w:bCs/>
                <w:sz w:val="24"/>
                <w:szCs w:val="24"/>
              </w:rPr>
            </w:pPr>
          </w:p>
          <w:p w14:paraId="52A37324" w14:textId="7049B2F3" w:rsidR="00002023" w:rsidRPr="00437E5E" w:rsidRDefault="00002023" w:rsidP="00002023">
            <w:pPr>
              <w:ind w:firstLine="183"/>
              <w:rPr>
                <w:rFonts w:ascii="Times New Roman" w:eastAsia="Calibri" w:hAnsi="Times New Roman" w:cs="Times New Roman"/>
                <w:bCs/>
                <w:sz w:val="24"/>
                <w:szCs w:val="24"/>
              </w:rPr>
            </w:pPr>
          </w:p>
          <w:p w14:paraId="566318F9" w14:textId="3563428B" w:rsidR="00002023" w:rsidRPr="00437E5E" w:rsidRDefault="00002023" w:rsidP="00002023">
            <w:pPr>
              <w:ind w:firstLine="183"/>
              <w:rPr>
                <w:rFonts w:ascii="Times New Roman" w:eastAsia="Calibri" w:hAnsi="Times New Roman" w:cs="Times New Roman"/>
                <w:bCs/>
                <w:sz w:val="24"/>
                <w:szCs w:val="24"/>
              </w:rPr>
            </w:pPr>
          </w:p>
          <w:p w14:paraId="3BFCAB08" w14:textId="740EC98B" w:rsidR="00002023" w:rsidRPr="00437E5E" w:rsidRDefault="00002023" w:rsidP="00002023">
            <w:pPr>
              <w:ind w:firstLine="183"/>
              <w:rPr>
                <w:rFonts w:ascii="Times New Roman" w:eastAsia="Calibri" w:hAnsi="Times New Roman" w:cs="Times New Roman"/>
                <w:bCs/>
                <w:sz w:val="24"/>
                <w:szCs w:val="24"/>
              </w:rPr>
            </w:pPr>
          </w:p>
          <w:p w14:paraId="7656CE02" w14:textId="005C602C" w:rsidR="00002023" w:rsidRPr="00437E5E" w:rsidRDefault="00002023" w:rsidP="00002023">
            <w:pPr>
              <w:ind w:firstLine="183"/>
              <w:rPr>
                <w:rFonts w:ascii="Times New Roman" w:eastAsia="Calibri" w:hAnsi="Times New Roman" w:cs="Times New Roman"/>
                <w:bCs/>
                <w:sz w:val="24"/>
                <w:szCs w:val="24"/>
              </w:rPr>
            </w:pPr>
          </w:p>
          <w:p w14:paraId="72E233C6" w14:textId="63FA0083" w:rsidR="00002023" w:rsidRPr="00437E5E" w:rsidRDefault="00002023" w:rsidP="00002023">
            <w:pPr>
              <w:ind w:firstLine="183"/>
              <w:rPr>
                <w:rFonts w:ascii="Times New Roman" w:eastAsia="Calibri" w:hAnsi="Times New Roman" w:cs="Times New Roman"/>
                <w:bCs/>
                <w:sz w:val="24"/>
                <w:szCs w:val="24"/>
              </w:rPr>
            </w:pPr>
          </w:p>
          <w:p w14:paraId="08F29728" w14:textId="31D168A6" w:rsidR="00002023" w:rsidRPr="00437E5E" w:rsidRDefault="00002023" w:rsidP="00002023">
            <w:pPr>
              <w:ind w:firstLine="183"/>
              <w:rPr>
                <w:rFonts w:ascii="Times New Roman" w:eastAsia="Calibri" w:hAnsi="Times New Roman" w:cs="Times New Roman"/>
                <w:bCs/>
                <w:sz w:val="24"/>
                <w:szCs w:val="24"/>
              </w:rPr>
            </w:pPr>
          </w:p>
          <w:p w14:paraId="49A86FDC" w14:textId="10D241DB" w:rsidR="00002023" w:rsidRPr="00437E5E" w:rsidRDefault="00002023" w:rsidP="00002023">
            <w:pPr>
              <w:ind w:firstLine="183"/>
              <w:rPr>
                <w:rFonts w:ascii="Times New Roman" w:eastAsia="Calibri" w:hAnsi="Times New Roman" w:cs="Times New Roman"/>
                <w:bCs/>
                <w:sz w:val="24"/>
                <w:szCs w:val="24"/>
              </w:rPr>
            </w:pPr>
          </w:p>
          <w:p w14:paraId="6D351A8A" w14:textId="58A0C608" w:rsidR="00002023" w:rsidRPr="00437E5E" w:rsidRDefault="00002023" w:rsidP="00002023">
            <w:pPr>
              <w:ind w:firstLine="183"/>
              <w:rPr>
                <w:rFonts w:ascii="Times New Roman" w:eastAsia="Calibri" w:hAnsi="Times New Roman" w:cs="Times New Roman"/>
                <w:bCs/>
                <w:sz w:val="24"/>
                <w:szCs w:val="24"/>
              </w:rPr>
            </w:pPr>
          </w:p>
          <w:p w14:paraId="2ADA14AC" w14:textId="4735270D" w:rsidR="00002023" w:rsidRPr="00437E5E" w:rsidRDefault="00002023" w:rsidP="00002023">
            <w:pPr>
              <w:ind w:firstLine="183"/>
              <w:rPr>
                <w:rFonts w:ascii="Times New Roman" w:eastAsia="Calibri" w:hAnsi="Times New Roman" w:cs="Times New Roman"/>
                <w:bCs/>
                <w:sz w:val="24"/>
                <w:szCs w:val="24"/>
              </w:rPr>
            </w:pPr>
          </w:p>
          <w:p w14:paraId="5D2805F2" w14:textId="5B91B337" w:rsidR="00002023" w:rsidRPr="00437E5E" w:rsidRDefault="00002023" w:rsidP="00002023">
            <w:pPr>
              <w:ind w:firstLine="183"/>
              <w:rPr>
                <w:rFonts w:ascii="Times New Roman" w:eastAsia="Calibri" w:hAnsi="Times New Roman" w:cs="Times New Roman"/>
                <w:bCs/>
                <w:sz w:val="24"/>
                <w:szCs w:val="24"/>
              </w:rPr>
            </w:pPr>
          </w:p>
          <w:p w14:paraId="7F9520FD" w14:textId="310A25CF" w:rsidR="00002023" w:rsidRPr="00437E5E" w:rsidRDefault="00002023" w:rsidP="00002023">
            <w:pPr>
              <w:ind w:firstLine="183"/>
              <w:rPr>
                <w:rFonts w:ascii="Times New Roman" w:eastAsia="Calibri" w:hAnsi="Times New Roman" w:cs="Times New Roman"/>
                <w:bCs/>
                <w:sz w:val="24"/>
                <w:szCs w:val="24"/>
              </w:rPr>
            </w:pPr>
          </w:p>
          <w:p w14:paraId="6D594BB1" w14:textId="0FB6CBD5" w:rsidR="00002023" w:rsidRPr="00437E5E" w:rsidRDefault="00002023" w:rsidP="00002023">
            <w:pPr>
              <w:ind w:firstLine="183"/>
              <w:rPr>
                <w:rFonts w:ascii="Times New Roman" w:eastAsia="Calibri" w:hAnsi="Times New Roman" w:cs="Times New Roman"/>
                <w:bCs/>
                <w:sz w:val="24"/>
                <w:szCs w:val="24"/>
              </w:rPr>
            </w:pPr>
          </w:p>
          <w:p w14:paraId="72B6639F" w14:textId="674418D4" w:rsidR="00002023" w:rsidRPr="00437E5E" w:rsidRDefault="00002023" w:rsidP="00002023">
            <w:pPr>
              <w:ind w:firstLine="183"/>
              <w:rPr>
                <w:rFonts w:ascii="Times New Roman" w:eastAsia="Calibri" w:hAnsi="Times New Roman" w:cs="Times New Roman"/>
                <w:bCs/>
                <w:sz w:val="24"/>
                <w:szCs w:val="24"/>
              </w:rPr>
            </w:pPr>
          </w:p>
          <w:p w14:paraId="3A7960F8" w14:textId="5AE9565B" w:rsidR="00002023" w:rsidRPr="00437E5E" w:rsidRDefault="00002023" w:rsidP="00002023">
            <w:pPr>
              <w:ind w:firstLine="183"/>
              <w:rPr>
                <w:rFonts w:ascii="Times New Roman" w:eastAsia="Calibri" w:hAnsi="Times New Roman" w:cs="Times New Roman"/>
                <w:bCs/>
                <w:sz w:val="24"/>
                <w:szCs w:val="24"/>
              </w:rPr>
            </w:pPr>
          </w:p>
          <w:p w14:paraId="44A2D460" w14:textId="26A0E085" w:rsidR="00002023" w:rsidRPr="00437E5E" w:rsidRDefault="00002023" w:rsidP="00002023">
            <w:pPr>
              <w:ind w:firstLine="183"/>
              <w:rPr>
                <w:rFonts w:ascii="Times New Roman" w:eastAsia="Calibri" w:hAnsi="Times New Roman" w:cs="Times New Roman"/>
                <w:bCs/>
                <w:sz w:val="24"/>
                <w:szCs w:val="24"/>
              </w:rPr>
            </w:pPr>
          </w:p>
          <w:p w14:paraId="04D22503" w14:textId="40F2EE61" w:rsidR="00002023" w:rsidRPr="00437E5E" w:rsidRDefault="00002023" w:rsidP="00002023">
            <w:pPr>
              <w:ind w:firstLine="183"/>
              <w:rPr>
                <w:rFonts w:ascii="Times New Roman" w:eastAsia="Calibri" w:hAnsi="Times New Roman" w:cs="Times New Roman"/>
                <w:bCs/>
                <w:sz w:val="24"/>
                <w:szCs w:val="24"/>
              </w:rPr>
            </w:pPr>
          </w:p>
          <w:p w14:paraId="42AFD063" w14:textId="1B1B9165" w:rsidR="00002023" w:rsidRPr="00437E5E" w:rsidRDefault="00002023" w:rsidP="00002023">
            <w:pPr>
              <w:ind w:firstLine="183"/>
              <w:rPr>
                <w:rFonts w:ascii="Times New Roman" w:eastAsia="Calibri" w:hAnsi="Times New Roman" w:cs="Times New Roman"/>
                <w:bCs/>
                <w:sz w:val="24"/>
                <w:szCs w:val="24"/>
              </w:rPr>
            </w:pPr>
          </w:p>
          <w:p w14:paraId="0BA5A0EB" w14:textId="0BC5E4AE" w:rsidR="00002023" w:rsidRPr="00437E5E" w:rsidRDefault="00002023" w:rsidP="00002023">
            <w:pPr>
              <w:ind w:firstLine="183"/>
              <w:rPr>
                <w:rFonts w:ascii="Times New Roman" w:eastAsia="Calibri" w:hAnsi="Times New Roman" w:cs="Times New Roman"/>
                <w:bCs/>
                <w:sz w:val="24"/>
                <w:szCs w:val="24"/>
              </w:rPr>
            </w:pPr>
          </w:p>
          <w:p w14:paraId="41E29CB6" w14:textId="47DF0766" w:rsidR="00002023" w:rsidRPr="00437E5E" w:rsidRDefault="00002023" w:rsidP="00002023">
            <w:pPr>
              <w:ind w:firstLine="183"/>
              <w:rPr>
                <w:rFonts w:ascii="Times New Roman" w:eastAsia="Calibri" w:hAnsi="Times New Roman" w:cs="Times New Roman"/>
                <w:bCs/>
                <w:sz w:val="24"/>
                <w:szCs w:val="24"/>
              </w:rPr>
            </w:pPr>
          </w:p>
          <w:p w14:paraId="522BB2C3" w14:textId="49D2ADB9" w:rsidR="00002023" w:rsidRPr="00437E5E" w:rsidRDefault="00002023" w:rsidP="00002023">
            <w:pPr>
              <w:ind w:firstLine="183"/>
              <w:rPr>
                <w:rFonts w:ascii="Times New Roman" w:eastAsia="Calibri" w:hAnsi="Times New Roman" w:cs="Times New Roman"/>
                <w:bCs/>
                <w:sz w:val="24"/>
                <w:szCs w:val="24"/>
              </w:rPr>
            </w:pPr>
          </w:p>
          <w:p w14:paraId="325F75CA" w14:textId="3E6A86ED" w:rsidR="00002023" w:rsidRPr="00437E5E" w:rsidRDefault="00002023" w:rsidP="00002023">
            <w:pPr>
              <w:ind w:firstLine="183"/>
              <w:rPr>
                <w:rFonts w:ascii="Times New Roman" w:eastAsia="Calibri" w:hAnsi="Times New Roman" w:cs="Times New Roman"/>
                <w:bCs/>
                <w:sz w:val="24"/>
                <w:szCs w:val="24"/>
              </w:rPr>
            </w:pPr>
          </w:p>
          <w:p w14:paraId="17C70559" w14:textId="37F192D0" w:rsidR="00002023" w:rsidRPr="00437E5E" w:rsidRDefault="00002023" w:rsidP="00002023">
            <w:pPr>
              <w:ind w:firstLine="183"/>
              <w:rPr>
                <w:rFonts w:ascii="Times New Roman" w:eastAsia="Calibri" w:hAnsi="Times New Roman" w:cs="Times New Roman"/>
                <w:bCs/>
                <w:sz w:val="24"/>
                <w:szCs w:val="24"/>
              </w:rPr>
            </w:pPr>
          </w:p>
          <w:p w14:paraId="499A0EA7" w14:textId="63FD2203" w:rsidR="00002023" w:rsidRPr="00437E5E" w:rsidRDefault="00002023" w:rsidP="00002023">
            <w:pPr>
              <w:ind w:firstLine="183"/>
              <w:rPr>
                <w:rFonts w:ascii="Times New Roman" w:eastAsia="Calibri" w:hAnsi="Times New Roman" w:cs="Times New Roman"/>
                <w:bCs/>
                <w:sz w:val="24"/>
                <w:szCs w:val="24"/>
              </w:rPr>
            </w:pPr>
          </w:p>
          <w:p w14:paraId="010EC714" w14:textId="443ECFD8" w:rsidR="00002023" w:rsidRPr="00437E5E" w:rsidRDefault="00002023" w:rsidP="00002023">
            <w:pPr>
              <w:ind w:firstLine="183"/>
              <w:rPr>
                <w:rFonts w:ascii="Times New Roman" w:eastAsia="Calibri" w:hAnsi="Times New Roman" w:cs="Times New Roman"/>
                <w:bCs/>
                <w:sz w:val="24"/>
                <w:szCs w:val="24"/>
              </w:rPr>
            </w:pPr>
          </w:p>
          <w:p w14:paraId="38B86A8F" w14:textId="47ABB737" w:rsidR="00002023" w:rsidRPr="00437E5E" w:rsidRDefault="00002023" w:rsidP="00002023">
            <w:pPr>
              <w:ind w:firstLine="183"/>
              <w:rPr>
                <w:rFonts w:ascii="Times New Roman" w:eastAsia="Calibri" w:hAnsi="Times New Roman" w:cs="Times New Roman"/>
                <w:bCs/>
                <w:sz w:val="24"/>
                <w:szCs w:val="24"/>
              </w:rPr>
            </w:pPr>
          </w:p>
          <w:p w14:paraId="21A0A448" w14:textId="3CC1D2D3" w:rsidR="00002023" w:rsidRPr="00437E5E" w:rsidRDefault="00002023" w:rsidP="00002023">
            <w:pPr>
              <w:ind w:firstLine="183"/>
              <w:rPr>
                <w:rFonts w:ascii="Times New Roman" w:eastAsia="Calibri" w:hAnsi="Times New Roman" w:cs="Times New Roman"/>
                <w:bCs/>
                <w:sz w:val="24"/>
                <w:szCs w:val="24"/>
              </w:rPr>
            </w:pPr>
          </w:p>
          <w:p w14:paraId="72C1CDCE" w14:textId="726D0765" w:rsidR="00002023" w:rsidRPr="00437E5E" w:rsidRDefault="00002023" w:rsidP="00002023">
            <w:pPr>
              <w:ind w:firstLine="183"/>
              <w:rPr>
                <w:rFonts w:ascii="Times New Roman" w:eastAsia="Calibri" w:hAnsi="Times New Roman" w:cs="Times New Roman"/>
                <w:bCs/>
                <w:sz w:val="24"/>
                <w:szCs w:val="24"/>
              </w:rPr>
            </w:pPr>
          </w:p>
          <w:p w14:paraId="5BC19CBC" w14:textId="77777777" w:rsidR="00002023" w:rsidRPr="00437E5E" w:rsidRDefault="00002023" w:rsidP="00002023">
            <w:pPr>
              <w:ind w:firstLine="183"/>
              <w:rPr>
                <w:rFonts w:ascii="Times New Roman" w:eastAsia="Calibri" w:hAnsi="Times New Roman" w:cs="Times New Roman"/>
                <w:bCs/>
                <w:sz w:val="24"/>
                <w:szCs w:val="24"/>
              </w:rPr>
            </w:pPr>
          </w:p>
          <w:p w14:paraId="7718D4AC" w14:textId="77777777" w:rsidR="00002023" w:rsidRDefault="00002023" w:rsidP="00002023">
            <w:pPr>
              <w:ind w:firstLine="183"/>
              <w:rPr>
                <w:rFonts w:ascii="Times New Roman" w:eastAsia="Calibri" w:hAnsi="Times New Roman" w:cs="Times New Roman"/>
                <w:bCs/>
                <w:sz w:val="24"/>
                <w:szCs w:val="24"/>
              </w:rPr>
            </w:pPr>
          </w:p>
          <w:p w14:paraId="16BE575A" w14:textId="77777777" w:rsidR="00002023" w:rsidRDefault="00002023" w:rsidP="00002023">
            <w:pPr>
              <w:ind w:firstLine="183"/>
              <w:rPr>
                <w:rFonts w:ascii="Times New Roman" w:eastAsia="Calibri" w:hAnsi="Times New Roman" w:cs="Times New Roman"/>
                <w:bCs/>
                <w:sz w:val="24"/>
                <w:szCs w:val="24"/>
              </w:rPr>
            </w:pPr>
          </w:p>
          <w:p w14:paraId="032624AF" w14:textId="77777777" w:rsidR="00002023" w:rsidRDefault="00002023" w:rsidP="00002023">
            <w:pPr>
              <w:ind w:firstLine="183"/>
              <w:rPr>
                <w:rFonts w:ascii="Times New Roman" w:eastAsia="Calibri" w:hAnsi="Times New Roman" w:cs="Times New Roman"/>
                <w:bCs/>
                <w:sz w:val="24"/>
                <w:szCs w:val="24"/>
              </w:rPr>
            </w:pPr>
          </w:p>
          <w:p w14:paraId="56984AF2" w14:textId="77777777" w:rsidR="00002023" w:rsidRDefault="00002023" w:rsidP="00002023">
            <w:pPr>
              <w:ind w:firstLine="183"/>
              <w:rPr>
                <w:rFonts w:ascii="Times New Roman" w:eastAsia="Calibri" w:hAnsi="Times New Roman" w:cs="Times New Roman"/>
                <w:bCs/>
                <w:sz w:val="24"/>
                <w:szCs w:val="24"/>
              </w:rPr>
            </w:pPr>
          </w:p>
          <w:p w14:paraId="1925F503" w14:textId="77777777" w:rsidR="00002023" w:rsidRDefault="00002023" w:rsidP="00002023">
            <w:pPr>
              <w:ind w:firstLine="183"/>
              <w:rPr>
                <w:rFonts w:ascii="Times New Roman" w:eastAsia="Calibri" w:hAnsi="Times New Roman" w:cs="Times New Roman"/>
                <w:bCs/>
                <w:sz w:val="24"/>
                <w:szCs w:val="24"/>
              </w:rPr>
            </w:pPr>
          </w:p>
          <w:p w14:paraId="70FB6820" w14:textId="77777777" w:rsidR="00002023" w:rsidRDefault="00002023" w:rsidP="00002023">
            <w:pPr>
              <w:ind w:firstLine="183"/>
              <w:rPr>
                <w:rFonts w:ascii="Times New Roman" w:eastAsia="Calibri" w:hAnsi="Times New Roman" w:cs="Times New Roman"/>
                <w:bCs/>
                <w:sz w:val="24"/>
                <w:szCs w:val="24"/>
              </w:rPr>
            </w:pPr>
          </w:p>
          <w:p w14:paraId="084F7ED1" w14:textId="77777777" w:rsidR="00002023" w:rsidRDefault="00002023" w:rsidP="00002023">
            <w:pPr>
              <w:ind w:firstLine="183"/>
              <w:rPr>
                <w:rFonts w:ascii="Times New Roman" w:eastAsia="Calibri" w:hAnsi="Times New Roman" w:cs="Times New Roman"/>
                <w:bCs/>
                <w:sz w:val="24"/>
                <w:szCs w:val="24"/>
              </w:rPr>
            </w:pPr>
          </w:p>
          <w:p w14:paraId="0532C3AA" w14:textId="77777777" w:rsidR="00002023" w:rsidRDefault="00002023" w:rsidP="00002023">
            <w:pPr>
              <w:ind w:firstLine="183"/>
              <w:rPr>
                <w:rFonts w:ascii="Times New Roman" w:eastAsia="Calibri" w:hAnsi="Times New Roman" w:cs="Times New Roman"/>
                <w:bCs/>
                <w:sz w:val="24"/>
                <w:szCs w:val="24"/>
              </w:rPr>
            </w:pPr>
          </w:p>
          <w:p w14:paraId="600C8C27" w14:textId="77777777" w:rsidR="00002023" w:rsidRDefault="00002023" w:rsidP="00002023">
            <w:pPr>
              <w:ind w:firstLine="183"/>
              <w:rPr>
                <w:rFonts w:ascii="Times New Roman" w:eastAsia="Calibri" w:hAnsi="Times New Roman" w:cs="Times New Roman"/>
                <w:bCs/>
                <w:sz w:val="24"/>
                <w:szCs w:val="24"/>
              </w:rPr>
            </w:pPr>
          </w:p>
          <w:p w14:paraId="4F684EF0" w14:textId="77777777" w:rsidR="00002023" w:rsidRDefault="00002023" w:rsidP="00002023">
            <w:pPr>
              <w:ind w:firstLine="183"/>
              <w:rPr>
                <w:rFonts w:ascii="Times New Roman" w:eastAsia="Calibri" w:hAnsi="Times New Roman" w:cs="Times New Roman"/>
                <w:bCs/>
                <w:sz w:val="24"/>
                <w:szCs w:val="24"/>
              </w:rPr>
            </w:pPr>
          </w:p>
          <w:p w14:paraId="66B23266" w14:textId="77777777" w:rsidR="00002023" w:rsidRDefault="00002023" w:rsidP="00002023">
            <w:pPr>
              <w:ind w:firstLine="183"/>
              <w:rPr>
                <w:rFonts w:ascii="Times New Roman" w:eastAsia="Calibri" w:hAnsi="Times New Roman" w:cs="Times New Roman"/>
                <w:bCs/>
                <w:sz w:val="24"/>
                <w:szCs w:val="24"/>
              </w:rPr>
            </w:pPr>
          </w:p>
          <w:p w14:paraId="49E9611B" w14:textId="77777777" w:rsidR="00002023" w:rsidRDefault="00002023" w:rsidP="00002023">
            <w:pPr>
              <w:ind w:firstLine="183"/>
              <w:rPr>
                <w:rFonts w:ascii="Times New Roman" w:eastAsia="Calibri" w:hAnsi="Times New Roman" w:cs="Times New Roman"/>
                <w:bCs/>
                <w:sz w:val="24"/>
                <w:szCs w:val="24"/>
              </w:rPr>
            </w:pPr>
          </w:p>
          <w:p w14:paraId="3A87FBDE" w14:textId="77777777" w:rsidR="00002023" w:rsidRDefault="00002023" w:rsidP="00002023">
            <w:pPr>
              <w:ind w:firstLine="183"/>
              <w:rPr>
                <w:rFonts w:ascii="Times New Roman" w:eastAsia="Calibri" w:hAnsi="Times New Roman" w:cs="Times New Roman"/>
                <w:bCs/>
                <w:sz w:val="24"/>
                <w:szCs w:val="24"/>
              </w:rPr>
            </w:pPr>
          </w:p>
          <w:p w14:paraId="1325DC6F" w14:textId="77777777" w:rsidR="00002023" w:rsidRDefault="00002023" w:rsidP="00002023">
            <w:pPr>
              <w:ind w:firstLine="183"/>
              <w:rPr>
                <w:rFonts w:ascii="Times New Roman" w:eastAsia="Calibri" w:hAnsi="Times New Roman" w:cs="Times New Roman"/>
                <w:bCs/>
                <w:sz w:val="24"/>
                <w:szCs w:val="24"/>
              </w:rPr>
            </w:pPr>
          </w:p>
          <w:p w14:paraId="34278A3D" w14:textId="77777777" w:rsidR="00002023" w:rsidRDefault="00002023" w:rsidP="00002023">
            <w:pPr>
              <w:ind w:firstLine="183"/>
              <w:rPr>
                <w:rFonts w:ascii="Times New Roman" w:eastAsia="Calibri" w:hAnsi="Times New Roman" w:cs="Times New Roman"/>
                <w:bCs/>
                <w:sz w:val="24"/>
                <w:szCs w:val="24"/>
              </w:rPr>
            </w:pPr>
          </w:p>
          <w:p w14:paraId="1453F910" w14:textId="77777777" w:rsidR="00002023" w:rsidRDefault="00002023" w:rsidP="00002023">
            <w:pPr>
              <w:ind w:firstLine="183"/>
              <w:rPr>
                <w:rFonts w:ascii="Times New Roman" w:eastAsia="Calibri" w:hAnsi="Times New Roman" w:cs="Times New Roman"/>
                <w:bCs/>
                <w:sz w:val="24"/>
                <w:szCs w:val="24"/>
              </w:rPr>
            </w:pPr>
          </w:p>
          <w:p w14:paraId="60B2AD66" w14:textId="77777777" w:rsidR="00002023" w:rsidRDefault="00002023" w:rsidP="00002023">
            <w:pPr>
              <w:ind w:firstLine="183"/>
              <w:rPr>
                <w:rFonts w:ascii="Times New Roman" w:eastAsia="Calibri" w:hAnsi="Times New Roman" w:cs="Times New Roman"/>
                <w:bCs/>
                <w:sz w:val="24"/>
                <w:szCs w:val="24"/>
              </w:rPr>
            </w:pPr>
          </w:p>
          <w:p w14:paraId="5FD44141" w14:textId="77777777" w:rsidR="00002023" w:rsidRDefault="00002023" w:rsidP="00002023">
            <w:pPr>
              <w:ind w:firstLine="183"/>
              <w:rPr>
                <w:rFonts w:ascii="Times New Roman" w:eastAsia="Calibri" w:hAnsi="Times New Roman" w:cs="Times New Roman"/>
                <w:bCs/>
                <w:sz w:val="24"/>
                <w:szCs w:val="24"/>
              </w:rPr>
            </w:pPr>
          </w:p>
          <w:p w14:paraId="369770B0" w14:textId="77777777" w:rsidR="00002023" w:rsidRDefault="00002023" w:rsidP="00002023">
            <w:pPr>
              <w:ind w:firstLine="183"/>
              <w:rPr>
                <w:rFonts w:ascii="Times New Roman" w:eastAsia="Calibri" w:hAnsi="Times New Roman" w:cs="Times New Roman"/>
                <w:bCs/>
                <w:sz w:val="24"/>
                <w:szCs w:val="24"/>
              </w:rPr>
            </w:pPr>
          </w:p>
          <w:p w14:paraId="5B0AEFAE" w14:textId="77777777" w:rsidR="00002023" w:rsidRDefault="00002023" w:rsidP="00002023">
            <w:pPr>
              <w:ind w:firstLine="183"/>
              <w:rPr>
                <w:rFonts w:ascii="Times New Roman" w:eastAsia="Calibri" w:hAnsi="Times New Roman" w:cs="Times New Roman"/>
                <w:bCs/>
                <w:sz w:val="24"/>
                <w:szCs w:val="24"/>
              </w:rPr>
            </w:pPr>
          </w:p>
          <w:p w14:paraId="530C8519" w14:textId="77777777" w:rsidR="00002023" w:rsidRDefault="00002023" w:rsidP="00002023">
            <w:pPr>
              <w:ind w:firstLine="183"/>
              <w:rPr>
                <w:rFonts w:ascii="Times New Roman" w:eastAsia="Calibri" w:hAnsi="Times New Roman" w:cs="Times New Roman"/>
                <w:bCs/>
                <w:sz w:val="24"/>
                <w:szCs w:val="24"/>
              </w:rPr>
            </w:pPr>
          </w:p>
          <w:p w14:paraId="608C0B87" w14:textId="77777777" w:rsidR="00002023" w:rsidRDefault="00002023" w:rsidP="00002023">
            <w:pPr>
              <w:ind w:firstLine="183"/>
              <w:rPr>
                <w:rFonts w:ascii="Times New Roman" w:eastAsia="Calibri" w:hAnsi="Times New Roman" w:cs="Times New Roman"/>
                <w:bCs/>
                <w:sz w:val="24"/>
                <w:szCs w:val="24"/>
              </w:rPr>
            </w:pPr>
          </w:p>
          <w:p w14:paraId="38ED794A" w14:textId="77777777" w:rsidR="00002023" w:rsidRDefault="00002023" w:rsidP="00002023">
            <w:pPr>
              <w:ind w:firstLine="183"/>
              <w:rPr>
                <w:rFonts w:ascii="Times New Roman" w:eastAsia="Calibri" w:hAnsi="Times New Roman" w:cs="Times New Roman"/>
                <w:bCs/>
                <w:sz w:val="24"/>
                <w:szCs w:val="24"/>
              </w:rPr>
            </w:pPr>
          </w:p>
          <w:p w14:paraId="660C4A66" w14:textId="77777777" w:rsidR="00002023" w:rsidRDefault="00002023" w:rsidP="00002023">
            <w:pPr>
              <w:ind w:firstLine="183"/>
              <w:rPr>
                <w:rFonts w:ascii="Times New Roman" w:eastAsia="Calibri" w:hAnsi="Times New Roman" w:cs="Times New Roman"/>
                <w:bCs/>
                <w:sz w:val="24"/>
                <w:szCs w:val="24"/>
              </w:rPr>
            </w:pPr>
          </w:p>
          <w:p w14:paraId="1AEAC572" w14:textId="77777777" w:rsidR="00002023" w:rsidRDefault="00002023" w:rsidP="00002023">
            <w:pPr>
              <w:ind w:firstLine="183"/>
              <w:rPr>
                <w:rFonts w:ascii="Times New Roman" w:eastAsia="Calibri" w:hAnsi="Times New Roman" w:cs="Times New Roman"/>
                <w:bCs/>
                <w:sz w:val="24"/>
                <w:szCs w:val="24"/>
              </w:rPr>
            </w:pPr>
          </w:p>
          <w:p w14:paraId="181A79EC" w14:textId="77777777" w:rsidR="00002023" w:rsidRDefault="00002023" w:rsidP="00002023">
            <w:pPr>
              <w:ind w:firstLine="183"/>
              <w:rPr>
                <w:rFonts w:ascii="Times New Roman" w:eastAsia="Calibri" w:hAnsi="Times New Roman" w:cs="Times New Roman"/>
                <w:bCs/>
                <w:sz w:val="24"/>
                <w:szCs w:val="24"/>
              </w:rPr>
            </w:pPr>
          </w:p>
          <w:p w14:paraId="0C6EC10F" w14:textId="77777777" w:rsidR="00002023" w:rsidRDefault="00002023" w:rsidP="00002023">
            <w:pPr>
              <w:ind w:firstLine="183"/>
              <w:rPr>
                <w:rFonts w:ascii="Times New Roman" w:eastAsia="Calibri" w:hAnsi="Times New Roman" w:cs="Times New Roman"/>
                <w:bCs/>
                <w:sz w:val="24"/>
                <w:szCs w:val="24"/>
              </w:rPr>
            </w:pPr>
          </w:p>
          <w:p w14:paraId="2C603B00" w14:textId="77777777" w:rsidR="00002023" w:rsidRDefault="00002023" w:rsidP="00002023">
            <w:pPr>
              <w:ind w:firstLine="183"/>
              <w:rPr>
                <w:rFonts w:ascii="Times New Roman" w:eastAsia="Calibri" w:hAnsi="Times New Roman" w:cs="Times New Roman"/>
                <w:bCs/>
                <w:sz w:val="24"/>
                <w:szCs w:val="24"/>
              </w:rPr>
            </w:pPr>
          </w:p>
          <w:p w14:paraId="053D303A" w14:textId="77777777" w:rsidR="00002023" w:rsidRDefault="00002023" w:rsidP="00002023">
            <w:pPr>
              <w:ind w:firstLine="183"/>
              <w:rPr>
                <w:rFonts w:ascii="Times New Roman" w:eastAsia="Calibri" w:hAnsi="Times New Roman" w:cs="Times New Roman"/>
                <w:bCs/>
                <w:sz w:val="24"/>
                <w:szCs w:val="24"/>
              </w:rPr>
            </w:pPr>
          </w:p>
          <w:p w14:paraId="2D555130" w14:textId="77777777" w:rsidR="00002023" w:rsidRDefault="00002023" w:rsidP="00002023">
            <w:pPr>
              <w:ind w:firstLine="183"/>
              <w:rPr>
                <w:rFonts w:ascii="Times New Roman" w:eastAsia="Calibri" w:hAnsi="Times New Roman" w:cs="Times New Roman"/>
                <w:bCs/>
                <w:sz w:val="24"/>
                <w:szCs w:val="24"/>
              </w:rPr>
            </w:pPr>
          </w:p>
          <w:p w14:paraId="0A6061BB" w14:textId="77777777" w:rsidR="00002023" w:rsidRDefault="00002023" w:rsidP="00002023">
            <w:pPr>
              <w:ind w:firstLine="183"/>
              <w:rPr>
                <w:rFonts w:ascii="Times New Roman" w:eastAsia="Calibri" w:hAnsi="Times New Roman" w:cs="Times New Roman"/>
                <w:bCs/>
                <w:sz w:val="24"/>
                <w:szCs w:val="24"/>
              </w:rPr>
            </w:pPr>
          </w:p>
          <w:p w14:paraId="1494AC24" w14:textId="77777777" w:rsidR="00002023" w:rsidRDefault="00002023" w:rsidP="00002023">
            <w:pPr>
              <w:ind w:firstLine="183"/>
              <w:rPr>
                <w:rFonts w:ascii="Times New Roman" w:eastAsia="Calibri" w:hAnsi="Times New Roman" w:cs="Times New Roman"/>
                <w:bCs/>
                <w:sz w:val="24"/>
                <w:szCs w:val="24"/>
              </w:rPr>
            </w:pPr>
          </w:p>
          <w:p w14:paraId="4D4BA34E" w14:textId="77777777" w:rsidR="00002023" w:rsidRDefault="00002023" w:rsidP="00002023">
            <w:pPr>
              <w:ind w:firstLine="183"/>
              <w:rPr>
                <w:rFonts w:ascii="Times New Roman" w:eastAsia="Calibri" w:hAnsi="Times New Roman" w:cs="Times New Roman"/>
                <w:bCs/>
                <w:sz w:val="24"/>
                <w:szCs w:val="24"/>
              </w:rPr>
            </w:pPr>
          </w:p>
          <w:p w14:paraId="6953DF70" w14:textId="77777777" w:rsidR="00002023" w:rsidRDefault="00002023" w:rsidP="00002023">
            <w:pPr>
              <w:ind w:firstLine="183"/>
              <w:rPr>
                <w:rFonts w:ascii="Times New Roman" w:eastAsia="Calibri" w:hAnsi="Times New Roman" w:cs="Times New Roman"/>
                <w:bCs/>
                <w:sz w:val="24"/>
                <w:szCs w:val="24"/>
              </w:rPr>
            </w:pPr>
          </w:p>
          <w:p w14:paraId="5D011DE3" w14:textId="77777777" w:rsidR="00002023" w:rsidRDefault="00002023" w:rsidP="00002023">
            <w:pPr>
              <w:ind w:firstLine="183"/>
              <w:rPr>
                <w:rFonts w:ascii="Times New Roman" w:eastAsia="Calibri" w:hAnsi="Times New Roman" w:cs="Times New Roman"/>
                <w:bCs/>
                <w:sz w:val="24"/>
                <w:szCs w:val="24"/>
              </w:rPr>
            </w:pPr>
          </w:p>
          <w:p w14:paraId="0DA77FD5" w14:textId="77777777" w:rsidR="00002023" w:rsidRDefault="00002023" w:rsidP="00002023">
            <w:pPr>
              <w:ind w:firstLine="183"/>
              <w:rPr>
                <w:rFonts w:ascii="Times New Roman" w:eastAsia="Calibri" w:hAnsi="Times New Roman" w:cs="Times New Roman"/>
                <w:bCs/>
                <w:sz w:val="24"/>
                <w:szCs w:val="24"/>
              </w:rPr>
            </w:pPr>
          </w:p>
          <w:p w14:paraId="2D3F1DDE" w14:textId="77777777" w:rsidR="00002023" w:rsidRDefault="00002023" w:rsidP="00002023">
            <w:pPr>
              <w:ind w:firstLine="183"/>
              <w:rPr>
                <w:rFonts w:ascii="Times New Roman" w:eastAsia="Calibri" w:hAnsi="Times New Roman" w:cs="Times New Roman"/>
                <w:bCs/>
                <w:sz w:val="24"/>
                <w:szCs w:val="24"/>
              </w:rPr>
            </w:pPr>
          </w:p>
          <w:p w14:paraId="5FCBE7F5" w14:textId="77777777" w:rsidR="00002023" w:rsidRDefault="00002023" w:rsidP="00002023">
            <w:pPr>
              <w:ind w:firstLine="183"/>
              <w:rPr>
                <w:rFonts w:ascii="Times New Roman" w:eastAsia="Calibri" w:hAnsi="Times New Roman" w:cs="Times New Roman"/>
                <w:bCs/>
                <w:sz w:val="24"/>
                <w:szCs w:val="24"/>
              </w:rPr>
            </w:pPr>
          </w:p>
          <w:p w14:paraId="4BE3743C" w14:textId="77777777" w:rsidR="00002023" w:rsidRDefault="00002023" w:rsidP="00002023">
            <w:pPr>
              <w:ind w:firstLine="183"/>
              <w:rPr>
                <w:rFonts w:ascii="Times New Roman" w:eastAsia="Calibri" w:hAnsi="Times New Roman" w:cs="Times New Roman"/>
                <w:bCs/>
                <w:sz w:val="24"/>
                <w:szCs w:val="24"/>
              </w:rPr>
            </w:pPr>
          </w:p>
          <w:p w14:paraId="0271E3E1" w14:textId="77777777" w:rsidR="00002023" w:rsidRDefault="00002023" w:rsidP="00002023">
            <w:pPr>
              <w:ind w:firstLine="183"/>
              <w:rPr>
                <w:rFonts w:ascii="Times New Roman" w:eastAsia="Calibri" w:hAnsi="Times New Roman" w:cs="Times New Roman"/>
                <w:bCs/>
                <w:sz w:val="24"/>
                <w:szCs w:val="24"/>
              </w:rPr>
            </w:pPr>
          </w:p>
          <w:p w14:paraId="0B2300EE" w14:textId="77777777" w:rsidR="00002023" w:rsidRDefault="00002023" w:rsidP="00002023">
            <w:pPr>
              <w:ind w:firstLine="183"/>
              <w:rPr>
                <w:rFonts w:ascii="Times New Roman" w:eastAsia="Calibri" w:hAnsi="Times New Roman" w:cs="Times New Roman"/>
                <w:bCs/>
                <w:sz w:val="24"/>
                <w:szCs w:val="24"/>
              </w:rPr>
            </w:pPr>
          </w:p>
          <w:p w14:paraId="060C5267" w14:textId="77777777" w:rsidR="00002023" w:rsidRDefault="00002023" w:rsidP="00002023">
            <w:pPr>
              <w:ind w:firstLine="183"/>
              <w:rPr>
                <w:rFonts w:ascii="Times New Roman" w:eastAsia="Calibri" w:hAnsi="Times New Roman" w:cs="Times New Roman"/>
                <w:bCs/>
                <w:sz w:val="24"/>
                <w:szCs w:val="24"/>
              </w:rPr>
            </w:pPr>
          </w:p>
          <w:p w14:paraId="5AD073AF" w14:textId="77777777" w:rsidR="00002023" w:rsidRDefault="00002023" w:rsidP="00002023">
            <w:pPr>
              <w:ind w:firstLine="183"/>
              <w:rPr>
                <w:rFonts w:ascii="Times New Roman" w:eastAsia="Calibri" w:hAnsi="Times New Roman" w:cs="Times New Roman"/>
                <w:bCs/>
                <w:sz w:val="24"/>
                <w:szCs w:val="24"/>
              </w:rPr>
            </w:pPr>
          </w:p>
          <w:p w14:paraId="1AFF9CD3" w14:textId="77777777" w:rsidR="00002023" w:rsidRDefault="00002023" w:rsidP="00002023">
            <w:pPr>
              <w:ind w:firstLine="183"/>
              <w:rPr>
                <w:rFonts w:ascii="Times New Roman" w:eastAsia="Calibri" w:hAnsi="Times New Roman" w:cs="Times New Roman"/>
                <w:bCs/>
                <w:sz w:val="24"/>
                <w:szCs w:val="24"/>
              </w:rPr>
            </w:pPr>
          </w:p>
          <w:p w14:paraId="5FE493B9" w14:textId="77777777" w:rsidR="00002023" w:rsidRDefault="00002023" w:rsidP="00002023">
            <w:pPr>
              <w:ind w:firstLine="183"/>
              <w:rPr>
                <w:rFonts w:ascii="Times New Roman" w:eastAsia="Calibri" w:hAnsi="Times New Roman" w:cs="Times New Roman"/>
                <w:bCs/>
                <w:sz w:val="24"/>
                <w:szCs w:val="24"/>
              </w:rPr>
            </w:pPr>
          </w:p>
          <w:p w14:paraId="398CFDC0" w14:textId="77777777" w:rsidR="00002023" w:rsidRDefault="00002023" w:rsidP="00002023">
            <w:pPr>
              <w:ind w:firstLine="183"/>
              <w:rPr>
                <w:rFonts w:ascii="Times New Roman" w:eastAsia="Calibri" w:hAnsi="Times New Roman" w:cs="Times New Roman"/>
                <w:bCs/>
                <w:sz w:val="24"/>
                <w:szCs w:val="24"/>
              </w:rPr>
            </w:pPr>
          </w:p>
          <w:p w14:paraId="0F7FB06A" w14:textId="77777777" w:rsidR="002F4458" w:rsidRDefault="002F4458" w:rsidP="008C533A">
            <w:pPr>
              <w:ind w:firstLine="183"/>
              <w:rPr>
                <w:rFonts w:ascii="Times New Roman" w:eastAsia="Calibri" w:hAnsi="Times New Roman" w:cs="Times New Roman"/>
                <w:bCs/>
                <w:sz w:val="24"/>
                <w:szCs w:val="24"/>
              </w:rPr>
            </w:pPr>
          </w:p>
          <w:p w14:paraId="0C60D219" w14:textId="77777777" w:rsidR="002F4458" w:rsidRDefault="002F4458" w:rsidP="008C533A">
            <w:pPr>
              <w:ind w:firstLine="183"/>
              <w:rPr>
                <w:rFonts w:ascii="Times New Roman" w:eastAsia="Calibri" w:hAnsi="Times New Roman" w:cs="Times New Roman"/>
                <w:bCs/>
                <w:sz w:val="24"/>
                <w:szCs w:val="24"/>
              </w:rPr>
            </w:pPr>
          </w:p>
          <w:p w14:paraId="577989D4" w14:textId="77777777" w:rsidR="002F4458" w:rsidRDefault="002F4458" w:rsidP="008C533A">
            <w:pPr>
              <w:ind w:firstLine="183"/>
              <w:rPr>
                <w:rFonts w:ascii="Times New Roman" w:eastAsia="Calibri" w:hAnsi="Times New Roman" w:cs="Times New Roman"/>
                <w:bCs/>
                <w:sz w:val="24"/>
                <w:szCs w:val="24"/>
              </w:rPr>
            </w:pPr>
          </w:p>
          <w:p w14:paraId="502C103B" w14:textId="77777777" w:rsidR="002F4458" w:rsidRDefault="002F4458" w:rsidP="008C533A">
            <w:pPr>
              <w:ind w:firstLine="183"/>
              <w:rPr>
                <w:rFonts w:ascii="Times New Roman" w:eastAsia="Calibri" w:hAnsi="Times New Roman" w:cs="Times New Roman"/>
                <w:bCs/>
                <w:sz w:val="24"/>
                <w:szCs w:val="24"/>
              </w:rPr>
            </w:pPr>
          </w:p>
          <w:p w14:paraId="47753AD8" w14:textId="77777777" w:rsidR="002F4458" w:rsidRDefault="002F4458" w:rsidP="008C533A">
            <w:pPr>
              <w:ind w:firstLine="183"/>
              <w:rPr>
                <w:rFonts w:ascii="Times New Roman" w:eastAsia="Calibri" w:hAnsi="Times New Roman" w:cs="Times New Roman"/>
                <w:bCs/>
                <w:sz w:val="24"/>
                <w:szCs w:val="24"/>
              </w:rPr>
            </w:pPr>
          </w:p>
          <w:p w14:paraId="66E10C5B" w14:textId="77777777" w:rsidR="002F4458" w:rsidRDefault="002F4458" w:rsidP="008C533A">
            <w:pPr>
              <w:ind w:firstLine="183"/>
              <w:rPr>
                <w:rFonts w:ascii="Times New Roman" w:eastAsia="Calibri" w:hAnsi="Times New Roman" w:cs="Times New Roman"/>
                <w:bCs/>
                <w:sz w:val="24"/>
                <w:szCs w:val="24"/>
              </w:rPr>
            </w:pPr>
          </w:p>
          <w:p w14:paraId="5C24AB9F" w14:textId="77777777" w:rsidR="002F4458" w:rsidRDefault="002F4458" w:rsidP="008C533A">
            <w:pPr>
              <w:ind w:firstLine="183"/>
              <w:rPr>
                <w:rFonts w:ascii="Times New Roman" w:eastAsia="Calibri" w:hAnsi="Times New Roman" w:cs="Times New Roman"/>
                <w:bCs/>
                <w:sz w:val="24"/>
                <w:szCs w:val="24"/>
              </w:rPr>
            </w:pPr>
          </w:p>
          <w:p w14:paraId="436F8343" w14:textId="77777777" w:rsidR="002F4458" w:rsidRDefault="002F4458" w:rsidP="008C533A">
            <w:pPr>
              <w:ind w:firstLine="183"/>
              <w:rPr>
                <w:rFonts w:ascii="Times New Roman" w:eastAsia="Calibri" w:hAnsi="Times New Roman" w:cs="Times New Roman"/>
                <w:bCs/>
                <w:sz w:val="24"/>
                <w:szCs w:val="24"/>
              </w:rPr>
            </w:pPr>
          </w:p>
          <w:p w14:paraId="1D95B3F9" w14:textId="77777777" w:rsidR="002F4458" w:rsidRDefault="002F4458" w:rsidP="008C533A">
            <w:pPr>
              <w:ind w:firstLine="183"/>
              <w:rPr>
                <w:rFonts w:ascii="Times New Roman" w:eastAsia="Calibri" w:hAnsi="Times New Roman" w:cs="Times New Roman"/>
                <w:bCs/>
                <w:sz w:val="24"/>
                <w:szCs w:val="24"/>
              </w:rPr>
            </w:pPr>
          </w:p>
          <w:p w14:paraId="05D59F9D" w14:textId="77777777" w:rsidR="002F4458" w:rsidRDefault="002F4458" w:rsidP="008C533A">
            <w:pPr>
              <w:ind w:firstLine="183"/>
              <w:rPr>
                <w:rFonts w:ascii="Times New Roman" w:eastAsia="Calibri" w:hAnsi="Times New Roman" w:cs="Times New Roman"/>
                <w:bCs/>
                <w:sz w:val="24"/>
                <w:szCs w:val="24"/>
              </w:rPr>
            </w:pPr>
          </w:p>
          <w:p w14:paraId="580C7432" w14:textId="77777777" w:rsidR="002F4458" w:rsidRDefault="002F4458" w:rsidP="008C533A">
            <w:pPr>
              <w:ind w:firstLine="183"/>
              <w:rPr>
                <w:rFonts w:ascii="Times New Roman" w:eastAsia="Calibri" w:hAnsi="Times New Roman" w:cs="Times New Roman"/>
                <w:bCs/>
                <w:sz w:val="24"/>
                <w:szCs w:val="24"/>
              </w:rPr>
            </w:pPr>
          </w:p>
          <w:p w14:paraId="32024040" w14:textId="77777777" w:rsidR="002F4458" w:rsidRDefault="002F4458" w:rsidP="008C533A">
            <w:pPr>
              <w:ind w:firstLine="183"/>
              <w:rPr>
                <w:rFonts w:ascii="Times New Roman" w:eastAsia="Calibri" w:hAnsi="Times New Roman" w:cs="Times New Roman"/>
                <w:bCs/>
                <w:sz w:val="24"/>
                <w:szCs w:val="24"/>
              </w:rPr>
            </w:pPr>
          </w:p>
          <w:p w14:paraId="5F061248" w14:textId="77777777" w:rsidR="002F4458" w:rsidRDefault="002F4458" w:rsidP="008C533A">
            <w:pPr>
              <w:ind w:firstLine="183"/>
              <w:rPr>
                <w:rFonts w:ascii="Times New Roman" w:eastAsia="Calibri" w:hAnsi="Times New Roman" w:cs="Times New Roman"/>
                <w:bCs/>
                <w:sz w:val="24"/>
                <w:szCs w:val="24"/>
              </w:rPr>
            </w:pPr>
          </w:p>
          <w:p w14:paraId="71DABE49" w14:textId="77777777" w:rsidR="002F4458" w:rsidRDefault="002F4458" w:rsidP="008C533A">
            <w:pPr>
              <w:ind w:firstLine="183"/>
              <w:rPr>
                <w:rFonts w:ascii="Times New Roman" w:eastAsia="Calibri" w:hAnsi="Times New Roman" w:cs="Times New Roman"/>
                <w:bCs/>
                <w:sz w:val="24"/>
                <w:szCs w:val="24"/>
              </w:rPr>
            </w:pPr>
          </w:p>
          <w:p w14:paraId="5564DC69" w14:textId="77777777" w:rsidR="002F4458" w:rsidRDefault="002F4458" w:rsidP="008C533A">
            <w:pPr>
              <w:ind w:firstLine="183"/>
              <w:rPr>
                <w:rFonts w:ascii="Times New Roman" w:eastAsia="Calibri" w:hAnsi="Times New Roman" w:cs="Times New Roman"/>
                <w:bCs/>
                <w:sz w:val="24"/>
                <w:szCs w:val="24"/>
              </w:rPr>
            </w:pPr>
          </w:p>
          <w:p w14:paraId="0CFA7927" w14:textId="77777777" w:rsidR="002F4458" w:rsidRDefault="002F4458" w:rsidP="008C533A">
            <w:pPr>
              <w:ind w:firstLine="183"/>
              <w:rPr>
                <w:rFonts w:ascii="Times New Roman" w:eastAsia="Calibri" w:hAnsi="Times New Roman" w:cs="Times New Roman"/>
                <w:bCs/>
                <w:sz w:val="24"/>
                <w:szCs w:val="24"/>
              </w:rPr>
            </w:pPr>
          </w:p>
          <w:p w14:paraId="020A0959" w14:textId="77777777" w:rsidR="002F4458" w:rsidRDefault="002F4458" w:rsidP="008C533A">
            <w:pPr>
              <w:ind w:firstLine="183"/>
              <w:rPr>
                <w:rFonts w:ascii="Times New Roman" w:eastAsia="Calibri" w:hAnsi="Times New Roman" w:cs="Times New Roman"/>
                <w:bCs/>
                <w:sz w:val="24"/>
                <w:szCs w:val="24"/>
              </w:rPr>
            </w:pPr>
          </w:p>
          <w:p w14:paraId="73E4C401" w14:textId="77777777" w:rsidR="002F4458" w:rsidRDefault="002F4458" w:rsidP="008C533A">
            <w:pPr>
              <w:ind w:firstLine="183"/>
              <w:rPr>
                <w:rFonts w:ascii="Times New Roman" w:eastAsia="Calibri" w:hAnsi="Times New Roman" w:cs="Times New Roman"/>
                <w:bCs/>
                <w:sz w:val="24"/>
                <w:szCs w:val="24"/>
              </w:rPr>
            </w:pPr>
          </w:p>
          <w:p w14:paraId="4F48AC2B" w14:textId="77777777" w:rsidR="002F4458" w:rsidRDefault="002F4458" w:rsidP="008C533A">
            <w:pPr>
              <w:ind w:firstLine="183"/>
              <w:rPr>
                <w:rFonts w:ascii="Times New Roman" w:eastAsia="Calibri" w:hAnsi="Times New Roman" w:cs="Times New Roman"/>
                <w:bCs/>
                <w:sz w:val="24"/>
                <w:szCs w:val="24"/>
              </w:rPr>
            </w:pPr>
          </w:p>
          <w:p w14:paraId="52110CBE" w14:textId="77777777" w:rsidR="002F4458" w:rsidRDefault="002F4458" w:rsidP="008C533A">
            <w:pPr>
              <w:ind w:firstLine="183"/>
              <w:rPr>
                <w:rFonts w:ascii="Times New Roman" w:eastAsia="Calibri" w:hAnsi="Times New Roman" w:cs="Times New Roman"/>
                <w:bCs/>
                <w:sz w:val="24"/>
                <w:szCs w:val="24"/>
              </w:rPr>
            </w:pPr>
          </w:p>
          <w:p w14:paraId="5B7F8611" w14:textId="77777777" w:rsidR="002F4458" w:rsidRDefault="002F4458" w:rsidP="008C533A">
            <w:pPr>
              <w:ind w:firstLine="183"/>
              <w:rPr>
                <w:rFonts w:ascii="Times New Roman" w:eastAsia="Calibri" w:hAnsi="Times New Roman" w:cs="Times New Roman"/>
                <w:bCs/>
                <w:sz w:val="24"/>
                <w:szCs w:val="24"/>
              </w:rPr>
            </w:pPr>
          </w:p>
          <w:p w14:paraId="67375D23" w14:textId="77777777" w:rsidR="002F4458" w:rsidRDefault="002F4458" w:rsidP="008C533A">
            <w:pPr>
              <w:ind w:firstLine="183"/>
              <w:rPr>
                <w:rFonts w:ascii="Times New Roman" w:eastAsia="Calibri" w:hAnsi="Times New Roman" w:cs="Times New Roman"/>
                <w:bCs/>
                <w:sz w:val="24"/>
                <w:szCs w:val="24"/>
              </w:rPr>
            </w:pPr>
          </w:p>
          <w:p w14:paraId="4DBE2CC3" w14:textId="35F65BDF" w:rsidR="00DC4E6A" w:rsidRDefault="00DC4E6A" w:rsidP="008C533A">
            <w:pPr>
              <w:ind w:firstLine="183"/>
              <w:rPr>
                <w:rFonts w:ascii="Times New Roman" w:eastAsia="Calibri" w:hAnsi="Times New Roman" w:cs="Times New Roman"/>
                <w:bCs/>
                <w:sz w:val="24"/>
                <w:szCs w:val="24"/>
              </w:rPr>
            </w:pPr>
          </w:p>
          <w:p w14:paraId="2617230E" w14:textId="7D3F2531" w:rsidR="008C533A" w:rsidRPr="008C533A" w:rsidRDefault="008C533A" w:rsidP="008C533A">
            <w:pPr>
              <w:ind w:firstLine="183"/>
              <w:rPr>
                <w:rFonts w:ascii="Times New Roman" w:eastAsia="Calibri" w:hAnsi="Times New Roman" w:cs="Times New Roman"/>
                <w:bCs/>
                <w:sz w:val="24"/>
                <w:szCs w:val="24"/>
              </w:rPr>
            </w:pPr>
            <w:r w:rsidRPr="008C533A">
              <w:rPr>
                <w:rFonts w:ascii="Times New Roman" w:eastAsia="Calibri" w:hAnsi="Times New Roman" w:cs="Times New Roman"/>
                <w:bCs/>
                <w:sz w:val="24"/>
                <w:szCs w:val="24"/>
              </w:rPr>
              <w:t xml:space="preserve">Приведение в соответствие с Цифровым Кодексом Республики Казахстан. </w:t>
            </w:r>
          </w:p>
          <w:p w14:paraId="38D6609B" w14:textId="77777777" w:rsidR="00002023" w:rsidRDefault="00002023" w:rsidP="00002023">
            <w:pPr>
              <w:ind w:firstLine="183"/>
              <w:rPr>
                <w:rFonts w:ascii="Times New Roman" w:eastAsia="Calibri" w:hAnsi="Times New Roman" w:cs="Times New Roman"/>
                <w:bCs/>
                <w:sz w:val="24"/>
                <w:szCs w:val="24"/>
              </w:rPr>
            </w:pPr>
          </w:p>
          <w:p w14:paraId="1C92EC5D" w14:textId="77777777" w:rsidR="00002023" w:rsidRDefault="00002023" w:rsidP="00002023">
            <w:pPr>
              <w:ind w:firstLine="183"/>
              <w:rPr>
                <w:rFonts w:ascii="Times New Roman" w:eastAsia="Calibri" w:hAnsi="Times New Roman" w:cs="Times New Roman"/>
                <w:bCs/>
                <w:sz w:val="24"/>
                <w:szCs w:val="24"/>
              </w:rPr>
            </w:pPr>
          </w:p>
          <w:p w14:paraId="45FCAA98" w14:textId="77777777" w:rsidR="00002023" w:rsidRDefault="00002023" w:rsidP="00002023">
            <w:pPr>
              <w:ind w:firstLine="183"/>
              <w:rPr>
                <w:rFonts w:ascii="Times New Roman" w:eastAsia="Calibri" w:hAnsi="Times New Roman" w:cs="Times New Roman"/>
                <w:bCs/>
                <w:sz w:val="24"/>
                <w:szCs w:val="24"/>
              </w:rPr>
            </w:pPr>
          </w:p>
          <w:p w14:paraId="094D9398" w14:textId="77777777" w:rsidR="00002023" w:rsidRDefault="00002023" w:rsidP="00002023">
            <w:pPr>
              <w:ind w:firstLine="183"/>
              <w:rPr>
                <w:rFonts w:ascii="Times New Roman" w:eastAsia="Calibri" w:hAnsi="Times New Roman" w:cs="Times New Roman"/>
                <w:bCs/>
                <w:sz w:val="24"/>
                <w:szCs w:val="24"/>
              </w:rPr>
            </w:pPr>
          </w:p>
          <w:p w14:paraId="2489D03C" w14:textId="77777777" w:rsidR="00002023" w:rsidRDefault="00002023" w:rsidP="00002023">
            <w:pPr>
              <w:ind w:firstLine="183"/>
              <w:rPr>
                <w:rFonts w:ascii="Times New Roman" w:eastAsia="Calibri" w:hAnsi="Times New Roman" w:cs="Times New Roman"/>
                <w:bCs/>
                <w:sz w:val="24"/>
                <w:szCs w:val="24"/>
              </w:rPr>
            </w:pPr>
          </w:p>
          <w:p w14:paraId="06E5EE68" w14:textId="77777777" w:rsidR="00002023" w:rsidRDefault="00002023" w:rsidP="00002023">
            <w:pPr>
              <w:ind w:firstLine="183"/>
              <w:rPr>
                <w:rFonts w:ascii="Times New Roman" w:eastAsia="Calibri" w:hAnsi="Times New Roman" w:cs="Times New Roman"/>
                <w:bCs/>
                <w:sz w:val="24"/>
                <w:szCs w:val="24"/>
              </w:rPr>
            </w:pPr>
          </w:p>
          <w:p w14:paraId="57068EB8" w14:textId="77777777" w:rsidR="00002023" w:rsidRDefault="00002023" w:rsidP="00002023">
            <w:pPr>
              <w:ind w:firstLine="183"/>
              <w:rPr>
                <w:rFonts w:ascii="Times New Roman" w:eastAsia="Calibri" w:hAnsi="Times New Roman" w:cs="Times New Roman"/>
                <w:bCs/>
                <w:sz w:val="24"/>
                <w:szCs w:val="24"/>
              </w:rPr>
            </w:pPr>
          </w:p>
          <w:p w14:paraId="4B3E4039" w14:textId="77777777" w:rsidR="00002023" w:rsidRDefault="00002023" w:rsidP="00002023">
            <w:pPr>
              <w:ind w:firstLine="183"/>
              <w:rPr>
                <w:rFonts w:ascii="Times New Roman" w:eastAsia="Calibri" w:hAnsi="Times New Roman" w:cs="Times New Roman"/>
                <w:bCs/>
                <w:sz w:val="24"/>
                <w:szCs w:val="24"/>
              </w:rPr>
            </w:pPr>
          </w:p>
          <w:p w14:paraId="6054FF66" w14:textId="77777777" w:rsidR="00002023" w:rsidRDefault="00002023" w:rsidP="00002023">
            <w:pPr>
              <w:ind w:firstLine="183"/>
              <w:rPr>
                <w:rFonts w:ascii="Times New Roman" w:eastAsia="Calibri" w:hAnsi="Times New Roman" w:cs="Times New Roman"/>
                <w:bCs/>
                <w:sz w:val="24"/>
                <w:szCs w:val="24"/>
              </w:rPr>
            </w:pPr>
          </w:p>
          <w:p w14:paraId="6801D8FE" w14:textId="77777777" w:rsidR="00002023" w:rsidRDefault="00002023" w:rsidP="00002023">
            <w:pPr>
              <w:ind w:firstLine="183"/>
              <w:rPr>
                <w:rFonts w:ascii="Times New Roman" w:eastAsia="Calibri" w:hAnsi="Times New Roman" w:cs="Times New Roman"/>
                <w:bCs/>
                <w:sz w:val="24"/>
                <w:szCs w:val="24"/>
              </w:rPr>
            </w:pPr>
          </w:p>
          <w:p w14:paraId="63D164D8" w14:textId="77777777" w:rsidR="00002023" w:rsidRDefault="00002023" w:rsidP="00002023">
            <w:pPr>
              <w:ind w:firstLine="183"/>
              <w:rPr>
                <w:rFonts w:ascii="Times New Roman" w:eastAsia="Calibri" w:hAnsi="Times New Roman" w:cs="Times New Roman"/>
                <w:bCs/>
                <w:sz w:val="24"/>
                <w:szCs w:val="24"/>
              </w:rPr>
            </w:pPr>
          </w:p>
          <w:p w14:paraId="714AE5EA" w14:textId="77777777" w:rsidR="00002023" w:rsidRDefault="00002023" w:rsidP="00002023">
            <w:pPr>
              <w:ind w:firstLine="183"/>
              <w:rPr>
                <w:rFonts w:ascii="Times New Roman" w:eastAsia="Calibri" w:hAnsi="Times New Roman" w:cs="Times New Roman"/>
                <w:bCs/>
                <w:sz w:val="24"/>
                <w:szCs w:val="24"/>
              </w:rPr>
            </w:pPr>
          </w:p>
          <w:p w14:paraId="0E4D7885" w14:textId="77777777" w:rsidR="00002023" w:rsidRDefault="00002023" w:rsidP="00002023">
            <w:pPr>
              <w:ind w:firstLine="183"/>
              <w:rPr>
                <w:rFonts w:ascii="Times New Roman" w:eastAsia="Calibri" w:hAnsi="Times New Roman" w:cs="Times New Roman"/>
                <w:bCs/>
                <w:sz w:val="24"/>
                <w:szCs w:val="24"/>
              </w:rPr>
            </w:pPr>
          </w:p>
          <w:p w14:paraId="15C647EA" w14:textId="77777777" w:rsidR="00002023" w:rsidRDefault="00002023" w:rsidP="00002023">
            <w:pPr>
              <w:ind w:firstLine="183"/>
              <w:rPr>
                <w:rFonts w:ascii="Times New Roman" w:eastAsia="Calibri" w:hAnsi="Times New Roman" w:cs="Times New Roman"/>
                <w:bCs/>
                <w:sz w:val="24"/>
                <w:szCs w:val="24"/>
              </w:rPr>
            </w:pPr>
          </w:p>
          <w:p w14:paraId="08CC91BE" w14:textId="77777777" w:rsidR="00002023" w:rsidRDefault="00002023" w:rsidP="00002023">
            <w:pPr>
              <w:ind w:firstLine="183"/>
              <w:rPr>
                <w:rFonts w:ascii="Times New Roman" w:eastAsia="Calibri" w:hAnsi="Times New Roman" w:cs="Times New Roman"/>
                <w:bCs/>
                <w:sz w:val="24"/>
                <w:szCs w:val="24"/>
              </w:rPr>
            </w:pPr>
          </w:p>
          <w:p w14:paraId="1C77DE64" w14:textId="77777777" w:rsidR="00002023" w:rsidRDefault="00002023" w:rsidP="00002023">
            <w:pPr>
              <w:ind w:firstLine="183"/>
              <w:rPr>
                <w:rFonts w:ascii="Times New Roman" w:eastAsia="Calibri" w:hAnsi="Times New Roman" w:cs="Times New Roman"/>
                <w:bCs/>
                <w:sz w:val="24"/>
                <w:szCs w:val="24"/>
              </w:rPr>
            </w:pPr>
          </w:p>
          <w:p w14:paraId="6F0675DC" w14:textId="77777777" w:rsidR="00002023" w:rsidRDefault="00002023" w:rsidP="00002023">
            <w:pPr>
              <w:ind w:firstLine="183"/>
              <w:rPr>
                <w:rFonts w:ascii="Times New Roman" w:eastAsia="Calibri" w:hAnsi="Times New Roman" w:cs="Times New Roman"/>
                <w:bCs/>
                <w:sz w:val="24"/>
                <w:szCs w:val="24"/>
              </w:rPr>
            </w:pPr>
          </w:p>
          <w:p w14:paraId="59CC0DE1" w14:textId="77777777" w:rsidR="00002023" w:rsidRDefault="00002023" w:rsidP="00002023">
            <w:pPr>
              <w:ind w:firstLine="183"/>
              <w:rPr>
                <w:rFonts w:ascii="Times New Roman" w:eastAsia="Calibri" w:hAnsi="Times New Roman" w:cs="Times New Roman"/>
                <w:bCs/>
                <w:sz w:val="24"/>
                <w:szCs w:val="24"/>
              </w:rPr>
            </w:pPr>
          </w:p>
          <w:p w14:paraId="583ECC27" w14:textId="77777777" w:rsidR="00002023" w:rsidRDefault="00002023" w:rsidP="00002023">
            <w:pPr>
              <w:ind w:firstLine="183"/>
              <w:rPr>
                <w:rFonts w:ascii="Times New Roman" w:eastAsia="Calibri" w:hAnsi="Times New Roman" w:cs="Times New Roman"/>
                <w:bCs/>
                <w:sz w:val="24"/>
                <w:szCs w:val="24"/>
              </w:rPr>
            </w:pPr>
          </w:p>
          <w:p w14:paraId="38897225" w14:textId="77777777" w:rsidR="00002023" w:rsidRDefault="00002023" w:rsidP="00002023">
            <w:pPr>
              <w:ind w:firstLine="183"/>
              <w:rPr>
                <w:rFonts w:ascii="Times New Roman" w:eastAsia="Calibri" w:hAnsi="Times New Roman" w:cs="Times New Roman"/>
                <w:bCs/>
                <w:sz w:val="24"/>
                <w:szCs w:val="24"/>
              </w:rPr>
            </w:pPr>
          </w:p>
          <w:p w14:paraId="56957604" w14:textId="77777777" w:rsidR="00002023" w:rsidRDefault="00002023" w:rsidP="00002023">
            <w:pPr>
              <w:ind w:firstLine="183"/>
              <w:rPr>
                <w:rFonts w:ascii="Times New Roman" w:eastAsia="Calibri" w:hAnsi="Times New Roman" w:cs="Times New Roman"/>
                <w:bCs/>
                <w:sz w:val="24"/>
                <w:szCs w:val="24"/>
              </w:rPr>
            </w:pPr>
          </w:p>
          <w:p w14:paraId="28818CC3" w14:textId="77777777" w:rsidR="00002023" w:rsidRDefault="00002023" w:rsidP="00002023">
            <w:pPr>
              <w:ind w:firstLine="183"/>
              <w:rPr>
                <w:rFonts w:ascii="Times New Roman" w:eastAsia="Calibri" w:hAnsi="Times New Roman" w:cs="Times New Roman"/>
                <w:bCs/>
                <w:sz w:val="24"/>
                <w:szCs w:val="24"/>
              </w:rPr>
            </w:pPr>
          </w:p>
          <w:p w14:paraId="14FD77A9" w14:textId="77777777" w:rsidR="00002023" w:rsidRDefault="00002023" w:rsidP="00002023">
            <w:pPr>
              <w:ind w:firstLine="183"/>
              <w:rPr>
                <w:rFonts w:ascii="Times New Roman" w:eastAsia="Calibri" w:hAnsi="Times New Roman" w:cs="Times New Roman"/>
                <w:bCs/>
                <w:sz w:val="24"/>
                <w:szCs w:val="24"/>
              </w:rPr>
            </w:pPr>
          </w:p>
          <w:p w14:paraId="55CD6994" w14:textId="77777777" w:rsidR="00002023" w:rsidRDefault="00002023" w:rsidP="00002023">
            <w:pPr>
              <w:ind w:firstLine="183"/>
              <w:rPr>
                <w:rFonts w:ascii="Times New Roman" w:eastAsia="Calibri" w:hAnsi="Times New Roman" w:cs="Times New Roman"/>
                <w:bCs/>
                <w:sz w:val="24"/>
                <w:szCs w:val="24"/>
              </w:rPr>
            </w:pPr>
          </w:p>
          <w:p w14:paraId="1BA75245" w14:textId="77777777" w:rsidR="00002023" w:rsidRDefault="00002023" w:rsidP="00002023">
            <w:pPr>
              <w:ind w:firstLine="183"/>
              <w:rPr>
                <w:rFonts w:ascii="Times New Roman" w:eastAsia="Calibri" w:hAnsi="Times New Roman" w:cs="Times New Roman"/>
                <w:bCs/>
                <w:sz w:val="24"/>
                <w:szCs w:val="24"/>
              </w:rPr>
            </w:pPr>
          </w:p>
          <w:p w14:paraId="565F6EE0" w14:textId="77777777" w:rsidR="00002023" w:rsidRDefault="00002023" w:rsidP="00002023">
            <w:pPr>
              <w:ind w:firstLine="183"/>
              <w:rPr>
                <w:rFonts w:ascii="Times New Roman" w:eastAsia="Calibri" w:hAnsi="Times New Roman" w:cs="Times New Roman"/>
                <w:bCs/>
                <w:sz w:val="24"/>
                <w:szCs w:val="24"/>
              </w:rPr>
            </w:pPr>
          </w:p>
          <w:p w14:paraId="6838CC2F" w14:textId="77777777" w:rsidR="00002023" w:rsidRDefault="00002023" w:rsidP="00002023">
            <w:pPr>
              <w:ind w:firstLine="183"/>
              <w:rPr>
                <w:rFonts w:ascii="Times New Roman" w:eastAsia="Calibri" w:hAnsi="Times New Roman" w:cs="Times New Roman"/>
                <w:bCs/>
                <w:sz w:val="24"/>
                <w:szCs w:val="24"/>
              </w:rPr>
            </w:pPr>
          </w:p>
          <w:p w14:paraId="07359880" w14:textId="77777777" w:rsidR="00002023" w:rsidRDefault="00002023" w:rsidP="00002023">
            <w:pPr>
              <w:ind w:firstLine="183"/>
              <w:rPr>
                <w:rFonts w:ascii="Times New Roman" w:eastAsia="Calibri" w:hAnsi="Times New Roman" w:cs="Times New Roman"/>
                <w:bCs/>
                <w:sz w:val="24"/>
                <w:szCs w:val="24"/>
              </w:rPr>
            </w:pPr>
          </w:p>
          <w:p w14:paraId="54E291AD" w14:textId="77777777" w:rsidR="00002023" w:rsidRDefault="00002023" w:rsidP="00002023">
            <w:pPr>
              <w:ind w:firstLine="183"/>
              <w:rPr>
                <w:rFonts w:ascii="Times New Roman" w:eastAsia="Calibri" w:hAnsi="Times New Roman" w:cs="Times New Roman"/>
                <w:bCs/>
                <w:sz w:val="24"/>
                <w:szCs w:val="24"/>
              </w:rPr>
            </w:pPr>
          </w:p>
          <w:p w14:paraId="4D00A802" w14:textId="77777777" w:rsidR="00002023" w:rsidRDefault="00002023" w:rsidP="00002023">
            <w:pPr>
              <w:ind w:firstLine="183"/>
              <w:rPr>
                <w:rFonts w:ascii="Times New Roman" w:eastAsia="Calibri" w:hAnsi="Times New Roman" w:cs="Times New Roman"/>
                <w:bCs/>
                <w:sz w:val="24"/>
                <w:szCs w:val="24"/>
              </w:rPr>
            </w:pPr>
          </w:p>
          <w:p w14:paraId="5F63390E" w14:textId="77777777" w:rsidR="00002023" w:rsidRDefault="00002023" w:rsidP="00002023">
            <w:pPr>
              <w:ind w:firstLine="183"/>
              <w:rPr>
                <w:rFonts w:ascii="Times New Roman" w:eastAsia="Calibri" w:hAnsi="Times New Roman" w:cs="Times New Roman"/>
                <w:bCs/>
                <w:sz w:val="24"/>
                <w:szCs w:val="24"/>
              </w:rPr>
            </w:pPr>
          </w:p>
          <w:p w14:paraId="0C6BE292" w14:textId="77777777" w:rsidR="00002023" w:rsidRDefault="00002023" w:rsidP="00002023">
            <w:pPr>
              <w:ind w:firstLine="183"/>
              <w:rPr>
                <w:rFonts w:ascii="Times New Roman" w:eastAsia="Calibri" w:hAnsi="Times New Roman" w:cs="Times New Roman"/>
                <w:bCs/>
                <w:sz w:val="24"/>
                <w:szCs w:val="24"/>
              </w:rPr>
            </w:pPr>
          </w:p>
          <w:p w14:paraId="07DB9A14" w14:textId="77777777" w:rsidR="00002023" w:rsidRDefault="00002023" w:rsidP="00002023">
            <w:pPr>
              <w:ind w:firstLine="183"/>
              <w:rPr>
                <w:rFonts w:ascii="Times New Roman" w:eastAsia="Calibri" w:hAnsi="Times New Roman" w:cs="Times New Roman"/>
                <w:bCs/>
                <w:sz w:val="24"/>
                <w:szCs w:val="24"/>
              </w:rPr>
            </w:pPr>
          </w:p>
          <w:p w14:paraId="449030B8" w14:textId="77777777" w:rsidR="00002023" w:rsidRDefault="00002023" w:rsidP="00002023">
            <w:pPr>
              <w:ind w:firstLine="183"/>
              <w:rPr>
                <w:rFonts w:ascii="Times New Roman" w:eastAsia="Calibri" w:hAnsi="Times New Roman" w:cs="Times New Roman"/>
                <w:bCs/>
                <w:sz w:val="24"/>
                <w:szCs w:val="24"/>
              </w:rPr>
            </w:pPr>
          </w:p>
          <w:p w14:paraId="11135F94" w14:textId="77777777" w:rsidR="00002023" w:rsidRDefault="00002023" w:rsidP="00002023">
            <w:pPr>
              <w:ind w:firstLine="183"/>
              <w:rPr>
                <w:rFonts w:ascii="Times New Roman" w:eastAsia="Calibri" w:hAnsi="Times New Roman" w:cs="Times New Roman"/>
                <w:bCs/>
                <w:sz w:val="24"/>
                <w:szCs w:val="24"/>
              </w:rPr>
            </w:pPr>
          </w:p>
          <w:p w14:paraId="3547FF46" w14:textId="77777777" w:rsidR="00002023" w:rsidRDefault="00002023" w:rsidP="00002023">
            <w:pPr>
              <w:ind w:firstLine="183"/>
              <w:rPr>
                <w:rFonts w:ascii="Times New Roman" w:eastAsia="Calibri" w:hAnsi="Times New Roman" w:cs="Times New Roman"/>
                <w:bCs/>
                <w:sz w:val="24"/>
                <w:szCs w:val="24"/>
              </w:rPr>
            </w:pPr>
          </w:p>
          <w:p w14:paraId="13242CCF" w14:textId="77777777" w:rsidR="00002023" w:rsidRDefault="00002023" w:rsidP="00002023">
            <w:pPr>
              <w:ind w:firstLine="183"/>
              <w:rPr>
                <w:rFonts w:ascii="Times New Roman" w:eastAsia="Calibri" w:hAnsi="Times New Roman" w:cs="Times New Roman"/>
                <w:bCs/>
                <w:sz w:val="24"/>
                <w:szCs w:val="24"/>
              </w:rPr>
            </w:pPr>
          </w:p>
          <w:p w14:paraId="1E7AD1EF" w14:textId="77777777" w:rsidR="00DC4E6A" w:rsidRDefault="00DC4E6A" w:rsidP="00A506A2">
            <w:pPr>
              <w:ind w:firstLine="183"/>
              <w:rPr>
                <w:rFonts w:ascii="Times New Roman" w:eastAsia="Calibri" w:hAnsi="Times New Roman" w:cs="Times New Roman"/>
                <w:bCs/>
                <w:sz w:val="24"/>
                <w:szCs w:val="24"/>
              </w:rPr>
            </w:pPr>
          </w:p>
          <w:p w14:paraId="7F40C0C9" w14:textId="50003C88" w:rsidR="00A506A2" w:rsidRPr="00A506A2" w:rsidRDefault="00A506A2" w:rsidP="00A506A2">
            <w:pPr>
              <w:ind w:firstLine="183"/>
              <w:rPr>
                <w:rFonts w:ascii="Times New Roman" w:eastAsia="Calibri" w:hAnsi="Times New Roman" w:cs="Times New Roman"/>
                <w:bCs/>
                <w:sz w:val="24"/>
                <w:szCs w:val="24"/>
              </w:rPr>
            </w:pPr>
            <w:r w:rsidRPr="00A506A2">
              <w:rPr>
                <w:rFonts w:ascii="Times New Roman" w:eastAsia="Calibri" w:hAnsi="Times New Roman" w:cs="Times New Roman"/>
                <w:bCs/>
                <w:sz w:val="24"/>
                <w:szCs w:val="24"/>
              </w:rPr>
              <w:t>Приведение в соответствие с Законом Республики Казахстан «О государственных и социально ответственных услугах».</w:t>
            </w:r>
          </w:p>
          <w:p w14:paraId="19615069" w14:textId="77777777" w:rsidR="00002023" w:rsidRDefault="00002023" w:rsidP="00002023">
            <w:pPr>
              <w:ind w:firstLine="183"/>
              <w:rPr>
                <w:rFonts w:ascii="Times New Roman" w:eastAsia="Calibri" w:hAnsi="Times New Roman" w:cs="Times New Roman"/>
                <w:bCs/>
                <w:sz w:val="24"/>
                <w:szCs w:val="24"/>
              </w:rPr>
            </w:pPr>
          </w:p>
          <w:p w14:paraId="352654CD" w14:textId="77777777" w:rsidR="00002023" w:rsidRDefault="00002023" w:rsidP="00002023">
            <w:pPr>
              <w:ind w:firstLine="183"/>
              <w:rPr>
                <w:rFonts w:ascii="Times New Roman" w:eastAsia="Calibri" w:hAnsi="Times New Roman" w:cs="Times New Roman"/>
                <w:bCs/>
                <w:sz w:val="24"/>
                <w:szCs w:val="24"/>
              </w:rPr>
            </w:pPr>
          </w:p>
          <w:p w14:paraId="6F5D5EC8" w14:textId="77777777" w:rsidR="00002023" w:rsidRDefault="00002023" w:rsidP="00002023">
            <w:pPr>
              <w:ind w:firstLine="183"/>
              <w:rPr>
                <w:rFonts w:ascii="Times New Roman" w:eastAsia="Calibri" w:hAnsi="Times New Roman" w:cs="Times New Roman"/>
                <w:bCs/>
                <w:sz w:val="24"/>
                <w:szCs w:val="24"/>
              </w:rPr>
            </w:pPr>
          </w:p>
          <w:p w14:paraId="40B67505" w14:textId="77777777" w:rsidR="00002023" w:rsidRDefault="00002023" w:rsidP="00002023">
            <w:pPr>
              <w:ind w:firstLine="183"/>
              <w:rPr>
                <w:rFonts w:ascii="Times New Roman" w:eastAsia="Calibri" w:hAnsi="Times New Roman" w:cs="Times New Roman"/>
                <w:bCs/>
                <w:sz w:val="24"/>
                <w:szCs w:val="24"/>
              </w:rPr>
            </w:pPr>
          </w:p>
          <w:p w14:paraId="651E09E9" w14:textId="77777777" w:rsidR="00002023" w:rsidRDefault="00002023" w:rsidP="00002023">
            <w:pPr>
              <w:ind w:firstLine="183"/>
              <w:rPr>
                <w:rFonts w:ascii="Times New Roman" w:eastAsia="Calibri" w:hAnsi="Times New Roman" w:cs="Times New Roman"/>
                <w:bCs/>
                <w:sz w:val="24"/>
                <w:szCs w:val="24"/>
              </w:rPr>
            </w:pPr>
          </w:p>
          <w:p w14:paraId="08642CC3" w14:textId="77777777" w:rsidR="00002023" w:rsidRDefault="00002023" w:rsidP="00002023">
            <w:pPr>
              <w:ind w:firstLine="183"/>
              <w:rPr>
                <w:rFonts w:ascii="Times New Roman" w:eastAsia="Calibri" w:hAnsi="Times New Roman" w:cs="Times New Roman"/>
                <w:bCs/>
                <w:sz w:val="24"/>
                <w:szCs w:val="24"/>
              </w:rPr>
            </w:pPr>
          </w:p>
          <w:p w14:paraId="3670918F" w14:textId="77777777" w:rsidR="00002023" w:rsidRDefault="00002023" w:rsidP="00002023">
            <w:pPr>
              <w:ind w:firstLine="183"/>
              <w:rPr>
                <w:rFonts w:ascii="Times New Roman" w:eastAsia="Calibri" w:hAnsi="Times New Roman" w:cs="Times New Roman"/>
                <w:bCs/>
                <w:sz w:val="24"/>
                <w:szCs w:val="24"/>
              </w:rPr>
            </w:pPr>
          </w:p>
          <w:p w14:paraId="0CB0CC65" w14:textId="77777777" w:rsidR="00002023" w:rsidRDefault="00002023" w:rsidP="00002023">
            <w:pPr>
              <w:ind w:firstLine="183"/>
              <w:rPr>
                <w:rFonts w:ascii="Times New Roman" w:eastAsia="Calibri" w:hAnsi="Times New Roman" w:cs="Times New Roman"/>
                <w:bCs/>
                <w:sz w:val="24"/>
                <w:szCs w:val="24"/>
              </w:rPr>
            </w:pPr>
          </w:p>
          <w:p w14:paraId="64FA867E" w14:textId="77777777" w:rsidR="00002023" w:rsidRDefault="00002023" w:rsidP="00002023">
            <w:pPr>
              <w:ind w:firstLine="183"/>
              <w:rPr>
                <w:rFonts w:ascii="Times New Roman" w:eastAsia="Calibri" w:hAnsi="Times New Roman" w:cs="Times New Roman"/>
                <w:bCs/>
                <w:sz w:val="24"/>
                <w:szCs w:val="24"/>
              </w:rPr>
            </w:pPr>
          </w:p>
          <w:p w14:paraId="0EF5B535" w14:textId="77777777" w:rsidR="00002023" w:rsidRDefault="00002023" w:rsidP="00002023">
            <w:pPr>
              <w:ind w:firstLine="183"/>
              <w:rPr>
                <w:rFonts w:ascii="Times New Roman" w:eastAsia="Calibri" w:hAnsi="Times New Roman" w:cs="Times New Roman"/>
                <w:bCs/>
                <w:sz w:val="24"/>
                <w:szCs w:val="24"/>
              </w:rPr>
            </w:pPr>
          </w:p>
          <w:p w14:paraId="0CEA41CE" w14:textId="77777777" w:rsidR="00002023" w:rsidRDefault="00002023" w:rsidP="00002023">
            <w:pPr>
              <w:ind w:firstLine="183"/>
              <w:rPr>
                <w:rFonts w:ascii="Times New Roman" w:eastAsia="Calibri" w:hAnsi="Times New Roman" w:cs="Times New Roman"/>
                <w:bCs/>
                <w:sz w:val="24"/>
                <w:szCs w:val="24"/>
              </w:rPr>
            </w:pPr>
          </w:p>
          <w:p w14:paraId="5A39931B" w14:textId="77777777" w:rsidR="00002023" w:rsidRDefault="00002023" w:rsidP="00002023">
            <w:pPr>
              <w:ind w:firstLine="183"/>
              <w:rPr>
                <w:rFonts w:ascii="Times New Roman" w:eastAsia="Calibri" w:hAnsi="Times New Roman" w:cs="Times New Roman"/>
                <w:bCs/>
                <w:sz w:val="24"/>
                <w:szCs w:val="24"/>
              </w:rPr>
            </w:pPr>
          </w:p>
          <w:p w14:paraId="1B926BA0" w14:textId="77777777" w:rsidR="00002023" w:rsidRDefault="00002023" w:rsidP="00002023">
            <w:pPr>
              <w:ind w:firstLine="183"/>
              <w:rPr>
                <w:rFonts w:ascii="Times New Roman" w:eastAsia="Calibri" w:hAnsi="Times New Roman" w:cs="Times New Roman"/>
                <w:bCs/>
                <w:sz w:val="24"/>
                <w:szCs w:val="24"/>
              </w:rPr>
            </w:pPr>
          </w:p>
          <w:p w14:paraId="363E30D3" w14:textId="77777777" w:rsidR="00002023" w:rsidRDefault="00002023" w:rsidP="00002023">
            <w:pPr>
              <w:ind w:firstLine="183"/>
              <w:rPr>
                <w:rFonts w:ascii="Times New Roman" w:eastAsia="Calibri" w:hAnsi="Times New Roman" w:cs="Times New Roman"/>
                <w:bCs/>
                <w:sz w:val="24"/>
                <w:szCs w:val="24"/>
              </w:rPr>
            </w:pPr>
          </w:p>
          <w:p w14:paraId="33AAE336" w14:textId="77777777" w:rsidR="00002023" w:rsidRDefault="00002023" w:rsidP="00002023">
            <w:pPr>
              <w:ind w:firstLine="183"/>
              <w:rPr>
                <w:rFonts w:ascii="Times New Roman" w:eastAsia="Calibri" w:hAnsi="Times New Roman" w:cs="Times New Roman"/>
                <w:bCs/>
                <w:sz w:val="24"/>
                <w:szCs w:val="24"/>
              </w:rPr>
            </w:pPr>
          </w:p>
          <w:p w14:paraId="03B0935E" w14:textId="77777777" w:rsidR="00002023" w:rsidRDefault="00002023" w:rsidP="00002023">
            <w:pPr>
              <w:ind w:firstLine="183"/>
              <w:rPr>
                <w:rFonts w:ascii="Times New Roman" w:eastAsia="Calibri" w:hAnsi="Times New Roman" w:cs="Times New Roman"/>
                <w:bCs/>
                <w:sz w:val="24"/>
                <w:szCs w:val="24"/>
              </w:rPr>
            </w:pPr>
          </w:p>
          <w:p w14:paraId="584C2D46" w14:textId="77777777" w:rsidR="00002023" w:rsidRDefault="00002023" w:rsidP="00002023">
            <w:pPr>
              <w:ind w:firstLine="183"/>
              <w:rPr>
                <w:rFonts w:ascii="Times New Roman" w:eastAsia="Calibri" w:hAnsi="Times New Roman" w:cs="Times New Roman"/>
                <w:bCs/>
                <w:sz w:val="24"/>
                <w:szCs w:val="24"/>
              </w:rPr>
            </w:pPr>
          </w:p>
          <w:p w14:paraId="7F1C6AFE" w14:textId="77777777" w:rsidR="00002023" w:rsidRDefault="00002023" w:rsidP="00002023">
            <w:pPr>
              <w:ind w:firstLine="183"/>
              <w:rPr>
                <w:rFonts w:ascii="Times New Roman" w:eastAsia="Calibri" w:hAnsi="Times New Roman" w:cs="Times New Roman"/>
                <w:bCs/>
                <w:sz w:val="24"/>
                <w:szCs w:val="24"/>
              </w:rPr>
            </w:pPr>
          </w:p>
          <w:p w14:paraId="4B8A12A4" w14:textId="77777777" w:rsidR="00002023" w:rsidRDefault="00002023" w:rsidP="00002023">
            <w:pPr>
              <w:ind w:firstLine="183"/>
              <w:rPr>
                <w:rFonts w:ascii="Times New Roman" w:eastAsia="Calibri" w:hAnsi="Times New Roman" w:cs="Times New Roman"/>
                <w:bCs/>
                <w:sz w:val="24"/>
                <w:szCs w:val="24"/>
              </w:rPr>
            </w:pPr>
          </w:p>
          <w:p w14:paraId="07E34ACD" w14:textId="77777777" w:rsidR="00002023" w:rsidRDefault="00002023" w:rsidP="00002023">
            <w:pPr>
              <w:ind w:firstLine="183"/>
              <w:rPr>
                <w:rFonts w:ascii="Times New Roman" w:eastAsia="Calibri" w:hAnsi="Times New Roman" w:cs="Times New Roman"/>
                <w:bCs/>
                <w:sz w:val="24"/>
                <w:szCs w:val="24"/>
              </w:rPr>
            </w:pPr>
          </w:p>
          <w:p w14:paraId="48AD3F9C" w14:textId="77777777" w:rsidR="00002023" w:rsidRDefault="00002023" w:rsidP="00002023">
            <w:pPr>
              <w:ind w:firstLine="183"/>
              <w:rPr>
                <w:rFonts w:ascii="Times New Roman" w:eastAsia="Calibri" w:hAnsi="Times New Roman" w:cs="Times New Roman"/>
                <w:bCs/>
                <w:sz w:val="24"/>
                <w:szCs w:val="24"/>
              </w:rPr>
            </w:pPr>
          </w:p>
          <w:p w14:paraId="6F139F5A" w14:textId="77777777" w:rsidR="00002023" w:rsidRDefault="00002023" w:rsidP="00002023">
            <w:pPr>
              <w:ind w:firstLine="183"/>
              <w:rPr>
                <w:rFonts w:ascii="Times New Roman" w:eastAsia="Calibri" w:hAnsi="Times New Roman" w:cs="Times New Roman"/>
                <w:bCs/>
                <w:sz w:val="24"/>
                <w:szCs w:val="24"/>
              </w:rPr>
            </w:pPr>
          </w:p>
          <w:p w14:paraId="181BE520" w14:textId="77777777" w:rsidR="00002023" w:rsidRDefault="00002023" w:rsidP="00002023">
            <w:pPr>
              <w:ind w:firstLine="183"/>
              <w:rPr>
                <w:rFonts w:ascii="Times New Roman" w:eastAsia="Calibri" w:hAnsi="Times New Roman" w:cs="Times New Roman"/>
                <w:bCs/>
                <w:sz w:val="24"/>
                <w:szCs w:val="24"/>
              </w:rPr>
            </w:pPr>
          </w:p>
          <w:p w14:paraId="35853C22" w14:textId="77777777" w:rsidR="00002023" w:rsidRDefault="00002023" w:rsidP="00002023">
            <w:pPr>
              <w:ind w:firstLine="183"/>
              <w:rPr>
                <w:rFonts w:ascii="Times New Roman" w:eastAsia="Calibri" w:hAnsi="Times New Roman" w:cs="Times New Roman"/>
                <w:bCs/>
                <w:sz w:val="24"/>
                <w:szCs w:val="24"/>
              </w:rPr>
            </w:pPr>
          </w:p>
          <w:p w14:paraId="3DDC59E4" w14:textId="77777777" w:rsidR="00002023" w:rsidRDefault="00002023" w:rsidP="00002023">
            <w:pPr>
              <w:ind w:firstLine="183"/>
              <w:rPr>
                <w:rFonts w:ascii="Times New Roman" w:eastAsia="Calibri" w:hAnsi="Times New Roman" w:cs="Times New Roman"/>
                <w:bCs/>
                <w:sz w:val="24"/>
                <w:szCs w:val="24"/>
              </w:rPr>
            </w:pPr>
          </w:p>
          <w:p w14:paraId="379E5194" w14:textId="77777777" w:rsidR="00002023" w:rsidRDefault="00002023" w:rsidP="00002023">
            <w:pPr>
              <w:ind w:firstLine="183"/>
              <w:rPr>
                <w:rFonts w:ascii="Times New Roman" w:eastAsia="Calibri" w:hAnsi="Times New Roman" w:cs="Times New Roman"/>
                <w:bCs/>
                <w:sz w:val="24"/>
                <w:szCs w:val="24"/>
              </w:rPr>
            </w:pPr>
          </w:p>
          <w:p w14:paraId="354FB955" w14:textId="77777777" w:rsidR="00002023" w:rsidRDefault="00002023" w:rsidP="00002023">
            <w:pPr>
              <w:ind w:firstLine="183"/>
              <w:rPr>
                <w:rFonts w:ascii="Times New Roman" w:eastAsia="Calibri" w:hAnsi="Times New Roman" w:cs="Times New Roman"/>
                <w:bCs/>
                <w:sz w:val="24"/>
                <w:szCs w:val="24"/>
              </w:rPr>
            </w:pPr>
          </w:p>
          <w:p w14:paraId="2DA313B4" w14:textId="77777777" w:rsidR="00002023" w:rsidRDefault="00002023" w:rsidP="00002023">
            <w:pPr>
              <w:ind w:firstLine="183"/>
              <w:rPr>
                <w:rFonts w:ascii="Times New Roman" w:eastAsia="Calibri" w:hAnsi="Times New Roman" w:cs="Times New Roman"/>
                <w:bCs/>
                <w:sz w:val="24"/>
                <w:szCs w:val="24"/>
              </w:rPr>
            </w:pPr>
          </w:p>
          <w:p w14:paraId="15CA0232" w14:textId="77777777" w:rsidR="00002023" w:rsidRDefault="00002023" w:rsidP="00002023">
            <w:pPr>
              <w:ind w:firstLine="183"/>
              <w:rPr>
                <w:rFonts w:ascii="Times New Roman" w:eastAsia="Calibri" w:hAnsi="Times New Roman" w:cs="Times New Roman"/>
                <w:bCs/>
                <w:sz w:val="24"/>
                <w:szCs w:val="24"/>
              </w:rPr>
            </w:pPr>
          </w:p>
          <w:p w14:paraId="0AD6C115" w14:textId="77777777" w:rsidR="00002023" w:rsidRDefault="00002023" w:rsidP="00002023">
            <w:pPr>
              <w:ind w:firstLine="183"/>
              <w:rPr>
                <w:rFonts w:ascii="Times New Roman" w:eastAsia="Calibri" w:hAnsi="Times New Roman" w:cs="Times New Roman"/>
                <w:bCs/>
                <w:sz w:val="24"/>
                <w:szCs w:val="24"/>
              </w:rPr>
            </w:pPr>
          </w:p>
          <w:p w14:paraId="60CD291A" w14:textId="77777777" w:rsidR="00002023" w:rsidRDefault="00002023" w:rsidP="00002023">
            <w:pPr>
              <w:ind w:firstLine="183"/>
              <w:rPr>
                <w:rFonts w:ascii="Times New Roman" w:eastAsia="Calibri" w:hAnsi="Times New Roman" w:cs="Times New Roman"/>
                <w:bCs/>
                <w:sz w:val="24"/>
                <w:szCs w:val="24"/>
              </w:rPr>
            </w:pPr>
          </w:p>
          <w:p w14:paraId="6164C7AD" w14:textId="77777777" w:rsidR="00002023" w:rsidRDefault="00002023" w:rsidP="00002023">
            <w:pPr>
              <w:ind w:firstLine="183"/>
              <w:rPr>
                <w:rFonts w:ascii="Times New Roman" w:eastAsia="Calibri" w:hAnsi="Times New Roman" w:cs="Times New Roman"/>
                <w:bCs/>
                <w:sz w:val="24"/>
                <w:szCs w:val="24"/>
              </w:rPr>
            </w:pPr>
          </w:p>
          <w:p w14:paraId="2CD2B95D" w14:textId="77777777" w:rsidR="00002023" w:rsidRDefault="00002023" w:rsidP="00002023">
            <w:pPr>
              <w:ind w:firstLine="183"/>
              <w:rPr>
                <w:rFonts w:ascii="Times New Roman" w:eastAsia="Calibri" w:hAnsi="Times New Roman" w:cs="Times New Roman"/>
                <w:bCs/>
                <w:sz w:val="24"/>
                <w:szCs w:val="24"/>
              </w:rPr>
            </w:pPr>
          </w:p>
          <w:p w14:paraId="74D050F2" w14:textId="77777777" w:rsidR="00002023" w:rsidRDefault="00002023" w:rsidP="00002023">
            <w:pPr>
              <w:ind w:firstLine="183"/>
              <w:rPr>
                <w:rFonts w:ascii="Times New Roman" w:eastAsia="Calibri" w:hAnsi="Times New Roman" w:cs="Times New Roman"/>
                <w:bCs/>
                <w:sz w:val="24"/>
                <w:szCs w:val="24"/>
              </w:rPr>
            </w:pPr>
          </w:p>
          <w:p w14:paraId="75C719D1" w14:textId="77777777" w:rsidR="00002023" w:rsidRDefault="00002023" w:rsidP="00002023">
            <w:pPr>
              <w:ind w:firstLine="183"/>
              <w:rPr>
                <w:rFonts w:ascii="Times New Roman" w:eastAsia="Calibri" w:hAnsi="Times New Roman" w:cs="Times New Roman"/>
                <w:bCs/>
                <w:sz w:val="24"/>
                <w:szCs w:val="24"/>
              </w:rPr>
            </w:pPr>
          </w:p>
          <w:p w14:paraId="5A5C4D08" w14:textId="77777777" w:rsidR="00002023" w:rsidRDefault="00002023" w:rsidP="00002023">
            <w:pPr>
              <w:ind w:firstLine="183"/>
              <w:rPr>
                <w:rFonts w:ascii="Times New Roman" w:eastAsia="Calibri" w:hAnsi="Times New Roman" w:cs="Times New Roman"/>
                <w:bCs/>
                <w:sz w:val="24"/>
                <w:szCs w:val="24"/>
              </w:rPr>
            </w:pPr>
          </w:p>
          <w:p w14:paraId="40D3201B" w14:textId="77777777" w:rsidR="00002023" w:rsidRDefault="00002023" w:rsidP="00002023">
            <w:pPr>
              <w:ind w:firstLine="183"/>
              <w:rPr>
                <w:rFonts w:ascii="Times New Roman" w:eastAsia="Calibri" w:hAnsi="Times New Roman" w:cs="Times New Roman"/>
                <w:bCs/>
                <w:sz w:val="24"/>
                <w:szCs w:val="24"/>
              </w:rPr>
            </w:pPr>
          </w:p>
          <w:p w14:paraId="4A9D9679" w14:textId="77777777" w:rsidR="00002023" w:rsidRDefault="00002023" w:rsidP="00002023">
            <w:pPr>
              <w:ind w:firstLine="183"/>
              <w:rPr>
                <w:rFonts w:ascii="Times New Roman" w:eastAsia="Calibri" w:hAnsi="Times New Roman" w:cs="Times New Roman"/>
                <w:bCs/>
                <w:sz w:val="24"/>
                <w:szCs w:val="24"/>
              </w:rPr>
            </w:pPr>
          </w:p>
          <w:p w14:paraId="19C55756" w14:textId="77777777" w:rsidR="00002023" w:rsidRDefault="00002023" w:rsidP="00002023">
            <w:pPr>
              <w:ind w:firstLine="183"/>
              <w:rPr>
                <w:rFonts w:ascii="Times New Roman" w:eastAsia="Calibri" w:hAnsi="Times New Roman" w:cs="Times New Roman"/>
                <w:bCs/>
                <w:sz w:val="24"/>
                <w:szCs w:val="24"/>
              </w:rPr>
            </w:pPr>
          </w:p>
          <w:p w14:paraId="2D8937D3" w14:textId="77777777" w:rsidR="00002023" w:rsidRDefault="00002023" w:rsidP="00002023">
            <w:pPr>
              <w:ind w:firstLine="183"/>
              <w:rPr>
                <w:rFonts w:ascii="Times New Roman" w:eastAsia="Calibri" w:hAnsi="Times New Roman" w:cs="Times New Roman"/>
                <w:bCs/>
                <w:sz w:val="24"/>
                <w:szCs w:val="24"/>
              </w:rPr>
            </w:pPr>
          </w:p>
          <w:p w14:paraId="6A597478" w14:textId="77777777" w:rsidR="00002023" w:rsidRDefault="00002023" w:rsidP="00002023">
            <w:pPr>
              <w:ind w:firstLine="183"/>
              <w:rPr>
                <w:rFonts w:ascii="Times New Roman" w:eastAsia="Calibri" w:hAnsi="Times New Roman" w:cs="Times New Roman"/>
                <w:bCs/>
                <w:sz w:val="24"/>
                <w:szCs w:val="24"/>
              </w:rPr>
            </w:pPr>
          </w:p>
          <w:p w14:paraId="308EA13F" w14:textId="77777777" w:rsidR="00002023" w:rsidRDefault="00002023" w:rsidP="00002023">
            <w:pPr>
              <w:ind w:firstLine="183"/>
              <w:rPr>
                <w:rFonts w:ascii="Times New Roman" w:eastAsia="Calibri" w:hAnsi="Times New Roman" w:cs="Times New Roman"/>
                <w:bCs/>
                <w:sz w:val="24"/>
                <w:szCs w:val="24"/>
              </w:rPr>
            </w:pPr>
          </w:p>
          <w:p w14:paraId="0D908707" w14:textId="77777777" w:rsidR="00002023" w:rsidRDefault="00002023" w:rsidP="00002023">
            <w:pPr>
              <w:ind w:firstLine="183"/>
              <w:rPr>
                <w:rFonts w:ascii="Times New Roman" w:eastAsia="Calibri" w:hAnsi="Times New Roman" w:cs="Times New Roman"/>
                <w:bCs/>
                <w:sz w:val="24"/>
                <w:szCs w:val="24"/>
              </w:rPr>
            </w:pPr>
          </w:p>
          <w:p w14:paraId="65CA7073" w14:textId="77777777" w:rsidR="00002023" w:rsidRDefault="00002023" w:rsidP="00002023">
            <w:pPr>
              <w:ind w:firstLine="183"/>
              <w:rPr>
                <w:rFonts w:ascii="Times New Roman" w:eastAsia="Calibri" w:hAnsi="Times New Roman" w:cs="Times New Roman"/>
                <w:bCs/>
                <w:sz w:val="24"/>
                <w:szCs w:val="24"/>
              </w:rPr>
            </w:pPr>
          </w:p>
          <w:p w14:paraId="1F5993DE" w14:textId="77777777" w:rsidR="00002023" w:rsidRDefault="00002023" w:rsidP="00002023">
            <w:pPr>
              <w:ind w:firstLine="183"/>
              <w:rPr>
                <w:rFonts w:ascii="Times New Roman" w:eastAsia="Calibri" w:hAnsi="Times New Roman" w:cs="Times New Roman"/>
                <w:bCs/>
                <w:sz w:val="24"/>
                <w:szCs w:val="24"/>
              </w:rPr>
            </w:pPr>
          </w:p>
          <w:p w14:paraId="1B6E93C8" w14:textId="77777777" w:rsidR="00002023" w:rsidRDefault="00002023" w:rsidP="00002023">
            <w:pPr>
              <w:ind w:firstLine="183"/>
              <w:rPr>
                <w:rFonts w:ascii="Times New Roman" w:eastAsia="Calibri" w:hAnsi="Times New Roman" w:cs="Times New Roman"/>
                <w:bCs/>
                <w:sz w:val="24"/>
                <w:szCs w:val="24"/>
              </w:rPr>
            </w:pPr>
          </w:p>
          <w:p w14:paraId="75F0C193" w14:textId="77777777" w:rsidR="00002023" w:rsidRDefault="00002023" w:rsidP="00002023">
            <w:pPr>
              <w:ind w:firstLine="183"/>
              <w:rPr>
                <w:rFonts w:ascii="Times New Roman" w:eastAsia="Calibri" w:hAnsi="Times New Roman" w:cs="Times New Roman"/>
                <w:bCs/>
                <w:sz w:val="24"/>
                <w:szCs w:val="24"/>
              </w:rPr>
            </w:pPr>
          </w:p>
          <w:p w14:paraId="1ECBA9D2" w14:textId="77777777" w:rsidR="00002023" w:rsidRDefault="00002023" w:rsidP="00002023">
            <w:pPr>
              <w:ind w:firstLine="183"/>
              <w:rPr>
                <w:rFonts w:ascii="Times New Roman" w:eastAsia="Calibri" w:hAnsi="Times New Roman" w:cs="Times New Roman"/>
                <w:bCs/>
                <w:sz w:val="24"/>
                <w:szCs w:val="24"/>
              </w:rPr>
            </w:pPr>
          </w:p>
          <w:p w14:paraId="71BA8F69" w14:textId="77777777" w:rsidR="00002023" w:rsidRDefault="00002023" w:rsidP="00002023">
            <w:pPr>
              <w:ind w:firstLine="183"/>
              <w:rPr>
                <w:rFonts w:ascii="Times New Roman" w:eastAsia="Calibri" w:hAnsi="Times New Roman" w:cs="Times New Roman"/>
                <w:bCs/>
                <w:sz w:val="24"/>
                <w:szCs w:val="24"/>
              </w:rPr>
            </w:pPr>
          </w:p>
          <w:p w14:paraId="5E1B5194" w14:textId="77777777" w:rsidR="00002023" w:rsidRDefault="00002023" w:rsidP="00002023">
            <w:pPr>
              <w:ind w:firstLine="183"/>
              <w:rPr>
                <w:rFonts w:ascii="Times New Roman" w:eastAsia="Calibri" w:hAnsi="Times New Roman" w:cs="Times New Roman"/>
                <w:bCs/>
                <w:sz w:val="24"/>
                <w:szCs w:val="24"/>
              </w:rPr>
            </w:pPr>
          </w:p>
          <w:p w14:paraId="1C2E7C28" w14:textId="77777777" w:rsidR="00002023" w:rsidRDefault="00002023" w:rsidP="00002023">
            <w:pPr>
              <w:ind w:firstLine="183"/>
              <w:rPr>
                <w:rFonts w:ascii="Times New Roman" w:eastAsia="Calibri" w:hAnsi="Times New Roman" w:cs="Times New Roman"/>
                <w:bCs/>
                <w:sz w:val="24"/>
                <w:szCs w:val="24"/>
              </w:rPr>
            </w:pPr>
          </w:p>
          <w:p w14:paraId="16EC14C7" w14:textId="77777777" w:rsidR="00002023" w:rsidRDefault="00002023" w:rsidP="00002023">
            <w:pPr>
              <w:ind w:firstLine="183"/>
              <w:rPr>
                <w:rFonts w:ascii="Times New Roman" w:eastAsia="Calibri" w:hAnsi="Times New Roman" w:cs="Times New Roman"/>
                <w:bCs/>
                <w:sz w:val="24"/>
                <w:szCs w:val="24"/>
              </w:rPr>
            </w:pPr>
          </w:p>
          <w:p w14:paraId="6A644DB9" w14:textId="77777777" w:rsidR="00002023" w:rsidRDefault="00002023" w:rsidP="00002023">
            <w:pPr>
              <w:ind w:firstLine="183"/>
              <w:rPr>
                <w:rFonts w:ascii="Times New Roman" w:eastAsia="Calibri" w:hAnsi="Times New Roman" w:cs="Times New Roman"/>
                <w:bCs/>
                <w:sz w:val="24"/>
                <w:szCs w:val="24"/>
              </w:rPr>
            </w:pPr>
          </w:p>
          <w:p w14:paraId="3D3A51C8" w14:textId="77777777" w:rsidR="00002023" w:rsidRDefault="00002023" w:rsidP="00002023">
            <w:pPr>
              <w:ind w:firstLine="183"/>
              <w:rPr>
                <w:rFonts w:ascii="Times New Roman" w:eastAsia="Calibri" w:hAnsi="Times New Roman" w:cs="Times New Roman"/>
                <w:bCs/>
                <w:sz w:val="24"/>
                <w:szCs w:val="24"/>
              </w:rPr>
            </w:pPr>
          </w:p>
          <w:p w14:paraId="77A00834" w14:textId="77777777" w:rsidR="00002023" w:rsidRDefault="00002023" w:rsidP="00002023">
            <w:pPr>
              <w:ind w:firstLine="183"/>
              <w:rPr>
                <w:rFonts w:ascii="Times New Roman" w:eastAsia="Calibri" w:hAnsi="Times New Roman" w:cs="Times New Roman"/>
                <w:bCs/>
                <w:sz w:val="24"/>
                <w:szCs w:val="24"/>
              </w:rPr>
            </w:pPr>
          </w:p>
          <w:p w14:paraId="6EA9CD73" w14:textId="77777777" w:rsidR="00002023" w:rsidRDefault="00002023" w:rsidP="00002023">
            <w:pPr>
              <w:ind w:firstLine="183"/>
              <w:rPr>
                <w:rFonts w:ascii="Times New Roman" w:eastAsia="Calibri" w:hAnsi="Times New Roman" w:cs="Times New Roman"/>
                <w:bCs/>
                <w:sz w:val="24"/>
                <w:szCs w:val="24"/>
              </w:rPr>
            </w:pPr>
          </w:p>
          <w:p w14:paraId="55D52A26" w14:textId="77777777" w:rsidR="00002023" w:rsidRDefault="00002023" w:rsidP="00002023">
            <w:pPr>
              <w:ind w:firstLine="183"/>
              <w:rPr>
                <w:rFonts w:ascii="Times New Roman" w:eastAsia="Calibri" w:hAnsi="Times New Roman" w:cs="Times New Roman"/>
                <w:bCs/>
                <w:sz w:val="24"/>
                <w:szCs w:val="24"/>
              </w:rPr>
            </w:pPr>
          </w:p>
          <w:p w14:paraId="54B15A47" w14:textId="77777777" w:rsidR="00002023" w:rsidRDefault="00002023" w:rsidP="00002023">
            <w:pPr>
              <w:ind w:firstLine="183"/>
              <w:rPr>
                <w:rFonts w:ascii="Times New Roman" w:eastAsia="Calibri" w:hAnsi="Times New Roman" w:cs="Times New Roman"/>
                <w:bCs/>
                <w:sz w:val="24"/>
                <w:szCs w:val="24"/>
              </w:rPr>
            </w:pPr>
          </w:p>
          <w:p w14:paraId="42CD29D2" w14:textId="77777777" w:rsidR="00002023" w:rsidRDefault="00002023" w:rsidP="00002023">
            <w:pPr>
              <w:ind w:firstLine="183"/>
              <w:rPr>
                <w:rFonts w:ascii="Times New Roman" w:eastAsia="Calibri" w:hAnsi="Times New Roman" w:cs="Times New Roman"/>
                <w:bCs/>
                <w:sz w:val="24"/>
                <w:szCs w:val="24"/>
              </w:rPr>
            </w:pPr>
          </w:p>
          <w:p w14:paraId="7A6B8FE1" w14:textId="77777777" w:rsidR="00002023" w:rsidRDefault="00002023" w:rsidP="00002023">
            <w:pPr>
              <w:ind w:firstLine="183"/>
              <w:rPr>
                <w:rFonts w:ascii="Times New Roman" w:eastAsia="Calibri" w:hAnsi="Times New Roman" w:cs="Times New Roman"/>
                <w:bCs/>
                <w:sz w:val="24"/>
                <w:szCs w:val="24"/>
              </w:rPr>
            </w:pPr>
          </w:p>
          <w:p w14:paraId="431DBB2C" w14:textId="77777777" w:rsidR="00002023" w:rsidRDefault="00002023" w:rsidP="00002023">
            <w:pPr>
              <w:ind w:firstLine="183"/>
              <w:rPr>
                <w:rFonts w:ascii="Times New Roman" w:eastAsia="Calibri" w:hAnsi="Times New Roman" w:cs="Times New Roman"/>
                <w:bCs/>
                <w:sz w:val="24"/>
                <w:szCs w:val="24"/>
              </w:rPr>
            </w:pPr>
          </w:p>
          <w:p w14:paraId="6D06EC11" w14:textId="77777777" w:rsidR="00002023" w:rsidRDefault="00002023" w:rsidP="00002023">
            <w:pPr>
              <w:ind w:firstLine="183"/>
              <w:rPr>
                <w:rFonts w:ascii="Times New Roman" w:eastAsia="Calibri" w:hAnsi="Times New Roman" w:cs="Times New Roman"/>
                <w:bCs/>
                <w:sz w:val="24"/>
                <w:szCs w:val="24"/>
              </w:rPr>
            </w:pPr>
          </w:p>
          <w:p w14:paraId="5AD7C992" w14:textId="77777777" w:rsidR="00002023" w:rsidRDefault="00002023" w:rsidP="00002023">
            <w:pPr>
              <w:ind w:firstLine="183"/>
              <w:rPr>
                <w:rFonts w:ascii="Times New Roman" w:eastAsia="Calibri" w:hAnsi="Times New Roman" w:cs="Times New Roman"/>
                <w:bCs/>
                <w:sz w:val="24"/>
                <w:szCs w:val="24"/>
              </w:rPr>
            </w:pPr>
          </w:p>
          <w:p w14:paraId="445499C0" w14:textId="77777777" w:rsidR="00002023" w:rsidRDefault="00002023" w:rsidP="00002023">
            <w:pPr>
              <w:ind w:firstLine="183"/>
              <w:rPr>
                <w:rFonts w:ascii="Times New Roman" w:eastAsia="Calibri" w:hAnsi="Times New Roman" w:cs="Times New Roman"/>
                <w:bCs/>
                <w:sz w:val="24"/>
                <w:szCs w:val="24"/>
              </w:rPr>
            </w:pPr>
          </w:p>
          <w:p w14:paraId="4F90DFEB" w14:textId="77777777" w:rsidR="00002023" w:rsidRDefault="00002023" w:rsidP="00002023">
            <w:pPr>
              <w:ind w:firstLine="183"/>
              <w:rPr>
                <w:rFonts w:ascii="Times New Roman" w:eastAsia="Calibri" w:hAnsi="Times New Roman" w:cs="Times New Roman"/>
                <w:bCs/>
                <w:sz w:val="24"/>
                <w:szCs w:val="24"/>
              </w:rPr>
            </w:pPr>
          </w:p>
          <w:p w14:paraId="332FA7C4" w14:textId="77777777" w:rsidR="00002023" w:rsidRDefault="00002023" w:rsidP="00002023">
            <w:pPr>
              <w:ind w:firstLine="183"/>
              <w:rPr>
                <w:rFonts w:ascii="Times New Roman" w:eastAsia="Calibri" w:hAnsi="Times New Roman" w:cs="Times New Roman"/>
                <w:bCs/>
                <w:sz w:val="24"/>
                <w:szCs w:val="24"/>
              </w:rPr>
            </w:pPr>
          </w:p>
          <w:p w14:paraId="53401627" w14:textId="77777777" w:rsidR="00002023" w:rsidRDefault="00002023" w:rsidP="00002023">
            <w:pPr>
              <w:ind w:firstLine="183"/>
              <w:rPr>
                <w:rFonts w:ascii="Times New Roman" w:eastAsia="Calibri" w:hAnsi="Times New Roman" w:cs="Times New Roman"/>
                <w:bCs/>
                <w:sz w:val="24"/>
                <w:szCs w:val="24"/>
              </w:rPr>
            </w:pPr>
          </w:p>
          <w:p w14:paraId="15CC87A6" w14:textId="77777777" w:rsidR="00002023" w:rsidRDefault="00002023" w:rsidP="00002023">
            <w:pPr>
              <w:ind w:firstLine="183"/>
              <w:rPr>
                <w:rFonts w:ascii="Times New Roman" w:eastAsia="Calibri" w:hAnsi="Times New Roman" w:cs="Times New Roman"/>
                <w:bCs/>
                <w:sz w:val="24"/>
                <w:szCs w:val="24"/>
              </w:rPr>
            </w:pPr>
          </w:p>
          <w:p w14:paraId="3F57AA2C" w14:textId="77777777" w:rsidR="00002023" w:rsidRDefault="00002023" w:rsidP="00002023">
            <w:pPr>
              <w:ind w:firstLine="183"/>
              <w:rPr>
                <w:rFonts w:ascii="Times New Roman" w:eastAsia="Calibri" w:hAnsi="Times New Roman" w:cs="Times New Roman"/>
                <w:bCs/>
                <w:sz w:val="24"/>
                <w:szCs w:val="24"/>
              </w:rPr>
            </w:pPr>
          </w:p>
          <w:p w14:paraId="510FB090" w14:textId="77777777" w:rsidR="00002023" w:rsidRDefault="00002023" w:rsidP="00002023">
            <w:pPr>
              <w:ind w:firstLine="183"/>
              <w:rPr>
                <w:rFonts w:ascii="Times New Roman" w:eastAsia="Calibri" w:hAnsi="Times New Roman" w:cs="Times New Roman"/>
                <w:bCs/>
                <w:sz w:val="24"/>
                <w:szCs w:val="24"/>
              </w:rPr>
            </w:pPr>
          </w:p>
          <w:p w14:paraId="1289F98C" w14:textId="77777777" w:rsidR="00002023" w:rsidRDefault="00002023" w:rsidP="00002023">
            <w:pPr>
              <w:ind w:firstLine="183"/>
              <w:rPr>
                <w:rFonts w:ascii="Times New Roman" w:eastAsia="Calibri" w:hAnsi="Times New Roman" w:cs="Times New Roman"/>
                <w:bCs/>
                <w:sz w:val="24"/>
                <w:szCs w:val="24"/>
              </w:rPr>
            </w:pPr>
          </w:p>
          <w:p w14:paraId="0C118825" w14:textId="77777777" w:rsidR="00002023" w:rsidRDefault="00002023" w:rsidP="00002023">
            <w:pPr>
              <w:ind w:firstLine="183"/>
              <w:rPr>
                <w:rFonts w:ascii="Times New Roman" w:eastAsia="Calibri" w:hAnsi="Times New Roman" w:cs="Times New Roman"/>
                <w:bCs/>
                <w:sz w:val="24"/>
                <w:szCs w:val="24"/>
              </w:rPr>
            </w:pPr>
          </w:p>
          <w:p w14:paraId="38815000" w14:textId="77777777" w:rsidR="00002023" w:rsidRDefault="00002023" w:rsidP="00002023">
            <w:pPr>
              <w:ind w:firstLine="183"/>
              <w:rPr>
                <w:rFonts w:ascii="Times New Roman" w:eastAsia="Calibri" w:hAnsi="Times New Roman" w:cs="Times New Roman"/>
                <w:bCs/>
                <w:sz w:val="24"/>
                <w:szCs w:val="24"/>
              </w:rPr>
            </w:pPr>
          </w:p>
          <w:p w14:paraId="2B57954B" w14:textId="77777777" w:rsidR="00002023" w:rsidRDefault="00002023" w:rsidP="00002023">
            <w:pPr>
              <w:ind w:firstLine="183"/>
              <w:rPr>
                <w:rFonts w:ascii="Times New Roman" w:eastAsia="Calibri" w:hAnsi="Times New Roman" w:cs="Times New Roman"/>
                <w:bCs/>
                <w:sz w:val="24"/>
                <w:szCs w:val="24"/>
              </w:rPr>
            </w:pPr>
          </w:p>
          <w:p w14:paraId="393BA53B" w14:textId="77777777" w:rsidR="00002023" w:rsidRDefault="00002023" w:rsidP="00002023">
            <w:pPr>
              <w:ind w:firstLine="183"/>
              <w:rPr>
                <w:rFonts w:ascii="Times New Roman" w:eastAsia="Calibri" w:hAnsi="Times New Roman" w:cs="Times New Roman"/>
                <w:bCs/>
                <w:sz w:val="24"/>
                <w:szCs w:val="24"/>
              </w:rPr>
            </w:pPr>
          </w:p>
          <w:p w14:paraId="3F290036" w14:textId="77777777" w:rsidR="00002023" w:rsidRDefault="00002023" w:rsidP="00002023">
            <w:pPr>
              <w:ind w:firstLine="183"/>
              <w:rPr>
                <w:rFonts w:ascii="Times New Roman" w:eastAsia="Calibri" w:hAnsi="Times New Roman" w:cs="Times New Roman"/>
                <w:bCs/>
                <w:sz w:val="24"/>
                <w:szCs w:val="24"/>
              </w:rPr>
            </w:pPr>
          </w:p>
          <w:p w14:paraId="1179AF12" w14:textId="77777777" w:rsidR="00002023" w:rsidRDefault="00002023" w:rsidP="00002023">
            <w:pPr>
              <w:ind w:firstLine="183"/>
              <w:rPr>
                <w:rFonts w:ascii="Times New Roman" w:eastAsia="Calibri" w:hAnsi="Times New Roman" w:cs="Times New Roman"/>
                <w:bCs/>
                <w:sz w:val="24"/>
                <w:szCs w:val="24"/>
              </w:rPr>
            </w:pPr>
          </w:p>
          <w:p w14:paraId="18DC0D3D" w14:textId="77777777" w:rsidR="00002023" w:rsidRDefault="00002023" w:rsidP="00002023">
            <w:pPr>
              <w:ind w:firstLine="183"/>
              <w:rPr>
                <w:rFonts w:ascii="Times New Roman" w:eastAsia="Calibri" w:hAnsi="Times New Roman" w:cs="Times New Roman"/>
                <w:bCs/>
                <w:sz w:val="24"/>
                <w:szCs w:val="24"/>
              </w:rPr>
            </w:pPr>
          </w:p>
          <w:p w14:paraId="3B073BA8" w14:textId="77777777" w:rsidR="00002023" w:rsidRDefault="00002023" w:rsidP="00002023">
            <w:pPr>
              <w:ind w:firstLine="183"/>
              <w:rPr>
                <w:rFonts w:ascii="Times New Roman" w:eastAsia="Calibri" w:hAnsi="Times New Roman" w:cs="Times New Roman"/>
                <w:bCs/>
                <w:sz w:val="24"/>
                <w:szCs w:val="24"/>
              </w:rPr>
            </w:pPr>
          </w:p>
          <w:p w14:paraId="7215FFED" w14:textId="77777777" w:rsidR="00002023" w:rsidRDefault="00002023" w:rsidP="00002023">
            <w:pPr>
              <w:ind w:firstLine="183"/>
              <w:rPr>
                <w:rFonts w:ascii="Times New Roman" w:eastAsia="Calibri" w:hAnsi="Times New Roman" w:cs="Times New Roman"/>
                <w:bCs/>
                <w:sz w:val="24"/>
                <w:szCs w:val="24"/>
              </w:rPr>
            </w:pPr>
          </w:p>
          <w:p w14:paraId="49440673" w14:textId="77777777" w:rsidR="00002023" w:rsidRDefault="00002023" w:rsidP="00002023">
            <w:pPr>
              <w:ind w:firstLine="183"/>
              <w:rPr>
                <w:rFonts w:ascii="Times New Roman" w:eastAsia="Calibri" w:hAnsi="Times New Roman" w:cs="Times New Roman"/>
                <w:bCs/>
                <w:sz w:val="24"/>
                <w:szCs w:val="24"/>
              </w:rPr>
            </w:pPr>
          </w:p>
          <w:p w14:paraId="3F307448" w14:textId="77777777" w:rsidR="00002023" w:rsidRDefault="00002023" w:rsidP="00002023">
            <w:pPr>
              <w:ind w:firstLine="183"/>
              <w:rPr>
                <w:rFonts w:ascii="Times New Roman" w:eastAsia="Calibri" w:hAnsi="Times New Roman" w:cs="Times New Roman"/>
                <w:bCs/>
                <w:sz w:val="24"/>
                <w:szCs w:val="24"/>
              </w:rPr>
            </w:pPr>
          </w:p>
          <w:p w14:paraId="2A6F352A" w14:textId="77777777" w:rsidR="00002023" w:rsidRDefault="00002023" w:rsidP="00002023">
            <w:pPr>
              <w:ind w:firstLine="183"/>
              <w:rPr>
                <w:rFonts w:ascii="Times New Roman" w:eastAsia="Calibri" w:hAnsi="Times New Roman" w:cs="Times New Roman"/>
                <w:bCs/>
                <w:sz w:val="24"/>
                <w:szCs w:val="24"/>
              </w:rPr>
            </w:pPr>
          </w:p>
          <w:p w14:paraId="486EEFA9" w14:textId="77777777" w:rsidR="00002023" w:rsidRDefault="00002023" w:rsidP="00002023">
            <w:pPr>
              <w:ind w:firstLine="183"/>
              <w:rPr>
                <w:rFonts w:ascii="Times New Roman" w:eastAsia="Calibri" w:hAnsi="Times New Roman" w:cs="Times New Roman"/>
                <w:bCs/>
                <w:sz w:val="24"/>
                <w:szCs w:val="24"/>
              </w:rPr>
            </w:pPr>
          </w:p>
          <w:p w14:paraId="4C62B6A8" w14:textId="77777777" w:rsidR="00002023" w:rsidRDefault="00002023" w:rsidP="00002023">
            <w:pPr>
              <w:ind w:firstLine="183"/>
              <w:rPr>
                <w:rFonts w:ascii="Times New Roman" w:eastAsia="Calibri" w:hAnsi="Times New Roman" w:cs="Times New Roman"/>
                <w:bCs/>
                <w:sz w:val="24"/>
                <w:szCs w:val="24"/>
              </w:rPr>
            </w:pPr>
          </w:p>
          <w:p w14:paraId="31D95E22" w14:textId="77777777" w:rsidR="00002023" w:rsidRDefault="00002023" w:rsidP="00002023">
            <w:pPr>
              <w:ind w:firstLine="183"/>
              <w:rPr>
                <w:rFonts w:ascii="Times New Roman" w:eastAsia="Calibri" w:hAnsi="Times New Roman" w:cs="Times New Roman"/>
                <w:bCs/>
                <w:sz w:val="24"/>
                <w:szCs w:val="24"/>
              </w:rPr>
            </w:pPr>
          </w:p>
          <w:p w14:paraId="7D1887D6" w14:textId="77777777" w:rsidR="00002023" w:rsidRDefault="00002023" w:rsidP="00002023">
            <w:pPr>
              <w:ind w:firstLine="183"/>
              <w:rPr>
                <w:rFonts w:ascii="Times New Roman" w:eastAsia="Calibri" w:hAnsi="Times New Roman" w:cs="Times New Roman"/>
                <w:bCs/>
                <w:sz w:val="24"/>
                <w:szCs w:val="24"/>
              </w:rPr>
            </w:pPr>
          </w:p>
          <w:p w14:paraId="780A1E29" w14:textId="77777777" w:rsidR="00002023" w:rsidRDefault="00002023" w:rsidP="00002023">
            <w:pPr>
              <w:ind w:firstLine="183"/>
              <w:rPr>
                <w:rFonts w:ascii="Times New Roman" w:eastAsia="Calibri" w:hAnsi="Times New Roman" w:cs="Times New Roman"/>
                <w:bCs/>
                <w:sz w:val="24"/>
                <w:szCs w:val="24"/>
              </w:rPr>
            </w:pPr>
          </w:p>
          <w:p w14:paraId="6BDEE172" w14:textId="77777777" w:rsidR="00002023" w:rsidRDefault="00002023" w:rsidP="00002023">
            <w:pPr>
              <w:ind w:firstLine="183"/>
              <w:rPr>
                <w:rFonts w:ascii="Times New Roman" w:eastAsia="Calibri" w:hAnsi="Times New Roman" w:cs="Times New Roman"/>
                <w:bCs/>
                <w:sz w:val="24"/>
                <w:szCs w:val="24"/>
              </w:rPr>
            </w:pPr>
          </w:p>
          <w:p w14:paraId="5C37F227" w14:textId="77777777" w:rsidR="00002023" w:rsidRDefault="00002023" w:rsidP="00002023">
            <w:pPr>
              <w:ind w:firstLine="183"/>
              <w:rPr>
                <w:rFonts w:ascii="Times New Roman" w:eastAsia="Calibri" w:hAnsi="Times New Roman" w:cs="Times New Roman"/>
                <w:bCs/>
                <w:sz w:val="24"/>
                <w:szCs w:val="24"/>
              </w:rPr>
            </w:pPr>
          </w:p>
          <w:p w14:paraId="351D1149" w14:textId="77777777" w:rsidR="00002023" w:rsidRDefault="00002023" w:rsidP="00002023">
            <w:pPr>
              <w:ind w:firstLine="183"/>
              <w:rPr>
                <w:rFonts w:ascii="Times New Roman" w:eastAsia="Calibri" w:hAnsi="Times New Roman" w:cs="Times New Roman"/>
                <w:bCs/>
                <w:sz w:val="24"/>
                <w:szCs w:val="24"/>
              </w:rPr>
            </w:pPr>
          </w:p>
          <w:p w14:paraId="470EC50D" w14:textId="77777777" w:rsidR="00002023" w:rsidRDefault="00002023" w:rsidP="00002023">
            <w:pPr>
              <w:ind w:firstLine="183"/>
              <w:rPr>
                <w:rFonts w:ascii="Times New Roman" w:eastAsia="Calibri" w:hAnsi="Times New Roman" w:cs="Times New Roman"/>
                <w:bCs/>
                <w:sz w:val="24"/>
                <w:szCs w:val="24"/>
              </w:rPr>
            </w:pPr>
          </w:p>
          <w:p w14:paraId="35F14233" w14:textId="77777777" w:rsidR="00002023" w:rsidRDefault="00002023" w:rsidP="00002023">
            <w:pPr>
              <w:ind w:firstLine="183"/>
              <w:rPr>
                <w:rFonts w:ascii="Times New Roman" w:eastAsia="Calibri" w:hAnsi="Times New Roman" w:cs="Times New Roman"/>
                <w:bCs/>
                <w:sz w:val="24"/>
                <w:szCs w:val="24"/>
              </w:rPr>
            </w:pPr>
          </w:p>
          <w:p w14:paraId="3250411A" w14:textId="77777777" w:rsidR="00002023" w:rsidRDefault="00002023" w:rsidP="00002023">
            <w:pPr>
              <w:ind w:firstLine="183"/>
              <w:rPr>
                <w:rFonts w:ascii="Times New Roman" w:eastAsia="Calibri" w:hAnsi="Times New Roman" w:cs="Times New Roman"/>
                <w:bCs/>
                <w:sz w:val="24"/>
                <w:szCs w:val="24"/>
              </w:rPr>
            </w:pPr>
          </w:p>
          <w:p w14:paraId="74ABAF48" w14:textId="77777777" w:rsidR="00002023" w:rsidRDefault="00002023" w:rsidP="00002023">
            <w:pPr>
              <w:ind w:firstLine="183"/>
              <w:rPr>
                <w:rFonts w:ascii="Times New Roman" w:eastAsia="Calibri" w:hAnsi="Times New Roman" w:cs="Times New Roman"/>
                <w:bCs/>
                <w:sz w:val="24"/>
                <w:szCs w:val="24"/>
              </w:rPr>
            </w:pPr>
          </w:p>
          <w:p w14:paraId="7F0D9E0C" w14:textId="77777777" w:rsidR="00002023" w:rsidRDefault="00002023" w:rsidP="00002023">
            <w:pPr>
              <w:ind w:firstLine="183"/>
              <w:rPr>
                <w:rFonts w:ascii="Times New Roman" w:eastAsia="Calibri" w:hAnsi="Times New Roman" w:cs="Times New Roman"/>
                <w:bCs/>
                <w:sz w:val="24"/>
                <w:szCs w:val="24"/>
              </w:rPr>
            </w:pPr>
          </w:p>
          <w:p w14:paraId="60242E6E" w14:textId="77777777" w:rsidR="00002023" w:rsidRDefault="00002023" w:rsidP="00002023">
            <w:pPr>
              <w:ind w:firstLine="183"/>
              <w:rPr>
                <w:rFonts w:ascii="Times New Roman" w:eastAsia="Calibri" w:hAnsi="Times New Roman" w:cs="Times New Roman"/>
                <w:bCs/>
                <w:sz w:val="24"/>
                <w:szCs w:val="24"/>
              </w:rPr>
            </w:pPr>
          </w:p>
          <w:p w14:paraId="0238A044" w14:textId="77777777" w:rsidR="00002023" w:rsidRDefault="00002023" w:rsidP="00002023">
            <w:pPr>
              <w:ind w:firstLine="183"/>
              <w:rPr>
                <w:rFonts w:ascii="Times New Roman" w:eastAsia="Calibri" w:hAnsi="Times New Roman" w:cs="Times New Roman"/>
                <w:bCs/>
                <w:sz w:val="24"/>
                <w:szCs w:val="24"/>
              </w:rPr>
            </w:pPr>
          </w:p>
          <w:p w14:paraId="318501B5" w14:textId="77777777" w:rsidR="00002023" w:rsidRDefault="00002023" w:rsidP="00002023">
            <w:pPr>
              <w:ind w:firstLine="183"/>
              <w:rPr>
                <w:rFonts w:ascii="Times New Roman" w:eastAsia="Calibri" w:hAnsi="Times New Roman" w:cs="Times New Roman"/>
                <w:bCs/>
                <w:sz w:val="24"/>
                <w:szCs w:val="24"/>
              </w:rPr>
            </w:pPr>
          </w:p>
          <w:p w14:paraId="74F22EAA" w14:textId="77777777" w:rsidR="00002023" w:rsidRDefault="00002023" w:rsidP="00002023">
            <w:pPr>
              <w:ind w:firstLine="183"/>
              <w:rPr>
                <w:rFonts w:ascii="Times New Roman" w:eastAsia="Calibri" w:hAnsi="Times New Roman" w:cs="Times New Roman"/>
                <w:bCs/>
                <w:sz w:val="24"/>
                <w:szCs w:val="24"/>
              </w:rPr>
            </w:pPr>
          </w:p>
          <w:p w14:paraId="66ED8D89" w14:textId="77777777" w:rsidR="00002023" w:rsidRDefault="00002023" w:rsidP="00002023">
            <w:pPr>
              <w:ind w:firstLine="183"/>
              <w:rPr>
                <w:rFonts w:ascii="Times New Roman" w:eastAsia="Calibri" w:hAnsi="Times New Roman" w:cs="Times New Roman"/>
                <w:bCs/>
                <w:sz w:val="24"/>
                <w:szCs w:val="24"/>
              </w:rPr>
            </w:pPr>
          </w:p>
          <w:p w14:paraId="4B2D6A56" w14:textId="77777777" w:rsidR="00002023" w:rsidRDefault="00002023" w:rsidP="00002023">
            <w:pPr>
              <w:ind w:firstLine="183"/>
              <w:rPr>
                <w:rFonts w:ascii="Times New Roman" w:eastAsia="Calibri" w:hAnsi="Times New Roman" w:cs="Times New Roman"/>
                <w:bCs/>
                <w:sz w:val="24"/>
                <w:szCs w:val="24"/>
              </w:rPr>
            </w:pPr>
          </w:p>
          <w:p w14:paraId="0BAF0775" w14:textId="77777777" w:rsidR="00002023" w:rsidRDefault="00002023" w:rsidP="00002023">
            <w:pPr>
              <w:ind w:firstLine="183"/>
              <w:rPr>
                <w:rFonts w:ascii="Times New Roman" w:eastAsia="Calibri" w:hAnsi="Times New Roman" w:cs="Times New Roman"/>
                <w:bCs/>
                <w:sz w:val="24"/>
                <w:szCs w:val="24"/>
              </w:rPr>
            </w:pPr>
          </w:p>
          <w:p w14:paraId="7CDD86F1" w14:textId="77777777" w:rsidR="00002023" w:rsidRDefault="00002023" w:rsidP="00002023">
            <w:pPr>
              <w:ind w:firstLine="183"/>
              <w:rPr>
                <w:rFonts w:ascii="Times New Roman" w:eastAsia="Calibri" w:hAnsi="Times New Roman" w:cs="Times New Roman"/>
                <w:bCs/>
                <w:sz w:val="24"/>
                <w:szCs w:val="24"/>
              </w:rPr>
            </w:pPr>
          </w:p>
          <w:p w14:paraId="6D345777" w14:textId="77777777" w:rsidR="00002023" w:rsidRDefault="00002023" w:rsidP="00002023">
            <w:pPr>
              <w:ind w:firstLine="183"/>
              <w:rPr>
                <w:rFonts w:ascii="Times New Roman" w:eastAsia="Calibri" w:hAnsi="Times New Roman" w:cs="Times New Roman"/>
                <w:bCs/>
                <w:sz w:val="24"/>
                <w:szCs w:val="24"/>
              </w:rPr>
            </w:pPr>
          </w:p>
          <w:p w14:paraId="3AFE8501" w14:textId="77777777" w:rsidR="00002023" w:rsidRDefault="00002023" w:rsidP="00002023">
            <w:pPr>
              <w:ind w:firstLine="183"/>
              <w:rPr>
                <w:rFonts w:ascii="Times New Roman" w:eastAsia="Calibri" w:hAnsi="Times New Roman" w:cs="Times New Roman"/>
                <w:bCs/>
                <w:sz w:val="24"/>
                <w:szCs w:val="24"/>
              </w:rPr>
            </w:pPr>
          </w:p>
          <w:p w14:paraId="63596BA3" w14:textId="77777777" w:rsidR="00002023" w:rsidRDefault="00002023" w:rsidP="00002023">
            <w:pPr>
              <w:ind w:firstLine="183"/>
              <w:rPr>
                <w:rFonts w:ascii="Times New Roman" w:eastAsia="Calibri" w:hAnsi="Times New Roman" w:cs="Times New Roman"/>
                <w:bCs/>
                <w:sz w:val="24"/>
                <w:szCs w:val="24"/>
              </w:rPr>
            </w:pPr>
          </w:p>
          <w:p w14:paraId="53C90AC3" w14:textId="77777777" w:rsidR="00002023" w:rsidRDefault="00002023" w:rsidP="00002023">
            <w:pPr>
              <w:ind w:firstLine="183"/>
              <w:rPr>
                <w:rFonts w:ascii="Times New Roman" w:eastAsia="Calibri" w:hAnsi="Times New Roman" w:cs="Times New Roman"/>
                <w:bCs/>
                <w:sz w:val="24"/>
                <w:szCs w:val="24"/>
              </w:rPr>
            </w:pPr>
          </w:p>
          <w:p w14:paraId="38CE269D" w14:textId="77777777" w:rsidR="00002023" w:rsidRDefault="00002023" w:rsidP="00002023">
            <w:pPr>
              <w:ind w:firstLine="183"/>
              <w:rPr>
                <w:rFonts w:ascii="Times New Roman" w:eastAsia="Calibri" w:hAnsi="Times New Roman" w:cs="Times New Roman"/>
                <w:bCs/>
                <w:sz w:val="24"/>
                <w:szCs w:val="24"/>
              </w:rPr>
            </w:pPr>
          </w:p>
          <w:p w14:paraId="24DEB058" w14:textId="77777777" w:rsidR="00002023" w:rsidRDefault="00002023" w:rsidP="00002023">
            <w:pPr>
              <w:ind w:firstLine="183"/>
              <w:rPr>
                <w:rFonts w:ascii="Times New Roman" w:eastAsia="Calibri" w:hAnsi="Times New Roman" w:cs="Times New Roman"/>
                <w:bCs/>
                <w:sz w:val="24"/>
                <w:szCs w:val="24"/>
              </w:rPr>
            </w:pPr>
          </w:p>
          <w:p w14:paraId="2ACE2896" w14:textId="77777777" w:rsidR="00002023" w:rsidRDefault="00002023" w:rsidP="00002023">
            <w:pPr>
              <w:ind w:firstLine="183"/>
              <w:rPr>
                <w:rFonts w:ascii="Times New Roman" w:eastAsia="Calibri" w:hAnsi="Times New Roman" w:cs="Times New Roman"/>
                <w:bCs/>
                <w:sz w:val="24"/>
                <w:szCs w:val="24"/>
              </w:rPr>
            </w:pPr>
          </w:p>
          <w:p w14:paraId="6480E342" w14:textId="77777777" w:rsidR="00002023" w:rsidRDefault="00002023" w:rsidP="00002023">
            <w:pPr>
              <w:ind w:firstLine="183"/>
              <w:rPr>
                <w:rFonts w:ascii="Times New Roman" w:eastAsia="Calibri" w:hAnsi="Times New Roman" w:cs="Times New Roman"/>
                <w:bCs/>
                <w:sz w:val="24"/>
                <w:szCs w:val="24"/>
              </w:rPr>
            </w:pPr>
          </w:p>
          <w:p w14:paraId="78C9F156" w14:textId="77777777" w:rsidR="00002023" w:rsidRDefault="00002023" w:rsidP="00002023">
            <w:pPr>
              <w:ind w:firstLine="183"/>
              <w:rPr>
                <w:rFonts w:ascii="Times New Roman" w:eastAsia="Calibri" w:hAnsi="Times New Roman" w:cs="Times New Roman"/>
                <w:bCs/>
                <w:sz w:val="24"/>
                <w:szCs w:val="24"/>
              </w:rPr>
            </w:pPr>
          </w:p>
          <w:p w14:paraId="41CABB3F" w14:textId="77777777" w:rsidR="00002023" w:rsidRDefault="00002023" w:rsidP="00002023">
            <w:pPr>
              <w:ind w:firstLine="183"/>
              <w:rPr>
                <w:rFonts w:ascii="Times New Roman" w:eastAsia="Calibri" w:hAnsi="Times New Roman" w:cs="Times New Roman"/>
                <w:bCs/>
                <w:sz w:val="24"/>
                <w:szCs w:val="24"/>
              </w:rPr>
            </w:pPr>
          </w:p>
          <w:p w14:paraId="16E2E8E5" w14:textId="77777777" w:rsidR="00002023" w:rsidRDefault="00002023" w:rsidP="00002023">
            <w:pPr>
              <w:ind w:firstLine="183"/>
              <w:rPr>
                <w:rFonts w:ascii="Times New Roman" w:eastAsia="Calibri" w:hAnsi="Times New Roman" w:cs="Times New Roman"/>
                <w:bCs/>
                <w:sz w:val="24"/>
                <w:szCs w:val="24"/>
              </w:rPr>
            </w:pPr>
          </w:p>
          <w:p w14:paraId="16DF4215" w14:textId="77777777" w:rsidR="00002023" w:rsidRDefault="00002023" w:rsidP="00002023">
            <w:pPr>
              <w:ind w:firstLine="183"/>
              <w:rPr>
                <w:rFonts w:ascii="Times New Roman" w:eastAsia="Calibri" w:hAnsi="Times New Roman" w:cs="Times New Roman"/>
                <w:bCs/>
                <w:sz w:val="24"/>
                <w:szCs w:val="24"/>
              </w:rPr>
            </w:pPr>
          </w:p>
          <w:p w14:paraId="042FD8C8" w14:textId="77777777" w:rsidR="00002023" w:rsidRDefault="00002023" w:rsidP="00002023">
            <w:pPr>
              <w:ind w:firstLine="183"/>
              <w:rPr>
                <w:rFonts w:ascii="Times New Roman" w:eastAsia="Calibri" w:hAnsi="Times New Roman" w:cs="Times New Roman"/>
                <w:bCs/>
                <w:sz w:val="24"/>
                <w:szCs w:val="24"/>
              </w:rPr>
            </w:pPr>
          </w:p>
          <w:p w14:paraId="4BFCB94E" w14:textId="77777777" w:rsidR="00002023" w:rsidRDefault="00002023" w:rsidP="00002023">
            <w:pPr>
              <w:ind w:firstLine="183"/>
              <w:rPr>
                <w:rFonts w:ascii="Times New Roman" w:eastAsia="Calibri" w:hAnsi="Times New Roman" w:cs="Times New Roman"/>
                <w:bCs/>
                <w:sz w:val="24"/>
                <w:szCs w:val="24"/>
              </w:rPr>
            </w:pPr>
          </w:p>
          <w:p w14:paraId="1F93DC7B" w14:textId="77777777" w:rsidR="00002023" w:rsidRDefault="00002023" w:rsidP="00002023">
            <w:pPr>
              <w:ind w:firstLine="183"/>
              <w:rPr>
                <w:rFonts w:ascii="Times New Roman" w:eastAsia="Calibri" w:hAnsi="Times New Roman" w:cs="Times New Roman"/>
                <w:bCs/>
                <w:sz w:val="24"/>
                <w:szCs w:val="24"/>
              </w:rPr>
            </w:pPr>
          </w:p>
          <w:p w14:paraId="0F6FBD7D" w14:textId="77777777" w:rsidR="00002023" w:rsidRDefault="00002023" w:rsidP="00002023">
            <w:pPr>
              <w:ind w:firstLine="183"/>
              <w:rPr>
                <w:rFonts w:ascii="Times New Roman" w:eastAsia="Calibri" w:hAnsi="Times New Roman" w:cs="Times New Roman"/>
                <w:bCs/>
                <w:sz w:val="24"/>
                <w:szCs w:val="24"/>
              </w:rPr>
            </w:pPr>
          </w:p>
          <w:p w14:paraId="27D5B721" w14:textId="77777777" w:rsidR="00002023" w:rsidRDefault="00002023" w:rsidP="00002023">
            <w:pPr>
              <w:ind w:firstLine="183"/>
              <w:rPr>
                <w:rFonts w:ascii="Times New Roman" w:eastAsia="Calibri" w:hAnsi="Times New Roman" w:cs="Times New Roman"/>
                <w:bCs/>
                <w:sz w:val="24"/>
                <w:szCs w:val="24"/>
              </w:rPr>
            </w:pPr>
          </w:p>
          <w:p w14:paraId="03D13ECA" w14:textId="77777777" w:rsidR="00002023" w:rsidRDefault="00002023" w:rsidP="00002023">
            <w:pPr>
              <w:ind w:firstLine="183"/>
              <w:rPr>
                <w:rFonts w:ascii="Times New Roman" w:eastAsia="Calibri" w:hAnsi="Times New Roman" w:cs="Times New Roman"/>
                <w:bCs/>
                <w:sz w:val="24"/>
                <w:szCs w:val="24"/>
              </w:rPr>
            </w:pPr>
          </w:p>
          <w:p w14:paraId="3CDE7CD9" w14:textId="77777777" w:rsidR="00002023" w:rsidRDefault="00002023" w:rsidP="00002023">
            <w:pPr>
              <w:ind w:firstLine="183"/>
              <w:rPr>
                <w:rFonts w:ascii="Times New Roman" w:eastAsia="Calibri" w:hAnsi="Times New Roman" w:cs="Times New Roman"/>
                <w:bCs/>
                <w:sz w:val="24"/>
                <w:szCs w:val="24"/>
              </w:rPr>
            </w:pPr>
          </w:p>
          <w:p w14:paraId="4257D8EA" w14:textId="77777777" w:rsidR="00002023" w:rsidRDefault="00002023" w:rsidP="00002023">
            <w:pPr>
              <w:ind w:firstLine="183"/>
              <w:rPr>
                <w:rFonts w:ascii="Times New Roman" w:eastAsia="Calibri" w:hAnsi="Times New Roman" w:cs="Times New Roman"/>
                <w:bCs/>
                <w:sz w:val="24"/>
                <w:szCs w:val="24"/>
              </w:rPr>
            </w:pPr>
          </w:p>
          <w:p w14:paraId="7DEB2368" w14:textId="77777777" w:rsidR="00002023" w:rsidRDefault="00002023" w:rsidP="00002023">
            <w:pPr>
              <w:ind w:firstLine="183"/>
              <w:rPr>
                <w:rFonts w:ascii="Times New Roman" w:eastAsia="Calibri" w:hAnsi="Times New Roman" w:cs="Times New Roman"/>
                <w:bCs/>
                <w:sz w:val="24"/>
                <w:szCs w:val="24"/>
              </w:rPr>
            </w:pPr>
          </w:p>
          <w:p w14:paraId="6B72578E" w14:textId="77777777" w:rsidR="00002023" w:rsidRDefault="00002023" w:rsidP="00002023">
            <w:pPr>
              <w:ind w:firstLine="183"/>
              <w:rPr>
                <w:rFonts w:ascii="Times New Roman" w:eastAsia="Calibri" w:hAnsi="Times New Roman" w:cs="Times New Roman"/>
                <w:bCs/>
                <w:sz w:val="24"/>
                <w:szCs w:val="24"/>
              </w:rPr>
            </w:pPr>
          </w:p>
          <w:p w14:paraId="70016F03" w14:textId="77777777" w:rsidR="00002023" w:rsidRDefault="00002023" w:rsidP="00002023">
            <w:pPr>
              <w:ind w:firstLine="183"/>
              <w:rPr>
                <w:rFonts w:ascii="Times New Roman" w:eastAsia="Calibri" w:hAnsi="Times New Roman" w:cs="Times New Roman"/>
                <w:bCs/>
                <w:sz w:val="24"/>
                <w:szCs w:val="24"/>
              </w:rPr>
            </w:pPr>
          </w:p>
          <w:p w14:paraId="33322DF1" w14:textId="77777777" w:rsidR="00002023" w:rsidRDefault="00002023" w:rsidP="00002023">
            <w:pPr>
              <w:ind w:firstLine="183"/>
              <w:rPr>
                <w:rFonts w:ascii="Times New Roman" w:eastAsia="Calibri" w:hAnsi="Times New Roman" w:cs="Times New Roman"/>
                <w:bCs/>
                <w:sz w:val="24"/>
                <w:szCs w:val="24"/>
              </w:rPr>
            </w:pPr>
          </w:p>
          <w:p w14:paraId="420CE088" w14:textId="77777777" w:rsidR="00002023" w:rsidRDefault="00002023" w:rsidP="00002023">
            <w:pPr>
              <w:ind w:firstLine="183"/>
              <w:rPr>
                <w:rFonts w:ascii="Times New Roman" w:eastAsia="Calibri" w:hAnsi="Times New Roman" w:cs="Times New Roman"/>
                <w:bCs/>
                <w:sz w:val="24"/>
                <w:szCs w:val="24"/>
              </w:rPr>
            </w:pPr>
          </w:p>
          <w:p w14:paraId="5BAEA51A" w14:textId="424F132A" w:rsidR="00002023" w:rsidRDefault="00002023" w:rsidP="00002023">
            <w:pPr>
              <w:ind w:firstLine="183"/>
              <w:rPr>
                <w:rFonts w:ascii="Times New Roman" w:eastAsia="Calibri" w:hAnsi="Times New Roman" w:cs="Times New Roman"/>
                <w:bCs/>
                <w:sz w:val="24"/>
                <w:szCs w:val="24"/>
              </w:rPr>
            </w:pPr>
          </w:p>
          <w:p w14:paraId="6E9F03C7" w14:textId="33E19B5C" w:rsidR="00833FF6" w:rsidRDefault="00833FF6" w:rsidP="00002023">
            <w:pPr>
              <w:ind w:firstLine="183"/>
              <w:rPr>
                <w:rFonts w:ascii="Times New Roman" w:eastAsia="Calibri" w:hAnsi="Times New Roman" w:cs="Times New Roman"/>
                <w:bCs/>
                <w:sz w:val="24"/>
                <w:szCs w:val="24"/>
              </w:rPr>
            </w:pPr>
          </w:p>
          <w:p w14:paraId="7111E3DF" w14:textId="18B4CEC5" w:rsidR="00833FF6" w:rsidRDefault="00833FF6" w:rsidP="00002023">
            <w:pPr>
              <w:ind w:firstLine="183"/>
              <w:rPr>
                <w:rFonts w:ascii="Times New Roman" w:eastAsia="Calibri" w:hAnsi="Times New Roman" w:cs="Times New Roman"/>
                <w:bCs/>
                <w:sz w:val="24"/>
                <w:szCs w:val="24"/>
              </w:rPr>
            </w:pPr>
          </w:p>
          <w:p w14:paraId="6B6D23A5" w14:textId="11C5229E" w:rsidR="00833FF6" w:rsidRDefault="00833FF6" w:rsidP="00002023">
            <w:pPr>
              <w:ind w:firstLine="183"/>
              <w:rPr>
                <w:rFonts w:ascii="Times New Roman" w:eastAsia="Calibri" w:hAnsi="Times New Roman" w:cs="Times New Roman"/>
                <w:bCs/>
                <w:sz w:val="24"/>
                <w:szCs w:val="24"/>
              </w:rPr>
            </w:pPr>
          </w:p>
          <w:p w14:paraId="52CDCE64" w14:textId="7E17630C" w:rsidR="00833FF6" w:rsidRDefault="00833FF6" w:rsidP="00002023">
            <w:pPr>
              <w:ind w:firstLine="183"/>
              <w:rPr>
                <w:rFonts w:ascii="Times New Roman" w:eastAsia="Calibri" w:hAnsi="Times New Roman" w:cs="Times New Roman"/>
                <w:bCs/>
                <w:sz w:val="24"/>
                <w:szCs w:val="24"/>
              </w:rPr>
            </w:pPr>
          </w:p>
          <w:p w14:paraId="623FBCF7" w14:textId="2141E462" w:rsidR="00833FF6" w:rsidRDefault="00833FF6" w:rsidP="00002023">
            <w:pPr>
              <w:ind w:firstLine="183"/>
              <w:rPr>
                <w:rFonts w:ascii="Times New Roman" w:eastAsia="Calibri" w:hAnsi="Times New Roman" w:cs="Times New Roman"/>
                <w:bCs/>
                <w:sz w:val="24"/>
                <w:szCs w:val="24"/>
              </w:rPr>
            </w:pPr>
          </w:p>
          <w:p w14:paraId="77E34DC7" w14:textId="50A2EA03" w:rsidR="00833FF6" w:rsidRDefault="00833FF6" w:rsidP="00002023">
            <w:pPr>
              <w:ind w:firstLine="183"/>
              <w:rPr>
                <w:rFonts w:ascii="Times New Roman" w:eastAsia="Calibri" w:hAnsi="Times New Roman" w:cs="Times New Roman"/>
                <w:bCs/>
                <w:sz w:val="24"/>
                <w:szCs w:val="24"/>
              </w:rPr>
            </w:pPr>
          </w:p>
          <w:p w14:paraId="14F84AF6" w14:textId="6169CAC0" w:rsidR="00833FF6" w:rsidRDefault="00833FF6" w:rsidP="00002023">
            <w:pPr>
              <w:ind w:firstLine="183"/>
              <w:rPr>
                <w:rFonts w:ascii="Times New Roman" w:eastAsia="Calibri" w:hAnsi="Times New Roman" w:cs="Times New Roman"/>
                <w:bCs/>
                <w:sz w:val="24"/>
                <w:szCs w:val="24"/>
              </w:rPr>
            </w:pPr>
          </w:p>
          <w:p w14:paraId="32942422" w14:textId="1EF17096" w:rsidR="00833FF6" w:rsidRDefault="00833FF6" w:rsidP="00002023">
            <w:pPr>
              <w:ind w:firstLine="183"/>
              <w:rPr>
                <w:rFonts w:ascii="Times New Roman" w:eastAsia="Calibri" w:hAnsi="Times New Roman" w:cs="Times New Roman"/>
                <w:bCs/>
                <w:sz w:val="24"/>
                <w:szCs w:val="24"/>
              </w:rPr>
            </w:pPr>
          </w:p>
          <w:p w14:paraId="2F78E2FD" w14:textId="07252A85" w:rsidR="00833FF6" w:rsidRDefault="00833FF6" w:rsidP="00002023">
            <w:pPr>
              <w:ind w:firstLine="183"/>
              <w:rPr>
                <w:rFonts w:ascii="Times New Roman" w:eastAsia="Calibri" w:hAnsi="Times New Roman" w:cs="Times New Roman"/>
                <w:bCs/>
                <w:sz w:val="24"/>
                <w:szCs w:val="24"/>
              </w:rPr>
            </w:pPr>
          </w:p>
          <w:p w14:paraId="37DCEF08" w14:textId="071CA44D" w:rsidR="00833FF6" w:rsidRDefault="00833FF6" w:rsidP="00002023">
            <w:pPr>
              <w:ind w:firstLine="183"/>
              <w:rPr>
                <w:rFonts w:ascii="Times New Roman" w:eastAsia="Calibri" w:hAnsi="Times New Roman" w:cs="Times New Roman"/>
                <w:bCs/>
                <w:sz w:val="24"/>
                <w:szCs w:val="24"/>
              </w:rPr>
            </w:pPr>
          </w:p>
          <w:p w14:paraId="70D7C17C" w14:textId="6C50F71B" w:rsidR="00833FF6" w:rsidRDefault="00833FF6" w:rsidP="00002023">
            <w:pPr>
              <w:ind w:firstLine="183"/>
              <w:rPr>
                <w:rFonts w:ascii="Times New Roman" w:eastAsia="Calibri" w:hAnsi="Times New Roman" w:cs="Times New Roman"/>
                <w:bCs/>
                <w:sz w:val="24"/>
                <w:szCs w:val="24"/>
              </w:rPr>
            </w:pPr>
          </w:p>
          <w:p w14:paraId="7924C7AF" w14:textId="64EBB6BB" w:rsidR="00833FF6" w:rsidRDefault="00833FF6" w:rsidP="00002023">
            <w:pPr>
              <w:ind w:firstLine="183"/>
              <w:rPr>
                <w:rFonts w:ascii="Times New Roman" w:eastAsia="Calibri" w:hAnsi="Times New Roman" w:cs="Times New Roman"/>
                <w:bCs/>
                <w:sz w:val="24"/>
                <w:szCs w:val="24"/>
              </w:rPr>
            </w:pPr>
          </w:p>
          <w:p w14:paraId="41CE1873" w14:textId="57F8B38C" w:rsidR="00833FF6" w:rsidRDefault="00833FF6" w:rsidP="00002023">
            <w:pPr>
              <w:ind w:firstLine="183"/>
              <w:rPr>
                <w:rFonts w:ascii="Times New Roman" w:eastAsia="Calibri" w:hAnsi="Times New Roman" w:cs="Times New Roman"/>
                <w:bCs/>
                <w:sz w:val="24"/>
                <w:szCs w:val="24"/>
              </w:rPr>
            </w:pPr>
          </w:p>
          <w:p w14:paraId="7B0CDC25" w14:textId="5FE33270" w:rsidR="00833FF6" w:rsidRDefault="00833FF6" w:rsidP="00002023">
            <w:pPr>
              <w:ind w:firstLine="183"/>
              <w:rPr>
                <w:rFonts w:ascii="Times New Roman" w:eastAsia="Calibri" w:hAnsi="Times New Roman" w:cs="Times New Roman"/>
                <w:bCs/>
                <w:sz w:val="24"/>
                <w:szCs w:val="24"/>
              </w:rPr>
            </w:pPr>
          </w:p>
          <w:p w14:paraId="2A12EBD9" w14:textId="237DC720" w:rsidR="00833FF6" w:rsidRDefault="00833FF6" w:rsidP="00002023">
            <w:pPr>
              <w:ind w:firstLine="183"/>
              <w:rPr>
                <w:rFonts w:ascii="Times New Roman" w:eastAsia="Calibri" w:hAnsi="Times New Roman" w:cs="Times New Roman"/>
                <w:bCs/>
                <w:sz w:val="24"/>
                <w:szCs w:val="24"/>
              </w:rPr>
            </w:pPr>
          </w:p>
          <w:p w14:paraId="2B4CE5E7" w14:textId="1C179A01" w:rsidR="00833FF6" w:rsidRDefault="00833FF6" w:rsidP="00002023">
            <w:pPr>
              <w:ind w:firstLine="183"/>
              <w:rPr>
                <w:rFonts w:ascii="Times New Roman" w:eastAsia="Calibri" w:hAnsi="Times New Roman" w:cs="Times New Roman"/>
                <w:bCs/>
                <w:sz w:val="24"/>
                <w:szCs w:val="24"/>
              </w:rPr>
            </w:pPr>
          </w:p>
          <w:p w14:paraId="507BCFBC" w14:textId="241885F1" w:rsidR="00833FF6" w:rsidRDefault="00833FF6" w:rsidP="00002023">
            <w:pPr>
              <w:ind w:firstLine="183"/>
              <w:rPr>
                <w:rFonts w:ascii="Times New Roman" w:eastAsia="Calibri" w:hAnsi="Times New Roman" w:cs="Times New Roman"/>
                <w:bCs/>
                <w:sz w:val="24"/>
                <w:szCs w:val="24"/>
              </w:rPr>
            </w:pPr>
          </w:p>
          <w:p w14:paraId="5BD72253" w14:textId="2AC7EE3C" w:rsidR="00833FF6" w:rsidRDefault="00833FF6" w:rsidP="00002023">
            <w:pPr>
              <w:ind w:firstLine="183"/>
              <w:rPr>
                <w:rFonts w:ascii="Times New Roman" w:eastAsia="Calibri" w:hAnsi="Times New Roman" w:cs="Times New Roman"/>
                <w:bCs/>
                <w:sz w:val="24"/>
                <w:szCs w:val="24"/>
              </w:rPr>
            </w:pPr>
          </w:p>
          <w:p w14:paraId="530B3FD9" w14:textId="65E654F1" w:rsidR="00833FF6" w:rsidRDefault="00833FF6" w:rsidP="00002023">
            <w:pPr>
              <w:ind w:firstLine="183"/>
              <w:rPr>
                <w:rFonts w:ascii="Times New Roman" w:eastAsia="Calibri" w:hAnsi="Times New Roman" w:cs="Times New Roman"/>
                <w:bCs/>
                <w:sz w:val="24"/>
                <w:szCs w:val="24"/>
              </w:rPr>
            </w:pPr>
          </w:p>
          <w:p w14:paraId="505593E4" w14:textId="1F114893" w:rsidR="00833FF6" w:rsidRDefault="00833FF6" w:rsidP="00002023">
            <w:pPr>
              <w:ind w:firstLine="183"/>
              <w:rPr>
                <w:rFonts w:ascii="Times New Roman" w:eastAsia="Calibri" w:hAnsi="Times New Roman" w:cs="Times New Roman"/>
                <w:bCs/>
                <w:sz w:val="24"/>
                <w:szCs w:val="24"/>
              </w:rPr>
            </w:pPr>
          </w:p>
          <w:p w14:paraId="7519F3CF" w14:textId="00655DB1" w:rsidR="00833FF6" w:rsidRDefault="00833FF6" w:rsidP="00002023">
            <w:pPr>
              <w:ind w:firstLine="183"/>
              <w:rPr>
                <w:rFonts w:ascii="Times New Roman" w:eastAsia="Calibri" w:hAnsi="Times New Roman" w:cs="Times New Roman"/>
                <w:bCs/>
                <w:sz w:val="24"/>
                <w:szCs w:val="24"/>
              </w:rPr>
            </w:pPr>
          </w:p>
          <w:p w14:paraId="4BC7FFEE" w14:textId="6AC320EC" w:rsidR="00833FF6" w:rsidRDefault="00833FF6" w:rsidP="00002023">
            <w:pPr>
              <w:ind w:firstLine="183"/>
              <w:rPr>
                <w:rFonts w:ascii="Times New Roman" w:eastAsia="Calibri" w:hAnsi="Times New Roman" w:cs="Times New Roman"/>
                <w:bCs/>
                <w:sz w:val="24"/>
                <w:szCs w:val="24"/>
              </w:rPr>
            </w:pPr>
          </w:p>
          <w:p w14:paraId="5AD2E403" w14:textId="69CB0B97" w:rsidR="00833FF6" w:rsidRDefault="00833FF6" w:rsidP="00002023">
            <w:pPr>
              <w:ind w:firstLine="183"/>
              <w:rPr>
                <w:rFonts w:ascii="Times New Roman" w:eastAsia="Calibri" w:hAnsi="Times New Roman" w:cs="Times New Roman"/>
                <w:bCs/>
                <w:sz w:val="24"/>
                <w:szCs w:val="24"/>
              </w:rPr>
            </w:pPr>
          </w:p>
          <w:p w14:paraId="2D8883F6" w14:textId="0BB21FAC" w:rsidR="00833FF6" w:rsidRDefault="00833FF6" w:rsidP="00002023">
            <w:pPr>
              <w:ind w:firstLine="183"/>
              <w:rPr>
                <w:rFonts w:ascii="Times New Roman" w:eastAsia="Calibri" w:hAnsi="Times New Roman" w:cs="Times New Roman"/>
                <w:bCs/>
                <w:sz w:val="24"/>
                <w:szCs w:val="24"/>
              </w:rPr>
            </w:pPr>
          </w:p>
          <w:p w14:paraId="4B75C93F" w14:textId="1369717E" w:rsidR="00833FF6" w:rsidRDefault="00833FF6" w:rsidP="00002023">
            <w:pPr>
              <w:ind w:firstLine="183"/>
              <w:rPr>
                <w:rFonts w:ascii="Times New Roman" w:eastAsia="Calibri" w:hAnsi="Times New Roman" w:cs="Times New Roman"/>
                <w:bCs/>
                <w:sz w:val="24"/>
                <w:szCs w:val="24"/>
              </w:rPr>
            </w:pPr>
          </w:p>
          <w:p w14:paraId="4F33ACBD" w14:textId="70CF6EE5" w:rsidR="00833FF6" w:rsidRDefault="00833FF6" w:rsidP="00002023">
            <w:pPr>
              <w:ind w:firstLine="183"/>
              <w:rPr>
                <w:rFonts w:ascii="Times New Roman" w:eastAsia="Calibri" w:hAnsi="Times New Roman" w:cs="Times New Roman"/>
                <w:bCs/>
                <w:sz w:val="24"/>
                <w:szCs w:val="24"/>
              </w:rPr>
            </w:pPr>
          </w:p>
          <w:p w14:paraId="60DE364F" w14:textId="679CC846" w:rsidR="00833FF6" w:rsidRDefault="00833FF6" w:rsidP="00002023">
            <w:pPr>
              <w:ind w:firstLine="183"/>
              <w:rPr>
                <w:rFonts w:ascii="Times New Roman" w:eastAsia="Calibri" w:hAnsi="Times New Roman" w:cs="Times New Roman"/>
                <w:bCs/>
                <w:sz w:val="24"/>
                <w:szCs w:val="24"/>
              </w:rPr>
            </w:pPr>
          </w:p>
          <w:p w14:paraId="04BC0485" w14:textId="4BFEC7A8" w:rsidR="00833FF6" w:rsidRDefault="00833FF6" w:rsidP="00002023">
            <w:pPr>
              <w:ind w:firstLine="183"/>
              <w:rPr>
                <w:rFonts w:ascii="Times New Roman" w:eastAsia="Calibri" w:hAnsi="Times New Roman" w:cs="Times New Roman"/>
                <w:bCs/>
                <w:sz w:val="24"/>
                <w:szCs w:val="24"/>
              </w:rPr>
            </w:pPr>
          </w:p>
          <w:p w14:paraId="083E5013" w14:textId="21965951" w:rsidR="00833FF6" w:rsidRDefault="00833FF6" w:rsidP="00002023">
            <w:pPr>
              <w:ind w:firstLine="183"/>
              <w:rPr>
                <w:rFonts w:ascii="Times New Roman" w:eastAsia="Calibri" w:hAnsi="Times New Roman" w:cs="Times New Roman"/>
                <w:bCs/>
                <w:sz w:val="24"/>
                <w:szCs w:val="24"/>
              </w:rPr>
            </w:pPr>
          </w:p>
          <w:p w14:paraId="1FED39C4" w14:textId="58BE6607" w:rsidR="00833FF6" w:rsidRDefault="00833FF6" w:rsidP="00002023">
            <w:pPr>
              <w:ind w:firstLine="183"/>
              <w:rPr>
                <w:rFonts w:ascii="Times New Roman" w:eastAsia="Calibri" w:hAnsi="Times New Roman" w:cs="Times New Roman"/>
                <w:bCs/>
                <w:sz w:val="24"/>
                <w:szCs w:val="24"/>
              </w:rPr>
            </w:pPr>
          </w:p>
          <w:p w14:paraId="1B5D0FF5" w14:textId="426C0A6E" w:rsidR="00833FF6" w:rsidRDefault="00833FF6" w:rsidP="00002023">
            <w:pPr>
              <w:ind w:firstLine="183"/>
              <w:rPr>
                <w:rFonts w:ascii="Times New Roman" w:eastAsia="Calibri" w:hAnsi="Times New Roman" w:cs="Times New Roman"/>
                <w:bCs/>
                <w:sz w:val="24"/>
                <w:szCs w:val="24"/>
              </w:rPr>
            </w:pPr>
          </w:p>
          <w:p w14:paraId="45D8EFC8" w14:textId="37FFB3C9" w:rsidR="00833FF6" w:rsidRDefault="00833FF6" w:rsidP="00002023">
            <w:pPr>
              <w:ind w:firstLine="183"/>
              <w:rPr>
                <w:rFonts w:ascii="Times New Roman" w:eastAsia="Calibri" w:hAnsi="Times New Roman" w:cs="Times New Roman"/>
                <w:bCs/>
                <w:sz w:val="24"/>
                <w:szCs w:val="24"/>
              </w:rPr>
            </w:pPr>
          </w:p>
          <w:p w14:paraId="67A0EE40" w14:textId="1B289961" w:rsidR="00833FF6" w:rsidRDefault="00833FF6" w:rsidP="00002023">
            <w:pPr>
              <w:ind w:firstLine="183"/>
              <w:rPr>
                <w:rFonts w:ascii="Times New Roman" w:eastAsia="Calibri" w:hAnsi="Times New Roman" w:cs="Times New Roman"/>
                <w:bCs/>
                <w:sz w:val="24"/>
                <w:szCs w:val="24"/>
              </w:rPr>
            </w:pPr>
          </w:p>
          <w:p w14:paraId="7F90CD37" w14:textId="6F9A0FE0" w:rsidR="00833FF6" w:rsidRDefault="00833FF6" w:rsidP="00002023">
            <w:pPr>
              <w:ind w:firstLine="183"/>
              <w:rPr>
                <w:rFonts w:ascii="Times New Roman" w:eastAsia="Calibri" w:hAnsi="Times New Roman" w:cs="Times New Roman"/>
                <w:bCs/>
                <w:sz w:val="24"/>
                <w:szCs w:val="24"/>
              </w:rPr>
            </w:pPr>
          </w:p>
          <w:p w14:paraId="045FF752" w14:textId="68200797" w:rsidR="00833FF6" w:rsidRDefault="00833FF6" w:rsidP="00002023">
            <w:pPr>
              <w:ind w:firstLine="183"/>
              <w:rPr>
                <w:rFonts w:ascii="Times New Roman" w:eastAsia="Calibri" w:hAnsi="Times New Roman" w:cs="Times New Roman"/>
                <w:bCs/>
                <w:sz w:val="24"/>
                <w:szCs w:val="24"/>
              </w:rPr>
            </w:pPr>
          </w:p>
          <w:p w14:paraId="2FD02D55" w14:textId="39007647" w:rsidR="00833FF6" w:rsidRDefault="00833FF6" w:rsidP="00002023">
            <w:pPr>
              <w:ind w:firstLine="183"/>
              <w:rPr>
                <w:rFonts w:ascii="Times New Roman" w:eastAsia="Calibri" w:hAnsi="Times New Roman" w:cs="Times New Roman"/>
                <w:bCs/>
                <w:sz w:val="24"/>
                <w:szCs w:val="24"/>
              </w:rPr>
            </w:pPr>
          </w:p>
          <w:p w14:paraId="61C653FD" w14:textId="72216D33" w:rsidR="00833FF6" w:rsidRDefault="00833FF6" w:rsidP="00002023">
            <w:pPr>
              <w:ind w:firstLine="183"/>
              <w:rPr>
                <w:rFonts w:ascii="Times New Roman" w:eastAsia="Calibri" w:hAnsi="Times New Roman" w:cs="Times New Roman"/>
                <w:bCs/>
                <w:sz w:val="24"/>
                <w:szCs w:val="24"/>
              </w:rPr>
            </w:pPr>
          </w:p>
          <w:p w14:paraId="076725E8" w14:textId="119A4983" w:rsidR="00833FF6" w:rsidRDefault="00833FF6" w:rsidP="00002023">
            <w:pPr>
              <w:ind w:firstLine="183"/>
              <w:rPr>
                <w:rFonts w:ascii="Times New Roman" w:eastAsia="Calibri" w:hAnsi="Times New Roman" w:cs="Times New Roman"/>
                <w:bCs/>
                <w:sz w:val="24"/>
                <w:szCs w:val="24"/>
              </w:rPr>
            </w:pPr>
          </w:p>
          <w:p w14:paraId="6702DCB9" w14:textId="029AD8DF" w:rsidR="00833FF6" w:rsidRDefault="00833FF6" w:rsidP="00002023">
            <w:pPr>
              <w:ind w:firstLine="183"/>
              <w:rPr>
                <w:rFonts w:ascii="Times New Roman" w:eastAsia="Calibri" w:hAnsi="Times New Roman" w:cs="Times New Roman"/>
                <w:bCs/>
                <w:sz w:val="24"/>
                <w:szCs w:val="24"/>
              </w:rPr>
            </w:pPr>
          </w:p>
          <w:p w14:paraId="097E8C73" w14:textId="5C01F3F0" w:rsidR="00833FF6" w:rsidRDefault="00833FF6" w:rsidP="00002023">
            <w:pPr>
              <w:ind w:firstLine="183"/>
              <w:rPr>
                <w:rFonts w:ascii="Times New Roman" w:eastAsia="Calibri" w:hAnsi="Times New Roman" w:cs="Times New Roman"/>
                <w:bCs/>
                <w:sz w:val="24"/>
                <w:szCs w:val="24"/>
              </w:rPr>
            </w:pPr>
          </w:p>
          <w:p w14:paraId="51F81301" w14:textId="64B7E662" w:rsidR="00833FF6" w:rsidRDefault="00833FF6" w:rsidP="00002023">
            <w:pPr>
              <w:ind w:firstLine="183"/>
              <w:rPr>
                <w:rFonts w:ascii="Times New Roman" w:eastAsia="Calibri" w:hAnsi="Times New Roman" w:cs="Times New Roman"/>
                <w:bCs/>
                <w:sz w:val="24"/>
                <w:szCs w:val="24"/>
              </w:rPr>
            </w:pPr>
          </w:p>
          <w:p w14:paraId="7E0E24ED" w14:textId="4B7181BD" w:rsidR="00833FF6" w:rsidRDefault="00833FF6" w:rsidP="00002023">
            <w:pPr>
              <w:ind w:firstLine="183"/>
              <w:rPr>
                <w:rFonts w:ascii="Times New Roman" w:eastAsia="Calibri" w:hAnsi="Times New Roman" w:cs="Times New Roman"/>
                <w:bCs/>
                <w:sz w:val="24"/>
                <w:szCs w:val="24"/>
              </w:rPr>
            </w:pPr>
          </w:p>
          <w:p w14:paraId="5C8B102B" w14:textId="35955508" w:rsidR="00833FF6" w:rsidRDefault="00833FF6" w:rsidP="00002023">
            <w:pPr>
              <w:ind w:firstLine="183"/>
              <w:rPr>
                <w:rFonts w:ascii="Times New Roman" w:eastAsia="Calibri" w:hAnsi="Times New Roman" w:cs="Times New Roman"/>
                <w:bCs/>
                <w:sz w:val="24"/>
                <w:szCs w:val="24"/>
              </w:rPr>
            </w:pPr>
          </w:p>
          <w:p w14:paraId="3CEBF28B" w14:textId="1EDE5E79" w:rsidR="00833FF6" w:rsidRDefault="00833FF6" w:rsidP="00002023">
            <w:pPr>
              <w:ind w:firstLine="183"/>
              <w:rPr>
                <w:rFonts w:ascii="Times New Roman" w:eastAsia="Calibri" w:hAnsi="Times New Roman" w:cs="Times New Roman"/>
                <w:bCs/>
                <w:sz w:val="24"/>
                <w:szCs w:val="24"/>
              </w:rPr>
            </w:pPr>
          </w:p>
          <w:p w14:paraId="53DB15CF" w14:textId="4650508A" w:rsidR="00833FF6" w:rsidRDefault="00833FF6" w:rsidP="00002023">
            <w:pPr>
              <w:ind w:firstLine="183"/>
              <w:rPr>
                <w:rFonts w:ascii="Times New Roman" w:eastAsia="Calibri" w:hAnsi="Times New Roman" w:cs="Times New Roman"/>
                <w:bCs/>
                <w:sz w:val="24"/>
                <w:szCs w:val="24"/>
              </w:rPr>
            </w:pPr>
          </w:p>
          <w:p w14:paraId="122E9BF2" w14:textId="4A326A14" w:rsidR="00833FF6" w:rsidRDefault="00833FF6" w:rsidP="00002023">
            <w:pPr>
              <w:ind w:firstLine="183"/>
              <w:rPr>
                <w:rFonts w:ascii="Times New Roman" w:eastAsia="Calibri" w:hAnsi="Times New Roman" w:cs="Times New Roman"/>
                <w:bCs/>
                <w:sz w:val="24"/>
                <w:szCs w:val="24"/>
              </w:rPr>
            </w:pPr>
          </w:p>
          <w:p w14:paraId="0B1C545D" w14:textId="1719BEAB" w:rsidR="00833FF6" w:rsidRDefault="00833FF6" w:rsidP="00002023">
            <w:pPr>
              <w:ind w:firstLine="183"/>
              <w:rPr>
                <w:rFonts w:ascii="Times New Roman" w:eastAsia="Calibri" w:hAnsi="Times New Roman" w:cs="Times New Roman"/>
                <w:bCs/>
                <w:sz w:val="24"/>
                <w:szCs w:val="24"/>
              </w:rPr>
            </w:pPr>
          </w:p>
          <w:p w14:paraId="51B47013" w14:textId="7E24E739" w:rsidR="00833FF6" w:rsidRDefault="00833FF6" w:rsidP="00002023">
            <w:pPr>
              <w:ind w:firstLine="183"/>
              <w:rPr>
                <w:rFonts w:ascii="Times New Roman" w:eastAsia="Calibri" w:hAnsi="Times New Roman" w:cs="Times New Roman"/>
                <w:bCs/>
                <w:sz w:val="24"/>
                <w:szCs w:val="24"/>
              </w:rPr>
            </w:pPr>
          </w:p>
          <w:p w14:paraId="68C75E9B" w14:textId="27D63F65" w:rsidR="00833FF6" w:rsidRDefault="00833FF6" w:rsidP="00002023">
            <w:pPr>
              <w:ind w:firstLine="183"/>
              <w:rPr>
                <w:rFonts w:ascii="Times New Roman" w:eastAsia="Calibri" w:hAnsi="Times New Roman" w:cs="Times New Roman"/>
                <w:bCs/>
                <w:sz w:val="24"/>
                <w:szCs w:val="24"/>
              </w:rPr>
            </w:pPr>
          </w:p>
          <w:p w14:paraId="614AD749" w14:textId="20140D24" w:rsidR="00833FF6" w:rsidRDefault="00833FF6" w:rsidP="00002023">
            <w:pPr>
              <w:ind w:firstLine="183"/>
              <w:rPr>
                <w:rFonts w:ascii="Times New Roman" w:eastAsia="Calibri" w:hAnsi="Times New Roman" w:cs="Times New Roman"/>
                <w:bCs/>
                <w:sz w:val="24"/>
                <w:szCs w:val="24"/>
              </w:rPr>
            </w:pPr>
          </w:p>
          <w:p w14:paraId="3C48DD3E" w14:textId="0F931591" w:rsidR="00833FF6" w:rsidRDefault="00833FF6" w:rsidP="00002023">
            <w:pPr>
              <w:ind w:firstLine="183"/>
              <w:rPr>
                <w:rFonts w:ascii="Times New Roman" w:eastAsia="Calibri" w:hAnsi="Times New Roman" w:cs="Times New Roman"/>
                <w:bCs/>
                <w:sz w:val="24"/>
                <w:szCs w:val="24"/>
              </w:rPr>
            </w:pPr>
          </w:p>
          <w:p w14:paraId="18AF14D9" w14:textId="73F313A1" w:rsidR="00833FF6" w:rsidRDefault="00833FF6" w:rsidP="00002023">
            <w:pPr>
              <w:ind w:firstLine="183"/>
              <w:rPr>
                <w:rFonts w:ascii="Times New Roman" w:eastAsia="Calibri" w:hAnsi="Times New Roman" w:cs="Times New Roman"/>
                <w:bCs/>
                <w:sz w:val="24"/>
                <w:szCs w:val="24"/>
              </w:rPr>
            </w:pPr>
          </w:p>
          <w:p w14:paraId="4F44F795" w14:textId="381DD474" w:rsidR="00833FF6" w:rsidRDefault="00833FF6" w:rsidP="00002023">
            <w:pPr>
              <w:ind w:firstLine="183"/>
              <w:rPr>
                <w:rFonts w:ascii="Times New Roman" w:eastAsia="Calibri" w:hAnsi="Times New Roman" w:cs="Times New Roman"/>
                <w:bCs/>
                <w:sz w:val="24"/>
                <w:szCs w:val="24"/>
              </w:rPr>
            </w:pPr>
          </w:p>
          <w:p w14:paraId="6B6C3FFA" w14:textId="601CDE0D" w:rsidR="00833FF6" w:rsidRDefault="00833FF6" w:rsidP="00002023">
            <w:pPr>
              <w:ind w:firstLine="183"/>
              <w:rPr>
                <w:rFonts w:ascii="Times New Roman" w:eastAsia="Calibri" w:hAnsi="Times New Roman" w:cs="Times New Roman"/>
                <w:bCs/>
                <w:sz w:val="24"/>
                <w:szCs w:val="24"/>
              </w:rPr>
            </w:pPr>
          </w:p>
          <w:p w14:paraId="4E7F825F" w14:textId="729C9326" w:rsidR="00833FF6" w:rsidRDefault="00833FF6" w:rsidP="00002023">
            <w:pPr>
              <w:ind w:firstLine="183"/>
              <w:rPr>
                <w:rFonts w:ascii="Times New Roman" w:eastAsia="Calibri" w:hAnsi="Times New Roman" w:cs="Times New Roman"/>
                <w:bCs/>
                <w:sz w:val="24"/>
                <w:szCs w:val="24"/>
              </w:rPr>
            </w:pPr>
          </w:p>
          <w:p w14:paraId="7BC6158F" w14:textId="15C6B7EA" w:rsidR="00833FF6" w:rsidRDefault="00833FF6" w:rsidP="00002023">
            <w:pPr>
              <w:ind w:firstLine="183"/>
              <w:rPr>
                <w:rFonts w:ascii="Times New Roman" w:eastAsia="Calibri" w:hAnsi="Times New Roman" w:cs="Times New Roman"/>
                <w:bCs/>
                <w:sz w:val="24"/>
                <w:szCs w:val="24"/>
              </w:rPr>
            </w:pPr>
          </w:p>
          <w:p w14:paraId="038A37D8" w14:textId="06BA76D1" w:rsidR="00833FF6" w:rsidRDefault="00833FF6" w:rsidP="00002023">
            <w:pPr>
              <w:ind w:firstLine="183"/>
              <w:rPr>
                <w:rFonts w:ascii="Times New Roman" w:eastAsia="Calibri" w:hAnsi="Times New Roman" w:cs="Times New Roman"/>
                <w:bCs/>
                <w:sz w:val="24"/>
                <w:szCs w:val="24"/>
              </w:rPr>
            </w:pPr>
          </w:p>
          <w:p w14:paraId="3A6CE49A" w14:textId="2B90A5BF" w:rsidR="00833FF6" w:rsidRDefault="00833FF6" w:rsidP="00002023">
            <w:pPr>
              <w:ind w:firstLine="183"/>
              <w:rPr>
                <w:rFonts w:ascii="Times New Roman" w:eastAsia="Calibri" w:hAnsi="Times New Roman" w:cs="Times New Roman"/>
                <w:bCs/>
                <w:sz w:val="24"/>
                <w:szCs w:val="24"/>
              </w:rPr>
            </w:pPr>
          </w:p>
          <w:p w14:paraId="6733698D" w14:textId="41244543" w:rsidR="00833FF6" w:rsidRDefault="00833FF6" w:rsidP="00002023">
            <w:pPr>
              <w:ind w:firstLine="183"/>
              <w:rPr>
                <w:rFonts w:ascii="Times New Roman" w:eastAsia="Calibri" w:hAnsi="Times New Roman" w:cs="Times New Roman"/>
                <w:bCs/>
                <w:sz w:val="24"/>
                <w:szCs w:val="24"/>
              </w:rPr>
            </w:pPr>
          </w:p>
          <w:p w14:paraId="27820451" w14:textId="611D66BC" w:rsidR="00833FF6" w:rsidRDefault="00833FF6" w:rsidP="00002023">
            <w:pPr>
              <w:ind w:firstLine="183"/>
              <w:rPr>
                <w:rFonts w:ascii="Times New Roman" w:eastAsia="Calibri" w:hAnsi="Times New Roman" w:cs="Times New Roman"/>
                <w:bCs/>
                <w:sz w:val="24"/>
                <w:szCs w:val="24"/>
              </w:rPr>
            </w:pPr>
          </w:p>
          <w:p w14:paraId="3FFB22F9" w14:textId="2F4589F1" w:rsidR="00833FF6" w:rsidRDefault="00833FF6" w:rsidP="00002023">
            <w:pPr>
              <w:ind w:firstLine="183"/>
              <w:rPr>
                <w:rFonts w:ascii="Times New Roman" w:eastAsia="Calibri" w:hAnsi="Times New Roman" w:cs="Times New Roman"/>
                <w:bCs/>
                <w:sz w:val="24"/>
                <w:szCs w:val="24"/>
              </w:rPr>
            </w:pPr>
          </w:p>
          <w:p w14:paraId="19C9AA56" w14:textId="13F319BD" w:rsidR="00833FF6" w:rsidRDefault="00833FF6" w:rsidP="00002023">
            <w:pPr>
              <w:ind w:firstLine="183"/>
              <w:rPr>
                <w:rFonts w:ascii="Times New Roman" w:eastAsia="Calibri" w:hAnsi="Times New Roman" w:cs="Times New Roman"/>
                <w:bCs/>
                <w:sz w:val="24"/>
                <w:szCs w:val="24"/>
              </w:rPr>
            </w:pPr>
          </w:p>
          <w:p w14:paraId="702F1AFC" w14:textId="38CDBBDF" w:rsidR="00833FF6" w:rsidRDefault="00833FF6" w:rsidP="00002023">
            <w:pPr>
              <w:ind w:firstLine="183"/>
              <w:rPr>
                <w:rFonts w:ascii="Times New Roman" w:eastAsia="Calibri" w:hAnsi="Times New Roman" w:cs="Times New Roman"/>
                <w:bCs/>
                <w:sz w:val="24"/>
                <w:szCs w:val="24"/>
              </w:rPr>
            </w:pPr>
          </w:p>
          <w:p w14:paraId="47AD36FF" w14:textId="537B20EB" w:rsidR="00833FF6" w:rsidRDefault="00833FF6" w:rsidP="00002023">
            <w:pPr>
              <w:ind w:firstLine="183"/>
              <w:rPr>
                <w:rFonts w:ascii="Times New Roman" w:eastAsia="Calibri" w:hAnsi="Times New Roman" w:cs="Times New Roman"/>
                <w:bCs/>
                <w:sz w:val="24"/>
                <w:szCs w:val="24"/>
              </w:rPr>
            </w:pPr>
          </w:p>
          <w:p w14:paraId="35AACC8F" w14:textId="2DCB46DB" w:rsidR="00833FF6" w:rsidRDefault="00833FF6" w:rsidP="00002023">
            <w:pPr>
              <w:ind w:firstLine="183"/>
              <w:rPr>
                <w:rFonts w:ascii="Times New Roman" w:eastAsia="Calibri" w:hAnsi="Times New Roman" w:cs="Times New Roman"/>
                <w:bCs/>
                <w:sz w:val="24"/>
                <w:szCs w:val="24"/>
              </w:rPr>
            </w:pPr>
          </w:p>
          <w:p w14:paraId="6A69FF9F" w14:textId="7076F083" w:rsidR="00833FF6" w:rsidRDefault="00833FF6" w:rsidP="00002023">
            <w:pPr>
              <w:ind w:firstLine="183"/>
              <w:rPr>
                <w:rFonts w:ascii="Times New Roman" w:eastAsia="Calibri" w:hAnsi="Times New Roman" w:cs="Times New Roman"/>
                <w:bCs/>
                <w:sz w:val="24"/>
                <w:szCs w:val="24"/>
              </w:rPr>
            </w:pPr>
          </w:p>
          <w:p w14:paraId="1DF5BCAA" w14:textId="2AC81E61" w:rsidR="00833FF6" w:rsidRDefault="00833FF6" w:rsidP="00002023">
            <w:pPr>
              <w:ind w:firstLine="183"/>
              <w:rPr>
                <w:rFonts w:ascii="Times New Roman" w:eastAsia="Calibri" w:hAnsi="Times New Roman" w:cs="Times New Roman"/>
                <w:bCs/>
                <w:sz w:val="24"/>
                <w:szCs w:val="24"/>
              </w:rPr>
            </w:pPr>
          </w:p>
          <w:p w14:paraId="5A422AE1" w14:textId="39BCE775" w:rsidR="00833FF6" w:rsidRDefault="00833FF6" w:rsidP="00002023">
            <w:pPr>
              <w:ind w:firstLine="183"/>
              <w:rPr>
                <w:rFonts w:ascii="Times New Roman" w:eastAsia="Calibri" w:hAnsi="Times New Roman" w:cs="Times New Roman"/>
                <w:bCs/>
                <w:sz w:val="24"/>
                <w:szCs w:val="24"/>
              </w:rPr>
            </w:pPr>
          </w:p>
          <w:p w14:paraId="1F084ED8" w14:textId="70943F48" w:rsidR="00833FF6" w:rsidRDefault="00833FF6" w:rsidP="00002023">
            <w:pPr>
              <w:ind w:firstLine="183"/>
              <w:rPr>
                <w:rFonts w:ascii="Times New Roman" w:eastAsia="Calibri" w:hAnsi="Times New Roman" w:cs="Times New Roman"/>
                <w:bCs/>
                <w:sz w:val="24"/>
                <w:szCs w:val="24"/>
              </w:rPr>
            </w:pPr>
          </w:p>
          <w:p w14:paraId="024CA8DE" w14:textId="59B1392E" w:rsidR="00833FF6" w:rsidRDefault="00833FF6" w:rsidP="00002023">
            <w:pPr>
              <w:ind w:firstLine="183"/>
              <w:rPr>
                <w:rFonts w:ascii="Times New Roman" w:eastAsia="Calibri" w:hAnsi="Times New Roman" w:cs="Times New Roman"/>
                <w:bCs/>
                <w:sz w:val="24"/>
                <w:szCs w:val="24"/>
              </w:rPr>
            </w:pPr>
          </w:p>
          <w:p w14:paraId="7EEB8920" w14:textId="7EAED9A4" w:rsidR="00833FF6" w:rsidRDefault="00833FF6" w:rsidP="00002023">
            <w:pPr>
              <w:ind w:firstLine="183"/>
              <w:rPr>
                <w:rFonts w:ascii="Times New Roman" w:eastAsia="Calibri" w:hAnsi="Times New Roman" w:cs="Times New Roman"/>
                <w:bCs/>
                <w:sz w:val="24"/>
                <w:szCs w:val="24"/>
              </w:rPr>
            </w:pPr>
          </w:p>
          <w:p w14:paraId="14E05DFF" w14:textId="08E088D4" w:rsidR="00833FF6" w:rsidRDefault="00833FF6" w:rsidP="00002023">
            <w:pPr>
              <w:ind w:firstLine="183"/>
              <w:rPr>
                <w:rFonts w:ascii="Times New Roman" w:eastAsia="Calibri" w:hAnsi="Times New Roman" w:cs="Times New Roman"/>
                <w:bCs/>
                <w:sz w:val="24"/>
                <w:szCs w:val="24"/>
              </w:rPr>
            </w:pPr>
          </w:p>
          <w:p w14:paraId="28EDDE78" w14:textId="5402FF82" w:rsidR="00833FF6" w:rsidRDefault="00833FF6" w:rsidP="00002023">
            <w:pPr>
              <w:ind w:firstLine="183"/>
              <w:rPr>
                <w:rFonts w:ascii="Times New Roman" w:eastAsia="Calibri" w:hAnsi="Times New Roman" w:cs="Times New Roman"/>
                <w:bCs/>
                <w:sz w:val="24"/>
                <w:szCs w:val="24"/>
              </w:rPr>
            </w:pPr>
          </w:p>
          <w:p w14:paraId="121112D1" w14:textId="24CA667B" w:rsidR="00833FF6" w:rsidRDefault="00833FF6" w:rsidP="00002023">
            <w:pPr>
              <w:ind w:firstLine="183"/>
              <w:rPr>
                <w:rFonts w:ascii="Times New Roman" w:eastAsia="Calibri" w:hAnsi="Times New Roman" w:cs="Times New Roman"/>
                <w:bCs/>
                <w:sz w:val="24"/>
                <w:szCs w:val="24"/>
              </w:rPr>
            </w:pPr>
          </w:p>
          <w:p w14:paraId="03CA37BB" w14:textId="65A4E10F" w:rsidR="00833FF6" w:rsidRDefault="00833FF6" w:rsidP="00002023">
            <w:pPr>
              <w:ind w:firstLine="183"/>
              <w:rPr>
                <w:rFonts w:ascii="Times New Roman" w:eastAsia="Calibri" w:hAnsi="Times New Roman" w:cs="Times New Roman"/>
                <w:bCs/>
                <w:sz w:val="24"/>
                <w:szCs w:val="24"/>
              </w:rPr>
            </w:pPr>
          </w:p>
          <w:p w14:paraId="015AD744" w14:textId="137566E7" w:rsidR="00833FF6" w:rsidRDefault="00833FF6" w:rsidP="00002023">
            <w:pPr>
              <w:ind w:firstLine="183"/>
              <w:rPr>
                <w:rFonts w:ascii="Times New Roman" w:eastAsia="Calibri" w:hAnsi="Times New Roman" w:cs="Times New Roman"/>
                <w:bCs/>
                <w:sz w:val="24"/>
                <w:szCs w:val="24"/>
              </w:rPr>
            </w:pPr>
          </w:p>
          <w:p w14:paraId="19F9744D" w14:textId="73BDE1CE" w:rsidR="00833FF6" w:rsidRDefault="00833FF6" w:rsidP="00002023">
            <w:pPr>
              <w:ind w:firstLine="183"/>
              <w:rPr>
                <w:rFonts w:ascii="Times New Roman" w:eastAsia="Calibri" w:hAnsi="Times New Roman" w:cs="Times New Roman"/>
                <w:bCs/>
                <w:sz w:val="24"/>
                <w:szCs w:val="24"/>
              </w:rPr>
            </w:pPr>
          </w:p>
          <w:p w14:paraId="568CA375" w14:textId="660424B8" w:rsidR="00833FF6" w:rsidRDefault="00833FF6" w:rsidP="00002023">
            <w:pPr>
              <w:ind w:firstLine="183"/>
              <w:rPr>
                <w:rFonts w:ascii="Times New Roman" w:eastAsia="Calibri" w:hAnsi="Times New Roman" w:cs="Times New Roman"/>
                <w:bCs/>
                <w:sz w:val="24"/>
                <w:szCs w:val="24"/>
              </w:rPr>
            </w:pPr>
          </w:p>
          <w:p w14:paraId="4801834E" w14:textId="23A9AF2F" w:rsidR="00833FF6" w:rsidRDefault="00833FF6" w:rsidP="00002023">
            <w:pPr>
              <w:ind w:firstLine="183"/>
              <w:rPr>
                <w:rFonts w:ascii="Times New Roman" w:eastAsia="Calibri" w:hAnsi="Times New Roman" w:cs="Times New Roman"/>
                <w:bCs/>
                <w:sz w:val="24"/>
                <w:szCs w:val="24"/>
              </w:rPr>
            </w:pPr>
          </w:p>
          <w:p w14:paraId="3FB25A77" w14:textId="73A46B4C" w:rsidR="00833FF6" w:rsidRDefault="00833FF6" w:rsidP="00002023">
            <w:pPr>
              <w:ind w:firstLine="183"/>
              <w:rPr>
                <w:rFonts w:ascii="Times New Roman" w:eastAsia="Calibri" w:hAnsi="Times New Roman" w:cs="Times New Roman"/>
                <w:bCs/>
                <w:sz w:val="24"/>
                <w:szCs w:val="24"/>
              </w:rPr>
            </w:pPr>
          </w:p>
          <w:p w14:paraId="05B53E78" w14:textId="1FF888BF" w:rsidR="00833FF6" w:rsidRDefault="00833FF6" w:rsidP="00002023">
            <w:pPr>
              <w:ind w:firstLine="183"/>
              <w:rPr>
                <w:rFonts w:ascii="Times New Roman" w:eastAsia="Calibri" w:hAnsi="Times New Roman" w:cs="Times New Roman"/>
                <w:bCs/>
                <w:sz w:val="24"/>
                <w:szCs w:val="24"/>
              </w:rPr>
            </w:pPr>
          </w:p>
          <w:p w14:paraId="1CA2BB9D" w14:textId="48BE0D30" w:rsidR="00833FF6" w:rsidRDefault="00833FF6" w:rsidP="00002023">
            <w:pPr>
              <w:ind w:firstLine="183"/>
              <w:rPr>
                <w:rFonts w:ascii="Times New Roman" w:eastAsia="Calibri" w:hAnsi="Times New Roman" w:cs="Times New Roman"/>
                <w:bCs/>
                <w:sz w:val="24"/>
                <w:szCs w:val="24"/>
              </w:rPr>
            </w:pPr>
          </w:p>
          <w:p w14:paraId="3E0CC8B3" w14:textId="2FF92ADE" w:rsidR="00833FF6" w:rsidRDefault="00833FF6" w:rsidP="00002023">
            <w:pPr>
              <w:ind w:firstLine="183"/>
              <w:rPr>
                <w:rFonts w:ascii="Times New Roman" w:eastAsia="Calibri" w:hAnsi="Times New Roman" w:cs="Times New Roman"/>
                <w:bCs/>
                <w:sz w:val="24"/>
                <w:szCs w:val="24"/>
              </w:rPr>
            </w:pPr>
          </w:p>
          <w:p w14:paraId="04EE51A8" w14:textId="6E76DA22" w:rsidR="00833FF6" w:rsidRDefault="00833FF6" w:rsidP="00002023">
            <w:pPr>
              <w:ind w:firstLine="183"/>
              <w:rPr>
                <w:rFonts w:ascii="Times New Roman" w:eastAsia="Calibri" w:hAnsi="Times New Roman" w:cs="Times New Roman"/>
                <w:bCs/>
                <w:sz w:val="24"/>
                <w:szCs w:val="24"/>
              </w:rPr>
            </w:pPr>
          </w:p>
          <w:p w14:paraId="609B2BD5" w14:textId="3AF4FA95" w:rsidR="00833FF6" w:rsidRDefault="00833FF6" w:rsidP="00002023">
            <w:pPr>
              <w:ind w:firstLine="183"/>
              <w:rPr>
                <w:rFonts w:ascii="Times New Roman" w:eastAsia="Calibri" w:hAnsi="Times New Roman" w:cs="Times New Roman"/>
                <w:bCs/>
                <w:sz w:val="24"/>
                <w:szCs w:val="24"/>
              </w:rPr>
            </w:pPr>
          </w:p>
          <w:p w14:paraId="633DF028" w14:textId="449125C1" w:rsidR="00833FF6" w:rsidRDefault="00833FF6" w:rsidP="00002023">
            <w:pPr>
              <w:ind w:firstLine="183"/>
              <w:rPr>
                <w:rFonts w:ascii="Times New Roman" w:eastAsia="Calibri" w:hAnsi="Times New Roman" w:cs="Times New Roman"/>
                <w:bCs/>
                <w:sz w:val="24"/>
                <w:szCs w:val="24"/>
              </w:rPr>
            </w:pPr>
          </w:p>
          <w:p w14:paraId="0F623BFA" w14:textId="1068095A" w:rsidR="00833FF6" w:rsidRDefault="00833FF6" w:rsidP="00002023">
            <w:pPr>
              <w:ind w:firstLine="183"/>
              <w:rPr>
                <w:rFonts w:ascii="Times New Roman" w:eastAsia="Calibri" w:hAnsi="Times New Roman" w:cs="Times New Roman"/>
                <w:bCs/>
                <w:sz w:val="24"/>
                <w:szCs w:val="24"/>
              </w:rPr>
            </w:pPr>
          </w:p>
          <w:p w14:paraId="023B6E48" w14:textId="405578E6" w:rsidR="00833FF6" w:rsidRDefault="00833FF6" w:rsidP="00002023">
            <w:pPr>
              <w:ind w:firstLine="183"/>
              <w:rPr>
                <w:rFonts w:ascii="Times New Roman" w:eastAsia="Calibri" w:hAnsi="Times New Roman" w:cs="Times New Roman"/>
                <w:bCs/>
                <w:sz w:val="24"/>
                <w:szCs w:val="24"/>
              </w:rPr>
            </w:pPr>
          </w:p>
          <w:p w14:paraId="2A0BD9A9" w14:textId="01C638CF" w:rsidR="00833FF6" w:rsidRDefault="00833FF6" w:rsidP="00002023">
            <w:pPr>
              <w:ind w:firstLine="183"/>
              <w:rPr>
                <w:rFonts w:ascii="Times New Roman" w:eastAsia="Calibri" w:hAnsi="Times New Roman" w:cs="Times New Roman"/>
                <w:bCs/>
                <w:sz w:val="24"/>
                <w:szCs w:val="24"/>
              </w:rPr>
            </w:pPr>
          </w:p>
          <w:p w14:paraId="2C7E049D" w14:textId="7CF06C12" w:rsidR="00833FF6" w:rsidRDefault="00833FF6" w:rsidP="00002023">
            <w:pPr>
              <w:ind w:firstLine="183"/>
              <w:rPr>
                <w:rFonts w:ascii="Times New Roman" w:eastAsia="Calibri" w:hAnsi="Times New Roman" w:cs="Times New Roman"/>
                <w:bCs/>
                <w:sz w:val="24"/>
                <w:szCs w:val="24"/>
              </w:rPr>
            </w:pPr>
          </w:p>
          <w:p w14:paraId="2E6EFC01" w14:textId="6DFE1BC8" w:rsidR="00833FF6" w:rsidRDefault="00833FF6" w:rsidP="00002023">
            <w:pPr>
              <w:ind w:firstLine="183"/>
              <w:rPr>
                <w:rFonts w:ascii="Times New Roman" w:eastAsia="Calibri" w:hAnsi="Times New Roman" w:cs="Times New Roman"/>
                <w:bCs/>
                <w:sz w:val="24"/>
                <w:szCs w:val="24"/>
              </w:rPr>
            </w:pPr>
          </w:p>
          <w:p w14:paraId="487CC71C" w14:textId="5F6FAFDA" w:rsidR="00833FF6" w:rsidRDefault="00833FF6" w:rsidP="00002023">
            <w:pPr>
              <w:ind w:firstLine="183"/>
              <w:rPr>
                <w:rFonts w:ascii="Times New Roman" w:eastAsia="Calibri" w:hAnsi="Times New Roman" w:cs="Times New Roman"/>
                <w:bCs/>
                <w:sz w:val="24"/>
                <w:szCs w:val="24"/>
              </w:rPr>
            </w:pPr>
          </w:p>
          <w:p w14:paraId="5ABA1855" w14:textId="164DD803" w:rsidR="00833FF6" w:rsidRDefault="00833FF6" w:rsidP="00002023">
            <w:pPr>
              <w:ind w:firstLine="183"/>
              <w:rPr>
                <w:rFonts w:ascii="Times New Roman" w:eastAsia="Calibri" w:hAnsi="Times New Roman" w:cs="Times New Roman"/>
                <w:bCs/>
                <w:sz w:val="24"/>
                <w:szCs w:val="24"/>
              </w:rPr>
            </w:pPr>
          </w:p>
          <w:p w14:paraId="43649AE5" w14:textId="0CA13BF0" w:rsidR="00833FF6" w:rsidRDefault="00833FF6" w:rsidP="00002023">
            <w:pPr>
              <w:ind w:firstLine="183"/>
              <w:rPr>
                <w:rFonts w:ascii="Times New Roman" w:eastAsia="Calibri" w:hAnsi="Times New Roman" w:cs="Times New Roman"/>
                <w:bCs/>
                <w:sz w:val="24"/>
                <w:szCs w:val="24"/>
              </w:rPr>
            </w:pPr>
          </w:p>
          <w:p w14:paraId="20852E0C" w14:textId="2BBC6DBF" w:rsidR="00833FF6" w:rsidRDefault="00833FF6" w:rsidP="00002023">
            <w:pPr>
              <w:ind w:firstLine="183"/>
              <w:rPr>
                <w:rFonts w:ascii="Times New Roman" w:eastAsia="Calibri" w:hAnsi="Times New Roman" w:cs="Times New Roman"/>
                <w:bCs/>
                <w:sz w:val="24"/>
                <w:szCs w:val="24"/>
              </w:rPr>
            </w:pPr>
          </w:p>
          <w:p w14:paraId="76CB00FD" w14:textId="4414CBD3" w:rsidR="00833FF6" w:rsidRDefault="00833FF6" w:rsidP="00002023">
            <w:pPr>
              <w:ind w:firstLine="183"/>
              <w:rPr>
                <w:rFonts w:ascii="Times New Roman" w:eastAsia="Calibri" w:hAnsi="Times New Roman" w:cs="Times New Roman"/>
                <w:bCs/>
                <w:sz w:val="24"/>
                <w:szCs w:val="24"/>
              </w:rPr>
            </w:pPr>
          </w:p>
          <w:p w14:paraId="6CDC2F19" w14:textId="2F959A25" w:rsidR="00833FF6" w:rsidRDefault="00833FF6" w:rsidP="00002023">
            <w:pPr>
              <w:ind w:firstLine="183"/>
              <w:rPr>
                <w:rFonts w:ascii="Times New Roman" w:eastAsia="Calibri" w:hAnsi="Times New Roman" w:cs="Times New Roman"/>
                <w:bCs/>
                <w:sz w:val="24"/>
                <w:szCs w:val="24"/>
              </w:rPr>
            </w:pPr>
          </w:p>
          <w:p w14:paraId="1947459A" w14:textId="579CCEA1" w:rsidR="00833FF6" w:rsidRDefault="00833FF6" w:rsidP="00002023">
            <w:pPr>
              <w:ind w:firstLine="183"/>
              <w:rPr>
                <w:rFonts w:ascii="Times New Roman" w:eastAsia="Calibri" w:hAnsi="Times New Roman" w:cs="Times New Roman"/>
                <w:bCs/>
                <w:sz w:val="24"/>
                <w:szCs w:val="24"/>
              </w:rPr>
            </w:pPr>
          </w:p>
          <w:p w14:paraId="35AFEC0D" w14:textId="7A93EA37" w:rsidR="00833FF6" w:rsidRDefault="00833FF6" w:rsidP="00002023">
            <w:pPr>
              <w:ind w:firstLine="183"/>
              <w:rPr>
                <w:rFonts w:ascii="Times New Roman" w:eastAsia="Calibri" w:hAnsi="Times New Roman" w:cs="Times New Roman"/>
                <w:bCs/>
                <w:sz w:val="24"/>
                <w:szCs w:val="24"/>
              </w:rPr>
            </w:pPr>
          </w:p>
          <w:p w14:paraId="178D3266" w14:textId="1C86D2A5" w:rsidR="00833FF6" w:rsidRDefault="00833FF6" w:rsidP="00002023">
            <w:pPr>
              <w:ind w:firstLine="183"/>
              <w:rPr>
                <w:rFonts w:ascii="Times New Roman" w:eastAsia="Calibri" w:hAnsi="Times New Roman" w:cs="Times New Roman"/>
                <w:bCs/>
                <w:sz w:val="24"/>
                <w:szCs w:val="24"/>
              </w:rPr>
            </w:pPr>
          </w:p>
          <w:p w14:paraId="7B4BD3F6" w14:textId="7D24A4BE" w:rsidR="00833FF6" w:rsidRDefault="00833FF6" w:rsidP="00002023">
            <w:pPr>
              <w:ind w:firstLine="183"/>
              <w:rPr>
                <w:rFonts w:ascii="Times New Roman" w:eastAsia="Calibri" w:hAnsi="Times New Roman" w:cs="Times New Roman"/>
                <w:bCs/>
                <w:sz w:val="24"/>
                <w:szCs w:val="24"/>
              </w:rPr>
            </w:pPr>
          </w:p>
          <w:p w14:paraId="01D102D1" w14:textId="6EB274F3" w:rsidR="00833FF6" w:rsidRDefault="00833FF6" w:rsidP="00002023">
            <w:pPr>
              <w:ind w:firstLine="183"/>
              <w:rPr>
                <w:rFonts w:ascii="Times New Roman" w:eastAsia="Calibri" w:hAnsi="Times New Roman" w:cs="Times New Roman"/>
                <w:bCs/>
                <w:sz w:val="24"/>
                <w:szCs w:val="24"/>
              </w:rPr>
            </w:pPr>
          </w:p>
          <w:p w14:paraId="4F3D78D3" w14:textId="08552795" w:rsidR="00833FF6" w:rsidRDefault="00833FF6" w:rsidP="00002023">
            <w:pPr>
              <w:ind w:firstLine="183"/>
              <w:rPr>
                <w:rFonts w:ascii="Times New Roman" w:eastAsia="Calibri" w:hAnsi="Times New Roman" w:cs="Times New Roman"/>
                <w:bCs/>
                <w:sz w:val="24"/>
                <w:szCs w:val="24"/>
              </w:rPr>
            </w:pPr>
          </w:p>
          <w:p w14:paraId="45DC41BD" w14:textId="17048E4D" w:rsidR="00833FF6" w:rsidRDefault="00833FF6" w:rsidP="00002023">
            <w:pPr>
              <w:ind w:firstLine="183"/>
              <w:rPr>
                <w:rFonts w:ascii="Times New Roman" w:eastAsia="Calibri" w:hAnsi="Times New Roman" w:cs="Times New Roman"/>
                <w:bCs/>
                <w:sz w:val="24"/>
                <w:szCs w:val="24"/>
              </w:rPr>
            </w:pPr>
          </w:p>
          <w:p w14:paraId="24D3E6A2" w14:textId="3750EDDC" w:rsidR="00833FF6" w:rsidRDefault="00833FF6" w:rsidP="00002023">
            <w:pPr>
              <w:ind w:firstLine="183"/>
              <w:rPr>
                <w:rFonts w:ascii="Times New Roman" w:eastAsia="Calibri" w:hAnsi="Times New Roman" w:cs="Times New Roman"/>
                <w:bCs/>
                <w:sz w:val="24"/>
                <w:szCs w:val="24"/>
              </w:rPr>
            </w:pPr>
          </w:p>
          <w:p w14:paraId="36C1D781" w14:textId="4D7EC00E" w:rsidR="00833FF6" w:rsidRDefault="00833FF6" w:rsidP="00002023">
            <w:pPr>
              <w:ind w:firstLine="183"/>
              <w:rPr>
                <w:rFonts w:ascii="Times New Roman" w:eastAsia="Calibri" w:hAnsi="Times New Roman" w:cs="Times New Roman"/>
                <w:bCs/>
                <w:sz w:val="24"/>
                <w:szCs w:val="24"/>
              </w:rPr>
            </w:pPr>
          </w:p>
          <w:p w14:paraId="129AB3AD" w14:textId="00ADCB50" w:rsidR="00833FF6" w:rsidRDefault="00833FF6" w:rsidP="00002023">
            <w:pPr>
              <w:ind w:firstLine="183"/>
              <w:rPr>
                <w:rFonts w:ascii="Times New Roman" w:eastAsia="Calibri" w:hAnsi="Times New Roman" w:cs="Times New Roman"/>
                <w:bCs/>
                <w:sz w:val="24"/>
                <w:szCs w:val="24"/>
              </w:rPr>
            </w:pPr>
          </w:p>
          <w:p w14:paraId="265D6EB7" w14:textId="3DAE6CFB" w:rsidR="00833FF6" w:rsidRDefault="00833FF6" w:rsidP="00002023">
            <w:pPr>
              <w:ind w:firstLine="183"/>
              <w:rPr>
                <w:rFonts w:ascii="Times New Roman" w:eastAsia="Calibri" w:hAnsi="Times New Roman" w:cs="Times New Roman"/>
                <w:bCs/>
                <w:sz w:val="24"/>
                <w:szCs w:val="24"/>
              </w:rPr>
            </w:pPr>
          </w:p>
          <w:p w14:paraId="6797BFE8" w14:textId="18DA929B" w:rsidR="00833FF6" w:rsidRDefault="00833FF6" w:rsidP="00002023">
            <w:pPr>
              <w:ind w:firstLine="183"/>
              <w:rPr>
                <w:rFonts w:ascii="Times New Roman" w:eastAsia="Calibri" w:hAnsi="Times New Roman" w:cs="Times New Roman"/>
                <w:bCs/>
                <w:sz w:val="24"/>
                <w:szCs w:val="24"/>
              </w:rPr>
            </w:pPr>
          </w:p>
          <w:p w14:paraId="1437148F" w14:textId="6B424EAF" w:rsidR="00833FF6" w:rsidRDefault="00833FF6" w:rsidP="00002023">
            <w:pPr>
              <w:ind w:firstLine="183"/>
              <w:rPr>
                <w:rFonts w:ascii="Times New Roman" w:eastAsia="Calibri" w:hAnsi="Times New Roman" w:cs="Times New Roman"/>
                <w:bCs/>
                <w:sz w:val="24"/>
                <w:szCs w:val="24"/>
              </w:rPr>
            </w:pPr>
          </w:p>
          <w:p w14:paraId="69D189B5" w14:textId="43A50104" w:rsidR="00833FF6" w:rsidRDefault="00833FF6" w:rsidP="00002023">
            <w:pPr>
              <w:ind w:firstLine="183"/>
              <w:rPr>
                <w:rFonts w:ascii="Times New Roman" w:eastAsia="Calibri" w:hAnsi="Times New Roman" w:cs="Times New Roman"/>
                <w:bCs/>
                <w:sz w:val="24"/>
                <w:szCs w:val="24"/>
              </w:rPr>
            </w:pPr>
          </w:p>
          <w:p w14:paraId="2C24C50E" w14:textId="491D6135" w:rsidR="00833FF6" w:rsidRDefault="00833FF6" w:rsidP="00002023">
            <w:pPr>
              <w:ind w:firstLine="183"/>
              <w:rPr>
                <w:rFonts w:ascii="Times New Roman" w:eastAsia="Calibri" w:hAnsi="Times New Roman" w:cs="Times New Roman"/>
                <w:bCs/>
                <w:sz w:val="24"/>
                <w:szCs w:val="24"/>
              </w:rPr>
            </w:pPr>
          </w:p>
          <w:p w14:paraId="072713C9" w14:textId="6FB7AFDA" w:rsidR="00833FF6" w:rsidRDefault="00833FF6" w:rsidP="00002023">
            <w:pPr>
              <w:ind w:firstLine="183"/>
              <w:rPr>
                <w:rFonts w:ascii="Times New Roman" w:eastAsia="Calibri" w:hAnsi="Times New Roman" w:cs="Times New Roman"/>
                <w:bCs/>
                <w:sz w:val="24"/>
                <w:szCs w:val="24"/>
              </w:rPr>
            </w:pPr>
          </w:p>
          <w:p w14:paraId="74E22226" w14:textId="21001E93" w:rsidR="00833FF6" w:rsidRDefault="00833FF6" w:rsidP="00002023">
            <w:pPr>
              <w:ind w:firstLine="183"/>
              <w:rPr>
                <w:rFonts w:ascii="Times New Roman" w:eastAsia="Calibri" w:hAnsi="Times New Roman" w:cs="Times New Roman"/>
                <w:bCs/>
                <w:sz w:val="24"/>
                <w:szCs w:val="24"/>
              </w:rPr>
            </w:pPr>
          </w:p>
          <w:p w14:paraId="1CA1C466" w14:textId="422F0E2E" w:rsidR="00833FF6" w:rsidRDefault="00833FF6" w:rsidP="00002023">
            <w:pPr>
              <w:ind w:firstLine="183"/>
              <w:rPr>
                <w:rFonts w:ascii="Times New Roman" w:eastAsia="Calibri" w:hAnsi="Times New Roman" w:cs="Times New Roman"/>
                <w:bCs/>
                <w:sz w:val="24"/>
                <w:szCs w:val="24"/>
              </w:rPr>
            </w:pPr>
          </w:p>
          <w:p w14:paraId="223FCAD0" w14:textId="465333A3" w:rsidR="00833FF6" w:rsidRDefault="00833FF6" w:rsidP="00002023">
            <w:pPr>
              <w:ind w:firstLine="183"/>
              <w:rPr>
                <w:rFonts w:ascii="Times New Roman" w:eastAsia="Calibri" w:hAnsi="Times New Roman" w:cs="Times New Roman"/>
                <w:bCs/>
                <w:sz w:val="24"/>
                <w:szCs w:val="24"/>
              </w:rPr>
            </w:pPr>
          </w:p>
          <w:p w14:paraId="00F0D3FA" w14:textId="2F1746A2" w:rsidR="00833FF6" w:rsidRDefault="00833FF6" w:rsidP="00002023">
            <w:pPr>
              <w:ind w:firstLine="183"/>
              <w:rPr>
                <w:rFonts w:ascii="Times New Roman" w:eastAsia="Calibri" w:hAnsi="Times New Roman" w:cs="Times New Roman"/>
                <w:bCs/>
                <w:sz w:val="24"/>
                <w:szCs w:val="24"/>
              </w:rPr>
            </w:pPr>
          </w:p>
          <w:p w14:paraId="2AFD7A3D" w14:textId="7E9F65A1" w:rsidR="00833FF6" w:rsidRDefault="00833FF6" w:rsidP="00002023">
            <w:pPr>
              <w:ind w:firstLine="183"/>
              <w:rPr>
                <w:rFonts w:ascii="Times New Roman" w:eastAsia="Calibri" w:hAnsi="Times New Roman" w:cs="Times New Roman"/>
                <w:bCs/>
                <w:sz w:val="24"/>
                <w:szCs w:val="24"/>
              </w:rPr>
            </w:pPr>
          </w:p>
          <w:p w14:paraId="440AC806" w14:textId="19768D1E" w:rsidR="00833FF6" w:rsidRDefault="00833FF6" w:rsidP="00002023">
            <w:pPr>
              <w:ind w:firstLine="183"/>
              <w:rPr>
                <w:rFonts w:ascii="Times New Roman" w:eastAsia="Calibri" w:hAnsi="Times New Roman" w:cs="Times New Roman"/>
                <w:bCs/>
                <w:sz w:val="24"/>
                <w:szCs w:val="24"/>
              </w:rPr>
            </w:pPr>
          </w:p>
          <w:p w14:paraId="7410727E" w14:textId="0BFF5383" w:rsidR="00833FF6" w:rsidRDefault="00833FF6" w:rsidP="00002023">
            <w:pPr>
              <w:ind w:firstLine="183"/>
              <w:rPr>
                <w:rFonts w:ascii="Times New Roman" w:eastAsia="Calibri" w:hAnsi="Times New Roman" w:cs="Times New Roman"/>
                <w:bCs/>
                <w:sz w:val="24"/>
                <w:szCs w:val="24"/>
              </w:rPr>
            </w:pPr>
          </w:p>
          <w:p w14:paraId="5D338CEC" w14:textId="3C99931A" w:rsidR="00833FF6" w:rsidRDefault="00833FF6" w:rsidP="00002023">
            <w:pPr>
              <w:ind w:firstLine="183"/>
              <w:rPr>
                <w:rFonts w:ascii="Times New Roman" w:eastAsia="Calibri" w:hAnsi="Times New Roman" w:cs="Times New Roman"/>
                <w:bCs/>
                <w:sz w:val="24"/>
                <w:szCs w:val="24"/>
              </w:rPr>
            </w:pPr>
          </w:p>
          <w:p w14:paraId="6AAD2F59" w14:textId="1EE15C4E" w:rsidR="00833FF6" w:rsidRDefault="00833FF6" w:rsidP="00002023">
            <w:pPr>
              <w:ind w:firstLine="183"/>
              <w:rPr>
                <w:rFonts w:ascii="Times New Roman" w:eastAsia="Calibri" w:hAnsi="Times New Roman" w:cs="Times New Roman"/>
                <w:bCs/>
                <w:sz w:val="24"/>
                <w:szCs w:val="24"/>
              </w:rPr>
            </w:pPr>
          </w:p>
          <w:p w14:paraId="469ED7D4" w14:textId="54ABC8BC" w:rsidR="00833FF6" w:rsidRDefault="00833FF6" w:rsidP="00002023">
            <w:pPr>
              <w:ind w:firstLine="183"/>
              <w:rPr>
                <w:rFonts w:ascii="Times New Roman" w:eastAsia="Calibri" w:hAnsi="Times New Roman" w:cs="Times New Roman"/>
                <w:bCs/>
                <w:sz w:val="24"/>
                <w:szCs w:val="24"/>
              </w:rPr>
            </w:pPr>
          </w:p>
          <w:p w14:paraId="5D40A6A4" w14:textId="3ED744B8" w:rsidR="00833FF6" w:rsidRDefault="00833FF6" w:rsidP="00002023">
            <w:pPr>
              <w:ind w:firstLine="183"/>
              <w:rPr>
                <w:rFonts w:ascii="Times New Roman" w:eastAsia="Calibri" w:hAnsi="Times New Roman" w:cs="Times New Roman"/>
                <w:bCs/>
                <w:sz w:val="24"/>
                <w:szCs w:val="24"/>
              </w:rPr>
            </w:pPr>
          </w:p>
          <w:p w14:paraId="63740A34" w14:textId="7D84E6C9" w:rsidR="00833FF6" w:rsidRDefault="00833FF6" w:rsidP="00002023">
            <w:pPr>
              <w:ind w:firstLine="183"/>
              <w:rPr>
                <w:rFonts w:ascii="Times New Roman" w:eastAsia="Calibri" w:hAnsi="Times New Roman" w:cs="Times New Roman"/>
                <w:bCs/>
                <w:sz w:val="24"/>
                <w:szCs w:val="24"/>
              </w:rPr>
            </w:pPr>
          </w:p>
          <w:p w14:paraId="6E9699AA" w14:textId="44998480" w:rsidR="00833FF6" w:rsidRDefault="00833FF6" w:rsidP="00002023">
            <w:pPr>
              <w:ind w:firstLine="183"/>
              <w:rPr>
                <w:rFonts w:ascii="Times New Roman" w:eastAsia="Calibri" w:hAnsi="Times New Roman" w:cs="Times New Roman"/>
                <w:bCs/>
                <w:sz w:val="24"/>
                <w:szCs w:val="24"/>
              </w:rPr>
            </w:pPr>
          </w:p>
          <w:p w14:paraId="507CF392" w14:textId="07EC8C55" w:rsidR="00833FF6" w:rsidRDefault="00833FF6" w:rsidP="00002023">
            <w:pPr>
              <w:ind w:firstLine="183"/>
              <w:rPr>
                <w:rFonts w:ascii="Times New Roman" w:eastAsia="Calibri" w:hAnsi="Times New Roman" w:cs="Times New Roman"/>
                <w:bCs/>
                <w:sz w:val="24"/>
                <w:szCs w:val="24"/>
              </w:rPr>
            </w:pPr>
          </w:p>
          <w:p w14:paraId="18D04863" w14:textId="3CAD3CB0" w:rsidR="00833FF6" w:rsidRDefault="00833FF6" w:rsidP="00002023">
            <w:pPr>
              <w:ind w:firstLine="183"/>
              <w:rPr>
                <w:rFonts w:ascii="Times New Roman" w:eastAsia="Calibri" w:hAnsi="Times New Roman" w:cs="Times New Roman"/>
                <w:bCs/>
                <w:sz w:val="24"/>
                <w:szCs w:val="24"/>
              </w:rPr>
            </w:pPr>
          </w:p>
          <w:p w14:paraId="5CFE0001" w14:textId="58B5AF57" w:rsidR="00833FF6" w:rsidRDefault="00833FF6" w:rsidP="00002023">
            <w:pPr>
              <w:ind w:firstLine="183"/>
              <w:rPr>
                <w:rFonts w:ascii="Times New Roman" w:eastAsia="Calibri" w:hAnsi="Times New Roman" w:cs="Times New Roman"/>
                <w:bCs/>
                <w:sz w:val="24"/>
                <w:szCs w:val="24"/>
              </w:rPr>
            </w:pPr>
          </w:p>
          <w:p w14:paraId="4D148967" w14:textId="52A4EA1C" w:rsidR="00833FF6" w:rsidRDefault="00833FF6" w:rsidP="00002023">
            <w:pPr>
              <w:ind w:firstLine="183"/>
              <w:rPr>
                <w:rFonts w:ascii="Times New Roman" w:eastAsia="Calibri" w:hAnsi="Times New Roman" w:cs="Times New Roman"/>
                <w:bCs/>
                <w:sz w:val="24"/>
                <w:szCs w:val="24"/>
              </w:rPr>
            </w:pPr>
          </w:p>
          <w:p w14:paraId="1BB61342" w14:textId="320256E1" w:rsidR="00833FF6" w:rsidRDefault="00833FF6" w:rsidP="00002023">
            <w:pPr>
              <w:ind w:firstLine="183"/>
              <w:rPr>
                <w:rFonts w:ascii="Times New Roman" w:eastAsia="Calibri" w:hAnsi="Times New Roman" w:cs="Times New Roman"/>
                <w:bCs/>
                <w:sz w:val="24"/>
                <w:szCs w:val="24"/>
              </w:rPr>
            </w:pPr>
          </w:p>
          <w:p w14:paraId="1ECBCD7B" w14:textId="434B7C4B" w:rsidR="00833FF6" w:rsidRDefault="00833FF6" w:rsidP="00002023">
            <w:pPr>
              <w:ind w:firstLine="183"/>
              <w:rPr>
                <w:rFonts w:ascii="Times New Roman" w:eastAsia="Calibri" w:hAnsi="Times New Roman" w:cs="Times New Roman"/>
                <w:bCs/>
                <w:sz w:val="24"/>
                <w:szCs w:val="24"/>
              </w:rPr>
            </w:pPr>
          </w:p>
          <w:p w14:paraId="41EC0F61" w14:textId="26986F62" w:rsidR="00833FF6" w:rsidRDefault="00833FF6" w:rsidP="00002023">
            <w:pPr>
              <w:ind w:firstLine="183"/>
              <w:rPr>
                <w:rFonts w:ascii="Times New Roman" w:eastAsia="Calibri" w:hAnsi="Times New Roman" w:cs="Times New Roman"/>
                <w:bCs/>
                <w:sz w:val="24"/>
                <w:szCs w:val="24"/>
              </w:rPr>
            </w:pPr>
          </w:p>
          <w:p w14:paraId="40F5C6F0" w14:textId="37CAE76D" w:rsidR="00833FF6" w:rsidRDefault="00833FF6" w:rsidP="00002023">
            <w:pPr>
              <w:ind w:firstLine="183"/>
              <w:rPr>
                <w:rFonts w:ascii="Times New Roman" w:eastAsia="Calibri" w:hAnsi="Times New Roman" w:cs="Times New Roman"/>
                <w:bCs/>
                <w:sz w:val="24"/>
                <w:szCs w:val="24"/>
              </w:rPr>
            </w:pPr>
          </w:p>
          <w:p w14:paraId="7E1D127E" w14:textId="2D78CFD6" w:rsidR="00833FF6" w:rsidRDefault="00833FF6" w:rsidP="00002023">
            <w:pPr>
              <w:ind w:firstLine="183"/>
              <w:rPr>
                <w:rFonts w:ascii="Times New Roman" w:eastAsia="Calibri" w:hAnsi="Times New Roman" w:cs="Times New Roman"/>
                <w:bCs/>
                <w:sz w:val="24"/>
                <w:szCs w:val="24"/>
              </w:rPr>
            </w:pPr>
          </w:p>
          <w:p w14:paraId="0ECA06AF" w14:textId="16AD3F0C" w:rsidR="00833FF6" w:rsidRDefault="00833FF6" w:rsidP="00002023">
            <w:pPr>
              <w:ind w:firstLine="183"/>
              <w:rPr>
                <w:rFonts w:ascii="Times New Roman" w:eastAsia="Calibri" w:hAnsi="Times New Roman" w:cs="Times New Roman"/>
                <w:bCs/>
                <w:sz w:val="24"/>
                <w:szCs w:val="24"/>
              </w:rPr>
            </w:pPr>
          </w:p>
          <w:p w14:paraId="0F5861DD" w14:textId="79089673" w:rsidR="00833FF6" w:rsidRDefault="00833FF6" w:rsidP="00002023">
            <w:pPr>
              <w:ind w:firstLine="183"/>
              <w:rPr>
                <w:rFonts w:ascii="Times New Roman" w:eastAsia="Calibri" w:hAnsi="Times New Roman" w:cs="Times New Roman"/>
                <w:bCs/>
                <w:sz w:val="24"/>
                <w:szCs w:val="24"/>
              </w:rPr>
            </w:pPr>
          </w:p>
          <w:p w14:paraId="5980B9E7" w14:textId="5D64A4A3" w:rsidR="00833FF6" w:rsidRDefault="00833FF6" w:rsidP="00002023">
            <w:pPr>
              <w:ind w:firstLine="183"/>
              <w:rPr>
                <w:rFonts w:ascii="Times New Roman" w:eastAsia="Calibri" w:hAnsi="Times New Roman" w:cs="Times New Roman"/>
                <w:bCs/>
                <w:sz w:val="24"/>
                <w:szCs w:val="24"/>
              </w:rPr>
            </w:pPr>
          </w:p>
          <w:p w14:paraId="790CF9EC" w14:textId="27878DEB" w:rsidR="00833FF6" w:rsidRDefault="00833FF6" w:rsidP="00002023">
            <w:pPr>
              <w:ind w:firstLine="183"/>
              <w:rPr>
                <w:rFonts w:ascii="Times New Roman" w:eastAsia="Calibri" w:hAnsi="Times New Roman" w:cs="Times New Roman"/>
                <w:bCs/>
                <w:sz w:val="24"/>
                <w:szCs w:val="24"/>
              </w:rPr>
            </w:pPr>
          </w:p>
          <w:p w14:paraId="165C298B" w14:textId="12048EB9" w:rsidR="00833FF6" w:rsidRDefault="00833FF6" w:rsidP="00002023">
            <w:pPr>
              <w:ind w:firstLine="183"/>
              <w:rPr>
                <w:rFonts w:ascii="Times New Roman" w:eastAsia="Calibri" w:hAnsi="Times New Roman" w:cs="Times New Roman"/>
                <w:bCs/>
                <w:sz w:val="24"/>
                <w:szCs w:val="24"/>
              </w:rPr>
            </w:pPr>
          </w:p>
          <w:p w14:paraId="53E415CA" w14:textId="171152EA" w:rsidR="00833FF6" w:rsidRDefault="00833FF6" w:rsidP="00002023">
            <w:pPr>
              <w:ind w:firstLine="183"/>
              <w:rPr>
                <w:rFonts w:ascii="Times New Roman" w:eastAsia="Calibri" w:hAnsi="Times New Roman" w:cs="Times New Roman"/>
                <w:bCs/>
                <w:sz w:val="24"/>
                <w:szCs w:val="24"/>
              </w:rPr>
            </w:pPr>
          </w:p>
          <w:p w14:paraId="0EA69C93" w14:textId="1FD42302" w:rsidR="00833FF6" w:rsidRDefault="00833FF6" w:rsidP="00002023">
            <w:pPr>
              <w:ind w:firstLine="183"/>
              <w:rPr>
                <w:rFonts w:ascii="Times New Roman" w:eastAsia="Calibri" w:hAnsi="Times New Roman" w:cs="Times New Roman"/>
                <w:bCs/>
                <w:sz w:val="24"/>
                <w:szCs w:val="24"/>
              </w:rPr>
            </w:pPr>
          </w:p>
          <w:p w14:paraId="284FD52D" w14:textId="44912F12" w:rsidR="00833FF6" w:rsidRDefault="00833FF6" w:rsidP="00002023">
            <w:pPr>
              <w:ind w:firstLine="183"/>
              <w:rPr>
                <w:rFonts w:ascii="Times New Roman" w:eastAsia="Calibri" w:hAnsi="Times New Roman" w:cs="Times New Roman"/>
                <w:bCs/>
                <w:sz w:val="24"/>
                <w:szCs w:val="24"/>
              </w:rPr>
            </w:pPr>
          </w:p>
          <w:p w14:paraId="10C78F7F" w14:textId="1A9D2EFE" w:rsidR="00833FF6" w:rsidRDefault="00833FF6" w:rsidP="00002023">
            <w:pPr>
              <w:ind w:firstLine="183"/>
              <w:rPr>
                <w:rFonts w:ascii="Times New Roman" w:eastAsia="Calibri" w:hAnsi="Times New Roman" w:cs="Times New Roman"/>
                <w:bCs/>
                <w:sz w:val="24"/>
                <w:szCs w:val="24"/>
              </w:rPr>
            </w:pPr>
          </w:p>
          <w:p w14:paraId="1B2090E8" w14:textId="32F20ED8" w:rsidR="00833FF6" w:rsidRDefault="00833FF6" w:rsidP="00002023">
            <w:pPr>
              <w:ind w:firstLine="183"/>
              <w:rPr>
                <w:rFonts w:ascii="Times New Roman" w:eastAsia="Calibri" w:hAnsi="Times New Roman" w:cs="Times New Roman"/>
                <w:bCs/>
                <w:sz w:val="24"/>
                <w:szCs w:val="24"/>
              </w:rPr>
            </w:pPr>
          </w:p>
          <w:p w14:paraId="0B3053C8" w14:textId="730B2E43" w:rsidR="00833FF6" w:rsidRDefault="00833FF6" w:rsidP="00002023">
            <w:pPr>
              <w:ind w:firstLine="183"/>
              <w:rPr>
                <w:rFonts w:ascii="Times New Roman" w:eastAsia="Calibri" w:hAnsi="Times New Roman" w:cs="Times New Roman"/>
                <w:bCs/>
                <w:sz w:val="24"/>
                <w:szCs w:val="24"/>
              </w:rPr>
            </w:pPr>
          </w:p>
          <w:p w14:paraId="0EFAB84E" w14:textId="7C4B49C6" w:rsidR="00833FF6" w:rsidRDefault="00833FF6" w:rsidP="00002023">
            <w:pPr>
              <w:ind w:firstLine="183"/>
              <w:rPr>
                <w:rFonts w:ascii="Times New Roman" w:eastAsia="Calibri" w:hAnsi="Times New Roman" w:cs="Times New Roman"/>
                <w:bCs/>
                <w:sz w:val="24"/>
                <w:szCs w:val="24"/>
              </w:rPr>
            </w:pPr>
          </w:p>
          <w:p w14:paraId="6F5A3AA5" w14:textId="5C1884B0" w:rsidR="00833FF6" w:rsidRDefault="00833FF6" w:rsidP="00002023">
            <w:pPr>
              <w:ind w:firstLine="183"/>
              <w:rPr>
                <w:rFonts w:ascii="Times New Roman" w:eastAsia="Calibri" w:hAnsi="Times New Roman" w:cs="Times New Roman"/>
                <w:bCs/>
                <w:sz w:val="24"/>
                <w:szCs w:val="24"/>
              </w:rPr>
            </w:pPr>
          </w:p>
          <w:p w14:paraId="33A74920" w14:textId="7590228E" w:rsidR="00833FF6" w:rsidRDefault="00833FF6" w:rsidP="00002023">
            <w:pPr>
              <w:ind w:firstLine="183"/>
              <w:rPr>
                <w:rFonts w:ascii="Times New Roman" w:eastAsia="Calibri" w:hAnsi="Times New Roman" w:cs="Times New Roman"/>
                <w:bCs/>
                <w:sz w:val="24"/>
                <w:szCs w:val="24"/>
              </w:rPr>
            </w:pPr>
          </w:p>
          <w:p w14:paraId="358A9E91" w14:textId="38229BB0" w:rsidR="00833FF6" w:rsidRDefault="00833FF6" w:rsidP="00002023">
            <w:pPr>
              <w:ind w:firstLine="183"/>
              <w:rPr>
                <w:rFonts w:ascii="Times New Roman" w:eastAsia="Calibri" w:hAnsi="Times New Roman" w:cs="Times New Roman"/>
                <w:bCs/>
                <w:sz w:val="24"/>
                <w:szCs w:val="24"/>
              </w:rPr>
            </w:pPr>
          </w:p>
          <w:p w14:paraId="22BB71DA" w14:textId="15445970" w:rsidR="00833FF6" w:rsidRDefault="00833FF6" w:rsidP="00002023">
            <w:pPr>
              <w:ind w:firstLine="183"/>
              <w:rPr>
                <w:rFonts w:ascii="Times New Roman" w:eastAsia="Calibri" w:hAnsi="Times New Roman" w:cs="Times New Roman"/>
                <w:bCs/>
                <w:sz w:val="24"/>
                <w:szCs w:val="24"/>
              </w:rPr>
            </w:pPr>
          </w:p>
          <w:p w14:paraId="7A27E3F8" w14:textId="5D41DB77" w:rsidR="00833FF6" w:rsidRDefault="00833FF6" w:rsidP="00002023">
            <w:pPr>
              <w:ind w:firstLine="183"/>
              <w:rPr>
                <w:rFonts w:ascii="Times New Roman" w:eastAsia="Calibri" w:hAnsi="Times New Roman" w:cs="Times New Roman"/>
                <w:bCs/>
                <w:sz w:val="24"/>
                <w:szCs w:val="24"/>
              </w:rPr>
            </w:pPr>
          </w:p>
          <w:p w14:paraId="428D5CDD" w14:textId="49010899" w:rsidR="00833FF6" w:rsidRDefault="00833FF6" w:rsidP="00002023">
            <w:pPr>
              <w:ind w:firstLine="183"/>
              <w:rPr>
                <w:rFonts w:ascii="Times New Roman" w:eastAsia="Calibri" w:hAnsi="Times New Roman" w:cs="Times New Roman"/>
                <w:bCs/>
                <w:sz w:val="24"/>
                <w:szCs w:val="24"/>
              </w:rPr>
            </w:pPr>
          </w:p>
          <w:p w14:paraId="47B3AEC0" w14:textId="0D477880" w:rsidR="00833FF6" w:rsidRDefault="00833FF6" w:rsidP="00002023">
            <w:pPr>
              <w:ind w:firstLine="183"/>
              <w:rPr>
                <w:rFonts w:ascii="Times New Roman" w:eastAsia="Calibri" w:hAnsi="Times New Roman" w:cs="Times New Roman"/>
                <w:bCs/>
                <w:sz w:val="24"/>
                <w:szCs w:val="24"/>
              </w:rPr>
            </w:pPr>
          </w:p>
          <w:p w14:paraId="09E6866B" w14:textId="5B929700" w:rsidR="00833FF6" w:rsidRDefault="00833FF6" w:rsidP="00002023">
            <w:pPr>
              <w:ind w:firstLine="183"/>
              <w:rPr>
                <w:rFonts w:ascii="Times New Roman" w:eastAsia="Calibri" w:hAnsi="Times New Roman" w:cs="Times New Roman"/>
                <w:bCs/>
                <w:sz w:val="24"/>
                <w:szCs w:val="24"/>
              </w:rPr>
            </w:pPr>
          </w:p>
          <w:p w14:paraId="21B7BAC3" w14:textId="2CDAC8B7" w:rsidR="00833FF6" w:rsidRDefault="00833FF6" w:rsidP="00002023">
            <w:pPr>
              <w:ind w:firstLine="183"/>
              <w:rPr>
                <w:rFonts w:ascii="Times New Roman" w:eastAsia="Calibri" w:hAnsi="Times New Roman" w:cs="Times New Roman"/>
                <w:bCs/>
                <w:sz w:val="24"/>
                <w:szCs w:val="24"/>
              </w:rPr>
            </w:pPr>
          </w:p>
          <w:p w14:paraId="6052D5E4" w14:textId="747F969C" w:rsidR="00833FF6" w:rsidRDefault="00833FF6" w:rsidP="00002023">
            <w:pPr>
              <w:ind w:firstLine="183"/>
              <w:rPr>
                <w:rFonts w:ascii="Times New Roman" w:eastAsia="Calibri" w:hAnsi="Times New Roman" w:cs="Times New Roman"/>
                <w:bCs/>
                <w:sz w:val="24"/>
                <w:szCs w:val="24"/>
              </w:rPr>
            </w:pPr>
          </w:p>
          <w:p w14:paraId="5DC1C46C" w14:textId="7B2E8D33" w:rsidR="00833FF6" w:rsidRDefault="00833FF6" w:rsidP="00002023">
            <w:pPr>
              <w:ind w:firstLine="183"/>
              <w:rPr>
                <w:rFonts w:ascii="Times New Roman" w:eastAsia="Calibri" w:hAnsi="Times New Roman" w:cs="Times New Roman"/>
                <w:bCs/>
                <w:sz w:val="24"/>
                <w:szCs w:val="24"/>
              </w:rPr>
            </w:pPr>
          </w:p>
          <w:p w14:paraId="43EBCB4C" w14:textId="4B464B86" w:rsidR="00833FF6" w:rsidRDefault="00833FF6" w:rsidP="00002023">
            <w:pPr>
              <w:ind w:firstLine="183"/>
              <w:rPr>
                <w:rFonts w:ascii="Times New Roman" w:eastAsia="Calibri" w:hAnsi="Times New Roman" w:cs="Times New Roman"/>
                <w:bCs/>
                <w:sz w:val="24"/>
                <w:szCs w:val="24"/>
              </w:rPr>
            </w:pPr>
          </w:p>
          <w:p w14:paraId="62CC3C21" w14:textId="24D3AB53" w:rsidR="00833FF6" w:rsidRDefault="00833FF6" w:rsidP="00002023">
            <w:pPr>
              <w:ind w:firstLine="183"/>
              <w:rPr>
                <w:rFonts w:ascii="Times New Roman" w:eastAsia="Calibri" w:hAnsi="Times New Roman" w:cs="Times New Roman"/>
                <w:bCs/>
                <w:sz w:val="24"/>
                <w:szCs w:val="24"/>
              </w:rPr>
            </w:pPr>
          </w:p>
          <w:p w14:paraId="6760471F" w14:textId="6887EF36" w:rsidR="00833FF6" w:rsidRDefault="00833FF6" w:rsidP="00002023">
            <w:pPr>
              <w:ind w:firstLine="183"/>
              <w:rPr>
                <w:rFonts w:ascii="Times New Roman" w:eastAsia="Calibri" w:hAnsi="Times New Roman" w:cs="Times New Roman"/>
                <w:bCs/>
                <w:sz w:val="24"/>
                <w:szCs w:val="24"/>
              </w:rPr>
            </w:pPr>
          </w:p>
          <w:p w14:paraId="41F0D1A5" w14:textId="5B2650FD" w:rsidR="00833FF6" w:rsidRDefault="00833FF6" w:rsidP="00002023">
            <w:pPr>
              <w:ind w:firstLine="183"/>
              <w:rPr>
                <w:rFonts w:ascii="Times New Roman" w:eastAsia="Calibri" w:hAnsi="Times New Roman" w:cs="Times New Roman"/>
                <w:bCs/>
                <w:sz w:val="24"/>
                <w:szCs w:val="24"/>
              </w:rPr>
            </w:pPr>
          </w:p>
          <w:p w14:paraId="67FDEB6D" w14:textId="3F232180" w:rsidR="00833FF6" w:rsidRDefault="00833FF6" w:rsidP="00002023">
            <w:pPr>
              <w:ind w:firstLine="183"/>
              <w:rPr>
                <w:rFonts w:ascii="Times New Roman" w:eastAsia="Calibri" w:hAnsi="Times New Roman" w:cs="Times New Roman"/>
                <w:bCs/>
                <w:sz w:val="24"/>
                <w:szCs w:val="24"/>
              </w:rPr>
            </w:pPr>
          </w:p>
          <w:p w14:paraId="41C90185" w14:textId="5DCDF8D3" w:rsidR="00833FF6" w:rsidRDefault="00833FF6" w:rsidP="00002023">
            <w:pPr>
              <w:ind w:firstLine="183"/>
              <w:rPr>
                <w:rFonts w:ascii="Times New Roman" w:eastAsia="Calibri" w:hAnsi="Times New Roman" w:cs="Times New Roman"/>
                <w:bCs/>
                <w:sz w:val="24"/>
                <w:szCs w:val="24"/>
              </w:rPr>
            </w:pPr>
          </w:p>
          <w:p w14:paraId="41CF9895" w14:textId="159B07AD" w:rsidR="00833FF6" w:rsidRDefault="00833FF6" w:rsidP="00002023">
            <w:pPr>
              <w:ind w:firstLine="183"/>
              <w:rPr>
                <w:rFonts w:ascii="Times New Roman" w:eastAsia="Calibri" w:hAnsi="Times New Roman" w:cs="Times New Roman"/>
                <w:bCs/>
                <w:sz w:val="24"/>
                <w:szCs w:val="24"/>
              </w:rPr>
            </w:pPr>
          </w:p>
          <w:p w14:paraId="7782239A" w14:textId="2B811169" w:rsidR="00833FF6" w:rsidRDefault="00833FF6" w:rsidP="00002023">
            <w:pPr>
              <w:ind w:firstLine="183"/>
              <w:rPr>
                <w:rFonts w:ascii="Times New Roman" w:eastAsia="Calibri" w:hAnsi="Times New Roman" w:cs="Times New Roman"/>
                <w:bCs/>
                <w:sz w:val="24"/>
                <w:szCs w:val="24"/>
              </w:rPr>
            </w:pPr>
          </w:p>
          <w:p w14:paraId="1185BE1E" w14:textId="58F77EA3" w:rsidR="00833FF6" w:rsidRDefault="00833FF6" w:rsidP="00002023">
            <w:pPr>
              <w:ind w:firstLine="183"/>
              <w:rPr>
                <w:rFonts w:ascii="Times New Roman" w:eastAsia="Calibri" w:hAnsi="Times New Roman" w:cs="Times New Roman"/>
                <w:bCs/>
                <w:sz w:val="24"/>
                <w:szCs w:val="24"/>
              </w:rPr>
            </w:pPr>
          </w:p>
          <w:p w14:paraId="031F6C8C" w14:textId="07A5BAA6" w:rsidR="00833FF6" w:rsidRDefault="00833FF6" w:rsidP="00002023">
            <w:pPr>
              <w:ind w:firstLine="183"/>
              <w:rPr>
                <w:rFonts w:ascii="Times New Roman" w:eastAsia="Calibri" w:hAnsi="Times New Roman" w:cs="Times New Roman"/>
                <w:bCs/>
                <w:sz w:val="24"/>
                <w:szCs w:val="24"/>
              </w:rPr>
            </w:pPr>
          </w:p>
          <w:p w14:paraId="012A4E63" w14:textId="46539F39" w:rsidR="00DC4E6A" w:rsidRDefault="00DC4E6A" w:rsidP="00002023">
            <w:pPr>
              <w:ind w:firstLine="183"/>
              <w:rPr>
                <w:rFonts w:ascii="Times New Roman" w:eastAsia="Calibri" w:hAnsi="Times New Roman" w:cs="Times New Roman"/>
                <w:bCs/>
                <w:sz w:val="24"/>
                <w:szCs w:val="24"/>
              </w:rPr>
            </w:pPr>
          </w:p>
          <w:p w14:paraId="11103470" w14:textId="77777777" w:rsidR="00BC4F21" w:rsidRDefault="00BC4F21" w:rsidP="00002023">
            <w:pPr>
              <w:ind w:firstLine="183"/>
              <w:rPr>
                <w:rFonts w:ascii="Times New Roman" w:eastAsia="Calibri" w:hAnsi="Times New Roman" w:cs="Times New Roman"/>
                <w:bCs/>
                <w:sz w:val="24"/>
                <w:szCs w:val="24"/>
              </w:rPr>
            </w:pPr>
          </w:p>
          <w:p w14:paraId="52A5C7AB" w14:textId="67995A4E" w:rsidR="00833FF6" w:rsidRDefault="002F4458" w:rsidP="00002023">
            <w:pPr>
              <w:ind w:firstLine="183"/>
              <w:rPr>
                <w:rFonts w:ascii="Times New Roman" w:eastAsia="Calibri" w:hAnsi="Times New Roman" w:cs="Times New Roman"/>
                <w:bCs/>
                <w:sz w:val="24"/>
                <w:szCs w:val="24"/>
              </w:rPr>
            </w:pPr>
            <w:r>
              <w:rPr>
                <w:rFonts w:ascii="Times New Roman" w:eastAsia="Calibri" w:hAnsi="Times New Roman" w:cs="Times New Roman"/>
                <w:bCs/>
                <w:sz w:val="24"/>
                <w:szCs w:val="24"/>
              </w:rPr>
              <w:t>Редакционная</w:t>
            </w:r>
            <w:r w:rsidR="001D41FA">
              <w:rPr>
                <w:rFonts w:ascii="Times New Roman" w:eastAsia="Calibri" w:hAnsi="Times New Roman" w:cs="Times New Roman"/>
                <w:bCs/>
                <w:sz w:val="24"/>
                <w:szCs w:val="24"/>
              </w:rPr>
              <w:t xml:space="preserve"> правка технического характера, связанная с приведением оформления перечня (замена заглавных букв на строчные при перечислении).</w:t>
            </w:r>
          </w:p>
          <w:p w14:paraId="0420955F" w14:textId="543AA1AB" w:rsidR="00833FF6" w:rsidRDefault="00833FF6" w:rsidP="00002023">
            <w:pPr>
              <w:ind w:firstLine="183"/>
              <w:rPr>
                <w:rFonts w:ascii="Times New Roman" w:eastAsia="Calibri" w:hAnsi="Times New Roman" w:cs="Times New Roman"/>
                <w:bCs/>
                <w:sz w:val="24"/>
                <w:szCs w:val="24"/>
              </w:rPr>
            </w:pPr>
          </w:p>
          <w:p w14:paraId="6858FCF4" w14:textId="22ED7798" w:rsidR="00833FF6" w:rsidRDefault="00833FF6" w:rsidP="00002023">
            <w:pPr>
              <w:ind w:firstLine="183"/>
              <w:rPr>
                <w:rFonts w:ascii="Times New Roman" w:eastAsia="Calibri" w:hAnsi="Times New Roman" w:cs="Times New Roman"/>
                <w:bCs/>
                <w:sz w:val="24"/>
                <w:szCs w:val="24"/>
              </w:rPr>
            </w:pPr>
          </w:p>
          <w:p w14:paraId="0B11C103" w14:textId="3DDEFFA9" w:rsidR="00833FF6" w:rsidRDefault="00833FF6" w:rsidP="00002023">
            <w:pPr>
              <w:ind w:firstLine="183"/>
              <w:rPr>
                <w:rFonts w:ascii="Times New Roman" w:eastAsia="Calibri" w:hAnsi="Times New Roman" w:cs="Times New Roman"/>
                <w:bCs/>
                <w:sz w:val="24"/>
                <w:szCs w:val="24"/>
              </w:rPr>
            </w:pPr>
          </w:p>
          <w:p w14:paraId="2F02CFEF" w14:textId="3E301921" w:rsidR="00833FF6" w:rsidRDefault="00833FF6" w:rsidP="00002023">
            <w:pPr>
              <w:ind w:firstLine="183"/>
              <w:rPr>
                <w:rFonts w:ascii="Times New Roman" w:eastAsia="Calibri" w:hAnsi="Times New Roman" w:cs="Times New Roman"/>
                <w:bCs/>
                <w:sz w:val="24"/>
                <w:szCs w:val="24"/>
              </w:rPr>
            </w:pPr>
          </w:p>
          <w:p w14:paraId="5640E2B3" w14:textId="38C39878" w:rsidR="00833FF6" w:rsidRDefault="00833FF6" w:rsidP="00002023">
            <w:pPr>
              <w:ind w:firstLine="183"/>
              <w:rPr>
                <w:rFonts w:ascii="Times New Roman" w:eastAsia="Calibri" w:hAnsi="Times New Roman" w:cs="Times New Roman"/>
                <w:bCs/>
                <w:sz w:val="24"/>
                <w:szCs w:val="24"/>
              </w:rPr>
            </w:pPr>
          </w:p>
          <w:p w14:paraId="42BD056A" w14:textId="0C744307" w:rsidR="00833FF6" w:rsidRDefault="00833FF6" w:rsidP="00002023">
            <w:pPr>
              <w:ind w:firstLine="183"/>
              <w:rPr>
                <w:rFonts w:ascii="Times New Roman" w:eastAsia="Calibri" w:hAnsi="Times New Roman" w:cs="Times New Roman"/>
                <w:bCs/>
                <w:sz w:val="24"/>
                <w:szCs w:val="24"/>
              </w:rPr>
            </w:pPr>
          </w:p>
          <w:p w14:paraId="633C08C8" w14:textId="0700C252" w:rsidR="00833FF6" w:rsidRDefault="00833FF6" w:rsidP="00002023">
            <w:pPr>
              <w:ind w:firstLine="183"/>
              <w:rPr>
                <w:rFonts w:ascii="Times New Roman" w:eastAsia="Calibri" w:hAnsi="Times New Roman" w:cs="Times New Roman"/>
                <w:bCs/>
                <w:sz w:val="24"/>
                <w:szCs w:val="24"/>
              </w:rPr>
            </w:pPr>
          </w:p>
          <w:p w14:paraId="432B7EAF" w14:textId="6AE79BC0" w:rsidR="00833FF6" w:rsidRDefault="00833FF6" w:rsidP="00002023">
            <w:pPr>
              <w:ind w:firstLine="183"/>
              <w:rPr>
                <w:rFonts w:ascii="Times New Roman" w:eastAsia="Calibri" w:hAnsi="Times New Roman" w:cs="Times New Roman"/>
                <w:bCs/>
                <w:sz w:val="24"/>
                <w:szCs w:val="24"/>
              </w:rPr>
            </w:pPr>
          </w:p>
          <w:p w14:paraId="524EF781" w14:textId="31903ED6" w:rsidR="00833FF6" w:rsidRDefault="00833FF6" w:rsidP="00002023">
            <w:pPr>
              <w:ind w:firstLine="183"/>
              <w:rPr>
                <w:rFonts w:ascii="Times New Roman" w:eastAsia="Calibri" w:hAnsi="Times New Roman" w:cs="Times New Roman"/>
                <w:bCs/>
                <w:sz w:val="24"/>
                <w:szCs w:val="24"/>
              </w:rPr>
            </w:pPr>
          </w:p>
          <w:p w14:paraId="05C76778" w14:textId="3FBE8BB0" w:rsidR="00833FF6" w:rsidRDefault="00833FF6" w:rsidP="00002023">
            <w:pPr>
              <w:ind w:firstLine="183"/>
              <w:rPr>
                <w:rFonts w:ascii="Times New Roman" w:eastAsia="Calibri" w:hAnsi="Times New Roman" w:cs="Times New Roman"/>
                <w:bCs/>
                <w:sz w:val="24"/>
                <w:szCs w:val="24"/>
              </w:rPr>
            </w:pPr>
          </w:p>
          <w:p w14:paraId="0C01C179" w14:textId="10C258C1" w:rsidR="00833FF6" w:rsidRDefault="00833FF6" w:rsidP="00002023">
            <w:pPr>
              <w:ind w:firstLine="183"/>
              <w:rPr>
                <w:rFonts w:ascii="Times New Roman" w:eastAsia="Calibri" w:hAnsi="Times New Roman" w:cs="Times New Roman"/>
                <w:bCs/>
                <w:sz w:val="24"/>
                <w:szCs w:val="24"/>
              </w:rPr>
            </w:pPr>
          </w:p>
          <w:p w14:paraId="0AD38C21" w14:textId="75F77E54" w:rsidR="00833FF6" w:rsidRDefault="00833FF6" w:rsidP="00002023">
            <w:pPr>
              <w:ind w:firstLine="183"/>
              <w:rPr>
                <w:rFonts w:ascii="Times New Roman" w:eastAsia="Calibri" w:hAnsi="Times New Roman" w:cs="Times New Roman"/>
                <w:bCs/>
                <w:sz w:val="24"/>
                <w:szCs w:val="24"/>
              </w:rPr>
            </w:pPr>
          </w:p>
          <w:p w14:paraId="32B653E1" w14:textId="3630E60A" w:rsidR="00833FF6" w:rsidRDefault="00833FF6" w:rsidP="00002023">
            <w:pPr>
              <w:ind w:firstLine="183"/>
              <w:rPr>
                <w:rFonts w:ascii="Times New Roman" w:eastAsia="Calibri" w:hAnsi="Times New Roman" w:cs="Times New Roman"/>
                <w:bCs/>
                <w:sz w:val="24"/>
                <w:szCs w:val="24"/>
              </w:rPr>
            </w:pPr>
          </w:p>
          <w:p w14:paraId="0CF5DEEF" w14:textId="77777777" w:rsidR="00833FF6" w:rsidRDefault="00833FF6" w:rsidP="00002023">
            <w:pPr>
              <w:ind w:firstLine="183"/>
              <w:rPr>
                <w:rFonts w:ascii="Times New Roman" w:eastAsia="Calibri" w:hAnsi="Times New Roman" w:cs="Times New Roman"/>
                <w:bCs/>
                <w:sz w:val="24"/>
                <w:szCs w:val="24"/>
              </w:rPr>
            </w:pPr>
          </w:p>
          <w:p w14:paraId="4885FF1C" w14:textId="7F47A669" w:rsidR="00002023" w:rsidRDefault="00002023" w:rsidP="00002023">
            <w:pPr>
              <w:ind w:firstLine="183"/>
              <w:rPr>
                <w:rFonts w:ascii="Times New Roman" w:eastAsia="Calibri" w:hAnsi="Times New Roman" w:cs="Times New Roman"/>
                <w:bCs/>
                <w:sz w:val="24"/>
                <w:szCs w:val="24"/>
              </w:rPr>
            </w:pPr>
          </w:p>
          <w:p w14:paraId="7AC7F42A" w14:textId="2F3999B9" w:rsidR="008C533A" w:rsidRDefault="008C533A" w:rsidP="00002023">
            <w:pPr>
              <w:ind w:firstLine="183"/>
              <w:rPr>
                <w:rFonts w:ascii="Times New Roman" w:eastAsia="Calibri" w:hAnsi="Times New Roman" w:cs="Times New Roman"/>
                <w:bCs/>
                <w:sz w:val="24"/>
                <w:szCs w:val="24"/>
              </w:rPr>
            </w:pPr>
          </w:p>
          <w:p w14:paraId="4FCB1457" w14:textId="1A427A50" w:rsidR="008C533A" w:rsidRDefault="008C533A" w:rsidP="00002023">
            <w:pPr>
              <w:ind w:firstLine="183"/>
              <w:rPr>
                <w:rFonts w:ascii="Times New Roman" w:eastAsia="Calibri" w:hAnsi="Times New Roman" w:cs="Times New Roman"/>
                <w:bCs/>
                <w:sz w:val="24"/>
                <w:szCs w:val="24"/>
              </w:rPr>
            </w:pPr>
          </w:p>
          <w:p w14:paraId="035B1F17" w14:textId="4C4AAB46" w:rsidR="008C533A" w:rsidRDefault="008C533A" w:rsidP="00002023">
            <w:pPr>
              <w:ind w:firstLine="183"/>
              <w:rPr>
                <w:rFonts w:ascii="Times New Roman" w:eastAsia="Calibri" w:hAnsi="Times New Roman" w:cs="Times New Roman"/>
                <w:bCs/>
                <w:sz w:val="24"/>
                <w:szCs w:val="24"/>
              </w:rPr>
            </w:pPr>
          </w:p>
          <w:p w14:paraId="6799713F" w14:textId="4BFA4D53" w:rsidR="00BC4F21" w:rsidRDefault="00BC4F21" w:rsidP="00002023">
            <w:pPr>
              <w:ind w:firstLine="183"/>
              <w:rPr>
                <w:rFonts w:ascii="Times New Roman" w:eastAsia="Calibri" w:hAnsi="Times New Roman" w:cs="Times New Roman"/>
                <w:bCs/>
                <w:sz w:val="24"/>
                <w:szCs w:val="24"/>
              </w:rPr>
            </w:pPr>
          </w:p>
          <w:p w14:paraId="5C75562C" w14:textId="77777777" w:rsidR="00BC4F21" w:rsidRDefault="00BC4F21" w:rsidP="00002023">
            <w:pPr>
              <w:ind w:firstLine="183"/>
              <w:rPr>
                <w:rFonts w:ascii="Times New Roman" w:eastAsia="Calibri" w:hAnsi="Times New Roman" w:cs="Times New Roman"/>
                <w:bCs/>
                <w:sz w:val="24"/>
                <w:szCs w:val="24"/>
              </w:rPr>
            </w:pPr>
          </w:p>
          <w:p w14:paraId="1092FA6C" w14:textId="77777777" w:rsidR="00BC4F21" w:rsidRPr="00BC4F21" w:rsidRDefault="00BC4F21" w:rsidP="00BC4F21">
            <w:pPr>
              <w:ind w:firstLine="183"/>
              <w:rPr>
                <w:rFonts w:ascii="Times New Roman" w:eastAsia="Calibri" w:hAnsi="Times New Roman" w:cs="Times New Roman"/>
                <w:bCs/>
                <w:sz w:val="24"/>
                <w:szCs w:val="24"/>
              </w:rPr>
            </w:pPr>
            <w:r w:rsidRPr="00BC4F21">
              <w:rPr>
                <w:rFonts w:ascii="Times New Roman" w:eastAsia="Calibri" w:hAnsi="Times New Roman" w:cs="Times New Roman"/>
                <w:bCs/>
                <w:sz w:val="24"/>
                <w:szCs w:val="24"/>
              </w:rPr>
              <w:t>Редакционная правка технического характера, связанная с приведением оформления перечня (замена заглавных букв на строчные при перечислении).</w:t>
            </w:r>
          </w:p>
          <w:p w14:paraId="1B40B542" w14:textId="4F9B15E6" w:rsidR="008C533A" w:rsidRDefault="008C533A" w:rsidP="00002023">
            <w:pPr>
              <w:ind w:firstLine="183"/>
              <w:rPr>
                <w:rFonts w:ascii="Times New Roman" w:eastAsia="Calibri" w:hAnsi="Times New Roman" w:cs="Times New Roman"/>
                <w:bCs/>
                <w:sz w:val="24"/>
                <w:szCs w:val="24"/>
              </w:rPr>
            </w:pPr>
          </w:p>
          <w:p w14:paraId="0BA3E92E" w14:textId="0C6E5696" w:rsidR="008C533A" w:rsidRDefault="008C533A" w:rsidP="00002023">
            <w:pPr>
              <w:ind w:firstLine="183"/>
              <w:rPr>
                <w:rFonts w:ascii="Times New Roman" w:eastAsia="Calibri" w:hAnsi="Times New Roman" w:cs="Times New Roman"/>
                <w:bCs/>
                <w:sz w:val="24"/>
                <w:szCs w:val="24"/>
              </w:rPr>
            </w:pPr>
          </w:p>
          <w:p w14:paraId="7FFC6C30" w14:textId="6B016C9E" w:rsidR="008C533A" w:rsidRDefault="008C533A" w:rsidP="00002023">
            <w:pPr>
              <w:ind w:firstLine="183"/>
              <w:rPr>
                <w:rFonts w:ascii="Times New Roman" w:eastAsia="Calibri" w:hAnsi="Times New Roman" w:cs="Times New Roman"/>
                <w:bCs/>
                <w:sz w:val="24"/>
                <w:szCs w:val="24"/>
              </w:rPr>
            </w:pPr>
          </w:p>
          <w:p w14:paraId="30B0C902" w14:textId="22418BB9" w:rsidR="008C533A" w:rsidRDefault="008C533A" w:rsidP="00002023">
            <w:pPr>
              <w:ind w:firstLine="183"/>
              <w:rPr>
                <w:rFonts w:ascii="Times New Roman" w:eastAsia="Calibri" w:hAnsi="Times New Roman" w:cs="Times New Roman"/>
                <w:bCs/>
                <w:sz w:val="24"/>
                <w:szCs w:val="24"/>
              </w:rPr>
            </w:pPr>
          </w:p>
          <w:p w14:paraId="4799EB9C" w14:textId="77777777" w:rsidR="008C533A" w:rsidRDefault="008C533A" w:rsidP="00002023">
            <w:pPr>
              <w:ind w:firstLine="183"/>
              <w:rPr>
                <w:rFonts w:ascii="Times New Roman" w:eastAsia="Calibri" w:hAnsi="Times New Roman" w:cs="Times New Roman"/>
                <w:bCs/>
                <w:sz w:val="24"/>
                <w:szCs w:val="24"/>
              </w:rPr>
            </w:pPr>
          </w:p>
          <w:p w14:paraId="1BAB3538" w14:textId="77777777" w:rsidR="00002023" w:rsidRDefault="00002023" w:rsidP="00002023">
            <w:pPr>
              <w:ind w:firstLine="183"/>
              <w:rPr>
                <w:rFonts w:ascii="Times New Roman" w:eastAsia="Calibri" w:hAnsi="Times New Roman" w:cs="Times New Roman"/>
                <w:bCs/>
                <w:sz w:val="24"/>
                <w:szCs w:val="24"/>
              </w:rPr>
            </w:pPr>
          </w:p>
          <w:p w14:paraId="33800062" w14:textId="77777777" w:rsidR="00002023" w:rsidRDefault="00002023" w:rsidP="00002023">
            <w:pPr>
              <w:ind w:firstLine="183"/>
              <w:rPr>
                <w:rFonts w:ascii="Times New Roman" w:eastAsia="Calibri" w:hAnsi="Times New Roman" w:cs="Times New Roman"/>
                <w:bCs/>
                <w:sz w:val="24"/>
                <w:szCs w:val="24"/>
              </w:rPr>
            </w:pPr>
          </w:p>
          <w:p w14:paraId="08898B06" w14:textId="77777777" w:rsidR="00002023" w:rsidRDefault="00002023" w:rsidP="00002023">
            <w:pPr>
              <w:ind w:firstLine="183"/>
              <w:rPr>
                <w:rFonts w:ascii="Times New Roman" w:eastAsia="Calibri" w:hAnsi="Times New Roman" w:cs="Times New Roman"/>
                <w:bCs/>
                <w:sz w:val="24"/>
                <w:szCs w:val="24"/>
              </w:rPr>
            </w:pPr>
          </w:p>
          <w:p w14:paraId="20EB837C" w14:textId="77777777" w:rsidR="00002023" w:rsidRDefault="00002023" w:rsidP="00002023">
            <w:pPr>
              <w:ind w:firstLine="183"/>
              <w:rPr>
                <w:rFonts w:ascii="Times New Roman" w:eastAsia="Calibri" w:hAnsi="Times New Roman" w:cs="Times New Roman"/>
                <w:bCs/>
                <w:sz w:val="24"/>
                <w:szCs w:val="24"/>
              </w:rPr>
            </w:pPr>
          </w:p>
          <w:p w14:paraId="4343F3DB" w14:textId="77777777" w:rsidR="00002023" w:rsidRDefault="00002023" w:rsidP="00002023">
            <w:pPr>
              <w:ind w:firstLine="183"/>
              <w:rPr>
                <w:rFonts w:ascii="Times New Roman" w:eastAsia="Calibri" w:hAnsi="Times New Roman" w:cs="Times New Roman"/>
                <w:bCs/>
                <w:sz w:val="24"/>
                <w:szCs w:val="24"/>
              </w:rPr>
            </w:pPr>
          </w:p>
          <w:p w14:paraId="7C312C23" w14:textId="77777777" w:rsidR="00002023" w:rsidRDefault="00002023" w:rsidP="00002023">
            <w:pPr>
              <w:ind w:firstLine="183"/>
              <w:rPr>
                <w:rFonts w:ascii="Times New Roman" w:eastAsia="Calibri" w:hAnsi="Times New Roman" w:cs="Times New Roman"/>
                <w:bCs/>
                <w:sz w:val="24"/>
                <w:szCs w:val="24"/>
              </w:rPr>
            </w:pPr>
          </w:p>
          <w:p w14:paraId="45F67430" w14:textId="77777777" w:rsidR="00002023" w:rsidRDefault="00002023" w:rsidP="00002023">
            <w:pPr>
              <w:ind w:firstLine="183"/>
              <w:rPr>
                <w:rFonts w:ascii="Times New Roman" w:eastAsia="Calibri" w:hAnsi="Times New Roman" w:cs="Times New Roman"/>
                <w:bCs/>
                <w:sz w:val="24"/>
                <w:szCs w:val="24"/>
              </w:rPr>
            </w:pPr>
          </w:p>
          <w:p w14:paraId="7BF5971B" w14:textId="77777777" w:rsidR="00002023" w:rsidRDefault="00002023" w:rsidP="00002023">
            <w:pPr>
              <w:ind w:firstLine="183"/>
              <w:rPr>
                <w:rFonts w:ascii="Times New Roman" w:eastAsia="Calibri" w:hAnsi="Times New Roman" w:cs="Times New Roman"/>
                <w:bCs/>
                <w:sz w:val="24"/>
                <w:szCs w:val="24"/>
              </w:rPr>
            </w:pPr>
          </w:p>
          <w:p w14:paraId="609DA410" w14:textId="77777777" w:rsidR="00002023" w:rsidRDefault="00002023" w:rsidP="00002023">
            <w:pPr>
              <w:ind w:firstLine="183"/>
              <w:rPr>
                <w:rFonts w:ascii="Times New Roman" w:eastAsia="Calibri" w:hAnsi="Times New Roman" w:cs="Times New Roman"/>
                <w:bCs/>
                <w:sz w:val="24"/>
                <w:szCs w:val="24"/>
              </w:rPr>
            </w:pPr>
          </w:p>
          <w:p w14:paraId="535520E0" w14:textId="77777777" w:rsidR="00002023" w:rsidRDefault="00002023" w:rsidP="00002023">
            <w:pPr>
              <w:ind w:firstLine="183"/>
              <w:rPr>
                <w:rFonts w:ascii="Times New Roman" w:eastAsia="Calibri" w:hAnsi="Times New Roman" w:cs="Times New Roman"/>
                <w:bCs/>
                <w:sz w:val="24"/>
                <w:szCs w:val="24"/>
              </w:rPr>
            </w:pPr>
          </w:p>
          <w:p w14:paraId="1C3376D7" w14:textId="77777777" w:rsidR="00002023" w:rsidRDefault="00002023" w:rsidP="00002023">
            <w:pPr>
              <w:ind w:firstLine="183"/>
              <w:rPr>
                <w:rFonts w:ascii="Times New Roman" w:eastAsia="Calibri" w:hAnsi="Times New Roman" w:cs="Times New Roman"/>
                <w:bCs/>
                <w:sz w:val="24"/>
                <w:szCs w:val="24"/>
              </w:rPr>
            </w:pPr>
          </w:p>
          <w:p w14:paraId="7BC284CE" w14:textId="77777777" w:rsidR="00002023" w:rsidRDefault="00002023" w:rsidP="00002023">
            <w:pPr>
              <w:ind w:firstLine="183"/>
              <w:rPr>
                <w:rFonts w:ascii="Times New Roman" w:eastAsia="Calibri" w:hAnsi="Times New Roman" w:cs="Times New Roman"/>
                <w:bCs/>
                <w:sz w:val="24"/>
                <w:szCs w:val="24"/>
              </w:rPr>
            </w:pPr>
          </w:p>
          <w:p w14:paraId="03AB2C5C" w14:textId="77777777" w:rsidR="00002023" w:rsidRDefault="00002023" w:rsidP="00002023">
            <w:pPr>
              <w:ind w:firstLine="183"/>
              <w:rPr>
                <w:rFonts w:ascii="Times New Roman" w:eastAsia="Calibri" w:hAnsi="Times New Roman" w:cs="Times New Roman"/>
                <w:bCs/>
                <w:sz w:val="24"/>
                <w:szCs w:val="24"/>
              </w:rPr>
            </w:pPr>
          </w:p>
          <w:p w14:paraId="65478075" w14:textId="77777777" w:rsidR="00002023" w:rsidRDefault="00002023" w:rsidP="00002023">
            <w:pPr>
              <w:ind w:firstLine="183"/>
              <w:rPr>
                <w:rFonts w:ascii="Times New Roman" w:eastAsia="Calibri" w:hAnsi="Times New Roman" w:cs="Times New Roman"/>
                <w:bCs/>
                <w:sz w:val="24"/>
                <w:szCs w:val="24"/>
              </w:rPr>
            </w:pPr>
          </w:p>
          <w:p w14:paraId="5A22CBA6" w14:textId="77777777" w:rsidR="00002023" w:rsidRDefault="00002023" w:rsidP="00002023">
            <w:pPr>
              <w:ind w:firstLine="183"/>
              <w:rPr>
                <w:rFonts w:ascii="Times New Roman" w:eastAsia="Calibri" w:hAnsi="Times New Roman" w:cs="Times New Roman"/>
                <w:bCs/>
                <w:sz w:val="24"/>
                <w:szCs w:val="24"/>
              </w:rPr>
            </w:pPr>
          </w:p>
          <w:p w14:paraId="4D36896E" w14:textId="77777777" w:rsidR="00002023" w:rsidRDefault="00002023" w:rsidP="00002023">
            <w:pPr>
              <w:ind w:firstLine="183"/>
              <w:rPr>
                <w:rFonts w:ascii="Times New Roman" w:eastAsia="Calibri" w:hAnsi="Times New Roman" w:cs="Times New Roman"/>
                <w:bCs/>
                <w:sz w:val="24"/>
                <w:szCs w:val="24"/>
              </w:rPr>
            </w:pPr>
          </w:p>
          <w:p w14:paraId="756E500F" w14:textId="77777777" w:rsidR="00002023" w:rsidRDefault="00002023" w:rsidP="00002023">
            <w:pPr>
              <w:ind w:firstLine="183"/>
              <w:rPr>
                <w:rFonts w:ascii="Times New Roman" w:eastAsia="Calibri" w:hAnsi="Times New Roman" w:cs="Times New Roman"/>
                <w:bCs/>
                <w:sz w:val="24"/>
                <w:szCs w:val="24"/>
              </w:rPr>
            </w:pPr>
          </w:p>
          <w:p w14:paraId="21470698" w14:textId="77777777" w:rsidR="00002023" w:rsidRDefault="00002023" w:rsidP="00002023">
            <w:pPr>
              <w:ind w:firstLine="183"/>
              <w:rPr>
                <w:rFonts w:ascii="Times New Roman" w:eastAsia="Calibri" w:hAnsi="Times New Roman" w:cs="Times New Roman"/>
                <w:bCs/>
                <w:sz w:val="24"/>
                <w:szCs w:val="24"/>
              </w:rPr>
            </w:pPr>
          </w:p>
          <w:p w14:paraId="41F6A5DC" w14:textId="77777777" w:rsidR="00002023" w:rsidRDefault="00002023" w:rsidP="00002023">
            <w:pPr>
              <w:ind w:firstLine="183"/>
              <w:rPr>
                <w:rFonts w:ascii="Times New Roman" w:eastAsia="Calibri" w:hAnsi="Times New Roman" w:cs="Times New Roman"/>
                <w:bCs/>
                <w:sz w:val="24"/>
                <w:szCs w:val="24"/>
              </w:rPr>
            </w:pPr>
          </w:p>
          <w:p w14:paraId="4B034430" w14:textId="77777777" w:rsidR="00002023" w:rsidRDefault="00002023" w:rsidP="00002023">
            <w:pPr>
              <w:ind w:firstLine="183"/>
              <w:rPr>
                <w:rFonts w:ascii="Times New Roman" w:eastAsia="Calibri" w:hAnsi="Times New Roman" w:cs="Times New Roman"/>
                <w:bCs/>
                <w:sz w:val="24"/>
                <w:szCs w:val="24"/>
              </w:rPr>
            </w:pPr>
          </w:p>
          <w:p w14:paraId="3EA2DA9F" w14:textId="77777777" w:rsidR="00002023" w:rsidRDefault="00002023" w:rsidP="00002023">
            <w:pPr>
              <w:ind w:firstLine="183"/>
              <w:rPr>
                <w:rFonts w:ascii="Times New Roman" w:eastAsia="Calibri" w:hAnsi="Times New Roman" w:cs="Times New Roman"/>
                <w:bCs/>
                <w:sz w:val="24"/>
                <w:szCs w:val="24"/>
              </w:rPr>
            </w:pPr>
          </w:p>
          <w:p w14:paraId="657856C8" w14:textId="77777777" w:rsidR="00002023" w:rsidRDefault="00002023" w:rsidP="00002023">
            <w:pPr>
              <w:ind w:firstLine="183"/>
              <w:rPr>
                <w:rFonts w:ascii="Times New Roman" w:eastAsia="Calibri" w:hAnsi="Times New Roman" w:cs="Times New Roman"/>
                <w:bCs/>
                <w:sz w:val="24"/>
                <w:szCs w:val="24"/>
              </w:rPr>
            </w:pPr>
          </w:p>
          <w:p w14:paraId="086E5C2A" w14:textId="77777777" w:rsidR="00002023" w:rsidRDefault="00002023" w:rsidP="00002023">
            <w:pPr>
              <w:ind w:firstLine="183"/>
              <w:rPr>
                <w:rFonts w:ascii="Times New Roman" w:eastAsia="Calibri" w:hAnsi="Times New Roman" w:cs="Times New Roman"/>
                <w:bCs/>
                <w:sz w:val="24"/>
                <w:szCs w:val="24"/>
              </w:rPr>
            </w:pPr>
          </w:p>
          <w:p w14:paraId="30CE0D81" w14:textId="77777777" w:rsidR="00002023" w:rsidRDefault="00002023" w:rsidP="00002023">
            <w:pPr>
              <w:ind w:firstLine="183"/>
              <w:rPr>
                <w:rFonts w:ascii="Times New Roman" w:eastAsia="Calibri" w:hAnsi="Times New Roman" w:cs="Times New Roman"/>
                <w:bCs/>
                <w:sz w:val="24"/>
                <w:szCs w:val="24"/>
              </w:rPr>
            </w:pPr>
          </w:p>
          <w:p w14:paraId="12C99DD6" w14:textId="77777777" w:rsidR="00002023" w:rsidRDefault="00002023" w:rsidP="00002023">
            <w:pPr>
              <w:ind w:firstLine="183"/>
              <w:rPr>
                <w:rFonts w:ascii="Times New Roman" w:eastAsia="Calibri" w:hAnsi="Times New Roman" w:cs="Times New Roman"/>
                <w:bCs/>
                <w:sz w:val="24"/>
                <w:szCs w:val="24"/>
              </w:rPr>
            </w:pPr>
          </w:p>
          <w:p w14:paraId="6AA15068" w14:textId="77777777" w:rsidR="00002023" w:rsidRDefault="00002023" w:rsidP="00002023">
            <w:pPr>
              <w:ind w:firstLine="183"/>
              <w:rPr>
                <w:rFonts w:ascii="Times New Roman" w:eastAsia="Calibri" w:hAnsi="Times New Roman" w:cs="Times New Roman"/>
                <w:bCs/>
                <w:sz w:val="24"/>
                <w:szCs w:val="24"/>
              </w:rPr>
            </w:pPr>
          </w:p>
          <w:p w14:paraId="26E54256" w14:textId="77777777" w:rsidR="00002023" w:rsidRDefault="00002023" w:rsidP="00002023">
            <w:pPr>
              <w:ind w:firstLine="183"/>
              <w:rPr>
                <w:rFonts w:ascii="Times New Roman" w:eastAsia="Calibri" w:hAnsi="Times New Roman" w:cs="Times New Roman"/>
                <w:bCs/>
                <w:sz w:val="24"/>
                <w:szCs w:val="24"/>
              </w:rPr>
            </w:pPr>
          </w:p>
          <w:p w14:paraId="1E6F9C07" w14:textId="77777777" w:rsidR="00002023" w:rsidRDefault="00002023" w:rsidP="00002023">
            <w:pPr>
              <w:ind w:firstLine="183"/>
              <w:rPr>
                <w:rFonts w:ascii="Times New Roman" w:eastAsia="Calibri" w:hAnsi="Times New Roman" w:cs="Times New Roman"/>
                <w:bCs/>
                <w:sz w:val="24"/>
                <w:szCs w:val="24"/>
              </w:rPr>
            </w:pPr>
          </w:p>
          <w:p w14:paraId="749327AC" w14:textId="77777777" w:rsidR="00002023" w:rsidRDefault="00002023" w:rsidP="00002023">
            <w:pPr>
              <w:ind w:firstLine="183"/>
              <w:rPr>
                <w:rFonts w:ascii="Times New Roman" w:eastAsia="Calibri" w:hAnsi="Times New Roman" w:cs="Times New Roman"/>
                <w:bCs/>
                <w:sz w:val="24"/>
                <w:szCs w:val="24"/>
              </w:rPr>
            </w:pPr>
          </w:p>
          <w:p w14:paraId="776430BA" w14:textId="77777777" w:rsidR="00002023" w:rsidRDefault="00002023" w:rsidP="00002023">
            <w:pPr>
              <w:ind w:firstLine="183"/>
              <w:rPr>
                <w:rFonts w:ascii="Times New Roman" w:eastAsia="Calibri" w:hAnsi="Times New Roman" w:cs="Times New Roman"/>
                <w:bCs/>
                <w:sz w:val="24"/>
                <w:szCs w:val="24"/>
              </w:rPr>
            </w:pPr>
          </w:p>
          <w:p w14:paraId="5A92F1CF" w14:textId="77777777" w:rsidR="00002023" w:rsidRDefault="00002023" w:rsidP="00002023">
            <w:pPr>
              <w:ind w:firstLine="183"/>
              <w:rPr>
                <w:rFonts w:ascii="Times New Roman" w:eastAsia="Calibri" w:hAnsi="Times New Roman" w:cs="Times New Roman"/>
                <w:bCs/>
                <w:sz w:val="24"/>
                <w:szCs w:val="24"/>
              </w:rPr>
            </w:pPr>
          </w:p>
          <w:p w14:paraId="74D825E8" w14:textId="77777777" w:rsidR="00002023" w:rsidRDefault="00002023" w:rsidP="00002023">
            <w:pPr>
              <w:ind w:firstLine="183"/>
              <w:rPr>
                <w:rFonts w:ascii="Times New Roman" w:eastAsia="Calibri" w:hAnsi="Times New Roman" w:cs="Times New Roman"/>
                <w:bCs/>
                <w:sz w:val="24"/>
                <w:szCs w:val="24"/>
              </w:rPr>
            </w:pPr>
          </w:p>
          <w:p w14:paraId="68606493" w14:textId="77777777" w:rsidR="00002023" w:rsidRDefault="00002023" w:rsidP="00002023">
            <w:pPr>
              <w:ind w:firstLine="183"/>
              <w:rPr>
                <w:rFonts w:ascii="Times New Roman" w:eastAsia="Calibri" w:hAnsi="Times New Roman" w:cs="Times New Roman"/>
                <w:bCs/>
                <w:sz w:val="24"/>
                <w:szCs w:val="24"/>
              </w:rPr>
            </w:pPr>
          </w:p>
          <w:p w14:paraId="51D1C7CB" w14:textId="77777777" w:rsidR="00002023" w:rsidRDefault="00002023" w:rsidP="00002023">
            <w:pPr>
              <w:ind w:firstLine="183"/>
              <w:rPr>
                <w:rFonts w:ascii="Times New Roman" w:eastAsia="Calibri" w:hAnsi="Times New Roman" w:cs="Times New Roman"/>
                <w:bCs/>
                <w:sz w:val="24"/>
                <w:szCs w:val="24"/>
              </w:rPr>
            </w:pPr>
          </w:p>
          <w:p w14:paraId="02B56CED" w14:textId="77777777" w:rsidR="00002023" w:rsidRDefault="00002023" w:rsidP="00002023">
            <w:pPr>
              <w:ind w:firstLine="183"/>
              <w:rPr>
                <w:rFonts w:ascii="Times New Roman" w:eastAsia="Calibri" w:hAnsi="Times New Roman" w:cs="Times New Roman"/>
                <w:bCs/>
                <w:sz w:val="24"/>
                <w:szCs w:val="24"/>
              </w:rPr>
            </w:pPr>
          </w:p>
          <w:p w14:paraId="24FBA7E5" w14:textId="77777777" w:rsidR="00002023" w:rsidRDefault="00002023" w:rsidP="00002023">
            <w:pPr>
              <w:ind w:firstLine="183"/>
              <w:rPr>
                <w:rFonts w:ascii="Times New Roman" w:eastAsia="Calibri" w:hAnsi="Times New Roman" w:cs="Times New Roman"/>
                <w:bCs/>
                <w:sz w:val="24"/>
                <w:szCs w:val="24"/>
              </w:rPr>
            </w:pPr>
          </w:p>
          <w:p w14:paraId="192F91E4" w14:textId="77777777" w:rsidR="00002023" w:rsidRDefault="00002023" w:rsidP="00002023">
            <w:pPr>
              <w:ind w:firstLine="183"/>
              <w:rPr>
                <w:rFonts w:ascii="Times New Roman" w:eastAsia="Calibri" w:hAnsi="Times New Roman" w:cs="Times New Roman"/>
                <w:bCs/>
                <w:sz w:val="24"/>
                <w:szCs w:val="24"/>
              </w:rPr>
            </w:pPr>
          </w:p>
          <w:p w14:paraId="3A6E29CB" w14:textId="77777777" w:rsidR="00002023" w:rsidRDefault="00002023" w:rsidP="00002023">
            <w:pPr>
              <w:ind w:firstLine="183"/>
              <w:rPr>
                <w:rFonts w:ascii="Times New Roman" w:eastAsia="Calibri" w:hAnsi="Times New Roman" w:cs="Times New Roman"/>
                <w:bCs/>
                <w:sz w:val="24"/>
                <w:szCs w:val="24"/>
              </w:rPr>
            </w:pPr>
          </w:p>
          <w:p w14:paraId="77055F74" w14:textId="77777777" w:rsidR="00002023" w:rsidRDefault="00002023" w:rsidP="00002023">
            <w:pPr>
              <w:ind w:firstLine="183"/>
              <w:rPr>
                <w:rFonts w:ascii="Times New Roman" w:eastAsia="Calibri" w:hAnsi="Times New Roman" w:cs="Times New Roman"/>
                <w:bCs/>
                <w:sz w:val="24"/>
                <w:szCs w:val="24"/>
              </w:rPr>
            </w:pPr>
          </w:p>
          <w:p w14:paraId="7AC38F6D" w14:textId="77777777" w:rsidR="00002023" w:rsidRDefault="00002023" w:rsidP="00002023">
            <w:pPr>
              <w:ind w:firstLine="183"/>
              <w:rPr>
                <w:rFonts w:ascii="Times New Roman" w:eastAsia="Calibri" w:hAnsi="Times New Roman" w:cs="Times New Roman"/>
                <w:bCs/>
                <w:sz w:val="24"/>
                <w:szCs w:val="24"/>
              </w:rPr>
            </w:pPr>
          </w:p>
          <w:p w14:paraId="7ADB5883" w14:textId="77777777" w:rsidR="00002023" w:rsidRDefault="00002023" w:rsidP="00002023">
            <w:pPr>
              <w:ind w:firstLine="183"/>
              <w:rPr>
                <w:rFonts w:ascii="Times New Roman" w:eastAsia="Calibri" w:hAnsi="Times New Roman" w:cs="Times New Roman"/>
                <w:bCs/>
                <w:sz w:val="24"/>
                <w:szCs w:val="24"/>
              </w:rPr>
            </w:pPr>
          </w:p>
          <w:p w14:paraId="77852E4D" w14:textId="35EBE7E2" w:rsidR="00002023" w:rsidRDefault="00002023" w:rsidP="00002023">
            <w:pPr>
              <w:ind w:firstLine="183"/>
              <w:rPr>
                <w:rFonts w:ascii="Times New Roman" w:eastAsia="Calibri" w:hAnsi="Times New Roman" w:cs="Times New Roman"/>
                <w:bCs/>
                <w:sz w:val="24"/>
                <w:szCs w:val="24"/>
              </w:rPr>
            </w:pPr>
          </w:p>
          <w:p w14:paraId="2D99F901" w14:textId="4A03A88E" w:rsidR="009545F6" w:rsidRDefault="009545F6" w:rsidP="002F4458">
            <w:pPr>
              <w:ind w:firstLine="183"/>
              <w:rPr>
                <w:rFonts w:ascii="Times New Roman" w:eastAsia="Calibri" w:hAnsi="Times New Roman" w:cs="Times New Roman"/>
                <w:bCs/>
                <w:sz w:val="24"/>
                <w:szCs w:val="24"/>
              </w:rPr>
            </w:pPr>
          </w:p>
          <w:p w14:paraId="14B91595" w14:textId="1CD5E888" w:rsidR="002F4458" w:rsidRPr="002F4458" w:rsidRDefault="002F4458" w:rsidP="002F4458">
            <w:pPr>
              <w:ind w:firstLine="183"/>
              <w:rPr>
                <w:rFonts w:ascii="Times New Roman" w:eastAsia="Calibri" w:hAnsi="Times New Roman" w:cs="Times New Roman"/>
                <w:bCs/>
                <w:sz w:val="24"/>
                <w:szCs w:val="24"/>
              </w:rPr>
            </w:pPr>
            <w:r w:rsidRPr="002F4458">
              <w:rPr>
                <w:rFonts w:ascii="Times New Roman" w:eastAsia="Calibri" w:hAnsi="Times New Roman" w:cs="Times New Roman"/>
                <w:bCs/>
                <w:sz w:val="24"/>
                <w:szCs w:val="24"/>
              </w:rPr>
              <w:t>Редакционная правка, так как выше по тексту уже предусмотрено сокращение.</w:t>
            </w:r>
          </w:p>
          <w:p w14:paraId="6C2652EE" w14:textId="77777777" w:rsidR="00002023" w:rsidRDefault="00002023" w:rsidP="00002023">
            <w:pPr>
              <w:ind w:firstLine="183"/>
              <w:rPr>
                <w:rFonts w:ascii="Times New Roman" w:eastAsia="Calibri" w:hAnsi="Times New Roman" w:cs="Times New Roman"/>
                <w:bCs/>
                <w:sz w:val="24"/>
                <w:szCs w:val="24"/>
              </w:rPr>
            </w:pPr>
          </w:p>
          <w:p w14:paraId="31887D15" w14:textId="42FA4E84" w:rsidR="00002023" w:rsidRDefault="00002023" w:rsidP="00002023">
            <w:pPr>
              <w:ind w:firstLine="183"/>
              <w:rPr>
                <w:rFonts w:ascii="Times New Roman" w:eastAsia="Calibri" w:hAnsi="Times New Roman" w:cs="Times New Roman"/>
                <w:bCs/>
                <w:sz w:val="24"/>
                <w:szCs w:val="24"/>
              </w:rPr>
            </w:pPr>
          </w:p>
          <w:p w14:paraId="17A306C8" w14:textId="7BE35CF2" w:rsidR="002F4458" w:rsidRDefault="002F4458" w:rsidP="00002023">
            <w:pPr>
              <w:ind w:firstLine="183"/>
              <w:rPr>
                <w:rFonts w:ascii="Times New Roman" w:eastAsia="Calibri" w:hAnsi="Times New Roman" w:cs="Times New Roman"/>
                <w:bCs/>
                <w:sz w:val="24"/>
                <w:szCs w:val="24"/>
              </w:rPr>
            </w:pPr>
          </w:p>
          <w:p w14:paraId="5C719C69" w14:textId="479C91BF" w:rsidR="002F4458" w:rsidRDefault="002F4458" w:rsidP="00002023">
            <w:pPr>
              <w:ind w:firstLine="183"/>
              <w:rPr>
                <w:rFonts w:ascii="Times New Roman" w:eastAsia="Calibri" w:hAnsi="Times New Roman" w:cs="Times New Roman"/>
                <w:bCs/>
                <w:sz w:val="24"/>
                <w:szCs w:val="24"/>
              </w:rPr>
            </w:pPr>
          </w:p>
          <w:p w14:paraId="5C901BE2" w14:textId="13F3BB36" w:rsidR="002F4458" w:rsidRDefault="002F4458" w:rsidP="00002023">
            <w:pPr>
              <w:ind w:firstLine="183"/>
              <w:rPr>
                <w:rFonts w:ascii="Times New Roman" w:eastAsia="Calibri" w:hAnsi="Times New Roman" w:cs="Times New Roman"/>
                <w:bCs/>
                <w:sz w:val="24"/>
                <w:szCs w:val="24"/>
              </w:rPr>
            </w:pPr>
          </w:p>
          <w:p w14:paraId="0861B394" w14:textId="2E3DD15B" w:rsidR="002F4458" w:rsidRDefault="002F4458" w:rsidP="00002023">
            <w:pPr>
              <w:ind w:firstLine="183"/>
              <w:rPr>
                <w:rFonts w:ascii="Times New Roman" w:eastAsia="Calibri" w:hAnsi="Times New Roman" w:cs="Times New Roman"/>
                <w:bCs/>
                <w:sz w:val="24"/>
                <w:szCs w:val="24"/>
              </w:rPr>
            </w:pPr>
          </w:p>
          <w:p w14:paraId="149549AE" w14:textId="7BA4162C" w:rsidR="002F4458" w:rsidRDefault="002F4458" w:rsidP="00002023">
            <w:pPr>
              <w:ind w:firstLine="183"/>
              <w:rPr>
                <w:rFonts w:ascii="Times New Roman" w:eastAsia="Calibri" w:hAnsi="Times New Roman" w:cs="Times New Roman"/>
                <w:bCs/>
                <w:sz w:val="24"/>
                <w:szCs w:val="24"/>
              </w:rPr>
            </w:pPr>
          </w:p>
          <w:p w14:paraId="60F38567" w14:textId="20D77D36" w:rsidR="002F4458" w:rsidRDefault="002F4458" w:rsidP="00002023">
            <w:pPr>
              <w:ind w:firstLine="183"/>
              <w:rPr>
                <w:rFonts w:ascii="Times New Roman" w:eastAsia="Calibri" w:hAnsi="Times New Roman" w:cs="Times New Roman"/>
                <w:bCs/>
                <w:sz w:val="24"/>
                <w:szCs w:val="24"/>
              </w:rPr>
            </w:pPr>
          </w:p>
          <w:p w14:paraId="05EB3DD6" w14:textId="28DA75F2" w:rsidR="002F4458" w:rsidRDefault="002F4458" w:rsidP="00002023">
            <w:pPr>
              <w:ind w:firstLine="183"/>
              <w:rPr>
                <w:rFonts w:ascii="Times New Roman" w:eastAsia="Calibri" w:hAnsi="Times New Roman" w:cs="Times New Roman"/>
                <w:bCs/>
                <w:sz w:val="24"/>
                <w:szCs w:val="24"/>
              </w:rPr>
            </w:pPr>
          </w:p>
          <w:p w14:paraId="5FEB947C" w14:textId="7431AAD9" w:rsidR="002F4458" w:rsidRDefault="002F4458" w:rsidP="00002023">
            <w:pPr>
              <w:ind w:firstLine="183"/>
              <w:rPr>
                <w:rFonts w:ascii="Times New Roman" w:eastAsia="Calibri" w:hAnsi="Times New Roman" w:cs="Times New Roman"/>
                <w:bCs/>
                <w:sz w:val="24"/>
                <w:szCs w:val="24"/>
              </w:rPr>
            </w:pPr>
          </w:p>
          <w:p w14:paraId="30743235" w14:textId="6B8D48CE" w:rsidR="002F4458" w:rsidRDefault="002F4458" w:rsidP="00002023">
            <w:pPr>
              <w:ind w:firstLine="183"/>
              <w:rPr>
                <w:rFonts w:ascii="Times New Roman" w:eastAsia="Calibri" w:hAnsi="Times New Roman" w:cs="Times New Roman"/>
                <w:bCs/>
                <w:sz w:val="24"/>
                <w:szCs w:val="24"/>
              </w:rPr>
            </w:pPr>
          </w:p>
          <w:p w14:paraId="262F01CC" w14:textId="281EF4B6" w:rsidR="002F4458" w:rsidRDefault="002F4458" w:rsidP="00002023">
            <w:pPr>
              <w:ind w:firstLine="183"/>
              <w:rPr>
                <w:rFonts w:ascii="Times New Roman" w:eastAsia="Calibri" w:hAnsi="Times New Roman" w:cs="Times New Roman"/>
                <w:bCs/>
                <w:sz w:val="24"/>
                <w:szCs w:val="24"/>
              </w:rPr>
            </w:pPr>
          </w:p>
          <w:p w14:paraId="469EB173" w14:textId="472588D8" w:rsidR="002F4458" w:rsidRDefault="002F4458" w:rsidP="00002023">
            <w:pPr>
              <w:ind w:firstLine="183"/>
              <w:rPr>
                <w:rFonts w:ascii="Times New Roman" w:eastAsia="Calibri" w:hAnsi="Times New Roman" w:cs="Times New Roman"/>
                <w:bCs/>
                <w:sz w:val="24"/>
                <w:szCs w:val="24"/>
              </w:rPr>
            </w:pPr>
          </w:p>
          <w:p w14:paraId="05FF8EDA" w14:textId="4C51D73C" w:rsidR="002F4458" w:rsidRDefault="002F4458" w:rsidP="00002023">
            <w:pPr>
              <w:ind w:firstLine="183"/>
              <w:rPr>
                <w:rFonts w:ascii="Times New Roman" w:eastAsia="Calibri" w:hAnsi="Times New Roman" w:cs="Times New Roman"/>
                <w:bCs/>
                <w:sz w:val="24"/>
                <w:szCs w:val="24"/>
              </w:rPr>
            </w:pPr>
          </w:p>
          <w:p w14:paraId="7ABAE43F" w14:textId="74517EB3" w:rsidR="002F4458" w:rsidRDefault="002F4458" w:rsidP="00002023">
            <w:pPr>
              <w:ind w:firstLine="183"/>
              <w:rPr>
                <w:rFonts w:ascii="Times New Roman" w:eastAsia="Calibri" w:hAnsi="Times New Roman" w:cs="Times New Roman"/>
                <w:bCs/>
                <w:sz w:val="24"/>
                <w:szCs w:val="24"/>
              </w:rPr>
            </w:pPr>
          </w:p>
          <w:p w14:paraId="75769E52" w14:textId="54E2AA9E" w:rsidR="002F4458" w:rsidRDefault="002F4458" w:rsidP="00002023">
            <w:pPr>
              <w:ind w:firstLine="183"/>
              <w:rPr>
                <w:rFonts w:ascii="Times New Roman" w:eastAsia="Calibri" w:hAnsi="Times New Roman" w:cs="Times New Roman"/>
                <w:bCs/>
                <w:sz w:val="24"/>
                <w:szCs w:val="24"/>
              </w:rPr>
            </w:pPr>
          </w:p>
          <w:p w14:paraId="16B84C04" w14:textId="0F595614" w:rsidR="002F4458" w:rsidRDefault="002F4458" w:rsidP="00002023">
            <w:pPr>
              <w:ind w:firstLine="183"/>
              <w:rPr>
                <w:rFonts w:ascii="Times New Roman" w:eastAsia="Calibri" w:hAnsi="Times New Roman" w:cs="Times New Roman"/>
                <w:bCs/>
                <w:sz w:val="24"/>
                <w:szCs w:val="24"/>
              </w:rPr>
            </w:pPr>
          </w:p>
          <w:p w14:paraId="714804D2" w14:textId="0F3A643B" w:rsidR="002F4458" w:rsidRDefault="002F4458" w:rsidP="00002023">
            <w:pPr>
              <w:ind w:firstLine="183"/>
              <w:rPr>
                <w:rFonts w:ascii="Times New Roman" w:eastAsia="Calibri" w:hAnsi="Times New Roman" w:cs="Times New Roman"/>
                <w:bCs/>
                <w:sz w:val="24"/>
                <w:szCs w:val="24"/>
              </w:rPr>
            </w:pPr>
          </w:p>
          <w:p w14:paraId="4E23E26E" w14:textId="3A8A0B8E" w:rsidR="002F4458" w:rsidRDefault="002F4458" w:rsidP="00002023">
            <w:pPr>
              <w:ind w:firstLine="183"/>
              <w:rPr>
                <w:rFonts w:ascii="Times New Roman" w:eastAsia="Calibri" w:hAnsi="Times New Roman" w:cs="Times New Roman"/>
                <w:bCs/>
                <w:sz w:val="24"/>
                <w:szCs w:val="24"/>
              </w:rPr>
            </w:pPr>
          </w:p>
          <w:p w14:paraId="5CEA133C" w14:textId="2D0E5339" w:rsidR="002F4458" w:rsidRDefault="002F4458" w:rsidP="00002023">
            <w:pPr>
              <w:ind w:firstLine="183"/>
              <w:rPr>
                <w:rFonts w:ascii="Times New Roman" w:eastAsia="Calibri" w:hAnsi="Times New Roman" w:cs="Times New Roman"/>
                <w:bCs/>
                <w:sz w:val="24"/>
                <w:szCs w:val="24"/>
              </w:rPr>
            </w:pPr>
          </w:p>
          <w:p w14:paraId="199B766B" w14:textId="1F890ED2" w:rsidR="002F4458" w:rsidRDefault="002F4458" w:rsidP="00002023">
            <w:pPr>
              <w:ind w:firstLine="183"/>
              <w:rPr>
                <w:rFonts w:ascii="Times New Roman" w:eastAsia="Calibri" w:hAnsi="Times New Roman" w:cs="Times New Roman"/>
                <w:bCs/>
                <w:sz w:val="24"/>
                <w:szCs w:val="24"/>
              </w:rPr>
            </w:pPr>
          </w:p>
          <w:p w14:paraId="680A4403" w14:textId="6B0C6FBD" w:rsidR="002F4458" w:rsidRDefault="002F4458" w:rsidP="00002023">
            <w:pPr>
              <w:ind w:firstLine="183"/>
              <w:rPr>
                <w:rFonts w:ascii="Times New Roman" w:eastAsia="Calibri" w:hAnsi="Times New Roman" w:cs="Times New Roman"/>
                <w:bCs/>
                <w:sz w:val="24"/>
                <w:szCs w:val="24"/>
              </w:rPr>
            </w:pPr>
          </w:p>
          <w:p w14:paraId="572796BA" w14:textId="122B4A6F" w:rsidR="002F4458" w:rsidRDefault="002F4458" w:rsidP="00002023">
            <w:pPr>
              <w:ind w:firstLine="183"/>
              <w:rPr>
                <w:rFonts w:ascii="Times New Roman" w:eastAsia="Calibri" w:hAnsi="Times New Roman" w:cs="Times New Roman"/>
                <w:bCs/>
                <w:sz w:val="24"/>
                <w:szCs w:val="24"/>
              </w:rPr>
            </w:pPr>
          </w:p>
          <w:p w14:paraId="21D32D03" w14:textId="380DCF01" w:rsidR="002F4458" w:rsidRDefault="002F4458" w:rsidP="00002023">
            <w:pPr>
              <w:ind w:firstLine="183"/>
              <w:rPr>
                <w:rFonts w:ascii="Times New Roman" w:eastAsia="Calibri" w:hAnsi="Times New Roman" w:cs="Times New Roman"/>
                <w:bCs/>
                <w:sz w:val="24"/>
                <w:szCs w:val="24"/>
              </w:rPr>
            </w:pPr>
          </w:p>
          <w:p w14:paraId="04CB29B1" w14:textId="7E2F00C5" w:rsidR="002F4458" w:rsidRDefault="002F4458" w:rsidP="00002023">
            <w:pPr>
              <w:ind w:firstLine="183"/>
              <w:rPr>
                <w:rFonts w:ascii="Times New Roman" w:eastAsia="Calibri" w:hAnsi="Times New Roman" w:cs="Times New Roman"/>
                <w:bCs/>
                <w:sz w:val="24"/>
                <w:szCs w:val="24"/>
              </w:rPr>
            </w:pPr>
          </w:p>
          <w:p w14:paraId="6C3D6E3D" w14:textId="4D736706" w:rsidR="002F4458" w:rsidRDefault="002F4458" w:rsidP="00002023">
            <w:pPr>
              <w:ind w:firstLine="183"/>
              <w:rPr>
                <w:rFonts w:ascii="Times New Roman" w:eastAsia="Calibri" w:hAnsi="Times New Roman" w:cs="Times New Roman"/>
                <w:bCs/>
                <w:sz w:val="24"/>
                <w:szCs w:val="24"/>
              </w:rPr>
            </w:pPr>
          </w:p>
          <w:p w14:paraId="5F443FFF" w14:textId="0F00A66D" w:rsidR="002F4458" w:rsidRDefault="002F4458" w:rsidP="00002023">
            <w:pPr>
              <w:ind w:firstLine="183"/>
              <w:rPr>
                <w:rFonts w:ascii="Times New Roman" w:eastAsia="Calibri" w:hAnsi="Times New Roman" w:cs="Times New Roman"/>
                <w:bCs/>
                <w:sz w:val="24"/>
                <w:szCs w:val="24"/>
              </w:rPr>
            </w:pPr>
          </w:p>
          <w:p w14:paraId="26FD4B3D" w14:textId="0F8F0A83" w:rsidR="002F4458" w:rsidRDefault="002F4458" w:rsidP="00002023">
            <w:pPr>
              <w:ind w:firstLine="183"/>
              <w:rPr>
                <w:rFonts w:ascii="Times New Roman" w:eastAsia="Calibri" w:hAnsi="Times New Roman" w:cs="Times New Roman"/>
                <w:bCs/>
                <w:sz w:val="24"/>
                <w:szCs w:val="24"/>
              </w:rPr>
            </w:pPr>
          </w:p>
          <w:p w14:paraId="7D92F3EA" w14:textId="4F476C65" w:rsidR="002F4458" w:rsidRDefault="002F4458" w:rsidP="00002023">
            <w:pPr>
              <w:ind w:firstLine="183"/>
              <w:rPr>
                <w:rFonts w:ascii="Times New Roman" w:eastAsia="Calibri" w:hAnsi="Times New Roman" w:cs="Times New Roman"/>
                <w:bCs/>
                <w:sz w:val="24"/>
                <w:szCs w:val="24"/>
              </w:rPr>
            </w:pPr>
          </w:p>
          <w:p w14:paraId="02163EFA" w14:textId="6267E6E0" w:rsidR="002F4458" w:rsidRDefault="002F4458" w:rsidP="00002023">
            <w:pPr>
              <w:ind w:firstLine="183"/>
              <w:rPr>
                <w:rFonts w:ascii="Times New Roman" w:eastAsia="Calibri" w:hAnsi="Times New Roman" w:cs="Times New Roman"/>
                <w:bCs/>
                <w:sz w:val="24"/>
                <w:szCs w:val="24"/>
              </w:rPr>
            </w:pPr>
          </w:p>
          <w:p w14:paraId="4710FD1C" w14:textId="749E1DC0" w:rsidR="002F4458" w:rsidRDefault="002F4458" w:rsidP="00002023">
            <w:pPr>
              <w:ind w:firstLine="183"/>
              <w:rPr>
                <w:rFonts w:ascii="Times New Roman" w:eastAsia="Calibri" w:hAnsi="Times New Roman" w:cs="Times New Roman"/>
                <w:bCs/>
                <w:sz w:val="24"/>
                <w:szCs w:val="24"/>
              </w:rPr>
            </w:pPr>
          </w:p>
          <w:p w14:paraId="70E84FB3" w14:textId="204CC730" w:rsidR="002F4458" w:rsidRDefault="002F4458" w:rsidP="00002023">
            <w:pPr>
              <w:ind w:firstLine="183"/>
              <w:rPr>
                <w:rFonts w:ascii="Times New Roman" w:eastAsia="Calibri" w:hAnsi="Times New Roman" w:cs="Times New Roman"/>
                <w:bCs/>
                <w:sz w:val="24"/>
                <w:szCs w:val="24"/>
              </w:rPr>
            </w:pPr>
          </w:p>
          <w:p w14:paraId="3C823FCC" w14:textId="072D2068" w:rsidR="002F4458" w:rsidRDefault="002F4458" w:rsidP="00002023">
            <w:pPr>
              <w:ind w:firstLine="183"/>
              <w:rPr>
                <w:rFonts w:ascii="Times New Roman" w:eastAsia="Calibri" w:hAnsi="Times New Roman" w:cs="Times New Roman"/>
                <w:bCs/>
                <w:sz w:val="24"/>
                <w:szCs w:val="24"/>
              </w:rPr>
            </w:pPr>
          </w:p>
          <w:p w14:paraId="6940FCA9" w14:textId="3229FE18" w:rsidR="002F4458" w:rsidRDefault="002F4458" w:rsidP="00002023">
            <w:pPr>
              <w:ind w:firstLine="183"/>
              <w:rPr>
                <w:rFonts w:ascii="Times New Roman" w:eastAsia="Calibri" w:hAnsi="Times New Roman" w:cs="Times New Roman"/>
                <w:bCs/>
                <w:sz w:val="24"/>
                <w:szCs w:val="24"/>
              </w:rPr>
            </w:pPr>
          </w:p>
          <w:p w14:paraId="1005ABC0" w14:textId="2900445E" w:rsidR="002F4458" w:rsidRDefault="002F4458" w:rsidP="00002023">
            <w:pPr>
              <w:ind w:firstLine="183"/>
              <w:rPr>
                <w:rFonts w:ascii="Times New Roman" w:eastAsia="Calibri" w:hAnsi="Times New Roman" w:cs="Times New Roman"/>
                <w:bCs/>
                <w:sz w:val="24"/>
                <w:szCs w:val="24"/>
              </w:rPr>
            </w:pPr>
          </w:p>
          <w:p w14:paraId="0A4B98AD" w14:textId="2DF85162" w:rsidR="002F4458" w:rsidRDefault="002F4458" w:rsidP="00002023">
            <w:pPr>
              <w:ind w:firstLine="183"/>
              <w:rPr>
                <w:rFonts w:ascii="Times New Roman" w:eastAsia="Calibri" w:hAnsi="Times New Roman" w:cs="Times New Roman"/>
                <w:bCs/>
                <w:sz w:val="24"/>
                <w:szCs w:val="24"/>
              </w:rPr>
            </w:pPr>
          </w:p>
          <w:p w14:paraId="2A56D852" w14:textId="2F8C5159" w:rsidR="002F4458" w:rsidRDefault="002F4458" w:rsidP="00002023">
            <w:pPr>
              <w:ind w:firstLine="183"/>
              <w:rPr>
                <w:rFonts w:ascii="Times New Roman" w:eastAsia="Calibri" w:hAnsi="Times New Roman" w:cs="Times New Roman"/>
                <w:bCs/>
                <w:sz w:val="24"/>
                <w:szCs w:val="24"/>
              </w:rPr>
            </w:pPr>
          </w:p>
          <w:p w14:paraId="35199D8C" w14:textId="668D6168" w:rsidR="002F4458" w:rsidRDefault="002F4458" w:rsidP="00002023">
            <w:pPr>
              <w:ind w:firstLine="183"/>
              <w:rPr>
                <w:rFonts w:ascii="Times New Roman" w:eastAsia="Calibri" w:hAnsi="Times New Roman" w:cs="Times New Roman"/>
                <w:bCs/>
                <w:sz w:val="24"/>
                <w:szCs w:val="24"/>
              </w:rPr>
            </w:pPr>
          </w:p>
          <w:p w14:paraId="58DECEA3" w14:textId="76645953" w:rsidR="002F4458" w:rsidRDefault="002F4458" w:rsidP="00002023">
            <w:pPr>
              <w:ind w:firstLine="183"/>
              <w:rPr>
                <w:rFonts w:ascii="Times New Roman" w:eastAsia="Calibri" w:hAnsi="Times New Roman" w:cs="Times New Roman"/>
                <w:bCs/>
                <w:sz w:val="24"/>
                <w:szCs w:val="24"/>
              </w:rPr>
            </w:pPr>
          </w:p>
          <w:p w14:paraId="02C3BD31" w14:textId="1DFB9A14" w:rsidR="002F4458" w:rsidRDefault="002F4458" w:rsidP="00002023">
            <w:pPr>
              <w:ind w:firstLine="183"/>
              <w:rPr>
                <w:rFonts w:ascii="Times New Roman" w:eastAsia="Calibri" w:hAnsi="Times New Roman" w:cs="Times New Roman"/>
                <w:bCs/>
                <w:sz w:val="24"/>
                <w:szCs w:val="24"/>
              </w:rPr>
            </w:pPr>
          </w:p>
          <w:p w14:paraId="5852AF28" w14:textId="62D6B340" w:rsidR="002F4458" w:rsidRDefault="002F4458" w:rsidP="00002023">
            <w:pPr>
              <w:ind w:firstLine="183"/>
              <w:rPr>
                <w:rFonts w:ascii="Times New Roman" w:eastAsia="Calibri" w:hAnsi="Times New Roman" w:cs="Times New Roman"/>
                <w:bCs/>
                <w:sz w:val="24"/>
                <w:szCs w:val="24"/>
              </w:rPr>
            </w:pPr>
          </w:p>
          <w:p w14:paraId="61A7948F" w14:textId="6DF8245E" w:rsidR="002F4458" w:rsidRDefault="002F4458" w:rsidP="00002023">
            <w:pPr>
              <w:ind w:firstLine="183"/>
              <w:rPr>
                <w:rFonts w:ascii="Times New Roman" w:eastAsia="Calibri" w:hAnsi="Times New Roman" w:cs="Times New Roman"/>
                <w:bCs/>
                <w:sz w:val="24"/>
                <w:szCs w:val="24"/>
              </w:rPr>
            </w:pPr>
          </w:p>
          <w:p w14:paraId="639817D7" w14:textId="537A07AC" w:rsidR="002F4458" w:rsidRDefault="002F4458" w:rsidP="00002023">
            <w:pPr>
              <w:ind w:firstLine="183"/>
              <w:rPr>
                <w:rFonts w:ascii="Times New Roman" w:eastAsia="Calibri" w:hAnsi="Times New Roman" w:cs="Times New Roman"/>
                <w:bCs/>
                <w:sz w:val="24"/>
                <w:szCs w:val="24"/>
              </w:rPr>
            </w:pPr>
          </w:p>
          <w:p w14:paraId="0B85379D" w14:textId="3DB0F2B8" w:rsidR="002F4458" w:rsidRDefault="002F4458" w:rsidP="00002023">
            <w:pPr>
              <w:ind w:firstLine="183"/>
              <w:rPr>
                <w:rFonts w:ascii="Times New Roman" w:eastAsia="Calibri" w:hAnsi="Times New Roman" w:cs="Times New Roman"/>
                <w:bCs/>
                <w:sz w:val="24"/>
                <w:szCs w:val="24"/>
              </w:rPr>
            </w:pPr>
          </w:p>
          <w:p w14:paraId="485C5E2D" w14:textId="5541CC42" w:rsidR="002F4458" w:rsidRDefault="002F4458" w:rsidP="00002023">
            <w:pPr>
              <w:ind w:firstLine="183"/>
              <w:rPr>
                <w:rFonts w:ascii="Times New Roman" w:eastAsia="Calibri" w:hAnsi="Times New Roman" w:cs="Times New Roman"/>
                <w:bCs/>
                <w:sz w:val="24"/>
                <w:szCs w:val="24"/>
              </w:rPr>
            </w:pPr>
          </w:p>
          <w:p w14:paraId="5845E07C" w14:textId="0A161F5C" w:rsidR="002F4458" w:rsidRDefault="002F4458" w:rsidP="00002023">
            <w:pPr>
              <w:ind w:firstLine="183"/>
              <w:rPr>
                <w:rFonts w:ascii="Times New Roman" w:eastAsia="Calibri" w:hAnsi="Times New Roman" w:cs="Times New Roman"/>
                <w:bCs/>
                <w:sz w:val="24"/>
                <w:szCs w:val="24"/>
              </w:rPr>
            </w:pPr>
          </w:p>
          <w:p w14:paraId="0DBDC3CC" w14:textId="50DFA288" w:rsidR="002F4458" w:rsidRDefault="002F4458" w:rsidP="00002023">
            <w:pPr>
              <w:ind w:firstLine="183"/>
              <w:rPr>
                <w:rFonts w:ascii="Times New Roman" w:eastAsia="Calibri" w:hAnsi="Times New Roman" w:cs="Times New Roman"/>
                <w:bCs/>
                <w:sz w:val="24"/>
                <w:szCs w:val="24"/>
              </w:rPr>
            </w:pPr>
          </w:p>
          <w:p w14:paraId="2E6B1FF6" w14:textId="43C80093" w:rsidR="002F4458" w:rsidRDefault="002F4458" w:rsidP="00002023">
            <w:pPr>
              <w:ind w:firstLine="183"/>
              <w:rPr>
                <w:rFonts w:ascii="Times New Roman" w:eastAsia="Calibri" w:hAnsi="Times New Roman" w:cs="Times New Roman"/>
                <w:bCs/>
                <w:sz w:val="24"/>
                <w:szCs w:val="24"/>
              </w:rPr>
            </w:pPr>
          </w:p>
          <w:p w14:paraId="6ACAF29F" w14:textId="7956D39A" w:rsidR="002F4458" w:rsidRDefault="002F4458" w:rsidP="00002023">
            <w:pPr>
              <w:ind w:firstLine="183"/>
              <w:rPr>
                <w:rFonts w:ascii="Times New Roman" w:eastAsia="Calibri" w:hAnsi="Times New Roman" w:cs="Times New Roman"/>
                <w:bCs/>
                <w:sz w:val="24"/>
                <w:szCs w:val="24"/>
              </w:rPr>
            </w:pPr>
          </w:p>
          <w:p w14:paraId="1300B9A7" w14:textId="204DAF13" w:rsidR="002F4458" w:rsidRDefault="002F4458" w:rsidP="00002023">
            <w:pPr>
              <w:ind w:firstLine="183"/>
              <w:rPr>
                <w:rFonts w:ascii="Times New Roman" w:eastAsia="Calibri" w:hAnsi="Times New Roman" w:cs="Times New Roman"/>
                <w:bCs/>
                <w:sz w:val="24"/>
                <w:szCs w:val="24"/>
              </w:rPr>
            </w:pPr>
          </w:p>
          <w:p w14:paraId="5F4227D8" w14:textId="3915BF67" w:rsidR="002F4458" w:rsidRDefault="002F4458" w:rsidP="00002023">
            <w:pPr>
              <w:ind w:firstLine="183"/>
              <w:rPr>
                <w:rFonts w:ascii="Times New Roman" w:eastAsia="Calibri" w:hAnsi="Times New Roman" w:cs="Times New Roman"/>
                <w:bCs/>
                <w:sz w:val="24"/>
                <w:szCs w:val="24"/>
              </w:rPr>
            </w:pPr>
          </w:p>
          <w:p w14:paraId="125CA8AA" w14:textId="71083D80" w:rsidR="002F4458" w:rsidRDefault="002F4458" w:rsidP="00002023">
            <w:pPr>
              <w:ind w:firstLine="183"/>
              <w:rPr>
                <w:rFonts w:ascii="Times New Roman" w:eastAsia="Calibri" w:hAnsi="Times New Roman" w:cs="Times New Roman"/>
                <w:bCs/>
                <w:sz w:val="24"/>
                <w:szCs w:val="24"/>
              </w:rPr>
            </w:pPr>
          </w:p>
          <w:p w14:paraId="642C512F" w14:textId="6A0D7409" w:rsidR="002F4458" w:rsidRDefault="002F4458" w:rsidP="00002023">
            <w:pPr>
              <w:ind w:firstLine="183"/>
              <w:rPr>
                <w:rFonts w:ascii="Times New Roman" w:eastAsia="Calibri" w:hAnsi="Times New Roman" w:cs="Times New Roman"/>
                <w:bCs/>
                <w:sz w:val="24"/>
                <w:szCs w:val="24"/>
              </w:rPr>
            </w:pPr>
          </w:p>
          <w:p w14:paraId="21297B00" w14:textId="2A38C271" w:rsidR="002F4458" w:rsidRDefault="002F4458" w:rsidP="00002023">
            <w:pPr>
              <w:ind w:firstLine="183"/>
              <w:rPr>
                <w:rFonts w:ascii="Times New Roman" w:eastAsia="Calibri" w:hAnsi="Times New Roman" w:cs="Times New Roman"/>
                <w:bCs/>
                <w:sz w:val="24"/>
                <w:szCs w:val="24"/>
              </w:rPr>
            </w:pPr>
          </w:p>
          <w:p w14:paraId="5E8824D8" w14:textId="213B217C" w:rsidR="002F4458" w:rsidRDefault="002F4458" w:rsidP="00002023">
            <w:pPr>
              <w:ind w:firstLine="183"/>
              <w:rPr>
                <w:rFonts w:ascii="Times New Roman" w:eastAsia="Calibri" w:hAnsi="Times New Roman" w:cs="Times New Roman"/>
                <w:bCs/>
                <w:sz w:val="24"/>
                <w:szCs w:val="24"/>
              </w:rPr>
            </w:pPr>
          </w:p>
          <w:p w14:paraId="74804EBC" w14:textId="01384E73" w:rsidR="002F4458" w:rsidRDefault="002F4458" w:rsidP="00002023">
            <w:pPr>
              <w:ind w:firstLine="183"/>
              <w:rPr>
                <w:rFonts w:ascii="Times New Roman" w:eastAsia="Calibri" w:hAnsi="Times New Roman" w:cs="Times New Roman"/>
                <w:bCs/>
                <w:sz w:val="24"/>
                <w:szCs w:val="24"/>
              </w:rPr>
            </w:pPr>
          </w:p>
          <w:p w14:paraId="68263045" w14:textId="6ACD2086" w:rsidR="002F4458" w:rsidRDefault="002F4458" w:rsidP="00002023">
            <w:pPr>
              <w:ind w:firstLine="183"/>
              <w:rPr>
                <w:rFonts w:ascii="Times New Roman" w:eastAsia="Calibri" w:hAnsi="Times New Roman" w:cs="Times New Roman"/>
                <w:bCs/>
                <w:sz w:val="24"/>
                <w:szCs w:val="24"/>
              </w:rPr>
            </w:pPr>
          </w:p>
          <w:p w14:paraId="5A65B7BA" w14:textId="2143216A" w:rsidR="002F4458" w:rsidRDefault="002F4458" w:rsidP="00002023">
            <w:pPr>
              <w:ind w:firstLine="183"/>
              <w:rPr>
                <w:rFonts w:ascii="Times New Roman" w:eastAsia="Calibri" w:hAnsi="Times New Roman" w:cs="Times New Roman"/>
                <w:bCs/>
                <w:sz w:val="24"/>
                <w:szCs w:val="24"/>
              </w:rPr>
            </w:pPr>
          </w:p>
          <w:p w14:paraId="27659323" w14:textId="044822D9" w:rsidR="002F4458" w:rsidRDefault="002F4458" w:rsidP="00002023">
            <w:pPr>
              <w:ind w:firstLine="183"/>
              <w:rPr>
                <w:rFonts w:ascii="Times New Roman" w:eastAsia="Calibri" w:hAnsi="Times New Roman" w:cs="Times New Roman"/>
                <w:bCs/>
                <w:sz w:val="24"/>
                <w:szCs w:val="24"/>
              </w:rPr>
            </w:pPr>
          </w:p>
          <w:p w14:paraId="5E6D8F75" w14:textId="05F10F59" w:rsidR="002F4458" w:rsidRDefault="002F4458" w:rsidP="00002023">
            <w:pPr>
              <w:ind w:firstLine="183"/>
              <w:rPr>
                <w:rFonts w:ascii="Times New Roman" w:eastAsia="Calibri" w:hAnsi="Times New Roman" w:cs="Times New Roman"/>
                <w:bCs/>
                <w:sz w:val="24"/>
                <w:szCs w:val="24"/>
              </w:rPr>
            </w:pPr>
          </w:p>
          <w:p w14:paraId="0BE67086" w14:textId="1A8B0C3F" w:rsidR="002F4458" w:rsidRDefault="002F4458" w:rsidP="00002023">
            <w:pPr>
              <w:ind w:firstLine="183"/>
              <w:rPr>
                <w:rFonts w:ascii="Times New Roman" w:eastAsia="Calibri" w:hAnsi="Times New Roman" w:cs="Times New Roman"/>
                <w:bCs/>
                <w:sz w:val="24"/>
                <w:szCs w:val="24"/>
              </w:rPr>
            </w:pPr>
          </w:p>
          <w:p w14:paraId="63618109" w14:textId="758B1EBB" w:rsidR="002F4458" w:rsidRDefault="002F4458" w:rsidP="00002023">
            <w:pPr>
              <w:ind w:firstLine="183"/>
              <w:rPr>
                <w:rFonts w:ascii="Times New Roman" w:eastAsia="Calibri" w:hAnsi="Times New Roman" w:cs="Times New Roman"/>
                <w:bCs/>
                <w:sz w:val="24"/>
                <w:szCs w:val="24"/>
              </w:rPr>
            </w:pPr>
          </w:p>
          <w:p w14:paraId="7526D20F" w14:textId="277ED203" w:rsidR="002F4458" w:rsidRDefault="002F4458" w:rsidP="00002023">
            <w:pPr>
              <w:ind w:firstLine="183"/>
              <w:rPr>
                <w:rFonts w:ascii="Times New Roman" w:eastAsia="Calibri" w:hAnsi="Times New Roman" w:cs="Times New Roman"/>
                <w:bCs/>
                <w:sz w:val="24"/>
                <w:szCs w:val="24"/>
              </w:rPr>
            </w:pPr>
          </w:p>
          <w:p w14:paraId="474B7476" w14:textId="77777777" w:rsidR="00BC4F21" w:rsidRDefault="00BC4F21" w:rsidP="00002023">
            <w:pPr>
              <w:ind w:firstLine="183"/>
              <w:rPr>
                <w:rFonts w:ascii="Times New Roman" w:eastAsia="Calibri" w:hAnsi="Times New Roman" w:cs="Times New Roman"/>
                <w:bCs/>
                <w:sz w:val="24"/>
                <w:szCs w:val="24"/>
              </w:rPr>
            </w:pPr>
          </w:p>
          <w:p w14:paraId="22C3E0BD" w14:textId="3131081F" w:rsidR="002F4458" w:rsidRDefault="002F4458" w:rsidP="002F4458">
            <w:pPr>
              <w:ind w:firstLine="183"/>
              <w:rPr>
                <w:rFonts w:ascii="Times New Roman" w:eastAsia="Calibri" w:hAnsi="Times New Roman" w:cs="Times New Roman"/>
                <w:bCs/>
                <w:sz w:val="24"/>
                <w:szCs w:val="24"/>
              </w:rPr>
            </w:pPr>
          </w:p>
          <w:p w14:paraId="185E99D2" w14:textId="12DBAF9E" w:rsidR="002F4458" w:rsidRPr="002F4458" w:rsidRDefault="002F4458" w:rsidP="002F4458">
            <w:pPr>
              <w:ind w:firstLine="183"/>
              <w:rPr>
                <w:rFonts w:ascii="Times New Roman" w:eastAsia="Calibri" w:hAnsi="Times New Roman" w:cs="Times New Roman"/>
                <w:bCs/>
                <w:sz w:val="24"/>
                <w:szCs w:val="24"/>
              </w:rPr>
            </w:pPr>
            <w:r w:rsidRPr="002F4458">
              <w:rPr>
                <w:rFonts w:ascii="Times New Roman" w:eastAsia="Calibri" w:hAnsi="Times New Roman" w:cs="Times New Roman"/>
                <w:bCs/>
                <w:sz w:val="24"/>
                <w:szCs w:val="24"/>
              </w:rPr>
              <w:t xml:space="preserve">Приведение в соответствие с Цифровым Кодексом Республики Казахстан. </w:t>
            </w:r>
          </w:p>
          <w:p w14:paraId="22028152" w14:textId="77777777" w:rsidR="00002023" w:rsidRDefault="00002023" w:rsidP="00002023">
            <w:pPr>
              <w:ind w:firstLine="183"/>
              <w:rPr>
                <w:rFonts w:ascii="Times New Roman" w:eastAsia="Calibri" w:hAnsi="Times New Roman" w:cs="Times New Roman"/>
                <w:bCs/>
                <w:sz w:val="24"/>
                <w:szCs w:val="24"/>
              </w:rPr>
            </w:pPr>
          </w:p>
          <w:p w14:paraId="4CCD9AC6" w14:textId="77777777" w:rsidR="00002023" w:rsidRDefault="00002023" w:rsidP="00002023">
            <w:pPr>
              <w:ind w:firstLine="183"/>
              <w:rPr>
                <w:rFonts w:ascii="Times New Roman" w:eastAsia="Calibri" w:hAnsi="Times New Roman" w:cs="Times New Roman"/>
                <w:bCs/>
                <w:sz w:val="24"/>
                <w:szCs w:val="24"/>
              </w:rPr>
            </w:pPr>
          </w:p>
          <w:p w14:paraId="2CEA986F" w14:textId="77777777" w:rsidR="00002023" w:rsidRDefault="00002023" w:rsidP="00002023">
            <w:pPr>
              <w:ind w:firstLine="183"/>
              <w:rPr>
                <w:rFonts w:ascii="Times New Roman" w:eastAsia="Calibri" w:hAnsi="Times New Roman" w:cs="Times New Roman"/>
                <w:bCs/>
                <w:sz w:val="24"/>
                <w:szCs w:val="24"/>
              </w:rPr>
            </w:pPr>
          </w:p>
          <w:p w14:paraId="7A5EB4DC" w14:textId="77777777" w:rsidR="00002023" w:rsidRDefault="00002023" w:rsidP="00002023">
            <w:pPr>
              <w:ind w:firstLine="183"/>
              <w:rPr>
                <w:rFonts w:ascii="Times New Roman" w:eastAsia="Calibri" w:hAnsi="Times New Roman" w:cs="Times New Roman"/>
                <w:bCs/>
                <w:sz w:val="24"/>
                <w:szCs w:val="24"/>
              </w:rPr>
            </w:pPr>
          </w:p>
          <w:p w14:paraId="24A48573" w14:textId="77777777" w:rsidR="00002023" w:rsidRDefault="00002023" w:rsidP="00002023">
            <w:pPr>
              <w:ind w:firstLine="183"/>
              <w:rPr>
                <w:rFonts w:ascii="Times New Roman" w:eastAsia="Calibri" w:hAnsi="Times New Roman" w:cs="Times New Roman"/>
                <w:bCs/>
                <w:sz w:val="24"/>
                <w:szCs w:val="24"/>
              </w:rPr>
            </w:pPr>
          </w:p>
          <w:p w14:paraId="5BFD8EB8" w14:textId="77777777" w:rsidR="00002023" w:rsidRDefault="00002023" w:rsidP="00002023">
            <w:pPr>
              <w:ind w:firstLine="183"/>
              <w:rPr>
                <w:rFonts w:ascii="Times New Roman" w:eastAsia="Calibri" w:hAnsi="Times New Roman" w:cs="Times New Roman"/>
                <w:bCs/>
                <w:sz w:val="24"/>
                <w:szCs w:val="24"/>
              </w:rPr>
            </w:pPr>
          </w:p>
          <w:p w14:paraId="0CECDAB8" w14:textId="77777777" w:rsidR="00002023" w:rsidRDefault="00002023" w:rsidP="00002023">
            <w:pPr>
              <w:ind w:firstLine="183"/>
              <w:rPr>
                <w:rFonts w:ascii="Times New Roman" w:eastAsia="Calibri" w:hAnsi="Times New Roman" w:cs="Times New Roman"/>
                <w:bCs/>
                <w:sz w:val="24"/>
                <w:szCs w:val="24"/>
              </w:rPr>
            </w:pPr>
          </w:p>
          <w:p w14:paraId="11A4BD78" w14:textId="77777777" w:rsidR="00002023" w:rsidRDefault="00002023" w:rsidP="00002023">
            <w:pPr>
              <w:ind w:firstLine="183"/>
              <w:rPr>
                <w:rFonts w:ascii="Times New Roman" w:eastAsia="Calibri" w:hAnsi="Times New Roman" w:cs="Times New Roman"/>
                <w:bCs/>
                <w:sz w:val="24"/>
                <w:szCs w:val="24"/>
              </w:rPr>
            </w:pPr>
          </w:p>
          <w:p w14:paraId="3DD88BAC" w14:textId="77777777" w:rsidR="00002023" w:rsidRDefault="00002023" w:rsidP="00002023">
            <w:pPr>
              <w:ind w:firstLine="183"/>
              <w:rPr>
                <w:rFonts w:ascii="Times New Roman" w:eastAsia="Calibri" w:hAnsi="Times New Roman" w:cs="Times New Roman"/>
                <w:bCs/>
                <w:sz w:val="24"/>
                <w:szCs w:val="24"/>
              </w:rPr>
            </w:pPr>
          </w:p>
          <w:p w14:paraId="55EEABE0" w14:textId="77777777" w:rsidR="00002023" w:rsidRDefault="00002023" w:rsidP="00002023">
            <w:pPr>
              <w:ind w:firstLine="183"/>
              <w:rPr>
                <w:rFonts w:ascii="Times New Roman" w:eastAsia="Calibri" w:hAnsi="Times New Roman" w:cs="Times New Roman"/>
                <w:bCs/>
                <w:sz w:val="24"/>
                <w:szCs w:val="24"/>
              </w:rPr>
            </w:pPr>
          </w:p>
          <w:p w14:paraId="149EB1AC" w14:textId="77777777" w:rsidR="00002023" w:rsidRDefault="00002023" w:rsidP="00002023">
            <w:pPr>
              <w:ind w:firstLine="183"/>
              <w:rPr>
                <w:rFonts w:ascii="Times New Roman" w:eastAsia="Calibri" w:hAnsi="Times New Roman" w:cs="Times New Roman"/>
                <w:bCs/>
                <w:sz w:val="24"/>
                <w:szCs w:val="24"/>
              </w:rPr>
            </w:pPr>
          </w:p>
          <w:p w14:paraId="52A6AC77" w14:textId="77777777" w:rsidR="00002023" w:rsidRDefault="00002023" w:rsidP="00002023">
            <w:pPr>
              <w:ind w:firstLine="183"/>
              <w:rPr>
                <w:rFonts w:ascii="Times New Roman" w:eastAsia="Calibri" w:hAnsi="Times New Roman" w:cs="Times New Roman"/>
                <w:bCs/>
                <w:sz w:val="24"/>
                <w:szCs w:val="24"/>
              </w:rPr>
            </w:pPr>
          </w:p>
          <w:p w14:paraId="58599F29" w14:textId="77777777" w:rsidR="00002023" w:rsidRDefault="00002023" w:rsidP="00002023">
            <w:pPr>
              <w:ind w:firstLine="183"/>
              <w:rPr>
                <w:rFonts w:ascii="Times New Roman" w:eastAsia="Calibri" w:hAnsi="Times New Roman" w:cs="Times New Roman"/>
                <w:bCs/>
                <w:sz w:val="24"/>
                <w:szCs w:val="24"/>
              </w:rPr>
            </w:pPr>
          </w:p>
          <w:p w14:paraId="6BFFD345" w14:textId="77777777" w:rsidR="00002023" w:rsidRDefault="00002023" w:rsidP="00002023">
            <w:pPr>
              <w:ind w:firstLine="183"/>
              <w:rPr>
                <w:rFonts w:ascii="Times New Roman" w:eastAsia="Calibri" w:hAnsi="Times New Roman" w:cs="Times New Roman"/>
                <w:bCs/>
                <w:sz w:val="24"/>
                <w:szCs w:val="24"/>
              </w:rPr>
            </w:pPr>
          </w:p>
          <w:p w14:paraId="3597D416" w14:textId="77777777" w:rsidR="00002023" w:rsidRDefault="00002023" w:rsidP="00002023">
            <w:pPr>
              <w:ind w:firstLine="183"/>
              <w:rPr>
                <w:rFonts w:ascii="Times New Roman" w:eastAsia="Calibri" w:hAnsi="Times New Roman" w:cs="Times New Roman"/>
                <w:bCs/>
                <w:sz w:val="24"/>
                <w:szCs w:val="24"/>
              </w:rPr>
            </w:pPr>
          </w:p>
          <w:p w14:paraId="52F67EC3" w14:textId="77777777" w:rsidR="00002023" w:rsidRDefault="00002023" w:rsidP="00002023">
            <w:pPr>
              <w:ind w:firstLine="183"/>
              <w:rPr>
                <w:rFonts w:ascii="Times New Roman" w:eastAsia="Calibri" w:hAnsi="Times New Roman" w:cs="Times New Roman"/>
                <w:bCs/>
                <w:sz w:val="24"/>
                <w:szCs w:val="24"/>
              </w:rPr>
            </w:pPr>
          </w:p>
          <w:p w14:paraId="6CBF4EB3" w14:textId="77777777" w:rsidR="00002023" w:rsidRDefault="00002023" w:rsidP="00002023">
            <w:pPr>
              <w:ind w:firstLine="183"/>
              <w:rPr>
                <w:rFonts w:ascii="Times New Roman" w:eastAsia="Calibri" w:hAnsi="Times New Roman" w:cs="Times New Roman"/>
                <w:bCs/>
                <w:sz w:val="24"/>
                <w:szCs w:val="24"/>
              </w:rPr>
            </w:pPr>
          </w:p>
          <w:p w14:paraId="38D496F2" w14:textId="77777777" w:rsidR="00002023" w:rsidRDefault="00002023" w:rsidP="00002023">
            <w:pPr>
              <w:ind w:firstLine="183"/>
              <w:rPr>
                <w:rFonts w:ascii="Times New Roman" w:eastAsia="Calibri" w:hAnsi="Times New Roman" w:cs="Times New Roman"/>
                <w:bCs/>
                <w:sz w:val="24"/>
                <w:szCs w:val="24"/>
              </w:rPr>
            </w:pPr>
          </w:p>
          <w:p w14:paraId="77F399C3" w14:textId="77777777" w:rsidR="00002023" w:rsidRDefault="00002023" w:rsidP="00002023">
            <w:pPr>
              <w:ind w:firstLine="183"/>
              <w:rPr>
                <w:rFonts w:ascii="Times New Roman" w:eastAsia="Calibri" w:hAnsi="Times New Roman" w:cs="Times New Roman"/>
                <w:bCs/>
                <w:sz w:val="24"/>
                <w:szCs w:val="24"/>
              </w:rPr>
            </w:pPr>
          </w:p>
          <w:p w14:paraId="01F6FAE4" w14:textId="0E49737B" w:rsidR="00002023" w:rsidRDefault="00002023" w:rsidP="00002023">
            <w:pPr>
              <w:ind w:firstLine="183"/>
              <w:rPr>
                <w:rFonts w:ascii="Times New Roman" w:eastAsia="Calibri" w:hAnsi="Times New Roman" w:cs="Times New Roman"/>
                <w:bCs/>
                <w:sz w:val="24"/>
                <w:szCs w:val="24"/>
              </w:rPr>
            </w:pPr>
          </w:p>
          <w:p w14:paraId="4C775B54" w14:textId="04D5D7A7" w:rsidR="00002023" w:rsidRPr="004F1319" w:rsidRDefault="00002023" w:rsidP="00002023">
            <w:pPr>
              <w:ind w:firstLine="183"/>
              <w:rPr>
                <w:rFonts w:ascii="Times New Roman" w:eastAsia="Calibri" w:hAnsi="Times New Roman" w:cs="Times New Roman"/>
                <w:bCs/>
                <w:sz w:val="24"/>
                <w:szCs w:val="24"/>
              </w:rPr>
            </w:pPr>
          </w:p>
        </w:tc>
      </w:tr>
      <w:tr w:rsidR="00002023" w:rsidRPr="004F1319" w14:paraId="694EB831" w14:textId="77777777" w:rsidTr="00A201D9">
        <w:trPr>
          <w:trHeight w:val="688"/>
        </w:trPr>
        <w:tc>
          <w:tcPr>
            <w:tcW w:w="703" w:type="dxa"/>
          </w:tcPr>
          <w:p w14:paraId="47423334" w14:textId="455CA7D9" w:rsidR="00002023" w:rsidRPr="004F1319" w:rsidRDefault="003A0672" w:rsidP="00002023">
            <w:pPr>
              <w:spacing w:line="0" w:lineRule="atLeast"/>
              <w:ind w:firstLine="22"/>
              <w:jc w:val="center"/>
              <w:rPr>
                <w:rFonts w:ascii="Times New Roman" w:eastAsia="Times New Roman" w:hAnsi="Times New Roman" w:cs="Times New Roman"/>
                <w:spacing w:val="2"/>
                <w:sz w:val="24"/>
                <w:szCs w:val="24"/>
                <w:lang w:val="en-US"/>
              </w:rPr>
            </w:pPr>
            <w:r>
              <w:rPr>
                <w:rFonts w:ascii="Times New Roman" w:eastAsia="Times New Roman" w:hAnsi="Times New Roman" w:cs="Times New Roman"/>
                <w:spacing w:val="2"/>
                <w:sz w:val="24"/>
                <w:szCs w:val="24"/>
              </w:rPr>
              <w:t>167</w:t>
            </w:r>
            <w:r w:rsidR="00002023">
              <w:rPr>
                <w:rFonts w:ascii="Times New Roman" w:eastAsia="Times New Roman" w:hAnsi="Times New Roman" w:cs="Times New Roman"/>
                <w:spacing w:val="2"/>
                <w:sz w:val="24"/>
                <w:szCs w:val="24"/>
              </w:rPr>
              <w:t>.</w:t>
            </w:r>
          </w:p>
        </w:tc>
        <w:tc>
          <w:tcPr>
            <w:tcW w:w="2099" w:type="dxa"/>
          </w:tcPr>
          <w:p w14:paraId="51B3347F" w14:textId="77777777" w:rsidR="00002023" w:rsidRPr="004F1319" w:rsidRDefault="00002023" w:rsidP="00002023">
            <w:pPr>
              <w:spacing w:line="0" w:lineRule="atLeast"/>
              <w:ind w:firstLine="0"/>
              <w:jc w:val="center"/>
              <w:rPr>
                <w:rFonts w:ascii="Times New Roman" w:eastAsia="Calibri" w:hAnsi="Times New Roman" w:cs="Times New Roman"/>
                <w:sz w:val="24"/>
                <w:szCs w:val="24"/>
              </w:rPr>
            </w:pPr>
            <w:r w:rsidRPr="004F1319">
              <w:rPr>
                <w:rFonts w:ascii="Times New Roman" w:eastAsia="Calibri" w:hAnsi="Times New Roman" w:cs="Times New Roman"/>
                <w:sz w:val="24"/>
                <w:szCs w:val="24"/>
              </w:rPr>
              <w:t xml:space="preserve">Приложение </w:t>
            </w:r>
            <w:r>
              <w:rPr>
                <w:rFonts w:ascii="Times New Roman" w:eastAsia="Calibri" w:hAnsi="Times New Roman" w:cs="Times New Roman"/>
                <w:sz w:val="24"/>
                <w:szCs w:val="24"/>
              </w:rPr>
              <w:t>2</w:t>
            </w:r>
          </w:p>
        </w:tc>
        <w:tc>
          <w:tcPr>
            <w:tcW w:w="4139" w:type="dxa"/>
            <w:tcBorders>
              <w:top w:val="single" w:sz="4" w:space="0" w:color="auto"/>
              <w:left w:val="single" w:sz="4" w:space="0" w:color="auto"/>
              <w:bottom w:val="single" w:sz="4" w:space="0" w:color="auto"/>
              <w:right w:val="single" w:sz="4" w:space="0" w:color="auto"/>
            </w:tcBorders>
          </w:tcPr>
          <w:p w14:paraId="1FE13FE0" w14:textId="77777777" w:rsidR="00002023" w:rsidRPr="00E9226A" w:rsidRDefault="00002023" w:rsidP="00002023">
            <w:pPr>
              <w:tabs>
                <w:tab w:val="left" w:pos="3811"/>
              </w:tabs>
              <w:ind w:left="20" w:right="135"/>
              <w:jc w:val="center"/>
              <w:rPr>
                <w:rFonts w:ascii="Times New Roman" w:eastAsia="Times New Roman" w:hAnsi="Times New Roman" w:cs="Times New Roman"/>
                <w:color w:val="000000"/>
                <w:sz w:val="24"/>
                <w:szCs w:val="24"/>
              </w:rPr>
            </w:pPr>
            <w:r w:rsidRPr="00E9226A">
              <w:rPr>
                <w:rFonts w:ascii="Times New Roman" w:eastAsia="Times New Roman" w:hAnsi="Times New Roman" w:cs="Times New Roman"/>
                <w:color w:val="000000"/>
                <w:sz w:val="24"/>
                <w:szCs w:val="24"/>
              </w:rPr>
              <w:t xml:space="preserve">Приложение 2 </w:t>
            </w:r>
          </w:p>
          <w:p w14:paraId="1F5C290D" w14:textId="77777777" w:rsidR="00002023" w:rsidRPr="00E9226A" w:rsidRDefault="00002023" w:rsidP="00002023">
            <w:pPr>
              <w:tabs>
                <w:tab w:val="left" w:pos="3811"/>
              </w:tabs>
              <w:ind w:left="20" w:right="135"/>
              <w:jc w:val="center"/>
              <w:rPr>
                <w:rFonts w:ascii="Times New Roman" w:eastAsia="Times New Roman" w:hAnsi="Times New Roman" w:cs="Times New Roman"/>
                <w:color w:val="000000"/>
                <w:sz w:val="24"/>
                <w:szCs w:val="24"/>
              </w:rPr>
            </w:pPr>
            <w:r w:rsidRPr="00E9226A">
              <w:rPr>
                <w:rFonts w:ascii="Times New Roman" w:eastAsia="Times New Roman" w:hAnsi="Times New Roman" w:cs="Times New Roman"/>
                <w:color w:val="000000"/>
                <w:sz w:val="24"/>
                <w:szCs w:val="24"/>
              </w:rPr>
              <w:t>к Правилам</w:t>
            </w:r>
            <w:r w:rsidRPr="00E9226A">
              <w:rPr>
                <w:rFonts w:ascii="Times New Roman" w:eastAsia="Times New Roman" w:hAnsi="Times New Roman" w:cs="Times New Roman"/>
                <w:color w:val="000000"/>
                <w:sz w:val="24"/>
                <w:szCs w:val="24"/>
              </w:rPr>
              <w:br/>
              <w:t>оказания государственной</w:t>
            </w:r>
            <w:r w:rsidRPr="00E9226A">
              <w:rPr>
                <w:rFonts w:ascii="Times New Roman" w:eastAsia="Times New Roman" w:hAnsi="Times New Roman" w:cs="Times New Roman"/>
                <w:color w:val="000000"/>
                <w:sz w:val="24"/>
                <w:szCs w:val="24"/>
              </w:rPr>
              <w:br/>
              <w:t>услуги «Принятие</w:t>
            </w:r>
            <w:r w:rsidRPr="00E9226A">
              <w:rPr>
                <w:rFonts w:ascii="Times New Roman" w:eastAsia="Times New Roman" w:hAnsi="Times New Roman" w:cs="Times New Roman"/>
                <w:color w:val="000000"/>
                <w:sz w:val="24"/>
                <w:szCs w:val="24"/>
              </w:rPr>
              <w:br/>
              <w:t>предварительных решений</w:t>
            </w:r>
            <w:r w:rsidRPr="00E9226A">
              <w:rPr>
                <w:rFonts w:ascii="Times New Roman" w:eastAsia="Times New Roman" w:hAnsi="Times New Roman" w:cs="Times New Roman"/>
                <w:color w:val="000000"/>
                <w:sz w:val="24"/>
                <w:szCs w:val="24"/>
              </w:rPr>
              <w:br/>
              <w:t>о происхождении товаров»</w:t>
            </w:r>
          </w:p>
          <w:p w14:paraId="2D9FA5CD" w14:textId="08BC850A" w:rsidR="00002023" w:rsidRPr="00E9226A" w:rsidRDefault="00002023" w:rsidP="00002023">
            <w:pPr>
              <w:tabs>
                <w:tab w:val="left" w:pos="3811"/>
              </w:tabs>
              <w:ind w:left="20" w:right="135"/>
              <w:jc w:val="center"/>
              <w:rPr>
                <w:rFonts w:ascii="Times New Roman" w:eastAsia="Times New Roman" w:hAnsi="Times New Roman" w:cs="Times New Roman"/>
                <w:color w:val="000000"/>
                <w:sz w:val="24"/>
                <w:szCs w:val="24"/>
              </w:rPr>
            </w:pPr>
            <w:r w:rsidRPr="00E9226A">
              <w:rPr>
                <w:rFonts w:ascii="Times New Roman" w:eastAsia="Times New Roman" w:hAnsi="Times New Roman" w:cs="Times New Roman"/>
                <w:color w:val="000000"/>
                <w:sz w:val="24"/>
                <w:szCs w:val="24"/>
              </w:rPr>
              <w:t>___________________________</w:t>
            </w:r>
            <w:r w:rsidRPr="00E9226A">
              <w:rPr>
                <w:rFonts w:ascii="Times New Roman" w:eastAsia="Times New Roman" w:hAnsi="Times New Roman" w:cs="Times New Roman"/>
                <w:color w:val="000000"/>
                <w:sz w:val="24"/>
                <w:szCs w:val="24"/>
              </w:rPr>
              <w:br/>
              <w:t>(Фамилия, имя, отчество</w:t>
            </w:r>
            <w:r w:rsidR="00F1319C">
              <w:rPr>
                <w:rFonts w:ascii="Times New Roman" w:eastAsia="Times New Roman" w:hAnsi="Times New Roman" w:cs="Times New Roman"/>
                <w:color w:val="000000"/>
                <w:sz w:val="24"/>
                <w:szCs w:val="24"/>
              </w:rPr>
              <w:t xml:space="preserve"> </w:t>
            </w:r>
            <w:r w:rsidRPr="00E9226A">
              <w:rPr>
                <w:rFonts w:ascii="Times New Roman" w:eastAsia="Times New Roman" w:hAnsi="Times New Roman" w:cs="Times New Roman"/>
                <w:color w:val="000000"/>
                <w:sz w:val="24"/>
                <w:szCs w:val="24"/>
              </w:rPr>
              <w:br/>
            </w:r>
            <w:r w:rsidRPr="004D6D8E">
              <w:rPr>
                <w:rFonts w:ascii="Times New Roman" w:eastAsia="Times New Roman" w:hAnsi="Times New Roman" w:cs="Times New Roman"/>
                <w:b/>
                <w:color w:val="000000"/>
                <w:sz w:val="24"/>
                <w:szCs w:val="24"/>
              </w:rPr>
              <w:t>(далее – ФИО)</w:t>
            </w:r>
            <w:r w:rsidRPr="00E9226A">
              <w:rPr>
                <w:rFonts w:ascii="Times New Roman" w:eastAsia="Times New Roman" w:hAnsi="Times New Roman" w:cs="Times New Roman"/>
                <w:color w:val="000000"/>
                <w:sz w:val="24"/>
                <w:szCs w:val="24"/>
              </w:rPr>
              <w:t xml:space="preserve"> </w:t>
            </w:r>
            <w:r w:rsidRPr="00F731B3">
              <w:rPr>
                <w:rFonts w:ascii="Times New Roman" w:eastAsia="Times New Roman" w:hAnsi="Times New Roman" w:cs="Times New Roman"/>
                <w:b/>
                <w:color w:val="000000"/>
                <w:sz w:val="24"/>
                <w:szCs w:val="24"/>
              </w:rPr>
              <w:t>(при его</w:t>
            </w:r>
            <w:r w:rsidRPr="00F731B3">
              <w:rPr>
                <w:rFonts w:ascii="Times New Roman" w:eastAsia="Times New Roman" w:hAnsi="Times New Roman" w:cs="Times New Roman"/>
                <w:b/>
                <w:color w:val="000000"/>
                <w:sz w:val="24"/>
                <w:szCs w:val="24"/>
              </w:rPr>
              <w:br/>
              <w:t>наличии)</w:t>
            </w:r>
            <w:r w:rsidRPr="00E9226A">
              <w:rPr>
                <w:rFonts w:ascii="Times New Roman" w:eastAsia="Times New Roman" w:hAnsi="Times New Roman" w:cs="Times New Roman"/>
                <w:color w:val="000000"/>
                <w:sz w:val="24"/>
                <w:szCs w:val="24"/>
              </w:rPr>
              <w:t>, либо наименование</w:t>
            </w:r>
            <w:r w:rsidRPr="00E9226A">
              <w:rPr>
                <w:rFonts w:ascii="Times New Roman" w:eastAsia="Times New Roman" w:hAnsi="Times New Roman" w:cs="Times New Roman"/>
                <w:color w:val="000000"/>
                <w:sz w:val="24"/>
                <w:szCs w:val="24"/>
              </w:rPr>
              <w:br/>
              <w:t>организации услугополучателя)</w:t>
            </w:r>
            <w:r w:rsidRPr="00E9226A">
              <w:rPr>
                <w:rFonts w:ascii="Times New Roman" w:eastAsia="Times New Roman" w:hAnsi="Times New Roman" w:cs="Times New Roman"/>
                <w:color w:val="000000"/>
                <w:sz w:val="24"/>
                <w:szCs w:val="24"/>
              </w:rPr>
              <w:br/>
              <w:t>___________________________</w:t>
            </w:r>
            <w:r w:rsidRPr="00E9226A">
              <w:rPr>
                <w:rFonts w:ascii="Times New Roman" w:eastAsia="Times New Roman" w:hAnsi="Times New Roman" w:cs="Times New Roman"/>
                <w:color w:val="000000"/>
                <w:sz w:val="24"/>
                <w:szCs w:val="24"/>
              </w:rPr>
              <w:br/>
              <w:t>(адрес услугополучателя)</w:t>
            </w:r>
          </w:p>
          <w:p w14:paraId="60A86749" w14:textId="77777777" w:rsidR="00002023" w:rsidRPr="00E9226A" w:rsidRDefault="00002023" w:rsidP="00002023">
            <w:pPr>
              <w:tabs>
                <w:tab w:val="left" w:pos="3811"/>
              </w:tabs>
              <w:ind w:left="20" w:right="135"/>
              <w:jc w:val="center"/>
              <w:rPr>
                <w:rFonts w:ascii="Times New Roman" w:eastAsia="Times New Roman" w:hAnsi="Times New Roman" w:cs="Times New Roman"/>
                <w:color w:val="000000"/>
                <w:sz w:val="24"/>
                <w:szCs w:val="24"/>
              </w:rPr>
            </w:pPr>
          </w:p>
          <w:p w14:paraId="378F561A" w14:textId="77777777" w:rsidR="00002023" w:rsidRPr="00E9226A" w:rsidRDefault="00002023" w:rsidP="008C533A">
            <w:pPr>
              <w:tabs>
                <w:tab w:val="left" w:pos="3811"/>
              </w:tabs>
              <w:ind w:left="20" w:right="135"/>
              <w:jc w:val="right"/>
              <w:rPr>
                <w:rFonts w:ascii="Times New Roman" w:eastAsia="Times New Roman" w:hAnsi="Times New Roman" w:cs="Times New Roman"/>
                <w:color w:val="000000"/>
                <w:sz w:val="24"/>
                <w:szCs w:val="24"/>
              </w:rPr>
            </w:pPr>
            <w:r w:rsidRPr="00E9226A">
              <w:rPr>
                <w:rFonts w:ascii="Times New Roman" w:eastAsia="Times New Roman" w:hAnsi="Times New Roman" w:cs="Times New Roman"/>
                <w:color w:val="000000"/>
                <w:sz w:val="24"/>
                <w:szCs w:val="24"/>
              </w:rPr>
              <w:t>Форма</w:t>
            </w:r>
          </w:p>
          <w:p w14:paraId="10E70395" w14:textId="77777777" w:rsidR="00002023" w:rsidRPr="00E9226A" w:rsidRDefault="00002023" w:rsidP="00002023">
            <w:pPr>
              <w:tabs>
                <w:tab w:val="left" w:pos="3811"/>
              </w:tabs>
              <w:ind w:left="20" w:right="135"/>
              <w:jc w:val="center"/>
              <w:rPr>
                <w:rFonts w:ascii="Times New Roman" w:eastAsia="Times New Roman" w:hAnsi="Times New Roman" w:cs="Times New Roman"/>
                <w:color w:val="000000"/>
                <w:sz w:val="24"/>
                <w:szCs w:val="24"/>
              </w:rPr>
            </w:pPr>
          </w:p>
          <w:p w14:paraId="09812055" w14:textId="77777777" w:rsidR="00002023" w:rsidRPr="00E9226A" w:rsidRDefault="00002023" w:rsidP="00002023">
            <w:pPr>
              <w:tabs>
                <w:tab w:val="left" w:pos="3811"/>
              </w:tabs>
              <w:ind w:left="20" w:right="135"/>
              <w:jc w:val="center"/>
              <w:rPr>
                <w:rFonts w:ascii="Times New Roman" w:eastAsia="Times New Roman" w:hAnsi="Times New Roman" w:cs="Times New Roman"/>
                <w:color w:val="000000"/>
                <w:sz w:val="24"/>
                <w:szCs w:val="24"/>
              </w:rPr>
            </w:pPr>
            <w:r w:rsidRPr="00E9226A">
              <w:rPr>
                <w:rFonts w:ascii="Times New Roman" w:eastAsia="Times New Roman" w:hAnsi="Times New Roman" w:cs="Times New Roman"/>
                <w:color w:val="000000"/>
                <w:sz w:val="24"/>
                <w:szCs w:val="24"/>
              </w:rPr>
              <w:t>Расписка об отказе в приеме документов</w:t>
            </w:r>
          </w:p>
          <w:p w14:paraId="39C20F02" w14:textId="77777777" w:rsidR="00002023" w:rsidRPr="00E9226A" w:rsidRDefault="00002023" w:rsidP="00002023">
            <w:pPr>
              <w:tabs>
                <w:tab w:val="left" w:pos="3811"/>
              </w:tabs>
              <w:ind w:left="20" w:right="135"/>
              <w:jc w:val="center"/>
              <w:rPr>
                <w:rFonts w:ascii="Times New Roman" w:eastAsia="Times New Roman" w:hAnsi="Times New Roman" w:cs="Times New Roman"/>
                <w:color w:val="000000"/>
                <w:sz w:val="24"/>
                <w:szCs w:val="24"/>
              </w:rPr>
            </w:pPr>
          </w:p>
          <w:p w14:paraId="64C6870E" w14:textId="77777777" w:rsidR="00002023" w:rsidRPr="00E9226A" w:rsidRDefault="00002023" w:rsidP="004D6D8E">
            <w:pPr>
              <w:tabs>
                <w:tab w:val="left" w:pos="3811"/>
              </w:tabs>
              <w:ind w:left="20" w:right="135"/>
              <w:rPr>
                <w:rFonts w:ascii="Times New Roman" w:eastAsia="Times New Roman" w:hAnsi="Times New Roman" w:cs="Times New Roman"/>
                <w:color w:val="000000"/>
                <w:sz w:val="24"/>
                <w:szCs w:val="24"/>
              </w:rPr>
            </w:pPr>
            <w:r w:rsidRPr="00E9226A">
              <w:rPr>
                <w:rFonts w:ascii="Times New Roman" w:eastAsia="Times New Roman" w:hAnsi="Times New Roman" w:cs="Times New Roman"/>
                <w:color w:val="000000"/>
                <w:sz w:val="24"/>
                <w:szCs w:val="24"/>
              </w:rPr>
              <w:t xml:space="preserve"> Руководствуясь пунктом 2 статьи 20 Закона Республики Казахстан «О государственных услугах» отдел №__ филиала Государственной корпорации «Правительство для граждан» (указать адрес) отказывает в приеме документов на оказание государственной услуги «Принятие предварительных решений о происхождении товаров» ввиду представления Вами неполного пакета документов, предусмотренных пунктом 8 Перечня согласно приложению 1 к Правилам, а также документов с истекшим сроком действия, а именно:</w:t>
            </w:r>
          </w:p>
          <w:p w14:paraId="2F38214B" w14:textId="219809A9" w:rsidR="00002023" w:rsidRPr="00E9226A" w:rsidRDefault="00002023" w:rsidP="004D6D8E">
            <w:pPr>
              <w:tabs>
                <w:tab w:val="left" w:pos="3811"/>
              </w:tabs>
              <w:ind w:left="20" w:right="135"/>
              <w:rPr>
                <w:rFonts w:ascii="Times New Roman" w:eastAsia="Times New Roman" w:hAnsi="Times New Roman" w:cs="Times New Roman"/>
                <w:color w:val="000000"/>
                <w:sz w:val="24"/>
                <w:szCs w:val="24"/>
              </w:rPr>
            </w:pPr>
            <w:r w:rsidRPr="00E9226A">
              <w:rPr>
                <w:rFonts w:ascii="Times New Roman" w:eastAsia="Times New Roman" w:hAnsi="Times New Roman" w:cs="Times New Roman"/>
                <w:color w:val="000000"/>
                <w:sz w:val="24"/>
                <w:szCs w:val="24"/>
              </w:rPr>
              <w:t>Наименование отсутствующих документов и документов с истекшим сроком</w:t>
            </w:r>
            <w:r w:rsidRPr="00E9226A">
              <w:rPr>
                <w:rFonts w:ascii="Times New Roman" w:eastAsia="Times New Roman" w:hAnsi="Times New Roman" w:cs="Times New Roman"/>
                <w:color w:val="000000"/>
                <w:sz w:val="24"/>
                <w:szCs w:val="24"/>
              </w:rPr>
              <w:br/>
              <w:t>действия:</w:t>
            </w:r>
            <w:r w:rsidRPr="00E9226A">
              <w:rPr>
                <w:rFonts w:ascii="Times New Roman" w:eastAsia="Times New Roman" w:hAnsi="Times New Roman" w:cs="Times New Roman"/>
                <w:color w:val="000000"/>
                <w:sz w:val="24"/>
                <w:szCs w:val="24"/>
              </w:rPr>
              <w:br/>
              <w:t>1) ___</w:t>
            </w:r>
            <w:r w:rsidR="004D6D8E">
              <w:rPr>
                <w:rFonts w:ascii="Times New Roman" w:eastAsia="Times New Roman" w:hAnsi="Times New Roman" w:cs="Times New Roman"/>
                <w:color w:val="000000"/>
                <w:sz w:val="24"/>
                <w:szCs w:val="24"/>
              </w:rPr>
              <w:t>___________________________</w:t>
            </w:r>
            <w:r w:rsidRPr="00E9226A">
              <w:rPr>
                <w:rFonts w:ascii="Times New Roman" w:eastAsia="Times New Roman" w:hAnsi="Times New Roman" w:cs="Times New Roman"/>
                <w:color w:val="000000"/>
                <w:sz w:val="24"/>
                <w:szCs w:val="24"/>
              </w:rPr>
              <w:t>;</w:t>
            </w:r>
            <w:r w:rsidRPr="00E9226A">
              <w:rPr>
                <w:rFonts w:ascii="Times New Roman" w:eastAsia="Times New Roman" w:hAnsi="Times New Roman" w:cs="Times New Roman"/>
                <w:color w:val="000000"/>
                <w:sz w:val="24"/>
                <w:szCs w:val="24"/>
              </w:rPr>
              <w:br/>
              <w:t>2) ___</w:t>
            </w:r>
            <w:r w:rsidR="004D6D8E">
              <w:rPr>
                <w:rFonts w:ascii="Times New Roman" w:eastAsia="Times New Roman" w:hAnsi="Times New Roman" w:cs="Times New Roman"/>
                <w:color w:val="000000"/>
                <w:sz w:val="24"/>
                <w:szCs w:val="24"/>
              </w:rPr>
              <w:t>___________________________</w:t>
            </w:r>
            <w:r w:rsidRPr="00E9226A">
              <w:rPr>
                <w:rFonts w:ascii="Times New Roman" w:eastAsia="Times New Roman" w:hAnsi="Times New Roman" w:cs="Times New Roman"/>
                <w:color w:val="000000"/>
                <w:sz w:val="24"/>
                <w:szCs w:val="24"/>
              </w:rPr>
              <w:t>;</w:t>
            </w:r>
            <w:r w:rsidRPr="00E9226A">
              <w:rPr>
                <w:rFonts w:ascii="Times New Roman" w:eastAsia="Times New Roman" w:hAnsi="Times New Roman" w:cs="Times New Roman"/>
                <w:color w:val="000000"/>
                <w:sz w:val="24"/>
                <w:szCs w:val="24"/>
              </w:rPr>
              <w:br/>
              <w:t>3)____________________________________.</w:t>
            </w:r>
            <w:r w:rsidRPr="00E9226A">
              <w:rPr>
                <w:rFonts w:ascii="Times New Roman" w:eastAsia="Times New Roman" w:hAnsi="Times New Roman" w:cs="Times New Roman"/>
                <w:color w:val="000000"/>
                <w:sz w:val="24"/>
                <w:szCs w:val="24"/>
              </w:rPr>
              <w:br/>
              <w:t xml:space="preserve"> Настоящая расписка составлена в 2 экземплярах, по одному для каждой стороны.</w:t>
            </w:r>
          </w:p>
          <w:p w14:paraId="176201BB" w14:textId="77777777" w:rsidR="00002023" w:rsidRPr="00E9226A" w:rsidRDefault="00002023" w:rsidP="004D6D8E">
            <w:pPr>
              <w:tabs>
                <w:tab w:val="left" w:pos="3811"/>
              </w:tabs>
              <w:ind w:left="20" w:right="135"/>
              <w:rPr>
                <w:rFonts w:ascii="Times New Roman" w:eastAsia="Times New Roman" w:hAnsi="Times New Roman" w:cs="Times New Roman"/>
                <w:color w:val="000000"/>
                <w:sz w:val="24"/>
                <w:szCs w:val="24"/>
              </w:rPr>
            </w:pPr>
            <w:r w:rsidRPr="00E9226A">
              <w:rPr>
                <w:rFonts w:ascii="Times New Roman" w:eastAsia="Times New Roman" w:hAnsi="Times New Roman" w:cs="Times New Roman"/>
                <w:color w:val="000000"/>
                <w:sz w:val="24"/>
                <w:szCs w:val="24"/>
              </w:rPr>
              <w:t xml:space="preserve">ФИО </w:t>
            </w:r>
            <w:r w:rsidRPr="00F731B3">
              <w:rPr>
                <w:rFonts w:ascii="Times New Roman" w:eastAsia="Times New Roman" w:hAnsi="Times New Roman" w:cs="Times New Roman"/>
                <w:b/>
                <w:color w:val="000000"/>
                <w:sz w:val="24"/>
                <w:szCs w:val="24"/>
              </w:rPr>
              <w:t>(при его наличии)</w:t>
            </w:r>
            <w:r w:rsidRPr="00E9226A">
              <w:rPr>
                <w:rFonts w:ascii="Times New Roman" w:eastAsia="Times New Roman" w:hAnsi="Times New Roman" w:cs="Times New Roman"/>
                <w:color w:val="000000"/>
                <w:sz w:val="24"/>
                <w:szCs w:val="24"/>
              </w:rPr>
              <w:t xml:space="preserve"> (работника Государственной корпорации) (подпись)</w:t>
            </w:r>
          </w:p>
          <w:p w14:paraId="25E9215A" w14:textId="77777777" w:rsidR="00002023" w:rsidRPr="00E9226A" w:rsidRDefault="00002023" w:rsidP="004D6D8E">
            <w:pPr>
              <w:tabs>
                <w:tab w:val="left" w:pos="3811"/>
              </w:tabs>
              <w:ind w:left="20" w:right="135"/>
              <w:rPr>
                <w:rFonts w:ascii="Times New Roman" w:eastAsia="Times New Roman" w:hAnsi="Times New Roman" w:cs="Times New Roman"/>
                <w:color w:val="000000"/>
                <w:sz w:val="24"/>
                <w:szCs w:val="24"/>
              </w:rPr>
            </w:pPr>
            <w:r w:rsidRPr="00E9226A">
              <w:rPr>
                <w:rFonts w:ascii="Times New Roman" w:eastAsia="Times New Roman" w:hAnsi="Times New Roman" w:cs="Times New Roman"/>
                <w:color w:val="000000"/>
                <w:sz w:val="24"/>
                <w:szCs w:val="24"/>
              </w:rPr>
              <w:t xml:space="preserve">Исполнитель: ФИО </w:t>
            </w:r>
            <w:r w:rsidRPr="00F731B3">
              <w:rPr>
                <w:rFonts w:ascii="Times New Roman" w:eastAsia="Times New Roman" w:hAnsi="Times New Roman" w:cs="Times New Roman"/>
                <w:b/>
                <w:color w:val="000000"/>
                <w:sz w:val="24"/>
                <w:szCs w:val="24"/>
              </w:rPr>
              <w:t xml:space="preserve">(при его наличии) </w:t>
            </w:r>
            <w:r w:rsidRPr="00E9226A">
              <w:rPr>
                <w:rFonts w:ascii="Times New Roman" w:eastAsia="Times New Roman" w:hAnsi="Times New Roman" w:cs="Times New Roman"/>
                <w:color w:val="000000"/>
                <w:sz w:val="24"/>
                <w:szCs w:val="24"/>
              </w:rPr>
              <w:t xml:space="preserve">   _____________</w:t>
            </w:r>
          </w:p>
          <w:p w14:paraId="7BB138EE" w14:textId="77777777" w:rsidR="00002023" w:rsidRPr="00E9226A" w:rsidRDefault="00002023" w:rsidP="004D6D8E">
            <w:pPr>
              <w:tabs>
                <w:tab w:val="left" w:pos="3811"/>
              </w:tabs>
              <w:ind w:left="20" w:right="135"/>
              <w:rPr>
                <w:rFonts w:ascii="Times New Roman" w:eastAsia="Times New Roman" w:hAnsi="Times New Roman" w:cs="Times New Roman"/>
                <w:color w:val="000000"/>
                <w:sz w:val="24"/>
                <w:szCs w:val="24"/>
              </w:rPr>
            </w:pPr>
            <w:r w:rsidRPr="00E9226A">
              <w:rPr>
                <w:rFonts w:ascii="Times New Roman" w:eastAsia="Times New Roman" w:hAnsi="Times New Roman" w:cs="Times New Roman"/>
                <w:color w:val="000000"/>
                <w:sz w:val="24"/>
                <w:szCs w:val="24"/>
              </w:rPr>
              <w:t>Телефон __________</w:t>
            </w:r>
          </w:p>
          <w:p w14:paraId="58E20E5A" w14:textId="77777777" w:rsidR="00002023" w:rsidRPr="00E9226A" w:rsidRDefault="00002023" w:rsidP="004D6D8E">
            <w:pPr>
              <w:tabs>
                <w:tab w:val="left" w:pos="3811"/>
              </w:tabs>
              <w:ind w:left="20" w:right="135"/>
              <w:rPr>
                <w:rFonts w:ascii="Times New Roman" w:eastAsia="Times New Roman" w:hAnsi="Times New Roman" w:cs="Times New Roman"/>
                <w:color w:val="000000"/>
                <w:sz w:val="24"/>
                <w:szCs w:val="24"/>
              </w:rPr>
            </w:pPr>
            <w:r w:rsidRPr="00E9226A">
              <w:rPr>
                <w:rFonts w:ascii="Times New Roman" w:eastAsia="Times New Roman" w:hAnsi="Times New Roman" w:cs="Times New Roman"/>
                <w:color w:val="000000"/>
                <w:sz w:val="24"/>
                <w:szCs w:val="24"/>
              </w:rPr>
              <w:t xml:space="preserve">Получил: ФИО </w:t>
            </w:r>
            <w:r w:rsidRPr="00F731B3">
              <w:rPr>
                <w:rFonts w:ascii="Times New Roman" w:eastAsia="Times New Roman" w:hAnsi="Times New Roman" w:cs="Times New Roman"/>
                <w:b/>
                <w:color w:val="000000"/>
                <w:sz w:val="24"/>
                <w:szCs w:val="24"/>
              </w:rPr>
              <w:t>(при его наличии)</w:t>
            </w:r>
            <w:r w:rsidRPr="00E9226A">
              <w:rPr>
                <w:rFonts w:ascii="Times New Roman" w:eastAsia="Times New Roman" w:hAnsi="Times New Roman" w:cs="Times New Roman"/>
                <w:color w:val="000000"/>
                <w:sz w:val="24"/>
                <w:szCs w:val="24"/>
              </w:rPr>
              <w:t xml:space="preserve">  / подпись услугополучателя</w:t>
            </w:r>
          </w:p>
          <w:p w14:paraId="734D7154" w14:textId="77777777" w:rsidR="00002023" w:rsidRPr="00E9226A" w:rsidRDefault="00002023" w:rsidP="004D6D8E">
            <w:pPr>
              <w:tabs>
                <w:tab w:val="left" w:pos="3811"/>
              </w:tabs>
              <w:ind w:left="20" w:right="135"/>
              <w:rPr>
                <w:rFonts w:ascii="Times New Roman" w:eastAsia="Times New Roman" w:hAnsi="Times New Roman" w:cs="Times New Roman"/>
                <w:color w:val="000000"/>
                <w:sz w:val="24"/>
                <w:szCs w:val="24"/>
              </w:rPr>
            </w:pPr>
            <w:r w:rsidRPr="00E9226A">
              <w:rPr>
                <w:rFonts w:ascii="Times New Roman" w:eastAsia="Times New Roman" w:hAnsi="Times New Roman" w:cs="Times New Roman"/>
                <w:color w:val="000000"/>
                <w:sz w:val="24"/>
                <w:szCs w:val="24"/>
              </w:rPr>
              <w:t>«___» _________ 20__ год</w:t>
            </w:r>
          </w:p>
          <w:p w14:paraId="7EB7EABE" w14:textId="5FEC783A" w:rsidR="00002023" w:rsidRPr="00E9226A" w:rsidRDefault="00002023" w:rsidP="00002023">
            <w:pPr>
              <w:spacing w:line="0" w:lineRule="atLeast"/>
              <w:rPr>
                <w:rFonts w:ascii="Times New Roman" w:hAnsi="Times New Roman" w:cs="Times New Roman"/>
                <w:color w:val="000000"/>
                <w:sz w:val="24"/>
                <w:szCs w:val="24"/>
              </w:rPr>
            </w:pPr>
          </w:p>
        </w:tc>
        <w:tc>
          <w:tcPr>
            <w:tcW w:w="4394" w:type="dxa"/>
            <w:tcBorders>
              <w:top w:val="single" w:sz="4" w:space="0" w:color="auto"/>
              <w:left w:val="single" w:sz="4" w:space="0" w:color="auto"/>
              <w:bottom w:val="single" w:sz="4" w:space="0" w:color="auto"/>
              <w:right w:val="single" w:sz="4" w:space="0" w:color="auto"/>
            </w:tcBorders>
          </w:tcPr>
          <w:p w14:paraId="7D018D29" w14:textId="77777777" w:rsidR="00002023" w:rsidRPr="00E9226A" w:rsidRDefault="00002023" w:rsidP="00002023">
            <w:pPr>
              <w:spacing w:line="0" w:lineRule="atLeast"/>
              <w:ind w:left="-86" w:firstLine="142"/>
              <w:jc w:val="center"/>
              <w:rPr>
                <w:rFonts w:ascii="Times New Roman" w:eastAsia="Times New Roman" w:hAnsi="Times New Roman" w:cs="Times New Roman"/>
                <w:color w:val="000000"/>
                <w:sz w:val="24"/>
                <w:szCs w:val="24"/>
              </w:rPr>
            </w:pPr>
            <w:r w:rsidRPr="00E9226A">
              <w:rPr>
                <w:rFonts w:ascii="Times New Roman" w:eastAsia="Times New Roman" w:hAnsi="Times New Roman" w:cs="Times New Roman"/>
                <w:color w:val="000000"/>
                <w:sz w:val="24"/>
                <w:szCs w:val="24"/>
              </w:rPr>
              <w:t xml:space="preserve">Приложение 2 </w:t>
            </w:r>
          </w:p>
          <w:p w14:paraId="3F916298" w14:textId="77777777" w:rsidR="00002023" w:rsidRPr="00E9226A" w:rsidRDefault="00002023" w:rsidP="00002023">
            <w:pPr>
              <w:spacing w:line="0" w:lineRule="atLeast"/>
              <w:ind w:left="-86" w:firstLine="142"/>
              <w:jc w:val="center"/>
              <w:rPr>
                <w:rFonts w:ascii="Times New Roman" w:eastAsia="Times New Roman" w:hAnsi="Times New Roman" w:cs="Times New Roman"/>
                <w:color w:val="000000"/>
                <w:sz w:val="24"/>
                <w:szCs w:val="24"/>
              </w:rPr>
            </w:pPr>
            <w:r w:rsidRPr="00E9226A">
              <w:rPr>
                <w:rFonts w:ascii="Times New Roman" w:eastAsia="Times New Roman" w:hAnsi="Times New Roman" w:cs="Times New Roman"/>
                <w:color w:val="000000"/>
                <w:sz w:val="24"/>
                <w:szCs w:val="24"/>
              </w:rPr>
              <w:t>к Правилам</w:t>
            </w:r>
            <w:r w:rsidRPr="00E9226A">
              <w:rPr>
                <w:rFonts w:ascii="Times New Roman" w:eastAsia="Times New Roman" w:hAnsi="Times New Roman" w:cs="Times New Roman"/>
                <w:color w:val="000000"/>
                <w:sz w:val="24"/>
                <w:szCs w:val="24"/>
              </w:rPr>
              <w:br/>
              <w:t>оказания государственной</w:t>
            </w:r>
            <w:r w:rsidRPr="00E9226A">
              <w:rPr>
                <w:rFonts w:ascii="Times New Roman" w:eastAsia="Times New Roman" w:hAnsi="Times New Roman" w:cs="Times New Roman"/>
                <w:color w:val="000000"/>
                <w:sz w:val="24"/>
                <w:szCs w:val="24"/>
              </w:rPr>
              <w:br/>
              <w:t>услуги «Принятие</w:t>
            </w:r>
            <w:r w:rsidRPr="00E9226A">
              <w:rPr>
                <w:rFonts w:ascii="Times New Roman" w:eastAsia="Times New Roman" w:hAnsi="Times New Roman" w:cs="Times New Roman"/>
                <w:color w:val="000000"/>
                <w:sz w:val="24"/>
                <w:szCs w:val="24"/>
              </w:rPr>
              <w:br/>
              <w:t>предварительных решений</w:t>
            </w:r>
            <w:r w:rsidRPr="00E9226A">
              <w:rPr>
                <w:rFonts w:ascii="Times New Roman" w:eastAsia="Times New Roman" w:hAnsi="Times New Roman" w:cs="Times New Roman"/>
                <w:color w:val="000000"/>
                <w:sz w:val="24"/>
                <w:szCs w:val="24"/>
              </w:rPr>
              <w:br/>
              <w:t>о происхождении товаров»</w:t>
            </w:r>
          </w:p>
          <w:p w14:paraId="47802F12" w14:textId="2ACD6CB5" w:rsidR="00002023" w:rsidRPr="00E9226A" w:rsidRDefault="00002023" w:rsidP="00002023">
            <w:pPr>
              <w:spacing w:line="0" w:lineRule="atLeast"/>
              <w:ind w:left="-86" w:firstLine="142"/>
              <w:jc w:val="center"/>
              <w:rPr>
                <w:rFonts w:ascii="Times New Roman" w:eastAsia="Times New Roman" w:hAnsi="Times New Roman" w:cs="Times New Roman"/>
                <w:color w:val="000000"/>
                <w:sz w:val="24"/>
                <w:szCs w:val="24"/>
              </w:rPr>
            </w:pPr>
            <w:r w:rsidRPr="00E9226A">
              <w:rPr>
                <w:rFonts w:ascii="Times New Roman" w:eastAsia="Times New Roman" w:hAnsi="Times New Roman" w:cs="Times New Roman"/>
                <w:color w:val="000000"/>
                <w:sz w:val="24"/>
                <w:szCs w:val="24"/>
              </w:rPr>
              <w:t>___________________________</w:t>
            </w:r>
            <w:r w:rsidRPr="00E9226A">
              <w:rPr>
                <w:rFonts w:ascii="Times New Roman" w:eastAsia="Times New Roman" w:hAnsi="Times New Roman" w:cs="Times New Roman"/>
                <w:color w:val="000000"/>
                <w:sz w:val="24"/>
                <w:szCs w:val="24"/>
              </w:rPr>
              <w:br/>
              <w:t>(Фамилия, имя, отчество</w:t>
            </w:r>
            <w:r w:rsidRPr="00E9226A">
              <w:rPr>
                <w:rFonts w:ascii="Times New Roman" w:eastAsia="Times New Roman" w:hAnsi="Times New Roman" w:cs="Times New Roman"/>
                <w:color w:val="000000"/>
                <w:sz w:val="24"/>
                <w:szCs w:val="24"/>
              </w:rPr>
              <w:br/>
            </w:r>
            <w:r w:rsidR="00F731B3" w:rsidRPr="00F731B3">
              <w:rPr>
                <w:rFonts w:ascii="Times New Roman" w:eastAsia="Times New Roman" w:hAnsi="Times New Roman" w:cs="Times New Roman"/>
                <w:b/>
                <w:color w:val="000000"/>
                <w:sz w:val="24"/>
                <w:szCs w:val="24"/>
              </w:rPr>
              <w:t>(если оно указано в документе, удостоверяющем личность)</w:t>
            </w:r>
            <w:r w:rsidR="004D6D8E">
              <w:rPr>
                <w:rFonts w:ascii="Times New Roman" w:eastAsia="Times New Roman" w:hAnsi="Times New Roman" w:cs="Times New Roman"/>
                <w:color w:val="000000"/>
                <w:sz w:val="24"/>
                <w:szCs w:val="24"/>
              </w:rPr>
              <w:t xml:space="preserve"> </w:t>
            </w:r>
            <w:r w:rsidR="004D6D8E" w:rsidRPr="004D6D8E">
              <w:rPr>
                <w:rFonts w:ascii="Times New Roman" w:eastAsia="Times New Roman" w:hAnsi="Times New Roman" w:cs="Times New Roman"/>
                <w:b/>
                <w:color w:val="000000"/>
                <w:sz w:val="24"/>
                <w:szCs w:val="24"/>
              </w:rPr>
              <w:t>(далее – ФИО</w:t>
            </w:r>
            <w:r w:rsidR="004D6D8E" w:rsidRPr="004D6D8E">
              <w:rPr>
                <w:rFonts w:ascii="Times New Roman" w:eastAsia="Times New Roman" w:hAnsi="Times New Roman" w:cs="Times New Roman"/>
                <w:color w:val="000000"/>
                <w:sz w:val="24"/>
                <w:szCs w:val="24"/>
              </w:rPr>
              <w:t>)</w:t>
            </w:r>
            <w:r w:rsidRPr="00E9226A">
              <w:rPr>
                <w:rFonts w:ascii="Times New Roman" w:eastAsia="Times New Roman" w:hAnsi="Times New Roman" w:cs="Times New Roman"/>
                <w:color w:val="000000"/>
                <w:sz w:val="24"/>
                <w:szCs w:val="24"/>
              </w:rPr>
              <w:t>, либо наименование</w:t>
            </w:r>
            <w:r w:rsidRPr="00E9226A">
              <w:rPr>
                <w:rFonts w:ascii="Times New Roman" w:eastAsia="Times New Roman" w:hAnsi="Times New Roman" w:cs="Times New Roman"/>
                <w:color w:val="000000"/>
                <w:sz w:val="24"/>
                <w:szCs w:val="24"/>
              </w:rPr>
              <w:br/>
              <w:t>организации услугополучателя)</w:t>
            </w:r>
            <w:r w:rsidRPr="00E9226A">
              <w:rPr>
                <w:rFonts w:ascii="Times New Roman" w:eastAsia="Times New Roman" w:hAnsi="Times New Roman" w:cs="Times New Roman"/>
                <w:color w:val="000000"/>
                <w:sz w:val="24"/>
                <w:szCs w:val="24"/>
              </w:rPr>
              <w:br/>
              <w:t>___________________________</w:t>
            </w:r>
            <w:r w:rsidRPr="00E9226A">
              <w:rPr>
                <w:rFonts w:ascii="Times New Roman" w:eastAsia="Times New Roman" w:hAnsi="Times New Roman" w:cs="Times New Roman"/>
                <w:color w:val="000000"/>
                <w:sz w:val="24"/>
                <w:szCs w:val="24"/>
              </w:rPr>
              <w:br/>
              <w:t>(адрес услугополучателя)</w:t>
            </w:r>
          </w:p>
          <w:p w14:paraId="1B9A94D1" w14:textId="77777777" w:rsidR="00002023" w:rsidRPr="00E9226A" w:rsidRDefault="00002023" w:rsidP="00002023">
            <w:pPr>
              <w:spacing w:line="0" w:lineRule="atLeast"/>
              <w:ind w:left="-86" w:firstLine="142"/>
              <w:jc w:val="center"/>
              <w:rPr>
                <w:rFonts w:ascii="Times New Roman" w:eastAsia="Times New Roman" w:hAnsi="Times New Roman" w:cs="Times New Roman"/>
                <w:color w:val="000000"/>
                <w:sz w:val="24"/>
                <w:szCs w:val="24"/>
              </w:rPr>
            </w:pPr>
          </w:p>
          <w:p w14:paraId="144BD026" w14:textId="77777777" w:rsidR="00002023" w:rsidRPr="00E9226A" w:rsidRDefault="00002023" w:rsidP="008C533A">
            <w:pPr>
              <w:spacing w:line="0" w:lineRule="atLeast"/>
              <w:ind w:left="-86" w:firstLine="142"/>
              <w:jc w:val="right"/>
              <w:rPr>
                <w:rFonts w:ascii="Times New Roman" w:eastAsia="Times New Roman" w:hAnsi="Times New Roman" w:cs="Times New Roman"/>
                <w:color w:val="000000"/>
                <w:sz w:val="24"/>
                <w:szCs w:val="24"/>
              </w:rPr>
            </w:pPr>
            <w:r w:rsidRPr="00E9226A">
              <w:rPr>
                <w:rFonts w:ascii="Times New Roman" w:eastAsia="Times New Roman" w:hAnsi="Times New Roman" w:cs="Times New Roman"/>
                <w:color w:val="000000"/>
                <w:sz w:val="24"/>
                <w:szCs w:val="24"/>
              </w:rPr>
              <w:t>Форма</w:t>
            </w:r>
          </w:p>
          <w:p w14:paraId="3B7CFA73" w14:textId="77777777" w:rsidR="00002023" w:rsidRPr="00E9226A" w:rsidRDefault="00002023" w:rsidP="00002023">
            <w:pPr>
              <w:spacing w:line="0" w:lineRule="atLeast"/>
              <w:ind w:left="-86" w:firstLine="142"/>
              <w:jc w:val="center"/>
              <w:rPr>
                <w:rFonts w:ascii="Times New Roman" w:eastAsia="Times New Roman" w:hAnsi="Times New Roman" w:cs="Times New Roman"/>
                <w:color w:val="000000"/>
                <w:sz w:val="24"/>
                <w:szCs w:val="24"/>
              </w:rPr>
            </w:pPr>
          </w:p>
          <w:p w14:paraId="44A0F3E8" w14:textId="77777777" w:rsidR="00002023" w:rsidRPr="00E9226A" w:rsidRDefault="00002023" w:rsidP="00002023">
            <w:pPr>
              <w:spacing w:line="0" w:lineRule="atLeast"/>
              <w:ind w:left="-86" w:firstLine="142"/>
              <w:jc w:val="center"/>
              <w:rPr>
                <w:rFonts w:ascii="Times New Roman" w:eastAsia="Times New Roman" w:hAnsi="Times New Roman" w:cs="Times New Roman"/>
                <w:color w:val="000000"/>
                <w:sz w:val="24"/>
                <w:szCs w:val="24"/>
              </w:rPr>
            </w:pPr>
            <w:r w:rsidRPr="00E9226A">
              <w:rPr>
                <w:rFonts w:ascii="Times New Roman" w:eastAsia="Times New Roman" w:hAnsi="Times New Roman" w:cs="Times New Roman"/>
                <w:color w:val="000000"/>
                <w:sz w:val="24"/>
                <w:szCs w:val="24"/>
              </w:rPr>
              <w:t>Расписка об отказе в приеме документов</w:t>
            </w:r>
          </w:p>
          <w:p w14:paraId="6DB9D4DC" w14:textId="77777777" w:rsidR="00002023" w:rsidRPr="00E9226A" w:rsidRDefault="00002023" w:rsidP="00002023">
            <w:pPr>
              <w:spacing w:line="0" w:lineRule="atLeast"/>
              <w:ind w:left="-86" w:firstLine="142"/>
              <w:jc w:val="center"/>
              <w:rPr>
                <w:rFonts w:ascii="Times New Roman" w:eastAsia="Times New Roman" w:hAnsi="Times New Roman" w:cs="Times New Roman"/>
                <w:color w:val="000000"/>
                <w:sz w:val="24"/>
                <w:szCs w:val="24"/>
              </w:rPr>
            </w:pPr>
          </w:p>
          <w:p w14:paraId="0D27E400" w14:textId="12B6185B" w:rsidR="00002023" w:rsidRPr="00E9226A" w:rsidRDefault="00002023" w:rsidP="004D6D8E">
            <w:pPr>
              <w:spacing w:line="0" w:lineRule="atLeast"/>
              <w:ind w:left="-86" w:firstLine="142"/>
              <w:rPr>
                <w:rFonts w:ascii="Times New Roman" w:eastAsia="Times New Roman" w:hAnsi="Times New Roman" w:cs="Times New Roman"/>
                <w:color w:val="000000"/>
                <w:sz w:val="24"/>
                <w:szCs w:val="24"/>
              </w:rPr>
            </w:pPr>
            <w:r w:rsidRPr="00E9226A">
              <w:rPr>
                <w:rFonts w:ascii="Times New Roman" w:eastAsia="Times New Roman" w:hAnsi="Times New Roman" w:cs="Times New Roman"/>
                <w:color w:val="000000"/>
                <w:sz w:val="24"/>
                <w:szCs w:val="24"/>
              </w:rPr>
              <w:t xml:space="preserve"> Руководствуясь пунктом 2 статьи 20 Закона Республики Казахстан «О государственных </w:t>
            </w:r>
            <w:r w:rsidR="003E69BA" w:rsidRPr="00B3052A">
              <w:rPr>
                <w:rFonts w:ascii="Times New Roman" w:hAnsi="Times New Roman" w:cs="Times New Roman"/>
                <w:b/>
                <w:sz w:val="28"/>
                <w:szCs w:val="28"/>
              </w:rPr>
              <w:t xml:space="preserve"> </w:t>
            </w:r>
            <w:r w:rsidR="003E69BA" w:rsidRPr="003E69BA">
              <w:rPr>
                <w:rFonts w:ascii="Times New Roman" w:hAnsi="Times New Roman" w:cs="Times New Roman"/>
                <w:b/>
                <w:sz w:val="24"/>
                <w:szCs w:val="24"/>
              </w:rPr>
              <w:t xml:space="preserve">и социально ответственных </w:t>
            </w:r>
            <w:r w:rsidRPr="00E9226A">
              <w:rPr>
                <w:rFonts w:ascii="Times New Roman" w:eastAsia="Times New Roman" w:hAnsi="Times New Roman" w:cs="Times New Roman"/>
                <w:color w:val="000000"/>
                <w:sz w:val="24"/>
                <w:szCs w:val="24"/>
              </w:rPr>
              <w:t>услугах» отдел №__ филиала Государственной корпорации «Правительство для граждан» (указать адрес) отказывает в приеме документов на оказание государственной услуги «Принятие предварительных решений о происхождении товаров» ввиду представления Вами неполного пакета документов, предусмотренных пунктом 8 Перечня согласно приложению 1 к Правилам, а также документов с истекшим сроком действия, а именно:</w:t>
            </w:r>
          </w:p>
          <w:p w14:paraId="4E629304" w14:textId="77777777" w:rsidR="00002023" w:rsidRPr="00E9226A" w:rsidRDefault="00002023" w:rsidP="004D6D8E">
            <w:pPr>
              <w:spacing w:line="0" w:lineRule="atLeast"/>
              <w:ind w:left="-86" w:firstLine="142"/>
              <w:rPr>
                <w:rFonts w:ascii="Times New Roman" w:eastAsia="Times New Roman" w:hAnsi="Times New Roman" w:cs="Times New Roman"/>
                <w:color w:val="000000"/>
                <w:sz w:val="24"/>
                <w:szCs w:val="24"/>
              </w:rPr>
            </w:pPr>
            <w:r w:rsidRPr="00E9226A">
              <w:rPr>
                <w:rFonts w:ascii="Times New Roman" w:eastAsia="Times New Roman" w:hAnsi="Times New Roman" w:cs="Times New Roman"/>
                <w:color w:val="000000"/>
                <w:sz w:val="24"/>
                <w:szCs w:val="24"/>
              </w:rPr>
              <w:t>Наименование отсутствующих документов и документов с истекшим сроком</w:t>
            </w:r>
            <w:r w:rsidRPr="00E9226A">
              <w:rPr>
                <w:rFonts w:ascii="Times New Roman" w:eastAsia="Times New Roman" w:hAnsi="Times New Roman" w:cs="Times New Roman"/>
                <w:color w:val="000000"/>
                <w:sz w:val="24"/>
                <w:szCs w:val="24"/>
              </w:rPr>
              <w:br/>
              <w:t>действия:</w:t>
            </w:r>
            <w:r w:rsidRPr="00E9226A">
              <w:rPr>
                <w:rFonts w:ascii="Times New Roman" w:eastAsia="Times New Roman" w:hAnsi="Times New Roman" w:cs="Times New Roman"/>
                <w:color w:val="000000"/>
                <w:sz w:val="24"/>
                <w:szCs w:val="24"/>
              </w:rPr>
              <w:br/>
              <w:t>1) ___________________________________;</w:t>
            </w:r>
            <w:r w:rsidRPr="00E9226A">
              <w:rPr>
                <w:rFonts w:ascii="Times New Roman" w:eastAsia="Times New Roman" w:hAnsi="Times New Roman" w:cs="Times New Roman"/>
                <w:color w:val="000000"/>
                <w:sz w:val="24"/>
                <w:szCs w:val="24"/>
              </w:rPr>
              <w:br/>
              <w:t>2) ___________________________________;</w:t>
            </w:r>
            <w:r w:rsidRPr="00E9226A">
              <w:rPr>
                <w:rFonts w:ascii="Times New Roman" w:eastAsia="Times New Roman" w:hAnsi="Times New Roman" w:cs="Times New Roman"/>
                <w:color w:val="000000"/>
                <w:sz w:val="24"/>
                <w:szCs w:val="24"/>
              </w:rPr>
              <w:br/>
              <w:t>3)____________________________________.</w:t>
            </w:r>
            <w:r w:rsidRPr="00E9226A">
              <w:rPr>
                <w:rFonts w:ascii="Times New Roman" w:eastAsia="Times New Roman" w:hAnsi="Times New Roman" w:cs="Times New Roman"/>
                <w:color w:val="000000"/>
                <w:sz w:val="24"/>
                <w:szCs w:val="24"/>
              </w:rPr>
              <w:br/>
              <w:t xml:space="preserve"> Настоящая расписка составлена в 2 экземплярах, по одному для каждой стороны.</w:t>
            </w:r>
          </w:p>
          <w:p w14:paraId="36AED114" w14:textId="5B0E4B5A" w:rsidR="00002023" w:rsidRPr="00E9226A" w:rsidRDefault="00002023" w:rsidP="004D6D8E">
            <w:pPr>
              <w:spacing w:line="0" w:lineRule="atLeast"/>
              <w:ind w:left="-86" w:firstLine="142"/>
              <w:rPr>
                <w:rFonts w:ascii="Times New Roman" w:eastAsia="Times New Roman" w:hAnsi="Times New Roman" w:cs="Times New Roman"/>
                <w:color w:val="000000"/>
                <w:sz w:val="24"/>
                <w:szCs w:val="24"/>
              </w:rPr>
            </w:pPr>
            <w:r w:rsidRPr="00E9226A">
              <w:rPr>
                <w:rFonts w:ascii="Times New Roman" w:eastAsia="Times New Roman" w:hAnsi="Times New Roman" w:cs="Times New Roman"/>
                <w:color w:val="000000"/>
                <w:sz w:val="24"/>
                <w:szCs w:val="24"/>
              </w:rPr>
              <w:t xml:space="preserve">ФИО </w:t>
            </w:r>
            <w:r w:rsidR="00F731B3" w:rsidRPr="00F731B3">
              <w:rPr>
                <w:rFonts w:ascii="Times New Roman" w:eastAsia="Times New Roman" w:hAnsi="Times New Roman" w:cs="Times New Roman"/>
                <w:b/>
                <w:color w:val="000000"/>
                <w:sz w:val="24"/>
                <w:szCs w:val="24"/>
              </w:rPr>
              <w:t>(если оно указано в документе, удостоверяющем личность)</w:t>
            </w:r>
            <w:r w:rsidRPr="00E9226A">
              <w:rPr>
                <w:rFonts w:ascii="Times New Roman" w:eastAsia="Times New Roman" w:hAnsi="Times New Roman" w:cs="Times New Roman"/>
                <w:color w:val="000000"/>
                <w:sz w:val="24"/>
                <w:szCs w:val="24"/>
              </w:rPr>
              <w:t xml:space="preserve"> (работника Государственной корпорации) (подпись)</w:t>
            </w:r>
          </w:p>
          <w:p w14:paraId="6B97B0D3" w14:textId="061D407D" w:rsidR="00002023" w:rsidRPr="00E9226A" w:rsidRDefault="00002023" w:rsidP="004D6D8E">
            <w:pPr>
              <w:spacing w:line="0" w:lineRule="atLeast"/>
              <w:ind w:left="-86" w:firstLine="142"/>
              <w:rPr>
                <w:rFonts w:ascii="Times New Roman" w:eastAsia="Times New Roman" w:hAnsi="Times New Roman" w:cs="Times New Roman"/>
                <w:color w:val="000000"/>
                <w:sz w:val="24"/>
                <w:szCs w:val="24"/>
              </w:rPr>
            </w:pPr>
            <w:r w:rsidRPr="00E9226A">
              <w:rPr>
                <w:rFonts w:ascii="Times New Roman" w:eastAsia="Times New Roman" w:hAnsi="Times New Roman" w:cs="Times New Roman"/>
                <w:color w:val="000000"/>
                <w:sz w:val="24"/>
                <w:szCs w:val="24"/>
              </w:rPr>
              <w:t xml:space="preserve">Исполнитель: </w:t>
            </w:r>
            <w:r w:rsidRPr="00F731B3">
              <w:rPr>
                <w:rFonts w:ascii="Times New Roman" w:eastAsia="Times New Roman" w:hAnsi="Times New Roman" w:cs="Times New Roman"/>
                <w:b/>
                <w:color w:val="000000"/>
                <w:sz w:val="24"/>
                <w:szCs w:val="24"/>
              </w:rPr>
              <w:t xml:space="preserve">ФИО </w:t>
            </w:r>
            <w:r w:rsidR="00F731B3" w:rsidRPr="00F731B3">
              <w:rPr>
                <w:rFonts w:ascii="Times New Roman" w:eastAsia="Times New Roman" w:hAnsi="Times New Roman" w:cs="Times New Roman"/>
                <w:b/>
                <w:color w:val="000000"/>
                <w:sz w:val="24"/>
                <w:szCs w:val="24"/>
              </w:rPr>
              <w:t>(если оно указано в документе, удостоверяющем личность)</w:t>
            </w:r>
            <w:r w:rsidRPr="00E9226A">
              <w:rPr>
                <w:rFonts w:ascii="Times New Roman" w:eastAsia="Times New Roman" w:hAnsi="Times New Roman" w:cs="Times New Roman"/>
                <w:color w:val="000000"/>
                <w:sz w:val="24"/>
                <w:szCs w:val="24"/>
              </w:rPr>
              <w:t>_____________</w:t>
            </w:r>
          </w:p>
          <w:p w14:paraId="35677036" w14:textId="77777777" w:rsidR="00002023" w:rsidRPr="00E9226A" w:rsidRDefault="00002023" w:rsidP="004D6D8E">
            <w:pPr>
              <w:spacing w:line="0" w:lineRule="atLeast"/>
              <w:ind w:left="-86" w:firstLine="142"/>
              <w:rPr>
                <w:rFonts w:ascii="Times New Roman" w:eastAsia="Times New Roman" w:hAnsi="Times New Roman" w:cs="Times New Roman"/>
                <w:color w:val="000000"/>
                <w:sz w:val="24"/>
                <w:szCs w:val="24"/>
              </w:rPr>
            </w:pPr>
            <w:r w:rsidRPr="00E9226A">
              <w:rPr>
                <w:rFonts w:ascii="Times New Roman" w:eastAsia="Times New Roman" w:hAnsi="Times New Roman" w:cs="Times New Roman"/>
                <w:color w:val="000000"/>
                <w:sz w:val="24"/>
                <w:szCs w:val="24"/>
              </w:rPr>
              <w:t>Телефон __________</w:t>
            </w:r>
          </w:p>
          <w:p w14:paraId="5C488E46" w14:textId="118E2B3F" w:rsidR="00002023" w:rsidRPr="00E9226A" w:rsidRDefault="00002023" w:rsidP="004D6D8E">
            <w:pPr>
              <w:spacing w:line="0" w:lineRule="atLeast"/>
              <w:ind w:left="-86" w:firstLine="142"/>
              <w:rPr>
                <w:rFonts w:ascii="Times New Roman" w:eastAsia="Times New Roman" w:hAnsi="Times New Roman" w:cs="Times New Roman"/>
                <w:color w:val="000000"/>
                <w:sz w:val="24"/>
                <w:szCs w:val="24"/>
              </w:rPr>
            </w:pPr>
            <w:r w:rsidRPr="00E9226A">
              <w:rPr>
                <w:rFonts w:ascii="Times New Roman" w:eastAsia="Times New Roman" w:hAnsi="Times New Roman" w:cs="Times New Roman"/>
                <w:color w:val="000000"/>
                <w:sz w:val="24"/>
                <w:szCs w:val="24"/>
              </w:rPr>
              <w:t xml:space="preserve">Получил: ФИО </w:t>
            </w:r>
            <w:r w:rsidR="00F731B3" w:rsidRPr="00F731B3">
              <w:rPr>
                <w:rFonts w:ascii="Times New Roman" w:eastAsia="Times New Roman" w:hAnsi="Times New Roman" w:cs="Times New Roman"/>
                <w:b/>
                <w:color w:val="000000"/>
                <w:sz w:val="24"/>
                <w:szCs w:val="24"/>
              </w:rPr>
              <w:t>(если оно указано в документе, удостоверяющем личность)</w:t>
            </w:r>
            <w:r w:rsidRPr="00E9226A">
              <w:rPr>
                <w:rFonts w:ascii="Times New Roman" w:eastAsia="Times New Roman" w:hAnsi="Times New Roman" w:cs="Times New Roman"/>
                <w:color w:val="000000"/>
                <w:sz w:val="24"/>
                <w:szCs w:val="24"/>
              </w:rPr>
              <w:t xml:space="preserve">  / подпись услугополучателя</w:t>
            </w:r>
          </w:p>
          <w:p w14:paraId="6686F848" w14:textId="77777777" w:rsidR="00002023" w:rsidRPr="00E9226A" w:rsidRDefault="00002023" w:rsidP="004D6D8E">
            <w:pPr>
              <w:spacing w:line="0" w:lineRule="atLeast"/>
              <w:ind w:left="-86" w:firstLine="142"/>
              <w:rPr>
                <w:rFonts w:ascii="Times New Roman" w:eastAsia="Times New Roman" w:hAnsi="Times New Roman" w:cs="Times New Roman"/>
                <w:color w:val="000000"/>
                <w:sz w:val="24"/>
                <w:szCs w:val="24"/>
              </w:rPr>
            </w:pPr>
            <w:r w:rsidRPr="00E9226A">
              <w:rPr>
                <w:rFonts w:ascii="Times New Roman" w:eastAsia="Times New Roman" w:hAnsi="Times New Roman" w:cs="Times New Roman"/>
                <w:color w:val="000000"/>
                <w:sz w:val="24"/>
                <w:szCs w:val="24"/>
              </w:rPr>
              <w:t>«___» _________ 20__ год</w:t>
            </w:r>
          </w:p>
          <w:p w14:paraId="2FCE914C" w14:textId="49C7F17F" w:rsidR="00002023" w:rsidRPr="00E9226A" w:rsidRDefault="00002023" w:rsidP="00002023">
            <w:pPr>
              <w:spacing w:line="0" w:lineRule="atLeast"/>
              <w:rPr>
                <w:rFonts w:ascii="Times New Roman" w:hAnsi="Times New Roman" w:cs="Times New Roman"/>
                <w:color w:val="000000"/>
                <w:sz w:val="24"/>
                <w:szCs w:val="24"/>
              </w:rPr>
            </w:pPr>
          </w:p>
        </w:tc>
        <w:tc>
          <w:tcPr>
            <w:tcW w:w="2127" w:type="dxa"/>
            <w:gridSpan w:val="2"/>
          </w:tcPr>
          <w:p w14:paraId="5CF82137" w14:textId="1C1CC883" w:rsidR="00002023" w:rsidRDefault="00002023" w:rsidP="00002023">
            <w:pPr>
              <w:rPr>
                <w:rFonts w:ascii="Times New Roman" w:eastAsia="Calibri" w:hAnsi="Times New Roman" w:cs="Times New Roman"/>
                <w:bCs/>
                <w:sz w:val="24"/>
                <w:szCs w:val="24"/>
              </w:rPr>
            </w:pPr>
          </w:p>
          <w:p w14:paraId="174515A5" w14:textId="38537494" w:rsidR="003E69BA" w:rsidRDefault="003E69BA" w:rsidP="00002023">
            <w:pPr>
              <w:rPr>
                <w:rFonts w:ascii="Times New Roman" w:eastAsia="Calibri" w:hAnsi="Times New Roman" w:cs="Times New Roman"/>
                <w:bCs/>
                <w:sz w:val="24"/>
                <w:szCs w:val="24"/>
              </w:rPr>
            </w:pPr>
          </w:p>
          <w:p w14:paraId="74AC2CE0" w14:textId="3B4A7D6A" w:rsidR="003E69BA" w:rsidRDefault="003E69BA" w:rsidP="00002023">
            <w:pPr>
              <w:rPr>
                <w:rFonts w:ascii="Times New Roman" w:eastAsia="Calibri" w:hAnsi="Times New Roman" w:cs="Times New Roman"/>
                <w:bCs/>
                <w:sz w:val="24"/>
                <w:szCs w:val="24"/>
              </w:rPr>
            </w:pPr>
          </w:p>
          <w:p w14:paraId="33BA0DBF" w14:textId="399F23C8" w:rsidR="003E69BA" w:rsidRDefault="003E69BA" w:rsidP="00002023">
            <w:pPr>
              <w:rPr>
                <w:rFonts w:ascii="Times New Roman" w:eastAsia="Calibri" w:hAnsi="Times New Roman" w:cs="Times New Roman"/>
                <w:bCs/>
                <w:sz w:val="24"/>
                <w:szCs w:val="24"/>
              </w:rPr>
            </w:pPr>
          </w:p>
          <w:p w14:paraId="292C800E" w14:textId="55079FD5" w:rsidR="003E69BA" w:rsidRDefault="003E69BA" w:rsidP="00002023">
            <w:pPr>
              <w:rPr>
                <w:rFonts w:ascii="Times New Roman" w:eastAsia="Calibri" w:hAnsi="Times New Roman" w:cs="Times New Roman"/>
                <w:bCs/>
                <w:sz w:val="24"/>
                <w:szCs w:val="24"/>
              </w:rPr>
            </w:pPr>
          </w:p>
          <w:p w14:paraId="208B9050" w14:textId="0A444A32" w:rsidR="003E69BA" w:rsidRDefault="003E69BA" w:rsidP="00002023">
            <w:pPr>
              <w:rPr>
                <w:rFonts w:ascii="Times New Roman" w:eastAsia="Calibri" w:hAnsi="Times New Roman" w:cs="Times New Roman"/>
                <w:bCs/>
                <w:sz w:val="24"/>
                <w:szCs w:val="24"/>
              </w:rPr>
            </w:pPr>
          </w:p>
          <w:p w14:paraId="0A00B10C" w14:textId="3637E34D" w:rsidR="003E69BA" w:rsidRDefault="003E69BA" w:rsidP="00002023">
            <w:pPr>
              <w:rPr>
                <w:rFonts w:ascii="Times New Roman" w:eastAsia="Calibri" w:hAnsi="Times New Roman" w:cs="Times New Roman"/>
                <w:bCs/>
                <w:sz w:val="24"/>
                <w:szCs w:val="24"/>
              </w:rPr>
            </w:pPr>
          </w:p>
          <w:p w14:paraId="7AE397D4" w14:textId="5AD239DD" w:rsidR="00F731B3" w:rsidRPr="00F731B3" w:rsidRDefault="00F731B3" w:rsidP="00F731B3">
            <w:pPr>
              <w:rPr>
                <w:rFonts w:ascii="Times New Roman" w:eastAsia="Calibri" w:hAnsi="Times New Roman" w:cs="Times New Roman"/>
                <w:bCs/>
                <w:sz w:val="24"/>
                <w:szCs w:val="24"/>
              </w:rPr>
            </w:pPr>
            <w:r w:rsidRPr="00F731B3">
              <w:rPr>
                <w:rFonts w:ascii="Times New Roman" w:eastAsia="Calibri" w:hAnsi="Times New Roman" w:cs="Times New Roman"/>
                <w:bCs/>
                <w:sz w:val="24"/>
                <w:szCs w:val="24"/>
              </w:rPr>
              <w:t>Приведение в соответствие с Законом Республики Казахстан «О государственных и социально ответственных услугах».</w:t>
            </w:r>
          </w:p>
          <w:p w14:paraId="6ABEDE7D" w14:textId="11C4B600" w:rsidR="003E69BA" w:rsidRDefault="003E69BA" w:rsidP="00002023">
            <w:pPr>
              <w:rPr>
                <w:rFonts w:ascii="Times New Roman" w:eastAsia="Calibri" w:hAnsi="Times New Roman" w:cs="Times New Roman"/>
                <w:bCs/>
                <w:sz w:val="24"/>
                <w:szCs w:val="24"/>
              </w:rPr>
            </w:pPr>
          </w:p>
          <w:p w14:paraId="4286D991" w14:textId="62DB4FD8" w:rsidR="003E69BA" w:rsidRDefault="003E69BA" w:rsidP="00002023">
            <w:pPr>
              <w:rPr>
                <w:rFonts w:ascii="Times New Roman" w:eastAsia="Calibri" w:hAnsi="Times New Roman" w:cs="Times New Roman"/>
                <w:bCs/>
                <w:sz w:val="24"/>
                <w:szCs w:val="24"/>
              </w:rPr>
            </w:pPr>
          </w:p>
          <w:p w14:paraId="20F49402" w14:textId="7E43FDE7" w:rsidR="008C533A" w:rsidRDefault="008C533A" w:rsidP="00002023">
            <w:pPr>
              <w:rPr>
                <w:rFonts w:ascii="Times New Roman" w:eastAsia="Calibri" w:hAnsi="Times New Roman" w:cs="Times New Roman"/>
                <w:bCs/>
                <w:sz w:val="24"/>
                <w:szCs w:val="24"/>
              </w:rPr>
            </w:pPr>
          </w:p>
          <w:p w14:paraId="30675BA7" w14:textId="77777777" w:rsidR="0001210E" w:rsidRDefault="0001210E" w:rsidP="00F731B3">
            <w:pPr>
              <w:rPr>
                <w:rFonts w:ascii="Times New Roman" w:eastAsia="Calibri" w:hAnsi="Times New Roman" w:cs="Times New Roman"/>
                <w:bCs/>
                <w:sz w:val="24"/>
                <w:szCs w:val="24"/>
              </w:rPr>
            </w:pPr>
          </w:p>
          <w:p w14:paraId="5ACBC2AB" w14:textId="08781C2B" w:rsidR="00F731B3" w:rsidRPr="00F731B3" w:rsidRDefault="00F731B3" w:rsidP="00F731B3">
            <w:pPr>
              <w:rPr>
                <w:rFonts w:ascii="Times New Roman" w:eastAsia="Calibri" w:hAnsi="Times New Roman" w:cs="Times New Roman"/>
                <w:bCs/>
                <w:sz w:val="24"/>
                <w:szCs w:val="24"/>
              </w:rPr>
            </w:pPr>
            <w:r w:rsidRPr="00F731B3">
              <w:rPr>
                <w:rFonts w:ascii="Times New Roman" w:eastAsia="Calibri" w:hAnsi="Times New Roman" w:cs="Times New Roman"/>
                <w:bCs/>
                <w:sz w:val="24"/>
                <w:szCs w:val="24"/>
              </w:rPr>
              <w:t>Приведение в соответствие с Законом Республики Казахстан «О государственных и социально ответственных услугах».</w:t>
            </w:r>
          </w:p>
          <w:p w14:paraId="732CFDAD" w14:textId="77777777" w:rsidR="00002023" w:rsidRDefault="00002023" w:rsidP="00002023">
            <w:pPr>
              <w:rPr>
                <w:rFonts w:ascii="Times New Roman" w:eastAsia="Calibri" w:hAnsi="Times New Roman" w:cs="Times New Roman"/>
                <w:bCs/>
                <w:sz w:val="24"/>
                <w:szCs w:val="24"/>
              </w:rPr>
            </w:pPr>
          </w:p>
          <w:p w14:paraId="6B71A596" w14:textId="77777777" w:rsidR="00F731B3" w:rsidRDefault="00F731B3" w:rsidP="00002023">
            <w:pPr>
              <w:rPr>
                <w:rFonts w:ascii="Times New Roman" w:eastAsia="Calibri" w:hAnsi="Times New Roman" w:cs="Times New Roman"/>
                <w:bCs/>
                <w:sz w:val="24"/>
                <w:szCs w:val="24"/>
              </w:rPr>
            </w:pPr>
          </w:p>
          <w:p w14:paraId="3436ADFC" w14:textId="77777777" w:rsidR="00F731B3" w:rsidRDefault="00F731B3" w:rsidP="00002023">
            <w:pPr>
              <w:rPr>
                <w:rFonts w:ascii="Times New Roman" w:eastAsia="Calibri" w:hAnsi="Times New Roman" w:cs="Times New Roman"/>
                <w:bCs/>
                <w:sz w:val="24"/>
                <w:szCs w:val="24"/>
              </w:rPr>
            </w:pPr>
          </w:p>
          <w:p w14:paraId="715C83D8" w14:textId="77777777" w:rsidR="00F731B3" w:rsidRDefault="00F731B3" w:rsidP="00002023">
            <w:pPr>
              <w:rPr>
                <w:rFonts w:ascii="Times New Roman" w:eastAsia="Calibri" w:hAnsi="Times New Roman" w:cs="Times New Roman"/>
                <w:bCs/>
                <w:sz w:val="24"/>
                <w:szCs w:val="24"/>
              </w:rPr>
            </w:pPr>
          </w:p>
          <w:p w14:paraId="54306502" w14:textId="77777777" w:rsidR="00F731B3" w:rsidRDefault="00F731B3" w:rsidP="00002023">
            <w:pPr>
              <w:rPr>
                <w:rFonts w:ascii="Times New Roman" w:eastAsia="Calibri" w:hAnsi="Times New Roman" w:cs="Times New Roman"/>
                <w:bCs/>
                <w:sz w:val="24"/>
                <w:szCs w:val="24"/>
              </w:rPr>
            </w:pPr>
          </w:p>
          <w:p w14:paraId="63A39D24" w14:textId="77777777" w:rsidR="00F731B3" w:rsidRDefault="00F731B3" w:rsidP="00002023">
            <w:pPr>
              <w:rPr>
                <w:rFonts w:ascii="Times New Roman" w:eastAsia="Calibri" w:hAnsi="Times New Roman" w:cs="Times New Roman"/>
                <w:bCs/>
                <w:sz w:val="24"/>
                <w:szCs w:val="24"/>
              </w:rPr>
            </w:pPr>
          </w:p>
          <w:p w14:paraId="114ACB86" w14:textId="77777777" w:rsidR="00F731B3" w:rsidRDefault="00F731B3" w:rsidP="00002023">
            <w:pPr>
              <w:rPr>
                <w:rFonts w:ascii="Times New Roman" w:eastAsia="Calibri" w:hAnsi="Times New Roman" w:cs="Times New Roman"/>
                <w:bCs/>
                <w:sz w:val="24"/>
                <w:szCs w:val="24"/>
              </w:rPr>
            </w:pPr>
          </w:p>
          <w:p w14:paraId="497866A1" w14:textId="77777777" w:rsidR="00F731B3" w:rsidRDefault="00F731B3" w:rsidP="00002023">
            <w:pPr>
              <w:rPr>
                <w:rFonts w:ascii="Times New Roman" w:eastAsia="Calibri" w:hAnsi="Times New Roman" w:cs="Times New Roman"/>
                <w:bCs/>
                <w:sz w:val="24"/>
                <w:szCs w:val="24"/>
              </w:rPr>
            </w:pPr>
          </w:p>
          <w:p w14:paraId="4B842B12" w14:textId="77777777" w:rsidR="00F731B3" w:rsidRDefault="00F731B3" w:rsidP="00002023">
            <w:pPr>
              <w:rPr>
                <w:rFonts w:ascii="Times New Roman" w:eastAsia="Calibri" w:hAnsi="Times New Roman" w:cs="Times New Roman"/>
                <w:bCs/>
                <w:sz w:val="24"/>
                <w:szCs w:val="24"/>
              </w:rPr>
            </w:pPr>
          </w:p>
          <w:p w14:paraId="4CAD740A" w14:textId="77777777" w:rsidR="00F731B3" w:rsidRDefault="00F731B3" w:rsidP="00002023">
            <w:pPr>
              <w:rPr>
                <w:rFonts w:ascii="Times New Roman" w:eastAsia="Calibri" w:hAnsi="Times New Roman" w:cs="Times New Roman"/>
                <w:bCs/>
                <w:sz w:val="24"/>
                <w:szCs w:val="24"/>
              </w:rPr>
            </w:pPr>
          </w:p>
          <w:p w14:paraId="4D56F3F1" w14:textId="77777777" w:rsidR="00F731B3" w:rsidRDefault="00F731B3" w:rsidP="00002023">
            <w:pPr>
              <w:rPr>
                <w:rFonts w:ascii="Times New Roman" w:eastAsia="Calibri" w:hAnsi="Times New Roman" w:cs="Times New Roman"/>
                <w:bCs/>
                <w:sz w:val="24"/>
                <w:szCs w:val="24"/>
              </w:rPr>
            </w:pPr>
          </w:p>
          <w:p w14:paraId="3025D143" w14:textId="77777777" w:rsidR="00F731B3" w:rsidRDefault="00F731B3" w:rsidP="00002023">
            <w:pPr>
              <w:rPr>
                <w:rFonts w:ascii="Times New Roman" w:eastAsia="Calibri" w:hAnsi="Times New Roman" w:cs="Times New Roman"/>
                <w:bCs/>
                <w:sz w:val="24"/>
                <w:szCs w:val="24"/>
              </w:rPr>
            </w:pPr>
          </w:p>
          <w:p w14:paraId="645C5827" w14:textId="77777777" w:rsidR="00F731B3" w:rsidRDefault="00F731B3" w:rsidP="00002023">
            <w:pPr>
              <w:rPr>
                <w:rFonts w:ascii="Times New Roman" w:eastAsia="Calibri" w:hAnsi="Times New Roman" w:cs="Times New Roman"/>
                <w:bCs/>
                <w:sz w:val="24"/>
                <w:szCs w:val="24"/>
              </w:rPr>
            </w:pPr>
          </w:p>
          <w:p w14:paraId="182732CA" w14:textId="77777777" w:rsidR="0001210E" w:rsidRDefault="0001210E" w:rsidP="00F731B3">
            <w:pPr>
              <w:rPr>
                <w:rFonts w:ascii="Times New Roman" w:eastAsia="Calibri" w:hAnsi="Times New Roman" w:cs="Times New Roman"/>
                <w:bCs/>
                <w:sz w:val="24"/>
                <w:szCs w:val="24"/>
              </w:rPr>
            </w:pPr>
          </w:p>
          <w:p w14:paraId="36B850FC" w14:textId="77777777" w:rsidR="0001210E" w:rsidRDefault="0001210E" w:rsidP="00F731B3">
            <w:pPr>
              <w:rPr>
                <w:rFonts w:ascii="Times New Roman" w:eastAsia="Calibri" w:hAnsi="Times New Roman" w:cs="Times New Roman"/>
                <w:bCs/>
                <w:sz w:val="24"/>
                <w:szCs w:val="24"/>
              </w:rPr>
            </w:pPr>
          </w:p>
          <w:p w14:paraId="02E3A0C3" w14:textId="77777777" w:rsidR="0001210E" w:rsidRDefault="0001210E" w:rsidP="00F731B3">
            <w:pPr>
              <w:rPr>
                <w:rFonts w:ascii="Times New Roman" w:eastAsia="Calibri" w:hAnsi="Times New Roman" w:cs="Times New Roman"/>
                <w:bCs/>
                <w:sz w:val="24"/>
                <w:szCs w:val="24"/>
              </w:rPr>
            </w:pPr>
          </w:p>
          <w:p w14:paraId="5CA6BDB6" w14:textId="77777777" w:rsidR="0001210E" w:rsidRDefault="0001210E" w:rsidP="00F731B3">
            <w:pPr>
              <w:rPr>
                <w:rFonts w:ascii="Times New Roman" w:eastAsia="Calibri" w:hAnsi="Times New Roman" w:cs="Times New Roman"/>
                <w:bCs/>
                <w:sz w:val="24"/>
                <w:szCs w:val="24"/>
              </w:rPr>
            </w:pPr>
          </w:p>
          <w:p w14:paraId="405D2D5C" w14:textId="77777777" w:rsidR="00BC4F21" w:rsidRDefault="00BC4F21" w:rsidP="00F731B3">
            <w:pPr>
              <w:rPr>
                <w:rFonts w:ascii="Times New Roman" w:eastAsia="Calibri" w:hAnsi="Times New Roman" w:cs="Times New Roman"/>
                <w:bCs/>
                <w:sz w:val="24"/>
                <w:szCs w:val="24"/>
              </w:rPr>
            </w:pPr>
          </w:p>
          <w:p w14:paraId="6A2114BF" w14:textId="77777777" w:rsidR="00BC4F21" w:rsidRDefault="00BC4F21" w:rsidP="00F731B3">
            <w:pPr>
              <w:rPr>
                <w:rFonts w:ascii="Times New Roman" w:eastAsia="Calibri" w:hAnsi="Times New Roman" w:cs="Times New Roman"/>
                <w:bCs/>
                <w:sz w:val="24"/>
                <w:szCs w:val="24"/>
              </w:rPr>
            </w:pPr>
          </w:p>
          <w:p w14:paraId="4F4CA265" w14:textId="77777777" w:rsidR="00BC4F21" w:rsidRDefault="00BC4F21" w:rsidP="00F731B3">
            <w:pPr>
              <w:rPr>
                <w:rFonts w:ascii="Times New Roman" w:eastAsia="Calibri" w:hAnsi="Times New Roman" w:cs="Times New Roman"/>
                <w:bCs/>
                <w:sz w:val="24"/>
                <w:szCs w:val="24"/>
              </w:rPr>
            </w:pPr>
          </w:p>
          <w:p w14:paraId="2D9112B9" w14:textId="55DB0B48" w:rsidR="00F731B3" w:rsidRPr="00F731B3" w:rsidRDefault="00F731B3" w:rsidP="00F731B3">
            <w:pPr>
              <w:rPr>
                <w:rFonts w:ascii="Times New Roman" w:eastAsia="Calibri" w:hAnsi="Times New Roman" w:cs="Times New Roman"/>
                <w:bCs/>
                <w:sz w:val="24"/>
                <w:szCs w:val="24"/>
              </w:rPr>
            </w:pPr>
            <w:r w:rsidRPr="00F731B3">
              <w:rPr>
                <w:rFonts w:ascii="Times New Roman" w:eastAsia="Calibri" w:hAnsi="Times New Roman" w:cs="Times New Roman"/>
                <w:bCs/>
                <w:sz w:val="24"/>
                <w:szCs w:val="24"/>
              </w:rPr>
              <w:t>Приведение в соответствие с Законом Республики Казахстан «О государственных и социально ответственных услугах».</w:t>
            </w:r>
          </w:p>
          <w:p w14:paraId="11F7C509" w14:textId="3917E296" w:rsidR="00F731B3" w:rsidRPr="004F1319" w:rsidRDefault="00F731B3" w:rsidP="00002023">
            <w:pPr>
              <w:rPr>
                <w:rFonts w:ascii="Times New Roman" w:eastAsia="Calibri" w:hAnsi="Times New Roman" w:cs="Times New Roman"/>
                <w:bCs/>
                <w:sz w:val="24"/>
                <w:szCs w:val="24"/>
              </w:rPr>
            </w:pPr>
          </w:p>
        </w:tc>
      </w:tr>
      <w:tr w:rsidR="00002023" w:rsidRPr="004F1319" w14:paraId="58AA3FDE" w14:textId="77777777" w:rsidTr="00A201D9">
        <w:trPr>
          <w:trHeight w:val="688"/>
        </w:trPr>
        <w:tc>
          <w:tcPr>
            <w:tcW w:w="703" w:type="dxa"/>
          </w:tcPr>
          <w:p w14:paraId="0BFD2C69" w14:textId="47246A37" w:rsidR="00002023" w:rsidRPr="002D2F18" w:rsidRDefault="003A0672" w:rsidP="00002023">
            <w:pPr>
              <w:spacing w:line="0" w:lineRule="atLeast"/>
              <w:ind w:firstLine="22"/>
              <w:jc w:val="center"/>
              <w:rPr>
                <w:rFonts w:ascii="Times New Roman" w:eastAsia="Times New Roman" w:hAnsi="Times New Roman" w:cs="Times New Roman"/>
                <w:spacing w:val="2"/>
                <w:sz w:val="24"/>
                <w:szCs w:val="24"/>
              </w:rPr>
            </w:pPr>
            <w:r>
              <w:rPr>
                <w:rFonts w:ascii="Times New Roman" w:eastAsia="Times New Roman" w:hAnsi="Times New Roman" w:cs="Times New Roman"/>
                <w:spacing w:val="2"/>
                <w:sz w:val="24"/>
                <w:szCs w:val="24"/>
              </w:rPr>
              <w:t>168</w:t>
            </w:r>
            <w:r w:rsidR="00002023">
              <w:rPr>
                <w:rFonts w:ascii="Times New Roman" w:eastAsia="Times New Roman" w:hAnsi="Times New Roman" w:cs="Times New Roman"/>
                <w:spacing w:val="2"/>
                <w:sz w:val="24"/>
                <w:szCs w:val="24"/>
              </w:rPr>
              <w:t>.</w:t>
            </w:r>
          </w:p>
        </w:tc>
        <w:tc>
          <w:tcPr>
            <w:tcW w:w="2099" w:type="dxa"/>
          </w:tcPr>
          <w:p w14:paraId="0A9D6E3F" w14:textId="77777777" w:rsidR="00002023" w:rsidRPr="004F1319" w:rsidRDefault="00002023" w:rsidP="00002023">
            <w:pPr>
              <w:spacing w:line="0" w:lineRule="atLeast"/>
              <w:ind w:firstLine="0"/>
              <w:jc w:val="center"/>
              <w:rPr>
                <w:rFonts w:ascii="Times New Roman" w:eastAsia="Calibri" w:hAnsi="Times New Roman" w:cs="Times New Roman"/>
                <w:sz w:val="24"/>
                <w:szCs w:val="24"/>
              </w:rPr>
            </w:pPr>
            <w:r>
              <w:rPr>
                <w:rFonts w:ascii="Times New Roman" w:eastAsia="Calibri" w:hAnsi="Times New Roman" w:cs="Times New Roman"/>
                <w:sz w:val="24"/>
                <w:szCs w:val="24"/>
              </w:rPr>
              <w:t>Приложение 3</w:t>
            </w:r>
          </w:p>
        </w:tc>
        <w:tc>
          <w:tcPr>
            <w:tcW w:w="4139" w:type="dxa"/>
            <w:tcBorders>
              <w:top w:val="single" w:sz="4" w:space="0" w:color="auto"/>
              <w:left w:val="single" w:sz="4" w:space="0" w:color="auto"/>
              <w:bottom w:val="single" w:sz="4" w:space="0" w:color="auto"/>
              <w:right w:val="single" w:sz="4" w:space="0" w:color="auto"/>
            </w:tcBorders>
          </w:tcPr>
          <w:p w14:paraId="5C306E58" w14:textId="77777777" w:rsidR="00002023" w:rsidRPr="00E9226A" w:rsidRDefault="00002023" w:rsidP="00002023">
            <w:pPr>
              <w:spacing w:line="0" w:lineRule="atLeast"/>
              <w:ind w:left="-86" w:firstLine="142"/>
              <w:jc w:val="center"/>
              <w:rPr>
                <w:rFonts w:ascii="Times New Roman" w:hAnsi="Times New Roman" w:cs="Times New Roman"/>
                <w:bCs/>
                <w:color w:val="000000"/>
                <w:sz w:val="24"/>
                <w:szCs w:val="24"/>
              </w:rPr>
            </w:pPr>
          </w:p>
          <w:p w14:paraId="490602A8" w14:textId="77777777" w:rsidR="00002023" w:rsidRPr="00E9226A" w:rsidRDefault="00002023" w:rsidP="00002023">
            <w:pPr>
              <w:spacing w:line="0" w:lineRule="atLeast"/>
              <w:ind w:left="-86" w:firstLine="142"/>
              <w:jc w:val="center"/>
              <w:rPr>
                <w:rFonts w:ascii="Times New Roman" w:hAnsi="Times New Roman" w:cs="Times New Roman"/>
                <w:bCs/>
                <w:color w:val="000000"/>
                <w:sz w:val="24"/>
                <w:szCs w:val="24"/>
              </w:rPr>
            </w:pPr>
            <w:r w:rsidRPr="00E9226A">
              <w:rPr>
                <w:rFonts w:ascii="Times New Roman" w:hAnsi="Times New Roman" w:cs="Times New Roman"/>
                <w:bCs/>
                <w:color w:val="000000"/>
                <w:sz w:val="24"/>
                <w:szCs w:val="24"/>
              </w:rPr>
              <w:t xml:space="preserve">Приложение 3 </w:t>
            </w:r>
          </w:p>
          <w:p w14:paraId="06A0B4F6" w14:textId="77777777" w:rsidR="00002023" w:rsidRPr="00E9226A" w:rsidRDefault="00002023" w:rsidP="00002023">
            <w:pPr>
              <w:spacing w:line="0" w:lineRule="atLeast"/>
              <w:ind w:left="-86" w:firstLine="142"/>
              <w:jc w:val="center"/>
              <w:rPr>
                <w:rFonts w:ascii="Times New Roman" w:hAnsi="Times New Roman" w:cs="Times New Roman"/>
                <w:bCs/>
                <w:color w:val="000000"/>
                <w:sz w:val="24"/>
                <w:szCs w:val="24"/>
              </w:rPr>
            </w:pPr>
            <w:r w:rsidRPr="00E9226A">
              <w:rPr>
                <w:rFonts w:ascii="Times New Roman" w:hAnsi="Times New Roman" w:cs="Times New Roman"/>
                <w:bCs/>
                <w:color w:val="000000"/>
                <w:sz w:val="24"/>
                <w:szCs w:val="24"/>
              </w:rPr>
              <w:t>к Правилам</w:t>
            </w:r>
            <w:r w:rsidRPr="00E9226A">
              <w:rPr>
                <w:rFonts w:ascii="Times New Roman" w:hAnsi="Times New Roman" w:cs="Times New Roman"/>
                <w:bCs/>
                <w:color w:val="000000"/>
                <w:sz w:val="24"/>
                <w:szCs w:val="24"/>
              </w:rPr>
              <w:br/>
              <w:t>оказания государственной</w:t>
            </w:r>
            <w:r w:rsidRPr="00E9226A">
              <w:rPr>
                <w:rFonts w:ascii="Times New Roman" w:hAnsi="Times New Roman" w:cs="Times New Roman"/>
                <w:bCs/>
                <w:color w:val="000000"/>
                <w:sz w:val="24"/>
                <w:szCs w:val="24"/>
              </w:rPr>
              <w:br/>
              <w:t>услуги «Принятие</w:t>
            </w:r>
            <w:r w:rsidRPr="00E9226A">
              <w:rPr>
                <w:rFonts w:ascii="Times New Roman" w:hAnsi="Times New Roman" w:cs="Times New Roman"/>
                <w:bCs/>
                <w:color w:val="000000"/>
                <w:sz w:val="24"/>
                <w:szCs w:val="24"/>
              </w:rPr>
              <w:br/>
              <w:t>предварительных решений о</w:t>
            </w:r>
            <w:r w:rsidRPr="00E9226A">
              <w:rPr>
                <w:rFonts w:ascii="Times New Roman" w:hAnsi="Times New Roman" w:cs="Times New Roman"/>
                <w:bCs/>
                <w:color w:val="000000"/>
                <w:sz w:val="24"/>
                <w:szCs w:val="24"/>
              </w:rPr>
              <w:br/>
              <w:t>происхождении товаров»</w:t>
            </w:r>
          </w:p>
          <w:p w14:paraId="5E4AF13F" w14:textId="1B123349" w:rsidR="00002023" w:rsidRPr="00E9226A" w:rsidRDefault="00002023" w:rsidP="00002023">
            <w:pPr>
              <w:spacing w:line="0" w:lineRule="atLeast"/>
              <w:ind w:left="-86" w:firstLine="142"/>
              <w:jc w:val="center"/>
              <w:rPr>
                <w:rFonts w:ascii="Times New Roman" w:hAnsi="Times New Roman" w:cs="Times New Roman"/>
                <w:bCs/>
                <w:color w:val="000000"/>
                <w:sz w:val="24"/>
                <w:szCs w:val="24"/>
              </w:rPr>
            </w:pPr>
            <w:r w:rsidRPr="00E9226A">
              <w:rPr>
                <w:rFonts w:ascii="Times New Roman" w:hAnsi="Times New Roman" w:cs="Times New Roman"/>
                <w:bCs/>
                <w:color w:val="000000"/>
                <w:sz w:val="24"/>
                <w:szCs w:val="24"/>
              </w:rPr>
              <w:t>Заявление лица о принятии предварительного решения о происхождении товара*</w:t>
            </w:r>
          </w:p>
          <w:tbl>
            <w:tblPr>
              <w:tblW w:w="6818" w:type="dxa"/>
              <w:tblCellSpacing w:w="15" w:type="dxa"/>
              <w:tblLayout w:type="fixed"/>
              <w:tblLook w:val="04A0" w:firstRow="1" w:lastRow="0" w:firstColumn="1" w:lastColumn="0" w:noHBand="0" w:noVBand="1"/>
            </w:tblPr>
            <w:tblGrid>
              <w:gridCol w:w="1448"/>
              <w:gridCol w:w="2269"/>
              <w:gridCol w:w="3101"/>
            </w:tblGrid>
            <w:tr w:rsidR="00002023" w:rsidRPr="00E9226A" w14:paraId="6D6667B7" w14:textId="77777777" w:rsidTr="00277EDF">
              <w:trPr>
                <w:tblCellSpacing w:w="15" w:type="dxa"/>
              </w:trPr>
              <w:tc>
                <w:tcPr>
                  <w:tcW w:w="6758" w:type="dxa"/>
                  <w:gridSpan w:val="3"/>
                  <w:tcMar>
                    <w:top w:w="15" w:type="dxa"/>
                    <w:left w:w="15" w:type="dxa"/>
                    <w:bottom w:w="15" w:type="dxa"/>
                    <w:right w:w="15" w:type="dxa"/>
                  </w:tcMar>
                  <w:vAlign w:val="center"/>
                  <w:hideMark/>
                </w:tcPr>
                <w:p w14:paraId="7C15DA58" w14:textId="77777777" w:rsidR="00002023" w:rsidRPr="00E9226A" w:rsidRDefault="00002023" w:rsidP="00FF000B">
                  <w:pPr>
                    <w:framePr w:hSpace="180" w:wrap="around" w:vAnchor="text" w:hAnchor="text" w:xAlign="center" w:y="1"/>
                    <w:tabs>
                      <w:tab w:val="left" w:pos="3390"/>
                    </w:tabs>
                    <w:spacing w:line="0" w:lineRule="atLeast"/>
                    <w:ind w:left="-86" w:right="3333" w:firstLine="142"/>
                    <w:suppressOverlap/>
                    <w:rPr>
                      <w:rFonts w:ascii="Times New Roman" w:eastAsiaTheme="minorEastAsia" w:hAnsi="Times New Roman" w:cs="Times New Roman"/>
                      <w:bCs/>
                      <w:color w:val="000000"/>
                      <w:sz w:val="24"/>
                      <w:szCs w:val="24"/>
                      <w:lang w:eastAsia="ru-RU"/>
                    </w:rPr>
                  </w:pPr>
                  <w:r w:rsidRPr="00E9226A">
                    <w:rPr>
                      <w:rFonts w:ascii="Times New Roman" w:eastAsiaTheme="minorEastAsia" w:hAnsi="Times New Roman" w:cs="Times New Roman"/>
                      <w:bCs/>
                      <w:color w:val="000000"/>
                      <w:sz w:val="24"/>
                      <w:szCs w:val="24"/>
                      <w:lang w:eastAsia="ru-RU"/>
                    </w:rPr>
                    <w:t xml:space="preserve">1.Заявитель (фамилия, имя, отчество </w:t>
                  </w:r>
                  <w:r w:rsidRPr="00C51A8B">
                    <w:rPr>
                      <w:rFonts w:ascii="Times New Roman" w:eastAsiaTheme="minorEastAsia" w:hAnsi="Times New Roman" w:cs="Times New Roman"/>
                      <w:b/>
                      <w:bCs/>
                      <w:color w:val="000000"/>
                      <w:sz w:val="24"/>
                      <w:szCs w:val="24"/>
                      <w:lang w:eastAsia="ru-RU"/>
                    </w:rPr>
                    <w:t>(при его наличии)</w:t>
                  </w:r>
                  <w:r w:rsidRPr="00E9226A">
                    <w:rPr>
                      <w:rFonts w:ascii="Times New Roman" w:eastAsiaTheme="minorEastAsia" w:hAnsi="Times New Roman" w:cs="Times New Roman"/>
                      <w:bCs/>
                      <w:color w:val="000000"/>
                      <w:sz w:val="24"/>
                      <w:szCs w:val="24"/>
                      <w:lang w:eastAsia="ru-RU"/>
                    </w:rPr>
                    <w:t>, индивидуальный идентификационный номер, место жительства физического лица или наименование, бизнес-идентификационный номер, юридический адрес юридического лица)</w:t>
                  </w:r>
                </w:p>
              </w:tc>
            </w:tr>
            <w:tr w:rsidR="00002023" w:rsidRPr="00E9226A" w14:paraId="4CE39946" w14:textId="77777777" w:rsidTr="00277EDF">
              <w:trPr>
                <w:tblCellSpacing w:w="15" w:type="dxa"/>
              </w:trPr>
              <w:tc>
                <w:tcPr>
                  <w:tcW w:w="6758" w:type="dxa"/>
                  <w:gridSpan w:val="3"/>
                  <w:tcMar>
                    <w:top w:w="15" w:type="dxa"/>
                    <w:left w:w="15" w:type="dxa"/>
                    <w:bottom w:w="15" w:type="dxa"/>
                    <w:right w:w="15" w:type="dxa"/>
                  </w:tcMar>
                  <w:vAlign w:val="center"/>
                  <w:hideMark/>
                </w:tcPr>
                <w:p w14:paraId="0CA5BA2A" w14:textId="77777777" w:rsidR="00002023" w:rsidRPr="00E9226A" w:rsidRDefault="00002023" w:rsidP="00FF000B">
                  <w:pPr>
                    <w:framePr w:hSpace="180" w:wrap="around" w:vAnchor="text" w:hAnchor="text" w:xAlign="center" w:y="1"/>
                    <w:tabs>
                      <w:tab w:val="left" w:pos="3390"/>
                    </w:tabs>
                    <w:spacing w:line="0" w:lineRule="atLeast"/>
                    <w:ind w:left="-86" w:right="3333" w:firstLine="142"/>
                    <w:suppressOverlap/>
                    <w:rPr>
                      <w:rFonts w:ascii="Times New Roman" w:eastAsiaTheme="minorEastAsia" w:hAnsi="Times New Roman" w:cs="Times New Roman"/>
                      <w:bCs/>
                      <w:color w:val="000000"/>
                      <w:sz w:val="24"/>
                      <w:szCs w:val="24"/>
                      <w:lang w:eastAsia="ru-RU"/>
                    </w:rPr>
                  </w:pPr>
                  <w:r w:rsidRPr="00E9226A">
                    <w:rPr>
                      <w:rFonts w:ascii="Times New Roman" w:eastAsiaTheme="minorEastAsia" w:hAnsi="Times New Roman" w:cs="Times New Roman"/>
                      <w:bCs/>
                      <w:color w:val="000000"/>
                      <w:sz w:val="24"/>
                      <w:szCs w:val="24"/>
                      <w:lang w:eastAsia="ru-RU"/>
                    </w:rPr>
                    <w:t>2. Импортер (наименование, адрес) (при наличии)</w:t>
                  </w:r>
                </w:p>
              </w:tc>
            </w:tr>
            <w:tr w:rsidR="00002023" w:rsidRPr="00E9226A" w14:paraId="79FB2404" w14:textId="77777777" w:rsidTr="00277EDF">
              <w:trPr>
                <w:tblCellSpacing w:w="15" w:type="dxa"/>
              </w:trPr>
              <w:tc>
                <w:tcPr>
                  <w:tcW w:w="6758" w:type="dxa"/>
                  <w:gridSpan w:val="3"/>
                  <w:tcMar>
                    <w:top w:w="15" w:type="dxa"/>
                    <w:left w:w="15" w:type="dxa"/>
                    <w:bottom w:w="15" w:type="dxa"/>
                    <w:right w:w="15" w:type="dxa"/>
                  </w:tcMar>
                  <w:vAlign w:val="center"/>
                  <w:hideMark/>
                </w:tcPr>
                <w:p w14:paraId="527BFF3A" w14:textId="77777777" w:rsidR="00002023" w:rsidRPr="00E9226A" w:rsidRDefault="00002023" w:rsidP="00FF000B">
                  <w:pPr>
                    <w:framePr w:hSpace="180" w:wrap="around" w:vAnchor="text" w:hAnchor="text" w:xAlign="center" w:y="1"/>
                    <w:tabs>
                      <w:tab w:val="left" w:pos="3390"/>
                    </w:tabs>
                    <w:spacing w:line="0" w:lineRule="atLeast"/>
                    <w:ind w:left="-86" w:right="3333" w:firstLine="142"/>
                    <w:suppressOverlap/>
                    <w:rPr>
                      <w:rFonts w:ascii="Times New Roman" w:eastAsiaTheme="minorEastAsia" w:hAnsi="Times New Roman" w:cs="Times New Roman"/>
                      <w:bCs/>
                      <w:color w:val="000000"/>
                      <w:sz w:val="24"/>
                      <w:szCs w:val="24"/>
                      <w:lang w:eastAsia="ru-RU"/>
                    </w:rPr>
                  </w:pPr>
                  <w:r w:rsidRPr="00E9226A">
                    <w:rPr>
                      <w:rFonts w:ascii="Times New Roman" w:eastAsiaTheme="minorEastAsia" w:hAnsi="Times New Roman" w:cs="Times New Roman"/>
                      <w:bCs/>
                      <w:color w:val="000000"/>
                      <w:sz w:val="24"/>
                      <w:szCs w:val="24"/>
                      <w:lang w:eastAsia="ru-RU"/>
                    </w:rPr>
                    <w:t>3. Экспортер (наименование, адрес) (при наличии)</w:t>
                  </w:r>
                </w:p>
              </w:tc>
            </w:tr>
            <w:tr w:rsidR="00002023" w:rsidRPr="00E9226A" w14:paraId="7E790465" w14:textId="77777777" w:rsidTr="00277EDF">
              <w:trPr>
                <w:tblCellSpacing w:w="15" w:type="dxa"/>
              </w:trPr>
              <w:tc>
                <w:tcPr>
                  <w:tcW w:w="6758" w:type="dxa"/>
                  <w:gridSpan w:val="3"/>
                  <w:tcMar>
                    <w:top w:w="15" w:type="dxa"/>
                    <w:left w:w="15" w:type="dxa"/>
                    <w:bottom w:w="15" w:type="dxa"/>
                    <w:right w:w="15" w:type="dxa"/>
                  </w:tcMar>
                  <w:vAlign w:val="center"/>
                  <w:hideMark/>
                </w:tcPr>
                <w:p w14:paraId="32A1A663" w14:textId="77777777" w:rsidR="00002023" w:rsidRPr="00E9226A" w:rsidRDefault="00002023" w:rsidP="00FF000B">
                  <w:pPr>
                    <w:framePr w:hSpace="180" w:wrap="around" w:vAnchor="text" w:hAnchor="text" w:xAlign="center" w:y="1"/>
                    <w:tabs>
                      <w:tab w:val="left" w:pos="3390"/>
                    </w:tabs>
                    <w:spacing w:line="0" w:lineRule="atLeast"/>
                    <w:ind w:left="-86" w:right="3333" w:firstLine="142"/>
                    <w:suppressOverlap/>
                    <w:rPr>
                      <w:rFonts w:ascii="Times New Roman" w:eastAsiaTheme="minorEastAsia" w:hAnsi="Times New Roman" w:cs="Times New Roman"/>
                      <w:bCs/>
                      <w:color w:val="000000"/>
                      <w:sz w:val="24"/>
                      <w:szCs w:val="24"/>
                      <w:lang w:eastAsia="ru-RU"/>
                    </w:rPr>
                  </w:pPr>
                  <w:r w:rsidRPr="00E9226A">
                    <w:rPr>
                      <w:rFonts w:ascii="Times New Roman" w:eastAsiaTheme="minorEastAsia" w:hAnsi="Times New Roman" w:cs="Times New Roman"/>
                      <w:bCs/>
                      <w:color w:val="000000"/>
                      <w:sz w:val="24"/>
                      <w:szCs w:val="24"/>
                      <w:lang w:eastAsia="ru-RU"/>
                    </w:rPr>
                    <w:t>4.Производитель (наименование, адрес) (при наличии)</w:t>
                  </w:r>
                </w:p>
              </w:tc>
            </w:tr>
            <w:tr w:rsidR="00002023" w:rsidRPr="00E9226A" w14:paraId="0785D4E4" w14:textId="77777777" w:rsidTr="00277EDF">
              <w:trPr>
                <w:tblCellSpacing w:w="15" w:type="dxa"/>
              </w:trPr>
              <w:tc>
                <w:tcPr>
                  <w:tcW w:w="1403" w:type="dxa"/>
                  <w:tcMar>
                    <w:top w:w="15" w:type="dxa"/>
                    <w:left w:w="15" w:type="dxa"/>
                    <w:bottom w:w="15" w:type="dxa"/>
                    <w:right w:w="15" w:type="dxa"/>
                  </w:tcMar>
                  <w:vAlign w:val="center"/>
                </w:tcPr>
                <w:p w14:paraId="03AA8E22" w14:textId="77777777" w:rsidR="00002023" w:rsidRPr="00E9226A" w:rsidRDefault="00002023" w:rsidP="00FF000B">
                  <w:pPr>
                    <w:framePr w:hSpace="180" w:wrap="around" w:vAnchor="text" w:hAnchor="text" w:xAlign="center" w:y="1"/>
                    <w:spacing w:line="0" w:lineRule="atLeast"/>
                    <w:ind w:left="-86" w:firstLine="142"/>
                    <w:suppressOverlap/>
                    <w:jc w:val="center"/>
                    <w:rPr>
                      <w:rFonts w:ascii="Times New Roman" w:eastAsiaTheme="minorEastAsia" w:hAnsi="Times New Roman" w:cs="Times New Roman"/>
                      <w:bCs/>
                      <w:color w:val="000000"/>
                      <w:sz w:val="24"/>
                      <w:szCs w:val="24"/>
                      <w:lang w:val="en-US" w:eastAsia="ru-RU"/>
                    </w:rPr>
                  </w:pPr>
                  <w:r w:rsidRPr="00E9226A">
                    <w:rPr>
                      <w:rFonts w:ascii="Times New Roman" w:eastAsiaTheme="minorEastAsia" w:hAnsi="Times New Roman" w:cs="Times New Roman"/>
                      <w:bCs/>
                      <w:color w:val="000000"/>
                      <w:sz w:val="24"/>
                      <w:szCs w:val="24"/>
                      <w:lang w:val="en-US" w:eastAsia="ru-RU"/>
                    </w:rPr>
                    <w:t>5. Сведения о товаре**</w:t>
                  </w:r>
                </w:p>
                <w:p w14:paraId="411B5025" w14:textId="77777777" w:rsidR="00002023" w:rsidRPr="00E9226A" w:rsidRDefault="00002023" w:rsidP="00FF000B">
                  <w:pPr>
                    <w:framePr w:hSpace="180" w:wrap="around" w:vAnchor="text" w:hAnchor="text" w:xAlign="center" w:y="1"/>
                    <w:spacing w:line="0" w:lineRule="atLeast"/>
                    <w:ind w:left="-86" w:firstLine="142"/>
                    <w:suppressOverlap/>
                    <w:jc w:val="center"/>
                    <w:rPr>
                      <w:rFonts w:ascii="Times New Roman" w:eastAsiaTheme="minorEastAsia" w:hAnsi="Times New Roman" w:cs="Times New Roman"/>
                      <w:bCs/>
                      <w:color w:val="000000"/>
                      <w:sz w:val="24"/>
                      <w:szCs w:val="24"/>
                      <w:lang w:val="en-US" w:eastAsia="ru-RU"/>
                    </w:rPr>
                  </w:pPr>
                </w:p>
              </w:tc>
              <w:tc>
                <w:tcPr>
                  <w:tcW w:w="5325" w:type="dxa"/>
                  <w:gridSpan w:val="2"/>
                  <w:tcMar>
                    <w:top w:w="15" w:type="dxa"/>
                    <w:left w:w="15" w:type="dxa"/>
                    <w:bottom w:w="15" w:type="dxa"/>
                    <w:right w:w="15" w:type="dxa"/>
                  </w:tcMar>
                  <w:vAlign w:val="center"/>
                </w:tcPr>
                <w:p w14:paraId="592C56BA" w14:textId="77777777" w:rsidR="002F4458" w:rsidRDefault="002F4458" w:rsidP="00FF000B">
                  <w:pPr>
                    <w:framePr w:hSpace="180" w:wrap="around" w:vAnchor="text" w:hAnchor="text" w:xAlign="center" w:y="1"/>
                    <w:spacing w:line="0" w:lineRule="atLeast"/>
                    <w:ind w:left="-86" w:firstLine="142"/>
                    <w:suppressOverlap/>
                    <w:jc w:val="center"/>
                    <w:rPr>
                      <w:rFonts w:ascii="Times New Roman" w:eastAsiaTheme="minorEastAsia" w:hAnsi="Times New Roman" w:cs="Times New Roman"/>
                      <w:bCs/>
                      <w:color w:val="000000"/>
                      <w:sz w:val="24"/>
                      <w:szCs w:val="24"/>
                      <w:lang w:eastAsia="ru-RU"/>
                    </w:rPr>
                  </w:pPr>
                </w:p>
                <w:p w14:paraId="23D04222" w14:textId="7C335AB9" w:rsidR="00002023" w:rsidRPr="00E9226A" w:rsidRDefault="00002023" w:rsidP="00FF000B">
                  <w:pPr>
                    <w:framePr w:hSpace="180" w:wrap="around" w:vAnchor="text" w:hAnchor="text" w:xAlign="center" w:y="1"/>
                    <w:spacing w:line="0" w:lineRule="atLeast"/>
                    <w:ind w:left="-86" w:firstLine="142"/>
                    <w:suppressOverlap/>
                    <w:jc w:val="center"/>
                    <w:rPr>
                      <w:rFonts w:ascii="Times New Roman" w:eastAsiaTheme="minorEastAsia" w:hAnsi="Times New Roman" w:cs="Times New Roman"/>
                      <w:bCs/>
                      <w:color w:val="000000"/>
                      <w:sz w:val="24"/>
                      <w:szCs w:val="24"/>
                      <w:lang w:eastAsia="ru-RU"/>
                    </w:rPr>
                  </w:pPr>
                  <w:r w:rsidRPr="00E9226A">
                    <w:rPr>
                      <w:rFonts w:ascii="Times New Roman" w:eastAsiaTheme="minorEastAsia" w:hAnsi="Times New Roman" w:cs="Times New Roman"/>
                      <w:bCs/>
                      <w:color w:val="000000"/>
                      <w:sz w:val="24"/>
                      <w:szCs w:val="24"/>
                      <w:lang w:eastAsia="ru-RU"/>
                    </w:rPr>
                    <w:t>6. Код товара в соответствии с Товарной номенклатурой внешнеэкономической деятельности:</w:t>
                  </w:r>
                </w:p>
              </w:tc>
            </w:tr>
            <w:tr w:rsidR="00002023" w:rsidRPr="00E9226A" w14:paraId="535F8859" w14:textId="77777777" w:rsidTr="00277EDF">
              <w:trPr>
                <w:tblCellSpacing w:w="15" w:type="dxa"/>
              </w:trPr>
              <w:tc>
                <w:tcPr>
                  <w:tcW w:w="6758" w:type="dxa"/>
                  <w:gridSpan w:val="3"/>
                  <w:tcMar>
                    <w:top w:w="15" w:type="dxa"/>
                    <w:left w:w="15" w:type="dxa"/>
                    <w:bottom w:w="15" w:type="dxa"/>
                    <w:right w:w="15" w:type="dxa"/>
                  </w:tcMar>
                  <w:vAlign w:val="center"/>
                  <w:hideMark/>
                </w:tcPr>
                <w:p w14:paraId="3444EDB2" w14:textId="77777777" w:rsidR="00002023" w:rsidRPr="00E9226A" w:rsidRDefault="00002023" w:rsidP="00FF000B">
                  <w:pPr>
                    <w:framePr w:hSpace="180" w:wrap="around" w:vAnchor="text" w:hAnchor="text" w:xAlign="center" w:y="1"/>
                    <w:spacing w:line="0" w:lineRule="atLeast"/>
                    <w:ind w:left="-86" w:right="2886" w:firstLine="142"/>
                    <w:suppressOverlap/>
                    <w:rPr>
                      <w:rFonts w:ascii="Times New Roman" w:eastAsiaTheme="minorEastAsia" w:hAnsi="Times New Roman" w:cs="Times New Roman"/>
                      <w:bCs/>
                      <w:color w:val="000000"/>
                      <w:sz w:val="24"/>
                      <w:szCs w:val="24"/>
                      <w:lang w:eastAsia="ru-RU"/>
                    </w:rPr>
                  </w:pPr>
                  <w:r w:rsidRPr="00E9226A">
                    <w:rPr>
                      <w:rFonts w:ascii="Times New Roman" w:eastAsiaTheme="minorEastAsia" w:hAnsi="Times New Roman" w:cs="Times New Roman"/>
                      <w:bCs/>
                      <w:color w:val="000000"/>
                      <w:sz w:val="24"/>
                      <w:szCs w:val="24"/>
                      <w:lang w:eastAsia="ru-RU"/>
                    </w:rPr>
                    <w:t>7. Сведения о производственных и технологических операциях, совершенных для изготовления товара***</w:t>
                  </w:r>
                </w:p>
              </w:tc>
            </w:tr>
            <w:tr w:rsidR="00002023" w:rsidRPr="00E9226A" w14:paraId="4FEC35F2" w14:textId="77777777" w:rsidTr="00277EDF">
              <w:trPr>
                <w:tblCellSpacing w:w="15" w:type="dxa"/>
              </w:trPr>
              <w:tc>
                <w:tcPr>
                  <w:tcW w:w="6758" w:type="dxa"/>
                  <w:gridSpan w:val="3"/>
                  <w:tcMar>
                    <w:top w:w="15" w:type="dxa"/>
                    <w:left w:w="15" w:type="dxa"/>
                    <w:bottom w:w="15" w:type="dxa"/>
                    <w:right w:w="15" w:type="dxa"/>
                  </w:tcMar>
                  <w:vAlign w:val="center"/>
                  <w:hideMark/>
                </w:tcPr>
                <w:p w14:paraId="12FEB180" w14:textId="77777777" w:rsidR="00002023" w:rsidRPr="00E9226A" w:rsidRDefault="00002023" w:rsidP="00FF000B">
                  <w:pPr>
                    <w:framePr w:hSpace="180" w:wrap="around" w:vAnchor="text" w:hAnchor="text" w:xAlign="center" w:y="1"/>
                    <w:spacing w:line="0" w:lineRule="atLeast"/>
                    <w:ind w:left="-86" w:right="2886" w:firstLine="142"/>
                    <w:suppressOverlap/>
                    <w:rPr>
                      <w:rFonts w:ascii="Times New Roman" w:eastAsiaTheme="minorEastAsia" w:hAnsi="Times New Roman" w:cs="Times New Roman"/>
                      <w:bCs/>
                      <w:color w:val="000000"/>
                      <w:sz w:val="24"/>
                      <w:szCs w:val="24"/>
                      <w:lang w:eastAsia="ru-RU"/>
                    </w:rPr>
                  </w:pPr>
                  <w:r w:rsidRPr="00E9226A">
                    <w:rPr>
                      <w:rFonts w:ascii="Times New Roman" w:eastAsiaTheme="minorEastAsia" w:hAnsi="Times New Roman" w:cs="Times New Roman"/>
                      <w:bCs/>
                      <w:color w:val="000000"/>
                      <w:sz w:val="24"/>
                      <w:szCs w:val="24"/>
                      <w:lang w:eastAsia="ru-RU"/>
                    </w:rPr>
                    <w:t>8. Сведения об уплате таможенного сбора за принятие предварительного решения о происхождении товара (номер и дата)</w:t>
                  </w:r>
                </w:p>
              </w:tc>
            </w:tr>
            <w:tr w:rsidR="00002023" w:rsidRPr="00E9226A" w14:paraId="730E78FE" w14:textId="77777777" w:rsidTr="00277EDF">
              <w:trPr>
                <w:tblCellSpacing w:w="15" w:type="dxa"/>
              </w:trPr>
              <w:tc>
                <w:tcPr>
                  <w:tcW w:w="6758" w:type="dxa"/>
                  <w:gridSpan w:val="3"/>
                  <w:tcMar>
                    <w:top w:w="15" w:type="dxa"/>
                    <w:left w:w="15" w:type="dxa"/>
                    <w:bottom w:w="15" w:type="dxa"/>
                    <w:right w:w="15" w:type="dxa"/>
                  </w:tcMar>
                  <w:vAlign w:val="center"/>
                  <w:hideMark/>
                </w:tcPr>
                <w:p w14:paraId="33DE5277" w14:textId="77777777" w:rsidR="00002023" w:rsidRPr="00E9226A" w:rsidRDefault="00002023" w:rsidP="00FF000B">
                  <w:pPr>
                    <w:framePr w:hSpace="180" w:wrap="around" w:vAnchor="text" w:hAnchor="text" w:xAlign="center" w:y="1"/>
                    <w:spacing w:line="0" w:lineRule="atLeast"/>
                    <w:ind w:left="-86" w:right="2886" w:firstLine="142"/>
                    <w:suppressOverlap/>
                    <w:rPr>
                      <w:rFonts w:ascii="Times New Roman" w:eastAsiaTheme="minorEastAsia" w:hAnsi="Times New Roman" w:cs="Times New Roman"/>
                      <w:bCs/>
                      <w:color w:val="000000"/>
                      <w:sz w:val="24"/>
                      <w:szCs w:val="24"/>
                      <w:lang w:eastAsia="ru-RU"/>
                    </w:rPr>
                  </w:pPr>
                  <w:r w:rsidRPr="00E9226A">
                    <w:rPr>
                      <w:rFonts w:ascii="Times New Roman" w:eastAsiaTheme="minorEastAsia" w:hAnsi="Times New Roman" w:cs="Times New Roman"/>
                      <w:bCs/>
                      <w:color w:val="000000"/>
                      <w:sz w:val="24"/>
                      <w:szCs w:val="24"/>
                      <w:lang w:eastAsia="ru-RU"/>
                    </w:rPr>
                    <w:t>9. Сведения о материалах, из которых изготовлен товар, их происхождении, кодах в соответствии с Гармонизированной системой описания и кодирования товаров, стоимости</w:t>
                  </w:r>
                </w:p>
              </w:tc>
            </w:tr>
            <w:tr w:rsidR="00002023" w:rsidRPr="00E9226A" w14:paraId="1BBB7C32" w14:textId="77777777" w:rsidTr="00277EDF">
              <w:trPr>
                <w:tblCellSpacing w:w="15" w:type="dxa"/>
              </w:trPr>
              <w:tc>
                <w:tcPr>
                  <w:tcW w:w="6758" w:type="dxa"/>
                  <w:gridSpan w:val="3"/>
                  <w:tcMar>
                    <w:top w:w="15" w:type="dxa"/>
                    <w:left w:w="15" w:type="dxa"/>
                    <w:bottom w:w="15" w:type="dxa"/>
                    <w:right w:w="15" w:type="dxa"/>
                  </w:tcMar>
                  <w:vAlign w:val="center"/>
                  <w:hideMark/>
                </w:tcPr>
                <w:p w14:paraId="0D449958" w14:textId="77777777" w:rsidR="00002023" w:rsidRPr="00E9226A" w:rsidRDefault="00002023" w:rsidP="00FF000B">
                  <w:pPr>
                    <w:framePr w:hSpace="180" w:wrap="around" w:vAnchor="text" w:hAnchor="text" w:xAlign="center" w:y="1"/>
                    <w:spacing w:line="0" w:lineRule="atLeast"/>
                    <w:ind w:left="-86" w:right="2886" w:firstLine="142"/>
                    <w:suppressOverlap/>
                    <w:rPr>
                      <w:rFonts w:ascii="Times New Roman" w:eastAsiaTheme="minorEastAsia" w:hAnsi="Times New Roman" w:cs="Times New Roman"/>
                      <w:bCs/>
                      <w:color w:val="000000"/>
                      <w:sz w:val="24"/>
                      <w:szCs w:val="24"/>
                      <w:lang w:eastAsia="ru-RU"/>
                    </w:rPr>
                  </w:pPr>
                  <w:r w:rsidRPr="00E9226A">
                    <w:rPr>
                      <w:rFonts w:ascii="Times New Roman" w:eastAsiaTheme="minorEastAsia" w:hAnsi="Times New Roman" w:cs="Times New Roman"/>
                      <w:bCs/>
                      <w:color w:val="000000"/>
                      <w:sz w:val="24"/>
                      <w:szCs w:val="24"/>
                      <w:lang w:eastAsia="ru-RU"/>
                    </w:rPr>
                    <w:t>10. Представленные приложения, способствующие определению страны происхождения товара****</w:t>
                  </w:r>
                </w:p>
              </w:tc>
            </w:tr>
            <w:tr w:rsidR="00002023" w:rsidRPr="00E9226A" w14:paraId="24C0F6EB" w14:textId="77777777" w:rsidTr="00277EDF">
              <w:trPr>
                <w:tblCellSpacing w:w="15" w:type="dxa"/>
              </w:trPr>
              <w:tc>
                <w:tcPr>
                  <w:tcW w:w="6758" w:type="dxa"/>
                  <w:gridSpan w:val="3"/>
                  <w:tcMar>
                    <w:top w:w="15" w:type="dxa"/>
                    <w:left w:w="15" w:type="dxa"/>
                    <w:bottom w:w="15" w:type="dxa"/>
                    <w:right w:w="15" w:type="dxa"/>
                  </w:tcMar>
                  <w:vAlign w:val="center"/>
                  <w:hideMark/>
                </w:tcPr>
                <w:p w14:paraId="029838A0" w14:textId="77777777" w:rsidR="00002023" w:rsidRPr="00E9226A" w:rsidRDefault="00002023" w:rsidP="00FF000B">
                  <w:pPr>
                    <w:framePr w:hSpace="180" w:wrap="around" w:vAnchor="text" w:hAnchor="text" w:xAlign="center" w:y="1"/>
                    <w:spacing w:line="0" w:lineRule="atLeast"/>
                    <w:ind w:left="-86" w:right="2886" w:firstLine="142"/>
                    <w:suppressOverlap/>
                    <w:rPr>
                      <w:rFonts w:ascii="Times New Roman" w:eastAsiaTheme="minorEastAsia" w:hAnsi="Times New Roman" w:cs="Times New Roman"/>
                      <w:bCs/>
                      <w:color w:val="000000"/>
                      <w:sz w:val="24"/>
                      <w:szCs w:val="24"/>
                      <w:lang w:val="en-US" w:eastAsia="ru-RU"/>
                    </w:rPr>
                  </w:pPr>
                  <w:r w:rsidRPr="00E9226A">
                    <w:rPr>
                      <w:rFonts w:ascii="Times New Roman" w:eastAsiaTheme="minorEastAsia" w:hAnsi="Times New Roman" w:cs="Times New Roman"/>
                      <w:bCs/>
                      <w:color w:val="000000"/>
                      <w:sz w:val="24"/>
                      <w:szCs w:val="24"/>
                      <w:lang w:eastAsia="ru-RU"/>
                    </w:rPr>
                    <w:t xml:space="preserve">11. Подавалось ли ранее вами заявление на предварительное решение об идентичных или подобных товарах? </w:t>
                  </w:r>
                  <w:r w:rsidRPr="00E9226A">
                    <w:rPr>
                      <w:rFonts w:ascii="Times New Roman" w:eastAsiaTheme="minorEastAsia" w:hAnsi="Times New Roman" w:cs="Times New Roman"/>
                      <w:bCs/>
                      <w:color w:val="000000"/>
                      <w:sz w:val="24"/>
                      <w:szCs w:val="24"/>
                      <w:lang w:val="en-US" w:eastAsia="ru-RU"/>
                    </w:rPr>
                    <w:t>Да Нет</w:t>
                  </w:r>
                </w:p>
              </w:tc>
            </w:tr>
            <w:tr w:rsidR="00002023" w:rsidRPr="00E9226A" w14:paraId="7481A938" w14:textId="77777777" w:rsidTr="00277EDF">
              <w:trPr>
                <w:tblCellSpacing w:w="15" w:type="dxa"/>
              </w:trPr>
              <w:tc>
                <w:tcPr>
                  <w:tcW w:w="6758" w:type="dxa"/>
                  <w:gridSpan w:val="3"/>
                  <w:tcMar>
                    <w:top w:w="15" w:type="dxa"/>
                    <w:left w:w="15" w:type="dxa"/>
                    <w:bottom w:w="15" w:type="dxa"/>
                    <w:right w:w="15" w:type="dxa"/>
                  </w:tcMar>
                  <w:vAlign w:val="center"/>
                  <w:hideMark/>
                </w:tcPr>
                <w:p w14:paraId="19CD4FF8" w14:textId="77777777" w:rsidR="00002023" w:rsidRPr="00E9226A" w:rsidRDefault="00002023" w:rsidP="00FF000B">
                  <w:pPr>
                    <w:framePr w:hSpace="180" w:wrap="around" w:vAnchor="text" w:hAnchor="text" w:xAlign="center" w:y="1"/>
                    <w:spacing w:line="0" w:lineRule="atLeast"/>
                    <w:ind w:left="-86" w:right="2886" w:firstLine="142"/>
                    <w:suppressOverlap/>
                    <w:rPr>
                      <w:rFonts w:ascii="Times New Roman" w:eastAsiaTheme="minorEastAsia" w:hAnsi="Times New Roman" w:cs="Times New Roman"/>
                      <w:bCs/>
                      <w:color w:val="000000"/>
                      <w:sz w:val="24"/>
                      <w:szCs w:val="24"/>
                      <w:lang w:eastAsia="ru-RU"/>
                    </w:rPr>
                  </w:pPr>
                  <w:r w:rsidRPr="00E9226A">
                    <w:rPr>
                      <w:rFonts w:ascii="Times New Roman" w:eastAsiaTheme="minorEastAsia" w:hAnsi="Times New Roman" w:cs="Times New Roman"/>
                      <w:bCs/>
                      <w:color w:val="000000"/>
                      <w:sz w:val="24"/>
                      <w:szCs w:val="24"/>
                      <w:lang w:eastAsia="ru-RU"/>
                    </w:rPr>
                    <w:t>12. Я заявляю, что вся информация, заявленная по данной форме приложения к заявлению являются правдивыми, точными и достоверными</w:t>
                  </w:r>
                </w:p>
              </w:tc>
            </w:tr>
            <w:tr w:rsidR="00002023" w:rsidRPr="00E9226A" w14:paraId="66B6EF9C" w14:textId="77777777" w:rsidTr="00277EDF">
              <w:trPr>
                <w:gridAfter w:val="1"/>
                <w:wAfter w:w="3056" w:type="dxa"/>
                <w:tblCellSpacing w:w="15" w:type="dxa"/>
              </w:trPr>
              <w:tc>
                <w:tcPr>
                  <w:tcW w:w="3672" w:type="dxa"/>
                  <w:gridSpan w:val="2"/>
                  <w:tcMar>
                    <w:top w:w="15" w:type="dxa"/>
                    <w:left w:w="15" w:type="dxa"/>
                    <w:bottom w:w="15" w:type="dxa"/>
                    <w:right w:w="15" w:type="dxa"/>
                  </w:tcMar>
                  <w:vAlign w:val="center"/>
                  <w:hideMark/>
                </w:tcPr>
                <w:p w14:paraId="2D45B82A" w14:textId="77777777" w:rsidR="00002023" w:rsidRPr="00E9226A" w:rsidRDefault="00002023" w:rsidP="00FF000B">
                  <w:pPr>
                    <w:framePr w:hSpace="180" w:wrap="around" w:vAnchor="text" w:hAnchor="text" w:xAlign="center" w:y="1"/>
                    <w:spacing w:line="0" w:lineRule="atLeast"/>
                    <w:ind w:left="-86" w:firstLine="142"/>
                    <w:suppressOverlap/>
                    <w:rPr>
                      <w:rFonts w:ascii="Times New Roman" w:eastAsiaTheme="minorEastAsia" w:hAnsi="Times New Roman" w:cs="Times New Roman"/>
                      <w:bCs/>
                      <w:color w:val="000000"/>
                      <w:sz w:val="24"/>
                      <w:szCs w:val="24"/>
                      <w:lang w:eastAsia="ru-RU"/>
                    </w:rPr>
                  </w:pPr>
                  <w:r w:rsidRPr="00E9226A">
                    <w:rPr>
                      <w:rFonts w:ascii="Times New Roman" w:eastAsiaTheme="minorEastAsia" w:hAnsi="Times New Roman" w:cs="Times New Roman"/>
                      <w:bCs/>
                      <w:color w:val="000000"/>
                      <w:sz w:val="24"/>
                      <w:szCs w:val="24"/>
                      <w:lang w:eastAsia="ru-RU"/>
                    </w:rPr>
                    <w:t>13. Подпись заявителя:</w:t>
                  </w:r>
                </w:p>
              </w:tc>
            </w:tr>
            <w:tr w:rsidR="00002023" w:rsidRPr="00E9226A" w14:paraId="5D81462F" w14:textId="77777777" w:rsidTr="00277EDF">
              <w:trPr>
                <w:gridAfter w:val="1"/>
                <w:wAfter w:w="3056" w:type="dxa"/>
                <w:tblCellSpacing w:w="15" w:type="dxa"/>
              </w:trPr>
              <w:tc>
                <w:tcPr>
                  <w:tcW w:w="3672" w:type="dxa"/>
                  <w:gridSpan w:val="2"/>
                  <w:tcMar>
                    <w:top w:w="15" w:type="dxa"/>
                    <w:left w:w="15" w:type="dxa"/>
                    <w:bottom w:w="15" w:type="dxa"/>
                    <w:right w:w="15" w:type="dxa"/>
                  </w:tcMar>
                  <w:vAlign w:val="center"/>
                  <w:hideMark/>
                </w:tcPr>
                <w:p w14:paraId="13131109" w14:textId="77777777" w:rsidR="00002023" w:rsidRPr="00E9226A" w:rsidRDefault="00002023" w:rsidP="00FF000B">
                  <w:pPr>
                    <w:framePr w:hSpace="180" w:wrap="around" w:vAnchor="text" w:hAnchor="text" w:xAlign="center" w:y="1"/>
                    <w:spacing w:line="0" w:lineRule="atLeast"/>
                    <w:ind w:left="-86" w:firstLine="142"/>
                    <w:suppressOverlap/>
                    <w:rPr>
                      <w:rFonts w:ascii="Times New Roman" w:eastAsiaTheme="minorEastAsia" w:hAnsi="Times New Roman" w:cs="Times New Roman"/>
                      <w:bCs/>
                      <w:color w:val="000000"/>
                      <w:sz w:val="24"/>
                      <w:szCs w:val="24"/>
                      <w:lang w:eastAsia="ru-RU"/>
                    </w:rPr>
                  </w:pPr>
                  <w:r w:rsidRPr="00E9226A">
                    <w:rPr>
                      <w:rFonts w:ascii="Times New Roman" w:eastAsiaTheme="minorEastAsia" w:hAnsi="Times New Roman" w:cs="Times New Roman"/>
                      <w:bCs/>
                      <w:color w:val="000000"/>
                      <w:sz w:val="24"/>
                      <w:szCs w:val="24"/>
                      <w:lang w:eastAsia="ru-RU"/>
                    </w:rPr>
                    <w:t>14. Дата:</w:t>
                  </w:r>
                </w:p>
              </w:tc>
            </w:tr>
            <w:tr w:rsidR="00002023" w:rsidRPr="00E9226A" w14:paraId="7A1690AF" w14:textId="77777777" w:rsidTr="00277EDF">
              <w:trPr>
                <w:tblCellSpacing w:w="15" w:type="dxa"/>
              </w:trPr>
              <w:tc>
                <w:tcPr>
                  <w:tcW w:w="6758" w:type="dxa"/>
                  <w:gridSpan w:val="3"/>
                  <w:tcMar>
                    <w:top w:w="15" w:type="dxa"/>
                    <w:left w:w="15" w:type="dxa"/>
                    <w:bottom w:w="15" w:type="dxa"/>
                    <w:right w:w="15" w:type="dxa"/>
                  </w:tcMar>
                  <w:vAlign w:val="center"/>
                  <w:hideMark/>
                </w:tcPr>
                <w:p w14:paraId="436E5097" w14:textId="77777777" w:rsidR="00002023" w:rsidRPr="00E9226A" w:rsidRDefault="00002023" w:rsidP="00FF000B">
                  <w:pPr>
                    <w:framePr w:hSpace="180" w:wrap="around" w:vAnchor="text" w:hAnchor="text" w:xAlign="center" w:y="1"/>
                    <w:spacing w:line="0" w:lineRule="atLeast"/>
                    <w:ind w:left="-86" w:firstLine="142"/>
                    <w:suppressOverlap/>
                    <w:rPr>
                      <w:rFonts w:ascii="Times New Roman" w:eastAsiaTheme="minorEastAsia" w:hAnsi="Times New Roman" w:cs="Times New Roman"/>
                      <w:bCs/>
                      <w:color w:val="000000"/>
                      <w:sz w:val="24"/>
                      <w:szCs w:val="24"/>
                      <w:lang w:eastAsia="ru-RU"/>
                    </w:rPr>
                  </w:pPr>
                  <w:r w:rsidRPr="00E9226A">
                    <w:rPr>
                      <w:rFonts w:ascii="Times New Roman" w:eastAsiaTheme="minorEastAsia" w:hAnsi="Times New Roman" w:cs="Times New Roman"/>
                      <w:bCs/>
                      <w:color w:val="000000"/>
                      <w:sz w:val="24"/>
                      <w:szCs w:val="24"/>
                      <w:lang w:eastAsia="ru-RU"/>
                    </w:rPr>
                    <w:t>15. Телефон: Факс: Электронная почта:</w:t>
                  </w:r>
                </w:p>
              </w:tc>
            </w:tr>
          </w:tbl>
          <w:p w14:paraId="4EB995FD" w14:textId="77777777" w:rsidR="00002023" w:rsidRPr="00E9226A" w:rsidRDefault="00002023" w:rsidP="006171AD">
            <w:pPr>
              <w:spacing w:line="0" w:lineRule="atLeast"/>
              <w:ind w:left="-86" w:firstLine="142"/>
              <w:rPr>
                <w:rFonts w:ascii="Times New Roman" w:hAnsi="Times New Roman" w:cs="Times New Roman"/>
                <w:bCs/>
                <w:color w:val="000000"/>
                <w:sz w:val="24"/>
                <w:szCs w:val="24"/>
              </w:rPr>
            </w:pPr>
            <w:r w:rsidRPr="00E9226A">
              <w:rPr>
                <w:rFonts w:ascii="Times New Roman" w:hAnsi="Times New Roman" w:cs="Times New Roman"/>
                <w:bCs/>
                <w:color w:val="000000"/>
                <w:sz w:val="24"/>
                <w:szCs w:val="24"/>
              </w:rPr>
              <w:t xml:space="preserve"> * Данное заявление подается в виде электронного документа, удостоверенного электронной цифровой подписью заявителя с приложением сканированных копий документов в соответствии с пунктом 3 статьи 61 Кодекса Республики Казахстан «О таможенном регулировании в Республике Казахстан» или документа на бумажном носителе.</w:t>
            </w:r>
          </w:p>
          <w:p w14:paraId="40BBF409" w14:textId="77777777" w:rsidR="00002023" w:rsidRPr="00E9226A" w:rsidRDefault="00002023" w:rsidP="006171AD">
            <w:pPr>
              <w:spacing w:line="0" w:lineRule="atLeast"/>
              <w:ind w:left="-86" w:firstLine="142"/>
              <w:rPr>
                <w:rFonts w:ascii="Times New Roman" w:hAnsi="Times New Roman" w:cs="Times New Roman"/>
                <w:bCs/>
                <w:color w:val="000000"/>
                <w:sz w:val="24"/>
                <w:szCs w:val="24"/>
              </w:rPr>
            </w:pPr>
            <w:r w:rsidRPr="00E9226A">
              <w:rPr>
                <w:rFonts w:ascii="Times New Roman" w:hAnsi="Times New Roman" w:cs="Times New Roman"/>
                <w:bCs/>
                <w:color w:val="000000"/>
                <w:sz w:val="24"/>
                <w:szCs w:val="24"/>
                <w:lang w:val="en-US"/>
              </w:rPr>
              <w:t> </w:t>
            </w:r>
            <w:r w:rsidRPr="00E9226A">
              <w:rPr>
                <w:rFonts w:ascii="Times New Roman" w:hAnsi="Times New Roman" w:cs="Times New Roman"/>
                <w:bCs/>
                <w:color w:val="000000"/>
                <w:sz w:val="24"/>
                <w:szCs w:val="24"/>
              </w:rPr>
              <w:t xml:space="preserve"> При сбое или до введения </w:t>
            </w:r>
            <w:r w:rsidRPr="00ED01B9">
              <w:rPr>
                <w:rFonts w:ascii="Times New Roman" w:hAnsi="Times New Roman" w:cs="Times New Roman"/>
                <w:b/>
                <w:bCs/>
                <w:color w:val="000000"/>
                <w:sz w:val="24"/>
                <w:szCs w:val="24"/>
              </w:rPr>
              <w:t>информационной</w:t>
            </w:r>
            <w:r w:rsidRPr="00E9226A">
              <w:rPr>
                <w:rFonts w:ascii="Times New Roman" w:hAnsi="Times New Roman" w:cs="Times New Roman"/>
                <w:bCs/>
                <w:color w:val="000000"/>
                <w:sz w:val="24"/>
                <w:szCs w:val="24"/>
              </w:rPr>
              <w:t xml:space="preserve"> системы органа государственных доходов заявление подается на бумажном носителе.</w:t>
            </w:r>
          </w:p>
          <w:p w14:paraId="058DD10B" w14:textId="19FF8EC0" w:rsidR="00002023" w:rsidRDefault="00002023" w:rsidP="006171AD">
            <w:pPr>
              <w:spacing w:line="0" w:lineRule="atLeast"/>
              <w:ind w:left="-86" w:firstLine="142"/>
              <w:rPr>
                <w:rFonts w:ascii="Times New Roman" w:hAnsi="Times New Roman" w:cs="Times New Roman"/>
                <w:bCs/>
                <w:color w:val="000000"/>
                <w:sz w:val="24"/>
                <w:szCs w:val="24"/>
              </w:rPr>
            </w:pPr>
            <w:r w:rsidRPr="00E9226A">
              <w:rPr>
                <w:rFonts w:ascii="Times New Roman" w:hAnsi="Times New Roman" w:cs="Times New Roman"/>
                <w:bCs/>
                <w:color w:val="000000"/>
                <w:sz w:val="24"/>
                <w:szCs w:val="24"/>
                <w:lang w:val="en-US"/>
              </w:rPr>
              <w:t> </w:t>
            </w:r>
            <w:r w:rsidRPr="00E9226A">
              <w:rPr>
                <w:rFonts w:ascii="Times New Roman" w:hAnsi="Times New Roman" w:cs="Times New Roman"/>
                <w:bCs/>
                <w:color w:val="000000"/>
                <w:sz w:val="24"/>
                <w:szCs w:val="24"/>
              </w:rPr>
              <w:t xml:space="preserve"> **В данной графе указыва</w:t>
            </w:r>
            <w:r w:rsidRPr="006171AD">
              <w:rPr>
                <w:rFonts w:ascii="Times New Roman" w:hAnsi="Times New Roman" w:cs="Times New Roman"/>
                <w:b/>
                <w:bCs/>
                <w:color w:val="000000"/>
                <w:sz w:val="24"/>
                <w:szCs w:val="24"/>
              </w:rPr>
              <w:t>е</w:t>
            </w:r>
            <w:r w:rsidRPr="00E9226A">
              <w:rPr>
                <w:rFonts w:ascii="Times New Roman" w:hAnsi="Times New Roman" w:cs="Times New Roman"/>
                <w:bCs/>
                <w:color w:val="000000"/>
                <w:sz w:val="24"/>
                <w:szCs w:val="24"/>
              </w:rPr>
              <w:t>тся сведения о товаре в соответствии с подпунктом 2 пункта 2 статьи 61 Кодекса Республики Казахстан «О таможенном регулировании в Республике Казахстан».</w:t>
            </w:r>
          </w:p>
          <w:p w14:paraId="7C1412AB" w14:textId="5E18ABEB" w:rsidR="00610794" w:rsidRDefault="00610794" w:rsidP="006171AD">
            <w:pPr>
              <w:spacing w:line="0" w:lineRule="atLeast"/>
              <w:ind w:left="-86" w:firstLine="142"/>
              <w:rPr>
                <w:rFonts w:ascii="Times New Roman" w:hAnsi="Times New Roman" w:cs="Times New Roman"/>
                <w:bCs/>
                <w:color w:val="000000"/>
                <w:sz w:val="24"/>
                <w:szCs w:val="24"/>
              </w:rPr>
            </w:pPr>
          </w:p>
          <w:p w14:paraId="4A7D7B7D" w14:textId="0E056397" w:rsidR="00610794" w:rsidRDefault="00610794" w:rsidP="006171AD">
            <w:pPr>
              <w:spacing w:line="0" w:lineRule="atLeast"/>
              <w:ind w:left="-86" w:firstLine="142"/>
              <w:rPr>
                <w:rFonts w:ascii="Times New Roman" w:hAnsi="Times New Roman" w:cs="Times New Roman"/>
                <w:bCs/>
                <w:color w:val="000000"/>
                <w:sz w:val="24"/>
                <w:szCs w:val="24"/>
              </w:rPr>
            </w:pPr>
          </w:p>
          <w:p w14:paraId="7FCA41E3" w14:textId="77777777" w:rsidR="00610794" w:rsidRPr="00E9226A" w:rsidRDefault="00610794" w:rsidP="006171AD">
            <w:pPr>
              <w:spacing w:line="0" w:lineRule="atLeast"/>
              <w:ind w:left="-86" w:firstLine="142"/>
              <w:rPr>
                <w:rFonts w:ascii="Times New Roman" w:hAnsi="Times New Roman" w:cs="Times New Roman"/>
                <w:bCs/>
                <w:color w:val="000000"/>
                <w:sz w:val="24"/>
                <w:szCs w:val="24"/>
              </w:rPr>
            </w:pPr>
          </w:p>
          <w:p w14:paraId="2C994952" w14:textId="77777777" w:rsidR="00002023" w:rsidRPr="00E9226A" w:rsidRDefault="00002023" w:rsidP="006171AD">
            <w:pPr>
              <w:spacing w:line="0" w:lineRule="atLeast"/>
              <w:ind w:left="-86" w:firstLine="142"/>
              <w:rPr>
                <w:rFonts w:ascii="Times New Roman" w:hAnsi="Times New Roman" w:cs="Times New Roman"/>
                <w:bCs/>
                <w:color w:val="000000"/>
                <w:sz w:val="24"/>
                <w:szCs w:val="24"/>
              </w:rPr>
            </w:pPr>
            <w:r w:rsidRPr="00E9226A">
              <w:rPr>
                <w:rFonts w:ascii="Times New Roman" w:hAnsi="Times New Roman" w:cs="Times New Roman"/>
                <w:bCs/>
                <w:color w:val="000000"/>
                <w:sz w:val="24"/>
                <w:szCs w:val="24"/>
              </w:rPr>
              <w:t xml:space="preserve"> *** В данной графе указыва</w:t>
            </w:r>
            <w:r w:rsidRPr="006171AD">
              <w:rPr>
                <w:rFonts w:ascii="Times New Roman" w:hAnsi="Times New Roman" w:cs="Times New Roman"/>
                <w:b/>
                <w:bCs/>
                <w:color w:val="000000"/>
                <w:sz w:val="24"/>
                <w:szCs w:val="24"/>
              </w:rPr>
              <w:t>е</w:t>
            </w:r>
            <w:r w:rsidRPr="00E9226A">
              <w:rPr>
                <w:rFonts w:ascii="Times New Roman" w:hAnsi="Times New Roman" w:cs="Times New Roman"/>
                <w:bCs/>
                <w:color w:val="000000"/>
                <w:sz w:val="24"/>
                <w:szCs w:val="24"/>
              </w:rPr>
              <w:t>тся сведения об операциях, которые проведены над товаром для его изготовления.</w:t>
            </w:r>
          </w:p>
          <w:p w14:paraId="0F9E9CB8" w14:textId="77777777" w:rsidR="00002023" w:rsidRPr="00E9226A" w:rsidRDefault="00002023" w:rsidP="006171AD">
            <w:pPr>
              <w:spacing w:line="0" w:lineRule="atLeast"/>
              <w:ind w:left="-86" w:firstLine="142"/>
              <w:rPr>
                <w:rFonts w:ascii="Times New Roman" w:hAnsi="Times New Roman" w:cs="Times New Roman"/>
                <w:bCs/>
                <w:color w:val="000000"/>
                <w:sz w:val="24"/>
                <w:szCs w:val="24"/>
              </w:rPr>
            </w:pPr>
            <w:r w:rsidRPr="00E9226A">
              <w:rPr>
                <w:rFonts w:ascii="Times New Roman" w:hAnsi="Times New Roman" w:cs="Times New Roman"/>
                <w:bCs/>
                <w:color w:val="000000"/>
                <w:sz w:val="24"/>
                <w:szCs w:val="24"/>
                <w:lang w:val="en-US"/>
              </w:rPr>
              <w:t>  </w:t>
            </w:r>
            <w:r w:rsidRPr="00E9226A">
              <w:rPr>
                <w:rFonts w:ascii="Times New Roman" w:hAnsi="Times New Roman" w:cs="Times New Roman"/>
                <w:bCs/>
                <w:color w:val="000000"/>
                <w:sz w:val="24"/>
                <w:szCs w:val="24"/>
              </w:rPr>
              <w:t xml:space="preserve"> **** В данной графе указыва</w:t>
            </w:r>
            <w:r w:rsidRPr="006171AD">
              <w:rPr>
                <w:rFonts w:ascii="Times New Roman" w:hAnsi="Times New Roman" w:cs="Times New Roman"/>
                <w:b/>
                <w:bCs/>
                <w:color w:val="000000"/>
                <w:sz w:val="24"/>
                <w:szCs w:val="24"/>
              </w:rPr>
              <w:t>е</w:t>
            </w:r>
            <w:r w:rsidRPr="00E9226A">
              <w:rPr>
                <w:rFonts w:ascii="Times New Roman" w:hAnsi="Times New Roman" w:cs="Times New Roman"/>
                <w:bCs/>
                <w:color w:val="000000"/>
                <w:sz w:val="24"/>
                <w:szCs w:val="24"/>
              </w:rPr>
              <w:t>тся перечень документов, которые прилагаются к заявлению в соответствии с пунктом 3 статьи 61 Кодекса Республики Казахстан «О таможенном регулировании в Республике Казахстан».</w:t>
            </w:r>
          </w:p>
          <w:p w14:paraId="5ABD0FBE" w14:textId="77777777" w:rsidR="00002023" w:rsidRPr="00E9226A" w:rsidRDefault="00002023" w:rsidP="00002023">
            <w:pPr>
              <w:spacing w:line="0" w:lineRule="atLeast"/>
              <w:ind w:left="1782" w:firstLine="0"/>
              <w:rPr>
                <w:rFonts w:ascii="Times New Roman" w:hAnsi="Times New Roman" w:cs="Times New Roman"/>
                <w:color w:val="000000"/>
                <w:sz w:val="24"/>
                <w:szCs w:val="24"/>
              </w:rPr>
            </w:pPr>
          </w:p>
        </w:tc>
        <w:tc>
          <w:tcPr>
            <w:tcW w:w="4394" w:type="dxa"/>
            <w:tcBorders>
              <w:top w:val="single" w:sz="4" w:space="0" w:color="auto"/>
              <w:left w:val="single" w:sz="4" w:space="0" w:color="auto"/>
              <w:bottom w:val="single" w:sz="4" w:space="0" w:color="auto"/>
              <w:right w:val="single" w:sz="4" w:space="0" w:color="auto"/>
            </w:tcBorders>
          </w:tcPr>
          <w:p w14:paraId="52EEEEB9" w14:textId="77777777" w:rsidR="00002023" w:rsidRPr="00E9226A" w:rsidRDefault="00002023" w:rsidP="00002023">
            <w:pPr>
              <w:spacing w:line="0" w:lineRule="atLeast"/>
              <w:ind w:left="-86" w:firstLine="142"/>
              <w:jc w:val="center"/>
              <w:rPr>
                <w:rFonts w:ascii="Times New Roman" w:hAnsi="Times New Roman" w:cs="Times New Roman"/>
                <w:bCs/>
                <w:color w:val="000000"/>
                <w:sz w:val="24"/>
                <w:szCs w:val="24"/>
              </w:rPr>
            </w:pPr>
          </w:p>
          <w:p w14:paraId="33490BAB" w14:textId="77777777" w:rsidR="00002023" w:rsidRPr="00E9226A" w:rsidRDefault="00002023" w:rsidP="00002023">
            <w:pPr>
              <w:spacing w:line="0" w:lineRule="atLeast"/>
              <w:ind w:left="-86" w:firstLine="142"/>
              <w:jc w:val="center"/>
              <w:rPr>
                <w:rFonts w:ascii="Times New Roman" w:hAnsi="Times New Roman" w:cs="Times New Roman"/>
                <w:bCs/>
                <w:color w:val="000000"/>
                <w:sz w:val="24"/>
                <w:szCs w:val="24"/>
              </w:rPr>
            </w:pPr>
            <w:r w:rsidRPr="00E9226A">
              <w:rPr>
                <w:rFonts w:ascii="Times New Roman" w:hAnsi="Times New Roman" w:cs="Times New Roman"/>
                <w:bCs/>
                <w:color w:val="000000"/>
                <w:sz w:val="24"/>
                <w:szCs w:val="24"/>
              </w:rPr>
              <w:t xml:space="preserve">Приложение 3 </w:t>
            </w:r>
          </w:p>
          <w:p w14:paraId="14517E82" w14:textId="77777777" w:rsidR="00002023" w:rsidRPr="00E9226A" w:rsidRDefault="00002023" w:rsidP="00002023">
            <w:pPr>
              <w:spacing w:line="0" w:lineRule="atLeast"/>
              <w:ind w:left="-86" w:firstLine="142"/>
              <w:jc w:val="center"/>
              <w:rPr>
                <w:rFonts w:ascii="Times New Roman" w:hAnsi="Times New Roman" w:cs="Times New Roman"/>
                <w:bCs/>
                <w:color w:val="000000"/>
                <w:sz w:val="24"/>
                <w:szCs w:val="24"/>
              </w:rPr>
            </w:pPr>
            <w:r w:rsidRPr="00E9226A">
              <w:rPr>
                <w:rFonts w:ascii="Times New Roman" w:hAnsi="Times New Roman" w:cs="Times New Roman"/>
                <w:bCs/>
                <w:color w:val="000000"/>
                <w:sz w:val="24"/>
                <w:szCs w:val="24"/>
              </w:rPr>
              <w:t>к Правилам</w:t>
            </w:r>
            <w:r w:rsidRPr="00E9226A">
              <w:rPr>
                <w:rFonts w:ascii="Times New Roman" w:hAnsi="Times New Roman" w:cs="Times New Roman"/>
                <w:bCs/>
                <w:color w:val="000000"/>
                <w:sz w:val="24"/>
                <w:szCs w:val="24"/>
              </w:rPr>
              <w:br/>
              <w:t>оказания государственной</w:t>
            </w:r>
            <w:r w:rsidRPr="00E9226A">
              <w:rPr>
                <w:rFonts w:ascii="Times New Roman" w:hAnsi="Times New Roman" w:cs="Times New Roman"/>
                <w:bCs/>
                <w:color w:val="000000"/>
                <w:sz w:val="24"/>
                <w:szCs w:val="24"/>
              </w:rPr>
              <w:br/>
              <w:t>услуги «Принятие</w:t>
            </w:r>
            <w:r w:rsidRPr="00E9226A">
              <w:rPr>
                <w:rFonts w:ascii="Times New Roman" w:hAnsi="Times New Roman" w:cs="Times New Roman"/>
                <w:bCs/>
                <w:color w:val="000000"/>
                <w:sz w:val="24"/>
                <w:szCs w:val="24"/>
              </w:rPr>
              <w:br/>
              <w:t>предварительных решений о</w:t>
            </w:r>
            <w:r w:rsidRPr="00E9226A">
              <w:rPr>
                <w:rFonts w:ascii="Times New Roman" w:hAnsi="Times New Roman" w:cs="Times New Roman"/>
                <w:bCs/>
                <w:color w:val="000000"/>
                <w:sz w:val="24"/>
                <w:szCs w:val="24"/>
              </w:rPr>
              <w:br/>
              <w:t>происхождении товаров»</w:t>
            </w:r>
          </w:p>
          <w:p w14:paraId="156EFD79" w14:textId="642DEC2A" w:rsidR="00002023" w:rsidRPr="00E9226A" w:rsidRDefault="00002023" w:rsidP="00002023">
            <w:pPr>
              <w:spacing w:line="0" w:lineRule="atLeast"/>
              <w:ind w:left="-86" w:firstLine="142"/>
              <w:jc w:val="center"/>
              <w:rPr>
                <w:rFonts w:ascii="Times New Roman" w:hAnsi="Times New Roman" w:cs="Times New Roman"/>
                <w:bCs/>
                <w:color w:val="000000"/>
                <w:sz w:val="24"/>
                <w:szCs w:val="24"/>
              </w:rPr>
            </w:pPr>
            <w:r w:rsidRPr="00E9226A">
              <w:rPr>
                <w:rFonts w:ascii="Times New Roman" w:hAnsi="Times New Roman" w:cs="Times New Roman"/>
                <w:bCs/>
                <w:color w:val="000000"/>
                <w:sz w:val="24"/>
                <w:szCs w:val="24"/>
              </w:rPr>
              <w:t>Заявление лица о принятии предварительного решения о происхождении товара*</w:t>
            </w:r>
          </w:p>
          <w:tbl>
            <w:tblPr>
              <w:tblW w:w="6818" w:type="dxa"/>
              <w:tblCellSpacing w:w="15" w:type="dxa"/>
              <w:tblLayout w:type="fixed"/>
              <w:tblLook w:val="04A0" w:firstRow="1" w:lastRow="0" w:firstColumn="1" w:lastColumn="0" w:noHBand="0" w:noVBand="1"/>
            </w:tblPr>
            <w:tblGrid>
              <w:gridCol w:w="1448"/>
              <w:gridCol w:w="2269"/>
              <w:gridCol w:w="2700"/>
              <w:gridCol w:w="401"/>
            </w:tblGrid>
            <w:tr w:rsidR="00002023" w:rsidRPr="00E9226A" w14:paraId="1115F76A" w14:textId="77777777" w:rsidTr="002F4458">
              <w:trPr>
                <w:gridAfter w:val="1"/>
                <w:wAfter w:w="356" w:type="dxa"/>
                <w:tblCellSpacing w:w="15" w:type="dxa"/>
              </w:trPr>
              <w:tc>
                <w:tcPr>
                  <w:tcW w:w="6372" w:type="dxa"/>
                  <w:gridSpan w:val="3"/>
                  <w:tcMar>
                    <w:top w:w="15" w:type="dxa"/>
                    <w:left w:w="15" w:type="dxa"/>
                    <w:bottom w:w="15" w:type="dxa"/>
                    <w:right w:w="15" w:type="dxa"/>
                  </w:tcMar>
                  <w:vAlign w:val="center"/>
                  <w:hideMark/>
                </w:tcPr>
                <w:p w14:paraId="5DFEBFEE" w14:textId="18E31969" w:rsidR="00002023" w:rsidRPr="00E9226A" w:rsidRDefault="00002023" w:rsidP="00FF000B">
                  <w:pPr>
                    <w:framePr w:hSpace="180" w:wrap="around" w:vAnchor="text" w:hAnchor="text" w:xAlign="center" w:y="1"/>
                    <w:spacing w:line="0" w:lineRule="atLeast"/>
                    <w:ind w:left="-86" w:right="2242" w:firstLine="142"/>
                    <w:suppressOverlap/>
                    <w:rPr>
                      <w:rFonts w:ascii="Times New Roman" w:eastAsiaTheme="minorEastAsia" w:hAnsi="Times New Roman" w:cs="Times New Roman"/>
                      <w:bCs/>
                      <w:color w:val="000000"/>
                      <w:sz w:val="24"/>
                      <w:szCs w:val="24"/>
                      <w:lang w:eastAsia="ru-RU"/>
                    </w:rPr>
                  </w:pPr>
                  <w:r w:rsidRPr="00E9226A">
                    <w:rPr>
                      <w:rFonts w:ascii="Times New Roman" w:eastAsiaTheme="minorEastAsia" w:hAnsi="Times New Roman" w:cs="Times New Roman"/>
                      <w:bCs/>
                      <w:color w:val="000000"/>
                      <w:sz w:val="24"/>
                      <w:szCs w:val="24"/>
                      <w:lang w:eastAsia="ru-RU"/>
                    </w:rPr>
                    <w:t xml:space="preserve">1.Заявитель (фамилия, имя, отчество </w:t>
                  </w:r>
                  <w:r w:rsidRPr="00C51A8B">
                    <w:rPr>
                      <w:rFonts w:ascii="Times New Roman" w:eastAsiaTheme="minorEastAsia" w:hAnsi="Times New Roman" w:cs="Times New Roman"/>
                      <w:b/>
                      <w:bCs/>
                      <w:color w:val="000000"/>
                      <w:sz w:val="24"/>
                      <w:szCs w:val="24"/>
                      <w:lang w:eastAsia="ru-RU"/>
                    </w:rPr>
                    <w:t>(</w:t>
                  </w:r>
                  <w:r w:rsidR="00C51A8B" w:rsidRPr="00C51A8B">
                    <w:rPr>
                      <w:rFonts w:ascii="Times New Roman" w:eastAsiaTheme="minorEastAsia" w:hAnsi="Times New Roman" w:cs="Times New Roman"/>
                      <w:b/>
                      <w:bCs/>
                      <w:color w:val="000000"/>
                      <w:sz w:val="24"/>
                      <w:szCs w:val="24"/>
                      <w:lang w:eastAsia="ru-RU"/>
                    </w:rPr>
                    <w:t>(если оно указано в документе, удостоверяющем личность)</w:t>
                  </w:r>
                  <w:r w:rsidR="00C51A8B">
                    <w:rPr>
                      <w:rFonts w:ascii="Times New Roman" w:eastAsiaTheme="minorEastAsia" w:hAnsi="Times New Roman" w:cs="Times New Roman"/>
                      <w:b/>
                      <w:bCs/>
                      <w:color w:val="000000"/>
                      <w:sz w:val="24"/>
                      <w:szCs w:val="24"/>
                      <w:lang w:eastAsia="ru-RU"/>
                    </w:rPr>
                    <w:t xml:space="preserve"> </w:t>
                  </w:r>
                  <w:r w:rsidRPr="00E9226A">
                    <w:rPr>
                      <w:rFonts w:ascii="Times New Roman" w:eastAsiaTheme="minorEastAsia" w:hAnsi="Times New Roman" w:cs="Times New Roman"/>
                      <w:bCs/>
                      <w:color w:val="000000"/>
                      <w:sz w:val="24"/>
                      <w:szCs w:val="24"/>
                      <w:lang w:eastAsia="ru-RU"/>
                    </w:rPr>
                    <w:t>индивидуальный идентификационный номер, место жительства физического лица или наименование, бизнес-идентификационный номер, юридический адрес юридического лица)</w:t>
                  </w:r>
                </w:p>
              </w:tc>
            </w:tr>
            <w:tr w:rsidR="00002023" w:rsidRPr="00E9226A" w14:paraId="1C60EFD3" w14:textId="77777777" w:rsidTr="002F4458">
              <w:trPr>
                <w:gridAfter w:val="1"/>
                <w:wAfter w:w="356" w:type="dxa"/>
                <w:tblCellSpacing w:w="15" w:type="dxa"/>
              </w:trPr>
              <w:tc>
                <w:tcPr>
                  <w:tcW w:w="6372" w:type="dxa"/>
                  <w:gridSpan w:val="3"/>
                  <w:tcMar>
                    <w:top w:w="15" w:type="dxa"/>
                    <w:left w:w="15" w:type="dxa"/>
                    <w:bottom w:w="15" w:type="dxa"/>
                    <w:right w:w="15" w:type="dxa"/>
                  </w:tcMar>
                  <w:vAlign w:val="center"/>
                  <w:hideMark/>
                </w:tcPr>
                <w:p w14:paraId="12C14AD8" w14:textId="77777777" w:rsidR="00002023" w:rsidRPr="00E9226A" w:rsidRDefault="00002023" w:rsidP="00FF000B">
                  <w:pPr>
                    <w:framePr w:hSpace="180" w:wrap="around" w:vAnchor="text" w:hAnchor="text" w:xAlign="center" w:y="1"/>
                    <w:spacing w:line="0" w:lineRule="atLeast"/>
                    <w:ind w:left="-86" w:right="2383" w:firstLine="142"/>
                    <w:suppressOverlap/>
                    <w:jc w:val="center"/>
                    <w:rPr>
                      <w:rFonts w:ascii="Times New Roman" w:eastAsiaTheme="minorEastAsia" w:hAnsi="Times New Roman" w:cs="Times New Roman"/>
                      <w:bCs/>
                      <w:color w:val="000000"/>
                      <w:sz w:val="24"/>
                      <w:szCs w:val="24"/>
                      <w:lang w:eastAsia="ru-RU"/>
                    </w:rPr>
                  </w:pPr>
                  <w:r w:rsidRPr="00E9226A">
                    <w:rPr>
                      <w:rFonts w:ascii="Times New Roman" w:eastAsiaTheme="minorEastAsia" w:hAnsi="Times New Roman" w:cs="Times New Roman"/>
                      <w:bCs/>
                      <w:color w:val="000000"/>
                      <w:sz w:val="24"/>
                      <w:szCs w:val="24"/>
                      <w:lang w:eastAsia="ru-RU"/>
                    </w:rPr>
                    <w:t>2. Импортер (наименование, адрес) (при наличии)</w:t>
                  </w:r>
                </w:p>
              </w:tc>
            </w:tr>
            <w:tr w:rsidR="00002023" w:rsidRPr="00E9226A" w14:paraId="3C7AFFE5" w14:textId="77777777" w:rsidTr="002F4458">
              <w:trPr>
                <w:gridAfter w:val="1"/>
                <w:wAfter w:w="356" w:type="dxa"/>
                <w:tblCellSpacing w:w="15" w:type="dxa"/>
              </w:trPr>
              <w:tc>
                <w:tcPr>
                  <w:tcW w:w="6372" w:type="dxa"/>
                  <w:gridSpan w:val="3"/>
                  <w:tcMar>
                    <w:top w:w="15" w:type="dxa"/>
                    <w:left w:w="15" w:type="dxa"/>
                    <w:bottom w:w="15" w:type="dxa"/>
                    <w:right w:w="15" w:type="dxa"/>
                  </w:tcMar>
                  <w:vAlign w:val="center"/>
                  <w:hideMark/>
                </w:tcPr>
                <w:p w14:paraId="4DDD43B3" w14:textId="77777777" w:rsidR="00002023" w:rsidRPr="00E9226A" w:rsidRDefault="00002023" w:rsidP="00FF000B">
                  <w:pPr>
                    <w:framePr w:hSpace="180" w:wrap="around" w:vAnchor="text" w:hAnchor="text" w:xAlign="center" w:y="1"/>
                    <w:spacing w:line="0" w:lineRule="atLeast"/>
                    <w:ind w:left="-86" w:right="2226" w:firstLine="142"/>
                    <w:suppressOverlap/>
                    <w:rPr>
                      <w:rFonts w:ascii="Times New Roman" w:eastAsiaTheme="minorEastAsia" w:hAnsi="Times New Roman" w:cs="Times New Roman"/>
                      <w:bCs/>
                      <w:color w:val="000000"/>
                      <w:sz w:val="24"/>
                      <w:szCs w:val="24"/>
                      <w:lang w:eastAsia="ru-RU"/>
                    </w:rPr>
                  </w:pPr>
                  <w:r w:rsidRPr="00E9226A">
                    <w:rPr>
                      <w:rFonts w:ascii="Times New Roman" w:eastAsiaTheme="minorEastAsia" w:hAnsi="Times New Roman" w:cs="Times New Roman"/>
                      <w:bCs/>
                      <w:color w:val="000000"/>
                      <w:sz w:val="24"/>
                      <w:szCs w:val="24"/>
                      <w:lang w:eastAsia="ru-RU"/>
                    </w:rPr>
                    <w:t>3. Экспортер (наименование, адрес) (при наличии)</w:t>
                  </w:r>
                </w:p>
              </w:tc>
            </w:tr>
            <w:tr w:rsidR="00002023" w:rsidRPr="00E9226A" w14:paraId="08538FFA" w14:textId="77777777" w:rsidTr="002F4458">
              <w:trPr>
                <w:gridAfter w:val="1"/>
                <w:wAfter w:w="356" w:type="dxa"/>
                <w:tblCellSpacing w:w="15" w:type="dxa"/>
              </w:trPr>
              <w:tc>
                <w:tcPr>
                  <w:tcW w:w="6372" w:type="dxa"/>
                  <w:gridSpan w:val="3"/>
                  <w:tcMar>
                    <w:top w:w="15" w:type="dxa"/>
                    <w:left w:w="15" w:type="dxa"/>
                    <w:bottom w:w="15" w:type="dxa"/>
                    <w:right w:w="15" w:type="dxa"/>
                  </w:tcMar>
                  <w:vAlign w:val="center"/>
                  <w:hideMark/>
                </w:tcPr>
                <w:p w14:paraId="55B7D42C" w14:textId="77777777" w:rsidR="00002023" w:rsidRPr="00E9226A" w:rsidRDefault="00002023" w:rsidP="00FF000B">
                  <w:pPr>
                    <w:framePr w:hSpace="180" w:wrap="around" w:vAnchor="text" w:hAnchor="text" w:xAlign="center" w:y="1"/>
                    <w:spacing w:line="0" w:lineRule="atLeast"/>
                    <w:ind w:left="-86" w:right="2226" w:firstLine="142"/>
                    <w:suppressOverlap/>
                    <w:rPr>
                      <w:rFonts w:ascii="Times New Roman" w:eastAsiaTheme="minorEastAsia" w:hAnsi="Times New Roman" w:cs="Times New Roman"/>
                      <w:bCs/>
                      <w:color w:val="000000"/>
                      <w:sz w:val="24"/>
                      <w:szCs w:val="24"/>
                      <w:lang w:eastAsia="ru-RU"/>
                    </w:rPr>
                  </w:pPr>
                  <w:r w:rsidRPr="00E9226A">
                    <w:rPr>
                      <w:rFonts w:ascii="Times New Roman" w:eastAsiaTheme="minorEastAsia" w:hAnsi="Times New Roman" w:cs="Times New Roman"/>
                      <w:bCs/>
                      <w:color w:val="000000"/>
                      <w:sz w:val="24"/>
                      <w:szCs w:val="24"/>
                      <w:lang w:eastAsia="ru-RU"/>
                    </w:rPr>
                    <w:t>4.Производитель (наименование, адрес) (при наличии)</w:t>
                  </w:r>
                </w:p>
              </w:tc>
            </w:tr>
            <w:tr w:rsidR="00002023" w:rsidRPr="00E9226A" w14:paraId="38FA33B1" w14:textId="77777777" w:rsidTr="002F4458">
              <w:trPr>
                <w:tblCellSpacing w:w="15" w:type="dxa"/>
              </w:trPr>
              <w:tc>
                <w:tcPr>
                  <w:tcW w:w="1403" w:type="dxa"/>
                  <w:tcMar>
                    <w:top w:w="15" w:type="dxa"/>
                    <w:left w:w="15" w:type="dxa"/>
                    <w:bottom w:w="15" w:type="dxa"/>
                    <w:right w:w="15" w:type="dxa"/>
                  </w:tcMar>
                  <w:vAlign w:val="center"/>
                </w:tcPr>
                <w:p w14:paraId="08C72431" w14:textId="77777777" w:rsidR="00002023" w:rsidRPr="00E9226A" w:rsidRDefault="00002023" w:rsidP="00FF000B">
                  <w:pPr>
                    <w:framePr w:hSpace="180" w:wrap="around" w:vAnchor="text" w:hAnchor="text" w:xAlign="center" w:y="1"/>
                    <w:spacing w:line="0" w:lineRule="atLeast"/>
                    <w:ind w:left="-86" w:right="462" w:firstLine="142"/>
                    <w:suppressOverlap/>
                    <w:jc w:val="center"/>
                    <w:rPr>
                      <w:rFonts w:ascii="Times New Roman" w:eastAsiaTheme="minorEastAsia" w:hAnsi="Times New Roman" w:cs="Times New Roman"/>
                      <w:bCs/>
                      <w:color w:val="000000"/>
                      <w:sz w:val="24"/>
                      <w:szCs w:val="24"/>
                      <w:lang w:val="en-US" w:eastAsia="ru-RU"/>
                    </w:rPr>
                  </w:pPr>
                  <w:r w:rsidRPr="00E9226A">
                    <w:rPr>
                      <w:rFonts w:ascii="Times New Roman" w:eastAsiaTheme="minorEastAsia" w:hAnsi="Times New Roman" w:cs="Times New Roman"/>
                      <w:bCs/>
                      <w:color w:val="000000"/>
                      <w:sz w:val="24"/>
                      <w:szCs w:val="24"/>
                      <w:lang w:val="en-US" w:eastAsia="ru-RU"/>
                    </w:rPr>
                    <w:t>5. Сведения о товаре**</w:t>
                  </w:r>
                </w:p>
                <w:p w14:paraId="5AC43262" w14:textId="77777777" w:rsidR="00002023" w:rsidRPr="00E9226A" w:rsidRDefault="00002023" w:rsidP="00FF000B">
                  <w:pPr>
                    <w:framePr w:hSpace="180" w:wrap="around" w:vAnchor="text" w:hAnchor="text" w:xAlign="center" w:y="1"/>
                    <w:spacing w:line="0" w:lineRule="atLeast"/>
                    <w:ind w:left="-86" w:right="462" w:firstLine="142"/>
                    <w:suppressOverlap/>
                    <w:jc w:val="center"/>
                    <w:rPr>
                      <w:rFonts w:ascii="Times New Roman" w:eastAsiaTheme="minorEastAsia" w:hAnsi="Times New Roman" w:cs="Times New Roman"/>
                      <w:bCs/>
                      <w:color w:val="000000"/>
                      <w:sz w:val="24"/>
                      <w:szCs w:val="24"/>
                      <w:lang w:val="en-US" w:eastAsia="ru-RU"/>
                    </w:rPr>
                  </w:pPr>
                </w:p>
              </w:tc>
              <w:tc>
                <w:tcPr>
                  <w:tcW w:w="5325" w:type="dxa"/>
                  <w:gridSpan w:val="3"/>
                  <w:tcMar>
                    <w:top w:w="15" w:type="dxa"/>
                    <w:left w:w="15" w:type="dxa"/>
                    <w:bottom w:w="15" w:type="dxa"/>
                    <w:right w:w="15" w:type="dxa"/>
                  </w:tcMar>
                  <w:vAlign w:val="center"/>
                </w:tcPr>
                <w:p w14:paraId="7EE2CD28" w14:textId="77777777" w:rsidR="002F4458" w:rsidRDefault="002F4458" w:rsidP="00FF000B">
                  <w:pPr>
                    <w:framePr w:hSpace="180" w:wrap="around" w:vAnchor="text" w:hAnchor="text" w:xAlign="center" w:y="1"/>
                    <w:spacing w:line="0" w:lineRule="atLeast"/>
                    <w:ind w:left="-86" w:right="462" w:firstLine="142"/>
                    <w:suppressOverlap/>
                    <w:jc w:val="center"/>
                    <w:rPr>
                      <w:rFonts w:ascii="Times New Roman" w:eastAsiaTheme="minorEastAsia" w:hAnsi="Times New Roman" w:cs="Times New Roman"/>
                      <w:bCs/>
                      <w:color w:val="000000"/>
                      <w:sz w:val="24"/>
                      <w:szCs w:val="24"/>
                      <w:lang w:eastAsia="ru-RU"/>
                    </w:rPr>
                  </w:pPr>
                </w:p>
                <w:p w14:paraId="760500BC" w14:textId="0F3EFFAA" w:rsidR="00002023" w:rsidRPr="00E9226A" w:rsidRDefault="00002023" w:rsidP="00FF000B">
                  <w:pPr>
                    <w:framePr w:hSpace="180" w:wrap="around" w:vAnchor="text" w:hAnchor="text" w:xAlign="center" w:y="1"/>
                    <w:spacing w:line="0" w:lineRule="atLeast"/>
                    <w:ind w:left="-86" w:right="462" w:firstLine="142"/>
                    <w:suppressOverlap/>
                    <w:jc w:val="center"/>
                    <w:rPr>
                      <w:rFonts w:ascii="Times New Roman" w:eastAsiaTheme="minorEastAsia" w:hAnsi="Times New Roman" w:cs="Times New Roman"/>
                      <w:bCs/>
                      <w:color w:val="000000"/>
                      <w:sz w:val="24"/>
                      <w:szCs w:val="24"/>
                      <w:lang w:eastAsia="ru-RU"/>
                    </w:rPr>
                  </w:pPr>
                  <w:r w:rsidRPr="00E9226A">
                    <w:rPr>
                      <w:rFonts w:ascii="Times New Roman" w:eastAsiaTheme="minorEastAsia" w:hAnsi="Times New Roman" w:cs="Times New Roman"/>
                      <w:bCs/>
                      <w:color w:val="000000"/>
                      <w:sz w:val="24"/>
                      <w:szCs w:val="24"/>
                      <w:lang w:eastAsia="ru-RU"/>
                    </w:rPr>
                    <w:t>6. Код товара в соответствии с Товарной номенклатурой внешнеэкономической деятельности:</w:t>
                  </w:r>
                </w:p>
              </w:tc>
            </w:tr>
            <w:tr w:rsidR="00002023" w:rsidRPr="00E9226A" w14:paraId="530692BF" w14:textId="77777777" w:rsidTr="002F4458">
              <w:trPr>
                <w:tblCellSpacing w:w="15" w:type="dxa"/>
              </w:trPr>
              <w:tc>
                <w:tcPr>
                  <w:tcW w:w="6758" w:type="dxa"/>
                  <w:gridSpan w:val="4"/>
                  <w:tcMar>
                    <w:top w:w="15" w:type="dxa"/>
                    <w:left w:w="15" w:type="dxa"/>
                    <w:bottom w:w="15" w:type="dxa"/>
                    <w:right w:w="15" w:type="dxa"/>
                  </w:tcMar>
                  <w:vAlign w:val="center"/>
                  <w:hideMark/>
                </w:tcPr>
                <w:p w14:paraId="719DEFD4" w14:textId="77777777" w:rsidR="00002023" w:rsidRPr="00E9226A" w:rsidRDefault="00002023" w:rsidP="00FF000B">
                  <w:pPr>
                    <w:framePr w:hSpace="180" w:wrap="around" w:vAnchor="text" w:hAnchor="text" w:xAlign="center" w:y="1"/>
                    <w:spacing w:line="0" w:lineRule="atLeast"/>
                    <w:ind w:left="-86" w:right="2631" w:firstLine="142"/>
                    <w:suppressOverlap/>
                    <w:rPr>
                      <w:rFonts w:ascii="Times New Roman" w:eastAsiaTheme="minorEastAsia" w:hAnsi="Times New Roman" w:cs="Times New Roman"/>
                      <w:bCs/>
                      <w:color w:val="000000"/>
                      <w:sz w:val="24"/>
                      <w:szCs w:val="24"/>
                      <w:lang w:eastAsia="ru-RU"/>
                    </w:rPr>
                  </w:pPr>
                  <w:r w:rsidRPr="00E9226A">
                    <w:rPr>
                      <w:rFonts w:ascii="Times New Roman" w:eastAsiaTheme="minorEastAsia" w:hAnsi="Times New Roman" w:cs="Times New Roman"/>
                      <w:bCs/>
                      <w:color w:val="000000"/>
                      <w:sz w:val="24"/>
                      <w:szCs w:val="24"/>
                      <w:lang w:eastAsia="ru-RU"/>
                    </w:rPr>
                    <w:t>7. Сведения о производственных и технологических операциях, совершенных для изготовления товара***</w:t>
                  </w:r>
                </w:p>
              </w:tc>
            </w:tr>
            <w:tr w:rsidR="00002023" w:rsidRPr="00E9226A" w14:paraId="1C1CF691" w14:textId="77777777" w:rsidTr="002F4458">
              <w:trPr>
                <w:tblCellSpacing w:w="15" w:type="dxa"/>
              </w:trPr>
              <w:tc>
                <w:tcPr>
                  <w:tcW w:w="6758" w:type="dxa"/>
                  <w:gridSpan w:val="4"/>
                  <w:tcMar>
                    <w:top w:w="15" w:type="dxa"/>
                    <w:left w:w="15" w:type="dxa"/>
                    <w:bottom w:w="15" w:type="dxa"/>
                    <w:right w:w="15" w:type="dxa"/>
                  </w:tcMar>
                  <w:vAlign w:val="center"/>
                  <w:hideMark/>
                </w:tcPr>
                <w:p w14:paraId="3E38979B" w14:textId="77777777" w:rsidR="00002023" w:rsidRPr="00E9226A" w:rsidRDefault="00002023" w:rsidP="00FF000B">
                  <w:pPr>
                    <w:framePr w:hSpace="180" w:wrap="around" w:vAnchor="text" w:hAnchor="text" w:xAlign="center" w:y="1"/>
                    <w:spacing w:line="0" w:lineRule="atLeast"/>
                    <w:ind w:left="-86" w:right="2631" w:firstLine="142"/>
                    <w:suppressOverlap/>
                    <w:rPr>
                      <w:rFonts w:ascii="Times New Roman" w:eastAsiaTheme="minorEastAsia" w:hAnsi="Times New Roman" w:cs="Times New Roman"/>
                      <w:bCs/>
                      <w:color w:val="000000"/>
                      <w:sz w:val="24"/>
                      <w:szCs w:val="24"/>
                      <w:lang w:eastAsia="ru-RU"/>
                    </w:rPr>
                  </w:pPr>
                  <w:r w:rsidRPr="00E9226A">
                    <w:rPr>
                      <w:rFonts w:ascii="Times New Roman" w:eastAsiaTheme="minorEastAsia" w:hAnsi="Times New Roman" w:cs="Times New Roman"/>
                      <w:bCs/>
                      <w:color w:val="000000"/>
                      <w:sz w:val="24"/>
                      <w:szCs w:val="24"/>
                      <w:lang w:eastAsia="ru-RU"/>
                    </w:rPr>
                    <w:t>8. Сведения об уплате таможенного сбора за принятие предварительного решения о происхождении товара (номер и дата)</w:t>
                  </w:r>
                </w:p>
              </w:tc>
            </w:tr>
            <w:tr w:rsidR="00002023" w:rsidRPr="00E9226A" w14:paraId="15B052E3" w14:textId="77777777" w:rsidTr="002F4458">
              <w:trPr>
                <w:tblCellSpacing w:w="15" w:type="dxa"/>
              </w:trPr>
              <w:tc>
                <w:tcPr>
                  <w:tcW w:w="6758" w:type="dxa"/>
                  <w:gridSpan w:val="4"/>
                  <w:tcMar>
                    <w:top w:w="15" w:type="dxa"/>
                    <w:left w:w="15" w:type="dxa"/>
                    <w:bottom w:w="15" w:type="dxa"/>
                    <w:right w:w="15" w:type="dxa"/>
                  </w:tcMar>
                  <w:vAlign w:val="center"/>
                  <w:hideMark/>
                </w:tcPr>
                <w:p w14:paraId="1E2BE9AD" w14:textId="77777777" w:rsidR="00002023" w:rsidRPr="00E9226A" w:rsidRDefault="00002023" w:rsidP="00FF000B">
                  <w:pPr>
                    <w:framePr w:hSpace="180" w:wrap="around" w:vAnchor="text" w:hAnchor="text" w:xAlign="center" w:y="1"/>
                    <w:spacing w:line="0" w:lineRule="atLeast"/>
                    <w:ind w:left="-86" w:right="2631" w:firstLine="142"/>
                    <w:suppressOverlap/>
                    <w:rPr>
                      <w:rFonts w:ascii="Times New Roman" w:eastAsiaTheme="minorEastAsia" w:hAnsi="Times New Roman" w:cs="Times New Roman"/>
                      <w:bCs/>
                      <w:color w:val="000000"/>
                      <w:sz w:val="24"/>
                      <w:szCs w:val="24"/>
                      <w:lang w:eastAsia="ru-RU"/>
                    </w:rPr>
                  </w:pPr>
                  <w:r w:rsidRPr="00E9226A">
                    <w:rPr>
                      <w:rFonts w:ascii="Times New Roman" w:eastAsiaTheme="minorEastAsia" w:hAnsi="Times New Roman" w:cs="Times New Roman"/>
                      <w:bCs/>
                      <w:color w:val="000000"/>
                      <w:sz w:val="24"/>
                      <w:szCs w:val="24"/>
                      <w:lang w:eastAsia="ru-RU"/>
                    </w:rPr>
                    <w:t>9. Сведения о материалах, из которых изготовлен товар, их происхождении, кодах в соответствии с Гармонизированной системой описания и кодирования товаров, стоимости</w:t>
                  </w:r>
                </w:p>
              </w:tc>
            </w:tr>
            <w:tr w:rsidR="00002023" w:rsidRPr="00E9226A" w14:paraId="501F2040" w14:textId="77777777" w:rsidTr="002F4458">
              <w:trPr>
                <w:tblCellSpacing w:w="15" w:type="dxa"/>
              </w:trPr>
              <w:tc>
                <w:tcPr>
                  <w:tcW w:w="6758" w:type="dxa"/>
                  <w:gridSpan w:val="4"/>
                  <w:tcMar>
                    <w:top w:w="15" w:type="dxa"/>
                    <w:left w:w="15" w:type="dxa"/>
                    <w:bottom w:w="15" w:type="dxa"/>
                    <w:right w:w="15" w:type="dxa"/>
                  </w:tcMar>
                  <w:vAlign w:val="center"/>
                  <w:hideMark/>
                </w:tcPr>
                <w:p w14:paraId="28689B6B" w14:textId="77777777" w:rsidR="00002023" w:rsidRPr="00E9226A" w:rsidRDefault="00002023" w:rsidP="00FF000B">
                  <w:pPr>
                    <w:framePr w:hSpace="180" w:wrap="around" w:vAnchor="text" w:hAnchor="text" w:xAlign="center" w:y="1"/>
                    <w:spacing w:line="0" w:lineRule="atLeast"/>
                    <w:ind w:left="-86" w:right="2631" w:firstLine="142"/>
                    <w:suppressOverlap/>
                    <w:rPr>
                      <w:rFonts w:ascii="Times New Roman" w:eastAsiaTheme="minorEastAsia" w:hAnsi="Times New Roman" w:cs="Times New Roman"/>
                      <w:bCs/>
                      <w:color w:val="000000"/>
                      <w:sz w:val="24"/>
                      <w:szCs w:val="24"/>
                      <w:lang w:eastAsia="ru-RU"/>
                    </w:rPr>
                  </w:pPr>
                  <w:r w:rsidRPr="00E9226A">
                    <w:rPr>
                      <w:rFonts w:ascii="Times New Roman" w:eastAsiaTheme="minorEastAsia" w:hAnsi="Times New Roman" w:cs="Times New Roman"/>
                      <w:bCs/>
                      <w:color w:val="000000"/>
                      <w:sz w:val="24"/>
                      <w:szCs w:val="24"/>
                      <w:lang w:eastAsia="ru-RU"/>
                    </w:rPr>
                    <w:t>10. Представленные приложения, способствующие определению страны происхождения товара****</w:t>
                  </w:r>
                </w:p>
              </w:tc>
            </w:tr>
            <w:tr w:rsidR="00002023" w:rsidRPr="00E9226A" w14:paraId="0CB99240" w14:textId="77777777" w:rsidTr="002F4458">
              <w:trPr>
                <w:tblCellSpacing w:w="15" w:type="dxa"/>
              </w:trPr>
              <w:tc>
                <w:tcPr>
                  <w:tcW w:w="6758" w:type="dxa"/>
                  <w:gridSpan w:val="4"/>
                  <w:tcMar>
                    <w:top w:w="15" w:type="dxa"/>
                    <w:left w:w="15" w:type="dxa"/>
                    <w:bottom w:w="15" w:type="dxa"/>
                    <w:right w:w="15" w:type="dxa"/>
                  </w:tcMar>
                  <w:vAlign w:val="center"/>
                  <w:hideMark/>
                </w:tcPr>
                <w:p w14:paraId="552522EC" w14:textId="77777777" w:rsidR="00002023" w:rsidRPr="00C51A8B" w:rsidRDefault="00002023" w:rsidP="00FF000B">
                  <w:pPr>
                    <w:framePr w:hSpace="180" w:wrap="around" w:vAnchor="text" w:hAnchor="text" w:xAlign="center" w:y="1"/>
                    <w:spacing w:line="0" w:lineRule="atLeast"/>
                    <w:ind w:left="-86" w:right="2631" w:firstLine="142"/>
                    <w:suppressOverlap/>
                    <w:rPr>
                      <w:rFonts w:ascii="Times New Roman" w:eastAsiaTheme="minorEastAsia" w:hAnsi="Times New Roman" w:cs="Times New Roman"/>
                      <w:bCs/>
                      <w:color w:val="000000"/>
                      <w:sz w:val="24"/>
                      <w:szCs w:val="24"/>
                      <w:lang w:eastAsia="ru-RU"/>
                    </w:rPr>
                  </w:pPr>
                  <w:r w:rsidRPr="00E9226A">
                    <w:rPr>
                      <w:rFonts w:ascii="Times New Roman" w:eastAsiaTheme="minorEastAsia" w:hAnsi="Times New Roman" w:cs="Times New Roman"/>
                      <w:bCs/>
                      <w:color w:val="000000"/>
                      <w:sz w:val="24"/>
                      <w:szCs w:val="24"/>
                      <w:lang w:eastAsia="ru-RU"/>
                    </w:rPr>
                    <w:t xml:space="preserve">11. Подавалось ли ранее вами заявление на предварительное решение об идентичных или подобных товарах? </w:t>
                  </w:r>
                  <w:r w:rsidRPr="00C51A8B">
                    <w:rPr>
                      <w:rFonts w:ascii="Times New Roman" w:eastAsiaTheme="minorEastAsia" w:hAnsi="Times New Roman" w:cs="Times New Roman"/>
                      <w:bCs/>
                      <w:color w:val="000000"/>
                      <w:sz w:val="24"/>
                      <w:szCs w:val="24"/>
                      <w:lang w:eastAsia="ru-RU"/>
                    </w:rPr>
                    <w:t>Да Нет</w:t>
                  </w:r>
                </w:p>
              </w:tc>
            </w:tr>
            <w:tr w:rsidR="00002023" w:rsidRPr="00E9226A" w14:paraId="3028194F" w14:textId="77777777" w:rsidTr="002F4458">
              <w:trPr>
                <w:tblCellSpacing w:w="15" w:type="dxa"/>
              </w:trPr>
              <w:tc>
                <w:tcPr>
                  <w:tcW w:w="6758" w:type="dxa"/>
                  <w:gridSpan w:val="4"/>
                  <w:tcMar>
                    <w:top w:w="15" w:type="dxa"/>
                    <w:left w:w="15" w:type="dxa"/>
                    <w:bottom w:w="15" w:type="dxa"/>
                    <w:right w:w="15" w:type="dxa"/>
                  </w:tcMar>
                  <w:vAlign w:val="center"/>
                  <w:hideMark/>
                </w:tcPr>
                <w:p w14:paraId="462C64E9" w14:textId="77777777" w:rsidR="00002023" w:rsidRPr="00E9226A" w:rsidRDefault="00002023" w:rsidP="00FF000B">
                  <w:pPr>
                    <w:framePr w:hSpace="180" w:wrap="around" w:vAnchor="text" w:hAnchor="text" w:xAlign="center" w:y="1"/>
                    <w:spacing w:line="0" w:lineRule="atLeast"/>
                    <w:ind w:left="-86" w:right="2631" w:firstLine="142"/>
                    <w:suppressOverlap/>
                    <w:rPr>
                      <w:rFonts w:ascii="Times New Roman" w:eastAsiaTheme="minorEastAsia" w:hAnsi="Times New Roman" w:cs="Times New Roman"/>
                      <w:bCs/>
                      <w:color w:val="000000"/>
                      <w:sz w:val="24"/>
                      <w:szCs w:val="24"/>
                      <w:lang w:eastAsia="ru-RU"/>
                    </w:rPr>
                  </w:pPr>
                  <w:r w:rsidRPr="00E9226A">
                    <w:rPr>
                      <w:rFonts w:ascii="Times New Roman" w:eastAsiaTheme="minorEastAsia" w:hAnsi="Times New Roman" w:cs="Times New Roman"/>
                      <w:bCs/>
                      <w:color w:val="000000"/>
                      <w:sz w:val="24"/>
                      <w:szCs w:val="24"/>
                      <w:lang w:eastAsia="ru-RU"/>
                    </w:rPr>
                    <w:t>12. Я заявляю, что вся информация, заявленная по данной форме приложения к заявлению являются правдивыми, точными и достоверными</w:t>
                  </w:r>
                </w:p>
              </w:tc>
            </w:tr>
            <w:tr w:rsidR="00002023" w:rsidRPr="00E9226A" w14:paraId="2CEDDF08" w14:textId="77777777" w:rsidTr="002F4458">
              <w:trPr>
                <w:gridAfter w:val="2"/>
                <w:wAfter w:w="3056" w:type="dxa"/>
                <w:tblCellSpacing w:w="15" w:type="dxa"/>
              </w:trPr>
              <w:tc>
                <w:tcPr>
                  <w:tcW w:w="3672" w:type="dxa"/>
                  <w:gridSpan w:val="2"/>
                  <w:tcMar>
                    <w:top w:w="15" w:type="dxa"/>
                    <w:left w:w="15" w:type="dxa"/>
                    <w:bottom w:w="15" w:type="dxa"/>
                    <w:right w:w="15" w:type="dxa"/>
                  </w:tcMar>
                  <w:vAlign w:val="center"/>
                  <w:hideMark/>
                </w:tcPr>
                <w:p w14:paraId="0D5FBD4D" w14:textId="77777777" w:rsidR="00002023" w:rsidRPr="00E9226A" w:rsidRDefault="00002023" w:rsidP="00FF000B">
                  <w:pPr>
                    <w:framePr w:hSpace="180" w:wrap="around" w:vAnchor="text" w:hAnchor="text" w:xAlign="center" w:y="1"/>
                    <w:spacing w:line="0" w:lineRule="atLeast"/>
                    <w:ind w:left="-86" w:right="462" w:firstLine="142"/>
                    <w:suppressOverlap/>
                    <w:rPr>
                      <w:rFonts w:ascii="Times New Roman" w:eastAsiaTheme="minorEastAsia" w:hAnsi="Times New Roman" w:cs="Times New Roman"/>
                      <w:bCs/>
                      <w:color w:val="000000"/>
                      <w:sz w:val="24"/>
                      <w:szCs w:val="24"/>
                      <w:lang w:eastAsia="ru-RU"/>
                    </w:rPr>
                  </w:pPr>
                  <w:r w:rsidRPr="00E9226A">
                    <w:rPr>
                      <w:rFonts w:ascii="Times New Roman" w:eastAsiaTheme="minorEastAsia" w:hAnsi="Times New Roman" w:cs="Times New Roman"/>
                      <w:bCs/>
                      <w:color w:val="000000"/>
                      <w:sz w:val="24"/>
                      <w:szCs w:val="24"/>
                      <w:lang w:eastAsia="ru-RU"/>
                    </w:rPr>
                    <w:t>13. Подпись заявителя:</w:t>
                  </w:r>
                </w:p>
              </w:tc>
            </w:tr>
            <w:tr w:rsidR="00002023" w:rsidRPr="00E9226A" w14:paraId="495370FE" w14:textId="77777777" w:rsidTr="002F4458">
              <w:trPr>
                <w:gridAfter w:val="2"/>
                <w:wAfter w:w="3056" w:type="dxa"/>
                <w:tblCellSpacing w:w="15" w:type="dxa"/>
              </w:trPr>
              <w:tc>
                <w:tcPr>
                  <w:tcW w:w="3672" w:type="dxa"/>
                  <w:gridSpan w:val="2"/>
                  <w:tcMar>
                    <w:top w:w="15" w:type="dxa"/>
                    <w:left w:w="15" w:type="dxa"/>
                    <w:bottom w:w="15" w:type="dxa"/>
                    <w:right w:w="15" w:type="dxa"/>
                  </w:tcMar>
                  <w:vAlign w:val="center"/>
                  <w:hideMark/>
                </w:tcPr>
                <w:p w14:paraId="3C920841" w14:textId="77777777" w:rsidR="00002023" w:rsidRPr="00E9226A" w:rsidRDefault="00002023" w:rsidP="00FF000B">
                  <w:pPr>
                    <w:framePr w:hSpace="180" w:wrap="around" w:vAnchor="text" w:hAnchor="text" w:xAlign="center" w:y="1"/>
                    <w:spacing w:line="0" w:lineRule="atLeast"/>
                    <w:ind w:left="-86" w:right="462" w:firstLine="142"/>
                    <w:suppressOverlap/>
                    <w:rPr>
                      <w:rFonts w:ascii="Times New Roman" w:eastAsiaTheme="minorEastAsia" w:hAnsi="Times New Roman" w:cs="Times New Roman"/>
                      <w:bCs/>
                      <w:color w:val="000000"/>
                      <w:sz w:val="24"/>
                      <w:szCs w:val="24"/>
                      <w:lang w:eastAsia="ru-RU"/>
                    </w:rPr>
                  </w:pPr>
                  <w:r w:rsidRPr="00E9226A">
                    <w:rPr>
                      <w:rFonts w:ascii="Times New Roman" w:eastAsiaTheme="minorEastAsia" w:hAnsi="Times New Roman" w:cs="Times New Roman"/>
                      <w:bCs/>
                      <w:color w:val="000000"/>
                      <w:sz w:val="24"/>
                      <w:szCs w:val="24"/>
                      <w:lang w:eastAsia="ru-RU"/>
                    </w:rPr>
                    <w:t>14. Дата:</w:t>
                  </w:r>
                </w:p>
              </w:tc>
            </w:tr>
            <w:tr w:rsidR="00002023" w:rsidRPr="00E9226A" w14:paraId="45F26E0E" w14:textId="77777777" w:rsidTr="002F4458">
              <w:trPr>
                <w:tblCellSpacing w:w="15" w:type="dxa"/>
              </w:trPr>
              <w:tc>
                <w:tcPr>
                  <w:tcW w:w="6758" w:type="dxa"/>
                  <w:gridSpan w:val="4"/>
                  <w:tcMar>
                    <w:top w:w="15" w:type="dxa"/>
                    <w:left w:w="15" w:type="dxa"/>
                    <w:bottom w:w="15" w:type="dxa"/>
                    <w:right w:w="15" w:type="dxa"/>
                  </w:tcMar>
                  <w:vAlign w:val="center"/>
                  <w:hideMark/>
                </w:tcPr>
                <w:p w14:paraId="21228FC6" w14:textId="77777777" w:rsidR="00002023" w:rsidRPr="00E9226A" w:rsidRDefault="00002023" w:rsidP="00FF000B">
                  <w:pPr>
                    <w:framePr w:hSpace="180" w:wrap="around" w:vAnchor="text" w:hAnchor="text" w:xAlign="center" w:y="1"/>
                    <w:spacing w:line="0" w:lineRule="atLeast"/>
                    <w:ind w:left="-86" w:right="462" w:firstLine="142"/>
                    <w:suppressOverlap/>
                    <w:rPr>
                      <w:rFonts w:ascii="Times New Roman" w:eastAsiaTheme="minorEastAsia" w:hAnsi="Times New Roman" w:cs="Times New Roman"/>
                      <w:bCs/>
                      <w:color w:val="000000"/>
                      <w:sz w:val="24"/>
                      <w:szCs w:val="24"/>
                      <w:lang w:eastAsia="ru-RU"/>
                    </w:rPr>
                  </w:pPr>
                  <w:r w:rsidRPr="00E9226A">
                    <w:rPr>
                      <w:rFonts w:ascii="Times New Roman" w:eastAsiaTheme="minorEastAsia" w:hAnsi="Times New Roman" w:cs="Times New Roman"/>
                      <w:bCs/>
                      <w:color w:val="000000"/>
                      <w:sz w:val="24"/>
                      <w:szCs w:val="24"/>
                      <w:lang w:eastAsia="ru-RU"/>
                    </w:rPr>
                    <w:t>15. Телефон: Факс: Электронная почта:</w:t>
                  </w:r>
                </w:p>
              </w:tc>
            </w:tr>
          </w:tbl>
          <w:p w14:paraId="0074E1BC" w14:textId="3F1515F0" w:rsidR="00002023" w:rsidRPr="00E9226A" w:rsidRDefault="00002023" w:rsidP="0001210E">
            <w:pPr>
              <w:spacing w:line="0" w:lineRule="atLeast"/>
              <w:ind w:left="-86" w:firstLine="142"/>
              <w:rPr>
                <w:rFonts w:ascii="Times New Roman" w:hAnsi="Times New Roman" w:cs="Times New Roman"/>
                <w:bCs/>
                <w:color w:val="000000"/>
                <w:sz w:val="24"/>
                <w:szCs w:val="24"/>
              </w:rPr>
            </w:pPr>
            <w:r w:rsidRPr="00E9226A">
              <w:rPr>
                <w:rFonts w:ascii="Times New Roman" w:hAnsi="Times New Roman" w:cs="Times New Roman"/>
                <w:bCs/>
                <w:color w:val="000000"/>
                <w:sz w:val="24"/>
                <w:szCs w:val="24"/>
              </w:rPr>
              <w:t xml:space="preserve"> * Данное заявление подается в виде электронного документа, удостоверенного электронной цифровой подписью заявителя</w:t>
            </w:r>
            <w:r w:rsidR="00C1355F" w:rsidRPr="00C1355F">
              <w:rPr>
                <w:rFonts w:ascii="Times New Roman" w:hAnsi="Times New Roman" w:cs="Times New Roman"/>
                <w:b/>
                <w:bCs/>
                <w:color w:val="000000"/>
                <w:sz w:val="24"/>
                <w:szCs w:val="24"/>
              </w:rPr>
              <w:t>,</w:t>
            </w:r>
            <w:r w:rsidRPr="00E9226A">
              <w:rPr>
                <w:rFonts w:ascii="Times New Roman" w:hAnsi="Times New Roman" w:cs="Times New Roman"/>
                <w:bCs/>
                <w:color w:val="000000"/>
                <w:sz w:val="24"/>
                <w:szCs w:val="24"/>
              </w:rPr>
              <w:t xml:space="preserve"> с приложением сканированных копий документов в соответствии с пунктом 3 статьи 61 Кодекса Республики Казахстан «О таможенном регулировании в Республике Казахстан» или документа на бумажном носителе.</w:t>
            </w:r>
          </w:p>
          <w:p w14:paraId="1F04AA30" w14:textId="1E5E259A" w:rsidR="00002023" w:rsidRPr="00E9226A" w:rsidRDefault="00002023" w:rsidP="006171AD">
            <w:pPr>
              <w:spacing w:line="0" w:lineRule="atLeast"/>
              <w:ind w:left="-86" w:firstLine="142"/>
              <w:rPr>
                <w:rFonts w:ascii="Times New Roman" w:hAnsi="Times New Roman" w:cs="Times New Roman"/>
                <w:bCs/>
                <w:color w:val="000000"/>
                <w:sz w:val="24"/>
                <w:szCs w:val="24"/>
              </w:rPr>
            </w:pPr>
            <w:r w:rsidRPr="00E9226A">
              <w:rPr>
                <w:rFonts w:ascii="Times New Roman" w:hAnsi="Times New Roman" w:cs="Times New Roman"/>
                <w:bCs/>
                <w:color w:val="000000"/>
                <w:sz w:val="24"/>
                <w:szCs w:val="24"/>
                <w:lang w:val="en-US"/>
              </w:rPr>
              <w:t> </w:t>
            </w:r>
            <w:r w:rsidRPr="00E9226A">
              <w:rPr>
                <w:rFonts w:ascii="Times New Roman" w:hAnsi="Times New Roman" w:cs="Times New Roman"/>
                <w:bCs/>
                <w:color w:val="000000"/>
                <w:sz w:val="24"/>
                <w:szCs w:val="24"/>
              </w:rPr>
              <w:t xml:space="preserve"> При сбое или до введения </w:t>
            </w:r>
            <w:r w:rsidRPr="00ED01B9">
              <w:rPr>
                <w:rFonts w:ascii="Times New Roman" w:hAnsi="Times New Roman" w:cs="Times New Roman"/>
                <w:b/>
                <w:bCs/>
                <w:color w:val="000000"/>
                <w:sz w:val="24"/>
                <w:szCs w:val="24"/>
              </w:rPr>
              <w:t>цифровой</w:t>
            </w:r>
            <w:r w:rsidRPr="00ED01B9">
              <w:rPr>
                <w:rFonts w:ascii="Times New Roman" w:hAnsi="Times New Roman" w:cs="Times New Roman"/>
                <w:bCs/>
                <w:color w:val="000000"/>
                <w:sz w:val="24"/>
                <w:szCs w:val="24"/>
              </w:rPr>
              <w:t xml:space="preserve"> </w:t>
            </w:r>
            <w:r w:rsidRPr="00E9226A">
              <w:rPr>
                <w:rFonts w:ascii="Times New Roman" w:hAnsi="Times New Roman" w:cs="Times New Roman"/>
                <w:bCs/>
                <w:color w:val="000000"/>
                <w:sz w:val="24"/>
                <w:szCs w:val="24"/>
              </w:rPr>
              <w:t>системы органа государственных доходов заявление подается на бумажном носителе.</w:t>
            </w:r>
          </w:p>
          <w:p w14:paraId="1101B275" w14:textId="0D1D55EC" w:rsidR="00002023" w:rsidRDefault="00002023" w:rsidP="006171AD">
            <w:pPr>
              <w:spacing w:line="0" w:lineRule="atLeast"/>
              <w:ind w:left="-86" w:firstLine="142"/>
              <w:rPr>
                <w:rFonts w:ascii="Times New Roman" w:hAnsi="Times New Roman" w:cs="Times New Roman"/>
                <w:bCs/>
                <w:color w:val="000000"/>
                <w:sz w:val="24"/>
                <w:szCs w:val="24"/>
              </w:rPr>
            </w:pPr>
            <w:r w:rsidRPr="00E9226A">
              <w:rPr>
                <w:rFonts w:ascii="Times New Roman" w:hAnsi="Times New Roman" w:cs="Times New Roman"/>
                <w:bCs/>
                <w:color w:val="000000"/>
                <w:sz w:val="24"/>
                <w:szCs w:val="24"/>
                <w:lang w:val="en-US"/>
              </w:rPr>
              <w:t> </w:t>
            </w:r>
            <w:r w:rsidRPr="00E9226A">
              <w:rPr>
                <w:rFonts w:ascii="Times New Roman" w:hAnsi="Times New Roman" w:cs="Times New Roman"/>
                <w:bCs/>
                <w:color w:val="000000"/>
                <w:sz w:val="24"/>
                <w:szCs w:val="24"/>
              </w:rPr>
              <w:t xml:space="preserve"> **В данной графе указыва</w:t>
            </w:r>
            <w:r w:rsidR="006171AD" w:rsidRPr="006171AD">
              <w:rPr>
                <w:rFonts w:ascii="Times New Roman" w:hAnsi="Times New Roman" w:cs="Times New Roman"/>
                <w:b/>
                <w:bCs/>
                <w:color w:val="000000"/>
                <w:sz w:val="24"/>
                <w:szCs w:val="24"/>
              </w:rPr>
              <w:t>ю</w:t>
            </w:r>
            <w:r w:rsidRPr="00E9226A">
              <w:rPr>
                <w:rFonts w:ascii="Times New Roman" w:hAnsi="Times New Roman" w:cs="Times New Roman"/>
                <w:bCs/>
                <w:color w:val="000000"/>
                <w:sz w:val="24"/>
                <w:szCs w:val="24"/>
              </w:rPr>
              <w:t>тся сведения о товаре в соответствии с подпунктом 2 пункта 2 статьи 61 Кодекса Республики Казахстан «О таможенном регулировании в Республике Казахстан».</w:t>
            </w:r>
          </w:p>
          <w:p w14:paraId="2E498BAD" w14:textId="5AB3EA05" w:rsidR="00610794" w:rsidRDefault="00610794" w:rsidP="006171AD">
            <w:pPr>
              <w:spacing w:line="0" w:lineRule="atLeast"/>
              <w:ind w:left="-86" w:firstLine="142"/>
              <w:rPr>
                <w:rFonts w:ascii="Times New Roman" w:hAnsi="Times New Roman" w:cs="Times New Roman"/>
                <w:bCs/>
                <w:color w:val="000000"/>
                <w:sz w:val="24"/>
                <w:szCs w:val="24"/>
              </w:rPr>
            </w:pPr>
          </w:p>
          <w:p w14:paraId="4325A65F" w14:textId="0F84CE51" w:rsidR="00610794" w:rsidRDefault="00610794" w:rsidP="006171AD">
            <w:pPr>
              <w:spacing w:line="0" w:lineRule="atLeast"/>
              <w:ind w:left="-86" w:firstLine="142"/>
              <w:rPr>
                <w:rFonts w:ascii="Times New Roman" w:hAnsi="Times New Roman" w:cs="Times New Roman"/>
                <w:bCs/>
                <w:color w:val="000000"/>
                <w:sz w:val="24"/>
                <w:szCs w:val="24"/>
              </w:rPr>
            </w:pPr>
          </w:p>
          <w:p w14:paraId="57E67D5E" w14:textId="27D0C59E" w:rsidR="00610794" w:rsidRDefault="00610794" w:rsidP="006171AD">
            <w:pPr>
              <w:spacing w:line="0" w:lineRule="atLeast"/>
              <w:ind w:left="-86" w:firstLine="142"/>
              <w:rPr>
                <w:rFonts w:ascii="Times New Roman" w:hAnsi="Times New Roman" w:cs="Times New Roman"/>
                <w:bCs/>
                <w:color w:val="000000"/>
                <w:sz w:val="24"/>
                <w:szCs w:val="24"/>
              </w:rPr>
            </w:pPr>
          </w:p>
          <w:p w14:paraId="0F3A123F" w14:textId="77777777" w:rsidR="00610794" w:rsidRPr="00E9226A" w:rsidRDefault="00610794" w:rsidP="006171AD">
            <w:pPr>
              <w:spacing w:line="0" w:lineRule="atLeast"/>
              <w:ind w:left="-86" w:firstLine="142"/>
              <w:rPr>
                <w:rFonts w:ascii="Times New Roman" w:hAnsi="Times New Roman" w:cs="Times New Roman"/>
                <w:bCs/>
                <w:color w:val="000000"/>
                <w:sz w:val="24"/>
                <w:szCs w:val="24"/>
              </w:rPr>
            </w:pPr>
          </w:p>
          <w:p w14:paraId="0927E845" w14:textId="4C3ECDB4" w:rsidR="00002023" w:rsidRPr="00E9226A" w:rsidRDefault="00002023" w:rsidP="006171AD">
            <w:pPr>
              <w:spacing w:line="0" w:lineRule="atLeast"/>
              <w:ind w:left="-86" w:firstLine="142"/>
              <w:rPr>
                <w:rFonts w:ascii="Times New Roman" w:hAnsi="Times New Roman" w:cs="Times New Roman"/>
                <w:bCs/>
                <w:color w:val="000000"/>
                <w:sz w:val="24"/>
                <w:szCs w:val="24"/>
              </w:rPr>
            </w:pPr>
            <w:r w:rsidRPr="00E9226A">
              <w:rPr>
                <w:rFonts w:ascii="Times New Roman" w:hAnsi="Times New Roman" w:cs="Times New Roman"/>
                <w:bCs/>
                <w:color w:val="000000"/>
                <w:sz w:val="24"/>
                <w:szCs w:val="24"/>
              </w:rPr>
              <w:t xml:space="preserve"> *** В данной графе указыва</w:t>
            </w:r>
            <w:r w:rsidR="006171AD" w:rsidRPr="006171AD">
              <w:rPr>
                <w:rFonts w:ascii="Times New Roman" w:hAnsi="Times New Roman" w:cs="Times New Roman"/>
                <w:b/>
                <w:bCs/>
                <w:color w:val="000000"/>
                <w:sz w:val="24"/>
                <w:szCs w:val="24"/>
              </w:rPr>
              <w:t>ю</w:t>
            </w:r>
            <w:r w:rsidRPr="00E9226A">
              <w:rPr>
                <w:rFonts w:ascii="Times New Roman" w:hAnsi="Times New Roman" w:cs="Times New Roman"/>
                <w:bCs/>
                <w:color w:val="000000"/>
                <w:sz w:val="24"/>
                <w:szCs w:val="24"/>
              </w:rPr>
              <w:t>тся сведения об операциях, которые проведены над товаром для его изготовления.</w:t>
            </w:r>
          </w:p>
          <w:p w14:paraId="5B064BE9" w14:textId="0D81B444" w:rsidR="00002023" w:rsidRPr="00E9226A" w:rsidRDefault="00002023" w:rsidP="006171AD">
            <w:pPr>
              <w:spacing w:line="0" w:lineRule="atLeast"/>
              <w:ind w:left="-86" w:firstLine="142"/>
              <w:rPr>
                <w:rFonts w:ascii="Times New Roman" w:hAnsi="Times New Roman" w:cs="Times New Roman"/>
                <w:bCs/>
                <w:color w:val="000000"/>
                <w:sz w:val="24"/>
                <w:szCs w:val="24"/>
              </w:rPr>
            </w:pPr>
            <w:r w:rsidRPr="00E9226A">
              <w:rPr>
                <w:rFonts w:ascii="Times New Roman" w:hAnsi="Times New Roman" w:cs="Times New Roman"/>
                <w:bCs/>
                <w:color w:val="000000"/>
                <w:sz w:val="24"/>
                <w:szCs w:val="24"/>
                <w:lang w:val="en-US"/>
              </w:rPr>
              <w:t>  </w:t>
            </w:r>
            <w:r w:rsidRPr="00E9226A">
              <w:rPr>
                <w:rFonts w:ascii="Times New Roman" w:hAnsi="Times New Roman" w:cs="Times New Roman"/>
                <w:bCs/>
                <w:color w:val="000000"/>
                <w:sz w:val="24"/>
                <w:szCs w:val="24"/>
              </w:rPr>
              <w:t xml:space="preserve"> **** В данной графе указыва</w:t>
            </w:r>
            <w:r w:rsidR="006171AD" w:rsidRPr="006171AD">
              <w:rPr>
                <w:rFonts w:ascii="Times New Roman" w:hAnsi="Times New Roman" w:cs="Times New Roman"/>
                <w:b/>
                <w:bCs/>
                <w:color w:val="000000"/>
                <w:sz w:val="24"/>
                <w:szCs w:val="24"/>
              </w:rPr>
              <w:t>ю</w:t>
            </w:r>
            <w:r w:rsidRPr="00E9226A">
              <w:rPr>
                <w:rFonts w:ascii="Times New Roman" w:hAnsi="Times New Roman" w:cs="Times New Roman"/>
                <w:bCs/>
                <w:color w:val="000000"/>
                <w:sz w:val="24"/>
                <w:szCs w:val="24"/>
              </w:rPr>
              <w:t>тся перечень документов, которые прилагаются к заявлению в соответствии с пунктом 3 статьи 61 Кодекса Республики Казахстан «О таможенном регулировании в Республике Казахстан».</w:t>
            </w:r>
          </w:p>
          <w:p w14:paraId="26872111" w14:textId="77777777" w:rsidR="00002023" w:rsidRPr="00E9226A" w:rsidRDefault="00002023" w:rsidP="00002023">
            <w:pPr>
              <w:spacing w:line="0" w:lineRule="atLeast"/>
              <w:ind w:left="1618" w:firstLine="0"/>
              <w:jc w:val="center"/>
              <w:rPr>
                <w:rFonts w:ascii="Times New Roman" w:hAnsi="Times New Roman" w:cs="Times New Roman"/>
                <w:color w:val="000000"/>
                <w:sz w:val="24"/>
                <w:szCs w:val="24"/>
              </w:rPr>
            </w:pPr>
          </w:p>
        </w:tc>
        <w:tc>
          <w:tcPr>
            <w:tcW w:w="2127" w:type="dxa"/>
            <w:gridSpan w:val="2"/>
          </w:tcPr>
          <w:p w14:paraId="762480B9" w14:textId="77777777" w:rsidR="002414EB" w:rsidRPr="002414EB" w:rsidRDefault="002414EB" w:rsidP="00002023">
            <w:pPr>
              <w:spacing w:line="0" w:lineRule="atLeast"/>
              <w:rPr>
                <w:rFonts w:ascii="Times New Roman" w:hAnsi="Times New Roman" w:cs="Times New Roman"/>
                <w:sz w:val="24"/>
                <w:szCs w:val="24"/>
              </w:rPr>
            </w:pPr>
          </w:p>
          <w:p w14:paraId="71EDCFC0" w14:textId="5A062762" w:rsidR="00002023" w:rsidRPr="002414EB" w:rsidRDefault="00002023" w:rsidP="00002023">
            <w:pPr>
              <w:spacing w:line="0" w:lineRule="atLeast"/>
              <w:rPr>
                <w:rFonts w:ascii="Times New Roman" w:hAnsi="Times New Roman" w:cs="Times New Roman"/>
                <w:sz w:val="24"/>
                <w:szCs w:val="24"/>
              </w:rPr>
            </w:pPr>
          </w:p>
          <w:p w14:paraId="3921B32B" w14:textId="0AF8DFC8" w:rsidR="002414EB" w:rsidRPr="002414EB" w:rsidRDefault="002414EB" w:rsidP="00002023">
            <w:pPr>
              <w:spacing w:line="0" w:lineRule="atLeast"/>
              <w:rPr>
                <w:rFonts w:ascii="Times New Roman" w:hAnsi="Times New Roman" w:cs="Times New Roman"/>
                <w:sz w:val="24"/>
                <w:szCs w:val="24"/>
              </w:rPr>
            </w:pPr>
          </w:p>
          <w:p w14:paraId="08ADBB80" w14:textId="09361E34" w:rsidR="002414EB" w:rsidRPr="002414EB" w:rsidRDefault="002414EB" w:rsidP="00002023">
            <w:pPr>
              <w:spacing w:line="0" w:lineRule="atLeast"/>
              <w:rPr>
                <w:rFonts w:ascii="Times New Roman" w:hAnsi="Times New Roman" w:cs="Times New Roman"/>
                <w:sz w:val="24"/>
                <w:szCs w:val="24"/>
              </w:rPr>
            </w:pPr>
          </w:p>
          <w:p w14:paraId="7C31632A" w14:textId="2B2C4950" w:rsidR="002414EB" w:rsidRPr="002414EB" w:rsidRDefault="002414EB" w:rsidP="00002023">
            <w:pPr>
              <w:spacing w:line="0" w:lineRule="atLeast"/>
              <w:rPr>
                <w:rFonts w:ascii="Times New Roman" w:hAnsi="Times New Roman" w:cs="Times New Roman"/>
                <w:sz w:val="24"/>
                <w:szCs w:val="24"/>
              </w:rPr>
            </w:pPr>
          </w:p>
          <w:p w14:paraId="5D053C94" w14:textId="280C7FDF" w:rsidR="002414EB" w:rsidRPr="002414EB" w:rsidRDefault="002414EB" w:rsidP="00002023">
            <w:pPr>
              <w:spacing w:line="0" w:lineRule="atLeast"/>
              <w:rPr>
                <w:rFonts w:ascii="Times New Roman" w:hAnsi="Times New Roman" w:cs="Times New Roman"/>
                <w:sz w:val="24"/>
                <w:szCs w:val="24"/>
              </w:rPr>
            </w:pPr>
          </w:p>
          <w:p w14:paraId="02925593" w14:textId="0394F47B" w:rsidR="002414EB" w:rsidRPr="002414EB" w:rsidRDefault="002414EB" w:rsidP="00002023">
            <w:pPr>
              <w:spacing w:line="0" w:lineRule="atLeast"/>
              <w:rPr>
                <w:rFonts w:ascii="Times New Roman" w:hAnsi="Times New Roman" w:cs="Times New Roman"/>
                <w:sz w:val="24"/>
                <w:szCs w:val="24"/>
              </w:rPr>
            </w:pPr>
          </w:p>
          <w:p w14:paraId="0473D4D9" w14:textId="17F71BFE" w:rsidR="002414EB" w:rsidRPr="002414EB" w:rsidRDefault="002414EB" w:rsidP="00002023">
            <w:pPr>
              <w:spacing w:line="0" w:lineRule="atLeast"/>
              <w:rPr>
                <w:rFonts w:ascii="Times New Roman" w:hAnsi="Times New Roman" w:cs="Times New Roman"/>
                <w:sz w:val="24"/>
                <w:szCs w:val="24"/>
              </w:rPr>
            </w:pPr>
          </w:p>
          <w:p w14:paraId="7DF99046" w14:textId="140A443B" w:rsidR="002414EB" w:rsidRPr="002414EB" w:rsidRDefault="002414EB" w:rsidP="00002023">
            <w:pPr>
              <w:spacing w:line="0" w:lineRule="atLeast"/>
              <w:rPr>
                <w:rFonts w:ascii="Times New Roman" w:hAnsi="Times New Roman" w:cs="Times New Roman"/>
                <w:sz w:val="24"/>
                <w:szCs w:val="24"/>
              </w:rPr>
            </w:pPr>
          </w:p>
          <w:p w14:paraId="361AC865" w14:textId="6D0AABB0" w:rsidR="002414EB" w:rsidRPr="002414EB" w:rsidRDefault="002414EB" w:rsidP="00002023">
            <w:pPr>
              <w:spacing w:line="0" w:lineRule="atLeast"/>
              <w:rPr>
                <w:rFonts w:ascii="Times New Roman" w:hAnsi="Times New Roman" w:cs="Times New Roman"/>
                <w:sz w:val="24"/>
                <w:szCs w:val="24"/>
              </w:rPr>
            </w:pPr>
          </w:p>
          <w:p w14:paraId="20D874E8" w14:textId="08B0B7D9" w:rsidR="00C51A8B" w:rsidRPr="00C51A8B" w:rsidRDefault="00C51A8B" w:rsidP="00C51A8B">
            <w:pPr>
              <w:spacing w:line="0" w:lineRule="atLeast"/>
              <w:rPr>
                <w:rFonts w:ascii="Times New Roman" w:hAnsi="Times New Roman" w:cs="Times New Roman"/>
                <w:sz w:val="24"/>
                <w:szCs w:val="24"/>
              </w:rPr>
            </w:pPr>
            <w:r w:rsidRPr="00C51A8B">
              <w:rPr>
                <w:rFonts w:ascii="Times New Roman" w:hAnsi="Times New Roman" w:cs="Times New Roman"/>
                <w:bCs/>
                <w:sz w:val="24"/>
                <w:szCs w:val="24"/>
              </w:rPr>
              <w:t xml:space="preserve">Приведение в соответствие с </w:t>
            </w:r>
            <w:r w:rsidRPr="00C51A8B">
              <w:rPr>
                <w:rFonts w:ascii="Times New Roman" w:hAnsi="Times New Roman" w:cs="Times New Roman"/>
                <w:sz w:val="24"/>
                <w:szCs w:val="24"/>
              </w:rPr>
              <w:t>Законом Республики Казахстан «О государственных и социально ответственных услугах»</w:t>
            </w:r>
            <w:r w:rsidRPr="00C51A8B">
              <w:rPr>
                <w:rFonts w:ascii="Times New Roman" w:hAnsi="Times New Roman" w:cs="Times New Roman"/>
                <w:bCs/>
                <w:sz w:val="24"/>
                <w:szCs w:val="24"/>
              </w:rPr>
              <w:t>.</w:t>
            </w:r>
          </w:p>
          <w:p w14:paraId="09C0A350" w14:textId="0308F35C" w:rsidR="002414EB" w:rsidRPr="002414EB" w:rsidRDefault="002414EB" w:rsidP="00002023">
            <w:pPr>
              <w:spacing w:line="0" w:lineRule="atLeast"/>
              <w:rPr>
                <w:rFonts w:ascii="Times New Roman" w:hAnsi="Times New Roman" w:cs="Times New Roman"/>
                <w:sz w:val="24"/>
                <w:szCs w:val="24"/>
              </w:rPr>
            </w:pPr>
          </w:p>
          <w:p w14:paraId="096CB4C4" w14:textId="4E3B1350" w:rsidR="002414EB" w:rsidRPr="002414EB" w:rsidRDefault="002414EB" w:rsidP="00002023">
            <w:pPr>
              <w:spacing w:line="0" w:lineRule="atLeast"/>
              <w:rPr>
                <w:rFonts w:ascii="Times New Roman" w:hAnsi="Times New Roman" w:cs="Times New Roman"/>
                <w:sz w:val="24"/>
                <w:szCs w:val="24"/>
              </w:rPr>
            </w:pPr>
          </w:p>
          <w:p w14:paraId="4B60C28C" w14:textId="53522F9F" w:rsidR="002414EB" w:rsidRPr="002414EB" w:rsidRDefault="002414EB" w:rsidP="00002023">
            <w:pPr>
              <w:spacing w:line="0" w:lineRule="atLeast"/>
              <w:rPr>
                <w:rFonts w:ascii="Times New Roman" w:hAnsi="Times New Roman" w:cs="Times New Roman"/>
                <w:sz w:val="24"/>
                <w:szCs w:val="24"/>
              </w:rPr>
            </w:pPr>
          </w:p>
          <w:p w14:paraId="12F9C972" w14:textId="2B85D9AC" w:rsidR="002414EB" w:rsidRPr="002414EB" w:rsidRDefault="002414EB" w:rsidP="00002023">
            <w:pPr>
              <w:spacing w:line="0" w:lineRule="atLeast"/>
              <w:rPr>
                <w:rFonts w:ascii="Times New Roman" w:hAnsi="Times New Roman" w:cs="Times New Roman"/>
                <w:sz w:val="24"/>
                <w:szCs w:val="24"/>
              </w:rPr>
            </w:pPr>
          </w:p>
          <w:p w14:paraId="48FC5450" w14:textId="55140612" w:rsidR="002414EB" w:rsidRPr="002414EB" w:rsidRDefault="002414EB" w:rsidP="00002023">
            <w:pPr>
              <w:spacing w:line="0" w:lineRule="atLeast"/>
              <w:rPr>
                <w:rFonts w:ascii="Times New Roman" w:hAnsi="Times New Roman" w:cs="Times New Roman"/>
                <w:sz w:val="24"/>
                <w:szCs w:val="24"/>
              </w:rPr>
            </w:pPr>
          </w:p>
          <w:p w14:paraId="7C39CF34" w14:textId="6BAC9DC2" w:rsidR="002414EB" w:rsidRPr="002414EB" w:rsidRDefault="002414EB" w:rsidP="00002023">
            <w:pPr>
              <w:spacing w:line="0" w:lineRule="atLeast"/>
              <w:rPr>
                <w:rFonts w:ascii="Times New Roman" w:hAnsi="Times New Roman" w:cs="Times New Roman"/>
                <w:sz w:val="24"/>
                <w:szCs w:val="24"/>
              </w:rPr>
            </w:pPr>
          </w:p>
          <w:p w14:paraId="582D0580" w14:textId="1348A915" w:rsidR="002414EB" w:rsidRPr="002414EB" w:rsidRDefault="002414EB" w:rsidP="00002023">
            <w:pPr>
              <w:spacing w:line="0" w:lineRule="atLeast"/>
              <w:rPr>
                <w:rFonts w:ascii="Times New Roman" w:hAnsi="Times New Roman" w:cs="Times New Roman"/>
                <w:sz w:val="24"/>
                <w:szCs w:val="24"/>
              </w:rPr>
            </w:pPr>
          </w:p>
          <w:p w14:paraId="658B47EB" w14:textId="1538C1BB" w:rsidR="002414EB" w:rsidRPr="002414EB" w:rsidRDefault="002414EB" w:rsidP="00002023">
            <w:pPr>
              <w:spacing w:line="0" w:lineRule="atLeast"/>
              <w:rPr>
                <w:rFonts w:ascii="Times New Roman" w:hAnsi="Times New Roman" w:cs="Times New Roman"/>
                <w:sz w:val="24"/>
                <w:szCs w:val="24"/>
              </w:rPr>
            </w:pPr>
          </w:p>
          <w:p w14:paraId="3D6CCF11" w14:textId="67706781" w:rsidR="002414EB" w:rsidRPr="002414EB" w:rsidRDefault="002414EB" w:rsidP="00002023">
            <w:pPr>
              <w:spacing w:line="0" w:lineRule="atLeast"/>
              <w:rPr>
                <w:rFonts w:ascii="Times New Roman" w:hAnsi="Times New Roman" w:cs="Times New Roman"/>
                <w:sz w:val="24"/>
                <w:szCs w:val="24"/>
              </w:rPr>
            </w:pPr>
          </w:p>
          <w:p w14:paraId="5E3FBC05" w14:textId="60558A0E" w:rsidR="002414EB" w:rsidRPr="002414EB" w:rsidRDefault="002414EB" w:rsidP="00002023">
            <w:pPr>
              <w:spacing w:line="0" w:lineRule="atLeast"/>
              <w:rPr>
                <w:rFonts w:ascii="Times New Roman" w:hAnsi="Times New Roman" w:cs="Times New Roman"/>
                <w:sz w:val="24"/>
                <w:szCs w:val="24"/>
              </w:rPr>
            </w:pPr>
          </w:p>
          <w:p w14:paraId="4C9E12E7" w14:textId="15810E07" w:rsidR="002414EB" w:rsidRPr="002414EB" w:rsidRDefault="002414EB" w:rsidP="00002023">
            <w:pPr>
              <w:spacing w:line="0" w:lineRule="atLeast"/>
              <w:rPr>
                <w:rFonts w:ascii="Times New Roman" w:hAnsi="Times New Roman" w:cs="Times New Roman"/>
                <w:sz w:val="24"/>
                <w:szCs w:val="24"/>
              </w:rPr>
            </w:pPr>
          </w:p>
          <w:p w14:paraId="1303E981" w14:textId="228638AC" w:rsidR="002414EB" w:rsidRPr="002414EB" w:rsidRDefault="002414EB" w:rsidP="00002023">
            <w:pPr>
              <w:spacing w:line="0" w:lineRule="atLeast"/>
              <w:rPr>
                <w:rFonts w:ascii="Times New Roman" w:hAnsi="Times New Roman" w:cs="Times New Roman"/>
                <w:sz w:val="24"/>
                <w:szCs w:val="24"/>
              </w:rPr>
            </w:pPr>
          </w:p>
          <w:p w14:paraId="1238D9E8" w14:textId="073FAFF1" w:rsidR="002414EB" w:rsidRPr="002414EB" w:rsidRDefault="002414EB" w:rsidP="00002023">
            <w:pPr>
              <w:spacing w:line="0" w:lineRule="atLeast"/>
              <w:rPr>
                <w:rFonts w:ascii="Times New Roman" w:hAnsi="Times New Roman" w:cs="Times New Roman"/>
                <w:sz w:val="24"/>
                <w:szCs w:val="24"/>
              </w:rPr>
            </w:pPr>
          </w:p>
          <w:p w14:paraId="314D74D0" w14:textId="49143CA8" w:rsidR="002414EB" w:rsidRPr="002414EB" w:rsidRDefault="002414EB" w:rsidP="00002023">
            <w:pPr>
              <w:spacing w:line="0" w:lineRule="atLeast"/>
              <w:rPr>
                <w:rFonts w:ascii="Times New Roman" w:hAnsi="Times New Roman" w:cs="Times New Roman"/>
                <w:sz w:val="24"/>
                <w:szCs w:val="24"/>
              </w:rPr>
            </w:pPr>
          </w:p>
          <w:p w14:paraId="2867D63E" w14:textId="0E6CAB91" w:rsidR="002414EB" w:rsidRPr="002414EB" w:rsidRDefault="002414EB" w:rsidP="00002023">
            <w:pPr>
              <w:spacing w:line="0" w:lineRule="atLeast"/>
              <w:rPr>
                <w:rFonts w:ascii="Times New Roman" w:hAnsi="Times New Roman" w:cs="Times New Roman"/>
                <w:sz w:val="24"/>
                <w:szCs w:val="24"/>
              </w:rPr>
            </w:pPr>
          </w:p>
          <w:p w14:paraId="79FE8F79" w14:textId="1FEA8CAD" w:rsidR="002414EB" w:rsidRPr="002414EB" w:rsidRDefault="002414EB" w:rsidP="00002023">
            <w:pPr>
              <w:spacing w:line="0" w:lineRule="atLeast"/>
              <w:rPr>
                <w:rFonts w:ascii="Times New Roman" w:hAnsi="Times New Roman" w:cs="Times New Roman"/>
                <w:sz w:val="24"/>
                <w:szCs w:val="24"/>
              </w:rPr>
            </w:pPr>
          </w:p>
          <w:p w14:paraId="04239E58" w14:textId="2C230DFC" w:rsidR="002414EB" w:rsidRPr="002414EB" w:rsidRDefault="002414EB" w:rsidP="00002023">
            <w:pPr>
              <w:spacing w:line="0" w:lineRule="atLeast"/>
              <w:rPr>
                <w:rFonts w:ascii="Times New Roman" w:hAnsi="Times New Roman" w:cs="Times New Roman"/>
                <w:sz w:val="24"/>
                <w:szCs w:val="24"/>
              </w:rPr>
            </w:pPr>
          </w:p>
          <w:p w14:paraId="57DC46F3" w14:textId="49273530" w:rsidR="002414EB" w:rsidRPr="002414EB" w:rsidRDefault="002414EB" w:rsidP="00002023">
            <w:pPr>
              <w:spacing w:line="0" w:lineRule="atLeast"/>
              <w:rPr>
                <w:rFonts w:ascii="Times New Roman" w:hAnsi="Times New Roman" w:cs="Times New Roman"/>
                <w:sz w:val="24"/>
                <w:szCs w:val="24"/>
              </w:rPr>
            </w:pPr>
          </w:p>
          <w:p w14:paraId="00305B44" w14:textId="0B14E3F0" w:rsidR="002414EB" w:rsidRPr="002414EB" w:rsidRDefault="002414EB" w:rsidP="00002023">
            <w:pPr>
              <w:spacing w:line="0" w:lineRule="atLeast"/>
              <w:rPr>
                <w:rFonts w:ascii="Times New Roman" w:hAnsi="Times New Roman" w:cs="Times New Roman"/>
                <w:sz w:val="24"/>
                <w:szCs w:val="24"/>
              </w:rPr>
            </w:pPr>
          </w:p>
          <w:p w14:paraId="3B791EE4" w14:textId="4CD2BABD" w:rsidR="002414EB" w:rsidRPr="002414EB" w:rsidRDefault="002414EB" w:rsidP="00002023">
            <w:pPr>
              <w:spacing w:line="0" w:lineRule="atLeast"/>
              <w:rPr>
                <w:rFonts w:ascii="Times New Roman" w:hAnsi="Times New Roman" w:cs="Times New Roman"/>
                <w:sz w:val="24"/>
                <w:szCs w:val="24"/>
              </w:rPr>
            </w:pPr>
          </w:p>
          <w:p w14:paraId="4B52CB29" w14:textId="2CD9D601" w:rsidR="002414EB" w:rsidRPr="002414EB" w:rsidRDefault="002414EB" w:rsidP="00002023">
            <w:pPr>
              <w:spacing w:line="0" w:lineRule="atLeast"/>
              <w:rPr>
                <w:rFonts w:ascii="Times New Roman" w:hAnsi="Times New Roman" w:cs="Times New Roman"/>
                <w:sz w:val="24"/>
                <w:szCs w:val="24"/>
              </w:rPr>
            </w:pPr>
          </w:p>
          <w:p w14:paraId="3BF3AD45" w14:textId="7A634980" w:rsidR="002414EB" w:rsidRPr="002414EB" w:rsidRDefault="002414EB" w:rsidP="00002023">
            <w:pPr>
              <w:spacing w:line="0" w:lineRule="atLeast"/>
              <w:rPr>
                <w:rFonts w:ascii="Times New Roman" w:hAnsi="Times New Roman" w:cs="Times New Roman"/>
                <w:sz w:val="24"/>
                <w:szCs w:val="24"/>
              </w:rPr>
            </w:pPr>
          </w:p>
          <w:p w14:paraId="4E07BE6B" w14:textId="09BF59EC" w:rsidR="002414EB" w:rsidRPr="002414EB" w:rsidRDefault="002414EB" w:rsidP="00002023">
            <w:pPr>
              <w:spacing w:line="0" w:lineRule="atLeast"/>
              <w:rPr>
                <w:rFonts w:ascii="Times New Roman" w:hAnsi="Times New Roman" w:cs="Times New Roman"/>
                <w:sz w:val="24"/>
                <w:szCs w:val="24"/>
              </w:rPr>
            </w:pPr>
          </w:p>
          <w:p w14:paraId="0CE9781F" w14:textId="64CA6EA6" w:rsidR="002414EB" w:rsidRPr="002414EB" w:rsidRDefault="002414EB" w:rsidP="00002023">
            <w:pPr>
              <w:spacing w:line="0" w:lineRule="atLeast"/>
              <w:rPr>
                <w:rFonts w:ascii="Times New Roman" w:hAnsi="Times New Roman" w:cs="Times New Roman"/>
                <w:sz w:val="24"/>
                <w:szCs w:val="24"/>
              </w:rPr>
            </w:pPr>
          </w:p>
          <w:p w14:paraId="4503D323" w14:textId="5B296C38" w:rsidR="002414EB" w:rsidRPr="002414EB" w:rsidRDefault="002414EB" w:rsidP="00002023">
            <w:pPr>
              <w:spacing w:line="0" w:lineRule="atLeast"/>
              <w:rPr>
                <w:rFonts w:ascii="Times New Roman" w:hAnsi="Times New Roman" w:cs="Times New Roman"/>
                <w:sz w:val="24"/>
                <w:szCs w:val="24"/>
              </w:rPr>
            </w:pPr>
          </w:p>
          <w:p w14:paraId="5F299993" w14:textId="6370AFD1" w:rsidR="002414EB" w:rsidRPr="002414EB" w:rsidRDefault="002414EB" w:rsidP="00002023">
            <w:pPr>
              <w:spacing w:line="0" w:lineRule="atLeast"/>
              <w:rPr>
                <w:rFonts w:ascii="Times New Roman" w:hAnsi="Times New Roman" w:cs="Times New Roman"/>
                <w:sz w:val="24"/>
                <w:szCs w:val="24"/>
              </w:rPr>
            </w:pPr>
          </w:p>
          <w:p w14:paraId="7515C9B4" w14:textId="7406CF27" w:rsidR="002414EB" w:rsidRPr="002414EB" w:rsidRDefault="002414EB" w:rsidP="00002023">
            <w:pPr>
              <w:spacing w:line="0" w:lineRule="atLeast"/>
              <w:rPr>
                <w:rFonts w:ascii="Times New Roman" w:hAnsi="Times New Roman" w:cs="Times New Roman"/>
                <w:sz w:val="24"/>
                <w:szCs w:val="24"/>
              </w:rPr>
            </w:pPr>
          </w:p>
          <w:p w14:paraId="4445FEDB" w14:textId="24E73326" w:rsidR="002414EB" w:rsidRPr="002414EB" w:rsidRDefault="002414EB" w:rsidP="00002023">
            <w:pPr>
              <w:spacing w:line="0" w:lineRule="atLeast"/>
              <w:rPr>
                <w:rFonts w:ascii="Times New Roman" w:hAnsi="Times New Roman" w:cs="Times New Roman"/>
                <w:sz w:val="24"/>
                <w:szCs w:val="24"/>
              </w:rPr>
            </w:pPr>
          </w:p>
          <w:p w14:paraId="54A1F8A5" w14:textId="6835ED6C" w:rsidR="002414EB" w:rsidRPr="002414EB" w:rsidRDefault="002414EB" w:rsidP="00002023">
            <w:pPr>
              <w:spacing w:line="0" w:lineRule="atLeast"/>
              <w:rPr>
                <w:rFonts w:ascii="Times New Roman" w:hAnsi="Times New Roman" w:cs="Times New Roman"/>
                <w:sz w:val="24"/>
                <w:szCs w:val="24"/>
              </w:rPr>
            </w:pPr>
          </w:p>
          <w:p w14:paraId="77E22F08" w14:textId="1188F3AC" w:rsidR="002414EB" w:rsidRPr="002414EB" w:rsidRDefault="002414EB" w:rsidP="00002023">
            <w:pPr>
              <w:spacing w:line="0" w:lineRule="atLeast"/>
              <w:rPr>
                <w:rFonts w:ascii="Times New Roman" w:hAnsi="Times New Roman" w:cs="Times New Roman"/>
                <w:sz w:val="24"/>
                <w:szCs w:val="24"/>
              </w:rPr>
            </w:pPr>
          </w:p>
          <w:p w14:paraId="4DF8C3BB" w14:textId="138CEFD6" w:rsidR="002414EB" w:rsidRPr="002414EB" w:rsidRDefault="002414EB" w:rsidP="00002023">
            <w:pPr>
              <w:spacing w:line="0" w:lineRule="atLeast"/>
              <w:rPr>
                <w:rFonts w:ascii="Times New Roman" w:hAnsi="Times New Roman" w:cs="Times New Roman"/>
                <w:sz w:val="24"/>
                <w:szCs w:val="24"/>
              </w:rPr>
            </w:pPr>
          </w:p>
          <w:p w14:paraId="20D9948C" w14:textId="45650B6D" w:rsidR="002414EB" w:rsidRPr="002414EB" w:rsidRDefault="002414EB" w:rsidP="00002023">
            <w:pPr>
              <w:spacing w:line="0" w:lineRule="atLeast"/>
              <w:rPr>
                <w:rFonts w:ascii="Times New Roman" w:hAnsi="Times New Roman" w:cs="Times New Roman"/>
                <w:sz w:val="24"/>
                <w:szCs w:val="24"/>
              </w:rPr>
            </w:pPr>
          </w:p>
          <w:p w14:paraId="22E4B37F" w14:textId="0D976837" w:rsidR="002414EB" w:rsidRPr="002414EB" w:rsidRDefault="002414EB" w:rsidP="00002023">
            <w:pPr>
              <w:spacing w:line="0" w:lineRule="atLeast"/>
              <w:rPr>
                <w:rFonts w:ascii="Times New Roman" w:hAnsi="Times New Roman" w:cs="Times New Roman"/>
                <w:sz w:val="24"/>
                <w:szCs w:val="24"/>
              </w:rPr>
            </w:pPr>
          </w:p>
          <w:p w14:paraId="02450CD7" w14:textId="77777777" w:rsidR="0001210E" w:rsidRDefault="0001210E" w:rsidP="003D213A">
            <w:pPr>
              <w:spacing w:line="0" w:lineRule="atLeast"/>
              <w:rPr>
                <w:rFonts w:ascii="Times New Roman" w:hAnsi="Times New Roman" w:cs="Times New Roman"/>
                <w:bCs/>
                <w:sz w:val="24"/>
                <w:szCs w:val="24"/>
              </w:rPr>
            </w:pPr>
          </w:p>
          <w:p w14:paraId="27F0533D" w14:textId="77777777" w:rsidR="0001210E" w:rsidRDefault="0001210E" w:rsidP="003D213A">
            <w:pPr>
              <w:spacing w:line="0" w:lineRule="atLeast"/>
              <w:rPr>
                <w:rFonts w:ascii="Times New Roman" w:hAnsi="Times New Roman" w:cs="Times New Roman"/>
                <w:bCs/>
                <w:sz w:val="24"/>
                <w:szCs w:val="24"/>
              </w:rPr>
            </w:pPr>
          </w:p>
          <w:p w14:paraId="24C1E738" w14:textId="77777777" w:rsidR="0001210E" w:rsidRDefault="0001210E" w:rsidP="003D213A">
            <w:pPr>
              <w:spacing w:line="0" w:lineRule="atLeast"/>
              <w:rPr>
                <w:rFonts w:ascii="Times New Roman" w:hAnsi="Times New Roman" w:cs="Times New Roman"/>
                <w:bCs/>
                <w:sz w:val="24"/>
                <w:szCs w:val="24"/>
              </w:rPr>
            </w:pPr>
          </w:p>
          <w:p w14:paraId="14ED0F93" w14:textId="77777777" w:rsidR="0001210E" w:rsidRDefault="0001210E" w:rsidP="003D213A">
            <w:pPr>
              <w:spacing w:line="0" w:lineRule="atLeast"/>
              <w:rPr>
                <w:rFonts w:ascii="Times New Roman" w:hAnsi="Times New Roman" w:cs="Times New Roman"/>
                <w:bCs/>
                <w:sz w:val="24"/>
                <w:szCs w:val="24"/>
              </w:rPr>
            </w:pPr>
          </w:p>
          <w:p w14:paraId="47149A15" w14:textId="77777777" w:rsidR="0001210E" w:rsidRDefault="0001210E" w:rsidP="003D213A">
            <w:pPr>
              <w:spacing w:line="0" w:lineRule="atLeast"/>
              <w:rPr>
                <w:rFonts w:ascii="Times New Roman" w:hAnsi="Times New Roman" w:cs="Times New Roman"/>
                <w:bCs/>
                <w:sz w:val="24"/>
                <w:szCs w:val="24"/>
              </w:rPr>
            </w:pPr>
          </w:p>
          <w:p w14:paraId="4940606A" w14:textId="77777777" w:rsidR="0001210E" w:rsidRDefault="0001210E" w:rsidP="003D213A">
            <w:pPr>
              <w:spacing w:line="0" w:lineRule="atLeast"/>
              <w:rPr>
                <w:rFonts w:ascii="Times New Roman" w:hAnsi="Times New Roman" w:cs="Times New Roman"/>
                <w:bCs/>
                <w:sz w:val="24"/>
                <w:szCs w:val="24"/>
              </w:rPr>
            </w:pPr>
          </w:p>
          <w:p w14:paraId="21BAF281" w14:textId="77777777" w:rsidR="0001210E" w:rsidRDefault="0001210E" w:rsidP="003D213A">
            <w:pPr>
              <w:spacing w:line="0" w:lineRule="atLeast"/>
              <w:rPr>
                <w:rFonts w:ascii="Times New Roman" w:hAnsi="Times New Roman" w:cs="Times New Roman"/>
                <w:bCs/>
                <w:sz w:val="24"/>
                <w:szCs w:val="24"/>
              </w:rPr>
            </w:pPr>
          </w:p>
          <w:p w14:paraId="4B36575C" w14:textId="77777777" w:rsidR="0001210E" w:rsidRDefault="0001210E" w:rsidP="003D213A">
            <w:pPr>
              <w:spacing w:line="0" w:lineRule="atLeast"/>
              <w:rPr>
                <w:rFonts w:ascii="Times New Roman" w:hAnsi="Times New Roman" w:cs="Times New Roman"/>
                <w:bCs/>
                <w:sz w:val="24"/>
                <w:szCs w:val="24"/>
              </w:rPr>
            </w:pPr>
          </w:p>
          <w:p w14:paraId="1E9F7CF9" w14:textId="77777777" w:rsidR="0001210E" w:rsidRDefault="0001210E" w:rsidP="003D213A">
            <w:pPr>
              <w:spacing w:line="0" w:lineRule="atLeast"/>
              <w:rPr>
                <w:rFonts w:ascii="Times New Roman" w:hAnsi="Times New Roman" w:cs="Times New Roman"/>
                <w:bCs/>
                <w:sz w:val="24"/>
                <w:szCs w:val="24"/>
              </w:rPr>
            </w:pPr>
          </w:p>
          <w:p w14:paraId="38C23486" w14:textId="77777777" w:rsidR="0001210E" w:rsidRDefault="0001210E" w:rsidP="003D213A">
            <w:pPr>
              <w:spacing w:line="0" w:lineRule="atLeast"/>
              <w:rPr>
                <w:rFonts w:ascii="Times New Roman" w:hAnsi="Times New Roman" w:cs="Times New Roman"/>
                <w:bCs/>
                <w:sz w:val="24"/>
                <w:szCs w:val="24"/>
              </w:rPr>
            </w:pPr>
          </w:p>
          <w:p w14:paraId="7987A87B" w14:textId="77777777" w:rsidR="0001210E" w:rsidRDefault="0001210E" w:rsidP="003D213A">
            <w:pPr>
              <w:spacing w:line="0" w:lineRule="atLeast"/>
              <w:rPr>
                <w:rFonts w:ascii="Times New Roman" w:hAnsi="Times New Roman" w:cs="Times New Roman"/>
                <w:bCs/>
                <w:sz w:val="24"/>
                <w:szCs w:val="24"/>
              </w:rPr>
            </w:pPr>
          </w:p>
          <w:p w14:paraId="26E15CCE" w14:textId="77777777" w:rsidR="0001210E" w:rsidRDefault="0001210E" w:rsidP="003D213A">
            <w:pPr>
              <w:spacing w:line="0" w:lineRule="atLeast"/>
              <w:rPr>
                <w:rFonts w:ascii="Times New Roman" w:hAnsi="Times New Roman" w:cs="Times New Roman"/>
                <w:bCs/>
                <w:sz w:val="24"/>
                <w:szCs w:val="24"/>
              </w:rPr>
            </w:pPr>
          </w:p>
          <w:p w14:paraId="70612770" w14:textId="77777777" w:rsidR="0001210E" w:rsidRDefault="0001210E" w:rsidP="003D213A">
            <w:pPr>
              <w:spacing w:line="0" w:lineRule="atLeast"/>
              <w:rPr>
                <w:rFonts w:ascii="Times New Roman" w:hAnsi="Times New Roman" w:cs="Times New Roman"/>
                <w:bCs/>
                <w:sz w:val="24"/>
                <w:szCs w:val="24"/>
              </w:rPr>
            </w:pPr>
          </w:p>
          <w:p w14:paraId="7788B82F" w14:textId="77777777" w:rsidR="0001210E" w:rsidRDefault="0001210E" w:rsidP="003D213A">
            <w:pPr>
              <w:spacing w:line="0" w:lineRule="atLeast"/>
              <w:rPr>
                <w:rFonts w:ascii="Times New Roman" w:hAnsi="Times New Roman" w:cs="Times New Roman"/>
                <w:bCs/>
                <w:sz w:val="24"/>
                <w:szCs w:val="24"/>
              </w:rPr>
            </w:pPr>
          </w:p>
          <w:p w14:paraId="2972C23F" w14:textId="77777777" w:rsidR="0001210E" w:rsidRDefault="0001210E" w:rsidP="003D213A">
            <w:pPr>
              <w:spacing w:line="0" w:lineRule="atLeast"/>
              <w:rPr>
                <w:rFonts w:ascii="Times New Roman" w:hAnsi="Times New Roman" w:cs="Times New Roman"/>
                <w:bCs/>
                <w:sz w:val="24"/>
                <w:szCs w:val="24"/>
              </w:rPr>
            </w:pPr>
          </w:p>
          <w:p w14:paraId="12C71AD7" w14:textId="77777777" w:rsidR="0001210E" w:rsidRDefault="0001210E" w:rsidP="003D213A">
            <w:pPr>
              <w:spacing w:line="0" w:lineRule="atLeast"/>
              <w:rPr>
                <w:rFonts w:ascii="Times New Roman" w:hAnsi="Times New Roman" w:cs="Times New Roman"/>
                <w:bCs/>
                <w:sz w:val="24"/>
                <w:szCs w:val="24"/>
              </w:rPr>
            </w:pPr>
          </w:p>
          <w:p w14:paraId="33281B75" w14:textId="77777777" w:rsidR="0001210E" w:rsidRDefault="0001210E" w:rsidP="003D213A">
            <w:pPr>
              <w:spacing w:line="0" w:lineRule="atLeast"/>
              <w:rPr>
                <w:rFonts w:ascii="Times New Roman" w:hAnsi="Times New Roman" w:cs="Times New Roman"/>
                <w:bCs/>
                <w:sz w:val="24"/>
                <w:szCs w:val="24"/>
              </w:rPr>
            </w:pPr>
          </w:p>
          <w:p w14:paraId="755D099F" w14:textId="1C8C338F" w:rsidR="0001210E" w:rsidRDefault="0001210E" w:rsidP="003D213A">
            <w:pPr>
              <w:spacing w:line="0" w:lineRule="atLeast"/>
              <w:rPr>
                <w:rFonts w:ascii="Times New Roman" w:hAnsi="Times New Roman" w:cs="Times New Roman"/>
                <w:bCs/>
                <w:sz w:val="24"/>
                <w:szCs w:val="24"/>
              </w:rPr>
            </w:pPr>
          </w:p>
          <w:p w14:paraId="13B69150" w14:textId="1821806E" w:rsidR="003D213A" w:rsidRPr="003D213A" w:rsidRDefault="003D213A" w:rsidP="003D213A">
            <w:pPr>
              <w:spacing w:line="0" w:lineRule="atLeast"/>
              <w:rPr>
                <w:rFonts w:ascii="Times New Roman" w:hAnsi="Times New Roman" w:cs="Times New Roman"/>
                <w:bCs/>
                <w:sz w:val="24"/>
                <w:szCs w:val="24"/>
              </w:rPr>
            </w:pPr>
            <w:r w:rsidRPr="003D213A">
              <w:rPr>
                <w:rFonts w:ascii="Times New Roman" w:hAnsi="Times New Roman" w:cs="Times New Roman"/>
                <w:bCs/>
                <w:sz w:val="24"/>
                <w:szCs w:val="24"/>
              </w:rPr>
              <w:t xml:space="preserve">Приведение в соответствие с Цифровым Кодексом Республики Казахстан. </w:t>
            </w:r>
          </w:p>
          <w:p w14:paraId="0485CFCA" w14:textId="79D04879" w:rsidR="002414EB" w:rsidRPr="002414EB" w:rsidRDefault="002414EB" w:rsidP="00002023">
            <w:pPr>
              <w:spacing w:line="0" w:lineRule="atLeast"/>
              <w:rPr>
                <w:rFonts w:ascii="Times New Roman" w:hAnsi="Times New Roman" w:cs="Times New Roman"/>
                <w:sz w:val="24"/>
                <w:szCs w:val="24"/>
              </w:rPr>
            </w:pPr>
          </w:p>
          <w:p w14:paraId="5AFE6800" w14:textId="77777777" w:rsidR="0001210E" w:rsidRDefault="0001210E" w:rsidP="00C90305">
            <w:pPr>
              <w:spacing w:line="0" w:lineRule="atLeast"/>
              <w:rPr>
                <w:rFonts w:ascii="Times New Roman" w:hAnsi="Times New Roman" w:cs="Times New Roman"/>
                <w:bCs/>
                <w:sz w:val="24"/>
                <w:szCs w:val="24"/>
              </w:rPr>
            </w:pPr>
          </w:p>
          <w:p w14:paraId="4D1C9615" w14:textId="77777777" w:rsidR="0001210E" w:rsidRDefault="0001210E" w:rsidP="00C90305">
            <w:pPr>
              <w:spacing w:line="0" w:lineRule="atLeast"/>
              <w:rPr>
                <w:rFonts w:ascii="Times New Roman" w:hAnsi="Times New Roman" w:cs="Times New Roman"/>
                <w:bCs/>
                <w:sz w:val="24"/>
                <w:szCs w:val="24"/>
              </w:rPr>
            </w:pPr>
          </w:p>
          <w:p w14:paraId="6B9EDCFE" w14:textId="77777777" w:rsidR="0001210E" w:rsidRDefault="0001210E" w:rsidP="00C90305">
            <w:pPr>
              <w:spacing w:line="0" w:lineRule="atLeast"/>
              <w:rPr>
                <w:rFonts w:ascii="Times New Roman" w:hAnsi="Times New Roman" w:cs="Times New Roman"/>
                <w:bCs/>
                <w:sz w:val="24"/>
                <w:szCs w:val="24"/>
              </w:rPr>
            </w:pPr>
          </w:p>
          <w:p w14:paraId="3FC4F2E6" w14:textId="77777777" w:rsidR="0001210E" w:rsidRDefault="0001210E" w:rsidP="00C90305">
            <w:pPr>
              <w:spacing w:line="0" w:lineRule="atLeast"/>
              <w:rPr>
                <w:rFonts w:ascii="Times New Roman" w:hAnsi="Times New Roman" w:cs="Times New Roman"/>
                <w:bCs/>
                <w:sz w:val="24"/>
                <w:szCs w:val="24"/>
              </w:rPr>
            </w:pPr>
          </w:p>
          <w:p w14:paraId="1F55CEBE" w14:textId="77777777" w:rsidR="0001210E" w:rsidRDefault="0001210E" w:rsidP="00C90305">
            <w:pPr>
              <w:spacing w:line="0" w:lineRule="atLeast"/>
              <w:rPr>
                <w:rFonts w:ascii="Times New Roman" w:hAnsi="Times New Roman" w:cs="Times New Roman"/>
                <w:bCs/>
                <w:sz w:val="24"/>
                <w:szCs w:val="24"/>
              </w:rPr>
            </w:pPr>
          </w:p>
          <w:p w14:paraId="690DEC82" w14:textId="77777777" w:rsidR="0001210E" w:rsidRDefault="0001210E" w:rsidP="00C90305">
            <w:pPr>
              <w:spacing w:line="0" w:lineRule="atLeast"/>
              <w:rPr>
                <w:rFonts w:ascii="Times New Roman" w:hAnsi="Times New Roman" w:cs="Times New Roman"/>
                <w:bCs/>
                <w:sz w:val="24"/>
                <w:szCs w:val="24"/>
              </w:rPr>
            </w:pPr>
          </w:p>
          <w:p w14:paraId="3CFF1E73" w14:textId="77777777" w:rsidR="0001210E" w:rsidRDefault="0001210E" w:rsidP="00C90305">
            <w:pPr>
              <w:spacing w:line="0" w:lineRule="atLeast"/>
              <w:rPr>
                <w:rFonts w:ascii="Times New Roman" w:hAnsi="Times New Roman" w:cs="Times New Roman"/>
                <w:bCs/>
                <w:sz w:val="24"/>
                <w:szCs w:val="24"/>
              </w:rPr>
            </w:pPr>
          </w:p>
          <w:p w14:paraId="1C7E651E" w14:textId="77777777" w:rsidR="0001210E" w:rsidRDefault="0001210E" w:rsidP="00C90305">
            <w:pPr>
              <w:spacing w:line="0" w:lineRule="atLeast"/>
              <w:rPr>
                <w:rFonts w:ascii="Times New Roman" w:hAnsi="Times New Roman" w:cs="Times New Roman"/>
                <w:bCs/>
                <w:sz w:val="24"/>
                <w:szCs w:val="24"/>
              </w:rPr>
            </w:pPr>
          </w:p>
          <w:p w14:paraId="69DB7EDC" w14:textId="77777777" w:rsidR="0001210E" w:rsidRDefault="0001210E" w:rsidP="00C90305">
            <w:pPr>
              <w:spacing w:line="0" w:lineRule="atLeast"/>
              <w:rPr>
                <w:rFonts w:ascii="Times New Roman" w:hAnsi="Times New Roman" w:cs="Times New Roman"/>
                <w:bCs/>
                <w:sz w:val="24"/>
                <w:szCs w:val="24"/>
              </w:rPr>
            </w:pPr>
          </w:p>
          <w:p w14:paraId="2ECDD954" w14:textId="77777777" w:rsidR="0001210E" w:rsidRDefault="0001210E" w:rsidP="00C90305">
            <w:pPr>
              <w:spacing w:line="0" w:lineRule="atLeast"/>
              <w:rPr>
                <w:rFonts w:ascii="Times New Roman" w:hAnsi="Times New Roman" w:cs="Times New Roman"/>
                <w:bCs/>
                <w:sz w:val="24"/>
                <w:szCs w:val="24"/>
              </w:rPr>
            </w:pPr>
          </w:p>
          <w:p w14:paraId="416840FD" w14:textId="2907E44B" w:rsidR="00C90305" w:rsidRPr="00C90305" w:rsidRDefault="00C90305" w:rsidP="00C90305">
            <w:pPr>
              <w:spacing w:line="0" w:lineRule="atLeast"/>
              <w:rPr>
                <w:rFonts w:ascii="Times New Roman" w:hAnsi="Times New Roman" w:cs="Times New Roman"/>
                <w:bCs/>
                <w:sz w:val="24"/>
                <w:szCs w:val="24"/>
              </w:rPr>
            </w:pPr>
            <w:r w:rsidRPr="00C90305">
              <w:rPr>
                <w:rFonts w:ascii="Times New Roman" w:hAnsi="Times New Roman" w:cs="Times New Roman"/>
                <w:bCs/>
                <w:sz w:val="24"/>
                <w:szCs w:val="24"/>
              </w:rPr>
              <w:t>Редакционная правка технического характера (замена букв</w:t>
            </w:r>
            <w:r>
              <w:rPr>
                <w:rFonts w:ascii="Times New Roman" w:hAnsi="Times New Roman" w:cs="Times New Roman"/>
                <w:bCs/>
                <w:sz w:val="24"/>
                <w:szCs w:val="24"/>
              </w:rPr>
              <w:t>ы</w:t>
            </w:r>
            <w:r w:rsidRPr="00C90305">
              <w:rPr>
                <w:rFonts w:ascii="Times New Roman" w:hAnsi="Times New Roman" w:cs="Times New Roman"/>
                <w:bCs/>
                <w:sz w:val="24"/>
                <w:szCs w:val="24"/>
              </w:rPr>
              <w:t xml:space="preserve"> при </w:t>
            </w:r>
            <w:r>
              <w:rPr>
                <w:rFonts w:ascii="Times New Roman" w:hAnsi="Times New Roman" w:cs="Times New Roman"/>
                <w:bCs/>
                <w:sz w:val="24"/>
                <w:szCs w:val="24"/>
              </w:rPr>
              <w:t>склонении)</w:t>
            </w:r>
            <w:r w:rsidRPr="00C90305">
              <w:rPr>
                <w:rFonts w:ascii="Times New Roman" w:hAnsi="Times New Roman" w:cs="Times New Roman"/>
                <w:bCs/>
                <w:sz w:val="24"/>
                <w:szCs w:val="24"/>
              </w:rPr>
              <w:t>.</w:t>
            </w:r>
          </w:p>
          <w:p w14:paraId="46794A4F" w14:textId="7FB606B8" w:rsidR="002414EB" w:rsidRPr="002414EB" w:rsidRDefault="002414EB" w:rsidP="00002023">
            <w:pPr>
              <w:spacing w:line="0" w:lineRule="atLeast"/>
              <w:rPr>
                <w:rFonts w:ascii="Times New Roman" w:hAnsi="Times New Roman" w:cs="Times New Roman"/>
                <w:sz w:val="24"/>
                <w:szCs w:val="24"/>
              </w:rPr>
            </w:pPr>
          </w:p>
          <w:p w14:paraId="052CB5F6" w14:textId="31B894DF" w:rsidR="002414EB" w:rsidRPr="002414EB" w:rsidRDefault="002414EB" w:rsidP="00002023">
            <w:pPr>
              <w:spacing w:line="0" w:lineRule="atLeast"/>
              <w:rPr>
                <w:rFonts w:ascii="Times New Roman" w:hAnsi="Times New Roman" w:cs="Times New Roman"/>
                <w:sz w:val="24"/>
                <w:szCs w:val="24"/>
              </w:rPr>
            </w:pPr>
          </w:p>
          <w:p w14:paraId="11340243" w14:textId="1047668F" w:rsidR="002414EB" w:rsidRPr="002414EB" w:rsidRDefault="002414EB" w:rsidP="00002023">
            <w:pPr>
              <w:spacing w:line="0" w:lineRule="atLeast"/>
              <w:rPr>
                <w:rFonts w:ascii="Times New Roman" w:hAnsi="Times New Roman" w:cs="Times New Roman"/>
                <w:sz w:val="24"/>
                <w:szCs w:val="24"/>
              </w:rPr>
            </w:pPr>
          </w:p>
          <w:p w14:paraId="18B82AA0" w14:textId="50929EF8" w:rsidR="002414EB" w:rsidRPr="002414EB" w:rsidRDefault="002414EB" w:rsidP="00002023">
            <w:pPr>
              <w:spacing w:line="0" w:lineRule="atLeast"/>
              <w:rPr>
                <w:rFonts w:ascii="Times New Roman" w:hAnsi="Times New Roman" w:cs="Times New Roman"/>
                <w:sz w:val="24"/>
                <w:szCs w:val="24"/>
              </w:rPr>
            </w:pPr>
          </w:p>
          <w:p w14:paraId="418DE623" w14:textId="77777777" w:rsidR="002414EB" w:rsidRPr="002414EB" w:rsidRDefault="002414EB" w:rsidP="00002023">
            <w:pPr>
              <w:spacing w:line="0" w:lineRule="atLeast"/>
              <w:rPr>
                <w:rFonts w:ascii="Times New Roman" w:hAnsi="Times New Roman" w:cs="Times New Roman"/>
                <w:sz w:val="24"/>
                <w:szCs w:val="24"/>
              </w:rPr>
            </w:pPr>
          </w:p>
          <w:p w14:paraId="290C51C8" w14:textId="393061AF" w:rsidR="00002023" w:rsidRPr="004F1319" w:rsidRDefault="00002023" w:rsidP="00002023">
            <w:pPr>
              <w:spacing w:line="0" w:lineRule="atLeast"/>
              <w:rPr>
                <w:rFonts w:ascii="Times New Roman" w:hAnsi="Times New Roman" w:cs="Times New Roman"/>
                <w:sz w:val="24"/>
                <w:szCs w:val="24"/>
              </w:rPr>
            </w:pPr>
          </w:p>
        </w:tc>
      </w:tr>
      <w:tr w:rsidR="00002023" w:rsidRPr="004F1319" w14:paraId="26823C0B" w14:textId="77777777" w:rsidTr="00A201D9">
        <w:trPr>
          <w:trHeight w:val="688"/>
        </w:trPr>
        <w:tc>
          <w:tcPr>
            <w:tcW w:w="13462" w:type="dxa"/>
            <w:gridSpan w:val="6"/>
          </w:tcPr>
          <w:p w14:paraId="16611C2A" w14:textId="77777777" w:rsidR="00002023" w:rsidRPr="004F1319" w:rsidRDefault="00002023" w:rsidP="00002023">
            <w:pPr>
              <w:spacing w:line="0" w:lineRule="atLeast"/>
              <w:jc w:val="center"/>
              <w:rPr>
                <w:rFonts w:ascii="Times New Roman" w:hAnsi="Times New Roman" w:cs="Times New Roman"/>
                <w:sz w:val="24"/>
                <w:szCs w:val="24"/>
              </w:rPr>
            </w:pPr>
            <w:r w:rsidRPr="004F1319">
              <w:rPr>
                <w:rFonts w:ascii="Times New Roman" w:eastAsia="Times New Roman" w:hAnsi="Times New Roman" w:cs="Times New Roman"/>
                <w:b/>
                <w:color w:val="000000"/>
                <w:sz w:val="24"/>
                <w:szCs w:val="24"/>
              </w:rPr>
              <w:t>Правила оказания государственной услуги «Принятие предварительного решения о классификации товара»</w:t>
            </w:r>
          </w:p>
        </w:tc>
      </w:tr>
      <w:tr w:rsidR="002918B0" w:rsidRPr="004F1319" w14:paraId="1BB00C61" w14:textId="77777777" w:rsidTr="00A201D9">
        <w:trPr>
          <w:trHeight w:val="688"/>
        </w:trPr>
        <w:tc>
          <w:tcPr>
            <w:tcW w:w="703" w:type="dxa"/>
          </w:tcPr>
          <w:p w14:paraId="6EF51CDE" w14:textId="77777777" w:rsidR="002918B0" w:rsidRDefault="002918B0" w:rsidP="003A0672">
            <w:pPr>
              <w:spacing w:line="0" w:lineRule="atLeast"/>
              <w:ind w:firstLine="22"/>
              <w:jc w:val="center"/>
              <w:rPr>
                <w:rFonts w:ascii="Times New Roman" w:eastAsia="Times New Roman" w:hAnsi="Times New Roman" w:cs="Times New Roman"/>
                <w:spacing w:val="2"/>
                <w:sz w:val="24"/>
                <w:szCs w:val="24"/>
              </w:rPr>
            </w:pPr>
          </w:p>
        </w:tc>
        <w:tc>
          <w:tcPr>
            <w:tcW w:w="2099" w:type="dxa"/>
          </w:tcPr>
          <w:p w14:paraId="298FD3AF" w14:textId="77777777" w:rsidR="002918B0" w:rsidRPr="002918B0" w:rsidRDefault="002918B0" w:rsidP="002918B0">
            <w:pPr>
              <w:spacing w:line="0" w:lineRule="atLeast"/>
              <w:ind w:firstLine="0"/>
              <w:jc w:val="center"/>
              <w:rPr>
                <w:rFonts w:ascii="Times New Roman" w:eastAsia="Calibri" w:hAnsi="Times New Roman" w:cs="Times New Roman"/>
                <w:sz w:val="24"/>
                <w:szCs w:val="24"/>
              </w:rPr>
            </w:pPr>
            <w:r w:rsidRPr="002918B0">
              <w:rPr>
                <w:rFonts w:ascii="Times New Roman" w:eastAsia="Calibri" w:hAnsi="Times New Roman" w:cs="Times New Roman"/>
                <w:sz w:val="24"/>
                <w:szCs w:val="24"/>
              </w:rPr>
              <w:t xml:space="preserve">правый верхний угол </w:t>
            </w:r>
          </w:p>
          <w:p w14:paraId="4C6174F9" w14:textId="77777777" w:rsidR="002918B0" w:rsidRDefault="002918B0" w:rsidP="00002023">
            <w:pPr>
              <w:spacing w:line="0" w:lineRule="atLeast"/>
              <w:ind w:firstLine="0"/>
              <w:jc w:val="center"/>
              <w:rPr>
                <w:rFonts w:ascii="Times New Roman" w:eastAsia="Calibri" w:hAnsi="Times New Roman" w:cs="Times New Roman"/>
                <w:sz w:val="24"/>
                <w:szCs w:val="24"/>
              </w:rPr>
            </w:pPr>
          </w:p>
        </w:tc>
        <w:tc>
          <w:tcPr>
            <w:tcW w:w="4139" w:type="dxa"/>
            <w:tcBorders>
              <w:top w:val="single" w:sz="4" w:space="0" w:color="auto"/>
              <w:left w:val="single" w:sz="4" w:space="0" w:color="auto"/>
              <w:bottom w:val="single" w:sz="4" w:space="0" w:color="auto"/>
              <w:right w:val="single" w:sz="4" w:space="0" w:color="auto"/>
            </w:tcBorders>
          </w:tcPr>
          <w:p w14:paraId="5967AA91" w14:textId="77777777" w:rsidR="002918B0" w:rsidRPr="002918B0" w:rsidRDefault="002918B0" w:rsidP="002918B0">
            <w:pPr>
              <w:spacing w:line="0" w:lineRule="atLeast"/>
              <w:ind w:left="-87" w:firstLine="284"/>
              <w:jc w:val="center"/>
              <w:rPr>
                <w:rFonts w:ascii="Times New Roman" w:hAnsi="Times New Roman" w:cs="Times New Roman"/>
                <w:bCs/>
                <w:color w:val="000000"/>
                <w:sz w:val="24"/>
                <w:szCs w:val="24"/>
              </w:rPr>
            </w:pPr>
            <w:r w:rsidRPr="002918B0">
              <w:rPr>
                <w:rFonts w:ascii="Times New Roman" w:hAnsi="Times New Roman" w:cs="Times New Roman"/>
                <w:bCs/>
                <w:color w:val="000000"/>
                <w:sz w:val="24"/>
                <w:szCs w:val="24"/>
              </w:rPr>
              <w:t>Приложение 11 к приказу исполняющего обязанности Министра финансов</w:t>
            </w:r>
          </w:p>
          <w:p w14:paraId="7907742F" w14:textId="77777777" w:rsidR="002918B0" w:rsidRPr="002918B0" w:rsidRDefault="002918B0" w:rsidP="002918B0">
            <w:pPr>
              <w:spacing w:line="0" w:lineRule="atLeast"/>
              <w:ind w:left="-87" w:firstLine="284"/>
              <w:jc w:val="center"/>
              <w:rPr>
                <w:rFonts w:ascii="Times New Roman" w:hAnsi="Times New Roman" w:cs="Times New Roman"/>
                <w:bCs/>
                <w:color w:val="000000"/>
                <w:sz w:val="24"/>
                <w:szCs w:val="24"/>
              </w:rPr>
            </w:pPr>
            <w:r w:rsidRPr="002918B0">
              <w:rPr>
                <w:rFonts w:ascii="Times New Roman" w:hAnsi="Times New Roman" w:cs="Times New Roman"/>
                <w:bCs/>
                <w:color w:val="000000"/>
                <w:sz w:val="24"/>
                <w:szCs w:val="24"/>
              </w:rPr>
              <w:t>от 10 июля 2020 года № 665</w:t>
            </w:r>
          </w:p>
          <w:p w14:paraId="51D145E7" w14:textId="77777777" w:rsidR="002918B0" w:rsidRPr="00026A53" w:rsidRDefault="002918B0" w:rsidP="00002023">
            <w:pPr>
              <w:spacing w:line="0" w:lineRule="atLeast"/>
              <w:ind w:left="-87" w:firstLine="284"/>
              <w:jc w:val="center"/>
              <w:rPr>
                <w:rFonts w:ascii="Times New Roman" w:hAnsi="Times New Roman" w:cs="Times New Roman"/>
                <w:bCs/>
                <w:color w:val="000000"/>
                <w:sz w:val="24"/>
                <w:szCs w:val="24"/>
              </w:rPr>
            </w:pPr>
          </w:p>
        </w:tc>
        <w:tc>
          <w:tcPr>
            <w:tcW w:w="4394" w:type="dxa"/>
            <w:tcBorders>
              <w:top w:val="single" w:sz="4" w:space="0" w:color="auto"/>
              <w:left w:val="single" w:sz="4" w:space="0" w:color="auto"/>
              <w:bottom w:val="single" w:sz="4" w:space="0" w:color="auto"/>
              <w:right w:val="single" w:sz="4" w:space="0" w:color="auto"/>
            </w:tcBorders>
          </w:tcPr>
          <w:p w14:paraId="6EF26CE8" w14:textId="77777777" w:rsidR="002918B0" w:rsidRPr="002918B0" w:rsidRDefault="002918B0" w:rsidP="002918B0">
            <w:pPr>
              <w:spacing w:line="0" w:lineRule="atLeast"/>
              <w:ind w:left="623" w:firstLine="284"/>
              <w:jc w:val="center"/>
              <w:rPr>
                <w:rFonts w:ascii="Times New Roman" w:hAnsi="Times New Roman" w:cs="Times New Roman"/>
                <w:bCs/>
                <w:color w:val="000000"/>
                <w:sz w:val="24"/>
                <w:szCs w:val="24"/>
              </w:rPr>
            </w:pPr>
            <w:r w:rsidRPr="002918B0">
              <w:rPr>
                <w:rFonts w:ascii="Times New Roman" w:hAnsi="Times New Roman" w:cs="Times New Roman"/>
                <w:bCs/>
                <w:color w:val="000000"/>
                <w:sz w:val="24"/>
                <w:szCs w:val="24"/>
              </w:rPr>
              <w:t>Приложение 11 к приказу исполняющего обязанности Министра финансов</w:t>
            </w:r>
          </w:p>
          <w:p w14:paraId="6548F671" w14:textId="77777777" w:rsidR="002918B0" w:rsidRPr="002918B0" w:rsidRDefault="002918B0" w:rsidP="002918B0">
            <w:pPr>
              <w:spacing w:line="0" w:lineRule="atLeast"/>
              <w:ind w:left="623" w:firstLine="284"/>
              <w:jc w:val="center"/>
              <w:rPr>
                <w:rFonts w:ascii="Times New Roman" w:hAnsi="Times New Roman" w:cs="Times New Roman"/>
                <w:bCs/>
                <w:color w:val="000000"/>
                <w:sz w:val="24"/>
                <w:szCs w:val="24"/>
              </w:rPr>
            </w:pPr>
            <w:r w:rsidRPr="002918B0">
              <w:rPr>
                <w:rFonts w:ascii="Times New Roman" w:hAnsi="Times New Roman" w:cs="Times New Roman"/>
                <w:bCs/>
                <w:color w:val="000000"/>
                <w:sz w:val="24"/>
                <w:szCs w:val="24"/>
              </w:rPr>
              <w:t>от 10 июля 2020 года № 665</w:t>
            </w:r>
          </w:p>
          <w:p w14:paraId="647399C4" w14:textId="77777777" w:rsidR="002918B0" w:rsidRPr="00026A53" w:rsidRDefault="002918B0" w:rsidP="00002023">
            <w:pPr>
              <w:spacing w:line="0" w:lineRule="atLeast"/>
              <w:ind w:left="623" w:firstLine="284"/>
              <w:jc w:val="center"/>
              <w:rPr>
                <w:rFonts w:ascii="Times New Roman" w:hAnsi="Times New Roman" w:cs="Times New Roman"/>
                <w:bCs/>
                <w:color w:val="000000"/>
                <w:sz w:val="24"/>
                <w:szCs w:val="24"/>
              </w:rPr>
            </w:pPr>
          </w:p>
        </w:tc>
        <w:tc>
          <w:tcPr>
            <w:tcW w:w="2127" w:type="dxa"/>
            <w:gridSpan w:val="2"/>
          </w:tcPr>
          <w:p w14:paraId="6DB03A26" w14:textId="77777777" w:rsidR="002918B0" w:rsidRPr="002918B0" w:rsidRDefault="002918B0" w:rsidP="002918B0">
            <w:pPr>
              <w:spacing w:line="0" w:lineRule="atLeast"/>
              <w:rPr>
                <w:rFonts w:ascii="Times New Roman" w:hAnsi="Times New Roman" w:cs="Times New Roman"/>
                <w:sz w:val="24"/>
                <w:szCs w:val="24"/>
                <w:lang w:val="en-US"/>
              </w:rPr>
            </w:pPr>
            <w:r w:rsidRPr="002918B0">
              <w:rPr>
                <w:rFonts w:ascii="Times New Roman" w:hAnsi="Times New Roman" w:cs="Times New Roman"/>
                <w:sz w:val="24"/>
                <w:szCs w:val="24"/>
                <w:lang w:val="en-US"/>
              </w:rPr>
              <w:t>Изменения не вносятся.</w:t>
            </w:r>
          </w:p>
          <w:p w14:paraId="41DECECB" w14:textId="77777777" w:rsidR="002918B0" w:rsidRPr="0096448A" w:rsidRDefault="002918B0" w:rsidP="00002023">
            <w:pPr>
              <w:spacing w:line="0" w:lineRule="atLeast"/>
              <w:rPr>
                <w:rFonts w:ascii="Times New Roman" w:hAnsi="Times New Roman" w:cs="Times New Roman"/>
                <w:sz w:val="24"/>
                <w:szCs w:val="24"/>
                <w:lang w:val="en-US"/>
              </w:rPr>
            </w:pPr>
          </w:p>
        </w:tc>
      </w:tr>
      <w:tr w:rsidR="00002023" w:rsidRPr="004F1319" w14:paraId="7A6FB641" w14:textId="77777777" w:rsidTr="00A201D9">
        <w:trPr>
          <w:trHeight w:val="688"/>
        </w:trPr>
        <w:tc>
          <w:tcPr>
            <w:tcW w:w="703" w:type="dxa"/>
          </w:tcPr>
          <w:p w14:paraId="6D464218" w14:textId="46DAD777" w:rsidR="00002023" w:rsidRPr="00706502" w:rsidRDefault="00002023" w:rsidP="003A0672">
            <w:pPr>
              <w:spacing w:line="0" w:lineRule="atLeast"/>
              <w:ind w:firstLine="22"/>
              <w:jc w:val="center"/>
              <w:rPr>
                <w:rFonts w:ascii="Times New Roman" w:eastAsia="Times New Roman" w:hAnsi="Times New Roman" w:cs="Times New Roman"/>
                <w:spacing w:val="2"/>
                <w:sz w:val="24"/>
                <w:szCs w:val="24"/>
              </w:rPr>
            </w:pPr>
            <w:r>
              <w:rPr>
                <w:rFonts w:ascii="Times New Roman" w:eastAsia="Times New Roman" w:hAnsi="Times New Roman" w:cs="Times New Roman"/>
                <w:spacing w:val="2"/>
                <w:sz w:val="24"/>
                <w:szCs w:val="24"/>
              </w:rPr>
              <w:t>16</w:t>
            </w:r>
            <w:r w:rsidR="003A0672">
              <w:rPr>
                <w:rFonts w:ascii="Times New Roman" w:eastAsia="Times New Roman" w:hAnsi="Times New Roman" w:cs="Times New Roman"/>
                <w:spacing w:val="2"/>
                <w:sz w:val="24"/>
                <w:szCs w:val="24"/>
              </w:rPr>
              <w:t>9</w:t>
            </w:r>
            <w:r>
              <w:rPr>
                <w:rFonts w:ascii="Times New Roman" w:eastAsia="Times New Roman" w:hAnsi="Times New Roman" w:cs="Times New Roman"/>
                <w:spacing w:val="2"/>
                <w:sz w:val="24"/>
                <w:szCs w:val="24"/>
              </w:rPr>
              <w:t>.</w:t>
            </w:r>
          </w:p>
        </w:tc>
        <w:tc>
          <w:tcPr>
            <w:tcW w:w="2099" w:type="dxa"/>
          </w:tcPr>
          <w:p w14:paraId="3B62733A" w14:textId="77777777" w:rsidR="00002023" w:rsidRDefault="00002023" w:rsidP="00002023">
            <w:pPr>
              <w:spacing w:line="0" w:lineRule="atLeast"/>
              <w:ind w:firstLine="0"/>
              <w:jc w:val="center"/>
              <w:rPr>
                <w:rFonts w:ascii="Times New Roman" w:eastAsia="Calibri" w:hAnsi="Times New Roman" w:cs="Times New Roman"/>
                <w:sz w:val="24"/>
                <w:szCs w:val="24"/>
              </w:rPr>
            </w:pPr>
            <w:r>
              <w:rPr>
                <w:rFonts w:ascii="Times New Roman" w:eastAsia="Calibri" w:hAnsi="Times New Roman" w:cs="Times New Roman"/>
                <w:sz w:val="24"/>
                <w:szCs w:val="24"/>
              </w:rPr>
              <w:t>заголовок правил</w:t>
            </w:r>
          </w:p>
        </w:tc>
        <w:tc>
          <w:tcPr>
            <w:tcW w:w="4139" w:type="dxa"/>
            <w:tcBorders>
              <w:top w:val="single" w:sz="4" w:space="0" w:color="auto"/>
              <w:left w:val="single" w:sz="4" w:space="0" w:color="auto"/>
              <w:bottom w:val="single" w:sz="4" w:space="0" w:color="auto"/>
              <w:right w:val="single" w:sz="4" w:space="0" w:color="auto"/>
            </w:tcBorders>
          </w:tcPr>
          <w:p w14:paraId="44A75849" w14:textId="0CE269CB" w:rsidR="00002023" w:rsidRPr="007F4D9F" w:rsidRDefault="00002023" w:rsidP="002918B0">
            <w:pPr>
              <w:spacing w:line="0" w:lineRule="atLeast"/>
              <w:ind w:left="-87" w:firstLine="284"/>
              <w:rPr>
                <w:rFonts w:ascii="Times New Roman" w:hAnsi="Times New Roman" w:cs="Times New Roman"/>
                <w:bCs/>
                <w:color w:val="000000"/>
                <w:sz w:val="24"/>
                <w:szCs w:val="24"/>
              </w:rPr>
            </w:pPr>
            <w:r w:rsidRPr="0096448A">
              <w:rPr>
                <w:rFonts w:ascii="Times New Roman" w:hAnsi="Times New Roman" w:cs="Times New Roman"/>
                <w:bCs/>
                <w:color w:val="000000"/>
                <w:sz w:val="24"/>
                <w:szCs w:val="24"/>
              </w:rPr>
              <w:t>Правила</w:t>
            </w:r>
            <w:r w:rsidR="002918B0">
              <w:rPr>
                <w:rFonts w:ascii="Times New Roman" w:hAnsi="Times New Roman" w:cs="Times New Roman"/>
                <w:bCs/>
                <w:color w:val="000000"/>
                <w:sz w:val="24"/>
                <w:szCs w:val="24"/>
              </w:rPr>
              <w:t xml:space="preserve"> </w:t>
            </w:r>
            <w:r w:rsidRPr="0096448A">
              <w:rPr>
                <w:rFonts w:ascii="Times New Roman" w:hAnsi="Times New Roman" w:cs="Times New Roman"/>
                <w:bCs/>
                <w:color w:val="000000"/>
                <w:sz w:val="24"/>
                <w:szCs w:val="24"/>
              </w:rPr>
              <w:t>оказания государственной услуги</w:t>
            </w:r>
            <w:r w:rsidR="002918B0">
              <w:rPr>
                <w:rFonts w:ascii="Times New Roman" w:hAnsi="Times New Roman" w:cs="Times New Roman"/>
                <w:bCs/>
                <w:color w:val="000000"/>
                <w:sz w:val="24"/>
                <w:szCs w:val="24"/>
              </w:rPr>
              <w:t xml:space="preserve"> </w:t>
            </w:r>
            <w:r w:rsidRPr="0096448A">
              <w:rPr>
                <w:rFonts w:ascii="Times New Roman" w:hAnsi="Times New Roman" w:cs="Times New Roman"/>
                <w:bCs/>
                <w:color w:val="000000"/>
                <w:sz w:val="24"/>
                <w:szCs w:val="24"/>
              </w:rPr>
              <w:t>«Принятие предварительного решения о классификации товара»</w:t>
            </w:r>
          </w:p>
        </w:tc>
        <w:tc>
          <w:tcPr>
            <w:tcW w:w="4394" w:type="dxa"/>
            <w:tcBorders>
              <w:top w:val="single" w:sz="4" w:space="0" w:color="auto"/>
              <w:left w:val="single" w:sz="4" w:space="0" w:color="auto"/>
              <w:bottom w:val="single" w:sz="4" w:space="0" w:color="auto"/>
              <w:right w:val="single" w:sz="4" w:space="0" w:color="auto"/>
            </w:tcBorders>
          </w:tcPr>
          <w:p w14:paraId="017154D1" w14:textId="49B1EE43" w:rsidR="00002023" w:rsidRPr="007F4D9F" w:rsidRDefault="00002023" w:rsidP="003D2E4B">
            <w:pPr>
              <w:spacing w:line="0" w:lineRule="atLeast"/>
              <w:ind w:left="39" w:firstLine="284"/>
              <w:rPr>
                <w:rFonts w:ascii="Times New Roman" w:hAnsi="Times New Roman" w:cs="Times New Roman"/>
                <w:color w:val="000000"/>
                <w:sz w:val="24"/>
                <w:szCs w:val="24"/>
              </w:rPr>
            </w:pPr>
            <w:r w:rsidRPr="0096448A">
              <w:rPr>
                <w:rFonts w:ascii="Times New Roman" w:hAnsi="Times New Roman" w:cs="Times New Roman"/>
                <w:bCs/>
                <w:color w:val="000000"/>
                <w:sz w:val="24"/>
                <w:szCs w:val="24"/>
              </w:rPr>
              <w:t>Правила</w:t>
            </w:r>
            <w:r w:rsidR="002918B0">
              <w:rPr>
                <w:rFonts w:ascii="Times New Roman" w:hAnsi="Times New Roman" w:cs="Times New Roman"/>
                <w:bCs/>
                <w:color w:val="000000"/>
                <w:sz w:val="24"/>
                <w:szCs w:val="24"/>
              </w:rPr>
              <w:t xml:space="preserve"> </w:t>
            </w:r>
            <w:r w:rsidRPr="0096448A">
              <w:rPr>
                <w:rFonts w:ascii="Times New Roman" w:hAnsi="Times New Roman" w:cs="Times New Roman"/>
                <w:bCs/>
                <w:color w:val="000000"/>
                <w:sz w:val="24"/>
                <w:szCs w:val="24"/>
              </w:rPr>
              <w:t>оказания государственной услуги</w:t>
            </w:r>
            <w:r w:rsidR="002918B0">
              <w:rPr>
                <w:rFonts w:ascii="Times New Roman" w:hAnsi="Times New Roman" w:cs="Times New Roman"/>
                <w:bCs/>
                <w:color w:val="000000"/>
                <w:sz w:val="24"/>
                <w:szCs w:val="24"/>
              </w:rPr>
              <w:t xml:space="preserve"> </w:t>
            </w:r>
            <w:r w:rsidRPr="0096448A">
              <w:rPr>
                <w:rFonts w:ascii="Times New Roman" w:hAnsi="Times New Roman" w:cs="Times New Roman"/>
                <w:bCs/>
                <w:color w:val="000000"/>
                <w:sz w:val="24"/>
                <w:szCs w:val="24"/>
              </w:rPr>
              <w:t>«Принятие предварительного решения о классификации товара»</w:t>
            </w:r>
          </w:p>
        </w:tc>
        <w:tc>
          <w:tcPr>
            <w:tcW w:w="2127" w:type="dxa"/>
            <w:gridSpan w:val="2"/>
          </w:tcPr>
          <w:p w14:paraId="5E38C2AB" w14:textId="77777777" w:rsidR="00002023" w:rsidRPr="0096448A" w:rsidRDefault="00002023" w:rsidP="00002023">
            <w:pPr>
              <w:spacing w:line="0" w:lineRule="atLeast"/>
              <w:rPr>
                <w:rFonts w:ascii="Times New Roman" w:hAnsi="Times New Roman" w:cs="Times New Roman"/>
                <w:sz w:val="24"/>
                <w:szCs w:val="24"/>
                <w:lang w:val="en-US"/>
              </w:rPr>
            </w:pPr>
            <w:r w:rsidRPr="0096448A">
              <w:rPr>
                <w:rFonts w:ascii="Times New Roman" w:hAnsi="Times New Roman" w:cs="Times New Roman"/>
                <w:sz w:val="24"/>
                <w:szCs w:val="24"/>
                <w:lang w:val="en-US"/>
              </w:rPr>
              <w:t>Изменения не вносятся.</w:t>
            </w:r>
          </w:p>
          <w:p w14:paraId="73CF8008" w14:textId="6BA2C3A7" w:rsidR="00002023" w:rsidRPr="004F1319" w:rsidRDefault="00002023" w:rsidP="00002023">
            <w:pPr>
              <w:spacing w:line="0" w:lineRule="atLeast"/>
              <w:rPr>
                <w:rFonts w:ascii="Times New Roman" w:hAnsi="Times New Roman" w:cs="Times New Roman"/>
                <w:sz w:val="24"/>
                <w:szCs w:val="24"/>
              </w:rPr>
            </w:pPr>
          </w:p>
        </w:tc>
      </w:tr>
      <w:tr w:rsidR="00002023" w:rsidRPr="004F1319" w14:paraId="42F90FA6" w14:textId="77777777" w:rsidTr="00A201D9">
        <w:trPr>
          <w:trHeight w:val="688"/>
        </w:trPr>
        <w:tc>
          <w:tcPr>
            <w:tcW w:w="703" w:type="dxa"/>
          </w:tcPr>
          <w:p w14:paraId="2AAFD107" w14:textId="683021B5" w:rsidR="00002023" w:rsidRDefault="00002023" w:rsidP="003A0672">
            <w:pPr>
              <w:spacing w:line="0" w:lineRule="atLeast"/>
              <w:ind w:firstLine="22"/>
              <w:jc w:val="center"/>
              <w:rPr>
                <w:rFonts w:ascii="Times New Roman" w:eastAsia="Times New Roman" w:hAnsi="Times New Roman" w:cs="Times New Roman"/>
                <w:spacing w:val="2"/>
                <w:sz w:val="24"/>
                <w:szCs w:val="24"/>
              </w:rPr>
            </w:pPr>
            <w:r>
              <w:rPr>
                <w:rFonts w:ascii="Times New Roman" w:eastAsia="Times New Roman" w:hAnsi="Times New Roman" w:cs="Times New Roman"/>
                <w:spacing w:val="2"/>
                <w:sz w:val="24"/>
                <w:szCs w:val="24"/>
              </w:rPr>
              <w:t>1</w:t>
            </w:r>
            <w:r w:rsidR="003A0672">
              <w:rPr>
                <w:rFonts w:ascii="Times New Roman" w:eastAsia="Times New Roman" w:hAnsi="Times New Roman" w:cs="Times New Roman"/>
                <w:spacing w:val="2"/>
                <w:sz w:val="24"/>
                <w:szCs w:val="24"/>
              </w:rPr>
              <w:t>70</w:t>
            </w:r>
            <w:r>
              <w:rPr>
                <w:rFonts w:ascii="Times New Roman" w:eastAsia="Times New Roman" w:hAnsi="Times New Roman" w:cs="Times New Roman"/>
                <w:spacing w:val="2"/>
                <w:sz w:val="24"/>
                <w:szCs w:val="24"/>
              </w:rPr>
              <w:t>.</w:t>
            </w:r>
          </w:p>
        </w:tc>
        <w:tc>
          <w:tcPr>
            <w:tcW w:w="2099" w:type="dxa"/>
          </w:tcPr>
          <w:p w14:paraId="35F2C54C" w14:textId="77777777" w:rsidR="00002023" w:rsidRDefault="00002023" w:rsidP="00002023">
            <w:pPr>
              <w:spacing w:line="0" w:lineRule="atLeast"/>
              <w:ind w:firstLine="0"/>
              <w:jc w:val="center"/>
              <w:rPr>
                <w:rFonts w:ascii="Times New Roman" w:eastAsia="Calibri" w:hAnsi="Times New Roman" w:cs="Times New Roman"/>
                <w:sz w:val="24"/>
                <w:szCs w:val="24"/>
              </w:rPr>
            </w:pPr>
            <w:r>
              <w:rPr>
                <w:rFonts w:ascii="Times New Roman" w:eastAsia="Calibri" w:hAnsi="Times New Roman" w:cs="Times New Roman"/>
                <w:sz w:val="24"/>
                <w:szCs w:val="24"/>
              </w:rPr>
              <w:t>заголовок главы 1</w:t>
            </w:r>
          </w:p>
        </w:tc>
        <w:tc>
          <w:tcPr>
            <w:tcW w:w="4139" w:type="dxa"/>
          </w:tcPr>
          <w:p w14:paraId="3D87C096" w14:textId="77777777" w:rsidR="00002023" w:rsidRPr="0062282D" w:rsidRDefault="00002023" w:rsidP="00002023">
            <w:pPr>
              <w:spacing w:line="0" w:lineRule="atLeast"/>
              <w:ind w:left="1357" w:hanging="1159"/>
              <w:jc w:val="center"/>
              <w:rPr>
                <w:rFonts w:ascii="Times New Roman" w:hAnsi="Times New Roman" w:cs="Times New Roman"/>
                <w:bCs/>
                <w:color w:val="000000"/>
                <w:sz w:val="24"/>
                <w:szCs w:val="24"/>
              </w:rPr>
            </w:pPr>
            <w:r w:rsidRPr="0062282D">
              <w:rPr>
                <w:rFonts w:ascii="Times New Roman" w:hAnsi="Times New Roman" w:cs="Times New Roman"/>
                <w:bCs/>
                <w:color w:val="000000"/>
                <w:sz w:val="24"/>
                <w:szCs w:val="24"/>
              </w:rPr>
              <w:t>Глава 1. Общие положения</w:t>
            </w:r>
          </w:p>
          <w:p w14:paraId="1BF41B61" w14:textId="77777777" w:rsidR="00002023" w:rsidRPr="00610283" w:rsidRDefault="00002023" w:rsidP="00002023">
            <w:pPr>
              <w:spacing w:line="0" w:lineRule="atLeast"/>
              <w:ind w:left="1782" w:hanging="1159"/>
              <w:jc w:val="center"/>
              <w:rPr>
                <w:rFonts w:ascii="Times New Roman" w:hAnsi="Times New Roman" w:cs="Times New Roman"/>
                <w:bCs/>
                <w:color w:val="000000"/>
                <w:sz w:val="24"/>
                <w:szCs w:val="24"/>
              </w:rPr>
            </w:pPr>
          </w:p>
        </w:tc>
        <w:tc>
          <w:tcPr>
            <w:tcW w:w="4394" w:type="dxa"/>
          </w:tcPr>
          <w:p w14:paraId="7ECB0664" w14:textId="77777777" w:rsidR="00002023" w:rsidRPr="0062282D" w:rsidRDefault="00002023" w:rsidP="00002023">
            <w:pPr>
              <w:spacing w:line="0" w:lineRule="atLeast"/>
              <w:ind w:left="1591" w:hanging="1159"/>
              <w:jc w:val="center"/>
              <w:rPr>
                <w:rFonts w:ascii="Times New Roman" w:hAnsi="Times New Roman" w:cs="Times New Roman"/>
                <w:bCs/>
                <w:color w:val="000000"/>
                <w:sz w:val="24"/>
                <w:szCs w:val="24"/>
              </w:rPr>
            </w:pPr>
            <w:r w:rsidRPr="0062282D">
              <w:rPr>
                <w:rFonts w:ascii="Times New Roman" w:hAnsi="Times New Roman" w:cs="Times New Roman"/>
                <w:bCs/>
                <w:color w:val="000000"/>
                <w:sz w:val="24"/>
                <w:szCs w:val="24"/>
              </w:rPr>
              <w:t>Глава 1. Общие положения</w:t>
            </w:r>
          </w:p>
          <w:p w14:paraId="4DC12655" w14:textId="77777777" w:rsidR="00002023" w:rsidRPr="00610283" w:rsidRDefault="00002023" w:rsidP="00002023">
            <w:pPr>
              <w:spacing w:line="0" w:lineRule="atLeast"/>
              <w:ind w:left="1618" w:hanging="1159"/>
              <w:jc w:val="center"/>
              <w:rPr>
                <w:rFonts w:ascii="Times New Roman" w:hAnsi="Times New Roman" w:cs="Times New Roman"/>
                <w:bCs/>
                <w:color w:val="000000"/>
                <w:sz w:val="24"/>
                <w:szCs w:val="24"/>
              </w:rPr>
            </w:pPr>
          </w:p>
        </w:tc>
        <w:tc>
          <w:tcPr>
            <w:tcW w:w="2127" w:type="dxa"/>
            <w:gridSpan w:val="2"/>
          </w:tcPr>
          <w:p w14:paraId="5E617652" w14:textId="77777777" w:rsidR="00002023" w:rsidRPr="0096448A" w:rsidRDefault="00002023" w:rsidP="00002023">
            <w:pPr>
              <w:spacing w:line="0" w:lineRule="atLeast"/>
              <w:rPr>
                <w:rFonts w:ascii="Times New Roman" w:hAnsi="Times New Roman" w:cs="Times New Roman"/>
                <w:sz w:val="24"/>
                <w:szCs w:val="24"/>
                <w:lang w:val="en-US"/>
              </w:rPr>
            </w:pPr>
            <w:r w:rsidRPr="0096448A">
              <w:rPr>
                <w:rFonts w:ascii="Times New Roman" w:hAnsi="Times New Roman" w:cs="Times New Roman"/>
                <w:sz w:val="24"/>
                <w:szCs w:val="24"/>
                <w:lang w:val="en-US"/>
              </w:rPr>
              <w:t>Изменения не вносятся.</w:t>
            </w:r>
          </w:p>
          <w:p w14:paraId="05E87C66" w14:textId="7645F9EF" w:rsidR="00002023" w:rsidRPr="004F1319" w:rsidRDefault="00002023" w:rsidP="00002023">
            <w:pPr>
              <w:spacing w:line="0" w:lineRule="atLeast"/>
              <w:rPr>
                <w:rFonts w:ascii="Times New Roman" w:hAnsi="Times New Roman" w:cs="Times New Roman"/>
                <w:sz w:val="24"/>
                <w:szCs w:val="24"/>
              </w:rPr>
            </w:pPr>
          </w:p>
        </w:tc>
      </w:tr>
      <w:tr w:rsidR="00071F42" w:rsidRPr="004F1319" w14:paraId="18D10442" w14:textId="77777777" w:rsidTr="00A201D9">
        <w:trPr>
          <w:trHeight w:val="688"/>
        </w:trPr>
        <w:tc>
          <w:tcPr>
            <w:tcW w:w="703" w:type="dxa"/>
          </w:tcPr>
          <w:p w14:paraId="67DA2ECA" w14:textId="35574D86" w:rsidR="00071F42" w:rsidRPr="004F1319" w:rsidRDefault="00071F42" w:rsidP="003A0672">
            <w:pPr>
              <w:spacing w:line="0" w:lineRule="atLeast"/>
              <w:ind w:firstLine="0"/>
              <w:jc w:val="center"/>
              <w:rPr>
                <w:rFonts w:ascii="Times New Roman" w:eastAsia="Times New Roman" w:hAnsi="Times New Roman" w:cs="Times New Roman"/>
                <w:spacing w:val="2"/>
                <w:sz w:val="24"/>
                <w:szCs w:val="24"/>
              </w:rPr>
            </w:pPr>
            <w:r>
              <w:rPr>
                <w:rFonts w:ascii="Times New Roman" w:eastAsia="Times New Roman" w:hAnsi="Times New Roman" w:cs="Times New Roman"/>
                <w:spacing w:val="2"/>
                <w:sz w:val="24"/>
                <w:szCs w:val="24"/>
              </w:rPr>
              <w:t>17</w:t>
            </w:r>
            <w:r w:rsidR="003A0672">
              <w:rPr>
                <w:rFonts w:ascii="Times New Roman" w:eastAsia="Times New Roman" w:hAnsi="Times New Roman" w:cs="Times New Roman"/>
                <w:spacing w:val="2"/>
                <w:sz w:val="24"/>
                <w:szCs w:val="24"/>
              </w:rPr>
              <w:t>1</w:t>
            </w:r>
            <w:r>
              <w:rPr>
                <w:rFonts w:ascii="Times New Roman" w:eastAsia="Times New Roman" w:hAnsi="Times New Roman" w:cs="Times New Roman"/>
                <w:spacing w:val="2"/>
                <w:sz w:val="24"/>
                <w:szCs w:val="24"/>
              </w:rPr>
              <w:t>.</w:t>
            </w:r>
          </w:p>
        </w:tc>
        <w:tc>
          <w:tcPr>
            <w:tcW w:w="2099" w:type="dxa"/>
          </w:tcPr>
          <w:p w14:paraId="3841F345" w14:textId="77777777" w:rsidR="00071F42" w:rsidRPr="004F1319" w:rsidRDefault="00071F42" w:rsidP="00071F42">
            <w:pPr>
              <w:spacing w:line="0" w:lineRule="atLeast"/>
              <w:ind w:firstLine="0"/>
              <w:jc w:val="center"/>
              <w:rPr>
                <w:rFonts w:ascii="Times New Roman" w:eastAsia="Calibri" w:hAnsi="Times New Roman" w:cs="Times New Roman"/>
                <w:sz w:val="24"/>
                <w:szCs w:val="24"/>
              </w:rPr>
            </w:pPr>
            <w:r w:rsidRPr="004F1319">
              <w:rPr>
                <w:rFonts w:ascii="Times New Roman" w:eastAsia="Calibri" w:hAnsi="Times New Roman" w:cs="Times New Roman"/>
                <w:sz w:val="24"/>
                <w:szCs w:val="24"/>
              </w:rPr>
              <w:t>пункт 1</w:t>
            </w:r>
          </w:p>
        </w:tc>
        <w:tc>
          <w:tcPr>
            <w:tcW w:w="4139" w:type="dxa"/>
            <w:tcBorders>
              <w:top w:val="single" w:sz="4" w:space="0" w:color="auto"/>
              <w:left w:val="single" w:sz="4" w:space="0" w:color="auto"/>
              <w:bottom w:val="single" w:sz="4" w:space="0" w:color="auto"/>
              <w:right w:val="single" w:sz="4" w:space="0" w:color="auto"/>
            </w:tcBorders>
          </w:tcPr>
          <w:p w14:paraId="2AD17146" w14:textId="77777777" w:rsidR="00071F42" w:rsidRPr="00E9226A" w:rsidRDefault="00071F42" w:rsidP="00062605">
            <w:pPr>
              <w:spacing w:line="0" w:lineRule="atLeast"/>
              <w:ind w:firstLine="34"/>
              <w:rPr>
                <w:rFonts w:ascii="Times New Roman" w:hAnsi="Times New Roman" w:cs="Times New Roman"/>
                <w:bCs/>
                <w:color w:val="000000"/>
                <w:sz w:val="24"/>
                <w:szCs w:val="24"/>
              </w:rPr>
            </w:pPr>
            <w:r w:rsidRPr="00E9226A">
              <w:rPr>
                <w:rFonts w:ascii="Times New Roman" w:hAnsi="Times New Roman" w:cs="Times New Roman"/>
                <w:bCs/>
                <w:color w:val="000000"/>
                <w:sz w:val="24"/>
                <w:szCs w:val="24"/>
              </w:rPr>
              <w:t xml:space="preserve">1. Настоящие Правила оказания государственной услуги «Принятие предварительного решения о классификации товара» (далее – Правила) разработаны в соответствии с подпунктом 1) статьи 10 Закона Республики Казахстан «О государственных услугах» (далее – Закон) и определяют порядок оказания государственной услуги «Принятие предварительного решения о классификации товара» (далее – Государственная услуга) территориальными органами Комитета государственных доходов Министерства финансов Республики Казахстан по областям, городам Астана, Алматы и Шымкент </w:t>
            </w:r>
          </w:p>
          <w:p w14:paraId="551E6985" w14:textId="3FF342ED" w:rsidR="00071F42" w:rsidRPr="00E9226A" w:rsidRDefault="00071F42" w:rsidP="00062605">
            <w:pPr>
              <w:spacing w:line="0" w:lineRule="atLeast"/>
              <w:ind w:firstLine="34"/>
              <w:rPr>
                <w:rFonts w:ascii="Times New Roman" w:eastAsia="Times New Roman" w:hAnsi="Times New Roman" w:cs="Times New Roman"/>
                <w:color w:val="000000"/>
                <w:sz w:val="24"/>
                <w:szCs w:val="24"/>
              </w:rPr>
            </w:pPr>
            <w:r w:rsidRPr="00E9226A">
              <w:rPr>
                <w:rFonts w:ascii="Times New Roman" w:hAnsi="Times New Roman" w:cs="Times New Roman"/>
                <w:bCs/>
                <w:color w:val="000000"/>
                <w:sz w:val="24"/>
                <w:szCs w:val="24"/>
              </w:rPr>
              <w:t>(далее – услугодатель).</w:t>
            </w:r>
          </w:p>
        </w:tc>
        <w:tc>
          <w:tcPr>
            <w:tcW w:w="4394" w:type="dxa"/>
            <w:tcBorders>
              <w:top w:val="single" w:sz="4" w:space="0" w:color="auto"/>
              <w:left w:val="single" w:sz="4" w:space="0" w:color="auto"/>
              <w:bottom w:val="single" w:sz="4" w:space="0" w:color="auto"/>
              <w:right w:val="single" w:sz="4" w:space="0" w:color="auto"/>
            </w:tcBorders>
          </w:tcPr>
          <w:p w14:paraId="0AC2E9CA" w14:textId="38553BFD" w:rsidR="00071F42" w:rsidRPr="00E9226A" w:rsidRDefault="00071F42" w:rsidP="00062605">
            <w:pPr>
              <w:spacing w:line="0" w:lineRule="atLeast"/>
              <w:ind w:firstLine="34"/>
              <w:rPr>
                <w:rFonts w:ascii="Times New Roman" w:eastAsia="Times New Roman" w:hAnsi="Times New Roman" w:cs="Times New Roman"/>
                <w:color w:val="000000"/>
                <w:sz w:val="24"/>
                <w:szCs w:val="24"/>
              </w:rPr>
            </w:pPr>
            <w:r w:rsidRPr="00E9226A">
              <w:rPr>
                <w:rFonts w:ascii="Times New Roman" w:hAnsi="Times New Roman" w:cs="Times New Roman"/>
                <w:bCs/>
                <w:color w:val="000000"/>
                <w:sz w:val="24"/>
                <w:szCs w:val="24"/>
              </w:rPr>
              <w:t xml:space="preserve">1. Настоящие Правила оказания государственной услуги «Принятие предварительного решения о классификации товара» (далее – Правила) разработаны в соответствии с подпунктом 1) статьи 10 Закона Республики Казахстан «О государственных </w:t>
            </w:r>
            <w:r w:rsidRPr="00071F42">
              <w:rPr>
                <w:rFonts w:ascii="Times New Roman" w:eastAsia="Times New Roman" w:hAnsi="Times New Roman" w:cs="Times New Roman"/>
                <w:b/>
                <w:sz w:val="24"/>
                <w:szCs w:val="24"/>
                <w:lang w:eastAsia="en-US"/>
              </w:rPr>
              <w:t xml:space="preserve"> </w:t>
            </w:r>
            <w:r w:rsidRPr="00071F42">
              <w:rPr>
                <w:rFonts w:ascii="Times New Roman" w:hAnsi="Times New Roman" w:cs="Times New Roman"/>
                <w:b/>
                <w:bCs/>
                <w:color w:val="000000"/>
                <w:sz w:val="24"/>
                <w:szCs w:val="24"/>
              </w:rPr>
              <w:t>и социально ответственных</w:t>
            </w:r>
            <w:r w:rsidRPr="00071F42">
              <w:rPr>
                <w:rFonts w:ascii="Times New Roman" w:hAnsi="Times New Roman" w:cs="Times New Roman"/>
                <w:bCs/>
                <w:color w:val="000000"/>
                <w:sz w:val="24"/>
                <w:szCs w:val="24"/>
              </w:rPr>
              <w:t xml:space="preserve"> </w:t>
            </w:r>
            <w:r w:rsidRPr="00E9226A">
              <w:rPr>
                <w:rFonts w:ascii="Times New Roman" w:hAnsi="Times New Roman" w:cs="Times New Roman"/>
                <w:bCs/>
                <w:color w:val="000000"/>
                <w:sz w:val="24"/>
                <w:szCs w:val="24"/>
              </w:rPr>
              <w:t>услугах» (далее – Закон) и определяют порядок оказания государственной услуги «Принятие предварительного решения о классификации товара» (далее – Государственная услуга) территориальными органами Комитета государственных доходов Министерства финансов Республики Казахстан по областям, городам Астана, Алматы и Шымкент (далее – услугодатель).</w:t>
            </w:r>
          </w:p>
        </w:tc>
        <w:tc>
          <w:tcPr>
            <w:tcW w:w="2127" w:type="dxa"/>
            <w:gridSpan w:val="2"/>
          </w:tcPr>
          <w:p w14:paraId="0AAD4AAA" w14:textId="774F279E" w:rsidR="00071F42" w:rsidRPr="00016BFF" w:rsidRDefault="00071F42" w:rsidP="00071F42">
            <w:pPr>
              <w:ind w:firstLine="0"/>
              <w:rPr>
                <w:rFonts w:ascii="Times New Roman" w:eastAsia="Times New Roman" w:hAnsi="Times New Roman" w:cs="Times New Roman"/>
                <w:bCs/>
                <w:sz w:val="24"/>
                <w:szCs w:val="24"/>
              </w:rPr>
            </w:pPr>
            <w:r w:rsidRPr="00016BFF">
              <w:rPr>
                <w:rFonts w:ascii="Times New Roman" w:eastAsia="Times New Roman" w:hAnsi="Times New Roman" w:cs="Times New Roman"/>
                <w:bCs/>
                <w:sz w:val="24"/>
                <w:szCs w:val="24"/>
              </w:rPr>
              <w:t>Приведение в соответствие с</w:t>
            </w:r>
            <w:r>
              <w:rPr>
                <w:rFonts w:ascii="Times New Roman" w:eastAsia="Times New Roman" w:hAnsi="Times New Roman" w:cs="Times New Roman"/>
                <w:bCs/>
                <w:sz w:val="24"/>
                <w:szCs w:val="24"/>
              </w:rPr>
              <w:t xml:space="preserve"> </w:t>
            </w:r>
            <w:r w:rsidRPr="00016BFF">
              <w:rPr>
                <w:rFonts w:ascii="Times New Roman" w:hAnsi="Times New Roman" w:cs="Times New Roman"/>
              </w:rPr>
              <w:t xml:space="preserve">Законом Республики Казахстан </w:t>
            </w:r>
            <w:r w:rsidRPr="00016BFF">
              <w:rPr>
                <w:rFonts w:ascii="Times New Roman" w:eastAsia="Times New Roman" w:hAnsi="Times New Roman" w:cs="Times New Roman"/>
                <w:bCs/>
                <w:sz w:val="24"/>
                <w:szCs w:val="24"/>
              </w:rPr>
              <w:t>«О внесении изменений и дополнений в некоторые законодательные акты Республики Казахстан по вопросам архитектуры, градостроительства и строительства»</w:t>
            </w:r>
            <w:r>
              <w:rPr>
                <w:rFonts w:ascii="Times New Roman" w:eastAsia="Times New Roman" w:hAnsi="Times New Roman" w:cs="Times New Roman"/>
                <w:bCs/>
                <w:sz w:val="24"/>
                <w:szCs w:val="24"/>
              </w:rPr>
              <w:t>.</w:t>
            </w:r>
          </w:p>
          <w:p w14:paraId="086EAC34" w14:textId="7ACBF4C4" w:rsidR="00071F42" w:rsidRPr="00DD083F" w:rsidRDefault="00071F42" w:rsidP="00071F42">
            <w:pPr>
              <w:shd w:val="clear" w:color="auto" w:fill="FFFFFF"/>
              <w:tabs>
                <w:tab w:val="left" w:pos="11624"/>
              </w:tabs>
              <w:ind w:firstLine="183"/>
              <w:rPr>
                <w:rFonts w:ascii="Times New Roman" w:hAnsi="Times New Roman" w:cs="Times New Roman"/>
                <w:sz w:val="24"/>
                <w:szCs w:val="24"/>
              </w:rPr>
            </w:pPr>
          </w:p>
        </w:tc>
      </w:tr>
      <w:tr w:rsidR="00071F42" w:rsidRPr="004F1319" w14:paraId="5530EFD0" w14:textId="77777777" w:rsidTr="00A201D9">
        <w:trPr>
          <w:trHeight w:val="688"/>
        </w:trPr>
        <w:tc>
          <w:tcPr>
            <w:tcW w:w="703" w:type="dxa"/>
          </w:tcPr>
          <w:p w14:paraId="259D28C0" w14:textId="37C89786" w:rsidR="00071F42" w:rsidRDefault="00071F42" w:rsidP="003A0672">
            <w:pPr>
              <w:spacing w:line="0" w:lineRule="atLeast"/>
              <w:ind w:firstLine="0"/>
              <w:jc w:val="center"/>
              <w:rPr>
                <w:rFonts w:ascii="Times New Roman" w:eastAsia="Times New Roman" w:hAnsi="Times New Roman" w:cs="Times New Roman"/>
                <w:spacing w:val="2"/>
                <w:sz w:val="24"/>
                <w:szCs w:val="24"/>
              </w:rPr>
            </w:pPr>
            <w:r>
              <w:rPr>
                <w:rFonts w:ascii="Times New Roman" w:eastAsia="Times New Roman" w:hAnsi="Times New Roman" w:cs="Times New Roman"/>
                <w:spacing w:val="2"/>
                <w:sz w:val="24"/>
                <w:szCs w:val="24"/>
              </w:rPr>
              <w:t>17</w:t>
            </w:r>
            <w:r w:rsidR="003A0672">
              <w:rPr>
                <w:rFonts w:ascii="Times New Roman" w:eastAsia="Times New Roman" w:hAnsi="Times New Roman" w:cs="Times New Roman"/>
                <w:spacing w:val="2"/>
                <w:sz w:val="24"/>
                <w:szCs w:val="24"/>
              </w:rPr>
              <w:t>2</w:t>
            </w:r>
            <w:r>
              <w:rPr>
                <w:rFonts w:ascii="Times New Roman" w:eastAsia="Times New Roman" w:hAnsi="Times New Roman" w:cs="Times New Roman"/>
                <w:spacing w:val="2"/>
                <w:sz w:val="24"/>
                <w:szCs w:val="24"/>
              </w:rPr>
              <w:t>.</w:t>
            </w:r>
          </w:p>
        </w:tc>
        <w:tc>
          <w:tcPr>
            <w:tcW w:w="2099" w:type="dxa"/>
          </w:tcPr>
          <w:p w14:paraId="19312040" w14:textId="77777777" w:rsidR="00071F42" w:rsidRPr="004F1319" w:rsidRDefault="00071F42" w:rsidP="00071F42">
            <w:pPr>
              <w:spacing w:line="0" w:lineRule="atLeast"/>
              <w:ind w:firstLine="0"/>
              <w:jc w:val="center"/>
              <w:rPr>
                <w:rFonts w:ascii="Times New Roman" w:eastAsia="Calibri" w:hAnsi="Times New Roman" w:cs="Times New Roman"/>
                <w:sz w:val="24"/>
                <w:szCs w:val="24"/>
              </w:rPr>
            </w:pPr>
            <w:r>
              <w:rPr>
                <w:rFonts w:ascii="Times New Roman" w:eastAsia="Calibri" w:hAnsi="Times New Roman" w:cs="Times New Roman"/>
                <w:sz w:val="24"/>
                <w:szCs w:val="24"/>
              </w:rPr>
              <w:t>пункт 2</w:t>
            </w:r>
          </w:p>
        </w:tc>
        <w:tc>
          <w:tcPr>
            <w:tcW w:w="4139" w:type="dxa"/>
          </w:tcPr>
          <w:p w14:paraId="0CAEEA34" w14:textId="77777777" w:rsidR="00071F42" w:rsidRPr="00E9226A" w:rsidRDefault="00071F42" w:rsidP="00071F42">
            <w:pPr>
              <w:spacing w:line="0" w:lineRule="atLeast"/>
              <w:rPr>
                <w:rFonts w:ascii="Times New Roman" w:eastAsia="Times New Roman" w:hAnsi="Times New Roman" w:cs="Times New Roman"/>
                <w:color w:val="000000"/>
                <w:sz w:val="24"/>
                <w:szCs w:val="24"/>
              </w:rPr>
            </w:pPr>
            <w:r w:rsidRPr="00E9226A">
              <w:rPr>
                <w:rFonts w:ascii="Times New Roman" w:eastAsia="Times New Roman" w:hAnsi="Times New Roman" w:cs="Times New Roman"/>
                <w:color w:val="000000"/>
                <w:sz w:val="24"/>
                <w:szCs w:val="24"/>
              </w:rPr>
              <w:t xml:space="preserve">2. Государственная услуга оказывается физическим и юридическим лицам (далее – услугополучатель).                           </w:t>
            </w:r>
          </w:p>
        </w:tc>
        <w:tc>
          <w:tcPr>
            <w:tcW w:w="4394" w:type="dxa"/>
          </w:tcPr>
          <w:p w14:paraId="2D5B9426" w14:textId="77777777" w:rsidR="00071F42" w:rsidRPr="00E9226A" w:rsidRDefault="00071F42" w:rsidP="00071F42">
            <w:pPr>
              <w:spacing w:line="0" w:lineRule="atLeast"/>
              <w:rPr>
                <w:rFonts w:ascii="Times New Roman" w:eastAsia="Times New Roman" w:hAnsi="Times New Roman" w:cs="Times New Roman"/>
                <w:color w:val="000000"/>
                <w:sz w:val="24"/>
                <w:szCs w:val="24"/>
              </w:rPr>
            </w:pPr>
            <w:r w:rsidRPr="00E9226A">
              <w:rPr>
                <w:rFonts w:ascii="Times New Roman" w:eastAsia="Times New Roman" w:hAnsi="Times New Roman" w:cs="Times New Roman"/>
                <w:color w:val="000000"/>
                <w:sz w:val="24"/>
                <w:szCs w:val="24"/>
              </w:rPr>
              <w:t xml:space="preserve">2. Государственная услуга оказывается физическим и юридическим лицам (далее – услугополучатель).                           </w:t>
            </w:r>
          </w:p>
        </w:tc>
        <w:tc>
          <w:tcPr>
            <w:tcW w:w="2127" w:type="dxa"/>
            <w:gridSpan w:val="2"/>
          </w:tcPr>
          <w:p w14:paraId="79B10F2C" w14:textId="77777777" w:rsidR="00071F42" w:rsidRPr="0096448A" w:rsidRDefault="00071F42" w:rsidP="00071F42">
            <w:pPr>
              <w:spacing w:line="0" w:lineRule="atLeast"/>
              <w:ind w:firstLine="183"/>
              <w:rPr>
                <w:rFonts w:ascii="Times New Roman" w:hAnsi="Times New Roman" w:cs="Times New Roman"/>
                <w:sz w:val="24"/>
                <w:szCs w:val="24"/>
                <w:lang w:val="en-US"/>
              </w:rPr>
            </w:pPr>
            <w:r w:rsidRPr="0096448A">
              <w:rPr>
                <w:rFonts w:ascii="Times New Roman" w:hAnsi="Times New Roman" w:cs="Times New Roman"/>
                <w:sz w:val="24"/>
                <w:szCs w:val="24"/>
                <w:lang w:val="en-US"/>
              </w:rPr>
              <w:t>Изменения не вносятся.</w:t>
            </w:r>
          </w:p>
          <w:p w14:paraId="2D4F45AE" w14:textId="7D7A0460" w:rsidR="00071F42" w:rsidRPr="004F1319" w:rsidRDefault="00071F42" w:rsidP="00071F42">
            <w:pPr>
              <w:spacing w:line="0" w:lineRule="atLeast"/>
              <w:ind w:firstLine="183"/>
              <w:rPr>
                <w:rFonts w:ascii="Times New Roman" w:hAnsi="Times New Roman" w:cs="Times New Roman"/>
                <w:sz w:val="24"/>
                <w:szCs w:val="24"/>
              </w:rPr>
            </w:pPr>
          </w:p>
        </w:tc>
      </w:tr>
      <w:tr w:rsidR="00071F42" w:rsidRPr="004F1319" w14:paraId="28CAD4E3" w14:textId="77777777" w:rsidTr="00A201D9">
        <w:trPr>
          <w:trHeight w:val="688"/>
        </w:trPr>
        <w:tc>
          <w:tcPr>
            <w:tcW w:w="703" w:type="dxa"/>
          </w:tcPr>
          <w:p w14:paraId="516CE2F7" w14:textId="1F8BBF2B" w:rsidR="00071F42" w:rsidRDefault="00071F42" w:rsidP="003A0672">
            <w:pPr>
              <w:spacing w:line="0" w:lineRule="atLeast"/>
              <w:ind w:firstLine="0"/>
              <w:jc w:val="center"/>
              <w:rPr>
                <w:rFonts w:ascii="Times New Roman" w:eastAsia="Times New Roman" w:hAnsi="Times New Roman" w:cs="Times New Roman"/>
                <w:spacing w:val="2"/>
                <w:sz w:val="24"/>
                <w:szCs w:val="24"/>
              </w:rPr>
            </w:pPr>
            <w:r>
              <w:rPr>
                <w:rFonts w:ascii="Times New Roman" w:eastAsia="Times New Roman" w:hAnsi="Times New Roman" w:cs="Times New Roman"/>
                <w:spacing w:val="2"/>
                <w:sz w:val="24"/>
                <w:szCs w:val="24"/>
              </w:rPr>
              <w:t>17</w:t>
            </w:r>
            <w:r w:rsidR="003A0672">
              <w:rPr>
                <w:rFonts w:ascii="Times New Roman" w:eastAsia="Times New Roman" w:hAnsi="Times New Roman" w:cs="Times New Roman"/>
                <w:spacing w:val="2"/>
                <w:sz w:val="24"/>
                <w:szCs w:val="24"/>
              </w:rPr>
              <w:t>3</w:t>
            </w:r>
            <w:r>
              <w:rPr>
                <w:rFonts w:ascii="Times New Roman" w:eastAsia="Times New Roman" w:hAnsi="Times New Roman" w:cs="Times New Roman"/>
                <w:spacing w:val="2"/>
                <w:sz w:val="24"/>
                <w:szCs w:val="24"/>
              </w:rPr>
              <w:t>.</w:t>
            </w:r>
          </w:p>
        </w:tc>
        <w:tc>
          <w:tcPr>
            <w:tcW w:w="2099" w:type="dxa"/>
          </w:tcPr>
          <w:p w14:paraId="594C06DB" w14:textId="77777777" w:rsidR="00071F42" w:rsidRDefault="00071F42" w:rsidP="00071F42">
            <w:pPr>
              <w:spacing w:line="0" w:lineRule="atLeast"/>
              <w:ind w:firstLine="0"/>
              <w:jc w:val="center"/>
              <w:rPr>
                <w:rFonts w:ascii="Times New Roman" w:eastAsia="Calibri" w:hAnsi="Times New Roman" w:cs="Times New Roman"/>
                <w:sz w:val="24"/>
                <w:szCs w:val="24"/>
              </w:rPr>
            </w:pPr>
            <w:r>
              <w:rPr>
                <w:rFonts w:ascii="Times New Roman" w:eastAsia="Calibri" w:hAnsi="Times New Roman" w:cs="Times New Roman"/>
                <w:sz w:val="24"/>
                <w:szCs w:val="24"/>
              </w:rPr>
              <w:t>заголовок главы 2</w:t>
            </w:r>
          </w:p>
        </w:tc>
        <w:tc>
          <w:tcPr>
            <w:tcW w:w="4139" w:type="dxa"/>
          </w:tcPr>
          <w:p w14:paraId="54AFD354" w14:textId="77777777" w:rsidR="00071F42" w:rsidRPr="00E9226A" w:rsidRDefault="00071F42" w:rsidP="00071F42">
            <w:pPr>
              <w:spacing w:line="0" w:lineRule="atLeast"/>
              <w:rPr>
                <w:rFonts w:ascii="Times New Roman" w:eastAsia="Times New Roman" w:hAnsi="Times New Roman" w:cs="Times New Roman"/>
                <w:sz w:val="24"/>
                <w:szCs w:val="24"/>
              </w:rPr>
            </w:pPr>
            <w:r w:rsidRPr="00E9226A">
              <w:rPr>
                <w:rFonts w:ascii="Times New Roman" w:eastAsia="Times New Roman" w:hAnsi="Times New Roman" w:cs="Times New Roman"/>
                <w:sz w:val="24"/>
                <w:szCs w:val="24"/>
              </w:rPr>
              <w:t>Глава 2. Порядок оказания государственной услуги</w:t>
            </w:r>
          </w:p>
          <w:p w14:paraId="784B1A33" w14:textId="77777777" w:rsidR="00071F42" w:rsidRPr="00E9226A" w:rsidRDefault="00071F42" w:rsidP="00071F42">
            <w:pPr>
              <w:spacing w:line="0" w:lineRule="atLeast"/>
              <w:rPr>
                <w:rFonts w:ascii="Times New Roman" w:eastAsia="Times New Roman" w:hAnsi="Times New Roman" w:cs="Times New Roman"/>
                <w:color w:val="000000"/>
                <w:sz w:val="24"/>
                <w:szCs w:val="24"/>
              </w:rPr>
            </w:pPr>
          </w:p>
        </w:tc>
        <w:tc>
          <w:tcPr>
            <w:tcW w:w="4394" w:type="dxa"/>
          </w:tcPr>
          <w:p w14:paraId="74390AD0" w14:textId="77777777" w:rsidR="00071F42" w:rsidRPr="00E9226A" w:rsidRDefault="00071F42" w:rsidP="00071F42">
            <w:pPr>
              <w:rPr>
                <w:rFonts w:ascii="Times New Roman" w:eastAsia="Times New Roman" w:hAnsi="Times New Roman" w:cs="Times New Roman"/>
                <w:color w:val="000000"/>
                <w:sz w:val="24"/>
                <w:szCs w:val="24"/>
              </w:rPr>
            </w:pPr>
            <w:r w:rsidRPr="00E9226A">
              <w:rPr>
                <w:rFonts w:ascii="Times New Roman" w:eastAsia="Times New Roman" w:hAnsi="Times New Roman" w:cs="Times New Roman"/>
                <w:color w:val="000000"/>
                <w:sz w:val="24"/>
                <w:szCs w:val="24"/>
              </w:rPr>
              <w:t>Глава 2. Порядок оказания государственной услуги</w:t>
            </w:r>
          </w:p>
          <w:p w14:paraId="4B60CA2B" w14:textId="77777777" w:rsidR="00071F42" w:rsidRPr="00E9226A" w:rsidRDefault="00071F42" w:rsidP="00071F42">
            <w:pPr>
              <w:spacing w:line="0" w:lineRule="atLeast"/>
              <w:rPr>
                <w:rFonts w:ascii="Times New Roman" w:eastAsia="Times New Roman" w:hAnsi="Times New Roman" w:cs="Times New Roman"/>
                <w:color w:val="000000"/>
                <w:sz w:val="24"/>
                <w:szCs w:val="24"/>
              </w:rPr>
            </w:pPr>
          </w:p>
        </w:tc>
        <w:tc>
          <w:tcPr>
            <w:tcW w:w="2127" w:type="dxa"/>
            <w:gridSpan w:val="2"/>
          </w:tcPr>
          <w:p w14:paraId="3FB7989A" w14:textId="77777777" w:rsidR="00071F42" w:rsidRPr="0096448A" w:rsidRDefault="00071F42" w:rsidP="00071F42">
            <w:pPr>
              <w:spacing w:line="0" w:lineRule="atLeast"/>
              <w:ind w:firstLine="183"/>
              <w:rPr>
                <w:rFonts w:ascii="Times New Roman" w:hAnsi="Times New Roman" w:cs="Times New Roman"/>
                <w:sz w:val="24"/>
                <w:szCs w:val="24"/>
                <w:lang w:val="en-US"/>
              </w:rPr>
            </w:pPr>
            <w:r w:rsidRPr="0096448A">
              <w:rPr>
                <w:rFonts w:ascii="Times New Roman" w:hAnsi="Times New Roman" w:cs="Times New Roman"/>
                <w:sz w:val="24"/>
                <w:szCs w:val="24"/>
                <w:lang w:val="en-US"/>
              </w:rPr>
              <w:t>Изменения не вносятся.</w:t>
            </w:r>
          </w:p>
          <w:p w14:paraId="5B38B028" w14:textId="4D06DCC5" w:rsidR="00071F42" w:rsidRPr="004F1319" w:rsidRDefault="00071F42" w:rsidP="00071F42">
            <w:pPr>
              <w:spacing w:line="0" w:lineRule="atLeast"/>
              <w:ind w:firstLine="183"/>
              <w:rPr>
                <w:rFonts w:ascii="Times New Roman" w:hAnsi="Times New Roman" w:cs="Times New Roman"/>
                <w:sz w:val="24"/>
                <w:szCs w:val="24"/>
              </w:rPr>
            </w:pPr>
          </w:p>
        </w:tc>
      </w:tr>
      <w:tr w:rsidR="00071F42" w:rsidRPr="004F1319" w14:paraId="2F6734CB" w14:textId="77777777" w:rsidTr="00A201D9">
        <w:trPr>
          <w:trHeight w:val="688"/>
        </w:trPr>
        <w:tc>
          <w:tcPr>
            <w:tcW w:w="703" w:type="dxa"/>
          </w:tcPr>
          <w:p w14:paraId="0855C097" w14:textId="52F29895" w:rsidR="00071F42" w:rsidRPr="004F1319" w:rsidRDefault="00071F42" w:rsidP="003A0672">
            <w:pPr>
              <w:spacing w:line="0" w:lineRule="atLeast"/>
              <w:ind w:firstLine="0"/>
              <w:jc w:val="center"/>
              <w:rPr>
                <w:rFonts w:ascii="Times New Roman" w:eastAsia="Times New Roman" w:hAnsi="Times New Roman" w:cs="Times New Roman"/>
                <w:spacing w:val="2"/>
                <w:sz w:val="24"/>
                <w:szCs w:val="24"/>
                <w:lang w:val="en-US"/>
              </w:rPr>
            </w:pPr>
            <w:r>
              <w:rPr>
                <w:rFonts w:ascii="Times New Roman" w:eastAsia="Times New Roman" w:hAnsi="Times New Roman" w:cs="Times New Roman"/>
                <w:spacing w:val="2"/>
                <w:sz w:val="24"/>
                <w:szCs w:val="24"/>
              </w:rPr>
              <w:t>17</w:t>
            </w:r>
            <w:r w:rsidR="003A0672">
              <w:rPr>
                <w:rFonts w:ascii="Times New Roman" w:eastAsia="Times New Roman" w:hAnsi="Times New Roman" w:cs="Times New Roman"/>
                <w:spacing w:val="2"/>
                <w:sz w:val="24"/>
                <w:szCs w:val="24"/>
              </w:rPr>
              <w:t>4</w:t>
            </w:r>
            <w:r>
              <w:rPr>
                <w:rFonts w:ascii="Times New Roman" w:eastAsia="Times New Roman" w:hAnsi="Times New Roman" w:cs="Times New Roman"/>
                <w:spacing w:val="2"/>
                <w:sz w:val="24"/>
                <w:szCs w:val="24"/>
              </w:rPr>
              <w:t>.</w:t>
            </w:r>
          </w:p>
        </w:tc>
        <w:tc>
          <w:tcPr>
            <w:tcW w:w="2099" w:type="dxa"/>
          </w:tcPr>
          <w:p w14:paraId="5CCA1634" w14:textId="77777777" w:rsidR="00071F42" w:rsidRPr="004F1319" w:rsidRDefault="00071F42" w:rsidP="00071F42">
            <w:pPr>
              <w:spacing w:line="0" w:lineRule="atLeast"/>
              <w:ind w:firstLine="0"/>
              <w:jc w:val="center"/>
              <w:rPr>
                <w:rFonts w:ascii="Times New Roman" w:eastAsia="Calibri" w:hAnsi="Times New Roman" w:cs="Times New Roman"/>
                <w:sz w:val="24"/>
                <w:szCs w:val="24"/>
              </w:rPr>
            </w:pPr>
            <w:r w:rsidRPr="004F1319">
              <w:rPr>
                <w:rFonts w:ascii="Times New Roman" w:eastAsia="Calibri" w:hAnsi="Times New Roman" w:cs="Times New Roman"/>
                <w:sz w:val="24"/>
                <w:szCs w:val="24"/>
              </w:rPr>
              <w:t>пункт 3</w:t>
            </w:r>
          </w:p>
        </w:tc>
        <w:tc>
          <w:tcPr>
            <w:tcW w:w="4139" w:type="dxa"/>
            <w:tcBorders>
              <w:top w:val="single" w:sz="4" w:space="0" w:color="auto"/>
              <w:left w:val="single" w:sz="4" w:space="0" w:color="auto"/>
              <w:bottom w:val="single" w:sz="4" w:space="0" w:color="auto"/>
              <w:right w:val="single" w:sz="4" w:space="0" w:color="auto"/>
            </w:tcBorders>
          </w:tcPr>
          <w:p w14:paraId="5D8A5B1B" w14:textId="77777777" w:rsidR="00071F42" w:rsidRPr="00026A53" w:rsidRDefault="00071F42" w:rsidP="0082057E">
            <w:pPr>
              <w:spacing w:line="0" w:lineRule="atLeast"/>
              <w:ind w:firstLine="428"/>
              <w:rPr>
                <w:rFonts w:ascii="Times New Roman" w:hAnsi="Times New Roman" w:cs="Times New Roman"/>
                <w:bCs/>
                <w:color w:val="000000"/>
                <w:sz w:val="24"/>
                <w:szCs w:val="24"/>
              </w:rPr>
            </w:pPr>
            <w:r w:rsidRPr="00026A53">
              <w:rPr>
                <w:rFonts w:ascii="Times New Roman" w:hAnsi="Times New Roman" w:cs="Times New Roman"/>
                <w:bCs/>
                <w:color w:val="000000"/>
                <w:sz w:val="24"/>
                <w:szCs w:val="24"/>
              </w:rPr>
              <w:t>3. Прием заявления и выдача результата оказания государственной услуги осуществляются:</w:t>
            </w:r>
          </w:p>
          <w:p w14:paraId="1FD60C2D" w14:textId="77777777" w:rsidR="00071F42" w:rsidRPr="00026A53" w:rsidRDefault="00071F42" w:rsidP="0082057E">
            <w:pPr>
              <w:spacing w:line="0" w:lineRule="atLeast"/>
              <w:ind w:firstLine="428"/>
              <w:rPr>
                <w:rFonts w:ascii="Times New Roman" w:hAnsi="Times New Roman" w:cs="Times New Roman"/>
                <w:bCs/>
                <w:color w:val="000000"/>
                <w:sz w:val="24"/>
                <w:szCs w:val="24"/>
              </w:rPr>
            </w:pPr>
            <w:r w:rsidRPr="00026A53">
              <w:rPr>
                <w:rFonts w:ascii="Times New Roman" w:hAnsi="Times New Roman" w:cs="Times New Roman"/>
                <w:bCs/>
                <w:color w:val="000000"/>
                <w:sz w:val="24"/>
                <w:szCs w:val="24"/>
              </w:rPr>
              <w:t>1) через некоммерческое акционерное общество «Государственная корпорация «Правительство для граждан» (далее – Государственная корпорация);</w:t>
            </w:r>
          </w:p>
          <w:p w14:paraId="719DED5E" w14:textId="77777777" w:rsidR="00071F42" w:rsidRPr="00026A53" w:rsidRDefault="00071F42" w:rsidP="0082057E">
            <w:pPr>
              <w:spacing w:line="0" w:lineRule="atLeast"/>
              <w:ind w:firstLine="428"/>
              <w:rPr>
                <w:rFonts w:ascii="Times New Roman" w:hAnsi="Times New Roman" w:cs="Times New Roman"/>
                <w:bCs/>
                <w:color w:val="000000"/>
                <w:sz w:val="24"/>
                <w:szCs w:val="24"/>
              </w:rPr>
            </w:pPr>
            <w:r w:rsidRPr="00026A53">
              <w:rPr>
                <w:rFonts w:ascii="Times New Roman" w:hAnsi="Times New Roman" w:cs="Times New Roman"/>
                <w:bCs/>
                <w:color w:val="000000"/>
                <w:sz w:val="24"/>
                <w:szCs w:val="24"/>
              </w:rPr>
              <w:t>2) посредством веб-портала «</w:t>
            </w:r>
            <w:r w:rsidRPr="006C13F6">
              <w:rPr>
                <w:rFonts w:ascii="Times New Roman" w:hAnsi="Times New Roman" w:cs="Times New Roman"/>
                <w:b/>
                <w:bCs/>
                <w:color w:val="000000"/>
                <w:sz w:val="24"/>
                <w:szCs w:val="24"/>
              </w:rPr>
              <w:t>электронного</w:t>
            </w:r>
            <w:r w:rsidRPr="00026A53">
              <w:rPr>
                <w:rFonts w:ascii="Times New Roman" w:hAnsi="Times New Roman" w:cs="Times New Roman"/>
                <w:bCs/>
                <w:color w:val="000000"/>
                <w:sz w:val="24"/>
                <w:szCs w:val="24"/>
              </w:rPr>
              <w:t xml:space="preserve"> правительства» www.egov.kz (далее – портал);</w:t>
            </w:r>
          </w:p>
          <w:p w14:paraId="52A812E1" w14:textId="77777777" w:rsidR="00071F42" w:rsidRPr="00026A53" w:rsidRDefault="00071F42" w:rsidP="0082057E">
            <w:pPr>
              <w:spacing w:line="0" w:lineRule="atLeast"/>
              <w:ind w:firstLine="428"/>
              <w:rPr>
                <w:rFonts w:ascii="Times New Roman" w:hAnsi="Times New Roman" w:cs="Times New Roman"/>
                <w:bCs/>
                <w:color w:val="000000"/>
                <w:sz w:val="24"/>
                <w:szCs w:val="24"/>
              </w:rPr>
            </w:pPr>
            <w:r w:rsidRPr="00026A53">
              <w:rPr>
                <w:rFonts w:ascii="Times New Roman" w:hAnsi="Times New Roman" w:cs="Times New Roman"/>
                <w:bCs/>
                <w:color w:val="000000"/>
                <w:sz w:val="24"/>
                <w:szCs w:val="24"/>
              </w:rPr>
              <w:t xml:space="preserve">3)  посредством </w:t>
            </w:r>
            <w:r w:rsidRPr="00ED01B9">
              <w:rPr>
                <w:rFonts w:ascii="Times New Roman" w:hAnsi="Times New Roman" w:cs="Times New Roman"/>
                <w:b/>
                <w:bCs/>
                <w:color w:val="000000"/>
                <w:sz w:val="24"/>
                <w:szCs w:val="24"/>
              </w:rPr>
              <w:t>информационной</w:t>
            </w:r>
            <w:r w:rsidRPr="00026A53">
              <w:rPr>
                <w:rFonts w:ascii="Times New Roman" w:hAnsi="Times New Roman" w:cs="Times New Roman"/>
                <w:bCs/>
                <w:color w:val="000000"/>
                <w:sz w:val="24"/>
                <w:szCs w:val="24"/>
              </w:rPr>
              <w:t xml:space="preserve"> системы «KEDEN» www.keden.kgd.gov.kz (далее – </w:t>
            </w:r>
            <w:r w:rsidRPr="00FD6337">
              <w:rPr>
                <w:rFonts w:ascii="Times New Roman" w:hAnsi="Times New Roman" w:cs="Times New Roman"/>
                <w:b/>
                <w:bCs/>
                <w:color w:val="000000"/>
                <w:sz w:val="24"/>
                <w:szCs w:val="24"/>
              </w:rPr>
              <w:t>ИС</w:t>
            </w:r>
            <w:r w:rsidRPr="00026A53">
              <w:rPr>
                <w:rFonts w:ascii="Times New Roman" w:hAnsi="Times New Roman" w:cs="Times New Roman"/>
                <w:bCs/>
                <w:color w:val="000000"/>
                <w:sz w:val="24"/>
                <w:szCs w:val="24"/>
              </w:rPr>
              <w:t xml:space="preserve"> «KEDEN»).</w:t>
            </w:r>
          </w:p>
          <w:p w14:paraId="14E91297" w14:textId="77777777" w:rsidR="00071F42" w:rsidRPr="00026A53" w:rsidRDefault="00071F42" w:rsidP="0082057E">
            <w:pPr>
              <w:spacing w:line="0" w:lineRule="atLeast"/>
              <w:ind w:firstLine="428"/>
              <w:rPr>
                <w:rFonts w:ascii="Times New Roman" w:hAnsi="Times New Roman" w:cs="Times New Roman"/>
                <w:bCs/>
                <w:color w:val="000000"/>
                <w:sz w:val="24"/>
                <w:szCs w:val="24"/>
              </w:rPr>
            </w:pPr>
            <w:r w:rsidRPr="00026A53">
              <w:rPr>
                <w:rFonts w:ascii="Times New Roman" w:hAnsi="Times New Roman" w:cs="Times New Roman"/>
                <w:bCs/>
                <w:color w:val="000000"/>
                <w:sz w:val="24"/>
                <w:szCs w:val="24"/>
              </w:rPr>
              <w:t xml:space="preserve">Перечень основных требований к оказанию государственной услуги «Принятие предварительного решения о классификации товара» </w:t>
            </w:r>
            <w:r w:rsidRPr="0061033B">
              <w:rPr>
                <w:rFonts w:ascii="Times New Roman" w:hAnsi="Times New Roman" w:cs="Times New Roman"/>
                <w:b/>
                <w:bCs/>
                <w:color w:val="000000"/>
                <w:sz w:val="24"/>
                <w:szCs w:val="24"/>
              </w:rPr>
              <w:t>включающий характеристики процесса, форму, содержание и результат оказания, а также иные сведения с учетом особенностей предоставления государственной услуги</w:t>
            </w:r>
            <w:r w:rsidRPr="00026A53">
              <w:rPr>
                <w:rFonts w:ascii="Times New Roman" w:hAnsi="Times New Roman" w:cs="Times New Roman"/>
                <w:bCs/>
                <w:color w:val="000000"/>
                <w:sz w:val="24"/>
                <w:szCs w:val="24"/>
              </w:rPr>
              <w:t xml:space="preserve"> (далее – Перечень) изложен в приложении 1 к настоящим Правилам.</w:t>
            </w:r>
          </w:p>
          <w:p w14:paraId="4C7ADDF5" w14:textId="77777777" w:rsidR="00071F42" w:rsidRPr="00026A53" w:rsidRDefault="00071F42" w:rsidP="0082057E">
            <w:pPr>
              <w:spacing w:line="0" w:lineRule="atLeast"/>
              <w:ind w:firstLine="428"/>
              <w:rPr>
                <w:rFonts w:ascii="Times New Roman" w:hAnsi="Times New Roman" w:cs="Times New Roman"/>
                <w:bCs/>
                <w:color w:val="000000"/>
                <w:sz w:val="24"/>
                <w:szCs w:val="24"/>
              </w:rPr>
            </w:pPr>
            <w:r w:rsidRPr="00026A53">
              <w:rPr>
                <w:rFonts w:ascii="Times New Roman" w:hAnsi="Times New Roman" w:cs="Times New Roman"/>
                <w:bCs/>
                <w:color w:val="000000"/>
                <w:sz w:val="24"/>
                <w:szCs w:val="24"/>
              </w:rPr>
              <w:t xml:space="preserve">При представлении услугополучателем документов к услугодателю в электронном виде – заявление в форме электронного документа, удостоверенного электронной цифровой подписью (далее – ЭЦП) услугополучателя принимается посредством </w:t>
            </w:r>
            <w:r w:rsidRPr="003E69BA">
              <w:rPr>
                <w:rFonts w:ascii="Times New Roman" w:hAnsi="Times New Roman" w:cs="Times New Roman"/>
                <w:b/>
                <w:bCs/>
                <w:color w:val="000000"/>
                <w:sz w:val="24"/>
                <w:szCs w:val="24"/>
              </w:rPr>
              <w:t>информационных</w:t>
            </w:r>
            <w:r w:rsidRPr="00026A53">
              <w:rPr>
                <w:rFonts w:ascii="Times New Roman" w:hAnsi="Times New Roman" w:cs="Times New Roman"/>
                <w:bCs/>
                <w:color w:val="000000"/>
                <w:sz w:val="24"/>
                <w:szCs w:val="24"/>
              </w:rPr>
              <w:t xml:space="preserve"> систем, указанных в настоящем пункте.</w:t>
            </w:r>
          </w:p>
          <w:p w14:paraId="20A1D533" w14:textId="77777777" w:rsidR="00071F42" w:rsidRPr="00026A53" w:rsidRDefault="00071F42" w:rsidP="0082057E">
            <w:pPr>
              <w:spacing w:line="0" w:lineRule="atLeast"/>
              <w:ind w:firstLine="428"/>
              <w:rPr>
                <w:rFonts w:ascii="Times New Roman" w:hAnsi="Times New Roman" w:cs="Times New Roman"/>
                <w:bCs/>
                <w:color w:val="000000"/>
                <w:sz w:val="24"/>
                <w:szCs w:val="24"/>
              </w:rPr>
            </w:pPr>
            <w:r w:rsidRPr="00026A53">
              <w:rPr>
                <w:rFonts w:ascii="Times New Roman" w:hAnsi="Times New Roman" w:cs="Times New Roman"/>
                <w:bCs/>
                <w:color w:val="000000"/>
                <w:sz w:val="24"/>
                <w:szCs w:val="24"/>
              </w:rPr>
              <w:t xml:space="preserve">Для получения государственной услуги услугополучатели представляют пакет документов, предусмотренных пунктом 8 Перечня, согласно приложению 1 к настоящим Правилам. </w:t>
            </w:r>
          </w:p>
          <w:p w14:paraId="7B7CCD28" w14:textId="77777777" w:rsidR="00071F42" w:rsidRPr="00026A53" w:rsidRDefault="00071F42" w:rsidP="0082057E">
            <w:pPr>
              <w:spacing w:line="0" w:lineRule="atLeast"/>
              <w:ind w:firstLine="428"/>
              <w:rPr>
                <w:rFonts w:ascii="Times New Roman" w:hAnsi="Times New Roman" w:cs="Times New Roman"/>
                <w:bCs/>
                <w:color w:val="000000"/>
                <w:sz w:val="24"/>
                <w:szCs w:val="24"/>
              </w:rPr>
            </w:pPr>
            <w:r w:rsidRPr="00026A53">
              <w:rPr>
                <w:rFonts w:ascii="Times New Roman" w:hAnsi="Times New Roman" w:cs="Times New Roman"/>
                <w:bCs/>
                <w:color w:val="000000"/>
                <w:sz w:val="24"/>
                <w:szCs w:val="24"/>
              </w:rPr>
              <w:t xml:space="preserve">Сведения о документах, удостоверяющих личность содержащихся в государственных </w:t>
            </w:r>
            <w:r w:rsidRPr="0061033B">
              <w:rPr>
                <w:rFonts w:ascii="Times New Roman" w:hAnsi="Times New Roman" w:cs="Times New Roman"/>
                <w:b/>
                <w:bCs/>
                <w:color w:val="000000"/>
                <w:sz w:val="24"/>
                <w:szCs w:val="24"/>
              </w:rPr>
              <w:t>информационных</w:t>
            </w:r>
            <w:r w:rsidRPr="00026A53">
              <w:rPr>
                <w:rFonts w:ascii="Times New Roman" w:hAnsi="Times New Roman" w:cs="Times New Roman"/>
                <w:bCs/>
                <w:color w:val="000000"/>
                <w:sz w:val="24"/>
                <w:szCs w:val="24"/>
              </w:rPr>
              <w:t xml:space="preserve"> системах, услугодатель и (или) работник Государственной корпорации получает из соответствующих государственных </w:t>
            </w:r>
            <w:r w:rsidRPr="0061033B">
              <w:rPr>
                <w:rFonts w:ascii="Times New Roman" w:hAnsi="Times New Roman" w:cs="Times New Roman"/>
                <w:b/>
                <w:bCs/>
                <w:color w:val="000000"/>
                <w:sz w:val="24"/>
                <w:szCs w:val="24"/>
              </w:rPr>
              <w:t>информационных</w:t>
            </w:r>
            <w:r w:rsidRPr="00026A53">
              <w:rPr>
                <w:rFonts w:ascii="Times New Roman" w:hAnsi="Times New Roman" w:cs="Times New Roman"/>
                <w:bCs/>
                <w:color w:val="000000"/>
                <w:sz w:val="24"/>
                <w:szCs w:val="24"/>
              </w:rPr>
              <w:t xml:space="preserve"> систем посредством портала в форме электронных документов, удостоверенных ЭЦП уполномоченных должностных лиц.</w:t>
            </w:r>
          </w:p>
          <w:p w14:paraId="7DD76A3E" w14:textId="77777777" w:rsidR="00071F42" w:rsidRPr="00026A53" w:rsidRDefault="00071F42" w:rsidP="0082057E">
            <w:pPr>
              <w:spacing w:line="0" w:lineRule="atLeast"/>
              <w:ind w:firstLine="428"/>
              <w:rPr>
                <w:rFonts w:ascii="Times New Roman" w:hAnsi="Times New Roman" w:cs="Times New Roman"/>
                <w:bCs/>
                <w:color w:val="000000"/>
                <w:sz w:val="24"/>
                <w:szCs w:val="24"/>
              </w:rPr>
            </w:pPr>
            <w:r w:rsidRPr="00026A53">
              <w:rPr>
                <w:rFonts w:ascii="Times New Roman" w:hAnsi="Times New Roman" w:cs="Times New Roman"/>
                <w:bCs/>
                <w:color w:val="000000"/>
                <w:sz w:val="24"/>
                <w:szCs w:val="24"/>
              </w:rPr>
              <w:t xml:space="preserve">Истребование от услугополучателей документов и сведений, которые содержатся в </w:t>
            </w:r>
            <w:r w:rsidRPr="0061033B">
              <w:rPr>
                <w:rFonts w:ascii="Times New Roman" w:hAnsi="Times New Roman" w:cs="Times New Roman"/>
                <w:b/>
                <w:bCs/>
                <w:color w:val="000000"/>
                <w:sz w:val="24"/>
                <w:szCs w:val="24"/>
              </w:rPr>
              <w:t>информационных</w:t>
            </w:r>
            <w:r w:rsidRPr="00026A53">
              <w:rPr>
                <w:rFonts w:ascii="Times New Roman" w:hAnsi="Times New Roman" w:cs="Times New Roman"/>
                <w:bCs/>
                <w:color w:val="000000"/>
                <w:sz w:val="24"/>
                <w:szCs w:val="24"/>
              </w:rPr>
              <w:t xml:space="preserve"> системах, не допускается.</w:t>
            </w:r>
          </w:p>
          <w:p w14:paraId="4C13D052" w14:textId="77777777" w:rsidR="00071F42" w:rsidRPr="00026A53" w:rsidRDefault="00071F42" w:rsidP="0082057E">
            <w:pPr>
              <w:spacing w:line="0" w:lineRule="atLeast"/>
              <w:ind w:firstLine="428"/>
              <w:rPr>
                <w:rFonts w:ascii="Times New Roman" w:hAnsi="Times New Roman" w:cs="Times New Roman"/>
                <w:bCs/>
                <w:color w:val="000000"/>
                <w:sz w:val="24"/>
                <w:szCs w:val="24"/>
              </w:rPr>
            </w:pPr>
            <w:r w:rsidRPr="00026A53">
              <w:rPr>
                <w:rFonts w:ascii="Times New Roman" w:hAnsi="Times New Roman" w:cs="Times New Roman"/>
                <w:bCs/>
                <w:color w:val="000000"/>
                <w:sz w:val="24"/>
                <w:szCs w:val="24"/>
              </w:rPr>
              <w:t>При предоставлении услугополучателем в Государственную корпорацию неполного пакета документов, предусмотренных пунктом 8 Перечня, согласно приложению 1 к настоящим Правилам, а также документов с истекшим сроком действия работник Государственной корпорации отказывает в приеме заявления, и выдает расписку об отказе в приеме документов по форме согласно приложению 2 к настоящим Правилам.</w:t>
            </w:r>
          </w:p>
          <w:p w14:paraId="2F2BC71C" w14:textId="77777777" w:rsidR="00071F42" w:rsidRPr="00026A53" w:rsidRDefault="00071F42" w:rsidP="0082057E">
            <w:pPr>
              <w:spacing w:line="0" w:lineRule="atLeast"/>
              <w:ind w:firstLine="428"/>
              <w:rPr>
                <w:rFonts w:ascii="Times New Roman" w:hAnsi="Times New Roman" w:cs="Times New Roman"/>
                <w:bCs/>
                <w:color w:val="000000"/>
                <w:sz w:val="24"/>
                <w:szCs w:val="24"/>
              </w:rPr>
            </w:pPr>
            <w:r w:rsidRPr="00026A53">
              <w:rPr>
                <w:rFonts w:ascii="Times New Roman" w:hAnsi="Times New Roman" w:cs="Times New Roman"/>
                <w:bCs/>
                <w:color w:val="000000"/>
                <w:sz w:val="24"/>
                <w:szCs w:val="24"/>
              </w:rPr>
              <w:t xml:space="preserve">При приеме документов через Государственную корпорацию услугополучателю выдается электронная расписка о приеме соответствующих документов от заявителя, в которой указывается перечень принятых документов, фамилия, имя и отчество </w:t>
            </w:r>
            <w:r w:rsidRPr="00C51A8B">
              <w:rPr>
                <w:rFonts w:ascii="Times New Roman" w:hAnsi="Times New Roman" w:cs="Times New Roman"/>
                <w:b/>
                <w:bCs/>
                <w:color w:val="000000"/>
                <w:sz w:val="24"/>
                <w:szCs w:val="24"/>
              </w:rPr>
              <w:t>(при наличии)</w:t>
            </w:r>
            <w:r w:rsidRPr="00026A53">
              <w:rPr>
                <w:rFonts w:ascii="Times New Roman" w:hAnsi="Times New Roman" w:cs="Times New Roman"/>
                <w:bCs/>
                <w:color w:val="000000"/>
                <w:sz w:val="24"/>
                <w:szCs w:val="24"/>
              </w:rPr>
              <w:t xml:space="preserve"> работника, принявшего заявление, дата и время подачи заявления, а также дата выдачи готовых документов, по обращению заявителя выдается в бумажном формате.</w:t>
            </w:r>
          </w:p>
          <w:p w14:paraId="3D825789" w14:textId="77777777" w:rsidR="00071F42" w:rsidRPr="00026A53" w:rsidRDefault="00071F42" w:rsidP="0082057E">
            <w:pPr>
              <w:spacing w:line="0" w:lineRule="atLeast"/>
              <w:ind w:firstLine="428"/>
              <w:rPr>
                <w:rFonts w:ascii="Times New Roman" w:hAnsi="Times New Roman" w:cs="Times New Roman"/>
                <w:bCs/>
                <w:color w:val="000000"/>
                <w:sz w:val="24"/>
                <w:szCs w:val="24"/>
              </w:rPr>
            </w:pPr>
            <w:r w:rsidRPr="00026A53">
              <w:rPr>
                <w:rFonts w:ascii="Times New Roman" w:hAnsi="Times New Roman" w:cs="Times New Roman"/>
                <w:bCs/>
                <w:color w:val="000000"/>
                <w:sz w:val="24"/>
                <w:szCs w:val="24"/>
              </w:rPr>
              <w:t>При оказании государственной услуги через Государственную корпорацию на бумажном носителе, день приема заявлений и документов не входит в срок оказания государственной услуги.</w:t>
            </w:r>
          </w:p>
          <w:p w14:paraId="4C64FEDB" w14:textId="77777777" w:rsidR="00071F42" w:rsidRPr="00026A53" w:rsidRDefault="00071F42" w:rsidP="0082057E">
            <w:pPr>
              <w:spacing w:line="0" w:lineRule="atLeast"/>
              <w:ind w:firstLine="428"/>
              <w:rPr>
                <w:rFonts w:ascii="Times New Roman" w:hAnsi="Times New Roman" w:cs="Times New Roman"/>
                <w:bCs/>
                <w:color w:val="000000"/>
                <w:sz w:val="24"/>
                <w:szCs w:val="24"/>
              </w:rPr>
            </w:pPr>
            <w:r w:rsidRPr="00026A53">
              <w:rPr>
                <w:rFonts w:ascii="Times New Roman" w:hAnsi="Times New Roman" w:cs="Times New Roman"/>
                <w:bCs/>
                <w:color w:val="000000"/>
                <w:sz w:val="24"/>
                <w:szCs w:val="24"/>
              </w:rPr>
              <w:t xml:space="preserve"> При обращении через портал услугополучателю направляется статус о принятии запроса для оказания государственной услуги.</w:t>
            </w:r>
          </w:p>
          <w:p w14:paraId="5991FA76" w14:textId="77777777" w:rsidR="00071F42" w:rsidRPr="00026A53" w:rsidRDefault="00071F42" w:rsidP="0082057E">
            <w:pPr>
              <w:spacing w:line="0" w:lineRule="atLeast"/>
              <w:ind w:firstLine="428"/>
              <w:rPr>
                <w:rFonts w:ascii="Times New Roman" w:hAnsi="Times New Roman" w:cs="Times New Roman"/>
                <w:bCs/>
                <w:color w:val="000000"/>
                <w:sz w:val="24"/>
                <w:szCs w:val="24"/>
              </w:rPr>
            </w:pPr>
            <w:r w:rsidRPr="00026A53">
              <w:rPr>
                <w:rFonts w:ascii="Times New Roman" w:hAnsi="Times New Roman" w:cs="Times New Roman"/>
                <w:bCs/>
                <w:color w:val="000000"/>
                <w:sz w:val="24"/>
                <w:szCs w:val="24"/>
              </w:rPr>
              <w:t>При представлении услугополучателем документов в Государственную корпорацию в явочном порядке – работник Государственной корпорации принимает, проверяет документы, представленные услугополучателем, и принятые документы направляет услугодателю через курьерскую связь.</w:t>
            </w:r>
          </w:p>
          <w:p w14:paraId="50427814" w14:textId="77777777" w:rsidR="00071F42" w:rsidRPr="00026A53" w:rsidRDefault="00071F42" w:rsidP="0082057E">
            <w:pPr>
              <w:spacing w:line="0" w:lineRule="atLeast"/>
              <w:ind w:firstLine="428"/>
              <w:rPr>
                <w:rFonts w:ascii="Times New Roman" w:hAnsi="Times New Roman" w:cs="Times New Roman"/>
                <w:bCs/>
                <w:color w:val="000000"/>
                <w:sz w:val="24"/>
                <w:szCs w:val="24"/>
              </w:rPr>
            </w:pPr>
            <w:r w:rsidRPr="00026A53">
              <w:rPr>
                <w:rFonts w:ascii="Times New Roman" w:hAnsi="Times New Roman" w:cs="Times New Roman"/>
                <w:bCs/>
                <w:color w:val="000000"/>
                <w:sz w:val="24"/>
                <w:szCs w:val="24"/>
              </w:rPr>
              <w:t>Структурное подразделение услугодателя, ответственное за прием документов, в день поступления документов осуществляет прием, проверку представленных документов и регистрацию (при обращении услугополучателя после окончания рабочего времени, в выходные и праздничные дни согласно Трудовому кодексу Республики Казахстан, прием заявлений и выдача результатов оказания государственной услуги осуществляется следующим рабочим днем).</w:t>
            </w:r>
          </w:p>
          <w:p w14:paraId="210570BB" w14:textId="77777777" w:rsidR="00071F42" w:rsidRPr="00026A53" w:rsidRDefault="00071F42" w:rsidP="0082057E">
            <w:pPr>
              <w:spacing w:line="0" w:lineRule="atLeast"/>
              <w:ind w:firstLine="428"/>
              <w:rPr>
                <w:rFonts w:ascii="Times New Roman" w:hAnsi="Times New Roman" w:cs="Times New Roman"/>
                <w:bCs/>
                <w:color w:val="000000"/>
                <w:sz w:val="24"/>
                <w:szCs w:val="24"/>
              </w:rPr>
            </w:pPr>
            <w:r w:rsidRPr="00026A53">
              <w:rPr>
                <w:rFonts w:ascii="Times New Roman" w:hAnsi="Times New Roman" w:cs="Times New Roman"/>
                <w:bCs/>
                <w:color w:val="000000"/>
                <w:sz w:val="24"/>
                <w:szCs w:val="24"/>
              </w:rPr>
              <w:t>При установлении факта полноты представленных документов, работник, ответственный за обработку, рассматривает заявление:</w:t>
            </w:r>
          </w:p>
          <w:p w14:paraId="68C28B20" w14:textId="77777777" w:rsidR="00071F42" w:rsidRPr="00026A53" w:rsidRDefault="00071F42" w:rsidP="0082057E">
            <w:pPr>
              <w:spacing w:line="0" w:lineRule="atLeast"/>
              <w:ind w:firstLine="428"/>
              <w:rPr>
                <w:rFonts w:ascii="Times New Roman" w:hAnsi="Times New Roman" w:cs="Times New Roman"/>
                <w:bCs/>
                <w:color w:val="000000"/>
                <w:sz w:val="24"/>
                <w:szCs w:val="24"/>
              </w:rPr>
            </w:pPr>
            <w:r w:rsidRPr="00026A53">
              <w:rPr>
                <w:rFonts w:ascii="Times New Roman" w:hAnsi="Times New Roman" w:cs="Times New Roman"/>
                <w:bCs/>
                <w:color w:val="000000"/>
                <w:sz w:val="24"/>
                <w:szCs w:val="24"/>
              </w:rPr>
              <w:t>1) не позднее 10 (десяти) рабочих дней со дня регистрации заявления о принятии предварительного решения о классификации товара – при принятии предварительного решение о классификации товара;</w:t>
            </w:r>
          </w:p>
          <w:p w14:paraId="0A6038A0" w14:textId="77777777" w:rsidR="00071F42" w:rsidRPr="00026A53" w:rsidRDefault="00071F42" w:rsidP="0082057E">
            <w:pPr>
              <w:spacing w:line="0" w:lineRule="atLeast"/>
              <w:ind w:firstLine="428"/>
              <w:rPr>
                <w:rFonts w:ascii="Times New Roman" w:hAnsi="Times New Roman" w:cs="Times New Roman"/>
                <w:bCs/>
                <w:color w:val="000000"/>
                <w:sz w:val="24"/>
                <w:szCs w:val="24"/>
              </w:rPr>
            </w:pPr>
            <w:r w:rsidRPr="00026A53">
              <w:rPr>
                <w:rFonts w:ascii="Times New Roman" w:hAnsi="Times New Roman" w:cs="Times New Roman"/>
                <w:bCs/>
                <w:color w:val="000000"/>
                <w:sz w:val="24"/>
                <w:szCs w:val="24"/>
              </w:rPr>
              <w:t>2) в течение 3 (трёх) рабочих дней со дня поступления заявления в произвольной форме – при выдаче дубликата предварительного решения о классификации товара.</w:t>
            </w:r>
          </w:p>
          <w:p w14:paraId="2868F81E" w14:textId="77777777" w:rsidR="00071F42" w:rsidRPr="00026A53" w:rsidRDefault="00071F42" w:rsidP="0082057E">
            <w:pPr>
              <w:spacing w:line="0" w:lineRule="atLeast"/>
              <w:ind w:firstLine="428"/>
              <w:rPr>
                <w:rFonts w:ascii="Times New Roman" w:hAnsi="Times New Roman" w:cs="Times New Roman"/>
                <w:bCs/>
                <w:color w:val="000000"/>
                <w:sz w:val="24"/>
                <w:szCs w:val="24"/>
              </w:rPr>
            </w:pPr>
            <w:r w:rsidRPr="00026A53">
              <w:rPr>
                <w:rFonts w:ascii="Times New Roman" w:hAnsi="Times New Roman" w:cs="Times New Roman"/>
                <w:bCs/>
                <w:color w:val="000000"/>
                <w:sz w:val="24"/>
                <w:szCs w:val="24"/>
              </w:rPr>
              <w:t xml:space="preserve">В дубликате предварительного решения о классификации товара отражаются все сведения, содержащиеся в оригинале предварительного решения о классификации товара, в том числе регистрационный номер и дата принятия предварительного решения о классификации товара, и проставляется отметка «Дубликат». </w:t>
            </w:r>
          </w:p>
          <w:p w14:paraId="5E034DE5" w14:textId="77777777" w:rsidR="00071F42" w:rsidRPr="00026A53" w:rsidRDefault="00071F42" w:rsidP="0082057E">
            <w:pPr>
              <w:spacing w:line="0" w:lineRule="atLeast"/>
              <w:ind w:firstLine="428"/>
              <w:rPr>
                <w:rFonts w:ascii="Times New Roman" w:hAnsi="Times New Roman" w:cs="Times New Roman"/>
                <w:bCs/>
                <w:color w:val="000000"/>
                <w:sz w:val="24"/>
                <w:szCs w:val="24"/>
              </w:rPr>
            </w:pPr>
            <w:r w:rsidRPr="00026A53">
              <w:rPr>
                <w:rFonts w:ascii="Times New Roman" w:hAnsi="Times New Roman" w:cs="Times New Roman"/>
                <w:bCs/>
                <w:color w:val="000000"/>
                <w:sz w:val="24"/>
                <w:szCs w:val="24"/>
              </w:rPr>
              <w:t>При необходимости представления услугополучателем дополнительной информации, предусматривающей порядок описания товара в соответствии со статьей 44 Кодекса Республики Казахстан «О таможенном регулировании в Республике Казахстан» (далее – Таможенный Кодекс), течение срока приостанавливается со дня направления услугополучателю запроса о необходимости представления дополнительной информации и возобновляется со дня поступления дополнительной информации.</w:t>
            </w:r>
          </w:p>
          <w:p w14:paraId="3FD03078" w14:textId="77777777" w:rsidR="00071F42" w:rsidRPr="00026A53" w:rsidRDefault="00071F42" w:rsidP="0082057E">
            <w:pPr>
              <w:spacing w:line="0" w:lineRule="atLeast"/>
              <w:ind w:firstLine="428"/>
              <w:rPr>
                <w:rFonts w:ascii="Times New Roman" w:hAnsi="Times New Roman" w:cs="Times New Roman"/>
                <w:bCs/>
                <w:color w:val="000000"/>
                <w:sz w:val="24"/>
                <w:szCs w:val="24"/>
              </w:rPr>
            </w:pPr>
            <w:r w:rsidRPr="00026A53">
              <w:rPr>
                <w:rFonts w:ascii="Times New Roman" w:hAnsi="Times New Roman" w:cs="Times New Roman"/>
                <w:bCs/>
                <w:color w:val="000000"/>
                <w:sz w:val="24"/>
                <w:szCs w:val="24"/>
              </w:rPr>
              <w:t xml:space="preserve">Направление запроса о необходимости представления дополнительной информации услугодателем услугоплучателю, а также срок предоставления услугополучателем такой информации предусмотрен пунктом 3 статьи 45 Таможенного Кодекса. </w:t>
            </w:r>
          </w:p>
          <w:p w14:paraId="30E0431C" w14:textId="77777777" w:rsidR="00071F42" w:rsidRPr="00026A53" w:rsidRDefault="00071F42" w:rsidP="0082057E">
            <w:pPr>
              <w:spacing w:line="0" w:lineRule="atLeast"/>
              <w:ind w:firstLine="428"/>
              <w:rPr>
                <w:rFonts w:ascii="Times New Roman" w:hAnsi="Times New Roman" w:cs="Times New Roman"/>
                <w:bCs/>
                <w:color w:val="000000"/>
                <w:sz w:val="24"/>
                <w:szCs w:val="24"/>
              </w:rPr>
            </w:pPr>
            <w:r w:rsidRPr="00026A53">
              <w:rPr>
                <w:rFonts w:ascii="Times New Roman" w:hAnsi="Times New Roman" w:cs="Times New Roman"/>
                <w:bCs/>
                <w:color w:val="000000"/>
                <w:sz w:val="24"/>
                <w:szCs w:val="24"/>
              </w:rPr>
              <w:t>Если для принятия предварительного решения о классификации товара необходимо провести таможенную экспертизу, течение срока оказания государственной услуги приостанавливается на десять рабочих дней со дня назначения услугодателем таможенной экспертизы и возобновляется со дня истечения срока приостановления срока принятия предварительного решения о классификации товара. Срок десять рабочих дней может быть приостановлен по основаниям, предусмотренным статьей 468 Таможенного Кодекса.</w:t>
            </w:r>
          </w:p>
          <w:p w14:paraId="267B6902" w14:textId="77777777" w:rsidR="00071F42" w:rsidRPr="00026A53" w:rsidRDefault="00071F42" w:rsidP="0082057E">
            <w:pPr>
              <w:spacing w:line="0" w:lineRule="atLeast"/>
              <w:ind w:firstLine="428"/>
              <w:rPr>
                <w:rFonts w:ascii="Times New Roman" w:hAnsi="Times New Roman" w:cs="Times New Roman"/>
                <w:bCs/>
                <w:color w:val="000000"/>
                <w:sz w:val="24"/>
                <w:szCs w:val="24"/>
              </w:rPr>
            </w:pPr>
            <w:r w:rsidRPr="00026A53">
              <w:rPr>
                <w:rFonts w:ascii="Times New Roman" w:hAnsi="Times New Roman" w:cs="Times New Roman"/>
                <w:bCs/>
                <w:color w:val="000000"/>
                <w:sz w:val="24"/>
                <w:szCs w:val="24"/>
              </w:rPr>
              <w:t xml:space="preserve">При обращении на портал, посредством </w:t>
            </w:r>
            <w:r w:rsidRPr="00427B67">
              <w:rPr>
                <w:rFonts w:ascii="Times New Roman" w:hAnsi="Times New Roman" w:cs="Times New Roman"/>
                <w:b/>
                <w:bCs/>
                <w:color w:val="000000"/>
                <w:sz w:val="24"/>
                <w:szCs w:val="24"/>
              </w:rPr>
              <w:t>информационных</w:t>
            </w:r>
            <w:r w:rsidRPr="00026A53">
              <w:rPr>
                <w:rFonts w:ascii="Times New Roman" w:hAnsi="Times New Roman" w:cs="Times New Roman"/>
                <w:bCs/>
                <w:color w:val="000000"/>
                <w:sz w:val="24"/>
                <w:szCs w:val="24"/>
              </w:rPr>
              <w:t xml:space="preserve"> систем результат оказания государственной услуги или мотивированный ответ об отказе в оказании государственной услуги в случаях и по основаниям, указанным в пункте 9 Перечня к оказанию государственной услуги, направляется услугополучателю в форме электронного документа, удостоверенного ЭЦП должностного лица услугодателя.</w:t>
            </w:r>
          </w:p>
          <w:p w14:paraId="6778316A" w14:textId="77777777" w:rsidR="00071F42" w:rsidRPr="00026A53" w:rsidRDefault="00071F42" w:rsidP="0082057E">
            <w:pPr>
              <w:spacing w:line="0" w:lineRule="atLeast"/>
              <w:ind w:firstLine="428"/>
              <w:rPr>
                <w:rFonts w:ascii="Times New Roman" w:hAnsi="Times New Roman" w:cs="Times New Roman"/>
                <w:bCs/>
                <w:color w:val="000000"/>
                <w:sz w:val="24"/>
                <w:szCs w:val="24"/>
              </w:rPr>
            </w:pPr>
            <w:r w:rsidRPr="00026A53">
              <w:rPr>
                <w:rFonts w:ascii="Times New Roman" w:hAnsi="Times New Roman" w:cs="Times New Roman"/>
                <w:bCs/>
                <w:color w:val="000000"/>
                <w:sz w:val="24"/>
                <w:szCs w:val="24"/>
              </w:rPr>
              <w:t>При обращении в Государственную корпорацию результат оказания государственной услуги или мотивированный ответ об отказе в оказании государственной услуги в случаях и по основаниям, указанным в пункте 9 Перечня к оказанию государственной услуги, направляется на бумажном носителе.</w:t>
            </w:r>
          </w:p>
          <w:p w14:paraId="090C987C" w14:textId="77777777" w:rsidR="00071F42" w:rsidRPr="00026A53" w:rsidRDefault="00071F42" w:rsidP="0082057E">
            <w:pPr>
              <w:spacing w:line="0" w:lineRule="atLeast"/>
              <w:ind w:firstLine="428"/>
              <w:rPr>
                <w:rFonts w:ascii="Times New Roman" w:hAnsi="Times New Roman" w:cs="Times New Roman"/>
                <w:bCs/>
                <w:color w:val="000000"/>
                <w:sz w:val="24"/>
                <w:szCs w:val="24"/>
              </w:rPr>
            </w:pPr>
            <w:r w:rsidRPr="00026A53">
              <w:rPr>
                <w:rFonts w:ascii="Times New Roman" w:hAnsi="Times New Roman" w:cs="Times New Roman"/>
                <w:bCs/>
                <w:color w:val="000000"/>
                <w:sz w:val="24"/>
                <w:szCs w:val="24"/>
              </w:rPr>
              <w:t>При наличии оснований, предусмотренных в пункте 9 Перечня к оказанию государственной услуги, услугодатель уведомляет услугополучателя о предварительном решении об отказе в оказании государственной услуги, а также времени и месте (способе) проведения заслушивания для возможности выразить услугополучателю позицию по предварительному решению.</w:t>
            </w:r>
          </w:p>
          <w:p w14:paraId="434292E1" w14:textId="77777777" w:rsidR="00071F42" w:rsidRPr="00026A53" w:rsidRDefault="00071F42" w:rsidP="0082057E">
            <w:pPr>
              <w:spacing w:line="0" w:lineRule="atLeast"/>
              <w:ind w:firstLine="428"/>
              <w:rPr>
                <w:rFonts w:ascii="Times New Roman" w:hAnsi="Times New Roman" w:cs="Times New Roman"/>
                <w:bCs/>
                <w:color w:val="000000"/>
                <w:sz w:val="24"/>
                <w:szCs w:val="24"/>
              </w:rPr>
            </w:pPr>
            <w:r w:rsidRPr="00026A53">
              <w:rPr>
                <w:rFonts w:ascii="Times New Roman" w:hAnsi="Times New Roman" w:cs="Times New Roman"/>
                <w:bCs/>
                <w:color w:val="000000"/>
                <w:sz w:val="24"/>
                <w:szCs w:val="24"/>
              </w:rPr>
              <w:t>Услугополучатель уведомляется услугодателем о заслушивании не менее чем за 3 (три) рабочих дня до завершения срока оказания государственной услуги. Заслушивание проводится не позднее 2 (двух) рабочих дней со дня направления уведомления. Период проведения процедуры заслушивания не входит в общий срок государственной услуги.</w:t>
            </w:r>
          </w:p>
          <w:p w14:paraId="6C09A6AA" w14:textId="77777777" w:rsidR="00071F42" w:rsidRPr="00026A53" w:rsidRDefault="00071F42" w:rsidP="0082057E">
            <w:pPr>
              <w:spacing w:line="0" w:lineRule="atLeast"/>
              <w:ind w:firstLine="428"/>
              <w:rPr>
                <w:rFonts w:ascii="Times New Roman" w:hAnsi="Times New Roman" w:cs="Times New Roman"/>
                <w:bCs/>
                <w:color w:val="000000"/>
                <w:sz w:val="24"/>
                <w:szCs w:val="24"/>
              </w:rPr>
            </w:pPr>
            <w:r w:rsidRPr="00026A53">
              <w:rPr>
                <w:rFonts w:ascii="Times New Roman" w:hAnsi="Times New Roman" w:cs="Times New Roman"/>
                <w:bCs/>
                <w:color w:val="000000"/>
                <w:sz w:val="24"/>
                <w:szCs w:val="24"/>
              </w:rPr>
              <w:t>По результатам заслушивания услугодатель принимает решение об оказании либо отказе в оказании государственной услуги в случае, если заслушивание с услугополучателем не состоялось.</w:t>
            </w:r>
          </w:p>
          <w:p w14:paraId="494BBB4C" w14:textId="77777777" w:rsidR="00071F42" w:rsidRPr="00026A53" w:rsidRDefault="00071F42" w:rsidP="0082057E">
            <w:pPr>
              <w:spacing w:line="0" w:lineRule="atLeast"/>
              <w:ind w:firstLine="428"/>
              <w:rPr>
                <w:rFonts w:ascii="Times New Roman" w:hAnsi="Times New Roman" w:cs="Times New Roman"/>
                <w:bCs/>
                <w:color w:val="000000"/>
                <w:sz w:val="24"/>
                <w:szCs w:val="24"/>
              </w:rPr>
            </w:pPr>
            <w:r w:rsidRPr="00026A53">
              <w:rPr>
                <w:rFonts w:ascii="Times New Roman" w:hAnsi="Times New Roman" w:cs="Times New Roman"/>
                <w:bCs/>
                <w:color w:val="000000"/>
                <w:sz w:val="24"/>
                <w:szCs w:val="24"/>
              </w:rPr>
              <w:t xml:space="preserve">Выдача готовых документов осуществляется в соответствии с графиком работы Государственной корпорации при предъявлении документов, удостоверяющих личность либо электронного документа из сервиса цифровых документов, представитель также представляет документ, выданный в соответствии с гражданским законодательством Республики Казахстан, в которой указываются соответствующие полномочия представителя. Выдача готовых документов в электронном виде производится круглосуточно посредством </w:t>
            </w:r>
            <w:r w:rsidRPr="0061033B">
              <w:rPr>
                <w:rFonts w:ascii="Times New Roman" w:hAnsi="Times New Roman" w:cs="Times New Roman"/>
                <w:b/>
                <w:bCs/>
                <w:color w:val="000000"/>
                <w:sz w:val="24"/>
                <w:szCs w:val="24"/>
              </w:rPr>
              <w:t>информационных</w:t>
            </w:r>
            <w:r w:rsidRPr="00026A53">
              <w:rPr>
                <w:rFonts w:ascii="Times New Roman" w:hAnsi="Times New Roman" w:cs="Times New Roman"/>
                <w:bCs/>
                <w:color w:val="000000"/>
                <w:sz w:val="24"/>
                <w:szCs w:val="24"/>
              </w:rPr>
              <w:t xml:space="preserve"> систем.</w:t>
            </w:r>
          </w:p>
          <w:p w14:paraId="795D300B" w14:textId="77777777" w:rsidR="00071F42" w:rsidRPr="00026A53" w:rsidRDefault="00071F42" w:rsidP="0082057E">
            <w:pPr>
              <w:spacing w:line="0" w:lineRule="atLeast"/>
              <w:ind w:firstLine="428"/>
              <w:rPr>
                <w:rFonts w:ascii="Times New Roman" w:hAnsi="Times New Roman" w:cs="Times New Roman"/>
                <w:bCs/>
                <w:color w:val="000000"/>
                <w:sz w:val="24"/>
                <w:szCs w:val="24"/>
              </w:rPr>
            </w:pPr>
            <w:r w:rsidRPr="00026A53">
              <w:rPr>
                <w:rFonts w:ascii="Times New Roman" w:hAnsi="Times New Roman" w:cs="Times New Roman"/>
                <w:bCs/>
                <w:color w:val="000000"/>
                <w:sz w:val="24"/>
                <w:szCs w:val="24"/>
              </w:rPr>
              <w:t>Условие хранения услугодателем, Государственной корпорацией невостребованных в срок документов:</w:t>
            </w:r>
          </w:p>
          <w:p w14:paraId="0709033F" w14:textId="77777777" w:rsidR="00071F42" w:rsidRPr="00026A53" w:rsidRDefault="00071F42" w:rsidP="0082057E">
            <w:pPr>
              <w:spacing w:line="0" w:lineRule="atLeast"/>
              <w:ind w:firstLine="428"/>
              <w:rPr>
                <w:rFonts w:ascii="Times New Roman" w:hAnsi="Times New Roman" w:cs="Times New Roman"/>
                <w:bCs/>
                <w:color w:val="000000"/>
                <w:sz w:val="24"/>
                <w:szCs w:val="24"/>
              </w:rPr>
            </w:pPr>
            <w:r w:rsidRPr="00026A53">
              <w:rPr>
                <w:rFonts w:ascii="Times New Roman" w:hAnsi="Times New Roman" w:cs="Times New Roman"/>
                <w:bCs/>
                <w:color w:val="000000"/>
                <w:sz w:val="24"/>
                <w:szCs w:val="24"/>
              </w:rPr>
              <w:t>при не обращении услугополучателя за результатом государственной услуги в указанный срок, услугодатель обеспечивает их хранение по месту приема до получения услугополучателем;</w:t>
            </w:r>
          </w:p>
          <w:p w14:paraId="7FCE3511" w14:textId="77777777" w:rsidR="00071F42" w:rsidRPr="00026A53" w:rsidRDefault="00071F42" w:rsidP="0082057E">
            <w:pPr>
              <w:spacing w:line="0" w:lineRule="atLeast"/>
              <w:ind w:firstLine="428"/>
              <w:rPr>
                <w:rFonts w:ascii="Times New Roman" w:hAnsi="Times New Roman" w:cs="Times New Roman"/>
                <w:bCs/>
                <w:color w:val="000000"/>
                <w:sz w:val="24"/>
                <w:szCs w:val="24"/>
              </w:rPr>
            </w:pPr>
            <w:r w:rsidRPr="00026A53">
              <w:rPr>
                <w:rFonts w:ascii="Times New Roman" w:hAnsi="Times New Roman" w:cs="Times New Roman"/>
                <w:bCs/>
                <w:color w:val="000000"/>
                <w:sz w:val="24"/>
                <w:szCs w:val="24"/>
              </w:rPr>
              <w:t>Государственная корпорация обеспечивает хранение документов, в течение 1 (одного) месяца, после чего передает их услугодателю для дальнейшего хранения.</w:t>
            </w:r>
          </w:p>
          <w:p w14:paraId="53C7B4FC" w14:textId="24D6BB53" w:rsidR="00071F42" w:rsidRPr="00E9226A" w:rsidRDefault="00071F42" w:rsidP="0082057E">
            <w:pPr>
              <w:spacing w:line="0" w:lineRule="atLeast"/>
              <w:ind w:firstLine="428"/>
              <w:rPr>
                <w:rFonts w:ascii="Times New Roman" w:hAnsi="Times New Roman" w:cs="Times New Roman"/>
                <w:color w:val="000000"/>
                <w:sz w:val="24"/>
                <w:szCs w:val="24"/>
              </w:rPr>
            </w:pPr>
            <w:r w:rsidRPr="00026A53">
              <w:rPr>
                <w:rFonts w:ascii="Times New Roman" w:hAnsi="Times New Roman" w:cs="Times New Roman"/>
                <w:bCs/>
                <w:color w:val="000000"/>
                <w:sz w:val="24"/>
                <w:szCs w:val="24"/>
              </w:rPr>
              <w:t>При обращении услугополучателя по истечении 1 (одного) месяца, по запросу Государственной корпорации услугодатель в течение 1 (одного) рабочего дня направляет готовые документы в Государственную корпорацию для выдачи услугополучателю.</w:t>
            </w:r>
          </w:p>
        </w:tc>
        <w:tc>
          <w:tcPr>
            <w:tcW w:w="4394" w:type="dxa"/>
            <w:tcBorders>
              <w:top w:val="single" w:sz="4" w:space="0" w:color="auto"/>
              <w:left w:val="single" w:sz="4" w:space="0" w:color="auto"/>
              <w:bottom w:val="single" w:sz="4" w:space="0" w:color="auto"/>
              <w:right w:val="single" w:sz="4" w:space="0" w:color="auto"/>
            </w:tcBorders>
          </w:tcPr>
          <w:p w14:paraId="5AEE8704" w14:textId="77777777" w:rsidR="00071F42" w:rsidRPr="00026A53" w:rsidRDefault="00071F42" w:rsidP="0082057E">
            <w:pPr>
              <w:spacing w:line="0" w:lineRule="atLeast"/>
              <w:ind w:firstLine="428"/>
              <w:rPr>
                <w:rFonts w:ascii="Times New Roman" w:hAnsi="Times New Roman" w:cs="Times New Roman"/>
                <w:bCs/>
                <w:color w:val="000000"/>
                <w:sz w:val="24"/>
                <w:szCs w:val="24"/>
              </w:rPr>
            </w:pPr>
            <w:r w:rsidRPr="00026A53">
              <w:rPr>
                <w:rFonts w:ascii="Times New Roman" w:hAnsi="Times New Roman" w:cs="Times New Roman"/>
                <w:bCs/>
                <w:color w:val="000000"/>
                <w:sz w:val="24"/>
                <w:szCs w:val="24"/>
              </w:rPr>
              <w:t>3. Прием заявления и выдача результата оказания государственной услуги осуществляются:</w:t>
            </w:r>
          </w:p>
          <w:p w14:paraId="0BBE99F2" w14:textId="77777777" w:rsidR="00071F42" w:rsidRPr="00026A53" w:rsidRDefault="00071F42" w:rsidP="0082057E">
            <w:pPr>
              <w:spacing w:line="0" w:lineRule="atLeast"/>
              <w:ind w:firstLine="428"/>
              <w:rPr>
                <w:rFonts w:ascii="Times New Roman" w:hAnsi="Times New Roman" w:cs="Times New Roman"/>
                <w:bCs/>
                <w:color w:val="000000"/>
                <w:sz w:val="24"/>
                <w:szCs w:val="24"/>
              </w:rPr>
            </w:pPr>
            <w:r w:rsidRPr="00026A53">
              <w:rPr>
                <w:rFonts w:ascii="Times New Roman" w:hAnsi="Times New Roman" w:cs="Times New Roman"/>
                <w:bCs/>
                <w:color w:val="000000"/>
                <w:sz w:val="24"/>
                <w:szCs w:val="24"/>
              </w:rPr>
              <w:t>1) через некоммерческое акционерное общество «Государственная корпорация «Правительство для граждан» (далее – Государственная корпорация);</w:t>
            </w:r>
          </w:p>
          <w:p w14:paraId="2A248533" w14:textId="16541B65" w:rsidR="00071F42" w:rsidRPr="00026A53" w:rsidRDefault="00071F42" w:rsidP="0082057E">
            <w:pPr>
              <w:spacing w:line="0" w:lineRule="atLeast"/>
              <w:ind w:firstLine="428"/>
              <w:rPr>
                <w:rFonts w:ascii="Times New Roman" w:hAnsi="Times New Roman" w:cs="Times New Roman"/>
                <w:bCs/>
                <w:color w:val="000000"/>
                <w:sz w:val="24"/>
                <w:szCs w:val="24"/>
              </w:rPr>
            </w:pPr>
            <w:r w:rsidRPr="00026A53">
              <w:rPr>
                <w:rFonts w:ascii="Times New Roman" w:hAnsi="Times New Roman" w:cs="Times New Roman"/>
                <w:bCs/>
                <w:color w:val="000000"/>
                <w:sz w:val="24"/>
                <w:szCs w:val="24"/>
              </w:rPr>
              <w:t>2) посредством веб-портала «</w:t>
            </w:r>
            <w:r w:rsidRPr="006C13F6">
              <w:rPr>
                <w:rFonts w:ascii="Times New Roman" w:hAnsi="Times New Roman" w:cs="Times New Roman"/>
                <w:b/>
                <w:bCs/>
                <w:color w:val="000000"/>
                <w:sz w:val="24"/>
                <w:szCs w:val="24"/>
              </w:rPr>
              <w:t>цифрового</w:t>
            </w:r>
            <w:r w:rsidRPr="00026A53">
              <w:rPr>
                <w:rFonts w:ascii="Times New Roman" w:hAnsi="Times New Roman" w:cs="Times New Roman"/>
                <w:bCs/>
                <w:color w:val="000000"/>
                <w:sz w:val="24"/>
                <w:szCs w:val="24"/>
              </w:rPr>
              <w:t xml:space="preserve"> правительства» www.egov.kz (далее – портал);</w:t>
            </w:r>
          </w:p>
          <w:p w14:paraId="5616B66A" w14:textId="67AC4578" w:rsidR="00071F42" w:rsidRPr="00026A53" w:rsidRDefault="00071F42" w:rsidP="0082057E">
            <w:pPr>
              <w:spacing w:line="0" w:lineRule="atLeast"/>
              <w:ind w:firstLine="428"/>
              <w:rPr>
                <w:rFonts w:ascii="Times New Roman" w:hAnsi="Times New Roman" w:cs="Times New Roman"/>
                <w:bCs/>
                <w:color w:val="000000"/>
                <w:sz w:val="24"/>
                <w:szCs w:val="24"/>
              </w:rPr>
            </w:pPr>
            <w:r w:rsidRPr="00026A53">
              <w:rPr>
                <w:rFonts w:ascii="Times New Roman" w:hAnsi="Times New Roman" w:cs="Times New Roman"/>
                <w:bCs/>
                <w:color w:val="000000"/>
                <w:sz w:val="24"/>
                <w:szCs w:val="24"/>
              </w:rPr>
              <w:t xml:space="preserve">3)  посредством </w:t>
            </w:r>
            <w:r w:rsidRPr="00ED01B9">
              <w:rPr>
                <w:rFonts w:ascii="Times New Roman" w:hAnsi="Times New Roman" w:cs="Times New Roman"/>
                <w:b/>
                <w:bCs/>
                <w:color w:val="000000"/>
                <w:sz w:val="24"/>
                <w:szCs w:val="24"/>
              </w:rPr>
              <w:t>цифровой</w:t>
            </w:r>
            <w:r w:rsidRPr="00ED01B9">
              <w:rPr>
                <w:rFonts w:ascii="Times New Roman" w:hAnsi="Times New Roman" w:cs="Times New Roman"/>
                <w:bCs/>
                <w:color w:val="000000"/>
                <w:sz w:val="24"/>
                <w:szCs w:val="24"/>
              </w:rPr>
              <w:t xml:space="preserve"> </w:t>
            </w:r>
            <w:r w:rsidRPr="00026A53">
              <w:rPr>
                <w:rFonts w:ascii="Times New Roman" w:hAnsi="Times New Roman" w:cs="Times New Roman"/>
                <w:bCs/>
                <w:color w:val="000000"/>
                <w:sz w:val="24"/>
                <w:szCs w:val="24"/>
              </w:rPr>
              <w:t xml:space="preserve">системы «KEDEN» www.keden.kgd.gov.kz (далее – </w:t>
            </w:r>
            <w:r w:rsidR="00FD6337" w:rsidRPr="00FD6337">
              <w:rPr>
                <w:rFonts w:ascii="Times New Roman" w:hAnsi="Times New Roman" w:cs="Times New Roman"/>
                <w:b/>
                <w:color w:val="000000"/>
                <w:sz w:val="24"/>
                <w:szCs w:val="24"/>
              </w:rPr>
              <w:t xml:space="preserve"> ЦС</w:t>
            </w:r>
            <w:r w:rsidR="00FD6337" w:rsidRPr="0021788D">
              <w:rPr>
                <w:rFonts w:ascii="Times New Roman" w:hAnsi="Times New Roman" w:cs="Times New Roman"/>
                <w:color w:val="000000"/>
                <w:sz w:val="24"/>
                <w:szCs w:val="24"/>
              </w:rPr>
              <w:t xml:space="preserve"> </w:t>
            </w:r>
            <w:r w:rsidRPr="00026A53">
              <w:rPr>
                <w:rFonts w:ascii="Times New Roman" w:hAnsi="Times New Roman" w:cs="Times New Roman"/>
                <w:bCs/>
                <w:color w:val="000000"/>
                <w:sz w:val="24"/>
                <w:szCs w:val="24"/>
              </w:rPr>
              <w:t>«KEDEN»).</w:t>
            </w:r>
          </w:p>
          <w:p w14:paraId="4060E5E3" w14:textId="7AE4C8A3" w:rsidR="00071F42" w:rsidRPr="00026A53" w:rsidRDefault="00071F42" w:rsidP="0082057E">
            <w:pPr>
              <w:spacing w:line="0" w:lineRule="atLeast"/>
              <w:ind w:firstLine="428"/>
              <w:rPr>
                <w:rFonts w:ascii="Times New Roman" w:hAnsi="Times New Roman" w:cs="Times New Roman"/>
                <w:bCs/>
                <w:color w:val="000000"/>
                <w:sz w:val="24"/>
                <w:szCs w:val="24"/>
              </w:rPr>
            </w:pPr>
            <w:r w:rsidRPr="00026A53">
              <w:rPr>
                <w:rFonts w:ascii="Times New Roman" w:hAnsi="Times New Roman" w:cs="Times New Roman"/>
                <w:bCs/>
                <w:color w:val="000000"/>
                <w:sz w:val="24"/>
                <w:szCs w:val="24"/>
              </w:rPr>
              <w:t>Перечень основных требований к оказанию государственной услуги «Принятие предварительного решения о классификации товара» (далее – Перечень) изложен в приложении 1 к настоящим Правилам.</w:t>
            </w:r>
          </w:p>
          <w:p w14:paraId="2102DCE8" w14:textId="77777777" w:rsidR="0082057E" w:rsidRDefault="0082057E" w:rsidP="0082057E">
            <w:pPr>
              <w:spacing w:line="0" w:lineRule="atLeast"/>
              <w:ind w:firstLine="428"/>
              <w:rPr>
                <w:rFonts w:ascii="Times New Roman" w:hAnsi="Times New Roman" w:cs="Times New Roman"/>
                <w:bCs/>
                <w:color w:val="000000"/>
                <w:sz w:val="24"/>
                <w:szCs w:val="24"/>
              </w:rPr>
            </w:pPr>
          </w:p>
          <w:p w14:paraId="43B4757E" w14:textId="77777777" w:rsidR="0082057E" w:rsidRDefault="0082057E" w:rsidP="0082057E">
            <w:pPr>
              <w:spacing w:line="0" w:lineRule="atLeast"/>
              <w:ind w:firstLine="428"/>
              <w:rPr>
                <w:rFonts w:ascii="Times New Roman" w:hAnsi="Times New Roman" w:cs="Times New Roman"/>
                <w:bCs/>
                <w:color w:val="000000"/>
                <w:sz w:val="24"/>
                <w:szCs w:val="24"/>
              </w:rPr>
            </w:pPr>
          </w:p>
          <w:p w14:paraId="244095F1" w14:textId="77777777" w:rsidR="0082057E" w:rsidRDefault="0082057E" w:rsidP="0082057E">
            <w:pPr>
              <w:spacing w:line="0" w:lineRule="atLeast"/>
              <w:ind w:firstLine="428"/>
              <w:rPr>
                <w:rFonts w:ascii="Times New Roman" w:hAnsi="Times New Roman" w:cs="Times New Roman"/>
                <w:bCs/>
                <w:color w:val="000000"/>
                <w:sz w:val="24"/>
                <w:szCs w:val="24"/>
              </w:rPr>
            </w:pPr>
          </w:p>
          <w:p w14:paraId="32F06590" w14:textId="77777777" w:rsidR="0082057E" w:rsidRDefault="0082057E" w:rsidP="0082057E">
            <w:pPr>
              <w:spacing w:line="0" w:lineRule="atLeast"/>
              <w:ind w:firstLine="428"/>
              <w:rPr>
                <w:rFonts w:ascii="Times New Roman" w:hAnsi="Times New Roman" w:cs="Times New Roman"/>
                <w:bCs/>
                <w:color w:val="000000"/>
                <w:sz w:val="24"/>
                <w:szCs w:val="24"/>
              </w:rPr>
            </w:pPr>
          </w:p>
          <w:p w14:paraId="59B0AFE7" w14:textId="3DBBF8D5" w:rsidR="0082057E" w:rsidRDefault="0082057E" w:rsidP="0082057E">
            <w:pPr>
              <w:spacing w:line="0" w:lineRule="atLeast"/>
              <w:ind w:firstLine="428"/>
              <w:rPr>
                <w:rFonts w:ascii="Times New Roman" w:hAnsi="Times New Roman" w:cs="Times New Roman"/>
                <w:bCs/>
                <w:color w:val="000000"/>
                <w:sz w:val="24"/>
                <w:szCs w:val="24"/>
              </w:rPr>
            </w:pPr>
          </w:p>
          <w:p w14:paraId="6BCA3DAD" w14:textId="77777777" w:rsidR="0082057E" w:rsidRDefault="0082057E" w:rsidP="0082057E">
            <w:pPr>
              <w:spacing w:line="0" w:lineRule="atLeast"/>
              <w:ind w:firstLine="428"/>
              <w:rPr>
                <w:rFonts w:ascii="Times New Roman" w:hAnsi="Times New Roman" w:cs="Times New Roman"/>
                <w:bCs/>
                <w:color w:val="000000"/>
                <w:sz w:val="24"/>
                <w:szCs w:val="24"/>
              </w:rPr>
            </w:pPr>
          </w:p>
          <w:p w14:paraId="60600616" w14:textId="18F4B40B" w:rsidR="00071F42" w:rsidRPr="00026A53" w:rsidRDefault="00071F42" w:rsidP="0082057E">
            <w:pPr>
              <w:spacing w:line="0" w:lineRule="atLeast"/>
              <w:ind w:firstLine="428"/>
              <w:rPr>
                <w:rFonts w:ascii="Times New Roman" w:hAnsi="Times New Roman" w:cs="Times New Roman"/>
                <w:bCs/>
                <w:color w:val="000000"/>
                <w:sz w:val="24"/>
                <w:szCs w:val="24"/>
              </w:rPr>
            </w:pPr>
            <w:r w:rsidRPr="00026A53">
              <w:rPr>
                <w:rFonts w:ascii="Times New Roman" w:hAnsi="Times New Roman" w:cs="Times New Roman"/>
                <w:bCs/>
                <w:color w:val="000000"/>
                <w:sz w:val="24"/>
                <w:szCs w:val="24"/>
              </w:rPr>
              <w:t>При представлении услугополучателем документов к услугодателю в электронном виде – заявление в форме электронного документа, удостоверенного электронной цифровой подписью (далее – ЭЦП) услугополучателя</w:t>
            </w:r>
            <w:r w:rsidR="0082057E" w:rsidRPr="0082057E">
              <w:rPr>
                <w:rFonts w:ascii="Times New Roman" w:hAnsi="Times New Roman" w:cs="Times New Roman"/>
                <w:b/>
                <w:bCs/>
                <w:color w:val="000000"/>
                <w:sz w:val="24"/>
                <w:szCs w:val="24"/>
              </w:rPr>
              <w:t>,</w:t>
            </w:r>
            <w:r w:rsidRPr="00026A53">
              <w:rPr>
                <w:rFonts w:ascii="Times New Roman" w:hAnsi="Times New Roman" w:cs="Times New Roman"/>
                <w:bCs/>
                <w:color w:val="000000"/>
                <w:sz w:val="24"/>
                <w:szCs w:val="24"/>
              </w:rPr>
              <w:t xml:space="preserve"> принимается посредством </w:t>
            </w:r>
            <w:r w:rsidR="0061033B" w:rsidRPr="0061033B">
              <w:rPr>
                <w:rFonts w:ascii="Times New Roman" w:hAnsi="Times New Roman" w:cs="Times New Roman"/>
                <w:b/>
                <w:bCs/>
                <w:color w:val="000000"/>
                <w:sz w:val="24"/>
                <w:szCs w:val="24"/>
              </w:rPr>
              <w:t>цифровых</w:t>
            </w:r>
            <w:r w:rsidRPr="00026A53">
              <w:rPr>
                <w:rFonts w:ascii="Times New Roman" w:hAnsi="Times New Roman" w:cs="Times New Roman"/>
                <w:bCs/>
                <w:color w:val="000000"/>
                <w:sz w:val="24"/>
                <w:szCs w:val="24"/>
              </w:rPr>
              <w:t xml:space="preserve"> систем, указанных в настоящем пункте.</w:t>
            </w:r>
          </w:p>
          <w:p w14:paraId="71E0B9FD" w14:textId="77777777" w:rsidR="001D41FA" w:rsidRDefault="001D41FA" w:rsidP="0082057E">
            <w:pPr>
              <w:spacing w:line="0" w:lineRule="atLeast"/>
              <w:ind w:firstLine="428"/>
              <w:rPr>
                <w:rFonts w:ascii="Times New Roman" w:hAnsi="Times New Roman" w:cs="Times New Roman"/>
                <w:bCs/>
                <w:color w:val="000000"/>
                <w:sz w:val="24"/>
                <w:szCs w:val="24"/>
              </w:rPr>
            </w:pPr>
          </w:p>
          <w:p w14:paraId="5ED664EA" w14:textId="1D94F896" w:rsidR="00071F42" w:rsidRPr="00026A53" w:rsidRDefault="00071F42" w:rsidP="0082057E">
            <w:pPr>
              <w:spacing w:line="0" w:lineRule="atLeast"/>
              <w:ind w:firstLine="428"/>
              <w:rPr>
                <w:rFonts w:ascii="Times New Roman" w:hAnsi="Times New Roman" w:cs="Times New Roman"/>
                <w:bCs/>
                <w:color w:val="000000"/>
                <w:sz w:val="24"/>
                <w:szCs w:val="24"/>
              </w:rPr>
            </w:pPr>
            <w:r w:rsidRPr="00026A53">
              <w:rPr>
                <w:rFonts w:ascii="Times New Roman" w:hAnsi="Times New Roman" w:cs="Times New Roman"/>
                <w:bCs/>
                <w:color w:val="000000"/>
                <w:sz w:val="24"/>
                <w:szCs w:val="24"/>
              </w:rPr>
              <w:t xml:space="preserve">Для получения государственной услуги услугополучатели представляют пакет документов, предусмотренных пунктом 8 Перечня, согласно приложению 1 к настоящим Правилам. </w:t>
            </w:r>
          </w:p>
          <w:p w14:paraId="61EA4690" w14:textId="250AA35E" w:rsidR="00071F42" w:rsidRPr="00026A53" w:rsidRDefault="00071F42" w:rsidP="0082057E">
            <w:pPr>
              <w:spacing w:line="0" w:lineRule="atLeast"/>
              <w:ind w:firstLine="428"/>
              <w:rPr>
                <w:rFonts w:ascii="Times New Roman" w:hAnsi="Times New Roman" w:cs="Times New Roman"/>
                <w:bCs/>
                <w:color w:val="000000"/>
                <w:sz w:val="24"/>
                <w:szCs w:val="24"/>
              </w:rPr>
            </w:pPr>
            <w:r w:rsidRPr="00026A53">
              <w:rPr>
                <w:rFonts w:ascii="Times New Roman" w:hAnsi="Times New Roman" w:cs="Times New Roman"/>
                <w:bCs/>
                <w:color w:val="000000"/>
                <w:sz w:val="24"/>
                <w:szCs w:val="24"/>
              </w:rPr>
              <w:t xml:space="preserve">Сведения о документах, удостоверяющих личность содержащихся в государственных </w:t>
            </w:r>
            <w:r w:rsidR="0061033B" w:rsidRPr="0061033B">
              <w:rPr>
                <w:rFonts w:ascii="Times New Roman" w:hAnsi="Times New Roman" w:cs="Times New Roman"/>
                <w:b/>
                <w:bCs/>
                <w:color w:val="000000"/>
                <w:sz w:val="24"/>
                <w:szCs w:val="24"/>
              </w:rPr>
              <w:t>цифровых</w:t>
            </w:r>
            <w:r w:rsidRPr="00026A53">
              <w:rPr>
                <w:rFonts w:ascii="Times New Roman" w:hAnsi="Times New Roman" w:cs="Times New Roman"/>
                <w:bCs/>
                <w:color w:val="000000"/>
                <w:sz w:val="24"/>
                <w:szCs w:val="24"/>
              </w:rPr>
              <w:t xml:space="preserve"> системах, услугодатель и (или) работник Государственной корпорации получает из соответствующих государственных </w:t>
            </w:r>
            <w:r w:rsidR="003E69BA" w:rsidRPr="003E69BA">
              <w:rPr>
                <w:rFonts w:ascii="Times New Roman" w:hAnsi="Times New Roman" w:cs="Times New Roman"/>
                <w:b/>
                <w:bCs/>
                <w:color w:val="000000"/>
                <w:sz w:val="24"/>
                <w:szCs w:val="24"/>
              </w:rPr>
              <w:t>цифровых</w:t>
            </w:r>
            <w:r w:rsidRPr="00026A53">
              <w:rPr>
                <w:rFonts w:ascii="Times New Roman" w:hAnsi="Times New Roman" w:cs="Times New Roman"/>
                <w:bCs/>
                <w:color w:val="000000"/>
                <w:sz w:val="24"/>
                <w:szCs w:val="24"/>
              </w:rPr>
              <w:t xml:space="preserve"> систем посредством портала в форме электронных документов, удостоверенных ЭЦП уполномоченных должностных лиц.</w:t>
            </w:r>
          </w:p>
          <w:p w14:paraId="73A1EF2E" w14:textId="766A6081" w:rsidR="00071F42" w:rsidRPr="00026A53" w:rsidRDefault="00071F42" w:rsidP="0082057E">
            <w:pPr>
              <w:spacing w:line="0" w:lineRule="atLeast"/>
              <w:ind w:firstLine="428"/>
              <w:rPr>
                <w:rFonts w:ascii="Times New Roman" w:hAnsi="Times New Roman" w:cs="Times New Roman"/>
                <w:bCs/>
                <w:color w:val="000000"/>
                <w:sz w:val="24"/>
                <w:szCs w:val="24"/>
              </w:rPr>
            </w:pPr>
            <w:r w:rsidRPr="00026A53">
              <w:rPr>
                <w:rFonts w:ascii="Times New Roman" w:hAnsi="Times New Roman" w:cs="Times New Roman"/>
                <w:bCs/>
                <w:color w:val="000000"/>
                <w:sz w:val="24"/>
                <w:szCs w:val="24"/>
              </w:rPr>
              <w:t xml:space="preserve">Истребование от услугополучателей документов и сведений, которые содержатся в </w:t>
            </w:r>
            <w:r w:rsidR="0061033B" w:rsidRPr="0061033B">
              <w:rPr>
                <w:rFonts w:ascii="Times New Roman" w:hAnsi="Times New Roman" w:cs="Times New Roman"/>
                <w:b/>
                <w:bCs/>
                <w:color w:val="000000"/>
                <w:sz w:val="24"/>
                <w:szCs w:val="24"/>
              </w:rPr>
              <w:t>цифровых</w:t>
            </w:r>
            <w:r w:rsidRPr="00026A53">
              <w:rPr>
                <w:rFonts w:ascii="Times New Roman" w:hAnsi="Times New Roman" w:cs="Times New Roman"/>
                <w:bCs/>
                <w:color w:val="000000"/>
                <w:sz w:val="24"/>
                <w:szCs w:val="24"/>
              </w:rPr>
              <w:t xml:space="preserve"> системах, не допускается.</w:t>
            </w:r>
          </w:p>
          <w:p w14:paraId="2661B4FE" w14:textId="77777777" w:rsidR="00071F42" w:rsidRPr="00026A53" w:rsidRDefault="00071F42" w:rsidP="0082057E">
            <w:pPr>
              <w:spacing w:line="0" w:lineRule="atLeast"/>
              <w:ind w:firstLine="428"/>
              <w:rPr>
                <w:rFonts w:ascii="Times New Roman" w:hAnsi="Times New Roman" w:cs="Times New Roman"/>
                <w:bCs/>
                <w:color w:val="000000"/>
                <w:sz w:val="24"/>
                <w:szCs w:val="24"/>
              </w:rPr>
            </w:pPr>
            <w:r w:rsidRPr="00026A53">
              <w:rPr>
                <w:rFonts w:ascii="Times New Roman" w:hAnsi="Times New Roman" w:cs="Times New Roman"/>
                <w:bCs/>
                <w:color w:val="000000"/>
                <w:sz w:val="24"/>
                <w:szCs w:val="24"/>
              </w:rPr>
              <w:t>При предоставлении услугополучателем в Государственную корпорацию неполного пакета документов, предусмотренных пунктом 8 Перечня, согласно приложению 1 к настоящим Правилам, а также документов с истекшим сроком действия работник Государственной корпорации отказывает в приеме заявления, и выдает расписку об отказе в приеме документов по форме согласно приложению 2 к настоящим Правилам.</w:t>
            </w:r>
          </w:p>
          <w:p w14:paraId="0D6942BA" w14:textId="2E7830A4" w:rsidR="00071F42" w:rsidRPr="00026A53" w:rsidRDefault="00071F42" w:rsidP="0082057E">
            <w:pPr>
              <w:spacing w:line="0" w:lineRule="atLeast"/>
              <w:ind w:firstLine="428"/>
              <w:rPr>
                <w:rFonts w:ascii="Times New Roman" w:hAnsi="Times New Roman" w:cs="Times New Roman"/>
                <w:bCs/>
                <w:color w:val="000000"/>
                <w:sz w:val="24"/>
                <w:szCs w:val="24"/>
              </w:rPr>
            </w:pPr>
            <w:r w:rsidRPr="00026A53">
              <w:rPr>
                <w:rFonts w:ascii="Times New Roman" w:hAnsi="Times New Roman" w:cs="Times New Roman"/>
                <w:bCs/>
                <w:color w:val="000000"/>
                <w:sz w:val="24"/>
                <w:szCs w:val="24"/>
              </w:rPr>
              <w:t xml:space="preserve">При приеме документов через Государственную корпорацию услугополучателю выдается электронная расписка о приеме соответствующих документов от заявителя, в которой указывается перечень принятых документов, фамилия, имя и отчество </w:t>
            </w:r>
            <w:r w:rsidR="00C51A8B" w:rsidRPr="00C51A8B">
              <w:rPr>
                <w:rFonts w:ascii="Times New Roman" w:hAnsi="Times New Roman" w:cs="Times New Roman"/>
                <w:b/>
                <w:bCs/>
                <w:color w:val="000000"/>
                <w:sz w:val="24"/>
                <w:szCs w:val="24"/>
              </w:rPr>
              <w:t>(если оно указано в документе, удостоверяющем личность)</w:t>
            </w:r>
            <w:r w:rsidR="00C51A8B">
              <w:rPr>
                <w:rFonts w:ascii="Times New Roman" w:hAnsi="Times New Roman" w:cs="Times New Roman"/>
                <w:bCs/>
                <w:color w:val="000000"/>
                <w:sz w:val="24"/>
                <w:szCs w:val="24"/>
              </w:rPr>
              <w:t xml:space="preserve"> </w:t>
            </w:r>
            <w:r w:rsidRPr="00026A53">
              <w:rPr>
                <w:rFonts w:ascii="Times New Roman" w:hAnsi="Times New Roman" w:cs="Times New Roman"/>
                <w:bCs/>
                <w:color w:val="000000"/>
                <w:sz w:val="24"/>
                <w:szCs w:val="24"/>
              </w:rPr>
              <w:t>работника, принявшего заявление, дата и время подачи заявления, а также дата выдачи готовых документов, по обращению заявителя выдается в бумажном формате.</w:t>
            </w:r>
          </w:p>
          <w:p w14:paraId="1A3193DE" w14:textId="77777777" w:rsidR="00071F42" w:rsidRPr="00026A53" w:rsidRDefault="00071F42" w:rsidP="0082057E">
            <w:pPr>
              <w:spacing w:line="0" w:lineRule="atLeast"/>
              <w:ind w:firstLine="428"/>
              <w:rPr>
                <w:rFonts w:ascii="Times New Roman" w:hAnsi="Times New Roman" w:cs="Times New Roman"/>
                <w:bCs/>
                <w:color w:val="000000"/>
                <w:sz w:val="24"/>
                <w:szCs w:val="24"/>
              </w:rPr>
            </w:pPr>
            <w:r w:rsidRPr="00026A53">
              <w:rPr>
                <w:rFonts w:ascii="Times New Roman" w:hAnsi="Times New Roman" w:cs="Times New Roman"/>
                <w:bCs/>
                <w:color w:val="000000"/>
                <w:sz w:val="24"/>
                <w:szCs w:val="24"/>
              </w:rPr>
              <w:t>При оказании государственной услуги через Государственную корпорацию на бумажном носителе, день приема заявлений и документов не входит в срок оказания государственной услуги.</w:t>
            </w:r>
          </w:p>
          <w:p w14:paraId="7B026B42" w14:textId="77777777" w:rsidR="00071F42" w:rsidRPr="00026A53" w:rsidRDefault="00071F42" w:rsidP="0082057E">
            <w:pPr>
              <w:spacing w:line="0" w:lineRule="atLeast"/>
              <w:ind w:firstLine="428"/>
              <w:rPr>
                <w:rFonts w:ascii="Times New Roman" w:hAnsi="Times New Roman" w:cs="Times New Roman"/>
                <w:bCs/>
                <w:color w:val="000000"/>
                <w:sz w:val="24"/>
                <w:szCs w:val="24"/>
              </w:rPr>
            </w:pPr>
            <w:r w:rsidRPr="00026A53">
              <w:rPr>
                <w:rFonts w:ascii="Times New Roman" w:hAnsi="Times New Roman" w:cs="Times New Roman"/>
                <w:bCs/>
                <w:color w:val="000000"/>
                <w:sz w:val="24"/>
                <w:szCs w:val="24"/>
              </w:rPr>
              <w:t xml:space="preserve"> При обращении через портал услугополучателю направляется статус о принятии запроса для оказания государственной услуги.</w:t>
            </w:r>
          </w:p>
          <w:p w14:paraId="26D9CB59" w14:textId="77777777" w:rsidR="00071F42" w:rsidRPr="00026A53" w:rsidRDefault="00071F42" w:rsidP="0082057E">
            <w:pPr>
              <w:spacing w:line="0" w:lineRule="atLeast"/>
              <w:ind w:firstLine="428"/>
              <w:rPr>
                <w:rFonts w:ascii="Times New Roman" w:hAnsi="Times New Roman" w:cs="Times New Roman"/>
                <w:bCs/>
                <w:color w:val="000000"/>
                <w:sz w:val="24"/>
                <w:szCs w:val="24"/>
              </w:rPr>
            </w:pPr>
            <w:r w:rsidRPr="00026A53">
              <w:rPr>
                <w:rFonts w:ascii="Times New Roman" w:hAnsi="Times New Roman" w:cs="Times New Roman"/>
                <w:bCs/>
                <w:color w:val="000000"/>
                <w:sz w:val="24"/>
                <w:szCs w:val="24"/>
              </w:rPr>
              <w:t>При представлении услугополучателем документов в Государственную корпорацию в явочном порядке – работник Государственной корпорации принимает, проверяет документы, представленные услугополучателем, и принятые документы направляет услугодателю через курьерскую связь.</w:t>
            </w:r>
          </w:p>
          <w:p w14:paraId="0C5ADF4A" w14:textId="77777777" w:rsidR="00071F42" w:rsidRPr="00026A53" w:rsidRDefault="00071F42" w:rsidP="0082057E">
            <w:pPr>
              <w:spacing w:line="0" w:lineRule="atLeast"/>
              <w:ind w:firstLine="428"/>
              <w:rPr>
                <w:rFonts w:ascii="Times New Roman" w:hAnsi="Times New Roman" w:cs="Times New Roman"/>
                <w:bCs/>
                <w:color w:val="000000"/>
                <w:sz w:val="24"/>
                <w:szCs w:val="24"/>
              </w:rPr>
            </w:pPr>
            <w:r w:rsidRPr="00026A53">
              <w:rPr>
                <w:rFonts w:ascii="Times New Roman" w:hAnsi="Times New Roman" w:cs="Times New Roman"/>
                <w:bCs/>
                <w:color w:val="000000"/>
                <w:sz w:val="24"/>
                <w:szCs w:val="24"/>
              </w:rPr>
              <w:t>Структурное подразделение услугодателя, ответственное за прием документов, в день поступления документов осуществляет прием, проверку представленных документов и регистрацию (при обращении услугополучателя после окончания рабочего времени, в выходные и праздничные дни согласно Трудовому кодексу Республики Казахстан, прием заявлений и выдача результатов оказания государственной услуги осуществляется следующим рабочим днем).</w:t>
            </w:r>
          </w:p>
          <w:p w14:paraId="1534D814" w14:textId="77777777" w:rsidR="00071F42" w:rsidRPr="00026A53" w:rsidRDefault="00071F42" w:rsidP="0082057E">
            <w:pPr>
              <w:spacing w:line="0" w:lineRule="atLeast"/>
              <w:ind w:firstLine="428"/>
              <w:rPr>
                <w:rFonts w:ascii="Times New Roman" w:hAnsi="Times New Roman" w:cs="Times New Roman"/>
                <w:bCs/>
                <w:color w:val="000000"/>
                <w:sz w:val="24"/>
                <w:szCs w:val="24"/>
              </w:rPr>
            </w:pPr>
            <w:r w:rsidRPr="00026A53">
              <w:rPr>
                <w:rFonts w:ascii="Times New Roman" w:hAnsi="Times New Roman" w:cs="Times New Roman"/>
                <w:bCs/>
                <w:color w:val="000000"/>
                <w:sz w:val="24"/>
                <w:szCs w:val="24"/>
              </w:rPr>
              <w:t>При установлении факта полноты представленных документов, работник, ответственный за обработку, рассматривает заявление:</w:t>
            </w:r>
          </w:p>
          <w:p w14:paraId="2752219A" w14:textId="77777777" w:rsidR="00071F42" w:rsidRPr="00026A53" w:rsidRDefault="00071F42" w:rsidP="0082057E">
            <w:pPr>
              <w:spacing w:line="0" w:lineRule="atLeast"/>
              <w:ind w:firstLine="428"/>
              <w:rPr>
                <w:rFonts w:ascii="Times New Roman" w:hAnsi="Times New Roman" w:cs="Times New Roman"/>
                <w:bCs/>
                <w:color w:val="000000"/>
                <w:sz w:val="24"/>
                <w:szCs w:val="24"/>
              </w:rPr>
            </w:pPr>
            <w:r w:rsidRPr="00026A53">
              <w:rPr>
                <w:rFonts w:ascii="Times New Roman" w:hAnsi="Times New Roman" w:cs="Times New Roman"/>
                <w:bCs/>
                <w:color w:val="000000"/>
                <w:sz w:val="24"/>
                <w:szCs w:val="24"/>
              </w:rPr>
              <w:t>1) не позднее 10 (десяти) рабочих дней со дня регистрации заявления о принятии предварительного решения о классификации товара – при принятии предварительного решение о классификации товара;</w:t>
            </w:r>
          </w:p>
          <w:p w14:paraId="14DFDC7A" w14:textId="77777777" w:rsidR="00071F42" w:rsidRPr="00026A53" w:rsidRDefault="00071F42" w:rsidP="0082057E">
            <w:pPr>
              <w:spacing w:line="0" w:lineRule="atLeast"/>
              <w:ind w:firstLine="428"/>
              <w:rPr>
                <w:rFonts w:ascii="Times New Roman" w:hAnsi="Times New Roman" w:cs="Times New Roman"/>
                <w:bCs/>
                <w:color w:val="000000"/>
                <w:sz w:val="24"/>
                <w:szCs w:val="24"/>
              </w:rPr>
            </w:pPr>
            <w:r w:rsidRPr="00026A53">
              <w:rPr>
                <w:rFonts w:ascii="Times New Roman" w:hAnsi="Times New Roman" w:cs="Times New Roman"/>
                <w:bCs/>
                <w:color w:val="000000"/>
                <w:sz w:val="24"/>
                <w:szCs w:val="24"/>
              </w:rPr>
              <w:t>2) в течение 3 (трёх) рабочих дней со дня поступления заявления в произвольной форме – при выдаче дубликата предварительного решения о классификации товара.</w:t>
            </w:r>
          </w:p>
          <w:p w14:paraId="6B19EB64" w14:textId="77777777" w:rsidR="00071F42" w:rsidRPr="00026A53" w:rsidRDefault="00071F42" w:rsidP="0082057E">
            <w:pPr>
              <w:spacing w:line="0" w:lineRule="atLeast"/>
              <w:ind w:firstLine="428"/>
              <w:rPr>
                <w:rFonts w:ascii="Times New Roman" w:hAnsi="Times New Roman" w:cs="Times New Roman"/>
                <w:bCs/>
                <w:color w:val="000000"/>
                <w:sz w:val="24"/>
                <w:szCs w:val="24"/>
              </w:rPr>
            </w:pPr>
            <w:r w:rsidRPr="00026A53">
              <w:rPr>
                <w:rFonts w:ascii="Times New Roman" w:hAnsi="Times New Roman" w:cs="Times New Roman"/>
                <w:bCs/>
                <w:color w:val="000000"/>
                <w:sz w:val="24"/>
                <w:szCs w:val="24"/>
              </w:rPr>
              <w:t xml:space="preserve">В дубликате предварительного решения о классификации товара отражаются все сведения, содержащиеся в оригинале предварительного решения о классификации товара, в том числе регистрационный номер и дата принятия предварительного решения о классификации товара, и проставляется отметка «Дубликат». </w:t>
            </w:r>
          </w:p>
          <w:p w14:paraId="5C684892" w14:textId="77777777" w:rsidR="00071F42" w:rsidRPr="00026A53" w:rsidRDefault="00071F42" w:rsidP="0082057E">
            <w:pPr>
              <w:spacing w:line="0" w:lineRule="atLeast"/>
              <w:ind w:firstLine="428"/>
              <w:rPr>
                <w:rFonts w:ascii="Times New Roman" w:hAnsi="Times New Roman" w:cs="Times New Roman"/>
                <w:bCs/>
                <w:color w:val="000000"/>
                <w:sz w:val="24"/>
                <w:szCs w:val="24"/>
              </w:rPr>
            </w:pPr>
            <w:r w:rsidRPr="00026A53">
              <w:rPr>
                <w:rFonts w:ascii="Times New Roman" w:hAnsi="Times New Roman" w:cs="Times New Roman"/>
                <w:bCs/>
                <w:color w:val="000000"/>
                <w:sz w:val="24"/>
                <w:szCs w:val="24"/>
              </w:rPr>
              <w:t>При необходимости представления услугополучателем дополнительной информации, предусматривающей порядок описания товара в соответствии со статьей 44 Кодекса Республики Казахстан «О таможенном регулировании в Республике Казахстан» (далее – Таможенный Кодекс), течение срока приостанавливается со дня направления услугополучателю запроса о необходимости представления дополнительной информации и возобновляется со дня поступления дополнительной информации.</w:t>
            </w:r>
          </w:p>
          <w:p w14:paraId="27B502F3" w14:textId="77777777" w:rsidR="00071F42" w:rsidRPr="00026A53" w:rsidRDefault="00071F42" w:rsidP="0082057E">
            <w:pPr>
              <w:spacing w:line="0" w:lineRule="atLeast"/>
              <w:ind w:firstLine="428"/>
              <w:rPr>
                <w:rFonts w:ascii="Times New Roman" w:hAnsi="Times New Roman" w:cs="Times New Roman"/>
                <w:bCs/>
                <w:color w:val="000000"/>
                <w:sz w:val="24"/>
                <w:szCs w:val="24"/>
              </w:rPr>
            </w:pPr>
            <w:r w:rsidRPr="00026A53">
              <w:rPr>
                <w:rFonts w:ascii="Times New Roman" w:hAnsi="Times New Roman" w:cs="Times New Roman"/>
                <w:bCs/>
                <w:color w:val="000000"/>
                <w:sz w:val="24"/>
                <w:szCs w:val="24"/>
              </w:rPr>
              <w:t xml:space="preserve">Направление запроса о необходимости представления дополнительной информации услугодателем услугоплучателю, а также срок предоставления услугополучателем такой информации предусмотрен пунктом 3 статьи 45 Таможенного Кодекса. </w:t>
            </w:r>
          </w:p>
          <w:p w14:paraId="663EEC0F" w14:textId="77777777" w:rsidR="00071F42" w:rsidRPr="00026A53" w:rsidRDefault="00071F42" w:rsidP="0082057E">
            <w:pPr>
              <w:spacing w:line="0" w:lineRule="atLeast"/>
              <w:ind w:firstLine="428"/>
              <w:rPr>
                <w:rFonts w:ascii="Times New Roman" w:hAnsi="Times New Roman" w:cs="Times New Roman"/>
                <w:bCs/>
                <w:color w:val="000000"/>
                <w:sz w:val="24"/>
                <w:szCs w:val="24"/>
              </w:rPr>
            </w:pPr>
            <w:r w:rsidRPr="00026A53">
              <w:rPr>
                <w:rFonts w:ascii="Times New Roman" w:hAnsi="Times New Roman" w:cs="Times New Roman"/>
                <w:bCs/>
                <w:color w:val="000000"/>
                <w:sz w:val="24"/>
                <w:szCs w:val="24"/>
              </w:rPr>
              <w:t>Если для принятия предварительного решения о классификации товара необходимо провести таможенную экспертизу, течение срока оказания государственной услуги приостанавливается на десять рабочих дней со дня назначения услугодателем таможенной экспертизы и возобновляется со дня истечения срока приостановления срока принятия предварительного решения о классификации товара. Срок десять рабочих дней может быть приостановлен по основаниям, предусмотренным статьей 468 Таможенного Кодекса.</w:t>
            </w:r>
          </w:p>
          <w:p w14:paraId="16F2D5BE" w14:textId="2E94C646" w:rsidR="00071F42" w:rsidRPr="00026A53" w:rsidRDefault="00071F42" w:rsidP="0082057E">
            <w:pPr>
              <w:spacing w:line="0" w:lineRule="atLeast"/>
              <w:ind w:firstLine="428"/>
              <w:rPr>
                <w:rFonts w:ascii="Times New Roman" w:hAnsi="Times New Roman" w:cs="Times New Roman"/>
                <w:bCs/>
                <w:color w:val="000000"/>
                <w:sz w:val="24"/>
                <w:szCs w:val="24"/>
              </w:rPr>
            </w:pPr>
            <w:r w:rsidRPr="00026A53">
              <w:rPr>
                <w:rFonts w:ascii="Times New Roman" w:hAnsi="Times New Roman" w:cs="Times New Roman"/>
                <w:bCs/>
                <w:color w:val="000000"/>
                <w:sz w:val="24"/>
                <w:szCs w:val="24"/>
              </w:rPr>
              <w:t xml:space="preserve">При обращении на портал, посредством </w:t>
            </w:r>
            <w:r w:rsidR="0061033B" w:rsidRPr="0061033B">
              <w:rPr>
                <w:rFonts w:ascii="Times New Roman" w:hAnsi="Times New Roman" w:cs="Times New Roman"/>
                <w:b/>
                <w:bCs/>
                <w:color w:val="000000"/>
                <w:sz w:val="24"/>
                <w:szCs w:val="24"/>
              </w:rPr>
              <w:t>цифровых</w:t>
            </w:r>
            <w:r w:rsidRPr="00026A53">
              <w:rPr>
                <w:rFonts w:ascii="Times New Roman" w:hAnsi="Times New Roman" w:cs="Times New Roman"/>
                <w:bCs/>
                <w:color w:val="000000"/>
                <w:sz w:val="24"/>
                <w:szCs w:val="24"/>
              </w:rPr>
              <w:t xml:space="preserve"> систем результат оказания государственной услуги или мотивированный ответ об отказе в оказании государственной услуги в случаях и по основаниям, указанным в пункте 9 Перечня к оказанию государственной услуги, направляется услугополучателю в форме электронного документа, удостоверенного ЭЦП должностного лица услугодателя.</w:t>
            </w:r>
          </w:p>
          <w:p w14:paraId="7CFE88C6" w14:textId="77777777" w:rsidR="00071F42" w:rsidRPr="00026A53" w:rsidRDefault="00071F42" w:rsidP="0082057E">
            <w:pPr>
              <w:spacing w:line="0" w:lineRule="atLeast"/>
              <w:ind w:firstLine="428"/>
              <w:rPr>
                <w:rFonts w:ascii="Times New Roman" w:hAnsi="Times New Roman" w:cs="Times New Roman"/>
                <w:bCs/>
                <w:color w:val="000000"/>
                <w:sz w:val="24"/>
                <w:szCs w:val="24"/>
              </w:rPr>
            </w:pPr>
            <w:r w:rsidRPr="00026A53">
              <w:rPr>
                <w:rFonts w:ascii="Times New Roman" w:hAnsi="Times New Roman" w:cs="Times New Roman"/>
                <w:bCs/>
                <w:color w:val="000000"/>
                <w:sz w:val="24"/>
                <w:szCs w:val="24"/>
              </w:rPr>
              <w:t>При обращении в Государственную корпорацию результат оказания государственной услуги или мотивированный ответ об отказе в оказании государственной услуги в случаях и по основаниям, указанным в пункте 9 Перечня к оказанию государственной услуги, направляется на бумажном носителе.</w:t>
            </w:r>
          </w:p>
          <w:p w14:paraId="4BD22152" w14:textId="77777777" w:rsidR="00071F42" w:rsidRPr="00026A53" w:rsidRDefault="00071F42" w:rsidP="0082057E">
            <w:pPr>
              <w:spacing w:line="0" w:lineRule="atLeast"/>
              <w:ind w:firstLine="428"/>
              <w:rPr>
                <w:rFonts w:ascii="Times New Roman" w:hAnsi="Times New Roman" w:cs="Times New Roman"/>
                <w:bCs/>
                <w:color w:val="000000"/>
                <w:sz w:val="24"/>
                <w:szCs w:val="24"/>
              </w:rPr>
            </w:pPr>
            <w:r w:rsidRPr="00026A53">
              <w:rPr>
                <w:rFonts w:ascii="Times New Roman" w:hAnsi="Times New Roman" w:cs="Times New Roman"/>
                <w:bCs/>
                <w:color w:val="000000"/>
                <w:sz w:val="24"/>
                <w:szCs w:val="24"/>
              </w:rPr>
              <w:t>При наличии оснований, предусмотренных в пункте 9 Перечня к оказанию государственной услуги, услугодатель уведомляет услугополучателя о предварительном решении об отказе в оказании государственной услуги, а также времени и месте (способе) проведения заслушивания для возможности выразить услугополучателю позицию по предварительному решению.</w:t>
            </w:r>
          </w:p>
          <w:p w14:paraId="57551756" w14:textId="77777777" w:rsidR="00071F42" w:rsidRPr="00026A53" w:rsidRDefault="00071F42" w:rsidP="0082057E">
            <w:pPr>
              <w:spacing w:line="0" w:lineRule="atLeast"/>
              <w:ind w:firstLine="428"/>
              <w:rPr>
                <w:rFonts w:ascii="Times New Roman" w:hAnsi="Times New Roman" w:cs="Times New Roman"/>
                <w:bCs/>
                <w:color w:val="000000"/>
                <w:sz w:val="24"/>
                <w:szCs w:val="24"/>
              </w:rPr>
            </w:pPr>
            <w:r w:rsidRPr="00026A53">
              <w:rPr>
                <w:rFonts w:ascii="Times New Roman" w:hAnsi="Times New Roman" w:cs="Times New Roman"/>
                <w:bCs/>
                <w:color w:val="000000"/>
                <w:sz w:val="24"/>
                <w:szCs w:val="24"/>
              </w:rPr>
              <w:t>Услугополучатель уведомляется услугодателем о заслушивании не менее чем за 3 (три) рабочих дня до завершения срока оказания государственной услуги. Заслушивание проводится не позднее 2 (двух) рабочих дней со дня направления уведомления. Период проведения процедуры заслушивания не входит в общий срок государственной услуги.</w:t>
            </w:r>
          </w:p>
          <w:p w14:paraId="766D2232" w14:textId="77777777" w:rsidR="00071F42" w:rsidRPr="00026A53" w:rsidRDefault="00071F42" w:rsidP="0082057E">
            <w:pPr>
              <w:spacing w:line="0" w:lineRule="atLeast"/>
              <w:ind w:firstLine="428"/>
              <w:rPr>
                <w:rFonts w:ascii="Times New Roman" w:hAnsi="Times New Roman" w:cs="Times New Roman"/>
                <w:bCs/>
                <w:color w:val="000000"/>
                <w:sz w:val="24"/>
                <w:szCs w:val="24"/>
              </w:rPr>
            </w:pPr>
            <w:r w:rsidRPr="00026A53">
              <w:rPr>
                <w:rFonts w:ascii="Times New Roman" w:hAnsi="Times New Roman" w:cs="Times New Roman"/>
                <w:bCs/>
                <w:color w:val="000000"/>
                <w:sz w:val="24"/>
                <w:szCs w:val="24"/>
              </w:rPr>
              <w:t>По результатам заслушивания услугодатель принимает решение об оказании либо отказе в оказании государственной услуги в случае, если заслушивание с услугополучателем не состоялось.</w:t>
            </w:r>
          </w:p>
          <w:p w14:paraId="53C5BDD7" w14:textId="38A7BF93" w:rsidR="00071F42" w:rsidRPr="00026A53" w:rsidRDefault="00071F42" w:rsidP="0082057E">
            <w:pPr>
              <w:spacing w:line="0" w:lineRule="atLeast"/>
              <w:ind w:firstLine="428"/>
              <w:rPr>
                <w:rFonts w:ascii="Times New Roman" w:hAnsi="Times New Roman" w:cs="Times New Roman"/>
                <w:bCs/>
                <w:color w:val="000000"/>
                <w:sz w:val="24"/>
                <w:szCs w:val="24"/>
              </w:rPr>
            </w:pPr>
            <w:r w:rsidRPr="00026A53">
              <w:rPr>
                <w:rFonts w:ascii="Times New Roman" w:hAnsi="Times New Roman" w:cs="Times New Roman"/>
                <w:bCs/>
                <w:color w:val="000000"/>
                <w:sz w:val="24"/>
                <w:szCs w:val="24"/>
              </w:rPr>
              <w:t xml:space="preserve">Выдача готовых документов осуществляется в соответствии с графиком работы Государственной корпорации при предъявлении документов, удостоверяющих личность либо электронного документа из сервиса цифровых документов, представитель также представляет документ, выданный в соответствии с гражданским законодательством Республики Казахстан, в которой указываются соответствующие полномочия представителя. Выдача готовых документов в электронном виде производится круглосуточно посредством </w:t>
            </w:r>
            <w:r w:rsidR="0061033B" w:rsidRPr="0061033B">
              <w:rPr>
                <w:rFonts w:ascii="Times New Roman" w:hAnsi="Times New Roman" w:cs="Times New Roman"/>
                <w:b/>
                <w:bCs/>
                <w:color w:val="000000"/>
                <w:sz w:val="24"/>
                <w:szCs w:val="24"/>
              </w:rPr>
              <w:t>цифровых</w:t>
            </w:r>
            <w:r w:rsidRPr="00026A53">
              <w:rPr>
                <w:rFonts w:ascii="Times New Roman" w:hAnsi="Times New Roman" w:cs="Times New Roman"/>
                <w:bCs/>
                <w:color w:val="000000"/>
                <w:sz w:val="24"/>
                <w:szCs w:val="24"/>
              </w:rPr>
              <w:t xml:space="preserve"> систем.</w:t>
            </w:r>
          </w:p>
          <w:p w14:paraId="6410CDAD" w14:textId="77777777" w:rsidR="00071F42" w:rsidRPr="00026A53" w:rsidRDefault="00071F42" w:rsidP="0082057E">
            <w:pPr>
              <w:spacing w:line="0" w:lineRule="atLeast"/>
              <w:ind w:firstLine="428"/>
              <w:rPr>
                <w:rFonts w:ascii="Times New Roman" w:hAnsi="Times New Roman" w:cs="Times New Roman"/>
                <w:bCs/>
                <w:color w:val="000000"/>
                <w:sz w:val="24"/>
                <w:szCs w:val="24"/>
              </w:rPr>
            </w:pPr>
            <w:r w:rsidRPr="00026A53">
              <w:rPr>
                <w:rFonts w:ascii="Times New Roman" w:hAnsi="Times New Roman" w:cs="Times New Roman"/>
                <w:bCs/>
                <w:color w:val="000000"/>
                <w:sz w:val="24"/>
                <w:szCs w:val="24"/>
              </w:rPr>
              <w:t>Условие хранения услугодателем, Государственной корпорацией невостребованных в срок документов:</w:t>
            </w:r>
          </w:p>
          <w:p w14:paraId="73AF4740" w14:textId="77777777" w:rsidR="00071F42" w:rsidRPr="00026A53" w:rsidRDefault="00071F42" w:rsidP="0082057E">
            <w:pPr>
              <w:spacing w:line="0" w:lineRule="atLeast"/>
              <w:ind w:firstLine="428"/>
              <w:rPr>
                <w:rFonts w:ascii="Times New Roman" w:hAnsi="Times New Roman" w:cs="Times New Roman"/>
                <w:bCs/>
                <w:color w:val="000000"/>
                <w:sz w:val="24"/>
                <w:szCs w:val="24"/>
              </w:rPr>
            </w:pPr>
            <w:r w:rsidRPr="00026A53">
              <w:rPr>
                <w:rFonts w:ascii="Times New Roman" w:hAnsi="Times New Roman" w:cs="Times New Roman"/>
                <w:bCs/>
                <w:color w:val="000000"/>
                <w:sz w:val="24"/>
                <w:szCs w:val="24"/>
              </w:rPr>
              <w:t>при не обращении услугополучателя за результатом государственной услуги в указанный срок, услугодатель обеспечивает их хранение по месту приема до получения услугополучателем;</w:t>
            </w:r>
          </w:p>
          <w:p w14:paraId="264D678D" w14:textId="77777777" w:rsidR="00071F42" w:rsidRPr="00026A53" w:rsidRDefault="00071F42" w:rsidP="0082057E">
            <w:pPr>
              <w:spacing w:line="0" w:lineRule="atLeast"/>
              <w:ind w:firstLine="428"/>
              <w:rPr>
                <w:rFonts w:ascii="Times New Roman" w:hAnsi="Times New Roman" w:cs="Times New Roman"/>
                <w:bCs/>
                <w:color w:val="000000"/>
                <w:sz w:val="24"/>
                <w:szCs w:val="24"/>
              </w:rPr>
            </w:pPr>
            <w:r w:rsidRPr="00026A53">
              <w:rPr>
                <w:rFonts w:ascii="Times New Roman" w:hAnsi="Times New Roman" w:cs="Times New Roman"/>
                <w:bCs/>
                <w:color w:val="000000"/>
                <w:sz w:val="24"/>
                <w:szCs w:val="24"/>
              </w:rPr>
              <w:t>Государственная корпорация обеспечивает хранение документов, в течение 1 (одного) месяца, после чего передает их услугодателю для дальнейшего хранения.</w:t>
            </w:r>
          </w:p>
          <w:p w14:paraId="7677F05C" w14:textId="028A4519" w:rsidR="00071F42" w:rsidRPr="00E9226A" w:rsidRDefault="00071F42" w:rsidP="0082057E">
            <w:pPr>
              <w:spacing w:line="0" w:lineRule="atLeast"/>
              <w:ind w:firstLine="428"/>
              <w:rPr>
                <w:rFonts w:ascii="Times New Roman" w:hAnsi="Times New Roman" w:cs="Times New Roman"/>
                <w:color w:val="000000"/>
                <w:sz w:val="24"/>
                <w:szCs w:val="24"/>
              </w:rPr>
            </w:pPr>
            <w:r w:rsidRPr="00026A53">
              <w:rPr>
                <w:rFonts w:ascii="Times New Roman" w:hAnsi="Times New Roman" w:cs="Times New Roman"/>
                <w:bCs/>
                <w:color w:val="000000"/>
                <w:sz w:val="24"/>
                <w:szCs w:val="24"/>
              </w:rPr>
              <w:t>При обращении услугополучателя по истечении 1 (одного) месяца, по запросу Государственной корпорации услугодатель в течение 1 (одного) рабочего дня направляет готовые документы в Государственную корпорацию для выдачи услугополучателю.</w:t>
            </w:r>
          </w:p>
        </w:tc>
        <w:tc>
          <w:tcPr>
            <w:tcW w:w="2127" w:type="dxa"/>
            <w:gridSpan w:val="2"/>
          </w:tcPr>
          <w:p w14:paraId="13CFEE35" w14:textId="77777777" w:rsidR="00071F42" w:rsidRDefault="00071F42" w:rsidP="00071F42">
            <w:pPr>
              <w:shd w:val="clear" w:color="auto" w:fill="FFFFFF"/>
              <w:tabs>
                <w:tab w:val="left" w:pos="11624"/>
              </w:tabs>
              <w:rPr>
                <w:rFonts w:ascii="Times New Roman" w:eastAsia="Calibri" w:hAnsi="Times New Roman" w:cs="Times New Roman"/>
                <w:bCs/>
                <w:sz w:val="24"/>
                <w:szCs w:val="24"/>
              </w:rPr>
            </w:pPr>
          </w:p>
          <w:p w14:paraId="1FCB7257" w14:textId="09E1029D" w:rsidR="00071F42" w:rsidRDefault="00071F42" w:rsidP="00071F42">
            <w:pPr>
              <w:shd w:val="clear" w:color="auto" w:fill="FFFFFF"/>
              <w:tabs>
                <w:tab w:val="left" w:pos="11624"/>
              </w:tabs>
              <w:rPr>
                <w:rFonts w:ascii="Times New Roman" w:eastAsia="Calibri" w:hAnsi="Times New Roman" w:cs="Times New Roman"/>
                <w:bCs/>
                <w:sz w:val="24"/>
                <w:szCs w:val="24"/>
              </w:rPr>
            </w:pPr>
          </w:p>
          <w:p w14:paraId="3C4759DD" w14:textId="77777777" w:rsidR="0082057E" w:rsidRDefault="0082057E" w:rsidP="003D213A">
            <w:pPr>
              <w:shd w:val="clear" w:color="auto" w:fill="FFFFFF"/>
              <w:tabs>
                <w:tab w:val="left" w:pos="11624"/>
              </w:tabs>
              <w:rPr>
                <w:rFonts w:ascii="Times New Roman" w:eastAsia="Calibri" w:hAnsi="Times New Roman" w:cs="Times New Roman"/>
                <w:bCs/>
                <w:sz w:val="24"/>
                <w:szCs w:val="24"/>
              </w:rPr>
            </w:pPr>
          </w:p>
          <w:p w14:paraId="3716F79B" w14:textId="77777777" w:rsidR="0082057E" w:rsidRDefault="0082057E" w:rsidP="003D213A">
            <w:pPr>
              <w:shd w:val="clear" w:color="auto" w:fill="FFFFFF"/>
              <w:tabs>
                <w:tab w:val="left" w:pos="11624"/>
              </w:tabs>
              <w:rPr>
                <w:rFonts w:ascii="Times New Roman" w:eastAsia="Calibri" w:hAnsi="Times New Roman" w:cs="Times New Roman"/>
                <w:bCs/>
                <w:sz w:val="24"/>
                <w:szCs w:val="24"/>
              </w:rPr>
            </w:pPr>
          </w:p>
          <w:p w14:paraId="75D0A906" w14:textId="77777777" w:rsidR="0082057E" w:rsidRDefault="0082057E" w:rsidP="003D213A">
            <w:pPr>
              <w:shd w:val="clear" w:color="auto" w:fill="FFFFFF"/>
              <w:tabs>
                <w:tab w:val="left" w:pos="11624"/>
              </w:tabs>
              <w:rPr>
                <w:rFonts w:ascii="Times New Roman" w:eastAsia="Calibri" w:hAnsi="Times New Roman" w:cs="Times New Roman"/>
                <w:bCs/>
                <w:sz w:val="24"/>
                <w:szCs w:val="24"/>
              </w:rPr>
            </w:pPr>
          </w:p>
          <w:p w14:paraId="68C713A2" w14:textId="47609661" w:rsidR="0082057E" w:rsidRDefault="0082057E" w:rsidP="003D213A">
            <w:pPr>
              <w:shd w:val="clear" w:color="auto" w:fill="FFFFFF"/>
              <w:tabs>
                <w:tab w:val="left" w:pos="11624"/>
              </w:tabs>
              <w:rPr>
                <w:rFonts w:ascii="Times New Roman" w:eastAsia="Calibri" w:hAnsi="Times New Roman" w:cs="Times New Roman"/>
                <w:bCs/>
                <w:sz w:val="24"/>
                <w:szCs w:val="24"/>
              </w:rPr>
            </w:pPr>
          </w:p>
          <w:p w14:paraId="5F75DAC8" w14:textId="00C1AE48" w:rsidR="00062605" w:rsidRDefault="00062605" w:rsidP="003D213A">
            <w:pPr>
              <w:shd w:val="clear" w:color="auto" w:fill="FFFFFF"/>
              <w:tabs>
                <w:tab w:val="left" w:pos="11624"/>
              </w:tabs>
              <w:rPr>
                <w:rFonts w:ascii="Times New Roman" w:eastAsia="Calibri" w:hAnsi="Times New Roman" w:cs="Times New Roman"/>
                <w:bCs/>
                <w:sz w:val="24"/>
                <w:szCs w:val="24"/>
              </w:rPr>
            </w:pPr>
          </w:p>
          <w:p w14:paraId="2147BE6D" w14:textId="77777777" w:rsidR="00062605" w:rsidRDefault="00062605" w:rsidP="003D213A">
            <w:pPr>
              <w:shd w:val="clear" w:color="auto" w:fill="FFFFFF"/>
              <w:tabs>
                <w:tab w:val="left" w:pos="11624"/>
              </w:tabs>
              <w:rPr>
                <w:rFonts w:ascii="Times New Roman" w:eastAsia="Calibri" w:hAnsi="Times New Roman" w:cs="Times New Roman"/>
                <w:bCs/>
                <w:sz w:val="24"/>
                <w:szCs w:val="24"/>
              </w:rPr>
            </w:pPr>
          </w:p>
          <w:p w14:paraId="7ED101B5" w14:textId="021854F3" w:rsidR="003D213A" w:rsidRPr="003D213A" w:rsidRDefault="003D213A" w:rsidP="003D213A">
            <w:pPr>
              <w:shd w:val="clear" w:color="auto" w:fill="FFFFFF"/>
              <w:tabs>
                <w:tab w:val="left" w:pos="11624"/>
              </w:tabs>
              <w:rPr>
                <w:rFonts w:ascii="Times New Roman" w:eastAsia="Calibri" w:hAnsi="Times New Roman" w:cs="Times New Roman"/>
                <w:bCs/>
                <w:sz w:val="24"/>
                <w:szCs w:val="24"/>
              </w:rPr>
            </w:pPr>
            <w:r w:rsidRPr="003D213A">
              <w:rPr>
                <w:rFonts w:ascii="Times New Roman" w:eastAsia="Calibri" w:hAnsi="Times New Roman" w:cs="Times New Roman"/>
                <w:bCs/>
                <w:sz w:val="24"/>
                <w:szCs w:val="24"/>
              </w:rPr>
              <w:t xml:space="preserve">Приведение в соответствие с Цифровым Кодексом Республики Казахстан. </w:t>
            </w:r>
          </w:p>
          <w:p w14:paraId="7F1AAABF" w14:textId="77777777" w:rsidR="0061033B" w:rsidRDefault="0061033B" w:rsidP="00071F42">
            <w:pPr>
              <w:shd w:val="clear" w:color="auto" w:fill="FFFFFF"/>
              <w:tabs>
                <w:tab w:val="left" w:pos="11624"/>
              </w:tabs>
              <w:rPr>
                <w:rFonts w:ascii="Times New Roman" w:eastAsia="Calibri" w:hAnsi="Times New Roman" w:cs="Times New Roman"/>
                <w:bCs/>
                <w:sz w:val="24"/>
                <w:szCs w:val="24"/>
              </w:rPr>
            </w:pPr>
          </w:p>
          <w:p w14:paraId="32722CDA" w14:textId="77777777" w:rsidR="0061033B" w:rsidRDefault="0061033B" w:rsidP="00071F42">
            <w:pPr>
              <w:shd w:val="clear" w:color="auto" w:fill="FFFFFF"/>
              <w:tabs>
                <w:tab w:val="left" w:pos="11624"/>
              </w:tabs>
              <w:rPr>
                <w:rFonts w:ascii="Times New Roman" w:eastAsia="Calibri" w:hAnsi="Times New Roman" w:cs="Times New Roman"/>
                <w:bCs/>
                <w:sz w:val="24"/>
                <w:szCs w:val="24"/>
              </w:rPr>
            </w:pPr>
          </w:p>
          <w:p w14:paraId="0356DAC7" w14:textId="20EAFD56" w:rsidR="0082057E" w:rsidRDefault="0082057E" w:rsidP="0082057E">
            <w:pPr>
              <w:shd w:val="clear" w:color="auto" w:fill="FFFFFF"/>
              <w:tabs>
                <w:tab w:val="left" w:pos="11624"/>
              </w:tabs>
              <w:rPr>
                <w:rFonts w:ascii="Times New Roman" w:eastAsia="Calibri" w:hAnsi="Times New Roman" w:cs="Times New Roman"/>
                <w:bCs/>
                <w:sz w:val="24"/>
                <w:szCs w:val="24"/>
              </w:rPr>
            </w:pPr>
          </w:p>
          <w:p w14:paraId="740E8A80" w14:textId="77777777" w:rsidR="0001210E" w:rsidRDefault="0001210E" w:rsidP="0082057E">
            <w:pPr>
              <w:shd w:val="clear" w:color="auto" w:fill="FFFFFF"/>
              <w:tabs>
                <w:tab w:val="left" w:pos="11624"/>
              </w:tabs>
              <w:rPr>
                <w:rFonts w:ascii="Times New Roman" w:eastAsia="Calibri" w:hAnsi="Times New Roman" w:cs="Times New Roman"/>
                <w:bCs/>
                <w:sz w:val="24"/>
                <w:szCs w:val="24"/>
              </w:rPr>
            </w:pPr>
          </w:p>
          <w:p w14:paraId="75C98055" w14:textId="77777777" w:rsidR="0001210E" w:rsidRDefault="0001210E" w:rsidP="0082057E">
            <w:pPr>
              <w:shd w:val="clear" w:color="auto" w:fill="FFFFFF"/>
              <w:tabs>
                <w:tab w:val="left" w:pos="11624"/>
              </w:tabs>
              <w:rPr>
                <w:rFonts w:ascii="Times New Roman" w:eastAsia="Calibri" w:hAnsi="Times New Roman" w:cs="Times New Roman"/>
                <w:bCs/>
                <w:sz w:val="24"/>
                <w:szCs w:val="24"/>
              </w:rPr>
            </w:pPr>
          </w:p>
          <w:p w14:paraId="62418E44" w14:textId="3111A0C8" w:rsidR="00BC4F21" w:rsidRDefault="00BC4F21" w:rsidP="003D213A">
            <w:pPr>
              <w:shd w:val="clear" w:color="auto" w:fill="FFFFFF"/>
              <w:tabs>
                <w:tab w:val="left" w:pos="11624"/>
              </w:tabs>
              <w:rPr>
                <w:rFonts w:ascii="Times New Roman" w:eastAsia="Calibri" w:hAnsi="Times New Roman" w:cs="Times New Roman"/>
                <w:bCs/>
                <w:sz w:val="24"/>
                <w:szCs w:val="24"/>
              </w:rPr>
            </w:pPr>
            <w:r w:rsidRPr="00BC4F21">
              <w:rPr>
                <w:rFonts w:ascii="Times New Roman" w:eastAsia="Calibri" w:hAnsi="Times New Roman" w:cs="Times New Roman"/>
                <w:bCs/>
                <w:sz w:val="24"/>
                <w:szCs w:val="24"/>
              </w:rPr>
              <w:t>Приведение в соответствие с Закон</w:t>
            </w:r>
            <w:r w:rsidRPr="00BC4F21">
              <w:rPr>
                <w:rFonts w:ascii="Times New Roman" w:eastAsia="Calibri" w:hAnsi="Times New Roman" w:cs="Times New Roman"/>
                <w:bCs/>
                <w:sz w:val="24"/>
                <w:szCs w:val="24"/>
                <w:lang w:val="kk-KZ"/>
              </w:rPr>
              <w:t xml:space="preserve">ом </w:t>
            </w:r>
            <w:r w:rsidRPr="00BC4F21">
              <w:rPr>
                <w:rFonts w:ascii="Times New Roman" w:eastAsia="Calibri" w:hAnsi="Times New Roman" w:cs="Times New Roman"/>
                <w:bCs/>
                <w:sz w:val="24"/>
                <w:szCs w:val="24"/>
              </w:rPr>
              <w:t>Республики Казахстан «О государственных и социально ответственных услугах»</w:t>
            </w:r>
            <w:r w:rsidRPr="00BC4F21">
              <w:rPr>
                <w:rFonts w:ascii="Times New Roman" w:eastAsia="Calibri" w:hAnsi="Times New Roman" w:cs="Times New Roman"/>
                <w:bCs/>
                <w:sz w:val="24"/>
                <w:szCs w:val="24"/>
                <w:lang w:val="kk-KZ"/>
              </w:rPr>
              <w:t>, поскольку характеристики процесса, формы, содержание и результат оказания государственной услуги изложены в Перечне основных требований к оказанию государственной услуги</w:t>
            </w:r>
            <w:r w:rsidRPr="00BC4F21">
              <w:rPr>
                <w:rFonts w:ascii="Times New Roman" w:eastAsia="Calibri" w:hAnsi="Times New Roman" w:cs="Times New Roman"/>
                <w:bCs/>
                <w:sz w:val="24"/>
                <w:szCs w:val="24"/>
              </w:rPr>
              <w:t>.</w:t>
            </w:r>
          </w:p>
          <w:p w14:paraId="0C51F007" w14:textId="77777777" w:rsidR="00BC4F21" w:rsidRDefault="00BC4F21" w:rsidP="003D213A">
            <w:pPr>
              <w:shd w:val="clear" w:color="auto" w:fill="FFFFFF"/>
              <w:tabs>
                <w:tab w:val="left" w:pos="11624"/>
              </w:tabs>
              <w:rPr>
                <w:rFonts w:ascii="Times New Roman" w:eastAsia="Calibri" w:hAnsi="Times New Roman" w:cs="Times New Roman"/>
                <w:bCs/>
                <w:sz w:val="24"/>
                <w:szCs w:val="24"/>
              </w:rPr>
            </w:pPr>
          </w:p>
          <w:p w14:paraId="57D47DA9" w14:textId="77967634" w:rsidR="003D213A" w:rsidRPr="003D213A" w:rsidRDefault="003D213A" w:rsidP="003D213A">
            <w:pPr>
              <w:shd w:val="clear" w:color="auto" w:fill="FFFFFF"/>
              <w:tabs>
                <w:tab w:val="left" w:pos="11624"/>
              </w:tabs>
              <w:rPr>
                <w:rFonts w:ascii="Times New Roman" w:eastAsia="Calibri" w:hAnsi="Times New Roman" w:cs="Times New Roman"/>
                <w:bCs/>
                <w:sz w:val="24"/>
                <w:szCs w:val="24"/>
              </w:rPr>
            </w:pPr>
            <w:r w:rsidRPr="003D213A">
              <w:rPr>
                <w:rFonts w:ascii="Times New Roman" w:eastAsia="Calibri" w:hAnsi="Times New Roman" w:cs="Times New Roman"/>
                <w:bCs/>
                <w:sz w:val="24"/>
                <w:szCs w:val="24"/>
              </w:rPr>
              <w:t xml:space="preserve">Приведение в соответствие с Цифровым Кодексом Республики Казахстан. </w:t>
            </w:r>
          </w:p>
          <w:p w14:paraId="1AAFDBE6" w14:textId="77777777" w:rsidR="0061033B" w:rsidRDefault="0061033B" w:rsidP="00071F42">
            <w:pPr>
              <w:shd w:val="clear" w:color="auto" w:fill="FFFFFF"/>
              <w:tabs>
                <w:tab w:val="left" w:pos="11624"/>
              </w:tabs>
              <w:rPr>
                <w:rFonts w:ascii="Times New Roman" w:eastAsia="Calibri" w:hAnsi="Times New Roman" w:cs="Times New Roman"/>
                <w:bCs/>
                <w:sz w:val="24"/>
                <w:szCs w:val="24"/>
              </w:rPr>
            </w:pPr>
          </w:p>
          <w:p w14:paraId="1E0006B3" w14:textId="792BC4A1" w:rsidR="0061033B" w:rsidRDefault="0061033B" w:rsidP="00071F42">
            <w:pPr>
              <w:shd w:val="clear" w:color="auto" w:fill="FFFFFF"/>
              <w:tabs>
                <w:tab w:val="left" w:pos="11624"/>
              </w:tabs>
              <w:rPr>
                <w:rFonts w:ascii="Times New Roman" w:eastAsia="Calibri" w:hAnsi="Times New Roman" w:cs="Times New Roman"/>
                <w:bCs/>
                <w:sz w:val="24"/>
                <w:szCs w:val="24"/>
              </w:rPr>
            </w:pPr>
          </w:p>
          <w:p w14:paraId="296AF1D9" w14:textId="77777777" w:rsidR="0001210E" w:rsidRDefault="0001210E" w:rsidP="003D213A">
            <w:pPr>
              <w:shd w:val="clear" w:color="auto" w:fill="FFFFFF"/>
              <w:tabs>
                <w:tab w:val="left" w:pos="11624"/>
              </w:tabs>
              <w:rPr>
                <w:rFonts w:ascii="Times New Roman" w:eastAsia="Calibri" w:hAnsi="Times New Roman" w:cs="Times New Roman"/>
                <w:bCs/>
                <w:sz w:val="24"/>
                <w:szCs w:val="24"/>
              </w:rPr>
            </w:pPr>
          </w:p>
          <w:p w14:paraId="312D7B01" w14:textId="77777777" w:rsidR="0001210E" w:rsidRDefault="0001210E" w:rsidP="003D213A">
            <w:pPr>
              <w:shd w:val="clear" w:color="auto" w:fill="FFFFFF"/>
              <w:tabs>
                <w:tab w:val="left" w:pos="11624"/>
              </w:tabs>
              <w:rPr>
                <w:rFonts w:ascii="Times New Roman" w:eastAsia="Calibri" w:hAnsi="Times New Roman" w:cs="Times New Roman"/>
                <w:bCs/>
                <w:sz w:val="24"/>
                <w:szCs w:val="24"/>
              </w:rPr>
            </w:pPr>
          </w:p>
          <w:p w14:paraId="11E54A21" w14:textId="16256F94" w:rsidR="003D213A" w:rsidRPr="003D213A" w:rsidRDefault="003D213A" w:rsidP="003D213A">
            <w:pPr>
              <w:shd w:val="clear" w:color="auto" w:fill="FFFFFF"/>
              <w:tabs>
                <w:tab w:val="left" w:pos="11624"/>
              </w:tabs>
              <w:rPr>
                <w:rFonts w:ascii="Times New Roman" w:eastAsia="Calibri" w:hAnsi="Times New Roman" w:cs="Times New Roman"/>
                <w:bCs/>
                <w:sz w:val="24"/>
                <w:szCs w:val="24"/>
              </w:rPr>
            </w:pPr>
            <w:r w:rsidRPr="003D213A">
              <w:rPr>
                <w:rFonts w:ascii="Times New Roman" w:eastAsia="Calibri" w:hAnsi="Times New Roman" w:cs="Times New Roman"/>
                <w:bCs/>
                <w:sz w:val="24"/>
                <w:szCs w:val="24"/>
              </w:rPr>
              <w:t xml:space="preserve">Приведение в соответствие с Цифровым Кодексом Республики Казахстан. </w:t>
            </w:r>
          </w:p>
          <w:p w14:paraId="29DCC6D4" w14:textId="77777777" w:rsidR="0061033B" w:rsidRDefault="0061033B" w:rsidP="00071F42">
            <w:pPr>
              <w:shd w:val="clear" w:color="auto" w:fill="FFFFFF"/>
              <w:tabs>
                <w:tab w:val="left" w:pos="11624"/>
              </w:tabs>
              <w:rPr>
                <w:rFonts w:ascii="Times New Roman" w:eastAsia="Calibri" w:hAnsi="Times New Roman" w:cs="Times New Roman"/>
                <w:bCs/>
                <w:sz w:val="24"/>
                <w:szCs w:val="24"/>
              </w:rPr>
            </w:pPr>
          </w:p>
          <w:p w14:paraId="5BD23121" w14:textId="77777777" w:rsidR="0061033B" w:rsidRDefault="0061033B" w:rsidP="00071F42">
            <w:pPr>
              <w:shd w:val="clear" w:color="auto" w:fill="FFFFFF"/>
              <w:tabs>
                <w:tab w:val="left" w:pos="11624"/>
              </w:tabs>
              <w:rPr>
                <w:rFonts w:ascii="Times New Roman" w:eastAsia="Calibri" w:hAnsi="Times New Roman" w:cs="Times New Roman"/>
                <w:bCs/>
                <w:sz w:val="24"/>
                <w:szCs w:val="24"/>
              </w:rPr>
            </w:pPr>
          </w:p>
          <w:p w14:paraId="6980E754" w14:textId="77777777" w:rsidR="0061033B" w:rsidRDefault="0061033B" w:rsidP="00071F42">
            <w:pPr>
              <w:shd w:val="clear" w:color="auto" w:fill="FFFFFF"/>
              <w:tabs>
                <w:tab w:val="left" w:pos="11624"/>
              </w:tabs>
              <w:rPr>
                <w:rFonts w:ascii="Times New Roman" w:eastAsia="Calibri" w:hAnsi="Times New Roman" w:cs="Times New Roman"/>
                <w:bCs/>
                <w:sz w:val="24"/>
                <w:szCs w:val="24"/>
              </w:rPr>
            </w:pPr>
          </w:p>
          <w:p w14:paraId="4C0A1208" w14:textId="77777777" w:rsidR="0061033B" w:rsidRDefault="0061033B" w:rsidP="00071F42">
            <w:pPr>
              <w:shd w:val="clear" w:color="auto" w:fill="FFFFFF"/>
              <w:tabs>
                <w:tab w:val="left" w:pos="11624"/>
              </w:tabs>
              <w:rPr>
                <w:rFonts w:ascii="Times New Roman" w:eastAsia="Calibri" w:hAnsi="Times New Roman" w:cs="Times New Roman"/>
                <w:bCs/>
                <w:sz w:val="24"/>
                <w:szCs w:val="24"/>
              </w:rPr>
            </w:pPr>
          </w:p>
          <w:p w14:paraId="46A5AFE4" w14:textId="77777777" w:rsidR="0061033B" w:rsidRDefault="0061033B" w:rsidP="00071F42">
            <w:pPr>
              <w:shd w:val="clear" w:color="auto" w:fill="FFFFFF"/>
              <w:tabs>
                <w:tab w:val="left" w:pos="11624"/>
              </w:tabs>
              <w:rPr>
                <w:rFonts w:ascii="Times New Roman" w:eastAsia="Calibri" w:hAnsi="Times New Roman" w:cs="Times New Roman"/>
                <w:bCs/>
                <w:sz w:val="24"/>
                <w:szCs w:val="24"/>
              </w:rPr>
            </w:pPr>
          </w:p>
          <w:p w14:paraId="2911AD02" w14:textId="77777777" w:rsidR="0061033B" w:rsidRDefault="0061033B" w:rsidP="00071F42">
            <w:pPr>
              <w:shd w:val="clear" w:color="auto" w:fill="FFFFFF"/>
              <w:tabs>
                <w:tab w:val="left" w:pos="11624"/>
              </w:tabs>
              <w:rPr>
                <w:rFonts w:ascii="Times New Roman" w:eastAsia="Calibri" w:hAnsi="Times New Roman" w:cs="Times New Roman"/>
                <w:bCs/>
                <w:sz w:val="24"/>
                <w:szCs w:val="24"/>
              </w:rPr>
            </w:pPr>
          </w:p>
          <w:p w14:paraId="2870D3BF" w14:textId="77777777" w:rsidR="0061033B" w:rsidRDefault="0061033B" w:rsidP="00071F42">
            <w:pPr>
              <w:shd w:val="clear" w:color="auto" w:fill="FFFFFF"/>
              <w:tabs>
                <w:tab w:val="left" w:pos="11624"/>
              </w:tabs>
              <w:rPr>
                <w:rFonts w:ascii="Times New Roman" w:eastAsia="Calibri" w:hAnsi="Times New Roman" w:cs="Times New Roman"/>
                <w:bCs/>
                <w:sz w:val="24"/>
                <w:szCs w:val="24"/>
              </w:rPr>
            </w:pPr>
          </w:p>
          <w:p w14:paraId="7422DE0E" w14:textId="77777777" w:rsidR="0061033B" w:rsidRDefault="0061033B" w:rsidP="00071F42">
            <w:pPr>
              <w:shd w:val="clear" w:color="auto" w:fill="FFFFFF"/>
              <w:tabs>
                <w:tab w:val="left" w:pos="11624"/>
              </w:tabs>
              <w:rPr>
                <w:rFonts w:ascii="Times New Roman" w:eastAsia="Calibri" w:hAnsi="Times New Roman" w:cs="Times New Roman"/>
                <w:bCs/>
                <w:sz w:val="24"/>
                <w:szCs w:val="24"/>
              </w:rPr>
            </w:pPr>
          </w:p>
          <w:p w14:paraId="35FB465A" w14:textId="77777777" w:rsidR="0061033B" w:rsidRDefault="0061033B" w:rsidP="00071F42">
            <w:pPr>
              <w:shd w:val="clear" w:color="auto" w:fill="FFFFFF"/>
              <w:tabs>
                <w:tab w:val="left" w:pos="11624"/>
              </w:tabs>
              <w:rPr>
                <w:rFonts w:ascii="Times New Roman" w:eastAsia="Calibri" w:hAnsi="Times New Roman" w:cs="Times New Roman"/>
                <w:bCs/>
                <w:sz w:val="24"/>
                <w:szCs w:val="24"/>
              </w:rPr>
            </w:pPr>
          </w:p>
          <w:p w14:paraId="7E637287" w14:textId="77777777" w:rsidR="0061033B" w:rsidRDefault="0061033B" w:rsidP="00071F42">
            <w:pPr>
              <w:shd w:val="clear" w:color="auto" w:fill="FFFFFF"/>
              <w:tabs>
                <w:tab w:val="left" w:pos="11624"/>
              </w:tabs>
              <w:rPr>
                <w:rFonts w:ascii="Times New Roman" w:eastAsia="Calibri" w:hAnsi="Times New Roman" w:cs="Times New Roman"/>
                <w:bCs/>
                <w:sz w:val="24"/>
                <w:szCs w:val="24"/>
              </w:rPr>
            </w:pPr>
          </w:p>
          <w:p w14:paraId="063BC2ED" w14:textId="6F0083CD" w:rsidR="0061033B" w:rsidRDefault="0061033B" w:rsidP="00071F42">
            <w:pPr>
              <w:shd w:val="clear" w:color="auto" w:fill="FFFFFF"/>
              <w:tabs>
                <w:tab w:val="left" w:pos="11624"/>
              </w:tabs>
              <w:rPr>
                <w:rFonts w:ascii="Times New Roman" w:eastAsia="Calibri" w:hAnsi="Times New Roman" w:cs="Times New Roman"/>
                <w:bCs/>
                <w:sz w:val="24"/>
                <w:szCs w:val="24"/>
              </w:rPr>
            </w:pPr>
          </w:p>
          <w:p w14:paraId="610B3FD7" w14:textId="77777777" w:rsidR="0061033B" w:rsidRDefault="0061033B" w:rsidP="00071F42">
            <w:pPr>
              <w:shd w:val="clear" w:color="auto" w:fill="FFFFFF"/>
              <w:tabs>
                <w:tab w:val="left" w:pos="11624"/>
              </w:tabs>
              <w:rPr>
                <w:rFonts w:ascii="Times New Roman" w:eastAsia="Calibri" w:hAnsi="Times New Roman" w:cs="Times New Roman"/>
                <w:bCs/>
                <w:sz w:val="24"/>
                <w:szCs w:val="24"/>
              </w:rPr>
            </w:pPr>
          </w:p>
          <w:p w14:paraId="47A8CD1F" w14:textId="2A313F79" w:rsidR="0061033B" w:rsidRDefault="0061033B" w:rsidP="00071F42">
            <w:pPr>
              <w:shd w:val="clear" w:color="auto" w:fill="FFFFFF"/>
              <w:tabs>
                <w:tab w:val="left" w:pos="11624"/>
              </w:tabs>
              <w:rPr>
                <w:rFonts w:ascii="Times New Roman" w:eastAsia="Calibri" w:hAnsi="Times New Roman" w:cs="Times New Roman"/>
                <w:bCs/>
                <w:sz w:val="24"/>
                <w:szCs w:val="24"/>
              </w:rPr>
            </w:pPr>
          </w:p>
          <w:p w14:paraId="5DC1F927" w14:textId="77777777" w:rsidR="0001210E" w:rsidRDefault="0001210E" w:rsidP="00C51A8B">
            <w:pPr>
              <w:shd w:val="clear" w:color="auto" w:fill="FFFFFF"/>
              <w:tabs>
                <w:tab w:val="left" w:pos="11624"/>
              </w:tabs>
              <w:rPr>
                <w:rFonts w:ascii="Times New Roman" w:eastAsia="Calibri" w:hAnsi="Times New Roman" w:cs="Times New Roman"/>
                <w:bCs/>
                <w:sz w:val="24"/>
                <w:szCs w:val="24"/>
              </w:rPr>
            </w:pPr>
          </w:p>
          <w:p w14:paraId="02D16785" w14:textId="77777777" w:rsidR="0001210E" w:rsidRDefault="0001210E" w:rsidP="00C51A8B">
            <w:pPr>
              <w:shd w:val="clear" w:color="auto" w:fill="FFFFFF"/>
              <w:tabs>
                <w:tab w:val="left" w:pos="11624"/>
              </w:tabs>
              <w:rPr>
                <w:rFonts w:ascii="Times New Roman" w:eastAsia="Calibri" w:hAnsi="Times New Roman" w:cs="Times New Roman"/>
                <w:bCs/>
                <w:sz w:val="24"/>
                <w:szCs w:val="24"/>
              </w:rPr>
            </w:pPr>
          </w:p>
          <w:p w14:paraId="1F031D4F" w14:textId="77777777" w:rsidR="0001210E" w:rsidRDefault="0001210E" w:rsidP="00C51A8B">
            <w:pPr>
              <w:shd w:val="clear" w:color="auto" w:fill="FFFFFF"/>
              <w:tabs>
                <w:tab w:val="left" w:pos="11624"/>
              </w:tabs>
              <w:rPr>
                <w:rFonts w:ascii="Times New Roman" w:eastAsia="Calibri" w:hAnsi="Times New Roman" w:cs="Times New Roman"/>
                <w:bCs/>
                <w:sz w:val="24"/>
                <w:szCs w:val="24"/>
              </w:rPr>
            </w:pPr>
          </w:p>
          <w:p w14:paraId="4496F8C1" w14:textId="77777777" w:rsidR="00BC4F21" w:rsidRDefault="00BC4F21" w:rsidP="00C51A8B">
            <w:pPr>
              <w:shd w:val="clear" w:color="auto" w:fill="FFFFFF"/>
              <w:tabs>
                <w:tab w:val="left" w:pos="11624"/>
              </w:tabs>
              <w:rPr>
                <w:rFonts w:ascii="Times New Roman" w:eastAsia="Calibri" w:hAnsi="Times New Roman" w:cs="Times New Roman"/>
                <w:bCs/>
                <w:sz w:val="24"/>
                <w:szCs w:val="24"/>
              </w:rPr>
            </w:pPr>
          </w:p>
          <w:p w14:paraId="7EED0ACE" w14:textId="6CC7B5D1" w:rsidR="00C51A8B" w:rsidRPr="00C51A8B" w:rsidRDefault="00C51A8B" w:rsidP="00C51A8B">
            <w:pPr>
              <w:shd w:val="clear" w:color="auto" w:fill="FFFFFF"/>
              <w:tabs>
                <w:tab w:val="left" w:pos="11624"/>
              </w:tabs>
              <w:rPr>
                <w:rFonts w:ascii="Times New Roman" w:eastAsia="Calibri" w:hAnsi="Times New Roman" w:cs="Times New Roman"/>
                <w:bCs/>
                <w:sz w:val="24"/>
                <w:szCs w:val="24"/>
              </w:rPr>
            </w:pPr>
            <w:r w:rsidRPr="00C51A8B">
              <w:rPr>
                <w:rFonts w:ascii="Times New Roman" w:eastAsia="Calibri" w:hAnsi="Times New Roman" w:cs="Times New Roman"/>
                <w:bCs/>
                <w:sz w:val="24"/>
                <w:szCs w:val="24"/>
              </w:rPr>
              <w:t>Приведение в соответствие с Законом Республики Казахстан «О государственных и социально ответственных услугах».</w:t>
            </w:r>
          </w:p>
          <w:p w14:paraId="07F9663B" w14:textId="77777777" w:rsidR="0061033B" w:rsidRDefault="0061033B" w:rsidP="00071F42">
            <w:pPr>
              <w:shd w:val="clear" w:color="auto" w:fill="FFFFFF"/>
              <w:tabs>
                <w:tab w:val="left" w:pos="11624"/>
              </w:tabs>
              <w:rPr>
                <w:rFonts w:ascii="Times New Roman" w:eastAsia="Calibri" w:hAnsi="Times New Roman" w:cs="Times New Roman"/>
                <w:bCs/>
                <w:sz w:val="24"/>
                <w:szCs w:val="24"/>
              </w:rPr>
            </w:pPr>
          </w:p>
          <w:p w14:paraId="16C0E5CB" w14:textId="77777777" w:rsidR="0061033B" w:rsidRDefault="0061033B" w:rsidP="00071F42">
            <w:pPr>
              <w:shd w:val="clear" w:color="auto" w:fill="FFFFFF"/>
              <w:tabs>
                <w:tab w:val="left" w:pos="11624"/>
              </w:tabs>
              <w:rPr>
                <w:rFonts w:ascii="Times New Roman" w:eastAsia="Calibri" w:hAnsi="Times New Roman" w:cs="Times New Roman"/>
                <w:bCs/>
                <w:sz w:val="24"/>
                <w:szCs w:val="24"/>
              </w:rPr>
            </w:pPr>
          </w:p>
          <w:p w14:paraId="51DC49B4" w14:textId="77777777" w:rsidR="0061033B" w:rsidRDefault="0061033B" w:rsidP="00071F42">
            <w:pPr>
              <w:shd w:val="clear" w:color="auto" w:fill="FFFFFF"/>
              <w:tabs>
                <w:tab w:val="left" w:pos="11624"/>
              </w:tabs>
              <w:rPr>
                <w:rFonts w:ascii="Times New Roman" w:eastAsia="Calibri" w:hAnsi="Times New Roman" w:cs="Times New Roman"/>
                <w:bCs/>
                <w:sz w:val="24"/>
                <w:szCs w:val="24"/>
              </w:rPr>
            </w:pPr>
          </w:p>
          <w:p w14:paraId="413E5F95" w14:textId="77777777" w:rsidR="0061033B" w:rsidRDefault="0061033B" w:rsidP="00071F42">
            <w:pPr>
              <w:shd w:val="clear" w:color="auto" w:fill="FFFFFF"/>
              <w:tabs>
                <w:tab w:val="left" w:pos="11624"/>
              </w:tabs>
              <w:rPr>
                <w:rFonts w:ascii="Times New Roman" w:eastAsia="Calibri" w:hAnsi="Times New Roman" w:cs="Times New Roman"/>
                <w:bCs/>
                <w:sz w:val="24"/>
                <w:szCs w:val="24"/>
              </w:rPr>
            </w:pPr>
          </w:p>
          <w:p w14:paraId="18B3006C" w14:textId="77777777" w:rsidR="0061033B" w:rsidRDefault="0061033B" w:rsidP="00071F42">
            <w:pPr>
              <w:shd w:val="clear" w:color="auto" w:fill="FFFFFF"/>
              <w:tabs>
                <w:tab w:val="left" w:pos="11624"/>
              </w:tabs>
              <w:rPr>
                <w:rFonts w:ascii="Times New Roman" w:eastAsia="Calibri" w:hAnsi="Times New Roman" w:cs="Times New Roman"/>
                <w:bCs/>
                <w:sz w:val="24"/>
                <w:szCs w:val="24"/>
              </w:rPr>
            </w:pPr>
          </w:p>
          <w:p w14:paraId="345CE85C" w14:textId="77777777" w:rsidR="0061033B" w:rsidRDefault="0061033B" w:rsidP="00071F42">
            <w:pPr>
              <w:shd w:val="clear" w:color="auto" w:fill="FFFFFF"/>
              <w:tabs>
                <w:tab w:val="left" w:pos="11624"/>
              </w:tabs>
              <w:rPr>
                <w:rFonts w:ascii="Times New Roman" w:eastAsia="Calibri" w:hAnsi="Times New Roman" w:cs="Times New Roman"/>
                <w:bCs/>
                <w:sz w:val="24"/>
                <w:szCs w:val="24"/>
              </w:rPr>
            </w:pPr>
          </w:p>
          <w:p w14:paraId="250068A3" w14:textId="77777777" w:rsidR="0061033B" w:rsidRDefault="0061033B" w:rsidP="00071F42">
            <w:pPr>
              <w:shd w:val="clear" w:color="auto" w:fill="FFFFFF"/>
              <w:tabs>
                <w:tab w:val="left" w:pos="11624"/>
              </w:tabs>
              <w:rPr>
                <w:rFonts w:ascii="Times New Roman" w:eastAsia="Calibri" w:hAnsi="Times New Roman" w:cs="Times New Roman"/>
                <w:bCs/>
                <w:sz w:val="24"/>
                <w:szCs w:val="24"/>
              </w:rPr>
            </w:pPr>
          </w:p>
          <w:p w14:paraId="42ABD501" w14:textId="77777777" w:rsidR="0061033B" w:rsidRDefault="0061033B" w:rsidP="00071F42">
            <w:pPr>
              <w:shd w:val="clear" w:color="auto" w:fill="FFFFFF"/>
              <w:tabs>
                <w:tab w:val="left" w:pos="11624"/>
              </w:tabs>
              <w:rPr>
                <w:rFonts w:ascii="Times New Roman" w:eastAsia="Calibri" w:hAnsi="Times New Roman" w:cs="Times New Roman"/>
                <w:bCs/>
                <w:sz w:val="24"/>
                <w:szCs w:val="24"/>
              </w:rPr>
            </w:pPr>
          </w:p>
          <w:p w14:paraId="625323C9" w14:textId="77777777" w:rsidR="0061033B" w:rsidRDefault="0061033B" w:rsidP="00071F42">
            <w:pPr>
              <w:shd w:val="clear" w:color="auto" w:fill="FFFFFF"/>
              <w:tabs>
                <w:tab w:val="left" w:pos="11624"/>
              </w:tabs>
              <w:rPr>
                <w:rFonts w:ascii="Times New Roman" w:eastAsia="Calibri" w:hAnsi="Times New Roman" w:cs="Times New Roman"/>
                <w:bCs/>
                <w:sz w:val="24"/>
                <w:szCs w:val="24"/>
              </w:rPr>
            </w:pPr>
          </w:p>
          <w:p w14:paraId="2A771B72" w14:textId="77777777" w:rsidR="0061033B" w:rsidRDefault="0061033B" w:rsidP="00071F42">
            <w:pPr>
              <w:shd w:val="clear" w:color="auto" w:fill="FFFFFF"/>
              <w:tabs>
                <w:tab w:val="left" w:pos="11624"/>
              </w:tabs>
              <w:rPr>
                <w:rFonts w:ascii="Times New Roman" w:eastAsia="Calibri" w:hAnsi="Times New Roman" w:cs="Times New Roman"/>
                <w:bCs/>
                <w:sz w:val="24"/>
                <w:szCs w:val="24"/>
              </w:rPr>
            </w:pPr>
          </w:p>
          <w:p w14:paraId="4B145238" w14:textId="77777777" w:rsidR="0061033B" w:rsidRDefault="0061033B" w:rsidP="00071F42">
            <w:pPr>
              <w:shd w:val="clear" w:color="auto" w:fill="FFFFFF"/>
              <w:tabs>
                <w:tab w:val="left" w:pos="11624"/>
              </w:tabs>
              <w:rPr>
                <w:rFonts w:ascii="Times New Roman" w:eastAsia="Calibri" w:hAnsi="Times New Roman" w:cs="Times New Roman"/>
                <w:bCs/>
                <w:sz w:val="24"/>
                <w:szCs w:val="24"/>
              </w:rPr>
            </w:pPr>
          </w:p>
          <w:p w14:paraId="27086FCF" w14:textId="77777777" w:rsidR="0061033B" w:rsidRDefault="0061033B" w:rsidP="00071F42">
            <w:pPr>
              <w:shd w:val="clear" w:color="auto" w:fill="FFFFFF"/>
              <w:tabs>
                <w:tab w:val="left" w:pos="11624"/>
              </w:tabs>
              <w:rPr>
                <w:rFonts w:ascii="Times New Roman" w:eastAsia="Calibri" w:hAnsi="Times New Roman" w:cs="Times New Roman"/>
                <w:bCs/>
                <w:sz w:val="24"/>
                <w:szCs w:val="24"/>
              </w:rPr>
            </w:pPr>
          </w:p>
          <w:p w14:paraId="630E013E" w14:textId="77777777" w:rsidR="0061033B" w:rsidRDefault="0061033B" w:rsidP="00071F42">
            <w:pPr>
              <w:shd w:val="clear" w:color="auto" w:fill="FFFFFF"/>
              <w:tabs>
                <w:tab w:val="left" w:pos="11624"/>
              </w:tabs>
              <w:rPr>
                <w:rFonts w:ascii="Times New Roman" w:eastAsia="Calibri" w:hAnsi="Times New Roman" w:cs="Times New Roman"/>
                <w:bCs/>
                <w:sz w:val="24"/>
                <w:szCs w:val="24"/>
              </w:rPr>
            </w:pPr>
          </w:p>
          <w:p w14:paraId="4527D726" w14:textId="77777777" w:rsidR="0061033B" w:rsidRDefault="0061033B" w:rsidP="00071F42">
            <w:pPr>
              <w:shd w:val="clear" w:color="auto" w:fill="FFFFFF"/>
              <w:tabs>
                <w:tab w:val="left" w:pos="11624"/>
              </w:tabs>
              <w:rPr>
                <w:rFonts w:ascii="Times New Roman" w:eastAsia="Calibri" w:hAnsi="Times New Roman" w:cs="Times New Roman"/>
                <w:bCs/>
                <w:sz w:val="24"/>
                <w:szCs w:val="24"/>
              </w:rPr>
            </w:pPr>
          </w:p>
          <w:p w14:paraId="2CC3C4C5" w14:textId="77777777" w:rsidR="0061033B" w:rsidRDefault="0061033B" w:rsidP="00071F42">
            <w:pPr>
              <w:shd w:val="clear" w:color="auto" w:fill="FFFFFF"/>
              <w:tabs>
                <w:tab w:val="left" w:pos="11624"/>
              </w:tabs>
              <w:rPr>
                <w:rFonts w:ascii="Times New Roman" w:eastAsia="Calibri" w:hAnsi="Times New Roman" w:cs="Times New Roman"/>
                <w:bCs/>
                <w:sz w:val="24"/>
                <w:szCs w:val="24"/>
              </w:rPr>
            </w:pPr>
          </w:p>
          <w:p w14:paraId="4AB87034" w14:textId="77777777" w:rsidR="0061033B" w:rsidRDefault="0061033B" w:rsidP="00071F42">
            <w:pPr>
              <w:shd w:val="clear" w:color="auto" w:fill="FFFFFF"/>
              <w:tabs>
                <w:tab w:val="left" w:pos="11624"/>
              </w:tabs>
              <w:rPr>
                <w:rFonts w:ascii="Times New Roman" w:eastAsia="Calibri" w:hAnsi="Times New Roman" w:cs="Times New Roman"/>
                <w:bCs/>
                <w:sz w:val="24"/>
                <w:szCs w:val="24"/>
              </w:rPr>
            </w:pPr>
          </w:p>
          <w:p w14:paraId="5F179751" w14:textId="77777777" w:rsidR="0061033B" w:rsidRDefault="0061033B" w:rsidP="00071F42">
            <w:pPr>
              <w:shd w:val="clear" w:color="auto" w:fill="FFFFFF"/>
              <w:tabs>
                <w:tab w:val="left" w:pos="11624"/>
              </w:tabs>
              <w:rPr>
                <w:rFonts w:ascii="Times New Roman" w:eastAsia="Calibri" w:hAnsi="Times New Roman" w:cs="Times New Roman"/>
                <w:bCs/>
                <w:sz w:val="24"/>
                <w:szCs w:val="24"/>
              </w:rPr>
            </w:pPr>
          </w:p>
          <w:p w14:paraId="353DF86D" w14:textId="77777777" w:rsidR="0061033B" w:rsidRDefault="0061033B" w:rsidP="00071F42">
            <w:pPr>
              <w:shd w:val="clear" w:color="auto" w:fill="FFFFFF"/>
              <w:tabs>
                <w:tab w:val="left" w:pos="11624"/>
              </w:tabs>
              <w:rPr>
                <w:rFonts w:ascii="Times New Roman" w:eastAsia="Calibri" w:hAnsi="Times New Roman" w:cs="Times New Roman"/>
                <w:bCs/>
                <w:sz w:val="24"/>
                <w:szCs w:val="24"/>
              </w:rPr>
            </w:pPr>
          </w:p>
          <w:p w14:paraId="4F9C91B9" w14:textId="77777777" w:rsidR="0061033B" w:rsidRDefault="0061033B" w:rsidP="00071F42">
            <w:pPr>
              <w:shd w:val="clear" w:color="auto" w:fill="FFFFFF"/>
              <w:tabs>
                <w:tab w:val="left" w:pos="11624"/>
              </w:tabs>
              <w:rPr>
                <w:rFonts w:ascii="Times New Roman" w:eastAsia="Calibri" w:hAnsi="Times New Roman" w:cs="Times New Roman"/>
                <w:bCs/>
                <w:sz w:val="24"/>
                <w:szCs w:val="24"/>
              </w:rPr>
            </w:pPr>
          </w:p>
          <w:p w14:paraId="3E4F7691" w14:textId="77777777" w:rsidR="0061033B" w:rsidRDefault="0061033B" w:rsidP="00071F42">
            <w:pPr>
              <w:shd w:val="clear" w:color="auto" w:fill="FFFFFF"/>
              <w:tabs>
                <w:tab w:val="left" w:pos="11624"/>
              </w:tabs>
              <w:rPr>
                <w:rFonts w:ascii="Times New Roman" w:eastAsia="Calibri" w:hAnsi="Times New Roman" w:cs="Times New Roman"/>
                <w:bCs/>
                <w:sz w:val="24"/>
                <w:szCs w:val="24"/>
              </w:rPr>
            </w:pPr>
          </w:p>
          <w:p w14:paraId="3BEDDC96" w14:textId="77777777" w:rsidR="0061033B" w:rsidRDefault="0061033B" w:rsidP="00071F42">
            <w:pPr>
              <w:shd w:val="clear" w:color="auto" w:fill="FFFFFF"/>
              <w:tabs>
                <w:tab w:val="left" w:pos="11624"/>
              </w:tabs>
              <w:rPr>
                <w:rFonts w:ascii="Times New Roman" w:eastAsia="Calibri" w:hAnsi="Times New Roman" w:cs="Times New Roman"/>
                <w:bCs/>
                <w:sz w:val="24"/>
                <w:szCs w:val="24"/>
              </w:rPr>
            </w:pPr>
          </w:p>
          <w:p w14:paraId="38EDF88D" w14:textId="77777777" w:rsidR="0061033B" w:rsidRDefault="0061033B" w:rsidP="00071F42">
            <w:pPr>
              <w:shd w:val="clear" w:color="auto" w:fill="FFFFFF"/>
              <w:tabs>
                <w:tab w:val="left" w:pos="11624"/>
              </w:tabs>
              <w:rPr>
                <w:rFonts w:ascii="Times New Roman" w:eastAsia="Calibri" w:hAnsi="Times New Roman" w:cs="Times New Roman"/>
                <w:bCs/>
                <w:sz w:val="24"/>
                <w:szCs w:val="24"/>
              </w:rPr>
            </w:pPr>
          </w:p>
          <w:p w14:paraId="2187B8C6" w14:textId="77777777" w:rsidR="0061033B" w:rsidRDefault="0061033B" w:rsidP="00071F42">
            <w:pPr>
              <w:shd w:val="clear" w:color="auto" w:fill="FFFFFF"/>
              <w:tabs>
                <w:tab w:val="left" w:pos="11624"/>
              </w:tabs>
              <w:rPr>
                <w:rFonts w:ascii="Times New Roman" w:eastAsia="Calibri" w:hAnsi="Times New Roman" w:cs="Times New Roman"/>
                <w:bCs/>
                <w:sz w:val="24"/>
                <w:szCs w:val="24"/>
              </w:rPr>
            </w:pPr>
          </w:p>
          <w:p w14:paraId="1FBA06E3" w14:textId="77777777" w:rsidR="0061033B" w:rsidRDefault="0061033B" w:rsidP="00071F42">
            <w:pPr>
              <w:shd w:val="clear" w:color="auto" w:fill="FFFFFF"/>
              <w:tabs>
                <w:tab w:val="left" w:pos="11624"/>
              </w:tabs>
              <w:rPr>
                <w:rFonts w:ascii="Times New Roman" w:eastAsia="Calibri" w:hAnsi="Times New Roman" w:cs="Times New Roman"/>
                <w:bCs/>
                <w:sz w:val="24"/>
                <w:szCs w:val="24"/>
              </w:rPr>
            </w:pPr>
          </w:p>
          <w:p w14:paraId="48191D16" w14:textId="77777777" w:rsidR="0061033B" w:rsidRDefault="0061033B" w:rsidP="00071F42">
            <w:pPr>
              <w:shd w:val="clear" w:color="auto" w:fill="FFFFFF"/>
              <w:tabs>
                <w:tab w:val="left" w:pos="11624"/>
              </w:tabs>
              <w:rPr>
                <w:rFonts w:ascii="Times New Roman" w:eastAsia="Calibri" w:hAnsi="Times New Roman" w:cs="Times New Roman"/>
                <w:bCs/>
                <w:sz w:val="24"/>
                <w:szCs w:val="24"/>
              </w:rPr>
            </w:pPr>
          </w:p>
          <w:p w14:paraId="755A0443" w14:textId="77777777" w:rsidR="0061033B" w:rsidRDefault="0061033B" w:rsidP="00071F42">
            <w:pPr>
              <w:shd w:val="clear" w:color="auto" w:fill="FFFFFF"/>
              <w:tabs>
                <w:tab w:val="left" w:pos="11624"/>
              </w:tabs>
              <w:rPr>
                <w:rFonts w:ascii="Times New Roman" w:eastAsia="Calibri" w:hAnsi="Times New Roman" w:cs="Times New Roman"/>
                <w:bCs/>
                <w:sz w:val="24"/>
                <w:szCs w:val="24"/>
              </w:rPr>
            </w:pPr>
          </w:p>
          <w:p w14:paraId="199CAE29" w14:textId="77777777" w:rsidR="0061033B" w:rsidRDefault="0061033B" w:rsidP="00071F42">
            <w:pPr>
              <w:shd w:val="clear" w:color="auto" w:fill="FFFFFF"/>
              <w:tabs>
                <w:tab w:val="left" w:pos="11624"/>
              </w:tabs>
              <w:rPr>
                <w:rFonts w:ascii="Times New Roman" w:eastAsia="Calibri" w:hAnsi="Times New Roman" w:cs="Times New Roman"/>
                <w:bCs/>
                <w:sz w:val="24"/>
                <w:szCs w:val="24"/>
              </w:rPr>
            </w:pPr>
          </w:p>
          <w:p w14:paraId="1F5011AD" w14:textId="77777777" w:rsidR="0061033B" w:rsidRDefault="0061033B" w:rsidP="00071F42">
            <w:pPr>
              <w:shd w:val="clear" w:color="auto" w:fill="FFFFFF"/>
              <w:tabs>
                <w:tab w:val="left" w:pos="11624"/>
              </w:tabs>
              <w:rPr>
                <w:rFonts w:ascii="Times New Roman" w:eastAsia="Calibri" w:hAnsi="Times New Roman" w:cs="Times New Roman"/>
                <w:bCs/>
                <w:sz w:val="24"/>
                <w:szCs w:val="24"/>
              </w:rPr>
            </w:pPr>
          </w:p>
          <w:p w14:paraId="2F377A2F" w14:textId="77777777" w:rsidR="0061033B" w:rsidRDefault="0061033B" w:rsidP="00071F42">
            <w:pPr>
              <w:shd w:val="clear" w:color="auto" w:fill="FFFFFF"/>
              <w:tabs>
                <w:tab w:val="left" w:pos="11624"/>
              </w:tabs>
              <w:rPr>
                <w:rFonts w:ascii="Times New Roman" w:eastAsia="Calibri" w:hAnsi="Times New Roman" w:cs="Times New Roman"/>
                <w:bCs/>
                <w:sz w:val="24"/>
                <w:szCs w:val="24"/>
              </w:rPr>
            </w:pPr>
          </w:p>
          <w:p w14:paraId="1278366A" w14:textId="77777777" w:rsidR="0061033B" w:rsidRDefault="0061033B" w:rsidP="00071F42">
            <w:pPr>
              <w:shd w:val="clear" w:color="auto" w:fill="FFFFFF"/>
              <w:tabs>
                <w:tab w:val="left" w:pos="11624"/>
              </w:tabs>
              <w:rPr>
                <w:rFonts w:ascii="Times New Roman" w:eastAsia="Calibri" w:hAnsi="Times New Roman" w:cs="Times New Roman"/>
                <w:bCs/>
                <w:sz w:val="24"/>
                <w:szCs w:val="24"/>
              </w:rPr>
            </w:pPr>
          </w:p>
          <w:p w14:paraId="5C02C49F" w14:textId="77777777" w:rsidR="0061033B" w:rsidRDefault="0061033B" w:rsidP="00071F42">
            <w:pPr>
              <w:shd w:val="clear" w:color="auto" w:fill="FFFFFF"/>
              <w:tabs>
                <w:tab w:val="left" w:pos="11624"/>
              </w:tabs>
              <w:rPr>
                <w:rFonts w:ascii="Times New Roman" w:eastAsia="Calibri" w:hAnsi="Times New Roman" w:cs="Times New Roman"/>
                <w:bCs/>
                <w:sz w:val="24"/>
                <w:szCs w:val="24"/>
              </w:rPr>
            </w:pPr>
          </w:p>
          <w:p w14:paraId="07AD9132" w14:textId="77777777" w:rsidR="0061033B" w:rsidRDefault="0061033B" w:rsidP="00071F42">
            <w:pPr>
              <w:shd w:val="clear" w:color="auto" w:fill="FFFFFF"/>
              <w:tabs>
                <w:tab w:val="left" w:pos="11624"/>
              </w:tabs>
              <w:rPr>
                <w:rFonts w:ascii="Times New Roman" w:eastAsia="Calibri" w:hAnsi="Times New Roman" w:cs="Times New Roman"/>
                <w:bCs/>
                <w:sz w:val="24"/>
                <w:szCs w:val="24"/>
              </w:rPr>
            </w:pPr>
          </w:p>
          <w:p w14:paraId="2F099F65" w14:textId="77777777" w:rsidR="0061033B" w:rsidRDefault="0061033B" w:rsidP="00071F42">
            <w:pPr>
              <w:shd w:val="clear" w:color="auto" w:fill="FFFFFF"/>
              <w:tabs>
                <w:tab w:val="left" w:pos="11624"/>
              </w:tabs>
              <w:rPr>
                <w:rFonts w:ascii="Times New Roman" w:eastAsia="Calibri" w:hAnsi="Times New Roman" w:cs="Times New Roman"/>
                <w:bCs/>
                <w:sz w:val="24"/>
                <w:szCs w:val="24"/>
              </w:rPr>
            </w:pPr>
          </w:p>
          <w:p w14:paraId="560EEE87" w14:textId="77777777" w:rsidR="0061033B" w:rsidRDefault="0061033B" w:rsidP="00071F42">
            <w:pPr>
              <w:shd w:val="clear" w:color="auto" w:fill="FFFFFF"/>
              <w:tabs>
                <w:tab w:val="left" w:pos="11624"/>
              </w:tabs>
              <w:rPr>
                <w:rFonts w:ascii="Times New Roman" w:eastAsia="Calibri" w:hAnsi="Times New Roman" w:cs="Times New Roman"/>
                <w:bCs/>
                <w:sz w:val="24"/>
                <w:szCs w:val="24"/>
              </w:rPr>
            </w:pPr>
          </w:p>
          <w:p w14:paraId="7BFC1583" w14:textId="77777777" w:rsidR="0061033B" w:rsidRDefault="0061033B" w:rsidP="00071F42">
            <w:pPr>
              <w:shd w:val="clear" w:color="auto" w:fill="FFFFFF"/>
              <w:tabs>
                <w:tab w:val="left" w:pos="11624"/>
              </w:tabs>
              <w:rPr>
                <w:rFonts w:ascii="Times New Roman" w:eastAsia="Calibri" w:hAnsi="Times New Roman" w:cs="Times New Roman"/>
                <w:bCs/>
                <w:sz w:val="24"/>
                <w:szCs w:val="24"/>
              </w:rPr>
            </w:pPr>
          </w:p>
          <w:p w14:paraId="5A5A7F75" w14:textId="77777777" w:rsidR="0061033B" w:rsidRDefault="0061033B" w:rsidP="00071F42">
            <w:pPr>
              <w:shd w:val="clear" w:color="auto" w:fill="FFFFFF"/>
              <w:tabs>
                <w:tab w:val="left" w:pos="11624"/>
              </w:tabs>
              <w:rPr>
                <w:rFonts w:ascii="Times New Roman" w:eastAsia="Calibri" w:hAnsi="Times New Roman" w:cs="Times New Roman"/>
                <w:bCs/>
                <w:sz w:val="24"/>
                <w:szCs w:val="24"/>
              </w:rPr>
            </w:pPr>
          </w:p>
          <w:p w14:paraId="738021CA" w14:textId="77777777" w:rsidR="0061033B" w:rsidRDefault="0061033B" w:rsidP="00071F42">
            <w:pPr>
              <w:shd w:val="clear" w:color="auto" w:fill="FFFFFF"/>
              <w:tabs>
                <w:tab w:val="left" w:pos="11624"/>
              </w:tabs>
              <w:rPr>
                <w:rFonts w:ascii="Times New Roman" w:eastAsia="Calibri" w:hAnsi="Times New Roman" w:cs="Times New Roman"/>
                <w:bCs/>
                <w:sz w:val="24"/>
                <w:szCs w:val="24"/>
              </w:rPr>
            </w:pPr>
          </w:p>
          <w:p w14:paraId="4A916F7A" w14:textId="77777777" w:rsidR="0061033B" w:rsidRDefault="0061033B" w:rsidP="00071F42">
            <w:pPr>
              <w:shd w:val="clear" w:color="auto" w:fill="FFFFFF"/>
              <w:tabs>
                <w:tab w:val="left" w:pos="11624"/>
              </w:tabs>
              <w:rPr>
                <w:rFonts w:ascii="Times New Roman" w:eastAsia="Calibri" w:hAnsi="Times New Roman" w:cs="Times New Roman"/>
                <w:bCs/>
                <w:sz w:val="24"/>
                <w:szCs w:val="24"/>
              </w:rPr>
            </w:pPr>
          </w:p>
          <w:p w14:paraId="14878B87" w14:textId="77777777" w:rsidR="0061033B" w:rsidRDefault="0061033B" w:rsidP="00071F42">
            <w:pPr>
              <w:shd w:val="clear" w:color="auto" w:fill="FFFFFF"/>
              <w:tabs>
                <w:tab w:val="left" w:pos="11624"/>
              </w:tabs>
              <w:rPr>
                <w:rFonts w:ascii="Times New Roman" w:eastAsia="Calibri" w:hAnsi="Times New Roman" w:cs="Times New Roman"/>
                <w:bCs/>
                <w:sz w:val="24"/>
                <w:szCs w:val="24"/>
              </w:rPr>
            </w:pPr>
          </w:p>
          <w:p w14:paraId="3055435A" w14:textId="77777777" w:rsidR="0061033B" w:rsidRDefault="0061033B" w:rsidP="00071F42">
            <w:pPr>
              <w:shd w:val="clear" w:color="auto" w:fill="FFFFFF"/>
              <w:tabs>
                <w:tab w:val="left" w:pos="11624"/>
              </w:tabs>
              <w:rPr>
                <w:rFonts w:ascii="Times New Roman" w:eastAsia="Calibri" w:hAnsi="Times New Roman" w:cs="Times New Roman"/>
                <w:bCs/>
                <w:sz w:val="24"/>
                <w:szCs w:val="24"/>
              </w:rPr>
            </w:pPr>
          </w:p>
          <w:p w14:paraId="5F32CFE0" w14:textId="77777777" w:rsidR="0061033B" w:rsidRDefault="0061033B" w:rsidP="00071F42">
            <w:pPr>
              <w:shd w:val="clear" w:color="auto" w:fill="FFFFFF"/>
              <w:tabs>
                <w:tab w:val="left" w:pos="11624"/>
              </w:tabs>
              <w:rPr>
                <w:rFonts w:ascii="Times New Roman" w:eastAsia="Calibri" w:hAnsi="Times New Roman" w:cs="Times New Roman"/>
                <w:bCs/>
                <w:sz w:val="24"/>
                <w:szCs w:val="24"/>
              </w:rPr>
            </w:pPr>
          </w:p>
          <w:p w14:paraId="1D01641C" w14:textId="77777777" w:rsidR="0061033B" w:rsidRDefault="0061033B" w:rsidP="00071F42">
            <w:pPr>
              <w:shd w:val="clear" w:color="auto" w:fill="FFFFFF"/>
              <w:tabs>
                <w:tab w:val="left" w:pos="11624"/>
              </w:tabs>
              <w:rPr>
                <w:rFonts w:ascii="Times New Roman" w:eastAsia="Calibri" w:hAnsi="Times New Roman" w:cs="Times New Roman"/>
                <w:bCs/>
                <w:sz w:val="24"/>
                <w:szCs w:val="24"/>
              </w:rPr>
            </w:pPr>
          </w:p>
          <w:p w14:paraId="6D1D1F93" w14:textId="77777777" w:rsidR="0061033B" w:rsidRDefault="0061033B" w:rsidP="00071F42">
            <w:pPr>
              <w:shd w:val="clear" w:color="auto" w:fill="FFFFFF"/>
              <w:tabs>
                <w:tab w:val="left" w:pos="11624"/>
              </w:tabs>
              <w:rPr>
                <w:rFonts w:ascii="Times New Roman" w:eastAsia="Calibri" w:hAnsi="Times New Roman" w:cs="Times New Roman"/>
                <w:bCs/>
                <w:sz w:val="24"/>
                <w:szCs w:val="24"/>
              </w:rPr>
            </w:pPr>
          </w:p>
          <w:p w14:paraId="36964B07" w14:textId="77777777" w:rsidR="0061033B" w:rsidRDefault="0061033B" w:rsidP="00071F42">
            <w:pPr>
              <w:shd w:val="clear" w:color="auto" w:fill="FFFFFF"/>
              <w:tabs>
                <w:tab w:val="left" w:pos="11624"/>
              </w:tabs>
              <w:rPr>
                <w:rFonts w:ascii="Times New Roman" w:eastAsia="Calibri" w:hAnsi="Times New Roman" w:cs="Times New Roman"/>
                <w:bCs/>
                <w:sz w:val="24"/>
                <w:szCs w:val="24"/>
              </w:rPr>
            </w:pPr>
          </w:p>
          <w:p w14:paraId="4974FC84" w14:textId="77777777" w:rsidR="0061033B" w:rsidRDefault="0061033B" w:rsidP="00071F42">
            <w:pPr>
              <w:shd w:val="clear" w:color="auto" w:fill="FFFFFF"/>
              <w:tabs>
                <w:tab w:val="left" w:pos="11624"/>
              </w:tabs>
              <w:rPr>
                <w:rFonts w:ascii="Times New Roman" w:eastAsia="Calibri" w:hAnsi="Times New Roman" w:cs="Times New Roman"/>
                <w:bCs/>
                <w:sz w:val="24"/>
                <w:szCs w:val="24"/>
              </w:rPr>
            </w:pPr>
          </w:p>
          <w:p w14:paraId="42CA1D96" w14:textId="77777777" w:rsidR="0061033B" w:rsidRDefault="0061033B" w:rsidP="00071F42">
            <w:pPr>
              <w:shd w:val="clear" w:color="auto" w:fill="FFFFFF"/>
              <w:tabs>
                <w:tab w:val="left" w:pos="11624"/>
              </w:tabs>
              <w:rPr>
                <w:rFonts w:ascii="Times New Roman" w:eastAsia="Calibri" w:hAnsi="Times New Roman" w:cs="Times New Roman"/>
                <w:bCs/>
                <w:sz w:val="24"/>
                <w:szCs w:val="24"/>
              </w:rPr>
            </w:pPr>
          </w:p>
          <w:p w14:paraId="2F348696" w14:textId="77777777" w:rsidR="0061033B" w:rsidRDefault="0061033B" w:rsidP="00071F42">
            <w:pPr>
              <w:shd w:val="clear" w:color="auto" w:fill="FFFFFF"/>
              <w:tabs>
                <w:tab w:val="left" w:pos="11624"/>
              </w:tabs>
              <w:rPr>
                <w:rFonts w:ascii="Times New Roman" w:eastAsia="Calibri" w:hAnsi="Times New Roman" w:cs="Times New Roman"/>
                <w:bCs/>
                <w:sz w:val="24"/>
                <w:szCs w:val="24"/>
              </w:rPr>
            </w:pPr>
          </w:p>
          <w:p w14:paraId="0437639A" w14:textId="77777777" w:rsidR="0061033B" w:rsidRDefault="0061033B" w:rsidP="00071F42">
            <w:pPr>
              <w:shd w:val="clear" w:color="auto" w:fill="FFFFFF"/>
              <w:tabs>
                <w:tab w:val="left" w:pos="11624"/>
              </w:tabs>
              <w:rPr>
                <w:rFonts w:ascii="Times New Roman" w:eastAsia="Calibri" w:hAnsi="Times New Roman" w:cs="Times New Roman"/>
                <w:bCs/>
                <w:sz w:val="24"/>
                <w:szCs w:val="24"/>
              </w:rPr>
            </w:pPr>
          </w:p>
          <w:p w14:paraId="5F941E19" w14:textId="77777777" w:rsidR="0061033B" w:rsidRDefault="0061033B" w:rsidP="00071F42">
            <w:pPr>
              <w:shd w:val="clear" w:color="auto" w:fill="FFFFFF"/>
              <w:tabs>
                <w:tab w:val="left" w:pos="11624"/>
              </w:tabs>
              <w:rPr>
                <w:rFonts w:ascii="Times New Roman" w:eastAsia="Calibri" w:hAnsi="Times New Roman" w:cs="Times New Roman"/>
                <w:bCs/>
                <w:sz w:val="24"/>
                <w:szCs w:val="24"/>
              </w:rPr>
            </w:pPr>
          </w:p>
          <w:p w14:paraId="79D2A2C0" w14:textId="77777777" w:rsidR="0061033B" w:rsidRDefault="0061033B" w:rsidP="00071F42">
            <w:pPr>
              <w:shd w:val="clear" w:color="auto" w:fill="FFFFFF"/>
              <w:tabs>
                <w:tab w:val="left" w:pos="11624"/>
              </w:tabs>
              <w:rPr>
                <w:rFonts w:ascii="Times New Roman" w:eastAsia="Calibri" w:hAnsi="Times New Roman" w:cs="Times New Roman"/>
                <w:bCs/>
                <w:sz w:val="24"/>
                <w:szCs w:val="24"/>
              </w:rPr>
            </w:pPr>
          </w:p>
          <w:p w14:paraId="6892D774" w14:textId="77777777" w:rsidR="0061033B" w:rsidRDefault="0061033B" w:rsidP="00071F42">
            <w:pPr>
              <w:shd w:val="clear" w:color="auto" w:fill="FFFFFF"/>
              <w:tabs>
                <w:tab w:val="left" w:pos="11624"/>
              </w:tabs>
              <w:rPr>
                <w:rFonts w:ascii="Times New Roman" w:eastAsia="Calibri" w:hAnsi="Times New Roman" w:cs="Times New Roman"/>
                <w:bCs/>
                <w:sz w:val="24"/>
                <w:szCs w:val="24"/>
              </w:rPr>
            </w:pPr>
          </w:p>
          <w:p w14:paraId="10E16704" w14:textId="77777777" w:rsidR="0061033B" w:rsidRDefault="0061033B" w:rsidP="00071F42">
            <w:pPr>
              <w:shd w:val="clear" w:color="auto" w:fill="FFFFFF"/>
              <w:tabs>
                <w:tab w:val="left" w:pos="11624"/>
              </w:tabs>
              <w:rPr>
                <w:rFonts w:ascii="Times New Roman" w:eastAsia="Calibri" w:hAnsi="Times New Roman" w:cs="Times New Roman"/>
                <w:bCs/>
                <w:sz w:val="24"/>
                <w:szCs w:val="24"/>
              </w:rPr>
            </w:pPr>
          </w:p>
          <w:p w14:paraId="6612DC88" w14:textId="77777777" w:rsidR="0061033B" w:rsidRDefault="0061033B" w:rsidP="00071F42">
            <w:pPr>
              <w:shd w:val="clear" w:color="auto" w:fill="FFFFFF"/>
              <w:tabs>
                <w:tab w:val="left" w:pos="11624"/>
              </w:tabs>
              <w:rPr>
                <w:rFonts w:ascii="Times New Roman" w:eastAsia="Calibri" w:hAnsi="Times New Roman" w:cs="Times New Roman"/>
                <w:bCs/>
                <w:sz w:val="24"/>
                <w:szCs w:val="24"/>
              </w:rPr>
            </w:pPr>
          </w:p>
          <w:p w14:paraId="01DB7397" w14:textId="77777777" w:rsidR="0061033B" w:rsidRDefault="0061033B" w:rsidP="00071F42">
            <w:pPr>
              <w:shd w:val="clear" w:color="auto" w:fill="FFFFFF"/>
              <w:tabs>
                <w:tab w:val="left" w:pos="11624"/>
              </w:tabs>
              <w:rPr>
                <w:rFonts w:ascii="Times New Roman" w:eastAsia="Calibri" w:hAnsi="Times New Roman" w:cs="Times New Roman"/>
                <w:bCs/>
                <w:sz w:val="24"/>
                <w:szCs w:val="24"/>
              </w:rPr>
            </w:pPr>
          </w:p>
          <w:p w14:paraId="2EAF23E4" w14:textId="77777777" w:rsidR="0061033B" w:rsidRDefault="0061033B" w:rsidP="00071F42">
            <w:pPr>
              <w:shd w:val="clear" w:color="auto" w:fill="FFFFFF"/>
              <w:tabs>
                <w:tab w:val="left" w:pos="11624"/>
              </w:tabs>
              <w:rPr>
                <w:rFonts w:ascii="Times New Roman" w:eastAsia="Calibri" w:hAnsi="Times New Roman" w:cs="Times New Roman"/>
                <w:bCs/>
                <w:sz w:val="24"/>
                <w:szCs w:val="24"/>
              </w:rPr>
            </w:pPr>
          </w:p>
          <w:p w14:paraId="2D70F63E" w14:textId="77777777" w:rsidR="0061033B" w:rsidRDefault="0061033B" w:rsidP="00071F42">
            <w:pPr>
              <w:shd w:val="clear" w:color="auto" w:fill="FFFFFF"/>
              <w:tabs>
                <w:tab w:val="left" w:pos="11624"/>
              </w:tabs>
              <w:rPr>
                <w:rFonts w:ascii="Times New Roman" w:eastAsia="Calibri" w:hAnsi="Times New Roman" w:cs="Times New Roman"/>
                <w:bCs/>
                <w:sz w:val="24"/>
                <w:szCs w:val="24"/>
              </w:rPr>
            </w:pPr>
          </w:p>
          <w:p w14:paraId="5A614831" w14:textId="77777777" w:rsidR="0061033B" w:rsidRDefault="0061033B" w:rsidP="00071F42">
            <w:pPr>
              <w:shd w:val="clear" w:color="auto" w:fill="FFFFFF"/>
              <w:tabs>
                <w:tab w:val="left" w:pos="11624"/>
              </w:tabs>
              <w:rPr>
                <w:rFonts w:ascii="Times New Roman" w:eastAsia="Calibri" w:hAnsi="Times New Roman" w:cs="Times New Roman"/>
                <w:bCs/>
                <w:sz w:val="24"/>
                <w:szCs w:val="24"/>
              </w:rPr>
            </w:pPr>
          </w:p>
          <w:p w14:paraId="448ABACB" w14:textId="77777777" w:rsidR="0061033B" w:rsidRDefault="0061033B" w:rsidP="00071F42">
            <w:pPr>
              <w:shd w:val="clear" w:color="auto" w:fill="FFFFFF"/>
              <w:tabs>
                <w:tab w:val="left" w:pos="11624"/>
              </w:tabs>
              <w:rPr>
                <w:rFonts w:ascii="Times New Roman" w:eastAsia="Calibri" w:hAnsi="Times New Roman" w:cs="Times New Roman"/>
                <w:bCs/>
                <w:sz w:val="24"/>
                <w:szCs w:val="24"/>
              </w:rPr>
            </w:pPr>
          </w:p>
          <w:p w14:paraId="42DFFE85" w14:textId="77777777" w:rsidR="0061033B" w:rsidRDefault="0061033B" w:rsidP="00071F42">
            <w:pPr>
              <w:shd w:val="clear" w:color="auto" w:fill="FFFFFF"/>
              <w:tabs>
                <w:tab w:val="left" w:pos="11624"/>
              </w:tabs>
              <w:rPr>
                <w:rFonts w:ascii="Times New Roman" w:eastAsia="Calibri" w:hAnsi="Times New Roman" w:cs="Times New Roman"/>
                <w:bCs/>
                <w:sz w:val="24"/>
                <w:szCs w:val="24"/>
              </w:rPr>
            </w:pPr>
          </w:p>
          <w:p w14:paraId="4BD2F3F5" w14:textId="77777777" w:rsidR="0061033B" w:rsidRDefault="0061033B" w:rsidP="00071F42">
            <w:pPr>
              <w:shd w:val="clear" w:color="auto" w:fill="FFFFFF"/>
              <w:tabs>
                <w:tab w:val="left" w:pos="11624"/>
              </w:tabs>
              <w:rPr>
                <w:rFonts w:ascii="Times New Roman" w:eastAsia="Calibri" w:hAnsi="Times New Roman" w:cs="Times New Roman"/>
                <w:bCs/>
                <w:sz w:val="24"/>
                <w:szCs w:val="24"/>
              </w:rPr>
            </w:pPr>
          </w:p>
          <w:p w14:paraId="45E8BA8B" w14:textId="77777777" w:rsidR="0061033B" w:rsidRDefault="0061033B" w:rsidP="00071F42">
            <w:pPr>
              <w:shd w:val="clear" w:color="auto" w:fill="FFFFFF"/>
              <w:tabs>
                <w:tab w:val="left" w:pos="11624"/>
              </w:tabs>
              <w:rPr>
                <w:rFonts w:ascii="Times New Roman" w:eastAsia="Calibri" w:hAnsi="Times New Roman" w:cs="Times New Roman"/>
                <w:bCs/>
                <w:sz w:val="24"/>
                <w:szCs w:val="24"/>
              </w:rPr>
            </w:pPr>
          </w:p>
          <w:p w14:paraId="246DA302" w14:textId="77777777" w:rsidR="0061033B" w:rsidRDefault="0061033B" w:rsidP="00071F42">
            <w:pPr>
              <w:shd w:val="clear" w:color="auto" w:fill="FFFFFF"/>
              <w:tabs>
                <w:tab w:val="left" w:pos="11624"/>
              </w:tabs>
              <w:rPr>
                <w:rFonts w:ascii="Times New Roman" w:eastAsia="Calibri" w:hAnsi="Times New Roman" w:cs="Times New Roman"/>
                <w:bCs/>
                <w:sz w:val="24"/>
                <w:szCs w:val="24"/>
              </w:rPr>
            </w:pPr>
          </w:p>
          <w:p w14:paraId="1A927EC1" w14:textId="77777777" w:rsidR="0061033B" w:rsidRDefault="0061033B" w:rsidP="00071F42">
            <w:pPr>
              <w:shd w:val="clear" w:color="auto" w:fill="FFFFFF"/>
              <w:tabs>
                <w:tab w:val="left" w:pos="11624"/>
              </w:tabs>
              <w:rPr>
                <w:rFonts w:ascii="Times New Roman" w:eastAsia="Calibri" w:hAnsi="Times New Roman" w:cs="Times New Roman"/>
                <w:bCs/>
                <w:sz w:val="24"/>
                <w:szCs w:val="24"/>
              </w:rPr>
            </w:pPr>
          </w:p>
          <w:p w14:paraId="445EB420" w14:textId="77777777" w:rsidR="0061033B" w:rsidRDefault="0061033B" w:rsidP="00071F42">
            <w:pPr>
              <w:shd w:val="clear" w:color="auto" w:fill="FFFFFF"/>
              <w:tabs>
                <w:tab w:val="left" w:pos="11624"/>
              </w:tabs>
              <w:rPr>
                <w:rFonts w:ascii="Times New Roman" w:eastAsia="Calibri" w:hAnsi="Times New Roman" w:cs="Times New Roman"/>
                <w:bCs/>
                <w:sz w:val="24"/>
                <w:szCs w:val="24"/>
              </w:rPr>
            </w:pPr>
          </w:p>
          <w:p w14:paraId="3A121A46" w14:textId="77777777" w:rsidR="0061033B" w:rsidRDefault="0061033B" w:rsidP="00071F42">
            <w:pPr>
              <w:shd w:val="clear" w:color="auto" w:fill="FFFFFF"/>
              <w:tabs>
                <w:tab w:val="left" w:pos="11624"/>
              </w:tabs>
              <w:rPr>
                <w:rFonts w:ascii="Times New Roman" w:eastAsia="Calibri" w:hAnsi="Times New Roman" w:cs="Times New Roman"/>
                <w:bCs/>
                <w:sz w:val="24"/>
                <w:szCs w:val="24"/>
              </w:rPr>
            </w:pPr>
          </w:p>
          <w:p w14:paraId="30008E98" w14:textId="77777777" w:rsidR="0061033B" w:rsidRDefault="0061033B" w:rsidP="00071F42">
            <w:pPr>
              <w:shd w:val="clear" w:color="auto" w:fill="FFFFFF"/>
              <w:tabs>
                <w:tab w:val="left" w:pos="11624"/>
              </w:tabs>
              <w:rPr>
                <w:rFonts w:ascii="Times New Roman" w:eastAsia="Calibri" w:hAnsi="Times New Roman" w:cs="Times New Roman"/>
                <w:bCs/>
                <w:sz w:val="24"/>
                <w:szCs w:val="24"/>
              </w:rPr>
            </w:pPr>
          </w:p>
          <w:p w14:paraId="45F2F1CF" w14:textId="77777777" w:rsidR="0061033B" w:rsidRDefault="0061033B" w:rsidP="00071F42">
            <w:pPr>
              <w:shd w:val="clear" w:color="auto" w:fill="FFFFFF"/>
              <w:tabs>
                <w:tab w:val="left" w:pos="11624"/>
              </w:tabs>
              <w:rPr>
                <w:rFonts w:ascii="Times New Roman" w:eastAsia="Calibri" w:hAnsi="Times New Roman" w:cs="Times New Roman"/>
                <w:bCs/>
                <w:sz w:val="24"/>
                <w:szCs w:val="24"/>
              </w:rPr>
            </w:pPr>
          </w:p>
          <w:p w14:paraId="716B650D" w14:textId="77777777" w:rsidR="0061033B" w:rsidRDefault="0061033B" w:rsidP="00071F42">
            <w:pPr>
              <w:shd w:val="clear" w:color="auto" w:fill="FFFFFF"/>
              <w:tabs>
                <w:tab w:val="left" w:pos="11624"/>
              </w:tabs>
              <w:rPr>
                <w:rFonts w:ascii="Times New Roman" w:eastAsia="Calibri" w:hAnsi="Times New Roman" w:cs="Times New Roman"/>
                <w:bCs/>
                <w:sz w:val="24"/>
                <w:szCs w:val="24"/>
              </w:rPr>
            </w:pPr>
          </w:p>
          <w:p w14:paraId="72794E5B" w14:textId="77777777" w:rsidR="0061033B" w:rsidRDefault="0061033B" w:rsidP="00071F42">
            <w:pPr>
              <w:shd w:val="clear" w:color="auto" w:fill="FFFFFF"/>
              <w:tabs>
                <w:tab w:val="left" w:pos="11624"/>
              </w:tabs>
              <w:rPr>
                <w:rFonts w:ascii="Times New Roman" w:eastAsia="Calibri" w:hAnsi="Times New Roman" w:cs="Times New Roman"/>
                <w:bCs/>
                <w:sz w:val="24"/>
                <w:szCs w:val="24"/>
              </w:rPr>
            </w:pPr>
          </w:p>
          <w:p w14:paraId="5FA65087" w14:textId="77777777" w:rsidR="0061033B" w:rsidRDefault="0061033B" w:rsidP="00071F42">
            <w:pPr>
              <w:shd w:val="clear" w:color="auto" w:fill="FFFFFF"/>
              <w:tabs>
                <w:tab w:val="left" w:pos="11624"/>
              </w:tabs>
              <w:rPr>
                <w:rFonts w:ascii="Times New Roman" w:eastAsia="Calibri" w:hAnsi="Times New Roman" w:cs="Times New Roman"/>
                <w:bCs/>
                <w:sz w:val="24"/>
                <w:szCs w:val="24"/>
              </w:rPr>
            </w:pPr>
          </w:p>
          <w:p w14:paraId="6576D11C" w14:textId="77777777" w:rsidR="0061033B" w:rsidRDefault="0061033B" w:rsidP="00071F42">
            <w:pPr>
              <w:shd w:val="clear" w:color="auto" w:fill="FFFFFF"/>
              <w:tabs>
                <w:tab w:val="left" w:pos="11624"/>
              </w:tabs>
              <w:rPr>
                <w:rFonts w:ascii="Times New Roman" w:eastAsia="Calibri" w:hAnsi="Times New Roman" w:cs="Times New Roman"/>
                <w:bCs/>
                <w:sz w:val="24"/>
                <w:szCs w:val="24"/>
              </w:rPr>
            </w:pPr>
          </w:p>
          <w:p w14:paraId="5FE40EAC" w14:textId="77777777" w:rsidR="0061033B" w:rsidRDefault="0061033B" w:rsidP="00071F42">
            <w:pPr>
              <w:shd w:val="clear" w:color="auto" w:fill="FFFFFF"/>
              <w:tabs>
                <w:tab w:val="left" w:pos="11624"/>
              </w:tabs>
              <w:rPr>
                <w:rFonts w:ascii="Times New Roman" w:eastAsia="Calibri" w:hAnsi="Times New Roman" w:cs="Times New Roman"/>
                <w:bCs/>
                <w:sz w:val="24"/>
                <w:szCs w:val="24"/>
              </w:rPr>
            </w:pPr>
          </w:p>
          <w:p w14:paraId="41F62D13" w14:textId="77777777" w:rsidR="0061033B" w:rsidRDefault="0061033B" w:rsidP="00071F42">
            <w:pPr>
              <w:shd w:val="clear" w:color="auto" w:fill="FFFFFF"/>
              <w:tabs>
                <w:tab w:val="left" w:pos="11624"/>
              </w:tabs>
              <w:rPr>
                <w:rFonts w:ascii="Times New Roman" w:eastAsia="Calibri" w:hAnsi="Times New Roman" w:cs="Times New Roman"/>
                <w:bCs/>
                <w:sz w:val="24"/>
                <w:szCs w:val="24"/>
              </w:rPr>
            </w:pPr>
          </w:p>
          <w:p w14:paraId="7AFC56AD" w14:textId="77777777" w:rsidR="0061033B" w:rsidRDefault="0061033B" w:rsidP="00071F42">
            <w:pPr>
              <w:shd w:val="clear" w:color="auto" w:fill="FFFFFF"/>
              <w:tabs>
                <w:tab w:val="left" w:pos="11624"/>
              </w:tabs>
              <w:rPr>
                <w:rFonts w:ascii="Times New Roman" w:eastAsia="Calibri" w:hAnsi="Times New Roman" w:cs="Times New Roman"/>
                <w:bCs/>
                <w:sz w:val="24"/>
                <w:szCs w:val="24"/>
              </w:rPr>
            </w:pPr>
          </w:p>
          <w:p w14:paraId="582CF057" w14:textId="77777777" w:rsidR="0061033B" w:rsidRDefault="0061033B" w:rsidP="00071F42">
            <w:pPr>
              <w:shd w:val="clear" w:color="auto" w:fill="FFFFFF"/>
              <w:tabs>
                <w:tab w:val="left" w:pos="11624"/>
              </w:tabs>
              <w:rPr>
                <w:rFonts w:ascii="Times New Roman" w:eastAsia="Calibri" w:hAnsi="Times New Roman" w:cs="Times New Roman"/>
                <w:bCs/>
                <w:sz w:val="24"/>
                <w:szCs w:val="24"/>
              </w:rPr>
            </w:pPr>
          </w:p>
          <w:p w14:paraId="4C8E0D65" w14:textId="77777777" w:rsidR="0061033B" w:rsidRDefault="0061033B" w:rsidP="00071F42">
            <w:pPr>
              <w:shd w:val="clear" w:color="auto" w:fill="FFFFFF"/>
              <w:tabs>
                <w:tab w:val="left" w:pos="11624"/>
              </w:tabs>
              <w:rPr>
                <w:rFonts w:ascii="Times New Roman" w:eastAsia="Calibri" w:hAnsi="Times New Roman" w:cs="Times New Roman"/>
                <w:bCs/>
                <w:sz w:val="24"/>
                <w:szCs w:val="24"/>
              </w:rPr>
            </w:pPr>
          </w:p>
          <w:p w14:paraId="476CBD7C" w14:textId="77777777" w:rsidR="0061033B" w:rsidRDefault="0061033B" w:rsidP="00071F42">
            <w:pPr>
              <w:shd w:val="clear" w:color="auto" w:fill="FFFFFF"/>
              <w:tabs>
                <w:tab w:val="left" w:pos="11624"/>
              </w:tabs>
              <w:rPr>
                <w:rFonts w:ascii="Times New Roman" w:eastAsia="Calibri" w:hAnsi="Times New Roman" w:cs="Times New Roman"/>
                <w:bCs/>
                <w:sz w:val="24"/>
                <w:szCs w:val="24"/>
              </w:rPr>
            </w:pPr>
          </w:p>
          <w:p w14:paraId="5FB04325" w14:textId="77777777" w:rsidR="0061033B" w:rsidRDefault="0061033B" w:rsidP="00071F42">
            <w:pPr>
              <w:shd w:val="clear" w:color="auto" w:fill="FFFFFF"/>
              <w:tabs>
                <w:tab w:val="left" w:pos="11624"/>
              </w:tabs>
              <w:rPr>
                <w:rFonts w:ascii="Times New Roman" w:eastAsia="Calibri" w:hAnsi="Times New Roman" w:cs="Times New Roman"/>
                <w:bCs/>
                <w:sz w:val="24"/>
                <w:szCs w:val="24"/>
              </w:rPr>
            </w:pPr>
          </w:p>
          <w:p w14:paraId="75DF24E0" w14:textId="77777777" w:rsidR="0061033B" w:rsidRDefault="0061033B" w:rsidP="00071F42">
            <w:pPr>
              <w:shd w:val="clear" w:color="auto" w:fill="FFFFFF"/>
              <w:tabs>
                <w:tab w:val="left" w:pos="11624"/>
              </w:tabs>
              <w:rPr>
                <w:rFonts w:ascii="Times New Roman" w:eastAsia="Calibri" w:hAnsi="Times New Roman" w:cs="Times New Roman"/>
                <w:bCs/>
                <w:sz w:val="24"/>
                <w:szCs w:val="24"/>
              </w:rPr>
            </w:pPr>
          </w:p>
          <w:p w14:paraId="2D3993F7" w14:textId="77777777" w:rsidR="0061033B" w:rsidRDefault="0061033B" w:rsidP="00071F42">
            <w:pPr>
              <w:shd w:val="clear" w:color="auto" w:fill="FFFFFF"/>
              <w:tabs>
                <w:tab w:val="left" w:pos="11624"/>
              </w:tabs>
              <w:rPr>
                <w:rFonts w:ascii="Times New Roman" w:eastAsia="Calibri" w:hAnsi="Times New Roman" w:cs="Times New Roman"/>
                <w:bCs/>
                <w:sz w:val="24"/>
                <w:szCs w:val="24"/>
              </w:rPr>
            </w:pPr>
          </w:p>
          <w:p w14:paraId="68DBCCAE" w14:textId="77777777" w:rsidR="0061033B" w:rsidRDefault="0061033B" w:rsidP="00071F42">
            <w:pPr>
              <w:shd w:val="clear" w:color="auto" w:fill="FFFFFF"/>
              <w:tabs>
                <w:tab w:val="left" w:pos="11624"/>
              </w:tabs>
              <w:rPr>
                <w:rFonts w:ascii="Times New Roman" w:eastAsia="Calibri" w:hAnsi="Times New Roman" w:cs="Times New Roman"/>
                <w:bCs/>
                <w:sz w:val="24"/>
                <w:szCs w:val="24"/>
              </w:rPr>
            </w:pPr>
          </w:p>
          <w:p w14:paraId="1BC0B3E7" w14:textId="77777777" w:rsidR="0061033B" w:rsidRDefault="0061033B" w:rsidP="00071F42">
            <w:pPr>
              <w:shd w:val="clear" w:color="auto" w:fill="FFFFFF"/>
              <w:tabs>
                <w:tab w:val="left" w:pos="11624"/>
              </w:tabs>
              <w:rPr>
                <w:rFonts w:ascii="Times New Roman" w:eastAsia="Calibri" w:hAnsi="Times New Roman" w:cs="Times New Roman"/>
                <w:bCs/>
                <w:sz w:val="24"/>
                <w:szCs w:val="24"/>
              </w:rPr>
            </w:pPr>
          </w:p>
          <w:p w14:paraId="141563D0" w14:textId="77777777" w:rsidR="0061033B" w:rsidRDefault="0061033B" w:rsidP="00071F42">
            <w:pPr>
              <w:shd w:val="clear" w:color="auto" w:fill="FFFFFF"/>
              <w:tabs>
                <w:tab w:val="left" w:pos="11624"/>
              </w:tabs>
              <w:rPr>
                <w:rFonts w:ascii="Times New Roman" w:eastAsia="Calibri" w:hAnsi="Times New Roman" w:cs="Times New Roman"/>
                <w:bCs/>
                <w:sz w:val="24"/>
                <w:szCs w:val="24"/>
              </w:rPr>
            </w:pPr>
          </w:p>
          <w:p w14:paraId="2188ACBA" w14:textId="77777777" w:rsidR="0061033B" w:rsidRDefault="0061033B" w:rsidP="00071F42">
            <w:pPr>
              <w:shd w:val="clear" w:color="auto" w:fill="FFFFFF"/>
              <w:tabs>
                <w:tab w:val="left" w:pos="11624"/>
              </w:tabs>
              <w:rPr>
                <w:rFonts w:ascii="Times New Roman" w:eastAsia="Calibri" w:hAnsi="Times New Roman" w:cs="Times New Roman"/>
                <w:bCs/>
                <w:sz w:val="24"/>
                <w:szCs w:val="24"/>
              </w:rPr>
            </w:pPr>
          </w:p>
          <w:p w14:paraId="6508CAB7" w14:textId="77777777" w:rsidR="0061033B" w:rsidRDefault="0061033B" w:rsidP="00071F42">
            <w:pPr>
              <w:shd w:val="clear" w:color="auto" w:fill="FFFFFF"/>
              <w:tabs>
                <w:tab w:val="left" w:pos="11624"/>
              </w:tabs>
              <w:rPr>
                <w:rFonts w:ascii="Times New Roman" w:eastAsia="Calibri" w:hAnsi="Times New Roman" w:cs="Times New Roman"/>
                <w:bCs/>
                <w:sz w:val="24"/>
                <w:szCs w:val="24"/>
              </w:rPr>
            </w:pPr>
          </w:p>
          <w:p w14:paraId="6B046BFA" w14:textId="77777777" w:rsidR="0061033B" w:rsidRDefault="0061033B" w:rsidP="00071F42">
            <w:pPr>
              <w:shd w:val="clear" w:color="auto" w:fill="FFFFFF"/>
              <w:tabs>
                <w:tab w:val="left" w:pos="11624"/>
              </w:tabs>
              <w:rPr>
                <w:rFonts w:ascii="Times New Roman" w:eastAsia="Calibri" w:hAnsi="Times New Roman" w:cs="Times New Roman"/>
                <w:bCs/>
                <w:sz w:val="24"/>
                <w:szCs w:val="24"/>
              </w:rPr>
            </w:pPr>
          </w:p>
          <w:p w14:paraId="1DA7D6B9" w14:textId="77777777" w:rsidR="0061033B" w:rsidRDefault="0061033B" w:rsidP="00071F42">
            <w:pPr>
              <w:shd w:val="clear" w:color="auto" w:fill="FFFFFF"/>
              <w:tabs>
                <w:tab w:val="left" w:pos="11624"/>
              </w:tabs>
              <w:rPr>
                <w:rFonts w:ascii="Times New Roman" w:eastAsia="Calibri" w:hAnsi="Times New Roman" w:cs="Times New Roman"/>
                <w:bCs/>
                <w:sz w:val="24"/>
                <w:szCs w:val="24"/>
              </w:rPr>
            </w:pPr>
          </w:p>
          <w:p w14:paraId="6A0F4A9C" w14:textId="77777777" w:rsidR="0061033B" w:rsidRDefault="0061033B" w:rsidP="00071F42">
            <w:pPr>
              <w:shd w:val="clear" w:color="auto" w:fill="FFFFFF"/>
              <w:tabs>
                <w:tab w:val="left" w:pos="11624"/>
              </w:tabs>
              <w:rPr>
                <w:rFonts w:ascii="Times New Roman" w:eastAsia="Calibri" w:hAnsi="Times New Roman" w:cs="Times New Roman"/>
                <w:bCs/>
                <w:sz w:val="24"/>
                <w:szCs w:val="24"/>
              </w:rPr>
            </w:pPr>
          </w:p>
          <w:p w14:paraId="1BE9CDDA" w14:textId="77777777" w:rsidR="00327B06" w:rsidRDefault="00327B06" w:rsidP="003D213A">
            <w:pPr>
              <w:shd w:val="clear" w:color="auto" w:fill="FFFFFF"/>
              <w:tabs>
                <w:tab w:val="left" w:pos="11624"/>
              </w:tabs>
              <w:rPr>
                <w:rFonts w:ascii="Times New Roman" w:eastAsia="Calibri" w:hAnsi="Times New Roman" w:cs="Times New Roman"/>
                <w:bCs/>
                <w:sz w:val="24"/>
                <w:szCs w:val="24"/>
              </w:rPr>
            </w:pPr>
          </w:p>
          <w:p w14:paraId="735F65CD" w14:textId="77777777" w:rsidR="00327B06" w:rsidRDefault="00327B06" w:rsidP="003D213A">
            <w:pPr>
              <w:shd w:val="clear" w:color="auto" w:fill="FFFFFF"/>
              <w:tabs>
                <w:tab w:val="left" w:pos="11624"/>
              </w:tabs>
              <w:rPr>
                <w:rFonts w:ascii="Times New Roman" w:eastAsia="Calibri" w:hAnsi="Times New Roman" w:cs="Times New Roman"/>
                <w:bCs/>
                <w:sz w:val="24"/>
                <w:szCs w:val="24"/>
              </w:rPr>
            </w:pPr>
          </w:p>
          <w:p w14:paraId="1B79703E" w14:textId="77777777" w:rsidR="00327B06" w:rsidRDefault="00327B06" w:rsidP="003D213A">
            <w:pPr>
              <w:shd w:val="clear" w:color="auto" w:fill="FFFFFF"/>
              <w:tabs>
                <w:tab w:val="left" w:pos="11624"/>
              </w:tabs>
              <w:rPr>
                <w:rFonts w:ascii="Times New Roman" w:eastAsia="Calibri" w:hAnsi="Times New Roman" w:cs="Times New Roman"/>
                <w:bCs/>
                <w:sz w:val="24"/>
                <w:szCs w:val="24"/>
              </w:rPr>
            </w:pPr>
          </w:p>
          <w:p w14:paraId="0315261A" w14:textId="77777777" w:rsidR="0001210E" w:rsidRDefault="0001210E" w:rsidP="003D213A">
            <w:pPr>
              <w:shd w:val="clear" w:color="auto" w:fill="FFFFFF"/>
              <w:tabs>
                <w:tab w:val="left" w:pos="11624"/>
              </w:tabs>
              <w:rPr>
                <w:rFonts w:ascii="Times New Roman" w:eastAsia="Calibri" w:hAnsi="Times New Roman" w:cs="Times New Roman"/>
                <w:bCs/>
                <w:sz w:val="24"/>
                <w:szCs w:val="24"/>
              </w:rPr>
            </w:pPr>
          </w:p>
          <w:p w14:paraId="7C5355F7" w14:textId="77777777" w:rsidR="0001210E" w:rsidRDefault="0001210E" w:rsidP="003D213A">
            <w:pPr>
              <w:shd w:val="clear" w:color="auto" w:fill="FFFFFF"/>
              <w:tabs>
                <w:tab w:val="left" w:pos="11624"/>
              </w:tabs>
              <w:rPr>
                <w:rFonts w:ascii="Times New Roman" w:eastAsia="Calibri" w:hAnsi="Times New Roman" w:cs="Times New Roman"/>
                <w:bCs/>
                <w:sz w:val="24"/>
                <w:szCs w:val="24"/>
              </w:rPr>
            </w:pPr>
          </w:p>
          <w:p w14:paraId="28114219" w14:textId="77777777" w:rsidR="0001210E" w:rsidRDefault="0001210E" w:rsidP="003D213A">
            <w:pPr>
              <w:shd w:val="clear" w:color="auto" w:fill="FFFFFF"/>
              <w:tabs>
                <w:tab w:val="left" w:pos="11624"/>
              </w:tabs>
              <w:rPr>
                <w:rFonts w:ascii="Times New Roman" w:eastAsia="Calibri" w:hAnsi="Times New Roman" w:cs="Times New Roman"/>
                <w:bCs/>
                <w:sz w:val="24"/>
                <w:szCs w:val="24"/>
              </w:rPr>
            </w:pPr>
          </w:p>
          <w:p w14:paraId="3DE9091E" w14:textId="0E88C00A" w:rsidR="0001210E" w:rsidRDefault="0001210E" w:rsidP="003D213A">
            <w:pPr>
              <w:shd w:val="clear" w:color="auto" w:fill="FFFFFF"/>
              <w:tabs>
                <w:tab w:val="left" w:pos="11624"/>
              </w:tabs>
              <w:rPr>
                <w:rFonts w:ascii="Times New Roman" w:eastAsia="Calibri" w:hAnsi="Times New Roman" w:cs="Times New Roman"/>
                <w:bCs/>
                <w:sz w:val="24"/>
                <w:szCs w:val="24"/>
              </w:rPr>
            </w:pPr>
          </w:p>
          <w:p w14:paraId="6F336F5A" w14:textId="620A3D93" w:rsidR="003D213A" w:rsidRPr="003D213A" w:rsidRDefault="003D213A" w:rsidP="003D213A">
            <w:pPr>
              <w:shd w:val="clear" w:color="auto" w:fill="FFFFFF"/>
              <w:tabs>
                <w:tab w:val="left" w:pos="11624"/>
              </w:tabs>
              <w:rPr>
                <w:rFonts w:ascii="Times New Roman" w:eastAsia="Calibri" w:hAnsi="Times New Roman" w:cs="Times New Roman"/>
                <w:bCs/>
                <w:sz w:val="24"/>
                <w:szCs w:val="24"/>
              </w:rPr>
            </w:pPr>
            <w:r w:rsidRPr="003D213A">
              <w:rPr>
                <w:rFonts w:ascii="Times New Roman" w:eastAsia="Calibri" w:hAnsi="Times New Roman" w:cs="Times New Roman"/>
                <w:bCs/>
                <w:sz w:val="24"/>
                <w:szCs w:val="24"/>
              </w:rPr>
              <w:t xml:space="preserve">Приведение в соответствие с Цифровым Кодексом Республики Казахстан. </w:t>
            </w:r>
          </w:p>
          <w:p w14:paraId="2FF5823C" w14:textId="77777777" w:rsidR="0061033B" w:rsidRDefault="0061033B" w:rsidP="00071F42">
            <w:pPr>
              <w:shd w:val="clear" w:color="auto" w:fill="FFFFFF"/>
              <w:tabs>
                <w:tab w:val="left" w:pos="11624"/>
              </w:tabs>
              <w:rPr>
                <w:rFonts w:ascii="Times New Roman" w:eastAsia="Calibri" w:hAnsi="Times New Roman" w:cs="Times New Roman"/>
                <w:bCs/>
                <w:sz w:val="24"/>
                <w:szCs w:val="24"/>
              </w:rPr>
            </w:pPr>
          </w:p>
          <w:p w14:paraId="0C1CCCEE" w14:textId="77777777" w:rsidR="00327B06" w:rsidRDefault="00327B06" w:rsidP="00071F42">
            <w:pPr>
              <w:shd w:val="clear" w:color="auto" w:fill="FFFFFF"/>
              <w:tabs>
                <w:tab w:val="left" w:pos="11624"/>
              </w:tabs>
              <w:rPr>
                <w:rFonts w:ascii="Times New Roman" w:eastAsia="Calibri" w:hAnsi="Times New Roman" w:cs="Times New Roman"/>
                <w:bCs/>
                <w:sz w:val="24"/>
                <w:szCs w:val="24"/>
              </w:rPr>
            </w:pPr>
          </w:p>
          <w:p w14:paraId="5E8E8B01" w14:textId="77777777" w:rsidR="00327B06" w:rsidRDefault="00327B06" w:rsidP="00071F42">
            <w:pPr>
              <w:shd w:val="clear" w:color="auto" w:fill="FFFFFF"/>
              <w:tabs>
                <w:tab w:val="left" w:pos="11624"/>
              </w:tabs>
              <w:rPr>
                <w:rFonts w:ascii="Times New Roman" w:eastAsia="Calibri" w:hAnsi="Times New Roman" w:cs="Times New Roman"/>
                <w:bCs/>
                <w:sz w:val="24"/>
                <w:szCs w:val="24"/>
              </w:rPr>
            </w:pPr>
          </w:p>
          <w:p w14:paraId="26FAD5B0" w14:textId="77777777" w:rsidR="00327B06" w:rsidRDefault="00327B06" w:rsidP="00071F42">
            <w:pPr>
              <w:shd w:val="clear" w:color="auto" w:fill="FFFFFF"/>
              <w:tabs>
                <w:tab w:val="left" w:pos="11624"/>
              </w:tabs>
              <w:rPr>
                <w:rFonts w:ascii="Times New Roman" w:eastAsia="Calibri" w:hAnsi="Times New Roman" w:cs="Times New Roman"/>
                <w:bCs/>
                <w:sz w:val="24"/>
                <w:szCs w:val="24"/>
              </w:rPr>
            </w:pPr>
          </w:p>
          <w:p w14:paraId="5277AF54" w14:textId="77777777" w:rsidR="00327B06" w:rsidRDefault="00327B06" w:rsidP="00071F42">
            <w:pPr>
              <w:shd w:val="clear" w:color="auto" w:fill="FFFFFF"/>
              <w:tabs>
                <w:tab w:val="left" w:pos="11624"/>
              </w:tabs>
              <w:rPr>
                <w:rFonts w:ascii="Times New Roman" w:eastAsia="Calibri" w:hAnsi="Times New Roman" w:cs="Times New Roman"/>
                <w:bCs/>
                <w:sz w:val="24"/>
                <w:szCs w:val="24"/>
              </w:rPr>
            </w:pPr>
          </w:p>
          <w:p w14:paraId="15E6B893" w14:textId="77777777" w:rsidR="00327B06" w:rsidRDefault="00327B06" w:rsidP="00071F42">
            <w:pPr>
              <w:shd w:val="clear" w:color="auto" w:fill="FFFFFF"/>
              <w:tabs>
                <w:tab w:val="left" w:pos="11624"/>
              </w:tabs>
              <w:rPr>
                <w:rFonts w:ascii="Times New Roman" w:eastAsia="Calibri" w:hAnsi="Times New Roman" w:cs="Times New Roman"/>
                <w:bCs/>
                <w:sz w:val="24"/>
                <w:szCs w:val="24"/>
              </w:rPr>
            </w:pPr>
          </w:p>
          <w:p w14:paraId="52E109AE" w14:textId="77777777" w:rsidR="00327B06" w:rsidRDefault="00327B06" w:rsidP="00071F42">
            <w:pPr>
              <w:shd w:val="clear" w:color="auto" w:fill="FFFFFF"/>
              <w:tabs>
                <w:tab w:val="left" w:pos="11624"/>
              </w:tabs>
              <w:rPr>
                <w:rFonts w:ascii="Times New Roman" w:eastAsia="Calibri" w:hAnsi="Times New Roman" w:cs="Times New Roman"/>
                <w:bCs/>
                <w:sz w:val="24"/>
                <w:szCs w:val="24"/>
              </w:rPr>
            </w:pPr>
          </w:p>
          <w:p w14:paraId="2424EA56" w14:textId="77777777" w:rsidR="00327B06" w:rsidRDefault="00327B06" w:rsidP="00071F42">
            <w:pPr>
              <w:shd w:val="clear" w:color="auto" w:fill="FFFFFF"/>
              <w:tabs>
                <w:tab w:val="left" w:pos="11624"/>
              </w:tabs>
              <w:rPr>
                <w:rFonts w:ascii="Times New Roman" w:eastAsia="Calibri" w:hAnsi="Times New Roman" w:cs="Times New Roman"/>
                <w:bCs/>
                <w:sz w:val="24"/>
                <w:szCs w:val="24"/>
              </w:rPr>
            </w:pPr>
          </w:p>
          <w:p w14:paraId="507F08F3" w14:textId="77777777" w:rsidR="00327B06" w:rsidRDefault="00327B06" w:rsidP="00071F42">
            <w:pPr>
              <w:shd w:val="clear" w:color="auto" w:fill="FFFFFF"/>
              <w:tabs>
                <w:tab w:val="left" w:pos="11624"/>
              </w:tabs>
              <w:rPr>
                <w:rFonts w:ascii="Times New Roman" w:eastAsia="Calibri" w:hAnsi="Times New Roman" w:cs="Times New Roman"/>
                <w:bCs/>
                <w:sz w:val="24"/>
                <w:szCs w:val="24"/>
              </w:rPr>
            </w:pPr>
          </w:p>
          <w:p w14:paraId="037599EC" w14:textId="77777777" w:rsidR="00327B06" w:rsidRDefault="00327B06" w:rsidP="00071F42">
            <w:pPr>
              <w:shd w:val="clear" w:color="auto" w:fill="FFFFFF"/>
              <w:tabs>
                <w:tab w:val="left" w:pos="11624"/>
              </w:tabs>
              <w:rPr>
                <w:rFonts w:ascii="Times New Roman" w:eastAsia="Calibri" w:hAnsi="Times New Roman" w:cs="Times New Roman"/>
                <w:bCs/>
                <w:sz w:val="24"/>
                <w:szCs w:val="24"/>
              </w:rPr>
            </w:pPr>
          </w:p>
          <w:p w14:paraId="04D057F3" w14:textId="77777777" w:rsidR="00327B06" w:rsidRDefault="00327B06" w:rsidP="00071F42">
            <w:pPr>
              <w:shd w:val="clear" w:color="auto" w:fill="FFFFFF"/>
              <w:tabs>
                <w:tab w:val="left" w:pos="11624"/>
              </w:tabs>
              <w:rPr>
                <w:rFonts w:ascii="Times New Roman" w:eastAsia="Calibri" w:hAnsi="Times New Roman" w:cs="Times New Roman"/>
                <w:bCs/>
                <w:sz w:val="24"/>
                <w:szCs w:val="24"/>
              </w:rPr>
            </w:pPr>
          </w:p>
          <w:p w14:paraId="482F886F" w14:textId="77777777" w:rsidR="00327B06" w:rsidRDefault="00327B06" w:rsidP="00071F42">
            <w:pPr>
              <w:shd w:val="clear" w:color="auto" w:fill="FFFFFF"/>
              <w:tabs>
                <w:tab w:val="left" w:pos="11624"/>
              </w:tabs>
              <w:rPr>
                <w:rFonts w:ascii="Times New Roman" w:eastAsia="Calibri" w:hAnsi="Times New Roman" w:cs="Times New Roman"/>
                <w:bCs/>
                <w:sz w:val="24"/>
                <w:szCs w:val="24"/>
              </w:rPr>
            </w:pPr>
          </w:p>
          <w:p w14:paraId="044510EE" w14:textId="77777777" w:rsidR="00327B06" w:rsidRDefault="00327B06" w:rsidP="00071F42">
            <w:pPr>
              <w:shd w:val="clear" w:color="auto" w:fill="FFFFFF"/>
              <w:tabs>
                <w:tab w:val="left" w:pos="11624"/>
              </w:tabs>
              <w:rPr>
                <w:rFonts w:ascii="Times New Roman" w:eastAsia="Calibri" w:hAnsi="Times New Roman" w:cs="Times New Roman"/>
                <w:bCs/>
                <w:sz w:val="24"/>
                <w:szCs w:val="24"/>
              </w:rPr>
            </w:pPr>
          </w:p>
          <w:p w14:paraId="403DE997" w14:textId="77777777" w:rsidR="00327B06" w:rsidRDefault="00327B06" w:rsidP="00071F42">
            <w:pPr>
              <w:shd w:val="clear" w:color="auto" w:fill="FFFFFF"/>
              <w:tabs>
                <w:tab w:val="left" w:pos="11624"/>
              </w:tabs>
              <w:rPr>
                <w:rFonts w:ascii="Times New Roman" w:eastAsia="Calibri" w:hAnsi="Times New Roman" w:cs="Times New Roman"/>
                <w:bCs/>
                <w:sz w:val="24"/>
                <w:szCs w:val="24"/>
              </w:rPr>
            </w:pPr>
          </w:p>
          <w:p w14:paraId="1043610B" w14:textId="77777777" w:rsidR="00327B06" w:rsidRDefault="00327B06" w:rsidP="00071F42">
            <w:pPr>
              <w:shd w:val="clear" w:color="auto" w:fill="FFFFFF"/>
              <w:tabs>
                <w:tab w:val="left" w:pos="11624"/>
              </w:tabs>
              <w:rPr>
                <w:rFonts w:ascii="Times New Roman" w:eastAsia="Calibri" w:hAnsi="Times New Roman" w:cs="Times New Roman"/>
                <w:bCs/>
                <w:sz w:val="24"/>
                <w:szCs w:val="24"/>
              </w:rPr>
            </w:pPr>
          </w:p>
          <w:p w14:paraId="4253DC01" w14:textId="77777777" w:rsidR="00327B06" w:rsidRDefault="00327B06" w:rsidP="00071F42">
            <w:pPr>
              <w:shd w:val="clear" w:color="auto" w:fill="FFFFFF"/>
              <w:tabs>
                <w:tab w:val="left" w:pos="11624"/>
              </w:tabs>
              <w:rPr>
                <w:rFonts w:ascii="Times New Roman" w:eastAsia="Calibri" w:hAnsi="Times New Roman" w:cs="Times New Roman"/>
                <w:bCs/>
                <w:sz w:val="24"/>
                <w:szCs w:val="24"/>
              </w:rPr>
            </w:pPr>
          </w:p>
          <w:p w14:paraId="6003D9A4" w14:textId="77777777" w:rsidR="00327B06" w:rsidRDefault="00327B06" w:rsidP="00071F42">
            <w:pPr>
              <w:shd w:val="clear" w:color="auto" w:fill="FFFFFF"/>
              <w:tabs>
                <w:tab w:val="left" w:pos="11624"/>
              </w:tabs>
              <w:rPr>
                <w:rFonts w:ascii="Times New Roman" w:eastAsia="Calibri" w:hAnsi="Times New Roman" w:cs="Times New Roman"/>
                <w:bCs/>
                <w:sz w:val="24"/>
                <w:szCs w:val="24"/>
              </w:rPr>
            </w:pPr>
          </w:p>
          <w:p w14:paraId="38E9B460" w14:textId="77777777" w:rsidR="00327B06" w:rsidRDefault="00327B06" w:rsidP="00071F42">
            <w:pPr>
              <w:shd w:val="clear" w:color="auto" w:fill="FFFFFF"/>
              <w:tabs>
                <w:tab w:val="left" w:pos="11624"/>
              </w:tabs>
              <w:rPr>
                <w:rFonts w:ascii="Times New Roman" w:eastAsia="Calibri" w:hAnsi="Times New Roman" w:cs="Times New Roman"/>
                <w:bCs/>
                <w:sz w:val="24"/>
                <w:szCs w:val="24"/>
              </w:rPr>
            </w:pPr>
          </w:p>
          <w:p w14:paraId="73C1E01A" w14:textId="77777777" w:rsidR="00327B06" w:rsidRDefault="00327B06" w:rsidP="00071F42">
            <w:pPr>
              <w:shd w:val="clear" w:color="auto" w:fill="FFFFFF"/>
              <w:tabs>
                <w:tab w:val="left" w:pos="11624"/>
              </w:tabs>
              <w:rPr>
                <w:rFonts w:ascii="Times New Roman" w:eastAsia="Calibri" w:hAnsi="Times New Roman" w:cs="Times New Roman"/>
                <w:bCs/>
                <w:sz w:val="24"/>
                <w:szCs w:val="24"/>
              </w:rPr>
            </w:pPr>
          </w:p>
          <w:p w14:paraId="6A373188" w14:textId="77777777" w:rsidR="00327B06" w:rsidRDefault="00327B06" w:rsidP="00071F42">
            <w:pPr>
              <w:shd w:val="clear" w:color="auto" w:fill="FFFFFF"/>
              <w:tabs>
                <w:tab w:val="left" w:pos="11624"/>
              </w:tabs>
              <w:rPr>
                <w:rFonts w:ascii="Times New Roman" w:eastAsia="Calibri" w:hAnsi="Times New Roman" w:cs="Times New Roman"/>
                <w:bCs/>
                <w:sz w:val="24"/>
                <w:szCs w:val="24"/>
              </w:rPr>
            </w:pPr>
          </w:p>
          <w:p w14:paraId="0251DDB0" w14:textId="77777777" w:rsidR="00327B06" w:rsidRDefault="00327B06" w:rsidP="00071F42">
            <w:pPr>
              <w:shd w:val="clear" w:color="auto" w:fill="FFFFFF"/>
              <w:tabs>
                <w:tab w:val="left" w:pos="11624"/>
              </w:tabs>
              <w:rPr>
                <w:rFonts w:ascii="Times New Roman" w:eastAsia="Calibri" w:hAnsi="Times New Roman" w:cs="Times New Roman"/>
                <w:bCs/>
                <w:sz w:val="24"/>
                <w:szCs w:val="24"/>
              </w:rPr>
            </w:pPr>
          </w:p>
          <w:p w14:paraId="0619BAB5" w14:textId="77777777" w:rsidR="00327B06" w:rsidRDefault="00327B06" w:rsidP="00071F42">
            <w:pPr>
              <w:shd w:val="clear" w:color="auto" w:fill="FFFFFF"/>
              <w:tabs>
                <w:tab w:val="left" w:pos="11624"/>
              </w:tabs>
              <w:rPr>
                <w:rFonts w:ascii="Times New Roman" w:eastAsia="Calibri" w:hAnsi="Times New Roman" w:cs="Times New Roman"/>
                <w:bCs/>
                <w:sz w:val="24"/>
                <w:szCs w:val="24"/>
              </w:rPr>
            </w:pPr>
          </w:p>
          <w:p w14:paraId="13EE02EF" w14:textId="77777777" w:rsidR="00327B06" w:rsidRDefault="00327B06" w:rsidP="00071F42">
            <w:pPr>
              <w:shd w:val="clear" w:color="auto" w:fill="FFFFFF"/>
              <w:tabs>
                <w:tab w:val="left" w:pos="11624"/>
              </w:tabs>
              <w:rPr>
                <w:rFonts w:ascii="Times New Roman" w:eastAsia="Calibri" w:hAnsi="Times New Roman" w:cs="Times New Roman"/>
                <w:bCs/>
                <w:sz w:val="24"/>
                <w:szCs w:val="24"/>
              </w:rPr>
            </w:pPr>
          </w:p>
          <w:p w14:paraId="297FB792" w14:textId="77777777" w:rsidR="00327B06" w:rsidRDefault="00327B06" w:rsidP="00071F42">
            <w:pPr>
              <w:shd w:val="clear" w:color="auto" w:fill="FFFFFF"/>
              <w:tabs>
                <w:tab w:val="left" w:pos="11624"/>
              </w:tabs>
              <w:rPr>
                <w:rFonts w:ascii="Times New Roman" w:eastAsia="Calibri" w:hAnsi="Times New Roman" w:cs="Times New Roman"/>
                <w:bCs/>
                <w:sz w:val="24"/>
                <w:szCs w:val="24"/>
              </w:rPr>
            </w:pPr>
          </w:p>
          <w:p w14:paraId="6032F7D4" w14:textId="77777777" w:rsidR="00327B06" w:rsidRDefault="00327B06" w:rsidP="00071F42">
            <w:pPr>
              <w:shd w:val="clear" w:color="auto" w:fill="FFFFFF"/>
              <w:tabs>
                <w:tab w:val="left" w:pos="11624"/>
              </w:tabs>
              <w:rPr>
                <w:rFonts w:ascii="Times New Roman" w:eastAsia="Calibri" w:hAnsi="Times New Roman" w:cs="Times New Roman"/>
                <w:bCs/>
                <w:sz w:val="24"/>
                <w:szCs w:val="24"/>
              </w:rPr>
            </w:pPr>
          </w:p>
          <w:p w14:paraId="79E2BE92" w14:textId="77777777" w:rsidR="00327B06" w:rsidRDefault="00327B06" w:rsidP="00071F42">
            <w:pPr>
              <w:shd w:val="clear" w:color="auto" w:fill="FFFFFF"/>
              <w:tabs>
                <w:tab w:val="left" w:pos="11624"/>
              </w:tabs>
              <w:rPr>
                <w:rFonts w:ascii="Times New Roman" w:eastAsia="Calibri" w:hAnsi="Times New Roman" w:cs="Times New Roman"/>
                <w:bCs/>
                <w:sz w:val="24"/>
                <w:szCs w:val="24"/>
              </w:rPr>
            </w:pPr>
          </w:p>
          <w:p w14:paraId="2967C412" w14:textId="77777777" w:rsidR="00327B06" w:rsidRDefault="00327B06" w:rsidP="00071F42">
            <w:pPr>
              <w:shd w:val="clear" w:color="auto" w:fill="FFFFFF"/>
              <w:tabs>
                <w:tab w:val="left" w:pos="11624"/>
              </w:tabs>
              <w:rPr>
                <w:rFonts w:ascii="Times New Roman" w:eastAsia="Calibri" w:hAnsi="Times New Roman" w:cs="Times New Roman"/>
                <w:bCs/>
                <w:sz w:val="24"/>
                <w:szCs w:val="24"/>
              </w:rPr>
            </w:pPr>
          </w:p>
          <w:p w14:paraId="7A7F91AE" w14:textId="77777777" w:rsidR="00327B06" w:rsidRDefault="00327B06" w:rsidP="00071F42">
            <w:pPr>
              <w:shd w:val="clear" w:color="auto" w:fill="FFFFFF"/>
              <w:tabs>
                <w:tab w:val="left" w:pos="11624"/>
              </w:tabs>
              <w:rPr>
                <w:rFonts w:ascii="Times New Roman" w:eastAsia="Calibri" w:hAnsi="Times New Roman" w:cs="Times New Roman"/>
                <w:bCs/>
                <w:sz w:val="24"/>
                <w:szCs w:val="24"/>
              </w:rPr>
            </w:pPr>
          </w:p>
          <w:p w14:paraId="49E93B27" w14:textId="77777777" w:rsidR="00327B06" w:rsidRDefault="00327B06" w:rsidP="00071F42">
            <w:pPr>
              <w:shd w:val="clear" w:color="auto" w:fill="FFFFFF"/>
              <w:tabs>
                <w:tab w:val="left" w:pos="11624"/>
              </w:tabs>
              <w:rPr>
                <w:rFonts w:ascii="Times New Roman" w:eastAsia="Calibri" w:hAnsi="Times New Roman" w:cs="Times New Roman"/>
                <w:bCs/>
                <w:sz w:val="24"/>
                <w:szCs w:val="24"/>
              </w:rPr>
            </w:pPr>
          </w:p>
          <w:p w14:paraId="66464D03" w14:textId="77777777" w:rsidR="00327B06" w:rsidRDefault="00327B06" w:rsidP="00071F42">
            <w:pPr>
              <w:shd w:val="clear" w:color="auto" w:fill="FFFFFF"/>
              <w:tabs>
                <w:tab w:val="left" w:pos="11624"/>
              </w:tabs>
              <w:rPr>
                <w:rFonts w:ascii="Times New Roman" w:eastAsia="Calibri" w:hAnsi="Times New Roman" w:cs="Times New Roman"/>
                <w:bCs/>
                <w:sz w:val="24"/>
                <w:szCs w:val="24"/>
              </w:rPr>
            </w:pPr>
          </w:p>
          <w:p w14:paraId="43E03974" w14:textId="77777777" w:rsidR="00327B06" w:rsidRDefault="00327B06" w:rsidP="00071F42">
            <w:pPr>
              <w:shd w:val="clear" w:color="auto" w:fill="FFFFFF"/>
              <w:tabs>
                <w:tab w:val="left" w:pos="11624"/>
              </w:tabs>
              <w:rPr>
                <w:rFonts w:ascii="Times New Roman" w:eastAsia="Calibri" w:hAnsi="Times New Roman" w:cs="Times New Roman"/>
                <w:bCs/>
                <w:sz w:val="24"/>
                <w:szCs w:val="24"/>
              </w:rPr>
            </w:pPr>
          </w:p>
          <w:p w14:paraId="7B6453BB" w14:textId="77777777" w:rsidR="00327B06" w:rsidRDefault="00327B06" w:rsidP="00071F42">
            <w:pPr>
              <w:shd w:val="clear" w:color="auto" w:fill="FFFFFF"/>
              <w:tabs>
                <w:tab w:val="left" w:pos="11624"/>
              </w:tabs>
              <w:rPr>
                <w:rFonts w:ascii="Times New Roman" w:eastAsia="Calibri" w:hAnsi="Times New Roman" w:cs="Times New Roman"/>
                <w:bCs/>
                <w:sz w:val="24"/>
                <w:szCs w:val="24"/>
              </w:rPr>
            </w:pPr>
          </w:p>
          <w:p w14:paraId="5D451752" w14:textId="77777777" w:rsidR="00327B06" w:rsidRDefault="00327B06" w:rsidP="00071F42">
            <w:pPr>
              <w:shd w:val="clear" w:color="auto" w:fill="FFFFFF"/>
              <w:tabs>
                <w:tab w:val="left" w:pos="11624"/>
              </w:tabs>
              <w:rPr>
                <w:rFonts w:ascii="Times New Roman" w:eastAsia="Calibri" w:hAnsi="Times New Roman" w:cs="Times New Roman"/>
                <w:bCs/>
                <w:sz w:val="24"/>
                <w:szCs w:val="24"/>
              </w:rPr>
            </w:pPr>
          </w:p>
          <w:p w14:paraId="0F4532AD" w14:textId="77777777" w:rsidR="00327B06" w:rsidRDefault="00327B06" w:rsidP="00071F42">
            <w:pPr>
              <w:shd w:val="clear" w:color="auto" w:fill="FFFFFF"/>
              <w:tabs>
                <w:tab w:val="left" w:pos="11624"/>
              </w:tabs>
              <w:rPr>
                <w:rFonts w:ascii="Times New Roman" w:eastAsia="Calibri" w:hAnsi="Times New Roman" w:cs="Times New Roman"/>
                <w:bCs/>
                <w:sz w:val="24"/>
                <w:szCs w:val="24"/>
              </w:rPr>
            </w:pPr>
          </w:p>
          <w:p w14:paraId="28024B9C" w14:textId="77777777" w:rsidR="00327B06" w:rsidRDefault="00327B06" w:rsidP="00071F42">
            <w:pPr>
              <w:shd w:val="clear" w:color="auto" w:fill="FFFFFF"/>
              <w:tabs>
                <w:tab w:val="left" w:pos="11624"/>
              </w:tabs>
              <w:rPr>
                <w:rFonts w:ascii="Times New Roman" w:eastAsia="Calibri" w:hAnsi="Times New Roman" w:cs="Times New Roman"/>
                <w:bCs/>
                <w:sz w:val="24"/>
                <w:szCs w:val="24"/>
              </w:rPr>
            </w:pPr>
          </w:p>
          <w:p w14:paraId="73136EA4" w14:textId="77777777" w:rsidR="00327B06" w:rsidRDefault="00327B06" w:rsidP="00071F42">
            <w:pPr>
              <w:shd w:val="clear" w:color="auto" w:fill="FFFFFF"/>
              <w:tabs>
                <w:tab w:val="left" w:pos="11624"/>
              </w:tabs>
              <w:rPr>
                <w:rFonts w:ascii="Times New Roman" w:eastAsia="Calibri" w:hAnsi="Times New Roman" w:cs="Times New Roman"/>
                <w:bCs/>
                <w:sz w:val="24"/>
                <w:szCs w:val="24"/>
              </w:rPr>
            </w:pPr>
          </w:p>
          <w:p w14:paraId="6C53F511" w14:textId="77777777" w:rsidR="00327B06" w:rsidRDefault="00327B06" w:rsidP="00071F42">
            <w:pPr>
              <w:shd w:val="clear" w:color="auto" w:fill="FFFFFF"/>
              <w:tabs>
                <w:tab w:val="left" w:pos="11624"/>
              </w:tabs>
              <w:rPr>
                <w:rFonts w:ascii="Times New Roman" w:eastAsia="Calibri" w:hAnsi="Times New Roman" w:cs="Times New Roman"/>
                <w:bCs/>
                <w:sz w:val="24"/>
                <w:szCs w:val="24"/>
              </w:rPr>
            </w:pPr>
          </w:p>
          <w:p w14:paraId="178A00C2" w14:textId="77777777" w:rsidR="00327B06" w:rsidRDefault="00327B06" w:rsidP="00071F42">
            <w:pPr>
              <w:shd w:val="clear" w:color="auto" w:fill="FFFFFF"/>
              <w:tabs>
                <w:tab w:val="left" w:pos="11624"/>
              </w:tabs>
              <w:rPr>
                <w:rFonts w:ascii="Times New Roman" w:eastAsia="Calibri" w:hAnsi="Times New Roman" w:cs="Times New Roman"/>
                <w:bCs/>
                <w:sz w:val="24"/>
                <w:szCs w:val="24"/>
              </w:rPr>
            </w:pPr>
          </w:p>
          <w:p w14:paraId="00165F82" w14:textId="77777777" w:rsidR="00327B06" w:rsidRDefault="00327B06" w:rsidP="00071F42">
            <w:pPr>
              <w:shd w:val="clear" w:color="auto" w:fill="FFFFFF"/>
              <w:tabs>
                <w:tab w:val="left" w:pos="11624"/>
              </w:tabs>
              <w:rPr>
                <w:rFonts w:ascii="Times New Roman" w:eastAsia="Calibri" w:hAnsi="Times New Roman" w:cs="Times New Roman"/>
                <w:bCs/>
                <w:sz w:val="24"/>
                <w:szCs w:val="24"/>
              </w:rPr>
            </w:pPr>
          </w:p>
          <w:p w14:paraId="4B4FE40F" w14:textId="77777777" w:rsidR="00327B06" w:rsidRDefault="00327B06" w:rsidP="00071F42">
            <w:pPr>
              <w:shd w:val="clear" w:color="auto" w:fill="FFFFFF"/>
              <w:tabs>
                <w:tab w:val="left" w:pos="11624"/>
              </w:tabs>
              <w:rPr>
                <w:rFonts w:ascii="Times New Roman" w:eastAsia="Calibri" w:hAnsi="Times New Roman" w:cs="Times New Roman"/>
                <w:bCs/>
                <w:sz w:val="24"/>
                <w:szCs w:val="24"/>
              </w:rPr>
            </w:pPr>
          </w:p>
          <w:p w14:paraId="12DF6BB4" w14:textId="77777777" w:rsidR="00327B06" w:rsidRDefault="00327B06" w:rsidP="00071F42">
            <w:pPr>
              <w:shd w:val="clear" w:color="auto" w:fill="FFFFFF"/>
              <w:tabs>
                <w:tab w:val="left" w:pos="11624"/>
              </w:tabs>
              <w:rPr>
                <w:rFonts w:ascii="Times New Roman" w:eastAsia="Calibri" w:hAnsi="Times New Roman" w:cs="Times New Roman"/>
                <w:bCs/>
                <w:sz w:val="24"/>
                <w:szCs w:val="24"/>
              </w:rPr>
            </w:pPr>
          </w:p>
          <w:p w14:paraId="7F6CA624" w14:textId="77777777" w:rsidR="00327B06" w:rsidRDefault="00327B06" w:rsidP="00071F42">
            <w:pPr>
              <w:shd w:val="clear" w:color="auto" w:fill="FFFFFF"/>
              <w:tabs>
                <w:tab w:val="left" w:pos="11624"/>
              </w:tabs>
              <w:rPr>
                <w:rFonts w:ascii="Times New Roman" w:eastAsia="Calibri" w:hAnsi="Times New Roman" w:cs="Times New Roman"/>
                <w:bCs/>
                <w:sz w:val="24"/>
                <w:szCs w:val="24"/>
              </w:rPr>
            </w:pPr>
          </w:p>
          <w:p w14:paraId="6E0743FC" w14:textId="77777777" w:rsidR="00327B06" w:rsidRDefault="00327B06" w:rsidP="00071F42">
            <w:pPr>
              <w:shd w:val="clear" w:color="auto" w:fill="FFFFFF"/>
              <w:tabs>
                <w:tab w:val="left" w:pos="11624"/>
              </w:tabs>
              <w:rPr>
                <w:rFonts w:ascii="Times New Roman" w:eastAsia="Calibri" w:hAnsi="Times New Roman" w:cs="Times New Roman"/>
                <w:bCs/>
                <w:sz w:val="24"/>
                <w:szCs w:val="24"/>
              </w:rPr>
            </w:pPr>
          </w:p>
          <w:p w14:paraId="24B0B24F" w14:textId="77777777" w:rsidR="00327B06" w:rsidRDefault="00327B06" w:rsidP="00071F42">
            <w:pPr>
              <w:shd w:val="clear" w:color="auto" w:fill="FFFFFF"/>
              <w:tabs>
                <w:tab w:val="left" w:pos="11624"/>
              </w:tabs>
              <w:rPr>
                <w:rFonts w:ascii="Times New Roman" w:eastAsia="Calibri" w:hAnsi="Times New Roman" w:cs="Times New Roman"/>
                <w:bCs/>
                <w:sz w:val="24"/>
                <w:szCs w:val="24"/>
              </w:rPr>
            </w:pPr>
          </w:p>
          <w:p w14:paraId="19B3551D" w14:textId="77777777" w:rsidR="00327B06" w:rsidRDefault="00327B06" w:rsidP="00071F42">
            <w:pPr>
              <w:shd w:val="clear" w:color="auto" w:fill="FFFFFF"/>
              <w:tabs>
                <w:tab w:val="left" w:pos="11624"/>
              </w:tabs>
              <w:rPr>
                <w:rFonts w:ascii="Times New Roman" w:eastAsia="Calibri" w:hAnsi="Times New Roman" w:cs="Times New Roman"/>
                <w:bCs/>
                <w:sz w:val="24"/>
                <w:szCs w:val="24"/>
              </w:rPr>
            </w:pPr>
          </w:p>
          <w:p w14:paraId="38AF15A7" w14:textId="77777777" w:rsidR="00327B06" w:rsidRDefault="00327B06" w:rsidP="00071F42">
            <w:pPr>
              <w:shd w:val="clear" w:color="auto" w:fill="FFFFFF"/>
              <w:tabs>
                <w:tab w:val="left" w:pos="11624"/>
              </w:tabs>
              <w:rPr>
                <w:rFonts w:ascii="Times New Roman" w:eastAsia="Calibri" w:hAnsi="Times New Roman" w:cs="Times New Roman"/>
                <w:bCs/>
                <w:sz w:val="24"/>
                <w:szCs w:val="24"/>
              </w:rPr>
            </w:pPr>
          </w:p>
          <w:p w14:paraId="21622BBA" w14:textId="77777777" w:rsidR="00327B06" w:rsidRDefault="00327B06" w:rsidP="00071F42">
            <w:pPr>
              <w:shd w:val="clear" w:color="auto" w:fill="FFFFFF"/>
              <w:tabs>
                <w:tab w:val="left" w:pos="11624"/>
              </w:tabs>
              <w:rPr>
                <w:rFonts w:ascii="Times New Roman" w:eastAsia="Calibri" w:hAnsi="Times New Roman" w:cs="Times New Roman"/>
                <w:bCs/>
                <w:sz w:val="24"/>
                <w:szCs w:val="24"/>
              </w:rPr>
            </w:pPr>
          </w:p>
          <w:p w14:paraId="50A954CE" w14:textId="77777777" w:rsidR="00327B06" w:rsidRDefault="00327B06" w:rsidP="00071F42">
            <w:pPr>
              <w:shd w:val="clear" w:color="auto" w:fill="FFFFFF"/>
              <w:tabs>
                <w:tab w:val="left" w:pos="11624"/>
              </w:tabs>
              <w:rPr>
                <w:rFonts w:ascii="Times New Roman" w:eastAsia="Calibri" w:hAnsi="Times New Roman" w:cs="Times New Roman"/>
                <w:bCs/>
                <w:sz w:val="24"/>
                <w:szCs w:val="24"/>
              </w:rPr>
            </w:pPr>
          </w:p>
          <w:p w14:paraId="0ED81D7B" w14:textId="77777777" w:rsidR="00327B06" w:rsidRDefault="00327B06" w:rsidP="00071F42">
            <w:pPr>
              <w:shd w:val="clear" w:color="auto" w:fill="FFFFFF"/>
              <w:tabs>
                <w:tab w:val="left" w:pos="11624"/>
              </w:tabs>
              <w:rPr>
                <w:rFonts w:ascii="Times New Roman" w:eastAsia="Calibri" w:hAnsi="Times New Roman" w:cs="Times New Roman"/>
                <w:bCs/>
                <w:sz w:val="24"/>
                <w:szCs w:val="24"/>
              </w:rPr>
            </w:pPr>
          </w:p>
          <w:p w14:paraId="40907E3E" w14:textId="77777777" w:rsidR="00327B06" w:rsidRDefault="00327B06" w:rsidP="00327B06">
            <w:pPr>
              <w:shd w:val="clear" w:color="auto" w:fill="FFFFFF"/>
              <w:tabs>
                <w:tab w:val="left" w:pos="11624"/>
              </w:tabs>
              <w:rPr>
                <w:rFonts w:ascii="Times New Roman" w:eastAsia="Calibri" w:hAnsi="Times New Roman" w:cs="Times New Roman"/>
                <w:bCs/>
                <w:sz w:val="24"/>
                <w:szCs w:val="24"/>
              </w:rPr>
            </w:pPr>
          </w:p>
          <w:p w14:paraId="3A55A345" w14:textId="77777777" w:rsidR="00327B06" w:rsidRDefault="00327B06" w:rsidP="00327B06">
            <w:pPr>
              <w:shd w:val="clear" w:color="auto" w:fill="FFFFFF"/>
              <w:tabs>
                <w:tab w:val="left" w:pos="11624"/>
              </w:tabs>
              <w:rPr>
                <w:rFonts w:ascii="Times New Roman" w:eastAsia="Calibri" w:hAnsi="Times New Roman" w:cs="Times New Roman"/>
                <w:bCs/>
                <w:sz w:val="24"/>
                <w:szCs w:val="24"/>
              </w:rPr>
            </w:pPr>
          </w:p>
          <w:p w14:paraId="3CE03767" w14:textId="77777777" w:rsidR="00327B06" w:rsidRDefault="00327B06" w:rsidP="00327B06">
            <w:pPr>
              <w:shd w:val="clear" w:color="auto" w:fill="FFFFFF"/>
              <w:tabs>
                <w:tab w:val="left" w:pos="11624"/>
              </w:tabs>
              <w:rPr>
                <w:rFonts w:ascii="Times New Roman" w:eastAsia="Calibri" w:hAnsi="Times New Roman" w:cs="Times New Roman"/>
                <w:bCs/>
                <w:sz w:val="24"/>
                <w:szCs w:val="24"/>
              </w:rPr>
            </w:pPr>
          </w:p>
          <w:p w14:paraId="23F77283" w14:textId="77777777" w:rsidR="00327B06" w:rsidRDefault="00327B06" w:rsidP="00327B06">
            <w:pPr>
              <w:shd w:val="clear" w:color="auto" w:fill="FFFFFF"/>
              <w:tabs>
                <w:tab w:val="left" w:pos="11624"/>
              </w:tabs>
              <w:rPr>
                <w:rFonts w:ascii="Times New Roman" w:eastAsia="Calibri" w:hAnsi="Times New Roman" w:cs="Times New Roman"/>
                <w:bCs/>
                <w:sz w:val="24"/>
                <w:szCs w:val="24"/>
              </w:rPr>
            </w:pPr>
          </w:p>
          <w:p w14:paraId="1FB44DB6" w14:textId="78C9CE1E" w:rsidR="00327B06" w:rsidRDefault="00327B06" w:rsidP="00327B06">
            <w:pPr>
              <w:shd w:val="clear" w:color="auto" w:fill="FFFFFF"/>
              <w:tabs>
                <w:tab w:val="left" w:pos="11624"/>
              </w:tabs>
              <w:rPr>
                <w:rFonts w:ascii="Times New Roman" w:eastAsia="Calibri" w:hAnsi="Times New Roman" w:cs="Times New Roman"/>
                <w:bCs/>
                <w:sz w:val="24"/>
                <w:szCs w:val="24"/>
              </w:rPr>
            </w:pPr>
          </w:p>
          <w:p w14:paraId="70F545F6" w14:textId="77777777" w:rsidR="00BC4F21" w:rsidRDefault="00BC4F21" w:rsidP="00327B06">
            <w:pPr>
              <w:shd w:val="clear" w:color="auto" w:fill="FFFFFF"/>
              <w:tabs>
                <w:tab w:val="left" w:pos="11624"/>
              </w:tabs>
              <w:rPr>
                <w:rFonts w:ascii="Times New Roman" w:eastAsia="Calibri" w:hAnsi="Times New Roman" w:cs="Times New Roman"/>
                <w:bCs/>
                <w:sz w:val="24"/>
                <w:szCs w:val="24"/>
              </w:rPr>
            </w:pPr>
          </w:p>
          <w:p w14:paraId="11825EC8" w14:textId="56EDABEB" w:rsidR="00327B06" w:rsidRPr="00327B06" w:rsidRDefault="00327B06" w:rsidP="00327B06">
            <w:pPr>
              <w:shd w:val="clear" w:color="auto" w:fill="FFFFFF"/>
              <w:tabs>
                <w:tab w:val="left" w:pos="11624"/>
              </w:tabs>
              <w:rPr>
                <w:rFonts w:ascii="Times New Roman" w:eastAsia="Calibri" w:hAnsi="Times New Roman" w:cs="Times New Roman"/>
                <w:bCs/>
                <w:sz w:val="24"/>
                <w:szCs w:val="24"/>
              </w:rPr>
            </w:pPr>
            <w:r w:rsidRPr="00327B06">
              <w:rPr>
                <w:rFonts w:ascii="Times New Roman" w:eastAsia="Calibri" w:hAnsi="Times New Roman" w:cs="Times New Roman"/>
                <w:bCs/>
                <w:sz w:val="24"/>
                <w:szCs w:val="24"/>
              </w:rPr>
              <w:t xml:space="preserve">Приведение в соответствие с Цифровым Кодексом Республики Казахстан. </w:t>
            </w:r>
          </w:p>
          <w:p w14:paraId="3FD05F7D" w14:textId="77777777" w:rsidR="00327B06" w:rsidRDefault="00327B06" w:rsidP="00071F42">
            <w:pPr>
              <w:shd w:val="clear" w:color="auto" w:fill="FFFFFF"/>
              <w:tabs>
                <w:tab w:val="left" w:pos="11624"/>
              </w:tabs>
              <w:rPr>
                <w:rFonts w:ascii="Times New Roman" w:eastAsia="Calibri" w:hAnsi="Times New Roman" w:cs="Times New Roman"/>
                <w:bCs/>
                <w:sz w:val="24"/>
                <w:szCs w:val="24"/>
              </w:rPr>
            </w:pPr>
          </w:p>
          <w:p w14:paraId="50DB1F91" w14:textId="77777777" w:rsidR="00327B06" w:rsidRDefault="00327B06" w:rsidP="00071F42">
            <w:pPr>
              <w:shd w:val="clear" w:color="auto" w:fill="FFFFFF"/>
              <w:tabs>
                <w:tab w:val="left" w:pos="11624"/>
              </w:tabs>
              <w:rPr>
                <w:rFonts w:ascii="Times New Roman" w:eastAsia="Calibri" w:hAnsi="Times New Roman" w:cs="Times New Roman"/>
                <w:bCs/>
                <w:sz w:val="24"/>
                <w:szCs w:val="24"/>
              </w:rPr>
            </w:pPr>
          </w:p>
          <w:p w14:paraId="423F2C25" w14:textId="77777777" w:rsidR="00327B06" w:rsidRDefault="00327B06" w:rsidP="00071F42">
            <w:pPr>
              <w:shd w:val="clear" w:color="auto" w:fill="FFFFFF"/>
              <w:tabs>
                <w:tab w:val="left" w:pos="11624"/>
              </w:tabs>
              <w:rPr>
                <w:rFonts w:ascii="Times New Roman" w:eastAsia="Calibri" w:hAnsi="Times New Roman" w:cs="Times New Roman"/>
                <w:bCs/>
                <w:sz w:val="24"/>
                <w:szCs w:val="24"/>
              </w:rPr>
            </w:pPr>
          </w:p>
          <w:p w14:paraId="126142FA" w14:textId="77777777" w:rsidR="00327B06" w:rsidRDefault="00327B06" w:rsidP="00071F42">
            <w:pPr>
              <w:shd w:val="clear" w:color="auto" w:fill="FFFFFF"/>
              <w:tabs>
                <w:tab w:val="left" w:pos="11624"/>
              </w:tabs>
              <w:rPr>
                <w:rFonts w:ascii="Times New Roman" w:eastAsia="Calibri" w:hAnsi="Times New Roman" w:cs="Times New Roman"/>
                <w:bCs/>
                <w:sz w:val="24"/>
                <w:szCs w:val="24"/>
              </w:rPr>
            </w:pPr>
          </w:p>
          <w:p w14:paraId="1AF7CC59" w14:textId="171B6E40" w:rsidR="00327B06" w:rsidRPr="004F1319" w:rsidRDefault="00327B06" w:rsidP="0001210E">
            <w:pPr>
              <w:shd w:val="clear" w:color="auto" w:fill="FFFFFF"/>
              <w:tabs>
                <w:tab w:val="left" w:pos="11624"/>
              </w:tabs>
              <w:rPr>
                <w:rFonts w:ascii="Times New Roman" w:eastAsia="Calibri" w:hAnsi="Times New Roman" w:cs="Times New Roman"/>
                <w:bCs/>
                <w:sz w:val="24"/>
                <w:szCs w:val="24"/>
              </w:rPr>
            </w:pPr>
          </w:p>
        </w:tc>
      </w:tr>
      <w:tr w:rsidR="00071F42" w:rsidRPr="004F1319" w14:paraId="1F5F15C0" w14:textId="77777777" w:rsidTr="00A201D9">
        <w:trPr>
          <w:trHeight w:val="688"/>
        </w:trPr>
        <w:tc>
          <w:tcPr>
            <w:tcW w:w="703" w:type="dxa"/>
          </w:tcPr>
          <w:p w14:paraId="25612E02" w14:textId="330E16D5" w:rsidR="00071F42" w:rsidRPr="004F1319" w:rsidRDefault="00071F42" w:rsidP="00DE6950">
            <w:pPr>
              <w:spacing w:line="0" w:lineRule="atLeast"/>
              <w:ind w:firstLine="0"/>
              <w:rPr>
                <w:rFonts w:ascii="Times New Roman" w:eastAsia="Times New Roman" w:hAnsi="Times New Roman" w:cs="Times New Roman"/>
                <w:spacing w:val="2"/>
                <w:sz w:val="24"/>
                <w:szCs w:val="24"/>
              </w:rPr>
            </w:pPr>
            <w:r>
              <w:rPr>
                <w:rFonts w:ascii="Times New Roman" w:eastAsia="Times New Roman" w:hAnsi="Times New Roman" w:cs="Times New Roman"/>
                <w:spacing w:val="2"/>
                <w:sz w:val="24"/>
                <w:szCs w:val="24"/>
              </w:rPr>
              <w:t>17</w:t>
            </w:r>
            <w:r w:rsidR="00DE6950">
              <w:rPr>
                <w:rFonts w:ascii="Times New Roman" w:eastAsia="Times New Roman" w:hAnsi="Times New Roman" w:cs="Times New Roman"/>
                <w:spacing w:val="2"/>
                <w:sz w:val="24"/>
                <w:szCs w:val="24"/>
              </w:rPr>
              <w:t>5</w:t>
            </w:r>
            <w:r>
              <w:rPr>
                <w:rFonts w:ascii="Times New Roman" w:eastAsia="Times New Roman" w:hAnsi="Times New Roman" w:cs="Times New Roman"/>
                <w:spacing w:val="2"/>
                <w:sz w:val="24"/>
                <w:szCs w:val="24"/>
              </w:rPr>
              <w:t>.</w:t>
            </w:r>
          </w:p>
        </w:tc>
        <w:tc>
          <w:tcPr>
            <w:tcW w:w="2099" w:type="dxa"/>
          </w:tcPr>
          <w:p w14:paraId="1C2EC989" w14:textId="77777777" w:rsidR="00071F42" w:rsidRPr="004F1319" w:rsidRDefault="00071F42" w:rsidP="00071F42">
            <w:pPr>
              <w:spacing w:line="0" w:lineRule="atLeast"/>
              <w:ind w:firstLine="0"/>
              <w:jc w:val="center"/>
              <w:rPr>
                <w:rFonts w:ascii="Times New Roman" w:eastAsia="Calibri" w:hAnsi="Times New Roman" w:cs="Times New Roman"/>
                <w:sz w:val="24"/>
                <w:szCs w:val="24"/>
              </w:rPr>
            </w:pPr>
            <w:r>
              <w:rPr>
                <w:rFonts w:ascii="Times New Roman" w:eastAsia="Calibri" w:hAnsi="Times New Roman" w:cs="Times New Roman"/>
                <w:sz w:val="24"/>
                <w:szCs w:val="24"/>
              </w:rPr>
              <w:t>пункт 4</w:t>
            </w:r>
          </w:p>
        </w:tc>
        <w:tc>
          <w:tcPr>
            <w:tcW w:w="4139" w:type="dxa"/>
            <w:tcBorders>
              <w:top w:val="single" w:sz="4" w:space="0" w:color="auto"/>
              <w:left w:val="single" w:sz="4" w:space="0" w:color="auto"/>
              <w:bottom w:val="single" w:sz="4" w:space="0" w:color="auto"/>
              <w:right w:val="single" w:sz="4" w:space="0" w:color="auto"/>
            </w:tcBorders>
          </w:tcPr>
          <w:p w14:paraId="49F65932" w14:textId="14390613" w:rsidR="00071F42" w:rsidRPr="00E9226A" w:rsidRDefault="00071F42" w:rsidP="00DE6950">
            <w:pPr>
              <w:spacing w:line="0" w:lineRule="atLeast"/>
              <w:rPr>
                <w:rFonts w:ascii="Times New Roman" w:eastAsia="Times New Roman" w:hAnsi="Times New Roman" w:cs="Times New Roman"/>
                <w:color w:val="000000"/>
                <w:sz w:val="24"/>
                <w:szCs w:val="24"/>
              </w:rPr>
            </w:pPr>
            <w:r w:rsidRPr="00E9226A">
              <w:rPr>
                <w:rFonts w:ascii="Times New Roman" w:hAnsi="Times New Roman" w:cs="Times New Roman"/>
                <w:bCs/>
                <w:color w:val="000000"/>
                <w:sz w:val="24"/>
                <w:szCs w:val="24"/>
              </w:rPr>
              <w:t xml:space="preserve">4. В соответствии с подпунктом 11) пункта 2 статьи 5 Закона услугодатель обеспечивает внесение данных в </w:t>
            </w:r>
            <w:r w:rsidRPr="0061033B">
              <w:rPr>
                <w:rFonts w:ascii="Times New Roman" w:hAnsi="Times New Roman" w:cs="Times New Roman"/>
                <w:b/>
                <w:bCs/>
                <w:color w:val="000000"/>
                <w:sz w:val="24"/>
                <w:szCs w:val="24"/>
              </w:rPr>
              <w:t>информационную</w:t>
            </w:r>
            <w:r w:rsidRPr="00E9226A">
              <w:rPr>
                <w:rFonts w:ascii="Times New Roman" w:hAnsi="Times New Roman" w:cs="Times New Roman"/>
                <w:bCs/>
                <w:color w:val="000000"/>
                <w:sz w:val="24"/>
                <w:szCs w:val="24"/>
              </w:rPr>
              <w:t xml:space="preserve"> систему мониторинга оказания государственных услуг о стадии оказания государственной услуги в порядке, </w:t>
            </w:r>
            <w:r w:rsidRPr="00486F86">
              <w:rPr>
                <w:rFonts w:ascii="Times New Roman" w:hAnsi="Times New Roman" w:cs="Times New Roman"/>
                <w:b/>
                <w:bCs/>
                <w:color w:val="000000"/>
                <w:sz w:val="24"/>
                <w:szCs w:val="24"/>
              </w:rPr>
              <w:t xml:space="preserve">установленном приказом исполняющего обязанности Министра транспорта и коммуникаций Республики Казахстан от 14 июня 2013 года № 452 </w:t>
            </w:r>
            <w:r w:rsidR="00DE6950" w:rsidRPr="00486F86">
              <w:rPr>
                <w:rFonts w:ascii="Times New Roman" w:hAnsi="Times New Roman" w:cs="Times New Roman"/>
                <w:b/>
                <w:bCs/>
                <w:color w:val="000000"/>
                <w:sz w:val="24"/>
                <w:szCs w:val="24"/>
              </w:rPr>
              <w:t>«</w:t>
            </w:r>
            <w:r w:rsidRPr="00486F86">
              <w:rPr>
                <w:rFonts w:ascii="Times New Roman" w:hAnsi="Times New Roman" w:cs="Times New Roman"/>
                <w:b/>
                <w:bCs/>
                <w:color w:val="000000"/>
                <w:sz w:val="24"/>
                <w:szCs w:val="24"/>
              </w:rPr>
              <w:t>Об утверждении Правил внесения данных в информационную систему мониторинга оказания государственных услуг о стадии оказания государственной услуги</w:t>
            </w:r>
            <w:r w:rsidR="00DE6950" w:rsidRPr="00486F86">
              <w:rPr>
                <w:rFonts w:ascii="Times New Roman" w:hAnsi="Times New Roman" w:cs="Times New Roman"/>
                <w:b/>
                <w:bCs/>
                <w:color w:val="000000"/>
                <w:sz w:val="24"/>
                <w:szCs w:val="24"/>
              </w:rPr>
              <w:t>»</w:t>
            </w:r>
            <w:r w:rsidRPr="00486F86">
              <w:rPr>
                <w:rFonts w:ascii="Times New Roman" w:hAnsi="Times New Roman" w:cs="Times New Roman"/>
                <w:b/>
                <w:bCs/>
                <w:color w:val="000000"/>
                <w:sz w:val="24"/>
                <w:szCs w:val="24"/>
              </w:rPr>
              <w:t xml:space="preserve"> (зарегистрирован в Реестре государственной регистрации нормативных правовых актов под № 8555).</w:t>
            </w:r>
          </w:p>
        </w:tc>
        <w:tc>
          <w:tcPr>
            <w:tcW w:w="4394" w:type="dxa"/>
            <w:tcBorders>
              <w:top w:val="single" w:sz="4" w:space="0" w:color="auto"/>
              <w:left w:val="single" w:sz="4" w:space="0" w:color="auto"/>
              <w:bottom w:val="single" w:sz="4" w:space="0" w:color="auto"/>
              <w:right w:val="single" w:sz="4" w:space="0" w:color="auto"/>
            </w:tcBorders>
          </w:tcPr>
          <w:p w14:paraId="13CCF87C" w14:textId="77777777" w:rsidR="00BC4F21" w:rsidRPr="00BC4F21" w:rsidRDefault="00BC4F21" w:rsidP="00BC4F21">
            <w:pPr>
              <w:spacing w:line="0" w:lineRule="atLeast"/>
              <w:ind w:firstLine="146"/>
              <w:rPr>
                <w:rFonts w:ascii="Times New Roman" w:hAnsi="Times New Roman" w:cs="Times New Roman"/>
                <w:b/>
                <w:bCs/>
                <w:color w:val="000000"/>
                <w:sz w:val="24"/>
                <w:szCs w:val="24"/>
              </w:rPr>
            </w:pPr>
            <w:r w:rsidRPr="00BC4F21">
              <w:rPr>
                <w:rFonts w:ascii="Times New Roman" w:hAnsi="Times New Roman" w:cs="Times New Roman"/>
                <w:bCs/>
                <w:color w:val="000000"/>
                <w:sz w:val="24"/>
                <w:szCs w:val="24"/>
              </w:rPr>
              <w:t xml:space="preserve">4. В соответствии с подпунктом 11) пункта 2 статьи 5 Закона услугодатель обеспечивает внесение данных в </w:t>
            </w:r>
            <w:r w:rsidRPr="00BC4F21">
              <w:rPr>
                <w:rFonts w:ascii="Times New Roman" w:hAnsi="Times New Roman" w:cs="Times New Roman"/>
                <w:b/>
                <w:bCs/>
                <w:color w:val="000000"/>
                <w:sz w:val="24"/>
                <w:szCs w:val="24"/>
              </w:rPr>
              <w:t>цифровую</w:t>
            </w:r>
            <w:r w:rsidRPr="00BC4F21">
              <w:rPr>
                <w:rFonts w:ascii="Times New Roman" w:hAnsi="Times New Roman" w:cs="Times New Roman"/>
                <w:bCs/>
                <w:color w:val="000000"/>
                <w:sz w:val="24"/>
                <w:szCs w:val="24"/>
              </w:rPr>
              <w:t xml:space="preserve"> систему мониторинга оказания государственных </w:t>
            </w:r>
            <w:r w:rsidRPr="00BC4F21">
              <w:rPr>
                <w:rFonts w:ascii="Times New Roman" w:hAnsi="Times New Roman" w:cs="Times New Roman"/>
                <w:b/>
                <w:bCs/>
                <w:color w:val="000000"/>
                <w:sz w:val="24"/>
                <w:szCs w:val="24"/>
              </w:rPr>
              <w:t>или социально ответственных</w:t>
            </w:r>
            <w:r w:rsidRPr="00BC4F21">
              <w:rPr>
                <w:rFonts w:ascii="Times New Roman" w:hAnsi="Times New Roman" w:cs="Times New Roman"/>
                <w:bCs/>
                <w:color w:val="000000"/>
                <w:sz w:val="24"/>
                <w:szCs w:val="24"/>
              </w:rPr>
              <w:t xml:space="preserve"> услуг о стадии их оказания в порядке, </w:t>
            </w:r>
            <w:r w:rsidRPr="00BC4F21">
              <w:rPr>
                <w:rFonts w:ascii="Times New Roman" w:hAnsi="Times New Roman" w:cs="Times New Roman"/>
                <w:b/>
                <w:bCs/>
                <w:color w:val="000000"/>
                <w:sz w:val="24"/>
                <w:szCs w:val="24"/>
              </w:rPr>
              <w:t>определенном</w:t>
            </w:r>
            <w:r w:rsidRPr="00BC4F21">
              <w:rPr>
                <w:rFonts w:ascii="Times New Roman" w:hAnsi="Times New Roman" w:cs="Times New Roman"/>
                <w:bCs/>
                <w:color w:val="000000"/>
                <w:sz w:val="24"/>
                <w:szCs w:val="24"/>
              </w:rPr>
              <w:t xml:space="preserve"> </w:t>
            </w:r>
            <w:r w:rsidRPr="00BC4F21">
              <w:rPr>
                <w:rFonts w:ascii="Times New Roman" w:hAnsi="Times New Roman" w:cs="Times New Roman"/>
                <w:b/>
                <w:bCs/>
                <w:color w:val="000000"/>
                <w:sz w:val="24"/>
                <w:szCs w:val="24"/>
              </w:rPr>
              <w:t>уполномоченным органом в сфере информатизации.</w:t>
            </w:r>
          </w:p>
          <w:p w14:paraId="51343EEE" w14:textId="52E06C62" w:rsidR="00071F42" w:rsidRPr="00E9226A" w:rsidRDefault="00071F42" w:rsidP="00C2501B">
            <w:pPr>
              <w:spacing w:line="0" w:lineRule="atLeast"/>
              <w:rPr>
                <w:rFonts w:ascii="Times New Roman" w:eastAsia="Times New Roman" w:hAnsi="Times New Roman" w:cs="Times New Roman"/>
                <w:color w:val="000000"/>
                <w:sz w:val="24"/>
                <w:szCs w:val="24"/>
              </w:rPr>
            </w:pPr>
          </w:p>
        </w:tc>
        <w:tc>
          <w:tcPr>
            <w:tcW w:w="2127" w:type="dxa"/>
            <w:gridSpan w:val="2"/>
          </w:tcPr>
          <w:p w14:paraId="5FDC3EB9" w14:textId="450BEB53" w:rsidR="00071F42" w:rsidRPr="004F1319" w:rsidRDefault="00BC4F21" w:rsidP="0001210E">
            <w:pPr>
              <w:ind w:firstLine="0"/>
              <w:rPr>
                <w:rFonts w:ascii="Times New Roman" w:eastAsia="Times New Roman" w:hAnsi="Times New Roman" w:cs="Times New Roman"/>
                <w:sz w:val="24"/>
                <w:szCs w:val="24"/>
              </w:rPr>
            </w:pPr>
            <w:r w:rsidRPr="00BC4F21">
              <w:rPr>
                <w:rFonts w:ascii="Times New Roman" w:eastAsia="Times New Roman" w:hAnsi="Times New Roman" w:cs="Times New Roman"/>
                <w:bCs/>
                <w:sz w:val="24"/>
                <w:szCs w:val="24"/>
              </w:rPr>
              <w:t>Приведение в соответствие с Законом Республики Казахстан «О государственных и социально ответственных услугах».</w:t>
            </w:r>
          </w:p>
        </w:tc>
      </w:tr>
      <w:tr w:rsidR="00071F42" w:rsidRPr="004F1319" w14:paraId="17FDC3ED" w14:textId="77777777" w:rsidTr="00A201D9">
        <w:trPr>
          <w:trHeight w:val="688"/>
        </w:trPr>
        <w:tc>
          <w:tcPr>
            <w:tcW w:w="703" w:type="dxa"/>
          </w:tcPr>
          <w:p w14:paraId="1C830577" w14:textId="2B341D81" w:rsidR="00071F42" w:rsidRDefault="00DE6950" w:rsidP="00071F42">
            <w:pPr>
              <w:spacing w:line="0" w:lineRule="atLeast"/>
              <w:ind w:firstLine="0"/>
              <w:rPr>
                <w:rFonts w:ascii="Times New Roman" w:eastAsia="Times New Roman" w:hAnsi="Times New Roman" w:cs="Times New Roman"/>
                <w:spacing w:val="2"/>
                <w:sz w:val="24"/>
                <w:szCs w:val="24"/>
              </w:rPr>
            </w:pPr>
            <w:r>
              <w:rPr>
                <w:rFonts w:ascii="Times New Roman" w:eastAsia="Times New Roman" w:hAnsi="Times New Roman" w:cs="Times New Roman"/>
                <w:spacing w:val="2"/>
                <w:sz w:val="24"/>
                <w:szCs w:val="24"/>
              </w:rPr>
              <w:t>176</w:t>
            </w:r>
            <w:r w:rsidR="00071F42">
              <w:rPr>
                <w:rFonts w:ascii="Times New Roman" w:eastAsia="Times New Roman" w:hAnsi="Times New Roman" w:cs="Times New Roman"/>
                <w:spacing w:val="2"/>
                <w:sz w:val="24"/>
                <w:szCs w:val="24"/>
              </w:rPr>
              <w:t>.</w:t>
            </w:r>
          </w:p>
        </w:tc>
        <w:tc>
          <w:tcPr>
            <w:tcW w:w="2099" w:type="dxa"/>
          </w:tcPr>
          <w:p w14:paraId="69755728" w14:textId="301707E2" w:rsidR="00071F42" w:rsidRDefault="00071F42" w:rsidP="00071F42">
            <w:pPr>
              <w:spacing w:line="0" w:lineRule="atLeast"/>
              <w:ind w:firstLine="0"/>
              <w:jc w:val="center"/>
              <w:rPr>
                <w:rFonts w:ascii="Times New Roman" w:eastAsia="Calibri" w:hAnsi="Times New Roman" w:cs="Times New Roman"/>
                <w:sz w:val="24"/>
                <w:szCs w:val="24"/>
              </w:rPr>
            </w:pPr>
            <w:r w:rsidRPr="007F4D9F">
              <w:rPr>
                <w:rFonts w:ascii="Times New Roman" w:eastAsia="Calibri" w:hAnsi="Times New Roman" w:cs="Times New Roman"/>
                <w:sz w:val="24"/>
                <w:szCs w:val="24"/>
              </w:rPr>
              <w:t xml:space="preserve">пункт </w:t>
            </w:r>
            <w:r>
              <w:rPr>
                <w:rFonts w:ascii="Times New Roman" w:eastAsia="Calibri" w:hAnsi="Times New Roman" w:cs="Times New Roman"/>
                <w:sz w:val="24"/>
                <w:szCs w:val="24"/>
              </w:rPr>
              <w:t>5</w:t>
            </w:r>
          </w:p>
        </w:tc>
        <w:tc>
          <w:tcPr>
            <w:tcW w:w="4139" w:type="dxa"/>
            <w:tcBorders>
              <w:top w:val="single" w:sz="4" w:space="0" w:color="auto"/>
              <w:left w:val="single" w:sz="4" w:space="0" w:color="auto"/>
              <w:bottom w:val="single" w:sz="4" w:space="0" w:color="auto"/>
              <w:right w:val="single" w:sz="4" w:space="0" w:color="auto"/>
            </w:tcBorders>
          </w:tcPr>
          <w:p w14:paraId="105A4DE5" w14:textId="5954DF17" w:rsidR="00071F42" w:rsidRPr="00E9226A" w:rsidRDefault="00071F42" w:rsidP="00071F42">
            <w:pPr>
              <w:rPr>
                <w:rFonts w:ascii="Times New Roman" w:hAnsi="Times New Roman" w:cs="Times New Roman"/>
                <w:bCs/>
                <w:color w:val="000000"/>
                <w:sz w:val="24"/>
                <w:szCs w:val="24"/>
              </w:rPr>
            </w:pPr>
            <w:r w:rsidRPr="00E9226A">
              <w:rPr>
                <w:rFonts w:ascii="Times New Roman" w:hAnsi="Times New Roman" w:cs="Times New Roman"/>
                <w:bCs/>
                <w:color w:val="000000"/>
                <w:sz w:val="24"/>
                <w:szCs w:val="24"/>
              </w:rPr>
              <w:t xml:space="preserve">      5. При внесении изменений и (или) дополнений в настоящие Правила Министерство финансов Республики Казахстан в течение 3 (трех) рабочих дней после регистрации в Министерстве юстиции Республики Казахстан направляет информацию о внесении изменений в порядок оказания государственной услуги в Единый контакт-центр и оператору </w:t>
            </w:r>
            <w:r w:rsidRPr="0061033B">
              <w:rPr>
                <w:rFonts w:ascii="Times New Roman" w:hAnsi="Times New Roman" w:cs="Times New Roman"/>
                <w:b/>
                <w:bCs/>
                <w:color w:val="000000"/>
                <w:sz w:val="24"/>
                <w:szCs w:val="24"/>
              </w:rPr>
              <w:t xml:space="preserve">информационно-коммуникационной инфраструктуры </w:t>
            </w:r>
            <w:r w:rsidR="0061033B">
              <w:rPr>
                <w:rFonts w:ascii="Times New Roman" w:hAnsi="Times New Roman" w:cs="Times New Roman"/>
                <w:b/>
                <w:bCs/>
                <w:color w:val="000000"/>
                <w:sz w:val="24"/>
                <w:szCs w:val="24"/>
              </w:rPr>
              <w:t>«</w:t>
            </w:r>
            <w:r w:rsidRPr="0061033B">
              <w:rPr>
                <w:rFonts w:ascii="Times New Roman" w:hAnsi="Times New Roman" w:cs="Times New Roman"/>
                <w:b/>
                <w:bCs/>
                <w:color w:val="000000"/>
                <w:sz w:val="24"/>
                <w:szCs w:val="24"/>
              </w:rPr>
              <w:t xml:space="preserve">электронного </w:t>
            </w:r>
            <w:r w:rsidRPr="001B6C64">
              <w:rPr>
                <w:rFonts w:ascii="Times New Roman" w:hAnsi="Times New Roman" w:cs="Times New Roman"/>
                <w:bCs/>
                <w:color w:val="000000"/>
                <w:sz w:val="24"/>
                <w:szCs w:val="24"/>
              </w:rPr>
              <w:t>правительства</w:t>
            </w:r>
            <w:r w:rsidR="0061033B" w:rsidRPr="001B6C64">
              <w:rPr>
                <w:rFonts w:ascii="Times New Roman" w:hAnsi="Times New Roman" w:cs="Times New Roman"/>
                <w:bCs/>
                <w:color w:val="000000"/>
                <w:sz w:val="24"/>
                <w:szCs w:val="24"/>
              </w:rPr>
              <w:t>»</w:t>
            </w:r>
            <w:r w:rsidRPr="001B6C64">
              <w:rPr>
                <w:rFonts w:ascii="Times New Roman" w:hAnsi="Times New Roman" w:cs="Times New Roman"/>
                <w:bCs/>
                <w:color w:val="000000"/>
                <w:sz w:val="24"/>
                <w:szCs w:val="24"/>
              </w:rPr>
              <w:t>,</w:t>
            </w:r>
            <w:r w:rsidRPr="00E9226A">
              <w:rPr>
                <w:rFonts w:ascii="Times New Roman" w:hAnsi="Times New Roman" w:cs="Times New Roman"/>
                <w:bCs/>
                <w:color w:val="000000"/>
                <w:sz w:val="24"/>
                <w:szCs w:val="24"/>
              </w:rPr>
              <w:t xml:space="preserve"> Государственную корпорацию, услугодателю.</w:t>
            </w:r>
          </w:p>
          <w:p w14:paraId="559D8AD2" w14:textId="77777777" w:rsidR="00071F42" w:rsidRPr="00E9226A" w:rsidRDefault="00071F42" w:rsidP="00071F42">
            <w:pPr>
              <w:spacing w:line="0" w:lineRule="atLeast"/>
              <w:rPr>
                <w:rFonts w:ascii="Times New Roman" w:hAnsi="Times New Roman" w:cs="Times New Roman"/>
                <w:bCs/>
                <w:color w:val="000000"/>
                <w:sz w:val="24"/>
                <w:szCs w:val="24"/>
              </w:rPr>
            </w:pPr>
          </w:p>
        </w:tc>
        <w:tc>
          <w:tcPr>
            <w:tcW w:w="4394" w:type="dxa"/>
            <w:tcBorders>
              <w:top w:val="single" w:sz="4" w:space="0" w:color="auto"/>
              <w:left w:val="single" w:sz="4" w:space="0" w:color="auto"/>
              <w:bottom w:val="single" w:sz="4" w:space="0" w:color="auto"/>
              <w:right w:val="single" w:sz="4" w:space="0" w:color="auto"/>
            </w:tcBorders>
          </w:tcPr>
          <w:p w14:paraId="17E38CB5" w14:textId="3A3CE57C" w:rsidR="00071F42" w:rsidRPr="00E9226A" w:rsidRDefault="00071F42" w:rsidP="00AB36DA">
            <w:pPr>
              <w:spacing w:line="0" w:lineRule="atLeast"/>
              <w:ind w:firstLine="146"/>
              <w:rPr>
                <w:rFonts w:ascii="Times New Roman" w:hAnsi="Times New Roman" w:cs="Times New Roman"/>
                <w:bCs/>
                <w:color w:val="000000"/>
                <w:sz w:val="24"/>
                <w:szCs w:val="24"/>
              </w:rPr>
            </w:pPr>
            <w:r w:rsidRPr="00E9226A">
              <w:rPr>
                <w:rFonts w:ascii="Times New Roman" w:hAnsi="Times New Roman" w:cs="Times New Roman"/>
                <w:bCs/>
                <w:color w:val="000000"/>
                <w:sz w:val="24"/>
                <w:szCs w:val="24"/>
              </w:rPr>
              <w:t xml:space="preserve">5. При внесении изменений и (или) дополнений в настоящие Правила Министерство финансов Республики Казахстан в течение 3 (трех) рабочих дней после регистрации в Министерстве юстиции Республики Казахстан направляет информацию о внесении изменений в порядок оказания государственной услуги в Единый контакт-центр и оператору </w:t>
            </w:r>
            <w:r w:rsidR="0061033B" w:rsidRPr="0061033B">
              <w:rPr>
                <w:rFonts w:ascii="Times New Roman" w:hAnsi="Times New Roman" w:cs="Times New Roman"/>
                <w:b/>
                <w:sz w:val="28"/>
                <w:szCs w:val="28"/>
              </w:rPr>
              <w:t xml:space="preserve"> </w:t>
            </w:r>
            <w:r w:rsidR="0061033B" w:rsidRPr="0061033B">
              <w:rPr>
                <w:rFonts w:ascii="Times New Roman" w:hAnsi="Times New Roman" w:cs="Times New Roman"/>
                <w:b/>
                <w:bCs/>
                <w:color w:val="000000"/>
                <w:sz w:val="24"/>
                <w:szCs w:val="24"/>
              </w:rPr>
              <w:t xml:space="preserve">«цифрового </w:t>
            </w:r>
            <w:r w:rsidR="0061033B" w:rsidRPr="001B6C64">
              <w:rPr>
                <w:rFonts w:ascii="Times New Roman" w:hAnsi="Times New Roman" w:cs="Times New Roman"/>
                <w:bCs/>
                <w:color w:val="000000"/>
                <w:sz w:val="24"/>
                <w:szCs w:val="24"/>
              </w:rPr>
              <w:t>правительства»,</w:t>
            </w:r>
            <w:r w:rsidR="0061033B">
              <w:rPr>
                <w:rFonts w:ascii="Times New Roman" w:hAnsi="Times New Roman" w:cs="Times New Roman"/>
                <w:bCs/>
                <w:color w:val="000000"/>
                <w:sz w:val="24"/>
                <w:szCs w:val="24"/>
              </w:rPr>
              <w:t xml:space="preserve"> </w:t>
            </w:r>
            <w:r w:rsidRPr="00E9226A">
              <w:rPr>
                <w:rFonts w:ascii="Times New Roman" w:hAnsi="Times New Roman" w:cs="Times New Roman"/>
                <w:bCs/>
                <w:color w:val="000000"/>
                <w:sz w:val="24"/>
                <w:szCs w:val="24"/>
              </w:rPr>
              <w:t>Государственную корпорацию, услугодателю.</w:t>
            </w:r>
          </w:p>
        </w:tc>
        <w:tc>
          <w:tcPr>
            <w:tcW w:w="2127" w:type="dxa"/>
            <w:gridSpan w:val="2"/>
          </w:tcPr>
          <w:p w14:paraId="4C722671" w14:textId="77777777" w:rsidR="0001210E" w:rsidRDefault="0001210E" w:rsidP="003D213A">
            <w:pPr>
              <w:ind w:firstLine="0"/>
              <w:rPr>
                <w:rFonts w:ascii="Times New Roman" w:eastAsia="Times New Roman" w:hAnsi="Times New Roman" w:cs="Times New Roman"/>
                <w:bCs/>
                <w:sz w:val="24"/>
                <w:szCs w:val="24"/>
              </w:rPr>
            </w:pPr>
          </w:p>
          <w:p w14:paraId="0F1E0D4C" w14:textId="77777777" w:rsidR="0001210E" w:rsidRDefault="0001210E" w:rsidP="003D213A">
            <w:pPr>
              <w:ind w:firstLine="0"/>
              <w:rPr>
                <w:rFonts w:ascii="Times New Roman" w:eastAsia="Times New Roman" w:hAnsi="Times New Roman" w:cs="Times New Roman"/>
                <w:bCs/>
                <w:sz w:val="24"/>
                <w:szCs w:val="24"/>
              </w:rPr>
            </w:pPr>
          </w:p>
          <w:p w14:paraId="50F938F4" w14:textId="77777777" w:rsidR="0001210E" w:rsidRDefault="0001210E" w:rsidP="003D213A">
            <w:pPr>
              <w:ind w:firstLine="0"/>
              <w:rPr>
                <w:rFonts w:ascii="Times New Roman" w:eastAsia="Times New Roman" w:hAnsi="Times New Roman" w:cs="Times New Roman"/>
                <w:bCs/>
                <w:sz w:val="24"/>
                <w:szCs w:val="24"/>
              </w:rPr>
            </w:pPr>
          </w:p>
          <w:p w14:paraId="76F5318C" w14:textId="77777777" w:rsidR="0001210E" w:rsidRDefault="0001210E" w:rsidP="003D213A">
            <w:pPr>
              <w:ind w:firstLine="0"/>
              <w:rPr>
                <w:rFonts w:ascii="Times New Roman" w:eastAsia="Times New Roman" w:hAnsi="Times New Roman" w:cs="Times New Roman"/>
                <w:bCs/>
                <w:sz w:val="24"/>
                <w:szCs w:val="24"/>
              </w:rPr>
            </w:pPr>
          </w:p>
          <w:p w14:paraId="17A4829C" w14:textId="77777777" w:rsidR="0001210E" w:rsidRDefault="0001210E" w:rsidP="003D213A">
            <w:pPr>
              <w:ind w:firstLine="0"/>
              <w:rPr>
                <w:rFonts w:ascii="Times New Roman" w:eastAsia="Times New Roman" w:hAnsi="Times New Roman" w:cs="Times New Roman"/>
                <w:bCs/>
                <w:sz w:val="24"/>
                <w:szCs w:val="24"/>
              </w:rPr>
            </w:pPr>
          </w:p>
          <w:p w14:paraId="018189E8" w14:textId="77777777" w:rsidR="0001210E" w:rsidRDefault="0001210E" w:rsidP="003D213A">
            <w:pPr>
              <w:ind w:firstLine="0"/>
              <w:rPr>
                <w:rFonts w:ascii="Times New Roman" w:eastAsia="Times New Roman" w:hAnsi="Times New Roman" w:cs="Times New Roman"/>
                <w:bCs/>
                <w:sz w:val="24"/>
                <w:szCs w:val="24"/>
              </w:rPr>
            </w:pPr>
          </w:p>
          <w:p w14:paraId="5D0DDF4B" w14:textId="77777777" w:rsidR="0001210E" w:rsidRDefault="0001210E" w:rsidP="003D213A">
            <w:pPr>
              <w:ind w:firstLine="0"/>
              <w:rPr>
                <w:rFonts w:ascii="Times New Roman" w:eastAsia="Times New Roman" w:hAnsi="Times New Roman" w:cs="Times New Roman"/>
                <w:bCs/>
                <w:sz w:val="24"/>
                <w:szCs w:val="24"/>
              </w:rPr>
            </w:pPr>
          </w:p>
          <w:p w14:paraId="3EC662EA" w14:textId="77777777" w:rsidR="0001210E" w:rsidRDefault="0001210E" w:rsidP="003D213A">
            <w:pPr>
              <w:ind w:firstLine="0"/>
              <w:rPr>
                <w:rFonts w:ascii="Times New Roman" w:eastAsia="Times New Roman" w:hAnsi="Times New Roman" w:cs="Times New Roman"/>
                <w:bCs/>
                <w:sz w:val="24"/>
                <w:szCs w:val="24"/>
              </w:rPr>
            </w:pPr>
          </w:p>
          <w:p w14:paraId="47B6B963" w14:textId="77777777" w:rsidR="0001210E" w:rsidRDefault="0001210E" w:rsidP="003D213A">
            <w:pPr>
              <w:ind w:firstLine="0"/>
              <w:rPr>
                <w:rFonts w:ascii="Times New Roman" w:eastAsia="Times New Roman" w:hAnsi="Times New Roman" w:cs="Times New Roman"/>
                <w:bCs/>
                <w:sz w:val="24"/>
                <w:szCs w:val="24"/>
              </w:rPr>
            </w:pPr>
          </w:p>
          <w:p w14:paraId="086913F6" w14:textId="30124390" w:rsidR="003D213A" w:rsidRPr="003D213A" w:rsidRDefault="003D213A" w:rsidP="003D213A">
            <w:pPr>
              <w:ind w:firstLine="0"/>
              <w:rPr>
                <w:rFonts w:ascii="Times New Roman" w:eastAsia="Times New Roman" w:hAnsi="Times New Roman" w:cs="Times New Roman"/>
                <w:bCs/>
                <w:sz w:val="24"/>
                <w:szCs w:val="24"/>
              </w:rPr>
            </w:pPr>
            <w:r w:rsidRPr="003D213A">
              <w:rPr>
                <w:rFonts w:ascii="Times New Roman" w:eastAsia="Times New Roman" w:hAnsi="Times New Roman" w:cs="Times New Roman"/>
                <w:bCs/>
                <w:sz w:val="24"/>
                <w:szCs w:val="24"/>
              </w:rPr>
              <w:t xml:space="preserve">Приведение в соответствие с Цифровым Кодексом Республики Казахстан. </w:t>
            </w:r>
          </w:p>
          <w:p w14:paraId="0F99BD3F" w14:textId="77777777" w:rsidR="00071F42" w:rsidRPr="00DC6FE1" w:rsidRDefault="00071F42" w:rsidP="00071F42">
            <w:pPr>
              <w:ind w:firstLine="0"/>
              <w:rPr>
                <w:rFonts w:ascii="Times New Roman" w:eastAsia="Times New Roman" w:hAnsi="Times New Roman" w:cs="Times New Roman"/>
                <w:bCs/>
                <w:sz w:val="24"/>
                <w:szCs w:val="24"/>
              </w:rPr>
            </w:pPr>
          </w:p>
        </w:tc>
      </w:tr>
      <w:tr w:rsidR="00071F42" w:rsidRPr="004F1319" w14:paraId="0AD236F3" w14:textId="77777777" w:rsidTr="00A201D9">
        <w:trPr>
          <w:trHeight w:val="688"/>
        </w:trPr>
        <w:tc>
          <w:tcPr>
            <w:tcW w:w="703" w:type="dxa"/>
          </w:tcPr>
          <w:p w14:paraId="0FD53380" w14:textId="0F50A413" w:rsidR="00071F42" w:rsidRDefault="00071F42" w:rsidP="00DE6950">
            <w:pPr>
              <w:spacing w:line="0" w:lineRule="atLeast"/>
              <w:ind w:firstLine="0"/>
              <w:rPr>
                <w:rFonts w:ascii="Times New Roman" w:eastAsia="Times New Roman" w:hAnsi="Times New Roman" w:cs="Times New Roman"/>
                <w:spacing w:val="2"/>
                <w:sz w:val="24"/>
                <w:szCs w:val="24"/>
              </w:rPr>
            </w:pPr>
            <w:r>
              <w:rPr>
                <w:rFonts w:ascii="Times New Roman" w:eastAsia="Times New Roman" w:hAnsi="Times New Roman" w:cs="Times New Roman"/>
                <w:spacing w:val="2"/>
                <w:sz w:val="24"/>
                <w:szCs w:val="24"/>
              </w:rPr>
              <w:t>17</w:t>
            </w:r>
            <w:r w:rsidR="00DE6950">
              <w:rPr>
                <w:rFonts w:ascii="Times New Roman" w:eastAsia="Times New Roman" w:hAnsi="Times New Roman" w:cs="Times New Roman"/>
                <w:spacing w:val="2"/>
                <w:sz w:val="24"/>
                <w:szCs w:val="24"/>
              </w:rPr>
              <w:t>7</w:t>
            </w:r>
            <w:r>
              <w:rPr>
                <w:rFonts w:ascii="Times New Roman" w:eastAsia="Times New Roman" w:hAnsi="Times New Roman" w:cs="Times New Roman"/>
                <w:spacing w:val="2"/>
                <w:sz w:val="24"/>
                <w:szCs w:val="24"/>
              </w:rPr>
              <w:t>.</w:t>
            </w:r>
          </w:p>
        </w:tc>
        <w:tc>
          <w:tcPr>
            <w:tcW w:w="2099" w:type="dxa"/>
          </w:tcPr>
          <w:p w14:paraId="0125714C" w14:textId="6DED092A" w:rsidR="00071F42" w:rsidRDefault="00071F42" w:rsidP="00071F42">
            <w:pPr>
              <w:spacing w:line="0" w:lineRule="atLeast"/>
              <w:ind w:firstLine="0"/>
              <w:jc w:val="center"/>
              <w:rPr>
                <w:rFonts w:ascii="Times New Roman" w:eastAsia="Calibri" w:hAnsi="Times New Roman" w:cs="Times New Roman"/>
                <w:sz w:val="24"/>
                <w:szCs w:val="24"/>
              </w:rPr>
            </w:pPr>
            <w:r w:rsidRPr="007F4D9F">
              <w:rPr>
                <w:rFonts w:ascii="Times New Roman" w:eastAsia="Calibri" w:hAnsi="Times New Roman" w:cs="Times New Roman"/>
                <w:sz w:val="24"/>
                <w:szCs w:val="24"/>
              </w:rPr>
              <w:t xml:space="preserve">пункт </w:t>
            </w:r>
            <w:r>
              <w:rPr>
                <w:rFonts w:ascii="Times New Roman" w:eastAsia="Calibri" w:hAnsi="Times New Roman" w:cs="Times New Roman"/>
                <w:sz w:val="24"/>
                <w:szCs w:val="24"/>
              </w:rPr>
              <w:t>6</w:t>
            </w:r>
          </w:p>
        </w:tc>
        <w:tc>
          <w:tcPr>
            <w:tcW w:w="4139" w:type="dxa"/>
            <w:tcBorders>
              <w:top w:val="single" w:sz="4" w:space="0" w:color="auto"/>
              <w:left w:val="single" w:sz="4" w:space="0" w:color="auto"/>
              <w:bottom w:val="single" w:sz="4" w:space="0" w:color="auto"/>
              <w:right w:val="single" w:sz="4" w:space="0" w:color="auto"/>
            </w:tcBorders>
          </w:tcPr>
          <w:p w14:paraId="201F4700" w14:textId="77777777" w:rsidR="00071F42" w:rsidRPr="00AA5527" w:rsidRDefault="00071F42" w:rsidP="00071F42">
            <w:pPr>
              <w:rPr>
                <w:rFonts w:ascii="Times New Roman" w:hAnsi="Times New Roman" w:cs="Times New Roman"/>
                <w:bCs/>
                <w:color w:val="000000"/>
                <w:sz w:val="24"/>
                <w:szCs w:val="24"/>
              </w:rPr>
            </w:pPr>
            <w:r w:rsidRPr="00E9226A">
              <w:rPr>
                <w:rFonts w:ascii="Times New Roman" w:hAnsi="Times New Roman" w:cs="Times New Roman"/>
                <w:bCs/>
                <w:color w:val="000000"/>
                <w:sz w:val="24"/>
                <w:szCs w:val="24"/>
              </w:rPr>
              <w:t xml:space="preserve">      </w:t>
            </w:r>
            <w:r w:rsidRPr="00AA5527">
              <w:rPr>
                <w:rFonts w:ascii="Times New Roman" w:hAnsi="Times New Roman" w:cs="Times New Roman"/>
                <w:bCs/>
                <w:color w:val="000000"/>
                <w:sz w:val="24"/>
                <w:szCs w:val="24"/>
              </w:rPr>
              <w:t xml:space="preserve">6. При сбое </w:t>
            </w:r>
            <w:r w:rsidRPr="007256B6">
              <w:rPr>
                <w:rFonts w:ascii="Times New Roman" w:hAnsi="Times New Roman" w:cs="Times New Roman"/>
                <w:b/>
                <w:bCs/>
                <w:color w:val="000000"/>
                <w:sz w:val="24"/>
                <w:szCs w:val="24"/>
              </w:rPr>
              <w:t>информационной</w:t>
            </w:r>
            <w:r w:rsidRPr="00AA5527">
              <w:rPr>
                <w:rFonts w:ascii="Times New Roman" w:hAnsi="Times New Roman" w:cs="Times New Roman"/>
                <w:bCs/>
                <w:color w:val="000000"/>
                <w:sz w:val="24"/>
                <w:szCs w:val="24"/>
              </w:rPr>
              <w:t xml:space="preserve"> системы, содержащей необходимые сведения для оказания государственной услуги, услугодатель в течение</w:t>
            </w:r>
          </w:p>
          <w:p w14:paraId="14782224" w14:textId="6AF37CD3" w:rsidR="00071F42" w:rsidRPr="00E9226A" w:rsidRDefault="00071F42" w:rsidP="00071F42">
            <w:pPr>
              <w:rPr>
                <w:rFonts w:ascii="Times New Roman" w:hAnsi="Times New Roman" w:cs="Times New Roman"/>
                <w:bCs/>
                <w:color w:val="000000"/>
                <w:sz w:val="24"/>
                <w:szCs w:val="24"/>
              </w:rPr>
            </w:pPr>
            <w:r w:rsidRPr="00AA5527">
              <w:rPr>
                <w:rFonts w:ascii="Times New Roman" w:hAnsi="Times New Roman" w:cs="Times New Roman"/>
                <w:bCs/>
                <w:color w:val="000000"/>
                <w:sz w:val="24"/>
                <w:szCs w:val="24"/>
              </w:rPr>
              <w:t>30 (тридцати) минут с момента сбоя направляет запрос в службу поддержки по электронной почте keden_support@kgd.minfin.gov.kz с обязательным предоставлением информации по наименованию государственной услуги, регистрационному номеру заявления для получения государственной услуги, индивидуальному идентификационному номеру (ИИН), или бизнес-идентификационному номеру (БИН), наименованию услугополучателя, описанию последовательности действий, приводящих к ошибке, скриншоты поясняющие возникшую проблему.</w:t>
            </w:r>
          </w:p>
        </w:tc>
        <w:tc>
          <w:tcPr>
            <w:tcW w:w="4394" w:type="dxa"/>
            <w:tcBorders>
              <w:top w:val="single" w:sz="4" w:space="0" w:color="auto"/>
              <w:left w:val="single" w:sz="4" w:space="0" w:color="auto"/>
              <w:bottom w:val="single" w:sz="4" w:space="0" w:color="auto"/>
              <w:right w:val="single" w:sz="4" w:space="0" w:color="auto"/>
            </w:tcBorders>
          </w:tcPr>
          <w:p w14:paraId="4DA45B8F" w14:textId="1021CCE1" w:rsidR="00071F42" w:rsidRPr="00AA5527" w:rsidRDefault="00071F42" w:rsidP="00071F42">
            <w:pPr>
              <w:spacing w:line="0" w:lineRule="atLeast"/>
              <w:ind w:left="176" w:hanging="142"/>
              <w:rPr>
                <w:rFonts w:ascii="Times New Roman" w:hAnsi="Times New Roman" w:cs="Times New Roman"/>
                <w:bCs/>
                <w:color w:val="000000"/>
                <w:sz w:val="24"/>
                <w:szCs w:val="24"/>
              </w:rPr>
            </w:pPr>
            <w:r w:rsidRPr="00AA5527">
              <w:rPr>
                <w:rFonts w:ascii="Times New Roman" w:hAnsi="Times New Roman" w:cs="Times New Roman"/>
                <w:bCs/>
                <w:color w:val="000000"/>
                <w:sz w:val="24"/>
                <w:szCs w:val="24"/>
              </w:rPr>
              <w:t xml:space="preserve">6. При сбое </w:t>
            </w:r>
            <w:r w:rsidRPr="007256B6">
              <w:rPr>
                <w:rFonts w:ascii="Times New Roman" w:hAnsi="Times New Roman" w:cs="Times New Roman"/>
                <w:b/>
                <w:bCs/>
                <w:color w:val="000000"/>
                <w:sz w:val="24"/>
                <w:szCs w:val="24"/>
              </w:rPr>
              <w:t>цифровой</w:t>
            </w:r>
            <w:r w:rsidRPr="00AA5527">
              <w:rPr>
                <w:rFonts w:ascii="Times New Roman" w:hAnsi="Times New Roman" w:cs="Times New Roman"/>
                <w:bCs/>
                <w:color w:val="000000"/>
                <w:sz w:val="24"/>
                <w:szCs w:val="24"/>
              </w:rPr>
              <w:t xml:space="preserve"> системы, содержащей необходимые сведения для оказания государственной услуги, услугодатель в течение</w:t>
            </w:r>
          </w:p>
          <w:p w14:paraId="5FC27507" w14:textId="355963E7" w:rsidR="00071F42" w:rsidRPr="00E9226A" w:rsidRDefault="00071F42" w:rsidP="00071F42">
            <w:pPr>
              <w:spacing w:line="0" w:lineRule="atLeast"/>
              <w:ind w:left="176" w:hanging="142"/>
              <w:rPr>
                <w:rFonts w:ascii="Times New Roman" w:hAnsi="Times New Roman" w:cs="Times New Roman"/>
                <w:bCs/>
                <w:color w:val="000000"/>
                <w:sz w:val="24"/>
                <w:szCs w:val="24"/>
              </w:rPr>
            </w:pPr>
            <w:r w:rsidRPr="00AA5527">
              <w:rPr>
                <w:rFonts w:ascii="Times New Roman" w:hAnsi="Times New Roman" w:cs="Times New Roman"/>
                <w:bCs/>
                <w:color w:val="000000"/>
                <w:sz w:val="24"/>
                <w:szCs w:val="24"/>
              </w:rPr>
              <w:t>30 (тридцати) минут с момента сбоя направляет запрос в службу поддержки по электронной почте keden_support@kgd.minfin.gov.kz с обязательным предоставлением информации по наименованию государственной услуги, регистрационному номеру заявления для получения государственной услуги, индивидуальному идентификационному номеру (ИИН), или бизнес-идентификационному номеру (БИН), наименованию услугополучателя, описанию последовательности действий, приводящих к ошибке, скриншоты поясняющие возникшую проблему.</w:t>
            </w:r>
          </w:p>
        </w:tc>
        <w:tc>
          <w:tcPr>
            <w:tcW w:w="2127" w:type="dxa"/>
            <w:gridSpan w:val="2"/>
          </w:tcPr>
          <w:p w14:paraId="222D21E3" w14:textId="229EF099" w:rsidR="003D213A" w:rsidRPr="003D213A" w:rsidRDefault="003D213A" w:rsidP="003D213A">
            <w:pPr>
              <w:ind w:firstLine="0"/>
              <w:rPr>
                <w:rFonts w:ascii="Times New Roman" w:eastAsia="Times New Roman" w:hAnsi="Times New Roman" w:cs="Times New Roman"/>
                <w:bCs/>
                <w:sz w:val="24"/>
                <w:szCs w:val="24"/>
              </w:rPr>
            </w:pPr>
            <w:r w:rsidRPr="003D213A">
              <w:rPr>
                <w:rFonts w:ascii="Times New Roman" w:eastAsia="Times New Roman" w:hAnsi="Times New Roman" w:cs="Times New Roman"/>
                <w:bCs/>
                <w:sz w:val="24"/>
                <w:szCs w:val="24"/>
              </w:rPr>
              <w:t xml:space="preserve">Приведение в соответствие с Цифровым Кодексом Республики Казахстан. </w:t>
            </w:r>
          </w:p>
          <w:p w14:paraId="42106A7E" w14:textId="1D2BD4B9" w:rsidR="00071F42" w:rsidRPr="00D6015A" w:rsidRDefault="00071F42" w:rsidP="00071F42">
            <w:pPr>
              <w:ind w:firstLine="0"/>
              <w:rPr>
                <w:rFonts w:ascii="Times New Roman" w:eastAsia="Times New Roman" w:hAnsi="Times New Roman" w:cs="Times New Roman"/>
                <w:bCs/>
                <w:sz w:val="24"/>
                <w:szCs w:val="24"/>
              </w:rPr>
            </w:pPr>
          </w:p>
        </w:tc>
      </w:tr>
      <w:tr w:rsidR="00071F42" w:rsidRPr="004F1319" w14:paraId="50C636C6" w14:textId="77777777" w:rsidTr="00A201D9">
        <w:trPr>
          <w:trHeight w:val="688"/>
        </w:trPr>
        <w:tc>
          <w:tcPr>
            <w:tcW w:w="703" w:type="dxa"/>
          </w:tcPr>
          <w:p w14:paraId="1DD238B9" w14:textId="0793DBDD" w:rsidR="00071F42" w:rsidRDefault="00DE6950" w:rsidP="00071F42">
            <w:pPr>
              <w:spacing w:line="0" w:lineRule="atLeast"/>
              <w:ind w:firstLine="0"/>
              <w:rPr>
                <w:rFonts w:ascii="Times New Roman" w:eastAsia="Times New Roman" w:hAnsi="Times New Roman" w:cs="Times New Roman"/>
                <w:spacing w:val="2"/>
                <w:sz w:val="24"/>
                <w:szCs w:val="24"/>
              </w:rPr>
            </w:pPr>
            <w:r>
              <w:rPr>
                <w:rFonts w:ascii="Times New Roman" w:eastAsia="Times New Roman" w:hAnsi="Times New Roman" w:cs="Times New Roman"/>
                <w:spacing w:val="2"/>
                <w:sz w:val="24"/>
                <w:szCs w:val="24"/>
              </w:rPr>
              <w:t>178</w:t>
            </w:r>
            <w:r w:rsidR="00071F42">
              <w:rPr>
                <w:rFonts w:ascii="Times New Roman" w:eastAsia="Times New Roman" w:hAnsi="Times New Roman" w:cs="Times New Roman"/>
                <w:spacing w:val="2"/>
                <w:sz w:val="24"/>
                <w:szCs w:val="24"/>
              </w:rPr>
              <w:t>.</w:t>
            </w:r>
          </w:p>
        </w:tc>
        <w:tc>
          <w:tcPr>
            <w:tcW w:w="2099" w:type="dxa"/>
          </w:tcPr>
          <w:p w14:paraId="24D6E01C" w14:textId="77777777" w:rsidR="00071F42" w:rsidRDefault="00071F42" w:rsidP="00071F42">
            <w:pPr>
              <w:spacing w:line="0" w:lineRule="atLeast"/>
              <w:ind w:firstLine="0"/>
              <w:jc w:val="center"/>
              <w:rPr>
                <w:rFonts w:ascii="Times New Roman" w:eastAsia="Calibri" w:hAnsi="Times New Roman" w:cs="Times New Roman"/>
                <w:sz w:val="24"/>
                <w:szCs w:val="24"/>
              </w:rPr>
            </w:pPr>
            <w:r>
              <w:rPr>
                <w:rFonts w:ascii="Times New Roman" w:eastAsia="Calibri" w:hAnsi="Times New Roman" w:cs="Times New Roman"/>
                <w:sz w:val="24"/>
                <w:szCs w:val="24"/>
              </w:rPr>
              <w:t>заголовок главы 3</w:t>
            </w:r>
          </w:p>
        </w:tc>
        <w:tc>
          <w:tcPr>
            <w:tcW w:w="4139" w:type="dxa"/>
          </w:tcPr>
          <w:p w14:paraId="62604FE9" w14:textId="77777777" w:rsidR="00071F42" w:rsidRPr="00E9226A" w:rsidRDefault="00071F42" w:rsidP="00071F42">
            <w:pPr>
              <w:spacing w:line="0" w:lineRule="atLeast"/>
              <w:ind w:firstLine="191"/>
              <w:rPr>
                <w:rFonts w:ascii="Times New Roman" w:hAnsi="Times New Roman" w:cs="Times New Roman"/>
                <w:bCs/>
                <w:sz w:val="24"/>
                <w:szCs w:val="24"/>
              </w:rPr>
            </w:pPr>
            <w:r w:rsidRPr="00E9226A">
              <w:rPr>
                <w:rFonts w:ascii="Times New Roman" w:hAnsi="Times New Roman" w:cs="Times New Roman"/>
                <w:bCs/>
                <w:sz w:val="24"/>
                <w:szCs w:val="24"/>
              </w:rPr>
              <w:t>Глава 3. Порядок обжалования решений, действий (бездействия) услугодателей и (или) их должностных лиц, Государственной корпорации и (или) ее работников по вопросам оказания государственных услуг</w:t>
            </w:r>
          </w:p>
        </w:tc>
        <w:tc>
          <w:tcPr>
            <w:tcW w:w="4394" w:type="dxa"/>
          </w:tcPr>
          <w:p w14:paraId="23E69143" w14:textId="77777777" w:rsidR="00071F42" w:rsidRPr="00E9226A" w:rsidRDefault="00071F42" w:rsidP="00071F42">
            <w:pPr>
              <w:ind w:firstLine="708"/>
              <w:rPr>
                <w:rFonts w:ascii="Times New Roman" w:eastAsia="Times New Roman" w:hAnsi="Times New Roman" w:cs="Times New Roman"/>
                <w:bCs/>
                <w:sz w:val="24"/>
                <w:szCs w:val="24"/>
              </w:rPr>
            </w:pPr>
            <w:r w:rsidRPr="00E9226A">
              <w:rPr>
                <w:rFonts w:ascii="Times New Roman" w:eastAsia="Times New Roman" w:hAnsi="Times New Roman" w:cs="Times New Roman"/>
                <w:bCs/>
                <w:sz w:val="24"/>
                <w:szCs w:val="24"/>
              </w:rPr>
              <w:t>Глава 3. Порядок обжалования решений, действий (бездействия) услугодателей и (или) их должностных лиц, Государственной корпорации и (или) ее работников по вопросам оказания государственных услуг</w:t>
            </w:r>
          </w:p>
          <w:p w14:paraId="5F5F753B" w14:textId="77777777" w:rsidR="00071F42" w:rsidRPr="00E9226A" w:rsidRDefault="00071F42" w:rsidP="00071F42">
            <w:pPr>
              <w:rPr>
                <w:rFonts w:ascii="Times New Roman" w:eastAsia="Times New Roman" w:hAnsi="Times New Roman" w:cs="Times New Roman"/>
                <w:b/>
                <w:color w:val="000000"/>
                <w:sz w:val="24"/>
                <w:szCs w:val="24"/>
              </w:rPr>
            </w:pPr>
          </w:p>
        </w:tc>
        <w:tc>
          <w:tcPr>
            <w:tcW w:w="2127" w:type="dxa"/>
            <w:gridSpan w:val="2"/>
          </w:tcPr>
          <w:p w14:paraId="270EB9ED" w14:textId="77777777" w:rsidR="00071F42" w:rsidRPr="001B551A" w:rsidRDefault="00071F42" w:rsidP="00071F42">
            <w:pPr>
              <w:ind w:firstLine="0"/>
              <w:rPr>
                <w:rFonts w:ascii="Times New Roman" w:eastAsia="Times New Roman" w:hAnsi="Times New Roman" w:cs="Times New Roman"/>
                <w:sz w:val="24"/>
                <w:szCs w:val="24"/>
                <w:lang w:val="en-US"/>
              </w:rPr>
            </w:pPr>
            <w:r w:rsidRPr="001B551A">
              <w:rPr>
                <w:rFonts w:ascii="Times New Roman" w:eastAsia="Times New Roman" w:hAnsi="Times New Roman" w:cs="Times New Roman"/>
                <w:sz w:val="24"/>
                <w:szCs w:val="24"/>
                <w:lang w:val="en-US"/>
              </w:rPr>
              <w:t>Изменения не вносятся.</w:t>
            </w:r>
          </w:p>
          <w:p w14:paraId="6C21339E" w14:textId="08C088F3" w:rsidR="00071F42" w:rsidRPr="004F1319" w:rsidRDefault="00071F42" w:rsidP="00071F42">
            <w:pPr>
              <w:ind w:firstLine="0"/>
              <w:rPr>
                <w:rFonts w:ascii="Times New Roman" w:eastAsia="Times New Roman" w:hAnsi="Times New Roman" w:cs="Times New Roman"/>
                <w:sz w:val="24"/>
                <w:szCs w:val="24"/>
              </w:rPr>
            </w:pPr>
          </w:p>
        </w:tc>
      </w:tr>
      <w:tr w:rsidR="00071F42" w:rsidRPr="004F1319" w14:paraId="2AC5CAB9" w14:textId="77777777" w:rsidTr="00A201D9">
        <w:trPr>
          <w:trHeight w:val="688"/>
        </w:trPr>
        <w:tc>
          <w:tcPr>
            <w:tcW w:w="703" w:type="dxa"/>
          </w:tcPr>
          <w:p w14:paraId="5F3025DD" w14:textId="27FE0D27" w:rsidR="00071F42" w:rsidRDefault="00071F42" w:rsidP="00DE6950">
            <w:pPr>
              <w:spacing w:line="0" w:lineRule="atLeast"/>
              <w:ind w:firstLine="0"/>
              <w:jc w:val="center"/>
              <w:rPr>
                <w:rFonts w:ascii="Times New Roman" w:eastAsia="Times New Roman" w:hAnsi="Times New Roman" w:cs="Times New Roman"/>
                <w:spacing w:val="2"/>
                <w:sz w:val="24"/>
                <w:szCs w:val="24"/>
              </w:rPr>
            </w:pPr>
            <w:r>
              <w:rPr>
                <w:rFonts w:ascii="Times New Roman" w:eastAsia="Times New Roman" w:hAnsi="Times New Roman" w:cs="Times New Roman"/>
                <w:spacing w:val="2"/>
                <w:sz w:val="24"/>
                <w:szCs w:val="24"/>
              </w:rPr>
              <w:t>17</w:t>
            </w:r>
            <w:r w:rsidR="00DE6950">
              <w:rPr>
                <w:rFonts w:ascii="Times New Roman" w:eastAsia="Times New Roman" w:hAnsi="Times New Roman" w:cs="Times New Roman"/>
                <w:spacing w:val="2"/>
                <w:sz w:val="24"/>
                <w:szCs w:val="24"/>
              </w:rPr>
              <w:t>9</w:t>
            </w:r>
            <w:r>
              <w:rPr>
                <w:rFonts w:ascii="Times New Roman" w:eastAsia="Times New Roman" w:hAnsi="Times New Roman" w:cs="Times New Roman"/>
                <w:spacing w:val="2"/>
                <w:sz w:val="24"/>
                <w:szCs w:val="24"/>
              </w:rPr>
              <w:t>.</w:t>
            </w:r>
          </w:p>
        </w:tc>
        <w:tc>
          <w:tcPr>
            <w:tcW w:w="2099" w:type="dxa"/>
          </w:tcPr>
          <w:p w14:paraId="55298A9E" w14:textId="0EA83CD7" w:rsidR="00071F42" w:rsidRDefault="00071F42" w:rsidP="00071F42">
            <w:pPr>
              <w:spacing w:line="0" w:lineRule="atLeast"/>
              <w:ind w:firstLine="0"/>
              <w:jc w:val="center"/>
              <w:rPr>
                <w:rFonts w:ascii="Times New Roman" w:eastAsia="Calibri" w:hAnsi="Times New Roman" w:cs="Times New Roman"/>
                <w:sz w:val="24"/>
                <w:szCs w:val="24"/>
              </w:rPr>
            </w:pPr>
            <w:r>
              <w:rPr>
                <w:rFonts w:ascii="Times New Roman" w:eastAsia="Calibri" w:hAnsi="Times New Roman" w:cs="Times New Roman"/>
                <w:sz w:val="24"/>
                <w:szCs w:val="24"/>
              </w:rPr>
              <w:t>пункт 7</w:t>
            </w:r>
          </w:p>
        </w:tc>
        <w:tc>
          <w:tcPr>
            <w:tcW w:w="4139" w:type="dxa"/>
            <w:tcBorders>
              <w:top w:val="single" w:sz="4" w:space="0" w:color="auto"/>
              <w:left w:val="single" w:sz="4" w:space="0" w:color="auto"/>
              <w:bottom w:val="single" w:sz="4" w:space="0" w:color="auto"/>
              <w:right w:val="single" w:sz="4" w:space="0" w:color="auto"/>
            </w:tcBorders>
          </w:tcPr>
          <w:p w14:paraId="51DDB809" w14:textId="77777777" w:rsidR="00071F42" w:rsidRPr="00C91BF5" w:rsidRDefault="00071F42" w:rsidP="00DE6950">
            <w:pPr>
              <w:spacing w:line="0" w:lineRule="atLeast"/>
              <w:ind w:firstLine="31"/>
              <w:rPr>
                <w:rFonts w:ascii="Times New Roman" w:hAnsi="Times New Roman" w:cs="Times New Roman"/>
                <w:bCs/>
                <w:color w:val="000000"/>
                <w:sz w:val="24"/>
                <w:szCs w:val="24"/>
              </w:rPr>
            </w:pPr>
            <w:r w:rsidRPr="00C91BF5">
              <w:rPr>
                <w:rFonts w:ascii="Times New Roman" w:hAnsi="Times New Roman" w:cs="Times New Roman"/>
                <w:bCs/>
                <w:color w:val="000000"/>
                <w:sz w:val="24"/>
                <w:szCs w:val="24"/>
              </w:rPr>
              <w:t>7. При несогласии с результатами оказания государственной услуги услугополучателем подается жалоба на решение, действие (бездействие) услугодателя по вопросам оказания государственных услуг в соответствии с законодательством Республики Казахстан:</w:t>
            </w:r>
          </w:p>
          <w:p w14:paraId="41EA0A5C" w14:textId="77777777" w:rsidR="00071F42" w:rsidRPr="00C91BF5" w:rsidRDefault="00071F42" w:rsidP="00DE6950">
            <w:pPr>
              <w:spacing w:line="0" w:lineRule="atLeast"/>
              <w:ind w:firstLine="31"/>
              <w:rPr>
                <w:rFonts w:ascii="Times New Roman" w:hAnsi="Times New Roman" w:cs="Times New Roman"/>
                <w:bCs/>
                <w:color w:val="000000"/>
                <w:sz w:val="24"/>
                <w:szCs w:val="24"/>
              </w:rPr>
            </w:pPr>
            <w:r w:rsidRPr="00C91BF5">
              <w:rPr>
                <w:rFonts w:ascii="Times New Roman" w:hAnsi="Times New Roman" w:cs="Times New Roman"/>
                <w:bCs/>
                <w:color w:val="000000"/>
                <w:sz w:val="24"/>
                <w:szCs w:val="24"/>
              </w:rPr>
              <w:t>на имя руководителя услугодателя;</w:t>
            </w:r>
          </w:p>
          <w:p w14:paraId="4A9C4423" w14:textId="77777777" w:rsidR="00071F42" w:rsidRPr="00C91BF5" w:rsidRDefault="00071F42" w:rsidP="00DE6950">
            <w:pPr>
              <w:spacing w:line="0" w:lineRule="atLeast"/>
              <w:ind w:firstLine="31"/>
              <w:rPr>
                <w:rFonts w:ascii="Times New Roman" w:hAnsi="Times New Roman" w:cs="Times New Roman"/>
                <w:bCs/>
                <w:color w:val="000000"/>
                <w:sz w:val="24"/>
                <w:szCs w:val="24"/>
              </w:rPr>
            </w:pPr>
            <w:r w:rsidRPr="00C91BF5">
              <w:rPr>
                <w:rFonts w:ascii="Times New Roman" w:hAnsi="Times New Roman" w:cs="Times New Roman"/>
                <w:bCs/>
                <w:color w:val="000000"/>
                <w:sz w:val="24"/>
                <w:szCs w:val="24"/>
              </w:rPr>
              <w:t>на имя руководителя уполномоченного органа, осуществляющего руководство в сфере обеспечения поступлений налогов и платежей в бюджет;</w:t>
            </w:r>
          </w:p>
          <w:p w14:paraId="67EECEF3" w14:textId="77777777" w:rsidR="00071F42" w:rsidRPr="00C91BF5" w:rsidRDefault="00071F42" w:rsidP="00DE6950">
            <w:pPr>
              <w:spacing w:line="0" w:lineRule="atLeast"/>
              <w:ind w:firstLine="31"/>
              <w:rPr>
                <w:rFonts w:ascii="Times New Roman" w:hAnsi="Times New Roman" w:cs="Times New Roman"/>
                <w:bCs/>
                <w:color w:val="000000"/>
                <w:sz w:val="24"/>
                <w:szCs w:val="24"/>
              </w:rPr>
            </w:pPr>
            <w:r w:rsidRPr="00C91BF5">
              <w:rPr>
                <w:rFonts w:ascii="Times New Roman" w:hAnsi="Times New Roman" w:cs="Times New Roman"/>
                <w:bCs/>
                <w:color w:val="000000"/>
                <w:sz w:val="24"/>
                <w:szCs w:val="24"/>
              </w:rPr>
              <w:t>в уполномоченный орган по оценке и контролю за качеством оказания государственных услуг.</w:t>
            </w:r>
          </w:p>
          <w:p w14:paraId="4F86311E" w14:textId="77777777" w:rsidR="00071F42" w:rsidRPr="00C91BF5" w:rsidRDefault="00071F42" w:rsidP="00DE6950">
            <w:pPr>
              <w:spacing w:line="0" w:lineRule="atLeast"/>
              <w:ind w:firstLine="31"/>
              <w:rPr>
                <w:rFonts w:ascii="Times New Roman" w:hAnsi="Times New Roman" w:cs="Times New Roman"/>
                <w:bCs/>
                <w:color w:val="000000"/>
                <w:sz w:val="24"/>
                <w:szCs w:val="24"/>
              </w:rPr>
            </w:pPr>
            <w:r w:rsidRPr="00C91BF5">
              <w:rPr>
                <w:rFonts w:ascii="Times New Roman" w:hAnsi="Times New Roman" w:cs="Times New Roman"/>
                <w:bCs/>
                <w:color w:val="000000"/>
                <w:sz w:val="24"/>
                <w:szCs w:val="24"/>
              </w:rPr>
              <w:t xml:space="preserve">При этом жалоба на действие (бездействие) работников Государственной корпорации при оказании услуг через Государственную корпорацию подается на имя руководителя Государственной корпорации, либо в уполномоченный орган в сфере </w:t>
            </w:r>
            <w:r w:rsidRPr="00192E2F">
              <w:rPr>
                <w:rFonts w:ascii="Times New Roman" w:hAnsi="Times New Roman" w:cs="Times New Roman"/>
                <w:b/>
                <w:bCs/>
                <w:color w:val="000000"/>
                <w:sz w:val="24"/>
                <w:szCs w:val="24"/>
              </w:rPr>
              <w:t>информатизации.</w:t>
            </w:r>
          </w:p>
          <w:p w14:paraId="6A173ADD" w14:textId="77777777" w:rsidR="00071F42" w:rsidRPr="00C91BF5" w:rsidRDefault="00071F42" w:rsidP="00DE6950">
            <w:pPr>
              <w:spacing w:line="0" w:lineRule="atLeast"/>
              <w:ind w:firstLine="31"/>
              <w:rPr>
                <w:rFonts w:ascii="Times New Roman" w:hAnsi="Times New Roman" w:cs="Times New Roman"/>
                <w:bCs/>
                <w:color w:val="000000"/>
                <w:sz w:val="24"/>
                <w:szCs w:val="24"/>
              </w:rPr>
            </w:pPr>
            <w:r w:rsidRPr="00C91BF5">
              <w:rPr>
                <w:rFonts w:ascii="Times New Roman" w:hAnsi="Times New Roman" w:cs="Times New Roman"/>
                <w:bCs/>
                <w:color w:val="000000"/>
                <w:sz w:val="24"/>
                <w:szCs w:val="24"/>
              </w:rPr>
              <w:t>При этом услугодатель, должностное лицо, чье решение, действие (бездействие) обжалуются, вправе не направлять жалобу в орган, рассматривающий жалобу, если он в течение 3 (трех) рабочих дней примет благоприятное решение, совершит административное действие, полностью удовлетворяющее требования, указанные в жалобе.</w:t>
            </w:r>
          </w:p>
          <w:p w14:paraId="183A30DD" w14:textId="77777777" w:rsidR="00071F42" w:rsidRPr="00C91BF5" w:rsidRDefault="00071F42" w:rsidP="00DE6950">
            <w:pPr>
              <w:spacing w:line="0" w:lineRule="atLeast"/>
              <w:ind w:firstLine="31"/>
              <w:rPr>
                <w:rFonts w:ascii="Times New Roman" w:hAnsi="Times New Roman" w:cs="Times New Roman"/>
                <w:bCs/>
                <w:color w:val="000000"/>
                <w:sz w:val="24"/>
                <w:szCs w:val="24"/>
              </w:rPr>
            </w:pPr>
            <w:r w:rsidRPr="00C91BF5">
              <w:rPr>
                <w:rFonts w:ascii="Times New Roman" w:hAnsi="Times New Roman" w:cs="Times New Roman"/>
                <w:bCs/>
                <w:color w:val="000000"/>
                <w:sz w:val="24"/>
                <w:szCs w:val="24"/>
              </w:rPr>
              <w:t>Жалоба услугополучателя, поступившая в адрес услугодателя, Государственной корпорации, непосредственно оказывающих государственные услуги, подлежит рассмотрению в соответствии с пунктом 2 статьи 25 Закона в течение 5 (пяти) рабочих дней со дня ее регистрации.</w:t>
            </w:r>
          </w:p>
          <w:p w14:paraId="5E259DA8" w14:textId="0B715C70" w:rsidR="00071F42" w:rsidRPr="00E9226A" w:rsidRDefault="00071F42" w:rsidP="00DE6950">
            <w:pPr>
              <w:spacing w:line="0" w:lineRule="atLeast"/>
              <w:ind w:firstLine="31"/>
              <w:rPr>
                <w:rFonts w:ascii="Times New Roman" w:hAnsi="Times New Roman" w:cs="Times New Roman"/>
                <w:sz w:val="24"/>
                <w:szCs w:val="24"/>
              </w:rPr>
            </w:pPr>
            <w:r w:rsidRPr="00C91BF5">
              <w:rPr>
                <w:rFonts w:ascii="Times New Roman" w:hAnsi="Times New Roman" w:cs="Times New Roman"/>
                <w:bCs/>
                <w:color w:val="000000"/>
                <w:sz w:val="24"/>
                <w:szCs w:val="24"/>
              </w:rPr>
              <w:t>Жалоба услугополучателя, поступившая в адрес уполномоченного органа по оценке и контролю за качеством оказания государственных услуг, подлежит рассмотрению в течение 15 (пятнадцати) рабочих дней со дня ее регистрации.</w:t>
            </w:r>
          </w:p>
        </w:tc>
        <w:tc>
          <w:tcPr>
            <w:tcW w:w="4394" w:type="dxa"/>
            <w:tcBorders>
              <w:top w:val="single" w:sz="4" w:space="0" w:color="auto"/>
              <w:left w:val="single" w:sz="4" w:space="0" w:color="auto"/>
              <w:bottom w:val="single" w:sz="4" w:space="0" w:color="auto"/>
              <w:right w:val="single" w:sz="4" w:space="0" w:color="auto"/>
            </w:tcBorders>
          </w:tcPr>
          <w:p w14:paraId="6F1347BA" w14:textId="77777777" w:rsidR="00071F42" w:rsidRPr="00C91BF5" w:rsidRDefault="00071F42" w:rsidP="00DE6950">
            <w:pPr>
              <w:spacing w:line="0" w:lineRule="atLeast"/>
              <w:ind w:firstLine="31"/>
              <w:rPr>
                <w:rFonts w:ascii="Times New Roman" w:hAnsi="Times New Roman" w:cs="Times New Roman"/>
                <w:bCs/>
                <w:color w:val="000000"/>
                <w:sz w:val="24"/>
                <w:szCs w:val="24"/>
              </w:rPr>
            </w:pPr>
            <w:r w:rsidRPr="00C91BF5">
              <w:rPr>
                <w:rFonts w:ascii="Times New Roman" w:hAnsi="Times New Roman" w:cs="Times New Roman"/>
                <w:bCs/>
                <w:color w:val="000000"/>
                <w:sz w:val="24"/>
                <w:szCs w:val="24"/>
              </w:rPr>
              <w:t>7. При несогласии с результатами оказания государственной услуги услугополучателем подается жалоба на решение, действие (бездействие) услугодателя по вопросам оказания государственных услуг в соответствии с законодательством Республики Казахстан:</w:t>
            </w:r>
          </w:p>
          <w:p w14:paraId="51B39EEF" w14:textId="77777777" w:rsidR="00071F42" w:rsidRPr="00C91BF5" w:rsidRDefault="00071F42" w:rsidP="00DE6950">
            <w:pPr>
              <w:spacing w:line="0" w:lineRule="atLeast"/>
              <w:ind w:firstLine="31"/>
              <w:rPr>
                <w:rFonts w:ascii="Times New Roman" w:hAnsi="Times New Roman" w:cs="Times New Roman"/>
                <w:bCs/>
                <w:color w:val="000000"/>
                <w:sz w:val="24"/>
                <w:szCs w:val="24"/>
              </w:rPr>
            </w:pPr>
            <w:r w:rsidRPr="00C91BF5">
              <w:rPr>
                <w:rFonts w:ascii="Times New Roman" w:hAnsi="Times New Roman" w:cs="Times New Roman"/>
                <w:bCs/>
                <w:color w:val="000000"/>
                <w:sz w:val="24"/>
                <w:szCs w:val="24"/>
              </w:rPr>
              <w:t>на имя руководителя услугодателя;</w:t>
            </w:r>
          </w:p>
          <w:p w14:paraId="72E5141B" w14:textId="5D3C82F0" w:rsidR="00071F42" w:rsidRPr="00C91BF5" w:rsidRDefault="00071F42" w:rsidP="00DE6950">
            <w:pPr>
              <w:spacing w:line="0" w:lineRule="atLeast"/>
              <w:ind w:firstLine="31"/>
              <w:rPr>
                <w:rFonts w:ascii="Times New Roman" w:hAnsi="Times New Roman" w:cs="Times New Roman"/>
                <w:bCs/>
                <w:color w:val="000000"/>
                <w:sz w:val="24"/>
                <w:szCs w:val="24"/>
              </w:rPr>
            </w:pPr>
            <w:r w:rsidRPr="00C91BF5">
              <w:rPr>
                <w:rFonts w:ascii="Times New Roman" w:hAnsi="Times New Roman" w:cs="Times New Roman"/>
                <w:bCs/>
                <w:color w:val="000000"/>
                <w:sz w:val="24"/>
                <w:szCs w:val="24"/>
              </w:rPr>
              <w:t xml:space="preserve">на имя руководителя уполномоченного органа, осуществляющего руководство в сфере обеспечения поступлений налогов и </w:t>
            </w:r>
            <w:r w:rsidR="00D94AC9" w:rsidRPr="00D94AC9">
              <w:rPr>
                <w:rFonts w:ascii="Times New Roman" w:hAnsi="Times New Roman" w:cs="Times New Roman"/>
                <w:b/>
                <w:bCs/>
                <w:color w:val="000000"/>
                <w:sz w:val="24"/>
                <w:szCs w:val="24"/>
              </w:rPr>
              <w:t>других обязательных</w:t>
            </w:r>
            <w:r w:rsidR="00D94AC9">
              <w:rPr>
                <w:rFonts w:ascii="Times New Roman" w:hAnsi="Times New Roman" w:cs="Times New Roman"/>
                <w:bCs/>
                <w:color w:val="000000"/>
                <w:sz w:val="24"/>
                <w:szCs w:val="24"/>
              </w:rPr>
              <w:t xml:space="preserve"> </w:t>
            </w:r>
            <w:r w:rsidRPr="00C91BF5">
              <w:rPr>
                <w:rFonts w:ascii="Times New Roman" w:hAnsi="Times New Roman" w:cs="Times New Roman"/>
                <w:bCs/>
                <w:color w:val="000000"/>
                <w:sz w:val="24"/>
                <w:szCs w:val="24"/>
              </w:rPr>
              <w:t>платежей в бюджет;</w:t>
            </w:r>
          </w:p>
          <w:p w14:paraId="5941557B" w14:textId="77777777" w:rsidR="00071F42" w:rsidRPr="00C91BF5" w:rsidRDefault="00071F42" w:rsidP="00DE6950">
            <w:pPr>
              <w:spacing w:line="0" w:lineRule="atLeast"/>
              <w:ind w:firstLine="31"/>
              <w:rPr>
                <w:rFonts w:ascii="Times New Roman" w:hAnsi="Times New Roman" w:cs="Times New Roman"/>
                <w:bCs/>
                <w:color w:val="000000"/>
                <w:sz w:val="24"/>
                <w:szCs w:val="24"/>
              </w:rPr>
            </w:pPr>
            <w:r w:rsidRPr="00C91BF5">
              <w:rPr>
                <w:rFonts w:ascii="Times New Roman" w:hAnsi="Times New Roman" w:cs="Times New Roman"/>
                <w:bCs/>
                <w:color w:val="000000"/>
                <w:sz w:val="24"/>
                <w:szCs w:val="24"/>
              </w:rPr>
              <w:t>в уполномоченный орган по оценке и контролю за качеством оказания государственных услуг.</w:t>
            </w:r>
          </w:p>
          <w:p w14:paraId="3A792B52" w14:textId="27BAB2B9" w:rsidR="00071F42" w:rsidRPr="00192E2F" w:rsidRDefault="00071F42" w:rsidP="00DE6950">
            <w:pPr>
              <w:spacing w:line="0" w:lineRule="atLeast"/>
              <w:ind w:firstLine="31"/>
              <w:rPr>
                <w:rFonts w:ascii="Times New Roman" w:hAnsi="Times New Roman" w:cs="Times New Roman"/>
                <w:b/>
                <w:bCs/>
                <w:color w:val="000000"/>
                <w:sz w:val="24"/>
                <w:szCs w:val="24"/>
              </w:rPr>
            </w:pPr>
            <w:r w:rsidRPr="00C91BF5">
              <w:rPr>
                <w:rFonts w:ascii="Times New Roman" w:hAnsi="Times New Roman" w:cs="Times New Roman"/>
                <w:bCs/>
                <w:color w:val="000000"/>
                <w:sz w:val="24"/>
                <w:szCs w:val="24"/>
              </w:rPr>
              <w:t xml:space="preserve">При этом жалоба на действие (бездействие) работников Государственной корпорации при оказании услуг через Государственную корпорацию подается на имя руководителя Государственной корпорации, либо в уполномоченный орган в сфере </w:t>
            </w:r>
            <w:r w:rsidR="00192E2F" w:rsidRPr="00192E2F">
              <w:rPr>
                <w:rFonts w:ascii="Times New Roman" w:hAnsi="Times New Roman" w:cs="Times New Roman"/>
                <w:b/>
                <w:bCs/>
                <w:color w:val="000000"/>
                <w:sz w:val="24"/>
                <w:szCs w:val="24"/>
              </w:rPr>
              <w:t>цифровизации</w:t>
            </w:r>
            <w:r w:rsidRPr="00192E2F">
              <w:rPr>
                <w:rFonts w:ascii="Times New Roman" w:hAnsi="Times New Roman" w:cs="Times New Roman"/>
                <w:b/>
                <w:bCs/>
                <w:color w:val="000000"/>
                <w:sz w:val="24"/>
                <w:szCs w:val="24"/>
              </w:rPr>
              <w:t>.</w:t>
            </w:r>
          </w:p>
          <w:p w14:paraId="557FC83F" w14:textId="77777777" w:rsidR="00071F42" w:rsidRPr="00C91BF5" w:rsidRDefault="00071F42" w:rsidP="00DE6950">
            <w:pPr>
              <w:spacing w:line="0" w:lineRule="atLeast"/>
              <w:ind w:firstLine="31"/>
              <w:rPr>
                <w:rFonts w:ascii="Times New Roman" w:hAnsi="Times New Roman" w:cs="Times New Roman"/>
                <w:bCs/>
                <w:color w:val="000000"/>
                <w:sz w:val="24"/>
                <w:szCs w:val="24"/>
              </w:rPr>
            </w:pPr>
            <w:r w:rsidRPr="00C91BF5">
              <w:rPr>
                <w:rFonts w:ascii="Times New Roman" w:hAnsi="Times New Roman" w:cs="Times New Roman"/>
                <w:bCs/>
                <w:color w:val="000000"/>
                <w:sz w:val="24"/>
                <w:szCs w:val="24"/>
              </w:rPr>
              <w:t>При этом услугодатель, должностное лицо, чье решение, действие (бездействие) обжалуются, вправе не направлять жалобу в орган, рассматривающий жалобу, если он в течение 3 (трех) рабочих дней примет благоприятное решение, совершит административное действие, полностью удовлетворяющее требования, указанные в жалобе.</w:t>
            </w:r>
          </w:p>
          <w:p w14:paraId="22320276" w14:textId="77777777" w:rsidR="00071F42" w:rsidRPr="00C91BF5" w:rsidRDefault="00071F42" w:rsidP="00DE6950">
            <w:pPr>
              <w:spacing w:line="0" w:lineRule="atLeast"/>
              <w:ind w:firstLine="31"/>
              <w:rPr>
                <w:rFonts w:ascii="Times New Roman" w:hAnsi="Times New Roman" w:cs="Times New Roman"/>
                <w:bCs/>
                <w:color w:val="000000"/>
                <w:sz w:val="24"/>
                <w:szCs w:val="24"/>
              </w:rPr>
            </w:pPr>
            <w:r w:rsidRPr="00C91BF5">
              <w:rPr>
                <w:rFonts w:ascii="Times New Roman" w:hAnsi="Times New Roman" w:cs="Times New Roman"/>
                <w:bCs/>
                <w:color w:val="000000"/>
                <w:sz w:val="24"/>
                <w:szCs w:val="24"/>
              </w:rPr>
              <w:t>Жалоба услугополучателя, поступившая в адрес услугодателя, Государственной корпорации, непосредственно оказывающих государственные услуги, подлежит рассмотрению в соответствии с пунктом 2 статьи 25 Закона в течение 5 (пяти) рабочих дней со дня ее регистрации.</w:t>
            </w:r>
          </w:p>
          <w:p w14:paraId="38F254F0" w14:textId="73954015" w:rsidR="00071F42" w:rsidRPr="00E9226A" w:rsidRDefault="00071F42" w:rsidP="00DE6950">
            <w:pPr>
              <w:ind w:firstLine="31"/>
              <w:rPr>
                <w:rFonts w:ascii="Times New Roman" w:eastAsia="Times New Roman" w:hAnsi="Times New Roman" w:cs="Times New Roman"/>
                <w:color w:val="000000"/>
                <w:sz w:val="24"/>
                <w:szCs w:val="24"/>
              </w:rPr>
            </w:pPr>
            <w:r w:rsidRPr="00C91BF5">
              <w:rPr>
                <w:rFonts w:ascii="Times New Roman" w:hAnsi="Times New Roman" w:cs="Times New Roman"/>
                <w:bCs/>
                <w:color w:val="000000"/>
                <w:sz w:val="24"/>
                <w:szCs w:val="24"/>
              </w:rPr>
              <w:t>Жалоба услугополучателя, поступившая в адрес уполномоченного органа по оценке и контролю за качеством оказания государственных услуг, подлежит рассмотрению в течение 15 (пятнадцати) рабочих дней со дня ее регистрации.</w:t>
            </w:r>
          </w:p>
        </w:tc>
        <w:tc>
          <w:tcPr>
            <w:tcW w:w="2127" w:type="dxa"/>
            <w:gridSpan w:val="2"/>
          </w:tcPr>
          <w:p w14:paraId="3D7EA3CF" w14:textId="77777777" w:rsidR="00071F42" w:rsidRDefault="00071F42" w:rsidP="00071F42">
            <w:pPr>
              <w:ind w:firstLine="0"/>
              <w:rPr>
                <w:rFonts w:ascii="Times New Roman" w:eastAsia="Times New Roman" w:hAnsi="Times New Roman" w:cs="Times New Roman"/>
                <w:sz w:val="24"/>
                <w:szCs w:val="24"/>
              </w:rPr>
            </w:pPr>
          </w:p>
          <w:p w14:paraId="527ED24B" w14:textId="77777777" w:rsidR="00D94AC9" w:rsidRDefault="00D94AC9" w:rsidP="00071F42">
            <w:pPr>
              <w:ind w:firstLine="0"/>
              <w:rPr>
                <w:rFonts w:ascii="Times New Roman" w:eastAsia="Times New Roman" w:hAnsi="Times New Roman" w:cs="Times New Roman"/>
                <w:sz w:val="24"/>
                <w:szCs w:val="24"/>
              </w:rPr>
            </w:pPr>
          </w:p>
          <w:p w14:paraId="2301E7DB" w14:textId="77777777" w:rsidR="00D94AC9" w:rsidRDefault="00D94AC9" w:rsidP="00071F42">
            <w:pPr>
              <w:ind w:firstLine="0"/>
              <w:rPr>
                <w:rFonts w:ascii="Times New Roman" w:eastAsia="Times New Roman" w:hAnsi="Times New Roman" w:cs="Times New Roman"/>
                <w:sz w:val="24"/>
                <w:szCs w:val="24"/>
              </w:rPr>
            </w:pPr>
          </w:p>
          <w:p w14:paraId="0301E16D" w14:textId="77777777" w:rsidR="00D94AC9" w:rsidRDefault="00D94AC9" w:rsidP="00071F42">
            <w:pPr>
              <w:ind w:firstLine="0"/>
              <w:rPr>
                <w:rFonts w:ascii="Times New Roman" w:eastAsia="Times New Roman" w:hAnsi="Times New Roman" w:cs="Times New Roman"/>
                <w:sz w:val="24"/>
                <w:szCs w:val="24"/>
              </w:rPr>
            </w:pPr>
          </w:p>
          <w:p w14:paraId="22013C4D" w14:textId="77777777" w:rsidR="00D94AC9" w:rsidRDefault="00D94AC9" w:rsidP="00071F42">
            <w:pPr>
              <w:ind w:firstLine="0"/>
              <w:rPr>
                <w:rFonts w:ascii="Times New Roman" w:eastAsia="Times New Roman" w:hAnsi="Times New Roman" w:cs="Times New Roman"/>
                <w:sz w:val="24"/>
                <w:szCs w:val="24"/>
              </w:rPr>
            </w:pPr>
          </w:p>
          <w:p w14:paraId="4A8E82D2" w14:textId="77777777" w:rsidR="00D94AC9" w:rsidRDefault="00D94AC9" w:rsidP="00071F42">
            <w:pPr>
              <w:ind w:firstLine="0"/>
              <w:rPr>
                <w:rFonts w:ascii="Times New Roman" w:eastAsia="Times New Roman" w:hAnsi="Times New Roman" w:cs="Times New Roman"/>
                <w:sz w:val="24"/>
                <w:szCs w:val="24"/>
              </w:rPr>
            </w:pPr>
          </w:p>
          <w:p w14:paraId="580F8F13" w14:textId="77777777" w:rsidR="00D94AC9" w:rsidRDefault="00D94AC9" w:rsidP="00071F42">
            <w:pPr>
              <w:ind w:firstLine="0"/>
              <w:rPr>
                <w:rFonts w:ascii="Times New Roman" w:eastAsia="Times New Roman" w:hAnsi="Times New Roman" w:cs="Times New Roman"/>
                <w:sz w:val="24"/>
                <w:szCs w:val="24"/>
              </w:rPr>
            </w:pPr>
          </w:p>
          <w:p w14:paraId="59F603B0" w14:textId="77777777" w:rsidR="00D94AC9" w:rsidRDefault="00D94AC9" w:rsidP="00071F42">
            <w:pPr>
              <w:ind w:firstLine="0"/>
              <w:rPr>
                <w:rFonts w:ascii="Times New Roman" w:eastAsia="Times New Roman" w:hAnsi="Times New Roman" w:cs="Times New Roman"/>
                <w:sz w:val="24"/>
                <w:szCs w:val="24"/>
              </w:rPr>
            </w:pPr>
          </w:p>
          <w:p w14:paraId="4A8A096E" w14:textId="7F50E0AA" w:rsidR="00D94AC9" w:rsidRDefault="00D94AC9" w:rsidP="00071F42">
            <w:pPr>
              <w:ind w:firstLine="0"/>
              <w:rPr>
                <w:rFonts w:ascii="Times New Roman" w:eastAsia="Times New Roman" w:hAnsi="Times New Roman" w:cs="Times New Roman"/>
                <w:sz w:val="24"/>
                <w:szCs w:val="24"/>
              </w:rPr>
            </w:pPr>
          </w:p>
          <w:p w14:paraId="78FD048E" w14:textId="77777777" w:rsidR="0001210E" w:rsidRDefault="0001210E" w:rsidP="00D94AC9">
            <w:pPr>
              <w:ind w:firstLine="0"/>
              <w:rPr>
                <w:rFonts w:ascii="Times New Roman" w:eastAsia="Times New Roman" w:hAnsi="Times New Roman" w:cs="Times New Roman"/>
                <w:bCs/>
                <w:sz w:val="24"/>
                <w:szCs w:val="24"/>
              </w:rPr>
            </w:pPr>
          </w:p>
          <w:p w14:paraId="6BDF75C4" w14:textId="77777777" w:rsidR="0001210E" w:rsidRDefault="0001210E" w:rsidP="00D94AC9">
            <w:pPr>
              <w:ind w:firstLine="0"/>
              <w:rPr>
                <w:rFonts w:ascii="Times New Roman" w:eastAsia="Times New Roman" w:hAnsi="Times New Roman" w:cs="Times New Roman"/>
                <w:bCs/>
                <w:sz w:val="24"/>
                <w:szCs w:val="24"/>
              </w:rPr>
            </w:pPr>
          </w:p>
          <w:p w14:paraId="390F3447" w14:textId="77777777" w:rsidR="0001210E" w:rsidRDefault="0001210E" w:rsidP="00D94AC9">
            <w:pPr>
              <w:ind w:firstLine="0"/>
              <w:rPr>
                <w:rFonts w:ascii="Times New Roman" w:eastAsia="Times New Roman" w:hAnsi="Times New Roman" w:cs="Times New Roman"/>
                <w:bCs/>
                <w:sz w:val="24"/>
                <w:szCs w:val="24"/>
              </w:rPr>
            </w:pPr>
          </w:p>
          <w:p w14:paraId="297439A8" w14:textId="3B68A859" w:rsidR="00D94AC9" w:rsidRPr="00D94AC9" w:rsidRDefault="00D94AC9" w:rsidP="00D94AC9">
            <w:pPr>
              <w:ind w:firstLine="0"/>
              <w:rPr>
                <w:rFonts w:ascii="Times New Roman" w:eastAsia="Times New Roman" w:hAnsi="Times New Roman" w:cs="Times New Roman"/>
                <w:bCs/>
                <w:sz w:val="24"/>
                <w:szCs w:val="24"/>
              </w:rPr>
            </w:pPr>
            <w:r w:rsidRPr="00D94AC9">
              <w:rPr>
                <w:rFonts w:ascii="Times New Roman" w:eastAsia="Times New Roman" w:hAnsi="Times New Roman" w:cs="Times New Roman"/>
                <w:bCs/>
                <w:sz w:val="24"/>
                <w:szCs w:val="24"/>
              </w:rPr>
              <w:t>Редакционная правка в соответствии с Налоговым кодексом Республики Казахстан.</w:t>
            </w:r>
          </w:p>
          <w:p w14:paraId="24C0E93A" w14:textId="77777777" w:rsidR="00D94AC9" w:rsidRDefault="00D94AC9" w:rsidP="00071F42">
            <w:pPr>
              <w:ind w:firstLine="0"/>
              <w:rPr>
                <w:rFonts w:ascii="Times New Roman" w:eastAsia="Times New Roman" w:hAnsi="Times New Roman" w:cs="Times New Roman"/>
                <w:sz w:val="24"/>
                <w:szCs w:val="24"/>
              </w:rPr>
            </w:pPr>
          </w:p>
          <w:p w14:paraId="3C3E63A4" w14:textId="77777777" w:rsidR="0082057E" w:rsidRDefault="0082057E" w:rsidP="00071F42">
            <w:pPr>
              <w:ind w:firstLine="0"/>
              <w:rPr>
                <w:rFonts w:ascii="Times New Roman" w:eastAsia="Times New Roman" w:hAnsi="Times New Roman" w:cs="Times New Roman"/>
                <w:sz w:val="24"/>
                <w:szCs w:val="24"/>
              </w:rPr>
            </w:pPr>
          </w:p>
          <w:p w14:paraId="61DD4804" w14:textId="77777777" w:rsidR="0082057E" w:rsidRDefault="0082057E" w:rsidP="00071F42">
            <w:pPr>
              <w:ind w:firstLine="0"/>
              <w:rPr>
                <w:rFonts w:ascii="Times New Roman" w:eastAsia="Times New Roman" w:hAnsi="Times New Roman" w:cs="Times New Roman"/>
                <w:sz w:val="24"/>
                <w:szCs w:val="24"/>
              </w:rPr>
            </w:pPr>
          </w:p>
          <w:p w14:paraId="339ED382" w14:textId="77777777" w:rsidR="0082057E" w:rsidRDefault="0082057E" w:rsidP="00071F42">
            <w:pPr>
              <w:ind w:firstLine="0"/>
              <w:rPr>
                <w:rFonts w:ascii="Times New Roman" w:eastAsia="Times New Roman" w:hAnsi="Times New Roman" w:cs="Times New Roman"/>
                <w:sz w:val="24"/>
                <w:szCs w:val="24"/>
              </w:rPr>
            </w:pPr>
          </w:p>
          <w:p w14:paraId="4720ACC0" w14:textId="03F48FED" w:rsidR="0082057E" w:rsidRDefault="0082057E" w:rsidP="00071F42">
            <w:pPr>
              <w:ind w:firstLine="0"/>
              <w:rPr>
                <w:rFonts w:ascii="Times New Roman" w:eastAsia="Times New Roman" w:hAnsi="Times New Roman" w:cs="Times New Roman"/>
                <w:sz w:val="24"/>
                <w:szCs w:val="24"/>
              </w:rPr>
            </w:pPr>
          </w:p>
          <w:p w14:paraId="27C43B71" w14:textId="37776461" w:rsidR="0082057E" w:rsidRPr="0082057E" w:rsidRDefault="0082057E" w:rsidP="0082057E">
            <w:pPr>
              <w:ind w:firstLine="0"/>
              <w:rPr>
                <w:rFonts w:ascii="Times New Roman" w:eastAsia="Times New Roman" w:hAnsi="Times New Roman" w:cs="Times New Roman"/>
                <w:bCs/>
                <w:sz w:val="24"/>
                <w:szCs w:val="24"/>
              </w:rPr>
            </w:pPr>
            <w:r w:rsidRPr="0082057E">
              <w:rPr>
                <w:rFonts w:ascii="Times New Roman" w:eastAsia="Times New Roman" w:hAnsi="Times New Roman" w:cs="Times New Roman"/>
                <w:bCs/>
                <w:sz w:val="24"/>
                <w:szCs w:val="24"/>
              </w:rPr>
              <w:t xml:space="preserve">Приведение в соответствие с Цифровым Кодексом Республики Казахстан. </w:t>
            </w:r>
          </w:p>
          <w:p w14:paraId="0262FE63" w14:textId="385C471B" w:rsidR="0082057E" w:rsidRPr="004F1319" w:rsidRDefault="0082057E" w:rsidP="00071F42">
            <w:pPr>
              <w:ind w:firstLine="0"/>
              <w:rPr>
                <w:rFonts w:ascii="Times New Roman" w:eastAsia="Times New Roman" w:hAnsi="Times New Roman" w:cs="Times New Roman"/>
                <w:sz w:val="24"/>
                <w:szCs w:val="24"/>
              </w:rPr>
            </w:pPr>
          </w:p>
        </w:tc>
      </w:tr>
      <w:tr w:rsidR="00071F42" w:rsidRPr="004F1319" w14:paraId="0B138DB2" w14:textId="77777777" w:rsidTr="00A201D9">
        <w:trPr>
          <w:trHeight w:val="688"/>
        </w:trPr>
        <w:tc>
          <w:tcPr>
            <w:tcW w:w="703" w:type="dxa"/>
          </w:tcPr>
          <w:p w14:paraId="00FEDBE0" w14:textId="1F294CB7" w:rsidR="00071F42" w:rsidRDefault="00071F42" w:rsidP="00DE6950">
            <w:pPr>
              <w:spacing w:line="0" w:lineRule="atLeast"/>
              <w:ind w:firstLine="0"/>
              <w:jc w:val="center"/>
              <w:rPr>
                <w:rFonts w:ascii="Times New Roman" w:eastAsia="Times New Roman" w:hAnsi="Times New Roman" w:cs="Times New Roman"/>
                <w:spacing w:val="2"/>
                <w:sz w:val="24"/>
                <w:szCs w:val="24"/>
              </w:rPr>
            </w:pPr>
            <w:r>
              <w:rPr>
                <w:rFonts w:ascii="Times New Roman" w:eastAsia="Times New Roman" w:hAnsi="Times New Roman" w:cs="Times New Roman"/>
                <w:spacing w:val="2"/>
                <w:sz w:val="24"/>
                <w:szCs w:val="24"/>
              </w:rPr>
              <w:t>1</w:t>
            </w:r>
            <w:r w:rsidR="00DE6950">
              <w:rPr>
                <w:rFonts w:ascii="Times New Roman" w:eastAsia="Times New Roman" w:hAnsi="Times New Roman" w:cs="Times New Roman"/>
                <w:spacing w:val="2"/>
                <w:sz w:val="24"/>
                <w:szCs w:val="24"/>
              </w:rPr>
              <w:t>80</w:t>
            </w:r>
            <w:r>
              <w:rPr>
                <w:rFonts w:ascii="Times New Roman" w:eastAsia="Times New Roman" w:hAnsi="Times New Roman" w:cs="Times New Roman"/>
                <w:spacing w:val="2"/>
                <w:sz w:val="24"/>
                <w:szCs w:val="24"/>
              </w:rPr>
              <w:t>.</w:t>
            </w:r>
          </w:p>
        </w:tc>
        <w:tc>
          <w:tcPr>
            <w:tcW w:w="2099" w:type="dxa"/>
          </w:tcPr>
          <w:p w14:paraId="4C45E17D" w14:textId="034E834B" w:rsidR="00071F42" w:rsidRDefault="00071F42" w:rsidP="00071F42">
            <w:pPr>
              <w:spacing w:line="0" w:lineRule="atLeast"/>
              <w:ind w:firstLine="0"/>
              <w:jc w:val="center"/>
              <w:rPr>
                <w:rFonts w:ascii="Times New Roman" w:eastAsia="Calibri" w:hAnsi="Times New Roman" w:cs="Times New Roman"/>
                <w:sz w:val="24"/>
                <w:szCs w:val="24"/>
              </w:rPr>
            </w:pPr>
            <w:r w:rsidRPr="000065D7">
              <w:rPr>
                <w:rFonts w:ascii="Times New Roman" w:eastAsia="Calibri" w:hAnsi="Times New Roman" w:cs="Times New Roman"/>
                <w:sz w:val="24"/>
                <w:szCs w:val="24"/>
              </w:rPr>
              <w:t xml:space="preserve">пункт </w:t>
            </w:r>
            <w:r>
              <w:rPr>
                <w:rFonts w:ascii="Times New Roman" w:eastAsia="Calibri" w:hAnsi="Times New Roman" w:cs="Times New Roman"/>
                <w:sz w:val="24"/>
                <w:szCs w:val="24"/>
              </w:rPr>
              <w:t>8</w:t>
            </w:r>
          </w:p>
        </w:tc>
        <w:tc>
          <w:tcPr>
            <w:tcW w:w="4139" w:type="dxa"/>
            <w:tcBorders>
              <w:top w:val="single" w:sz="4" w:space="0" w:color="auto"/>
              <w:left w:val="single" w:sz="4" w:space="0" w:color="auto"/>
              <w:bottom w:val="single" w:sz="4" w:space="0" w:color="auto"/>
              <w:right w:val="single" w:sz="4" w:space="0" w:color="auto"/>
            </w:tcBorders>
          </w:tcPr>
          <w:p w14:paraId="6C01E00B" w14:textId="77777777" w:rsidR="00071F42" w:rsidRPr="00E9226A" w:rsidRDefault="00071F42" w:rsidP="00071F42">
            <w:pPr>
              <w:spacing w:line="0" w:lineRule="atLeast"/>
              <w:ind w:left="176" w:hanging="142"/>
              <w:rPr>
                <w:rFonts w:ascii="Times New Roman" w:hAnsi="Times New Roman" w:cs="Times New Roman"/>
                <w:bCs/>
                <w:color w:val="000000"/>
                <w:sz w:val="24"/>
                <w:szCs w:val="24"/>
              </w:rPr>
            </w:pPr>
            <w:r w:rsidRPr="00E9226A">
              <w:rPr>
                <w:rFonts w:ascii="Times New Roman" w:hAnsi="Times New Roman" w:cs="Times New Roman"/>
                <w:bCs/>
                <w:color w:val="000000"/>
                <w:sz w:val="24"/>
                <w:szCs w:val="24"/>
              </w:rPr>
              <w:t xml:space="preserve">  8. При несогласии с результатами оказания государственной услуги услугополучатель в соответствии с подпунктом 6) пункта 1 статьи 4 Закона обращается в суд.</w:t>
            </w:r>
          </w:p>
          <w:p w14:paraId="2FE84C55" w14:textId="1EFCEAC7" w:rsidR="00071F42" w:rsidRPr="00E9226A" w:rsidRDefault="00071F42" w:rsidP="00071F42">
            <w:pPr>
              <w:spacing w:line="0" w:lineRule="atLeast"/>
              <w:rPr>
                <w:rFonts w:ascii="Times New Roman" w:hAnsi="Times New Roman" w:cs="Times New Roman"/>
                <w:sz w:val="24"/>
                <w:szCs w:val="24"/>
              </w:rPr>
            </w:pPr>
            <w:r w:rsidRPr="00E9226A">
              <w:rPr>
                <w:rFonts w:ascii="Times New Roman" w:hAnsi="Times New Roman" w:cs="Times New Roman"/>
                <w:bCs/>
                <w:color w:val="000000"/>
                <w:sz w:val="24"/>
                <w:szCs w:val="24"/>
              </w:rPr>
              <w:t xml:space="preserve">      Если иное не предусмотрено законом, обращение в суд допускается после обжалования в досудебном порядке. В случае, если законом предусмотрена возможность обращения в суд без необходимости обжалования в вышестоящем органе, административный орган, должностное лицо, административный акт, административное действие (бездействие) которых оспариваются, наряду с отзывом представляют в суд мотивированную позицию руководителя вышестоящего административного органа, должностного лица.</w:t>
            </w:r>
          </w:p>
        </w:tc>
        <w:tc>
          <w:tcPr>
            <w:tcW w:w="4394" w:type="dxa"/>
            <w:tcBorders>
              <w:top w:val="single" w:sz="4" w:space="0" w:color="auto"/>
              <w:left w:val="single" w:sz="4" w:space="0" w:color="auto"/>
              <w:bottom w:val="single" w:sz="4" w:space="0" w:color="auto"/>
              <w:right w:val="single" w:sz="4" w:space="0" w:color="auto"/>
            </w:tcBorders>
          </w:tcPr>
          <w:p w14:paraId="6E768DCD" w14:textId="77777777" w:rsidR="00071F42" w:rsidRPr="00E9226A" w:rsidRDefault="00071F42" w:rsidP="00071F42">
            <w:pPr>
              <w:spacing w:line="0" w:lineRule="atLeast"/>
              <w:ind w:left="176" w:hanging="142"/>
              <w:rPr>
                <w:rFonts w:ascii="Times New Roman" w:hAnsi="Times New Roman" w:cs="Times New Roman"/>
                <w:bCs/>
                <w:color w:val="000000"/>
                <w:sz w:val="24"/>
                <w:szCs w:val="24"/>
              </w:rPr>
            </w:pPr>
            <w:r w:rsidRPr="00E9226A">
              <w:rPr>
                <w:rFonts w:ascii="Times New Roman" w:hAnsi="Times New Roman" w:cs="Times New Roman"/>
                <w:bCs/>
                <w:color w:val="000000"/>
                <w:sz w:val="24"/>
                <w:szCs w:val="24"/>
              </w:rPr>
              <w:t>8. При несогласии с результатами оказания государственной услуги услугополучатель в соответствии с подпунктом 6) пункта 1 статьи 4 Закона обращается в суд.</w:t>
            </w:r>
          </w:p>
          <w:p w14:paraId="7DC52899" w14:textId="552AF246" w:rsidR="00071F42" w:rsidRPr="00E9226A" w:rsidRDefault="00071F42" w:rsidP="00071F42">
            <w:pPr>
              <w:rPr>
                <w:rFonts w:ascii="Times New Roman" w:eastAsia="Times New Roman" w:hAnsi="Times New Roman" w:cs="Times New Roman"/>
                <w:color w:val="000000"/>
                <w:sz w:val="24"/>
                <w:szCs w:val="24"/>
              </w:rPr>
            </w:pPr>
            <w:r w:rsidRPr="00E9226A">
              <w:rPr>
                <w:rFonts w:ascii="Times New Roman" w:hAnsi="Times New Roman" w:cs="Times New Roman"/>
                <w:bCs/>
                <w:color w:val="000000"/>
                <w:sz w:val="24"/>
                <w:szCs w:val="24"/>
              </w:rPr>
              <w:t>Если иное не предусмотрено законом, обращение в суд допускается после обжалования в досудебном порядке. В случае, если законом предусмотрена возможность обращения в суд без необходимости обжалования в вышестоящем органе, административный орган, должностное лицо, административный акт, административное действие (бездействие) которых оспариваются, наряду с отзывом представляют в суд мотивированную позицию руководителя вышестоящего административного органа, должностного лица.</w:t>
            </w:r>
          </w:p>
        </w:tc>
        <w:tc>
          <w:tcPr>
            <w:tcW w:w="2127" w:type="dxa"/>
            <w:gridSpan w:val="2"/>
          </w:tcPr>
          <w:p w14:paraId="36C8B666" w14:textId="77777777" w:rsidR="00071F42" w:rsidRPr="001B551A" w:rsidRDefault="00071F42" w:rsidP="00071F42">
            <w:pPr>
              <w:ind w:firstLine="0"/>
              <w:rPr>
                <w:rFonts w:ascii="Times New Roman" w:eastAsia="Times New Roman" w:hAnsi="Times New Roman" w:cs="Times New Roman"/>
                <w:sz w:val="24"/>
                <w:szCs w:val="24"/>
                <w:lang w:val="en-US"/>
              </w:rPr>
            </w:pPr>
            <w:r w:rsidRPr="001B551A">
              <w:rPr>
                <w:rFonts w:ascii="Times New Roman" w:eastAsia="Times New Roman" w:hAnsi="Times New Roman" w:cs="Times New Roman"/>
                <w:sz w:val="24"/>
                <w:szCs w:val="24"/>
                <w:lang w:val="en-US"/>
              </w:rPr>
              <w:t>Изменения не вносятся.</w:t>
            </w:r>
          </w:p>
          <w:p w14:paraId="7441602D" w14:textId="77777777" w:rsidR="00071F42" w:rsidRPr="004F1319" w:rsidRDefault="00071F42" w:rsidP="00071F42">
            <w:pPr>
              <w:ind w:firstLine="0"/>
              <w:rPr>
                <w:rFonts w:ascii="Times New Roman" w:eastAsia="Times New Roman" w:hAnsi="Times New Roman" w:cs="Times New Roman"/>
                <w:sz w:val="24"/>
                <w:szCs w:val="24"/>
              </w:rPr>
            </w:pPr>
          </w:p>
        </w:tc>
      </w:tr>
      <w:tr w:rsidR="00071F42" w:rsidRPr="004F1319" w14:paraId="0AC5A017" w14:textId="77777777" w:rsidTr="00A201D9">
        <w:trPr>
          <w:trHeight w:val="688"/>
        </w:trPr>
        <w:tc>
          <w:tcPr>
            <w:tcW w:w="703" w:type="dxa"/>
          </w:tcPr>
          <w:p w14:paraId="082F9625" w14:textId="3E944D76" w:rsidR="00071F42" w:rsidRPr="004F1319" w:rsidRDefault="00071F42" w:rsidP="00DE6950">
            <w:pPr>
              <w:spacing w:line="0" w:lineRule="atLeast"/>
              <w:ind w:firstLine="22"/>
              <w:jc w:val="center"/>
              <w:rPr>
                <w:rFonts w:ascii="Times New Roman" w:eastAsia="Times New Roman" w:hAnsi="Times New Roman" w:cs="Times New Roman"/>
                <w:spacing w:val="2"/>
                <w:sz w:val="24"/>
                <w:szCs w:val="24"/>
                <w:lang w:val="en-US"/>
              </w:rPr>
            </w:pPr>
            <w:r>
              <w:rPr>
                <w:rFonts w:ascii="Times New Roman" w:eastAsia="Times New Roman" w:hAnsi="Times New Roman" w:cs="Times New Roman"/>
                <w:spacing w:val="2"/>
                <w:sz w:val="24"/>
                <w:szCs w:val="24"/>
              </w:rPr>
              <w:t>18</w:t>
            </w:r>
            <w:r w:rsidR="00DE6950">
              <w:rPr>
                <w:rFonts w:ascii="Times New Roman" w:eastAsia="Times New Roman" w:hAnsi="Times New Roman" w:cs="Times New Roman"/>
                <w:spacing w:val="2"/>
                <w:sz w:val="24"/>
                <w:szCs w:val="24"/>
              </w:rPr>
              <w:t>1</w:t>
            </w:r>
            <w:r>
              <w:rPr>
                <w:rFonts w:ascii="Times New Roman" w:eastAsia="Times New Roman" w:hAnsi="Times New Roman" w:cs="Times New Roman"/>
                <w:spacing w:val="2"/>
                <w:sz w:val="24"/>
                <w:szCs w:val="24"/>
              </w:rPr>
              <w:t>.</w:t>
            </w:r>
          </w:p>
        </w:tc>
        <w:tc>
          <w:tcPr>
            <w:tcW w:w="2099" w:type="dxa"/>
          </w:tcPr>
          <w:p w14:paraId="249FD0ED" w14:textId="77777777" w:rsidR="00071F42" w:rsidRPr="004F1319" w:rsidRDefault="00071F42" w:rsidP="00071F42">
            <w:pPr>
              <w:spacing w:line="0" w:lineRule="atLeast"/>
              <w:ind w:firstLine="0"/>
              <w:jc w:val="center"/>
              <w:rPr>
                <w:rFonts w:ascii="Times New Roman" w:eastAsia="Calibri" w:hAnsi="Times New Roman" w:cs="Times New Roman"/>
                <w:sz w:val="24"/>
                <w:szCs w:val="24"/>
              </w:rPr>
            </w:pPr>
            <w:r w:rsidRPr="004F1319">
              <w:rPr>
                <w:rFonts w:ascii="Times New Roman" w:eastAsia="Calibri" w:hAnsi="Times New Roman" w:cs="Times New Roman"/>
                <w:sz w:val="24"/>
                <w:szCs w:val="24"/>
              </w:rPr>
              <w:t xml:space="preserve">приложение </w:t>
            </w:r>
            <w:r>
              <w:rPr>
                <w:rFonts w:ascii="Times New Roman" w:eastAsia="Calibri" w:hAnsi="Times New Roman" w:cs="Times New Roman"/>
                <w:sz w:val="24"/>
                <w:szCs w:val="24"/>
              </w:rPr>
              <w:t>1</w:t>
            </w:r>
          </w:p>
        </w:tc>
        <w:tc>
          <w:tcPr>
            <w:tcW w:w="4139" w:type="dxa"/>
            <w:tcBorders>
              <w:top w:val="single" w:sz="4" w:space="0" w:color="auto"/>
              <w:left w:val="single" w:sz="4" w:space="0" w:color="auto"/>
              <w:bottom w:val="single" w:sz="4" w:space="0" w:color="auto"/>
              <w:right w:val="single" w:sz="4" w:space="0" w:color="auto"/>
            </w:tcBorders>
          </w:tcPr>
          <w:p w14:paraId="0545A0F5" w14:textId="77777777" w:rsidR="00071F42" w:rsidRPr="006E482C" w:rsidRDefault="00071F42" w:rsidP="00071F42">
            <w:pPr>
              <w:spacing w:line="240" w:lineRule="auto"/>
              <w:ind w:firstLine="0"/>
              <w:jc w:val="center"/>
              <w:rPr>
                <w:rFonts w:ascii="Times New Roman" w:hAnsi="Times New Roman" w:cs="Times New Roman"/>
                <w:sz w:val="24"/>
                <w:szCs w:val="24"/>
              </w:rPr>
            </w:pPr>
            <w:r w:rsidRPr="006E482C">
              <w:rPr>
                <w:rFonts w:ascii="Times New Roman" w:hAnsi="Times New Roman" w:cs="Times New Roman"/>
                <w:sz w:val="24"/>
                <w:szCs w:val="24"/>
              </w:rPr>
              <w:t>Приложение 1</w:t>
            </w:r>
          </w:p>
          <w:p w14:paraId="4F6180EE" w14:textId="0AF21CC0" w:rsidR="00071F42" w:rsidRPr="006E482C" w:rsidRDefault="00071F42" w:rsidP="00071F42">
            <w:pPr>
              <w:spacing w:line="240" w:lineRule="auto"/>
              <w:ind w:hanging="77"/>
              <w:jc w:val="left"/>
              <w:rPr>
                <w:rFonts w:ascii="Times New Roman" w:hAnsi="Times New Roman" w:cs="Times New Roman"/>
                <w:sz w:val="24"/>
                <w:szCs w:val="24"/>
              </w:rPr>
            </w:pPr>
            <w:r w:rsidRPr="006E482C">
              <w:rPr>
                <w:rFonts w:ascii="Times New Roman" w:hAnsi="Times New Roman" w:cs="Times New Roman"/>
                <w:sz w:val="24"/>
                <w:szCs w:val="24"/>
              </w:rPr>
              <w:t>к Правилам оказания государственной</w:t>
            </w:r>
          </w:p>
          <w:p w14:paraId="6A9C0CD7" w14:textId="77777777" w:rsidR="00071F42" w:rsidRPr="006E482C" w:rsidRDefault="00071F42" w:rsidP="00071F42">
            <w:pPr>
              <w:spacing w:line="240" w:lineRule="auto"/>
              <w:ind w:firstLine="0"/>
              <w:jc w:val="center"/>
              <w:rPr>
                <w:rFonts w:ascii="Times New Roman" w:hAnsi="Times New Roman" w:cs="Times New Roman"/>
                <w:sz w:val="24"/>
                <w:szCs w:val="24"/>
              </w:rPr>
            </w:pPr>
            <w:r w:rsidRPr="006E482C">
              <w:rPr>
                <w:rFonts w:ascii="Times New Roman" w:hAnsi="Times New Roman" w:cs="Times New Roman"/>
                <w:sz w:val="24"/>
                <w:szCs w:val="24"/>
              </w:rPr>
              <w:t>услуги «Принятие</w:t>
            </w:r>
          </w:p>
          <w:p w14:paraId="7FA580E6" w14:textId="77777777" w:rsidR="00071F42" w:rsidRPr="006E482C" w:rsidRDefault="00071F42" w:rsidP="00071F42">
            <w:pPr>
              <w:spacing w:line="240" w:lineRule="auto"/>
              <w:ind w:firstLine="0"/>
              <w:jc w:val="center"/>
              <w:rPr>
                <w:rFonts w:ascii="Times New Roman" w:hAnsi="Times New Roman" w:cs="Times New Roman"/>
                <w:sz w:val="24"/>
                <w:szCs w:val="24"/>
              </w:rPr>
            </w:pPr>
            <w:r w:rsidRPr="006E482C">
              <w:rPr>
                <w:rFonts w:ascii="Times New Roman" w:hAnsi="Times New Roman" w:cs="Times New Roman"/>
                <w:sz w:val="24"/>
                <w:szCs w:val="24"/>
              </w:rPr>
              <w:t>предварительного решения о</w:t>
            </w:r>
          </w:p>
          <w:p w14:paraId="140408E0" w14:textId="0B4EEDDF" w:rsidR="00071F42" w:rsidRPr="006E482C" w:rsidRDefault="00071F42" w:rsidP="00071F42">
            <w:pPr>
              <w:spacing w:line="240" w:lineRule="auto"/>
              <w:ind w:firstLine="0"/>
              <w:jc w:val="center"/>
              <w:rPr>
                <w:rFonts w:ascii="Times New Roman" w:hAnsi="Times New Roman" w:cs="Times New Roman"/>
                <w:sz w:val="24"/>
                <w:szCs w:val="24"/>
              </w:rPr>
            </w:pPr>
            <w:r w:rsidRPr="006E482C">
              <w:rPr>
                <w:rFonts w:ascii="Times New Roman" w:hAnsi="Times New Roman" w:cs="Times New Roman"/>
                <w:sz w:val="24"/>
                <w:szCs w:val="24"/>
              </w:rPr>
              <w:t>классификации</w:t>
            </w:r>
          </w:p>
          <w:tbl>
            <w:tblPr>
              <w:tblStyle w:val="a3"/>
              <w:tblW w:w="3889" w:type="dxa"/>
              <w:tblLayout w:type="fixed"/>
              <w:tblLook w:val="04A0" w:firstRow="1" w:lastRow="0" w:firstColumn="1" w:lastColumn="0" w:noHBand="0" w:noVBand="1"/>
            </w:tblPr>
            <w:tblGrid>
              <w:gridCol w:w="436"/>
              <w:gridCol w:w="1152"/>
              <w:gridCol w:w="2301"/>
            </w:tblGrid>
            <w:tr w:rsidR="00071F42" w:rsidRPr="006E482C" w14:paraId="00E4875B" w14:textId="77777777" w:rsidTr="00367A2E">
              <w:tc>
                <w:tcPr>
                  <w:tcW w:w="3889" w:type="dxa"/>
                  <w:gridSpan w:val="3"/>
                  <w:hideMark/>
                </w:tcPr>
                <w:p w14:paraId="4F15D218" w14:textId="77777777" w:rsidR="00071F42" w:rsidRDefault="00071F42" w:rsidP="00FF000B">
                  <w:pPr>
                    <w:framePr w:hSpace="180" w:wrap="around" w:vAnchor="text" w:hAnchor="text" w:xAlign="center" w:y="1"/>
                    <w:ind w:firstLine="22"/>
                    <w:suppressOverlap/>
                    <w:jc w:val="center"/>
                    <w:rPr>
                      <w:rFonts w:ascii="Times New Roman" w:hAnsi="Times New Roman" w:cs="Times New Roman"/>
                      <w:bCs/>
                      <w:sz w:val="24"/>
                      <w:szCs w:val="24"/>
                    </w:rPr>
                  </w:pPr>
                  <w:r w:rsidRPr="006E482C">
                    <w:rPr>
                      <w:rFonts w:ascii="Times New Roman" w:hAnsi="Times New Roman" w:cs="Times New Roman"/>
                      <w:bCs/>
                      <w:sz w:val="24"/>
                      <w:szCs w:val="24"/>
                    </w:rPr>
                    <w:t>Принятие предварительного решения о классификации товара</w:t>
                  </w:r>
                </w:p>
                <w:p w14:paraId="79D52475" w14:textId="2D37C1E2" w:rsidR="00092581" w:rsidRPr="006E482C" w:rsidRDefault="00092581" w:rsidP="00FF000B">
                  <w:pPr>
                    <w:framePr w:hSpace="180" w:wrap="around" w:vAnchor="text" w:hAnchor="text" w:xAlign="center" w:y="1"/>
                    <w:ind w:firstLine="22"/>
                    <w:suppressOverlap/>
                    <w:jc w:val="center"/>
                    <w:rPr>
                      <w:rFonts w:ascii="Times New Roman" w:hAnsi="Times New Roman" w:cs="Times New Roman"/>
                      <w:sz w:val="24"/>
                      <w:szCs w:val="24"/>
                    </w:rPr>
                  </w:pPr>
                </w:p>
              </w:tc>
            </w:tr>
            <w:tr w:rsidR="00071F42" w:rsidRPr="006E482C" w14:paraId="6665B9EC" w14:textId="77777777" w:rsidTr="00367A2E">
              <w:tc>
                <w:tcPr>
                  <w:tcW w:w="436" w:type="dxa"/>
                  <w:hideMark/>
                </w:tcPr>
                <w:p w14:paraId="5A29626F" w14:textId="77777777" w:rsidR="00071F42" w:rsidRPr="006E482C" w:rsidRDefault="00071F42" w:rsidP="00FF000B">
                  <w:pPr>
                    <w:framePr w:hSpace="180" w:wrap="around" w:vAnchor="text" w:hAnchor="text" w:xAlign="center" w:y="1"/>
                    <w:suppressOverlap/>
                    <w:rPr>
                      <w:rFonts w:ascii="Times New Roman" w:hAnsi="Times New Roman" w:cs="Times New Roman"/>
                      <w:sz w:val="24"/>
                      <w:szCs w:val="24"/>
                    </w:rPr>
                  </w:pPr>
                  <w:r w:rsidRPr="006E482C">
                    <w:rPr>
                      <w:rFonts w:ascii="Times New Roman" w:hAnsi="Times New Roman" w:cs="Times New Roman"/>
                      <w:sz w:val="24"/>
                      <w:szCs w:val="24"/>
                    </w:rPr>
                    <w:t>1</w:t>
                  </w:r>
                </w:p>
              </w:tc>
              <w:tc>
                <w:tcPr>
                  <w:tcW w:w="1152" w:type="dxa"/>
                  <w:hideMark/>
                </w:tcPr>
                <w:p w14:paraId="00B214E5" w14:textId="77777777" w:rsidR="00071F42" w:rsidRPr="006E482C" w:rsidRDefault="00071F42" w:rsidP="00FF000B">
                  <w:pPr>
                    <w:framePr w:hSpace="180" w:wrap="around" w:vAnchor="text" w:hAnchor="text" w:xAlign="center" w:y="1"/>
                    <w:suppressOverlap/>
                    <w:rPr>
                      <w:rFonts w:ascii="Times New Roman" w:hAnsi="Times New Roman" w:cs="Times New Roman"/>
                      <w:sz w:val="24"/>
                      <w:szCs w:val="24"/>
                    </w:rPr>
                  </w:pPr>
                  <w:r w:rsidRPr="006E482C">
                    <w:rPr>
                      <w:rFonts w:ascii="Times New Roman" w:hAnsi="Times New Roman" w:cs="Times New Roman"/>
                      <w:sz w:val="24"/>
                      <w:szCs w:val="24"/>
                    </w:rPr>
                    <w:t>Наименование услугодателя</w:t>
                  </w:r>
                </w:p>
              </w:tc>
              <w:tc>
                <w:tcPr>
                  <w:tcW w:w="2301" w:type="dxa"/>
                  <w:hideMark/>
                </w:tcPr>
                <w:p w14:paraId="4AD84898" w14:textId="77777777" w:rsidR="00071F42" w:rsidRPr="006E482C" w:rsidRDefault="00071F42" w:rsidP="00FF000B">
                  <w:pPr>
                    <w:framePr w:hSpace="180" w:wrap="around" w:vAnchor="text" w:hAnchor="text" w:xAlign="center" w:y="1"/>
                    <w:suppressOverlap/>
                    <w:rPr>
                      <w:rFonts w:ascii="Times New Roman" w:hAnsi="Times New Roman" w:cs="Times New Roman"/>
                      <w:sz w:val="24"/>
                      <w:szCs w:val="24"/>
                    </w:rPr>
                  </w:pPr>
                  <w:r w:rsidRPr="006E482C">
                    <w:rPr>
                      <w:rFonts w:ascii="Times New Roman" w:hAnsi="Times New Roman" w:cs="Times New Roman"/>
                      <w:sz w:val="24"/>
                      <w:szCs w:val="24"/>
                    </w:rPr>
                    <w:t>Территориальные органы Комитета государственных доходов Министерства финансов Республики Казахстан по областям, городам Астана, Алматы и Шымкент (далее- услогодатель).</w:t>
                  </w:r>
                </w:p>
              </w:tc>
            </w:tr>
            <w:tr w:rsidR="00071F42" w:rsidRPr="006E482C" w14:paraId="35E0083F" w14:textId="77777777" w:rsidTr="00367A2E">
              <w:tc>
                <w:tcPr>
                  <w:tcW w:w="436" w:type="dxa"/>
                  <w:hideMark/>
                </w:tcPr>
                <w:p w14:paraId="679A7BB5" w14:textId="77777777" w:rsidR="00071F42" w:rsidRPr="006E482C" w:rsidRDefault="00071F42" w:rsidP="00FF000B">
                  <w:pPr>
                    <w:framePr w:hSpace="180" w:wrap="around" w:vAnchor="text" w:hAnchor="text" w:xAlign="center" w:y="1"/>
                    <w:suppressOverlap/>
                    <w:rPr>
                      <w:rFonts w:ascii="Times New Roman" w:hAnsi="Times New Roman" w:cs="Times New Roman"/>
                      <w:sz w:val="24"/>
                      <w:szCs w:val="24"/>
                    </w:rPr>
                  </w:pPr>
                  <w:r w:rsidRPr="006E482C">
                    <w:rPr>
                      <w:rFonts w:ascii="Times New Roman" w:hAnsi="Times New Roman" w:cs="Times New Roman"/>
                      <w:sz w:val="24"/>
                      <w:szCs w:val="24"/>
                    </w:rPr>
                    <w:t>2</w:t>
                  </w:r>
                </w:p>
              </w:tc>
              <w:tc>
                <w:tcPr>
                  <w:tcW w:w="1152" w:type="dxa"/>
                  <w:hideMark/>
                </w:tcPr>
                <w:p w14:paraId="2C88BAF4" w14:textId="2CC9EDAF" w:rsidR="00071F42" w:rsidRPr="006E482C" w:rsidRDefault="00071F42" w:rsidP="00FF000B">
                  <w:pPr>
                    <w:framePr w:hSpace="180" w:wrap="around" w:vAnchor="text" w:hAnchor="text" w:xAlign="center" w:y="1"/>
                    <w:suppressOverlap/>
                    <w:rPr>
                      <w:rFonts w:ascii="Times New Roman" w:hAnsi="Times New Roman" w:cs="Times New Roman"/>
                      <w:sz w:val="24"/>
                      <w:szCs w:val="24"/>
                    </w:rPr>
                  </w:pPr>
                  <w:r w:rsidRPr="006E482C">
                    <w:rPr>
                      <w:rFonts w:ascii="Times New Roman" w:hAnsi="Times New Roman" w:cs="Times New Roman"/>
                      <w:sz w:val="24"/>
                      <w:szCs w:val="24"/>
                    </w:rPr>
                    <w:t>Способы предоставления государственной услуги услугодателем, Государственной корпорацией и объектов информации</w:t>
                  </w:r>
                </w:p>
              </w:tc>
              <w:tc>
                <w:tcPr>
                  <w:tcW w:w="2301" w:type="dxa"/>
                  <w:hideMark/>
                </w:tcPr>
                <w:p w14:paraId="54296CC2" w14:textId="77777777" w:rsidR="00071F42" w:rsidRPr="006E482C" w:rsidRDefault="00071F42" w:rsidP="00FF000B">
                  <w:pPr>
                    <w:framePr w:hSpace="180" w:wrap="around" w:vAnchor="text" w:hAnchor="text" w:xAlign="center" w:y="1"/>
                    <w:suppressOverlap/>
                    <w:rPr>
                      <w:rFonts w:ascii="Times New Roman" w:hAnsi="Times New Roman" w:cs="Times New Roman"/>
                      <w:sz w:val="24"/>
                      <w:szCs w:val="24"/>
                    </w:rPr>
                  </w:pPr>
                  <w:r w:rsidRPr="006E482C">
                    <w:rPr>
                      <w:rFonts w:ascii="Times New Roman" w:hAnsi="Times New Roman" w:cs="Times New Roman"/>
                      <w:sz w:val="24"/>
                      <w:szCs w:val="24"/>
                    </w:rPr>
                    <w:t>1) через некоммерческое акционерное общество «Государственная корпорация «Правительство для граждан» (далее – Государственная корпорация);</w:t>
                  </w:r>
                  <w:r w:rsidRPr="006E482C">
                    <w:rPr>
                      <w:rFonts w:ascii="Times New Roman" w:hAnsi="Times New Roman" w:cs="Times New Roman"/>
                      <w:sz w:val="24"/>
                      <w:szCs w:val="24"/>
                    </w:rPr>
                    <w:br/>
                    <w:t>2) посредством веб-портала «</w:t>
                  </w:r>
                  <w:r w:rsidRPr="00FF4026">
                    <w:rPr>
                      <w:rFonts w:ascii="Times New Roman" w:hAnsi="Times New Roman" w:cs="Times New Roman"/>
                      <w:b/>
                      <w:sz w:val="24"/>
                      <w:szCs w:val="24"/>
                    </w:rPr>
                    <w:t>электронного</w:t>
                  </w:r>
                  <w:r w:rsidRPr="006E482C">
                    <w:rPr>
                      <w:rFonts w:ascii="Times New Roman" w:hAnsi="Times New Roman" w:cs="Times New Roman"/>
                      <w:sz w:val="24"/>
                      <w:szCs w:val="24"/>
                    </w:rPr>
                    <w:t xml:space="preserve"> правительства» www.egov.kz (далее – портал);</w:t>
                  </w:r>
                </w:p>
                <w:p w14:paraId="7C647B6D" w14:textId="543E4443" w:rsidR="00071F42" w:rsidRPr="006E482C" w:rsidRDefault="00071F42" w:rsidP="00FF000B">
                  <w:pPr>
                    <w:framePr w:hSpace="180" w:wrap="around" w:vAnchor="text" w:hAnchor="text" w:xAlign="center" w:y="1"/>
                    <w:suppressOverlap/>
                    <w:rPr>
                      <w:rFonts w:ascii="Times New Roman" w:hAnsi="Times New Roman" w:cs="Times New Roman"/>
                      <w:sz w:val="24"/>
                      <w:szCs w:val="24"/>
                    </w:rPr>
                  </w:pPr>
                  <w:r w:rsidRPr="006E482C">
                    <w:rPr>
                      <w:rFonts w:ascii="Times New Roman" w:hAnsi="Times New Roman" w:cs="Times New Roman"/>
                      <w:color w:val="000000" w:themeColor="text1"/>
                      <w:sz w:val="24"/>
                      <w:szCs w:val="24"/>
                    </w:rPr>
                    <w:t xml:space="preserve">3) </w:t>
                  </w:r>
                  <w:r w:rsidRPr="006E482C">
                    <w:rPr>
                      <w:rFonts w:ascii="Times New Roman" w:eastAsiaTheme="minorHAnsi" w:hAnsi="Times New Roman" w:cs="Times New Roman"/>
                      <w:sz w:val="28"/>
                      <w:szCs w:val="28"/>
                      <w:lang w:eastAsia="en-US"/>
                    </w:rPr>
                    <w:t xml:space="preserve"> </w:t>
                  </w:r>
                  <w:r w:rsidRPr="006E482C">
                    <w:rPr>
                      <w:rFonts w:ascii="Times New Roman" w:hAnsi="Times New Roman" w:cs="Times New Roman"/>
                      <w:color w:val="000000" w:themeColor="text1"/>
                      <w:sz w:val="24"/>
                      <w:szCs w:val="24"/>
                    </w:rPr>
                    <w:t xml:space="preserve">посредством </w:t>
                  </w:r>
                  <w:r w:rsidRPr="00FF4026">
                    <w:rPr>
                      <w:rFonts w:ascii="Times New Roman" w:hAnsi="Times New Roman" w:cs="Times New Roman"/>
                      <w:b/>
                      <w:color w:val="000000" w:themeColor="text1"/>
                      <w:sz w:val="24"/>
                      <w:szCs w:val="24"/>
                    </w:rPr>
                    <w:t>информационной</w:t>
                  </w:r>
                  <w:r w:rsidRPr="006E482C">
                    <w:rPr>
                      <w:rFonts w:ascii="Times New Roman" w:hAnsi="Times New Roman" w:cs="Times New Roman"/>
                      <w:color w:val="000000" w:themeColor="text1"/>
                      <w:sz w:val="24"/>
                      <w:szCs w:val="24"/>
                    </w:rPr>
                    <w:t xml:space="preserve"> системы </w:t>
                  </w:r>
                  <w:r w:rsidRPr="006E482C">
                    <w:rPr>
                      <w:rFonts w:eastAsiaTheme="minorHAnsi"/>
                      <w:lang w:eastAsia="en-US"/>
                    </w:rPr>
                    <w:t xml:space="preserve"> </w:t>
                  </w:r>
                  <w:r w:rsidRPr="006E482C">
                    <w:rPr>
                      <w:rFonts w:ascii="Times New Roman" w:hAnsi="Times New Roman" w:cs="Times New Roman"/>
                      <w:color w:val="000000" w:themeColor="text1"/>
                      <w:sz w:val="24"/>
                      <w:szCs w:val="24"/>
                    </w:rPr>
                    <w:t xml:space="preserve">«KEDEN» www.keden.kgd.gov.kz (далее – </w:t>
                  </w:r>
                  <w:r w:rsidRPr="00427B67">
                    <w:rPr>
                      <w:rFonts w:ascii="Times New Roman" w:hAnsi="Times New Roman" w:cs="Times New Roman"/>
                      <w:b/>
                      <w:color w:val="000000" w:themeColor="text1"/>
                      <w:sz w:val="24"/>
                      <w:szCs w:val="24"/>
                    </w:rPr>
                    <w:t>ИС</w:t>
                  </w:r>
                  <w:r w:rsidRPr="006E482C">
                    <w:rPr>
                      <w:rFonts w:ascii="Times New Roman" w:hAnsi="Times New Roman" w:cs="Times New Roman"/>
                      <w:color w:val="000000" w:themeColor="text1"/>
                      <w:sz w:val="24"/>
                      <w:szCs w:val="24"/>
                    </w:rPr>
                    <w:t xml:space="preserve"> </w:t>
                  </w:r>
                  <w:r w:rsidRPr="006E482C">
                    <w:rPr>
                      <w:rFonts w:eastAsiaTheme="minorHAnsi"/>
                      <w:lang w:eastAsia="en-US"/>
                    </w:rPr>
                    <w:t xml:space="preserve"> </w:t>
                  </w:r>
                  <w:r w:rsidRPr="006E482C">
                    <w:rPr>
                      <w:rFonts w:ascii="Times New Roman" w:hAnsi="Times New Roman" w:cs="Times New Roman"/>
                      <w:color w:val="000000" w:themeColor="text1"/>
                      <w:sz w:val="24"/>
                      <w:szCs w:val="24"/>
                    </w:rPr>
                    <w:t>«KEDEN»).</w:t>
                  </w:r>
                </w:p>
              </w:tc>
            </w:tr>
            <w:tr w:rsidR="00071F42" w:rsidRPr="006E482C" w14:paraId="0BC461F0" w14:textId="77777777" w:rsidTr="00367A2E">
              <w:tc>
                <w:tcPr>
                  <w:tcW w:w="436" w:type="dxa"/>
                  <w:hideMark/>
                </w:tcPr>
                <w:p w14:paraId="6EA93845" w14:textId="77777777" w:rsidR="00071F42" w:rsidRPr="006E482C" w:rsidRDefault="00071F42" w:rsidP="00FF000B">
                  <w:pPr>
                    <w:framePr w:hSpace="180" w:wrap="around" w:vAnchor="text" w:hAnchor="text" w:xAlign="center" w:y="1"/>
                    <w:suppressOverlap/>
                    <w:rPr>
                      <w:rFonts w:ascii="Times New Roman" w:hAnsi="Times New Roman" w:cs="Times New Roman"/>
                      <w:sz w:val="24"/>
                      <w:szCs w:val="24"/>
                    </w:rPr>
                  </w:pPr>
                  <w:r w:rsidRPr="006E482C">
                    <w:rPr>
                      <w:rFonts w:ascii="Times New Roman" w:hAnsi="Times New Roman" w:cs="Times New Roman"/>
                      <w:sz w:val="24"/>
                      <w:szCs w:val="24"/>
                    </w:rPr>
                    <w:t>3</w:t>
                  </w:r>
                </w:p>
              </w:tc>
              <w:tc>
                <w:tcPr>
                  <w:tcW w:w="1152" w:type="dxa"/>
                  <w:hideMark/>
                </w:tcPr>
                <w:p w14:paraId="6CE091AB" w14:textId="00AB6B5A" w:rsidR="00071F42" w:rsidRPr="006E482C" w:rsidRDefault="00071F42" w:rsidP="00FF000B">
                  <w:pPr>
                    <w:framePr w:hSpace="180" w:wrap="around" w:vAnchor="text" w:hAnchor="text" w:xAlign="center" w:y="1"/>
                    <w:suppressOverlap/>
                    <w:rPr>
                      <w:rFonts w:ascii="Times New Roman" w:hAnsi="Times New Roman" w:cs="Times New Roman"/>
                      <w:sz w:val="24"/>
                      <w:szCs w:val="24"/>
                    </w:rPr>
                  </w:pPr>
                  <w:r w:rsidRPr="006E482C">
                    <w:rPr>
                      <w:rFonts w:ascii="Times New Roman" w:hAnsi="Times New Roman" w:cs="Times New Roman"/>
                      <w:sz w:val="24"/>
                      <w:szCs w:val="24"/>
                    </w:rPr>
                    <w:t>Сроки оказания государственной услуги</w:t>
                  </w:r>
                </w:p>
              </w:tc>
              <w:tc>
                <w:tcPr>
                  <w:tcW w:w="2301" w:type="dxa"/>
                  <w:hideMark/>
                </w:tcPr>
                <w:p w14:paraId="3D1101E7" w14:textId="77777777" w:rsidR="00071F42" w:rsidRPr="006E482C" w:rsidRDefault="00071F42" w:rsidP="00FF000B">
                  <w:pPr>
                    <w:framePr w:hSpace="180" w:wrap="around" w:vAnchor="text" w:hAnchor="text" w:xAlign="center" w:y="1"/>
                    <w:suppressOverlap/>
                    <w:rPr>
                      <w:rFonts w:ascii="Times New Roman" w:hAnsi="Times New Roman" w:cs="Times New Roman"/>
                      <w:color w:val="000000" w:themeColor="text1"/>
                      <w:sz w:val="24"/>
                      <w:szCs w:val="24"/>
                    </w:rPr>
                  </w:pPr>
                  <w:r w:rsidRPr="006E482C">
                    <w:rPr>
                      <w:rFonts w:ascii="Times New Roman" w:hAnsi="Times New Roman" w:cs="Times New Roman"/>
                      <w:color w:val="000000" w:themeColor="text1"/>
                      <w:sz w:val="24"/>
                      <w:szCs w:val="24"/>
                    </w:rPr>
                    <w:t>1. Не позднее 10 (десяти) рабочих дней со дня регистрации услугодателем заявления о принятии предварительного решения о классификации товара;</w:t>
                  </w:r>
                </w:p>
                <w:p w14:paraId="5082DD60" w14:textId="77777777" w:rsidR="00071F42" w:rsidRPr="006E482C" w:rsidRDefault="00071F42" w:rsidP="00FF000B">
                  <w:pPr>
                    <w:framePr w:hSpace="180" w:wrap="around" w:vAnchor="text" w:hAnchor="text" w:xAlign="center" w:y="1"/>
                    <w:suppressOverlap/>
                    <w:rPr>
                      <w:rFonts w:ascii="Times New Roman" w:hAnsi="Times New Roman" w:cs="Times New Roman"/>
                      <w:color w:val="000000" w:themeColor="text1"/>
                      <w:sz w:val="24"/>
                      <w:szCs w:val="24"/>
                    </w:rPr>
                  </w:pPr>
                  <w:r w:rsidRPr="006E482C">
                    <w:rPr>
                      <w:rFonts w:ascii="Times New Roman" w:hAnsi="Times New Roman" w:cs="Times New Roman"/>
                      <w:color w:val="000000" w:themeColor="text1"/>
                      <w:sz w:val="24"/>
                      <w:szCs w:val="24"/>
                    </w:rPr>
                    <w:t>Течение срока приостанавливается:</w:t>
                  </w:r>
                </w:p>
                <w:p w14:paraId="47737947" w14:textId="77777777" w:rsidR="00071F42" w:rsidRPr="006E482C" w:rsidRDefault="00071F42" w:rsidP="00FF000B">
                  <w:pPr>
                    <w:framePr w:hSpace="180" w:wrap="around" w:vAnchor="text" w:hAnchor="text" w:xAlign="center" w:y="1"/>
                    <w:suppressOverlap/>
                    <w:rPr>
                      <w:rFonts w:ascii="Times New Roman" w:hAnsi="Times New Roman" w:cs="Times New Roman"/>
                      <w:color w:val="000000" w:themeColor="text1"/>
                      <w:sz w:val="24"/>
                      <w:szCs w:val="24"/>
                    </w:rPr>
                  </w:pPr>
                  <w:r w:rsidRPr="006E482C">
                    <w:rPr>
                      <w:rFonts w:ascii="Times New Roman" w:hAnsi="Times New Roman" w:cs="Times New Roman"/>
                      <w:color w:val="000000" w:themeColor="text1"/>
                      <w:sz w:val="24"/>
                      <w:szCs w:val="24"/>
                    </w:rPr>
                    <w:t>1) со дня направления услугополучателю запроса о необходимости представления дополнительной информации в соответствии со статьей 44, 45 Кодекса Республики Казахстан «О таможенном регулировании в Республике Казахстан» (далее – Таможенный Кодекс);</w:t>
                  </w:r>
                </w:p>
                <w:p w14:paraId="3400649F" w14:textId="77777777" w:rsidR="00071F42" w:rsidRPr="006E482C" w:rsidRDefault="00071F42" w:rsidP="00FF000B">
                  <w:pPr>
                    <w:framePr w:hSpace="180" w:wrap="around" w:vAnchor="text" w:hAnchor="text" w:xAlign="center" w:y="1"/>
                    <w:suppressOverlap/>
                    <w:rPr>
                      <w:rFonts w:ascii="Times New Roman" w:hAnsi="Times New Roman" w:cs="Times New Roman"/>
                      <w:color w:val="000000" w:themeColor="text1"/>
                      <w:sz w:val="24"/>
                      <w:szCs w:val="24"/>
                    </w:rPr>
                  </w:pPr>
                  <w:r w:rsidRPr="006E482C">
                    <w:rPr>
                      <w:rFonts w:ascii="Times New Roman" w:hAnsi="Times New Roman" w:cs="Times New Roman"/>
                      <w:color w:val="000000" w:themeColor="text1"/>
                      <w:sz w:val="24"/>
                      <w:szCs w:val="24"/>
                    </w:rPr>
                    <w:t>2) с даты назначения услугодателем таможенной экспертизы.</w:t>
                  </w:r>
                </w:p>
                <w:p w14:paraId="2185240A" w14:textId="0E20FAB6" w:rsidR="00071F42" w:rsidRPr="006E482C" w:rsidRDefault="00071F42" w:rsidP="00FF000B">
                  <w:pPr>
                    <w:framePr w:hSpace="180" w:wrap="around" w:vAnchor="text" w:hAnchor="text" w:xAlign="center" w:y="1"/>
                    <w:suppressOverlap/>
                    <w:rPr>
                      <w:rFonts w:ascii="Times New Roman" w:hAnsi="Times New Roman" w:cs="Times New Roman"/>
                      <w:sz w:val="24"/>
                      <w:szCs w:val="24"/>
                    </w:rPr>
                  </w:pPr>
                  <w:r w:rsidRPr="006E482C">
                    <w:rPr>
                      <w:rFonts w:ascii="Times New Roman" w:hAnsi="Times New Roman" w:cs="Times New Roman"/>
                      <w:color w:val="000000" w:themeColor="text1"/>
                      <w:sz w:val="24"/>
                      <w:szCs w:val="24"/>
                    </w:rPr>
                    <w:t>2. Выдача дубликата предварительного решения о происхождении товара – в течение 3 (трех) рабочих дней со дня регистрации услугодателем заявления.</w:t>
                  </w:r>
                  <w:r w:rsidRPr="006E482C">
                    <w:rPr>
                      <w:rFonts w:ascii="Times New Roman" w:hAnsi="Times New Roman" w:cs="Times New Roman"/>
                      <w:color w:val="000000" w:themeColor="text1"/>
                      <w:sz w:val="24"/>
                      <w:szCs w:val="24"/>
                    </w:rPr>
                    <w:br/>
                    <w:t>3. Максимально допустимое время ожидания для сдачи пакета документов услугополучателем в Государственную корпорацию – 15 (пятнадцать) минут;</w:t>
                  </w:r>
                  <w:r w:rsidRPr="006E482C">
                    <w:rPr>
                      <w:rFonts w:ascii="Times New Roman" w:hAnsi="Times New Roman" w:cs="Times New Roman"/>
                      <w:color w:val="000000" w:themeColor="text1"/>
                      <w:sz w:val="24"/>
                      <w:szCs w:val="24"/>
                    </w:rPr>
                    <w:br/>
                    <w:t>4. Максимально допустимое время обслуживания услугополучателя Государственной корпорацией – 15 (пятнадцать) минут.</w:t>
                  </w:r>
                </w:p>
              </w:tc>
            </w:tr>
            <w:tr w:rsidR="00071F42" w:rsidRPr="006E482C" w14:paraId="0A9BCEA9" w14:textId="77777777" w:rsidTr="00367A2E">
              <w:tc>
                <w:tcPr>
                  <w:tcW w:w="436" w:type="dxa"/>
                  <w:hideMark/>
                </w:tcPr>
                <w:p w14:paraId="07EDE08C" w14:textId="77777777" w:rsidR="00071F42" w:rsidRPr="006E482C" w:rsidRDefault="00071F42" w:rsidP="00FF000B">
                  <w:pPr>
                    <w:framePr w:hSpace="180" w:wrap="around" w:vAnchor="text" w:hAnchor="text" w:xAlign="center" w:y="1"/>
                    <w:suppressOverlap/>
                    <w:rPr>
                      <w:rFonts w:ascii="Times New Roman" w:hAnsi="Times New Roman" w:cs="Times New Roman"/>
                      <w:sz w:val="24"/>
                      <w:szCs w:val="24"/>
                    </w:rPr>
                  </w:pPr>
                  <w:r w:rsidRPr="006E482C">
                    <w:rPr>
                      <w:rFonts w:ascii="Times New Roman" w:hAnsi="Times New Roman" w:cs="Times New Roman"/>
                      <w:sz w:val="24"/>
                      <w:szCs w:val="24"/>
                    </w:rPr>
                    <w:t>4</w:t>
                  </w:r>
                </w:p>
              </w:tc>
              <w:tc>
                <w:tcPr>
                  <w:tcW w:w="1152" w:type="dxa"/>
                  <w:hideMark/>
                </w:tcPr>
                <w:p w14:paraId="4BCC22B7" w14:textId="77777777" w:rsidR="00071F42" w:rsidRPr="006E482C" w:rsidRDefault="00071F42" w:rsidP="00FF000B">
                  <w:pPr>
                    <w:framePr w:hSpace="180" w:wrap="around" w:vAnchor="text" w:hAnchor="text" w:xAlign="center" w:y="1"/>
                    <w:suppressOverlap/>
                    <w:rPr>
                      <w:rFonts w:ascii="Times New Roman" w:hAnsi="Times New Roman" w:cs="Times New Roman"/>
                      <w:sz w:val="24"/>
                      <w:szCs w:val="24"/>
                    </w:rPr>
                  </w:pPr>
                  <w:r w:rsidRPr="006E482C">
                    <w:rPr>
                      <w:rFonts w:ascii="Times New Roman" w:hAnsi="Times New Roman" w:cs="Times New Roman"/>
                      <w:sz w:val="24"/>
                      <w:szCs w:val="24"/>
                    </w:rPr>
                    <w:t>Форма оказания государственной услуги</w:t>
                  </w:r>
                </w:p>
              </w:tc>
              <w:tc>
                <w:tcPr>
                  <w:tcW w:w="2301" w:type="dxa"/>
                  <w:hideMark/>
                </w:tcPr>
                <w:p w14:paraId="0F09BC31" w14:textId="77777777" w:rsidR="00071F42" w:rsidRDefault="00071F42" w:rsidP="00FF000B">
                  <w:pPr>
                    <w:framePr w:hSpace="180" w:wrap="around" w:vAnchor="text" w:hAnchor="text" w:xAlign="center" w:y="1"/>
                    <w:suppressOverlap/>
                    <w:rPr>
                      <w:rFonts w:ascii="Times New Roman" w:hAnsi="Times New Roman" w:cs="Times New Roman"/>
                      <w:sz w:val="24"/>
                      <w:szCs w:val="24"/>
                    </w:rPr>
                  </w:pPr>
                  <w:r w:rsidRPr="006E482C">
                    <w:rPr>
                      <w:rFonts w:ascii="Times New Roman" w:hAnsi="Times New Roman" w:cs="Times New Roman"/>
                      <w:sz w:val="24"/>
                      <w:szCs w:val="24"/>
                    </w:rPr>
                    <w:t>Электронная (частично автоматизированная)/ бумажная.</w:t>
                  </w:r>
                </w:p>
                <w:p w14:paraId="235EAF15" w14:textId="77777777" w:rsidR="00DB31EC" w:rsidRDefault="00DB31EC" w:rsidP="00FF000B">
                  <w:pPr>
                    <w:framePr w:hSpace="180" w:wrap="around" w:vAnchor="text" w:hAnchor="text" w:xAlign="center" w:y="1"/>
                    <w:suppressOverlap/>
                    <w:rPr>
                      <w:rFonts w:ascii="Times New Roman" w:hAnsi="Times New Roman" w:cs="Times New Roman"/>
                      <w:sz w:val="24"/>
                      <w:szCs w:val="24"/>
                    </w:rPr>
                  </w:pPr>
                </w:p>
                <w:p w14:paraId="23689417" w14:textId="77777777" w:rsidR="00DB31EC" w:rsidRDefault="00DB31EC" w:rsidP="00FF000B">
                  <w:pPr>
                    <w:framePr w:hSpace="180" w:wrap="around" w:vAnchor="text" w:hAnchor="text" w:xAlign="center" w:y="1"/>
                    <w:suppressOverlap/>
                    <w:rPr>
                      <w:rFonts w:ascii="Times New Roman" w:hAnsi="Times New Roman" w:cs="Times New Roman"/>
                      <w:sz w:val="24"/>
                      <w:szCs w:val="24"/>
                    </w:rPr>
                  </w:pPr>
                </w:p>
                <w:p w14:paraId="1A9C06A2" w14:textId="77777777" w:rsidR="00DB31EC" w:rsidRDefault="00DB31EC" w:rsidP="00FF000B">
                  <w:pPr>
                    <w:framePr w:hSpace="180" w:wrap="around" w:vAnchor="text" w:hAnchor="text" w:xAlign="center" w:y="1"/>
                    <w:suppressOverlap/>
                    <w:rPr>
                      <w:rFonts w:ascii="Times New Roman" w:hAnsi="Times New Roman" w:cs="Times New Roman"/>
                      <w:sz w:val="24"/>
                      <w:szCs w:val="24"/>
                    </w:rPr>
                  </w:pPr>
                </w:p>
                <w:p w14:paraId="6F1A8649" w14:textId="77777777" w:rsidR="00DB31EC" w:rsidRDefault="00DB31EC" w:rsidP="00FF000B">
                  <w:pPr>
                    <w:framePr w:hSpace="180" w:wrap="around" w:vAnchor="text" w:hAnchor="text" w:xAlign="center" w:y="1"/>
                    <w:suppressOverlap/>
                    <w:rPr>
                      <w:rFonts w:ascii="Times New Roman" w:hAnsi="Times New Roman" w:cs="Times New Roman"/>
                      <w:sz w:val="24"/>
                      <w:szCs w:val="24"/>
                    </w:rPr>
                  </w:pPr>
                </w:p>
                <w:p w14:paraId="715CA7BC" w14:textId="326F3394" w:rsidR="00DB31EC" w:rsidRPr="006E482C" w:rsidRDefault="00DB31EC" w:rsidP="00FF000B">
                  <w:pPr>
                    <w:framePr w:hSpace="180" w:wrap="around" w:vAnchor="text" w:hAnchor="text" w:xAlign="center" w:y="1"/>
                    <w:suppressOverlap/>
                    <w:rPr>
                      <w:rFonts w:ascii="Times New Roman" w:hAnsi="Times New Roman" w:cs="Times New Roman"/>
                      <w:sz w:val="24"/>
                      <w:szCs w:val="24"/>
                    </w:rPr>
                  </w:pPr>
                </w:p>
              </w:tc>
            </w:tr>
            <w:tr w:rsidR="00071F42" w:rsidRPr="006E482C" w14:paraId="226CC8DC" w14:textId="77777777" w:rsidTr="00367A2E">
              <w:tc>
                <w:tcPr>
                  <w:tcW w:w="436" w:type="dxa"/>
                  <w:hideMark/>
                </w:tcPr>
                <w:p w14:paraId="1653EA83" w14:textId="77777777" w:rsidR="00071F42" w:rsidRPr="006E482C" w:rsidRDefault="00071F42" w:rsidP="00FF000B">
                  <w:pPr>
                    <w:framePr w:hSpace="180" w:wrap="around" w:vAnchor="text" w:hAnchor="text" w:xAlign="center" w:y="1"/>
                    <w:suppressOverlap/>
                    <w:rPr>
                      <w:rFonts w:ascii="Times New Roman" w:hAnsi="Times New Roman" w:cs="Times New Roman"/>
                      <w:sz w:val="24"/>
                      <w:szCs w:val="24"/>
                    </w:rPr>
                  </w:pPr>
                  <w:r w:rsidRPr="006E482C">
                    <w:rPr>
                      <w:rFonts w:ascii="Times New Roman" w:hAnsi="Times New Roman" w:cs="Times New Roman"/>
                      <w:sz w:val="24"/>
                      <w:szCs w:val="24"/>
                    </w:rPr>
                    <w:t>5</w:t>
                  </w:r>
                </w:p>
              </w:tc>
              <w:tc>
                <w:tcPr>
                  <w:tcW w:w="1152" w:type="dxa"/>
                  <w:hideMark/>
                </w:tcPr>
                <w:p w14:paraId="2C585126" w14:textId="31BD25C0" w:rsidR="00071F42" w:rsidRPr="006E482C" w:rsidRDefault="00071F42" w:rsidP="00FF000B">
                  <w:pPr>
                    <w:framePr w:hSpace="180" w:wrap="around" w:vAnchor="text" w:hAnchor="text" w:xAlign="center" w:y="1"/>
                    <w:suppressOverlap/>
                    <w:rPr>
                      <w:rFonts w:ascii="Times New Roman" w:hAnsi="Times New Roman" w:cs="Times New Roman"/>
                      <w:sz w:val="24"/>
                      <w:szCs w:val="24"/>
                    </w:rPr>
                  </w:pPr>
                  <w:r w:rsidRPr="00324315">
                    <w:rPr>
                      <w:rFonts w:ascii="Times New Roman" w:hAnsi="Times New Roman" w:cs="Times New Roman"/>
                      <w:sz w:val="24"/>
                      <w:szCs w:val="24"/>
                    </w:rPr>
                    <w:t>Результат оказания государственной услуги</w:t>
                  </w:r>
                </w:p>
              </w:tc>
              <w:tc>
                <w:tcPr>
                  <w:tcW w:w="2301" w:type="dxa"/>
                  <w:hideMark/>
                </w:tcPr>
                <w:p w14:paraId="74617A82" w14:textId="77777777" w:rsidR="00071F42" w:rsidRPr="00324315" w:rsidRDefault="00071F42" w:rsidP="00FF000B">
                  <w:pPr>
                    <w:framePr w:hSpace="180" w:wrap="around" w:vAnchor="text" w:hAnchor="text" w:xAlign="center" w:y="1"/>
                    <w:suppressOverlap/>
                    <w:rPr>
                      <w:rFonts w:ascii="Times New Roman" w:hAnsi="Times New Roman" w:cs="Times New Roman"/>
                      <w:sz w:val="24"/>
                      <w:szCs w:val="24"/>
                    </w:rPr>
                  </w:pPr>
                  <w:r w:rsidRPr="00CD2379">
                    <w:rPr>
                      <w:rFonts w:ascii="Times New Roman" w:hAnsi="Times New Roman" w:cs="Times New Roman"/>
                      <w:b/>
                      <w:sz w:val="24"/>
                      <w:szCs w:val="24"/>
                    </w:rPr>
                    <w:t>1)</w:t>
                  </w:r>
                  <w:r w:rsidRPr="00324315">
                    <w:rPr>
                      <w:rFonts w:ascii="Times New Roman" w:hAnsi="Times New Roman" w:cs="Times New Roman"/>
                      <w:sz w:val="24"/>
                      <w:szCs w:val="24"/>
                    </w:rPr>
                    <w:t xml:space="preserve"> выдача предварительного решения о классификации товара в соответствии с </w:t>
                  </w:r>
                  <w:r w:rsidRPr="00367A2E">
                    <w:rPr>
                      <w:rFonts w:ascii="Times New Roman" w:hAnsi="Times New Roman" w:cs="Times New Roman"/>
                      <w:b/>
                      <w:sz w:val="24"/>
                      <w:szCs w:val="24"/>
                    </w:rPr>
                    <w:t>т</w:t>
                  </w:r>
                  <w:r w:rsidRPr="00324315">
                    <w:rPr>
                      <w:rFonts w:ascii="Times New Roman" w:hAnsi="Times New Roman" w:cs="Times New Roman"/>
                      <w:sz w:val="24"/>
                      <w:szCs w:val="24"/>
                    </w:rPr>
                    <w:t>оварной номенклатурой внешнеэкономической деятельности Евразийского экономического союза (далее – ТН ВЭД ЕАЭС);</w:t>
                  </w:r>
                </w:p>
                <w:p w14:paraId="532DE310" w14:textId="5AA5B3A7" w:rsidR="00071F42" w:rsidRPr="006E482C" w:rsidRDefault="00071F42" w:rsidP="00FF000B">
                  <w:pPr>
                    <w:framePr w:hSpace="180" w:wrap="around" w:vAnchor="text" w:hAnchor="text" w:xAlign="center" w:y="1"/>
                    <w:suppressOverlap/>
                    <w:rPr>
                      <w:rFonts w:ascii="Times New Roman" w:hAnsi="Times New Roman" w:cs="Times New Roman"/>
                      <w:sz w:val="24"/>
                      <w:szCs w:val="24"/>
                    </w:rPr>
                  </w:pPr>
                  <w:r w:rsidRPr="00CD2379">
                    <w:rPr>
                      <w:rFonts w:ascii="Times New Roman" w:hAnsi="Times New Roman" w:cs="Times New Roman"/>
                      <w:b/>
                      <w:sz w:val="24"/>
                      <w:szCs w:val="24"/>
                    </w:rPr>
                    <w:t>2)</w:t>
                  </w:r>
                  <w:r w:rsidRPr="00324315">
                    <w:rPr>
                      <w:rFonts w:ascii="Times New Roman" w:hAnsi="Times New Roman" w:cs="Times New Roman"/>
                      <w:sz w:val="24"/>
                      <w:szCs w:val="24"/>
                    </w:rPr>
                    <w:t xml:space="preserve"> выдача дубликата ранее полученного предварительного решения о классификации товара;</w:t>
                  </w:r>
                  <w:r w:rsidRPr="00324315">
                    <w:rPr>
                      <w:rFonts w:ascii="Times New Roman" w:hAnsi="Times New Roman" w:cs="Times New Roman"/>
                      <w:sz w:val="24"/>
                      <w:szCs w:val="24"/>
                    </w:rPr>
                    <w:br/>
                  </w:r>
                  <w:r w:rsidRPr="00CD2379">
                    <w:rPr>
                      <w:rFonts w:ascii="Times New Roman" w:hAnsi="Times New Roman" w:cs="Times New Roman"/>
                      <w:b/>
                      <w:sz w:val="24"/>
                      <w:szCs w:val="24"/>
                    </w:rPr>
                    <w:t>3)</w:t>
                  </w:r>
                  <w:r w:rsidRPr="00324315">
                    <w:rPr>
                      <w:rFonts w:ascii="Times New Roman" w:hAnsi="Times New Roman" w:cs="Times New Roman"/>
                      <w:sz w:val="24"/>
                      <w:szCs w:val="24"/>
                    </w:rPr>
                    <w:t xml:space="preserve"> мотивированный ответ об отказе в оказании государственной услуги в случаях и по основаниям, указанным в пункте 9 настоящего Перечня.</w:t>
                  </w:r>
                </w:p>
              </w:tc>
            </w:tr>
            <w:tr w:rsidR="00071F42" w:rsidRPr="006E482C" w14:paraId="57B73406" w14:textId="77777777" w:rsidTr="00367A2E">
              <w:tc>
                <w:tcPr>
                  <w:tcW w:w="436" w:type="dxa"/>
                  <w:hideMark/>
                </w:tcPr>
                <w:p w14:paraId="426276EA" w14:textId="77777777" w:rsidR="00071F42" w:rsidRPr="006E482C" w:rsidRDefault="00071F42" w:rsidP="00FF000B">
                  <w:pPr>
                    <w:framePr w:hSpace="180" w:wrap="around" w:vAnchor="text" w:hAnchor="text" w:xAlign="center" w:y="1"/>
                    <w:suppressOverlap/>
                    <w:rPr>
                      <w:rFonts w:ascii="Times New Roman" w:hAnsi="Times New Roman" w:cs="Times New Roman"/>
                      <w:sz w:val="24"/>
                      <w:szCs w:val="24"/>
                    </w:rPr>
                  </w:pPr>
                  <w:r w:rsidRPr="006E482C">
                    <w:rPr>
                      <w:rFonts w:ascii="Times New Roman" w:hAnsi="Times New Roman" w:cs="Times New Roman"/>
                      <w:sz w:val="24"/>
                      <w:szCs w:val="24"/>
                    </w:rPr>
                    <w:t>6</w:t>
                  </w:r>
                </w:p>
              </w:tc>
              <w:tc>
                <w:tcPr>
                  <w:tcW w:w="1152" w:type="dxa"/>
                  <w:hideMark/>
                </w:tcPr>
                <w:p w14:paraId="5678C46D" w14:textId="2E53B8B5" w:rsidR="00071F42" w:rsidRPr="006E482C" w:rsidRDefault="00071F42" w:rsidP="00FF000B">
                  <w:pPr>
                    <w:framePr w:hSpace="180" w:wrap="around" w:vAnchor="text" w:hAnchor="text" w:xAlign="center" w:y="1"/>
                    <w:suppressOverlap/>
                    <w:rPr>
                      <w:rFonts w:ascii="Times New Roman" w:hAnsi="Times New Roman" w:cs="Times New Roman"/>
                      <w:sz w:val="24"/>
                      <w:szCs w:val="24"/>
                    </w:rPr>
                  </w:pPr>
                  <w:r w:rsidRPr="00324315">
                    <w:rPr>
                      <w:rFonts w:ascii="Times New Roman" w:hAnsi="Times New Roman" w:cs="Times New Roman"/>
                      <w:sz w:val="24"/>
                      <w:szCs w:val="24"/>
                    </w:rPr>
                    <w:t>Размер платы, взимаемой с услугополучателя при оказании государственной услуги, и способы ее взимания в случаях, предусмотренных законодательством Республики Казахстан</w:t>
                  </w:r>
                </w:p>
              </w:tc>
              <w:tc>
                <w:tcPr>
                  <w:tcW w:w="2301" w:type="dxa"/>
                  <w:hideMark/>
                </w:tcPr>
                <w:p w14:paraId="5C697A74" w14:textId="77777777" w:rsidR="00071F42" w:rsidRPr="003C240B" w:rsidRDefault="00071F42" w:rsidP="00FF000B">
                  <w:pPr>
                    <w:framePr w:hSpace="180" w:wrap="around" w:vAnchor="text" w:hAnchor="text" w:xAlign="center" w:y="1"/>
                    <w:suppressOverlap/>
                    <w:rPr>
                      <w:rFonts w:ascii="Times New Roman" w:hAnsi="Times New Roman" w:cs="Times New Roman"/>
                      <w:sz w:val="24"/>
                      <w:szCs w:val="24"/>
                    </w:rPr>
                  </w:pPr>
                  <w:r w:rsidRPr="003C240B">
                    <w:rPr>
                      <w:rFonts w:ascii="Times New Roman" w:hAnsi="Times New Roman" w:cs="Times New Roman"/>
                      <w:sz w:val="24"/>
                      <w:szCs w:val="24"/>
                    </w:rPr>
                    <w:t>Государственная услуга оказывается на платной основе.</w:t>
                  </w:r>
                </w:p>
                <w:p w14:paraId="139F0CB5" w14:textId="558B909A" w:rsidR="00071F42" w:rsidRPr="006E482C" w:rsidRDefault="00071F42" w:rsidP="00FF000B">
                  <w:pPr>
                    <w:framePr w:hSpace="180" w:wrap="around" w:vAnchor="text" w:hAnchor="text" w:xAlign="center" w:y="1"/>
                    <w:suppressOverlap/>
                    <w:rPr>
                      <w:rFonts w:ascii="Times New Roman" w:hAnsi="Times New Roman" w:cs="Times New Roman"/>
                      <w:sz w:val="24"/>
                      <w:szCs w:val="24"/>
                    </w:rPr>
                  </w:pPr>
                  <w:r w:rsidRPr="00324315">
                    <w:rPr>
                      <w:rFonts w:ascii="Times New Roman" w:hAnsi="Times New Roman" w:cs="Times New Roman"/>
                      <w:sz w:val="24"/>
                      <w:szCs w:val="24"/>
                    </w:rPr>
                    <w:t xml:space="preserve">В соответствии с пунктом 2 статьи 76 </w:t>
                  </w:r>
                  <w:r w:rsidRPr="00CD2379">
                    <w:rPr>
                      <w:rFonts w:ascii="Times New Roman" w:hAnsi="Times New Roman" w:cs="Times New Roman"/>
                      <w:sz w:val="24"/>
                      <w:szCs w:val="24"/>
                    </w:rPr>
                    <w:t>Таможенного Кодекса</w:t>
                  </w:r>
                  <w:r w:rsidRPr="00324315">
                    <w:rPr>
                      <w:rFonts w:ascii="Times New Roman" w:hAnsi="Times New Roman" w:cs="Times New Roman"/>
                      <w:sz w:val="24"/>
                      <w:szCs w:val="24"/>
                    </w:rPr>
                    <w:t xml:space="preserve"> за оказание государственной услуги взимаются таможенные сборы за принятие предварительного решения о классификации товара, устанавливаемые </w:t>
                  </w:r>
                  <w:r w:rsidRPr="00367A2E">
                    <w:rPr>
                      <w:rFonts w:ascii="Times New Roman" w:hAnsi="Times New Roman" w:cs="Times New Roman"/>
                      <w:b/>
                      <w:sz w:val="24"/>
                      <w:szCs w:val="24"/>
                    </w:rPr>
                    <w:t>П</w:t>
                  </w:r>
                  <w:r w:rsidRPr="00324315">
                    <w:rPr>
                      <w:rFonts w:ascii="Times New Roman" w:hAnsi="Times New Roman" w:cs="Times New Roman"/>
                      <w:sz w:val="24"/>
                      <w:szCs w:val="24"/>
                    </w:rPr>
                    <w:t>остановлением Правительства Республики Казахстан от 5 апреля 2018 года № 171 «Об утверждении ставок таможенных сборов, взимаемых органами государственных доходов», за каждое наименование товара, включающее определенную марку, модель, артикул и модификацию.</w:t>
                  </w:r>
                </w:p>
              </w:tc>
            </w:tr>
            <w:tr w:rsidR="00071F42" w:rsidRPr="006E482C" w14:paraId="2C965D05" w14:textId="77777777" w:rsidTr="00367A2E">
              <w:tc>
                <w:tcPr>
                  <w:tcW w:w="436" w:type="dxa"/>
                  <w:hideMark/>
                </w:tcPr>
                <w:p w14:paraId="2A53B3D5" w14:textId="77777777" w:rsidR="00071F42" w:rsidRPr="006E482C" w:rsidRDefault="00071F42" w:rsidP="00FF000B">
                  <w:pPr>
                    <w:framePr w:hSpace="180" w:wrap="around" w:vAnchor="text" w:hAnchor="text" w:xAlign="center" w:y="1"/>
                    <w:suppressOverlap/>
                    <w:rPr>
                      <w:rFonts w:ascii="Times New Roman" w:hAnsi="Times New Roman" w:cs="Times New Roman"/>
                      <w:sz w:val="24"/>
                      <w:szCs w:val="24"/>
                    </w:rPr>
                  </w:pPr>
                  <w:r w:rsidRPr="006E482C">
                    <w:rPr>
                      <w:rFonts w:ascii="Times New Roman" w:hAnsi="Times New Roman" w:cs="Times New Roman"/>
                      <w:sz w:val="24"/>
                      <w:szCs w:val="24"/>
                    </w:rPr>
                    <w:t>7</w:t>
                  </w:r>
                </w:p>
              </w:tc>
              <w:tc>
                <w:tcPr>
                  <w:tcW w:w="1152" w:type="dxa"/>
                  <w:hideMark/>
                </w:tcPr>
                <w:p w14:paraId="6826AA33" w14:textId="0BB6674D" w:rsidR="00071F42" w:rsidRPr="006E482C" w:rsidRDefault="00071F42" w:rsidP="00FF000B">
                  <w:pPr>
                    <w:framePr w:hSpace="180" w:wrap="around" w:vAnchor="text" w:hAnchor="text" w:xAlign="center" w:y="1"/>
                    <w:suppressOverlap/>
                    <w:rPr>
                      <w:rFonts w:ascii="Times New Roman" w:hAnsi="Times New Roman" w:cs="Times New Roman"/>
                      <w:sz w:val="24"/>
                      <w:szCs w:val="24"/>
                    </w:rPr>
                  </w:pPr>
                  <w:r w:rsidRPr="00324315">
                    <w:rPr>
                      <w:rFonts w:ascii="Times New Roman" w:hAnsi="Times New Roman" w:cs="Times New Roman"/>
                      <w:sz w:val="24"/>
                      <w:szCs w:val="24"/>
                    </w:rPr>
                    <w:t>График работы услугодателя, Государственной корпорации и объектов информации</w:t>
                  </w:r>
                </w:p>
              </w:tc>
              <w:tc>
                <w:tcPr>
                  <w:tcW w:w="2301" w:type="dxa"/>
                  <w:hideMark/>
                </w:tcPr>
                <w:p w14:paraId="4313803D" w14:textId="77777777" w:rsidR="00071F42" w:rsidRPr="00324315" w:rsidRDefault="00071F42" w:rsidP="00FF000B">
                  <w:pPr>
                    <w:framePr w:hSpace="180" w:wrap="around" w:vAnchor="text" w:hAnchor="text" w:xAlign="center" w:y="1"/>
                    <w:suppressOverlap/>
                    <w:rPr>
                      <w:rFonts w:ascii="Times New Roman" w:hAnsi="Times New Roman" w:cs="Times New Roman"/>
                      <w:sz w:val="24"/>
                      <w:szCs w:val="24"/>
                    </w:rPr>
                  </w:pPr>
                  <w:r w:rsidRPr="00324315">
                    <w:rPr>
                      <w:rFonts w:ascii="Times New Roman" w:hAnsi="Times New Roman" w:cs="Times New Roman"/>
                      <w:sz w:val="24"/>
                      <w:szCs w:val="24"/>
                    </w:rPr>
                    <w:t xml:space="preserve">1) услугодателя – с понедельника по пятницу, </w:t>
                  </w:r>
                  <w:r w:rsidRPr="00CD2379">
                    <w:rPr>
                      <w:rFonts w:ascii="Times New Roman" w:hAnsi="Times New Roman" w:cs="Times New Roman"/>
                      <w:sz w:val="24"/>
                      <w:szCs w:val="24"/>
                    </w:rPr>
                    <w:t>с 8.30 до 18.00 часов</w:t>
                  </w:r>
                  <w:r w:rsidRPr="00324315">
                    <w:rPr>
                      <w:rFonts w:ascii="Times New Roman" w:hAnsi="Times New Roman" w:cs="Times New Roman"/>
                      <w:sz w:val="24"/>
                      <w:szCs w:val="24"/>
                    </w:rPr>
                    <w:t xml:space="preserve"> с перерывом на обед с 13.00 до 14.30 часов, кроме выходных и праздничных дней согласно Трудовому кодексу Республики Казахстан (далее – Трудовой кодекс РК) и Закону Республики Казахстан «О праздниках в Республике Казахстан» (далее – Закон о праздниках).</w:t>
                  </w:r>
                </w:p>
                <w:p w14:paraId="5E2B8C62" w14:textId="77777777" w:rsidR="00071F42" w:rsidRDefault="00071F42" w:rsidP="00FF000B">
                  <w:pPr>
                    <w:framePr w:hSpace="180" w:wrap="around" w:vAnchor="text" w:hAnchor="text" w:xAlign="center" w:y="1"/>
                    <w:suppressOverlap/>
                    <w:rPr>
                      <w:rFonts w:ascii="Times New Roman" w:hAnsi="Times New Roman" w:cs="Times New Roman"/>
                      <w:sz w:val="24"/>
                      <w:szCs w:val="24"/>
                    </w:rPr>
                  </w:pPr>
                  <w:r w:rsidRPr="00324315">
                    <w:rPr>
                      <w:rFonts w:ascii="Times New Roman" w:hAnsi="Times New Roman" w:cs="Times New Roman"/>
                      <w:sz w:val="24"/>
                      <w:szCs w:val="24"/>
                    </w:rPr>
                    <w:t>2) Государственной корпорации – с понедельника по пятницу включительно с 9.00 до 18.00 часов без перерыва, дежурные отделы обслуживания населения Государственной корпорации с понедельника по пятницу включительно с 9.00 до 20.00 часов и в субботу с 9.00 до 13.00 часов кроме праздничных и выходных дней согласно Трудовому кодексу РК и Закону о праздниках.</w:t>
                  </w:r>
                  <w:r w:rsidRPr="00324315">
                    <w:rPr>
                      <w:rFonts w:ascii="Times New Roman" w:hAnsi="Times New Roman" w:cs="Times New Roman"/>
                      <w:sz w:val="24"/>
                      <w:szCs w:val="24"/>
                    </w:rPr>
                    <w:br/>
                    <w:t xml:space="preserve">Прием осуществляется в порядке электронной очереди без ускоренного обслуживания, возможно бронирование электронной очереди </w:t>
                  </w:r>
                  <w:r>
                    <w:rPr>
                      <w:rFonts w:ascii="Times New Roman" w:hAnsi="Times New Roman" w:cs="Times New Roman"/>
                      <w:sz w:val="24"/>
                      <w:szCs w:val="24"/>
                    </w:rPr>
                    <w:t>посредством портала;</w:t>
                  </w:r>
                  <w:r>
                    <w:rPr>
                      <w:rFonts w:ascii="Times New Roman" w:hAnsi="Times New Roman" w:cs="Times New Roman"/>
                      <w:sz w:val="24"/>
                      <w:szCs w:val="24"/>
                    </w:rPr>
                    <w:br/>
                    <w:t>3) портала</w:t>
                  </w:r>
                  <w:r w:rsidRPr="00CD2379">
                    <w:rPr>
                      <w:rFonts w:ascii="Times New Roman" w:hAnsi="Times New Roman" w:cs="Times New Roman"/>
                      <w:sz w:val="24"/>
                      <w:szCs w:val="24"/>
                    </w:rPr>
                    <w:t xml:space="preserve">, </w:t>
                  </w:r>
                  <w:r w:rsidRPr="00CD2379">
                    <w:rPr>
                      <w:rFonts w:eastAsiaTheme="minorHAnsi"/>
                      <w:lang w:eastAsia="en-US"/>
                    </w:rPr>
                    <w:t xml:space="preserve"> </w:t>
                  </w:r>
                  <w:r w:rsidRPr="00FD6337">
                    <w:rPr>
                      <w:rFonts w:ascii="Times New Roman" w:eastAsiaTheme="minorHAnsi" w:hAnsi="Times New Roman" w:cs="Times New Roman"/>
                      <w:b/>
                      <w:sz w:val="24"/>
                      <w:szCs w:val="24"/>
                      <w:lang w:eastAsia="en-US"/>
                    </w:rPr>
                    <w:t>ИС</w:t>
                  </w:r>
                  <w:r w:rsidRPr="00CD2379">
                    <w:rPr>
                      <w:rFonts w:ascii="Times New Roman" w:eastAsiaTheme="minorHAnsi" w:hAnsi="Times New Roman" w:cs="Times New Roman"/>
                      <w:sz w:val="24"/>
                      <w:szCs w:val="24"/>
                      <w:lang w:eastAsia="en-US"/>
                    </w:rPr>
                    <w:t xml:space="preserve"> </w:t>
                  </w:r>
                  <w:r w:rsidRPr="00CD2379">
                    <w:rPr>
                      <w:rFonts w:ascii="Times New Roman" w:hAnsi="Times New Roman" w:cs="Times New Roman"/>
                      <w:sz w:val="24"/>
                      <w:szCs w:val="24"/>
                    </w:rPr>
                    <w:t>«KEDEN»</w:t>
                  </w:r>
                  <w:r w:rsidRPr="00EE5349">
                    <w:rPr>
                      <w:rFonts w:ascii="Times New Roman" w:hAnsi="Times New Roman" w:cs="Times New Roman"/>
                      <w:b/>
                      <w:sz w:val="24"/>
                      <w:szCs w:val="24"/>
                    </w:rPr>
                    <w:t xml:space="preserve"> </w:t>
                  </w:r>
                  <w:r w:rsidRPr="00324315">
                    <w:rPr>
                      <w:rFonts w:ascii="Times New Roman" w:hAnsi="Times New Roman" w:cs="Times New Roman"/>
                      <w:sz w:val="24"/>
                      <w:szCs w:val="24"/>
                    </w:rPr>
                    <w:t>– круглосуточно, за исключением технических перерывов в связи с проведением ремонтных работ (при обращении услугополучателя после окончания рабочего времени, в выходные и праздничные дни согласно Трудовому кодексу РК и Закону о праздниках, прием заявления для оказания государственной услуги осуществляется следующим рабочим днем).</w:t>
                  </w:r>
                </w:p>
                <w:p w14:paraId="47B57ED7" w14:textId="77777777" w:rsidR="00071F42" w:rsidRPr="006A1C8F" w:rsidRDefault="00071F42" w:rsidP="00FF000B">
                  <w:pPr>
                    <w:framePr w:hSpace="180" w:wrap="around" w:vAnchor="text" w:hAnchor="text" w:xAlign="center" w:y="1"/>
                    <w:suppressOverlap/>
                    <w:rPr>
                      <w:rFonts w:ascii="Times New Roman" w:hAnsi="Times New Roman" w:cs="Times New Roman"/>
                      <w:sz w:val="24"/>
                      <w:szCs w:val="24"/>
                    </w:rPr>
                  </w:pPr>
                  <w:r w:rsidRPr="006A1C8F">
                    <w:rPr>
                      <w:rFonts w:ascii="Times New Roman" w:hAnsi="Times New Roman" w:cs="Times New Roman"/>
                      <w:sz w:val="24"/>
                      <w:szCs w:val="24"/>
                    </w:rPr>
                    <w:t>Адреса мест оказания государственной услуги размещены на интернет-ресурсе:</w:t>
                  </w:r>
                </w:p>
                <w:p w14:paraId="18CFE5E2" w14:textId="77777777" w:rsidR="00071F42" w:rsidRPr="006A1C8F" w:rsidRDefault="00071F42" w:rsidP="00FF000B">
                  <w:pPr>
                    <w:framePr w:hSpace="180" w:wrap="around" w:vAnchor="text" w:hAnchor="text" w:xAlign="center" w:y="1"/>
                    <w:suppressOverlap/>
                    <w:rPr>
                      <w:rFonts w:ascii="Times New Roman" w:hAnsi="Times New Roman" w:cs="Times New Roman"/>
                      <w:sz w:val="24"/>
                      <w:szCs w:val="24"/>
                    </w:rPr>
                  </w:pPr>
                  <w:r w:rsidRPr="006A1C8F">
                    <w:rPr>
                      <w:rFonts w:ascii="Times New Roman" w:hAnsi="Times New Roman" w:cs="Times New Roman"/>
                      <w:sz w:val="24"/>
                      <w:szCs w:val="24"/>
                    </w:rPr>
                    <w:t>Адреса мест оказания государственной услуги размещены на интернет-ресурсе:</w:t>
                  </w:r>
                </w:p>
                <w:p w14:paraId="7AB2D887" w14:textId="77777777" w:rsidR="00071F42" w:rsidRPr="006A1C8F" w:rsidRDefault="00071F42" w:rsidP="00FF000B">
                  <w:pPr>
                    <w:framePr w:hSpace="180" w:wrap="around" w:vAnchor="text" w:hAnchor="text" w:xAlign="center" w:y="1"/>
                    <w:suppressOverlap/>
                    <w:rPr>
                      <w:rFonts w:ascii="Times New Roman" w:hAnsi="Times New Roman" w:cs="Times New Roman"/>
                      <w:sz w:val="24"/>
                      <w:szCs w:val="24"/>
                    </w:rPr>
                  </w:pPr>
                  <w:r w:rsidRPr="006A1C8F">
                    <w:rPr>
                      <w:rFonts w:ascii="Times New Roman" w:hAnsi="Times New Roman" w:cs="Times New Roman"/>
                      <w:sz w:val="24"/>
                      <w:szCs w:val="24"/>
                    </w:rPr>
                    <w:t>1) услугодателя www. kgd. gov. kz;</w:t>
                  </w:r>
                </w:p>
                <w:p w14:paraId="3A29B38C" w14:textId="77777777" w:rsidR="00071F42" w:rsidRPr="006A1C8F" w:rsidRDefault="00071F42" w:rsidP="00FF000B">
                  <w:pPr>
                    <w:framePr w:hSpace="180" w:wrap="around" w:vAnchor="text" w:hAnchor="text" w:xAlign="center" w:y="1"/>
                    <w:suppressOverlap/>
                    <w:rPr>
                      <w:rFonts w:ascii="Times New Roman" w:hAnsi="Times New Roman" w:cs="Times New Roman"/>
                      <w:sz w:val="24"/>
                      <w:szCs w:val="24"/>
                    </w:rPr>
                  </w:pPr>
                  <w:r w:rsidRPr="006A1C8F">
                    <w:rPr>
                      <w:rFonts w:ascii="Times New Roman" w:hAnsi="Times New Roman" w:cs="Times New Roman"/>
                      <w:sz w:val="24"/>
                      <w:szCs w:val="24"/>
                    </w:rPr>
                    <w:t>2) Государственной корпорации: www. gov4c. kz;</w:t>
                  </w:r>
                </w:p>
                <w:p w14:paraId="6CD9C91D" w14:textId="77777777" w:rsidR="00071F42" w:rsidRDefault="00071F42" w:rsidP="00FF000B">
                  <w:pPr>
                    <w:framePr w:hSpace="180" w:wrap="around" w:vAnchor="text" w:hAnchor="text" w:xAlign="center" w:y="1"/>
                    <w:suppressOverlap/>
                    <w:rPr>
                      <w:rFonts w:ascii="Times New Roman" w:hAnsi="Times New Roman" w:cs="Times New Roman"/>
                      <w:sz w:val="24"/>
                      <w:szCs w:val="24"/>
                    </w:rPr>
                  </w:pPr>
                  <w:r>
                    <w:rPr>
                      <w:rFonts w:ascii="Times New Roman" w:hAnsi="Times New Roman" w:cs="Times New Roman"/>
                      <w:sz w:val="24"/>
                      <w:szCs w:val="24"/>
                    </w:rPr>
                    <w:t xml:space="preserve">3) портала </w:t>
                  </w:r>
                  <w:r w:rsidRPr="009355F4">
                    <w:rPr>
                      <w:rFonts w:ascii="Times New Roman" w:hAnsi="Times New Roman" w:cs="Times New Roman"/>
                      <w:sz w:val="24"/>
                      <w:szCs w:val="24"/>
                    </w:rPr>
                    <w:t xml:space="preserve">www. egov. </w:t>
                  </w:r>
                  <w:r w:rsidRPr="009355F4">
                    <w:rPr>
                      <w:rFonts w:ascii="Times New Roman" w:hAnsi="Times New Roman" w:cs="Times New Roman"/>
                      <w:sz w:val="24"/>
                      <w:szCs w:val="24"/>
                      <w:lang w:val="en-US"/>
                    </w:rPr>
                    <w:t>k</w:t>
                  </w:r>
                  <w:r w:rsidRPr="009355F4">
                    <w:rPr>
                      <w:rFonts w:ascii="Times New Roman" w:hAnsi="Times New Roman" w:cs="Times New Roman"/>
                      <w:sz w:val="24"/>
                      <w:szCs w:val="24"/>
                    </w:rPr>
                    <w:t>z;</w:t>
                  </w:r>
                </w:p>
                <w:p w14:paraId="62ECAC2E" w14:textId="7A0553C5" w:rsidR="00071F42" w:rsidRPr="00CD2379" w:rsidRDefault="00071F42" w:rsidP="00FF000B">
                  <w:pPr>
                    <w:framePr w:hSpace="180" w:wrap="around" w:vAnchor="text" w:hAnchor="text" w:xAlign="center" w:y="1"/>
                    <w:suppressOverlap/>
                    <w:rPr>
                      <w:rFonts w:ascii="Times New Roman" w:hAnsi="Times New Roman" w:cs="Times New Roman"/>
                      <w:sz w:val="24"/>
                      <w:szCs w:val="24"/>
                    </w:rPr>
                  </w:pPr>
                  <w:r w:rsidRPr="00CD2379">
                    <w:rPr>
                      <w:rFonts w:ascii="Times New Roman" w:hAnsi="Times New Roman" w:cs="Times New Roman"/>
                      <w:sz w:val="24"/>
                      <w:szCs w:val="24"/>
                    </w:rPr>
                    <w:t xml:space="preserve">4)  </w:t>
                  </w:r>
                  <w:r w:rsidRPr="00CD2379">
                    <w:rPr>
                      <w:rFonts w:eastAsiaTheme="minorHAnsi"/>
                      <w:lang w:eastAsia="en-US"/>
                    </w:rPr>
                    <w:t xml:space="preserve"> </w:t>
                  </w:r>
                  <w:r w:rsidRPr="00FD6337">
                    <w:rPr>
                      <w:rFonts w:ascii="Times New Roman" w:hAnsi="Times New Roman" w:cs="Times New Roman"/>
                      <w:b/>
                      <w:sz w:val="24"/>
                      <w:szCs w:val="24"/>
                    </w:rPr>
                    <w:t>ИС</w:t>
                  </w:r>
                  <w:r w:rsidRPr="00CD2379">
                    <w:rPr>
                      <w:rFonts w:ascii="Times New Roman" w:hAnsi="Times New Roman" w:cs="Times New Roman"/>
                      <w:sz w:val="24"/>
                      <w:szCs w:val="24"/>
                    </w:rPr>
                    <w:t xml:space="preserve"> «KEDEN» </w:t>
                  </w:r>
                  <w:r w:rsidRPr="00CD2379">
                    <w:rPr>
                      <w:rFonts w:ascii="Times New Roman" w:eastAsiaTheme="minorHAnsi" w:hAnsi="Times New Roman" w:cs="Times New Roman"/>
                      <w:bCs/>
                      <w:color w:val="000000"/>
                      <w:sz w:val="24"/>
                      <w:szCs w:val="24"/>
                      <w:lang w:eastAsia="en-US"/>
                    </w:rPr>
                    <w:t>www.keden.kgd.gov.k</w:t>
                  </w:r>
                  <w:r w:rsidRPr="00CD2379">
                    <w:rPr>
                      <w:rFonts w:ascii="Times New Roman" w:eastAsiaTheme="minorHAnsi" w:hAnsi="Times New Roman" w:cs="Times New Roman"/>
                      <w:bCs/>
                      <w:color w:val="000000"/>
                      <w:sz w:val="24"/>
                      <w:szCs w:val="24"/>
                      <w:lang w:val="en-US" w:eastAsia="en-US"/>
                    </w:rPr>
                    <w:t>z</w:t>
                  </w:r>
                  <w:r w:rsidRPr="00CD2379">
                    <w:rPr>
                      <w:rFonts w:ascii="Times New Roman" w:eastAsiaTheme="minorHAnsi" w:hAnsi="Times New Roman" w:cs="Times New Roman"/>
                      <w:bCs/>
                      <w:color w:val="000000"/>
                      <w:sz w:val="24"/>
                      <w:szCs w:val="24"/>
                      <w:lang w:eastAsia="en-US"/>
                    </w:rPr>
                    <w:t>.</w:t>
                  </w:r>
                </w:p>
              </w:tc>
            </w:tr>
            <w:tr w:rsidR="00071F42" w:rsidRPr="006E482C" w14:paraId="61A53E0F" w14:textId="77777777" w:rsidTr="00367A2E">
              <w:tc>
                <w:tcPr>
                  <w:tcW w:w="436" w:type="dxa"/>
                  <w:hideMark/>
                </w:tcPr>
                <w:p w14:paraId="1F7B4968" w14:textId="77777777" w:rsidR="00071F42" w:rsidRPr="006E482C" w:rsidRDefault="00071F42" w:rsidP="00FF000B">
                  <w:pPr>
                    <w:framePr w:hSpace="180" w:wrap="around" w:vAnchor="text" w:hAnchor="text" w:xAlign="center" w:y="1"/>
                    <w:suppressOverlap/>
                    <w:rPr>
                      <w:rFonts w:ascii="Times New Roman" w:hAnsi="Times New Roman" w:cs="Times New Roman"/>
                      <w:sz w:val="24"/>
                      <w:szCs w:val="24"/>
                    </w:rPr>
                  </w:pPr>
                  <w:r w:rsidRPr="006E482C">
                    <w:rPr>
                      <w:rFonts w:ascii="Times New Roman" w:hAnsi="Times New Roman" w:cs="Times New Roman"/>
                      <w:sz w:val="24"/>
                      <w:szCs w:val="24"/>
                    </w:rPr>
                    <w:t>8</w:t>
                  </w:r>
                </w:p>
              </w:tc>
              <w:tc>
                <w:tcPr>
                  <w:tcW w:w="1152" w:type="dxa"/>
                  <w:hideMark/>
                </w:tcPr>
                <w:p w14:paraId="57BBE449" w14:textId="07F0CE61" w:rsidR="00071F42" w:rsidRPr="006E482C" w:rsidRDefault="00071F42" w:rsidP="00FF000B">
                  <w:pPr>
                    <w:framePr w:hSpace="180" w:wrap="around" w:vAnchor="text" w:hAnchor="text" w:xAlign="center" w:y="1"/>
                    <w:suppressOverlap/>
                    <w:rPr>
                      <w:rFonts w:ascii="Times New Roman" w:hAnsi="Times New Roman" w:cs="Times New Roman"/>
                      <w:sz w:val="24"/>
                      <w:szCs w:val="24"/>
                    </w:rPr>
                  </w:pPr>
                  <w:r w:rsidRPr="00324315">
                    <w:rPr>
                      <w:rFonts w:ascii="Times New Roman" w:hAnsi="Times New Roman" w:cs="Times New Roman"/>
                      <w:sz w:val="24"/>
                      <w:szCs w:val="24"/>
                    </w:rPr>
                    <w:t>Перечень документов и сведений, истребуемых у услугополучателя для оказания государственной услуги</w:t>
                  </w:r>
                </w:p>
              </w:tc>
              <w:tc>
                <w:tcPr>
                  <w:tcW w:w="2301" w:type="dxa"/>
                  <w:hideMark/>
                </w:tcPr>
                <w:p w14:paraId="374D4EEF" w14:textId="77777777" w:rsidR="00071F42" w:rsidRPr="00324315" w:rsidRDefault="00071F42" w:rsidP="00FF000B">
                  <w:pPr>
                    <w:framePr w:hSpace="180" w:wrap="around" w:vAnchor="text" w:hAnchor="text" w:xAlign="center" w:y="1"/>
                    <w:suppressOverlap/>
                    <w:rPr>
                      <w:rFonts w:ascii="Times New Roman" w:hAnsi="Times New Roman" w:cs="Times New Roman"/>
                      <w:sz w:val="24"/>
                      <w:szCs w:val="24"/>
                    </w:rPr>
                  </w:pPr>
                  <w:r w:rsidRPr="00324315">
                    <w:rPr>
                      <w:rFonts w:ascii="Times New Roman" w:hAnsi="Times New Roman" w:cs="Times New Roman"/>
                      <w:sz w:val="24"/>
                      <w:szCs w:val="24"/>
                    </w:rPr>
                    <w:t>При обращении услугополучателя в Государственную корпорацию:</w:t>
                  </w:r>
                </w:p>
                <w:p w14:paraId="2BDA023D" w14:textId="77777777" w:rsidR="00071F42" w:rsidRPr="00324315" w:rsidRDefault="00071F42" w:rsidP="00FF000B">
                  <w:pPr>
                    <w:framePr w:hSpace="180" w:wrap="around" w:vAnchor="text" w:hAnchor="text" w:xAlign="center" w:y="1"/>
                    <w:suppressOverlap/>
                    <w:rPr>
                      <w:rFonts w:ascii="Times New Roman" w:hAnsi="Times New Roman" w:cs="Times New Roman"/>
                      <w:sz w:val="24"/>
                      <w:szCs w:val="24"/>
                    </w:rPr>
                  </w:pPr>
                  <w:r w:rsidRPr="00324315">
                    <w:rPr>
                      <w:rFonts w:ascii="Times New Roman" w:hAnsi="Times New Roman" w:cs="Times New Roman"/>
                      <w:sz w:val="24"/>
                      <w:szCs w:val="24"/>
                    </w:rPr>
                    <w:t>для получения предварительного решение о классификации товара:</w:t>
                  </w:r>
                </w:p>
                <w:p w14:paraId="6594A8B6" w14:textId="77777777" w:rsidR="00071F42" w:rsidRPr="00324315" w:rsidRDefault="00071F42" w:rsidP="00FF000B">
                  <w:pPr>
                    <w:framePr w:hSpace="180" w:wrap="around" w:vAnchor="text" w:hAnchor="text" w:xAlign="center" w:y="1"/>
                    <w:suppressOverlap/>
                    <w:rPr>
                      <w:rFonts w:ascii="Times New Roman" w:hAnsi="Times New Roman" w:cs="Times New Roman"/>
                      <w:sz w:val="24"/>
                      <w:szCs w:val="24"/>
                    </w:rPr>
                  </w:pPr>
                  <w:r w:rsidRPr="00FA1B4F">
                    <w:rPr>
                      <w:rFonts w:ascii="Times New Roman" w:hAnsi="Times New Roman" w:cs="Times New Roman"/>
                      <w:color w:val="000000" w:themeColor="text1"/>
                      <w:sz w:val="24"/>
                      <w:szCs w:val="24"/>
                    </w:rPr>
                    <w:t xml:space="preserve">заявление </w:t>
                  </w:r>
                  <w:r w:rsidRPr="00324315">
                    <w:rPr>
                      <w:rFonts w:ascii="Times New Roman" w:hAnsi="Times New Roman" w:cs="Times New Roman"/>
                      <w:sz w:val="24"/>
                      <w:szCs w:val="24"/>
                    </w:rPr>
                    <w:t>по форме, согласно приложению 3 к настоящим правилам. Заявление о принятии предварительного решения о классификации товара должно содержать полное коммерческое наименование, фирменное наименование (товарный знак), основные технические и коммерческие характеристики товара и иную информацию, позволяющую однозначно классифицировать товар, а также сведения об уплате таможенного сбора за принятие предварительного решения о классификации товаров;</w:t>
                  </w:r>
                </w:p>
                <w:p w14:paraId="1319440F" w14:textId="77777777" w:rsidR="00071F42" w:rsidRPr="00324315" w:rsidRDefault="00071F42" w:rsidP="00FF000B">
                  <w:pPr>
                    <w:framePr w:hSpace="180" w:wrap="around" w:vAnchor="text" w:hAnchor="text" w:xAlign="center" w:y="1"/>
                    <w:suppressOverlap/>
                    <w:rPr>
                      <w:rFonts w:ascii="Times New Roman" w:hAnsi="Times New Roman" w:cs="Times New Roman"/>
                      <w:sz w:val="24"/>
                      <w:szCs w:val="24"/>
                    </w:rPr>
                  </w:pPr>
                  <w:r w:rsidRPr="00FA1B4F">
                    <w:rPr>
                      <w:rFonts w:ascii="Times New Roman" w:hAnsi="Times New Roman" w:cs="Times New Roman"/>
                      <w:color w:val="000000" w:themeColor="text1"/>
                      <w:sz w:val="24"/>
                      <w:szCs w:val="24"/>
                    </w:rPr>
                    <w:t xml:space="preserve">копия </w:t>
                  </w:r>
                  <w:r w:rsidRPr="00324315">
                    <w:rPr>
                      <w:rFonts w:ascii="Times New Roman" w:hAnsi="Times New Roman" w:cs="Times New Roman"/>
                      <w:sz w:val="24"/>
                      <w:szCs w:val="24"/>
                    </w:rPr>
                    <w:t>документа об уплате таможенного сбора за принятие предварительного решения о классификации товаров.</w:t>
                  </w:r>
                </w:p>
                <w:p w14:paraId="4B54A32E" w14:textId="77777777" w:rsidR="00071F42" w:rsidRPr="00324315" w:rsidRDefault="00071F42" w:rsidP="00FF000B">
                  <w:pPr>
                    <w:framePr w:hSpace="180" w:wrap="around" w:vAnchor="text" w:hAnchor="text" w:xAlign="center" w:y="1"/>
                    <w:suppressOverlap/>
                    <w:rPr>
                      <w:rFonts w:ascii="Times New Roman" w:hAnsi="Times New Roman" w:cs="Times New Roman"/>
                      <w:sz w:val="24"/>
                      <w:szCs w:val="24"/>
                    </w:rPr>
                  </w:pPr>
                  <w:r w:rsidRPr="00324315">
                    <w:rPr>
                      <w:rFonts w:ascii="Times New Roman" w:hAnsi="Times New Roman" w:cs="Times New Roman"/>
                      <w:sz w:val="24"/>
                      <w:szCs w:val="24"/>
                    </w:rPr>
                    <w:t>При необходимости представляются:</w:t>
                  </w:r>
                </w:p>
                <w:p w14:paraId="0904EA3D" w14:textId="77777777" w:rsidR="00071F42" w:rsidRPr="00324315" w:rsidRDefault="00071F42" w:rsidP="00FF000B">
                  <w:pPr>
                    <w:framePr w:hSpace="180" w:wrap="around" w:vAnchor="text" w:hAnchor="text" w:xAlign="center" w:y="1"/>
                    <w:suppressOverlap/>
                    <w:rPr>
                      <w:rFonts w:ascii="Times New Roman" w:hAnsi="Times New Roman" w:cs="Times New Roman"/>
                      <w:sz w:val="24"/>
                      <w:szCs w:val="24"/>
                    </w:rPr>
                  </w:pPr>
                  <w:r w:rsidRPr="00FA1B4F">
                    <w:rPr>
                      <w:rFonts w:ascii="Times New Roman" w:hAnsi="Times New Roman" w:cs="Times New Roman"/>
                      <w:color w:val="000000" w:themeColor="text1"/>
                      <w:sz w:val="24"/>
                      <w:szCs w:val="24"/>
                    </w:rPr>
                    <w:t>пробы</w:t>
                  </w:r>
                  <w:r w:rsidRPr="00324315">
                    <w:rPr>
                      <w:rFonts w:ascii="Times New Roman" w:hAnsi="Times New Roman" w:cs="Times New Roman"/>
                      <w:color w:val="FF0000"/>
                      <w:sz w:val="24"/>
                      <w:szCs w:val="24"/>
                    </w:rPr>
                    <w:t xml:space="preserve"> </w:t>
                  </w:r>
                  <w:r w:rsidRPr="00324315">
                    <w:rPr>
                      <w:rFonts w:ascii="Times New Roman" w:hAnsi="Times New Roman" w:cs="Times New Roman"/>
                      <w:sz w:val="24"/>
                      <w:szCs w:val="24"/>
                    </w:rPr>
                    <w:t>и (или) образцы товара для проведения таможенной экспертизы;</w:t>
                  </w:r>
                </w:p>
                <w:p w14:paraId="1C9AE76D" w14:textId="77777777" w:rsidR="00071F42" w:rsidRPr="00324315" w:rsidRDefault="00071F42" w:rsidP="00FF000B">
                  <w:pPr>
                    <w:framePr w:hSpace="180" w:wrap="around" w:vAnchor="text" w:hAnchor="text" w:xAlign="center" w:y="1"/>
                    <w:suppressOverlap/>
                    <w:rPr>
                      <w:rFonts w:ascii="Times New Roman" w:hAnsi="Times New Roman" w:cs="Times New Roman"/>
                      <w:sz w:val="24"/>
                      <w:szCs w:val="24"/>
                    </w:rPr>
                  </w:pPr>
                  <w:r w:rsidRPr="00FA1B4F">
                    <w:rPr>
                      <w:rFonts w:ascii="Times New Roman" w:hAnsi="Times New Roman" w:cs="Times New Roman"/>
                      <w:color w:val="000000" w:themeColor="text1"/>
                      <w:sz w:val="24"/>
                      <w:szCs w:val="24"/>
                    </w:rPr>
                    <w:t>фотографии,</w:t>
                  </w:r>
                  <w:r w:rsidRPr="00324315">
                    <w:rPr>
                      <w:rFonts w:ascii="Times New Roman" w:hAnsi="Times New Roman" w:cs="Times New Roman"/>
                      <w:sz w:val="24"/>
                      <w:szCs w:val="24"/>
                    </w:rPr>
                    <w:t xml:space="preserve"> рисунки, чертежи, паспорта изделий, заверенные печатью заявителя (при ее наличии);</w:t>
                  </w:r>
                </w:p>
                <w:p w14:paraId="7DACFC16" w14:textId="77777777" w:rsidR="00071F42" w:rsidRPr="00324315" w:rsidRDefault="00071F42" w:rsidP="00FF000B">
                  <w:pPr>
                    <w:framePr w:hSpace="180" w:wrap="around" w:vAnchor="text" w:hAnchor="text" w:xAlign="center" w:y="1"/>
                    <w:suppressOverlap/>
                    <w:rPr>
                      <w:rFonts w:ascii="Times New Roman" w:hAnsi="Times New Roman" w:cs="Times New Roman"/>
                      <w:sz w:val="24"/>
                      <w:szCs w:val="24"/>
                    </w:rPr>
                  </w:pPr>
                  <w:r w:rsidRPr="00324315">
                    <w:rPr>
                      <w:rFonts w:ascii="Times New Roman" w:hAnsi="Times New Roman" w:cs="Times New Roman"/>
                      <w:sz w:val="24"/>
                      <w:szCs w:val="24"/>
                    </w:rPr>
                    <w:t xml:space="preserve">- и другие документы (при их наличии), необходимые для принятия предварительного решения о классификации товаров: копия договора (контракта); техническое описание товара с указанием принципа действия и функций, описание способа монтажа или сборки, описание материалов, из которых произведен товар; копии таможенных деклараций страны отправления, заключения, справки независимых экспертных организаций, заверенные печатью заявителя (при наличии); копии ранее выданных предварительных решений о классификации товара; </w:t>
                  </w:r>
                </w:p>
                <w:p w14:paraId="704FE0BC" w14:textId="77777777" w:rsidR="00071F42" w:rsidRPr="00324315" w:rsidRDefault="00071F42" w:rsidP="00FF000B">
                  <w:pPr>
                    <w:framePr w:hSpace="180" w:wrap="around" w:vAnchor="text" w:hAnchor="text" w:xAlign="center" w:y="1"/>
                    <w:suppressOverlap/>
                    <w:rPr>
                      <w:rFonts w:ascii="Times New Roman" w:hAnsi="Times New Roman" w:cs="Times New Roman"/>
                      <w:sz w:val="24"/>
                      <w:szCs w:val="24"/>
                    </w:rPr>
                  </w:pPr>
                  <w:r w:rsidRPr="00FA1B4F">
                    <w:rPr>
                      <w:rFonts w:ascii="Times New Roman" w:hAnsi="Times New Roman" w:cs="Times New Roman"/>
                      <w:color w:val="000000" w:themeColor="text1"/>
                      <w:sz w:val="24"/>
                      <w:szCs w:val="24"/>
                    </w:rPr>
                    <w:t xml:space="preserve">иные </w:t>
                  </w:r>
                  <w:r w:rsidRPr="00324315">
                    <w:rPr>
                      <w:rFonts w:ascii="Times New Roman" w:hAnsi="Times New Roman" w:cs="Times New Roman"/>
                      <w:sz w:val="24"/>
                      <w:szCs w:val="24"/>
                    </w:rPr>
                    <w:t>документы, подтверждающие сведения и информацию, указанные в заявлении о принятии предварительного решения.</w:t>
                  </w:r>
                </w:p>
                <w:p w14:paraId="436D792B" w14:textId="77777777" w:rsidR="00071F42" w:rsidRPr="00324315" w:rsidRDefault="00071F42" w:rsidP="00FF000B">
                  <w:pPr>
                    <w:framePr w:hSpace="180" w:wrap="around" w:vAnchor="text" w:hAnchor="text" w:xAlign="center" w:y="1"/>
                    <w:suppressOverlap/>
                    <w:rPr>
                      <w:rFonts w:ascii="Times New Roman" w:hAnsi="Times New Roman" w:cs="Times New Roman"/>
                      <w:sz w:val="24"/>
                      <w:szCs w:val="24"/>
                    </w:rPr>
                  </w:pPr>
                  <w:r w:rsidRPr="00324315">
                    <w:rPr>
                      <w:rFonts w:ascii="Times New Roman" w:hAnsi="Times New Roman" w:cs="Times New Roman"/>
                      <w:sz w:val="24"/>
                      <w:szCs w:val="24"/>
                    </w:rPr>
                    <w:t>Услугодатель вправе потребовать перевод сведений, содержащихся в прилагаемых к заявлению о принятии предварительного решения о классификации товара документах, составленных на языке, не являющемся казахским или русским языком.</w:t>
                  </w:r>
                </w:p>
                <w:p w14:paraId="59CE3D9D" w14:textId="77777777" w:rsidR="00071F42" w:rsidRDefault="00071F42" w:rsidP="00FF000B">
                  <w:pPr>
                    <w:framePr w:hSpace="180" w:wrap="around" w:vAnchor="text" w:hAnchor="text" w:xAlign="center" w:y="1"/>
                    <w:suppressOverlap/>
                    <w:rPr>
                      <w:rFonts w:ascii="Times New Roman" w:hAnsi="Times New Roman" w:cs="Times New Roman"/>
                      <w:sz w:val="24"/>
                      <w:szCs w:val="24"/>
                    </w:rPr>
                  </w:pPr>
                  <w:r w:rsidRPr="00324315">
                    <w:rPr>
                      <w:rFonts w:ascii="Times New Roman" w:hAnsi="Times New Roman" w:cs="Times New Roman"/>
                      <w:sz w:val="24"/>
                      <w:szCs w:val="24"/>
                    </w:rPr>
                    <w:t>Предварительное решение о классификации товара принимается по каждому наименованию товара, включающему в себя определенную марку, модель, артикул и модификацию.</w:t>
                  </w:r>
                </w:p>
                <w:p w14:paraId="581E8574" w14:textId="77777777" w:rsidR="00071F42" w:rsidRPr="00324315" w:rsidRDefault="00071F42" w:rsidP="00FF000B">
                  <w:pPr>
                    <w:framePr w:hSpace="180" w:wrap="around" w:vAnchor="text" w:hAnchor="text" w:xAlign="center" w:y="1"/>
                    <w:suppressOverlap/>
                    <w:rPr>
                      <w:rFonts w:ascii="Times New Roman" w:hAnsi="Times New Roman" w:cs="Times New Roman"/>
                      <w:sz w:val="24"/>
                      <w:szCs w:val="24"/>
                    </w:rPr>
                  </w:pPr>
                  <w:r w:rsidRPr="00324315">
                    <w:rPr>
                      <w:rFonts w:ascii="Times New Roman" w:hAnsi="Times New Roman" w:cs="Times New Roman"/>
                      <w:sz w:val="24"/>
                      <w:szCs w:val="24"/>
                    </w:rPr>
                    <w:t>Если представленные услугополучателем документы и сведения недостаточны для принятия предварительного решения или не представлены в полном объеме, услугодатель не позднее пяти рабочих дней со дня поступления к услугодателю заявления о принятии предварительного решения о классификации товара направляет услугополучателю запрос о необходимости представления дополнительной информации.</w:t>
                  </w:r>
                </w:p>
                <w:p w14:paraId="25F28FAE" w14:textId="77777777" w:rsidR="00071F42" w:rsidRDefault="00071F42" w:rsidP="00FF000B">
                  <w:pPr>
                    <w:framePr w:hSpace="180" w:wrap="around" w:vAnchor="text" w:hAnchor="text" w:xAlign="center" w:y="1"/>
                    <w:suppressOverlap/>
                    <w:rPr>
                      <w:rFonts w:ascii="Times New Roman" w:hAnsi="Times New Roman" w:cs="Times New Roman"/>
                      <w:sz w:val="24"/>
                      <w:szCs w:val="24"/>
                    </w:rPr>
                  </w:pPr>
                  <w:r w:rsidRPr="00324315">
                    <w:rPr>
                      <w:rFonts w:ascii="Times New Roman" w:hAnsi="Times New Roman" w:cs="Times New Roman"/>
                      <w:sz w:val="24"/>
                      <w:szCs w:val="24"/>
                    </w:rPr>
                    <w:t xml:space="preserve">Дополнительная информация </w:t>
                  </w:r>
                  <w:r w:rsidRPr="00367A2E">
                    <w:rPr>
                      <w:rFonts w:ascii="Times New Roman" w:hAnsi="Times New Roman" w:cs="Times New Roman"/>
                      <w:b/>
                      <w:sz w:val="24"/>
                      <w:szCs w:val="24"/>
                    </w:rPr>
                    <w:t>должна быть</w:t>
                  </w:r>
                  <w:r w:rsidRPr="00324315">
                    <w:rPr>
                      <w:rFonts w:ascii="Times New Roman" w:hAnsi="Times New Roman" w:cs="Times New Roman"/>
                      <w:sz w:val="24"/>
                      <w:szCs w:val="24"/>
                    </w:rPr>
                    <w:t xml:space="preserve"> </w:t>
                  </w:r>
                  <w:r w:rsidRPr="00367A2E">
                    <w:rPr>
                      <w:rFonts w:ascii="Times New Roman" w:hAnsi="Times New Roman" w:cs="Times New Roman"/>
                      <w:b/>
                      <w:sz w:val="24"/>
                      <w:szCs w:val="24"/>
                    </w:rPr>
                    <w:t>представлена</w:t>
                  </w:r>
                  <w:r w:rsidRPr="00324315">
                    <w:rPr>
                      <w:rFonts w:ascii="Times New Roman" w:hAnsi="Times New Roman" w:cs="Times New Roman"/>
                      <w:sz w:val="24"/>
                      <w:szCs w:val="24"/>
                    </w:rPr>
                    <w:t xml:space="preserve"> не позднее шестидесяти календарных дней со дня направления услугополучателю услугодателем запроса о необходимости представления дополнительной информации.</w:t>
                  </w:r>
                </w:p>
                <w:p w14:paraId="657EC633" w14:textId="77777777" w:rsidR="00071F42" w:rsidRPr="00FA1B4F" w:rsidRDefault="00071F42" w:rsidP="00FF000B">
                  <w:pPr>
                    <w:framePr w:hSpace="180" w:wrap="around" w:vAnchor="text" w:hAnchor="text" w:xAlign="center" w:y="1"/>
                    <w:suppressOverlap/>
                    <w:rPr>
                      <w:rFonts w:ascii="Times New Roman" w:hAnsi="Times New Roman" w:cs="Times New Roman"/>
                      <w:color w:val="000000" w:themeColor="text1"/>
                      <w:sz w:val="24"/>
                      <w:szCs w:val="24"/>
                    </w:rPr>
                  </w:pPr>
                  <w:r w:rsidRPr="00324315">
                    <w:rPr>
                      <w:rFonts w:ascii="Times New Roman" w:hAnsi="Times New Roman" w:cs="Times New Roman"/>
                      <w:sz w:val="24"/>
                      <w:szCs w:val="24"/>
                    </w:rPr>
                    <w:t xml:space="preserve">Для </w:t>
                  </w:r>
                  <w:r w:rsidRPr="00FA1B4F">
                    <w:rPr>
                      <w:rFonts w:ascii="Times New Roman" w:hAnsi="Times New Roman" w:cs="Times New Roman"/>
                      <w:color w:val="000000" w:themeColor="text1"/>
                      <w:sz w:val="24"/>
                      <w:szCs w:val="24"/>
                    </w:rPr>
                    <w:t xml:space="preserve">получения дубликата </w:t>
                  </w:r>
                  <w:r w:rsidRPr="00CD2379">
                    <w:rPr>
                      <w:rFonts w:ascii="Times New Roman" w:hAnsi="Times New Roman" w:cs="Times New Roman"/>
                      <w:color w:val="000000" w:themeColor="text1"/>
                      <w:sz w:val="24"/>
                      <w:szCs w:val="24"/>
                    </w:rPr>
                    <w:t xml:space="preserve">представляется </w:t>
                  </w:r>
                  <w:r w:rsidRPr="00FA1B4F">
                    <w:rPr>
                      <w:rFonts w:ascii="Times New Roman" w:hAnsi="Times New Roman" w:cs="Times New Roman"/>
                      <w:color w:val="000000" w:themeColor="text1"/>
                      <w:sz w:val="24"/>
                      <w:szCs w:val="24"/>
                    </w:rPr>
                    <w:t>заявление в произвольной форме.</w:t>
                  </w:r>
                </w:p>
                <w:p w14:paraId="017431C0" w14:textId="4B867103" w:rsidR="00071F42" w:rsidRPr="006E482C" w:rsidRDefault="00071F42" w:rsidP="00FF000B">
                  <w:pPr>
                    <w:framePr w:hSpace="180" w:wrap="around" w:vAnchor="text" w:hAnchor="text" w:xAlign="center" w:y="1"/>
                    <w:suppressOverlap/>
                    <w:rPr>
                      <w:rFonts w:ascii="Times New Roman" w:hAnsi="Times New Roman" w:cs="Times New Roman"/>
                      <w:sz w:val="24"/>
                      <w:szCs w:val="24"/>
                    </w:rPr>
                  </w:pPr>
                  <w:r w:rsidRPr="00324315">
                    <w:rPr>
                      <w:rFonts w:ascii="Times New Roman" w:hAnsi="Times New Roman" w:cs="Times New Roman"/>
                      <w:sz w:val="24"/>
                      <w:szCs w:val="24"/>
                    </w:rPr>
                    <w:t>В дубликате предварительного решения о классификации товара отражаются все сведения, содержащиеся в оригинале предварительного решения, в том числе регистрационный номер и дата принятия предварительного решения о классификации товара, и проставляется отметка «Дубликат».</w:t>
                  </w:r>
                </w:p>
              </w:tc>
            </w:tr>
            <w:tr w:rsidR="00071F42" w:rsidRPr="006E482C" w14:paraId="139C323C" w14:textId="77777777" w:rsidTr="00367A2E">
              <w:tc>
                <w:tcPr>
                  <w:tcW w:w="436" w:type="dxa"/>
                  <w:hideMark/>
                </w:tcPr>
                <w:p w14:paraId="1B4A9ED8" w14:textId="77777777" w:rsidR="00071F42" w:rsidRPr="006E482C" w:rsidRDefault="00071F42" w:rsidP="00FF000B">
                  <w:pPr>
                    <w:framePr w:hSpace="180" w:wrap="around" w:vAnchor="text" w:hAnchor="text" w:xAlign="center" w:y="1"/>
                    <w:suppressOverlap/>
                    <w:rPr>
                      <w:rFonts w:ascii="Times New Roman" w:hAnsi="Times New Roman" w:cs="Times New Roman"/>
                      <w:sz w:val="24"/>
                      <w:szCs w:val="24"/>
                    </w:rPr>
                  </w:pPr>
                  <w:r w:rsidRPr="006E482C">
                    <w:rPr>
                      <w:rFonts w:ascii="Times New Roman" w:hAnsi="Times New Roman" w:cs="Times New Roman"/>
                      <w:sz w:val="24"/>
                      <w:szCs w:val="24"/>
                    </w:rPr>
                    <w:t>9</w:t>
                  </w:r>
                </w:p>
              </w:tc>
              <w:tc>
                <w:tcPr>
                  <w:tcW w:w="1152" w:type="dxa"/>
                  <w:hideMark/>
                </w:tcPr>
                <w:p w14:paraId="18BC77CC" w14:textId="77777777" w:rsidR="00071F42" w:rsidRPr="006E482C" w:rsidRDefault="00071F42" w:rsidP="00FF000B">
                  <w:pPr>
                    <w:framePr w:hSpace="180" w:wrap="around" w:vAnchor="text" w:hAnchor="text" w:xAlign="center" w:y="1"/>
                    <w:suppressOverlap/>
                    <w:rPr>
                      <w:rFonts w:ascii="Times New Roman" w:hAnsi="Times New Roman" w:cs="Times New Roman"/>
                      <w:sz w:val="24"/>
                      <w:szCs w:val="24"/>
                    </w:rPr>
                  </w:pPr>
                  <w:r w:rsidRPr="006E482C">
                    <w:rPr>
                      <w:rFonts w:ascii="Times New Roman" w:hAnsi="Times New Roman" w:cs="Times New Roman"/>
                      <w:sz w:val="24"/>
                      <w:szCs w:val="24"/>
                    </w:rPr>
                    <w:t>Основания для отказа в оказании государственной услуги, установленные законами Республики Казахстан</w:t>
                  </w:r>
                </w:p>
              </w:tc>
              <w:tc>
                <w:tcPr>
                  <w:tcW w:w="2301" w:type="dxa"/>
                  <w:hideMark/>
                </w:tcPr>
                <w:p w14:paraId="114C90D9" w14:textId="77777777" w:rsidR="00071F42" w:rsidRPr="006E482C" w:rsidRDefault="00071F42" w:rsidP="00FF000B">
                  <w:pPr>
                    <w:framePr w:hSpace="180" w:wrap="around" w:vAnchor="text" w:hAnchor="text" w:xAlign="center" w:y="1"/>
                    <w:suppressOverlap/>
                    <w:rPr>
                      <w:rFonts w:ascii="Times New Roman" w:hAnsi="Times New Roman" w:cs="Times New Roman"/>
                      <w:sz w:val="24"/>
                      <w:szCs w:val="24"/>
                    </w:rPr>
                  </w:pPr>
                  <w:r w:rsidRPr="006E482C">
                    <w:rPr>
                      <w:rFonts w:ascii="Times New Roman" w:hAnsi="Times New Roman" w:cs="Times New Roman"/>
                      <w:sz w:val="24"/>
                      <w:szCs w:val="24"/>
                    </w:rPr>
                    <w:t>1) Если дополнительная информация не представлена в срок, установленный пунктом 8 настоящего Перечня, либо представленная дополнительная информация не содержит сведения, позволяющие принять предварительное решение о классификации товара, услугодатель отказывает в принятии такого предварительного решения о классификации товара и уведомляет об этом заявителя с указанием причин отказа. При этом уплаченный заявителем таможенный сбор за принятие предварительного решения о классификации товара не возвращается;</w:t>
                  </w:r>
                </w:p>
                <w:p w14:paraId="415D901A" w14:textId="77777777" w:rsidR="00071F42" w:rsidRPr="006E482C" w:rsidRDefault="00071F42" w:rsidP="00FF000B">
                  <w:pPr>
                    <w:framePr w:hSpace="180" w:wrap="around" w:vAnchor="text" w:hAnchor="text" w:xAlign="center" w:y="1"/>
                    <w:suppressOverlap/>
                    <w:rPr>
                      <w:rFonts w:ascii="Times New Roman" w:hAnsi="Times New Roman" w:cs="Times New Roman"/>
                      <w:sz w:val="24"/>
                      <w:szCs w:val="24"/>
                    </w:rPr>
                  </w:pPr>
                  <w:r w:rsidRPr="006E482C">
                    <w:rPr>
                      <w:rFonts w:ascii="Times New Roman" w:hAnsi="Times New Roman" w:cs="Times New Roman"/>
                      <w:sz w:val="24"/>
                      <w:szCs w:val="24"/>
                    </w:rPr>
                    <w:t>2) установление недостоверности документов, представленных услугополучателем для получения государственной услуги, и (или) данных (сведений), содержащихся в них;</w:t>
                  </w:r>
                </w:p>
                <w:p w14:paraId="3D6E02EC" w14:textId="77777777" w:rsidR="00071F42" w:rsidRPr="006E482C" w:rsidRDefault="00071F42" w:rsidP="00FF000B">
                  <w:pPr>
                    <w:framePr w:hSpace="180" w:wrap="around" w:vAnchor="text" w:hAnchor="text" w:xAlign="center" w:y="1"/>
                    <w:suppressOverlap/>
                    <w:rPr>
                      <w:rFonts w:ascii="Times New Roman" w:hAnsi="Times New Roman" w:cs="Times New Roman"/>
                      <w:sz w:val="24"/>
                      <w:szCs w:val="24"/>
                    </w:rPr>
                  </w:pPr>
                  <w:r w:rsidRPr="006E482C">
                    <w:rPr>
                      <w:rFonts w:ascii="Times New Roman" w:hAnsi="Times New Roman" w:cs="Times New Roman"/>
                      <w:sz w:val="24"/>
                      <w:szCs w:val="24"/>
                    </w:rPr>
                    <w:t>3) несоответствие услугополучателя и (или) представленных материалов, объектов, данных и сведений, необходимых для оказания государственной услуги, требованиям, настоящих правил;</w:t>
                  </w:r>
                </w:p>
                <w:p w14:paraId="53CD17D8" w14:textId="729D6897" w:rsidR="00071F42" w:rsidRDefault="00071F42" w:rsidP="00FF000B">
                  <w:pPr>
                    <w:framePr w:hSpace="180" w:wrap="around" w:vAnchor="text" w:hAnchor="text" w:xAlign="center" w:y="1"/>
                    <w:suppressOverlap/>
                    <w:rPr>
                      <w:rFonts w:ascii="Times New Roman" w:hAnsi="Times New Roman" w:cs="Times New Roman"/>
                      <w:sz w:val="24"/>
                      <w:szCs w:val="24"/>
                    </w:rPr>
                  </w:pPr>
                  <w:r w:rsidRPr="006E482C">
                    <w:rPr>
                      <w:rFonts w:ascii="Times New Roman" w:hAnsi="Times New Roman" w:cs="Times New Roman"/>
                      <w:sz w:val="24"/>
                      <w:szCs w:val="24"/>
                    </w:rPr>
                    <w:t xml:space="preserve">4) отсутствие согласия услугополучателя, предоставляемого в соответствии со статьей 8 Закона Республики Казахстан </w:t>
                  </w:r>
                  <w:r w:rsidR="00A30C9F">
                    <w:rPr>
                      <w:rFonts w:ascii="Times New Roman" w:hAnsi="Times New Roman" w:cs="Times New Roman"/>
                      <w:sz w:val="24"/>
                      <w:szCs w:val="24"/>
                    </w:rPr>
                    <w:t>«</w:t>
                  </w:r>
                  <w:r w:rsidRPr="006E482C">
                    <w:rPr>
                      <w:rFonts w:ascii="Times New Roman" w:hAnsi="Times New Roman" w:cs="Times New Roman"/>
                      <w:sz w:val="24"/>
                      <w:szCs w:val="24"/>
                    </w:rPr>
                    <w:t xml:space="preserve">О </w:t>
                  </w:r>
                  <w:r w:rsidR="00A30C9F">
                    <w:rPr>
                      <w:rFonts w:ascii="Times New Roman" w:hAnsi="Times New Roman" w:cs="Times New Roman"/>
                      <w:sz w:val="24"/>
                      <w:szCs w:val="24"/>
                    </w:rPr>
                    <w:t>персональных данных и их защите»</w:t>
                  </w:r>
                  <w:r w:rsidRPr="006E482C">
                    <w:rPr>
                      <w:rFonts w:ascii="Times New Roman" w:hAnsi="Times New Roman" w:cs="Times New Roman"/>
                      <w:sz w:val="24"/>
                      <w:szCs w:val="24"/>
                    </w:rPr>
                    <w:t>, на доступ к персональным данным ограниченного доступа, которые требуются для оказания государственной услуги.</w:t>
                  </w:r>
                </w:p>
                <w:p w14:paraId="4072EA88" w14:textId="42F0C544" w:rsidR="00DB31EC" w:rsidRPr="006E482C" w:rsidRDefault="00DB31EC" w:rsidP="00FF000B">
                  <w:pPr>
                    <w:framePr w:hSpace="180" w:wrap="around" w:vAnchor="text" w:hAnchor="text" w:xAlign="center" w:y="1"/>
                    <w:suppressOverlap/>
                    <w:rPr>
                      <w:rFonts w:ascii="Times New Roman" w:hAnsi="Times New Roman" w:cs="Times New Roman"/>
                      <w:sz w:val="24"/>
                      <w:szCs w:val="24"/>
                    </w:rPr>
                  </w:pPr>
                  <w:r w:rsidRPr="00DB31EC">
                    <w:rPr>
                      <w:rFonts w:ascii="Times New Roman" w:hAnsi="Times New Roman" w:cs="Times New Roman"/>
                      <w:sz w:val="24"/>
                      <w:szCs w:val="24"/>
                    </w:rPr>
                    <w:t>Таможенный сбор за принятие предварительного решения о классификации товара не возвращается.</w:t>
                  </w:r>
                </w:p>
              </w:tc>
            </w:tr>
            <w:tr w:rsidR="00071F42" w:rsidRPr="006E482C" w14:paraId="60A8DCB1" w14:textId="77777777" w:rsidTr="00367A2E">
              <w:tc>
                <w:tcPr>
                  <w:tcW w:w="436" w:type="dxa"/>
                  <w:hideMark/>
                </w:tcPr>
                <w:p w14:paraId="6A3FDE91" w14:textId="77777777" w:rsidR="00071F42" w:rsidRPr="006E482C" w:rsidRDefault="00071F42" w:rsidP="00FF000B">
                  <w:pPr>
                    <w:framePr w:hSpace="180" w:wrap="around" w:vAnchor="text" w:hAnchor="text" w:xAlign="center" w:y="1"/>
                    <w:ind w:hanging="120"/>
                    <w:suppressOverlap/>
                    <w:rPr>
                      <w:rFonts w:ascii="Times New Roman" w:hAnsi="Times New Roman" w:cs="Times New Roman"/>
                      <w:sz w:val="24"/>
                      <w:szCs w:val="24"/>
                    </w:rPr>
                  </w:pPr>
                  <w:r w:rsidRPr="006E482C">
                    <w:rPr>
                      <w:rFonts w:ascii="Times New Roman" w:hAnsi="Times New Roman" w:cs="Times New Roman"/>
                      <w:sz w:val="24"/>
                      <w:szCs w:val="24"/>
                    </w:rPr>
                    <w:t>10</w:t>
                  </w:r>
                </w:p>
              </w:tc>
              <w:tc>
                <w:tcPr>
                  <w:tcW w:w="1152" w:type="dxa"/>
                  <w:hideMark/>
                </w:tcPr>
                <w:p w14:paraId="2F4A586A" w14:textId="77777777" w:rsidR="00071F42" w:rsidRPr="006E482C" w:rsidRDefault="00071F42" w:rsidP="00FF000B">
                  <w:pPr>
                    <w:framePr w:hSpace="180" w:wrap="around" w:vAnchor="text" w:hAnchor="text" w:xAlign="center" w:y="1"/>
                    <w:ind w:firstLine="708"/>
                    <w:suppressOverlap/>
                    <w:rPr>
                      <w:rFonts w:ascii="Times New Roman" w:hAnsi="Times New Roman" w:cs="Times New Roman"/>
                      <w:sz w:val="24"/>
                      <w:szCs w:val="24"/>
                    </w:rPr>
                  </w:pPr>
                  <w:r w:rsidRPr="006E482C">
                    <w:rPr>
                      <w:rFonts w:ascii="Times New Roman" w:hAnsi="Times New Roman" w:cs="Times New Roman"/>
                      <w:sz w:val="24"/>
                      <w:szCs w:val="24"/>
                    </w:rPr>
                    <w:t>Иные требования с учетом особенностей оказания государственной услуги, в том числе оказываемой в электронной форме и через Государственную корпорацию</w:t>
                  </w:r>
                </w:p>
              </w:tc>
              <w:tc>
                <w:tcPr>
                  <w:tcW w:w="2301" w:type="dxa"/>
                  <w:hideMark/>
                </w:tcPr>
                <w:p w14:paraId="522E9806" w14:textId="72EFFA93" w:rsidR="00071F42" w:rsidRPr="006E482C" w:rsidRDefault="00071F42" w:rsidP="00FF000B">
                  <w:pPr>
                    <w:framePr w:hSpace="180" w:wrap="around" w:vAnchor="text" w:hAnchor="text" w:xAlign="center" w:y="1"/>
                    <w:suppressOverlap/>
                    <w:rPr>
                      <w:rFonts w:ascii="Times New Roman" w:hAnsi="Times New Roman" w:cs="Times New Roman"/>
                      <w:sz w:val="24"/>
                      <w:szCs w:val="24"/>
                    </w:rPr>
                  </w:pPr>
                  <w:r w:rsidRPr="006E482C">
                    <w:rPr>
                      <w:rFonts w:ascii="Times New Roman" w:hAnsi="Times New Roman" w:cs="Times New Roman"/>
                      <w:sz w:val="24"/>
                      <w:szCs w:val="24"/>
                    </w:rPr>
                    <w:t xml:space="preserve">Услугополучателям, имеющим в установленном Кодексом Республики Казахстан </w:t>
                  </w:r>
                  <w:r w:rsidR="00CF222E">
                    <w:rPr>
                      <w:rFonts w:ascii="Times New Roman" w:hAnsi="Times New Roman" w:cs="Times New Roman"/>
                      <w:sz w:val="24"/>
                      <w:szCs w:val="24"/>
                    </w:rPr>
                    <w:t>«</w:t>
                  </w:r>
                  <w:r w:rsidRPr="006E482C">
                    <w:rPr>
                      <w:rFonts w:ascii="Times New Roman" w:hAnsi="Times New Roman" w:cs="Times New Roman"/>
                      <w:sz w:val="24"/>
                      <w:szCs w:val="24"/>
                    </w:rPr>
                    <w:t>О здоровье народа и системе здравоохранения</w:t>
                  </w:r>
                  <w:r w:rsidR="00CF222E">
                    <w:rPr>
                      <w:rFonts w:ascii="Times New Roman" w:hAnsi="Times New Roman" w:cs="Times New Roman"/>
                      <w:sz w:val="24"/>
                      <w:szCs w:val="24"/>
                    </w:rPr>
                    <w:t>»</w:t>
                  </w:r>
                  <w:r w:rsidRPr="006E482C">
                    <w:rPr>
                      <w:rFonts w:ascii="Times New Roman" w:hAnsi="Times New Roman" w:cs="Times New Roman"/>
                      <w:sz w:val="24"/>
                      <w:szCs w:val="24"/>
                    </w:rPr>
                    <w:t xml:space="preserve"> полную или частичную утрату способности или возможности осуществлять самообслуживание, самостоятельно передвигаться, ориентироваться, прием документов для оказания государственной услуги производится работником Государственной корпорации с выездом по месту жительства посредством обращения через Единый контакт-центр 1414, 8 800 080 777</w:t>
                  </w:r>
                  <w:r w:rsidR="00CD2379">
                    <w:rPr>
                      <w:rFonts w:ascii="Times New Roman" w:hAnsi="Times New Roman" w:cs="Times New Roman"/>
                      <w:sz w:val="24"/>
                      <w:szCs w:val="24"/>
                    </w:rPr>
                    <w:t>7</w:t>
                  </w:r>
                  <w:r w:rsidRPr="006E482C">
                    <w:rPr>
                      <w:rFonts w:ascii="Times New Roman" w:hAnsi="Times New Roman" w:cs="Times New Roman"/>
                      <w:sz w:val="24"/>
                      <w:szCs w:val="24"/>
                    </w:rPr>
                    <w:t xml:space="preserve"> (при оказании услуги через Государственную корпорацию).</w:t>
                  </w:r>
                </w:p>
                <w:p w14:paraId="4F148115" w14:textId="32E0B57E" w:rsidR="00071F42" w:rsidRPr="006E482C" w:rsidRDefault="00510672" w:rsidP="00FF000B">
                  <w:pPr>
                    <w:framePr w:hSpace="180" w:wrap="around" w:vAnchor="text" w:hAnchor="text" w:xAlign="center" w:y="1"/>
                    <w:suppressOverlap/>
                    <w:rPr>
                      <w:rFonts w:ascii="Times New Roman" w:hAnsi="Times New Roman" w:cs="Times New Roman"/>
                      <w:sz w:val="24"/>
                      <w:szCs w:val="24"/>
                    </w:rPr>
                  </w:pPr>
                  <w:r w:rsidRPr="00510672">
                    <w:rPr>
                      <w:rFonts w:ascii="Times New Roman" w:hAnsi="Times New Roman" w:cs="Times New Roman"/>
                      <w:sz w:val="24"/>
                      <w:szCs w:val="24"/>
                    </w:rPr>
                    <w:t xml:space="preserve">Услугополучатель имеет возможность получения государственной услуги в электронной форме через портал, </w:t>
                  </w:r>
                  <w:r w:rsidRPr="00510672">
                    <w:rPr>
                      <w:rFonts w:ascii="Times New Roman" w:hAnsi="Times New Roman" w:cs="Times New Roman"/>
                      <w:b/>
                      <w:sz w:val="24"/>
                      <w:szCs w:val="24"/>
                    </w:rPr>
                    <w:t>информационные</w:t>
                  </w:r>
                  <w:r w:rsidRPr="00510672">
                    <w:rPr>
                      <w:rFonts w:ascii="Times New Roman" w:hAnsi="Times New Roman" w:cs="Times New Roman"/>
                      <w:sz w:val="24"/>
                      <w:szCs w:val="24"/>
                    </w:rPr>
                    <w:t xml:space="preserve"> системы органов государственных доходов и системы приема и обработки обращений при условии наличия электронной цифровой подписи.</w:t>
                  </w:r>
                  <w:r w:rsidRPr="00510672">
                    <w:rPr>
                      <w:rFonts w:ascii="Times New Roman" w:hAnsi="Times New Roman" w:cs="Times New Roman"/>
                      <w:sz w:val="24"/>
                      <w:szCs w:val="24"/>
                    </w:rPr>
                    <w:br/>
                    <w:t xml:space="preserve">Услугополучатель имеет возможность получения информации о статусе оказания государственной услуги в режиме удаленного </w:t>
                  </w:r>
                  <w:r>
                    <w:rPr>
                      <w:rFonts w:ascii="Times New Roman" w:hAnsi="Times New Roman" w:cs="Times New Roman"/>
                      <w:sz w:val="24"/>
                      <w:szCs w:val="24"/>
                    </w:rPr>
                    <w:t>доступа посредством «</w:t>
                  </w:r>
                  <w:r w:rsidRPr="00510672">
                    <w:rPr>
                      <w:rFonts w:ascii="Times New Roman" w:hAnsi="Times New Roman" w:cs="Times New Roman"/>
                      <w:sz w:val="24"/>
                      <w:szCs w:val="24"/>
                    </w:rPr>
                    <w:t>личного кабинета</w:t>
                  </w:r>
                  <w:r>
                    <w:rPr>
                      <w:rFonts w:ascii="Times New Roman" w:hAnsi="Times New Roman" w:cs="Times New Roman"/>
                      <w:sz w:val="24"/>
                      <w:szCs w:val="24"/>
                    </w:rPr>
                    <w:t>»</w:t>
                  </w:r>
                  <w:r w:rsidRPr="00510672">
                    <w:rPr>
                      <w:rFonts w:ascii="Times New Roman" w:hAnsi="Times New Roman" w:cs="Times New Roman"/>
                      <w:sz w:val="24"/>
                      <w:szCs w:val="24"/>
                    </w:rPr>
                    <w:t xml:space="preserve"> на портале, в </w:t>
                  </w:r>
                  <w:r w:rsidRPr="00510672">
                    <w:rPr>
                      <w:rFonts w:ascii="Times New Roman" w:hAnsi="Times New Roman" w:cs="Times New Roman"/>
                      <w:b/>
                      <w:sz w:val="24"/>
                      <w:szCs w:val="24"/>
                    </w:rPr>
                    <w:t>информационной</w:t>
                  </w:r>
                  <w:r w:rsidRPr="00510672">
                    <w:rPr>
                      <w:rFonts w:ascii="Times New Roman" w:hAnsi="Times New Roman" w:cs="Times New Roman"/>
                      <w:sz w:val="24"/>
                      <w:szCs w:val="24"/>
                    </w:rPr>
                    <w:t xml:space="preserve"> системе органов государственных доходов и системе приема и обработки обращений.</w:t>
                  </w:r>
                </w:p>
              </w:tc>
            </w:tr>
          </w:tbl>
          <w:p w14:paraId="514A148B" w14:textId="77777777" w:rsidR="00071F42" w:rsidRPr="006E482C" w:rsidRDefault="00071F42" w:rsidP="00071F42">
            <w:pPr>
              <w:spacing w:line="0" w:lineRule="atLeast"/>
              <w:rPr>
                <w:rFonts w:ascii="Times New Roman" w:eastAsia="Times New Roman" w:hAnsi="Times New Roman" w:cs="Times New Roman"/>
                <w:sz w:val="24"/>
                <w:szCs w:val="24"/>
              </w:rPr>
            </w:pPr>
          </w:p>
        </w:tc>
        <w:tc>
          <w:tcPr>
            <w:tcW w:w="4394" w:type="dxa"/>
            <w:tcBorders>
              <w:top w:val="single" w:sz="4" w:space="0" w:color="auto"/>
              <w:left w:val="single" w:sz="4" w:space="0" w:color="auto"/>
              <w:bottom w:val="single" w:sz="4" w:space="0" w:color="auto"/>
              <w:right w:val="single" w:sz="4" w:space="0" w:color="auto"/>
            </w:tcBorders>
          </w:tcPr>
          <w:p w14:paraId="43CD9165" w14:textId="77777777" w:rsidR="00071F42" w:rsidRPr="006E482C" w:rsidRDefault="00071F42" w:rsidP="00071F42">
            <w:pPr>
              <w:spacing w:line="240" w:lineRule="auto"/>
              <w:jc w:val="center"/>
              <w:rPr>
                <w:rFonts w:ascii="Times New Roman" w:hAnsi="Times New Roman" w:cs="Times New Roman"/>
                <w:sz w:val="24"/>
                <w:szCs w:val="24"/>
              </w:rPr>
            </w:pPr>
            <w:r w:rsidRPr="006E482C">
              <w:rPr>
                <w:rFonts w:ascii="Times New Roman" w:hAnsi="Times New Roman" w:cs="Times New Roman"/>
                <w:sz w:val="24"/>
                <w:szCs w:val="24"/>
              </w:rPr>
              <w:t>Приложение 1</w:t>
            </w:r>
          </w:p>
          <w:p w14:paraId="404F9F1E" w14:textId="77777777" w:rsidR="00071F42" w:rsidRPr="006E482C" w:rsidRDefault="00071F42" w:rsidP="00071F42">
            <w:pPr>
              <w:spacing w:line="240" w:lineRule="auto"/>
              <w:jc w:val="center"/>
              <w:rPr>
                <w:rFonts w:ascii="Times New Roman" w:hAnsi="Times New Roman" w:cs="Times New Roman"/>
                <w:sz w:val="24"/>
                <w:szCs w:val="24"/>
              </w:rPr>
            </w:pPr>
            <w:r w:rsidRPr="006E482C">
              <w:rPr>
                <w:rFonts w:ascii="Times New Roman" w:hAnsi="Times New Roman" w:cs="Times New Roman"/>
                <w:sz w:val="24"/>
                <w:szCs w:val="24"/>
              </w:rPr>
              <w:t xml:space="preserve"> к Правилам оказания государственной</w:t>
            </w:r>
          </w:p>
          <w:p w14:paraId="49980A0E" w14:textId="77777777" w:rsidR="00071F42" w:rsidRPr="006E482C" w:rsidRDefault="00071F42" w:rsidP="00071F42">
            <w:pPr>
              <w:spacing w:line="240" w:lineRule="auto"/>
              <w:jc w:val="center"/>
              <w:rPr>
                <w:rFonts w:ascii="Times New Roman" w:hAnsi="Times New Roman" w:cs="Times New Roman"/>
                <w:sz w:val="24"/>
                <w:szCs w:val="24"/>
              </w:rPr>
            </w:pPr>
            <w:r w:rsidRPr="006E482C">
              <w:rPr>
                <w:rFonts w:ascii="Times New Roman" w:hAnsi="Times New Roman" w:cs="Times New Roman"/>
                <w:sz w:val="24"/>
                <w:szCs w:val="24"/>
              </w:rPr>
              <w:t>услуги «Принятие</w:t>
            </w:r>
          </w:p>
          <w:p w14:paraId="68C691DA" w14:textId="77777777" w:rsidR="00071F42" w:rsidRPr="006E482C" w:rsidRDefault="00071F42" w:rsidP="00071F42">
            <w:pPr>
              <w:spacing w:line="240" w:lineRule="auto"/>
              <w:jc w:val="center"/>
              <w:rPr>
                <w:rFonts w:ascii="Times New Roman" w:hAnsi="Times New Roman" w:cs="Times New Roman"/>
                <w:sz w:val="24"/>
                <w:szCs w:val="24"/>
              </w:rPr>
            </w:pPr>
            <w:r w:rsidRPr="006E482C">
              <w:rPr>
                <w:rFonts w:ascii="Times New Roman" w:hAnsi="Times New Roman" w:cs="Times New Roman"/>
                <w:sz w:val="24"/>
                <w:szCs w:val="24"/>
              </w:rPr>
              <w:t>предварительного решения о</w:t>
            </w:r>
          </w:p>
          <w:p w14:paraId="424FA0CA" w14:textId="6DE61CAA" w:rsidR="00071F42" w:rsidRPr="006E482C" w:rsidRDefault="00071F42" w:rsidP="00071F42">
            <w:pPr>
              <w:spacing w:line="240" w:lineRule="auto"/>
              <w:jc w:val="center"/>
              <w:rPr>
                <w:rFonts w:ascii="Times New Roman" w:hAnsi="Times New Roman" w:cs="Times New Roman"/>
                <w:sz w:val="24"/>
                <w:szCs w:val="24"/>
              </w:rPr>
            </w:pPr>
            <w:r w:rsidRPr="006E482C">
              <w:rPr>
                <w:rFonts w:ascii="Times New Roman" w:hAnsi="Times New Roman" w:cs="Times New Roman"/>
                <w:sz w:val="24"/>
                <w:szCs w:val="24"/>
              </w:rPr>
              <w:t>классификации</w:t>
            </w:r>
          </w:p>
          <w:tbl>
            <w:tblPr>
              <w:tblStyle w:val="a3"/>
              <w:tblW w:w="4457" w:type="dxa"/>
              <w:tblInd w:w="88" w:type="dxa"/>
              <w:tblLayout w:type="fixed"/>
              <w:tblLook w:val="04A0" w:firstRow="1" w:lastRow="0" w:firstColumn="1" w:lastColumn="0" w:noHBand="0" w:noVBand="1"/>
            </w:tblPr>
            <w:tblGrid>
              <w:gridCol w:w="454"/>
              <w:gridCol w:w="851"/>
              <w:gridCol w:w="2839"/>
              <w:gridCol w:w="313"/>
            </w:tblGrid>
            <w:tr w:rsidR="00071F42" w:rsidRPr="006E482C" w14:paraId="065AF8D2" w14:textId="77777777" w:rsidTr="00DB31EC">
              <w:trPr>
                <w:gridAfter w:val="1"/>
                <w:wAfter w:w="313" w:type="dxa"/>
              </w:trPr>
              <w:tc>
                <w:tcPr>
                  <w:tcW w:w="4144" w:type="dxa"/>
                  <w:gridSpan w:val="3"/>
                  <w:hideMark/>
                </w:tcPr>
                <w:p w14:paraId="19C71AC7" w14:textId="741ADE1A" w:rsidR="0082057E" w:rsidRPr="00EE6756" w:rsidRDefault="00071F42" w:rsidP="00FF000B">
                  <w:pPr>
                    <w:framePr w:hSpace="180" w:wrap="around" w:vAnchor="text" w:hAnchor="text" w:xAlign="center" w:y="1"/>
                    <w:ind w:right="336" w:firstLine="306"/>
                    <w:suppressOverlap/>
                    <w:jc w:val="center"/>
                    <w:rPr>
                      <w:rFonts w:ascii="Times New Roman" w:hAnsi="Times New Roman" w:cs="Times New Roman"/>
                      <w:bCs/>
                      <w:sz w:val="24"/>
                      <w:szCs w:val="24"/>
                    </w:rPr>
                  </w:pPr>
                  <w:r w:rsidRPr="006E482C">
                    <w:rPr>
                      <w:rFonts w:ascii="Times New Roman" w:hAnsi="Times New Roman" w:cs="Times New Roman"/>
                      <w:bCs/>
                      <w:sz w:val="24"/>
                      <w:szCs w:val="24"/>
                    </w:rPr>
                    <w:t>Принятие предварительного решения о классификации товара</w:t>
                  </w:r>
                </w:p>
              </w:tc>
            </w:tr>
            <w:tr w:rsidR="00071F42" w:rsidRPr="006E482C" w14:paraId="1A378092" w14:textId="77777777" w:rsidTr="00DB31EC">
              <w:trPr>
                <w:gridAfter w:val="1"/>
                <w:wAfter w:w="313" w:type="dxa"/>
              </w:trPr>
              <w:tc>
                <w:tcPr>
                  <w:tcW w:w="454" w:type="dxa"/>
                  <w:hideMark/>
                </w:tcPr>
                <w:p w14:paraId="6B08506D" w14:textId="77777777" w:rsidR="00071F42" w:rsidRPr="006E482C" w:rsidRDefault="00071F42" w:rsidP="00FF000B">
                  <w:pPr>
                    <w:framePr w:hSpace="180" w:wrap="around" w:vAnchor="text" w:hAnchor="text" w:xAlign="center" w:y="1"/>
                    <w:suppressOverlap/>
                    <w:rPr>
                      <w:rFonts w:ascii="Times New Roman" w:hAnsi="Times New Roman" w:cs="Times New Roman"/>
                      <w:sz w:val="24"/>
                      <w:szCs w:val="24"/>
                    </w:rPr>
                  </w:pPr>
                  <w:r w:rsidRPr="006E482C">
                    <w:rPr>
                      <w:rFonts w:ascii="Times New Roman" w:hAnsi="Times New Roman" w:cs="Times New Roman"/>
                      <w:sz w:val="24"/>
                      <w:szCs w:val="24"/>
                    </w:rPr>
                    <w:t>1</w:t>
                  </w:r>
                </w:p>
              </w:tc>
              <w:tc>
                <w:tcPr>
                  <w:tcW w:w="851" w:type="dxa"/>
                  <w:hideMark/>
                </w:tcPr>
                <w:p w14:paraId="39025205" w14:textId="77777777" w:rsidR="00071F42" w:rsidRPr="006E482C" w:rsidRDefault="00071F42" w:rsidP="00FF000B">
                  <w:pPr>
                    <w:framePr w:hSpace="180" w:wrap="around" w:vAnchor="text" w:hAnchor="text" w:xAlign="center" w:y="1"/>
                    <w:suppressOverlap/>
                    <w:rPr>
                      <w:rFonts w:ascii="Times New Roman" w:hAnsi="Times New Roman" w:cs="Times New Roman"/>
                      <w:sz w:val="24"/>
                      <w:szCs w:val="24"/>
                    </w:rPr>
                  </w:pPr>
                  <w:r w:rsidRPr="006E482C">
                    <w:rPr>
                      <w:rFonts w:ascii="Times New Roman" w:hAnsi="Times New Roman" w:cs="Times New Roman"/>
                      <w:sz w:val="24"/>
                      <w:szCs w:val="24"/>
                    </w:rPr>
                    <w:t>Наименование услугодателя</w:t>
                  </w:r>
                </w:p>
              </w:tc>
              <w:tc>
                <w:tcPr>
                  <w:tcW w:w="2839" w:type="dxa"/>
                  <w:hideMark/>
                </w:tcPr>
                <w:p w14:paraId="72881ADA" w14:textId="77777777" w:rsidR="00071F42" w:rsidRDefault="00071F42" w:rsidP="00FF000B">
                  <w:pPr>
                    <w:framePr w:hSpace="180" w:wrap="around" w:vAnchor="text" w:hAnchor="text" w:xAlign="center" w:y="1"/>
                    <w:ind w:right="61" w:firstLine="457"/>
                    <w:suppressOverlap/>
                    <w:rPr>
                      <w:rFonts w:ascii="Times New Roman" w:hAnsi="Times New Roman" w:cs="Times New Roman"/>
                      <w:sz w:val="24"/>
                      <w:szCs w:val="24"/>
                    </w:rPr>
                  </w:pPr>
                  <w:r w:rsidRPr="006E482C">
                    <w:rPr>
                      <w:rFonts w:ascii="Times New Roman" w:hAnsi="Times New Roman" w:cs="Times New Roman"/>
                      <w:sz w:val="24"/>
                      <w:szCs w:val="24"/>
                    </w:rPr>
                    <w:t>Территориальные органы Комитета государственных доходов Министерства финансов Республики Казахстан по областям, городам Астана, Алматы и Шымкент (далее- услогодатель).</w:t>
                  </w:r>
                </w:p>
                <w:p w14:paraId="01516BD6" w14:textId="77777777" w:rsidR="00367A2E" w:rsidRDefault="00367A2E" w:rsidP="00FF000B">
                  <w:pPr>
                    <w:framePr w:hSpace="180" w:wrap="around" w:vAnchor="text" w:hAnchor="text" w:xAlign="center" w:y="1"/>
                    <w:ind w:right="61" w:firstLine="457"/>
                    <w:suppressOverlap/>
                    <w:rPr>
                      <w:rFonts w:ascii="Times New Roman" w:hAnsi="Times New Roman" w:cs="Times New Roman"/>
                      <w:sz w:val="24"/>
                      <w:szCs w:val="24"/>
                    </w:rPr>
                  </w:pPr>
                </w:p>
                <w:p w14:paraId="0281E12E" w14:textId="77777777" w:rsidR="00367A2E" w:rsidRDefault="00367A2E" w:rsidP="00FF000B">
                  <w:pPr>
                    <w:framePr w:hSpace="180" w:wrap="around" w:vAnchor="text" w:hAnchor="text" w:xAlign="center" w:y="1"/>
                    <w:ind w:right="61" w:firstLine="457"/>
                    <w:suppressOverlap/>
                    <w:rPr>
                      <w:rFonts w:ascii="Times New Roman" w:hAnsi="Times New Roman" w:cs="Times New Roman"/>
                      <w:sz w:val="24"/>
                      <w:szCs w:val="24"/>
                    </w:rPr>
                  </w:pPr>
                </w:p>
                <w:p w14:paraId="29115D5D" w14:textId="77D0E995" w:rsidR="00367A2E" w:rsidRPr="006E482C" w:rsidRDefault="00367A2E" w:rsidP="00FF000B">
                  <w:pPr>
                    <w:framePr w:hSpace="180" w:wrap="around" w:vAnchor="text" w:hAnchor="text" w:xAlign="center" w:y="1"/>
                    <w:ind w:right="61" w:firstLine="457"/>
                    <w:suppressOverlap/>
                    <w:rPr>
                      <w:rFonts w:ascii="Times New Roman" w:hAnsi="Times New Roman" w:cs="Times New Roman"/>
                      <w:sz w:val="24"/>
                      <w:szCs w:val="24"/>
                    </w:rPr>
                  </w:pPr>
                </w:p>
              </w:tc>
            </w:tr>
            <w:tr w:rsidR="00071F42" w:rsidRPr="006E482C" w14:paraId="12F736AF" w14:textId="77777777" w:rsidTr="00DB31EC">
              <w:trPr>
                <w:gridAfter w:val="1"/>
                <w:wAfter w:w="313" w:type="dxa"/>
              </w:trPr>
              <w:tc>
                <w:tcPr>
                  <w:tcW w:w="454" w:type="dxa"/>
                  <w:hideMark/>
                </w:tcPr>
                <w:p w14:paraId="5E4C14F6" w14:textId="77777777" w:rsidR="00071F42" w:rsidRPr="006E482C" w:rsidRDefault="00071F42" w:rsidP="00FF000B">
                  <w:pPr>
                    <w:framePr w:hSpace="180" w:wrap="around" w:vAnchor="text" w:hAnchor="text" w:xAlign="center" w:y="1"/>
                    <w:suppressOverlap/>
                    <w:rPr>
                      <w:rFonts w:ascii="Times New Roman" w:hAnsi="Times New Roman" w:cs="Times New Roman"/>
                      <w:sz w:val="24"/>
                      <w:szCs w:val="24"/>
                    </w:rPr>
                  </w:pPr>
                  <w:r w:rsidRPr="006E482C">
                    <w:rPr>
                      <w:rFonts w:ascii="Times New Roman" w:hAnsi="Times New Roman" w:cs="Times New Roman"/>
                      <w:sz w:val="24"/>
                      <w:szCs w:val="24"/>
                    </w:rPr>
                    <w:t>2</w:t>
                  </w:r>
                </w:p>
              </w:tc>
              <w:tc>
                <w:tcPr>
                  <w:tcW w:w="851" w:type="dxa"/>
                  <w:hideMark/>
                </w:tcPr>
                <w:p w14:paraId="27CD1CDA" w14:textId="4AD6D680" w:rsidR="00071F42" w:rsidRPr="006E482C" w:rsidRDefault="00071F42" w:rsidP="00FF000B">
                  <w:pPr>
                    <w:framePr w:hSpace="180" w:wrap="around" w:vAnchor="text" w:hAnchor="text" w:xAlign="center" w:y="1"/>
                    <w:suppressOverlap/>
                    <w:rPr>
                      <w:rFonts w:ascii="Times New Roman" w:hAnsi="Times New Roman" w:cs="Times New Roman"/>
                      <w:sz w:val="24"/>
                      <w:szCs w:val="24"/>
                    </w:rPr>
                  </w:pPr>
                  <w:r w:rsidRPr="006E482C">
                    <w:rPr>
                      <w:rFonts w:ascii="Times New Roman" w:hAnsi="Times New Roman" w:cs="Times New Roman"/>
                      <w:sz w:val="24"/>
                      <w:szCs w:val="24"/>
                    </w:rPr>
                    <w:t>Способы предоставления государственной услуги услугодателем, Государственной корпорацией и объектов информации</w:t>
                  </w:r>
                </w:p>
              </w:tc>
              <w:tc>
                <w:tcPr>
                  <w:tcW w:w="2839" w:type="dxa"/>
                  <w:hideMark/>
                </w:tcPr>
                <w:p w14:paraId="4067BFF7" w14:textId="22442361" w:rsidR="00071F42" w:rsidRPr="006E482C" w:rsidRDefault="00071F42" w:rsidP="00FF000B">
                  <w:pPr>
                    <w:framePr w:hSpace="180" w:wrap="around" w:vAnchor="text" w:hAnchor="text" w:xAlign="center" w:y="1"/>
                    <w:ind w:right="61" w:firstLine="457"/>
                    <w:suppressOverlap/>
                    <w:rPr>
                      <w:rFonts w:ascii="Times New Roman" w:hAnsi="Times New Roman" w:cs="Times New Roman"/>
                      <w:sz w:val="24"/>
                      <w:szCs w:val="24"/>
                    </w:rPr>
                  </w:pPr>
                  <w:r w:rsidRPr="006E482C">
                    <w:rPr>
                      <w:rFonts w:ascii="Times New Roman" w:hAnsi="Times New Roman" w:cs="Times New Roman"/>
                      <w:sz w:val="24"/>
                      <w:szCs w:val="24"/>
                    </w:rPr>
                    <w:t>1) через некоммерческое акционерное общество «Государственная корпорация «Правительство для граждан» (далее – Государственная корпорация);</w:t>
                  </w:r>
                  <w:r w:rsidRPr="006E482C">
                    <w:rPr>
                      <w:rFonts w:ascii="Times New Roman" w:hAnsi="Times New Roman" w:cs="Times New Roman"/>
                      <w:sz w:val="24"/>
                      <w:szCs w:val="24"/>
                    </w:rPr>
                    <w:br/>
                    <w:t>2) посредством веб-портала «</w:t>
                  </w:r>
                  <w:r w:rsidRPr="00A41176">
                    <w:rPr>
                      <w:rFonts w:ascii="Times New Roman" w:hAnsi="Times New Roman" w:cs="Times New Roman"/>
                      <w:b/>
                      <w:sz w:val="24"/>
                      <w:szCs w:val="24"/>
                    </w:rPr>
                    <w:t>цифрового</w:t>
                  </w:r>
                  <w:r w:rsidRPr="006E482C">
                    <w:rPr>
                      <w:rFonts w:ascii="Times New Roman" w:hAnsi="Times New Roman" w:cs="Times New Roman"/>
                      <w:sz w:val="24"/>
                      <w:szCs w:val="24"/>
                    </w:rPr>
                    <w:t xml:space="preserve"> правительства» www.egov.kz (далее – портал);</w:t>
                  </w:r>
                </w:p>
                <w:p w14:paraId="4A46A365" w14:textId="75496B38" w:rsidR="00071F42" w:rsidRPr="006E482C" w:rsidRDefault="00071F42" w:rsidP="00FF000B">
                  <w:pPr>
                    <w:framePr w:hSpace="180" w:wrap="around" w:vAnchor="text" w:hAnchor="text" w:xAlign="center" w:y="1"/>
                    <w:ind w:right="61" w:firstLine="457"/>
                    <w:suppressOverlap/>
                    <w:rPr>
                      <w:rFonts w:ascii="Times New Roman" w:hAnsi="Times New Roman" w:cs="Times New Roman"/>
                      <w:sz w:val="24"/>
                      <w:szCs w:val="24"/>
                    </w:rPr>
                  </w:pPr>
                  <w:r w:rsidRPr="006E482C">
                    <w:rPr>
                      <w:rFonts w:ascii="Times New Roman" w:hAnsi="Times New Roman" w:cs="Times New Roman"/>
                      <w:color w:val="000000" w:themeColor="text1"/>
                      <w:sz w:val="24"/>
                      <w:szCs w:val="24"/>
                    </w:rPr>
                    <w:t xml:space="preserve">3) </w:t>
                  </w:r>
                  <w:r w:rsidRPr="006E482C">
                    <w:rPr>
                      <w:rFonts w:ascii="Times New Roman" w:eastAsiaTheme="minorHAnsi" w:hAnsi="Times New Roman" w:cs="Times New Roman"/>
                      <w:sz w:val="28"/>
                      <w:szCs w:val="28"/>
                      <w:lang w:eastAsia="en-US"/>
                    </w:rPr>
                    <w:t xml:space="preserve"> </w:t>
                  </w:r>
                  <w:r w:rsidRPr="006E482C">
                    <w:rPr>
                      <w:rFonts w:ascii="Times New Roman" w:hAnsi="Times New Roman" w:cs="Times New Roman"/>
                      <w:color w:val="000000" w:themeColor="text1"/>
                      <w:sz w:val="24"/>
                      <w:szCs w:val="24"/>
                    </w:rPr>
                    <w:t xml:space="preserve">посредством </w:t>
                  </w:r>
                  <w:r w:rsidRPr="00FF4026">
                    <w:rPr>
                      <w:rFonts w:ascii="Times New Roman" w:hAnsi="Times New Roman" w:cs="Times New Roman"/>
                      <w:b/>
                      <w:color w:val="000000" w:themeColor="text1"/>
                      <w:sz w:val="24"/>
                      <w:szCs w:val="24"/>
                    </w:rPr>
                    <w:t>цифровой</w:t>
                  </w:r>
                  <w:r w:rsidRPr="006E482C">
                    <w:rPr>
                      <w:rFonts w:ascii="Times New Roman" w:hAnsi="Times New Roman" w:cs="Times New Roman"/>
                      <w:color w:val="000000" w:themeColor="text1"/>
                      <w:sz w:val="24"/>
                      <w:szCs w:val="24"/>
                    </w:rPr>
                    <w:t xml:space="preserve"> системы </w:t>
                  </w:r>
                  <w:r w:rsidRPr="006E482C">
                    <w:rPr>
                      <w:rFonts w:eastAsiaTheme="minorHAnsi"/>
                      <w:lang w:eastAsia="en-US"/>
                    </w:rPr>
                    <w:t xml:space="preserve"> </w:t>
                  </w:r>
                  <w:r w:rsidRPr="006E482C">
                    <w:rPr>
                      <w:rFonts w:ascii="Times New Roman" w:hAnsi="Times New Roman" w:cs="Times New Roman"/>
                      <w:color w:val="000000" w:themeColor="text1"/>
                      <w:sz w:val="24"/>
                      <w:szCs w:val="24"/>
                    </w:rPr>
                    <w:t xml:space="preserve">«KEDEN» www.keden.kgd.gov.kz (далее – </w:t>
                  </w:r>
                  <w:r w:rsidR="00427B67" w:rsidRPr="00427B67">
                    <w:rPr>
                      <w:rFonts w:ascii="Times New Roman" w:hAnsi="Times New Roman" w:cs="Times New Roman"/>
                      <w:b/>
                      <w:color w:val="000000" w:themeColor="text1"/>
                      <w:sz w:val="24"/>
                      <w:szCs w:val="24"/>
                    </w:rPr>
                    <w:t>ЦС</w:t>
                  </w:r>
                  <w:r w:rsidRPr="006E482C">
                    <w:rPr>
                      <w:rFonts w:ascii="Times New Roman" w:hAnsi="Times New Roman" w:cs="Times New Roman"/>
                      <w:color w:val="000000" w:themeColor="text1"/>
                      <w:sz w:val="24"/>
                      <w:szCs w:val="24"/>
                    </w:rPr>
                    <w:t xml:space="preserve"> </w:t>
                  </w:r>
                  <w:r w:rsidRPr="006E482C">
                    <w:rPr>
                      <w:rFonts w:eastAsiaTheme="minorHAnsi"/>
                      <w:lang w:eastAsia="en-US"/>
                    </w:rPr>
                    <w:t xml:space="preserve"> </w:t>
                  </w:r>
                  <w:r w:rsidRPr="006E482C">
                    <w:rPr>
                      <w:rFonts w:ascii="Times New Roman" w:hAnsi="Times New Roman" w:cs="Times New Roman"/>
                      <w:color w:val="000000" w:themeColor="text1"/>
                      <w:sz w:val="24"/>
                      <w:szCs w:val="24"/>
                    </w:rPr>
                    <w:t>«KEDEN»).</w:t>
                  </w:r>
                </w:p>
              </w:tc>
            </w:tr>
            <w:tr w:rsidR="00071F42" w:rsidRPr="006E482C" w14:paraId="5E3C2781" w14:textId="77777777" w:rsidTr="00DB31EC">
              <w:tc>
                <w:tcPr>
                  <w:tcW w:w="454" w:type="dxa"/>
                  <w:hideMark/>
                </w:tcPr>
                <w:p w14:paraId="30F98BA7" w14:textId="77777777" w:rsidR="00071F42" w:rsidRPr="006E482C" w:rsidRDefault="00071F42" w:rsidP="00FF000B">
                  <w:pPr>
                    <w:framePr w:hSpace="180" w:wrap="around" w:vAnchor="text" w:hAnchor="text" w:xAlign="center" w:y="1"/>
                    <w:suppressOverlap/>
                    <w:rPr>
                      <w:rFonts w:ascii="Times New Roman" w:hAnsi="Times New Roman" w:cs="Times New Roman"/>
                      <w:sz w:val="24"/>
                      <w:szCs w:val="24"/>
                    </w:rPr>
                  </w:pPr>
                  <w:r w:rsidRPr="006E482C">
                    <w:rPr>
                      <w:rFonts w:ascii="Times New Roman" w:hAnsi="Times New Roman" w:cs="Times New Roman"/>
                      <w:sz w:val="24"/>
                      <w:szCs w:val="24"/>
                    </w:rPr>
                    <w:t>3</w:t>
                  </w:r>
                </w:p>
              </w:tc>
              <w:tc>
                <w:tcPr>
                  <w:tcW w:w="851" w:type="dxa"/>
                  <w:hideMark/>
                </w:tcPr>
                <w:p w14:paraId="706F425B" w14:textId="689FF3E2" w:rsidR="00071F42" w:rsidRPr="006E482C" w:rsidRDefault="00071F42" w:rsidP="00FF000B">
                  <w:pPr>
                    <w:framePr w:hSpace="180" w:wrap="around" w:vAnchor="text" w:hAnchor="text" w:xAlign="center" w:y="1"/>
                    <w:suppressOverlap/>
                    <w:rPr>
                      <w:rFonts w:ascii="Times New Roman" w:hAnsi="Times New Roman" w:cs="Times New Roman"/>
                      <w:sz w:val="24"/>
                      <w:szCs w:val="24"/>
                    </w:rPr>
                  </w:pPr>
                  <w:r w:rsidRPr="006E482C">
                    <w:rPr>
                      <w:rFonts w:ascii="Times New Roman" w:hAnsi="Times New Roman" w:cs="Times New Roman"/>
                      <w:sz w:val="24"/>
                      <w:szCs w:val="24"/>
                    </w:rPr>
                    <w:t>Сроки оказания государственной услуги</w:t>
                  </w:r>
                </w:p>
              </w:tc>
              <w:tc>
                <w:tcPr>
                  <w:tcW w:w="3152" w:type="dxa"/>
                  <w:gridSpan w:val="2"/>
                  <w:hideMark/>
                </w:tcPr>
                <w:p w14:paraId="766C7165" w14:textId="77777777" w:rsidR="00071F42" w:rsidRPr="006E482C" w:rsidRDefault="00071F42" w:rsidP="00FF000B">
                  <w:pPr>
                    <w:framePr w:hSpace="180" w:wrap="around" w:vAnchor="text" w:hAnchor="text" w:xAlign="center" w:y="1"/>
                    <w:ind w:right="330"/>
                    <w:suppressOverlap/>
                    <w:rPr>
                      <w:rFonts w:ascii="Times New Roman" w:hAnsi="Times New Roman" w:cs="Times New Roman"/>
                      <w:color w:val="000000" w:themeColor="text1"/>
                      <w:sz w:val="24"/>
                      <w:szCs w:val="24"/>
                    </w:rPr>
                  </w:pPr>
                  <w:r w:rsidRPr="006E482C">
                    <w:rPr>
                      <w:rFonts w:ascii="Times New Roman" w:hAnsi="Times New Roman" w:cs="Times New Roman"/>
                      <w:color w:val="000000" w:themeColor="text1"/>
                      <w:sz w:val="24"/>
                      <w:szCs w:val="24"/>
                    </w:rPr>
                    <w:t>1. Не позднее 10 (десяти) рабочих дней со дня регистрации услугодателем заявления о принятии предварительного решения о классификации товара;</w:t>
                  </w:r>
                </w:p>
                <w:p w14:paraId="394738D0" w14:textId="77777777" w:rsidR="00071F42" w:rsidRPr="006E482C" w:rsidRDefault="00071F42" w:rsidP="00FF000B">
                  <w:pPr>
                    <w:framePr w:hSpace="180" w:wrap="around" w:vAnchor="text" w:hAnchor="text" w:xAlign="center" w:y="1"/>
                    <w:ind w:right="330"/>
                    <w:suppressOverlap/>
                    <w:rPr>
                      <w:rFonts w:ascii="Times New Roman" w:hAnsi="Times New Roman" w:cs="Times New Roman"/>
                      <w:color w:val="000000" w:themeColor="text1"/>
                      <w:sz w:val="24"/>
                      <w:szCs w:val="24"/>
                    </w:rPr>
                  </w:pPr>
                  <w:r w:rsidRPr="006E482C">
                    <w:rPr>
                      <w:rFonts w:ascii="Times New Roman" w:hAnsi="Times New Roman" w:cs="Times New Roman"/>
                      <w:color w:val="000000" w:themeColor="text1"/>
                      <w:sz w:val="24"/>
                      <w:szCs w:val="24"/>
                    </w:rPr>
                    <w:t>Течение срока приостанавливается:</w:t>
                  </w:r>
                </w:p>
                <w:p w14:paraId="7C5B469F" w14:textId="77777777" w:rsidR="00071F42" w:rsidRPr="006E482C" w:rsidRDefault="00071F42" w:rsidP="00FF000B">
                  <w:pPr>
                    <w:framePr w:hSpace="180" w:wrap="around" w:vAnchor="text" w:hAnchor="text" w:xAlign="center" w:y="1"/>
                    <w:ind w:right="330"/>
                    <w:suppressOverlap/>
                    <w:rPr>
                      <w:rFonts w:ascii="Times New Roman" w:hAnsi="Times New Roman" w:cs="Times New Roman"/>
                      <w:color w:val="000000" w:themeColor="text1"/>
                      <w:sz w:val="24"/>
                      <w:szCs w:val="24"/>
                    </w:rPr>
                  </w:pPr>
                  <w:r w:rsidRPr="006E482C">
                    <w:rPr>
                      <w:rFonts w:ascii="Times New Roman" w:hAnsi="Times New Roman" w:cs="Times New Roman"/>
                      <w:color w:val="000000" w:themeColor="text1"/>
                      <w:sz w:val="24"/>
                      <w:szCs w:val="24"/>
                    </w:rPr>
                    <w:t>1) со дня направления услугополучателю запроса о необходимости представления дополнительной информации в соответствии со статьей 44, 45 Кодекса Республики Казахстан «О таможенном регулировании в Республике Казахстан» (далее – Таможенный Кодекс);</w:t>
                  </w:r>
                </w:p>
                <w:p w14:paraId="54B13167" w14:textId="77777777" w:rsidR="00071F42" w:rsidRPr="006E482C" w:rsidRDefault="00071F42" w:rsidP="00FF000B">
                  <w:pPr>
                    <w:framePr w:hSpace="180" w:wrap="around" w:vAnchor="text" w:hAnchor="text" w:xAlign="center" w:y="1"/>
                    <w:ind w:right="382"/>
                    <w:suppressOverlap/>
                    <w:rPr>
                      <w:rFonts w:ascii="Times New Roman" w:hAnsi="Times New Roman" w:cs="Times New Roman"/>
                      <w:color w:val="000000" w:themeColor="text1"/>
                      <w:sz w:val="24"/>
                      <w:szCs w:val="24"/>
                    </w:rPr>
                  </w:pPr>
                  <w:r w:rsidRPr="006E482C">
                    <w:rPr>
                      <w:rFonts w:ascii="Times New Roman" w:hAnsi="Times New Roman" w:cs="Times New Roman"/>
                      <w:color w:val="000000" w:themeColor="text1"/>
                      <w:sz w:val="24"/>
                      <w:szCs w:val="24"/>
                    </w:rPr>
                    <w:t>2) с даты назначения услугодателем таможенной экспертизы.</w:t>
                  </w:r>
                </w:p>
                <w:p w14:paraId="6906F350" w14:textId="77777777" w:rsidR="00071F42" w:rsidRDefault="00071F42" w:rsidP="00FF000B">
                  <w:pPr>
                    <w:framePr w:hSpace="180" w:wrap="around" w:vAnchor="text" w:hAnchor="text" w:xAlign="center" w:y="1"/>
                    <w:ind w:right="382"/>
                    <w:suppressOverlap/>
                    <w:rPr>
                      <w:rFonts w:ascii="Times New Roman" w:hAnsi="Times New Roman" w:cs="Times New Roman"/>
                      <w:color w:val="000000" w:themeColor="text1"/>
                      <w:sz w:val="24"/>
                      <w:szCs w:val="24"/>
                    </w:rPr>
                  </w:pPr>
                  <w:r w:rsidRPr="006E482C">
                    <w:rPr>
                      <w:rFonts w:ascii="Times New Roman" w:hAnsi="Times New Roman" w:cs="Times New Roman"/>
                      <w:color w:val="000000" w:themeColor="text1"/>
                      <w:sz w:val="24"/>
                      <w:szCs w:val="24"/>
                    </w:rPr>
                    <w:t>2. Выдача дубликата предварительного решения о происхождении товара – в течение 3 (трех) рабочих дней со дня регистрации услугодателем заявления.</w:t>
                  </w:r>
                  <w:r w:rsidRPr="006E482C">
                    <w:rPr>
                      <w:rFonts w:ascii="Times New Roman" w:hAnsi="Times New Roman" w:cs="Times New Roman"/>
                      <w:color w:val="000000" w:themeColor="text1"/>
                      <w:sz w:val="24"/>
                      <w:szCs w:val="24"/>
                    </w:rPr>
                    <w:br/>
                    <w:t>3. Максимально допустимое время ожидания для сдачи пакета документов услугополучателем в Государственную корпорацию – 15 (пятнадцать) минут;</w:t>
                  </w:r>
                  <w:r w:rsidRPr="006E482C">
                    <w:rPr>
                      <w:rFonts w:ascii="Times New Roman" w:hAnsi="Times New Roman" w:cs="Times New Roman"/>
                      <w:color w:val="000000" w:themeColor="text1"/>
                      <w:sz w:val="24"/>
                      <w:szCs w:val="24"/>
                    </w:rPr>
                    <w:br/>
                    <w:t>4. Максимально допустимое время обслуживания услугополучателя Государственной корпорацией – 15 (пятнадцать) минут.</w:t>
                  </w:r>
                </w:p>
                <w:p w14:paraId="56648BD6" w14:textId="77777777" w:rsidR="00DB31EC" w:rsidRDefault="00DB31EC" w:rsidP="00FF000B">
                  <w:pPr>
                    <w:framePr w:hSpace="180" w:wrap="around" w:vAnchor="text" w:hAnchor="text" w:xAlign="center" w:y="1"/>
                    <w:ind w:right="382"/>
                    <w:suppressOverlap/>
                    <w:rPr>
                      <w:rFonts w:ascii="Times New Roman" w:hAnsi="Times New Roman" w:cs="Times New Roman"/>
                      <w:color w:val="000000" w:themeColor="text1"/>
                      <w:sz w:val="24"/>
                      <w:szCs w:val="24"/>
                    </w:rPr>
                  </w:pPr>
                </w:p>
                <w:p w14:paraId="0F28C6DF" w14:textId="77777777" w:rsidR="00DB31EC" w:rsidRDefault="00DB31EC" w:rsidP="00FF000B">
                  <w:pPr>
                    <w:framePr w:hSpace="180" w:wrap="around" w:vAnchor="text" w:hAnchor="text" w:xAlign="center" w:y="1"/>
                    <w:ind w:right="382"/>
                    <w:suppressOverlap/>
                    <w:rPr>
                      <w:rFonts w:ascii="Times New Roman" w:hAnsi="Times New Roman" w:cs="Times New Roman"/>
                      <w:color w:val="000000" w:themeColor="text1"/>
                      <w:sz w:val="24"/>
                      <w:szCs w:val="24"/>
                    </w:rPr>
                  </w:pPr>
                </w:p>
                <w:p w14:paraId="3195642D" w14:textId="77777777" w:rsidR="00DB31EC" w:rsidRDefault="00DB31EC" w:rsidP="00FF000B">
                  <w:pPr>
                    <w:framePr w:hSpace="180" w:wrap="around" w:vAnchor="text" w:hAnchor="text" w:xAlign="center" w:y="1"/>
                    <w:ind w:right="382"/>
                    <w:suppressOverlap/>
                    <w:rPr>
                      <w:rFonts w:ascii="Times New Roman" w:hAnsi="Times New Roman" w:cs="Times New Roman"/>
                      <w:color w:val="000000" w:themeColor="text1"/>
                      <w:sz w:val="24"/>
                      <w:szCs w:val="24"/>
                    </w:rPr>
                  </w:pPr>
                </w:p>
                <w:p w14:paraId="51977D65" w14:textId="77777777" w:rsidR="00DB31EC" w:rsidRDefault="00DB31EC" w:rsidP="00FF000B">
                  <w:pPr>
                    <w:framePr w:hSpace="180" w:wrap="around" w:vAnchor="text" w:hAnchor="text" w:xAlign="center" w:y="1"/>
                    <w:ind w:right="382"/>
                    <w:suppressOverlap/>
                    <w:rPr>
                      <w:rFonts w:ascii="Times New Roman" w:hAnsi="Times New Roman" w:cs="Times New Roman"/>
                      <w:color w:val="000000" w:themeColor="text1"/>
                      <w:sz w:val="24"/>
                      <w:szCs w:val="24"/>
                    </w:rPr>
                  </w:pPr>
                </w:p>
                <w:p w14:paraId="27C9A5BA" w14:textId="77777777" w:rsidR="00DB31EC" w:rsidRDefault="00DB31EC" w:rsidP="00FF000B">
                  <w:pPr>
                    <w:framePr w:hSpace="180" w:wrap="around" w:vAnchor="text" w:hAnchor="text" w:xAlign="center" w:y="1"/>
                    <w:ind w:right="382"/>
                    <w:suppressOverlap/>
                    <w:rPr>
                      <w:rFonts w:ascii="Times New Roman" w:hAnsi="Times New Roman" w:cs="Times New Roman"/>
                      <w:color w:val="000000" w:themeColor="text1"/>
                      <w:sz w:val="24"/>
                      <w:szCs w:val="24"/>
                    </w:rPr>
                  </w:pPr>
                </w:p>
                <w:p w14:paraId="7420C58F" w14:textId="77777777" w:rsidR="00DB31EC" w:rsidRDefault="00DB31EC" w:rsidP="00FF000B">
                  <w:pPr>
                    <w:framePr w:hSpace="180" w:wrap="around" w:vAnchor="text" w:hAnchor="text" w:xAlign="center" w:y="1"/>
                    <w:ind w:right="382"/>
                    <w:suppressOverlap/>
                    <w:rPr>
                      <w:rFonts w:ascii="Times New Roman" w:hAnsi="Times New Roman" w:cs="Times New Roman"/>
                      <w:color w:val="000000" w:themeColor="text1"/>
                      <w:sz w:val="24"/>
                      <w:szCs w:val="24"/>
                    </w:rPr>
                  </w:pPr>
                </w:p>
                <w:p w14:paraId="1A95F3BD" w14:textId="77777777" w:rsidR="00DB31EC" w:rsidRDefault="00DB31EC" w:rsidP="00FF000B">
                  <w:pPr>
                    <w:framePr w:hSpace="180" w:wrap="around" w:vAnchor="text" w:hAnchor="text" w:xAlign="center" w:y="1"/>
                    <w:ind w:right="382"/>
                    <w:suppressOverlap/>
                    <w:rPr>
                      <w:rFonts w:ascii="Times New Roman" w:hAnsi="Times New Roman" w:cs="Times New Roman"/>
                      <w:color w:val="000000" w:themeColor="text1"/>
                      <w:sz w:val="24"/>
                      <w:szCs w:val="24"/>
                    </w:rPr>
                  </w:pPr>
                </w:p>
                <w:p w14:paraId="32031668" w14:textId="77777777" w:rsidR="00DB31EC" w:rsidRDefault="00DB31EC" w:rsidP="00FF000B">
                  <w:pPr>
                    <w:framePr w:hSpace="180" w:wrap="around" w:vAnchor="text" w:hAnchor="text" w:xAlign="center" w:y="1"/>
                    <w:ind w:right="382"/>
                    <w:suppressOverlap/>
                    <w:rPr>
                      <w:rFonts w:ascii="Times New Roman" w:hAnsi="Times New Roman" w:cs="Times New Roman"/>
                      <w:color w:val="000000" w:themeColor="text1"/>
                      <w:sz w:val="24"/>
                      <w:szCs w:val="24"/>
                    </w:rPr>
                  </w:pPr>
                </w:p>
                <w:p w14:paraId="1925E7D9" w14:textId="1F71A7D8" w:rsidR="00DB31EC" w:rsidRPr="006E482C" w:rsidRDefault="00DB31EC" w:rsidP="00FF000B">
                  <w:pPr>
                    <w:framePr w:hSpace="180" w:wrap="around" w:vAnchor="text" w:hAnchor="text" w:xAlign="center" w:y="1"/>
                    <w:ind w:right="382"/>
                    <w:suppressOverlap/>
                    <w:rPr>
                      <w:rFonts w:ascii="Times New Roman" w:hAnsi="Times New Roman" w:cs="Times New Roman"/>
                      <w:sz w:val="24"/>
                      <w:szCs w:val="24"/>
                    </w:rPr>
                  </w:pPr>
                </w:p>
              </w:tc>
            </w:tr>
            <w:tr w:rsidR="00071F42" w:rsidRPr="006E482C" w14:paraId="2E3107DC" w14:textId="77777777" w:rsidTr="00DB31EC">
              <w:tc>
                <w:tcPr>
                  <w:tcW w:w="454" w:type="dxa"/>
                  <w:hideMark/>
                </w:tcPr>
                <w:p w14:paraId="44C45821" w14:textId="77777777" w:rsidR="00071F42" w:rsidRPr="006E482C" w:rsidRDefault="00071F42" w:rsidP="00FF000B">
                  <w:pPr>
                    <w:framePr w:hSpace="180" w:wrap="around" w:vAnchor="text" w:hAnchor="text" w:xAlign="center" w:y="1"/>
                    <w:suppressOverlap/>
                    <w:rPr>
                      <w:rFonts w:ascii="Times New Roman" w:hAnsi="Times New Roman" w:cs="Times New Roman"/>
                      <w:sz w:val="24"/>
                      <w:szCs w:val="24"/>
                    </w:rPr>
                  </w:pPr>
                  <w:r w:rsidRPr="006E482C">
                    <w:rPr>
                      <w:rFonts w:ascii="Times New Roman" w:hAnsi="Times New Roman" w:cs="Times New Roman"/>
                      <w:sz w:val="24"/>
                      <w:szCs w:val="24"/>
                    </w:rPr>
                    <w:t>4</w:t>
                  </w:r>
                </w:p>
              </w:tc>
              <w:tc>
                <w:tcPr>
                  <w:tcW w:w="851" w:type="dxa"/>
                  <w:hideMark/>
                </w:tcPr>
                <w:p w14:paraId="3B75C2C7" w14:textId="77777777" w:rsidR="00071F42" w:rsidRPr="006E482C" w:rsidRDefault="00071F42" w:rsidP="00FF000B">
                  <w:pPr>
                    <w:framePr w:hSpace="180" w:wrap="around" w:vAnchor="text" w:hAnchor="text" w:xAlign="center" w:y="1"/>
                    <w:suppressOverlap/>
                    <w:rPr>
                      <w:rFonts w:ascii="Times New Roman" w:hAnsi="Times New Roman" w:cs="Times New Roman"/>
                      <w:sz w:val="24"/>
                      <w:szCs w:val="24"/>
                    </w:rPr>
                  </w:pPr>
                  <w:r w:rsidRPr="006E482C">
                    <w:rPr>
                      <w:rFonts w:ascii="Times New Roman" w:hAnsi="Times New Roman" w:cs="Times New Roman"/>
                      <w:sz w:val="24"/>
                      <w:szCs w:val="24"/>
                    </w:rPr>
                    <w:t>Форма оказания государственной услуги</w:t>
                  </w:r>
                </w:p>
              </w:tc>
              <w:tc>
                <w:tcPr>
                  <w:tcW w:w="3152" w:type="dxa"/>
                  <w:gridSpan w:val="2"/>
                  <w:hideMark/>
                </w:tcPr>
                <w:p w14:paraId="2FBE2F80" w14:textId="77777777" w:rsidR="00071F42" w:rsidRPr="006E482C" w:rsidRDefault="00071F42" w:rsidP="00FF000B">
                  <w:pPr>
                    <w:framePr w:hSpace="180" w:wrap="around" w:vAnchor="text" w:hAnchor="text" w:xAlign="center" w:y="1"/>
                    <w:ind w:right="292"/>
                    <w:suppressOverlap/>
                    <w:rPr>
                      <w:rFonts w:ascii="Times New Roman" w:hAnsi="Times New Roman" w:cs="Times New Roman"/>
                      <w:sz w:val="24"/>
                      <w:szCs w:val="24"/>
                    </w:rPr>
                  </w:pPr>
                  <w:r w:rsidRPr="006E482C">
                    <w:rPr>
                      <w:rFonts w:ascii="Times New Roman" w:hAnsi="Times New Roman" w:cs="Times New Roman"/>
                      <w:sz w:val="24"/>
                      <w:szCs w:val="24"/>
                    </w:rPr>
                    <w:t>Электронная (частично автоматизированная)/ бумажная.</w:t>
                  </w:r>
                </w:p>
              </w:tc>
            </w:tr>
            <w:tr w:rsidR="00071F42" w:rsidRPr="006E482C" w14:paraId="552C34DF" w14:textId="77777777" w:rsidTr="00DB31EC">
              <w:tc>
                <w:tcPr>
                  <w:tcW w:w="454" w:type="dxa"/>
                  <w:hideMark/>
                </w:tcPr>
                <w:p w14:paraId="2A074BE7" w14:textId="77777777" w:rsidR="00071F42" w:rsidRPr="006E482C" w:rsidRDefault="00071F42" w:rsidP="00FF000B">
                  <w:pPr>
                    <w:framePr w:hSpace="180" w:wrap="around" w:vAnchor="text" w:hAnchor="text" w:xAlign="center" w:y="1"/>
                    <w:suppressOverlap/>
                    <w:rPr>
                      <w:rFonts w:ascii="Times New Roman" w:hAnsi="Times New Roman" w:cs="Times New Roman"/>
                      <w:sz w:val="24"/>
                      <w:szCs w:val="24"/>
                    </w:rPr>
                  </w:pPr>
                  <w:r w:rsidRPr="006E482C">
                    <w:rPr>
                      <w:rFonts w:ascii="Times New Roman" w:hAnsi="Times New Roman" w:cs="Times New Roman"/>
                      <w:sz w:val="24"/>
                      <w:szCs w:val="24"/>
                    </w:rPr>
                    <w:t>5</w:t>
                  </w:r>
                </w:p>
              </w:tc>
              <w:tc>
                <w:tcPr>
                  <w:tcW w:w="851" w:type="dxa"/>
                  <w:hideMark/>
                </w:tcPr>
                <w:p w14:paraId="74F7B39B" w14:textId="074D30A1" w:rsidR="00071F42" w:rsidRPr="006E482C" w:rsidRDefault="00071F42" w:rsidP="00FF000B">
                  <w:pPr>
                    <w:framePr w:hSpace="180" w:wrap="around" w:vAnchor="text" w:hAnchor="text" w:xAlign="center" w:y="1"/>
                    <w:suppressOverlap/>
                    <w:rPr>
                      <w:rFonts w:ascii="Times New Roman" w:hAnsi="Times New Roman" w:cs="Times New Roman"/>
                      <w:sz w:val="24"/>
                      <w:szCs w:val="24"/>
                    </w:rPr>
                  </w:pPr>
                  <w:r w:rsidRPr="00324315">
                    <w:rPr>
                      <w:rFonts w:ascii="Times New Roman" w:hAnsi="Times New Roman" w:cs="Times New Roman"/>
                      <w:sz w:val="24"/>
                      <w:szCs w:val="24"/>
                    </w:rPr>
                    <w:t>Результат оказания государственной услуги</w:t>
                  </w:r>
                </w:p>
              </w:tc>
              <w:tc>
                <w:tcPr>
                  <w:tcW w:w="3152" w:type="dxa"/>
                  <w:gridSpan w:val="2"/>
                  <w:hideMark/>
                </w:tcPr>
                <w:p w14:paraId="5F26278A" w14:textId="77777777" w:rsidR="00071F42" w:rsidRDefault="00071F42" w:rsidP="00FF000B">
                  <w:pPr>
                    <w:framePr w:hSpace="180" w:wrap="around" w:vAnchor="text" w:hAnchor="text" w:xAlign="center" w:y="1"/>
                    <w:ind w:right="292"/>
                    <w:suppressOverlap/>
                    <w:rPr>
                      <w:rFonts w:ascii="Times New Roman" w:hAnsi="Times New Roman" w:cs="Times New Roman"/>
                      <w:sz w:val="24"/>
                      <w:szCs w:val="24"/>
                    </w:rPr>
                  </w:pPr>
                  <w:r w:rsidRPr="00324315">
                    <w:rPr>
                      <w:rFonts w:ascii="Times New Roman" w:hAnsi="Times New Roman" w:cs="Times New Roman"/>
                      <w:sz w:val="24"/>
                      <w:szCs w:val="24"/>
                    </w:rPr>
                    <w:t xml:space="preserve">выдача предварительного решения о классификации товара в соответствии с </w:t>
                  </w:r>
                  <w:r w:rsidR="00367A2E" w:rsidRPr="00367A2E">
                    <w:rPr>
                      <w:rFonts w:ascii="Times New Roman" w:hAnsi="Times New Roman" w:cs="Times New Roman"/>
                      <w:b/>
                      <w:sz w:val="24"/>
                      <w:szCs w:val="24"/>
                    </w:rPr>
                    <w:t>Т</w:t>
                  </w:r>
                  <w:r w:rsidRPr="00324315">
                    <w:rPr>
                      <w:rFonts w:ascii="Times New Roman" w:hAnsi="Times New Roman" w:cs="Times New Roman"/>
                      <w:sz w:val="24"/>
                      <w:szCs w:val="24"/>
                    </w:rPr>
                    <w:t>оварной номенклатурой внешнеэкономической деятельности Евразийского экономического союза (далее – ТН ВЭД ЕАЭС)</w:t>
                  </w:r>
                  <w:r w:rsidR="00CD2379">
                    <w:rPr>
                      <w:rFonts w:ascii="Times New Roman" w:hAnsi="Times New Roman" w:cs="Times New Roman"/>
                      <w:sz w:val="24"/>
                      <w:szCs w:val="24"/>
                    </w:rPr>
                    <w:t xml:space="preserve">, </w:t>
                  </w:r>
                  <w:r w:rsidRPr="00324315">
                    <w:rPr>
                      <w:rFonts w:ascii="Times New Roman" w:hAnsi="Times New Roman" w:cs="Times New Roman"/>
                      <w:sz w:val="24"/>
                      <w:szCs w:val="24"/>
                    </w:rPr>
                    <w:t xml:space="preserve"> дубликата ранее полученного предварительного решения о классификации товара</w:t>
                  </w:r>
                  <w:r w:rsidR="00CD2379">
                    <w:rPr>
                      <w:rFonts w:ascii="Times New Roman" w:hAnsi="Times New Roman" w:cs="Times New Roman"/>
                      <w:sz w:val="24"/>
                      <w:szCs w:val="24"/>
                    </w:rPr>
                    <w:t xml:space="preserve"> </w:t>
                  </w:r>
                  <w:r w:rsidR="00CD2379" w:rsidRPr="00CD2379">
                    <w:rPr>
                      <w:rFonts w:ascii="Times New Roman" w:hAnsi="Times New Roman" w:cs="Times New Roman"/>
                      <w:b/>
                      <w:sz w:val="24"/>
                      <w:szCs w:val="24"/>
                    </w:rPr>
                    <w:t>либо</w:t>
                  </w:r>
                  <w:r w:rsidR="00CD2379">
                    <w:rPr>
                      <w:rFonts w:ascii="Times New Roman" w:hAnsi="Times New Roman" w:cs="Times New Roman"/>
                      <w:sz w:val="24"/>
                      <w:szCs w:val="24"/>
                    </w:rPr>
                    <w:t xml:space="preserve"> </w:t>
                  </w:r>
                  <w:r w:rsidRPr="00324315">
                    <w:rPr>
                      <w:rFonts w:ascii="Times New Roman" w:hAnsi="Times New Roman" w:cs="Times New Roman"/>
                      <w:sz w:val="24"/>
                      <w:szCs w:val="24"/>
                    </w:rPr>
                    <w:t>мотивированный ответ об отказе в оказании государственной услуги в случаях и по основаниям, указанным в пункте 9 настоящего Перечня.</w:t>
                  </w:r>
                </w:p>
                <w:p w14:paraId="27B31C48" w14:textId="77777777" w:rsidR="00DB31EC" w:rsidRDefault="00DB31EC" w:rsidP="00FF000B">
                  <w:pPr>
                    <w:framePr w:hSpace="180" w:wrap="around" w:vAnchor="text" w:hAnchor="text" w:xAlign="center" w:y="1"/>
                    <w:ind w:right="292"/>
                    <w:suppressOverlap/>
                    <w:rPr>
                      <w:rFonts w:ascii="Times New Roman" w:hAnsi="Times New Roman" w:cs="Times New Roman"/>
                      <w:sz w:val="24"/>
                      <w:szCs w:val="24"/>
                    </w:rPr>
                  </w:pPr>
                </w:p>
                <w:p w14:paraId="633BF940" w14:textId="77777777" w:rsidR="00DB31EC" w:rsidRDefault="00DB31EC" w:rsidP="00FF000B">
                  <w:pPr>
                    <w:framePr w:hSpace="180" w:wrap="around" w:vAnchor="text" w:hAnchor="text" w:xAlign="center" w:y="1"/>
                    <w:ind w:right="292"/>
                    <w:suppressOverlap/>
                    <w:rPr>
                      <w:rFonts w:ascii="Times New Roman" w:hAnsi="Times New Roman" w:cs="Times New Roman"/>
                      <w:sz w:val="24"/>
                      <w:szCs w:val="24"/>
                    </w:rPr>
                  </w:pPr>
                </w:p>
                <w:p w14:paraId="5E1F76AE" w14:textId="77777777" w:rsidR="00DB31EC" w:rsidRDefault="00DB31EC" w:rsidP="00FF000B">
                  <w:pPr>
                    <w:framePr w:hSpace="180" w:wrap="around" w:vAnchor="text" w:hAnchor="text" w:xAlign="center" w:y="1"/>
                    <w:ind w:right="292"/>
                    <w:suppressOverlap/>
                    <w:rPr>
                      <w:rFonts w:ascii="Times New Roman" w:hAnsi="Times New Roman" w:cs="Times New Roman"/>
                      <w:sz w:val="24"/>
                      <w:szCs w:val="24"/>
                    </w:rPr>
                  </w:pPr>
                </w:p>
                <w:p w14:paraId="72F3D2C0" w14:textId="77777777" w:rsidR="00DB31EC" w:rsidRDefault="00DB31EC" w:rsidP="00FF000B">
                  <w:pPr>
                    <w:framePr w:hSpace="180" w:wrap="around" w:vAnchor="text" w:hAnchor="text" w:xAlign="center" w:y="1"/>
                    <w:ind w:right="292"/>
                    <w:suppressOverlap/>
                    <w:rPr>
                      <w:rFonts w:ascii="Times New Roman" w:hAnsi="Times New Roman" w:cs="Times New Roman"/>
                      <w:sz w:val="24"/>
                      <w:szCs w:val="24"/>
                    </w:rPr>
                  </w:pPr>
                </w:p>
                <w:p w14:paraId="284E3288" w14:textId="77777777" w:rsidR="00DB31EC" w:rsidRDefault="00DB31EC" w:rsidP="00FF000B">
                  <w:pPr>
                    <w:framePr w:hSpace="180" w:wrap="around" w:vAnchor="text" w:hAnchor="text" w:xAlign="center" w:y="1"/>
                    <w:ind w:right="292"/>
                    <w:suppressOverlap/>
                    <w:rPr>
                      <w:rFonts w:ascii="Times New Roman" w:hAnsi="Times New Roman" w:cs="Times New Roman"/>
                      <w:sz w:val="24"/>
                      <w:szCs w:val="24"/>
                    </w:rPr>
                  </w:pPr>
                </w:p>
                <w:p w14:paraId="14FFCE92" w14:textId="77777777" w:rsidR="00DB31EC" w:rsidRDefault="00DB31EC" w:rsidP="00FF000B">
                  <w:pPr>
                    <w:framePr w:hSpace="180" w:wrap="around" w:vAnchor="text" w:hAnchor="text" w:xAlign="center" w:y="1"/>
                    <w:ind w:right="292"/>
                    <w:suppressOverlap/>
                    <w:rPr>
                      <w:rFonts w:ascii="Times New Roman" w:hAnsi="Times New Roman" w:cs="Times New Roman"/>
                      <w:sz w:val="24"/>
                      <w:szCs w:val="24"/>
                    </w:rPr>
                  </w:pPr>
                </w:p>
                <w:p w14:paraId="1B70E5CA" w14:textId="1303D49A" w:rsidR="00DB31EC" w:rsidRPr="006E482C" w:rsidRDefault="00DB31EC" w:rsidP="00FF000B">
                  <w:pPr>
                    <w:framePr w:hSpace="180" w:wrap="around" w:vAnchor="text" w:hAnchor="text" w:xAlign="center" w:y="1"/>
                    <w:ind w:right="292"/>
                    <w:suppressOverlap/>
                    <w:rPr>
                      <w:rFonts w:ascii="Times New Roman" w:hAnsi="Times New Roman" w:cs="Times New Roman"/>
                      <w:sz w:val="24"/>
                      <w:szCs w:val="24"/>
                    </w:rPr>
                  </w:pPr>
                </w:p>
              </w:tc>
            </w:tr>
            <w:tr w:rsidR="00071F42" w:rsidRPr="006E482C" w14:paraId="1B5C3570" w14:textId="77777777" w:rsidTr="00DB31EC">
              <w:tc>
                <w:tcPr>
                  <w:tcW w:w="454" w:type="dxa"/>
                  <w:hideMark/>
                </w:tcPr>
                <w:p w14:paraId="1BF53B96" w14:textId="77777777" w:rsidR="00071F42" w:rsidRPr="006E482C" w:rsidRDefault="00071F42" w:rsidP="00FF000B">
                  <w:pPr>
                    <w:framePr w:hSpace="180" w:wrap="around" w:vAnchor="text" w:hAnchor="text" w:xAlign="center" w:y="1"/>
                    <w:suppressOverlap/>
                    <w:rPr>
                      <w:rFonts w:ascii="Times New Roman" w:hAnsi="Times New Roman" w:cs="Times New Roman"/>
                      <w:sz w:val="24"/>
                      <w:szCs w:val="24"/>
                    </w:rPr>
                  </w:pPr>
                  <w:r w:rsidRPr="006E482C">
                    <w:rPr>
                      <w:rFonts w:ascii="Times New Roman" w:hAnsi="Times New Roman" w:cs="Times New Roman"/>
                      <w:sz w:val="24"/>
                      <w:szCs w:val="24"/>
                    </w:rPr>
                    <w:t>6</w:t>
                  </w:r>
                </w:p>
              </w:tc>
              <w:tc>
                <w:tcPr>
                  <w:tcW w:w="851" w:type="dxa"/>
                  <w:hideMark/>
                </w:tcPr>
                <w:p w14:paraId="29FBA48A" w14:textId="42A2702F" w:rsidR="00071F42" w:rsidRPr="006E482C" w:rsidRDefault="00071F42" w:rsidP="00FF000B">
                  <w:pPr>
                    <w:framePr w:hSpace="180" w:wrap="around" w:vAnchor="text" w:hAnchor="text" w:xAlign="center" w:y="1"/>
                    <w:suppressOverlap/>
                    <w:rPr>
                      <w:rFonts w:ascii="Times New Roman" w:hAnsi="Times New Roman" w:cs="Times New Roman"/>
                      <w:sz w:val="24"/>
                      <w:szCs w:val="24"/>
                    </w:rPr>
                  </w:pPr>
                  <w:r w:rsidRPr="00324315">
                    <w:rPr>
                      <w:rFonts w:ascii="Times New Roman" w:hAnsi="Times New Roman" w:cs="Times New Roman"/>
                      <w:sz w:val="24"/>
                      <w:szCs w:val="24"/>
                    </w:rPr>
                    <w:t>Размер платы, взимаемой с услугополучателя при оказании государственной услуги, и способы ее взимания в случаях, предусмотренных законодательством Республики Казахстан</w:t>
                  </w:r>
                </w:p>
              </w:tc>
              <w:tc>
                <w:tcPr>
                  <w:tcW w:w="3152" w:type="dxa"/>
                  <w:gridSpan w:val="2"/>
                  <w:hideMark/>
                </w:tcPr>
                <w:p w14:paraId="35E2CB01" w14:textId="77777777" w:rsidR="00071F42" w:rsidRPr="00FF4026" w:rsidRDefault="00071F42" w:rsidP="00FF000B">
                  <w:pPr>
                    <w:framePr w:hSpace="180" w:wrap="around" w:vAnchor="text" w:hAnchor="text" w:xAlign="center" w:y="1"/>
                    <w:ind w:right="188"/>
                    <w:suppressOverlap/>
                    <w:rPr>
                      <w:rFonts w:ascii="Times New Roman" w:hAnsi="Times New Roman" w:cs="Times New Roman"/>
                      <w:sz w:val="24"/>
                      <w:szCs w:val="24"/>
                    </w:rPr>
                  </w:pPr>
                  <w:r w:rsidRPr="003C240B">
                    <w:rPr>
                      <w:rFonts w:ascii="Times New Roman" w:hAnsi="Times New Roman" w:cs="Times New Roman"/>
                      <w:sz w:val="24"/>
                      <w:szCs w:val="24"/>
                    </w:rPr>
                    <w:t>Государственная услуга оказывается на платной основе.</w:t>
                  </w:r>
                </w:p>
                <w:p w14:paraId="083CB0ED" w14:textId="663DBEEC" w:rsidR="00071F42" w:rsidRPr="006E482C" w:rsidRDefault="00071F42" w:rsidP="00FF000B">
                  <w:pPr>
                    <w:framePr w:hSpace="180" w:wrap="around" w:vAnchor="text" w:hAnchor="text" w:xAlign="center" w:y="1"/>
                    <w:ind w:right="188"/>
                    <w:suppressOverlap/>
                    <w:rPr>
                      <w:rFonts w:ascii="Times New Roman" w:hAnsi="Times New Roman" w:cs="Times New Roman"/>
                      <w:sz w:val="24"/>
                      <w:szCs w:val="24"/>
                    </w:rPr>
                  </w:pPr>
                  <w:r w:rsidRPr="00FF4026">
                    <w:rPr>
                      <w:rFonts w:ascii="Times New Roman" w:hAnsi="Times New Roman" w:cs="Times New Roman"/>
                      <w:sz w:val="24"/>
                      <w:szCs w:val="24"/>
                    </w:rPr>
                    <w:t>В соответствии с пунктом 2 статьи 76 Таможенного Кодекса за оказание государственной услуги взимаются таможенные сборы</w:t>
                  </w:r>
                  <w:r w:rsidRPr="00324315">
                    <w:rPr>
                      <w:rFonts w:ascii="Times New Roman" w:hAnsi="Times New Roman" w:cs="Times New Roman"/>
                      <w:sz w:val="24"/>
                      <w:szCs w:val="24"/>
                    </w:rPr>
                    <w:t xml:space="preserve"> за принятие предварительного решения о классификации товара, устанавливаемые </w:t>
                  </w:r>
                  <w:r w:rsidR="00367A2E" w:rsidRPr="00367A2E">
                    <w:rPr>
                      <w:rFonts w:ascii="Times New Roman" w:hAnsi="Times New Roman" w:cs="Times New Roman"/>
                      <w:b/>
                      <w:sz w:val="24"/>
                      <w:szCs w:val="24"/>
                    </w:rPr>
                    <w:t>п</w:t>
                  </w:r>
                  <w:r w:rsidRPr="00324315">
                    <w:rPr>
                      <w:rFonts w:ascii="Times New Roman" w:hAnsi="Times New Roman" w:cs="Times New Roman"/>
                      <w:sz w:val="24"/>
                      <w:szCs w:val="24"/>
                    </w:rPr>
                    <w:t>остановлением Правительства Республики Казахстан от 5 апреля 2018 года № 171 «Об утверждении ставок таможенных сборов, взимаемых органами государственных доходов», за каждое наименование товара, включающее определенную марку, модель, артикул и модификацию.</w:t>
                  </w:r>
                </w:p>
              </w:tc>
            </w:tr>
            <w:tr w:rsidR="00071F42" w:rsidRPr="00885C6C" w14:paraId="698FC5A8" w14:textId="77777777" w:rsidTr="00DB31EC">
              <w:tc>
                <w:tcPr>
                  <w:tcW w:w="454" w:type="dxa"/>
                  <w:hideMark/>
                </w:tcPr>
                <w:p w14:paraId="3B7ACC26" w14:textId="77777777" w:rsidR="00071F42" w:rsidRPr="006E482C" w:rsidRDefault="00071F42" w:rsidP="00FF000B">
                  <w:pPr>
                    <w:framePr w:hSpace="180" w:wrap="around" w:vAnchor="text" w:hAnchor="text" w:xAlign="center" w:y="1"/>
                    <w:suppressOverlap/>
                    <w:rPr>
                      <w:rFonts w:ascii="Times New Roman" w:hAnsi="Times New Roman" w:cs="Times New Roman"/>
                      <w:sz w:val="24"/>
                      <w:szCs w:val="24"/>
                    </w:rPr>
                  </w:pPr>
                  <w:r w:rsidRPr="006E482C">
                    <w:rPr>
                      <w:rFonts w:ascii="Times New Roman" w:hAnsi="Times New Roman" w:cs="Times New Roman"/>
                      <w:sz w:val="24"/>
                      <w:szCs w:val="24"/>
                    </w:rPr>
                    <w:t>7</w:t>
                  </w:r>
                </w:p>
              </w:tc>
              <w:tc>
                <w:tcPr>
                  <w:tcW w:w="851" w:type="dxa"/>
                  <w:hideMark/>
                </w:tcPr>
                <w:p w14:paraId="70F6AC10" w14:textId="47A7FD0D" w:rsidR="00071F42" w:rsidRPr="006E482C" w:rsidRDefault="00071F42" w:rsidP="00FF000B">
                  <w:pPr>
                    <w:framePr w:hSpace="180" w:wrap="around" w:vAnchor="text" w:hAnchor="text" w:xAlign="center" w:y="1"/>
                    <w:suppressOverlap/>
                    <w:rPr>
                      <w:rFonts w:ascii="Times New Roman" w:hAnsi="Times New Roman" w:cs="Times New Roman"/>
                      <w:sz w:val="24"/>
                      <w:szCs w:val="24"/>
                    </w:rPr>
                  </w:pPr>
                  <w:r w:rsidRPr="00324315">
                    <w:rPr>
                      <w:rFonts w:ascii="Times New Roman" w:hAnsi="Times New Roman" w:cs="Times New Roman"/>
                      <w:sz w:val="24"/>
                      <w:szCs w:val="24"/>
                    </w:rPr>
                    <w:t>График работы услугодателя, Государственной корпорации и объектов информации</w:t>
                  </w:r>
                </w:p>
              </w:tc>
              <w:tc>
                <w:tcPr>
                  <w:tcW w:w="3152" w:type="dxa"/>
                  <w:gridSpan w:val="2"/>
                  <w:hideMark/>
                </w:tcPr>
                <w:p w14:paraId="2AE6E49A" w14:textId="77777777" w:rsidR="00071F42" w:rsidRPr="00324315" w:rsidRDefault="00071F42" w:rsidP="00FF000B">
                  <w:pPr>
                    <w:framePr w:hSpace="180" w:wrap="around" w:vAnchor="text" w:hAnchor="text" w:xAlign="center" w:y="1"/>
                    <w:ind w:right="188"/>
                    <w:suppressOverlap/>
                    <w:rPr>
                      <w:rFonts w:ascii="Times New Roman" w:hAnsi="Times New Roman" w:cs="Times New Roman"/>
                      <w:sz w:val="24"/>
                      <w:szCs w:val="24"/>
                    </w:rPr>
                  </w:pPr>
                  <w:r w:rsidRPr="00324315">
                    <w:rPr>
                      <w:rFonts w:ascii="Times New Roman" w:hAnsi="Times New Roman" w:cs="Times New Roman"/>
                      <w:sz w:val="24"/>
                      <w:szCs w:val="24"/>
                    </w:rPr>
                    <w:t xml:space="preserve">1) услугодателя – с понедельника по пятницу, </w:t>
                  </w:r>
                  <w:r w:rsidRPr="00324315">
                    <w:rPr>
                      <w:rFonts w:ascii="Times New Roman" w:hAnsi="Times New Roman" w:cs="Times New Roman"/>
                      <w:b/>
                      <w:sz w:val="24"/>
                      <w:szCs w:val="24"/>
                    </w:rPr>
                    <w:t xml:space="preserve">с </w:t>
                  </w:r>
                  <w:r w:rsidRPr="00CD2379">
                    <w:rPr>
                      <w:rFonts w:ascii="Times New Roman" w:hAnsi="Times New Roman" w:cs="Times New Roman"/>
                      <w:sz w:val="24"/>
                      <w:szCs w:val="24"/>
                    </w:rPr>
                    <w:t>8.30 до 18.00</w:t>
                  </w:r>
                  <w:r w:rsidRPr="00324315">
                    <w:rPr>
                      <w:rFonts w:ascii="Times New Roman" w:hAnsi="Times New Roman" w:cs="Times New Roman"/>
                      <w:sz w:val="24"/>
                      <w:szCs w:val="24"/>
                    </w:rPr>
                    <w:t xml:space="preserve"> часов с перерывом на обед с 13.00 до 14.30 часов, кроме выходных и праздничных дней согласно Трудовому кодексу Республики Казахстан (далее – Трудовой кодекс РК) и Закону Республики Казахстан «О праздниках в Республике Казахстан» (далее – Закон о праздниках).</w:t>
                  </w:r>
                </w:p>
                <w:p w14:paraId="76DCB1F9" w14:textId="2F548EB2" w:rsidR="00071F42" w:rsidRDefault="00071F42" w:rsidP="00FF000B">
                  <w:pPr>
                    <w:framePr w:hSpace="180" w:wrap="around" w:vAnchor="text" w:hAnchor="text" w:xAlign="center" w:y="1"/>
                    <w:ind w:right="330"/>
                    <w:suppressOverlap/>
                    <w:rPr>
                      <w:rFonts w:ascii="Times New Roman" w:hAnsi="Times New Roman" w:cs="Times New Roman"/>
                      <w:sz w:val="24"/>
                      <w:szCs w:val="24"/>
                    </w:rPr>
                  </w:pPr>
                  <w:r w:rsidRPr="00324315">
                    <w:rPr>
                      <w:rFonts w:ascii="Times New Roman" w:hAnsi="Times New Roman" w:cs="Times New Roman"/>
                      <w:sz w:val="24"/>
                      <w:szCs w:val="24"/>
                    </w:rPr>
                    <w:t>2) Государственной корпорации – с понедельника по пятницу включительно с 9.00 до 18.00 часов без перерыва, дежурные отделы обслуживания населения Государственной корпорации с понедельника по пятницу включительно с 9.00 до 20.00 часов и в субботу с 9.00 до 13.00 часов кроме праздничных и выходных дней согласно Трудовому кодексу РК и Закону о праздниках.</w:t>
                  </w:r>
                  <w:r w:rsidRPr="00324315">
                    <w:rPr>
                      <w:rFonts w:ascii="Times New Roman" w:hAnsi="Times New Roman" w:cs="Times New Roman"/>
                      <w:sz w:val="24"/>
                      <w:szCs w:val="24"/>
                    </w:rPr>
                    <w:br/>
                    <w:t xml:space="preserve">Прием осуществляется в порядке электронной очереди без ускоренного обслуживания, возможно бронирование электронной очереди </w:t>
                  </w:r>
                  <w:r>
                    <w:rPr>
                      <w:rFonts w:ascii="Times New Roman" w:hAnsi="Times New Roman" w:cs="Times New Roman"/>
                      <w:sz w:val="24"/>
                      <w:szCs w:val="24"/>
                    </w:rPr>
                    <w:t>посредством портала;</w:t>
                  </w:r>
                  <w:r w:rsidRPr="00CD2379">
                    <w:rPr>
                      <w:rFonts w:ascii="Times New Roman" w:hAnsi="Times New Roman" w:cs="Times New Roman"/>
                      <w:sz w:val="24"/>
                      <w:szCs w:val="24"/>
                    </w:rPr>
                    <w:br/>
                    <w:t xml:space="preserve">3) портала, </w:t>
                  </w:r>
                  <w:r w:rsidRPr="00CD2379">
                    <w:rPr>
                      <w:rFonts w:eastAsiaTheme="minorHAnsi"/>
                      <w:lang w:eastAsia="en-US"/>
                    </w:rPr>
                    <w:t xml:space="preserve"> </w:t>
                  </w:r>
                  <w:r w:rsidR="00FD6337" w:rsidRPr="00FD6337">
                    <w:rPr>
                      <w:rFonts w:ascii="Times New Roman" w:hAnsi="Times New Roman" w:cs="Times New Roman"/>
                      <w:b/>
                      <w:color w:val="000000"/>
                      <w:sz w:val="24"/>
                      <w:szCs w:val="24"/>
                    </w:rPr>
                    <w:t xml:space="preserve"> ЦС</w:t>
                  </w:r>
                  <w:r w:rsidR="00FD6337" w:rsidRPr="0021788D">
                    <w:rPr>
                      <w:rFonts w:ascii="Times New Roman" w:hAnsi="Times New Roman" w:cs="Times New Roman"/>
                      <w:color w:val="000000"/>
                      <w:sz w:val="24"/>
                      <w:szCs w:val="24"/>
                    </w:rPr>
                    <w:t xml:space="preserve"> </w:t>
                  </w:r>
                  <w:r w:rsidRPr="00CD2379">
                    <w:rPr>
                      <w:rFonts w:ascii="Times New Roman" w:hAnsi="Times New Roman" w:cs="Times New Roman"/>
                      <w:sz w:val="24"/>
                      <w:szCs w:val="24"/>
                    </w:rPr>
                    <w:t>«KEDEN» – круглосуточно,</w:t>
                  </w:r>
                  <w:r w:rsidRPr="00324315">
                    <w:rPr>
                      <w:rFonts w:ascii="Times New Roman" w:hAnsi="Times New Roman" w:cs="Times New Roman"/>
                      <w:sz w:val="24"/>
                      <w:szCs w:val="24"/>
                    </w:rPr>
                    <w:t xml:space="preserve"> за исключением технических перерывов в связи с проведением ремонтных работ (при обращении услугополучателя после окончания рабочего времени, в выходные и праздничные дни согласно Трудовому кодексу РК и Закону о праздниках, прием заявления для оказания государственной услуги осуществляется следующим рабочим днем).</w:t>
                  </w:r>
                </w:p>
                <w:p w14:paraId="0BA488FC" w14:textId="77777777" w:rsidR="00071F42" w:rsidRPr="006A1C8F" w:rsidRDefault="00071F42" w:rsidP="00FF000B">
                  <w:pPr>
                    <w:framePr w:hSpace="180" w:wrap="around" w:vAnchor="text" w:hAnchor="text" w:xAlign="center" w:y="1"/>
                    <w:ind w:right="330"/>
                    <w:suppressOverlap/>
                    <w:rPr>
                      <w:rFonts w:ascii="Times New Roman" w:hAnsi="Times New Roman" w:cs="Times New Roman"/>
                      <w:sz w:val="24"/>
                      <w:szCs w:val="24"/>
                    </w:rPr>
                  </w:pPr>
                  <w:r w:rsidRPr="006A1C8F">
                    <w:rPr>
                      <w:rFonts w:ascii="Times New Roman" w:hAnsi="Times New Roman" w:cs="Times New Roman"/>
                      <w:sz w:val="24"/>
                      <w:szCs w:val="24"/>
                    </w:rPr>
                    <w:t>Адреса мест оказания государственной услуги размещены на интернет-ресурсе:</w:t>
                  </w:r>
                </w:p>
                <w:p w14:paraId="4227D1D6" w14:textId="77777777" w:rsidR="00071F42" w:rsidRPr="006A1C8F" w:rsidRDefault="00071F42" w:rsidP="00FF000B">
                  <w:pPr>
                    <w:framePr w:hSpace="180" w:wrap="around" w:vAnchor="text" w:hAnchor="text" w:xAlign="center" w:y="1"/>
                    <w:ind w:right="330"/>
                    <w:suppressOverlap/>
                    <w:rPr>
                      <w:rFonts w:ascii="Times New Roman" w:hAnsi="Times New Roman" w:cs="Times New Roman"/>
                      <w:sz w:val="24"/>
                      <w:szCs w:val="24"/>
                    </w:rPr>
                  </w:pPr>
                  <w:r w:rsidRPr="006A1C8F">
                    <w:rPr>
                      <w:rFonts w:ascii="Times New Roman" w:hAnsi="Times New Roman" w:cs="Times New Roman"/>
                      <w:sz w:val="24"/>
                      <w:szCs w:val="24"/>
                    </w:rPr>
                    <w:t>Адреса мест оказания государственной услуги размещены на интернет-ресурсе:</w:t>
                  </w:r>
                </w:p>
                <w:p w14:paraId="0CA9D19E" w14:textId="77777777" w:rsidR="00071F42" w:rsidRPr="006A1C8F" w:rsidRDefault="00071F42" w:rsidP="00FF000B">
                  <w:pPr>
                    <w:framePr w:hSpace="180" w:wrap="around" w:vAnchor="text" w:hAnchor="text" w:xAlign="center" w:y="1"/>
                    <w:ind w:right="330"/>
                    <w:suppressOverlap/>
                    <w:rPr>
                      <w:rFonts w:ascii="Times New Roman" w:hAnsi="Times New Roman" w:cs="Times New Roman"/>
                      <w:sz w:val="24"/>
                      <w:szCs w:val="24"/>
                    </w:rPr>
                  </w:pPr>
                  <w:r w:rsidRPr="006A1C8F">
                    <w:rPr>
                      <w:rFonts w:ascii="Times New Roman" w:hAnsi="Times New Roman" w:cs="Times New Roman"/>
                      <w:sz w:val="24"/>
                      <w:szCs w:val="24"/>
                    </w:rPr>
                    <w:t>1) услугодателя www. kgd. gov. kz;</w:t>
                  </w:r>
                </w:p>
                <w:p w14:paraId="69DB49D3" w14:textId="77777777" w:rsidR="00071F42" w:rsidRPr="006A1C8F" w:rsidRDefault="00071F42" w:rsidP="00FF000B">
                  <w:pPr>
                    <w:framePr w:hSpace="180" w:wrap="around" w:vAnchor="text" w:hAnchor="text" w:xAlign="center" w:y="1"/>
                    <w:ind w:right="330"/>
                    <w:suppressOverlap/>
                    <w:rPr>
                      <w:rFonts w:ascii="Times New Roman" w:hAnsi="Times New Roman" w:cs="Times New Roman"/>
                      <w:sz w:val="24"/>
                      <w:szCs w:val="24"/>
                    </w:rPr>
                  </w:pPr>
                  <w:r w:rsidRPr="006A1C8F">
                    <w:rPr>
                      <w:rFonts w:ascii="Times New Roman" w:hAnsi="Times New Roman" w:cs="Times New Roman"/>
                      <w:sz w:val="24"/>
                      <w:szCs w:val="24"/>
                    </w:rPr>
                    <w:t>2) Государственной корпорации: www. gov4c. kz;</w:t>
                  </w:r>
                </w:p>
                <w:p w14:paraId="1CAC2308" w14:textId="59EE350A" w:rsidR="00071F42" w:rsidRDefault="00DB31EC" w:rsidP="00FF000B">
                  <w:pPr>
                    <w:framePr w:hSpace="180" w:wrap="around" w:vAnchor="text" w:hAnchor="text" w:xAlign="center" w:y="1"/>
                    <w:ind w:right="330"/>
                    <w:suppressOverlap/>
                    <w:rPr>
                      <w:rFonts w:ascii="Times New Roman" w:hAnsi="Times New Roman" w:cs="Times New Roman"/>
                      <w:sz w:val="24"/>
                      <w:szCs w:val="24"/>
                    </w:rPr>
                  </w:pPr>
                  <w:r>
                    <w:rPr>
                      <w:rFonts w:ascii="Times New Roman" w:hAnsi="Times New Roman" w:cs="Times New Roman"/>
                      <w:sz w:val="24"/>
                      <w:szCs w:val="24"/>
                    </w:rPr>
                    <w:t xml:space="preserve">3) портала </w:t>
                  </w:r>
                  <w:r w:rsidRPr="009355F4">
                    <w:rPr>
                      <w:rFonts w:ascii="Times New Roman" w:hAnsi="Times New Roman" w:cs="Times New Roman"/>
                      <w:sz w:val="24"/>
                      <w:szCs w:val="24"/>
                    </w:rPr>
                    <w:t xml:space="preserve">цццю упщмю </w:t>
                  </w:r>
                  <w:r w:rsidRPr="00DB31EC">
                    <w:rPr>
                      <w:rFonts w:ascii="Times New Roman" w:hAnsi="Times New Roman" w:cs="Times New Roman"/>
                      <w:sz w:val="24"/>
                      <w:szCs w:val="24"/>
                    </w:rPr>
                    <w:t>л</w:t>
                  </w:r>
                  <w:r w:rsidRPr="009355F4">
                    <w:rPr>
                      <w:rFonts w:ascii="Times New Roman" w:hAnsi="Times New Roman" w:cs="Times New Roman"/>
                      <w:sz w:val="24"/>
                      <w:szCs w:val="24"/>
                    </w:rPr>
                    <w:t>яж</w:t>
                  </w:r>
                </w:p>
                <w:p w14:paraId="4630D53F" w14:textId="5F578494" w:rsidR="00DB31EC" w:rsidRPr="00885C6C" w:rsidRDefault="00DB31EC" w:rsidP="00FF000B">
                  <w:pPr>
                    <w:framePr w:hSpace="180" w:wrap="around" w:vAnchor="text" w:hAnchor="text" w:xAlign="center" w:y="1"/>
                    <w:ind w:right="330"/>
                    <w:suppressOverlap/>
                    <w:rPr>
                      <w:rFonts w:ascii="Times New Roman" w:eastAsiaTheme="minorHAnsi" w:hAnsi="Times New Roman" w:cs="Times New Roman"/>
                      <w:bCs/>
                      <w:color w:val="000000"/>
                      <w:sz w:val="24"/>
                      <w:szCs w:val="24"/>
                      <w:lang w:eastAsia="en-US"/>
                    </w:rPr>
                  </w:pPr>
                  <w:r w:rsidRPr="00885C6C">
                    <w:rPr>
                      <w:rFonts w:ascii="Times New Roman" w:hAnsi="Times New Roman" w:cs="Times New Roman"/>
                      <w:sz w:val="24"/>
                      <w:szCs w:val="24"/>
                    </w:rPr>
                    <w:t xml:space="preserve">4)  </w:t>
                  </w:r>
                  <w:r w:rsidRPr="00885C6C">
                    <w:rPr>
                      <w:rFonts w:eastAsiaTheme="minorHAnsi"/>
                      <w:lang w:eastAsia="en-US"/>
                    </w:rPr>
                    <w:t xml:space="preserve"> </w:t>
                  </w:r>
                  <w:r w:rsidRPr="00885C6C">
                    <w:rPr>
                      <w:rFonts w:ascii="Times New Roman" w:hAnsi="Times New Roman" w:cs="Times New Roman"/>
                      <w:b/>
                      <w:color w:val="000000"/>
                      <w:sz w:val="24"/>
                      <w:szCs w:val="24"/>
                    </w:rPr>
                    <w:t xml:space="preserve"> </w:t>
                  </w:r>
                  <w:r w:rsidRPr="00DB31EC">
                    <w:rPr>
                      <w:rFonts w:ascii="Times New Roman" w:hAnsi="Times New Roman" w:cs="Times New Roman"/>
                      <w:b/>
                      <w:color w:val="000000"/>
                      <w:sz w:val="24"/>
                      <w:szCs w:val="24"/>
                    </w:rPr>
                    <w:t>Ц</w:t>
                  </w:r>
                  <w:r w:rsidRPr="00DB31EC">
                    <w:rPr>
                      <w:rFonts w:ascii="Times New Roman" w:hAnsi="Times New Roman" w:cs="Times New Roman"/>
                      <w:color w:val="000000"/>
                      <w:sz w:val="24"/>
                      <w:szCs w:val="24"/>
                    </w:rPr>
                    <w:t>С</w:t>
                  </w:r>
                  <w:r w:rsidRPr="00885C6C">
                    <w:rPr>
                      <w:rFonts w:ascii="Times New Roman" w:hAnsi="Times New Roman" w:cs="Times New Roman"/>
                      <w:color w:val="000000"/>
                      <w:sz w:val="24"/>
                      <w:szCs w:val="24"/>
                    </w:rPr>
                    <w:t xml:space="preserve"> «</w:t>
                  </w:r>
                  <w:r w:rsidRPr="00DB31EC">
                    <w:rPr>
                      <w:rFonts w:ascii="Times New Roman" w:hAnsi="Times New Roman" w:cs="Times New Roman"/>
                      <w:color w:val="000000"/>
                      <w:sz w:val="24"/>
                      <w:szCs w:val="24"/>
                      <w:lang w:val="en-US"/>
                    </w:rPr>
                    <w:t>KEDEN</w:t>
                  </w:r>
                  <w:r w:rsidRPr="00885C6C">
                    <w:rPr>
                      <w:rFonts w:ascii="Times New Roman" w:hAnsi="Times New Roman" w:cs="Times New Roman"/>
                      <w:color w:val="000000"/>
                      <w:sz w:val="24"/>
                      <w:szCs w:val="24"/>
                    </w:rPr>
                    <w:t xml:space="preserve">» </w:t>
                  </w:r>
                  <w:r w:rsidRPr="00DB31EC">
                    <w:rPr>
                      <w:rFonts w:ascii="Times New Roman" w:hAnsi="Times New Roman" w:cs="Times New Roman"/>
                      <w:bCs/>
                      <w:color w:val="000000"/>
                      <w:sz w:val="24"/>
                      <w:szCs w:val="24"/>
                      <w:lang w:val="en-US"/>
                    </w:rPr>
                    <w:t>www</w:t>
                  </w:r>
                  <w:r w:rsidRPr="00885C6C">
                    <w:rPr>
                      <w:rFonts w:ascii="Times New Roman" w:hAnsi="Times New Roman" w:cs="Times New Roman"/>
                      <w:bCs/>
                      <w:color w:val="000000"/>
                      <w:sz w:val="24"/>
                      <w:szCs w:val="24"/>
                    </w:rPr>
                    <w:t>.</w:t>
                  </w:r>
                  <w:r w:rsidRPr="00DB31EC">
                    <w:rPr>
                      <w:rFonts w:ascii="Times New Roman" w:hAnsi="Times New Roman" w:cs="Times New Roman"/>
                      <w:bCs/>
                      <w:color w:val="000000"/>
                      <w:sz w:val="24"/>
                      <w:szCs w:val="24"/>
                      <w:lang w:val="en-US"/>
                    </w:rPr>
                    <w:t>keden</w:t>
                  </w:r>
                  <w:r w:rsidRPr="00885C6C">
                    <w:rPr>
                      <w:rFonts w:ascii="Times New Roman" w:hAnsi="Times New Roman" w:cs="Times New Roman"/>
                      <w:bCs/>
                      <w:color w:val="000000"/>
                      <w:sz w:val="24"/>
                      <w:szCs w:val="24"/>
                    </w:rPr>
                    <w:t>.</w:t>
                  </w:r>
                  <w:r w:rsidRPr="00DB31EC">
                    <w:rPr>
                      <w:rFonts w:ascii="Times New Roman" w:hAnsi="Times New Roman" w:cs="Times New Roman"/>
                      <w:bCs/>
                      <w:color w:val="000000"/>
                      <w:sz w:val="24"/>
                      <w:szCs w:val="24"/>
                      <w:lang w:val="en-US"/>
                    </w:rPr>
                    <w:t>kgd</w:t>
                  </w:r>
                  <w:r w:rsidRPr="00885C6C">
                    <w:rPr>
                      <w:rFonts w:ascii="Times New Roman" w:hAnsi="Times New Roman" w:cs="Times New Roman"/>
                      <w:bCs/>
                      <w:color w:val="000000"/>
                      <w:sz w:val="24"/>
                      <w:szCs w:val="24"/>
                    </w:rPr>
                    <w:t>.</w:t>
                  </w:r>
                  <w:r w:rsidRPr="00DB31EC">
                    <w:rPr>
                      <w:rFonts w:ascii="Times New Roman" w:hAnsi="Times New Roman" w:cs="Times New Roman"/>
                      <w:bCs/>
                      <w:color w:val="000000"/>
                      <w:sz w:val="24"/>
                      <w:szCs w:val="24"/>
                      <w:lang w:val="en-US"/>
                    </w:rPr>
                    <w:t>gov</w:t>
                  </w:r>
                  <w:r w:rsidRPr="00885C6C">
                    <w:rPr>
                      <w:rFonts w:ascii="Times New Roman" w:hAnsi="Times New Roman" w:cs="Times New Roman"/>
                      <w:bCs/>
                      <w:color w:val="000000"/>
                      <w:sz w:val="24"/>
                      <w:szCs w:val="24"/>
                    </w:rPr>
                    <w:t>.</w:t>
                  </w:r>
                  <w:r w:rsidRPr="00DB31EC">
                    <w:rPr>
                      <w:rFonts w:ascii="Times New Roman" w:hAnsi="Times New Roman" w:cs="Times New Roman"/>
                      <w:bCs/>
                      <w:color w:val="000000"/>
                      <w:sz w:val="24"/>
                      <w:szCs w:val="24"/>
                      <w:lang w:val="en-US"/>
                    </w:rPr>
                    <w:t>kz</w:t>
                  </w:r>
                  <w:r w:rsidRPr="00885C6C">
                    <w:rPr>
                      <w:rFonts w:ascii="Times New Roman" w:hAnsi="Times New Roman" w:cs="Times New Roman"/>
                      <w:bCs/>
                      <w:color w:val="000000"/>
                      <w:sz w:val="24"/>
                      <w:szCs w:val="24"/>
                    </w:rPr>
                    <w:t>.</w:t>
                  </w:r>
                </w:p>
                <w:p w14:paraId="58C4E717" w14:textId="77777777" w:rsidR="00DB31EC" w:rsidRPr="00885C6C" w:rsidRDefault="00DB31EC" w:rsidP="00FF000B">
                  <w:pPr>
                    <w:framePr w:hSpace="180" w:wrap="around" w:vAnchor="text" w:hAnchor="text" w:xAlign="center" w:y="1"/>
                    <w:ind w:right="330"/>
                    <w:suppressOverlap/>
                    <w:rPr>
                      <w:rFonts w:ascii="Times New Roman" w:hAnsi="Times New Roman" w:cs="Times New Roman"/>
                      <w:sz w:val="24"/>
                      <w:szCs w:val="24"/>
                    </w:rPr>
                  </w:pPr>
                </w:p>
                <w:p w14:paraId="408C5393" w14:textId="77777777" w:rsidR="00DB31EC" w:rsidRPr="00885C6C" w:rsidRDefault="00DB31EC" w:rsidP="00FF000B">
                  <w:pPr>
                    <w:framePr w:hSpace="180" w:wrap="around" w:vAnchor="text" w:hAnchor="text" w:xAlign="center" w:y="1"/>
                    <w:suppressOverlap/>
                    <w:rPr>
                      <w:rFonts w:ascii="Times New Roman" w:hAnsi="Times New Roman" w:cs="Times New Roman"/>
                      <w:sz w:val="24"/>
                      <w:szCs w:val="24"/>
                    </w:rPr>
                  </w:pPr>
                </w:p>
                <w:p w14:paraId="2853D698" w14:textId="77777777" w:rsidR="00DB31EC" w:rsidRPr="00885C6C" w:rsidRDefault="00DB31EC" w:rsidP="00FF000B">
                  <w:pPr>
                    <w:framePr w:hSpace="180" w:wrap="around" w:vAnchor="text" w:hAnchor="text" w:xAlign="center" w:y="1"/>
                    <w:suppressOverlap/>
                    <w:rPr>
                      <w:rFonts w:ascii="Times New Roman" w:hAnsi="Times New Roman" w:cs="Times New Roman"/>
                      <w:sz w:val="24"/>
                      <w:szCs w:val="24"/>
                    </w:rPr>
                  </w:pPr>
                </w:p>
                <w:p w14:paraId="4C930379" w14:textId="77777777" w:rsidR="00DB31EC" w:rsidRPr="00885C6C" w:rsidRDefault="00DB31EC" w:rsidP="00FF000B">
                  <w:pPr>
                    <w:framePr w:hSpace="180" w:wrap="around" w:vAnchor="text" w:hAnchor="text" w:xAlign="center" w:y="1"/>
                    <w:suppressOverlap/>
                    <w:rPr>
                      <w:rFonts w:ascii="Times New Roman" w:hAnsi="Times New Roman" w:cs="Times New Roman"/>
                      <w:sz w:val="24"/>
                      <w:szCs w:val="24"/>
                    </w:rPr>
                  </w:pPr>
                </w:p>
                <w:p w14:paraId="4585D5B4" w14:textId="77777777" w:rsidR="00DB31EC" w:rsidRPr="00885C6C" w:rsidRDefault="00DB31EC" w:rsidP="00FF000B">
                  <w:pPr>
                    <w:framePr w:hSpace="180" w:wrap="around" w:vAnchor="text" w:hAnchor="text" w:xAlign="center" w:y="1"/>
                    <w:suppressOverlap/>
                    <w:rPr>
                      <w:rFonts w:ascii="Times New Roman" w:hAnsi="Times New Roman" w:cs="Times New Roman"/>
                      <w:sz w:val="24"/>
                      <w:szCs w:val="24"/>
                    </w:rPr>
                  </w:pPr>
                </w:p>
                <w:p w14:paraId="03F41954" w14:textId="77777777" w:rsidR="00DB31EC" w:rsidRPr="00885C6C" w:rsidRDefault="00DB31EC" w:rsidP="00FF000B">
                  <w:pPr>
                    <w:framePr w:hSpace="180" w:wrap="around" w:vAnchor="text" w:hAnchor="text" w:xAlign="center" w:y="1"/>
                    <w:suppressOverlap/>
                    <w:rPr>
                      <w:rFonts w:ascii="Times New Roman" w:hAnsi="Times New Roman" w:cs="Times New Roman"/>
                      <w:sz w:val="24"/>
                      <w:szCs w:val="24"/>
                    </w:rPr>
                  </w:pPr>
                </w:p>
                <w:p w14:paraId="37C50973" w14:textId="77777777" w:rsidR="00DB31EC" w:rsidRPr="00885C6C" w:rsidRDefault="00DB31EC" w:rsidP="00FF000B">
                  <w:pPr>
                    <w:framePr w:hSpace="180" w:wrap="around" w:vAnchor="text" w:hAnchor="text" w:xAlign="center" w:y="1"/>
                    <w:suppressOverlap/>
                    <w:rPr>
                      <w:rFonts w:ascii="Times New Roman" w:hAnsi="Times New Roman" w:cs="Times New Roman"/>
                      <w:sz w:val="24"/>
                      <w:szCs w:val="24"/>
                    </w:rPr>
                  </w:pPr>
                </w:p>
                <w:p w14:paraId="095798FB" w14:textId="77777777" w:rsidR="00DB31EC" w:rsidRPr="00885C6C" w:rsidRDefault="00DB31EC" w:rsidP="00FF000B">
                  <w:pPr>
                    <w:framePr w:hSpace="180" w:wrap="around" w:vAnchor="text" w:hAnchor="text" w:xAlign="center" w:y="1"/>
                    <w:suppressOverlap/>
                    <w:rPr>
                      <w:rFonts w:ascii="Times New Roman" w:hAnsi="Times New Roman" w:cs="Times New Roman"/>
                      <w:sz w:val="24"/>
                      <w:szCs w:val="24"/>
                    </w:rPr>
                  </w:pPr>
                </w:p>
                <w:p w14:paraId="287BF755" w14:textId="77777777" w:rsidR="00DB31EC" w:rsidRPr="00885C6C" w:rsidRDefault="00DB31EC" w:rsidP="00FF000B">
                  <w:pPr>
                    <w:framePr w:hSpace="180" w:wrap="around" w:vAnchor="text" w:hAnchor="text" w:xAlign="center" w:y="1"/>
                    <w:suppressOverlap/>
                    <w:rPr>
                      <w:rFonts w:ascii="Times New Roman" w:hAnsi="Times New Roman" w:cs="Times New Roman"/>
                      <w:sz w:val="24"/>
                      <w:szCs w:val="24"/>
                    </w:rPr>
                  </w:pPr>
                </w:p>
                <w:p w14:paraId="6C48F026" w14:textId="6731FA29" w:rsidR="00DB31EC" w:rsidRPr="00885C6C" w:rsidRDefault="00DB31EC" w:rsidP="00FF000B">
                  <w:pPr>
                    <w:framePr w:hSpace="180" w:wrap="around" w:vAnchor="text" w:hAnchor="text" w:xAlign="center" w:y="1"/>
                    <w:suppressOverlap/>
                    <w:rPr>
                      <w:rFonts w:ascii="Times New Roman" w:hAnsi="Times New Roman" w:cs="Times New Roman"/>
                      <w:sz w:val="24"/>
                      <w:szCs w:val="24"/>
                    </w:rPr>
                  </w:pPr>
                </w:p>
                <w:p w14:paraId="0356D7B5" w14:textId="32931066" w:rsidR="00DB31EC" w:rsidRPr="00885C6C" w:rsidRDefault="00DB31EC" w:rsidP="00FF000B">
                  <w:pPr>
                    <w:framePr w:hSpace="180" w:wrap="around" w:vAnchor="text" w:hAnchor="text" w:xAlign="center" w:y="1"/>
                    <w:suppressOverlap/>
                    <w:rPr>
                      <w:rFonts w:ascii="Times New Roman" w:hAnsi="Times New Roman" w:cs="Times New Roman"/>
                      <w:sz w:val="24"/>
                      <w:szCs w:val="24"/>
                    </w:rPr>
                  </w:pPr>
                </w:p>
                <w:p w14:paraId="4EE8E841" w14:textId="0FF08BAC" w:rsidR="00DB31EC" w:rsidRPr="00885C6C" w:rsidRDefault="00DB31EC" w:rsidP="00FF000B">
                  <w:pPr>
                    <w:framePr w:hSpace="180" w:wrap="around" w:vAnchor="text" w:hAnchor="text" w:xAlign="center" w:y="1"/>
                    <w:suppressOverlap/>
                    <w:rPr>
                      <w:rFonts w:ascii="Times New Roman" w:hAnsi="Times New Roman" w:cs="Times New Roman"/>
                      <w:sz w:val="24"/>
                      <w:szCs w:val="24"/>
                    </w:rPr>
                  </w:pPr>
                </w:p>
                <w:p w14:paraId="1A2AFE0F" w14:textId="1B223260" w:rsidR="00DB31EC" w:rsidRPr="00885C6C" w:rsidRDefault="00DB31EC" w:rsidP="00FF000B">
                  <w:pPr>
                    <w:framePr w:hSpace="180" w:wrap="around" w:vAnchor="text" w:hAnchor="text" w:xAlign="center" w:y="1"/>
                    <w:suppressOverlap/>
                    <w:rPr>
                      <w:rFonts w:ascii="Times New Roman" w:hAnsi="Times New Roman" w:cs="Times New Roman"/>
                      <w:sz w:val="24"/>
                      <w:szCs w:val="24"/>
                    </w:rPr>
                  </w:pPr>
                </w:p>
                <w:p w14:paraId="09F3448D" w14:textId="19E57066" w:rsidR="00DB31EC" w:rsidRPr="00885C6C" w:rsidRDefault="00DB31EC" w:rsidP="00FF000B">
                  <w:pPr>
                    <w:framePr w:hSpace="180" w:wrap="around" w:vAnchor="text" w:hAnchor="text" w:xAlign="center" w:y="1"/>
                    <w:suppressOverlap/>
                    <w:rPr>
                      <w:rFonts w:ascii="Times New Roman" w:hAnsi="Times New Roman" w:cs="Times New Roman"/>
                      <w:sz w:val="24"/>
                      <w:szCs w:val="24"/>
                    </w:rPr>
                  </w:pPr>
                </w:p>
                <w:p w14:paraId="1215A9D6" w14:textId="1C54A943" w:rsidR="00DB31EC" w:rsidRPr="00885C6C" w:rsidRDefault="00DB31EC" w:rsidP="00FF000B">
                  <w:pPr>
                    <w:framePr w:hSpace="180" w:wrap="around" w:vAnchor="text" w:hAnchor="text" w:xAlign="center" w:y="1"/>
                    <w:suppressOverlap/>
                    <w:rPr>
                      <w:rFonts w:ascii="Times New Roman" w:hAnsi="Times New Roman" w:cs="Times New Roman"/>
                      <w:sz w:val="24"/>
                      <w:szCs w:val="24"/>
                    </w:rPr>
                  </w:pPr>
                </w:p>
                <w:p w14:paraId="76EE23DD" w14:textId="2C8E60B8" w:rsidR="00DB31EC" w:rsidRPr="00885C6C" w:rsidRDefault="00DB31EC" w:rsidP="00FF000B">
                  <w:pPr>
                    <w:framePr w:hSpace="180" w:wrap="around" w:vAnchor="text" w:hAnchor="text" w:xAlign="center" w:y="1"/>
                    <w:suppressOverlap/>
                    <w:rPr>
                      <w:rFonts w:ascii="Times New Roman" w:hAnsi="Times New Roman" w:cs="Times New Roman"/>
                      <w:sz w:val="24"/>
                      <w:szCs w:val="24"/>
                    </w:rPr>
                  </w:pPr>
                </w:p>
                <w:p w14:paraId="6D214D48" w14:textId="2C50A6BD" w:rsidR="00DB31EC" w:rsidRPr="00885C6C" w:rsidRDefault="00DB31EC" w:rsidP="00FF000B">
                  <w:pPr>
                    <w:framePr w:hSpace="180" w:wrap="around" w:vAnchor="text" w:hAnchor="text" w:xAlign="center" w:y="1"/>
                    <w:suppressOverlap/>
                    <w:rPr>
                      <w:rFonts w:ascii="Times New Roman" w:hAnsi="Times New Roman" w:cs="Times New Roman"/>
                      <w:sz w:val="24"/>
                      <w:szCs w:val="24"/>
                    </w:rPr>
                  </w:pPr>
                </w:p>
                <w:p w14:paraId="2D1977CE" w14:textId="075D0434" w:rsidR="00DB31EC" w:rsidRPr="00885C6C" w:rsidRDefault="00DB31EC" w:rsidP="00FF000B">
                  <w:pPr>
                    <w:framePr w:hSpace="180" w:wrap="around" w:vAnchor="text" w:hAnchor="text" w:xAlign="center" w:y="1"/>
                    <w:suppressOverlap/>
                    <w:rPr>
                      <w:rFonts w:ascii="Times New Roman" w:hAnsi="Times New Roman" w:cs="Times New Roman"/>
                      <w:sz w:val="24"/>
                      <w:szCs w:val="24"/>
                    </w:rPr>
                  </w:pPr>
                </w:p>
                <w:p w14:paraId="1676E748" w14:textId="7F3AB233" w:rsidR="00DB31EC" w:rsidRPr="00885C6C" w:rsidRDefault="00DB31EC" w:rsidP="00FF000B">
                  <w:pPr>
                    <w:framePr w:hSpace="180" w:wrap="around" w:vAnchor="text" w:hAnchor="text" w:xAlign="center" w:y="1"/>
                    <w:suppressOverlap/>
                    <w:rPr>
                      <w:rFonts w:ascii="Times New Roman" w:hAnsi="Times New Roman" w:cs="Times New Roman"/>
                      <w:sz w:val="24"/>
                      <w:szCs w:val="24"/>
                    </w:rPr>
                  </w:pPr>
                </w:p>
                <w:p w14:paraId="09D349DD" w14:textId="35BFA9FC" w:rsidR="00DB31EC" w:rsidRPr="00885C6C" w:rsidRDefault="00DB31EC" w:rsidP="00FF000B">
                  <w:pPr>
                    <w:framePr w:hSpace="180" w:wrap="around" w:vAnchor="text" w:hAnchor="text" w:xAlign="center" w:y="1"/>
                    <w:suppressOverlap/>
                    <w:rPr>
                      <w:rFonts w:ascii="Times New Roman" w:hAnsi="Times New Roman" w:cs="Times New Roman"/>
                      <w:sz w:val="24"/>
                      <w:szCs w:val="24"/>
                    </w:rPr>
                  </w:pPr>
                </w:p>
                <w:p w14:paraId="14E90802" w14:textId="70BBE01A" w:rsidR="00DB31EC" w:rsidRPr="00885C6C" w:rsidRDefault="00DB31EC" w:rsidP="00FF000B">
                  <w:pPr>
                    <w:framePr w:hSpace="180" w:wrap="around" w:vAnchor="text" w:hAnchor="text" w:xAlign="center" w:y="1"/>
                    <w:suppressOverlap/>
                    <w:rPr>
                      <w:rFonts w:ascii="Times New Roman" w:hAnsi="Times New Roman" w:cs="Times New Roman"/>
                      <w:sz w:val="24"/>
                      <w:szCs w:val="24"/>
                    </w:rPr>
                  </w:pPr>
                </w:p>
                <w:p w14:paraId="72913A41" w14:textId="7FAD9B26" w:rsidR="00DB31EC" w:rsidRPr="00885C6C" w:rsidRDefault="00DB31EC" w:rsidP="00FF000B">
                  <w:pPr>
                    <w:framePr w:hSpace="180" w:wrap="around" w:vAnchor="text" w:hAnchor="text" w:xAlign="center" w:y="1"/>
                    <w:suppressOverlap/>
                    <w:rPr>
                      <w:rFonts w:ascii="Times New Roman" w:hAnsi="Times New Roman" w:cs="Times New Roman"/>
                      <w:sz w:val="24"/>
                      <w:szCs w:val="24"/>
                    </w:rPr>
                  </w:pPr>
                </w:p>
                <w:p w14:paraId="4225EB94" w14:textId="59D63E3C" w:rsidR="00DB31EC" w:rsidRPr="00885C6C" w:rsidRDefault="00DB31EC" w:rsidP="00FF000B">
                  <w:pPr>
                    <w:framePr w:hSpace="180" w:wrap="around" w:vAnchor="text" w:hAnchor="text" w:xAlign="center" w:y="1"/>
                    <w:suppressOverlap/>
                    <w:rPr>
                      <w:rFonts w:ascii="Times New Roman" w:hAnsi="Times New Roman" w:cs="Times New Roman"/>
                      <w:sz w:val="24"/>
                      <w:szCs w:val="24"/>
                    </w:rPr>
                  </w:pPr>
                </w:p>
                <w:p w14:paraId="0B1E6701" w14:textId="114D70FF" w:rsidR="00DB31EC" w:rsidRPr="00885C6C" w:rsidRDefault="00DB31EC" w:rsidP="00FF000B">
                  <w:pPr>
                    <w:framePr w:hSpace="180" w:wrap="around" w:vAnchor="text" w:hAnchor="text" w:xAlign="center" w:y="1"/>
                    <w:suppressOverlap/>
                    <w:rPr>
                      <w:rFonts w:ascii="Times New Roman" w:hAnsi="Times New Roman" w:cs="Times New Roman"/>
                      <w:sz w:val="24"/>
                      <w:szCs w:val="24"/>
                    </w:rPr>
                  </w:pPr>
                </w:p>
                <w:p w14:paraId="62F4AD98" w14:textId="1CB7675A" w:rsidR="00DB31EC" w:rsidRPr="00885C6C" w:rsidRDefault="00DB31EC" w:rsidP="00FF000B">
                  <w:pPr>
                    <w:framePr w:hSpace="180" w:wrap="around" w:vAnchor="text" w:hAnchor="text" w:xAlign="center" w:y="1"/>
                    <w:suppressOverlap/>
                    <w:rPr>
                      <w:rFonts w:ascii="Times New Roman" w:hAnsi="Times New Roman" w:cs="Times New Roman"/>
                      <w:sz w:val="24"/>
                      <w:szCs w:val="24"/>
                    </w:rPr>
                  </w:pPr>
                </w:p>
                <w:p w14:paraId="4304B1B9" w14:textId="694DF433" w:rsidR="00DB31EC" w:rsidRPr="00885C6C" w:rsidRDefault="00DB31EC" w:rsidP="00FF000B">
                  <w:pPr>
                    <w:framePr w:hSpace="180" w:wrap="around" w:vAnchor="text" w:hAnchor="text" w:xAlign="center" w:y="1"/>
                    <w:suppressOverlap/>
                    <w:rPr>
                      <w:rFonts w:ascii="Times New Roman" w:hAnsi="Times New Roman" w:cs="Times New Roman"/>
                      <w:sz w:val="24"/>
                      <w:szCs w:val="24"/>
                    </w:rPr>
                  </w:pPr>
                </w:p>
                <w:p w14:paraId="6E9E46EE" w14:textId="4BEFA3C4" w:rsidR="00DB31EC" w:rsidRPr="00885C6C" w:rsidRDefault="00DB31EC" w:rsidP="00FF000B">
                  <w:pPr>
                    <w:framePr w:hSpace="180" w:wrap="around" w:vAnchor="text" w:hAnchor="text" w:xAlign="center" w:y="1"/>
                    <w:suppressOverlap/>
                    <w:rPr>
                      <w:rFonts w:ascii="Times New Roman" w:hAnsi="Times New Roman" w:cs="Times New Roman"/>
                      <w:sz w:val="24"/>
                      <w:szCs w:val="24"/>
                    </w:rPr>
                  </w:pPr>
                </w:p>
                <w:p w14:paraId="436A865F" w14:textId="468DA8CD" w:rsidR="00DB31EC" w:rsidRPr="00885C6C" w:rsidRDefault="00DB31EC" w:rsidP="00FF000B">
                  <w:pPr>
                    <w:framePr w:hSpace="180" w:wrap="around" w:vAnchor="text" w:hAnchor="text" w:xAlign="center" w:y="1"/>
                    <w:suppressOverlap/>
                    <w:rPr>
                      <w:rFonts w:ascii="Times New Roman" w:hAnsi="Times New Roman" w:cs="Times New Roman"/>
                      <w:sz w:val="24"/>
                      <w:szCs w:val="24"/>
                    </w:rPr>
                  </w:pPr>
                </w:p>
                <w:p w14:paraId="5898660C" w14:textId="54EA2EB3" w:rsidR="00DB31EC" w:rsidRPr="00885C6C" w:rsidRDefault="00DB31EC" w:rsidP="00FF000B">
                  <w:pPr>
                    <w:framePr w:hSpace="180" w:wrap="around" w:vAnchor="text" w:hAnchor="text" w:xAlign="center" w:y="1"/>
                    <w:suppressOverlap/>
                    <w:rPr>
                      <w:rFonts w:ascii="Times New Roman" w:hAnsi="Times New Roman" w:cs="Times New Roman"/>
                      <w:sz w:val="24"/>
                      <w:szCs w:val="24"/>
                    </w:rPr>
                  </w:pPr>
                </w:p>
              </w:tc>
            </w:tr>
            <w:tr w:rsidR="00071F42" w:rsidRPr="006E482C" w14:paraId="21574A95" w14:textId="77777777" w:rsidTr="00DB31EC">
              <w:tc>
                <w:tcPr>
                  <w:tcW w:w="454" w:type="dxa"/>
                  <w:hideMark/>
                </w:tcPr>
                <w:p w14:paraId="4B9E9C11" w14:textId="77777777" w:rsidR="00071F42" w:rsidRPr="006E482C" w:rsidRDefault="00071F42" w:rsidP="00FF000B">
                  <w:pPr>
                    <w:framePr w:hSpace="180" w:wrap="around" w:vAnchor="text" w:hAnchor="text" w:xAlign="center" w:y="1"/>
                    <w:suppressOverlap/>
                    <w:rPr>
                      <w:rFonts w:ascii="Times New Roman" w:hAnsi="Times New Roman" w:cs="Times New Roman"/>
                      <w:sz w:val="24"/>
                      <w:szCs w:val="24"/>
                    </w:rPr>
                  </w:pPr>
                  <w:r w:rsidRPr="006E482C">
                    <w:rPr>
                      <w:rFonts w:ascii="Times New Roman" w:hAnsi="Times New Roman" w:cs="Times New Roman"/>
                      <w:sz w:val="24"/>
                      <w:szCs w:val="24"/>
                    </w:rPr>
                    <w:t>8</w:t>
                  </w:r>
                </w:p>
              </w:tc>
              <w:tc>
                <w:tcPr>
                  <w:tcW w:w="851" w:type="dxa"/>
                  <w:hideMark/>
                </w:tcPr>
                <w:p w14:paraId="1ED61072" w14:textId="5887245E" w:rsidR="00071F42" w:rsidRPr="006E482C" w:rsidRDefault="00071F42" w:rsidP="00FF000B">
                  <w:pPr>
                    <w:framePr w:hSpace="180" w:wrap="around" w:vAnchor="text" w:hAnchor="text" w:xAlign="center" w:y="1"/>
                    <w:suppressOverlap/>
                    <w:rPr>
                      <w:rFonts w:ascii="Times New Roman" w:hAnsi="Times New Roman" w:cs="Times New Roman"/>
                      <w:sz w:val="24"/>
                      <w:szCs w:val="24"/>
                    </w:rPr>
                  </w:pPr>
                  <w:r w:rsidRPr="00324315">
                    <w:rPr>
                      <w:rFonts w:ascii="Times New Roman" w:hAnsi="Times New Roman" w:cs="Times New Roman"/>
                      <w:sz w:val="24"/>
                      <w:szCs w:val="24"/>
                    </w:rPr>
                    <w:t>Перечень документов и сведений, истребуемых у услугополучателя для оказания государственной услуги</w:t>
                  </w:r>
                </w:p>
              </w:tc>
              <w:tc>
                <w:tcPr>
                  <w:tcW w:w="3152" w:type="dxa"/>
                  <w:gridSpan w:val="2"/>
                  <w:hideMark/>
                </w:tcPr>
                <w:p w14:paraId="1752D084" w14:textId="77777777" w:rsidR="00071F42" w:rsidRPr="00324315" w:rsidRDefault="00071F42" w:rsidP="00FF000B">
                  <w:pPr>
                    <w:framePr w:hSpace="180" w:wrap="around" w:vAnchor="text" w:hAnchor="text" w:xAlign="center" w:y="1"/>
                    <w:ind w:right="330"/>
                    <w:suppressOverlap/>
                    <w:rPr>
                      <w:rFonts w:ascii="Times New Roman" w:hAnsi="Times New Roman" w:cs="Times New Roman"/>
                      <w:sz w:val="24"/>
                      <w:szCs w:val="24"/>
                    </w:rPr>
                  </w:pPr>
                  <w:r w:rsidRPr="00324315">
                    <w:rPr>
                      <w:rFonts w:ascii="Times New Roman" w:hAnsi="Times New Roman" w:cs="Times New Roman"/>
                      <w:sz w:val="24"/>
                      <w:szCs w:val="24"/>
                    </w:rPr>
                    <w:t>При обращении услугополучателя в Государственную корпорацию:</w:t>
                  </w:r>
                </w:p>
                <w:p w14:paraId="5F1615C4" w14:textId="77777777" w:rsidR="00071F42" w:rsidRPr="00324315" w:rsidRDefault="00071F42" w:rsidP="00FF000B">
                  <w:pPr>
                    <w:framePr w:hSpace="180" w:wrap="around" w:vAnchor="text" w:hAnchor="text" w:xAlign="center" w:y="1"/>
                    <w:ind w:right="330"/>
                    <w:suppressOverlap/>
                    <w:rPr>
                      <w:rFonts w:ascii="Times New Roman" w:hAnsi="Times New Roman" w:cs="Times New Roman"/>
                      <w:sz w:val="24"/>
                      <w:szCs w:val="24"/>
                    </w:rPr>
                  </w:pPr>
                  <w:r w:rsidRPr="00324315">
                    <w:rPr>
                      <w:rFonts w:ascii="Times New Roman" w:hAnsi="Times New Roman" w:cs="Times New Roman"/>
                      <w:sz w:val="24"/>
                      <w:szCs w:val="24"/>
                    </w:rPr>
                    <w:t>для получения предварительного решение о классификации товара:</w:t>
                  </w:r>
                </w:p>
                <w:p w14:paraId="6D4DFAC9" w14:textId="77777777" w:rsidR="00071F42" w:rsidRPr="00324315" w:rsidRDefault="00071F42" w:rsidP="00FF000B">
                  <w:pPr>
                    <w:framePr w:hSpace="180" w:wrap="around" w:vAnchor="text" w:hAnchor="text" w:xAlign="center" w:y="1"/>
                    <w:ind w:right="330"/>
                    <w:suppressOverlap/>
                    <w:rPr>
                      <w:rFonts w:ascii="Times New Roman" w:hAnsi="Times New Roman" w:cs="Times New Roman"/>
                      <w:sz w:val="24"/>
                      <w:szCs w:val="24"/>
                    </w:rPr>
                  </w:pPr>
                  <w:r w:rsidRPr="00FA1B4F">
                    <w:rPr>
                      <w:rFonts w:ascii="Times New Roman" w:hAnsi="Times New Roman" w:cs="Times New Roman"/>
                      <w:color w:val="000000" w:themeColor="text1"/>
                      <w:sz w:val="24"/>
                      <w:szCs w:val="24"/>
                    </w:rPr>
                    <w:t xml:space="preserve">заявление </w:t>
                  </w:r>
                  <w:r w:rsidRPr="00324315">
                    <w:rPr>
                      <w:rFonts w:ascii="Times New Roman" w:hAnsi="Times New Roman" w:cs="Times New Roman"/>
                      <w:sz w:val="24"/>
                      <w:szCs w:val="24"/>
                    </w:rPr>
                    <w:t>по форме, согласно приложению 3 к настоящим правилам. Заявление о принятии предварительного решения о классификации товара должно содержать полное коммерческое наименование, фирменное наименование (товарный знак), основные технические и коммерческие характеристики товара и иную информацию, позволяющую однозначно классифицировать товар, а также сведения об уплате таможенного сбора за принятие предварительного решения о классификации товаров;</w:t>
                  </w:r>
                </w:p>
                <w:p w14:paraId="639AD127" w14:textId="77777777" w:rsidR="00071F42" w:rsidRPr="00324315" w:rsidRDefault="00071F42" w:rsidP="00FF000B">
                  <w:pPr>
                    <w:framePr w:hSpace="180" w:wrap="around" w:vAnchor="text" w:hAnchor="text" w:xAlign="center" w:y="1"/>
                    <w:ind w:right="330"/>
                    <w:suppressOverlap/>
                    <w:rPr>
                      <w:rFonts w:ascii="Times New Roman" w:hAnsi="Times New Roman" w:cs="Times New Roman"/>
                      <w:sz w:val="24"/>
                      <w:szCs w:val="24"/>
                    </w:rPr>
                  </w:pPr>
                  <w:r w:rsidRPr="00FA1B4F">
                    <w:rPr>
                      <w:rFonts w:ascii="Times New Roman" w:hAnsi="Times New Roman" w:cs="Times New Roman"/>
                      <w:color w:val="000000" w:themeColor="text1"/>
                      <w:sz w:val="24"/>
                      <w:szCs w:val="24"/>
                    </w:rPr>
                    <w:t xml:space="preserve">копия </w:t>
                  </w:r>
                  <w:r w:rsidRPr="00324315">
                    <w:rPr>
                      <w:rFonts w:ascii="Times New Roman" w:hAnsi="Times New Roman" w:cs="Times New Roman"/>
                      <w:sz w:val="24"/>
                      <w:szCs w:val="24"/>
                    </w:rPr>
                    <w:t>документа об уплате таможенного сбора за принятие предварительного решения о классификации товаров.</w:t>
                  </w:r>
                </w:p>
                <w:p w14:paraId="4556A0CE" w14:textId="77777777" w:rsidR="00071F42" w:rsidRPr="00324315" w:rsidRDefault="00071F42" w:rsidP="00FF000B">
                  <w:pPr>
                    <w:framePr w:hSpace="180" w:wrap="around" w:vAnchor="text" w:hAnchor="text" w:xAlign="center" w:y="1"/>
                    <w:ind w:right="330"/>
                    <w:suppressOverlap/>
                    <w:rPr>
                      <w:rFonts w:ascii="Times New Roman" w:hAnsi="Times New Roman" w:cs="Times New Roman"/>
                      <w:sz w:val="24"/>
                      <w:szCs w:val="24"/>
                    </w:rPr>
                  </w:pPr>
                  <w:r w:rsidRPr="00324315">
                    <w:rPr>
                      <w:rFonts w:ascii="Times New Roman" w:hAnsi="Times New Roman" w:cs="Times New Roman"/>
                      <w:sz w:val="24"/>
                      <w:szCs w:val="24"/>
                    </w:rPr>
                    <w:t>При необходимости представляются:</w:t>
                  </w:r>
                </w:p>
                <w:p w14:paraId="2763DE4C" w14:textId="77777777" w:rsidR="00071F42" w:rsidRPr="00324315" w:rsidRDefault="00071F42" w:rsidP="00FF000B">
                  <w:pPr>
                    <w:framePr w:hSpace="180" w:wrap="around" w:vAnchor="text" w:hAnchor="text" w:xAlign="center" w:y="1"/>
                    <w:ind w:right="330"/>
                    <w:suppressOverlap/>
                    <w:rPr>
                      <w:rFonts w:ascii="Times New Roman" w:hAnsi="Times New Roman" w:cs="Times New Roman"/>
                      <w:sz w:val="24"/>
                      <w:szCs w:val="24"/>
                    </w:rPr>
                  </w:pPr>
                  <w:r w:rsidRPr="00FA1B4F">
                    <w:rPr>
                      <w:rFonts w:ascii="Times New Roman" w:hAnsi="Times New Roman" w:cs="Times New Roman"/>
                      <w:color w:val="000000" w:themeColor="text1"/>
                      <w:sz w:val="24"/>
                      <w:szCs w:val="24"/>
                    </w:rPr>
                    <w:t>пробы</w:t>
                  </w:r>
                  <w:r w:rsidRPr="00324315">
                    <w:rPr>
                      <w:rFonts w:ascii="Times New Roman" w:hAnsi="Times New Roman" w:cs="Times New Roman"/>
                      <w:color w:val="FF0000"/>
                      <w:sz w:val="24"/>
                      <w:szCs w:val="24"/>
                    </w:rPr>
                    <w:t xml:space="preserve"> </w:t>
                  </w:r>
                  <w:r w:rsidRPr="00324315">
                    <w:rPr>
                      <w:rFonts w:ascii="Times New Roman" w:hAnsi="Times New Roman" w:cs="Times New Roman"/>
                      <w:sz w:val="24"/>
                      <w:szCs w:val="24"/>
                    </w:rPr>
                    <w:t>и (или) образцы товара для проведения таможенной экспертизы;</w:t>
                  </w:r>
                </w:p>
                <w:p w14:paraId="3D53CCD2" w14:textId="77777777" w:rsidR="00071F42" w:rsidRPr="00324315" w:rsidRDefault="00071F42" w:rsidP="00FF000B">
                  <w:pPr>
                    <w:framePr w:hSpace="180" w:wrap="around" w:vAnchor="text" w:hAnchor="text" w:xAlign="center" w:y="1"/>
                    <w:ind w:right="330"/>
                    <w:suppressOverlap/>
                    <w:rPr>
                      <w:rFonts w:ascii="Times New Roman" w:hAnsi="Times New Roman" w:cs="Times New Roman"/>
                      <w:sz w:val="24"/>
                      <w:szCs w:val="24"/>
                    </w:rPr>
                  </w:pPr>
                  <w:r w:rsidRPr="00FA1B4F">
                    <w:rPr>
                      <w:rFonts w:ascii="Times New Roman" w:hAnsi="Times New Roman" w:cs="Times New Roman"/>
                      <w:color w:val="000000" w:themeColor="text1"/>
                      <w:sz w:val="24"/>
                      <w:szCs w:val="24"/>
                    </w:rPr>
                    <w:t>фотографии,</w:t>
                  </w:r>
                  <w:r w:rsidRPr="00324315">
                    <w:rPr>
                      <w:rFonts w:ascii="Times New Roman" w:hAnsi="Times New Roman" w:cs="Times New Roman"/>
                      <w:sz w:val="24"/>
                      <w:szCs w:val="24"/>
                    </w:rPr>
                    <w:t xml:space="preserve"> рисунки, чертежи, паспорта изделий, заверенные печатью заявителя (при ее наличии);</w:t>
                  </w:r>
                </w:p>
                <w:p w14:paraId="52E56B81" w14:textId="77777777" w:rsidR="00071F42" w:rsidRPr="00324315" w:rsidRDefault="00071F42" w:rsidP="00FF000B">
                  <w:pPr>
                    <w:framePr w:hSpace="180" w:wrap="around" w:vAnchor="text" w:hAnchor="text" w:xAlign="center" w:y="1"/>
                    <w:ind w:right="330"/>
                    <w:suppressOverlap/>
                    <w:rPr>
                      <w:rFonts w:ascii="Times New Roman" w:hAnsi="Times New Roman" w:cs="Times New Roman"/>
                      <w:sz w:val="24"/>
                      <w:szCs w:val="24"/>
                    </w:rPr>
                  </w:pPr>
                  <w:r w:rsidRPr="00324315">
                    <w:rPr>
                      <w:rFonts w:ascii="Times New Roman" w:hAnsi="Times New Roman" w:cs="Times New Roman"/>
                      <w:sz w:val="24"/>
                      <w:szCs w:val="24"/>
                    </w:rPr>
                    <w:t xml:space="preserve">- и другие документы (при их наличии), необходимые для принятия предварительного решения о классификации товаров: копия договора (контракта); техническое описание товара с указанием принципа действия и функций, описание способа монтажа или сборки, описание материалов, из которых произведен товар; копии таможенных деклараций страны отправления, заключения, справки независимых экспертных организаций, заверенные печатью заявителя (при наличии); копии ранее выданных предварительных решений о классификации товара; </w:t>
                  </w:r>
                </w:p>
                <w:p w14:paraId="465A1E30" w14:textId="77777777" w:rsidR="00071F42" w:rsidRPr="00324315" w:rsidRDefault="00071F42" w:rsidP="00FF000B">
                  <w:pPr>
                    <w:framePr w:hSpace="180" w:wrap="around" w:vAnchor="text" w:hAnchor="text" w:xAlign="center" w:y="1"/>
                    <w:ind w:right="330"/>
                    <w:suppressOverlap/>
                    <w:rPr>
                      <w:rFonts w:ascii="Times New Roman" w:hAnsi="Times New Roman" w:cs="Times New Roman"/>
                      <w:sz w:val="24"/>
                      <w:szCs w:val="24"/>
                    </w:rPr>
                  </w:pPr>
                  <w:r w:rsidRPr="00FA1B4F">
                    <w:rPr>
                      <w:rFonts w:ascii="Times New Roman" w:hAnsi="Times New Roman" w:cs="Times New Roman"/>
                      <w:color w:val="000000" w:themeColor="text1"/>
                      <w:sz w:val="24"/>
                      <w:szCs w:val="24"/>
                    </w:rPr>
                    <w:t xml:space="preserve">иные </w:t>
                  </w:r>
                  <w:r w:rsidRPr="00324315">
                    <w:rPr>
                      <w:rFonts w:ascii="Times New Roman" w:hAnsi="Times New Roman" w:cs="Times New Roman"/>
                      <w:sz w:val="24"/>
                      <w:szCs w:val="24"/>
                    </w:rPr>
                    <w:t>документы, подтверждающие сведения и информацию, указанные в заявлении о принятии предварительного решения.</w:t>
                  </w:r>
                </w:p>
                <w:p w14:paraId="0A44E79D" w14:textId="77777777" w:rsidR="00071F42" w:rsidRPr="00324315" w:rsidRDefault="00071F42" w:rsidP="00FF000B">
                  <w:pPr>
                    <w:framePr w:hSpace="180" w:wrap="around" w:vAnchor="text" w:hAnchor="text" w:xAlign="center" w:y="1"/>
                    <w:ind w:right="330"/>
                    <w:suppressOverlap/>
                    <w:rPr>
                      <w:rFonts w:ascii="Times New Roman" w:hAnsi="Times New Roman" w:cs="Times New Roman"/>
                      <w:sz w:val="24"/>
                      <w:szCs w:val="24"/>
                    </w:rPr>
                  </w:pPr>
                  <w:r w:rsidRPr="00324315">
                    <w:rPr>
                      <w:rFonts w:ascii="Times New Roman" w:hAnsi="Times New Roman" w:cs="Times New Roman"/>
                      <w:sz w:val="24"/>
                      <w:szCs w:val="24"/>
                    </w:rPr>
                    <w:t>Услугодатель вправе потребовать перевод сведений, содержащихся в прилагаемых к заявлению о принятии предварительного решения о классификации товара документах, составленных на языке, не являющемся казахским или русским языком.</w:t>
                  </w:r>
                </w:p>
                <w:p w14:paraId="10763327" w14:textId="77777777" w:rsidR="00071F42" w:rsidRDefault="00071F42" w:rsidP="00FF000B">
                  <w:pPr>
                    <w:framePr w:hSpace="180" w:wrap="around" w:vAnchor="text" w:hAnchor="text" w:xAlign="center" w:y="1"/>
                    <w:ind w:right="330"/>
                    <w:suppressOverlap/>
                    <w:rPr>
                      <w:rFonts w:ascii="Times New Roman" w:hAnsi="Times New Roman" w:cs="Times New Roman"/>
                      <w:sz w:val="24"/>
                      <w:szCs w:val="24"/>
                    </w:rPr>
                  </w:pPr>
                  <w:r w:rsidRPr="00324315">
                    <w:rPr>
                      <w:rFonts w:ascii="Times New Roman" w:hAnsi="Times New Roman" w:cs="Times New Roman"/>
                      <w:sz w:val="24"/>
                      <w:szCs w:val="24"/>
                    </w:rPr>
                    <w:t>Предварительное решение о классификации товара принимается по каждому наименованию товара, включающему в себя определенную марку, модель, артикул и модификацию.</w:t>
                  </w:r>
                </w:p>
                <w:p w14:paraId="21950CBA" w14:textId="77777777" w:rsidR="00071F42" w:rsidRPr="00324315" w:rsidRDefault="00071F42" w:rsidP="00FF000B">
                  <w:pPr>
                    <w:framePr w:hSpace="180" w:wrap="around" w:vAnchor="text" w:hAnchor="text" w:xAlign="center" w:y="1"/>
                    <w:ind w:right="330"/>
                    <w:suppressOverlap/>
                    <w:rPr>
                      <w:rFonts w:ascii="Times New Roman" w:hAnsi="Times New Roman" w:cs="Times New Roman"/>
                      <w:sz w:val="24"/>
                      <w:szCs w:val="24"/>
                    </w:rPr>
                  </w:pPr>
                  <w:r w:rsidRPr="00324315">
                    <w:rPr>
                      <w:rFonts w:ascii="Times New Roman" w:hAnsi="Times New Roman" w:cs="Times New Roman"/>
                      <w:sz w:val="24"/>
                      <w:szCs w:val="24"/>
                    </w:rPr>
                    <w:t>Если представленные услугополучателем документы и сведения недостаточны для принятия предварительного решения или не представлены в полном объеме, услугодатель не позднее пяти рабочих дней со дня поступления к услугодателю заявления о принятии предварительного решения о классификации товара направляет услугополучателю запрос о необходимости представления дополнительной информации.</w:t>
                  </w:r>
                </w:p>
                <w:p w14:paraId="3F494ECB" w14:textId="77777777" w:rsidR="001830AA" w:rsidRDefault="001830AA" w:rsidP="00FF000B">
                  <w:pPr>
                    <w:framePr w:hSpace="180" w:wrap="around" w:vAnchor="text" w:hAnchor="text" w:xAlign="center" w:y="1"/>
                    <w:ind w:right="330"/>
                    <w:suppressOverlap/>
                    <w:rPr>
                      <w:rFonts w:ascii="Times New Roman" w:hAnsi="Times New Roman" w:cs="Times New Roman"/>
                      <w:sz w:val="24"/>
                      <w:szCs w:val="24"/>
                    </w:rPr>
                  </w:pPr>
                </w:p>
                <w:p w14:paraId="254DC331" w14:textId="77777777" w:rsidR="001830AA" w:rsidRDefault="001830AA" w:rsidP="00FF000B">
                  <w:pPr>
                    <w:framePr w:hSpace="180" w:wrap="around" w:vAnchor="text" w:hAnchor="text" w:xAlign="center" w:y="1"/>
                    <w:ind w:right="330"/>
                    <w:suppressOverlap/>
                    <w:rPr>
                      <w:rFonts w:ascii="Times New Roman" w:hAnsi="Times New Roman" w:cs="Times New Roman"/>
                      <w:sz w:val="24"/>
                      <w:szCs w:val="24"/>
                    </w:rPr>
                  </w:pPr>
                </w:p>
                <w:p w14:paraId="0637BB8F" w14:textId="77777777" w:rsidR="001830AA" w:rsidRDefault="001830AA" w:rsidP="00FF000B">
                  <w:pPr>
                    <w:framePr w:hSpace="180" w:wrap="around" w:vAnchor="text" w:hAnchor="text" w:xAlign="center" w:y="1"/>
                    <w:ind w:right="330"/>
                    <w:suppressOverlap/>
                    <w:rPr>
                      <w:rFonts w:ascii="Times New Roman" w:hAnsi="Times New Roman" w:cs="Times New Roman"/>
                      <w:sz w:val="24"/>
                      <w:szCs w:val="24"/>
                    </w:rPr>
                  </w:pPr>
                </w:p>
                <w:p w14:paraId="42AA5715" w14:textId="77777777" w:rsidR="001830AA" w:rsidRDefault="001830AA" w:rsidP="00FF000B">
                  <w:pPr>
                    <w:framePr w:hSpace="180" w:wrap="around" w:vAnchor="text" w:hAnchor="text" w:xAlign="center" w:y="1"/>
                    <w:ind w:right="330"/>
                    <w:suppressOverlap/>
                    <w:rPr>
                      <w:rFonts w:ascii="Times New Roman" w:hAnsi="Times New Roman" w:cs="Times New Roman"/>
                      <w:sz w:val="24"/>
                      <w:szCs w:val="24"/>
                    </w:rPr>
                  </w:pPr>
                </w:p>
                <w:p w14:paraId="463DF845" w14:textId="77777777" w:rsidR="001830AA" w:rsidRDefault="001830AA" w:rsidP="00FF000B">
                  <w:pPr>
                    <w:framePr w:hSpace="180" w:wrap="around" w:vAnchor="text" w:hAnchor="text" w:xAlign="center" w:y="1"/>
                    <w:ind w:right="330"/>
                    <w:suppressOverlap/>
                    <w:rPr>
                      <w:rFonts w:ascii="Times New Roman" w:hAnsi="Times New Roman" w:cs="Times New Roman"/>
                      <w:sz w:val="24"/>
                      <w:szCs w:val="24"/>
                    </w:rPr>
                  </w:pPr>
                </w:p>
                <w:p w14:paraId="1B8D8D42" w14:textId="77777777" w:rsidR="001830AA" w:rsidRDefault="001830AA" w:rsidP="00FF000B">
                  <w:pPr>
                    <w:framePr w:hSpace="180" w:wrap="around" w:vAnchor="text" w:hAnchor="text" w:xAlign="center" w:y="1"/>
                    <w:ind w:right="330"/>
                    <w:suppressOverlap/>
                    <w:rPr>
                      <w:rFonts w:ascii="Times New Roman" w:hAnsi="Times New Roman" w:cs="Times New Roman"/>
                      <w:sz w:val="24"/>
                      <w:szCs w:val="24"/>
                    </w:rPr>
                  </w:pPr>
                </w:p>
                <w:p w14:paraId="3E07ADE8" w14:textId="77777777" w:rsidR="001830AA" w:rsidRDefault="001830AA" w:rsidP="00FF000B">
                  <w:pPr>
                    <w:framePr w:hSpace="180" w:wrap="around" w:vAnchor="text" w:hAnchor="text" w:xAlign="center" w:y="1"/>
                    <w:ind w:right="330"/>
                    <w:suppressOverlap/>
                    <w:rPr>
                      <w:rFonts w:ascii="Times New Roman" w:hAnsi="Times New Roman" w:cs="Times New Roman"/>
                      <w:sz w:val="24"/>
                      <w:szCs w:val="24"/>
                    </w:rPr>
                  </w:pPr>
                </w:p>
                <w:p w14:paraId="6F9D7B04" w14:textId="77777777" w:rsidR="001830AA" w:rsidRDefault="001830AA" w:rsidP="00FF000B">
                  <w:pPr>
                    <w:framePr w:hSpace="180" w:wrap="around" w:vAnchor="text" w:hAnchor="text" w:xAlign="center" w:y="1"/>
                    <w:ind w:right="330"/>
                    <w:suppressOverlap/>
                    <w:rPr>
                      <w:rFonts w:ascii="Times New Roman" w:hAnsi="Times New Roman" w:cs="Times New Roman"/>
                      <w:sz w:val="24"/>
                      <w:szCs w:val="24"/>
                    </w:rPr>
                  </w:pPr>
                </w:p>
                <w:p w14:paraId="049818F5" w14:textId="77777777" w:rsidR="001830AA" w:rsidRDefault="001830AA" w:rsidP="00FF000B">
                  <w:pPr>
                    <w:framePr w:hSpace="180" w:wrap="around" w:vAnchor="text" w:hAnchor="text" w:xAlign="center" w:y="1"/>
                    <w:ind w:right="330"/>
                    <w:suppressOverlap/>
                    <w:rPr>
                      <w:rFonts w:ascii="Times New Roman" w:hAnsi="Times New Roman" w:cs="Times New Roman"/>
                      <w:sz w:val="24"/>
                      <w:szCs w:val="24"/>
                    </w:rPr>
                  </w:pPr>
                </w:p>
                <w:p w14:paraId="19C6497C" w14:textId="77777777" w:rsidR="001830AA" w:rsidRDefault="001830AA" w:rsidP="00FF000B">
                  <w:pPr>
                    <w:framePr w:hSpace="180" w:wrap="around" w:vAnchor="text" w:hAnchor="text" w:xAlign="center" w:y="1"/>
                    <w:ind w:right="330"/>
                    <w:suppressOverlap/>
                    <w:rPr>
                      <w:rFonts w:ascii="Times New Roman" w:hAnsi="Times New Roman" w:cs="Times New Roman"/>
                      <w:sz w:val="24"/>
                      <w:szCs w:val="24"/>
                    </w:rPr>
                  </w:pPr>
                </w:p>
                <w:p w14:paraId="5479C615" w14:textId="77777777" w:rsidR="001830AA" w:rsidRDefault="001830AA" w:rsidP="00FF000B">
                  <w:pPr>
                    <w:framePr w:hSpace="180" w:wrap="around" w:vAnchor="text" w:hAnchor="text" w:xAlign="center" w:y="1"/>
                    <w:ind w:right="330"/>
                    <w:suppressOverlap/>
                    <w:rPr>
                      <w:rFonts w:ascii="Times New Roman" w:hAnsi="Times New Roman" w:cs="Times New Roman"/>
                      <w:sz w:val="24"/>
                      <w:szCs w:val="24"/>
                    </w:rPr>
                  </w:pPr>
                </w:p>
                <w:p w14:paraId="4AD71A35" w14:textId="77777777" w:rsidR="001830AA" w:rsidRDefault="001830AA" w:rsidP="00FF000B">
                  <w:pPr>
                    <w:framePr w:hSpace="180" w:wrap="around" w:vAnchor="text" w:hAnchor="text" w:xAlign="center" w:y="1"/>
                    <w:ind w:right="330"/>
                    <w:suppressOverlap/>
                    <w:rPr>
                      <w:rFonts w:ascii="Times New Roman" w:hAnsi="Times New Roman" w:cs="Times New Roman"/>
                      <w:sz w:val="24"/>
                      <w:szCs w:val="24"/>
                    </w:rPr>
                  </w:pPr>
                </w:p>
                <w:p w14:paraId="46E503CF" w14:textId="77777777" w:rsidR="001830AA" w:rsidRDefault="001830AA" w:rsidP="00FF000B">
                  <w:pPr>
                    <w:framePr w:hSpace="180" w:wrap="around" w:vAnchor="text" w:hAnchor="text" w:xAlign="center" w:y="1"/>
                    <w:ind w:right="330"/>
                    <w:suppressOverlap/>
                    <w:rPr>
                      <w:rFonts w:ascii="Times New Roman" w:hAnsi="Times New Roman" w:cs="Times New Roman"/>
                      <w:sz w:val="24"/>
                      <w:szCs w:val="24"/>
                    </w:rPr>
                  </w:pPr>
                </w:p>
                <w:p w14:paraId="53227B27" w14:textId="77777777" w:rsidR="001830AA" w:rsidRDefault="001830AA" w:rsidP="00FF000B">
                  <w:pPr>
                    <w:framePr w:hSpace="180" w:wrap="around" w:vAnchor="text" w:hAnchor="text" w:xAlign="center" w:y="1"/>
                    <w:ind w:right="330"/>
                    <w:suppressOverlap/>
                    <w:rPr>
                      <w:rFonts w:ascii="Times New Roman" w:hAnsi="Times New Roman" w:cs="Times New Roman"/>
                      <w:sz w:val="24"/>
                      <w:szCs w:val="24"/>
                    </w:rPr>
                  </w:pPr>
                </w:p>
                <w:p w14:paraId="76E2FC2B" w14:textId="77777777" w:rsidR="001830AA" w:rsidRDefault="001830AA" w:rsidP="00FF000B">
                  <w:pPr>
                    <w:framePr w:hSpace="180" w:wrap="around" w:vAnchor="text" w:hAnchor="text" w:xAlign="center" w:y="1"/>
                    <w:ind w:right="330"/>
                    <w:suppressOverlap/>
                    <w:rPr>
                      <w:rFonts w:ascii="Times New Roman" w:hAnsi="Times New Roman" w:cs="Times New Roman"/>
                      <w:sz w:val="24"/>
                      <w:szCs w:val="24"/>
                    </w:rPr>
                  </w:pPr>
                </w:p>
                <w:p w14:paraId="58A4F1B4" w14:textId="77777777" w:rsidR="001830AA" w:rsidRDefault="001830AA" w:rsidP="00FF000B">
                  <w:pPr>
                    <w:framePr w:hSpace="180" w:wrap="around" w:vAnchor="text" w:hAnchor="text" w:xAlign="center" w:y="1"/>
                    <w:ind w:right="330"/>
                    <w:suppressOverlap/>
                    <w:rPr>
                      <w:rFonts w:ascii="Times New Roman" w:hAnsi="Times New Roman" w:cs="Times New Roman"/>
                      <w:sz w:val="24"/>
                      <w:szCs w:val="24"/>
                    </w:rPr>
                  </w:pPr>
                </w:p>
                <w:p w14:paraId="21E17E81" w14:textId="77777777" w:rsidR="001830AA" w:rsidRDefault="001830AA" w:rsidP="00FF000B">
                  <w:pPr>
                    <w:framePr w:hSpace="180" w:wrap="around" w:vAnchor="text" w:hAnchor="text" w:xAlign="center" w:y="1"/>
                    <w:ind w:right="330"/>
                    <w:suppressOverlap/>
                    <w:rPr>
                      <w:rFonts w:ascii="Times New Roman" w:hAnsi="Times New Roman" w:cs="Times New Roman"/>
                      <w:sz w:val="24"/>
                      <w:szCs w:val="24"/>
                    </w:rPr>
                  </w:pPr>
                </w:p>
                <w:p w14:paraId="6B418748" w14:textId="77777777" w:rsidR="001830AA" w:rsidRDefault="001830AA" w:rsidP="00FF000B">
                  <w:pPr>
                    <w:framePr w:hSpace="180" w:wrap="around" w:vAnchor="text" w:hAnchor="text" w:xAlign="center" w:y="1"/>
                    <w:ind w:right="330"/>
                    <w:suppressOverlap/>
                    <w:rPr>
                      <w:rFonts w:ascii="Times New Roman" w:hAnsi="Times New Roman" w:cs="Times New Roman"/>
                      <w:sz w:val="24"/>
                      <w:szCs w:val="24"/>
                    </w:rPr>
                  </w:pPr>
                </w:p>
                <w:p w14:paraId="28FCA8A7" w14:textId="77777777" w:rsidR="001830AA" w:rsidRDefault="001830AA" w:rsidP="00FF000B">
                  <w:pPr>
                    <w:framePr w:hSpace="180" w:wrap="around" w:vAnchor="text" w:hAnchor="text" w:xAlign="center" w:y="1"/>
                    <w:ind w:right="330"/>
                    <w:suppressOverlap/>
                    <w:rPr>
                      <w:rFonts w:ascii="Times New Roman" w:hAnsi="Times New Roman" w:cs="Times New Roman"/>
                      <w:sz w:val="24"/>
                      <w:szCs w:val="24"/>
                    </w:rPr>
                  </w:pPr>
                </w:p>
                <w:p w14:paraId="5B60CB69" w14:textId="77777777" w:rsidR="001830AA" w:rsidRDefault="001830AA" w:rsidP="00FF000B">
                  <w:pPr>
                    <w:framePr w:hSpace="180" w:wrap="around" w:vAnchor="text" w:hAnchor="text" w:xAlign="center" w:y="1"/>
                    <w:ind w:right="330"/>
                    <w:suppressOverlap/>
                    <w:rPr>
                      <w:rFonts w:ascii="Times New Roman" w:hAnsi="Times New Roman" w:cs="Times New Roman"/>
                      <w:sz w:val="24"/>
                      <w:szCs w:val="24"/>
                    </w:rPr>
                  </w:pPr>
                </w:p>
                <w:p w14:paraId="3291697E" w14:textId="77777777" w:rsidR="001830AA" w:rsidRDefault="001830AA" w:rsidP="00FF000B">
                  <w:pPr>
                    <w:framePr w:hSpace="180" w:wrap="around" w:vAnchor="text" w:hAnchor="text" w:xAlign="center" w:y="1"/>
                    <w:ind w:right="330"/>
                    <w:suppressOverlap/>
                    <w:rPr>
                      <w:rFonts w:ascii="Times New Roman" w:hAnsi="Times New Roman" w:cs="Times New Roman"/>
                      <w:sz w:val="24"/>
                      <w:szCs w:val="24"/>
                    </w:rPr>
                  </w:pPr>
                </w:p>
                <w:p w14:paraId="5EB12B67" w14:textId="77777777" w:rsidR="001830AA" w:rsidRDefault="001830AA" w:rsidP="00FF000B">
                  <w:pPr>
                    <w:framePr w:hSpace="180" w:wrap="around" w:vAnchor="text" w:hAnchor="text" w:xAlign="center" w:y="1"/>
                    <w:ind w:right="330"/>
                    <w:suppressOverlap/>
                    <w:rPr>
                      <w:rFonts w:ascii="Times New Roman" w:hAnsi="Times New Roman" w:cs="Times New Roman"/>
                      <w:sz w:val="24"/>
                      <w:szCs w:val="24"/>
                    </w:rPr>
                  </w:pPr>
                </w:p>
                <w:p w14:paraId="19E5512C" w14:textId="77777777" w:rsidR="001830AA" w:rsidRDefault="001830AA" w:rsidP="00FF000B">
                  <w:pPr>
                    <w:framePr w:hSpace="180" w:wrap="around" w:vAnchor="text" w:hAnchor="text" w:xAlign="center" w:y="1"/>
                    <w:ind w:right="330"/>
                    <w:suppressOverlap/>
                    <w:rPr>
                      <w:rFonts w:ascii="Times New Roman" w:hAnsi="Times New Roman" w:cs="Times New Roman"/>
                      <w:sz w:val="24"/>
                      <w:szCs w:val="24"/>
                    </w:rPr>
                  </w:pPr>
                </w:p>
                <w:p w14:paraId="27088D79" w14:textId="77777777" w:rsidR="001830AA" w:rsidRDefault="001830AA" w:rsidP="00FF000B">
                  <w:pPr>
                    <w:framePr w:hSpace="180" w:wrap="around" w:vAnchor="text" w:hAnchor="text" w:xAlign="center" w:y="1"/>
                    <w:ind w:right="330"/>
                    <w:suppressOverlap/>
                    <w:rPr>
                      <w:rFonts w:ascii="Times New Roman" w:hAnsi="Times New Roman" w:cs="Times New Roman"/>
                      <w:sz w:val="24"/>
                      <w:szCs w:val="24"/>
                    </w:rPr>
                  </w:pPr>
                </w:p>
                <w:p w14:paraId="0800316C" w14:textId="77777777" w:rsidR="001830AA" w:rsidRDefault="001830AA" w:rsidP="00FF000B">
                  <w:pPr>
                    <w:framePr w:hSpace="180" w:wrap="around" w:vAnchor="text" w:hAnchor="text" w:xAlign="center" w:y="1"/>
                    <w:ind w:right="330"/>
                    <w:suppressOverlap/>
                    <w:rPr>
                      <w:rFonts w:ascii="Times New Roman" w:hAnsi="Times New Roman" w:cs="Times New Roman"/>
                      <w:sz w:val="24"/>
                      <w:szCs w:val="24"/>
                    </w:rPr>
                  </w:pPr>
                </w:p>
                <w:p w14:paraId="2540E73F" w14:textId="77777777" w:rsidR="001830AA" w:rsidRDefault="001830AA" w:rsidP="00FF000B">
                  <w:pPr>
                    <w:framePr w:hSpace="180" w:wrap="around" w:vAnchor="text" w:hAnchor="text" w:xAlign="center" w:y="1"/>
                    <w:ind w:right="330"/>
                    <w:suppressOverlap/>
                    <w:rPr>
                      <w:rFonts w:ascii="Times New Roman" w:hAnsi="Times New Roman" w:cs="Times New Roman"/>
                      <w:sz w:val="24"/>
                      <w:szCs w:val="24"/>
                    </w:rPr>
                  </w:pPr>
                </w:p>
                <w:p w14:paraId="00FD2E96" w14:textId="77777777" w:rsidR="001830AA" w:rsidRDefault="001830AA" w:rsidP="00FF000B">
                  <w:pPr>
                    <w:framePr w:hSpace="180" w:wrap="around" w:vAnchor="text" w:hAnchor="text" w:xAlign="center" w:y="1"/>
                    <w:ind w:right="330"/>
                    <w:suppressOverlap/>
                    <w:rPr>
                      <w:rFonts w:ascii="Times New Roman" w:hAnsi="Times New Roman" w:cs="Times New Roman"/>
                      <w:sz w:val="24"/>
                      <w:szCs w:val="24"/>
                    </w:rPr>
                  </w:pPr>
                </w:p>
                <w:p w14:paraId="47033672" w14:textId="77777777" w:rsidR="001830AA" w:rsidRDefault="001830AA" w:rsidP="00FF000B">
                  <w:pPr>
                    <w:framePr w:hSpace="180" w:wrap="around" w:vAnchor="text" w:hAnchor="text" w:xAlign="center" w:y="1"/>
                    <w:ind w:right="330"/>
                    <w:suppressOverlap/>
                    <w:rPr>
                      <w:rFonts w:ascii="Times New Roman" w:hAnsi="Times New Roman" w:cs="Times New Roman"/>
                      <w:sz w:val="24"/>
                      <w:szCs w:val="24"/>
                    </w:rPr>
                  </w:pPr>
                </w:p>
                <w:p w14:paraId="67B4024D" w14:textId="77777777" w:rsidR="001830AA" w:rsidRDefault="001830AA" w:rsidP="00FF000B">
                  <w:pPr>
                    <w:framePr w:hSpace="180" w:wrap="around" w:vAnchor="text" w:hAnchor="text" w:xAlign="center" w:y="1"/>
                    <w:ind w:right="330"/>
                    <w:suppressOverlap/>
                    <w:rPr>
                      <w:rFonts w:ascii="Times New Roman" w:hAnsi="Times New Roman" w:cs="Times New Roman"/>
                      <w:sz w:val="24"/>
                      <w:szCs w:val="24"/>
                    </w:rPr>
                  </w:pPr>
                </w:p>
                <w:p w14:paraId="7E76FADC" w14:textId="77777777" w:rsidR="001830AA" w:rsidRDefault="001830AA" w:rsidP="00FF000B">
                  <w:pPr>
                    <w:framePr w:hSpace="180" w:wrap="around" w:vAnchor="text" w:hAnchor="text" w:xAlign="center" w:y="1"/>
                    <w:ind w:right="330"/>
                    <w:suppressOverlap/>
                    <w:rPr>
                      <w:rFonts w:ascii="Times New Roman" w:hAnsi="Times New Roman" w:cs="Times New Roman"/>
                      <w:sz w:val="24"/>
                      <w:szCs w:val="24"/>
                    </w:rPr>
                  </w:pPr>
                </w:p>
                <w:p w14:paraId="3BE15453" w14:textId="77777777" w:rsidR="001830AA" w:rsidRDefault="001830AA" w:rsidP="00FF000B">
                  <w:pPr>
                    <w:framePr w:hSpace="180" w:wrap="around" w:vAnchor="text" w:hAnchor="text" w:xAlign="center" w:y="1"/>
                    <w:ind w:right="330"/>
                    <w:suppressOverlap/>
                    <w:rPr>
                      <w:rFonts w:ascii="Times New Roman" w:hAnsi="Times New Roman" w:cs="Times New Roman"/>
                      <w:sz w:val="24"/>
                      <w:szCs w:val="24"/>
                    </w:rPr>
                  </w:pPr>
                </w:p>
                <w:p w14:paraId="7F50694C" w14:textId="77777777" w:rsidR="001830AA" w:rsidRDefault="001830AA" w:rsidP="00FF000B">
                  <w:pPr>
                    <w:framePr w:hSpace="180" w:wrap="around" w:vAnchor="text" w:hAnchor="text" w:xAlign="center" w:y="1"/>
                    <w:ind w:right="330"/>
                    <w:suppressOverlap/>
                    <w:rPr>
                      <w:rFonts w:ascii="Times New Roman" w:hAnsi="Times New Roman" w:cs="Times New Roman"/>
                      <w:sz w:val="24"/>
                      <w:szCs w:val="24"/>
                    </w:rPr>
                  </w:pPr>
                </w:p>
                <w:p w14:paraId="286C700F" w14:textId="77777777" w:rsidR="001830AA" w:rsidRDefault="001830AA" w:rsidP="00FF000B">
                  <w:pPr>
                    <w:framePr w:hSpace="180" w:wrap="around" w:vAnchor="text" w:hAnchor="text" w:xAlign="center" w:y="1"/>
                    <w:ind w:right="330"/>
                    <w:suppressOverlap/>
                    <w:rPr>
                      <w:rFonts w:ascii="Times New Roman" w:hAnsi="Times New Roman" w:cs="Times New Roman"/>
                      <w:sz w:val="24"/>
                      <w:szCs w:val="24"/>
                    </w:rPr>
                  </w:pPr>
                </w:p>
                <w:p w14:paraId="4E13CB17" w14:textId="77777777" w:rsidR="001830AA" w:rsidRDefault="001830AA" w:rsidP="00FF000B">
                  <w:pPr>
                    <w:framePr w:hSpace="180" w:wrap="around" w:vAnchor="text" w:hAnchor="text" w:xAlign="center" w:y="1"/>
                    <w:ind w:right="330"/>
                    <w:suppressOverlap/>
                    <w:rPr>
                      <w:rFonts w:ascii="Times New Roman" w:hAnsi="Times New Roman" w:cs="Times New Roman"/>
                      <w:sz w:val="24"/>
                      <w:szCs w:val="24"/>
                    </w:rPr>
                  </w:pPr>
                </w:p>
                <w:p w14:paraId="6F4AC050" w14:textId="77777777" w:rsidR="001830AA" w:rsidRDefault="001830AA" w:rsidP="00FF000B">
                  <w:pPr>
                    <w:framePr w:hSpace="180" w:wrap="around" w:vAnchor="text" w:hAnchor="text" w:xAlign="center" w:y="1"/>
                    <w:ind w:right="330"/>
                    <w:suppressOverlap/>
                    <w:rPr>
                      <w:rFonts w:ascii="Times New Roman" w:hAnsi="Times New Roman" w:cs="Times New Roman"/>
                      <w:sz w:val="24"/>
                      <w:szCs w:val="24"/>
                    </w:rPr>
                  </w:pPr>
                </w:p>
                <w:p w14:paraId="0F3DEDDF" w14:textId="77777777" w:rsidR="001830AA" w:rsidRDefault="001830AA" w:rsidP="00FF000B">
                  <w:pPr>
                    <w:framePr w:hSpace="180" w:wrap="around" w:vAnchor="text" w:hAnchor="text" w:xAlign="center" w:y="1"/>
                    <w:ind w:right="330"/>
                    <w:suppressOverlap/>
                    <w:rPr>
                      <w:rFonts w:ascii="Times New Roman" w:hAnsi="Times New Roman" w:cs="Times New Roman"/>
                      <w:sz w:val="24"/>
                      <w:szCs w:val="24"/>
                    </w:rPr>
                  </w:pPr>
                </w:p>
                <w:p w14:paraId="5BFFD390" w14:textId="152E26E3" w:rsidR="001830AA" w:rsidRDefault="001830AA" w:rsidP="00FF000B">
                  <w:pPr>
                    <w:framePr w:hSpace="180" w:wrap="around" w:vAnchor="text" w:hAnchor="text" w:xAlign="center" w:y="1"/>
                    <w:ind w:right="330"/>
                    <w:suppressOverlap/>
                    <w:rPr>
                      <w:rFonts w:ascii="Times New Roman" w:hAnsi="Times New Roman" w:cs="Times New Roman"/>
                      <w:sz w:val="24"/>
                      <w:szCs w:val="24"/>
                    </w:rPr>
                  </w:pPr>
                </w:p>
                <w:p w14:paraId="370D4886" w14:textId="77777777" w:rsidR="001830AA" w:rsidRDefault="001830AA" w:rsidP="00FF000B">
                  <w:pPr>
                    <w:framePr w:hSpace="180" w:wrap="around" w:vAnchor="text" w:hAnchor="text" w:xAlign="center" w:y="1"/>
                    <w:ind w:right="330"/>
                    <w:suppressOverlap/>
                    <w:rPr>
                      <w:rFonts w:ascii="Times New Roman" w:hAnsi="Times New Roman" w:cs="Times New Roman"/>
                      <w:sz w:val="24"/>
                      <w:szCs w:val="24"/>
                    </w:rPr>
                  </w:pPr>
                </w:p>
                <w:p w14:paraId="6E15FFD4" w14:textId="5646B345" w:rsidR="00071F42" w:rsidRDefault="00071F42" w:rsidP="00FF000B">
                  <w:pPr>
                    <w:framePr w:hSpace="180" w:wrap="around" w:vAnchor="text" w:hAnchor="text" w:xAlign="center" w:y="1"/>
                    <w:ind w:right="330"/>
                    <w:suppressOverlap/>
                    <w:rPr>
                      <w:rFonts w:ascii="Times New Roman" w:hAnsi="Times New Roman" w:cs="Times New Roman"/>
                      <w:sz w:val="24"/>
                      <w:szCs w:val="24"/>
                    </w:rPr>
                  </w:pPr>
                  <w:r w:rsidRPr="00324315">
                    <w:rPr>
                      <w:rFonts w:ascii="Times New Roman" w:hAnsi="Times New Roman" w:cs="Times New Roman"/>
                      <w:sz w:val="24"/>
                      <w:szCs w:val="24"/>
                    </w:rPr>
                    <w:t xml:space="preserve">Дополнительная информация </w:t>
                  </w:r>
                  <w:r w:rsidRPr="00367A2E">
                    <w:rPr>
                      <w:rFonts w:ascii="Times New Roman" w:hAnsi="Times New Roman" w:cs="Times New Roman"/>
                      <w:b/>
                      <w:sz w:val="24"/>
                      <w:szCs w:val="24"/>
                    </w:rPr>
                    <w:t>представл</w:t>
                  </w:r>
                  <w:r w:rsidR="00367A2E" w:rsidRPr="00367A2E">
                    <w:rPr>
                      <w:rFonts w:ascii="Times New Roman" w:hAnsi="Times New Roman" w:cs="Times New Roman"/>
                      <w:b/>
                      <w:sz w:val="24"/>
                      <w:szCs w:val="24"/>
                    </w:rPr>
                    <w:t>яется</w:t>
                  </w:r>
                  <w:r w:rsidRPr="00324315">
                    <w:rPr>
                      <w:rFonts w:ascii="Times New Roman" w:hAnsi="Times New Roman" w:cs="Times New Roman"/>
                      <w:sz w:val="24"/>
                      <w:szCs w:val="24"/>
                    </w:rPr>
                    <w:t xml:space="preserve"> не позднее шестидесяти календарных дней со дня направления услугополучателю услугодателем запроса о необходимости представления дополнительной информации.</w:t>
                  </w:r>
                </w:p>
                <w:p w14:paraId="5D045410" w14:textId="77777777" w:rsidR="00071F42" w:rsidRPr="00FA1B4F" w:rsidRDefault="00071F42" w:rsidP="00FF000B">
                  <w:pPr>
                    <w:framePr w:hSpace="180" w:wrap="around" w:vAnchor="text" w:hAnchor="text" w:xAlign="center" w:y="1"/>
                    <w:ind w:right="330"/>
                    <w:suppressOverlap/>
                    <w:rPr>
                      <w:rFonts w:ascii="Times New Roman" w:hAnsi="Times New Roman" w:cs="Times New Roman"/>
                      <w:color w:val="000000" w:themeColor="text1"/>
                      <w:sz w:val="24"/>
                      <w:szCs w:val="24"/>
                    </w:rPr>
                  </w:pPr>
                  <w:r w:rsidRPr="00CD2379">
                    <w:rPr>
                      <w:rFonts w:ascii="Times New Roman" w:hAnsi="Times New Roman" w:cs="Times New Roman"/>
                      <w:sz w:val="24"/>
                      <w:szCs w:val="24"/>
                    </w:rPr>
                    <w:t xml:space="preserve">Для </w:t>
                  </w:r>
                  <w:r w:rsidRPr="00CD2379">
                    <w:rPr>
                      <w:rFonts w:ascii="Times New Roman" w:hAnsi="Times New Roman" w:cs="Times New Roman"/>
                      <w:color w:val="000000" w:themeColor="text1"/>
                      <w:sz w:val="24"/>
                      <w:szCs w:val="24"/>
                    </w:rPr>
                    <w:t>получения дубликата представляется заявление в произвольной форме</w:t>
                  </w:r>
                  <w:r w:rsidRPr="00FA1B4F">
                    <w:rPr>
                      <w:rFonts w:ascii="Times New Roman" w:hAnsi="Times New Roman" w:cs="Times New Roman"/>
                      <w:color w:val="000000" w:themeColor="text1"/>
                      <w:sz w:val="24"/>
                      <w:szCs w:val="24"/>
                    </w:rPr>
                    <w:t>.</w:t>
                  </w:r>
                </w:p>
                <w:p w14:paraId="13DC9711" w14:textId="77777777" w:rsidR="00071F42" w:rsidRDefault="00071F42" w:rsidP="00FF000B">
                  <w:pPr>
                    <w:framePr w:hSpace="180" w:wrap="around" w:vAnchor="text" w:hAnchor="text" w:xAlign="center" w:y="1"/>
                    <w:ind w:right="330"/>
                    <w:suppressOverlap/>
                    <w:rPr>
                      <w:rFonts w:ascii="Times New Roman" w:hAnsi="Times New Roman" w:cs="Times New Roman"/>
                      <w:sz w:val="24"/>
                      <w:szCs w:val="24"/>
                    </w:rPr>
                  </w:pPr>
                  <w:r w:rsidRPr="00324315">
                    <w:rPr>
                      <w:rFonts w:ascii="Times New Roman" w:hAnsi="Times New Roman" w:cs="Times New Roman"/>
                      <w:sz w:val="24"/>
                      <w:szCs w:val="24"/>
                    </w:rPr>
                    <w:t>В дубликате предварительного решения о классификации товара отражаются все сведения, содержащиеся в оригинале предварительного решения, в том числе регистрационный номер и дата принятия предварительного решения о классификации товара, и проставляется отметка «Дубликат».</w:t>
                  </w:r>
                </w:p>
                <w:p w14:paraId="043BE573" w14:textId="39D47BAE" w:rsidR="00DB31EC" w:rsidRPr="00297D9C" w:rsidRDefault="00297D9C" w:rsidP="00FF000B">
                  <w:pPr>
                    <w:framePr w:hSpace="180" w:wrap="around" w:vAnchor="text" w:hAnchor="text" w:xAlign="center" w:y="1"/>
                    <w:ind w:right="330"/>
                    <w:suppressOverlap/>
                    <w:rPr>
                      <w:rFonts w:ascii="Times New Roman" w:hAnsi="Times New Roman" w:cs="Times New Roman"/>
                      <w:b/>
                      <w:sz w:val="24"/>
                      <w:szCs w:val="24"/>
                    </w:rPr>
                  </w:pPr>
                  <w:r w:rsidRPr="00297D9C">
                    <w:rPr>
                      <w:rFonts w:ascii="Times New Roman" w:hAnsi="Times New Roman" w:cs="Times New Roman"/>
                      <w:b/>
                      <w:sz w:val="24"/>
                      <w:szCs w:val="24"/>
                    </w:rPr>
                    <w:t>Сведения о документе, удостоверяющем личность физического лица, о государственной регистрации (перерегистрации) юридического лица, услугодатель получает из соответствующих государственных цифровых систем через</w:t>
                  </w:r>
                  <w:r w:rsidR="0001210E">
                    <w:rPr>
                      <w:rFonts w:ascii="Times New Roman" w:hAnsi="Times New Roman" w:cs="Times New Roman"/>
                      <w:b/>
                      <w:sz w:val="24"/>
                      <w:szCs w:val="24"/>
                    </w:rPr>
                    <w:t xml:space="preserve"> шлюз «цифрового правительства»</w:t>
                  </w:r>
                </w:p>
                <w:p w14:paraId="6040645E" w14:textId="60CC2CB9" w:rsidR="00297D9C" w:rsidRPr="006E482C" w:rsidRDefault="00297D9C" w:rsidP="00FF000B">
                  <w:pPr>
                    <w:framePr w:hSpace="180" w:wrap="around" w:vAnchor="text" w:hAnchor="text" w:xAlign="center" w:y="1"/>
                    <w:suppressOverlap/>
                    <w:rPr>
                      <w:rFonts w:ascii="Times New Roman" w:hAnsi="Times New Roman" w:cs="Times New Roman"/>
                      <w:sz w:val="24"/>
                      <w:szCs w:val="24"/>
                    </w:rPr>
                  </w:pPr>
                </w:p>
              </w:tc>
            </w:tr>
            <w:tr w:rsidR="00071F42" w:rsidRPr="006E482C" w14:paraId="122949B3" w14:textId="77777777" w:rsidTr="00DB31EC">
              <w:tc>
                <w:tcPr>
                  <w:tcW w:w="454" w:type="dxa"/>
                  <w:hideMark/>
                </w:tcPr>
                <w:p w14:paraId="2CD50734" w14:textId="77777777" w:rsidR="00071F42" w:rsidRPr="006E482C" w:rsidRDefault="00071F42" w:rsidP="00FF000B">
                  <w:pPr>
                    <w:framePr w:hSpace="180" w:wrap="around" w:vAnchor="text" w:hAnchor="text" w:xAlign="center" w:y="1"/>
                    <w:suppressOverlap/>
                    <w:rPr>
                      <w:rFonts w:ascii="Times New Roman" w:hAnsi="Times New Roman" w:cs="Times New Roman"/>
                      <w:sz w:val="24"/>
                      <w:szCs w:val="24"/>
                    </w:rPr>
                  </w:pPr>
                  <w:r w:rsidRPr="006E482C">
                    <w:rPr>
                      <w:rFonts w:ascii="Times New Roman" w:hAnsi="Times New Roman" w:cs="Times New Roman"/>
                      <w:sz w:val="24"/>
                      <w:szCs w:val="24"/>
                    </w:rPr>
                    <w:t>9</w:t>
                  </w:r>
                </w:p>
              </w:tc>
              <w:tc>
                <w:tcPr>
                  <w:tcW w:w="851" w:type="dxa"/>
                  <w:hideMark/>
                </w:tcPr>
                <w:p w14:paraId="03821DE7" w14:textId="4B7CFC0B" w:rsidR="00071F42" w:rsidRPr="006E482C" w:rsidRDefault="00071F42" w:rsidP="00FF000B">
                  <w:pPr>
                    <w:framePr w:hSpace="180" w:wrap="around" w:vAnchor="text" w:hAnchor="text" w:xAlign="center" w:y="1"/>
                    <w:suppressOverlap/>
                    <w:rPr>
                      <w:rFonts w:ascii="Times New Roman" w:hAnsi="Times New Roman" w:cs="Times New Roman"/>
                      <w:sz w:val="24"/>
                      <w:szCs w:val="24"/>
                    </w:rPr>
                  </w:pPr>
                  <w:r w:rsidRPr="00324315">
                    <w:rPr>
                      <w:rFonts w:ascii="Times New Roman" w:hAnsi="Times New Roman" w:cs="Times New Roman"/>
                      <w:sz w:val="24"/>
                      <w:szCs w:val="24"/>
                    </w:rPr>
                    <w:t>Основания для отказа в оказании государственной услуги, установленные законами Республики Казахстан</w:t>
                  </w:r>
                </w:p>
              </w:tc>
              <w:tc>
                <w:tcPr>
                  <w:tcW w:w="3152" w:type="dxa"/>
                  <w:gridSpan w:val="2"/>
                  <w:hideMark/>
                </w:tcPr>
                <w:p w14:paraId="2339FC48" w14:textId="77777777" w:rsidR="00071F42" w:rsidRPr="00324315" w:rsidRDefault="00071F42" w:rsidP="00FF000B">
                  <w:pPr>
                    <w:framePr w:hSpace="180" w:wrap="around" w:vAnchor="text" w:hAnchor="text" w:xAlign="center" w:y="1"/>
                    <w:ind w:right="330"/>
                    <w:suppressOverlap/>
                    <w:rPr>
                      <w:rFonts w:ascii="Times New Roman" w:hAnsi="Times New Roman" w:cs="Times New Roman"/>
                      <w:sz w:val="24"/>
                      <w:szCs w:val="24"/>
                    </w:rPr>
                  </w:pPr>
                  <w:r w:rsidRPr="00324315">
                    <w:rPr>
                      <w:rFonts w:ascii="Times New Roman" w:hAnsi="Times New Roman" w:cs="Times New Roman"/>
                      <w:sz w:val="24"/>
                      <w:szCs w:val="24"/>
                    </w:rPr>
                    <w:t>1) В случае если дополнительная информация не представлена в срок, установленный пунктом 8 настоящего Перечня, либо представленная дополнительная информация не содержит сведения, позволяющие принять предварительное решение о классификации товара, услугодатель отказывает в принятии такого предварительного решения о происхождении товара и уведомляет об этом заявителя с указанием причин отказа.</w:t>
                  </w:r>
                  <w:r w:rsidRPr="00324315">
                    <w:rPr>
                      <w:rFonts w:ascii="Times New Roman" w:hAnsi="Times New Roman" w:cs="Times New Roman"/>
                      <w:sz w:val="24"/>
                      <w:szCs w:val="24"/>
                    </w:rPr>
                    <w:br/>
                    <w:t>2) установление недостоверности документов, представленных услугополучателем для получения государственной услуги, и (или) данных (сведений), содержащихся в них;</w:t>
                  </w:r>
                </w:p>
                <w:p w14:paraId="02901BC5" w14:textId="36245BFA" w:rsidR="00071F42" w:rsidRPr="00324315" w:rsidRDefault="00071F42" w:rsidP="00FF000B">
                  <w:pPr>
                    <w:framePr w:hSpace="180" w:wrap="around" w:vAnchor="text" w:hAnchor="text" w:xAlign="center" w:y="1"/>
                    <w:ind w:right="188"/>
                    <w:suppressOverlap/>
                    <w:rPr>
                      <w:rFonts w:ascii="Times New Roman" w:hAnsi="Times New Roman" w:cs="Times New Roman"/>
                      <w:sz w:val="24"/>
                      <w:szCs w:val="24"/>
                    </w:rPr>
                  </w:pPr>
                  <w:r w:rsidRPr="00324315">
                    <w:rPr>
                      <w:rFonts w:ascii="Times New Roman" w:hAnsi="Times New Roman" w:cs="Times New Roman"/>
                      <w:sz w:val="24"/>
                      <w:szCs w:val="24"/>
                    </w:rPr>
                    <w:t xml:space="preserve">3) несоответствие услугополучателя и (или) представленных материалов, объектов, данных и сведений, необходимых для оказания государственной услуги, требованиям, настоящих правил и </w:t>
                  </w:r>
                  <w:r w:rsidR="001149C5" w:rsidRPr="001149C5">
                    <w:rPr>
                      <w:rFonts w:ascii="Times New Roman" w:hAnsi="Times New Roman" w:cs="Times New Roman"/>
                      <w:b/>
                      <w:sz w:val="24"/>
                      <w:szCs w:val="24"/>
                    </w:rPr>
                    <w:t>Таможенного</w:t>
                  </w:r>
                  <w:r w:rsidR="001149C5">
                    <w:rPr>
                      <w:rFonts w:ascii="Times New Roman" w:hAnsi="Times New Roman" w:cs="Times New Roman"/>
                      <w:sz w:val="24"/>
                      <w:szCs w:val="24"/>
                    </w:rPr>
                    <w:t xml:space="preserve"> </w:t>
                  </w:r>
                  <w:r w:rsidRPr="00324315">
                    <w:rPr>
                      <w:rFonts w:ascii="Times New Roman" w:hAnsi="Times New Roman" w:cs="Times New Roman"/>
                      <w:sz w:val="24"/>
                      <w:szCs w:val="24"/>
                    </w:rPr>
                    <w:t>Кодекса;</w:t>
                  </w:r>
                  <w:r w:rsidRPr="00324315">
                    <w:rPr>
                      <w:rFonts w:ascii="Times New Roman" w:hAnsi="Times New Roman" w:cs="Times New Roman"/>
                      <w:sz w:val="24"/>
                      <w:szCs w:val="24"/>
                    </w:rPr>
                    <w:br/>
                    <w:t>4) отсутствие согласия услугополучателя, предоставляемого в соответствии со статьей 8 Закона Республики Казахстан «О персональных данных и их защите», на доступ к персональным данным ограниченного доступа, которые требуются для оказания государственной услуги.</w:t>
                  </w:r>
                </w:p>
                <w:p w14:paraId="5600D740" w14:textId="32206561" w:rsidR="00071F42" w:rsidRDefault="00071F42" w:rsidP="00FF000B">
                  <w:pPr>
                    <w:framePr w:hSpace="180" w:wrap="around" w:vAnchor="text" w:hAnchor="text" w:xAlign="center" w:y="1"/>
                    <w:ind w:right="188"/>
                    <w:suppressOverlap/>
                    <w:rPr>
                      <w:rFonts w:ascii="Times New Roman" w:hAnsi="Times New Roman" w:cs="Times New Roman"/>
                      <w:sz w:val="24"/>
                      <w:szCs w:val="24"/>
                    </w:rPr>
                  </w:pPr>
                  <w:r w:rsidRPr="00324315">
                    <w:rPr>
                      <w:rFonts w:ascii="Times New Roman" w:hAnsi="Times New Roman" w:cs="Times New Roman"/>
                      <w:sz w:val="24"/>
                      <w:szCs w:val="24"/>
                    </w:rPr>
                    <w:t>Таможенный сбор за принятие предварительного решения о классификации товара не возвращается</w:t>
                  </w:r>
                  <w:r w:rsidR="00DB31EC">
                    <w:rPr>
                      <w:rFonts w:ascii="Times New Roman" w:hAnsi="Times New Roman" w:cs="Times New Roman"/>
                      <w:sz w:val="24"/>
                      <w:szCs w:val="24"/>
                    </w:rPr>
                    <w:t>.</w:t>
                  </w:r>
                </w:p>
                <w:p w14:paraId="7C40EAFB" w14:textId="77777777" w:rsidR="00DB31EC" w:rsidRDefault="00DB31EC" w:rsidP="00FF000B">
                  <w:pPr>
                    <w:framePr w:hSpace="180" w:wrap="around" w:vAnchor="text" w:hAnchor="text" w:xAlign="center" w:y="1"/>
                    <w:suppressOverlap/>
                    <w:rPr>
                      <w:rFonts w:ascii="Times New Roman" w:hAnsi="Times New Roman" w:cs="Times New Roman"/>
                      <w:sz w:val="24"/>
                      <w:szCs w:val="24"/>
                    </w:rPr>
                  </w:pPr>
                </w:p>
                <w:p w14:paraId="618DAA87" w14:textId="77777777" w:rsidR="00DB31EC" w:rsidRDefault="00DB31EC" w:rsidP="00FF000B">
                  <w:pPr>
                    <w:framePr w:hSpace="180" w:wrap="around" w:vAnchor="text" w:hAnchor="text" w:xAlign="center" w:y="1"/>
                    <w:suppressOverlap/>
                    <w:rPr>
                      <w:rFonts w:ascii="Times New Roman" w:hAnsi="Times New Roman" w:cs="Times New Roman"/>
                      <w:sz w:val="24"/>
                      <w:szCs w:val="24"/>
                    </w:rPr>
                  </w:pPr>
                </w:p>
                <w:p w14:paraId="3010EEA8" w14:textId="77777777" w:rsidR="00DB31EC" w:rsidRDefault="00DB31EC" w:rsidP="00FF000B">
                  <w:pPr>
                    <w:framePr w:hSpace="180" w:wrap="around" w:vAnchor="text" w:hAnchor="text" w:xAlign="center" w:y="1"/>
                    <w:suppressOverlap/>
                    <w:rPr>
                      <w:rFonts w:ascii="Times New Roman" w:hAnsi="Times New Roman" w:cs="Times New Roman"/>
                      <w:sz w:val="24"/>
                      <w:szCs w:val="24"/>
                    </w:rPr>
                  </w:pPr>
                </w:p>
                <w:p w14:paraId="0DE414FF" w14:textId="77777777" w:rsidR="00DB31EC" w:rsidRDefault="00DB31EC" w:rsidP="00FF000B">
                  <w:pPr>
                    <w:framePr w:hSpace="180" w:wrap="around" w:vAnchor="text" w:hAnchor="text" w:xAlign="center" w:y="1"/>
                    <w:suppressOverlap/>
                    <w:rPr>
                      <w:rFonts w:ascii="Times New Roman" w:hAnsi="Times New Roman" w:cs="Times New Roman"/>
                      <w:sz w:val="24"/>
                      <w:szCs w:val="24"/>
                    </w:rPr>
                  </w:pPr>
                </w:p>
                <w:p w14:paraId="014B4DD5" w14:textId="77777777" w:rsidR="00DB31EC" w:rsidRDefault="00DB31EC" w:rsidP="00FF000B">
                  <w:pPr>
                    <w:framePr w:hSpace="180" w:wrap="around" w:vAnchor="text" w:hAnchor="text" w:xAlign="center" w:y="1"/>
                    <w:suppressOverlap/>
                    <w:rPr>
                      <w:rFonts w:ascii="Times New Roman" w:hAnsi="Times New Roman" w:cs="Times New Roman"/>
                      <w:sz w:val="24"/>
                      <w:szCs w:val="24"/>
                    </w:rPr>
                  </w:pPr>
                </w:p>
                <w:p w14:paraId="71E8AB77" w14:textId="77777777" w:rsidR="00DB31EC" w:rsidRDefault="00DB31EC" w:rsidP="00FF000B">
                  <w:pPr>
                    <w:framePr w:hSpace="180" w:wrap="around" w:vAnchor="text" w:hAnchor="text" w:xAlign="center" w:y="1"/>
                    <w:suppressOverlap/>
                    <w:rPr>
                      <w:rFonts w:ascii="Times New Roman" w:hAnsi="Times New Roman" w:cs="Times New Roman"/>
                      <w:sz w:val="24"/>
                      <w:szCs w:val="24"/>
                    </w:rPr>
                  </w:pPr>
                </w:p>
                <w:p w14:paraId="23CF85C0" w14:textId="77777777" w:rsidR="00DB31EC" w:rsidRDefault="00DB31EC" w:rsidP="00FF000B">
                  <w:pPr>
                    <w:framePr w:hSpace="180" w:wrap="around" w:vAnchor="text" w:hAnchor="text" w:xAlign="center" w:y="1"/>
                    <w:suppressOverlap/>
                    <w:rPr>
                      <w:rFonts w:ascii="Times New Roman" w:hAnsi="Times New Roman" w:cs="Times New Roman"/>
                      <w:sz w:val="24"/>
                      <w:szCs w:val="24"/>
                    </w:rPr>
                  </w:pPr>
                </w:p>
                <w:p w14:paraId="783996D6" w14:textId="77777777" w:rsidR="00DB31EC" w:rsidRDefault="00DB31EC" w:rsidP="00FF000B">
                  <w:pPr>
                    <w:framePr w:hSpace="180" w:wrap="around" w:vAnchor="text" w:hAnchor="text" w:xAlign="center" w:y="1"/>
                    <w:suppressOverlap/>
                    <w:rPr>
                      <w:rFonts w:ascii="Times New Roman" w:hAnsi="Times New Roman" w:cs="Times New Roman"/>
                      <w:sz w:val="24"/>
                      <w:szCs w:val="24"/>
                    </w:rPr>
                  </w:pPr>
                </w:p>
                <w:p w14:paraId="324E07C1" w14:textId="77777777" w:rsidR="00DB31EC" w:rsidRDefault="00DB31EC" w:rsidP="00FF000B">
                  <w:pPr>
                    <w:framePr w:hSpace="180" w:wrap="around" w:vAnchor="text" w:hAnchor="text" w:xAlign="center" w:y="1"/>
                    <w:suppressOverlap/>
                    <w:rPr>
                      <w:rFonts w:ascii="Times New Roman" w:hAnsi="Times New Roman" w:cs="Times New Roman"/>
                      <w:sz w:val="24"/>
                      <w:szCs w:val="24"/>
                    </w:rPr>
                  </w:pPr>
                </w:p>
                <w:p w14:paraId="26218B80" w14:textId="77777777" w:rsidR="00DB31EC" w:rsidRDefault="00DB31EC" w:rsidP="00FF000B">
                  <w:pPr>
                    <w:framePr w:hSpace="180" w:wrap="around" w:vAnchor="text" w:hAnchor="text" w:xAlign="center" w:y="1"/>
                    <w:suppressOverlap/>
                    <w:rPr>
                      <w:rFonts w:ascii="Times New Roman" w:hAnsi="Times New Roman" w:cs="Times New Roman"/>
                      <w:sz w:val="24"/>
                      <w:szCs w:val="24"/>
                    </w:rPr>
                  </w:pPr>
                </w:p>
                <w:p w14:paraId="377907C3" w14:textId="77777777" w:rsidR="00DB31EC" w:rsidRDefault="00DB31EC" w:rsidP="00FF000B">
                  <w:pPr>
                    <w:framePr w:hSpace="180" w:wrap="around" w:vAnchor="text" w:hAnchor="text" w:xAlign="center" w:y="1"/>
                    <w:suppressOverlap/>
                    <w:rPr>
                      <w:rFonts w:ascii="Times New Roman" w:hAnsi="Times New Roman" w:cs="Times New Roman"/>
                      <w:sz w:val="24"/>
                      <w:szCs w:val="24"/>
                    </w:rPr>
                  </w:pPr>
                </w:p>
                <w:p w14:paraId="11276CB8" w14:textId="77777777" w:rsidR="00DB31EC" w:rsidRDefault="00DB31EC" w:rsidP="00FF000B">
                  <w:pPr>
                    <w:framePr w:hSpace="180" w:wrap="around" w:vAnchor="text" w:hAnchor="text" w:xAlign="center" w:y="1"/>
                    <w:suppressOverlap/>
                    <w:rPr>
                      <w:rFonts w:ascii="Times New Roman" w:hAnsi="Times New Roman" w:cs="Times New Roman"/>
                      <w:sz w:val="24"/>
                      <w:szCs w:val="24"/>
                    </w:rPr>
                  </w:pPr>
                </w:p>
                <w:p w14:paraId="2944B63B" w14:textId="77777777" w:rsidR="00DB31EC" w:rsidRDefault="00DB31EC" w:rsidP="00FF000B">
                  <w:pPr>
                    <w:framePr w:hSpace="180" w:wrap="around" w:vAnchor="text" w:hAnchor="text" w:xAlign="center" w:y="1"/>
                    <w:suppressOverlap/>
                    <w:rPr>
                      <w:rFonts w:ascii="Times New Roman" w:hAnsi="Times New Roman" w:cs="Times New Roman"/>
                      <w:sz w:val="24"/>
                      <w:szCs w:val="24"/>
                    </w:rPr>
                  </w:pPr>
                </w:p>
                <w:p w14:paraId="3BAECA24" w14:textId="08A08447" w:rsidR="00DB31EC" w:rsidRDefault="00DB31EC" w:rsidP="00FF000B">
                  <w:pPr>
                    <w:framePr w:hSpace="180" w:wrap="around" w:vAnchor="text" w:hAnchor="text" w:xAlign="center" w:y="1"/>
                    <w:suppressOverlap/>
                    <w:rPr>
                      <w:rFonts w:ascii="Times New Roman" w:hAnsi="Times New Roman" w:cs="Times New Roman"/>
                      <w:sz w:val="24"/>
                      <w:szCs w:val="24"/>
                    </w:rPr>
                  </w:pPr>
                </w:p>
                <w:p w14:paraId="10FF3FF5" w14:textId="1FA5005B" w:rsidR="00DB31EC" w:rsidRDefault="00DB31EC" w:rsidP="00FF000B">
                  <w:pPr>
                    <w:framePr w:hSpace="180" w:wrap="around" w:vAnchor="text" w:hAnchor="text" w:xAlign="center" w:y="1"/>
                    <w:suppressOverlap/>
                    <w:rPr>
                      <w:rFonts w:ascii="Times New Roman" w:hAnsi="Times New Roman" w:cs="Times New Roman"/>
                      <w:sz w:val="24"/>
                      <w:szCs w:val="24"/>
                    </w:rPr>
                  </w:pPr>
                </w:p>
                <w:p w14:paraId="180B5783" w14:textId="5B8D39E7" w:rsidR="00DB31EC" w:rsidRDefault="00DB31EC" w:rsidP="00FF000B">
                  <w:pPr>
                    <w:framePr w:hSpace="180" w:wrap="around" w:vAnchor="text" w:hAnchor="text" w:xAlign="center" w:y="1"/>
                    <w:suppressOverlap/>
                    <w:rPr>
                      <w:rFonts w:ascii="Times New Roman" w:hAnsi="Times New Roman" w:cs="Times New Roman"/>
                      <w:sz w:val="24"/>
                      <w:szCs w:val="24"/>
                    </w:rPr>
                  </w:pPr>
                </w:p>
                <w:p w14:paraId="53F3354C" w14:textId="4793B1ED" w:rsidR="00DB31EC" w:rsidRDefault="00DB31EC" w:rsidP="00FF000B">
                  <w:pPr>
                    <w:framePr w:hSpace="180" w:wrap="around" w:vAnchor="text" w:hAnchor="text" w:xAlign="center" w:y="1"/>
                    <w:suppressOverlap/>
                    <w:rPr>
                      <w:rFonts w:ascii="Times New Roman" w:hAnsi="Times New Roman" w:cs="Times New Roman"/>
                      <w:sz w:val="24"/>
                      <w:szCs w:val="24"/>
                    </w:rPr>
                  </w:pPr>
                </w:p>
                <w:p w14:paraId="081DBC79" w14:textId="08299455" w:rsidR="00DB31EC" w:rsidRDefault="00DB31EC" w:rsidP="00FF000B">
                  <w:pPr>
                    <w:framePr w:hSpace="180" w:wrap="around" w:vAnchor="text" w:hAnchor="text" w:xAlign="center" w:y="1"/>
                    <w:suppressOverlap/>
                    <w:rPr>
                      <w:rFonts w:ascii="Times New Roman" w:hAnsi="Times New Roman" w:cs="Times New Roman"/>
                      <w:sz w:val="24"/>
                      <w:szCs w:val="24"/>
                    </w:rPr>
                  </w:pPr>
                </w:p>
                <w:p w14:paraId="3E2C3122" w14:textId="197B9849" w:rsidR="00DB31EC" w:rsidRDefault="00DB31EC" w:rsidP="00FF000B">
                  <w:pPr>
                    <w:framePr w:hSpace="180" w:wrap="around" w:vAnchor="text" w:hAnchor="text" w:xAlign="center" w:y="1"/>
                    <w:suppressOverlap/>
                    <w:rPr>
                      <w:rFonts w:ascii="Times New Roman" w:hAnsi="Times New Roman" w:cs="Times New Roman"/>
                      <w:sz w:val="24"/>
                      <w:szCs w:val="24"/>
                    </w:rPr>
                  </w:pPr>
                </w:p>
                <w:p w14:paraId="0982D3B3" w14:textId="77777777" w:rsidR="00DB31EC" w:rsidRDefault="00DB31EC" w:rsidP="00FF000B">
                  <w:pPr>
                    <w:framePr w:hSpace="180" w:wrap="around" w:vAnchor="text" w:hAnchor="text" w:xAlign="center" w:y="1"/>
                    <w:suppressOverlap/>
                    <w:rPr>
                      <w:rFonts w:ascii="Times New Roman" w:hAnsi="Times New Roman" w:cs="Times New Roman"/>
                      <w:sz w:val="24"/>
                      <w:szCs w:val="24"/>
                    </w:rPr>
                  </w:pPr>
                </w:p>
                <w:p w14:paraId="23A5E245" w14:textId="77777777" w:rsidR="0001210E" w:rsidRDefault="0001210E" w:rsidP="00FF000B">
                  <w:pPr>
                    <w:framePr w:hSpace="180" w:wrap="around" w:vAnchor="text" w:hAnchor="text" w:xAlign="center" w:y="1"/>
                    <w:suppressOverlap/>
                    <w:rPr>
                      <w:rFonts w:ascii="Times New Roman" w:hAnsi="Times New Roman" w:cs="Times New Roman"/>
                      <w:sz w:val="24"/>
                      <w:szCs w:val="24"/>
                    </w:rPr>
                  </w:pPr>
                </w:p>
                <w:p w14:paraId="2730B1FF" w14:textId="5A525579" w:rsidR="0001210E" w:rsidRPr="006E482C" w:rsidRDefault="0001210E" w:rsidP="00FF000B">
                  <w:pPr>
                    <w:framePr w:hSpace="180" w:wrap="around" w:vAnchor="text" w:hAnchor="text" w:xAlign="center" w:y="1"/>
                    <w:suppressOverlap/>
                    <w:rPr>
                      <w:rFonts w:ascii="Times New Roman" w:hAnsi="Times New Roman" w:cs="Times New Roman"/>
                      <w:sz w:val="24"/>
                      <w:szCs w:val="24"/>
                    </w:rPr>
                  </w:pPr>
                </w:p>
              </w:tc>
            </w:tr>
            <w:tr w:rsidR="00071F42" w:rsidRPr="006E482C" w14:paraId="67C417A6" w14:textId="77777777" w:rsidTr="00DB31EC">
              <w:tc>
                <w:tcPr>
                  <w:tcW w:w="454" w:type="dxa"/>
                  <w:hideMark/>
                </w:tcPr>
                <w:p w14:paraId="54FD0522" w14:textId="77777777" w:rsidR="00071F42" w:rsidRPr="006E482C" w:rsidRDefault="00071F42" w:rsidP="00FF000B">
                  <w:pPr>
                    <w:framePr w:hSpace="180" w:wrap="around" w:vAnchor="text" w:hAnchor="text" w:xAlign="center" w:y="1"/>
                    <w:ind w:hanging="53"/>
                    <w:suppressOverlap/>
                    <w:rPr>
                      <w:rFonts w:ascii="Times New Roman" w:hAnsi="Times New Roman" w:cs="Times New Roman"/>
                      <w:sz w:val="24"/>
                      <w:szCs w:val="24"/>
                    </w:rPr>
                  </w:pPr>
                  <w:r w:rsidRPr="006E482C">
                    <w:rPr>
                      <w:rFonts w:ascii="Times New Roman" w:hAnsi="Times New Roman" w:cs="Times New Roman"/>
                      <w:sz w:val="24"/>
                      <w:szCs w:val="24"/>
                    </w:rPr>
                    <w:t>10</w:t>
                  </w:r>
                </w:p>
              </w:tc>
              <w:tc>
                <w:tcPr>
                  <w:tcW w:w="851" w:type="dxa"/>
                  <w:hideMark/>
                </w:tcPr>
                <w:p w14:paraId="09BAD088" w14:textId="0FB01CD9" w:rsidR="00071F42" w:rsidRPr="006E482C" w:rsidRDefault="00071F42" w:rsidP="00FF000B">
                  <w:pPr>
                    <w:framePr w:hSpace="180" w:wrap="around" w:vAnchor="text" w:hAnchor="text" w:xAlign="center" w:y="1"/>
                    <w:ind w:firstLine="708"/>
                    <w:suppressOverlap/>
                    <w:rPr>
                      <w:rFonts w:ascii="Times New Roman" w:hAnsi="Times New Roman" w:cs="Times New Roman"/>
                      <w:sz w:val="24"/>
                      <w:szCs w:val="24"/>
                    </w:rPr>
                  </w:pPr>
                  <w:r w:rsidRPr="00324315">
                    <w:rPr>
                      <w:rFonts w:ascii="Times New Roman" w:hAnsi="Times New Roman" w:cs="Times New Roman"/>
                      <w:sz w:val="24"/>
                      <w:szCs w:val="24"/>
                    </w:rPr>
                    <w:t>Иные требования с учетом особенностей оказания государственной услуги, в том числе оказываемой в электронной форме и через Государственную корпорацию</w:t>
                  </w:r>
                </w:p>
              </w:tc>
              <w:tc>
                <w:tcPr>
                  <w:tcW w:w="3152" w:type="dxa"/>
                  <w:gridSpan w:val="2"/>
                  <w:hideMark/>
                </w:tcPr>
                <w:p w14:paraId="6AAE1D88" w14:textId="3A87CAE2" w:rsidR="00071F42" w:rsidRPr="00324315" w:rsidRDefault="00071F42" w:rsidP="00FF000B">
                  <w:pPr>
                    <w:framePr w:hSpace="180" w:wrap="around" w:vAnchor="text" w:hAnchor="text" w:xAlign="center" w:y="1"/>
                    <w:ind w:right="330"/>
                    <w:suppressOverlap/>
                    <w:rPr>
                      <w:rFonts w:ascii="Times New Roman" w:hAnsi="Times New Roman" w:cs="Times New Roman"/>
                      <w:sz w:val="24"/>
                      <w:szCs w:val="24"/>
                    </w:rPr>
                  </w:pPr>
                  <w:r w:rsidRPr="00324315">
                    <w:rPr>
                      <w:rFonts w:ascii="Times New Roman" w:hAnsi="Times New Roman" w:cs="Times New Roman"/>
                      <w:sz w:val="24"/>
                      <w:szCs w:val="24"/>
                    </w:rPr>
                    <w:t>Услугополучателям, имеющим в установленном Кодексом Республики Казахстан «О здоровье народа и системе здравоохранения» полную или частичную утрату способности или возможности осуществлять самообслуживание, самостоятельно передвигаться, ориентироваться, прием документов для оказания государственной услуги производится работником Государственной корпорации с выездом по месту жительства посредством обращения через Единый контакт-центр 1414, 8 800 080 777</w:t>
                  </w:r>
                  <w:r w:rsidRPr="00CD2379">
                    <w:rPr>
                      <w:rFonts w:ascii="Times New Roman" w:hAnsi="Times New Roman" w:cs="Times New Roman"/>
                      <w:sz w:val="24"/>
                      <w:szCs w:val="24"/>
                    </w:rPr>
                    <w:t>7</w:t>
                  </w:r>
                  <w:r w:rsidRPr="00324315">
                    <w:rPr>
                      <w:rFonts w:ascii="Times New Roman" w:hAnsi="Times New Roman" w:cs="Times New Roman"/>
                      <w:sz w:val="24"/>
                      <w:szCs w:val="24"/>
                    </w:rPr>
                    <w:t xml:space="preserve"> (при оказании услуги через Государственную корпорацию).</w:t>
                  </w:r>
                  <w:r w:rsidRPr="00324315">
                    <w:rPr>
                      <w:rFonts w:ascii="Times New Roman" w:hAnsi="Times New Roman" w:cs="Times New Roman"/>
                      <w:sz w:val="24"/>
                      <w:szCs w:val="24"/>
                    </w:rPr>
                    <w:br/>
                    <w:t xml:space="preserve">Услугополучатель имеет возможность получения государственной услуги в электронной форме через портал,  </w:t>
                  </w:r>
                  <w:r w:rsidR="00CD2379" w:rsidRPr="00CD2379">
                    <w:rPr>
                      <w:rFonts w:ascii="Times New Roman" w:hAnsi="Times New Roman" w:cs="Times New Roman"/>
                      <w:b/>
                      <w:sz w:val="24"/>
                      <w:szCs w:val="24"/>
                    </w:rPr>
                    <w:t>цифровые</w:t>
                  </w:r>
                  <w:r w:rsidRPr="00324315">
                    <w:rPr>
                      <w:rFonts w:ascii="Times New Roman" w:hAnsi="Times New Roman" w:cs="Times New Roman"/>
                      <w:sz w:val="24"/>
                      <w:szCs w:val="24"/>
                    </w:rPr>
                    <w:t xml:space="preserve"> системы органов государственных доходов и системы приема и обработки обращений при условии наличия электронной цифровой подписи.</w:t>
                  </w:r>
                </w:p>
                <w:p w14:paraId="1F179BE3" w14:textId="1B6058A6" w:rsidR="00071F42" w:rsidRPr="006E482C" w:rsidRDefault="00071F42" w:rsidP="00FF000B">
                  <w:pPr>
                    <w:framePr w:hSpace="180" w:wrap="around" w:vAnchor="text" w:hAnchor="text" w:xAlign="center" w:y="1"/>
                    <w:ind w:right="330"/>
                    <w:suppressOverlap/>
                    <w:rPr>
                      <w:rFonts w:ascii="Times New Roman" w:hAnsi="Times New Roman" w:cs="Times New Roman"/>
                      <w:sz w:val="24"/>
                      <w:szCs w:val="24"/>
                    </w:rPr>
                  </w:pPr>
                  <w:r w:rsidRPr="00324315">
                    <w:rPr>
                      <w:rFonts w:ascii="Times New Roman" w:hAnsi="Times New Roman" w:cs="Times New Roman"/>
                      <w:sz w:val="24"/>
                      <w:szCs w:val="24"/>
                    </w:rPr>
                    <w:t xml:space="preserve">Услугополучатель имеет возможность получения информации о статусе оказания государственной услуги в режиме удаленного доступа посредством «личного кабинета» на портале, в </w:t>
                  </w:r>
                  <w:r w:rsidR="00CD2379" w:rsidRPr="00CD2379">
                    <w:rPr>
                      <w:rFonts w:ascii="Times New Roman" w:hAnsi="Times New Roman" w:cs="Times New Roman"/>
                      <w:b/>
                      <w:sz w:val="24"/>
                      <w:szCs w:val="24"/>
                    </w:rPr>
                    <w:t>цифровой</w:t>
                  </w:r>
                  <w:r w:rsidRPr="00324315">
                    <w:rPr>
                      <w:rFonts w:ascii="Times New Roman" w:hAnsi="Times New Roman" w:cs="Times New Roman"/>
                      <w:sz w:val="24"/>
                      <w:szCs w:val="24"/>
                    </w:rPr>
                    <w:t xml:space="preserve"> системе органов государственных доходов и системе приема и обработки обращений.</w:t>
                  </w:r>
                </w:p>
              </w:tc>
            </w:tr>
          </w:tbl>
          <w:p w14:paraId="6666A0E4" w14:textId="77777777" w:rsidR="00071F42" w:rsidRPr="006E482C" w:rsidRDefault="00071F42" w:rsidP="00071F42">
            <w:pPr>
              <w:spacing w:line="0" w:lineRule="atLeast"/>
              <w:rPr>
                <w:rFonts w:ascii="Times New Roman" w:hAnsi="Times New Roman" w:cs="Times New Roman"/>
                <w:color w:val="000000"/>
                <w:sz w:val="24"/>
                <w:szCs w:val="24"/>
              </w:rPr>
            </w:pPr>
          </w:p>
        </w:tc>
        <w:tc>
          <w:tcPr>
            <w:tcW w:w="2127" w:type="dxa"/>
            <w:gridSpan w:val="2"/>
          </w:tcPr>
          <w:p w14:paraId="0740F282" w14:textId="77777777" w:rsidR="00071F42" w:rsidRDefault="00071F42" w:rsidP="00071F42">
            <w:pPr>
              <w:spacing w:line="0" w:lineRule="atLeast"/>
              <w:ind w:firstLine="183"/>
              <w:rPr>
                <w:rFonts w:ascii="Times New Roman" w:eastAsia="Calibri" w:hAnsi="Times New Roman" w:cs="Times New Roman"/>
                <w:bCs/>
                <w:sz w:val="24"/>
                <w:szCs w:val="24"/>
              </w:rPr>
            </w:pPr>
          </w:p>
          <w:p w14:paraId="06D679AB" w14:textId="77777777" w:rsidR="00071F42" w:rsidRDefault="00071F42" w:rsidP="00071F42">
            <w:pPr>
              <w:spacing w:line="0" w:lineRule="atLeast"/>
              <w:ind w:firstLine="183"/>
              <w:rPr>
                <w:rFonts w:ascii="Times New Roman" w:eastAsia="Calibri" w:hAnsi="Times New Roman" w:cs="Times New Roman"/>
                <w:bCs/>
                <w:sz w:val="24"/>
                <w:szCs w:val="24"/>
              </w:rPr>
            </w:pPr>
          </w:p>
          <w:p w14:paraId="732586EB" w14:textId="77777777" w:rsidR="00071F42" w:rsidRDefault="00071F42" w:rsidP="00071F42">
            <w:pPr>
              <w:spacing w:line="0" w:lineRule="atLeast"/>
              <w:ind w:firstLine="183"/>
              <w:rPr>
                <w:rFonts w:ascii="Times New Roman" w:eastAsia="Calibri" w:hAnsi="Times New Roman" w:cs="Times New Roman"/>
                <w:bCs/>
                <w:sz w:val="24"/>
                <w:szCs w:val="24"/>
              </w:rPr>
            </w:pPr>
          </w:p>
          <w:p w14:paraId="50DAE2D0" w14:textId="77777777" w:rsidR="00071F42" w:rsidRDefault="00071F42" w:rsidP="00071F42">
            <w:pPr>
              <w:spacing w:line="0" w:lineRule="atLeast"/>
              <w:ind w:firstLine="183"/>
              <w:rPr>
                <w:rFonts w:ascii="Times New Roman" w:eastAsia="Calibri" w:hAnsi="Times New Roman" w:cs="Times New Roman"/>
                <w:bCs/>
                <w:sz w:val="24"/>
                <w:szCs w:val="24"/>
              </w:rPr>
            </w:pPr>
          </w:p>
          <w:p w14:paraId="79F40343" w14:textId="77777777" w:rsidR="00071F42" w:rsidRDefault="00071F42" w:rsidP="00071F42">
            <w:pPr>
              <w:spacing w:line="0" w:lineRule="atLeast"/>
              <w:ind w:firstLine="183"/>
              <w:rPr>
                <w:rFonts w:ascii="Times New Roman" w:eastAsia="Calibri" w:hAnsi="Times New Roman" w:cs="Times New Roman"/>
                <w:bCs/>
                <w:sz w:val="24"/>
                <w:szCs w:val="24"/>
              </w:rPr>
            </w:pPr>
          </w:p>
          <w:p w14:paraId="42B86DA4" w14:textId="77777777" w:rsidR="00071F42" w:rsidRDefault="00071F42" w:rsidP="00071F42">
            <w:pPr>
              <w:spacing w:line="0" w:lineRule="atLeast"/>
              <w:ind w:firstLine="183"/>
              <w:rPr>
                <w:rFonts w:ascii="Times New Roman" w:eastAsia="Calibri" w:hAnsi="Times New Roman" w:cs="Times New Roman"/>
                <w:bCs/>
                <w:sz w:val="24"/>
                <w:szCs w:val="24"/>
              </w:rPr>
            </w:pPr>
          </w:p>
          <w:p w14:paraId="579CAD12" w14:textId="77777777" w:rsidR="00071F42" w:rsidRDefault="00071F42" w:rsidP="00071F42">
            <w:pPr>
              <w:spacing w:line="0" w:lineRule="atLeast"/>
              <w:ind w:firstLine="183"/>
              <w:rPr>
                <w:rFonts w:ascii="Times New Roman" w:eastAsia="Calibri" w:hAnsi="Times New Roman" w:cs="Times New Roman"/>
                <w:bCs/>
                <w:sz w:val="24"/>
                <w:szCs w:val="24"/>
              </w:rPr>
            </w:pPr>
          </w:p>
          <w:p w14:paraId="699CCEDB" w14:textId="77777777" w:rsidR="00071F42" w:rsidRDefault="00071F42" w:rsidP="00071F42">
            <w:pPr>
              <w:spacing w:line="0" w:lineRule="atLeast"/>
              <w:ind w:firstLine="183"/>
              <w:rPr>
                <w:rFonts w:ascii="Times New Roman" w:eastAsia="Calibri" w:hAnsi="Times New Roman" w:cs="Times New Roman"/>
                <w:bCs/>
                <w:sz w:val="24"/>
                <w:szCs w:val="24"/>
              </w:rPr>
            </w:pPr>
          </w:p>
          <w:p w14:paraId="21CF377E" w14:textId="77777777" w:rsidR="00071F42" w:rsidRDefault="00071F42" w:rsidP="00071F42">
            <w:pPr>
              <w:spacing w:line="0" w:lineRule="atLeast"/>
              <w:ind w:firstLine="183"/>
              <w:rPr>
                <w:rFonts w:ascii="Times New Roman" w:eastAsia="Calibri" w:hAnsi="Times New Roman" w:cs="Times New Roman"/>
                <w:bCs/>
                <w:sz w:val="24"/>
                <w:szCs w:val="24"/>
              </w:rPr>
            </w:pPr>
          </w:p>
          <w:p w14:paraId="5BD3444D" w14:textId="77777777" w:rsidR="00071F42" w:rsidRDefault="00071F42" w:rsidP="00071F42">
            <w:pPr>
              <w:spacing w:line="0" w:lineRule="atLeast"/>
              <w:ind w:firstLine="183"/>
              <w:rPr>
                <w:rFonts w:ascii="Times New Roman" w:eastAsia="Calibri" w:hAnsi="Times New Roman" w:cs="Times New Roman"/>
                <w:bCs/>
                <w:sz w:val="24"/>
                <w:szCs w:val="24"/>
              </w:rPr>
            </w:pPr>
          </w:p>
          <w:p w14:paraId="72DEB0BD" w14:textId="77777777" w:rsidR="00071F42" w:rsidRDefault="00071F42" w:rsidP="00071F42">
            <w:pPr>
              <w:spacing w:line="0" w:lineRule="atLeast"/>
              <w:ind w:firstLine="183"/>
              <w:rPr>
                <w:rFonts w:ascii="Times New Roman" w:eastAsia="Calibri" w:hAnsi="Times New Roman" w:cs="Times New Roman"/>
                <w:bCs/>
                <w:sz w:val="24"/>
                <w:szCs w:val="24"/>
              </w:rPr>
            </w:pPr>
          </w:p>
          <w:p w14:paraId="41207436" w14:textId="77777777" w:rsidR="00071F42" w:rsidRDefault="00071F42" w:rsidP="00071F42">
            <w:pPr>
              <w:spacing w:line="0" w:lineRule="atLeast"/>
              <w:ind w:firstLine="183"/>
              <w:rPr>
                <w:rFonts w:ascii="Times New Roman" w:eastAsia="Calibri" w:hAnsi="Times New Roman" w:cs="Times New Roman"/>
                <w:bCs/>
                <w:sz w:val="24"/>
                <w:szCs w:val="24"/>
              </w:rPr>
            </w:pPr>
          </w:p>
          <w:p w14:paraId="0FA3BA49" w14:textId="77777777" w:rsidR="00071F42" w:rsidRDefault="00071F42" w:rsidP="00071F42">
            <w:pPr>
              <w:spacing w:line="0" w:lineRule="atLeast"/>
              <w:ind w:firstLine="183"/>
              <w:rPr>
                <w:rFonts w:ascii="Times New Roman" w:eastAsia="Calibri" w:hAnsi="Times New Roman" w:cs="Times New Roman"/>
                <w:bCs/>
                <w:sz w:val="24"/>
                <w:szCs w:val="24"/>
              </w:rPr>
            </w:pPr>
          </w:p>
          <w:p w14:paraId="7E7CAEEB" w14:textId="77777777" w:rsidR="00071F42" w:rsidRDefault="00071F42" w:rsidP="00071F42">
            <w:pPr>
              <w:spacing w:line="0" w:lineRule="atLeast"/>
              <w:ind w:firstLine="183"/>
              <w:rPr>
                <w:rFonts w:ascii="Times New Roman" w:eastAsia="Calibri" w:hAnsi="Times New Roman" w:cs="Times New Roman"/>
                <w:bCs/>
                <w:sz w:val="24"/>
                <w:szCs w:val="24"/>
              </w:rPr>
            </w:pPr>
          </w:p>
          <w:p w14:paraId="2E0F4C94" w14:textId="77777777" w:rsidR="00071F42" w:rsidRDefault="00071F42" w:rsidP="00071F42">
            <w:pPr>
              <w:spacing w:line="0" w:lineRule="atLeast"/>
              <w:ind w:firstLine="183"/>
              <w:rPr>
                <w:rFonts w:ascii="Times New Roman" w:eastAsia="Calibri" w:hAnsi="Times New Roman" w:cs="Times New Roman"/>
                <w:bCs/>
                <w:sz w:val="24"/>
                <w:szCs w:val="24"/>
              </w:rPr>
            </w:pPr>
          </w:p>
          <w:p w14:paraId="2DC25330" w14:textId="77777777" w:rsidR="00071F42" w:rsidRDefault="00071F42" w:rsidP="00071F42">
            <w:pPr>
              <w:spacing w:line="0" w:lineRule="atLeast"/>
              <w:ind w:firstLine="183"/>
              <w:rPr>
                <w:rFonts w:ascii="Times New Roman" w:eastAsia="Calibri" w:hAnsi="Times New Roman" w:cs="Times New Roman"/>
                <w:bCs/>
                <w:sz w:val="24"/>
                <w:szCs w:val="24"/>
              </w:rPr>
            </w:pPr>
          </w:p>
          <w:p w14:paraId="374EFC42" w14:textId="77777777" w:rsidR="00071F42" w:rsidRDefault="00071F42" w:rsidP="00071F42">
            <w:pPr>
              <w:spacing w:line="0" w:lineRule="atLeast"/>
              <w:ind w:firstLine="183"/>
              <w:rPr>
                <w:rFonts w:ascii="Times New Roman" w:eastAsia="Calibri" w:hAnsi="Times New Roman" w:cs="Times New Roman"/>
                <w:bCs/>
                <w:sz w:val="24"/>
                <w:szCs w:val="24"/>
              </w:rPr>
            </w:pPr>
          </w:p>
          <w:p w14:paraId="7856E076" w14:textId="77777777" w:rsidR="00071F42" w:rsidRDefault="00071F42" w:rsidP="00071F42">
            <w:pPr>
              <w:spacing w:line="0" w:lineRule="atLeast"/>
              <w:ind w:firstLine="183"/>
              <w:rPr>
                <w:rFonts w:ascii="Times New Roman" w:eastAsia="Calibri" w:hAnsi="Times New Roman" w:cs="Times New Roman"/>
                <w:bCs/>
                <w:sz w:val="24"/>
                <w:szCs w:val="24"/>
              </w:rPr>
            </w:pPr>
          </w:p>
          <w:p w14:paraId="51BEDDEE" w14:textId="77777777" w:rsidR="00071F42" w:rsidRDefault="00071F42" w:rsidP="00071F42">
            <w:pPr>
              <w:spacing w:line="0" w:lineRule="atLeast"/>
              <w:ind w:firstLine="183"/>
              <w:rPr>
                <w:rFonts w:ascii="Times New Roman" w:eastAsia="Calibri" w:hAnsi="Times New Roman" w:cs="Times New Roman"/>
                <w:bCs/>
                <w:sz w:val="24"/>
                <w:szCs w:val="24"/>
              </w:rPr>
            </w:pPr>
          </w:p>
          <w:p w14:paraId="0CDA90CF" w14:textId="77777777" w:rsidR="00071F42" w:rsidRPr="00885C6C" w:rsidRDefault="00071F42" w:rsidP="00071F42">
            <w:pPr>
              <w:spacing w:line="0" w:lineRule="atLeast"/>
              <w:ind w:firstLine="183"/>
              <w:rPr>
                <w:rFonts w:ascii="Times New Roman" w:eastAsia="Calibri" w:hAnsi="Times New Roman" w:cs="Times New Roman"/>
                <w:bCs/>
                <w:sz w:val="24"/>
                <w:szCs w:val="24"/>
              </w:rPr>
            </w:pPr>
          </w:p>
          <w:p w14:paraId="05DB3032" w14:textId="5A2E3F5F" w:rsidR="00071F42" w:rsidRDefault="00071F42" w:rsidP="00071F42">
            <w:pPr>
              <w:spacing w:line="0" w:lineRule="atLeast"/>
              <w:ind w:firstLine="183"/>
              <w:rPr>
                <w:rFonts w:ascii="Times New Roman" w:eastAsia="Calibri" w:hAnsi="Times New Roman" w:cs="Times New Roman"/>
                <w:bCs/>
                <w:sz w:val="24"/>
                <w:szCs w:val="24"/>
              </w:rPr>
            </w:pPr>
          </w:p>
          <w:p w14:paraId="3B4203C4" w14:textId="69340ADC" w:rsidR="00EE6756" w:rsidRDefault="00EE6756" w:rsidP="00071F42">
            <w:pPr>
              <w:spacing w:line="0" w:lineRule="atLeast"/>
              <w:ind w:firstLine="183"/>
              <w:rPr>
                <w:rFonts w:ascii="Times New Roman" w:eastAsia="Calibri" w:hAnsi="Times New Roman" w:cs="Times New Roman"/>
                <w:bCs/>
                <w:sz w:val="24"/>
                <w:szCs w:val="24"/>
              </w:rPr>
            </w:pPr>
          </w:p>
          <w:p w14:paraId="0C918DB1" w14:textId="77BB7F6F" w:rsidR="00EE6756" w:rsidRDefault="00EE6756" w:rsidP="00071F42">
            <w:pPr>
              <w:spacing w:line="0" w:lineRule="atLeast"/>
              <w:ind w:firstLine="183"/>
              <w:rPr>
                <w:rFonts w:ascii="Times New Roman" w:eastAsia="Calibri" w:hAnsi="Times New Roman" w:cs="Times New Roman"/>
                <w:bCs/>
                <w:sz w:val="24"/>
                <w:szCs w:val="24"/>
              </w:rPr>
            </w:pPr>
          </w:p>
          <w:p w14:paraId="6F14AA53" w14:textId="0449290E" w:rsidR="00EE6756" w:rsidRDefault="00EE6756" w:rsidP="00071F42">
            <w:pPr>
              <w:spacing w:line="0" w:lineRule="atLeast"/>
              <w:ind w:firstLine="183"/>
              <w:rPr>
                <w:rFonts w:ascii="Times New Roman" w:eastAsia="Calibri" w:hAnsi="Times New Roman" w:cs="Times New Roman"/>
                <w:bCs/>
                <w:sz w:val="24"/>
                <w:szCs w:val="24"/>
              </w:rPr>
            </w:pPr>
          </w:p>
          <w:p w14:paraId="05B89DEF" w14:textId="5CF8B6A3" w:rsidR="000C637D" w:rsidRDefault="000C637D" w:rsidP="00071F42">
            <w:pPr>
              <w:spacing w:line="0" w:lineRule="atLeast"/>
              <w:ind w:firstLine="183"/>
              <w:rPr>
                <w:rFonts w:ascii="Times New Roman" w:eastAsia="Calibri" w:hAnsi="Times New Roman" w:cs="Times New Roman"/>
                <w:bCs/>
                <w:sz w:val="24"/>
                <w:szCs w:val="24"/>
              </w:rPr>
            </w:pPr>
          </w:p>
          <w:p w14:paraId="4C837E87" w14:textId="793A2DE5" w:rsidR="000C637D" w:rsidRDefault="000C637D" w:rsidP="00071F42">
            <w:pPr>
              <w:spacing w:line="0" w:lineRule="atLeast"/>
              <w:ind w:firstLine="183"/>
              <w:rPr>
                <w:rFonts w:ascii="Times New Roman" w:eastAsia="Calibri" w:hAnsi="Times New Roman" w:cs="Times New Roman"/>
                <w:bCs/>
                <w:sz w:val="24"/>
                <w:szCs w:val="24"/>
              </w:rPr>
            </w:pPr>
          </w:p>
          <w:p w14:paraId="47FFB4F5" w14:textId="4B0F8B91" w:rsidR="000C637D" w:rsidRDefault="000C637D" w:rsidP="00071F42">
            <w:pPr>
              <w:spacing w:line="0" w:lineRule="atLeast"/>
              <w:ind w:firstLine="183"/>
              <w:rPr>
                <w:rFonts w:ascii="Times New Roman" w:eastAsia="Calibri" w:hAnsi="Times New Roman" w:cs="Times New Roman"/>
                <w:bCs/>
                <w:sz w:val="24"/>
                <w:szCs w:val="24"/>
              </w:rPr>
            </w:pPr>
          </w:p>
          <w:p w14:paraId="2E6A1BAF" w14:textId="4D90F78E" w:rsidR="000C637D" w:rsidRDefault="000C637D" w:rsidP="00071F42">
            <w:pPr>
              <w:spacing w:line="0" w:lineRule="atLeast"/>
              <w:ind w:firstLine="183"/>
              <w:rPr>
                <w:rFonts w:ascii="Times New Roman" w:eastAsia="Calibri" w:hAnsi="Times New Roman" w:cs="Times New Roman"/>
                <w:bCs/>
                <w:sz w:val="24"/>
                <w:szCs w:val="24"/>
              </w:rPr>
            </w:pPr>
          </w:p>
          <w:p w14:paraId="4D75E976" w14:textId="77777777" w:rsidR="000C637D" w:rsidRDefault="000C637D" w:rsidP="00071F42">
            <w:pPr>
              <w:spacing w:line="0" w:lineRule="atLeast"/>
              <w:ind w:firstLine="183"/>
              <w:rPr>
                <w:rFonts w:ascii="Times New Roman" w:eastAsia="Calibri" w:hAnsi="Times New Roman" w:cs="Times New Roman"/>
                <w:bCs/>
                <w:sz w:val="24"/>
                <w:szCs w:val="24"/>
              </w:rPr>
            </w:pPr>
          </w:p>
          <w:p w14:paraId="0DFB0727" w14:textId="25024900" w:rsidR="003D213A" w:rsidRPr="003D213A" w:rsidRDefault="003D213A" w:rsidP="003D213A">
            <w:pPr>
              <w:spacing w:line="0" w:lineRule="atLeast"/>
              <w:ind w:firstLine="183"/>
              <w:rPr>
                <w:rFonts w:ascii="Times New Roman" w:eastAsia="Calibri" w:hAnsi="Times New Roman" w:cs="Times New Roman"/>
                <w:bCs/>
                <w:sz w:val="24"/>
                <w:szCs w:val="24"/>
              </w:rPr>
            </w:pPr>
            <w:r w:rsidRPr="003D213A">
              <w:rPr>
                <w:rFonts w:ascii="Times New Roman" w:eastAsia="Calibri" w:hAnsi="Times New Roman" w:cs="Times New Roman"/>
                <w:bCs/>
                <w:sz w:val="24"/>
                <w:szCs w:val="24"/>
              </w:rPr>
              <w:t xml:space="preserve">Приведение в соответствие с Цифровым Кодексом Республики Казахстан. </w:t>
            </w:r>
          </w:p>
          <w:p w14:paraId="0D894977" w14:textId="77777777" w:rsidR="00071F42" w:rsidRDefault="00071F42" w:rsidP="00071F42">
            <w:pPr>
              <w:spacing w:line="0" w:lineRule="atLeast"/>
              <w:ind w:firstLine="183"/>
              <w:rPr>
                <w:rFonts w:ascii="Times New Roman" w:eastAsia="Calibri" w:hAnsi="Times New Roman" w:cs="Times New Roman"/>
                <w:bCs/>
                <w:sz w:val="24"/>
                <w:szCs w:val="24"/>
              </w:rPr>
            </w:pPr>
          </w:p>
          <w:p w14:paraId="013F6CA6" w14:textId="77777777" w:rsidR="00071F42" w:rsidRDefault="00071F42" w:rsidP="00071F42">
            <w:pPr>
              <w:spacing w:line="0" w:lineRule="atLeast"/>
              <w:ind w:firstLine="183"/>
              <w:rPr>
                <w:rFonts w:ascii="Times New Roman" w:eastAsia="Calibri" w:hAnsi="Times New Roman" w:cs="Times New Roman"/>
                <w:bCs/>
                <w:sz w:val="24"/>
                <w:szCs w:val="24"/>
              </w:rPr>
            </w:pPr>
          </w:p>
          <w:p w14:paraId="5DE7FE2C" w14:textId="77777777" w:rsidR="00071F42" w:rsidRDefault="00071F42" w:rsidP="00071F42">
            <w:pPr>
              <w:spacing w:line="0" w:lineRule="atLeast"/>
              <w:ind w:firstLine="183"/>
              <w:rPr>
                <w:rFonts w:ascii="Times New Roman" w:eastAsia="Calibri" w:hAnsi="Times New Roman" w:cs="Times New Roman"/>
                <w:bCs/>
                <w:sz w:val="24"/>
                <w:szCs w:val="24"/>
              </w:rPr>
            </w:pPr>
          </w:p>
          <w:p w14:paraId="215359BC" w14:textId="77777777" w:rsidR="00071F42" w:rsidRDefault="00071F42" w:rsidP="00071F42">
            <w:pPr>
              <w:spacing w:line="0" w:lineRule="atLeast"/>
              <w:ind w:firstLine="183"/>
              <w:rPr>
                <w:rFonts w:ascii="Times New Roman" w:eastAsia="Calibri" w:hAnsi="Times New Roman" w:cs="Times New Roman"/>
                <w:bCs/>
                <w:sz w:val="24"/>
                <w:szCs w:val="24"/>
              </w:rPr>
            </w:pPr>
          </w:p>
          <w:p w14:paraId="7CA68AB5" w14:textId="77777777" w:rsidR="00071F42" w:rsidRDefault="00071F42" w:rsidP="00071F42">
            <w:pPr>
              <w:spacing w:line="0" w:lineRule="atLeast"/>
              <w:ind w:firstLine="183"/>
              <w:rPr>
                <w:rFonts w:ascii="Times New Roman" w:eastAsia="Calibri" w:hAnsi="Times New Roman" w:cs="Times New Roman"/>
                <w:bCs/>
                <w:sz w:val="24"/>
                <w:szCs w:val="24"/>
              </w:rPr>
            </w:pPr>
          </w:p>
          <w:p w14:paraId="593E27A6" w14:textId="77777777" w:rsidR="00071F42" w:rsidRDefault="00071F42" w:rsidP="00071F42">
            <w:pPr>
              <w:spacing w:line="0" w:lineRule="atLeast"/>
              <w:ind w:firstLine="183"/>
              <w:rPr>
                <w:rFonts w:ascii="Times New Roman" w:eastAsia="Calibri" w:hAnsi="Times New Roman" w:cs="Times New Roman"/>
                <w:bCs/>
                <w:sz w:val="24"/>
                <w:szCs w:val="24"/>
              </w:rPr>
            </w:pPr>
          </w:p>
          <w:p w14:paraId="5E86728C" w14:textId="77777777" w:rsidR="00071F42" w:rsidRDefault="00071F42" w:rsidP="00071F42">
            <w:pPr>
              <w:spacing w:line="0" w:lineRule="atLeast"/>
              <w:ind w:firstLine="183"/>
              <w:rPr>
                <w:rFonts w:ascii="Times New Roman" w:eastAsia="Calibri" w:hAnsi="Times New Roman" w:cs="Times New Roman"/>
                <w:bCs/>
                <w:sz w:val="24"/>
                <w:szCs w:val="24"/>
              </w:rPr>
            </w:pPr>
          </w:p>
          <w:p w14:paraId="54A06D72" w14:textId="77777777" w:rsidR="00071F42" w:rsidRDefault="00071F42" w:rsidP="00071F42">
            <w:pPr>
              <w:spacing w:line="0" w:lineRule="atLeast"/>
              <w:ind w:firstLine="183"/>
              <w:rPr>
                <w:rFonts w:ascii="Times New Roman" w:eastAsia="Calibri" w:hAnsi="Times New Roman" w:cs="Times New Roman"/>
                <w:bCs/>
                <w:sz w:val="24"/>
                <w:szCs w:val="24"/>
              </w:rPr>
            </w:pPr>
          </w:p>
          <w:p w14:paraId="094536B3" w14:textId="77777777" w:rsidR="00071F42" w:rsidRDefault="00071F42" w:rsidP="00071F42">
            <w:pPr>
              <w:spacing w:line="0" w:lineRule="atLeast"/>
              <w:ind w:firstLine="183"/>
              <w:rPr>
                <w:rFonts w:ascii="Times New Roman" w:eastAsia="Calibri" w:hAnsi="Times New Roman" w:cs="Times New Roman"/>
                <w:bCs/>
                <w:sz w:val="24"/>
                <w:szCs w:val="24"/>
              </w:rPr>
            </w:pPr>
          </w:p>
          <w:p w14:paraId="50297B99" w14:textId="77777777" w:rsidR="00071F42" w:rsidRDefault="00071F42" w:rsidP="00071F42">
            <w:pPr>
              <w:spacing w:line="0" w:lineRule="atLeast"/>
              <w:ind w:firstLine="183"/>
              <w:rPr>
                <w:rFonts w:ascii="Times New Roman" w:eastAsia="Calibri" w:hAnsi="Times New Roman" w:cs="Times New Roman"/>
                <w:bCs/>
                <w:sz w:val="24"/>
                <w:szCs w:val="24"/>
              </w:rPr>
            </w:pPr>
          </w:p>
          <w:p w14:paraId="2AE251E6" w14:textId="77777777" w:rsidR="00071F42" w:rsidRDefault="00071F42" w:rsidP="00071F42">
            <w:pPr>
              <w:spacing w:line="0" w:lineRule="atLeast"/>
              <w:ind w:firstLine="183"/>
              <w:rPr>
                <w:rFonts w:ascii="Times New Roman" w:eastAsia="Calibri" w:hAnsi="Times New Roman" w:cs="Times New Roman"/>
                <w:bCs/>
                <w:sz w:val="24"/>
                <w:szCs w:val="24"/>
              </w:rPr>
            </w:pPr>
          </w:p>
          <w:p w14:paraId="59EFC052" w14:textId="77777777" w:rsidR="00071F42" w:rsidRDefault="00071F42" w:rsidP="00071F42">
            <w:pPr>
              <w:spacing w:line="0" w:lineRule="atLeast"/>
              <w:ind w:firstLine="183"/>
              <w:rPr>
                <w:rFonts w:ascii="Times New Roman" w:eastAsia="Calibri" w:hAnsi="Times New Roman" w:cs="Times New Roman"/>
                <w:bCs/>
                <w:sz w:val="24"/>
                <w:szCs w:val="24"/>
              </w:rPr>
            </w:pPr>
          </w:p>
          <w:p w14:paraId="3240B82A" w14:textId="77777777" w:rsidR="00071F42" w:rsidRDefault="00071F42" w:rsidP="00071F42">
            <w:pPr>
              <w:spacing w:line="0" w:lineRule="atLeast"/>
              <w:ind w:firstLine="183"/>
              <w:rPr>
                <w:rFonts w:ascii="Times New Roman" w:eastAsia="Calibri" w:hAnsi="Times New Roman" w:cs="Times New Roman"/>
                <w:bCs/>
                <w:sz w:val="24"/>
                <w:szCs w:val="24"/>
              </w:rPr>
            </w:pPr>
          </w:p>
          <w:p w14:paraId="74C825EA" w14:textId="77777777" w:rsidR="00071F42" w:rsidRDefault="00071F42" w:rsidP="00071F42">
            <w:pPr>
              <w:spacing w:line="0" w:lineRule="atLeast"/>
              <w:ind w:firstLine="183"/>
              <w:rPr>
                <w:rFonts w:ascii="Times New Roman" w:eastAsia="Calibri" w:hAnsi="Times New Roman" w:cs="Times New Roman"/>
                <w:bCs/>
                <w:sz w:val="24"/>
                <w:szCs w:val="24"/>
              </w:rPr>
            </w:pPr>
          </w:p>
          <w:p w14:paraId="1BB6DE32" w14:textId="77777777" w:rsidR="00071F42" w:rsidRDefault="00071F42" w:rsidP="00071F42">
            <w:pPr>
              <w:spacing w:line="0" w:lineRule="atLeast"/>
              <w:ind w:firstLine="183"/>
              <w:rPr>
                <w:rFonts w:ascii="Times New Roman" w:eastAsia="Calibri" w:hAnsi="Times New Roman" w:cs="Times New Roman"/>
                <w:bCs/>
                <w:sz w:val="24"/>
                <w:szCs w:val="24"/>
              </w:rPr>
            </w:pPr>
          </w:p>
          <w:p w14:paraId="070F879D" w14:textId="77777777" w:rsidR="00071F42" w:rsidRDefault="00071F42" w:rsidP="00071F42">
            <w:pPr>
              <w:spacing w:line="0" w:lineRule="atLeast"/>
              <w:ind w:firstLine="183"/>
              <w:rPr>
                <w:rFonts w:ascii="Times New Roman" w:eastAsia="Calibri" w:hAnsi="Times New Roman" w:cs="Times New Roman"/>
                <w:bCs/>
                <w:sz w:val="24"/>
                <w:szCs w:val="24"/>
              </w:rPr>
            </w:pPr>
          </w:p>
          <w:p w14:paraId="63FA826F" w14:textId="77777777" w:rsidR="00071F42" w:rsidRDefault="00071F42" w:rsidP="00071F42">
            <w:pPr>
              <w:spacing w:line="0" w:lineRule="atLeast"/>
              <w:ind w:firstLine="183"/>
              <w:rPr>
                <w:rFonts w:ascii="Times New Roman" w:eastAsia="Calibri" w:hAnsi="Times New Roman" w:cs="Times New Roman"/>
                <w:bCs/>
                <w:sz w:val="24"/>
                <w:szCs w:val="24"/>
              </w:rPr>
            </w:pPr>
          </w:p>
          <w:p w14:paraId="5D5645DE" w14:textId="77777777" w:rsidR="00071F42" w:rsidRDefault="00071F42" w:rsidP="00071F42">
            <w:pPr>
              <w:spacing w:line="0" w:lineRule="atLeast"/>
              <w:ind w:firstLine="183"/>
              <w:rPr>
                <w:rFonts w:ascii="Times New Roman" w:eastAsia="Calibri" w:hAnsi="Times New Roman" w:cs="Times New Roman"/>
                <w:bCs/>
                <w:sz w:val="24"/>
                <w:szCs w:val="24"/>
              </w:rPr>
            </w:pPr>
          </w:p>
          <w:p w14:paraId="414841A8" w14:textId="77777777" w:rsidR="00071F42" w:rsidRDefault="00071F42" w:rsidP="00071F42">
            <w:pPr>
              <w:spacing w:line="0" w:lineRule="atLeast"/>
              <w:ind w:firstLine="183"/>
              <w:rPr>
                <w:rFonts w:ascii="Times New Roman" w:eastAsia="Calibri" w:hAnsi="Times New Roman" w:cs="Times New Roman"/>
                <w:bCs/>
                <w:sz w:val="24"/>
                <w:szCs w:val="24"/>
              </w:rPr>
            </w:pPr>
          </w:p>
          <w:p w14:paraId="5044CE24" w14:textId="77777777" w:rsidR="00071F42" w:rsidRDefault="00071F42" w:rsidP="00071F42">
            <w:pPr>
              <w:spacing w:line="0" w:lineRule="atLeast"/>
              <w:ind w:firstLine="183"/>
              <w:rPr>
                <w:rFonts w:ascii="Times New Roman" w:eastAsia="Calibri" w:hAnsi="Times New Roman" w:cs="Times New Roman"/>
                <w:bCs/>
                <w:sz w:val="24"/>
                <w:szCs w:val="24"/>
              </w:rPr>
            </w:pPr>
          </w:p>
          <w:p w14:paraId="5F42C7B9" w14:textId="77777777" w:rsidR="00071F42" w:rsidRDefault="00071F42" w:rsidP="00071F42">
            <w:pPr>
              <w:spacing w:line="0" w:lineRule="atLeast"/>
              <w:ind w:firstLine="183"/>
              <w:rPr>
                <w:rFonts w:ascii="Times New Roman" w:eastAsia="Calibri" w:hAnsi="Times New Roman" w:cs="Times New Roman"/>
                <w:bCs/>
                <w:sz w:val="24"/>
                <w:szCs w:val="24"/>
              </w:rPr>
            </w:pPr>
          </w:p>
          <w:p w14:paraId="47ED2B4B" w14:textId="77777777" w:rsidR="00071F42" w:rsidRDefault="00071F42" w:rsidP="00071F42">
            <w:pPr>
              <w:spacing w:line="0" w:lineRule="atLeast"/>
              <w:ind w:firstLine="183"/>
              <w:rPr>
                <w:rFonts w:ascii="Times New Roman" w:eastAsia="Calibri" w:hAnsi="Times New Roman" w:cs="Times New Roman"/>
                <w:bCs/>
                <w:sz w:val="24"/>
                <w:szCs w:val="24"/>
              </w:rPr>
            </w:pPr>
          </w:p>
          <w:p w14:paraId="5EC9C77D" w14:textId="77777777" w:rsidR="00071F42" w:rsidRDefault="00071F42" w:rsidP="00071F42">
            <w:pPr>
              <w:spacing w:line="0" w:lineRule="atLeast"/>
              <w:ind w:firstLine="183"/>
              <w:rPr>
                <w:rFonts w:ascii="Times New Roman" w:eastAsia="Calibri" w:hAnsi="Times New Roman" w:cs="Times New Roman"/>
                <w:bCs/>
                <w:sz w:val="24"/>
                <w:szCs w:val="24"/>
              </w:rPr>
            </w:pPr>
          </w:p>
          <w:p w14:paraId="5FD166B8" w14:textId="77777777" w:rsidR="00071F42" w:rsidRDefault="00071F42" w:rsidP="00071F42">
            <w:pPr>
              <w:spacing w:line="0" w:lineRule="atLeast"/>
              <w:ind w:firstLine="183"/>
              <w:rPr>
                <w:rFonts w:ascii="Times New Roman" w:eastAsia="Calibri" w:hAnsi="Times New Roman" w:cs="Times New Roman"/>
                <w:bCs/>
                <w:sz w:val="24"/>
                <w:szCs w:val="24"/>
              </w:rPr>
            </w:pPr>
          </w:p>
          <w:p w14:paraId="278086E7" w14:textId="77777777" w:rsidR="00071F42" w:rsidRDefault="00071F42" w:rsidP="00071F42">
            <w:pPr>
              <w:spacing w:line="0" w:lineRule="atLeast"/>
              <w:ind w:firstLine="183"/>
              <w:rPr>
                <w:rFonts w:ascii="Times New Roman" w:eastAsia="Calibri" w:hAnsi="Times New Roman" w:cs="Times New Roman"/>
                <w:bCs/>
                <w:sz w:val="24"/>
                <w:szCs w:val="24"/>
              </w:rPr>
            </w:pPr>
          </w:p>
          <w:p w14:paraId="3BC685C3" w14:textId="77777777" w:rsidR="00071F42" w:rsidRDefault="00071F42" w:rsidP="00071F42">
            <w:pPr>
              <w:spacing w:line="0" w:lineRule="atLeast"/>
              <w:ind w:firstLine="183"/>
              <w:rPr>
                <w:rFonts w:ascii="Times New Roman" w:eastAsia="Calibri" w:hAnsi="Times New Roman" w:cs="Times New Roman"/>
                <w:bCs/>
                <w:sz w:val="24"/>
                <w:szCs w:val="24"/>
              </w:rPr>
            </w:pPr>
          </w:p>
          <w:p w14:paraId="58148109" w14:textId="77777777" w:rsidR="00071F42" w:rsidRDefault="00071F42" w:rsidP="00071F42">
            <w:pPr>
              <w:spacing w:line="0" w:lineRule="atLeast"/>
              <w:ind w:firstLine="183"/>
              <w:rPr>
                <w:rFonts w:ascii="Times New Roman" w:eastAsia="Calibri" w:hAnsi="Times New Roman" w:cs="Times New Roman"/>
                <w:bCs/>
                <w:sz w:val="24"/>
                <w:szCs w:val="24"/>
              </w:rPr>
            </w:pPr>
          </w:p>
          <w:p w14:paraId="35A045D8" w14:textId="77777777" w:rsidR="00071F42" w:rsidRDefault="00071F42" w:rsidP="00071F42">
            <w:pPr>
              <w:spacing w:line="0" w:lineRule="atLeast"/>
              <w:ind w:firstLine="183"/>
              <w:rPr>
                <w:rFonts w:ascii="Times New Roman" w:eastAsia="Calibri" w:hAnsi="Times New Roman" w:cs="Times New Roman"/>
                <w:bCs/>
                <w:sz w:val="24"/>
                <w:szCs w:val="24"/>
              </w:rPr>
            </w:pPr>
          </w:p>
          <w:p w14:paraId="60E373E2" w14:textId="77777777" w:rsidR="00071F42" w:rsidRDefault="00071F42" w:rsidP="00071F42">
            <w:pPr>
              <w:spacing w:line="0" w:lineRule="atLeast"/>
              <w:ind w:firstLine="183"/>
              <w:rPr>
                <w:rFonts w:ascii="Times New Roman" w:eastAsia="Calibri" w:hAnsi="Times New Roman" w:cs="Times New Roman"/>
                <w:bCs/>
                <w:sz w:val="24"/>
                <w:szCs w:val="24"/>
              </w:rPr>
            </w:pPr>
          </w:p>
          <w:p w14:paraId="543BA48A" w14:textId="77777777" w:rsidR="00071F42" w:rsidRDefault="00071F42" w:rsidP="00071F42">
            <w:pPr>
              <w:spacing w:line="0" w:lineRule="atLeast"/>
              <w:ind w:firstLine="183"/>
              <w:rPr>
                <w:rFonts w:ascii="Times New Roman" w:eastAsia="Calibri" w:hAnsi="Times New Roman" w:cs="Times New Roman"/>
                <w:bCs/>
                <w:sz w:val="24"/>
                <w:szCs w:val="24"/>
              </w:rPr>
            </w:pPr>
          </w:p>
          <w:p w14:paraId="054F329F" w14:textId="77777777" w:rsidR="00071F42" w:rsidRDefault="00071F42" w:rsidP="00071F42">
            <w:pPr>
              <w:spacing w:line="0" w:lineRule="atLeast"/>
              <w:ind w:firstLine="183"/>
              <w:rPr>
                <w:rFonts w:ascii="Times New Roman" w:eastAsia="Calibri" w:hAnsi="Times New Roman" w:cs="Times New Roman"/>
                <w:bCs/>
                <w:sz w:val="24"/>
                <w:szCs w:val="24"/>
              </w:rPr>
            </w:pPr>
          </w:p>
          <w:p w14:paraId="3044EC55" w14:textId="77777777" w:rsidR="00071F42" w:rsidRDefault="00071F42" w:rsidP="00071F42">
            <w:pPr>
              <w:spacing w:line="0" w:lineRule="atLeast"/>
              <w:ind w:firstLine="183"/>
              <w:rPr>
                <w:rFonts w:ascii="Times New Roman" w:eastAsia="Calibri" w:hAnsi="Times New Roman" w:cs="Times New Roman"/>
                <w:bCs/>
                <w:sz w:val="24"/>
                <w:szCs w:val="24"/>
              </w:rPr>
            </w:pPr>
          </w:p>
          <w:p w14:paraId="35F2685E" w14:textId="77777777" w:rsidR="00071F42" w:rsidRDefault="00071F42" w:rsidP="00071F42">
            <w:pPr>
              <w:spacing w:line="0" w:lineRule="atLeast"/>
              <w:ind w:firstLine="183"/>
              <w:rPr>
                <w:rFonts w:ascii="Times New Roman" w:eastAsia="Calibri" w:hAnsi="Times New Roman" w:cs="Times New Roman"/>
                <w:bCs/>
                <w:sz w:val="24"/>
                <w:szCs w:val="24"/>
              </w:rPr>
            </w:pPr>
          </w:p>
          <w:p w14:paraId="4D832F5D" w14:textId="77777777" w:rsidR="00071F42" w:rsidRDefault="00071F42" w:rsidP="00071F42">
            <w:pPr>
              <w:spacing w:line="0" w:lineRule="atLeast"/>
              <w:ind w:firstLine="183"/>
              <w:rPr>
                <w:rFonts w:ascii="Times New Roman" w:eastAsia="Calibri" w:hAnsi="Times New Roman" w:cs="Times New Roman"/>
                <w:bCs/>
                <w:sz w:val="24"/>
                <w:szCs w:val="24"/>
              </w:rPr>
            </w:pPr>
          </w:p>
          <w:p w14:paraId="782B812A" w14:textId="77777777" w:rsidR="00071F42" w:rsidRDefault="00071F42" w:rsidP="00071F42">
            <w:pPr>
              <w:spacing w:line="0" w:lineRule="atLeast"/>
              <w:ind w:firstLine="183"/>
              <w:rPr>
                <w:rFonts w:ascii="Times New Roman" w:eastAsia="Calibri" w:hAnsi="Times New Roman" w:cs="Times New Roman"/>
                <w:bCs/>
                <w:sz w:val="24"/>
                <w:szCs w:val="24"/>
              </w:rPr>
            </w:pPr>
          </w:p>
          <w:p w14:paraId="37ABCD16" w14:textId="77777777" w:rsidR="00071F42" w:rsidRDefault="00071F42" w:rsidP="00071F42">
            <w:pPr>
              <w:spacing w:line="0" w:lineRule="atLeast"/>
              <w:ind w:firstLine="183"/>
              <w:rPr>
                <w:rFonts w:ascii="Times New Roman" w:eastAsia="Calibri" w:hAnsi="Times New Roman" w:cs="Times New Roman"/>
                <w:bCs/>
                <w:sz w:val="24"/>
                <w:szCs w:val="24"/>
              </w:rPr>
            </w:pPr>
          </w:p>
          <w:p w14:paraId="2E5510F5" w14:textId="77777777" w:rsidR="00071F42" w:rsidRDefault="00071F42" w:rsidP="00071F42">
            <w:pPr>
              <w:spacing w:line="0" w:lineRule="atLeast"/>
              <w:ind w:firstLine="183"/>
              <w:rPr>
                <w:rFonts w:ascii="Times New Roman" w:eastAsia="Calibri" w:hAnsi="Times New Roman" w:cs="Times New Roman"/>
                <w:bCs/>
                <w:sz w:val="24"/>
                <w:szCs w:val="24"/>
              </w:rPr>
            </w:pPr>
          </w:p>
          <w:p w14:paraId="568FD01A" w14:textId="77777777" w:rsidR="00071F42" w:rsidRDefault="00071F42" w:rsidP="00071F42">
            <w:pPr>
              <w:spacing w:line="0" w:lineRule="atLeast"/>
              <w:ind w:firstLine="183"/>
              <w:rPr>
                <w:rFonts w:ascii="Times New Roman" w:eastAsia="Calibri" w:hAnsi="Times New Roman" w:cs="Times New Roman"/>
                <w:bCs/>
                <w:sz w:val="24"/>
                <w:szCs w:val="24"/>
              </w:rPr>
            </w:pPr>
          </w:p>
          <w:p w14:paraId="07E48569" w14:textId="77777777" w:rsidR="00071F42" w:rsidRDefault="00071F42" w:rsidP="00071F42">
            <w:pPr>
              <w:spacing w:line="0" w:lineRule="atLeast"/>
              <w:ind w:firstLine="183"/>
              <w:rPr>
                <w:rFonts w:ascii="Times New Roman" w:eastAsia="Calibri" w:hAnsi="Times New Roman" w:cs="Times New Roman"/>
                <w:bCs/>
                <w:sz w:val="24"/>
                <w:szCs w:val="24"/>
              </w:rPr>
            </w:pPr>
          </w:p>
          <w:p w14:paraId="706C13D1" w14:textId="77777777" w:rsidR="00071F42" w:rsidRDefault="00071F42" w:rsidP="00071F42">
            <w:pPr>
              <w:spacing w:line="0" w:lineRule="atLeast"/>
              <w:ind w:firstLine="183"/>
              <w:rPr>
                <w:rFonts w:ascii="Times New Roman" w:eastAsia="Calibri" w:hAnsi="Times New Roman" w:cs="Times New Roman"/>
                <w:bCs/>
                <w:sz w:val="24"/>
                <w:szCs w:val="24"/>
              </w:rPr>
            </w:pPr>
          </w:p>
          <w:p w14:paraId="57B49741" w14:textId="77777777" w:rsidR="00071F42" w:rsidRDefault="00071F42" w:rsidP="00071F42">
            <w:pPr>
              <w:spacing w:line="0" w:lineRule="atLeast"/>
              <w:ind w:firstLine="183"/>
              <w:rPr>
                <w:rFonts w:ascii="Times New Roman" w:eastAsia="Calibri" w:hAnsi="Times New Roman" w:cs="Times New Roman"/>
                <w:bCs/>
                <w:sz w:val="24"/>
                <w:szCs w:val="24"/>
              </w:rPr>
            </w:pPr>
          </w:p>
          <w:p w14:paraId="111A2290" w14:textId="77777777" w:rsidR="00071F42" w:rsidRDefault="00071F42" w:rsidP="00071F42">
            <w:pPr>
              <w:spacing w:line="0" w:lineRule="atLeast"/>
              <w:ind w:firstLine="183"/>
              <w:rPr>
                <w:rFonts w:ascii="Times New Roman" w:eastAsia="Calibri" w:hAnsi="Times New Roman" w:cs="Times New Roman"/>
                <w:bCs/>
                <w:sz w:val="24"/>
                <w:szCs w:val="24"/>
              </w:rPr>
            </w:pPr>
          </w:p>
          <w:p w14:paraId="11D4789C" w14:textId="77777777" w:rsidR="00071F42" w:rsidRDefault="00071F42" w:rsidP="00071F42">
            <w:pPr>
              <w:spacing w:line="0" w:lineRule="atLeast"/>
              <w:ind w:firstLine="183"/>
              <w:rPr>
                <w:rFonts w:ascii="Times New Roman" w:eastAsia="Calibri" w:hAnsi="Times New Roman" w:cs="Times New Roman"/>
                <w:bCs/>
                <w:sz w:val="24"/>
                <w:szCs w:val="24"/>
              </w:rPr>
            </w:pPr>
          </w:p>
          <w:p w14:paraId="12A94393" w14:textId="77777777" w:rsidR="00071F42" w:rsidRDefault="00071F42" w:rsidP="00071F42">
            <w:pPr>
              <w:spacing w:line="0" w:lineRule="atLeast"/>
              <w:ind w:firstLine="183"/>
              <w:rPr>
                <w:rFonts w:ascii="Times New Roman" w:eastAsia="Calibri" w:hAnsi="Times New Roman" w:cs="Times New Roman"/>
                <w:bCs/>
                <w:sz w:val="24"/>
                <w:szCs w:val="24"/>
              </w:rPr>
            </w:pPr>
          </w:p>
          <w:p w14:paraId="513C746A" w14:textId="77777777" w:rsidR="00071F42" w:rsidRDefault="00071F42" w:rsidP="00071F42">
            <w:pPr>
              <w:spacing w:line="0" w:lineRule="atLeast"/>
              <w:ind w:firstLine="183"/>
              <w:rPr>
                <w:rFonts w:ascii="Times New Roman" w:eastAsia="Calibri" w:hAnsi="Times New Roman" w:cs="Times New Roman"/>
                <w:bCs/>
                <w:sz w:val="24"/>
                <w:szCs w:val="24"/>
              </w:rPr>
            </w:pPr>
          </w:p>
          <w:p w14:paraId="4C828358" w14:textId="77777777" w:rsidR="00071F42" w:rsidRDefault="00071F42" w:rsidP="00071F42">
            <w:pPr>
              <w:spacing w:line="0" w:lineRule="atLeast"/>
              <w:ind w:firstLine="183"/>
              <w:rPr>
                <w:rFonts w:ascii="Times New Roman" w:eastAsia="Calibri" w:hAnsi="Times New Roman" w:cs="Times New Roman"/>
                <w:bCs/>
                <w:sz w:val="24"/>
                <w:szCs w:val="24"/>
              </w:rPr>
            </w:pPr>
          </w:p>
          <w:p w14:paraId="739B851F" w14:textId="77777777" w:rsidR="00071F42" w:rsidRDefault="00071F42" w:rsidP="00071F42">
            <w:pPr>
              <w:spacing w:line="0" w:lineRule="atLeast"/>
              <w:ind w:firstLine="183"/>
              <w:rPr>
                <w:rFonts w:ascii="Times New Roman" w:eastAsia="Calibri" w:hAnsi="Times New Roman" w:cs="Times New Roman"/>
                <w:bCs/>
                <w:sz w:val="24"/>
                <w:szCs w:val="24"/>
              </w:rPr>
            </w:pPr>
          </w:p>
          <w:p w14:paraId="14F6B679" w14:textId="77777777" w:rsidR="00071F42" w:rsidRDefault="00071F42" w:rsidP="00071F42">
            <w:pPr>
              <w:spacing w:line="0" w:lineRule="atLeast"/>
              <w:ind w:firstLine="183"/>
              <w:rPr>
                <w:rFonts w:ascii="Times New Roman" w:eastAsia="Calibri" w:hAnsi="Times New Roman" w:cs="Times New Roman"/>
                <w:bCs/>
                <w:sz w:val="24"/>
                <w:szCs w:val="24"/>
              </w:rPr>
            </w:pPr>
          </w:p>
          <w:p w14:paraId="2DB232ED" w14:textId="77777777" w:rsidR="00071F42" w:rsidRDefault="00071F42" w:rsidP="00071F42">
            <w:pPr>
              <w:spacing w:line="0" w:lineRule="atLeast"/>
              <w:ind w:firstLine="183"/>
              <w:rPr>
                <w:rFonts w:ascii="Times New Roman" w:eastAsia="Calibri" w:hAnsi="Times New Roman" w:cs="Times New Roman"/>
                <w:bCs/>
                <w:sz w:val="24"/>
                <w:szCs w:val="24"/>
              </w:rPr>
            </w:pPr>
          </w:p>
          <w:p w14:paraId="3545D3A3" w14:textId="77777777" w:rsidR="00071F42" w:rsidRDefault="00071F42" w:rsidP="00071F42">
            <w:pPr>
              <w:spacing w:line="0" w:lineRule="atLeast"/>
              <w:ind w:firstLine="183"/>
              <w:rPr>
                <w:rFonts w:ascii="Times New Roman" w:eastAsia="Calibri" w:hAnsi="Times New Roman" w:cs="Times New Roman"/>
                <w:bCs/>
                <w:sz w:val="24"/>
                <w:szCs w:val="24"/>
              </w:rPr>
            </w:pPr>
          </w:p>
          <w:p w14:paraId="20A2A3F4" w14:textId="77777777" w:rsidR="00071F42" w:rsidRDefault="00071F42" w:rsidP="00071F42">
            <w:pPr>
              <w:spacing w:line="0" w:lineRule="atLeast"/>
              <w:ind w:firstLine="183"/>
              <w:rPr>
                <w:rFonts w:ascii="Times New Roman" w:eastAsia="Calibri" w:hAnsi="Times New Roman" w:cs="Times New Roman"/>
                <w:bCs/>
                <w:sz w:val="24"/>
                <w:szCs w:val="24"/>
              </w:rPr>
            </w:pPr>
          </w:p>
          <w:p w14:paraId="593ED7F4" w14:textId="77777777" w:rsidR="00071F42" w:rsidRDefault="00071F42" w:rsidP="00071F42">
            <w:pPr>
              <w:spacing w:line="0" w:lineRule="atLeast"/>
              <w:ind w:firstLine="183"/>
              <w:rPr>
                <w:rFonts w:ascii="Times New Roman" w:eastAsia="Calibri" w:hAnsi="Times New Roman" w:cs="Times New Roman"/>
                <w:bCs/>
                <w:sz w:val="24"/>
                <w:szCs w:val="24"/>
              </w:rPr>
            </w:pPr>
          </w:p>
          <w:p w14:paraId="6DDD1561" w14:textId="77777777" w:rsidR="00071F42" w:rsidRDefault="00071F42" w:rsidP="00071F42">
            <w:pPr>
              <w:spacing w:line="0" w:lineRule="atLeast"/>
              <w:ind w:firstLine="183"/>
              <w:rPr>
                <w:rFonts w:ascii="Times New Roman" w:eastAsia="Calibri" w:hAnsi="Times New Roman" w:cs="Times New Roman"/>
                <w:bCs/>
                <w:sz w:val="24"/>
                <w:szCs w:val="24"/>
              </w:rPr>
            </w:pPr>
          </w:p>
          <w:p w14:paraId="35E806FD" w14:textId="77777777" w:rsidR="00071F42" w:rsidRDefault="00071F42" w:rsidP="00071F42">
            <w:pPr>
              <w:spacing w:line="0" w:lineRule="atLeast"/>
              <w:ind w:firstLine="183"/>
              <w:rPr>
                <w:rFonts w:ascii="Times New Roman" w:eastAsia="Calibri" w:hAnsi="Times New Roman" w:cs="Times New Roman"/>
                <w:bCs/>
                <w:sz w:val="24"/>
                <w:szCs w:val="24"/>
              </w:rPr>
            </w:pPr>
          </w:p>
          <w:p w14:paraId="3549F68C" w14:textId="77777777" w:rsidR="00071F42" w:rsidRDefault="00071F42" w:rsidP="00071F42">
            <w:pPr>
              <w:spacing w:line="0" w:lineRule="atLeast"/>
              <w:ind w:firstLine="183"/>
              <w:rPr>
                <w:rFonts w:ascii="Times New Roman" w:eastAsia="Calibri" w:hAnsi="Times New Roman" w:cs="Times New Roman"/>
                <w:bCs/>
                <w:sz w:val="24"/>
                <w:szCs w:val="24"/>
              </w:rPr>
            </w:pPr>
          </w:p>
          <w:p w14:paraId="5AF42D7B" w14:textId="77777777" w:rsidR="00071F42" w:rsidRDefault="00071F42" w:rsidP="00071F42">
            <w:pPr>
              <w:spacing w:line="0" w:lineRule="atLeast"/>
              <w:ind w:firstLine="183"/>
              <w:rPr>
                <w:rFonts w:ascii="Times New Roman" w:eastAsia="Calibri" w:hAnsi="Times New Roman" w:cs="Times New Roman"/>
                <w:bCs/>
                <w:sz w:val="24"/>
                <w:szCs w:val="24"/>
              </w:rPr>
            </w:pPr>
          </w:p>
          <w:p w14:paraId="2CE87F5A" w14:textId="77777777" w:rsidR="00071F42" w:rsidRDefault="00071F42" w:rsidP="00071F42">
            <w:pPr>
              <w:spacing w:line="0" w:lineRule="atLeast"/>
              <w:ind w:firstLine="183"/>
              <w:rPr>
                <w:rFonts w:ascii="Times New Roman" w:eastAsia="Calibri" w:hAnsi="Times New Roman" w:cs="Times New Roman"/>
                <w:bCs/>
                <w:sz w:val="24"/>
                <w:szCs w:val="24"/>
              </w:rPr>
            </w:pPr>
          </w:p>
          <w:p w14:paraId="1A53CAF7" w14:textId="77777777" w:rsidR="00071F42" w:rsidRDefault="00071F42" w:rsidP="00071F42">
            <w:pPr>
              <w:spacing w:line="0" w:lineRule="atLeast"/>
              <w:ind w:firstLine="183"/>
              <w:rPr>
                <w:rFonts w:ascii="Times New Roman" w:eastAsia="Calibri" w:hAnsi="Times New Roman" w:cs="Times New Roman"/>
                <w:bCs/>
                <w:sz w:val="24"/>
                <w:szCs w:val="24"/>
              </w:rPr>
            </w:pPr>
          </w:p>
          <w:p w14:paraId="62B74F66" w14:textId="77777777" w:rsidR="00071F42" w:rsidRDefault="00071F42" w:rsidP="00071F42">
            <w:pPr>
              <w:spacing w:line="0" w:lineRule="atLeast"/>
              <w:ind w:firstLine="183"/>
              <w:rPr>
                <w:rFonts w:ascii="Times New Roman" w:eastAsia="Calibri" w:hAnsi="Times New Roman" w:cs="Times New Roman"/>
                <w:bCs/>
                <w:sz w:val="24"/>
                <w:szCs w:val="24"/>
              </w:rPr>
            </w:pPr>
          </w:p>
          <w:p w14:paraId="5FCBF108" w14:textId="77777777" w:rsidR="00071F42" w:rsidRDefault="00071F42" w:rsidP="00071F42">
            <w:pPr>
              <w:spacing w:line="0" w:lineRule="atLeast"/>
              <w:ind w:firstLine="183"/>
              <w:rPr>
                <w:rFonts w:ascii="Times New Roman" w:eastAsia="Calibri" w:hAnsi="Times New Roman" w:cs="Times New Roman"/>
                <w:bCs/>
                <w:sz w:val="24"/>
                <w:szCs w:val="24"/>
              </w:rPr>
            </w:pPr>
          </w:p>
          <w:p w14:paraId="61FCD476" w14:textId="77777777" w:rsidR="00071F42" w:rsidRDefault="00071F42" w:rsidP="00071F42">
            <w:pPr>
              <w:spacing w:line="0" w:lineRule="atLeast"/>
              <w:ind w:firstLine="183"/>
              <w:rPr>
                <w:rFonts w:ascii="Times New Roman" w:eastAsia="Calibri" w:hAnsi="Times New Roman" w:cs="Times New Roman"/>
                <w:bCs/>
                <w:sz w:val="24"/>
                <w:szCs w:val="24"/>
              </w:rPr>
            </w:pPr>
          </w:p>
          <w:p w14:paraId="0E220BA3" w14:textId="77777777" w:rsidR="00071F42" w:rsidRDefault="00071F42" w:rsidP="00071F42">
            <w:pPr>
              <w:spacing w:line="0" w:lineRule="atLeast"/>
              <w:ind w:firstLine="183"/>
              <w:rPr>
                <w:rFonts w:ascii="Times New Roman" w:eastAsia="Calibri" w:hAnsi="Times New Roman" w:cs="Times New Roman"/>
                <w:bCs/>
                <w:sz w:val="24"/>
                <w:szCs w:val="24"/>
              </w:rPr>
            </w:pPr>
          </w:p>
          <w:p w14:paraId="150F3859" w14:textId="77777777" w:rsidR="00071F42" w:rsidRDefault="00071F42" w:rsidP="00071F42">
            <w:pPr>
              <w:spacing w:line="0" w:lineRule="atLeast"/>
              <w:ind w:firstLine="183"/>
              <w:rPr>
                <w:rFonts w:ascii="Times New Roman" w:eastAsia="Calibri" w:hAnsi="Times New Roman" w:cs="Times New Roman"/>
                <w:bCs/>
                <w:sz w:val="24"/>
                <w:szCs w:val="24"/>
              </w:rPr>
            </w:pPr>
          </w:p>
          <w:p w14:paraId="432FE9DF" w14:textId="77777777" w:rsidR="00071F42" w:rsidRDefault="00071F42" w:rsidP="00071F42">
            <w:pPr>
              <w:spacing w:line="0" w:lineRule="atLeast"/>
              <w:ind w:firstLine="183"/>
              <w:rPr>
                <w:rFonts w:ascii="Times New Roman" w:eastAsia="Calibri" w:hAnsi="Times New Roman" w:cs="Times New Roman"/>
                <w:bCs/>
                <w:sz w:val="24"/>
                <w:szCs w:val="24"/>
              </w:rPr>
            </w:pPr>
          </w:p>
          <w:p w14:paraId="5B02FB0B" w14:textId="77777777" w:rsidR="00071F42" w:rsidRDefault="00071F42" w:rsidP="00071F42">
            <w:pPr>
              <w:spacing w:line="0" w:lineRule="atLeast"/>
              <w:ind w:firstLine="183"/>
              <w:rPr>
                <w:rFonts w:ascii="Times New Roman" w:eastAsia="Calibri" w:hAnsi="Times New Roman" w:cs="Times New Roman"/>
                <w:bCs/>
                <w:sz w:val="24"/>
                <w:szCs w:val="24"/>
              </w:rPr>
            </w:pPr>
          </w:p>
          <w:p w14:paraId="5649D59B" w14:textId="77777777" w:rsidR="00071F42" w:rsidRDefault="00071F42" w:rsidP="00071F42">
            <w:pPr>
              <w:spacing w:line="0" w:lineRule="atLeast"/>
              <w:ind w:firstLine="183"/>
              <w:rPr>
                <w:rFonts w:ascii="Times New Roman" w:eastAsia="Calibri" w:hAnsi="Times New Roman" w:cs="Times New Roman"/>
                <w:bCs/>
                <w:sz w:val="24"/>
                <w:szCs w:val="24"/>
              </w:rPr>
            </w:pPr>
          </w:p>
          <w:p w14:paraId="289643D0" w14:textId="77777777" w:rsidR="00071F42" w:rsidRDefault="00071F42" w:rsidP="00071F42">
            <w:pPr>
              <w:spacing w:line="0" w:lineRule="atLeast"/>
              <w:ind w:firstLine="183"/>
              <w:rPr>
                <w:rFonts w:ascii="Times New Roman" w:eastAsia="Calibri" w:hAnsi="Times New Roman" w:cs="Times New Roman"/>
                <w:bCs/>
                <w:sz w:val="24"/>
                <w:szCs w:val="24"/>
              </w:rPr>
            </w:pPr>
          </w:p>
          <w:p w14:paraId="112D3B5C" w14:textId="77777777" w:rsidR="00071F42" w:rsidRDefault="00071F42" w:rsidP="00071F42">
            <w:pPr>
              <w:spacing w:line="0" w:lineRule="atLeast"/>
              <w:ind w:firstLine="183"/>
              <w:rPr>
                <w:rFonts w:ascii="Times New Roman" w:eastAsia="Calibri" w:hAnsi="Times New Roman" w:cs="Times New Roman"/>
                <w:bCs/>
                <w:sz w:val="24"/>
                <w:szCs w:val="24"/>
              </w:rPr>
            </w:pPr>
          </w:p>
          <w:p w14:paraId="5978F044" w14:textId="77777777" w:rsidR="00071F42" w:rsidRDefault="00071F42" w:rsidP="00071F42">
            <w:pPr>
              <w:spacing w:line="0" w:lineRule="atLeast"/>
              <w:ind w:firstLine="183"/>
              <w:rPr>
                <w:rFonts w:ascii="Times New Roman" w:eastAsia="Calibri" w:hAnsi="Times New Roman" w:cs="Times New Roman"/>
                <w:bCs/>
                <w:sz w:val="24"/>
                <w:szCs w:val="24"/>
              </w:rPr>
            </w:pPr>
          </w:p>
          <w:p w14:paraId="50080B54" w14:textId="77777777" w:rsidR="00367A2E" w:rsidRDefault="00367A2E" w:rsidP="00367A2E">
            <w:pPr>
              <w:spacing w:line="0" w:lineRule="atLeast"/>
              <w:ind w:firstLine="183"/>
              <w:rPr>
                <w:rFonts w:ascii="Times New Roman" w:eastAsia="Calibri" w:hAnsi="Times New Roman" w:cs="Times New Roman"/>
                <w:bCs/>
                <w:sz w:val="24"/>
                <w:szCs w:val="24"/>
              </w:rPr>
            </w:pPr>
          </w:p>
          <w:p w14:paraId="7B09358C" w14:textId="77777777" w:rsidR="00367A2E" w:rsidRDefault="00367A2E" w:rsidP="00367A2E">
            <w:pPr>
              <w:spacing w:line="0" w:lineRule="atLeast"/>
              <w:ind w:firstLine="183"/>
              <w:rPr>
                <w:rFonts w:ascii="Times New Roman" w:eastAsia="Calibri" w:hAnsi="Times New Roman" w:cs="Times New Roman"/>
                <w:bCs/>
                <w:sz w:val="24"/>
                <w:szCs w:val="24"/>
              </w:rPr>
            </w:pPr>
          </w:p>
          <w:p w14:paraId="417BB782" w14:textId="77777777" w:rsidR="00367A2E" w:rsidRDefault="00367A2E" w:rsidP="00367A2E">
            <w:pPr>
              <w:spacing w:line="0" w:lineRule="atLeast"/>
              <w:ind w:firstLine="183"/>
              <w:rPr>
                <w:rFonts w:ascii="Times New Roman" w:eastAsia="Calibri" w:hAnsi="Times New Roman" w:cs="Times New Roman"/>
                <w:bCs/>
                <w:sz w:val="24"/>
                <w:szCs w:val="24"/>
              </w:rPr>
            </w:pPr>
          </w:p>
          <w:p w14:paraId="2F1B7A41" w14:textId="77777777" w:rsidR="00367A2E" w:rsidRDefault="00367A2E" w:rsidP="00367A2E">
            <w:pPr>
              <w:spacing w:line="0" w:lineRule="atLeast"/>
              <w:ind w:firstLine="183"/>
              <w:rPr>
                <w:rFonts w:ascii="Times New Roman" w:eastAsia="Calibri" w:hAnsi="Times New Roman" w:cs="Times New Roman"/>
                <w:bCs/>
                <w:sz w:val="24"/>
                <w:szCs w:val="24"/>
              </w:rPr>
            </w:pPr>
          </w:p>
          <w:p w14:paraId="31194B2D" w14:textId="77777777" w:rsidR="00367A2E" w:rsidRDefault="00367A2E" w:rsidP="00367A2E">
            <w:pPr>
              <w:spacing w:line="0" w:lineRule="atLeast"/>
              <w:ind w:firstLine="183"/>
              <w:rPr>
                <w:rFonts w:ascii="Times New Roman" w:eastAsia="Calibri" w:hAnsi="Times New Roman" w:cs="Times New Roman"/>
                <w:bCs/>
                <w:sz w:val="24"/>
                <w:szCs w:val="24"/>
              </w:rPr>
            </w:pPr>
          </w:p>
          <w:p w14:paraId="4011972D" w14:textId="77777777" w:rsidR="00367A2E" w:rsidRDefault="00367A2E" w:rsidP="00367A2E">
            <w:pPr>
              <w:spacing w:line="0" w:lineRule="atLeast"/>
              <w:ind w:firstLine="183"/>
              <w:rPr>
                <w:rFonts w:ascii="Times New Roman" w:eastAsia="Calibri" w:hAnsi="Times New Roman" w:cs="Times New Roman"/>
                <w:bCs/>
                <w:sz w:val="24"/>
                <w:szCs w:val="24"/>
              </w:rPr>
            </w:pPr>
          </w:p>
          <w:p w14:paraId="6B594AFD" w14:textId="77777777" w:rsidR="00DB31EC" w:rsidRDefault="00DB31EC" w:rsidP="00367A2E">
            <w:pPr>
              <w:spacing w:line="0" w:lineRule="atLeast"/>
              <w:ind w:firstLine="183"/>
              <w:rPr>
                <w:rFonts w:ascii="Times New Roman" w:eastAsia="Calibri" w:hAnsi="Times New Roman" w:cs="Times New Roman"/>
                <w:bCs/>
                <w:sz w:val="24"/>
                <w:szCs w:val="24"/>
              </w:rPr>
            </w:pPr>
          </w:p>
          <w:p w14:paraId="79565B52" w14:textId="77777777" w:rsidR="00DB31EC" w:rsidRDefault="00DB31EC" w:rsidP="00367A2E">
            <w:pPr>
              <w:spacing w:line="0" w:lineRule="atLeast"/>
              <w:ind w:firstLine="183"/>
              <w:rPr>
                <w:rFonts w:ascii="Times New Roman" w:eastAsia="Calibri" w:hAnsi="Times New Roman" w:cs="Times New Roman"/>
                <w:bCs/>
                <w:sz w:val="24"/>
                <w:szCs w:val="24"/>
              </w:rPr>
            </w:pPr>
          </w:p>
          <w:p w14:paraId="179D5D4E" w14:textId="77777777" w:rsidR="00DB31EC" w:rsidRDefault="00DB31EC" w:rsidP="00367A2E">
            <w:pPr>
              <w:spacing w:line="0" w:lineRule="atLeast"/>
              <w:ind w:firstLine="183"/>
              <w:rPr>
                <w:rFonts w:ascii="Times New Roman" w:eastAsia="Calibri" w:hAnsi="Times New Roman" w:cs="Times New Roman"/>
                <w:bCs/>
                <w:sz w:val="24"/>
                <w:szCs w:val="24"/>
              </w:rPr>
            </w:pPr>
          </w:p>
          <w:p w14:paraId="44672EB9" w14:textId="77777777" w:rsidR="00DB31EC" w:rsidRDefault="00DB31EC" w:rsidP="00367A2E">
            <w:pPr>
              <w:spacing w:line="0" w:lineRule="atLeast"/>
              <w:ind w:firstLine="183"/>
              <w:rPr>
                <w:rFonts w:ascii="Times New Roman" w:eastAsia="Calibri" w:hAnsi="Times New Roman" w:cs="Times New Roman"/>
                <w:bCs/>
                <w:sz w:val="24"/>
                <w:szCs w:val="24"/>
              </w:rPr>
            </w:pPr>
          </w:p>
          <w:p w14:paraId="2DBF6D82" w14:textId="77777777" w:rsidR="00DB31EC" w:rsidRDefault="00DB31EC" w:rsidP="00367A2E">
            <w:pPr>
              <w:spacing w:line="0" w:lineRule="atLeast"/>
              <w:ind w:firstLine="183"/>
              <w:rPr>
                <w:rFonts w:ascii="Times New Roman" w:eastAsia="Calibri" w:hAnsi="Times New Roman" w:cs="Times New Roman"/>
                <w:bCs/>
                <w:sz w:val="24"/>
                <w:szCs w:val="24"/>
              </w:rPr>
            </w:pPr>
          </w:p>
          <w:p w14:paraId="4DBF7D63" w14:textId="2DDACACC" w:rsidR="00DB31EC" w:rsidRDefault="00DB31EC" w:rsidP="00367A2E">
            <w:pPr>
              <w:spacing w:line="0" w:lineRule="atLeast"/>
              <w:ind w:firstLine="183"/>
              <w:rPr>
                <w:rFonts w:ascii="Times New Roman" w:eastAsia="Calibri" w:hAnsi="Times New Roman" w:cs="Times New Roman"/>
                <w:bCs/>
                <w:sz w:val="24"/>
                <w:szCs w:val="24"/>
              </w:rPr>
            </w:pPr>
          </w:p>
          <w:p w14:paraId="0E89DC43" w14:textId="77777777" w:rsidR="00DB31EC" w:rsidRDefault="00DB31EC" w:rsidP="00367A2E">
            <w:pPr>
              <w:spacing w:line="0" w:lineRule="atLeast"/>
              <w:ind w:firstLine="183"/>
              <w:rPr>
                <w:rFonts w:ascii="Times New Roman" w:eastAsia="Calibri" w:hAnsi="Times New Roman" w:cs="Times New Roman"/>
                <w:bCs/>
                <w:sz w:val="24"/>
                <w:szCs w:val="24"/>
              </w:rPr>
            </w:pPr>
          </w:p>
          <w:p w14:paraId="64448388" w14:textId="15401DCD" w:rsidR="0001210E" w:rsidRDefault="0001210E" w:rsidP="00367A2E">
            <w:pPr>
              <w:spacing w:line="0" w:lineRule="atLeast"/>
              <w:ind w:firstLine="183"/>
              <w:rPr>
                <w:rFonts w:ascii="Times New Roman" w:eastAsia="Calibri" w:hAnsi="Times New Roman" w:cs="Times New Roman"/>
                <w:bCs/>
                <w:sz w:val="24"/>
                <w:szCs w:val="24"/>
              </w:rPr>
            </w:pPr>
            <w:r>
              <w:rPr>
                <w:rFonts w:ascii="Times New Roman" w:eastAsia="Calibri" w:hAnsi="Times New Roman" w:cs="Times New Roman"/>
                <w:bCs/>
                <w:sz w:val="24"/>
                <w:szCs w:val="24"/>
              </w:rPr>
              <w:t>Редакционная правка.</w:t>
            </w:r>
          </w:p>
          <w:p w14:paraId="5DC182F8" w14:textId="77777777" w:rsidR="0001210E" w:rsidRDefault="0001210E" w:rsidP="00367A2E">
            <w:pPr>
              <w:spacing w:line="0" w:lineRule="atLeast"/>
              <w:ind w:firstLine="183"/>
              <w:rPr>
                <w:rFonts w:ascii="Times New Roman" w:eastAsia="Calibri" w:hAnsi="Times New Roman" w:cs="Times New Roman"/>
                <w:bCs/>
                <w:sz w:val="24"/>
                <w:szCs w:val="24"/>
              </w:rPr>
            </w:pPr>
          </w:p>
          <w:p w14:paraId="0A7BA6C8" w14:textId="77777777" w:rsidR="0001210E" w:rsidRDefault="0001210E" w:rsidP="00367A2E">
            <w:pPr>
              <w:spacing w:line="0" w:lineRule="atLeast"/>
              <w:ind w:firstLine="183"/>
              <w:rPr>
                <w:rFonts w:ascii="Times New Roman" w:eastAsia="Calibri" w:hAnsi="Times New Roman" w:cs="Times New Roman"/>
                <w:bCs/>
                <w:sz w:val="24"/>
                <w:szCs w:val="24"/>
              </w:rPr>
            </w:pPr>
          </w:p>
          <w:p w14:paraId="47ABFAF3" w14:textId="77777777" w:rsidR="0001210E" w:rsidRDefault="0001210E" w:rsidP="00367A2E">
            <w:pPr>
              <w:spacing w:line="0" w:lineRule="atLeast"/>
              <w:ind w:firstLine="183"/>
              <w:rPr>
                <w:rFonts w:ascii="Times New Roman" w:eastAsia="Calibri" w:hAnsi="Times New Roman" w:cs="Times New Roman"/>
                <w:bCs/>
                <w:sz w:val="24"/>
                <w:szCs w:val="24"/>
              </w:rPr>
            </w:pPr>
          </w:p>
          <w:p w14:paraId="70984FB2" w14:textId="77777777" w:rsidR="0001210E" w:rsidRDefault="0001210E" w:rsidP="00367A2E">
            <w:pPr>
              <w:spacing w:line="0" w:lineRule="atLeast"/>
              <w:ind w:firstLine="183"/>
              <w:rPr>
                <w:rFonts w:ascii="Times New Roman" w:eastAsia="Calibri" w:hAnsi="Times New Roman" w:cs="Times New Roman"/>
                <w:bCs/>
                <w:sz w:val="24"/>
                <w:szCs w:val="24"/>
              </w:rPr>
            </w:pPr>
          </w:p>
          <w:p w14:paraId="47319A65" w14:textId="77777777" w:rsidR="0001210E" w:rsidRDefault="0001210E" w:rsidP="00367A2E">
            <w:pPr>
              <w:spacing w:line="0" w:lineRule="atLeast"/>
              <w:ind w:firstLine="183"/>
              <w:rPr>
                <w:rFonts w:ascii="Times New Roman" w:eastAsia="Calibri" w:hAnsi="Times New Roman" w:cs="Times New Roman"/>
                <w:bCs/>
                <w:sz w:val="24"/>
                <w:szCs w:val="24"/>
              </w:rPr>
            </w:pPr>
          </w:p>
          <w:p w14:paraId="3B234D1B" w14:textId="77777777" w:rsidR="0001210E" w:rsidRDefault="0001210E" w:rsidP="00367A2E">
            <w:pPr>
              <w:spacing w:line="0" w:lineRule="atLeast"/>
              <w:ind w:firstLine="183"/>
              <w:rPr>
                <w:rFonts w:ascii="Times New Roman" w:eastAsia="Calibri" w:hAnsi="Times New Roman" w:cs="Times New Roman"/>
                <w:bCs/>
                <w:sz w:val="24"/>
                <w:szCs w:val="24"/>
              </w:rPr>
            </w:pPr>
          </w:p>
          <w:p w14:paraId="5753350A" w14:textId="77777777" w:rsidR="0001210E" w:rsidRDefault="0001210E" w:rsidP="00367A2E">
            <w:pPr>
              <w:spacing w:line="0" w:lineRule="atLeast"/>
              <w:ind w:firstLine="183"/>
              <w:rPr>
                <w:rFonts w:ascii="Times New Roman" w:eastAsia="Calibri" w:hAnsi="Times New Roman" w:cs="Times New Roman"/>
                <w:bCs/>
                <w:sz w:val="24"/>
                <w:szCs w:val="24"/>
              </w:rPr>
            </w:pPr>
          </w:p>
          <w:p w14:paraId="3B21BA32" w14:textId="77777777" w:rsidR="0001210E" w:rsidRDefault="0001210E" w:rsidP="00367A2E">
            <w:pPr>
              <w:spacing w:line="0" w:lineRule="atLeast"/>
              <w:ind w:firstLine="183"/>
              <w:rPr>
                <w:rFonts w:ascii="Times New Roman" w:eastAsia="Calibri" w:hAnsi="Times New Roman" w:cs="Times New Roman"/>
                <w:bCs/>
                <w:sz w:val="24"/>
                <w:szCs w:val="24"/>
              </w:rPr>
            </w:pPr>
          </w:p>
          <w:p w14:paraId="73E76770" w14:textId="77777777" w:rsidR="0001210E" w:rsidRDefault="0001210E" w:rsidP="00367A2E">
            <w:pPr>
              <w:spacing w:line="0" w:lineRule="atLeast"/>
              <w:ind w:firstLine="183"/>
              <w:rPr>
                <w:rFonts w:ascii="Times New Roman" w:eastAsia="Calibri" w:hAnsi="Times New Roman" w:cs="Times New Roman"/>
                <w:bCs/>
                <w:sz w:val="24"/>
                <w:szCs w:val="24"/>
              </w:rPr>
            </w:pPr>
          </w:p>
          <w:p w14:paraId="7586729F" w14:textId="77777777" w:rsidR="00071F42" w:rsidRDefault="00071F42" w:rsidP="00071F42">
            <w:pPr>
              <w:spacing w:line="0" w:lineRule="atLeast"/>
              <w:ind w:firstLine="183"/>
              <w:rPr>
                <w:rFonts w:ascii="Times New Roman" w:eastAsia="Calibri" w:hAnsi="Times New Roman" w:cs="Times New Roman"/>
                <w:bCs/>
                <w:sz w:val="24"/>
                <w:szCs w:val="24"/>
              </w:rPr>
            </w:pPr>
          </w:p>
          <w:p w14:paraId="5CFC5D03" w14:textId="77777777" w:rsidR="0001210E" w:rsidRPr="0001210E" w:rsidRDefault="0001210E" w:rsidP="0001210E">
            <w:pPr>
              <w:spacing w:line="0" w:lineRule="atLeast"/>
              <w:ind w:firstLine="183"/>
              <w:rPr>
                <w:rFonts w:ascii="Times New Roman" w:eastAsia="Calibri" w:hAnsi="Times New Roman" w:cs="Times New Roman"/>
                <w:bCs/>
                <w:sz w:val="24"/>
                <w:szCs w:val="24"/>
              </w:rPr>
            </w:pPr>
            <w:r w:rsidRPr="0001210E">
              <w:rPr>
                <w:rFonts w:ascii="Times New Roman" w:eastAsia="Calibri" w:hAnsi="Times New Roman" w:cs="Times New Roman"/>
                <w:bCs/>
                <w:sz w:val="24"/>
                <w:szCs w:val="24"/>
              </w:rPr>
              <w:t>Редакционная правка.</w:t>
            </w:r>
          </w:p>
          <w:p w14:paraId="58891FE5" w14:textId="77777777" w:rsidR="0001210E" w:rsidRPr="0001210E" w:rsidRDefault="0001210E" w:rsidP="0001210E">
            <w:pPr>
              <w:spacing w:line="0" w:lineRule="atLeast"/>
              <w:ind w:firstLine="183"/>
              <w:rPr>
                <w:rFonts w:ascii="Times New Roman" w:eastAsia="Calibri" w:hAnsi="Times New Roman" w:cs="Times New Roman"/>
                <w:bCs/>
                <w:sz w:val="24"/>
                <w:szCs w:val="24"/>
              </w:rPr>
            </w:pPr>
          </w:p>
          <w:p w14:paraId="633BEA53" w14:textId="77777777" w:rsidR="00071F42" w:rsidRDefault="00071F42" w:rsidP="00071F42">
            <w:pPr>
              <w:spacing w:line="0" w:lineRule="atLeast"/>
              <w:ind w:firstLine="183"/>
              <w:rPr>
                <w:rFonts w:ascii="Times New Roman" w:eastAsia="Calibri" w:hAnsi="Times New Roman" w:cs="Times New Roman"/>
                <w:bCs/>
                <w:sz w:val="24"/>
                <w:szCs w:val="24"/>
              </w:rPr>
            </w:pPr>
          </w:p>
          <w:p w14:paraId="25966DEA" w14:textId="77777777" w:rsidR="00071F42" w:rsidRDefault="00071F42" w:rsidP="00071F42">
            <w:pPr>
              <w:spacing w:line="0" w:lineRule="atLeast"/>
              <w:ind w:firstLine="183"/>
              <w:rPr>
                <w:rFonts w:ascii="Times New Roman" w:eastAsia="Calibri" w:hAnsi="Times New Roman" w:cs="Times New Roman"/>
                <w:bCs/>
                <w:sz w:val="24"/>
                <w:szCs w:val="24"/>
              </w:rPr>
            </w:pPr>
          </w:p>
          <w:p w14:paraId="2E9CE976" w14:textId="77777777" w:rsidR="00071F42" w:rsidRDefault="00071F42" w:rsidP="00071F42">
            <w:pPr>
              <w:spacing w:line="0" w:lineRule="atLeast"/>
              <w:ind w:firstLine="183"/>
              <w:rPr>
                <w:rFonts w:ascii="Times New Roman" w:eastAsia="Calibri" w:hAnsi="Times New Roman" w:cs="Times New Roman"/>
                <w:bCs/>
                <w:sz w:val="24"/>
                <w:szCs w:val="24"/>
              </w:rPr>
            </w:pPr>
          </w:p>
          <w:p w14:paraId="252B3E64" w14:textId="77777777" w:rsidR="00071F42" w:rsidRDefault="00071F42" w:rsidP="00071F42">
            <w:pPr>
              <w:spacing w:line="0" w:lineRule="atLeast"/>
              <w:ind w:firstLine="183"/>
              <w:rPr>
                <w:rFonts w:ascii="Times New Roman" w:eastAsia="Calibri" w:hAnsi="Times New Roman" w:cs="Times New Roman"/>
                <w:bCs/>
                <w:sz w:val="24"/>
                <w:szCs w:val="24"/>
              </w:rPr>
            </w:pPr>
          </w:p>
          <w:p w14:paraId="143D1E38" w14:textId="77777777" w:rsidR="00071F42" w:rsidRDefault="00071F42" w:rsidP="00071F42">
            <w:pPr>
              <w:spacing w:line="0" w:lineRule="atLeast"/>
              <w:ind w:firstLine="183"/>
              <w:rPr>
                <w:rFonts w:ascii="Times New Roman" w:eastAsia="Calibri" w:hAnsi="Times New Roman" w:cs="Times New Roman"/>
                <w:bCs/>
                <w:sz w:val="24"/>
                <w:szCs w:val="24"/>
              </w:rPr>
            </w:pPr>
          </w:p>
          <w:p w14:paraId="16E84970" w14:textId="77777777" w:rsidR="00071F42" w:rsidRDefault="00071F42" w:rsidP="00071F42">
            <w:pPr>
              <w:spacing w:line="0" w:lineRule="atLeast"/>
              <w:ind w:firstLine="183"/>
              <w:rPr>
                <w:rFonts w:ascii="Times New Roman" w:eastAsia="Calibri" w:hAnsi="Times New Roman" w:cs="Times New Roman"/>
                <w:bCs/>
                <w:sz w:val="24"/>
                <w:szCs w:val="24"/>
              </w:rPr>
            </w:pPr>
          </w:p>
          <w:p w14:paraId="6672576C" w14:textId="77777777" w:rsidR="00071F42" w:rsidRDefault="00071F42" w:rsidP="00071F42">
            <w:pPr>
              <w:spacing w:line="0" w:lineRule="atLeast"/>
              <w:ind w:firstLine="183"/>
              <w:rPr>
                <w:rFonts w:ascii="Times New Roman" w:eastAsia="Calibri" w:hAnsi="Times New Roman" w:cs="Times New Roman"/>
                <w:bCs/>
                <w:sz w:val="24"/>
                <w:szCs w:val="24"/>
              </w:rPr>
            </w:pPr>
          </w:p>
          <w:p w14:paraId="5D4C9D03" w14:textId="77777777" w:rsidR="00071F42" w:rsidRDefault="00071F42" w:rsidP="00071F42">
            <w:pPr>
              <w:spacing w:line="0" w:lineRule="atLeast"/>
              <w:ind w:firstLine="183"/>
              <w:rPr>
                <w:rFonts w:ascii="Times New Roman" w:eastAsia="Calibri" w:hAnsi="Times New Roman" w:cs="Times New Roman"/>
                <w:bCs/>
                <w:sz w:val="24"/>
                <w:szCs w:val="24"/>
              </w:rPr>
            </w:pPr>
          </w:p>
          <w:p w14:paraId="60C4AB3D" w14:textId="77777777" w:rsidR="00071F42" w:rsidRDefault="00071F42" w:rsidP="00071F42">
            <w:pPr>
              <w:spacing w:line="0" w:lineRule="atLeast"/>
              <w:ind w:firstLine="183"/>
              <w:rPr>
                <w:rFonts w:ascii="Times New Roman" w:eastAsia="Calibri" w:hAnsi="Times New Roman" w:cs="Times New Roman"/>
                <w:bCs/>
                <w:sz w:val="24"/>
                <w:szCs w:val="24"/>
              </w:rPr>
            </w:pPr>
          </w:p>
          <w:p w14:paraId="5133A68F" w14:textId="77777777" w:rsidR="00071F42" w:rsidRDefault="00071F42" w:rsidP="00071F42">
            <w:pPr>
              <w:spacing w:line="0" w:lineRule="atLeast"/>
              <w:ind w:firstLine="183"/>
              <w:rPr>
                <w:rFonts w:ascii="Times New Roman" w:eastAsia="Calibri" w:hAnsi="Times New Roman" w:cs="Times New Roman"/>
                <w:bCs/>
                <w:sz w:val="24"/>
                <w:szCs w:val="24"/>
              </w:rPr>
            </w:pPr>
          </w:p>
          <w:p w14:paraId="43EDC91D" w14:textId="77777777" w:rsidR="00071F42" w:rsidRDefault="00071F42" w:rsidP="00071F42">
            <w:pPr>
              <w:spacing w:line="0" w:lineRule="atLeast"/>
              <w:ind w:firstLine="183"/>
              <w:rPr>
                <w:rFonts w:ascii="Times New Roman" w:eastAsia="Calibri" w:hAnsi="Times New Roman" w:cs="Times New Roman"/>
                <w:bCs/>
                <w:sz w:val="24"/>
                <w:szCs w:val="24"/>
              </w:rPr>
            </w:pPr>
          </w:p>
          <w:p w14:paraId="377FC148" w14:textId="77777777" w:rsidR="00071F42" w:rsidRDefault="00071F42" w:rsidP="00071F42">
            <w:pPr>
              <w:spacing w:line="0" w:lineRule="atLeast"/>
              <w:ind w:firstLine="183"/>
              <w:rPr>
                <w:rFonts w:ascii="Times New Roman" w:eastAsia="Calibri" w:hAnsi="Times New Roman" w:cs="Times New Roman"/>
                <w:bCs/>
                <w:sz w:val="24"/>
                <w:szCs w:val="24"/>
              </w:rPr>
            </w:pPr>
          </w:p>
          <w:p w14:paraId="2059C147" w14:textId="77777777" w:rsidR="00071F42" w:rsidRDefault="00071F42" w:rsidP="00071F42">
            <w:pPr>
              <w:spacing w:line="0" w:lineRule="atLeast"/>
              <w:ind w:firstLine="183"/>
              <w:rPr>
                <w:rFonts w:ascii="Times New Roman" w:eastAsia="Calibri" w:hAnsi="Times New Roman" w:cs="Times New Roman"/>
                <w:bCs/>
                <w:sz w:val="24"/>
                <w:szCs w:val="24"/>
              </w:rPr>
            </w:pPr>
          </w:p>
          <w:p w14:paraId="4A8DA19C" w14:textId="77777777" w:rsidR="00071F42" w:rsidRDefault="00071F42" w:rsidP="00071F42">
            <w:pPr>
              <w:spacing w:line="0" w:lineRule="atLeast"/>
              <w:ind w:firstLine="183"/>
              <w:rPr>
                <w:rFonts w:ascii="Times New Roman" w:eastAsia="Calibri" w:hAnsi="Times New Roman" w:cs="Times New Roman"/>
                <w:bCs/>
                <w:sz w:val="24"/>
                <w:szCs w:val="24"/>
              </w:rPr>
            </w:pPr>
          </w:p>
          <w:p w14:paraId="1D1FE199" w14:textId="77777777" w:rsidR="00071F42" w:rsidRDefault="00071F42" w:rsidP="00071F42">
            <w:pPr>
              <w:spacing w:line="0" w:lineRule="atLeast"/>
              <w:ind w:firstLine="183"/>
              <w:rPr>
                <w:rFonts w:ascii="Times New Roman" w:eastAsia="Calibri" w:hAnsi="Times New Roman" w:cs="Times New Roman"/>
                <w:bCs/>
                <w:sz w:val="24"/>
                <w:szCs w:val="24"/>
              </w:rPr>
            </w:pPr>
          </w:p>
          <w:p w14:paraId="18423AF2" w14:textId="77777777" w:rsidR="00071F42" w:rsidRDefault="00071F42" w:rsidP="00071F42">
            <w:pPr>
              <w:spacing w:line="0" w:lineRule="atLeast"/>
              <w:ind w:firstLine="183"/>
              <w:rPr>
                <w:rFonts w:ascii="Times New Roman" w:eastAsia="Calibri" w:hAnsi="Times New Roman" w:cs="Times New Roman"/>
                <w:bCs/>
                <w:sz w:val="24"/>
                <w:szCs w:val="24"/>
              </w:rPr>
            </w:pPr>
          </w:p>
          <w:p w14:paraId="269FBF6E" w14:textId="77777777" w:rsidR="00071F42" w:rsidRDefault="00071F42" w:rsidP="00071F42">
            <w:pPr>
              <w:spacing w:line="0" w:lineRule="atLeast"/>
              <w:ind w:firstLine="183"/>
              <w:rPr>
                <w:rFonts w:ascii="Times New Roman" w:eastAsia="Calibri" w:hAnsi="Times New Roman" w:cs="Times New Roman"/>
                <w:bCs/>
                <w:sz w:val="24"/>
                <w:szCs w:val="24"/>
              </w:rPr>
            </w:pPr>
          </w:p>
          <w:p w14:paraId="23FBAA77" w14:textId="77777777" w:rsidR="00071F42" w:rsidRDefault="00071F42" w:rsidP="00071F42">
            <w:pPr>
              <w:spacing w:line="0" w:lineRule="atLeast"/>
              <w:ind w:firstLine="183"/>
              <w:rPr>
                <w:rFonts w:ascii="Times New Roman" w:eastAsia="Calibri" w:hAnsi="Times New Roman" w:cs="Times New Roman"/>
                <w:bCs/>
                <w:sz w:val="24"/>
                <w:szCs w:val="24"/>
              </w:rPr>
            </w:pPr>
          </w:p>
          <w:p w14:paraId="0812334F" w14:textId="77777777" w:rsidR="00071F42" w:rsidRDefault="00071F42" w:rsidP="00071F42">
            <w:pPr>
              <w:spacing w:line="0" w:lineRule="atLeast"/>
              <w:ind w:firstLine="183"/>
              <w:rPr>
                <w:rFonts w:ascii="Times New Roman" w:eastAsia="Calibri" w:hAnsi="Times New Roman" w:cs="Times New Roman"/>
                <w:bCs/>
                <w:sz w:val="24"/>
                <w:szCs w:val="24"/>
              </w:rPr>
            </w:pPr>
          </w:p>
          <w:p w14:paraId="3308F18E" w14:textId="77777777" w:rsidR="00071F42" w:rsidRDefault="00071F42" w:rsidP="00071F42">
            <w:pPr>
              <w:spacing w:line="0" w:lineRule="atLeast"/>
              <w:ind w:firstLine="183"/>
              <w:rPr>
                <w:rFonts w:ascii="Times New Roman" w:eastAsia="Calibri" w:hAnsi="Times New Roman" w:cs="Times New Roman"/>
                <w:bCs/>
                <w:sz w:val="24"/>
                <w:szCs w:val="24"/>
              </w:rPr>
            </w:pPr>
          </w:p>
          <w:p w14:paraId="0342D11B" w14:textId="77777777" w:rsidR="00071F42" w:rsidRDefault="00071F42" w:rsidP="00071F42">
            <w:pPr>
              <w:spacing w:line="0" w:lineRule="atLeast"/>
              <w:ind w:firstLine="183"/>
              <w:rPr>
                <w:rFonts w:ascii="Times New Roman" w:eastAsia="Calibri" w:hAnsi="Times New Roman" w:cs="Times New Roman"/>
                <w:bCs/>
                <w:sz w:val="24"/>
                <w:szCs w:val="24"/>
              </w:rPr>
            </w:pPr>
          </w:p>
          <w:p w14:paraId="53A00D8F" w14:textId="77777777" w:rsidR="00071F42" w:rsidRDefault="00071F42" w:rsidP="00071F42">
            <w:pPr>
              <w:spacing w:line="0" w:lineRule="atLeast"/>
              <w:ind w:firstLine="183"/>
              <w:rPr>
                <w:rFonts w:ascii="Times New Roman" w:eastAsia="Calibri" w:hAnsi="Times New Roman" w:cs="Times New Roman"/>
                <w:bCs/>
                <w:sz w:val="24"/>
                <w:szCs w:val="24"/>
              </w:rPr>
            </w:pPr>
          </w:p>
          <w:p w14:paraId="5C61D60E" w14:textId="77777777" w:rsidR="00071F42" w:rsidRDefault="00071F42" w:rsidP="00071F42">
            <w:pPr>
              <w:spacing w:line="0" w:lineRule="atLeast"/>
              <w:ind w:firstLine="183"/>
              <w:rPr>
                <w:rFonts w:ascii="Times New Roman" w:eastAsia="Calibri" w:hAnsi="Times New Roman" w:cs="Times New Roman"/>
                <w:bCs/>
                <w:sz w:val="24"/>
                <w:szCs w:val="24"/>
              </w:rPr>
            </w:pPr>
          </w:p>
          <w:p w14:paraId="4205E97F" w14:textId="77777777" w:rsidR="00071F42" w:rsidRDefault="00071F42" w:rsidP="00071F42">
            <w:pPr>
              <w:spacing w:line="0" w:lineRule="atLeast"/>
              <w:ind w:firstLine="183"/>
              <w:rPr>
                <w:rFonts w:ascii="Times New Roman" w:eastAsia="Calibri" w:hAnsi="Times New Roman" w:cs="Times New Roman"/>
                <w:bCs/>
                <w:sz w:val="24"/>
                <w:szCs w:val="24"/>
              </w:rPr>
            </w:pPr>
          </w:p>
          <w:p w14:paraId="63D7EA8D" w14:textId="77777777" w:rsidR="00071F42" w:rsidRDefault="00071F42" w:rsidP="00071F42">
            <w:pPr>
              <w:spacing w:line="0" w:lineRule="atLeast"/>
              <w:ind w:firstLine="183"/>
              <w:rPr>
                <w:rFonts w:ascii="Times New Roman" w:eastAsia="Calibri" w:hAnsi="Times New Roman" w:cs="Times New Roman"/>
                <w:bCs/>
                <w:sz w:val="24"/>
                <w:szCs w:val="24"/>
              </w:rPr>
            </w:pPr>
          </w:p>
          <w:p w14:paraId="0AB25939" w14:textId="77777777" w:rsidR="00071F42" w:rsidRDefault="00071F42" w:rsidP="00071F42">
            <w:pPr>
              <w:spacing w:line="0" w:lineRule="atLeast"/>
              <w:ind w:firstLine="183"/>
              <w:rPr>
                <w:rFonts w:ascii="Times New Roman" w:eastAsia="Calibri" w:hAnsi="Times New Roman" w:cs="Times New Roman"/>
                <w:bCs/>
                <w:sz w:val="24"/>
                <w:szCs w:val="24"/>
              </w:rPr>
            </w:pPr>
          </w:p>
          <w:p w14:paraId="72A4D58B" w14:textId="77777777" w:rsidR="00071F42" w:rsidRDefault="00071F42" w:rsidP="00071F42">
            <w:pPr>
              <w:spacing w:line="0" w:lineRule="atLeast"/>
              <w:ind w:firstLine="183"/>
              <w:rPr>
                <w:rFonts w:ascii="Times New Roman" w:eastAsia="Calibri" w:hAnsi="Times New Roman" w:cs="Times New Roman"/>
                <w:bCs/>
                <w:sz w:val="24"/>
                <w:szCs w:val="24"/>
              </w:rPr>
            </w:pPr>
          </w:p>
          <w:p w14:paraId="775E1EE1" w14:textId="77777777" w:rsidR="00071F42" w:rsidRDefault="00071F42" w:rsidP="00071F42">
            <w:pPr>
              <w:spacing w:line="0" w:lineRule="atLeast"/>
              <w:ind w:firstLine="183"/>
              <w:rPr>
                <w:rFonts w:ascii="Times New Roman" w:eastAsia="Calibri" w:hAnsi="Times New Roman" w:cs="Times New Roman"/>
                <w:bCs/>
                <w:sz w:val="24"/>
                <w:szCs w:val="24"/>
              </w:rPr>
            </w:pPr>
          </w:p>
          <w:p w14:paraId="0CBEBE96" w14:textId="77777777" w:rsidR="00071F42" w:rsidRDefault="00071F42" w:rsidP="00071F42">
            <w:pPr>
              <w:spacing w:line="0" w:lineRule="atLeast"/>
              <w:ind w:firstLine="183"/>
              <w:rPr>
                <w:rFonts w:ascii="Times New Roman" w:eastAsia="Calibri" w:hAnsi="Times New Roman" w:cs="Times New Roman"/>
                <w:bCs/>
                <w:sz w:val="24"/>
                <w:szCs w:val="24"/>
              </w:rPr>
            </w:pPr>
          </w:p>
          <w:p w14:paraId="512FC8FF" w14:textId="77777777" w:rsidR="00071F42" w:rsidRDefault="00071F42" w:rsidP="00071F42">
            <w:pPr>
              <w:spacing w:line="0" w:lineRule="atLeast"/>
              <w:ind w:firstLine="183"/>
              <w:rPr>
                <w:rFonts w:ascii="Times New Roman" w:eastAsia="Calibri" w:hAnsi="Times New Roman" w:cs="Times New Roman"/>
                <w:bCs/>
                <w:sz w:val="24"/>
                <w:szCs w:val="24"/>
              </w:rPr>
            </w:pPr>
          </w:p>
          <w:p w14:paraId="6F2EB610" w14:textId="77777777" w:rsidR="00071F42" w:rsidRDefault="00071F42" w:rsidP="00071F42">
            <w:pPr>
              <w:spacing w:line="0" w:lineRule="atLeast"/>
              <w:ind w:firstLine="183"/>
              <w:rPr>
                <w:rFonts w:ascii="Times New Roman" w:eastAsia="Calibri" w:hAnsi="Times New Roman" w:cs="Times New Roman"/>
                <w:bCs/>
                <w:sz w:val="24"/>
                <w:szCs w:val="24"/>
              </w:rPr>
            </w:pPr>
          </w:p>
          <w:p w14:paraId="3143ACA7" w14:textId="77777777" w:rsidR="00071F42" w:rsidRDefault="00071F42" w:rsidP="00071F42">
            <w:pPr>
              <w:spacing w:line="0" w:lineRule="atLeast"/>
              <w:ind w:firstLine="183"/>
              <w:rPr>
                <w:rFonts w:ascii="Times New Roman" w:eastAsia="Calibri" w:hAnsi="Times New Roman" w:cs="Times New Roman"/>
                <w:bCs/>
                <w:sz w:val="24"/>
                <w:szCs w:val="24"/>
              </w:rPr>
            </w:pPr>
          </w:p>
          <w:p w14:paraId="47FFBDD0" w14:textId="77777777" w:rsidR="00071F42" w:rsidRDefault="00071F42" w:rsidP="00071F42">
            <w:pPr>
              <w:spacing w:line="0" w:lineRule="atLeast"/>
              <w:ind w:firstLine="183"/>
              <w:rPr>
                <w:rFonts w:ascii="Times New Roman" w:eastAsia="Calibri" w:hAnsi="Times New Roman" w:cs="Times New Roman"/>
                <w:bCs/>
                <w:sz w:val="24"/>
                <w:szCs w:val="24"/>
              </w:rPr>
            </w:pPr>
          </w:p>
          <w:p w14:paraId="30B01DF9" w14:textId="77777777" w:rsidR="00071F42" w:rsidRDefault="00071F42" w:rsidP="00071F42">
            <w:pPr>
              <w:spacing w:line="0" w:lineRule="atLeast"/>
              <w:ind w:firstLine="183"/>
              <w:rPr>
                <w:rFonts w:ascii="Times New Roman" w:eastAsia="Calibri" w:hAnsi="Times New Roman" w:cs="Times New Roman"/>
                <w:bCs/>
                <w:sz w:val="24"/>
                <w:szCs w:val="24"/>
              </w:rPr>
            </w:pPr>
          </w:p>
          <w:p w14:paraId="6A0506DB" w14:textId="77777777" w:rsidR="00071F42" w:rsidRDefault="00071F42" w:rsidP="00071F42">
            <w:pPr>
              <w:spacing w:line="0" w:lineRule="atLeast"/>
              <w:ind w:firstLine="183"/>
              <w:rPr>
                <w:rFonts w:ascii="Times New Roman" w:eastAsia="Calibri" w:hAnsi="Times New Roman" w:cs="Times New Roman"/>
                <w:bCs/>
                <w:sz w:val="24"/>
                <w:szCs w:val="24"/>
              </w:rPr>
            </w:pPr>
          </w:p>
          <w:p w14:paraId="0C70953C" w14:textId="77777777" w:rsidR="00071F42" w:rsidRDefault="00071F42" w:rsidP="00071F42">
            <w:pPr>
              <w:spacing w:line="0" w:lineRule="atLeast"/>
              <w:ind w:firstLine="183"/>
              <w:rPr>
                <w:rFonts w:ascii="Times New Roman" w:eastAsia="Calibri" w:hAnsi="Times New Roman" w:cs="Times New Roman"/>
                <w:bCs/>
                <w:sz w:val="24"/>
                <w:szCs w:val="24"/>
              </w:rPr>
            </w:pPr>
          </w:p>
          <w:p w14:paraId="23EC1FA2" w14:textId="77777777" w:rsidR="00071F42" w:rsidRDefault="00071F42" w:rsidP="00071F42">
            <w:pPr>
              <w:spacing w:line="0" w:lineRule="atLeast"/>
              <w:ind w:firstLine="183"/>
              <w:rPr>
                <w:rFonts w:ascii="Times New Roman" w:eastAsia="Calibri" w:hAnsi="Times New Roman" w:cs="Times New Roman"/>
                <w:bCs/>
                <w:sz w:val="24"/>
                <w:szCs w:val="24"/>
              </w:rPr>
            </w:pPr>
          </w:p>
          <w:p w14:paraId="4F8B4040" w14:textId="77777777" w:rsidR="00071F42" w:rsidRDefault="00071F42" w:rsidP="00071F42">
            <w:pPr>
              <w:spacing w:line="0" w:lineRule="atLeast"/>
              <w:ind w:firstLine="183"/>
              <w:rPr>
                <w:rFonts w:ascii="Times New Roman" w:eastAsia="Calibri" w:hAnsi="Times New Roman" w:cs="Times New Roman"/>
                <w:bCs/>
                <w:sz w:val="24"/>
                <w:szCs w:val="24"/>
              </w:rPr>
            </w:pPr>
          </w:p>
          <w:p w14:paraId="18DB3D31" w14:textId="77777777" w:rsidR="00071F42" w:rsidRDefault="00071F42" w:rsidP="00071F42">
            <w:pPr>
              <w:spacing w:line="0" w:lineRule="atLeast"/>
              <w:ind w:firstLine="183"/>
              <w:rPr>
                <w:rFonts w:ascii="Times New Roman" w:eastAsia="Calibri" w:hAnsi="Times New Roman" w:cs="Times New Roman"/>
                <w:bCs/>
                <w:sz w:val="24"/>
                <w:szCs w:val="24"/>
              </w:rPr>
            </w:pPr>
          </w:p>
          <w:p w14:paraId="68AB5FB7" w14:textId="77777777" w:rsidR="00071F42" w:rsidRDefault="00071F42" w:rsidP="00071F42">
            <w:pPr>
              <w:spacing w:line="0" w:lineRule="atLeast"/>
              <w:ind w:firstLine="183"/>
              <w:rPr>
                <w:rFonts w:ascii="Times New Roman" w:eastAsia="Calibri" w:hAnsi="Times New Roman" w:cs="Times New Roman"/>
                <w:bCs/>
                <w:sz w:val="24"/>
                <w:szCs w:val="24"/>
              </w:rPr>
            </w:pPr>
          </w:p>
          <w:p w14:paraId="67767EC6" w14:textId="77777777" w:rsidR="00071F42" w:rsidRDefault="00071F42" w:rsidP="00071F42">
            <w:pPr>
              <w:spacing w:line="0" w:lineRule="atLeast"/>
              <w:ind w:firstLine="183"/>
              <w:rPr>
                <w:rFonts w:ascii="Times New Roman" w:eastAsia="Calibri" w:hAnsi="Times New Roman" w:cs="Times New Roman"/>
                <w:bCs/>
                <w:sz w:val="24"/>
                <w:szCs w:val="24"/>
              </w:rPr>
            </w:pPr>
          </w:p>
          <w:p w14:paraId="0BD7FEC4" w14:textId="77777777" w:rsidR="00071F42" w:rsidRDefault="00071F42" w:rsidP="00071F42">
            <w:pPr>
              <w:spacing w:line="0" w:lineRule="atLeast"/>
              <w:ind w:firstLine="183"/>
              <w:rPr>
                <w:rFonts w:ascii="Times New Roman" w:eastAsia="Calibri" w:hAnsi="Times New Roman" w:cs="Times New Roman"/>
                <w:bCs/>
                <w:sz w:val="24"/>
                <w:szCs w:val="24"/>
              </w:rPr>
            </w:pPr>
          </w:p>
          <w:p w14:paraId="71FF2FDB" w14:textId="77777777" w:rsidR="00071F42" w:rsidRDefault="00071F42" w:rsidP="00071F42">
            <w:pPr>
              <w:spacing w:line="0" w:lineRule="atLeast"/>
              <w:ind w:firstLine="183"/>
              <w:rPr>
                <w:rFonts w:ascii="Times New Roman" w:eastAsia="Calibri" w:hAnsi="Times New Roman" w:cs="Times New Roman"/>
                <w:bCs/>
                <w:sz w:val="24"/>
                <w:szCs w:val="24"/>
              </w:rPr>
            </w:pPr>
          </w:p>
          <w:p w14:paraId="4DC60EE8" w14:textId="77777777" w:rsidR="00071F42" w:rsidRDefault="00071F42" w:rsidP="00071F42">
            <w:pPr>
              <w:spacing w:line="0" w:lineRule="atLeast"/>
              <w:ind w:firstLine="183"/>
              <w:rPr>
                <w:rFonts w:ascii="Times New Roman" w:eastAsia="Calibri" w:hAnsi="Times New Roman" w:cs="Times New Roman"/>
                <w:bCs/>
                <w:sz w:val="24"/>
                <w:szCs w:val="24"/>
              </w:rPr>
            </w:pPr>
          </w:p>
          <w:p w14:paraId="6CDB83F0" w14:textId="77777777" w:rsidR="00071F42" w:rsidRDefault="00071F42" w:rsidP="00071F42">
            <w:pPr>
              <w:spacing w:line="0" w:lineRule="atLeast"/>
              <w:ind w:firstLine="183"/>
              <w:rPr>
                <w:rFonts w:ascii="Times New Roman" w:eastAsia="Calibri" w:hAnsi="Times New Roman" w:cs="Times New Roman"/>
                <w:bCs/>
                <w:sz w:val="24"/>
                <w:szCs w:val="24"/>
              </w:rPr>
            </w:pPr>
          </w:p>
          <w:p w14:paraId="5DDA58DB" w14:textId="77777777" w:rsidR="00071F42" w:rsidRDefault="00071F42" w:rsidP="00071F42">
            <w:pPr>
              <w:spacing w:line="0" w:lineRule="atLeast"/>
              <w:ind w:firstLine="183"/>
              <w:rPr>
                <w:rFonts w:ascii="Times New Roman" w:eastAsia="Calibri" w:hAnsi="Times New Roman" w:cs="Times New Roman"/>
                <w:bCs/>
                <w:sz w:val="24"/>
                <w:szCs w:val="24"/>
              </w:rPr>
            </w:pPr>
          </w:p>
          <w:p w14:paraId="33A8AC6B" w14:textId="77777777" w:rsidR="00071F42" w:rsidRDefault="00071F42" w:rsidP="00071F42">
            <w:pPr>
              <w:spacing w:line="0" w:lineRule="atLeast"/>
              <w:ind w:firstLine="183"/>
              <w:rPr>
                <w:rFonts w:ascii="Times New Roman" w:eastAsia="Calibri" w:hAnsi="Times New Roman" w:cs="Times New Roman"/>
                <w:bCs/>
                <w:sz w:val="24"/>
                <w:szCs w:val="24"/>
              </w:rPr>
            </w:pPr>
          </w:p>
          <w:p w14:paraId="1102C11C" w14:textId="77777777" w:rsidR="00071F42" w:rsidRDefault="00071F42" w:rsidP="00071F42">
            <w:pPr>
              <w:spacing w:line="0" w:lineRule="atLeast"/>
              <w:ind w:firstLine="183"/>
              <w:rPr>
                <w:rFonts w:ascii="Times New Roman" w:eastAsia="Calibri" w:hAnsi="Times New Roman" w:cs="Times New Roman"/>
                <w:bCs/>
                <w:sz w:val="24"/>
                <w:szCs w:val="24"/>
              </w:rPr>
            </w:pPr>
          </w:p>
          <w:p w14:paraId="390BB3AD" w14:textId="77777777" w:rsidR="00071F42" w:rsidRDefault="00071F42" w:rsidP="00071F42">
            <w:pPr>
              <w:spacing w:line="0" w:lineRule="atLeast"/>
              <w:ind w:firstLine="183"/>
              <w:rPr>
                <w:rFonts w:ascii="Times New Roman" w:eastAsia="Calibri" w:hAnsi="Times New Roman" w:cs="Times New Roman"/>
                <w:bCs/>
                <w:sz w:val="24"/>
                <w:szCs w:val="24"/>
              </w:rPr>
            </w:pPr>
          </w:p>
          <w:p w14:paraId="35580BB0" w14:textId="77777777" w:rsidR="00071F42" w:rsidRDefault="00071F42" w:rsidP="00071F42">
            <w:pPr>
              <w:spacing w:line="0" w:lineRule="atLeast"/>
              <w:ind w:firstLine="183"/>
              <w:rPr>
                <w:rFonts w:ascii="Times New Roman" w:eastAsia="Calibri" w:hAnsi="Times New Roman" w:cs="Times New Roman"/>
                <w:bCs/>
                <w:sz w:val="24"/>
                <w:szCs w:val="24"/>
              </w:rPr>
            </w:pPr>
          </w:p>
          <w:p w14:paraId="262E7CAF" w14:textId="77777777" w:rsidR="00071F42" w:rsidRDefault="00071F42" w:rsidP="00071F42">
            <w:pPr>
              <w:spacing w:line="0" w:lineRule="atLeast"/>
              <w:ind w:firstLine="183"/>
              <w:rPr>
                <w:rFonts w:ascii="Times New Roman" w:eastAsia="Calibri" w:hAnsi="Times New Roman" w:cs="Times New Roman"/>
                <w:bCs/>
                <w:sz w:val="24"/>
                <w:szCs w:val="24"/>
              </w:rPr>
            </w:pPr>
          </w:p>
          <w:p w14:paraId="615B5E18" w14:textId="77777777" w:rsidR="00071F42" w:rsidRDefault="00071F42" w:rsidP="00071F42">
            <w:pPr>
              <w:spacing w:line="0" w:lineRule="atLeast"/>
              <w:ind w:firstLine="183"/>
              <w:rPr>
                <w:rFonts w:ascii="Times New Roman" w:eastAsia="Calibri" w:hAnsi="Times New Roman" w:cs="Times New Roman"/>
                <w:bCs/>
                <w:sz w:val="24"/>
                <w:szCs w:val="24"/>
              </w:rPr>
            </w:pPr>
          </w:p>
          <w:p w14:paraId="11A58544" w14:textId="77777777" w:rsidR="00071F42" w:rsidRDefault="00071F42" w:rsidP="00071F42">
            <w:pPr>
              <w:spacing w:line="0" w:lineRule="atLeast"/>
              <w:ind w:firstLine="183"/>
              <w:rPr>
                <w:rFonts w:ascii="Times New Roman" w:eastAsia="Calibri" w:hAnsi="Times New Roman" w:cs="Times New Roman"/>
                <w:bCs/>
                <w:sz w:val="24"/>
                <w:szCs w:val="24"/>
              </w:rPr>
            </w:pPr>
          </w:p>
          <w:p w14:paraId="722183D4" w14:textId="77777777" w:rsidR="00071F42" w:rsidRDefault="00071F42" w:rsidP="00071F42">
            <w:pPr>
              <w:spacing w:line="0" w:lineRule="atLeast"/>
              <w:ind w:firstLine="183"/>
              <w:rPr>
                <w:rFonts w:ascii="Times New Roman" w:eastAsia="Calibri" w:hAnsi="Times New Roman" w:cs="Times New Roman"/>
                <w:bCs/>
                <w:sz w:val="24"/>
                <w:szCs w:val="24"/>
              </w:rPr>
            </w:pPr>
          </w:p>
          <w:p w14:paraId="404D919A" w14:textId="77777777" w:rsidR="00071F42" w:rsidRDefault="00071F42" w:rsidP="00071F42">
            <w:pPr>
              <w:spacing w:line="0" w:lineRule="atLeast"/>
              <w:ind w:firstLine="183"/>
              <w:rPr>
                <w:rFonts w:ascii="Times New Roman" w:eastAsia="Calibri" w:hAnsi="Times New Roman" w:cs="Times New Roman"/>
                <w:bCs/>
                <w:sz w:val="24"/>
                <w:szCs w:val="24"/>
              </w:rPr>
            </w:pPr>
          </w:p>
          <w:p w14:paraId="741DF836" w14:textId="77777777" w:rsidR="00071F42" w:rsidRDefault="00071F42" w:rsidP="00071F42">
            <w:pPr>
              <w:spacing w:line="0" w:lineRule="atLeast"/>
              <w:ind w:firstLine="183"/>
              <w:rPr>
                <w:rFonts w:ascii="Times New Roman" w:eastAsia="Calibri" w:hAnsi="Times New Roman" w:cs="Times New Roman"/>
                <w:bCs/>
                <w:sz w:val="24"/>
                <w:szCs w:val="24"/>
              </w:rPr>
            </w:pPr>
          </w:p>
          <w:p w14:paraId="6C020786" w14:textId="77777777" w:rsidR="00071F42" w:rsidRDefault="00071F42" w:rsidP="00071F42">
            <w:pPr>
              <w:spacing w:line="0" w:lineRule="atLeast"/>
              <w:ind w:firstLine="183"/>
              <w:rPr>
                <w:rFonts w:ascii="Times New Roman" w:eastAsia="Calibri" w:hAnsi="Times New Roman" w:cs="Times New Roman"/>
                <w:bCs/>
                <w:sz w:val="24"/>
                <w:szCs w:val="24"/>
              </w:rPr>
            </w:pPr>
          </w:p>
          <w:p w14:paraId="16E4884A" w14:textId="77777777" w:rsidR="00071F42" w:rsidRDefault="00071F42" w:rsidP="00071F42">
            <w:pPr>
              <w:spacing w:line="0" w:lineRule="atLeast"/>
              <w:ind w:firstLine="183"/>
              <w:rPr>
                <w:rFonts w:ascii="Times New Roman" w:eastAsia="Calibri" w:hAnsi="Times New Roman" w:cs="Times New Roman"/>
                <w:bCs/>
                <w:sz w:val="24"/>
                <w:szCs w:val="24"/>
              </w:rPr>
            </w:pPr>
          </w:p>
          <w:p w14:paraId="7EDB660F" w14:textId="77777777" w:rsidR="00071F42" w:rsidRDefault="00071F42" w:rsidP="00071F42">
            <w:pPr>
              <w:spacing w:line="0" w:lineRule="atLeast"/>
              <w:ind w:firstLine="183"/>
              <w:rPr>
                <w:rFonts w:ascii="Times New Roman" w:eastAsia="Calibri" w:hAnsi="Times New Roman" w:cs="Times New Roman"/>
                <w:bCs/>
                <w:sz w:val="24"/>
                <w:szCs w:val="24"/>
              </w:rPr>
            </w:pPr>
          </w:p>
          <w:p w14:paraId="5F5AB35C" w14:textId="77777777" w:rsidR="00071F42" w:rsidRDefault="00071F42" w:rsidP="00071F42">
            <w:pPr>
              <w:spacing w:line="0" w:lineRule="atLeast"/>
              <w:ind w:firstLine="183"/>
              <w:rPr>
                <w:rFonts w:ascii="Times New Roman" w:eastAsia="Calibri" w:hAnsi="Times New Roman" w:cs="Times New Roman"/>
                <w:bCs/>
                <w:sz w:val="24"/>
                <w:szCs w:val="24"/>
              </w:rPr>
            </w:pPr>
          </w:p>
          <w:p w14:paraId="32A84119" w14:textId="77777777" w:rsidR="00071F42" w:rsidRDefault="00071F42" w:rsidP="00071F42">
            <w:pPr>
              <w:spacing w:line="0" w:lineRule="atLeast"/>
              <w:ind w:firstLine="183"/>
              <w:rPr>
                <w:rFonts w:ascii="Times New Roman" w:eastAsia="Calibri" w:hAnsi="Times New Roman" w:cs="Times New Roman"/>
                <w:bCs/>
                <w:sz w:val="24"/>
                <w:szCs w:val="24"/>
              </w:rPr>
            </w:pPr>
          </w:p>
          <w:p w14:paraId="0977917F" w14:textId="77777777" w:rsidR="00071F42" w:rsidRDefault="00071F42" w:rsidP="00071F42">
            <w:pPr>
              <w:spacing w:line="0" w:lineRule="atLeast"/>
              <w:ind w:firstLine="183"/>
              <w:rPr>
                <w:rFonts w:ascii="Times New Roman" w:eastAsia="Calibri" w:hAnsi="Times New Roman" w:cs="Times New Roman"/>
                <w:bCs/>
                <w:sz w:val="24"/>
                <w:szCs w:val="24"/>
              </w:rPr>
            </w:pPr>
          </w:p>
          <w:p w14:paraId="73C33E41" w14:textId="77777777" w:rsidR="00071F42" w:rsidRDefault="00071F42" w:rsidP="00071F42">
            <w:pPr>
              <w:spacing w:line="0" w:lineRule="atLeast"/>
              <w:ind w:firstLine="183"/>
              <w:rPr>
                <w:rFonts w:ascii="Times New Roman" w:eastAsia="Calibri" w:hAnsi="Times New Roman" w:cs="Times New Roman"/>
                <w:bCs/>
                <w:sz w:val="24"/>
                <w:szCs w:val="24"/>
              </w:rPr>
            </w:pPr>
          </w:p>
          <w:p w14:paraId="6DEC99A9" w14:textId="77777777" w:rsidR="00071F42" w:rsidRDefault="00071F42" w:rsidP="00071F42">
            <w:pPr>
              <w:spacing w:line="0" w:lineRule="atLeast"/>
              <w:ind w:firstLine="183"/>
              <w:rPr>
                <w:rFonts w:ascii="Times New Roman" w:eastAsia="Calibri" w:hAnsi="Times New Roman" w:cs="Times New Roman"/>
                <w:bCs/>
                <w:sz w:val="24"/>
                <w:szCs w:val="24"/>
              </w:rPr>
            </w:pPr>
          </w:p>
          <w:p w14:paraId="05FAEF35" w14:textId="77777777" w:rsidR="00071F42" w:rsidRDefault="00071F42" w:rsidP="00071F42">
            <w:pPr>
              <w:spacing w:line="0" w:lineRule="atLeast"/>
              <w:ind w:firstLine="183"/>
              <w:rPr>
                <w:rFonts w:ascii="Times New Roman" w:eastAsia="Calibri" w:hAnsi="Times New Roman" w:cs="Times New Roman"/>
                <w:bCs/>
                <w:sz w:val="24"/>
                <w:szCs w:val="24"/>
              </w:rPr>
            </w:pPr>
          </w:p>
          <w:p w14:paraId="2A87D429" w14:textId="77777777" w:rsidR="00071F42" w:rsidRDefault="00071F42" w:rsidP="00071F42">
            <w:pPr>
              <w:spacing w:line="0" w:lineRule="atLeast"/>
              <w:ind w:firstLine="183"/>
              <w:rPr>
                <w:rFonts w:ascii="Times New Roman" w:eastAsia="Calibri" w:hAnsi="Times New Roman" w:cs="Times New Roman"/>
                <w:bCs/>
                <w:sz w:val="24"/>
                <w:szCs w:val="24"/>
              </w:rPr>
            </w:pPr>
          </w:p>
          <w:p w14:paraId="04B12D56" w14:textId="77777777" w:rsidR="00071F42" w:rsidRDefault="00071F42" w:rsidP="00071F42">
            <w:pPr>
              <w:spacing w:line="0" w:lineRule="atLeast"/>
              <w:ind w:firstLine="183"/>
              <w:rPr>
                <w:rFonts w:ascii="Times New Roman" w:eastAsia="Calibri" w:hAnsi="Times New Roman" w:cs="Times New Roman"/>
                <w:bCs/>
                <w:sz w:val="24"/>
                <w:szCs w:val="24"/>
              </w:rPr>
            </w:pPr>
          </w:p>
          <w:p w14:paraId="55A6198F" w14:textId="77777777" w:rsidR="00071F42" w:rsidRDefault="00071F42" w:rsidP="00071F42">
            <w:pPr>
              <w:spacing w:line="0" w:lineRule="atLeast"/>
              <w:ind w:firstLine="183"/>
              <w:rPr>
                <w:rFonts w:ascii="Times New Roman" w:eastAsia="Calibri" w:hAnsi="Times New Roman" w:cs="Times New Roman"/>
                <w:bCs/>
                <w:sz w:val="24"/>
                <w:szCs w:val="24"/>
              </w:rPr>
            </w:pPr>
          </w:p>
          <w:p w14:paraId="12B29E14" w14:textId="77777777" w:rsidR="00071F42" w:rsidRDefault="00071F42" w:rsidP="00071F42">
            <w:pPr>
              <w:spacing w:line="0" w:lineRule="atLeast"/>
              <w:ind w:firstLine="183"/>
              <w:rPr>
                <w:rFonts w:ascii="Times New Roman" w:eastAsia="Calibri" w:hAnsi="Times New Roman" w:cs="Times New Roman"/>
                <w:bCs/>
                <w:sz w:val="24"/>
                <w:szCs w:val="24"/>
              </w:rPr>
            </w:pPr>
          </w:p>
          <w:p w14:paraId="6256BCDE" w14:textId="77777777" w:rsidR="00071F42" w:rsidRDefault="00071F42" w:rsidP="00071F42">
            <w:pPr>
              <w:spacing w:line="0" w:lineRule="atLeast"/>
              <w:ind w:firstLine="183"/>
              <w:rPr>
                <w:rFonts w:ascii="Times New Roman" w:eastAsia="Calibri" w:hAnsi="Times New Roman" w:cs="Times New Roman"/>
                <w:bCs/>
                <w:sz w:val="24"/>
                <w:szCs w:val="24"/>
              </w:rPr>
            </w:pPr>
          </w:p>
          <w:p w14:paraId="19B6EF8D" w14:textId="77777777" w:rsidR="00071F42" w:rsidRDefault="00071F42" w:rsidP="00071F42">
            <w:pPr>
              <w:spacing w:line="0" w:lineRule="atLeast"/>
              <w:ind w:firstLine="183"/>
              <w:rPr>
                <w:rFonts w:ascii="Times New Roman" w:eastAsia="Calibri" w:hAnsi="Times New Roman" w:cs="Times New Roman"/>
                <w:bCs/>
                <w:sz w:val="24"/>
                <w:szCs w:val="24"/>
              </w:rPr>
            </w:pPr>
          </w:p>
          <w:p w14:paraId="69960A5E" w14:textId="77777777" w:rsidR="00DB31EC" w:rsidRDefault="00DB31EC" w:rsidP="00367A2E">
            <w:pPr>
              <w:spacing w:line="0" w:lineRule="atLeast"/>
              <w:ind w:firstLine="183"/>
              <w:rPr>
                <w:rFonts w:ascii="Times New Roman" w:eastAsia="Calibri" w:hAnsi="Times New Roman" w:cs="Times New Roman"/>
                <w:bCs/>
                <w:sz w:val="24"/>
                <w:szCs w:val="24"/>
              </w:rPr>
            </w:pPr>
          </w:p>
          <w:p w14:paraId="419BF362" w14:textId="77777777" w:rsidR="00DB31EC" w:rsidRDefault="00DB31EC" w:rsidP="00367A2E">
            <w:pPr>
              <w:spacing w:line="0" w:lineRule="atLeast"/>
              <w:ind w:firstLine="183"/>
              <w:rPr>
                <w:rFonts w:ascii="Times New Roman" w:eastAsia="Calibri" w:hAnsi="Times New Roman" w:cs="Times New Roman"/>
                <w:bCs/>
                <w:sz w:val="24"/>
                <w:szCs w:val="24"/>
              </w:rPr>
            </w:pPr>
          </w:p>
          <w:p w14:paraId="5BBB18BC" w14:textId="77777777" w:rsidR="00DB31EC" w:rsidRDefault="00DB31EC" w:rsidP="00367A2E">
            <w:pPr>
              <w:spacing w:line="0" w:lineRule="atLeast"/>
              <w:ind w:firstLine="183"/>
              <w:rPr>
                <w:rFonts w:ascii="Times New Roman" w:eastAsia="Calibri" w:hAnsi="Times New Roman" w:cs="Times New Roman"/>
                <w:bCs/>
                <w:sz w:val="24"/>
                <w:szCs w:val="24"/>
              </w:rPr>
            </w:pPr>
          </w:p>
          <w:p w14:paraId="7EB1DCFE" w14:textId="77777777" w:rsidR="0001210E" w:rsidRDefault="0001210E" w:rsidP="00367A2E">
            <w:pPr>
              <w:spacing w:line="0" w:lineRule="atLeast"/>
              <w:ind w:firstLine="183"/>
              <w:rPr>
                <w:rFonts w:ascii="Times New Roman" w:eastAsia="Calibri" w:hAnsi="Times New Roman" w:cs="Times New Roman"/>
                <w:bCs/>
                <w:sz w:val="24"/>
                <w:szCs w:val="24"/>
              </w:rPr>
            </w:pPr>
          </w:p>
          <w:p w14:paraId="7EA9DC43" w14:textId="77777777" w:rsidR="0001210E" w:rsidRDefault="0001210E" w:rsidP="00367A2E">
            <w:pPr>
              <w:spacing w:line="0" w:lineRule="atLeast"/>
              <w:ind w:firstLine="183"/>
              <w:rPr>
                <w:rFonts w:ascii="Times New Roman" w:eastAsia="Calibri" w:hAnsi="Times New Roman" w:cs="Times New Roman"/>
                <w:bCs/>
                <w:sz w:val="24"/>
                <w:szCs w:val="24"/>
              </w:rPr>
            </w:pPr>
          </w:p>
          <w:p w14:paraId="6E600E7B" w14:textId="77777777" w:rsidR="0001210E" w:rsidRDefault="0001210E" w:rsidP="00367A2E">
            <w:pPr>
              <w:spacing w:line="0" w:lineRule="atLeast"/>
              <w:ind w:firstLine="183"/>
              <w:rPr>
                <w:rFonts w:ascii="Times New Roman" w:eastAsia="Calibri" w:hAnsi="Times New Roman" w:cs="Times New Roman"/>
                <w:bCs/>
                <w:sz w:val="24"/>
                <w:szCs w:val="24"/>
              </w:rPr>
            </w:pPr>
          </w:p>
          <w:p w14:paraId="2E52EEA2" w14:textId="77777777" w:rsidR="0001210E" w:rsidRDefault="0001210E" w:rsidP="00367A2E">
            <w:pPr>
              <w:spacing w:line="0" w:lineRule="atLeast"/>
              <w:ind w:firstLine="183"/>
              <w:rPr>
                <w:rFonts w:ascii="Times New Roman" w:eastAsia="Calibri" w:hAnsi="Times New Roman" w:cs="Times New Roman"/>
                <w:bCs/>
                <w:sz w:val="24"/>
                <w:szCs w:val="24"/>
              </w:rPr>
            </w:pPr>
          </w:p>
          <w:p w14:paraId="77726E91" w14:textId="77777777" w:rsidR="0001210E" w:rsidRDefault="0001210E" w:rsidP="00367A2E">
            <w:pPr>
              <w:spacing w:line="0" w:lineRule="atLeast"/>
              <w:ind w:firstLine="183"/>
              <w:rPr>
                <w:rFonts w:ascii="Times New Roman" w:eastAsia="Calibri" w:hAnsi="Times New Roman" w:cs="Times New Roman"/>
                <w:bCs/>
                <w:sz w:val="24"/>
                <w:szCs w:val="24"/>
              </w:rPr>
            </w:pPr>
          </w:p>
          <w:p w14:paraId="1B3A22D4" w14:textId="77777777" w:rsidR="0001210E" w:rsidRDefault="0001210E" w:rsidP="00367A2E">
            <w:pPr>
              <w:spacing w:line="0" w:lineRule="atLeast"/>
              <w:ind w:firstLine="183"/>
              <w:rPr>
                <w:rFonts w:ascii="Times New Roman" w:eastAsia="Calibri" w:hAnsi="Times New Roman" w:cs="Times New Roman"/>
                <w:bCs/>
                <w:sz w:val="24"/>
                <w:szCs w:val="24"/>
              </w:rPr>
            </w:pPr>
          </w:p>
          <w:p w14:paraId="0F12FFB8" w14:textId="77777777" w:rsidR="0001210E" w:rsidRDefault="0001210E" w:rsidP="00367A2E">
            <w:pPr>
              <w:spacing w:line="0" w:lineRule="atLeast"/>
              <w:ind w:firstLine="183"/>
              <w:rPr>
                <w:rFonts w:ascii="Times New Roman" w:eastAsia="Calibri" w:hAnsi="Times New Roman" w:cs="Times New Roman"/>
                <w:bCs/>
                <w:sz w:val="24"/>
                <w:szCs w:val="24"/>
              </w:rPr>
            </w:pPr>
          </w:p>
          <w:p w14:paraId="3A9F3C64" w14:textId="77777777" w:rsidR="0001210E" w:rsidRDefault="0001210E" w:rsidP="00367A2E">
            <w:pPr>
              <w:spacing w:line="0" w:lineRule="atLeast"/>
              <w:ind w:firstLine="183"/>
              <w:rPr>
                <w:rFonts w:ascii="Times New Roman" w:eastAsia="Calibri" w:hAnsi="Times New Roman" w:cs="Times New Roman"/>
                <w:bCs/>
                <w:sz w:val="24"/>
                <w:szCs w:val="24"/>
              </w:rPr>
            </w:pPr>
          </w:p>
          <w:p w14:paraId="70ABCB97" w14:textId="77777777" w:rsidR="0001210E" w:rsidRDefault="0001210E" w:rsidP="00367A2E">
            <w:pPr>
              <w:spacing w:line="0" w:lineRule="atLeast"/>
              <w:ind w:firstLine="183"/>
              <w:rPr>
                <w:rFonts w:ascii="Times New Roman" w:eastAsia="Calibri" w:hAnsi="Times New Roman" w:cs="Times New Roman"/>
                <w:bCs/>
                <w:sz w:val="24"/>
                <w:szCs w:val="24"/>
              </w:rPr>
            </w:pPr>
          </w:p>
          <w:p w14:paraId="1263E7A1" w14:textId="77777777" w:rsidR="0001210E" w:rsidRDefault="0001210E" w:rsidP="00367A2E">
            <w:pPr>
              <w:spacing w:line="0" w:lineRule="atLeast"/>
              <w:ind w:firstLine="183"/>
              <w:rPr>
                <w:rFonts w:ascii="Times New Roman" w:eastAsia="Calibri" w:hAnsi="Times New Roman" w:cs="Times New Roman"/>
                <w:bCs/>
                <w:sz w:val="24"/>
                <w:szCs w:val="24"/>
              </w:rPr>
            </w:pPr>
          </w:p>
          <w:p w14:paraId="6AEFD446" w14:textId="77777777" w:rsidR="00BC4F21" w:rsidRDefault="00BC4F21" w:rsidP="00367A2E">
            <w:pPr>
              <w:spacing w:line="0" w:lineRule="atLeast"/>
              <w:ind w:firstLine="183"/>
              <w:rPr>
                <w:rFonts w:ascii="Times New Roman" w:eastAsia="Calibri" w:hAnsi="Times New Roman" w:cs="Times New Roman"/>
                <w:bCs/>
                <w:sz w:val="24"/>
                <w:szCs w:val="24"/>
              </w:rPr>
            </w:pPr>
          </w:p>
          <w:p w14:paraId="0575DB2D" w14:textId="02F42303" w:rsidR="00367A2E" w:rsidRPr="00367A2E" w:rsidRDefault="00367A2E" w:rsidP="00367A2E">
            <w:pPr>
              <w:spacing w:line="0" w:lineRule="atLeast"/>
              <w:ind w:firstLine="183"/>
              <w:rPr>
                <w:rFonts w:ascii="Times New Roman" w:eastAsia="Calibri" w:hAnsi="Times New Roman" w:cs="Times New Roman"/>
                <w:bCs/>
                <w:sz w:val="24"/>
                <w:szCs w:val="24"/>
              </w:rPr>
            </w:pPr>
            <w:r w:rsidRPr="00367A2E">
              <w:rPr>
                <w:rFonts w:ascii="Times New Roman" w:eastAsia="Calibri" w:hAnsi="Times New Roman" w:cs="Times New Roman"/>
                <w:bCs/>
                <w:sz w:val="24"/>
                <w:szCs w:val="24"/>
              </w:rPr>
              <w:t xml:space="preserve">Приведение в соответствие с Цифровым Кодексом Республики Казахстан. </w:t>
            </w:r>
          </w:p>
          <w:p w14:paraId="217DBA4D" w14:textId="77777777" w:rsidR="00071F42" w:rsidRDefault="00071F42" w:rsidP="00071F42">
            <w:pPr>
              <w:spacing w:line="0" w:lineRule="atLeast"/>
              <w:ind w:firstLine="183"/>
              <w:rPr>
                <w:rFonts w:ascii="Times New Roman" w:eastAsia="Calibri" w:hAnsi="Times New Roman" w:cs="Times New Roman"/>
                <w:bCs/>
                <w:sz w:val="24"/>
                <w:szCs w:val="24"/>
              </w:rPr>
            </w:pPr>
          </w:p>
          <w:p w14:paraId="22113192" w14:textId="77777777" w:rsidR="00071F42" w:rsidRDefault="00071F42" w:rsidP="00071F42">
            <w:pPr>
              <w:spacing w:line="0" w:lineRule="atLeast"/>
              <w:ind w:firstLine="183"/>
              <w:rPr>
                <w:rFonts w:ascii="Times New Roman" w:eastAsia="Calibri" w:hAnsi="Times New Roman" w:cs="Times New Roman"/>
                <w:bCs/>
                <w:sz w:val="24"/>
                <w:szCs w:val="24"/>
              </w:rPr>
            </w:pPr>
          </w:p>
          <w:p w14:paraId="55C979D4" w14:textId="77777777" w:rsidR="00071F42" w:rsidRDefault="00071F42" w:rsidP="00071F42">
            <w:pPr>
              <w:spacing w:line="0" w:lineRule="atLeast"/>
              <w:ind w:firstLine="183"/>
              <w:rPr>
                <w:rFonts w:ascii="Times New Roman" w:eastAsia="Calibri" w:hAnsi="Times New Roman" w:cs="Times New Roman"/>
                <w:bCs/>
                <w:sz w:val="24"/>
                <w:szCs w:val="24"/>
              </w:rPr>
            </w:pPr>
          </w:p>
          <w:p w14:paraId="1F66B621" w14:textId="77777777" w:rsidR="00071F42" w:rsidRDefault="00071F42" w:rsidP="00071F42">
            <w:pPr>
              <w:spacing w:line="0" w:lineRule="atLeast"/>
              <w:ind w:firstLine="183"/>
              <w:rPr>
                <w:rFonts w:ascii="Times New Roman" w:eastAsia="Calibri" w:hAnsi="Times New Roman" w:cs="Times New Roman"/>
                <w:bCs/>
                <w:sz w:val="24"/>
                <w:szCs w:val="24"/>
              </w:rPr>
            </w:pPr>
          </w:p>
          <w:p w14:paraId="4540EA0A" w14:textId="77777777" w:rsidR="00071F42" w:rsidRDefault="00071F42" w:rsidP="00071F42">
            <w:pPr>
              <w:spacing w:line="0" w:lineRule="atLeast"/>
              <w:ind w:firstLine="183"/>
              <w:rPr>
                <w:rFonts w:ascii="Times New Roman" w:eastAsia="Calibri" w:hAnsi="Times New Roman" w:cs="Times New Roman"/>
                <w:bCs/>
                <w:sz w:val="24"/>
                <w:szCs w:val="24"/>
              </w:rPr>
            </w:pPr>
          </w:p>
          <w:p w14:paraId="5FF5FE7B" w14:textId="77777777" w:rsidR="00071F42" w:rsidRDefault="00071F42" w:rsidP="00071F42">
            <w:pPr>
              <w:spacing w:line="0" w:lineRule="atLeast"/>
              <w:ind w:firstLine="183"/>
              <w:rPr>
                <w:rFonts w:ascii="Times New Roman" w:eastAsia="Calibri" w:hAnsi="Times New Roman" w:cs="Times New Roman"/>
                <w:bCs/>
                <w:sz w:val="24"/>
                <w:szCs w:val="24"/>
              </w:rPr>
            </w:pPr>
          </w:p>
          <w:p w14:paraId="2C9D1C16" w14:textId="77777777" w:rsidR="00071F42" w:rsidRDefault="00071F42" w:rsidP="00071F42">
            <w:pPr>
              <w:spacing w:line="0" w:lineRule="atLeast"/>
              <w:ind w:firstLine="183"/>
              <w:rPr>
                <w:rFonts w:ascii="Times New Roman" w:eastAsia="Calibri" w:hAnsi="Times New Roman" w:cs="Times New Roman"/>
                <w:bCs/>
                <w:sz w:val="24"/>
                <w:szCs w:val="24"/>
              </w:rPr>
            </w:pPr>
          </w:p>
          <w:p w14:paraId="5EE5CAAF" w14:textId="77777777" w:rsidR="00071F42" w:rsidRDefault="00071F42" w:rsidP="00071F42">
            <w:pPr>
              <w:spacing w:line="0" w:lineRule="atLeast"/>
              <w:ind w:firstLine="183"/>
              <w:rPr>
                <w:rFonts w:ascii="Times New Roman" w:eastAsia="Calibri" w:hAnsi="Times New Roman" w:cs="Times New Roman"/>
                <w:bCs/>
                <w:sz w:val="24"/>
                <w:szCs w:val="24"/>
              </w:rPr>
            </w:pPr>
          </w:p>
          <w:p w14:paraId="1F1C91FC" w14:textId="77777777" w:rsidR="00071F42" w:rsidRDefault="00071F42" w:rsidP="00071F42">
            <w:pPr>
              <w:spacing w:line="0" w:lineRule="atLeast"/>
              <w:ind w:firstLine="183"/>
              <w:rPr>
                <w:rFonts w:ascii="Times New Roman" w:eastAsia="Calibri" w:hAnsi="Times New Roman" w:cs="Times New Roman"/>
                <w:bCs/>
                <w:sz w:val="24"/>
                <w:szCs w:val="24"/>
              </w:rPr>
            </w:pPr>
          </w:p>
          <w:p w14:paraId="62491CB1" w14:textId="77777777" w:rsidR="00071F42" w:rsidRDefault="00071F42" w:rsidP="00071F42">
            <w:pPr>
              <w:spacing w:line="0" w:lineRule="atLeast"/>
              <w:ind w:firstLine="183"/>
              <w:rPr>
                <w:rFonts w:ascii="Times New Roman" w:eastAsia="Calibri" w:hAnsi="Times New Roman" w:cs="Times New Roman"/>
                <w:bCs/>
                <w:sz w:val="24"/>
                <w:szCs w:val="24"/>
              </w:rPr>
            </w:pPr>
          </w:p>
          <w:p w14:paraId="23E952EC" w14:textId="77777777" w:rsidR="00071F42" w:rsidRDefault="00071F42" w:rsidP="00071F42">
            <w:pPr>
              <w:spacing w:line="0" w:lineRule="atLeast"/>
              <w:ind w:firstLine="183"/>
              <w:rPr>
                <w:rFonts w:ascii="Times New Roman" w:eastAsia="Calibri" w:hAnsi="Times New Roman" w:cs="Times New Roman"/>
                <w:bCs/>
                <w:sz w:val="24"/>
                <w:szCs w:val="24"/>
              </w:rPr>
            </w:pPr>
          </w:p>
          <w:p w14:paraId="1FB3B643" w14:textId="77777777" w:rsidR="00071F42" w:rsidRDefault="00071F42" w:rsidP="00071F42">
            <w:pPr>
              <w:spacing w:line="0" w:lineRule="atLeast"/>
              <w:ind w:firstLine="183"/>
              <w:rPr>
                <w:rFonts w:ascii="Times New Roman" w:eastAsia="Calibri" w:hAnsi="Times New Roman" w:cs="Times New Roman"/>
                <w:bCs/>
                <w:sz w:val="24"/>
                <w:szCs w:val="24"/>
              </w:rPr>
            </w:pPr>
          </w:p>
          <w:p w14:paraId="0C47F34F" w14:textId="77777777" w:rsidR="00071F42" w:rsidRDefault="00071F42" w:rsidP="00071F42">
            <w:pPr>
              <w:spacing w:line="0" w:lineRule="atLeast"/>
              <w:ind w:firstLine="183"/>
              <w:rPr>
                <w:rFonts w:ascii="Times New Roman" w:eastAsia="Calibri" w:hAnsi="Times New Roman" w:cs="Times New Roman"/>
                <w:bCs/>
                <w:sz w:val="24"/>
                <w:szCs w:val="24"/>
              </w:rPr>
            </w:pPr>
          </w:p>
          <w:p w14:paraId="6C3283BD" w14:textId="77777777" w:rsidR="00071F42" w:rsidRDefault="00071F42" w:rsidP="00071F42">
            <w:pPr>
              <w:spacing w:line="0" w:lineRule="atLeast"/>
              <w:ind w:firstLine="183"/>
              <w:rPr>
                <w:rFonts w:ascii="Times New Roman" w:eastAsia="Calibri" w:hAnsi="Times New Roman" w:cs="Times New Roman"/>
                <w:bCs/>
                <w:sz w:val="24"/>
                <w:szCs w:val="24"/>
              </w:rPr>
            </w:pPr>
          </w:p>
          <w:p w14:paraId="4088BE1C" w14:textId="2865A55C" w:rsidR="00071F42" w:rsidRDefault="00071F42" w:rsidP="00071F42">
            <w:pPr>
              <w:spacing w:line="0" w:lineRule="atLeast"/>
              <w:ind w:firstLine="183"/>
              <w:rPr>
                <w:rFonts w:ascii="Times New Roman" w:eastAsia="Calibri" w:hAnsi="Times New Roman" w:cs="Times New Roman"/>
                <w:bCs/>
                <w:sz w:val="24"/>
                <w:szCs w:val="24"/>
              </w:rPr>
            </w:pPr>
          </w:p>
          <w:p w14:paraId="27560753" w14:textId="2BEEDCFE" w:rsidR="00071F42" w:rsidRDefault="00071F42" w:rsidP="00071F42">
            <w:pPr>
              <w:spacing w:line="0" w:lineRule="atLeast"/>
              <w:ind w:firstLine="183"/>
              <w:rPr>
                <w:rFonts w:ascii="Times New Roman" w:eastAsia="Calibri" w:hAnsi="Times New Roman" w:cs="Times New Roman"/>
                <w:bCs/>
                <w:sz w:val="24"/>
                <w:szCs w:val="24"/>
              </w:rPr>
            </w:pPr>
          </w:p>
          <w:p w14:paraId="05A0D179" w14:textId="64462EB5" w:rsidR="0001210E" w:rsidRDefault="0001210E" w:rsidP="00071F42">
            <w:pPr>
              <w:spacing w:line="0" w:lineRule="atLeast"/>
              <w:ind w:firstLine="183"/>
              <w:rPr>
                <w:rFonts w:ascii="Times New Roman" w:eastAsia="Calibri" w:hAnsi="Times New Roman" w:cs="Times New Roman"/>
                <w:bCs/>
                <w:sz w:val="24"/>
                <w:szCs w:val="24"/>
              </w:rPr>
            </w:pPr>
          </w:p>
          <w:p w14:paraId="737AB68F" w14:textId="5AEFED03" w:rsidR="0001210E" w:rsidRDefault="0001210E" w:rsidP="00071F42">
            <w:pPr>
              <w:spacing w:line="0" w:lineRule="atLeast"/>
              <w:ind w:firstLine="183"/>
              <w:rPr>
                <w:rFonts w:ascii="Times New Roman" w:eastAsia="Calibri" w:hAnsi="Times New Roman" w:cs="Times New Roman"/>
                <w:bCs/>
                <w:sz w:val="24"/>
                <w:szCs w:val="24"/>
              </w:rPr>
            </w:pPr>
          </w:p>
          <w:p w14:paraId="41646DCC" w14:textId="6D94A662" w:rsidR="0001210E" w:rsidRDefault="0001210E" w:rsidP="00071F42">
            <w:pPr>
              <w:spacing w:line="0" w:lineRule="atLeast"/>
              <w:ind w:firstLine="183"/>
              <w:rPr>
                <w:rFonts w:ascii="Times New Roman" w:eastAsia="Calibri" w:hAnsi="Times New Roman" w:cs="Times New Roman"/>
                <w:bCs/>
                <w:sz w:val="24"/>
                <w:szCs w:val="24"/>
              </w:rPr>
            </w:pPr>
          </w:p>
          <w:p w14:paraId="7ABFF94E" w14:textId="2ECB962E" w:rsidR="0001210E" w:rsidRDefault="0001210E" w:rsidP="00071F42">
            <w:pPr>
              <w:spacing w:line="0" w:lineRule="atLeast"/>
              <w:ind w:firstLine="183"/>
              <w:rPr>
                <w:rFonts w:ascii="Times New Roman" w:eastAsia="Calibri" w:hAnsi="Times New Roman" w:cs="Times New Roman"/>
                <w:bCs/>
                <w:sz w:val="24"/>
                <w:szCs w:val="24"/>
              </w:rPr>
            </w:pPr>
          </w:p>
          <w:p w14:paraId="534D2938" w14:textId="0989B87D" w:rsidR="0001210E" w:rsidRDefault="0001210E" w:rsidP="00071F42">
            <w:pPr>
              <w:spacing w:line="0" w:lineRule="atLeast"/>
              <w:ind w:firstLine="183"/>
              <w:rPr>
                <w:rFonts w:ascii="Times New Roman" w:eastAsia="Calibri" w:hAnsi="Times New Roman" w:cs="Times New Roman"/>
                <w:bCs/>
                <w:sz w:val="24"/>
                <w:szCs w:val="24"/>
              </w:rPr>
            </w:pPr>
          </w:p>
          <w:p w14:paraId="03773F66" w14:textId="77777777" w:rsidR="0001210E" w:rsidRDefault="0001210E" w:rsidP="00071F42">
            <w:pPr>
              <w:spacing w:line="0" w:lineRule="atLeast"/>
              <w:ind w:firstLine="183"/>
              <w:rPr>
                <w:rFonts w:ascii="Times New Roman" w:eastAsia="Calibri" w:hAnsi="Times New Roman" w:cs="Times New Roman"/>
                <w:bCs/>
                <w:sz w:val="24"/>
                <w:szCs w:val="24"/>
              </w:rPr>
            </w:pPr>
          </w:p>
          <w:p w14:paraId="33AB999D" w14:textId="77777777" w:rsidR="0001210E" w:rsidRDefault="0001210E" w:rsidP="00367A2E">
            <w:pPr>
              <w:spacing w:line="0" w:lineRule="atLeast"/>
              <w:ind w:firstLine="183"/>
              <w:rPr>
                <w:rFonts w:ascii="Times New Roman" w:eastAsia="Calibri" w:hAnsi="Times New Roman" w:cs="Times New Roman"/>
                <w:bCs/>
                <w:sz w:val="24"/>
                <w:szCs w:val="24"/>
              </w:rPr>
            </w:pPr>
          </w:p>
          <w:p w14:paraId="24DDA7A5" w14:textId="77777777" w:rsidR="0001210E" w:rsidRDefault="0001210E" w:rsidP="00367A2E">
            <w:pPr>
              <w:spacing w:line="0" w:lineRule="atLeast"/>
              <w:ind w:firstLine="183"/>
              <w:rPr>
                <w:rFonts w:ascii="Times New Roman" w:eastAsia="Calibri" w:hAnsi="Times New Roman" w:cs="Times New Roman"/>
                <w:bCs/>
                <w:sz w:val="24"/>
                <w:szCs w:val="24"/>
              </w:rPr>
            </w:pPr>
          </w:p>
          <w:p w14:paraId="3CF5355E" w14:textId="77777777" w:rsidR="0001210E" w:rsidRDefault="0001210E" w:rsidP="00367A2E">
            <w:pPr>
              <w:spacing w:line="0" w:lineRule="atLeast"/>
              <w:ind w:firstLine="183"/>
              <w:rPr>
                <w:rFonts w:ascii="Times New Roman" w:eastAsia="Calibri" w:hAnsi="Times New Roman" w:cs="Times New Roman"/>
                <w:bCs/>
                <w:sz w:val="24"/>
                <w:szCs w:val="24"/>
              </w:rPr>
            </w:pPr>
          </w:p>
          <w:p w14:paraId="298B904D" w14:textId="77777777" w:rsidR="0001210E" w:rsidRDefault="0001210E" w:rsidP="00367A2E">
            <w:pPr>
              <w:spacing w:line="0" w:lineRule="atLeast"/>
              <w:ind w:firstLine="183"/>
              <w:rPr>
                <w:rFonts w:ascii="Times New Roman" w:eastAsia="Calibri" w:hAnsi="Times New Roman" w:cs="Times New Roman"/>
                <w:bCs/>
                <w:sz w:val="24"/>
                <w:szCs w:val="24"/>
              </w:rPr>
            </w:pPr>
          </w:p>
          <w:p w14:paraId="37DB2F7A" w14:textId="77777777" w:rsidR="0001210E" w:rsidRDefault="0001210E" w:rsidP="00367A2E">
            <w:pPr>
              <w:spacing w:line="0" w:lineRule="atLeast"/>
              <w:ind w:firstLine="183"/>
              <w:rPr>
                <w:rFonts w:ascii="Times New Roman" w:eastAsia="Calibri" w:hAnsi="Times New Roman" w:cs="Times New Roman"/>
                <w:bCs/>
                <w:sz w:val="24"/>
                <w:szCs w:val="24"/>
              </w:rPr>
            </w:pPr>
          </w:p>
          <w:p w14:paraId="7124FF04" w14:textId="77777777" w:rsidR="0001210E" w:rsidRDefault="0001210E" w:rsidP="00367A2E">
            <w:pPr>
              <w:spacing w:line="0" w:lineRule="atLeast"/>
              <w:ind w:firstLine="183"/>
              <w:rPr>
                <w:rFonts w:ascii="Times New Roman" w:eastAsia="Calibri" w:hAnsi="Times New Roman" w:cs="Times New Roman"/>
                <w:bCs/>
                <w:sz w:val="24"/>
                <w:szCs w:val="24"/>
              </w:rPr>
            </w:pPr>
          </w:p>
          <w:p w14:paraId="36674729" w14:textId="27C499E8" w:rsidR="00367A2E" w:rsidRPr="00367A2E" w:rsidRDefault="00367A2E" w:rsidP="00367A2E">
            <w:pPr>
              <w:spacing w:line="0" w:lineRule="atLeast"/>
              <w:ind w:firstLine="183"/>
              <w:rPr>
                <w:rFonts w:ascii="Times New Roman" w:eastAsia="Calibri" w:hAnsi="Times New Roman" w:cs="Times New Roman"/>
                <w:bCs/>
                <w:sz w:val="24"/>
                <w:szCs w:val="24"/>
              </w:rPr>
            </w:pPr>
            <w:r w:rsidRPr="00367A2E">
              <w:rPr>
                <w:rFonts w:ascii="Times New Roman" w:eastAsia="Calibri" w:hAnsi="Times New Roman" w:cs="Times New Roman"/>
                <w:bCs/>
                <w:sz w:val="24"/>
                <w:szCs w:val="24"/>
              </w:rPr>
              <w:t xml:space="preserve">Приведение в соответствие с Цифровым Кодексом Республики Казахстан. </w:t>
            </w:r>
          </w:p>
          <w:p w14:paraId="002D9E16" w14:textId="6EFCED56" w:rsidR="00071F42" w:rsidRDefault="00071F42" w:rsidP="00071F42">
            <w:pPr>
              <w:spacing w:line="0" w:lineRule="atLeast"/>
              <w:ind w:firstLine="183"/>
              <w:rPr>
                <w:rFonts w:ascii="Times New Roman" w:eastAsia="Calibri" w:hAnsi="Times New Roman" w:cs="Times New Roman"/>
                <w:bCs/>
                <w:sz w:val="24"/>
                <w:szCs w:val="24"/>
              </w:rPr>
            </w:pPr>
          </w:p>
          <w:p w14:paraId="7829DC99" w14:textId="5021D915" w:rsidR="00367A2E" w:rsidRDefault="00367A2E" w:rsidP="00071F42">
            <w:pPr>
              <w:spacing w:line="0" w:lineRule="atLeast"/>
              <w:ind w:firstLine="183"/>
              <w:rPr>
                <w:rFonts w:ascii="Times New Roman" w:eastAsia="Calibri" w:hAnsi="Times New Roman" w:cs="Times New Roman"/>
                <w:bCs/>
                <w:sz w:val="24"/>
                <w:szCs w:val="24"/>
              </w:rPr>
            </w:pPr>
          </w:p>
          <w:p w14:paraId="3D91D91D" w14:textId="348A996C" w:rsidR="00367A2E" w:rsidRDefault="00367A2E" w:rsidP="00071F42">
            <w:pPr>
              <w:spacing w:line="0" w:lineRule="atLeast"/>
              <w:ind w:firstLine="183"/>
              <w:rPr>
                <w:rFonts w:ascii="Times New Roman" w:eastAsia="Calibri" w:hAnsi="Times New Roman" w:cs="Times New Roman"/>
                <w:bCs/>
                <w:sz w:val="24"/>
                <w:szCs w:val="24"/>
              </w:rPr>
            </w:pPr>
          </w:p>
          <w:p w14:paraId="442C8BCA" w14:textId="49225F65" w:rsidR="00367A2E" w:rsidRDefault="00367A2E" w:rsidP="00071F42">
            <w:pPr>
              <w:spacing w:line="0" w:lineRule="atLeast"/>
              <w:ind w:firstLine="183"/>
              <w:rPr>
                <w:rFonts w:ascii="Times New Roman" w:eastAsia="Calibri" w:hAnsi="Times New Roman" w:cs="Times New Roman"/>
                <w:bCs/>
                <w:sz w:val="24"/>
                <w:szCs w:val="24"/>
              </w:rPr>
            </w:pPr>
          </w:p>
          <w:p w14:paraId="46B2926A" w14:textId="16684F44" w:rsidR="00367A2E" w:rsidRDefault="00367A2E" w:rsidP="00071F42">
            <w:pPr>
              <w:spacing w:line="0" w:lineRule="atLeast"/>
              <w:ind w:firstLine="183"/>
              <w:rPr>
                <w:rFonts w:ascii="Times New Roman" w:eastAsia="Calibri" w:hAnsi="Times New Roman" w:cs="Times New Roman"/>
                <w:bCs/>
                <w:sz w:val="24"/>
                <w:szCs w:val="24"/>
              </w:rPr>
            </w:pPr>
          </w:p>
          <w:p w14:paraId="3AB5953B" w14:textId="7B4A6990" w:rsidR="00367A2E" w:rsidRDefault="00367A2E" w:rsidP="00071F42">
            <w:pPr>
              <w:spacing w:line="0" w:lineRule="atLeast"/>
              <w:ind w:firstLine="183"/>
              <w:rPr>
                <w:rFonts w:ascii="Times New Roman" w:eastAsia="Calibri" w:hAnsi="Times New Roman" w:cs="Times New Roman"/>
                <w:bCs/>
                <w:sz w:val="24"/>
                <w:szCs w:val="24"/>
              </w:rPr>
            </w:pPr>
          </w:p>
          <w:p w14:paraId="70C0B58A" w14:textId="48C367D4" w:rsidR="00367A2E" w:rsidRDefault="00367A2E" w:rsidP="00071F42">
            <w:pPr>
              <w:spacing w:line="0" w:lineRule="atLeast"/>
              <w:ind w:firstLine="183"/>
              <w:rPr>
                <w:rFonts w:ascii="Times New Roman" w:eastAsia="Calibri" w:hAnsi="Times New Roman" w:cs="Times New Roman"/>
                <w:bCs/>
                <w:sz w:val="24"/>
                <w:szCs w:val="24"/>
              </w:rPr>
            </w:pPr>
          </w:p>
          <w:p w14:paraId="0B731E50" w14:textId="05347241" w:rsidR="00367A2E" w:rsidRDefault="00367A2E" w:rsidP="00071F42">
            <w:pPr>
              <w:spacing w:line="0" w:lineRule="atLeast"/>
              <w:ind w:firstLine="183"/>
              <w:rPr>
                <w:rFonts w:ascii="Times New Roman" w:eastAsia="Calibri" w:hAnsi="Times New Roman" w:cs="Times New Roman"/>
                <w:bCs/>
                <w:sz w:val="24"/>
                <w:szCs w:val="24"/>
              </w:rPr>
            </w:pPr>
          </w:p>
          <w:p w14:paraId="480FD505" w14:textId="54C0DFEC" w:rsidR="00367A2E" w:rsidRDefault="00367A2E" w:rsidP="00071F42">
            <w:pPr>
              <w:spacing w:line="0" w:lineRule="atLeast"/>
              <w:ind w:firstLine="183"/>
              <w:rPr>
                <w:rFonts w:ascii="Times New Roman" w:eastAsia="Calibri" w:hAnsi="Times New Roman" w:cs="Times New Roman"/>
                <w:bCs/>
                <w:sz w:val="24"/>
                <w:szCs w:val="24"/>
              </w:rPr>
            </w:pPr>
          </w:p>
          <w:p w14:paraId="065B4D02" w14:textId="0F9D1E17" w:rsidR="00367A2E" w:rsidRDefault="00367A2E" w:rsidP="00071F42">
            <w:pPr>
              <w:spacing w:line="0" w:lineRule="atLeast"/>
              <w:ind w:firstLine="183"/>
              <w:rPr>
                <w:rFonts w:ascii="Times New Roman" w:eastAsia="Calibri" w:hAnsi="Times New Roman" w:cs="Times New Roman"/>
                <w:bCs/>
                <w:sz w:val="24"/>
                <w:szCs w:val="24"/>
              </w:rPr>
            </w:pPr>
          </w:p>
          <w:p w14:paraId="1998076A" w14:textId="1103D10D" w:rsidR="00367A2E" w:rsidRDefault="00367A2E" w:rsidP="00071F42">
            <w:pPr>
              <w:spacing w:line="0" w:lineRule="atLeast"/>
              <w:ind w:firstLine="183"/>
              <w:rPr>
                <w:rFonts w:ascii="Times New Roman" w:eastAsia="Calibri" w:hAnsi="Times New Roman" w:cs="Times New Roman"/>
                <w:bCs/>
                <w:sz w:val="24"/>
                <w:szCs w:val="24"/>
              </w:rPr>
            </w:pPr>
          </w:p>
          <w:p w14:paraId="4BB3E89A" w14:textId="77777777" w:rsidR="00DB31EC" w:rsidRDefault="00DB31EC" w:rsidP="00367A2E">
            <w:pPr>
              <w:spacing w:line="0" w:lineRule="atLeast"/>
              <w:ind w:firstLine="183"/>
              <w:rPr>
                <w:rFonts w:ascii="Times New Roman" w:eastAsia="Calibri" w:hAnsi="Times New Roman" w:cs="Times New Roman"/>
                <w:bCs/>
                <w:sz w:val="24"/>
                <w:szCs w:val="24"/>
              </w:rPr>
            </w:pPr>
          </w:p>
          <w:p w14:paraId="3627F0D8" w14:textId="77777777" w:rsidR="00DB31EC" w:rsidRDefault="00DB31EC" w:rsidP="00367A2E">
            <w:pPr>
              <w:spacing w:line="0" w:lineRule="atLeast"/>
              <w:ind w:firstLine="183"/>
              <w:rPr>
                <w:rFonts w:ascii="Times New Roman" w:eastAsia="Calibri" w:hAnsi="Times New Roman" w:cs="Times New Roman"/>
                <w:bCs/>
                <w:sz w:val="24"/>
                <w:szCs w:val="24"/>
              </w:rPr>
            </w:pPr>
          </w:p>
          <w:p w14:paraId="21D6E369" w14:textId="77777777" w:rsidR="00DB31EC" w:rsidRDefault="00DB31EC" w:rsidP="00367A2E">
            <w:pPr>
              <w:spacing w:line="0" w:lineRule="atLeast"/>
              <w:ind w:firstLine="183"/>
              <w:rPr>
                <w:rFonts w:ascii="Times New Roman" w:eastAsia="Calibri" w:hAnsi="Times New Roman" w:cs="Times New Roman"/>
                <w:bCs/>
                <w:sz w:val="24"/>
                <w:szCs w:val="24"/>
              </w:rPr>
            </w:pPr>
          </w:p>
          <w:p w14:paraId="7BC2DD80" w14:textId="77777777" w:rsidR="00DB31EC" w:rsidRDefault="00DB31EC" w:rsidP="00367A2E">
            <w:pPr>
              <w:spacing w:line="0" w:lineRule="atLeast"/>
              <w:ind w:firstLine="183"/>
              <w:rPr>
                <w:rFonts w:ascii="Times New Roman" w:eastAsia="Calibri" w:hAnsi="Times New Roman" w:cs="Times New Roman"/>
                <w:bCs/>
                <w:sz w:val="24"/>
                <w:szCs w:val="24"/>
              </w:rPr>
            </w:pPr>
          </w:p>
          <w:p w14:paraId="2E5917EB" w14:textId="77777777" w:rsidR="00DB31EC" w:rsidRDefault="00DB31EC" w:rsidP="00367A2E">
            <w:pPr>
              <w:spacing w:line="0" w:lineRule="atLeast"/>
              <w:ind w:firstLine="183"/>
              <w:rPr>
                <w:rFonts w:ascii="Times New Roman" w:eastAsia="Calibri" w:hAnsi="Times New Roman" w:cs="Times New Roman"/>
                <w:bCs/>
                <w:sz w:val="24"/>
                <w:szCs w:val="24"/>
              </w:rPr>
            </w:pPr>
          </w:p>
          <w:p w14:paraId="6E2BE4FE" w14:textId="77777777" w:rsidR="00DB31EC" w:rsidRDefault="00DB31EC" w:rsidP="00367A2E">
            <w:pPr>
              <w:spacing w:line="0" w:lineRule="atLeast"/>
              <w:ind w:firstLine="183"/>
              <w:rPr>
                <w:rFonts w:ascii="Times New Roman" w:eastAsia="Calibri" w:hAnsi="Times New Roman" w:cs="Times New Roman"/>
                <w:bCs/>
                <w:sz w:val="24"/>
                <w:szCs w:val="24"/>
              </w:rPr>
            </w:pPr>
          </w:p>
          <w:p w14:paraId="6CE18C5A" w14:textId="77777777" w:rsidR="00DB31EC" w:rsidRDefault="00DB31EC" w:rsidP="00367A2E">
            <w:pPr>
              <w:spacing w:line="0" w:lineRule="atLeast"/>
              <w:ind w:firstLine="183"/>
              <w:rPr>
                <w:rFonts w:ascii="Times New Roman" w:eastAsia="Calibri" w:hAnsi="Times New Roman" w:cs="Times New Roman"/>
                <w:bCs/>
                <w:sz w:val="24"/>
                <w:szCs w:val="24"/>
              </w:rPr>
            </w:pPr>
          </w:p>
          <w:p w14:paraId="3B98D2C4" w14:textId="77777777" w:rsidR="00DB31EC" w:rsidRDefault="00DB31EC" w:rsidP="00367A2E">
            <w:pPr>
              <w:spacing w:line="0" w:lineRule="atLeast"/>
              <w:ind w:firstLine="183"/>
              <w:rPr>
                <w:rFonts w:ascii="Times New Roman" w:eastAsia="Calibri" w:hAnsi="Times New Roman" w:cs="Times New Roman"/>
                <w:bCs/>
                <w:sz w:val="24"/>
                <w:szCs w:val="24"/>
              </w:rPr>
            </w:pPr>
          </w:p>
          <w:p w14:paraId="4B4B6016" w14:textId="77777777" w:rsidR="00DB31EC" w:rsidRDefault="00DB31EC" w:rsidP="00367A2E">
            <w:pPr>
              <w:spacing w:line="0" w:lineRule="atLeast"/>
              <w:ind w:firstLine="183"/>
              <w:rPr>
                <w:rFonts w:ascii="Times New Roman" w:eastAsia="Calibri" w:hAnsi="Times New Roman" w:cs="Times New Roman"/>
                <w:bCs/>
                <w:sz w:val="24"/>
                <w:szCs w:val="24"/>
              </w:rPr>
            </w:pPr>
          </w:p>
          <w:p w14:paraId="468A4FFE" w14:textId="77777777" w:rsidR="00DB31EC" w:rsidRDefault="00DB31EC" w:rsidP="00367A2E">
            <w:pPr>
              <w:spacing w:line="0" w:lineRule="atLeast"/>
              <w:ind w:firstLine="183"/>
              <w:rPr>
                <w:rFonts w:ascii="Times New Roman" w:eastAsia="Calibri" w:hAnsi="Times New Roman" w:cs="Times New Roman"/>
                <w:bCs/>
                <w:sz w:val="24"/>
                <w:szCs w:val="24"/>
              </w:rPr>
            </w:pPr>
          </w:p>
          <w:p w14:paraId="3EA437F5" w14:textId="77777777" w:rsidR="00DB31EC" w:rsidRDefault="00DB31EC" w:rsidP="00367A2E">
            <w:pPr>
              <w:spacing w:line="0" w:lineRule="atLeast"/>
              <w:ind w:firstLine="183"/>
              <w:rPr>
                <w:rFonts w:ascii="Times New Roman" w:eastAsia="Calibri" w:hAnsi="Times New Roman" w:cs="Times New Roman"/>
                <w:bCs/>
                <w:sz w:val="24"/>
                <w:szCs w:val="24"/>
              </w:rPr>
            </w:pPr>
          </w:p>
          <w:p w14:paraId="45CBF518" w14:textId="77777777" w:rsidR="00DB31EC" w:rsidRDefault="00DB31EC" w:rsidP="00367A2E">
            <w:pPr>
              <w:spacing w:line="0" w:lineRule="atLeast"/>
              <w:ind w:firstLine="183"/>
              <w:rPr>
                <w:rFonts w:ascii="Times New Roman" w:eastAsia="Calibri" w:hAnsi="Times New Roman" w:cs="Times New Roman"/>
                <w:bCs/>
                <w:sz w:val="24"/>
                <w:szCs w:val="24"/>
              </w:rPr>
            </w:pPr>
          </w:p>
          <w:p w14:paraId="035BDBD6" w14:textId="77777777" w:rsidR="00DB31EC" w:rsidRDefault="00DB31EC" w:rsidP="00367A2E">
            <w:pPr>
              <w:spacing w:line="0" w:lineRule="atLeast"/>
              <w:ind w:firstLine="183"/>
              <w:rPr>
                <w:rFonts w:ascii="Times New Roman" w:eastAsia="Calibri" w:hAnsi="Times New Roman" w:cs="Times New Roman"/>
                <w:bCs/>
                <w:sz w:val="24"/>
                <w:szCs w:val="24"/>
              </w:rPr>
            </w:pPr>
          </w:p>
          <w:p w14:paraId="6FF1D8AE" w14:textId="77777777" w:rsidR="00DB31EC" w:rsidRDefault="00DB31EC" w:rsidP="00367A2E">
            <w:pPr>
              <w:spacing w:line="0" w:lineRule="atLeast"/>
              <w:ind w:firstLine="183"/>
              <w:rPr>
                <w:rFonts w:ascii="Times New Roman" w:eastAsia="Calibri" w:hAnsi="Times New Roman" w:cs="Times New Roman"/>
                <w:bCs/>
                <w:sz w:val="24"/>
                <w:szCs w:val="24"/>
              </w:rPr>
            </w:pPr>
          </w:p>
          <w:p w14:paraId="4F31B627" w14:textId="77777777" w:rsidR="00DB31EC" w:rsidRDefault="00DB31EC" w:rsidP="00367A2E">
            <w:pPr>
              <w:spacing w:line="0" w:lineRule="atLeast"/>
              <w:ind w:firstLine="183"/>
              <w:rPr>
                <w:rFonts w:ascii="Times New Roman" w:eastAsia="Calibri" w:hAnsi="Times New Roman" w:cs="Times New Roman"/>
                <w:bCs/>
                <w:sz w:val="24"/>
                <w:szCs w:val="24"/>
              </w:rPr>
            </w:pPr>
          </w:p>
          <w:p w14:paraId="72E617CB" w14:textId="77777777" w:rsidR="00DB31EC" w:rsidRDefault="00DB31EC" w:rsidP="00367A2E">
            <w:pPr>
              <w:spacing w:line="0" w:lineRule="atLeast"/>
              <w:ind w:firstLine="183"/>
              <w:rPr>
                <w:rFonts w:ascii="Times New Roman" w:eastAsia="Calibri" w:hAnsi="Times New Roman" w:cs="Times New Roman"/>
                <w:bCs/>
                <w:sz w:val="24"/>
                <w:szCs w:val="24"/>
              </w:rPr>
            </w:pPr>
          </w:p>
          <w:p w14:paraId="66E87159" w14:textId="77777777" w:rsidR="00DB31EC" w:rsidRDefault="00DB31EC" w:rsidP="00367A2E">
            <w:pPr>
              <w:spacing w:line="0" w:lineRule="atLeast"/>
              <w:ind w:firstLine="183"/>
              <w:rPr>
                <w:rFonts w:ascii="Times New Roman" w:eastAsia="Calibri" w:hAnsi="Times New Roman" w:cs="Times New Roman"/>
                <w:bCs/>
                <w:sz w:val="24"/>
                <w:szCs w:val="24"/>
              </w:rPr>
            </w:pPr>
          </w:p>
          <w:p w14:paraId="169F5717" w14:textId="77777777" w:rsidR="00DB31EC" w:rsidRDefault="00DB31EC" w:rsidP="00367A2E">
            <w:pPr>
              <w:spacing w:line="0" w:lineRule="atLeast"/>
              <w:ind w:firstLine="183"/>
              <w:rPr>
                <w:rFonts w:ascii="Times New Roman" w:eastAsia="Calibri" w:hAnsi="Times New Roman" w:cs="Times New Roman"/>
                <w:bCs/>
                <w:sz w:val="24"/>
                <w:szCs w:val="24"/>
              </w:rPr>
            </w:pPr>
          </w:p>
          <w:p w14:paraId="44DEFF7D" w14:textId="77777777" w:rsidR="00DB31EC" w:rsidRDefault="00DB31EC" w:rsidP="00367A2E">
            <w:pPr>
              <w:spacing w:line="0" w:lineRule="atLeast"/>
              <w:ind w:firstLine="183"/>
              <w:rPr>
                <w:rFonts w:ascii="Times New Roman" w:eastAsia="Calibri" w:hAnsi="Times New Roman" w:cs="Times New Roman"/>
                <w:bCs/>
                <w:sz w:val="24"/>
                <w:szCs w:val="24"/>
              </w:rPr>
            </w:pPr>
          </w:p>
          <w:p w14:paraId="1F0C5DD8" w14:textId="77777777" w:rsidR="00DB31EC" w:rsidRDefault="00DB31EC" w:rsidP="00367A2E">
            <w:pPr>
              <w:spacing w:line="0" w:lineRule="atLeast"/>
              <w:ind w:firstLine="183"/>
              <w:rPr>
                <w:rFonts w:ascii="Times New Roman" w:eastAsia="Calibri" w:hAnsi="Times New Roman" w:cs="Times New Roman"/>
                <w:bCs/>
                <w:sz w:val="24"/>
                <w:szCs w:val="24"/>
              </w:rPr>
            </w:pPr>
          </w:p>
          <w:p w14:paraId="401EF3FB" w14:textId="77777777" w:rsidR="00071F42" w:rsidRDefault="00071F42" w:rsidP="00071F42">
            <w:pPr>
              <w:spacing w:line="0" w:lineRule="atLeast"/>
              <w:ind w:firstLine="183"/>
              <w:rPr>
                <w:rFonts w:ascii="Times New Roman" w:eastAsia="Calibri" w:hAnsi="Times New Roman" w:cs="Times New Roman"/>
                <w:bCs/>
                <w:sz w:val="24"/>
                <w:szCs w:val="24"/>
              </w:rPr>
            </w:pPr>
          </w:p>
          <w:p w14:paraId="403198C9" w14:textId="77777777" w:rsidR="00071F42" w:rsidRDefault="00071F42" w:rsidP="00071F42">
            <w:pPr>
              <w:spacing w:line="0" w:lineRule="atLeast"/>
              <w:ind w:firstLine="183"/>
              <w:rPr>
                <w:rFonts w:ascii="Times New Roman" w:eastAsia="Calibri" w:hAnsi="Times New Roman" w:cs="Times New Roman"/>
                <w:bCs/>
                <w:sz w:val="24"/>
                <w:szCs w:val="24"/>
              </w:rPr>
            </w:pPr>
          </w:p>
          <w:p w14:paraId="4D6D95CB" w14:textId="77777777" w:rsidR="00071F42" w:rsidRDefault="00071F42" w:rsidP="00071F42">
            <w:pPr>
              <w:spacing w:line="0" w:lineRule="atLeast"/>
              <w:ind w:firstLine="183"/>
              <w:rPr>
                <w:rFonts w:ascii="Times New Roman" w:eastAsia="Calibri" w:hAnsi="Times New Roman" w:cs="Times New Roman"/>
                <w:bCs/>
                <w:sz w:val="24"/>
                <w:szCs w:val="24"/>
              </w:rPr>
            </w:pPr>
          </w:p>
          <w:p w14:paraId="48F2D6F0" w14:textId="77777777" w:rsidR="00071F42" w:rsidRDefault="00071F42" w:rsidP="00CD2379">
            <w:pPr>
              <w:spacing w:line="0" w:lineRule="atLeast"/>
              <w:ind w:firstLine="183"/>
              <w:rPr>
                <w:rFonts w:ascii="Times New Roman" w:eastAsia="Calibri" w:hAnsi="Times New Roman" w:cs="Times New Roman"/>
                <w:bCs/>
                <w:sz w:val="24"/>
                <w:szCs w:val="24"/>
              </w:rPr>
            </w:pPr>
          </w:p>
          <w:p w14:paraId="6DB698D7" w14:textId="77777777" w:rsidR="00367A2E" w:rsidRDefault="00367A2E" w:rsidP="00CD2379">
            <w:pPr>
              <w:spacing w:line="0" w:lineRule="atLeast"/>
              <w:ind w:firstLine="183"/>
              <w:rPr>
                <w:rFonts w:ascii="Times New Roman" w:eastAsia="Calibri" w:hAnsi="Times New Roman" w:cs="Times New Roman"/>
                <w:bCs/>
                <w:sz w:val="24"/>
                <w:szCs w:val="24"/>
              </w:rPr>
            </w:pPr>
          </w:p>
          <w:p w14:paraId="67D99363" w14:textId="77777777" w:rsidR="00367A2E" w:rsidRDefault="00367A2E" w:rsidP="00CD2379">
            <w:pPr>
              <w:spacing w:line="0" w:lineRule="atLeast"/>
              <w:ind w:firstLine="183"/>
              <w:rPr>
                <w:rFonts w:ascii="Times New Roman" w:eastAsia="Calibri" w:hAnsi="Times New Roman" w:cs="Times New Roman"/>
                <w:bCs/>
                <w:sz w:val="24"/>
                <w:szCs w:val="24"/>
              </w:rPr>
            </w:pPr>
          </w:p>
          <w:p w14:paraId="57F43080" w14:textId="77777777" w:rsidR="00367A2E" w:rsidRDefault="00367A2E" w:rsidP="00CD2379">
            <w:pPr>
              <w:spacing w:line="0" w:lineRule="atLeast"/>
              <w:ind w:firstLine="183"/>
              <w:rPr>
                <w:rFonts w:ascii="Times New Roman" w:eastAsia="Calibri" w:hAnsi="Times New Roman" w:cs="Times New Roman"/>
                <w:bCs/>
                <w:sz w:val="24"/>
                <w:szCs w:val="24"/>
              </w:rPr>
            </w:pPr>
          </w:p>
          <w:p w14:paraId="22B9B242" w14:textId="77777777" w:rsidR="00367A2E" w:rsidRDefault="00367A2E" w:rsidP="00CD2379">
            <w:pPr>
              <w:spacing w:line="0" w:lineRule="atLeast"/>
              <w:ind w:firstLine="183"/>
              <w:rPr>
                <w:rFonts w:ascii="Times New Roman" w:eastAsia="Calibri" w:hAnsi="Times New Roman" w:cs="Times New Roman"/>
                <w:bCs/>
                <w:sz w:val="24"/>
                <w:szCs w:val="24"/>
              </w:rPr>
            </w:pPr>
          </w:p>
          <w:p w14:paraId="621C24CC" w14:textId="77777777" w:rsidR="00367A2E" w:rsidRDefault="00367A2E" w:rsidP="00CD2379">
            <w:pPr>
              <w:spacing w:line="0" w:lineRule="atLeast"/>
              <w:ind w:firstLine="183"/>
              <w:rPr>
                <w:rFonts w:ascii="Times New Roman" w:eastAsia="Calibri" w:hAnsi="Times New Roman" w:cs="Times New Roman"/>
                <w:bCs/>
                <w:sz w:val="24"/>
                <w:szCs w:val="24"/>
              </w:rPr>
            </w:pPr>
          </w:p>
          <w:p w14:paraId="16E5FA00" w14:textId="77777777" w:rsidR="00367A2E" w:rsidRDefault="00367A2E" w:rsidP="00CD2379">
            <w:pPr>
              <w:spacing w:line="0" w:lineRule="atLeast"/>
              <w:ind w:firstLine="183"/>
              <w:rPr>
                <w:rFonts w:ascii="Times New Roman" w:eastAsia="Calibri" w:hAnsi="Times New Roman" w:cs="Times New Roman"/>
                <w:bCs/>
                <w:sz w:val="24"/>
                <w:szCs w:val="24"/>
              </w:rPr>
            </w:pPr>
          </w:p>
          <w:p w14:paraId="03B7E79D" w14:textId="77777777" w:rsidR="00367A2E" w:rsidRDefault="00367A2E" w:rsidP="00CD2379">
            <w:pPr>
              <w:spacing w:line="0" w:lineRule="atLeast"/>
              <w:ind w:firstLine="183"/>
              <w:rPr>
                <w:rFonts w:ascii="Times New Roman" w:eastAsia="Calibri" w:hAnsi="Times New Roman" w:cs="Times New Roman"/>
                <w:bCs/>
                <w:sz w:val="24"/>
                <w:szCs w:val="24"/>
              </w:rPr>
            </w:pPr>
          </w:p>
          <w:p w14:paraId="5ED52815" w14:textId="77777777" w:rsidR="00367A2E" w:rsidRDefault="00367A2E" w:rsidP="00CD2379">
            <w:pPr>
              <w:spacing w:line="0" w:lineRule="atLeast"/>
              <w:ind w:firstLine="183"/>
              <w:rPr>
                <w:rFonts w:ascii="Times New Roman" w:eastAsia="Calibri" w:hAnsi="Times New Roman" w:cs="Times New Roman"/>
                <w:bCs/>
                <w:sz w:val="24"/>
                <w:szCs w:val="24"/>
              </w:rPr>
            </w:pPr>
          </w:p>
          <w:p w14:paraId="3B19583A" w14:textId="77777777" w:rsidR="00367A2E" w:rsidRDefault="00367A2E" w:rsidP="00CD2379">
            <w:pPr>
              <w:spacing w:line="0" w:lineRule="atLeast"/>
              <w:ind w:firstLine="183"/>
              <w:rPr>
                <w:rFonts w:ascii="Times New Roman" w:eastAsia="Calibri" w:hAnsi="Times New Roman" w:cs="Times New Roman"/>
                <w:bCs/>
                <w:sz w:val="24"/>
                <w:szCs w:val="24"/>
              </w:rPr>
            </w:pPr>
          </w:p>
          <w:p w14:paraId="008B1C2B" w14:textId="77777777" w:rsidR="00367A2E" w:rsidRDefault="00367A2E" w:rsidP="00CD2379">
            <w:pPr>
              <w:spacing w:line="0" w:lineRule="atLeast"/>
              <w:ind w:firstLine="183"/>
              <w:rPr>
                <w:rFonts w:ascii="Times New Roman" w:eastAsia="Calibri" w:hAnsi="Times New Roman" w:cs="Times New Roman"/>
                <w:bCs/>
                <w:sz w:val="24"/>
                <w:szCs w:val="24"/>
              </w:rPr>
            </w:pPr>
          </w:p>
          <w:p w14:paraId="4F212ED0" w14:textId="77777777" w:rsidR="00367A2E" w:rsidRDefault="00367A2E" w:rsidP="00CD2379">
            <w:pPr>
              <w:spacing w:line="0" w:lineRule="atLeast"/>
              <w:ind w:firstLine="183"/>
              <w:rPr>
                <w:rFonts w:ascii="Times New Roman" w:eastAsia="Calibri" w:hAnsi="Times New Roman" w:cs="Times New Roman"/>
                <w:bCs/>
                <w:sz w:val="24"/>
                <w:szCs w:val="24"/>
              </w:rPr>
            </w:pPr>
          </w:p>
          <w:p w14:paraId="7D4C5BAE" w14:textId="77777777" w:rsidR="00367A2E" w:rsidRDefault="00367A2E" w:rsidP="00CD2379">
            <w:pPr>
              <w:spacing w:line="0" w:lineRule="atLeast"/>
              <w:ind w:firstLine="183"/>
              <w:rPr>
                <w:rFonts w:ascii="Times New Roman" w:eastAsia="Calibri" w:hAnsi="Times New Roman" w:cs="Times New Roman"/>
                <w:bCs/>
                <w:sz w:val="24"/>
                <w:szCs w:val="24"/>
              </w:rPr>
            </w:pPr>
          </w:p>
          <w:p w14:paraId="3ECB3CB9" w14:textId="77777777" w:rsidR="00367A2E" w:rsidRDefault="00367A2E" w:rsidP="00CD2379">
            <w:pPr>
              <w:spacing w:line="0" w:lineRule="atLeast"/>
              <w:ind w:firstLine="183"/>
              <w:rPr>
                <w:rFonts w:ascii="Times New Roman" w:eastAsia="Calibri" w:hAnsi="Times New Roman" w:cs="Times New Roman"/>
                <w:bCs/>
                <w:sz w:val="24"/>
                <w:szCs w:val="24"/>
              </w:rPr>
            </w:pPr>
          </w:p>
          <w:p w14:paraId="2F75D226" w14:textId="77777777" w:rsidR="00367A2E" w:rsidRDefault="00367A2E" w:rsidP="00CD2379">
            <w:pPr>
              <w:spacing w:line="0" w:lineRule="atLeast"/>
              <w:ind w:firstLine="183"/>
              <w:rPr>
                <w:rFonts w:ascii="Times New Roman" w:eastAsia="Calibri" w:hAnsi="Times New Roman" w:cs="Times New Roman"/>
                <w:bCs/>
                <w:sz w:val="24"/>
                <w:szCs w:val="24"/>
              </w:rPr>
            </w:pPr>
          </w:p>
          <w:p w14:paraId="561534C1" w14:textId="77777777" w:rsidR="00367A2E" w:rsidRDefault="00367A2E" w:rsidP="00CD2379">
            <w:pPr>
              <w:spacing w:line="0" w:lineRule="atLeast"/>
              <w:ind w:firstLine="183"/>
              <w:rPr>
                <w:rFonts w:ascii="Times New Roman" w:eastAsia="Calibri" w:hAnsi="Times New Roman" w:cs="Times New Roman"/>
                <w:bCs/>
                <w:sz w:val="24"/>
                <w:szCs w:val="24"/>
              </w:rPr>
            </w:pPr>
          </w:p>
          <w:p w14:paraId="792D5FD9" w14:textId="77777777" w:rsidR="00367A2E" w:rsidRDefault="00367A2E" w:rsidP="00CD2379">
            <w:pPr>
              <w:spacing w:line="0" w:lineRule="atLeast"/>
              <w:ind w:firstLine="183"/>
              <w:rPr>
                <w:rFonts w:ascii="Times New Roman" w:eastAsia="Calibri" w:hAnsi="Times New Roman" w:cs="Times New Roman"/>
                <w:bCs/>
                <w:sz w:val="24"/>
                <w:szCs w:val="24"/>
              </w:rPr>
            </w:pPr>
          </w:p>
          <w:p w14:paraId="4EF32BCB" w14:textId="77777777" w:rsidR="00367A2E" w:rsidRDefault="00367A2E" w:rsidP="00CD2379">
            <w:pPr>
              <w:spacing w:line="0" w:lineRule="atLeast"/>
              <w:ind w:firstLine="183"/>
              <w:rPr>
                <w:rFonts w:ascii="Times New Roman" w:eastAsia="Calibri" w:hAnsi="Times New Roman" w:cs="Times New Roman"/>
                <w:bCs/>
                <w:sz w:val="24"/>
                <w:szCs w:val="24"/>
              </w:rPr>
            </w:pPr>
          </w:p>
          <w:p w14:paraId="37586D1F" w14:textId="77777777" w:rsidR="00367A2E" w:rsidRDefault="00367A2E" w:rsidP="00CD2379">
            <w:pPr>
              <w:spacing w:line="0" w:lineRule="atLeast"/>
              <w:ind w:firstLine="183"/>
              <w:rPr>
                <w:rFonts w:ascii="Times New Roman" w:eastAsia="Calibri" w:hAnsi="Times New Roman" w:cs="Times New Roman"/>
                <w:bCs/>
                <w:sz w:val="24"/>
                <w:szCs w:val="24"/>
              </w:rPr>
            </w:pPr>
          </w:p>
          <w:p w14:paraId="60F59A5C" w14:textId="77777777" w:rsidR="00367A2E" w:rsidRDefault="00367A2E" w:rsidP="00CD2379">
            <w:pPr>
              <w:spacing w:line="0" w:lineRule="atLeast"/>
              <w:ind w:firstLine="183"/>
              <w:rPr>
                <w:rFonts w:ascii="Times New Roman" w:eastAsia="Calibri" w:hAnsi="Times New Roman" w:cs="Times New Roman"/>
                <w:bCs/>
                <w:sz w:val="24"/>
                <w:szCs w:val="24"/>
              </w:rPr>
            </w:pPr>
          </w:p>
          <w:p w14:paraId="74AC68BD" w14:textId="77777777" w:rsidR="00367A2E" w:rsidRDefault="00367A2E" w:rsidP="00CD2379">
            <w:pPr>
              <w:spacing w:line="0" w:lineRule="atLeast"/>
              <w:ind w:firstLine="183"/>
              <w:rPr>
                <w:rFonts w:ascii="Times New Roman" w:eastAsia="Calibri" w:hAnsi="Times New Roman" w:cs="Times New Roman"/>
                <w:bCs/>
                <w:sz w:val="24"/>
                <w:szCs w:val="24"/>
              </w:rPr>
            </w:pPr>
          </w:p>
          <w:p w14:paraId="21E12270" w14:textId="77777777" w:rsidR="00367A2E" w:rsidRDefault="00367A2E" w:rsidP="00CD2379">
            <w:pPr>
              <w:spacing w:line="0" w:lineRule="atLeast"/>
              <w:ind w:firstLine="183"/>
              <w:rPr>
                <w:rFonts w:ascii="Times New Roman" w:eastAsia="Calibri" w:hAnsi="Times New Roman" w:cs="Times New Roman"/>
                <w:bCs/>
                <w:sz w:val="24"/>
                <w:szCs w:val="24"/>
              </w:rPr>
            </w:pPr>
          </w:p>
          <w:p w14:paraId="78B4D26A" w14:textId="77777777" w:rsidR="00367A2E" w:rsidRDefault="00367A2E" w:rsidP="00CD2379">
            <w:pPr>
              <w:spacing w:line="0" w:lineRule="atLeast"/>
              <w:ind w:firstLine="183"/>
              <w:rPr>
                <w:rFonts w:ascii="Times New Roman" w:eastAsia="Calibri" w:hAnsi="Times New Roman" w:cs="Times New Roman"/>
                <w:bCs/>
                <w:sz w:val="24"/>
                <w:szCs w:val="24"/>
              </w:rPr>
            </w:pPr>
          </w:p>
          <w:p w14:paraId="6564B20F" w14:textId="77777777" w:rsidR="00367A2E" w:rsidRDefault="00367A2E" w:rsidP="00CD2379">
            <w:pPr>
              <w:spacing w:line="0" w:lineRule="atLeast"/>
              <w:ind w:firstLine="183"/>
              <w:rPr>
                <w:rFonts w:ascii="Times New Roman" w:eastAsia="Calibri" w:hAnsi="Times New Roman" w:cs="Times New Roman"/>
                <w:bCs/>
                <w:sz w:val="24"/>
                <w:szCs w:val="24"/>
              </w:rPr>
            </w:pPr>
          </w:p>
          <w:p w14:paraId="73A899C4" w14:textId="77777777" w:rsidR="00367A2E" w:rsidRDefault="00367A2E" w:rsidP="00CD2379">
            <w:pPr>
              <w:spacing w:line="0" w:lineRule="atLeast"/>
              <w:ind w:firstLine="183"/>
              <w:rPr>
                <w:rFonts w:ascii="Times New Roman" w:eastAsia="Calibri" w:hAnsi="Times New Roman" w:cs="Times New Roman"/>
                <w:bCs/>
                <w:sz w:val="24"/>
                <w:szCs w:val="24"/>
              </w:rPr>
            </w:pPr>
          </w:p>
          <w:p w14:paraId="0AD6160D" w14:textId="77777777" w:rsidR="00367A2E" w:rsidRDefault="00367A2E" w:rsidP="00CD2379">
            <w:pPr>
              <w:spacing w:line="0" w:lineRule="atLeast"/>
              <w:ind w:firstLine="183"/>
              <w:rPr>
                <w:rFonts w:ascii="Times New Roman" w:eastAsia="Calibri" w:hAnsi="Times New Roman" w:cs="Times New Roman"/>
                <w:bCs/>
                <w:sz w:val="24"/>
                <w:szCs w:val="24"/>
              </w:rPr>
            </w:pPr>
          </w:p>
          <w:p w14:paraId="5185CFB6" w14:textId="77777777" w:rsidR="00367A2E" w:rsidRDefault="00367A2E" w:rsidP="00CD2379">
            <w:pPr>
              <w:spacing w:line="0" w:lineRule="atLeast"/>
              <w:ind w:firstLine="183"/>
              <w:rPr>
                <w:rFonts w:ascii="Times New Roman" w:eastAsia="Calibri" w:hAnsi="Times New Roman" w:cs="Times New Roman"/>
                <w:bCs/>
                <w:sz w:val="24"/>
                <w:szCs w:val="24"/>
              </w:rPr>
            </w:pPr>
          </w:p>
          <w:p w14:paraId="7284CF7B" w14:textId="77777777" w:rsidR="00367A2E" w:rsidRDefault="00367A2E" w:rsidP="00CD2379">
            <w:pPr>
              <w:spacing w:line="0" w:lineRule="atLeast"/>
              <w:ind w:firstLine="183"/>
              <w:rPr>
                <w:rFonts w:ascii="Times New Roman" w:eastAsia="Calibri" w:hAnsi="Times New Roman" w:cs="Times New Roman"/>
                <w:bCs/>
                <w:sz w:val="24"/>
                <w:szCs w:val="24"/>
              </w:rPr>
            </w:pPr>
          </w:p>
          <w:p w14:paraId="1E088866" w14:textId="77777777" w:rsidR="00367A2E" w:rsidRDefault="00367A2E" w:rsidP="00CD2379">
            <w:pPr>
              <w:spacing w:line="0" w:lineRule="atLeast"/>
              <w:ind w:firstLine="183"/>
              <w:rPr>
                <w:rFonts w:ascii="Times New Roman" w:eastAsia="Calibri" w:hAnsi="Times New Roman" w:cs="Times New Roman"/>
                <w:bCs/>
                <w:sz w:val="24"/>
                <w:szCs w:val="24"/>
              </w:rPr>
            </w:pPr>
          </w:p>
          <w:p w14:paraId="0C9015A5" w14:textId="77777777" w:rsidR="00367A2E" w:rsidRDefault="00367A2E" w:rsidP="00CD2379">
            <w:pPr>
              <w:spacing w:line="0" w:lineRule="atLeast"/>
              <w:ind w:firstLine="183"/>
              <w:rPr>
                <w:rFonts w:ascii="Times New Roman" w:eastAsia="Calibri" w:hAnsi="Times New Roman" w:cs="Times New Roman"/>
                <w:bCs/>
                <w:sz w:val="24"/>
                <w:szCs w:val="24"/>
              </w:rPr>
            </w:pPr>
          </w:p>
          <w:p w14:paraId="15FA8B67" w14:textId="77777777" w:rsidR="00367A2E" w:rsidRDefault="00367A2E" w:rsidP="00CD2379">
            <w:pPr>
              <w:spacing w:line="0" w:lineRule="atLeast"/>
              <w:ind w:firstLine="183"/>
              <w:rPr>
                <w:rFonts w:ascii="Times New Roman" w:eastAsia="Calibri" w:hAnsi="Times New Roman" w:cs="Times New Roman"/>
                <w:bCs/>
                <w:sz w:val="24"/>
                <w:szCs w:val="24"/>
              </w:rPr>
            </w:pPr>
          </w:p>
          <w:p w14:paraId="42286378" w14:textId="77777777" w:rsidR="00367A2E" w:rsidRDefault="00367A2E" w:rsidP="00CD2379">
            <w:pPr>
              <w:spacing w:line="0" w:lineRule="atLeast"/>
              <w:ind w:firstLine="183"/>
              <w:rPr>
                <w:rFonts w:ascii="Times New Roman" w:eastAsia="Calibri" w:hAnsi="Times New Roman" w:cs="Times New Roman"/>
                <w:bCs/>
                <w:sz w:val="24"/>
                <w:szCs w:val="24"/>
              </w:rPr>
            </w:pPr>
          </w:p>
          <w:p w14:paraId="12A9F67E" w14:textId="77777777" w:rsidR="00367A2E" w:rsidRDefault="00367A2E" w:rsidP="00CD2379">
            <w:pPr>
              <w:spacing w:line="0" w:lineRule="atLeast"/>
              <w:ind w:firstLine="183"/>
              <w:rPr>
                <w:rFonts w:ascii="Times New Roman" w:eastAsia="Calibri" w:hAnsi="Times New Roman" w:cs="Times New Roman"/>
                <w:bCs/>
                <w:sz w:val="24"/>
                <w:szCs w:val="24"/>
              </w:rPr>
            </w:pPr>
          </w:p>
          <w:p w14:paraId="478479C8" w14:textId="77777777" w:rsidR="00367A2E" w:rsidRDefault="00367A2E" w:rsidP="00CD2379">
            <w:pPr>
              <w:spacing w:line="0" w:lineRule="atLeast"/>
              <w:ind w:firstLine="183"/>
              <w:rPr>
                <w:rFonts w:ascii="Times New Roman" w:eastAsia="Calibri" w:hAnsi="Times New Roman" w:cs="Times New Roman"/>
                <w:bCs/>
                <w:sz w:val="24"/>
                <w:szCs w:val="24"/>
              </w:rPr>
            </w:pPr>
          </w:p>
          <w:p w14:paraId="01EEB721" w14:textId="77777777" w:rsidR="00367A2E" w:rsidRDefault="00367A2E" w:rsidP="00CD2379">
            <w:pPr>
              <w:spacing w:line="0" w:lineRule="atLeast"/>
              <w:ind w:firstLine="183"/>
              <w:rPr>
                <w:rFonts w:ascii="Times New Roman" w:eastAsia="Calibri" w:hAnsi="Times New Roman" w:cs="Times New Roman"/>
                <w:bCs/>
                <w:sz w:val="24"/>
                <w:szCs w:val="24"/>
              </w:rPr>
            </w:pPr>
          </w:p>
          <w:p w14:paraId="05D13D4C" w14:textId="77777777" w:rsidR="00367A2E" w:rsidRDefault="00367A2E" w:rsidP="00CD2379">
            <w:pPr>
              <w:spacing w:line="0" w:lineRule="atLeast"/>
              <w:ind w:firstLine="183"/>
              <w:rPr>
                <w:rFonts w:ascii="Times New Roman" w:eastAsia="Calibri" w:hAnsi="Times New Roman" w:cs="Times New Roman"/>
                <w:bCs/>
                <w:sz w:val="24"/>
                <w:szCs w:val="24"/>
              </w:rPr>
            </w:pPr>
          </w:p>
          <w:p w14:paraId="54CC2F11" w14:textId="77777777" w:rsidR="00367A2E" w:rsidRDefault="00367A2E" w:rsidP="00CD2379">
            <w:pPr>
              <w:spacing w:line="0" w:lineRule="atLeast"/>
              <w:ind w:firstLine="183"/>
              <w:rPr>
                <w:rFonts w:ascii="Times New Roman" w:eastAsia="Calibri" w:hAnsi="Times New Roman" w:cs="Times New Roman"/>
                <w:bCs/>
                <w:sz w:val="24"/>
                <w:szCs w:val="24"/>
              </w:rPr>
            </w:pPr>
          </w:p>
          <w:p w14:paraId="08DFF88F" w14:textId="77777777" w:rsidR="00367A2E" w:rsidRDefault="00367A2E" w:rsidP="00CD2379">
            <w:pPr>
              <w:spacing w:line="0" w:lineRule="atLeast"/>
              <w:ind w:firstLine="183"/>
              <w:rPr>
                <w:rFonts w:ascii="Times New Roman" w:eastAsia="Calibri" w:hAnsi="Times New Roman" w:cs="Times New Roman"/>
                <w:bCs/>
                <w:sz w:val="24"/>
                <w:szCs w:val="24"/>
              </w:rPr>
            </w:pPr>
          </w:p>
          <w:p w14:paraId="67479A5F" w14:textId="77777777" w:rsidR="00367A2E" w:rsidRDefault="00367A2E" w:rsidP="00CD2379">
            <w:pPr>
              <w:spacing w:line="0" w:lineRule="atLeast"/>
              <w:ind w:firstLine="183"/>
              <w:rPr>
                <w:rFonts w:ascii="Times New Roman" w:eastAsia="Calibri" w:hAnsi="Times New Roman" w:cs="Times New Roman"/>
                <w:bCs/>
                <w:sz w:val="24"/>
                <w:szCs w:val="24"/>
              </w:rPr>
            </w:pPr>
          </w:p>
          <w:p w14:paraId="73726189" w14:textId="77777777" w:rsidR="00367A2E" w:rsidRDefault="00367A2E" w:rsidP="00CD2379">
            <w:pPr>
              <w:spacing w:line="0" w:lineRule="atLeast"/>
              <w:ind w:firstLine="183"/>
              <w:rPr>
                <w:rFonts w:ascii="Times New Roman" w:eastAsia="Calibri" w:hAnsi="Times New Roman" w:cs="Times New Roman"/>
                <w:bCs/>
                <w:sz w:val="24"/>
                <w:szCs w:val="24"/>
              </w:rPr>
            </w:pPr>
          </w:p>
          <w:p w14:paraId="212EE487" w14:textId="77777777" w:rsidR="00367A2E" w:rsidRDefault="00367A2E" w:rsidP="00CD2379">
            <w:pPr>
              <w:spacing w:line="0" w:lineRule="atLeast"/>
              <w:ind w:firstLine="183"/>
              <w:rPr>
                <w:rFonts w:ascii="Times New Roman" w:eastAsia="Calibri" w:hAnsi="Times New Roman" w:cs="Times New Roman"/>
                <w:bCs/>
                <w:sz w:val="24"/>
                <w:szCs w:val="24"/>
              </w:rPr>
            </w:pPr>
          </w:p>
          <w:p w14:paraId="4F1E88D7" w14:textId="77777777" w:rsidR="00367A2E" w:rsidRDefault="00367A2E" w:rsidP="00CD2379">
            <w:pPr>
              <w:spacing w:line="0" w:lineRule="atLeast"/>
              <w:ind w:firstLine="183"/>
              <w:rPr>
                <w:rFonts w:ascii="Times New Roman" w:eastAsia="Calibri" w:hAnsi="Times New Roman" w:cs="Times New Roman"/>
                <w:bCs/>
                <w:sz w:val="24"/>
                <w:szCs w:val="24"/>
              </w:rPr>
            </w:pPr>
          </w:p>
          <w:p w14:paraId="1C44740E" w14:textId="77777777" w:rsidR="00367A2E" w:rsidRDefault="00367A2E" w:rsidP="00CD2379">
            <w:pPr>
              <w:spacing w:line="0" w:lineRule="atLeast"/>
              <w:ind w:firstLine="183"/>
              <w:rPr>
                <w:rFonts w:ascii="Times New Roman" w:eastAsia="Calibri" w:hAnsi="Times New Roman" w:cs="Times New Roman"/>
                <w:bCs/>
                <w:sz w:val="24"/>
                <w:szCs w:val="24"/>
              </w:rPr>
            </w:pPr>
          </w:p>
          <w:p w14:paraId="0032DC6B" w14:textId="77777777" w:rsidR="00367A2E" w:rsidRDefault="00367A2E" w:rsidP="00CD2379">
            <w:pPr>
              <w:spacing w:line="0" w:lineRule="atLeast"/>
              <w:ind w:firstLine="183"/>
              <w:rPr>
                <w:rFonts w:ascii="Times New Roman" w:eastAsia="Calibri" w:hAnsi="Times New Roman" w:cs="Times New Roman"/>
                <w:bCs/>
                <w:sz w:val="24"/>
                <w:szCs w:val="24"/>
              </w:rPr>
            </w:pPr>
          </w:p>
          <w:p w14:paraId="1A8D4D6C" w14:textId="77777777" w:rsidR="00367A2E" w:rsidRDefault="00367A2E" w:rsidP="00CD2379">
            <w:pPr>
              <w:spacing w:line="0" w:lineRule="atLeast"/>
              <w:ind w:firstLine="183"/>
              <w:rPr>
                <w:rFonts w:ascii="Times New Roman" w:eastAsia="Calibri" w:hAnsi="Times New Roman" w:cs="Times New Roman"/>
                <w:bCs/>
                <w:sz w:val="24"/>
                <w:szCs w:val="24"/>
              </w:rPr>
            </w:pPr>
          </w:p>
          <w:p w14:paraId="6249DF4A" w14:textId="77777777" w:rsidR="00367A2E" w:rsidRDefault="00367A2E" w:rsidP="00CD2379">
            <w:pPr>
              <w:spacing w:line="0" w:lineRule="atLeast"/>
              <w:ind w:firstLine="183"/>
              <w:rPr>
                <w:rFonts w:ascii="Times New Roman" w:eastAsia="Calibri" w:hAnsi="Times New Roman" w:cs="Times New Roman"/>
                <w:bCs/>
                <w:sz w:val="24"/>
                <w:szCs w:val="24"/>
              </w:rPr>
            </w:pPr>
          </w:p>
          <w:p w14:paraId="1F4A2B5A" w14:textId="77777777" w:rsidR="00367A2E" w:rsidRDefault="00367A2E" w:rsidP="00CD2379">
            <w:pPr>
              <w:spacing w:line="0" w:lineRule="atLeast"/>
              <w:ind w:firstLine="183"/>
              <w:rPr>
                <w:rFonts w:ascii="Times New Roman" w:eastAsia="Calibri" w:hAnsi="Times New Roman" w:cs="Times New Roman"/>
                <w:bCs/>
                <w:sz w:val="24"/>
                <w:szCs w:val="24"/>
              </w:rPr>
            </w:pPr>
          </w:p>
          <w:p w14:paraId="5425ECD5" w14:textId="77777777" w:rsidR="00367A2E" w:rsidRDefault="00367A2E" w:rsidP="00CD2379">
            <w:pPr>
              <w:spacing w:line="0" w:lineRule="atLeast"/>
              <w:ind w:firstLine="183"/>
              <w:rPr>
                <w:rFonts w:ascii="Times New Roman" w:eastAsia="Calibri" w:hAnsi="Times New Roman" w:cs="Times New Roman"/>
                <w:bCs/>
                <w:sz w:val="24"/>
                <w:szCs w:val="24"/>
              </w:rPr>
            </w:pPr>
          </w:p>
          <w:p w14:paraId="385ED6BA" w14:textId="77777777" w:rsidR="00367A2E" w:rsidRDefault="00367A2E" w:rsidP="00CD2379">
            <w:pPr>
              <w:spacing w:line="0" w:lineRule="atLeast"/>
              <w:ind w:firstLine="183"/>
              <w:rPr>
                <w:rFonts w:ascii="Times New Roman" w:eastAsia="Calibri" w:hAnsi="Times New Roman" w:cs="Times New Roman"/>
                <w:bCs/>
                <w:sz w:val="24"/>
                <w:szCs w:val="24"/>
              </w:rPr>
            </w:pPr>
          </w:p>
          <w:p w14:paraId="153D9A98" w14:textId="77777777" w:rsidR="00367A2E" w:rsidRDefault="00367A2E" w:rsidP="00CD2379">
            <w:pPr>
              <w:spacing w:line="0" w:lineRule="atLeast"/>
              <w:ind w:firstLine="183"/>
              <w:rPr>
                <w:rFonts w:ascii="Times New Roman" w:eastAsia="Calibri" w:hAnsi="Times New Roman" w:cs="Times New Roman"/>
                <w:bCs/>
                <w:sz w:val="24"/>
                <w:szCs w:val="24"/>
              </w:rPr>
            </w:pPr>
          </w:p>
          <w:p w14:paraId="75B7E805" w14:textId="77777777" w:rsidR="00367A2E" w:rsidRDefault="00367A2E" w:rsidP="00CD2379">
            <w:pPr>
              <w:spacing w:line="0" w:lineRule="atLeast"/>
              <w:ind w:firstLine="183"/>
              <w:rPr>
                <w:rFonts w:ascii="Times New Roman" w:eastAsia="Calibri" w:hAnsi="Times New Roman" w:cs="Times New Roman"/>
                <w:bCs/>
                <w:sz w:val="24"/>
                <w:szCs w:val="24"/>
              </w:rPr>
            </w:pPr>
          </w:p>
          <w:p w14:paraId="0B01CC5E" w14:textId="77777777" w:rsidR="00367A2E" w:rsidRDefault="00367A2E" w:rsidP="00CD2379">
            <w:pPr>
              <w:spacing w:line="0" w:lineRule="atLeast"/>
              <w:ind w:firstLine="183"/>
              <w:rPr>
                <w:rFonts w:ascii="Times New Roman" w:eastAsia="Calibri" w:hAnsi="Times New Roman" w:cs="Times New Roman"/>
                <w:bCs/>
                <w:sz w:val="24"/>
                <w:szCs w:val="24"/>
              </w:rPr>
            </w:pPr>
          </w:p>
          <w:p w14:paraId="4AB663BD" w14:textId="77777777" w:rsidR="00367A2E" w:rsidRDefault="00367A2E" w:rsidP="00CD2379">
            <w:pPr>
              <w:spacing w:line="0" w:lineRule="atLeast"/>
              <w:ind w:firstLine="183"/>
              <w:rPr>
                <w:rFonts w:ascii="Times New Roman" w:eastAsia="Calibri" w:hAnsi="Times New Roman" w:cs="Times New Roman"/>
                <w:bCs/>
                <w:sz w:val="24"/>
                <w:szCs w:val="24"/>
              </w:rPr>
            </w:pPr>
          </w:p>
          <w:p w14:paraId="7992673E" w14:textId="77777777" w:rsidR="00367A2E" w:rsidRDefault="00367A2E" w:rsidP="00CD2379">
            <w:pPr>
              <w:spacing w:line="0" w:lineRule="atLeast"/>
              <w:ind w:firstLine="183"/>
              <w:rPr>
                <w:rFonts w:ascii="Times New Roman" w:eastAsia="Calibri" w:hAnsi="Times New Roman" w:cs="Times New Roman"/>
                <w:bCs/>
                <w:sz w:val="24"/>
                <w:szCs w:val="24"/>
              </w:rPr>
            </w:pPr>
          </w:p>
          <w:p w14:paraId="6588AA2B" w14:textId="77777777" w:rsidR="00367A2E" w:rsidRDefault="00367A2E" w:rsidP="00CD2379">
            <w:pPr>
              <w:spacing w:line="0" w:lineRule="atLeast"/>
              <w:ind w:firstLine="183"/>
              <w:rPr>
                <w:rFonts w:ascii="Times New Roman" w:eastAsia="Calibri" w:hAnsi="Times New Roman" w:cs="Times New Roman"/>
                <w:bCs/>
                <w:sz w:val="24"/>
                <w:szCs w:val="24"/>
              </w:rPr>
            </w:pPr>
          </w:p>
          <w:p w14:paraId="0D76C291" w14:textId="77777777" w:rsidR="00367A2E" w:rsidRDefault="00367A2E" w:rsidP="00CD2379">
            <w:pPr>
              <w:spacing w:line="0" w:lineRule="atLeast"/>
              <w:ind w:firstLine="183"/>
              <w:rPr>
                <w:rFonts w:ascii="Times New Roman" w:eastAsia="Calibri" w:hAnsi="Times New Roman" w:cs="Times New Roman"/>
                <w:bCs/>
                <w:sz w:val="24"/>
                <w:szCs w:val="24"/>
              </w:rPr>
            </w:pPr>
          </w:p>
          <w:p w14:paraId="68EA7F88" w14:textId="77777777" w:rsidR="00367A2E" w:rsidRDefault="00367A2E" w:rsidP="00CD2379">
            <w:pPr>
              <w:spacing w:line="0" w:lineRule="atLeast"/>
              <w:ind w:firstLine="183"/>
              <w:rPr>
                <w:rFonts w:ascii="Times New Roman" w:eastAsia="Calibri" w:hAnsi="Times New Roman" w:cs="Times New Roman"/>
                <w:bCs/>
                <w:sz w:val="24"/>
                <w:szCs w:val="24"/>
              </w:rPr>
            </w:pPr>
          </w:p>
          <w:p w14:paraId="0BB72CFE" w14:textId="77777777" w:rsidR="00367A2E" w:rsidRDefault="00367A2E" w:rsidP="00CD2379">
            <w:pPr>
              <w:spacing w:line="0" w:lineRule="atLeast"/>
              <w:ind w:firstLine="183"/>
              <w:rPr>
                <w:rFonts w:ascii="Times New Roman" w:eastAsia="Calibri" w:hAnsi="Times New Roman" w:cs="Times New Roman"/>
                <w:bCs/>
                <w:sz w:val="24"/>
                <w:szCs w:val="24"/>
              </w:rPr>
            </w:pPr>
          </w:p>
          <w:p w14:paraId="0801A1ED" w14:textId="77777777" w:rsidR="00367A2E" w:rsidRDefault="00367A2E" w:rsidP="00CD2379">
            <w:pPr>
              <w:spacing w:line="0" w:lineRule="atLeast"/>
              <w:ind w:firstLine="183"/>
              <w:rPr>
                <w:rFonts w:ascii="Times New Roman" w:eastAsia="Calibri" w:hAnsi="Times New Roman" w:cs="Times New Roman"/>
                <w:bCs/>
                <w:sz w:val="24"/>
                <w:szCs w:val="24"/>
              </w:rPr>
            </w:pPr>
          </w:p>
          <w:p w14:paraId="2572EE27" w14:textId="77777777" w:rsidR="00367A2E" w:rsidRDefault="00367A2E" w:rsidP="00CD2379">
            <w:pPr>
              <w:spacing w:line="0" w:lineRule="atLeast"/>
              <w:ind w:firstLine="183"/>
              <w:rPr>
                <w:rFonts w:ascii="Times New Roman" w:eastAsia="Calibri" w:hAnsi="Times New Roman" w:cs="Times New Roman"/>
                <w:bCs/>
                <w:sz w:val="24"/>
                <w:szCs w:val="24"/>
              </w:rPr>
            </w:pPr>
          </w:p>
          <w:p w14:paraId="729EFDE7" w14:textId="77777777" w:rsidR="00367A2E" w:rsidRDefault="00367A2E" w:rsidP="00CD2379">
            <w:pPr>
              <w:spacing w:line="0" w:lineRule="atLeast"/>
              <w:ind w:firstLine="183"/>
              <w:rPr>
                <w:rFonts w:ascii="Times New Roman" w:eastAsia="Calibri" w:hAnsi="Times New Roman" w:cs="Times New Roman"/>
                <w:bCs/>
                <w:sz w:val="24"/>
                <w:szCs w:val="24"/>
              </w:rPr>
            </w:pPr>
          </w:p>
          <w:p w14:paraId="3D860A14" w14:textId="77777777" w:rsidR="00367A2E" w:rsidRDefault="00367A2E" w:rsidP="00CD2379">
            <w:pPr>
              <w:spacing w:line="0" w:lineRule="atLeast"/>
              <w:ind w:firstLine="183"/>
              <w:rPr>
                <w:rFonts w:ascii="Times New Roman" w:eastAsia="Calibri" w:hAnsi="Times New Roman" w:cs="Times New Roman"/>
                <w:bCs/>
                <w:sz w:val="24"/>
                <w:szCs w:val="24"/>
              </w:rPr>
            </w:pPr>
          </w:p>
          <w:p w14:paraId="6192137E" w14:textId="77777777" w:rsidR="00367A2E" w:rsidRDefault="00367A2E" w:rsidP="00CD2379">
            <w:pPr>
              <w:spacing w:line="0" w:lineRule="atLeast"/>
              <w:ind w:firstLine="183"/>
              <w:rPr>
                <w:rFonts w:ascii="Times New Roman" w:eastAsia="Calibri" w:hAnsi="Times New Roman" w:cs="Times New Roman"/>
                <w:bCs/>
                <w:sz w:val="24"/>
                <w:szCs w:val="24"/>
              </w:rPr>
            </w:pPr>
          </w:p>
          <w:p w14:paraId="5019462D" w14:textId="77777777" w:rsidR="00367A2E" w:rsidRDefault="00367A2E" w:rsidP="00CD2379">
            <w:pPr>
              <w:spacing w:line="0" w:lineRule="atLeast"/>
              <w:ind w:firstLine="183"/>
              <w:rPr>
                <w:rFonts w:ascii="Times New Roman" w:eastAsia="Calibri" w:hAnsi="Times New Roman" w:cs="Times New Roman"/>
                <w:bCs/>
                <w:sz w:val="24"/>
                <w:szCs w:val="24"/>
              </w:rPr>
            </w:pPr>
          </w:p>
          <w:p w14:paraId="3BA853C6" w14:textId="77777777" w:rsidR="00367A2E" w:rsidRDefault="00367A2E" w:rsidP="00CD2379">
            <w:pPr>
              <w:spacing w:line="0" w:lineRule="atLeast"/>
              <w:ind w:firstLine="183"/>
              <w:rPr>
                <w:rFonts w:ascii="Times New Roman" w:eastAsia="Calibri" w:hAnsi="Times New Roman" w:cs="Times New Roman"/>
                <w:bCs/>
                <w:sz w:val="24"/>
                <w:szCs w:val="24"/>
              </w:rPr>
            </w:pPr>
          </w:p>
          <w:p w14:paraId="335C790E" w14:textId="77777777" w:rsidR="00367A2E" w:rsidRDefault="00367A2E" w:rsidP="00CD2379">
            <w:pPr>
              <w:spacing w:line="0" w:lineRule="atLeast"/>
              <w:ind w:firstLine="183"/>
              <w:rPr>
                <w:rFonts w:ascii="Times New Roman" w:eastAsia="Calibri" w:hAnsi="Times New Roman" w:cs="Times New Roman"/>
                <w:bCs/>
                <w:sz w:val="24"/>
                <w:szCs w:val="24"/>
              </w:rPr>
            </w:pPr>
          </w:p>
          <w:p w14:paraId="58FD317B" w14:textId="77777777" w:rsidR="00367A2E" w:rsidRDefault="00367A2E" w:rsidP="00CD2379">
            <w:pPr>
              <w:spacing w:line="0" w:lineRule="atLeast"/>
              <w:ind w:firstLine="183"/>
              <w:rPr>
                <w:rFonts w:ascii="Times New Roman" w:eastAsia="Calibri" w:hAnsi="Times New Roman" w:cs="Times New Roman"/>
                <w:bCs/>
                <w:sz w:val="24"/>
                <w:szCs w:val="24"/>
              </w:rPr>
            </w:pPr>
          </w:p>
          <w:p w14:paraId="41C85482" w14:textId="77777777" w:rsidR="00367A2E" w:rsidRDefault="00367A2E" w:rsidP="00CD2379">
            <w:pPr>
              <w:spacing w:line="0" w:lineRule="atLeast"/>
              <w:ind w:firstLine="183"/>
              <w:rPr>
                <w:rFonts w:ascii="Times New Roman" w:eastAsia="Calibri" w:hAnsi="Times New Roman" w:cs="Times New Roman"/>
                <w:bCs/>
                <w:sz w:val="24"/>
                <w:szCs w:val="24"/>
              </w:rPr>
            </w:pPr>
          </w:p>
          <w:p w14:paraId="74884924" w14:textId="77777777" w:rsidR="00367A2E" w:rsidRDefault="00367A2E" w:rsidP="00CD2379">
            <w:pPr>
              <w:spacing w:line="0" w:lineRule="atLeast"/>
              <w:ind w:firstLine="183"/>
              <w:rPr>
                <w:rFonts w:ascii="Times New Roman" w:eastAsia="Calibri" w:hAnsi="Times New Roman" w:cs="Times New Roman"/>
                <w:bCs/>
                <w:sz w:val="24"/>
                <w:szCs w:val="24"/>
              </w:rPr>
            </w:pPr>
          </w:p>
          <w:p w14:paraId="17EB0AF4" w14:textId="77777777" w:rsidR="00367A2E" w:rsidRDefault="00367A2E" w:rsidP="00CD2379">
            <w:pPr>
              <w:spacing w:line="0" w:lineRule="atLeast"/>
              <w:ind w:firstLine="183"/>
              <w:rPr>
                <w:rFonts w:ascii="Times New Roman" w:eastAsia="Calibri" w:hAnsi="Times New Roman" w:cs="Times New Roman"/>
                <w:bCs/>
                <w:sz w:val="24"/>
                <w:szCs w:val="24"/>
              </w:rPr>
            </w:pPr>
          </w:p>
          <w:p w14:paraId="2ECAE4C5" w14:textId="77777777" w:rsidR="00367A2E" w:rsidRDefault="00367A2E" w:rsidP="00CD2379">
            <w:pPr>
              <w:spacing w:line="0" w:lineRule="atLeast"/>
              <w:ind w:firstLine="183"/>
              <w:rPr>
                <w:rFonts w:ascii="Times New Roman" w:eastAsia="Calibri" w:hAnsi="Times New Roman" w:cs="Times New Roman"/>
                <w:bCs/>
                <w:sz w:val="24"/>
                <w:szCs w:val="24"/>
              </w:rPr>
            </w:pPr>
          </w:p>
          <w:p w14:paraId="384EB568" w14:textId="77777777" w:rsidR="00367A2E" w:rsidRDefault="00367A2E" w:rsidP="00CD2379">
            <w:pPr>
              <w:spacing w:line="0" w:lineRule="atLeast"/>
              <w:ind w:firstLine="183"/>
              <w:rPr>
                <w:rFonts w:ascii="Times New Roman" w:eastAsia="Calibri" w:hAnsi="Times New Roman" w:cs="Times New Roman"/>
                <w:bCs/>
                <w:sz w:val="24"/>
                <w:szCs w:val="24"/>
              </w:rPr>
            </w:pPr>
          </w:p>
          <w:p w14:paraId="7653A347" w14:textId="77777777" w:rsidR="00367A2E" w:rsidRDefault="00367A2E" w:rsidP="00CD2379">
            <w:pPr>
              <w:spacing w:line="0" w:lineRule="atLeast"/>
              <w:ind w:firstLine="183"/>
              <w:rPr>
                <w:rFonts w:ascii="Times New Roman" w:eastAsia="Calibri" w:hAnsi="Times New Roman" w:cs="Times New Roman"/>
                <w:bCs/>
                <w:sz w:val="24"/>
                <w:szCs w:val="24"/>
              </w:rPr>
            </w:pPr>
          </w:p>
          <w:p w14:paraId="02ACFE80" w14:textId="77777777" w:rsidR="00367A2E" w:rsidRDefault="00367A2E" w:rsidP="00CD2379">
            <w:pPr>
              <w:spacing w:line="0" w:lineRule="atLeast"/>
              <w:ind w:firstLine="183"/>
              <w:rPr>
                <w:rFonts w:ascii="Times New Roman" w:eastAsia="Calibri" w:hAnsi="Times New Roman" w:cs="Times New Roman"/>
                <w:bCs/>
                <w:sz w:val="24"/>
                <w:szCs w:val="24"/>
              </w:rPr>
            </w:pPr>
          </w:p>
          <w:p w14:paraId="1C7DB637" w14:textId="77777777" w:rsidR="00367A2E" w:rsidRDefault="00367A2E" w:rsidP="00CD2379">
            <w:pPr>
              <w:spacing w:line="0" w:lineRule="atLeast"/>
              <w:ind w:firstLine="183"/>
              <w:rPr>
                <w:rFonts w:ascii="Times New Roman" w:eastAsia="Calibri" w:hAnsi="Times New Roman" w:cs="Times New Roman"/>
                <w:bCs/>
                <w:sz w:val="24"/>
                <w:szCs w:val="24"/>
              </w:rPr>
            </w:pPr>
          </w:p>
          <w:p w14:paraId="1EC6981C" w14:textId="77777777" w:rsidR="00367A2E" w:rsidRDefault="00367A2E" w:rsidP="00CD2379">
            <w:pPr>
              <w:spacing w:line="0" w:lineRule="atLeast"/>
              <w:ind w:firstLine="183"/>
              <w:rPr>
                <w:rFonts w:ascii="Times New Roman" w:eastAsia="Calibri" w:hAnsi="Times New Roman" w:cs="Times New Roman"/>
                <w:bCs/>
                <w:sz w:val="24"/>
                <w:szCs w:val="24"/>
              </w:rPr>
            </w:pPr>
          </w:p>
          <w:p w14:paraId="648C8737" w14:textId="77777777" w:rsidR="00367A2E" w:rsidRDefault="00367A2E" w:rsidP="00CD2379">
            <w:pPr>
              <w:spacing w:line="0" w:lineRule="atLeast"/>
              <w:ind w:firstLine="183"/>
              <w:rPr>
                <w:rFonts w:ascii="Times New Roman" w:eastAsia="Calibri" w:hAnsi="Times New Roman" w:cs="Times New Roman"/>
                <w:bCs/>
                <w:sz w:val="24"/>
                <w:szCs w:val="24"/>
              </w:rPr>
            </w:pPr>
          </w:p>
          <w:p w14:paraId="0E1FA634" w14:textId="77777777" w:rsidR="00367A2E" w:rsidRDefault="00367A2E" w:rsidP="00CD2379">
            <w:pPr>
              <w:spacing w:line="0" w:lineRule="atLeast"/>
              <w:ind w:firstLine="183"/>
              <w:rPr>
                <w:rFonts w:ascii="Times New Roman" w:eastAsia="Calibri" w:hAnsi="Times New Roman" w:cs="Times New Roman"/>
                <w:bCs/>
                <w:sz w:val="24"/>
                <w:szCs w:val="24"/>
              </w:rPr>
            </w:pPr>
          </w:p>
          <w:p w14:paraId="73C5F696" w14:textId="77777777" w:rsidR="00367A2E" w:rsidRDefault="00367A2E" w:rsidP="00CD2379">
            <w:pPr>
              <w:spacing w:line="0" w:lineRule="atLeast"/>
              <w:ind w:firstLine="183"/>
              <w:rPr>
                <w:rFonts w:ascii="Times New Roman" w:eastAsia="Calibri" w:hAnsi="Times New Roman" w:cs="Times New Roman"/>
                <w:bCs/>
                <w:sz w:val="24"/>
                <w:szCs w:val="24"/>
              </w:rPr>
            </w:pPr>
          </w:p>
          <w:p w14:paraId="2971A668" w14:textId="77777777" w:rsidR="00367A2E" w:rsidRDefault="00367A2E" w:rsidP="00CD2379">
            <w:pPr>
              <w:spacing w:line="0" w:lineRule="atLeast"/>
              <w:ind w:firstLine="183"/>
              <w:rPr>
                <w:rFonts w:ascii="Times New Roman" w:eastAsia="Calibri" w:hAnsi="Times New Roman" w:cs="Times New Roman"/>
                <w:bCs/>
                <w:sz w:val="24"/>
                <w:szCs w:val="24"/>
              </w:rPr>
            </w:pPr>
          </w:p>
          <w:p w14:paraId="60E41FBC" w14:textId="77777777" w:rsidR="00367A2E" w:rsidRDefault="00367A2E" w:rsidP="00CD2379">
            <w:pPr>
              <w:spacing w:line="0" w:lineRule="atLeast"/>
              <w:ind w:firstLine="183"/>
              <w:rPr>
                <w:rFonts w:ascii="Times New Roman" w:eastAsia="Calibri" w:hAnsi="Times New Roman" w:cs="Times New Roman"/>
                <w:bCs/>
                <w:sz w:val="24"/>
                <w:szCs w:val="24"/>
              </w:rPr>
            </w:pPr>
          </w:p>
          <w:p w14:paraId="3CC59173" w14:textId="77777777" w:rsidR="00367A2E" w:rsidRDefault="00367A2E" w:rsidP="00CD2379">
            <w:pPr>
              <w:spacing w:line="0" w:lineRule="atLeast"/>
              <w:ind w:firstLine="183"/>
              <w:rPr>
                <w:rFonts w:ascii="Times New Roman" w:eastAsia="Calibri" w:hAnsi="Times New Roman" w:cs="Times New Roman"/>
                <w:bCs/>
                <w:sz w:val="24"/>
                <w:szCs w:val="24"/>
              </w:rPr>
            </w:pPr>
          </w:p>
          <w:p w14:paraId="75FBF7F8" w14:textId="77777777" w:rsidR="00367A2E" w:rsidRDefault="00367A2E" w:rsidP="00CD2379">
            <w:pPr>
              <w:spacing w:line="0" w:lineRule="atLeast"/>
              <w:ind w:firstLine="183"/>
              <w:rPr>
                <w:rFonts w:ascii="Times New Roman" w:eastAsia="Calibri" w:hAnsi="Times New Roman" w:cs="Times New Roman"/>
                <w:bCs/>
                <w:sz w:val="24"/>
                <w:szCs w:val="24"/>
              </w:rPr>
            </w:pPr>
          </w:p>
          <w:p w14:paraId="6F9D4B64" w14:textId="77777777" w:rsidR="00367A2E" w:rsidRDefault="00367A2E" w:rsidP="00CD2379">
            <w:pPr>
              <w:spacing w:line="0" w:lineRule="atLeast"/>
              <w:ind w:firstLine="183"/>
              <w:rPr>
                <w:rFonts w:ascii="Times New Roman" w:eastAsia="Calibri" w:hAnsi="Times New Roman" w:cs="Times New Roman"/>
                <w:bCs/>
                <w:sz w:val="24"/>
                <w:szCs w:val="24"/>
              </w:rPr>
            </w:pPr>
          </w:p>
          <w:p w14:paraId="7B74B9C4" w14:textId="77777777" w:rsidR="00367A2E" w:rsidRDefault="00367A2E" w:rsidP="00CD2379">
            <w:pPr>
              <w:spacing w:line="0" w:lineRule="atLeast"/>
              <w:ind w:firstLine="183"/>
              <w:rPr>
                <w:rFonts w:ascii="Times New Roman" w:eastAsia="Calibri" w:hAnsi="Times New Roman" w:cs="Times New Roman"/>
                <w:bCs/>
                <w:sz w:val="24"/>
                <w:szCs w:val="24"/>
              </w:rPr>
            </w:pPr>
          </w:p>
          <w:p w14:paraId="0707779A" w14:textId="77777777" w:rsidR="00367A2E" w:rsidRDefault="00367A2E" w:rsidP="00CD2379">
            <w:pPr>
              <w:spacing w:line="0" w:lineRule="atLeast"/>
              <w:ind w:firstLine="183"/>
              <w:rPr>
                <w:rFonts w:ascii="Times New Roman" w:eastAsia="Calibri" w:hAnsi="Times New Roman" w:cs="Times New Roman"/>
                <w:bCs/>
                <w:sz w:val="24"/>
                <w:szCs w:val="24"/>
              </w:rPr>
            </w:pPr>
          </w:p>
          <w:p w14:paraId="142EEA07" w14:textId="77777777" w:rsidR="00367A2E" w:rsidRDefault="00367A2E" w:rsidP="00CD2379">
            <w:pPr>
              <w:spacing w:line="0" w:lineRule="atLeast"/>
              <w:ind w:firstLine="183"/>
              <w:rPr>
                <w:rFonts w:ascii="Times New Roman" w:eastAsia="Calibri" w:hAnsi="Times New Roman" w:cs="Times New Roman"/>
                <w:bCs/>
                <w:sz w:val="24"/>
                <w:szCs w:val="24"/>
              </w:rPr>
            </w:pPr>
          </w:p>
          <w:p w14:paraId="497176FC" w14:textId="77777777" w:rsidR="00367A2E" w:rsidRDefault="00367A2E" w:rsidP="00CD2379">
            <w:pPr>
              <w:spacing w:line="0" w:lineRule="atLeast"/>
              <w:ind w:firstLine="183"/>
              <w:rPr>
                <w:rFonts w:ascii="Times New Roman" w:eastAsia="Calibri" w:hAnsi="Times New Roman" w:cs="Times New Roman"/>
                <w:bCs/>
                <w:sz w:val="24"/>
                <w:szCs w:val="24"/>
              </w:rPr>
            </w:pPr>
          </w:p>
          <w:p w14:paraId="36F76B95" w14:textId="77777777" w:rsidR="00367A2E" w:rsidRDefault="00367A2E" w:rsidP="00CD2379">
            <w:pPr>
              <w:spacing w:line="0" w:lineRule="atLeast"/>
              <w:ind w:firstLine="183"/>
              <w:rPr>
                <w:rFonts w:ascii="Times New Roman" w:eastAsia="Calibri" w:hAnsi="Times New Roman" w:cs="Times New Roman"/>
                <w:bCs/>
                <w:sz w:val="24"/>
                <w:szCs w:val="24"/>
              </w:rPr>
            </w:pPr>
          </w:p>
          <w:p w14:paraId="5BF8451A" w14:textId="77777777" w:rsidR="00367A2E" w:rsidRDefault="00367A2E" w:rsidP="00CD2379">
            <w:pPr>
              <w:spacing w:line="0" w:lineRule="atLeast"/>
              <w:ind w:firstLine="183"/>
              <w:rPr>
                <w:rFonts w:ascii="Times New Roman" w:eastAsia="Calibri" w:hAnsi="Times New Roman" w:cs="Times New Roman"/>
                <w:bCs/>
                <w:sz w:val="24"/>
                <w:szCs w:val="24"/>
              </w:rPr>
            </w:pPr>
          </w:p>
          <w:p w14:paraId="48128F64" w14:textId="77777777" w:rsidR="00367A2E" w:rsidRDefault="00367A2E" w:rsidP="00CD2379">
            <w:pPr>
              <w:spacing w:line="0" w:lineRule="atLeast"/>
              <w:ind w:firstLine="183"/>
              <w:rPr>
                <w:rFonts w:ascii="Times New Roman" w:eastAsia="Calibri" w:hAnsi="Times New Roman" w:cs="Times New Roman"/>
                <w:bCs/>
                <w:sz w:val="24"/>
                <w:szCs w:val="24"/>
              </w:rPr>
            </w:pPr>
          </w:p>
          <w:p w14:paraId="25B9BB11" w14:textId="77777777" w:rsidR="00367A2E" w:rsidRDefault="00367A2E" w:rsidP="00CD2379">
            <w:pPr>
              <w:spacing w:line="0" w:lineRule="atLeast"/>
              <w:ind w:firstLine="183"/>
              <w:rPr>
                <w:rFonts w:ascii="Times New Roman" w:eastAsia="Calibri" w:hAnsi="Times New Roman" w:cs="Times New Roman"/>
                <w:bCs/>
                <w:sz w:val="24"/>
                <w:szCs w:val="24"/>
              </w:rPr>
            </w:pPr>
          </w:p>
          <w:p w14:paraId="1FB570BD" w14:textId="77777777" w:rsidR="00367A2E" w:rsidRDefault="00367A2E" w:rsidP="00CD2379">
            <w:pPr>
              <w:spacing w:line="0" w:lineRule="atLeast"/>
              <w:ind w:firstLine="183"/>
              <w:rPr>
                <w:rFonts w:ascii="Times New Roman" w:eastAsia="Calibri" w:hAnsi="Times New Roman" w:cs="Times New Roman"/>
                <w:bCs/>
                <w:sz w:val="24"/>
                <w:szCs w:val="24"/>
              </w:rPr>
            </w:pPr>
          </w:p>
          <w:p w14:paraId="636A5880" w14:textId="77777777" w:rsidR="00367A2E" w:rsidRDefault="00367A2E" w:rsidP="00CD2379">
            <w:pPr>
              <w:spacing w:line="0" w:lineRule="atLeast"/>
              <w:ind w:firstLine="183"/>
              <w:rPr>
                <w:rFonts w:ascii="Times New Roman" w:eastAsia="Calibri" w:hAnsi="Times New Roman" w:cs="Times New Roman"/>
                <w:bCs/>
                <w:sz w:val="24"/>
                <w:szCs w:val="24"/>
              </w:rPr>
            </w:pPr>
          </w:p>
          <w:p w14:paraId="3E73049B" w14:textId="77777777" w:rsidR="00367A2E" w:rsidRDefault="00367A2E" w:rsidP="00CD2379">
            <w:pPr>
              <w:spacing w:line="0" w:lineRule="atLeast"/>
              <w:ind w:firstLine="183"/>
              <w:rPr>
                <w:rFonts w:ascii="Times New Roman" w:eastAsia="Calibri" w:hAnsi="Times New Roman" w:cs="Times New Roman"/>
                <w:bCs/>
                <w:sz w:val="24"/>
                <w:szCs w:val="24"/>
              </w:rPr>
            </w:pPr>
          </w:p>
          <w:p w14:paraId="3439C5F1" w14:textId="77777777" w:rsidR="00367A2E" w:rsidRDefault="00367A2E" w:rsidP="00CD2379">
            <w:pPr>
              <w:spacing w:line="0" w:lineRule="atLeast"/>
              <w:ind w:firstLine="183"/>
              <w:rPr>
                <w:rFonts w:ascii="Times New Roman" w:eastAsia="Calibri" w:hAnsi="Times New Roman" w:cs="Times New Roman"/>
                <w:bCs/>
                <w:sz w:val="24"/>
                <w:szCs w:val="24"/>
              </w:rPr>
            </w:pPr>
          </w:p>
          <w:p w14:paraId="296CA90F" w14:textId="77777777" w:rsidR="00367A2E" w:rsidRDefault="00367A2E" w:rsidP="00CD2379">
            <w:pPr>
              <w:spacing w:line="0" w:lineRule="atLeast"/>
              <w:ind w:firstLine="183"/>
              <w:rPr>
                <w:rFonts w:ascii="Times New Roman" w:eastAsia="Calibri" w:hAnsi="Times New Roman" w:cs="Times New Roman"/>
                <w:bCs/>
                <w:sz w:val="24"/>
                <w:szCs w:val="24"/>
              </w:rPr>
            </w:pPr>
          </w:p>
          <w:p w14:paraId="5881E879" w14:textId="77777777" w:rsidR="00367A2E" w:rsidRDefault="00367A2E" w:rsidP="00CD2379">
            <w:pPr>
              <w:spacing w:line="0" w:lineRule="atLeast"/>
              <w:ind w:firstLine="183"/>
              <w:rPr>
                <w:rFonts w:ascii="Times New Roman" w:eastAsia="Calibri" w:hAnsi="Times New Roman" w:cs="Times New Roman"/>
                <w:bCs/>
                <w:sz w:val="24"/>
                <w:szCs w:val="24"/>
              </w:rPr>
            </w:pPr>
          </w:p>
          <w:p w14:paraId="5F029A6F" w14:textId="77777777" w:rsidR="00367A2E" w:rsidRDefault="00367A2E" w:rsidP="00CD2379">
            <w:pPr>
              <w:spacing w:line="0" w:lineRule="atLeast"/>
              <w:ind w:firstLine="183"/>
              <w:rPr>
                <w:rFonts w:ascii="Times New Roman" w:eastAsia="Calibri" w:hAnsi="Times New Roman" w:cs="Times New Roman"/>
                <w:bCs/>
                <w:sz w:val="24"/>
                <w:szCs w:val="24"/>
              </w:rPr>
            </w:pPr>
          </w:p>
          <w:p w14:paraId="66A4CFA9" w14:textId="77777777" w:rsidR="00367A2E" w:rsidRDefault="00367A2E" w:rsidP="00CD2379">
            <w:pPr>
              <w:spacing w:line="0" w:lineRule="atLeast"/>
              <w:ind w:firstLine="183"/>
              <w:rPr>
                <w:rFonts w:ascii="Times New Roman" w:eastAsia="Calibri" w:hAnsi="Times New Roman" w:cs="Times New Roman"/>
                <w:bCs/>
                <w:sz w:val="24"/>
                <w:szCs w:val="24"/>
              </w:rPr>
            </w:pPr>
          </w:p>
          <w:p w14:paraId="278FC6DF" w14:textId="77777777" w:rsidR="00367A2E" w:rsidRDefault="00367A2E" w:rsidP="00CD2379">
            <w:pPr>
              <w:spacing w:line="0" w:lineRule="atLeast"/>
              <w:ind w:firstLine="183"/>
              <w:rPr>
                <w:rFonts w:ascii="Times New Roman" w:eastAsia="Calibri" w:hAnsi="Times New Roman" w:cs="Times New Roman"/>
                <w:bCs/>
                <w:sz w:val="24"/>
                <w:szCs w:val="24"/>
              </w:rPr>
            </w:pPr>
          </w:p>
          <w:p w14:paraId="0B2956C9" w14:textId="77777777" w:rsidR="00367A2E" w:rsidRDefault="00367A2E" w:rsidP="00CD2379">
            <w:pPr>
              <w:spacing w:line="0" w:lineRule="atLeast"/>
              <w:ind w:firstLine="183"/>
              <w:rPr>
                <w:rFonts w:ascii="Times New Roman" w:eastAsia="Calibri" w:hAnsi="Times New Roman" w:cs="Times New Roman"/>
                <w:bCs/>
                <w:sz w:val="24"/>
                <w:szCs w:val="24"/>
              </w:rPr>
            </w:pPr>
          </w:p>
          <w:p w14:paraId="00115430" w14:textId="77777777" w:rsidR="00367A2E" w:rsidRDefault="00367A2E" w:rsidP="00CD2379">
            <w:pPr>
              <w:spacing w:line="0" w:lineRule="atLeast"/>
              <w:ind w:firstLine="183"/>
              <w:rPr>
                <w:rFonts w:ascii="Times New Roman" w:eastAsia="Calibri" w:hAnsi="Times New Roman" w:cs="Times New Roman"/>
                <w:bCs/>
                <w:sz w:val="24"/>
                <w:szCs w:val="24"/>
              </w:rPr>
            </w:pPr>
          </w:p>
          <w:p w14:paraId="21DB2BF9" w14:textId="77777777" w:rsidR="00367A2E" w:rsidRDefault="00367A2E" w:rsidP="00CD2379">
            <w:pPr>
              <w:spacing w:line="0" w:lineRule="atLeast"/>
              <w:ind w:firstLine="183"/>
              <w:rPr>
                <w:rFonts w:ascii="Times New Roman" w:eastAsia="Calibri" w:hAnsi="Times New Roman" w:cs="Times New Roman"/>
                <w:bCs/>
                <w:sz w:val="24"/>
                <w:szCs w:val="24"/>
              </w:rPr>
            </w:pPr>
          </w:p>
          <w:p w14:paraId="1136DF65" w14:textId="77777777" w:rsidR="00367A2E" w:rsidRDefault="00367A2E" w:rsidP="00CD2379">
            <w:pPr>
              <w:spacing w:line="0" w:lineRule="atLeast"/>
              <w:ind w:firstLine="183"/>
              <w:rPr>
                <w:rFonts w:ascii="Times New Roman" w:eastAsia="Calibri" w:hAnsi="Times New Roman" w:cs="Times New Roman"/>
                <w:bCs/>
                <w:sz w:val="24"/>
                <w:szCs w:val="24"/>
              </w:rPr>
            </w:pPr>
          </w:p>
          <w:p w14:paraId="05515521" w14:textId="77777777" w:rsidR="00DB31EC" w:rsidRDefault="00DB31EC" w:rsidP="00CD2379">
            <w:pPr>
              <w:spacing w:line="0" w:lineRule="atLeast"/>
              <w:ind w:firstLine="183"/>
              <w:rPr>
                <w:rFonts w:ascii="Times New Roman" w:eastAsia="Calibri" w:hAnsi="Times New Roman" w:cs="Times New Roman"/>
                <w:bCs/>
                <w:sz w:val="24"/>
                <w:szCs w:val="24"/>
              </w:rPr>
            </w:pPr>
          </w:p>
          <w:p w14:paraId="050E4DF7" w14:textId="77777777" w:rsidR="00DB31EC" w:rsidRDefault="00DB31EC" w:rsidP="00CD2379">
            <w:pPr>
              <w:spacing w:line="0" w:lineRule="atLeast"/>
              <w:ind w:firstLine="183"/>
              <w:rPr>
                <w:rFonts w:ascii="Times New Roman" w:eastAsia="Calibri" w:hAnsi="Times New Roman" w:cs="Times New Roman"/>
                <w:bCs/>
                <w:sz w:val="24"/>
                <w:szCs w:val="24"/>
              </w:rPr>
            </w:pPr>
          </w:p>
          <w:p w14:paraId="2AA27A07" w14:textId="77777777" w:rsidR="00DB31EC" w:rsidRDefault="00DB31EC" w:rsidP="00CD2379">
            <w:pPr>
              <w:spacing w:line="0" w:lineRule="atLeast"/>
              <w:ind w:firstLine="183"/>
              <w:rPr>
                <w:rFonts w:ascii="Times New Roman" w:eastAsia="Calibri" w:hAnsi="Times New Roman" w:cs="Times New Roman"/>
                <w:bCs/>
                <w:sz w:val="24"/>
                <w:szCs w:val="24"/>
              </w:rPr>
            </w:pPr>
          </w:p>
          <w:p w14:paraId="061BFCDA" w14:textId="77777777" w:rsidR="00DB31EC" w:rsidRDefault="00DB31EC" w:rsidP="00CD2379">
            <w:pPr>
              <w:spacing w:line="0" w:lineRule="atLeast"/>
              <w:ind w:firstLine="183"/>
              <w:rPr>
                <w:rFonts w:ascii="Times New Roman" w:eastAsia="Calibri" w:hAnsi="Times New Roman" w:cs="Times New Roman"/>
                <w:bCs/>
                <w:sz w:val="24"/>
                <w:szCs w:val="24"/>
              </w:rPr>
            </w:pPr>
          </w:p>
          <w:p w14:paraId="60EC861B" w14:textId="77777777" w:rsidR="00DB31EC" w:rsidRDefault="00DB31EC" w:rsidP="00CD2379">
            <w:pPr>
              <w:spacing w:line="0" w:lineRule="atLeast"/>
              <w:ind w:firstLine="183"/>
              <w:rPr>
                <w:rFonts w:ascii="Times New Roman" w:eastAsia="Calibri" w:hAnsi="Times New Roman" w:cs="Times New Roman"/>
                <w:bCs/>
                <w:sz w:val="24"/>
                <w:szCs w:val="24"/>
              </w:rPr>
            </w:pPr>
          </w:p>
          <w:p w14:paraId="351394AE" w14:textId="77777777" w:rsidR="00DB31EC" w:rsidRDefault="00DB31EC" w:rsidP="00CD2379">
            <w:pPr>
              <w:spacing w:line="0" w:lineRule="atLeast"/>
              <w:ind w:firstLine="183"/>
              <w:rPr>
                <w:rFonts w:ascii="Times New Roman" w:eastAsia="Calibri" w:hAnsi="Times New Roman" w:cs="Times New Roman"/>
                <w:bCs/>
                <w:sz w:val="24"/>
                <w:szCs w:val="24"/>
              </w:rPr>
            </w:pPr>
          </w:p>
          <w:p w14:paraId="5DB36A84" w14:textId="77777777" w:rsidR="00DB31EC" w:rsidRDefault="00DB31EC" w:rsidP="00CD2379">
            <w:pPr>
              <w:spacing w:line="0" w:lineRule="atLeast"/>
              <w:ind w:firstLine="183"/>
              <w:rPr>
                <w:rFonts w:ascii="Times New Roman" w:eastAsia="Calibri" w:hAnsi="Times New Roman" w:cs="Times New Roman"/>
                <w:bCs/>
                <w:sz w:val="24"/>
                <w:szCs w:val="24"/>
              </w:rPr>
            </w:pPr>
          </w:p>
          <w:p w14:paraId="27502681" w14:textId="77777777" w:rsidR="00DB31EC" w:rsidRDefault="00DB31EC" w:rsidP="00CD2379">
            <w:pPr>
              <w:spacing w:line="0" w:lineRule="atLeast"/>
              <w:ind w:firstLine="183"/>
              <w:rPr>
                <w:rFonts w:ascii="Times New Roman" w:eastAsia="Calibri" w:hAnsi="Times New Roman" w:cs="Times New Roman"/>
                <w:bCs/>
                <w:sz w:val="24"/>
                <w:szCs w:val="24"/>
              </w:rPr>
            </w:pPr>
          </w:p>
          <w:p w14:paraId="299E9D87" w14:textId="77777777" w:rsidR="00DB31EC" w:rsidRDefault="00DB31EC" w:rsidP="00CD2379">
            <w:pPr>
              <w:spacing w:line="0" w:lineRule="atLeast"/>
              <w:ind w:firstLine="183"/>
              <w:rPr>
                <w:rFonts w:ascii="Times New Roman" w:eastAsia="Calibri" w:hAnsi="Times New Roman" w:cs="Times New Roman"/>
                <w:bCs/>
                <w:sz w:val="24"/>
                <w:szCs w:val="24"/>
              </w:rPr>
            </w:pPr>
          </w:p>
          <w:p w14:paraId="68246A56" w14:textId="77777777" w:rsidR="00DB31EC" w:rsidRDefault="00DB31EC" w:rsidP="00CD2379">
            <w:pPr>
              <w:spacing w:line="0" w:lineRule="atLeast"/>
              <w:ind w:firstLine="183"/>
              <w:rPr>
                <w:rFonts w:ascii="Times New Roman" w:eastAsia="Calibri" w:hAnsi="Times New Roman" w:cs="Times New Roman"/>
                <w:bCs/>
                <w:sz w:val="24"/>
                <w:szCs w:val="24"/>
              </w:rPr>
            </w:pPr>
          </w:p>
          <w:p w14:paraId="53575AE6" w14:textId="77777777" w:rsidR="00DB31EC" w:rsidRDefault="00DB31EC" w:rsidP="00CD2379">
            <w:pPr>
              <w:spacing w:line="0" w:lineRule="atLeast"/>
              <w:ind w:firstLine="183"/>
              <w:rPr>
                <w:rFonts w:ascii="Times New Roman" w:eastAsia="Calibri" w:hAnsi="Times New Roman" w:cs="Times New Roman"/>
                <w:bCs/>
                <w:sz w:val="24"/>
                <w:szCs w:val="24"/>
              </w:rPr>
            </w:pPr>
          </w:p>
          <w:p w14:paraId="40AC9895" w14:textId="77777777" w:rsidR="00DB31EC" w:rsidRDefault="00DB31EC" w:rsidP="00CD2379">
            <w:pPr>
              <w:spacing w:line="0" w:lineRule="atLeast"/>
              <w:ind w:firstLine="183"/>
              <w:rPr>
                <w:rFonts w:ascii="Times New Roman" w:eastAsia="Calibri" w:hAnsi="Times New Roman" w:cs="Times New Roman"/>
                <w:bCs/>
                <w:sz w:val="24"/>
                <w:szCs w:val="24"/>
              </w:rPr>
            </w:pPr>
          </w:p>
          <w:p w14:paraId="1FD00475" w14:textId="77777777" w:rsidR="00DB31EC" w:rsidRDefault="00DB31EC" w:rsidP="00CD2379">
            <w:pPr>
              <w:spacing w:line="0" w:lineRule="atLeast"/>
              <w:ind w:firstLine="183"/>
              <w:rPr>
                <w:rFonts w:ascii="Times New Roman" w:eastAsia="Calibri" w:hAnsi="Times New Roman" w:cs="Times New Roman"/>
                <w:bCs/>
                <w:sz w:val="24"/>
                <w:szCs w:val="24"/>
              </w:rPr>
            </w:pPr>
          </w:p>
          <w:p w14:paraId="0EC383FF" w14:textId="77777777" w:rsidR="00DB31EC" w:rsidRDefault="00DB31EC" w:rsidP="00CD2379">
            <w:pPr>
              <w:spacing w:line="0" w:lineRule="atLeast"/>
              <w:ind w:firstLine="183"/>
              <w:rPr>
                <w:rFonts w:ascii="Times New Roman" w:eastAsia="Calibri" w:hAnsi="Times New Roman" w:cs="Times New Roman"/>
                <w:bCs/>
                <w:sz w:val="24"/>
                <w:szCs w:val="24"/>
              </w:rPr>
            </w:pPr>
          </w:p>
          <w:p w14:paraId="6DFB82D6" w14:textId="77777777" w:rsidR="00DB31EC" w:rsidRDefault="00DB31EC" w:rsidP="00CD2379">
            <w:pPr>
              <w:spacing w:line="0" w:lineRule="atLeast"/>
              <w:ind w:firstLine="183"/>
              <w:rPr>
                <w:rFonts w:ascii="Times New Roman" w:eastAsia="Calibri" w:hAnsi="Times New Roman" w:cs="Times New Roman"/>
                <w:bCs/>
                <w:sz w:val="24"/>
                <w:szCs w:val="24"/>
              </w:rPr>
            </w:pPr>
          </w:p>
          <w:p w14:paraId="464A546E" w14:textId="77777777" w:rsidR="00DB31EC" w:rsidRDefault="00DB31EC" w:rsidP="00CD2379">
            <w:pPr>
              <w:spacing w:line="0" w:lineRule="atLeast"/>
              <w:ind w:firstLine="183"/>
              <w:rPr>
                <w:rFonts w:ascii="Times New Roman" w:eastAsia="Calibri" w:hAnsi="Times New Roman" w:cs="Times New Roman"/>
                <w:bCs/>
                <w:sz w:val="24"/>
                <w:szCs w:val="24"/>
              </w:rPr>
            </w:pPr>
          </w:p>
          <w:p w14:paraId="4B394176" w14:textId="77777777" w:rsidR="00DB31EC" w:rsidRDefault="00DB31EC" w:rsidP="00CD2379">
            <w:pPr>
              <w:spacing w:line="0" w:lineRule="atLeast"/>
              <w:ind w:firstLine="183"/>
              <w:rPr>
                <w:rFonts w:ascii="Times New Roman" w:eastAsia="Calibri" w:hAnsi="Times New Roman" w:cs="Times New Roman"/>
                <w:bCs/>
                <w:sz w:val="24"/>
                <w:szCs w:val="24"/>
              </w:rPr>
            </w:pPr>
          </w:p>
          <w:p w14:paraId="502BD50F" w14:textId="77777777" w:rsidR="00DB31EC" w:rsidRDefault="00DB31EC" w:rsidP="00CD2379">
            <w:pPr>
              <w:spacing w:line="0" w:lineRule="atLeast"/>
              <w:ind w:firstLine="183"/>
              <w:rPr>
                <w:rFonts w:ascii="Times New Roman" w:eastAsia="Calibri" w:hAnsi="Times New Roman" w:cs="Times New Roman"/>
                <w:bCs/>
                <w:sz w:val="24"/>
                <w:szCs w:val="24"/>
              </w:rPr>
            </w:pPr>
          </w:p>
          <w:p w14:paraId="4CE3042C" w14:textId="77777777" w:rsidR="00DB31EC" w:rsidRDefault="00DB31EC" w:rsidP="00CD2379">
            <w:pPr>
              <w:spacing w:line="0" w:lineRule="atLeast"/>
              <w:ind w:firstLine="183"/>
              <w:rPr>
                <w:rFonts w:ascii="Times New Roman" w:eastAsia="Calibri" w:hAnsi="Times New Roman" w:cs="Times New Roman"/>
                <w:bCs/>
                <w:sz w:val="24"/>
                <w:szCs w:val="24"/>
              </w:rPr>
            </w:pPr>
          </w:p>
          <w:p w14:paraId="2561F974" w14:textId="77777777" w:rsidR="00DB31EC" w:rsidRDefault="00DB31EC" w:rsidP="00CD2379">
            <w:pPr>
              <w:spacing w:line="0" w:lineRule="atLeast"/>
              <w:ind w:firstLine="183"/>
              <w:rPr>
                <w:rFonts w:ascii="Times New Roman" w:eastAsia="Calibri" w:hAnsi="Times New Roman" w:cs="Times New Roman"/>
                <w:bCs/>
                <w:sz w:val="24"/>
                <w:szCs w:val="24"/>
              </w:rPr>
            </w:pPr>
          </w:p>
          <w:p w14:paraId="6E3CDA6A" w14:textId="77777777" w:rsidR="001830AA" w:rsidRDefault="001830AA" w:rsidP="00CD2379">
            <w:pPr>
              <w:spacing w:line="0" w:lineRule="atLeast"/>
              <w:ind w:firstLine="183"/>
              <w:rPr>
                <w:rFonts w:ascii="Times New Roman" w:eastAsia="Calibri" w:hAnsi="Times New Roman" w:cs="Times New Roman"/>
                <w:bCs/>
                <w:sz w:val="24"/>
                <w:szCs w:val="24"/>
              </w:rPr>
            </w:pPr>
          </w:p>
          <w:p w14:paraId="5BCD250D" w14:textId="77777777" w:rsidR="001830AA" w:rsidRDefault="001830AA" w:rsidP="00CD2379">
            <w:pPr>
              <w:spacing w:line="0" w:lineRule="atLeast"/>
              <w:ind w:firstLine="183"/>
              <w:rPr>
                <w:rFonts w:ascii="Times New Roman" w:eastAsia="Calibri" w:hAnsi="Times New Roman" w:cs="Times New Roman"/>
                <w:bCs/>
                <w:sz w:val="24"/>
                <w:szCs w:val="24"/>
              </w:rPr>
            </w:pPr>
          </w:p>
          <w:p w14:paraId="6444B520" w14:textId="77777777" w:rsidR="001830AA" w:rsidRDefault="001830AA" w:rsidP="00CD2379">
            <w:pPr>
              <w:spacing w:line="0" w:lineRule="atLeast"/>
              <w:ind w:firstLine="183"/>
              <w:rPr>
                <w:rFonts w:ascii="Times New Roman" w:eastAsia="Calibri" w:hAnsi="Times New Roman" w:cs="Times New Roman"/>
                <w:bCs/>
                <w:sz w:val="24"/>
                <w:szCs w:val="24"/>
              </w:rPr>
            </w:pPr>
          </w:p>
          <w:p w14:paraId="5546E56E" w14:textId="77777777" w:rsidR="001830AA" w:rsidRDefault="001830AA" w:rsidP="00CD2379">
            <w:pPr>
              <w:spacing w:line="0" w:lineRule="atLeast"/>
              <w:ind w:firstLine="183"/>
              <w:rPr>
                <w:rFonts w:ascii="Times New Roman" w:eastAsia="Calibri" w:hAnsi="Times New Roman" w:cs="Times New Roman"/>
                <w:bCs/>
                <w:sz w:val="24"/>
                <w:szCs w:val="24"/>
              </w:rPr>
            </w:pPr>
          </w:p>
          <w:p w14:paraId="48DB7392" w14:textId="77777777" w:rsidR="001830AA" w:rsidRDefault="001830AA" w:rsidP="00CD2379">
            <w:pPr>
              <w:spacing w:line="0" w:lineRule="atLeast"/>
              <w:ind w:firstLine="183"/>
              <w:rPr>
                <w:rFonts w:ascii="Times New Roman" w:eastAsia="Calibri" w:hAnsi="Times New Roman" w:cs="Times New Roman"/>
                <w:bCs/>
                <w:sz w:val="24"/>
                <w:szCs w:val="24"/>
              </w:rPr>
            </w:pPr>
          </w:p>
          <w:p w14:paraId="107BC638" w14:textId="77777777" w:rsidR="001830AA" w:rsidRDefault="001830AA" w:rsidP="00CD2379">
            <w:pPr>
              <w:spacing w:line="0" w:lineRule="atLeast"/>
              <w:ind w:firstLine="183"/>
              <w:rPr>
                <w:rFonts w:ascii="Times New Roman" w:eastAsia="Calibri" w:hAnsi="Times New Roman" w:cs="Times New Roman"/>
                <w:bCs/>
                <w:sz w:val="24"/>
                <w:szCs w:val="24"/>
              </w:rPr>
            </w:pPr>
          </w:p>
          <w:p w14:paraId="50860B30" w14:textId="77777777" w:rsidR="001830AA" w:rsidRDefault="001830AA" w:rsidP="00CD2379">
            <w:pPr>
              <w:spacing w:line="0" w:lineRule="atLeast"/>
              <w:ind w:firstLine="183"/>
              <w:rPr>
                <w:rFonts w:ascii="Times New Roman" w:eastAsia="Calibri" w:hAnsi="Times New Roman" w:cs="Times New Roman"/>
                <w:bCs/>
                <w:sz w:val="24"/>
                <w:szCs w:val="24"/>
              </w:rPr>
            </w:pPr>
          </w:p>
          <w:p w14:paraId="69D3B9BD" w14:textId="77777777" w:rsidR="001830AA" w:rsidRDefault="001830AA" w:rsidP="00CD2379">
            <w:pPr>
              <w:spacing w:line="0" w:lineRule="atLeast"/>
              <w:ind w:firstLine="183"/>
              <w:rPr>
                <w:rFonts w:ascii="Times New Roman" w:eastAsia="Calibri" w:hAnsi="Times New Roman" w:cs="Times New Roman"/>
                <w:bCs/>
                <w:sz w:val="24"/>
                <w:szCs w:val="24"/>
              </w:rPr>
            </w:pPr>
          </w:p>
          <w:p w14:paraId="65156989" w14:textId="77777777" w:rsidR="001830AA" w:rsidRDefault="001830AA" w:rsidP="00CD2379">
            <w:pPr>
              <w:spacing w:line="0" w:lineRule="atLeast"/>
              <w:ind w:firstLine="183"/>
              <w:rPr>
                <w:rFonts w:ascii="Times New Roman" w:eastAsia="Calibri" w:hAnsi="Times New Roman" w:cs="Times New Roman"/>
                <w:bCs/>
                <w:sz w:val="24"/>
                <w:szCs w:val="24"/>
              </w:rPr>
            </w:pPr>
          </w:p>
          <w:p w14:paraId="49F60B2F" w14:textId="77777777" w:rsidR="001830AA" w:rsidRDefault="001830AA" w:rsidP="00CD2379">
            <w:pPr>
              <w:spacing w:line="0" w:lineRule="atLeast"/>
              <w:ind w:firstLine="183"/>
              <w:rPr>
                <w:rFonts w:ascii="Times New Roman" w:eastAsia="Calibri" w:hAnsi="Times New Roman" w:cs="Times New Roman"/>
                <w:bCs/>
                <w:sz w:val="24"/>
                <w:szCs w:val="24"/>
              </w:rPr>
            </w:pPr>
          </w:p>
          <w:p w14:paraId="5BBBE362" w14:textId="77777777" w:rsidR="001830AA" w:rsidRDefault="001830AA" w:rsidP="00CD2379">
            <w:pPr>
              <w:spacing w:line="0" w:lineRule="atLeast"/>
              <w:ind w:firstLine="183"/>
              <w:rPr>
                <w:rFonts w:ascii="Times New Roman" w:eastAsia="Calibri" w:hAnsi="Times New Roman" w:cs="Times New Roman"/>
                <w:bCs/>
                <w:sz w:val="24"/>
                <w:szCs w:val="24"/>
              </w:rPr>
            </w:pPr>
          </w:p>
          <w:p w14:paraId="097AF26F" w14:textId="77777777" w:rsidR="001830AA" w:rsidRDefault="001830AA" w:rsidP="00CD2379">
            <w:pPr>
              <w:spacing w:line="0" w:lineRule="atLeast"/>
              <w:ind w:firstLine="183"/>
              <w:rPr>
                <w:rFonts w:ascii="Times New Roman" w:eastAsia="Calibri" w:hAnsi="Times New Roman" w:cs="Times New Roman"/>
                <w:bCs/>
                <w:sz w:val="24"/>
                <w:szCs w:val="24"/>
              </w:rPr>
            </w:pPr>
          </w:p>
          <w:p w14:paraId="4C86DA7E" w14:textId="77777777" w:rsidR="001830AA" w:rsidRDefault="001830AA" w:rsidP="00CD2379">
            <w:pPr>
              <w:spacing w:line="0" w:lineRule="atLeast"/>
              <w:ind w:firstLine="183"/>
              <w:rPr>
                <w:rFonts w:ascii="Times New Roman" w:eastAsia="Calibri" w:hAnsi="Times New Roman" w:cs="Times New Roman"/>
                <w:bCs/>
                <w:sz w:val="24"/>
                <w:szCs w:val="24"/>
              </w:rPr>
            </w:pPr>
          </w:p>
          <w:p w14:paraId="2A49BEEB" w14:textId="77777777" w:rsidR="001830AA" w:rsidRDefault="001830AA" w:rsidP="00CD2379">
            <w:pPr>
              <w:spacing w:line="0" w:lineRule="atLeast"/>
              <w:ind w:firstLine="183"/>
              <w:rPr>
                <w:rFonts w:ascii="Times New Roman" w:eastAsia="Calibri" w:hAnsi="Times New Roman" w:cs="Times New Roman"/>
                <w:bCs/>
                <w:sz w:val="24"/>
                <w:szCs w:val="24"/>
              </w:rPr>
            </w:pPr>
          </w:p>
          <w:p w14:paraId="294645AD" w14:textId="77777777" w:rsidR="001830AA" w:rsidRDefault="001830AA" w:rsidP="00CD2379">
            <w:pPr>
              <w:spacing w:line="0" w:lineRule="atLeast"/>
              <w:ind w:firstLine="183"/>
              <w:rPr>
                <w:rFonts w:ascii="Times New Roman" w:eastAsia="Calibri" w:hAnsi="Times New Roman" w:cs="Times New Roman"/>
                <w:bCs/>
                <w:sz w:val="24"/>
                <w:szCs w:val="24"/>
              </w:rPr>
            </w:pPr>
          </w:p>
          <w:p w14:paraId="2BC0B764" w14:textId="77777777" w:rsidR="001830AA" w:rsidRDefault="001830AA" w:rsidP="00CD2379">
            <w:pPr>
              <w:spacing w:line="0" w:lineRule="atLeast"/>
              <w:ind w:firstLine="183"/>
              <w:rPr>
                <w:rFonts w:ascii="Times New Roman" w:eastAsia="Calibri" w:hAnsi="Times New Roman" w:cs="Times New Roman"/>
                <w:bCs/>
                <w:sz w:val="24"/>
                <w:szCs w:val="24"/>
              </w:rPr>
            </w:pPr>
          </w:p>
          <w:p w14:paraId="147B2A3F" w14:textId="77777777" w:rsidR="001830AA" w:rsidRDefault="001830AA" w:rsidP="00CD2379">
            <w:pPr>
              <w:spacing w:line="0" w:lineRule="atLeast"/>
              <w:ind w:firstLine="183"/>
              <w:rPr>
                <w:rFonts w:ascii="Times New Roman" w:eastAsia="Calibri" w:hAnsi="Times New Roman" w:cs="Times New Roman"/>
                <w:bCs/>
                <w:sz w:val="24"/>
                <w:szCs w:val="24"/>
              </w:rPr>
            </w:pPr>
          </w:p>
          <w:p w14:paraId="6998E439" w14:textId="77777777" w:rsidR="001830AA" w:rsidRDefault="001830AA" w:rsidP="00CD2379">
            <w:pPr>
              <w:spacing w:line="0" w:lineRule="atLeast"/>
              <w:ind w:firstLine="183"/>
              <w:rPr>
                <w:rFonts w:ascii="Times New Roman" w:eastAsia="Calibri" w:hAnsi="Times New Roman" w:cs="Times New Roman"/>
                <w:bCs/>
                <w:sz w:val="24"/>
                <w:szCs w:val="24"/>
              </w:rPr>
            </w:pPr>
          </w:p>
          <w:p w14:paraId="207261BE" w14:textId="77777777" w:rsidR="001830AA" w:rsidRDefault="001830AA" w:rsidP="00CD2379">
            <w:pPr>
              <w:spacing w:line="0" w:lineRule="atLeast"/>
              <w:ind w:firstLine="183"/>
              <w:rPr>
                <w:rFonts w:ascii="Times New Roman" w:eastAsia="Calibri" w:hAnsi="Times New Roman" w:cs="Times New Roman"/>
                <w:bCs/>
                <w:sz w:val="24"/>
                <w:szCs w:val="24"/>
              </w:rPr>
            </w:pPr>
          </w:p>
          <w:p w14:paraId="1115F42F" w14:textId="77777777" w:rsidR="001830AA" w:rsidRDefault="001830AA" w:rsidP="00CD2379">
            <w:pPr>
              <w:spacing w:line="0" w:lineRule="atLeast"/>
              <w:ind w:firstLine="183"/>
              <w:rPr>
                <w:rFonts w:ascii="Times New Roman" w:eastAsia="Calibri" w:hAnsi="Times New Roman" w:cs="Times New Roman"/>
                <w:bCs/>
                <w:sz w:val="24"/>
                <w:szCs w:val="24"/>
              </w:rPr>
            </w:pPr>
          </w:p>
          <w:p w14:paraId="5CEA14FA" w14:textId="77777777" w:rsidR="001830AA" w:rsidRDefault="001830AA" w:rsidP="00CD2379">
            <w:pPr>
              <w:spacing w:line="0" w:lineRule="atLeast"/>
              <w:ind w:firstLine="183"/>
              <w:rPr>
                <w:rFonts w:ascii="Times New Roman" w:eastAsia="Calibri" w:hAnsi="Times New Roman" w:cs="Times New Roman"/>
                <w:bCs/>
                <w:sz w:val="24"/>
                <w:szCs w:val="24"/>
              </w:rPr>
            </w:pPr>
          </w:p>
          <w:p w14:paraId="05EEFC01" w14:textId="77777777" w:rsidR="001830AA" w:rsidRDefault="001830AA" w:rsidP="00CD2379">
            <w:pPr>
              <w:spacing w:line="0" w:lineRule="atLeast"/>
              <w:ind w:firstLine="183"/>
              <w:rPr>
                <w:rFonts w:ascii="Times New Roman" w:eastAsia="Calibri" w:hAnsi="Times New Roman" w:cs="Times New Roman"/>
                <w:bCs/>
                <w:sz w:val="24"/>
                <w:szCs w:val="24"/>
              </w:rPr>
            </w:pPr>
          </w:p>
          <w:p w14:paraId="6F47F168" w14:textId="77777777" w:rsidR="001830AA" w:rsidRDefault="001830AA" w:rsidP="00CD2379">
            <w:pPr>
              <w:spacing w:line="0" w:lineRule="atLeast"/>
              <w:ind w:firstLine="183"/>
              <w:rPr>
                <w:rFonts w:ascii="Times New Roman" w:eastAsia="Calibri" w:hAnsi="Times New Roman" w:cs="Times New Roman"/>
                <w:bCs/>
                <w:sz w:val="24"/>
                <w:szCs w:val="24"/>
              </w:rPr>
            </w:pPr>
          </w:p>
          <w:p w14:paraId="1EDD4BB4" w14:textId="77777777" w:rsidR="001830AA" w:rsidRDefault="001830AA" w:rsidP="00CD2379">
            <w:pPr>
              <w:spacing w:line="0" w:lineRule="atLeast"/>
              <w:ind w:firstLine="183"/>
              <w:rPr>
                <w:rFonts w:ascii="Times New Roman" w:eastAsia="Calibri" w:hAnsi="Times New Roman" w:cs="Times New Roman"/>
                <w:bCs/>
                <w:sz w:val="24"/>
                <w:szCs w:val="24"/>
              </w:rPr>
            </w:pPr>
          </w:p>
          <w:p w14:paraId="21A5FF4B" w14:textId="77777777" w:rsidR="001830AA" w:rsidRDefault="001830AA" w:rsidP="00CD2379">
            <w:pPr>
              <w:spacing w:line="0" w:lineRule="atLeast"/>
              <w:ind w:firstLine="183"/>
              <w:rPr>
                <w:rFonts w:ascii="Times New Roman" w:eastAsia="Calibri" w:hAnsi="Times New Roman" w:cs="Times New Roman"/>
                <w:bCs/>
                <w:sz w:val="24"/>
                <w:szCs w:val="24"/>
              </w:rPr>
            </w:pPr>
          </w:p>
          <w:p w14:paraId="16B13AE6" w14:textId="77777777" w:rsidR="001830AA" w:rsidRDefault="001830AA" w:rsidP="00CD2379">
            <w:pPr>
              <w:spacing w:line="0" w:lineRule="atLeast"/>
              <w:ind w:firstLine="183"/>
              <w:rPr>
                <w:rFonts w:ascii="Times New Roman" w:eastAsia="Calibri" w:hAnsi="Times New Roman" w:cs="Times New Roman"/>
                <w:bCs/>
                <w:sz w:val="24"/>
                <w:szCs w:val="24"/>
              </w:rPr>
            </w:pPr>
          </w:p>
          <w:p w14:paraId="4BD7BD97" w14:textId="77777777" w:rsidR="001830AA" w:rsidRDefault="001830AA" w:rsidP="00CD2379">
            <w:pPr>
              <w:spacing w:line="0" w:lineRule="atLeast"/>
              <w:ind w:firstLine="183"/>
              <w:rPr>
                <w:rFonts w:ascii="Times New Roman" w:eastAsia="Calibri" w:hAnsi="Times New Roman" w:cs="Times New Roman"/>
                <w:bCs/>
                <w:sz w:val="24"/>
                <w:szCs w:val="24"/>
              </w:rPr>
            </w:pPr>
          </w:p>
          <w:p w14:paraId="40E9F2F5" w14:textId="77777777" w:rsidR="001830AA" w:rsidRDefault="001830AA" w:rsidP="00CD2379">
            <w:pPr>
              <w:spacing w:line="0" w:lineRule="atLeast"/>
              <w:ind w:firstLine="183"/>
              <w:rPr>
                <w:rFonts w:ascii="Times New Roman" w:eastAsia="Calibri" w:hAnsi="Times New Roman" w:cs="Times New Roman"/>
                <w:bCs/>
                <w:sz w:val="24"/>
                <w:szCs w:val="24"/>
              </w:rPr>
            </w:pPr>
          </w:p>
          <w:p w14:paraId="19BCCCEC" w14:textId="77777777" w:rsidR="001830AA" w:rsidRDefault="001830AA" w:rsidP="00CD2379">
            <w:pPr>
              <w:spacing w:line="0" w:lineRule="atLeast"/>
              <w:ind w:firstLine="183"/>
              <w:rPr>
                <w:rFonts w:ascii="Times New Roman" w:eastAsia="Calibri" w:hAnsi="Times New Roman" w:cs="Times New Roman"/>
                <w:bCs/>
                <w:sz w:val="24"/>
                <w:szCs w:val="24"/>
              </w:rPr>
            </w:pPr>
          </w:p>
          <w:p w14:paraId="32F76374" w14:textId="77777777" w:rsidR="001830AA" w:rsidRDefault="001830AA" w:rsidP="00CD2379">
            <w:pPr>
              <w:spacing w:line="0" w:lineRule="atLeast"/>
              <w:ind w:firstLine="183"/>
              <w:rPr>
                <w:rFonts w:ascii="Times New Roman" w:eastAsia="Calibri" w:hAnsi="Times New Roman" w:cs="Times New Roman"/>
                <w:bCs/>
                <w:sz w:val="24"/>
                <w:szCs w:val="24"/>
              </w:rPr>
            </w:pPr>
          </w:p>
          <w:p w14:paraId="2DEA516A" w14:textId="77777777" w:rsidR="001830AA" w:rsidRDefault="001830AA" w:rsidP="00CD2379">
            <w:pPr>
              <w:spacing w:line="0" w:lineRule="atLeast"/>
              <w:ind w:firstLine="183"/>
              <w:rPr>
                <w:rFonts w:ascii="Times New Roman" w:eastAsia="Calibri" w:hAnsi="Times New Roman" w:cs="Times New Roman"/>
                <w:bCs/>
                <w:sz w:val="24"/>
                <w:szCs w:val="24"/>
              </w:rPr>
            </w:pPr>
          </w:p>
          <w:p w14:paraId="0878ED63" w14:textId="77777777" w:rsidR="001830AA" w:rsidRDefault="001830AA" w:rsidP="00CD2379">
            <w:pPr>
              <w:spacing w:line="0" w:lineRule="atLeast"/>
              <w:ind w:firstLine="183"/>
              <w:rPr>
                <w:rFonts w:ascii="Times New Roman" w:eastAsia="Calibri" w:hAnsi="Times New Roman" w:cs="Times New Roman"/>
                <w:bCs/>
                <w:sz w:val="24"/>
                <w:szCs w:val="24"/>
              </w:rPr>
            </w:pPr>
          </w:p>
          <w:p w14:paraId="0E05693A" w14:textId="77777777" w:rsidR="001830AA" w:rsidRDefault="001830AA" w:rsidP="00CD2379">
            <w:pPr>
              <w:spacing w:line="0" w:lineRule="atLeast"/>
              <w:ind w:firstLine="183"/>
              <w:rPr>
                <w:rFonts w:ascii="Times New Roman" w:eastAsia="Calibri" w:hAnsi="Times New Roman" w:cs="Times New Roman"/>
                <w:bCs/>
                <w:sz w:val="24"/>
                <w:szCs w:val="24"/>
              </w:rPr>
            </w:pPr>
          </w:p>
          <w:p w14:paraId="1DE623F6" w14:textId="77777777" w:rsidR="001830AA" w:rsidRDefault="001830AA" w:rsidP="00CD2379">
            <w:pPr>
              <w:spacing w:line="0" w:lineRule="atLeast"/>
              <w:ind w:firstLine="183"/>
              <w:rPr>
                <w:rFonts w:ascii="Times New Roman" w:eastAsia="Calibri" w:hAnsi="Times New Roman" w:cs="Times New Roman"/>
                <w:bCs/>
                <w:sz w:val="24"/>
                <w:szCs w:val="24"/>
              </w:rPr>
            </w:pPr>
          </w:p>
          <w:p w14:paraId="29C3706C" w14:textId="77777777" w:rsidR="001830AA" w:rsidRDefault="001830AA" w:rsidP="00CD2379">
            <w:pPr>
              <w:spacing w:line="0" w:lineRule="atLeast"/>
              <w:ind w:firstLine="183"/>
              <w:rPr>
                <w:rFonts w:ascii="Times New Roman" w:eastAsia="Calibri" w:hAnsi="Times New Roman" w:cs="Times New Roman"/>
                <w:bCs/>
                <w:sz w:val="24"/>
                <w:szCs w:val="24"/>
              </w:rPr>
            </w:pPr>
          </w:p>
          <w:p w14:paraId="357510F5" w14:textId="77777777" w:rsidR="001830AA" w:rsidRDefault="001830AA" w:rsidP="00CD2379">
            <w:pPr>
              <w:spacing w:line="0" w:lineRule="atLeast"/>
              <w:ind w:firstLine="183"/>
              <w:rPr>
                <w:rFonts w:ascii="Times New Roman" w:eastAsia="Calibri" w:hAnsi="Times New Roman" w:cs="Times New Roman"/>
                <w:bCs/>
                <w:sz w:val="24"/>
                <w:szCs w:val="24"/>
              </w:rPr>
            </w:pPr>
          </w:p>
          <w:p w14:paraId="17B662FE" w14:textId="77777777" w:rsidR="0001210E" w:rsidRDefault="0001210E" w:rsidP="00CD2379">
            <w:pPr>
              <w:spacing w:line="0" w:lineRule="atLeast"/>
              <w:ind w:firstLine="183"/>
              <w:rPr>
                <w:rFonts w:ascii="Times New Roman" w:eastAsia="Calibri" w:hAnsi="Times New Roman" w:cs="Times New Roman"/>
                <w:bCs/>
                <w:sz w:val="24"/>
                <w:szCs w:val="24"/>
              </w:rPr>
            </w:pPr>
          </w:p>
          <w:p w14:paraId="77DE62A1" w14:textId="1F9B7F9F" w:rsidR="0001210E" w:rsidRDefault="0001210E" w:rsidP="00CD2379">
            <w:pPr>
              <w:spacing w:line="0" w:lineRule="atLeast"/>
              <w:ind w:firstLine="183"/>
              <w:rPr>
                <w:rFonts w:ascii="Times New Roman" w:eastAsia="Calibri" w:hAnsi="Times New Roman" w:cs="Times New Roman"/>
                <w:bCs/>
                <w:sz w:val="24"/>
                <w:szCs w:val="24"/>
              </w:rPr>
            </w:pPr>
          </w:p>
          <w:p w14:paraId="6BE61204" w14:textId="3A5C0952" w:rsidR="00DB31EC" w:rsidRDefault="001830AA" w:rsidP="00CD2379">
            <w:pPr>
              <w:spacing w:line="0" w:lineRule="atLeast"/>
              <w:ind w:firstLine="183"/>
              <w:rPr>
                <w:rFonts w:ascii="Times New Roman" w:eastAsia="Calibri" w:hAnsi="Times New Roman" w:cs="Times New Roman"/>
                <w:bCs/>
                <w:sz w:val="24"/>
                <w:szCs w:val="24"/>
              </w:rPr>
            </w:pPr>
            <w:r>
              <w:rPr>
                <w:rFonts w:ascii="Times New Roman" w:eastAsia="Calibri" w:hAnsi="Times New Roman" w:cs="Times New Roman"/>
                <w:bCs/>
                <w:sz w:val="24"/>
                <w:szCs w:val="24"/>
              </w:rPr>
              <w:t>Редакционная правка в целях унификации формулировок.</w:t>
            </w:r>
          </w:p>
          <w:p w14:paraId="46EDB4BD" w14:textId="77777777" w:rsidR="00DB31EC" w:rsidRDefault="00DB31EC" w:rsidP="00CD2379">
            <w:pPr>
              <w:spacing w:line="0" w:lineRule="atLeast"/>
              <w:ind w:firstLine="183"/>
              <w:rPr>
                <w:rFonts w:ascii="Times New Roman" w:eastAsia="Calibri" w:hAnsi="Times New Roman" w:cs="Times New Roman"/>
                <w:bCs/>
                <w:sz w:val="24"/>
                <w:szCs w:val="24"/>
              </w:rPr>
            </w:pPr>
          </w:p>
          <w:p w14:paraId="0EE04676" w14:textId="77777777" w:rsidR="00DB31EC" w:rsidRDefault="00DB31EC" w:rsidP="00CD2379">
            <w:pPr>
              <w:spacing w:line="0" w:lineRule="atLeast"/>
              <w:ind w:firstLine="183"/>
              <w:rPr>
                <w:rFonts w:ascii="Times New Roman" w:eastAsia="Calibri" w:hAnsi="Times New Roman" w:cs="Times New Roman"/>
                <w:bCs/>
                <w:sz w:val="24"/>
                <w:szCs w:val="24"/>
              </w:rPr>
            </w:pPr>
          </w:p>
          <w:p w14:paraId="1D408C19" w14:textId="77777777" w:rsidR="00DB31EC" w:rsidRDefault="00DB31EC" w:rsidP="00CD2379">
            <w:pPr>
              <w:spacing w:line="0" w:lineRule="atLeast"/>
              <w:ind w:firstLine="183"/>
              <w:rPr>
                <w:rFonts w:ascii="Times New Roman" w:eastAsia="Calibri" w:hAnsi="Times New Roman" w:cs="Times New Roman"/>
                <w:bCs/>
                <w:sz w:val="24"/>
                <w:szCs w:val="24"/>
              </w:rPr>
            </w:pPr>
          </w:p>
          <w:p w14:paraId="5C25C334" w14:textId="77777777" w:rsidR="00DB31EC" w:rsidRDefault="00DB31EC" w:rsidP="00CD2379">
            <w:pPr>
              <w:spacing w:line="0" w:lineRule="atLeast"/>
              <w:ind w:firstLine="183"/>
              <w:rPr>
                <w:rFonts w:ascii="Times New Roman" w:eastAsia="Calibri" w:hAnsi="Times New Roman" w:cs="Times New Roman"/>
                <w:bCs/>
                <w:sz w:val="24"/>
                <w:szCs w:val="24"/>
              </w:rPr>
            </w:pPr>
          </w:p>
          <w:p w14:paraId="5F75E299" w14:textId="77777777" w:rsidR="00DB31EC" w:rsidRDefault="00DB31EC" w:rsidP="00CD2379">
            <w:pPr>
              <w:spacing w:line="0" w:lineRule="atLeast"/>
              <w:ind w:firstLine="183"/>
              <w:rPr>
                <w:rFonts w:ascii="Times New Roman" w:eastAsia="Calibri" w:hAnsi="Times New Roman" w:cs="Times New Roman"/>
                <w:bCs/>
                <w:sz w:val="24"/>
                <w:szCs w:val="24"/>
              </w:rPr>
            </w:pPr>
          </w:p>
          <w:p w14:paraId="7FF0B100" w14:textId="77777777" w:rsidR="00DB31EC" w:rsidRDefault="00DB31EC" w:rsidP="00CD2379">
            <w:pPr>
              <w:spacing w:line="0" w:lineRule="atLeast"/>
              <w:ind w:firstLine="183"/>
              <w:rPr>
                <w:rFonts w:ascii="Times New Roman" w:eastAsia="Calibri" w:hAnsi="Times New Roman" w:cs="Times New Roman"/>
                <w:bCs/>
                <w:sz w:val="24"/>
                <w:szCs w:val="24"/>
              </w:rPr>
            </w:pPr>
          </w:p>
          <w:p w14:paraId="6F3E4872" w14:textId="77777777" w:rsidR="00DB31EC" w:rsidRDefault="00DB31EC" w:rsidP="00CD2379">
            <w:pPr>
              <w:spacing w:line="0" w:lineRule="atLeast"/>
              <w:ind w:firstLine="183"/>
              <w:rPr>
                <w:rFonts w:ascii="Times New Roman" w:eastAsia="Calibri" w:hAnsi="Times New Roman" w:cs="Times New Roman"/>
                <w:bCs/>
                <w:sz w:val="24"/>
                <w:szCs w:val="24"/>
              </w:rPr>
            </w:pPr>
          </w:p>
          <w:p w14:paraId="27166DFE" w14:textId="77777777" w:rsidR="00DB31EC" w:rsidRDefault="00DB31EC" w:rsidP="00CD2379">
            <w:pPr>
              <w:spacing w:line="0" w:lineRule="atLeast"/>
              <w:ind w:firstLine="183"/>
              <w:rPr>
                <w:rFonts w:ascii="Times New Roman" w:eastAsia="Calibri" w:hAnsi="Times New Roman" w:cs="Times New Roman"/>
                <w:bCs/>
                <w:sz w:val="24"/>
                <w:szCs w:val="24"/>
              </w:rPr>
            </w:pPr>
          </w:p>
          <w:p w14:paraId="42D8BCB8" w14:textId="77777777" w:rsidR="00DB31EC" w:rsidRDefault="00DB31EC" w:rsidP="00CD2379">
            <w:pPr>
              <w:spacing w:line="0" w:lineRule="atLeast"/>
              <w:ind w:firstLine="183"/>
              <w:rPr>
                <w:rFonts w:ascii="Times New Roman" w:eastAsia="Calibri" w:hAnsi="Times New Roman" w:cs="Times New Roman"/>
                <w:bCs/>
                <w:sz w:val="24"/>
                <w:szCs w:val="24"/>
              </w:rPr>
            </w:pPr>
          </w:p>
          <w:p w14:paraId="3DFC5594" w14:textId="77777777" w:rsidR="00DB31EC" w:rsidRDefault="00DB31EC" w:rsidP="00CD2379">
            <w:pPr>
              <w:spacing w:line="0" w:lineRule="atLeast"/>
              <w:ind w:firstLine="183"/>
              <w:rPr>
                <w:rFonts w:ascii="Times New Roman" w:eastAsia="Calibri" w:hAnsi="Times New Roman" w:cs="Times New Roman"/>
                <w:bCs/>
                <w:sz w:val="24"/>
                <w:szCs w:val="24"/>
              </w:rPr>
            </w:pPr>
          </w:p>
          <w:p w14:paraId="0C58E903" w14:textId="77777777" w:rsidR="00DB31EC" w:rsidRDefault="00DB31EC" w:rsidP="00CD2379">
            <w:pPr>
              <w:spacing w:line="0" w:lineRule="atLeast"/>
              <w:ind w:firstLine="183"/>
              <w:rPr>
                <w:rFonts w:ascii="Times New Roman" w:eastAsia="Calibri" w:hAnsi="Times New Roman" w:cs="Times New Roman"/>
                <w:bCs/>
                <w:sz w:val="24"/>
                <w:szCs w:val="24"/>
              </w:rPr>
            </w:pPr>
          </w:p>
          <w:p w14:paraId="607E0786" w14:textId="77777777" w:rsidR="00DB31EC" w:rsidRDefault="00DB31EC" w:rsidP="00CD2379">
            <w:pPr>
              <w:spacing w:line="0" w:lineRule="atLeast"/>
              <w:ind w:firstLine="183"/>
              <w:rPr>
                <w:rFonts w:ascii="Times New Roman" w:eastAsia="Calibri" w:hAnsi="Times New Roman" w:cs="Times New Roman"/>
                <w:bCs/>
                <w:sz w:val="24"/>
                <w:szCs w:val="24"/>
              </w:rPr>
            </w:pPr>
          </w:p>
          <w:p w14:paraId="1958A843" w14:textId="77777777" w:rsidR="00DB31EC" w:rsidRDefault="00DB31EC" w:rsidP="00CD2379">
            <w:pPr>
              <w:spacing w:line="0" w:lineRule="atLeast"/>
              <w:ind w:firstLine="183"/>
              <w:rPr>
                <w:rFonts w:ascii="Times New Roman" w:eastAsia="Calibri" w:hAnsi="Times New Roman" w:cs="Times New Roman"/>
                <w:bCs/>
                <w:sz w:val="24"/>
                <w:szCs w:val="24"/>
              </w:rPr>
            </w:pPr>
          </w:p>
          <w:p w14:paraId="6F5B2952" w14:textId="77777777" w:rsidR="00DB31EC" w:rsidRDefault="00DB31EC" w:rsidP="00CD2379">
            <w:pPr>
              <w:spacing w:line="0" w:lineRule="atLeast"/>
              <w:ind w:firstLine="183"/>
              <w:rPr>
                <w:rFonts w:ascii="Times New Roman" w:eastAsia="Calibri" w:hAnsi="Times New Roman" w:cs="Times New Roman"/>
                <w:bCs/>
                <w:sz w:val="24"/>
                <w:szCs w:val="24"/>
              </w:rPr>
            </w:pPr>
          </w:p>
          <w:p w14:paraId="0B700AFB" w14:textId="77777777" w:rsidR="00DB31EC" w:rsidRDefault="00DB31EC" w:rsidP="00CD2379">
            <w:pPr>
              <w:spacing w:line="0" w:lineRule="atLeast"/>
              <w:ind w:firstLine="183"/>
              <w:rPr>
                <w:rFonts w:ascii="Times New Roman" w:eastAsia="Calibri" w:hAnsi="Times New Roman" w:cs="Times New Roman"/>
                <w:bCs/>
                <w:sz w:val="24"/>
                <w:szCs w:val="24"/>
              </w:rPr>
            </w:pPr>
          </w:p>
          <w:p w14:paraId="3DFCA9C0" w14:textId="77777777" w:rsidR="00DB31EC" w:rsidRDefault="00DB31EC" w:rsidP="00CD2379">
            <w:pPr>
              <w:spacing w:line="0" w:lineRule="atLeast"/>
              <w:ind w:firstLine="183"/>
              <w:rPr>
                <w:rFonts w:ascii="Times New Roman" w:eastAsia="Calibri" w:hAnsi="Times New Roman" w:cs="Times New Roman"/>
                <w:bCs/>
                <w:sz w:val="24"/>
                <w:szCs w:val="24"/>
              </w:rPr>
            </w:pPr>
          </w:p>
          <w:p w14:paraId="35E40D1E" w14:textId="77777777" w:rsidR="00DB31EC" w:rsidRDefault="00DB31EC" w:rsidP="00CD2379">
            <w:pPr>
              <w:spacing w:line="0" w:lineRule="atLeast"/>
              <w:ind w:firstLine="183"/>
              <w:rPr>
                <w:rFonts w:ascii="Times New Roman" w:eastAsia="Calibri" w:hAnsi="Times New Roman" w:cs="Times New Roman"/>
                <w:bCs/>
                <w:sz w:val="24"/>
                <w:szCs w:val="24"/>
              </w:rPr>
            </w:pPr>
          </w:p>
          <w:p w14:paraId="7A298B32" w14:textId="77777777" w:rsidR="00DB31EC" w:rsidRDefault="00DB31EC" w:rsidP="00CD2379">
            <w:pPr>
              <w:spacing w:line="0" w:lineRule="atLeast"/>
              <w:ind w:firstLine="183"/>
              <w:rPr>
                <w:rFonts w:ascii="Times New Roman" w:eastAsia="Calibri" w:hAnsi="Times New Roman" w:cs="Times New Roman"/>
                <w:bCs/>
                <w:sz w:val="24"/>
                <w:szCs w:val="24"/>
              </w:rPr>
            </w:pPr>
          </w:p>
          <w:p w14:paraId="35E89107" w14:textId="77777777" w:rsidR="00DB31EC" w:rsidRDefault="00DB31EC" w:rsidP="00CD2379">
            <w:pPr>
              <w:spacing w:line="0" w:lineRule="atLeast"/>
              <w:ind w:firstLine="183"/>
              <w:rPr>
                <w:rFonts w:ascii="Times New Roman" w:eastAsia="Calibri" w:hAnsi="Times New Roman" w:cs="Times New Roman"/>
                <w:bCs/>
                <w:sz w:val="24"/>
                <w:szCs w:val="24"/>
              </w:rPr>
            </w:pPr>
          </w:p>
          <w:p w14:paraId="7A62D02F" w14:textId="77777777" w:rsidR="00DB31EC" w:rsidRDefault="00DB31EC" w:rsidP="00CD2379">
            <w:pPr>
              <w:spacing w:line="0" w:lineRule="atLeast"/>
              <w:ind w:firstLine="183"/>
              <w:rPr>
                <w:rFonts w:ascii="Times New Roman" w:eastAsia="Calibri" w:hAnsi="Times New Roman" w:cs="Times New Roman"/>
                <w:bCs/>
                <w:sz w:val="24"/>
                <w:szCs w:val="24"/>
              </w:rPr>
            </w:pPr>
          </w:p>
          <w:p w14:paraId="39507F92" w14:textId="77777777" w:rsidR="00DB31EC" w:rsidRDefault="00DB31EC" w:rsidP="00CD2379">
            <w:pPr>
              <w:spacing w:line="0" w:lineRule="atLeast"/>
              <w:ind w:firstLine="183"/>
              <w:rPr>
                <w:rFonts w:ascii="Times New Roman" w:eastAsia="Calibri" w:hAnsi="Times New Roman" w:cs="Times New Roman"/>
                <w:bCs/>
                <w:sz w:val="24"/>
                <w:szCs w:val="24"/>
              </w:rPr>
            </w:pPr>
          </w:p>
          <w:p w14:paraId="786FB687" w14:textId="77777777" w:rsidR="00DB31EC" w:rsidRDefault="00DB31EC" w:rsidP="00CD2379">
            <w:pPr>
              <w:spacing w:line="0" w:lineRule="atLeast"/>
              <w:ind w:firstLine="183"/>
              <w:rPr>
                <w:rFonts w:ascii="Times New Roman" w:eastAsia="Calibri" w:hAnsi="Times New Roman" w:cs="Times New Roman"/>
                <w:bCs/>
                <w:sz w:val="24"/>
                <w:szCs w:val="24"/>
              </w:rPr>
            </w:pPr>
          </w:p>
          <w:p w14:paraId="4081BAEE" w14:textId="77777777" w:rsidR="00DB31EC" w:rsidRDefault="00DB31EC" w:rsidP="00CD2379">
            <w:pPr>
              <w:spacing w:line="0" w:lineRule="atLeast"/>
              <w:ind w:firstLine="183"/>
              <w:rPr>
                <w:rFonts w:ascii="Times New Roman" w:eastAsia="Calibri" w:hAnsi="Times New Roman" w:cs="Times New Roman"/>
                <w:bCs/>
                <w:sz w:val="24"/>
                <w:szCs w:val="24"/>
              </w:rPr>
            </w:pPr>
          </w:p>
          <w:p w14:paraId="46B29FE8" w14:textId="77777777" w:rsidR="00DB31EC" w:rsidRDefault="00DB31EC" w:rsidP="00CD2379">
            <w:pPr>
              <w:spacing w:line="0" w:lineRule="atLeast"/>
              <w:ind w:firstLine="183"/>
              <w:rPr>
                <w:rFonts w:ascii="Times New Roman" w:eastAsia="Calibri" w:hAnsi="Times New Roman" w:cs="Times New Roman"/>
                <w:bCs/>
                <w:sz w:val="24"/>
                <w:szCs w:val="24"/>
              </w:rPr>
            </w:pPr>
          </w:p>
          <w:p w14:paraId="29E0F18B" w14:textId="77777777" w:rsidR="00DB31EC" w:rsidRDefault="00DB31EC" w:rsidP="00CD2379">
            <w:pPr>
              <w:spacing w:line="0" w:lineRule="atLeast"/>
              <w:ind w:firstLine="183"/>
              <w:rPr>
                <w:rFonts w:ascii="Times New Roman" w:eastAsia="Calibri" w:hAnsi="Times New Roman" w:cs="Times New Roman"/>
                <w:bCs/>
                <w:sz w:val="24"/>
                <w:szCs w:val="24"/>
              </w:rPr>
            </w:pPr>
          </w:p>
          <w:p w14:paraId="65B4ABD7" w14:textId="0DF63080" w:rsidR="00DB31EC" w:rsidRDefault="00DB31EC" w:rsidP="00CD2379">
            <w:pPr>
              <w:spacing w:line="0" w:lineRule="atLeast"/>
              <w:ind w:firstLine="183"/>
              <w:rPr>
                <w:rFonts w:ascii="Times New Roman" w:eastAsia="Calibri" w:hAnsi="Times New Roman" w:cs="Times New Roman"/>
                <w:bCs/>
                <w:sz w:val="24"/>
                <w:szCs w:val="24"/>
              </w:rPr>
            </w:pPr>
          </w:p>
          <w:p w14:paraId="38AF68D4" w14:textId="77777777" w:rsidR="00BC4F21" w:rsidRDefault="00BC4F21" w:rsidP="00CD2379">
            <w:pPr>
              <w:spacing w:line="0" w:lineRule="atLeast"/>
              <w:ind w:firstLine="183"/>
              <w:rPr>
                <w:rFonts w:ascii="Times New Roman" w:eastAsia="Calibri" w:hAnsi="Times New Roman" w:cs="Times New Roman"/>
                <w:bCs/>
                <w:sz w:val="24"/>
                <w:szCs w:val="24"/>
              </w:rPr>
            </w:pPr>
          </w:p>
          <w:p w14:paraId="15EDA232" w14:textId="77777777" w:rsidR="00DB31EC" w:rsidRDefault="00DB31EC" w:rsidP="00CD2379">
            <w:pPr>
              <w:spacing w:line="0" w:lineRule="atLeast"/>
              <w:ind w:firstLine="183"/>
              <w:rPr>
                <w:rFonts w:ascii="Times New Roman" w:eastAsia="Calibri" w:hAnsi="Times New Roman" w:cs="Times New Roman"/>
                <w:bCs/>
                <w:sz w:val="24"/>
                <w:szCs w:val="24"/>
              </w:rPr>
            </w:pPr>
          </w:p>
          <w:p w14:paraId="63748F1C" w14:textId="51B6AC6A" w:rsidR="00367A2E" w:rsidRDefault="00367A2E" w:rsidP="00CD2379">
            <w:pPr>
              <w:spacing w:line="0" w:lineRule="atLeast"/>
              <w:ind w:firstLine="183"/>
              <w:rPr>
                <w:rFonts w:ascii="Times New Roman" w:eastAsia="Calibri" w:hAnsi="Times New Roman" w:cs="Times New Roman"/>
                <w:bCs/>
                <w:sz w:val="24"/>
                <w:szCs w:val="24"/>
              </w:rPr>
            </w:pPr>
            <w:r w:rsidRPr="00367A2E">
              <w:rPr>
                <w:rFonts w:ascii="Times New Roman" w:eastAsia="Calibri" w:hAnsi="Times New Roman" w:cs="Times New Roman"/>
                <w:bCs/>
                <w:sz w:val="24"/>
                <w:szCs w:val="24"/>
              </w:rPr>
              <w:t>Приведение в соответствие с подпунктом 3-1) пункта 3 статьи 14 Закона Республики Казахстан «О государственных и социально ответственных услугах».</w:t>
            </w:r>
          </w:p>
          <w:p w14:paraId="319ABEAF" w14:textId="77777777" w:rsidR="00367A2E" w:rsidRDefault="00367A2E" w:rsidP="00CD2379">
            <w:pPr>
              <w:spacing w:line="0" w:lineRule="atLeast"/>
              <w:ind w:firstLine="183"/>
              <w:rPr>
                <w:rFonts w:ascii="Times New Roman" w:eastAsia="Calibri" w:hAnsi="Times New Roman" w:cs="Times New Roman"/>
                <w:bCs/>
                <w:sz w:val="24"/>
                <w:szCs w:val="24"/>
              </w:rPr>
            </w:pPr>
          </w:p>
          <w:p w14:paraId="68187885" w14:textId="77777777" w:rsidR="00367A2E" w:rsidRDefault="00367A2E" w:rsidP="00CD2379">
            <w:pPr>
              <w:spacing w:line="0" w:lineRule="atLeast"/>
              <w:ind w:firstLine="183"/>
              <w:rPr>
                <w:rFonts w:ascii="Times New Roman" w:eastAsia="Calibri" w:hAnsi="Times New Roman" w:cs="Times New Roman"/>
                <w:bCs/>
                <w:sz w:val="24"/>
                <w:szCs w:val="24"/>
              </w:rPr>
            </w:pPr>
          </w:p>
          <w:p w14:paraId="26BE77AC" w14:textId="77777777" w:rsidR="00367A2E" w:rsidRDefault="00367A2E" w:rsidP="00CD2379">
            <w:pPr>
              <w:spacing w:line="0" w:lineRule="atLeast"/>
              <w:ind w:firstLine="183"/>
              <w:rPr>
                <w:rFonts w:ascii="Times New Roman" w:eastAsia="Calibri" w:hAnsi="Times New Roman" w:cs="Times New Roman"/>
                <w:bCs/>
                <w:sz w:val="24"/>
                <w:szCs w:val="24"/>
              </w:rPr>
            </w:pPr>
          </w:p>
          <w:p w14:paraId="40D6B4AE" w14:textId="77777777" w:rsidR="00367A2E" w:rsidRDefault="00367A2E" w:rsidP="00CD2379">
            <w:pPr>
              <w:spacing w:line="0" w:lineRule="atLeast"/>
              <w:ind w:firstLine="183"/>
              <w:rPr>
                <w:rFonts w:ascii="Times New Roman" w:eastAsia="Calibri" w:hAnsi="Times New Roman" w:cs="Times New Roman"/>
                <w:bCs/>
                <w:sz w:val="24"/>
                <w:szCs w:val="24"/>
              </w:rPr>
            </w:pPr>
          </w:p>
          <w:p w14:paraId="5F3EFB88" w14:textId="77777777" w:rsidR="00367A2E" w:rsidRDefault="00367A2E" w:rsidP="00CD2379">
            <w:pPr>
              <w:spacing w:line="0" w:lineRule="atLeast"/>
              <w:ind w:firstLine="183"/>
              <w:rPr>
                <w:rFonts w:ascii="Times New Roman" w:eastAsia="Calibri" w:hAnsi="Times New Roman" w:cs="Times New Roman"/>
                <w:bCs/>
                <w:sz w:val="24"/>
                <w:szCs w:val="24"/>
              </w:rPr>
            </w:pPr>
          </w:p>
          <w:p w14:paraId="542CA1F0" w14:textId="77777777" w:rsidR="00367A2E" w:rsidRDefault="00367A2E" w:rsidP="00CD2379">
            <w:pPr>
              <w:spacing w:line="0" w:lineRule="atLeast"/>
              <w:ind w:firstLine="183"/>
              <w:rPr>
                <w:rFonts w:ascii="Times New Roman" w:eastAsia="Calibri" w:hAnsi="Times New Roman" w:cs="Times New Roman"/>
                <w:bCs/>
                <w:sz w:val="24"/>
                <w:szCs w:val="24"/>
              </w:rPr>
            </w:pPr>
          </w:p>
          <w:p w14:paraId="379D2488" w14:textId="77777777" w:rsidR="00367A2E" w:rsidRDefault="00367A2E" w:rsidP="00CD2379">
            <w:pPr>
              <w:spacing w:line="0" w:lineRule="atLeast"/>
              <w:ind w:firstLine="183"/>
              <w:rPr>
                <w:rFonts w:ascii="Times New Roman" w:eastAsia="Calibri" w:hAnsi="Times New Roman" w:cs="Times New Roman"/>
                <w:bCs/>
                <w:sz w:val="24"/>
                <w:szCs w:val="24"/>
              </w:rPr>
            </w:pPr>
          </w:p>
          <w:p w14:paraId="41804168" w14:textId="77777777" w:rsidR="00367A2E" w:rsidRDefault="00367A2E" w:rsidP="00CD2379">
            <w:pPr>
              <w:spacing w:line="0" w:lineRule="atLeast"/>
              <w:ind w:firstLine="183"/>
              <w:rPr>
                <w:rFonts w:ascii="Times New Roman" w:eastAsia="Calibri" w:hAnsi="Times New Roman" w:cs="Times New Roman"/>
                <w:bCs/>
                <w:sz w:val="24"/>
                <w:szCs w:val="24"/>
              </w:rPr>
            </w:pPr>
          </w:p>
          <w:p w14:paraId="3A66B3E1" w14:textId="77777777" w:rsidR="00367A2E" w:rsidRDefault="00367A2E" w:rsidP="00CD2379">
            <w:pPr>
              <w:spacing w:line="0" w:lineRule="atLeast"/>
              <w:ind w:firstLine="183"/>
              <w:rPr>
                <w:rFonts w:ascii="Times New Roman" w:eastAsia="Calibri" w:hAnsi="Times New Roman" w:cs="Times New Roman"/>
                <w:bCs/>
                <w:sz w:val="24"/>
                <w:szCs w:val="24"/>
              </w:rPr>
            </w:pPr>
          </w:p>
          <w:p w14:paraId="27F5E019" w14:textId="77777777" w:rsidR="00367A2E" w:rsidRDefault="00367A2E" w:rsidP="00CD2379">
            <w:pPr>
              <w:spacing w:line="0" w:lineRule="atLeast"/>
              <w:ind w:firstLine="183"/>
              <w:rPr>
                <w:rFonts w:ascii="Times New Roman" w:eastAsia="Calibri" w:hAnsi="Times New Roman" w:cs="Times New Roman"/>
                <w:bCs/>
                <w:sz w:val="24"/>
                <w:szCs w:val="24"/>
              </w:rPr>
            </w:pPr>
          </w:p>
          <w:p w14:paraId="6643170A" w14:textId="77777777" w:rsidR="00367A2E" w:rsidRDefault="00367A2E" w:rsidP="00CD2379">
            <w:pPr>
              <w:spacing w:line="0" w:lineRule="atLeast"/>
              <w:ind w:firstLine="183"/>
              <w:rPr>
                <w:rFonts w:ascii="Times New Roman" w:eastAsia="Calibri" w:hAnsi="Times New Roman" w:cs="Times New Roman"/>
                <w:bCs/>
                <w:sz w:val="24"/>
                <w:szCs w:val="24"/>
              </w:rPr>
            </w:pPr>
          </w:p>
          <w:p w14:paraId="3C43E200" w14:textId="77777777" w:rsidR="00367A2E" w:rsidRDefault="00367A2E" w:rsidP="00CD2379">
            <w:pPr>
              <w:spacing w:line="0" w:lineRule="atLeast"/>
              <w:ind w:firstLine="183"/>
              <w:rPr>
                <w:rFonts w:ascii="Times New Roman" w:eastAsia="Calibri" w:hAnsi="Times New Roman" w:cs="Times New Roman"/>
                <w:bCs/>
                <w:sz w:val="24"/>
                <w:szCs w:val="24"/>
              </w:rPr>
            </w:pPr>
          </w:p>
          <w:p w14:paraId="25FEC074" w14:textId="77777777" w:rsidR="00367A2E" w:rsidRDefault="00367A2E" w:rsidP="00CD2379">
            <w:pPr>
              <w:spacing w:line="0" w:lineRule="atLeast"/>
              <w:ind w:firstLine="183"/>
              <w:rPr>
                <w:rFonts w:ascii="Times New Roman" w:eastAsia="Calibri" w:hAnsi="Times New Roman" w:cs="Times New Roman"/>
                <w:bCs/>
                <w:sz w:val="24"/>
                <w:szCs w:val="24"/>
              </w:rPr>
            </w:pPr>
          </w:p>
          <w:p w14:paraId="25635018" w14:textId="77777777" w:rsidR="00367A2E" w:rsidRDefault="00367A2E" w:rsidP="00CD2379">
            <w:pPr>
              <w:spacing w:line="0" w:lineRule="atLeast"/>
              <w:ind w:firstLine="183"/>
              <w:rPr>
                <w:rFonts w:ascii="Times New Roman" w:eastAsia="Calibri" w:hAnsi="Times New Roman" w:cs="Times New Roman"/>
                <w:bCs/>
                <w:sz w:val="24"/>
                <w:szCs w:val="24"/>
              </w:rPr>
            </w:pPr>
          </w:p>
          <w:p w14:paraId="6DAEF77B" w14:textId="77777777" w:rsidR="00367A2E" w:rsidRDefault="00367A2E" w:rsidP="00CD2379">
            <w:pPr>
              <w:spacing w:line="0" w:lineRule="atLeast"/>
              <w:ind w:firstLine="183"/>
              <w:rPr>
                <w:rFonts w:ascii="Times New Roman" w:eastAsia="Calibri" w:hAnsi="Times New Roman" w:cs="Times New Roman"/>
                <w:bCs/>
                <w:sz w:val="24"/>
                <w:szCs w:val="24"/>
              </w:rPr>
            </w:pPr>
          </w:p>
          <w:p w14:paraId="19E4F17F" w14:textId="77777777" w:rsidR="00367A2E" w:rsidRDefault="00367A2E" w:rsidP="00CD2379">
            <w:pPr>
              <w:spacing w:line="0" w:lineRule="atLeast"/>
              <w:ind w:firstLine="183"/>
              <w:rPr>
                <w:rFonts w:ascii="Times New Roman" w:eastAsia="Calibri" w:hAnsi="Times New Roman" w:cs="Times New Roman"/>
                <w:bCs/>
                <w:sz w:val="24"/>
                <w:szCs w:val="24"/>
              </w:rPr>
            </w:pPr>
          </w:p>
          <w:p w14:paraId="1351358C" w14:textId="77777777" w:rsidR="00367A2E" w:rsidRDefault="00367A2E" w:rsidP="00CD2379">
            <w:pPr>
              <w:spacing w:line="0" w:lineRule="atLeast"/>
              <w:ind w:firstLine="183"/>
              <w:rPr>
                <w:rFonts w:ascii="Times New Roman" w:eastAsia="Calibri" w:hAnsi="Times New Roman" w:cs="Times New Roman"/>
                <w:bCs/>
                <w:sz w:val="24"/>
                <w:szCs w:val="24"/>
              </w:rPr>
            </w:pPr>
          </w:p>
          <w:p w14:paraId="10B77900" w14:textId="77777777" w:rsidR="00367A2E" w:rsidRDefault="00367A2E" w:rsidP="00CD2379">
            <w:pPr>
              <w:spacing w:line="0" w:lineRule="atLeast"/>
              <w:ind w:firstLine="183"/>
              <w:rPr>
                <w:rFonts w:ascii="Times New Roman" w:eastAsia="Calibri" w:hAnsi="Times New Roman" w:cs="Times New Roman"/>
                <w:bCs/>
                <w:sz w:val="24"/>
                <w:szCs w:val="24"/>
              </w:rPr>
            </w:pPr>
          </w:p>
          <w:p w14:paraId="6DF9D0C1" w14:textId="77777777" w:rsidR="00367A2E" w:rsidRDefault="00367A2E" w:rsidP="00CD2379">
            <w:pPr>
              <w:spacing w:line="0" w:lineRule="atLeast"/>
              <w:ind w:firstLine="183"/>
              <w:rPr>
                <w:rFonts w:ascii="Times New Roman" w:eastAsia="Calibri" w:hAnsi="Times New Roman" w:cs="Times New Roman"/>
                <w:bCs/>
                <w:sz w:val="24"/>
                <w:szCs w:val="24"/>
              </w:rPr>
            </w:pPr>
          </w:p>
          <w:p w14:paraId="23DED1F1" w14:textId="77777777" w:rsidR="00367A2E" w:rsidRDefault="00367A2E" w:rsidP="00CD2379">
            <w:pPr>
              <w:spacing w:line="0" w:lineRule="atLeast"/>
              <w:ind w:firstLine="183"/>
              <w:rPr>
                <w:rFonts w:ascii="Times New Roman" w:eastAsia="Calibri" w:hAnsi="Times New Roman" w:cs="Times New Roman"/>
                <w:bCs/>
                <w:sz w:val="24"/>
                <w:szCs w:val="24"/>
              </w:rPr>
            </w:pPr>
          </w:p>
          <w:p w14:paraId="7EE3BD0F" w14:textId="77777777" w:rsidR="00367A2E" w:rsidRDefault="00367A2E" w:rsidP="00CD2379">
            <w:pPr>
              <w:spacing w:line="0" w:lineRule="atLeast"/>
              <w:ind w:firstLine="183"/>
              <w:rPr>
                <w:rFonts w:ascii="Times New Roman" w:eastAsia="Calibri" w:hAnsi="Times New Roman" w:cs="Times New Roman"/>
                <w:bCs/>
                <w:sz w:val="24"/>
                <w:szCs w:val="24"/>
              </w:rPr>
            </w:pPr>
          </w:p>
          <w:p w14:paraId="427BCAE6" w14:textId="77777777" w:rsidR="00367A2E" w:rsidRDefault="00367A2E" w:rsidP="00CD2379">
            <w:pPr>
              <w:spacing w:line="0" w:lineRule="atLeast"/>
              <w:ind w:firstLine="183"/>
              <w:rPr>
                <w:rFonts w:ascii="Times New Roman" w:eastAsia="Calibri" w:hAnsi="Times New Roman" w:cs="Times New Roman"/>
                <w:bCs/>
                <w:sz w:val="24"/>
                <w:szCs w:val="24"/>
              </w:rPr>
            </w:pPr>
          </w:p>
          <w:p w14:paraId="28916D31" w14:textId="77777777" w:rsidR="00367A2E" w:rsidRDefault="00367A2E" w:rsidP="00CD2379">
            <w:pPr>
              <w:spacing w:line="0" w:lineRule="atLeast"/>
              <w:ind w:firstLine="183"/>
              <w:rPr>
                <w:rFonts w:ascii="Times New Roman" w:eastAsia="Calibri" w:hAnsi="Times New Roman" w:cs="Times New Roman"/>
                <w:bCs/>
                <w:sz w:val="24"/>
                <w:szCs w:val="24"/>
              </w:rPr>
            </w:pPr>
          </w:p>
          <w:p w14:paraId="797D04FE" w14:textId="77777777" w:rsidR="00367A2E" w:rsidRDefault="00367A2E" w:rsidP="00CD2379">
            <w:pPr>
              <w:spacing w:line="0" w:lineRule="atLeast"/>
              <w:ind w:firstLine="183"/>
              <w:rPr>
                <w:rFonts w:ascii="Times New Roman" w:eastAsia="Calibri" w:hAnsi="Times New Roman" w:cs="Times New Roman"/>
                <w:bCs/>
                <w:sz w:val="24"/>
                <w:szCs w:val="24"/>
              </w:rPr>
            </w:pPr>
          </w:p>
          <w:p w14:paraId="06DAF9B1" w14:textId="77777777" w:rsidR="00367A2E" w:rsidRDefault="00367A2E" w:rsidP="00CD2379">
            <w:pPr>
              <w:spacing w:line="0" w:lineRule="atLeast"/>
              <w:ind w:firstLine="183"/>
              <w:rPr>
                <w:rFonts w:ascii="Times New Roman" w:eastAsia="Calibri" w:hAnsi="Times New Roman" w:cs="Times New Roman"/>
                <w:bCs/>
                <w:sz w:val="24"/>
                <w:szCs w:val="24"/>
              </w:rPr>
            </w:pPr>
          </w:p>
          <w:p w14:paraId="2B56CB08" w14:textId="77777777" w:rsidR="00367A2E" w:rsidRDefault="00367A2E" w:rsidP="00CD2379">
            <w:pPr>
              <w:spacing w:line="0" w:lineRule="atLeast"/>
              <w:ind w:firstLine="183"/>
              <w:rPr>
                <w:rFonts w:ascii="Times New Roman" w:eastAsia="Calibri" w:hAnsi="Times New Roman" w:cs="Times New Roman"/>
                <w:bCs/>
                <w:sz w:val="24"/>
                <w:szCs w:val="24"/>
              </w:rPr>
            </w:pPr>
          </w:p>
          <w:p w14:paraId="40C6340B" w14:textId="77777777" w:rsidR="00367A2E" w:rsidRDefault="00367A2E" w:rsidP="00CD2379">
            <w:pPr>
              <w:spacing w:line="0" w:lineRule="atLeast"/>
              <w:ind w:firstLine="183"/>
              <w:rPr>
                <w:rFonts w:ascii="Times New Roman" w:eastAsia="Calibri" w:hAnsi="Times New Roman" w:cs="Times New Roman"/>
                <w:bCs/>
                <w:sz w:val="24"/>
                <w:szCs w:val="24"/>
              </w:rPr>
            </w:pPr>
          </w:p>
          <w:p w14:paraId="7FEC46A5" w14:textId="77777777" w:rsidR="00367A2E" w:rsidRDefault="00367A2E" w:rsidP="00CD2379">
            <w:pPr>
              <w:spacing w:line="0" w:lineRule="atLeast"/>
              <w:ind w:firstLine="183"/>
              <w:rPr>
                <w:rFonts w:ascii="Times New Roman" w:eastAsia="Calibri" w:hAnsi="Times New Roman" w:cs="Times New Roman"/>
                <w:bCs/>
                <w:sz w:val="24"/>
                <w:szCs w:val="24"/>
              </w:rPr>
            </w:pPr>
          </w:p>
          <w:p w14:paraId="53BECEDA" w14:textId="77777777" w:rsidR="00367A2E" w:rsidRDefault="00367A2E" w:rsidP="00CD2379">
            <w:pPr>
              <w:spacing w:line="0" w:lineRule="atLeast"/>
              <w:ind w:firstLine="183"/>
              <w:rPr>
                <w:rFonts w:ascii="Times New Roman" w:eastAsia="Calibri" w:hAnsi="Times New Roman" w:cs="Times New Roman"/>
                <w:bCs/>
                <w:sz w:val="24"/>
                <w:szCs w:val="24"/>
              </w:rPr>
            </w:pPr>
          </w:p>
          <w:p w14:paraId="684DD312" w14:textId="77777777" w:rsidR="00367A2E" w:rsidRDefault="00367A2E" w:rsidP="00CD2379">
            <w:pPr>
              <w:spacing w:line="0" w:lineRule="atLeast"/>
              <w:ind w:firstLine="183"/>
              <w:rPr>
                <w:rFonts w:ascii="Times New Roman" w:eastAsia="Calibri" w:hAnsi="Times New Roman" w:cs="Times New Roman"/>
                <w:bCs/>
                <w:sz w:val="24"/>
                <w:szCs w:val="24"/>
              </w:rPr>
            </w:pPr>
          </w:p>
          <w:p w14:paraId="0A83423F" w14:textId="77777777" w:rsidR="00367A2E" w:rsidRDefault="00367A2E" w:rsidP="00CD2379">
            <w:pPr>
              <w:spacing w:line="0" w:lineRule="atLeast"/>
              <w:ind w:firstLine="183"/>
              <w:rPr>
                <w:rFonts w:ascii="Times New Roman" w:eastAsia="Calibri" w:hAnsi="Times New Roman" w:cs="Times New Roman"/>
                <w:bCs/>
                <w:sz w:val="24"/>
                <w:szCs w:val="24"/>
              </w:rPr>
            </w:pPr>
          </w:p>
          <w:p w14:paraId="62E8C79A" w14:textId="77777777" w:rsidR="00367A2E" w:rsidRDefault="00367A2E" w:rsidP="00CD2379">
            <w:pPr>
              <w:spacing w:line="0" w:lineRule="atLeast"/>
              <w:ind w:firstLine="183"/>
              <w:rPr>
                <w:rFonts w:ascii="Times New Roman" w:eastAsia="Calibri" w:hAnsi="Times New Roman" w:cs="Times New Roman"/>
                <w:bCs/>
                <w:sz w:val="24"/>
                <w:szCs w:val="24"/>
              </w:rPr>
            </w:pPr>
          </w:p>
          <w:p w14:paraId="48C62709" w14:textId="77777777" w:rsidR="00367A2E" w:rsidRDefault="00367A2E" w:rsidP="00CD2379">
            <w:pPr>
              <w:spacing w:line="0" w:lineRule="atLeast"/>
              <w:ind w:firstLine="183"/>
              <w:rPr>
                <w:rFonts w:ascii="Times New Roman" w:eastAsia="Calibri" w:hAnsi="Times New Roman" w:cs="Times New Roman"/>
                <w:bCs/>
                <w:sz w:val="24"/>
                <w:szCs w:val="24"/>
              </w:rPr>
            </w:pPr>
          </w:p>
          <w:p w14:paraId="0DDBFCCC" w14:textId="77777777" w:rsidR="00367A2E" w:rsidRDefault="00367A2E" w:rsidP="00CD2379">
            <w:pPr>
              <w:spacing w:line="0" w:lineRule="atLeast"/>
              <w:ind w:firstLine="183"/>
              <w:rPr>
                <w:rFonts w:ascii="Times New Roman" w:eastAsia="Calibri" w:hAnsi="Times New Roman" w:cs="Times New Roman"/>
                <w:bCs/>
                <w:sz w:val="24"/>
                <w:szCs w:val="24"/>
              </w:rPr>
            </w:pPr>
          </w:p>
          <w:p w14:paraId="6FC50883" w14:textId="77777777" w:rsidR="00367A2E" w:rsidRDefault="00367A2E" w:rsidP="00CD2379">
            <w:pPr>
              <w:spacing w:line="0" w:lineRule="atLeast"/>
              <w:ind w:firstLine="183"/>
              <w:rPr>
                <w:rFonts w:ascii="Times New Roman" w:eastAsia="Calibri" w:hAnsi="Times New Roman" w:cs="Times New Roman"/>
                <w:bCs/>
                <w:sz w:val="24"/>
                <w:szCs w:val="24"/>
              </w:rPr>
            </w:pPr>
          </w:p>
          <w:p w14:paraId="2A9E1869" w14:textId="77777777" w:rsidR="00367A2E" w:rsidRDefault="00367A2E" w:rsidP="00CD2379">
            <w:pPr>
              <w:spacing w:line="0" w:lineRule="atLeast"/>
              <w:ind w:firstLine="183"/>
              <w:rPr>
                <w:rFonts w:ascii="Times New Roman" w:eastAsia="Calibri" w:hAnsi="Times New Roman" w:cs="Times New Roman"/>
                <w:bCs/>
                <w:sz w:val="24"/>
                <w:szCs w:val="24"/>
              </w:rPr>
            </w:pPr>
          </w:p>
          <w:p w14:paraId="6A8C76EE" w14:textId="77777777" w:rsidR="00367A2E" w:rsidRDefault="00367A2E" w:rsidP="00CD2379">
            <w:pPr>
              <w:spacing w:line="0" w:lineRule="atLeast"/>
              <w:ind w:firstLine="183"/>
              <w:rPr>
                <w:rFonts w:ascii="Times New Roman" w:eastAsia="Calibri" w:hAnsi="Times New Roman" w:cs="Times New Roman"/>
                <w:bCs/>
                <w:sz w:val="24"/>
                <w:szCs w:val="24"/>
              </w:rPr>
            </w:pPr>
          </w:p>
          <w:p w14:paraId="483A5E40" w14:textId="77777777" w:rsidR="00367A2E" w:rsidRDefault="00367A2E" w:rsidP="00CD2379">
            <w:pPr>
              <w:spacing w:line="0" w:lineRule="atLeast"/>
              <w:ind w:firstLine="183"/>
              <w:rPr>
                <w:rFonts w:ascii="Times New Roman" w:eastAsia="Calibri" w:hAnsi="Times New Roman" w:cs="Times New Roman"/>
                <w:bCs/>
                <w:sz w:val="24"/>
                <w:szCs w:val="24"/>
              </w:rPr>
            </w:pPr>
          </w:p>
          <w:p w14:paraId="145BA7A2" w14:textId="77777777" w:rsidR="00367A2E" w:rsidRDefault="00367A2E" w:rsidP="00CD2379">
            <w:pPr>
              <w:spacing w:line="0" w:lineRule="atLeast"/>
              <w:ind w:firstLine="183"/>
              <w:rPr>
                <w:rFonts w:ascii="Times New Roman" w:eastAsia="Calibri" w:hAnsi="Times New Roman" w:cs="Times New Roman"/>
                <w:bCs/>
                <w:sz w:val="24"/>
                <w:szCs w:val="24"/>
              </w:rPr>
            </w:pPr>
          </w:p>
          <w:p w14:paraId="4D40FA72" w14:textId="77777777" w:rsidR="00367A2E" w:rsidRDefault="00367A2E" w:rsidP="00CD2379">
            <w:pPr>
              <w:spacing w:line="0" w:lineRule="atLeast"/>
              <w:ind w:firstLine="183"/>
              <w:rPr>
                <w:rFonts w:ascii="Times New Roman" w:eastAsia="Calibri" w:hAnsi="Times New Roman" w:cs="Times New Roman"/>
                <w:bCs/>
                <w:sz w:val="24"/>
                <w:szCs w:val="24"/>
              </w:rPr>
            </w:pPr>
          </w:p>
          <w:p w14:paraId="0FF50CFA" w14:textId="77777777" w:rsidR="00DB31EC" w:rsidRDefault="00DB31EC" w:rsidP="00CD2379">
            <w:pPr>
              <w:spacing w:line="0" w:lineRule="atLeast"/>
              <w:ind w:firstLine="183"/>
              <w:rPr>
                <w:rFonts w:ascii="Times New Roman" w:eastAsia="Calibri" w:hAnsi="Times New Roman" w:cs="Times New Roman"/>
                <w:bCs/>
                <w:sz w:val="24"/>
                <w:szCs w:val="24"/>
              </w:rPr>
            </w:pPr>
          </w:p>
          <w:p w14:paraId="61CD6824" w14:textId="77777777" w:rsidR="00DB31EC" w:rsidRDefault="00DB31EC" w:rsidP="00CD2379">
            <w:pPr>
              <w:spacing w:line="0" w:lineRule="atLeast"/>
              <w:ind w:firstLine="183"/>
              <w:rPr>
                <w:rFonts w:ascii="Times New Roman" w:eastAsia="Calibri" w:hAnsi="Times New Roman" w:cs="Times New Roman"/>
                <w:bCs/>
                <w:sz w:val="24"/>
                <w:szCs w:val="24"/>
              </w:rPr>
            </w:pPr>
          </w:p>
          <w:p w14:paraId="60B9259C" w14:textId="5C15C22E" w:rsidR="005F0510" w:rsidRDefault="005F0510" w:rsidP="00CD2379">
            <w:pPr>
              <w:spacing w:line="0" w:lineRule="atLeast"/>
              <w:ind w:firstLine="183"/>
              <w:rPr>
                <w:rFonts w:ascii="Times New Roman" w:eastAsia="Calibri" w:hAnsi="Times New Roman" w:cs="Times New Roman"/>
                <w:bCs/>
                <w:sz w:val="24"/>
                <w:szCs w:val="24"/>
              </w:rPr>
            </w:pPr>
          </w:p>
          <w:p w14:paraId="07D1A715" w14:textId="77777777" w:rsidR="005F0510" w:rsidRDefault="005F0510" w:rsidP="00CD2379">
            <w:pPr>
              <w:spacing w:line="0" w:lineRule="atLeast"/>
              <w:ind w:firstLine="183"/>
              <w:rPr>
                <w:rFonts w:ascii="Times New Roman" w:eastAsia="Calibri" w:hAnsi="Times New Roman" w:cs="Times New Roman"/>
                <w:bCs/>
                <w:sz w:val="24"/>
                <w:szCs w:val="24"/>
              </w:rPr>
            </w:pPr>
          </w:p>
          <w:p w14:paraId="284346D2" w14:textId="44C9ABD3" w:rsidR="00367A2E" w:rsidRDefault="001149C5" w:rsidP="00CD2379">
            <w:pPr>
              <w:spacing w:line="0" w:lineRule="atLeast"/>
              <w:ind w:firstLine="183"/>
              <w:rPr>
                <w:rFonts w:ascii="Times New Roman" w:eastAsia="Calibri" w:hAnsi="Times New Roman" w:cs="Times New Roman"/>
                <w:bCs/>
                <w:sz w:val="24"/>
                <w:szCs w:val="24"/>
              </w:rPr>
            </w:pPr>
            <w:r w:rsidRPr="001149C5">
              <w:rPr>
                <w:rFonts w:ascii="Times New Roman" w:eastAsia="Calibri" w:hAnsi="Times New Roman" w:cs="Times New Roman"/>
                <w:bCs/>
                <w:sz w:val="24"/>
                <w:szCs w:val="24"/>
              </w:rPr>
              <w:t>Редакционная правка, так как выше по тексту уже предусмотрено сокращение.</w:t>
            </w:r>
          </w:p>
          <w:p w14:paraId="74410F0B" w14:textId="77777777" w:rsidR="00367A2E" w:rsidRDefault="00367A2E" w:rsidP="00CD2379">
            <w:pPr>
              <w:spacing w:line="0" w:lineRule="atLeast"/>
              <w:ind w:firstLine="183"/>
              <w:rPr>
                <w:rFonts w:ascii="Times New Roman" w:eastAsia="Calibri" w:hAnsi="Times New Roman" w:cs="Times New Roman"/>
                <w:bCs/>
                <w:sz w:val="24"/>
                <w:szCs w:val="24"/>
              </w:rPr>
            </w:pPr>
          </w:p>
          <w:p w14:paraId="2BEC5D57" w14:textId="77777777" w:rsidR="00367A2E" w:rsidRDefault="00367A2E" w:rsidP="00CD2379">
            <w:pPr>
              <w:spacing w:line="0" w:lineRule="atLeast"/>
              <w:ind w:firstLine="183"/>
              <w:rPr>
                <w:rFonts w:ascii="Times New Roman" w:eastAsia="Calibri" w:hAnsi="Times New Roman" w:cs="Times New Roman"/>
                <w:bCs/>
                <w:sz w:val="24"/>
                <w:szCs w:val="24"/>
              </w:rPr>
            </w:pPr>
          </w:p>
          <w:p w14:paraId="2A119AC3" w14:textId="77777777" w:rsidR="00367A2E" w:rsidRDefault="00367A2E" w:rsidP="00CD2379">
            <w:pPr>
              <w:spacing w:line="0" w:lineRule="atLeast"/>
              <w:ind w:firstLine="183"/>
              <w:rPr>
                <w:rFonts w:ascii="Times New Roman" w:eastAsia="Calibri" w:hAnsi="Times New Roman" w:cs="Times New Roman"/>
                <w:bCs/>
                <w:sz w:val="24"/>
                <w:szCs w:val="24"/>
              </w:rPr>
            </w:pPr>
          </w:p>
          <w:p w14:paraId="5CC3EE79" w14:textId="77777777" w:rsidR="00367A2E" w:rsidRDefault="00367A2E" w:rsidP="00CD2379">
            <w:pPr>
              <w:spacing w:line="0" w:lineRule="atLeast"/>
              <w:ind w:firstLine="183"/>
              <w:rPr>
                <w:rFonts w:ascii="Times New Roman" w:eastAsia="Calibri" w:hAnsi="Times New Roman" w:cs="Times New Roman"/>
                <w:bCs/>
                <w:sz w:val="24"/>
                <w:szCs w:val="24"/>
              </w:rPr>
            </w:pPr>
          </w:p>
          <w:p w14:paraId="2EE97FC8" w14:textId="77777777" w:rsidR="00367A2E" w:rsidRDefault="00367A2E" w:rsidP="00CD2379">
            <w:pPr>
              <w:spacing w:line="0" w:lineRule="atLeast"/>
              <w:ind w:firstLine="183"/>
              <w:rPr>
                <w:rFonts w:ascii="Times New Roman" w:eastAsia="Calibri" w:hAnsi="Times New Roman" w:cs="Times New Roman"/>
                <w:bCs/>
                <w:sz w:val="24"/>
                <w:szCs w:val="24"/>
              </w:rPr>
            </w:pPr>
          </w:p>
          <w:p w14:paraId="34A4BD30" w14:textId="77777777" w:rsidR="00367A2E" w:rsidRDefault="00367A2E" w:rsidP="00CD2379">
            <w:pPr>
              <w:spacing w:line="0" w:lineRule="atLeast"/>
              <w:ind w:firstLine="183"/>
              <w:rPr>
                <w:rFonts w:ascii="Times New Roman" w:eastAsia="Calibri" w:hAnsi="Times New Roman" w:cs="Times New Roman"/>
                <w:bCs/>
                <w:sz w:val="24"/>
                <w:szCs w:val="24"/>
              </w:rPr>
            </w:pPr>
          </w:p>
          <w:p w14:paraId="7B5179D7" w14:textId="77777777" w:rsidR="00367A2E" w:rsidRDefault="00367A2E" w:rsidP="00CD2379">
            <w:pPr>
              <w:spacing w:line="0" w:lineRule="atLeast"/>
              <w:ind w:firstLine="183"/>
              <w:rPr>
                <w:rFonts w:ascii="Times New Roman" w:eastAsia="Calibri" w:hAnsi="Times New Roman" w:cs="Times New Roman"/>
                <w:bCs/>
                <w:sz w:val="24"/>
                <w:szCs w:val="24"/>
              </w:rPr>
            </w:pPr>
          </w:p>
          <w:p w14:paraId="2945BC29" w14:textId="77777777" w:rsidR="00367A2E" w:rsidRDefault="00367A2E" w:rsidP="00CD2379">
            <w:pPr>
              <w:spacing w:line="0" w:lineRule="atLeast"/>
              <w:ind w:firstLine="183"/>
              <w:rPr>
                <w:rFonts w:ascii="Times New Roman" w:eastAsia="Calibri" w:hAnsi="Times New Roman" w:cs="Times New Roman"/>
                <w:bCs/>
                <w:sz w:val="24"/>
                <w:szCs w:val="24"/>
              </w:rPr>
            </w:pPr>
          </w:p>
          <w:p w14:paraId="425EE1C6" w14:textId="77777777" w:rsidR="00367A2E" w:rsidRDefault="00367A2E" w:rsidP="00CD2379">
            <w:pPr>
              <w:spacing w:line="0" w:lineRule="atLeast"/>
              <w:ind w:firstLine="183"/>
              <w:rPr>
                <w:rFonts w:ascii="Times New Roman" w:eastAsia="Calibri" w:hAnsi="Times New Roman" w:cs="Times New Roman"/>
                <w:bCs/>
                <w:sz w:val="24"/>
                <w:szCs w:val="24"/>
              </w:rPr>
            </w:pPr>
          </w:p>
          <w:p w14:paraId="2193D5A4" w14:textId="77777777" w:rsidR="00367A2E" w:rsidRDefault="00367A2E" w:rsidP="00CD2379">
            <w:pPr>
              <w:spacing w:line="0" w:lineRule="atLeast"/>
              <w:ind w:firstLine="183"/>
              <w:rPr>
                <w:rFonts w:ascii="Times New Roman" w:eastAsia="Calibri" w:hAnsi="Times New Roman" w:cs="Times New Roman"/>
                <w:bCs/>
                <w:sz w:val="24"/>
                <w:szCs w:val="24"/>
              </w:rPr>
            </w:pPr>
          </w:p>
          <w:p w14:paraId="632E449B" w14:textId="77777777" w:rsidR="00367A2E" w:rsidRDefault="00367A2E" w:rsidP="00CD2379">
            <w:pPr>
              <w:spacing w:line="0" w:lineRule="atLeast"/>
              <w:ind w:firstLine="183"/>
              <w:rPr>
                <w:rFonts w:ascii="Times New Roman" w:eastAsia="Calibri" w:hAnsi="Times New Roman" w:cs="Times New Roman"/>
                <w:bCs/>
                <w:sz w:val="24"/>
                <w:szCs w:val="24"/>
              </w:rPr>
            </w:pPr>
          </w:p>
          <w:p w14:paraId="102D9C86" w14:textId="77777777" w:rsidR="00367A2E" w:rsidRDefault="00367A2E" w:rsidP="00CD2379">
            <w:pPr>
              <w:spacing w:line="0" w:lineRule="atLeast"/>
              <w:ind w:firstLine="183"/>
              <w:rPr>
                <w:rFonts w:ascii="Times New Roman" w:eastAsia="Calibri" w:hAnsi="Times New Roman" w:cs="Times New Roman"/>
                <w:bCs/>
                <w:sz w:val="24"/>
                <w:szCs w:val="24"/>
              </w:rPr>
            </w:pPr>
          </w:p>
          <w:p w14:paraId="605F5F5E" w14:textId="77777777" w:rsidR="00367A2E" w:rsidRDefault="00367A2E" w:rsidP="00CD2379">
            <w:pPr>
              <w:spacing w:line="0" w:lineRule="atLeast"/>
              <w:ind w:firstLine="183"/>
              <w:rPr>
                <w:rFonts w:ascii="Times New Roman" w:eastAsia="Calibri" w:hAnsi="Times New Roman" w:cs="Times New Roman"/>
                <w:bCs/>
                <w:sz w:val="24"/>
                <w:szCs w:val="24"/>
              </w:rPr>
            </w:pPr>
          </w:p>
          <w:p w14:paraId="4B191175" w14:textId="77777777" w:rsidR="00367A2E" w:rsidRDefault="00367A2E" w:rsidP="00CD2379">
            <w:pPr>
              <w:spacing w:line="0" w:lineRule="atLeast"/>
              <w:ind w:firstLine="183"/>
              <w:rPr>
                <w:rFonts w:ascii="Times New Roman" w:eastAsia="Calibri" w:hAnsi="Times New Roman" w:cs="Times New Roman"/>
                <w:bCs/>
                <w:sz w:val="24"/>
                <w:szCs w:val="24"/>
              </w:rPr>
            </w:pPr>
          </w:p>
          <w:p w14:paraId="39EDC4F5" w14:textId="77777777" w:rsidR="00367A2E" w:rsidRDefault="00367A2E" w:rsidP="00CD2379">
            <w:pPr>
              <w:spacing w:line="0" w:lineRule="atLeast"/>
              <w:ind w:firstLine="183"/>
              <w:rPr>
                <w:rFonts w:ascii="Times New Roman" w:eastAsia="Calibri" w:hAnsi="Times New Roman" w:cs="Times New Roman"/>
                <w:bCs/>
                <w:sz w:val="24"/>
                <w:szCs w:val="24"/>
              </w:rPr>
            </w:pPr>
          </w:p>
          <w:p w14:paraId="1DC6379A" w14:textId="77777777" w:rsidR="00367A2E" w:rsidRDefault="00367A2E" w:rsidP="00CD2379">
            <w:pPr>
              <w:spacing w:line="0" w:lineRule="atLeast"/>
              <w:ind w:firstLine="183"/>
              <w:rPr>
                <w:rFonts w:ascii="Times New Roman" w:eastAsia="Calibri" w:hAnsi="Times New Roman" w:cs="Times New Roman"/>
                <w:bCs/>
                <w:sz w:val="24"/>
                <w:szCs w:val="24"/>
              </w:rPr>
            </w:pPr>
          </w:p>
          <w:p w14:paraId="004A0499" w14:textId="77777777" w:rsidR="00367A2E" w:rsidRDefault="00367A2E" w:rsidP="00CD2379">
            <w:pPr>
              <w:spacing w:line="0" w:lineRule="atLeast"/>
              <w:ind w:firstLine="183"/>
              <w:rPr>
                <w:rFonts w:ascii="Times New Roman" w:eastAsia="Calibri" w:hAnsi="Times New Roman" w:cs="Times New Roman"/>
                <w:bCs/>
                <w:sz w:val="24"/>
                <w:szCs w:val="24"/>
              </w:rPr>
            </w:pPr>
          </w:p>
          <w:p w14:paraId="2BB91BC1" w14:textId="77777777" w:rsidR="00367A2E" w:rsidRDefault="00367A2E" w:rsidP="00CD2379">
            <w:pPr>
              <w:spacing w:line="0" w:lineRule="atLeast"/>
              <w:ind w:firstLine="183"/>
              <w:rPr>
                <w:rFonts w:ascii="Times New Roman" w:eastAsia="Calibri" w:hAnsi="Times New Roman" w:cs="Times New Roman"/>
                <w:bCs/>
                <w:sz w:val="24"/>
                <w:szCs w:val="24"/>
              </w:rPr>
            </w:pPr>
          </w:p>
          <w:p w14:paraId="6FDE0CCB" w14:textId="77777777" w:rsidR="00367A2E" w:rsidRDefault="00367A2E" w:rsidP="00CD2379">
            <w:pPr>
              <w:spacing w:line="0" w:lineRule="atLeast"/>
              <w:ind w:firstLine="183"/>
              <w:rPr>
                <w:rFonts w:ascii="Times New Roman" w:eastAsia="Calibri" w:hAnsi="Times New Roman" w:cs="Times New Roman"/>
                <w:bCs/>
                <w:sz w:val="24"/>
                <w:szCs w:val="24"/>
              </w:rPr>
            </w:pPr>
          </w:p>
          <w:p w14:paraId="676EDFEC" w14:textId="77777777" w:rsidR="00367A2E" w:rsidRDefault="00367A2E" w:rsidP="00CD2379">
            <w:pPr>
              <w:spacing w:line="0" w:lineRule="atLeast"/>
              <w:ind w:firstLine="183"/>
              <w:rPr>
                <w:rFonts w:ascii="Times New Roman" w:eastAsia="Calibri" w:hAnsi="Times New Roman" w:cs="Times New Roman"/>
                <w:bCs/>
                <w:sz w:val="24"/>
                <w:szCs w:val="24"/>
              </w:rPr>
            </w:pPr>
          </w:p>
          <w:p w14:paraId="3A155E6D" w14:textId="77777777" w:rsidR="00367A2E" w:rsidRDefault="00367A2E" w:rsidP="00CD2379">
            <w:pPr>
              <w:spacing w:line="0" w:lineRule="atLeast"/>
              <w:ind w:firstLine="183"/>
              <w:rPr>
                <w:rFonts w:ascii="Times New Roman" w:eastAsia="Calibri" w:hAnsi="Times New Roman" w:cs="Times New Roman"/>
                <w:bCs/>
                <w:sz w:val="24"/>
                <w:szCs w:val="24"/>
              </w:rPr>
            </w:pPr>
          </w:p>
          <w:p w14:paraId="0D0994A4" w14:textId="77777777" w:rsidR="00367A2E" w:rsidRDefault="00367A2E" w:rsidP="00CD2379">
            <w:pPr>
              <w:spacing w:line="0" w:lineRule="atLeast"/>
              <w:ind w:firstLine="183"/>
              <w:rPr>
                <w:rFonts w:ascii="Times New Roman" w:eastAsia="Calibri" w:hAnsi="Times New Roman" w:cs="Times New Roman"/>
                <w:bCs/>
                <w:sz w:val="24"/>
                <w:szCs w:val="24"/>
              </w:rPr>
            </w:pPr>
          </w:p>
          <w:p w14:paraId="1C2A5FB2" w14:textId="77777777" w:rsidR="00367A2E" w:rsidRDefault="00367A2E" w:rsidP="00CD2379">
            <w:pPr>
              <w:spacing w:line="0" w:lineRule="atLeast"/>
              <w:ind w:firstLine="183"/>
              <w:rPr>
                <w:rFonts w:ascii="Times New Roman" w:eastAsia="Calibri" w:hAnsi="Times New Roman" w:cs="Times New Roman"/>
                <w:bCs/>
                <w:sz w:val="24"/>
                <w:szCs w:val="24"/>
              </w:rPr>
            </w:pPr>
          </w:p>
          <w:p w14:paraId="438B2DA1" w14:textId="77777777" w:rsidR="00367A2E" w:rsidRDefault="00367A2E" w:rsidP="00CD2379">
            <w:pPr>
              <w:spacing w:line="0" w:lineRule="atLeast"/>
              <w:ind w:firstLine="183"/>
              <w:rPr>
                <w:rFonts w:ascii="Times New Roman" w:eastAsia="Calibri" w:hAnsi="Times New Roman" w:cs="Times New Roman"/>
                <w:bCs/>
                <w:sz w:val="24"/>
                <w:szCs w:val="24"/>
              </w:rPr>
            </w:pPr>
          </w:p>
          <w:p w14:paraId="46997521" w14:textId="77777777" w:rsidR="00367A2E" w:rsidRDefault="00367A2E" w:rsidP="00CD2379">
            <w:pPr>
              <w:spacing w:line="0" w:lineRule="atLeast"/>
              <w:ind w:firstLine="183"/>
              <w:rPr>
                <w:rFonts w:ascii="Times New Roman" w:eastAsia="Calibri" w:hAnsi="Times New Roman" w:cs="Times New Roman"/>
                <w:bCs/>
                <w:sz w:val="24"/>
                <w:szCs w:val="24"/>
              </w:rPr>
            </w:pPr>
          </w:p>
          <w:p w14:paraId="21E5189F" w14:textId="77777777" w:rsidR="00367A2E" w:rsidRDefault="00367A2E" w:rsidP="00CD2379">
            <w:pPr>
              <w:spacing w:line="0" w:lineRule="atLeast"/>
              <w:ind w:firstLine="183"/>
              <w:rPr>
                <w:rFonts w:ascii="Times New Roman" w:eastAsia="Calibri" w:hAnsi="Times New Roman" w:cs="Times New Roman"/>
                <w:bCs/>
                <w:sz w:val="24"/>
                <w:szCs w:val="24"/>
              </w:rPr>
            </w:pPr>
          </w:p>
          <w:p w14:paraId="672D7B8B" w14:textId="77777777" w:rsidR="00367A2E" w:rsidRDefault="00367A2E" w:rsidP="00CD2379">
            <w:pPr>
              <w:spacing w:line="0" w:lineRule="atLeast"/>
              <w:ind w:firstLine="183"/>
              <w:rPr>
                <w:rFonts w:ascii="Times New Roman" w:eastAsia="Calibri" w:hAnsi="Times New Roman" w:cs="Times New Roman"/>
                <w:bCs/>
                <w:sz w:val="24"/>
                <w:szCs w:val="24"/>
              </w:rPr>
            </w:pPr>
          </w:p>
          <w:p w14:paraId="034848FC" w14:textId="77777777" w:rsidR="00367A2E" w:rsidRDefault="00367A2E" w:rsidP="00CD2379">
            <w:pPr>
              <w:spacing w:line="0" w:lineRule="atLeast"/>
              <w:ind w:firstLine="183"/>
              <w:rPr>
                <w:rFonts w:ascii="Times New Roman" w:eastAsia="Calibri" w:hAnsi="Times New Roman" w:cs="Times New Roman"/>
                <w:bCs/>
                <w:sz w:val="24"/>
                <w:szCs w:val="24"/>
              </w:rPr>
            </w:pPr>
          </w:p>
          <w:p w14:paraId="5DEC4B14" w14:textId="77777777" w:rsidR="00367A2E" w:rsidRDefault="00367A2E" w:rsidP="00CD2379">
            <w:pPr>
              <w:spacing w:line="0" w:lineRule="atLeast"/>
              <w:ind w:firstLine="183"/>
              <w:rPr>
                <w:rFonts w:ascii="Times New Roman" w:eastAsia="Calibri" w:hAnsi="Times New Roman" w:cs="Times New Roman"/>
                <w:bCs/>
                <w:sz w:val="24"/>
                <w:szCs w:val="24"/>
              </w:rPr>
            </w:pPr>
          </w:p>
          <w:p w14:paraId="5EE34D05" w14:textId="77777777" w:rsidR="00367A2E" w:rsidRDefault="00367A2E" w:rsidP="00CD2379">
            <w:pPr>
              <w:spacing w:line="0" w:lineRule="atLeast"/>
              <w:ind w:firstLine="183"/>
              <w:rPr>
                <w:rFonts w:ascii="Times New Roman" w:eastAsia="Calibri" w:hAnsi="Times New Roman" w:cs="Times New Roman"/>
                <w:bCs/>
                <w:sz w:val="24"/>
                <w:szCs w:val="24"/>
              </w:rPr>
            </w:pPr>
          </w:p>
          <w:p w14:paraId="3E19424B" w14:textId="77777777" w:rsidR="00367A2E" w:rsidRDefault="00367A2E" w:rsidP="00CD2379">
            <w:pPr>
              <w:spacing w:line="0" w:lineRule="atLeast"/>
              <w:ind w:firstLine="183"/>
              <w:rPr>
                <w:rFonts w:ascii="Times New Roman" w:eastAsia="Calibri" w:hAnsi="Times New Roman" w:cs="Times New Roman"/>
                <w:bCs/>
                <w:sz w:val="24"/>
                <w:szCs w:val="24"/>
              </w:rPr>
            </w:pPr>
          </w:p>
          <w:p w14:paraId="70243F17" w14:textId="77777777" w:rsidR="00367A2E" w:rsidRDefault="00367A2E" w:rsidP="00CD2379">
            <w:pPr>
              <w:spacing w:line="0" w:lineRule="atLeast"/>
              <w:ind w:firstLine="183"/>
              <w:rPr>
                <w:rFonts w:ascii="Times New Roman" w:eastAsia="Calibri" w:hAnsi="Times New Roman" w:cs="Times New Roman"/>
                <w:bCs/>
                <w:sz w:val="24"/>
                <w:szCs w:val="24"/>
              </w:rPr>
            </w:pPr>
          </w:p>
          <w:p w14:paraId="4DE9B7E1" w14:textId="77777777" w:rsidR="00367A2E" w:rsidRDefault="00367A2E" w:rsidP="00CD2379">
            <w:pPr>
              <w:spacing w:line="0" w:lineRule="atLeast"/>
              <w:ind w:firstLine="183"/>
              <w:rPr>
                <w:rFonts w:ascii="Times New Roman" w:eastAsia="Calibri" w:hAnsi="Times New Roman" w:cs="Times New Roman"/>
                <w:bCs/>
                <w:sz w:val="24"/>
                <w:szCs w:val="24"/>
              </w:rPr>
            </w:pPr>
          </w:p>
          <w:p w14:paraId="60E32557" w14:textId="77777777" w:rsidR="00367A2E" w:rsidRDefault="00367A2E" w:rsidP="00CD2379">
            <w:pPr>
              <w:spacing w:line="0" w:lineRule="atLeast"/>
              <w:ind w:firstLine="183"/>
              <w:rPr>
                <w:rFonts w:ascii="Times New Roman" w:eastAsia="Calibri" w:hAnsi="Times New Roman" w:cs="Times New Roman"/>
                <w:bCs/>
                <w:sz w:val="24"/>
                <w:szCs w:val="24"/>
              </w:rPr>
            </w:pPr>
          </w:p>
          <w:p w14:paraId="0BC0C720" w14:textId="77777777" w:rsidR="00367A2E" w:rsidRDefault="00367A2E" w:rsidP="00CD2379">
            <w:pPr>
              <w:spacing w:line="0" w:lineRule="atLeast"/>
              <w:ind w:firstLine="183"/>
              <w:rPr>
                <w:rFonts w:ascii="Times New Roman" w:eastAsia="Calibri" w:hAnsi="Times New Roman" w:cs="Times New Roman"/>
                <w:bCs/>
                <w:sz w:val="24"/>
                <w:szCs w:val="24"/>
              </w:rPr>
            </w:pPr>
          </w:p>
          <w:p w14:paraId="52337D88" w14:textId="77777777" w:rsidR="00367A2E" w:rsidRDefault="00367A2E" w:rsidP="00CD2379">
            <w:pPr>
              <w:spacing w:line="0" w:lineRule="atLeast"/>
              <w:ind w:firstLine="183"/>
              <w:rPr>
                <w:rFonts w:ascii="Times New Roman" w:eastAsia="Calibri" w:hAnsi="Times New Roman" w:cs="Times New Roman"/>
                <w:bCs/>
                <w:sz w:val="24"/>
                <w:szCs w:val="24"/>
              </w:rPr>
            </w:pPr>
          </w:p>
          <w:p w14:paraId="37F813C9" w14:textId="77777777" w:rsidR="00367A2E" w:rsidRDefault="00367A2E" w:rsidP="00CD2379">
            <w:pPr>
              <w:spacing w:line="0" w:lineRule="atLeast"/>
              <w:ind w:firstLine="183"/>
              <w:rPr>
                <w:rFonts w:ascii="Times New Roman" w:eastAsia="Calibri" w:hAnsi="Times New Roman" w:cs="Times New Roman"/>
                <w:bCs/>
                <w:sz w:val="24"/>
                <w:szCs w:val="24"/>
              </w:rPr>
            </w:pPr>
          </w:p>
          <w:p w14:paraId="6D191F2F" w14:textId="77777777" w:rsidR="00367A2E" w:rsidRDefault="00367A2E" w:rsidP="00CD2379">
            <w:pPr>
              <w:spacing w:line="0" w:lineRule="atLeast"/>
              <w:ind w:firstLine="183"/>
              <w:rPr>
                <w:rFonts w:ascii="Times New Roman" w:eastAsia="Calibri" w:hAnsi="Times New Roman" w:cs="Times New Roman"/>
                <w:bCs/>
                <w:sz w:val="24"/>
                <w:szCs w:val="24"/>
              </w:rPr>
            </w:pPr>
          </w:p>
          <w:p w14:paraId="1009ACCA" w14:textId="77777777" w:rsidR="00367A2E" w:rsidRDefault="00367A2E" w:rsidP="00CD2379">
            <w:pPr>
              <w:spacing w:line="0" w:lineRule="atLeast"/>
              <w:ind w:firstLine="183"/>
              <w:rPr>
                <w:rFonts w:ascii="Times New Roman" w:eastAsia="Calibri" w:hAnsi="Times New Roman" w:cs="Times New Roman"/>
                <w:bCs/>
                <w:sz w:val="24"/>
                <w:szCs w:val="24"/>
              </w:rPr>
            </w:pPr>
          </w:p>
          <w:p w14:paraId="54F2027E" w14:textId="77777777" w:rsidR="00367A2E" w:rsidRDefault="00367A2E" w:rsidP="00CD2379">
            <w:pPr>
              <w:spacing w:line="0" w:lineRule="atLeast"/>
              <w:ind w:firstLine="183"/>
              <w:rPr>
                <w:rFonts w:ascii="Times New Roman" w:eastAsia="Calibri" w:hAnsi="Times New Roman" w:cs="Times New Roman"/>
                <w:bCs/>
                <w:sz w:val="24"/>
                <w:szCs w:val="24"/>
              </w:rPr>
            </w:pPr>
          </w:p>
          <w:p w14:paraId="38D14A84" w14:textId="77777777" w:rsidR="00367A2E" w:rsidRDefault="00367A2E" w:rsidP="00CD2379">
            <w:pPr>
              <w:spacing w:line="0" w:lineRule="atLeast"/>
              <w:ind w:firstLine="183"/>
              <w:rPr>
                <w:rFonts w:ascii="Times New Roman" w:eastAsia="Calibri" w:hAnsi="Times New Roman" w:cs="Times New Roman"/>
                <w:bCs/>
                <w:sz w:val="24"/>
                <w:szCs w:val="24"/>
              </w:rPr>
            </w:pPr>
          </w:p>
          <w:p w14:paraId="4C0507E2" w14:textId="77777777" w:rsidR="00367A2E" w:rsidRDefault="00367A2E" w:rsidP="00CD2379">
            <w:pPr>
              <w:spacing w:line="0" w:lineRule="atLeast"/>
              <w:ind w:firstLine="183"/>
              <w:rPr>
                <w:rFonts w:ascii="Times New Roman" w:eastAsia="Calibri" w:hAnsi="Times New Roman" w:cs="Times New Roman"/>
                <w:bCs/>
                <w:sz w:val="24"/>
                <w:szCs w:val="24"/>
              </w:rPr>
            </w:pPr>
          </w:p>
          <w:p w14:paraId="30E0F9D8" w14:textId="77777777" w:rsidR="00DB31EC" w:rsidRDefault="00DB31EC" w:rsidP="00367A2E">
            <w:pPr>
              <w:spacing w:line="0" w:lineRule="atLeast"/>
              <w:ind w:firstLine="183"/>
              <w:rPr>
                <w:rFonts w:ascii="Times New Roman" w:eastAsia="Calibri" w:hAnsi="Times New Roman" w:cs="Times New Roman"/>
                <w:bCs/>
                <w:sz w:val="24"/>
                <w:szCs w:val="24"/>
              </w:rPr>
            </w:pPr>
          </w:p>
          <w:p w14:paraId="5D0B34D9" w14:textId="77777777" w:rsidR="00DB31EC" w:rsidRDefault="00DB31EC" w:rsidP="00367A2E">
            <w:pPr>
              <w:spacing w:line="0" w:lineRule="atLeast"/>
              <w:ind w:firstLine="183"/>
              <w:rPr>
                <w:rFonts w:ascii="Times New Roman" w:eastAsia="Calibri" w:hAnsi="Times New Roman" w:cs="Times New Roman"/>
                <w:bCs/>
                <w:sz w:val="24"/>
                <w:szCs w:val="24"/>
              </w:rPr>
            </w:pPr>
          </w:p>
          <w:p w14:paraId="7B613009" w14:textId="77777777" w:rsidR="00DB31EC" w:rsidRDefault="00DB31EC" w:rsidP="00367A2E">
            <w:pPr>
              <w:spacing w:line="0" w:lineRule="atLeast"/>
              <w:ind w:firstLine="183"/>
              <w:rPr>
                <w:rFonts w:ascii="Times New Roman" w:eastAsia="Calibri" w:hAnsi="Times New Roman" w:cs="Times New Roman"/>
                <w:bCs/>
                <w:sz w:val="24"/>
                <w:szCs w:val="24"/>
              </w:rPr>
            </w:pPr>
          </w:p>
          <w:p w14:paraId="2EDE962C" w14:textId="77777777" w:rsidR="00DB31EC" w:rsidRDefault="00DB31EC" w:rsidP="00367A2E">
            <w:pPr>
              <w:spacing w:line="0" w:lineRule="atLeast"/>
              <w:ind w:firstLine="183"/>
              <w:rPr>
                <w:rFonts w:ascii="Times New Roman" w:eastAsia="Calibri" w:hAnsi="Times New Roman" w:cs="Times New Roman"/>
                <w:bCs/>
                <w:sz w:val="24"/>
                <w:szCs w:val="24"/>
              </w:rPr>
            </w:pPr>
          </w:p>
          <w:p w14:paraId="090AAA64" w14:textId="77777777" w:rsidR="00DB31EC" w:rsidRDefault="00DB31EC" w:rsidP="00367A2E">
            <w:pPr>
              <w:spacing w:line="0" w:lineRule="atLeast"/>
              <w:ind w:firstLine="183"/>
              <w:rPr>
                <w:rFonts w:ascii="Times New Roman" w:eastAsia="Calibri" w:hAnsi="Times New Roman" w:cs="Times New Roman"/>
                <w:bCs/>
                <w:sz w:val="24"/>
                <w:szCs w:val="24"/>
              </w:rPr>
            </w:pPr>
          </w:p>
          <w:p w14:paraId="5DCAED6A" w14:textId="77777777" w:rsidR="00DB31EC" w:rsidRDefault="00DB31EC" w:rsidP="00367A2E">
            <w:pPr>
              <w:spacing w:line="0" w:lineRule="atLeast"/>
              <w:ind w:firstLine="183"/>
              <w:rPr>
                <w:rFonts w:ascii="Times New Roman" w:eastAsia="Calibri" w:hAnsi="Times New Roman" w:cs="Times New Roman"/>
                <w:bCs/>
                <w:sz w:val="24"/>
                <w:szCs w:val="24"/>
              </w:rPr>
            </w:pPr>
          </w:p>
          <w:p w14:paraId="4C589031" w14:textId="77777777" w:rsidR="00DB31EC" w:rsidRDefault="00DB31EC" w:rsidP="00367A2E">
            <w:pPr>
              <w:spacing w:line="0" w:lineRule="atLeast"/>
              <w:ind w:firstLine="183"/>
              <w:rPr>
                <w:rFonts w:ascii="Times New Roman" w:eastAsia="Calibri" w:hAnsi="Times New Roman" w:cs="Times New Roman"/>
                <w:bCs/>
                <w:sz w:val="24"/>
                <w:szCs w:val="24"/>
              </w:rPr>
            </w:pPr>
          </w:p>
          <w:p w14:paraId="3A21CAC6" w14:textId="77777777" w:rsidR="00DB31EC" w:rsidRDefault="00DB31EC" w:rsidP="00367A2E">
            <w:pPr>
              <w:spacing w:line="0" w:lineRule="atLeast"/>
              <w:ind w:firstLine="183"/>
              <w:rPr>
                <w:rFonts w:ascii="Times New Roman" w:eastAsia="Calibri" w:hAnsi="Times New Roman" w:cs="Times New Roman"/>
                <w:bCs/>
                <w:sz w:val="24"/>
                <w:szCs w:val="24"/>
              </w:rPr>
            </w:pPr>
          </w:p>
          <w:p w14:paraId="17513060" w14:textId="77777777" w:rsidR="00DB31EC" w:rsidRDefault="00DB31EC" w:rsidP="00367A2E">
            <w:pPr>
              <w:spacing w:line="0" w:lineRule="atLeast"/>
              <w:ind w:firstLine="183"/>
              <w:rPr>
                <w:rFonts w:ascii="Times New Roman" w:eastAsia="Calibri" w:hAnsi="Times New Roman" w:cs="Times New Roman"/>
                <w:bCs/>
                <w:sz w:val="24"/>
                <w:szCs w:val="24"/>
              </w:rPr>
            </w:pPr>
          </w:p>
          <w:p w14:paraId="699C555F" w14:textId="77777777" w:rsidR="00DB31EC" w:rsidRDefault="00DB31EC" w:rsidP="00367A2E">
            <w:pPr>
              <w:spacing w:line="0" w:lineRule="atLeast"/>
              <w:ind w:firstLine="183"/>
              <w:rPr>
                <w:rFonts w:ascii="Times New Roman" w:eastAsia="Calibri" w:hAnsi="Times New Roman" w:cs="Times New Roman"/>
                <w:bCs/>
                <w:sz w:val="24"/>
                <w:szCs w:val="24"/>
              </w:rPr>
            </w:pPr>
          </w:p>
          <w:p w14:paraId="0FC1F31C" w14:textId="77777777" w:rsidR="00DB31EC" w:rsidRDefault="00DB31EC" w:rsidP="00367A2E">
            <w:pPr>
              <w:spacing w:line="0" w:lineRule="atLeast"/>
              <w:ind w:firstLine="183"/>
              <w:rPr>
                <w:rFonts w:ascii="Times New Roman" w:eastAsia="Calibri" w:hAnsi="Times New Roman" w:cs="Times New Roman"/>
                <w:bCs/>
                <w:sz w:val="24"/>
                <w:szCs w:val="24"/>
              </w:rPr>
            </w:pPr>
          </w:p>
          <w:p w14:paraId="6F67EC34" w14:textId="77777777" w:rsidR="00DB31EC" w:rsidRDefault="00DB31EC" w:rsidP="00367A2E">
            <w:pPr>
              <w:spacing w:line="0" w:lineRule="atLeast"/>
              <w:ind w:firstLine="183"/>
              <w:rPr>
                <w:rFonts w:ascii="Times New Roman" w:eastAsia="Calibri" w:hAnsi="Times New Roman" w:cs="Times New Roman"/>
                <w:bCs/>
                <w:sz w:val="24"/>
                <w:szCs w:val="24"/>
              </w:rPr>
            </w:pPr>
          </w:p>
          <w:p w14:paraId="249BC72B" w14:textId="77777777" w:rsidR="00DB31EC" w:rsidRDefault="00DB31EC" w:rsidP="00367A2E">
            <w:pPr>
              <w:spacing w:line="0" w:lineRule="atLeast"/>
              <w:ind w:firstLine="183"/>
              <w:rPr>
                <w:rFonts w:ascii="Times New Roman" w:eastAsia="Calibri" w:hAnsi="Times New Roman" w:cs="Times New Roman"/>
                <w:bCs/>
                <w:sz w:val="24"/>
                <w:szCs w:val="24"/>
              </w:rPr>
            </w:pPr>
          </w:p>
          <w:p w14:paraId="47D0D959" w14:textId="77777777" w:rsidR="00DB31EC" w:rsidRDefault="00DB31EC" w:rsidP="00367A2E">
            <w:pPr>
              <w:spacing w:line="0" w:lineRule="atLeast"/>
              <w:ind w:firstLine="183"/>
              <w:rPr>
                <w:rFonts w:ascii="Times New Roman" w:eastAsia="Calibri" w:hAnsi="Times New Roman" w:cs="Times New Roman"/>
                <w:bCs/>
                <w:sz w:val="24"/>
                <w:szCs w:val="24"/>
              </w:rPr>
            </w:pPr>
          </w:p>
          <w:p w14:paraId="205F6DEE" w14:textId="77777777" w:rsidR="00DB31EC" w:rsidRDefault="00DB31EC" w:rsidP="00367A2E">
            <w:pPr>
              <w:spacing w:line="0" w:lineRule="atLeast"/>
              <w:ind w:firstLine="183"/>
              <w:rPr>
                <w:rFonts w:ascii="Times New Roman" w:eastAsia="Calibri" w:hAnsi="Times New Roman" w:cs="Times New Roman"/>
                <w:bCs/>
                <w:sz w:val="24"/>
                <w:szCs w:val="24"/>
              </w:rPr>
            </w:pPr>
          </w:p>
          <w:p w14:paraId="3E5DDC01" w14:textId="77777777" w:rsidR="00DB31EC" w:rsidRDefault="00DB31EC" w:rsidP="00367A2E">
            <w:pPr>
              <w:spacing w:line="0" w:lineRule="atLeast"/>
              <w:ind w:firstLine="183"/>
              <w:rPr>
                <w:rFonts w:ascii="Times New Roman" w:eastAsia="Calibri" w:hAnsi="Times New Roman" w:cs="Times New Roman"/>
                <w:bCs/>
                <w:sz w:val="24"/>
                <w:szCs w:val="24"/>
              </w:rPr>
            </w:pPr>
          </w:p>
          <w:p w14:paraId="1E2EECEE" w14:textId="77777777" w:rsidR="00DB31EC" w:rsidRDefault="00DB31EC" w:rsidP="00367A2E">
            <w:pPr>
              <w:spacing w:line="0" w:lineRule="atLeast"/>
              <w:ind w:firstLine="183"/>
              <w:rPr>
                <w:rFonts w:ascii="Times New Roman" w:eastAsia="Calibri" w:hAnsi="Times New Roman" w:cs="Times New Roman"/>
                <w:bCs/>
                <w:sz w:val="24"/>
                <w:szCs w:val="24"/>
              </w:rPr>
            </w:pPr>
          </w:p>
          <w:p w14:paraId="39679E27" w14:textId="77777777" w:rsidR="00DB31EC" w:rsidRDefault="00DB31EC" w:rsidP="00367A2E">
            <w:pPr>
              <w:spacing w:line="0" w:lineRule="atLeast"/>
              <w:ind w:firstLine="183"/>
              <w:rPr>
                <w:rFonts w:ascii="Times New Roman" w:eastAsia="Calibri" w:hAnsi="Times New Roman" w:cs="Times New Roman"/>
                <w:bCs/>
                <w:sz w:val="24"/>
                <w:szCs w:val="24"/>
              </w:rPr>
            </w:pPr>
          </w:p>
          <w:p w14:paraId="49A45EF0" w14:textId="77777777" w:rsidR="00DB31EC" w:rsidRDefault="00DB31EC" w:rsidP="00367A2E">
            <w:pPr>
              <w:spacing w:line="0" w:lineRule="atLeast"/>
              <w:ind w:firstLine="183"/>
              <w:rPr>
                <w:rFonts w:ascii="Times New Roman" w:eastAsia="Calibri" w:hAnsi="Times New Roman" w:cs="Times New Roman"/>
                <w:bCs/>
                <w:sz w:val="24"/>
                <w:szCs w:val="24"/>
              </w:rPr>
            </w:pPr>
          </w:p>
          <w:p w14:paraId="2BBE285A" w14:textId="77777777" w:rsidR="00DB31EC" w:rsidRDefault="00DB31EC" w:rsidP="00367A2E">
            <w:pPr>
              <w:spacing w:line="0" w:lineRule="atLeast"/>
              <w:ind w:firstLine="183"/>
              <w:rPr>
                <w:rFonts w:ascii="Times New Roman" w:eastAsia="Calibri" w:hAnsi="Times New Roman" w:cs="Times New Roman"/>
                <w:bCs/>
                <w:sz w:val="24"/>
                <w:szCs w:val="24"/>
              </w:rPr>
            </w:pPr>
          </w:p>
          <w:p w14:paraId="622B0A89" w14:textId="77777777" w:rsidR="00DB31EC" w:rsidRDefault="00DB31EC" w:rsidP="00367A2E">
            <w:pPr>
              <w:spacing w:line="0" w:lineRule="atLeast"/>
              <w:ind w:firstLine="183"/>
              <w:rPr>
                <w:rFonts w:ascii="Times New Roman" w:eastAsia="Calibri" w:hAnsi="Times New Roman" w:cs="Times New Roman"/>
                <w:bCs/>
                <w:sz w:val="24"/>
                <w:szCs w:val="24"/>
              </w:rPr>
            </w:pPr>
          </w:p>
          <w:p w14:paraId="69920ABB" w14:textId="77777777" w:rsidR="00DB31EC" w:rsidRDefault="00DB31EC" w:rsidP="00367A2E">
            <w:pPr>
              <w:spacing w:line="0" w:lineRule="atLeast"/>
              <w:ind w:firstLine="183"/>
              <w:rPr>
                <w:rFonts w:ascii="Times New Roman" w:eastAsia="Calibri" w:hAnsi="Times New Roman" w:cs="Times New Roman"/>
                <w:bCs/>
                <w:sz w:val="24"/>
                <w:szCs w:val="24"/>
              </w:rPr>
            </w:pPr>
          </w:p>
          <w:p w14:paraId="342F0C1C" w14:textId="77777777" w:rsidR="00DB31EC" w:rsidRDefault="00DB31EC" w:rsidP="00367A2E">
            <w:pPr>
              <w:spacing w:line="0" w:lineRule="atLeast"/>
              <w:ind w:firstLine="183"/>
              <w:rPr>
                <w:rFonts w:ascii="Times New Roman" w:eastAsia="Calibri" w:hAnsi="Times New Roman" w:cs="Times New Roman"/>
                <w:bCs/>
                <w:sz w:val="24"/>
                <w:szCs w:val="24"/>
              </w:rPr>
            </w:pPr>
          </w:p>
          <w:p w14:paraId="46D5A2B7" w14:textId="4CAA02F3" w:rsidR="00A30C9F" w:rsidRDefault="00A30C9F" w:rsidP="00367A2E">
            <w:pPr>
              <w:spacing w:line="0" w:lineRule="atLeast"/>
              <w:ind w:firstLine="183"/>
              <w:rPr>
                <w:rFonts w:ascii="Times New Roman" w:eastAsia="Calibri" w:hAnsi="Times New Roman" w:cs="Times New Roman"/>
                <w:bCs/>
                <w:sz w:val="24"/>
                <w:szCs w:val="24"/>
              </w:rPr>
            </w:pPr>
          </w:p>
          <w:p w14:paraId="1CBA608B" w14:textId="56783033" w:rsidR="00367A2E" w:rsidRPr="00367A2E" w:rsidRDefault="00367A2E" w:rsidP="00367A2E">
            <w:pPr>
              <w:spacing w:line="0" w:lineRule="atLeast"/>
              <w:ind w:firstLine="183"/>
              <w:rPr>
                <w:rFonts w:ascii="Times New Roman" w:eastAsia="Calibri" w:hAnsi="Times New Roman" w:cs="Times New Roman"/>
                <w:bCs/>
                <w:sz w:val="24"/>
                <w:szCs w:val="24"/>
              </w:rPr>
            </w:pPr>
            <w:r w:rsidRPr="00367A2E">
              <w:rPr>
                <w:rFonts w:ascii="Times New Roman" w:eastAsia="Calibri" w:hAnsi="Times New Roman" w:cs="Times New Roman"/>
                <w:bCs/>
                <w:sz w:val="24"/>
                <w:szCs w:val="24"/>
              </w:rPr>
              <w:t xml:space="preserve">Приведение в соответствие с Цифровым Кодексом Республики Казахстан. </w:t>
            </w:r>
          </w:p>
          <w:p w14:paraId="3234F74C" w14:textId="77777777" w:rsidR="00367A2E" w:rsidRDefault="00367A2E" w:rsidP="00CD2379">
            <w:pPr>
              <w:spacing w:line="0" w:lineRule="atLeast"/>
              <w:ind w:firstLine="183"/>
              <w:rPr>
                <w:rFonts w:ascii="Times New Roman" w:eastAsia="Calibri" w:hAnsi="Times New Roman" w:cs="Times New Roman"/>
                <w:bCs/>
                <w:sz w:val="24"/>
                <w:szCs w:val="24"/>
              </w:rPr>
            </w:pPr>
          </w:p>
          <w:p w14:paraId="0EB7EC3C" w14:textId="7A89631A" w:rsidR="00367A2E" w:rsidRDefault="00367A2E" w:rsidP="00CD2379">
            <w:pPr>
              <w:spacing w:line="0" w:lineRule="atLeast"/>
              <w:ind w:firstLine="183"/>
              <w:rPr>
                <w:rFonts w:ascii="Times New Roman" w:eastAsia="Calibri" w:hAnsi="Times New Roman" w:cs="Times New Roman"/>
                <w:bCs/>
                <w:sz w:val="24"/>
                <w:szCs w:val="24"/>
              </w:rPr>
            </w:pPr>
          </w:p>
          <w:p w14:paraId="6904D93F" w14:textId="1AD512E2" w:rsidR="00367A2E" w:rsidRDefault="00367A2E" w:rsidP="00CD2379">
            <w:pPr>
              <w:spacing w:line="0" w:lineRule="atLeast"/>
              <w:ind w:firstLine="183"/>
              <w:rPr>
                <w:rFonts w:ascii="Times New Roman" w:eastAsia="Calibri" w:hAnsi="Times New Roman" w:cs="Times New Roman"/>
                <w:bCs/>
                <w:sz w:val="24"/>
                <w:szCs w:val="24"/>
              </w:rPr>
            </w:pPr>
          </w:p>
          <w:p w14:paraId="2A3A21E1" w14:textId="77777777" w:rsidR="00367A2E" w:rsidRDefault="00367A2E" w:rsidP="00CD2379">
            <w:pPr>
              <w:spacing w:line="0" w:lineRule="atLeast"/>
              <w:ind w:firstLine="183"/>
              <w:rPr>
                <w:rFonts w:ascii="Times New Roman" w:eastAsia="Calibri" w:hAnsi="Times New Roman" w:cs="Times New Roman"/>
                <w:bCs/>
                <w:sz w:val="24"/>
                <w:szCs w:val="24"/>
              </w:rPr>
            </w:pPr>
          </w:p>
          <w:p w14:paraId="7D719198" w14:textId="77777777" w:rsidR="0001210E" w:rsidRDefault="0001210E" w:rsidP="00367A2E">
            <w:pPr>
              <w:spacing w:line="0" w:lineRule="atLeast"/>
              <w:ind w:firstLine="183"/>
              <w:rPr>
                <w:rFonts w:ascii="Times New Roman" w:eastAsia="Calibri" w:hAnsi="Times New Roman" w:cs="Times New Roman"/>
                <w:bCs/>
                <w:sz w:val="24"/>
                <w:szCs w:val="24"/>
              </w:rPr>
            </w:pPr>
          </w:p>
          <w:p w14:paraId="3CD31304" w14:textId="77777777" w:rsidR="0001210E" w:rsidRDefault="0001210E" w:rsidP="00367A2E">
            <w:pPr>
              <w:spacing w:line="0" w:lineRule="atLeast"/>
              <w:ind w:firstLine="183"/>
              <w:rPr>
                <w:rFonts w:ascii="Times New Roman" w:eastAsia="Calibri" w:hAnsi="Times New Roman" w:cs="Times New Roman"/>
                <w:bCs/>
                <w:sz w:val="24"/>
                <w:szCs w:val="24"/>
              </w:rPr>
            </w:pPr>
          </w:p>
          <w:p w14:paraId="58F51D1F" w14:textId="77777777" w:rsidR="0001210E" w:rsidRDefault="0001210E" w:rsidP="00367A2E">
            <w:pPr>
              <w:spacing w:line="0" w:lineRule="atLeast"/>
              <w:ind w:firstLine="183"/>
              <w:rPr>
                <w:rFonts w:ascii="Times New Roman" w:eastAsia="Calibri" w:hAnsi="Times New Roman" w:cs="Times New Roman"/>
                <w:bCs/>
                <w:sz w:val="24"/>
                <w:szCs w:val="24"/>
              </w:rPr>
            </w:pPr>
          </w:p>
          <w:p w14:paraId="461FB14B" w14:textId="77777777" w:rsidR="0001210E" w:rsidRDefault="0001210E" w:rsidP="00367A2E">
            <w:pPr>
              <w:spacing w:line="0" w:lineRule="atLeast"/>
              <w:ind w:firstLine="183"/>
              <w:rPr>
                <w:rFonts w:ascii="Times New Roman" w:eastAsia="Calibri" w:hAnsi="Times New Roman" w:cs="Times New Roman"/>
                <w:bCs/>
                <w:sz w:val="24"/>
                <w:szCs w:val="24"/>
              </w:rPr>
            </w:pPr>
          </w:p>
          <w:p w14:paraId="235D426D" w14:textId="77777777" w:rsidR="0001210E" w:rsidRDefault="0001210E" w:rsidP="00367A2E">
            <w:pPr>
              <w:spacing w:line="0" w:lineRule="atLeast"/>
              <w:ind w:firstLine="183"/>
              <w:rPr>
                <w:rFonts w:ascii="Times New Roman" w:eastAsia="Calibri" w:hAnsi="Times New Roman" w:cs="Times New Roman"/>
                <w:bCs/>
                <w:sz w:val="24"/>
                <w:szCs w:val="24"/>
              </w:rPr>
            </w:pPr>
          </w:p>
          <w:p w14:paraId="4768B2C0" w14:textId="77777777" w:rsidR="0001210E" w:rsidRDefault="0001210E" w:rsidP="00367A2E">
            <w:pPr>
              <w:spacing w:line="0" w:lineRule="atLeast"/>
              <w:ind w:firstLine="183"/>
              <w:rPr>
                <w:rFonts w:ascii="Times New Roman" w:eastAsia="Calibri" w:hAnsi="Times New Roman" w:cs="Times New Roman"/>
                <w:bCs/>
                <w:sz w:val="24"/>
                <w:szCs w:val="24"/>
              </w:rPr>
            </w:pPr>
          </w:p>
          <w:p w14:paraId="411ADDEB" w14:textId="77777777" w:rsidR="0001210E" w:rsidRDefault="0001210E" w:rsidP="00367A2E">
            <w:pPr>
              <w:spacing w:line="0" w:lineRule="atLeast"/>
              <w:ind w:firstLine="183"/>
              <w:rPr>
                <w:rFonts w:ascii="Times New Roman" w:eastAsia="Calibri" w:hAnsi="Times New Roman" w:cs="Times New Roman"/>
                <w:bCs/>
                <w:sz w:val="24"/>
                <w:szCs w:val="24"/>
              </w:rPr>
            </w:pPr>
          </w:p>
          <w:p w14:paraId="5F0FF1FF" w14:textId="77777777" w:rsidR="00367A2E" w:rsidRDefault="00367A2E" w:rsidP="00CD2379">
            <w:pPr>
              <w:spacing w:line="0" w:lineRule="atLeast"/>
              <w:ind w:firstLine="183"/>
              <w:rPr>
                <w:rFonts w:ascii="Times New Roman" w:eastAsia="Calibri" w:hAnsi="Times New Roman" w:cs="Times New Roman"/>
                <w:bCs/>
                <w:sz w:val="24"/>
                <w:szCs w:val="24"/>
              </w:rPr>
            </w:pPr>
          </w:p>
          <w:p w14:paraId="1811FA9F" w14:textId="77777777" w:rsidR="00367A2E" w:rsidRDefault="00367A2E" w:rsidP="00CD2379">
            <w:pPr>
              <w:spacing w:line="0" w:lineRule="atLeast"/>
              <w:ind w:firstLine="183"/>
              <w:rPr>
                <w:rFonts w:ascii="Times New Roman" w:eastAsia="Calibri" w:hAnsi="Times New Roman" w:cs="Times New Roman"/>
                <w:bCs/>
                <w:sz w:val="24"/>
                <w:szCs w:val="24"/>
              </w:rPr>
            </w:pPr>
          </w:p>
          <w:p w14:paraId="176A5E12" w14:textId="77777777" w:rsidR="00367A2E" w:rsidRDefault="00367A2E" w:rsidP="00CD2379">
            <w:pPr>
              <w:spacing w:line="0" w:lineRule="atLeast"/>
              <w:ind w:firstLine="183"/>
              <w:rPr>
                <w:rFonts w:ascii="Times New Roman" w:eastAsia="Calibri" w:hAnsi="Times New Roman" w:cs="Times New Roman"/>
                <w:bCs/>
                <w:sz w:val="24"/>
                <w:szCs w:val="24"/>
              </w:rPr>
            </w:pPr>
          </w:p>
          <w:p w14:paraId="24B163DF" w14:textId="77777777" w:rsidR="00367A2E" w:rsidRDefault="00367A2E" w:rsidP="00CD2379">
            <w:pPr>
              <w:spacing w:line="0" w:lineRule="atLeast"/>
              <w:ind w:firstLine="183"/>
              <w:rPr>
                <w:rFonts w:ascii="Times New Roman" w:eastAsia="Calibri" w:hAnsi="Times New Roman" w:cs="Times New Roman"/>
                <w:bCs/>
                <w:sz w:val="24"/>
                <w:szCs w:val="24"/>
              </w:rPr>
            </w:pPr>
          </w:p>
          <w:p w14:paraId="21AAF36A" w14:textId="77777777" w:rsidR="00367A2E" w:rsidRDefault="00367A2E" w:rsidP="00CD2379">
            <w:pPr>
              <w:spacing w:line="0" w:lineRule="atLeast"/>
              <w:ind w:firstLine="183"/>
              <w:rPr>
                <w:rFonts w:ascii="Times New Roman" w:eastAsia="Calibri" w:hAnsi="Times New Roman" w:cs="Times New Roman"/>
                <w:bCs/>
                <w:sz w:val="24"/>
                <w:szCs w:val="24"/>
              </w:rPr>
            </w:pPr>
          </w:p>
          <w:p w14:paraId="50C592CA" w14:textId="77777777" w:rsidR="00367A2E" w:rsidRDefault="00367A2E" w:rsidP="00CD2379">
            <w:pPr>
              <w:spacing w:line="0" w:lineRule="atLeast"/>
              <w:ind w:firstLine="183"/>
              <w:rPr>
                <w:rFonts w:ascii="Times New Roman" w:eastAsia="Calibri" w:hAnsi="Times New Roman" w:cs="Times New Roman"/>
                <w:bCs/>
                <w:sz w:val="24"/>
                <w:szCs w:val="24"/>
              </w:rPr>
            </w:pPr>
          </w:p>
          <w:p w14:paraId="371DC793" w14:textId="77777777" w:rsidR="00367A2E" w:rsidRDefault="00367A2E" w:rsidP="00CD2379">
            <w:pPr>
              <w:spacing w:line="0" w:lineRule="atLeast"/>
              <w:ind w:firstLine="183"/>
              <w:rPr>
                <w:rFonts w:ascii="Times New Roman" w:eastAsia="Calibri" w:hAnsi="Times New Roman" w:cs="Times New Roman"/>
                <w:bCs/>
                <w:sz w:val="24"/>
                <w:szCs w:val="24"/>
              </w:rPr>
            </w:pPr>
          </w:p>
          <w:p w14:paraId="2272A391" w14:textId="77777777" w:rsidR="00367A2E" w:rsidRDefault="00367A2E" w:rsidP="00CD2379">
            <w:pPr>
              <w:spacing w:line="0" w:lineRule="atLeast"/>
              <w:ind w:firstLine="183"/>
              <w:rPr>
                <w:rFonts w:ascii="Times New Roman" w:eastAsia="Calibri" w:hAnsi="Times New Roman" w:cs="Times New Roman"/>
                <w:bCs/>
                <w:sz w:val="24"/>
                <w:szCs w:val="24"/>
              </w:rPr>
            </w:pPr>
          </w:p>
          <w:p w14:paraId="51FE2657" w14:textId="5151663A" w:rsidR="00367A2E" w:rsidRDefault="00367A2E" w:rsidP="00CD2379">
            <w:pPr>
              <w:spacing w:line="0" w:lineRule="atLeast"/>
              <w:ind w:firstLine="183"/>
              <w:rPr>
                <w:rFonts w:ascii="Times New Roman" w:eastAsia="Calibri" w:hAnsi="Times New Roman" w:cs="Times New Roman"/>
                <w:bCs/>
                <w:sz w:val="24"/>
                <w:szCs w:val="24"/>
              </w:rPr>
            </w:pPr>
          </w:p>
          <w:p w14:paraId="358D5A15" w14:textId="042D1EAB" w:rsidR="00367A2E" w:rsidRPr="004F1319" w:rsidRDefault="00367A2E" w:rsidP="00CD2379">
            <w:pPr>
              <w:spacing w:line="0" w:lineRule="atLeast"/>
              <w:ind w:firstLine="183"/>
              <w:rPr>
                <w:rFonts w:ascii="Times New Roman" w:eastAsia="Calibri" w:hAnsi="Times New Roman" w:cs="Times New Roman"/>
                <w:bCs/>
                <w:sz w:val="24"/>
                <w:szCs w:val="24"/>
              </w:rPr>
            </w:pPr>
          </w:p>
        </w:tc>
      </w:tr>
      <w:tr w:rsidR="00071F42" w:rsidRPr="004F1319" w14:paraId="5F5D9CD4" w14:textId="77777777" w:rsidTr="00A201D9">
        <w:trPr>
          <w:trHeight w:val="688"/>
        </w:trPr>
        <w:tc>
          <w:tcPr>
            <w:tcW w:w="703" w:type="dxa"/>
          </w:tcPr>
          <w:p w14:paraId="5A9B3845" w14:textId="3AAF9A63" w:rsidR="00071F42" w:rsidRPr="004F1319" w:rsidRDefault="00071F42" w:rsidP="00DE6950">
            <w:pPr>
              <w:spacing w:line="0" w:lineRule="atLeast"/>
              <w:ind w:firstLine="22"/>
              <w:jc w:val="center"/>
              <w:rPr>
                <w:rFonts w:ascii="Times New Roman" w:eastAsia="Times New Roman" w:hAnsi="Times New Roman" w:cs="Times New Roman"/>
                <w:spacing w:val="2"/>
                <w:sz w:val="24"/>
                <w:szCs w:val="24"/>
                <w:lang w:val="en-US"/>
              </w:rPr>
            </w:pPr>
            <w:r>
              <w:rPr>
                <w:rFonts w:ascii="Times New Roman" w:eastAsia="Times New Roman" w:hAnsi="Times New Roman" w:cs="Times New Roman"/>
                <w:spacing w:val="2"/>
                <w:sz w:val="24"/>
                <w:szCs w:val="24"/>
              </w:rPr>
              <w:t>18</w:t>
            </w:r>
            <w:r w:rsidR="00DE6950">
              <w:rPr>
                <w:rFonts w:ascii="Times New Roman" w:eastAsia="Times New Roman" w:hAnsi="Times New Roman" w:cs="Times New Roman"/>
                <w:spacing w:val="2"/>
                <w:sz w:val="24"/>
                <w:szCs w:val="24"/>
              </w:rPr>
              <w:t>2</w:t>
            </w:r>
            <w:r>
              <w:rPr>
                <w:rFonts w:ascii="Times New Roman" w:eastAsia="Times New Roman" w:hAnsi="Times New Roman" w:cs="Times New Roman"/>
                <w:spacing w:val="2"/>
                <w:sz w:val="24"/>
                <w:szCs w:val="24"/>
              </w:rPr>
              <w:t>.</w:t>
            </w:r>
          </w:p>
        </w:tc>
        <w:tc>
          <w:tcPr>
            <w:tcW w:w="2099" w:type="dxa"/>
          </w:tcPr>
          <w:p w14:paraId="0FCA8576" w14:textId="77777777" w:rsidR="00071F42" w:rsidRPr="004F1319" w:rsidRDefault="00071F42" w:rsidP="00071F42">
            <w:pPr>
              <w:spacing w:line="0" w:lineRule="atLeast"/>
              <w:ind w:firstLine="0"/>
              <w:jc w:val="center"/>
              <w:rPr>
                <w:rFonts w:ascii="Times New Roman" w:eastAsia="Calibri" w:hAnsi="Times New Roman" w:cs="Times New Roman"/>
                <w:sz w:val="24"/>
                <w:szCs w:val="24"/>
              </w:rPr>
            </w:pPr>
            <w:r>
              <w:rPr>
                <w:rFonts w:ascii="Times New Roman" w:eastAsia="Calibri" w:hAnsi="Times New Roman" w:cs="Times New Roman"/>
                <w:sz w:val="24"/>
                <w:szCs w:val="24"/>
              </w:rPr>
              <w:t>Приложение 2</w:t>
            </w:r>
          </w:p>
        </w:tc>
        <w:tc>
          <w:tcPr>
            <w:tcW w:w="4139" w:type="dxa"/>
            <w:tcBorders>
              <w:top w:val="single" w:sz="4" w:space="0" w:color="auto"/>
              <w:left w:val="single" w:sz="4" w:space="0" w:color="auto"/>
              <w:bottom w:val="single" w:sz="4" w:space="0" w:color="auto"/>
              <w:right w:val="single" w:sz="4" w:space="0" w:color="auto"/>
            </w:tcBorders>
          </w:tcPr>
          <w:p w14:paraId="5025CF4D" w14:textId="77777777" w:rsidR="00071F42" w:rsidRPr="00E9226A" w:rsidRDefault="00071F42" w:rsidP="00B76E5E">
            <w:pPr>
              <w:spacing w:line="0" w:lineRule="atLeast"/>
              <w:ind w:left="349" w:firstLine="34"/>
              <w:jc w:val="center"/>
              <w:rPr>
                <w:rFonts w:ascii="Times New Roman" w:eastAsia="Calibri" w:hAnsi="Times New Roman" w:cs="Times New Roman"/>
                <w:color w:val="000000"/>
                <w:sz w:val="24"/>
                <w:szCs w:val="24"/>
              </w:rPr>
            </w:pPr>
            <w:r w:rsidRPr="00E9226A">
              <w:rPr>
                <w:rFonts w:ascii="Times New Roman" w:eastAsia="Calibri" w:hAnsi="Times New Roman" w:cs="Times New Roman"/>
                <w:color w:val="000000"/>
                <w:sz w:val="24"/>
                <w:szCs w:val="24"/>
              </w:rPr>
              <w:t xml:space="preserve">Приложение 2 </w:t>
            </w:r>
          </w:p>
          <w:p w14:paraId="558E8BDF" w14:textId="77777777" w:rsidR="00071F42" w:rsidRPr="00E9226A" w:rsidRDefault="00071F42" w:rsidP="00B76E5E">
            <w:pPr>
              <w:spacing w:line="0" w:lineRule="atLeast"/>
              <w:ind w:left="349" w:firstLine="34"/>
              <w:jc w:val="center"/>
              <w:rPr>
                <w:rFonts w:ascii="Times New Roman" w:eastAsia="Times New Roman" w:hAnsi="Times New Roman" w:cs="Times New Roman"/>
                <w:color w:val="000000"/>
                <w:sz w:val="24"/>
                <w:szCs w:val="24"/>
              </w:rPr>
            </w:pPr>
            <w:r w:rsidRPr="00E9226A">
              <w:rPr>
                <w:rFonts w:ascii="Times New Roman" w:eastAsia="Calibri" w:hAnsi="Times New Roman" w:cs="Times New Roman"/>
                <w:color w:val="000000"/>
                <w:sz w:val="24"/>
                <w:szCs w:val="24"/>
              </w:rPr>
              <w:t>к Правилам</w:t>
            </w:r>
            <w:r w:rsidRPr="00E9226A">
              <w:rPr>
                <w:rFonts w:ascii="Times New Roman" w:eastAsia="Calibri" w:hAnsi="Times New Roman" w:cs="Times New Roman"/>
                <w:sz w:val="24"/>
                <w:szCs w:val="24"/>
              </w:rPr>
              <w:br/>
            </w:r>
            <w:r w:rsidRPr="00E9226A">
              <w:rPr>
                <w:rFonts w:ascii="Times New Roman" w:eastAsia="Calibri" w:hAnsi="Times New Roman" w:cs="Times New Roman"/>
                <w:color w:val="000000"/>
                <w:sz w:val="24"/>
                <w:szCs w:val="24"/>
              </w:rPr>
              <w:t>оказания государственной</w:t>
            </w:r>
            <w:r w:rsidRPr="00E9226A">
              <w:rPr>
                <w:rFonts w:ascii="Times New Roman" w:eastAsia="Calibri" w:hAnsi="Times New Roman" w:cs="Times New Roman"/>
                <w:sz w:val="24"/>
                <w:szCs w:val="24"/>
              </w:rPr>
              <w:br/>
            </w:r>
            <w:r w:rsidRPr="00E9226A">
              <w:rPr>
                <w:rFonts w:ascii="Times New Roman" w:eastAsia="Calibri" w:hAnsi="Times New Roman" w:cs="Times New Roman"/>
                <w:color w:val="000000"/>
                <w:sz w:val="24"/>
                <w:szCs w:val="24"/>
              </w:rPr>
              <w:t>услуги «Принятие</w:t>
            </w:r>
            <w:r w:rsidRPr="00E9226A">
              <w:rPr>
                <w:rFonts w:ascii="Times New Roman" w:eastAsia="Calibri" w:hAnsi="Times New Roman" w:cs="Times New Roman"/>
                <w:sz w:val="24"/>
                <w:szCs w:val="24"/>
              </w:rPr>
              <w:br/>
            </w:r>
            <w:r w:rsidRPr="00E9226A">
              <w:rPr>
                <w:rFonts w:ascii="Times New Roman" w:eastAsia="Calibri" w:hAnsi="Times New Roman" w:cs="Times New Roman"/>
                <w:color w:val="000000"/>
                <w:sz w:val="24"/>
                <w:szCs w:val="24"/>
              </w:rPr>
              <w:t>предварительного решения о</w:t>
            </w:r>
            <w:r w:rsidRPr="00E9226A">
              <w:rPr>
                <w:rFonts w:ascii="Times New Roman" w:eastAsia="Calibri" w:hAnsi="Times New Roman" w:cs="Times New Roman"/>
                <w:sz w:val="24"/>
                <w:szCs w:val="24"/>
              </w:rPr>
              <w:br/>
            </w:r>
            <w:r w:rsidRPr="00E9226A">
              <w:rPr>
                <w:rFonts w:ascii="Times New Roman" w:eastAsia="Calibri" w:hAnsi="Times New Roman" w:cs="Times New Roman"/>
                <w:color w:val="000000"/>
                <w:sz w:val="24"/>
                <w:szCs w:val="24"/>
              </w:rPr>
              <w:t>классификации товара»</w:t>
            </w:r>
            <w:r w:rsidRPr="00E9226A">
              <w:rPr>
                <w:rFonts w:ascii="Times New Roman" w:eastAsia="Calibri" w:hAnsi="Times New Roman" w:cs="Times New Roman"/>
                <w:sz w:val="24"/>
                <w:szCs w:val="24"/>
              </w:rPr>
              <w:br/>
            </w:r>
            <w:r w:rsidRPr="00E9226A">
              <w:rPr>
                <w:rFonts w:ascii="Times New Roman" w:eastAsia="Times New Roman" w:hAnsi="Times New Roman" w:cs="Times New Roman"/>
                <w:color w:val="000000"/>
                <w:sz w:val="24"/>
                <w:szCs w:val="24"/>
              </w:rPr>
              <w:t>(Фамилия, имя, отчество</w:t>
            </w:r>
            <w:r w:rsidRPr="00E9226A">
              <w:rPr>
                <w:rFonts w:ascii="Times New Roman" w:eastAsia="Times New Roman" w:hAnsi="Times New Roman" w:cs="Times New Roman"/>
                <w:color w:val="000000"/>
                <w:sz w:val="24"/>
                <w:szCs w:val="24"/>
              </w:rPr>
              <w:br/>
              <w:t xml:space="preserve">(далее – ФИО) </w:t>
            </w:r>
            <w:r w:rsidRPr="005D743F">
              <w:rPr>
                <w:rFonts w:ascii="Times New Roman" w:eastAsia="Times New Roman" w:hAnsi="Times New Roman" w:cs="Times New Roman"/>
                <w:b/>
                <w:color w:val="000000"/>
                <w:sz w:val="24"/>
                <w:szCs w:val="24"/>
              </w:rPr>
              <w:t>(при его</w:t>
            </w:r>
            <w:r w:rsidRPr="005D743F">
              <w:rPr>
                <w:rFonts w:ascii="Times New Roman" w:eastAsia="Times New Roman" w:hAnsi="Times New Roman" w:cs="Times New Roman"/>
                <w:b/>
                <w:color w:val="000000"/>
                <w:sz w:val="24"/>
                <w:szCs w:val="24"/>
              </w:rPr>
              <w:br/>
              <w:t>наличии</w:t>
            </w:r>
            <w:r w:rsidRPr="00E9226A">
              <w:rPr>
                <w:rFonts w:ascii="Times New Roman" w:eastAsia="Times New Roman" w:hAnsi="Times New Roman" w:cs="Times New Roman"/>
                <w:color w:val="000000"/>
                <w:sz w:val="24"/>
                <w:szCs w:val="24"/>
              </w:rPr>
              <w:t>), либо наименование</w:t>
            </w:r>
            <w:r w:rsidRPr="00E9226A">
              <w:rPr>
                <w:rFonts w:ascii="Times New Roman" w:eastAsia="Times New Roman" w:hAnsi="Times New Roman" w:cs="Times New Roman"/>
                <w:color w:val="000000"/>
                <w:sz w:val="24"/>
                <w:szCs w:val="24"/>
              </w:rPr>
              <w:br/>
              <w:t>организации услугополучателя)</w:t>
            </w:r>
            <w:r w:rsidRPr="00E9226A">
              <w:rPr>
                <w:rFonts w:ascii="Times New Roman" w:eastAsia="Times New Roman" w:hAnsi="Times New Roman" w:cs="Times New Roman"/>
                <w:color w:val="000000"/>
                <w:sz w:val="24"/>
                <w:szCs w:val="24"/>
              </w:rPr>
              <w:br/>
              <w:t>___________________________</w:t>
            </w:r>
            <w:r w:rsidRPr="00E9226A">
              <w:rPr>
                <w:rFonts w:ascii="Times New Roman" w:eastAsia="Times New Roman" w:hAnsi="Times New Roman" w:cs="Times New Roman"/>
                <w:color w:val="000000"/>
                <w:sz w:val="24"/>
                <w:szCs w:val="24"/>
              </w:rPr>
              <w:br/>
              <w:t>(адрес услугополучателя)</w:t>
            </w:r>
          </w:p>
          <w:p w14:paraId="5898CE1D" w14:textId="77777777" w:rsidR="00071F42" w:rsidRPr="00E9226A" w:rsidRDefault="00071F42" w:rsidP="00071F42">
            <w:pPr>
              <w:spacing w:line="0" w:lineRule="atLeast"/>
              <w:ind w:left="1307"/>
              <w:jc w:val="center"/>
              <w:rPr>
                <w:rFonts w:ascii="Times New Roman" w:eastAsia="Times New Roman" w:hAnsi="Times New Roman" w:cs="Times New Roman"/>
                <w:color w:val="000000"/>
                <w:sz w:val="24"/>
                <w:szCs w:val="24"/>
              </w:rPr>
            </w:pPr>
          </w:p>
          <w:p w14:paraId="79282225" w14:textId="77777777" w:rsidR="00071F42" w:rsidRPr="00E9226A" w:rsidRDefault="00071F42" w:rsidP="00367A2E">
            <w:pPr>
              <w:spacing w:line="0" w:lineRule="atLeast"/>
              <w:ind w:right="461"/>
              <w:jc w:val="right"/>
              <w:rPr>
                <w:rFonts w:ascii="Times New Roman" w:eastAsia="Times New Roman" w:hAnsi="Times New Roman" w:cs="Times New Roman"/>
                <w:color w:val="000000"/>
                <w:sz w:val="24"/>
                <w:szCs w:val="24"/>
              </w:rPr>
            </w:pPr>
            <w:r w:rsidRPr="00E9226A">
              <w:rPr>
                <w:rFonts w:ascii="Times New Roman" w:eastAsia="Times New Roman" w:hAnsi="Times New Roman" w:cs="Times New Roman"/>
                <w:color w:val="000000"/>
                <w:sz w:val="24"/>
                <w:szCs w:val="24"/>
              </w:rPr>
              <w:t>Форма</w:t>
            </w:r>
          </w:p>
          <w:p w14:paraId="13B2F010" w14:textId="77777777" w:rsidR="00071F42" w:rsidRPr="00E9226A" w:rsidRDefault="00071F42" w:rsidP="00071F42">
            <w:pPr>
              <w:spacing w:line="0" w:lineRule="atLeast"/>
              <w:ind w:left="1307"/>
              <w:jc w:val="center"/>
              <w:rPr>
                <w:rFonts w:ascii="Times New Roman" w:eastAsia="Times New Roman" w:hAnsi="Times New Roman" w:cs="Times New Roman"/>
                <w:color w:val="000000"/>
                <w:sz w:val="24"/>
                <w:szCs w:val="24"/>
              </w:rPr>
            </w:pPr>
          </w:p>
          <w:p w14:paraId="52B04AC9" w14:textId="77777777" w:rsidR="00071F42" w:rsidRPr="00E9226A" w:rsidRDefault="00071F42" w:rsidP="00071F42">
            <w:pPr>
              <w:spacing w:line="0" w:lineRule="atLeast"/>
              <w:jc w:val="center"/>
              <w:rPr>
                <w:rFonts w:ascii="Times New Roman" w:eastAsia="Times New Roman" w:hAnsi="Times New Roman" w:cs="Times New Roman"/>
                <w:color w:val="000000"/>
                <w:sz w:val="24"/>
                <w:szCs w:val="24"/>
              </w:rPr>
            </w:pPr>
            <w:r w:rsidRPr="00E9226A">
              <w:rPr>
                <w:rFonts w:ascii="Times New Roman" w:eastAsia="Times New Roman" w:hAnsi="Times New Roman" w:cs="Times New Roman"/>
                <w:color w:val="000000"/>
                <w:sz w:val="24"/>
                <w:szCs w:val="24"/>
              </w:rPr>
              <w:t>Расписка об отказе в приеме документов</w:t>
            </w:r>
          </w:p>
          <w:p w14:paraId="5031EAF8" w14:textId="77777777" w:rsidR="00071F42" w:rsidRPr="00E9226A" w:rsidRDefault="00071F42" w:rsidP="00071F42">
            <w:pPr>
              <w:spacing w:line="0" w:lineRule="atLeast"/>
              <w:rPr>
                <w:rFonts w:ascii="Times New Roman" w:eastAsia="Times New Roman" w:hAnsi="Times New Roman" w:cs="Times New Roman"/>
                <w:sz w:val="24"/>
                <w:szCs w:val="24"/>
              </w:rPr>
            </w:pPr>
          </w:p>
          <w:p w14:paraId="260FFFCA" w14:textId="77777777" w:rsidR="00071F42" w:rsidRPr="00E9226A" w:rsidRDefault="00071F42" w:rsidP="00071F42">
            <w:pPr>
              <w:spacing w:line="0" w:lineRule="atLeast"/>
              <w:rPr>
                <w:rFonts w:ascii="Times New Roman" w:eastAsia="Times New Roman" w:hAnsi="Times New Roman" w:cs="Times New Roman"/>
                <w:sz w:val="24"/>
                <w:szCs w:val="24"/>
              </w:rPr>
            </w:pPr>
            <w:r w:rsidRPr="00E9226A">
              <w:rPr>
                <w:rFonts w:ascii="Times New Roman" w:eastAsia="Times New Roman" w:hAnsi="Times New Roman" w:cs="Times New Roman"/>
                <w:color w:val="000000"/>
                <w:sz w:val="24"/>
                <w:szCs w:val="24"/>
              </w:rPr>
              <w:t xml:space="preserve"> Руководствуясь пунктом 2 статьи 20 Закона Республики Казахстан «О государственных услугах» отдел №__ филиала Государственной корпорации «Правительство для граждан» (указать адрес) отказывает в приеме документов на оказание государственной услуги «Принятие предварительного решения о классификации товара» ввиду представления Вами неполного пакета документов, предусмотренных пунктом 8 Перечня согласно приложению 1 к Правилам, а также документов с истекшим сроком действия, а именно:</w:t>
            </w:r>
          </w:p>
          <w:p w14:paraId="4ED4BE1A" w14:textId="77777777" w:rsidR="00071F42" w:rsidRPr="00E9226A" w:rsidRDefault="00071F42" w:rsidP="00267F5B">
            <w:pPr>
              <w:spacing w:line="0" w:lineRule="atLeast"/>
              <w:rPr>
                <w:rFonts w:ascii="Times New Roman" w:eastAsia="Times New Roman" w:hAnsi="Times New Roman" w:cs="Times New Roman"/>
                <w:color w:val="000000"/>
                <w:sz w:val="24"/>
                <w:szCs w:val="24"/>
              </w:rPr>
            </w:pPr>
            <w:r w:rsidRPr="00E9226A">
              <w:rPr>
                <w:rFonts w:ascii="Times New Roman" w:eastAsia="Times New Roman" w:hAnsi="Times New Roman" w:cs="Times New Roman"/>
                <w:color w:val="000000"/>
                <w:sz w:val="24"/>
                <w:szCs w:val="24"/>
              </w:rPr>
              <w:t>Наименование отсутствующих документов и документов с истекшим сроком</w:t>
            </w:r>
            <w:r w:rsidRPr="00E9226A">
              <w:rPr>
                <w:rFonts w:ascii="Times New Roman" w:eastAsia="Times New Roman" w:hAnsi="Times New Roman" w:cs="Times New Roman"/>
                <w:sz w:val="24"/>
                <w:szCs w:val="24"/>
              </w:rPr>
              <w:br/>
            </w:r>
            <w:r w:rsidRPr="00E9226A">
              <w:rPr>
                <w:rFonts w:ascii="Times New Roman" w:eastAsia="Times New Roman" w:hAnsi="Times New Roman" w:cs="Times New Roman"/>
                <w:color w:val="000000"/>
                <w:sz w:val="24"/>
                <w:szCs w:val="24"/>
              </w:rPr>
              <w:t>действия:</w:t>
            </w:r>
            <w:r w:rsidRPr="00E9226A">
              <w:rPr>
                <w:rFonts w:ascii="Times New Roman" w:eastAsia="Times New Roman" w:hAnsi="Times New Roman" w:cs="Times New Roman"/>
                <w:sz w:val="24"/>
                <w:szCs w:val="24"/>
              </w:rPr>
              <w:br/>
            </w:r>
          </w:p>
          <w:p w14:paraId="528DBD7E" w14:textId="114757F8" w:rsidR="00071F42" w:rsidRPr="00E9226A" w:rsidRDefault="00071F42" w:rsidP="00071F42">
            <w:pPr>
              <w:spacing w:line="0" w:lineRule="atLeast"/>
              <w:ind w:firstLine="0"/>
              <w:rPr>
                <w:rFonts w:ascii="Times New Roman" w:eastAsia="Times New Roman" w:hAnsi="Times New Roman" w:cs="Times New Roman"/>
                <w:color w:val="000000"/>
                <w:sz w:val="24"/>
                <w:szCs w:val="24"/>
              </w:rPr>
            </w:pPr>
            <w:r w:rsidRPr="00E9226A">
              <w:rPr>
                <w:rFonts w:ascii="Times New Roman" w:eastAsia="Times New Roman" w:hAnsi="Times New Roman" w:cs="Times New Roman"/>
                <w:color w:val="000000"/>
                <w:sz w:val="24"/>
                <w:szCs w:val="24"/>
              </w:rPr>
              <w:t>1) ________________________________;</w:t>
            </w:r>
            <w:r w:rsidRPr="00E9226A">
              <w:rPr>
                <w:rFonts w:ascii="Times New Roman" w:eastAsia="Times New Roman" w:hAnsi="Times New Roman" w:cs="Times New Roman"/>
                <w:sz w:val="24"/>
                <w:szCs w:val="24"/>
              </w:rPr>
              <w:br/>
            </w:r>
            <w:r w:rsidRPr="00E9226A">
              <w:rPr>
                <w:rFonts w:ascii="Times New Roman" w:eastAsia="Times New Roman" w:hAnsi="Times New Roman" w:cs="Times New Roman"/>
                <w:color w:val="000000"/>
                <w:sz w:val="24"/>
                <w:szCs w:val="24"/>
              </w:rPr>
              <w:t>2)</w:t>
            </w:r>
            <w:r w:rsidR="00367A2E">
              <w:rPr>
                <w:rFonts w:ascii="Times New Roman" w:eastAsia="Times New Roman" w:hAnsi="Times New Roman" w:cs="Times New Roman"/>
                <w:color w:val="000000"/>
                <w:sz w:val="24"/>
                <w:szCs w:val="24"/>
              </w:rPr>
              <w:t xml:space="preserve"> ______________________________</w:t>
            </w:r>
            <w:r w:rsidRPr="00E9226A">
              <w:rPr>
                <w:rFonts w:ascii="Times New Roman" w:eastAsia="Times New Roman" w:hAnsi="Times New Roman" w:cs="Times New Roman"/>
                <w:color w:val="000000"/>
                <w:sz w:val="24"/>
                <w:szCs w:val="24"/>
              </w:rPr>
              <w:t>_;</w:t>
            </w:r>
            <w:r w:rsidRPr="00E9226A">
              <w:rPr>
                <w:rFonts w:ascii="Times New Roman" w:eastAsia="Times New Roman" w:hAnsi="Times New Roman" w:cs="Times New Roman"/>
                <w:sz w:val="24"/>
                <w:szCs w:val="24"/>
              </w:rPr>
              <w:br/>
            </w:r>
            <w:r w:rsidRPr="00E9226A">
              <w:rPr>
                <w:rFonts w:ascii="Times New Roman" w:eastAsia="Times New Roman" w:hAnsi="Times New Roman" w:cs="Times New Roman"/>
                <w:color w:val="000000"/>
                <w:sz w:val="24"/>
                <w:szCs w:val="24"/>
              </w:rPr>
              <w:t>3) _____….</w:t>
            </w:r>
            <w:r w:rsidRPr="00E9226A">
              <w:rPr>
                <w:rFonts w:ascii="Times New Roman" w:eastAsia="Times New Roman" w:hAnsi="Times New Roman" w:cs="Times New Roman"/>
                <w:sz w:val="24"/>
                <w:szCs w:val="24"/>
              </w:rPr>
              <w:br/>
            </w:r>
            <w:r w:rsidRPr="00E9226A">
              <w:rPr>
                <w:rFonts w:ascii="Times New Roman" w:eastAsia="Calibri" w:hAnsi="Times New Roman" w:cs="Times New Roman"/>
                <w:sz w:val="24"/>
                <w:szCs w:val="24"/>
              </w:rPr>
              <w:t xml:space="preserve"> </w:t>
            </w:r>
            <w:r w:rsidRPr="00E9226A">
              <w:rPr>
                <w:rFonts w:ascii="Times New Roman" w:eastAsia="Times New Roman" w:hAnsi="Times New Roman" w:cs="Times New Roman"/>
                <w:color w:val="000000"/>
                <w:sz w:val="24"/>
                <w:szCs w:val="24"/>
              </w:rPr>
              <w:t>Настоящая расписка составлена в 2 экземплярах, по одному для каждой стороны.</w:t>
            </w:r>
          </w:p>
          <w:p w14:paraId="22AB60A5" w14:textId="77777777" w:rsidR="00071F42" w:rsidRPr="00E9226A" w:rsidRDefault="00071F42" w:rsidP="00071F42">
            <w:pPr>
              <w:spacing w:line="0" w:lineRule="atLeast"/>
              <w:ind w:firstLine="0"/>
              <w:rPr>
                <w:rFonts w:ascii="Times New Roman" w:eastAsia="Times New Roman" w:hAnsi="Times New Roman" w:cs="Times New Roman"/>
                <w:color w:val="000000"/>
                <w:sz w:val="24"/>
                <w:szCs w:val="24"/>
              </w:rPr>
            </w:pPr>
            <w:r w:rsidRPr="00E9226A">
              <w:rPr>
                <w:rFonts w:ascii="Times New Roman" w:eastAsia="Times New Roman" w:hAnsi="Times New Roman" w:cs="Times New Roman"/>
                <w:color w:val="000000"/>
                <w:sz w:val="24"/>
                <w:szCs w:val="24"/>
              </w:rPr>
              <w:t xml:space="preserve">ФИО </w:t>
            </w:r>
            <w:r w:rsidRPr="005D743F">
              <w:rPr>
                <w:rFonts w:ascii="Times New Roman" w:eastAsia="Times New Roman" w:hAnsi="Times New Roman" w:cs="Times New Roman"/>
                <w:b/>
                <w:color w:val="000000"/>
                <w:sz w:val="24"/>
                <w:szCs w:val="24"/>
              </w:rPr>
              <w:t>(при его наличии)</w:t>
            </w:r>
            <w:r w:rsidRPr="00E9226A">
              <w:rPr>
                <w:rFonts w:ascii="Times New Roman" w:eastAsia="Times New Roman" w:hAnsi="Times New Roman" w:cs="Times New Roman"/>
                <w:color w:val="000000"/>
                <w:sz w:val="24"/>
                <w:szCs w:val="24"/>
              </w:rPr>
              <w:t xml:space="preserve"> (работника Государственной корпорации) (подпись)</w:t>
            </w:r>
          </w:p>
          <w:p w14:paraId="23A75390" w14:textId="77777777" w:rsidR="00071F42" w:rsidRPr="00E9226A" w:rsidRDefault="00071F42" w:rsidP="00071F42">
            <w:pPr>
              <w:spacing w:line="0" w:lineRule="atLeast"/>
              <w:ind w:firstLine="0"/>
              <w:rPr>
                <w:rFonts w:ascii="Times New Roman" w:eastAsia="Times New Roman" w:hAnsi="Times New Roman" w:cs="Times New Roman"/>
                <w:color w:val="000000"/>
                <w:sz w:val="24"/>
                <w:szCs w:val="24"/>
              </w:rPr>
            </w:pPr>
            <w:r w:rsidRPr="00E9226A">
              <w:rPr>
                <w:rFonts w:ascii="Times New Roman" w:eastAsia="Times New Roman" w:hAnsi="Times New Roman" w:cs="Times New Roman"/>
                <w:color w:val="000000"/>
                <w:sz w:val="24"/>
                <w:szCs w:val="24"/>
              </w:rPr>
              <w:t xml:space="preserve">Исполнитель: ФИО </w:t>
            </w:r>
            <w:r w:rsidRPr="005D743F">
              <w:rPr>
                <w:rFonts w:ascii="Times New Roman" w:eastAsia="Times New Roman" w:hAnsi="Times New Roman" w:cs="Times New Roman"/>
                <w:b/>
                <w:color w:val="000000"/>
                <w:sz w:val="24"/>
                <w:szCs w:val="24"/>
              </w:rPr>
              <w:t>(при его наличии)</w:t>
            </w:r>
            <w:r w:rsidRPr="00E9226A">
              <w:rPr>
                <w:rFonts w:ascii="Times New Roman" w:eastAsia="Times New Roman" w:hAnsi="Times New Roman" w:cs="Times New Roman"/>
                <w:color w:val="000000"/>
                <w:sz w:val="24"/>
                <w:szCs w:val="24"/>
              </w:rPr>
              <w:t xml:space="preserve">    _____________</w:t>
            </w:r>
          </w:p>
          <w:p w14:paraId="653D88F0" w14:textId="77777777" w:rsidR="00071F42" w:rsidRPr="00E9226A" w:rsidRDefault="00071F42" w:rsidP="00071F42">
            <w:pPr>
              <w:spacing w:line="0" w:lineRule="atLeast"/>
              <w:ind w:firstLine="0"/>
              <w:rPr>
                <w:rFonts w:ascii="Times New Roman" w:eastAsia="Times New Roman" w:hAnsi="Times New Roman" w:cs="Times New Roman"/>
                <w:color w:val="000000"/>
                <w:sz w:val="24"/>
                <w:szCs w:val="24"/>
              </w:rPr>
            </w:pPr>
            <w:r w:rsidRPr="00E9226A">
              <w:rPr>
                <w:rFonts w:ascii="Times New Roman" w:eastAsia="Times New Roman" w:hAnsi="Times New Roman" w:cs="Times New Roman"/>
                <w:color w:val="000000"/>
                <w:sz w:val="24"/>
                <w:szCs w:val="24"/>
              </w:rPr>
              <w:t>Телефон __________</w:t>
            </w:r>
          </w:p>
          <w:p w14:paraId="04BB3FED" w14:textId="77777777" w:rsidR="00071F42" w:rsidRPr="00E9226A" w:rsidRDefault="00071F42" w:rsidP="00071F42">
            <w:pPr>
              <w:spacing w:line="0" w:lineRule="atLeast"/>
              <w:ind w:firstLine="0"/>
              <w:rPr>
                <w:rFonts w:ascii="Times New Roman" w:eastAsia="Times New Roman" w:hAnsi="Times New Roman" w:cs="Times New Roman"/>
                <w:color w:val="000000"/>
                <w:sz w:val="24"/>
                <w:szCs w:val="24"/>
              </w:rPr>
            </w:pPr>
            <w:r w:rsidRPr="00E9226A">
              <w:rPr>
                <w:rFonts w:ascii="Times New Roman" w:eastAsia="Times New Roman" w:hAnsi="Times New Roman" w:cs="Times New Roman"/>
                <w:color w:val="000000"/>
                <w:sz w:val="24"/>
                <w:szCs w:val="24"/>
              </w:rPr>
              <w:t xml:space="preserve">Получил: ФИО </w:t>
            </w:r>
            <w:r w:rsidRPr="005D743F">
              <w:rPr>
                <w:rFonts w:ascii="Times New Roman" w:eastAsia="Times New Roman" w:hAnsi="Times New Roman" w:cs="Times New Roman"/>
                <w:b/>
                <w:color w:val="000000"/>
                <w:sz w:val="24"/>
                <w:szCs w:val="24"/>
              </w:rPr>
              <w:t>(при его наличии)</w:t>
            </w:r>
            <w:r w:rsidRPr="00E9226A">
              <w:rPr>
                <w:rFonts w:ascii="Times New Roman" w:eastAsia="Times New Roman" w:hAnsi="Times New Roman" w:cs="Times New Roman"/>
                <w:color w:val="000000"/>
                <w:sz w:val="24"/>
                <w:szCs w:val="24"/>
              </w:rPr>
              <w:t xml:space="preserve">  / подпись услугополучателя</w:t>
            </w:r>
          </w:p>
          <w:p w14:paraId="1E900752" w14:textId="77777777" w:rsidR="00071F42" w:rsidRPr="00E9226A" w:rsidRDefault="00071F42" w:rsidP="00071F42">
            <w:pPr>
              <w:spacing w:line="0" w:lineRule="atLeast"/>
              <w:ind w:firstLine="0"/>
              <w:rPr>
                <w:rFonts w:ascii="Times New Roman" w:eastAsia="Times New Roman" w:hAnsi="Times New Roman" w:cs="Times New Roman"/>
                <w:color w:val="000000"/>
                <w:sz w:val="24"/>
                <w:szCs w:val="24"/>
              </w:rPr>
            </w:pPr>
            <w:r w:rsidRPr="00E9226A">
              <w:rPr>
                <w:rFonts w:ascii="Times New Roman" w:eastAsia="Times New Roman" w:hAnsi="Times New Roman" w:cs="Times New Roman"/>
                <w:color w:val="000000"/>
                <w:sz w:val="24"/>
                <w:szCs w:val="24"/>
              </w:rPr>
              <w:t>«___» _________ 20__ год</w:t>
            </w:r>
          </w:p>
          <w:p w14:paraId="7595EE9D" w14:textId="6D9476EE" w:rsidR="00071F42" w:rsidRPr="00E9226A" w:rsidRDefault="00071F42" w:rsidP="00071F42">
            <w:pPr>
              <w:pStyle w:val="a5"/>
              <w:numPr>
                <w:ilvl w:val="0"/>
                <w:numId w:val="20"/>
              </w:numPr>
              <w:spacing w:line="0" w:lineRule="atLeast"/>
              <w:ind w:left="56"/>
              <w:rPr>
                <w:rFonts w:ascii="Times New Roman" w:hAnsi="Times New Roman" w:cs="Times New Roman"/>
                <w:color w:val="000000"/>
                <w:sz w:val="24"/>
                <w:szCs w:val="24"/>
              </w:rPr>
            </w:pPr>
          </w:p>
        </w:tc>
        <w:tc>
          <w:tcPr>
            <w:tcW w:w="4394" w:type="dxa"/>
            <w:tcBorders>
              <w:top w:val="single" w:sz="4" w:space="0" w:color="auto"/>
              <w:left w:val="single" w:sz="4" w:space="0" w:color="auto"/>
              <w:bottom w:val="single" w:sz="4" w:space="0" w:color="auto"/>
              <w:right w:val="single" w:sz="4" w:space="0" w:color="auto"/>
            </w:tcBorders>
          </w:tcPr>
          <w:p w14:paraId="16758C50" w14:textId="21E0DE94" w:rsidR="00071F42" w:rsidRPr="00E9226A" w:rsidRDefault="00071F42" w:rsidP="00B76E5E">
            <w:pPr>
              <w:spacing w:line="0" w:lineRule="atLeast"/>
              <w:ind w:left="176" w:firstLine="25"/>
              <w:jc w:val="center"/>
              <w:rPr>
                <w:rFonts w:ascii="Times New Roman" w:hAnsi="Times New Roman" w:cs="Times New Roman"/>
                <w:bCs/>
                <w:color w:val="000000"/>
                <w:sz w:val="24"/>
                <w:szCs w:val="24"/>
              </w:rPr>
            </w:pPr>
            <w:r w:rsidRPr="00E9226A">
              <w:rPr>
                <w:rFonts w:ascii="Times New Roman" w:hAnsi="Times New Roman" w:cs="Times New Roman"/>
                <w:bCs/>
                <w:color w:val="000000"/>
                <w:sz w:val="24"/>
                <w:szCs w:val="24"/>
              </w:rPr>
              <w:t>Приложение 2</w:t>
            </w:r>
          </w:p>
          <w:p w14:paraId="3694A364" w14:textId="66C95C4F" w:rsidR="00071F42" w:rsidRPr="00E9226A" w:rsidRDefault="00071F42" w:rsidP="00B76E5E">
            <w:pPr>
              <w:spacing w:line="0" w:lineRule="atLeast"/>
              <w:ind w:left="176" w:firstLine="25"/>
              <w:jc w:val="center"/>
              <w:rPr>
                <w:rFonts w:ascii="Times New Roman" w:hAnsi="Times New Roman" w:cs="Times New Roman"/>
                <w:bCs/>
                <w:color w:val="000000"/>
                <w:sz w:val="24"/>
                <w:szCs w:val="24"/>
              </w:rPr>
            </w:pPr>
            <w:r w:rsidRPr="00E9226A">
              <w:rPr>
                <w:rFonts w:ascii="Times New Roman" w:hAnsi="Times New Roman" w:cs="Times New Roman"/>
                <w:bCs/>
                <w:color w:val="000000"/>
                <w:sz w:val="24"/>
                <w:szCs w:val="24"/>
              </w:rPr>
              <w:t>к Правилам</w:t>
            </w:r>
            <w:r w:rsidRPr="00E9226A">
              <w:rPr>
                <w:rFonts w:ascii="Times New Roman" w:hAnsi="Times New Roman" w:cs="Times New Roman"/>
                <w:bCs/>
                <w:color w:val="000000"/>
                <w:sz w:val="24"/>
                <w:szCs w:val="24"/>
              </w:rPr>
              <w:br/>
              <w:t>оказания государственной</w:t>
            </w:r>
            <w:r w:rsidRPr="00E9226A">
              <w:rPr>
                <w:rFonts w:ascii="Times New Roman" w:hAnsi="Times New Roman" w:cs="Times New Roman"/>
                <w:bCs/>
                <w:color w:val="000000"/>
                <w:sz w:val="24"/>
                <w:szCs w:val="24"/>
              </w:rPr>
              <w:br/>
              <w:t>услуги «Принятие</w:t>
            </w:r>
            <w:r w:rsidRPr="00E9226A">
              <w:rPr>
                <w:rFonts w:ascii="Times New Roman" w:hAnsi="Times New Roman" w:cs="Times New Roman"/>
                <w:bCs/>
                <w:color w:val="000000"/>
                <w:sz w:val="24"/>
                <w:szCs w:val="24"/>
              </w:rPr>
              <w:br/>
              <w:t>предварительного решения о</w:t>
            </w:r>
            <w:r w:rsidRPr="00E9226A">
              <w:rPr>
                <w:rFonts w:ascii="Times New Roman" w:hAnsi="Times New Roman" w:cs="Times New Roman"/>
                <w:bCs/>
                <w:color w:val="000000"/>
                <w:sz w:val="24"/>
                <w:szCs w:val="24"/>
              </w:rPr>
              <w:br/>
              <w:t>классификации товара»</w:t>
            </w:r>
            <w:r w:rsidRPr="00E9226A">
              <w:rPr>
                <w:rFonts w:ascii="Times New Roman" w:hAnsi="Times New Roman" w:cs="Times New Roman"/>
                <w:bCs/>
                <w:color w:val="000000"/>
                <w:sz w:val="24"/>
                <w:szCs w:val="24"/>
              </w:rPr>
              <w:br/>
              <w:t>(Фамилия, имя, отчество</w:t>
            </w:r>
            <w:r w:rsidRPr="00E9226A">
              <w:rPr>
                <w:rFonts w:ascii="Times New Roman" w:hAnsi="Times New Roman" w:cs="Times New Roman"/>
                <w:bCs/>
                <w:color w:val="000000"/>
                <w:sz w:val="24"/>
                <w:szCs w:val="24"/>
              </w:rPr>
              <w:br/>
              <w:t xml:space="preserve">(далее – ФИО) </w:t>
            </w:r>
            <w:r w:rsidR="005D743F" w:rsidRPr="005D743F">
              <w:rPr>
                <w:rFonts w:ascii="Times New Roman" w:hAnsi="Times New Roman" w:cs="Times New Roman"/>
                <w:b/>
                <w:bCs/>
                <w:color w:val="000000"/>
                <w:sz w:val="24"/>
                <w:szCs w:val="24"/>
              </w:rPr>
              <w:t>(если оно указано в документе, удостоверяющем личность</w:t>
            </w:r>
            <w:r w:rsidRPr="005D743F">
              <w:rPr>
                <w:rFonts w:ascii="Times New Roman" w:hAnsi="Times New Roman" w:cs="Times New Roman"/>
                <w:b/>
                <w:bCs/>
                <w:color w:val="000000"/>
                <w:sz w:val="24"/>
                <w:szCs w:val="24"/>
              </w:rPr>
              <w:t>)</w:t>
            </w:r>
            <w:r w:rsidRPr="00E9226A">
              <w:rPr>
                <w:rFonts w:ascii="Times New Roman" w:hAnsi="Times New Roman" w:cs="Times New Roman"/>
                <w:bCs/>
                <w:color w:val="000000"/>
                <w:sz w:val="24"/>
                <w:szCs w:val="24"/>
              </w:rPr>
              <w:t>, либо наименование</w:t>
            </w:r>
            <w:r w:rsidRPr="00E9226A">
              <w:rPr>
                <w:rFonts w:ascii="Times New Roman" w:hAnsi="Times New Roman" w:cs="Times New Roman"/>
                <w:bCs/>
                <w:color w:val="000000"/>
                <w:sz w:val="24"/>
                <w:szCs w:val="24"/>
              </w:rPr>
              <w:br/>
              <w:t>организации услугополучателя)</w:t>
            </w:r>
            <w:r w:rsidRPr="00E9226A">
              <w:rPr>
                <w:rFonts w:ascii="Times New Roman" w:hAnsi="Times New Roman" w:cs="Times New Roman"/>
                <w:bCs/>
                <w:color w:val="000000"/>
                <w:sz w:val="24"/>
                <w:szCs w:val="24"/>
              </w:rPr>
              <w:br/>
              <w:t>___________________________</w:t>
            </w:r>
            <w:r w:rsidRPr="00E9226A">
              <w:rPr>
                <w:rFonts w:ascii="Times New Roman" w:hAnsi="Times New Roman" w:cs="Times New Roman"/>
                <w:bCs/>
                <w:color w:val="000000"/>
                <w:sz w:val="24"/>
                <w:szCs w:val="24"/>
              </w:rPr>
              <w:br/>
              <w:t>(адрес услугополучателя)</w:t>
            </w:r>
          </w:p>
          <w:p w14:paraId="7F4D145B" w14:textId="77777777" w:rsidR="00071F42" w:rsidRPr="00E9226A" w:rsidRDefault="00071F42" w:rsidP="00071F42">
            <w:pPr>
              <w:spacing w:line="0" w:lineRule="atLeast"/>
              <w:ind w:left="176" w:hanging="142"/>
              <w:rPr>
                <w:rFonts w:ascii="Times New Roman" w:hAnsi="Times New Roman" w:cs="Times New Roman"/>
                <w:bCs/>
                <w:color w:val="000000"/>
                <w:sz w:val="24"/>
                <w:szCs w:val="24"/>
              </w:rPr>
            </w:pPr>
          </w:p>
          <w:p w14:paraId="4B12EFE1" w14:textId="77777777" w:rsidR="00071F42" w:rsidRPr="00E9226A" w:rsidRDefault="00071F42" w:rsidP="00367A2E">
            <w:pPr>
              <w:tabs>
                <w:tab w:val="left" w:pos="3866"/>
              </w:tabs>
              <w:spacing w:line="0" w:lineRule="atLeast"/>
              <w:ind w:left="176" w:hanging="142"/>
              <w:jc w:val="right"/>
              <w:rPr>
                <w:rFonts w:ascii="Times New Roman" w:hAnsi="Times New Roman" w:cs="Times New Roman"/>
                <w:bCs/>
                <w:color w:val="000000"/>
                <w:sz w:val="24"/>
                <w:szCs w:val="24"/>
              </w:rPr>
            </w:pPr>
            <w:r w:rsidRPr="00E9226A">
              <w:rPr>
                <w:rFonts w:ascii="Times New Roman" w:hAnsi="Times New Roman" w:cs="Times New Roman"/>
                <w:bCs/>
                <w:color w:val="000000"/>
                <w:sz w:val="24"/>
                <w:szCs w:val="24"/>
              </w:rPr>
              <w:t>Форма</w:t>
            </w:r>
          </w:p>
          <w:p w14:paraId="3089584A" w14:textId="77777777" w:rsidR="00071F42" w:rsidRPr="00E9226A" w:rsidRDefault="00071F42" w:rsidP="00071F42">
            <w:pPr>
              <w:spacing w:line="0" w:lineRule="atLeast"/>
              <w:ind w:left="176" w:hanging="142"/>
              <w:rPr>
                <w:rFonts w:ascii="Times New Roman" w:hAnsi="Times New Roman" w:cs="Times New Roman"/>
                <w:bCs/>
                <w:color w:val="000000"/>
                <w:sz w:val="24"/>
                <w:szCs w:val="24"/>
              </w:rPr>
            </w:pPr>
          </w:p>
          <w:p w14:paraId="200CE8A6" w14:textId="77777777" w:rsidR="00071F42" w:rsidRPr="00E9226A" w:rsidRDefault="00071F42" w:rsidP="00367A2E">
            <w:pPr>
              <w:spacing w:line="0" w:lineRule="atLeast"/>
              <w:ind w:left="176" w:hanging="142"/>
              <w:jc w:val="center"/>
              <w:rPr>
                <w:rFonts w:ascii="Times New Roman" w:hAnsi="Times New Roman" w:cs="Times New Roman"/>
                <w:bCs/>
                <w:color w:val="000000"/>
                <w:sz w:val="24"/>
                <w:szCs w:val="24"/>
              </w:rPr>
            </w:pPr>
            <w:r w:rsidRPr="00E9226A">
              <w:rPr>
                <w:rFonts w:ascii="Times New Roman" w:hAnsi="Times New Roman" w:cs="Times New Roman"/>
                <w:bCs/>
                <w:color w:val="000000"/>
                <w:sz w:val="24"/>
                <w:szCs w:val="24"/>
              </w:rPr>
              <w:t>Расписка об отказе в приеме документов</w:t>
            </w:r>
          </w:p>
          <w:p w14:paraId="2A45F303" w14:textId="77777777" w:rsidR="00071F42" w:rsidRPr="00E9226A" w:rsidRDefault="00071F42" w:rsidP="00367A2E">
            <w:pPr>
              <w:spacing w:line="0" w:lineRule="atLeast"/>
              <w:ind w:left="176" w:hanging="142"/>
              <w:jc w:val="center"/>
              <w:rPr>
                <w:rFonts w:ascii="Times New Roman" w:hAnsi="Times New Roman" w:cs="Times New Roman"/>
                <w:bCs/>
                <w:color w:val="000000"/>
                <w:sz w:val="24"/>
                <w:szCs w:val="24"/>
              </w:rPr>
            </w:pPr>
          </w:p>
          <w:p w14:paraId="5888713C" w14:textId="11B071D4" w:rsidR="00071F42" w:rsidRPr="00E9226A" w:rsidRDefault="00071F42" w:rsidP="00367A2E">
            <w:pPr>
              <w:spacing w:line="0" w:lineRule="atLeast"/>
              <w:ind w:left="39" w:firstLine="288"/>
              <w:rPr>
                <w:rFonts w:ascii="Times New Roman" w:hAnsi="Times New Roman" w:cs="Times New Roman"/>
                <w:bCs/>
                <w:color w:val="000000"/>
                <w:sz w:val="24"/>
                <w:szCs w:val="24"/>
              </w:rPr>
            </w:pPr>
            <w:r w:rsidRPr="00E9226A">
              <w:rPr>
                <w:rFonts w:ascii="Times New Roman" w:hAnsi="Times New Roman" w:cs="Times New Roman"/>
                <w:bCs/>
                <w:color w:val="000000"/>
                <w:sz w:val="24"/>
                <w:szCs w:val="24"/>
              </w:rPr>
              <w:t xml:space="preserve"> Руководствуясь пунктом 2 статьи 20 Закона Республики Казахстан «О государственных </w:t>
            </w:r>
            <w:r w:rsidR="003D213A" w:rsidRPr="003D213A">
              <w:rPr>
                <w:rFonts w:ascii="Times New Roman" w:hAnsi="Times New Roman" w:cs="Times New Roman"/>
                <w:b/>
                <w:bCs/>
                <w:color w:val="000000"/>
                <w:sz w:val="24"/>
                <w:szCs w:val="24"/>
                <w:lang w:val="kk-KZ"/>
              </w:rPr>
              <w:t>и</w:t>
            </w:r>
            <w:r w:rsidR="003D213A" w:rsidRPr="003D213A">
              <w:rPr>
                <w:rFonts w:ascii="Times New Roman" w:eastAsiaTheme="minorHAnsi" w:hAnsi="Times New Roman" w:cs="Times New Roman"/>
                <w:b/>
                <w:sz w:val="28"/>
                <w:szCs w:val="28"/>
                <w:lang w:eastAsia="en-US"/>
              </w:rPr>
              <w:t xml:space="preserve"> </w:t>
            </w:r>
            <w:r w:rsidR="003D213A" w:rsidRPr="003D213A">
              <w:rPr>
                <w:rFonts w:ascii="Times New Roman" w:hAnsi="Times New Roman" w:cs="Times New Roman"/>
                <w:b/>
                <w:bCs/>
                <w:color w:val="000000"/>
                <w:sz w:val="24"/>
                <w:szCs w:val="24"/>
              </w:rPr>
              <w:t xml:space="preserve">социально ответственных </w:t>
            </w:r>
            <w:r w:rsidRPr="00E9226A">
              <w:rPr>
                <w:rFonts w:ascii="Times New Roman" w:hAnsi="Times New Roman" w:cs="Times New Roman"/>
                <w:bCs/>
                <w:color w:val="000000"/>
                <w:sz w:val="24"/>
                <w:szCs w:val="24"/>
              </w:rPr>
              <w:t>услугах» отдел №__ филиала Государственной корпорации «Правительство для граждан» (указать адрес) отказывает в приеме документов на оказание государственной услуги «Принятие предварительного решения о классификации товара» ввиду представления Вами неполного пакета документов, предусмотренных пунктом 8 Перечня согласно приложению 1 к Правилам, а также документов с истекшим сроком действия, а именно:</w:t>
            </w:r>
          </w:p>
          <w:p w14:paraId="056CFF04" w14:textId="77777777" w:rsidR="00071F42" w:rsidRPr="00E9226A" w:rsidRDefault="00071F42" w:rsidP="00367A2E">
            <w:pPr>
              <w:spacing w:line="0" w:lineRule="atLeast"/>
              <w:ind w:left="39" w:firstLine="288"/>
              <w:rPr>
                <w:rFonts w:ascii="Times New Roman" w:hAnsi="Times New Roman" w:cs="Times New Roman"/>
                <w:bCs/>
                <w:color w:val="000000"/>
                <w:sz w:val="24"/>
                <w:szCs w:val="24"/>
              </w:rPr>
            </w:pPr>
            <w:r w:rsidRPr="00E9226A">
              <w:rPr>
                <w:rFonts w:ascii="Times New Roman" w:hAnsi="Times New Roman" w:cs="Times New Roman"/>
                <w:bCs/>
                <w:color w:val="000000"/>
                <w:sz w:val="24"/>
                <w:szCs w:val="24"/>
              </w:rPr>
              <w:t>Наименование отсутствующих документов и документов с истекшим сроком</w:t>
            </w:r>
            <w:r w:rsidRPr="00E9226A">
              <w:rPr>
                <w:rFonts w:ascii="Times New Roman" w:hAnsi="Times New Roman" w:cs="Times New Roman"/>
                <w:bCs/>
                <w:color w:val="000000"/>
                <w:sz w:val="24"/>
                <w:szCs w:val="24"/>
              </w:rPr>
              <w:br/>
              <w:t>действия:</w:t>
            </w:r>
            <w:r w:rsidRPr="00E9226A">
              <w:rPr>
                <w:rFonts w:ascii="Times New Roman" w:hAnsi="Times New Roman" w:cs="Times New Roman"/>
                <w:bCs/>
                <w:color w:val="000000"/>
                <w:sz w:val="24"/>
                <w:szCs w:val="24"/>
              </w:rPr>
              <w:br/>
            </w:r>
          </w:p>
          <w:p w14:paraId="417FE55D" w14:textId="77777777" w:rsidR="00071F42" w:rsidRPr="00E9226A" w:rsidRDefault="00071F42" w:rsidP="005E663D">
            <w:pPr>
              <w:spacing w:line="0" w:lineRule="atLeast"/>
              <w:ind w:left="39" w:firstLine="0"/>
              <w:rPr>
                <w:rFonts w:ascii="Times New Roman" w:hAnsi="Times New Roman" w:cs="Times New Roman"/>
                <w:bCs/>
                <w:color w:val="000000"/>
                <w:sz w:val="24"/>
                <w:szCs w:val="24"/>
              </w:rPr>
            </w:pPr>
            <w:r w:rsidRPr="00E9226A">
              <w:rPr>
                <w:rFonts w:ascii="Times New Roman" w:hAnsi="Times New Roman" w:cs="Times New Roman"/>
                <w:bCs/>
                <w:color w:val="000000"/>
                <w:sz w:val="24"/>
                <w:szCs w:val="24"/>
              </w:rPr>
              <w:t>1) _________________________________;</w:t>
            </w:r>
            <w:r w:rsidRPr="00E9226A">
              <w:rPr>
                <w:rFonts w:ascii="Times New Roman" w:hAnsi="Times New Roman" w:cs="Times New Roman"/>
                <w:bCs/>
                <w:color w:val="000000"/>
                <w:sz w:val="24"/>
                <w:szCs w:val="24"/>
              </w:rPr>
              <w:br/>
              <w:t>2) __________________________________;</w:t>
            </w:r>
            <w:r w:rsidRPr="00E9226A">
              <w:rPr>
                <w:rFonts w:ascii="Times New Roman" w:hAnsi="Times New Roman" w:cs="Times New Roman"/>
                <w:bCs/>
                <w:color w:val="000000"/>
                <w:sz w:val="24"/>
                <w:szCs w:val="24"/>
              </w:rPr>
              <w:br/>
              <w:t>3) _____….</w:t>
            </w:r>
            <w:r w:rsidRPr="00E9226A">
              <w:rPr>
                <w:rFonts w:ascii="Times New Roman" w:hAnsi="Times New Roman" w:cs="Times New Roman"/>
                <w:bCs/>
                <w:color w:val="000000"/>
                <w:sz w:val="24"/>
                <w:szCs w:val="24"/>
              </w:rPr>
              <w:br/>
              <w:t xml:space="preserve"> Настоящая расписка составлена в 2 экземплярах, по одному для каждой стороны.</w:t>
            </w:r>
          </w:p>
          <w:p w14:paraId="628F015E" w14:textId="3B711DCF" w:rsidR="00071F42" w:rsidRPr="00E9226A" w:rsidRDefault="00071F42" w:rsidP="00071F42">
            <w:pPr>
              <w:spacing w:line="0" w:lineRule="atLeast"/>
              <w:ind w:left="176" w:hanging="142"/>
              <w:rPr>
                <w:rFonts w:ascii="Times New Roman" w:hAnsi="Times New Roman" w:cs="Times New Roman"/>
                <w:bCs/>
                <w:color w:val="000000"/>
                <w:sz w:val="24"/>
                <w:szCs w:val="24"/>
              </w:rPr>
            </w:pPr>
            <w:r w:rsidRPr="00E9226A">
              <w:rPr>
                <w:rFonts w:ascii="Times New Roman" w:hAnsi="Times New Roman" w:cs="Times New Roman"/>
                <w:bCs/>
                <w:color w:val="000000"/>
                <w:sz w:val="24"/>
                <w:szCs w:val="24"/>
              </w:rPr>
              <w:t xml:space="preserve">ФИО </w:t>
            </w:r>
            <w:r w:rsidR="005D743F" w:rsidRPr="005D743F">
              <w:rPr>
                <w:rFonts w:ascii="Times New Roman" w:hAnsi="Times New Roman" w:cs="Times New Roman"/>
                <w:b/>
                <w:bCs/>
                <w:color w:val="000000"/>
                <w:sz w:val="24"/>
                <w:szCs w:val="24"/>
              </w:rPr>
              <w:t>(если оно указано в документе, удостоверяющем личность)</w:t>
            </w:r>
            <w:r w:rsidR="005D743F">
              <w:rPr>
                <w:rFonts w:ascii="Times New Roman" w:hAnsi="Times New Roman" w:cs="Times New Roman"/>
                <w:b/>
                <w:bCs/>
                <w:color w:val="000000"/>
                <w:sz w:val="24"/>
                <w:szCs w:val="24"/>
              </w:rPr>
              <w:t xml:space="preserve"> </w:t>
            </w:r>
            <w:r w:rsidRPr="00E9226A">
              <w:rPr>
                <w:rFonts w:ascii="Times New Roman" w:hAnsi="Times New Roman" w:cs="Times New Roman"/>
                <w:bCs/>
                <w:color w:val="000000"/>
                <w:sz w:val="24"/>
                <w:szCs w:val="24"/>
              </w:rPr>
              <w:t>(работника Государственной корпорации) (подпись)</w:t>
            </w:r>
          </w:p>
          <w:p w14:paraId="23345229" w14:textId="43B446BA" w:rsidR="00071F42" w:rsidRPr="00E9226A" w:rsidRDefault="00071F42" w:rsidP="00071F42">
            <w:pPr>
              <w:spacing w:line="0" w:lineRule="atLeast"/>
              <w:ind w:left="176" w:hanging="142"/>
              <w:rPr>
                <w:rFonts w:ascii="Times New Roman" w:hAnsi="Times New Roman" w:cs="Times New Roman"/>
                <w:bCs/>
                <w:color w:val="000000"/>
                <w:sz w:val="24"/>
                <w:szCs w:val="24"/>
              </w:rPr>
            </w:pPr>
            <w:r w:rsidRPr="00E9226A">
              <w:rPr>
                <w:rFonts w:ascii="Times New Roman" w:hAnsi="Times New Roman" w:cs="Times New Roman"/>
                <w:bCs/>
                <w:color w:val="000000"/>
                <w:sz w:val="24"/>
                <w:szCs w:val="24"/>
              </w:rPr>
              <w:t xml:space="preserve">Исполнитель: ФИО </w:t>
            </w:r>
            <w:r w:rsidR="005D743F" w:rsidRPr="005D743F">
              <w:rPr>
                <w:rFonts w:ascii="Times New Roman" w:hAnsi="Times New Roman" w:cs="Times New Roman"/>
                <w:b/>
                <w:bCs/>
                <w:color w:val="000000"/>
                <w:sz w:val="24"/>
                <w:szCs w:val="24"/>
              </w:rPr>
              <w:t>(если оно указано в документе, удостоверяющем личность)</w:t>
            </w:r>
            <w:r w:rsidRPr="00E9226A">
              <w:rPr>
                <w:rFonts w:ascii="Times New Roman" w:hAnsi="Times New Roman" w:cs="Times New Roman"/>
                <w:bCs/>
                <w:color w:val="000000"/>
                <w:sz w:val="24"/>
                <w:szCs w:val="24"/>
              </w:rPr>
              <w:t>_____________</w:t>
            </w:r>
          </w:p>
          <w:p w14:paraId="2940AEA9" w14:textId="77777777" w:rsidR="00071F42" w:rsidRPr="00E9226A" w:rsidRDefault="00071F42" w:rsidP="00071F42">
            <w:pPr>
              <w:spacing w:line="0" w:lineRule="atLeast"/>
              <w:ind w:left="176" w:hanging="142"/>
              <w:rPr>
                <w:rFonts w:ascii="Times New Roman" w:hAnsi="Times New Roman" w:cs="Times New Roman"/>
                <w:bCs/>
                <w:color w:val="000000"/>
                <w:sz w:val="24"/>
                <w:szCs w:val="24"/>
              </w:rPr>
            </w:pPr>
            <w:r w:rsidRPr="00E9226A">
              <w:rPr>
                <w:rFonts w:ascii="Times New Roman" w:hAnsi="Times New Roman" w:cs="Times New Roman"/>
                <w:bCs/>
                <w:color w:val="000000"/>
                <w:sz w:val="24"/>
                <w:szCs w:val="24"/>
              </w:rPr>
              <w:t>Телефон __________</w:t>
            </w:r>
          </w:p>
          <w:p w14:paraId="317952FA" w14:textId="63A6F8C7" w:rsidR="00071F42" w:rsidRPr="00E9226A" w:rsidRDefault="00071F42" w:rsidP="00071F42">
            <w:pPr>
              <w:spacing w:line="0" w:lineRule="atLeast"/>
              <w:ind w:left="176" w:hanging="142"/>
              <w:rPr>
                <w:rFonts w:ascii="Times New Roman" w:hAnsi="Times New Roman" w:cs="Times New Roman"/>
                <w:bCs/>
                <w:color w:val="000000"/>
                <w:sz w:val="24"/>
                <w:szCs w:val="24"/>
              </w:rPr>
            </w:pPr>
            <w:r w:rsidRPr="00E9226A">
              <w:rPr>
                <w:rFonts w:ascii="Times New Roman" w:hAnsi="Times New Roman" w:cs="Times New Roman"/>
                <w:bCs/>
                <w:color w:val="000000"/>
                <w:sz w:val="24"/>
                <w:szCs w:val="24"/>
              </w:rPr>
              <w:t xml:space="preserve">Получил: ФИО </w:t>
            </w:r>
            <w:r w:rsidR="005D743F" w:rsidRPr="005D743F">
              <w:rPr>
                <w:rFonts w:ascii="Times New Roman" w:hAnsi="Times New Roman" w:cs="Times New Roman"/>
                <w:b/>
                <w:bCs/>
                <w:color w:val="000000"/>
                <w:sz w:val="24"/>
                <w:szCs w:val="24"/>
              </w:rPr>
              <w:t>(если оно указано в документе, удостоверяющем личность)</w:t>
            </w:r>
            <w:r w:rsidRPr="00E9226A">
              <w:rPr>
                <w:rFonts w:ascii="Times New Roman" w:hAnsi="Times New Roman" w:cs="Times New Roman"/>
                <w:bCs/>
                <w:color w:val="000000"/>
                <w:sz w:val="24"/>
                <w:szCs w:val="24"/>
              </w:rPr>
              <w:t xml:space="preserve"> / подпись услугополучателя</w:t>
            </w:r>
          </w:p>
          <w:p w14:paraId="16710289" w14:textId="77777777" w:rsidR="00071F42" w:rsidRPr="00E9226A" w:rsidRDefault="00071F42" w:rsidP="00071F42">
            <w:pPr>
              <w:spacing w:line="0" w:lineRule="atLeast"/>
              <w:ind w:left="176" w:hanging="142"/>
              <w:rPr>
                <w:rFonts w:ascii="Times New Roman" w:hAnsi="Times New Roman" w:cs="Times New Roman"/>
                <w:bCs/>
                <w:color w:val="000000"/>
                <w:sz w:val="24"/>
                <w:szCs w:val="24"/>
              </w:rPr>
            </w:pPr>
            <w:r w:rsidRPr="00E9226A">
              <w:rPr>
                <w:rFonts w:ascii="Times New Roman" w:hAnsi="Times New Roman" w:cs="Times New Roman"/>
                <w:bCs/>
                <w:color w:val="000000"/>
                <w:sz w:val="24"/>
                <w:szCs w:val="24"/>
              </w:rPr>
              <w:t>«___» _________ 20__ год</w:t>
            </w:r>
          </w:p>
          <w:p w14:paraId="649B7B24" w14:textId="633958D3" w:rsidR="00071F42" w:rsidRPr="00E9226A" w:rsidRDefault="00071F42" w:rsidP="00071F42">
            <w:pPr>
              <w:spacing w:line="0" w:lineRule="atLeast"/>
              <w:ind w:firstLine="0"/>
              <w:rPr>
                <w:rFonts w:ascii="Times New Roman" w:hAnsi="Times New Roman" w:cs="Times New Roman"/>
                <w:color w:val="000000"/>
                <w:sz w:val="24"/>
                <w:szCs w:val="24"/>
              </w:rPr>
            </w:pPr>
          </w:p>
        </w:tc>
        <w:tc>
          <w:tcPr>
            <w:tcW w:w="2127" w:type="dxa"/>
            <w:gridSpan w:val="2"/>
          </w:tcPr>
          <w:p w14:paraId="15EE19EE" w14:textId="77777777" w:rsidR="00071F42" w:rsidRDefault="00071F42" w:rsidP="003D213A">
            <w:pPr>
              <w:rPr>
                <w:rFonts w:ascii="Times New Roman" w:eastAsia="Calibri" w:hAnsi="Times New Roman" w:cs="Times New Roman"/>
                <w:bCs/>
                <w:sz w:val="24"/>
                <w:szCs w:val="24"/>
              </w:rPr>
            </w:pPr>
          </w:p>
          <w:p w14:paraId="0FB4E489" w14:textId="77777777" w:rsidR="003D213A" w:rsidRDefault="003D213A" w:rsidP="003D213A">
            <w:pPr>
              <w:rPr>
                <w:rFonts w:ascii="Times New Roman" w:eastAsia="Calibri" w:hAnsi="Times New Roman" w:cs="Times New Roman"/>
                <w:bCs/>
                <w:sz w:val="24"/>
                <w:szCs w:val="24"/>
              </w:rPr>
            </w:pPr>
          </w:p>
          <w:p w14:paraId="3E19EA96" w14:textId="77777777" w:rsidR="003D213A" w:rsidRDefault="003D213A" w:rsidP="003D213A">
            <w:pPr>
              <w:rPr>
                <w:rFonts w:ascii="Times New Roman" w:eastAsia="Calibri" w:hAnsi="Times New Roman" w:cs="Times New Roman"/>
                <w:bCs/>
                <w:sz w:val="24"/>
                <w:szCs w:val="24"/>
              </w:rPr>
            </w:pPr>
          </w:p>
          <w:p w14:paraId="0B335785" w14:textId="77777777" w:rsidR="003D213A" w:rsidRDefault="003D213A" w:rsidP="003D213A">
            <w:pPr>
              <w:rPr>
                <w:rFonts w:ascii="Times New Roman" w:eastAsia="Calibri" w:hAnsi="Times New Roman" w:cs="Times New Roman"/>
                <w:bCs/>
                <w:sz w:val="24"/>
                <w:szCs w:val="24"/>
              </w:rPr>
            </w:pPr>
          </w:p>
          <w:p w14:paraId="6D4E8D45" w14:textId="77777777" w:rsidR="003D213A" w:rsidRDefault="003D213A" w:rsidP="003D213A">
            <w:pPr>
              <w:rPr>
                <w:rFonts w:ascii="Times New Roman" w:eastAsia="Calibri" w:hAnsi="Times New Roman" w:cs="Times New Roman"/>
                <w:bCs/>
                <w:sz w:val="24"/>
                <w:szCs w:val="24"/>
              </w:rPr>
            </w:pPr>
          </w:p>
          <w:p w14:paraId="234D31C7" w14:textId="77777777" w:rsidR="003D213A" w:rsidRDefault="003D213A" w:rsidP="003D213A">
            <w:pPr>
              <w:rPr>
                <w:rFonts w:ascii="Times New Roman" w:eastAsia="Calibri" w:hAnsi="Times New Roman" w:cs="Times New Roman"/>
                <w:bCs/>
                <w:sz w:val="24"/>
                <w:szCs w:val="24"/>
              </w:rPr>
            </w:pPr>
          </w:p>
          <w:p w14:paraId="13E8B14F" w14:textId="5EF04335" w:rsidR="005D743F" w:rsidRPr="005D743F" w:rsidRDefault="005D743F" w:rsidP="005D743F">
            <w:pPr>
              <w:rPr>
                <w:rFonts w:ascii="Times New Roman" w:eastAsia="Calibri" w:hAnsi="Times New Roman" w:cs="Times New Roman"/>
                <w:bCs/>
                <w:sz w:val="24"/>
                <w:szCs w:val="24"/>
              </w:rPr>
            </w:pPr>
            <w:r w:rsidRPr="005D743F">
              <w:rPr>
                <w:rFonts w:ascii="Times New Roman" w:eastAsia="Calibri" w:hAnsi="Times New Roman" w:cs="Times New Roman"/>
                <w:bCs/>
                <w:sz w:val="24"/>
                <w:szCs w:val="24"/>
              </w:rPr>
              <w:t>Приведение в соответствие с Законом Республики Казахстан «О государственных и социально ответственных услугах».</w:t>
            </w:r>
          </w:p>
          <w:p w14:paraId="4F84428D" w14:textId="77777777" w:rsidR="003D213A" w:rsidRDefault="003D213A" w:rsidP="003D213A">
            <w:pPr>
              <w:rPr>
                <w:rFonts w:ascii="Times New Roman" w:eastAsia="Calibri" w:hAnsi="Times New Roman" w:cs="Times New Roman"/>
                <w:bCs/>
                <w:sz w:val="24"/>
                <w:szCs w:val="24"/>
              </w:rPr>
            </w:pPr>
          </w:p>
          <w:p w14:paraId="7BAE8AB2" w14:textId="5735808F" w:rsidR="003D213A" w:rsidRDefault="003D213A" w:rsidP="003D213A">
            <w:pPr>
              <w:rPr>
                <w:rFonts w:ascii="Times New Roman" w:eastAsia="Calibri" w:hAnsi="Times New Roman" w:cs="Times New Roman"/>
                <w:bCs/>
                <w:sz w:val="24"/>
                <w:szCs w:val="24"/>
              </w:rPr>
            </w:pPr>
          </w:p>
          <w:p w14:paraId="50EB50B1" w14:textId="3D1ACD47" w:rsidR="003D213A" w:rsidRDefault="003D213A" w:rsidP="003D213A">
            <w:pPr>
              <w:rPr>
                <w:rFonts w:ascii="Times New Roman" w:eastAsia="Calibri" w:hAnsi="Times New Roman" w:cs="Times New Roman"/>
                <w:bCs/>
                <w:sz w:val="24"/>
                <w:szCs w:val="24"/>
              </w:rPr>
            </w:pPr>
          </w:p>
          <w:p w14:paraId="4C9D655A" w14:textId="77777777" w:rsidR="0001210E" w:rsidRDefault="0001210E" w:rsidP="003D213A">
            <w:pPr>
              <w:rPr>
                <w:rFonts w:ascii="Times New Roman" w:eastAsia="Calibri" w:hAnsi="Times New Roman" w:cs="Times New Roman"/>
                <w:bCs/>
                <w:sz w:val="24"/>
                <w:szCs w:val="24"/>
              </w:rPr>
            </w:pPr>
          </w:p>
          <w:p w14:paraId="79458880" w14:textId="4B5D6D59" w:rsidR="003D213A" w:rsidRPr="003D213A" w:rsidRDefault="003D213A" w:rsidP="003D213A">
            <w:pPr>
              <w:rPr>
                <w:rFonts w:ascii="Times New Roman" w:eastAsia="Calibri" w:hAnsi="Times New Roman" w:cs="Times New Roman"/>
                <w:bCs/>
                <w:sz w:val="24"/>
                <w:szCs w:val="24"/>
              </w:rPr>
            </w:pPr>
            <w:r w:rsidRPr="003D213A">
              <w:rPr>
                <w:rFonts w:ascii="Times New Roman" w:eastAsia="Calibri" w:hAnsi="Times New Roman" w:cs="Times New Roman"/>
                <w:bCs/>
                <w:sz w:val="24"/>
                <w:szCs w:val="24"/>
              </w:rPr>
              <w:t>Приведение в соответствие с Законом Республики Казахстан «О внесении изменений и дополнений в некоторые законодательные акты Республики Казахстан по вопросам архитектуры, градостроительства и строительства».</w:t>
            </w:r>
          </w:p>
          <w:p w14:paraId="62A33269" w14:textId="77777777" w:rsidR="003D213A" w:rsidRDefault="003D213A" w:rsidP="003D213A">
            <w:pPr>
              <w:rPr>
                <w:rFonts w:ascii="Times New Roman" w:eastAsia="Calibri" w:hAnsi="Times New Roman" w:cs="Times New Roman"/>
                <w:bCs/>
                <w:sz w:val="24"/>
                <w:szCs w:val="24"/>
              </w:rPr>
            </w:pPr>
          </w:p>
          <w:p w14:paraId="288D5A59" w14:textId="77777777" w:rsidR="005D743F" w:rsidRDefault="005D743F" w:rsidP="003D213A">
            <w:pPr>
              <w:rPr>
                <w:rFonts w:ascii="Times New Roman" w:eastAsia="Calibri" w:hAnsi="Times New Roman" w:cs="Times New Roman"/>
                <w:bCs/>
                <w:sz w:val="24"/>
                <w:szCs w:val="24"/>
              </w:rPr>
            </w:pPr>
          </w:p>
          <w:p w14:paraId="71CA3B2B" w14:textId="77777777" w:rsidR="005D743F" w:rsidRDefault="005D743F" w:rsidP="003D213A">
            <w:pPr>
              <w:rPr>
                <w:rFonts w:ascii="Times New Roman" w:eastAsia="Calibri" w:hAnsi="Times New Roman" w:cs="Times New Roman"/>
                <w:bCs/>
                <w:sz w:val="24"/>
                <w:szCs w:val="24"/>
              </w:rPr>
            </w:pPr>
          </w:p>
          <w:p w14:paraId="5326E40B" w14:textId="77777777" w:rsidR="005D743F" w:rsidRDefault="005D743F" w:rsidP="003D213A">
            <w:pPr>
              <w:rPr>
                <w:rFonts w:ascii="Times New Roman" w:eastAsia="Calibri" w:hAnsi="Times New Roman" w:cs="Times New Roman"/>
                <w:bCs/>
                <w:sz w:val="24"/>
                <w:szCs w:val="24"/>
              </w:rPr>
            </w:pPr>
          </w:p>
          <w:p w14:paraId="39064BB3" w14:textId="77777777" w:rsidR="005D743F" w:rsidRDefault="005D743F" w:rsidP="003D213A">
            <w:pPr>
              <w:rPr>
                <w:rFonts w:ascii="Times New Roman" w:eastAsia="Calibri" w:hAnsi="Times New Roman" w:cs="Times New Roman"/>
                <w:bCs/>
                <w:sz w:val="24"/>
                <w:szCs w:val="24"/>
              </w:rPr>
            </w:pPr>
          </w:p>
          <w:p w14:paraId="2168FE77" w14:textId="77777777" w:rsidR="005D743F" w:rsidRDefault="005D743F" w:rsidP="003D213A">
            <w:pPr>
              <w:rPr>
                <w:rFonts w:ascii="Times New Roman" w:eastAsia="Calibri" w:hAnsi="Times New Roman" w:cs="Times New Roman"/>
                <w:bCs/>
                <w:sz w:val="24"/>
                <w:szCs w:val="24"/>
              </w:rPr>
            </w:pPr>
          </w:p>
          <w:p w14:paraId="24E32862" w14:textId="77777777" w:rsidR="005D743F" w:rsidRDefault="005D743F" w:rsidP="003D213A">
            <w:pPr>
              <w:rPr>
                <w:rFonts w:ascii="Times New Roman" w:eastAsia="Calibri" w:hAnsi="Times New Roman" w:cs="Times New Roman"/>
                <w:bCs/>
                <w:sz w:val="24"/>
                <w:szCs w:val="24"/>
              </w:rPr>
            </w:pPr>
          </w:p>
          <w:p w14:paraId="53BB8EDE" w14:textId="77777777" w:rsidR="005D743F" w:rsidRDefault="005D743F" w:rsidP="003D213A">
            <w:pPr>
              <w:rPr>
                <w:rFonts w:ascii="Times New Roman" w:eastAsia="Calibri" w:hAnsi="Times New Roman" w:cs="Times New Roman"/>
                <w:bCs/>
                <w:sz w:val="24"/>
                <w:szCs w:val="24"/>
              </w:rPr>
            </w:pPr>
          </w:p>
          <w:p w14:paraId="7DB9BD61" w14:textId="77777777" w:rsidR="0001210E" w:rsidRDefault="0001210E" w:rsidP="005D743F">
            <w:pPr>
              <w:rPr>
                <w:rFonts w:ascii="Times New Roman" w:eastAsia="Calibri" w:hAnsi="Times New Roman" w:cs="Times New Roman"/>
                <w:bCs/>
                <w:sz w:val="24"/>
                <w:szCs w:val="24"/>
              </w:rPr>
            </w:pPr>
          </w:p>
          <w:p w14:paraId="5D27F3EB" w14:textId="205C441A" w:rsidR="005D743F" w:rsidRPr="005D743F" w:rsidRDefault="005D743F" w:rsidP="005D743F">
            <w:pPr>
              <w:rPr>
                <w:rFonts w:ascii="Times New Roman" w:eastAsia="Calibri" w:hAnsi="Times New Roman" w:cs="Times New Roman"/>
                <w:bCs/>
                <w:sz w:val="24"/>
                <w:szCs w:val="24"/>
              </w:rPr>
            </w:pPr>
            <w:r w:rsidRPr="005D743F">
              <w:rPr>
                <w:rFonts w:ascii="Times New Roman" w:eastAsia="Calibri" w:hAnsi="Times New Roman" w:cs="Times New Roman"/>
                <w:bCs/>
                <w:sz w:val="24"/>
                <w:szCs w:val="24"/>
              </w:rPr>
              <w:t>Приведение в соответствие с Законом Республики Казахстан «О государственных и социально ответственных услугах».</w:t>
            </w:r>
          </w:p>
          <w:p w14:paraId="6F9FC536" w14:textId="26DEFDCE" w:rsidR="005D743F" w:rsidRPr="004F1319" w:rsidRDefault="005D743F" w:rsidP="003D213A">
            <w:pPr>
              <w:rPr>
                <w:rFonts w:ascii="Times New Roman" w:eastAsia="Calibri" w:hAnsi="Times New Roman" w:cs="Times New Roman"/>
                <w:bCs/>
                <w:sz w:val="24"/>
                <w:szCs w:val="24"/>
              </w:rPr>
            </w:pPr>
          </w:p>
        </w:tc>
      </w:tr>
      <w:tr w:rsidR="00071F42" w:rsidRPr="004F1319" w14:paraId="440AA184" w14:textId="77777777" w:rsidTr="00A201D9">
        <w:trPr>
          <w:trHeight w:val="688"/>
        </w:trPr>
        <w:tc>
          <w:tcPr>
            <w:tcW w:w="703" w:type="dxa"/>
          </w:tcPr>
          <w:p w14:paraId="255666BB" w14:textId="6B398D30" w:rsidR="00071F42" w:rsidRDefault="00071F42" w:rsidP="00AA54E4">
            <w:pPr>
              <w:spacing w:line="0" w:lineRule="atLeast"/>
              <w:ind w:firstLine="22"/>
              <w:jc w:val="center"/>
              <w:rPr>
                <w:rFonts w:ascii="Times New Roman" w:eastAsia="Times New Roman" w:hAnsi="Times New Roman" w:cs="Times New Roman"/>
                <w:spacing w:val="2"/>
                <w:sz w:val="24"/>
                <w:szCs w:val="24"/>
              </w:rPr>
            </w:pPr>
            <w:r>
              <w:rPr>
                <w:rFonts w:ascii="Times New Roman" w:eastAsia="Times New Roman" w:hAnsi="Times New Roman" w:cs="Times New Roman"/>
                <w:spacing w:val="2"/>
                <w:sz w:val="24"/>
                <w:szCs w:val="24"/>
              </w:rPr>
              <w:t>18</w:t>
            </w:r>
            <w:r w:rsidR="00AA54E4">
              <w:rPr>
                <w:rFonts w:ascii="Times New Roman" w:eastAsia="Times New Roman" w:hAnsi="Times New Roman" w:cs="Times New Roman"/>
                <w:spacing w:val="2"/>
                <w:sz w:val="24"/>
                <w:szCs w:val="24"/>
              </w:rPr>
              <w:t>3</w:t>
            </w:r>
            <w:r>
              <w:rPr>
                <w:rFonts w:ascii="Times New Roman" w:eastAsia="Times New Roman" w:hAnsi="Times New Roman" w:cs="Times New Roman"/>
                <w:spacing w:val="2"/>
                <w:sz w:val="24"/>
                <w:szCs w:val="24"/>
              </w:rPr>
              <w:t>.</w:t>
            </w:r>
          </w:p>
        </w:tc>
        <w:tc>
          <w:tcPr>
            <w:tcW w:w="2099" w:type="dxa"/>
          </w:tcPr>
          <w:p w14:paraId="7EAFD51E" w14:textId="77777777" w:rsidR="00071F42" w:rsidRDefault="00071F42" w:rsidP="00071F42">
            <w:pPr>
              <w:spacing w:line="0" w:lineRule="atLeast"/>
              <w:ind w:firstLine="0"/>
              <w:jc w:val="center"/>
              <w:rPr>
                <w:rFonts w:ascii="Times New Roman" w:eastAsia="Calibri" w:hAnsi="Times New Roman" w:cs="Times New Roman"/>
                <w:sz w:val="24"/>
                <w:szCs w:val="24"/>
              </w:rPr>
            </w:pPr>
            <w:r>
              <w:rPr>
                <w:rFonts w:ascii="Times New Roman" w:eastAsia="Calibri" w:hAnsi="Times New Roman" w:cs="Times New Roman"/>
                <w:sz w:val="24"/>
                <w:szCs w:val="24"/>
              </w:rPr>
              <w:t>Приложение 3</w:t>
            </w:r>
          </w:p>
        </w:tc>
        <w:tc>
          <w:tcPr>
            <w:tcW w:w="4139" w:type="dxa"/>
            <w:tcBorders>
              <w:top w:val="single" w:sz="4" w:space="0" w:color="auto"/>
              <w:left w:val="single" w:sz="4" w:space="0" w:color="auto"/>
              <w:bottom w:val="single" w:sz="4" w:space="0" w:color="auto"/>
              <w:right w:val="single" w:sz="4" w:space="0" w:color="auto"/>
            </w:tcBorders>
          </w:tcPr>
          <w:p w14:paraId="537DBABD" w14:textId="77777777" w:rsidR="00071F42" w:rsidRPr="00E9226A" w:rsidRDefault="00071F42" w:rsidP="001149C5">
            <w:pPr>
              <w:spacing w:line="0" w:lineRule="atLeast"/>
              <w:ind w:left="68" w:firstLine="3"/>
              <w:jc w:val="center"/>
              <w:rPr>
                <w:rFonts w:ascii="Times New Roman" w:hAnsi="Times New Roman" w:cs="Times New Roman"/>
                <w:bCs/>
                <w:color w:val="000000"/>
                <w:sz w:val="24"/>
                <w:szCs w:val="24"/>
              </w:rPr>
            </w:pPr>
            <w:r w:rsidRPr="00E9226A">
              <w:rPr>
                <w:rFonts w:ascii="Times New Roman" w:hAnsi="Times New Roman" w:cs="Times New Roman"/>
                <w:bCs/>
                <w:color w:val="000000"/>
                <w:sz w:val="24"/>
                <w:szCs w:val="24"/>
              </w:rPr>
              <w:t>Приложение 3</w:t>
            </w:r>
          </w:p>
          <w:p w14:paraId="1971C518" w14:textId="77777777" w:rsidR="00071F42" w:rsidRPr="00E9226A" w:rsidRDefault="00071F42" w:rsidP="001149C5">
            <w:pPr>
              <w:spacing w:line="0" w:lineRule="atLeast"/>
              <w:ind w:left="68" w:firstLine="3"/>
              <w:jc w:val="center"/>
              <w:rPr>
                <w:rFonts w:ascii="Times New Roman" w:hAnsi="Times New Roman" w:cs="Times New Roman"/>
                <w:bCs/>
                <w:color w:val="000000"/>
                <w:sz w:val="24"/>
                <w:szCs w:val="24"/>
              </w:rPr>
            </w:pPr>
            <w:r w:rsidRPr="00E9226A">
              <w:rPr>
                <w:rFonts w:ascii="Times New Roman" w:hAnsi="Times New Roman" w:cs="Times New Roman"/>
                <w:bCs/>
                <w:color w:val="000000"/>
                <w:sz w:val="24"/>
                <w:szCs w:val="24"/>
              </w:rPr>
              <w:t>к Правилам</w:t>
            </w:r>
            <w:r w:rsidRPr="00E9226A">
              <w:rPr>
                <w:rFonts w:ascii="Times New Roman" w:hAnsi="Times New Roman" w:cs="Times New Roman"/>
                <w:bCs/>
                <w:color w:val="000000"/>
                <w:sz w:val="24"/>
                <w:szCs w:val="24"/>
              </w:rPr>
              <w:br/>
              <w:t>оказания государственной</w:t>
            </w:r>
            <w:r w:rsidRPr="00E9226A">
              <w:rPr>
                <w:rFonts w:ascii="Times New Roman" w:hAnsi="Times New Roman" w:cs="Times New Roman"/>
                <w:bCs/>
                <w:color w:val="000000"/>
                <w:sz w:val="24"/>
                <w:szCs w:val="24"/>
              </w:rPr>
              <w:br/>
              <w:t>услуги «Принятие</w:t>
            </w:r>
            <w:r w:rsidRPr="00E9226A">
              <w:rPr>
                <w:rFonts w:ascii="Times New Roman" w:hAnsi="Times New Roman" w:cs="Times New Roman"/>
                <w:bCs/>
                <w:color w:val="000000"/>
                <w:sz w:val="24"/>
                <w:szCs w:val="24"/>
              </w:rPr>
              <w:br/>
              <w:t>предварительного решения о</w:t>
            </w:r>
            <w:r w:rsidRPr="00E9226A">
              <w:rPr>
                <w:rFonts w:ascii="Times New Roman" w:hAnsi="Times New Roman" w:cs="Times New Roman"/>
                <w:bCs/>
                <w:color w:val="000000"/>
                <w:sz w:val="24"/>
                <w:szCs w:val="24"/>
              </w:rPr>
              <w:br/>
              <w:t>классификации товара»</w:t>
            </w:r>
          </w:p>
          <w:p w14:paraId="7376697D" w14:textId="77777777" w:rsidR="00B76E5E" w:rsidRDefault="00B76E5E" w:rsidP="001149C5">
            <w:pPr>
              <w:spacing w:line="0" w:lineRule="atLeast"/>
              <w:ind w:left="68" w:firstLine="3"/>
              <w:rPr>
                <w:rFonts w:ascii="Times New Roman" w:hAnsi="Times New Roman" w:cs="Times New Roman"/>
                <w:bCs/>
                <w:color w:val="000000"/>
                <w:sz w:val="24"/>
                <w:szCs w:val="24"/>
              </w:rPr>
            </w:pPr>
          </w:p>
          <w:p w14:paraId="3CA2FACB" w14:textId="083EAA09" w:rsidR="00071F42" w:rsidRDefault="00071F42" w:rsidP="001149C5">
            <w:pPr>
              <w:spacing w:line="0" w:lineRule="atLeast"/>
              <w:ind w:left="68" w:firstLine="3"/>
              <w:jc w:val="center"/>
              <w:rPr>
                <w:rFonts w:ascii="Times New Roman" w:hAnsi="Times New Roman" w:cs="Times New Roman"/>
                <w:bCs/>
                <w:color w:val="000000"/>
                <w:sz w:val="24"/>
                <w:szCs w:val="24"/>
              </w:rPr>
            </w:pPr>
            <w:r w:rsidRPr="00E9226A">
              <w:rPr>
                <w:rFonts w:ascii="Times New Roman" w:hAnsi="Times New Roman" w:cs="Times New Roman"/>
                <w:bCs/>
                <w:color w:val="000000"/>
                <w:sz w:val="24"/>
                <w:szCs w:val="24"/>
              </w:rPr>
              <w:t>Заявление лица о принятии предварительного решения о классификации товара*</w:t>
            </w:r>
          </w:p>
          <w:p w14:paraId="670DC4DA" w14:textId="77777777" w:rsidR="001149C5" w:rsidRPr="00E9226A" w:rsidRDefault="001149C5" w:rsidP="001149C5">
            <w:pPr>
              <w:spacing w:line="0" w:lineRule="atLeast"/>
              <w:ind w:left="68" w:firstLine="3"/>
              <w:jc w:val="center"/>
              <w:rPr>
                <w:rFonts w:ascii="Times New Roman" w:hAnsi="Times New Roman" w:cs="Times New Roman"/>
                <w:bCs/>
                <w:color w:val="000000"/>
                <w:sz w:val="24"/>
                <w:szCs w:val="24"/>
              </w:rPr>
            </w:pPr>
          </w:p>
          <w:tbl>
            <w:tblPr>
              <w:tblW w:w="9225" w:type="dxa"/>
              <w:tblCellSpacing w:w="15" w:type="dxa"/>
              <w:tblLayout w:type="fixed"/>
              <w:tblLook w:val="04A0" w:firstRow="1" w:lastRow="0" w:firstColumn="1" w:lastColumn="0" w:noHBand="0" w:noVBand="1"/>
            </w:tblPr>
            <w:tblGrid>
              <w:gridCol w:w="3894"/>
              <w:gridCol w:w="5331"/>
            </w:tblGrid>
            <w:tr w:rsidR="00071F42" w:rsidRPr="00E9226A" w14:paraId="57F585F1" w14:textId="77777777" w:rsidTr="001149C5">
              <w:trPr>
                <w:gridAfter w:val="1"/>
                <w:wAfter w:w="5286" w:type="dxa"/>
                <w:tblCellSpacing w:w="15" w:type="dxa"/>
              </w:trPr>
              <w:tc>
                <w:tcPr>
                  <w:tcW w:w="3849" w:type="dxa"/>
                  <w:tcMar>
                    <w:top w:w="15" w:type="dxa"/>
                    <w:left w:w="15" w:type="dxa"/>
                    <w:bottom w:w="15" w:type="dxa"/>
                    <w:right w:w="15" w:type="dxa"/>
                  </w:tcMar>
                  <w:vAlign w:val="center"/>
                  <w:hideMark/>
                </w:tcPr>
                <w:p w14:paraId="537C05C0" w14:textId="77777777" w:rsidR="00071F42" w:rsidRPr="00E9226A" w:rsidRDefault="00071F42" w:rsidP="00FF000B">
                  <w:pPr>
                    <w:framePr w:hSpace="180" w:wrap="around" w:vAnchor="text" w:hAnchor="text" w:xAlign="center" w:y="1"/>
                    <w:spacing w:line="0" w:lineRule="atLeast"/>
                    <w:ind w:left="68" w:firstLine="3"/>
                    <w:suppressOverlap/>
                    <w:rPr>
                      <w:rFonts w:ascii="Times New Roman" w:eastAsiaTheme="minorEastAsia" w:hAnsi="Times New Roman" w:cs="Times New Roman"/>
                      <w:bCs/>
                      <w:color w:val="000000"/>
                      <w:sz w:val="24"/>
                      <w:szCs w:val="24"/>
                      <w:lang w:eastAsia="ru-RU"/>
                    </w:rPr>
                  </w:pPr>
                  <w:r w:rsidRPr="00E9226A">
                    <w:rPr>
                      <w:rFonts w:ascii="Times New Roman" w:eastAsiaTheme="minorEastAsia" w:hAnsi="Times New Roman" w:cs="Times New Roman"/>
                      <w:bCs/>
                      <w:color w:val="000000"/>
                      <w:sz w:val="24"/>
                      <w:szCs w:val="24"/>
                      <w:lang w:eastAsia="ru-RU"/>
                    </w:rPr>
                    <w:t xml:space="preserve">1. Заявитель (фамилия, имя, отчество </w:t>
                  </w:r>
                  <w:r w:rsidRPr="00FA67C4">
                    <w:rPr>
                      <w:rFonts w:ascii="Times New Roman" w:eastAsiaTheme="minorEastAsia" w:hAnsi="Times New Roman" w:cs="Times New Roman"/>
                      <w:b/>
                      <w:bCs/>
                      <w:color w:val="000000"/>
                      <w:sz w:val="24"/>
                      <w:szCs w:val="24"/>
                      <w:lang w:eastAsia="ru-RU"/>
                    </w:rPr>
                    <w:t>(при его наличии)</w:t>
                  </w:r>
                  <w:r w:rsidRPr="00E9226A">
                    <w:rPr>
                      <w:rFonts w:ascii="Times New Roman" w:eastAsiaTheme="minorEastAsia" w:hAnsi="Times New Roman" w:cs="Times New Roman"/>
                      <w:bCs/>
                      <w:color w:val="000000"/>
                      <w:sz w:val="24"/>
                      <w:szCs w:val="24"/>
                      <w:lang w:eastAsia="ru-RU"/>
                    </w:rPr>
                    <w:t xml:space="preserve"> или наименование организации, юридический адрес, бизнес-идентификационный номер/индивидуальный идентификационный номер)</w:t>
                  </w:r>
                </w:p>
              </w:tc>
            </w:tr>
            <w:tr w:rsidR="00071F42" w:rsidRPr="00E9226A" w14:paraId="51B65145" w14:textId="77777777" w:rsidTr="001149C5">
              <w:trPr>
                <w:gridAfter w:val="1"/>
                <w:wAfter w:w="5286" w:type="dxa"/>
                <w:tblCellSpacing w:w="15" w:type="dxa"/>
              </w:trPr>
              <w:tc>
                <w:tcPr>
                  <w:tcW w:w="3849" w:type="dxa"/>
                  <w:tcMar>
                    <w:top w:w="15" w:type="dxa"/>
                    <w:left w:w="15" w:type="dxa"/>
                    <w:bottom w:w="15" w:type="dxa"/>
                    <w:right w:w="15" w:type="dxa"/>
                  </w:tcMar>
                  <w:vAlign w:val="center"/>
                  <w:hideMark/>
                </w:tcPr>
                <w:p w14:paraId="01205DAC" w14:textId="77777777" w:rsidR="00071F42" w:rsidRPr="00E9226A" w:rsidRDefault="00071F42" w:rsidP="00FF000B">
                  <w:pPr>
                    <w:framePr w:hSpace="180" w:wrap="around" w:vAnchor="text" w:hAnchor="text" w:xAlign="center" w:y="1"/>
                    <w:spacing w:line="0" w:lineRule="atLeast"/>
                    <w:ind w:left="68" w:firstLine="3"/>
                    <w:suppressOverlap/>
                    <w:rPr>
                      <w:rFonts w:ascii="Times New Roman" w:eastAsiaTheme="minorEastAsia" w:hAnsi="Times New Roman" w:cs="Times New Roman"/>
                      <w:bCs/>
                      <w:color w:val="000000"/>
                      <w:sz w:val="24"/>
                      <w:szCs w:val="24"/>
                      <w:lang w:eastAsia="ru-RU"/>
                    </w:rPr>
                  </w:pPr>
                  <w:r w:rsidRPr="00E9226A">
                    <w:rPr>
                      <w:rFonts w:ascii="Times New Roman" w:eastAsiaTheme="minorEastAsia" w:hAnsi="Times New Roman" w:cs="Times New Roman"/>
                      <w:bCs/>
                      <w:color w:val="000000"/>
                      <w:sz w:val="24"/>
                      <w:szCs w:val="24"/>
                      <w:lang w:eastAsia="ru-RU"/>
                    </w:rPr>
                    <w:t>2. Наименование товара (фирменное наименование (товарный знак)</w:t>
                  </w:r>
                </w:p>
              </w:tc>
            </w:tr>
            <w:tr w:rsidR="00071F42" w:rsidRPr="00E9226A" w14:paraId="1771CA9B" w14:textId="77777777" w:rsidTr="001149C5">
              <w:trPr>
                <w:gridAfter w:val="1"/>
                <w:wAfter w:w="5286" w:type="dxa"/>
                <w:tblCellSpacing w:w="15" w:type="dxa"/>
              </w:trPr>
              <w:tc>
                <w:tcPr>
                  <w:tcW w:w="3849" w:type="dxa"/>
                  <w:tcMar>
                    <w:top w:w="15" w:type="dxa"/>
                    <w:left w:w="15" w:type="dxa"/>
                    <w:bottom w:w="15" w:type="dxa"/>
                    <w:right w:w="15" w:type="dxa"/>
                  </w:tcMar>
                  <w:vAlign w:val="center"/>
                  <w:hideMark/>
                </w:tcPr>
                <w:p w14:paraId="5A58B056" w14:textId="77777777" w:rsidR="00071F42" w:rsidRPr="00E9226A" w:rsidRDefault="00071F42" w:rsidP="00FF000B">
                  <w:pPr>
                    <w:framePr w:hSpace="180" w:wrap="around" w:vAnchor="text" w:hAnchor="text" w:xAlign="center" w:y="1"/>
                    <w:spacing w:line="0" w:lineRule="atLeast"/>
                    <w:ind w:left="68" w:firstLine="3"/>
                    <w:suppressOverlap/>
                    <w:rPr>
                      <w:rFonts w:ascii="Times New Roman" w:eastAsiaTheme="minorEastAsia" w:hAnsi="Times New Roman" w:cs="Times New Roman"/>
                      <w:bCs/>
                      <w:color w:val="000000"/>
                      <w:sz w:val="24"/>
                      <w:szCs w:val="24"/>
                      <w:lang w:eastAsia="ru-RU"/>
                    </w:rPr>
                  </w:pPr>
                  <w:r w:rsidRPr="00E9226A">
                    <w:rPr>
                      <w:rFonts w:ascii="Times New Roman" w:eastAsiaTheme="minorEastAsia" w:hAnsi="Times New Roman" w:cs="Times New Roman"/>
                      <w:bCs/>
                      <w:color w:val="000000"/>
                      <w:sz w:val="24"/>
                      <w:szCs w:val="24"/>
                      <w:lang w:eastAsia="ru-RU"/>
                    </w:rPr>
                    <w:t>3. Представленные приложения и образцы, способствующие классификации товара**</w:t>
                  </w:r>
                </w:p>
              </w:tc>
            </w:tr>
            <w:tr w:rsidR="00071F42" w:rsidRPr="00E9226A" w14:paraId="6EE7EC48" w14:textId="77777777" w:rsidTr="001149C5">
              <w:trPr>
                <w:gridAfter w:val="1"/>
                <w:wAfter w:w="5286" w:type="dxa"/>
                <w:tblCellSpacing w:w="15" w:type="dxa"/>
              </w:trPr>
              <w:tc>
                <w:tcPr>
                  <w:tcW w:w="3849" w:type="dxa"/>
                  <w:tcMar>
                    <w:top w:w="15" w:type="dxa"/>
                    <w:left w:w="15" w:type="dxa"/>
                    <w:bottom w:w="15" w:type="dxa"/>
                    <w:right w:w="15" w:type="dxa"/>
                  </w:tcMar>
                  <w:vAlign w:val="center"/>
                  <w:hideMark/>
                </w:tcPr>
                <w:p w14:paraId="03765D5A" w14:textId="77777777" w:rsidR="00071F42" w:rsidRPr="00E9226A" w:rsidRDefault="00071F42" w:rsidP="00FF000B">
                  <w:pPr>
                    <w:framePr w:hSpace="180" w:wrap="around" w:vAnchor="text" w:hAnchor="text" w:xAlign="center" w:y="1"/>
                    <w:spacing w:line="0" w:lineRule="atLeast"/>
                    <w:ind w:left="68" w:firstLine="3"/>
                    <w:suppressOverlap/>
                    <w:rPr>
                      <w:rFonts w:ascii="Times New Roman" w:eastAsiaTheme="minorEastAsia" w:hAnsi="Times New Roman" w:cs="Times New Roman"/>
                      <w:bCs/>
                      <w:color w:val="000000"/>
                      <w:sz w:val="24"/>
                      <w:szCs w:val="24"/>
                      <w:lang w:eastAsia="ru-RU"/>
                    </w:rPr>
                  </w:pPr>
                  <w:r w:rsidRPr="00E9226A">
                    <w:rPr>
                      <w:rFonts w:ascii="Times New Roman" w:eastAsiaTheme="minorEastAsia" w:hAnsi="Times New Roman" w:cs="Times New Roman"/>
                      <w:bCs/>
                      <w:color w:val="000000"/>
                      <w:sz w:val="24"/>
                      <w:szCs w:val="24"/>
                      <w:lang w:eastAsia="ru-RU"/>
                    </w:rPr>
                    <w:t>4. Сведения об уплате таможенного сбора за принятие предварительного решения о классификации товара (номер и дата)</w:t>
                  </w:r>
                </w:p>
              </w:tc>
            </w:tr>
            <w:tr w:rsidR="00071F42" w:rsidRPr="00E9226A" w14:paraId="59718760" w14:textId="77777777" w:rsidTr="001149C5">
              <w:trPr>
                <w:gridAfter w:val="1"/>
                <w:wAfter w:w="5286" w:type="dxa"/>
                <w:tblCellSpacing w:w="15" w:type="dxa"/>
              </w:trPr>
              <w:tc>
                <w:tcPr>
                  <w:tcW w:w="3849" w:type="dxa"/>
                  <w:tcMar>
                    <w:top w:w="15" w:type="dxa"/>
                    <w:left w:w="15" w:type="dxa"/>
                    <w:bottom w:w="15" w:type="dxa"/>
                    <w:right w:w="15" w:type="dxa"/>
                  </w:tcMar>
                  <w:vAlign w:val="center"/>
                  <w:hideMark/>
                </w:tcPr>
                <w:p w14:paraId="526074E6" w14:textId="77777777" w:rsidR="00071F42" w:rsidRPr="00E9226A" w:rsidRDefault="00071F42" w:rsidP="00FF000B">
                  <w:pPr>
                    <w:framePr w:hSpace="180" w:wrap="around" w:vAnchor="text" w:hAnchor="text" w:xAlign="center" w:y="1"/>
                    <w:spacing w:line="0" w:lineRule="atLeast"/>
                    <w:ind w:left="68" w:firstLine="3"/>
                    <w:suppressOverlap/>
                    <w:rPr>
                      <w:rFonts w:ascii="Times New Roman" w:eastAsiaTheme="minorEastAsia" w:hAnsi="Times New Roman" w:cs="Times New Roman"/>
                      <w:bCs/>
                      <w:color w:val="000000"/>
                      <w:sz w:val="24"/>
                      <w:szCs w:val="24"/>
                      <w:lang w:eastAsia="ru-RU"/>
                    </w:rPr>
                  </w:pPr>
                  <w:r w:rsidRPr="00E9226A">
                    <w:rPr>
                      <w:rFonts w:ascii="Times New Roman" w:eastAsiaTheme="minorEastAsia" w:hAnsi="Times New Roman" w:cs="Times New Roman"/>
                      <w:bCs/>
                      <w:color w:val="000000"/>
                      <w:sz w:val="24"/>
                      <w:szCs w:val="24"/>
                      <w:lang w:eastAsia="ru-RU"/>
                    </w:rPr>
                    <w:t>5. Код товара в соответствии с Товарной номенклатурой внешнеэкономической деятельности Евразийского экономического союза, предлагаемый заявителем (при отсутствии такой информации графа не заполняется)</w:t>
                  </w:r>
                </w:p>
              </w:tc>
            </w:tr>
            <w:tr w:rsidR="00071F42" w:rsidRPr="00E9226A" w14:paraId="44F38FEF" w14:textId="77777777" w:rsidTr="001149C5">
              <w:trPr>
                <w:tblCellSpacing w:w="15" w:type="dxa"/>
              </w:trPr>
              <w:tc>
                <w:tcPr>
                  <w:tcW w:w="9165" w:type="dxa"/>
                  <w:gridSpan w:val="2"/>
                  <w:tcMar>
                    <w:top w:w="15" w:type="dxa"/>
                    <w:left w:w="15" w:type="dxa"/>
                    <w:bottom w:w="15" w:type="dxa"/>
                    <w:right w:w="15" w:type="dxa"/>
                  </w:tcMar>
                  <w:vAlign w:val="center"/>
                  <w:hideMark/>
                </w:tcPr>
                <w:p w14:paraId="73635652" w14:textId="77777777" w:rsidR="00071F42" w:rsidRPr="00E9226A" w:rsidRDefault="00071F42" w:rsidP="00FF000B">
                  <w:pPr>
                    <w:framePr w:hSpace="180" w:wrap="around" w:vAnchor="text" w:hAnchor="text" w:xAlign="center" w:y="1"/>
                    <w:spacing w:line="0" w:lineRule="atLeast"/>
                    <w:ind w:left="68" w:firstLine="3"/>
                    <w:suppressOverlap/>
                    <w:rPr>
                      <w:rFonts w:ascii="Times New Roman" w:eastAsiaTheme="minorEastAsia" w:hAnsi="Times New Roman" w:cs="Times New Roman"/>
                      <w:bCs/>
                      <w:color w:val="000000"/>
                      <w:sz w:val="24"/>
                      <w:szCs w:val="24"/>
                      <w:lang w:val="en-US" w:eastAsia="ru-RU"/>
                    </w:rPr>
                  </w:pPr>
                  <w:r w:rsidRPr="00E9226A">
                    <w:rPr>
                      <w:rFonts w:ascii="Times New Roman" w:eastAsiaTheme="minorEastAsia" w:hAnsi="Times New Roman" w:cs="Times New Roman"/>
                      <w:bCs/>
                      <w:color w:val="000000"/>
                      <w:sz w:val="24"/>
                      <w:szCs w:val="24"/>
                      <w:lang w:eastAsia="ru-RU"/>
                    </w:rPr>
                    <w:t xml:space="preserve">6. Подавалось ли ранее вами заявление на предварительное решение об идентичных или подобных товарах? </w:t>
                  </w:r>
                  <w:r w:rsidRPr="00E9226A">
                    <w:rPr>
                      <w:rFonts w:ascii="Times New Roman" w:eastAsiaTheme="minorEastAsia" w:hAnsi="Times New Roman" w:cs="Times New Roman"/>
                      <w:bCs/>
                      <w:color w:val="000000"/>
                      <w:sz w:val="24"/>
                      <w:szCs w:val="24"/>
                      <w:lang w:val="en-US" w:eastAsia="ru-RU"/>
                    </w:rPr>
                    <w:t>Да Нет</w:t>
                  </w:r>
                </w:p>
              </w:tc>
            </w:tr>
            <w:tr w:rsidR="00071F42" w:rsidRPr="00E9226A" w14:paraId="5A1D9195" w14:textId="77777777" w:rsidTr="001149C5">
              <w:trPr>
                <w:tblCellSpacing w:w="15" w:type="dxa"/>
              </w:trPr>
              <w:tc>
                <w:tcPr>
                  <w:tcW w:w="9165" w:type="dxa"/>
                  <w:gridSpan w:val="2"/>
                  <w:tcMar>
                    <w:top w:w="15" w:type="dxa"/>
                    <w:left w:w="15" w:type="dxa"/>
                    <w:bottom w:w="15" w:type="dxa"/>
                    <w:right w:w="15" w:type="dxa"/>
                  </w:tcMar>
                  <w:vAlign w:val="center"/>
                  <w:hideMark/>
                </w:tcPr>
                <w:p w14:paraId="4EE59F50" w14:textId="77777777" w:rsidR="00071F42" w:rsidRPr="00E9226A" w:rsidRDefault="00071F42" w:rsidP="00FF000B">
                  <w:pPr>
                    <w:framePr w:hSpace="180" w:wrap="around" w:vAnchor="text" w:hAnchor="text" w:xAlign="center" w:y="1"/>
                    <w:spacing w:line="0" w:lineRule="atLeast"/>
                    <w:ind w:left="68" w:firstLine="3"/>
                    <w:suppressOverlap/>
                    <w:rPr>
                      <w:rFonts w:ascii="Times New Roman" w:eastAsiaTheme="minorEastAsia" w:hAnsi="Times New Roman" w:cs="Times New Roman"/>
                      <w:bCs/>
                      <w:color w:val="000000"/>
                      <w:sz w:val="24"/>
                      <w:szCs w:val="24"/>
                      <w:lang w:eastAsia="ru-RU"/>
                    </w:rPr>
                  </w:pPr>
                  <w:r w:rsidRPr="00E9226A">
                    <w:rPr>
                      <w:rFonts w:ascii="Times New Roman" w:eastAsiaTheme="minorEastAsia" w:hAnsi="Times New Roman" w:cs="Times New Roman"/>
                      <w:bCs/>
                      <w:color w:val="000000"/>
                      <w:sz w:val="24"/>
                      <w:szCs w:val="24"/>
                      <w:lang w:eastAsia="ru-RU"/>
                    </w:rPr>
                    <w:t>7. Я заявляю, что вся информация, заявленная по данной форме и приложения к заявлению являются правдивыми, точными и достоверными</w:t>
                  </w:r>
                </w:p>
              </w:tc>
            </w:tr>
            <w:tr w:rsidR="00071F42" w:rsidRPr="00E9226A" w14:paraId="77830461" w14:textId="77777777" w:rsidTr="001149C5">
              <w:trPr>
                <w:tblCellSpacing w:w="15" w:type="dxa"/>
              </w:trPr>
              <w:tc>
                <w:tcPr>
                  <w:tcW w:w="9165" w:type="dxa"/>
                  <w:gridSpan w:val="2"/>
                  <w:tcMar>
                    <w:top w:w="15" w:type="dxa"/>
                    <w:left w:w="15" w:type="dxa"/>
                    <w:bottom w:w="15" w:type="dxa"/>
                    <w:right w:w="15" w:type="dxa"/>
                  </w:tcMar>
                  <w:vAlign w:val="center"/>
                  <w:hideMark/>
                </w:tcPr>
                <w:p w14:paraId="3B66F2F2" w14:textId="77777777" w:rsidR="00071F42" w:rsidRPr="00E9226A" w:rsidRDefault="00071F42" w:rsidP="00FF000B">
                  <w:pPr>
                    <w:framePr w:hSpace="180" w:wrap="around" w:vAnchor="text" w:hAnchor="text" w:xAlign="center" w:y="1"/>
                    <w:spacing w:line="0" w:lineRule="atLeast"/>
                    <w:ind w:left="68" w:firstLine="3"/>
                    <w:suppressOverlap/>
                    <w:rPr>
                      <w:rFonts w:ascii="Times New Roman" w:eastAsiaTheme="minorEastAsia" w:hAnsi="Times New Roman" w:cs="Times New Roman"/>
                      <w:bCs/>
                      <w:color w:val="000000"/>
                      <w:sz w:val="24"/>
                      <w:szCs w:val="24"/>
                      <w:lang w:eastAsia="ru-RU"/>
                    </w:rPr>
                  </w:pPr>
                  <w:r w:rsidRPr="00E9226A">
                    <w:rPr>
                      <w:rFonts w:ascii="Times New Roman" w:eastAsiaTheme="minorEastAsia" w:hAnsi="Times New Roman" w:cs="Times New Roman"/>
                      <w:bCs/>
                      <w:color w:val="000000"/>
                      <w:sz w:val="24"/>
                      <w:szCs w:val="24"/>
                      <w:lang w:eastAsia="ru-RU"/>
                    </w:rPr>
                    <w:t>8. Подпись заявителя:</w:t>
                  </w:r>
                </w:p>
              </w:tc>
            </w:tr>
            <w:tr w:rsidR="00071F42" w:rsidRPr="00E9226A" w14:paraId="140D8368" w14:textId="77777777" w:rsidTr="001149C5">
              <w:trPr>
                <w:tblCellSpacing w:w="15" w:type="dxa"/>
              </w:trPr>
              <w:tc>
                <w:tcPr>
                  <w:tcW w:w="9165" w:type="dxa"/>
                  <w:gridSpan w:val="2"/>
                  <w:tcMar>
                    <w:top w:w="15" w:type="dxa"/>
                    <w:left w:w="15" w:type="dxa"/>
                    <w:bottom w:w="15" w:type="dxa"/>
                    <w:right w:w="15" w:type="dxa"/>
                  </w:tcMar>
                  <w:vAlign w:val="center"/>
                  <w:hideMark/>
                </w:tcPr>
                <w:p w14:paraId="784BEE9A" w14:textId="77777777" w:rsidR="00071F42" w:rsidRPr="00E9226A" w:rsidRDefault="00071F42" w:rsidP="00FF000B">
                  <w:pPr>
                    <w:framePr w:hSpace="180" w:wrap="around" w:vAnchor="text" w:hAnchor="text" w:xAlign="center" w:y="1"/>
                    <w:spacing w:line="0" w:lineRule="atLeast"/>
                    <w:ind w:left="68" w:firstLine="3"/>
                    <w:suppressOverlap/>
                    <w:rPr>
                      <w:rFonts w:ascii="Times New Roman" w:eastAsiaTheme="minorEastAsia" w:hAnsi="Times New Roman" w:cs="Times New Roman"/>
                      <w:bCs/>
                      <w:color w:val="000000"/>
                      <w:sz w:val="24"/>
                      <w:szCs w:val="24"/>
                      <w:lang w:eastAsia="ru-RU"/>
                    </w:rPr>
                  </w:pPr>
                  <w:r w:rsidRPr="00E9226A">
                    <w:rPr>
                      <w:rFonts w:ascii="Times New Roman" w:eastAsiaTheme="minorEastAsia" w:hAnsi="Times New Roman" w:cs="Times New Roman"/>
                      <w:bCs/>
                      <w:color w:val="000000"/>
                      <w:sz w:val="24"/>
                      <w:szCs w:val="24"/>
                      <w:lang w:eastAsia="ru-RU"/>
                    </w:rPr>
                    <w:t>9. Дата:</w:t>
                  </w:r>
                </w:p>
              </w:tc>
            </w:tr>
            <w:tr w:rsidR="00071F42" w:rsidRPr="00E9226A" w14:paraId="1F0FB86C" w14:textId="77777777" w:rsidTr="001149C5">
              <w:trPr>
                <w:tblCellSpacing w:w="15" w:type="dxa"/>
              </w:trPr>
              <w:tc>
                <w:tcPr>
                  <w:tcW w:w="9165" w:type="dxa"/>
                  <w:gridSpan w:val="2"/>
                  <w:tcMar>
                    <w:top w:w="15" w:type="dxa"/>
                    <w:left w:w="15" w:type="dxa"/>
                    <w:bottom w:w="15" w:type="dxa"/>
                    <w:right w:w="15" w:type="dxa"/>
                  </w:tcMar>
                  <w:vAlign w:val="center"/>
                  <w:hideMark/>
                </w:tcPr>
                <w:p w14:paraId="6576F130" w14:textId="77777777" w:rsidR="00071F42" w:rsidRPr="00E9226A" w:rsidRDefault="00071F42" w:rsidP="00FF000B">
                  <w:pPr>
                    <w:framePr w:hSpace="180" w:wrap="around" w:vAnchor="text" w:hAnchor="text" w:xAlign="center" w:y="1"/>
                    <w:spacing w:line="0" w:lineRule="atLeast"/>
                    <w:ind w:left="68" w:firstLine="3"/>
                    <w:suppressOverlap/>
                    <w:rPr>
                      <w:rFonts w:ascii="Times New Roman" w:eastAsiaTheme="minorEastAsia" w:hAnsi="Times New Roman" w:cs="Times New Roman"/>
                      <w:bCs/>
                      <w:color w:val="000000"/>
                      <w:sz w:val="24"/>
                      <w:szCs w:val="24"/>
                      <w:lang w:eastAsia="ru-RU"/>
                    </w:rPr>
                  </w:pPr>
                  <w:r w:rsidRPr="00E9226A">
                    <w:rPr>
                      <w:rFonts w:ascii="Times New Roman" w:eastAsiaTheme="minorEastAsia" w:hAnsi="Times New Roman" w:cs="Times New Roman"/>
                      <w:bCs/>
                      <w:color w:val="000000"/>
                      <w:sz w:val="24"/>
                      <w:szCs w:val="24"/>
                      <w:lang w:eastAsia="ru-RU"/>
                    </w:rPr>
                    <w:t>10. Телефон: Факс: Электронная почта:</w:t>
                  </w:r>
                </w:p>
              </w:tc>
            </w:tr>
          </w:tbl>
          <w:p w14:paraId="3922D5FC" w14:textId="5F0592F3" w:rsidR="00071F42" w:rsidRPr="00E9226A" w:rsidRDefault="00071F42" w:rsidP="001149C5">
            <w:pPr>
              <w:spacing w:line="0" w:lineRule="atLeast"/>
              <w:ind w:left="68" w:firstLine="3"/>
              <w:rPr>
                <w:rFonts w:ascii="Times New Roman" w:hAnsi="Times New Roman" w:cs="Times New Roman"/>
                <w:bCs/>
                <w:color w:val="000000"/>
                <w:sz w:val="24"/>
                <w:szCs w:val="24"/>
              </w:rPr>
            </w:pPr>
            <w:r w:rsidRPr="00E9226A">
              <w:rPr>
                <w:rFonts w:ascii="Times New Roman" w:hAnsi="Times New Roman" w:cs="Times New Roman"/>
                <w:bCs/>
                <w:color w:val="000000"/>
                <w:sz w:val="24"/>
                <w:szCs w:val="24"/>
              </w:rPr>
              <w:t>* Данное заявление подается в виде электронного документа, удостоверенного электронной цифровой подписью заявителя с приложением сканированных копий документов в соответствии с пунктом 2 статьи 45 Кодекса Республики Казахстан «О таможенном регулировании в Республике Казахстан» или документа на бумажном носителе.</w:t>
            </w:r>
          </w:p>
          <w:p w14:paraId="0877FAB8" w14:textId="73E3535C" w:rsidR="00071F42" w:rsidRPr="00E9226A" w:rsidRDefault="00071F42" w:rsidP="001149C5">
            <w:pPr>
              <w:spacing w:line="0" w:lineRule="atLeast"/>
              <w:ind w:left="68" w:firstLine="3"/>
              <w:rPr>
                <w:rFonts w:ascii="Times New Roman" w:hAnsi="Times New Roman" w:cs="Times New Roman"/>
                <w:bCs/>
                <w:color w:val="000000"/>
                <w:sz w:val="24"/>
                <w:szCs w:val="24"/>
              </w:rPr>
            </w:pPr>
            <w:r w:rsidRPr="00E9226A">
              <w:rPr>
                <w:rFonts w:ascii="Times New Roman" w:hAnsi="Times New Roman" w:cs="Times New Roman"/>
                <w:bCs/>
                <w:color w:val="000000"/>
                <w:sz w:val="24"/>
                <w:szCs w:val="24"/>
              </w:rPr>
              <w:t xml:space="preserve">При сбое или до введения </w:t>
            </w:r>
            <w:r w:rsidRPr="00A41176">
              <w:rPr>
                <w:rFonts w:ascii="Times New Roman" w:hAnsi="Times New Roman" w:cs="Times New Roman"/>
                <w:b/>
                <w:bCs/>
                <w:color w:val="000000"/>
                <w:sz w:val="24"/>
                <w:szCs w:val="24"/>
              </w:rPr>
              <w:t>информационной</w:t>
            </w:r>
            <w:r w:rsidRPr="00E9226A">
              <w:rPr>
                <w:rFonts w:ascii="Times New Roman" w:hAnsi="Times New Roman" w:cs="Times New Roman"/>
                <w:bCs/>
                <w:color w:val="000000"/>
                <w:sz w:val="24"/>
                <w:szCs w:val="24"/>
              </w:rPr>
              <w:t xml:space="preserve"> системы органа государственных доходов заявление подается на бумажном носителе.</w:t>
            </w:r>
          </w:p>
          <w:p w14:paraId="7DDA13F8" w14:textId="7301DD84" w:rsidR="00071F42" w:rsidRPr="00E9226A" w:rsidRDefault="00071F42" w:rsidP="001149C5">
            <w:pPr>
              <w:spacing w:line="0" w:lineRule="atLeast"/>
              <w:ind w:left="68" w:firstLine="3"/>
              <w:rPr>
                <w:rFonts w:ascii="Times New Roman" w:hAnsi="Times New Roman" w:cs="Times New Roman"/>
                <w:bCs/>
                <w:color w:val="000000"/>
                <w:sz w:val="24"/>
                <w:szCs w:val="24"/>
              </w:rPr>
            </w:pPr>
            <w:r w:rsidRPr="00E9226A">
              <w:rPr>
                <w:rFonts w:ascii="Times New Roman" w:hAnsi="Times New Roman" w:cs="Times New Roman"/>
                <w:bCs/>
                <w:color w:val="000000"/>
                <w:sz w:val="24"/>
                <w:szCs w:val="24"/>
              </w:rPr>
              <w:t>** В данной графе указывается перечень документов, которые прилагаются к заявлению в соответствии с пунктом 2 статьи 45 Кодекса Республики Казахстан «О таможенном регулировании в Республике Казахстан».</w:t>
            </w:r>
          </w:p>
          <w:p w14:paraId="31D34F33" w14:textId="7B465026" w:rsidR="00071F42" w:rsidRPr="00E9226A" w:rsidRDefault="00071F42" w:rsidP="001149C5">
            <w:pPr>
              <w:spacing w:line="0" w:lineRule="atLeast"/>
              <w:ind w:left="68" w:firstLine="3"/>
              <w:rPr>
                <w:rFonts w:ascii="Times New Roman" w:hAnsi="Times New Roman" w:cs="Times New Roman"/>
                <w:sz w:val="24"/>
                <w:szCs w:val="24"/>
              </w:rPr>
            </w:pPr>
          </w:p>
        </w:tc>
        <w:tc>
          <w:tcPr>
            <w:tcW w:w="4394" w:type="dxa"/>
            <w:tcBorders>
              <w:top w:val="single" w:sz="4" w:space="0" w:color="auto"/>
              <w:left w:val="single" w:sz="4" w:space="0" w:color="auto"/>
              <w:bottom w:val="single" w:sz="4" w:space="0" w:color="auto"/>
              <w:right w:val="single" w:sz="4" w:space="0" w:color="auto"/>
            </w:tcBorders>
          </w:tcPr>
          <w:p w14:paraId="323D1AF7" w14:textId="77777777" w:rsidR="00071F42" w:rsidRPr="00E9226A" w:rsidRDefault="00071F42" w:rsidP="00AA54E4">
            <w:pPr>
              <w:spacing w:line="0" w:lineRule="atLeast"/>
              <w:ind w:left="207" w:hanging="309"/>
              <w:jc w:val="center"/>
              <w:rPr>
                <w:rFonts w:ascii="Times New Roman" w:hAnsi="Times New Roman" w:cs="Times New Roman"/>
                <w:bCs/>
                <w:color w:val="000000"/>
                <w:sz w:val="24"/>
                <w:szCs w:val="24"/>
              </w:rPr>
            </w:pPr>
            <w:r w:rsidRPr="00E9226A">
              <w:rPr>
                <w:rFonts w:ascii="Times New Roman" w:hAnsi="Times New Roman" w:cs="Times New Roman"/>
                <w:bCs/>
                <w:color w:val="000000"/>
                <w:sz w:val="24"/>
                <w:szCs w:val="24"/>
              </w:rPr>
              <w:t>Приложение 3</w:t>
            </w:r>
          </w:p>
          <w:p w14:paraId="6D403199" w14:textId="5124353A" w:rsidR="00071F42" w:rsidRDefault="00071F42" w:rsidP="00AA54E4">
            <w:pPr>
              <w:spacing w:line="0" w:lineRule="atLeast"/>
              <w:ind w:left="207" w:hanging="309"/>
              <w:jc w:val="center"/>
              <w:rPr>
                <w:rFonts w:ascii="Times New Roman" w:hAnsi="Times New Roman" w:cs="Times New Roman"/>
                <w:bCs/>
                <w:color w:val="000000"/>
                <w:sz w:val="24"/>
                <w:szCs w:val="24"/>
              </w:rPr>
            </w:pPr>
            <w:r w:rsidRPr="00E9226A">
              <w:rPr>
                <w:rFonts w:ascii="Times New Roman" w:hAnsi="Times New Roman" w:cs="Times New Roman"/>
                <w:bCs/>
                <w:color w:val="000000"/>
                <w:sz w:val="24"/>
                <w:szCs w:val="24"/>
              </w:rPr>
              <w:t>к Правилам</w:t>
            </w:r>
            <w:r w:rsidRPr="00E9226A">
              <w:rPr>
                <w:rFonts w:ascii="Times New Roman" w:hAnsi="Times New Roman" w:cs="Times New Roman"/>
                <w:bCs/>
                <w:color w:val="000000"/>
                <w:sz w:val="24"/>
                <w:szCs w:val="24"/>
              </w:rPr>
              <w:br/>
              <w:t>оказания государственной</w:t>
            </w:r>
            <w:r w:rsidRPr="00E9226A">
              <w:rPr>
                <w:rFonts w:ascii="Times New Roman" w:hAnsi="Times New Roman" w:cs="Times New Roman"/>
                <w:bCs/>
                <w:color w:val="000000"/>
                <w:sz w:val="24"/>
                <w:szCs w:val="24"/>
              </w:rPr>
              <w:br/>
              <w:t>услуги «Принятие</w:t>
            </w:r>
            <w:r w:rsidRPr="00E9226A">
              <w:rPr>
                <w:rFonts w:ascii="Times New Roman" w:hAnsi="Times New Roman" w:cs="Times New Roman"/>
                <w:bCs/>
                <w:color w:val="000000"/>
                <w:sz w:val="24"/>
                <w:szCs w:val="24"/>
              </w:rPr>
              <w:br/>
              <w:t>предварительного решения о</w:t>
            </w:r>
            <w:r w:rsidRPr="00E9226A">
              <w:rPr>
                <w:rFonts w:ascii="Times New Roman" w:hAnsi="Times New Roman" w:cs="Times New Roman"/>
                <w:bCs/>
                <w:color w:val="000000"/>
                <w:sz w:val="24"/>
                <w:szCs w:val="24"/>
              </w:rPr>
              <w:br/>
              <w:t>классификации товара»</w:t>
            </w:r>
          </w:p>
          <w:p w14:paraId="751AC1A4" w14:textId="77777777" w:rsidR="00B76E5E" w:rsidRPr="00E9226A" w:rsidRDefault="00B76E5E" w:rsidP="00AA54E4">
            <w:pPr>
              <w:spacing w:line="0" w:lineRule="atLeast"/>
              <w:ind w:left="207" w:hanging="309"/>
              <w:jc w:val="center"/>
              <w:rPr>
                <w:rFonts w:ascii="Times New Roman" w:hAnsi="Times New Roman" w:cs="Times New Roman"/>
                <w:bCs/>
                <w:color w:val="000000"/>
                <w:sz w:val="24"/>
                <w:szCs w:val="24"/>
              </w:rPr>
            </w:pPr>
          </w:p>
          <w:p w14:paraId="52BB9971" w14:textId="277301CA" w:rsidR="00071F42" w:rsidRDefault="00071F42" w:rsidP="001149C5">
            <w:pPr>
              <w:spacing w:line="0" w:lineRule="atLeast"/>
              <w:ind w:left="207" w:hanging="309"/>
              <w:jc w:val="center"/>
              <w:rPr>
                <w:rFonts w:ascii="Times New Roman" w:hAnsi="Times New Roman" w:cs="Times New Roman"/>
                <w:bCs/>
                <w:color w:val="000000"/>
                <w:sz w:val="24"/>
                <w:szCs w:val="24"/>
              </w:rPr>
            </w:pPr>
            <w:r w:rsidRPr="00E9226A">
              <w:rPr>
                <w:rFonts w:ascii="Times New Roman" w:hAnsi="Times New Roman" w:cs="Times New Roman"/>
                <w:bCs/>
                <w:color w:val="000000"/>
                <w:sz w:val="24"/>
                <w:szCs w:val="24"/>
              </w:rPr>
              <w:t>Заявление лица о принятии предварительного решения о классификации товара*</w:t>
            </w:r>
          </w:p>
          <w:p w14:paraId="021866DF" w14:textId="77777777" w:rsidR="001149C5" w:rsidRPr="00E9226A" w:rsidRDefault="001149C5" w:rsidP="001149C5">
            <w:pPr>
              <w:spacing w:line="0" w:lineRule="atLeast"/>
              <w:ind w:left="207" w:hanging="309"/>
              <w:jc w:val="center"/>
              <w:rPr>
                <w:rFonts w:ascii="Times New Roman" w:hAnsi="Times New Roman" w:cs="Times New Roman"/>
                <w:bCs/>
                <w:color w:val="000000"/>
                <w:sz w:val="24"/>
                <w:szCs w:val="24"/>
              </w:rPr>
            </w:pPr>
          </w:p>
          <w:tbl>
            <w:tblPr>
              <w:tblW w:w="4290" w:type="dxa"/>
              <w:tblCellSpacing w:w="15" w:type="dxa"/>
              <w:tblLayout w:type="fixed"/>
              <w:tblLook w:val="04A0" w:firstRow="1" w:lastRow="0" w:firstColumn="1" w:lastColumn="0" w:noHBand="0" w:noVBand="1"/>
            </w:tblPr>
            <w:tblGrid>
              <w:gridCol w:w="4290"/>
            </w:tblGrid>
            <w:tr w:rsidR="00071F42" w:rsidRPr="00E9226A" w14:paraId="7CB74815" w14:textId="77777777" w:rsidTr="001149C5">
              <w:trPr>
                <w:tblCellSpacing w:w="15" w:type="dxa"/>
              </w:trPr>
              <w:tc>
                <w:tcPr>
                  <w:tcW w:w="4230" w:type="dxa"/>
                  <w:tcMar>
                    <w:top w:w="15" w:type="dxa"/>
                    <w:left w:w="15" w:type="dxa"/>
                    <w:bottom w:w="15" w:type="dxa"/>
                    <w:right w:w="15" w:type="dxa"/>
                  </w:tcMar>
                  <w:vAlign w:val="center"/>
                  <w:hideMark/>
                </w:tcPr>
                <w:p w14:paraId="01FA5C65" w14:textId="35D6FEE4" w:rsidR="00071F42" w:rsidRPr="00E9226A" w:rsidRDefault="00071F42" w:rsidP="00FF000B">
                  <w:pPr>
                    <w:framePr w:hSpace="180" w:wrap="around" w:vAnchor="text" w:hAnchor="text" w:xAlign="center" w:y="1"/>
                    <w:spacing w:line="0" w:lineRule="atLeast"/>
                    <w:ind w:left="135" w:right="30" w:firstLine="69"/>
                    <w:suppressOverlap/>
                    <w:rPr>
                      <w:rFonts w:ascii="Times New Roman" w:eastAsiaTheme="minorEastAsia" w:hAnsi="Times New Roman" w:cs="Times New Roman"/>
                      <w:bCs/>
                      <w:color w:val="000000"/>
                      <w:sz w:val="24"/>
                      <w:szCs w:val="24"/>
                      <w:lang w:eastAsia="ru-RU"/>
                    </w:rPr>
                  </w:pPr>
                  <w:r w:rsidRPr="00E9226A">
                    <w:rPr>
                      <w:rFonts w:ascii="Times New Roman" w:eastAsiaTheme="minorEastAsia" w:hAnsi="Times New Roman" w:cs="Times New Roman"/>
                      <w:bCs/>
                      <w:color w:val="000000"/>
                      <w:sz w:val="24"/>
                      <w:szCs w:val="24"/>
                      <w:lang w:eastAsia="ru-RU"/>
                    </w:rPr>
                    <w:t xml:space="preserve">1. Заявитель (фамилия, имя, отчество </w:t>
                  </w:r>
                  <w:r w:rsidR="00FA67C4" w:rsidRPr="00FA67C4">
                    <w:rPr>
                      <w:rFonts w:ascii="Times New Roman" w:eastAsiaTheme="minorEastAsia" w:hAnsi="Times New Roman" w:cs="Times New Roman"/>
                      <w:b/>
                      <w:bCs/>
                      <w:color w:val="000000"/>
                      <w:sz w:val="24"/>
                      <w:szCs w:val="24"/>
                      <w:lang w:eastAsia="ru-RU"/>
                    </w:rPr>
                    <w:t>(если оно указано в документе, удостоверяющем личность)</w:t>
                  </w:r>
                  <w:r w:rsidR="00FA67C4">
                    <w:rPr>
                      <w:rFonts w:ascii="Times New Roman" w:eastAsiaTheme="minorEastAsia" w:hAnsi="Times New Roman" w:cs="Times New Roman"/>
                      <w:b/>
                      <w:bCs/>
                      <w:color w:val="000000"/>
                      <w:sz w:val="24"/>
                      <w:szCs w:val="24"/>
                      <w:lang w:eastAsia="ru-RU"/>
                    </w:rPr>
                    <w:t xml:space="preserve"> </w:t>
                  </w:r>
                  <w:r w:rsidRPr="00E9226A">
                    <w:rPr>
                      <w:rFonts w:ascii="Times New Roman" w:eastAsiaTheme="minorEastAsia" w:hAnsi="Times New Roman" w:cs="Times New Roman"/>
                      <w:bCs/>
                      <w:color w:val="000000"/>
                      <w:sz w:val="24"/>
                      <w:szCs w:val="24"/>
                      <w:lang w:eastAsia="ru-RU"/>
                    </w:rPr>
                    <w:t>или наименование организации, юридический адрес, бизнес-идентификационный номер/индивидуальный идентификационный номер)</w:t>
                  </w:r>
                </w:p>
              </w:tc>
            </w:tr>
            <w:tr w:rsidR="00071F42" w:rsidRPr="00E9226A" w14:paraId="4A610400" w14:textId="77777777" w:rsidTr="001149C5">
              <w:trPr>
                <w:tblCellSpacing w:w="15" w:type="dxa"/>
              </w:trPr>
              <w:tc>
                <w:tcPr>
                  <w:tcW w:w="4230" w:type="dxa"/>
                  <w:tcMar>
                    <w:top w:w="15" w:type="dxa"/>
                    <w:left w:w="15" w:type="dxa"/>
                    <w:bottom w:w="15" w:type="dxa"/>
                    <w:right w:w="15" w:type="dxa"/>
                  </w:tcMar>
                  <w:vAlign w:val="center"/>
                  <w:hideMark/>
                </w:tcPr>
                <w:p w14:paraId="1E555315" w14:textId="77777777" w:rsidR="00071F42" w:rsidRPr="00E9226A" w:rsidRDefault="00071F42" w:rsidP="00FF000B">
                  <w:pPr>
                    <w:framePr w:hSpace="180" w:wrap="around" w:vAnchor="text" w:hAnchor="text" w:xAlign="center" w:y="1"/>
                    <w:spacing w:line="0" w:lineRule="atLeast"/>
                    <w:ind w:left="135" w:right="30" w:firstLine="69"/>
                    <w:suppressOverlap/>
                    <w:rPr>
                      <w:rFonts w:ascii="Times New Roman" w:eastAsiaTheme="minorEastAsia" w:hAnsi="Times New Roman" w:cs="Times New Roman"/>
                      <w:bCs/>
                      <w:color w:val="000000"/>
                      <w:sz w:val="24"/>
                      <w:szCs w:val="24"/>
                      <w:lang w:eastAsia="ru-RU"/>
                    </w:rPr>
                  </w:pPr>
                  <w:r w:rsidRPr="00E9226A">
                    <w:rPr>
                      <w:rFonts w:ascii="Times New Roman" w:eastAsiaTheme="minorEastAsia" w:hAnsi="Times New Roman" w:cs="Times New Roman"/>
                      <w:bCs/>
                      <w:color w:val="000000"/>
                      <w:sz w:val="24"/>
                      <w:szCs w:val="24"/>
                      <w:lang w:eastAsia="ru-RU"/>
                    </w:rPr>
                    <w:t>2. Наименование товара (фирменное наименование (товарный знак)</w:t>
                  </w:r>
                </w:p>
              </w:tc>
            </w:tr>
            <w:tr w:rsidR="00071F42" w:rsidRPr="00E9226A" w14:paraId="5A841363" w14:textId="77777777" w:rsidTr="001149C5">
              <w:trPr>
                <w:tblCellSpacing w:w="15" w:type="dxa"/>
              </w:trPr>
              <w:tc>
                <w:tcPr>
                  <w:tcW w:w="4230" w:type="dxa"/>
                  <w:tcMar>
                    <w:top w:w="15" w:type="dxa"/>
                    <w:left w:w="15" w:type="dxa"/>
                    <w:bottom w:w="15" w:type="dxa"/>
                    <w:right w:w="15" w:type="dxa"/>
                  </w:tcMar>
                  <w:vAlign w:val="center"/>
                  <w:hideMark/>
                </w:tcPr>
                <w:p w14:paraId="06E356C2" w14:textId="77777777" w:rsidR="00071F42" w:rsidRPr="00E9226A" w:rsidRDefault="00071F42" w:rsidP="00FF000B">
                  <w:pPr>
                    <w:framePr w:hSpace="180" w:wrap="around" w:vAnchor="text" w:hAnchor="text" w:xAlign="center" w:y="1"/>
                    <w:spacing w:line="0" w:lineRule="atLeast"/>
                    <w:ind w:left="135" w:right="30" w:firstLine="69"/>
                    <w:suppressOverlap/>
                    <w:rPr>
                      <w:rFonts w:ascii="Times New Roman" w:eastAsiaTheme="minorEastAsia" w:hAnsi="Times New Roman" w:cs="Times New Roman"/>
                      <w:bCs/>
                      <w:color w:val="000000"/>
                      <w:sz w:val="24"/>
                      <w:szCs w:val="24"/>
                      <w:lang w:eastAsia="ru-RU"/>
                    </w:rPr>
                  </w:pPr>
                  <w:r w:rsidRPr="00E9226A">
                    <w:rPr>
                      <w:rFonts w:ascii="Times New Roman" w:eastAsiaTheme="minorEastAsia" w:hAnsi="Times New Roman" w:cs="Times New Roman"/>
                      <w:bCs/>
                      <w:color w:val="000000"/>
                      <w:sz w:val="24"/>
                      <w:szCs w:val="24"/>
                      <w:lang w:eastAsia="ru-RU"/>
                    </w:rPr>
                    <w:t>3. Представленные приложения и образцы, способствующие классификации товара**</w:t>
                  </w:r>
                </w:p>
              </w:tc>
            </w:tr>
            <w:tr w:rsidR="00071F42" w:rsidRPr="00E9226A" w14:paraId="521C00EE" w14:textId="77777777" w:rsidTr="001149C5">
              <w:trPr>
                <w:tblCellSpacing w:w="15" w:type="dxa"/>
              </w:trPr>
              <w:tc>
                <w:tcPr>
                  <w:tcW w:w="4230" w:type="dxa"/>
                  <w:tcMar>
                    <w:top w:w="15" w:type="dxa"/>
                    <w:left w:w="15" w:type="dxa"/>
                    <w:bottom w:w="15" w:type="dxa"/>
                    <w:right w:w="15" w:type="dxa"/>
                  </w:tcMar>
                  <w:vAlign w:val="center"/>
                  <w:hideMark/>
                </w:tcPr>
                <w:p w14:paraId="17E89EAD" w14:textId="77777777" w:rsidR="00071F42" w:rsidRPr="00E9226A" w:rsidRDefault="00071F42" w:rsidP="00FF000B">
                  <w:pPr>
                    <w:framePr w:hSpace="180" w:wrap="around" w:vAnchor="text" w:hAnchor="text" w:xAlign="center" w:y="1"/>
                    <w:spacing w:line="0" w:lineRule="atLeast"/>
                    <w:ind w:left="135" w:right="30" w:firstLine="69"/>
                    <w:suppressOverlap/>
                    <w:rPr>
                      <w:rFonts w:ascii="Times New Roman" w:eastAsiaTheme="minorEastAsia" w:hAnsi="Times New Roman" w:cs="Times New Roman"/>
                      <w:bCs/>
                      <w:color w:val="000000"/>
                      <w:sz w:val="24"/>
                      <w:szCs w:val="24"/>
                      <w:lang w:eastAsia="ru-RU"/>
                    </w:rPr>
                  </w:pPr>
                  <w:r w:rsidRPr="00E9226A">
                    <w:rPr>
                      <w:rFonts w:ascii="Times New Roman" w:eastAsiaTheme="minorEastAsia" w:hAnsi="Times New Roman" w:cs="Times New Roman"/>
                      <w:bCs/>
                      <w:color w:val="000000"/>
                      <w:sz w:val="24"/>
                      <w:szCs w:val="24"/>
                      <w:lang w:eastAsia="ru-RU"/>
                    </w:rPr>
                    <w:t>4. Сведения об уплате таможенного сбора за принятие предварительного решения о классификации товара (номер и дата)</w:t>
                  </w:r>
                </w:p>
              </w:tc>
            </w:tr>
            <w:tr w:rsidR="00071F42" w:rsidRPr="00E9226A" w14:paraId="51A002EA" w14:textId="77777777" w:rsidTr="001149C5">
              <w:trPr>
                <w:tblCellSpacing w:w="15" w:type="dxa"/>
              </w:trPr>
              <w:tc>
                <w:tcPr>
                  <w:tcW w:w="4230" w:type="dxa"/>
                  <w:tcMar>
                    <w:top w:w="15" w:type="dxa"/>
                    <w:left w:w="15" w:type="dxa"/>
                    <w:bottom w:w="15" w:type="dxa"/>
                    <w:right w:w="15" w:type="dxa"/>
                  </w:tcMar>
                  <w:vAlign w:val="center"/>
                  <w:hideMark/>
                </w:tcPr>
                <w:p w14:paraId="175C7923" w14:textId="77777777" w:rsidR="00071F42" w:rsidRPr="00E9226A" w:rsidRDefault="00071F42" w:rsidP="00FF000B">
                  <w:pPr>
                    <w:framePr w:hSpace="180" w:wrap="around" w:vAnchor="text" w:hAnchor="text" w:xAlign="center" w:y="1"/>
                    <w:spacing w:line="0" w:lineRule="atLeast"/>
                    <w:ind w:left="135" w:right="30" w:firstLine="69"/>
                    <w:suppressOverlap/>
                    <w:rPr>
                      <w:rFonts w:ascii="Times New Roman" w:eastAsiaTheme="minorEastAsia" w:hAnsi="Times New Roman" w:cs="Times New Roman"/>
                      <w:bCs/>
                      <w:color w:val="000000"/>
                      <w:sz w:val="24"/>
                      <w:szCs w:val="24"/>
                      <w:lang w:eastAsia="ru-RU"/>
                    </w:rPr>
                  </w:pPr>
                  <w:r w:rsidRPr="00E9226A">
                    <w:rPr>
                      <w:rFonts w:ascii="Times New Roman" w:eastAsiaTheme="minorEastAsia" w:hAnsi="Times New Roman" w:cs="Times New Roman"/>
                      <w:bCs/>
                      <w:color w:val="000000"/>
                      <w:sz w:val="24"/>
                      <w:szCs w:val="24"/>
                      <w:lang w:eastAsia="ru-RU"/>
                    </w:rPr>
                    <w:t>5. Код товара в соответствии с Товарной номенклатурой внешнеэкономической деятельности Евразийского экономического союза, предлагаемый заявителем (при отсутствии такой информации графа не заполняется)</w:t>
                  </w:r>
                </w:p>
              </w:tc>
            </w:tr>
            <w:tr w:rsidR="00071F42" w:rsidRPr="00E9226A" w14:paraId="4E644AE4" w14:textId="77777777" w:rsidTr="001149C5">
              <w:trPr>
                <w:tblCellSpacing w:w="15" w:type="dxa"/>
              </w:trPr>
              <w:tc>
                <w:tcPr>
                  <w:tcW w:w="4230" w:type="dxa"/>
                  <w:tcMar>
                    <w:top w:w="15" w:type="dxa"/>
                    <w:left w:w="15" w:type="dxa"/>
                    <w:bottom w:w="15" w:type="dxa"/>
                    <w:right w:w="15" w:type="dxa"/>
                  </w:tcMar>
                  <w:vAlign w:val="center"/>
                  <w:hideMark/>
                </w:tcPr>
                <w:p w14:paraId="029CA4A0" w14:textId="77777777" w:rsidR="00071F42" w:rsidRPr="00E9226A" w:rsidRDefault="00071F42" w:rsidP="00FF000B">
                  <w:pPr>
                    <w:framePr w:hSpace="180" w:wrap="around" w:vAnchor="text" w:hAnchor="text" w:xAlign="center" w:y="1"/>
                    <w:spacing w:line="0" w:lineRule="atLeast"/>
                    <w:ind w:left="135" w:right="30" w:firstLine="69"/>
                    <w:suppressOverlap/>
                    <w:rPr>
                      <w:rFonts w:ascii="Times New Roman" w:eastAsiaTheme="minorEastAsia" w:hAnsi="Times New Roman" w:cs="Times New Roman"/>
                      <w:bCs/>
                      <w:color w:val="000000"/>
                      <w:sz w:val="24"/>
                      <w:szCs w:val="24"/>
                      <w:lang w:val="en-US" w:eastAsia="ru-RU"/>
                    </w:rPr>
                  </w:pPr>
                  <w:r w:rsidRPr="00E9226A">
                    <w:rPr>
                      <w:rFonts w:ascii="Times New Roman" w:eastAsiaTheme="minorEastAsia" w:hAnsi="Times New Roman" w:cs="Times New Roman"/>
                      <w:bCs/>
                      <w:color w:val="000000"/>
                      <w:sz w:val="24"/>
                      <w:szCs w:val="24"/>
                      <w:lang w:eastAsia="ru-RU"/>
                    </w:rPr>
                    <w:t xml:space="preserve">6. Подавалось ли ранее вами заявление на предварительное решение об идентичных или подобных товарах? </w:t>
                  </w:r>
                  <w:r w:rsidRPr="00E9226A">
                    <w:rPr>
                      <w:rFonts w:ascii="Times New Roman" w:eastAsiaTheme="minorEastAsia" w:hAnsi="Times New Roman" w:cs="Times New Roman"/>
                      <w:bCs/>
                      <w:color w:val="000000"/>
                      <w:sz w:val="24"/>
                      <w:szCs w:val="24"/>
                      <w:lang w:val="en-US" w:eastAsia="ru-RU"/>
                    </w:rPr>
                    <w:t>Да Нет</w:t>
                  </w:r>
                </w:p>
              </w:tc>
            </w:tr>
            <w:tr w:rsidR="00071F42" w:rsidRPr="00E9226A" w14:paraId="44FC223C" w14:textId="77777777" w:rsidTr="001149C5">
              <w:trPr>
                <w:tblCellSpacing w:w="15" w:type="dxa"/>
              </w:trPr>
              <w:tc>
                <w:tcPr>
                  <w:tcW w:w="4230" w:type="dxa"/>
                  <w:tcMar>
                    <w:top w:w="15" w:type="dxa"/>
                    <w:left w:w="15" w:type="dxa"/>
                    <w:bottom w:w="15" w:type="dxa"/>
                    <w:right w:w="15" w:type="dxa"/>
                  </w:tcMar>
                  <w:vAlign w:val="center"/>
                  <w:hideMark/>
                </w:tcPr>
                <w:p w14:paraId="7899F294" w14:textId="77777777" w:rsidR="00071F42" w:rsidRPr="00E9226A" w:rsidRDefault="00071F42" w:rsidP="00FF000B">
                  <w:pPr>
                    <w:framePr w:hSpace="180" w:wrap="around" w:vAnchor="text" w:hAnchor="text" w:xAlign="center" w:y="1"/>
                    <w:spacing w:line="0" w:lineRule="atLeast"/>
                    <w:ind w:left="135" w:right="30" w:firstLine="69"/>
                    <w:suppressOverlap/>
                    <w:rPr>
                      <w:rFonts w:ascii="Times New Roman" w:eastAsiaTheme="minorEastAsia" w:hAnsi="Times New Roman" w:cs="Times New Roman"/>
                      <w:bCs/>
                      <w:color w:val="000000"/>
                      <w:sz w:val="24"/>
                      <w:szCs w:val="24"/>
                      <w:lang w:eastAsia="ru-RU"/>
                    </w:rPr>
                  </w:pPr>
                  <w:r w:rsidRPr="00E9226A">
                    <w:rPr>
                      <w:rFonts w:ascii="Times New Roman" w:eastAsiaTheme="minorEastAsia" w:hAnsi="Times New Roman" w:cs="Times New Roman"/>
                      <w:bCs/>
                      <w:color w:val="000000"/>
                      <w:sz w:val="24"/>
                      <w:szCs w:val="24"/>
                      <w:lang w:eastAsia="ru-RU"/>
                    </w:rPr>
                    <w:t>7. Я заявляю, что вся информация, заявленная по данной форме и приложения к заявлению являются правдивыми, точными и достоверными</w:t>
                  </w:r>
                </w:p>
              </w:tc>
            </w:tr>
            <w:tr w:rsidR="00071F42" w:rsidRPr="00E9226A" w14:paraId="5B2C219D" w14:textId="77777777" w:rsidTr="001149C5">
              <w:trPr>
                <w:tblCellSpacing w:w="15" w:type="dxa"/>
              </w:trPr>
              <w:tc>
                <w:tcPr>
                  <w:tcW w:w="4230" w:type="dxa"/>
                  <w:tcMar>
                    <w:top w:w="15" w:type="dxa"/>
                    <w:left w:w="15" w:type="dxa"/>
                    <w:bottom w:w="15" w:type="dxa"/>
                    <w:right w:w="15" w:type="dxa"/>
                  </w:tcMar>
                  <w:vAlign w:val="center"/>
                  <w:hideMark/>
                </w:tcPr>
                <w:p w14:paraId="17BA250D" w14:textId="77777777" w:rsidR="00071F42" w:rsidRPr="00E9226A" w:rsidRDefault="00071F42" w:rsidP="00FF000B">
                  <w:pPr>
                    <w:framePr w:hSpace="180" w:wrap="around" w:vAnchor="text" w:hAnchor="text" w:xAlign="center" w:y="1"/>
                    <w:spacing w:line="0" w:lineRule="atLeast"/>
                    <w:ind w:left="135" w:right="30" w:firstLine="69"/>
                    <w:suppressOverlap/>
                    <w:rPr>
                      <w:rFonts w:ascii="Times New Roman" w:eastAsiaTheme="minorEastAsia" w:hAnsi="Times New Roman" w:cs="Times New Roman"/>
                      <w:bCs/>
                      <w:color w:val="000000"/>
                      <w:sz w:val="24"/>
                      <w:szCs w:val="24"/>
                      <w:lang w:eastAsia="ru-RU"/>
                    </w:rPr>
                  </w:pPr>
                  <w:r w:rsidRPr="00E9226A">
                    <w:rPr>
                      <w:rFonts w:ascii="Times New Roman" w:eastAsiaTheme="minorEastAsia" w:hAnsi="Times New Roman" w:cs="Times New Roman"/>
                      <w:bCs/>
                      <w:color w:val="000000"/>
                      <w:sz w:val="24"/>
                      <w:szCs w:val="24"/>
                      <w:lang w:eastAsia="ru-RU"/>
                    </w:rPr>
                    <w:t>8. Подпись заявителя:</w:t>
                  </w:r>
                </w:p>
              </w:tc>
            </w:tr>
            <w:tr w:rsidR="00071F42" w:rsidRPr="00E9226A" w14:paraId="26DBE9B9" w14:textId="77777777" w:rsidTr="001149C5">
              <w:trPr>
                <w:tblCellSpacing w:w="15" w:type="dxa"/>
              </w:trPr>
              <w:tc>
                <w:tcPr>
                  <w:tcW w:w="4230" w:type="dxa"/>
                  <w:tcMar>
                    <w:top w:w="15" w:type="dxa"/>
                    <w:left w:w="15" w:type="dxa"/>
                    <w:bottom w:w="15" w:type="dxa"/>
                    <w:right w:w="15" w:type="dxa"/>
                  </w:tcMar>
                  <w:vAlign w:val="center"/>
                  <w:hideMark/>
                </w:tcPr>
                <w:p w14:paraId="47125F39" w14:textId="77777777" w:rsidR="00071F42" w:rsidRPr="00E9226A" w:rsidRDefault="00071F42" w:rsidP="00FF000B">
                  <w:pPr>
                    <w:framePr w:hSpace="180" w:wrap="around" w:vAnchor="text" w:hAnchor="text" w:xAlign="center" w:y="1"/>
                    <w:spacing w:line="0" w:lineRule="atLeast"/>
                    <w:ind w:left="135" w:right="30" w:firstLine="69"/>
                    <w:suppressOverlap/>
                    <w:rPr>
                      <w:rFonts w:ascii="Times New Roman" w:eastAsiaTheme="minorEastAsia" w:hAnsi="Times New Roman" w:cs="Times New Roman"/>
                      <w:bCs/>
                      <w:color w:val="000000"/>
                      <w:sz w:val="24"/>
                      <w:szCs w:val="24"/>
                      <w:lang w:eastAsia="ru-RU"/>
                    </w:rPr>
                  </w:pPr>
                  <w:r w:rsidRPr="00E9226A">
                    <w:rPr>
                      <w:rFonts w:ascii="Times New Roman" w:eastAsiaTheme="minorEastAsia" w:hAnsi="Times New Roman" w:cs="Times New Roman"/>
                      <w:bCs/>
                      <w:color w:val="000000"/>
                      <w:sz w:val="24"/>
                      <w:szCs w:val="24"/>
                      <w:lang w:eastAsia="ru-RU"/>
                    </w:rPr>
                    <w:t>9. Дата:</w:t>
                  </w:r>
                </w:p>
              </w:tc>
            </w:tr>
            <w:tr w:rsidR="00071F42" w:rsidRPr="00E9226A" w14:paraId="2DDDB4A0" w14:textId="77777777" w:rsidTr="001149C5">
              <w:trPr>
                <w:tblCellSpacing w:w="15" w:type="dxa"/>
              </w:trPr>
              <w:tc>
                <w:tcPr>
                  <w:tcW w:w="4230" w:type="dxa"/>
                  <w:tcMar>
                    <w:top w:w="15" w:type="dxa"/>
                    <w:left w:w="15" w:type="dxa"/>
                    <w:bottom w:w="15" w:type="dxa"/>
                    <w:right w:w="15" w:type="dxa"/>
                  </w:tcMar>
                  <w:vAlign w:val="center"/>
                  <w:hideMark/>
                </w:tcPr>
                <w:p w14:paraId="5DA213C7" w14:textId="77777777" w:rsidR="00071F42" w:rsidRPr="00E9226A" w:rsidRDefault="00071F42" w:rsidP="00FF000B">
                  <w:pPr>
                    <w:framePr w:hSpace="180" w:wrap="around" w:vAnchor="text" w:hAnchor="text" w:xAlign="center" w:y="1"/>
                    <w:spacing w:line="0" w:lineRule="atLeast"/>
                    <w:ind w:left="135" w:right="30" w:firstLine="69"/>
                    <w:suppressOverlap/>
                    <w:rPr>
                      <w:rFonts w:ascii="Times New Roman" w:eastAsiaTheme="minorEastAsia" w:hAnsi="Times New Roman" w:cs="Times New Roman"/>
                      <w:bCs/>
                      <w:color w:val="000000"/>
                      <w:sz w:val="24"/>
                      <w:szCs w:val="24"/>
                      <w:lang w:eastAsia="ru-RU"/>
                    </w:rPr>
                  </w:pPr>
                  <w:r w:rsidRPr="00E9226A">
                    <w:rPr>
                      <w:rFonts w:ascii="Times New Roman" w:eastAsiaTheme="minorEastAsia" w:hAnsi="Times New Roman" w:cs="Times New Roman"/>
                      <w:bCs/>
                      <w:color w:val="000000"/>
                      <w:sz w:val="24"/>
                      <w:szCs w:val="24"/>
                      <w:lang w:eastAsia="ru-RU"/>
                    </w:rPr>
                    <w:t>10. Телефон: Факс: Электронная почта:</w:t>
                  </w:r>
                </w:p>
              </w:tc>
            </w:tr>
          </w:tbl>
          <w:p w14:paraId="2D673737" w14:textId="61C4E0A9" w:rsidR="00071F42" w:rsidRPr="00E9226A" w:rsidRDefault="00071F42" w:rsidP="001149C5">
            <w:pPr>
              <w:spacing w:line="0" w:lineRule="atLeast"/>
              <w:ind w:left="39" w:right="30" w:hanging="26"/>
              <w:rPr>
                <w:rFonts w:ascii="Times New Roman" w:hAnsi="Times New Roman" w:cs="Times New Roman"/>
                <w:bCs/>
                <w:color w:val="000000"/>
                <w:sz w:val="24"/>
                <w:szCs w:val="24"/>
              </w:rPr>
            </w:pPr>
            <w:r w:rsidRPr="00E9226A">
              <w:rPr>
                <w:rFonts w:ascii="Times New Roman" w:hAnsi="Times New Roman" w:cs="Times New Roman"/>
                <w:bCs/>
                <w:color w:val="000000"/>
                <w:sz w:val="24"/>
                <w:szCs w:val="24"/>
              </w:rPr>
              <w:t>* Данное заявление подается в виде электронного документа, удостоверенного электронной цифровой подписью заявителя</w:t>
            </w:r>
            <w:r w:rsidR="001149C5" w:rsidRPr="001149C5">
              <w:rPr>
                <w:rFonts w:ascii="Times New Roman" w:hAnsi="Times New Roman" w:cs="Times New Roman"/>
                <w:b/>
                <w:bCs/>
                <w:color w:val="000000"/>
                <w:sz w:val="24"/>
                <w:szCs w:val="24"/>
              </w:rPr>
              <w:t>,</w:t>
            </w:r>
            <w:r w:rsidRPr="00E9226A">
              <w:rPr>
                <w:rFonts w:ascii="Times New Roman" w:hAnsi="Times New Roman" w:cs="Times New Roman"/>
                <w:bCs/>
                <w:color w:val="000000"/>
                <w:sz w:val="24"/>
                <w:szCs w:val="24"/>
              </w:rPr>
              <w:t xml:space="preserve"> с приложением сканированных копий документов в соответствии с пунктом 2 статьи 45 Кодекса Республики Казахстан «О таможенном регулировании в Республике Казахстан» или документа на бумажном носителе.</w:t>
            </w:r>
          </w:p>
          <w:p w14:paraId="6BBE11B1" w14:textId="12733BFA" w:rsidR="00071F42" w:rsidRPr="00E9226A" w:rsidRDefault="00071F42" w:rsidP="001149C5">
            <w:pPr>
              <w:spacing w:line="0" w:lineRule="atLeast"/>
              <w:ind w:left="39" w:right="30" w:hanging="26"/>
              <w:rPr>
                <w:rFonts w:ascii="Times New Roman" w:hAnsi="Times New Roman" w:cs="Times New Roman"/>
                <w:bCs/>
                <w:color w:val="000000"/>
                <w:sz w:val="24"/>
                <w:szCs w:val="24"/>
              </w:rPr>
            </w:pPr>
            <w:r w:rsidRPr="00E9226A">
              <w:rPr>
                <w:rFonts w:ascii="Times New Roman" w:hAnsi="Times New Roman" w:cs="Times New Roman"/>
                <w:bCs/>
                <w:color w:val="000000"/>
                <w:sz w:val="24"/>
                <w:szCs w:val="24"/>
              </w:rPr>
              <w:t xml:space="preserve">При сбое или до введения </w:t>
            </w:r>
            <w:r w:rsidRPr="00A41176">
              <w:rPr>
                <w:rFonts w:ascii="Times New Roman" w:hAnsi="Times New Roman" w:cs="Times New Roman"/>
                <w:b/>
                <w:bCs/>
                <w:color w:val="000000"/>
                <w:sz w:val="24"/>
                <w:szCs w:val="24"/>
              </w:rPr>
              <w:t>цифровой</w:t>
            </w:r>
            <w:r>
              <w:rPr>
                <w:rFonts w:ascii="Times New Roman" w:hAnsi="Times New Roman" w:cs="Times New Roman"/>
                <w:bCs/>
                <w:color w:val="000000"/>
                <w:sz w:val="24"/>
                <w:szCs w:val="24"/>
              </w:rPr>
              <w:t xml:space="preserve"> </w:t>
            </w:r>
            <w:r w:rsidRPr="00E9226A">
              <w:rPr>
                <w:rFonts w:ascii="Times New Roman" w:hAnsi="Times New Roman" w:cs="Times New Roman"/>
                <w:bCs/>
                <w:color w:val="000000"/>
                <w:sz w:val="24"/>
                <w:szCs w:val="24"/>
              </w:rPr>
              <w:t>системы органа государственных доходов заявление подается на бумажном носителе.</w:t>
            </w:r>
          </w:p>
          <w:p w14:paraId="75B9B5E6" w14:textId="2412EAE4" w:rsidR="00071F42" w:rsidRPr="00E9226A" w:rsidRDefault="00071F42" w:rsidP="001149C5">
            <w:pPr>
              <w:spacing w:line="0" w:lineRule="atLeast"/>
              <w:ind w:left="207" w:right="30" w:hanging="309"/>
              <w:rPr>
                <w:rFonts w:ascii="Times New Roman" w:hAnsi="Times New Roman" w:cs="Times New Roman"/>
                <w:bCs/>
                <w:color w:val="000000"/>
                <w:sz w:val="24"/>
                <w:szCs w:val="24"/>
              </w:rPr>
            </w:pPr>
            <w:r w:rsidRPr="00E9226A">
              <w:rPr>
                <w:rFonts w:ascii="Times New Roman" w:hAnsi="Times New Roman" w:cs="Times New Roman"/>
                <w:bCs/>
                <w:color w:val="000000"/>
                <w:sz w:val="24"/>
                <w:szCs w:val="24"/>
              </w:rPr>
              <w:t>** В данной графе указывается перечень документов, которые прилагаются к заявлению в соответствии с пунктом 2 статьи 45 Кодекса Республики Казахстан «О таможенном регулировании в Республике Казахстан».</w:t>
            </w:r>
          </w:p>
          <w:p w14:paraId="506999E6" w14:textId="77777777" w:rsidR="00071F42" w:rsidRPr="00E9226A" w:rsidRDefault="00071F42" w:rsidP="00AA54E4">
            <w:pPr>
              <w:spacing w:line="0" w:lineRule="atLeast"/>
              <w:ind w:left="207" w:firstLine="425"/>
              <w:rPr>
                <w:rFonts w:ascii="Times New Roman" w:hAnsi="Times New Roman" w:cs="Times New Roman"/>
                <w:color w:val="000000"/>
                <w:sz w:val="24"/>
                <w:szCs w:val="24"/>
              </w:rPr>
            </w:pPr>
          </w:p>
        </w:tc>
        <w:tc>
          <w:tcPr>
            <w:tcW w:w="2127" w:type="dxa"/>
            <w:gridSpan w:val="2"/>
          </w:tcPr>
          <w:p w14:paraId="1D9739D1" w14:textId="2E2390A6" w:rsidR="00071F42" w:rsidRPr="00A110EE" w:rsidRDefault="00071F42" w:rsidP="00071F42">
            <w:pPr>
              <w:spacing w:line="0" w:lineRule="atLeast"/>
              <w:rPr>
                <w:rFonts w:ascii="Times New Roman" w:hAnsi="Times New Roman" w:cs="Times New Roman"/>
                <w:sz w:val="24"/>
                <w:szCs w:val="24"/>
              </w:rPr>
            </w:pPr>
          </w:p>
          <w:p w14:paraId="25710D4B" w14:textId="41B42F4D" w:rsidR="00B76E5E" w:rsidRPr="00A110EE" w:rsidRDefault="00B76E5E" w:rsidP="00071F42">
            <w:pPr>
              <w:spacing w:line="0" w:lineRule="atLeast"/>
              <w:rPr>
                <w:rFonts w:ascii="Times New Roman" w:hAnsi="Times New Roman" w:cs="Times New Roman"/>
                <w:sz w:val="24"/>
                <w:szCs w:val="24"/>
              </w:rPr>
            </w:pPr>
          </w:p>
          <w:p w14:paraId="3887843A" w14:textId="083F0F06" w:rsidR="00B76E5E" w:rsidRPr="00A110EE" w:rsidRDefault="00B76E5E" w:rsidP="00071F42">
            <w:pPr>
              <w:spacing w:line="0" w:lineRule="atLeast"/>
              <w:rPr>
                <w:rFonts w:ascii="Times New Roman" w:hAnsi="Times New Roman" w:cs="Times New Roman"/>
                <w:sz w:val="24"/>
                <w:szCs w:val="24"/>
              </w:rPr>
            </w:pPr>
          </w:p>
          <w:p w14:paraId="763002E9" w14:textId="073FC9DB" w:rsidR="00B76E5E" w:rsidRPr="00A110EE" w:rsidRDefault="00B76E5E" w:rsidP="00071F42">
            <w:pPr>
              <w:spacing w:line="0" w:lineRule="atLeast"/>
              <w:rPr>
                <w:rFonts w:ascii="Times New Roman" w:hAnsi="Times New Roman" w:cs="Times New Roman"/>
                <w:sz w:val="24"/>
                <w:szCs w:val="24"/>
              </w:rPr>
            </w:pPr>
          </w:p>
          <w:p w14:paraId="352F810B" w14:textId="5498C27D" w:rsidR="00B76E5E" w:rsidRPr="00A110EE" w:rsidRDefault="00B76E5E" w:rsidP="00071F42">
            <w:pPr>
              <w:spacing w:line="0" w:lineRule="atLeast"/>
              <w:rPr>
                <w:rFonts w:ascii="Times New Roman" w:hAnsi="Times New Roman" w:cs="Times New Roman"/>
                <w:sz w:val="24"/>
                <w:szCs w:val="24"/>
              </w:rPr>
            </w:pPr>
          </w:p>
          <w:p w14:paraId="036A22A9" w14:textId="4595B04C" w:rsidR="00B76E5E" w:rsidRPr="00A110EE" w:rsidRDefault="00B76E5E" w:rsidP="00071F42">
            <w:pPr>
              <w:spacing w:line="0" w:lineRule="atLeast"/>
              <w:rPr>
                <w:rFonts w:ascii="Times New Roman" w:hAnsi="Times New Roman" w:cs="Times New Roman"/>
                <w:sz w:val="24"/>
                <w:szCs w:val="24"/>
              </w:rPr>
            </w:pPr>
          </w:p>
          <w:p w14:paraId="1A9936E4" w14:textId="21882BFA" w:rsidR="00B76E5E" w:rsidRPr="00A110EE" w:rsidRDefault="00B76E5E" w:rsidP="00071F42">
            <w:pPr>
              <w:spacing w:line="0" w:lineRule="atLeast"/>
              <w:rPr>
                <w:rFonts w:ascii="Times New Roman" w:hAnsi="Times New Roman" w:cs="Times New Roman"/>
                <w:sz w:val="24"/>
                <w:szCs w:val="24"/>
              </w:rPr>
            </w:pPr>
          </w:p>
          <w:p w14:paraId="000BE493" w14:textId="559CAE1D" w:rsidR="00B76E5E" w:rsidRPr="00A110EE" w:rsidRDefault="00B76E5E" w:rsidP="00071F42">
            <w:pPr>
              <w:spacing w:line="0" w:lineRule="atLeast"/>
              <w:rPr>
                <w:rFonts w:ascii="Times New Roman" w:hAnsi="Times New Roman" w:cs="Times New Roman"/>
                <w:sz w:val="24"/>
                <w:szCs w:val="24"/>
              </w:rPr>
            </w:pPr>
          </w:p>
          <w:p w14:paraId="76D07C74" w14:textId="175B9AA3" w:rsidR="00B76E5E" w:rsidRPr="00A110EE" w:rsidRDefault="00B76E5E" w:rsidP="00071F42">
            <w:pPr>
              <w:spacing w:line="0" w:lineRule="atLeast"/>
              <w:rPr>
                <w:rFonts w:ascii="Times New Roman" w:hAnsi="Times New Roman" w:cs="Times New Roman"/>
                <w:sz w:val="24"/>
                <w:szCs w:val="24"/>
              </w:rPr>
            </w:pPr>
          </w:p>
          <w:p w14:paraId="3048219A" w14:textId="6D571E8D" w:rsidR="00B76E5E" w:rsidRPr="00A110EE" w:rsidRDefault="00B76E5E" w:rsidP="00071F42">
            <w:pPr>
              <w:spacing w:line="0" w:lineRule="atLeast"/>
              <w:rPr>
                <w:rFonts w:ascii="Times New Roman" w:hAnsi="Times New Roman" w:cs="Times New Roman"/>
                <w:sz w:val="24"/>
                <w:szCs w:val="24"/>
              </w:rPr>
            </w:pPr>
          </w:p>
          <w:p w14:paraId="423C088D" w14:textId="490E358C" w:rsidR="00B76E5E" w:rsidRPr="00A110EE" w:rsidRDefault="00B76E5E" w:rsidP="00071F42">
            <w:pPr>
              <w:spacing w:line="0" w:lineRule="atLeast"/>
              <w:rPr>
                <w:rFonts w:ascii="Times New Roman" w:hAnsi="Times New Roman" w:cs="Times New Roman"/>
                <w:sz w:val="24"/>
                <w:szCs w:val="24"/>
              </w:rPr>
            </w:pPr>
          </w:p>
          <w:p w14:paraId="41291ACB" w14:textId="1656C860" w:rsidR="00B76E5E" w:rsidRPr="00A110EE" w:rsidRDefault="00B76E5E" w:rsidP="00071F42">
            <w:pPr>
              <w:spacing w:line="0" w:lineRule="atLeast"/>
              <w:rPr>
                <w:rFonts w:ascii="Times New Roman" w:hAnsi="Times New Roman" w:cs="Times New Roman"/>
                <w:sz w:val="24"/>
                <w:szCs w:val="24"/>
              </w:rPr>
            </w:pPr>
          </w:p>
          <w:p w14:paraId="25645AB6" w14:textId="2D8C3424" w:rsidR="00FA67C4" w:rsidRPr="00FA67C4" w:rsidRDefault="00FA67C4" w:rsidP="00FA67C4">
            <w:pPr>
              <w:spacing w:line="0" w:lineRule="atLeast"/>
              <w:rPr>
                <w:rFonts w:ascii="Times New Roman" w:hAnsi="Times New Roman" w:cs="Times New Roman"/>
                <w:sz w:val="24"/>
                <w:szCs w:val="24"/>
              </w:rPr>
            </w:pPr>
            <w:r w:rsidRPr="00FA67C4">
              <w:rPr>
                <w:rFonts w:ascii="Times New Roman" w:hAnsi="Times New Roman" w:cs="Times New Roman"/>
                <w:bCs/>
                <w:sz w:val="24"/>
                <w:szCs w:val="24"/>
              </w:rPr>
              <w:t xml:space="preserve">Приведение в соответствие с </w:t>
            </w:r>
            <w:r w:rsidRPr="00FA67C4">
              <w:rPr>
                <w:rFonts w:ascii="Times New Roman" w:hAnsi="Times New Roman" w:cs="Times New Roman"/>
                <w:sz w:val="24"/>
                <w:szCs w:val="24"/>
              </w:rPr>
              <w:t>Законом Республики Казахстан «О государственных и социально ответственных услугах»</w:t>
            </w:r>
            <w:r w:rsidRPr="00FA67C4">
              <w:rPr>
                <w:rFonts w:ascii="Times New Roman" w:hAnsi="Times New Roman" w:cs="Times New Roman"/>
                <w:bCs/>
                <w:sz w:val="24"/>
                <w:szCs w:val="24"/>
              </w:rPr>
              <w:t>.</w:t>
            </w:r>
          </w:p>
          <w:p w14:paraId="1A51D4C2" w14:textId="4D0BF7D2" w:rsidR="00B76E5E" w:rsidRPr="00A110EE" w:rsidRDefault="00B76E5E" w:rsidP="00071F42">
            <w:pPr>
              <w:spacing w:line="0" w:lineRule="atLeast"/>
              <w:rPr>
                <w:rFonts w:ascii="Times New Roman" w:hAnsi="Times New Roman" w:cs="Times New Roman"/>
                <w:sz w:val="24"/>
                <w:szCs w:val="24"/>
              </w:rPr>
            </w:pPr>
          </w:p>
          <w:p w14:paraId="5F2F0F00" w14:textId="497E7547" w:rsidR="00B76E5E" w:rsidRPr="00A110EE" w:rsidRDefault="00B76E5E" w:rsidP="00071F42">
            <w:pPr>
              <w:spacing w:line="0" w:lineRule="atLeast"/>
              <w:rPr>
                <w:rFonts w:ascii="Times New Roman" w:hAnsi="Times New Roman" w:cs="Times New Roman"/>
                <w:sz w:val="24"/>
                <w:szCs w:val="24"/>
              </w:rPr>
            </w:pPr>
          </w:p>
          <w:p w14:paraId="13660EE5" w14:textId="2074BBDF" w:rsidR="00B76E5E" w:rsidRPr="00A110EE" w:rsidRDefault="00B76E5E" w:rsidP="00071F42">
            <w:pPr>
              <w:spacing w:line="0" w:lineRule="atLeast"/>
              <w:rPr>
                <w:rFonts w:ascii="Times New Roman" w:hAnsi="Times New Roman" w:cs="Times New Roman"/>
                <w:sz w:val="24"/>
                <w:szCs w:val="24"/>
              </w:rPr>
            </w:pPr>
          </w:p>
          <w:p w14:paraId="395828E9" w14:textId="4767C0C4" w:rsidR="00B76E5E" w:rsidRPr="00A110EE" w:rsidRDefault="00B76E5E" w:rsidP="00071F42">
            <w:pPr>
              <w:spacing w:line="0" w:lineRule="atLeast"/>
              <w:rPr>
                <w:rFonts w:ascii="Times New Roman" w:hAnsi="Times New Roman" w:cs="Times New Roman"/>
                <w:sz w:val="24"/>
                <w:szCs w:val="24"/>
              </w:rPr>
            </w:pPr>
          </w:p>
          <w:p w14:paraId="725AEB08" w14:textId="118E382D" w:rsidR="00B76E5E" w:rsidRPr="00A110EE" w:rsidRDefault="00B76E5E" w:rsidP="00071F42">
            <w:pPr>
              <w:spacing w:line="0" w:lineRule="atLeast"/>
              <w:rPr>
                <w:rFonts w:ascii="Times New Roman" w:hAnsi="Times New Roman" w:cs="Times New Roman"/>
                <w:sz w:val="24"/>
                <w:szCs w:val="24"/>
              </w:rPr>
            </w:pPr>
          </w:p>
          <w:p w14:paraId="180DC541" w14:textId="5A3E4346" w:rsidR="00B76E5E" w:rsidRPr="00A110EE" w:rsidRDefault="00B76E5E" w:rsidP="00071F42">
            <w:pPr>
              <w:spacing w:line="0" w:lineRule="atLeast"/>
              <w:rPr>
                <w:rFonts w:ascii="Times New Roman" w:hAnsi="Times New Roman" w:cs="Times New Roman"/>
                <w:sz w:val="24"/>
                <w:szCs w:val="24"/>
              </w:rPr>
            </w:pPr>
          </w:p>
          <w:p w14:paraId="21A7AF8B" w14:textId="0456E975" w:rsidR="00B76E5E" w:rsidRPr="00A110EE" w:rsidRDefault="00B76E5E" w:rsidP="00071F42">
            <w:pPr>
              <w:spacing w:line="0" w:lineRule="atLeast"/>
              <w:rPr>
                <w:rFonts w:ascii="Times New Roman" w:hAnsi="Times New Roman" w:cs="Times New Roman"/>
                <w:sz w:val="24"/>
                <w:szCs w:val="24"/>
              </w:rPr>
            </w:pPr>
          </w:p>
          <w:p w14:paraId="1546DD9C" w14:textId="711D2CA7" w:rsidR="00B76E5E" w:rsidRPr="00A110EE" w:rsidRDefault="00B76E5E" w:rsidP="00071F42">
            <w:pPr>
              <w:spacing w:line="0" w:lineRule="atLeast"/>
              <w:rPr>
                <w:rFonts w:ascii="Times New Roman" w:hAnsi="Times New Roman" w:cs="Times New Roman"/>
                <w:sz w:val="24"/>
                <w:szCs w:val="24"/>
              </w:rPr>
            </w:pPr>
          </w:p>
          <w:p w14:paraId="0746F071" w14:textId="02F78905" w:rsidR="00B76E5E" w:rsidRPr="00A110EE" w:rsidRDefault="00B76E5E" w:rsidP="00071F42">
            <w:pPr>
              <w:spacing w:line="0" w:lineRule="atLeast"/>
              <w:rPr>
                <w:rFonts w:ascii="Times New Roman" w:hAnsi="Times New Roman" w:cs="Times New Roman"/>
                <w:sz w:val="24"/>
                <w:szCs w:val="24"/>
              </w:rPr>
            </w:pPr>
          </w:p>
          <w:p w14:paraId="6D503FEF" w14:textId="2A5080F2" w:rsidR="00B76E5E" w:rsidRPr="00A110EE" w:rsidRDefault="00B76E5E" w:rsidP="00071F42">
            <w:pPr>
              <w:spacing w:line="0" w:lineRule="atLeast"/>
              <w:rPr>
                <w:rFonts w:ascii="Times New Roman" w:hAnsi="Times New Roman" w:cs="Times New Roman"/>
                <w:sz w:val="24"/>
                <w:szCs w:val="24"/>
              </w:rPr>
            </w:pPr>
          </w:p>
          <w:p w14:paraId="6D6F8746" w14:textId="53241B14" w:rsidR="00B76E5E" w:rsidRPr="00A110EE" w:rsidRDefault="00B76E5E" w:rsidP="00071F42">
            <w:pPr>
              <w:spacing w:line="0" w:lineRule="atLeast"/>
              <w:rPr>
                <w:rFonts w:ascii="Times New Roman" w:hAnsi="Times New Roman" w:cs="Times New Roman"/>
                <w:sz w:val="24"/>
                <w:szCs w:val="24"/>
              </w:rPr>
            </w:pPr>
          </w:p>
          <w:p w14:paraId="2B2FB96A" w14:textId="49804A2C" w:rsidR="00B76E5E" w:rsidRPr="00A110EE" w:rsidRDefault="00B76E5E" w:rsidP="00071F42">
            <w:pPr>
              <w:spacing w:line="0" w:lineRule="atLeast"/>
              <w:rPr>
                <w:rFonts w:ascii="Times New Roman" w:hAnsi="Times New Roman" w:cs="Times New Roman"/>
                <w:sz w:val="24"/>
                <w:szCs w:val="24"/>
              </w:rPr>
            </w:pPr>
          </w:p>
          <w:p w14:paraId="59AA6415" w14:textId="25B4D811" w:rsidR="00B76E5E" w:rsidRPr="00A110EE" w:rsidRDefault="00B76E5E" w:rsidP="00071F42">
            <w:pPr>
              <w:spacing w:line="0" w:lineRule="atLeast"/>
              <w:rPr>
                <w:rFonts w:ascii="Times New Roman" w:hAnsi="Times New Roman" w:cs="Times New Roman"/>
                <w:sz w:val="24"/>
                <w:szCs w:val="24"/>
              </w:rPr>
            </w:pPr>
          </w:p>
          <w:p w14:paraId="25D1CA03" w14:textId="27A35E09" w:rsidR="00B76E5E" w:rsidRPr="00A110EE" w:rsidRDefault="00B76E5E" w:rsidP="00071F42">
            <w:pPr>
              <w:spacing w:line="0" w:lineRule="atLeast"/>
              <w:rPr>
                <w:rFonts w:ascii="Times New Roman" w:hAnsi="Times New Roman" w:cs="Times New Roman"/>
                <w:sz w:val="24"/>
                <w:szCs w:val="24"/>
              </w:rPr>
            </w:pPr>
          </w:p>
          <w:p w14:paraId="415B5955" w14:textId="4E304D8A" w:rsidR="00B76E5E" w:rsidRPr="00A110EE" w:rsidRDefault="00B76E5E" w:rsidP="00071F42">
            <w:pPr>
              <w:spacing w:line="0" w:lineRule="atLeast"/>
              <w:rPr>
                <w:rFonts w:ascii="Times New Roman" w:hAnsi="Times New Roman" w:cs="Times New Roman"/>
                <w:sz w:val="24"/>
                <w:szCs w:val="24"/>
              </w:rPr>
            </w:pPr>
          </w:p>
          <w:p w14:paraId="2E1B89BD" w14:textId="2252B184" w:rsidR="00B76E5E" w:rsidRPr="00A110EE" w:rsidRDefault="00B76E5E" w:rsidP="00071F42">
            <w:pPr>
              <w:spacing w:line="0" w:lineRule="atLeast"/>
              <w:rPr>
                <w:rFonts w:ascii="Times New Roman" w:hAnsi="Times New Roman" w:cs="Times New Roman"/>
                <w:sz w:val="24"/>
                <w:szCs w:val="24"/>
              </w:rPr>
            </w:pPr>
          </w:p>
          <w:p w14:paraId="5970C954" w14:textId="7D453C4B" w:rsidR="00B76E5E" w:rsidRPr="00A110EE" w:rsidRDefault="00B76E5E" w:rsidP="00071F42">
            <w:pPr>
              <w:spacing w:line="0" w:lineRule="atLeast"/>
              <w:rPr>
                <w:rFonts w:ascii="Times New Roman" w:hAnsi="Times New Roman" w:cs="Times New Roman"/>
                <w:sz w:val="24"/>
                <w:szCs w:val="24"/>
              </w:rPr>
            </w:pPr>
          </w:p>
          <w:p w14:paraId="642703D4" w14:textId="72021BD4" w:rsidR="00B76E5E" w:rsidRPr="00A110EE" w:rsidRDefault="00B76E5E" w:rsidP="00071F42">
            <w:pPr>
              <w:spacing w:line="0" w:lineRule="atLeast"/>
              <w:rPr>
                <w:rFonts w:ascii="Times New Roman" w:hAnsi="Times New Roman" w:cs="Times New Roman"/>
                <w:sz w:val="24"/>
                <w:szCs w:val="24"/>
              </w:rPr>
            </w:pPr>
          </w:p>
          <w:p w14:paraId="55F29A23" w14:textId="4BE5EEC7" w:rsidR="00B76E5E" w:rsidRPr="00A110EE" w:rsidRDefault="00B76E5E" w:rsidP="00071F42">
            <w:pPr>
              <w:spacing w:line="0" w:lineRule="atLeast"/>
              <w:rPr>
                <w:rFonts w:ascii="Times New Roman" w:hAnsi="Times New Roman" w:cs="Times New Roman"/>
                <w:sz w:val="24"/>
                <w:szCs w:val="24"/>
              </w:rPr>
            </w:pPr>
          </w:p>
          <w:p w14:paraId="4F06329E" w14:textId="2041DB2A" w:rsidR="00B76E5E" w:rsidRPr="00A110EE" w:rsidRDefault="00B76E5E" w:rsidP="00071F42">
            <w:pPr>
              <w:spacing w:line="0" w:lineRule="atLeast"/>
              <w:rPr>
                <w:rFonts w:ascii="Times New Roman" w:hAnsi="Times New Roman" w:cs="Times New Roman"/>
                <w:sz w:val="24"/>
                <w:szCs w:val="24"/>
              </w:rPr>
            </w:pPr>
          </w:p>
          <w:p w14:paraId="1981A63D" w14:textId="5D07A968" w:rsidR="00B76E5E" w:rsidRPr="00A110EE" w:rsidRDefault="00B76E5E" w:rsidP="00071F42">
            <w:pPr>
              <w:spacing w:line="0" w:lineRule="atLeast"/>
              <w:rPr>
                <w:rFonts w:ascii="Times New Roman" w:hAnsi="Times New Roman" w:cs="Times New Roman"/>
                <w:sz w:val="24"/>
                <w:szCs w:val="24"/>
              </w:rPr>
            </w:pPr>
          </w:p>
          <w:p w14:paraId="09FAEB41" w14:textId="7786BB32" w:rsidR="00B76E5E" w:rsidRPr="00A110EE" w:rsidRDefault="00B76E5E" w:rsidP="00071F42">
            <w:pPr>
              <w:spacing w:line="0" w:lineRule="atLeast"/>
              <w:rPr>
                <w:rFonts w:ascii="Times New Roman" w:hAnsi="Times New Roman" w:cs="Times New Roman"/>
                <w:sz w:val="24"/>
                <w:szCs w:val="24"/>
              </w:rPr>
            </w:pPr>
          </w:p>
          <w:p w14:paraId="06C86FD8" w14:textId="54BA963E" w:rsidR="00B76E5E" w:rsidRPr="00A110EE" w:rsidRDefault="00B76E5E" w:rsidP="00071F42">
            <w:pPr>
              <w:spacing w:line="0" w:lineRule="atLeast"/>
              <w:rPr>
                <w:rFonts w:ascii="Times New Roman" w:hAnsi="Times New Roman" w:cs="Times New Roman"/>
                <w:sz w:val="24"/>
                <w:szCs w:val="24"/>
              </w:rPr>
            </w:pPr>
          </w:p>
          <w:p w14:paraId="1522BC84" w14:textId="56CA3F71" w:rsidR="00B76E5E" w:rsidRPr="00A110EE" w:rsidRDefault="00B76E5E" w:rsidP="00071F42">
            <w:pPr>
              <w:spacing w:line="0" w:lineRule="atLeast"/>
              <w:rPr>
                <w:rFonts w:ascii="Times New Roman" w:hAnsi="Times New Roman" w:cs="Times New Roman"/>
                <w:sz w:val="24"/>
                <w:szCs w:val="24"/>
              </w:rPr>
            </w:pPr>
          </w:p>
          <w:p w14:paraId="27F0A8E5" w14:textId="4BE6C2D2" w:rsidR="00B76E5E" w:rsidRPr="00A110EE" w:rsidRDefault="00B76E5E" w:rsidP="00071F42">
            <w:pPr>
              <w:spacing w:line="0" w:lineRule="atLeast"/>
              <w:rPr>
                <w:rFonts w:ascii="Times New Roman" w:hAnsi="Times New Roman" w:cs="Times New Roman"/>
                <w:sz w:val="24"/>
                <w:szCs w:val="24"/>
              </w:rPr>
            </w:pPr>
          </w:p>
          <w:p w14:paraId="6ECCBFB0" w14:textId="7612EB23" w:rsidR="00B76E5E" w:rsidRPr="00A110EE" w:rsidRDefault="00B76E5E" w:rsidP="00071F42">
            <w:pPr>
              <w:spacing w:line="0" w:lineRule="atLeast"/>
              <w:rPr>
                <w:rFonts w:ascii="Times New Roman" w:hAnsi="Times New Roman" w:cs="Times New Roman"/>
                <w:sz w:val="24"/>
                <w:szCs w:val="24"/>
              </w:rPr>
            </w:pPr>
          </w:p>
          <w:p w14:paraId="4ED39DB1" w14:textId="1F626C10" w:rsidR="00B76E5E" w:rsidRPr="00A110EE" w:rsidRDefault="00B76E5E" w:rsidP="00071F42">
            <w:pPr>
              <w:spacing w:line="0" w:lineRule="atLeast"/>
              <w:rPr>
                <w:rFonts w:ascii="Times New Roman" w:hAnsi="Times New Roman" w:cs="Times New Roman"/>
                <w:sz w:val="24"/>
                <w:szCs w:val="24"/>
              </w:rPr>
            </w:pPr>
          </w:p>
          <w:p w14:paraId="1DD87044" w14:textId="77777777" w:rsidR="00B76E5E" w:rsidRPr="00A110EE" w:rsidRDefault="00B76E5E" w:rsidP="00071F42">
            <w:pPr>
              <w:spacing w:line="0" w:lineRule="atLeast"/>
              <w:rPr>
                <w:rFonts w:ascii="Times New Roman" w:hAnsi="Times New Roman" w:cs="Times New Roman"/>
                <w:sz w:val="24"/>
                <w:szCs w:val="24"/>
              </w:rPr>
            </w:pPr>
          </w:p>
          <w:p w14:paraId="201CFD7A" w14:textId="77777777" w:rsidR="001149C5" w:rsidRDefault="001149C5" w:rsidP="00F1131E">
            <w:pPr>
              <w:spacing w:line="0" w:lineRule="atLeast"/>
              <w:rPr>
                <w:rFonts w:ascii="Times New Roman" w:hAnsi="Times New Roman" w:cs="Times New Roman"/>
                <w:bCs/>
                <w:sz w:val="24"/>
                <w:szCs w:val="24"/>
              </w:rPr>
            </w:pPr>
          </w:p>
          <w:p w14:paraId="0BD52A00" w14:textId="77777777" w:rsidR="001149C5" w:rsidRDefault="001149C5" w:rsidP="00F1131E">
            <w:pPr>
              <w:spacing w:line="0" w:lineRule="atLeast"/>
              <w:rPr>
                <w:rFonts w:ascii="Times New Roman" w:hAnsi="Times New Roman" w:cs="Times New Roman"/>
                <w:bCs/>
                <w:sz w:val="24"/>
                <w:szCs w:val="24"/>
              </w:rPr>
            </w:pPr>
          </w:p>
          <w:p w14:paraId="030D74CD" w14:textId="77777777" w:rsidR="001149C5" w:rsidRDefault="001149C5" w:rsidP="00F1131E">
            <w:pPr>
              <w:spacing w:line="0" w:lineRule="atLeast"/>
              <w:rPr>
                <w:rFonts w:ascii="Times New Roman" w:hAnsi="Times New Roman" w:cs="Times New Roman"/>
                <w:bCs/>
                <w:sz w:val="24"/>
                <w:szCs w:val="24"/>
              </w:rPr>
            </w:pPr>
          </w:p>
          <w:p w14:paraId="6DFDBFFC" w14:textId="77777777" w:rsidR="001149C5" w:rsidRDefault="001149C5" w:rsidP="00F1131E">
            <w:pPr>
              <w:spacing w:line="0" w:lineRule="atLeast"/>
              <w:rPr>
                <w:rFonts w:ascii="Times New Roman" w:hAnsi="Times New Roman" w:cs="Times New Roman"/>
                <w:bCs/>
                <w:sz w:val="24"/>
                <w:szCs w:val="24"/>
              </w:rPr>
            </w:pPr>
          </w:p>
          <w:p w14:paraId="2AD38942" w14:textId="77777777" w:rsidR="001149C5" w:rsidRDefault="001149C5" w:rsidP="00F1131E">
            <w:pPr>
              <w:spacing w:line="0" w:lineRule="atLeast"/>
              <w:rPr>
                <w:rFonts w:ascii="Times New Roman" w:hAnsi="Times New Roman" w:cs="Times New Roman"/>
                <w:bCs/>
                <w:sz w:val="24"/>
                <w:szCs w:val="24"/>
              </w:rPr>
            </w:pPr>
          </w:p>
          <w:p w14:paraId="4C5C25A4" w14:textId="77777777" w:rsidR="001149C5" w:rsidRDefault="001149C5" w:rsidP="00F1131E">
            <w:pPr>
              <w:spacing w:line="0" w:lineRule="atLeast"/>
              <w:rPr>
                <w:rFonts w:ascii="Times New Roman" w:hAnsi="Times New Roman" w:cs="Times New Roman"/>
                <w:bCs/>
                <w:sz w:val="24"/>
                <w:szCs w:val="24"/>
              </w:rPr>
            </w:pPr>
          </w:p>
          <w:p w14:paraId="1B6D7B3F" w14:textId="77777777" w:rsidR="001149C5" w:rsidRDefault="001149C5" w:rsidP="00F1131E">
            <w:pPr>
              <w:spacing w:line="0" w:lineRule="atLeast"/>
              <w:rPr>
                <w:rFonts w:ascii="Times New Roman" w:hAnsi="Times New Roman" w:cs="Times New Roman"/>
                <w:bCs/>
                <w:sz w:val="24"/>
                <w:szCs w:val="24"/>
              </w:rPr>
            </w:pPr>
          </w:p>
          <w:p w14:paraId="15C6BCC6" w14:textId="77777777" w:rsidR="001149C5" w:rsidRDefault="001149C5" w:rsidP="00F1131E">
            <w:pPr>
              <w:spacing w:line="0" w:lineRule="atLeast"/>
              <w:rPr>
                <w:rFonts w:ascii="Times New Roman" w:hAnsi="Times New Roman" w:cs="Times New Roman"/>
                <w:bCs/>
                <w:sz w:val="24"/>
                <w:szCs w:val="24"/>
              </w:rPr>
            </w:pPr>
          </w:p>
          <w:p w14:paraId="2FC94984" w14:textId="77777777" w:rsidR="001149C5" w:rsidRDefault="001149C5" w:rsidP="00F1131E">
            <w:pPr>
              <w:spacing w:line="0" w:lineRule="atLeast"/>
              <w:rPr>
                <w:rFonts w:ascii="Times New Roman" w:hAnsi="Times New Roman" w:cs="Times New Roman"/>
                <w:bCs/>
                <w:sz w:val="24"/>
                <w:szCs w:val="24"/>
              </w:rPr>
            </w:pPr>
          </w:p>
          <w:p w14:paraId="2DC4BF07" w14:textId="6FFC55C9" w:rsidR="001149C5" w:rsidRDefault="001149C5" w:rsidP="00F1131E">
            <w:pPr>
              <w:spacing w:line="0" w:lineRule="atLeast"/>
              <w:rPr>
                <w:rFonts w:ascii="Times New Roman" w:hAnsi="Times New Roman" w:cs="Times New Roman"/>
                <w:bCs/>
                <w:sz w:val="24"/>
                <w:szCs w:val="24"/>
              </w:rPr>
            </w:pPr>
          </w:p>
          <w:p w14:paraId="481CCB66" w14:textId="77777777" w:rsidR="0001210E" w:rsidRDefault="0001210E" w:rsidP="00F1131E">
            <w:pPr>
              <w:spacing w:line="0" w:lineRule="atLeast"/>
              <w:rPr>
                <w:rFonts w:ascii="Times New Roman" w:hAnsi="Times New Roman" w:cs="Times New Roman"/>
                <w:bCs/>
                <w:sz w:val="24"/>
                <w:szCs w:val="24"/>
              </w:rPr>
            </w:pPr>
          </w:p>
          <w:p w14:paraId="34C835C7" w14:textId="45E890F5" w:rsidR="00F1131E" w:rsidRPr="00F1131E" w:rsidRDefault="00F1131E" w:rsidP="00F1131E">
            <w:pPr>
              <w:spacing w:line="0" w:lineRule="atLeast"/>
              <w:rPr>
                <w:rFonts w:ascii="Times New Roman" w:hAnsi="Times New Roman" w:cs="Times New Roman"/>
                <w:bCs/>
                <w:sz w:val="24"/>
                <w:szCs w:val="24"/>
              </w:rPr>
            </w:pPr>
            <w:r w:rsidRPr="00F1131E">
              <w:rPr>
                <w:rFonts w:ascii="Times New Roman" w:hAnsi="Times New Roman" w:cs="Times New Roman"/>
                <w:bCs/>
                <w:sz w:val="24"/>
                <w:szCs w:val="24"/>
              </w:rPr>
              <w:t xml:space="preserve">Приведение в соответствие с Цифровым Кодексом Республики Казахстан. </w:t>
            </w:r>
          </w:p>
          <w:p w14:paraId="7E41F96C" w14:textId="0DF00AAB" w:rsidR="00071F42" w:rsidRPr="004F1319" w:rsidRDefault="00071F42" w:rsidP="00071F42">
            <w:pPr>
              <w:spacing w:line="0" w:lineRule="atLeast"/>
              <w:rPr>
                <w:rFonts w:ascii="Times New Roman" w:hAnsi="Times New Roman" w:cs="Times New Roman"/>
                <w:sz w:val="24"/>
                <w:szCs w:val="24"/>
              </w:rPr>
            </w:pPr>
          </w:p>
        </w:tc>
      </w:tr>
      <w:tr w:rsidR="00071F42" w:rsidRPr="004F1319" w14:paraId="306C3714" w14:textId="77777777" w:rsidTr="00A201D9">
        <w:trPr>
          <w:trHeight w:val="688"/>
        </w:trPr>
        <w:tc>
          <w:tcPr>
            <w:tcW w:w="13462" w:type="dxa"/>
            <w:gridSpan w:val="6"/>
          </w:tcPr>
          <w:p w14:paraId="66E31367" w14:textId="77777777" w:rsidR="00071F42" w:rsidRPr="004F1319" w:rsidRDefault="00071F42" w:rsidP="00071F42">
            <w:pPr>
              <w:spacing w:line="0" w:lineRule="atLeast"/>
              <w:jc w:val="center"/>
              <w:rPr>
                <w:rFonts w:ascii="Times New Roman" w:hAnsi="Times New Roman" w:cs="Times New Roman"/>
                <w:sz w:val="24"/>
                <w:szCs w:val="24"/>
              </w:rPr>
            </w:pPr>
            <w:r w:rsidRPr="004F1319">
              <w:rPr>
                <w:rFonts w:ascii="Times New Roman" w:eastAsia="Times New Roman" w:hAnsi="Times New Roman" w:cs="Times New Roman"/>
                <w:b/>
                <w:color w:val="000000"/>
                <w:sz w:val="24"/>
                <w:szCs w:val="24"/>
              </w:rPr>
              <w:t>Правила оказания государственной услуги «Принятие решения о классификации товара в несобранном или разобранном виде, в том числе в некомплектном или незавершенном виде, ввоз которого предполагается различными товарными партиями в течение определенного периода времени»</w:t>
            </w:r>
          </w:p>
        </w:tc>
      </w:tr>
      <w:tr w:rsidR="00176C96" w:rsidRPr="004F1319" w14:paraId="55B787AD" w14:textId="77777777" w:rsidTr="00A201D9">
        <w:trPr>
          <w:trHeight w:val="688"/>
        </w:trPr>
        <w:tc>
          <w:tcPr>
            <w:tcW w:w="703" w:type="dxa"/>
          </w:tcPr>
          <w:p w14:paraId="19F6C121" w14:textId="77777777" w:rsidR="00176C96" w:rsidRDefault="00176C96" w:rsidP="00AA54E4">
            <w:pPr>
              <w:spacing w:line="0" w:lineRule="atLeast"/>
              <w:ind w:firstLine="22"/>
              <w:jc w:val="center"/>
              <w:rPr>
                <w:rFonts w:ascii="Times New Roman" w:eastAsia="Times New Roman" w:hAnsi="Times New Roman" w:cs="Times New Roman"/>
                <w:spacing w:val="2"/>
                <w:sz w:val="24"/>
                <w:szCs w:val="24"/>
              </w:rPr>
            </w:pPr>
          </w:p>
        </w:tc>
        <w:tc>
          <w:tcPr>
            <w:tcW w:w="2099" w:type="dxa"/>
          </w:tcPr>
          <w:p w14:paraId="4EB232EB" w14:textId="77777777" w:rsidR="00176C96" w:rsidRPr="00176C96" w:rsidRDefault="00176C96" w:rsidP="00176C96">
            <w:pPr>
              <w:spacing w:line="0" w:lineRule="atLeast"/>
              <w:ind w:firstLine="0"/>
              <w:jc w:val="center"/>
              <w:rPr>
                <w:rFonts w:ascii="Times New Roman" w:eastAsia="Calibri" w:hAnsi="Times New Roman" w:cs="Times New Roman"/>
                <w:sz w:val="24"/>
                <w:szCs w:val="24"/>
              </w:rPr>
            </w:pPr>
            <w:r w:rsidRPr="00176C96">
              <w:rPr>
                <w:rFonts w:ascii="Times New Roman" w:eastAsia="Calibri" w:hAnsi="Times New Roman" w:cs="Times New Roman"/>
                <w:sz w:val="24"/>
                <w:szCs w:val="24"/>
              </w:rPr>
              <w:t xml:space="preserve">правый верхний угол </w:t>
            </w:r>
          </w:p>
          <w:p w14:paraId="2A5BBCD9" w14:textId="77777777" w:rsidR="00176C96" w:rsidRDefault="00176C96" w:rsidP="00071F42">
            <w:pPr>
              <w:spacing w:line="0" w:lineRule="atLeast"/>
              <w:ind w:firstLine="0"/>
              <w:jc w:val="center"/>
              <w:rPr>
                <w:rFonts w:ascii="Times New Roman" w:eastAsia="Calibri" w:hAnsi="Times New Roman" w:cs="Times New Roman"/>
                <w:sz w:val="24"/>
                <w:szCs w:val="24"/>
              </w:rPr>
            </w:pPr>
          </w:p>
        </w:tc>
        <w:tc>
          <w:tcPr>
            <w:tcW w:w="4139" w:type="dxa"/>
            <w:tcBorders>
              <w:top w:val="single" w:sz="4" w:space="0" w:color="auto"/>
              <w:left w:val="single" w:sz="4" w:space="0" w:color="auto"/>
              <w:bottom w:val="single" w:sz="4" w:space="0" w:color="auto"/>
              <w:right w:val="single" w:sz="4" w:space="0" w:color="auto"/>
            </w:tcBorders>
          </w:tcPr>
          <w:p w14:paraId="0984FC8A" w14:textId="77777777" w:rsidR="00176C96" w:rsidRPr="00176C96" w:rsidRDefault="00176C96" w:rsidP="00176C96">
            <w:pPr>
              <w:spacing w:line="0" w:lineRule="atLeast"/>
              <w:ind w:firstLine="340"/>
              <w:jc w:val="center"/>
              <w:rPr>
                <w:rFonts w:ascii="Times New Roman" w:hAnsi="Times New Roman" w:cs="Times New Roman"/>
                <w:bCs/>
                <w:color w:val="000000"/>
                <w:sz w:val="24"/>
                <w:szCs w:val="24"/>
              </w:rPr>
            </w:pPr>
            <w:r w:rsidRPr="00176C96">
              <w:rPr>
                <w:rFonts w:ascii="Times New Roman" w:hAnsi="Times New Roman" w:cs="Times New Roman"/>
                <w:bCs/>
                <w:color w:val="000000"/>
                <w:sz w:val="24"/>
                <w:szCs w:val="24"/>
              </w:rPr>
              <w:t>Приложение 12 к приказу исполняющего обязанности Министра финансов</w:t>
            </w:r>
          </w:p>
          <w:p w14:paraId="1C6898F9" w14:textId="4DD8E30B" w:rsidR="00176C96" w:rsidRPr="00E721A4" w:rsidRDefault="00176C96" w:rsidP="00176C96">
            <w:pPr>
              <w:spacing w:line="0" w:lineRule="atLeast"/>
              <w:ind w:firstLine="340"/>
              <w:jc w:val="center"/>
              <w:rPr>
                <w:rFonts w:ascii="Times New Roman" w:hAnsi="Times New Roman" w:cs="Times New Roman"/>
                <w:bCs/>
                <w:color w:val="000000"/>
                <w:sz w:val="24"/>
                <w:szCs w:val="24"/>
              </w:rPr>
            </w:pPr>
            <w:r w:rsidRPr="00176C96">
              <w:rPr>
                <w:rFonts w:ascii="Times New Roman" w:hAnsi="Times New Roman" w:cs="Times New Roman"/>
                <w:bCs/>
                <w:color w:val="000000"/>
                <w:sz w:val="24"/>
                <w:szCs w:val="24"/>
              </w:rPr>
              <w:t>от 10 июля 2020 года № 665</w:t>
            </w:r>
          </w:p>
        </w:tc>
        <w:tc>
          <w:tcPr>
            <w:tcW w:w="4394" w:type="dxa"/>
            <w:tcBorders>
              <w:top w:val="single" w:sz="4" w:space="0" w:color="auto"/>
              <w:left w:val="single" w:sz="4" w:space="0" w:color="auto"/>
              <w:bottom w:val="single" w:sz="4" w:space="0" w:color="auto"/>
              <w:right w:val="single" w:sz="4" w:space="0" w:color="auto"/>
            </w:tcBorders>
          </w:tcPr>
          <w:p w14:paraId="1BD63B55" w14:textId="77777777" w:rsidR="00176C96" w:rsidRPr="00176C96" w:rsidRDefault="00176C96" w:rsidP="00176C96">
            <w:pPr>
              <w:spacing w:line="0" w:lineRule="atLeast"/>
              <w:ind w:firstLine="340"/>
              <w:jc w:val="center"/>
              <w:rPr>
                <w:rFonts w:ascii="Times New Roman" w:hAnsi="Times New Roman" w:cs="Times New Roman"/>
                <w:bCs/>
                <w:color w:val="000000"/>
                <w:sz w:val="24"/>
                <w:szCs w:val="24"/>
              </w:rPr>
            </w:pPr>
            <w:r w:rsidRPr="00176C96">
              <w:rPr>
                <w:rFonts w:ascii="Times New Roman" w:hAnsi="Times New Roman" w:cs="Times New Roman"/>
                <w:bCs/>
                <w:color w:val="000000"/>
                <w:sz w:val="24"/>
                <w:szCs w:val="24"/>
              </w:rPr>
              <w:t>Приложение 12 к приказу исполняющего обязанности Министра финансов</w:t>
            </w:r>
          </w:p>
          <w:p w14:paraId="73C140BA" w14:textId="04AEEAF9" w:rsidR="00176C96" w:rsidRPr="00E721A4" w:rsidRDefault="00176C96" w:rsidP="00176C96">
            <w:pPr>
              <w:spacing w:line="0" w:lineRule="atLeast"/>
              <w:ind w:firstLine="340"/>
              <w:jc w:val="center"/>
              <w:rPr>
                <w:rFonts w:ascii="Times New Roman" w:hAnsi="Times New Roman" w:cs="Times New Roman"/>
                <w:bCs/>
                <w:color w:val="000000"/>
                <w:sz w:val="24"/>
                <w:szCs w:val="24"/>
              </w:rPr>
            </w:pPr>
            <w:r w:rsidRPr="00176C96">
              <w:rPr>
                <w:rFonts w:ascii="Times New Roman" w:hAnsi="Times New Roman" w:cs="Times New Roman"/>
                <w:bCs/>
                <w:color w:val="000000"/>
                <w:sz w:val="24"/>
                <w:szCs w:val="24"/>
              </w:rPr>
              <w:t>от 10 июля 2020 года № 665</w:t>
            </w:r>
          </w:p>
        </w:tc>
        <w:tc>
          <w:tcPr>
            <w:tcW w:w="2127" w:type="dxa"/>
            <w:gridSpan w:val="2"/>
          </w:tcPr>
          <w:p w14:paraId="5791C69B" w14:textId="77777777" w:rsidR="00176C96" w:rsidRPr="00176C96" w:rsidRDefault="00176C96" w:rsidP="00176C96">
            <w:pPr>
              <w:spacing w:line="0" w:lineRule="atLeast"/>
              <w:rPr>
                <w:rFonts w:ascii="Times New Roman" w:hAnsi="Times New Roman" w:cs="Times New Roman"/>
                <w:sz w:val="24"/>
                <w:szCs w:val="24"/>
                <w:lang w:val="en-US"/>
              </w:rPr>
            </w:pPr>
            <w:r w:rsidRPr="00176C96">
              <w:rPr>
                <w:rFonts w:ascii="Times New Roman" w:hAnsi="Times New Roman" w:cs="Times New Roman"/>
                <w:sz w:val="24"/>
                <w:szCs w:val="24"/>
                <w:lang w:val="en-US"/>
              </w:rPr>
              <w:t>Изменения не вносятся.</w:t>
            </w:r>
          </w:p>
          <w:p w14:paraId="57DD0938" w14:textId="77777777" w:rsidR="00176C96" w:rsidRPr="001B551A" w:rsidRDefault="00176C96" w:rsidP="00071F42">
            <w:pPr>
              <w:spacing w:line="0" w:lineRule="atLeast"/>
              <w:rPr>
                <w:rFonts w:ascii="Times New Roman" w:hAnsi="Times New Roman" w:cs="Times New Roman"/>
                <w:sz w:val="24"/>
                <w:szCs w:val="24"/>
                <w:lang w:val="en-US"/>
              </w:rPr>
            </w:pPr>
          </w:p>
        </w:tc>
      </w:tr>
      <w:tr w:rsidR="00071F42" w:rsidRPr="004F1319" w14:paraId="00BC1F37" w14:textId="77777777" w:rsidTr="00A201D9">
        <w:trPr>
          <w:trHeight w:val="688"/>
        </w:trPr>
        <w:tc>
          <w:tcPr>
            <w:tcW w:w="703" w:type="dxa"/>
          </w:tcPr>
          <w:p w14:paraId="4289B9E1" w14:textId="0421A198" w:rsidR="00071F42" w:rsidRDefault="00071F42" w:rsidP="00AA54E4">
            <w:pPr>
              <w:spacing w:line="0" w:lineRule="atLeast"/>
              <w:ind w:firstLine="22"/>
              <w:jc w:val="center"/>
              <w:rPr>
                <w:rFonts w:ascii="Times New Roman" w:eastAsia="Times New Roman" w:hAnsi="Times New Roman" w:cs="Times New Roman"/>
                <w:spacing w:val="2"/>
                <w:sz w:val="24"/>
                <w:szCs w:val="24"/>
              </w:rPr>
            </w:pPr>
            <w:r>
              <w:rPr>
                <w:rFonts w:ascii="Times New Roman" w:eastAsia="Times New Roman" w:hAnsi="Times New Roman" w:cs="Times New Roman"/>
                <w:spacing w:val="2"/>
                <w:sz w:val="24"/>
                <w:szCs w:val="24"/>
              </w:rPr>
              <w:t>18</w:t>
            </w:r>
            <w:r w:rsidR="00AA54E4">
              <w:rPr>
                <w:rFonts w:ascii="Times New Roman" w:eastAsia="Times New Roman" w:hAnsi="Times New Roman" w:cs="Times New Roman"/>
                <w:spacing w:val="2"/>
                <w:sz w:val="24"/>
                <w:szCs w:val="24"/>
              </w:rPr>
              <w:t>4</w:t>
            </w:r>
            <w:r>
              <w:rPr>
                <w:rFonts w:ascii="Times New Roman" w:eastAsia="Times New Roman" w:hAnsi="Times New Roman" w:cs="Times New Roman"/>
                <w:spacing w:val="2"/>
                <w:sz w:val="24"/>
                <w:szCs w:val="24"/>
              </w:rPr>
              <w:t>.</w:t>
            </w:r>
          </w:p>
        </w:tc>
        <w:tc>
          <w:tcPr>
            <w:tcW w:w="2099" w:type="dxa"/>
          </w:tcPr>
          <w:p w14:paraId="38ACCEBF" w14:textId="77777777" w:rsidR="00071F42" w:rsidRDefault="00071F42" w:rsidP="00071F42">
            <w:pPr>
              <w:spacing w:line="0" w:lineRule="atLeast"/>
              <w:ind w:firstLine="0"/>
              <w:jc w:val="center"/>
              <w:rPr>
                <w:rFonts w:ascii="Times New Roman" w:eastAsia="Calibri" w:hAnsi="Times New Roman" w:cs="Times New Roman"/>
                <w:sz w:val="24"/>
                <w:szCs w:val="24"/>
              </w:rPr>
            </w:pPr>
            <w:r>
              <w:rPr>
                <w:rFonts w:ascii="Times New Roman" w:eastAsia="Calibri" w:hAnsi="Times New Roman" w:cs="Times New Roman"/>
                <w:sz w:val="24"/>
                <w:szCs w:val="24"/>
              </w:rPr>
              <w:t>заголовок правил</w:t>
            </w:r>
          </w:p>
        </w:tc>
        <w:tc>
          <w:tcPr>
            <w:tcW w:w="4139" w:type="dxa"/>
            <w:tcBorders>
              <w:top w:val="single" w:sz="4" w:space="0" w:color="auto"/>
              <w:left w:val="single" w:sz="4" w:space="0" w:color="auto"/>
              <w:bottom w:val="single" w:sz="4" w:space="0" w:color="auto"/>
              <w:right w:val="single" w:sz="4" w:space="0" w:color="auto"/>
            </w:tcBorders>
          </w:tcPr>
          <w:p w14:paraId="3843ACBF" w14:textId="1258AF91" w:rsidR="00071F42" w:rsidRPr="00E9226A" w:rsidRDefault="00071F42" w:rsidP="00176C96">
            <w:pPr>
              <w:spacing w:line="0" w:lineRule="atLeast"/>
              <w:ind w:firstLine="340"/>
              <w:rPr>
                <w:rFonts w:ascii="Times New Roman" w:hAnsi="Times New Roman" w:cs="Times New Roman"/>
                <w:bCs/>
                <w:color w:val="000000"/>
                <w:sz w:val="24"/>
                <w:szCs w:val="24"/>
              </w:rPr>
            </w:pPr>
            <w:r w:rsidRPr="00E9226A">
              <w:rPr>
                <w:rFonts w:ascii="Times New Roman" w:hAnsi="Times New Roman" w:cs="Times New Roman"/>
                <w:bCs/>
                <w:color w:val="000000"/>
                <w:sz w:val="24"/>
                <w:szCs w:val="24"/>
              </w:rPr>
              <w:t>Правила оказания государственной услуги «Принятие решения о классификации товара в несобранном или разобранном виде, в том числе в некомплектном или незавершенном виде, ввоз которого предполагается различными товарными партиями в течение определенного периода времени»</w:t>
            </w:r>
          </w:p>
        </w:tc>
        <w:tc>
          <w:tcPr>
            <w:tcW w:w="4394" w:type="dxa"/>
            <w:tcBorders>
              <w:top w:val="single" w:sz="4" w:space="0" w:color="auto"/>
              <w:left w:val="single" w:sz="4" w:space="0" w:color="auto"/>
              <w:bottom w:val="single" w:sz="4" w:space="0" w:color="auto"/>
              <w:right w:val="single" w:sz="4" w:space="0" w:color="auto"/>
            </w:tcBorders>
          </w:tcPr>
          <w:p w14:paraId="2F425F78" w14:textId="08B29590" w:rsidR="00071F42" w:rsidRPr="00E9226A" w:rsidRDefault="00071F42" w:rsidP="00176C96">
            <w:pPr>
              <w:spacing w:line="0" w:lineRule="atLeast"/>
              <w:ind w:left="68" w:firstLine="340"/>
              <w:rPr>
                <w:rFonts w:ascii="Times New Roman" w:hAnsi="Times New Roman" w:cs="Times New Roman"/>
                <w:color w:val="000000"/>
                <w:sz w:val="24"/>
                <w:szCs w:val="24"/>
              </w:rPr>
            </w:pPr>
            <w:r w:rsidRPr="00E9226A">
              <w:rPr>
                <w:rFonts w:ascii="Times New Roman" w:hAnsi="Times New Roman" w:cs="Times New Roman"/>
                <w:bCs/>
                <w:color w:val="000000"/>
                <w:sz w:val="24"/>
                <w:szCs w:val="24"/>
              </w:rPr>
              <w:t>Правила оказания государственной услуги «Принятие решения о классификации товара в несобранном или разобранном виде, в том числе в некомплектном или незавершенном виде, ввоз которого предполагается различными товарными партиями в течение определенного периода времени»</w:t>
            </w:r>
          </w:p>
        </w:tc>
        <w:tc>
          <w:tcPr>
            <w:tcW w:w="2127" w:type="dxa"/>
            <w:gridSpan w:val="2"/>
          </w:tcPr>
          <w:p w14:paraId="521FDE33" w14:textId="77777777" w:rsidR="00071F42" w:rsidRPr="001B551A" w:rsidRDefault="00071F42" w:rsidP="00071F42">
            <w:pPr>
              <w:spacing w:line="0" w:lineRule="atLeast"/>
              <w:rPr>
                <w:rFonts w:ascii="Times New Roman" w:hAnsi="Times New Roman" w:cs="Times New Roman"/>
                <w:sz w:val="24"/>
                <w:szCs w:val="24"/>
                <w:lang w:val="en-US"/>
              </w:rPr>
            </w:pPr>
            <w:r w:rsidRPr="001B551A">
              <w:rPr>
                <w:rFonts w:ascii="Times New Roman" w:hAnsi="Times New Roman" w:cs="Times New Roman"/>
                <w:sz w:val="24"/>
                <w:szCs w:val="24"/>
                <w:lang w:val="en-US"/>
              </w:rPr>
              <w:t>Изменения не вносятся.</w:t>
            </w:r>
          </w:p>
          <w:p w14:paraId="20553AC3" w14:textId="6A8A2E52" w:rsidR="00071F42" w:rsidRPr="004F1319" w:rsidRDefault="00071F42" w:rsidP="00071F42">
            <w:pPr>
              <w:spacing w:line="0" w:lineRule="atLeast"/>
              <w:rPr>
                <w:rFonts w:ascii="Times New Roman" w:hAnsi="Times New Roman" w:cs="Times New Roman"/>
                <w:sz w:val="24"/>
                <w:szCs w:val="24"/>
              </w:rPr>
            </w:pPr>
          </w:p>
        </w:tc>
      </w:tr>
      <w:tr w:rsidR="00071F42" w:rsidRPr="004F1319" w14:paraId="486F1B4C" w14:textId="77777777" w:rsidTr="00A201D9">
        <w:trPr>
          <w:trHeight w:val="688"/>
        </w:trPr>
        <w:tc>
          <w:tcPr>
            <w:tcW w:w="703" w:type="dxa"/>
          </w:tcPr>
          <w:p w14:paraId="4C062253" w14:textId="042CCCF2" w:rsidR="00071F42" w:rsidRDefault="00071F42" w:rsidP="00A86430">
            <w:pPr>
              <w:spacing w:line="0" w:lineRule="atLeast"/>
              <w:ind w:firstLine="22"/>
              <w:jc w:val="center"/>
              <w:rPr>
                <w:rFonts w:ascii="Times New Roman" w:eastAsia="Times New Roman" w:hAnsi="Times New Roman" w:cs="Times New Roman"/>
                <w:spacing w:val="2"/>
                <w:sz w:val="24"/>
                <w:szCs w:val="24"/>
              </w:rPr>
            </w:pPr>
            <w:r>
              <w:rPr>
                <w:rFonts w:ascii="Times New Roman" w:eastAsia="Times New Roman" w:hAnsi="Times New Roman" w:cs="Times New Roman"/>
                <w:spacing w:val="2"/>
                <w:sz w:val="24"/>
                <w:szCs w:val="24"/>
              </w:rPr>
              <w:t>18</w:t>
            </w:r>
            <w:r w:rsidR="00A86430">
              <w:rPr>
                <w:rFonts w:ascii="Times New Roman" w:eastAsia="Times New Roman" w:hAnsi="Times New Roman" w:cs="Times New Roman"/>
                <w:spacing w:val="2"/>
                <w:sz w:val="24"/>
                <w:szCs w:val="24"/>
              </w:rPr>
              <w:t>5</w:t>
            </w:r>
            <w:r>
              <w:rPr>
                <w:rFonts w:ascii="Times New Roman" w:eastAsia="Times New Roman" w:hAnsi="Times New Roman" w:cs="Times New Roman"/>
                <w:spacing w:val="2"/>
                <w:sz w:val="24"/>
                <w:szCs w:val="24"/>
              </w:rPr>
              <w:t>.</w:t>
            </w:r>
          </w:p>
        </w:tc>
        <w:tc>
          <w:tcPr>
            <w:tcW w:w="2099" w:type="dxa"/>
          </w:tcPr>
          <w:p w14:paraId="225F9D7A" w14:textId="77777777" w:rsidR="00071F42" w:rsidRDefault="00071F42" w:rsidP="00071F42">
            <w:pPr>
              <w:spacing w:line="0" w:lineRule="atLeast"/>
              <w:ind w:firstLine="0"/>
              <w:jc w:val="center"/>
              <w:rPr>
                <w:rFonts w:ascii="Times New Roman" w:eastAsia="Calibri" w:hAnsi="Times New Roman" w:cs="Times New Roman"/>
                <w:sz w:val="24"/>
                <w:szCs w:val="24"/>
              </w:rPr>
            </w:pPr>
            <w:r>
              <w:rPr>
                <w:rFonts w:ascii="Times New Roman" w:eastAsia="Calibri" w:hAnsi="Times New Roman" w:cs="Times New Roman"/>
                <w:sz w:val="24"/>
                <w:szCs w:val="24"/>
              </w:rPr>
              <w:t>заголовок главы 1</w:t>
            </w:r>
          </w:p>
        </w:tc>
        <w:tc>
          <w:tcPr>
            <w:tcW w:w="4139" w:type="dxa"/>
          </w:tcPr>
          <w:p w14:paraId="49290FA9" w14:textId="77777777" w:rsidR="00071F42" w:rsidRPr="0062282D" w:rsidRDefault="00071F42" w:rsidP="00071F42">
            <w:pPr>
              <w:spacing w:line="0" w:lineRule="atLeast"/>
              <w:ind w:left="340" w:hanging="284"/>
              <w:jc w:val="center"/>
              <w:rPr>
                <w:rFonts w:ascii="Times New Roman" w:hAnsi="Times New Roman" w:cs="Times New Roman"/>
                <w:bCs/>
                <w:color w:val="000000"/>
                <w:sz w:val="24"/>
                <w:szCs w:val="24"/>
              </w:rPr>
            </w:pPr>
            <w:r w:rsidRPr="0062282D">
              <w:rPr>
                <w:rFonts w:ascii="Times New Roman" w:hAnsi="Times New Roman" w:cs="Times New Roman"/>
                <w:bCs/>
                <w:color w:val="000000"/>
                <w:sz w:val="24"/>
                <w:szCs w:val="24"/>
              </w:rPr>
              <w:t>Глава 1. Общие положения</w:t>
            </w:r>
          </w:p>
          <w:p w14:paraId="474AA507" w14:textId="77777777" w:rsidR="00071F42" w:rsidRPr="00610283" w:rsidRDefault="00071F42" w:rsidP="00071F42">
            <w:pPr>
              <w:spacing w:line="0" w:lineRule="atLeast"/>
              <w:ind w:left="340" w:hanging="284"/>
              <w:rPr>
                <w:rFonts w:ascii="Times New Roman" w:hAnsi="Times New Roman" w:cs="Times New Roman"/>
                <w:bCs/>
                <w:color w:val="000000"/>
                <w:sz w:val="24"/>
                <w:szCs w:val="24"/>
              </w:rPr>
            </w:pPr>
          </w:p>
        </w:tc>
        <w:tc>
          <w:tcPr>
            <w:tcW w:w="4394" w:type="dxa"/>
          </w:tcPr>
          <w:p w14:paraId="15A9E732" w14:textId="77777777" w:rsidR="00071F42" w:rsidRPr="0062282D" w:rsidRDefault="00071F42" w:rsidP="00071F42">
            <w:pPr>
              <w:spacing w:line="0" w:lineRule="atLeast"/>
              <w:ind w:left="340" w:hanging="284"/>
              <w:jc w:val="center"/>
              <w:rPr>
                <w:rFonts w:ascii="Times New Roman" w:hAnsi="Times New Roman" w:cs="Times New Roman"/>
                <w:bCs/>
                <w:color w:val="000000"/>
                <w:sz w:val="24"/>
                <w:szCs w:val="24"/>
              </w:rPr>
            </w:pPr>
            <w:r w:rsidRPr="0062282D">
              <w:rPr>
                <w:rFonts w:ascii="Times New Roman" w:hAnsi="Times New Roman" w:cs="Times New Roman"/>
                <w:bCs/>
                <w:color w:val="000000"/>
                <w:sz w:val="24"/>
                <w:szCs w:val="24"/>
              </w:rPr>
              <w:t>Глава 1. Общие положения</w:t>
            </w:r>
          </w:p>
          <w:p w14:paraId="321720FD" w14:textId="77777777" w:rsidR="00071F42" w:rsidRPr="00610283" w:rsidRDefault="00071F42" w:rsidP="00071F42">
            <w:pPr>
              <w:spacing w:line="0" w:lineRule="atLeast"/>
              <w:ind w:left="340" w:hanging="284"/>
              <w:rPr>
                <w:rFonts w:ascii="Times New Roman" w:hAnsi="Times New Roman" w:cs="Times New Roman"/>
                <w:bCs/>
                <w:color w:val="000000"/>
                <w:sz w:val="24"/>
                <w:szCs w:val="24"/>
              </w:rPr>
            </w:pPr>
          </w:p>
        </w:tc>
        <w:tc>
          <w:tcPr>
            <w:tcW w:w="2127" w:type="dxa"/>
            <w:gridSpan w:val="2"/>
          </w:tcPr>
          <w:p w14:paraId="3F444189" w14:textId="77777777" w:rsidR="00071F42" w:rsidRPr="00482257" w:rsidRDefault="00071F42" w:rsidP="00071F42">
            <w:pPr>
              <w:spacing w:line="0" w:lineRule="atLeast"/>
              <w:rPr>
                <w:rFonts w:ascii="Times New Roman" w:hAnsi="Times New Roman" w:cs="Times New Roman"/>
                <w:bCs/>
                <w:sz w:val="24"/>
                <w:szCs w:val="24"/>
                <w:lang w:val="en-US"/>
              </w:rPr>
            </w:pPr>
            <w:r w:rsidRPr="00482257">
              <w:rPr>
                <w:rFonts w:ascii="Times New Roman" w:hAnsi="Times New Roman" w:cs="Times New Roman"/>
                <w:bCs/>
                <w:sz w:val="24"/>
                <w:szCs w:val="24"/>
                <w:lang w:val="en-US"/>
              </w:rPr>
              <w:t>Изменения не вносятся.</w:t>
            </w:r>
          </w:p>
          <w:p w14:paraId="3C5949C0" w14:textId="35683917" w:rsidR="00071F42" w:rsidRPr="004F1319" w:rsidRDefault="00071F42" w:rsidP="00071F42">
            <w:pPr>
              <w:spacing w:line="0" w:lineRule="atLeast"/>
              <w:rPr>
                <w:rFonts w:ascii="Times New Roman" w:hAnsi="Times New Roman" w:cs="Times New Roman"/>
                <w:sz w:val="24"/>
                <w:szCs w:val="24"/>
              </w:rPr>
            </w:pPr>
          </w:p>
        </w:tc>
      </w:tr>
      <w:tr w:rsidR="00484100" w:rsidRPr="004F1319" w14:paraId="722F6E95" w14:textId="77777777" w:rsidTr="00A201D9">
        <w:trPr>
          <w:trHeight w:val="688"/>
        </w:trPr>
        <w:tc>
          <w:tcPr>
            <w:tcW w:w="703" w:type="dxa"/>
          </w:tcPr>
          <w:p w14:paraId="69771690" w14:textId="383BC832" w:rsidR="00484100" w:rsidRPr="004F1319" w:rsidRDefault="00484100" w:rsidP="00A86430">
            <w:pPr>
              <w:spacing w:line="0" w:lineRule="atLeast"/>
              <w:ind w:firstLine="22"/>
              <w:jc w:val="center"/>
              <w:rPr>
                <w:rFonts w:ascii="Times New Roman" w:eastAsia="Times New Roman" w:hAnsi="Times New Roman" w:cs="Times New Roman"/>
                <w:spacing w:val="2"/>
                <w:sz w:val="24"/>
                <w:szCs w:val="24"/>
                <w:lang w:val="en-US"/>
              </w:rPr>
            </w:pPr>
            <w:r>
              <w:rPr>
                <w:rFonts w:ascii="Times New Roman" w:eastAsia="Times New Roman" w:hAnsi="Times New Roman" w:cs="Times New Roman"/>
                <w:spacing w:val="2"/>
                <w:sz w:val="24"/>
                <w:szCs w:val="24"/>
              </w:rPr>
              <w:t>18</w:t>
            </w:r>
            <w:r w:rsidR="00A86430">
              <w:rPr>
                <w:rFonts w:ascii="Times New Roman" w:eastAsia="Times New Roman" w:hAnsi="Times New Roman" w:cs="Times New Roman"/>
                <w:spacing w:val="2"/>
                <w:sz w:val="24"/>
                <w:szCs w:val="24"/>
              </w:rPr>
              <w:t>6</w:t>
            </w:r>
            <w:r>
              <w:rPr>
                <w:rFonts w:ascii="Times New Roman" w:eastAsia="Times New Roman" w:hAnsi="Times New Roman" w:cs="Times New Roman"/>
                <w:spacing w:val="2"/>
                <w:sz w:val="24"/>
                <w:szCs w:val="24"/>
              </w:rPr>
              <w:t>.</w:t>
            </w:r>
          </w:p>
        </w:tc>
        <w:tc>
          <w:tcPr>
            <w:tcW w:w="2099" w:type="dxa"/>
          </w:tcPr>
          <w:p w14:paraId="18A977FE" w14:textId="77777777" w:rsidR="00484100" w:rsidRPr="004F1319" w:rsidRDefault="00484100" w:rsidP="00484100">
            <w:pPr>
              <w:spacing w:line="0" w:lineRule="atLeast"/>
              <w:ind w:firstLine="0"/>
              <w:jc w:val="center"/>
              <w:rPr>
                <w:rFonts w:ascii="Times New Roman" w:eastAsia="Calibri" w:hAnsi="Times New Roman" w:cs="Times New Roman"/>
                <w:sz w:val="24"/>
                <w:szCs w:val="24"/>
              </w:rPr>
            </w:pPr>
            <w:r w:rsidRPr="004F1319">
              <w:rPr>
                <w:rFonts w:ascii="Times New Roman" w:eastAsia="Calibri" w:hAnsi="Times New Roman" w:cs="Times New Roman"/>
                <w:sz w:val="24"/>
                <w:szCs w:val="24"/>
              </w:rPr>
              <w:t>пункт 1</w:t>
            </w:r>
          </w:p>
        </w:tc>
        <w:tc>
          <w:tcPr>
            <w:tcW w:w="4139" w:type="dxa"/>
            <w:tcBorders>
              <w:top w:val="single" w:sz="4" w:space="0" w:color="auto"/>
              <w:left w:val="single" w:sz="4" w:space="0" w:color="auto"/>
              <w:bottom w:val="single" w:sz="4" w:space="0" w:color="auto"/>
              <w:right w:val="single" w:sz="4" w:space="0" w:color="auto"/>
            </w:tcBorders>
          </w:tcPr>
          <w:p w14:paraId="386D1168" w14:textId="781D8CE1" w:rsidR="00484100" w:rsidRPr="00E9226A" w:rsidRDefault="00484100" w:rsidP="00484100">
            <w:pPr>
              <w:spacing w:line="0" w:lineRule="atLeast"/>
              <w:rPr>
                <w:rFonts w:ascii="Times New Roman" w:hAnsi="Times New Roman" w:cs="Times New Roman"/>
                <w:color w:val="000000"/>
                <w:sz w:val="24"/>
                <w:szCs w:val="24"/>
              </w:rPr>
            </w:pPr>
            <w:r w:rsidRPr="00E9226A">
              <w:rPr>
                <w:rFonts w:ascii="Times New Roman" w:hAnsi="Times New Roman" w:cs="Times New Roman"/>
                <w:bCs/>
                <w:color w:val="000000"/>
                <w:sz w:val="24"/>
                <w:szCs w:val="24"/>
              </w:rPr>
              <w:t xml:space="preserve">1. Настоящие Правила оказания государственной услуги </w:t>
            </w:r>
            <w:r>
              <w:rPr>
                <w:rFonts w:ascii="Times New Roman" w:hAnsi="Times New Roman" w:cs="Times New Roman"/>
                <w:bCs/>
                <w:color w:val="000000"/>
                <w:sz w:val="24"/>
                <w:szCs w:val="24"/>
              </w:rPr>
              <w:t>«</w:t>
            </w:r>
            <w:r w:rsidRPr="00E9226A">
              <w:rPr>
                <w:rFonts w:ascii="Times New Roman" w:hAnsi="Times New Roman" w:cs="Times New Roman"/>
                <w:bCs/>
                <w:color w:val="000000"/>
                <w:sz w:val="24"/>
                <w:szCs w:val="24"/>
              </w:rPr>
              <w:t>Принятие решения о классификации товара в несобранном или разобранном виде, в том числе в некомплектном или незавершенном виде, ввоз которого предполагается различными товарными партиями в течени</w:t>
            </w:r>
            <w:r>
              <w:rPr>
                <w:rFonts w:ascii="Times New Roman" w:hAnsi="Times New Roman" w:cs="Times New Roman"/>
                <w:bCs/>
                <w:color w:val="000000"/>
                <w:sz w:val="24"/>
                <w:szCs w:val="24"/>
              </w:rPr>
              <w:t>е определенного периода времени»</w:t>
            </w:r>
            <w:r w:rsidRPr="00E9226A">
              <w:rPr>
                <w:rFonts w:ascii="Times New Roman" w:hAnsi="Times New Roman" w:cs="Times New Roman"/>
                <w:bCs/>
                <w:color w:val="000000"/>
                <w:sz w:val="24"/>
                <w:szCs w:val="24"/>
              </w:rPr>
              <w:t xml:space="preserve"> (далее – Правила) разработаны в соответствии с подпунктом 1) статьи 10 Закона Республики Казахстан </w:t>
            </w:r>
            <w:r>
              <w:rPr>
                <w:rFonts w:ascii="Times New Roman" w:hAnsi="Times New Roman" w:cs="Times New Roman"/>
                <w:bCs/>
                <w:color w:val="000000"/>
                <w:sz w:val="24"/>
                <w:szCs w:val="24"/>
              </w:rPr>
              <w:t>«О государственных услугах»</w:t>
            </w:r>
            <w:r w:rsidRPr="00E9226A">
              <w:rPr>
                <w:rFonts w:ascii="Times New Roman" w:hAnsi="Times New Roman" w:cs="Times New Roman"/>
                <w:bCs/>
                <w:color w:val="000000"/>
                <w:sz w:val="24"/>
                <w:szCs w:val="24"/>
              </w:rPr>
              <w:t xml:space="preserve"> (далее – Закон) и определяют порядок о</w:t>
            </w:r>
            <w:r>
              <w:rPr>
                <w:rFonts w:ascii="Times New Roman" w:hAnsi="Times New Roman" w:cs="Times New Roman"/>
                <w:bCs/>
                <w:color w:val="000000"/>
                <w:sz w:val="24"/>
                <w:szCs w:val="24"/>
              </w:rPr>
              <w:t>казания государственной услуги «</w:t>
            </w:r>
            <w:r w:rsidRPr="00E9226A">
              <w:rPr>
                <w:rFonts w:ascii="Times New Roman" w:hAnsi="Times New Roman" w:cs="Times New Roman"/>
                <w:bCs/>
                <w:color w:val="000000"/>
                <w:sz w:val="24"/>
                <w:szCs w:val="24"/>
              </w:rPr>
              <w:t>Принятие решения о классификации товара в несобранном или разобранном виде, в том числе в некомплектном или незавершенном виде, ввоз которого предполагается различными товарными партиями в течение определенного периода времени</w:t>
            </w:r>
            <w:r>
              <w:rPr>
                <w:rFonts w:ascii="Times New Roman" w:hAnsi="Times New Roman" w:cs="Times New Roman"/>
                <w:bCs/>
                <w:color w:val="000000"/>
                <w:sz w:val="24"/>
                <w:szCs w:val="24"/>
              </w:rPr>
              <w:t>»</w:t>
            </w:r>
            <w:r w:rsidRPr="00E9226A">
              <w:rPr>
                <w:rFonts w:ascii="Times New Roman" w:hAnsi="Times New Roman" w:cs="Times New Roman"/>
                <w:bCs/>
                <w:color w:val="000000"/>
                <w:sz w:val="24"/>
                <w:szCs w:val="24"/>
              </w:rPr>
              <w:t xml:space="preserve"> (далее – государственная услуга) территориальными органами Комитета государственных доходов Министерства финансов Республики Казахстан по областям, городам Астана, Алматы и Шымкент (далее – услугодатель).</w:t>
            </w:r>
          </w:p>
        </w:tc>
        <w:tc>
          <w:tcPr>
            <w:tcW w:w="4394" w:type="dxa"/>
            <w:tcBorders>
              <w:top w:val="single" w:sz="4" w:space="0" w:color="auto"/>
              <w:left w:val="single" w:sz="4" w:space="0" w:color="auto"/>
              <w:bottom w:val="single" w:sz="4" w:space="0" w:color="auto"/>
              <w:right w:val="single" w:sz="4" w:space="0" w:color="auto"/>
            </w:tcBorders>
          </w:tcPr>
          <w:p w14:paraId="4B419D38" w14:textId="72051DD7" w:rsidR="00484100" w:rsidRPr="00E9226A" w:rsidRDefault="00484100" w:rsidP="00484100">
            <w:pPr>
              <w:spacing w:line="0" w:lineRule="atLeast"/>
              <w:rPr>
                <w:rFonts w:ascii="Times New Roman" w:hAnsi="Times New Roman" w:cs="Times New Roman"/>
                <w:color w:val="000000"/>
                <w:sz w:val="24"/>
                <w:szCs w:val="24"/>
              </w:rPr>
            </w:pPr>
            <w:r w:rsidRPr="00E9226A">
              <w:rPr>
                <w:rFonts w:ascii="Times New Roman" w:hAnsi="Times New Roman" w:cs="Times New Roman"/>
                <w:bCs/>
                <w:color w:val="000000"/>
                <w:sz w:val="24"/>
                <w:szCs w:val="24"/>
              </w:rPr>
              <w:t xml:space="preserve">1. Настоящие Правила оказания государственной услуги «Принятие решения о классификации товара в несобранном или разобранном виде, в том числе в некомплектном или незавершенном виде, ввоз которого предполагается различными товарными партиями в течение определенного периода времени» (далее – Правила) разработаны в соответствии с подпунктом 1) статьи 10 Закона Республики Казахстан «О </w:t>
            </w:r>
            <w:r w:rsidRPr="00484100">
              <w:rPr>
                <w:rFonts w:ascii="Times New Roman" w:eastAsia="Times New Roman" w:hAnsi="Times New Roman" w:cs="Times New Roman"/>
                <w:sz w:val="24"/>
                <w:szCs w:val="24"/>
                <w:lang w:eastAsia="en-US"/>
              </w:rPr>
              <w:t xml:space="preserve"> </w:t>
            </w:r>
            <w:r w:rsidRPr="00484100">
              <w:rPr>
                <w:rFonts w:ascii="Times New Roman" w:hAnsi="Times New Roman" w:cs="Times New Roman"/>
                <w:bCs/>
                <w:color w:val="000000"/>
                <w:sz w:val="24"/>
                <w:szCs w:val="24"/>
              </w:rPr>
              <w:t xml:space="preserve">государственных </w:t>
            </w:r>
            <w:r w:rsidRPr="00484100">
              <w:rPr>
                <w:rFonts w:ascii="Times New Roman" w:hAnsi="Times New Roman" w:cs="Times New Roman"/>
                <w:b/>
                <w:bCs/>
                <w:color w:val="000000"/>
                <w:sz w:val="24"/>
                <w:szCs w:val="24"/>
              </w:rPr>
              <w:t>и социально ответственных</w:t>
            </w:r>
            <w:r w:rsidRPr="00484100">
              <w:rPr>
                <w:rFonts w:ascii="Times New Roman" w:hAnsi="Times New Roman" w:cs="Times New Roman"/>
                <w:bCs/>
                <w:color w:val="000000"/>
                <w:sz w:val="24"/>
                <w:szCs w:val="24"/>
              </w:rPr>
              <w:t xml:space="preserve"> </w:t>
            </w:r>
            <w:r w:rsidRPr="00E9226A">
              <w:rPr>
                <w:rFonts w:ascii="Times New Roman" w:hAnsi="Times New Roman" w:cs="Times New Roman"/>
                <w:bCs/>
                <w:color w:val="000000"/>
                <w:sz w:val="24"/>
                <w:szCs w:val="24"/>
              </w:rPr>
              <w:t>(далее – Закон) и определяют порядок оказания государственной услуги «Принятие решения о классификации товара в несобранном или разобранном виде, в том числе в некомплектном или незавершенном виде, ввоз которого предполагается различными товарными партиями в течение определенного периода времени» (далее – государственная услуга) Комитетом государственных доходов Министерства финансов Республики Казахстан, территориальными органами Комитета государственных доходов Министерства финансов Республики Казахстан по областям, городам Астана, Алматы и Шымкент (далее – услугодатель).</w:t>
            </w:r>
          </w:p>
        </w:tc>
        <w:tc>
          <w:tcPr>
            <w:tcW w:w="2127" w:type="dxa"/>
            <w:gridSpan w:val="2"/>
          </w:tcPr>
          <w:p w14:paraId="344BF662" w14:textId="07269B14" w:rsidR="00484100" w:rsidRPr="00016BFF" w:rsidRDefault="00484100" w:rsidP="00484100">
            <w:pPr>
              <w:ind w:firstLine="0"/>
              <w:rPr>
                <w:rFonts w:ascii="Times New Roman" w:eastAsia="Times New Roman" w:hAnsi="Times New Roman" w:cs="Times New Roman"/>
                <w:bCs/>
                <w:sz w:val="24"/>
                <w:szCs w:val="24"/>
              </w:rPr>
            </w:pPr>
            <w:r w:rsidRPr="00016BFF">
              <w:rPr>
                <w:rFonts w:ascii="Times New Roman" w:eastAsia="Times New Roman" w:hAnsi="Times New Roman" w:cs="Times New Roman"/>
                <w:bCs/>
                <w:sz w:val="24"/>
                <w:szCs w:val="24"/>
              </w:rPr>
              <w:t>Приведение в соответствие с</w:t>
            </w:r>
            <w:r>
              <w:rPr>
                <w:rFonts w:ascii="Times New Roman" w:eastAsia="Times New Roman" w:hAnsi="Times New Roman" w:cs="Times New Roman"/>
                <w:bCs/>
                <w:sz w:val="24"/>
                <w:szCs w:val="24"/>
              </w:rPr>
              <w:t xml:space="preserve"> </w:t>
            </w:r>
            <w:r w:rsidRPr="00016BFF">
              <w:rPr>
                <w:rFonts w:ascii="Times New Roman" w:hAnsi="Times New Roman" w:cs="Times New Roman"/>
              </w:rPr>
              <w:t xml:space="preserve">Законом Республики Казахстан </w:t>
            </w:r>
            <w:r w:rsidRPr="00016BFF">
              <w:rPr>
                <w:rFonts w:ascii="Times New Roman" w:eastAsia="Times New Roman" w:hAnsi="Times New Roman" w:cs="Times New Roman"/>
                <w:bCs/>
                <w:sz w:val="24"/>
                <w:szCs w:val="24"/>
              </w:rPr>
              <w:t>«О внесении изменений и дополнений в некоторые законодательные акты Республики Казахстан по вопросам архитектуры, градостроительства и строительства»</w:t>
            </w:r>
            <w:r>
              <w:rPr>
                <w:rFonts w:ascii="Times New Roman" w:eastAsia="Times New Roman" w:hAnsi="Times New Roman" w:cs="Times New Roman"/>
                <w:bCs/>
                <w:sz w:val="24"/>
                <w:szCs w:val="24"/>
              </w:rPr>
              <w:t>.</w:t>
            </w:r>
          </w:p>
          <w:p w14:paraId="64AA3E93" w14:textId="77777777" w:rsidR="00484100" w:rsidRPr="004F1319" w:rsidRDefault="00484100" w:rsidP="00484100">
            <w:pPr>
              <w:shd w:val="clear" w:color="auto" w:fill="FFFFFF"/>
              <w:tabs>
                <w:tab w:val="left" w:pos="11624"/>
              </w:tabs>
              <w:rPr>
                <w:rFonts w:ascii="Times New Roman" w:eastAsia="Calibri" w:hAnsi="Times New Roman" w:cs="Times New Roman"/>
                <w:bCs/>
                <w:sz w:val="24"/>
                <w:szCs w:val="24"/>
              </w:rPr>
            </w:pPr>
          </w:p>
        </w:tc>
      </w:tr>
      <w:tr w:rsidR="00071F42" w:rsidRPr="004F1319" w14:paraId="5C0AE038" w14:textId="77777777" w:rsidTr="00A201D9">
        <w:trPr>
          <w:trHeight w:val="688"/>
        </w:trPr>
        <w:tc>
          <w:tcPr>
            <w:tcW w:w="703" w:type="dxa"/>
          </w:tcPr>
          <w:p w14:paraId="20B23A86" w14:textId="6B5B2B62" w:rsidR="00071F42" w:rsidRDefault="00071F42" w:rsidP="00A86430">
            <w:pPr>
              <w:spacing w:line="0" w:lineRule="atLeast"/>
              <w:ind w:firstLine="22"/>
              <w:jc w:val="center"/>
              <w:rPr>
                <w:rFonts w:ascii="Times New Roman" w:eastAsia="Times New Roman" w:hAnsi="Times New Roman" w:cs="Times New Roman"/>
                <w:spacing w:val="2"/>
                <w:sz w:val="24"/>
                <w:szCs w:val="24"/>
              </w:rPr>
            </w:pPr>
            <w:r>
              <w:rPr>
                <w:rFonts w:ascii="Times New Roman" w:eastAsia="Times New Roman" w:hAnsi="Times New Roman" w:cs="Times New Roman"/>
                <w:spacing w:val="2"/>
                <w:sz w:val="24"/>
                <w:szCs w:val="24"/>
              </w:rPr>
              <w:t>18</w:t>
            </w:r>
            <w:r w:rsidR="00A86430">
              <w:rPr>
                <w:rFonts w:ascii="Times New Roman" w:eastAsia="Times New Roman" w:hAnsi="Times New Roman" w:cs="Times New Roman"/>
                <w:spacing w:val="2"/>
                <w:sz w:val="24"/>
                <w:szCs w:val="24"/>
              </w:rPr>
              <w:t>7</w:t>
            </w:r>
            <w:r>
              <w:rPr>
                <w:rFonts w:ascii="Times New Roman" w:eastAsia="Times New Roman" w:hAnsi="Times New Roman" w:cs="Times New Roman"/>
                <w:spacing w:val="2"/>
                <w:sz w:val="24"/>
                <w:szCs w:val="24"/>
              </w:rPr>
              <w:t>.</w:t>
            </w:r>
          </w:p>
        </w:tc>
        <w:tc>
          <w:tcPr>
            <w:tcW w:w="2099" w:type="dxa"/>
          </w:tcPr>
          <w:p w14:paraId="707BEBD6" w14:textId="77777777" w:rsidR="00071F42" w:rsidRPr="004F1319" w:rsidRDefault="00071F42" w:rsidP="00071F42">
            <w:pPr>
              <w:spacing w:line="0" w:lineRule="atLeast"/>
              <w:ind w:firstLine="0"/>
              <w:jc w:val="center"/>
              <w:rPr>
                <w:rFonts w:ascii="Times New Roman" w:eastAsia="Calibri" w:hAnsi="Times New Roman" w:cs="Times New Roman"/>
                <w:sz w:val="24"/>
                <w:szCs w:val="24"/>
              </w:rPr>
            </w:pPr>
            <w:r>
              <w:rPr>
                <w:rFonts w:ascii="Times New Roman" w:eastAsia="Calibri" w:hAnsi="Times New Roman" w:cs="Times New Roman"/>
                <w:sz w:val="24"/>
                <w:szCs w:val="24"/>
              </w:rPr>
              <w:t>пункт 2</w:t>
            </w:r>
          </w:p>
        </w:tc>
        <w:tc>
          <w:tcPr>
            <w:tcW w:w="4139" w:type="dxa"/>
          </w:tcPr>
          <w:p w14:paraId="5D1363AE" w14:textId="77777777" w:rsidR="00071F42" w:rsidRPr="00E9226A" w:rsidRDefault="00071F42" w:rsidP="00071F42">
            <w:pPr>
              <w:spacing w:line="0" w:lineRule="atLeast"/>
              <w:rPr>
                <w:rFonts w:ascii="Times New Roman" w:eastAsia="Times New Roman" w:hAnsi="Times New Roman" w:cs="Times New Roman"/>
                <w:color w:val="000000"/>
                <w:sz w:val="24"/>
                <w:szCs w:val="24"/>
              </w:rPr>
            </w:pPr>
            <w:r w:rsidRPr="00E9226A">
              <w:rPr>
                <w:rFonts w:ascii="Times New Roman" w:eastAsia="Times New Roman" w:hAnsi="Times New Roman" w:cs="Times New Roman"/>
                <w:color w:val="000000"/>
                <w:sz w:val="24"/>
                <w:szCs w:val="24"/>
              </w:rPr>
              <w:t xml:space="preserve">2. Государственная услуга оказывается физическим и юридическим лицам (далее – услугополучатель).                           </w:t>
            </w:r>
          </w:p>
        </w:tc>
        <w:tc>
          <w:tcPr>
            <w:tcW w:w="4394" w:type="dxa"/>
          </w:tcPr>
          <w:p w14:paraId="4BE3FCA0" w14:textId="77777777" w:rsidR="00071F42" w:rsidRPr="00E9226A" w:rsidRDefault="00071F42" w:rsidP="00071F42">
            <w:pPr>
              <w:spacing w:line="0" w:lineRule="atLeast"/>
              <w:rPr>
                <w:rFonts w:ascii="Times New Roman" w:eastAsia="Times New Roman" w:hAnsi="Times New Roman" w:cs="Times New Roman"/>
                <w:color w:val="000000"/>
                <w:sz w:val="24"/>
                <w:szCs w:val="24"/>
              </w:rPr>
            </w:pPr>
            <w:r w:rsidRPr="00E9226A">
              <w:rPr>
                <w:rFonts w:ascii="Times New Roman" w:eastAsia="Times New Roman" w:hAnsi="Times New Roman" w:cs="Times New Roman"/>
                <w:color w:val="000000"/>
                <w:sz w:val="24"/>
                <w:szCs w:val="24"/>
              </w:rPr>
              <w:t xml:space="preserve">2. Государственная услуга оказывается физическим и юридическим лицам (далее – услугополучатель).                           </w:t>
            </w:r>
          </w:p>
        </w:tc>
        <w:tc>
          <w:tcPr>
            <w:tcW w:w="2127" w:type="dxa"/>
            <w:gridSpan w:val="2"/>
          </w:tcPr>
          <w:p w14:paraId="6E6CA629" w14:textId="77777777" w:rsidR="00071F42" w:rsidRPr="00482257" w:rsidRDefault="00071F42" w:rsidP="00071F42">
            <w:pPr>
              <w:spacing w:line="0" w:lineRule="atLeast"/>
              <w:rPr>
                <w:rFonts w:ascii="Times New Roman" w:hAnsi="Times New Roman" w:cs="Times New Roman"/>
                <w:sz w:val="24"/>
                <w:szCs w:val="24"/>
                <w:lang w:val="en-US"/>
              </w:rPr>
            </w:pPr>
            <w:r w:rsidRPr="00482257">
              <w:rPr>
                <w:rFonts w:ascii="Times New Roman" w:hAnsi="Times New Roman" w:cs="Times New Roman"/>
                <w:sz w:val="24"/>
                <w:szCs w:val="24"/>
                <w:lang w:val="en-US"/>
              </w:rPr>
              <w:t>Изменения не вносятся.</w:t>
            </w:r>
          </w:p>
          <w:p w14:paraId="045F6DFB" w14:textId="41357448" w:rsidR="00071F42" w:rsidRPr="004F1319" w:rsidRDefault="00071F42" w:rsidP="00071F42">
            <w:pPr>
              <w:spacing w:line="0" w:lineRule="atLeast"/>
              <w:rPr>
                <w:rFonts w:ascii="Times New Roman" w:hAnsi="Times New Roman" w:cs="Times New Roman"/>
                <w:sz w:val="24"/>
                <w:szCs w:val="24"/>
              </w:rPr>
            </w:pPr>
          </w:p>
        </w:tc>
      </w:tr>
      <w:tr w:rsidR="00071F42" w:rsidRPr="004F1319" w14:paraId="3B163530" w14:textId="77777777" w:rsidTr="00A201D9">
        <w:trPr>
          <w:trHeight w:val="688"/>
        </w:trPr>
        <w:tc>
          <w:tcPr>
            <w:tcW w:w="703" w:type="dxa"/>
          </w:tcPr>
          <w:p w14:paraId="28489A5D" w14:textId="699FF441" w:rsidR="00071F42" w:rsidRDefault="00071F42" w:rsidP="00A86430">
            <w:pPr>
              <w:spacing w:line="0" w:lineRule="atLeast"/>
              <w:ind w:firstLine="22"/>
              <w:jc w:val="center"/>
              <w:rPr>
                <w:rFonts w:ascii="Times New Roman" w:eastAsia="Times New Roman" w:hAnsi="Times New Roman" w:cs="Times New Roman"/>
                <w:spacing w:val="2"/>
                <w:sz w:val="24"/>
                <w:szCs w:val="24"/>
              </w:rPr>
            </w:pPr>
            <w:r>
              <w:rPr>
                <w:rFonts w:ascii="Times New Roman" w:eastAsia="Times New Roman" w:hAnsi="Times New Roman" w:cs="Times New Roman"/>
                <w:spacing w:val="2"/>
                <w:sz w:val="24"/>
                <w:szCs w:val="24"/>
              </w:rPr>
              <w:t>18</w:t>
            </w:r>
            <w:r w:rsidR="00A86430">
              <w:rPr>
                <w:rFonts w:ascii="Times New Roman" w:eastAsia="Times New Roman" w:hAnsi="Times New Roman" w:cs="Times New Roman"/>
                <w:spacing w:val="2"/>
                <w:sz w:val="24"/>
                <w:szCs w:val="24"/>
              </w:rPr>
              <w:t>8</w:t>
            </w:r>
            <w:r>
              <w:rPr>
                <w:rFonts w:ascii="Times New Roman" w:eastAsia="Times New Roman" w:hAnsi="Times New Roman" w:cs="Times New Roman"/>
                <w:spacing w:val="2"/>
                <w:sz w:val="24"/>
                <w:szCs w:val="24"/>
              </w:rPr>
              <w:t>.</w:t>
            </w:r>
          </w:p>
        </w:tc>
        <w:tc>
          <w:tcPr>
            <w:tcW w:w="2099" w:type="dxa"/>
          </w:tcPr>
          <w:p w14:paraId="0456A958" w14:textId="77777777" w:rsidR="00071F42" w:rsidRDefault="00071F42" w:rsidP="00071F42">
            <w:pPr>
              <w:spacing w:line="0" w:lineRule="atLeast"/>
              <w:ind w:firstLine="0"/>
              <w:jc w:val="center"/>
              <w:rPr>
                <w:rFonts w:ascii="Times New Roman" w:eastAsia="Calibri" w:hAnsi="Times New Roman" w:cs="Times New Roman"/>
                <w:sz w:val="24"/>
                <w:szCs w:val="24"/>
              </w:rPr>
            </w:pPr>
            <w:r>
              <w:rPr>
                <w:rFonts w:ascii="Times New Roman" w:eastAsia="Calibri" w:hAnsi="Times New Roman" w:cs="Times New Roman"/>
                <w:sz w:val="24"/>
                <w:szCs w:val="24"/>
              </w:rPr>
              <w:t>заголовок главы 2</w:t>
            </w:r>
          </w:p>
        </w:tc>
        <w:tc>
          <w:tcPr>
            <w:tcW w:w="4139" w:type="dxa"/>
          </w:tcPr>
          <w:p w14:paraId="0BAB5A5B" w14:textId="77777777" w:rsidR="00071F42" w:rsidRPr="00E9226A" w:rsidRDefault="00071F42" w:rsidP="00071F42">
            <w:pPr>
              <w:spacing w:line="0" w:lineRule="atLeast"/>
              <w:rPr>
                <w:rFonts w:ascii="Times New Roman" w:eastAsia="Times New Roman" w:hAnsi="Times New Roman" w:cs="Times New Roman"/>
                <w:sz w:val="24"/>
                <w:szCs w:val="24"/>
              </w:rPr>
            </w:pPr>
            <w:r w:rsidRPr="00E9226A">
              <w:rPr>
                <w:rFonts w:ascii="Times New Roman" w:eastAsia="Times New Roman" w:hAnsi="Times New Roman" w:cs="Times New Roman"/>
                <w:sz w:val="24"/>
                <w:szCs w:val="24"/>
              </w:rPr>
              <w:t>Глава 2. Порядок оказания государственной услуги</w:t>
            </w:r>
          </w:p>
          <w:p w14:paraId="47B6102D" w14:textId="77777777" w:rsidR="00071F42" w:rsidRPr="00E9226A" w:rsidRDefault="00071F42" w:rsidP="00071F42">
            <w:pPr>
              <w:spacing w:line="0" w:lineRule="atLeast"/>
              <w:rPr>
                <w:rFonts w:ascii="Times New Roman" w:eastAsia="Times New Roman" w:hAnsi="Times New Roman" w:cs="Times New Roman"/>
                <w:color w:val="000000"/>
                <w:sz w:val="24"/>
                <w:szCs w:val="24"/>
              </w:rPr>
            </w:pPr>
          </w:p>
        </w:tc>
        <w:tc>
          <w:tcPr>
            <w:tcW w:w="4394" w:type="dxa"/>
          </w:tcPr>
          <w:p w14:paraId="2E977440" w14:textId="77777777" w:rsidR="00071F42" w:rsidRPr="00E9226A" w:rsidRDefault="00071F42" w:rsidP="00071F42">
            <w:pPr>
              <w:rPr>
                <w:rFonts w:ascii="Times New Roman" w:eastAsia="Times New Roman" w:hAnsi="Times New Roman" w:cs="Times New Roman"/>
                <w:color w:val="000000"/>
                <w:sz w:val="24"/>
                <w:szCs w:val="24"/>
              </w:rPr>
            </w:pPr>
            <w:r w:rsidRPr="00E9226A">
              <w:rPr>
                <w:rFonts w:ascii="Times New Roman" w:eastAsia="Times New Roman" w:hAnsi="Times New Roman" w:cs="Times New Roman"/>
                <w:color w:val="000000"/>
                <w:sz w:val="24"/>
                <w:szCs w:val="24"/>
              </w:rPr>
              <w:t>Глава 2. Порядок оказания государственной услуги</w:t>
            </w:r>
          </w:p>
          <w:p w14:paraId="0353964B" w14:textId="77777777" w:rsidR="00071F42" w:rsidRPr="00E9226A" w:rsidRDefault="00071F42" w:rsidP="00071F42">
            <w:pPr>
              <w:spacing w:line="0" w:lineRule="atLeast"/>
              <w:rPr>
                <w:rFonts w:ascii="Times New Roman" w:eastAsia="Times New Roman" w:hAnsi="Times New Roman" w:cs="Times New Roman"/>
                <w:color w:val="000000"/>
                <w:sz w:val="24"/>
                <w:szCs w:val="24"/>
              </w:rPr>
            </w:pPr>
          </w:p>
        </w:tc>
        <w:tc>
          <w:tcPr>
            <w:tcW w:w="2127" w:type="dxa"/>
            <w:gridSpan w:val="2"/>
          </w:tcPr>
          <w:p w14:paraId="46EF67F4" w14:textId="77777777" w:rsidR="00071F42" w:rsidRPr="00482257" w:rsidRDefault="00071F42" w:rsidP="00071F42">
            <w:pPr>
              <w:spacing w:line="0" w:lineRule="atLeast"/>
              <w:rPr>
                <w:rFonts w:ascii="Times New Roman" w:hAnsi="Times New Roman" w:cs="Times New Roman"/>
                <w:sz w:val="24"/>
                <w:szCs w:val="24"/>
                <w:lang w:val="en-US"/>
              </w:rPr>
            </w:pPr>
            <w:r w:rsidRPr="00482257">
              <w:rPr>
                <w:rFonts w:ascii="Times New Roman" w:hAnsi="Times New Roman" w:cs="Times New Roman"/>
                <w:sz w:val="24"/>
                <w:szCs w:val="24"/>
                <w:lang w:val="en-US"/>
              </w:rPr>
              <w:t>Изменения не вносятся.</w:t>
            </w:r>
          </w:p>
          <w:p w14:paraId="38B962F5" w14:textId="3ABAC66C" w:rsidR="00071F42" w:rsidRPr="004F1319" w:rsidRDefault="00071F42" w:rsidP="00071F42">
            <w:pPr>
              <w:spacing w:line="0" w:lineRule="atLeast"/>
              <w:rPr>
                <w:rFonts w:ascii="Times New Roman" w:hAnsi="Times New Roman" w:cs="Times New Roman"/>
                <w:sz w:val="24"/>
                <w:szCs w:val="24"/>
              </w:rPr>
            </w:pPr>
          </w:p>
        </w:tc>
      </w:tr>
      <w:tr w:rsidR="00071F42" w:rsidRPr="004F1319" w14:paraId="2B4253C0" w14:textId="77777777" w:rsidTr="00A201D9">
        <w:trPr>
          <w:trHeight w:val="688"/>
        </w:trPr>
        <w:tc>
          <w:tcPr>
            <w:tcW w:w="703" w:type="dxa"/>
          </w:tcPr>
          <w:p w14:paraId="5E03374C" w14:textId="7C83B6BA" w:rsidR="00071F42" w:rsidRPr="004F1319" w:rsidRDefault="00071F42" w:rsidP="00A86430">
            <w:pPr>
              <w:spacing w:line="0" w:lineRule="atLeast"/>
              <w:ind w:firstLine="22"/>
              <w:rPr>
                <w:rFonts w:ascii="Times New Roman" w:eastAsia="Times New Roman" w:hAnsi="Times New Roman" w:cs="Times New Roman"/>
                <w:spacing w:val="2"/>
                <w:sz w:val="24"/>
                <w:szCs w:val="24"/>
                <w:lang w:val="en-US"/>
              </w:rPr>
            </w:pPr>
            <w:r>
              <w:rPr>
                <w:rFonts w:ascii="Times New Roman" w:eastAsia="Times New Roman" w:hAnsi="Times New Roman" w:cs="Times New Roman"/>
                <w:spacing w:val="2"/>
                <w:sz w:val="24"/>
                <w:szCs w:val="24"/>
              </w:rPr>
              <w:t>18</w:t>
            </w:r>
            <w:r w:rsidR="00A86430">
              <w:rPr>
                <w:rFonts w:ascii="Times New Roman" w:eastAsia="Times New Roman" w:hAnsi="Times New Roman" w:cs="Times New Roman"/>
                <w:spacing w:val="2"/>
                <w:sz w:val="24"/>
                <w:szCs w:val="24"/>
              </w:rPr>
              <w:t>9</w:t>
            </w:r>
            <w:r>
              <w:rPr>
                <w:rFonts w:ascii="Times New Roman" w:eastAsia="Times New Roman" w:hAnsi="Times New Roman" w:cs="Times New Roman"/>
                <w:spacing w:val="2"/>
                <w:sz w:val="24"/>
                <w:szCs w:val="24"/>
              </w:rPr>
              <w:t>.</w:t>
            </w:r>
          </w:p>
        </w:tc>
        <w:tc>
          <w:tcPr>
            <w:tcW w:w="2099" w:type="dxa"/>
          </w:tcPr>
          <w:p w14:paraId="3C6D35AD" w14:textId="77777777" w:rsidR="00071F42" w:rsidRPr="004F1319" w:rsidRDefault="00071F42" w:rsidP="00071F42">
            <w:pPr>
              <w:spacing w:line="0" w:lineRule="atLeast"/>
              <w:ind w:firstLine="0"/>
              <w:jc w:val="center"/>
              <w:rPr>
                <w:rFonts w:ascii="Times New Roman" w:eastAsia="Calibri" w:hAnsi="Times New Roman" w:cs="Times New Roman"/>
                <w:sz w:val="24"/>
                <w:szCs w:val="24"/>
              </w:rPr>
            </w:pPr>
            <w:r w:rsidRPr="004F1319">
              <w:rPr>
                <w:rFonts w:ascii="Times New Roman" w:eastAsia="Calibri" w:hAnsi="Times New Roman" w:cs="Times New Roman"/>
                <w:sz w:val="24"/>
                <w:szCs w:val="24"/>
              </w:rPr>
              <w:t>пункт 3</w:t>
            </w:r>
          </w:p>
        </w:tc>
        <w:tc>
          <w:tcPr>
            <w:tcW w:w="4139" w:type="dxa"/>
            <w:tcBorders>
              <w:top w:val="single" w:sz="4" w:space="0" w:color="auto"/>
              <w:left w:val="single" w:sz="4" w:space="0" w:color="auto"/>
              <w:bottom w:val="single" w:sz="4" w:space="0" w:color="auto"/>
              <w:right w:val="single" w:sz="4" w:space="0" w:color="auto"/>
            </w:tcBorders>
          </w:tcPr>
          <w:p w14:paraId="64AABDCC" w14:textId="77777777" w:rsidR="00071F42" w:rsidRPr="007E2D5D" w:rsidRDefault="00071F42" w:rsidP="00484100">
            <w:pPr>
              <w:spacing w:line="0" w:lineRule="atLeast"/>
              <w:ind w:left="65" w:hanging="9"/>
              <w:rPr>
                <w:rFonts w:ascii="Times New Roman" w:hAnsi="Times New Roman" w:cs="Times New Roman"/>
                <w:bCs/>
                <w:color w:val="000000"/>
                <w:sz w:val="24"/>
                <w:szCs w:val="24"/>
              </w:rPr>
            </w:pPr>
            <w:r w:rsidRPr="007E2D5D">
              <w:rPr>
                <w:rFonts w:ascii="Times New Roman" w:hAnsi="Times New Roman" w:cs="Times New Roman"/>
                <w:bCs/>
                <w:color w:val="000000"/>
                <w:sz w:val="24"/>
                <w:szCs w:val="24"/>
              </w:rPr>
              <w:t>3. Прием заявления и выдача результата оказания государственной услуги осуществляются:</w:t>
            </w:r>
          </w:p>
          <w:p w14:paraId="05401819" w14:textId="77777777" w:rsidR="00071F42" w:rsidRPr="007E2D5D" w:rsidRDefault="00071F42" w:rsidP="00484100">
            <w:pPr>
              <w:spacing w:line="0" w:lineRule="atLeast"/>
              <w:ind w:left="65" w:hanging="9"/>
              <w:rPr>
                <w:rFonts w:ascii="Times New Roman" w:hAnsi="Times New Roman" w:cs="Times New Roman"/>
                <w:bCs/>
                <w:color w:val="000000"/>
                <w:sz w:val="24"/>
                <w:szCs w:val="24"/>
              </w:rPr>
            </w:pPr>
            <w:r w:rsidRPr="007E2D5D">
              <w:rPr>
                <w:rFonts w:ascii="Times New Roman" w:hAnsi="Times New Roman" w:cs="Times New Roman"/>
                <w:bCs/>
                <w:color w:val="000000"/>
                <w:sz w:val="24"/>
                <w:szCs w:val="24"/>
              </w:rPr>
              <w:t>1) через некоммерческое акционерное общество «Государственная корпорация «Правительство для граждан» (далее – Государственная корпорация);</w:t>
            </w:r>
          </w:p>
          <w:p w14:paraId="06E93A85" w14:textId="77777777" w:rsidR="00071F42" w:rsidRPr="007E2D5D" w:rsidRDefault="00071F42" w:rsidP="00484100">
            <w:pPr>
              <w:spacing w:line="0" w:lineRule="atLeast"/>
              <w:ind w:left="65" w:hanging="9"/>
              <w:rPr>
                <w:rFonts w:ascii="Times New Roman" w:hAnsi="Times New Roman" w:cs="Times New Roman"/>
                <w:bCs/>
                <w:color w:val="000000"/>
                <w:sz w:val="24"/>
                <w:szCs w:val="24"/>
              </w:rPr>
            </w:pPr>
            <w:r w:rsidRPr="007E2D5D">
              <w:rPr>
                <w:rFonts w:ascii="Times New Roman" w:hAnsi="Times New Roman" w:cs="Times New Roman"/>
                <w:bCs/>
                <w:color w:val="000000"/>
                <w:sz w:val="24"/>
                <w:szCs w:val="24"/>
              </w:rPr>
              <w:t>2) посредством веб-портала «</w:t>
            </w:r>
            <w:r w:rsidRPr="00FF4026">
              <w:rPr>
                <w:rFonts w:ascii="Times New Roman" w:hAnsi="Times New Roman" w:cs="Times New Roman"/>
                <w:b/>
                <w:bCs/>
                <w:color w:val="000000"/>
                <w:sz w:val="24"/>
                <w:szCs w:val="24"/>
              </w:rPr>
              <w:t>электронного</w:t>
            </w:r>
            <w:r w:rsidRPr="007E2D5D">
              <w:rPr>
                <w:rFonts w:ascii="Times New Roman" w:hAnsi="Times New Roman" w:cs="Times New Roman"/>
                <w:bCs/>
                <w:color w:val="000000"/>
                <w:sz w:val="24"/>
                <w:szCs w:val="24"/>
              </w:rPr>
              <w:t xml:space="preserve"> правительства» www.egov.kz (далее – портал);</w:t>
            </w:r>
          </w:p>
          <w:p w14:paraId="3C76C613" w14:textId="77777777" w:rsidR="00071F42" w:rsidRPr="007E2D5D" w:rsidRDefault="00071F42" w:rsidP="00484100">
            <w:pPr>
              <w:spacing w:line="0" w:lineRule="atLeast"/>
              <w:ind w:left="65" w:hanging="9"/>
              <w:rPr>
                <w:rFonts w:ascii="Times New Roman" w:hAnsi="Times New Roman" w:cs="Times New Roman"/>
                <w:bCs/>
                <w:color w:val="000000"/>
                <w:sz w:val="24"/>
                <w:szCs w:val="24"/>
              </w:rPr>
            </w:pPr>
            <w:r w:rsidRPr="007E2D5D">
              <w:rPr>
                <w:rFonts w:ascii="Times New Roman" w:hAnsi="Times New Roman" w:cs="Times New Roman"/>
                <w:bCs/>
                <w:color w:val="000000"/>
                <w:sz w:val="24"/>
                <w:szCs w:val="24"/>
              </w:rPr>
              <w:t xml:space="preserve">3)  посредством </w:t>
            </w:r>
            <w:r w:rsidRPr="00A41176">
              <w:rPr>
                <w:rFonts w:ascii="Times New Roman" w:hAnsi="Times New Roman" w:cs="Times New Roman"/>
                <w:b/>
                <w:bCs/>
                <w:color w:val="000000"/>
                <w:sz w:val="24"/>
                <w:szCs w:val="24"/>
              </w:rPr>
              <w:t>информационной</w:t>
            </w:r>
            <w:r w:rsidRPr="007E2D5D">
              <w:rPr>
                <w:rFonts w:ascii="Times New Roman" w:hAnsi="Times New Roman" w:cs="Times New Roman"/>
                <w:bCs/>
                <w:color w:val="000000"/>
                <w:sz w:val="24"/>
                <w:szCs w:val="24"/>
              </w:rPr>
              <w:t xml:space="preserve"> системы </w:t>
            </w:r>
            <w:r w:rsidRPr="00FD6337">
              <w:rPr>
                <w:rFonts w:ascii="Times New Roman" w:hAnsi="Times New Roman" w:cs="Times New Roman"/>
                <w:b/>
                <w:bCs/>
                <w:color w:val="000000"/>
                <w:sz w:val="24"/>
                <w:szCs w:val="24"/>
              </w:rPr>
              <w:t>ИС</w:t>
            </w:r>
            <w:r w:rsidRPr="007E2D5D">
              <w:rPr>
                <w:rFonts w:ascii="Times New Roman" w:hAnsi="Times New Roman" w:cs="Times New Roman"/>
                <w:bCs/>
                <w:color w:val="000000"/>
                <w:sz w:val="24"/>
                <w:szCs w:val="24"/>
              </w:rPr>
              <w:t xml:space="preserve"> «KEDEN» www.keden.kgd.gov.kz (далее – </w:t>
            </w:r>
            <w:r w:rsidRPr="00FD6337">
              <w:rPr>
                <w:rFonts w:ascii="Times New Roman" w:hAnsi="Times New Roman" w:cs="Times New Roman"/>
                <w:b/>
                <w:bCs/>
                <w:color w:val="000000"/>
                <w:sz w:val="24"/>
                <w:szCs w:val="24"/>
              </w:rPr>
              <w:t>ИС</w:t>
            </w:r>
            <w:r w:rsidRPr="007E2D5D">
              <w:rPr>
                <w:rFonts w:ascii="Times New Roman" w:hAnsi="Times New Roman" w:cs="Times New Roman"/>
                <w:bCs/>
                <w:color w:val="000000"/>
                <w:sz w:val="24"/>
                <w:szCs w:val="24"/>
              </w:rPr>
              <w:t xml:space="preserve"> «KEDEN»).</w:t>
            </w:r>
          </w:p>
          <w:p w14:paraId="3399A4DD" w14:textId="77777777" w:rsidR="00071F42" w:rsidRPr="007E2D5D" w:rsidRDefault="00071F42" w:rsidP="002060BE">
            <w:pPr>
              <w:spacing w:line="0" w:lineRule="atLeast"/>
              <w:ind w:left="65" w:firstLine="287"/>
              <w:rPr>
                <w:rFonts w:ascii="Times New Roman" w:hAnsi="Times New Roman" w:cs="Times New Roman"/>
                <w:bCs/>
                <w:color w:val="000000"/>
                <w:sz w:val="24"/>
                <w:szCs w:val="24"/>
              </w:rPr>
            </w:pPr>
            <w:r w:rsidRPr="007E2D5D">
              <w:rPr>
                <w:rFonts w:ascii="Times New Roman" w:hAnsi="Times New Roman" w:cs="Times New Roman"/>
                <w:bCs/>
                <w:color w:val="000000"/>
                <w:sz w:val="24"/>
                <w:szCs w:val="24"/>
              </w:rPr>
              <w:t xml:space="preserve">Перечень основных требований к оказанию государственной услуги «Принятие решения о классификации товара в несобранном или разобранном виде, в том числе в некомплектном или незавершенном виде, ввоз которого предполагается различными товарными партиями в течение определенного периода времени» </w:t>
            </w:r>
            <w:r w:rsidRPr="00484100">
              <w:rPr>
                <w:rFonts w:ascii="Times New Roman" w:hAnsi="Times New Roman" w:cs="Times New Roman"/>
                <w:b/>
                <w:bCs/>
                <w:color w:val="000000"/>
                <w:sz w:val="24"/>
                <w:szCs w:val="24"/>
              </w:rPr>
              <w:t>включающий характеристики процесса, форму, содержание и результат оказания, а также иные сведения с учетом особенностей предоставления государственной услуги</w:t>
            </w:r>
            <w:r w:rsidRPr="007E2D5D">
              <w:rPr>
                <w:rFonts w:ascii="Times New Roman" w:hAnsi="Times New Roman" w:cs="Times New Roman"/>
                <w:bCs/>
                <w:color w:val="000000"/>
                <w:sz w:val="24"/>
                <w:szCs w:val="24"/>
              </w:rPr>
              <w:t xml:space="preserve"> (далее – Перечень) изложен в приложении 1 к настоящим Правилам.</w:t>
            </w:r>
          </w:p>
          <w:p w14:paraId="28568396" w14:textId="77777777" w:rsidR="00071F42" w:rsidRPr="007E2D5D" w:rsidRDefault="00071F42" w:rsidP="002060BE">
            <w:pPr>
              <w:spacing w:line="0" w:lineRule="atLeast"/>
              <w:ind w:left="65" w:firstLine="287"/>
              <w:rPr>
                <w:rFonts w:ascii="Times New Roman" w:hAnsi="Times New Roman" w:cs="Times New Roman"/>
                <w:bCs/>
                <w:color w:val="000000"/>
                <w:sz w:val="24"/>
                <w:szCs w:val="24"/>
              </w:rPr>
            </w:pPr>
            <w:r w:rsidRPr="007E2D5D">
              <w:rPr>
                <w:rFonts w:ascii="Times New Roman" w:hAnsi="Times New Roman" w:cs="Times New Roman"/>
                <w:bCs/>
                <w:color w:val="000000"/>
                <w:sz w:val="24"/>
                <w:szCs w:val="24"/>
              </w:rPr>
              <w:t xml:space="preserve"> При представлении услугополучателем документов к услугодателю в электронном виде – заявление в форме электронного документа, удостоверенного электронной цифровой подписью (далее – ЭЦП) услугополучателя принимается через портал «</w:t>
            </w:r>
            <w:r w:rsidRPr="00866251">
              <w:rPr>
                <w:rFonts w:ascii="Times New Roman" w:hAnsi="Times New Roman" w:cs="Times New Roman"/>
                <w:b/>
                <w:bCs/>
                <w:color w:val="000000"/>
                <w:sz w:val="24"/>
                <w:szCs w:val="24"/>
              </w:rPr>
              <w:t>электронного</w:t>
            </w:r>
            <w:r w:rsidRPr="007E2D5D">
              <w:rPr>
                <w:rFonts w:ascii="Times New Roman" w:hAnsi="Times New Roman" w:cs="Times New Roman"/>
                <w:bCs/>
                <w:color w:val="000000"/>
                <w:sz w:val="24"/>
                <w:szCs w:val="24"/>
              </w:rPr>
              <w:t xml:space="preserve"> правительства» (далее – Портал).</w:t>
            </w:r>
          </w:p>
          <w:p w14:paraId="1A02C80B" w14:textId="77777777" w:rsidR="00071F42" w:rsidRPr="007E2D5D" w:rsidRDefault="00071F42" w:rsidP="002060BE">
            <w:pPr>
              <w:spacing w:line="0" w:lineRule="atLeast"/>
              <w:ind w:left="65" w:firstLine="287"/>
              <w:rPr>
                <w:rFonts w:ascii="Times New Roman" w:hAnsi="Times New Roman" w:cs="Times New Roman"/>
                <w:bCs/>
                <w:color w:val="000000"/>
                <w:sz w:val="24"/>
                <w:szCs w:val="24"/>
              </w:rPr>
            </w:pPr>
            <w:r w:rsidRPr="007E2D5D">
              <w:rPr>
                <w:rFonts w:ascii="Times New Roman" w:hAnsi="Times New Roman" w:cs="Times New Roman"/>
                <w:bCs/>
                <w:color w:val="000000"/>
                <w:sz w:val="24"/>
                <w:szCs w:val="24"/>
              </w:rPr>
              <w:t xml:space="preserve"> Для получения государственной услуги услугополучатели представляют пакет документов, предусмотренных пунктом 8 Перечня, согласно приложению 1 к настоящим Правилам.</w:t>
            </w:r>
          </w:p>
          <w:p w14:paraId="77C10A76" w14:textId="77777777" w:rsidR="00071F42" w:rsidRPr="007E2D5D" w:rsidRDefault="00071F42" w:rsidP="002060BE">
            <w:pPr>
              <w:spacing w:line="0" w:lineRule="atLeast"/>
              <w:ind w:left="65" w:firstLine="287"/>
              <w:rPr>
                <w:rFonts w:ascii="Times New Roman" w:hAnsi="Times New Roman" w:cs="Times New Roman"/>
                <w:bCs/>
                <w:color w:val="000000"/>
                <w:sz w:val="24"/>
                <w:szCs w:val="24"/>
              </w:rPr>
            </w:pPr>
            <w:r w:rsidRPr="007E2D5D">
              <w:rPr>
                <w:rFonts w:ascii="Times New Roman" w:hAnsi="Times New Roman" w:cs="Times New Roman"/>
                <w:bCs/>
                <w:color w:val="000000"/>
                <w:sz w:val="24"/>
                <w:szCs w:val="24"/>
              </w:rPr>
              <w:t xml:space="preserve">Сведения о документах, удостоверяющих личность содержащихся в государственных </w:t>
            </w:r>
            <w:r w:rsidRPr="00097DA2">
              <w:rPr>
                <w:rFonts w:ascii="Times New Roman" w:hAnsi="Times New Roman" w:cs="Times New Roman"/>
                <w:b/>
                <w:bCs/>
                <w:color w:val="000000"/>
                <w:sz w:val="24"/>
                <w:szCs w:val="24"/>
              </w:rPr>
              <w:t>информационных</w:t>
            </w:r>
            <w:r w:rsidRPr="007E2D5D">
              <w:rPr>
                <w:rFonts w:ascii="Times New Roman" w:hAnsi="Times New Roman" w:cs="Times New Roman"/>
                <w:bCs/>
                <w:color w:val="000000"/>
                <w:sz w:val="24"/>
                <w:szCs w:val="24"/>
              </w:rPr>
              <w:t xml:space="preserve"> системах, услугодатель и (или) работник Государственной корпорации получает из соответствующих государственных </w:t>
            </w:r>
            <w:r w:rsidRPr="00097DA2">
              <w:rPr>
                <w:rFonts w:ascii="Times New Roman" w:hAnsi="Times New Roman" w:cs="Times New Roman"/>
                <w:b/>
                <w:bCs/>
                <w:color w:val="000000"/>
                <w:sz w:val="24"/>
                <w:szCs w:val="24"/>
              </w:rPr>
              <w:t>информационных</w:t>
            </w:r>
            <w:r w:rsidRPr="007E2D5D">
              <w:rPr>
                <w:rFonts w:ascii="Times New Roman" w:hAnsi="Times New Roman" w:cs="Times New Roman"/>
                <w:bCs/>
                <w:color w:val="000000"/>
                <w:sz w:val="24"/>
                <w:szCs w:val="24"/>
              </w:rPr>
              <w:t xml:space="preserve"> систем посредством портала в форме электронных документов, удостоверенных ЭЦП уполномоченных должностных лиц.</w:t>
            </w:r>
          </w:p>
          <w:p w14:paraId="43BB411C" w14:textId="77777777" w:rsidR="00071F42" w:rsidRPr="007E2D5D" w:rsidRDefault="00071F42" w:rsidP="002060BE">
            <w:pPr>
              <w:spacing w:line="0" w:lineRule="atLeast"/>
              <w:ind w:left="65" w:firstLine="287"/>
              <w:rPr>
                <w:rFonts w:ascii="Times New Roman" w:hAnsi="Times New Roman" w:cs="Times New Roman"/>
                <w:bCs/>
                <w:color w:val="000000"/>
                <w:sz w:val="24"/>
                <w:szCs w:val="24"/>
              </w:rPr>
            </w:pPr>
            <w:r w:rsidRPr="007E2D5D">
              <w:rPr>
                <w:rFonts w:ascii="Times New Roman" w:hAnsi="Times New Roman" w:cs="Times New Roman"/>
                <w:bCs/>
                <w:color w:val="000000"/>
                <w:sz w:val="24"/>
                <w:szCs w:val="24"/>
              </w:rPr>
              <w:t xml:space="preserve">Истребование от услугополучателей документов и сведений, которые содержатся в </w:t>
            </w:r>
            <w:r w:rsidRPr="00097DA2">
              <w:rPr>
                <w:rFonts w:ascii="Times New Roman" w:hAnsi="Times New Roman" w:cs="Times New Roman"/>
                <w:b/>
                <w:bCs/>
                <w:color w:val="000000"/>
                <w:sz w:val="24"/>
                <w:szCs w:val="24"/>
              </w:rPr>
              <w:t>информационных</w:t>
            </w:r>
            <w:r w:rsidRPr="007E2D5D">
              <w:rPr>
                <w:rFonts w:ascii="Times New Roman" w:hAnsi="Times New Roman" w:cs="Times New Roman"/>
                <w:bCs/>
                <w:color w:val="000000"/>
                <w:sz w:val="24"/>
                <w:szCs w:val="24"/>
              </w:rPr>
              <w:t xml:space="preserve"> системах, не допускается.</w:t>
            </w:r>
          </w:p>
          <w:p w14:paraId="01BDACE9" w14:textId="77777777" w:rsidR="00071F42" w:rsidRPr="007E2D5D" w:rsidRDefault="00071F42" w:rsidP="002060BE">
            <w:pPr>
              <w:spacing w:line="0" w:lineRule="atLeast"/>
              <w:ind w:left="65" w:firstLine="287"/>
              <w:rPr>
                <w:rFonts w:ascii="Times New Roman" w:hAnsi="Times New Roman" w:cs="Times New Roman"/>
                <w:bCs/>
                <w:color w:val="000000"/>
                <w:sz w:val="24"/>
                <w:szCs w:val="24"/>
              </w:rPr>
            </w:pPr>
            <w:r w:rsidRPr="007E2D5D">
              <w:rPr>
                <w:rFonts w:ascii="Times New Roman" w:hAnsi="Times New Roman" w:cs="Times New Roman"/>
                <w:bCs/>
                <w:color w:val="000000"/>
                <w:sz w:val="24"/>
                <w:szCs w:val="24"/>
              </w:rPr>
              <w:t>При предоставлении услугополучателем в Государственную корпорацию неполного пакета документов, предусмотренных пунктом 8 Перечня, согласно приложению 1 к настоящим Правилам, а также документов с истекшим сроком действия работник Государственной корпорации отказывает в приеме заявления, и выдает расписку об отказе в приеме документов по форме согласно приложению 2 к настоящим Правилам.</w:t>
            </w:r>
          </w:p>
          <w:p w14:paraId="649F2309" w14:textId="77777777" w:rsidR="00071F42" w:rsidRPr="007E2D5D" w:rsidRDefault="00071F42" w:rsidP="00484100">
            <w:pPr>
              <w:spacing w:line="0" w:lineRule="atLeast"/>
              <w:ind w:left="65" w:hanging="9"/>
              <w:rPr>
                <w:rFonts w:ascii="Times New Roman" w:hAnsi="Times New Roman" w:cs="Times New Roman"/>
                <w:bCs/>
                <w:color w:val="000000"/>
                <w:sz w:val="24"/>
                <w:szCs w:val="24"/>
              </w:rPr>
            </w:pPr>
            <w:r w:rsidRPr="007E2D5D">
              <w:rPr>
                <w:rFonts w:ascii="Times New Roman" w:hAnsi="Times New Roman" w:cs="Times New Roman"/>
                <w:bCs/>
                <w:color w:val="000000"/>
                <w:sz w:val="24"/>
                <w:szCs w:val="24"/>
              </w:rPr>
              <w:t xml:space="preserve">При приеме документов через Государственную корпорацию услугополучателю выдается электронная расписка о приеме соответствующих документов от заявителя, в которой указывается перечень принятых документов, фамилия, имя и отчество </w:t>
            </w:r>
            <w:r w:rsidRPr="00FA67C4">
              <w:rPr>
                <w:rFonts w:ascii="Times New Roman" w:hAnsi="Times New Roman" w:cs="Times New Roman"/>
                <w:b/>
                <w:bCs/>
                <w:color w:val="000000"/>
                <w:sz w:val="24"/>
                <w:szCs w:val="24"/>
              </w:rPr>
              <w:t>(при наличии)</w:t>
            </w:r>
            <w:r w:rsidRPr="007E2D5D">
              <w:rPr>
                <w:rFonts w:ascii="Times New Roman" w:hAnsi="Times New Roman" w:cs="Times New Roman"/>
                <w:bCs/>
                <w:color w:val="000000"/>
                <w:sz w:val="24"/>
                <w:szCs w:val="24"/>
              </w:rPr>
              <w:t xml:space="preserve"> работника, принявшего заявление, дата и время подачи заявления, а также дата выдачи готовых документов, по обращению заявителя расписка выдается в бумажном формате.</w:t>
            </w:r>
          </w:p>
          <w:p w14:paraId="480FF98C" w14:textId="77777777" w:rsidR="00071F42" w:rsidRPr="007E2D5D" w:rsidRDefault="00071F42" w:rsidP="00484100">
            <w:pPr>
              <w:spacing w:line="0" w:lineRule="atLeast"/>
              <w:ind w:left="65" w:hanging="9"/>
              <w:rPr>
                <w:rFonts w:ascii="Times New Roman" w:hAnsi="Times New Roman" w:cs="Times New Roman"/>
                <w:bCs/>
                <w:color w:val="000000"/>
                <w:sz w:val="24"/>
                <w:szCs w:val="24"/>
              </w:rPr>
            </w:pPr>
            <w:r w:rsidRPr="007E2D5D">
              <w:rPr>
                <w:rFonts w:ascii="Times New Roman" w:hAnsi="Times New Roman" w:cs="Times New Roman"/>
                <w:bCs/>
                <w:color w:val="000000"/>
                <w:sz w:val="24"/>
                <w:szCs w:val="24"/>
              </w:rPr>
              <w:t>При оказании государственной услуги через Государственную корпорацию на бумажном носителе, день приема заявлений и документов не входит в срок оказания государственной услуги.</w:t>
            </w:r>
          </w:p>
          <w:p w14:paraId="27E54235" w14:textId="77777777" w:rsidR="00071F42" w:rsidRPr="007E2D5D" w:rsidRDefault="00071F42" w:rsidP="00484100">
            <w:pPr>
              <w:spacing w:line="0" w:lineRule="atLeast"/>
              <w:ind w:left="65" w:hanging="9"/>
              <w:rPr>
                <w:rFonts w:ascii="Times New Roman" w:hAnsi="Times New Roman" w:cs="Times New Roman"/>
                <w:bCs/>
                <w:color w:val="000000"/>
                <w:sz w:val="24"/>
                <w:szCs w:val="24"/>
              </w:rPr>
            </w:pPr>
            <w:r w:rsidRPr="007E2D5D">
              <w:rPr>
                <w:rFonts w:ascii="Times New Roman" w:hAnsi="Times New Roman" w:cs="Times New Roman"/>
                <w:bCs/>
                <w:color w:val="000000"/>
                <w:sz w:val="24"/>
                <w:szCs w:val="24"/>
              </w:rPr>
              <w:t xml:space="preserve"> При обращении через портал услугополучателю направляется статус о принятии запроса для оказания государственной услуги.</w:t>
            </w:r>
          </w:p>
          <w:p w14:paraId="2129B6A2" w14:textId="77777777" w:rsidR="00071F42" w:rsidRPr="007E2D5D" w:rsidRDefault="00071F42" w:rsidP="00484100">
            <w:pPr>
              <w:spacing w:line="0" w:lineRule="atLeast"/>
              <w:ind w:left="65" w:hanging="9"/>
              <w:rPr>
                <w:rFonts w:ascii="Times New Roman" w:hAnsi="Times New Roman" w:cs="Times New Roman"/>
                <w:bCs/>
                <w:color w:val="000000"/>
                <w:sz w:val="24"/>
                <w:szCs w:val="24"/>
              </w:rPr>
            </w:pPr>
            <w:r w:rsidRPr="007E2D5D">
              <w:rPr>
                <w:rFonts w:ascii="Times New Roman" w:hAnsi="Times New Roman" w:cs="Times New Roman"/>
                <w:bCs/>
                <w:color w:val="000000"/>
                <w:sz w:val="24"/>
                <w:szCs w:val="24"/>
              </w:rPr>
              <w:t xml:space="preserve"> При представлении услугополучателем документов в Государственную корпорацию – работник Государственной корпорации принимает, проверяет документы, представленные услугополучателем, и принятые документы направляет услугодателю через курьерскую связь.</w:t>
            </w:r>
          </w:p>
          <w:p w14:paraId="58503459" w14:textId="77777777" w:rsidR="00071F42" w:rsidRPr="007E2D5D" w:rsidRDefault="00071F42" w:rsidP="00484100">
            <w:pPr>
              <w:spacing w:line="0" w:lineRule="atLeast"/>
              <w:ind w:left="65" w:hanging="9"/>
              <w:rPr>
                <w:rFonts w:ascii="Times New Roman" w:hAnsi="Times New Roman" w:cs="Times New Roman"/>
                <w:bCs/>
                <w:color w:val="000000"/>
                <w:sz w:val="24"/>
                <w:szCs w:val="24"/>
              </w:rPr>
            </w:pPr>
            <w:r w:rsidRPr="007E2D5D">
              <w:rPr>
                <w:rFonts w:ascii="Times New Roman" w:hAnsi="Times New Roman" w:cs="Times New Roman"/>
                <w:bCs/>
                <w:color w:val="000000"/>
                <w:sz w:val="24"/>
                <w:szCs w:val="24"/>
              </w:rPr>
              <w:t xml:space="preserve">Структурное подразделение услугодателя, ответственное за прием документов, в день поступления документов осуществляет прием, проверку представленных документов и регистрацию (при обращении услугополучателя после окончания рабочего времени, в выходные и праздничные дни согласно Трудовому кодексу Республики Казахстан и Закону Республики Казахстан «О праздниках в Республике Казахстан» (далее – Закон о праздниках), прием заявлений и выдача результатов оказания государственной услуги осуществляется следующим рабочим днем). </w:t>
            </w:r>
          </w:p>
          <w:p w14:paraId="17F52FD3" w14:textId="77777777" w:rsidR="00071F42" w:rsidRPr="007E2D5D" w:rsidRDefault="00071F42" w:rsidP="00484100">
            <w:pPr>
              <w:spacing w:line="0" w:lineRule="atLeast"/>
              <w:ind w:left="65" w:hanging="9"/>
              <w:rPr>
                <w:rFonts w:ascii="Times New Roman" w:hAnsi="Times New Roman" w:cs="Times New Roman"/>
                <w:bCs/>
                <w:color w:val="000000"/>
                <w:sz w:val="24"/>
                <w:szCs w:val="24"/>
              </w:rPr>
            </w:pPr>
            <w:r w:rsidRPr="007E2D5D">
              <w:rPr>
                <w:rFonts w:ascii="Times New Roman" w:hAnsi="Times New Roman" w:cs="Times New Roman"/>
                <w:bCs/>
                <w:color w:val="000000"/>
                <w:sz w:val="24"/>
                <w:szCs w:val="24"/>
              </w:rPr>
              <w:t>При установлении факта полноты представленных документов работник, ответственный за обработку рассматривает заявление не позднее 20 (двадцати) рабочих дней с даты регистрации заявления.</w:t>
            </w:r>
          </w:p>
          <w:p w14:paraId="34385DF0" w14:textId="77777777" w:rsidR="00071F42" w:rsidRPr="007E2D5D" w:rsidRDefault="00071F42" w:rsidP="00484100">
            <w:pPr>
              <w:spacing w:line="0" w:lineRule="atLeast"/>
              <w:ind w:left="65" w:hanging="9"/>
              <w:rPr>
                <w:rFonts w:ascii="Times New Roman" w:hAnsi="Times New Roman" w:cs="Times New Roman"/>
                <w:bCs/>
                <w:color w:val="000000"/>
                <w:sz w:val="24"/>
                <w:szCs w:val="24"/>
              </w:rPr>
            </w:pPr>
            <w:r w:rsidRPr="007E2D5D">
              <w:rPr>
                <w:rFonts w:ascii="Times New Roman" w:hAnsi="Times New Roman" w:cs="Times New Roman"/>
                <w:bCs/>
                <w:color w:val="000000"/>
                <w:sz w:val="24"/>
                <w:szCs w:val="24"/>
              </w:rPr>
              <w:t>При необходимости получения дополнительной информации о товаре для оказания государственной услуги услугодатель не позднее 10 (десяти) рабочих дней с даты поступления заявления направляет запрос услугополучателю.</w:t>
            </w:r>
          </w:p>
          <w:p w14:paraId="71788113" w14:textId="77777777" w:rsidR="00071F42" w:rsidRPr="007E2D5D" w:rsidRDefault="00071F42" w:rsidP="00484100">
            <w:pPr>
              <w:spacing w:line="0" w:lineRule="atLeast"/>
              <w:ind w:left="65" w:hanging="9"/>
              <w:rPr>
                <w:rFonts w:ascii="Times New Roman" w:hAnsi="Times New Roman" w:cs="Times New Roman"/>
                <w:bCs/>
                <w:color w:val="000000"/>
                <w:sz w:val="24"/>
                <w:szCs w:val="24"/>
              </w:rPr>
            </w:pPr>
            <w:r w:rsidRPr="007E2D5D">
              <w:rPr>
                <w:rFonts w:ascii="Times New Roman" w:hAnsi="Times New Roman" w:cs="Times New Roman"/>
                <w:bCs/>
                <w:color w:val="000000"/>
                <w:sz w:val="24"/>
                <w:szCs w:val="24"/>
              </w:rPr>
              <w:t>При необходимости представления услугополучателем дополнительной информации, предусматривающей порядок описания товара в соответствии со статьей 44 Таможенного кодекса, течение срока приостанавливается со дня направления услугополучателю запроса о необходимости представления дополнительной информации и возобновляется со дня поступления дополнительной информации.</w:t>
            </w:r>
          </w:p>
          <w:p w14:paraId="36FC9B48" w14:textId="77777777" w:rsidR="00071F42" w:rsidRPr="007E2D5D" w:rsidRDefault="00071F42" w:rsidP="00484100">
            <w:pPr>
              <w:spacing w:line="0" w:lineRule="atLeast"/>
              <w:ind w:left="65" w:hanging="9"/>
              <w:rPr>
                <w:rFonts w:ascii="Times New Roman" w:hAnsi="Times New Roman" w:cs="Times New Roman"/>
                <w:bCs/>
                <w:color w:val="000000"/>
                <w:sz w:val="24"/>
                <w:szCs w:val="24"/>
              </w:rPr>
            </w:pPr>
            <w:r w:rsidRPr="007E2D5D">
              <w:rPr>
                <w:rFonts w:ascii="Times New Roman" w:hAnsi="Times New Roman" w:cs="Times New Roman"/>
                <w:bCs/>
                <w:color w:val="000000"/>
                <w:sz w:val="24"/>
                <w:szCs w:val="24"/>
              </w:rPr>
              <w:t xml:space="preserve"> Направление запроса о необходимости представления дополнительной информации услугодателем услугоплучателю, а также срок предоставления услугополучателем такой информации предусмотрен пунктом 3 статьи 45 Таможенного кодекса.</w:t>
            </w:r>
          </w:p>
          <w:p w14:paraId="13DDE9DB" w14:textId="77777777" w:rsidR="00071F42" w:rsidRPr="007E2D5D" w:rsidRDefault="00071F42" w:rsidP="00484100">
            <w:pPr>
              <w:spacing w:line="0" w:lineRule="atLeast"/>
              <w:ind w:left="65" w:hanging="9"/>
              <w:rPr>
                <w:rFonts w:ascii="Times New Roman" w:hAnsi="Times New Roman" w:cs="Times New Roman"/>
                <w:bCs/>
                <w:color w:val="000000"/>
                <w:sz w:val="24"/>
                <w:szCs w:val="24"/>
              </w:rPr>
            </w:pPr>
            <w:r w:rsidRPr="007E2D5D">
              <w:rPr>
                <w:rFonts w:ascii="Times New Roman" w:hAnsi="Times New Roman" w:cs="Times New Roman"/>
                <w:bCs/>
                <w:color w:val="000000"/>
                <w:sz w:val="24"/>
                <w:szCs w:val="24"/>
              </w:rPr>
              <w:t>При наличии оснований, предусмотренных в пункте 9 Перечня к оказанию государственной услуги, услугодатель уведомляет услугополучателя о предварительном решении об отказе в оказании государственной услуги, а также времени и месте (способе) проведения заслушивания для возможности выразить услугополучателю позицию по предварительному решению.</w:t>
            </w:r>
          </w:p>
          <w:p w14:paraId="43614216" w14:textId="77777777" w:rsidR="00071F42" w:rsidRPr="007E2D5D" w:rsidRDefault="00071F42" w:rsidP="00484100">
            <w:pPr>
              <w:spacing w:line="0" w:lineRule="atLeast"/>
              <w:ind w:left="65" w:hanging="9"/>
              <w:rPr>
                <w:rFonts w:ascii="Times New Roman" w:hAnsi="Times New Roman" w:cs="Times New Roman"/>
                <w:bCs/>
                <w:color w:val="000000"/>
                <w:sz w:val="24"/>
                <w:szCs w:val="24"/>
              </w:rPr>
            </w:pPr>
            <w:r w:rsidRPr="007E2D5D">
              <w:rPr>
                <w:rFonts w:ascii="Times New Roman" w:hAnsi="Times New Roman" w:cs="Times New Roman"/>
                <w:bCs/>
                <w:color w:val="000000"/>
                <w:sz w:val="24"/>
                <w:szCs w:val="24"/>
              </w:rPr>
              <w:t>Услугополучатель уведомляется услугодателем о заслушивании не менее чем за 3 (три) рабочих дня до завершения срока оказания государственной услуги. Заслушивание проводится не позднее 2 (двух) рабочих дней со дня направления уведомления. Период проведения процедуры заслушивания не входит в общий срок государственной услуги.</w:t>
            </w:r>
          </w:p>
          <w:p w14:paraId="0531236F" w14:textId="77777777" w:rsidR="00071F42" w:rsidRPr="007E2D5D" w:rsidRDefault="00071F42" w:rsidP="00484100">
            <w:pPr>
              <w:spacing w:line="0" w:lineRule="atLeast"/>
              <w:ind w:left="65" w:hanging="9"/>
              <w:rPr>
                <w:rFonts w:ascii="Times New Roman" w:hAnsi="Times New Roman" w:cs="Times New Roman"/>
                <w:bCs/>
                <w:color w:val="000000"/>
                <w:sz w:val="24"/>
                <w:szCs w:val="24"/>
              </w:rPr>
            </w:pPr>
            <w:r w:rsidRPr="007E2D5D">
              <w:rPr>
                <w:rFonts w:ascii="Times New Roman" w:hAnsi="Times New Roman" w:cs="Times New Roman"/>
                <w:bCs/>
                <w:color w:val="000000"/>
                <w:sz w:val="24"/>
                <w:szCs w:val="24"/>
              </w:rPr>
              <w:t>По результатам заслушивания услугодатель принимает решение об оказании либо отказе в оказании государственной услуги в случае, если заслушивание с услугополучателем не состоялось.</w:t>
            </w:r>
          </w:p>
          <w:p w14:paraId="4928F9D8" w14:textId="77777777" w:rsidR="00071F42" w:rsidRPr="007E2D5D" w:rsidRDefault="00071F42" w:rsidP="00484100">
            <w:pPr>
              <w:spacing w:line="0" w:lineRule="atLeast"/>
              <w:ind w:left="65" w:hanging="9"/>
              <w:rPr>
                <w:rFonts w:ascii="Times New Roman" w:hAnsi="Times New Roman" w:cs="Times New Roman"/>
                <w:bCs/>
                <w:color w:val="000000"/>
                <w:sz w:val="24"/>
                <w:szCs w:val="24"/>
              </w:rPr>
            </w:pPr>
            <w:r w:rsidRPr="007E2D5D">
              <w:rPr>
                <w:rFonts w:ascii="Times New Roman" w:hAnsi="Times New Roman" w:cs="Times New Roman"/>
                <w:bCs/>
                <w:color w:val="000000"/>
                <w:sz w:val="24"/>
                <w:szCs w:val="24"/>
              </w:rPr>
              <w:t>Течение срока государственной услуги приостанавливается со дня направления услугополучателю запроса о необходимости представления дополнительной информации и возобновляется со дня поступления дополнительной информации.</w:t>
            </w:r>
          </w:p>
          <w:p w14:paraId="4405A6DD" w14:textId="77777777" w:rsidR="00071F42" w:rsidRPr="007E2D5D" w:rsidRDefault="00071F42" w:rsidP="00484100">
            <w:pPr>
              <w:spacing w:line="0" w:lineRule="atLeast"/>
              <w:ind w:left="65" w:hanging="9"/>
              <w:rPr>
                <w:rFonts w:ascii="Times New Roman" w:hAnsi="Times New Roman" w:cs="Times New Roman"/>
                <w:bCs/>
                <w:color w:val="000000"/>
                <w:sz w:val="24"/>
                <w:szCs w:val="24"/>
              </w:rPr>
            </w:pPr>
            <w:r w:rsidRPr="007E2D5D">
              <w:rPr>
                <w:rFonts w:ascii="Times New Roman" w:hAnsi="Times New Roman" w:cs="Times New Roman"/>
                <w:bCs/>
                <w:color w:val="000000"/>
                <w:sz w:val="24"/>
                <w:szCs w:val="24"/>
              </w:rPr>
              <w:t>При обращении на портал, посредством информационных систем результат оказания государственной услуги или мотивированный ответ об отказе в оказании государственной услуги в случаях и по основаниям, указанным в пункте 9 Перечня к оказанию государственной услуги, направляется услугополучателю в форме электронного документа, удостоверенного ЭЦП должностного лица услугодателя.</w:t>
            </w:r>
          </w:p>
          <w:p w14:paraId="27DF4C7F" w14:textId="77777777" w:rsidR="00071F42" w:rsidRPr="007E2D5D" w:rsidRDefault="00071F42" w:rsidP="00484100">
            <w:pPr>
              <w:spacing w:line="0" w:lineRule="atLeast"/>
              <w:ind w:left="65" w:hanging="9"/>
              <w:rPr>
                <w:rFonts w:ascii="Times New Roman" w:hAnsi="Times New Roman" w:cs="Times New Roman"/>
                <w:bCs/>
                <w:color w:val="000000"/>
                <w:sz w:val="24"/>
                <w:szCs w:val="24"/>
              </w:rPr>
            </w:pPr>
            <w:r w:rsidRPr="007E2D5D">
              <w:rPr>
                <w:rFonts w:ascii="Times New Roman" w:hAnsi="Times New Roman" w:cs="Times New Roman"/>
                <w:bCs/>
                <w:color w:val="000000"/>
                <w:sz w:val="24"/>
                <w:szCs w:val="24"/>
              </w:rPr>
              <w:t>При обращении в Государственную корпорацию результат оказания государственной услуги или мотивированный ответ об отказе в оказании государственной услуги в случаях и по основаниям, указанным в пункте 9 Перечня к оказанию государственной услуги, направляется на бумажном носителе.</w:t>
            </w:r>
          </w:p>
          <w:p w14:paraId="3C86604E" w14:textId="77777777" w:rsidR="00071F42" w:rsidRPr="007E2D5D" w:rsidRDefault="00071F42" w:rsidP="00484100">
            <w:pPr>
              <w:spacing w:line="0" w:lineRule="atLeast"/>
              <w:ind w:left="65" w:hanging="9"/>
              <w:rPr>
                <w:rFonts w:ascii="Times New Roman" w:hAnsi="Times New Roman" w:cs="Times New Roman"/>
                <w:bCs/>
                <w:color w:val="000000"/>
                <w:sz w:val="24"/>
                <w:szCs w:val="24"/>
              </w:rPr>
            </w:pPr>
            <w:r w:rsidRPr="007E2D5D">
              <w:rPr>
                <w:rFonts w:ascii="Times New Roman" w:hAnsi="Times New Roman" w:cs="Times New Roman"/>
                <w:bCs/>
                <w:color w:val="000000"/>
                <w:sz w:val="24"/>
                <w:szCs w:val="24"/>
              </w:rPr>
              <w:t xml:space="preserve">Выдача готовых документов осуществляется в соответствии с графиком работы Государственной корпорации при предъявлении документов, удостоверяющих личность либо электронного документа из сервиса цифровых документов, представитель также представляет документ, выданный в соответствии с гражданским законодательством Республики Казахстан, в которой указываются соответствующие полномочия представителя. Выдача готовых документов в электронном виде производится круглосуточно посредством </w:t>
            </w:r>
            <w:r w:rsidRPr="00EB3BE0">
              <w:rPr>
                <w:rFonts w:ascii="Times New Roman" w:hAnsi="Times New Roman" w:cs="Times New Roman"/>
                <w:b/>
                <w:bCs/>
                <w:color w:val="000000"/>
                <w:sz w:val="24"/>
                <w:szCs w:val="24"/>
              </w:rPr>
              <w:t>информационных</w:t>
            </w:r>
            <w:r w:rsidRPr="007E2D5D">
              <w:rPr>
                <w:rFonts w:ascii="Times New Roman" w:hAnsi="Times New Roman" w:cs="Times New Roman"/>
                <w:bCs/>
                <w:color w:val="000000"/>
                <w:sz w:val="24"/>
                <w:szCs w:val="24"/>
              </w:rPr>
              <w:t xml:space="preserve"> систем.</w:t>
            </w:r>
          </w:p>
          <w:p w14:paraId="0A2964B5" w14:textId="77777777" w:rsidR="00071F42" w:rsidRPr="007E2D5D" w:rsidRDefault="00071F42" w:rsidP="00484100">
            <w:pPr>
              <w:spacing w:line="0" w:lineRule="atLeast"/>
              <w:ind w:left="65" w:hanging="9"/>
              <w:rPr>
                <w:rFonts w:ascii="Times New Roman" w:hAnsi="Times New Roman" w:cs="Times New Roman"/>
                <w:bCs/>
                <w:color w:val="000000"/>
                <w:sz w:val="24"/>
                <w:szCs w:val="24"/>
              </w:rPr>
            </w:pPr>
            <w:r w:rsidRPr="007E2D5D">
              <w:rPr>
                <w:rFonts w:ascii="Times New Roman" w:hAnsi="Times New Roman" w:cs="Times New Roman"/>
                <w:bCs/>
                <w:color w:val="000000"/>
                <w:sz w:val="24"/>
                <w:szCs w:val="24"/>
              </w:rPr>
              <w:t>Условие хранения услугодателем, Государственной корпорацией невостребованных в срок документов:</w:t>
            </w:r>
          </w:p>
          <w:p w14:paraId="71093B75" w14:textId="77777777" w:rsidR="00071F42" w:rsidRPr="007E2D5D" w:rsidRDefault="00071F42" w:rsidP="00484100">
            <w:pPr>
              <w:spacing w:line="0" w:lineRule="atLeast"/>
              <w:ind w:left="65" w:hanging="9"/>
              <w:rPr>
                <w:rFonts w:ascii="Times New Roman" w:hAnsi="Times New Roman" w:cs="Times New Roman"/>
                <w:bCs/>
                <w:color w:val="000000"/>
                <w:sz w:val="24"/>
                <w:szCs w:val="24"/>
              </w:rPr>
            </w:pPr>
            <w:r w:rsidRPr="007E2D5D">
              <w:rPr>
                <w:rFonts w:ascii="Times New Roman" w:hAnsi="Times New Roman" w:cs="Times New Roman"/>
                <w:bCs/>
                <w:color w:val="000000"/>
                <w:sz w:val="24"/>
                <w:szCs w:val="24"/>
              </w:rPr>
              <w:t>при не обращении услугополучателя за результатом государственной услуги в указанный срок, услугодатель обеспечивает их хранение по месту приема до получения услугополучателем;</w:t>
            </w:r>
          </w:p>
          <w:p w14:paraId="0A3AF131" w14:textId="77777777" w:rsidR="00071F42" w:rsidRPr="007E2D5D" w:rsidRDefault="00071F42" w:rsidP="00484100">
            <w:pPr>
              <w:spacing w:line="0" w:lineRule="atLeast"/>
              <w:ind w:left="65" w:hanging="9"/>
              <w:rPr>
                <w:rFonts w:ascii="Times New Roman" w:hAnsi="Times New Roman" w:cs="Times New Roman"/>
                <w:bCs/>
                <w:color w:val="000000"/>
                <w:sz w:val="24"/>
                <w:szCs w:val="24"/>
              </w:rPr>
            </w:pPr>
            <w:r w:rsidRPr="007E2D5D">
              <w:rPr>
                <w:rFonts w:ascii="Times New Roman" w:hAnsi="Times New Roman" w:cs="Times New Roman"/>
                <w:bCs/>
                <w:color w:val="000000"/>
                <w:sz w:val="24"/>
                <w:szCs w:val="24"/>
              </w:rPr>
              <w:t>Государственная корпорация обеспечивает хранение документов в течение 1 (одного) месяца, после чего передает их услугодателю для дальнейшего хранения.</w:t>
            </w:r>
          </w:p>
          <w:p w14:paraId="604BE2A1" w14:textId="124397AE" w:rsidR="00071F42" w:rsidRPr="00E9226A" w:rsidRDefault="00071F42" w:rsidP="00484100">
            <w:pPr>
              <w:spacing w:line="0" w:lineRule="atLeast"/>
              <w:ind w:left="65" w:hanging="9"/>
              <w:rPr>
                <w:rFonts w:ascii="Times New Roman" w:eastAsia="Times New Roman" w:hAnsi="Times New Roman" w:cs="Times New Roman"/>
                <w:sz w:val="24"/>
                <w:szCs w:val="24"/>
              </w:rPr>
            </w:pPr>
            <w:r w:rsidRPr="007E2D5D">
              <w:rPr>
                <w:rFonts w:ascii="Times New Roman" w:hAnsi="Times New Roman" w:cs="Times New Roman"/>
                <w:bCs/>
                <w:color w:val="000000"/>
                <w:sz w:val="24"/>
                <w:szCs w:val="24"/>
              </w:rPr>
              <w:t>При обращении услугополучателя по истечении 1 (одного) месяца, по запросу Государственной корпорации услугодатель в течение 1 (одного) рабочего дня направляет готовые документы в Государственную корпорацию для выдачи услугополучателю.</w:t>
            </w:r>
          </w:p>
        </w:tc>
        <w:tc>
          <w:tcPr>
            <w:tcW w:w="4394" w:type="dxa"/>
            <w:tcBorders>
              <w:top w:val="single" w:sz="4" w:space="0" w:color="auto"/>
              <w:left w:val="single" w:sz="4" w:space="0" w:color="auto"/>
              <w:bottom w:val="single" w:sz="4" w:space="0" w:color="auto"/>
              <w:right w:val="single" w:sz="4" w:space="0" w:color="auto"/>
            </w:tcBorders>
          </w:tcPr>
          <w:p w14:paraId="6F88F4CA" w14:textId="77777777" w:rsidR="00071F42" w:rsidRPr="007E2D5D" w:rsidRDefault="00071F42" w:rsidP="00484100">
            <w:pPr>
              <w:spacing w:line="0" w:lineRule="atLeast"/>
              <w:ind w:left="59" w:firstLine="0"/>
              <w:rPr>
                <w:rFonts w:ascii="Times New Roman" w:hAnsi="Times New Roman" w:cs="Times New Roman"/>
                <w:bCs/>
                <w:color w:val="000000"/>
                <w:sz w:val="24"/>
                <w:szCs w:val="24"/>
              </w:rPr>
            </w:pPr>
            <w:r w:rsidRPr="007E2D5D">
              <w:rPr>
                <w:rFonts w:ascii="Times New Roman" w:hAnsi="Times New Roman" w:cs="Times New Roman"/>
                <w:bCs/>
                <w:color w:val="000000"/>
                <w:sz w:val="24"/>
                <w:szCs w:val="24"/>
              </w:rPr>
              <w:t>3. Прием заявления и выдача результата оказания государственной услуги осуществляются:</w:t>
            </w:r>
          </w:p>
          <w:p w14:paraId="7423D760" w14:textId="77777777" w:rsidR="00071F42" w:rsidRPr="007E2D5D" w:rsidRDefault="00071F42" w:rsidP="00484100">
            <w:pPr>
              <w:spacing w:line="0" w:lineRule="atLeast"/>
              <w:ind w:left="59" w:firstLine="0"/>
              <w:rPr>
                <w:rFonts w:ascii="Times New Roman" w:hAnsi="Times New Roman" w:cs="Times New Roman"/>
                <w:bCs/>
                <w:color w:val="000000"/>
                <w:sz w:val="24"/>
                <w:szCs w:val="24"/>
              </w:rPr>
            </w:pPr>
            <w:r w:rsidRPr="007E2D5D">
              <w:rPr>
                <w:rFonts w:ascii="Times New Roman" w:hAnsi="Times New Roman" w:cs="Times New Roman"/>
                <w:bCs/>
                <w:color w:val="000000"/>
                <w:sz w:val="24"/>
                <w:szCs w:val="24"/>
              </w:rPr>
              <w:t>1) через некоммерческое акционерное общество «Государственная корпорация «Правительство для граждан» (далее – Государственная корпорация);</w:t>
            </w:r>
          </w:p>
          <w:p w14:paraId="1E0A7098" w14:textId="64717562" w:rsidR="00071F42" w:rsidRPr="007E2D5D" w:rsidRDefault="00071F42" w:rsidP="00484100">
            <w:pPr>
              <w:spacing w:line="0" w:lineRule="atLeast"/>
              <w:ind w:left="59" w:firstLine="0"/>
              <w:rPr>
                <w:rFonts w:ascii="Times New Roman" w:hAnsi="Times New Roman" w:cs="Times New Roman"/>
                <w:bCs/>
                <w:color w:val="000000"/>
                <w:sz w:val="24"/>
                <w:szCs w:val="24"/>
              </w:rPr>
            </w:pPr>
            <w:r w:rsidRPr="007E2D5D">
              <w:rPr>
                <w:rFonts w:ascii="Times New Roman" w:hAnsi="Times New Roman" w:cs="Times New Roman"/>
                <w:bCs/>
                <w:color w:val="000000"/>
                <w:sz w:val="24"/>
                <w:szCs w:val="24"/>
              </w:rPr>
              <w:t>2) посредством веб-портала «</w:t>
            </w:r>
            <w:r w:rsidRPr="00FF4026">
              <w:rPr>
                <w:rFonts w:ascii="Times New Roman" w:hAnsi="Times New Roman" w:cs="Times New Roman"/>
                <w:b/>
                <w:bCs/>
                <w:color w:val="000000"/>
                <w:sz w:val="24"/>
                <w:szCs w:val="24"/>
              </w:rPr>
              <w:t>цифрового</w:t>
            </w:r>
            <w:r w:rsidRPr="007E2D5D">
              <w:rPr>
                <w:rFonts w:ascii="Times New Roman" w:hAnsi="Times New Roman" w:cs="Times New Roman"/>
                <w:bCs/>
                <w:color w:val="000000"/>
                <w:sz w:val="24"/>
                <w:szCs w:val="24"/>
              </w:rPr>
              <w:t xml:space="preserve"> правительства» www.egov.kz (далее – портал);</w:t>
            </w:r>
          </w:p>
          <w:p w14:paraId="118E2E4B" w14:textId="2FFBAE5D" w:rsidR="00071F42" w:rsidRPr="007E2D5D" w:rsidRDefault="00071F42" w:rsidP="00484100">
            <w:pPr>
              <w:spacing w:line="0" w:lineRule="atLeast"/>
              <w:ind w:left="59" w:firstLine="0"/>
              <w:rPr>
                <w:rFonts w:ascii="Times New Roman" w:hAnsi="Times New Roman" w:cs="Times New Roman"/>
                <w:bCs/>
                <w:color w:val="000000"/>
                <w:sz w:val="24"/>
                <w:szCs w:val="24"/>
              </w:rPr>
            </w:pPr>
            <w:r w:rsidRPr="007E2D5D">
              <w:rPr>
                <w:rFonts w:ascii="Times New Roman" w:hAnsi="Times New Roman" w:cs="Times New Roman"/>
                <w:bCs/>
                <w:color w:val="000000"/>
                <w:sz w:val="24"/>
                <w:szCs w:val="24"/>
              </w:rPr>
              <w:t xml:space="preserve">3)  посредством </w:t>
            </w:r>
            <w:r w:rsidRPr="00A41176">
              <w:rPr>
                <w:rFonts w:ascii="Times New Roman" w:hAnsi="Times New Roman" w:cs="Times New Roman"/>
                <w:b/>
                <w:bCs/>
                <w:color w:val="000000"/>
                <w:sz w:val="24"/>
                <w:szCs w:val="24"/>
              </w:rPr>
              <w:t>цифр</w:t>
            </w:r>
            <w:r w:rsidR="00B16FE6">
              <w:rPr>
                <w:rFonts w:ascii="Times New Roman" w:hAnsi="Times New Roman" w:cs="Times New Roman"/>
                <w:b/>
                <w:bCs/>
                <w:color w:val="000000"/>
                <w:sz w:val="24"/>
                <w:szCs w:val="24"/>
              </w:rPr>
              <w:t>о</w:t>
            </w:r>
            <w:r w:rsidRPr="00A41176">
              <w:rPr>
                <w:rFonts w:ascii="Times New Roman" w:hAnsi="Times New Roman" w:cs="Times New Roman"/>
                <w:b/>
                <w:bCs/>
                <w:color w:val="000000"/>
                <w:sz w:val="24"/>
                <w:szCs w:val="24"/>
              </w:rPr>
              <w:t>вой</w:t>
            </w:r>
            <w:r w:rsidRPr="007E2D5D">
              <w:rPr>
                <w:rFonts w:ascii="Times New Roman" w:hAnsi="Times New Roman" w:cs="Times New Roman"/>
                <w:bCs/>
                <w:color w:val="000000"/>
                <w:sz w:val="24"/>
                <w:szCs w:val="24"/>
              </w:rPr>
              <w:t xml:space="preserve"> системы </w:t>
            </w:r>
            <w:r w:rsidR="00FD6337" w:rsidRPr="00FD6337">
              <w:rPr>
                <w:rFonts w:ascii="Times New Roman" w:hAnsi="Times New Roman" w:cs="Times New Roman"/>
                <w:b/>
                <w:color w:val="000000"/>
                <w:sz w:val="24"/>
                <w:szCs w:val="24"/>
              </w:rPr>
              <w:t>ЦС</w:t>
            </w:r>
            <w:r w:rsidR="00FD6337" w:rsidRPr="0021788D">
              <w:rPr>
                <w:rFonts w:ascii="Times New Roman" w:hAnsi="Times New Roman" w:cs="Times New Roman"/>
                <w:color w:val="000000"/>
                <w:sz w:val="24"/>
                <w:szCs w:val="24"/>
              </w:rPr>
              <w:t xml:space="preserve"> </w:t>
            </w:r>
            <w:r w:rsidRPr="007E2D5D">
              <w:rPr>
                <w:rFonts w:ascii="Times New Roman" w:hAnsi="Times New Roman" w:cs="Times New Roman"/>
                <w:bCs/>
                <w:color w:val="000000"/>
                <w:sz w:val="24"/>
                <w:szCs w:val="24"/>
              </w:rPr>
              <w:t xml:space="preserve">«KEDEN» www.keden.kgd.gov.kz (далее – </w:t>
            </w:r>
            <w:r w:rsidR="00FD6337" w:rsidRPr="00FD6337">
              <w:rPr>
                <w:rFonts w:ascii="Times New Roman" w:hAnsi="Times New Roman" w:cs="Times New Roman"/>
                <w:b/>
                <w:color w:val="000000"/>
                <w:sz w:val="24"/>
                <w:szCs w:val="24"/>
              </w:rPr>
              <w:t xml:space="preserve"> ЦС</w:t>
            </w:r>
            <w:r w:rsidR="00FD6337">
              <w:rPr>
                <w:rFonts w:ascii="Times New Roman" w:hAnsi="Times New Roman" w:cs="Times New Roman"/>
                <w:color w:val="000000"/>
                <w:sz w:val="24"/>
                <w:szCs w:val="24"/>
              </w:rPr>
              <w:t xml:space="preserve"> </w:t>
            </w:r>
            <w:r w:rsidRPr="007E2D5D">
              <w:rPr>
                <w:rFonts w:ascii="Times New Roman" w:hAnsi="Times New Roman" w:cs="Times New Roman"/>
                <w:bCs/>
                <w:color w:val="000000"/>
                <w:sz w:val="24"/>
                <w:szCs w:val="24"/>
              </w:rPr>
              <w:t>«KEDEN»).</w:t>
            </w:r>
          </w:p>
          <w:p w14:paraId="1692BA22" w14:textId="553A2B09" w:rsidR="00071F42" w:rsidRPr="007E2D5D" w:rsidRDefault="00071F42" w:rsidP="00484100">
            <w:pPr>
              <w:spacing w:line="0" w:lineRule="atLeast"/>
              <w:ind w:left="59" w:firstLine="0"/>
              <w:rPr>
                <w:rFonts w:ascii="Times New Roman" w:hAnsi="Times New Roman" w:cs="Times New Roman"/>
                <w:bCs/>
                <w:color w:val="000000"/>
                <w:sz w:val="24"/>
                <w:szCs w:val="24"/>
              </w:rPr>
            </w:pPr>
            <w:r w:rsidRPr="007E2D5D">
              <w:rPr>
                <w:rFonts w:ascii="Times New Roman" w:hAnsi="Times New Roman" w:cs="Times New Roman"/>
                <w:bCs/>
                <w:color w:val="000000"/>
                <w:sz w:val="24"/>
                <w:szCs w:val="24"/>
              </w:rPr>
              <w:t>Перечень основных требований к оказанию государственной услуги «Принятие решения о классификации товара в несобранном или разобранном виде, в том числе в некомплектном или незавершенном виде, ввоз которого предполагается различными товарными партиями в течение определенного периода времени» (далее – Перечень) изложен в приложении 1 к настоящим Правилам.</w:t>
            </w:r>
          </w:p>
          <w:p w14:paraId="33BA7CC6" w14:textId="77777777" w:rsidR="002060BE" w:rsidRDefault="00071F42" w:rsidP="00484100">
            <w:pPr>
              <w:spacing w:line="0" w:lineRule="atLeast"/>
              <w:ind w:left="59" w:firstLine="0"/>
              <w:rPr>
                <w:rFonts w:ascii="Times New Roman" w:hAnsi="Times New Roman" w:cs="Times New Roman"/>
                <w:bCs/>
                <w:color w:val="000000"/>
                <w:sz w:val="24"/>
                <w:szCs w:val="24"/>
              </w:rPr>
            </w:pPr>
            <w:r w:rsidRPr="007E2D5D">
              <w:rPr>
                <w:rFonts w:ascii="Times New Roman" w:hAnsi="Times New Roman" w:cs="Times New Roman"/>
                <w:bCs/>
                <w:color w:val="000000"/>
                <w:sz w:val="24"/>
                <w:szCs w:val="24"/>
              </w:rPr>
              <w:t xml:space="preserve"> </w:t>
            </w:r>
          </w:p>
          <w:p w14:paraId="3E5B9BA3" w14:textId="77777777" w:rsidR="002060BE" w:rsidRDefault="002060BE" w:rsidP="00484100">
            <w:pPr>
              <w:spacing w:line="0" w:lineRule="atLeast"/>
              <w:ind w:left="59" w:firstLine="0"/>
              <w:rPr>
                <w:rFonts w:ascii="Times New Roman" w:hAnsi="Times New Roman" w:cs="Times New Roman"/>
                <w:bCs/>
                <w:color w:val="000000"/>
                <w:sz w:val="24"/>
                <w:szCs w:val="24"/>
              </w:rPr>
            </w:pPr>
          </w:p>
          <w:p w14:paraId="5139FCA4" w14:textId="77777777" w:rsidR="002060BE" w:rsidRDefault="002060BE" w:rsidP="00484100">
            <w:pPr>
              <w:spacing w:line="0" w:lineRule="atLeast"/>
              <w:ind w:left="59" w:firstLine="0"/>
              <w:rPr>
                <w:rFonts w:ascii="Times New Roman" w:hAnsi="Times New Roman" w:cs="Times New Roman"/>
                <w:bCs/>
                <w:color w:val="000000"/>
                <w:sz w:val="24"/>
                <w:szCs w:val="24"/>
              </w:rPr>
            </w:pPr>
          </w:p>
          <w:p w14:paraId="109020A0" w14:textId="77777777" w:rsidR="002060BE" w:rsidRDefault="002060BE" w:rsidP="00484100">
            <w:pPr>
              <w:spacing w:line="0" w:lineRule="atLeast"/>
              <w:ind w:left="59" w:firstLine="0"/>
              <w:rPr>
                <w:rFonts w:ascii="Times New Roman" w:hAnsi="Times New Roman" w:cs="Times New Roman"/>
                <w:bCs/>
                <w:color w:val="000000"/>
                <w:sz w:val="24"/>
                <w:szCs w:val="24"/>
              </w:rPr>
            </w:pPr>
          </w:p>
          <w:p w14:paraId="484452BE" w14:textId="5C081EA1" w:rsidR="002060BE" w:rsidRDefault="002060BE" w:rsidP="00484100">
            <w:pPr>
              <w:spacing w:line="0" w:lineRule="atLeast"/>
              <w:ind w:left="59" w:firstLine="0"/>
              <w:rPr>
                <w:rFonts w:ascii="Times New Roman" w:hAnsi="Times New Roman" w:cs="Times New Roman"/>
                <w:bCs/>
                <w:color w:val="000000"/>
                <w:sz w:val="24"/>
                <w:szCs w:val="24"/>
              </w:rPr>
            </w:pPr>
          </w:p>
          <w:p w14:paraId="15FB5763" w14:textId="417EAB2A" w:rsidR="00071F42" w:rsidRPr="007E2D5D" w:rsidRDefault="00071F42" w:rsidP="002060BE">
            <w:pPr>
              <w:spacing w:line="0" w:lineRule="atLeast"/>
              <w:ind w:left="59" w:firstLine="263"/>
              <w:rPr>
                <w:rFonts w:ascii="Times New Roman" w:hAnsi="Times New Roman" w:cs="Times New Roman"/>
                <w:bCs/>
                <w:color w:val="000000"/>
                <w:sz w:val="24"/>
                <w:szCs w:val="24"/>
              </w:rPr>
            </w:pPr>
            <w:r w:rsidRPr="007E2D5D">
              <w:rPr>
                <w:rFonts w:ascii="Times New Roman" w:hAnsi="Times New Roman" w:cs="Times New Roman"/>
                <w:bCs/>
                <w:color w:val="000000"/>
                <w:sz w:val="24"/>
                <w:szCs w:val="24"/>
              </w:rPr>
              <w:t>При представлении услугополучателем документов к услугодателю в электронном виде – заявление в форме электронного документа, удостоверенного электронной цифровой подписью (далее – ЭЦП) услугополучателя принимается через портал «</w:t>
            </w:r>
            <w:r w:rsidRPr="00866251">
              <w:rPr>
                <w:rFonts w:ascii="Times New Roman" w:hAnsi="Times New Roman" w:cs="Times New Roman"/>
                <w:b/>
                <w:bCs/>
                <w:color w:val="000000"/>
                <w:sz w:val="24"/>
                <w:szCs w:val="24"/>
              </w:rPr>
              <w:t>цифрового</w:t>
            </w:r>
            <w:r w:rsidRPr="007E2D5D">
              <w:rPr>
                <w:rFonts w:ascii="Times New Roman" w:hAnsi="Times New Roman" w:cs="Times New Roman"/>
                <w:bCs/>
                <w:color w:val="000000"/>
                <w:sz w:val="24"/>
                <w:szCs w:val="24"/>
              </w:rPr>
              <w:t xml:space="preserve"> правительства» (далее – Портал).</w:t>
            </w:r>
          </w:p>
          <w:p w14:paraId="66542ACF" w14:textId="77777777" w:rsidR="00071F42" w:rsidRPr="007E2D5D" w:rsidRDefault="00071F42" w:rsidP="002060BE">
            <w:pPr>
              <w:spacing w:line="0" w:lineRule="atLeast"/>
              <w:ind w:left="59" w:firstLine="263"/>
              <w:rPr>
                <w:rFonts w:ascii="Times New Roman" w:hAnsi="Times New Roman" w:cs="Times New Roman"/>
                <w:bCs/>
                <w:color w:val="000000"/>
                <w:sz w:val="24"/>
                <w:szCs w:val="24"/>
              </w:rPr>
            </w:pPr>
            <w:r w:rsidRPr="007E2D5D">
              <w:rPr>
                <w:rFonts w:ascii="Times New Roman" w:hAnsi="Times New Roman" w:cs="Times New Roman"/>
                <w:bCs/>
                <w:color w:val="000000"/>
                <w:sz w:val="24"/>
                <w:szCs w:val="24"/>
              </w:rPr>
              <w:t xml:space="preserve"> Для получения государственной услуги услугополучатели представляют пакет документов, предусмотренных пунктом 8 Перечня, согласно приложению 1 к настоящим Правилам.</w:t>
            </w:r>
          </w:p>
          <w:p w14:paraId="45FB29BB" w14:textId="577676E6" w:rsidR="00071F42" w:rsidRPr="007E2D5D" w:rsidRDefault="00071F42" w:rsidP="002060BE">
            <w:pPr>
              <w:spacing w:line="0" w:lineRule="atLeast"/>
              <w:ind w:left="59" w:firstLine="263"/>
              <w:rPr>
                <w:rFonts w:ascii="Times New Roman" w:hAnsi="Times New Roman" w:cs="Times New Roman"/>
                <w:bCs/>
                <w:color w:val="000000"/>
                <w:sz w:val="24"/>
                <w:szCs w:val="24"/>
              </w:rPr>
            </w:pPr>
            <w:r w:rsidRPr="007E2D5D">
              <w:rPr>
                <w:rFonts w:ascii="Times New Roman" w:hAnsi="Times New Roman" w:cs="Times New Roman"/>
                <w:bCs/>
                <w:color w:val="000000"/>
                <w:sz w:val="24"/>
                <w:szCs w:val="24"/>
              </w:rPr>
              <w:t xml:space="preserve">Сведения о документах, удостоверяющих личность содержащихся в государственных </w:t>
            </w:r>
            <w:r w:rsidR="00097DA2" w:rsidRPr="00097DA2">
              <w:rPr>
                <w:rFonts w:ascii="Times New Roman" w:hAnsi="Times New Roman" w:cs="Times New Roman"/>
                <w:b/>
                <w:bCs/>
                <w:color w:val="000000"/>
                <w:sz w:val="24"/>
                <w:szCs w:val="24"/>
              </w:rPr>
              <w:t>цифровых</w:t>
            </w:r>
            <w:r w:rsidRPr="007E2D5D">
              <w:rPr>
                <w:rFonts w:ascii="Times New Roman" w:hAnsi="Times New Roman" w:cs="Times New Roman"/>
                <w:bCs/>
                <w:color w:val="000000"/>
                <w:sz w:val="24"/>
                <w:szCs w:val="24"/>
              </w:rPr>
              <w:t xml:space="preserve"> системах, услугодатель и (или) работник Государственной корпорации получает из соответствующих государственных </w:t>
            </w:r>
            <w:r w:rsidR="00097DA2" w:rsidRPr="00097DA2">
              <w:rPr>
                <w:rFonts w:ascii="Times New Roman" w:hAnsi="Times New Roman" w:cs="Times New Roman"/>
                <w:b/>
                <w:bCs/>
                <w:color w:val="000000"/>
                <w:sz w:val="24"/>
                <w:szCs w:val="24"/>
              </w:rPr>
              <w:t>цифровых</w:t>
            </w:r>
            <w:r w:rsidRPr="007E2D5D">
              <w:rPr>
                <w:rFonts w:ascii="Times New Roman" w:hAnsi="Times New Roman" w:cs="Times New Roman"/>
                <w:bCs/>
                <w:color w:val="000000"/>
                <w:sz w:val="24"/>
                <w:szCs w:val="24"/>
              </w:rPr>
              <w:t xml:space="preserve"> систем посредством портала в форме электронных документов, удостоверенных ЭЦП уполномоченных должностных лиц.</w:t>
            </w:r>
          </w:p>
          <w:p w14:paraId="4F7CBF4D" w14:textId="736E153F" w:rsidR="00071F42" w:rsidRPr="007E2D5D" w:rsidRDefault="00071F42" w:rsidP="002060BE">
            <w:pPr>
              <w:spacing w:line="0" w:lineRule="atLeast"/>
              <w:ind w:left="59" w:firstLine="263"/>
              <w:rPr>
                <w:rFonts w:ascii="Times New Roman" w:hAnsi="Times New Roman" w:cs="Times New Roman"/>
                <w:bCs/>
                <w:color w:val="000000"/>
                <w:sz w:val="24"/>
                <w:szCs w:val="24"/>
              </w:rPr>
            </w:pPr>
            <w:r w:rsidRPr="007E2D5D">
              <w:rPr>
                <w:rFonts w:ascii="Times New Roman" w:hAnsi="Times New Roman" w:cs="Times New Roman"/>
                <w:bCs/>
                <w:color w:val="000000"/>
                <w:sz w:val="24"/>
                <w:szCs w:val="24"/>
              </w:rPr>
              <w:t xml:space="preserve">Истребование от услугополучателей документов и сведений, которые содержатся в </w:t>
            </w:r>
            <w:r w:rsidR="00097DA2" w:rsidRPr="00097DA2">
              <w:rPr>
                <w:rFonts w:ascii="Times New Roman" w:hAnsi="Times New Roman" w:cs="Times New Roman"/>
                <w:b/>
                <w:bCs/>
                <w:color w:val="000000"/>
                <w:sz w:val="24"/>
                <w:szCs w:val="24"/>
              </w:rPr>
              <w:t>цифровых</w:t>
            </w:r>
            <w:r w:rsidRPr="007E2D5D">
              <w:rPr>
                <w:rFonts w:ascii="Times New Roman" w:hAnsi="Times New Roman" w:cs="Times New Roman"/>
                <w:bCs/>
                <w:color w:val="000000"/>
                <w:sz w:val="24"/>
                <w:szCs w:val="24"/>
              </w:rPr>
              <w:t xml:space="preserve"> системах, не допускается.</w:t>
            </w:r>
          </w:p>
          <w:p w14:paraId="7FC3DB0A" w14:textId="77777777" w:rsidR="00071F42" w:rsidRPr="007E2D5D" w:rsidRDefault="00071F42" w:rsidP="002060BE">
            <w:pPr>
              <w:spacing w:line="0" w:lineRule="atLeast"/>
              <w:ind w:left="59" w:firstLine="263"/>
              <w:rPr>
                <w:rFonts w:ascii="Times New Roman" w:hAnsi="Times New Roman" w:cs="Times New Roman"/>
                <w:bCs/>
                <w:color w:val="000000"/>
                <w:sz w:val="24"/>
                <w:szCs w:val="24"/>
              </w:rPr>
            </w:pPr>
            <w:r w:rsidRPr="007E2D5D">
              <w:rPr>
                <w:rFonts w:ascii="Times New Roman" w:hAnsi="Times New Roman" w:cs="Times New Roman"/>
                <w:bCs/>
                <w:color w:val="000000"/>
                <w:sz w:val="24"/>
                <w:szCs w:val="24"/>
              </w:rPr>
              <w:t>При предоставлении услугополучателем в Государственную корпорацию неполного пакета документов, предусмотренных пунктом 8 Перечня, согласно приложению 1 к настоящим Правилам, а также документов с истекшим сроком действия работник Государственной корпорации отказывает в приеме заявления, и выдает расписку об отказе в приеме документов по форме согласно приложению 2 к настоящим Правилам.</w:t>
            </w:r>
          </w:p>
          <w:p w14:paraId="17B70852" w14:textId="64F6B02E" w:rsidR="00071F42" w:rsidRPr="007E2D5D" w:rsidRDefault="00071F42" w:rsidP="002060BE">
            <w:pPr>
              <w:spacing w:line="0" w:lineRule="atLeast"/>
              <w:ind w:left="59" w:firstLine="263"/>
              <w:rPr>
                <w:rFonts w:ascii="Times New Roman" w:hAnsi="Times New Roman" w:cs="Times New Roman"/>
                <w:bCs/>
                <w:color w:val="000000"/>
                <w:sz w:val="24"/>
                <w:szCs w:val="24"/>
              </w:rPr>
            </w:pPr>
            <w:r w:rsidRPr="007E2D5D">
              <w:rPr>
                <w:rFonts w:ascii="Times New Roman" w:hAnsi="Times New Roman" w:cs="Times New Roman"/>
                <w:bCs/>
                <w:color w:val="000000"/>
                <w:sz w:val="24"/>
                <w:szCs w:val="24"/>
              </w:rPr>
              <w:t xml:space="preserve">При приеме документов через Государственную корпорацию услугополучателю выдается электронная расписка о приеме соответствующих документов от заявителя, в которой указывается перечень принятых документов, фамилия, имя и отчество </w:t>
            </w:r>
            <w:r w:rsidR="00FA67C4" w:rsidRPr="00FA67C4">
              <w:rPr>
                <w:rFonts w:ascii="Times New Roman" w:hAnsi="Times New Roman" w:cs="Times New Roman"/>
                <w:b/>
                <w:bCs/>
                <w:color w:val="000000"/>
                <w:sz w:val="24"/>
                <w:szCs w:val="24"/>
              </w:rPr>
              <w:t>(если оно указано в документе, удостоверяющем личность)</w:t>
            </w:r>
            <w:r w:rsidRPr="007E2D5D">
              <w:rPr>
                <w:rFonts w:ascii="Times New Roman" w:hAnsi="Times New Roman" w:cs="Times New Roman"/>
                <w:bCs/>
                <w:color w:val="000000"/>
                <w:sz w:val="24"/>
                <w:szCs w:val="24"/>
              </w:rPr>
              <w:t xml:space="preserve"> работника, принявшего заявление, дата и время подачи заявления, а также дата выдачи готовых документов, по обращению заявителя расписка выдается в бумажном формате.</w:t>
            </w:r>
          </w:p>
          <w:p w14:paraId="63C6E4AA" w14:textId="77777777" w:rsidR="00071F42" w:rsidRPr="007E2D5D" w:rsidRDefault="00071F42" w:rsidP="002060BE">
            <w:pPr>
              <w:spacing w:line="0" w:lineRule="atLeast"/>
              <w:ind w:left="59" w:firstLine="263"/>
              <w:rPr>
                <w:rFonts w:ascii="Times New Roman" w:hAnsi="Times New Roman" w:cs="Times New Roman"/>
                <w:bCs/>
                <w:color w:val="000000"/>
                <w:sz w:val="24"/>
                <w:szCs w:val="24"/>
              </w:rPr>
            </w:pPr>
            <w:r w:rsidRPr="007E2D5D">
              <w:rPr>
                <w:rFonts w:ascii="Times New Roman" w:hAnsi="Times New Roman" w:cs="Times New Roman"/>
                <w:bCs/>
                <w:color w:val="000000"/>
                <w:sz w:val="24"/>
                <w:szCs w:val="24"/>
              </w:rPr>
              <w:t>При оказании государственной услуги через Государственную корпорацию на бумажном носителе, день приема заявлений и документов не входит в срок оказания государственной услуги.</w:t>
            </w:r>
          </w:p>
          <w:p w14:paraId="603F3468" w14:textId="77777777" w:rsidR="00071F42" w:rsidRPr="007E2D5D" w:rsidRDefault="00071F42" w:rsidP="002060BE">
            <w:pPr>
              <w:spacing w:line="0" w:lineRule="atLeast"/>
              <w:ind w:left="59" w:firstLine="263"/>
              <w:rPr>
                <w:rFonts w:ascii="Times New Roman" w:hAnsi="Times New Roman" w:cs="Times New Roman"/>
                <w:bCs/>
                <w:color w:val="000000"/>
                <w:sz w:val="24"/>
                <w:szCs w:val="24"/>
              </w:rPr>
            </w:pPr>
            <w:r w:rsidRPr="007E2D5D">
              <w:rPr>
                <w:rFonts w:ascii="Times New Roman" w:hAnsi="Times New Roman" w:cs="Times New Roman"/>
                <w:bCs/>
                <w:color w:val="000000"/>
                <w:sz w:val="24"/>
                <w:szCs w:val="24"/>
              </w:rPr>
              <w:t xml:space="preserve"> При обращении через портал услугополучателю направляется статус о принятии запроса для оказания государственной услуги.</w:t>
            </w:r>
          </w:p>
          <w:p w14:paraId="73CA7423" w14:textId="77777777" w:rsidR="00071F42" w:rsidRPr="007E2D5D" w:rsidRDefault="00071F42" w:rsidP="002060BE">
            <w:pPr>
              <w:spacing w:line="0" w:lineRule="atLeast"/>
              <w:ind w:left="59" w:firstLine="263"/>
              <w:rPr>
                <w:rFonts w:ascii="Times New Roman" w:hAnsi="Times New Roman" w:cs="Times New Roman"/>
                <w:bCs/>
                <w:color w:val="000000"/>
                <w:sz w:val="24"/>
                <w:szCs w:val="24"/>
              </w:rPr>
            </w:pPr>
            <w:r w:rsidRPr="007E2D5D">
              <w:rPr>
                <w:rFonts w:ascii="Times New Roman" w:hAnsi="Times New Roman" w:cs="Times New Roman"/>
                <w:bCs/>
                <w:color w:val="000000"/>
                <w:sz w:val="24"/>
                <w:szCs w:val="24"/>
              </w:rPr>
              <w:t xml:space="preserve"> При представлении услугополучателем документов в Государственную корпорацию – работник Государственной корпорации принимает, проверяет документы, представленные услугополучателем, и принятые документы направляет услугодателю через курьерскую связь.</w:t>
            </w:r>
          </w:p>
          <w:p w14:paraId="38D6544F" w14:textId="77777777" w:rsidR="00071F42" w:rsidRPr="007E2D5D" w:rsidRDefault="00071F42" w:rsidP="002060BE">
            <w:pPr>
              <w:spacing w:line="0" w:lineRule="atLeast"/>
              <w:ind w:left="59" w:firstLine="263"/>
              <w:rPr>
                <w:rFonts w:ascii="Times New Roman" w:hAnsi="Times New Roman" w:cs="Times New Roman"/>
                <w:bCs/>
                <w:color w:val="000000"/>
                <w:sz w:val="24"/>
                <w:szCs w:val="24"/>
              </w:rPr>
            </w:pPr>
            <w:r w:rsidRPr="007E2D5D">
              <w:rPr>
                <w:rFonts w:ascii="Times New Roman" w:hAnsi="Times New Roman" w:cs="Times New Roman"/>
                <w:bCs/>
                <w:color w:val="000000"/>
                <w:sz w:val="24"/>
                <w:szCs w:val="24"/>
              </w:rPr>
              <w:t xml:space="preserve">Структурное подразделение услугодателя, ответственное за прием документов, в день поступления документов осуществляет прием, проверку представленных документов и регистрацию (при обращении услугополучателя после окончания рабочего времени, в выходные и праздничные дни согласно Трудовому кодексу Республики Казахстан и Закону Республики Казахстан «О праздниках в Республике Казахстан» (далее – Закон о праздниках), прием заявлений и выдача результатов оказания государственной услуги осуществляется следующим рабочим днем). </w:t>
            </w:r>
          </w:p>
          <w:p w14:paraId="116D1C44" w14:textId="77777777" w:rsidR="00071F42" w:rsidRPr="007E2D5D" w:rsidRDefault="00071F42" w:rsidP="002060BE">
            <w:pPr>
              <w:spacing w:line="0" w:lineRule="atLeast"/>
              <w:ind w:left="59" w:firstLine="263"/>
              <w:rPr>
                <w:rFonts w:ascii="Times New Roman" w:hAnsi="Times New Roman" w:cs="Times New Roman"/>
                <w:bCs/>
                <w:color w:val="000000"/>
                <w:sz w:val="24"/>
                <w:szCs w:val="24"/>
              </w:rPr>
            </w:pPr>
            <w:r w:rsidRPr="007E2D5D">
              <w:rPr>
                <w:rFonts w:ascii="Times New Roman" w:hAnsi="Times New Roman" w:cs="Times New Roman"/>
                <w:bCs/>
                <w:color w:val="000000"/>
                <w:sz w:val="24"/>
                <w:szCs w:val="24"/>
              </w:rPr>
              <w:t>При установлении факта полноты представленных документов работник, ответственный за обработку рассматривает заявление не позднее 20 (двадцати) рабочих дней с даты регистрации заявления.</w:t>
            </w:r>
          </w:p>
          <w:p w14:paraId="21E20DB5" w14:textId="77777777" w:rsidR="00071F42" w:rsidRPr="007E2D5D" w:rsidRDefault="00071F42" w:rsidP="002060BE">
            <w:pPr>
              <w:spacing w:line="0" w:lineRule="atLeast"/>
              <w:ind w:left="59" w:firstLine="263"/>
              <w:rPr>
                <w:rFonts w:ascii="Times New Roman" w:hAnsi="Times New Roman" w:cs="Times New Roman"/>
                <w:bCs/>
                <w:color w:val="000000"/>
                <w:sz w:val="24"/>
                <w:szCs w:val="24"/>
              </w:rPr>
            </w:pPr>
            <w:r w:rsidRPr="007E2D5D">
              <w:rPr>
                <w:rFonts w:ascii="Times New Roman" w:hAnsi="Times New Roman" w:cs="Times New Roman"/>
                <w:bCs/>
                <w:color w:val="000000"/>
                <w:sz w:val="24"/>
                <w:szCs w:val="24"/>
              </w:rPr>
              <w:t>При необходимости получения дополнительной информации о товаре для оказания государственной услуги услугодатель не позднее 10 (десяти) рабочих дней с даты поступления заявления направляет запрос услугополучателю.</w:t>
            </w:r>
          </w:p>
          <w:p w14:paraId="7834AAA6" w14:textId="77777777" w:rsidR="00071F42" w:rsidRPr="007E2D5D" w:rsidRDefault="00071F42" w:rsidP="002060BE">
            <w:pPr>
              <w:spacing w:line="0" w:lineRule="atLeast"/>
              <w:ind w:left="59" w:firstLine="263"/>
              <w:rPr>
                <w:rFonts w:ascii="Times New Roman" w:hAnsi="Times New Roman" w:cs="Times New Roman"/>
                <w:bCs/>
                <w:color w:val="000000"/>
                <w:sz w:val="24"/>
                <w:szCs w:val="24"/>
              </w:rPr>
            </w:pPr>
            <w:r w:rsidRPr="007E2D5D">
              <w:rPr>
                <w:rFonts w:ascii="Times New Roman" w:hAnsi="Times New Roman" w:cs="Times New Roman"/>
                <w:bCs/>
                <w:color w:val="000000"/>
                <w:sz w:val="24"/>
                <w:szCs w:val="24"/>
              </w:rPr>
              <w:t>При необходимости представления услугополучателем дополнительной информации, предусматривающей порядок описания товара в соответствии со статьей 44 Таможенного кодекса, течение срока приостанавливается со дня направления услугополучателю запроса о необходимости представления дополнительной информации и возобновляется со дня поступления дополнительной информации.</w:t>
            </w:r>
          </w:p>
          <w:p w14:paraId="1783909A" w14:textId="77777777" w:rsidR="00071F42" w:rsidRPr="007E2D5D" w:rsidRDefault="00071F42" w:rsidP="00484100">
            <w:pPr>
              <w:spacing w:line="0" w:lineRule="atLeast"/>
              <w:ind w:left="59" w:firstLine="0"/>
              <w:rPr>
                <w:rFonts w:ascii="Times New Roman" w:hAnsi="Times New Roman" w:cs="Times New Roman"/>
                <w:bCs/>
                <w:color w:val="000000"/>
                <w:sz w:val="24"/>
                <w:szCs w:val="24"/>
              </w:rPr>
            </w:pPr>
            <w:r w:rsidRPr="007E2D5D">
              <w:rPr>
                <w:rFonts w:ascii="Times New Roman" w:hAnsi="Times New Roman" w:cs="Times New Roman"/>
                <w:bCs/>
                <w:color w:val="000000"/>
                <w:sz w:val="24"/>
                <w:szCs w:val="24"/>
              </w:rPr>
              <w:t xml:space="preserve"> Направление запроса о необходимости представления дополнительной информации услугодателем услугоплучателю, а также срок предоставления услугополучателем такой информации предусмотрен пунктом 3 статьи 45 Таможенного кодекса.</w:t>
            </w:r>
          </w:p>
          <w:p w14:paraId="2D4F25CF" w14:textId="77777777" w:rsidR="00071F42" w:rsidRPr="007E2D5D" w:rsidRDefault="00071F42" w:rsidP="00484100">
            <w:pPr>
              <w:spacing w:line="0" w:lineRule="atLeast"/>
              <w:ind w:left="59" w:firstLine="0"/>
              <w:rPr>
                <w:rFonts w:ascii="Times New Roman" w:hAnsi="Times New Roman" w:cs="Times New Roman"/>
                <w:bCs/>
                <w:color w:val="000000"/>
                <w:sz w:val="24"/>
                <w:szCs w:val="24"/>
              </w:rPr>
            </w:pPr>
            <w:r w:rsidRPr="007E2D5D">
              <w:rPr>
                <w:rFonts w:ascii="Times New Roman" w:hAnsi="Times New Roman" w:cs="Times New Roman"/>
                <w:bCs/>
                <w:color w:val="000000"/>
                <w:sz w:val="24"/>
                <w:szCs w:val="24"/>
              </w:rPr>
              <w:t>При наличии оснований, предусмотренных в пункте 9 Перечня к оказанию государственной услуги, услугодатель уведомляет услугополучателя о предварительном решении об отказе в оказании государственной услуги, а также времени и месте (способе) проведения заслушивания для возможности выразить услугополучателю позицию по предварительному решению.</w:t>
            </w:r>
          </w:p>
          <w:p w14:paraId="506A4313" w14:textId="77777777" w:rsidR="00071F42" w:rsidRPr="007E2D5D" w:rsidRDefault="00071F42" w:rsidP="00484100">
            <w:pPr>
              <w:spacing w:line="0" w:lineRule="atLeast"/>
              <w:ind w:left="59" w:firstLine="0"/>
              <w:rPr>
                <w:rFonts w:ascii="Times New Roman" w:hAnsi="Times New Roman" w:cs="Times New Roman"/>
                <w:bCs/>
                <w:color w:val="000000"/>
                <w:sz w:val="24"/>
                <w:szCs w:val="24"/>
              </w:rPr>
            </w:pPr>
            <w:r w:rsidRPr="007E2D5D">
              <w:rPr>
                <w:rFonts w:ascii="Times New Roman" w:hAnsi="Times New Roman" w:cs="Times New Roman"/>
                <w:bCs/>
                <w:color w:val="000000"/>
                <w:sz w:val="24"/>
                <w:szCs w:val="24"/>
              </w:rPr>
              <w:t>Услугополучатель уведомляется услугодателем о заслушивании не менее чем за 3 (три) рабочих дня до завершения срока оказания государственной услуги. Заслушивание проводится не позднее 2 (двух) рабочих дней со дня направления уведомления. Период проведения процедуры заслушивания не входит в общий срок государственной услуги.</w:t>
            </w:r>
          </w:p>
          <w:p w14:paraId="179C17AE" w14:textId="77777777" w:rsidR="00071F42" w:rsidRPr="007E2D5D" w:rsidRDefault="00071F42" w:rsidP="00484100">
            <w:pPr>
              <w:spacing w:line="0" w:lineRule="atLeast"/>
              <w:ind w:left="59" w:firstLine="0"/>
              <w:rPr>
                <w:rFonts w:ascii="Times New Roman" w:hAnsi="Times New Roman" w:cs="Times New Roman"/>
                <w:bCs/>
                <w:color w:val="000000"/>
                <w:sz w:val="24"/>
                <w:szCs w:val="24"/>
              </w:rPr>
            </w:pPr>
            <w:r w:rsidRPr="007E2D5D">
              <w:rPr>
                <w:rFonts w:ascii="Times New Roman" w:hAnsi="Times New Roman" w:cs="Times New Roman"/>
                <w:bCs/>
                <w:color w:val="000000"/>
                <w:sz w:val="24"/>
                <w:szCs w:val="24"/>
              </w:rPr>
              <w:t>По результатам заслушивания услугодатель принимает решение об оказании либо отказе в оказании государственной услуги в случае, если заслушивание с услугополучателем не состоялось.</w:t>
            </w:r>
          </w:p>
          <w:p w14:paraId="5A4537A4" w14:textId="77777777" w:rsidR="00071F42" w:rsidRPr="007E2D5D" w:rsidRDefault="00071F42" w:rsidP="00484100">
            <w:pPr>
              <w:spacing w:line="0" w:lineRule="atLeast"/>
              <w:ind w:left="59" w:firstLine="0"/>
              <w:rPr>
                <w:rFonts w:ascii="Times New Roman" w:hAnsi="Times New Roman" w:cs="Times New Roman"/>
                <w:bCs/>
                <w:color w:val="000000"/>
                <w:sz w:val="24"/>
                <w:szCs w:val="24"/>
              </w:rPr>
            </w:pPr>
            <w:r w:rsidRPr="007E2D5D">
              <w:rPr>
                <w:rFonts w:ascii="Times New Roman" w:hAnsi="Times New Roman" w:cs="Times New Roman"/>
                <w:bCs/>
                <w:color w:val="000000"/>
                <w:sz w:val="24"/>
                <w:szCs w:val="24"/>
              </w:rPr>
              <w:t>Течение срока государственной услуги приостанавливается со дня направления услугополучателю запроса о необходимости представления дополнительной информации и возобновляется со дня поступления дополнительной информации.</w:t>
            </w:r>
          </w:p>
          <w:p w14:paraId="2C7468B8" w14:textId="244CA189" w:rsidR="00071F42" w:rsidRPr="007E2D5D" w:rsidRDefault="00071F42" w:rsidP="00484100">
            <w:pPr>
              <w:spacing w:line="0" w:lineRule="atLeast"/>
              <w:ind w:left="59" w:firstLine="0"/>
              <w:rPr>
                <w:rFonts w:ascii="Times New Roman" w:hAnsi="Times New Roman" w:cs="Times New Roman"/>
                <w:bCs/>
                <w:color w:val="000000"/>
                <w:sz w:val="24"/>
                <w:szCs w:val="24"/>
              </w:rPr>
            </w:pPr>
            <w:r w:rsidRPr="007E2D5D">
              <w:rPr>
                <w:rFonts w:ascii="Times New Roman" w:hAnsi="Times New Roman" w:cs="Times New Roman"/>
                <w:bCs/>
                <w:color w:val="000000"/>
                <w:sz w:val="24"/>
                <w:szCs w:val="24"/>
              </w:rPr>
              <w:t xml:space="preserve">При обращении на портал, посредством </w:t>
            </w:r>
            <w:r w:rsidR="00C2501B" w:rsidRPr="00C2501B">
              <w:rPr>
                <w:rFonts w:ascii="Times New Roman" w:hAnsi="Times New Roman" w:cs="Times New Roman"/>
                <w:b/>
                <w:bCs/>
                <w:color w:val="000000"/>
                <w:sz w:val="24"/>
                <w:szCs w:val="24"/>
              </w:rPr>
              <w:t>цифровых</w:t>
            </w:r>
            <w:r w:rsidRPr="007E2D5D">
              <w:rPr>
                <w:rFonts w:ascii="Times New Roman" w:hAnsi="Times New Roman" w:cs="Times New Roman"/>
                <w:bCs/>
                <w:color w:val="000000"/>
                <w:sz w:val="24"/>
                <w:szCs w:val="24"/>
              </w:rPr>
              <w:t xml:space="preserve"> систем результат оказания государственной услуги или мотивированный ответ об отказе в оказании государственной услуги в случаях и по основаниям, указанным в пункте 9 Перечня к оказанию государственной услуги, направляется услугополучателю в форме электронного документа, удостоверенного ЭЦП должностного лица услугодателя.</w:t>
            </w:r>
          </w:p>
          <w:p w14:paraId="08E22208" w14:textId="77777777" w:rsidR="00071F42" w:rsidRPr="007E2D5D" w:rsidRDefault="00071F42" w:rsidP="00484100">
            <w:pPr>
              <w:spacing w:line="0" w:lineRule="atLeast"/>
              <w:ind w:left="59" w:firstLine="0"/>
              <w:rPr>
                <w:rFonts w:ascii="Times New Roman" w:hAnsi="Times New Roman" w:cs="Times New Roman"/>
                <w:bCs/>
                <w:color w:val="000000"/>
                <w:sz w:val="24"/>
                <w:szCs w:val="24"/>
              </w:rPr>
            </w:pPr>
            <w:r w:rsidRPr="007E2D5D">
              <w:rPr>
                <w:rFonts w:ascii="Times New Roman" w:hAnsi="Times New Roman" w:cs="Times New Roman"/>
                <w:bCs/>
                <w:color w:val="000000"/>
                <w:sz w:val="24"/>
                <w:szCs w:val="24"/>
              </w:rPr>
              <w:t>При обращении в Государственную корпорацию результат оказания государственной услуги или мотивированный ответ об отказе в оказании государственной услуги в случаях и по основаниям, указанным в пункте 9 Перечня к оказанию государственной услуги, направляется на бумажном носителе.</w:t>
            </w:r>
          </w:p>
          <w:p w14:paraId="66402F72" w14:textId="62329487" w:rsidR="00071F42" w:rsidRPr="007E2D5D" w:rsidRDefault="00071F42" w:rsidP="00484100">
            <w:pPr>
              <w:spacing w:line="0" w:lineRule="atLeast"/>
              <w:ind w:left="59" w:firstLine="0"/>
              <w:rPr>
                <w:rFonts w:ascii="Times New Roman" w:hAnsi="Times New Roman" w:cs="Times New Roman"/>
                <w:bCs/>
                <w:color w:val="000000"/>
                <w:sz w:val="24"/>
                <w:szCs w:val="24"/>
              </w:rPr>
            </w:pPr>
            <w:r w:rsidRPr="007E2D5D">
              <w:rPr>
                <w:rFonts w:ascii="Times New Roman" w:hAnsi="Times New Roman" w:cs="Times New Roman"/>
                <w:bCs/>
                <w:color w:val="000000"/>
                <w:sz w:val="24"/>
                <w:szCs w:val="24"/>
              </w:rPr>
              <w:t>Выдача готовых документов осуществляется в соответствии с графиком работы Государственной корпорации при предъявлении документов, удостоверяющих личность либо электронного документа из сервиса цифровых документов, представитель также представляет документ, выданный в соответствии с гражданским законодательством Республики Казахстан, в которой указываются соответствующие полномочия представителя. Выдача готовых документов в электронном виде производитс</w:t>
            </w:r>
            <w:r w:rsidR="00EB3BE0">
              <w:rPr>
                <w:rFonts w:ascii="Times New Roman" w:hAnsi="Times New Roman" w:cs="Times New Roman"/>
                <w:bCs/>
                <w:color w:val="000000"/>
                <w:sz w:val="24"/>
                <w:szCs w:val="24"/>
              </w:rPr>
              <w:t xml:space="preserve">я круглосуточно посредством </w:t>
            </w:r>
            <w:r w:rsidR="00EB3BE0" w:rsidRPr="00EB3BE0">
              <w:rPr>
                <w:rFonts w:ascii="Times New Roman" w:hAnsi="Times New Roman" w:cs="Times New Roman"/>
                <w:b/>
                <w:bCs/>
                <w:color w:val="000000"/>
                <w:sz w:val="24"/>
                <w:szCs w:val="24"/>
              </w:rPr>
              <w:t>цифровых</w:t>
            </w:r>
            <w:r w:rsidRPr="007E2D5D">
              <w:rPr>
                <w:rFonts w:ascii="Times New Roman" w:hAnsi="Times New Roman" w:cs="Times New Roman"/>
                <w:bCs/>
                <w:color w:val="000000"/>
                <w:sz w:val="24"/>
                <w:szCs w:val="24"/>
              </w:rPr>
              <w:t xml:space="preserve"> систем.</w:t>
            </w:r>
          </w:p>
          <w:p w14:paraId="47691E80" w14:textId="77777777" w:rsidR="00071F42" w:rsidRPr="007E2D5D" w:rsidRDefault="00071F42" w:rsidP="00484100">
            <w:pPr>
              <w:spacing w:line="0" w:lineRule="atLeast"/>
              <w:ind w:left="59" w:firstLine="0"/>
              <w:rPr>
                <w:rFonts w:ascii="Times New Roman" w:hAnsi="Times New Roman" w:cs="Times New Roman"/>
                <w:bCs/>
                <w:color w:val="000000"/>
                <w:sz w:val="24"/>
                <w:szCs w:val="24"/>
              </w:rPr>
            </w:pPr>
            <w:r w:rsidRPr="007E2D5D">
              <w:rPr>
                <w:rFonts w:ascii="Times New Roman" w:hAnsi="Times New Roman" w:cs="Times New Roman"/>
                <w:bCs/>
                <w:color w:val="000000"/>
                <w:sz w:val="24"/>
                <w:szCs w:val="24"/>
              </w:rPr>
              <w:t>Условие хранения услугодателем, Государственной корпорацией невостребованных в срок документов:</w:t>
            </w:r>
          </w:p>
          <w:p w14:paraId="26C3F888" w14:textId="77777777" w:rsidR="00071F42" w:rsidRPr="007E2D5D" w:rsidRDefault="00071F42" w:rsidP="00484100">
            <w:pPr>
              <w:spacing w:line="0" w:lineRule="atLeast"/>
              <w:ind w:left="59" w:firstLine="0"/>
              <w:rPr>
                <w:rFonts w:ascii="Times New Roman" w:hAnsi="Times New Roman" w:cs="Times New Roman"/>
                <w:bCs/>
                <w:color w:val="000000"/>
                <w:sz w:val="24"/>
                <w:szCs w:val="24"/>
              </w:rPr>
            </w:pPr>
            <w:r w:rsidRPr="007E2D5D">
              <w:rPr>
                <w:rFonts w:ascii="Times New Roman" w:hAnsi="Times New Roman" w:cs="Times New Roman"/>
                <w:bCs/>
                <w:color w:val="000000"/>
                <w:sz w:val="24"/>
                <w:szCs w:val="24"/>
              </w:rPr>
              <w:t>при не обращении услугополучателя за результатом государственной услуги в указанный срок, услугодатель обеспечивает их хранение по месту приема до получения услугополучателем;</w:t>
            </w:r>
          </w:p>
          <w:p w14:paraId="47223FB0" w14:textId="77777777" w:rsidR="00071F42" w:rsidRPr="007E2D5D" w:rsidRDefault="00071F42" w:rsidP="00484100">
            <w:pPr>
              <w:spacing w:line="0" w:lineRule="atLeast"/>
              <w:ind w:left="59" w:firstLine="0"/>
              <w:rPr>
                <w:rFonts w:ascii="Times New Roman" w:hAnsi="Times New Roman" w:cs="Times New Roman"/>
                <w:bCs/>
                <w:color w:val="000000"/>
                <w:sz w:val="24"/>
                <w:szCs w:val="24"/>
              </w:rPr>
            </w:pPr>
            <w:r w:rsidRPr="007E2D5D">
              <w:rPr>
                <w:rFonts w:ascii="Times New Roman" w:hAnsi="Times New Roman" w:cs="Times New Roman"/>
                <w:bCs/>
                <w:color w:val="000000"/>
                <w:sz w:val="24"/>
                <w:szCs w:val="24"/>
              </w:rPr>
              <w:t>Государственная корпорация обеспечивает хранение документов в течение 1 (одного) месяца, после чего передает их услугодателю для дальнейшего хранения.</w:t>
            </w:r>
          </w:p>
          <w:p w14:paraId="0E22F22B" w14:textId="07F22B51" w:rsidR="00071F42" w:rsidRPr="00E9226A" w:rsidRDefault="00071F42" w:rsidP="00484100">
            <w:pPr>
              <w:ind w:left="59" w:firstLine="0"/>
              <w:rPr>
                <w:sz w:val="24"/>
                <w:szCs w:val="24"/>
              </w:rPr>
            </w:pPr>
            <w:r w:rsidRPr="007E2D5D">
              <w:rPr>
                <w:rFonts w:ascii="Times New Roman" w:hAnsi="Times New Roman" w:cs="Times New Roman"/>
                <w:bCs/>
                <w:color w:val="000000"/>
                <w:sz w:val="24"/>
                <w:szCs w:val="24"/>
              </w:rPr>
              <w:t>При обращении услугополучателя по истечении 1 (одного) месяца, по запросу Государственной корпорации услугодатель в течение 1 (одного) рабочего дня направляет готовые документы в Государственную корпорацию для выдачи услугополучателю.</w:t>
            </w:r>
            <w:r w:rsidRPr="00E9226A">
              <w:rPr>
                <w:rFonts w:ascii="Times New Roman" w:hAnsi="Times New Roman" w:cs="Times New Roman"/>
                <w:bCs/>
                <w:color w:val="000000"/>
                <w:sz w:val="24"/>
                <w:szCs w:val="24"/>
              </w:rPr>
              <w:t>.</w:t>
            </w:r>
          </w:p>
        </w:tc>
        <w:tc>
          <w:tcPr>
            <w:tcW w:w="2127" w:type="dxa"/>
            <w:gridSpan w:val="2"/>
          </w:tcPr>
          <w:p w14:paraId="051EE746" w14:textId="2099C81E" w:rsidR="00071F42" w:rsidRPr="004F1319" w:rsidRDefault="00071F42" w:rsidP="00071F42">
            <w:pPr>
              <w:rPr>
                <w:rFonts w:ascii="Times New Roman" w:hAnsi="Times New Roman" w:cs="Times New Roman"/>
                <w:sz w:val="24"/>
                <w:szCs w:val="24"/>
              </w:rPr>
            </w:pPr>
          </w:p>
          <w:p w14:paraId="12878516" w14:textId="0DBB7CF6" w:rsidR="00071F42" w:rsidRPr="004F1319" w:rsidRDefault="00071F42" w:rsidP="00071F42">
            <w:pPr>
              <w:rPr>
                <w:rFonts w:ascii="Times New Roman" w:hAnsi="Times New Roman" w:cs="Times New Roman"/>
                <w:sz w:val="24"/>
                <w:szCs w:val="24"/>
              </w:rPr>
            </w:pPr>
          </w:p>
          <w:p w14:paraId="74095423" w14:textId="77777777" w:rsidR="00071F42" w:rsidRPr="004F1319" w:rsidRDefault="00071F42" w:rsidP="00071F42">
            <w:pPr>
              <w:rPr>
                <w:rFonts w:ascii="Times New Roman" w:hAnsi="Times New Roman" w:cs="Times New Roman"/>
                <w:sz w:val="24"/>
                <w:szCs w:val="24"/>
              </w:rPr>
            </w:pPr>
          </w:p>
          <w:p w14:paraId="24EDB6EE" w14:textId="77777777" w:rsidR="00071F42" w:rsidRPr="004F1319" w:rsidRDefault="00071F42" w:rsidP="00071F42">
            <w:pPr>
              <w:rPr>
                <w:rFonts w:ascii="Times New Roman" w:hAnsi="Times New Roman" w:cs="Times New Roman"/>
                <w:sz w:val="24"/>
                <w:szCs w:val="24"/>
              </w:rPr>
            </w:pPr>
          </w:p>
          <w:p w14:paraId="782897FD" w14:textId="77777777" w:rsidR="00071F42" w:rsidRPr="004F1319" w:rsidRDefault="00071F42" w:rsidP="00071F42">
            <w:pPr>
              <w:spacing w:line="0" w:lineRule="atLeast"/>
              <w:rPr>
                <w:rFonts w:ascii="Times New Roman" w:eastAsia="Calibri" w:hAnsi="Times New Roman" w:cs="Times New Roman"/>
                <w:bCs/>
                <w:sz w:val="24"/>
                <w:szCs w:val="24"/>
              </w:rPr>
            </w:pPr>
          </w:p>
          <w:p w14:paraId="485BCABB" w14:textId="77777777" w:rsidR="00071F42" w:rsidRPr="004F1319" w:rsidRDefault="00071F42" w:rsidP="00071F42">
            <w:pPr>
              <w:spacing w:line="0" w:lineRule="atLeast"/>
              <w:rPr>
                <w:rFonts w:ascii="Times New Roman" w:eastAsia="Calibri" w:hAnsi="Times New Roman" w:cs="Times New Roman"/>
                <w:bCs/>
                <w:sz w:val="24"/>
                <w:szCs w:val="24"/>
              </w:rPr>
            </w:pPr>
          </w:p>
          <w:p w14:paraId="047D51A9" w14:textId="77777777" w:rsidR="00071F42" w:rsidRPr="004F1319" w:rsidRDefault="00071F42" w:rsidP="00071F42">
            <w:pPr>
              <w:spacing w:line="0" w:lineRule="atLeast"/>
              <w:ind w:firstLine="0"/>
              <w:rPr>
                <w:rFonts w:ascii="Times New Roman" w:eastAsia="Calibri" w:hAnsi="Times New Roman" w:cs="Times New Roman"/>
                <w:bCs/>
                <w:sz w:val="24"/>
                <w:szCs w:val="24"/>
              </w:rPr>
            </w:pPr>
          </w:p>
          <w:p w14:paraId="56B27F2F" w14:textId="239087FC" w:rsidR="00071F42" w:rsidRPr="004F1319" w:rsidRDefault="00071F42" w:rsidP="00071F42">
            <w:pPr>
              <w:spacing w:line="0" w:lineRule="atLeast"/>
              <w:rPr>
                <w:rFonts w:ascii="Times New Roman" w:eastAsia="Calibri" w:hAnsi="Times New Roman" w:cs="Times New Roman"/>
                <w:bCs/>
                <w:sz w:val="24"/>
                <w:szCs w:val="24"/>
              </w:rPr>
            </w:pPr>
          </w:p>
          <w:p w14:paraId="18C61028" w14:textId="77777777" w:rsidR="00071F42" w:rsidRPr="004F1319" w:rsidRDefault="00071F42" w:rsidP="00071F42">
            <w:pPr>
              <w:spacing w:line="0" w:lineRule="atLeast"/>
              <w:rPr>
                <w:rFonts w:ascii="Times New Roman" w:eastAsia="Calibri" w:hAnsi="Times New Roman" w:cs="Times New Roman"/>
                <w:bCs/>
                <w:sz w:val="24"/>
                <w:szCs w:val="24"/>
              </w:rPr>
            </w:pPr>
          </w:p>
          <w:p w14:paraId="05FCE8B5" w14:textId="510F8321" w:rsidR="00F1131E" w:rsidRPr="00F1131E" w:rsidRDefault="00F1131E" w:rsidP="00F1131E">
            <w:pPr>
              <w:spacing w:line="0" w:lineRule="atLeast"/>
              <w:ind w:firstLine="0"/>
              <w:rPr>
                <w:rFonts w:ascii="Times New Roman" w:hAnsi="Times New Roman" w:cs="Times New Roman"/>
                <w:bCs/>
                <w:sz w:val="24"/>
                <w:szCs w:val="24"/>
              </w:rPr>
            </w:pPr>
            <w:r w:rsidRPr="00F1131E">
              <w:rPr>
                <w:rFonts w:ascii="Times New Roman" w:hAnsi="Times New Roman" w:cs="Times New Roman"/>
                <w:bCs/>
                <w:sz w:val="24"/>
                <w:szCs w:val="24"/>
              </w:rPr>
              <w:t xml:space="preserve">Приведение в соответствие с Цифровым Кодексом Республики Казахстан. </w:t>
            </w:r>
          </w:p>
          <w:p w14:paraId="01669F75" w14:textId="72965B52" w:rsidR="00071F42" w:rsidRDefault="00071F42" w:rsidP="00071F42">
            <w:pPr>
              <w:spacing w:line="0" w:lineRule="atLeast"/>
              <w:ind w:firstLine="0"/>
              <w:rPr>
                <w:rFonts w:ascii="Times New Roman" w:hAnsi="Times New Roman" w:cs="Times New Roman"/>
                <w:sz w:val="24"/>
                <w:szCs w:val="24"/>
              </w:rPr>
            </w:pPr>
          </w:p>
          <w:p w14:paraId="0D3A3EFF" w14:textId="6F150FE4" w:rsidR="00F1131E" w:rsidRDefault="00F1131E" w:rsidP="00071F42">
            <w:pPr>
              <w:spacing w:line="0" w:lineRule="atLeast"/>
              <w:ind w:firstLine="0"/>
              <w:rPr>
                <w:rFonts w:ascii="Times New Roman" w:hAnsi="Times New Roman" w:cs="Times New Roman"/>
                <w:sz w:val="24"/>
                <w:szCs w:val="24"/>
              </w:rPr>
            </w:pPr>
          </w:p>
          <w:p w14:paraId="160FA381" w14:textId="203068FE" w:rsidR="00F1131E" w:rsidRDefault="00F1131E" w:rsidP="00071F42">
            <w:pPr>
              <w:spacing w:line="0" w:lineRule="atLeast"/>
              <w:ind w:firstLine="0"/>
              <w:rPr>
                <w:rFonts w:ascii="Times New Roman" w:hAnsi="Times New Roman" w:cs="Times New Roman"/>
                <w:sz w:val="24"/>
                <w:szCs w:val="24"/>
              </w:rPr>
            </w:pPr>
          </w:p>
          <w:p w14:paraId="7C388BF8" w14:textId="2D2AFFFB" w:rsidR="00F1131E" w:rsidRDefault="00F1131E" w:rsidP="00071F42">
            <w:pPr>
              <w:spacing w:line="0" w:lineRule="atLeast"/>
              <w:ind w:firstLine="0"/>
              <w:rPr>
                <w:rFonts w:ascii="Times New Roman" w:hAnsi="Times New Roman" w:cs="Times New Roman"/>
                <w:sz w:val="24"/>
                <w:szCs w:val="24"/>
              </w:rPr>
            </w:pPr>
          </w:p>
          <w:p w14:paraId="33C99823" w14:textId="3122B8E2" w:rsidR="00F1131E" w:rsidRDefault="00F1131E" w:rsidP="00071F42">
            <w:pPr>
              <w:spacing w:line="0" w:lineRule="atLeast"/>
              <w:ind w:firstLine="0"/>
              <w:rPr>
                <w:rFonts w:ascii="Times New Roman" w:hAnsi="Times New Roman" w:cs="Times New Roman"/>
                <w:sz w:val="24"/>
                <w:szCs w:val="24"/>
              </w:rPr>
            </w:pPr>
          </w:p>
          <w:p w14:paraId="01B0B296" w14:textId="77777777" w:rsidR="0001210E" w:rsidRDefault="0001210E" w:rsidP="00071F42">
            <w:pPr>
              <w:spacing w:line="0" w:lineRule="atLeast"/>
              <w:ind w:firstLine="0"/>
              <w:rPr>
                <w:rFonts w:ascii="Times New Roman" w:hAnsi="Times New Roman" w:cs="Times New Roman"/>
                <w:bCs/>
                <w:sz w:val="24"/>
                <w:szCs w:val="24"/>
              </w:rPr>
            </w:pPr>
          </w:p>
          <w:p w14:paraId="6F29804F" w14:textId="7A45F4D9" w:rsidR="0001210E" w:rsidRDefault="0001210E" w:rsidP="00071F42">
            <w:pPr>
              <w:spacing w:line="0" w:lineRule="atLeast"/>
              <w:ind w:firstLine="0"/>
              <w:rPr>
                <w:rFonts w:ascii="Times New Roman" w:hAnsi="Times New Roman" w:cs="Times New Roman"/>
                <w:bCs/>
                <w:sz w:val="24"/>
                <w:szCs w:val="24"/>
              </w:rPr>
            </w:pPr>
          </w:p>
          <w:p w14:paraId="68CF19E6" w14:textId="293AA1E4" w:rsidR="0001210E" w:rsidRDefault="0001210E" w:rsidP="00071F42">
            <w:pPr>
              <w:spacing w:line="0" w:lineRule="atLeast"/>
              <w:ind w:firstLine="0"/>
              <w:rPr>
                <w:rFonts w:ascii="Times New Roman" w:hAnsi="Times New Roman" w:cs="Times New Roman"/>
                <w:bCs/>
                <w:sz w:val="24"/>
                <w:szCs w:val="24"/>
              </w:rPr>
            </w:pPr>
          </w:p>
          <w:p w14:paraId="49617288" w14:textId="77777777" w:rsidR="0001210E" w:rsidRDefault="0001210E" w:rsidP="00071F42">
            <w:pPr>
              <w:spacing w:line="0" w:lineRule="atLeast"/>
              <w:ind w:firstLine="0"/>
              <w:rPr>
                <w:rFonts w:ascii="Times New Roman" w:hAnsi="Times New Roman" w:cs="Times New Roman"/>
                <w:bCs/>
                <w:sz w:val="24"/>
                <w:szCs w:val="24"/>
              </w:rPr>
            </w:pPr>
          </w:p>
          <w:p w14:paraId="06D555EF" w14:textId="75375845" w:rsidR="00F1131E" w:rsidRDefault="00BC4F21" w:rsidP="00071F42">
            <w:pPr>
              <w:spacing w:line="0" w:lineRule="atLeast"/>
              <w:ind w:firstLine="0"/>
              <w:rPr>
                <w:rFonts w:ascii="Times New Roman" w:hAnsi="Times New Roman" w:cs="Times New Roman"/>
                <w:sz w:val="24"/>
                <w:szCs w:val="24"/>
              </w:rPr>
            </w:pPr>
            <w:r w:rsidRPr="00BC4F21">
              <w:rPr>
                <w:rFonts w:ascii="Times New Roman" w:hAnsi="Times New Roman" w:cs="Times New Roman"/>
                <w:bCs/>
                <w:sz w:val="24"/>
                <w:szCs w:val="24"/>
              </w:rPr>
              <w:t>Приведение в соответствие с Законом Республики Казахстан «О государственных и социально ответственных услугах», поскольку характеристики процесса, формы, содержание и результат оказания государственной услуги изложены в Перечне основных требований к оказанию государственной услуги.</w:t>
            </w:r>
          </w:p>
          <w:p w14:paraId="2335ACB6" w14:textId="45E1E6A9" w:rsidR="00071F42" w:rsidRDefault="00071F42" w:rsidP="00071F42">
            <w:pPr>
              <w:spacing w:line="0" w:lineRule="atLeast"/>
              <w:ind w:firstLine="0"/>
              <w:rPr>
                <w:rFonts w:ascii="Times New Roman" w:hAnsi="Times New Roman" w:cs="Times New Roman"/>
                <w:sz w:val="24"/>
                <w:szCs w:val="24"/>
              </w:rPr>
            </w:pPr>
          </w:p>
          <w:p w14:paraId="342BC5EF" w14:textId="7FAEB181" w:rsidR="001149C5" w:rsidRPr="001149C5" w:rsidRDefault="001149C5" w:rsidP="001149C5">
            <w:pPr>
              <w:spacing w:line="0" w:lineRule="atLeast"/>
              <w:ind w:firstLine="0"/>
              <w:rPr>
                <w:rFonts w:ascii="Times New Roman" w:hAnsi="Times New Roman" w:cs="Times New Roman"/>
                <w:bCs/>
                <w:sz w:val="24"/>
                <w:szCs w:val="24"/>
              </w:rPr>
            </w:pPr>
            <w:r w:rsidRPr="001149C5">
              <w:rPr>
                <w:rFonts w:ascii="Times New Roman" w:hAnsi="Times New Roman" w:cs="Times New Roman"/>
                <w:bCs/>
                <w:sz w:val="24"/>
                <w:szCs w:val="24"/>
              </w:rPr>
              <w:t xml:space="preserve">Приведение в соответствие с Цифровым Кодексом Республики Казахстан. </w:t>
            </w:r>
          </w:p>
          <w:p w14:paraId="5D2F8819" w14:textId="77777777" w:rsidR="00071F42" w:rsidRDefault="00071F42" w:rsidP="00071F42">
            <w:pPr>
              <w:spacing w:line="0" w:lineRule="atLeast"/>
              <w:ind w:firstLine="0"/>
              <w:rPr>
                <w:rFonts w:ascii="Times New Roman" w:hAnsi="Times New Roman" w:cs="Times New Roman"/>
                <w:sz w:val="24"/>
                <w:szCs w:val="24"/>
              </w:rPr>
            </w:pPr>
          </w:p>
          <w:p w14:paraId="038519F3" w14:textId="77777777" w:rsidR="00071F42" w:rsidRDefault="00071F42" w:rsidP="00071F42">
            <w:pPr>
              <w:spacing w:line="0" w:lineRule="atLeast"/>
              <w:ind w:firstLine="0"/>
              <w:rPr>
                <w:rFonts w:ascii="Times New Roman" w:hAnsi="Times New Roman" w:cs="Times New Roman"/>
                <w:sz w:val="24"/>
                <w:szCs w:val="24"/>
              </w:rPr>
            </w:pPr>
          </w:p>
          <w:p w14:paraId="709343EE" w14:textId="0E82853C" w:rsidR="00071F42" w:rsidRPr="004F1319" w:rsidRDefault="00071F42" w:rsidP="00071F42">
            <w:pPr>
              <w:spacing w:line="0" w:lineRule="atLeast"/>
              <w:ind w:firstLine="0"/>
              <w:rPr>
                <w:rFonts w:ascii="Times New Roman" w:hAnsi="Times New Roman" w:cs="Times New Roman"/>
                <w:sz w:val="24"/>
                <w:szCs w:val="24"/>
              </w:rPr>
            </w:pPr>
          </w:p>
          <w:p w14:paraId="5CA200C3" w14:textId="77777777" w:rsidR="00071F42" w:rsidRDefault="00071F42" w:rsidP="00071F42">
            <w:pPr>
              <w:rPr>
                <w:rFonts w:ascii="Times New Roman" w:eastAsia="Times New Roman" w:hAnsi="Times New Roman" w:cs="Times New Roman"/>
                <w:sz w:val="24"/>
                <w:szCs w:val="24"/>
              </w:rPr>
            </w:pPr>
          </w:p>
          <w:p w14:paraId="4E042A0E" w14:textId="77777777" w:rsidR="00071F42" w:rsidRDefault="00071F42" w:rsidP="00071F42">
            <w:pPr>
              <w:rPr>
                <w:rFonts w:ascii="Times New Roman" w:eastAsia="Times New Roman" w:hAnsi="Times New Roman" w:cs="Times New Roman"/>
                <w:sz w:val="24"/>
                <w:szCs w:val="24"/>
              </w:rPr>
            </w:pPr>
          </w:p>
          <w:p w14:paraId="10CE4689" w14:textId="77777777" w:rsidR="00071F42" w:rsidRDefault="00071F42" w:rsidP="00071F42">
            <w:pPr>
              <w:rPr>
                <w:rFonts w:ascii="Times New Roman" w:eastAsia="Times New Roman" w:hAnsi="Times New Roman" w:cs="Times New Roman"/>
                <w:sz w:val="24"/>
                <w:szCs w:val="24"/>
              </w:rPr>
            </w:pPr>
          </w:p>
          <w:p w14:paraId="5474BB61" w14:textId="77777777" w:rsidR="00071F42" w:rsidRDefault="00071F42" w:rsidP="00071F42">
            <w:pPr>
              <w:rPr>
                <w:rFonts w:ascii="Times New Roman" w:eastAsia="Times New Roman" w:hAnsi="Times New Roman" w:cs="Times New Roman"/>
                <w:sz w:val="24"/>
                <w:szCs w:val="24"/>
              </w:rPr>
            </w:pPr>
          </w:p>
          <w:p w14:paraId="1D454844" w14:textId="77777777" w:rsidR="00071F42" w:rsidRDefault="00071F42" w:rsidP="00071F42">
            <w:pPr>
              <w:rPr>
                <w:rFonts w:ascii="Times New Roman" w:eastAsia="Times New Roman" w:hAnsi="Times New Roman" w:cs="Times New Roman"/>
                <w:sz w:val="24"/>
                <w:szCs w:val="24"/>
              </w:rPr>
            </w:pPr>
          </w:p>
          <w:p w14:paraId="05F20BE2" w14:textId="77777777" w:rsidR="00071F42" w:rsidRDefault="00071F42" w:rsidP="00071F42">
            <w:pPr>
              <w:rPr>
                <w:rFonts w:ascii="Times New Roman" w:eastAsia="Times New Roman" w:hAnsi="Times New Roman" w:cs="Times New Roman"/>
                <w:sz w:val="24"/>
                <w:szCs w:val="24"/>
              </w:rPr>
            </w:pPr>
          </w:p>
          <w:p w14:paraId="31BE92E7" w14:textId="77777777" w:rsidR="00071F42" w:rsidRDefault="00071F42" w:rsidP="00071F42">
            <w:pPr>
              <w:rPr>
                <w:rFonts w:ascii="Times New Roman" w:eastAsia="Times New Roman" w:hAnsi="Times New Roman" w:cs="Times New Roman"/>
                <w:sz w:val="24"/>
                <w:szCs w:val="24"/>
              </w:rPr>
            </w:pPr>
          </w:p>
          <w:p w14:paraId="0B8EA030" w14:textId="77777777" w:rsidR="002060BE" w:rsidRDefault="002060BE" w:rsidP="00FA67C4">
            <w:pPr>
              <w:rPr>
                <w:rFonts w:ascii="Times New Roman" w:eastAsia="Times New Roman" w:hAnsi="Times New Roman" w:cs="Times New Roman"/>
                <w:bCs/>
                <w:sz w:val="24"/>
                <w:szCs w:val="24"/>
              </w:rPr>
            </w:pPr>
          </w:p>
          <w:p w14:paraId="51E9A431" w14:textId="77777777" w:rsidR="002060BE" w:rsidRDefault="002060BE" w:rsidP="00FA67C4">
            <w:pPr>
              <w:rPr>
                <w:rFonts w:ascii="Times New Roman" w:eastAsia="Times New Roman" w:hAnsi="Times New Roman" w:cs="Times New Roman"/>
                <w:bCs/>
                <w:sz w:val="24"/>
                <w:szCs w:val="24"/>
              </w:rPr>
            </w:pPr>
          </w:p>
          <w:p w14:paraId="3D7E65C9" w14:textId="77777777" w:rsidR="002060BE" w:rsidRDefault="002060BE" w:rsidP="00FA67C4">
            <w:pPr>
              <w:rPr>
                <w:rFonts w:ascii="Times New Roman" w:eastAsia="Times New Roman" w:hAnsi="Times New Roman" w:cs="Times New Roman"/>
                <w:bCs/>
                <w:sz w:val="24"/>
                <w:szCs w:val="24"/>
              </w:rPr>
            </w:pPr>
          </w:p>
          <w:p w14:paraId="6C573C14" w14:textId="77777777" w:rsidR="002060BE" w:rsidRDefault="002060BE" w:rsidP="00FA67C4">
            <w:pPr>
              <w:rPr>
                <w:rFonts w:ascii="Times New Roman" w:eastAsia="Times New Roman" w:hAnsi="Times New Roman" w:cs="Times New Roman"/>
                <w:bCs/>
                <w:sz w:val="24"/>
                <w:szCs w:val="24"/>
              </w:rPr>
            </w:pPr>
          </w:p>
          <w:p w14:paraId="4268B2B9" w14:textId="77777777" w:rsidR="002060BE" w:rsidRDefault="002060BE" w:rsidP="00FA67C4">
            <w:pPr>
              <w:rPr>
                <w:rFonts w:ascii="Times New Roman" w:eastAsia="Times New Roman" w:hAnsi="Times New Roman" w:cs="Times New Roman"/>
                <w:bCs/>
                <w:sz w:val="24"/>
                <w:szCs w:val="24"/>
              </w:rPr>
            </w:pPr>
          </w:p>
          <w:p w14:paraId="0FC282F6" w14:textId="77777777" w:rsidR="002060BE" w:rsidRDefault="002060BE" w:rsidP="00FA67C4">
            <w:pPr>
              <w:rPr>
                <w:rFonts w:ascii="Times New Roman" w:eastAsia="Times New Roman" w:hAnsi="Times New Roman" w:cs="Times New Roman"/>
                <w:bCs/>
                <w:sz w:val="24"/>
                <w:szCs w:val="24"/>
              </w:rPr>
            </w:pPr>
          </w:p>
          <w:p w14:paraId="3298AB5A" w14:textId="77777777" w:rsidR="002060BE" w:rsidRDefault="002060BE" w:rsidP="00FA67C4">
            <w:pPr>
              <w:rPr>
                <w:rFonts w:ascii="Times New Roman" w:eastAsia="Times New Roman" w:hAnsi="Times New Roman" w:cs="Times New Roman"/>
                <w:bCs/>
                <w:sz w:val="24"/>
                <w:szCs w:val="24"/>
              </w:rPr>
            </w:pPr>
          </w:p>
          <w:p w14:paraId="0C078CF9" w14:textId="77777777" w:rsidR="002060BE" w:rsidRDefault="002060BE" w:rsidP="00FA67C4">
            <w:pPr>
              <w:rPr>
                <w:rFonts w:ascii="Times New Roman" w:eastAsia="Times New Roman" w:hAnsi="Times New Roman" w:cs="Times New Roman"/>
                <w:bCs/>
                <w:sz w:val="24"/>
                <w:szCs w:val="24"/>
              </w:rPr>
            </w:pPr>
          </w:p>
          <w:p w14:paraId="4DBCA3BC" w14:textId="77777777" w:rsidR="002060BE" w:rsidRDefault="002060BE" w:rsidP="00FA67C4">
            <w:pPr>
              <w:rPr>
                <w:rFonts w:ascii="Times New Roman" w:eastAsia="Times New Roman" w:hAnsi="Times New Roman" w:cs="Times New Roman"/>
                <w:bCs/>
                <w:sz w:val="24"/>
                <w:szCs w:val="24"/>
              </w:rPr>
            </w:pPr>
          </w:p>
          <w:p w14:paraId="006675F6" w14:textId="77777777" w:rsidR="002060BE" w:rsidRDefault="002060BE" w:rsidP="00FA67C4">
            <w:pPr>
              <w:rPr>
                <w:rFonts w:ascii="Times New Roman" w:eastAsia="Times New Roman" w:hAnsi="Times New Roman" w:cs="Times New Roman"/>
                <w:bCs/>
                <w:sz w:val="24"/>
                <w:szCs w:val="24"/>
              </w:rPr>
            </w:pPr>
          </w:p>
          <w:p w14:paraId="25285A0C" w14:textId="77777777" w:rsidR="002060BE" w:rsidRDefault="002060BE" w:rsidP="00FA67C4">
            <w:pPr>
              <w:rPr>
                <w:rFonts w:ascii="Times New Roman" w:eastAsia="Times New Roman" w:hAnsi="Times New Roman" w:cs="Times New Roman"/>
                <w:bCs/>
                <w:sz w:val="24"/>
                <w:szCs w:val="24"/>
              </w:rPr>
            </w:pPr>
          </w:p>
          <w:p w14:paraId="6664C61F" w14:textId="77777777" w:rsidR="002060BE" w:rsidRDefault="002060BE" w:rsidP="00FA67C4">
            <w:pPr>
              <w:rPr>
                <w:rFonts w:ascii="Times New Roman" w:eastAsia="Times New Roman" w:hAnsi="Times New Roman" w:cs="Times New Roman"/>
                <w:bCs/>
                <w:sz w:val="24"/>
                <w:szCs w:val="24"/>
              </w:rPr>
            </w:pPr>
          </w:p>
          <w:p w14:paraId="53A4FAA3" w14:textId="4BDA3724" w:rsidR="0001210E" w:rsidRDefault="0001210E" w:rsidP="00FA67C4">
            <w:pPr>
              <w:rPr>
                <w:rFonts w:ascii="Times New Roman" w:eastAsia="Times New Roman" w:hAnsi="Times New Roman" w:cs="Times New Roman"/>
                <w:bCs/>
                <w:sz w:val="24"/>
                <w:szCs w:val="24"/>
              </w:rPr>
            </w:pPr>
          </w:p>
          <w:p w14:paraId="65C4D321" w14:textId="77777777" w:rsidR="0001210E" w:rsidRDefault="0001210E" w:rsidP="00FA67C4">
            <w:pPr>
              <w:rPr>
                <w:rFonts w:ascii="Times New Roman" w:eastAsia="Times New Roman" w:hAnsi="Times New Roman" w:cs="Times New Roman"/>
                <w:bCs/>
                <w:sz w:val="24"/>
                <w:szCs w:val="24"/>
              </w:rPr>
            </w:pPr>
          </w:p>
          <w:p w14:paraId="2B004EE5" w14:textId="0559EC24" w:rsidR="00FA67C4" w:rsidRPr="00FA67C4" w:rsidRDefault="00FA67C4" w:rsidP="00FA67C4">
            <w:pPr>
              <w:rPr>
                <w:rFonts w:ascii="Times New Roman" w:eastAsia="Times New Roman" w:hAnsi="Times New Roman" w:cs="Times New Roman"/>
                <w:sz w:val="24"/>
                <w:szCs w:val="24"/>
              </w:rPr>
            </w:pPr>
            <w:r w:rsidRPr="00FA67C4">
              <w:rPr>
                <w:rFonts w:ascii="Times New Roman" w:eastAsia="Times New Roman" w:hAnsi="Times New Roman" w:cs="Times New Roman"/>
                <w:bCs/>
                <w:sz w:val="24"/>
                <w:szCs w:val="24"/>
              </w:rPr>
              <w:t xml:space="preserve">Приведение в соответствие с </w:t>
            </w:r>
            <w:r w:rsidRPr="00FA67C4">
              <w:rPr>
                <w:rFonts w:ascii="Times New Roman" w:eastAsia="Times New Roman" w:hAnsi="Times New Roman" w:cs="Times New Roman"/>
                <w:sz w:val="24"/>
                <w:szCs w:val="24"/>
              </w:rPr>
              <w:t>Законом Республики Казахстан «О государственных и социально ответственных услугах»</w:t>
            </w:r>
            <w:r w:rsidRPr="00FA67C4">
              <w:rPr>
                <w:rFonts w:ascii="Times New Roman" w:eastAsia="Times New Roman" w:hAnsi="Times New Roman" w:cs="Times New Roman"/>
                <w:bCs/>
                <w:sz w:val="24"/>
                <w:szCs w:val="24"/>
              </w:rPr>
              <w:t>.</w:t>
            </w:r>
          </w:p>
          <w:p w14:paraId="23BF4EDB" w14:textId="77777777" w:rsidR="00071F42" w:rsidRDefault="00071F42" w:rsidP="00071F42">
            <w:pPr>
              <w:rPr>
                <w:rFonts w:ascii="Times New Roman" w:eastAsia="Times New Roman" w:hAnsi="Times New Roman" w:cs="Times New Roman"/>
                <w:sz w:val="24"/>
                <w:szCs w:val="24"/>
              </w:rPr>
            </w:pPr>
          </w:p>
          <w:p w14:paraId="598186ED" w14:textId="77777777" w:rsidR="00071F42" w:rsidRDefault="00071F42" w:rsidP="00071F42">
            <w:pPr>
              <w:rPr>
                <w:rFonts w:ascii="Times New Roman" w:eastAsia="Times New Roman" w:hAnsi="Times New Roman" w:cs="Times New Roman"/>
                <w:sz w:val="24"/>
                <w:szCs w:val="24"/>
              </w:rPr>
            </w:pPr>
          </w:p>
          <w:p w14:paraId="63060F61" w14:textId="77777777" w:rsidR="00071F42" w:rsidRDefault="00071F42" w:rsidP="00071F42">
            <w:pPr>
              <w:rPr>
                <w:rFonts w:ascii="Times New Roman" w:eastAsia="Times New Roman" w:hAnsi="Times New Roman" w:cs="Times New Roman"/>
                <w:sz w:val="24"/>
                <w:szCs w:val="24"/>
              </w:rPr>
            </w:pPr>
          </w:p>
          <w:p w14:paraId="5647CA1A" w14:textId="77777777" w:rsidR="00071F42" w:rsidRDefault="00071F42" w:rsidP="00071F42">
            <w:pPr>
              <w:rPr>
                <w:rFonts w:ascii="Times New Roman" w:eastAsia="Times New Roman" w:hAnsi="Times New Roman" w:cs="Times New Roman"/>
                <w:sz w:val="24"/>
                <w:szCs w:val="24"/>
              </w:rPr>
            </w:pPr>
          </w:p>
          <w:p w14:paraId="50D85C43" w14:textId="77777777" w:rsidR="00071F42" w:rsidRDefault="00071F42" w:rsidP="00071F42">
            <w:pPr>
              <w:rPr>
                <w:rFonts w:ascii="Times New Roman" w:eastAsia="Times New Roman" w:hAnsi="Times New Roman" w:cs="Times New Roman"/>
                <w:sz w:val="24"/>
                <w:szCs w:val="24"/>
              </w:rPr>
            </w:pPr>
          </w:p>
          <w:p w14:paraId="7BBA82FC" w14:textId="09172E37" w:rsidR="00071F42" w:rsidRDefault="00071F42" w:rsidP="00071F42">
            <w:pPr>
              <w:rPr>
                <w:rFonts w:ascii="Times New Roman" w:eastAsia="Times New Roman" w:hAnsi="Times New Roman" w:cs="Times New Roman"/>
                <w:sz w:val="24"/>
                <w:szCs w:val="24"/>
              </w:rPr>
            </w:pPr>
          </w:p>
          <w:p w14:paraId="5954B94A" w14:textId="06BD3198" w:rsidR="00F1131E" w:rsidRDefault="00F1131E" w:rsidP="00071F42">
            <w:pPr>
              <w:rPr>
                <w:rFonts w:ascii="Times New Roman" w:eastAsia="Times New Roman" w:hAnsi="Times New Roman" w:cs="Times New Roman"/>
                <w:sz w:val="24"/>
                <w:szCs w:val="24"/>
              </w:rPr>
            </w:pPr>
          </w:p>
          <w:p w14:paraId="232458EE" w14:textId="1338E74F" w:rsidR="00F1131E" w:rsidRDefault="00F1131E" w:rsidP="00071F42">
            <w:pPr>
              <w:rPr>
                <w:rFonts w:ascii="Times New Roman" w:eastAsia="Times New Roman" w:hAnsi="Times New Roman" w:cs="Times New Roman"/>
                <w:sz w:val="24"/>
                <w:szCs w:val="24"/>
              </w:rPr>
            </w:pPr>
          </w:p>
          <w:p w14:paraId="090E6B70" w14:textId="31E3016E" w:rsidR="00F1131E" w:rsidRDefault="00F1131E" w:rsidP="00071F42">
            <w:pPr>
              <w:rPr>
                <w:rFonts w:ascii="Times New Roman" w:eastAsia="Times New Roman" w:hAnsi="Times New Roman" w:cs="Times New Roman"/>
                <w:sz w:val="24"/>
                <w:szCs w:val="24"/>
              </w:rPr>
            </w:pPr>
          </w:p>
          <w:p w14:paraId="6CBABA37" w14:textId="0EB7DDEC" w:rsidR="00F1131E" w:rsidRDefault="00F1131E" w:rsidP="00071F42">
            <w:pPr>
              <w:rPr>
                <w:rFonts w:ascii="Times New Roman" w:eastAsia="Times New Roman" w:hAnsi="Times New Roman" w:cs="Times New Roman"/>
                <w:sz w:val="24"/>
                <w:szCs w:val="24"/>
              </w:rPr>
            </w:pPr>
          </w:p>
          <w:p w14:paraId="3EC95138" w14:textId="6B1AF2B6" w:rsidR="00F1131E" w:rsidRDefault="00F1131E" w:rsidP="00071F42">
            <w:pPr>
              <w:rPr>
                <w:rFonts w:ascii="Times New Roman" w:eastAsia="Times New Roman" w:hAnsi="Times New Roman" w:cs="Times New Roman"/>
                <w:sz w:val="24"/>
                <w:szCs w:val="24"/>
              </w:rPr>
            </w:pPr>
          </w:p>
          <w:p w14:paraId="03DE2981" w14:textId="0A818DE1" w:rsidR="00F1131E" w:rsidRDefault="00F1131E" w:rsidP="00071F42">
            <w:pPr>
              <w:rPr>
                <w:rFonts w:ascii="Times New Roman" w:eastAsia="Times New Roman" w:hAnsi="Times New Roman" w:cs="Times New Roman"/>
                <w:sz w:val="24"/>
                <w:szCs w:val="24"/>
              </w:rPr>
            </w:pPr>
          </w:p>
          <w:p w14:paraId="272C9F32" w14:textId="32F1F3CC" w:rsidR="00F1131E" w:rsidRDefault="00F1131E" w:rsidP="00071F42">
            <w:pPr>
              <w:rPr>
                <w:rFonts w:ascii="Times New Roman" w:eastAsia="Times New Roman" w:hAnsi="Times New Roman" w:cs="Times New Roman"/>
                <w:sz w:val="24"/>
                <w:szCs w:val="24"/>
              </w:rPr>
            </w:pPr>
          </w:p>
          <w:p w14:paraId="0722A82A" w14:textId="3C19A7E4" w:rsidR="00F1131E" w:rsidRDefault="00F1131E" w:rsidP="00071F42">
            <w:pPr>
              <w:rPr>
                <w:rFonts w:ascii="Times New Roman" w:eastAsia="Times New Roman" w:hAnsi="Times New Roman" w:cs="Times New Roman"/>
                <w:sz w:val="24"/>
                <w:szCs w:val="24"/>
              </w:rPr>
            </w:pPr>
          </w:p>
          <w:p w14:paraId="3F4AABEC" w14:textId="60BCB09B" w:rsidR="00F1131E" w:rsidRDefault="00F1131E" w:rsidP="00071F42">
            <w:pPr>
              <w:rPr>
                <w:rFonts w:ascii="Times New Roman" w:eastAsia="Times New Roman" w:hAnsi="Times New Roman" w:cs="Times New Roman"/>
                <w:sz w:val="24"/>
                <w:szCs w:val="24"/>
              </w:rPr>
            </w:pPr>
          </w:p>
          <w:p w14:paraId="41D022DE" w14:textId="1B8D20FB" w:rsidR="00F1131E" w:rsidRDefault="00F1131E" w:rsidP="00071F42">
            <w:pPr>
              <w:rPr>
                <w:rFonts w:ascii="Times New Roman" w:eastAsia="Times New Roman" w:hAnsi="Times New Roman" w:cs="Times New Roman"/>
                <w:sz w:val="24"/>
                <w:szCs w:val="24"/>
              </w:rPr>
            </w:pPr>
          </w:p>
          <w:p w14:paraId="1036ED24" w14:textId="2B2827BC" w:rsidR="00F1131E" w:rsidRDefault="00F1131E" w:rsidP="00071F42">
            <w:pPr>
              <w:rPr>
                <w:rFonts w:ascii="Times New Roman" w:eastAsia="Times New Roman" w:hAnsi="Times New Roman" w:cs="Times New Roman"/>
                <w:sz w:val="24"/>
                <w:szCs w:val="24"/>
              </w:rPr>
            </w:pPr>
          </w:p>
          <w:p w14:paraId="3E89248C" w14:textId="6B9D91F6" w:rsidR="00F1131E" w:rsidRDefault="00F1131E" w:rsidP="00071F42">
            <w:pPr>
              <w:rPr>
                <w:rFonts w:ascii="Times New Roman" w:eastAsia="Times New Roman" w:hAnsi="Times New Roman" w:cs="Times New Roman"/>
                <w:sz w:val="24"/>
                <w:szCs w:val="24"/>
              </w:rPr>
            </w:pPr>
          </w:p>
          <w:p w14:paraId="16F57F7C" w14:textId="1B46C773" w:rsidR="00F1131E" w:rsidRDefault="00F1131E" w:rsidP="00071F42">
            <w:pPr>
              <w:rPr>
                <w:rFonts w:ascii="Times New Roman" w:eastAsia="Times New Roman" w:hAnsi="Times New Roman" w:cs="Times New Roman"/>
                <w:sz w:val="24"/>
                <w:szCs w:val="24"/>
              </w:rPr>
            </w:pPr>
          </w:p>
          <w:p w14:paraId="055E38D5" w14:textId="46FC2BFE" w:rsidR="00F1131E" w:rsidRDefault="00F1131E" w:rsidP="00071F42">
            <w:pPr>
              <w:rPr>
                <w:rFonts w:ascii="Times New Roman" w:eastAsia="Times New Roman" w:hAnsi="Times New Roman" w:cs="Times New Roman"/>
                <w:sz w:val="24"/>
                <w:szCs w:val="24"/>
              </w:rPr>
            </w:pPr>
          </w:p>
          <w:p w14:paraId="53307F72" w14:textId="3E7A4906" w:rsidR="00F1131E" w:rsidRDefault="00F1131E" w:rsidP="00071F42">
            <w:pPr>
              <w:rPr>
                <w:rFonts w:ascii="Times New Roman" w:eastAsia="Times New Roman" w:hAnsi="Times New Roman" w:cs="Times New Roman"/>
                <w:sz w:val="24"/>
                <w:szCs w:val="24"/>
              </w:rPr>
            </w:pPr>
          </w:p>
          <w:p w14:paraId="74505281" w14:textId="04B91600" w:rsidR="00F1131E" w:rsidRDefault="00F1131E" w:rsidP="00071F42">
            <w:pPr>
              <w:rPr>
                <w:rFonts w:ascii="Times New Roman" w:eastAsia="Times New Roman" w:hAnsi="Times New Roman" w:cs="Times New Roman"/>
                <w:sz w:val="24"/>
                <w:szCs w:val="24"/>
              </w:rPr>
            </w:pPr>
          </w:p>
          <w:p w14:paraId="4B8DB200" w14:textId="5550ECEC" w:rsidR="00F1131E" w:rsidRDefault="00F1131E" w:rsidP="00071F42">
            <w:pPr>
              <w:rPr>
                <w:rFonts w:ascii="Times New Roman" w:eastAsia="Times New Roman" w:hAnsi="Times New Roman" w:cs="Times New Roman"/>
                <w:sz w:val="24"/>
                <w:szCs w:val="24"/>
              </w:rPr>
            </w:pPr>
          </w:p>
          <w:p w14:paraId="1C9E05A2" w14:textId="2F57E136" w:rsidR="00F1131E" w:rsidRDefault="00F1131E" w:rsidP="00071F42">
            <w:pPr>
              <w:rPr>
                <w:rFonts w:ascii="Times New Roman" w:eastAsia="Times New Roman" w:hAnsi="Times New Roman" w:cs="Times New Roman"/>
                <w:sz w:val="24"/>
                <w:szCs w:val="24"/>
              </w:rPr>
            </w:pPr>
          </w:p>
          <w:p w14:paraId="5967AD68" w14:textId="54F656A1" w:rsidR="00F1131E" w:rsidRDefault="00F1131E" w:rsidP="00071F42">
            <w:pPr>
              <w:rPr>
                <w:rFonts w:ascii="Times New Roman" w:eastAsia="Times New Roman" w:hAnsi="Times New Roman" w:cs="Times New Roman"/>
                <w:sz w:val="24"/>
                <w:szCs w:val="24"/>
              </w:rPr>
            </w:pPr>
          </w:p>
          <w:p w14:paraId="09664059" w14:textId="40557512" w:rsidR="00F1131E" w:rsidRDefault="00F1131E" w:rsidP="00071F42">
            <w:pPr>
              <w:rPr>
                <w:rFonts w:ascii="Times New Roman" w:eastAsia="Times New Roman" w:hAnsi="Times New Roman" w:cs="Times New Roman"/>
                <w:sz w:val="24"/>
                <w:szCs w:val="24"/>
              </w:rPr>
            </w:pPr>
          </w:p>
          <w:p w14:paraId="29791519" w14:textId="37F75EFA" w:rsidR="00F1131E" w:rsidRDefault="00F1131E" w:rsidP="00071F42">
            <w:pPr>
              <w:rPr>
                <w:rFonts w:ascii="Times New Roman" w:eastAsia="Times New Roman" w:hAnsi="Times New Roman" w:cs="Times New Roman"/>
                <w:sz w:val="24"/>
                <w:szCs w:val="24"/>
              </w:rPr>
            </w:pPr>
          </w:p>
          <w:p w14:paraId="280362CE" w14:textId="73A52825" w:rsidR="00F1131E" w:rsidRDefault="00F1131E" w:rsidP="00071F42">
            <w:pPr>
              <w:rPr>
                <w:rFonts w:ascii="Times New Roman" w:eastAsia="Times New Roman" w:hAnsi="Times New Roman" w:cs="Times New Roman"/>
                <w:sz w:val="24"/>
                <w:szCs w:val="24"/>
              </w:rPr>
            </w:pPr>
          </w:p>
          <w:p w14:paraId="22020EDA" w14:textId="2C369D18" w:rsidR="00F1131E" w:rsidRDefault="00F1131E" w:rsidP="00071F42">
            <w:pPr>
              <w:rPr>
                <w:rFonts w:ascii="Times New Roman" w:eastAsia="Times New Roman" w:hAnsi="Times New Roman" w:cs="Times New Roman"/>
                <w:sz w:val="24"/>
                <w:szCs w:val="24"/>
              </w:rPr>
            </w:pPr>
          </w:p>
          <w:p w14:paraId="46356574" w14:textId="7F27AFFF" w:rsidR="00F1131E" w:rsidRDefault="00F1131E" w:rsidP="00071F42">
            <w:pPr>
              <w:rPr>
                <w:rFonts w:ascii="Times New Roman" w:eastAsia="Times New Roman" w:hAnsi="Times New Roman" w:cs="Times New Roman"/>
                <w:sz w:val="24"/>
                <w:szCs w:val="24"/>
              </w:rPr>
            </w:pPr>
          </w:p>
          <w:p w14:paraId="3097BE9A" w14:textId="3653F687" w:rsidR="00F1131E" w:rsidRDefault="00F1131E" w:rsidP="00071F42">
            <w:pPr>
              <w:rPr>
                <w:rFonts w:ascii="Times New Roman" w:eastAsia="Times New Roman" w:hAnsi="Times New Roman" w:cs="Times New Roman"/>
                <w:sz w:val="24"/>
                <w:szCs w:val="24"/>
              </w:rPr>
            </w:pPr>
          </w:p>
          <w:p w14:paraId="4E257248" w14:textId="722646BF" w:rsidR="00F1131E" w:rsidRDefault="00F1131E" w:rsidP="00071F42">
            <w:pPr>
              <w:rPr>
                <w:rFonts w:ascii="Times New Roman" w:eastAsia="Times New Roman" w:hAnsi="Times New Roman" w:cs="Times New Roman"/>
                <w:sz w:val="24"/>
                <w:szCs w:val="24"/>
              </w:rPr>
            </w:pPr>
          </w:p>
          <w:p w14:paraId="4174F084" w14:textId="49473BBD" w:rsidR="00F1131E" w:rsidRDefault="00F1131E" w:rsidP="00071F42">
            <w:pPr>
              <w:rPr>
                <w:rFonts w:ascii="Times New Roman" w:eastAsia="Times New Roman" w:hAnsi="Times New Roman" w:cs="Times New Roman"/>
                <w:sz w:val="24"/>
                <w:szCs w:val="24"/>
              </w:rPr>
            </w:pPr>
          </w:p>
          <w:p w14:paraId="4CCBA996" w14:textId="77777777" w:rsidR="00F1131E" w:rsidRDefault="00F1131E" w:rsidP="00071F42">
            <w:pPr>
              <w:rPr>
                <w:rFonts w:ascii="Times New Roman" w:eastAsia="Times New Roman" w:hAnsi="Times New Roman" w:cs="Times New Roman"/>
                <w:sz w:val="24"/>
                <w:szCs w:val="24"/>
              </w:rPr>
            </w:pPr>
          </w:p>
          <w:p w14:paraId="7C85D827" w14:textId="77777777" w:rsidR="00071F42" w:rsidRDefault="00071F42" w:rsidP="00071F42">
            <w:pPr>
              <w:rPr>
                <w:rFonts w:ascii="Times New Roman" w:eastAsia="Times New Roman" w:hAnsi="Times New Roman" w:cs="Times New Roman"/>
                <w:sz w:val="24"/>
                <w:szCs w:val="24"/>
              </w:rPr>
            </w:pPr>
          </w:p>
          <w:p w14:paraId="4DFF61B8" w14:textId="77777777" w:rsidR="00071F42" w:rsidRDefault="00071F42" w:rsidP="00071F42">
            <w:pPr>
              <w:rPr>
                <w:rFonts w:ascii="Times New Roman" w:eastAsia="Times New Roman" w:hAnsi="Times New Roman" w:cs="Times New Roman"/>
                <w:sz w:val="24"/>
                <w:szCs w:val="24"/>
              </w:rPr>
            </w:pPr>
          </w:p>
          <w:p w14:paraId="4E5CA293" w14:textId="77777777" w:rsidR="00071F42" w:rsidRDefault="00071F42" w:rsidP="00071F42">
            <w:pPr>
              <w:rPr>
                <w:rFonts w:ascii="Times New Roman" w:eastAsia="Times New Roman" w:hAnsi="Times New Roman" w:cs="Times New Roman"/>
                <w:sz w:val="24"/>
                <w:szCs w:val="24"/>
              </w:rPr>
            </w:pPr>
          </w:p>
          <w:p w14:paraId="3C1E6C1A" w14:textId="77777777" w:rsidR="00071F42" w:rsidRDefault="00071F42" w:rsidP="00071F42">
            <w:pPr>
              <w:rPr>
                <w:rFonts w:ascii="Times New Roman" w:eastAsia="Times New Roman" w:hAnsi="Times New Roman" w:cs="Times New Roman"/>
                <w:sz w:val="24"/>
                <w:szCs w:val="24"/>
              </w:rPr>
            </w:pPr>
          </w:p>
          <w:p w14:paraId="322427B0" w14:textId="77777777" w:rsidR="00071F42" w:rsidRPr="004F1319" w:rsidRDefault="00071F42" w:rsidP="00071F42">
            <w:pPr>
              <w:spacing w:line="0" w:lineRule="atLeast"/>
              <w:rPr>
                <w:rFonts w:ascii="Times New Roman" w:eastAsia="Calibri" w:hAnsi="Times New Roman" w:cs="Times New Roman"/>
                <w:bCs/>
                <w:sz w:val="24"/>
                <w:szCs w:val="24"/>
              </w:rPr>
            </w:pPr>
          </w:p>
          <w:p w14:paraId="301364C7" w14:textId="77777777" w:rsidR="00071F42" w:rsidRPr="004F1319" w:rsidRDefault="00071F42" w:rsidP="00071F42">
            <w:pPr>
              <w:rPr>
                <w:rFonts w:ascii="Times New Roman" w:eastAsia="Times New Roman" w:hAnsi="Times New Roman" w:cs="Times New Roman"/>
                <w:sz w:val="24"/>
                <w:szCs w:val="24"/>
              </w:rPr>
            </w:pPr>
          </w:p>
          <w:p w14:paraId="730DF7F6" w14:textId="77777777" w:rsidR="00071F42" w:rsidRPr="004F1319" w:rsidRDefault="00071F42" w:rsidP="00071F42">
            <w:pPr>
              <w:rPr>
                <w:rFonts w:ascii="Times New Roman" w:eastAsia="Times New Roman" w:hAnsi="Times New Roman" w:cs="Times New Roman"/>
                <w:sz w:val="24"/>
                <w:szCs w:val="24"/>
              </w:rPr>
            </w:pPr>
          </w:p>
          <w:p w14:paraId="79EE981E" w14:textId="77777777" w:rsidR="00071F42" w:rsidRPr="004F1319" w:rsidRDefault="00071F42" w:rsidP="00071F42">
            <w:pPr>
              <w:rPr>
                <w:rFonts w:ascii="Times New Roman" w:eastAsia="Times New Roman" w:hAnsi="Times New Roman" w:cs="Times New Roman"/>
                <w:sz w:val="24"/>
                <w:szCs w:val="24"/>
              </w:rPr>
            </w:pPr>
          </w:p>
          <w:p w14:paraId="514EAB90" w14:textId="77777777" w:rsidR="00071F42" w:rsidRPr="004F1319" w:rsidRDefault="00071F42" w:rsidP="00071F42">
            <w:pPr>
              <w:rPr>
                <w:rFonts w:ascii="Times New Roman" w:eastAsia="Times New Roman" w:hAnsi="Times New Roman" w:cs="Times New Roman"/>
                <w:sz w:val="24"/>
                <w:szCs w:val="24"/>
              </w:rPr>
            </w:pPr>
          </w:p>
          <w:p w14:paraId="5218861C" w14:textId="77777777" w:rsidR="00071F42" w:rsidRPr="004F1319" w:rsidRDefault="00071F42" w:rsidP="00071F42">
            <w:pPr>
              <w:rPr>
                <w:rFonts w:ascii="Times New Roman" w:eastAsia="Times New Roman" w:hAnsi="Times New Roman" w:cs="Times New Roman"/>
                <w:sz w:val="24"/>
                <w:szCs w:val="24"/>
              </w:rPr>
            </w:pPr>
          </w:p>
          <w:p w14:paraId="11DDAF00" w14:textId="77777777" w:rsidR="00071F42" w:rsidRPr="004F1319" w:rsidRDefault="00071F42" w:rsidP="00071F42">
            <w:pPr>
              <w:rPr>
                <w:rFonts w:ascii="Times New Roman" w:eastAsia="Times New Roman" w:hAnsi="Times New Roman" w:cs="Times New Roman"/>
                <w:sz w:val="24"/>
                <w:szCs w:val="24"/>
              </w:rPr>
            </w:pPr>
          </w:p>
          <w:p w14:paraId="008F49C7" w14:textId="77777777" w:rsidR="00071F42" w:rsidRPr="004F1319" w:rsidRDefault="00071F42" w:rsidP="00071F42">
            <w:pPr>
              <w:rPr>
                <w:rFonts w:ascii="Times New Roman" w:eastAsia="Times New Roman" w:hAnsi="Times New Roman" w:cs="Times New Roman"/>
                <w:sz w:val="24"/>
                <w:szCs w:val="24"/>
              </w:rPr>
            </w:pPr>
          </w:p>
          <w:p w14:paraId="140E024E" w14:textId="77777777" w:rsidR="00071F42" w:rsidRPr="004F1319" w:rsidRDefault="00071F42" w:rsidP="00071F42">
            <w:pPr>
              <w:rPr>
                <w:rFonts w:ascii="Times New Roman" w:eastAsia="Times New Roman" w:hAnsi="Times New Roman" w:cs="Times New Roman"/>
                <w:sz w:val="24"/>
                <w:szCs w:val="24"/>
              </w:rPr>
            </w:pPr>
          </w:p>
          <w:p w14:paraId="787B27DA" w14:textId="77777777" w:rsidR="00071F42" w:rsidRPr="004F1319" w:rsidRDefault="00071F42" w:rsidP="00071F42">
            <w:pPr>
              <w:rPr>
                <w:rFonts w:ascii="Times New Roman" w:eastAsia="Times New Roman" w:hAnsi="Times New Roman" w:cs="Times New Roman"/>
                <w:sz w:val="24"/>
                <w:szCs w:val="24"/>
              </w:rPr>
            </w:pPr>
          </w:p>
          <w:p w14:paraId="27B4C068" w14:textId="373E5772" w:rsidR="00071F42" w:rsidRDefault="00071F42" w:rsidP="00071F42">
            <w:pPr>
              <w:rPr>
                <w:rFonts w:ascii="Times New Roman" w:eastAsia="Times New Roman" w:hAnsi="Times New Roman" w:cs="Times New Roman"/>
                <w:sz w:val="24"/>
                <w:szCs w:val="24"/>
              </w:rPr>
            </w:pPr>
          </w:p>
          <w:p w14:paraId="6DAD914B" w14:textId="456D0990" w:rsidR="00071F42" w:rsidRDefault="00071F42" w:rsidP="00071F42">
            <w:pPr>
              <w:rPr>
                <w:rFonts w:ascii="Times New Roman" w:eastAsia="Times New Roman" w:hAnsi="Times New Roman" w:cs="Times New Roman"/>
                <w:sz w:val="24"/>
                <w:szCs w:val="24"/>
              </w:rPr>
            </w:pPr>
          </w:p>
          <w:p w14:paraId="0314B627" w14:textId="1750BB24" w:rsidR="00071F42" w:rsidRDefault="00071F42" w:rsidP="00071F42">
            <w:pPr>
              <w:rPr>
                <w:rFonts w:ascii="Times New Roman" w:eastAsia="Times New Roman" w:hAnsi="Times New Roman" w:cs="Times New Roman"/>
                <w:sz w:val="24"/>
                <w:szCs w:val="24"/>
              </w:rPr>
            </w:pPr>
          </w:p>
          <w:p w14:paraId="0F28029D" w14:textId="28B3A740" w:rsidR="00071F42" w:rsidRDefault="00071F42" w:rsidP="00071F42">
            <w:pPr>
              <w:rPr>
                <w:rFonts w:ascii="Times New Roman" w:eastAsia="Times New Roman" w:hAnsi="Times New Roman" w:cs="Times New Roman"/>
                <w:sz w:val="24"/>
                <w:szCs w:val="24"/>
              </w:rPr>
            </w:pPr>
          </w:p>
          <w:p w14:paraId="0F241AD2" w14:textId="09389D06" w:rsidR="00071F42" w:rsidRDefault="00071F42" w:rsidP="00071F42">
            <w:pPr>
              <w:rPr>
                <w:rFonts w:ascii="Times New Roman" w:eastAsia="Times New Roman" w:hAnsi="Times New Roman" w:cs="Times New Roman"/>
                <w:sz w:val="24"/>
                <w:szCs w:val="24"/>
              </w:rPr>
            </w:pPr>
          </w:p>
          <w:p w14:paraId="5BEC9624" w14:textId="21EB328E" w:rsidR="00071F42" w:rsidRDefault="00071F42" w:rsidP="00071F42">
            <w:pPr>
              <w:rPr>
                <w:rFonts w:ascii="Times New Roman" w:eastAsia="Times New Roman" w:hAnsi="Times New Roman" w:cs="Times New Roman"/>
                <w:sz w:val="24"/>
                <w:szCs w:val="24"/>
              </w:rPr>
            </w:pPr>
          </w:p>
          <w:p w14:paraId="56FF3698" w14:textId="74F72B3B" w:rsidR="00071F42" w:rsidRDefault="00071F42" w:rsidP="00071F42">
            <w:pPr>
              <w:rPr>
                <w:rFonts w:ascii="Times New Roman" w:eastAsia="Times New Roman" w:hAnsi="Times New Roman" w:cs="Times New Roman"/>
                <w:sz w:val="24"/>
                <w:szCs w:val="24"/>
              </w:rPr>
            </w:pPr>
          </w:p>
          <w:p w14:paraId="49426182" w14:textId="77777777" w:rsidR="00071F42" w:rsidRPr="004F1319" w:rsidRDefault="00071F42" w:rsidP="00071F42">
            <w:pPr>
              <w:rPr>
                <w:rFonts w:ascii="Times New Roman" w:eastAsia="Times New Roman" w:hAnsi="Times New Roman" w:cs="Times New Roman"/>
                <w:sz w:val="24"/>
                <w:szCs w:val="24"/>
              </w:rPr>
            </w:pPr>
          </w:p>
          <w:p w14:paraId="6471679B" w14:textId="77777777" w:rsidR="00071F42" w:rsidRPr="004F1319" w:rsidRDefault="00071F42" w:rsidP="00071F42">
            <w:pPr>
              <w:rPr>
                <w:rFonts w:ascii="Times New Roman" w:eastAsia="Times New Roman" w:hAnsi="Times New Roman" w:cs="Times New Roman"/>
                <w:sz w:val="24"/>
                <w:szCs w:val="24"/>
              </w:rPr>
            </w:pPr>
          </w:p>
          <w:p w14:paraId="6DA093FA" w14:textId="77777777" w:rsidR="00071F42" w:rsidRPr="004F1319" w:rsidRDefault="00071F42" w:rsidP="00071F42">
            <w:pPr>
              <w:rPr>
                <w:rFonts w:ascii="Times New Roman" w:eastAsia="Times New Roman" w:hAnsi="Times New Roman" w:cs="Times New Roman"/>
                <w:sz w:val="24"/>
                <w:szCs w:val="24"/>
              </w:rPr>
            </w:pPr>
          </w:p>
          <w:p w14:paraId="4459C286" w14:textId="77777777" w:rsidR="00071F42" w:rsidRPr="004F1319" w:rsidRDefault="00071F42" w:rsidP="00071F42">
            <w:pPr>
              <w:rPr>
                <w:rFonts w:ascii="Times New Roman" w:eastAsia="Times New Roman" w:hAnsi="Times New Roman" w:cs="Times New Roman"/>
                <w:sz w:val="24"/>
                <w:szCs w:val="24"/>
              </w:rPr>
            </w:pPr>
          </w:p>
          <w:p w14:paraId="42886D50" w14:textId="77777777" w:rsidR="00071F42" w:rsidRPr="004F1319" w:rsidRDefault="00071F42" w:rsidP="00071F42">
            <w:pPr>
              <w:rPr>
                <w:rFonts w:ascii="Times New Roman" w:eastAsia="Times New Roman" w:hAnsi="Times New Roman" w:cs="Times New Roman"/>
                <w:sz w:val="24"/>
                <w:szCs w:val="24"/>
              </w:rPr>
            </w:pPr>
          </w:p>
          <w:p w14:paraId="06D67FB7" w14:textId="77777777" w:rsidR="00071F42" w:rsidRPr="004F1319" w:rsidRDefault="00071F42" w:rsidP="00071F42">
            <w:pPr>
              <w:rPr>
                <w:rFonts w:ascii="Times New Roman" w:eastAsia="Times New Roman" w:hAnsi="Times New Roman" w:cs="Times New Roman"/>
                <w:sz w:val="24"/>
                <w:szCs w:val="24"/>
              </w:rPr>
            </w:pPr>
          </w:p>
          <w:p w14:paraId="6DEE474D" w14:textId="77777777" w:rsidR="00071F42" w:rsidRPr="004F1319" w:rsidRDefault="00071F42" w:rsidP="00071F42">
            <w:pPr>
              <w:rPr>
                <w:rFonts w:ascii="Times New Roman" w:eastAsia="Times New Roman" w:hAnsi="Times New Roman" w:cs="Times New Roman"/>
                <w:sz w:val="24"/>
                <w:szCs w:val="24"/>
              </w:rPr>
            </w:pPr>
          </w:p>
          <w:p w14:paraId="69323B2C" w14:textId="77777777" w:rsidR="00071F42" w:rsidRPr="004F1319" w:rsidRDefault="00071F42" w:rsidP="00071F42">
            <w:pPr>
              <w:rPr>
                <w:rFonts w:ascii="Times New Roman" w:eastAsia="Times New Roman" w:hAnsi="Times New Roman" w:cs="Times New Roman"/>
                <w:sz w:val="24"/>
                <w:szCs w:val="24"/>
              </w:rPr>
            </w:pPr>
          </w:p>
          <w:p w14:paraId="4714FDE5" w14:textId="77777777" w:rsidR="00071F42" w:rsidRPr="004F1319" w:rsidRDefault="00071F42" w:rsidP="00071F42">
            <w:pPr>
              <w:rPr>
                <w:rFonts w:ascii="Times New Roman" w:eastAsia="Times New Roman" w:hAnsi="Times New Roman" w:cs="Times New Roman"/>
                <w:sz w:val="24"/>
                <w:szCs w:val="24"/>
              </w:rPr>
            </w:pPr>
          </w:p>
          <w:p w14:paraId="0E5A571F" w14:textId="27897939" w:rsidR="00071F42" w:rsidRPr="004F1319" w:rsidRDefault="00071F42" w:rsidP="00071F42">
            <w:pPr>
              <w:rPr>
                <w:rFonts w:ascii="Times New Roman" w:eastAsia="Times New Roman" w:hAnsi="Times New Roman" w:cs="Times New Roman"/>
                <w:sz w:val="24"/>
                <w:szCs w:val="24"/>
              </w:rPr>
            </w:pPr>
          </w:p>
          <w:p w14:paraId="109AA8C9" w14:textId="77777777" w:rsidR="00071F42" w:rsidRPr="004F1319" w:rsidRDefault="00071F42" w:rsidP="00071F42">
            <w:pPr>
              <w:rPr>
                <w:rFonts w:ascii="Times New Roman" w:eastAsia="Times New Roman" w:hAnsi="Times New Roman" w:cs="Times New Roman"/>
                <w:sz w:val="24"/>
                <w:szCs w:val="24"/>
              </w:rPr>
            </w:pPr>
          </w:p>
          <w:p w14:paraId="1849D1E2" w14:textId="77777777" w:rsidR="00071F42" w:rsidRPr="004F1319" w:rsidRDefault="00071F42" w:rsidP="00071F42">
            <w:pPr>
              <w:rPr>
                <w:rFonts w:ascii="Times New Roman" w:eastAsia="Times New Roman" w:hAnsi="Times New Roman" w:cs="Times New Roman"/>
                <w:sz w:val="24"/>
                <w:szCs w:val="24"/>
              </w:rPr>
            </w:pPr>
          </w:p>
          <w:p w14:paraId="63057AAE" w14:textId="77777777" w:rsidR="00071F42" w:rsidRDefault="00071F42" w:rsidP="00071F42">
            <w:pPr>
              <w:rPr>
                <w:rFonts w:ascii="Times New Roman" w:eastAsia="Times New Roman" w:hAnsi="Times New Roman" w:cs="Times New Roman"/>
                <w:sz w:val="24"/>
                <w:szCs w:val="24"/>
              </w:rPr>
            </w:pPr>
          </w:p>
          <w:p w14:paraId="64404C29" w14:textId="77777777" w:rsidR="00071F42" w:rsidRDefault="00071F42" w:rsidP="00071F42">
            <w:pPr>
              <w:rPr>
                <w:rFonts w:ascii="Times New Roman" w:eastAsia="Times New Roman" w:hAnsi="Times New Roman" w:cs="Times New Roman"/>
                <w:sz w:val="24"/>
                <w:szCs w:val="24"/>
              </w:rPr>
            </w:pPr>
          </w:p>
          <w:p w14:paraId="11B6B0C4" w14:textId="77777777" w:rsidR="00071F42" w:rsidRDefault="00071F42" w:rsidP="00071F42">
            <w:pPr>
              <w:rPr>
                <w:rFonts w:ascii="Times New Roman" w:eastAsia="Times New Roman" w:hAnsi="Times New Roman" w:cs="Times New Roman"/>
                <w:sz w:val="24"/>
                <w:szCs w:val="24"/>
              </w:rPr>
            </w:pPr>
          </w:p>
          <w:p w14:paraId="28A809F3" w14:textId="77777777" w:rsidR="00071F42" w:rsidRDefault="00071F42" w:rsidP="00071F42">
            <w:pPr>
              <w:rPr>
                <w:rFonts w:ascii="Times New Roman" w:eastAsia="Times New Roman" w:hAnsi="Times New Roman" w:cs="Times New Roman"/>
                <w:sz w:val="24"/>
                <w:szCs w:val="24"/>
              </w:rPr>
            </w:pPr>
          </w:p>
          <w:p w14:paraId="51927256" w14:textId="77777777" w:rsidR="00071F42" w:rsidRDefault="00071F42" w:rsidP="00071F42">
            <w:pPr>
              <w:rPr>
                <w:rFonts w:ascii="Times New Roman" w:eastAsia="Times New Roman" w:hAnsi="Times New Roman" w:cs="Times New Roman"/>
                <w:sz w:val="24"/>
                <w:szCs w:val="24"/>
              </w:rPr>
            </w:pPr>
          </w:p>
          <w:p w14:paraId="7A393CE2" w14:textId="77777777" w:rsidR="00071F42" w:rsidRDefault="00071F42" w:rsidP="00071F42">
            <w:pPr>
              <w:rPr>
                <w:rFonts w:ascii="Times New Roman" w:eastAsia="Times New Roman" w:hAnsi="Times New Roman" w:cs="Times New Roman"/>
                <w:sz w:val="24"/>
                <w:szCs w:val="24"/>
              </w:rPr>
            </w:pPr>
          </w:p>
          <w:p w14:paraId="00E19CAC" w14:textId="77777777" w:rsidR="00071F42" w:rsidRDefault="00071F42" w:rsidP="00071F42">
            <w:pPr>
              <w:rPr>
                <w:rFonts w:ascii="Times New Roman" w:eastAsia="Times New Roman" w:hAnsi="Times New Roman" w:cs="Times New Roman"/>
                <w:sz w:val="24"/>
                <w:szCs w:val="24"/>
              </w:rPr>
            </w:pPr>
          </w:p>
          <w:p w14:paraId="6A441B9E" w14:textId="77777777" w:rsidR="00071F42" w:rsidRDefault="00071F42" w:rsidP="00071F42">
            <w:pPr>
              <w:rPr>
                <w:rFonts w:ascii="Times New Roman" w:eastAsia="Times New Roman" w:hAnsi="Times New Roman" w:cs="Times New Roman"/>
                <w:sz w:val="24"/>
                <w:szCs w:val="24"/>
              </w:rPr>
            </w:pPr>
          </w:p>
          <w:p w14:paraId="51E471E3" w14:textId="77777777" w:rsidR="00071F42" w:rsidRDefault="00071F42" w:rsidP="00071F42">
            <w:pPr>
              <w:rPr>
                <w:rFonts w:ascii="Times New Roman" w:eastAsia="Times New Roman" w:hAnsi="Times New Roman" w:cs="Times New Roman"/>
                <w:sz w:val="24"/>
                <w:szCs w:val="24"/>
              </w:rPr>
            </w:pPr>
          </w:p>
          <w:p w14:paraId="43F1EF93" w14:textId="77777777" w:rsidR="00071F42" w:rsidRDefault="00071F42" w:rsidP="00071F42">
            <w:pPr>
              <w:rPr>
                <w:rFonts w:ascii="Times New Roman" w:eastAsia="Times New Roman" w:hAnsi="Times New Roman" w:cs="Times New Roman"/>
                <w:sz w:val="24"/>
                <w:szCs w:val="24"/>
              </w:rPr>
            </w:pPr>
          </w:p>
          <w:p w14:paraId="3380B9A3" w14:textId="77777777" w:rsidR="00071F42" w:rsidRDefault="00071F42" w:rsidP="00071F42">
            <w:pPr>
              <w:rPr>
                <w:rFonts w:ascii="Times New Roman" w:eastAsia="Times New Roman" w:hAnsi="Times New Roman" w:cs="Times New Roman"/>
                <w:sz w:val="24"/>
                <w:szCs w:val="24"/>
              </w:rPr>
            </w:pPr>
          </w:p>
          <w:p w14:paraId="6C5E76E2" w14:textId="77777777" w:rsidR="00071F42" w:rsidRDefault="00071F42" w:rsidP="00071F42">
            <w:pPr>
              <w:rPr>
                <w:rFonts w:ascii="Times New Roman" w:eastAsia="Times New Roman" w:hAnsi="Times New Roman" w:cs="Times New Roman"/>
                <w:sz w:val="24"/>
                <w:szCs w:val="24"/>
              </w:rPr>
            </w:pPr>
          </w:p>
          <w:p w14:paraId="7F039FAE" w14:textId="77777777" w:rsidR="00071F42" w:rsidRDefault="00071F42" w:rsidP="00071F42">
            <w:pPr>
              <w:rPr>
                <w:rFonts w:ascii="Times New Roman" w:eastAsia="Times New Roman" w:hAnsi="Times New Roman" w:cs="Times New Roman"/>
                <w:sz w:val="24"/>
                <w:szCs w:val="24"/>
              </w:rPr>
            </w:pPr>
          </w:p>
          <w:p w14:paraId="4911BF7C" w14:textId="77777777" w:rsidR="00071F42" w:rsidRDefault="00071F42" w:rsidP="00071F42">
            <w:pPr>
              <w:rPr>
                <w:rFonts w:ascii="Times New Roman" w:eastAsia="Times New Roman" w:hAnsi="Times New Roman" w:cs="Times New Roman"/>
                <w:sz w:val="24"/>
                <w:szCs w:val="24"/>
              </w:rPr>
            </w:pPr>
          </w:p>
          <w:p w14:paraId="48EBD9D4" w14:textId="77777777" w:rsidR="00071F42" w:rsidRDefault="00071F42" w:rsidP="00071F42">
            <w:pPr>
              <w:rPr>
                <w:rFonts w:ascii="Times New Roman" w:eastAsia="Times New Roman" w:hAnsi="Times New Roman" w:cs="Times New Roman"/>
                <w:sz w:val="24"/>
                <w:szCs w:val="24"/>
              </w:rPr>
            </w:pPr>
          </w:p>
          <w:p w14:paraId="1B10756E" w14:textId="77777777" w:rsidR="00071F42" w:rsidRDefault="00071F42" w:rsidP="00071F42">
            <w:pPr>
              <w:rPr>
                <w:rFonts w:ascii="Times New Roman" w:eastAsia="Times New Roman" w:hAnsi="Times New Roman" w:cs="Times New Roman"/>
                <w:sz w:val="24"/>
                <w:szCs w:val="24"/>
              </w:rPr>
            </w:pPr>
          </w:p>
          <w:p w14:paraId="6175C783" w14:textId="77777777" w:rsidR="00071F42" w:rsidRDefault="00071F42" w:rsidP="00071F42">
            <w:pPr>
              <w:rPr>
                <w:rFonts w:ascii="Times New Roman" w:eastAsia="Times New Roman" w:hAnsi="Times New Roman" w:cs="Times New Roman"/>
                <w:sz w:val="24"/>
                <w:szCs w:val="24"/>
              </w:rPr>
            </w:pPr>
          </w:p>
          <w:p w14:paraId="7E73E286" w14:textId="77777777" w:rsidR="00071F42" w:rsidRDefault="00071F42" w:rsidP="00071F42">
            <w:pPr>
              <w:rPr>
                <w:rFonts w:ascii="Times New Roman" w:eastAsia="Times New Roman" w:hAnsi="Times New Roman" w:cs="Times New Roman"/>
                <w:sz w:val="24"/>
                <w:szCs w:val="24"/>
              </w:rPr>
            </w:pPr>
          </w:p>
          <w:p w14:paraId="3EC62B23" w14:textId="77777777" w:rsidR="00071F42" w:rsidRDefault="00071F42" w:rsidP="00071F42">
            <w:pPr>
              <w:rPr>
                <w:rFonts w:ascii="Times New Roman" w:eastAsia="Times New Roman" w:hAnsi="Times New Roman" w:cs="Times New Roman"/>
                <w:sz w:val="24"/>
                <w:szCs w:val="24"/>
              </w:rPr>
            </w:pPr>
          </w:p>
          <w:p w14:paraId="5371AC50" w14:textId="77777777" w:rsidR="00071F42" w:rsidRDefault="00071F42" w:rsidP="00071F42">
            <w:pPr>
              <w:rPr>
                <w:rFonts w:ascii="Times New Roman" w:eastAsia="Times New Roman" w:hAnsi="Times New Roman" w:cs="Times New Roman"/>
                <w:sz w:val="24"/>
                <w:szCs w:val="24"/>
              </w:rPr>
            </w:pPr>
          </w:p>
          <w:p w14:paraId="4AEC67A8" w14:textId="77777777" w:rsidR="00071F42" w:rsidRDefault="00071F42" w:rsidP="00071F42">
            <w:pPr>
              <w:rPr>
                <w:rFonts w:ascii="Times New Roman" w:eastAsia="Times New Roman" w:hAnsi="Times New Roman" w:cs="Times New Roman"/>
                <w:sz w:val="24"/>
                <w:szCs w:val="24"/>
              </w:rPr>
            </w:pPr>
          </w:p>
          <w:p w14:paraId="6A5175C4" w14:textId="77777777" w:rsidR="00071F42" w:rsidRDefault="00071F42" w:rsidP="00071F42">
            <w:pPr>
              <w:rPr>
                <w:rFonts w:ascii="Times New Roman" w:eastAsia="Times New Roman" w:hAnsi="Times New Roman" w:cs="Times New Roman"/>
                <w:sz w:val="24"/>
                <w:szCs w:val="24"/>
              </w:rPr>
            </w:pPr>
          </w:p>
          <w:p w14:paraId="521FC2F5" w14:textId="77777777" w:rsidR="00071F42" w:rsidRDefault="00071F42" w:rsidP="00071F42">
            <w:pPr>
              <w:rPr>
                <w:rFonts w:ascii="Times New Roman" w:eastAsia="Times New Roman" w:hAnsi="Times New Roman" w:cs="Times New Roman"/>
                <w:sz w:val="24"/>
                <w:szCs w:val="24"/>
              </w:rPr>
            </w:pPr>
          </w:p>
          <w:p w14:paraId="27871A48" w14:textId="77777777" w:rsidR="00071F42" w:rsidRDefault="00071F42" w:rsidP="00071F42">
            <w:pPr>
              <w:rPr>
                <w:rFonts w:ascii="Times New Roman" w:eastAsia="Times New Roman" w:hAnsi="Times New Roman" w:cs="Times New Roman"/>
                <w:sz w:val="24"/>
                <w:szCs w:val="24"/>
              </w:rPr>
            </w:pPr>
          </w:p>
          <w:p w14:paraId="0507F781" w14:textId="77777777" w:rsidR="00071F42" w:rsidRDefault="00071F42" w:rsidP="00071F42">
            <w:pPr>
              <w:rPr>
                <w:rFonts w:ascii="Times New Roman" w:eastAsia="Times New Roman" w:hAnsi="Times New Roman" w:cs="Times New Roman"/>
                <w:sz w:val="24"/>
                <w:szCs w:val="24"/>
              </w:rPr>
            </w:pPr>
          </w:p>
          <w:p w14:paraId="1DAEBDF2" w14:textId="77777777" w:rsidR="00071F42" w:rsidRDefault="00071F42" w:rsidP="00071F42">
            <w:pPr>
              <w:rPr>
                <w:rFonts w:ascii="Times New Roman" w:eastAsia="Times New Roman" w:hAnsi="Times New Roman" w:cs="Times New Roman"/>
                <w:sz w:val="24"/>
                <w:szCs w:val="24"/>
              </w:rPr>
            </w:pPr>
          </w:p>
          <w:p w14:paraId="53B9BB97" w14:textId="77777777" w:rsidR="00071F42" w:rsidRDefault="00071F42" w:rsidP="00071F42">
            <w:pPr>
              <w:rPr>
                <w:rFonts w:ascii="Times New Roman" w:eastAsia="Times New Roman" w:hAnsi="Times New Roman" w:cs="Times New Roman"/>
                <w:sz w:val="24"/>
                <w:szCs w:val="24"/>
              </w:rPr>
            </w:pPr>
          </w:p>
          <w:p w14:paraId="175E5F0F" w14:textId="77777777" w:rsidR="00071F42" w:rsidRDefault="00071F42" w:rsidP="00071F42">
            <w:pPr>
              <w:rPr>
                <w:rFonts w:ascii="Times New Roman" w:eastAsia="Times New Roman" w:hAnsi="Times New Roman" w:cs="Times New Roman"/>
                <w:sz w:val="24"/>
                <w:szCs w:val="24"/>
              </w:rPr>
            </w:pPr>
          </w:p>
          <w:p w14:paraId="1A7175B4" w14:textId="77777777" w:rsidR="00071F42" w:rsidRDefault="00071F42" w:rsidP="00071F42">
            <w:pPr>
              <w:rPr>
                <w:rFonts w:ascii="Times New Roman" w:eastAsia="Times New Roman" w:hAnsi="Times New Roman" w:cs="Times New Roman"/>
                <w:sz w:val="24"/>
                <w:szCs w:val="24"/>
              </w:rPr>
            </w:pPr>
          </w:p>
          <w:p w14:paraId="0DBD3729" w14:textId="77777777" w:rsidR="00071F42" w:rsidRDefault="00071F42" w:rsidP="00071F42">
            <w:pPr>
              <w:rPr>
                <w:rFonts w:ascii="Times New Roman" w:eastAsia="Times New Roman" w:hAnsi="Times New Roman" w:cs="Times New Roman"/>
                <w:sz w:val="24"/>
                <w:szCs w:val="24"/>
              </w:rPr>
            </w:pPr>
          </w:p>
          <w:p w14:paraId="35A56A14" w14:textId="4D731434" w:rsidR="00071F42" w:rsidRDefault="00071F42" w:rsidP="00071F42">
            <w:pPr>
              <w:rPr>
                <w:rFonts w:ascii="Times New Roman" w:eastAsia="Times New Roman" w:hAnsi="Times New Roman" w:cs="Times New Roman"/>
                <w:sz w:val="24"/>
                <w:szCs w:val="24"/>
              </w:rPr>
            </w:pPr>
          </w:p>
          <w:p w14:paraId="52DADC4A" w14:textId="77777777" w:rsidR="00071F42" w:rsidRPr="004F1319" w:rsidRDefault="00071F42" w:rsidP="00071F42">
            <w:pPr>
              <w:rPr>
                <w:rFonts w:ascii="Times New Roman" w:eastAsia="Times New Roman" w:hAnsi="Times New Roman" w:cs="Times New Roman"/>
                <w:sz w:val="24"/>
                <w:szCs w:val="24"/>
              </w:rPr>
            </w:pPr>
          </w:p>
          <w:p w14:paraId="25E364B3" w14:textId="77777777" w:rsidR="00071F42" w:rsidRPr="004F1319" w:rsidRDefault="00071F42" w:rsidP="00071F42">
            <w:pPr>
              <w:rPr>
                <w:rFonts w:ascii="Times New Roman" w:eastAsia="Times New Roman" w:hAnsi="Times New Roman" w:cs="Times New Roman"/>
                <w:sz w:val="24"/>
                <w:szCs w:val="24"/>
              </w:rPr>
            </w:pPr>
          </w:p>
          <w:p w14:paraId="34343515" w14:textId="77777777" w:rsidR="00071F42" w:rsidRPr="004F1319" w:rsidRDefault="00071F42" w:rsidP="00071F42">
            <w:pPr>
              <w:rPr>
                <w:rFonts w:ascii="Times New Roman" w:eastAsia="Times New Roman" w:hAnsi="Times New Roman" w:cs="Times New Roman"/>
                <w:sz w:val="24"/>
                <w:szCs w:val="24"/>
              </w:rPr>
            </w:pPr>
          </w:p>
          <w:p w14:paraId="101730CB" w14:textId="25D8FC50" w:rsidR="002060BE" w:rsidRPr="002060BE" w:rsidRDefault="002060BE" w:rsidP="002060BE">
            <w:pPr>
              <w:rPr>
                <w:rFonts w:ascii="Times New Roman" w:eastAsia="Times New Roman" w:hAnsi="Times New Roman" w:cs="Times New Roman"/>
                <w:bCs/>
                <w:sz w:val="24"/>
                <w:szCs w:val="24"/>
              </w:rPr>
            </w:pPr>
            <w:r w:rsidRPr="002060BE">
              <w:rPr>
                <w:rFonts w:ascii="Times New Roman" w:eastAsia="Times New Roman" w:hAnsi="Times New Roman" w:cs="Times New Roman"/>
                <w:bCs/>
                <w:sz w:val="24"/>
                <w:szCs w:val="24"/>
              </w:rPr>
              <w:t xml:space="preserve">Приведение в соответствие с Цифровым Кодексом Республики Казахстан. </w:t>
            </w:r>
          </w:p>
          <w:p w14:paraId="51E53BF9" w14:textId="77777777" w:rsidR="00071F42" w:rsidRPr="004F1319" w:rsidRDefault="00071F42" w:rsidP="00071F42">
            <w:pPr>
              <w:rPr>
                <w:rFonts w:ascii="Times New Roman" w:eastAsia="Times New Roman" w:hAnsi="Times New Roman" w:cs="Times New Roman"/>
                <w:sz w:val="24"/>
                <w:szCs w:val="24"/>
              </w:rPr>
            </w:pPr>
          </w:p>
          <w:p w14:paraId="623A9506" w14:textId="77777777" w:rsidR="00071F42" w:rsidRPr="004F1319" w:rsidRDefault="00071F42" w:rsidP="00071F42">
            <w:pPr>
              <w:rPr>
                <w:rFonts w:ascii="Times New Roman" w:eastAsia="Times New Roman" w:hAnsi="Times New Roman" w:cs="Times New Roman"/>
                <w:sz w:val="24"/>
                <w:szCs w:val="24"/>
              </w:rPr>
            </w:pPr>
          </w:p>
          <w:p w14:paraId="7C73F1A6" w14:textId="77777777" w:rsidR="00071F42" w:rsidRPr="004F1319" w:rsidRDefault="00071F42" w:rsidP="00071F42">
            <w:pPr>
              <w:rPr>
                <w:rFonts w:ascii="Times New Roman" w:eastAsia="Times New Roman" w:hAnsi="Times New Roman" w:cs="Times New Roman"/>
                <w:sz w:val="24"/>
                <w:szCs w:val="24"/>
              </w:rPr>
            </w:pPr>
          </w:p>
          <w:p w14:paraId="070A71C8" w14:textId="77777777" w:rsidR="00071F42" w:rsidRPr="004F1319" w:rsidRDefault="00071F42" w:rsidP="00071F42">
            <w:pPr>
              <w:rPr>
                <w:rFonts w:ascii="Times New Roman" w:eastAsia="Times New Roman" w:hAnsi="Times New Roman" w:cs="Times New Roman"/>
                <w:sz w:val="24"/>
                <w:szCs w:val="24"/>
              </w:rPr>
            </w:pPr>
          </w:p>
          <w:p w14:paraId="36BBBE87" w14:textId="77777777" w:rsidR="00071F42" w:rsidRDefault="00071F42" w:rsidP="00071F42">
            <w:pPr>
              <w:rPr>
                <w:rFonts w:ascii="Times New Roman" w:eastAsia="Times New Roman" w:hAnsi="Times New Roman" w:cs="Times New Roman"/>
                <w:sz w:val="24"/>
                <w:szCs w:val="24"/>
              </w:rPr>
            </w:pPr>
          </w:p>
          <w:p w14:paraId="5B8915B6" w14:textId="77777777" w:rsidR="00071F42" w:rsidRDefault="00071F42" w:rsidP="00071F42">
            <w:pPr>
              <w:rPr>
                <w:rFonts w:ascii="Times New Roman" w:eastAsia="Times New Roman" w:hAnsi="Times New Roman" w:cs="Times New Roman"/>
                <w:sz w:val="24"/>
                <w:szCs w:val="24"/>
              </w:rPr>
            </w:pPr>
          </w:p>
          <w:p w14:paraId="3512CAB3" w14:textId="77777777" w:rsidR="00071F42" w:rsidRPr="004F1319" w:rsidRDefault="00071F42" w:rsidP="00071F42">
            <w:pPr>
              <w:rPr>
                <w:rFonts w:ascii="Times New Roman" w:eastAsia="Times New Roman" w:hAnsi="Times New Roman" w:cs="Times New Roman"/>
                <w:sz w:val="24"/>
                <w:szCs w:val="24"/>
              </w:rPr>
            </w:pPr>
          </w:p>
          <w:p w14:paraId="2CF6F7DD" w14:textId="77777777" w:rsidR="00071F42" w:rsidRPr="004F1319" w:rsidRDefault="00071F42" w:rsidP="00071F42">
            <w:pPr>
              <w:spacing w:line="0" w:lineRule="atLeast"/>
              <w:rPr>
                <w:rFonts w:ascii="Times New Roman" w:eastAsia="Calibri" w:hAnsi="Times New Roman" w:cs="Times New Roman"/>
                <w:bCs/>
                <w:sz w:val="24"/>
                <w:szCs w:val="24"/>
              </w:rPr>
            </w:pPr>
          </w:p>
          <w:p w14:paraId="198FB407" w14:textId="77777777" w:rsidR="00071F42" w:rsidRPr="004F1319" w:rsidRDefault="00071F42" w:rsidP="00071F42">
            <w:pPr>
              <w:spacing w:line="0" w:lineRule="atLeast"/>
              <w:rPr>
                <w:rFonts w:ascii="Times New Roman" w:eastAsia="Calibri" w:hAnsi="Times New Roman" w:cs="Times New Roman"/>
                <w:bCs/>
                <w:sz w:val="24"/>
                <w:szCs w:val="24"/>
              </w:rPr>
            </w:pPr>
          </w:p>
          <w:p w14:paraId="38FA22BF" w14:textId="77777777" w:rsidR="00071F42" w:rsidRPr="004F1319" w:rsidRDefault="00071F42" w:rsidP="00071F42">
            <w:pPr>
              <w:spacing w:line="0" w:lineRule="atLeast"/>
              <w:rPr>
                <w:rFonts w:ascii="Times New Roman" w:eastAsia="Calibri" w:hAnsi="Times New Roman" w:cs="Times New Roman"/>
                <w:bCs/>
                <w:sz w:val="24"/>
                <w:szCs w:val="24"/>
              </w:rPr>
            </w:pPr>
          </w:p>
          <w:p w14:paraId="6F13C7AF" w14:textId="77777777" w:rsidR="00071F42" w:rsidRPr="004F1319" w:rsidRDefault="00071F42" w:rsidP="00071F42">
            <w:pPr>
              <w:spacing w:line="0" w:lineRule="atLeast"/>
              <w:rPr>
                <w:rFonts w:ascii="Times New Roman" w:eastAsia="Calibri" w:hAnsi="Times New Roman" w:cs="Times New Roman"/>
                <w:bCs/>
                <w:sz w:val="24"/>
                <w:szCs w:val="24"/>
              </w:rPr>
            </w:pPr>
          </w:p>
          <w:p w14:paraId="64E07DA8" w14:textId="77777777" w:rsidR="00071F42" w:rsidRPr="004F1319" w:rsidRDefault="00071F42" w:rsidP="00071F42">
            <w:pPr>
              <w:spacing w:line="0" w:lineRule="atLeast"/>
              <w:rPr>
                <w:rFonts w:ascii="Times New Roman" w:eastAsia="Calibri" w:hAnsi="Times New Roman" w:cs="Times New Roman"/>
                <w:bCs/>
                <w:sz w:val="24"/>
                <w:szCs w:val="24"/>
              </w:rPr>
            </w:pPr>
          </w:p>
          <w:p w14:paraId="13418441" w14:textId="77777777" w:rsidR="00071F42" w:rsidRPr="004F1319" w:rsidRDefault="00071F42" w:rsidP="00071F42">
            <w:pPr>
              <w:spacing w:line="0" w:lineRule="atLeast"/>
              <w:rPr>
                <w:rFonts w:ascii="Times New Roman" w:eastAsia="Calibri" w:hAnsi="Times New Roman" w:cs="Times New Roman"/>
                <w:bCs/>
                <w:sz w:val="24"/>
                <w:szCs w:val="24"/>
              </w:rPr>
            </w:pPr>
          </w:p>
          <w:p w14:paraId="537B6C82" w14:textId="77777777" w:rsidR="00071F42" w:rsidRPr="004F1319" w:rsidRDefault="00071F42" w:rsidP="00071F42">
            <w:pPr>
              <w:spacing w:line="0" w:lineRule="atLeast"/>
              <w:rPr>
                <w:rFonts w:ascii="Times New Roman" w:eastAsia="Calibri" w:hAnsi="Times New Roman" w:cs="Times New Roman"/>
                <w:bCs/>
                <w:sz w:val="24"/>
                <w:szCs w:val="24"/>
              </w:rPr>
            </w:pPr>
          </w:p>
          <w:p w14:paraId="40FE8839" w14:textId="77777777" w:rsidR="00071F42" w:rsidRPr="004F1319" w:rsidRDefault="00071F42" w:rsidP="00071F42">
            <w:pPr>
              <w:spacing w:line="0" w:lineRule="atLeast"/>
              <w:rPr>
                <w:rFonts w:ascii="Times New Roman" w:eastAsia="Calibri" w:hAnsi="Times New Roman" w:cs="Times New Roman"/>
                <w:bCs/>
                <w:sz w:val="24"/>
                <w:szCs w:val="24"/>
              </w:rPr>
            </w:pPr>
          </w:p>
          <w:p w14:paraId="7FBCDA1B" w14:textId="77777777" w:rsidR="00071F42" w:rsidRPr="004F1319" w:rsidRDefault="00071F42" w:rsidP="00071F42">
            <w:pPr>
              <w:spacing w:line="0" w:lineRule="atLeast"/>
              <w:rPr>
                <w:rFonts w:ascii="Times New Roman" w:eastAsia="Calibri" w:hAnsi="Times New Roman" w:cs="Times New Roman"/>
                <w:bCs/>
                <w:sz w:val="24"/>
                <w:szCs w:val="24"/>
              </w:rPr>
            </w:pPr>
          </w:p>
          <w:p w14:paraId="0B083120" w14:textId="77777777" w:rsidR="00071F42" w:rsidRPr="004F1319" w:rsidRDefault="00071F42" w:rsidP="00071F42">
            <w:pPr>
              <w:spacing w:line="0" w:lineRule="atLeast"/>
              <w:rPr>
                <w:rFonts w:ascii="Times New Roman" w:eastAsia="Calibri" w:hAnsi="Times New Roman" w:cs="Times New Roman"/>
                <w:bCs/>
                <w:sz w:val="24"/>
                <w:szCs w:val="24"/>
              </w:rPr>
            </w:pPr>
          </w:p>
          <w:p w14:paraId="54516114" w14:textId="77777777" w:rsidR="00071F42" w:rsidRPr="004F1319" w:rsidRDefault="00071F42" w:rsidP="00071F42">
            <w:pPr>
              <w:spacing w:line="0" w:lineRule="atLeast"/>
              <w:rPr>
                <w:rFonts w:ascii="Times New Roman" w:eastAsia="Calibri" w:hAnsi="Times New Roman" w:cs="Times New Roman"/>
                <w:bCs/>
                <w:sz w:val="24"/>
                <w:szCs w:val="24"/>
              </w:rPr>
            </w:pPr>
          </w:p>
          <w:p w14:paraId="51062EE8" w14:textId="77777777" w:rsidR="00071F42" w:rsidRPr="004F1319" w:rsidRDefault="00071F42" w:rsidP="00071F42">
            <w:pPr>
              <w:spacing w:line="0" w:lineRule="atLeast"/>
              <w:rPr>
                <w:rFonts w:ascii="Times New Roman" w:eastAsia="Calibri" w:hAnsi="Times New Roman" w:cs="Times New Roman"/>
                <w:bCs/>
                <w:sz w:val="24"/>
                <w:szCs w:val="24"/>
              </w:rPr>
            </w:pPr>
          </w:p>
          <w:p w14:paraId="754250AC" w14:textId="77777777" w:rsidR="00071F42" w:rsidRPr="004F1319" w:rsidRDefault="00071F42" w:rsidP="00071F42">
            <w:pPr>
              <w:spacing w:line="0" w:lineRule="atLeast"/>
              <w:ind w:firstLine="0"/>
              <w:rPr>
                <w:rFonts w:ascii="Times New Roman" w:eastAsia="Calibri" w:hAnsi="Times New Roman" w:cs="Times New Roman"/>
                <w:bCs/>
                <w:sz w:val="24"/>
                <w:szCs w:val="24"/>
              </w:rPr>
            </w:pPr>
          </w:p>
          <w:p w14:paraId="0C1DC0E3" w14:textId="77777777" w:rsidR="00071F42" w:rsidRPr="004F1319" w:rsidRDefault="00071F42" w:rsidP="00071F42">
            <w:pPr>
              <w:spacing w:line="0" w:lineRule="atLeast"/>
              <w:rPr>
                <w:rFonts w:ascii="Times New Roman" w:eastAsia="Calibri" w:hAnsi="Times New Roman" w:cs="Times New Roman"/>
                <w:bCs/>
                <w:sz w:val="24"/>
                <w:szCs w:val="24"/>
              </w:rPr>
            </w:pPr>
          </w:p>
          <w:p w14:paraId="6C7D753E" w14:textId="77777777" w:rsidR="00071F42" w:rsidRPr="004F1319" w:rsidRDefault="00071F42" w:rsidP="00071F42">
            <w:pPr>
              <w:spacing w:line="0" w:lineRule="atLeast"/>
              <w:rPr>
                <w:rFonts w:ascii="Times New Roman" w:eastAsia="Calibri" w:hAnsi="Times New Roman" w:cs="Times New Roman"/>
                <w:bCs/>
                <w:sz w:val="24"/>
                <w:szCs w:val="24"/>
              </w:rPr>
            </w:pPr>
          </w:p>
          <w:p w14:paraId="7FD8BE80" w14:textId="65F14571" w:rsidR="00F1131E" w:rsidRDefault="00F1131E" w:rsidP="00F1131E">
            <w:pPr>
              <w:spacing w:line="0" w:lineRule="atLeast"/>
              <w:rPr>
                <w:rFonts w:ascii="Times New Roman" w:eastAsia="Calibri" w:hAnsi="Times New Roman" w:cs="Times New Roman"/>
                <w:bCs/>
                <w:sz w:val="24"/>
                <w:szCs w:val="24"/>
              </w:rPr>
            </w:pPr>
          </w:p>
          <w:p w14:paraId="4987A2AE" w14:textId="77777777" w:rsidR="00F1131E" w:rsidRDefault="00F1131E" w:rsidP="00F1131E">
            <w:pPr>
              <w:spacing w:line="0" w:lineRule="atLeast"/>
              <w:rPr>
                <w:rFonts w:ascii="Times New Roman" w:eastAsia="Calibri" w:hAnsi="Times New Roman" w:cs="Times New Roman"/>
                <w:bCs/>
                <w:sz w:val="24"/>
                <w:szCs w:val="24"/>
              </w:rPr>
            </w:pPr>
          </w:p>
          <w:p w14:paraId="082588C0" w14:textId="77777777" w:rsidR="00F1131E" w:rsidRDefault="00F1131E" w:rsidP="00F1131E">
            <w:pPr>
              <w:spacing w:line="0" w:lineRule="atLeast"/>
              <w:rPr>
                <w:rFonts w:ascii="Times New Roman" w:eastAsia="Calibri" w:hAnsi="Times New Roman" w:cs="Times New Roman"/>
                <w:bCs/>
                <w:sz w:val="24"/>
                <w:szCs w:val="24"/>
              </w:rPr>
            </w:pPr>
          </w:p>
          <w:p w14:paraId="31A0F10C" w14:textId="77777777" w:rsidR="00F1131E" w:rsidRDefault="00F1131E" w:rsidP="00F1131E">
            <w:pPr>
              <w:spacing w:line="0" w:lineRule="atLeast"/>
              <w:rPr>
                <w:rFonts w:ascii="Times New Roman" w:eastAsia="Calibri" w:hAnsi="Times New Roman" w:cs="Times New Roman"/>
                <w:bCs/>
                <w:sz w:val="24"/>
                <w:szCs w:val="24"/>
              </w:rPr>
            </w:pPr>
          </w:p>
          <w:p w14:paraId="0F9B5AF7" w14:textId="77777777" w:rsidR="00F1131E" w:rsidRDefault="00F1131E" w:rsidP="00F1131E">
            <w:pPr>
              <w:spacing w:line="0" w:lineRule="atLeast"/>
              <w:rPr>
                <w:rFonts w:ascii="Times New Roman" w:eastAsia="Calibri" w:hAnsi="Times New Roman" w:cs="Times New Roman"/>
                <w:bCs/>
                <w:sz w:val="24"/>
                <w:szCs w:val="24"/>
              </w:rPr>
            </w:pPr>
          </w:p>
          <w:p w14:paraId="2E4C0C52" w14:textId="77777777" w:rsidR="0001210E" w:rsidRDefault="0001210E" w:rsidP="00F1131E">
            <w:pPr>
              <w:spacing w:line="0" w:lineRule="atLeast"/>
              <w:rPr>
                <w:rFonts w:ascii="Times New Roman" w:eastAsia="Calibri" w:hAnsi="Times New Roman" w:cs="Times New Roman"/>
                <w:bCs/>
                <w:sz w:val="24"/>
                <w:szCs w:val="24"/>
              </w:rPr>
            </w:pPr>
          </w:p>
          <w:p w14:paraId="258A1A6B" w14:textId="77777777" w:rsidR="0001210E" w:rsidRDefault="0001210E" w:rsidP="00F1131E">
            <w:pPr>
              <w:spacing w:line="0" w:lineRule="atLeast"/>
              <w:rPr>
                <w:rFonts w:ascii="Times New Roman" w:eastAsia="Calibri" w:hAnsi="Times New Roman" w:cs="Times New Roman"/>
                <w:bCs/>
                <w:sz w:val="24"/>
                <w:szCs w:val="24"/>
              </w:rPr>
            </w:pPr>
          </w:p>
          <w:p w14:paraId="796C516F" w14:textId="4D2B70E9" w:rsidR="00F1131E" w:rsidRPr="00F1131E" w:rsidRDefault="00F1131E" w:rsidP="00F1131E">
            <w:pPr>
              <w:spacing w:line="0" w:lineRule="atLeast"/>
              <w:rPr>
                <w:rFonts w:ascii="Times New Roman" w:eastAsia="Calibri" w:hAnsi="Times New Roman" w:cs="Times New Roman"/>
                <w:bCs/>
                <w:sz w:val="24"/>
                <w:szCs w:val="24"/>
              </w:rPr>
            </w:pPr>
            <w:r w:rsidRPr="00F1131E">
              <w:rPr>
                <w:rFonts w:ascii="Times New Roman" w:eastAsia="Calibri" w:hAnsi="Times New Roman" w:cs="Times New Roman"/>
                <w:bCs/>
                <w:sz w:val="24"/>
                <w:szCs w:val="24"/>
              </w:rPr>
              <w:t xml:space="preserve">Приведение в соответствие с Цифровым Кодексом Республики Казахстан. </w:t>
            </w:r>
          </w:p>
          <w:p w14:paraId="5CB31080" w14:textId="77777777" w:rsidR="00071F42" w:rsidRDefault="00071F42" w:rsidP="00071F42">
            <w:pPr>
              <w:spacing w:line="0" w:lineRule="atLeast"/>
              <w:rPr>
                <w:rFonts w:ascii="Times New Roman" w:eastAsia="Calibri" w:hAnsi="Times New Roman" w:cs="Times New Roman"/>
                <w:bCs/>
                <w:sz w:val="24"/>
                <w:szCs w:val="24"/>
              </w:rPr>
            </w:pPr>
          </w:p>
          <w:p w14:paraId="3BD33640" w14:textId="77777777" w:rsidR="00F1131E" w:rsidRDefault="00F1131E" w:rsidP="00071F42">
            <w:pPr>
              <w:spacing w:line="0" w:lineRule="atLeast"/>
              <w:rPr>
                <w:rFonts w:ascii="Times New Roman" w:eastAsia="Calibri" w:hAnsi="Times New Roman" w:cs="Times New Roman"/>
                <w:bCs/>
                <w:sz w:val="24"/>
                <w:szCs w:val="24"/>
              </w:rPr>
            </w:pPr>
          </w:p>
          <w:p w14:paraId="00E0DD44" w14:textId="77777777" w:rsidR="00F1131E" w:rsidRDefault="00F1131E" w:rsidP="00071F42">
            <w:pPr>
              <w:spacing w:line="0" w:lineRule="atLeast"/>
              <w:rPr>
                <w:rFonts w:ascii="Times New Roman" w:eastAsia="Calibri" w:hAnsi="Times New Roman" w:cs="Times New Roman"/>
                <w:bCs/>
                <w:sz w:val="24"/>
                <w:szCs w:val="24"/>
              </w:rPr>
            </w:pPr>
          </w:p>
          <w:p w14:paraId="3E0F8133" w14:textId="77777777" w:rsidR="00F1131E" w:rsidRDefault="00F1131E" w:rsidP="00071F42">
            <w:pPr>
              <w:spacing w:line="0" w:lineRule="atLeast"/>
              <w:rPr>
                <w:rFonts w:ascii="Times New Roman" w:eastAsia="Calibri" w:hAnsi="Times New Roman" w:cs="Times New Roman"/>
                <w:bCs/>
                <w:sz w:val="24"/>
                <w:szCs w:val="24"/>
              </w:rPr>
            </w:pPr>
          </w:p>
          <w:p w14:paraId="7DAA4987" w14:textId="77777777" w:rsidR="00F1131E" w:rsidRDefault="00F1131E" w:rsidP="00071F42">
            <w:pPr>
              <w:spacing w:line="0" w:lineRule="atLeast"/>
              <w:rPr>
                <w:rFonts w:ascii="Times New Roman" w:eastAsia="Calibri" w:hAnsi="Times New Roman" w:cs="Times New Roman"/>
                <w:bCs/>
                <w:sz w:val="24"/>
                <w:szCs w:val="24"/>
              </w:rPr>
            </w:pPr>
          </w:p>
          <w:p w14:paraId="0BF4AC43" w14:textId="77777777" w:rsidR="00F1131E" w:rsidRDefault="00F1131E" w:rsidP="00071F42">
            <w:pPr>
              <w:spacing w:line="0" w:lineRule="atLeast"/>
              <w:rPr>
                <w:rFonts w:ascii="Times New Roman" w:eastAsia="Calibri" w:hAnsi="Times New Roman" w:cs="Times New Roman"/>
                <w:bCs/>
                <w:sz w:val="24"/>
                <w:szCs w:val="24"/>
              </w:rPr>
            </w:pPr>
          </w:p>
          <w:p w14:paraId="328D262D" w14:textId="77777777" w:rsidR="00F1131E" w:rsidRDefault="00F1131E" w:rsidP="00071F42">
            <w:pPr>
              <w:spacing w:line="0" w:lineRule="atLeast"/>
              <w:rPr>
                <w:rFonts w:ascii="Times New Roman" w:eastAsia="Calibri" w:hAnsi="Times New Roman" w:cs="Times New Roman"/>
                <w:bCs/>
                <w:sz w:val="24"/>
                <w:szCs w:val="24"/>
              </w:rPr>
            </w:pPr>
          </w:p>
          <w:p w14:paraId="745AD90A" w14:textId="77777777" w:rsidR="00F1131E" w:rsidRDefault="00F1131E" w:rsidP="00071F42">
            <w:pPr>
              <w:spacing w:line="0" w:lineRule="atLeast"/>
              <w:rPr>
                <w:rFonts w:ascii="Times New Roman" w:eastAsia="Calibri" w:hAnsi="Times New Roman" w:cs="Times New Roman"/>
                <w:bCs/>
                <w:sz w:val="24"/>
                <w:szCs w:val="24"/>
              </w:rPr>
            </w:pPr>
          </w:p>
          <w:p w14:paraId="7C49546E" w14:textId="77777777" w:rsidR="00F1131E" w:rsidRDefault="00F1131E" w:rsidP="00071F42">
            <w:pPr>
              <w:spacing w:line="0" w:lineRule="atLeast"/>
              <w:rPr>
                <w:rFonts w:ascii="Times New Roman" w:eastAsia="Calibri" w:hAnsi="Times New Roman" w:cs="Times New Roman"/>
                <w:bCs/>
                <w:sz w:val="24"/>
                <w:szCs w:val="24"/>
              </w:rPr>
            </w:pPr>
          </w:p>
          <w:p w14:paraId="4BFEB6C9" w14:textId="77777777" w:rsidR="00F1131E" w:rsidRDefault="00F1131E" w:rsidP="00071F42">
            <w:pPr>
              <w:spacing w:line="0" w:lineRule="atLeast"/>
              <w:rPr>
                <w:rFonts w:ascii="Times New Roman" w:eastAsia="Calibri" w:hAnsi="Times New Roman" w:cs="Times New Roman"/>
                <w:bCs/>
                <w:sz w:val="24"/>
                <w:szCs w:val="24"/>
              </w:rPr>
            </w:pPr>
          </w:p>
          <w:p w14:paraId="22F0E18A" w14:textId="77777777" w:rsidR="00F1131E" w:rsidRDefault="00F1131E" w:rsidP="00071F42">
            <w:pPr>
              <w:spacing w:line="0" w:lineRule="atLeast"/>
              <w:rPr>
                <w:rFonts w:ascii="Times New Roman" w:eastAsia="Calibri" w:hAnsi="Times New Roman" w:cs="Times New Roman"/>
                <w:bCs/>
                <w:sz w:val="24"/>
                <w:szCs w:val="24"/>
              </w:rPr>
            </w:pPr>
          </w:p>
          <w:p w14:paraId="1E8C39E2" w14:textId="77777777" w:rsidR="00F1131E" w:rsidRDefault="00F1131E" w:rsidP="00071F42">
            <w:pPr>
              <w:spacing w:line="0" w:lineRule="atLeast"/>
              <w:rPr>
                <w:rFonts w:ascii="Times New Roman" w:eastAsia="Calibri" w:hAnsi="Times New Roman" w:cs="Times New Roman"/>
                <w:bCs/>
                <w:sz w:val="24"/>
                <w:szCs w:val="24"/>
              </w:rPr>
            </w:pPr>
          </w:p>
          <w:p w14:paraId="3B57D989" w14:textId="77777777" w:rsidR="00F1131E" w:rsidRDefault="00F1131E" w:rsidP="00071F42">
            <w:pPr>
              <w:spacing w:line="0" w:lineRule="atLeast"/>
              <w:rPr>
                <w:rFonts w:ascii="Times New Roman" w:eastAsia="Calibri" w:hAnsi="Times New Roman" w:cs="Times New Roman"/>
                <w:bCs/>
                <w:sz w:val="24"/>
                <w:szCs w:val="24"/>
              </w:rPr>
            </w:pPr>
          </w:p>
          <w:p w14:paraId="6CEC3B84" w14:textId="77777777" w:rsidR="00F1131E" w:rsidRDefault="00F1131E" w:rsidP="00071F42">
            <w:pPr>
              <w:spacing w:line="0" w:lineRule="atLeast"/>
              <w:rPr>
                <w:rFonts w:ascii="Times New Roman" w:eastAsia="Calibri" w:hAnsi="Times New Roman" w:cs="Times New Roman"/>
                <w:bCs/>
                <w:sz w:val="24"/>
                <w:szCs w:val="24"/>
              </w:rPr>
            </w:pPr>
          </w:p>
          <w:p w14:paraId="63CEF711" w14:textId="77777777" w:rsidR="00F1131E" w:rsidRDefault="00F1131E" w:rsidP="00071F42">
            <w:pPr>
              <w:spacing w:line="0" w:lineRule="atLeast"/>
              <w:rPr>
                <w:rFonts w:ascii="Times New Roman" w:eastAsia="Calibri" w:hAnsi="Times New Roman" w:cs="Times New Roman"/>
                <w:bCs/>
                <w:sz w:val="24"/>
                <w:szCs w:val="24"/>
              </w:rPr>
            </w:pPr>
          </w:p>
          <w:p w14:paraId="5D5AE9E4" w14:textId="77777777" w:rsidR="00F1131E" w:rsidRDefault="00F1131E" w:rsidP="00071F42">
            <w:pPr>
              <w:spacing w:line="0" w:lineRule="atLeast"/>
              <w:rPr>
                <w:rFonts w:ascii="Times New Roman" w:eastAsia="Calibri" w:hAnsi="Times New Roman" w:cs="Times New Roman"/>
                <w:bCs/>
                <w:sz w:val="24"/>
                <w:szCs w:val="24"/>
              </w:rPr>
            </w:pPr>
          </w:p>
          <w:p w14:paraId="69D1665F" w14:textId="77777777" w:rsidR="00F1131E" w:rsidRDefault="00F1131E" w:rsidP="00071F42">
            <w:pPr>
              <w:spacing w:line="0" w:lineRule="atLeast"/>
              <w:rPr>
                <w:rFonts w:ascii="Times New Roman" w:eastAsia="Calibri" w:hAnsi="Times New Roman" w:cs="Times New Roman"/>
                <w:bCs/>
                <w:sz w:val="24"/>
                <w:szCs w:val="24"/>
              </w:rPr>
            </w:pPr>
          </w:p>
          <w:p w14:paraId="7436F752" w14:textId="77777777" w:rsidR="00F1131E" w:rsidRDefault="00F1131E" w:rsidP="00071F42">
            <w:pPr>
              <w:spacing w:line="0" w:lineRule="atLeast"/>
              <w:rPr>
                <w:rFonts w:ascii="Times New Roman" w:eastAsia="Calibri" w:hAnsi="Times New Roman" w:cs="Times New Roman"/>
                <w:bCs/>
                <w:sz w:val="24"/>
                <w:szCs w:val="24"/>
              </w:rPr>
            </w:pPr>
          </w:p>
          <w:p w14:paraId="07B4AEDB" w14:textId="77777777" w:rsidR="00F1131E" w:rsidRDefault="00F1131E" w:rsidP="00071F42">
            <w:pPr>
              <w:spacing w:line="0" w:lineRule="atLeast"/>
              <w:rPr>
                <w:rFonts w:ascii="Times New Roman" w:eastAsia="Calibri" w:hAnsi="Times New Roman" w:cs="Times New Roman"/>
                <w:bCs/>
                <w:sz w:val="24"/>
                <w:szCs w:val="24"/>
              </w:rPr>
            </w:pPr>
          </w:p>
          <w:p w14:paraId="440A342C" w14:textId="77777777" w:rsidR="00F1131E" w:rsidRDefault="00F1131E" w:rsidP="00071F42">
            <w:pPr>
              <w:spacing w:line="0" w:lineRule="atLeast"/>
              <w:rPr>
                <w:rFonts w:ascii="Times New Roman" w:eastAsia="Calibri" w:hAnsi="Times New Roman" w:cs="Times New Roman"/>
                <w:bCs/>
                <w:sz w:val="24"/>
                <w:szCs w:val="24"/>
              </w:rPr>
            </w:pPr>
          </w:p>
          <w:p w14:paraId="218206E2" w14:textId="77777777" w:rsidR="00F1131E" w:rsidRDefault="00F1131E" w:rsidP="00071F42">
            <w:pPr>
              <w:spacing w:line="0" w:lineRule="atLeast"/>
              <w:rPr>
                <w:rFonts w:ascii="Times New Roman" w:eastAsia="Calibri" w:hAnsi="Times New Roman" w:cs="Times New Roman"/>
                <w:bCs/>
                <w:sz w:val="24"/>
                <w:szCs w:val="24"/>
              </w:rPr>
            </w:pPr>
          </w:p>
          <w:p w14:paraId="2B19034F" w14:textId="77777777" w:rsidR="00F1131E" w:rsidRDefault="00F1131E" w:rsidP="00071F42">
            <w:pPr>
              <w:spacing w:line="0" w:lineRule="atLeast"/>
              <w:rPr>
                <w:rFonts w:ascii="Times New Roman" w:eastAsia="Calibri" w:hAnsi="Times New Roman" w:cs="Times New Roman"/>
                <w:bCs/>
                <w:sz w:val="24"/>
                <w:szCs w:val="24"/>
              </w:rPr>
            </w:pPr>
          </w:p>
          <w:p w14:paraId="71C20C76" w14:textId="77777777" w:rsidR="00F1131E" w:rsidRDefault="00F1131E" w:rsidP="00071F42">
            <w:pPr>
              <w:spacing w:line="0" w:lineRule="atLeast"/>
              <w:rPr>
                <w:rFonts w:ascii="Times New Roman" w:eastAsia="Calibri" w:hAnsi="Times New Roman" w:cs="Times New Roman"/>
                <w:bCs/>
                <w:sz w:val="24"/>
                <w:szCs w:val="24"/>
              </w:rPr>
            </w:pPr>
          </w:p>
          <w:p w14:paraId="10A01F6E" w14:textId="77777777" w:rsidR="00F1131E" w:rsidRDefault="00F1131E" w:rsidP="00071F42">
            <w:pPr>
              <w:spacing w:line="0" w:lineRule="atLeast"/>
              <w:rPr>
                <w:rFonts w:ascii="Times New Roman" w:eastAsia="Calibri" w:hAnsi="Times New Roman" w:cs="Times New Roman"/>
                <w:bCs/>
                <w:sz w:val="24"/>
                <w:szCs w:val="24"/>
              </w:rPr>
            </w:pPr>
          </w:p>
          <w:p w14:paraId="55CCC22E" w14:textId="0DDC51AE" w:rsidR="00F1131E" w:rsidRPr="004F1319" w:rsidRDefault="00F1131E" w:rsidP="002060BE">
            <w:pPr>
              <w:spacing w:line="0" w:lineRule="atLeast"/>
              <w:rPr>
                <w:rFonts w:ascii="Times New Roman" w:eastAsia="Calibri" w:hAnsi="Times New Roman" w:cs="Times New Roman"/>
                <w:bCs/>
                <w:sz w:val="24"/>
                <w:szCs w:val="24"/>
              </w:rPr>
            </w:pPr>
          </w:p>
        </w:tc>
      </w:tr>
      <w:tr w:rsidR="00071F42" w:rsidRPr="004F1319" w14:paraId="42C4F4AE" w14:textId="77777777" w:rsidTr="00A201D9">
        <w:trPr>
          <w:trHeight w:val="688"/>
        </w:trPr>
        <w:tc>
          <w:tcPr>
            <w:tcW w:w="703" w:type="dxa"/>
          </w:tcPr>
          <w:p w14:paraId="2A93BBF3" w14:textId="0674D270" w:rsidR="00071F42" w:rsidRPr="004F1319" w:rsidRDefault="00071F42" w:rsidP="002C1AA5">
            <w:pPr>
              <w:spacing w:line="0" w:lineRule="atLeast"/>
              <w:ind w:firstLine="22"/>
              <w:jc w:val="center"/>
              <w:rPr>
                <w:rFonts w:ascii="Times New Roman" w:eastAsia="Times New Roman" w:hAnsi="Times New Roman" w:cs="Times New Roman"/>
                <w:spacing w:val="2"/>
                <w:sz w:val="24"/>
                <w:szCs w:val="24"/>
              </w:rPr>
            </w:pPr>
            <w:r>
              <w:rPr>
                <w:rFonts w:ascii="Times New Roman" w:eastAsia="Times New Roman" w:hAnsi="Times New Roman" w:cs="Times New Roman"/>
                <w:spacing w:val="2"/>
                <w:sz w:val="24"/>
                <w:szCs w:val="24"/>
              </w:rPr>
              <w:t>19</w:t>
            </w:r>
            <w:r w:rsidR="002C1AA5">
              <w:rPr>
                <w:rFonts w:ascii="Times New Roman" w:eastAsia="Times New Roman" w:hAnsi="Times New Roman" w:cs="Times New Roman"/>
                <w:spacing w:val="2"/>
                <w:sz w:val="24"/>
                <w:szCs w:val="24"/>
              </w:rPr>
              <w:t>0</w:t>
            </w:r>
            <w:r>
              <w:rPr>
                <w:rFonts w:ascii="Times New Roman" w:eastAsia="Times New Roman" w:hAnsi="Times New Roman" w:cs="Times New Roman"/>
                <w:spacing w:val="2"/>
                <w:sz w:val="24"/>
                <w:szCs w:val="24"/>
              </w:rPr>
              <w:t>.</w:t>
            </w:r>
          </w:p>
        </w:tc>
        <w:tc>
          <w:tcPr>
            <w:tcW w:w="2099" w:type="dxa"/>
          </w:tcPr>
          <w:p w14:paraId="009E32E5" w14:textId="77777777" w:rsidR="00071F42" w:rsidRPr="004F1319" w:rsidRDefault="00071F42" w:rsidP="00071F42">
            <w:pPr>
              <w:spacing w:line="0" w:lineRule="atLeast"/>
              <w:ind w:firstLine="0"/>
              <w:jc w:val="center"/>
              <w:rPr>
                <w:rFonts w:ascii="Times New Roman" w:eastAsia="Calibri" w:hAnsi="Times New Roman" w:cs="Times New Roman"/>
                <w:sz w:val="24"/>
                <w:szCs w:val="24"/>
              </w:rPr>
            </w:pPr>
            <w:r>
              <w:rPr>
                <w:rFonts w:ascii="Times New Roman" w:eastAsia="Calibri" w:hAnsi="Times New Roman" w:cs="Times New Roman"/>
                <w:sz w:val="24"/>
                <w:szCs w:val="24"/>
              </w:rPr>
              <w:t>пункт 4</w:t>
            </w:r>
          </w:p>
        </w:tc>
        <w:tc>
          <w:tcPr>
            <w:tcW w:w="4139" w:type="dxa"/>
            <w:tcBorders>
              <w:top w:val="single" w:sz="4" w:space="0" w:color="auto"/>
              <w:left w:val="single" w:sz="4" w:space="0" w:color="auto"/>
              <w:bottom w:val="single" w:sz="4" w:space="0" w:color="auto"/>
              <w:right w:val="single" w:sz="4" w:space="0" w:color="auto"/>
            </w:tcBorders>
          </w:tcPr>
          <w:p w14:paraId="501337F5" w14:textId="6B11020A" w:rsidR="00071F42" w:rsidRPr="00E9226A" w:rsidRDefault="00071F42" w:rsidP="00071F42">
            <w:pPr>
              <w:spacing w:line="0" w:lineRule="atLeast"/>
              <w:rPr>
                <w:rFonts w:ascii="Times New Roman" w:eastAsia="Times New Roman" w:hAnsi="Times New Roman" w:cs="Times New Roman"/>
                <w:color w:val="000000"/>
                <w:sz w:val="24"/>
                <w:szCs w:val="24"/>
              </w:rPr>
            </w:pPr>
            <w:r w:rsidRPr="00E9226A">
              <w:rPr>
                <w:rFonts w:ascii="Times New Roman" w:hAnsi="Times New Roman" w:cs="Times New Roman"/>
                <w:bCs/>
                <w:color w:val="000000"/>
                <w:sz w:val="24"/>
                <w:szCs w:val="24"/>
              </w:rPr>
              <w:t xml:space="preserve">4. В соответствии с подпунктом 11) пункта 2 статьи 5 Закона услугодатель обеспечивает внесение данных в </w:t>
            </w:r>
            <w:r w:rsidRPr="00097DA2">
              <w:rPr>
                <w:rFonts w:ascii="Times New Roman" w:hAnsi="Times New Roman" w:cs="Times New Roman"/>
                <w:b/>
                <w:bCs/>
                <w:color w:val="000000"/>
                <w:sz w:val="24"/>
                <w:szCs w:val="24"/>
              </w:rPr>
              <w:t>информационную</w:t>
            </w:r>
            <w:r w:rsidRPr="00E9226A">
              <w:rPr>
                <w:rFonts w:ascii="Times New Roman" w:hAnsi="Times New Roman" w:cs="Times New Roman"/>
                <w:bCs/>
                <w:color w:val="000000"/>
                <w:sz w:val="24"/>
                <w:szCs w:val="24"/>
              </w:rPr>
              <w:t xml:space="preserve"> систему мониторинга оказания государственных услуг о стадии оказания государственной услуги в порядке, </w:t>
            </w:r>
            <w:r w:rsidRPr="002060BE">
              <w:rPr>
                <w:rFonts w:ascii="Times New Roman" w:hAnsi="Times New Roman" w:cs="Times New Roman"/>
                <w:b/>
                <w:bCs/>
                <w:color w:val="000000"/>
                <w:sz w:val="24"/>
                <w:szCs w:val="24"/>
              </w:rPr>
              <w:t xml:space="preserve">установленном приказом исполняющего обязанности Министра транспорта и коммуникаций Республики Казахстан от 14 июня 2013 года № 452 </w:t>
            </w:r>
            <w:r w:rsidRPr="002060BE">
              <w:rPr>
                <w:rFonts w:ascii="Times New Roman" w:hAnsi="Times New Roman" w:cs="Times New Roman"/>
                <w:b/>
                <w:bCs/>
                <w:color w:val="000000"/>
                <w:sz w:val="24"/>
                <w:szCs w:val="24"/>
                <w:lang w:val="kk-KZ"/>
              </w:rPr>
              <w:t>«</w:t>
            </w:r>
            <w:r w:rsidRPr="002060BE">
              <w:rPr>
                <w:rFonts w:ascii="Times New Roman" w:hAnsi="Times New Roman" w:cs="Times New Roman"/>
                <w:b/>
                <w:bCs/>
                <w:color w:val="000000"/>
                <w:sz w:val="24"/>
                <w:szCs w:val="24"/>
              </w:rPr>
              <w:t>Об утверждении Правил внесения данных в информационную систему мониторинга оказания государственных услуг о стадии оказания государственной услуги» (зарегистрирован в Реестре государственной регистрации нормативных правовых</w:t>
            </w:r>
            <w:r w:rsidRPr="00E9226A">
              <w:rPr>
                <w:rFonts w:ascii="Times New Roman" w:hAnsi="Times New Roman" w:cs="Times New Roman"/>
                <w:bCs/>
                <w:color w:val="000000"/>
                <w:sz w:val="24"/>
                <w:szCs w:val="24"/>
              </w:rPr>
              <w:t xml:space="preserve"> актов под № 8555).</w:t>
            </w:r>
          </w:p>
        </w:tc>
        <w:tc>
          <w:tcPr>
            <w:tcW w:w="4394" w:type="dxa"/>
            <w:tcBorders>
              <w:top w:val="single" w:sz="4" w:space="0" w:color="auto"/>
              <w:left w:val="single" w:sz="4" w:space="0" w:color="auto"/>
              <w:bottom w:val="single" w:sz="4" w:space="0" w:color="auto"/>
              <w:right w:val="single" w:sz="4" w:space="0" w:color="auto"/>
            </w:tcBorders>
          </w:tcPr>
          <w:p w14:paraId="783ED731" w14:textId="77777777" w:rsidR="00BC4F21" w:rsidRPr="00BC4F21" w:rsidRDefault="00BC4F21" w:rsidP="00BC4F21">
            <w:pPr>
              <w:spacing w:line="0" w:lineRule="atLeast"/>
              <w:ind w:left="59" w:firstLine="2"/>
              <w:rPr>
                <w:rFonts w:ascii="Times New Roman" w:hAnsi="Times New Roman" w:cs="Times New Roman"/>
                <w:b/>
                <w:bCs/>
                <w:color w:val="000000"/>
                <w:sz w:val="24"/>
                <w:szCs w:val="24"/>
              </w:rPr>
            </w:pPr>
            <w:r w:rsidRPr="00BC4F21">
              <w:rPr>
                <w:rFonts w:ascii="Times New Roman" w:hAnsi="Times New Roman" w:cs="Times New Roman"/>
                <w:bCs/>
                <w:color w:val="000000"/>
                <w:sz w:val="24"/>
                <w:szCs w:val="24"/>
              </w:rPr>
              <w:t xml:space="preserve">4. В соответствии с подпунктом 11) пункта 2 статьи 5 Закона услугодатель обеспечивает внесение данных в </w:t>
            </w:r>
            <w:r w:rsidRPr="00BC4F21">
              <w:rPr>
                <w:rFonts w:ascii="Times New Roman" w:hAnsi="Times New Roman" w:cs="Times New Roman"/>
                <w:b/>
                <w:bCs/>
                <w:color w:val="000000"/>
                <w:sz w:val="24"/>
                <w:szCs w:val="24"/>
              </w:rPr>
              <w:t>цифровую</w:t>
            </w:r>
            <w:r w:rsidRPr="00BC4F21">
              <w:rPr>
                <w:rFonts w:ascii="Times New Roman" w:hAnsi="Times New Roman" w:cs="Times New Roman"/>
                <w:bCs/>
                <w:color w:val="000000"/>
                <w:sz w:val="24"/>
                <w:szCs w:val="24"/>
              </w:rPr>
              <w:t xml:space="preserve"> систему мониторинга оказания государственных </w:t>
            </w:r>
            <w:r w:rsidRPr="00BC4F21">
              <w:rPr>
                <w:rFonts w:ascii="Times New Roman" w:hAnsi="Times New Roman" w:cs="Times New Roman"/>
                <w:b/>
                <w:bCs/>
                <w:color w:val="000000"/>
                <w:sz w:val="24"/>
                <w:szCs w:val="24"/>
              </w:rPr>
              <w:t>или социально ответственных</w:t>
            </w:r>
            <w:r w:rsidRPr="00BC4F21">
              <w:rPr>
                <w:rFonts w:ascii="Times New Roman" w:hAnsi="Times New Roman" w:cs="Times New Roman"/>
                <w:bCs/>
                <w:color w:val="000000"/>
                <w:sz w:val="24"/>
                <w:szCs w:val="24"/>
              </w:rPr>
              <w:t xml:space="preserve"> услуг о стадии их оказания в порядке, </w:t>
            </w:r>
            <w:r w:rsidRPr="00BC4F21">
              <w:rPr>
                <w:rFonts w:ascii="Times New Roman" w:hAnsi="Times New Roman" w:cs="Times New Roman"/>
                <w:b/>
                <w:bCs/>
                <w:color w:val="000000"/>
                <w:sz w:val="24"/>
                <w:szCs w:val="24"/>
              </w:rPr>
              <w:t>определенном</w:t>
            </w:r>
            <w:r w:rsidRPr="00BC4F21">
              <w:rPr>
                <w:rFonts w:ascii="Times New Roman" w:hAnsi="Times New Roman" w:cs="Times New Roman"/>
                <w:bCs/>
                <w:color w:val="000000"/>
                <w:sz w:val="24"/>
                <w:szCs w:val="24"/>
              </w:rPr>
              <w:t xml:space="preserve"> </w:t>
            </w:r>
            <w:r w:rsidRPr="00BC4F21">
              <w:rPr>
                <w:rFonts w:ascii="Times New Roman" w:hAnsi="Times New Roman" w:cs="Times New Roman"/>
                <w:b/>
                <w:bCs/>
                <w:color w:val="000000"/>
                <w:sz w:val="24"/>
                <w:szCs w:val="24"/>
              </w:rPr>
              <w:t>уполномоченным органом в сфере информатизации.</w:t>
            </w:r>
          </w:p>
          <w:p w14:paraId="7108C60A" w14:textId="6A271433" w:rsidR="00071F42" w:rsidRPr="00E9226A" w:rsidRDefault="00071F42" w:rsidP="0001210E">
            <w:pPr>
              <w:spacing w:line="0" w:lineRule="atLeast"/>
              <w:ind w:left="59" w:firstLine="2"/>
              <w:rPr>
                <w:rFonts w:ascii="Times New Roman" w:eastAsia="Times New Roman" w:hAnsi="Times New Roman" w:cs="Times New Roman"/>
                <w:color w:val="000000"/>
                <w:sz w:val="24"/>
                <w:szCs w:val="24"/>
              </w:rPr>
            </w:pPr>
          </w:p>
        </w:tc>
        <w:tc>
          <w:tcPr>
            <w:tcW w:w="2127" w:type="dxa"/>
            <w:gridSpan w:val="2"/>
          </w:tcPr>
          <w:p w14:paraId="0F305A09" w14:textId="77777777" w:rsidR="00BC4F21" w:rsidRPr="00BC4F21" w:rsidRDefault="00BC4F21" w:rsidP="00BC4F21">
            <w:pPr>
              <w:rPr>
                <w:rFonts w:ascii="Times New Roman" w:hAnsi="Times New Roman" w:cs="Times New Roman"/>
                <w:bCs/>
                <w:sz w:val="24"/>
                <w:szCs w:val="24"/>
              </w:rPr>
            </w:pPr>
            <w:r w:rsidRPr="00BC4F21">
              <w:rPr>
                <w:rFonts w:ascii="Times New Roman" w:hAnsi="Times New Roman" w:cs="Times New Roman"/>
                <w:bCs/>
                <w:sz w:val="24"/>
                <w:szCs w:val="24"/>
              </w:rPr>
              <w:t xml:space="preserve">Приведение в соответствие с Цифровым Кодексом Республики Казахстан. </w:t>
            </w:r>
          </w:p>
          <w:p w14:paraId="1B75A457" w14:textId="77777777" w:rsidR="00BC4F21" w:rsidRDefault="00BC4F21" w:rsidP="00BC4F21">
            <w:pPr>
              <w:rPr>
                <w:rFonts w:ascii="Times New Roman" w:hAnsi="Times New Roman" w:cs="Times New Roman"/>
                <w:bCs/>
                <w:sz w:val="24"/>
                <w:szCs w:val="24"/>
              </w:rPr>
            </w:pPr>
          </w:p>
          <w:p w14:paraId="08A1D069" w14:textId="0143A74B" w:rsidR="00071F42" w:rsidRPr="004F1319" w:rsidRDefault="00BC4F21" w:rsidP="00BC4F21">
            <w:pPr>
              <w:rPr>
                <w:rFonts w:ascii="Times New Roman" w:hAnsi="Times New Roman" w:cs="Times New Roman"/>
                <w:sz w:val="24"/>
                <w:szCs w:val="24"/>
              </w:rPr>
            </w:pPr>
            <w:r w:rsidRPr="00BC4F21">
              <w:rPr>
                <w:rFonts w:ascii="Times New Roman" w:hAnsi="Times New Roman" w:cs="Times New Roman"/>
                <w:bCs/>
                <w:sz w:val="24"/>
                <w:szCs w:val="24"/>
              </w:rPr>
              <w:t xml:space="preserve">Приведение в соответствие с Законом Республики Казахстан «О государственных и социально ответственных услугах». </w:t>
            </w:r>
          </w:p>
        </w:tc>
      </w:tr>
      <w:tr w:rsidR="00071F42" w:rsidRPr="004F1319" w14:paraId="622425DC" w14:textId="77777777" w:rsidTr="00A201D9">
        <w:trPr>
          <w:trHeight w:val="688"/>
        </w:trPr>
        <w:tc>
          <w:tcPr>
            <w:tcW w:w="703" w:type="dxa"/>
          </w:tcPr>
          <w:p w14:paraId="413AFA04" w14:textId="418EC22B" w:rsidR="00071F42" w:rsidRDefault="00071F42" w:rsidP="007A59E5">
            <w:pPr>
              <w:spacing w:line="0" w:lineRule="atLeast"/>
              <w:ind w:firstLine="22"/>
              <w:jc w:val="center"/>
              <w:rPr>
                <w:rFonts w:ascii="Times New Roman" w:eastAsia="Times New Roman" w:hAnsi="Times New Roman" w:cs="Times New Roman"/>
                <w:spacing w:val="2"/>
                <w:sz w:val="24"/>
                <w:szCs w:val="24"/>
              </w:rPr>
            </w:pPr>
            <w:r>
              <w:rPr>
                <w:rFonts w:ascii="Times New Roman" w:eastAsia="Times New Roman" w:hAnsi="Times New Roman" w:cs="Times New Roman"/>
                <w:spacing w:val="2"/>
                <w:sz w:val="24"/>
                <w:szCs w:val="24"/>
              </w:rPr>
              <w:t>19</w:t>
            </w:r>
            <w:r w:rsidR="007A59E5">
              <w:rPr>
                <w:rFonts w:ascii="Times New Roman" w:eastAsia="Times New Roman" w:hAnsi="Times New Roman" w:cs="Times New Roman"/>
                <w:spacing w:val="2"/>
                <w:sz w:val="24"/>
                <w:szCs w:val="24"/>
              </w:rPr>
              <w:t>1</w:t>
            </w:r>
            <w:r>
              <w:rPr>
                <w:rFonts w:ascii="Times New Roman" w:eastAsia="Times New Roman" w:hAnsi="Times New Roman" w:cs="Times New Roman"/>
                <w:spacing w:val="2"/>
                <w:sz w:val="24"/>
                <w:szCs w:val="24"/>
              </w:rPr>
              <w:t>.</w:t>
            </w:r>
          </w:p>
        </w:tc>
        <w:tc>
          <w:tcPr>
            <w:tcW w:w="2099" w:type="dxa"/>
          </w:tcPr>
          <w:p w14:paraId="0E963CC1" w14:textId="650E4709" w:rsidR="00071F42" w:rsidRDefault="00071F42" w:rsidP="00071F42">
            <w:pPr>
              <w:spacing w:line="0" w:lineRule="atLeast"/>
              <w:ind w:firstLine="0"/>
              <w:jc w:val="center"/>
              <w:rPr>
                <w:rFonts w:ascii="Times New Roman" w:eastAsia="Calibri" w:hAnsi="Times New Roman" w:cs="Times New Roman"/>
                <w:sz w:val="24"/>
                <w:szCs w:val="24"/>
              </w:rPr>
            </w:pPr>
            <w:r>
              <w:rPr>
                <w:rFonts w:ascii="Times New Roman" w:eastAsia="Calibri" w:hAnsi="Times New Roman" w:cs="Times New Roman"/>
                <w:sz w:val="24"/>
                <w:szCs w:val="24"/>
              </w:rPr>
              <w:t>пункт 5</w:t>
            </w:r>
          </w:p>
        </w:tc>
        <w:tc>
          <w:tcPr>
            <w:tcW w:w="4139" w:type="dxa"/>
            <w:tcBorders>
              <w:top w:val="single" w:sz="4" w:space="0" w:color="auto"/>
              <w:left w:val="single" w:sz="4" w:space="0" w:color="auto"/>
              <w:bottom w:val="single" w:sz="4" w:space="0" w:color="auto"/>
              <w:right w:val="single" w:sz="4" w:space="0" w:color="auto"/>
            </w:tcBorders>
          </w:tcPr>
          <w:p w14:paraId="34A56EA9" w14:textId="4FF305D0" w:rsidR="00071F42" w:rsidRPr="00E9226A" w:rsidRDefault="00071F42" w:rsidP="00071F42">
            <w:pPr>
              <w:spacing w:line="0" w:lineRule="atLeast"/>
              <w:rPr>
                <w:rFonts w:ascii="Times New Roman" w:hAnsi="Times New Roman" w:cs="Times New Roman"/>
                <w:bCs/>
                <w:color w:val="000000"/>
                <w:sz w:val="24"/>
                <w:szCs w:val="24"/>
              </w:rPr>
            </w:pPr>
            <w:r w:rsidRPr="00E9226A">
              <w:rPr>
                <w:rFonts w:ascii="Times New Roman" w:hAnsi="Times New Roman" w:cs="Times New Roman"/>
                <w:bCs/>
                <w:color w:val="000000"/>
                <w:sz w:val="24"/>
                <w:szCs w:val="24"/>
              </w:rPr>
              <w:t xml:space="preserve">5. При внесении изменений и (или) дополнений в настоящие Правила Министерство финансов Республики Казахстан в течение 3 (трех) рабочих дней после регистрации в Министерстве юстиции Республики Казахстан направляет информацию о внесении изменений в порядок оказания государственной услуги в Единый контакт-центр и </w:t>
            </w:r>
            <w:r w:rsidRPr="00943AFE">
              <w:rPr>
                <w:rFonts w:ascii="Times New Roman" w:hAnsi="Times New Roman" w:cs="Times New Roman"/>
                <w:b/>
                <w:bCs/>
                <w:color w:val="000000"/>
                <w:sz w:val="24"/>
                <w:szCs w:val="24"/>
              </w:rPr>
              <w:t xml:space="preserve">оператору информационно-коммуникационной инфраструктуры «электронного </w:t>
            </w:r>
            <w:r w:rsidRPr="001B6C64">
              <w:rPr>
                <w:rFonts w:ascii="Times New Roman" w:hAnsi="Times New Roman" w:cs="Times New Roman"/>
                <w:bCs/>
                <w:color w:val="000000"/>
                <w:sz w:val="24"/>
                <w:szCs w:val="24"/>
              </w:rPr>
              <w:t>правительства»</w:t>
            </w:r>
            <w:r w:rsidRPr="00E9226A">
              <w:rPr>
                <w:rFonts w:ascii="Times New Roman" w:hAnsi="Times New Roman" w:cs="Times New Roman"/>
                <w:bCs/>
                <w:color w:val="000000"/>
                <w:sz w:val="24"/>
                <w:szCs w:val="24"/>
              </w:rPr>
              <w:t>, Государственную корпорацию, услугодателю.</w:t>
            </w:r>
          </w:p>
        </w:tc>
        <w:tc>
          <w:tcPr>
            <w:tcW w:w="4394" w:type="dxa"/>
            <w:tcBorders>
              <w:top w:val="single" w:sz="4" w:space="0" w:color="auto"/>
              <w:left w:val="single" w:sz="4" w:space="0" w:color="auto"/>
              <w:bottom w:val="single" w:sz="4" w:space="0" w:color="auto"/>
              <w:right w:val="single" w:sz="4" w:space="0" w:color="auto"/>
            </w:tcBorders>
          </w:tcPr>
          <w:p w14:paraId="49932C3A" w14:textId="7DD94C09" w:rsidR="00071F42" w:rsidRPr="00E9226A" w:rsidRDefault="00071F42" w:rsidP="001149C5">
            <w:pPr>
              <w:spacing w:line="0" w:lineRule="atLeast"/>
              <w:ind w:left="39" w:hanging="18"/>
              <w:rPr>
                <w:rFonts w:ascii="Times New Roman" w:hAnsi="Times New Roman" w:cs="Times New Roman"/>
                <w:bCs/>
                <w:color w:val="000000"/>
                <w:sz w:val="24"/>
                <w:szCs w:val="24"/>
              </w:rPr>
            </w:pPr>
            <w:r w:rsidRPr="00E9226A">
              <w:rPr>
                <w:rFonts w:ascii="Times New Roman" w:hAnsi="Times New Roman" w:cs="Times New Roman"/>
                <w:bCs/>
                <w:color w:val="000000"/>
                <w:sz w:val="24"/>
                <w:szCs w:val="24"/>
              </w:rPr>
              <w:t xml:space="preserve">5. При внесении изменений и (или) дополнений в настоящие Правила Министерство финансов Республики Казахстан в течение 3 (трех) рабочих дней после регистрации в Министерстве юстиции Республики Казахстан направляет информацию о внесении изменений в порядок оказания государственной услуги в Единый контакт-центр и </w:t>
            </w:r>
            <w:r w:rsidR="00943AFE" w:rsidRPr="00943AFE">
              <w:rPr>
                <w:rFonts w:ascii="Times New Roman" w:eastAsiaTheme="minorHAnsi" w:hAnsi="Times New Roman" w:cs="Times New Roman"/>
                <w:sz w:val="28"/>
                <w:szCs w:val="28"/>
                <w:lang w:eastAsia="en-US"/>
              </w:rPr>
              <w:t xml:space="preserve"> </w:t>
            </w:r>
            <w:r w:rsidR="00943AFE" w:rsidRPr="00943AFE">
              <w:rPr>
                <w:rFonts w:ascii="Times New Roman" w:hAnsi="Times New Roman" w:cs="Times New Roman"/>
                <w:bCs/>
                <w:color w:val="000000"/>
                <w:sz w:val="24"/>
                <w:szCs w:val="24"/>
              </w:rPr>
              <w:t xml:space="preserve">оператору </w:t>
            </w:r>
            <w:r w:rsidR="00943AFE" w:rsidRPr="00943AFE">
              <w:rPr>
                <w:rFonts w:ascii="Times New Roman" w:hAnsi="Times New Roman" w:cs="Times New Roman"/>
                <w:b/>
                <w:bCs/>
                <w:color w:val="000000"/>
                <w:sz w:val="24"/>
                <w:szCs w:val="24"/>
              </w:rPr>
              <w:t xml:space="preserve">«цифрового </w:t>
            </w:r>
            <w:r w:rsidR="00943AFE" w:rsidRPr="001B6C64">
              <w:rPr>
                <w:rFonts w:ascii="Times New Roman" w:hAnsi="Times New Roman" w:cs="Times New Roman"/>
                <w:bCs/>
                <w:color w:val="000000"/>
                <w:sz w:val="24"/>
                <w:szCs w:val="24"/>
              </w:rPr>
              <w:t>правительства»,</w:t>
            </w:r>
            <w:r w:rsidRPr="00E9226A">
              <w:rPr>
                <w:rFonts w:ascii="Times New Roman" w:hAnsi="Times New Roman" w:cs="Times New Roman"/>
                <w:bCs/>
                <w:color w:val="000000"/>
                <w:sz w:val="24"/>
                <w:szCs w:val="24"/>
              </w:rPr>
              <w:t xml:space="preserve"> Государственную корпорацию, услугодателю.</w:t>
            </w:r>
          </w:p>
        </w:tc>
        <w:tc>
          <w:tcPr>
            <w:tcW w:w="2127" w:type="dxa"/>
            <w:gridSpan w:val="2"/>
          </w:tcPr>
          <w:p w14:paraId="59CB54F3" w14:textId="77777777" w:rsidR="0001210E" w:rsidRPr="0001210E" w:rsidRDefault="0001210E" w:rsidP="0001210E">
            <w:pPr>
              <w:rPr>
                <w:rFonts w:ascii="Times New Roman" w:hAnsi="Times New Roman" w:cs="Times New Roman"/>
                <w:bCs/>
                <w:sz w:val="24"/>
                <w:szCs w:val="24"/>
              </w:rPr>
            </w:pPr>
            <w:r w:rsidRPr="0001210E">
              <w:rPr>
                <w:rFonts w:ascii="Times New Roman" w:hAnsi="Times New Roman" w:cs="Times New Roman"/>
                <w:bCs/>
                <w:sz w:val="24"/>
                <w:szCs w:val="24"/>
              </w:rPr>
              <w:t xml:space="preserve">Приведение в соответствие с Цифровым Кодексом Республики Казахстан.  </w:t>
            </w:r>
          </w:p>
          <w:p w14:paraId="2E1476F3" w14:textId="32312096" w:rsidR="00071F42" w:rsidRPr="00D41D76" w:rsidRDefault="00071F42" w:rsidP="00071F42">
            <w:pPr>
              <w:rPr>
                <w:rFonts w:ascii="Times New Roman" w:hAnsi="Times New Roman" w:cs="Times New Roman"/>
                <w:bCs/>
                <w:sz w:val="24"/>
                <w:szCs w:val="24"/>
              </w:rPr>
            </w:pPr>
          </w:p>
        </w:tc>
      </w:tr>
      <w:tr w:rsidR="00071F42" w:rsidRPr="004F1319" w14:paraId="0DB10A90" w14:textId="77777777" w:rsidTr="00A201D9">
        <w:trPr>
          <w:trHeight w:val="688"/>
        </w:trPr>
        <w:tc>
          <w:tcPr>
            <w:tcW w:w="703" w:type="dxa"/>
          </w:tcPr>
          <w:p w14:paraId="0C6A97B3" w14:textId="22B6F440" w:rsidR="00071F42" w:rsidRDefault="00071F42" w:rsidP="007A59E5">
            <w:pPr>
              <w:spacing w:line="0" w:lineRule="atLeast"/>
              <w:ind w:firstLine="22"/>
              <w:jc w:val="center"/>
              <w:rPr>
                <w:rFonts w:ascii="Times New Roman" w:eastAsia="Times New Roman" w:hAnsi="Times New Roman" w:cs="Times New Roman"/>
                <w:spacing w:val="2"/>
                <w:sz w:val="24"/>
                <w:szCs w:val="24"/>
              </w:rPr>
            </w:pPr>
            <w:r>
              <w:rPr>
                <w:rFonts w:ascii="Times New Roman" w:eastAsia="Times New Roman" w:hAnsi="Times New Roman" w:cs="Times New Roman"/>
                <w:spacing w:val="2"/>
                <w:sz w:val="24"/>
                <w:szCs w:val="24"/>
              </w:rPr>
              <w:t>19</w:t>
            </w:r>
            <w:r w:rsidR="007A59E5">
              <w:rPr>
                <w:rFonts w:ascii="Times New Roman" w:eastAsia="Times New Roman" w:hAnsi="Times New Roman" w:cs="Times New Roman"/>
                <w:spacing w:val="2"/>
                <w:sz w:val="24"/>
                <w:szCs w:val="24"/>
              </w:rPr>
              <w:t>2</w:t>
            </w:r>
            <w:r>
              <w:rPr>
                <w:rFonts w:ascii="Times New Roman" w:eastAsia="Times New Roman" w:hAnsi="Times New Roman" w:cs="Times New Roman"/>
                <w:spacing w:val="2"/>
                <w:sz w:val="24"/>
                <w:szCs w:val="24"/>
              </w:rPr>
              <w:t>.</w:t>
            </w:r>
          </w:p>
        </w:tc>
        <w:tc>
          <w:tcPr>
            <w:tcW w:w="2099" w:type="dxa"/>
          </w:tcPr>
          <w:p w14:paraId="704A755B" w14:textId="7051E4B0" w:rsidR="00071F42" w:rsidRDefault="00071F42" w:rsidP="00071F42">
            <w:pPr>
              <w:spacing w:line="0" w:lineRule="atLeast"/>
              <w:ind w:firstLine="0"/>
              <w:jc w:val="center"/>
              <w:rPr>
                <w:rFonts w:ascii="Times New Roman" w:eastAsia="Calibri" w:hAnsi="Times New Roman" w:cs="Times New Roman"/>
                <w:sz w:val="24"/>
                <w:szCs w:val="24"/>
              </w:rPr>
            </w:pPr>
            <w:r>
              <w:rPr>
                <w:rFonts w:ascii="Times New Roman" w:eastAsia="Calibri" w:hAnsi="Times New Roman" w:cs="Times New Roman"/>
                <w:sz w:val="24"/>
                <w:szCs w:val="24"/>
              </w:rPr>
              <w:t>пункт 6</w:t>
            </w:r>
          </w:p>
        </w:tc>
        <w:tc>
          <w:tcPr>
            <w:tcW w:w="4139" w:type="dxa"/>
            <w:tcBorders>
              <w:top w:val="single" w:sz="4" w:space="0" w:color="auto"/>
              <w:left w:val="single" w:sz="4" w:space="0" w:color="auto"/>
              <w:bottom w:val="single" w:sz="4" w:space="0" w:color="auto"/>
              <w:right w:val="single" w:sz="4" w:space="0" w:color="auto"/>
            </w:tcBorders>
          </w:tcPr>
          <w:p w14:paraId="73852143" w14:textId="087BA3C3" w:rsidR="00071F42" w:rsidRPr="00E9226A" w:rsidRDefault="00071F42" w:rsidP="00071F42">
            <w:pPr>
              <w:spacing w:line="0" w:lineRule="atLeast"/>
              <w:rPr>
                <w:rFonts w:ascii="Times New Roman" w:hAnsi="Times New Roman" w:cs="Times New Roman"/>
                <w:bCs/>
                <w:color w:val="000000"/>
                <w:sz w:val="24"/>
                <w:szCs w:val="24"/>
              </w:rPr>
            </w:pPr>
            <w:r w:rsidRPr="00F9055E">
              <w:rPr>
                <w:rFonts w:ascii="Times New Roman" w:hAnsi="Times New Roman" w:cs="Times New Roman"/>
                <w:bCs/>
                <w:color w:val="000000"/>
                <w:sz w:val="24"/>
                <w:szCs w:val="24"/>
              </w:rPr>
              <w:t xml:space="preserve">6. При сбое </w:t>
            </w:r>
            <w:r w:rsidRPr="004D42F1">
              <w:rPr>
                <w:rFonts w:ascii="Times New Roman" w:hAnsi="Times New Roman" w:cs="Times New Roman"/>
                <w:b/>
                <w:bCs/>
                <w:color w:val="000000"/>
                <w:sz w:val="24"/>
                <w:szCs w:val="24"/>
              </w:rPr>
              <w:t>информационной</w:t>
            </w:r>
            <w:r w:rsidRPr="00F9055E">
              <w:rPr>
                <w:rFonts w:ascii="Times New Roman" w:hAnsi="Times New Roman" w:cs="Times New Roman"/>
                <w:bCs/>
                <w:color w:val="000000"/>
                <w:sz w:val="24"/>
                <w:szCs w:val="24"/>
              </w:rPr>
              <w:t xml:space="preserve"> системы, содержащей необходимые сведения для оказания государственной услуги, услугодатель в течение 30 (тридцати) минут с момента сбоя направляет запрос в службу поддержки по электронной почте keden_support@kgd.minfin.gov.kz с обязательным предоставлением информации по наименованию государственной услуги, регистрационному номеру заявления для получения государственной услуги, индивидуальному идентификационному номеру (ИИН), или бизнес-идентификационному номеру (БИН), наименованию услугополучателя, описанию последовательности действий, приводящих к ошибке, скриншоты поясняющие возникшую проблему.</w:t>
            </w:r>
          </w:p>
        </w:tc>
        <w:tc>
          <w:tcPr>
            <w:tcW w:w="4394" w:type="dxa"/>
            <w:tcBorders>
              <w:top w:val="single" w:sz="4" w:space="0" w:color="auto"/>
              <w:left w:val="single" w:sz="4" w:space="0" w:color="auto"/>
              <w:bottom w:val="single" w:sz="4" w:space="0" w:color="auto"/>
              <w:right w:val="single" w:sz="4" w:space="0" w:color="auto"/>
            </w:tcBorders>
          </w:tcPr>
          <w:p w14:paraId="5559F542" w14:textId="4FE865EF" w:rsidR="00071F42" w:rsidRPr="00E9226A" w:rsidRDefault="00071F42" w:rsidP="001149C5">
            <w:pPr>
              <w:spacing w:line="0" w:lineRule="atLeast"/>
              <w:ind w:left="39" w:hanging="18"/>
              <w:rPr>
                <w:rFonts w:ascii="Times New Roman" w:hAnsi="Times New Roman" w:cs="Times New Roman"/>
                <w:bCs/>
                <w:color w:val="000000"/>
                <w:sz w:val="24"/>
                <w:szCs w:val="24"/>
              </w:rPr>
            </w:pPr>
            <w:r w:rsidRPr="00F9055E">
              <w:rPr>
                <w:rFonts w:ascii="Times New Roman" w:hAnsi="Times New Roman" w:cs="Times New Roman"/>
                <w:bCs/>
                <w:color w:val="000000"/>
                <w:sz w:val="24"/>
                <w:szCs w:val="24"/>
              </w:rPr>
              <w:t xml:space="preserve">6. При сбое </w:t>
            </w:r>
            <w:r w:rsidRPr="004D42F1">
              <w:rPr>
                <w:rFonts w:ascii="Times New Roman" w:hAnsi="Times New Roman" w:cs="Times New Roman"/>
                <w:b/>
                <w:bCs/>
                <w:color w:val="000000"/>
                <w:sz w:val="24"/>
                <w:szCs w:val="24"/>
              </w:rPr>
              <w:t>цифровой</w:t>
            </w:r>
            <w:r w:rsidRPr="00F9055E">
              <w:rPr>
                <w:rFonts w:ascii="Times New Roman" w:hAnsi="Times New Roman" w:cs="Times New Roman"/>
                <w:bCs/>
                <w:color w:val="000000"/>
                <w:sz w:val="24"/>
                <w:szCs w:val="24"/>
              </w:rPr>
              <w:t xml:space="preserve"> системы, содержащей необходимые сведения для оказания государственной услуги, услугодатель в течение 30 (тридцати) минут с момента сбоя направляет запрос в службу поддержки по электронной почте keden_support@kgd.minfin.gov.kz с обязательным предоставлением информации по наименованию государственной услуги, регистрационному номеру заявления для получения государственной услуги, индивидуальному идентификационному номеру (ИИН), или бизнес-идентификационному номеру (БИН), наименованию услугополучателя, описанию последовательности действий, приводящих к ошибке, скриншоты поясняющие возникшую проблему.</w:t>
            </w:r>
          </w:p>
        </w:tc>
        <w:tc>
          <w:tcPr>
            <w:tcW w:w="2127" w:type="dxa"/>
            <w:gridSpan w:val="2"/>
          </w:tcPr>
          <w:p w14:paraId="26B1C6FC" w14:textId="77777777" w:rsidR="0001210E" w:rsidRPr="0001210E" w:rsidRDefault="0001210E" w:rsidP="0001210E">
            <w:pPr>
              <w:rPr>
                <w:rFonts w:ascii="Times New Roman" w:hAnsi="Times New Roman" w:cs="Times New Roman"/>
                <w:bCs/>
                <w:sz w:val="24"/>
                <w:szCs w:val="24"/>
              </w:rPr>
            </w:pPr>
            <w:r w:rsidRPr="0001210E">
              <w:rPr>
                <w:rFonts w:ascii="Times New Roman" w:hAnsi="Times New Roman" w:cs="Times New Roman"/>
                <w:bCs/>
                <w:sz w:val="24"/>
                <w:szCs w:val="24"/>
              </w:rPr>
              <w:t xml:space="preserve">Приведение в соответствие с Цифровым Кодексом Республики Казахстан.  </w:t>
            </w:r>
          </w:p>
          <w:p w14:paraId="7722D0CC" w14:textId="77777777" w:rsidR="00071F42" w:rsidRPr="00DC6FE1" w:rsidRDefault="00071F42" w:rsidP="00071F42">
            <w:pPr>
              <w:rPr>
                <w:rFonts w:ascii="Times New Roman" w:hAnsi="Times New Roman" w:cs="Times New Roman"/>
                <w:bCs/>
                <w:sz w:val="24"/>
                <w:szCs w:val="24"/>
              </w:rPr>
            </w:pPr>
          </w:p>
        </w:tc>
      </w:tr>
      <w:tr w:rsidR="00071F42" w:rsidRPr="004F1319" w14:paraId="5DE9A0F0" w14:textId="77777777" w:rsidTr="00A201D9">
        <w:trPr>
          <w:trHeight w:val="688"/>
        </w:trPr>
        <w:tc>
          <w:tcPr>
            <w:tcW w:w="703" w:type="dxa"/>
          </w:tcPr>
          <w:p w14:paraId="18EB9B51" w14:textId="2E315834" w:rsidR="00071F42" w:rsidRDefault="00071F42" w:rsidP="007A59E5">
            <w:pPr>
              <w:spacing w:line="0" w:lineRule="atLeast"/>
              <w:ind w:firstLine="22"/>
              <w:jc w:val="center"/>
              <w:rPr>
                <w:rFonts w:ascii="Times New Roman" w:eastAsia="Times New Roman" w:hAnsi="Times New Roman" w:cs="Times New Roman"/>
                <w:spacing w:val="2"/>
                <w:sz w:val="24"/>
                <w:szCs w:val="24"/>
              </w:rPr>
            </w:pPr>
            <w:r>
              <w:rPr>
                <w:rFonts w:ascii="Times New Roman" w:eastAsia="Times New Roman" w:hAnsi="Times New Roman" w:cs="Times New Roman"/>
                <w:spacing w:val="2"/>
                <w:sz w:val="24"/>
                <w:szCs w:val="24"/>
              </w:rPr>
              <w:t>19</w:t>
            </w:r>
            <w:r w:rsidR="007A59E5">
              <w:rPr>
                <w:rFonts w:ascii="Times New Roman" w:eastAsia="Times New Roman" w:hAnsi="Times New Roman" w:cs="Times New Roman"/>
                <w:spacing w:val="2"/>
                <w:sz w:val="24"/>
                <w:szCs w:val="24"/>
              </w:rPr>
              <w:t>3</w:t>
            </w:r>
            <w:r>
              <w:rPr>
                <w:rFonts w:ascii="Times New Roman" w:eastAsia="Times New Roman" w:hAnsi="Times New Roman" w:cs="Times New Roman"/>
                <w:spacing w:val="2"/>
                <w:sz w:val="24"/>
                <w:szCs w:val="24"/>
              </w:rPr>
              <w:t>.</w:t>
            </w:r>
          </w:p>
        </w:tc>
        <w:tc>
          <w:tcPr>
            <w:tcW w:w="2099" w:type="dxa"/>
          </w:tcPr>
          <w:p w14:paraId="21B23FAE" w14:textId="77777777" w:rsidR="00071F42" w:rsidRDefault="00071F42" w:rsidP="00071F42">
            <w:pPr>
              <w:spacing w:line="0" w:lineRule="atLeast"/>
              <w:ind w:firstLine="0"/>
              <w:jc w:val="center"/>
              <w:rPr>
                <w:rFonts w:ascii="Times New Roman" w:eastAsia="Calibri" w:hAnsi="Times New Roman" w:cs="Times New Roman"/>
                <w:sz w:val="24"/>
                <w:szCs w:val="24"/>
              </w:rPr>
            </w:pPr>
            <w:r>
              <w:rPr>
                <w:rFonts w:ascii="Times New Roman" w:eastAsia="Calibri" w:hAnsi="Times New Roman" w:cs="Times New Roman"/>
                <w:sz w:val="24"/>
                <w:szCs w:val="24"/>
              </w:rPr>
              <w:t>заголовок главы 3</w:t>
            </w:r>
          </w:p>
        </w:tc>
        <w:tc>
          <w:tcPr>
            <w:tcW w:w="4139" w:type="dxa"/>
          </w:tcPr>
          <w:p w14:paraId="4E41B41A" w14:textId="77777777" w:rsidR="00071F42" w:rsidRPr="00FA1CD1" w:rsidRDefault="00071F42" w:rsidP="00071F42">
            <w:pPr>
              <w:spacing w:line="0" w:lineRule="atLeast"/>
              <w:ind w:firstLine="191"/>
              <w:rPr>
                <w:rFonts w:ascii="Times New Roman" w:hAnsi="Times New Roman" w:cs="Times New Roman"/>
                <w:bCs/>
                <w:sz w:val="24"/>
                <w:szCs w:val="24"/>
              </w:rPr>
            </w:pPr>
            <w:r w:rsidRPr="00FA1CD1">
              <w:rPr>
                <w:rFonts w:ascii="Times New Roman" w:hAnsi="Times New Roman" w:cs="Times New Roman"/>
                <w:bCs/>
                <w:sz w:val="24"/>
                <w:szCs w:val="24"/>
              </w:rPr>
              <w:t>Глава 3. Порядок обжалования решений, действий (бездействия) услугодателей и (или) их должностных лиц, Государственной корпорации и (или) ее работников по вопросам оказания государственных услуг</w:t>
            </w:r>
          </w:p>
          <w:p w14:paraId="49A724A2" w14:textId="77777777" w:rsidR="00071F42" w:rsidRPr="001F165B" w:rsidRDefault="00071F42" w:rsidP="00071F42">
            <w:pPr>
              <w:spacing w:line="0" w:lineRule="atLeast"/>
              <w:rPr>
                <w:rFonts w:ascii="Times New Roman" w:hAnsi="Times New Roman" w:cs="Times New Roman"/>
                <w:b/>
                <w:sz w:val="24"/>
                <w:szCs w:val="24"/>
              </w:rPr>
            </w:pPr>
          </w:p>
        </w:tc>
        <w:tc>
          <w:tcPr>
            <w:tcW w:w="4394" w:type="dxa"/>
          </w:tcPr>
          <w:p w14:paraId="2C3536DD" w14:textId="77777777" w:rsidR="00071F42" w:rsidRPr="00FA1CD1" w:rsidRDefault="00071F42" w:rsidP="001149C5">
            <w:pPr>
              <w:ind w:left="39" w:hanging="18"/>
              <w:rPr>
                <w:rFonts w:ascii="Times New Roman" w:eastAsia="Times New Roman" w:hAnsi="Times New Roman" w:cs="Times New Roman"/>
                <w:bCs/>
                <w:sz w:val="24"/>
                <w:szCs w:val="24"/>
              </w:rPr>
            </w:pPr>
            <w:r w:rsidRPr="00FA1CD1">
              <w:rPr>
                <w:rFonts w:ascii="Times New Roman" w:eastAsia="Times New Roman" w:hAnsi="Times New Roman" w:cs="Times New Roman"/>
                <w:bCs/>
                <w:sz w:val="24"/>
                <w:szCs w:val="24"/>
              </w:rPr>
              <w:t>Глава 3. Порядок обжалования решений, действий (бездействия) услугодателей и (или) их должностных лиц, Государственной корпорации и (или) ее работников по вопросам оказания государственных услуг</w:t>
            </w:r>
          </w:p>
          <w:p w14:paraId="1086983A" w14:textId="77777777" w:rsidR="00071F42" w:rsidRPr="001F165B" w:rsidRDefault="00071F42" w:rsidP="001149C5">
            <w:pPr>
              <w:ind w:left="39" w:hanging="18"/>
              <w:rPr>
                <w:rFonts w:ascii="Times New Roman" w:eastAsia="Times New Roman" w:hAnsi="Times New Roman" w:cs="Times New Roman"/>
                <w:b/>
                <w:color w:val="000000"/>
                <w:sz w:val="24"/>
                <w:szCs w:val="24"/>
              </w:rPr>
            </w:pPr>
          </w:p>
        </w:tc>
        <w:tc>
          <w:tcPr>
            <w:tcW w:w="2127" w:type="dxa"/>
            <w:gridSpan w:val="2"/>
          </w:tcPr>
          <w:p w14:paraId="2E8E53AB" w14:textId="77777777" w:rsidR="00071F42" w:rsidRPr="00F539C5" w:rsidRDefault="00071F42" w:rsidP="00071F42">
            <w:pPr>
              <w:rPr>
                <w:rFonts w:ascii="Times New Roman" w:hAnsi="Times New Roman" w:cs="Times New Roman"/>
                <w:bCs/>
                <w:sz w:val="24"/>
                <w:szCs w:val="24"/>
                <w:lang w:val="en-US"/>
              </w:rPr>
            </w:pPr>
            <w:r w:rsidRPr="00F539C5">
              <w:rPr>
                <w:rFonts w:ascii="Times New Roman" w:hAnsi="Times New Roman" w:cs="Times New Roman"/>
                <w:bCs/>
                <w:sz w:val="24"/>
                <w:szCs w:val="24"/>
                <w:lang w:val="en-US"/>
              </w:rPr>
              <w:t>Изменения не вносятся.</w:t>
            </w:r>
          </w:p>
          <w:p w14:paraId="168A97AE" w14:textId="56D55DD9" w:rsidR="00071F42" w:rsidRPr="004F1319" w:rsidRDefault="00071F42" w:rsidP="00071F42">
            <w:pPr>
              <w:rPr>
                <w:rFonts w:ascii="Times New Roman" w:hAnsi="Times New Roman" w:cs="Times New Roman"/>
                <w:sz w:val="24"/>
                <w:szCs w:val="24"/>
              </w:rPr>
            </w:pPr>
          </w:p>
        </w:tc>
      </w:tr>
      <w:tr w:rsidR="00071F42" w:rsidRPr="004F1319" w14:paraId="5B131244" w14:textId="77777777" w:rsidTr="00A201D9">
        <w:trPr>
          <w:trHeight w:val="688"/>
        </w:trPr>
        <w:tc>
          <w:tcPr>
            <w:tcW w:w="703" w:type="dxa"/>
          </w:tcPr>
          <w:p w14:paraId="66CFEFE7" w14:textId="785CFD49" w:rsidR="00071F42" w:rsidRPr="004F1319" w:rsidRDefault="00071F42" w:rsidP="007A59E5">
            <w:pPr>
              <w:spacing w:line="0" w:lineRule="atLeast"/>
              <w:ind w:firstLine="22"/>
              <w:jc w:val="center"/>
              <w:rPr>
                <w:rFonts w:ascii="Times New Roman" w:eastAsia="Times New Roman" w:hAnsi="Times New Roman" w:cs="Times New Roman"/>
                <w:spacing w:val="2"/>
                <w:sz w:val="24"/>
                <w:szCs w:val="24"/>
              </w:rPr>
            </w:pPr>
            <w:r>
              <w:rPr>
                <w:rFonts w:ascii="Times New Roman" w:eastAsia="Times New Roman" w:hAnsi="Times New Roman" w:cs="Times New Roman"/>
                <w:spacing w:val="2"/>
                <w:sz w:val="24"/>
                <w:szCs w:val="24"/>
              </w:rPr>
              <w:t>19</w:t>
            </w:r>
            <w:r w:rsidR="007A59E5">
              <w:rPr>
                <w:rFonts w:ascii="Times New Roman" w:eastAsia="Times New Roman" w:hAnsi="Times New Roman" w:cs="Times New Roman"/>
                <w:spacing w:val="2"/>
                <w:sz w:val="24"/>
                <w:szCs w:val="24"/>
              </w:rPr>
              <w:t>4</w:t>
            </w:r>
            <w:r>
              <w:rPr>
                <w:rFonts w:ascii="Times New Roman" w:eastAsia="Times New Roman" w:hAnsi="Times New Roman" w:cs="Times New Roman"/>
                <w:spacing w:val="2"/>
                <w:sz w:val="24"/>
                <w:szCs w:val="24"/>
              </w:rPr>
              <w:t>.</w:t>
            </w:r>
          </w:p>
        </w:tc>
        <w:tc>
          <w:tcPr>
            <w:tcW w:w="2099" w:type="dxa"/>
          </w:tcPr>
          <w:p w14:paraId="52334D27" w14:textId="10CED17C" w:rsidR="00071F42" w:rsidRDefault="00071F42" w:rsidP="00071F42">
            <w:pPr>
              <w:spacing w:line="0" w:lineRule="atLeast"/>
              <w:ind w:firstLine="0"/>
              <w:jc w:val="center"/>
              <w:rPr>
                <w:rFonts w:ascii="Times New Roman" w:eastAsia="Calibri" w:hAnsi="Times New Roman" w:cs="Times New Roman"/>
                <w:sz w:val="24"/>
                <w:szCs w:val="24"/>
              </w:rPr>
            </w:pPr>
            <w:r>
              <w:rPr>
                <w:rFonts w:ascii="Times New Roman" w:eastAsia="Calibri" w:hAnsi="Times New Roman" w:cs="Times New Roman"/>
                <w:sz w:val="24"/>
                <w:szCs w:val="24"/>
              </w:rPr>
              <w:t>пункт 7</w:t>
            </w:r>
          </w:p>
        </w:tc>
        <w:tc>
          <w:tcPr>
            <w:tcW w:w="4139" w:type="dxa"/>
            <w:tcBorders>
              <w:top w:val="single" w:sz="4" w:space="0" w:color="auto"/>
              <w:left w:val="single" w:sz="4" w:space="0" w:color="auto"/>
              <w:bottom w:val="single" w:sz="4" w:space="0" w:color="auto"/>
              <w:right w:val="single" w:sz="4" w:space="0" w:color="auto"/>
            </w:tcBorders>
          </w:tcPr>
          <w:p w14:paraId="10D33970" w14:textId="77777777" w:rsidR="00071F42" w:rsidRPr="0059134F" w:rsidRDefault="00071F42" w:rsidP="002060BE">
            <w:pPr>
              <w:spacing w:line="0" w:lineRule="atLeast"/>
              <w:ind w:firstLine="352"/>
              <w:rPr>
                <w:rFonts w:ascii="Times New Roman" w:hAnsi="Times New Roman" w:cs="Times New Roman"/>
                <w:bCs/>
                <w:color w:val="000000"/>
                <w:sz w:val="24"/>
                <w:szCs w:val="24"/>
              </w:rPr>
            </w:pPr>
            <w:r w:rsidRPr="0059134F">
              <w:rPr>
                <w:rFonts w:ascii="Times New Roman" w:hAnsi="Times New Roman" w:cs="Times New Roman"/>
                <w:bCs/>
                <w:color w:val="000000"/>
                <w:sz w:val="24"/>
                <w:szCs w:val="24"/>
              </w:rPr>
              <w:t>7. При несогласии с результатами оказания государственной услуги услугополучателем подается жалоба на решение, действие (бездействие) услугодателя по вопросам оказания государственных услуг в соответствии с законодательством Республики Казахстан:</w:t>
            </w:r>
          </w:p>
          <w:p w14:paraId="124F3CEE" w14:textId="77777777" w:rsidR="00071F42" w:rsidRPr="0059134F" w:rsidRDefault="00071F42" w:rsidP="002060BE">
            <w:pPr>
              <w:spacing w:line="0" w:lineRule="atLeast"/>
              <w:ind w:firstLine="352"/>
              <w:rPr>
                <w:rFonts w:ascii="Times New Roman" w:hAnsi="Times New Roman" w:cs="Times New Roman"/>
                <w:bCs/>
                <w:color w:val="000000"/>
                <w:sz w:val="24"/>
                <w:szCs w:val="24"/>
              </w:rPr>
            </w:pPr>
            <w:r w:rsidRPr="0059134F">
              <w:rPr>
                <w:rFonts w:ascii="Times New Roman" w:hAnsi="Times New Roman" w:cs="Times New Roman"/>
                <w:bCs/>
                <w:color w:val="000000"/>
                <w:sz w:val="24"/>
                <w:szCs w:val="24"/>
              </w:rPr>
              <w:t>на имя руководителя услугодателя;</w:t>
            </w:r>
          </w:p>
          <w:p w14:paraId="04E135A1" w14:textId="77777777" w:rsidR="00071F42" w:rsidRPr="0059134F" w:rsidRDefault="00071F42" w:rsidP="002060BE">
            <w:pPr>
              <w:spacing w:line="0" w:lineRule="atLeast"/>
              <w:ind w:firstLine="352"/>
              <w:rPr>
                <w:rFonts w:ascii="Times New Roman" w:hAnsi="Times New Roman" w:cs="Times New Roman"/>
                <w:bCs/>
                <w:color w:val="000000"/>
                <w:sz w:val="24"/>
                <w:szCs w:val="24"/>
              </w:rPr>
            </w:pPr>
            <w:r w:rsidRPr="0059134F">
              <w:rPr>
                <w:rFonts w:ascii="Times New Roman" w:hAnsi="Times New Roman" w:cs="Times New Roman"/>
                <w:bCs/>
                <w:color w:val="000000"/>
                <w:sz w:val="24"/>
                <w:szCs w:val="24"/>
              </w:rPr>
              <w:t>на имя руководителя уполномоченного органа, осуществляющего руководство в сфере обеспечения поступлений налогов и платежей в бюджет;</w:t>
            </w:r>
          </w:p>
          <w:p w14:paraId="4ED319AF" w14:textId="77777777" w:rsidR="00071F42" w:rsidRPr="0059134F" w:rsidRDefault="00071F42" w:rsidP="002060BE">
            <w:pPr>
              <w:spacing w:line="0" w:lineRule="atLeast"/>
              <w:ind w:firstLine="352"/>
              <w:rPr>
                <w:rFonts w:ascii="Times New Roman" w:hAnsi="Times New Roman" w:cs="Times New Roman"/>
                <w:bCs/>
                <w:color w:val="000000"/>
                <w:sz w:val="24"/>
                <w:szCs w:val="24"/>
              </w:rPr>
            </w:pPr>
            <w:r w:rsidRPr="0059134F">
              <w:rPr>
                <w:rFonts w:ascii="Times New Roman" w:hAnsi="Times New Roman" w:cs="Times New Roman"/>
                <w:bCs/>
                <w:color w:val="000000"/>
                <w:sz w:val="24"/>
                <w:szCs w:val="24"/>
              </w:rPr>
              <w:t>в уполномоченный орган по оценке и контролю за качеством оказания государственных услуг.</w:t>
            </w:r>
          </w:p>
          <w:p w14:paraId="138D3142" w14:textId="77777777" w:rsidR="00071F42" w:rsidRPr="0059134F" w:rsidRDefault="00071F42" w:rsidP="002060BE">
            <w:pPr>
              <w:spacing w:line="0" w:lineRule="atLeast"/>
              <w:ind w:firstLine="352"/>
              <w:rPr>
                <w:rFonts w:ascii="Times New Roman" w:hAnsi="Times New Roman" w:cs="Times New Roman"/>
                <w:bCs/>
                <w:color w:val="000000"/>
                <w:sz w:val="24"/>
                <w:szCs w:val="24"/>
              </w:rPr>
            </w:pPr>
            <w:r w:rsidRPr="0059134F">
              <w:rPr>
                <w:rFonts w:ascii="Times New Roman" w:hAnsi="Times New Roman" w:cs="Times New Roman"/>
                <w:bCs/>
                <w:color w:val="000000"/>
                <w:sz w:val="24"/>
                <w:szCs w:val="24"/>
              </w:rPr>
              <w:t xml:space="preserve">При этом жалоба на действие (бездействие) работников Государственной корпорации при оказании услуг через Государственную корпорацию подается на имя руководителя Государственной корпорации, либо в уполномоченный орган в сфере </w:t>
            </w:r>
            <w:r w:rsidRPr="00192E2F">
              <w:rPr>
                <w:rFonts w:ascii="Times New Roman" w:hAnsi="Times New Roman" w:cs="Times New Roman"/>
                <w:b/>
                <w:bCs/>
                <w:color w:val="000000"/>
                <w:sz w:val="24"/>
                <w:szCs w:val="24"/>
              </w:rPr>
              <w:t>информатизации</w:t>
            </w:r>
            <w:r w:rsidRPr="0059134F">
              <w:rPr>
                <w:rFonts w:ascii="Times New Roman" w:hAnsi="Times New Roman" w:cs="Times New Roman"/>
                <w:bCs/>
                <w:color w:val="000000"/>
                <w:sz w:val="24"/>
                <w:szCs w:val="24"/>
              </w:rPr>
              <w:t>.</w:t>
            </w:r>
          </w:p>
          <w:p w14:paraId="2AA76CEC" w14:textId="77777777" w:rsidR="00071F42" w:rsidRPr="0059134F" w:rsidRDefault="00071F42" w:rsidP="002060BE">
            <w:pPr>
              <w:spacing w:line="0" w:lineRule="atLeast"/>
              <w:ind w:firstLine="352"/>
              <w:rPr>
                <w:rFonts w:ascii="Times New Roman" w:hAnsi="Times New Roman" w:cs="Times New Roman"/>
                <w:bCs/>
                <w:color w:val="000000"/>
                <w:sz w:val="24"/>
                <w:szCs w:val="24"/>
              </w:rPr>
            </w:pPr>
            <w:r w:rsidRPr="0059134F">
              <w:rPr>
                <w:rFonts w:ascii="Times New Roman" w:hAnsi="Times New Roman" w:cs="Times New Roman"/>
                <w:bCs/>
                <w:color w:val="000000"/>
                <w:sz w:val="24"/>
                <w:szCs w:val="24"/>
              </w:rPr>
              <w:t>При этом услугодатель, должностное лицо, чье решение, действие (бездействие) обжалуются, вправе не направлять жалобу в орган, рассматривающий жалобу, если он в течение 3 (трех) рабочих дней примет благоприятное решение, совершит административное действие, полностью удовлетворяющее требования, указанные в жалобе.</w:t>
            </w:r>
          </w:p>
          <w:p w14:paraId="740A5932" w14:textId="77777777" w:rsidR="00071F42" w:rsidRPr="0059134F" w:rsidRDefault="00071F42" w:rsidP="002060BE">
            <w:pPr>
              <w:spacing w:line="0" w:lineRule="atLeast"/>
              <w:ind w:firstLine="352"/>
              <w:rPr>
                <w:rFonts w:ascii="Times New Roman" w:hAnsi="Times New Roman" w:cs="Times New Roman"/>
                <w:bCs/>
                <w:color w:val="000000"/>
                <w:sz w:val="24"/>
                <w:szCs w:val="24"/>
              </w:rPr>
            </w:pPr>
            <w:r w:rsidRPr="0059134F">
              <w:rPr>
                <w:rFonts w:ascii="Times New Roman" w:hAnsi="Times New Roman" w:cs="Times New Roman"/>
                <w:bCs/>
                <w:color w:val="000000"/>
                <w:sz w:val="24"/>
                <w:szCs w:val="24"/>
              </w:rPr>
              <w:t>Жалоба услугополучателя, поступившая в адрес услугодателя, Государственной корпорации, непосредственно оказывающих государственные услуги, подлежит рассмотрению в соответствии с пунктом 2 статьи 25 Закона в течение 5 (пяти) рабочих дней со дня ее регистрации.</w:t>
            </w:r>
          </w:p>
          <w:p w14:paraId="412CCADC" w14:textId="4C0CCD99" w:rsidR="00071F42" w:rsidRPr="00E9226A" w:rsidRDefault="00071F42" w:rsidP="002060BE">
            <w:pPr>
              <w:spacing w:line="0" w:lineRule="atLeast"/>
              <w:ind w:firstLine="352"/>
              <w:rPr>
                <w:rFonts w:ascii="Times New Roman" w:hAnsi="Times New Roman" w:cs="Times New Roman"/>
                <w:sz w:val="24"/>
                <w:szCs w:val="24"/>
              </w:rPr>
            </w:pPr>
            <w:r w:rsidRPr="0059134F">
              <w:rPr>
                <w:rFonts w:ascii="Times New Roman" w:hAnsi="Times New Roman" w:cs="Times New Roman"/>
                <w:bCs/>
                <w:color w:val="000000"/>
                <w:sz w:val="24"/>
                <w:szCs w:val="24"/>
              </w:rPr>
              <w:t>Жалоба услугополучателя, поступившая в адрес уполномоченного органа по оценке и контролю за качеством оказания государственных услуг, подлежит рассмотрению в течение 15 (пятнадцати) рабочих дней со дня ее регистрации.</w:t>
            </w:r>
          </w:p>
        </w:tc>
        <w:tc>
          <w:tcPr>
            <w:tcW w:w="4394" w:type="dxa"/>
            <w:tcBorders>
              <w:top w:val="single" w:sz="4" w:space="0" w:color="auto"/>
              <w:left w:val="single" w:sz="4" w:space="0" w:color="auto"/>
              <w:bottom w:val="single" w:sz="4" w:space="0" w:color="auto"/>
              <w:right w:val="single" w:sz="4" w:space="0" w:color="auto"/>
            </w:tcBorders>
          </w:tcPr>
          <w:p w14:paraId="53E67819" w14:textId="77777777" w:rsidR="00071F42" w:rsidRPr="0059134F" w:rsidRDefault="00071F42" w:rsidP="002060BE">
            <w:pPr>
              <w:spacing w:line="0" w:lineRule="atLeast"/>
              <w:ind w:left="68" w:firstLine="352"/>
              <w:rPr>
                <w:rFonts w:ascii="Times New Roman" w:hAnsi="Times New Roman" w:cs="Times New Roman"/>
                <w:bCs/>
                <w:color w:val="000000"/>
                <w:sz w:val="24"/>
                <w:szCs w:val="24"/>
              </w:rPr>
            </w:pPr>
            <w:r w:rsidRPr="0059134F">
              <w:rPr>
                <w:rFonts w:ascii="Times New Roman" w:hAnsi="Times New Roman" w:cs="Times New Roman"/>
                <w:bCs/>
                <w:color w:val="000000"/>
                <w:sz w:val="24"/>
                <w:szCs w:val="24"/>
              </w:rPr>
              <w:t>7. При несогласии с результатами оказания государственной услуги услугополучателем подается жалоба на решение, действие (бездействие) услугодателя по вопросам оказания государственных услуг в соответствии с законодательством Республики Казахстан:</w:t>
            </w:r>
          </w:p>
          <w:p w14:paraId="4B9A2D2D" w14:textId="77777777" w:rsidR="00071F42" w:rsidRPr="0059134F" w:rsidRDefault="00071F42" w:rsidP="002060BE">
            <w:pPr>
              <w:spacing w:line="0" w:lineRule="atLeast"/>
              <w:ind w:left="68" w:firstLine="352"/>
              <w:rPr>
                <w:rFonts w:ascii="Times New Roman" w:hAnsi="Times New Roman" w:cs="Times New Roman"/>
                <w:bCs/>
                <w:color w:val="000000"/>
                <w:sz w:val="24"/>
                <w:szCs w:val="24"/>
              </w:rPr>
            </w:pPr>
            <w:r w:rsidRPr="0059134F">
              <w:rPr>
                <w:rFonts w:ascii="Times New Roman" w:hAnsi="Times New Roman" w:cs="Times New Roman"/>
                <w:bCs/>
                <w:color w:val="000000"/>
                <w:sz w:val="24"/>
                <w:szCs w:val="24"/>
              </w:rPr>
              <w:t>на имя руководителя услугодателя;</w:t>
            </w:r>
          </w:p>
          <w:p w14:paraId="74C3E5DF" w14:textId="073174B0" w:rsidR="00071F42" w:rsidRPr="0059134F" w:rsidRDefault="00071F42" w:rsidP="002060BE">
            <w:pPr>
              <w:spacing w:line="0" w:lineRule="atLeast"/>
              <w:ind w:left="68" w:firstLine="352"/>
              <w:rPr>
                <w:rFonts w:ascii="Times New Roman" w:hAnsi="Times New Roman" w:cs="Times New Roman"/>
                <w:bCs/>
                <w:color w:val="000000"/>
                <w:sz w:val="24"/>
                <w:szCs w:val="24"/>
              </w:rPr>
            </w:pPr>
            <w:r w:rsidRPr="0059134F">
              <w:rPr>
                <w:rFonts w:ascii="Times New Roman" w:hAnsi="Times New Roman" w:cs="Times New Roman"/>
                <w:bCs/>
                <w:color w:val="000000"/>
                <w:sz w:val="24"/>
                <w:szCs w:val="24"/>
              </w:rPr>
              <w:t xml:space="preserve">на имя руководителя уполномоченного органа, осуществляющего руководство в сфере обеспечения поступлений налогов и </w:t>
            </w:r>
            <w:r w:rsidR="00111247" w:rsidRPr="00111247">
              <w:rPr>
                <w:rFonts w:ascii="Times New Roman" w:hAnsi="Times New Roman" w:cs="Times New Roman"/>
                <w:b/>
                <w:bCs/>
                <w:color w:val="000000"/>
                <w:sz w:val="24"/>
                <w:szCs w:val="24"/>
              </w:rPr>
              <w:t>других обязательных</w:t>
            </w:r>
            <w:r w:rsidR="00111247">
              <w:rPr>
                <w:rFonts w:ascii="Times New Roman" w:hAnsi="Times New Roman" w:cs="Times New Roman"/>
                <w:bCs/>
                <w:color w:val="000000"/>
                <w:sz w:val="24"/>
                <w:szCs w:val="24"/>
              </w:rPr>
              <w:t xml:space="preserve"> </w:t>
            </w:r>
            <w:r w:rsidRPr="0059134F">
              <w:rPr>
                <w:rFonts w:ascii="Times New Roman" w:hAnsi="Times New Roman" w:cs="Times New Roman"/>
                <w:bCs/>
                <w:color w:val="000000"/>
                <w:sz w:val="24"/>
                <w:szCs w:val="24"/>
              </w:rPr>
              <w:t>платежей в бюджет;</w:t>
            </w:r>
          </w:p>
          <w:p w14:paraId="1A5683A4" w14:textId="77777777" w:rsidR="00071F42" w:rsidRPr="0059134F" w:rsidRDefault="00071F42" w:rsidP="002060BE">
            <w:pPr>
              <w:spacing w:line="0" w:lineRule="atLeast"/>
              <w:ind w:left="68" w:firstLine="352"/>
              <w:rPr>
                <w:rFonts w:ascii="Times New Roman" w:hAnsi="Times New Roman" w:cs="Times New Roman"/>
                <w:bCs/>
                <w:color w:val="000000"/>
                <w:sz w:val="24"/>
                <w:szCs w:val="24"/>
              </w:rPr>
            </w:pPr>
            <w:r w:rsidRPr="0059134F">
              <w:rPr>
                <w:rFonts w:ascii="Times New Roman" w:hAnsi="Times New Roman" w:cs="Times New Roman"/>
                <w:bCs/>
                <w:color w:val="000000"/>
                <w:sz w:val="24"/>
                <w:szCs w:val="24"/>
              </w:rPr>
              <w:t>в уполномоченный орган по оценке и контролю за качеством оказания государственных услуг.</w:t>
            </w:r>
          </w:p>
          <w:p w14:paraId="0404E626" w14:textId="5AAC55F3" w:rsidR="00071F42" w:rsidRPr="00192E2F" w:rsidRDefault="00071F42" w:rsidP="002060BE">
            <w:pPr>
              <w:spacing w:line="0" w:lineRule="atLeast"/>
              <w:ind w:left="68" w:firstLine="352"/>
              <w:rPr>
                <w:rFonts w:ascii="Times New Roman" w:hAnsi="Times New Roman" w:cs="Times New Roman"/>
                <w:b/>
                <w:bCs/>
                <w:color w:val="000000"/>
                <w:sz w:val="24"/>
                <w:szCs w:val="24"/>
              </w:rPr>
            </w:pPr>
            <w:r w:rsidRPr="0059134F">
              <w:rPr>
                <w:rFonts w:ascii="Times New Roman" w:hAnsi="Times New Roman" w:cs="Times New Roman"/>
                <w:bCs/>
                <w:color w:val="000000"/>
                <w:sz w:val="24"/>
                <w:szCs w:val="24"/>
              </w:rPr>
              <w:t xml:space="preserve">При этом жалоба на действие (бездействие) работников Государственной корпорации при оказании услуг через Государственную корпорацию подается на имя руководителя Государственной корпорации, либо в уполномоченный орган в сфере </w:t>
            </w:r>
            <w:r w:rsidR="00192E2F" w:rsidRPr="00192E2F">
              <w:rPr>
                <w:rFonts w:ascii="Times New Roman" w:hAnsi="Times New Roman" w:cs="Times New Roman"/>
                <w:b/>
                <w:bCs/>
                <w:color w:val="000000"/>
                <w:sz w:val="24"/>
                <w:szCs w:val="24"/>
              </w:rPr>
              <w:t>цифровизации</w:t>
            </w:r>
            <w:r w:rsidRPr="00192E2F">
              <w:rPr>
                <w:rFonts w:ascii="Times New Roman" w:hAnsi="Times New Roman" w:cs="Times New Roman"/>
                <w:b/>
                <w:bCs/>
                <w:color w:val="000000"/>
                <w:sz w:val="24"/>
                <w:szCs w:val="24"/>
              </w:rPr>
              <w:t>.</w:t>
            </w:r>
          </w:p>
          <w:p w14:paraId="4AFE02CA" w14:textId="77777777" w:rsidR="00071F42" w:rsidRPr="0059134F" w:rsidRDefault="00071F42" w:rsidP="002060BE">
            <w:pPr>
              <w:spacing w:line="0" w:lineRule="atLeast"/>
              <w:ind w:left="68" w:firstLine="352"/>
              <w:rPr>
                <w:rFonts w:ascii="Times New Roman" w:hAnsi="Times New Roman" w:cs="Times New Roman"/>
                <w:bCs/>
                <w:color w:val="000000"/>
                <w:sz w:val="24"/>
                <w:szCs w:val="24"/>
              </w:rPr>
            </w:pPr>
            <w:r w:rsidRPr="0059134F">
              <w:rPr>
                <w:rFonts w:ascii="Times New Roman" w:hAnsi="Times New Roman" w:cs="Times New Roman"/>
                <w:bCs/>
                <w:color w:val="000000"/>
                <w:sz w:val="24"/>
                <w:szCs w:val="24"/>
              </w:rPr>
              <w:t>При этом услугодатель, должностное лицо, чье решение, действие (бездействие) обжалуются, вправе не направлять жалобу в орган, рассматривающий жалобу, если он в течение 3 (трех) рабочих дней примет благоприятное решение, совершит административное действие, полностью удовлетворяющее требования, указанные в жалобе.</w:t>
            </w:r>
          </w:p>
          <w:p w14:paraId="0DBDE810" w14:textId="77777777" w:rsidR="00071F42" w:rsidRPr="0059134F" w:rsidRDefault="00071F42" w:rsidP="002060BE">
            <w:pPr>
              <w:spacing w:line="0" w:lineRule="atLeast"/>
              <w:ind w:left="68" w:firstLine="352"/>
              <w:rPr>
                <w:rFonts w:ascii="Times New Roman" w:hAnsi="Times New Roman" w:cs="Times New Roman"/>
                <w:bCs/>
                <w:color w:val="000000"/>
                <w:sz w:val="24"/>
                <w:szCs w:val="24"/>
              </w:rPr>
            </w:pPr>
            <w:r w:rsidRPr="0059134F">
              <w:rPr>
                <w:rFonts w:ascii="Times New Roman" w:hAnsi="Times New Roman" w:cs="Times New Roman"/>
                <w:bCs/>
                <w:color w:val="000000"/>
                <w:sz w:val="24"/>
                <w:szCs w:val="24"/>
              </w:rPr>
              <w:t>Жалоба услугополучателя, поступившая в адрес услугодателя, Государственной корпорации, непосредственно оказывающих государственные услуги, подлежит рассмотрению в соответствии с пунктом 2 статьи 25 Закона в течение 5 (пяти) рабочих дней со дня ее регистрации.</w:t>
            </w:r>
          </w:p>
          <w:p w14:paraId="5DDCE90F" w14:textId="497C57C6" w:rsidR="00071F42" w:rsidRPr="00E9226A" w:rsidRDefault="00071F42" w:rsidP="002060BE">
            <w:pPr>
              <w:ind w:firstLine="352"/>
              <w:rPr>
                <w:rFonts w:ascii="Times New Roman" w:eastAsia="Times New Roman" w:hAnsi="Times New Roman" w:cs="Times New Roman"/>
                <w:color w:val="000000"/>
                <w:sz w:val="24"/>
                <w:szCs w:val="24"/>
              </w:rPr>
            </w:pPr>
            <w:r w:rsidRPr="0059134F">
              <w:rPr>
                <w:rFonts w:ascii="Times New Roman" w:hAnsi="Times New Roman" w:cs="Times New Roman"/>
                <w:bCs/>
                <w:color w:val="000000"/>
                <w:sz w:val="24"/>
                <w:szCs w:val="24"/>
              </w:rPr>
              <w:t>Жалоба услугополучателя, поступившая в адрес уполномоченного органа по оценке и контролю за качеством оказания государственных услуг, подлежит рассмотрению в течение 15 (пятнадцати) рабочих дней со дня ее регистрации.</w:t>
            </w:r>
          </w:p>
        </w:tc>
        <w:tc>
          <w:tcPr>
            <w:tcW w:w="2127" w:type="dxa"/>
            <w:gridSpan w:val="2"/>
          </w:tcPr>
          <w:p w14:paraId="6CE242B0" w14:textId="10503DDE" w:rsidR="00071F42" w:rsidRPr="00A110EE" w:rsidRDefault="00071F42" w:rsidP="00071F42">
            <w:pPr>
              <w:rPr>
                <w:rFonts w:ascii="Times New Roman" w:hAnsi="Times New Roman" w:cs="Times New Roman"/>
                <w:bCs/>
                <w:sz w:val="24"/>
                <w:szCs w:val="24"/>
              </w:rPr>
            </w:pPr>
          </w:p>
          <w:p w14:paraId="11F83F28" w14:textId="77777777" w:rsidR="00111247" w:rsidRDefault="00111247" w:rsidP="00071F42">
            <w:pPr>
              <w:rPr>
                <w:rFonts w:ascii="Times New Roman" w:hAnsi="Times New Roman" w:cs="Times New Roman"/>
                <w:sz w:val="24"/>
                <w:szCs w:val="24"/>
              </w:rPr>
            </w:pPr>
          </w:p>
          <w:p w14:paraId="29B7681C" w14:textId="77777777" w:rsidR="00111247" w:rsidRDefault="00111247" w:rsidP="00071F42">
            <w:pPr>
              <w:rPr>
                <w:rFonts w:ascii="Times New Roman" w:hAnsi="Times New Roman" w:cs="Times New Roman"/>
                <w:sz w:val="24"/>
                <w:szCs w:val="24"/>
              </w:rPr>
            </w:pPr>
          </w:p>
          <w:p w14:paraId="0A1F7564" w14:textId="77777777" w:rsidR="00111247" w:rsidRDefault="00111247" w:rsidP="00071F42">
            <w:pPr>
              <w:rPr>
                <w:rFonts w:ascii="Times New Roman" w:hAnsi="Times New Roman" w:cs="Times New Roman"/>
                <w:sz w:val="24"/>
                <w:szCs w:val="24"/>
              </w:rPr>
            </w:pPr>
          </w:p>
          <w:p w14:paraId="2955E8D0" w14:textId="77777777" w:rsidR="00111247" w:rsidRDefault="00111247" w:rsidP="00071F42">
            <w:pPr>
              <w:rPr>
                <w:rFonts w:ascii="Times New Roman" w:hAnsi="Times New Roman" w:cs="Times New Roman"/>
                <w:sz w:val="24"/>
                <w:szCs w:val="24"/>
              </w:rPr>
            </w:pPr>
          </w:p>
          <w:p w14:paraId="301D9011" w14:textId="77777777" w:rsidR="00111247" w:rsidRDefault="00111247" w:rsidP="00071F42">
            <w:pPr>
              <w:rPr>
                <w:rFonts w:ascii="Times New Roman" w:hAnsi="Times New Roman" w:cs="Times New Roman"/>
                <w:sz w:val="24"/>
                <w:szCs w:val="24"/>
              </w:rPr>
            </w:pPr>
          </w:p>
          <w:p w14:paraId="0C1AE357" w14:textId="77777777" w:rsidR="00111247" w:rsidRDefault="00111247" w:rsidP="00071F42">
            <w:pPr>
              <w:rPr>
                <w:rFonts w:ascii="Times New Roman" w:hAnsi="Times New Roman" w:cs="Times New Roman"/>
                <w:sz w:val="24"/>
                <w:szCs w:val="24"/>
              </w:rPr>
            </w:pPr>
          </w:p>
          <w:p w14:paraId="1579A6F7" w14:textId="77777777" w:rsidR="00111247" w:rsidRDefault="00111247" w:rsidP="00071F42">
            <w:pPr>
              <w:rPr>
                <w:rFonts w:ascii="Times New Roman" w:hAnsi="Times New Roman" w:cs="Times New Roman"/>
                <w:sz w:val="24"/>
                <w:szCs w:val="24"/>
              </w:rPr>
            </w:pPr>
          </w:p>
          <w:p w14:paraId="2065C549" w14:textId="180A825C" w:rsidR="00111247" w:rsidRDefault="00111247" w:rsidP="00071F42">
            <w:pPr>
              <w:rPr>
                <w:rFonts w:ascii="Times New Roman" w:hAnsi="Times New Roman" w:cs="Times New Roman"/>
                <w:sz w:val="24"/>
                <w:szCs w:val="24"/>
              </w:rPr>
            </w:pPr>
          </w:p>
          <w:p w14:paraId="6637B193" w14:textId="36C09183" w:rsidR="00306F2D" w:rsidRDefault="00306F2D" w:rsidP="00071F42">
            <w:pPr>
              <w:rPr>
                <w:rFonts w:ascii="Times New Roman" w:hAnsi="Times New Roman" w:cs="Times New Roman"/>
                <w:sz w:val="24"/>
                <w:szCs w:val="24"/>
              </w:rPr>
            </w:pPr>
          </w:p>
          <w:p w14:paraId="149B19AC" w14:textId="0D5948CC" w:rsidR="00306F2D" w:rsidRDefault="00306F2D" w:rsidP="00071F42">
            <w:pPr>
              <w:rPr>
                <w:rFonts w:ascii="Times New Roman" w:hAnsi="Times New Roman" w:cs="Times New Roman"/>
                <w:sz w:val="24"/>
                <w:szCs w:val="24"/>
              </w:rPr>
            </w:pPr>
          </w:p>
          <w:p w14:paraId="354A747B" w14:textId="0231E7E5" w:rsidR="00306F2D" w:rsidRDefault="00306F2D" w:rsidP="00071F42">
            <w:pPr>
              <w:rPr>
                <w:rFonts w:ascii="Times New Roman" w:hAnsi="Times New Roman" w:cs="Times New Roman"/>
                <w:sz w:val="24"/>
                <w:szCs w:val="24"/>
              </w:rPr>
            </w:pPr>
          </w:p>
          <w:p w14:paraId="4F99E46D" w14:textId="77777777" w:rsidR="00306F2D" w:rsidRDefault="00306F2D" w:rsidP="00071F42">
            <w:pPr>
              <w:rPr>
                <w:rFonts w:ascii="Times New Roman" w:hAnsi="Times New Roman" w:cs="Times New Roman"/>
                <w:sz w:val="24"/>
                <w:szCs w:val="24"/>
              </w:rPr>
            </w:pPr>
          </w:p>
          <w:p w14:paraId="59903970" w14:textId="77777777" w:rsidR="00111247" w:rsidRPr="00111247" w:rsidRDefault="00111247" w:rsidP="00111247">
            <w:pPr>
              <w:rPr>
                <w:rFonts w:ascii="Times New Roman" w:hAnsi="Times New Roman" w:cs="Times New Roman"/>
                <w:bCs/>
                <w:sz w:val="24"/>
                <w:szCs w:val="24"/>
              </w:rPr>
            </w:pPr>
            <w:r w:rsidRPr="00111247">
              <w:rPr>
                <w:rFonts w:ascii="Times New Roman" w:hAnsi="Times New Roman" w:cs="Times New Roman"/>
                <w:bCs/>
                <w:sz w:val="24"/>
                <w:szCs w:val="24"/>
              </w:rPr>
              <w:t>Редакционная правка в соответствии с Налоговым кодексом Республики Казахстан.</w:t>
            </w:r>
          </w:p>
          <w:p w14:paraId="2A04D8AC" w14:textId="77777777" w:rsidR="00111247" w:rsidRDefault="00111247" w:rsidP="00071F42">
            <w:pPr>
              <w:rPr>
                <w:rFonts w:ascii="Times New Roman" w:hAnsi="Times New Roman" w:cs="Times New Roman"/>
                <w:sz w:val="24"/>
                <w:szCs w:val="24"/>
              </w:rPr>
            </w:pPr>
          </w:p>
          <w:p w14:paraId="0D4FC05E" w14:textId="77777777" w:rsidR="001149C5" w:rsidRDefault="001149C5" w:rsidP="00071F42">
            <w:pPr>
              <w:rPr>
                <w:rFonts w:ascii="Times New Roman" w:hAnsi="Times New Roman" w:cs="Times New Roman"/>
                <w:sz w:val="24"/>
                <w:szCs w:val="24"/>
              </w:rPr>
            </w:pPr>
          </w:p>
          <w:p w14:paraId="00B80660" w14:textId="77777777" w:rsidR="001149C5" w:rsidRDefault="001149C5" w:rsidP="00071F42">
            <w:pPr>
              <w:rPr>
                <w:rFonts w:ascii="Times New Roman" w:hAnsi="Times New Roman" w:cs="Times New Roman"/>
                <w:sz w:val="24"/>
                <w:szCs w:val="24"/>
              </w:rPr>
            </w:pPr>
          </w:p>
          <w:p w14:paraId="6B1E775A" w14:textId="2701E8E7" w:rsidR="001149C5" w:rsidRDefault="001149C5" w:rsidP="00071F42">
            <w:pPr>
              <w:rPr>
                <w:rFonts w:ascii="Times New Roman" w:hAnsi="Times New Roman" w:cs="Times New Roman"/>
                <w:sz w:val="24"/>
                <w:szCs w:val="24"/>
              </w:rPr>
            </w:pPr>
          </w:p>
          <w:p w14:paraId="5CD91071" w14:textId="77777777" w:rsidR="001149C5" w:rsidRDefault="001149C5" w:rsidP="00071F42">
            <w:pPr>
              <w:rPr>
                <w:rFonts w:ascii="Times New Roman" w:hAnsi="Times New Roman" w:cs="Times New Roman"/>
                <w:sz w:val="24"/>
                <w:szCs w:val="24"/>
              </w:rPr>
            </w:pPr>
          </w:p>
          <w:p w14:paraId="5C01658D" w14:textId="77777777" w:rsidR="00306F2D" w:rsidRPr="00306F2D" w:rsidRDefault="00306F2D" w:rsidP="00306F2D">
            <w:pPr>
              <w:rPr>
                <w:rFonts w:ascii="Times New Roman" w:hAnsi="Times New Roman" w:cs="Times New Roman"/>
                <w:bCs/>
                <w:sz w:val="24"/>
                <w:szCs w:val="24"/>
              </w:rPr>
            </w:pPr>
            <w:r w:rsidRPr="00306F2D">
              <w:rPr>
                <w:rFonts w:ascii="Times New Roman" w:hAnsi="Times New Roman" w:cs="Times New Roman"/>
                <w:bCs/>
                <w:sz w:val="24"/>
                <w:szCs w:val="24"/>
              </w:rPr>
              <w:t xml:space="preserve">Приведение в соответствие с Цифровым Кодексом Республики Казахстан.  </w:t>
            </w:r>
          </w:p>
          <w:p w14:paraId="514B9154" w14:textId="20156049" w:rsidR="001149C5" w:rsidRPr="004F1319" w:rsidRDefault="001149C5" w:rsidP="00071F42">
            <w:pPr>
              <w:rPr>
                <w:rFonts w:ascii="Times New Roman" w:hAnsi="Times New Roman" w:cs="Times New Roman"/>
                <w:sz w:val="24"/>
                <w:szCs w:val="24"/>
              </w:rPr>
            </w:pPr>
          </w:p>
        </w:tc>
      </w:tr>
      <w:tr w:rsidR="00071F42" w:rsidRPr="004F1319" w14:paraId="79C60872" w14:textId="77777777" w:rsidTr="00A201D9">
        <w:trPr>
          <w:trHeight w:val="688"/>
        </w:trPr>
        <w:tc>
          <w:tcPr>
            <w:tcW w:w="703" w:type="dxa"/>
          </w:tcPr>
          <w:p w14:paraId="05B090E0" w14:textId="183869F5" w:rsidR="00071F42" w:rsidRPr="004F1319" w:rsidRDefault="00071F42" w:rsidP="003F1B9F">
            <w:pPr>
              <w:spacing w:line="0" w:lineRule="atLeast"/>
              <w:ind w:firstLine="22"/>
              <w:jc w:val="center"/>
              <w:rPr>
                <w:rFonts w:ascii="Times New Roman" w:eastAsia="Times New Roman" w:hAnsi="Times New Roman" w:cs="Times New Roman"/>
                <w:spacing w:val="2"/>
                <w:sz w:val="24"/>
                <w:szCs w:val="24"/>
              </w:rPr>
            </w:pPr>
            <w:r>
              <w:rPr>
                <w:rFonts w:ascii="Times New Roman" w:eastAsia="Times New Roman" w:hAnsi="Times New Roman" w:cs="Times New Roman"/>
                <w:spacing w:val="2"/>
                <w:sz w:val="24"/>
                <w:szCs w:val="24"/>
              </w:rPr>
              <w:t>19</w:t>
            </w:r>
            <w:r w:rsidR="003F1B9F">
              <w:rPr>
                <w:rFonts w:ascii="Times New Roman" w:eastAsia="Times New Roman" w:hAnsi="Times New Roman" w:cs="Times New Roman"/>
                <w:spacing w:val="2"/>
                <w:sz w:val="24"/>
                <w:szCs w:val="24"/>
              </w:rPr>
              <w:t>5</w:t>
            </w:r>
            <w:r>
              <w:rPr>
                <w:rFonts w:ascii="Times New Roman" w:eastAsia="Times New Roman" w:hAnsi="Times New Roman" w:cs="Times New Roman"/>
                <w:spacing w:val="2"/>
                <w:sz w:val="24"/>
                <w:szCs w:val="24"/>
              </w:rPr>
              <w:t>.</w:t>
            </w:r>
          </w:p>
        </w:tc>
        <w:tc>
          <w:tcPr>
            <w:tcW w:w="2099" w:type="dxa"/>
          </w:tcPr>
          <w:p w14:paraId="61B29081" w14:textId="3A314F77" w:rsidR="00071F42" w:rsidRDefault="00071F42" w:rsidP="00071F42">
            <w:pPr>
              <w:spacing w:line="0" w:lineRule="atLeast"/>
              <w:ind w:firstLine="0"/>
              <w:jc w:val="center"/>
              <w:rPr>
                <w:rFonts w:ascii="Times New Roman" w:eastAsia="Calibri" w:hAnsi="Times New Roman" w:cs="Times New Roman"/>
                <w:sz w:val="24"/>
                <w:szCs w:val="24"/>
              </w:rPr>
            </w:pPr>
            <w:r>
              <w:rPr>
                <w:rFonts w:ascii="Times New Roman" w:eastAsia="Calibri" w:hAnsi="Times New Roman" w:cs="Times New Roman"/>
                <w:sz w:val="24"/>
                <w:szCs w:val="24"/>
              </w:rPr>
              <w:t>пункт 8</w:t>
            </w:r>
          </w:p>
        </w:tc>
        <w:tc>
          <w:tcPr>
            <w:tcW w:w="4139" w:type="dxa"/>
            <w:tcBorders>
              <w:top w:val="single" w:sz="4" w:space="0" w:color="auto"/>
              <w:left w:val="single" w:sz="4" w:space="0" w:color="auto"/>
              <w:bottom w:val="single" w:sz="4" w:space="0" w:color="auto"/>
              <w:right w:val="single" w:sz="4" w:space="0" w:color="auto"/>
            </w:tcBorders>
          </w:tcPr>
          <w:p w14:paraId="1B3747D2" w14:textId="77777777" w:rsidR="00071F42" w:rsidRPr="00E9226A" w:rsidRDefault="00071F42" w:rsidP="00071F42">
            <w:pPr>
              <w:spacing w:line="0" w:lineRule="atLeast"/>
              <w:ind w:hanging="87"/>
              <w:rPr>
                <w:rFonts w:ascii="Times New Roman" w:hAnsi="Times New Roman" w:cs="Times New Roman"/>
                <w:bCs/>
                <w:color w:val="000000"/>
                <w:sz w:val="24"/>
                <w:szCs w:val="24"/>
              </w:rPr>
            </w:pPr>
            <w:r w:rsidRPr="00E9226A">
              <w:rPr>
                <w:rFonts w:ascii="Times New Roman" w:hAnsi="Times New Roman" w:cs="Times New Roman"/>
                <w:bCs/>
                <w:color w:val="000000"/>
                <w:sz w:val="24"/>
                <w:szCs w:val="24"/>
              </w:rPr>
              <w:t>8. При несогласии с результатами оказания государственной услуги услугополучатель в соответствии с подпунктом 6) пункта 1 статьи 4 Закона обращается в суд.</w:t>
            </w:r>
          </w:p>
          <w:p w14:paraId="1A5E885F" w14:textId="32CB139D" w:rsidR="00071F42" w:rsidRPr="00E9226A" w:rsidRDefault="00071F42" w:rsidP="00071F42">
            <w:pPr>
              <w:spacing w:line="0" w:lineRule="atLeast"/>
              <w:ind w:hanging="87"/>
              <w:rPr>
                <w:rFonts w:ascii="Times New Roman" w:hAnsi="Times New Roman" w:cs="Times New Roman"/>
                <w:sz w:val="24"/>
                <w:szCs w:val="24"/>
              </w:rPr>
            </w:pPr>
            <w:r w:rsidRPr="00E9226A">
              <w:rPr>
                <w:rFonts w:ascii="Times New Roman" w:hAnsi="Times New Roman" w:cs="Times New Roman"/>
                <w:bCs/>
                <w:color w:val="000000"/>
                <w:sz w:val="24"/>
                <w:szCs w:val="24"/>
              </w:rPr>
              <w:t xml:space="preserve">      Если иное не предусмотрено законом, обращение в суд допускается после обжалования в досудебном порядке. В случае, если законом предусмотрена возможность обращения в суд без необходимости обжалования в вышестоящем органе, административный орган, должностное лицо, административный акт, административное действие (бездействие) которых оспариваются, наряду с отзывом представляют в суд мотивированную позицию руководителя вышестоящего административного органа, должностного лица.</w:t>
            </w:r>
          </w:p>
        </w:tc>
        <w:tc>
          <w:tcPr>
            <w:tcW w:w="4394" w:type="dxa"/>
            <w:tcBorders>
              <w:top w:val="single" w:sz="4" w:space="0" w:color="auto"/>
              <w:left w:val="single" w:sz="4" w:space="0" w:color="auto"/>
              <w:bottom w:val="single" w:sz="4" w:space="0" w:color="auto"/>
              <w:right w:val="single" w:sz="4" w:space="0" w:color="auto"/>
            </w:tcBorders>
          </w:tcPr>
          <w:p w14:paraId="33BC3D16" w14:textId="77777777" w:rsidR="00071F42" w:rsidRPr="00E9226A" w:rsidRDefault="00071F42" w:rsidP="001149C5">
            <w:pPr>
              <w:spacing w:line="0" w:lineRule="atLeast"/>
              <w:ind w:left="39" w:firstLine="142"/>
              <w:rPr>
                <w:rFonts w:ascii="Times New Roman" w:hAnsi="Times New Roman" w:cs="Times New Roman"/>
                <w:bCs/>
                <w:color w:val="000000"/>
                <w:sz w:val="24"/>
                <w:szCs w:val="24"/>
              </w:rPr>
            </w:pPr>
            <w:r w:rsidRPr="00E9226A">
              <w:rPr>
                <w:rFonts w:ascii="Times New Roman" w:hAnsi="Times New Roman" w:cs="Times New Roman"/>
                <w:bCs/>
                <w:color w:val="000000"/>
                <w:sz w:val="24"/>
                <w:szCs w:val="24"/>
              </w:rPr>
              <w:t>8. При несогласии с результатами оказания государственной услуги услугополучатель в соответствии с подпунктом 6) пункта 1 статьи 4 Закона обращается в суд.</w:t>
            </w:r>
          </w:p>
          <w:p w14:paraId="6B584818" w14:textId="578040AB" w:rsidR="00071F42" w:rsidRPr="00E9226A" w:rsidRDefault="00071F42" w:rsidP="00071F42">
            <w:pPr>
              <w:rPr>
                <w:rFonts w:ascii="Times New Roman" w:eastAsia="Times New Roman" w:hAnsi="Times New Roman" w:cs="Times New Roman"/>
                <w:color w:val="000000"/>
                <w:sz w:val="24"/>
                <w:szCs w:val="24"/>
              </w:rPr>
            </w:pPr>
            <w:r w:rsidRPr="00E9226A">
              <w:rPr>
                <w:rFonts w:ascii="Times New Roman" w:hAnsi="Times New Roman" w:cs="Times New Roman"/>
                <w:bCs/>
                <w:color w:val="000000"/>
                <w:sz w:val="24"/>
                <w:szCs w:val="24"/>
              </w:rPr>
              <w:t>Если иное не предусмотрено законом, обращение в суд допускается после обжалования в досудебном порядке. В случае, если законом предусмотрена возможность обращения в суд без необходимости обжалования в вышестоящем органе, административный орган, должностное лицо, административный акт, административное действие (бездействие) которых оспариваются, наряду с отзывом представляют в суд мотивированную позицию руководителя вышестоящего административного органа, должностного лица.</w:t>
            </w:r>
          </w:p>
        </w:tc>
        <w:tc>
          <w:tcPr>
            <w:tcW w:w="2127" w:type="dxa"/>
            <w:gridSpan w:val="2"/>
          </w:tcPr>
          <w:p w14:paraId="0EB567CC" w14:textId="77777777" w:rsidR="00071F42" w:rsidRPr="00F539C5" w:rsidRDefault="00071F42" w:rsidP="00071F42">
            <w:pPr>
              <w:rPr>
                <w:rFonts w:ascii="Times New Roman" w:hAnsi="Times New Roman" w:cs="Times New Roman"/>
                <w:bCs/>
                <w:sz w:val="24"/>
                <w:szCs w:val="24"/>
                <w:lang w:val="en-US"/>
              </w:rPr>
            </w:pPr>
            <w:r w:rsidRPr="00F539C5">
              <w:rPr>
                <w:rFonts w:ascii="Times New Roman" w:hAnsi="Times New Roman" w:cs="Times New Roman"/>
                <w:bCs/>
                <w:sz w:val="24"/>
                <w:szCs w:val="24"/>
                <w:lang w:val="en-US"/>
              </w:rPr>
              <w:t>Изменения не вносятся.</w:t>
            </w:r>
          </w:p>
          <w:p w14:paraId="1400B254" w14:textId="77777777" w:rsidR="00071F42" w:rsidRPr="004F1319" w:rsidRDefault="00071F42" w:rsidP="00071F42">
            <w:pPr>
              <w:rPr>
                <w:rFonts w:ascii="Times New Roman" w:hAnsi="Times New Roman" w:cs="Times New Roman"/>
                <w:sz w:val="24"/>
                <w:szCs w:val="24"/>
              </w:rPr>
            </w:pPr>
          </w:p>
        </w:tc>
      </w:tr>
      <w:tr w:rsidR="00071F42" w:rsidRPr="004F1319" w14:paraId="32756A49" w14:textId="77777777" w:rsidTr="00A201D9">
        <w:trPr>
          <w:trHeight w:val="688"/>
        </w:trPr>
        <w:tc>
          <w:tcPr>
            <w:tcW w:w="703" w:type="dxa"/>
          </w:tcPr>
          <w:p w14:paraId="3D3EE5A4" w14:textId="2C60BFFC" w:rsidR="00071F42" w:rsidRPr="004F1319" w:rsidRDefault="00071F42" w:rsidP="003F1B9F">
            <w:pPr>
              <w:spacing w:line="0" w:lineRule="atLeast"/>
              <w:ind w:firstLine="22"/>
              <w:rPr>
                <w:rFonts w:ascii="Times New Roman" w:eastAsia="Times New Roman" w:hAnsi="Times New Roman" w:cs="Times New Roman"/>
                <w:spacing w:val="2"/>
                <w:sz w:val="24"/>
                <w:szCs w:val="24"/>
              </w:rPr>
            </w:pPr>
            <w:r>
              <w:rPr>
                <w:rFonts w:ascii="Times New Roman" w:eastAsia="Times New Roman" w:hAnsi="Times New Roman" w:cs="Times New Roman"/>
                <w:spacing w:val="2"/>
                <w:sz w:val="24"/>
                <w:szCs w:val="24"/>
              </w:rPr>
              <w:t>19</w:t>
            </w:r>
            <w:r w:rsidR="003F1B9F">
              <w:rPr>
                <w:rFonts w:ascii="Times New Roman" w:eastAsia="Times New Roman" w:hAnsi="Times New Roman" w:cs="Times New Roman"/>
                <w:spacing w:val="2"/>
                <w:sz w:val="24"/>
                <w:szCs w:val="24"/>
              </w:rPr>
              <w:t>6</w:t>
            </w:r>
            <w:r>
              <w:rPr>
                <w:rFonts w:ascii="Times New Roman" w:eastAsia="Times New Roman" w:hAnsi="Times New Roman" w:cs="Times New Roman"/>
                <w:spacing w:val="2"/>
                <w:sz w:val="24"/>
                <w:szCs w:val="24"/>
              </w:rPr>
              <w:t>.</w:t>
            </w:r>
          </w:p>
        </w:tc>
        <w:tc>
          <w:tcPr>
            <w:tcW w:w="2099" w:type="dxa"/>
          </w:tcPr>
          <w:p w14:paraId="30FC9188" w14:textId="77777777" w:rsidR="00071F42" w:rsidRPr="004F1319" w:rsidRDefault="00071F42" w:rsidP="00071F42">
            <w:pPr>
              <w:spacing w:line="0" w:lineRule="atLeast"/>
              <w:ind w:hanging="25"/>
              <w:jc w:val="center"/>
              <w:rPr>
                <w:rFonts w:ascii="Times New Roman" w:eastAsia="Calibri" w:hAnsi="Times New Roman" w:cs="Times New Roman"/>
                <w:sz w:val="24"/>
                <w:szCs w:val="24"/>
              </w:rPr>
            </w:pPr>
            <w:r w:rsidRPr="004F1319">
              <w:rPr>
                <w:rFonts w:ascii="Times New Roman" w:eastAsia="Calibri" w:hAnsi="Times New Roman" w:cs="Times New Roman"/>
                <w:sz w:val="24"/>
                <w:szCs w:val="24"/>
              </w:rPr>
              <w:t xml:space="preserve">приложение </w:t>
            </w:r>
            <w:r>
              <w:rPr>
                <w:rFonts w:ascii="Times New Roman" w:eastAsia="Calibri" w:hAnsi="Times New Roman" w:cs="Times New Roman"/>
                <w:sz w:val="24"/>
                <w:szCs w:val="24"/>
              </w:rPr>
              <w:t>1</w:t>
            </w:r>
          </w:p>
        </w:tc>
        <w:tc>
          <w:tcPr>
            <w:tcW w:w="4139" w:type="dxa"/>
            <w:tcBorders>
              <w:top w:val="single" w:sz="4" w:space="0" w:color="auto"/>
              <w:left w:val="single" w:sz="4" w:space="0" w:color="auto"/>
              <w:bottom w:val="single" w:sz="4" w:space="0" w:color="auto"/>
              <w:right w:val="single" w:sz="4" w:space="0" w:color="auto"/>
            </w:tcBorders>
          </w:tcPr>
          <w:p w14:paraId="729E9DA3" w14:textId="77777777" w:rsidR="00071F42" w:rsidRPr="00E9226A" w:rsidRDefault="00071F42" w:rsidP="00071F42">
            <w:pPr>
              <w:spacing w:line="0" w:lineRule="atLeast"/>
              <w:ind w:hanging="87"/>
              <w:jc w:val="center"/>
              <w:rPr>
                <w:rFonts w:ascii="Times New Roman" w:hAnsi="Times New Roman" w:cs="Times New Roman"/>
                <w:bCs/>
                <w:color w:val="000000"/>
                <w:sz w:val="24"/>
                <w:szCs w:val="24"/>
              </w:rPr>
            </w:pPr>
            <w:r w:rsidRPr="00E9226A">
              <w:rPr>
                <w:rFonts w:ascii="Times New Roman" w:hAnsi="Times New Roman" w:cs="Times New Roman"/>
                <w:bCs/>
                <w:color w:val="000000"/>
                <w:sz w:val="24"/>
                <w:szCs w:val="24"/>
              </w:rPr>
              <w:t xml:space="preserve">Приложение 1 </w:t>
            </w:r>
          </w:p>
          <w:p w14:paraId="4A126303" w14:textId="77777777" w:rsidR="00071F42" w:rsidRPr="00E9226A" w:rsidRDefault="00071F42" w:rsidP="00071F42">
            <w:pPr>
              <w:spacing w:line="0" w:lineRule="atLeast"/>
              <w:ind w:hanging="87"/>
              <w:jc w:val="center"/>
              <w:rPr>
                <w:rFonts w:ascii="Times New Roman" w:hAnsi="Times New Roman" w:cs="Times New Roman"/>
                <w:bCs/>
                <w:color w:val="000000"/>
                <w:sz w:val="24"/>
                <w:szCs w:val="24"/>
              </w:rPr>
            </w:pPr>
            <w:r w:rsidRPr="00E9226A">
              <w:rPr>
                <w:rFonts w:ascii="Times New Roman" w:hAnsi="Times New Roman" w:cs="Times New Roman"/>
                <w:bCs/>
                <w:color w:val="000000"/>
                <w:sz w:val="24"/>
                <w:szCs w:val="24"/>
              </w:rPr>
              <w:t>к Правилам</w:t>
            </w:r>
            <w:r w:rsidRPr="00E9226A">
              <w:rPr>
                <w:rFonts w:ascii="Times New Roman" w:hAnsi="Times New Roman" w:cs="Times New Roman"/>
                <w:bCs/>
                <w:color w:val="000000"/>
                <w:sz w:val="24"/>
                <w:szCs w:val="24"/>
              </w:rPr>
              <w:br/>
              <w:t>оказания государственной</w:t>
            </w:r>
            <w:r w:rsidRPr="00E9226A">
              <w:rPr>
                <w:rFonts w:ascii="Times New Roman" w:hAnsi="Times New Roman" w:cs="Times New Roman"/>
                <w:bCs/>
                <w:color w:val="000000"/>
                <w:sz w:val="24"/>
                <w:szCs w:val="24"/>
              </w:rPr>
              <w:br/>
              <w:t>услуги «Принятие решения о</w:t>
            </w:r>
            <w:r w:rsidRPr="00E9226A">
              <w:rPr>
                <w:rFonts w:ascii="Times New Roman" w:hAnsi="Times New Roman" w:cs="Times New Roman"/>
                <w:bCs/>
                <w:color w:val="000000"/>
                <w:sz w:val="24"/>
                <w:szCs w:val="24"/>
              </w:rPr>
              <w:br/>
              <w:t>классификации товара в</w:t>
            </w:r>
            <w:r w:rsidRPr="00E9226A">
              <w:rPr>
                <w:rFonts w:ascii="Times New Roman" w:hAnsi="Times New Roman" w:cs="Times New Roman"/>
                <w:bCs/>
                <w:color w:val="000000"/>
                <w:sz w:val="24"/>
                <w:szCs w:val="24"/>
              </w:rPr>
              <w:br/>
              <w:t>несобранном или разобранном</w:t>
            </w:r>
            <w:r w:rsidRPr="00E9226A">
              <w:rPr>
                <w:rFonts w:ascii="Times New Roman" w:hAnsi="Times New Roman" w:cs="Times New Roman"/>
                <w:bCs/>
                <w:color w:val="000000"/>
                <w:sz w:val="24"/>
                <w:szCs w:val="24"/>
              </w:rPr>
              <w:br/>
              <w:t>виде, в том числе в</w:t>
            </w:r>
            <w:r w:rsidRPr="00E9226A">
              <w:rPr>
                <w:rFonts w:ascii="Times New Roman" w:hAnsi="Times New Roman" w:cs="Times New Roman"/>
                <w:bCs/>
                <w:color w:val="000000"/>
                <w:sz w:val="24"/>
                <w:szCs w:val="24"/>
              </w:rPr>
              <w:br/>
              <w:t>некомплектном или</w:t>
            </w:r>
            <w:r w:rsidRPr="00E9226A">
              <w:rPr>
                <w:rFonts w:ascii="Times New Roman" w:hAnsi="Times New Roman" w:cs="Times New Roman"/>
                <w:bCs/>
                <w:color w:val="000000"/>
                <w:sz w:val="24"/>
                <w:szCs w:val="24"/>
              </w:rPr>
              <w:br/>
              <w:t>незавершенном виде, ввоз</w:t>
            </w:r>
            <w:r w:rsidRPr="00E9226A">
              <w:rPr>
                <w:rFonts w:ascii="Times New Roman" w:hAnsi="Times New Roman" w:cs="Times New Roman"/>
                <w:bCs/>
                <w:color w:val="000000"/>
                <w:sz w:val="24"/>
                <w:szCs w:val="24"/>
              </w:rPr>
              <w:br/>
              <w:t>которого предполагается</w:t>
            </w:r>
            <w:r w:rsidRPr="00E9226A">
              <w:rPr>
                <w:rFonts w:ascii="Times New Roman" w:hAnsi="Times New Roman" w:cs="Times New Roman"/>
                <w:bCs/>
                <w:color w:val="000000"/>
                <w:sz w:val="24"/>
                <w:szCs w:val="24"/>
              </w:rPr>
              <w:br/>
              <w:t>различными товарными</w:t>
            </w:r>
            <w:r w:rsidRPr="00E9226A">
              <w:rPr>
                <w:rFonts w:ascii="Times New Roman" w:hAnsi="Times New Roman" w:cs="Times New Roman"/>
                <w:bCs/>
                <w:color w:val="000000"/>
                <w:sz w:val="24"/>
                <w:szCs w:val="24"/>
              </w:rPr>
              <w:br/>
              <w:t>партиями в течение</w:t>
            </w:r>
            <w:r w:rsidRPr="00E9226A">
              <w:rPr>
                <w:rFonts w:ascii="Times New Roman" w:hAnsi="Times New Roman" w:cs="Times New Roman"/>
                <w:bCs/>
                <w:color w:val="000000"/>
                <w:sz w:val="24"/>
                <w:szCs w:val="24"/>
              </w:rPr>
              <w:br/>
              <w:t>определенного периода</w:t>
            </w:r>
            <w:r w:rsidRPr="00E9226A">
              <w:rPr>
                <w:rFonts w:ascii="Times New Roman" w:hAnsi="Times New Roman" w:cs="Times New Roman"/>
                <w:bCs/>
                <w:color w:val="000000"/>
                <w:sz w:val="24"/>
                <w:szCs w:val="24"/>
              </w:rPr>
              <w:br/>
              <w:t>времени»</w:t>
            </w:r>
          </w:p>
          <w:p w14:paraId="3E6D3A0A" w14:textId="77777777" w:rsidR="00071F42" w:rsidRPr="00E9226A" w:rsidRDefault="00071F42" w:rsidP="00071F42">
            <w:pPr>
              <w:spacing w:line="0" w:lineRule="atLeast"/>
              <w:ind w:hanging="87"/>
              <w:jc w:val="center"/>
              <w:rPr>
                <w:rFonts w:ascii="Times New Roman" w:hAnsi="Times New Roman" w:cs="Times New Roman"/>
                <w:bCs/>
                <w:color w:val="000000"/>
                <w:sz w:val="24"/>
                <w:szCs w:val="24"/>
              </w:rPr>
            </w:pPr>
          </w:p>
          <w:tbl>
            <w:tblPr>
              <w:tblStyle w:val="a3"/>
              <w:tblW w:w="3889" w:type="dxa"/>
              <w:tblLayout w:type="fixed"/>
              <w:tblLook w:val="04A0" w:firstRow="1" w:lastRow="0" w:firstColumn="1" w:lastColumn="0" w:noHBand="0" w:noVBand="1"/>
            </w:tblPr>
            <w:tblGrid>
              <w:gridCol w:w="436"/>
              <w:gridCol w:w="1017"/>
              <w:gridCol w:w="1978"/>
              <w:gridCol w:w="446"/>
              <w:gridCol w:w="12"/>
            </w:tblGrid>
            <w:tr w:rsidR="00071F42" w:rsidRPr="00F539C5" w14:paraId="67B1593D" w14:textId="77777777" w:rsidTr="00A854FA">
              <w:trPr>
                <w:gridAfter w:val="1"/>
                <w:wAfter w:w="12" w:type="dxa"/>
              </w:trPr>
              <w:tc>
                <w:tcPr>
                  <w:tcW w:w="3877" w:type="dxa"/>
                  <w:gridSpan w:val="4"/>
                  <w:hideMark/>
                </w:tcPr>
                <w:p w14:paraId="5D32248F" w14:textId="107DA989" w:rsidR="00071F42" w:rsidRPr="00F539C5" w:rsidRDefault="00071F42" w:rsidP="00FF000B">
                  <w:pPr>
                    <w:framePr w:hSpace="180" w:wrap="around" w:vAnchor="text" w:hAnchor="text" w:xAlign="center" w:y="1"/>
                    <w:ind w:firstLine="164"/>
                    <w:suppressOverlap/>
                    <w:rPr>
                      <w:rFonts w:ascii="Times New Roman" w:hAnsi="Times New Roman" w:cs="Times New Roman"/>
                      <w:sz w:val="24"/>
                      <w:szCs w:val="24"/>
                    </w:rPr>
                  </w:pPr>
                  <w:r w:rsidRPr="00F6399E">
                    <w:rPr>
                      <w:rFonts w:ascii="Times New Roman" w:hAnsi="Times New Roman" w:cs="Times New Roman"/>
                      <w:bCs/>
                      <w:sz w:val="24"/>
                      <w:szCs w:val="24"/>
                    </w:rPr>
                    <w:t xml:space="preserve"> </w:t>
                  </w:r>
                  <w:r w:rsidRPr="00DE1800">
                    <w:rPr>
                      <w:rFonts w:ascii="Times New Roman" w:hAnsi="Times New Roman" w:cs="Times New Roman"/>
                      <w:bCs/>
                      <w:sz w:val="24"/>
                      <w:szCs w:val="24"/>
                    </w:rPr>
                    <w:t>Перечень основных требований к оказанию государственной услуги «Принятие решения о классификации товара в несобранном или разобранном виде, в том числе в некомплектном или незавершенном виде, ввоз которого предполагается различными товарными партиями в течение определенного периода времени»</w:t>
                  </w:r>
                </w:p>
              </w:tc>
            </w:tr>
            <w:tr w:rsidR="00071F42" w:rsidRPr="00E9226A" w14:paraId="10F1EA38" w14:textId="77777777" w:rsidTr="00A854FA">
              <w:trPr>
                <w:gridAfter w:val="1"/>
                <w:wAfter w:w="12" w:type="dxa"/>
              </w:trPr>
              <w:tc>
                <w:tcPr>
                  <w:tcW w:w="436" w:type="dxa"/>
                  <w:hideMark/>
                </w:tcPr>
                <w:p w14:paraId="19B96A74" w14:textId="77777777" w:rsidR="00071F42" w:rsidRPr="00E9226A" w:rsidRDefault="00071F42" w:rsidP="00FF000B">
                  <w:pPr>
                    <w:framePr w:hSpace="180" w:wrap="around" w:vAnchor="text" w:hAnchor="text" w:xAlign="center" w:y="1"/>
                    <w:ind w:hanging="87"/>
                    <w:suppressOverlap/>
                    <w:rPr>
                      <w:rFonts w:ascii="Times New Roman" w:hAnsi="Times New Roman" w:cs="Times New Roman"/>
                      <w:sz w:val="24"/>
                      <w:szCs w:val="24"/>
                    </w:rPr>
                  </w:pPr>
                  <w:r w:rsidRPr="00E9226A">
                    <w:rPr>
                      <w:rFonts w:ascii="Times New Roman" w:hAnsi="Times New Roman" w:cs="Times New Roman"/>
                      <w:sz w:val="24"/>
                      <w:szCs w:val="24"/>
                    </w:rPr>
                    <w:t>1</w:t>
                  </w:r>
                </w:p>
              </w:tc>
              <w:tc>
                <w:tcPr>
                  <w:tcW w:w="1017" w:type="dxa"/>
                  <w:hideMark/>
                </w:tcPr>
                <w:p w14:paraId="7935B031" w14:textId="77777777" w:rsidR="00071F42" w:rsidRPr="00E9226A" w:rsidRDefault="00071F42" w:rsidP="00FF000B">
                  <w:pPr>
                    <w:framePr w:hSpace="180" w:wrap="around" w:vAnchor="text" w:hAnchor="text" w:xAlign="center" w:y="1"/>
                    <w:ind w:hanging="87"/>
                    <w:suppressOverlap/>
                    <w:rPr>
                      <w:rFonts w:ascii="Times New Roman" w:hAnsi="Times New Roman" w:cs="Times New Roman"/>
                      <w:sz w:val="24"/>
                      <w:szCs w:val="24"/>
                    </w:rPr>
                  </w:pPr>
                  <w:r w:rsidRPr="00E9226A">
                    <w:rPr>
                      <w:rFonts w:ascii="Times New Roman" w:hAnsi="Times New Roman" w:cs="Times New Roman"/>
                      <w:sz w:val="24"/>
                      <w:szCs w:val="24"/>
                    </w:rPr>
                    <w:t>Наименование услугодателя</w:t>
                  </w:r>
                </w:p>
              </w:tc>
              <w:tc>
                <w:tcPr>
                  <w:tcW w:w="2424" w:type="dxa"/>
                  <w:gridSpan w:val="2"/>
                </w:tcPr>
                <w:p w14:paraId="1BB52FA7" w14:textId="3B2DE5E6" w:rsidR="00071F42" w:rsidRPr="00E9226A" w:rsidRDefault="00071F42" w:rsidP="00FF000B">
                  <w:pPr>
                    <w:framePr w:hSpace="180" w:wrap="around" w:vAnchor="text" w:hAnchor="text" w:xAlign="center" w:y="1"/>
                    <w:ind w:firstLine="209"/>
                    <w:suppressOverlap/>
                    <w:rPr>
                      <w:rFonts w:ascii="Times New Roman" w:hAnsi="Times New Roman" w:cs="Times New Roman"/>
                      <w:sz w:val="24"/>
                      <w:szCs w:val="24"/>
                    </w:rPr>
                  </w:pPr>
                  <w:r w:rsidRPr="00F6399E">
                    <w:rPr>
                      <w:rFonts w:ascii="Times New Roman" w:hAnsi="Times New Roman" w:cs="Times New Roman"/>
                      <w:sz w:val="24"/>
                      <w:szCs w:val="24"/>
                    </w:rPr>
                    <w:t>Комитет государственных доходов Министерства финансов Республики Казахстан, территориальные органы Комитета государственных доходов Министерства финансов Республики Казахстан по областям, городам Астана, Алматы и Шымкент (далее- услугодатель).</w:t>
                  </w:r>
                </w:p>
              </w:tc>
            </w:tr>
            <w:tr w:rsidR="00071F42" w:rsidRPr="00E9226A" w14:paraId="2F0173F5" w14:textId="77777777" w:rsidTr="00A854FA">
              <w:tc>
                <w:tcPr>
                  <w:tcW w:w="436" w:type="dxa"/>
                  <w:hideMark/>
                </w:tcPr>
                <w:p w14:paraId="2BB323F0" w14:textId="77777777" w:rsidR="00071F42" w:rsidRPr="00E9226A" w:rsidRDefault="00071F42" w:rsidP="00FF000B">
                  <w:pPr>
                    <w:framePr w:hSpace="180" w:wrap="around" w:vAnchor="text" w:hAnchor="text" w:xAlign="center" w:y="1"/>
                    <w:ind w:hanging="87"/>
                    <w:suppressOverlap/>
                    <w:rPr>
                      <w:rFonts w:ascii="Times New Roman" w:hAnsi="Times New Roman" w:cs="Times New Roman"/>
                      <w:sz w:val="24"/>
                      <w:szCs w:val="24"/>
                    </w:rPr>
                  </w:pPr>
                  <w:r w:rsidRPr="00E9226A">
                    <w:rPr>
                      <w:rFonts w:ascii="Times New Roman" w:hAnsi="Times New Roman" w:cs="Times New Roman"/>
                      <w:sz w:val="24"/>
                      <w:szCs w:val="24"/>
                    </w:rPr>
                    <w:t>2</w:t>
                  </w:r>
                </w:p>
              </w:tc>
              <w:tc>
                <w:tcPr>
                  <w:tcW w:w="1017" w:type="dxa"/>
                  <w:hideMark/>
                </w:tcPr>
                <w:p w14:paraId="12766D81" w14:textId="7A817EB8" w:rsidR="00071F42" w:rsidRPr="00E9226A" w:rsidRDefault="00071F42" w:rsidP="00FF000B">
                  <w:pPr>
                    <w:framePr w:hSpace="180" w:wrap="around" w:vAnchor="text" w:hAnchor="text" w:xAlign="center" w:y="1"/>
                    <w:ind w:hanging="87"/>
                    <w:suppressOverlap/>
                    <w:rPr>
                      <w:rFonts w:ascii="Times New Roman" w:hAnsi="Times New Roman" w:cs="Times New Roman"/>
                      <w:sz w:val="24"/>
                      <w:szCs w:val="24"/>
                    </w:rPr>
                  </w:pPr>
                  <w:r w:rsidRPr="00E9226A">
                    <w:rPr>
                      <w:rFonts w:ascii="Times New Roman" w:hAnsi="Times New Roman" w:cs="Times New Roman"/>
                      <w:sz w:val="24"/>
                      <w:szCs w:val="24"/>
                    </w:rPr>
                    <w:t>Способы предоставления государственной услуги услугодателем, Государственной корпорацией и объектов информации</w:t>
                  </w:r>
                </w:p>
              </w:tc>
              <w:tc>
                <w:tcPr>
                  <w:tcW w:w="2436" w:type="dxa"/>
                  <w:gridSpan w:val="3"/>
                </w:tcPr>
                <w:p w14:paraId="48954706" w14:textId="77777777" w:rsidR="00071F42" w:rsidRPr="00F6399E" w:rsidRDefault="00071F42" w:rsidP="00FF000B">
                  <w:pPr>
                    <w:framePr w:hSpace="180" w:wrap="around" w:vAnchor="text" w:hAnchor="text" w:xAlign="center" w:y="1"/>
                    <w:ind w:firstLine="209"/>
                    <w:suppressOverlap/>
                    <w:rPr>
                      <w:rFonts w:ascii="Times New Roman" w:hAnsi="Times New Roman" w:cs="Times New Roman"/>
                      <w:sz w:val="24"/>
                      <w:szCs w:val="24"/>
                    </w:rPr>
                  </w:pPr>
                  <w:r w:rsidRPr="00F6399E">
                    <w:rPr>
                      <w:rFonts w:ascii="Times New Roman" w:hAnsi="Times New Roman" w:cs="Times New Roman"/>
                      <w:sz w:val="24"/>
                      <w:szCs w:val="24"/>
                    </w:rPr>
                    <w:t>1) через некоммерческое акционерное общество «Государственная корпорация «Правительство для граждан» (далее – Государственная корпорация);</w:t>
                  </w:r>
                </w:p>
                <w:p w14:paraId="21D28002" w14:textId="66AAF6AB" w:rsidR="00071F42" w:rsidRPr="00F6399E" w:rsidRDefault="00071F42" w:rsidP="00FF000B">
                  <w:pPr>
                    <w:framePr w:hSpace="180" w:wrap="around" w:vAnchor="text" w:hAnchor="text" w:xAlign="center" w:y="1"/>
                    <w:ind w:firstLine="209"/>
                    <w:suppressOverlap/>
                    <w:rPr>
                      <w:rFonts w:ascii="Times New Roman" w:hAnsi="Times New Roman" w:cs="Times New Roman"/>
                      <w:sz w:val="24"/>
                      <w:szCs w:val="24"/>
                    </w:rPr>
                  </w:pPr>
                  <w:r w:rsidRPr="00F6399E">
                    <w:rPr>
                      <w:rFonts w:ascii="Times New Roman" w:hAnsi="Times New Roman" w:cs="Times New Roman"/>
                      <w:sz w:val="24"/>
                      <w:szCs w:val="24"/>
                    </w:rPr>
                    <w:t>2) посредством веб-портала «</w:t>
                  </w:r>
                  <w:r w:rsidR="00EC25B9">
                    <w:rPr>
                      <w:rFonts w:ascii="Times New Roman" w:hAnsi="Times New Roman" w:cs="Times New Roman"/>
                      <w:b/>
                      <w:sz w:val="24"/>
                      <w:szCs w:val="24"/>
                    </w:rPr>
                    <w:t>электронного</w:t>
                  </w:r>
                  <w:r w:rsidRPr="00F6399E">
                    <w:rPr>
                      <w:rFonts w:ascii="Times New Roman" w:hAnsi="Times New Roman" w:cs="Times New Roman"/>
                      <w:sz w:val="24"/>
                      <w:szCs w:val="24"/>
                    </w:rPr>
                    <w:t xml:space="preserve"> правительства» www.egov.kz (далее – портал);</w:t>
                  </w:r>
                </w:p>
                <w:p w14:paraId="7B0BE962" w14:textId="357C06EF" w:rsidR="00071F42" w:rsidRPr="00F6399E" w:rsidRDefault="00071F42" w:rsidP="00FF000B">
                  <w:pPr>
                    <w:framePr w:hSpace="180" w:wrap="around" w:vAnchor="text" w:hAnchor="text" w:xAlign="center" w:y="1"/>
                    <w:ind w:firstLine="209"/>
                    <w:suppressOverlap/>
                    <w:rPr>
                      <w:rFonts w:ascii="Times New Roman" w:hAnsi="Times New Roman" w:cs="Times New Roman"/>
                      <w:sz w:val="24"/>
                      <w:szCs w:val="24"/>
                    </w:rPr>
                  </w:pPr>
                  <w:r w:rsidRPr="00F6399E">
                    <w:rPr>
                      <w:rFonts w:ascii="Times New Roman" w:hAnsi="Times New Roman" w:cs="Times New Roman"/>
                      <w:sz w:val="24"/>
                      <w:szCs w:val="24"/>
                    </w:rPr>
                    <w:t xml:space="preserve">3) посредством </w:t>
                  </w:r>
                  <w:r w:rsidR="00EC25B9">
                    <w:rPr>
                      <w:rFonts w:ascii="Times New Roman" w:hAnsi="Times New Roman" w:cs="Times New Roman"/>
                      <w:b/>
                      <w:sz w:val="24"/>
                      <w:szCs w:val="24"/>
                    </w:rPr>
                    <w:t>информационной</w:t>
                  </w:r>
                  <w:r w:rsidRPr="00F6399E">
                    <w:rPr>
                      <w:rFonts w:ascii="Times New Roman" w:hAnsi="Times New Roman" w:cs="Times New Roman"/>
                      <w:sz w:val="24"/>
                      <w:szCs w:val="24"/>
                    </w:rPr>
                    <w:t xml:space="preserve"> системы «KEDEN» www.keden.kgd.gov.kz (далее – </w:t>
                  </w:r>
                  <w:r w:rsidRPr="00FD6337">
                    <w:rPr>
                      <w:rFonts w:ascii="Times New Roman" w:hAnsi="Times New Roman" w:cs="Times New Roman"/>
                      <w:b/>
                      <w:sz w:val="24"/>
                      <w:szCs w:val="24"/>
                    </w:rPr>
                    <w:t>ИС</w:t>
                  </w:r>
                  <w:r w:rsidR="00B45EB1">
                    <w:rPr>
                      <w:rFonts w:ascii="Times New Roman" w:hAnsi="Times New Roman" w:cs="Times New Roman"/>
                      <w:sz w:val="24"/>
                      <w:szCs w:val="24"/>
                    </w:rPr>
                    <w:t xml:space="preserve"> «KEDEN»).</w:t>
                  </w:r>
                </w:p>
                <w:p w14:paraId="7A2D1812" w14:textId="54E74D82" w:rsidR="00071F42" w:rsidRPr="00E9226A" w:rsidRDefault="00071F42" w:rsidP="00FF000B">
                  <w:pPr>
                    <w:framePr w:hSpace="180" w:wrap="around" w:vAnchor="text" w:hAnchor="text" w:xAlign="center" w:y="1"/>
                    <w:ind w:firstLine="209"/>
                    <w:suppressOverlap/>
                    <w:rPr>
                      <w:rFonts w:ascii="Times New Roman" w:hAnsi="Times New Roman" w:cs="Times New Roman"/>
                      <w:sz w:val="24"/>
                      <w:szCs w:val="24"/>
                    </w:rPr>
                  </w:pPr>
                </w:p>
              </w:tc>
            </w:tr>
            <w:tr w:rsidR="00071F42" w:rsidRPr="00E9226A" w14:paraId="7A2BAD9C" w14:textId="77777777" w:rsidTr="00A854FA">
              <w:tc>
                <w:tcPr>
                  <w:tcW w:w="436" w:type="dxa"/>
                  <w:hideMark/>
                </w:tcPr>
                <w:p w14:paraId="65CA5CF0" w14:textId="77777777" w:rsidR="00071F42" w:rsidRPr="00E9226A" w:rsidRDefault="00071F42" w:rsidP="00FF000B">
                  <w:pPr>
                    <w:framePr w:hSpace="180" w:wrap="around" w:vAnchor="text" w:hAnchor="text" w:xAlign="center" w:y="1"/>
                    <w:ind w:hanging="87"/>
                    <w:suppressOverlap/>
                    <w:rPr>
                      <w:rFonts w:ascii="Times New Roman" w:hAnsi="Times New Roman" w:cs="Times New Roman"/>
                      <w:sz w:val="24"/>
                      <w:szCs w:val="24"/>
                    </w:rPr>
                  </w:pPr>
                  <w:r w:rsidRPr="00E9226A">
                    <w:rPr>
                      <w:rFonts w:ascii="Times New Roman" w:hAnsi="Times New Roman" w:cs="Times New Roman"/>
                      <w:sz w:val="24"/>
                      <w:szCs w:val="24"/>
                    </w:rPr>
                    <w:t>3</w:t>
                  </w:r>
                </w:p>
              </w:tc>
              <w:tc>
                <w:tcPr>
                  <w:tcW w:w="1017" w:type="dxa"/>
                  <w:hideMark/>
                </w:tcPr>
                <w:p w14:paraId="1F5C4259" w14:textId="77777777" w:rsidR="00071F42" w:rsidRPr="00E9226A" w:rsidRDefault="00071F42" w:rsidP="00FF000B">
                  <w:pPr>
                    <w:framePr w:hSpace="180" w:wrap="around" w:vAnchor="text" w:hAnchor="text" w:xAlign="center" w:y="1"/>
                    <w:ind w:hanging="87"/>
                    <w:suppressOverlap/>
                    <w:rPr>
                      <w:rFonts w:ascii="Times New Roman" w:hAnsi="Times New Roman" w:cs="Times New Roman"/>
                      <w:sz w:val="24"/>
                      <w:szCs w:val="24"/>
                    </w:rPr>
                  </w:pPr>
                  <w:r w:rsidRPr="00E9226A">
                    <w:rPr>
                      <w:rFonts w:ascii="Times New Roman" w:hAnsi="Times New Roman" w:cs="Times New Roman"/>
                      <w:sz w:val="24"/>
                      <w:szCs w:val="24"/>
                    </w:rPr>
                    <w:t>Сроки оказания государственной услуги</w:t>
                  </w:r>
                </w:p>
              </w:tc>
              <w:tc>
                <w:tcPr>
                  <w:tcW w:w="2436" w:type="dxa"/>
                  <w:gridSpan w:val="3"/>
                </w:tcPr>
                <w:p w14:paraId="26338BDA" w14:textId="77777777" w:rsidR="001460E7" w:rsidRPr="001460E7" w:rsidRDefault="001460E7" w:rsidP="00FF000B">
                  <w:pPr>
                    <w:framePr w:hSpace="180" w:wrap="around" w:vAnchor="text" w:hAnchor="text" w:xAlign="center" w:y="1"/>
                    <w:ind w:hanging="87"/>
                    <w:suppressOverlap/>
                    <w:rPr>
                      <w:rFonts w:ascii="Times New Roman" w:hAnsi="Times New Roman" w:cs="Times New Roman"/>
                      <w:sz w:val="24"/>
                      <w:szCs w:val="24"/>
                    </w:rPr>
                  </w:pPr>
                  <w:r w:rsidRPr="001460E7">
                    <w:rPr>
                      <w:rFonts w:ascii="Times New Roman" w:hAnsi="Times New Roman" w:cs="Times New Roman"/>
                      <w:sz w:val="24"/>
                      <w:szCs w:val="24"/>
                    </w:rPr>
                    <w:t>1. Не позднее 20 (двадцати) рабочих дней с даты регистрации заявления.</w:t>
                  </w:r>
                </w:p>
                <w:p w14:paraId="2288FF51" w14:textId="77777777" w:rsidR="001460E7" w:rsidRPr="001460E7" w:rsidRDefault="001460E7" w:rsidP="00FF000B">
                  <w:pPr>
                    <w:framePr w:hSpace="180" w:wrap="around" w:vAnchor="text" w:hAnchor="text" w:xAlign="center" w:y="1"/>
                    <w:ind w:hanging="87"/>
                    <w:suppressOverlap/>
                    <w:rPr>
                      <w:rFonts w:ascii="Times New Roman" w:hAnsi="Times New Roman" w:cs="Times New Roman"/>
                      <w:sz w:val="24"/>
                      <w:szCs w:val="24"/>
                    </w:rPr>
                  </w:pPr>
                  <w:r w:rsidRPr="001460E7">
                    <w:rPr>
                      <w:rFonts w:ascii="Times New Roman" w:hAnsi="Times New Roman" w:cs="Times New Roman"/>
                      <w:sz w:val="24"/>
                      <w:szCs w:val="24"/>
                    </w:rPr>
                    <w:t>2. Течение срока приостанавливается:</w:t>
                  </w:r>
                </w:p>
                <w:p w14:paraId="7CB78716" w14:textId="27C47D8C" w:rsidR="001460E7" w:rsidRPr="001460E7" w:rsidRDefault="001460E7" w:rsidP="00FF000B">
                  <w:pPr>
                    <w:framePr w:hSpace="180" w:wrap="around" w:vAnchor="text" w:hAnchor="text" w:xAlign="center" w:y="1"/>
                    <w:ind w:hanging="87"/>
                    <w:suppressOverlap/>
                    <w:rPr>
                      <w:rFonts w:ascii="Times New Roman" w:hAnsi="Times New Roman" w:cs="Times New Roman"/>
                      <w:sz w:val="24"/>
                      <w:szCs w:val="24"/>
                    </w:rPr>
                  </w:pPr>
                  <w:r w:rsidRPr="001460E7">
                    <w:rPr>
                      <w:rFonts w:ascii="Times New Roman" w:hAnsi="Times New Roman" w:cs="Times New Roman"/>
                      <w:sz w:val="24"/>
                      <w:szCs w:val="24"/>
                    </w:rPr>
                    <w:t xml:space="preserve">со дня направления услугополучателю запроса о необходимости представления дополнительной информации в соответствии со статьей 49 Кодекса Республики Казахстан </w:t>
                  </w:r>
                  <w:r>
                    <w:rPr>
                      <w:rFonts w:ascii="Times New Roman" w:hAnsi="Times New Roman" w:cs="Times New Roman"/>
                      <w:sz w:val="24"/>
                      <w:szCs w:val="24"/>
                    </w:rPr>
                    <w:t>«</w:t>
                  </w:r>
                  <w:r w:rsidRPr="001460E7">
                    <w:rPr>
                      <w:rFonts w:ascii="Times New Roman" w:hAnsi="Times New Roman" w:cs="Times New Roman"/>
                      <w:sz w:val="24"/>
                      <w:szCs w:val="24"/>
                    </w:rPr>
                    <w:t>О таможенном регулировании в Республике Казахстан (далее – Таможенный Кодекс).</w:t>
                  </w:r>
                </w:p>
                <w:p w14:paraId="27C64DD5" w14:textId="77777777" w:rsidR="001460E7" w:rsidRPr="001460E7" w:rsidRDefault="001460E7" w:rsidP="00FF000B">
                  <w:pPr>
                    <w:framePr w:hSpace="180" w:wrap="around" w:vAnchor="text" w:hAnchor="text" w:xAlign="center" w:y="1"/>
                    <w:ind w:hanging="87"/>
                    <w:suppressOverlap/>
                    <w:rPr>
                      <w:rFonts w:ascii="Times New Roman" w:hAnsi="Times New Roman" w:cs="Times New Roman"/>
                      <w:sz w:val="24"/>
                      <w:szCs w:val="24"/>
                    </w:rPr>
                  </w:pPr>
                  <w:r w:rsidRPr="001460E7">
                    <w:rPr>
                      <w:rFonts w:ascii="Times New Roman" w:hAnsi="Times New Roman" w:cs="Times New Roman"/>
                      <w:sz w:val="24"/>
                      <w:szCs w:val="24"/>
                    </w:rPr>
                    <w:t>3. Максимально допустимое время ожидания для сдачи пакета документов услугополучателем в Государственную корпорацию – 15 (пятнадцать) минут.</w:t>
                  </w:r>
                </w:p>
                <w:p w14:paraId="0D972323" w14:textId="7DA49B26" w:rsidR="00071F42" w:rsidRPr="00E9226A" w:rsidRDefault="001460E7" w:rsidP="00FF000B">
                  <w:pPr>
                    <w:framePr w:hSpace="180" w:wrap="around" w:vAnchor="text" w:hAnchor="text" w:xAlign="center" w:y="1"/>
                    <w:ind w:hanging="87"/>
                    <w:suppressOverlap/>
                    <w:rPr>
                      <w:rFonts w:ascii="Times New Roman" w:hAnsi="Times New Roman" w:cs="Times New Roman"/>
                      <w:sz w:val="24"/>
                      <w:szCs w:val="24"/>
                    </w:rPr>
                  </w:pPr>
                  <w:r w:rsidRPr="001460E7">
                    <w:rPr>
                      <w:rFonts w:ascii="Times New Roman" w:hAnsi="Times New Roman" w:cs="Times New Roman"/>
                      <w:sz w:val="24"/>
                      <w:szCs w:val="24"/>
                    </w:rPr>
                    <w:t>4. Максимально допустимое время обслуживания услугополучателя Государственной корпорацией – 15 (пятнадцать) минут.</w:t>
                  </w:r>
                </w:p>
              </w:tc>
            </w:tr>
            <w:tr w:rsidR="00071F42" w:rsidRPr="00E9226A" w14:paraId="3B07133C" w14:textId="77777777" w:rsidTr="00A854FA">
              <w:tc>
                <w:tcPr>
                  <w:tcW w:w="436" w:type="dxa"/>
                  <w:hideMark/>
                </w:tcPr>
                <w:p w14:paraId="78B026D7" w14:textId="77777777" w:rsidR="00071F42" w:rsidRPr="00E9226A" w:rsidRDefault="00071F42" w:rsidP="00FF000B">
                  <w:pPr>
                    <w:framePr w:hSpace="180" w:wrap="around" w:vAnchor="text" w:hAnchor="text" w:xAlign="center" w:y="1"/>
                    <w:ind w:hanging="87"/>
                    <w:suppressOverlap/>
                    <w:rPr>
                      <w:rFonts w:ascii="Times New Roman" w:hAnsi="Times New Roman" w:cs="Times New Roman"/>
                      <w:sz w:val="24"/>
                      <w:szCs w:val="24"/>
                    </w:rPr>
                  </w:pPr>
                  <w:r w:rsidRPr="00E9226A">
                    <w:rPr>
                      <w:rFonts w:ascii="Times New Roman" w:hAnsi="Times New Roman" w:cs="Times New Roman"/>
                      <w:sz w:val="24"/>
                      <w:szCs w:val="24"/>
                    </w:rPr>
                    <w:t>4</w:t>
                  </w:r>
                </w:p>
              </w:tc>
              <w:tc>
                <w:tcPr>
                  <w:tcW w:w="1017" w:type="dxa"/>
                  <w:hideMark/>
                </w:tcPr>
                <w:p w14:paraId="18CEF8F9" w14:textId="77777777" w:rsidR="00071F42" w:rsidRPr="00E9226A" w:rsidRDefault="00071F42" w:rsidP="00FF000B">
                  <w:pPr>
                    <w:framePr w:hSpace="180" w:wrap="around" w:vAnchor="text" w:hAnchor="text" w:xAlign="center" w:y="1"/>
                    <w:ind w:hanging="87"/>
                    <w:suppressOverlap/>
                    <w:rPr>
                      <w:rFonts w:ascii="Times New Roman" w:hAnsi="Times New Roman" w:cs="Times New Roman"/>
                      <w:sz w:val="24"/>
                      <w:szCs w:val="24"/>
                    </w:rPr>
                  </w:pPr>
                  <w:r w:rsidRPr="00E9226A">
                    <w:rPr>
                      <w:rFonts w:ascii="Times New Roman" w:hAnsi="Times New Roman" w:cs="Times New Roman"/>
                      <w:sz w:val="24"/>
                      <w:szCs w:val="24"/>
                    </w:rPr>
                    <w:t>Форма оказания государственной услуги</w:t>
                  </w:r>
                </w:p>
              </w:tc>
              <w:tc>
                <w:tcPr>
                  <w:tcW w:w="2436" w:type="dxa"/>
                  <w:gridSpan w:val="3"/>
                </w:tcPr>
                <w:p w14:paraId="57322D77" w14:textId="77777777" w:rsidR="00071F42" w:rsidRPr="00E9226A" w:rsidRDefault="00071F42" w:rsidP="00FF000B">
                  <w:pPr>
                    <w:framePr w:hSpace="180" w:wrap="around" w:vAnchor="text" w:hAnchor="text" w:xAlign="center" w:y="1"/>
                    <w:ind w:hanging="87"/>
                    <w:suppressOverlap/>
                    <w:rPr>
                      <w:rFonts w:ascii="Times New Roman" w:hAnsi="Times New Roman" w:cs="Times New Roman"/>
                      <w:sz w:val="24"/>
                      <w:szCs w:val="24"/>
                    </w:rPr>
                  </w:pPr>
                  <w:r w:rsidRPr="00E9226A">
                    <w:rPr>
                      <w:rFonts w:ascii="Times New Roman" w:hAnsi="Times New Roman" w:cs="Times New Roman"/>
                      <w:sz w:val="24"/>
                      <w:szCs w:val="24"/>
                    </w:rPr>
                    <w:t>Электронная (частично автоматизированная) и (или) бумажная.</w:t>
                  </w:r>
                </w:p>
              </w:tc>
            </w:tr>
            <w:tr w:rsidR="00071F42" w:rsidRPr="00E9226A" w14:paraId="3C2E7D73" w14:textId="77777777" w:rsidTr="00A854FA">
              <w:tc>
                <w:tcPr>
                  <w:tcW w:w="436" w:type="dxa"/>
                  <w:hideMark/>
                </w:tcPr>
                <w:p w14:paraId="1979B8F2" w14:textId="77777777" w:rsidR="00071F42" w:rsidRPr="00E9226A" w:rsidRDefault="00071F42" w:rsidP="00FF000B">
                  <w:pPr>
                    <w:framePr w:hSpace="180" w:wrap="around" w:vAnchor="text" w:hAnchor="text" w:xAlign="center" w:y="1"/>
                    <w:ind w:hanging="87"/>
                    <w:suppressOverlap/>
                    <w:rPr>
                      <w:rFonts w:ascii="Times New Roman" w:hAnsi="Times New Roman" w:cs="Times New Roman"/>
                      <w:sz w:val="24"/>
                      <w:szCs w:val="24"/>
                    </w:rPr>
                  </w:pPr>
                  <w:r w:rsidRPr="00E9226A">
                    <w:rPr>
                      <w:rFonts w:ascii="Times New Roman" w:hAnsi="Times New Roman" w:cs="Times New Roman"/>
                      <w:sz w:val="24"/>
                      <w:szCs w:val="24"/>
                    </w:rPr>
                    <w:t>5</w:t>
                  </w:r>
                </w:p>
              </w:tc>
              <w:tc>
                <w:tcPr>
                  <w:tcW w:w="1017" w:type="dxa"/>
                  <w:hideMark/>
                </w:tcPr>
                <w:p w14:paraId="6DB8CEB7" w14:textId="77777777" w:rsidR="00071F42" w:rsidRPr="00E9226A" w:rsidRDefault="00071F42" w:rsidP="00FF000B">
                  <w:pPr>
                    <w:framePr w:hSpace="180" w:wrap="around" w:vAnchor="text" w:hAnchor="text" w:xAlign="center" w:y="1"/>
                    <w:ind w:hanging="87"/>
                    <w:suppressOverlap/>
                    <w:rPr>
                      <w:rFonts w:ascii="Times New Roman" w:hAnsi="Times New Roman" w:cs="Times New Roman"/>
                      <w:sz w:val="24"/>
                      <w:szCs w:val="24"/>
                    </w:rPr>
                  </w:pPr>
                  <w:r w:rsidRPr="00E9226A">
                    <w:rPr>
                      <w:rFonts w:ascii="Times New Roman" w:hAnsi="Times New Roman" w:cs="Times New Roman"/>
                      <w:sz w:val="24"/>
                      <w:szCs w:val="24"/>
                    </w:rPr>
                    <w:t>Результат оказания государственной услуги</w:t>
                  </w:r>
                </w:p>
              </w:tc>
              <w:tc>
                <w:tcPr>
                  <w:tcW w:w="2436" w:type="dxa"/>
                  <w:gridSpan w:val="3"/>
                </w:tcPr>
                <w:p w14:paraId="65DF2229" w14:textId="324DFF96" w:rsidR="00071F42" w:rsidRPr="00E9226A" w:rsidRDefault="009330B9" w:rsidP="00FF000B">
                  <w:pPr>
                    <w:framePr w:hSpace="180" w:wrap="around" w:vAnchor="text" w:hAnchor="text" w:xAlign="center" w:y="1"/>
                    <w:ind w:hanging="87"/>
                    <w:suppressOverlap/>
                    <w:rPr>
                      <w:rFonts w:ascii="Times New Roman" w:hAnsi="Times New Roman" w:cs="Times New Roman"/>
                      <w:sz w:val="24"/>
                      <w:szCs w:val="24"/>
                    </w:rPr>
                  </w:pPr>
                  <w:r w:rsidRPr="009330B9">
                    <w:rPr>
                      <w:rFonts w:ascii="Times New Roman" w:hAnsi="Times New Roman" w:cs="Times New Roman"/>
                      <w:b/>
                      <w:sz w:val="24"/>
                      <w:szCs w:val="24"/>
                    </w:rPr>
                    <w:t>1)</w:t>
                  </w:r>
                  <w:r w:rsidRPr="009330B9">
                    <w:rPr>
                      <w:rFonts w:ascii="Times New Roman" w:hAnsi="Times New Roman" w:cs="Times New Roman"/>
                      <w:sz w:val="24"/>
                      <w:szCs w:val="24"/>
                    </w:rPr>
                    <w:t xml:space="preserve"> выдача решения о классификации товара в несобранном или разобранном виде, в том числе в некомплектном или незавершенном виде, ввоз которого предполагается различными партиями в течение определенного периода времени;</w:t>
                  </w:r>
                  <w:r w:rsidRPr="009330B9">
                    <w:rPr>
                      <w:rFonts w:ascii="Times New Roman" w:hAnsi="Times New Roman" w:cs="Times New Roman"/>
                      <w:sz w:val="24"/>
                      <w:szCs w:val="24"/>
                    </w:rPr>
                    <w:br/>
                  </w:r>
                  <w:r w:rsidRPr="009330B9">
                    <w:rPr>
                      <w:rFonts w:ascii="Times New Roman" w:hAnsi="Times New Roman" w:cs="Times New Roman"/>
                      <w:b/>
                      <w:sz w:val="24"/>
                      <w:szCs w:val="24"/>
                    </w:rPr>
                    <w:t>2)</w:t>
                  </w:r>
                  <w:r w:rsidRPr="009330B9">
                    <w:rPr>
                      <w:rFonts w:ascii="Times New Roman" w:hAnsi="Times New Roman" w:cs="Times New Roman"/>
                      <w:sz w:val="24"/>
                      <w:szCs w:val="24"/>
                    </w:rPr>
                    <w:t xml:space="preserve"> мотивированный ответ об отказе в оказании государственной услуги в случаях и по основаниям, указанным в пункте 9 настоящего Перечня.</w:t>
                  </w:r>
                </w:p>
              </w:tc>
            </w:tr>
            <w:tr w:rsidR="00071F42" w:rsidRPr="00E9226A" w14:paraId="2D3A9EFE" w14:textId="77777777" w:rsidTr="00A854FA">
              <w:tc>
                <w:tcPr>
                  <w:tcW w:w="436" w:type="dxa"/>
                  <w:hideMark/>
                </w:tcPr>
                <w:p w14:paraId="5E8F7699" w14:textId="77777777" w:rsidR="00071F42" w:rsidRPr="00E9226A" w:rsidRDefault="00071F42" w:rsidP="00FF000B">
                  <w:pPr>
                    <w:framePr w:hSpace="180" w:wrap="around" w:vAnchor="text" w:hAnchor="text" w:xAlign="center" w:y="1"/>
                    <w:ind w:hanging="87"/>
                    <w:suppressOverlap/>
                    <w:rPr>
                      <w:rFonts w:ascii="Times New Roman" w:hAnsi="Times New Roman" w:cs="Times New Roman"/>
                      <w:sz w:val="24"/>
                      <w:szCs w:val="24"/>
                    </w:rPr>
                  </w:pPr>
                  <w:r w:rsidRPr="00E9226A">
                    <w:rPr>
                      <w:rFonts w:ascii="Times New Roman" w:hAnsi="Times New Roman" w:cs="Times New Roman"/>
                      <w:sz w:val="24"/>
                      <w:szCs w:val="24"/>
                    </w:rPr>
                    <w:t>6</w:t>
                  </w:r>
                </w:p>
              </w:tc>
              <w:tc>
                <w:tcPr>
                  <w:tcW w:w="1017" w:type="dxa"/>
                  <w:hideMark/>
                </w:tcPr>
                <w:p w14:paraId="40C5B2E9" w14:textId="77777777" w:rsidR="00071F42" w:rsidRPr="00E9226A" w:rsidRDefault="00071F42" w:rsidP="00FF000B">
                  <w:pPr>
                    <w:framePr w:hSpace="180" w:wrap="around" w:vAnchor="text" w:hAnchor="text" w:xAlign="center" w:y="1"/>
                    <w:ind w:hanging="87"/>
                    <w:suppressOverlap/>
                    <w:rPr>
                      <w:rFonts w:ascii="Times New Roman" w:hAnsi="Times New Roman" w:cs="Times New Roman"/>
                      <w:sz w:val="24"/>
                      <w:szCs w:val="24"/>
                    </w:rPr>
                  </w:pPr>
                  <w:r w:rsidRPr="00E9226A">
                    <w:rPr>
                      <w:rFonts w:ascii="Times New Roman" w:hAnsi="Times New Roman" w:cs="Times New Roman"/>
                      <w:sz w:val="24"/>
                      <w:szCs w:val="24"/>
                    </w:rPr>
                    <w:t>Размер платы, взимаемой с услугополучателя при оказании государственной услуги, и способы ее взимания в случаях, предусмотренных законодательством Республики Казахстан</w:t>
                  </w:r>
                </w:p>
              </w:tc>
              <w:tc>
                <w:tcPr>
                  <w:tcW w:w="2436" w:type="dxa"/>
                  <w:gridSpan w:val="3"/>
                </w:tcPr>
                <w:p w14:paraId="7B6D5AA0" w14:textId="77777777" w:rsidR="00071F42" w:rsidRPr="00E9226A" w:rsidRDefault="00071F42" w:rsidP="00FF000B">
                  <w:pPr>
                    <w:framePr w:hSpace="180" w:wrap="around" w:vAnchor="text" w:hAnchor="text" w:xAlign="center" w:y="1"/>
                    <w:ind w:hanging="87"/>
                    <w:suppressOverlap/>
                    <w:rPr>
                      <w:rFonts w:ascii="Times New Roman" w:hAnsi="Times New Roman" w:cs="Times New Roman"/>
                      <w:sz w:val="24"/>
                      <w:szCs w:val="24"/>
                    </w:rPr>
                  </w:pPr>
                  <w:r w:rsidRPr="00E9226A">
                    <w:rPr>
                      <w:rFonts w:ascii="Times New Roman" w:hAnsi="Times New Roman" w:cs="Times New Roman"/>
                      <w:sz w:val="24"/>
                      <w:szCs w:val="24"/>
                    </w:rPr>
                    <w:t>Государственная услуга предоставляется бесплатно.</w:t>
                  </w:r>
                </w:p>
              </w:tc>
            </w:tr>
            <w:tr w:rsidR="00A854FA" w:rsidRPr="00A854FA" w14:paraId="40870AB7" w14:textId="77777777" w:rsidTr="00A854FA">
              <w:tc>
                <w:tcPr>
                  <w:tcW w:w="436" w:type="dxa"/>
                </w:tcPr>
                <w:p w14:paraId="125DE85C" w14:textId="572C6D0B" w:rsidR="00A854FA" w:rsidRPr="00E9226A" w:rsidRDefault="00A854FA" w:rsidP="00FF000B">
                  <w:pPr>
                    <w:framePr w:hSpace="180" w:wrap="around" w:vAnchor="text" w:hAnchor="text" w:xAlign="center" w:y="1"/>
                    <w:ind w:hanging="87"/>
                    <w:suppressOverlap/>
                    <w:rPr>
                      <w:rFonts w:ascii="Times New Roman" w:hAnsi="Times New Roman" w:cs="Times New Roman"/>
                      <w:sz w:val="24"/>
                      <w:szCs w:val="24"/>
                    </w:rPr>
                  </w:pPr>
                  <w:r>
                    <w:rPr>
                      <w:rFonts w:ascii="Times New Roman" w:hAnsi="Times New Roman" w:cs="Times New Roman"/>
                      <w:sz w:val="24"/>
                      <w:szCs w:val="24"/>
                    </w:rPr>
                    <w:t>7</w:t>
                  </w:r>
                </w:p>
              </w:tc>
              <w:tc>
                <w:tcPr>
                  <w:tcW w:w="1017" w:type="dxa"/>
                </w:tcPr>
                <w:p w14:paraId="37A7CAE5" w14:textId="5177A19D" w:rsidR="00A854FA" w:rsidRPr="00E9226A" w:rsidRDefault="00A854FA" w:rsidP="00FF000B">
                  <w:pPr>
                    <w:framePr w:hSpace="180" w:wrap="around" w:vAnchor="text" w:hAnchor="text" w:xAlign="center" w:y="1"/>
                    <w:ind w:hanging="87"/>
                    <w:suppressOverlap/>
                    <w:rPr>
                      <w:rFonts w:ascii="Times New Roman" w:hAnsi="Times New Roman" w:cs="Times New Roman"/>
                      <w:sz w:val="24"/>
                      <w:szCs w:val="24"/>
                    </w:rPr>
                  </w:pPr>
                  <w:r w:rsidRPr="00A854FA">
                    <w:rPr>
                      <w:rFonts w:ascii="Times New Roman" w:hAnsi="Times New Roman" w:cs="Times New Roman"/>
                      <w:sz w:val="24"/>
                      <w:szCs w:val="24"/>
                    </w:rPr>
                    <w:t>График работы услугодателя, Государственной корпорации и объектов информации</w:t>
                  </w:r>
                </w:p>
              </w:tc>
              <w:tc>
                <w:tcPr>
                  <w:tcW w:w="2436" w:type="dxa"/>
                  <w:gridSpan w:val="3"/>
                </w:tcPr>
                <w:p w14:paraId="3CD461AB" w14:textId="4BEFD430" w:rsidR="00A854FA" w:rsidRPr="00A854FA" w:rsidRDefault="00A854FA" w:rsidP="00FF000B">
                  <w:pPr>
                    <w:framePr w:hSpace="180" w:wrap="around" w:vAnchor="text" w:hAnchor="text" w:xAlign="center" w:y="1"/>
                    <w:ind w:hanging="87"/>
                    <w:suppressOverlap/>
                    <w:rPr>
                      <w:rFonts w:ascii="Times New Roman" w:hAnsi="Times New Roman" w:cs="Times New Roman"/>
                      <w:sz w:val="24"/>
                      <w:szCs w:val="24"/>
                    </w:rPr>
                  </w:pPr>
                  <w:r w:rsidRPr="00A854FA">
                    <w:rPr>
                      <w:rFonts w:ascii="Times New Roman" w:hAnsi="Times New Roman" w:cs="Times New Roman"/>
                      <w:sz w:val="24"/>
                      <w:szCs w:val="24"/>
                    </w:rPr>
                    <w:t xml:space="preserve">1) услугодателя – с понедельника по пятницу, с 8.30 до 18.00 часов с перерывом на обед с 13.00 до 14.30 часов, кроме выходных и праздничных дней согласно Трудовому кодексу Республики Казахстан (далее – Трудовой кодекс РК) и Закону Республики Казахстан </w:t>
                  </w:r>
                  <w:r w:rsidR="00670BBB">
                    <w:rPr>
                      <w:rFonts w:ascii="Times New Roman" w:hAnsi="Times New Roman" w:cs="Times New Roman"/>
                      <w:sz w:val="24"/>
                      <w:szCs w:val="24"/>
                    </w:rPr>
                    <w:t>«</w:t>
                  </w:r>
                  <w:r w:rsidRPr="00A854FA">
                    <w:rPr>
                      <w:rFonts w:ascii="Times New Roman" w:hAnsi="Times New Roman" w:cs="Times New Roman"/>
                      <w:sz w:val="24"/>
                      <w:szCs w:val="24"/>
                    </w:rPr>
                    <w:t>О праздниках в Республике Казахстан</w:t>
                  </w:r>
                  <w:r w:rsidR="00670BBB">
                    <w:rPr>
                      <w:rFonts w:ascii="Times New Roman" w:hAnsi="Times New Roman" w:cs="Times New Roman"/>
                      <w:sz w:val="24"/>
                      <w:szCs w:val="24"/>
                    </w:rPr>
                    <w:t>»</w:t>
                  </w:r>
                  <w:r w:rsidRPr="00A854FA">
                    <w:rPr>
                      <w:rFonts w:ascii="Times New Roman" w:hAnsi="Times New Roman" w:cs="Times New Roman"/>
                      <w:sz w:val="24"/>
                      <w:szCs w:val="24"/>
                    </w:rPr>
                    <w:t xml:space="preserve"> (далее – Закон о праздниках).</w:t>
                  </w:r>
                </w:p>
                <w:p w14:paraId="3AB3B10B" w14:textId="77777777" w:rsidR="00A854FA" w:rsidRPr="00A854FA" w:rsidRDefault="00A854FA" w:rsidP="00FF000B">
                  <w:pPr>
                    <w:framePr w:hSpace="180" w:wrap="around" w:vAnchor="text" w:hAnchor="text" w:xAlign="center" w:y="1"/>
                    <w:ind w:hanging="87"/>
                    <w:suppressOverlap/>
                    <w:rPr>
                      <w:rFonts w:ascii="Times New Roman" w:hAnsi="Times New Roman" w:cs="Times New Roman"/>
                      <w:sz w:val="24"/>
                      <w:szCs w:val="24"/>
                    </w:rPr>
                  </w:pPr>
                  <w:r w:rsidRPr="00A854FA">
                    <w:rPr>
                      <w:rFonts w:ascii="Times New Roman" w:hAnsi="Times New Roman" w:cs="Times New Roman"/>
                      <w:sz w:val="24"/>
                      <w:szCs w:val="24"/>
                    </w:rPr>
                    <w:t>Государственная услуга оказывается в порядке очереди без предварительной записи и ускоренного обслуживания;</w:t>
                  </w:r>
                </w:p>
                <w:p w14:paraId="1A9BB742" w14:textId="77777777" w:rsidR="00A854FA" w:rsidRPr="00A854FA" w:rsidRDefault="00A854FA" w:rsidP="00FF000B">
                  <w:pPr>
                    <w:framePr w:hSpace="180" w:wrap="around" w:vAnchor="text" w:hAnchor="text" w:xAlign="center" w:y="1"/>
                    <w:ind w:hanging="87"/>
                    <w:suppressOverlap/>
                    <w:rPr>
                      <w:rFonts w:ascii="Times New Roman" w:hAnsi="Times New Roman" w:cs="Times New Roman"/>
                      <w:sz w:val="24"/>
                      <w:szCs w:val="24"/>
                    </w:rPr>
                  </w:pPr>
                  <w:r w:rsidRPr="00A854FA">
                    <w:rPr>
                      <w:rFonts w:ascii="Times New Roman" w:hAnsi="Times New Roman" w:cs="Times New Roman"/>
                      <w:sz w:val="24"/>
                      <w:szCs w:val="24"/>
                    </w:rPr>
                    <w:t>2) Государственной корпорации – с понедельника по пятницу включительно с 9.00 до 18.00 часов без перерыва, дежурные отделы обслуживания населения Государственной корпорации с понедельника по пятницу включительно с 9.00 до 20.00 часов и в субботу с 9.00 до 13.00 часов кроме праздничных и выходных дней согласно Трудовому кодексу РК и Закону о праздниках.</w:t>
                  </w:r>
                </w:p>
                <w:p w14:paraId="62D224A8" w14:textId="77777777" w:rsidR="00A854FA" w:rsidRPr="00A854FA" w:rsidRDefault="00A854FA" w:rsidP="00FF000B">
                  <w:pPr>
                    <w:framePr w:hSpace="180" w:wrap="around" w:vAnchor="text" w:hAnchor="text" w:xAlign="center" w:y="1"/>
                    <w:ind w:hanging="87"/>
                    <w:suppressOverlap/>
                    <w:rPr>
                      <w:rFonts w:ascii="Times New Roman" w:hAnsi="Times New Roman" w:cs="Times New Roman"/>
                      <w:sz w:val="24"/>
                      <w:szCs w:val="24"/>
                    </w:rPr>
                  </w:pPr>
                  <w:r w:rsidRPr="00A854FA">
                    <w:rPr>
                      <w:rFonts w:ascii="Times New Roman" w:hAnsi="Times New Roman" w:cs="Times New Roman"/>
                      <w:sz w:val="24"/>
                      <w:szCs w:val="24"/>
                    </w:rPr>
                    <w:t>Прием осуществляется в порядке электронной очереди без ускоренного обслуживания, возможно бронирование электронной очереди посредством портала;</w:t>
                  </w:r>
                </w:p>
                <w:p w14:paraId="32D53E63" w14:textId="6031ED24" w:rsidR="00A854FA" w:rsidRPr="00A854FA" w:rsidRDefault="00A854FA" w:rsidP="00FF000B">
                  <w:pPr>
                    <w:framePr w:hSpace="180" w:wrap="around" w:vAnchor="text" w:hAnchor="text" w:xAlign="center" w:y="1"/>
                    <w:ind w:hanging="87"/>
                    <w:suppressOverlap/>
                    <w:rPr>
                      <w:rFonts w:ascii="Times New Roman" w:hAnsi="Times New Roman" w:cs="Times New Roman"/>
                      <w:sz w:val="24"/>
                      <w:szCs w:val="24"/>
                    </w:rPr>
                  </w:pPr>
                  <w:r w:rsidRPr="00A854FA">
                    <w:rPr>
                      <w:rFonts w:ascii="Times New Roman" w:hAnsi="Times New Roman" w:cs="Times New Roman"/>
                      <w:sz w:val="24"/>
                      <w:szCs w:val="24"/>
                    </w:rPr>
                    <w:t xml:space="preserve">3) портала, </w:t>
                  </w:r>
                  <w:r w:rsidRPr="00670BBB">
                    <w:rPr>
                      <w:rFonts w:ascii="Times New Roman" w:hAnsi="Times New Roman" w:cs="Times New Roman"/>
                      <w:b/>
                      <w:sz w:val="24"/>
                      <w:szCs w:val="24"/>
                    </w:rPr>
                    <w:t>И</w:t>
                  </w:r>
                  <w:r w:rsidRPr="00A854FA">
                    <w:rPr>
                      <w:rFonts w:ascii="Times New Roman" w:hAnsi="Times New Roman" w:cs="Times New Roman"/>
                      <w:sz w:val="24"/>
                      <w:szCs w:val="24"/>
                    </w:rPr>
                    <w:t xml:space="preserve">С </w:t>
                  </w:r>
                  <w:r w:rsidR="00670BBB">
                    <w:rPr>
                      <w:rFonts w:ascii="Times New Roman" w:hAnsi="Times New Roman" w:cs="Times New Roman"/>
                      <w:sz w:val="24"/>
                      <w:szCs w:val="24"/>
                    </w:rPr>
                    <w:t>«</w:t>
                  </w:r>
                  <w:r w:rsidRPr="00A854FA">
                    <w:rPr>
                      <w:rFonts w:ascii="Times New Roman" w:hAnsi="Times New Roman" w:cs="Times New Roman"/>
                      <w:sz w:val="24"/>
                      <w:szCs w:val="24"/>
                    </w:rPr>
                    <w:t>KEDEN</w:t>
                  </w:r>
                  <w:r w:rsidR="00670BBB">
                    <w:rPr>
                      <w:rFonts w:ascii="Times New Roman" w:hAnsi="Times New Roman" w:cs="Times New Roman"/>
                      <w:sz w:val="24"/>
                      <w:szCs w:val="24"/>
                    </w:rPr>
                    <w:t>»</w:t>
                  </w:r>
                  <w:r w:rsidRPr="00A854FA">
                    <w:rPr>
                      <w:rFonts w:ascii="Times New Roman" w:hAnsi="Times New Roman" w:cs="Times New Roman"/>
                      <w:sz w:val="24"/>
                      <w:szCs w:val="24"/>
                    </w:rPr>
                    <w:t xml:space="preserve"> – круглосуточно, за исключением технических перерывов в связи с проведением ремонтных работ (при обращении услугополучателя после окончания рабочего времени, в выходные и праздничные дни согласно Трудовому кодексу РК и Закону о праздниках, прием заявления для оказания государственной услуги осуществляется следующим рабочим днем).</w:t>
                  </w:r>
                </w:p>
                <w:p w14:paraId="39C73162" w14:textId="77777777" w:rsidR="00A854FA" w:rsidRPr="00A854FA" w:rsidRDefault="00A854FA" w:rsidP="00FF000B">
                  <w:pPr>
                    <w:framePr w:hSpace="180" w:wrap="around" w:vAnchor="text" w:hAnchor="text" w:xAlign="center" w:y="1"/>
                    <w:ind w:hanging="87"/>
                    <w:suppressOverlap/>
                    <w:rPr>
                      <w:rFonts w:ascii="Times New Roman" w:hAnsi="Times New Roman" w:cs="Times New Roman"/>
                      <w:sz w:val="24"/>
                      <w:szCs w:val="24"/>
                    </w:rPr>
                  </w:pPr>
                  <w:r w:rsidRPr="00A854FA">
                    <w:rPr>
                      <w:rFonts w:ascii="Times New Roman" w:hAnsi="Times New Roman" w:cs="Times New Roman"/>
                      <w:sz w:val="24"/>
                      <w:szCs w:val="24"/>
                    </w:rPr>
                    <w:t>Адреса мест оказания государственной услуги размещены на интернет-ресурсе:</w:t>
                  </w:r>
                </w:p>
                <w:p w14:paraId="29BE5924" w14:textId="77777777" w:rsidR="00A854FA" w:rsidRPr="00A854FA" w:rsidRDefault="00A854FA" w:rsidP="00FF000B">
                  <w:pPr>
                    <w:framePr w:hSpace="180" w:wrap="around" w:vAnchor="text" w:hAnchor="text" w:xAlign="center" w:y="1"/>
                    <w:ind w:hanging="87"/>
                    <w:suppressOverlap/>
                    <w:rPr>
                      <w:rFonts w:ascii="Times New Roman" w:hAnsi="Times New Roman" w:cs="Times New Roman"/>
                      <w:sz w:val="24"/>
                      <w:szCs w:val="24"/>
                    </w:rPr>
                  </w:pPr>
                  <w:r w:rsidRPr="00A854FA">
                    <w:rPr>
                      <w:rFonts w:ascii="Times New Roman" w:hAnsi="Times New Roman" w:cs="Times New Roman"/>
                      <w:sz w:val="24"/>
                      <w:szCs w:val="24"/>
                    </w:rPr>
                    <w:t>1) услугодателя www. kgd. gov. kz;</w:t>
                  </w:r>
                </w:p>
                <w:p w14:paraId="066E7A12" w14:textId="77777777" w:rsidR="00A854FA" w:rsidRPr="00A854FA" w:rsidRDefault="00A854FA" w:rsidP="00FF000B">
                  <w:pPr>
                    <w:framePr w:hSpace="180" w:wrap="around" w:vAnchor="text" w:hAnchor="text" w:xAlign="center" w:y="1"/>
                    <w:ind w:hanging="87"/>
                    <w:suppressOverlap/>
                    <w:rPr>
                      <w:rFonts w:ascii="Times New Roman" w:hAnsi="Times New Roman" w:cs="Times New Roman"/>
                      <w:sz w:val="24"/>
                      <w:szCs w:val="24"/>
                    </w:rPr>
                  </w:pPr>
                  <w:r w:rsidRPr="00A854FA">
                    <w:rPr>
                      <w:rFonts w:ascii="Times New Roman" w:hAnsi="Times New Roman" w:cs="Times New Roman"/>
                      <w:sz w:val="24"/>
                      <w:szCs w:val="24"/>
                    </w:rPr>
                    <w:t>2) Государственной корпорации: www. gov4c. kz;</w:t>
                  </w:r>
                </w:p>
                <w:p w14:paraId="574DBCA9" w14:textId="77777777" w:rsidR="00A854FA" w:rsidRPr="00A854FA" w:rsidRDefault="00A854FA" w:rsidP="00FF000B">
                  <w:pPr>
                    <w:framePr w:hSpace="180" w:wrap="around" w:vAnchor="text" w:hAnchor="text" w:xAlign="center" w:y="1"/>
                    <w:ind w:hanging="87"/>
                    <w:suppressOverlap/>
                    <w:rPr>
                      <w:rFonts w:ascii="Times New Roman" w:hAnsi="Times New Roman" w:cs="Times New Roman"/>
                      <w:sz w:val="24"/>
                      <w:szCs w:val="24"/>
                    </w:rPr>
                  </w:pPr>
                  <w:r w:rsidRPr="00A854FA">
                    <w:rPr>
                      <w:rFonts w:ascii="Times New Roman" w:hAnsi="Times New Roman" w:cs="Times New Roman"/>
                      <w:sz w:val="24"/>
                      <w:szCs w:val="24"/>
                    </w:rPr>
                    <w:t>3) портала www. egov. kz;</w:t>
                  </w:r>
                </w:p>
                <w:p w14:paraId="3B1F72E2" w14:textId="501C9A4A" w:rsidR="00A854FA" w:rsidRPr="006D6568" w:rsidRDefault="00A854FA" w:rsidP="00FF000B">
                  <w:pPr>
                    <w:framePr w:hSpace="180" w:wrap="around" w:vAnchor="text" w:hAnchor="text" w:xAlign="center" w:y="1"/>
                    <w:ind w:hanging="87"/>
                    <w:suppressOverlap/>
                    <w:rPr>
                      <w:rFonts w:ascii="Times New Roman" w:hAnsi="Times New Roman" w:cs="Times New Roman"/>
                      <w:sz w:val="24"/>
                      <w:szCs w:val="24"/>
                    </w:rPr>
                  </w:pPr>
                  <w:r w:rsidRPr="006D6568">
                    <w:rPr>
                      <w:rFonts w:ascii="Times New Roman" w:hAnsi="Times New Roman" w:cs="Times New Roman"/>
                      <w:sz w:val="24"/>
                      <w:szCs w:val="24"/>
                    </w:rPr>
                    <w:t xml:space="preserve">4) </w:t>
                  </w:r>
                  <w:r w:rsidRPr="00670BBB">
                    <w:rPr>
                      <w:rFonts w:ascii="Times New Roman" w:hAnsi="Times New Roman" w:cs="Times New Roman"/>
                      <w:b/>
                      <w:sz w:val="24"/>
                      <w:szCs w:val="24"/>
                    </w:rPr>
                    <w:t>И</w:t>
                  </w:r>
                  <w:r w:rsidRPr="00A854FA">
                    <w:rPr>
                      <w:rFonts w:ascii="Times New Roman" w:hAnsi="Times New Roman" w:cs="Times New Roman"/>
                      <w:sz w:val="24"/>
                      <w:szCs w:val="24"/>
                    </w:rPr>
                    <w:t>С</w:t>
                  </w:r>
                  <w:r w:rsidRPr="006D6568">
                    <w:rPr>
                      <w:rFonts w:ascii="Times New Roman" w:hAnsi="Times New Roman" w:cs="Times New Roman"/>
                      <w:sz w:val="24"/>
                      <w:szCs w:val="24"/>
                    </w:rPr>
                    <w:t xml:space="preserve"> </w:t>
                  </w:r>
                  <w:r w:rsidR="00670BBB">
                    <w:rPr>
                      <w:rFonts w:ascii="Times New Roman" w:hAnsi="Times New Roman" w:cs="Times New Roman"/>
                      <w:sz w:val="24"/>
                      <w:szCs w:val="24"/>
                    </w:rPr>
                    <w:t>«</w:t>
                  </w:r>
                  <w:r w:rsidRPr="00A854FA">
                    <w:rPr>
                      <w:rFonts w:ascii="Times New Roman" w:hAnsi="Times New Roman" w:cs="Times New Roman"/>
                      <w:sz w:val="24"/>
                      <w:szCs w:val="24"/>
                      <w:lang w:val="en-US"/>
                    </w:rPr>
                    <w:t>KEDEN</w:t>
                  </w:r>
                  <w:r w:rsidR="00670BBB">
                    <w:rPr>
                      <w:rFonts w:ascii="Times New Roman" w:hAnsi="Times New Roman" w:cs="Times New Roman"/>
                      <w:sz w:val="24"/>
                      <w:szCs w:val="24"/>
                    </w:rPr>
                    <w:t>»</w:t>
                  </w:r>
                  <w:r w:rsidRPr="006D6568">
                    <w:rPr>
                      <w:rFonts w:ascii="Times New Roman" w:hAnsi="Times New Roman" w:cs="Times New Roman"/>
                      <w:sz w:val="24"/>
                      <w:szCs w:val="24"/>
                    </w:rPr>
                    <w:t xml:space="preserve"> </w:t>
                  </w:r>
                  <w:r w:rsidRPr="00A854FA">
                    <w:rPr>
                      <w:rFonts w:ascii="Times New Roman" w:hAnsi="Times New Roman" w:cs="Times New Roman"/>
                      <w:sz w:val="24"/>
                      <w:szCs w:val="24"/>
                      <w:lang w:val="en-US"/>
                    </w:rPr>
                    <w:t>http</w:t>
                  </w:r>
                  <w:r w:rsidRPr="006D6568">
                    <w:rPr>
                      <w:rFonts w:ascii="Times New Roman" w:hAnsi="Times New Roman" w:cs="Times New Roman"/>
                      <w:sz w:val="24"/>
                      <w:szCs w:val="24"/>
                    </w:rPr>
                    <w:t>://</w:t>
                  </w:r>
                  <w:r w:rsidRPr="00A854FA">
                    <w:rPr>
                      <w:rFonts w:ascii="Times New Roman" w:hAnsi="Times New Roman" w:cs="Times New Roman"/>
                      <w:sz w:val="24"/>
                      <w:szCs w:val="24"/>
                      <w:lang w:val="en-US"/>
                    </w:rPr>
                    <w:t>www</w:t>
                  </w:r>
                  <w:r w:rsidRPr="006D6568">
                    <w:rPr>
                      <w:rFonts w:ascii="Times New Roman" w:hAnsi="Times New Roman" w:cs="Times New Roman"/>
                      <w:sz w:val="24"/>
                      <w:szCs w:val="24"/>
                    </w:rPr>
                    <w:t>.</w:t>
                  </w:r>
                  <w:r w:rsidRPr="00A854FA">
                    <w:rPr>
                      <w:rFonts w:ascii="Times New Roman" w:hAnsi="Times New Roman" w:cs="Times New Roman"/>
                      <w:sz w:val="24"/>
                      <w:szCs w:val="24"/>
                      <w:lang w:val="en-US"/>
                    </w:rPr>
                    <w:t>keden</w:t>
                  </w:r>
                  <w:r w:rsidRPr="006D6568">
                    <w:rPr>
                      <w:rFonts w:ascii="Times New Roman" w:hAnsi="Times New Roman" w:cs="Times New Roman"/>
                      <w:sz w:val="24"/>
                      <w:szCs w:val="24"/>
                    </w:rPr>
                    <w:t>.</w:t>
                  </w:r>
                  <w:r w:rsidRPr="00A854FA">
                    <w:rPr>
                      <w:rFonts w:ascii="Times New Roman" w:hAnsi="Times New Roman" w:cs="Times New Roman"/>
                      <w:sz w:val="24"/>
                      <w:szCs w:val="24"/>
                      <w:lang w:val="en-US"/>
                    </w:rPr>
                    <w:t>kgd</w:t>
                  </w:r>
                  <w:r w:rsidRPr="006D6568">
                    <w:rPr>
                      <w:rFonts w:ascii="Times New Roman" w:hAnsi="Times New Roman" w:cs="Times New Roman"/>
                      <w:sz w:val="24"/>
                      <w:szCs w:val="24"/>
                    </w:rPr>
                    <w:t>.</w:t>
                  </w:r>
                  <w:r w:rsidRPr="00A854FA">
                    <w:rPr>
                      <w:rFonts w:ascii="Times New Roman" w:hAnsi="Times New Roman" w:cs="Times New Roman"/>
                      <w:sz w:val="24"/>
                      <w:szCs w:val="24"/>
                      <w:lang w:val="en-US"/>
                    </w:rPr>
                    <w:t>gov</w:t>
                  </w:r>
                  <w:r w:rsidRPr="006D6568">
                    <w:rPr>
                      <w:rFonts w:ascii="Times New Roman" w:hAnsi="Times New Roman" w:cs="Times New Roman"/>
                      <w:sz w:val="24"/>
                      <w:szCs w:val="24"/>
                    </w:rPr>
                    <w:t>.</w:t>
                  </w:r>
                  <w:r w:rsidRPr="00A854FA">
                    <w:rPr>
                      <w:rFonts w:ascii="Times New Roman" w:hAnsi="Times New Roman" w:cs="Times New Roman"/>
                      <w:sz w:val="24"/>
                      <w:szCs w:val="24"/>
                      <w:lang w:val="en-US"/>
                    </w:rPr>
                    <w:t>kz</w:t>
                  </w:r>
                  <w:r w:rsidRPr="006D6568">
                    <w:rPr>
                      <w:rFonts w:ascii="Times New Roman" w:hAnsi="Times New Roman" w:cs="Times New Roman"/>
                      <w:sz w:val="24"/>
                      <w:szCs w:val="24"/>
                    </w:rPr>
                    <w:t>.</w:t>
                  </w:r>
                </w:p>
              </w:tc>
            </w:tr>
            <w:tr w:rsidR="00071F42" w:rsidRPr="00E9226A" w14:paraId="4303AA99" w14:textId="77777777" w:rsidTr="00A854FA">
              <w:tc>
                <w:tcPr>
                  <w:tcW w:w="436" w:type="dxa"/>
                  <w:hideMark/>
                </w:tcPr>
                <w:p w14:paraId="2DBD6663" w14:textId="77777777" w:rsidR="00071F42" w:rsidRPr="00E9226A" w:rsidRDefault="00071F42" w:rsidP="00FF000B">
                  <w:pPr>
                    <w:framePr w:hSpace="180" w:wrap="around" w:vAnchor="text" w:hAnchor="text" w:xAlign="center" w:y="1"/>
                    <w:ind w:hanging="87"/>
                    <w:suppressOverlap/>
                    <w:rPr>
                      <w:rFonts w:ascii="Times New Roman" w:hAnsi="Times New Roman" w:cs="Times New Roman"/>
                      <w:sz w:val="24"/>
                      <w:szCs w:val="24"/>
                    </w:rPr>
                  </w:pPr>
                  <w:r w:rsidRPr="00E9226A">
                    <w:rPr>
                      <w:rFonts w:ascii="Times New Roman" w:hAnsi="Times New Roman" w:cs="Times New Roman"/>
                      <w:sz w:val="24"/>
                      <w:szCs w:val="24"/>
                    </w:rPr>
                    <w:t>8</w:t>
                  </w:r>
                </w:p>
              </w:tc>
              <w:tc>
                <w:tcPr>
                  <w:tcW w:w="1017" w:type="dxa"/>
                  <w:hideMark/>
                </w:tcPr>
                <w:p w14:paraId="560DB290" w14:textId="307EB07F" w:rsidR="00071F42" w:rsidRPr="00E9226A" w:rsidRDefault="00071F42" w:rsidP="00FF000B">
                  <w:pPr>
                    <w:framePr w:hSpace="180" w:wrap="around" w:vAnchor="text" w:hAnchor="text" w:xAlign="center" w:y="1"/>
                    <w:ind w:hanging="87"/>
                    <w:suppressOverlap/>
                    <w:rPr>
                      <w:rFonts w:ascii="Times New Roman" w:hAnsi="Times New Roman" w:cs="Times New Roman"/>
                      <w:sz w:val="24"/>
                      <w:szCs w:val="24"/>
                    </w:rPr>
                  </w:pPr>
                  <w:r w:rsidRPr="00E9226A">
                    <w:rPr>
                      <w:rFonts w:ascii="Times New Roman" w:hAnsi="Times New Roman" w:cs="Times New Roman"/>
                      <w:sz w:val="24"/>
                      <w:szCs w:val="24"/>
                    </w:rPr>
                    <w:t>Перечень документов и сведений, истребуемых у услугополучателя для оказания государственной услуги</w:t>
                  </w:r>
                </w:p>
              </w:tc>
              <w:tc>
                <w:tcPr>
                  <w:tcW w:w="2431" w:type="dxa"/>
                  <w:gridSpan w:val="3"/>
                </w:tcPr>
                <w:p w14:paraId="1B0E4715" w14:textId="77777777" w:rsidR="00071F42" w:rsidRPr="00E9226A" w:rsidRDefault="00071F42" w:rsidP="00FF000B">
                  <w:pPr>
                    <w:framePr w:hSpace="180" w:wrap="around" w:vAnchor="text" w:hAnchor="text" w:xAlign="center" w:y="1"/>
                    <w:suppressOverlap/>
                    <w:rPr>
                      <w:rFonts w:ascii="Times New Roman" w:hAnsi="Times New Roman" w:cs="Times New Roman"/>
                      <w:sz w:val="24"/>
                      <w:szCs w:val="24"/>
                    </w:rPr>
                  </w:pPr>
                  <w:r w:rsidRPr="00E9226A">
                    <w:rPr>
                      <w:rFonts w:ascii="Times New Roman" w:hAnsi="Times New Roman" w:cs="Times New Roman"/>
                      <w:sz w:val="24"/>
                      <w:szCs w:val="24"/>
                    </w:rPr>
                    <w:t>1) заявление по форме, согласно приложению 3 к настоящим правилам;</w:t>
                  </w:r>
                  <w:r w:rsidRPr="00E9226A">
                    <w:rPr>
                      <w:rFonts w:ascii="Times New Roman" w:hAnsi="Times New Roman" w:cs="Times New Roman"/>
                      <w:sz w:val="24"/>
                      <w:szCs w:val="24"/>
                    </w:rPr>
                    <w:br/>
                    <w:t>2) нотариально засвидетельствованная копия договора (контракта);</w:t>
                  </w:r>
                  <w:r w:rsidRPr="00E9226A">
                    <w:rPr>
                      <w:rFonts w:ascii="Times New Roman" w:hAnsi="Times New Roman" w:cs="Times New Roman"/>
                      <w:sz w:val="24"/>
                      <w:szCs w:val="24"/>
                    </w:rPr>
                    <w:br/>
                    <w:t>3) документы, на основании которых принимается решение о классификации товара в несобранном виде (техническое описание товара и его компонентов с указанием принципа действия и функций, описание способа монтажа или сборки, описание материалов, из которых произведен товар и его компоненты, сборочные чертежи, схемы, при возможности фотографии, каталоги производителей, видеоматериал, подробная спецификация товара).</w:t>
                  </w:r>
                </w:p>
                <w:p w14:paraId="0DC9BB09" w14:textId="77777777" w:rsidR="00071F42" w:rsidRPr="00E9226A" w:rsidRDefault="00071F42" w:rsidP="00FF000B">
                  <w:pPr>
                    <w:framePr w:hSpace="180" w:wrap="around" w:vAnchor="text" w:hAnchor="text" w:xAlign="center" w:y="1"/>
                    <w:suppressOverlap/>
                    <w:rPr>
                      <w:rFonts w:ascii="Times New Roman" w:hAnsi="Times New Roman" w:cs="Times New Roman"/>
                      <w:sz w:val="24"/>
                      <w:szCs w:val="24"/>
                    </w:rPr>
                  </w:pPr>
                  <w:r w:rsidRPr="00E9226A">
                    <w:rPr>
                      <w:rFonts w:ascii="Times New Roman" w:hAnsi="Times New Roman" w:cs="Times New Roman"/>
                      <w:sz w:val="24"/>
                      <w:szCs w:val="24"/>
                    </w:rPr>
                    <w:t xml:space="preserve">Заявление подается до регистрации </w:t>
                  </w:r>
                  <w:r w:rsidRPr="001460E7">
                    <w:rPr>
                      <w:rFonts w:ascii="Times New Roman" w:hAnsi="Times New Roman" w:cs="Times New Roman"/>
                      <w:b/>
                      <w:sz w:val="24"/>
                      <w:szCs w:val="24"/>
                    </w:rPr>
                    <w:t>таможенным</w:t>
                  </w:r>
                  <w:r w:rsidRPr="00E9226A">
                    <w:rPr>
                      <w:rFonts w:ascii="Times New Roman" w:hAnsi="Times New Roman" w:cs="Times New Roman"/>
                      <w:sz w:val="24"/>
                      <w:szCs w:val="24"/>
                    </w:rPr>
                    <w:t xml:space="preserve"> органом декларации на товары, поданной декларантом для помещения под таможенную процедуру (за исключением таможенной процедуры таможенного транзита) в отношении первой партии товара, ввезенного в несобранном или разобранном виде, в том числе в некомплектном или незавершенном виде.</w:t>
                  </w:r>
                </w:p>
                <w:p w14:paraId="0F1909E9" w14:textId="77777777" w:rsidR="00071F42" w:rsidRPr="0058523E" w:rsidRDefault="00071F42" w:rsidP="00FF000B">
                  <w:pPr>
                    <w:framePr w:hSpace="180" w:wrap="around" w:vAnchor="text" w:hAnchor="text" w:xAlign="center" w:y="1"/>
                    <w:suppressOverlap/>
                    <w:rPr>
                      <w:rFonts w:ascii="Times New Roman" w:hAnsi="Times New Roman" w:cs="Times New Roman"/>
                      <w:sz w:val="24"/>
                      <w:szCs w:val="24"/>
                    </w:rPr>
                  </w:pPr>
                  <w:r w:rsidRPr="00E9226A">
                    <w:rPr>
                      <w:rFonts w:ascii="Times New Roman" w:hAnsi="Times New Roman" w:cs="Times New Roman"/>
                      <w:sz w:val="24"/>
                      <w:szCs w:val="24"/>
                    </w:rPr>
                    <w:t>Если представленные услугополучателем документы и сведения недостаточны для принятия решения о классификации товара в несобранном виде, услугодатель направляет услугополучателю уведомление о необходимости предоставления дополнительной информации не позднее 10 (десяти) рабочих дней с даты поступления заявления.</w:t>
                  </w:r>
                  <w:r w:rsidRPr="00E9226A">
                    <w:rPr>
                      <w:rFonts w:ascii="Times New Roman" w:hAnsi="Times New Roman" w:cs="Times New Roman"/>
                      <w:sz w:val="24"/>
                      <w:szCs w:val="24"/>
                    </w:rPr>
                    <w:br/>
                    <w:t>Дополнительная информация должна быть предоставлена в течение 30 (тридцати) календарных дней со дня письменного уведомления услугополучателя.</w:t>
                  </w:r>
                  <w:r w:rsidRPr="00E9226A">
                    <w:rPr>
                      <w:rFonts w:ascii="Times New Roman" w:hAnsi="Times New Roman" w:cs="Times New Roman"/>
                      <w:sz w:val="24"/>
                      <w:szCs w:val="24"/>
                    </w:rPr>
                    <w:br/>
                  </w:r>
                  <w:r w:rsidRPr="0058523E">
                    <w:rPr>
                      <w:rFonts w:ascii="Times New Roman" w:hAnsi="Times New Roman" w:cs="Times New Roman"/>
                      <w:sz w:val="24"/>
                      <w:szCs w:val="24"/>
                    </w:rPr>
                    <w:t xml:space="preserve">Сведения о документе, удостоверяющем личность физического лица, о государственной регистрации (перерегистрации) юридического лица работник Государственной корпорации получает из соответствующих государственных </w:t>
                  </w:r>
                  <w:r w:rsidRPr="005D751F">
                    <w:rPr>
                      <w:rFonts w:ascii="Times New Roman" w:hAnsi="Times New Roman" w:cs="Times New Roman"/>
                      <w:b/>
                      <w:sz w:val="24"/>
                      <w:szCs w:val="24"/>
                    </w:rPr>
                    <w:t>информационных</w:t>
                  </w:r>
                  <w:r w:rsidRPr="0058523E">
                    <w:rPr>
                      <w:rFonts w:ascii="Times New Roman" w:hAnsi="Times New Roman" w:cs="Times New Roman"/>
                      <w:sz w:val="24"/>
                      <w:szCs w:val="24"/>
                    </w:rPr>
                    <w:t xml:space="preserve"> систем через шлюз «</w:t>
                  </w:r>
                  <w:r w:rsidRPr="00866251">
                    <w:rPr>
                      <w:rFonts w:ascii="Times New Roman" w:hAnsi="Times New Roman" w:cs="Times New Roman"/>
                      <w:b/>
                      <w:sz w:val="24"/>
                      <w:szCs w:val="24"/>
                    </w:rPr>
                    <w:t>электронного</w:t>
                  </w:r>
                  <w:r w:rsidRPr="0058523E">
                    <w:rPr>
                      <w:rFonts w:ascii="Times New Roman" w:hAnsi="Times New Roman" w:cs="Times New Roman"/>
                      <w:sz w:val="24"/>
                      <w:szCs w:val="24"/>
                    </w:rPr>
                    <w:t xml:space="preserve"> правительства».</w:t>
                  </w:r>
                </w:p>
                <w:p w14:paraId="3E970766" w14:textId="0745C7CA" w:rsidR="00071F42" w:rsidRPr="00E9226A" w:rsidRDefault="00071F42" w:rsidP="00FF000B">
                  <w:pPr>
                    <w:framePr w:hSpace="180" w:wrap="around" w:vAnchor="text" w:hAnchor="text" w:xAlign="center" w:y="1"/>
                    <w:ind w:hanging="87"/>
                    <w:suppressOverlap/>
                    <w:rPr>
                      <w:rFonts w:ascii="Times New Roman" w:hAnsi="Times New Roman" w:cs="Times New Roman"/>
                      <w:sz w:val="24"/>
                      <w:szCs w:val="24"/>
                    </w:rPr>
                  </w:pPr>
                </w:p>
              </w:tc>
            </w:tr>
            <w:tr w:rsidR="00071F42" w:rsidRPr="00E9226A" w14:paraId="7FBB7D86" w14:textId="77777777" w:rsidTr="00A854FA">
              <w:trPr>
                <w:gridAfter w:val="2"/>
                <w:wAfter w:w="458" w:type="dxa"/>
              </w:trPr>
              <w:tc>
                <w:tcPr>
                  <w:tcW w:w="436" w:type="dxa"/>
                  <w:hideMark/>
                </w:tcPr>
                <w:p w14:paraId="7EB4818D" w14:textId="77777777" w:rsidR="00071F42" w:rsidRPr="00E9226A" w:rsidRDefault="00071F42" w:rsidP="00FF000B">
                  <w:pPr>
                    <w:framePr w:hSpace="180" w:wrap="around" w:vAnchor="text" w:hAnchor="text" w:xAlign="center" w:y="1"/>
                    <w:ind w:hanging="87"/>
                    <w:suppressOverlap/>
                    <w:rPr>
                      <w:rFonts w:ascii="Times New Roman" w:hAnsi="Times New Roman" w:cs="Times New Roman"/>
                      <w:sz w:val="24"/>
                      <w:szCs w:val="24"/>
                    </w:rPr>
                  </w:pPr>
                  <w:r w:rsidRPr="00E9226A">
                    <w:rPr>
                      <w:rFonts w:ascii="Times New Roman" w:hAnsi="Times New Roman" w:cs="Times New Roman"/>
                      <w:sz w:val="24"/>
                      <w:szCs w:val="24"/>
                    </w:rPr>
                    <w:t>9</w:t>
                  </w:r>
                </w:p>
              </w:tc>
              <w:tc>
                <w:tcPr>
                  <w:tcW w:w="1017" w:type="dxa"/>
                  <w:hideMark/>
                </w:tcPr>
                <w:p w14:paraId="6DDAF37C" w14:textId="3CD1499F" w:rsidR="00071F42" w:rsidRPr="00E9226A" w:rsidRDefault="00071F42" w:rsidP="00FF000B">
                  <w:pPr>
                    <w:framePr w:hSpace="180" w:wrap="around" w:vAnchor="text" w:hAnchor="text" w:xAlign="center" w:y="1"/>
                    <w:ind w:hanging="87"/>
                    <w:suppressOverlap/>
                    <w:rPr>
                      <w:rFonts w:ascii="Times New Roman" w:hAnsi="Times New Roman" w:cs="Times New Roman"/>
                      <w:sz w:val="24"/>
                      <w:szCs w:val="24"/>
                    </w:rPr>
                  </w:pPr>
                  <w:r w:rsidRPr="00324315">
                    <w:rPr>
                      <w:rFonts w:ascii="Times New Roman" w:hAnsi="Times New Roman" w:cs="Times New Roman"/>
                      <w:sz w:val="24"/>
                      <w:szCs w:val="24"/>
                    </w:rPr>
                    <w:t>Основания для отказа в оказании государственной услуги, установленные законами Республики Казахстан</w:t>
                  </w:r>
                </w:p>
              </w:tc>
              <w:tc>
                <w:tcPr>
                  <w:tcW w:w="1978" w:type="dxa"/>
                </w:tcPr>
                <w:p w14:paraId="225C3B21" w14:textId="77777777" w:rsidR="00071F42" w:rsidRPr="00324315" w:rsidRDefault="00071F42" w:rsidP="00FF000B">
                  <w:pPr>
                    <w:framePr w:hSpace="180" w:wrap="around" w:vAnchor="text" w:hAnchor="text" w:xAlign="center" w:y="1"/>
                    <w:ind w:firstLine="218"/>
                    <w:suppressOverlap/>
                    <w:rPr>
                      <w:rFonts w:ascii="Times New Roman" w:hAnsi="Times New Roman" w:cs="Times New Roman"/>
                      <w:sz w:val="24"/>
                      <w:szCs w:val="24"/>
                    </w:rPr>
                  </w:pPr>
                  <w:r w:rsidRPr="00324315">
                    <w:rPr>
                      <w:rFonts w:ascii="Times New Roman" w:hAnsi="Times New Roman" w:cs="Times New Roman"/>
                      <w:sz w:val="24"/>
                      <w:szCs w:val="24"/>
                    </w:rPr>
                    <w:t xml:space="preserve">1) если дополнительная информация не представлена в срок, установленный в пункте 6 статьи 49 </w:t>
                  </w:r>
                  <w:r>
                    <w:rPr>
                      <w:rFonts w:ascii="Times New Roman" w:hAnsi="Times New Roman" w:cs="Times New Roman"/>
                      <w:sz w:val="24"/>
                      <w:szCs w:val="24"/>
                    </w:rPr>
                    <w:t xml:space="preserve">Таможенного </w:t>
                  </w:r>
                  <w:r w:rsidRPr="00324315">
                    <w:rPr>
                      <w:rFonts w:ascii="Times New Roman" w:hAnsi="Times New Roman" w:cs="Times New Roman"/>
                      <w:sz w:val="24"/>
                      <w:szCs w:val="24"/>
                    </w:rPr>
                    <w:t>Кодекс</w:t>
                  </w:r>
                  <w:r>
                    <w:rPr>
                      <w:rFonts w:ascii="Times New Roman" w:hAnsi="Times New Roman" w:cs="Times New Roman"/>
                      <w:sz w:val="24"/>
                      <w:szCs w:val="24"/>
                    </w:rPr>
                    <w:t>а</w:t>
                  </w:r>
                  <w:r w:rsidRPr="00324315">
                    <w:rPr>
                      <w:rFonts w:ascii="Times New Roman" w:hAnsi="Times New Roman" w:cs="Times New Roman"/>
                      <w:sz w:val="24"/>
                      <w:szCs w:val="24"/>
                    </w:rPr>
                    <w:t xml:space="preserve"> либо услугополучатель отказался представить документы и сведения, необходимые для классификации товара;</w:t>
                  </w:r>
                </w:p>
                <w:p w14:paraId="47552985" w14:textId="77777777" w:rsidR="00071F42" w:rsidRPr="00324315" w:rsidRDefault="00071F42" w:rsidP="00FF000B">
                  <w:pPr>
                    <w:framePr w:hSpace="180" w:wrap="around" w:vAnchor="text" w:hAnchor="text" w:xAlign="center" w:y="1"/>
                    <w:ind w:firstLine="218"/>
                    <w:suppressOverlap/>
                    <w:rPr>
                      <w:rFonts w:ascii="Times New Roman" w:hAnsi="Times New Roman" w:cs="Times New Roman"/>
                      <w:sz w:val="24"/>
                      <w:szCs w:val="24"/>
                    </w:rPr>
                  </w:pPr>
                  <w:r w:rsidRPr="00324315">
                    <w:rPr>
                      <w:rFonts w:ascii="Times New Roman" w:hAnsi="Times New Roman" w:cs="Times New Roman"/>
                      <w:sz w:val="24"/>
                      <w:szCs w:val="24"/>
                    </w:rPr>
                    <w:t>2) если компоненты товара, перемещаемого через таможенную границу Евразийского экономического союза в несобранном или разобранном виде, в том числе в некомплектном или незавершенном виде, в соответствии с правилами классификации не образуют товар, классифицируемый по коду завершенного или комплектного товара;</w:t>
                  </w:r>
                </w:p>
                <w:p w14:paraId="2926A690" w14:textId="77777777" w:rsidR="00071F42" w:rsidRPr="00324315" w:rsidRDefault="00071F42" w:rsidP="00FF000B">
                  <w:pPr>
                    <w:framePr w:hSpace="180" w:wrap="around" w:vAnchor="text" w:hAnchor="text" w:xAlign="center" w:y="1"/>
                    <w:ind w:firstLine="218"/>
                    <w:suppressOverlap/>
                    <w:rPr>
                      <w:rFonts w:ascii="Times New Roman" w:hAnsi="Times New Roman" w:cs="Times New Roman"/>
                      <w:sz w:val="24"/>
                      <w:szCs w:val="24"/>
                    </w:rPr>
                  </w:pPr>
                  <w:r w:rsidRPr="00324315">
                    <w:rPr>
                      <w:rFonts w:ascii="Times New Roman" w:hAnsi="Times New Roman" w:cs="Times New Roman"/>
                      <w:sz w:val="24"/>
                      <w:szCs w:val="24"/>
                    </w:rPr>
                    <w:t>3) при наличии противоречивой информации, указанной в заявлении и документах, прилагаемых к нему;</w:t>
                  </w:r>
                </w:p>
                <w:p w14:paraId="4AD0B495" w14:textId="77777777" w:rsidR="00071F42" w:rsidRPr="00324315" w:rsidRDefault="00071F42" w:rsidP="00FF000B">
                  <w:pPr>
                    <w:framePr w:hSpace="180" w:wrap="around" w:vAnchor="text" w:hAnchor="text" w:xAlign="center" w:y="1"/>
                    <w:ind w:firstLine="218"/>
                    <w:suppressOverlap/>
                    <w:rPr>
                      <w:rFonts w:ascii="Times New Roman" w:hAnsi="Times New Roman" w:cs="Times New Roman"/>
                      <w:sz w:val="24"/>
                      <w:szCs w:val="24"/>
                    </w:rPr>
                  </w:pPr>
                  <w:r w:rsidRPr="00324315">
                    <w:rPr>
                      <w:rFonts w:ascii="Times New Roman" w:hAnsi="Times New Roman" w:cs="Times New Roman"/>
                      <w:sz w:val="24"/>
                      <w:szCs w:val="24"/>
                    </w:rPr>
                    <w:t>4) установление недостоверности документов, представленных услугополучателем для получения государственной услуги, и (или) данных (сведений), содержащихся в них;</w:t>
                  </w:r>
                </w:p>
                <w:p w14:paraId="43ACA2E7" w14:textId="77777777" w:rsidR="00071F42" w:rsidRPr="00324315" w:rsidRDefault="00071F42" w:rsidP="00FF000B">
                  <w:pPr>
                    <w:framePr w:hSpace="180" w:wrap="around" w:vAnchor="text" w:hAnchor="text" w:xAlign="center" w:y="1"/>
                    <w:ind w:firstLine="218"/>
                    <w:suppressOverlap/>
                    <w:rPr>
                      <w:rFonts w:ascii="Times New Roman" w:hAnsi="Times New Roman" w:cs="Times New Roman"/>
                      <w:sz w:val="24"/>
                      <w:szCs w:val="24"/>
                    </w:rPr>
                  </w:pPr>
                  <w:r w:rsidRPr="00324315">
                    <w:rPr>
                      <w:rFonts w:ascii="Times New Roman" w:hAnsi="Times New Roman" w:cs="Times New Roman"/>
                      <w:sz w:val="24"/>
                      <w:szCs w:val="24"/>
                    </w:rPr>
                    <w:t xml:space="preserve">5) несоответствие услугополучателя и (или) представленных материалов, объектов, данных и сведений, необходимых для оказания государственной услуги, требованиям, настоящих </w:t>
                  </w:r>
                  <w:r>
                    <w:rPr>
                      <w:rFonts w:ascii="Times New Roman" w:hAnsi="Times New Roman" w:cs="Times New Roman"/>
                      <w:sz w:val="24"/>
                      <w:szCs w:val="24"/>
                    </w:rPr>
                    <w:t>правил</w:t>
                  </w:r>
                  <w:r w:rsidRPr="00324315">
                    <w:rPr>
                      <w:rFonts w:ascii="Times New Roman" w:hAnsi="Times New Roman" w:cs="Times New Roman"/>
                      <w:sz w:val="24"/>
                      <w:szCs w:val="24"/>
                    </w:rPr>
                    <w:t>;</w:t>
                  </w:r>
                </w:p>
                <w:p w14:paraId="7CC3D47B" w14:textId="50F24B8A" w:rsidR="00071F42" w:rsidRPr="00E9226A" w:rsidRDefault="00071F42" w:rsidP="00FF000B">
                  <w:pPr>
                    <w:framePr w:hSpace="180" w:wrap="around" w:vAnchor="text" w:hAnchor="text" w:xAlign="center" w:y="1"/>
                    <w:ind w:hanging="87"/>
                    <w:suppressOverlap/>
                    <w:rPr>
                      <w:rFonts w:ascii="Times New Roman" w:hAnsi="Times New Roman" w:cs="Times New Roman"/>
                      <w:sz w:val="24"/>
                      <w:szCs w:val="24"/>
                    </w:rPr>
                  </w:pPr>
                  <w:r w:rsidRPr="00324315">
                    <w:rPr>
                      <w:rFonts w:ascii="Times New Roman" w:hAnsi="Times New Roman" w:cs="Times New Roman"/>
                      <w:sz w:val="24"/>
                      <w:szCs w:val="24"/>
                    </w:rPr>
                    <w:t>6) отсутствие согласия услугополучателя, предоставляемого в соответствии со статьей 8 Закона Республики Казахстан «О персональных данных и их защите», на доступ к персональным данным ограниченного доступа, которые требуются для оказания государственной услуги.</w:t>
                  </w:r>
                </w:p>
              </w:tc>
            </w:tr>
            <w:tr w:rsidR="00071F42" w:rsidRPr="00E9226A" w14:paraId="1AF260A0" w14:textId="77777777" w:rsidTr="00A854FA">
              <w:trPr>
                <w:gridAfter w:val="2"/>
                <w:wAfter w:w="458" w:type="dxa"/>
              </w:trPr>
              <w:tc>
                <w:tcPr>
                  <w:tcW w:w="436" w:type="dxa"/>
                  <w:hideMark/>
                </w:tcPr>
                <w:p w14:paraId="56CB6DD9" w14:textId="77777777" w:rsidR="00071F42" w:rsidRPr="00E9226A" w:rsidRDefault="00071F42" w:rsidP="00FF000B">
                  <w:pPr>
                    <w:framePr w:hSpace="180" w:wrap="around" w:vAnchor="text" w:hAnchor="text" w:xAlign="center" w:y="1"/>
                    <w:ind w:hanging="87"/>
                    <w:suppressOverlap/>
                    <w:rPr>
                      <w:rFonts w:ascii="Times New Roman" w:hAnsi="Times New Roman" w:cs="Times New Roman"/>
                      <w:sz w:val="24"/>
                      <w:szCs w:val="24"/>
                    </w:rPr>
                  </w:pPr>
                  <w:r w:rsidRPr="00E9226A">
                    <w:rPr>
                      <w:rFonts w:ascii="Times New Roman" w:hAnsi="Times New Roman" w:cs="Times New Roman"/>
                      <w:sz w:val="24"/>
                      <w:szCs w:val="24"/>
                    </w:rPr>
                    <w:t>10</w:t>
                  </w:r>
                </w:p>
              </w:tc>
              <w:tc>
                <w:tcPr>
                  <w:tcW w:w="1017" w:type="dxa"/>
                  <w:hideMark/>
                </w:tcPr>
                <w:p w14:paraId="5541F486" w14:textId="17933441" w:rsidR="00071F42" w:rsidRPr="00E9226A" w:rsidRDefault="00071F42" w:rsidP="00FF000B">
                  <w:pPr>
                    <w:framePr w:hSpace="180" w:wrap="around" w:vAnchor="text" w:hAnchor="text" w:xAlign="center" w:y="1"/>
                    <w:ind w:hanging="87"/>
                    <w:suppressOverlap/>
                    <w:rPr>
                      <w:rFonts w:ascii="Times New Roman" w:hAnsi="Times New Roman" w:cs="Times New Roman"/>
                      <w:sz w:val="24"/>
                      <w:szCs w:val="24"/>
                    </w:rPr>
                  </w:pPr>
                  <w:r w:rsidRPr="00324315">
                    <w:rPr>
                      <w:rFonts w:ascii="Times New Roman" w:hAnsi="Times New Roman" w:cs="Times New Roman"/>
                      <w:sz w:val="24"/>
                      <w:szCs w:val="24"/>
                    </w:rPr>
                    <w:t>Иные требования с учетом особенностей оказания государственной услуги, в том числе оказываемой в электронной форме и через Государственную корпорацию</w:t>
                  </w:r>
                </w:p>
              </w:tc>
              <w:tc>
                <w:tcPr>
                  <w:tcW w:w="1978" w:type="dxa"/>
                </w:tcPr>
                <w:p w14:paraId="43B5BC5D" w14:textId="77777777" w:rsidR="00071F42" w:rsidRPr="00324315" w:rsidRDefault="00071F42" w:rsidP="00FF000B">
                  <w:pPr>
                    <w:framePr w:hSpace="180" w:wrap="around" w:vAnchor="text" w:hAnchor="text" w:xAlign="center" w:y="1"/>
                    <w:suppressOverlap/>
                    <w:rPr>
                      <w:rFonts w:ascii="Times New Roman" w:hAnsi="Times New Roman" w:cs="Times New Roman"/>
                      <w:sz w:val="24"/>
                      <w:szCs w:val="24"/>
                    </w:rPr>
                  </w:pPr>
                  <w:r w:rsidRPr="00324315">
                    <w:rPr>
                      <w:rFonts w:ascii="Times New Roman" w:hAnsi="Times New Roman" w:cs="Times New Roman"/>
                      <w:sz w:val="24"/>
                      <w:szCs w:val="24"/>
                    </w:rPr>
                    <w:t xml:space="preserve">Услугополучателям, имеющим в установленном Кодексом Республики Казахстан «О здоровье народа и системе здравоохранения» полную или частичную утрату способности или возможности осуществлять самообслуживание, самостоятельно передвигаться, ориентироваться, прием документов для оказания государственной услуги производится работником Государственной корпорации с выездом по месту жительства посредством обращения через Единый контакт-центр 1414, 8 800 080 </w:t>
                  </w:r>
                  <w:r w:rsidRPr="003E7A29">
                    <w:rPr>
                      <w:rFonts w:ascii="Times New Roman" w:hAnsi="Times New Roman" w:cs="Times New Roman"/>
                      <w:sz w:val="24"/>
                      <w:szCs w:val="24"/>
                    </w:rPr>
                    <w:t>7777</w:t>
                  </w:r>
                  <w:r w:rsidRPr="00324315">
                    <w:rPr>
                      <w:rFonts w:ascii="Times New Roman" w:hAnsi="Times New Roman" w:cs="Times New Roman"/>
                      <w:sz w:val="24"/>
                      <w:szCs w:val="24"/>
                    </w:rPr>
                    <w:t xml:space="preserve"> (при оказании услуги через Государственную корпорацию).</w:t>
                  </w:r>
                  <w:r w:rsidRPr="00324315">
                    <w:rPr>
                      <w:rFonts w:ascii="Times New Roman" w:hAnsi="Times New Roman" w:cs="Times New Roman"/>
                      <w:sz w:val="24"/>
                      <w:szCs w:val="24"/>
                    </w:rPr>
                    <w:cr/>
                    <w:t xml:space="preserve">Услугополучатель имеет возможность получения государственной услуги в электронной форме через портал, </w:t>
                  </w:r>
                  <w:r w:rsidRPr="00011E63">
                    <w:rPr>
                      <w:rFonts w:ascii="Times New Roman" w:hAnsi="Times New Roman" w:cs="Times New Roman"/>
                      <w:b/>
                      <w:sz w:val="24"/>
                      <w:szCs w:val="24"/>
                    </w:rPr>
                    <w:t>информационные</w:t>
                  </w:r>
                  <w:r w:rsidRPr="00324315">
                    <w:rPr>
                      <w:rFonts w:ascii="Times New Roman" w:hAnsi="Times New Roman" w:cs="Times New Roman"/>
                      <w:sz w:val="24"/>
                      <w:szCs w:val="24"/>
                    </w:rPr>
                    <w:t xml:space="preserve"> системы органов государственных доходов и системы приема и обработки обращений при условии наличия </w:t>
                  </w:r>
                  <w:r w:rsidRPr="003D7602">
                    <w:rPr>
                      <w:rFonts w:ascii="Times New Roman" w:hAnsi="Times New Roman" w:cs="Times New Roman"/>
                      <w:b/>
                      <w:sz w:val="24"/>
                      <w:szCs w:val="24"/>
                    </w:rPr>
                    <w:t>электронной цифровой подписи.</w:t>
                  </w:r>
                </w:p>
                <w:p w14:paraId="32344972" w14:textId="2E080D9C" w:rsidR="00071F42" w:rsidRPr="00E9226A" w:rsidRDefault="00071F42" w:rsidP="00FF000B">
                  <w:pPr>
                    <w:framePr w:hSpace="180" w:wrap="around" w:vAnchor="text" w:hAnchor="text" w:xAlign="center" w:y="1"/>
                    <w:ind w:hanging="87"/>
                    <w:suppressOverlap/>
                    <w:rPr>
                      <w:rFonts w:ascii="Times New Roman" w:hAnsi="Times New Roman" w:cs="Times New Roman"/>
                      <w:sz w:val="24"/>
                      <w:szCs w:val="24"/>
                    </w:rPr>
                  </w:pPr>
                  <w:r w:rsidRPr="00324315">
                    <w:rPr>
                      <w:rFonts w:ascii="Times New Roman" w:hAnsi="Times New Roman" w:cs="Times New Roman"/>
                      <w:sz w:val="24"/>
                      <w:szCs w:val="24"/>
                    </w:rPr>
                    <w:t xml:space="preserve">Услугополучатель имеет возможность получения информации о статусе оказания государственной услуги в режиме удаленного доступа посредством «личного кабинета» на портале, в </w:t>
                  </w:r>
                  <w:r w:rsidRPr="00C2501B">
                    <w:rPr>
                      <w:rFonts w:ascii="Times New Roman" w:hAnsi="Times New Roman" w:cs="Times New Roman"/>
                      <w:b/>
                      <w:sz w:val="24"/>
                      <w:szCs w:val="24"/>
                    </w:rPr>
                    <w:t>информационной</w:t>
                  </w:r>
                  <w:r w:rsidRPr="00324315">
                    <w:rPr>
                      <w:rFonts w:ascii="Times New Roman" w:hAnsi="Times New Roman" w:cs="Times New Roman"/>
                      <w:sz w:val="24"/>
                      <w:szCs w:val="24"/>
                    </w:rPr>
                    <w:t xml:space="preserve"> системе органов государственных доходов и системе приема и обработки обращений.</w:t>
                  </w:r>
                </w:p>
              </w:tc>
            </w:tr>
          </w:tbl>
          <w:p w14:paraId="5D9CCA15" w14:textId="77777777" w:rsidR="00071F42" w:rsidRPr="00E9226A" w:rsidRDefault="00071F42" w:rsidP="00071F42">
            <w:pPr>
              <w:spacing w:line="0" w:lineRule="atLeast"/>
              <w:ind w:hanging="87"/>
              <w:jc w:val="right"/>
              <w:rPr>
                <w:rFonts w:ascii="Times New Roman" w:hAnsi="Times New Roman" w:cs="Times New Roman"/>
                <w:color w:val="000000"/>
                <w:sz w:val="24"/>
                <w:szCs w:val="24"/>
              </w:rPr>
            </w:pPr>
          </w:p>
        </w:tc>
        <w:tc>
          <w:tcPr>
            <w:tcW w:w="4394" w:type="dxa"/>
            <w:tcBorders>
              <w:top w:val="single" w:sz="4" w:space="0" w:color="auto"/>
              <w:left w:val="single" w:sz="4" w:space="0" w:color="auto"/>
              <w:bottom w:val="single" w:sz="4" w:space="0" w:color="auto"/>
              <w:right w:val="single" w:sz="4" w:space="0" w:color="auto"/>
            </w:tcBorders>
          </w:tcPr>
          <w:p w14:paraId="2EC534BD" w14:textId="77777777" w:rsidR="00A854FA" w:rsidRPr="00E9226A" w:rsidRDefault="00A854FA" w:rsidP="00A854FA">
            <w:pPr>
              <w:spacing w:line="0" w:lineRule="atLeast"/>
              <w:ind w:hanging="87"/>
              <w:jc w:val="center"/>
              <w:rPr>
                <w:rFonts w:ascii="Times New Roman" w:hAnsi="Times New Roman" w:cs="Times New Roman"/>
                <w:bCs/>
                <w:color w:val="000000"/>
                <w:sz w:val="24"/>
                <w:szCs w:val="24"/>
              </w:rPr>
            </w:pPr>
            <w:r w:rsidRPr="00E9226A">
              <w:rPr>
                <w:rFonts w:ascii="Times New Roman" w:hAnsi="Times New Roman" w:cs="Times New Roman"/>
                <w:bCs/>
                <w:color w:val="000000"/>
                <w:sz w:val="24"/>
                <w:szCs w:val="24"/>
              </w:rPr>
              <w:t xml:space="preserve">Приложение 1 </w:t>
            </w:r>
          </w:p>
          <w:p w14:paraId="5E84FA05" w14:textId="77777777" w:rsidR="00A854FA" w:rsidRPr="00E9226A" w:rsidRDefault="00A854FA" w:rsidP="00A854FA">
            <w:pPr>
              <w:spacing w:line="0" w:lineRule="atLeast"/>
              <w:ind w:hanging="87"/>
              <w:jc w:val="center"/>
              <w:rPr>
                <w:rFonts w:ascii="Times New Roman" w:hAnsi="Times New Roman" w:cs="Times New Roman"/>
                <w:bCs/>
                <w:color w:val="000000"/>
                <w:sz w:val="24"/>
                <w:szCs w:val="24"/>
              </w:rPr>
            </w:pPr>
            <w:r w:rsidRPr="00E9226A">
              <w:rPr>
                <w:rFonts w:ascii="Times New Roman" w:hAnsi="Times New Roman" w:cs="Times New Roman"/>
                <w:bCs/>
                <w:color w:val="000000"/>
                <w:sz w:val="24"/>
                <w:szCs w:val="24"/>
              </w:rPr>
              <w:t>к Правилам</w:t>
            </w:r>
            <w:r w:rsidRPr="00E9226A">
              <w:rPr>
                <w:rFonts w:ascii="Times New Roman" w:hAnsi="Times New Roman" w:cs="Times New Roman"/>
                <w:bCs/>
                <w:color w:val="000000"/>
                <w:sz w:val="24"/>
                <w:szCs w:val="24"/>
              </w:rPr>
              <w:br/>
              <w:t>оказания государственной</w:t>
            </w:r>
            <w:r w:rsidRPr="00E9226A">
              <w:rPr>
                <w:rFonts w:ascii="Times New Roman" w:hAnsi="Times New Roman" w:cs="Times New Roman"/>
                <w:bCs/>
                <w:color w:val="000000"/>
                <w:sz w:val="24"/>
                <w:szCs w:val="24"/>
              </w:rPr>
              <w:br/>
              <w:t>услуги «Принятие решения о</w:t>
            </w:r>
            <w:r w:rsidRPr="00E9226A">
              <w:rPr>
                <w:rFonts w:ascii="Times New Roman" w:hAnsi="Times New Roman" w:cs="Times New Roman"/>
                <w:bCs/>
                <w:color w:val="000000"/>
                <w:sz w:val="24"/>
                <w:szCs w:val="24"/>
              </w:rPr>
              <w:br/>
              <w:t>классификации товара в</w:t>
            </w:r>
            <w:r w:rsidRPr="00E9226A">
              <w:rPr>
                <w:rFonts w:ascii="Times New Roman" w:hAnsi="Times New Roman" w:cs="Times New Roman"/>
                <w:bCs/>
                <w:color w:val="000000"/>
                <w:sz w:val="24"/>
                <w:szCs w:val="24"/>
              </w:rPr>
              <w:br/>
              <w:t>несобранном или разобранном</w:t>
            </w:r>
            <w:r w:rsidRPr="00E9226A">
              <w:rPr>
                <w:rFonts w:ascii="Times New Roman" w:hAnsi="Times New Roman" w:cs="Times New Roman"/>
                <w:bCs/>
                <w:color w:val="000000"/>
                <w:sz w:val="24"/>
                <w:szCs w:val="24"/>
              </w:rPr>
              <w:br/>
              <w:t>виде, в том числе в</w:t>
            </w:r>
            <w:r w:rsidRPr="00E9226A">
              <w:rPr>
                <w:rFonts w:ascii="Times New Roman" w:hAnsi="Times New Roman" w:cs="Times New Roman"/>
                <w:bCs/>
                <w:color w:val="000000"/>
                <w:sz w:val="24"/>
                <w:szCs w:val="24"/>
              </w:rPr>
              <w:br/>
              <w:t>некомплектном или</w:t>
            </w:r>
            <w:r w:rsidRPr="00E9226A">
              <w:rPr>
                <w:rFonts w:ascii="Times New Roman" w:hAnsi="Times New Roman" w:cs="Times New Roman"/>
                <w:bCs/>
                <w:color w:val="000000"/>
                <w:sz w:val="24"/>
                <w:szCs w:val="24"/>
              </w:rPr>
              <w:br/>
              <w:t>незавершенном виде, ввоз</w:t>
            </w:r>
            <w:r w:rsidRPr="00E9226A">
              <w:rPr>
                <w:rFonts w:ascii="Times New Roman" w:hAnsi="Times New Roman" w:cs="Times New Roman"/>
                <w:bCs/>
                <w:color w:val="000000"/>
                <w:sz w:val="24"/>
                <w:szCs w:val="24"/>
              </w:rPr>
              <w:br/>
              <w:t>которого предполагается</w:t>
            </w:r>
            <w:r w:rsidRPr="00E9226A">
              <w:rPr>
                <w:rFonts w:ascii="Times New Roman" w:hAnsi="Times New Roman" w:cs="Times New Roman"/>
                <w:bCs/>
                <w:color w:val="000000"/>
                <w:sz w:val="24"/>
                <w:szCs w:val="24"/>
              </w:rPr>
              <w:br/>
              <w:t>различными товарными</w:t>
            </w:r>
            <w:r w:rsidRPr="00E9226A">
              <w:rPr>
                <w:rFonts w:ascii="Times New Roman" w:hAnsi="Times New Roman" w:cs="Times New Roman"/>
                <w:bCs/>
                <w:color w:val="000000"/>
                <w:sz w:val="24"/>
                <w:szCs w:val="24"/>
              </w:rPr>
              <w:br/>
              <w:t>партиями в течение</w:t>
            </w:r>
            <w:r w:rsidRPr="00E9226A">
              <w:rPr>
                <w:rFonts w:ascii="Times New Roman" w:hAnsi="Times New Roman" w:cs="Times New Roman"/>
                <w:bCs/>
                <w:color w:val="000000"/>
                <w:sz w:val="24"/>
                <w:szCs w:val="24"/>
              </w:rPr>
              <w:br/>
              <w:t>определенного периода</w:t>
            </w:r>
            <w:r w:rsidRPr="00E9226A">
              <w:rPr>
                <w:rFonts w:ascii="Times New Roman" w:hAnsi="Times New Roman" w:cs="Times New Roman"/>
                <w:bCs/>
                <w:color w:val="000000"/>
                <w:sz w:val="24"/>
                <w:szCs w:val="24"/>
              </w:rPr>
              <w:br/>
              <w:t>времени»</w:t>
            </w:r>
          </w:p>
          <w:p w14:paraId="2E7876F9" w14:textId="77777777" w:rsidR="00A854FA" w:rsidRPr="00E9226A" w:rsidRDefault="00A854FA" w:rsidP="00A854FA">
            <w:pPr>
              <w:spacing w:line="0" w:lineRule="atLeast"/>
              <w:ind w:hanging="87"/>
              <w:jc w:val="center"/>
              <w:rPr>
                <w:rFonts w:ascii="Times New Roman" w:hAnsi="Times New Roman" w:cs="Times New Roman"/>
                <w:bCs/>
                <w:color w:val="000000"/>
                <w:sz w:val="24"/>
                <w:szCs w:val="24"/>
              </w:rPr>
            </w:pPr>
          </w:p>
          <w:tbl>
            <w:tblPr>
              <w:tblStyle w:val="a3"/>
              <w:tblW w:w="4314" w:type="dxa"/>
              <w:tblLayout w:type="fixed"/>
              <w:tblLook w:val="04A0" w:firstRow="1" w:lastRow="0" w:firstColumn="1" w:lastColumn="0" w:noHBand="0" w:noVBand="1"/>
            </w:tblPr>
            <w:tblGrid>
              <w:gridCol w:w="435"/>
              <w:gridCol w:w="1016"/>
              <w:gridCol w:w="2830"/>
              <w:gridCol w:w="33"/>
            </w:tblGrid>
            <w:tr w:rsidR="00A854FA" w:rsidRPr="00F539C5" w14:paraId="5FBC9145" w14:textId="77777777" w:rsidTr="00A854FA">
              <w:tc>
                <w:tcPr>
                  <w:tcW w:w="4314" w:type="dxa"/>
                  <w:gridSpan w:val="4"/>
                  <w:hideMark/>
                </w:tcPr>
                <w:p w14:paraId="1C73B72E" w14:textId="77777777" w:rsidR="00A854FA" w:rsidRDefault="00A854FA" w:rsidP="00FF000B">
                  <w:pPr>
                    <w:framePr w:hSpace="180" w:wrap="around" w:vAnchor="text" w:hAnchor="text" w:xAlign="center" w:y="1"/>
                    <w:ind w:firstLine="164"/>
                    <w:suppressOverlap/>
                    <w:rPr>
                      <w:rFonts w:ascii="Times New Roman" w:hAnsi="Times New Roman" w:cs="Times New Roman"/>
                      <w:bCs/>
                      <w:sz w:val="24"/>
                      <w:szCs w:val="24"/>
                    </w:rPr>
                  </w:pPr>
                  <w:r w:rsidRPr="00F6399E">
                    <w:rPr>
                      <w:rFonts w:ascii="Times New Roman" w:hAnsi="Times New Roman" w:cs="Times New Roman"/>
                      <w:bCs/>
                      <w:sz w:val="24"/>
                      <w:szCs w:val="24"/>
                    </w:rPr>
                    <w:t xml:space="preserve"> </w:t>
                  </w:r>
                  <w:r w:rsidRPr="00DE1800">
                    <w:rPr>
                      <w:rFonts w:ascii="Times New Roman" w:hAnsi="Times New Roman" w:cs="Times New Roman"/>
                      <w:bCs/>
                      <w:sz w:val="24"/>
                      <w:szCs w:val="24"/>
                    </w:rPr>
                    <w:t>Перечень основных требований к оказанию государственной услуги «Принятие решения о классификации товара в несобранном или разобранном виде, в том числе в некомплектном или незавершенном виде, ввоз которого предполагается различными товарными партиями в течение определенного периода времени»</w:t>
                  </w:r>
                </w:p>
                <w:p w14:paraId="1908E18E" w14:textId="77777777" w:rsidR="00A854FA" w:rsidRDefault="00A854FA" w:rsidP="00FF000B">
                  <w:pPr>
                    <w:framePr w:hSpace="180" w:wrap="around" w:vAnchor="text" w:hAnchor="text" w:xAlign="center" w:y="1"/>
                    <w:ind w:hanging="87"/>
                    <w:suppressOverlap/>
                    <w:rPr>
                      <w:rFonts w:ascii="Times New Roman" w:hAnsi="Times New Roman" w:cs="Times New Roman"/>
                      <w:bCs/>
                      <w:sz w:val="24"/>
                      <w:szCs w:val="24"/>
                    </w:rPr>
                  </w:pPr>
                </w:p>
                <w:p w14:paraId="5E78EA2C" w14:textId="75F37CD5" w:rsidR="00A854FA" w:rsidRPr="00F539C5" w:rsidRDefault="00A854FA" w:rsidP="00FF000B">
                  <w:pPr>
                    <w:framePr w:hSpace="180" w:wrap="around" w:vAnchor="text" w:hAnchor="text" w:xAlign="center" w:y="1"/>
                    <w:ind w:hanging="87"/>
                    <w:suppressOverlap/>
                    <w:rPr>
                      <w:rFonts w:ascii="Times New Roman" w:hAnsi="Times New Roman" w:cs="Times New Roman"/>
                      <w:sz w:val="24"/>
                      <w:szCs w:val="24"/>
                    </w:rPr>
                  </w:pPr>
                </w:p>
              </w:tc>
            </w:tr>
            <w:tr w:rsidR="00A854FA" w:rsidRPr="00E9226A" w14:paraId="7493630C" w14:textId="77777777" w:rsidTr="00793C84">
              <w:tc>
                <w:tcPr>
                  <w:tcW w:w="435" w:type="dxa"/>
                  <w:hideMark/>
                </w:tcPr>
                <w:p w14:paraId="601DE47F" w14:textId="77777777" w:rsidR="00A854FA" w:rsidRPr="00E9226A" w:rsidRDefault="00A854FA" w:rsidP="00FF000B">
                  <w:pPr>
                    <w:framePr w:hSpace="180" w:wrap="around" w:vAnchor="text" w:hAnchor="text" w:xAlign="center" w:y="1"/>
                    <w:ind w:hanging="87"/>
                    <w:suppressOverlap/>
                    <w:rPr>
                      <w:rFonts w:ascii="Times New Roman" w:hAnsi="Times New Roman" w:cs="Times New Roman"/>
                      <w:sz w:val="24"/>
                      <w:szCs w:val="24"/>
                    </w:rPr>
                  </w:pPr>
                  <w:r w:rsidRPr="00E9226A">
                    <w:rPr>
                      <w:rFonts w:ascii="Times New Roman" w:hAnsi="Times New Roman" w:cs="Times New Roman"/>
                      <w:sz w:val="24"/>
                      <w:szCs w:val="24"/>
                    </w:rPr>
                    <w:t>1</w:t>
                  </w:r>
                </w:p>
              </w:tc>
              <w:tc>
                <w:tcPr>
                  <w:tcW w:w="1016" w:type="dxa"/>
                  <w:hideMark/>
                </w:tcPr>
                <w:p w14:paraId="75D3D392" w14:textId="77777777" w:rsidR="00A854FA" w:rsidRPr="00E9226A" w:rsidRDefault="00A854FA" w:rsidP="00FF000B">
                  <w:pPr>
                    <w:framePr w:hSpace="180" w:wrap="around" w:vAnchor="text" w:hAnchor="text" w:xAlign="center" w:y="1"/>
                    <w:ind w:hanging="87"/>
                    <w:suppressOverlap/>
                    <w:rPr>
                      <w:rFonts w:ascii="Times New Roman" w:hAnsi="Times New Roman" w:cs="Times New Roman"/>
                      <w:sz w:val="24"/>
                      <w:szCs w:val="24"/>
                    </w:rPr>
                  </w:pPr>
                  <w:r w:rsidRPr="00E9226A">
                    <w:rPr>
                      <w:rFonts w:ascii="Times New Roman" w:hAnsi="Times New Roman" w:cs="Times New Roman"/>
                      <w:sz w:val="24"/>
                      <w:szCs w:val="24"/>
                    </w:rPr>
                    <w:t>Наименование услугодателя</w:t>
                  </w:r>
                </w:p>
              </w:tc>
              <w:tc>
                <w:tcPr>
                  <w:tcW w:w="2863" w:type="dxa"/>
                  <w:gridSpan w:val="2"/>
                </w:tcPr>
                <w:p w14:paraId="7EC98A29" w14:textId="77777777" w:rsidR="00A854FA" w:rsidRDefault="00A854FA" w:rsidP="00FF000B">
                  <w:pPr>
                    <w:framePr w:hSpace="180" w:wrap="around" w:vAnchor="text" w:hAnchor="text" w:xAlign="center" w:y="1"/>
                    <w:ind w:firstLine="284"/>
                    <w:suppressOverlap/>
                    <w:rPr>
                      <w:rFonts w:ascii="Times New Roman" w:hAnsi="Times New Roman" w:cs="Times New Roman"/>
                      <w:sz w:val="24"/>
                      <w:szCs w:val="24"/>
                    </w:rPr>
                  </w:pPr>
                  <w:r w:rsidRPr="00F6399E">
                    <w:rPr>
                      <w:rFonts w:ascii="Times New Roman" w:hAnsi="Times New Roman" w:cs="Times New Roman"/>
                      <w:sz w:val="24"/>
                      <w:szCs w:val="24"/>
                    </w:rPr>
                    <w:t>Комитет государственных доходов Министерства финансов Республики Казахстан, территориальные органы Комитета государственных доходов Министерства финансов Республики Казахстан по областям, городам Астана, Алматы и Шымкент (далее- услугодатель).</w:t>
                  </w:r>
                </w:p>
                <w:p w14:paraId="381F6A48" w14:textId="77777777" w:rsidR="00B45EB1" w:rsidRDefault="00B45EB1" w:rsidP="00FF000B">
                  <w:pPr>
                    <w:framePr w:hSpace="180" w:wrap="around" w:vAnchor="text" w:hAnchor="text" w:xAlign="center" w:y="1"/>
                    <w:ind w:firstLine="284"/>
                    <w:suppressOverlap/>
                    <w:rPr>
                      <w:rFonts w:ascii="Times New Roman" w:hAnsi="Times New Roman" w:cs="Times New Roman"/>
                      <w:sz w:val="24"/>
                      <w:szCs w:val="24"/>
                    </w:rPr>
                  </w:pPr>
                </w:p>
                <w:p w14:paraId="722CCF2B" w14:textId="77777777" w:rsidR="00B45EB1" w:rsidRDefault="00B45EB1" w:rsidP="00FF000B">
                  <w:pPr>
                    <w:framePr w:hSpace="180" w:wrap="around" w:vAnchor="text" w:hAnchor="text" w:xAlign="center" w:y="1"/>
                    <w:ind w:firstLine="284"/>
                    <w:suppressOverlap/>
                    <w:rPr>
                      <w:rFonts w:ascii="Times New Roman" w:hAnsi="Times New Roman" w:cs="Times New Roman"/>
                      <w:sz w:val="24"/>
                      <w:szCs w:val="24"/>
                    </w:rPr>
                  </w:pPr>
                </w:p>
                <w:p w14:paraId="64A007E8" w14:textId="77777777" w:rsidR="00B45EB1" w:rsidRDefault="00B45EB1" w:rsidP="00FF000B">
                  <w:pPr>
                    <w:framePr w:hSpace="180" w:wrap="around" w:vAnchor="text" w:hAnchor="text" w:xAlign="center" w:y="1"/>
                    <w:ind w:firstLine="284"/>
                    <w:suppressOverlap/>
                    <w:rPr>
                      <w:rFonts w:ascii="Times New Roman" w:hAnsi="Times New Roman" w:cs="Times New Roman"/>
                      <w:sz w:val="24"/>
                      <w:szCs w:val="24"/>
                    </w:rPr>
                  </w:pPr>
                </w:p>
                <w:p w14:paraId="369DD53E" w14:textId="77777777" w:rsidR="00B45EB1" w:rsidRDefault="00B45EB1" w:rsidP="00FF000B">
                  <w:pPr>
                    <w:framePr w:hSpace="180" w:wrap="around" w:vAnchor="text" w:hAnchor="text" w:xAlign="center" w:y="1"/>
                    <w:ind w:firstLine="284"/>
                    <w:suppressOverlap/>
                    <w:rPr>
                      <w:rFonts w:ascii="Times New Roman" w:hAnsi="Times New Roman" w:cs="Times New Roman"/>
                      <w:sz w:val="24"/>
                      <w:szCs w:val="24"/>
                    </w:rPr>
                  </w:pPr>
                </w:p>
                <w:p w14:paraId="5592DE8C" w14:textId="77777777" w:rsidR="00B45EB1" w:rsidRDefault="00B45EB1" w:rsidP="00FF000B">
                  <w:pPr>
                    <w:framePr w:hSpace="180" w:wrap="around" w:vAnchor="text" w:hAnchor="text" w:xAlign="center" w:y="1"/>
                    <w:ind w:firstLine="284"/>
                    <w:suppressOverlap/>
                    <w:rPr>
                      <w:rFonts w:ascii="Times New Roman" w:hAnsi="Times New Roman" w:cs="Times New Roman"/>
                      <w:sz w:val="24"/>
                      <w:szCs w:val="24"/>
                    </w:rPr>
                  </w:pPr>
                </w:p>
                <w:p w14:paraId="5A687668" w14:textId="1A1C9528" w:rsidR="00B45EB1" w:rsidRPr="00E9226A" w:rsidRDefault="00B45EB1" w:rsidP="00FF000B">
                  <w:pPr>
                    <w:framePr w:hSpace="180" w:wrap="around" w:vAnchor="text" w:hAnchor="text" w:xAlign="center" w:y="1"/>
                    <w:ind w:firstLine="284"/>
                    <w:suppressOverlap/>
                    <w:rPr>
                      <w:rFonts w:ascii="Times New Roman" w:hAnsi="Times New Roman" w:cs="Times New Roman"/>
                      <w:sz w:val="24"/>
                      <w:szCs w:val="24"/>
                    </w:rPr>
                  </w:pPr>
                </w:p>
              </w:tc>
            </w:tr>
            <w:tr w:rsidR="00A854FA" w:rsidRPr="00E9226A" w14:paraId="2D22A466" w14:textId="77777777" w:rsidTr="00793C84">
              <w:trPr>
                <w:gridAfter w:val="1"/>
                <w:wAfter w:w="33" w:type="dxa"/>
              </w:trPr>
              <w:tc>
                <w:tcPr>
                  <w:tcW w:w="435" w:type="dxa"/>
                  <w:hideMark/>
                </w:tcPr>
                <w:p w14:paraId="554BB972" w14:textId="77777777" w:rsidR="00A854FA" w:rsidRPr="00E9226A" w:rsidRDefault="00A854FA" w:rsidP="00FF000B">
                  <w:pPr>
                    <w:framePr w:hSpace="180" w:wrap="around" w:vAnchor="text" w:hAnchor="text" w:xAlign="center" w:y="1"/>
                    <w:ind w:hanging="87"/>
                    <w:suppressOverlap/>
                    <w:rPr>
                      <w:rFonts w:ascii="Times New Roman" w:hAnsi="Times New Roman" w:cs="Times New Roman"/>
                      <w:sz w:val="24"/>
                      <w:szCs w:val="24"/>
                    </w:rPr>
                  </w:pPr>
                  <w:r w:rsidRPr="00E9226A">
                    <w:rPr>
                      <w:rFonts w:ascii="Times New Roman" w:hAnsi="Times New Roman" w:cs="Times New Roman"/>
                      <w:sz w:val="24"/>
                      <w:szCs w:val="24"/>
                    </w:rPr>
                    <w:t>2</w:t>
                  </w:r>
                </w:p>
              </w:tc>
              <w:tc>
                <w:tcPr>
                  <w:tcW w:w="1016" w:type="dxa"/>
                  <w:hideMark/>
                </w:tcPr>
                <w:p w14:paraId="55162E71" w14:textId="77777777" w:rsidR="00A854FA" w:rsidRPr="00E9226A" w:rsidRDefault="00A854FA" w:rsidP="00FF000B">
                  <w:pPr>
                    <w:framePr w:hSpace="180" w:wrap="around" w:vAnchor="text" w:hAnchor="text" w:xAlign="center" w:y="1"/>
                    <w:ind w:hanging="87"/>
                    <w:suppressOverlap/>
                    <w:rPr>
                      <w:rFonts w:ascii="Times New Roman" w:hAnsi="Times New Roman" w:cs="Times New Roman"/>
                      <w:sz w:val="24"/>
                      <w:szCs w:val="24"/>
                    </w:rPr>
                  </w:pPr>
                  <w:r w:rsidRPr="00E9226A">
                    <w:rPr>
                      <w:rFonts w:ascii="Times New Roman" w:hAnsi="Times New Roman" w:cs="Times New Roman"/>
                      <w:sz w:val="24"/>
                      <w:szCs w:val="24"/>
                    </w:rPr>
                    <w:t>Способы предоставления государственной услуги услугодателем, Государственной корпорацией и объектов информации</w:t>
                  </w:r>
                </w:p>
              </w:tc>
              <w:tc>
                <w:tcPr>
                  <w:tcW w:w="2830" w:type="dxa"/>
                </w:tcPr>
                <w:p w14:paraId="4F0091B2" w14:textId="77777777" w:rsidR="00A854FA" w:rsidRPr="00F6399E" w:rsidRDefault="00A854FA" w:rsidP="00FF000B">
                  <w:pPr>
                    <w:framePr w:hSpace="180" w:wrap="around" w:vAnchor="text" w:hAnchor="text" w:xAlign="center" w:y="1"/>
                    <w:suppressOverlap/>
                    <w:rPr>
                      <w:rFonts w:ascii="Times New Roman" w:hAnsi="Times New Roman" w:cs="Times New Roman"/>
                      <w:sz w:val="24"/>
                      <w:szCs w:val="24"/>
                    </w:rPr>
                  </w:pPr>
                  <w:r w:rsidRPr="00F6399E">
                    <w:rPr>
                      <w:rFonts w:ascii="Times New Roman" w:hAnsi="Times New Roman" w:cs="Times New Roman"/>
                      <w:sz w:val="24"/>
                      <w:szCs w:val="24"/>
                    </w:rPr>
                    <w:t>1) через некоммерческое акционерное общество «Государственная корпорация «Правительство для граждан» (далее – Государственная корпорация);</w:t>
                  </w:r>
                </w:p>
                <w:p w14:paraId="63E2420A" w14:textId="05ABC89B" w:rsidR="00A854FA" w:rsidRPr="00F6399E" w:rsidRDefault="00A854FA" w:rsidP="00FF000B">
                  <w:pPr>
                    <w:framePr w:hSpace="180" w:wrap="around" w:vAnchor="text" w:hAnchor="text" w:xAlign="center" w:y="1"/>
                    <w:suppressOverlap/>
                    <w:rPr>
                      <w:rFonts w:ascii="Times New Roman" w:hAnsi="Times New Roman" w:cs="Times New Roman"/>
                      <w:sz w:val="24"/>
                      <w:szCs w:val="24"/>
                    </w:rPr>
                  </w:pPr>
                  <w:r w:rsidRPr="00F6399E">
                    <w:rPr>
                      <w:rFonts w:ascii="Times New Roman" w:hAnsi="Times New Roman" w:cs="Times New Roman"/>
                      <w:sz w:val="24"/>
                      <w:szCs w:val="24"/>
                    </w:rPr>
                    <w:t>2) посредством веб-портала «</w:t>
                  </w:r>
                  <w:r w:rsidR="00B45EB1">
                    <w:rPr>
                      <w:rFonts w:ascii="Times New Roman" w:hAnsi="Times New Roman" w:cs="Times New Roman"/>
                      <w:b/>
                      <w:sz w:val="24"/>
                      <w:szCs w:val="24"/>
                    </w:rPr>
                    <w:t>цифрового</w:t>
                  </w:r>
                  <w:r w:rsidRPr="00F6399E">
                    <w:rPr>
                      <w:rFonts w:ascii="Times New Roman" w:hAnsi="Times New Roman" w:cs="Times New Roman"/>
                      <w:sz w:val="24"/>
                      <w:szCs w:val="24"/>
                    </w:rPr>
                    <w:t xml:space="preserve"> правительства» www.egov.kz (далее – портал);</w:t>
                  </w:r>
                </w:p>
                <w:p w14:paraId="7A0C5471" w14:textId="34F793CB" w:rsidR="00A854FA" w:rsidRPr="00F6399E" w:rsidRDefault="00A854FA" w:rsidP="00FF000B">
                  <w:pPr>
                    <w:framePr w:hSpace="180" w:wrap="around" w:vAnchor="text" w:hAnchor="text" w:xAlign="center" w:y="1"/>
                    <w:suppressOverlap/>
                    <w:rPr>
                      <w:rFonts w:ascii="Times New Roman" w:hAnsi="Times New Roman" w:cs="Times New Roman"/>
                      <w:sz w:val="24"/>
                      <w:szCs w:val="24"/>
                    </w:rPr>
                  </w:pPr>
                  <w:r w:rsidRPr="00F6399E">
                    <w:rPr>
                      <w:rFonts w:ascii="Times New Roman" w:hAnsi="Times New Roman" w:cs="Times New Roman"/>
                      <w:sz w:val="24"/>
                      <w:szCs w:val="24"/>
                    </w:rPr>
                    <w:t xml:space="preserve">3) посредством </w:t>
                  </w:r>
                  <w:r w:rsidR="00B45EB1">
                    <w:rPr>
                      <w:rFonts w:ascii="Times New Roman" w:hAnsi="Times New Roman" w:cs="Times New Roman"/>
                      <w:b/>
                      <w:sz w:val="24"/>
                      <w:szCs w:val="24"/>
                    </w:rPr>
                    <w:t>цифровой</w:t>
                  </w:r>
                  <w:r w:rsidRPr="00F6399E">
                    <w:rPr>
                      <w:rFonts w:ascii="Times New Roman" w:hAnsi="Times New Roman" w:cs="Times New Roman"/>
                      <w:sz w:val="24"/>
                      <w:szCs w:val="24"/>
                    </w:rPr>
                    <w:t xml:space="preserve"> системы «KEDEN» www.keden.kgd.gov.kz (далее – </w:t>
                  </w:r>
                  <w:r w:rsidR="00B45EB1">
                    <w:rPr>
                      <w:rFonts w:ascii="Times New Roman" w:hAnsi="Times New Roman" w:cs="Times New Roman"/>
                      <w:b/>
                      <w:sz w:val="24"/>
                      <w:szCs w:val="24"/>
                    </w:rPr>
                    <w:t>Ц</w:t>
                  </w:r>
                  <w:r w:rsidRPr="00FD6337">
                    <w:rPr>
                      <w:rFonts w:ascii="Times New Roman" w:hAnsi="Times New Roman" w:cs="Times New Roman"/>
                      <w:b/>
                      <w:sz w:val="24"/>
                      <w:szCs w:val="24"/>
                    </w:rPr>
                    <w:t>С</w:t>
                  </w:r>
                  <w:r w:rsidRPr="00F6399E">
                    <w:rPr>
                      <w:rFonts w:ascii="Times New Roman" w:hAnsi="Times New Roman" w:cs="Times New Roman"/>
                      <w:sz w:val="24"/>
                      <w:szCs w:val="24"/>
                    </w:rPr>
                    <w:t xml:space="preserve"> «KEDEN»).</w:t>
                  </w:r>
                </w:p>
                <w:p w14:paraId="461078F3" w14:textId="77777777" w:rsidR="00A854FA" w:rsidRPr="00F6399E" w:rsidRDefault="00A854FA" w:rsidP="00FF000B">
                  <w:pPr>
                    <w:framePr w:hSpace="180" w:wrap="around" w:vAnchor="text" w:hAnchor="text" w:xAlign="center" w:y="1"/>
                    <w:suppressOverlap/>
                    <w:rPr>
                      <w:rFonts w:ascii="Times New Roman" w:hAnsi="Times New Roman" w:cs="Times New Roman"/>
                      <w:sz w:val="24"/>
                      <w:szCs w:val="24"/>
                    </w:rPr>
                  </w:pPr>
                </w:p>
                <w:p w14:paraId="00FCCC89" w14:textId="77777777" w:rsidR="00A854FA" w:rsidRPr="00F6399E" w:rsidRDefault="00A854FA" w:rsidP="00FF000B">
                  <w:pPr>
                    <w:framePr w:hSpace="180" w:wrap="around" w:vAnchor="text" w:hAnchor="text" w:xAlign="center" w:y="1"/>
                    <w:suppressOverlap/>
                    <w:rPr>
                      <w:rFonts w:ascii="Times New Roman" w:hAnsi="Times New Roman" w:cs="Times New Roman"/>
                      <w:sz w:val="24"/>
                      <w:szCs w:val="24"/>
                    </w:rPr>
                  </w:pPr>
                </w:p>
                <w:p w14:paraId="7D3F5777" w14:textId="77777777" w:rsidR="00A854FA" w:rsidRPr="00F6399E" w:rsidRDefault="00A854FA" w:rsidP="00FF000B">
                  <w:pPr>
                    <w:framePr w:hSpace="180" w:wrap="around" w:vAnchor="text" w:hAnchor="text" w:xAlign="center" w:y="1"/>
                    <w:suppressOverlap/>
                    <w:rPr>
                      <w:rFonts w:ascii="Times New Roman" w:hAnsi="Times New Roman" w:cs="Times New Roman"/>
                      <w:sz w:val="24"/>
                      <w:szCs w:val="24"/>
                    </w:rPr>
                  </w:pPr>
                </w:p>
                <w:p w14:paraId="020B7D2D" w14:textId="77777777" w:rsidR="00A854FA" w:rsidRPr="00F6399E" w:rsidRDefault="00A854FA" w:rsidP="00FF000B">
                  <w:pPr>
                    <w:framePr w:hSpace="180" w:wrap="around" w:vAnchor="text" w:hAnchor="text" w:xAlign="center" w:y="1"/>
                    <w:suppressOverlap/>
                    <w:rPr>
                      <w:rFonts w:ascii="Times New Roman" w:hAnsi="Times New Roman" w:cs="Times New Roman"/>
                      <w:sz w:val="24"/>
                      <w:szCs w:val="24"/>
                    </w:rPr>
                  </w:pPr>
                </w:p>
                <w:p w14:paraId="0DCDD9A1" w14:textId="77777777" w:rsidR="00A854FA" w:rsidRPr="00E9226A" w:rsidRDefault="00A854FA" w:rsidP="00FF000B">
                  <w:pPr>
                    <w:framePr w:hSpace="180" w:wrap="around" w:vAnchor="text" w:hAnchor="text" w:xAlign="center" w:y="1"/>
                    <w:ind w:hanging="87"/>
                    <w:suppressOverlap/>
                    <w:rPr>
                      <w:rFonts w:ascii="Times New Roman" w:hAnsi="Times New Roman" w:cs="Times New Roman"/>
                      <w:sz w:val="24"/>
                      <w:szCs w:val="24"/>
                    </w:rPr>
                  </w:pPr>
                </w:p>
              </w:tc>
            </w:tr>
            <w:tr w:rsidR="00A854FA" w:rsidRPr="00E9226A" w14:paraId="350E7F01" w14:textId="77777777" w:rsidTr="00793C84">
              <w:trPr>
                <w:gridAfter w:val="1"/>
                <w:wAfter w:w="33" w:type="dxa"/>
              </w:trPr>
              <w:tc>
                <w:tcPr>
                  <w:tcW w:w="435" w:type="dxa"/>
                  <w:hideMark/>
                </w:tcPr>
                <w:p w14:paraId="25099C4C" w14:textId="77777777" w:rsidR="00A854FA" w:rsidRPr="00E9226A" w:rsidRDefault="00A854FA" w:rsidP="00FF000B">
                  <w:pPr>
                    <w:framePr w:hSpace="180" w:wrap="around" w:vAnchor="text" w:hAnchor="text" w:xAlign="center" w:y="1"/>
                    <w:ind w:hanging="87"/>
                    <w:suppressOverlap/>
                    <w:rPr>
                      <w:rFonts w:ascii="Times New Roman" w:hAnsi="Times New Roman" w:cs="Times New Roman"/>
                      <w:sz w:val="24"/>
                      <w:szCs w:val="24"/>
                    </w:rPr>
                  </w:pPr>
                  <w:r w:rsidRPr="00E9226A">
                    <w:rPr>
                      <w:rFonts w:ascii="Times New Roman" w:hAnsi="Times New Roman" w:cs="Times New Roman"/>
                      <w:sz w:val="24"/>
                      <w:szCs w:val="24"/>
                    </w:rPr>
                    <w:t>3</w:t>
                  </w:r>
                </w:p>
              </w:tc>
              <w:tc>
                <w:tcPr>
                  <w:tcW w:w="1016" w:type="dxa"/>
                  <w:hideMark/>
                </w:tcPr>
                <w:p w14:paraId="7CBDCEC5" w14:textId="77777777" w:rsidR="00A854FA" w:rsidRPr="00E9226A" w:rsidRDefault="00A854FA" w:rsidP="00FF000B">
                  <w:pPr>
                    <w:framePr w:hSpace="180" w:wrap="around" w:vAnchor="text" w:hAnchor="text" w:xAlign="center" w:y="1"/>
                    <w:ind w:hanging="87"/>
                    <w:suppressOverlap/>
                    <w:rPr>
                      <w:rFonts w:ascii="Times New Roman" w:hAnsi="Times New Roman" w:cs="Times New Roman"/>
                      <w:sz w:val="24"/>
                      <w:szCs w:val="24"/>
                    </w:rPr>
                  </w:pPr>
                  <w:r w:rsidRPr="00E9226A">
                    <w:rPr>
                      <w:rFonts w:ascii="Times New Roman" w:hAnsi="Times New Roman" w:cs="Times New Roman"/>
                      <w:sz w:val="24"/>
                      <w:szCs w:val="24"/>
                    </w:rPr>
                    <w:t>Сроки оказания государственной услуги</w:t>
                  </w:r>
                </w:p>
              </w:tc>
              <w:tc>
                <w:tcPr>
                  <w:tcW w:w="2830" w:type="dxa"/>
                </w:tcPr>
                <w:p w14:paraId="72298600" w14:textId="77777777" w:rsidR="001460E7" w:rsidRPr="001460E7" w:rsidRDefault="001460E7" w:rsidP="00FF000B">
                  <w:pPr>
                    <w:framePr w:hSpace="180" w:wrap="around" w:vAnchor="text" w:hAnchor="text" w:xAlign="center" w:y="1"/>
                    <w:ind w:hanging="87"/>
                    <w:suppressOverlap/>
                    <w:rPr>
                      <w:rFonts w:ascii="Times New Roman" w:hAnsi="Times New Roman" w:cs="Times New Roman"/>
                      <w:sz w:val="24"/>
                      <w:szCs w:val="24"/>
                    </w:rPr>
                  </w:pPr>
                  <w:r w:rsidRPr="001460E7">
                    <w:rPr>
                      <w:rFonts w:ascii="Times New Roman" w:hAnsi="Times New Roman" w:cs="Times New Roman"/>
                      <w:sz w:val="24"/>
                      <w:szCs w:val="24"/>
                    </w:rPr>
                    <w:t>1. Не позднее 20 (двадцати) рабочих дней с даты регистрации заявления.</w:t>
                  </w:r>
                </w:p>
                <w:p w14:paraId="3E069387" w14:textId="77777777" w:rsidR="001460E7" w:rsidRPr="001460E7" w:rsidRDefault="001460E7" w:rsidP="00FF000B">
                  <w:pPr>
                    <w:framePr w:hSpace="180" w:wrap="around" w:vAnchor="text" w:hAnchor="text" w:xAlign="center" w:y="1"/>
                    <w:ind w:hanging="87"/>
                    <w:suppressOverlap/>
                    <w:rPr>
                      <w:rFonts w:ascii="Times New Roman" w:hAnsi="Times New Roman" w:cs="Times New Roman"/>
                      <w:sz w:val="24"/>
                      <w:szCs w:val="24"/>
                    </w:rPr>
                  </w:pPr>
                  <w:r w:rsidRPr="001460E7">
                    <w:rPr>
                      <w:rFonts w:ascii="Times New Roman" w:hAnsi="Times New Roman" w:cs="Times New Roman"/>
                      <w:sz w:val="24"/>
                      <w:szCs w:val="24"/>
                    </w:rPr>
                    <w:t>2. Течение срока приостанавливается:</w:t>
                  </w:r>
                </w:p>
                <w:p w14:paraId="1D5680AE" w14:textId="1149FE46" w:rsidR="001460E7" w:rsidRPr="001460E7" w:rsidRDefault="001460E7" w:rsidP="00FF000B">
                  <w:pPr>
                    <w:framePr w:hSpace="180" w:wrap="around" w:vAnchor="text" w:hAnchor="text" w:xAlign="center" w:y="1"/>
                    <w:ind w:hanging="87"/>
                    <w:suppressOverlap/>
                    <w:rPr>
                      <w:rFonts w:ascii="Times New Roman" w:hAnsi="Times New Roman" w:cs="Times New Roman"/>
                      <w:sz w:val="24"/>
                      <w:szCs w:val="24"/>
                    </w:rPr>
                  </w:pPr>
                  <w:r w:rsidRPr="001460E7">
                    <w:rPr>
                      <w:rFonts w:ascii="Times New Roman" w:hAnsi="Times New Roman" w:cs="Times New Roman"/>
                      <w:sz w:val="24"/>
                      <w:szCs w:val="24"/>
                    </w:rPr>
                    <w:t xml:space="preserve">со дня направления услугополучателю запроса о необходимости представления дополнительной информации в соответствии со статьей 49 Кодекса Республики Казахстан </w:t>
                  </w:r>
                  <w:r>
                    <w:rPr>
                      <w:rFonts w:ascii="Times New Roman" w:hAnsi="Times New Roman" w:cs="Times New Roman"/>
                      <w:sz w:val="24"/>
                      <w:szCs w:val="24"/>
                    </w:rPr>
                    <w:t>«</w:t>
                  </w:r>
                  <w:r w:rsidRPr="001460E7">
                    <w:rPr>
                      <w:rFonts w:ascii="Times New Roman" w:hAnsi="Times New Roman" w:cs="Times New Roman"/>
                      <w:sz w:val="24"/>
                      <w:szCs w:val="24"/>
                    </w:rPr>
                    <w:t>О таможенном регулировании в Республике Казахстан</w:t>
                  </w:r>
                  <w:r>
                    <w:rPr>
                      <w:rFonts w:ascii="Times New Roman" w:hAnsi="Times New Roman" w:cs="Times New Roman"/>
                      <w:sz w:val="24"/>
                      <w:szCs w:val="24"/>
                    </w:rPr>
                    <w:t>»</w:t>
                  </w:r>
                  <w:r w:rsidRPr="001460E7">
                    <w:rPr>
                      <w:rFonts w:ascii="Times New Roman" w:hAnsi="Times New Roman" w:cs="Times New Roman"/>
                      <w:sz w:val="24"/>
                      <w:szCs w:val="24"/>
                    </w:rPr>
                    <w:t xml:space="preserve"> (далее – Таможенный Кодекс).</w:t>
                  </w:r>
                </w:p>
                <w:p w14:paraId="1A935680" w14:textId="77777777" w:rsidR="001460E7" w:rsidRPr="001460E7" w:rsidRDefault="001460E7" w:rsidP="00FF000B">
                  <w:pPr>
                    <w:framePr w:hSpace="180" w:wrap="around" w:vAnchor="text" w:hAnchor="text" w:xAlign="center" w:y="1"/>
                    <w:ind w:hanging="87"/>
                    <w:suppressOverlap/>
                    <w:rPr>
                      <w:rFonts w:ascii="Times New Roman" w:hAnsi="Times New Roman" w:cs="Times New Roman"/>
                      <w:sz w:val="24"/>
                      <w:szCs w:val="24"/>
                    </w:rPr>
                  </w:pPr>
                  <w:r w:rsidRPr="001460E7">
                    <w:rPr>
                      <w:rFonts w:ascii="Times New Roman" w:hAnsi="Times New Roman" w:cs="Times New Roman"/>
                      <w:sz w:val="24"/>
                      <w:szCs w:val="24"/>
                    </w:rPr>
                    <w:t>3. Максимально допустимое время ожидания для сдачи пакета документов услугополучателем в Государственную корпорацию – 15 (пятнадцать) минут.</w:t>
                  </w:r>
                </w:p>
                <w:p w14:paraId="5BF3DA67" w14:textId="216A2453" w:rsidR="00A854FA" w:rsidRPr="00E9226A" w:rsidRDefault="001460E7" w:rsidP="00FF000B">
                  <w:pPr>
                    <w:framePr w:hSpace="180" w:wrap="around" w:vAnchor="text" w:hAnchor="text" w:xAlign="center" w:y="1"/>
                    <w:ind w:hanging="87"/>
                    <w:suppressOverlap/>
                    <w:rPr>
                      <w:rFonts w:ascii="Times New Roman" w:hAnsi="Times New Roman" w:cs="Times New Roman"/>
                      <w:sz w:val="24"/>
                      <w:szCs w:val="24"/>
                    </w:rPr>
                  </w:pPr>
                  <w:r w:rsidRPr="001460E7">
                    <w:rPr>
                      <w:rFonts w:ascii="Times New Roman" w:hAnsi="Times New Roman" w:cs="Times New Roman"/>
                      <w:sz w:val="24"/>
                      <w:szCs w:val="24"/>
                    </w:rPr>
                    <w:t>4. Максимально допустимое время обслуживания услугополучателя Государственной корпорацией – 15 (пятнадцать) минут.</w:t>
                  </w:r>
                </w:p>
              </w:tc>
            </w:tr>
            <w:tr w:rsidR="00A854FA" w:rsidRPr="00E9226A" w14:paraId="49688E2E" w14:textId="77777777" w:rsidTr="00793C84">
              <w:trPr>
                <w:gridAfter w:val="1"/>
                <w:wAfter w:w="33" w:type="dxa"/>
              </w:trPr>
              <w:tc>
                <w:tcPr>
                  <w:tcW w:w="435" w:type="dxa"/>
                  <w:hideMark/>
                </w:tcPr>
                <w:p w14:paraId="082B1E30" w14:textId="77777777" w:rsidR="00A854FA" w:rsidRPr="00E9226A" w:rsidRDefault="00A854FA" w:rsidP="00FF000B">
                  <w:pPr>
                    <w:framePr w:hSpace="180" w:wrap="around" w:vAnchor="text" w:hAnchor="text" w:xAlign="center" w:y="1"/>
                    <w:ind w:hanging="87"/>
                    <w:suppressOverlap/>
                    <w:rPr>
                      <w:rFonts w:ascii="Times New Roman" w:hAnsi="Times New Roman" w:cs="Times New Roman"/>
                      <w:sz w:val="24"/>
                      <w:szCs w:val="24"/>
                    </w:rPr>
                  </w:pPr>
                  <w:r w:rsidRPr="00E9226A">
                    <w:rPr>
                      <w:rFonts w:ascii="Times New Roman" w:hAnsi="Times New Roman" w:cs="Times New Roman"/>
                      <w:sz w:val="24"/>
                      <w:szCs w:val="24"/>
                    </w:rPr>
                    <w:t>4</w:t>
                  </w:r>
                </w:p>
              </w:tc>
              <w:tc>
                <w:tcPr>
                  <w:tcW w:w="1016" w:type="dxa"/>
                  <w:hideMark/>
                </w:tcPr>
                <w:p w14:paraId="7931BC39" w14:textId="77777777" w:rsidR="00A854FA" w:rsidRPr="00E9226A" w:rsidRDefault="00A854FA" w:rsidP="00FF000B">
                  <w:pPr>
                    <w:framePr w:hSpace="180" w:wrap="around" w:vAnchor="text" w:hAnchor="text" w:xAlign="center" w:y="1"/>
                    <w:ind w:hanging="87"/>
                    <w:suppressOverlap/>
                    <w:rPr>
                      <w:rFonts w:ascii="Times New Roman" w:hAnsi="Times New Roman" w:cs="Times New Roman"/>
                      <w:sz w:val="24"/>
                      <w:szCs w:val="24"/>
                    </w:rPr>
                  </w:pPr>
                  <w:r w:rsidRPr="00E9226A">
                    <w:rPr>
                      <w:rFonts w:ascii="Times New Roman" w:hAnsi="Times New Roman" w:cs="Times New Roman"/>
                      <w:sz w:val="24"/>
                      <w:szCs w:val="24"/>
                    </w:rPr>
                    <w:t>Форма оказания государственной услуги</w:t>
                  </w:r>
                </w:p>
              </w:tc>
              <w:tc>
                <w:tcPr>
                  <w:tcW w:w="2830" w:type="dxa"/>
                </w:tcPr>
                <w:p w14:paraId="040EDE08" w14:textId="77777777" w:rsidR="00A854FA" w:rsidRPr="00E9226A" w:rsidRDefault="00A854FA" w:rsidP="00FF000B">
                  <w:pPr>
                    <w:framePr w:hSpace="180" w:wrap="around" w:vAnchor="text" w:hAnchor="text" w:xAlign="center" w:y="1"/>
                    <w:ind w:hanging="87"/>
                    <w:suppressOverlap/>
                    <w:rPr>
                      <w:rFonts w:ascii="Times New Roman" w:hAnsi="Times New Roman" w:cs="Times New Roman"/>
                      <w:sz w:val="24"/>
                      <w:szCs w:val="24"/>
                    </w:rPr>
                  </w:pPr>
                  <w:r w:rsidRPr="00E9226A">
                    <w:rPr>
                      <w:rFonts w:ascii="Times New Roman" w:hAnsi="Times New Roman" w:cs="Times New Roman"/>
                      <w:sz w:val="24"/>
                      <w:szCs w:val="24"/>
                    </w:rPr>
                    <w:t>Электронная (частично автоматизированная) и (или) бумажная.</w:t>
                  </w:r>
                </w:p>
              </w:tc>
            </w:tr>
            <w:tr w:rsidR="00A854FA" w:rsidRPr="00E9226A" w14:paraId="2B7E8990" w14:textId="77777777" w:rsidTr="00793C84">
              <w:trPr>
                <w:gridAfter w:val="1"/>
                <w:wAfter w:w="33" w:type="dxa"/>
              </w:trPr>
              <w:tc>
                <w:tcPr>
                  <w:tcW w:w="435" w:type="dxa"/>
                  <w:hideMark/>
                </w:tcPr>
                <w:p w14:paraId="4B235A2B" w14:textId="77777777" w:rsidR="00A854FA" w:rsidRPr="00E9226A" w:rsidRDefault="00A854FA" w:rsidP="00FF000B">
                  <w:pPr>
                    <w:framePr w:hSpace="180" w:wrap="around" w:vAnchor="text" w:hAnchor="text" w:xAlign="center" w:y="1"/>
                    <w:ind w:hanging="87"/>
                    <w:suppressOverlap/>
                    <w:rPr>
                      <w:rFonts w:ascii="Times New Roman" w:hAnsi="Times New Roman" w:cs="Times New Roman"/>
                      <w:sz w:val="24"/>
                      <w:szCs w:val="24"/>
                    </w:rPr>
                  </w:pPr>
                  <w:r w:rsidRPr="00E9226A">
                    <w:rPr>
                      <w:rFonts w:ascii="Times New Roman" w:hAnsi="Times New Roman" w:cs="Times New Roman"/>
                      <w:sz w:val="24"/>
                      <w:szCs w:val="24"/>
                    </w:rPr>
                    <w:t>5</w:t>
                  </w:r>
                </w:p>
              </w:tc>
              <w:tc>
                <w:tcPr>
                  <w:tcW w:w="1016" w:type="dxa"/>
                  <w:hideMark/>
                </w:tcPr>
                <w:p w14:paraId="26470D32" w14:textId="77777777" w:rsidR="00A854FA" w:rsidRPr="00E9226A" w:rsidRDefault="00A854FA" w:rsidP="00FF000B">
                  <w:pPr>
                    <w:framePr w:hSpace="180" w:wrap="around" w:vAnchor="text" w:hAnchor="text" w:xAlign="center" w:y="1"/>
                    <w:ind w:hanging="87"/>
                    <w:suppressOverlap/>
                    <w:rPr>
                      <w:rFonts w:ascii="Times New Roman" w:hAnsi="Times New Roman" w:cs="Times New Roman"/>
                      <w:sz w:val="24"/>
                      <w:szCs w:val="24"/>
                    </w:rPr>
                  </w:pPr>
                  <w:r w:rsidRPr="00E9226A">
                    <w:rPr>
                      <w:rFonts w:ascii="Times New Roman" w:hAnsi="Times New Roman" w:cs="Times New Roman"/>
                      <w:sz w:val="24"/>
                      <w:szCs w:val="24"/>
                    </w:rPr>
                    <w:t>Результат оказания государственной услуги</w:t>
                  </w:r>
                </w:p>
              </w:tc>
              <w:tc>
                <w:tcPr>
                  <w:tcW w:w="2830" w:type="dxa"/>
                </w:tcPr>
                <w:p w14:paraId="7D440A7F" w14:textId="77777777" w:rsidR="00A854FA" w:rsidRDefault="009330B9" w:rsidP="00FF000B">
                  <w:pPr>
                    <w:framePr w:hSpace="180" w:wrap="around" w:vAnchor="text" w:hAnchor="text" w:xAlign="center" w:y="1"/>
                    <w:ind w:hanging="87"/>
                    <w:suppressOverlap/>
                    <w:rPr>
                      <w:rFonts w:ascii="Times New Roman" w:hAnsi="Times New Roman" w:cs="Times New Roman"/>
                      <w:sz w:val="24"/>
                      <w:szCs w:val="24"/>
                    </w:rPr>
                  </w:pPr>
                  <w:r>
                    <w:rPr>
                      <w:rFonts w:ascii="Times New Roman" w:hAnsi="Times New Roman" w:cs="Times New Roman"/>
                      <w:sz w:val="24"/>
                      <w:szCs w:val="24"/>
                    </w:rPr>
                    <w:t xml:space="preserve"> </w:t>
                  </w:r>
                  <w:r w:rsidR="00A854FA" w:rsidRPr="00E9226A">
                    <w:rPr>
                      <w:rFonts w:ascii="Times New Roman" w:hAnsi="Times New Roman" w:cs="Times New Roman"/>
                      <w:sz w:val="24"/>
                      <w:szCs w:val="24"/>
                    </w:rPr>
                    <w:t xml:space="preserve">выдача решения о классификации товара в несобранном или разобранном виде, в том числе в некомплектном или незавершенном виде, ввоз которого предполагается различными партиями в течение определенного периода времени, </w:t>
                  </w:r>
                  <w:r w:rsidR="00A854FA" w:rsidRPr="009330B9">
                    <w:rPr>
                      <w:rFonts w:ascii="Times New Roman" w:hAnsi="Times New Roman" w:cs="Times New Roman"/>
                      <w:b/>
                      <w:sz w:val="24"/>
                      <w:szCs w:val="24"/>
                    </w:rPr>
                    <w:t>либо</w:t>
                  </w:r>
                  <w:r w:rsidR="00A854FA" w:rsidRPr="00E9226A">
                    <w:rPr>
                      <w:rFonts w:ascii="Times New Roman" w:hAnsi="Times New Roman" w:cs="Times New Roman"/>
                      <w:sz w:val="24"/>
                      <w:szCs w:val="24"/>
                    </w:rPr>
                    <w:t xml:space="preserve"> мотивированный ответ об отказе в оказании государственной услуги в случаях и по основаниям, указанным в пункте 9 настоящего Перечня.</w:t>
                  </w:r>
                </w:p>
                <w:p w14:paraId="39367E10" w14:textId="77777777" w:rsidR="0055679C" w:rsidRDefault="0055679C" w:rsidP="00FF000B">
                  <w:pPr>
                    <w:framePr w:hSpace="180" w:wrap="around" w:vAnchor="text" w:hAnchor="text" w:xAlign="center" w:y="1"/>
                    <w:ind w:hanging="87"/>
                    <w:suppressOverlap/>
                    <w:rPr>
                      <w:rFonts w:ascii="Times New Roman" w:hAnsi="Times New Roman" w:cs="Times New Roman"/>
                      <w:sz w:val="24"/>
                      <w:szCs w:val="24"/>
                    </w:rPr>
                  </w:pPr>
                </w:p>
                <w:p w14:paraId="55E663C1" w14:textId="77777777" w:rsidR="0055679C" w:rsidRDefault="0055679C" w:rsidP="00FF000B">
                  <w:pPr>
                    <w:framePr w:hSpace="180" w:wrap="around" w:vAnchor="text" w:hAnchor="text" w:xAlign="center" w:y="1"/>
                    <w:ind w:hanging="87"/>
                    <w:suppressOverlap/>
                    <w:rPr>
                      <w:rFonts w:ascii="Times New Roman" w:hAnsi="Times New Roman" w:cs="Times New Roman"/>
                      <w:sz w:val="24"/>
                      <w:szCs w:val="24"/>
                    </w:rPr>
                  </w:pPr>
                </w:p>
                <w:p w14:paraId="6063B12F" w14:textId="77777777" w:rsidR="0055679C" w:rsidRDefault="0055679C" w:rsidP="00FF000B">
                  <w:pPr>
                    <w:framePr w:hSpace="180" w:wrap="around" w:vAnchor="text" w:hAnchor="text" w:xAlign="center" w:y="1"/>
                    <w:ind w:hanging="87"/>
                    <w:suppressOverlap/>
                    <w:rPr>
                      <w:rFonts w:ascii="Times New Roman" w:hAnsi="Times New Roman" w:cs="Times New Roman"/>
                      <w:sz w:val="24"/>
                      <w:szCs w:val="24"/>
                    </w:rPr>
                  </w:pPr>
                </w:p>
                <w:p w14:paraId="37B9144F" w14:textId="77777777" w:rsidR="0055679C" w:rsidRDefault="0055679C" w:rsidP="00FF000B">
                  <w:pPr>
                    <w:framePr w:hSpace="180" w:wrap="around" w:vAnchor="text" w:hAnchor="text" w:xAlign="center" w:y="1"/>
                    <w:ind w:hanging="87"/>
                    <w:suppressOverlap/>
                    <w:rPr>
                      <w:rFonts w:ascii="Times New Roman" w:hAnsi="Times New Roman" w:cs="Times New Roman"/>
                      <w:sz w:val="24"/>
                      <w:szCs w:val="24"/>
                    </w:rPr>
                  </w:pPr>
                </w:p>
                <w:p w14:paraId="0AE77764" w14:textId="77777777" w:rsidR="00306F2D" w:rsidRDefault="00306F2D" w:rsidP="00FF000B">
                  <w:pPr>
                    <w:framePr w:hSpace="180" w:wrap="around" w:vAnchor="text" w:hAnchor="text" w:xAlign="center" w:y="1"/>
                    <w:ind w:hanging="87"/>
                    <w:suppressOverlap/>
                    <w:rPr>
                      <w:rFonts w:ascii="Times New Roman" w:hAnsi="Times New Roman" w:cs="Times New Roman"/>
                      <w:sz w:val="24"/>
                      <w:szCs w:val="24"/>
                    </w:rPr>
                  </w:pPr>
                </w:p>
                <w:p w14:paraId="03A6464D" w14:textId="77777777" w:rsidR="00306F2D" w:rsidRDefault="00306F2D" w:rsidP="00FF000B">
                  <w:pPr>
                    <w:framePr w:hSpace="180" w:wrap="around" w:vAnchor="text" w:hAnchor="text" w:xAlign="center" w:y="1"/>
                    <w:ind w:hanging="87"/>
                    <w:suppressOverlap/>
                    <w:rPr>
                      <w:rFonts w:ascii="Times New Roman" w:hAnsi="Times New Roman" w:cs="Times New Roman"/>
                      <w:sz w:val="24"/>
                      <w:szCs w:val="24"/>
                    </w:rPr>
                  </w:pPr>
                </w:p>
                <w:p w14:paraId="2C8A7690" w14:textId="77777777" w:rsidR="00306F2D" w:rsidRDefault="00306F2D" w:rsidP="00FF000B">
                  <w:pPr>
                    <w:framePr w:hSpace="180" w:wrap="around" w:vAnchor="text" w:hAnchor="text" w:xAlign="center" w:y="1"/>
                    <w:ind w:hanging="87"/>
                    <w:suppressOverlap/>
                    <w:rPr>
                      <w:rFonts w:ascii="Times New Roman" w:hAnsi="Times New Roman" w:cs="Times New Roman"/>
                      <w:sz w:val="24"/>
                      <w:szCs w:val="24"/>
                    </w:rPr>
                  </w:pPr>
                </w:p>
                <w:p w14:paraId="0ED20E62" w14:textId="710D7690" w:rsidR="00306F2D" w:rsidRPr="00E9226A" w:rsidRDefault="00306F2D" w:rsidP="00FF000B">
                  <w:pPr>
                    <w:framePr w:hSpace="180" w:wrap="around" w:vAnchor="text" w:hAnchor="text" w:xAlign="center" w:y="1"/>
                    <w:ind w:hanging="87"/>
                    <w:suppressOverlap/>
                    <w:rPr>
                      <w:rFonts w:ascii="Times New Roman" w:hAnsi="Times New Roman" w:cs="Times New Roman"/>
                      <w:sz w:val="24"/>
                      <w:szCs w:val="24"/>
                    </w:rPr>
                  </w:pPr>
                </w:p>
              </w:tc>
            </w:tr>
            <w:tr w:rsidR="00A854FA" w:rsidRPr="00E9226A" w14:paraId="44054934" w14:textId="77777777" w:rsidTr="00793C84">
              <w:trPr>
                <w:gridAfter w:val="1"/>
                <w:wAfter w:w="33" w:type="dxa"/>
              </w:trPr>
              <w:tc>
                <w:tcPr>
                  <w:tcW w:w="435" w:type="dxa"/>
                  <w:hideMark/>
                </w:tcPr>
                <w:p w14:paraId="3070297D" w14:textId="77777777" w:rsidR="00A854FA" w:rsidRPr="00E9226A" w:rsidRDefault="00A854FA" w:rsidP="00FF000B">
                  <w:pPr>
                    <w:framePr w:hSpace="180" w:wrap="around" w:vAnchor="text" w:hAnchor="text" w:xAlign="center" w:y="1"/>
                    <w:ind w:hanging="87"/>
                    <w:suppressOverlap/>
                    <w:rPr>
                      <w:rFonts w:ascii="Times New Roman" w:hAnsi="Times New Roman" w:cs="Times New Roman"/>
                      <w:sz w:val="24"/>
                      <w:szCs w:val="24"/>
                    </w:rPr>
                  </w:pPr>
                  <w:r w:rsidRPr="00E9226A">
                    <w:rPr>
                      <w:rFonts w:ascii="Times New Roman" w:hAnsi="Times New Roman" w:cs="Times New Roman"/>
                      <w:sz w:val="24"/>
                      <w:szCs w:val="24"/>
                    </w:rPr>
                    <w:t>6</w:t>
                  </w:r>
                </w:p>
              </w:tc>
              <w:tc>
                <w:tcPr>
                  <w:tcW w:w="1016" w:type="dxa"/>
                  <w:hideMark/>
                </w:tcPr>
                <w:p w14:paraId="59F46186" w14:textId="77777777" w:rsidR="00A854FA" w:rsidRPr="00E9226A" w:rsidRDefault="00A854FA" w:rsidP="00FF000B">
                  <w:pPr>
                    <w:framePr w:hSpace="180" w:wrap="around" w:vAnchor="text" w:hAnchor="text" w:xAlign="center" w:y="1"/>
                    <w:ind w:hanging="87"/>
                    <w:suppressOverlap/>
                    <w:rPr>
                      <w:rFonts w:ascii="Times New Roman" w:hAnsi="Times New Roman" w:cs="Times New Roman"/>
                      <w:sz w:val="24"/>
                      <w:szCs w:val="24"/>
                    </w:rPr>
                  </w:pPr>
                  <w:r w:rsidRPr="00E9226A">
                    <w:rPr>
                      <w:rFonts w:ascii="Times New Roman" w:hAnsi="Times New Roman" w:cs="Times New Roman"/>
                      <w:sz w:val="24"/>
                      <w:szCs w:val="24"/>
                    </w:rPr>
                    <w:t>Размер платы, взимаемой с услугополучателя при оказании государственной услуги, и способы ее взимания в случаях, предусмотренных законодательством Республики Казахстан</w:t>
                  </w:r>
                </w:p>
              </w:tc>
              <w:tc>
                <w:tcPr>
                  <w:tcW w:w="2830" w:type="dxa"/>
                </w:tcPr>
                <w:p w14:paraId="0F4E259A" w14:textId="77777777" w:rsidR="00A854FA" w:rsidRPr="00E9226A" w:rsidRDefault="00A854FA" w:rsidP="00FF000B">
                  <w:pPr>
                    <w:framePr w:hSpace="180" w:wrap="around" w:vAnchor="text" w:hAnchor="text" w:xAlign="center" w:y="1"/>
                    <w:ind w:hanging="87"/>
                    <w:suppressOverlap/>
                    <w:rPr>
                      <w:rFonts w:ascii="Times New Roman" w:hAnsi="Times New Roman" w:cs="Times New Roman"/>
                      <w:sz w:val="24"/>
                      <w:szCs w:val="24"/>
                    </w:rPr>
                  </w:pPr>
                  <w:r w:rsidRPr="00E9226A">
                    <w:rPr>
                      <w:rFonts w:ascii="Times New Roman" w:hAnsi="Times New Roman" w:cs="Times New Roman"/>
                      <w:sz w:val="24"/>
                      <w:szCs w:val="24"/>
                    </w:rPr>
                    <w:t>Государственная услуга предоставляется бесплатно.</w:t>
                  </w:r>
                </w:p>
              </w:tc>
            </w:tr>
            <w:tr w:rsidR="00A854FA" w:rsidRPr="00885C6C" w14:paraId="4950D3A2" w14:textId="77777777" w:rsidTr="00793C84">
              <w:trPr>
                <w:gridAfter w:val="1"/>
                <w:wAfter w:w="33" w:type="dxa"/>
              </w:trPr>
              <w:tc>
                <w:tcPr>
                  <w:tcW w:w="435" w:type="dxa"/>
                </w:tcPr>
                <w:p w14:paraId="0A9508DC" w14:textId="272E595A" w:rsidR="00A854FA" w:rsidRPr="00E9226A" w:rsidRDefault="00A854FA" w:rsidP="00FF000B">
                  <w:pPr>
                    <w:framePr w:hSpace="180" w:wrap="around" w:vAnchor="text" w:hAnchor="text" w:xAlign="center" w:y="1"/>
                    <w:ind w:hanging="87"/>
                    <w:suppressOverlap/>
                    <w:rPr>
                      <w:rFonts w:ascii="Times New Roman" w:hAnsi="Times New Roman" w:cs="Times New Roman"/>
                      <w:sz w:val="24"/>
                      <w:szCs w:val="24"/>
                    </w:rPr>
                  </w:pPr>
                  <w:r>
                    <w:rPr>
                      <w:rFonts w:ascii="Times New Roman" w:hAnsi="Times New Roman" w:cs="Times New Roman"/>
                      <w:sz w:val="24"/>
                      <w:szCs w:val="24"/>
                    </w:rPr>
                    <w:t>7</w:t>
                  </w:r>
                </w:p>
              </w:tc>
              <w:tc>
                <w:tcPr>
                  <w:tcW w:w="1016" w:type="dxa"/>
                </w:tcPr>
                <w:p w14:paraId="128193A0" w14:textId="2DC30E35" w:rsidR="00A854FA" w:rsidRPr="00E9226A" w:rsidRDefault="00A854FA" w:rsidP="00FF000B">
                  <w:pPr>
                    <w:framePr w:hSpace="180" w:wrap="around" w:vAnchor="text" w:hAnchor="text" w:xAlign="center" w:y="1"/>
                    <w:ind w:hanging="87"/>
                    <w:suppressOverlap/>
                    <w:rPr>
                      <w:rFonts w:ascii="Times New Roman" w:hAnsi="Times New Roman" w:cs="Times New Roman"/>
                      <w:sz w:val="24"/>
                      <w:szCs w:val="24"/>
                    </w:rPr>
                  </w:pPr>
                  <w:r w:rsidRPr="00A854FA">
                    <w:rPr>
                      <w:rFonts w:ascii="Times New Roman" w:hAnsi="Times New Roman" w:cs="Times New Roman"/>
                      <w:sz w:val="24"/>
                      <w:szCs w:val="24"/>
                    </w:rPr>
                    <w:t>График работы услугодателя, Государственной корпорации и объектов информации</w:t>
                  </w:r>
                </w:p>
              </w:tc>
              <w:tc>
                <w:tcPr>
                  <w:tcW w:w="2830" w:type="dxa"/>
                </w:tcPr>
                <w:p w14:paraId="140588D3" w14:textId="2A04C113" w:rsidR="00A854FA" w:rsidRPr="00A854FA" w:rsidRDefault="00A854FA" w:rsidP="00FF000B">
                  <w:pPr>
                    <w:framePr w:hSpace="180" w:wrap="around" w:vAnchor="text" w:hAnchor="text" w:xAlign="center" w:y="1"/>
                    <w:ind w:hanging="87"/>
                    <w:suppressOverlap/>
                    <w:rPr>
                      <w:rFonts w:ascii="Times New Roman" w:hAnsi="Times New Roman" w:cs="Times New Roman"/>
                      <w:sz w:val="24"/>
                      <w:szCs w:val="24"/>
                    </w:rPr>
                  </w:pPr>
                  <w:r w:rsidRPr="00A854FA">
                    <w:rPr>
                      <w:rFonts w:ascii="Times New Roman" w:hAnsi="Times New Roman" w:cs="Times New Roman"/>
                      <w:sz w:val="24"/>
                      <w:szCs w:val="24"/>
                    </w:rPr>
                    <w:t xml:space="preserve">1) услугодателя – с понедельника по пятницу, с 8.30 до 18.00 часов с перерывом на обед с 13.00 до 14.30 часов, кроме выходных и праздничных дней согласно Трудовому кодексу Республики Казахстан (далее – Трудовой кодекс РК) и Закону Республики Казахстан </w:t>
                  </w:r>
                  <w:r w:rsidR="00670BBB">
                    <w:rPr>
                      <w:rFonts w:ascii="Times New Roman" w:hAnsi="Times New Roman" w:cs="Times New Roman"/>
                      <w:sz w:val="24"/>
                      <w:szCs w:val="24"/>
                    </w:rPr>
                    <w:t>«</w:t>
                  </w:r>
                  <w:r w:rsidRPr="00A854FA">
                    <w:rPr>
                      <w:rFonts w:ascii="Times New Roman" w:hAnsi="Times New Roman" w:cs="Times New Roman"/>
                      <w:sz w:val="24"/>
                      <w:szCs w:val="24"/>
                    </w:rPr>
                    <w:t>О праздниках в Республике Казахстан</w:t>
                  </w:r>
                  <w:r w:rsidR="00670BBB">
                    <w:rPr>
                      <w:rFonts w:ascii="Times New Roman" w:hAnsi="Times New Roman" w:cs="Times New Roman"/>
                      <w:sz w:val="24"/>
                      <w:szCs w:val="24"/>
                    </w:rPr>
                    <w:t>»</w:t>
                  </w:r>
                  <w:r w:rsidRPr="00A854FA">
                    <w:rPr>
                      <w:rFonts w:ascii="Times New Roman" w:hAnsi="Times New Roman" w:cs="Times New Roman"/>
                      <w:sz w:val="24"/>
                      <w:szCs w:val="24"/>
                    </w:rPr>
                    <w:t xml:space="preserve"> (далее – Закон о праздниках).</w:t>
                  </w:r>
                </w:p>
                <w:p w14:paraId="335ECDD6" w14:textId="77777777" w:rsidR="00A854FA" w:rsidRPr="00A854FA" w:rsidRDefault="00A854FA" w:rsidP="00FF000B">
                  <w:pPr>
                    <w:framePr w:hSpace="180" w:wrap="around" w:vAnchor="text" w:hAnchor="text" w:xAlign="center" w:y="1"/>
                    <w:ind w:hanging="87"/>
                    <w:suppressOverlap/>
                    <w:rPr>
                      <w:rFonts w:ascii="Times New Roman" w:hAnsi="Times New Roman" w:cs="Times New Roman"/>
                      <w:sz w:val="24"/>
                      <w:szCs w:val="24"/>
                    </w:rPr>
                  </w:pPr>
                  <w:r w:rsidRPr="00A854FA">
                    <w:rPr>
                      <w:rFonts w:ascii="Times New Roman" w:hAnsi="Times New Roman" w:cs="Times New Roman"/>
                      <w:sz w:val="24"/>
                      <w:szCs w:val="24"/>
                    </w:rPr>
                    <w:t>Государственная услуга оказывается в порядке очереди без предварительной записи и ускоренного обслуживания;</w:t>
                  </w:r>
                </w:p>
                <w:p w14:paraId="570B53A5" w14:textId="77777777" w:rsidR="00A854FA" w:rsidRPr="00A854FA" w:rsidRDefault="00A854FA" w:rsidP="00FF000B">
                  <w:pPr>
                    <w:framePr w:hSpace="180" w:wrap="around" w:vAnchor="text" w:hAnchor="text" w:xAlign="center" w:y="1"/>
                    <w:ind w:hanging="87"/>
                    <w:suppressOverlap/>
                    <w:rPr>
                      <w:rFonts w:ascii="Times New Roman" w:hAnsi="Times New Roman" w:cs="Times New Roman"/>
                      <w:sz w:val="24"/>
                      <w:szCs w:val="24"/>
                    </w:rPr>
                  </w:pPr>
                  <w:r w:rsidRPr="00A854FA">
                    <w:rPr>
                      <w:rFonts w:ascii="Times New Roman" w:hAnsi="Times New Roman" w:cs="Times New Roman"/>
                      <w:sz w:val="24"/>
                      <w:szCs w:val="24"/>
                    </w:rPr>
                    <w:t>2) Государственной корпорации – с понедельника по пятницу включительно с 9.00 до 18.00 часов без перерыва, дежурные отделы обслуживания населения Государственной корпорации с понедельника по пятницу включительно с 9.00 до 20.00 часов и в субботу с 9.00 до 13.00 часов кроме праздничных и выходных дней согласно Трудовому кодексу РК и Закону о праздниках.</w:t>
                  </w:r>
                </w:p>
                <w:p w14:paraId="6894D707" w14:textId="77777777" w:rsidR="00A854FA" w:rsidRPr="00A854FA" w:rsidRDefault="00A854FA" w:rsidP="00FF000B">
                  <w:pPr>
                    <w:framePr w:hSpace="180" w:wrap="around" w:vAnchor="text" w:hAnchor="text" w:xAlign="center" w:y="1"/>
                    <w:ind w:hanging="87"/>
                    <w:suppressOverlap/>
                    <w:rPr>
                      <w:rFonts w:ascii="Times New Roman" w:hAnsi="Times New Roman" w:cs="Times New Roman"/>
                      <w:sz w:val="24"/>
                      <w:szCs w:val="24"/>
                    </w:rPr>
                  </w:pPr>
                  <w:r w:rsidRPr="00A854FA">
                    <w:rPr>
                      <w:rFonts w:ascii="Times New Roman" w:hAnsi="Times New Roman" w:cs="Times New Roman"/>
                      <w:sz w:val="24"/>
                      <w:szCs w:val="24"/>
                    </w:rPr>
                    <w:t>Прием осуществляется в порядке электронной очереди без ускоренного обслуживания, возможно бронирование электронной очереди посредством портала;</w:t>
                  </w:r>
                </w:p>
                <w:p w14:paraId="310A0B93" w14:textId="3CA0BD76" w:rsidR="00A854FA" w:rsidRPr="00A854FA" w:rsidRDefault="00A854FA" w:rsidP="00FF000B">
                  <w:pPr>
                    <w:framePr w:hSpace="180" w:wrap="around" w:vAnchor="text" w:hAnchor="text" w:xAlign="center" w:y="1"/>
                    <w:ind w:hanging="87"/>
                    <w:suppressOverlap/>
                    <w:rPr>
                      <w:rFonts w:ascii="Times New Roman" w:hAnsi="Times New Roman" w:cs="Times New Roman"/>
                      <w:sz w:val="24"/>
                      <w:szCs w:val="24"/>
                    </w:rPr>
                  </w:pPr>
                  <w:r w:rsidRPr="00A854FA">
                    <w:rPr>
                      <w:rFonts w:ascii="Times New Roman" w:hAnsi="Times New Roman" w:cs="Times New Roman"/>
                      <w:sz w:val="24"/>
                      <w:szCs w:val="24"/>
                    </w:rPr>
                    <w:t xml:space="preserve">3) портала, </w:t>
                  </w:r>
                  <w:r w:rsidR="00670BBB" w:rsidRPr="00670BBB">
                    <w:rPr>
                      <w:rFonts w:ascii="Times New Roman" w:hAnsi="Times New Roman" w:cs="Times New Roman"/>
                      <w:b/>
                      <w:sz w:val="24"/>
                      <w:szCs w:val="24"/>
                    </w:rPr>
                    <w:t>Ц</w:t>
                  </w:r>
                  <w:r w:rsidRPr="00A854FA">
                    <w:rPr>
                      <w:rFonts w:ascii="Times New Roman" w:hAnsi="Times New Roman" w:cs="Times New Roman"/>
                      <w:sz w:val="24"/>
                      <w:szCs w:val="24"/>
                    </w:rPr>
                    <w:t xml:space="preserve">С </w:t>
                  </w:r>
                  <w:r w:rsidR="00670BBB">
                    <w:rPr>
                      <w:rFonts w:ascii="Times New Roman" w:hAnsi="Times New Roman" w:cs="Times New Roman"/>
                      <w:sz w:val="24"/>
                      <w:szCs w:val="24"/>
                    </w:rPr>
                    <w:t>«</w:t>
                  </w:r>
                  <w:r w:rsidRPr="00A854FA">
                    <w:rPr>
                      <w:rFonts w:ascii="Times New Roman" w:hAnsi="Times New Roman" w:cs="Times New Roman"/>
                      <w:sz w:val="24"/>
                      <w:szCs w:val="24"/>
                    </w:rPr>
                    <w:t>KEDEN</w:t>
                  </w:r>
                  <w:r w:rsidR="00670BBB">
                    <w:rPr>
                      <w:rFonts w:ascii="Times New Roman" w:hAnsi="Times New Roman" w:cs="Times New Roman"/>
                      <w:sz w:val="24"/>
                      <w:szCs w:val="24"/>
                    </w:rPr>
                    <w:t>»</w:t>
                  </w:r>
                  <w:r w:rsidRPr="00A854FA">
                    <w:rPr>
                      <w:rFonts w:ascii="Times New Roman" w:hAnsi="Times New Roman" w:cs="Times New Roman"/>
                      <w:sz w:val="24"/>
                      <w:szCs w:val="24"/>
                    </w:rPr>
                    <w:t xml:space="preserve"> – круглосуточно, за исключением технических перерывов в связи с проведением ремонтных работ (при обращении услугополучателя после окончания рабочего времени, в выходные и праздничные дни согласно Трудовому кодексу РК и Закону о праздниках, прием заявления для оказания государственной услуги осуществляется следующим рабочим днем).</w:t>
                  </w:r>
                </w:p>
                <w:p w14:paraId="696ACCAF" w14:textId="77777777" w:rsidR="00A854FA" w:rsidRPr="00A854FA" w:rsidRDefault="00A854FA" w:rsidP="00FF000B">
                  <w:pPr>
                    <w:framePr w:hSpace="180" w:wrap="around" w:vAnchor="text" w:hAnchor="text" w:xAlign="center" w:y="1"/>
                    <w:ind w:hanging="87"/>
                    <w:suppressOverlap/>
                    <w:rPr>
                      <w:rFonts w:ascii="Times New Roman" w:hAnsi="Times New Roman" w:cs="Times New Roman"/>
                      <w:sz w:val="24"/>
                      <w:szCs w:val="24"/>
                    </w:rPr>
                  </w:pPr>
                  <w:r w:rsidRPr="00A854FA">
                    <w:rPr>
                      <w:rFonts w:ascii="Times New Roman" w:hAnsi="Times New Roman" w:cs="Times New Roman"/>
                      <w:sz w:val="24"/>
                      <w:szCs w:val="24"/>
                    </w:rPr>
                    <w:t>Адреса мест оказания государственной услуги размещены на интернет-ресурсе:</w:t>
                  </w:r>
                </w:p>
                <w:p w14:paraId="413B3DF3" w14:textId="77777777" w:rsidR="00A854FA" w:rsidRPr="00A854FA" w:rsidRDefault="00A854FA" w:rsidP="00FF000B">
                  <w:pPr>
                    <w:framePr w:hSpace="180" w:wrap="around" w:vAnchor="text" w:hAnchor="text" w:xAlign="center" w:y="1"/>
                    <w:ind w:hanging="87"/>
                    <w:suppressOverlap/>
                    <w:rPr>
                      <w:rFonts w:ascii="Times New Roman" w:hAnsi="Times New Roman" w:cs="Times New Roman"/>
                      <w:sz w:val="24"/>
                      <w:szCs w:val="24"/>
                    </w:rPr>
                  </w:pPr>
                  <w:r w:rsidRPr="00A854FA">
                    <w:rPr>
                      <w:rFonts w:ascii="Times New Roman" w:hAnsi="Times New Roman" w:cs="Times New Roman"/>
                      <w:sz w:val="24"/>
                      <w:szCs w:val="24"/>
                    </w:rPr>
                    <w:t>1) услугодателя www. kgd. gov. kz;</w:t>
                  </w:r>
                </w:p>
                <w:p w14:paraId="18C46E18" w14:textId="77777777" w:rsidR="00A854FA" w:rsidRPr="00A854FA" w:rsidRDefault="00A854FA" w:rsidP="00FF000B">
                  <w:pPr>
                    <w:framePr w:hSpace="180" w:wrap="around" w:vAnchor="text" w:hAnchor="text" w:xAlign="center" w:y="1"/>
                    <w:ind w:hanging="87"/>
                    <w:suppressOverlap/>
                    <w:rPr>
                      <w:rFonts w:ascii="Times New Roman" w:hAnsi="Times New Roman" w:cs="Times New Roman"/>
                      <w:sz w:val="24"/>
                      <w:szCs w:val="24"/>
                    </w:rPr>
                  </w:pPr>
                  <w:r w:rsidRPr="00A854FA">
                    <w:rPr>
                      <w:rFonts w:ascii="Times New Roman" w:hAnsi="Times New Roman" w:cs="Times New Roman"/>
                      <w:sz w:val="24"/>
                      <w:szCs w:val="24"/>
                    </w:rPr>
                    <w:t>2) Государственной корпорации: www. gov4c. kz;</w:t>
                  </w:r>
                </w:p>
                <w:p w14:paraId="42C047E4" w14:textId="1791BEF1" w:rsidR="00A854FA" w:rsidRPr="00A854FA" w:rsidRDefault="00670BBB" w:rsidP="00FF000B">
                  <w:pPr>
                    <w:framePr w:hSpace="180" w:wrap="around" w:vAnchor="text" w:hAnchor="text" w:xAlign="center" w:y="1"/>
                    <w:ind w:hanging="87"/>
                    <w:suppressOverlap/>
                    <w:rPr>
                      <w:rFonts w:ascii="Times New Roman" w:hAnsi="Times New Roman" w:cs="Times New Roman"/>
                      <w:sz w:val="24"/>
                      <w:szCs w:val="24"/>
                    </w:rPr>
                  </w:pPr>
                  <w:r w:rsidRPr="00A854FA">
                    <w:rPr>
                      <w:rFonts w:ascii="Times New Roman" w:hAnsi="Times New Roman" w:cs="Times New Roman"/>
                      <w:sz w:val="24"/>
                      <w:szCs w:val="24"/>
                    </w:rPr>
                    <w:t>3) портала цццю упщмю ляж</w:t>
                  </w:r>
                </w:p>
                <w:p w14:paraId="292FA016" w14:textId="6A53393A" w:rsidR="00670BBB" w:rsidRPr="00885C6C" w:rsidRDefault="00670BBB" w:rsidP="00FF000B">
                  <w:pPr>
                    <w:framePr w:hSpace="180" w:wrap="around" w:vAnchor="text" w:hAnchor="text" w:xAlign="center" w:y="1"/>
                    <w:ind w:hanging="87"/>
                    <w:suppressOverlap/>
                    <w:rPr>
                      <w:rFonts w:ascii="Times New Roman" w:hAnsi="Times New Roman" w:cs="Times New Roman"/>
                      <w:color w:val="000000" w:themeColor="text1"/>
                      <w:sz w:val="24"/>
                      <w:szCs w:val="24"/>
                    </w:rPr>
                  </w:pPr>
                  <w:r w:rsidRPr="00885C6C">
                    <w:rPr>
                      <w:rFonts w:ascii="Times New Roman" w:hAnsi="Times New Roman" w:cs="Times New Roman"/>
                      <w:sz w:val="24"/>
                      <w:szCs w:val="24"/>
                    </w:rPr>
                    <w:t xml:space="preserve">4) </w:t>
                  </w:r>
                  <w:r w:rsidRPr="00885C6C">
                    <w:rPr>
                      <w:rFonts w:ascii="Times New Roman" w:eastAsiaTheme="minorHAnsi" w:hAnsi="Times New Roman" w:cs="Times New Roman"/>
                      <w:b/>
                      <w:sz w:val="24"/>
                      <w:szCs w:val="24"/>
                      <w:lang w:eastAsia="en-US"/>
                    </w:rPr>
                    <w:t xml:space="preserve"> </w:t>
                  </w:r>
                  <w:r w:rsidRPr="00670BBB">
                    <w:rPr>
                      <w:rFonts w:ascii="Times New Roman" w:eastAsiaTheme="minorHAnsi" w:hAnsi="Times New Roman" w:cs="Times New Roman"/>
                      <w:b/>
                      <w:color w:val="000000" w:themeColor="text1"/>
                      <w:sz w:val="24"/>
                      <w:szCs w:val="24"/>
                      <w:lang w:eastAsia="en-US"/>
                    </w:rPr>
                    <w:t>Ц</w:t>
                  </w:r>
                  <w:r w:rsidRPr="00670BBB">
                    <w:rPr>
                      <w:rFonts w:ascii="Times New Roman" w:hAnsi="Times New Roman" w:cs="Times New Roman"/>
                      <w:color w:val="000000" w:themeColor="text1"/>
                      <w:sz w:val="24"/>
                      <w:szCs w:val="24"/>
                    </w:rPr>
                    <w:t>С</w:t>
                  </w:r>
                  <w:r w:rsidRPr="00885C6C">
                    <w:rPr>
                      <w:rFonts w:ascii="Times New Roman" w:hAnsi="Times New Roman" w:cs="Times New Roman"/>
                      <w:color w:val="000000" w:themeColor="text1"/>
                      <w:sz w:val="24"/>
                      <w:szCs w:val="24"/>
                    </w:rPr>
                    <w:t xml:space="preserve"> «</w:t>
                  </w:r>
                  <w:r w:rsidRPr="00670BBB">
                    <w:rPr>
                      <w:rFonts w:ascii="Times New Roman" w:hAnsi="Times New Roman" w:cs="Times New Roman"/>
                      <w:color w:val="000000" w:themeColor="text1"/>
                      <w:sz w:val="24"/>
                      <w:szCs w:val="24"/>
                      <w:lang w:val="en-US"/>
                    </w:rPr>
                    <w:t>KEDEN</w:t>
                  </w:r>
                  <w:r w:rsidRPr="00885C6C">
                    <w:rPr>
                      <w:rFonts w:ascii="Times New Roman" w:hAnsi="Times New Roman" w:cs="Times New Roman"/>
                      <w:color w:val="000000" w:themeColor="text1"/>
                      <w:sz w:val="24"/>
                      <w:szCs w:val="24"/>
                    </w:rPr>
                    <w:t xml:space="preserve">» </w:t>
                  </w:r>
                  <w:hyperlink r:id="rId11" w:history="1">
                    <w:r w:rsidRPr="00670BBB">
                      <w:rPr>
                        <w:rStyle w:val="a4"/>
                        <w:rFonts w:ascii="Times New Roman" w:hAnsi="Times New Roman" w:cs="Times New Roman"/>
                        <w:color w:val="000000" w:themeColor="text1"/>
                        <w:u w:val="none"/>
                        <w:lang w:val="en-US"/>
                      </w:rPr>
                      <w:t>http</w:t>
                    </w:r>
                    <w:r w:rsidRPr="00885C6C">
                      <w:rPr>
                        <w:rStyle w:val="a4"/>
                        <w:rFonts w:ascii="Times New Roman" w:hAnsi="Times New Roman" w:cs="Times New Roman"/>
                        <w:color w:val="000000" w:themeColor="text1"/>
                        <w:u w:val="none"/>
                      </w:rPr>
                      <w:t>://</w:t>
                    </w:r>
                    <w:r w:rsidRPr="00670BBB">
                      <w:rPr>
                        <w:rStyle w:val="a4"/>
                        <w:rFonts w:ascii="Times New Roman" w:hAnsi="Times New Roman" w:cs="Times New Roman"/>
                        <w:color w:val="000000" w:themeColor="text1"/>
                        <w:u w:val="none"/>
                        <w:lang w:val="en-US"/>
                      </w:rPr>
                      <w:t>www</w:t>
                    </w:r>
                    <w:r w:rsidRPr="00885C6C">
                      <w:rPr>
                        <w:rStyle w:val="a4"/>
                        <w:rFonts w:ascii="Times New Roman" w:hAnsi="Times New Roman" w:cs="Times New Roman"/>
                        <w:color w:val="000000" w:themeColor="text1"/>
                        <w:u w:val="none"/>
                      </w:rPr>
                      <w:t>.</w:t>
                    </w:r>
                    <w:r w:rsidRPr="00670BBB">
                      <w:rPr>
                        <w:rStyle w:val="a4"/>
                        <w:rFonts w:ascii="Times New Roman" w:hAnsi="Times New Roman" w:cs="Times New Roman"/>
                        <w:color w:val="000000" w:themeColor="text1"/>
                        <w:u w:val="none"/>
                        <w:lang w:val="en-US"/>
                      </w:rPr>
                      <w:t>keden</w:t>
                    </w:r>
                    <w:r w:rsidRPr="00885C6C">
                      <w:rPr>
                        <w:rStyle w:val="a4"/>
                        <w:rFonts w:ascii="Times New Roman" w:hAnsi="Times New Roman" w:cs="Times New Roman"/>
                        <w:color w:val="000000" w:themeColor="text1"/>
                        <w:u w:val="none"/>
                      </w:rPr>
                      <w:t>.</w:t>
                    </w:r>
                    <w:r w:rsidRPr="00670BBB">
                      <w:rPr>
                        <w:rStyle w:val="a4"/>
                        <w:rFonts w:ascii="Times New Roman" w:hAnsi="Times New Roman" w:cs="Times New Roman"/>
                        <w:color w:val="000000" w:themeColor="text1"/>
                        <w:u w:val="none"/>
                        <w:lang w:val="en-US"/>
                      </w:rPr>
                      <w:t>kgd</w:t>
                    </w:r>
                    <w:r w:rsidRPr="00885C6C">
                      <w:rPr>
                        <w:rStyle w:val="a4"/>
                        <w:rFonts w:ascii="Times New Roman" w:hAnsi="Times New Roman" w:cs="Times New Roman"/>
                        <w:color w:val="000000" w:themeColor="text1"/>
                        <w:u w:val="none"/>
                      </w:rPr>
                      <w:t>.</w:t>
                    </w:r>
                    <w:r w:rsidRPr="00670BBB">
                      <w:rPr>
                        <w:rStyle w:val="a4"/>
                        <w:rFonts w:ascii="Times New Roman" w:hAnsi="Times New Roman" w:cs="Times New Roman"/>
                        <w:color w:val="000000" w:themeColor="text1"/>
                        <w:u w:val="none"/>
                        <w:lang w:val="en-US"/>
                      </w:rPr>
                      <w:t>gov</w:t>
                    </w:r>
                    <w:r w:rsidRPr="00885C6C">
                      <w:rPr>
                        <w:rStyle w:val="a4"/>
                        <w:rFonts w:ascii="Times New Roman" w:hAnsi="Times New Roman" w:cs="Times New Roman"/>
                        <w:color w:val="000000" w:themeColor="text1"/>
                        <w:u w:val="none"/>
                      </w:rPr>
                      <w:t>.</w:t>
                    </w:r>
                    <w:r w:rsidRPr="00670BBB">
                      <w:rPr>
                        <w:rStyle w:val="a4"/>
                        <w:rFonts w:ascii="Times New Roman" w:hAnsi="Times New Roman" w:cs="Times New Roman"/>
                        <w:color w:val="000000" w:themeColor="text1"/>
                        <w:u w:val="none"/>
                        <w:lang w:val="en-US"/>
                      </w:rPr>
                      <w:t>kz</w:t>
                    </w:r>
                  </w:hyperlink>
                  <w:r w:rsidRPr="00885C6C">
                    <w:rPr>
                      <w:rFonts w:ascii="Times New Roman" w:hAnsi="Times New Roman" w:cs="Times New Roman"/>
                      <w:color w:val="000000" w:themeColor="text1"/>
                      <w:sz w:val="24"/>
                      <w:szCs w:val="24"/>
                    </w:rPr>
                    <w:t>.</w:t>
                  </w:r>
                </w:p>
                <w:p w14:paraId="67531431" w14:textId="77777777" w:rsidR="00670BBB" w:rsidRPr="00885C6C" w:rsidRDefault="00670BBB" w:rsidP="00FF000B">
                  <w:pPr>
                    <w:framePr w:hSpace="180" w:wrap="around" w:vAnchor="text" w:hAnchor="text" w:xAlign="center" w:y="1"/>
                    <w:ind w:hanging="87"/>
                    <w:suppressOverlap/>
                    <w:rPr>
                      <w:rFonts w:ascii="Times New Roman" w:hAnsi="Times New Roman" w:cs="Times New Roman"/>
                      <w:sz w:val="24"/>
                      <w:szCs w:val="24"/>
                    </w:rPr>
                  </w:pPr>
                </w:p>
                <w:p w14:paraId="6A7C19B5" w14:textId="77777777" w:rsidR="00670BBB" w:rsidRPr="00885C6C" w:rsidRDefault="00670BBB" w:rsidP="00FF000B">
                  <w:pPr>
                    <w:framePr w:hSpace="180" w:wrap="around" w:vAnchor="text" w:hAnchor="text" w:xAlign="center" w:y="1"/>
                    <w:ind w:hanging="87"/>
                    <w:suppressOverlap/>
                    <w:rPr>
                      <w:rFonts w:ascii="Times New Roman" w:hAnsi="Times New Roman" w:cs="Times New Roman"/>
                      <w:sz w:val="24"/>
                      <w:szCs w:val="24"/>
                    </w:rPr>
                  </w:pPr>
                </w:p>
                <w:p w14:paraId="24D71875" w14:textId="77777777" w:rsidR="00670BBB" w:rsidRPr="00885C6C" w:rsidRDefault="00670BBB" w:rsidP="00FF000B">
                  <w:pPr>
                    <w:framePr w:hSpace="180" w:wrap="around" w:vAnchor="text" w:hAnchor="text" w:xAlign="center" w:y="1"/>
                    <w:ind w:hanging="87"/>
                    <w:suppressOverlap/>
                    <w:rPr>
                      <w:rFonts w:ascii="Times New Roman" w:hAnsi="Times New Roman" w:cs="Times New Roman"/>
                      <w:sz w:val="24"/>
                      <w:szCs w:val="24"/>
                    </w:rPr>
                  </w:pPr>
                </w:p>
                <w:p w14:paraId="7A116ABA" w14:textId="77777777" w:rsidR="00670BBB" w:rsidRPr="00885C6C" w:rsidRDefault="00670BBB" w:rsidP="00FF000B">
                  <w:pPr>
                    <w:framePr w:hSpace="180" w:wrap="around" w:vAnchor="text" w:hAnchor="text" w:xAlign="center" w:y="1"/>
                    <w:ind w:hanging="87"/>
                    <w:suppressOverlap/>
                    <w:rPr>
                      <w:rFonts w:ascii="Times New Roman" w:hAnsi="Times New Roman" w:cs="Times New Roman"/>
                      <w:sz w:val="24"/>
                      <w:szCs w:val="24"/>
                    </w:rPr>
                  </w:pPr>
                </w:p>
                <w:p w14:paraId="1029F796" w14:textId="77777777" w:rsidR="00670BBB" w:rsidRPr="00885C6C" w:rsidRDefault="00670BBB" w:rsidP="00FF000B">
                  <w:pPr>
                    <w:framePr w:hSpace="180" w:wrap="around" w:vAnchor="text" w:hAnchor="text" w:xAlign="center" w:y="1"/>
                    <w:ind w:hanging="87"/>
                    <w:suppressOverlap/>
                    <w:rPr>
                      <w:rFonts w:ascii="Times New Roman" w:hAnsi="Times New Roman" w:cs="Times New Roman"/>
                      <w:sz w:val="24"/>
                      <w:szCs w:val="24"/>
                    </w:rPr>
                  </w:pPr>
                </w:p>
                <w:p w14:paraId="5E4615BA" w14:textId="77777777" w:rsidR="00670BBB" w:rsidRPr="00885C6C" w:rsidRDefault="00670BBB" w:rsidP="00FF000B">
                  <w:pPr>
                    <w:framePr w:hSpace="180" w:wrap="around" w:vAnchor="text" w:hAnchor="text" w:xAlign="center" w:y="1"/>
                    <w:ind w:hanging="87"/>
                    <w:suppressOverlap/>
                    <w:rPr>
                      <w:rFonts w:ascii="Times New Roman" w:hAnsi="Times New Roman" w:cs="Times New Roman"/>
                      <w:sz w:val="24"/>
                      <w:szCs w:val="24"/>
                    </w:rPr>
                  </w:pPr>
                </w:p>
                <w:p w14:paraId="658D479F" w14:textId="77777777" w:rsidR="00670BBB" w:rsidRPr="00885C6C" w:rsidRDefault="00670BBB" w:rsidP="00FF000B">
                  <w:pPr>
                    <w:framePr w:hSpace="180" w:wrap="around" w:vAnchor="text" w:hAnchor="text" w:xAlign="center" w:y="1"/>
                    <w:ind w:hanging="87"/>
                    <w:suppressOverlap/>
                    <w:rPr>
                      <w:rFonts w:ascii="Times New Roman" w:hAnsi="Times New Roman" w:cs="Times New Roman"/>
                      <w:sz w:val="24"/>
                      <w:szCs w:val="24"/>
                    </w:rPr>
                  </w:pPr>
                </w:p>
                <w:p w14:paraId="2FE90AFC" w14:textId="77777777" w:rsidR="00670BBB" w:rsidRPr="00885C6C" w:rsidRDefault="00670BBB" w:rsidP="00FF000B">
                  <w:pPr>
                    <w:framePr w:hSpace="180" w:wrap="around" w:vAnchor="text" w:hAnchor="text" w:xAlign="center" w:y="1"/>
                    <w:ind w:hanging="87"/>
                    <w:suppressOverlap/>
                    <w:rPr>
                      <w:rFonts w:ascii="Times New Roman" w:hAnsi="Times New Roman" w:cs="Times New Roman"/>
                      <w:sz w:val="24"/>
                      <w:szCs w:val="24"/>
                    </w:rPr>
                  </w:pPr>
                </w:p>
                <w:p w14:paraId="7EC42F11" w14:textId="77777777" w:rsidR="00670BBB" w:rsidRPr="00885C6C" w:rsidRDefault="00670BBB" w:rsidP="00FF000B">
                  <w:pPr>
                    <w:framePr w:hSpace="180" w:wrap="around" w:vAnchor="text" w:hAnchor="text" w:xAlign="center" w:y="1"/>
                    <w:ind w:hanging="87"/>
                    <w:suppressOverlap/>
                    <w:rPr>
                      <w:rFonts w:ascii="Times New Roman" w:hAnsi="Times New Roman" w:cs="Times New Roman"/>
                      <w:sz w:val="24"/>
                      <w:szCs w:val="24"/>
                    </w:rPr>
                  </w:pPr>
                </w:p>
                <w:p w14:paraId="53134E24" w14:textId="77777777" w:rsidR="00670BBB" w:rsidRPr="00885C6C" w:rsidRDefault="00670BBB" w:rsidP="00FF000B">
                  <w:pPr>
                    <w:framePr w:hSpace="180" w:wrap="around" w:vAnchor="text" w:hAnchor="text" w:xAlign="center" w:y="1"/>
                    <w:ind w:hanging="87"/>
                    <w:suppressOverlap/>
                    <w:rPr>
                      <w:rFonts w:ascii="Times New Roman" w:hAnsi="Times New Roman" w:cs="Times New Roman"/>
                      <w:sz w:val="24"/>
                      <w:szCs w:val="24"/>
                    </w:rPr>
                  </w:pPr>
                </w:p>
                <w:p w14:paraId="76E378DD" w14:textId="77777777" w:rsidR="00670BBB" w:rsidRPr="00885C6C" w:rsidRDefault="00670BBB" w:rsidP="00FF000B">
                  <w:pPr>
                    <w:framePr w:hSpace="180" w:wrap="around" w:vAnchor="text" w:hAnchor="text" w:xAlign="center" w:y="1"/>
                    <w:ind w:hanging="87"/>
                    <w:suppressOverlap/>
                    <w:rPr>
                      <w:rFonts w:ascii="Times New Roman" w:hAnsi="Times New Roman" w:cs="Times New Roman"/>
                      <w:sz w:val="24"/>
                      <w:szCs w:val="24"/>
                    </w:rPr>
                  </w:pPr>
                </w:p>
                <w:p w14:paraId="6CC8D513" w14:textId="77777777" w:rsidR="00670BBB" w:rsidRPr="00885C6C" w:rsidRDefault="00670BBB" w:rsidP="00FF000B">
                  <w:pPr>
                    <w:framePr w:hSpace="180" w:wrap="around" w:vAnchor="text" w:hAnchor="text" w:xAlign="center" w:y="1"/>
                    <w:ind w:hanging="87"/>
                    <w:suppressOverlap/>
                    <w:rPr>
                      <w:rFonts w:ascii="Times New Roman" w:hAnsi="Times New Roman" w:cs="Times New Roman"/>
                      <w:sz w:val="24"/>
                      <w:szCs w:val="24"/>
                    </w:rPr>
                  </w:pPr>
                </w:p>
                <w:p w14:paraId="0F832BFC" w14:textId="77777777" w:rsidR="00670BBB" w:rsidRPr="00885C6C" w:rsidRDefault="00670BBB" w:rsidP="00FF000B">
                  <w:pPr>
                    <w:framePr w:hSpace="180" w:wrap="around" w:vAnchor="text" w:hAnchor="text" w:xAlign="center" w:y="1"/>
                    <w:ind w:hanging="87"/>
                    <w:suppressOverlap/>
                    <w:rPr>
                      <w:rFonts w:ascii="Times New Roman" w:hAnsi="Times New Roman" w:cs="Times New Roman"/>
                      <w:sz w:val="24"/>
                      <w:szCs w:val="24"/>
                    </w:rPr>
                  </w:pPr>
                </w:p>
                <w:p w14:paraId="10092158" w14:textId="237654B6" w:rsidR="00670BBB" w:rsidRPr="00885C6C" w:rsidRDefault="00670BBB" w:rsidP="00FF000B">
                  <w:pPr>
                    <w:framePr w:hSpace="180" w:wrap="around" w:vAnchor="text" w:hAnchor="text" w:xAlign="center" w:y="1"/>
                    <w:ind w:hanging="87"/>
                    <w:suppressOverlap/>
                    <w:rPr>
                      <w:rFonts w:ascii="Times New Roman" w:hAnsi="Times New Roman" w:cs="Times New Roman"/>
                      <w:sz w:val="24"/>
                      <w:szCs w:val="24"/>
                    </w:rPr>
                  </w:pPr>
                </w:p>
              </w:tc>
            </w:tr>
            <w:tr w:rsidR="00793C84" w:rsidRPr="00E9226A" w14:paraId="3A8430C8" w14:textId="77777777" w:rsidTr="00793C84">
              <w:trPr>
                <w:gridAfter w:val="1"/>
                <w:wAfter w:w="33" w:type="dxa"/>
              </w:trPr>
              <w:tc>
                <w:tcPr>
                  <w:tcW w:w="435" w:type="dxa"/>
                  <w:hideMark/>
                </w:tcPr>
                <w:p w14:paraId="19D63BF1" w14:textId="77777777" w:rsidR="00793C84" w:rsidRPr="00E9226A" w:rsidRDefault="00793C84" w:rsidP="00FF000B">
                  <w:pPr>
                    <w:framePr w:hSpace="180" w:wrap="around" w:vAnchor="text" w:hAnchor="text" w:xAlign="center" w:y="1"/>
                    <w:ind w:hanging="87"/>
                    <w:suppressOverlap/>
                    <w:rPr>
                      <w:rFonts w:ascii="Times New Roman" w:hAnsi="Times New Roman" w:cs="Times New Roman"/>
                      <w:sz w:val="24"/>
                      <w:szCs w:val="24"/>
                    </w:rPr>
                  </w:pPr>
                  <w:r w:rsidRPr="00E9226A">
                    <w:rPr>
                      <w:rFonts w:ascii="Times New Roman" w:hAnsi="Times New Roman" w:cs="Times New Roman"/>
                      <w:sz w:val="24"/>
                      <w:szCs w:val="24"/>
                    </w:rPr>
                    <w:t>8</w:t>
                  </w:r>
                </w:p>
              </w:tc>
              <w:tc>
                <w:tcPr>
                  <w:tcW w:w="1016" w:type="dxa"/>
                  <w:hideMark/>
                </w:tcPr>
                <w:p w14:paraId="4AC63D2E" w14:textId="77777777" w:rsidR="00793C84" w:rsidRPr="00E9226A" w:rsidRDefault="00793C84" w:rsidP="00FF000B">
                  <w:pPr>
                    <w:framePr w:hSpace="180" w:wrap="around" w:vAnchor="text" w:hAnchor="text" w:xAlign="center" w:y="1"/>
                    <w:ind w:hanging="87"/>
                    <w:suppressOverlap/>
                    <w:rPr>
                      <w:rFonts w:ascii="Times New Roman" w:hAnsi="Times New Roman" w:cs="Times New Roman"/>
                      <w:sz w:val="24"/>
                      <w:szCs w:val="24"/>
                    </w:rPr>
                  </w:pPr>
                  <w:r w:rsidRPr="00E9226A">
                    <w:rPr>
                      <w:rFonts w:ascii="Times New Roman" w:hAnsi="Times New Roman" w:cs="Times New Roman"/>
                      <w:sz w:val="24"/>
                      <w:szCs w:val="24"/>
                    </w:rPr>
                    <w:t>Перечень документов и сведений, истребуемых у услугополучателя для оказания государственной услуги</w:t>
                  </w:r>
                </w:p>
              </w:tc>
              <w:tc>
                <w:tcPr>
                  <w:tcW w:w="2830" w:type="dxa"/>
                </w:tcPr>
                <w:p w14:paraId="0D1FA2E7" w14:textId="77777777" w:rsidR="00793C84" w:rsidRPr="00A503AA" w:rsidRDefault="00793C84" w:rsidP="00FF000B">
                  <w:pPr>
                    <w:framePr w:hSpace="180" w:wrap="around" w:vAnchor="text" w:hAnchor="text" w:xAlign="center" w:y="1"/>
                    <w:suppressOverlap/>
                    <w:rPr>
                      <w:rFonts w:ascii="Times New Roman" w:hAnsi="Times New Roman" w:cs="Times New Roman"/>
                      <w:sz w:val="24"/>
                      <w:szCs w:val="24"/>
                    </w:rPr>
                  </w:pPr>
                  <w:r w:rsidRPr="00A503AA">
                    <w:rPr>
                      <w:rFonts w:ascii="Times New Roman" w:hAnsi="Times New Roman" w:cs="Times New Roman"/>
                      <w:sz w:val="24"/>
                      <w:szCs w:val="24"/>
                    </w:rPr>
                    <w:t>1) заявление по форме, согласно приложению 3 к настоящим правилам;</w:t>
                  </w:r>
                  <w:r w:rsidRPr="00A503AA">
                    <w:rPr>
                      <w:rFonts w:ascii="Times New Roman" w:hAnsi="Times New Roman" w:cs="Times New Roman"/>
                      <w:sz w:val="24"/>
                      <w:szCs w:val="24"/>
                    </w:rPr>
                    <w:br/>
                    <w:t>2) нотариально засвидетельствованная копия договора (контракта);</w:t>
                  </w:r>
                  <w:r w:rsidRPr="00A503AA">
                    <w:rPr>
                      <w:rFonts w:ascii="Times New Roman" w:hAnsi="Times New Roman" w:cs="Times New Roman"/>
                      <w:sz w:val="24"/>
                      <w:szCs w:val="24"/>
                    </w:rPr>
                    <w:br/>
                    <w:t>3) документы, на основании которых принимается решение о классификации товара в несобранном виде (техническое описание товара и его компонентов с указанием принципа действия и функций, описание способа монтажа или сборки, описание материалов, из которых произведен товар и его компоненты, сборочные чертежи, схемы, при возможности фотографии, каталоги производителей, видеоматериал, подробная спецификация товара).</w:t>
                  </w:r>
                </w:p>
                <w:p w14:paraId="11B92CBF" w14:textId="1F385F2E" w:rsidR="00793C84" w:rsidRPr="00A503AA" w:rsidRDefault="00793C84" w:rsidP="00FF000B">
                  <w:pPr>
                    <w:framePr w:hSpace="180" w:wrap="around" w:vAnchor="text" w:hAnchor="text" w:xAlign="center" w:y="1"/>
                    <w:suppressOverlap/>
                    <w:rPr>
                      <w:rFonts w:ascii="Times New Roman" w:hAnsi="Times New Roman" w:cs="Times New Roman"/>
                      <w:sz w:val="24"/>
                      <w:szCs w:val="24"/>
                    </w:rPr>
                  </w:pPr>
                  <w:r w:rsidRPr="00A503AA">
                    <w:rPr>
                      <w:rFonts w:ascii="Times New Roman" w:hAnsi="Times New Roman" w:cs="Times New Roman"/>
                      <w:sz w:val="24"/>
                      <w:szCs w:val="24"/>
                    </w:rPr>
                    <w:t>Заявление подается до регистрации органом</w:t>
                  </w:r>
                  <w:r w:rsidR="001460E7">
                    <w:rPr>
                      <w:rFonts w:ascii="Times New Roman" w:hAnsi="Times New Roman" w:cs="Times New Roman"/>
                      <w:sz w:val="24"/>
                      <w:szCs w:val="24"/>
                    </w:rPr>
                    <w:t xml:space="preserve"> </w:t>
                  </w:r>
                  <w:r w:rsidR="001460E7" w:rsidRPr="001460E7">
                    <w:rPr>
                      <w:rFonts w:ascii="Times New Roman" w:hAnsi="Times New Roman" w:cs="Times New Roman"/>
                      <w:b/>
                      <w:sz w:val="24"/>
                      <w:szCs w:val="24"/>
                    </w:rPr>
                    <w:t>государственных доходов</w:t>
                  </w:r>
                  <w:r w:rsidRPr="00A503AA">
                    <w:rPr>
                      <w:rFonts w:ascii="Times New Roman" w:hAnsi="Times New Roman" w:cs="Times New Roman"/>
                      <w:sz w:val="24"/>
                      <w:szCs w:val="24"/>
                    </w:rPr>
                    <w:t xml:space="preserve"> декларации на товары, поданной декларантом для помещения под таможенную процедуру (за исключением таможенной процедуры таможенного транзита) в отношении первой партии товара, ввезенного в несобранном или разобранном виде, в том числе в некомплектном или незавершенном виде.</w:t>
                  </w:r>
                </w:p>
                <w:p w14:paraId="07F6510A" w14:textId="77777777" w:rsidR="00793C84" w:rsidRPr="00A503AA" w:rsidRDefault="00793C84" w:rsidP="00FF000B">
                  <w:pPr>
                    <w:framePr w:hSpace="180" w:wrap="around" w:vAnchor="text" w:hAnchor="text" w:xAlign="center" w:y="1"/>
                    <w:suppressOverlap/>
                    <w:rPr>
                      <w:rFonts w:ascii="Times New Roman" w:hAnsi="Times New Roman" w:cs="Times New Roman"/>
                      <w:sz w:val="24"/>
                      <w:szCs w:val="24"/>
                    </w:rPr>
                  </w:pPr>
                  <w:r w:rsidRPr="00A503AA">
                    <w:rPr>
                      <w:rFonts w:ascii="Times New Roman" w:hAnsi="Times New Roman" w:cs="Times New Roman"/>
                      <w:sz w:val="24"/>
                      <w:szCs w:val="24"/>
                    </w:rPr>
                    <w:t>Если представленные услугополучателем документы и сведения недостаточны для принятия решения о классификации товара в несобранном виде, услугодатель направляет услугополучателю уведомление о необходимости предоставления дополнительной информации не позднее 10 (десяти) рабочих дней с даты поступления заявления.</w:t>
                  </w:r>
                  <w:r w:rsidRPr="00A503AA">
                    <w:rPr>
                      <w:rFonts w:ascii="Times New Roman" w:hAnsi="Times New Roman" w:cs="Times New Roman"/>
                      <w:sz w:val="24"/>
                      <w:szCs w:val="24"/>
                    </w:rPr>
                    <w:br/>
                    <w:t>Дополнительная информация должна быть предоставлена в течение 30 (тридцати) календарных дней со дня письменного уведомления услугополучателя.</w:t>
                  </w:r>
                  <w:r w:rsidRPr="00A503AA">
                    <w:rPr>
                      <w:rFonts w:ascii="Times New Roman" w:hAnsi="Times New Roman" w:cs="Times New Roman"/>
                      <w:sz w:val="24"/>
                      <w:szCs w:val="24"/>
                    </w:rPr>
                    <w:br/>
                    <w:t xml:space="preserve">Сведения о документе, удостоверяющем личность физического лица, о государственной регистрации (перерегистрации) юридического лица работник Государственной корпорации получает из соответствующих государственных </w:t>
                  </w:r>
                  <w:r w:rsidRPr="00A503AA">
                    <w:rPr>
                      <w:rFonts w:ascii="Times New Roman" w:hAnsi="Times New Roman" w:cs="Times New Roman"/>
                      <w:b/>
                      <w:sz w:val="24"/>
                      <w:szCs w:val="24"/>
                    </w:rPr>
                    <w:t xml:space="preserve">цифровых </w:t>
                  </w:r>
                  <w:r w:rsidRPr="00A503AA">
                    <w:rPr>
                      <w:rFonts w:ascii="Times New Roman" w:hAnsi="Times New Roman" w:cs="Times New Roman"/>
                      <w:sz w:val="24"/>
                      <w:szCs w:val="24"/>
                    </w:rPr>
                    <w:t>систем через шлюз «</w:t>
                  </w:r>
                  <w:r w:rsidRPr="00A503AA">
                    <w:rPr>
                      <w:rFonts w:ascii="Times New Roman" w:hAnsi="Times New Roman" w:cs="Times New Roman"/>
                      <w:b/>
                      <w:sz w:val="24"/>
                      <w:szCs w:val="24"/>
                    </w:rPr>
                    <w:t>цифрового</w:t>
                  </w:r>
                  <w:r w:rsidRPr="00A503AA">
                    <w:rPr>
                      <w:rFonts w:ascii="Times New Roman" w:hAnsi="Times New Roman" w:cs="Times New Roman"/>
                      <w:sz w:val="24"/>
                      <w:szCs w:val="24"/>
                    </w:rPr>
                    <w:t xml:space="preserve"> правительства».</w:t>
                  </w:r>
                </w:p>
                <w:p w14:paraId="57155479" w14:textId="77777777" w:rsidR="00793C84" w:rsidRDefault="00793C84" w:rsidP="00FF000B">
                  <w:pPr>
                    <w:framePr w:hSpace="180" w:wrap="around" w:vAnchor="text" w:hAnchor="text" w:xAlign="center" w:y="1"/>
                    <w:ind w:hanging="87"/>
                    <w:suppressOverlap/>
                    <w:rPr>
                      <w:rFonts w:ascii="Times New Roman" w:hAnsi="Times New Roman" w:cs="Times New Roman"/>
                      <w:sz w:val="24"/>
                      <w:szCs w:val="24"/>
                    </w:rPr>
                  </w:pPr>
                </w:p>
                <w:p w14:paraId="7AEAE972" w14:textId="77777777" w:rsidR="00670BBB" w:rsidRDefault="00670BBB" w:rsidP="00FF000B">
                  <w:pPr>
                    <w:framePr w:hSpace="180" w:wrap="around" w:vAnchor="text" w:hAnchor="text" w:xAlign="center" w:y="1"/>
                    <w:ind w:hanging="87"/>
                    <w:suppressOverlap/>
                    <w:rPr>
                      <w:rFonts w:ascii="Times New Roman" w:hAnsi="Times New Roman" w:cs="Times New Roman"/>
                      <w:sz w:val="24"/>
                      <w:szCs w:val="24"/>
                    </w:rPr>
                  </w:pPr>
                </w:p>
                <w:p w14:paraId="3E13F06B" w14:textId="77777777" w:rsidR="00670BBB" w:rsidRDefault="00670BBB" w:rsidP="00FF000B">
                  <w:pPr>
                    <w:framePr w:hSpace="180" w:wrap="around" w:vAnchor="text" w:hAnchor="text" w:xAlign="center" w:y="1"/>
                    <w:ind w:hanging="87"/>
                    <w:suppressOverlap/>
                    <w:rPr>
                      <w:rFonts w:ascii="Times New Roman" w:hAnsi="Times New Roman" w:cs="Times New Roman"/>
                      <w:sz w:val="24"/>
                      <w:szCs w:val="24"/>
                    </w:rPr>
                  </w:pPr>
                </w:p>
                <w:p w14:paraId="752578EA" w14:textId="77777777" w:rsidR="00670BBB" w:rsidRDefault="00670BBB" w:rsidP="00FF000B">
                  <w:pPr>
                    <w:framePr w:hSpace="180" w:wrap="around" w:vAnchor="text" w:hAnchor="text" w:xAlign="center" w:y="1"/>
                    <w:ind w:hanging="87"/>
                    <w:suppressOverlap/>
                    <w:rPr>
                      <w:rFonts w:ascii="Times New Roman" w:hAnsi="Times New Roman" w:cs="Times New Roman"/>
                      <w:sz w:val="24"/>
                      <w:szCs w:val="24"/>
                    </w:rPr>
                  </w:pPr>
                </w:p>
                <w:p w14:paraId="39C468AE" w14:textId="77777777" w:rsidR="00670BBB" w:rsidRDefault="00670BBB" w:rsidP="00FF000B">
                  <w:pPr>
                    <w:framePr w:hSpace="180" w:wrap="around" w:vAnchor="text" w:hAnchor="text" w:xAlign="center" w:y="1"/>
                    <w:ind w:hanging="87"/>
                    <w:suppressOverlap/>
                    <w:rPr>
                      <w:rFonts w:ascii="Times New Roman" w:hAnsi="Times New Roman" w:cs="Times New Roman"/>
                      <w:sz w:val="24"/>
                      <w:szCs w:val="24"/>
                    </w:rPr>
                  </w:pPr>
                </w:p>
                <w:p w14:paraId="1517D65F" w14:textId="77777777" w:rsidR="00670BBB" w:rsidRDefault="00670BBB" w:rsidP="00FF000B">
                  <w:pPr>
                    <w:framePr w:hSpace="180" w:wrap="around" w:vAnchor="text" w:hAnchor="text" w:xAlign="center" w:y="1"/>
                    <w:ind w:hanging="87"/>
                    <w:suppressOverlap/>
                    <w:rPr>
                      <w:rFonts w:ascii="Times New Roman" w:hAnsi="Times New Roman" w:cs="Times New Roman"/>
                      <w:sz w:val="24"/>
                      <w:szCs w:val="24"/>
                    </w:rPr>
                  </w:pPr>
                </w:p>
                <w:p w14:paraId="49073FE9" w14:textId="77777777" w:rsidR="00670BBB" w:rsidRDefault="00670BBB" w:rsidP="00FF000B">
                  <w:pPr>
                    <w:framePr w:hSpace="180" w:wrap="around" w:vAnchor="text" w:hAnchor="text" w:xAlign="center" w:y="1"/>
                    <w:ind w:hanging="87"/>
                    <w:suppressOverlap/>
                    <w:rPr>
                      <w:rFonts w:ascii="Times New Roman" w:hAnsi="Times New Roman" w:cs="Times New Roman"/>
                      <w:sz w:val="24"/>
                      <w:szCs w:val="24"/>
                    </w:rPr>
                  </w:pPr>
                </w:p>
                <w:p w14:paraId="47782219" w14:textId="77777777" w:rsidR="00670BBB" w:rsidRDefault="00670BBB" w:rsidP="00FF000B">
                  <w:pPr>
                    <w:framePr w:hSpace="180" w:wrap="around" w:vAnchor="text" w:hAnchor="text" w:xAlign="center" w:y="1"/>
                    <w:ind w:hanging="87"/>
                    <w:suppressOverlap/>
                    <w:rPr>
                      <w:rFonts w:ascii="Times New Roman" w:hAnsi="Times New Roman" w:cs="Times New Roman"/>
                      <w:sz w:val="24"/>
                      <w:szCs w:val="24"/>
                    </w:rPr>
                  </w:pPr>
                </w:p>
                <w:p w14:paraId="7972F53B" w14:textId="77777777" w:rsidR="00670BBB" w:rsidRDefault="00670BBB" w:rsidP="00FF000B">
                  <w:pPr>
                    <w:framePr w:hSpace="180" w:wrap="around" w:vAnchor="text" w:hAnchor="text" w:xAlign="center" w:y="1"/>
                    <w:ind w:hanging="87"/>
                    <w:suppressOverlap/>
                    <w:rPr>
                      <w:rFonts w:ascii="Times New Roman" w:hAnsi="Times New Roman" w:cs="Times New Roman"/>
                      <w:sz w:val="24"/>
                      <w:szCs w:val="24"/>
                    </w:rPr>
                  </w:pPr>
                </w:p>
                <w:p w14:paraId="6A7AFD7F" w14:textId="77777777" w:rsidR="00670BBB" w:rsidRDefault="00670BBB" w:rsidP="00FF000B">
                  <w:pPr>
                    <w:framePr w:hSpace="180" w:wrap="around" w:vAnchor="text" w:hAnchor="text" w:xAlign="center" w:y="1"/>
                    <w:ind w:hanging="87"/>
                    <w:suppressOverlap/>
                    <w:rPr>
                      <w:rFonts w:ascii="Times New Roman" w:hAnsi="Times New Roman" w:cs="Times New Roman"/>
                      <w:sz w:val="24"/>
                      <w:szCs w:val="24"/>
                    </w:rPr>
                  </w:pPr>
                </w:p>
                <w:p w14:paraId="14991EB0" w14:textId="77777777" w:rsidR="00670BBB" w:rsidRDefault="00670BBB" w:rsidP="00FF000B">
                  <w:pPr>
                    <w:framePr w:hSpace="180" w:wrap="around" w:vAnchor="text" w:hAnchor="text" w:xAlign="center" w:y="1"/>
                    <w:ind w:hanging="87"/>
                    <w:suppressOverlap/>
                    <w:rPr>
                      <w:rFonts w:ascii="Times New Roman" w:hAnsi="Times New Roman" w:cs="Times New Roman"/>
                      <w:sz w:val="24"/>
                      <w:szCs w:val="24"/>
                    </w:rPr>
                  </w:pPr>
                </w:p>
                <w:p w14:paraId="3874DDAC" w14:textId="77777777" w:rsidR="00670BBB" w:rsidRDefault="00670BBB" w:rsidP="00FF000B">
                  <w:pPr>
                    <w:framePr w:hSpace="180" w:wrap="around" w:vAnchor="text" w:hAnchor="text" w:xAlign="center" w:y="1"/>
                    <w:ind w:hanging="87"/>
                    <w:suppressOverlap/>
                    <w:rPr>
                      <w:rFonts w:ascii="Times New Roman" w:hAnsi="Times New Roman" w:cs="Times New Roman"/>
                      <w:sz w:val="24"/>
                      <w:szCs w:val="24"/>
                    </w:rPr>
                  </w:pPr>
                </w:p>
                <w:p w14:paraId="2ADBB1AC" w14:textId="77777777" w:rsidR="00670BBB" w:rsidRDefault="00670BBB" w:rsidP="00FF000B">
                  <w:pPr>
                    <w:framePr w:hSpace="180" w:wrap="around" w:vAnchor="text" w:hAnchor="text" w:xAlign="center" w:y="1"/>
                    <w:ind w:hanging="87"/>
                    <w:suppressOverlap/>
                    <w:rPr>
                      <w:rFonts w:ascii="Times New Roman" w:hAnsi="Times New Roman" w:cs="Times New Roman"/>
                      <w:sz w:val="24"/>
                      <w:szCs w:val="24"/>
                    </w:rPr>
                  </w:pPr>
                </w:p>
                <w:p w14:paraId="7BA577FC" w14:textId="77777777" w:rsidR="00670BBB" w:rsidRDefault="00670BBB" w:rsidP="00FF000B">
                  <w:pPr>
                    <w:framePr w:hSpace="180" w:wrap="around" w:vAnchor="text" w:hAnchor="text" w:xAlign="center" w:y="1"/>
                    <w:ind w:hanging="87"/>
                    <w:suppressOverlap/>
                    <w:rPr>
                      <w:rFonts w:ascii="Times New Roman" w:hAnsi="Times New Roman" w:cs="Times New Roman"/>
                      <w:sz w:val="24"/>
                      <w:szCs w:val="24"/>
                    </w:rPr>
                  </w:pPr>
                </w:p>
                <w:p w14:paraId="3493E635" w14:textId="77777777" w:rsidR="00670BBB" w:rsidRDefault="00670BBB" w:rsidP="00FF000B">
                  <w:pPr>
                    <w:framePr w:hSpace="180" w:wrap="around" w:vAnchor="text" w:hAnchor="text" w:xAlign="center" w:y="1"/>
                    <w:ind w:hanging="87"/>
                    <w:suppressOverlap/>
                    <w:rPr>
                      <w:rFonts w:ascii="Times New Roman" w:hAnsi="Times New Roman" w:cs="Times New Roman"/>
                      <w:sz w:val="24"/>
                      <w:szCs w:val="24"/>
                    </w:rPr>
                  </w:pPr>
                </w:p>
                <w:p w14:paraId="54DA9C97" w14:textId="77777777" w:rsidR="00670BBB" w:rsidRDefault="00670BBB" w:rsidP="00FF000B">
                  <w:pPr>
                    <w:framePr w:hSpace="180" w:wrap="around" w:vAnchor="text" w:hAnchor="text" w:xAlign="center" w:y="1"/>
                    <w:ind w:hanging="87"/>
                    <w:suppressOverlap/>
                    <w:rPr>
                      <w:rFonts w:ascii="Times New Roman" w:hAnsi="Times New Roman" w:cs="Times New Roman"/>
                      <w:sz w:val="24"/>
                      <w:szCs w:val="24"/>
                    </w:rPr>
                  </w:pPr>
                </w:p>
                <w:p w14:paraId="512CC689" w14:textId="77777777" w:rsidR="00670BBB" w:rsidRDefault="00670BBB" w:rsidP="00FF000B">
                  <w:pPr>
                    <w:framePr w:hSpace="180" w:wrap="around" w:vAnchor="text" w:hAnchor="text" w:xAlign="center" w:y="1"/>
                    <w:ind w:hanging="87"/>
                    <w:suppressOverlap/>
                    <w:rPr>
                      <w:rFonts w:ascii="Times New Roman" w:hAnsi="Times New Roman" w:cs="Times New Roman"/>
                      <w:sz w:val="24"/>
                      <w:szCs w:val="24"/>
                    </w:rPr>
                  </w:pPr>
                </w:p>
                <w:p w14:paraId="08F0408C" w14:textId="77777777" w:rsidR="00670BBB" w:rsidRDefault="00670BBB" w:rsidP="00FF000B">
                  <w:pPr>
                    <w:framePr w:hSpace="180" w:wrap="around" w:vAnchor="text" w:hAnchor="text" w:xAlign="center" w:y="1"/>
                    <w:ind w:hanging="87"/>
                    <w:suppressOverlap/>
                    <w:rPr>
                      <w:rFonts w:ascii="Times New Roman" w:hAnsi="Times New Roman" w:cs="Times New Roman"/>
                      <w:sz w:val="24"/>
                      <w:szCs w:val="24"/>
                    </w:rPr>
                  </w:pPr>
                </w:p>
                <w:p w14:paraId="725EDF13" w14:textId="77777777" w:rsidR="00670BBB" w:rsidRDefault="00670BBB" w:rsidP="00FF000B">
                  <w:pPr>
                    <w:framePr w:hSpace="180" w:wrap="around" w:vAnchor="text" w:hAnchor="text" w:xAlign="center" w:y="1"/>
                    <w:ind w:hanging="87"/>
                    <w:suppressOverlap/>
                    <w:rPr>
                      <w:rFonts w:ascii="Times New Roman" w:hAnsi="Times New Roman" w:cs="Times New Roman"/>
                      <w:sz w:val="24"/>
                      <w:szCs w:val="24"/>
                    </w:rPr>
                  </w:pPr>
                </w:p>
                <w:p w14:paraId="2FD23D8F" w14:textId="77777777" w:rsidR="00670BBB" w:rsidRDefault="00670BBB" w:rsidP="00FF000B">
                  <w:pPr>
                    <w:framePr w:hSpace="180" w:wrap="around" w:vAnchor="text" w:hAnchor="text" w:xAlign="center" w:y="1"/>
                    <w:ind w:hanging="87"/>
                    <w:suppressOverlap/>
                    <w:rPr>
                      <w:rFonts w:ascii="Times New Roman" w:hAnsi="Times New Roman" w:cs="Times New Roman"/>
                      <w:sz w:val="24"/>
                      <w:szCs w:val="24"/>
                    </w:rPr>
                  </w:pPr>
                </w:p>
                <w:p w14:paraId="525A6648" w14:textId="77777777" w:rsidR="00670BBB" w:rsidRDefault="00670BBB" w:rsidP="00FF000B">
                  <w:pPr>
                    <w:framePr w:hSpace="180" w:wrap="around" w:vAnchor="text" w:hAnchor="text" w:xAlign="center" w:y="1"/>
                    <w:ind w:hanging="87"/>
                    <w:suppressOverlap/>
                    <w:rPr>
                      <w:rFonts w:ascii="Times New Roman" w:hAnsi="Times New Roman" w:cs="Times New Roman"/>
                      <w:sz w:val="24"/>
                      <w:szCs w:val="24"/>
                    </w:rPr>
                  </w:pPr>
                </w:p>
                <w:p w14:paraId="5A3A890E" w14:textId="77777777" w:rsidR="00670BBB" w:rsidRDefault="00670BBB" w:rsidP="00FF000B">
                  <w:pPr>
                    <w:framePr w:hSpace="180" w:wrap="around" w:vAnchor="text" w:hAnchor="text" w:xAlign="center" w:y="1"/>
                    <w:ind w:hanging="87"/>
                    <w:suppressOverlap/>
                    <w:rPr>
                      <w:rFonts w:ascii="Times New Roman" w:hAnsi="Times New Roman" w:cs="Times New Roman"/>
                      <w:sz w:val="24"/>
                      <w:szCs w:val="24"/>
                    </w:rPr>
                  </w:pPr>
                </w:p>
                <w:p w14:paraId="20716D8B" w14:textId="0B224D7B" w:rsidR="00670BBB" w:rsidRPr="00E9226A" w:rsidRDefault="00670BBB" w:rsidP="00FF000B">
                  <w:pPr>
                    <w:framePr w:hSpace="180" w:wrap="around" w:vAnchor="text" w:hAnchor="text" w:xAlign="center" w:y="1"/>
                    <w:ind w:hanging="87"/>
                    <w:suppressOverlap/>
                    <w:rPr>
                      <w:rFonts w:ascii="Times New Roman" w:hAnsi="Times New Roman" w:cs="Times New Roman"/>
                      <w:sz w:val="24"/>
                      <w:szCs w:val="24"/>
                    </w:rPr>
                  </w:pPr>
                </w:p>
              </w:tc>
            </w:tr>
            <w:tr w:rsidR="00A854FA" w:rsidRPr="00E9226A" w14:paraId="5C1F1EC5" w14:textId="77777777" w:rsidTr="00793C84">
              <w:trPr>
                <w:gridAfter w:val="1"/>
                <w:wAfter w:w="33" w:type="dxa"/>
              </w:trPr>
              <w:tc>
                <w:tcPr>
                  <w:tcW w:w="435" w:type="dxa"/>
                  <w:hideMark/>
                </w:tcPr>
                <w:p w14:paraId="7C5046D6" w14:textId="77777777" w:rsidR="00A854FA" w:rsidRPr="00E9226A" w:rsidRDefault="00A854FA" w:rsidP="00FF000B">
                  <w:pPr>
                    <w:framePr w:hSpace="180" w:wrap="around" w:vAnchor="text" w:hAnchor="text" w:xAlign="center" w:y="1"/>
                    <w:ind w:hanging="87"/>
                    <w:suppressOverlap/>
                    <w:rPr>
                      <w:rFonts w:ascii="Times New Roman" w:hAnsi="Times New Roman" w:cs="Times New Roman"/>
                      <w:sz w:val="24"/>
                      <w:szCs w:val="24"/>
                    </w:rPr>
                  </w:pPr>
                  <w:r w:rsidRPr="00E9226A">
                    <w:rPr>
                      <w:rFonts w:ascii="Times New Roman" w:hAnsi="Times New Roman" w:cs="Times New Roman"/>
                      <w:sz w:val="24"/>
                      <w:szCs w:val="24"/>
                    </w:rPr>
                    <w:t>9</w:t>
                  </w:r>
                </w:p>
              </w:tc>
              <w:tc>
                <w:tcPr>
                  <w:tcW w:w="1016" w:type="dxa"/>
                  <w:hideMark/>
                </w:tcPr>
                <w:p w14:paraId="2EBA8C4F" w14:textId="77777777" w:rsidR="00A854FA" w:rsidRPr="00E9226A" w:rsidRDefault="00A854FA" w:rsidP="00FF000B">
                  <w:pPr>
                    <w:framePr w:hSpace="180" w:wrap="around" w:vAnchor="text" w:hAnchor="text" w:xAlign="center" w:y="1"/>
                    <w:ind w:hanging="87"/>
                    <w:suppressOverlap/>
                    <w:rPr>
                      <w:rFonts w:ascii="Times New Roman" w:hAnsi="Times New Roman" w:cs="Times New Roman"/>
                      <w:sz w:val="24"/>
                      <w:szCs w:val="24"/>
                    </w:rPr>
                  </w:pPr>
                  <w:r w:rsidRPr="00324315">
                    <w:rPr>
                      <w:rFonts w:ascii="Times New Roman" w:hAnsi="Times New Roman" w:cs="Times New Roman"/>
                      <w:sz w:val="24"/>
                      <w:szCs w:val="24"/>
                    </w:rPr>
                    <w:t>Основания для отказа в оказании государственной услуги, установленные законами Республики Казахстан</w:t>
                  </w:r>
                </w:p>
              </w:tc>
              <w:tc>
                <w:tcPr>
                  <w:tcW w:w="2830" w:type="dxa"/>
                </w:tcPr>
                <w:p w14:paraId="45A5833F" w14:textId="77777777" w:rsidR="00A854FA" w:rsidRPr="00324315" w:rsidRDefault="00A854FA" w:rsidP="00FF000B">
                  <w:pPr>
                    <w:framePr w:hSpace="180" w:wrap="around" w:vAnchor="text" w:hAnchor="text" w:xAlign="center" w:y="1"/>
                    <w:ind w:firstLine="218"/>
                    <w:suppressOverlap/>
                    <w:rPr>
                      <w:rFonts w:ascii="Times New Roman" w:hAnsi="Times New Roman" w:cs="Times New Roman"/>
                      <w:sz w:val="24"/>
                      <w:szCs w:val="24"/>
                    </w:rPr>
                  </w:pPr>
                  <w:r w:rsidRPr="00324315">
                    <w:rPr>
                      <w:rFonts w:ascii="Times New Roman" w:hAnsi="Times New Roman" w:cs="Times New Roman"/>
                      <w:sz w:val="24"/>
                      <w:szCs w:val="24"/>
                    </w:rPr>
                    <w:t xml:space="preserve">1) если дополнительная информация не представлена в срок, установленный в пункте 6 статьи 49 </w:t>
                  </w:r>
                  <w:r>
                    <w:rPr>
                      <w:rFonts w:ascii="Times New Roman" w:hAnsi="Times New Roman" w:cs="Times New Roman"/>
                      <w:sz w:val="24"/>
                      <w:szCs w:val="24"/>
                    </w:rPr>
                    <w:t xml:space="preserve">Таможенного </w:t>
                  </w:r>
                  <w:r w:rsidRPr="00324315">
                    <w:rPr>
                      <w:rFonts w:ascii="Times New Roman" w:hAnsi="Times New Roman" w:cs="Times New Roman"/>
                      <w:sz w:val="24"/>
                      <w:szCs w:val="24"/>
                    </w:rPr>
                    <w:t>Кодекс</w:t>
                  </w:r>
                  <w:r>
                    <w:rPr>
                      <w:rFonts w:ascii="Times New Roman" w:hAnsi="Times New Roman" w:cs="Times New Roman"/>
                      <w:sz w:val="24"/>
                      <w:szCs w:val="24"/>
                    </w:rPr>
                    <w:t>а</w:t>
                  </w:r>
                  <w:r w:rsidRPr="00324315">
                    <w:rPr>
                      <w:rFonts w:ascii="Times New Roman" w:hAnsi="Times New Roman" w:cs="Times New Roman"/>
                      <w:sz w:val="24"/>
                      <w:szCs w:val="24"/>
                    </w:rPr>
                    <w:t xml:space="preserve"> либо услугополучатель отказался представить документы и сведения, необходимые для классификации товара;</w:t>
                  </w:r>
                </w:p>
                <w:p w14:paraId="79A8EBD6" w14:textId="77777777" w:rsidR="00A854FA" w:rsidRPr="00324315" w:rsidRDefault="00A854FA" w:rsidP="00FF000B">
                  <w:pPr>
                    <w:framePr w:hSpace="180" w:wrap="around" w:vAnchor="text" w:hAnchor="text" w:xAlign="center" w:y="1"/>
                    <w:ind w:firstLine="218"/>
                    <w:suppressOverlap/>
                    <w:rPr>
                      <w:rFonts w:ascii="Times New Roman" w:hAnsi="Times New Roman" w:cs="Times New Roman"/>
                      <w:sz w:val="24"/>
                      <w:szCs w:val="24"/>
                    </w:rPr>
                  </w:pPr>
                  <w:r w:rsidRPr="00324315">
                    <w:rPr>
                      <w:rFonts w:ascii="Times New Roman" w:hAnsi="Times New Roman" w:cs="Times New Roman"/>
                      <w:sz w:val="24"/>
                      <w:szCs w:val="24"/>
                    </w:rPr>
                    <w:t>2) если компоненты товара, перемещаемого через таможенную границу Евразийского экономического союза в несобранном или разобранном виде, в том числе в некомплектном или незавершенном виде, в соответствии с правилами классификации не образуют товар, классифицируемый по коду завершенного или комплектного товара;</w:t>
                  </w:r>
                </w:p>
                <w:p w14:paraId="606C7CC8" w14:textId="77777777" w:rsidR="00A854FA" w:rsidRPr="00324315" w:rsidRDefault="00A854FA" w:rsidP="00FF000B">
                  <w:pPr>
                    <w:framePr w:hSpace="180" w:wrap="around" w:vAnchor="text" w:hAnchor="text" w:xAlign="center" w:y="1"/>
                    <w:ind w:firstLine="218"/>
                    <w:suppressOverlap/>
                    <w:rPr>
                      <w:rFonts w:ascii="Times New Roman" w:hAnsi="Times New Roman" w:cs="Times New Roman"/>
                      <w:sz w:val="24"/>
                      <w:szCs w:val="24"/>
                    </w:rPr>
                  </w:pPr>
                  <w:r w:rsidRPr="00324315">
                    <w:rPr>
                      <w:rFonts w:ascii="Times New Roman" w:hAnsi="Times New Roman" w:cs="Times New Roman"/>
                      <w:sz w:val="24"/>
                      <w:szCs w:val="24"/>
                    </w:rPr>
                    <w:t>3) при наличии противоречивой информации, указанной в заявлении и документах, прилагаемых к нему;</w:t>
                  </w:r>
                </w:p>
                <w:p w14:paraId="3CFBF13A" w14:textId="77777777" w:rsidR="00A854FA" w:rsidRPr="00324315" w:rsidRDefault="00A854FA" w:rsidP="00FF000B">
                  <w:pPr>
                    <w:framePr w:hSpace="180" w:wrap="around" w:vAnchor="text" w:hAnchor="text" w:xAlign="center" w:y="1"/>
                    <w:ind w:firstLine="218"/>
                    <w:suppressOverlap/>
                    <w:rPr>
                      <w:rFonts w:ascii="Times New Roman" w:hAnsi="Times New Roman" w:cs="Times New Roman"/>
                      <w:sz w:val="24"/>
                      <w:szCs w:val="24"/>
                    </w:rPr>
                  </w:pPr>
                  <w:r w:rsidRPr="00324315">
                    <w:rPr>
                      <w:rFonts w:ascii="Times New Roman" w:hAnsi="Times New Roman" w:cs="Times New Roman"/>
                      <w:sz w:val="24"/>
                      <w:szCs w:val="24"/>
                    </w:rPr>
                    <w:t>4) установление недостоверности документов, представленных услугополучателем для получения государственной услуги, и (или) данных (сведений), содержащихся в них;</w:t>
                  </w:r>
                </w:p>
                <w:p w14:paraId="28621F7B" w14:textId="77777777" w:rsidR="00A854FA" w:rsidRPr="00324315" w:rsidRDefault="00A854FA" w:rsidP="00FF000B">
                  <w:pPr>
                    <w:framePr w:hSpace="180" w:wrap="around" w:vAnchor="text" w:hAnchor="text" w:xAlign="center" w:y="1"/>
                    <w:ind w:firstLine="218"/>
                    <w:suppressOverlap/>
                    <w:rPr>
                      <w:rFonts w:ascii="Times New Roman" w:hAnsi="Times New Roman" w:cs="Times New Roman"/>
                      <w:sz w:val="24"/>
                      <w:szCs w:val="24"/>
                    </w:rPr>
                  </w:pPr>
                  <w:r w:rsidRPr="00324315">
                    <w:rPr>
                      <w:rFonts w:ascii="Times New Roman" w:hAnsi="Times New Roman" w:cs="Times New Roman"/>
                      <w:sz w:val="24"/>
                      <w:szCs w:val="24"/>
                    </w:rPr>
                    <w:t xml:space="preserve">5) несоответствие услугополучателя и (или) представленных материалов, объектов, данных и сведений, необходимых для оказания государственной услуги, требованиям, настоящих </w:t>
                  </w:r>
                  <w:r>
                    <w:rPr>
                      <w:rFonts w:ascii="Times New Roman" w:hAnsi="Times New Roman" w:cs="Times New Roman"/>
                      <w:sz w:val="24"/>
                      <w:szCs w:val="24"/>
                    </w:rPr>
                    <w:t>правил</w:t>
                  </w:r>
                  <w:r w:rsidRPr="00324315">
                    <w:rPr>
                      <w:rFonts w:ascii="Times New Roman" w:hAnsi="Times New Roman" w:cs="Times New Roman"/>
                      <w:sz w:val="24"/>
                      <w:szCs w:val="24"/>
                    </w:rPr>
                    <w:t>;</w:t>
                  </w:r>
                </w:p>
                <w:p w14:paraId="38DA062F" w14:textId="77777777" w:rsidR="00A854FA" w:rsidRDefault="00A854FA" w:rsidP="00FF000B">
                  <w:pPr>
                    <w:framePr w:hSpace="180" w:wrap="around" w:vAnchor="text" w:hAnchor="text" w:xAlign="center" w:y="1"/>
                    <w:ind w:hanging="87"/>
                    <w:suppressOverlap/>
                    <w:rPr>
                      <w:rFonts w:ascii="Times New Roman" w:hAnsi="Times New Roman" w:cs="Times New Roman"/>
                      <w:sz w:val="24"/>
                      <w:szCs w:val="24"/>
                    </w:rPr>
                  </w:pPr>
                  <w:r w:rsidRPr="00324315">
                    <w:rPr>
                      <w:rFonts w:ascii="Times New Roman" w:hAnsi="Times New Roman" w:cs="Times New Roman"/>
                      <w:sz w:val="24"/>
                      <w:szCs w:val="24"/>
                    </w:rPr>
                    <w:t>6) отсутствие согласия услугополучателя, предоставляемого в соответствии со статьей 8 Закона Республики Казахстан «О персональных данных и их защите», на доступ к персональным данным ограниченного доступа, которые требуются для оказания государственной услуги.</w:t>
                  </w:r>
                </w:p>
                <w:p w14:paraId="3D0A8F14" w14:textId="77777777" w:rsidR="00670BBB" w:rsidRDefault="00670BBB" w:rsidP="00FF000B">
                  <w:pPr>
                    <w:framePr w:hSpace="180" w:wrap="around" w:vAnchor="text" w:hAnchor="text" w:xAlign="center" w:y="1"/>
                    <w:ind w:hanging="87"/>
                    <w:suppressOverlap/>
                    <w:rPr>
                      <w:rFonts w:ascii="Times New Roman" w:hAnsi="Times New Roman" w:cs="Times New Roman"/>
                      <w:sz w:val="24"/>
                      <w:szCs w:val="24"/>
                    </w:rPr>
                  </w:pPr>
                </w:p>
                <w:p w14:paraId="7AEBE079" w14:textId="77777777" w:rsidR="00670BBB" w:rsidRDefault="00670BBB" w:rsidP="00FF000B">
                  <w:pPr>
                    <w:framePr w:hSpace="180" w:wrap="around" w:vAnchor="text" w:hAnchor="text" w:xAlign="center" w:y="1"/>
                    <w:ind w:hanging="87"/>
                    <w:suppressOverlap/>
                    <w:rPr>
                      <w:rFonts w:ascii="Times New Roman" w:hAnsi="Times New Roman" w:cs="Times New Roman"/>
                      <w:sz w:val="24"/>
                      <w:szCs w:val="24"/>
                    </w:rPr>
                  </w:pPr>
                </w:p>
                <w:p w14:paraId="5F2D79FC" w14:textId="77777777" w:rsidR="00670BBB" w:rsidRDefault="00670BBB" w:rsidP="00FF000B">
                  <w:pPr>
                    <w:framePr w:hSpace="180" w:wrap="around" w:vAnchor="text" w:hAnchor="text" w:xAlign="center" w:y="1"/>
                    <w:ind w:hanging="87"/>
                    <w:suppressOverlap/>
                    <w:rPr>
                      <w:rFonts w:ascii="Times New Roman" w:hAnsi="Times New Roman" w:cs="Times New Roman"/>
                      <w:sz w:val="24"/>
                      <w:szCs w:val="24"/>
                    </w:rPr>
                  </w:pPr>
                </w:p>
                <w:p w14:paraId="5ABE072C" w14:textId="77777777" w:rsidR="00670BBB" w:rsidRDefault="00670BBB" w:rsidP="00FF000B">
                  <w:pPr>
                    <w:framePr w:hSpace="180" w:wrap="around" w:vAnchor="text" w:hAnchor="text" w:xAlign="center" w:y="1"/>
                    <w:ind w:hanging="87"/>
                    <w:suppressOverlap/>
                    <w:rPr>
                      <w:rFonts w:ascii="Times New Roman" w:hAnsi="Times New Roman" w:cs="Times New Roman"/>
                      <w:sz w:val="24"/>
                      <w:szCs w:val="24"/>
                    </w:rPr>
                  </w:pPr>
                </w:p>
                <w:p w14:paraId="1C631CC5" w14:textId="77777777" w:rsidR="00670BBB" w:rsidRDefault="00670BBB" w:rsidP="00FF000B">
                  <w:pPr>
                    <w:framePr w:hSpace="180" w:wrap="around" w:vAnchor="text" w:hAnchor="text" w:xAlign="center" w:y="1"/>
                    <w:ind w:hanging="87"/>
                    <w:suppressOverlap/>
                    <w:rPr>
                      <w:rFonts w:ascii="Times New Roman" w:hAnsi="Times New Roman" w:cs="Times New Roman"/>
                      <w:sz w:val="24"/>
                      <w:szCs w:val="24"/>
                    </w:rPr>
                  </w:pPr>
                </w:p>
                <w:p w14:paraId="71186F93" w14:textId="77777777" w:rsidR="00670BBB" w:rsidRDefault="00670BBB" w:rsidP="00FF000B">
                  <w:pPr>
                    <w:framePr w:hSpace="180" w:wrap="around" w:vAnchor="text" w:hAnchor="text" w:xAlign="center" w:y="1"/>
                    <w:ind w:hanging="87"/>
                    <w:suppressOverlap/>
                    <w:rPr>
                      <w:rFonts w:ascii="Times New Roman" w:hAnsi="Times New Roman" w:cs="Times New Roman"/>
                      <w:sz w:val="24"/>
                      <w:szCs w:val="24"/>
                    </w:rPr>
                  </w:pPr>
                </w:p>
                <w:p w14:paraId="2F97348F" w14:textId="77777777" w:rsidR="00670BBB" w:rsidRDefault="00670BBB" w:rsidP="00FF000B">
                  <w:pPr>
                    <w:framePr w:hSpace="180" w:wrap="around" w:vAnchor="text" w:hAnchor="text" w:xAlign="center" w:y="1"/>
                    <w:ind w:hanging="87"/>
                    <w:suppressOverlap/>
                    <w:rPr>
                      <w:rFonts w:ascii="Times New Roman" w:hAnsi="Times New Roman" w:cs="Times New Roman"/>
                      <w:sz w:val="24"/>
                      <w:szCs w:val="24"/>
                    </w:rPr>
                  </w:pPr>
                </w:p>
                <w:p w14:paraId="51CF84FF" w14:textId="77777777" w:rsidR="00670BBB" w:rsidRDefault="00670BBB" w:rsidP="00FF000B">
                  <w:pPr>
                    <w:framePr w:hSpace="180" w:wrap="around" w:vAnchor="text" w:hAnchor="text" w:xAlign="center" w:y="1"/>
                    <w:ind w:hanging="87"/>
                    <w:suppressOverlap/>
                    <w:rPr>
                      <w:rFonts w:ascii="Times New Roman" w:hAnsi="Times New Roman" w:cs="Times New Roman"/>
                      <w:sz w:val="24"/>
                      <w:szCs w:val="24"/>
                    </w:rPr>
                  </w:pPr>
                </w:p>
                <w:p w14:paraId="64F4B348" w14:textId="77777777" w:rsidR="00670BBB" w:rsidRDefault="00670BBB" w:rsidP="00FF000B">
                  <w:pPr>
                    <w:framePr w:hSpace="180" w:wrap="around" w:vAnchor="text" w:hAnchor="text" w:xAlign="center" w:y="1"/>
                    <w:ind w:hanging="87"/>
                    <w:suppressOverlap/>
                    <w:rPr>
                      <w:rFonts w:ascii="Times New Roman" w:hAnsi="Times New Roman" w:cs="Times New Roman"/>
                      <w:sz w:val="24"/>
                      <w:szCs w:val="24"/>
                    </w:rPr>
                  </w:pPr>
                </w:p>
                <w:p w14:paraId="59ADA656" w14:textId="77777777" w:rsidR="00670BBB" w:rsidRDefault="00670BBB" w:rsidP="00FF000B">
                  <w:pPr>
                    <w:framePr w:hSpace="180" w:wrap="around" w:vAnchor="text" w:hAnchor="text" w:xAlign="center" w:y="1"/>
                    <w:ind w:hanging="87"/>
                    <w:suppressOverlap/>
                    <w:rPr>
                      <w:rFonts w:ascii="Times New Roman" w:hAnsi="Times New Roman" w:cs="Times New Roman"/>
                      <w:sz w:val="24"/>
                      <w:szCs w:val="24"/>
                    </w:rPr>
                  </w:pPr>
                </w:p>
                <w:p w14:paraId="1071E244" w14:textId="77777777" w:rsidR="00670BBB" w:rsidRDefault="00670BBB" w:rsidP="00FF000B">
                  <w:pPr>
                    <w:framePr w:hSpace="180" w:wrap="around" w:vAnchor="text" w:hAnchor="text" w:xAlign="center" w:y="1"/>
                    <w:ind w:hanging="87"/>
                    <w:suppressOverlap/>
                    <w:rPr>
                      <w:rFonts w:ascii="Times New Roman" w:hAnsi="Times New Roman" w:cs="Times New Roman"/>
                      <w:sz w:val="24"/>
                      <w:szCs w:val="24"/>
                    </w:rPr>
                  </w:pPr>
                </w:p>
                <w:p w14:paraId="75726BC6" w14:textId="77777777" w:rsidR="00670BBB" w:rsidRDefault="00670BBB" w:rsidP="00FF000B">
                  <w:pPr>
                    <w:framePr w:hSpace="180" w:wrap="around" w:vAnchor="text" w:hAnchor="text" w:xAlign="center" w:y="1"/>
                    <w:ind w:hanging="87"/>
                    <w:suppressOverlap/>
                    <w:rPr>
                      <w:rFonts w:ascii="Times New Roman" w:hAnsi="Times New Roman" w:cs="Times New Roman"/>
                      <w:sz w:val="24"/>
                      <w:szCs w:val="24"/>
                    </w:rPr>
                  </w:pPr>
                </w:p>
                <w:p w14:paraId="08F7E6CB" w14:textId="77777777" w:rsidR="00670BBB" w:rsidRDefault="00670BBB" w:rsidP="00FF000B">
                  <w:pPr>
                    <w:framePr w:hSpace="180" w:wrap="around" w:vAnchor="text" w:hAnchor="text" w:xAlign="center" w:y="1"/>
                    <w:ind w:hanging="87"/>
                    <w:suppressOverlap/>
                    <w:rPr>
                      <w:rFonts w:ascii="Times New Roman" w:hAnsi="Times New Roman" w:cs="Times New Roman"/>
                      <w:sz w:val="24"/>
                      <w:szCs w:val="24"/>
                    </w:rPr>
                  </w:pPr>
                </w:p>
                <w:p w14:paraId="780AB770" w14:textId="77777777" w:rsidR="00670BBB" w:rsidRDefault="00670BBB" w:rsidP="00FF000B">
                  <w:pPr>
                    <w:framePr w:hSpace="180" w:wrap="around" w:vAnchor="text" w:hAnchor="text" w:xAlign="center" w:y="1"/>
                    <w:ind w:hanging="87"/>
                    <w:suppressOverlap/>
                    <w:rPr>
                      <w:rFonts w:ascii="Times New Roman" w:hAnsi="Times New Roman" w:cs="Times New Roman"/>
                      <w:sz w:val="24"/>
                      <w:szCs w:val="24"/>
                    </w:rPr>
                  </w:pPr>
                </w:p>
                <w:p w14:paraId="3EEFE89E" w14:textId="77777777" w:rsidR="00670BBB" w:rsidRDefault="00670BBB" w:rsidP="00FF000B">
                  <w:pPr>
                    <w:framePr w:hSpace="180" w:wrap="around" w:vAnchor="text" w:hAnchor="text" w:xAlign="center" w:y="1"/>
                    <w:ind w:hanging="87"/>
                    <w:suppressOverlap/>
                    <w:rPr>
                      <w:rFonts w:ascii="Times New Roman" w:hAnsi="Times New Roman" w:cs="Times New Roman"/>
                      <w:sz w:val="24"/>
                      <w:szCs w:val="24"/>
                    </w:rPr>
                  </w:pPr>
                </w:p>
                <w:p w14:paraId="3AC01DEA" w14:textId="77777777" w:rsidR="00670BBB" w:rsidRDefault="00670BBB" w:rsidP="00FF000B">
                  <w:pPr>
                    <w:framePr w:hSpace="180" w:wrap="around" w:vAnchor="text" w:hAnchor="text" w:xAlign="center" w:y="1"/>
                    <w:ind w:hanging="87"/>
                    <w:suppressOverlap/>
                    <w:rPr>
                      <w:rFonts w:ascii="Times New Roman" w:hAnsi="Times New Roman" w:cs="Times New Roman"/>
                      <w:sz w:val="24"/>
                      <w:szCs w:val="24"/>
                    </w:rPr>
                  </w:pPr>
                </w:p>
                <w:p w14:paraId="533C8371" w14:textId="77777777" w:rsidR="00670BBB" w:rsidRDefault="00670BBB" w:rsidP="00FF000B">
                  <w:pPr>
                    <w:framePr w:hSpace="180" w:wrap="around" w:vAnchor="text" w:hAnchor="text" w:xAlign="center" w:y="1"/>
                    <w:ind w:hanging="87"/>
                    <w:suppressOverlap/>
                    <w:rPr>
                      <w:rFonts w:ascii="Times New Roman" w:hAnsi="Times New Roman" w:cs="Times New Roman"/>
                      <w:sz w:val="24"/>
                      <w:szCs w:val="24"/>
                    </w:rPr>
                  </w:pPr>
                </w:p>
                <w:p w14:paraId="2E7A70E9" w14:textId="77777777" w:rsidR="00670BBB" w:rsidRDefault="00670BBB" w:rsidP="00FF000B">
                  <w:pPr>
                    <w:framePr w:hSpace="180" w:wrap="around" w:vAnchor="text" w:hAnchor="text" w:xAlign="center" w:y="1"/>
                    <w:ind w:hanging="87"/>
                    <w:suppressOverlap/>
                    <w:rPr>
                      <w:rFonts w:ascii="Times New Roman" w:hAnsi="Times New Roman" w:cs="Times New Roman"/>
                      <w:sz w:val="24"/>
                      <w:szCs w:val="24"/>
                    </w:rPr>
                  </w:pPr>
                </w:p>
                <w:p w14:paraId="61B28CDA" w14:textId="77777777" w:rsidR="00670BBB" w:rsidRDefault="00670BBB" w:rsidP="00FF000B">
                  <w:pPr>
                    <w:framePr w:hSpace="180" w:wrap="around" w:vAnchor="text" w:hAnchor="text" w:xAlign="center" w:y="1"/>
                    <w:ind w:hanging="87"/>
                    <w:suppressOverlap/>
                    <w:rPr>
                      <w:rFonts w:ascii="Times New Roman" w:hAnsi="Times New Roman" w:cs="Times New Roman"/>
                      <w:sz w:val="24"/>
                      <w:szCs w:val="24"/>
                    </w:rPr>
                  </w:pPr>
                </w:p>
                <w:p w14:paraId="727AF7B5" w14:textId="77777777" w:rsidR="00670BBB" w:rsidRDefault="00670BBB" w:rsidP="00FF000B">
                  <w:pPr>
                    <w:framePr w:hSpace="180" w:wrap="around" w:vAnchor="text" w:hAnchor="text" w:xAlign="center" w:y="1"/>
                    <w:ind w:hanging="87"/>
                    <w:suppressOverlap/>
                    <w:rPr>
                      <w:rFonts w:ascii="Times New Roman" w:hAnsi="Times New Roman" w:cs="Times New Roman"/>
                      <w:sz w:val="24"/>
                      <w:szCs w:val="24"/>
                    </w:rPr>
                  </w:pPr>
                </w:p>
                <w:p w14:paraId="72E5D3C8" w14:textId="77777777" w:rsidR="00670BBB" w:rsidRDefault="00670BBB" w:rsidP="00FF000B">
                  <w:pPr>
                    <w:framePr w:hSpace="180" w:wrap="around" w:vAnchor="text" w:hAnchor="text" w:xAlign="center" w:y="1"/>
                    <w:ind w:hanging="87"/>
                    <w:suppressOverlap/>
                    <w:rPr>
                      <w:rFonts w:ascii="Times New Roman" w:hAnsi="Times New Roman" w:cs="Times New Roman"/>
                      <w:sz w:val="24"/>
                      <w:szCs w:val="24"/>
                    </w:rPr>
                  </w:pPr>
                </w:p>
                <w:p w14:paraId="3848BF45" w14:textId="77777777" w:rsidR="00670BBB" w:rsidRDefault="00670BBB" w:rsidP="00FF000B">
                  <w:pPr>
                    <w:framePr w:hSpace="180" w:wrap="around" w:vAnchor="text" w:hAnchor="text" w:xAlign="center" w:y="1"/>
                    <w:ind w:hanging="87"/>
                    <w:suppressOverlap/>
                    <w:rPr>
                      <w:rFonts w:ascii="Times New Roman" w:hAnsi="Times New Roman" w:cs="Times New Roman"/>
                      <w:sz w:val="24"/>
                      <w:szCs w:val="24"/>
                    </w:rPr>
                  </w:pPr>
                </w:p>
                <w:p w14:paraId="295B6D82" w14:textId="77777777" w:rsidR="00670BBB" w:rsidRDefault="00670BBB" w:rsidP="00FF000B">
                  <w:pPr>
                    <w:framePr w:hSpace="180" w:wrap="around" w:vAnchor="text" w:hAnchor="text" w:xAlign="center" w:y="1"/>
                    <w:ind w:hanging="87"/>
                    <w:suppressOverlap/>
                    <w:rPr>
                      <w:rFonts w:ascii="Times New Roman" w:hAnsi="Times New Roman" w:cs="Times New Roman"/>
                      <w:sz w:val="24"/>
                      <w:szCs w:val="24"/>
                    </w:rPr>
                  </w:pPr>
                </w:p>
                <w:p w14:paraId="6064F6BC" w14:textId="77777777" w:rsidR="00670BBB" w:rsidRDefault="00670BBB" w:rsidP="00FF000B">
                  <w:pPr>
                    <w:framePr w:hSpace="180" w:wrap="around" w:vAnchor="text" w:hAnchor="text" w:xAlign="center" w:y="1"/>
                    <w:ind w:hanging="87"/>
                    <w:suppressOverlap/>
                    <w:rPr>
                      <w:rFonts w:ascii="Times New Roman" w:hAnsi="Times New Roman" w:cs="Times New Roman"/>
                      <w:sz w:val="24"/>
                      <w:szCs w:val="24"/>
                    </w:rPr>
                  </w:pPr>
                </w:p>
                <w:p w14:paraId="5E1DCB95" w14:textId="77777777" w:rsidR="00670BBB" w:rsidRDefault="00670BBB" w:rsidP="00FF000B">
                  <w:pPr>
                    <w:framePr w:hSpace="180" w:wrap="around" w:vAnchor="text" w:hAnchor="text" w:xAlign="center" w:y="1"/>
                    <w:ind w:hanging="87"/>
                    <w:suppressOverlap/>
                    <w:rPr>
                      <w:rFonts w:ascii="Times New Roman" w:hAnsi="Times New Roman" w:cs="Times New Roman"/>
                      <w:sz w:val="24"/>
                      <w:szCs w:val="24"/>
                    </w:rPr>
                  </w:pPr>
                </w:p>
                <w:p w14:paraId="251FA84B" w14:textId="77777777" w:rsidR="00670BBB" w:rsidRDefault="00670BBB" w:rsidP="00FF000B">
                  <w:pPr>
                    <w:framePr w:hSpace="180" w:wrap="around" w:vAnchor="text" w:hAnchor="text" w:xAlign="center" w:y="1"/>
                    <w:ind w:hanging="87"/>
                    <w:suppressOverlap/>
                    <w:rPr>
                      <w:rFonts w:ascii="Times New Roman" w:hAnsi="Times New Roman" w:cs="Times New Roman"/>
                      <w:sz w:val="24"/>
                      <w:szCs w:val="24"/>
                    </w:rPr>
                  </w:pPr>
                </w:p>
                <w:p w14:paraId="2F66D217" w14:textId="77777777" w:rsidR="00670BBB" w:rsidRDefault="00670BBB" w:rsidP="00FF000B">
                  <w:pPr>
                    <w:framePr w:hSpace="180" w:wrap="around" w:vAnchor="text" w:hAnchor="text" w:xAlign="center" w:y="1"/>
                    <w:ind w:hanging="87"/>
                    <w:suppressOverlap/>
                    <w:rPr>
                      <w:rFonts w:ascii="Times New Roman" w:hAnsi="Times New Roman" w:cs="Times New Roman"/>
                      <w:sz w:val="24"/>
                      <w:szCs w:val="24"/>
                    </w:rPr>
                  </w:pPr>
                </w:p>
                <w:p w14:paraId="1FF66AFD" w14:textId="77777777" w:rsidR="00670BBB" w:rsidRDefault="00670BBB" w:rsidP="00FF000B">
                  <w:pPr>
                    <w:framePr w:hSpace="180" w:wrap="around" w:vAnchor="text" w:hAnchor="text" w:xAlign="center" w:y="1"/>
                    <w:ind w:hanging="87"/>
                    <w:suppressOverlap/>
                    <w:rPr>
                      <w:rFonts w:ascii="Times New Roman" w:hAnsi="Times New Roman" w:cs="Times New Roman"/>
                      <w:sz w:val="24"/>
                      <w:szCs w:val="24"/>
                    </w:rPr>
                  </w:pPr>
                </w:p>
                <w:p w14:paraId="424CEFF0" w14:textId="77777777" w:rsidR="00670BBB" w:rsidRDefault="00670BBB" w:rsidP="00FF000B">
                  <w:pPr>
                    <w:framePr w:hSpace="180" w:wrap="around" w:vAnchor="text" w:hAnchor="text" w:xAlign="center" w:y="1"/>
                    <w:ind w:hanging="87"/>
                    <w:suppressOverlap/>
                    <w:rPr>
                      <w:rFonts w:ascii="Times New Roman" w:hAnsi="Times New Roman" w:cs="Times New Roman"/>
                      <w:sz w:val="24"/>
                      <w:szCs w:val="24"/>
                    </w:rPr>
                  </w:pPr>
                </w:p>
                <w:p w14:paraId="06102E36" w14:textId="77777777" w:rsidR="00670BBB" w:rsidRDefault="00670BBB" w:rsidP="00FF000B">
                  <w:pPr>
                    <w:framePr w:hSpace="180" w:wrap="around" w:vAnchor="text" w:hAnchor="text" w:xAlign="center" w:y="1"/>
                    <w:ind w:hanging="87"/>
                    <w:suppressOverlap/>
                    <w:rPr>
                      <w:rFonts w:ascii="Times New Roman" w:hAnsi="Times New Roman" w:cs="Times New Roman"/>
                      <w:sz w:val="24"/>
                      <w:szCs w:val="24"/>
                    </w:rPr>
                  </w:pPr>
                </w:p>
                <w:p w14:paraId="46D67B6F" w14:textId="77777777" w:rsidR="00670BBB" w:rsidRDefault="00670BBB" w:rsidP="00FF000B">
                  <w:pPr>
                    <w:framePr w:hSpace="180" w:wrap="around" w:vAnchor="text" w:hAnchor="text" w:xAlign="center" w:y="1"/>
                    <w:ind w:hanging="87"/>
                    <w:suppressOverlap/>
                    <w:rPr>
                      <w:rFonts w:ascii="Times New Roman" w:hAnsi="Times New Roman" w:cs="Times New Roman"/>
                      <w:sz w:val="24"/>
                      <w:szCs w:val="24"/>
                    </w:rPr>
                  </w:pPr>
                </w:p>
                <w:p w14:paraId="40FF9171" w14:textId="77777777" w:rsidR="00670BBB" w:rsidRDefault="00670BBB" w:rsidP="00FF000B">
                  <w:pPr>
                    <w:framePr w:hSpace="180" w:wrap="around" w:vAnchor="text" w:hAnchor="text" w:xAlign="center" w:y="1"/>
                    <w:ind w:hanging="87"/>
                    <w:suppressOverlap/>
                    <w:rPr>
                      <w:rFonts w:ascii="Times New Roman" w:hAnsi="Times New Roman" w:cs="Times New Roman"/>
                      <w:sz w:val="24"/>
                      <w:szCs w:val="24"/>
                    </w:rPr>
                  </w:pPr>
                </w:p>
                <w:p w14:paraId="52723C53" w14:textId="77777777" w:rsidR="00670BBB" w:rsidRDefault="00670BBB" w:rsidP="00FF000B">
                  <w:pPr>
                    <w:framePr w:hSpace="180" w:wrap="around" w:vAnchor="text" w:hAnchor="text" w:xAlign="center" w:y="1"/>
                    <w:ind w:hanging="87"/>
                    <w:suppressOverlap/>
                    <w:rPr>
                      <w:rFonts w:ascii="Times New Roman" w:hAnsi="Times New Roman" w:cs="Times New Roman"/>
                      <w:sz w:val="24"/>
                      <w:szCs w:val="24"/>
                    </w:rPr>
                  </w:pPr>
                </w:p>
                <w:p w14:paraId="49E28E93" w14:textId="77777777" w:rsidR="00670BBB" w:rsidRDefault="00670BBB" w:rsidP="00FF000B">
                  <w:pPr>
                    <w:framePr w:hSpace="180" w:wrap="around" w:vAnchor="text" w:hAnchor="text" w:xAlign="center" w:y="1"/>
                    <w:ind w:hanging="87"/>
                    <w:suppressOverlap/>
                    <w:rPr>
                      <w:rFonts w:ascii="Times New Roman" w:hAnsi="Times New Roman" w:cs="Times New Roman"/>
                      <w:sz w:val="24"/>
                      <w:szCs w:val="24"/>
                    </w:rPr>
                  </w:pPr>
                </w:p>
                <w:p w14:paraId="10F473AB" w14:textId="77777777" w:rsidR="00670BBB" w:rsidRDefault="00670BBB" w:rsidP="00FF000B">
                  <w:pPr>
                    <w:framePr w:hSpace="180" w:wrap="around" w:vAnchor="text" w:hAnchor="text" w:xAlign="center" w:y="1"/>
                    <w:ind w:hanging="87"/>
                    <w:suppressOverlap/>
                    <w:rPr>
                      <w:rFonts w:ascii="Times New Roman" w:hAnsi="Times New Roman" w:cs="Times New Roman"/>
                      <w:sz w:val="24"/>
                      <w:szCs w:val="24"/>
                    </w:rPr>
                  </w:pPr>
                </w:p>
                <w:p w14:paraId="78AF8694" w14:textId="77777777" w:rsidR="00670BBB" w:rsidRDefault="00670BBB" w:rsidP="00FF000B">
                  <w:pPr>
                    <w:framePr w:hSpace="180" w:wrap="around" w:vAnchor="text" w:hAnchor="text" w:xAlign="center" w:y="1"/>
                    <w:ind w:hanging="87"/>
                    <w:suppressOverlap/>
                    <w:rPr>
                      <w:rFonts w:ascii="Times New Roman" w:hAnsi="Times New Roman" w:cs="Times New Roman"/>
                      <w:sz w:val="24"/>
                      <w:szCs w:val="24"/>
                    </w:rPr>
                  </w:pPr>
                </w:p>
                <w:p w14:paraId="5F8661B6" w14:textId="77777777" w:rsidR="00670BBB" w:rsidRDefault="00670BBB" w:rsidP="00FF000B">
                  <w:pPr>
                    <w:framePr w:hSpace="180" w:wrap="around" w:vAnchor="text" w:hAnchor="text" w:xAlign="center" w:y="1"/>
                    <w:ind w:hanging="87"/>
                    <w:suppressOverlap/>
                    <w:rPr>
                      <w:rFonts w:ascii="Times New Roman" w:hAnsi="Times New Roman" w:cs="Times New Roman"/>
                      <w:sz w:val="24"/>
                      <w:szCs w:val="24"/>
                    </w:rPr>
                  </w:pPr>
                </w:p>
                <w:p w14:paraId="2C247A29" w14:textId="77777777" w:rsidR="00670BBB" w:rsidRDefault="00670BBB" w:rsidP="00FF000B">
                  <w:pPr>
                    <w:framePr w:hSpace="180" w:wrap="around" w:vAnchor="text" w:hAnchor="text" w:xAlign="center" w:y="1"/>
                    <w:ind w:hanging="87"/>
                    <w:suppressOverlap/>
                    <w:rPr>
                      <w:rFonts w:ascii="Times New Roman" w:hAnsi="Times New Roman" w:cs="Times New Roman"/>
                      <w:sz w:val="24"/>
                      <w:szCs w:val="24"/>
                    </w:rPr>
                  </w:pPr>
                </w:p>
                <w:p w14:paraId="575E6A41" w14:textId="417AA22E" w:rsidR="00670BBB" w:rsidRPr="00E9226A" w:rsidRDefault="00670BBB" w:rsidP="00FF000B">
                  <w:pPr>
                    <w:framePr w:hSpace="180" w:wrap="around" w:vAnchor="text" w:hAnchor="text" w:xAlign="center" w:y="1"/>
                    <w:ind w:hanging="87"/>
                    <w:suppressOverlap/>
                    <w:rPr>
                      <w:rFonts w:ascii="Times New Roman" w:hAnsi="Times New Roman" w:cs="Times New Roman"/>
                      <w:sz w:val="24"/>
                      <w:szCs w:val="24"/>
                    </w:rPr>
                  </w:pPr>
                </w:p>
              </w:tc>
            </w:tr>
            <w:tr w:rsidR="00793C84" w:rsidRPr="00E9226A" w14:paraId="596E9780" w14:textId="77777777" w:rsidTr="00793C84">
              <w:trPr>
                <w:gridAfter w:val="1"/>
                <w:wAfter w:w="33" w:type="dxa"/>
              </w:trPr>
              <w:tc>
                <w:tcPr>
                  <w:tcW w:w="435" w:type="dxa"/>
                </w:tcPr>
                <w:p w14:paraId="200AB48F" w14:textId="62E7404F" w:rsidR="00793C84" w:rsidRPr="00E9226A" w:rsidRDefault="00793C84" w:rsidP="00FF000B">
                  <w:pPr>
                    <w:framePr w:hSpace="180" w:wrap="around" w:vAnchor="text" w:hAnchor="text" w:xAlign="center" w:y="1"/>
                    <w:ind w:hanging="87"/>
                    <w:suppressOverlap/>
                    <w:rPr>
                      <w:rFonts w:ascii="Times New Roman" w:hAnsi="Times New Roman" w:cs="Times New Roman"/>
                      <w:sz w:val="24"/>
                      <w:szCs w:val="24"/>
                    </w:rPr>
                  </w:pPr>
                  <w:r w:rsidRPr="00A503AA">
                    <w:rPr>
                      <w:rFonts w:ascii="Times New Roman" w:hAnsi="Times New Roman" w:cs="Times New Roman"/>
                      <w:sz w:val="24"/>
                      <w:szCs w:val="24"/>
                    </w:rPr>
                    <w:t>10</w:t>
                  </w:r>
                </w:p>
              </w:tc>
              <w:tc>
                <w:tcPr>
                  <w:tcW w:w="1016" w:type="dxa"/>
                </w:tcPr>
                <w:p w14:paraId="55BD9EC0" w14:textId="5C9B10E8" w:rsidR="00793C84" w:rsidRPr="00324315" w:rsidRDefault="00793C84" w:rsidP="00FF000B">
                  <w:pPr>
                    <w:framePr w:hSpace="180" w:wrap="around" w:vAnchor="text" w:hAnchor="text" w:xAlign="center" w:y="1"/>
                    <w:ind w:hanging="87"/>
                    <w:suppressOverlap/>
                    <w:rPr>
                      <w:rFonts w:ascii="Times New Roman" w:hAnsi="Times New Roman" w:cs="Times New Roman"/>
                      <w:sz w:val="24"/>
                      <w:szCs w:val="24"/>
                    </w:rPr>
                  </w:pPr>
                  <w:r w:rsidRPr="00A503AA">
                    <w:rPr>
                      <w:rFonts w:ascii="Times New Roman" w:hAnsi="Times New Roman" w:cs="Times New Roman"/>
                      <w:sz w:val="24"/>
                      <w:szCs w:val="24"/>
                    </w:rPr>
                    <w:t>Иные требования с учетом особенностей оказания государственной услуги, в том числе оказываемой в электронной форме и через Государственную корпорацию</w:t>
                  </w:r>
                </w:p>
              </w:tc>
              <w:tc>
                <w:tcPr>
                  <w:tcW w:w="2830" w:type="dxa"/>
                </w:tcPr>
                <w:p w14:paraId="43E477F0" w14:textId="3B0D3CFE" w:rsidR="00793C84" w:rsidRPr="00A503AA" w:rsidRDefault="00793C84" w:rsidP="00FF000B">
                  <w:pPr>
                    <w:framePr w:hSpace="180" w:wrap="around" w:vAnchor="text" w:hAnchor="text" w:xAlign="center" w:y="1"/>
                    <w:suppressOverlap/>
                    <w:rPr>
                      <w:rFonts w:ascii="Times New Roman" w:hAnsi="Times New Roman" w:cs="Times New Roman"/>
                      <w:sz w:val="24"/>
                      <w:szCs w:val="24"/>
                    </w:rPr>
                  </w:pPr>
                  <w:r w:rsidRPr="00A503AA">
                    <w:rPr>
                      <w:rFonts w:ascii="Times New Roman" w:hAnsi="Times New Roman" w:cs="Times New Roman"/>
                      <w:sz w:val="24"/>
                      <w:szCs w:val="24"/>
                    </w:rPr>
                    <w:t>Услугополучателям, имеющим в установленном Кодексом Республики Казахстан «О здоровье народа и системе здравоохранения» полную или частичную утрату способности или возможности осуществлять самообслуживание, самостоятельно передвигаться, ориентироваться, прием документов для оказания государственной услуги производится работником Государственной корпорации с выездом по месту жительства посредством обращения через Единый контакт-центр 1414, 8 800 080 7777 (при оказании услуги через Государственную корпорацию).</w:t>
                  </w:r>
                  <w:r w:rsidRPr="00A503AA">
                    <w:rPr>
                      <w:rFonts w:ascii="Times New Roman" w:hAnsi="Times New Roman" w:cs="Times New Roman"/>
                      <w:sz w:val="24"/>
                      <w:szCs w:val="24"/>
                    </w:rPr>
                    <w:cr/>
                    <w:t xml:space="preserve">Услугополучатель имеет возможность получения государственной услуги в электронной форме через портал, </w:t>
                  </w:r>
                  <w:r w:rsidRPr="00A503AA">
                    <w:rPr>
                      <w:rFonts w:ascii="Times New Roman" w:hAnsi="Times New Roman" w:cs="Times New Roman"/>
                      <w:b/>
                      <w:sz w:val="24"/>
                      <w:szCs w:val="24"/>
                    </w:rPr>
                    <w:t xml:space="preserve">цифровые </w:t>
                  </w:r>
                  <w:r w:rsidRPr="00A503AA">
                    <w:rPr>
                      <w:rFonts w:ascii="Times New Roman" w:hAnsi="Times New Roman" w:cs="Times New Roman"/>
                      <w:sz w:val="24"/>
                      <w:szCs w:val="24"/>
                    </w:rPr>
                    <w:t>системы органов государственных доходов и системы приема и обработки обращений при условии наличия</w:t>
                  </w:r>
                  <w:r>
                    <w:rPr>
                      <w:rFonts w:ascii="Times New Roman" w:hAnsi="Times New Roman" w:cs="Times New Roman"/>
                      <w:sz w:val="24"/>
                      <w:szCs w:val="24"/>
                    </w:rPr>
                    <w:t xml:space="preserve"> </w:t>
                  </w:r>
                  <w:r w:rsidRPr="00793C84">
                    <w:rPr>
                      <w:rFonts w:ascii="Times New Roman" w:hAnsi="Times New Roman" w:cs="Times New Roman"/>
                      <w:b/>
                      <w:sz w:val="24"/>
                      <w:szCs w:val="24"/>
                    </w:rPr>
                    <w:t>ЭЦП</w:t>
                  </w:r>
                  <w:r w:rsidRPr="00793C84">
                    <w:rPr>
                      <w:rFonts w:ascii="Times New Roman" w:hAnsi="Times New Roman" w:cs="Times New Roman"/>
                      <w:sz w:val="24"/>
                      <w:szCs w:val="24"/>
                    </w:rPr>
                    <w:t>.</w:t>
                  </w:r>
                </w:p>
                <w:p w14:paraId="66800C8E" w14:textId="2ED9FBFE" w:rsidR="00793C84" w:rsidRPr="00324315" w:rsidRDefault="00793C84" w:rsidP="00FF000B">
                  <w:pPr>
                    <w:framePr w:hSpace="180" w:wrap="around" w:vAnchor="text" w:hAnchor="text" w:xAlign="center" w:y="1"/>
                    <w:ind w:firstLine="218"/>
                    <w:suppressOverlap/>
                    <w:rPr>
                      <w:rFonts w:ascii="Times New Roman" w:hAnsi="Times New Roman" w:cs="Times New Roman"/>
                      <w:sz w:val="24"/>
                      <w:szCs w:val="24"/>
                    </w:rPr>
                  </w:pPr>
                  <w:r w:rsidRPr="00A503AA">
                    <w:rPr>
                      <w:rFonts w:ascii="Times New Roman" w:hAnsi="Times New Roman" w:cs="Times New Roman"/>
                      <w:sz w:val="24"/>
                      <w:szCs w:val="24"/>
                    </w:rPr>
                    <w:t xml:space="preserve">Услугополучатель имеет возможность получения информации о статусе оказания государственной услуги в режиме удаленного доступа посредством «личного кабинета» на портале, в </w:t>
                  </w:r>
                  <w:r w:rsidRPr="00A503AA">
                    <w:rPr>
                      <w:rFonts w:ascii="Times New Roman" w:hAnsi="Times New Roman" w:cs="Times New Roman"/>
                      <w:b/>
                      <w:sz w:val="24"/>
                      <w:szCs w:val="24"/>
                    </w:rPr>
                    <w:t>цифровой</w:t>
                  </w:r>
                  <w:r w:rsidRPr="00A503AA">
                    <w:rPr>
                      <w:rFonts w:ascii="Times New Roman" w:hAnsi="Times New Roman" w:cs="Times New Roman"/>
                      <w:sz w:val="24"/>
                      <w:szCs w:val="24"/>
                    </w:rPr>
                    <w:t xml:space="preserve"> системе органов государственных доходов и системе приема и обработки обращений.</w:t>
                  </w:r>
                </w:p>
              </w:tc>
            </w:tr>
          </w:tbl>
          <w:p w14:paraId="24C39B0B" w14:textId="77777777" w:rsidR="00C9216F" w:rsidRDefault="00C9216F" w:rsidP="00A854FA">
            <w:pPr>
              <w:spacing w:line="0" w:lineRule="atLeast"/>
              <w:ind w:hanging="87"/>
              <w:rPr>
                <w:rFonts w:ascii="Times New Roman" w:hAnsi="Times New Roman" w:cs="Times New Roman"/>
                <w:color w:val="000000"/>
                <w:sz w:val="24"/>
                <w:szCs w:val="24"/>
              </w:rPr>
            </w:pPr>
          </w:p>
          <w:p w14:paraId="364F5641" w14:textId="048606E8" w:rsidR="00C9216F" w:rsidRPr="00E9226A" w:rsidRDefault="00C9216F" w:rsidP="001149C5">
            <w:pPr>
              <w:spacing w:line="0" w:lineRule="atLeast"/>
              <w:ind w:hanging="87"/>
              <w:jc w:val="right"/>
              <w:rPr>
                <w:rFonts w:ascii="Times New Roman" w:hAnsi="Times New Roman" w:cs="Times New Roman"/>
                <w:color w:val="000000"/>
                <w:sz w:val="24"/>
                <w:szCs w:val="24"/>
              </w:rPr>
            </w:pPr>
          </w:p>
        </w:tc>
        <w:tc>
          <w:tcPr>
            <w:tcW w:w="2127" w:type="dxa"/>
            <w:gridSpan w:val="2"/>
          </w:tcPr>
          <w:p w14:paraId="6F2854A1" w14:textId="70718D72" w:rsidR="00071F42" w:rsidRPr="004F1319" w:rsidRDefault="00071F42" w:rsidP="00071F42">
            <w:pPr>
              <w:rPr>
                <w:rFonts w:ascii="Times New Roman" w:eastAsia="Times New Roman" w:hAnsi="Times New Roman" w:cs="Times New Roman"/>
                <w:sz w:val="24"/>
                <w:szCs w:val="24"/>
              </w:rPr>
            </w:pPr>
          </w:p>
          <w:p w14:paraId="7943A25D" w14:textId="77777777" w:rsidR="00071F42" w:rsidRPr="004F1319" w:rsidRDefault="00071F42" w:rsidP="00071F42">
            <w:pPr>
              <w:rPr>
                <w:rFonts w:ascii="Times New Roman" w:eastAsia="Times New Roman" w:hAnsi="Times New Roman" w:cs="Times New Roman"/>
                <w:sz w:val="24"/>
                <w:szCs w:val="24"/>
              </w:rPr>
            </w:pPr>
          </w:p>
          <w:p w14:paraId="30D1E4A5" w14:textId="77777777" w:rsidR="00071F42" w:rsidRPr="004F1319" w:rsidRDefault="00071F42" w:rsidP="00071F42">
            <w:pPr>
              <w:rPr>
                <w:rFonts w:ascii="Times New Roman" w:eastAsia="Times New Roman" w:hAnsi="Times New Roman" w:cs="Times New Roman"/>
                <w:sz w:val="24"/>
                <w:szCs w:val="24"/>
              </w:rPr>
            </w:pPr>
          </w:p>
          <w:p w14:paraId="10DD540C" w14:textId="77777777" w:rsidR="00071F42" w:rsidRDefault="00071F42" w:rsidP="00071F42">
            <w:pPr>
              <w:rPr>
                <w:rFonts w:ascii="Times New Roman" w:eastAsia="Times New Roman" w:hAnsi="Times New Roman" w:cs="Times New Roman"/>
                <w:sz w:val="24"/>
                <w:szCs w:val="24"/>
              </w:rPr>
            </w:pPr>
          </w:p>
          <w:p w14:paraId="15EE0171" w14:textId="77777777" w:rsidR="00071F42" w:rsidRDefault="00071F42" w:rsidP="00071F42">
            <w:pPr>
              <w:rPr>
                <w:rFonts w:ascii="Times New Roman" w:eastAsia="Times New Roman" w:hAnsi="Times New Roman" w:cs="Times New Roman"/>
                <w:sz w:val="24"/>
                <w:szCs w:val="24"/>
              </w:rPr>
            </w:pPr>
          </w:p>
          <w:p w14:paraId="66B9FE8D" w14:textId="77777777" w:rsidR="00071F42" w:rsidRDefault="00071F42" w:rsidP="00071F42">
            <w:pPr>
              <w:rPr>
                <w:rFonts w:ascii="Times New Roman" w:eastAsia="Times New Roman" w:hAnsi="Times New Roman" w:cs="Times New Roman"/>
                <w:sz w:val="24"/>
                <w:szCs w:val="24"/>
              </w:rPr>
            </w:pPr>
          </w:p>
          <w:p w14:paraId="08675166" w14:textId="77777777" w:rsidR="00071F42" w:rsidRDefault="00071F42" w:rsidP="00071F42">
            <w:pPr>
              <w:rPr>
                <w:rFonts w:ascii="Times New Roman" w:eastAsia="Times New Roman" w:hAnsi="Times New Roman" w:cs="Times New Roman"/>
                <w:sz w:val="24"/>
                <w:szCs w:val="24"/>
              </w:rPr>
            </w:pPr>
          </w:p>
          <w:p w14:paraId="7EAA784A" w14:textId="77777777" w:rsidR="00071F42" w:rsidRDefault="00071F42" w:rsidP="00071F42">
            <w:pPr>
              <w:rPr>
                <w:rFonts w:ascii="Times New Roman" w:eastAsia="Times New Roman" w:hAnsi="Times New Roman" w:cs="Times New Roman"/>
                <w:sz w:val="24"/>
                <w:szCs w:val="24"/>
              </w:rPr>
            </w:pPr>
          </w:p>
          <w:p w14:paraId="6CD59E99" w14:textId="77777777" w:rsidR="00071F42" w:rsidRDefault="00071F42" w:rsidP="00071F42">
            <w:pPr>
              <w:rPr>
                <w:rFonts w:ascii="Times New Roman" w:eastAsia="Times New Roman" w:hAnsi="Times New Roman" w:cs="Times New Roman"/>
                <w:sz w:val="24"/>
                <w:szCs w:val="24"/>
              </w:rPr>
            </w:pPr>
          </w:p>
          <w:p w14:paraId="5A324D30" w14:textId="77777777" w:rsidR="00071F42" w:rsidRDefault="00071F42" w:rsidP="00071F42">
            <w:pPr>
              <w:rPr>
                <w:rFonts w:ascii="Times New Roman" w:eastAsia="Times New Roman" w:hAnsi="Times New Roman" w:cs="Times New Roman"/>
                <w:sz w:val="24"/>
                <w:szCs w:val="24"/>
              </w:rPr>
            </w:pPr>
          </w:p>
          <w:p w14:paraId="56C82325" w14:textId="77777777" w:rsidR="00071F42" w:rsidRDefault="00071F42" w:rsidP="00071F42">
            <w:pPr>
              <w:rPr>
                <w:rFonts w:ascii="Times New Roman" w:eastAsia="Times New Roman" w:hAnsi="Times New Roman" w:cs="Times New Roman"/>
                <w:sz w:val="24"/>
                <w:szCs w:val="24"/>
              </w:rPr>
            </w:pPr>
          </w:p>
          <w:p w14:paraId="56F9342E" w14:textId="77777777" w:rsidR="00071F42" w:rsidRDefault="00071F42" w:rsidP="00071F42">
            <w:pPr>
              <w:rPr>
                <w:rFonts w:ascii="Times New Roman" w:eastAsia="Times New Roman" w:hAnsi="Times New Roman" w:cs="Times New Roman"/>
                <w:sz w:val="24"/>
                <w:szCs w:val="24"/>
              </w:rPr>
            </w:pPr>
          </w:p>
          <w:p w14:paraId="3153BE93" w14:textId="77777777" w:rsidR="00071F42" w:rsidRDefault="00071F42" w:rsidP="00071F42">
            <w:pPr>
              <w:rPr>
                <w:rFonts w:ascii="Times New Roman" w:eastAsia="Times New Roman" w:hAnsi="Times New Roman" w:cs="Times New Roman"/>
                <w:sz w:val="24"/>
                <w:szCs w:val="24"/>
              </w:rPr>
            </w:pPr>
          </w:p>
          <w:p w14:paraId="74C2DC86" w14:textId="77777777" w:rsidR="00071F42" w:rsidRDefault="00071F42" w:rsidP="00071F42">
            <w:pPr>
              <w:rPr>
                <w:rFonts w:ascii="Times New Roman" w:eastAsia="Times New Roman" w:hAnsi="Times New Roman" w:cs="Times New Roman"/>
                <w:sz w:val="24"/>
                <w:szCs w:val="24"/>
              </w:rPr>
            </w:pPr>
          </w:p>
          <w:p w14:paraId="0191A9A4" w14:textId="2BAE43CD" w:rsidR="00071F42" w:rsidRDefault="00071F42" w:rsidP="00071F42">
            <w:pPr>
              <w:rPr>
                <w:rFonts w:ascii="Times New Roman" w:eastAsia="Times New Roman" w:hAnsi="Times New Roman" w:cs="Times New Roman"/>
                <w:sz w:val="24"/>
                <w:szCs w:val="24"/>
              </w:rPr>
            </w:pPr>
          </w:p>
          <w:p w14:paraId="4C25A948" w14:textId="77777777" w:rsidR="00071F42" w:rsidRDefault="00071F42" w:rsidP="00071F42">
            <w:pPr>
              <w:rPr>
                <w:rFonts w:ascii="Times New Roman" w:eastAsia="Times New Roman" w:hAnsi="Times New Roman" w:cs="Times New Roman"/>
                <w:sz w:val="24"/>
                <w:szCs w:val="24"/>
              </w:rPr>
            </w:pPr>
          </w:p>
          <w:p w14:paraId="5BDC0B8B" w14:textId="77777777" w:rsidR="00071F42" w:rsidRDefault="00071F42" w:rsidP="00071F42">
            <w:pPr>
              <w:rPr>
                <w:rFonts w:ascii="Times New Roman" w:eastAsia="Times New Roman" w:hAnsi="Times New Roman" w:cs="Times New Roman"/>
                <w:sz w:val="24"/>
                <w:szCs w:val="24"/>
              </w:rPr>
            </w:pPr>
          </w:p>
          <w:p w14:paraId="23B3B761" w14:textId="77777777" w:rsidR="00071F42" w:rsidRDefault="00071F42" w:rsidP="00071F42">
            <w:pPr>
              <w:rPr>
                <w:rFonts w:ascii="Times New Roman" w:eastAsia="Times New Roman" w:hAnsi="Times New Roman" w:cs="Times New Roman"/>
                <w:sz w:val="24"/>
                <w:szCs w:val="24"/>
              </w:rPr>
            </w:pPr>
          </w:p>
          <w:p w14:paraId="07EEC974" w14:textId="77777777" w:rsidR="00071F42" w:rsidRDefault="00071F42" w:rsidP="00071F42">
            <w:pPr>
              <w:rPr>
                <w:rFonts w:ascii="Times New Roman" w:eastAsia="Times New Roman" w:hAnsi="Times New Roman" w:cs="Times New Roman"/>
                <w:sz w:val="24"/>
                <w:szCs w:val="24"/>
              </w:rPr>
            </w:pPr>
          </w:p>
          <w:p w14:paraId="6EB3275A" w14:textId="77777777" w:rsidR="00071F42" w:rsidRDefault="00071F42" w:rsidP="00071F42">
            <w:pPr>
              <w:rPr>
                <w:rFonts w:ascii="Times New Roman" w:eastAsia="Times New Roman" w:hAnsi="Times New Roman" w:cs="Times New Roman"/>
                <w:sz w:val="24"/>
                <w:szCs w:val="24"/>
              </w:rPr>
            </w:pPr>
          </w:p>
          <w:p w14:paraId="69F99B15" w14:textId="77777777" w:rsidR="00071F42" w:rsidRDefault="00071F42" w:rsidP="00071F42">
            <w:pPr>
              <w:rPr>
                <w:rFonts w:ascii="Times New Roman" w:eastAsia="Times New Roman" w:hAnsi="Times New Roman" w:cs="Times New Roman"/>
                <w:sz w:val="24"/>
                <w:szCs w:val="24"/>
              </w:rPr>
            </w:pPr>
          </w:p>
          <w:p w14:paraId="27BF6A58" w14:textId="77777777" w:rsidR="00071F42" w:rsidRDefault="00071F42" w:rsidP="00071F42">
            <w:pPr>
              <w:rPr>
                <w:rFonts w:ascii="Times New Roman" w:eastAsia="Times New Roman" w:hAnsi="Times New Roman" w:cs="Times New Roman"/>
                <w:sz w:val="24"/>
                <w:szCs w:val="24"/>
              </w:rPr>
            </w:pPr>
          </w:p>
          <w:p w14:paraId="755F7327" w14:textId="77777777" w:rsidR="00071F42" w:rsidRPr="004F1319" w:rsidRDefault="00071F42" w:rsidP="00071F42">
            <w:pPr>
              <w:rPr>
                <w:rFonts w:ascii="Times New Roman" w:eastAsia="Times New Roman" w:hAnsi="Times New Roman" w:cs="Times New Roman"/>
                <w:sz w:val="24"/>
                <w:szCs w:val="24"/>
              </w:rPr>
            </w:pPr>
          </w:p>
          <w:p w14:paraId="2A040F73" w14:textId="77777777" w:rsidR="00071F42" w:rsidRPr="004F1319" w:rsidRDefault="00071F42" w:rsidP="00071F42">
            <w:pPr>
              <w:rPr>
                <w:rFonts w:ascii="Times New Roman" w:eastAsia="Times New Roman" w:hAnsi="Times New Roman" w:cs="Times New Roman"/>
                <w:sz w:val="24"/>
                <w:szCs w:val="24"/>
              </w:rPr>
            </w:pPr>
          </w:p>
          <w:p w14:paraId="78D17BCD" w14:textId="77777777" w:rsidR="00071F42" w:rsidRPr="004F1319" w:rsidRDefault="00071F42" w:rsidP="00071F42">
            <w:pPr>
              <w:rPr>
                <w:rFonts w:ascii="Times New Roman" w:eastAsia="Times New Roman" w:hAnsi="Times New Roman" w:cs="Times New Roman"/>
                <w:sz w:val="24"/>
                <w:szCs w:val="24"/>
              </w:rPr>
            </w:pPr>
          </w:p>
          <w:p w14:paraId="17875D30" w14:textId="77777777" w:rsidR="00071F42" w:rsidRPr="004F1319" w:rsidRDefault="00071F42" w:rsidP="00071F42">
            <w:pPr>
              <w:rPr>
                <w:rFonts w:ascii="Times New Roman" w:eastAsia="Times New Roman" w:hAnsi="Times New Roman" w:cs="Times New Roman"/>
                <w:sz w:val="24"/>
                <w:szCs w:val="24"/>
              </w:rPr>
            </w:pPr>
          </w:p>
          <w:p w14:paraId="3F0EBBB3" w14:textId="77777777" w:rsidR="00071F42" w:rsidRPr="004F1319" w:rsidRDefault="00071F42" w:rsidP="00071F42">
            <w:pPr>
              <w:rPr>
                <w:rFonts w:ascii="Times New Roman" w:eastAsia="Times New Roman" w:hAnsi="Times New Roman" w:cs="Times New Roman"/>
                <w:sz w:val="24"/>
                <w:szCs w:val="24"/>
              </w:rPr>
            </w:pPr>
          </w:p>
          <w:p w14:paraId="3343A3E3" w14:textId="77777777" w:rsidR="00071F42" w:rsidRPr="004F1319" w:rsidRDefault="00071F42" w:rsidP="00071F42">
            <w:pPr>
              <w:rPr>
                <w:rFonts w:ascii="Times New Roman" w:eastAsia="Times New Roman" w:hAnsi="Times New Roman" w:cs="Times New Roman"/>
                <w:sz w:val="24"/>
                <w:szCs w:val="24"/>
              </w:rPr>
            </w:pPr>
          </w:p>
          <w:p w14:paraId="44F2F77C" w14:textId="77777777" w:rsidR="00071F42" w:rsidRPr="004F1319" w:rsidRDefault="00071F42" w:rsidP="00071F42">
            <w:pPr>
              <w:rPr>
                <w:rFonts w:ascii="Times New Roman" w:eastAsia="Times New Roman" w:hAnsi="Times New Roman" w:cs="Times New Roman"/>
                <w:sz w:val="24"/>
                <w:szCs w:val="24"/>
              </w:rPr>
            </w:pPr>
          </w:p>
          <w:p w14:paraId="380D167B" w14:textId="77777777" w:rsidR="00071F42" w:rsidRDefault="00071F42" w:rsidP="00071F42">
            <w:pPr>
              <w:rPr>
                <w:rFonts w:ascii="Times New Roman" w:eastAsia="Times New Roman" w:hAnsi="Times New Roman" w:cs="Times New Roman"/>
                <w:sz w:val="24"/>
                <w:szCs w:val="24"/>
              </w:rPr>
            </w:pPr>
          </w:p>
          <w:p w14:paraId="69243CA1" w14:textId="77777777" w:rsidR="00071F42" w:rsidRDefault="00071F42" w:rsidP="00071F42">
            <w:pPr>
              <w:rPr>
                <w:rFonts w:ascii="Times New Roman" w:eastAsia="Times New Roman" w:hAnsi="Times New Roman" w:cs="Times New Roman"/>
                <w:sz w:val="24"/>
                <w:szCs w:val="24"/>
              </w:rPr>
            </w:pPr>
          </w:p>
          <w:p w14:paraId="2E36E56D" w14:textId="77777777" w:rsidR="00071F42" w:rsidRDefault="00071F42" w:rsidP="00071F42">
            <w:pPr>
              <w:rPr>
                <w:rFonts w:ascii="Times New Roman" w:eastAsia="Times New Roman" w:hAnsi="Times New Roman" w:cs="Times New Roman"/>
                <w:sz w:val="24"/>
                <w:szCs w:val="24"/>
              </w:rPr>
            </w:pPr>
          </w:p>
          <w:p w14:paraId="0B0C4085" w14:textId="77777777" w:rsidR="00071F42" w:rsidRDefault="00071F42" w:rsidP="00071F42">
            <w:pPr>
              <w:rPr>
                <w:rFonts w:ascii="Times New Roman" w:eastAsia="Times New Roman" w:hAnsi="Times New Roman" w:cs="Times New Roman"/>
                <w:sz w:val="24"/>
                <w:szCs w:val="24"/>
              </w:rPr>
            </w:pPr>
          </w:p>
          <w:p w14:paraId="7013F173" w14:textId="77777777" w:rsidR="00071F42" w:rsidRDefault="00071F42" w:rsidP="00071F42">
            <w:pPr>
              <w:rPr>
                <w:rFonts w:ascii="Times New Roman" w:eastAsia="Times New Roman" w:hAnsi="Times New Roman" w:cs="Times New Roman"/>
                <w:sz w:val="24"/>
                <w:szCs w:val="24"/>
              </w:rPr>
            </w:pPr>
          </w:p>
          <w:p w14:paraId="4822BF63" w14:textId="77777777" w:rsidR="00071F42" w:rsidRDefault="00071F42" w:rsidP="00071F42">
            <w:pPr>
              <w:rPr>
                <w:rFonts w:ascii="Times New Roman" w:eastAsia="Times New Roman" w:hAnsi="Times New Roman" w:cs="Times New Roman"/>
                <w:sz w:val="24"/>
                <w:szCs w:val="24"/>
              </w:rPr>
            </w:pPr>
          </w:p>
          <w:p w14:paraId="7815277B" w14:textId="77777777" w:rsidR="00071F42" w:rsidRDefault="00071F42" w:rsidP="00071F42">
            <w:pPr>
              <w:rPr>
                <w:rFonts w:ascii="Times New Roman" w:eastAsia="Times New Roman" w:hAnsi="Times New Roman" w:cs="Times New Roman"/>
                <w:sz w:val="24"/>
                <w:szCs w:val="24"/>
              </w:rPr>
            </w:pPr>
          </w:p>
          <w:p w14:paraId="5E9896D0" w14:textId="77777777" w:rsidR="00071F42" w:rsidRDefault="00071F42" w:rsidP="00071F42">
            <w:pPr>
              <w:rPr>
                <w:rFonts w:ascii="Times New Roman" w:eastAsia="Times New Roman" w:hAnsi="Times New Roman" w:cs="Times New Roman"/>
                <w:sz w:val="24"/>
                <w:szCs w:val="24"/>
              </w:rPr>
            </w:pPr>
          </w:p>
          <w:p w14:paraId="1EDE9097" w14:textId="77777777" w:rsidR="00071F42" w:rsidRDefault="00071F42" w:rsidP="00071F42">
            <w:pPr>
              <w:rPr>
                <w:rFonts w:ascii="Times New Roman" w:eastAsia="Times New Roman" w:hAnsi="Times New Roman" w:cs="Times New Roman"/>
                <w:sz w:val="24"/>
                <w:szCs w:val="24"/>
              </w:rPr>
            </w:pPr>
          </w:p>
          <w:p w14:paraId="5B5DC154" w14:textId="77777777" w:rsidR="00071F42" w:rsidRDefault="00071F42" w:rsidP="00071F42">
            <w:pPr>
              <w:rPr>
                <w:rFonts w:ascii="Times New Roman" w:eastAsia="Times New Roman" w:hAnsi="Times New Roman" w:cs="Times New Roman"/>
                <w:sz w:val="24"/>
                <w:szCs w:val="24"/>
              </w:rPr>
            </w:pPr>
          </w:p>
          <w:p w14:paraId="36CE9081" w14:textId="77777777" w:rsidR="00071F42" w:rsidRDefault="00071F42" w:rsidP="00071F42">
            <w:pPr>
              <w:rPr>
                <w:rFonts w:ascii="Times New Roman" w:eastAsia="Times New Roman" w:hAnsi="Times New Roman" w:cs="Times New Roman"/>
                <w:sz w:val="24"/>
                <w:szCs w:val="24"/>
              </w:rPr>
            </w:pPr>
          </w:p>
          <w:p w14:paraId="2D8A684D" w14:textId="77777777" w:rsidR="00071F42" w:rsidRDefault="00071F42" w:rsidP="00071F42">
            <w:pPr>
              <w:rPr>
                <w:rFonts w:ascii="Times New Roman" w:eastAsia="Times New Roman" w:hAnsi="Times New Roman" w:cs="Times New Roman"/>
                <w:sz w:val="24"/>
                <w:szCs w:val="24"/>
              </w:rPr>
            </w:pPr>
          </w:p>
          <w:p w14:paraId="31D017BB" w14:textId="77777777" w:rsidR="00071F42" w:rsidRDefault="00071F42" w:rsidP="00071F42">
            <w:pPr>
              <w:rPr>
                <w:rFonts w:ascii="Times New Roman" w:eastAsia="Times New Roman" w:hAnsi="Times New Roman" w:cs="Times New Roman"/>
                <w:sz w:val="24"/>
                <w:szCs w:val="24"/>
              </w:rPr>
            </w:pPr>
          </w:p>
          <w:p w14:paraId="172B3EE6" w14:textId="77777777" w:rsidR="00071F42" w:rsidRDefault="00071F42" w:rsidP="00071F42">
            <w:pPr>
              <w:rPr>
                <w:rFonts w:ascii="Times New Roman" w:eastAsia="Times New Roman" w:hAnsi="Times New Roman" w:cs="Times New Roman"/>
                <w:sz w:val="24"/>
                <w:szCs w:val="24"/>
              </w:rPr>
            </w:pPr>
          </w:p>
          <w:p w14:paraId="7118A87C" w14:textId="77777777" w:rsidR="00071F42" w:rsidRDefault="00071F42" w:rsidP="00071F42">
            <w:pPr>
              <w:rPr>
                <w:rFonts w:ascii="Times New Roman" w:eastAsia="Times New Roman" w:hAnsi="Times New Roman" w:cs="Times New Roman"/>
                <w:sz w:val="24"/>
                <w:szCs w:val="24"/>
              </w:rPr>
            </w:pPr>
          </w:p>
          <w:p w14:paraId="5A04A052" w14:textId="77777777" w:rsidR="00071F42" w:rsidRDefault="00071F42" w:rsidP="00071F42">
            <w:pPr>
              <w:rPr>
                <w:rFonts w:ascii="Times New Roman" w:eastAsia="Times New Roman" w:hAnsi="Times New Roman" w:cs="Times New Roman"/>
                <w:sz w:val="24"/>
                <w:szCs w:val="24"/>
              </w:rPr>
            </w:pPr>
          </w:p>
          <w:p w14:paraId="7E874C9E" w14:textId="77777777" w:rsidR="00071F42" w:rsidRDefault="00071F42" w:rsidP="00071F42">
            <w:pPr>
              <w:rPr>
                <w:rFonts w:ascii="Times New Roman" w:eastAsia="Times New Roman" w:hAnsi="Times New Roman" w:cs="Times New Roman"/>
                <w:sz w:val="24"/>
                <w:szCs w:val="24"/>
              </w:rPr>
            </w:pPr>
          </w:p>
          <w:p w14:paraId="279339A5" w14:textId="77777777" w:rsidR="00071F42" w:rsidRDefault="00071F42" w:rsidP="00071F42">
            <w:pPr>
              <w:rPr>
                <w:rFonts w:ascii="Times New Roman" w:eastAsia="Times New Roman" w:hAnsi="Times New Roman" w:cs="Times New Roman"/>
                <w:sz w:val="24"/>
                <w:szCs w:val="24"/>
              </w:rPr>
            </w:pPr>
          </w:p>
          <w:p w14:paraId="5125ADD1" w14:textId="4298C9BC" w:rsidR="00071F42" w:rsidRDefault="00071F42" w:rsidP="00071F42">
            <w:pPr>
              <w:rPr>
                <w:rFonts w:ascii="Times New Roman" w:eastAsia="Times New Roman" w:hAnsi="Times New Roman" w:cs="Times New Roman"/>
                <w:sz w:val="24"/>
                <w:szCs w:val="24"/>
              </w:rPr>
            </w:pPr>
          </w:p>
          <w:p w14:paraId="528CFD33" w14:textId="77777777" w:rsidR="00071F42" w:rsidRDefault="00071F42" w:rsidP="00071F42">
            <w:pPr>
              <w:rPr>
                <w:rFonts w:ascii="Times New Roman" w:eastAsia="Times New Roman" w:hAnsi="Times New Roman" w:cs="Times New Roman"/>
                <w:sz w:val="24"/>
                <w:szCs w:val="24"/>
              </w:rPr>
            </w:pPr>
          </w:p>
          <w:p w14:paraId="05DA5CBB" w14:textId="77777777" w:rsidR="00071F42" w:rsidRDefault="00071F42" w:rsidP="00071F42">
            <w:pPr>
              <w:rPr>
                <w:rFonts w:ascii="Times New Roman" w:eastAsia="Times New Roman" w:hAnsi="Times New Roman" w:cs="Times New Roman"/>
                <w:sz w:val="24"/>
                <w:szCs w:val="24"/>
              </w:rPr>
            </w:pPr>
          </w:p>
          <w:p w14:paraId="2C9AC4DA" w14:textId="77777777" w:rsidR="00306F2D" w:rsidRDefault="00306F2D" w:rsidP="00F1131E">
            <w:pPr>
              <w:rPr>
                <w:rFonts w:ascii="Times New Roman" w:eastAsia="Times New Roman" w:hAnsi="Times New Roman" w:cs="Times New Roman"/>
                <w:bCs/>
                <w:sz w:val="24"/>
                <w:szCs w:val="24"/>
              </w:rPr>
            </w:pPr>
          </w:p>
          <w:p w14:paraId="3FFA594D" w14:textId="77777777" w:rsidR="00306F2D" w:rsidRDefault="00306F2D" w:rsidP="00F1131E">
            <w:pPr>
              <w:rPr>
                <w:rFonts w:ascii="Times New Roman" w:eastAsia="Times New Roman" w:hAnsi="Times New Roman" w:cs="Times New Roman"/>
                <w:bCs/>
                <w:sz w:val="24"/>
                <w:szCs w:val="24"/>
              </w:rPr>
            </w:pPr>
          </w:p>
          <w:p w14:paraId="2B6A0FF9" w14:textId="77777777" w:rsidR="00306F2D" w:rsidRDefault="00306F2D" w:rsidP="00F1131E">
            <w:pPr>
              <w:rPr>
                <w:rFonts w:ascii="Times New Roman" w:eastAsia="Times New Roman" w:hAnsi="Times New Roman" w:cs="Times New Roman"/>
                <w:bCs/>
                <w:sz w:val="24"/>
                <w:szCs w:val="24"/>
              </w:rPr>
            </w:pPr>
          </w:p>
          <w:p w14:paraId="3C0616BA" w14:textId="77777777" w:rsidR="00306F2D" w:rsidRDefault="00306F2D" w:rsidP="00F1131E">
            <w:pPr>
              <w:rPr>
                <w:rFonts w:ascii="Times New Roman" w:eastAsia="Times New Roman" w:hAnsi="Times New Roman" w:cs="Times New Roman"/>
                <w:bCs/>
                <w:sz w:val="24"/>
                <w:szCs w:val="24"/>
              </w:rPr>
            </w:pPr>
          </w:p>
          <w:p w14:paraId="6CBED6C8" w14:textId="08D6E88B" w:rsidR="00F1131E" w:rsidRPr="00F1131E" w:rsidRDefault="00F1131E" w:rsidP="00F1131E">
            <w:pPr>
              <w:rPr>
                <w:rFonts w:ascii="Times New Roman" w:eastAsia="Times New Roman" w:hAnsi="Times New Roman" w:cs="Times New Roman"/>
                <w:bCs/>
                <w:sz w:val="24"/>
                <w:szCs w:val="24"/>
              </w:rPr>
            </w:pPr>
            <w:r w:rsidRPr="00F1131E">
              <w:rPr>
                <w:rFonts w:ascii="Times New Roman" w:eastAsia="Times New Roman" w:hAnsi="Times New Roman" w:cs="Times New Roman"/>
                <w:bCs/>
                <w:sz w:val="24"/>
                <w:szCs w:val="24"/>
              </w:rPr>
              <w:t xml:space="preserve">Приведение в соответствие с Цифровым Кодексом Республики Казахстан. </w:t>
            </w:r>
          </w:p>
          <w:p w14:paraId="76B35F34" w14:textId="77777777" w:rsidR="00071F42" w:rsidRDefault="00071F42" w:rsidP="00071F42">
            <w:pPr>
              <w:rPr>
                <w:rFonts w:ascii="Times New Roman" w:eastAsia="Times New Roman" w:hAnsi="Times New Roman" w:cs="Times New Roman"/>
                <w:sz w:val="24"/>
                <w:szCs w:val="24"/>
              </w:rPr>
            </w:pPr>
          </w:p>
          <w:p w14:paraId="5A5833A4" w14:textId="77777777" w:rsidR="00071F42" w:rsidRPr="004F1319" w:rsidRDefault="00071F42" w:rsidP="00071F42">
            <w:pPr>
              <w:rPr>
                <w:rFonts w:ascii="Times New Roman" w:eastAsia="Times New Roman" w:hAnsi="Times New Roman" w:cs="Times New Roman"/>
                <w:sz w:val="24"/>
                <w:szCs w:val="24"/>
              </w:rPr>
            </w:pPr>
          </w:p>
          <w:p w14:paraId="04C20E32" w14:textId="77777777" w:rsidR="00071F42" w:rsidRPr="004F1319" w:rsidRDefault="00071F42" w:rsidP="00071F42">
            <w:pPr>
              <w:rPr>
                <w:rFonts w:ascii="Times New Roman" w:eastAsia="Times New Roman" w:hAnsi="Times New Roman" w:cs="Times New Roman"/>
                <w:sz w:val="24"/>
                <w:szCs w:val="24"/>
              </w:rPr>
            </w:pPr>
          </w:p>
          <w:p w14:paraId="12CA1638" w14:textId="77777777" w:rsidR="00071F42" w:rsidRDefault="00071F42" w:rsidP="00071F42">
            <w:pPr>
              <w:ind w:firstLine="175"/>
              <w:rPr>
                <w:rFonts w:ascii="Times New Roman" w:hAnsi="Times New Roman" w:cs="Times New Roman"/>
                <w:sz w:val="24"/>
                <w:szCs w:val="24"/>
              </w:rPr>
            </w:pPr>
          </w:p>
          <w:p w14:paraId="50605B94" w14:textId="77777777" w:rsidR="00071F42" w:rsidRDefault="00071F42" w:rsidP="00071F42">
            <w:pPr>
              <w:ind w:firstLine="175"/>
              <w:rPr>
                <w:rFonts w:ascii="Times New Roman" w:hAnsi="Times New Roman" w:cs="Times New Roman"/>
                <w:sz w:val="24"/>
                <w:szCs w:val="24"/>
              </w:rPr>
            </w:pPr>
          </w:p>
          <w:p w14:paraId="3E102635" w14:textId="77777777" w:rsidR="00071F42" w:rsidRDefault="00071F42" w:rsidP="00071F42">
            <w:pPr>
              <w:ind w:firstLine="175"/>
              <w:rPr>
                <w:rFonts w:ascii="Times New Roman" w:hAnsi="Times New Roman" w:cs="Times New Roman"/>
                <w:sz w:val="24"/>
                <w:szCs w:val="24"/>
              </w:rPr>
            </w:pPr>
          </w:p>
          <w:p w14:paraId="6762097F" w14:textId="77777777" w:rsidR="00071F42" w:rsidRDefault="00071F42" w:rsidP="00071F42">
            <w:pPr>
              <w:ind w:firstLine="175"/>
              <w:rPr>
                <w:rFonts w:ascii="Times New Roman" w:hAnsi="Times New Roman" w:cs="Times New Roman"/>
                <w:sz w:val="24"/>
                <w:szCs w:val="24"/>
              </w:rPr>
            </w:pPr>
          </w:p>
          <w:p w14:paraId="395C48AB" w14:textId="77777777" w:rsidR="00071F42" w:rsidRDefault="00071F42" w:rsidP="00071F42">
            <w:pPr>
              <w:ind w:firstLine="175"/>
              <w:rPr>
                <w:rFonts w:ascii="Times New Roman" w:hAnsi="Times New Roman" w:cs="Times New Roman"/>
                <w:sz w:val="24"/>
                <w:szCs w:val="24"/>
              </w:rPr>
            </w:pPr>
          </w:p>
          <w:p w14:paraId="38C7D20E" w14:textId="77777777" w:rsidR="00071F42" w:rsidRDefault="00071F42" w:rsidP="00071F42">
            <w:pPr>
              <w:pStyle w:val="1"/>
              <w:outlineLvl w:val="0"/>
              <w:rPr>
                <w:rFonts w:ascii="Times New Roman" w:hAnsi="Times New Roman" w:cs="Times New Roman"/>
                <w:b w:val="0"/>
                <w:color w:val="auto"/>
                <w:sz w:val="24"/>
                <w:szCs w:val="24"/>
              </w:rPr>
            </w:pPr>
          </w:p>
          <w:p w14:paraId="1F282A4D" w14:textId="77777777" w:rsidR="00071F42" w:rsidRDefault="00071F42" w:rsidP="00071F42">
            <w:pPr>
              <w:pStyle w:val="1"/>
              <w:outlineLvl w:val="0"/>
              <w:rPr>
                <w:rFonts w:ascii="Times New Roman" w:hAnsi="Times New Roman" w:cs="Times New Roman"/>
                <w:b w:val="0"/>
                <w:color w:val="auto"/>
                <w:sz w:val="24"/>
                <w:szCs w:val="24"/>
              </w:rPr>
            </w:pPr>
          </w:p>
          <w:p w14:paraId="4DD69CBB" w14:textId="77777777" w:rsidR="00071F42" w:rsidRPr="004F1319" w:rsidRDefault="00071F42" w:rsidP="00071F42">
            <w:pPr>
              <w:ind w:firstLine="183"/>
              <w:rPr>
                <w:rFonts w:ascii="Times New Roman" w:eastAsia="Times New Roman" w:hAnsi="Times New Roman" w:cs="Times New Roman"/>
                <w:sz w:val="24"/>
                <w:szCs w:val="24"/>
              </w:rPr>
            </w:pPr>
          </w:p>
          <w:p w14:paraId="3D478E2C" w14:textId="77777777" w:rsidR="00071F42" w:rsidRPr="004F1319" w:rsidRDefault="00071F42" w:rsidP="00071F42">
            <w:pPr>
              <w:ind w:firstLine="183"/>
              <w:rPr>
                <w:rFonts w:ascii="Times New Roman" w:eastAsia="Times New Roman" w:hAnsi="Times New Roman" w:cs="Times New Roman"/>
                <w:sz w:val="24"/>
                <w:szCs w:val="24"/>
              </w:rPr>
            </w:pPr>
          </w:p>
          <w:p w14:paraId="7D25F876" w14:textId="77777777" w:rsidR="00071F42" w:rsidRPr="004F1319" w:rsidRDefault="00071F42" w:rsidP="00071F42">
            <w:pPr>
              <w:ind w:firstLine="183"/>
              <w:rPr>
                <w:rFonts w:ascii="Times New Roman" w:eastAsia="Times New Roman" w:hAnsi="Times New Roman" w:cs="Times New Roman"/>
                <w:sz w:val="24"/>
                <w:szCs w:val="24"/>
              </w:rPr>
            </w:pPr>
          </w:p>
          <w:p w14:paraId="34B9B5D6" w14:textId="77777777" w:rsidR="00071F42" w:rsidRPr="004F1319" w:rsidRDefault="00071F42" w:rsidP="00071F42">
            <w:pPr>
              <w:ind w:firstLine="183"/>
              <w:rPr>
                <w:rFonts w:ascii="Times New Roman" w:eastAsia="Times New Roman" w:hAnsi="Times New Roman" w:cs="Times New Roman"/>
                <w:sz w:val="24"/>
                <w:szCs w:val="24"/>
              </w:rPr>
            </w:pPr>
          </w:p>
          <w:p w14:paraId="5381AD08" w14:textId="77777777" w:rsidR="00071F42" w:rsidRPr="004F1319" w:rsidRDefault="00071F42" w:rsidP="00071F42">
            <w:pPr>
              <w:ind w:firstLine="183"/>
              <w:rPr>
                <w:rFonts w:ascii="Times New Roman" w:eastAsia="Times New Roman" w:hAnsi="Times New Roman" w:cs="Times New Roman"/>
                <w:sz w:val="24"/>
                <w:szCs w:val="24"/>
              </w:rPr>
            </w:pPr>
          </w:p>
          <w:p w14:paraId="30D7E107" w14:textId="77777777" w:rsidR="00071F42" w:rsidRPr="004F1319" w:rsidRDefault="00071F42" w:rsidP="00071F42">
            <w:pPr>
              <w:ind w:firstLine="183"/>
              <w:rPr>
                <w:rFonts w:ascii="Times New Roman" w:eastAsia="Times New Roman" w:hAnsi="Times New Roman" w:cs="Times New Roman"/>
                <w:sz w:val="24"/>
                <w:szCs w:val="24"/>
              </w:rPr>
            </w:pPr>
          </w:p>
          <w:p w14:paraId="513B9C06" w14:textId="4BE583E8" w:rsidR="00071F42" w:rsidRPr="004F1319" w:rsidRDefault="00071F42" w:rsidP="00071F42">
            <w:pPr>
              <w:ind w:firstLine="183"/>
              <w:rPr>
                <w:rFonts w:ascii="Times New Roman" w:eastAsia="Times New Roman" w:hAnsi="Times New Roman" w:cs="Times New Roman"/>
                <w:sz w:val="24"/>
                <w:szCs w:val="24"/>
              </w:rPr>
            </w:pPr>
          </w:p>
          <w:p w14:paraId="76DD6CEA" w14:textId="77777777" w:rsidR="00071F42" w:rsidRPr="004F1319" w:rsidRDefault="00071F42" w:rsidP="00071F42">
            <w:pPr>
              <w:ind w:firstLine="183"/>
              <w:rPr>
                <w:rFonts w:ascii="Times New Roman" w:eastAsia="Times New Roman" w:hAnsi="Times New Roman" w:cs="Times New Roman"/>
                <w:sz w:val="24"/>
                <w:szCs w:val="24"/>
              </w:rPr>
            </w:pPr>
          </w:p>
          <w:p w14:paraId="27A84BF0" w14:textId="77777777" w:rsidR="00071F42" w:rsidRPr="004F1319" w:rsidRDefault="00071F42" w:rsidP="00071F42">
            <w:pPr>
              <w:ind w:firstLine="183"/>
              <w:rPr>
                <w:rFonts w:ascii="Times New Roman" w:eastAsia="Times New Roman" w:hAnsi="Times New Roman" w:cs="Times New Roman"/>
                <w:sz w:val="24"/>
                <w:szCs w:val="24"/>
              </w:rPr>
            </w:pPr>
          </w:p>
          <w:p w14:paraId="7E7604A2" w14:textId="77777777" w:rsidR="00071F42" w:rsidRPr="004F1319" w:rsidRDefault="00071F42" w:rsidP="00071F42">
            <w:pPr>
              <w:ind w:firstLine="183"/>
              <w:rPr>
                <w:rFonts w:ascii="Times New Roman" w:eastAsia="Times New Roman" w:hAnsi="Times New Roman" w:cs="Times New Roman"/>
                <w:sz w:val="24"/>
                <w:szCs w:val="24"/>
              </w:rPr>
            </w:pPr>
          </w:p>
          <w:p w14:paraId="109CC1E0" w14:textId="77777777" w:rsidR="00071F42" w:rsidRPr="004F1319" w:rsidRDefault="00071F42" w:rsidP="00071F42">
            <w:pPr>
              <w:ind w:firstLine="183"/>
              <w:rPr>
                <w:rFonts w:ascii="Times New Roman" w:eastAsia="Times New Roman" w:hAnsi="Times New Roman" w:cs="Times New Roman"/>
                <w:sz w:val="24"/>
                <w:szCs w:val="24"/>
              </w:rPr>
            </w:pPr>
          </w:p>
          <w:p w14:paraId="68C66E23" w14:textId="77777777" w:rsidR="00071F42" w:rsidRPr="004F1319" w:rsidRDefault="00071F42" w:rsidP="00071F42">
            <w:pPr>
              <w:ind w:firstLine="183"/>
              <w:rPr>
                <w:rFonts w:ascii="Times New Roman" w:eastAsia="Times New Roman" w:hAnsi="Times New Roman" w:cs="Times New Roman"/>
                <w:sz w:val="24"/>
                <w:szCs w:val="24"/>
              </w:rPr>
            </w:pPr>
          </w:p>
          <w:p w14:paraId="7897291B" w14:textId="77777777" w:rsidR="00071F42" w:rsidRPr="004F1319" w:rsidRDefault="00071F42" w:rsidP="00071F42">
            <w:pPr>
              <w:ind w:firstLine="183"/>
              <w:rPr>
                <w:rFonts w:ascii="Times New Roman" w:eastAsia="Times New Roman" w:hAnsi="Times New Roman" w:cs="Times New Roman"/>
                <w:sz w:val="24"/>
                <w:szCs w:val="24"/>
              </w:rPr>
            </w:pPr>
          </w:p>
          <w:p w14:paraId="5A10D61C" w14:textId="77777777" w:rsidR="00071F42" w:rsidRDefault="00071F42" w:rsidP="00071F42">
            <w:pPr>
              <w:ind w:firstLine="175"/>
              <w:rPr>
                <w:rFonts w:ascii="Times New Roman" w:hAnsi="Times New Roman" w:cs="Times New Roman"/>
                <w:sz w:val="24"/>
                <w:szCs w:val="24"/>
              </w:rPr>
            </w:pPr>
          </w:p>
          <w:p w14:paraId="52F2E030" w14:textId="77777777" w:rsidR="00071F42" w:rsidRDefault="00071F42" w:rsidP="00071F42">
            <w:pPr>
              <w:ind w:firstLine="175"/>
              <w:rPr>
                <w:rFonts w:ascii="Times New Roman" w:hAnsi="Times New Roman" w:cs="Times New Roman"/>
                <w:sz w:val="24"/>
                <w:szCs w:val="24"/>
              </w:rPr>
            </w:pPr>
          </w:p>
          <w:p w14:paraId="4A8F807B" w14:textId="77777777" w:rsidR="00071F42" w:rsidRDefault="00071F42" w:rsidP="00071F42">
            <w:pPr>
              <w:ind w:firstLine="175"/>
              <w:rPr>
                <w:rFonts w:ascii="Times New Roman" w:hAnsi="Times New Roman" w:cs="Times New Roman"/>
                <w:sz w:val="24"/>
                <w:szCs w:val="24"/>
              </w:rPr>
            </w:pPr>
          </w:p>
          <w:p w14:paraId="7E40CFDD" w14:textId="77777777" w:rsidR="00071F42" w:rsidRDefault="00071F42" w:rsidP="00071F42">
            <w:pPr>
              <w:ind w:firstLine="175"/>
              <w:rPr>
                <w:rFonts w:ascii="Times New Roman" w:hAnsi="Times New Roman" w:cs="Times New Roman"/>
                <w:sz w:val="24"/>
                <w:szCs w:val="24"/>
              </w:rPr>
            </w:pPr>
          </w:p>
          <w:p w14:paraId="177341AE" w14:textId="77777777" w:rsidR="00071F42" w:rsidRDefault="00071F42" w:rsidP="00071F42">
            <w:pPr>
              <w:ind w:firstLine="175"/>
              <w:rPr>
                <w:rFonts w:ascii="Times New Roman" w:hAnsi="Times New Roman" w:cs="Times New Roman"/>
                <w:sz w:val="24"/>
                <w:szCs w:val="24"/>
              </w:rPr>
            </w:pPr>
          </w:p>
          <w:p w14:paraId="3BAB755F" w14:textId="77777777" w:rsidR="00071F42" w:rsidRDefault="00071F42" w:rsidP="00071F42">
            <w:pPr>
              <w:ind w:firstLine="175"/>
              <w:rPr>
                <w:rFonts w:ascii="Times New Roman" w:hAnsi="Times New Roman" w:cs="Times New Roman"/>
                <w:sz w:val="24"/>
                <w:szCs w:val="24"/>
              </w:rPr>
            </w:pPr>
          </w:p>
          <w:p w14:paraId="3BC28A17" w14:textId="77777777" w:rsidR="00071F42" w:rsidRDefault="00071F42" w:rsidP="00071F42">
            <w:pPr>
              <w:ind w:firstLine="175"/>
              <w:rPr>
                <w:rFonts w:ascii="Times New Roman" w:hAnsi="Times New Roman" w:cs="Times New Roman"/>
                <w:sz w:val="24"/>
                <w:szCs w:val="24"/>
              </w:rPr>
            </w:pPr>
          </w:p>
          <w:p w14:paraId="31386042" w14:textId="77777777" w:rsidR="00071F42" w:rsidRDefault="00071F42" w:rsidP="00071F42">
            <w:pPr>
              <w:ind w:firstLine="175"/>
              <w:rPr>
                <w:rFonts w:ascii="Times New Roman" w:hAnsi="Times New Roman" w:cs="Times New Roman"/>
                <w:sz w:val="24"/>
                <w:szCs w:val="24"/>
              </w:rPr>
            </w:pPr>
          </w:p>
          <w:p w14:paraId="5AD19DE4" w14:textId="77777777" w:rsidR="00071F42" w:rsidRDefault="00071F42" w:rsidP="00071F42">
            <w:pPr>
              <w:ind w:firstLine="175"/>
              <w:rPr>
                <w:rFonts w:ascii="Times New Roman" w:hAnsi="Times New Roman" w:cs="Times New Roman"/>
                <w:sz w:val="24"/>
                <w:szCs w:val="24"/>
              </w:rPr>
            </w:pPr>
          </w:p>
          <w:p w14:paraId="36A30C78" w14:textId="77777777" w:rsidR="00071F42" w:rsidRDefault="00071F42" w:rsidP="00071F42">
            <w:pPr>
              <w:ind w:firstLine="175"/>
              <w:rPr>
                <w:rFonts w:ascii="Times New Roman" w:hAnsi="Times New Roman" w:cs="Times New Roman"/>
                <w:sz w:val="24"/>
                <w:szCs w:val="24"/>
              </w:rPr>
            </w:pPr>
          </w:p>
          <w:p w14:paraId="28222CDD" w14:textId="77777777" w:rsidR="00071F42" w:rsidRDefault="00071F42" w:rsidP="00071F42">
            <w:pPr>
              <w:ind w:firstLine="175"/>
              <w:rPr>
                <w:rFonts w:ascii="Times New Roman" w:hAnsi="Times New Roman" w:cs="Times New Roman"/>
                <w:sz w:val="24"/>
                <w:szCs w:val="24"/>
              </w:rPr>
            </w:pPr>
          </w:p>
          <w:p w14:paraId="421FE8E3" w14:textId="77777777" w:rsidR="00071F42" w:rsidRDefault="00071F42" w:rsidP="00071F42">
            <w:pPr>
              <w:ind w:firstLine="175"/>
              <w:rPr>
                <w:rFonts w:ascii="Times New Roman" w:hAnsi="Times New Roman" w:cs="Times New Roman"/>
                <w:sz w:val="24"/>
                <w:szCs w:val="24"/>
              </w:rPr>
            </w:pPr>
          </w:p>
          <w:p w14:paraId="5D3614B2" w14:textId="77777777" w:rsidR="00071F42" w:rsidRDefault="00071F42" w:rsidP="00071F42">
            <w:pPr>
              <w:ind w:firstLine="175"/>
              <w:rPr>
                <w:rFonts w:ascii="Times New Roman" w:hAnsi="Times New Roman" w:cs="Times New Roman"/>
                <w:sz w:val="24"/>
                <w:szCs w:val="24"/>
              </w:rPr>
            </w:pPr>
          </w:p>
          <w:p w14:paraId="7EC4CE65" w14:textId="77777777" w:rsidR="00071F42" w:rsidRDefault="00071F42" w:rsidP="00071F42">
            <w:pPr>
              <w:ind w:firstLine="175"/>
              <w:rPr>
                <w:rFonts w:ascii="Times New Roman" w:hAnsi="Times New Roman" w:cs="Times New Roman"/>
                <w:sz w:val="24"/>
                <w:szCs w:val="24"/>
              </w:rPr>
            </w:pPr>
          </w:p>
          <w:p w14:paraId="5F2F01CF" w14:textId="77777777" w:rsidR="00071F42" w:rsidRDefault="00071F42" w:rsidP="00071F42">
            <w:pPr>
              <w:ind w:firstLine="175"/>
              <w:rPr>
                <w:rFonts w:ascii="Times New Roman" w:hAnsi="Times New Roman" w:cs="Times New Roman"/>
                <w:sz w:val="24"/>
                <w:szCs w:val="24"/>
              </w:rPr>
            </w:pPr>
          </w:p>
          <w:p w14:paraId="65899C7B" w14:textId="23D96EAE" w:rsidR="00071F42" w:rsidRDefault="00071F42" w:rsidP="00071F42">
            <w:pPr>
              <w:rPr>
                <w:rFonts w:ascii="Times New Roman" w:eastAsia="Times New Roman" w:hAnsi="Times New Roman" w:cs="Times New Roman"/>
                <w:sz w:val="24"/>
                <w:szCs w:val="24"/>
              </w:rPr>
            </w:pPr>
          </w:p>
          <w:p w14:paraId="1B10B330" w14:textId="77777777" w:rsidR="00306F2D" w:rsidRDefault="00306F2D" w:rsidP="00071F42">
            <w:pPr>
              <w:rPr>
                <w:rFonts w:ascii="Times New Roman" w:eastAsia="Times New Roman" w:hAnsi="Times New Roman" w:cs="Times New Roman"/>
                <w:bCs/>
                <w:sz w:val="24"/>
                <w:szCs w:val="24"/>
              </w:rPr>
            </w:pPr>
          </w:p>
          <w:p w14:paraId="38BC3148" w14:textId="77777777" w:rsidR="00306F2D" w:rsidRDefault="00306F2D" w:rsidP="00071F42">
            <w:pPr>
              <w:rPr>
                <w:rFonts w:ascii="Times New Roman" w:eastAsia="Times New Roman" w:hAnsi="Times New Roman" w:cs="Times New Roman"/>
                <w:bCs/>
                <w:sz w:val="24"/>
                <w:szCs w:val="24"/>
              </w:rPr>
            </w:pPr>
          </w:p>
          <w:p w14:paraId="3D8A1742" w14:textId="77777777" w:rsidR="00306F2D" w:rsidRDefault="00306F2D" w:rsidP="00071F42">
            <w:pPr>
              <w:rPr>
                <w:rFonts w:ascii="Times New Roman" w:eastAsia="Times New Roman" w:hAnsi="Times New Roman" w:cs="Times New Roman"/>
                <w:bCs/>
                <w:sz w:val="24"/>
                <w:szCs w:val="24"/>
              </w:rPr>
            </w:pPr>
          </w:p>
          <w:p w14:paraId="3EE03696" w14:textId="77777777" w:rsidR="00306F2D" w:rsidRDefault="00306F2D" w:rsidP="00071F42">
            <w:pPr>
              <w:rPr>
                <w:rFonts w:ascii="Times New Roman" w:eastAsia="Times New Roman" w:hAnsi="Times New Roman" w:cs="Times New Roman"/>
                <w:bCs/>
                <w:sz w:val="24"/>
                <w:szCs w:val="24"/>
              </w:rPr>
            </w:pPr>
          </w:p>
          <w:p w14:paraId="17A5B3DB" w14:textId="77777777" w:rsidR="00306F2D" w:rsidRDefault="00306F2D" w:rsidP="00071F42">
            <w:pPr>
              <w:rPr>
                <w:rFonts w:ascii="Times New Roman" w:eastAsia="Times New Roman" w:hAnsi="Times New Roman" w:cs="Times New Roman"/>
                <w:bCs/>
                <w:sz w:val="24"/>
                <w:szCs w:val="24"/>
              </w:rPr>
            </w:pPr>
          </w:p>
          <w:p w14:paraId="66C724E7" w14:textId="77777777" w:rsidR="00306F2D" w:rsidRDefault="00306F2D" w:rsidP="00071F42">
            <w:pPr>
              <w:rPr>
                <w:rFonts w:ascii="Times New Roman" w:eastAsia="Times New Roman" w:hAnsi="Times New Roman" w:cs="Times New Roman"/>
                <w:bCs/>
                <w:sz w:val="24"/>
                <w:szCs w:val="24"/>
              </w:rPr>
            </w:pPr>
          </w:p>
          <w:p w14:paraId="6778FB41" w14:textId="77777777" w:rsidR="00306F2D" w:rsidRDefault="00306F2D" w:rsidP="00071F42">
            <w:pPr>
              <w:rPr>
                <w:rFonts w:ascii="Times New Roman" w:eastAsia="Times New Roman" w:hAnsi="Times New Roman" w:cs="Times New Roman"/>
                <w:bCs/>
                <w:sz w:val="24"/>
                <w:szCs w:val="24"/>
              </w:rPr>
            </w:pPr>
          </w:p>
          <w:p w14:paraId="0AA6E2CB" w14:textId="77777777" w:rsidR="00306F2D" w:rsidRDefault="00306F2D" w:rsidP="00071F42">
            <w:pPr>
              <w:rPr>
                <w:rFonts w:ascii="Times New Roman" w:eastAsia="Times New Roman" w:hAnsi="Times New Roman" w:cs="Times New Roman"/>
                <w:bCs/>
                <w:sz w:val="24"/>
                <w:szCs w:val="24"/>
              </w:rPr>
            </w:pPr>
          </w:p>
          <w:p w14:paraId="1530CA63" w14:textId="77777777" w:rsidR="00306F2D" w:rsidRDefault="00306F2D" w:rsidP="00071F42">
            <w:pPr>
              <w:rPr>
                <w:rFonts w:ascii="Times New Roman" w:eastAsia="Times New Roman" w:hAnsi="Times New Roman" w:cs="Times New Roman"/>
                <w:bCs/>
                <w:sz w:val="24"/>
                <w:szCs w:val="24"/>
              </w:rPr>
            </w:pPr>
          </w:p>
          <w:p w14:paraId="6AF2C246" w14:textId="77777777" w:rsidR="00306F2D" w:rsidRDefault="00306F2D" w:rsidP="00071F42">
            <w:pPr>
              <w:rPr>
                <w:rFonts w:ascii="Times New Roman" w:eastAsia="Times New Roman" w:hAnsi="Times New Roman" w:cs="Times New Roman"/>
                <w:bCs/>
                <w:sz w:val="24"/>
                <w:szCs w:val="24"/>
              </w:rPr>
            </w:pPr>
          </w:p>
          <w:p w14:paraId="6B1ECBEA" w14:textId="77777777" w:rsidR="00306F2D" w:rsidRDefault="00306F2D" w:rsidP="00071F42">
            <w:pPr>
              <w:rPr>
                <w:rFonts w:ascii="Times New Roman" w:eastAsia="Times New Roman" w:hAnsi="Times New Roman" w:cs="Times New Roman"/>
                <w:bCs/>
                <w:sz w:val="24"/>
                <w:szCs w:val="24"/>
              </w:rPr>
            </w:pPr>
          </w:p>
          <w:p w14:paraId="38608E15" w14:textId="77777777" w:rsidR="00306F2D" w:rsidRDefault="00306F2D" w:rsidP="00071F42">
            <w:pPr>
              <w:rPr>
                <w:rFonts w:ascii="Times New Roman" w:eastAsia="Times New Roman" w:hAnsi="Times New Roman" w:cs="Times New Roman"/>
                <w:bCs/>
                <w:sz w:val="24"/>
                <w:szCs w:val="24"/>
              </w:rPr>
            </w:pPr>
          </w:p>
          <w:p w14:paraId="7327E743" w14:textId="77777777" w:rsidR="00306F2D" w:rsidRDefault="00306F2D" w:rsidP="00071F42">
            <w:pPr>
              <w:rPr>
                <w:rFonts w:ascii="Times New Roman" w:eastAsia="Times New Roman" w:hAnsi="Times New Roman" w:cs="Times New Roman"/>
                <w:bCs/>
                <w:sz w:val="24"/>
                <w:szCs w:val="24"/>
              </w:rPr>
            </w:pPr>
          </w:p>
          <w:p w14:paraId="33CD7537" w14:textId="77777777" w:rsidR="00306F2D" w:rsidRDefault="00306F2D" w:rsidP="00071F42">
            <w:pPr>
              <w:rPr>
                <w:rFonts w:ascii="Times New Roman" w:eastAsia="Times New Roman" w:hAnsi="Times New Roman" w:cs="Times New Roman"/>
                <w:bCs/>
                <w:sz w:val="24"/>
                <w:szCs w:val="24"/>
              </w:rPr>
            </w:pPr>
          </w:p>
          <w:p w14:paraId="5EBE3F58" w14:textId="77777777" w:rsidR="00306F2D" w:rsidRDefault="00306F2D" w:rsidP="00071F42">
            <w:pPr>
              <w:rPr>
                <w:rFonts w:ascii="Times New Roman" w:eastAsia="Times New Roman" w:hAnsi="Times New Roman" w:cs="Times New Roman"/>
                <w:bCs/>
                <w:sz w:val="24"/>
                <w:szCs w:val="24"/>
              </w:rPr>
            </w:pPr>
          </w:p>
          <w:p w14:paraId="61EA5667" w14:textId="77777777" w:rsidR="00306F2D" w:rsidRDefault="00306F2D" w:rsidP="00071F42">
            <w:pPr>
              <w:rPr>
                <w:rFonts w:ascii="Times New Roman" w:eastAsia="Times New Roman" w:hAnsi="Times New Roman" w:cs="Times New Roman"/>
                <w:bCs/>
                <w:sz w:val="24"/>
                <w:szCs w:val="24"/>
              </w:rPr>
            </w:pPr>
          </w:p>
          <w:p w14:paraId="64850602" w14:textId="77777777" w:rsidR="00306F2D" w:rsidRDefault="00306F2D" w:rsidP="00071F42">
            <w:pPr>
              <w:rPr>
                <w:rFonts w:ascii="Times New Roman" w:eastAsia="Times New Roman" w:hAnsi="Times New Roman" w:cs="Times New Roman"/>
                <w:bCs/>
                <w:sz w:val="24"/>
                <w:szCs w:val="24"/>
              </w:rPr>
            </w:pPr>
          </w:p>
          <w:p w14:paraId="02A2ECF4" w14:textId="77777777" w:rsidR="00306F2D" w:rsidRDefault="00306F2D" w:rsidP="00071F42">
            <w:pPr>
              <w:rPr>
                <w:rFonts w:ascii="Times New Roman" w:eastAsia="Times New Roman" w:hAnsi="Times New Roman" w:cs="Times New Roman"/>
                <w:bCs/>
                <w:sz w:val="24"/>
                <w:szCs w:val="24"/>
              </w:rPr>
            </w:pPr>
          </w:p>
          <w:p w14:paraId="44CFCB72" w14:textId="77777777" w:rsidR="00306F2D" w:rsidRDefault="00306F2D" w:rsidP="00071F42">
            <w:pPr>
              <w:rPr>
                <w:rFonts w:ascii="Times New Roman" w:eastAsia="Times New Roman" w:hAnsi="Times New Roman" w:cs="Times New Roman"/>
                <w:bCs/>
                <w:sz w:val="24"/>
                <w:szCs w:val="24"/>
              </w:rPr>
            </w:pPr>
          </w:p>
          <w:p w14:paraId="4B1F3560" w14:textId="6399DD8E" w:rsidR="00071F42" w:rsidRDefault="00306F2D" w:rsidP="00071F42">
            <w:pPr>
              <w:rPr>
                <w:rFonts w:ascii="Times New Roman" w:eastAsia="Times New Roman" w:hAnsi="Times New Roman" w:cs="Times New Roman"/>
                <w:sz w:val="24"/>
                <w:szCs w:val="24"/>
              </w:rPr>
            </w:pPr>
            <w:r>
              <w:rPr>
                <w:rFonts w:ascii="Times New Roman" w:eastAsia="Times New Roman" w:hAnsi="Times New Roman" w:cs="Times New Roman"/>
                <w:bCs/>
                <w:sz w:val="24"/>
                <w:szCs w:val="24"/>
              </w:rPr>
              <w:t>Редакуционная правка.</w:t>
            </w:r>
          </w:p>
          <w:p w14:paraId="19F39F4B" w14:textId="77777777" w:rsidR="00071F42" w:rsidRDefault="00071F42" w:rsidP="00071F42">
            <w:pPr>
              <w:rPr>
                <w:rFonts w:ascii="Times New Roman" w:eastAsia="Times New Roman" w:hAnsi="Times New Roman" w:cs="Times New Roman"/>
                <w:sz w:val="24"/>
                <w:szCs w:val="24"/>
              </w:rPr>
            </w:pPr>
          </w:p>
          <w:p w14:paraId="5E8BA9C1" w14:textId="77777777" w:rsidR="00071F42" w:rsidRDefault="00071F42" w:rsidP="00071F42">
            <w:pPr>
              <w:rPr>
                <w:rFonts w:ascii="Times New Roman" w:eastAsia="Times New Roman" w:hAnsi="Times New Roman" w:cs="Times New Roman"/>
                <w:sz w:val="24"/>
                <w:szCs w:val="24"/>
              </w:rPr>
            </w:pPr>
          </w:p>
          <w:p w14:paraId="7F007D6B" w14:textId="77777777" w:rsidR="00071F42" w:rsidRDefault="00071F42" w:rsidP="00071F42">
            <w:pPr>
              <w:rPr>
                <w:rFonts w:ascii="Times New Roman" w:eastAsia="Times New Roman" w:hAnsi="Times New Roman" w:cs="Times New Roman"/>
                <w:sz w:val="24"/>
                <w:szCs w:val="24"/>
              </w:rPr>
            </w:pPr>
          </w:p>
          <w:p w14:paraId="340E3ECE" w14:textId="77777777" w:rsidR="00071F42" w:rsidRPr="004F1319" w:rsidRDefault="00071F42" w:rsidP="00071F42">
            <w:pPr>
              <w:rPr>
                <w:rFonts w:ascii="Times New Roman" w:eastAsia="Times New Roman" w:hAnsi="Times New Roman" w:cs="Times New Roman"/>
                <w:sz w:val="24"/>
                <w:szCs w:val="24"/>
              </w:rPr>
            </w:pPr>
          </w:p>
          <w:p w14:paraId="218C255A" w14:textId="77777777" w:rsidR="00071F42" w:rsidRPr="004F1319" w:rsidRDefault="00071F42" w:rsidP="00071F42">
            <w:pPr>
              <w:rPr>
                <w:rFonts w:ascii="Times New Roman" w:eastAsia="Times New Roman" w:hAnsi="Times New Roman" w:cs="Times New Roman"/>
                <w:sz w:val="24"/>
                <w:szCs w:val="24"/>
              </w:rPr>
            </w:pPr>
          </w:p>
          <w:p w14:paraId="1881BDDF" w14:textId="77777777" w:rsidR="00071F42" w:rsidRPr="004F1319" w:rsidRDefault="00071F42" w:rsidP="00071F42">
            <w:pPr>
              <w:rPr>
                <w:rFonts w:ascii="Times New Roman" w:eastAsia="Times New Roman" w:hAnsi="Times New Roman" w:cs="Times New Roman"/>
                <w:sz w:val="24"/>
                <w:szCs w:val="24"/>
              </w:rPr>
            </w:pPr>
          </w:p>
          <w:p w14:paraId="445DD520" w14:textId="77777777" w:rsidR="00071F42" w:rsidRPr="004F1319" w:rsidRDefault="00071F42" w:rsidP="00071F42">
            <w:pPr>
              <w:rPr>
                <w:rFonts w:ascii="Times New Roman" w:eastAsia="Times New Roman" w:hAnsi="Times New Roman" w:cs="Times New Roman"/>
                <w:sz w:val="24"/>
                <w:szCs w:val="24"/>
              </w:rPr>
            </w:pPr>
          </w:p>
          <w:p w14:paraId="5EC6008B" w14:textId="77777777" w:rsidR="00071F42" w:rsidRPr="004F1319" w:rsidRDefault="00071F42" w:rsidP="00071F42">
            <w:pPr>
              <w:rPr>
                <w:rFonts w:ascii="Times New Roman" w:eastAsia="Times New Roman" w:hAnsi="Times New Roman" w:cs="Times New Roman"/>
                <w:sz w:val="24"/>
                <w:szCs w:val="24"/>
              </w:rPr>
            </w:pPr>
          </w:p>
          <w:p w14:paraId="6D0FBF1E" w14:textId="77777777" w:rsidR="00071F42" w:rsidRPr="004F1319" w:rsidRDefault="00071F42" w:rsidP="00071F42">
            <w:pPr>
              <w:rPr>
                <w:rFonts w:ascii="Times New Roman" w:eastAsia="Times New Roman" w:hAnsi="Times New Roman" w:cs="Times New Roman"/>
                <w:sz w:val="24"/>
                <w:szCs w:val="24"/>
              </w:rPr>
            </w:pPr>
          </w:p>
          <w:p w14:paraId="1023CDF3" w14:textId="77777777" w:rsidR="00071F42" w:rsidRPr="004F1319" w:rsidRDefault="00071F42" w:rsidP="00071F42">
            <w:pPr>
              <w:rPr>
                <w:rFonts w:ascii="Times New Roman" w:eastAsia="Times New Roman" w:hAnsi="Times New Roman" w:cs="Times New Roman"/>
                <w:sz w:val="24"/>
                <w:szCs w:val="24"/>
              </w:rPr>
            </w:pPr>
          </w:p>
          <w:p w14:paraId="48A0940E" w14:textId="77777777" w:rsidR="00071F42" w:rsidRPr="004F1319" w:rsidRDefault="00071F42" w:rsidP="00071F42">
            <w:pPr>
              <w:rPr>
                <w:rFonts w:ascii="Times New Roman" w:eastAsia="Times New Roman" w:hAnsi="Times New Roman" w:cs="Times New Roman"/>
                <w:sz w:val="24"/>
                <w:szCs w:val="24"/>
              </w:rPr>
            </w:pPr>
          </w:p>
          <w:p w14:paraId="535CC071" w14:textId="77777777" w:rsidR="00071F42" w:rsidRPr="004F1319" w:rsidRDefault="00071F42" w:rsidP="00071F42">
            <w:pPr>
              <w:rPr>
                <w:rFonts w:ascii="Times New Roman" w:eastAsia="Times New Roman" w:hAnsi="Times New Roman" w:cs="Times New Roman"/>
                <w:sz w:val="24"/>
                <w:szCs w:val="24"/>
              </w:rPr>
            </w:pPr>
          </w:p>
          <w:p w14:paraId="284F8359" w14:textId="77777777" w:rsidR="00071F42" w:rsidRPr="004F1319" w:rsidRDefault="00071F42" w:rsidP="00071F42">
            <w:pPr>
              <w:rPr>
                <w:rFonts w:ascii="Times New Roman" w:eastAsia="Times New Roman" w:hAnsi="Times New Roman" w:cs="Times New Roman"/>
                <w:sz w:val="24"/>
                <w:szCs w:val="24"/>
              </w:rPr>
            </w:pPr>
          </w:p>
          <w:p w14:paraId="0D6EAE13" w14:textId="77777777" w:rsidR="00071F42" w:rsidRPr="004F1319" w:rsidRDefault="00071F42" w:rsidP="00071F42">
            <w:pPr>
              <w:rPr>
                <w:rFonts w:ascii="Times New Roman" w:eastAsia="Times New Roman" w:hAnsi="Times New Roman" w:cs="Times New Roman"/>
                <w:sz w:val="24"/>
                <w:szCs w:val="24"/>
              </w:rPr>
            </w:pPr>
          </w:p>
          <w:p w14:paraId="6A18BFFA" w14:textId="77777777" w:rsidR="00071F42" w:rsidRPr="004F1319" w:rsidRDefault="00071F42" w:rsidP="00071F42">
            <w:pPr>
              <w:rPr>
                <w:rFonts w:ascii="Times New Roman" w:eastAsia="Times New Roman" w:hAnsi="Times New Roman" w:cs="Times New Roman"/>
                <w:sz w:val="24"/>
                <w:szCs w:val="24"/>
              </w:rPr>
            </w:pPr>
          </w:p>
          <w:p w14:paraId="5289D90C" w14:textId="77777777" w:rsidR="00071F42" w:rsidRPr="004F1319" w:rsidRDefault="00071F42" w:rsidP="00071F42">
            <w:pPr>
              <w:rPr>
                <w:rFonts w:ascii="Times New Roman" w:eastAsia="Times New Roman" w:hAnsi="Times New Roman" w:cs="Times New Roman"/>
                <w:sz w:val="24"/>
                <w:szCs w:val="24"/>
              </w:rPr>
            </w:pPr>
          </w:p>
          <w:p w14:paraId="0D588B89" w14:textId="77777777" w:rsidR="00071F42" w:rsidRPr="004F1319" w:rsidRDefault="00071F42" w:rsidP="00071F42">
            <w:pPr>
              <w:rPr>
                <w:rFonts w:ascii="Times New Roman" w:eastAsia="Times New Roman" w:hAnsi="Times New Roman" w:cs="Times New Roman"/>
                <w:sz w:val="24"/>
                <w:szCs w:val="24"/>
              </w:rPr>
            </w:pPr>
          </w:p>
          <w:p w14:paraId="18EDC902" w14:textId="77777777" w:rsidR="00071F42" w:rsidRPr="004F1319" w:rsidRDefault="00071F42" w:rsidP="00071F42">
            <w:pPr>
              <w:rPr>
                <w:rFonts w:ascii="Times New Roman" w:eastAsia="Times New Roman" w:hAnsi="Times New Roman" w:cs="Times New Roman"/>
                <w:sz w:val="24"/>
                <w:szCs w:val="24"/>
              </w:rPr>
            </w:pPr>
          </w:p>
          <w:p w14:paraId="75451B14" w14:textId="77777777" w:rsidR="00071F42" w:rsidRPr="004F1319" w:rsidRDefault="00071F42" w:rsidP="00071F42">
            <w:pPr>
              <w:rPr>
                <w:rFonts w:ascii="Times New Roman" w:eastAsia="Times New Roman" w:hAnsi="Times New Roman" w:cs="Times New Roman"/>
                <w:sz w:val="24"/>
                <w:szCs w:val="24"/>
              </w:rPr>
            </w:pPr>
          </w:p>
          <w:p w14:paraId="772CC7CC" w14:textId="77777777" w:rsidR="00071F42" w:rsidRPr="004F1319" w:rsidRDefault="00071F42" w:rsidP="00071F42">
            <w:pPr>
              <w:rPr>
                <w:rFonts w:ascii="Times New Roman" w:eastAsia="Times New Roman" w:hAnsi="Times New Roman" w:cs="Times New Roman"/>
                <w:sz w:val="24"/>
                <w:szCs w:val="24"/>
              </w:rPr>
            </w:pPr>
          </w:p>
          <w:p w14:paraId="0BF9CEEE" w14:textId="77777777" w:rsidR="00071F42" w:rsidRPr="004F1319" w:rsidRDefault="00071F42" w:rsidP="00071F42">
            <w:pPr>
              <w:rPr>
                <w:rFonts w:ascii="Times New Roman" w:eastAsia="Times New Roman" w:hAnsi="Times New Roman" w:cs="Times New Roman"/>
                <w:sz w:val="24"/>
                <w:szCs w:val="24"/>
              </w:rPr>
            </w:pPr>
          </w:p>
          <w:p w14:paraId="098430A5" w14:textId="77777777" w:rsidR="00071F42" w:rsidRPr="004F1319" w:rsidRDefault="00071F42" w:rsidP="00071F42">
            <w:pPr>
              <w:rPr>
                <w:rFonts w:ascii="Times New Roman" w:eastAsia="Times New Roman" w:hAnsi="Times New Roman" w:cs="Times New Roman"/>
                <w:sz w:val="24"/>
                <w:szCs w:val="24"/>
              </w:rPr>
            </w:pPr>
          </w:p>
          <w:p w14:paraId="2F4AD58D" w14:textId="77777777" w:rsidR="00071F42" w:rsidRPr="004F1319" w:rsidRDefault="00071F42" w:rsidP="00071F42">
            <w:pPr>
              <w:rPr>
                <w:rFonts w:ascii="Times New Roman" w:eastAsia="Times New Roman" w:hAnsi="Times New Roman" w:cs="Times New Roman"/>
                <w:sz w:val="24"/>
                <w:szCs w:val="24"/>
              </w:rPr>
            </w:pPr>
          </w:p>
          <w:p w14:paraId="64EF511F" w14:textId="77777777" w:rsidR="00071F42" w:rsidRPr="004F1319" w:rsidRDefault="00071F42" w:rsidP="00071F42">
            <w:pPr>
              <w:rPr>
                <w:rFonts w:ascii="Times New Roman" w:eastAsia="Times New Roman" w:hAnsi="Times New Roman" w:cs="Times New Roman"/>
                <w:sz w:val="24"/>
                <w:szCs w:val="24"/>
              </w:rPr>
            </w:pPr>
          </w:p>
          <w:p w14:paraId="4C07F65E" w14:textId="77777777" w:rsidR="00071F42" w:rsidRPr="004F1319" w:rsidRDefault="00071F42" w:rsidP="00071F42">
            <w:pPr>
              <w:rPr>
                <w:rFonts w:ascii="Times New Roman" w:eastAsia="Times New Roman" w:hAnsi="Times New Roman" w:cs="Times New Roman"/>
                <w:sz w:val="24"/>
                <w:szCs w:val="24"/>
              </w:rPr>
            </w:pPr>
          </w:p>
          <w:p w14:paraId="68834166" w14:textId="77777777" w:rsidR="00071F42" w:rsidRPr="004F1319" w:rsidRDefault="00071F42" w:rsidP="00071F42">
            <w:pPr>
              <w:rPr>
                <w:rFonts w:ascii="Times New Roman" w:eastAsia="Times New Roman" w:hAnsi="Times New Roman" w:cs="Times New Roman"/>
                <w:sz w:val="24"/>
                <w:szCs w:val="24"/>
              </w:rPr>
            </w:pPr>
          </w:p>
          <w:p w14:paraId="0E70CA50" w14:textId="77777777" w:rsidR="00071F42" w:rsidRPr="004F1319" w:rsidRDefault="00071F42" w:rsidP="00071F42">
            <w:pPr>
              <w:rPr>
                <w:rFonts w:ascii="Times New Roman" w:eastAsia="Times New Roman" w:hAnsi="Times New Roman" w:cs="Times New Roman"/>
                <w:sz w:val="24"/>
                <w:szCs w:val="24"/>
              </w:rPr>
            </w:pPr>
          </w:p>
          <w:p w14:paraId="180E13E4" w14:textId="77777777" w:rsidR="00071F42" w:rsidRPr="004F1319" w:rsidRDefault="00071F42" w:rsidP="00071F42">
            <w:pPr>
              <w:rPr>
                <w:rFonts w:ascii="Times New Roman" w:eastAsia="Times New Roman" w:hAnsi="Times New Roman" w:cs="Times New Roman"/>
                <w:sz w:val="24"/>
                <w:szCs w:val="24"/>
              </w:rPr>
            </w:pPr>
          </w:p>
          <w:p w14:paraId="6F1DC779" w14:textId="77777777" w:rsidR="00071F42" w:rsidRPr="004F1319" w:rsidRDefault="00071F42" w:rsidP="00071F42">
            <w:pPr>
              <w:rPr>
                <w:rFonts w:ascii="Times New Roman" w:eastAsia="Times New Roman" w:hAnsi="Times New Roman" w:cs="Times New Roman"/>
                <w:sz w:val="24"/>
                <w:szCs w:val="24"/>
              </w:rPr>
            </w:pPr>
          </w:p>
          <w:p w14:paraId="647A6F41" w14:textId="77777777" w:rsidR="00071F42" w:rsidRPr="004F1319" w:rsidRDefault="00071F42" w:rsidP="00071F42">
            <w:pPr>
              <w:rPr>
                <w:rFonts w:ascii="Times New Roman" w:eastAsia="Times New Roman" w:hAnsi="Times New Roman" w:cs="Times New Roman"/>
                <w:sz w:val="24"/>
                <w:szCs w:val="24"/>
              </w:rPr>
            </w:pPr>
          </w:p>
          <w:p w14:paraId="480B0C05" w14:textId="77777777" w:rsidR="00071F42" w:rsidRPr="004F1319" w:rsidRDefault="00071F42" w:rsidP="00071F42">
            <w:pPr>
              <w:rPr>
                <w:rFonts w:ascii="Times New Roman" w:eastAsia="Times New Roman" w:hAnsi="Times New Roman" w:cs="Times New Roman"/>
                <w:sz w:val="24"/>
                <w:szCs w:val="24"/>
              </w:rPr>
            </w:pPr>
          </w:p>
          <w:p w14:paraId="6AD8FBDF" w14:textId="77777777" w:rsidR="00071F42" w:rsidRPr="004F1319" w:rsidRDefault="00071F42" w:rsidP="00071F42">
            <w:pPr>
              <w:rPr>
                <w:rFonts w:ascii="Times New Roman" w:eastAsia="Times New Roman" w:hAnsi="Times New Roman" w:cs="Times New Roman"/>
                <w:sz w:val="24"/>
                <w:szCs w:val="24"/>
              </w:rPr>
            </w:pPr>
          </w:p>
          <w:p w14:paraId="214394F9" w14:textId="77777777" w:rsidR="00071F42" w:rsidRPr="004F1319" w:rsidRDefault="00071F42" w:rsidP="00071F42">
            <w:pPr>
              <w:rPr>
                <w:rFonts w:ascii="Times New Roman" w:eastAsia="Times New Roman" w:hAnsi="Times New Roman" w:cs="Times New Roman"/>
                <w:sz w:val="24"/>
                <w:szCs w:val="24"/>
              </w:rPr>
            </w:pPr>
          </w:p>
          <w:p w14:paraId="38B6CAC8" w14:textId="77777777" w:rsidR="00071F42" w:rsidRPr="004F1319" w:rsidRDefault="00071F42" w:rsidP="00071F42">
            <w:pPr>
              <w:rPr>
                <w:rFonts w:ascii="Times New Roman" w:eastAsia="Times New Roman" w:hAnsi="Times New Roman" w:cs="Times New Roman"/>
                <w:sz w:val="24"/>
                <w:szCs w:val="24"/>
              </w:rPr>
            </w:pPr>
          </w:p>
          <w:p w14:paraId="578E2895" w14:textId="77777777" w:rsidR="00071F42" w:rsidRPr="004F1319" w:rsidRDefault="00071F42" w:rsidP="00071F42">
            <w:pPr>
              <w:rPr>
                <w:rFonts w:ascii="Times New Roman" w:eastAsia="Times New Roman" w:hAnsi="Times New Roman" w:cs="Times New Roman"/>
                <w:sz w:val="24"/>
                <w:szCs w:val="24"/>
              </w:rPr>
            </w:pPr>
          </w:p>
          <w:p w14:paraId="03B7B260" w14:textId="77777777" w:rsidR="00071F42" w:rsidRPr="004F1319" w:rsidRDefault="00071F42" w:rsidP="00071F42">
            <w:pPr>
              <w:rPr>
                <w:rFonts w:ascii="Times New Roman" w:eastAsia="Times New Roman" w:hAnsi="Times New Roman" w:cs="Times New Roman"/>
                <w:sz w:val="24"/>
                <w:szCs w:val="24"/>
              </w:rPr>
            </w:pPr>
          </w:p>
          <w:p w14:paraId="3942C2F9" w14:textId="77777777" w:rsidR="00071F42" w:rsidRPr="004F1319" w:rsidRDefault="00071F42" w:rsidP="00071F42">
            <w:pPr>
              <w:rPr>
                <w:rFonts w:ascii="Times New Roman" w:eastAsia="Times New Roman" w:hAnsi="Times New Roman" w:cs="Times New Roman"/>
                <w:sz w:val="24"/>
                <w:szCs w:val="24"/>
              </w:rPr>
            </w:pPr>
          </w:p>
          <w:p w14:paraId="513EA9D7" w14:textId="77777777" w:rsidR="00071F42" w:rsidRPr="004F1319" w:rsidRDefault="00071F42" w:rsidP="00071F42">
            <w:pPr>
              <w:rPr>
                <w:rFonts w:ascii="Times New Roman" w:eastAsia="Times New Roman" w:hAnsi="Times New Roman" w:cs="Times New Roman"/>
                <w:sz w:val="24"/>
                <w:szCs w:val="24"/>
              </w:rPr>
            </w:pPr>
          </w:p>
          <w:p w14:paraId="6C067FB5" w14:textId="77777777" w:rsidR="00071F42" w:rsidRPr="004F1319" w:rsidRDefault="00071F42" w:rsidP="00071F42">
            <w:pPr>
              <w:rPr>
                <w:rFonts w:ascii="Times New Roman" w:eastAsia="Times New Roman" w:hAnsi="Times New Roman" w:cs="Times New Roman"/>
                <w:sz w:val="24"/>
                <w:szCs w:val="24"/>
              </w:rPr>
            </w:pPr>
          </w:p>
          <w:p w14:paraId="505E4474" w14:textId="77777777" w:rsidR="00071F42" w:rsidRPr="004F1319" w:rsidRDefault="00071F42" w:rsidP="00071F42">
            <w:pPr>
              <w:rPr>
                <w:rFonts w:ascii="Times New Roman" w:eastAsia="Times New Roman" w:hAnsi="Times New Roman" w:cs="Times New Roman"/>
                <w:sz w:val="24"/>
                <w:szCs w:val="24"/>
              </w:rPr>
            </w:pPr>
          </w:p>
          <w:p w14:paraId="4B75002A" w14:textId="77777777" w:rsidR="00071F42" w:rsidRPr="004F1319" w:rsidRDefault="00071F42" w:rsidP="00071F42">
            <w:pPr>
              <w:rPr>
                <w:rFonts w:ascii="Times New Roman" w:eastAsia="Times New Roman" w:hAnsi="Times New Roman" w:cs="Times New Roman"/>
                <w:sz w:val="24"/>
                <w:szCs w:val="24"/>
              </w:rPr>
            </w:pPr>
          </w:p>
          <w:p w14:paraId="629425EB" w14:textId="77777777" w:rsidR="00071F42" w:rsidRPr="004F1319" w:rsidRDefault="00071F42" w:rsidP="00071F42">
            <w:pPr>
              <w:rPr>
                <w:rFonts w:ascii="Times New Roman" w:eastAsia="Times New Roman" w:hAnsi="Times New Roman" w:cs="Times New Roman"/>
                <w:sz w:val="24"/>
                <w:szCs w:val="24"/>
              </w:rPr>
            </w:pPr>
          </w:p>
          <w:p w14:paraId="687FA054" w14:textId="77777777" w:rsidR="00071F42" w:rsidRPr="004F1319" w:rsidRDefault="00071F42" w:rsidP="00071F42">
            <w:pPr>
              <w:rPr>
                <w:rFonts w:ascii="Times New Roman" w:eastAsia="Times New Roman" w:hAnsi="Times New Roman" w:cs="Times New Roman"/>
                <w:sz w:val="24"/>
                <w:szCs w:val="24"/>
              </w:rPr>
            </w:pPr>
          </w:p>
          <w:p w14:paraId="0336AF4E" w14:textId="77777777" w:rsidR="00071F42" w:rsidRPr="004F1319" w:rsidRDefault="00071F42" w:rsidP="00071F42">
            <w:pPr>
              <w:rPr>
                <w:rFonts w:ascii="Times New Roman" w:eastAsia="Times New Roman" w:hAnsi="Times New Roman" w:cs="Times New Roman"/>
                <w:sz w:val="24"/>
                <w:szCs w:val="24"/>
              </w:rPr>
            </w:pPr>
          </w:p>
          <w:p w14:paraId="63EFEF51" w14:textId="77777777" w:rsidR="00071F42" w:rsidRPr="004F1319" w:rsidRDefault="00071F42" w:rsidP="00071F42">
            <w:pPr>
              <w:rPr>
                <w:rFonts w:ascii="Times New Roman" w:eastAsia="Times New Roman" w:hAnsi="Times New Roman" w:cs="Times New Roman"/>
                <w:sz w:val="24"/>
                <w:szCs w:val="24"/>
              </w:rPr>
            </w:pPr>
          </w:p>
          <w:p w14:paraId="06BCE82C" w14:textId="77777777" w:rsidR="00071F42" w:rsidRPr="004F1319" w:rsidRDefault="00071F42" w:rsidP="00071F42">
            <w:pPr>
              <w:rPr>
                <w:rFonts w:ascii="Times New Roman" w:eastAsia="Times New Roman" w:hAnsi="Times New Roman" w:cs="Times New Roman"/>
                <w:sz w:val="24"/>
                <w:szCs w:val="24"/>
              </w:rPr>
            </w:pPr>
          </w:p>
          <w:p w14:paraId="29C2B1AF" w14:textId="77777777" w:rsidR="00071F42" w:rsidRPr="004F1319" w:rsidRDefault="00071F42" w:rsidP="00071F42">
            <w:pPr>
              <w:rPr>
                <w:rFonts w:ascii="Times New Roman" w:eastAsia="Times New Roman" w:hAnsi="Times New Roman" w:cs="Times New Roman"/>
                <w:sz w:val="24"/>
                <w:szCs w:val="24"/>
              </w:rPr>
            </w:pPr>
          </w:p>
          <w:p w14:paraId="2D275A0C" w14:textId="77777777" w:rsidR="00071F42" w:rsidRPr="004F1319" w:rsidRDefault="00071F42" w:rsidP="00071F42">
            <w:pPr>
              <w:rPr>
                <w:rFonts w:ascii="Times New Roman" w:eastAsia="Times New Roman" w:hAnsi="Times New Roman" w:cs="Times New Roman"/>
                <w:sz w:val="24"/>
                <w:szCs w:val="24"/>
              </w:rPr>
            </w:pPr>
          </w:p>
          <w:p w14:paraId="7DB5D816" w14:textId="698A5D2C" w:rsidR="00071F42" w:rsidRPr="004F1319" w:rsidRDefault="00071F42" w:rsidP="00071F42">
            <w:pPr>
              <w:rPr>
                <w:rFonts w:ascii="Times New Roman" w:eastAsia="Times New Roman" w:hAnsi="Times New Roman" w:cs="Times New Roman"/>
                <w:sz w:val="24"/>
                <w:szCs w:val="24"/>
              </w:rPr>
            </w:pPr>
          </w:p>
          <w:p w14:paraId="442FC578" w14:textId="77777777" w:rsidR="00071F42" w:rsidRPr="004F1319" w:rsidRDefault="00071F42" w:rsidP="00071F42">
            <w:pPr>
              <w:rPr>
                <w:rFonts w:ascii="Times New Roman" w:eastAsia="Times New Roman" w:hAnsi="Times New Roman" w:cs="Times New Roman"/>
                <w:sz w:val="24"/>
                <w:szCs w:val="24"/>
              </w:rPr>
            </w:pPr>
          </w:p>
          <w:p w14:paraId="77B761A2" w14:textId="77777777" w:rsidR="00071F42" w:rsidRPr="004F1319" w:rsidRDefault="00071F42" w:rsidP="00071F42">
            <w:pPr>
              <w:rPr>
                <w:rFonts w:ascii="Times New Roman" w:eastAsia="Times New Roman" w:hAnsi="Times New Roman" w:cs="Times New Roman"/>
                <w:sz w:val="24"/>
                <w:szCs w:val="24"/>
              </w:rPr>
            </w:pPr>
          </w:p>
          <w:p w14:paraId="48FC947C" w14:textId="77777777" w:rsidR="00071F42" w:rsidRPr="004F1319" w:rsidRDefault="00071F42" w:rsidP="00071F42">
            <w:pPr>
              <w:rPr>
                <w:rFonts w:ascii="Times New Roman" w:eastAsia="Times New Roman" w:hAnsi="Times New Roman" w:cs="Times New Roman"/>
                <w:sz w:val="24"/>
                <w:szCs w:val="24"/>
              </w:rPr>
            </w:pPr>
          </w:p>
          <w:p w14:paraId="1CD9342A" w14:textId="77777777" w:rsidR="00071F42" w:rsidRPr="004F1319" w:rsidRDefault="00071F42" w:rsidP="00071F42">
            <w:pPr>
              <w:rPr>
                <w:rFonts w:ascii="Times New Roman" w:eastAsia="Times New Roman" w:hAnsi="Times New Roman" w:cs="Times New Roman"/>
                <w:sz w:val="24"/>
                <w:szCs w:val="24"/>
              </w:rPr>
            </w:pPr>
          </w:p>
          <w:p w14:paraId="53B2DDF0" w14:textId="77777777" w:rsidR="00071F42" w:rsidRPr="004F1319" w:rsidRDefault="00071F42" w:rsidP="00071F42">
            <w:pPr>
              <w:rPr>
                <w:rFonts w:ascii="Times New Roman" w:eastAsia="Times New Roman" w:hAnsi="Times New Roman" w:cs="Times New Roman"/>
                <w:sz w:val="24"/>
                <w:szCs w:val="24"/>
              </w:rPr>
            </w:pPr>
          </w:p>
          <w:p w14:paraId="0FF92040" w14:textId="77777777" w:rsidR="00071F42" w:rsidRPr="004F1319" w:rsidRDefault="00071F42" w:rsidP="00071F42">
            <w:pPr>
              <w:rPr>
                <w:rFonts w:ascii="Times New Roman" w:eastAsia="Times New Roman" w:hAnsi="Times New Roman" w:cs="Times New Roman"/>
                <w:sz w:val="24"/>
                <w:szCs w:val="24"/>
              </w:rPr>
            </w:pPr>
          </w:p>
          <w:p w14:paraId="6356E57B" w14:textId="77777777" w:rsidR="00071F42" w:rsidRPr="004F1319" w:rsidRDefault="00071F42" w:rsidP="00071F42">
            <w:pPr>
              <w:rPr>
                <w:rFonts w:ascii="Times New Roman" w:eastAsia="Times New Roman" w:hAnsi="Times New Roman" w:cs="Times New Roman"/>
                <w:sz w:val="24"/>
                <w:szCs w:val="24"/>
              </w:rPr>
            </w:pPr>
          </w:p>
          <w:p w14:paraId="17AE7C4C" w14:textId="77777777" w:rsidR="00071F42" w:rsidRPr="004F1319" w:rsidRDefault="00071F42" w:rsidP="00071F42">
            <w:pPr>
              <w:rPr>
                <w:rFonts w:ascii="Times New Roman" w:eastAsia="Times New Roman" w:hAnsi="Times New Roman" w:cs="Times New Roman"/>
                <w:sz w:val="24"/>
                <w:szCs w:val="24"/>
              </w:rPr>
            </w:pPr>
          </w:p>
          <w:p w14:paraId="1BE33692" w14:textId="77777777" w:rsidR="00071F42" w:rsidRPr="004F1319" w:rsidRDefault="00071F42" w:rsidP="00071F42">
            <w:pPr>
              <w:rPr>
                <w:rFonts w:ascii="Times New Roman" w:eastAsia="Times New Roman" w:hAnsi="Times New Roman" w:cs="Times New Roman"/>
                <w:sz w:val="24"/>
                <w:szCs w:val="24"/>
              </w:rPr>
            </w:pPr>
          </w:p>
          <w:p w14:paraId="76B13309" w14:textId="77777777" w:rsidR="00071F42" w:rsidRPr="004F1319" w:rsidRDefault="00071F42" w:rsidP="00071F42">
            <w:pPr>
              <w:rPr>
                <w:rFonts w:ascii="Times New Roman" w:eastAsia="Times New Roman" w:hAnsi="Times New Roman" w:cs="Times New Roman"/>
                <w:sz w:val="24"/>
                <w:szCs w:val="24"/>
              </w:rPr>
            </w:pPr>
          </w:p>
          <w:p w14:paraId="06FFE2B9" w14:textId="77777777" w:rsidR="00071F42" w:rsidRPr="004F1319" w:rsidRDefault="00071F42" w:rsidP="00071F42">
            <w:pPr>
              <w:rPr>
                <w:rFonts w:ascii="Times New Roman" w:eastAsia="Times New Roman" w:hAnsi="Times New Roman" w:cs="Times New Roman"/>
                <w:sz w:val="24"/>
                <w:szCs w:val="24"/>
              </w:rPr>
            </w:pPr>
          </w:p>
          <w:p w14:paraId="21A98FD4" w14:textId="77777777" w:rsidR="00071F42" w:rsidRPr="004F1319" w:rsidRDefault="00071F42" w:rsidP="00071F42">
            <w:pPr>
              <w:rPr>
                <w:rFonts w:ascii="Times New Roman" w:eastAsia="Times New Roman" w:hAnsi="Times New Roman" w:cs="Times New Roman"/>
                <w:sz w:val="24"/>
                <w:szCs w:val="24"/>
              </w:rPr>
            </w:pPr>
          </w:p>
          <w:p w14:paraId="00FF6979" w14:textId="77777777" w:rsidR="00071F42" w:rsidRPr="004F1319" w:rsidRDefault="00071F42" w:rsidP="00071F42">
            <w:pPr>
              <w:rPr>
                <w:rFonts w:ascii="Times New Roman" w:eastAsia="Times New Roman" w:hAnsi="Times New Roman" w:cs="Times New Roman"/>
                <w:sz w:val="24"/>
                <w:szCs w:val="24"/>
              </w:rPr>
            </w:pPr>
          </w:p>
          <w:p w14:paraId="617DF5EF" w14:textId="77777777" w:rsidR="00071F42" w:rsidRPr="004F1319" w:rsidRDefault="00071F42" w:rsidP="00071F42">
            <w:pPr>
              <w:ind w:firstLine="0"/>
              <w:rPr>
                <w:rFonts w:ascii="Times New Roman" w:eastAsia="Times New Roman" w:hAnsi="Times New Roman" w:cs="Times New Roman"/>
                <w:sz w:val="24"/>
                <w:szCs w:val="24"/>
              </w:rPr>
            </w:pPr>
          </w:p>
          <w:p w14:paraId="0EF25B0E" w14:textId="5C13EFA2" w:rsidR="00071F42" w:rsidRDefault="00071F42" w:rsidP="00071F42">
            <w:pPr>
              <w:rPr>
                <w:rFonts w:ascii="Times New Roman" w:eastAsia="Times New Roman" w:hAnsi="Times New Roman" w:cs="Times New Roman"/>
                <w:sz w:val="24"/>
                <w:szCs w:val="24"/>
              </w:rPr>
            </w:pPr>
          </w:p>
          <w:p w14:paraId="03DD0215" w14:textId="77777777" w:rsidR="00071F42" w:rsidRPr="004F1319" w:rsidRDefault="00071F42" w:rsidP="00071F42">
            <w:pPr>
              <w:rPr>
                <w:rFonts w:ascii="Times New Roman" w:eastAsia="Times New Roman" w:hAnsi="Times New Roman" w:cs="Times New Roman"/>
                <w:sz w:val="24"/>
                <w:szCs w:val="24"/>
              </w:rPr>
            </w:pPr>
          </w:p>
          <w:p w14:paraId="029BD7D2" w14:textId="77777777" w:rsidR="00071F42" w:rsidRPr="004F1319" w:rsidRDefault="00071F42" w:rsidP="00071F42">
            <w:pPr>
              <w:rPr>
                <w:rFonts w:ascii="Times New Roman" w:eastAsia="Times New Roman" w:hAnsi="Times New Roman" w:cs="Times New Roman"/>
                <w:sz w:val="24"/>
                <w:szCs w:val="24"/>
              </w:rPr>
            </w:pPr>
          </w:p>
          <w:p w14:paraId="09FC9269" w14:textId="77777777" w:rsidR="00071F42" w:rsidRPr="004F1319" w:rsidRDefault="00071F42" w:rsidP="00071F42">
            <w:pPr>
              <w:rPr>
                <w:rFonts w:ascii="Times New Roman" w:eastAsia="Times New Roman" w:hAnsi="Times New Roman" w:cs="Times New Roman"/>
                <w:sz w:val="24"/>
                <w:szCs w:val="24"/>
              </w:rPr>
            </w:pPr>
          </w:p>
          <w:p w14:paraId="39897247" w14:textId="77777777" w:rsidR="00071F42" w:rsidRPr="004F1319" w:rsidRDefault="00071F42" w:rsidP="00071F42">
            <w:pPr>
              <w:rPr>
                <w:rFonts w:ascii="Times New Roman" w:eastAsia="Times New Roman" w:hAnsi="Times New Roman" w:cs="Times New Roman"/>
                <w:sz w:val="24"/>
                <w:szCs w:val="24"/>
              </w:rPr>
            </w:pPr>
          </w:p>
          <w:p w14:paraId="68F1E71B" w14:textId="77777777" w:rsidR="00071F42" w:rsidRPr="004F1319" w:rsidRDefault="00071F42" w:rsidP="00071F42">
            <w:pPr>
              <w:rPr>
                <w:rFonts w:ascii="Times New Roman" w:eastAsia="Times New Roman" w:hAnsi="Times New Roman" w:cs="Times New Roman"/>
                <w:sz w:val="24"/>
                <w:szCs w:val="24"/>
              </w:rPr>
            </w:pPr>
          </w:p>
          <w:p w14:paraId="233BE46E" w14:textId="77777777" w:rsidR="00071F42" w:rsidRPr="004F1319" w:rsidRDefault="00071F42" w:rsidP="00071F42">
            <w:pPr>
              <w:rPr>
                <w:rFonts w:ascii="Times New Roman" w:eastAsia="Times New Roman" w:hAnsi="Times New Roman" w:cs="Times New Roman"/>
                <w:sz w:val="24"/>
                <w:szCs w:val="24"/>
              </w:rPr>
            </w:pPr>
          </w:p>
          <w:p w14:paraId="4BB71FD6" w14:textId="77777777" w:rsidR="00071F42" w:rsidRPr="004F1319" w:rsidRDefault="00071F42" w:rsidP="00071F42">
            <w:pPr>
              <w:rPr>
                <w:rFonts w:ascii="Times New Roman" w:eastAsia="Times New Roman" w:hAnsi="Times New Roman" w:cs="Times New Roman"/>
                <w:sz w:val="24"/>
                <w:szCs w:val="24"/>
              </w:rPr>
            </w:pPr>
          </w:p>
          <w:p w14:paraId="4B4D2058" w14:textId="77777777" w:rsidR="00071F42" w:rsidRPr="004F1319" w:rsidRDefault="00071F42" w:rsidP="00071F42">
            <w:pPr>
              <w:rPr>
                <w:rFonts w:ascii="Times New Roman" w:eastAsia="Times New Roman" w:hAnsi="Times New Roman" w:cs="Times New Roman"/>
                <w:sz w:val="24"/>
                <w:szCs w:val="24"/>
              </w:rPr>
            </w:pPr>
          </w:p>
          <w:p w14:paraId="68DEB45F" w14:textId="77777777" w:rsidR="00071F42" w:rsidRPr="004F1319" w:rsidRDefault="00071F42" w:rsidP="00071F42">
            <w:pPr>
              <w:rPr>
                <w:rFonts w:ascii="Times New Roman" w:eastAsia="Times New Roman" w:hAnsi="Times New Roman" w:cs="Times New Roman"/>
                <w:sz w:val="24"/>
                <w:szCs w:val="24"/>
              </w:rPr>
            </w:pPr>
          </w:p>
          <w:p w14:paraId="42BA89A3" w14:textId="77777777" w:rsidR="00071F42" w:rsidRPr="004F1319" w:rsidRDefault="00071F42" w:rsidP="00071F42">
            <w:pPr>
              <w:rPr>
                <w:rFonts w:ascii="Times New Roman" w:eastAsia="Times New Roman" w:hAnsi="Times New Roman" w:cs="Times New Roman"/>
                <w:sz w:val="24"/>
                <w:szCs w:val="24"/>
              </w:rPr>
            </w:pPr>
          </w:p>
          <w:p w14:paraId="093F05FD" w14:textId="77777777" w:rsidR="00071F42" w:rsidRPr="004F1319" w:rsidRDefault="00071F42" w:rsidP="00071F42">
            <w:pPr>
              <w:rPr>
                <w:rFonts w:ascii="Times New Roman" w:eastAsia="Times New Roman" w:hAnsi="Times New Roman" w:cs="Times New Roman"/>
                <w:sz w:val="24"/>
                <w:szCs w:val="24"/>
              </w:rPr>
            </w:pPr>
          </w:p>
          <w:p w14:paraId="51D5713B" w14:textId="77777777" w:rsidR="00071F42" w:rsidRPr="004F1319" w:rsidRDefault="00071F42" w:rsidP="00071F42">
            <w:pPr>
              <w:rPr>
                <w:rFonts w:ascii="Times New Roman" w:eastAsia="Times New Roman" w:hAnsi="Times New Roman" w:cs="Times New Roman"/>
                <w:sz w:val="24"/>
                <w:szCs w:val="24"/>
              </w:rPr>
            </w:pPr>
          </w:p>
          <w:p w14:paraId="0465D8BA" w14:textId="77777777" w:rsidR="00071F42" w:rsidRPr="004F1319" w:rsidRDefault="00071F42" w:rsidP="00071F42">
            <w:pPr>
              <w:rPr>
                <w:rFonts w:ascii="Times New Roman" w:eastAsia="Times New Roman" w:hAnsi="Times New Roman" w:cs="Times New Roman"/>
                <w:sz w:val="24"/>
                <w:szCs w:val="24"/>
              </w:rPr>
            </w:pPr>
          </w:p>
          <w:p w14:paraId="52380773" w14:textId="77777777" w:rsidR="00071F42" w:rsidRPr="004F1319" w:rsidRDefault="00071F42" w:rsidP="00071F42">
            <w:pPr>
              <w:rPr>
                <w:rFonts w:ascii="Times New Roman" w:eastAsia="Times New Roman" w:hAnsi="Times New Roman" w:cs="Times New Roman"/>
                <w:sz w:val="24"/>
                <w:szCs w:val="24"/>
              </w:rPr>
            </w:pPr>
          </w:p>
          <w:p w14:paraId="4A82A33D" w14:textId="77777777" w:rsidR="00071F42" w:rsidRPr="004F1319" w:rsidRDefault="00071F42" w:rsidP="00071F42">
            <w:pPr>
              <w:rPr>
                <w:rFonts w:ascii="Times New Roman" w:eastAsia="Times New Roman" w:hAnsi="Times New Roman" w:cs="Times New Roman"/>
                <w:sz w:val="24"/>
                <w:szCs w:val="24"/>
              </w:rPr>
            </w:pPr>
          </w:p>
          <w:p w14:paraId="137D0E4F" w14:textId="77777777" w:rsidR="00306F2D" w:rsidRDefault="00306F2D" w:rsidP="00670BBB">
            <w:pPr>
              <w:rPr>
                <w:rFonts w:ascii="Times New Roman" w:eastAsia="Times New Roman" w:hAnsi="Times New Roman" w:cs="Times New Roman"/>
                <w:bCs/>
                <w:sz w:val="24"/>
                <w:szCs w:val="24"/>
              </w:rPr>
            </w:pPr>
          </w:p>
          <w:p w14:paraId="11582C2D" w14:textId="77777777" w:rsidR="00306F2D" w:rsidRDefault="00306F2D" w:rsidP="00670BBB">
            <w:pPr>
              <w:rPr>
                <w:rFonts w:ascii="Times New Roman" w:eastAsia="Times New Roman" w:hAnsi="Times New Roman" w:cs="Times New Roman"/>
                <w:bCs/>
                <w:sz w:val="24"/>
                <w:szCs w:val="24"/>
              </w:rPr>
            </w:pPr>
          </w:p>
          <w:p w14:paraId="39B1EF65" w14:textId="77777777" w:rsidR="00306F2D" w:rsidRDefault="00306F2D" w:rsidP="00670BBB">
            <w:pPr>
              <w:rPr>
                <w:rFonts w:ascii="Times New Roman" w:eastAsia="Times New Roman" w:hAnsi="Times New Roman" w:cs="Times New Roman"/>
                <w:bCs/>
                <w:sz w:val="24"/>
                <w:szCs w:val="24"/>
              </w:rPr>
            </w:pPr>
          </w:p>
          <w:p w14:paraId="65E3DE14" w14:textId="77777777" w:rsidR="00306F2D" w:rsidRDefault="00306F2D" w:rsidP="00670BBB">
            <w:pPr>
              <w:rPr>
                <w:rFonts w:ascii="Times New Roman" w:eastAsia="Times New Roman" w:hAnsi="Times New Roman" w:cs="Times New Roman"/>
                <w:bCs/>
                <w:sz w:val="24"/>
                <w:szCs w:val="24"/>
              </w:rPr>
            </w:pPr>
          </w:p>
          <w:p w14:paraId="4DBB265B" w14:textId="77777777" w:rsidR="00306F2D" w:rsidRDefault="00306F2D" w:rsidP="00670BBB">
            <w:pPr>
              <w:rPr>
                <w:rFonts w:ascii="Times New Roman" w:eastAsia="Times New Roman" w:hAnsi="Times New Roman" w:cs="Times New Roman"/>
                <w:bCs/>
                <w:sz w:val="24"/>
                <w:szCs w:val="24"/>
              </w:rPr>
            </w:pPr>
          </w:p>
          <w:p w14:paraId="5090CC38" w14:textId="77777777" w:rsidR="00306F2D" w:rsidRDefault="00306F2D" w:rsidP="00670BBB">
            <w:pPr>
              <w:rPr>
                <w:rFonts w:ascii="Times New Roman" w:eastAsia="Times New Roman" w:hAnsi="Times New Roman" w:cs="Times New Roman"/>
                <w:bCs/>
                <w:sz w:val="24"/>
                <w:szCs w:val="24"/>
              </w:rPr>
            </w:pPr>
          </w:p>
          <w:p w14:paraId="558FC514" w14:textId="77777777" w:rsidR="00306F2D" w:rsidRDefault="00306F2D" w:rsidP="00670BBB">
            <w:pPr>
              <w:rPr>
                <w:rFonts w:ascii="Times New Roman" w:eastAsia="Times New Roman" w:hAnsi="Times New Roman" w:cs="Times New Roman"/>
                <w:bCs/>
                <w:sz w:val="24"/>
                <w:szCs w:val="24"/>
              </w:rPr>
            </w:pPr>
          </w:p>
          <w:p w14:paraId="66018F76" w14:textId="77777777" w:rsidR="00306F2D" w:rsidRDefault="00306F2D" w:rsidP="00670BBB">
            <w:pPr>
              <w:rPr>
                <w:rFonts w:ascii="Times New Roman" w:eastAsia="Times New Roman" w:hAnsi="Times New Roman" w:cs="Times New Roman"/>
                <w:bCs/>
                <w:sz w:val="24"/>
                <w:szCs w:val="24"/>
              </w:rPr>
            </w:pPr>
          </w:p>
          <w:p w14:paraId="1B67E584" w14:textId="77777777" w:rsidR="00306F2D" w:rsidRDefault="00306F2D" w:rsidP="00670BBB">
            <w:pPr>
              <w:rPr>
                <w:rFonts w:ascii="Times New Roman" w:eastAsia="Times New Roman" w:hAnsi="Times New Roman" w:cs="Times New Roman"/>
                <w:bCs/>
                <w:sz w:val="24"/>
                <w:szCs w:val="24"/>
              </w:rPr>
            </w:pPr>
          </w:p>
          <w:p w14:paraId="3F7C4BDD" w14:textId="77777777" w:rsidR="00306F2D" w:rsidRDefault="00306F2D" w:rsidP="00670BBB">
            <w:pPr>
              <w:rPr>
                <w:rFonts w:ascii="Times New Roman" w:eastAsia="Times New Roman" w:hAnsi="Times New Roman" w:cs="Times New Roman"/>
                <w:bCs/>
                <w:sz w:val="24"/>
                <w:szCs w:val="24"/>
              </w:rPr>
            </w:pPr>
          </w:p>
          <w:p w14:paraId="514FE76C" w14:textId="77777777" w:rsidR="00306F2D" w:rsidRDefault="00306F2D" w:rsidP="00670BBB">
            <w:pPr>
              <w:rPr>
                <w:rFonts w:ascii="Times New Roman" w:eastAsia="Times New Roman" w:hAnsi="Times New Roman" w:cs="Times New Roman"/>
                <w:bCs/>
                <w:sz w:val="24"/>
                <w:szCs w:val="24"/>
              </w:rPr>
            </w:pPr>
          </w:p>
          <w:p w14:paraId="0907FA84" w14:textId="77777777" w:rsidR="00306F2D" w:rsidRDefault="00306F2D" w:rsidP="00670BBB">
            <w:pPr>
              <w:rPr>
                <w:rFonts w:ascii="Times New Roman" w:eastAsia="Times New Roman" w:hAnsi="Times New Roman" w:cs="Times New Roman"/>
                <w:bCs/>
                <w:sz w:val="24"/>
                <w:szCs w:val="24"/>
              </w:rPr>
            </w:pPr>
          </w:p>
          <w:p w14:paraId="1EAA6CBC" w14:textId="77777777" w:rsidR="00BC4F21" w:rsidRDefault="00BC4F21" w:rsidP="00670BBB">
            <w:pPr>
              <w:rPr>
                <w:rFonts w:ascii="Times New Roman" w:eastAsia="Times New Roman" w:hAnsi="Times New Roman" w:cs="Times New Roman"/>
                <w:bCs/>
                <w:sz w:val="24"/>
                <w:szCs w:val="24"/>
              </w:rPr>
            </w:pPr>
          </w:p>
          <w:p w14:paraId="55CFF10E" w14:textId="2F7B0CE5" w:rsidR="00670BBB" w:rsidRPr="00670BBB" w:rsidRDefault="00670BBB" w:rsidP="00670BBB">
            <w:pPr>
              <w:rPr>
                <w:rFonts w:ascii="Times New Roman" w:eastAsia="Times New Roman" w:hAnsi="Times New Roman" w:cs="Times New Roman"/>
                <w:bCs/>
                <w:sz w:val="24"/>
                <w:szCs w:val="24"/>
              </w:rPr>
            </w:pPr>
            <w:r w:rsidRPr="00670BBB">
              <w:rPr>
                <w:rFonts w:ascii="Times New Roman" w:eastAsia="Times New Roman" w:hAnsi="Times New Roman" w:cs="Times New Roman"/>
                <w:bCs/>
                <w:sz w:val="24"/>
                <w:szCs w:val="24"/>
              </w:rPr>
              <w:t xml:space="preserve">Приведение в соответствие с Цифровым Кодексом Республики Казахстан. </w:t>
            </w:r>
          </w:p>
          <w:p w14:paraId="10BD3A8C" w14:textId="77777777" w:rsidR="00071F42" w:rsidRPr="004F1319" w:rsidRDefault="00071F42" w:rsidP="00071F42">
            <w:pPr>
              <w:rPr>
                <w:rFonts w:ascii="Times New Roman" w:eastAsia="Times New Roman" w:hAnsi="Times New Roman" w:cs="Times New Roman"/>
                <w:sz w:val="24"/>
                <w:szCs w:val="24"/>
              </w:rPr>
            </w:pPr>
          </w:p>
          <w:p w14:paraId="467BC91A" w14:textId="77777777" w:rsidR="00071F42" w:rsidRPr="004F1319" w:rsidRDefault="00071F42" w:rsidP="00071F42">
            <w:pPr>
              <w:rPr>
                <w:rFonts w:ascii="Times New Roman" w:eastAsia="Times New Roman" w:hAnsi="Times New Roman" w:cs="Times New Roman"/>
                <w:sz w:val="24"/>
                <w:szCs w:val="24"/>
              </w:rPr>
            </w:pPr>
          </w:p>
          <w:p w14:paraId="15DEC5C9" w14:textId="77777777" w:rsidR="00071F42" w:rsidRPr="004F1319" w:rsidRDefault="00071F42" w:rsidP="00071F42">
            <w:pPr>
              <w:rPr>
                <w:rFonts w:ascii="Times New Roman" w:eastAsia="Times New Roman" w:hAnsi="Times New Roman" w:cs="Times New Roman"/>
                <w:sz w:val="24"/>
                <w:szCs w:val="24"/>
              </w:rPr>
            </w:pPr>
          </w:p>
          <w:p w14:paraId="1E56739B" w14:textId="77777777" w:rsidR="00071F42" w:rsidRPr="004F1319" w:rsidRDefault="00071F42" w:rsidP="00071F42">
            <w:pPr>
              <w:rPr>
                <w:rFonts w:ascii="Times New Roman" w:eastAsia="Times New Roman" w:hAnsi="Times New Roman" w:cs="Times New Roman"/>
                <w:sz w:val="24"/>
                <w:szCs w:val="24"/>
              </w:rPr>
            </w:pPr>
          </w:p>
          <w:p w14:paraId="759DD500" w14:textId="77777777" w:rsidR="00071F42" w:rsidRPr="004F1319" w:rsidRDefault="00071F42" w:rsidP="00071F42">
            <w:pPr>
              <w:rPr>
                <w:rFonts w:ascii="Times New Roman" w:eastAsia="Times New Roman" w:hAnsi="Times New Roman" w:cs="Times New Roman"/>
                <w:sz w:val="24"/>
                <w:szCs w:val="24"/>
              </w:rPr>
            </w:pPr>
          </w:p>
          <w:p w14:paraId="43015D15" w14:textId="77777777" w:rsidR="00071F42" w:rsidRPr="004F1319" w:rsidRDefault="00071F42" w:rsidP="00071F42">
            <w:pPr>
              <w:rPr>
                <w:rFonts w:ascii="Times New Roman" w:eastAsia="Times New Roman" w:hAnsi="Times New Roman" w:cs="Times New Roman"/>
                <w:sz w:val="24"/>
                <w:szCs w:val="24"/>
              </w:rPr>
            </w:pPr>
          </w:p>
          <w:p w14:paraId="265CC0AD" w14:textId="77777777" w:rsidR="00071F42" w:rsidRPr="004F1319" w:rsidRDefault="00071F42" w:rsidP="00071F42">
            <w:pPr>
              <w:rPr>
                <w:rFonts w:ascii="Times New Roman" w:eastAsia="Times New Roman" w:hAnsi="Times New Roman" w:cs="Times New Roman"/>
                <w:sz w:val="24"/>
                <w:szCs w:val="24"/>
              </w:rPr>
            </w:pPr>
          </w:p>
          <w:p w14:paraId="4F5882B7" w14:textId="77777777" w:rsidR="00071F42" w:rsidRPr="004F1319" w:rsidRDefault="00071F42" w:rsidP="00071F42">
            <w:pPr>
              <w:rPr>
                <w:rFonts w:ascii="Times New Roman" w:eastAsia="Times New Roman" w:hAnsi="Times New Roman" w:cs="Times New Roman"/>
                <w:sz w:val="24"/>
                <w:szCs w:val="24"/>
              </w:rPr>
            </w:pPr>
          </w:p>
          <w:p w14:paraId="119B8677" w14:textId="77777777" w:rsidR="00071F42" w:rsidRPr="004F1319" w:rsidRDefault="00071F42" w:rsidP="00071F42">
            <w:pPr>
              <w:rPr>
                <w:rFonts w:ascii="Times New Roman" w:eastAsia="Times New Roman" w:hAnsi="Times New Roman" w:cs="Times New Roman"/>
                <w:sz w:val="24"/>
                <w:szCs w:val="24"/>
              </w:rPr>
            </w:pPr>
          </w:p>
          <w:p w14:paraId="168250DC" w14:textId="77777777" w:rsidR="00071F42" w:rsidRPr="004F1319" w:rsidRDefault="00071F42" w:rsidP="00071F42">
            <w:pPr>
              <w:rPr>
                <w:rFonts w:ascii="Times New Roman" w:eastAsia="Times New Roman" w:hAnsi="Times New Roman" w:cs="Times New Roman"/>
                <w:sz w:val="24"/>
                <w:szCs w:val="24"/>
              </w:rPr>
            </w:pPr>
          </w:p>
          <w:p w14:paraId="2064C24B" w14:textId="77777777" w:rsidR="00071F42" w:rsidRPr="004F1319" w:rsidRDefault="00071F42" w:rsidP="00071F42">
            <w:pPr>
              <w:rPr>
                <w:rFonts w:ascii="Times New Roman" w:eastAsia="Times New Roman" w:hAnsi="Times New Roman" w:cs="Times New Roman"/>
                <w:sz w:val="24"/>
                <w:szCs w:val="24"/>
              </w:rPr>
            </w:pPr>
          </w:p>
          <w:p w14:paraId="547E7DD4" w14:textId="77777777" w:rsidR="00071F42" w:rsidRPr="004F1319" w:rsidRDefault="00071F42" w:rsidP="00071F42">
            <w:pPr>
              <w:rPr>
                <w:rFonts w:ascii="Times New Roman" w:eastAsia="Times New Roman" w:hAnsi="Times New Roman" w:cs="Times New Roman"/>
                <w:sz w:val="24"/>
                <w:szCs w:val="24"/>
              </w:rPr>
            </w:pPr>
          </w:p>
          <w:p w14:paraId="13AE0BE7" w14:textId="77777777" w:rsidR="00071F42" w:rsidRPr="004F1319" w:rsidRDefault="00071F42" w:rsidP="00071F42">
            <w:pPr>
              <w:rPr>
                <w:rFonts w:ascii="Times New Roman" w:eastAsia="Times New Roman" w:hAnsi="Times New Roman" w:cs="Times New Roman"/>
                <w:sz w:val="24"/>
                <w:szCs w:val="24"/>
              </w:rPr>
            </w:pPr>
          </w:p>
          <w:p w14:paraId="170B6740" w14:textId="77777777" w:rsidR="00071F42" w:rsidRPr="004F1319" w:rsidRDefault="00071F42" w:rsidP="00071F42">
            <w:pPr>
              <w:rPr>
                <w:rFonts w:ascii="Times New Roman" w:eastAsia="Times New Roman" w:hAnsi="Times New Roman" w:cs="Times New Roman"/>
                <w:sz w:val="24"/>
                <w:szCs w:val="24"/>
              </w:rPr>
            </w:pPr>
          </w:p>
          <w:p w14:paraId="2B84BCEC" w14:textId="77777777" w:rsidR="00071F42" w:rsidRPr="004F1319" w:rsidRDefault="00071F42" w:rsidP="00071F42">
            <w:pPr>
              <w:rPr>
                <w:rFonts w:ascii="Times New Roman" w:eastAsia="Times New Roman" w:hAnsi="Times New Roman" w:cs="Times New Roman"/>
                <w:sz w:val="24"/>
                <w:szCs w:val="24"/>
              </w:rPr>
            </w:pPr>
          </w:p>
          <w:p w14:paraId="1E5065D4" w14:textId="77777777" w:rsidR="00071F42" w:rsidRPr="004F1319" w:rsidRDefault="00071F42" w:rsidP="00071F42">
            <w:pPr>
              <w:rPr>
                <w:rFonts w:ascii="Times New Roman" w:eastAsia="Times New Roman" w:hAnsi="Times New Roman" w:cs="Times New Roman"/>
                <w:sz w:val="24"/>
                <w:szCs w:val="24"/>
              </w:rPr>
            </w:pPr>
          </w:p>
          <w:p w14:paraId="273D50A4" w14:textId="77777777" w:rsidR="00071F42" w:rsidRDefault="00071F42" w:rsidP="00071F42">
            <w:pPr>
              <w:rPr>
                <w:rFonts w:ascii="Times New Roman" w:eastAsia="Times New Roman" w:hAnsi="Times New Roman" w:cs="Times New Roman"/>
                <w:sz w:val="24"/>
                <w:szCs w:val="24"/>
              </w:rPr>
            </w:pPr>
          </w:p>
          <w:p w14:paraId="5354EE2E" w14:textId="77777777" w:rsidR="00071F42" w:rsidRDefault="00071F42" w:rsidP="00071F42">
            <w:pPr>
              <w:spacing w:line="0" w:lineRule="atLeast"/>
              <w:rPr>
                <w:rFonts w:ascii="Times New Roman" w:hAnsi="Times New Roman" w:cs="Times New Roman"/>
                <w:bCs/>
                <w:sz w:val="24"/>
                <w:szCs w:val="24"/>
              </w:rPr>
            </w:pPr>
          </w:p>
          <w:p w14:paraId="0BA33C1B" w14:textId="77777777" w:rsidR="00071F42" w:rsidRDefault="00071F42" w:rsidP="00071F42">
            <w:pPr>
              <w:spacing w:line="0" w:lineRule="atLeast"/>
              <w:rPr>
                <w:rFonts w:ascii="Times New Roman" w:hAnsi="Times New Roman" w:cs="Times New Roman"/>
                <w:bCs/>
                <w:sz w:val="24"/>
                <w:szCs w:val="24"/>
              </w:rPr>
            </w:pPr>
          </w:p>
          <w:p w14:paraId="36CF2891" w14:textId="77777777" w:rsidR="00071F42" w:rsidRDefault="00071F42" w:rsidP="00071F42">
            <w:pPr>
              <w:spacing w:line="0" w:lineRule="atLeast"/>
              <w:rPr>
                <w:rFonts w:ascii="Times New Roman" w:hAnsi="Times New Roman" w:cs="Times New Roman"/>
                <w:bCs/>
                <w:sz w:val="24"/>
                <w:szCs w:val="24"/>
              </w:rPr>
            </w:pPr>
          </w:p>
          <w:p w14:paraId="728DB05A" w14:textId="77777777" w:rsidR="00071F42" w:rsidRDefault="00071F42" w:rsidP="00071F42">
            <w:pPr>
              <w:spacing w:line="0" w:lineRule="atLeast"/>
              <w:rPr>
                <w:rFonts w:ascii="Times New Roman" w:hAnsi="Times New Roman" w:cs="Times New Roman"/>
                <w:bCs/>
                <w:sz w:val="24"/>
                <w:szCs w:val="24"/>
              </w:rPr>
            </w:pPr>
          </w:p>
          <w:p w14:paraId="649B91B9" w14:textId="77777777" w:rsidR="00071F42" w:rsidRDefault="00071F42" w:rsidP="00071F42">
            <w:pPr>
              <w:spacing w:line="0" w:lineRule="atLeast"/>
              <w:rPr>
                <w:rFonts w:ascii="Times New Roman" w:hAnsi="Times New Roman" w:cs="Times New Roman"/>
                <w:bCs/>
                <w:sz w:val="24"/>
                <w:szCs w:val="24"/>
              </w:rPr>
            </w:pPr>
          </w:p>
          <w:p w14:paraId="0B8B58EE" w14:textId="77777777" w:rsidR="00071F42" w:rsidRDefault="00071F42" w:rsidP="00071F42">
            <w:pPr>
              <w:spacing w:line="0" w:lineRule="atLeast"/>
              <w:rPr>
                <w:rFonts w:ascii="Times New Roman" w:hAnsi="Times New Roman" w:cs="Times New Roman"/>
                <w:bCs/>
                <w:sz w:val="24"/>
                <w:szCs w:val="24"/>
              </w:rPr>
            </w:pPr>
          </w:p>
          <w:p w14:paraId="587676A0" w14:textId="77777777" w:rsidR="00071F42" w:rsidRDefault="00071F42" w:rsidP="00071F42">
            <w:pPr>
              <w:spacing w:line="0" w:lineRule="atLeast"/>
              <w:rPr>
                <w:rFonts w:ascii="Times New Roman" w:hAnsi="Times New Roman" w:cs="Times New Roman"/>
                <w:bCs/>
                <w:sz w:val="24"/>
                <w:szCs w:val="24"/>
              </w:rPr>
            </w:pPr>
          </w:p>
          <w:p w14:paraId="340E3F7C" w14:textId="77777777" w:rsidR="00071F42" w:rsidRDefault="00071F42" w:rsidP="00071F42">
            <w:pPr>
              <w:spacing w:line="0" w:lineRule="atLeast"/>
              <w:rPr>
                <w:rFonts w:ascii="Times New Roman" w:hAnsi="Times New Roman" w:cs="Times New Roman"/>
                <w:bCs/>
                <w:sz w:val="24"/>
                <w:szCs w:val="24"/>
              </w:rPr>
            </w:pPr>
          </w:p>
          <w:p w14:paraId="42FE9A3E" w14:textId="4136964D" w:rsidR="00306F2D" w:rsidRPr="00306F2D" w:rsidRDefault="00306F2D" w:rsidP="00306F2D">
            <w:pPr>
              <w:spacing w:line="0" w:lineRule="atLeast"/>
              <w:rPr>
                <w:rFonts w:ascii="Times New Roman" w:hAnsi="Times New Roman" w:cs="Times New Roman"/>
                <w:bCs/>
                <w:sz w:val="24"/>
                <w:szCs w:val="24"/>
              </w:rPr>
            </w:pPr>
          </w:p>
          <w:p w14:paraId="3C700E45" w14:textId="77777777" w:rsidR="00306F2D" w:rsidRPr="00306F2D" w:rsidRDefault="00306F2D" w:rsidP="00306F2D">
            <w:pPr>
              <w:spacing w:line="0" w:lineRule="atLeast"/>
              <w:rPr>
                <w:rFonts w:ascii="Times New Roman" w:hAnsi="Times New Roman" w:cs="Times New Roman"/>
                <w:bCs/>
                <w:sz w:val="24"/>
                <w:szCs w:val="24"/>
              </w:rPr>
            </w:pPr>
            <w:r w:rsidRPr="00306F2D">
              <w:rPr>
                <w:rFonts w:ascii="Times New Roman" w:hAnsi="Times New Roman" w:cs="Times New Roman"/>
                <w:bCs/>
                <w:sz w:val="24"/>
                <w:szCs w:val="24"/>
              </w:rPr>
              <w:t xml:space="preserve">Приведение в соответствие с Цифровым Кодексом Республики Казахстан. </w:t>
            </w:r>
          </w:p>
          <w:p w14:paraId="34F7D393" w14:textId="77777777" w:rsidR="00071F42" w:rsidRDefault="00071F42" w:rsidP="00071F42">
            <w:pPr>
              <w:spacing w:line="0" w:lineRule="atLeast"/>
              <w:rPr>
                <w:rFonts w:ascii="Times New Roman" w:hAnsi="Times New Roman" w:cs="Times New Roman"/>
                <w:bCs/>
                <w:sz w:val="24"/>
                <w:szCs w:val="24"/>
              </w:rPr>
            </w:pPr>
          </w:p>
          <w:p w14:paraId="02903D0B" w14:textId="77777777" w:rsidR="00071F42" w:rsidRDefault="00071F42" w:rsidP="00071F42">
            <w:pPr>
              <w:spacing w:line="0" w:lineRule="atLeast"/>
              <w:rPr>
                <w:rFonts w:ascii="Times New Roman" w:hAnsi="Times New Roman" w:cs="Times New Roman"/>
                <w:bCs/>
                <w:sz w:val="24"/>
                <w:szCs w:val="24"/>
              </w:rPr>
            </w:pPr>
          </w:p>
          <w:p w14:paraId="088013B6" w14:textId="77777777" w:rsidR="00071F42" w:rsidRDefault="00071F42" w:rsidP="00071F42">
            <w:pPr>
              <w:spacing w:line="0" w:lineRule="atLeast"/>
              <w:rPr>
                <w:rFonts w:ascii="Times New Roman" w:hAnsi="Times New Roman" w:cs="Times New Roman"/>
                <w:bCs/>
                <w:sz w:val="24"/>
                <w:szCs w:val="24"/>
              </w:rPr>
            </w:pPr>
          </w:p>
          <w:p w14:paraId="428C990F" w14:textId="77777777" w:rsidR="00071F42" w:rsidRDefault="00071F42" w:rsidP="00071F42">
            <w:pPr>
              <w:spacing w:line="0" w:lineRule="atLeast"/>
              <w:rPr>
                <w:rFonts w:ascii="Times New Roman" w:hAnsi="Times New Roman" w:cs="Times New Roman"/>
                <w:bCs/>
                <w:sz w:val="24"/>
                <w:szCs w:val="24"/>
              </w:rPr>
            </w:pPr>
          </w:p>
          <w:p w14:paraId="3D54D60D" w14:textId="77777777" w:rsidR="00071F42" w:rsidRDefault="00071F42" w:rsidP="00071F42">
            <w:pPr>
              <w:spacing w:line="0" w:lineRule="atLeast"/>
              <w:rPr>
                <w:rFonts w:ascii="Times New Roman" w:hAnsi="Times New Roman" w:cs="Times New Roman"/>
                <w:bCs/>
                <w:sz w:val="24"/>
                <w:szCs w:val="24"/>
              </w:rPr>
            </w:pPr>
          </w:p>
          <w:p w14:paraId="2B25245C" w14:textId="77777777" w:rsidR="00071F42" w:rsidRDefault="00071F42" w:rsidP="00071F42">
            <w:pPr>
              <w:spacing w:line="0" w:lineRule="atLeast"/>
              <w:rPr>
                <w:rFonts w:ascii="Times New Roman" w:hAnsi="Times New Roman" w:cs="Times New Roman"/>
                <w:bCs/>
                <w:sz w:val="24"/>
                <w:szCs w:val="24"/>
              </w:rPr>
            </w:pPr>
          </w:p>
          <w:p w14:paraId="78404FCB" w14:textId="77777777" w:rsidR="00071F42" w:rsidRDefault="00071F42" w:rsidP="00071F42">
            <w:pPr>
              <w:spacing w:line="0" w:lineRule="atLeast"/>
              <w:rPr>
                <w:rFonts w:ascii="Times New Roman" w:hAnsi="Times New Roman" w:cs="Times New Roman"/>
                <w:bCs/>
                <w:sz w:val="24"/>
                <w:szCs w:val="24"/>
              </w:rPr>
            </w:pPr>
          </w:p>
          <w:p w14:paraId="619496FB" w14:textId="77777777" w:rsidR="00071F42" w:rsidRDefault="00071F42" w:rsidP="00071F42">
            <w:pPr>
              <w:spacing w:line="0" w:lineRule="atLeast"/>
              <w:rPr>
                <w:rFonts w:ascii="Times New Roman" w:hAnsi="Times New Roman" w:cs="Times New Roman"/>
                <w:bCs/>
                <w:sz w:val="24"/>
                <w:szCs w:val="24"/>
              </w:rPr>
            </w:pPr>
          </w:p>
          <w:p w14:paraId="12144389" w14:textId="77777777" w:rsidR="00071F42" w:rsidRDefault="00071F42" w:rsidP="00071F42">
            <w:pPr>
              <w:spacing w:line="0" w:lineRule="atLeast"/>
              <w:rPr>
                <w:rFonts w:ascii="Times New Roman" w:hAnsi="Times New Roman" w:cs="Times New Roman"/>
                <w:bCs/>
                <w:sz w:val="24"/>
                <w:szCs w:val="24"/>
              </w:rPr>
            </w:pPr>
          </w:p>
          <w:p w14:paraId="6FE91DA1" w14:textId="77777777" w:rsidR="00071F42" w:rsidRDefault="00071F42" w:rsidP="00071F42">
            <w:pPr>
              <w:spacing w:line="0" w:lineRule="atLeast"/>
              <w:rPr>
                <w:rFonts w:ascii="Times New Roman" w:hAnsi="Times New Roman" w:cs="Times New Roman"/>
                <w:bCs/>
                <w:sz w:val="24"/>
                <w:szCs w:val="24"/>
              </w:rPr>
            </w:pPr>
          </w:p>
          <w:p w14:paraId="649BA601" w14:textId="77777777" w:rsidR="00071F42" w:rsidRDefault="00071F42" w:rsidP="00071F42">
            <w:pPr>
              <w:spacing w:line="0" w:lineRule="atLeast"/>
              <w:rPr>
                <w:rFonts w:ascii="Times New Roman" w:hAnsi="Times New Roman" w:cs="Times New Roman"/>
                <w:bCs/>
                <w:sz w:val="24"/>
                <w:szCs w:val="24"/>
              </w:rPr>
            </w:pPr>
          </w:p>
          <w:p w14:paraId="5569DA1E" w14:textId="77777777" w:rsidR="00071F42" w:rsidRDefault="00071F42" w:rsidP="00071F42">
            <w:pPr>
              <w:spacing w:line="0" w:lineRule="atLeast"/>
              <w:rPr>
                <w:rFonts w:ascii="Times New Roman" w:hAnsi="Times New Roman" w:cs="Times New Roman"/>
                <w:bCs/>
                <w:sz w:val="24"/>
                <w:szCs w:val="24"/>
              </w:rPr>
            </w:pPr>
          </w:p>
          <w:p w14:paraId="22E75E46" w14:textId="77777777" w:rsidR="00071F42" w:rsidRDefault="00071F42" w:rsidP="00071F42">
            <w:pPr>
              <w:spacing w:line="0" w:lineRule="atLeast"/>
              <w:rPr>
                <w:rFonts w:ascii="Times New Roman" w:hAnsi="Times New Roman" w:cs="Times New Roman"/>
                <w:bCs/>
                <w:sz w:val="24"/>
                <w:szCs w:val="24"/>
              </w:rPr>
            </w:pPr>
          </w:p>
          <w:p w14:paraId="1D7A298F" w14:textId="77777777" w:rsidR="00071F42" w:rsidRDefault="00071F42" w:rsidP="00071F42">
            <w:pPr>
              <w:spacing w:line="0" w:lineRule="atLeast"/>
              <w:rPr>
                <w:rFonts w:ascii="Times New Roman" w:hAnsi="Times New Roman" w:cs="Times New Roman"/>
                <w:bCs/>
                <w:sz w:val="24"/>
                <w:szCs w:val="24"/>
              </w:rPr>
            </w:pPr>
          </w:p>
          <w:p w14:paraId="6AAB895E" w14:textId="77777777" w:rsidR="00071F42" w:rsidRDefault="00071F42" w:rsidP="00071F42">
            <w:pPr>
              <w:spacing w:line="0" w:lineRule="atLeast"/>
              <w:rPr>
                <w:rFonts w:ascii="Times New Roman" w:hAnsi="Times New Roman" w:cs="Times New Roman"/>
                <w:bCs/>
                <w:sz w:val="24"/>
                <w:szCs w:val="24"/>
              </w:rPr>
            </w:pPr>
          </w:p>
          <w:p w14:paraId="02A10380" w14:textId="77777777" w:rsidR="00071F42" w:rsidRDefault="00071F42" w:rsidP="00071F42">
            <w:pPr>
              <w:spacing w:line="0" w:lineRule="atLeast"/>
              <w:rPr>
                <w:rFonts w:ascii="Times New Roman" w:hAnsi="Times New Roman" w:cs="Times New Roman"/>
                <w:bCs/>
                <w:sz w:val="24"/>
                <w:szCs w:val="24"/>
              </w:rPr>
            </w:pPr>
          </w:p>
          <w:p w14:paraId="1CEC499B" w14:textId="77777777" w:rsidR="00071F42" w:rsidRDefault="00071F42" w:rsidP="00071F42">
            <w:pPr>
              <w:spacing w:line="0" w:lineRule="atLeast"/>
              <w:rPr>
                <w:rFonts w:ascii="Times New Roman" w:hAnsi="Times New Roman" w:cs="Times New Roman"/>
                <w:bCs/>
                <w:sz w:val="24"/>
                <w:szCs w:val="24"/>
              </w:rPr>
            </w:pPr>
          </w:p>
          <w:p w14:paraId="6B6DDDBC" w14:textId="77777777" w:rsidR="00071F42" w:rsidRDefault="00071F42" w:rsidP="00071F42">
            <w:pPr>
              <w:spacing w:line="0" w:lineRule="atLeast"/>
              <w:rPr>
                <w:rFonts w:ascii="Times New Roman" w:hAnsi="Times New Roman" w:cs="Times New Roman"/>
                <w:bCs/>
                <w:sz w:val="24"/>
                <w:szCs w:val="24"/>
              </w:rPr>
            </w:pPr>
          </w:p>
          <w:p w14:paraId="54F2F4BE" w14:textId="136967DE" w:rsidR="00071F42" w:rsidRDefault="00071F42" w:rsidP="00071F42">
            <w:pPr>
              <w:spacing w:line="0" w:lineRule="atLeast"/>
              <w:rPr>
                <w:rFonts w:ascii="Times New Roman" w:hAnsi="Times New Roman" w:cs="Times New Roman"/>
                <w:bCs/>
                <w:sz w:val="24"/>
                <w:szCs w:val="24"/>
              </w:rPr>
            </w:pPr>
          </w:p>
          <w:p w14:paraId="4DC273AF" w14:textId="77777777" w:rsidR="00306F2D" w:rsidRDefault="00306F2D" w:rsidP="00071F42">
            <w:pPr>
              <w:spacing w:line="0" w:lineRule="atLeast"/>
              <w:rPr>
                <w:rFonts w:ascii="Times New Roman" w:hAnsi="Times New Roman" w:cs="Times New Roman"/>
                <w:bCs/>
                <w:sz w:val="24"/>
                <w:szCs w:val="24"/>
              </w:rPr>
            </w:pPr>
          </w:p>
          <w:p w14:paraId="0D6A5D66" w14:textId="77777777" w:rsidR="00071F42" w:rsidRDefault="00071F42" w:rsidP="00071F42">
            <w:pPr>
              <w:spacing w:line="0" w:lineRule="atLeast"/>
              <w:rPr>
                <w:rFonts w:ascii="Times New Roman" w:hAnsi="Times New Roman" w:cs="Times New Roman"/>
                <w:bCs/>
                <w:sz w:val="24"/>
                <w:szCs w:val="24"/>
              </w:rPr>
            </w:pPr>
          </w:p>
          <w:p w14:paraId="033184E1" w14:textId="77777777" w:rsidR="00071F42" w:rsidRDefault="00071F42" w:rsidP="00071F42">
            <w:pPr>
              <w:spacing w:line="0" w:lineRule="atLeast"/>
              <w:rPr>
                <w:rFonts w:ascii="Times New Roman" w:hAnsi="Times New Roman" w:cs="Times New Roman"/>
                <w:bCs/>
                <w:sz w:val="24"/>
                <w:szCs w:val="24"/>
              </w:rPr>
            </w:pPr>
          </w:p>
          <w:p w14:paraId="4E45768B" w14:textId="77777777" w:rsidR="00071F42" w:rsidRDefault="00071F42" w:rsidP="00071F42">
            <w:pPr>
              <w:spacing w:line="0" w:lineRule="atLeast"/>
              <w:rPr>
                <w:rFonts w:ascii="Times New Roman" w:hAnsi="Times New Roman" w:cs="Times New Roman"/>
                <w:bCs/>
                <w:sz w:val="24"/>
                <w:szCs w:val="24"/>
              </w:rPr>
            </w:pPr>
          </w:p>
          <w:p w14:paraId="73C98798" w14:textId="77777777" w:rsidR="00071F42" w:rsidRDefault="00071F42" w:rsidP="00071F42">
            <w:pPr>
              <w:spacing w:line="0" w:lineRule="atLeast"/>
              <w:rPr>
                <w:rFonts w:ascii="Times New Roman" w:hAnsi="Times New Roman" w:cs="Times New Roman"/>
                <w:bCs/>
                <w:sz w:val="24"/>
                <w:szCs w:val="24"/>
              </w:rPr>
            </w:pPr>
          </w:p>
          <w:p w14:paraId="4B6C60B7" w14:textId="77777777" w:rsidR="00071F42" w:rsidRDefault="00071F42" w:rsidP="00071F42">
            <w:pPr>
              <w:spacing w:line="0" w:lineRule="atLeast"/>
              <w:rPr>
                <w:rFonts w:ascii="Times New Roman" w:hAnsi="Times New Roman" w:cs="Times New Roman"/>
                <w:bCs/>
                <w:sz w:val="24"/>
                <w:szCs w:val="24"/>
              </w:rPr>
            </w:pPr>
          </w:p>
          <w:p w14:paraId="180E6803" w14:textId="77777777" w:rsidR="00071F42" w:rsidRDefault="00071F42" w:rsidP="00071F42">
            <w:pPr>
              <w:spacing w:line="0" w:lineRule="atLeast"/>
              <w:rPr>
                <w:rFonts w:ascii="Times New Roman" w:hAnsi="Times New Roman" w:cs="Times New Roman"/>
                <w:bCs/>
                <w:sz w:val="24"/>
                <w:szCs w:val="24"/>
              </w:rPr>
            </w:pPr>
          </w:p>
          <w:p w14:paraId="255EB177" w14:textId="77777777" w:rsidR="00071F42" w:rsidRDefault="00071F42" w:rsidP="00071F42">
            <w:pPr>
              <w:spacing w:line="0" w:lineRule="atLeast"/>
              <w:rPr>
                <w:rFonts w:ascii="Times New Roman" w:hAnsi="Times New Roman" w:cs="Times New Roman"/>
                <w:bCs/>
                <w:sz w:val="24"/>
                <w:szCs w:val="24"/>
              </w:rPr>
            </w:pPr>
          </w:p>
          <w:p w14:paraId="526634F2" w14:textId="77777777" w:rsidR="00071F42" w:rsidRDefault="00071F42" w:rsidP="00071F42">
            <w:pPr>
              <w:spacing w:line="0" w:lineRule="atLeast"/>
              <w:rPr>
                <w:rFonts w:ascii="Times New Roman" w:hAnsi="Times New Roman" w:cs="Times New Roman"/>
                <w:bCs/>
                <w:sz w:val="24"/>
                <w:szCs w:val="24"/>
              </w:rPr>
            </w:pPr>
          </w:p>
          <w:p w14:paraId="548C665E" w14:textId="77777777" w:rsidR="00071F42" w:rsidRDefault="00071F42" w:rsidP="00071F42">
            <w:pPr>
              <w:spacing w:line="0" w:lineRule="atLeast"/>
              <w:rPr>
                <w:rFonts w:ascii="Times New Roman" w:hAnsi="Times New Roman" w:cs="Times New Roman"/>
                <w:bCs/>
                <w:sz w:val="24"/>
                <w:szCs w:val="24"/>
              </w:rPr>
            </w:pPr>
          </w:p>
          <w:p w14:paraId="1A15F071" w14:textId="77777777" w:rsidR="00071F42" w:rsidRDefault="00071F42" w:rsidP="00071F42">
            <w:pPr>
              <w:spacing w:line="0" w:lineRule="atLeast"/>
              <w:rPr>
                <w:rFonts w:ascii="Times New Roman" w:hAnsi="Times New Roman" w:cs="Times New Roman"/>
                <w:bCs/>
                <w:sz w:val="24"/>
                <w:szCs w:val="24"/>
              </w:rPr>
            </w:pPr>
          </w:p>
          <w:p w14:paraId="0348EA29" w14:textId="77777777" w:rsidR="00071F42" w:rsidRDefault="00071F42" w:rsidP="00071F42">
            <w:pPr>
              <w:spacing w:line="0" w:lineRule="atLeast"/>
              <w:rPr>
                <w:rFonts w:ascii="Times New Roman" w:hAnsi="Times New Roman" w:cs="Times New Roman"/>
                <w:bCs/>
                <w:sz w:val="24"/>
                <w:szCs w:val="24"/>
              </w:rPr>
            </w:pPr>
          </w:p>
          <w:p w14:paraId="5664BFCF" w14:textId="77777777" w:rsidR="00071F42" w:rsidRDefault="00071F42" w:rsidP="00071F42">
            <w:pPr>
              <w:spacing w:line="0" w:lineRule="atLeast"/>
              <w:rPr>
                <w:rFonts w:ascii="Times New Roman" w:hAnsi="Times New Roman" w:cs="Times New Roman"/>
                <w:bCs/>
                <w:sz w:val="24"/>
                <w:szCs w:val="24"/>
              </w:rPr>
            </w:pPr>
          </w:p>
          <w:p w14:paraId="762C1C90" w14:textId="77777777" w:rsidR="00071F42" w:rsidRDefault="00071F42" w:rsidP="00071F42">
            <w:pPr>
              <w:spacing w:line="0" w:lineRule="atLeast"/>
              <w:rPr>
                <w:rFonts w:ascii="Times New Roman" w:hAnsi="Times New Roman" w:cs="Times New Roman"/>
                <w:bCs/>
                <w:sz w:val="24"/>
                <w:szCs w:val="24"/>
              </w:rPr>
            </w:pPr>
          </w:p>
          <w:p w14:paraId="3D38CBE6" w14:textId="77777777" w:rsidR="00071F42" w:rsidRDefault="00071F42" w:rsidP="00071F42">
            <w:pPr>
              <w:spacing w:line="0" w:lineRule="atLeast"/>
              <w:rPr>
                <w:rFonts w:ascii="Times New Roman" w:hAnsi="Times New Roman" w:cs="Times New Roman"/>
                <w:bCs/>
                <w:sz w:val="24"/>
                <w:szCs w:val="24"/>
              </w:rPr>
            </w:pPr>
          </w:p>
          <w:p w14:paraId="669FEEB4" w14:textId="77777777" w:rsidR="00071F42" w:rsidRDefault="00071F42" w:rsidP="00071F42">
            <w:pPr>
              <w:spacing w:line="0" w:lineRule="atLeast"/>
              <w:rPr>
                <w:rFonts w:ascii="Times New Roman" w:hAnsi="Times New Roman" w:cs="Times New Roman"/>
                <w:bCs/>
                <w:sz w:val="24"/>
                <w:szCs w:val="24"/>
              </w:rPr>
            </w:pPr>
          </w:p>
          <w:p w14:paraId="64893BA7" w14:textId="77777777" w:rsidR="00071F42" w:rsidRDefault="00071F42" w:rsidP="00071F42">
            <w:pPr>
              <w:spacing w:line="0" w:lineRule="atLeast"/>
              <w:rPr>
                <w:rFonts w:ascii="Times New Roman" w:hAnsi="Times New Roman" w:cs="Times New Roman"/>
                <w:bCs/>
                <w:sz w:val="24"/>
                <w:szCs w:val="24"/>
              </w:rPr>
            </w:pPr>
          </w:p>
          <w:p w14:paraId="16E0DCF1" w14:textId="77777777" w:rsidR="00071F42" w:rsidRDefault="00071F42" w:rsidP="00071F42">
            <w:pPr>
              <w:spacing w:line="0" w:lineRule="atLeast"/>
              <w:rPr>
                <w:rFonts w:ascii="Times New Roman" w:hAnsi="Times New Roman" w:cs="Times New Roman"/>
                <w:bCs/>
                <w:sz w:val="24"/>
                <w:szCs w:val="24"/>
              </w:rPr>
            </w:pPr>
          </w:p>
          <w:p w14:paraId="506823F2" w14:textId="77777777" w:rsidR="00071F42" w:rsidRDefault="00071F42" w:rsidP="00071F42">
            <w:pPr>
              <w:spacing w:line="0" w:lineRule="atLeast"/>
              <w:rPr>
                <w:rFonts w:ascii="Times New Roman" w:hAnsi="Times New Roman" w:cs="Times New Roman"/>
                <w:bCs/>
                <w:sz w:val="24"/>
                <w:szCs w:val="24"/>
              </w:rPr>
            </w:pPr>
          </w:p>
          <w:p w14:paraId="1E34792E" w14:textId="77777777" w:rsidR="00071F42" w:rsidRDefault="00071F42" w:rsidP="00071F42">
            <w:pPr>
              <w:spacing w:line="0" w:lineRule="atLeast"/>
              <w:rPr>
                <w:rFonts w:ascii="Times New Roman" w:hAnsi="Times New Roman" w:cs="Times New Roman"/>
                <w:bCs/>
                <w:sz w:val="24"/>
                <w:szCs w:val="24"/>
              </w:rPr>
            </w:pPr>
          </w:p>
          <w:p w14:paraId="78C491F4" w14:textId="5E98CB18" w:rsidR="00071F42" w:rsidRDefault="00071F42" w:rsidP="00071F42">
            <w:pPr>
              <w:spacing w:line="0" w:lineRule="atLeast"/>
              <w:rPr>
                <w:rFonts w:ascii="Times New Roman" w:hAnsi="Times New Roman" w:cs="Times New Roman"/>
                <w:bCs/>
                <w:sz w:val="24"/>
                <w:szCs w:val="24"/>
              </w:rPr>
            </w:pPr>
          </w:p>
          <w:p w14:paraId="2770F5C9" w14:textId="5AC05170" w:rsidR="00071F42" w:rsidRDefault="009615B1" w:rsidP="00071F42">
            <w:pPr>
              <w:spacing w:line="0" w:lineRule="atLeast"/>
              <w:rPr>
                <w:rFonts w:ascii="Times New Roman" w:hAnsi="Times New Roman" w:cs="Times New Roman"/>
                <w:bCs/>
                <w:sz w:val="24"/>
                <w:szCs w:val="24"/>
              </w:rPr>
            </w:pPr>
            <w:r>
              <w:rPr>
                <w:rFonts w:ascii="Times New Roman" w:hAnsi="Times New Roman" w:cs="Times New Roman"/>
                <w:bCs/>
                <w:sz w:val="24"/>
                <w:szCs w:val="24"/>
              </w:rPr>
              <w:t>Приведение терминологии в соответствие с законодетльством Республики Казахстан.</w:t>
            </w:r>
          </w:p>
          <w:p w14:paraId="0B1051A1" w14:textId="77777777" w:rsidR="00071F42" w:rsidRDefault="00071F42" w:rsidP="00071F42">
            <w:pPr>
              <w:spacing w:line="0" w:lineRule="atLeast"/>
              <w:rPr>
                <w:rFonts w:ascii="Times New Roman" w:hAnsi="Times New Roman" w:cs="Times New Roman"/>
                <w:bCs/>
                <w:sz w:val="24"/>
                <w:szCs w:val="24"/>
              </w:rPr>
            </w:pPr>
          </w:p>
          <w:p w14:paraId="674257C7" w14:textId="77777777" w:rsidR="00071F42" w:rsidRDefault="00071F42" w:rsidP="00071F42">
            <w:pPr>
              <w:spacing w:line="0" w:lineRule="atLeast"/>
              <w:rPr>
                <w:rFonts w:ascii="Times New Roman" w:hAnsi="Times New Roman" w:cs="Times New Roman"/>
                <w:bCs/>
                <w:sz w:val="24"/>
                <w:szCs w:val="24"/>
              </w:rPr>
            </w:pPr>
          </w:p>
          <w:p w14:paraId="73CA950F" w14:textId="77777777" w:rsidR="00071F42" w:rsidRDefault="00071F42" w:rsidP="00071F42">
            <w:pPr>
              <w:spacing w:line="0" w:lineRule="atLeast"/>
              <w:rPr>
                <w:rFonts w:ascii="Times New Roman" w:hAnsi="Times New Roman" w:cs="Times New Roman"/>
                <w:bCs/>
                <w:sz w:val="24"/>
                <w:szCs w:val="24"/>
              </w:rPr>
            </w:pPr>
          </w:p>
          <w:p w14:paraId="242D4754" w14:textId="77777777" w:rsidR="00071F42" w:rsidRDefault="00071F42" w:rsidP="00071F42">
            <w:pPr>
              <w:spacing w:line="0" w:lineRule="atLeast"/>
              <w:rPr>
                <w:rFonts w:ascii="Times New Roman" w:hAnsi="Times New Roman" w:cs="Times New Roman"/>
                <w:bCs/>
                <w:sz w:val="24"/>
                <w:szCs w:val="24"/>
              </w:rPr>
            </w:pPr>
          </w:p>
          <w:p w14:paraId="42AA39BE" w14:textId="77777777" w:rsidR="00071F42" w:rsidRDefault="00071F42" w:rsidP="00071F42">
            <w:pPr>
              <w:spacing w:line="0" w:lineRule="atLeast"/>
              <w:rPr>
                <w:rFonts w:ascii="Times New Roman" w:hAnsi="Times New Roman" w:cs="Times New Roman"/>
                <w:bCs/>
                <w:sz w:val="24"/>
                <w:szCs w:val="24"/>
              </w:rPr>
            </w:pPr>
          </w:p>
          <w:p w14:paraId="2D526789" w14:textId="77777777" w:rsidR="00071F42" w:rsidRDefault="00071F42" w:rsidP="00071F42">
            <w:pPr>
              <w:spacing w:line="0" w:lineRule="atLeast"/>
              <w:rPr>
                <w:rFonts w:ascii="Times New Roman" w:hAnsi="Times New Roman" w:cs="Times New Roman"/>
                <w:bCs/>
                <w:sz w:val="24"/>
                <w:szCs w:val="24"/>
              </w:rPr>
            </w:pPr>
          </w:p>
          <w:p w14:paraId="5B283304" w14:textId="77777777" w:rsidR="00071F42" w:rsidRDefault="00071F42" w:rsidP="00071F42">
            <w:pPr>
              <w:spacing w:line="0" w:lineRule="atLeast"/>
              <w:rPr>
                <w:rFonts w:ascii="Times New Roman" w:hAnsi="Times New Roman" w:cs="Times New Roman"/>
                <w:bCs/>
                <w:sz w:val="24"/>
                <w:szCs w:val="24"/>
              </w:rPr>
            </w:pPr>
          </w:p>
          <w:p w14:paraId="07A4E210" w14:textId="77777777" w:rsidR="00071F42" w:rsidRDefault="00071F42" w:rsidP="00071F42">
            <w:pPr>
              <w:spacing w:line="0" w:lineRule="atLeast"/>
              <w:rPr>
                <w:rFonts w:ascii="Times New Roman" w:hAnsi="Times New Roman" w:cs="Times New Roman"/>
                <w:bCs/>
                <w:sz w:val="24"/>
                <w:szCs w:val="24"/>
              </w:rPr>
            </w:pPr>
          </w:p>
          <w:p w14:paraId="1D198447" w14:textId="77777777" w:rsidR="00071F42" w:rsidRDefault="00071F42" w:rsidP="00071F42">
            <w:pPr>
              <w:spacing w:line="0" w:lineRule="atLeast"/>
              <w:rPr>
                <w:rFonts w:ascii="Times New Roman" w:hAnsi="Times New Roman" w:cs="Times New Roman"/>
                <w:bCs/>
                <w:sz w:val="24"/>
                <w:szCs w:val="24"/>
              </w:rPr>
            </w:pPr>
          </w:p>
          <w:p w14:paraId="2DFF71DB" w14:textId="77777777" w:rsidR="00071F42" w:rsidRDefault="00071F42" w:rsidP="00071F42">
            <w:pPr>
              <w:spacing w:line="0" w:lineRule="atLeast"/>
              <w:rPr>
                <w:rFonts w:ascii="Times New Roman" w:hAnsi="Times New Roman" w:cs="Times New Roman"/>
                <w:bCs/>
                <w:sz w:val="24"/>
                <w:szCs w:val="24"/>
              </w:rPr>
            </w:pPr>
          </w:p>
          <w:p w14:paraId="5D08A134" w14:textId="77777777" w:rsidR="00071F42" w:rsidRDefault="00071F42" w:rsidP="00071F42">
            <w:pPr>
              <w:spacing w:line="0" w:lineRule="atLeast"/>
              <w:rPr>
                <w:rFonts w:ascii="Times New Roman" w:hAnsi="Times New Roman" w:cs="Times New Roman"/>
                <w:bCs/>
                <w:sz w:val="24"/>
                <w:szCs w:val="24"/>
              </w:rPr>
            </w:pPr>
          </w:p>
          <w:p w14:paraId="0F388765" w14:textId="77777777" w:rsidR="00071F42" w:rsidRDefault="00071F42" w:rsidP="00071F42">
            <w:pPr>
              <w:spacing w:line="0" w:lineRule="atLeast"/>
              <w:rPr>
                <w:rFonts w:ascii="Times New Roman" w:hAnsi="Times New Roman" w:cs="Times New Roman"/>
                <w:bCs/>
                <w:sz w:val="24"/>
                <w:szCs w:val="24"/>
              </w:rPr>
            </w:pPr>
          </w:p>
          <w:p w14:paraId="14D7A577" w14:textId="77777777" w:rsidR="00071F42" w:rsidRDefault="00071F42" w:rsidP="00071F42">
            <w:pPr>
              <w:spacing w:line="0" w:lineRule="atLeast"/>
              <w:rPr>
                <w:rFonts w:ascii="Times New Roman" w:hAnsi="Times New Roman" w:cs="Times New Roman"/>
                <w:bCs/>
                <w:sz w:val="24"/>
                <w:szCs w:val="24"/>
              </w:rPr>
            </w:pPr>
          </w:p>
          <w:p w14:paraId="309A03C4" w14:textId="77777777" w:rsidR="00071F42" w:rsidRDefault="00071F42" w:rsidP="00071F42">
            <w:pPr>
              <w:spacing w:line="0" w:lineRule="atLeast"/>
              <w:rPr>
                <w:rFonts w:ascii="Times New Roman" w:hAnsi="Times New Roman" w:cs="Times New Roman"/>
                <w:bCs/>
                <w:sz w:val="24"/>
                <w:szCs w:val="24"/>
              </w:rPr>
            </w:pPr>
          </w:p>
          <w:p w14:paraId="7D5BAA43" w14:textId="77777777" w:rsidR="00071F42" w:rsidRDefault="00071F42" w:rsidP="00071F42">
            <w:pPr>
              <w:spacing w:line="0" w:lineRule="atLeast"/>
              <w:rPr>
                <w:rFonts w:ascii="Times New Roman" w:hAnsi="Times New Roman" w:cs="Times New Roman"/>
                <w:bCs/>
                <w:sz w:val="24"/>
                <w:szCs w:val="24"/>
              </w:rPr>
            </w:pPr>
          </w:p>
          <w:p w14:paraId="49BA86F3" w14:textId="77777777" w:rsidR="00071F42" w:rsidRDefault="00071F42" w:rsidP="00071F42">
            <w:pPr>
              <w:spacing w:line="0" w:lineRule="atLeast"/>
              <w:rPr>
                <w:rFonts w:ascii="Times New Roman" w:hAnsi="Times New Roman" w:cs="Times New Roman"/>
                <w:bCs/>
                <w:sz w:val="24"/>
                <w:szCs w:val="24"/>
              </w:rPr>
            </w:pPr>
          </w:p>
          <w:p w14:paraId="2419F58D" w14:textId="77777777" w:rsidR="00071F42" w:rsidRDefault="00071F42" w:rsidP="00071F42">
            <w:pPr>
              <w:spacing w:line="0" w:lineRule="atLeast"/>
              <w:rPr>
                <w:rFonts w:ascii="Times New Roman" w:hAnsi="Times New Roman" w:cs="Times New Roman"/>
                <w:bCs/>
                <w:sz w:val="24"/>
                <w:szCs w:val="24"/>
              </w:rPr>
            </w:pPr>
          </w:p>
          <w:p w14:paraId="09AAE671" w14:textId="2F3C7A9D" w:rsidR="00071F42" w:rsidRDefault="00071F42" w:rsidP="00071F42">
            <w:pPr>
              <w:spacing w:line="0" w:lineRule="atLeast"/>
              <w:rPr>
                <w:rFonts w:ascii="Times New Roman" w:hAnsi="Times New Roman" w:cs="Times New Roman"/>
                <w:bCs/>
                <w:sz w:val="24"/>
                <w:szCs w:val="24"/>
              </w:rPr>
            </w:pPr>
          </w:p>
          <w:p w14:paraId="10AEC74D" w14:textId="77777777" w:rsidR="00071F42" w:rsidRDefault="00071F42" w:rsidP="00071F42">
            <w:pPr>
              <w:spacing w:line="0" w:lineRule="atLeast"/>
              <w:rPr>
                <w:rFonts w:ascii="Times New Roman" w:hAnsi="Times New Roman" w:cs="Times New Roman"/>
                <w:bCs/>
                <w:sz w:val="24"/>
                <w:szCs w:val="24"/>
              </w:rPr>
            </w:pPr>
          </w:p>
          <w:p w14:paraId="682D9A30" w14:textId="77777777" w:rsidR="00071F42" w:rsidRDefault="00071F42" w:rsidP="00071F42">
            <w:pPr>
              <w:rPr>
                <w:rFonts w:ascii="Times New Roman" w:eastAsia="Times New Roman" w:hAnsi="Times New Roman" w:cs="Times New Roman"/>
                <w:sz w:val="24"/>
                <w:szCs w:val="24"/>
              </w:rPr>
            </w:pPr>
          </w:p>
          <w:p w14:paraId="714DE781" w14:textId="77777777" w:rsidR="00071F42" w:rsidRDefault="00071F42" w:rsidP="00071F42">
            <w:pPr>
              <w:rPr>
                <w:rFonts w:ascii="Times New Roman" w:eastAsia="Times New Roman" w:hAnsi="Times New Roman" w:cs="Times New Roman"/>
                <w:sz w:val="24"/>
                <w:szCs w:val="24"/>
              </w:rPr>
            </w:pPr>
          </w:p>
          <w:p w14:paraId="1F01E6ED" w14:textId="77777777" w:rsidR="00071F42" w:rsidRDefault="00071F42" w:rsidP="00071F42">
            <w:pPr>
              <w:rPr>
                <w:rFonts w:ascii="Times New Roman" w:eastAsia="Times New Roman" w:hAnsi="Times New Roman" w:cs="Times New Roman"/>
                <w:sz w:val="24"/>
                <w:szCs w:val="24"/>
              </w:rPr>
            </w:pPr>
          </w:p>
          <w:p w14:paraId="55D9E873" w14:textId="77777777" w:rsidR="00071F42" w:rsidRDefault="00071F42" w:rsidP="00071F42">
            <w:pPr>
              <w:rPr>
                <w:rFonts w:ascii="Times New Roman" w:eastAsia="Times New Roman" w:hAnsi="Times New Roman" w:cs="Times New Roman"/>
                <w:sz w:val="24"/>
                <w:szCs w:val="24"/>
              </w:rPr>
            </w:pPr>
          </w:p>
          <w:p w14:paraId="7EBABBE4" w14:textId="77777777" w:rsidR="00071F42" w:rsidRDefault="00071F42" w:rsidP="00071F42">
            <w:pPr>
              <w:rPr>
                <w:rFonts w:ascii="Times New Roman" w:eastAsia="Times New Roman" w:hAnsi="Times New Roman" w:cs="Times New Roman"/>
                <w:sz w:val="24"/>
                <w:szCs w:val="24"/>
              </w:rPr>
            </w:pPr>
          </w:p>
          <w:p w14:paraId="0D5B44FA" w14:textId="77777777" w:rsidR="00071F42" w:rsidRPr="004F1319" w:rsidRDefault="00071F42" w:rsidP="00071F42">
            <w:pPr>
              <w:rPr>
                <w:rFonts w:ascii="Times New Roman" w:eastAsia="Times New Roman" w:hAnsi="Times New Roman" w:cs="Times New Roman"/>
                <w:sz w:val="24"/>
                <w:szCs w:val="24"/>
              </w:rPr>
            </w:pPr>
          </w:p>
          <w:p w14:paraId="0171E139" w14:textId="77777777" w:rsidR="00071F42" w:rsidRPr="004F1319" w:rsidRDefault="00071F42" w:rsidP="00071F42">
            <w:pPr>
              <w:rPr>
                <w:rFonts w:ascii="Times New Roman" w:eastAsia="Times New Roman" w:hAnsi="Times New Roman" w:cs="Times New Roman"/>
                <w:sz w:val="24"/>
                <w:szCs w:val="24"/>
              </w:rPr>
            </w:pPr>
          </w:p>
          <w:p w14:paraId="08D9F63E" w14:textId="77777777" w:rsidR="00071F42" w:rsidRPr="004F1319" w:rsidRDefault="00071F42" w:rsidP="00071F42">
            <w:pPr>
              <w:ind w:firstLine="0"/>
              <w:rPr>
                <w:rFonts w:ascii="Times New Roman" w:eastAsia="Times New Roman" w:hAnsi="Times New Roman" w:cs="Times New Roman"/>
                <w:sz w:val="24"/>
                <w:szCs w:val="24"/>
              </w:rPr>
            </w:pPr>
          </w:p>
          <w:p w14:paraId="2CC85449" w14:textId="77777777" w:rsidR="00071F42" w:rsidRPr="004F1319" w:rsidRDefault="00071F42" w:rsidP="00071F42">
            <w:pPr>
              <w:rPr>
                <w:rFonts w:ascii="Times New Roman" w:eastAsia="Times New Roman" w:hAnsi="Times New Roman" w:cs="Times New Roman"/>
                <w:sz w:val="24"/>
                <w:szCs w:val="24"/>
              </w:rPr>
            </w:pPr>
          </w:p>
          <w:p w14:paraId="32DCA33C" w14:textId="77777777" w:rsidR="00071F42" w:rsidRDefault="00071F42" w:rsidP="00071F42">
            <w:pPr>
              <w:spacing w:line="0" w:lineRule="atLeast"/>
              <w:rPr>
                <w:rFonts w:ascii="Times New Roman" w:hAnsi="Times New Roman" w:cs="Times New Roman"/>
                <w:bCs/>
                <w:sz w:val="24"/>
                <w:szCs w:val="24"/>
              </w:rPr>
            </w:pPr>
          </w:p>
          <w:p w14:paraId="1867D6CB" w14:textId="77777777" w:rsidR="00071F42" w:rsidRDefault="00071F42" w:rsidP="00071F42">
            <w:pPr>
              <w:spacing w:line="0" w:lineRule="atLeast"/>
              <w:rPr>
                <w:rFonts w:ascii="Times New Roman" w:hAnsi="Times New Roman" w:cs="Times New Roman"/>
                <w:bCs/>
                <w:sz w:val="24"/>
                <w:szCs w:val="24"/>
              </w:rPr>
            </w:pPr>
          </w:p>
          <w:p w14:paraId="35FBE4EA" w14:textId="77777777" w:rsidR="00071F42" w:rsidRDefault="00071F42" w:rsidP="00071F42">
            <w:pPr>
              <w:spacing w:line="0" w:lineRule="atLeast"/>
              <w:rPr>
                <w:rFonts w:ascii="Times New Roman" w:hAnsi="Times New Roman" w:cs="Times New Roman"/>
                <w:bCs/>
                <w:sz w:val="24"/>
                <w:szCs w:val="24"/>
              </w:rPr>
            </w:pPr>
          </w:p>
          <w:p w14:paraId="4E0187C9" w14:textId="77777777" w:rsidR="00306F2D" w:rsidRDefault="00306F2D" w:rsidP="00F1131E">
            <w:pPr>
              <w:spacing w:line="0" w:lineRule="atLeast"/>
              <w:rPr>
                <w:rFonts w:ascii="Times New Roman" w:hAnsi="Times New Roman" w:cs="Times New Roman"/>
                <w:bCs/>
                <w:sz w:val="24"/>
                <w:szCs w:val="24"/>
              </w:rPr>
            </w:pPr>
          </w:p>
          <w:p w14:paraId="4EB2BCB1" w14:textId="77777777" w:rsidR="00306F2D" w:rsidRDefault="00306F2D" w:rsidP="00F1131E">
            <w:pPr>
              <w:spacing w:line="0" w:lineRule="atLeast"/>
              <w:rPr>
                <w:rFonts w:ascii="Times New Roman" w:hAnsi="Times New Roman" w:cs="Times New Roman"/>
                <w:bCs/>
                <w:sz w:val="24"/>
                <w:szCs w:val="24"/>
              </w:rPr>
            </w:pPr>
          </w:p>
          <w:p w14:paraId="03522E43" w14:textId="77777777" w:rsidR="00306F2D" w:rsidRDefault="00306F2D" w:rsidP="00F1131E">
            <w:pPr>
              <w:spacing w:line="0" w:lineRule="atLeast"/>
              <w:rPr>
                <w:rFonts w:ascii="Times New Roman" w:hAnsi="Times New Roman" w:cs="Times New Roman"/>
                <w:bCs/>
                <w:sz w:val="24"/>
                <w:szCs w:val="24"/>
              </w:rPr>
            </w:pPr>
          </w:p>
          <w:p w14:paraId="5B68B68B" w14:textId="77777777" w:rsidR="00306F2D" w:rsidRDefault="00306F2D" w:rsidP="00F1131E">
            <w:pPr>
              <w:spacing w:line="0" w:lineRule="atLeast"/>
              <w:rPr>
                <w:rFonts w:ascii="Times New Roman" w:hAnsi="Times New Roman" w:cs="Times New Roman"/>
                <w:bCs/>
                <w:sz w:val="24"/>
                <w:szCs w:val="24"/>
              </w:rPr>
            </w:pPr>
          </w:p>
          <w:p w14:paraId="69AC5402" w14:textId="77777777" w:rsidR="00306F2D" w:rsidRDefault="00306F2D" w:rsidP="00F1131E">
            <w:pPr>
              <w:spacing w:line="0" w:lineRule="atLeast"/>
              <w:rPr>
                <w:rFonts w:ascii="Times New Roman" w:hAnsi="Times New Roman" w:cs="Times New Roman"/>
                <w:bCs/>
                <w:sz w:val="24"/>
                <w:szCs w:val="24"/>
              </w:rPr>
            </w:pPr>
          </w:p>
          <w:p w14:paraId="2517F265" w14:textId="77777777" w:rsidR="00306F2D" w:rsidRDefault="00306F2D" w:rsidP="00F1131E">
            <w:pPr>
              <w:spacing w:line="0" w:lineRule="atLeast"/>
              <w:rPr>
                <w:rFonts w:ascii="Times New Roman" w:hAnsi="Times New Roman" w:cs="Times New Roman"/>
                <w:bCs/>
                <w:sz w:val="24"/>
                <w:szCs w:val="24"/>
              </w:rPr>
            </w:pPr>
          </w:p>
          <w:p w14:paraId="6D8EB725" w14:textId="77777777" w:rsidR="00306F2D" w:rsidRDefault="00306F2D" w:rsidP="00F1131E">
            <w:pPr>
              <w:spacing w:line="0" w:lineRule="atLeast"/>
              <w:rPr>
                <w:rFonts w:ascii="Times New Roman" w:hAnsi="Times New Roman" w:cs="Times New Roman"/>
                <w:bCs/>
                <w:sz w:val="24"/>
                <w:szCs w:val="24"/>
              </w:rPr>
            </w:pPr>
          </w:p>
          <w:p w14:paraId="5D5CDC7D" w14:textId="77777777" w:rsidR="00306F2D" w:rsidRDefault="00306F2D" w:rsidP="00F1131E">
            <w:pPr>
              <w:spacing w:line="0" w:lineRule="atLeast"/>
              <w:rPr>
                <w:rFonts w:ascii="Times New Roman" w:hAnsi="Times New Roman" w:cs="Times New Roman"/>
                <w:bCs/>
                <w:sz w:val="24"/>
                <w:szCs w:val="24"/>
              </w:rPr>
            </w:pPr>
          </w:p>
          <w:p w14:paraId="1468FF93" w14:textId="77777777" w:rsidR="00306F2D" w:rsidRDefault="00306F2D" w:rsidP="00F1131E">
            <w:pPr>
              <w:spacing w:line="0" w:lineRule="atLeast"/>
              <w:rPr>
                <w:rFonts w:ascii="Times New Roman" w:hAnsi="Times New Roman" w:cs="Times New Roman"/>
                <w:bCs/>
                <w:sz w:val="24"/>
                <w:szCs w:val="24"/>
              </w:rPr>
            </w:pPr>
          </w:p>
          <w:p w14:paraId="319492E3" w14:textId="32EDFF07" w:rsidR="00F1131E" w:rsidRPr="00F1131E" w:rsidRDefault="00F1131E" w:rsidP="00F1131E">
            <w:pPr>
              <w:spacing w:line="0" w:lineRule="atLeast"/>
              <w:rPr>
                <w:rFonts w:ascii="Times New Roman" w:hAnsi="Times New Roman" w:cs="Times New Roman"/>
                <w:bCs/>
                <w:sz w:val="24"/>
                <w:szCs w:val="24"/>
              </w:rPr>
            </w:pPr>
            <w:r w:rsidRPr="00F1131E">
              <w:rPr>
                <w:rFonts w:ascii="Times New Roman" w:hAnsi="Times New Roman" w:cs="Times New Roman"/>
                <w:bCs/>
                <w:sz w:val="24"/>
                <w:szCs w:val="24"/>
              </w:rPr>
              <w:t xml:space="preserve">Приведение в соответствие с Цифровым Кодексом Республики Казахстан. </w:t>
            </w:r>
          </w:p>
          <w:p w14:paraId="1B43B940" w14:textId="77777777" w:rsidR="00071F42" w:rsidRDefault="00071F42" w:rsidP="00071F42">
            <w:pPr>
              <w:spacing w:line="0" w:lineRule="atLeast"/>
              <w:rPr>
                <w:rFonts w:ascii="Times New Roman" w:hAnsi="Times New Roman" w:cs="Times New Roman"/>
                <w:bCs/>
                <w:sz w:val="24"/>
                <w:szCs w:val="24"/>
              </w:rPr>
            </w:pPr>
          </w:p>
          <w:p w14:paraId="776EC529" w14:textId="77777777" w:rsidR="00071F42" w:rsidRDefault="00071F42" w:rsidP="00071F42">
            <w:pPr>
              <w:spacing w:line="0" w:lineRule="atLeast"/>
              <w:rPr>
                <w:rFonts w:ascii="Times New Roman" w:hAnsi="Times New Roman" w:cs="Times New Roman"/>
                <w:bCs/>
                <w:sz w:val="24"/>
                <w:szCs w:val="24"/>
              </w:rPr>
            </w:pPr>
          </w:p>
          <w:p w14:paraId="199EB7F9" w14:textId="77777777" w:rsidR="00071F42" w:rsidRDefault="00071F42" w:rsidP="00071F42">
            <w:pPr>
              <w:spacing w:line="0" w:lineRule="atLeast"/>
              <w:rPr>
                <w:rFonts w:ascii="Times New Roman" w:hAnsi="Times New Roman" w:cs="Times New Roman"/>
                <w:bCs/>
                <w:sz w:val="24"/>
                <w:szCs w:val="24"/>
              </w:rPr>
            </w:pPr>
          </w:p>
          <w:p w14:paraId="7F19465D" w14:textId="77777777" w:rsidR="00071F42" w:rsidRDefault="00071F42" w:rsidP="00071F42">
            <w:pPr>
              <w:spacing w:line="0" w:lineRule="atLeast"/>
              <w:rPr>
                <w:rFonts w:ascii="Times New Roman" w:hAnsi="Times New Roman" w:cs="Times New Roman"/>
                <w:bCs/>
                <w:sz w:val="24"/>
                <w:szCs w:val="24"/>
              </w:rPr>
            </w:pPr>
          </w:p>
          <w:p w14:paraId="437A92BE" w14:textId="77777777" w:rsidR="00071F42" w:rsidRDefault="00071F42" w:rsidP="00071F42">
            <w:pPr>
              <w:spacing w:line="0" w:lineRule="atLeast"/>
              <w:rPr>
                <w:rFonts w:ascii="Times New Roman" w:hAnsi="Times New Roman" w:cs="Times New Roman"/>
                <w:bCs/>
                <w:sz w:val="24"/>
                <w:szCs w:val="24"/>
              </w:rPr>
            </w:pPr>
          </w:p>
          <w:p w14:paraId="12FAA4F3" w14:textId="77777777" w:rsidR="00071F42" w:rsidRDefault="00071F42" w:rsidP="00071F42">
            <w:pPr>
              <w:spacing w:line="0" w:lineRule="atLeast"/>
              <w:rPr>
                <w:rFonts w:ascii="Times New Roman" w:hAnsi="Times New Roman" w:cs="Times New Roman"/>
                <w:bCs/>
                <w:sz w:val="24"/>
                <w:szCs w:val="24"/>
              </w:rPr>
            </w:pPr>
          </w:p>
          <w:p w14:paraId="4F7E176D" w14:textId="77777777" w:rsidR="00071F42" w:rsidRDefault="00071F42" w:rsidP="00071F42">
            <w:pPr>
              <w:spacing w:line="0" w:lineRule="atLeast"/>
              <w:rPr>
                <w:rFonts w:ascii="Times New Roman" w:hAnsi="Times New Roman" w:cs="Times New Roman"/>
                <w:bCs/>
                <w:sz w:val="24"/>
                <w:szCs w:val="24"/>
              </w:rPr>
            </w:pPr>
          </w:p>
          <w:p w14:paraId="097CBAA5" w14:textId="77777777" w:rsidR="00071F42" w:rsidRDefault="00071F42" w:rsidP="00071F42">
            <w:pPr>
              <w:spacing w:line="0" w:lineRule="atLeast"/>
              <w:rPr>
                <w:rFonts w:ascii="Times New Roman" w:hAnsi="Times New Roman" w:cs="Times New Roman"/>
                <w:bCs/>
                <w:sz w:val="24"/>
                <w:szCs w:val="24"/>
              </w:rPr>
            </w:pPr>
          </w:p>
          <w:p w14:paraId="5709B112" w14:textId="77777777" w:rsidR="00071F42" w:rsidRDefault="00071F42" w:rsidP="00071F42">
            <w:pPr>
              <w:spacing w:line="0" w:lineRule="atLeast"/>
              <w:rPr>
                <w:rFonts w:ascii="Times New Roman" w:hAnsi="Times New Roman" w:cs="Times New Roman"/>
                <w:bCs/>
                <w:sz w:val="24"/>
                <w:szCs w:val="24"/>
              </w:rPr>
            </w:pPr>
          </w:p>
          <w:p w14:paraId="192FBD76" w14:textId="77777777" w:rsidR="00071F42" w:rsidRDefault="00071F42" w:rsidP="00071F42">
            <w:pPr>
              <w:spacing w:line="0" w:lineRule="atLeast"/>
              <w:rPr>
                <w:rFonts w:ascii="Times New Roman" w:hAnsi="Times New Roman" w:cs="Times New Roman"/>
                <w:bCs/>
                <w:sz w:val="24"/>
                <w:szCs w:val="24"/>
              </w:rPr>
            </w:pPr>
          </w:p>
          <w:p w14:paraId="73635EFA" w14:textId="77777777" w:rsidR="00071F42" w:rsidRDefault="00071F42" w:rsidP="00071F42">
            <w:pPr>
              <w:spacing w:line="0" w:lineRule="atLeast"/>
              <w:rPr>
                <w:rFonts w:ascii="Times New Roman" w:hAnsi="Times New Roman" w:cs="Times New Roman"/>
                <w:bCs/>
                <w:sz w:val="24"/>
                <w:szCs w:val="24"/>
              </w:rPr>
            </w:pPr>
          </w:p>
          <w:p w14:paraId="51408885" w14:textId="77777777" w:rsidR="00071F42" w:rsidRDefault="00071F42" w:rsidP="00071F42">
            <w:pPr>
              <w:spacing w:line="0" w:lineRule="atLeast"/>
              <w:rPr>
                <w:rFonts w:ascii="Times New Roman" w:hAnsi="Times New Roman" w:cs="Times New Roman"/>
                <w:bCs/>
                <w:sz w:val="24"/>
                <w:szCs w:val="24"/>
              </w:rPr>
            </w:pPr>
          </w:p>
          <w:p w14:paraId="24CAFF4F" w14:textId="77777777" w:rsidR="00071F42" w:rsidRDefault="00071F42" w:rsidP="00071F42">
            <w:pPr>
              <w:spacing w:line="0" w:lineRule="atLeast"/>
              <w:rPr>
                <w:rFonts w:ascii="Times New Roman" w:hAnsi="Times New Roman" w:cs="Times New Roman"/>
                <w:bCs/>
                <w:sz w:val="24"/>
                <w:szCs w:val="24"/>
              </w:rPr>
            </w:pPr>
          </w:p>
          <w:p w14:paraId="732A328F" w14:textId="77777777" w:rsidR="00071F42" w:rsidRDefault="00071F42" w:rsidP="00071F42">
            <w:pPr>
              <w:spacing w:line="0" w:lineRule="atLeast"/>
              <w:rPr>
                <w:rFonts w:ascii="Times New Roman" w:hAnsi="Times New Roman" w:cs="Times New Roman"/>
                <w:bCs/>
                <w:sz w:val="24"/>
                <w:szCs w:val="24"/>
              </w:rPr>
            </w:pPr>
          </w:p>
          <w:p w14:paraId="6FDA62EE" w14:textId="77777777" w:rsidR="00071F42" w:rsidRDefault="00071F42" w:rsidP="00071F42">
            <w:pPr>
              <w:spacing w:line="0" w:lineRule="atLeast"/>
              <w:rPr>
                <w:rFonts w:ascii="Times New Roman" w:hAnsi="Times New Roman" w:cs="Times New Roman"/>
                <w:bCs/>
                <w:sz w:val="24"/>
                <w:szCs w:val="24"/>
              </w:rPr>
            </w:pPr>
          </w:p>
          <w:p w14:paraId="3D154E3F" w14:textId="77777777" w:rsidR="00071F42" w:rsidRDefault="00071F42" w:rsidP="00071F42">
            <w:pPr>
              <w:spacing w:line="0" w:lineRule="atLeast"/>
              <w:rPr>
                <w:rFonts w:ascii="Times New Roman" w:hAnsi="Times New Roman" w:cs="Times New Roman"/>
                <w:bCs/>
                <w:sz w:val="24"/>
                <w:szCs w:val="24"/>
              </w:rPr>
            </w:pPr>
          </w:p>
          <w:p w14:paraId="2C19DD92" w14:textId="77777777" w:rsidR="00071F42" w:rsidRDefault="00071F42" w:rsidP="00071F42">
            <w:pPr>
              <w:spacing w:line="0" w:lineRule="atLeast"/>
              <w:rPr>
                <w:rFonts w:ascii="Times New Roman" w:hAnsi="Times New Roman" w:cs="Times New Roman"/>
                <w:bCs/>
                <w:sz w:val="24"/>
                <w:szCs w:val="24"/>
              </w:rPr>
            </w:pPr>
          </w:p>
          <w:p w14:paraId="5BAF3B56" w14:textId="77777777" w:rsidR="00071F42" w:rsidRDefault="00071F42" w:rsidP="00071F42">
            <w:pPr>
              <w:spacing w:line="0" w:lineRule="atLeast"/>
              <w:rPr>
                <w:rFonts w:ascii="Times New Roman" w:hAnsi="Times New Roman" w:cs="Times New Roman"/>
                <w:bCs/>
                <w:sz w:val="24"/>
                <w:szCs w:val="24"/>
              </w:rPr>
            </w:pPr>
          </w:p>
          <w:p w14:paraId="16CBB23D" w14:textId="77777777" w:rsidR="00071F42" w:rsidRDefault="00071F42" w:rsidP="00071F42">
            <w:pPr>
              <w:spacing w:line="0" w:lineRule="atLeast"/>
              <w:rPr>
                <w:rFonts w:ascii="Times New Roman" w:hAnsi="Times New Roman" w:cs="Times New Roman"/>
                <w:bCs/>
                <w:sz w:val="24"/>
                <w:szCs w:val="24"/>
              </w:rPr>
            </w:pPr>
          </w:p>
          <w:p w14:paraId="61FE6BBA" w14:textId="77777777" w:rsidR="00071F42" w:rsidRDefault="00071F42" w:rsidP="00071F42">
            <w:pPr>
              <w:spacing w:line="0" w:lineRule="atLeast"/>
              <w:rPr>
                <w:rFonts w:ascii="Times New Roman" w:hAnsi="Times New Roman" w:cs="Times New Roman"/>
                <w:bCs/>
                <w:sz w:val="24"/>
                <w:szCs w:val="24"/>
              </w:rPr>
            </w:pPr>
          </w:p>
          <w:p w14:paraId="79142B92" w14:textId="77777777" w:rsidR="00071F42" w:rsidRDefault="00071F42" w:rsidP="00071F42">
            <w:pPr>
              <w:spacing w:line="0" w:lineRule="atLeast"/>
              <w:rPr>
                <w:rFonts w:ascii="Times New Roman" w:hAnsi="Times New Roman" w:cs="Times New Roman"/>
                <w:bCs/>
                <w:sz w:val="24"/>
                <w:szCs w:val="24"/>
              </w:rPr>
            </w:pPr>
          </w:p>
          <w:p w14:paraId="0E39CC45" w14:textId="77777777" w:rsidR="00071F42" w:rsidRDefault="00071F42" w:rsidP="00071F42">
            <w:pPr>
              <w:spacing w:line="0" w:lineRule="atLeast"/>
              <w:rPr>
                <w:rFonts w:ascii="Times New Roman" w:hAnsi="Times New Roman" w:cs="Times New Roman"/>
                <w:bCs/>
                <w:sz w:val="24"/>
                <w:szCs w:val="24"/>
              </w:rPr>
            </w:pPr>
          </w:p>
          <w:p w14:paraId="45728722" w14:textId="77777777" w:rsidR="00071F42" w:rsidRDefault="00071F42" w:rsidP="00071F42">
            <w:pPr>
              <w:spacing w:line="0" w:lineRule="atLeast"/>
              <w:rPr>
                <w:rFonts w:ascii="Times New Roman" w:hAnsi="Times New Roman" w:cs="Times New Roman"/>
                <w:bCs/>
                <w:sz w:val="24"/>
                <w:szCs w:val="24"/>
              </w:rPr>
            </w:pPr>
          </w:p>
          <w:p w14:paraId="4B49B0CC" w14:textId="77777777" w:rsidR="00071F42" w:rsidRDefault="00071F42" w:rsidP="00071F42">
            <w:pPr>
              <w:spacing w:line="0" w:lineRule="atLeast"/>
              <w:rPr>
                <w:rFonts w:ascii="Times New Roman" w:hAnsi="Times New Roman" w:cs="Times New Roman"/>
                <w:bCs/>
                <w:sz w:val="24"/>
                <w:szCs w:val="24"/>
              </w:rPr>
            </w:pPr>
          </w:p>
          <w:p w14:paraId="7BACB377" w14:textId="77777777" w:rsidR="00071F42" w:rsidRDefault="00071F42" w:rsidP="00071F42">
            <w:pPr>
              <w:spacing w:line="0" w:lineRule="atLeast"/>
              <w:rPr>
                <w:rFonts w:ascii="Times New Roman" w:hAnsi="Times New Roman" w:cs="Times New Roman"/>
                <w:bCs/>
                <w:sz w:val="24"/>
                <w:szCs w:val="24"/>
              </w:rPr>
            </w:pPr>
          </w:p>
          <w:p w14:paraId="66E561DD" w14:textId="77777777" w:rsidR="00071F42" w:rsidRDefault="00071F42" w:rsidP="00071F42">
            <w:pPr>
              <w:spacing w:line="0" w:lineRule="atLeast"/>
              <w:rPr>
                <w:rFonts w:ascii="Times New Roman" w:hAnsi="Times New Roman" w:cs="Times New Roman"/>
                <w:bCs/>
                <w:sz w:val="24"/>
                <w:szCs w:val="24"/>
              </w:rPr>
            </w:pPr>
          </w:p>
          <w:p w14:paraId="21BBCCC1" w14:textId="77777777" w:rsidR="00071F42" w:rsidRDefault="00071F42" w:rsidP="00071F42">
            <w:pPr>
              <w:spacing w:line="0" w:lineRule="atLeast"/>
              <w:rPr>
                <w:rFonts w:ascii="Times New Roman" w:hAnsi="Times New Roman" w:cs="Times New Roman"/>
                <w:bCs/>
                <w:sz w:val="24"/>
                <w:szCs w:val="24"/>
              </w:rPr>
            </w:pPr>
          </w:p>
          <w:p w14:paraId="06BEC3C0" w14:textId="77777777" w:rsidR="00071F42" w:rsidRDefault="00071F42" w:rsidP="00071F42">
            <w:pPr>
              <w:spacing w:line="0" w:lineRule="atLeast"/>
              <w:rPr>
                <w:rFonts w:ascii="Times New Roman" w:hAnsi="Times New Roman" w:cs="Times New Roman"/>
                <w:bCs/>
                <w:sz w:val="24"/>
                <w:szCs w:val="24"/>
              </w:rPr>
            </w:pPr>
          </w:p>
          <w:p w14:paraId="1093FC8F" w14:textId="77777777" w:rsidR="00071F42" w:rsidRDefault="00071F42" w:rsidP="00071F42">
            <w:pPr>
              <w:spacing w:line="0" w:lineRule="atLeast"/>
              <w:rPr>
                <w:rFonts w:ascii="Times New Roman" w:hAnsi="Times New Roman" w:cs="Times New Roman"/>
                <w:bCs/>
                <w:sz w:val="24"/>
                <w:szCs w:val="24"/>
              </w:rPr>
            </w:pPr>
          </w:p>
          <w:p w14:paraId="34BA1415" w14:textId="77777777" w:rsidR="00071F42" w:rsidRDefault="00071F42" w:rsidP="00071F42">
            <w:pPr>
              <w:spacing w:line="0" w:lineRule="atLeast"/>
              <w:rPr>
                <w:rFonts w:ascii="Times New Roman" w:hAnsi="Times New Roman" w:cs="Times New Roman"/>
                <w:bCs/>
                <w:sz w:val="24"/>
                <w:szCs w:val="24"/>
              </w:rPr>
            </w:pPr>
          </w:p>
          <w:p w14:paraId="73DB14EF" w14:textId="77777777" w:rsidR="00071F42" w:rsidRDefault="00071F42" w:rsidP="00071F42">
            <w:pPr>
              <w:spacing w:line="0" w:lineRule="atLeast"/>
              <w:rPr>
                <w:rFonts w:ascii="Times New Roman" w:hAnsi="Times New Roman" w:cs="Times New Roman"/>
                <w:bCs/>
                <w:sz w:val="24"/>
                <w:szCs w:val="24"/>
              </w:rPr>
            </w:pPr>
          </w:p>
          <w:p w14:paraId="7331DE91" w14:textId="77777777" w:rsidR="00071F42" w:rsidRDefault="00071F42" w:rsidP="00071F42">
            <w:pPr>
              <w:spacing w:line="0" w:lineRule="atLeast"/>
              <w:rPr>
                <w:rFonts w:ascii="Times New Roman" w:hAnsi="Times New Roman" w:cs="Times New Roman"/>
                <w:bCs/>
                <w:sz w:val="24"/>
                <w:szCs w:val="24"/>
              </w:rPr>
            </w:pPr>
          </w:p>
          <w:p w14:paraId="39998728" w14:textId="77777777" w:rsidR="00071F42" w:rsidRDefault="00071F42" w:rsidP="00071F42">
            <w:pPr>
              <w:spacing w:line="0" w:lineRule="atLeast"/>
              <w:rPr>
                <w:rFonts w:ascii="Times New Roman" w:hAnsi="Times New Roman" w:cs="Times New Roman"/>
                <w:bCs/>
                <w:sz w:val="24"/>
                <w:szCs w:val="24"/>
              </w:rPr>
            </w:pPr>
          </w:p>
          <w:p w14:paraId="5D852AEB" w14:textId="77777777" w:rsidR="00071F42" w:rsidRDefault="00071F42" w:rsidP="00071F42">
            <w:pPr>
              <w:spacing w:line="0" w:lineRule="atLeast"/>
              <w:rPr>
                <w:rFonts w:ascii="Times New Roman" w:hAnsi="Times New Roman" w:cs="Times New Roman"/>
                <w:bCs/>
                <w:sz w:val="24"/>
                <w:szCs w:val="24"/>
              </w:rPr>
            </w:pPr>
          </w:p>
          <w:p w14:paraId="4E36A473" w14:textId="77777777" w:rsidR="00071F42" w:rsidRDefault="00071F42" w:rsidP="00071F42">
            <w:pPr>
              <w:spacing w:line="0" w:lineRule="atLeast"/>
              <w:rPr>
                <w:rFonts w:ascii="Times New Roman" w:hAnsi="Times New Roman" w:cs="Times New Roman"/>
                <w:bCs/>
                <w:sz w:val="24"/>
                <w:szCs w:val="24"/>
              </w:rPr>
            </w:pPr>
          </w:p>
          <w:p w14:paraId="13346F1D" w14:textId="77777777" w:rsidR="00071F42" w:rsidRDefault="00071F42" w:rsidP="00071F42">
            <w:pPr>
              <w:spacing w:line="0" w:lineRule="atLeast"/>
              <w:rPr>
                <w:rFonts w:ascii="Times New Roman" w:hAnsi="Times New Roman" w:cs="Times New Roman"/>
                <w:bCs/>
                <w:sz w:val="24"/>
                <w:szCs w:val="24"/>
              </w:rPr>
            </w:pPr>
          </w:p>
          <w:p w14:paraId="0AB0E0C3" w14:textId="77777777" w:rsidR="00071F42" w:rsidRDefault="00071F42" w:rsidP="00071F42">
            <w:pPr>
              <w:spacing w:line="0" w:lineRule="atLeast"/>
              <w:rPr>
                <w:rFonts w:ascii="Times New Roman" w:hAnsi="Times New Roman" w:cs="Times New Roman"/>
                <w:bCs/>
                <w:sz w:val="24"/>
                <w:szCs w:val="24"/>
              </w:rPr>
            </w:pPr>
          </w:p>
          <w:p w14:paraId="755017BD" w14:textId="77777777" w:rsidR="00071F42" w:rsidRDefault="00071F42" w:rsidP="00071F42">
            <w:pPr>
              <w:spacing w:line="0" w:lineRule="atLeast"/>
              <w:rPr>
                <w:rFonts w:ascii="Times New Roman" w:hAnsi="Times New Roman" w:cs="Times New Roman"/>
                <w:bCs/>
                <w:sz w:val="24"/>
                <w:szCs w:val="24"/>
              </w:rPr>
            </w:pPr>
          </w:p>
          <w:p w14:paraId="49DDA682" w14:textId="77777777" w:rsidR="00071F42" w:rsidRDefault="00071F42" w:rsidP="00071F42">
            <w:pPr>
              <w:spacing w:line="0" w:lineRule="atLeast"/>
              <w:rPr>
                <w:rFonts w:ascii="Times New Roman" w:hAnsi="Times New Roman" w:cs="Times New Roman"/>
                <w:bCs/>
                <w:sz w:val="24"/>
                <w:szCs w:val="24"/>
              </w:rPr>
            </w:pPr>
          </w:p>
          <w:p w14:paraId="42AAD902" w14:textId="77777777" w:rsidR="00071F42" w:rsidRDefault="00071F42" w:rsidP="00071F42">
            <w:pPr>
              <w:spacing w:line="0" w:lineRule="atLeast"/>
              <w:rPr>
                <w:rFonts w:ascii="Times New Roman" w:hAnsi="Times New Roman" w:cs="Times New Roman"/>
                <w:bCs/>
                <w:sz w:val="24"/>
                <w:szCs w:val="24"/>
              </w:rPr>
            </w:pPr>
          </w:p>
          <w:p w14:paraId="34CA7F7C" w14:textId="77777777" w:rsidR="00071F42" w:rsidRDefault="00071F42" w:rsidP="00071F42">
            <w:pPr>
              <w:spacing w:line="0" w:lineRule="atLeast"/>
              <w:rPr>
                <w:rFonts w:ascii="Times New Roman" w:hAnsi="Times New Roman" w:cs="Times New Roman"/>
                <w:bCs/>
                <w:sz w:val="24"/>
                <w:szCs w:val="24"/>
              </w:rPr>
            </w:pPr>
          </w:p>
          <w:p w14:paraId="4838FC5D" w14:textId="77777777" w:rsidR="00071F42" w:rsidRDefault="00071F42" w:rsidP="00071F42">
            <w:pPr>
              <w:spacing w:line="0" w:lineRule="atLeast"/>
              <w:rPr>
                <w:rFonts w:ascii="Times New Roman" w:hAnsi="Times New Roman" w:cs="Times New Roman"/>
                <w:bCs/>
                <w:sz w:val="24"/>
                <w:szCs w:val="24"/>
              </w:rPr>
            </w:pPr>
          </w:p>
          <w:p w14:paraId="41288349" w14:textId="77777777" w:rsidR="00071F42" w:rsidRDefault="00071F42" w:rsidP="00071F42">
            <w:pPr>
              <w:spacing w:line="0" w:lineRule="atLeast"/>
              <w:rPr>
                <w:rFonts w:ascii="Times New Roman" w:hAnsi="Times New Roman" w:cs="Times New Roman"/>
                <w:bCs/>
                <w:sz w:val="24"/>
                <w:szCs w:val="24"/>
              </w:rPr>
            </w:pPr>
          </w:p>
          <w:p w14:paraId="515C81CF" w14:textId="77777777" w:rsidR="00071F42" w:rsidRDefault="00071F42" w:rsidP="00071F42">
            <w:pPr>
              <w:spacing w:line="0" w:lineRule="atLeast"/>
              <w:rPr>
                <w:rFonts w:ascii="Times New Roman" w:hAnsi="Times New Roman" w:cs="Times New Roman"/>
                <w:bCs/>
                <w:sz w:val="24"/>
                <w:szCs w:val="24"/>
              </w:rPr>
            </w:pPr>
          </w:p>
          <w:p w14:paraId="514AB896" w14:textId="77777777" w:rsidR="00071F42" w:rsidRDefault="00071F42" w:rsidP="00071F42">
            <w:pPr>
              <w:spacing w:line="0" w:lineRule="atLeast"/>
              <w:rPr>
                <w:rFonts w:ascii="Times New Roman" w:hAnsi="Times New Roman" w:cs="Times New Roman"/>
                <w:bCs/>
                <w:sz w:val="24"/>
                <w:szCs w:val="24"/>
              </w:rPr>
            </w:pPr>
          </w:p>
          <w:p w14:paraId="54393F53" w14:textId="77777777" w:rsidR="00071F42" w:rsidRDefault="00071F42" w:rsidP="00071F42">
            <w:pPr>
              <w:spacing w:line="0" w:lineRule="atLeast"/>
              <w:rPr>
                <w:rFonts w:ascii="Times New Roman" w:hAnsi="Times New Roman" w:cs="Times New Roman"/>
                <w:bCs/>
                <w:sz w:val="24"/>
                <w:szCs w:val="24"/>
              </w:rPr>
            </w:pPr>
          </w:p>
          <w:p w14:paraId="6A92AC01" w14:textId="77777777" w:rsidR="00071F42" w:rsidRDefault="00071F42" w:rsidP="00071F42">
            <w:pPr>
              <w:spacing w:line="0" w:lineRule="atLeast"/>
              <w:rPr>
                <w:rFonts w:ascii="Times New Roman" w:hAnsi="Times New Roman" w:cs="Times New Roman"/>
                <w:bCs/>
                <w:sz w:val="24"/>
                <w:szCs w:val="24"/>
              </w:rPr>
            </w:pPr>
          </w:p>
          <w:p w14:paraId="18B9381C" w14:textId="77777777" w:rsidR="00071F42" w:rsidRDefault="00071F42" w:rsidP="00071F42">
            <w:pPr>
              <w:spacing w:line="0" w:lineRule="atLeast"/>
              <w:rPr>
                <w:rFonts w:ascii="Times New Roman" w:hAnsi="Times New Roman" w:cs="Times New Roman"/>
                <w:bCs/>
                <w:sz w:val="24"/>
                <w:szCs w:val="24"/>
              </w:rPr>
            </w:pPr>
          </w:p>
          <w:p w14:paraId="540E97DF" w14:textId="77777777" w:rsidR="00071F42" w:rsidRDefault="00071F42" w:rsidP="00071F42">
            <w:pPr>
              <w:spacing w:line="0" w:lineRule="atLeast"/>
              <w:rPr>
                <w:rFonts w:ascii="Times New Roman" w:hAnsi="Times New Roman" w:cs="Times New Roman"/>
                <w:bCs/>
                <w:sz w:val="24"/>
                <w:szCs w:val="24"/>
              </w:rPr>
            </w:pPr>
          </w:p>
          <w:p w14:paraId="089FBBEC" w14:textId="77777777" w:rsidR="00071F42" w:rsidRDefault="00071F42" w:rsidP="00071F42">
            <w:pPr>
              <w:spacing w:line="0" w:lineRule="atLeast"/>
              <w:rPr>
                <w:rFonts w:ascii="Times New Roman" w:hAnsi="Times New Roman" w:cs="Times New Roman"/>
                <w:bCs/>
                <w:sz w:val="24"/>
                <w:szCs w:val="24"/>
              </w:rPr>
            </w:pPr>
          </w:p>
          <w:p w14:paraId="3B19AEFF" w14:textId="77777777" w:rsidR="00071F42" w:rsidRDefault="00071F42" w:rsidP="00071F42">
            <w:pPr>
              <w:spacing w:line="0" w:lineRule="atLeast"/>
              <w:rPr>
                <w:rFonts w:ascii="Times New Roman" w:hAnsi="Times New Roman" w:cs="Times New Roman"/>
                <w:bCs/>
                <w:sz w:val="24"/>
                <w:szCs w:val="24"/>
              </w:rPr>
            </w:pPr>
          </w:p>
          <w:p w14:paraId="61FDF725" w14:textId="77777777" w:rsidR="00071F42" w:rsidRDefault="00071F42" w:rsidP="00071F42">
            <w:pPr>
              <w:spacing w:line="0" w:lineRule="atLeast"/>
              <w:rPr>
                <w:rFonts w:ascii="Times New Roman" w:hAnsi="Times New Roman" w:cs="Times New Roman"/>
                <w:bCs/>
                <w:sz w:val="24"/>
                <w:szCs w:val="24"/>
              </w:rPr>
            </w:pPr>
          </w:p>
          <w:p w14:paraId="0EF1313D" w14:textId="77777777" w:rsidR="00071F42" w:rsidRDefault="00071F42" w:rsidP="00071F42">
            <w:pPr>
              <w:spacing w:line="0" w:lineRule="atLeast"/>
              <w:rPr>
                <w:rFonts w:ascii="Times New Roman" w:hAnsi="Times New Roman" w:cs="Times New Roman"/>
                <w:bCs/>
                <w:sz w:val="24"/>
                <w:szCs w:val="24"/>
              </w:rPr>
            </w:pPr>
          </w:p>
          <w:p w14:paraId="0AEF3610" w14:textId="77777777" w:rsidR="00071F42" w:rsidRDefault="00071F42" w:rsidP="00071F42">
            <w:pPr>
              <w:spacing w:line="0" w:lineRule="atLeast"/>
              <w:rPr>
                <w:rFonts w:ascii="Times New Roman" w:hAnsi="Times New Roman" w:cs="Times New Roman"/>
                <w:bCs/>
                <w:sz w:val="24"/>
                <w:szCs w:val="24"/>
              </w:rPr>
            </w:pPr>
          </w:p>
          <w:p w14:paraId="53FE71DF" w14:textId="77777777" w:rsidR="00071F42" w:rsidRDefault="00071F42" w:rsidP="00071F42">
            <w:pPr>
              <w:spacing w:line="0" w:lineRule="atLeast"/>
              <w:rPr>
                <w:rFonts w:ascii="Times New Roman" w:hAnsi="Times New Roman" w:cs="Times New Roman"/>
                <w:bCs/>
                <w:sz w:val="24"/>
                <w:szCs w:val="24"/>
              </w:rPr>
            </w:pPr>
          </w:p>
          <w:p w14:paraId="41271F32" w14:textId="77777777" w:rsidR="00071F42" w:rsidRDefault="00071F42" w:rsidP="00071F42">
            <w:pPr>
              <w:spacing w:line="0" w:lineRule="atLeast"/>
              <w:rPr>
                <w:rFonts w:ascii="Times New Roman" w:hAnsi="Times New Roman" w:cs="Times New Roman"/>
                <w:bCs/>
                <w:sz w:val="24"/>
                <w:szCs w:val="24"/>
              </w:rPr>
            </w:pPr>
          </w:p>
          <w:p w14:paraId="761714E5" w14:textId="77777777" w:rsidR="00071F42" w:rsidRDefault="00071F42" w:rsidP="00071F42">
            <w:pPr>
              <w:spacing w:line="0" w:lineRule="atLeast"/>
              <w:rPr>
                <w:rFonts w:ascii="Times New Roman" w:hAnsi="Times New Roman" w:cs="Times New Roman"/>
                <w:bCs/>
                <w:sz w:val="24"/>
                <w:szCs w:val="24"/>
              </w:rPr>
            </w:pPr>
          </w:p>
          <w:p w14:paraId="37670BE2" w14:textId="77777777" w:rsidR="00071F42" w:rsidRDefault="00071F42" w:rsidP="00071F42">
            <w:pPr>
              <w:spacing w:line="0" w:lineRule="atLeast"/>
              <w:rPr>
                <w:rFonts w:ascii="Times New Roman" w:hAnsi="Times New Roman" w:cs="Times New Roman"/>
                <w:bCs/>
                <w:sz w:val="24"/>
                <w:szCs w:val="24"/>
              </w:rPr>
            </w:pPr>
          </w:p>
          <w:p w14:paraId="72EBBFD1" w14:textId="77777777" w:rsidR="00071F42" w:rsidRDefault="00071F42" w:rsidP="00071F42">
            <w:pPr>
              <w:spacing w:line="0" w:lineRule="atLeast"/>
              <w:rPr>
                <w:rFonts w:ascii="Times New Roman" w:hAnsi="Times New Roman" w:cs="Times New Roman"/>
                <w:bCs/>
                <w:sz w:val="24"/>
                <w:szCs w:val="24"/>
              </w:rPr>
            </w:pPr>
          </w:p>
          <w:p w14:paraId="238358D3" w14:textId="77777777" w:rsidR="00071F42" w:rsidRDefault="00071F42" w:rsidP="00071F42">
            <w:pPr>
              <w:spacing w:line="0" w:lineRule="atLeast"/>
              <w:rPr>
                <w:rFonts w:ascii="Times New Roman" w:hAnsi="Times New Roman" w:cs="Times New Roman"/>
                <w:bCs/>
                <w:sz w:val="24"/>
                <w:szCs w:val="24"/>
              </w:rPr>
            </w:pPr>
          </w:p>
          <w:p w14:paraId="7E77969A" w14:textId="77777777" w:rsidR="00071F42" w:rsidRDefault="00071F42" w:rsidP="00071F42">
            <w:pPr>
              <w:spacing w:line="0" w:lineRule="atLeast"/>
              <w:rPr>
                <w:rFonts w:ascii="Times New Roman" w:hAnsi="Times New Roman" w:cs="Times New Roman"/>
                <w:bCs/>
                <w:sz w:val="24"/>
                <w:szCs w:val="24"/>
              </w:rPr>
            </w:pPr>
          </w:p>
          <w:p w14:paraId="2969B3A0" w14:textId="77777777" w:rsidR="00071F42" w:rsidRDefault="00071F42" w:rsidP="00071F42">
            <w:pPr>
              <w:spacing w:line="0" w:lineRule="atLeast"/>
              <w:rPr>
                <w:rFonts w:ascii="Times New Roman" w:hAnsi="Times New Roman" w:cs="Times New Roman"/>
                <w:bCs/>
                <w:sz w:val="24"/>
                <w:szCs w:val="24"/>
              </w:rPr>
            </w:pPr>
          </w:p>
          <w:p w14:paraId="2DEFCB4E" w14:textId="77777777" w:rsidR="00071F42" w:rsidRDefault="00071F42" w:rsidP="00071F42">
            <w:pPr>
              <w:spacing w:line="0" w:lineRule="atLeast"/>
              <w:rPr>
                <w:rFonts w:ascii="Times New Roman" w:hAnsi="Times New Roman" w:cs="Times New Roman"/>
                <w:bCs/>
                <w:sz w:val="24"/>
                <w:szCs w:val="24"/>
              </w:rPr>
            </w:pPr>
          </w:p>
          <w:p w14:paraId="0384705A" w14:textId="77777777" w:rsidR="00071F42" w:rsidRDefault="00071F42" w:rsidP="00071F42">
            <w:pPr>
              <w:spacing w:line="0" w:lineRule="atLeast"/>
              <w:rPr>
                <w:rFonts w:ascii="Times New Roman" w:hAnsi="Times New Roman" w:cs="Times New Roman"/>
                <w:bCs/>
                <w:sz w:val="24"/>
                <w:szCs w:val="24"/>
              </w:rPr>
            </w:pPr>
          </w:p>
          <w:p w14:paraId="7202F2A7" w14:textId="77777777" w:rsidR="00071F42" w:rsidRDefault="00071F42" w:rsidP="00071F42">
            <w:pPr>
              <w:spacing w:line="0" w:lineRule="atLeast"/>
              <w:rPr>
                <w:rFonts w:ascii="Times New Roman" w:hAnsi="Times New Roman" w:cs="Times New Roman"/>
                <w:bCs/>
                <w:sz w:val="24"/>
                <w:szCs w:val="24"/>
              </w:rPr>
            </w:pPr>
          </w:p>
          <w:p w14:paraId="5B287D93" w14:textId="77777777" w:rsidR="00071F42" w:rsidRDefault="00071F42" w:rsidP="00071F42">
            <w:pPr>
              <w:spacing w:line="0" w:lineRule="atLeast"/>
              <w:rPr>
                <w:rFonts w:ascii="Times New Roman" w:hAnsi="Times New Roman" w:cs="Times New Roman"/>
                <w:bCs/>
                <w:sz w:val="24"/>
                <w:szCs w:val="24"/>
              </w:rPr>
            </w:pPr>
          </w:p>
          <w:p w14:paraId="3CBBEDE7" w14:textId="77777777" w:rsidR="00071F42" w:rsidRDefault="00071F42" w:rsidP="00071F42">
            <w:pPr>
              <w:spacing w:line="0" w:lineRule="atLeast"/>
              <w:rPr>
                <w:rFonts w:ascii="Times New Roman" w:hAnsi="Times New Roman" w:cs="Times New Roman"/>
                <w:bCs/>
                <w:sz w:val="24"/>
                <w:szCs w:val="24"/>
              </w:rPr>
            </w:pPr>
          </w:p>
          <w:p w14:paraId="192E8B9D" w14:textId="77777777" w:rsidR="00071F42" w:rsidRDefault="00071F42" w:rsidP="00071F42">
            <w:pPr>
              <w:spacing w:line="0" w:lineRule="atLeast"/>
              <w:rPr>
                <w:rFonts w:ascii="Times New Roman" w:hAnsi="Times New Roman" w:cs="Times New Roman"/>
                <w:bCs/>
                <w:sz w:val="24"/>
                <w:szCs w:val="24"/>
              </w:rPr>
            </w:pPr>
          </w:p>
          <w:p w14:paraId="578586BC" w14:textId="77777777" w:rsidR="00071F42" w:rsidRDefault="00071F42" w:rsidP="00071F42">
            <w:pPr>
              <w:spacing w:line="0" w:lineRule="atLeast"/>
              <w:rPr>
                <w:rFonts w:ascii="Times New Roman" w:hAnsi="Times New Roman" w:cs="Times New Roman"/>
                <w:bCs/>
                <w:sz w:val="24"/>
                <w:szCs w:val="24"/>
              </w:rPr>
            </w:pPr>
          </w:p>
          <w:p w14:paraId="3B266117" w14:textId="77777777" w:rsidR="00071F42" w:rsidRDefault="00071F42" w:rsidP="00071F42">
            <w:pPr>
              <w:spacing w:line="0" w:lineRule="atLeast"/>
              <w:rPr>
                <w:rFonts w:ascii="Times New Roman" w:hAnsi="Times New Roman" w:cs="Times New Roman"/>
                <w:bCs/>
                <w:sz w:val="24"/>
                <w:szCs w:val="24"/>
              </w:rPr>
            </w:pPr>
          </w:p>
          <w:p w14:paraId="3842266B" w14:textId="77777777" w:rsidR="00071F42" w:rsidRDefault="00071F42" w:rsidP="00071F42">
            <w:pPr>
              <w:spacing w:line="0" w:lineRule="atLeast"/>
              <w:rPr>
                <w:rFonts w:ascii="Times New Roman" w:hAnsi="Times New Roman" w:cs="Times New Roman"/>
                <w:bCs/>
                <w:sz w:val="24"/>
                <w:szCs w:val="24"/>
              </w:rPr>
            </w:pPr>
          </w:p>
          <w:p w14:paraId="6FB5274E" w14:textId="77777777" w:rsidR="00071F42" w:rsidRDefault="00071F42" w:rsidP="00071F42">
            <w:pPr>
              <w:spacing w:line="0" w:lineRule="atLeast"/>
              <w:rPr>
                <w:rFonts w:ascii="Times New Roman" w:hAnsi="Times New Roman" w:cs="Times New Roman"/>
                <w:bCs/>
                <w:sz w:val="24"/>
                <w:szCs w:val="24"/>
              </w:rPr>
            </w:pPr>
          </w:p>
          <w:p w14:paraId="32CB2335" w14:textId="77777777" w:rsidR="00071F42" w:rsidRDefault="00071F42" w:rsidP="00071F42">
            <w:pPr>
              <w:spacing w:line="0" w:lineRule="atLeast"/>
              <w:rPr>
                <w:rFonts w:ascii="Times New Roman" w:hAnsi="Times New Roman" w:cs="Times New Roman"/>
                <w:bCs/>
                <w:sz w:val="24"/>
                <w:szCs w:val="24"/>
              </w:rPr>
            </w:pPr>
          </w:p>
          <w:p w14:paraId="43816E35" w14:textId="77777777" w:rsidR="00071F42" w:rsidRDefault="00071F42" w:rsidP="00071F42">
            <w:pPr>
              <w:spacing w:line="0" w:lineRule="atLeast"/>
              <w:rPr>
                <w:rFonts w:ascii="Times New Roman" w:hAnsi="Times New Roman" w:cs="Times New Roman"/>
                <w:bCs/>
                <w:sz w:val="24"/>
                <w:szCs w:val="24"/>
              </w:rPr>
            </w:pPr>
          </w:p>
          <w:p w14:paraId="7611CCEC" w14:textId="77777777" w:rsidR="00071F42" w:rsidRDefault="00071F42" w:rsidP="00071F42">
            <w:pPr>
              <w:spacing w:line="0" w:lineRule="atLeast"/>
              <w:rPr>
                <w:rFonts w:ascii="Times New Roman" w:hAnsi="Times New Roman" w:cs="Times New Roman"/>
                <w:bCs/>
                <w:sz w:val="24"/>
                <w:szCs w:val="24"/>
              </w:rPr>
            </w:pPr>
          </w:p>
          <w:p w14:paraId="54E38E8A" w14:textId="77777777" w:rsidR="00071F42" w:rsidRDefault="00071F42" w:rsidP="00071F42">
            <w:pPr>
              <w:spacing w:line="0" w:lineRule="atLeast"/>
              <w:rPr>
                <w:rFonts w:ascii="Times New Roman" w:hAnsi="Times New Roman" w:cs="Times New Roman"/>
                <w:bCs/>
                <w:sz w:val="24"/>
                <w:szCs w:val="24"/>
              </w:rPr>
            </w:pPr>
          </w:p>
          <w:p w14:paraId="7EB81197" w14:textId="77777777" w:rsidR="00071F42" w:rsidRDefault="00071F42" w:rsidP="00071F42">
            <w:pPr>
              <w:spacing w:line="0" w:lineRule="atLeast"/>
              <w:rPr>
                <w:rFonts w:ascii="Times New Roman" w:hAnsi="Times New Roman" w:cs="Times New Roman"/>
                <w:bCs/>
                <w:sz w:val="24"/>
                <w:szCs w:val="24"/>
              </w:rPr>
            </w:pPr>
          </w:p>
          <w:p w14:paraId="214C2403" w14:textId="77777777" w:rsidR="00071F42" w:rsidRDefault="00071F42" w:rsidP="00071F42">
            <w:pPr>
              <w:spacing w:line="0" w:lineRule="atLeast"/>
              <w:rPr>
                <w:rFonts w:ascii="Times New Roman" w:hAnsi="Times New Roman" w:cs="Times New Roman"/>
                <w:bCs/>
                <w:sz w:val="24"/>
                <w:szCs w:val="24"/>
              </w:rPr>
            </w:pPr>
          </w:p>
          <w:p w14:paraId="6CE06162" w14:textId="77777777" w:rsidR="00071F42" w:rsidRDefault="00071F42" w:rsidP="00071F42">
            <w:pPr>
              <w:spacing w:line="0" w:lineRule="atLeast"/>
              <w:rPr>
                <w:rFonts w:ascii="Times New Roman" w:hAnsi="Times New Roman" w:cs="Times New Roman"/>
                <w:bCs/>
                <w:sz w:val="24"/>
                <w:szCs w:val="24"/>
              </w:rPr>
            </w:pPr>
          </w:p>
          <w:p w14:paraId="5120C653" w14:textId="77777777" w:rsidR="00071F42" w:rsidRDefault="00071F42" w:rsidP="00071F42">
            <w:pPr>
              <w:spacing w:line="0" w:lineRule="atLeast"/>
              <w:rPr>
                <w:rFonts w:ascii="Times New Roman" w:hAnsi="Times New Roman" w:cs="Times New Roman"/>
                <w:bCs/>
                <w:sz w:val="24"/>
                <w:szCs w:val="24"/>
              </w:rPr>
            </w:pPr>
          </w:p>
          <w:p w14:paraId="7BCF0165" w14:textId="77777777" w:rsidR="00071F42" w:rsidRDefault="00071F42" w:rsidP="00071F42">
            <w:pPr>
              <w:spacing w:line="0" w:lineRule="atLeast"/>
              <w:rPr>
                <w:rFonts w:ascii="Times New Roman" w:hAnsi="Times New Roman" w:cs="Times New Roman"/>
                <w:bCs/>
                <w:sz w:val="24"/>
                <w:szCs w:val="24"/>
              </w:rPr>
            </w:pPr>
          </w:p>
          <w:p w14:paraId="33CB2EE8" w14:textId="77777777" w:rsidR="00071F42" w:rsidRDefault="00071F42" w:rsidP="00071F42">
            <w:pPr>
              <w:spacing w:line="0" w:lineRule="atLeast"/>
              <w:rPr>
                <w:rFonts w:ascii="Times New Roman" w:hAnsi="Times New Roman" w:cs="Times New Roman"/>
                <w:bCs/>
                <w:sz w:val="24"/>
                <w:szCs w:val="24"/>
              </w:rPr>
            </w:pPr>
          </w:p>
          <w:p w14:paraId="2B52DF2C" w14:textId="77777777" w:rsidR="00071F42" w:rsidRDefault="00071F42" w:rsidP="00071F42">
            <w:pPr>
              <w:spacing w:line="0" w:lineRule="atLeast"/>
              <w:rPr>
                <w:rFonts w:ascii="Times New Roman" w:hAnsi="Times New Roman" w:cs="Times New Roman"/>
                <w:bCs/>
                <w:sz w:val="24"/>
                <w:szCs w:val="24"/>
              </w:rPr>
            </w:pPr>
          </w:p>
          <w:p w14:paraId="77163B26" w14:textId="77777777" w:rsidR="00071F42" w:rsidRDefault="00071F42" w:rsidP="00071F42">
            <w:pPr>
              <w:spacing w:line="0" w:lineRule="atLeast"/>
              <w:rPr>
                <w:rFonts w:ascii="Times New Roman" w:hAnsi="Times New Roman" w:cs="Times New Roman"/>
                <w:bCs/>
                <w:sz w:val="24"/>
                <w:szCs w:val="24"/>
              </w:rPr>
            </w:pPr>
          </w:p>
          <w:p w14:paraId="4B84F9CF" w14:textId="77777777" w:rsidR="00071F42" w:rsidRDefault="00071F42" w:rsidP="00071F42">
            <w:pPr>
              <w:spacing w:line="0" w:lineRule="atLeast"/>
              <w:rPr>
                <w:rFonts w:ascii="Times New Roman" w:hAnsi="Times New Roman" w:cs="Times New Roman"/>
                <w:bCs/>
                <w:sz w:val="24"/>
                <w:szCs w:val="24"/>
              </w:rPr>
            </w:pPr>
          </w:p>
          <w:p w14:paraId="33B49A39" w14:textId="77777777" w:rsidR="00071F42" w:rsidRDefault="00071F42" w:rsidP="00071F42">
            <w:pPr>
              <w:spacing w:line="0" w:lineRule="atLeast"/>
              <w:rPr>
                <w:rFonts w:ascii="Times New Roman" w:hAnsi="Times New Roman" w:cs="Times New Roman"/>
                <w:bCs/>
                <w:sz w:val="24"/>
                <w:szCs w:val="24"/>
              </w:rPr>
            </w:pPr>
          </w:p>
          <w:p w14:paraId="6AB65785" w14:textId="77777777" w:rsidR="00071F42" w:rsidRDefault="00071F42" w:rsidP="00071F42">
            <w:pPr>
              <w:spacing w:line="0" w:lineRule="atLeast"/>
              <w:rPr>
                <w:rFonts w:ascii="Times New Roman" w:hAnsi="Times New Roman" w:cs="Times New Roman"/>
                <w:bCs/>
                <w:sz w:val="24"/>
                <w:szCs w:val="24"/>
              </w:rPr>
            </w:pPr>
          </w:p>
          <w:p w14:paraId="11FD7BCC" w14:textId="77777777" w:rsidR="00071F42" w:rsidRDefault="00071F42" w:rsidP="00071F42">
            <w:pPr>
              <w:spacing w:line="0" w:lineRule="atLeast"/>
              <w:rPr>
                <w:rFonts w:ascii="Times New Roman" w:hAnsi="Times New Roman" w:cs="Times New Roman"/>
                <w:bCs/>
                <w:sz w:val="24"/>
                <w:szCs w:val="24"/>
              </w:rPr>
            </w:pPr>
          </w:p>
          <w:p w14:paraId="56A98550" w14:textId="77777777" w:rsidR="00071F42" w:rsidRDefault="00071F42" w:rsidP="00071F42">
            <w:pPr>
              <w:spacing w:line="0" w:lineRule="atLeast"/>
              <w:rPr>
                <w:rFonts w:ascii="Times New Roman" w:hAnsi="Times New Roman" w:cs="Times New Roman"/>
                <w:bCs/>
                <w:sz w:val="24"/>
                <w:szCs w:val="24"/>
              </w:rPr>
            </w:pPr>
          </w:p>
          <w:p w14:paraId="48955343" w14:textId="77777777" w:rsidR="00071F42" w:rsidRDefault="00071F42" w:rsidP="00071F42">
            <w:pPr>
              <w:spacing w:line="0" w:lineRule="atLeast"/>
              <w:rPr>
                <w:rFonts w:ascii="Times New Roman" w:hAnsi="Times New Roman" w:cs="Times New Roman"/>
                <w:bCs/>
                <w:sz w:val="24"/>
                <w:szCs w:val="24"/>
              </w:rPr>
            </w:pPr>
          </w:p>
          <w:p w14:paraId="59540315" w14:textId="77777777" w:rsidR="00071F42" w:rsidRDefault="00071F42" w:rsidP="00071F42">
            <w:pPr>
              <w:spacing w:line="0" w:lineRule="atLeast"/>
              <w:rPr>
                <w:rFonts w:ascii="Times New Roman" w:hAnsi="Times New Roman" w:cs="Times New Roman"/>
                <w:bCs/>
                <w:sz w:val="24"/>
                <w:szCs w:val="24"/>
              </w:rPr>
            </w:pPr>
          </w:p>
          <w:p w14:paraId="7F967D42" w14:textId="77777777" w:rsidR="00071F42" w:rsidRDefault="00071F42" w:rsidP="00071F42">
            <w:pPr>
              <w:spacing w:line="0" w:lineRule="atLeast"/>
              <w:rPr>
                <w:rFonts w:ascii="Times New Roman" w:hAnsi="Times New Roman" w:cs="Times New Roman"/>
                <w:bCs/>
                <w:sz w:val="24"/>
                <w:szCs w:val="24"/>
              </w:rPr>
            </w:pPr>
          </w:p>
          <w:p w14:paraId="3B2180BF" w14:textId="77777777" w:rsidR="00071F42" w:rsidRDefault="00071F42" w:rsidP="00071F42">
            <w:pPr>
              <w:spacing w:line="0" w:lineRule="atLeast"/>
              <w:rPr>
                <w:rFonts w:ascii="Times New Roman" w:hAnsi="Times New Roman" w:cs="Times New Roman"/>
                <w:bCs/>
                <w:sz w:val="24"/>
                <w:szCs w:val="24"/>
              </w:rPr>
            </w:pPr>
          </w:p>
          <w:p w14:paraId="339346AD" w14:textId="77777777" w:rsidR="00071F42" w:rsidRDefault="00071F42" w:rsidP="00071F42">
            <w:pPr>
              <w:spacing w:line="0" w:lineRule="atLeast"/>
              <w:rPr>
                <w:rFonts w:ascii="Times New Roman" w:hAnsi="Times New Roman" w:cs="Times New Roman"/>
                <w:bCs/>
                <w:sz w:val="24"/>
                <w:szCs w:val="24"/>
              </w:rPr>
            </w:pPr>
          </w:p>
          <w:p w14:paraId="7BA760D0" w14:textId="77777777" w:rsidR="00071F42" w:rsidRDefault="00071F42" w:rsidP="00071F42">
            <w:pPr>
              <w:spacing w:line="0" w:lineRule="atLeast"/>
              <w:rPr>
                <w:rFonts w:ascii="Times New Roman" w:hAnsi="Times New Roman" w:cs="Times New Roman"/>
                <w:bCs/>
                <w:sz w:val="24"/>
                <w:szCs w:val="24"/>
              </w:rPr>
            </w:pPr>
          </w:p>
          <w:p w14:paraId="60E013C9" w14:textId="77777777" w:rsidR="00071F42" w:rsidRDefault="00071F42" w:rsidP="00071F42">
            <w:pPr>
              <w:spacing w:line="0" w:lineRule="atLeast"/>
              <w:rPr>
                <w:rFonts w:ascii="Times New Roman" w:hAnsi="Times New Roman" w:cs="Times New Roman"/>
                <w:bCs/>
                <w:sz w:val="24"/>
                <w:szCs w:val="24"/>
              </w:rPr>
            </w:pPr>
          </w:p>
          <w:p w14:paraId="50C071A4" w14:textId="77777777" w:rsidR="00071F42" w:rsidRDefault="00071F42" w:rsidP="00071F42">
            <w:pPr>
              <w:spacing w:line="0" w:lineRule="atLeast"/>
              <w:rPr>
                <w:rFonts w:ascii="Times New Roman" w:hAnsi="Times New Roman" w:cs="Times New Roman"/>
                <w:bCs/>
                <w:sz w:val="24"/>
                <w:szCs w:val="24"/>
              </w:rPr>
            </w:pPr>
          </w:p>
          <w:p w14:paraId="56727DFA" w14:textId="77777777" w:rsidR="00071F42" w:rsidRDefault="00071F42" w:rsidP="00071F42">
            <w:pPr>
              <w:spacing w:line="0" w:lineRule="atLeast"/>
              <w:rPr>
                <w:rFonts w:ascii="Times New Roman" w:hAnsi="Times New Roman" w:cs="Times New Roman"/>
                <w:bCs/>
                <w:sz w:val="24"/>
                <w:szCs w:val="24"/>
              </w:rPr>
            </w:pPr>
          </w:p>
          <w:p w14:paraId="1C91EB5E" w14:textId="77777777" w:rsidR="00071F42" w:rsidRDefault="00071F42" w:rsidP="00071F42">
            <w:pPr>
              <w:spacing w:line="0" w:lineRule="atLeast"/>
              <w:rPr>
                <w:rFonts w:ascii="Times New Roman" w:hAnsi="Times New Roman" w:cs="Times New Roman"/>
                <w:bCs/>
                <w:sz w:val="24"/>
                <w:szCs w:val="24"/>
              </w:rPr>
            </w:pPr>
          </w:p>
          <w:p w14:paraId="237A72DD" w14:textId="77777777" w:rsidR="00071F42" w:rsidRDefault="00071F42" w:rsidP="00071F42">
            <w:pPr>
              <w:spacing w:line="0" w:lineRule="atLeast"/>
              <w:rPr>
                <w:rFonts w:ascii="Times New Roman" w:hAnsi="Times New Roman" w:cs="Times New Roman"/>
                <w:bCs/>
                <w:sz w:val="24"/>
                <w:szCs w:val="24"/>
              </w:rPr>
            </w:pPr>
          </w:p>
          <w:p w14:paraId="737F7EEF" w14:textId="77777777" w:rsidR="00071F42" w:rsidRDefault="00071F42" w:rsidP="00071F42">
            <w:pPr>
              <w:spacing w:line="0" w:lineRule="atLeast"/>
              <w:rPr>
                <w:rFonts w:ascii="Times New Roman" w:hAnsi="Times New Roman" w:cs="Times New Roman"/>
                <w:bCs/>
                <w:sz w:val="24"/>
                <w:szCs w:val="24"/>
              </w:rPr>
            </w:pPr>
          </w:p>
          <w:p w14:paraId="013F1F9C" w14:textId="77777777" w:rsidR="00670BBB" w:rsidRDefault="00670BBB" w:rsidP="00793C84">
            <w:pPr>
              <w:spacing w:line="0" w:lineRule="atLeast"/>
              <w:rPr>
                <w:rFonts w:ascii="Times New Roman" w:hAnsi="Times New Roman" w:cs="Times New Roman"/>
                <w:bCs/>
                <w:sz w:val="24"/>
                <w:szCs w:val="24"/>
              </w:rPr>
            </w:pPr>
          </w:p>
          <w:p w14:paraId="57A509E3" w14:textId="77777777" w:rsidR="00670BBB" w:rsidRDefault="00670BBB" w:rsidP="00793C84">
            <w:pPr>
              <w:spacing w:line="0" w:lineRule="atLeast"/>
              <w:rPr>
                <w:rFonts w:ascii="Times New Roman" w:hAnsi="Times New Roman" w:cs="Times New Roman"/>
                <w:bCs/>
                <w:sz w:val="24"/>
                <w:szCs w:val="24"/>
              </w:rPr>
            </w:pPr>
          </w:p>
          <w:p w14:paraId="3DC1153A" w14:textId="77777777" w:rsidR="00670BBB" w:rsidRDefault="00670BBB" w:rsidP="00793C84">
            <w:pPr>
              <w:spacing w:line="0" w:lineRule="atLeast"/>
              <w:rPr>
                <w:rFonts w:ascii="Times New Roman" w:hAnsi="Times New Roman" w:cs="Times New Roman"/>
                <w:bCs/>
                <w:sz w:val="24"/>
                <w:szCs w:val="24"/>
              </w:rPr>
            </w:pPr>
          </w:p>
          <w:p w14:paraId="76AA3BEC" w14:textId="77777777" w:rsidR="00670BBB" w:rsidRDefault="00670BBB" w:rsidP="00793C84">
            <w:pPr>
              <w:spacing w:line="0" w:lineRule="atLeast"/>
              <w:rPr>
                <w:rFonts w:ascii="Times New Roman" w:hAnsi="Times New Roman" w:cs="Times New Roman"/>
                <w:bCs/>
                <w:sz w:val="24"/>
                <w:szCs w:val="24"/>
              </w:rPr>
            </w:pPr>
          </w:p>
          <w:p w14:paraId="5FDA2ADB" w14:textId="77777777" w:rsidR="00670BBB" w:rsidRDefault="00670BBB" w:rsidP="00793C84">
            <w:pPr>
              <w:spacing w:line="0" w:lineRule="atLeast"/>
              <w:rPr>
                <w:rFonts w:ascii="Times New Roman" w:hAnsi="Times New Roman" w:cs="Times New Roman"/>
                <w:bCs/>
                <w:sz w:val="24"/>
                <w:szCs w:val="24"/>
              </w:rPr>
            </w:pPr>
          </w:p>
          <w:p w14:paraId="3047D849" w14:textId="77777777" w:rsidR="00670BBB" w:rsidRDefault="00670BBB" w:rsidP="00793C84">
            <w:pPr>
              <w:spacing w:line="0" w:lineRule="atLeast"/>
              <w:rPr>
                <w:rFonts w:ascii="Times New Roman" w:hAnsi="Times New Roman" w:cs="Times New Roman"/>
                <w:bCs/>
                <w:sz w:val="24"/>
                <w:szCs w:val="24"/>
              </w:rPr>
            </w:pPr>
          </w:p>
          <w:p w14:paraId="12B411A4" w14:textId="77777777" w:rsidR="00670BBB" w:rsidRDefault="00670BBB" w:rsidP="00793C84">
            <w:pPr>
              <w:spacing w:line="0" w:lineRule="atLeast"/>
              <w:rPr>
                <w:rFonts w:ascii="Times New Roman" w:hAnsi="Times New Roman" w:cs="Times New Roman"/>
                <w:bCs/>
                <w:sz w:val="24"/>
                <w:szCs w:val="24"/>
              </w:rPr>
            </w:pPr>
          </w:p>
          <w:p w14:paraId="3C3A0231" w14:textId="77777777" w:rsidR="00670BBB" w:rsidRDefault="00670BBB" w:rsidP="00793C84">
            <w:pPr>
              <w:spacing w:line="0" w:lineRule="atLeast"/>
              <w:rPr>
                <w:rFonts w:ascii="Times New Roman" w:hAnsi="Times New Roman" w:cs="Times New Roman"/>
                <w:bCs/>
                <w:sz w:val="24"/>
                <w:szCs w:val="24"/>
              </w:rPr>
            </w:pPr>
          </w:p>
          <w:p w14:paraId="61E2B4C0" w14:textId="77777777" w:rsidR="00670BBB" w:rsidRDefault="00670BBB" w:rsidP="00793C84">
            <w:pPr>
              <w:spacing w:line="0" w:lineRule="atLeast"/>
              <w:rPr>
                <w:rFonts w:ascii="Times New Roman" w:hAnsi="Times New Roman" w:cs="Times New Roman"/>
                <w:bCs/>
                <w:sz w:val="24"/>
                <w:szCs w:val="24"/>
              </w:rPr>
            </w:pPr>
          </w:p>
          <w:p w14:paraId="16B56346" w14:textId="77777777" w:rsidR="00670BBB" w:rsidRDefault="00670BBB" w:rsidP="00793C84">
            <w:pPr>
              <w:spacing w:line="0" w:lineRule="atLeast"/>
              <w:rPr>
                <w:rFonts w:ascii="Times New Roman" w:hAnsi="Times New Roman" w:cs="Times New Roman"/>
                <w:bCs/>
                <w:sz w:val="24"/>
                <w:szCs w:val="24"/>
              </w:rPr>
            </w:pPr>
          </w:p>
          <w:p w14:paraId="14970E50" w14:textId="77777777" w:rsidR="00670BBB" w:rsidRDefault="00670BBB" w:rsidP="00793C84">
            <w:pPr>
              <w:spacing w:line="0" w:lineRule="atLeast"/>
              <w:rPr>
                <w:rFonts w:ascii="Times New Roman" w:hAnsi="Times New Roman" w:cs="Times New Roman"/>
                <w:bCs/>
                <w:sz w:val="24"/>
                <w:szCs w:val="24"/>
              </w:rPr>
            </w:pPr>
          </w:p>
          <w:p w14:paraId="59626A85" w14:textId="77777777" w:rsidR="00670BBB" w:rsidRDefault="00670BBB" w:rsidP="00793C84">
            <w:pPr>
              <w:spacing w:line="0" w:lineRule="atLeast"/>
              <w:rPr>
                <w:rFonts w:ascii="Times New Roman" w:hAnsi="Times New Roman" w:cs="Times New Roman"/>
                <w:bCs/>
                <w:sz w:val="24"/>
                <w:szCs w:val="24"/>
              </w:rPr>
            </w:pPr>
          </w:p>
          <w:p w14:paraId="77C1C943" w14:textId="77777777" w:rsidR="00670BBB" w:rsidRDefault="00670BBB" w:rsidP="00793C84">
            <w:pPr>
              <w:spacing w:line="0" w:lineRule="atLeast"/>
              <w:rPr>
                <w:rFonts w:ascii="Times New Roman" w:hAnsi="Times New Roman" w:cs="Times New Roman"/>
                <w:bCs/>
                <w:sz w:val="24"/>
                <w:szCs w:val="24"/>
              </w:rPr>
            </w:pPr>
          </w:p>
          <w:p w14:paraId="7475BBD2" w14:textId="77777777" w:rsidR="00670BBB" w:rsidRDefault="00670BBB" w:rsidP="00793C84">
            <w:pPr>
              <w:spacing w:line="0" w:lineRule="atLeast"/>
              <w:rPr>
                <w:rFonts w:ascii="Times New Roman" w:hAnsi="Times New Roman" w:cs="Times New Roman"/>
                <w:bCs/>
                <w:sz w:val="24"/>
                <w:szCs w:val="24"/>
              </w:rPr>
            </w:pPr>
          </w:p>
          <w:p w14:paraId="538A1EA9" w14:textId="77777777" w:rsidR="00670BBB" w:rsidRDefault="00670BBB" w:rsidP="00793C84">
            <w:pPr>
              <w:spacing w:line="0" w:lineRule="atLeast"/>
              <w:rPr>
                <w:rFonts w:ascii="Times New Roman" w:hAnsi="Times New Roman" w:cs="Times New Roman"/>
                <w:bCs/>
                <w:sz w:val="24"/>
                <w:szCs w:val="24"/>
              </w:rPr>
            </w:pPr>
          </w:p>
          <w:p w14:paraId="6B963679" w14:textId="77777777" w:rsidR="00670BBB" w:rsidRDefault="00670BBB" w:rsidP="00793C84">
            <w:pPr>
              <w:spacing w:line="0" w:lineRule="atLeast"/>
              <w:rPr>
                <w:rFonts w:ascii="Times New Roman" w:hAnsi="Times New Roman" w:cs="Times New Roman"/>
                <w:bCs/>
                <w:sz w:val="24"/>
                <w:szCs w:val="24"/>
              </w:rPr>
            </w:pPr>
          </w:p>
          <w:p w14:paraId="028A0AC4" w14:textId="77777777" w:rsidR="00670BBB" w:rsidRDefault="00670BBB" w:rsidP="00793C84">
            <w:pPr>
              <w:spacing w:line="0" w:lineRule="atLeast"/>
              <w:rPr>
                <w:rFonts w:ascii="Times New Roman" w:hAnsi="Times New Roman" w:cs="Times New Roman"/>
                <w:bCs/>
                <w:sz w:val="24"/>
                <w:szCs w:val="24"/>
              </w:rPr>
            </w:pPr>
          </w:p>
          <w:p w14:paraId="5CB0D074" w14:textId="77777777" w:rsidR="00670BBB" w:rsidRDefault="00670BBB" w:rsidP="00793C84">
            <w:pPr>
              <w:spacing w:line="0" w:lineRule="atLeast"/>
              <w:rPr>
                <w:rFonts w:ascii="Times New Roman" w:hAnsi="Times New Roman" w:cs="Times New Roman"/>
                <w:bCs/>
                <w:sz w:val="24"/>
                <w:szCs w:val="24"/>
              </w:rPr>
            </w:pPr>
          </w:p>
          <w:p w14:paraId="59BF44F4" w14:textId="77777777" w:rsidR="00670BBB" w:rsidRDefault="00670BBB" w:rsidP="00793C84">
            <w:pPr>
              <w:spacing w:line="0" w:lineRule="atLeast"/>
              <w:rPr>
                <w:rFonts w:ascii="Times New Roman" w:hAnsi="Times New Roman" w:cs="Times New Roman"/>
                <w:bCs/>
                <w:sz w:val="24"/>
                <w:szCs w:val="24"/>
              </w:rPr>
            </w:pPr>
          </w:p>
          <w:p w14:paraId="54A00493" w14:textId="77777777" w:rsidR="00670BBB" w:rsidRDefault="00670BBB" w:rsidP="00793C84">
            <w:pPr>
              <w:spacing w:line="0" w:lineRule="atLeast"/>
              <w:rPr>
                <w:rFonts w:ascii="Times New Roman" w:hAnsi="Times New Roman" w:cs="Times New Roman"/>
                <w:bCs/>
                <w:sz w:val="24"/>
                <w:szCs w:val="24"/>
              </w:rPr>
            </w:pPr>
          </w:p>
          <w:p w14:paraId="69A579C2" w14:textId="77777777" w:rsidR="00670BBB" w:rsidRDefault="00670BBB" w:rsidP="00793C84">
            <w:pPr>
              <w:spacing w:line="0" w:lineRule="atLeast"/>
              <w:rPr>
                <w:rFonts w:ascii="Times New Roman" w:hAnsi="Times New Roman" w:cs="Times New Roman"/>
                <w:bCs/>
                <w:sz w:val="24"/>
                <w:szCs w:val="24"/>
              </w:rPr>
            </w:pPr>
          </w:p>
          <w:p w14:paraId="7CB12558" w14:textId="77777777" w:rsidR="00670BBB" w:rsidRDefault="00670BBB" w:rsidP="00793C84">
            <w:pPr>
              <w:spacing w:line="0" w:lineRule="atLeast"/>
              <w:rPr>
                <w:rFonts w:ascii="Times New Roman" w:hAnsi="Times New Roman" w:cs="Times New Roman"/>
                <w:bCs/>
                <w:sz w:val="24"/>
                <w:szCs w:val="24"/>
              </w:rPr>
            </w:pPr>
          </w:p>
          <w:p w14:paraId="5D58EF2D" w14:textId="77777777" w:rsidR="00670BBB" w:rsidRDefault="00670BBB" w:rsidP="00793C84">
            <w:pPr>
              <w:spacing w:line="0" w:lineRule="atLeast"/>
              <w:rPr>
                <w:rFonts w:ascii="Times New Roman" w:hAnsi="Times New Roman" w:cs="Times New Roman"/>
                <w:bCs/>
                <w:sz w:val="24"/>
                <w:szCs w:val="24"/>
              </w:rPr>
            </w:pPr>
          </w:p>
          <w:p w14:paraId="3CB99155" w14:textId="77777777" w:rsidR="00670BBB" w:rsidRDefault="00670BBB" w:rsidP="00793C84">
            <w:pPr>
              <w:spacing w:line="0" w:lineRule="atLeast"/>
              <w:rPr>
                <w:rFonts w:ascii="Times New Roman" w:hAnsi="Times New Roman" w:cs="Times New Roman"/>
                <w:bCs/>
                <w:sz w:val="24"/>
                <w:szCs w:val="24"/>
              </w:rPr>
            </w:pPr>
          </w:p>
          <w:p w14:paraId="3D490A9C" w14:textId="77777777" w:rsidR="00670BBB" w:rsidRDefault="00670BBB" w:rsidP="00793C84">
            <w:pPr>
              <w:spacing w:line="0" w:lineRule="atLeast"/>
              <w:rPr>
                <w:rFonts w:ascii="Times New Roman" w:hAnsi="Times New Roman" w:cs="Times New Roman"/>
                <w:bCs/>
                <w:sz w:val="24"/>
                <w:szCs w:val="24"/>
              </w:rPr>
            </w:pPr>
          </w:p>
          <w:p w14:paraId="04B0FCDD" w14:textId="77777777" w:rsidR="00670BBB" w:rsidRDefault="00670BBB" w:rsidP="00793C84">
            <w:pPr>
              <w:spacing w:line="0" w:lineRule="atLeast"/>
              <w:rPr>
                <w:rFonts w:ascii="Times New Roman" w:hAnsi="Times New Roman" w:cs="Times New Roman"/>
                <w:bCs/>
                <w:sz w:val="24"/>
                <w:szCs w:val="24"/>
              </w:rPr>
            </w:pPr>
          </w:p>
          <w:p w14:paraId="4091D824" w14:textId="77777777" w:rsidR="00670BBB" w:rsidRDefault="00670BBB" w:rsidP="00793C84">
            <w:pPr>
              <w:spacing w:line="0" w:lineRule="atLeast"/>
              <w:rPr>
                <w:rFonts w:ascii="Times New Roman" w:hAnsi="Times New Roman" w:cs="Times New Roman"/>
                <w:bCs/>
                <w:sz w:val="24"/>
                <w:szCs w:val="24"/>
              </w:rPr>
            </w:pPr>
          </w:p>
          <w:p w14:paraId="45DC43D0" w14:textId="77777777" w:rsidR="00670BBB" w:rsidRDefault="00670BBB" w:rsidP="00793C84">
            <w:pPr>
              <w:spacing w:line="0" w:lineRule="atLeast"/>
              <w:rPr>
                <w:rFonts w:ascii="Times New Roman" w:hAnsi="Times New Roman" w:cs="Times New Roman"/>
                <w:bCs/>
                <w:sz w:val="24"/>
                <w:szCs w:val="24"/>
              </w:rPr>
            </w:pPr>
          </w:p>
          <w:p w14:paraId="02DA20D7" w14:textId="77777777" w:rsidR="00670BBB" w:rsidRDefault="00670BBB" w:rsidP="00793C84">
            <w:pPr>
              <w:spacing w:line="0" w:lineRule="atLeast"/>
              <w:rPr>
                <w:rFonts w:ascii="Times New Roman" w:hAnsi="Times New Roman" w:cs="Times New Roman"/>
                <w:bCs/>
                <w:sz w:val="24"/>
                <w:szCs w:val="24"/>
              </w:rPr>
            </w:pPr>
          </w:p>
          <w:p w14:paraId="4A1EAD1A" w14:textId="77777777" w:rsidR="00670BBB" w:rsidRDefault="00670BBB" w:rsidP="00793C84">
            <w:pPr>
              <w:spacing w:line="0" w:lineRule="atLeast"/>
              <w:rPr>
                <w:rFonts w:ascii="Times New Roman" w:hAnsi="Times New Roman" w:cs="Times New Roman"/>
                <w:bCs/>
                <w:sz w:val="24"/>
                <w:szCs w:val="24"/>
              </w:rPr>
            </w:pPr>
          </w:p>
          <w:p w14:paraId="26D228BA" w14:textId="77777777" w:rsidR="00670BBB" w:rsidRDefault="00670BBB" w:rsidP="00793C84">
            <w:pPr>
              <w:spacing w:line="0" w:lineRule="atLeast"/>
              <w:rPr>
                <w:rFonts w:ascii="Times New Roman" w:hAnsi="Times New Roman" w:cs="Times New Roman"/>
                <w:bCs/>
                <w:sz w:val="24"/>
                <w:szCs w:val="24"/>
              </w:rPr>
            </w:pPr>
          </w:p>
          <w:p w14:paraId="54890648" w14:textId="77777777" w:rsidR="00670BBB" w:rsidRDefault="00670BBB" w:rsidP="00793C84">
            <w:pPr>
              <w:spacing w:line="0" w:lineRule="atLeast"/>
              <w:rPr>
                <w:rFonts w:ascii="Times New Roman" w:hAnsi="Times New Roman" w:cs="Times New Roman"/>
                <w:bCs/>
                <w:sz w:val="24"/>
                <w:szCs w:val="24"/>
              </w:rPr>
            </w:pPr>
          </w:p>
          <w:p w14:paraId="019DB7EE" w14:textId="77777777" w:rsidR="00670BBB" w:rsidRDefault="00670BBB" w:rsidP="00793C84">
            <w:pPr>
              <w:spacing w:line="0" w:lineRule="atLeast"/>
              <w:rPr>
                <w:rFonts w:ascii="Times New Roman" w:hAnsi="Times New Roman" w:cs="Times New Roman"/>
                <w:bCs/>
                <w:sz w:val="24"/>
                <w:szCs w:val="24"/>
              </w:rPr>
            </w:pPr>
          </w:p>
          <w:p w14:paraId="5B6A314A" w14:textId="77777777" w:rsidR="00670BBB" w:rsidRDefault="00670BBB" w:rsidP="00793C84">
            <w:pPr>
              <w:spacing w:line="0" w:lineRule="atLeast"/>
              <w:rPr>
                <w:rFonts w:ascii="Times New Roman" w:hAnsi="Times New Roman" w:cs="Times New Roman"/>
                <w:bCs/>
                <w:sz w:val="24"/>
                <w:szCs w:val="24"/>
              </w:rPr>
            </w:pPr>
          </w:p>
          <w:p w14:paraId="50208B41" w14:textId="77777777" w:rsidR="00670BBB" w:rsidRDefault="00670BBB" w:rsidP="00793C84">
            <w:pPr>
              <w:spacing w:line="0" w:lineRule="atLeast"/>
              <w:rPr>
                <w:rFonts w:ascii="Times New Roman" w:hAnsi="Times New Roman" w:cs="Times New Roman"/>
                <w:bCs/>
                <w:sz w:val="24"/>
                <w:szCs w:val="24"/>
              </w:rPr>
            </w:pPr>
          </w:p>
          <w:p w14:paraId="43A178EC" w14:textId="77777777" w:rsidR="00670BBB" w:rsidRDefault="00670BBB" w:rsidP="00793C84">
            <w:pPr>
              <w:spacing w:line="0" w:lineRule="atLeast"/>
              <w:rPr>
                <w:rFonts w:ascii="Times New Roman" w:hAnsi="Times New Roman" w:cs="Times New Roman"/>
                <w:bCs/>
                <w:sz w:val="24"/>
                <w:szCs w:val="24"/>
              </w:rPr>
            </w:pPr>
          </w:p>
          <w:p w14:paraId="34703462" w14:textId="77777777" w:rsidR="00670BBB" w:rsidRDefault="00670BBB" w:rsidP="00793C84">
            <w:pPr>
              <w:spacing w:line="0" w:lineRule="atLeast"/>
              <w:rPr>
                <w:rFonts w:ascii="Times New Roman" w:hAnsi="Times New Roman" w:cs="Times New Roman"/>
                <w:bCs/>
                <w:sz w:val="24"/>
                <w:szCs w:val="24"/>
              </w:rPr>
            </w:pPr>
          </w:p>
          <w:p w14:paraId="1E2A52DB" w14:textId="77777777" w:rsidR="00670BBB" w:rsidRDefault="00670BBB" w:rsidP="00793C84">
            <w:pPr>
              <w:spacing w:line="0" w:lineRule="atLeast"/>
              <w:rPr>
                <w:rFonts w:ascii="Times New Roman" w:hAnsi="Times New Roman" w:cs="Times New Roman"/>
                <w:bCs/>
                <w:sz w:val="24"/>
                <w:szCs w:val="24"/>
              </w:rPr>
            </w:pPr>
          </w:p>
          <w:p w14:paraId="6D6B9389" w14:textId="77777777" w:rsidR="00670BBB" w:rsidRDefault="00670BBB" w:rsidP="00793C84">
            <w:pPr>
              <w:spacing w:line="0" w:lineRule="atLeast"/>
              <w:rPr>
                <w:rFonts w:ascii="Times New Roman" w:hAnsi="Times New Roman" w:cs="Times New Roman"/>
                <w:bCs/>
                <w:sz w:val="24"/>
                <w:szCs w:val="24"/>
              </w:rPr>
            </w:pPr>
          </w:p>
          <w:p w14:paraId="4E19F3C5" w14:textId="77777777" w:rsidR="00670BBB" w:rsidRDefault="00670BBB" w:rsidP="00793C84">
            <w:pPr>
              <w:spacing w:line="0" w:lineRule="atLeast"/>
              <w:rPr>
                <w:rFonts w:ascii="Times New Roman" w:hAnsi="Times New Roman" w:cs="Times New Roman"/>
                <w:bCs/>
                <w:sz w:val="24"/>
                <w:szCs w:val="24"/>
              </w:rPr>
            </w:pPr>
          </w:p>
          <w:p w14:paraId="5E2A0CB3" w14:textId="77777777" w:rsidR="00670BBB" w:rsidRDefault="00670BBB" w:rsidP="00793C84">
            <w:pPr>
              <w:spacing w:line="0" w:lineRule="atLeast"/>
              <w:rPr>
                <w:rFonts w:ascii="Times New Roman" w:hAnsi="Times New Roman" w:cs="Times New Roman"/>
                <w:bCs/>
                <w:sz w:val="24"/>
                <w:szCs w:val="24"/>
              </w:rPr>
            </w:pPr>
          </w:p>
          <w:p w14:paraId="73BBEBF0" w14:textId="77777777" w:rsidR="00670BBB" w:rsidRDefault="00670BBB" w:rsidP="00793C84">
            <w:pPr>
              <w:spacing w:line="0" w:lineRule="atLeast"/>
              <w:rPr>
                <w:rFonts w:ascii="Times New Roman" w:hAnsi="Times New Roman" w:cs="Times New Roman"/>
                <w:bCs/>
                <w:sz w:val="24"/>
                <w:szCs w:val="24"/>
              </w:rPr>
            </w:pPr>
          </w:p>
          <w:p w14:paraId="5964F861" w14:textId="77777777" w:rsidR="00670BBB" w:rsidRDefault="00670BBB" w:rsidP="00793C84">
            <w:pPr>
              <w:spacing w:line="0" w:lineRule="atLeast"/>
              <w:rPr>
                <w:rFonts w:ascii="Times New Roman" w:hAnsi="Times New Roman" w:cs="Times New Roman"/>
                <w:bCs/>
                <w:sz w:val="24"/>
                <w:szCs w:val="24"/>
              </w:rPr>
            </w:pPr>
          </w:p>
          <w:p w14:paraId="4226255B" w14:textId="77777777" w:rsidR="00670BBB" w:rsidRDefault="00670BBB" w:rsidP="00793C84">
            <w:pPr>
              <w:spacing w:line="0" w:lineRule="atLeast"/>
              <w:rPr>
                <w:rFonts w:ascii="Times New Roman" w:hAnsi="Times New Roman" w:cs="Times New Roman"/>
                <w:bCs/>
                <w:sz w:val="24"/>
                <w:szCs w:val="24"/>
              </w:rPr>
            </w:pPr>
          </w:p>
          <w:p w14:paraId="200BBF28" w14:textId="77777777" w:rsidR="00670BBB" w:rsidRDefault="00670BBB" w:rsidP="00793C84">
            <w:pPr>
              <w:spacing w:line="0" w:lineRule="atLeast"/>
              <w:rPr>
                <w:rFonts w:ascii="Times New Roman" w:hAnsi="Times New Roman" w:cs="Times New Roman"/>
                <w:bCs/>
                <w:sz w:val="24"/>
                <w:szCs w:val="24"/>
              </w:rPr>
            </w:pPr>
          </w:p>
          <w:p w14:paraId="4B922D12" w14:textId="77777777" w:rsidR="00670BBB" w:rsidRDefault="00670BBB" w:rsidP="00793C84">
            <w:pPr>
              <w:spacing w:line="0" w:lineRule="atLeast"/>
              <w:rPr>
                <w:rFonts w:ascii="Times New Roman" w:hAnsi="Times New Roman" w:cs="Times New Roman"/>
                <w:bCs/>
                <w:sz w:val="24"/>
                <w:szCs w:val="24"/>
              </w:rPr>
            </w:pPr>
          </w:p>
          <w:p w14:paraId="666B357F" w14:textId="77777777" w:rsidR="00670BBB" w:rsidRDefault="00670BBB" w:rsidP="00793C84">
            <w:pPr>
              <w:spacing w:line="0" w:lineRule="atLeast"/>
              <w:rPr>
                <w:rFonts w:ascii="Times New Roman" w:hAnsi="Times New Roman" w:cs="Times New Roman"/>
                <w:bCs/>
                <w:sz w:val="24"/>
                <w:szCs w:val="24"/>
              </w:rPr>
            </w:pPr>
          </w:p>
          <w:p w14:paraId="3246D612" w14:textId="77777777" w:rsidR="00670BBB" w:rsidRDefault="00670BBB" w:rsidP="00793C84">
            <w:pPr>
              <w:spacing w:line="0" w:lineRule="atLeast"/>
              <w:rPr>
                <w:rFonts w:ascii="Times New Roman" w:hAnsi="Times New Roman" w:cs="Times New Roman"/>
                <w:bCs/>
                <w:sz w:val="24"/>
                <w:szCs w:val="24"/>
              </w:rPr>
            </w:pPr>
          </w:p>
          <w:p w14:paraId="43A1DC1C" w14:textId="77777777" w:rsidR="00670BBB" w:rsidRDefault="00670BBB" w:rsidP="00793C84">
            <w:pPr>
              <w:spacing w:line="0" w:lineRule="atLeast"/>
              <w:rPr>
                <w:rFonts w:ascii="Times New Roman" w:hAnsi="Times New Roman" w:cs="Times New Roman"/>
                <w:bCs/>
                <w:sz w:val="24"/>
                <w:szCs w:val="24"/>
              </w:rPr>
            </w:pPr>
          </w:p>
          <w:p w14:paraId="5DE536D4" w14:textId="77777777" w:rsidR="00670BBB" w:rsidRDefault="00670BBB" w:rsidP="00793C84">
            <w:pPr>
              <w:spacing w:line="0" w:lineRule="atLeast"/>
              <w:rPr>
                <w:rFonts w:ascii="Times New Roman" w:hAnsi="Times New Roman" w:cs="Times New Roman"/>
                <w:bCs/>
                <w:sz w:val="24"/>
                <w:szCs w:val="24"/>
              </w:rPr>
            </w:pPr>
          </w:p>
          <w:p w14:paraId="6CF55BC9" w14:textId="77777777" w:rsidR="00670BBB" w:rsidRDefault="00670BBB" w:rsidP="00793C84">
            <w:pPr>
              <w:spacing w:line="0" w:lineRule="atLeast"/>
              <w:rPr>
                <w:rFonts w:ascii="Times New Roman" w:hAnsi="Times New Roman" w:cs="Times New Roman"/>
                <w:bCs/>
                <w:sz w:val="24"/>
                <w:szCs w:val="24"/>
              </w:rPr>
            </w:pPr>
          </w:p>
          <w:p w14:paraId="675F72A1" w14:textId="77777777" w:rsidR="00670BBB" w:rsidRDefault="00670BBB" w:rsidP="00793C84">
            <w:pPr>
              <w:spacing w:line="0" w:lineRule="atLeast"/>
              <w:rPr>
                <w:rFonts w:ascii="Times New Roman" w:hAnsi="Times New Roman" w:cs="Times New Roman"/>
                <w:bCs/>
                <w:sz w:val="24"/>
                <w:szCs w:val="24"/>
              </w:rPr>
            </w:pPr>
          </w:p>
          <w:p w14:paraId="3D87EA42" w14:textId="77777777" w:rsidR="00670BBB" w:rsidRDefault="00670BBB" w:rsidP="00793C84">
            <w:pPr>
              <w:spacing w:line="0" w:lineRule="atLeast"/>
              <w:rPr>
                <w:rFonts w:ascii="Times New Roman" w:hAnsi="Times New Roman" w:cs="Times New Roman"/>
                <w:bCs/>
                <w:sz w:val="24"/>
                <w:szCs w:val="24"/>
              </w:rPr>
            </w:pPr>
          </w:p>
          <w:p w14:paraId="106D44F8" w14:textId="77777777" w:rsidR="00670BBB" w:rsidRDefault="00670BBB" w:rsidP="00793C84">
            <w:pPr>
              <w:spacing w:line="0" w:lineRule="atLeast"/>
              <w:rPr>
                <w:rFonts w:ascii="Times New Roman" w:hAnsi="Times New Roman" w:cs="Times New Roman"/>
                <w:bCs/>
                <w:sz w:val="24"/>
                <w:szCs w:val="24"/>
              </w:rPr>
            </w:pPr>
          </w:p>
          <w:p w14:paraId="158A9EA9" w14:textId="77777777" w:rsidR="00670BBB" w:rsidRDefault="00670BBB" w:rsidP="00793C84">
            <w:pPr>
              <w:spacing w:line="0" w:lineRule="atLeast"/>
              <w:rPr>
                <w:rFonts w:ascii="Times New Roman" w:hAnsi="Times New Roman" w:cs="Times New Roman"/>
                <w:bCs/>
                <w:sz w:val="24"/>
                <w:szCs w:val="24"/>
              </w:rPr>
            </w:pPr>
          </w:p>
          <w:p w14:paraId="73334E5E" w14:textId="77777777" w:rsidR="00670BBB" w:rsidRDefault="00670BBB" w:rsidP="00793C84">
            <w:pPr>
              <w:spacing w:line="0" w:lineRule="atLeast"/>
              <w:rPr>
                <w:rFonts w:ascii="Times New Roman" w:hAnsi="Times New Roman" w:cs="Times New Roman"/>
                <w:bCs/>
                <w:sz w:val="24"/>
                <w:szCs w:val="24"/>
              </w:rPr>
            </w:pPr>
          </w:p>
          <w:p w14:paraId="6736AC5F" w14:textId="77777777" w:rsidR="00670BBB" w:rsidRDefault="00670BBB" w:rsidP="00793C84">
            <w:pPr>
              <w:spacing w:line="0" w:lineRule="atLeast"/>
              <w:rPr>
                <w:rFonts w:ascii="Times New Roman" w:hAnsi="Times New Roman" w:cs="Times New Roman"/>
                <w:bCs/>
                <w:sz w:val="24"/>
                <w:szCs w:val="24"/>
              </w:rPr>
            </w:pPr>
          </w:p>
          <w:p w14:paraId="0592AA46" w14:textId="77777777" w:rsidR="00670BBB" w:rsidRDefault="00670BBB" w:rsidP="00793C84">
            <w:pPr>
              <w:spacing w:line="0" w:lineRule="atLeast"/>
              <w:rPr>
                <w:rFonts w:ascii="Times New Roman" w:hAnsi="Times New Roman" w:cs="Times New Roman"/>
                <w:bCs/>
                <w:sz w:val="24"/>
                <w:szCs w:val="24"/>
              </w:rPr>
            </w:pPr>
          </w:p>
          <w:p w14:paraId="1AD298B8" w14:textId="77777777" w:rsidR="00670BBB" w:rsidRDefault="00670BBB" w:rsidP="00793C84">
            <w:pPr>
              <w:spacing w:line="0" w:lineRule="atLeast"/>
              <w:rPr>
                <w:rFonts w:ascii="Times New Roman" w:hAnsi="Times New Roman" w:cs="Times New Roman"/>
                <w:bCs/>
                <w:sz w:val="24"/>
                <w:szCs w:val="24"/>
              </w:rPr>
            </w:pPr>
          </w:p>
          <w:p w14:paraId="17366C0F" w14:textId="77777777" w:rsidR="00670BBB" w:rsidRDefault="00670BBB" w:rsidP="00793C84">
            <w:pPr>
              <w:spacing w:line="0" w:lineRule="atLeast"/>
              <w:rPr>
                <w:rFonts w:ascii="Times New Roman" w:hAnsi="Times New Roman" w:cs="Times New Roman"/>
                <w:bCs/>
                <w:sz w:val="24"/>
                <w:szCs w:val="24"/>
              </w:rPr>
            </w:pPr>
          </w:p>
          <w:p w14:paraId="4E34ABAF" w14:textId="77777777" w:rsidR="00670BBB" w:rsidRDefault="00670BBB" w:rsidP="00793C84">
            <w:pPr>
              <w:spacing w:line="0" w:lineRule="atLeast"/>
              <w:rPr>
                <w:rFonts w:ascii="Times New Roman" w:hAnsi="Times New Roman" w:cs="Times New Roman"/>
                <w:bCs/>
                <w:sz w:val="24"/>
                <w:szCs w:val="24"/>
              </w:rPr>
            </w:pPr>
          </w:p>
          <w:p w14:paraId="295D1AB5" w14:textId="77777777" w:rsidR="00670BBB" w:rsidRDefault="00670BBB" w:rsidP="00793C84">
            <w:pPr>
              <w:spacing w:line="0" w:lineRule="atLeast"/>
              <w:rPr>
                <w:rFonts w:ascii="Times New Roman" w:hAnsi="Times New Roman" w:cs="Times New Roman"/>
                <w:bCs/>
                <w:sz w:val="24"/>
                <w:szCs w:val="24"/>
              </w:rPr>
            </w:pPr>
          </w:p>
          <w:p w14:paraId="6685B8C0" w14:textId="77777777" w:rsidR="00670BBB" w:rsidRDefault="00670BBB" w:rsidP="00793C84">
            <w:pPr>
              <w:spacing w:line="0" w:lineRule="atLeast"/>
              <w:rPr>
                <w:rFonts w:ascii="Times New Roman" w:hAnsi="Times New Roman" w:cs="Times New Roman"/>
                <w:bCs/>
                <w:sz w:val="24"/>
                <w:szCs w:val="24"/>
              </w:rPr>
            </w:pPr>
          </w:p>
          <w:p w14:paraId="77EE4584" w14:textId="146188AF" w:rsidR="00670BBB" w:rsidRDefault="00670BBB" w:rsidP="00793C84">
            <w:pPr>
              <w:spacing w:line="0" w:lineRule="atLeast"/>
              <w:rPr>
                <w:rFonts w:ascii="Times New Roman" w:hAnsi="Times New Roman" w:cs="Times New Roman"/>
                <w:bCs/>
                <w:sz w:val="24"/>
                <w:szCs w:val="24"/>
              </w:rPr>
            </w:pPr>
          </w:p>
          <w:p w14:paraId="4D737232" w14:textId="202ECE01" w:rsidR="00306F2D" w:rsidRDefault="00306F2D" w:rsidP="00793C84">
            <w:pPr>
              <w:spacing w:line="0" w:lineRule="atLeast"/>
              <w:rPr>
                <w:rFonts w:ascii="Times New Roman" w:hAnsi="Times New Roman" w:cs="Times New Roman"/>
                <w:bCs/>
                <w:sz w:val="24"/>
                <w:szCs w:val="24"/>
              </w:rPr>
            </w:pPr>
            <w:r w:rsidRPr="00306F2D">
              <w:rPr>
                <w:rFonts w:ascii="Times New Roman" w:hAnsi="Times New Roman" w:cs="Times New Roman"/>
                <w:bCs/>
                <w:sz w:val="24"/>
                <w:szCs w:val="24"/>
              </w:rPr>
              <w:t>Приведение в соответствие с Цифровым Кодексом Республики Казахстан</w:t>
            </w:r>
          </w:p>
          <w:p w14:paraId="11E4D80C" w14:textId="0BB69E94" w:rsidR="00793C84" w:rsidRPr="00793C84" w:rsidRDefault="00793C84" w:rsidP="00793C84">
            <w:pPr>
              <w:spacing w:line="0" w:lineRule="atLeast"/>
              <w:rPr>
                <w:rFonts w:ascii="Times New Roman" w:hAnsi="Times New Roman" w:cs="Times New Roman"/>
                <w:bCs/>
                <w:sz w:val="24"/>
                <w:szCs w:val="24"/>
              </w:rPr>
            </w:pPr>
            <w:r w:rsidRPr="00793C84">
              <w:rPr>
                <w:rFonts w:ascii="Times New Roman" w:hAnsi="Times New Roman" w:cs="Times New Roman"/>
                <w:bCs/>
                <w:sz w:val="24"/>
                <w:szCs w:val="24"/>
              </w:rPr>
              <w:t>Редакционная правка, так как выше по тексту уже предусмотрено сокращение.</w:t>
            </w:r>
          </w:p>
          <w:p w14:paraId="58BE8131" w14:textId="77777777" w:rsidR="00071F42" w:rsidRDefault="00071F42" w:rsidP="00071F42">
            <w:pPr>
              <w:spacing w:line="0" w:lineRule="atLeast"/>
              <w:rPr>
                <w:rFonts w:ascii="Times New Roman" w:hAnsi="Times New Roman" w:cs="Times New Roman"/>
                <w:bCs/>
                <w:sz w:val="24"/>
                <w:szCs w:val="24"/>
              </w:rPr>
            </w:pPr>
          </w:p>
          <w:p w14:paraId="0C7132A9" w14:textId="77777777" w:rsidR="00071F42" w:rsidRDefault="00071F42" w:rsidP="00071F42">
            <w:pPr>
              <w:spacing w:line="0" w:lineRule="atLeast"/>
              <w:rPr>
                <w:rFonts w:ascii="Times New Roman" w:hAnsi="Times New Roman" w:cs="Times New Roman"/>
                <w:bCs/>
                <w:sz w:val="24"/>
                <w:szCs w:val="24"/>
              </w:rPr>
            </w:pPr>
          </w:p>
          <w:p w14:paraId="5111D5AA" w14:textId="77777777" w:rsidR="00071F42" w:rsidRDefault="00071F42" w:rsidP="00071F42">
            <w:pPr>
              <w:spacing w:line="0" w:lineRule="atLeast"/>
              <w:rPr>
                <w:rFonts w:ascii="Times New Roman" w:hAnsi="Times New Roman" w:cs="Times New Roman"/>
                <w:bCs/>
                <w:sz w:val="24"/>
                <w:szCs w:val="24"/>
              </w:rPr>
            </w:pPr>
          </w:p>
          <w:p w14:paraId="28B958D4" w14:textId="77777777" w:rsidR="00071F42" w:rsidRDefault="00071F42" w:rsidP="00071F42">
            <w:pPr>
              <w:spacing w:line="0" w:lineRule="atLeast"/>
              <w:rPr>
                <w:rFonts w:ascii="Times New Roman" w:hAnsi="Times New Roman" w:cs="Times New Roman"/>
                <w:bCs/>
                <w:sz w:val="24"/>
                <w:szCs w:val="24"/>
              </w:rPr>
            </w:pPr>
          </w:p>
          <w:p w14:paraId="438A24D4" w14:textId="77777777" w:rsidR="00071F42" w:rsidRDefault="00071F42" w:rsidP="00071F42">
            <w:pPr>
              <w:spacing w:line="0" w:lineRule="atLeast"/>
              <w:rPr>
                <w:rFonts w:ascii="Times New Roman" w:hAnsi="Times New Roman" w:cs="Times New Roman"/>
                <w:bCs/>
                <w:sz w:val="24"/>
                <w:szCs w:val="24"/>
              </w:rPr>
            </w:pPr>
          </w:p>
          <w:p w14:paraId="0645259B" w14:textId="77777777" w:rsidR="00071F42" w:rsidRDefault="00071F42" w:rsidP="00071F42">
            <w:pPr>
              <w:spacing w:line="0" w:lineRule="atLeast"/>
              <w:rPr>
                <w:rFonts w:ascii="Times New Roman" w:hAnsi="Times New Roman" w:cs="Times New Roman"/>
                <w:bCs/>
                <w:sz w:val="24"/>
                <w:szCs w:val="24"/>
              </w:rPr>
            </w:pPr>
          </w:p>
          <w:p w14:paraId="4B8F60ED" w14:textId="77777777" w:rsidR="00071F42" w:rsidRDefault="00071F42" w:rsidP="00071F42">
            <w:pPr>
              <w:spacing w:line="0" w:lineRule="atLeast"/>
              <w:rPr>
                <w:rFonts w:ascii="Times New Roman" w:hAnsi="Times New Roman" w:cs="Times New Roman"/>
                <w:bCs/>
                <w:sz w:val="24"/>
                <w:szCs w:val="24"/>
              </w:rPr>
            </w:pPr>
          </w:p>
          <w:p w14:paraId="7A84D6A4" w14:textId="77777777" w:rsidR="00306F2D" w:rsidRDefault="00306F2D" w:rsidP="00670BBB">
            <w:pPr>
              <w:spacing w:line="0" w:lineRule="atLeast"/>
              <w:rPr>
                <w:rFonts w:ascii="Times New Roman" w:hAnsi="Times New Roman" w:cs="Times New Roman"/>
                <w:bCs/>
                <w:sz w:val="24"/>
                <w:szCs w:val="24"/>
              </w:rPr>
            </w:pPr>
          </w:p>
          <w:p w14:paraId="216E37AD" w14:textId="77777777" w:rsidR="00306F2D" w:rsidRDefault="00306F2D" w:rsidP="00670BBB">
            <w:pPr>
              <w:spacing w:line="0" w:lineRule="atLeast"/>
              <w:rPr>
                <w:rFonts w:ascii="Times New Roman" w:hAnsi="Times New Roman" w:cs="Times New Roman"/>
                <w:bCs/>
                <w:sz w:val="24"/>
                <w:szCs w:val="24"/>
              </w:rPr>
            </w:pPr>
          </w:p>
          <w:p w14:paraId="4D25637E" w14:textId="77777777" w:rsidR="00306F2D" w:rsidRDefault="00306F2D" w:rsidP="00670BBB">
            <w:pPr>
              <w:spacing w:line="0" w:lineRule="atLeast"/>
              <w:rPr>
                <w:rFonts w:ascii="Times New Roman" w:hAnsi="Times New Roman" w:cs="Times New Roman"/>
                <w:bCs/>
                <w:sz w:val="24"/>
                <w:szCs w:val="24"/>
              </w:rPr>
            </w:pPr>
          </w:p>
          <w:p w14:paraId="34A90074" w14:textId="77777777" w:rsidR="00306F2D" w:rsidRDefault="00306F2D" w:rsidP="00670BBB">
            <w:pPr>
              <w:spacing w:line="0" w:lineRule="atLeast"/>
              <w:rPr>
                <w:rFonts w:ascii="Times New Roman" w:hAnsi="Times New Roman" w:cs="Times New Roman"/>
                <w:bCs/>
                <w:sz w:val="24"/>
                <w:szCs w:val="24"/>
              </w:rPr>
            </w:pPr>
          </w:p>
          <w:p w14:paraId="237AEB00" w14:textId="77777777" w:rsidR="00306F2D" w:rsidRDefault="00306F2D" w:rsidP="00670BBB">
            <w:pPr>
              <w:spacing w:line="0" w:lineRule="atLeast"/>
              <w:rPr>
                <w:rFonts w:ascii="Times New Roman" w:hAnsi="Times New Roman" w:cs="Times New Roman"/>
                <w:bCs/>
                <w:sz w:val="24"/>
                <w:szCs w:val="24"/>
              </w:rPr>
            </w:pPr>
          </w:p>
          <w:p w14:paraId="1D422D9C" w14:textId="77777777" w:rsidR="00306F2D" w:rsidRDefault="00306F2D" w:rsidP="00670BBB">
            <w:pPr>
              <w:spacing w:line="0" w:lineRule="atLeast"/>
              <w:rPr>
                <w:rFonts w:ascii="Times New Roman" w:hAnsi="Times New Roman" w:cs="Times New Roman"/>
                <w:bCs/>
                <w:sz w:val="24"/>
                <w:szCs w:val="24"/>
              </w:rPr>
            </w:pPr>
          </w:p>
          <w:p w14:paraId="4FC2B46F" w14:textId="77777777" w:rsidR="00306F2D" w:rsidRDefault="00306F2D" w:rsidP="00670BBB">
            <w:pPr>
              <w:spacing w:line="0" w:lineRule="atLeast"/>
              <w:rPr>
                <w:rFonts w:ascii="Times New Roman" w:hAnsi="Times New Roman" w:cs="Times New Roman"/>
                <w:bCs/>
                <w:sz w:val="24"/>
                <w:szCs w:val="24"/>
              </w:rPr>
            </w:pPr>
          </w:p>
          <w:p w14:paraId="7A2D5FAB" w14:textId="77777777" w:rsidR="00306F2D" w:rsidRDefault="00306F2D" w:rsidP="00670BBB">
            <w:pPr>
              <w:spacing w:line="0" w:lineRule="atLeast"/>
              <w:rPr>
                <w:rFonts w:ascii="Times New Roman" w:hAnsi="Times New Roman" w:cs="Times New Roman"/>
                <w:bCs/>
                <w:sz w:val="24"/>
                <w:szCs w:val="24"/>
              </w:rPr>
            </w:pPr>
          </w:p>
          <w:p w14:paraId="5E926C33" w14:textId="77777777" w:rsidR="00306F2D" w:rsidRDefault="00306F2D" w:rsidP="00670BBB">
            <w:pPr>
              <w:spacing w:line="0" w:lineRule="atLeast"/>
              <w:rPr>
                <w:rFonts w:ascii="Times New Roman" w:hAnsi="Times New Roman" w:cs="Times New Roman"/>
                <w:bCs/>
                <w:sz w:val="24"/>
                <w:szCs w:val="24"/>
              </w:rPr>
            </w:pPr>
          </w:p>
          <w:p w14:paraId="23D3D79F" w14:textId="77777777" w:rsidR="00306F2D" w:rsidRDefault="00306F2D" w:rsidP="00670BBB">
            <w:pPr>
              <w:spacing w:line="0" w:lineRule="atLeast"/>
              <w:rPr>
                <w:rFonts w:ascii="Times New Roman" w:hAnsi="Times New Roman" w:cs="Times New Roman"/>
                <w:bCs/>
                <w:sz w:val="24"/>
                <w:szCs w:val="24"/>
              </w:rPr>
            </w:pPr>
          </w:p>
          <w:p w14:paraId="4D6CC748" w14:textId="77777777" w:rsidR="00071F42" w:rsidRDefault="00071F42" w:rsidP="00071F42">
            <w:pPr>
              <w:spacing w:line="0" w:lineRule="atLeast"/>
              <w:rPr>
                <w:rFonts w:ascii="Times New Roman" w:hAnsi="Times New Roman" w:cs="Times New Roman"/>
                <w:bCs/>
                <w:sz w:val="24"/>
                <w:szCs w:val="24"/>
              </w:rPr>
            </w:pPr>
          </w:p>
          <w:p w14:paraId="75FD5DCC" w14:textId="77777777" w:rsidR="00071F42" w:rsidRDefault="00071F42" w:rsidP="00071F42">
            <w:pPr>
              <w:spacing w:line="0" w:lineRule="atLeast"/>
              <w:rPr>
                <w:rFonts w:ascii="Times New Roman" w:hAnsi="Times New Roman" w:cs="Times New Roman"/>
                <w:bCs/>
                <w:sz w:val="24"/>
                <w:szCs w:val="24"/>
              </w:rPr>
            </w:pPr>
          </w:p>
          <w:p w14:paraId="714E01D8" w14:textId="77777777" w:rsidR="00071F42" w:rsidRDefault="00071F42" w:rsidP="00071F42">
            <w:pPr>
              <w:spacing w:line="0" w:lineRule="atLeast"/>
              <w:rPr>
                <w:rFonts w:ascii="Times New Roman" w:hAnsi="Times New Roman" w:cs="Times New Roman"/>
                <w:bCs/>
                <w:sz w:val="24"/>
                <w:szCs w:val="24"/>
              </w:rPr>
            </w:pPr>
          </w:p>
          <w:p w14:paraId="504C9126" w14:textId="77777777" w:rsidR="00071F42" w:rsidRDefault="00071F42" w:rsidP="00071F42">
            <w:pPr>
              <w:spacing w:line="0" w:lineRule="atLeast"/>
              <w:rPr>
                <w:rFonts w:ascii="Times New Roman" w:hAnsi="Times New Roman" w:cs="Times New Roman"/>
                <w:bCs/>
                <w:sz w:val="24"/>
                <w:szCs w:val="24"/>
              </w:rPr>
            </w:pPr>
          </w:p>
          <w:p w14:paraId="10C1552E" w14:textId="77777777" w:rsidR="00071F42" w:rsidRDefault="00071F42" w:rsidP="00071F42">
            <w:pPr>
              <w:spacing w:line="0" w:lineRule="atLeast"/>
              <w:rPr>
                <w:rFonts w:ascii="Times New Roman" w:hAnsi="Times New Roman" w:cs="Times New Roman"/>
                <w:bCs/>
                <w:sz w:val="24"/>
                <w:szCs w:val="24"/>
              </w:rPr>
            </w:pPr>
          </w:p>
          <w:p w14:paraId="4ED805C1" w14:textId="793B6934" w:rsidR="00071F42" w:rsidRDefault="00071F42" w:rsidP="00071F42">
            <w:pPr>
              <w:spacing w:line="0" w:lineRule="atLeast"/>
              <w:rPr>
                <w:rFonts w:ascii="Times New Roman" w:hAnsi="Times New Roman" w:cs="Times New Roman"/>
                <w:bCs/>
                <w:sz w:val="24"/>
                <w:szCs w:val="24"/>
              </w:rPr>
            </w:pPr>
          </w:p>
          <w:p w14:paraId="1B48129A" w14:textId="77777777" w:rsidR="00071F42" w:rsidRDefault="00071F42" w:rsidP="00071F42">
            <w:pPr>
              <w:spacing w:line="0" w:lineRule="atLeast"/>
              <w:rPr>
                <w:rFonts w:ascii="Times New Roman" w:hAnsi="Times New Roman" w:cs="Times New Roman"/>
                <w:bCs/>
                <w:sz w:val="24"/>
                <w:szCs w:val="24"/>
              </w:rPr>
            </w:pPr>
          </w:p>
          <w:p w14:paraId="1C56367F" w14:textId="024E829C" w:rsidR="00071F42" w:rsidRPr="004F1319" w:rsidRDefault="00071F42" w:rsidP="00306F2D">
            <w:pPr>
              <w:spacing w:line="0" w:lineRule="atLeast"/>
              <w:rPr>
                <w:rFonts w:ascii="Times New Roman" w:eastAsia="Calibri" w:hAnsi="Times New Roman" w:cs="Times New Roman"/>
                <w:bCs/>
                <w:sz w:val="24"/>
                <w:szCs w:val="24"/>
              </w:rPr>
            </w:pPr>
          </w:p>
        </w:tc>
      </w:tr>
      <w:tr w:rsidR="00071F42" w:rsidRPr="004F1319" w14:paraId="22B1630B" w14:textId="77777777" w:rsidTr="00A201D9">
        <w:trPr>
          <w:trHeight w:val="688"/>
        </w:trPr>
        <w:tc>
          <w:tcPr>
            <w:tcW w:w="703" w:type="dxa"/>
          </w:tcPr>
          <w:p w14:paraId="5D7B40EE" w14:textId="4AF95E35" w:rsidR="00071F42" w:rsidRPr="004F1319" w:rsidRDefault="00071F42" w:rsidP="00071F42">
            <w:pPr>
              <w:spacing w:line="0" w:lineRule="atLeast"/>
              <w:ind w:firstLine="22"/>
              <w:jc w:val="center"/>
              <w:rPr>
                <w:rFonts w:ascii="Times New Roman" w:eastAsia="Times New Roman" w:hAnsi="Times New Roman" w:cs="Times New Roman"/>
                <w:spacing w:val="2"/>
                <w:sz w:val="24"/>
                <w:szCs w:val="24"/>
                <w:lang w:val="en-US"/>
              </w:rPr>
            </w:pPr>
            <w:r>
              <w:rPr>
                <w:rFonts w:ascii="Times New Roman" w:eastAsia="Times New Roman" w:hAnsi="Times New Roman" w:cs="Times New Roman"/>
                <w:spacing w:val="2"/>
                <w:sz w:val="24"/>
                <w:szCs w:val="24"/>
              </w:rPr>
              <w:t>196.</w:t>
            </w:r>
          </w:p>
        </w:tc>
        <w:tc>
          <w:tcPr>
            <w:tcW w:w="2099" w:type="dxa"/>
          </w:tcPr>
          <w:p w14:paraId="5C76DAD1" w14:textId="77777777" w:rsidR="00071F42" w:rsidRPr="004F1319" w:rsidRDefault="00071F42" w:rsidP="00071F42">
            <w:pPr>
              <w:spacing w:line="0" w:lineRule="atLeast"/>
              <w:ind w:firstLine="0"/>
              <w:jc w:val="center"/>
              <w:rPr>
                <w:rFonts w:ascii="Times New Roman" w:eastAsia="Calibri" w:hAnsi="Times New Roman" w:cs="Times New Roman"/>
                <w:sz w:val="24"/>
                <w:szCs w:val="24"/>
              </w:rPr>
            </w:pPr>
            <w:r w:rsidRPr="004F1319">
              <w:rPr>
                <w:rFonts w:ascii="Times New Roman" w:eastAsia="Calibri" w:hAnsi="Times New Roman" w:cs="Times New Roman"/>
                <w:sz w:val="24"/>
                <w:szCs w:val="24"/>
              </w:rPr>
              <w:t xml:space="preserve">Приложение </w:t>
            </w:r>
            <w:r>
              <w:rPr>
                <w:rFonts w:ascii="Times New Roman" w:eastAsia="Calibri" w:hAnsi="Times New Roman" w:cs="Times New Roman"/>
                <w:sz w:val="24"/>
                <w:szCs w:val="24"/>
              </w:rPr>
              <w:t>2</w:t>
            </w:r>
          </w:p>
        </w:tc>
        <w:tc>
          <w:tcPr>
            <w:tcW w:w="4139" w:type="dxa"/>
            <w:tcBorders>
              <w:top w:val="single" w:sz="4" w:space="0" w:color="auto"/>
              <w:left w:val="single" w:sz="4" w:space="0" w:color="auto"/>
              <w:bottom w:val="single" w:sz="4" w:space="0" w:color="auto"/>
              <w:right w:val="single" w:sz="4" w:space="0" w:color="auto"/>
            </w:tcBorders>
          </w:tcPr>
          <w:p w14:paraId="39E79313" w14:textId="2C1CECD3" w:rsidR="00071F42" w:rsidRPr="00E9226A" w:rsidRDefault="00071F42" w:rsidP="00A201D9">
            <w:pPr>
              <w:spacing w:line="0" w:lineRule="atLeast"/>
              <w:ind w:left="340" w:hanging="284"/>
              <w:jc w:val="center"/>
              <w:rPr>
                <w:rFonts w:ascii="Times New Roman" w:hAnsi="Times New Roman" w:cs="Times New Roman"/>
                <w:bCs/>
                <w:color w:val="000000"/>
                <w:sz w:val="24"/>
                <w:szCs w:val="24"/>
              </w:rPr>
            </w:pPr>
            <w:r w:rsidRPr="00E9226A">
              <w:rPr>
                <w:rFonts w:ascii="Times New Roman" w:hAnsi="Times New Roman" w:cs="Times New Roman"/>
                <w:bCs/>
                <w:color w:val="000000"/>
                <w:sz w:val="24"/>
                <w:szCs w:val="24"/>
              </w:rPr>
              <w:t>Приложение 2</w:t>
            </w:r>
          </w:p>
          <w:p w14:paraId="0402231D" w14:textId="77777777" w:rsidR="00071F42" w:rsidRPr="00E9226A" w:rsidRDefault="00071F42" w:rsidP="00A201D9">
            <w:pPr>
              <w:spacing w:line="0" w:lineRule="atLeast"/>
              <w:ind w:left="340" w:hanging="284"/>
              <w:jc w:val="center"/>
              <w:rPr>
                <w:rFonts w:ascii="Times New Roman" w:hAnsi="Times New Roman" w:cs="Times New Roman"/>
                <w:bCs/>
                <w:color w:val="000000"/>
                <w:sz w:val="24"/>
                <w:szCs w:val="24"/>
              </w:rPr>
            </w:pPr>
            <w:r w:rsidRPr="00E9226A">
              <w:rPr>
                <w:rFonts w:ascii="Times New Roman" w:hAnsi="Times New Roman" w:cs="Times New Roman"/>
                <w:bCs/>
                <w:color w:val="000000"/>
                <w:sz w:val="24"/>
                <w:szCs w:val="24"/>
              </w:rPr>
              <w:t>к Правилам</w:t>
            </w:r>
          </w:p>
          <w:p w14:paraId="6109AF87" w14:textId="77777777" w:rsidR="00071F42" w:rsidRPr="00E9226A" w:rsidRDefault="00071F42" w:rsidP="00A201D9">
            <w:pPr>
              <w:spacing w:line="0" w:lineRule="atLeast"/>
              <w:ind w:left="340" w:hanging="284"/>
              <w:jc w:val="center"/>
              <w:rPr>
                <w:rFonts w:ascii="Times New Roman" w:hAnsi="Times New Roman" w:cs="Times New Roman"/>
                <w:bCs/>
                <w:color w:val="000000"/>
                <w:sz w:val="24"/>
                <w:szCs w:val="24"/>
              </w:rPr>
            </w:pPr>
            <w:r w:rsidRPr="00E9226A">
              <w:rPr>
                <w:rFonts w:ascii="Times New Roman" w:hAnsi="Times New Roman" w:cs="Times New Roman"/>
                <w:bCs/>
                <w:color w:val="000000"/>
                <w:sz w:val="24"/>
                <w:szCs w:val="24"/>
              </w:rPr>
              <w:t>оказания государственной</w:t>
            </w:r>
          </w:p>
          <w:p w14:paraId="4B9FBD63" w14:textId="77777777" w:rsidR="00071F42" w:rsidRPr="00E9226A" w:rsidRDefault="00071F42" w:rsidP="00A201D9">
            <w:pPr>
              <w:spacing w:line="0" w:lineRule="atLeast"/>
              <w:ind w:left="340" w:hanging="284"/>
              <w:jc w:val="center"/>
              <w:rPr>
                <w:rFonts w:ascii="Times New Roman" w:hAnsi="Times New Roman" w:cs="Times New Roman"/>
                <w:bCs/>
                <w:color w:val="000000"/>
                <w:sz w:val="24"/>
                <w:szCs w:val="24"/>
              </w:rPr>
            </w:pPr>
            <w:r w:rsidRPr="00E9226A">
              <w:rPr>
                <w:rFonts w:ascii="Times New Roman" w:hAnsi="Times New Roman" w:cs="Times New Roman"/>
                <w:bCs/>
                <w:color w:val="000000"/>
                <w:sz w:val="24"/>
                <w:szCs w:val="24"/>
              </w:rPr>
              <w:t>услуги «Принятие решения о</w:t>
            </w:r>
          </w:p>
          <w:p w14:paraId="4A3155A8" w14:textId="77777777" w:rsidR="00071F42" w:rsidRPr="00E9226A" w:rsidRDefault="00071F42" w:rsidP="00A201D9">
            <w:pPr>
              <w:spacing w:line="0" w:lineRule="atLeast"/>
              <w:ind w:left="340" w:hanging="284"/>
              <w:jc w:val="center"/>
              <w:rPr>
                <w:rFonts w:ascii="Times New Roman" w:hAnsi="Times New Roman" w:cs="Times New Roman"/>
                <w:bCs/>
                <w:color w:val="000000"/>
                <w:sz w:val="24"/>
                <w:szCs w:val="24"/>
              </w:rPr>
            </w:pPr>
            <w:r w:rsidRPr="00E9226A">
              <w:rPr>
                <w:rFonts w:ascii="Times New Roman" w:hAnsi="Times New Roman" w:cs="Times New Roman"/>
                <w:bCs/>
                <w:color w:val="000000"/>
                <w:sz w:val="24"/>
                <w:szCs w:val="24"/>
              </w:rPr>
              <w:t>классификации товара в</w:t>
            </w:r>
          </w:p>
          <w:p w14:paraId="61AFEDF0" w14:textId="77777777" w:rsidR="00071F42" w:rsidRPr="00E9226A" w:rsidRDefault="00071F42" w:rsidP="00A201D9">
            <w:pPr>
              <w:spacing w:line="0" w:lineRule="atLeast"/>
              <w:ind w:left="340" w:hanging="284"/>
              <w:jc w:val="center"/>
              <w:rPr>
                <w:rFonts w:ascii="Times New Roman" w:hAnsi="Times New Roman" w:cs="Times New Roman"/>
                <w:bCs/>
                <w:color w:val="000000"/>
                <w:sz w:val="24"/>
                <w:szCs w:val="24"/>
              </w:rPr>
            </w:pPr>
            <w:r w:rsidRPr="00E9226A">
              <w:rPr>
                <w:rFonts w:ascii="Times New Roman" w:hAnsi="Times New Roman" w:cs="Times New Roman"/>
                <w:bCs/>
                <w:color w:val="000000"/>
                <w:sz w:val="24"/>
                <w:szCs w:val="24"/>
              </w:rPr>
              <w:t>несобранном или разобранном</w:t>
            </w:r>
          </w:p>
          <w:p w14:paraId="3547FD36" w14:textId="77777777" w:rsidR="00071F42" w:rsidRPr="00E9226A" w:rsidRDefault="00071F42" w:rsidP="00A201D9">
            <w:pPr>
              <w:spacing w:line="0" w:lineRule="atLeast"/>
              <w:ind w:left="340" w:hanging="284"/>
              <w:jc w:val="center"/>
              <w:rPr>
                <w:rFonts w:ascii="Times New Roman" w:hAnsi="Times New Roman" w:cs="Times New Roman"/>
                <w:bCs/>
                <w:color w:val="000000"/>
                <w:sz w:val="24"/>
                <w:szCs w:val="24"/>
              </w:rPr>
            </w:pPr>
            <w:r w:rsidRPr="00E9226A">
              <w:rPr>
                <w:rFonts w:ascii="Times New Roman" w:hAnsi="Times New Roman" w:cs="Times New Roman"/>
                <w:bCs/>
                <w:color w:val="000000"/>
                <w:sz w:val="24"/>
                <w:szCs w:val="24"/>
              </w:rPr>
              <w:t>виде, в том числе в</w:t>
            </w:r>
          </w:p>
          <w:p w14:paraId="25C9BF1C" w14:textId="77777777" w:rsidR="00071F42" w:rsidRPr="00E9226A" w:rsidRDefault="00071F42" w:rsidP="00A201D9">
            <w:pPr>
              <w:spacing w:line="0" w:lineRule="atLeast"/>
              <w:ind w:left="340" w:hanging="284"/>
              <w:jc w:val="center"/>
              <w:rPr>
                <w:rFonts w:ascii="Times New Roman" w:hAnsi="Times New Roman" w:cs="Times New Roman"/>
                <w:bCs/>
                <w:color w:val="000000"/>
                <w:sz w:val="24"/>
                <w:szCs w:val="24"/>
              </w:rPr>
            </w:pPr>
            <w:r w:rsidRPr="00E9226A">
              <w:rPr>
                <w:rFonts w:ascii="Times New Roman" w:hAnsi="Times New Roman" w:cs="Times New Roman"/>
                <w:bCs/>
                <w:color w:val="000000"/>
                <w:sz w:val="24"/>
                <w:szCs w:val="24"/>
              </w:rPr>
              <w:t>некомплектном или</w:t>
            </w:r>
          </w:p>
          <w:p w14:paraId="47B55B61" w14:textId="77777777" w:rsidR="00071F42" w:rsidRPr="00E9226A" w:rsidRDefault="00071F42" w:rsidP="00A201D9">
            <w:pPr>
              <w:spacing w:line="0" w:lineRule="atLeast"/>
              <w:ind w:left="340" w:hanging="284"/>
              <w:jc w:val="center"/>
              <w:rPr>
                <w:rFonts w:ascii="Times New Roman" w:hAnsi="Times New Roman" w:cs="Times New Roman"/>
                <w:bCs/>
                <w:color w:val="000000"/>
                <w:sz w:val="24"/>
                <w:szCs w:val="24"/>
              </w:rPr>
            </w:pPr>
            <w:r w:rsidRPr="00E9226A">
              <w:rPr>
                <w:rFonts w:ascii="Times New Roman" w:hAnsi="Times New Roman" w:cs="Times New Roman"/>
                <w:bCs/>
                <w:color w:val="000000"/>
                <w:sz w:val="24"/>
                <w:szCs w:val="24"/>
              </w:rPr>
              <w:t>незавершенном виде, ввоз</w:t>
            </w:r>
          </w:p>
          <w:p w14:paraId="137F79A6" w14:textId="77777777" w:rsidR="00071F42" w:rsidRPr="00E9226A" w:rsidRDefault="00071F42" w:rsidP="00A201D9">
            <w:pPr>
              <w:spacing w:line="0" w:lineRule="atLeast"/>
              <w:ind w:left="340" w:hanging="284"/>
              <w:jc w:val="center"/>
              <w:rPr>
                <w:rFonts w:ascii="Times New Roman" w:hAnsi="Times New Roman" w:cs="Times New Roman"/>
                <w:bCs/>
                <w:color w:val="000000"/>
                <w:sz w:val="24"/>
                <w:szCs w:val="24"/>
              </w:rPr>
            </w:pPr>
            <w:r w:rsidRPr="00E9226A">
              <w:rPr>
                <w:rFonts w:ascii="Times New Roman" w:hAnsi="Times New Roman" w:cs="Times New Roman"/>
                <w:bCs/>
                <w:color w:val="000000"/>
                <w:sz w:val="24"/>
                <w:szCs w:val="24"/>
              </w:rPr>
              <w:t>которого предполагается</w:t>
            </w:r>
          </w:p>
          <w:p w14:paraId="1C6A8DE1" w14:textId="77777777" w:rsidR="00071F42" w:rsidRPr="00E9226A" w:rsidRDefault="00071F42" w:rsidP="00A201D9">
            <w:pPr>
              <w:spacing w:line="0" w:lineRule="atLeast"/>
              <w:ind w:left="340" w:hanging="284"/>
              <w:jc w:val="center"/>
              <w:rPr>
                <w:rFonts w:ascii="Times New Roman" w:hAnsi="Times New Roman" w:cs="Times New Roman"/>
                <w:bCs/>
                <w:color w:val="000000"/>
                <w:sz w:val="24"/>
                <w:szCs w:val="24"/>
              </w:rPr>
            </w:pPr>
            <w:r w:rsidRPr="00E9226A">
              <w:rPr>
                <w:rFonts w:ascii="Times New Roman" w:hAnsi="Times New Roman" w:cs="Times New Roman"/>
                <w:bCs/>
                <w:color w:val="000000"/>
                <w:sz w:val="24"/>
                <w:szCs w:val="24"/>
              </w:rPr>
              <w:t>различными товарными</w:t>
            </w:r>
          </w:p>
          <w:p w14:paraId="3ED1A989" w14:textId="77777777" w:rsidR="00071F42" w:rsidRPr="00E9226A" w:rsidRDefault="00071F42" w:rsidP="00A201D9">
            <w:pPr>
              <w:spacing w:line="0" w:lineRule="atLeast"/>
              <w:ind w:left="340" w:hanging="284"/>
              <w:jc w:val="center"/>
              <w:rPr>
                <w:rFonts w:ascii="Times New Roman" w:hAnsi="Times New Roman" w:cs="Times New Roman"/>
                <w:bCs/>
                <w:color w:val="000000"/>
                <w:sz w:val="24"/>
                <w:szCs w:val="24"/>
              </w:rPr>
            </w:pPr>
            <w:r w:rsidRPr="00E9226A">
              <w:rPr>
                <w:rFonts w:ascii="Times New Roman" w:hAnsi="Times New Roman" w:cs="Times New Roman"/>
                <w:bCs/>
                <w:color w:val="000000"/>
                <w:sz w:val="24"/>
                <w:szCs w:val="24"/>
              </w:rPr>
              <w:t>партиями в течение</w:t>
            </w:r>
          </w:p>
          <w:p w14:paraId="0C61BA79" w14:textId="77777777" w:rsidR="00071F42" w:rsidRPr="00E9226A" w:rsidRDefault="00071F42" w:rsidP="00A201D9">
            <w:pPr>
              <w:spacing w:line="0" w:lineRule="atLeast"/>
              <w:ind w:left="340" w:hanging="284"/>
              <w:jc w:val="center"/>
              <w:rPr>
                <w:rFonts w:ascii="Times New Roman" w:hAnsi="Times New Roman" w:cs="Times New Roman"/>
                <w:bCs/>
                <w:color w:val="000000"/>
                <w:sz w:val="24"/>
                <w:szCs w:val="24"/>
              </w:rPr>
            </w:pPr>
            <w:r w:rsidRPr="00E9226A">
              <w:rPr>
                <w:rFonts w:ascii="Times New Roman" w:hAnsi="Times New Roman" w:cs="Times New Roman"/>
                <w:bCs/>
                <w:color w:val="000000"/>
                <w:sz w:val="24"/>
                <w:szCs w:val="24"/>
              </w:rPr>
              <w:t>определенного периода</w:t>
            </w:r>
          </w:p>
          <w:p w14:paraId="1C3B754C" w14:textId="77777777" w:rsidR="00071F42" w:rsidRPr="00E9226A" w:rsidRDefault="00071F42" w:rsidP="00A201D9">
            <w:pPr>
              <w:spacing w:line="0" w:lineRule="atLeast"/>
              <w:ind w:left="340" w:hanging="284"/>
              <w:jc w:val="center"/>
              <w:rPr>
                <w:rFonts w:ascii="Times New Roman" w:hAnsi="Times New Roman" w:cs="Times New Roman"/>
                <w:bCs/>
                <w:color w:val="000000"/>
                <w:sz w:val="24"/>
                <w:szCs w:val="24"/>
              </w:rPr>
            </w:pPr>
            <w:r w:rsidRPr="00E9226A">
              <w:rPr>
                <w:rFonts w:ascii="Times New Roman" w:hAnsi="Times New Roman" w:cs="Times New Roman"/>
                <w:bCs/>
                <w:color w:val="000000"/>
                <w:sz w:val="24"/>
                <w:szCs w:val="24"/>
              </w:rPr>
              <w:t>времени»</w:t>
            </w:r>
          </w:p>
          <w:p w14:paraId="300FA712" w14:textId="77777777" w:rsidR="00071F42" w:rsidRPr="00E9226A" w:rsidRDefault="00071F42" w:rsidP="00A201D9">
            <w:pPr>
              <w:spacing w:line="0" w:lineRule="atLeast"/>
              <w:ind w:left="340" w:hanging="284"/>
              <w:rPr>
                <w:rFonts w:ascii="Times New Roman" w:hAnsi="Times New Roman" w:cs="Times New Roman"/>
                <w:bCs/>
                <w:color w:val="000000"/>
                <w:sz w:val="24"/>
                <w:szCs w:val="24"/>
              </w:rPr>
            </w:pPr>
            <w:r w:rsidRPr="00E9226A">
              <w:rPr>
                <w:rFonts w:ascii="Times New Roman" w:hAnsi="Times New Roman" w:cs="Times New Roman"/>
                <w:bCs/>
                <w:color w:val="000000"/>
                <w:sz w:val="24"/>
                <w:szCs w:val="24"/>
              </w:rPr>
              <w:t>____________________________</w:t>
            </w:r>
          </w:p>
          <w:p w14:paraId="63893BCC" w14:textId="77777777" w:rsidR="00071F42" w:rsidRPr="00E9226A" w:rsidRDefault="00071F42" w:rsidP="00A201D9">
            <w:pPr>
              <w:spacing w:line="0" w:lineRule="atLeast"/>
              <w:ind w:left="340" w:hanging="284"/>
              <w:jc w:val="right"/>
              <w:rPr>
                <w:rFonts w:ascii="Times New Roman" w:hAnsi="Times New Roman" w:cs="Times New Roman"/>
                <w:bCs/>
                <w:color w:val="000000"/>
                <w:sz w:val="24"/>
                <w:szCs w:val="24"/>
              </w:rPr>
            </w:pPr>
            <w:r w:rsidRPr="00E9226A">
              <w:rPr>
                <w:rFonts w:ascii="Times New Roman" w:hAnsi="Times New Roman" w:cs="Times New Roman"/>
                <w:bCs/>
                <w:color w:val="000000"/>
                <w:sz w:val="24"/>
                <w:szCs w:val="24"/>
              </w:rPr>
              <w:t>(Фамилия, имя, отчество</w:t>
            </w:r>
          </w:p>
          <w:p w14:paraId="22C7EE48" w14:textId="77777777" w:rsidR="00071F42" w:rsidRPr="00FA67C4" w:rsidRDefault="00071F42" w:rsidP="00A201D9">
            <w:pPr>
              <w:spacing w:line="0" w:lineRule="atLeast"/>
              <w:ind w:left="340" w:hanging="284"/>
              <w:jc w:val="right"/>
              <w:rPr>
                <w:rFonts w:ascii="Times New Roman" w:hAnsi="Times New Roman" w:cs="Times New Roman"/>
                <w:b/>
                <w:bCs/>
                <w:color w:val="000000"/>
                <w:sz w:val="24"/>
                <w:szCs w:val="24"/>
              </w:rPr>
            </w:pPr>
            <w:r w:rsidRPr="00E9226A">
              <w:rPr>
                <w:rFonts w:ascii="Times New Roman" w:hAnsi="Times New Roman" w:cs="Times New Roman"/>
                <w:bCs/>
                <w:color w:val="000000"/>
                <w:sz w:val="24"/>
                <w:szCs w:val="24"/>
              </w:rPr>
              <w:t>(далее – ФИО) (</w:t>
            </w:r>
            <w:r w:rsidRPr="00FA67C4">
              <w:rPr>
                <w:rFonts w:ascii="Times New Roman" w:hAnsi="Times New Roman" w:cs="Times New Roman"/>
                <w:b/>
                <w:bCs/>
                <w:color w:val="000000"/>
                <w:sz w:val="24"/>
                <w:szCs w:val="24"/>
              </w:rPr>
              <w:t>при его</w:t>
            </w:r>
          </w:p>
          <w:p w14:paraId="6B0D0C95" w14:textId="77777777" w:rsidR="00071F42" w:rsidRPr="00E9226A" w:rsidRDefault="00071F42" w:rsidP="00A201D9">
            <w:pPr>
              <w:spacing w:line="0" w:lineRule="atLeast"/>
              <w:ind w:left="340" w:hanging="284"/>
              <w:jc w:val="right"/>
              <w:rPr>
                <w:rFonts w:ascii="Times New Roman" w:hAnsi="Times New Roman" w:cs="Times New Roman"/>
                <w:bCs/>
                <w:color w:val="000000"/>
                <w:sz w:val="24"/>
                <w:szCs w:val="24"/>
              </w:rPr>
            </w:pPr>
            <w:r w:rsidRPr="00FA67C4">
              <w:rPr>
                <w:rFonts w:ascii="Times New Roman" w:hAnsi="Times New Roman" w:cs="Times New Roman"/>
                <w:b/>
                <w:bCs/>
                <w:color w:val="000000"/>
                <w:sz w:val="24"/>
                <w:szCs w:val="24"/>
              </w:rPr>
              <w:t>наличии)</w:t>
            </w:r>
            <w:r w:rsidRPr="00E9226A">
              <w:rPr>
                <w:rFonts w:ascii="Times New Roman" w:hAnsi="Times New Roman" w:cs="Times New Roman"/>
                <w:bCs/>
                <w:color w:val="000000"/>
                <w:sz w:val="24"/>
                <w:szCs w:val="24"/>
              </w:rPr>
              <w:t>, либо наименование</w:t>
            </w:r>
          </w:p>
          <w:p w14:paraId="6EA89475" w14:textId="77777777" w:rsidR="00071F42" w:rsidRPr="00E9226A" w:rsidRDefault="00071F42" w:rsidP="00A201D9">
            <w:pPr>
              <w:spacing w:line="0" w:lineRule="atLeast"/>
              <w:ind w:left="340" w:hanging="284"/>
              <w:jc w:val="right"/>
              <w:rPr>
                <w:rFonts w:ascii="Times New Roman" w:hAnsi="Times New Roman" w:cs="Times New Roman"/>
                <w:bCs/>
                <w:color w:val="000000"/>
                <w:sz w:val="24"/>
                <w:szCs w:val="24"/>
              </w:rPr>
            </w:pPr>
            <w:r w:rsidRPr="00E9226A">
              <w:rPr>
                <w:rFonts w:ascii="Times New Roman" w:hAnsi="Times New Roman" w:cs="Times New Roman"/>
                <w:bCs/>
                <w:color w:val="000000"/>
                <w:sz w:val="24"/>
                <w:szCs w:val="24"/>
              </w:rPr>
              <w:t>организации услугополучателя)</w:t>
            </w:r>
          </w:p>
          <w:p w14:paraId="54542EBC" w14:textId="77777777" w:rsidR="00071F42" w:rsidRPr="00E9226A" w:rsidRDefault="00071F42" w:rsidP="00A201D9">
            <w:pPr>
              <w:spacing w:line="0" w:lineRule="atLeast"/>
              <w:ind w:left="340" w:hanging="284"/>
              <w:jc w:val="right"/>
              <w:rPr>
                <w:rFonts w:ascii="Times New Roman" w:hAnsi="Times New Roman" w:cs="Times New Roman"/>
                <w:bCs/>
                <w:color w:val="000000"/>
                <w:sz w:val="24"/>
                <w:szCs w:val="24"/>
              </w:rPr>
            </w:pPr>
            <w:r w:rsidRPr="00E9226A">
              <w:rPr>
                <w:rFonts w:ascii="Times New Roman" w:hAnsi="Times New Roman" w:cs="Times New Roman"/>
                <w:bCs/>
                <w:color w:val="000000"/>
                <w:sz w:val="24"/>
                <w:szCs w:val="24"/>
              </w:rPr>
              <w:t>___________________________</w:t>
            </w:r>
          </w:p>
          <w:p w14:paraId="3C91C13B" w14:textId="77777777" w:rsidR="00071F42" w:rsidRPr="00E9226A" w:rsidRDefault="00071F42" w:rsidP="00A201D9">
            <w:pPr>
              <w:spacing w:line="0" w:lineRule="atLeast"/>
              <w:ind w:left="340" w:hanging="284"/>
              <w:jc w:val="right"/>
              <w:rPr>
                <w:rFonts w:ascii="Times New Roman" w:hAnsi="Times New Roman" w:cs="Times New Roman"/>
                <w:bCs/>
                <w:color w:val="000000"/>
                <w:sz w:val="24"/>
                <w:szCs w:val="24"/>
              </w:rPr>
            </w:pPr>
            <w:r w:rsidRPr="00E9226A">
              <w:rPr>
                <w:rFonts w:ascii="Times New Roman" w:hAnsi="Times New Roman" w:cs="Times New Roman"/>
                <w:bCs/>
                <w:color w:val="000000"/>
                <w:sz w:val="24"/>
                <w:szCs w:val="24"/>
              </w:rPr>
              <w:t>(адрес услугополучателя)</w:t>
            </w:r>
          </w:p>
          <w:p w14:paraId="3EAED398" w14:textId="77777777" w:rsidR="00071F42" w:rsidRPr="00E9226A" w:rsidRDefault="00071F42" w:rsidP="00A201D9">
            <w:pPr>
              <w:spacing w:line="0" w:lineRule="atLeast"/>
              <w:ind w:left="340" w:right="319" w:hanging="284"/>
              <w:jc w:val="right"/>
              <w:rPr>
                <w:rFonts w:ascii="Times New Roman" w:hAnsi="Times New Roman" w:cs="Times New Roman"/>
                <w:bCs/>
                <w:color w:val="000000"/>
                <w:sz w:val="24"/>
                <w:szCs w:val="24"/>
              </w:rPr>
            </w:pPr>
            <w:r w:rsidRPr="00E9226A">
              <w:rPr>
                <w:rFonts w:ascii="Times New Roman" w:hAnsi="Times New Roman" w:cs="Times New Roman"/>
                <w:bCs/>
                <w:color w:val="000000"/>
                <w:sz w:val="24"/>
                <w:szCs w:val="24"/>
              </w:rPr>
              <w:t>Форма</w:t>
            </w:r>
          </w:p>
          <w:p w14:paraId="53F83BEB" w14:textId="77777777" w:rsidR="00071F42" w:rsidRPr="00E9226A" w:rsidRDefault="00071F42" w:rsidP="00A201D9">
            <w:pPr>
              <w:spacing w:line="0" w:lineRule="atLeast"/>
              <w:ind w:left="340" w:hanging="284"/>
              <w:jc w:val="center"/>
              <w:rPr>
                <w:rFonts w:ascii="Times New Roman" w:hAnsi="Times New Roman" w:cs="Times New Roman"/>
                <w:bCs/>
                <w:color w:val="000000"/>
                <w:sz w:val="24"/>
                <w:szCs w:val="24"/>
              </w:rPr>
            </w:pPr>
            <w:r w:rsidRPr="00E9226A">
              <w:rPr>
                <w:rFonts w:ascii="Times New Roman" w:hAnsi="Times New Roman" w:cs="Times New Roman"/>
                <w:bCs/>
                <w:color w:val="000000"/>
                <w:sz w:val="24"/>
                <w:szCs w:val="24"/>
              </w:rPr>
              <w:t>Расписка об отказе в приеме документов</w:t>
            </w:r>
          </w:p>
          <w:p w14:paraId="751F8E12" w14:textId="77777777" w:rsidR="00071F42" w:rsidRPr="00E9226A" w:rsidRDefault="00071F42" w:rsidP="00A201D9">
            <w:pPr>
              <w:spacing w:line="0" w:lineRule="atLeast"/>
              <w:ind w:left="340" w:hanging="284"/>
              <w:rPr>
                <w:rFonts w:ascii="Times New Roman" w:hAnsi="Times New Roman" w:cs="Times New Roman"/>
                <w:bCs/>
                <w:color w:val="000000"/>
                <w:sz w:val="24"/>
                <w:szCs w:val="24"/>
              </w:rPr>
            </w:pPr>
          </w:p>
          <w:p w14:paraId="569A315D" w14:textId="77777777" w:rsidR="00071F42" w:rsidRPr="00E9226A" w:rsidRDefault="00071F42" w:rsidP="00A201D9">
            <w:pPr>
              <w:spacing w:line="0" w:lineRule="atLeast"/>
              <w:ind w:firstLine="142"/>
              <w:rPr>
                <w:rFonts w:ascii="Times New Roman" w:hAnsi="Times New Roman" w:cs="Times New Roman"/>
                <w:bCs/>
                <w:color w:val="000000"/>
                <w:sz w:val="24"/>
                <w:szCs w:val="24"/>
              </w:rPr>
            </w:pPr>
            <w:r w:rsidRPr="00E9226A">
              <w:rPr>
                <w:rFonts w:ascii="Times New Roman" w:hAnsi="Times New Roman" w:cs="Times New Roman"/>
                <w:bCs/>
                <w:color w:val="000000"/>
                <w:sz w:val="24"/>
                <w:szCs w:val="24"/>
              </w:rPr>
              <w:t xml:space="preserve"> Руководствуясь пунктом 2 статьи 20 Закона Республики Казахстан «О государственных услугах» отдел №__ филиала Государственной корпорации «Правительство для граждан» (указать адрес) отказывает в приеме документов на оказание государственной услуги «Принятие решения о классификации товара в несобранном или разобранном виде, в том числе в некомплектном или незавершенном виде, ввоз которого предполагается различными товарными партиями в течение определенного периода времени» ввиду представления Вами неполного пакета документов, предусмотренных пунктом 8 Перечня согласно приложению1 к Правилам, а также документов с истекшим сроком действия, а именно:</w:t>
            </w:r>
          </w:p>
          <w:p w14:paraId="74649B1E" w14:textId="77777777" w:rsidR="00071F42" w:rsidRPr="00E9226A" w:rsidRDefault="00071F42" w:rsidP="00A201D9">
            <w:pPr>
              <w:spacing w:line="0" w:lineRule="atLeast"/>
              <w:ind w:left="68" w:firstLine="12"/>
              <w:rPr>
                <w:rFonts w:ascii="Times New Roman" w:hAnsi="Times New Roman" w:cs="Times New Roman"/>
                <w:bCs/>
                <w:color w:val="000000"/>
                <w:sz w:val="24"/>
                <w:szCs w:val="24"/>
              </w:rPr>
            </w:pPr>
            <w:r w:rsidRPr="00E9226A">
              <w:rPr>
                <w:rFonts w:ascii="Times New Roman" w:hAnsi="Times New Roman" w:cs="Times New Roman"/>
                <w:bCs/>
                <w:color w:val="000000"/>
                <w:sz w:val="24"/>
                <w:szCs w:val="24"/>
              </w:rPr>
              <w:t>Наименование отсутствующих документов и документов с истекшим сроком</w:t>
            </w:r>
          </w:p>
          <w:p w14:paraId="529FC209" w14:textId="77777777" w:rsidR="00071F42" w:rsidRPr="00E9226A" w:rsidRDefault="00071F42" w:rsidP="00A201D9">
            <w:pPr>
              <w:spacing w:line="0" w:lineRule="atLeast"/>
              <w:ind w:left="68" w:firstLine="12"/>
              <w:rPr>
                <w:rFonts w:ascii="Times New Roman" w:hAnsi="Times New Roman" w:cs="Times New Roman"/>
                <w:bCs/>
                <w:color w:val="000000"/>
                <w:sz w:val="24"/>
                <w:szCs w:val="24"/>
              </w:rPr>
            </w:pPr>
            <w:r w:rsidRPr="00E9226A">
              <w:rPr>
                <w:rFonts w:ascii="Times New Roman" w:hAnsi="Times New Roman" w:cs="Times New Roman"/>
                <w:bCs/>
                <w:color w:val="000000"/>
                <w:sz w:val="24"/>
                <w:szCs w:val="24"/>
              </w:rPr>
              <w:t>действия:</w:t>
            </w:r>
          </w:p>
          <w:p w14:paraId="55E3C216" w14:textId="77777777" w:rsidR="00071F42" w:rsidRPr="00E9226A" w:rsidRDefault="00071F42" w:rsidP="00A201D9">
            <w:pPr>
              <w:spacing w:line="0" w:lineRule="atLeast"/>
              <w:ind w:left="68" w:firstLine="12"/>
              <w:rPr>
                <w:rFonts w:ascii="Times New Roman" w:hAnsi="Times New Roman" w:cs="Times New Roman"/>
                <w:bCs/>
                <w:color w:val="000000"/>
                <w:sz w:val="24"/>
                <w:szCs w:val="24"/>
              </w:rPr>
            </w:pPr>
            <w:r w:rsidRPr="00E9226A">
              <w:rPr>
                <w:rFonts w:ascii="Times New Roman" w:hAnsi="Times New Roman" w:cs="Times New Roman"/>
                <w:bCs/>
                <w:color w:val="000000"/>
                <w:sz w:val="24"/>
                <w:szCs w:val="24"/>
              </w:rPr>
              <w:t>1)  ________________________________;</w:t>
            </w:r>
          </w:p>
          <w:p w14:paraId="1D99B8A3" w14:textId="77777777" w:rsidR="00071F42" w:rsidRPr="00E9226A" w:rsidRDefault="00071F42" w:rsidP="00A201D9">
            <w:pPr>
              <w:spacing w:line="0" w:lineRule="atLeast"/>
              <w:ind w:left="68" w:firstLine="12"/>
              <w:rPr>
                <w:rFonts w:ascii="Times New Roman" w:hAnsi="Times New Roman" w:cs="Times New Roman"/>
                <w:bCs/>
                <w:color w:val="000000"/>
                <w:sz w:val="24"/>
                <w:szCs w:val="24"/>
              </w:rPr>
            </w:pPr>
            <w:r w:rsidRPr="00E9226A">
              <w:rPr>
                <w:rFonts w:ascii="Times New Roman" w:hAnsi="Times New Roman" w:cs="Times New Roman"/>
                <w:bCs/>
                <w:color w:val="000000"/>
                <w:sz w:val="24"/>
                <w:szCs w:val="24"/>
              </w:rPr>
              <w:t>2) _________________________________;</w:t>
            </w:r>
          </w:p>
          <w:p w14:paraId="2D4CF53F" w14:textId="77777777" w:rsidR="00071F42" w:rsidRPr="00E9226A" w:rsidRDefault="00071F42" w:rsidP="00A201D9">
            <w:pPr>
              <w:spacing w:line="0" w:lineRule="atLeast"/>
              <w:ind w:left="68" w:firstLine="12"/>
              <w:rPr>
                <w:rFonts w:ascii="Times New Roman" w:hAnsi="Times New Roman" w:cs="Times New Roman"/>
                <w:bCs/>
                <w:color w:val="000000"/>
                <w:sz w:val="24"/>
                <w:szCs w:val="24"/>
              </w:rPr>
            </w:pPr>
            <w:r w:rsidRPr="00E9226A">
              <w:rPr>
                <w:rFonts w:ascii="Times New Roman" w:hAnsi="Times New Roman" w:cs="Times New Roman"/>
                <w:bCs/>
                <w:color w:val="000000"/>
                <w:sz w:val="24"/>
                <w:szCs w:val="24"/>
              </w:rPr>
              <w:t>3) ___________________________________.</w:t>
            </w:r>
          </w:p>
          <w:p w14:paraId="7C6935EB" w14:textId="77777777" w:rsidR="00071F42" w:rsidRPr="00E9226A" w:rsidRDefault="00071F42" w:rsidP="00A201D9">
            <w:pPr>
              <w:spacing w:line="0" w:lineRule="atLeast"/>
              <w:ind w:left="68" w:firstLine="12"/>
              <w:rPr>
                <w:rFonts w:ascii="Times New Roman" w:hAnsi="Times New Roman" w:cs="Times New Roman"/>
                <w:bCs/>
                <w:color w:val="000000"/>
                <w:sz w:val="24"/>
                <w:szCs w:val="24"/>
              </w:rPr>
            </w:pPr>
            <w:r w:rsidRPr="00E9226A">
              <w:rPr>
                <w:rFonts w:ascii="Times New Roman" w:hAnsi="Times New Roman" w:cs="Times New Roman"/>
                <w:bCs/>
                <w:color w:val="000000"/>
                <w:sz w:val="24"/>
                <w:szCs w:val="24"/>
              </w:rPr>
              <w:t xml:space="preserve"> Настоящая расписка составлена в 2 экземплярах, по одному для каждой стороны.</w:t>
            </w:r>
          </w:p>
          <w:p w14:paraId="6B4675E0" w14:textId="77777777" w:rsidR="00071F42" w:rsidRPr="00E9226A" w:rsidRDefault="00071F42" w:rsidP="00A201D9">
            <w:pPr>
              <w:spacing w:line="0" w:lineRule="atLeast"/>
              <w:ind w:left="68" w:firstLine="12"/>
              <w:rPr>
                <w:rFonts w:ascii="Times New Roman" w:hAnsi="Times New Roman" w:cs="Times New Roman"/>
                <w:bCs/>
                <w:color w:val="000000"/>
                <w:sz w:val="24"/>
                <w:szCs w:val="24"/>
              </w:rPr>
            </w:pPr>
            <w:r w:rsidRPr="00E9226A">
              <w:rPr>
                <w:rFonts w:ascii="Times New Roman" w:hAnsi="Times New Roman" w:cs="Times New Roman"/>
                <w:bCs/>
                <w:color w:val="000000"/>
                <w:sz w:val="24"/>
                <w:szCs w:val="24"/>
              </w:rPr>
              <w:t xml:space="preserve">ФИО </w:t>
            </w:r>
            <w:r w:rsidRPr="00FA67C4">
              <w:rPr>
                <w:rFonts w:ascii="Times New Roman" w:hAnsi="Times New Roman" w:cs="Times New Roman"/>
                <w:b/>
                <w:bCs/>
                <w:color w:val="000000"/>
                <w:sz w:val="24"/>
                <w:szCs w:val="24"/>
              </w:rPr>
              <w:t>(при его наличии)</w:t>
            </w:r>
            <w:r w:rsidRPr="00E9226A">
              <w:rPr>
                <w:rFonts w:ascii="Times New Roman" w:hAnsi="Times New Roman" w:cs="Times New Roman"/>
                <w:bCs/>
                <w:color w:val="000000"/>
                <w:sz w:val="24"/>
                <w:szCs w:val="24"/>
              </w:rPr>
              <w:t xml:space="preserve">     (работника Государственной корпорации) (подпись)</w:t>
            </w:r>
          </w:p>
          <w:p w14:paraId="0924F5CF" w14:textId="77777777" w:rsidR="00071F42" w:rsidRPr="00E9226A" w:rsidRDefault="00071F42" w:rsidP="00A201D9">
            <w:pPr>
              <w:spacing w:line="0" w:lineRule="atLeast"/>
              <w:ind w:left="68" w:firstLine="12"/>
              <w:rPr>
                <w:rFonts w:ascii="Times New Roman" w:hAnsi="Times New Roman" w:cs="Times New Roman"/>
                <w:bCs/>
                <w:color w:val="000000"/>
                <w:sz w:val="24"/>
                <w:szCs w:val="24"/>
              </w:rPr>
            </w:pPr>
            <w:r w:rsidRPr="00E9226A">
              <w:rPr>
                <w:rFonts w:ascii="Times New Roman" w:hAnsi="Times New Roman" w:cs="Times New Roman"/>
                <w:bCs/>
                <w:color w:val="000000"/>
                <w:sz w:val="24"/>
                <w:szCs w:val="24"/>
              </w:rPr>
              <w:t xml:space="preserve">Исполнитель: ФИО </w:t>
            </w:r>
            <w:r w:rsidRPr="00FA67C4">
              <w:rPr>
                <w:rFonts w:ascii="Times New Roman" w:hAnsi="Times New Roman" w:cs="Times New Roman"/>
                <w:b/>
                <w:bCs/>
                <w:color w:val="000000"/>
                <w:sz w:val="24"/>
                <w:szCs w:val="24"/>
              </w:rPr>
              <w:t>(при его наличии)</w:t>
            </w:r>
            <w:r w:rsidRPr="00E9226A">
              <w:rPr>
                <w:rFonts w:ascii="Times New Roman" w:hAnsi="Times New Roman" w:cs="Times New Roman"/>
                <w:bCs/>
                <w:color w:val="000000"/>
                <w:sz w:val="24"/>
                <w:szCs w:val="24"/>
              </w:rPr>
              <w:t xml:space="preserve">    _____________</w:t>
            </w:r>
          </w:p>
          <w:p w14:paraId="69F6BB2C" w14:textId="77777777" w:rsidR="00071F42" w:rsidRPr="00E9226A" w:rsidRDefault="00071F42" w:rsidP="00A201D9">
            <w:pPr>
              <w:spacing w:line="0" w:lineRule="atLeast"/>
              <w:ind w:left="68" w:firstLine="12"/>
              <w:rPr>
                <w:rFonts w:ascii="Times New Roman" w:hAnsi="Times New Roman" w:cs="Times New Roman"/>
                <w:bCs/>
                <w:color w:val="000000"/>
                <w:sz w:val="24"/>
                <w:szCs w:val="24"/>
              </w:rPr>
            </w:pPr>
            <w:r w:rsidRPr="00E9226A">
              <w:rPr>
                <w:rFonts w:ascii="Times New Roman" w:hAnsi="Times New Roman" w:cs="Times New Roman"/>
                <w:bCs/>
                <w:color w:val="000000"/>
                <w:sz w:val="24"/>
                <w:szCs w:val="24"/>
              </w:rPr>
              <w:t>Телефон __________</w:t>
            </w:r>
          </w:p>
          <w:p w14:paraId="397770EF" w14:textId="77777777" w:rsidR="00071F42" w:rsidRPr="00E9226A" w:rsidRDefault="00071F42" w:rsidP="00A201D9">
            <w:pPr>
              <w:spacing w:line="0" w:lineRule="atLeast"/>
              <w:ind w:left="68" w:firstLine="12"/>
              <w:rPr>
                <w:rFonts w:ascii="Times New Roman" w:hAnsi="Times New Roman" w:cs="Times New Roman"/>
                <w:bCs/>
                <w:color w:val="000000"/>
                <w:sz w:val="24"/>
                <w:szCs w:val="24"/>
              </w:rPr>
            </w:pPr>
            <w:r w:rsidRPr="00E9226A">
              <w:rPr>
                <w:rFonts w:ascii="Times New Roman" w:hAnsi="Times New Roman" w:cs="Times New Roman"/>
                <w:bCs/>
                <w:color w:val="000000"/>
                <w:sz w:val="24"/>
                <w:szCs w:val="24"/>
              </w:rPr>
              <w:t xml:space="preserve">Получил: ФИО </w:t>
            </w:r>
            <w:r w:rsidRPr="00FA67C4">
              <w:rPr>
                <w:rFonts w:ascii="Times New Roman" w:hAnsi="Times New Roman" w:cs="Times New Roman"/>
                <w:b/>
                <w:bCs/>
                <w:color w:val="000000"/>
                <w:sz w:val="24"/>
                <w:szCs w:val="24"/>
              </w:rPr>
              <w:t>(при его наличии)</w:t>
            </w:r>
            <w:r w:rsidRPr="00E9226A">
              <w:rPr>
                <w:rFonts w:ascii="Times New Roman" w:hAnsi="Times New Roman" w:cs="Times New Roman"/>
                <w:bCs/>
                <w:color w:val="000000"/>
                <w:sz w:val="24"/>
                <w:szCs w:val="24"/>
              </w:rPr>
              <w:t xml:space="preserve">  / подпись услугополучателя</w:t>
            </w:r>
          </w:p>
          <w:p w14:paraId="36345485" w14:textId="77777777" w:rsidR="00071F42" w:rsidRPr="00E9226A" w:rsidRDefault="00071F42" w:rsidP="00A201D9">
            <w:pPr>
              <w:spacing w:line="0" w:lineRule="atLeast"/>
              <w:ind w:left="68" w:firstLine="12"/>
              <w:rPr>
                <w:rFonts w:ascii="Times New Roman" w:hAnsi="Times New Roman" w:cs="Times New Roman"/>
                <w:bCs/>
                <w:color w:val="000000"/>
                <w:sz w:val="24"/>
                <w:szCs w:val="24"/>
              </w:rPr>
            </w:pPr>
            <w:r w:rsidRPr="00E9226A">
              <w:rPr>
                <w:rFonts w:ascii="Times New Roman" w:hAnsi="Times New Roman" w:cs="Times New Roman"/>
                <w:bCs/>
                <w:color w:val="000000"/>
                <w:sz w:val="24"/>
                <w:szCs w:val="24"/>
              </w:rPr>
              <w:t>«___» _________ 20__ год</w:t>
            </w:r>
          </w:p>
          <w:p w14:paraId="720BF83C" w14:textId="6D0D0A45" w:rsidR="00071F42" w:rsidRPr="00E9226A" w:rsidRDefault="00071F42" w:rsidP="00A201D9">
            <w:pPr>
              <w:spacing w:line="0" w:lineRule="atLeast"/>
              <w:rPr>
                <w:rFonts w:ascii="Times New Roman" w:hAnsi="Times New Roman" w:cs="Times New Roman"/>
                <w:color w:val="000000"/>
                <w:sz w:val="24"/>
                <w:szCs w:val="24"/>
              </w:rPr>
            </w:pPr>
          </w:p>
        </w:tc>
        <w:tc>
          <w:tcPr>
            <w:tcW w:w="4394" w:type="dxa"/>
            <w:tcBorders>
              <w:top w:val="single" w:sz="4" w:space="0" w:color="auto"/>
              <w:left w:val="single" w:sz="4" w:space="0" w:color="auto"/>
              <w:bottom w:val="single" w:sz="4" w:space="0" w:color="auto"/>
              <w:right w:val="single" w:sz="4" w:space="0" w:color="auto"/>
            </w:tcBorders>
          </w:tcPr>
          <w:p w14:paraId="109B480A" w14:textId="1AC07F4C" w:rsidR="00071F42" w:rsidRPr="00E9226A" w:rsidRDefault="00071F42" w:rsidP="00A201D9">
            <w:pPr>
              <w:spacing w:line="0" w:lineRule="atLeast"/>
              <w:ind w:left="340" w:hanging="284"/>
              <w:jc w:val="center"/>
              <w:rPr>
                <w:rFonts w:ascii="Times New Roman" w:hAnsi="Times New Roman" w:cs="Times New Roman"/>
                <w:bCs/>
                <w:color w:val="000000"/>
                <w:sz w:val="24"/>
                <w:szCs w:val="24"/>
              </w:rPr>
            </w:pPr>
            <w:r w:rsidRPr="00E9226A">
              <w:rPr>
                <w:rFonts w:ascii="Times New Roman" w:hAnsi="Times New Roman" w:cs="Times New Roman"/>
                <w:bCs/>
                <w:color w:val="000000"/>
                <w:sz w:val="24"/>
                <w:szCs w:val="24"/>
              </w:rPr>
              <w:t>Приложение 2</w:t>
            </w:r>
          </w:p>
          <w:p w14:paraId="30275351" w14:textId="77777777" w:rsidR="00071F42" w:rsidRPr="00E9226A" w:rsidRDefault="00071F42" w:rsidP="00A201D9">
            <w:pPr>
              <w:spacing w:line="0" w:lineRule="atLeast"/>
              <w:ind w:left="340" w:hanging="284"/>
              <w:jc w:val="center"/>
              <w:rPr>
                <w:rFonts w:ascii="Times New Roman" w:hAnsi="Times New Roman" w:cs="Times New Roman"/>
                <w:bCs/>
                <w:color w:val="000000"/>
                <w:sz w:val="24"/>
                <w:szCs w:val="24"/>
              </w:rPr>
            </w:pPr>
            <w:r w:rsidRPr="00E9226A">
              <w:rPr>
                <w:rFonts w:ascii="Times New Roman" w:hAnsi="Times New Roman" w:cs="Times New Roman"/>
                <w:bCs/>
                <w:color w:val="000000"/>
                <w:sz w:val="24"/>
                <w:szCs w:val="24"/>
              </w:rPr>
              <w:t>к Правилам</w:t>
            </w:r>
            <w:r w:rsidRPr="00E9226A">
              <w:rPr>
                <w:rFonts w:ascii="Times New Roman" w:hAnsi="Times New Roman" w:cs="Times New Roman"/>
                <w:bCs/>
                <w:color w:val="000000"/>
                <w:sz w:val="24"/>
                <w:szCs w:val="24"/>
              </w:rPr>
              <w:br/>
              <w:t>оказания государственной</w:t>
            </w:r>
            <w:r w:rsidRPr="00E9226A">
              <w:rPr>
                <w:rFonts w:ascii="Times New Roman" w:hAnsi="Times New Roman" w:cs="Times New Roman"/>
                <w:bCs/>
                <w:color w:val="000000"/>
                <w:sz w:val="24"/>
                <w:szCs w:val="24"/>
              </w:rPr>
              <w:br/>
              <w:t>услуги «Принятие решения о</w:t>
            </w:r>
            <w:r w:rsidRPr="00E9226A">
              <w:rPr>
                <w:rFonts w:ascii="Times New Roman" w:hAnsi="Times New Roman" w:cs="Times New Roman"/>
                <w:bCs/>
                <w:color w:val="000000"/>
                <w:sz w:val="24"/>
                <w:szCs w:val="24"/>
              </w:rPr>
              <w:br/>
              <w:t>классификации товара в</w:t>
            </w:r>
            <w:r w:rsidRPr="00E9226A">
              <w:rPr>
                <w:rFonts w:ascii="Times New Roman" w:hAnsi="Times New Roman" w:cs="Times New Roman"/>
                <w:bCs/>
                <w:color w:val="000000"/>
                <w:sz w:val="24"/>
                <w:szCs w:val="24"/>
              </w:rPr>
              <w:br/>
              <w:t>несобранном или разобранном</w:t>
            </w:r>
            <w:r w:rsidRPr="00E9226A">
              <w:rPr>
                <w:rFonts w:ascii="Times New Roman" w:hAnsi="Times New Roman" w:cs="Times New Roman"/>
                <w:bCs/>
                <w:color w:val="000000"/>
                <w:sz w:val="24"/>
                <w:szCs w:val="24"/>
              </w:rPr>
              <w:br/>
              <w:t>виде, в том числе в</w:t>
            </w:r>
            <w:r w:rsidRPr="00E9226A">
              <w:rPr>
                <w:rFonts w:ascii="Times New Roman" w:hAnsi="Times New Roman" w:cs="Times New Roman"/>
                <w:bCs/>
                <w:color w:val="000000"/>
                <w:sz w:val="24"/>
                <w:szCs w:val="24"/>
              </w:rPr>
              <w:br/>
              <w:t>некомплектном или</w:t>
            </w:r>
            <w:r w:rsidRPr="00E9226A">
              <w:rPr>
                <w:rFonts w:ascii="Times New Roman" w:hAnsi="Times New Roman" w:cs="Times New Roman"/>
                <w:bCs/>
                <w:color w:val="000000"/>
                <w:sz w:val="24"/>
                <w:szCs w:val="24"/>
              </w:rPr>
              <w:br/>
              <w:t>незавершенном виде, ввоз</w:t>
            </w:r>
            <w:r w:rsidRPr="00E9226A">
              <w:rPr>
                <w:rFonts w:ascii="Times New Roman" w:hAnsi="Times New Roman" w:cs="Times New Roman"/>
                <w:bCs/>
                <w:color w:val="000000"/>
                <w:sz w:val="24"/>
                <w:szCs w:val="24"/>
              </w:rPr>
              <w:br/>
              <w:t>которого предполагается</w:t>
            </w:r>
            <w:r w:rsidRPr="00E9226A">
              <w:rPr>
                <w:rFonts w:ascii="Times New Roman" w:hAnsi="Times New Roman" w:cs="Times New Roman"/>
                <w:bCs/>
                <w:color w:val="000000"/>
                <w:sz w:val="24"/>
                <w:szCs w:val="24"/>
              </w:rPr>
              <w:br/>
              <w:t>различными товарными</w:t>
            </w:r>
            <w:r w:rsidRPr="00E9226A">
              <w:rPr>
                <w:rFonts w:ascii="Times New Roman" w:hAnsi="Times New Roman" w:cs="Times New Roman"/>
                <w:bCs/>
                <w:color w:val="000000"/>
                <w:sz w:val="24"/>
                <w:szCs w:val="24"/>
              </w:rPr>
              <w:br/>
              <w:t>партиями в течение</w:t>
            </w:r>
            <w:r w:rsidRPr="00E9226A">
              <w:rPr>
                <w:rFonts w:ascii="Times New Roman" w:hAnsi="Times New Roman" w:cs="Times New Roman"/>
                <w:bCs/>
                <w:color w:val="000000"/>
                <w:sz w:val="24"/>
                <w:szCs w:val="24"/>
              </w:rPr>
              <w:br/>
              <w:t>определенного периода</w:t>
            </w:r>
            <w:r w:rsidRPr="00E9226A">
              <w:rPr>
                <w:rFonts w:ascii="Times New Roman" w:hAnsi="Times New Roman" w:cs="Times New Roman"/>
                <w:bCs/>
                <w:color w:val="000000"/>
                <w:sz w:val="24"/>
                <w:szCs w:val="24"/>
              </w:rPr>
              <w:br/>
              <w:t>времени»</w:t>
            </w:r>
          </w:p>
          <w:p w14:paraId="6FB4204B" w14:textId="77777777" w:rsidR="00071F42" w:rsidRPr="00E9226A" w:rsidRDefault="00071F42" w:rsidP="00A201D9">
            <w:pPr>
              <w:spacing w:line="0" w:lineRule="atLeast"/>
              <w:ind w:left="340" w:hanging="284"/>
              <w:rPr>
                <w:rFonts w:ascii="Times New Roman" w:hAnsi="Times New Roman" w:cs="Times New Roman"/>
                <w:bCs/>
                <w:color w:val="000000"/>
                <w:sz w:val="24"/>
                <w:szCs w:val="24"/>
              </w:rPr>
            </w:pPr>
            <w:r w:rsidRPr="00E9226A">
              <w:rPr>
                <w:rFonts w:ascii="Times New Roman" w:hAnsi="Times New Roman" w:cs="Times New Roman"/>
                <w:bCs/>
                <w:color w:val="000000"/>
                <w:sz w:val="24"/>
                <w:szCs w:val="24"/>
              </w:rPr>
              <w:t>____________________________</w:t>
            </w:r>
          </w:p>
          <w:p w14:paraId="6C47BD3A" w14:textId="77777777" w:rsidR="00071F42" w:rsidRPr="00E9226A" w:rsidRDefault="00071F42" w:rsidP="00A201D9">
            <w:pPr>
              <w:spacing w:line="0" w:lineRule="atLeast"/>
              <w:ind w:left="340" w:hanging="284"/>
              <w:jc w:val="right"/>
              <w:rPr>
                <w:rFonts w:ascii="Times New Roman" w:hAnsi="Times New Roman" w:cs="Times New Roman"/>
                <w:bCs/>
                <w:color w:val="000000"/>
                <w:sz w:val="24"/>
                <w:szCs w:val="24"/>
              </w:rPr>
            </w:pPr>
            <w:r w:rsidRPr="00E9226A">
              <w:rPr>
                <w:rFonts w:ascii="Times New Roman" w:hAnsi="Times New Roman" w:cs="Times New Roman"/>
                <w:bCs/>
                <w:color w:val="000000"/>
                <w:sz w:val="24"/>
                <w:szCs w:val="24"/>
              </w:rPr>
              <w:t>(Фамилия, имя, отчество</w:t>
            </w:r>
          </w:p>
          <w:p w14:paraId="26495621" w14:textId="5BB86495" w:rsidR="00071F42" w:rsidRPr="00E9226A" w:rsidRDefault="00071F42" w:rsidP="00A201D9">
            <w:pPr>
              <w:spacing w:line="0" w:lineRule="atLeast"/>
              <w:ind w:left="340" w:hanging="284"/>
              <w:jc w:val="right"/>
              <w:rPr>
                <w:rFonts w:ascii="Times New Roman" w:hAnsi="Times New Roman" w:cs="Times New Roman"/>
                <w:bCs/>
                <w:color w:val="000000"/>
                <w:sz w:val="24"/>
                <w:szCs w:val="24"/>
              </w:rPr>
            </w:pPr>
            <w:r w:rsidRPr="00E9226A">
              <w:rPr>
                <w:rFonts w:ascii="Times New Roman" w:hAnsi="Times New Roman" w:cs="Times New Roman"/>
                <w:bCs/>
                <w:color w:val="000000"/>
                <w:sz w:val="24"/>
                <w:szCs w:val="24"/>
              </w:rPr>
              <w:t xml:space="preserve">(далее – ФИО) </w:t>
            </w:r>
            <w:r w:rsidR="00FA67C4" w:rsidRPr="00FA67C4">
              <w:rPr>
                <w:rFonts w:ascii="Times New Roman" w:hAnsi="Times New Roman" w:cs="Times New Roman"/>
                <w:b/>
                <w:bCs/>
                <w:color w:val="000000"/>
                <w:sz w:val="24"/>
                <w:szCs w:val="24"/>
              </w:rPr>
              <w:t>(если оно указано в документе, удостоверяющем личность)</w:t>
            </w:r>
            <w:r w:rsidRPr="00E9226A">
              <w:rPr>
                <w:rFonts w:ascii="Times New Roman" w:hAnsi="Times New Roman" w:cs="Times New Roman"/>
                <w:bCs/>
                <w:color w:val="000000"/>
                <w:sz w:val="24"/>
                <w:szCs w:val="24"/>
              </w:rPr>
              <w:t>, либо наименование</w:t>
            </w:r>
          </w:p>
          <w:p w14:paraId="6679F96A" w14:textId="77777777" w:rsidR="00071F42" w:rsidRPr="00E9226A" w:rsidRDefault="00071F42" w:rsidP="00A201D9">
            <w:pPr>
              <w:spacing w:line="0" w:lineRule="atLeast"/>
              <w:ind w:left="340" w:hanging="284"/>
              <w:jc w:val="right"/>
              <w:rPr>
                <w:rFonts w:ascii="Times New Roman" w:hAnsi="Times New Roman" w:cs="Times New Roman"/>
                <w:bCs/>
                <w:color w:val="000000"/>
                <w:sz w:val="24"/>
                <w:szCs w:val="24"/>
              </w:rPr>
            </w:pPr>
            <w:r w:rsidRPr="00E9226A">
              <w:rPr>
                <w:rFonts w:ascii="Times New Roman" w:hAnsi="Times New Roman" w:cs="Times New Roman"/>
                <w:bCs/>
                <w:color w:val="000000"/>
                <w:sz w:val="24"/>
                <w:szCs w:val="24"/>
              </w:rPr>
              <w:t>организации услугополучателя)</w:t>
            </w:r>
          </w:p>
          <w:p w14:paraId="70625802" w14:textId="77777777" w:rsidR="00071F42" w:rsidRPr="00E9226A" w:rsidRDefault="00071F42" w:rsidP="00A201D9">
            <w:pPr>
              <w:spacing w:line="0" w:lineRule="atLeast"/>
              <w:ind w:left="340" w:hanging="284"/>
              <w:jc w:val="right"/>
              <w:rPr>
                <w:rFonts w:ascii="Times New Roman" w:hAnsi="Times New Roman" w:cs="Times New Roman"/>
                <w:bCs/>
                <w:color w:val="000000"/>
                <w:sz w:val="24"/>
                <w:szCs w:val="24"/>
              </w:rPr>
            </w:pPr>
            <w:r w:rsidRPr="00E9226A">
              <w:rPr>
                <w:rFonts w:ascii="Times New Roman" w:hAnsi="Times New Roman" w:cs="Times New Roman"/>
                <w:bCs/>
                <w:color w:val="000000"/>
                <w:sz w:val="24"/>
                <w:szCs w:val="24"/>
              </w:rPr>
              <w:t>___________________________</w:t>
            </w:r>
          </w:p>
          <w:p w14:paraId="07D73247" w14:textId="77777777" w:rsidR="00071F42" w:rsidRPr="00E9226A" w:rsidRDefault="00071F42" w:rsidP="00A201D9">
            <w:pPr>
              <w:spacing w:line="0" w:lineRule="atLeast"/>
              <w:ind w:left="340" w:hanging="284"/>
              <w:jc w:val="right"/>
              <w:rPr>
                <w:rFonts w:ascii="Times New Roman" w:hAnsi="Times New Roman" w:cs="Times New Roman"/>
                <w:b/>
                <w:bCs/>
                <w:color w:val="000000"/>
                <w:sz w:val="24"/>
                <w:szCs w:val="24"/>
              </w:rPr>
            </w:pPr>
            <w:r w:rsidRPr="00E9226A">
              <w:rPr>
                <w:rFonts w:ascii="Times New Roman" w:hAnsi="Times New Roman" w:cs="Times New Roman"/>
                <w:bCs/>
                <w:color w:val="000000"/>
                <w:sz w:val="24"/>
                <w:szCs w:val="24"/>
              </w:rPr>
              <w:t>(адрес услугополучателя)</w:t>
            </w:r>
          </w:p>
          <w:p w14:paraId="65B0707C" w14:textId="77777777" w:rsidR="00071F42" w:rsidRPr="00E9226A" w:rsidRDefault="00071F42" w:rsidP="00A201D9">
            <w:pPr>
              <w:spacing w:line="0" w:lineRule="atLeast"/>
              <w:ind w:left="340" w:right="455" w:hanging="284"/>
              <w:jc w:val="right"/>
              <w:rPr>
                <w:rFonts w:ascii="Times New Roman" w:hAnsi="Times New Roman" w:cs="Times New Roman"/>
                <w:bCs/>
                <w:color w:val="000000"/>
                <w:sz w:val="24"/>
                <w:szCs w:val="24"/>
              </w:rPr>
            </w:pPr>
            <w:r w:rsidRPr="00E9226A">
              <w:rPr>
                <w:rFonts w:ascii="Times New Roman" w:hAnsi="Times New Roman" w:cs="Times New Roman"/>
                <w:bCs/>
                <w:color w:val="000000"/>
                <w:sz w:val="24"/>
                <w:szCs w:val="24"/>
              </w:rPr>
              <w:t>Форма</w:t>
            </w:r>
          </w:p>
          <w:p w14:paraId="3CD822B5" w14:textId="77777777" w:rsidR="00071F42" w:rsidRPr="00E9226A" w:rsidRDefault="00071F42" w:rsidP="00A201D9">
            <w:pPr>
              <w:spacing w:line="0" w:lineRule="atLeast"/>
              <w:ind w:left="340" w:hanging="284"/>
              <w:jc w:val="center"/>
              <w:rPr>
                <w:rFonts w:ascii="Times New Roman" w:hAnsi="Times New Roman" w:cs="Times New Roman"/>
                <w:bCs/>
                <w:color w:val="000000"/>
                <w:sz w:val="24"/>
                <w:szCs w:val="24"/>
              </w:rPr>
            </w:pPr>
            <w:r w:rsidRPr="00E9226A">
              <w:rPr>
                <w:rFonts w:ascii="Times New Roman" w:hAnsi="Times New Roman" w:cs="Times New Roman"/>
                <w:bCs/>
                <w:color w:val="000000"/>
                <w:sz w:val="24"/>
                <w:szCs w:val="24"/>
              </w:rPr>
              <w:t>Расписка об отказе в приеме документов</w:t>
            </w:r>
          </w:p>
          <w:p w14:paraId="4AB8558A" w14:textId="77777777" w:rsidR="00071F42" w:rsidRPr="00E9226A" w:rsidRDefault="00071F42" w:rsidP="00A201D9">
            <w:pPr>
              <w:spacing w:line="0" w:lineRule="atLeast"/>
              <w:ind w:left="340" w:hanging="284"/>
              <w:rPr>
                <w:rFonts w:ascii="Times New Roman" w:hAnsi="Times New Roman" w:cs="Times New Roman"/>
                <w:bCs/>
                <w:color w:val="000000"/>
                <w:sz w:val="24"/>
                <w:szCs w:val="24"/>
              </w:rPr>
            </w:pPr>
          </w:p>
          <w:p w14:paraId="1CB67C88" w14:textId="37D08455" w:rsidR="00071F42" w:rsidRPr="00E9226A" w:rsidRDefault="00071F42" w:rsidP="00A201D9">
            <w:pPr>
              <w:spacing w:line="0" w:lineRule="atLeast"/>
              <w:ind w:firstLine="124"/>
              <w:rPr>
                <w:rFonts w:ascii="Times New Roman" w:hAnsi="Times New Roman" w:cs="Times New Roman"/>
                <w:bCs/>
                <w:color w:val="000000"/>
                <w:sz w:val="24"/>
                <w:szCs w:val="24"/>
              </w:rPr>
            </w:pPr>
            <w:r w:rsidRPr="00E9226A">
              <w:rPr>
                <w:rFonts w:ascii="Times New Roman" w:hAnsi="Times New Roman" w:cs="Times New Roman"/>
                <w:bCs/>
                <w:color w:val="000000"/>
                <w:sz w:val="24"/>
                <w:szCs w:val="24"/>
              </w:rPr>
              <w:t xml:space="preserve"> Руководствуясь пунктом 2 статьи 20 Закона Республики Казахстан «О </w:t>
            </w:r>
            <w:r w:rsidRPr="005D751F">
              <w:rPr>
                <w:rFonts w:ascii="Times New Roman" w:hAnsi="Times New Roman" w:cs="Times New Roman"/>
                <w:bCs/>
                <w:color w:val="000000"/>
                <w:sz w:val="24"/>
                <w:szCs w:val="24"/>
              </w:rPr>
              <w:t>государственных</w:t>
            </w:r>
            <w:r w:rsidR="005D751F" w:rsidRPr="005D751F">
              <w:rPr>
                <w:rFonts w:ascii="Times New Roman" w:hAnsi="Times New Roman" w:cs="Times New Roman"/>
                <w:bCs/>
                <w:color w:val="000000"/>
                <w:sz w:val="24"/>
                <w:szCs w:val="24"/>
              </w:rPr>
              <w:t xml:space="preserve"> и</w:t>
            </w:r>
            <w:r w:rsidRPr="005D751F">
              <w:rPr>
                <w:rFonts w:ascii="Times New Roman" w:hAnsi="Times New Roman" w:cs="Times New Roman"/>
                <w:bCs/>
                <w:color w:val="000000"/>
                <w:sz w:val="24"/>
                <w:szCs w:val="24"/>
              </w:rPr>
              <w:t xml:space="preserve"> </w:t>
            </w:r>
            <w:r w:rsidR="005D751F" w:rsidRPr="005D751F">
              <w:rPr>
                <w:rFonts w:ascii="Times New Roman" w:hAnsi="Times New Roman" w:cs="Times New Roman"/>
                <w:b/>
                <w:sz w:val="24"/>
                <w:szCs w:val="24"/>
              </w:rPr>
              <w:t xml:space="preserve"> социально ответственных </w:t>
            </w:r>
            <w:r w:rsidRPr="00E9226A">
              <w:rPr>
                <w:rFonts w:ascii="Times New Roman" w:hAnsi="Times New Roman" w:cs="Times New Roman"/>
                <w:bCs/>
                <w:color w:val="000000"/>
                <w:sz w:val="24"/>
                <w:szCs w:val="24"/>
              </w:rPr>
              <w:t>услугах» отдел №__ филиала Государственной корпорации «Правительство для граждан» (указать адрес) отказывает в приеме документов на оказание государственной услуги «Принятие решения о классификации товара в несобранном или разобранном виде, в том числе в некомплектном или незавершенном виде, ввоз которого предполагается различными товарными партиями в течение определенного периода времени» ввиду представления Вами неполного пакета документов</w:t>
            </w:r>
            <w:r w:rsidRPr="00E9226A">
              <w:rPr>
                <w:rFonts w:ascii="Times New Roman" w:hAnsi="Times New Roman" w:cs="Times New Roman"/>
                <w:b/>
                <w:bCs/>
                <w:color w:val="000000"/>
                <w:sz w:val="24"/>
                <w:szCs w:val="24"/>
              </w:rPr>
              <w:t xml:space="preserve">, </w:t>
            </w:r>
            <w:r w:rsidRPr="00E9226A">
              <w:rPr>
                <w:rFonts w:ascii="Times New Roman" w:hAnsi="Times New Roman" w:cs="Times New Roman"/>
                <w:bCs/>
                <w:color w:val="000000"/>
                <w:sz w:val="24"/>
                <w:szCs w:val="24"/>
              </w:rPr>
              <w:t>предусмотренных пунктом 8 Перечня согласно приложению1 к Правилам, а также документов с истекшим сроком действия, а именно:</w:t>
            </w:r>
          </w:p>
          <w:p w14:paraId="1FD42861" w14:textId="77777777" w:rsidR="00071F42" w:rsidRPr="00E9226A" w:rsidRDefault="00071F42" w:rsidP="00A201D9">
            <w:pPr>
              <w:spacing w:line="0" w:lineRule="atLeast"/>
              <w:ind w:left="39" w:firstLine="124"/>
              <w:rPr>
                <w:rFonts w:ascii="Times New Roman" w:hAnsi="Times New Roman" w:cs="Times New Roman"/>
                <w:bCs/>
                <w:color w:val="000000"/>
                <w:sz w:val="24"/>
                <w:szCs w:val="24"/>
              </w:rPr>
            </w:pPr>
            <w:r w:rsidRPr="00E9226A">
              <w:rPr>
                <w:rFonts w:ascii="Times New Roman" w:hAnsi="Times New Roman" w:cs="Times New Roman"/>
                <w:bCs/>
                <w:color w:val="000000"/>
                <w:sz w:val="24"/>
                <w:szCs w:val="24"/>
              </w:rPr>
              <w:t>Наименование отсутствующих документов и документов с истекшим сроком</w:t>
            </w:r>
            <w:r w:rsidRPr="00E9226A">
              <w:rPr>
                <w:rFonts w:ascii="Times New Roman" w:hAnsi="Times New Roman" w:cs="Times New Roman"/>
                <w:bCs/>
                <w:color w:val="000000"/>
                <w:sz w:val="24"/>
                <w:szCs w:val="24"/>
              </w:rPr>
              <w:br/>
              <w:t>действия:</w:t>
            </w:r>
            <w:r w:rsidRPr="00E9226A">
              <w:rPr>
                <w:rFonts w:ascii="Times New Roman" w:hAnsi="Times New Roman" w:cs="Times New Roman"/>
                <w:bCs/>
                <w:color w:val="000000"/>
                <w:sz w:val="24"/>
                <w:szCs w:val="24"/>
              </w:rPr>
              <w:br/>
              <w:t>1)  ________________________________;</w:t>
            </w:r>
            <w:r w:rsidRPr="00E9226A">
              <w:rPr>
                <w:rFonts w:ascii="Times New Roman" w:hAnsi="Times New Roman" w:cs="Times New Roman"/>
                <w:bCs/>
                <w:color w:val="000000"/>
                <w:sz w:val="24"/>
                <w:szCs w:val="24"/>
              </w:rPr>
              <w:br/>
              <w:t>2) _________________________________;</w:t>
            </w:r>
            <w:r w:rsidRPr="00E9226A">
              <w:rPr>
                <w:rFonts w:ascii="Times New Roman" w:hAnsi="Times New Roman" w:cs="Times New Roman"/>
                <w:bCs/>
                <w:color w:val="000000"/>
                <w:sz w:val="24"/>
                <w:szCs w:val="24"/>
              </w:rPr>
              <w:br/>
              <w:t>3) ___________________________________.</w:t>
            </w:r>
            <w:r w:rsidRPr="00E9226A">
              <w:rPr>
                <w:rFonts w:ascii="Times New Roman" w:hAnsi="Times New Roman" w:cs="Times New Roman"/>
                <w:bCs/>
                <w:color w:val="000000"/>
                <w:sz w:val="24"/>
                <w:szCs w:val="24"/>
              </w:rPr>
              <w:br/>
              <w:t xml:space="preserve"> Настоящая расписка составлена в 2 экземплярах, по одному для каждой стороны.</w:t>
            </w:r>
          </w:p>
          <w:p w14:paraId="291DC2D8" w14:textId="7480D6EB" w:rsidR="00071F42" w:rsidRPr="00E9226A" w:rsidRDefault="00071F42" w:rsidP="00A201D9">
            <w:pPr>
              <w:spacing w:line="0" w:lineRule="atLeast"/>
              <w:ind w:left="39" w:firstLine="124"/>
              <w:rPr>
                <w:rFonts w:ascii="Times New Roman" w:hAnsi="Times New Roman" w:cs="Times New Roman"/>
                <w:bCs/>
                <w:color w:val="000000"/>
                <w:sz w:val="24"/>
                <w:szCs w:val="24"/>
              </w:rPr>
            </w:pPr>
            <w:r w:rsidRPr="00E9226A">
              <w:rPr>
                <w:rFonts w:ascii="Times New Roman" w:hAnsi="Times New Roman" w:cs="Times New Roman"/>
                <w:bCs/>
                <w:color w:val="000000"/>
                <w:sz w:val="24"/>
                <w:szCs w:val="24"/>
              </w:rPr>
              <w:t xml:space="preserve">ФИО </w:t>
            </w:r>
            <w:r w:rsidR="00FA67C4" w:rsidRPr="00FA67C4">
              <w:rPr>
                <w:rFonts w:ascii="Times New Roman" w:hAnsi="Times New Roman" w:cs="Times New Roman"/>
                <w:b/>
                <w:bCs/>
                <w:color w:val="000000"/>
                <w:sz w:val="24"/>
                <w:szCs w:val="24"/>
              </w:rPr>
              <w:t>(если оно указано в документе, удостоверяющем личность)</w:t>
            </w:r>
            <w:r w:rsidR="00511158" w:rsidRPr="00511158">
              <w:rPr>
                <w:rFonts w:ascii="Times New Roman" w:hAnsi="Times New Roman" w:cs="Times New Roman"/>
                <w:b/>
                <w:bCs/>
                <w:color w:val="000000"/>
                <w:sz w:val="24"/>
                <w:szCs w:val="24"/>
              </w:rPr>
              <w:t xml:space="preserve"> </w:t>
            </w:r>
            <w:r w:rsidRPr="00E9226A">
              <w:rPr>
                <w:rFonts w:ascii="Times New Roman" w:hAnsi="Times New Roman" w:cs="Times New Roman"/>
                <w:bCs/>
                <w:color w:val="000000"/>
                <w:sz w:val="24"/>
                <w:szCs w:val="24"/>
              </w:rPr>
              <w:t>(работника Государственной корпорации) (подпись)</w:t>
            </w:r>
          </w:p>
          <w:p w14:paraId="75C89562" w14:textId="53EA3A97" w:rsidR="00071F42" w:rsidRPr="00E9226A" w:rsidRDefault="00071F42" w:rsidP="00A201D9">
            <w:pPr>
              <w:spacing w:line="0" w:lineRule="atLeast"/>
              <w:ind w:left="39" w:firstLine="124"/>
              <w:rPr>
                <w:rFonts w:ascii="Times New Roman" w:hAnsi="Times New Roman" w:cs="Times New Roman"/>
                <w:bCs/>
                <w:color w:val="000000"/>
                <w:sz w:val="24"/>
                <w:szCs w:val="24"/>
              </w:rPr>
            </w:pPr>
            <w:r w:rsidRPr="00E9226A">
              <w:rPr>
                <w:rFonts w:ascii="Times New Roman" w:hAnsi="Times New Roman" w:cs="Times New Roman"/>
                <w:bCs/>
                <w:color w:val="000000"/>
                <w:sz w:val="24"/>
                <w:szCs w:val="24"/>
              </w:rPr>
              <w:t xml:space="preserve">Исполнитель: ФИО </w:t>
            </w:r>
            <w:r w:rsidR="00FA67C4" w:rsidRPr="00FA67C4">
              <w:rPr>
                <w:rFonts w:ascii="Times New Roman" w:hAnsi="Times New Roman" w:cs="Times New Roman"/>
                <w:b/>
                <w:bCs/>
                <w:color w:val="000000"/>
                <w:sz w:val="24"/>
                <w:szCs w:val="24"/>
              </w:rPr>
              <w:t>(если оно указано в документе, удостоверяющем личность)</w:t>
            </w:r>
            <w:r w:rsidRPr="00E9226A">
              <w:rPr>
                <w:rFonts w:ascii="Times New Roman" w:hAnsi="Times New Roman" w:cs="Times New Roman"/>
                <w:bCs/>
                <w:color w:val="000000"/>
                <w:sz w:val="24"/>
                <w:szCs w:val="24"/>
              </w:rPr>
              <w:t>_____________</w:t>
            </w:r>
          </w:p>
          <w:p w14:paraId="2B17C44B" w14:textId="77777777" w:rsidR="00071F42" w:rsidRPr="00E9226A" w:rsidRDefault="00071F42" w:rsidP="00A201D9">
            <w:pPr>
              <w:spacing w:line="0" w:lineRule="atLeast"/>
              <w:ind w:left="39" w:firstLine="124"/>
              <w:rPr>
                <w:rFonts w:ascii="Times New Roman" w:hAnsi="Times New Roman" w:cs="Times New Roman"/>
                <w:bCs/>
                <w:color w:val="000000"/>
                <w:sz w:val="24"/>
                <w:szCs w:val="24"/>
              </w:rPr>
            </w:pPr>
            <w:r w:rsidRPr="00E9226A">
              <w:rPr>
                <w:rFonts w:ascii="Times New Roman" w:hAnsi="Times New Roman" w:cs="Times New Roman"/>
                <w:bCs/>
                <w:color w:val="000000"/>
                <w:sz w:val="24"/>
                <w:szCs w:val="24"/>
              </w:rPr>
              <w:t>Телефон __________</w:t>
            </w:r>
          </w:p>
          <w:p w14:paraId="49D2361B" w14:textId="720E3C18" w:rsidR="00071F42" w:rsidRPr="00E9226A" w:rsidRDefault="00071F42" w:rsidP="00A201D9">
            <w:pPr>
              <w:spacing w:line="0" w:lineRule="atLeast"/>
              <w:ind w:left="39" w:firstLine="124"/>
              <w:rPr>
                <w:rFonts w:ascii="Times New Roman" w:hAnsi="Times New Roman" w:cs="Times New Roman"/>
                <w:bCs/>
                <w:color w:val="000000"/>
                <w:sz w:val="24"/>
                <w:szCs w:val="24"/>
              </w:rPr>
            </w:pPr>
            <w:r w:rsidRPr="00E9226A">
              <w:rPr>
                <w:rFonts w:ascii="Times New Roman" w:hAnsi="Times New Roman" w:cs="Times New Roman"/>
                <w:bCs/>
                <w:color w:val="000000"/>
                <w:sz w:val="24"/>
                <w:szCs w:val="24"/>
              </w:rPr>
              <w:t xml:space="preserve">Получил: ФИО </w:t>
            </w:r>
            <w:r w:rsidR="00FA67C4" w:rsidRPr="00FA67C4">
              <w:rPr>
                <w:rFonts w:ascii="Times New Roman" w:hAnsi="Times New Roman" w:cs="Times New Roman"/>
                <w:b/>
                <w:bCs/>
                <w:color w:val="000000"/>
                <w:sz w:val="24"/>
                <w:szCs w:val="24"/>
              </w:rPr>
              <w:t>(если оно указано в документе, удостоверяющем личность)</w:t>
            </w:r>
            <w:r w:rsidR="00FA67C4">
              <w:rPr>
                <w:rFonts w:ascii="Times New Roman" w:hAnsi="Times New Roman" w:cs="Times New Roman"/>
                <w:b/>
                <w:bCs/>
                <w:color w:val="000000"/>
                <w:sz w:val="24"/>
                <w:szCs w:val="24"/>
              </w:rPr>
              <w:t xml:space="preserve"> </w:t>
            </w:r>
            <w:r w:rsidRPr="00E9226A">
              <w:rPr>
                <w:rFonts w:ascii="Times New Roman" w:hAnsi="Times New Roman" w:cs="Times New Roman"/>
                <w:bCs/>
                <w:color w:val="000000"/>
                <w:sz w:val="24"/>
                <w:szCs w:val="24"/>
              </w:rPr>
              <w:t>/ подпись услугополучателя</w:t>
            </w:r>
          </w:p>
          <w:p w14:paraId="207280E1" w14:textId="77777777" w:rsidR="00071F42" w:rsidRPr="00E9226A" w:rsidRDefault="00071F42" w:rsidP="00A201D9">
            <w:pPr>
              <w:spacing w:line="0" w:lineRule="atLeast"/>
              <w:ind w:left="39" w:firstLine="124"/>
              <w:rPr>
                <w:rFonts w:ascii="Times New Roman" w:hAnsi="Times New Roman" w:cs="Times New Roman"/>
                <w:bCs/>
                <w:color w:val="000000"/>
                <w:sz w:val="24"/>
                <w:szCs w:val="24"/>
              </w:rPr>
            </w:pPr>
            <w:r w:rsidRPr="00E9226A">
              <w:rPr>
                <w:rFonts w:ascii="Times New Roman" w:hAnsi="Times New Roman" w:cs="Times New Roman"/>
                <w:bCs/>
                <w:color w:val="000000"/>
                <w:sz w:val="24"/>
                <w:szCs w:val="24"/>
              </w:rPr>
              <w:t>«___» _________ 20__ год</w:t>
            </w:r>
          </w:p>
          <w:p w14:paraId="35FBE64B" w14:textId="123D3993" w:rsidR="00071F42" w:rsidRPr="00E9226A" w:rsidRDefault="00071F42" w:rsidP="00A201D9">
            <w:pPr>
              <w:spacing w:line="0" w:lineRule="atLeast"/>
              <w:ind w:left="351" w:firstLine="142"/>
              <w:rPr>
                <w:rFonts w:ascii="Times New Roman" w:hAnsi="Times New Roman" w:cs="Times New Roman"/>
                <w:color w:val="000000"/>
                <w:sz w:val="24"/>
                <w:szCs w:val="24"/>
              </w:rPr>
            </w:pPr>
          </w:p>
        </w:tc>
        <w:tc>
          <w:tcPr>
            <w:tcW w:w="2127" w:type="dxa"/>
            <w:gridSpan w:val="2"/>
          </w:tcPr>
          <w:p w14:paraId="1BBE93DB" w14:textId="77777777" w:rsidR="00071F42" w:rsidRPr="004F1319" w:rsidRDefault="00071F42" w:rsidP="00071F42">
            <w:pPr>
              <w:spacing w:line="0" w:lineRule="atLeast"/>
              <w:rPr>
                <w:rFonts w:ascii="Times New Roman" w:hAnsi="Times New Roman" w:cs="Times New Roman"/>
                <w:sz w:val="24"/>
                <w:szCs w:val="24"/>
              </w:rPr>
            </w:pPr>
          </w:p>
          <w:p w14:paraId="793AEC68" w14:textId="77777777" w:rsidR="00071F42" w:rsidRPr="004F1319" w:rsidRDefault="00071F42" w:rsidP="00071F42">
            <w:pPr>
              <w:spacing w:line="0" w:lineRule="atLeast"/>
              <w:rPr>
                <w:rFonts w:ascii="Times New Roman" w:hAnsi="Times New Roman" w:cs="Times New Roman"/>
                <w:sz w:val="24"/>
                <w:szCs w:val="24"/>
              </w:rPr>
            </w:pPr>
          </w:p>
          <w:p w14:paraId="74719677" w14:textId="77777777" w:rsidR="00071F42" w:rsidRPr="004F1319" w:rsidRDefault="00071F42" w:rsidP="00071F42">
            <w:pPr>
              <w:spacing w:line="0" w:lineRule="atLeast"/>
              <w:rPr>
                <w:rFonts w:ascii="Times New Roman" w:hAnsi="Times New Roman" w:cs="Times New Roman"/>
                <w:sz w:val="24"/>
                <w:szCs w:val="24"/>
              </w:rPr>
            </w:pPr>
          </w:p>
          <w:p w14:paraId="44A650A9" w14:textId="77777777" w:rsidR="00071F42" w:rsidRPr="004F1319" w:rsidRDefault="00071F42" w:rsidP="00071F42">
            <w:pPr>
              <w:spacing w:line="0" w:lineRule="atLeast"/>
              <w:rPr>
                <w:rFonts w:ascii="Times New Roman" w:hAnsi="Times New Roman" w:cs="Times New Roman"/>
                <w:sz w:val="24"/>
                <w:szCs w:val="24"/>
              </w:rPr>
            </w:pPr>
          </w:p>
          <w:p w14:paraId="3B713FEE" w14:textId="77777777" w:rsidR="00071F42" w:rsidRPr="004F1319" w:rsidRDefault="00071F42" w:rsidP="00071F42">
            <w:pPr>
              <w:spacing w:line="0" w:lineRule="atLeast"/>
              <w:rPr>
                <w:rFonts w:ascii="Times New Roman" w:hAnsi="Times New Roman" w:cs="Times New Roman"/>
                <w:sz w:val="24"/>
                <w:szCs w:val="24"/>
              </w:rPr>
            </w:pPr>
          </w:p>
          <w:p w14:paraId="02AE73D1" w14:textId="77777777" w:rsidR="00071F42" w:rsidRPr="004F1319" w:rsidRDefault="00071F42" w:rsidP="00071F42">
            <w:pPr>
              <w:spacing w:line="0" w:lineRule="atLeast"/>
              <w:rPr>
                <w:rFonts w:ascii="Times New Roman" w:hAnsi="Times New Roman" w:cs="Times New Roman"/>
                <w:sz w:val="24"/>
                <w:szCs w:val="24"/>
              </w:rPr>
            </w:pPr>
          </w:p>
          <w:p w14:paraId="799DD10B" w14:textId="77777777" w:rsidR="00071F42" w:rsidRPr="004F1319" w:rsidRDefault="00071F42" w:rsidP="00071F42">
            <w:pPr>
              <w:spacing w:line="0" w:lineRule="atLeast"/>
              <w:rPr>
                <w:rFonts w:ascii="Times New Roman" w:hAnsi="Times New Roman" w:cs="Times New Roman"/>
                <w:sz w:val="24"/>
                <w:szCs w:val="24"/>
              </w:rPr>
            </w:pPr>
          </w:p>
          <w:p w14:paraId="36699513" w14:textId="77777777" w:rsidR="00071F42" w:rsidRPr="004F1319" w:rsidRDefault="00071F42" w:rsidP="00071F42">
            <w:pPr>
              <w:spacing w:line="0" w:lineRule="atLeast"/>
              <w:rPr>
                <w:rFonts w:ascii="Times New Roman" w:hAnsi="Times New Roman" w:cs="Times New Roman"/>
                <w:sz w:val="24"/>
                <w:szCs w:val="24"/>
              </w:rPr>
            </w:pPr>
          </w:p>
          <w:p w14:paraId="0B88D10C" w14:textId="77777777" w:rsidR="00071F42" w:rsidRPr="004F1319" w:rsidRDefault="00071F42" w:rsidP="00071F42">
            <w:pPr>
              <w:spacing w:line="0" w:lineRule="atLeast"/>
              <w:rPr>
                <w:rFonts w:ascii="Times New Roman" w:hAnsi="Times New Roman" w:cs="Times New Roman"/>
                <w:sz w:val="24"/>
                <w:szCs w:val="24"/>
              </w:rPr>
            </w:pPr>
          </w:p>
          <w:p w14:paraId="1AC8765B" w14:textId="77777777" w:rsidR="00071F42" w:rsidRPr="004F1319" w:rsidRDefault="00071F42" w:rsidP="00071F42">
            <w:pPr>
              <w:spacing w:line="0" w:lineRule="atLeast"/>
              <w:rPr>
                <w:rFonts w:ascii="Times New Roman" w:hAnsi="Times New Roman" w:cs="Times New Roman"/>
                <w:sz w:val="24"/>
                <w:szCs w:val="24"/>
              </w:rPr>
            </w:pPr>
          </w:p>
          <w:p w14:paraId="17712EFE" w14:textId="77777777" w:rsidR="00071F42" w:rsidRPr="004F1319" w:rsidRDefault="00071F42" w:rsidP="00071F42">
            <w:pPr>
              <w:spacing w:line="0" w:lineRule="atLeast"/>
              <w:rPr>
                <w:rFonts w:ascii="Times New Roman" w:hAnsi="Times New Roman" w:cs="Times New Roman"/>
                <w:sz w:val="24"/>
                <w:szCs w:val="24"/>
              </w:rPr>
            </w:pPr>
          </w:p>
          <w:p w14:paraId="6C248702" w14:textId="77777777" w:rsidR="00071F42" w:rsidRPr="004F1319" w:rsidRDefault="00071F42" w:rsidP="00071F42">
            <w:pPr>
              <w:spacing w:line="0" w:lineRule="atLeast"/>
              <w:rPr>
                <w:rFonts w:ascii="Times New Roman" w:hAnsi="Times New Roman" w:cs="Times New Roman"/>
                <w:sz w:val="24"/>
                <w:szCs w:val="24"/>
              </w:rPr>
            </w:pPr>
          </w:p>
          <w:p w14:paraId="072B70FC" w14:textId="77777777" w:rsidR="005D751F" w:rsidRDefault="005D751F" w:rsidP="005D751F">
            <w:pPr>
              <w:spacing w:line="0" w:lineRule="atLeast"/>
              <w:rPr>
                <w:rFonts w:ascii="Times New Roman" w:hAnsi="Times New Roman" w:cs="Times New Roman"/>
                <w:sz w:val="24"/>
                <w:szCs w:val="24"/>
              </w:rPr>
            </w:pPr>
          </w:p>
          <w:p w14:paraId="66718F87" w14:textId="77777777" w:rsidR="005D751F" w:rsidRDefault="005D751F" w:rsidP="005D751F">
            <w:pPr>
              <w:spacing w:line="0" w:lineRule="atLeast"/>
              <w:rPr>
                <w:rFonts w:ascii="Times New Roman" w:hAnsi="Times New Roman" w:cs="Times New Roman"/>
                <w:sz w:val="24"/>
                <w:szCs w:val="24"/>
              </w:rPr>
            </w:pPr>
          </w:p>
          <w:p w14:paraId="6A1AFDC5" w14:textId="77777777" w:rsidR="005D751F" w:rsidRDefault="005D751F" w:rsidP="005D751F">
            <w:pPr>
              <w:spacing w:line="0" w:lineRule="atLeast"/>
              <w:rPr>
                <w:rFonts w:ascii="Times New Roman" w:hAnsi="Times New Roman" w:cs="Times New Roman"/>
                <w:sz w:val="24"/>
                <w:szCs w:val="24"/>
              </w:rPr>
            </w:pPr>
          </w:p>
          <w:p w14:paraId="39821468" w14:textId="7BECA4AE" w:rsidR="005D751F" w:rsidRDefault="00FA67C4" w:rsidP="005D751F">
            <w:pPr>
              <w:spacing w:line="0" w:lineRule="atLeast"/>
              <w:rPr>
                <w:rFonts w:ascii="Times New Roman" w:hAnsi="Times New Roman" w:cs="Times New Roman"/>
                <w:sz w:val="24"/>
                <w:szCs w:val="24"/>
              </w:rPr>
            </w:pPr>
            <w:r w:rsidRPr="00FA67C4">
              <w:rPr>
                <w:rFonts w:ascii="Times New Roman" w:hAnsi="Times New Roman" w:cs="Times New Roman"/>
                <w:bCs/>
                <w:sz w:val="24"/>
                <w:szCs w:val="24"/>
              </w:rPr>
              <w:t xml:space="preserve">Приведение в соответствие с </w:t>
            </w:r>
            <w:r w:rsidRPr="00FA67C4">
              <w:rPr>
                <w:rFonts w:ascii="Times New Roman" w:hAnsi="Times New Roman" w:cs="Times New Roman"/>
                <w:sz w:val="24"/>
                <w:szCs w:val="24"/>
              </w:rPr>
              <w:t>Законом Республики Казахстан «О государственных и социально ответственных услугах»</w:t>
            </w:r>
            <w:r w:rsidRPr="00FA67C4">
              <w:rPr>
                <w:rFonts w:ascii="Times New Roman" w:hAnsi="Times New Roman" w:cs="Times New Roman"/>
                <w:bCs/>
                <w:sz w:val="24"/>
                <w:szCs w:val="24"/>
              </w:rPr>
              <w:t>.</w:t>
            </w:r>
          </w:p>
          <w:p w14:paraId="1ACD46D1" w14:textId="77777777" w:rsidR="005D751F" w:rsidRDefault="005D751F" w:rsidP="005D751F">
            <w:pPr>
              <w:spacing w:line="0" w:lineRule="atLeast"/>
              <w:rPr>
                <w:rFonts w:ascii="Times New Roman" w:hAnsi="Times New Roman" w:cs="Times New Roman"/>
                <w:sz w:val="24"/>
                <w:szCs w:val="24"/>
              </w:rPr>
            </w:pPr>
          </w:p>
          <w:p w14:paraId="105732D6" w14:textId="0519261D" w:rsidR="00A201D9" w:rsidRDefault="00A201D9" w:rsidP="005D751F">
            <w:pPr>
              <w:spacing w:line="0" w:lineRule="atLeast"/>
              <w:rPr>
                <w:rFonts w:ascii="Times New Roman" w:hAnsi="Times New Roman" w:cs="Times New Roman"/>
                <w:sz w:val="24"/>
                <w:szCs w:val="24"/>
              </w:rPr>
            </w:pPr>
          </w:p>
          <w:p w14:paraId="70CFF6D2" w14:textId="77777777" w:rsidR="00306F2D" w:rsidRDefault="00306F2D" w:rsidP="005D751F">
            <w:pPr>
              <w:spacing w:line="0" w:lineRule="atLeast"/>
              <w:rPr>
                <w:rFonts w:ascii="Times New Roman" w:hAnsi="Times New Roman" w:cs="Times New Roman"/>
                <w:sz w:val="24"/>
                <w:szCs w:val="24"/>
              </w:rPr>
            </w:pPr>
          </w:p>
          <w:p w14:paraId="55BFEEA5" w14:textId="47BE765F" w:rsidR="005D751F" w:rsidRPr="005D751F" w:rsidRDefault="005D751F" w:rsidP="005D751F">
            <w:pPr>
              <w:spacing w:line="0" w:lineRule="atLeast"/>
              <w:rPr>
                <w:rFonts w:ascii="Times New Roman" w:hAnsi="Times New Roman" w:cs="Times New Roman"/>
                <w:sz w:val="24"/>
                <w:szCs w:val="24"/>
              </w:rPr>
            </w:pPr>
            <w:r w:rsidRPr="005D751F">
              <w:rPr>
                <w:rFonts w:ascii="Times New Roman" w:hAnsi="Times New Roman" w:cs="Times New Roman"/>
                <w:sz w:val="24"/>
                <w:szCs w:val="24"/>
              </w:rPr>
              <w:t>Приведение в соответствие с Законом Республики Казахстан «О внесении изменений и дополнений в некоторые законодательные акты Республики Казахстан по вопросам архитектуры, градостроительства и строительства».</w:t>
            </w:r>
          </w:p>
          <w:p w14:paraId="505C5588" w14:textId="77777777" w:rsidR="00071F42" w:rsidRPr="004F1319" w:rsidRDefault="00071F42" w:rsidP="00071F42">
            <w:pPr>
              <w:spacing w:line="0" w:lineRule="atLeast"/>
              <w:rPr>
                <w:rFonts w:ascii="Times New Roman" w:hAnsi="Times New Roman" w:cs="Times New Roman"/>
                <w:sz w:val="24"/>
                <w:szCs w:val="24"/>
              </w:rPr>
            </w:pPr>
          </w:p>
          <w:p w14:paraId="014A1B5A" w14:textId="46EB9C0B" w:rsidR="00071F42" w:rsidRDefault="00071F42" w:rsidP="00071F42">
            <w:pPr>
              <w:spacing w:line="0" w:lineRule="atLeast"/>
              <w:rPr>
                <w:rFonts w:ascii="Times New Roman" w:hAnsi="Times New Roman" w:cs="Times New Roman"/>
                <w:sz w:val="24"/>
                <w:szCs w:val="24"/>
              </w:rPr>
            </w:pPr>
          </w:p>
          <w:p w14:paraId="57CE2670" w14:textId="39AD63A0" w:rsidR="00071F42" w:rsidRDefault="00071F42" w:rsidP="00071F42">
            <w:pPr>
              <w:spacing w:line="0" w:lineRule="atLeast"/>
              <w:rPr>
                <w:rFonts w:ascii="Times New Roman" w:hAnsi="Times New Roman" w:cs="Times New Roman"/>
                <w:sz w:val="24"/>
                <w:szCs w:val="24"/>
              </w:rPr>
            </w:pPr>
          </w:p>
          <w:p w14:paraId="4BD3C066" w14:textId="16294F45" w:rsidR="00071F42" w:rsidRDefault="00071F42" w:rsidP="00071F42">
            <w:pPr>
              <w:spacing w:line="0" w:lineRule="atLeast"/>
              <w:rPr>
                <w:rFonts w:ascii="Times New Roman" w:hAnsi="Times New Roman" w:cs="Times New Roman"/>
                <w:sz w:val="24"/>
                <w:szCs w:val="24"/>
              </w:rPr>
            </w:pPr>
          </w:p>
          <w:p w14:paraId="49D2C868" w14:textId="2AA1EF9A" w:rsidR="00071F42" w:rsidRDefault="00071F42" w:rsidP="00071F42">
            <w:pPr>
              <w:spacing w:line="0" w:lineRule="atLeast"/>
              <w:rPr>
                <w:rFonts w:ascii="Times New Roman" w:hAnsi="Times New Roman" w:cs="Times New Roman"/>
                <w:sz w:val="24"/>
                <w:szCs w:val="24"/>
              </w:rPr>
            </w:pPr>
          </w:p>
          <w:p w14:paraId="2171B15A" w14:textId="1C115419" w:rsidR="00071F42" w:rsidRDefault="00071F42" w:rsidP="00071F42">
            <w:pPr>
              <w:spacing w:line="0" w:lineRule="atLeast"/>
              <w:rPr>
                <w:rFonts w:ascii="Times New Roman" w:hAnsi="Times New Roman" w:cs="Times New Roman"/>
                <w:sz w:val="24"/>
                <w:szCs w:val="24"/>
              </w:rPr>
            </w:pPr>
          </w:p>
          <w:p w14:paraId="5FD40E29" w14:textId="6E066AD1" w:rsidR="00071F42" w:rsidRDefault="00071F42" w:rsidP="00071F42">
            <w:pPr>
              <w:spacing w:line="0" w:lineRule="atLeast"/>
              <w:rPr>
                <w:rFonts w:ascii="Times New Roman" w:hAnsi="Times New Roman" w:cs="Times New Roman"/>
                <w:sz w:val="24"/>
                <w:szCs w:val="24"/>
              </w:rPr>
            </w:pPr>
          </w:p>
          <w:p w14:paraId="073CC55F" w14:textId="77777777" w:rsidR="00071F42" w:rsidRPr="004F1319" w:rsidRDefault="00071F42" w:rsidP="00071F42">
            <w:pPr>
              <w:spacing w:line="0" w:lineRule="atLeast"/>
              <w:rPr>
                <w:rFonts w:ascii="Times New Roman" w:hAnsi="Times New Roman" w:cs="Times New Roman"/>
                <w:sz w:val="24"/>
                <w:szCs w:val="24"/>
              </w:rPr>
            </w:pPr>
          </w:p>
          <w:p w14:paraId="5A54F1D4" w14:textId="77777777" w:rsidR="00071F42" w:rsidRDefault="00071F42" w:rsidP="00071F42">
            <w:pPr>
              <w:spacing w:line="0" w:lineRule="atLeast"/>
              <w:rPr>
                <w:rFonts w:ascii="Times New Roman" w:hAnsi="Times New Roman" w:cs="Times New Roman"/>
                <w:sz w:val="24"/>
                <w:szCs w:val="24"/>
              </w:rPr>
            </w:pPr>
          </w:p>
          <w:p w14:paraId="07CE3334" w14:textId="77777777" w:rsidR="00071F42" w:rsidRDefault="00071F42" w:rsidP="00071F42">
            <w:pPr>
              <w:spacing w:line="0" w:lineRule="atLeast"/>
              <w:rPr>
                <w:rFonts w:ascii="Times New Roman" w:hAnsi="Times New Roman" w:cs="Times New Roman"/>
                <w:sz w:val="24"/>
                <w:szCs w:val="24"/>
              </w:rPr>
            </w:pPr>
          </w:p>
          <w:p w14:paraId="206EFF96" w14:textId="1CABF006" w:rsidR="00071F42" w:rsidRDefault="00071F42" w:rsidP="00071F42">
            <w:pPr>
              <w:spacing w:line="0" w:lineRule="atLeast"/>
              <w:rPr>
                <w:rFonts w:ascii="Times New Roman" w:eastAsia="Calibri" w:hAnsi="Times New Roman" w:cs="Times New Roman"/>
                <w:bCs/>
                <w:sz w:val="24"/>
                <w:szCs w:val="24"/>
              </w:rPr>
            </w:pPr>
          </w:p>
          <w:p w14:paraId="5D4FCFC5" w14:textId="77777777" w:rsidR="00071F42" w:rsidRDefault="00071F42" w:rsidP="00071F42">
            <w:pPr>
              <w:spacing w:line="0" w:lineRule="atLeast"/>
              <w:rPr>
                <w:rFonts w:ascii="Times New Roman" w:eastAsia="Calibri" w:hAnsi="Times New Roman" w:cs="Times New Roman"/>
                <w:bCs/>
                <w:sz w:val="24"/>
                <w:szCs w:val="24"/>
              </w:rPr>
            </w:pPr>
          </w:p>
          <w:p w14:paraId="48595BC0" w14:textId="77777777" w:rsidR="00306F2D" w:rsidRDefault="00306F2D" w:rsidP="00071F42">
            <w:pPr>
              <w:spacing w:line="0" w:lineRule="atLeast"/>
              <w:rPr>
                <w:rFonts w:ascii="Times New Roman" w:eastAsia="Calibri" w:hAnsi="Times New Roman" w:cs="Times New Roman"/>
                <w:bCs/>
                <w:sz w:val="24"/>
                <w:szCs w:val="24"/>
              </w:rPr>
            </w:pPr>
          </w:p>
          <w:p w14:paraId="61FFA088" w14:textId="77777777" w:rsidR="00306F2D" w:rsidRDefault="00306F2D" w:rsidP="00071F42">
            <w:pPr>
              <w:spacing w:line="0" w:lineRule="atLeast"/>
              <w:rPr>
                <w:rFonts w:ascii="Times New Roman" w:eastAsia="Calibri" w:hAnsi="Times New Roman" w:cs="Times New Roman"/>
                <w:bCs/>
                <w:sz w:val="24"/>
                <w:szCs w:val="24"/>
              </w:rPr>
            </w:pPr>
          </w:p>
          <w:p w14:paraId="70BEDB00" w14:textId="77777777" w:rsidR="00306F2D" w:rsidRDefault="00306F2D" w:rsidP="00071F42">
            <w:pPr>
              <w:spacing w:line="0" w:lineRule="atLeast"/>
              <w:rPr>
                <w:rFonts w:ascii="Times New Roman" w:eastAsia="Calibri" w:hAnsi="Times New Roman" w:cs="Times New Roman"/>
                <w:bCs/>
                <w:sz w:val="24"/>
                <w:szCs w:val="24"/>
              </w:rPr>
            </w:pPr>
          </w:p>
          <w:p w14:paraId="6DA8290A" w14:textId="77777777" w:rsidR="00306F2D" w:rsidRDefault="00306F2D" w:rsidP="00071F42">
            <w:pPr>
              <w:spacing w:line="0" w:lineRule="atLeast"/>
              <w:rPr>
                <w:rFonts w:ascii="Times New Roman" w:eastAsia="Calibri" w:hAnsi="Times New Roman" w:cs="Times New Roman"/>
                <w:bCs/>
                <w:sz w:val="24"/>
                <w:szCs w:val="24"/>
              </w:rPr>
            </w:pPr>
          </w:p>
          <w:p w14:paraId="3B9A7283" w14:textId="35A748FF" w:rsidR="00071F42" w:rsidRDefault="00FA67C4" w:rsidP="00071F42">
            <w:pPr>
              <w:spacing w:line="0" w:lineRule="atLeast"/>
              <w:rPr>
                <w:rFonts w:ascii="Times New Roman" w:eastAsia="Calibri" w:hAnsi="Times New Roman" w:cs="Times New Roman"/>
                <w:bCs/>
                <w:sz w:val="24"/>
                <w:szCs w:val="24"/>
              </w:rPr>
            </w:pPr>
            <w:r w:rsidRPr="00FA67C4">
              <w:rPr>
                <w:rFonts w:ascii="Times New Roman" w:eastAsia="Calibri" w:hAnsi="Times New Roman" w:cs="Times New Roman"/>
                <w:bCs/>
                <w:sz w:val="24"/>
                <w:szCs w:val="24"/>
              </w:rPr>
              <w:t>Приведение в соответствие с Законом Республики Казахстан «О государственных и социально ответственных услугах».</w:t>
            </w:r>
          </w:p>
          <w:p w14:paraId="644E1610" w14:textId="48DA0FDD" w:rsidR="00071F42" w:rsidRPr="004F1319" w:rsidRDefault="00071F42" w:rsidP="00071F42">
            <w:pPr>
              <w:spacing w:line="0" w:lineRule="atLeast"/>
              <w:rPr>
                <w:rFonts w:ascii="Times New Roman" w:eastAsia="Calibri" w:hAnsi="Times New Roman" w:cs="Times New Roman"/>
                <w:bCs/>
                <w:sz w:val="24"/>
                <w:szCs w:val="24"/>
              </w:rPr>
            </w:pPr>
          </w:p>
        </w:tc>
      </w:tr>
      <w:tr w:rsidR="00071F42" w:rsidRPr="004F1319" w14:paraId="36502C9D" w14:textId="77777777" w:rsidTr="00A201D9">
        <w:trPr>
          <w:trHeight w:val="688"/>
        </w:trPr>
        <w:tc>
          <w:tcPr>
            <w:tcW w:w="703" w:type="dxa"/>
          </w:tcPr>
          <w:p w14:paraId="0A3160CF" w14:textId="58690210" w:rsidR="00071F42" w:rsidRDefault="00071F42" w:rsidP="00071F42">
            <w:pPr>
              <w:spacing w:line="0" w:lineRule="atLeast"/>
              <w:ind w:firstLine="22"/>
              <w:jc w:val="center"/>
              <w:rPr>
                <w:rFonts w:ascii="Times New Roman" w:eastAsia="Times New Roman" w:hAnsi="Times New Roman" w:cs="Times New Roman"/>
                <w:spacing w:val="2"/>
                <w:sz w:val="24"/>
                <w:szCs w:val="24"/>
              </w:rPr>
            </w:pPr>
            <w:r>
              <w:rPr>
                <w:rFonts w:ascii="Times New Roman" w:eastAsia="Times New Roman" w:hAnsi="Times New Roman" w:cs="Times New Roman"/>
                <w:spacing w:val="2"/>
                <w:sz w:val="24"/>
                <w:szCs w:val="24"/>
              </w:rPr>
              <w:t>197.</w:t>
            </w:r>
          </w:p>
        </w:tc>
        <w:tc>
          <w:tcPr>
            <w:tcW w:w="2099" w:type="dxa"/>
          </w:tcPr>
          <w:p w14:paraId="235BA770" w14:textId="77777777" w:rsidR="00071F42" w:rsidRPr="004F1319" w:rsidRDefault="00071F42" w:rsidP="00071F42">
            <w:pPr>
              <w:spacing w:line="0" w:lineRule="atLeast"/>
              <w:ind w:firstLine="0"/>
              <w:jc w:val="center"/>
              <w:rPr>
                <w:rFonts w:ascii="Times New Roman" w:eastAsia="Calibri" w:hAnsi="Times New Roman" w:cs="Times New Roman"/>
                <w:sz w:val="24"/>
                <w:szCs w:val="24"/>
              </w:rPr>
            </w:pPr>
            <w:r>
              <w:rPr>
                <w:rFonts w:ascii="Times New Roman" w:eastAsia="Calibri" w:hAnsi="Times New Roman" w:cs="Times New Roman"/>
                <w:sz w:val="24"/>
                <w:szCs w:val="24"/>
              </w:rPr>
              <w:t>Приложение 3</w:t>
            </w:r>
          </w:p>
        </w:tc>
        <w:tc>
          <w:tcPr>
            <w:tcW w:w="4139" w:type="dxa"/>
            <w:tcBorders>
              <w:top w:val="single" w:sz="4" w:space="0" w:color="auto"/>
              <w:left w:val="single" w:sz="4" w:space="0" w:color="auto"/>
              <w:bottom w:val="single" w:sz="4" w:space="0" w:color="auto"/>
              <w:right w:val="single" w:sz="4" w:space="0" w:color="auto"/>
            </w:tcBorders>
          </w:tcPr>
          <w:p w14:paraId="285E7A64" w14:textId="77777777" w:rsidR="00071F42" w:rsidRPr="00E9226A" w:rsidRDefault="00071F42" w:rsidP="00071F42">
            <w:pPr>
              <w:spacing w:line="0" w:lineRule="atLeast"/>
              <w:ind w:left="493" w:firstLine="0"/>
              <w:jc w:val="center"/>
              <w:rPr>
                <w:rFonts w:ascii="Times New Roman" w:hAnsi="Times New Roman" w:cs="Times New Roman"/>
                <w:color w:val="000000"/>
                <w:sz w:val="24"/>
                <w:szCs w:val="24"/>
              </w:rPr>
            </w:pPr>
            <w:r w:rsidRPr="00E9226A">
              <w:rPr>
                <w:rFonts w:ascii="Times New Roman" w:hAnsi="Times New Roman" w:cs="Times New Roman"/>
                <w:color w:val="000000"/>
                <w:sz w:val="24"/>
                <w:szCs w:val="24"/>
              </w:rPr>
              <w:t>Приложение 3</w:t>
            </w:r>
          </w:p>
          <w:p w14:paraId="4B8A08D9" w14:textId="77777777" w:rsidR="00071F42" w:rsidRDefault="00071F42" w:rsidP="00071F42">
            <w:pPr>
              <w:spacing w:line="0" w:lineRule="atLeast"/>
              <w:ind w:left="493" w:firstLine="0"/>
              <w:jc w:val="center"/>
              <w:rPr>
                <w:rFonts w:ascii="Times New Roman" w:hAnsi="Times New Roman" w:cs="Times New Roman"/>
                <w:color w:val="000000"/>
                <w:sz w:val="24"/>
                <w:szCs w:val="24"/>
              </w:rPr>
            </w:pPr>
            <w:r w:rsidRPr="00E9226A">
              <w:rPr>
                <w:rFonts w:ascii="Times New Roman" w:hAnsi="Times New Roman" w:cs="Times New Roman"/>
                <w:color w:val="000000"/>
                <w:sz w:val="24"/>
                <w:szCs w:val="24"/>
              </w:rPr>
              <w:t>к Правилам</w:t>
            </w:r>
            <w:r w:rsidRPr="00E9226A">
              <w:rPr>
                <w:rFonts w:ascii="Times New Roman" w:hAnsi="Times New Roman" w:cs="Times New Roman"/>
                <w:color w:val="000000"/>
                <w:sz w:val="24"/>
                <w:szCs w:val="24"/>
              </w:rPr>
              <w:br/>
              <w:t>оказания государственной</w:t>
            </w:r>
            <w:r w:rsidRPr="00E9226A">
              <w:rPr>
                <w:rFonts w:ascii="Times New Roman" w:hAnsi="Times New Roman" w:cs="Times New Roman"/>
                <w:color w:val="000000"/>
                <w:sz w:val="24"/>
                <w:szCs w:val="24"/>
              </w:rPr>
              <w:br/>
              <w:t>услуги «Принятие решения о</w:t>
            </w:r>
            <w:r w:rsidRPr="00E9226A">
              <w:rPr>
                <w:rFonts w:ascii="Times New Roman" w:hAnsi="Times New Roman" w:cs="Times New Roman"/>
                <w:color w:val="000000"/>
                <w:sz w:val="24"/>
                <w:szCs w:val="24"/>
              </w:rPr>
              <w:br/>
              <w:t>классификации товара в</w:t>
            </w:r>
            <w:r w:rsidRPr="00E9226A">
              <w:rPr>
                <w:rFonts w:ascii="Times New Roman" w:hAnsi="Times New Roman" w:cs="Times New Roman"/>
                <w:color w:val="000000"/>
                <w:sz w:val="24"/>
                <w:szCs w:val="24"/>
              </w:rPr>
              <w:br/>
              <w:t>несобранном или разобранном</w:t>
            </w:r>
            <w:r w:rsidRPr="00E9226A">
              <w:rPr>
                <w:rFonts w:ascii="Times New Roman" w:hAnsi="Times New Roman" w:cs="Times New Roman"/>
                <w:color w:val="000000"/>
                <w:sz w:val="24"/>
                <w:szCs w:val="24"/>
              </w:rPr>
              <w:br/>
              <w:t>виде, в том числе в</w:t>
            </w:r>
            <w:r w:rsidRPr="00E9226A">
              <w:rPr>
                <w:rFonts w:ascii="Times New Roman" w:hAnsi="Times New Roman" w:cs="Times New Roman"/>
                <w:color w:val="000000"/>
                <w:sz w:val="24"/>
                <w:szCs w:val="24"/>
              </w:rPr>
              <w:br/>
              <w:t>некомплектном или</w:t>
            </w:r>
            <w:r w:rsidRPr="00E9226A">
              <w:rPr>
                <w:rFonts w:ascii="Times New Roman" w:hAnsi="Times New Roman" w:cs="Times New Roman"/>
                <w:color w:val="000000"/>
                <w:sz w:val="24"/>
                <w:szCs w:val="24"/>
              </w:rPr>
              <w:br/>
              <w:t>незавершенном виде, ввоз</w:t>
            </w:r>
            <w:r w:rsidRPr="00E9226A">
              <w:rPr>
                <w:rFonts w:ascii="Times New Roman" w:hAnsi="Times New Roman" w:cs="Times New Roman"/>
                <w:color w:val="000000"/>
                <w:sz w:val="24"/>
                <w:szCs w:val="24"/>
              </w:rPr>
              <w:br/>
              <w:t>которого предполагается</w:t>
            </w:r>
            <w:r w:rsidRPr="00E9226A">
              <w:rPr>
                <w:rFonts w:ascii="Times New Roman" w:hAnsi="Times New Roman" w:cs="Times New Roman"/>
                <w:color w:val="000000"/>
                <w:sz w:val="24"/>
                <w:szCs w:val="24"/>
              </w:rPr>
              <w:br/>
              <w:t>различными товарными</w:t>
            </w:r>
            <w:r w:rsidRPr="00E9226A">
              <w:rPr>
                <w:rFonts w:ascii="Times New Roman" w:hAnsi="Times New Roman" w:cs="Times New Roman"/>
                <w:color w:val="000000"/>
                <w:sz w:val="24"/>
                <w:szCs w:val="24"/>
              </w:rPr>
              <w:br/>
              <w:t>партиями в течение</w:t>
            </w:r>
            <w:r w:rsidRPr="00E9226A">
              <w:rPr>
                <w:rFonts w:ascii="Times New Roman" w:hAnsi="Times New Roman" w:cs="Times New Roman"/>
                <w:color w:val="000000"/>
                <w:sz w:val="24"/>
                <w:szCs w:val="24"/>
              </w:rPr>
              <w:br/>
              <w:t>определенного периода</w:t>
            </w:r>
            <w:r w:rsidRPr="00E9226A">
              <w:rPr>
                <w:rFonts w:ascii="Times New Roman" w:hAnsi="Times New Roman" w:cs="Times New Roman"/>
                <w:color w:val="000000"/>
                <w:sz w:val="24"/>
                <w:szCs w:val="24"/>
              </w:rPr>
              <w:br/>
              <w:t>времени»</w:t>
            </w:r>
          </w:p>
          <w:p w14:paraId="7B10C2B1" w14:textId="77777777" w:rsidR="008019CF" w:rsidRPr="00E9226A" w:rsidRDefault="008019CF" w:rsidP="00071F42">
            <w:pPr>
              <w:spacing w:line="0" w:lineRule="atLeast"/>
              <w:ind w:left="493" w:firstLine="0"/>
              <w:jc w:val="center"/>
              <w:rPr>
                <w:rFonts w:ascii="Times New Roman" w:hAnsi="Times New Roman" w:cs="Times New Roman"/>
                <w:color w:val="000000"/>
                <w:sz w:val="24"/>
                <w:szCs w:val="24"/>
              </w:rPr>
            </w:pPr>
          </w:p>
          <w:p w14:paraId="0982415B" w14:textId="77777777" w:rsidR="00071F42" w:rsidRPr="00E9226A" w:rsidRDefault="00071F42" w:rsidP="00A201D9">
            <w:pPr>
              <w:spacing w:line="0" w:lineRule="atLeast"/>
              <w:ind w:left="68" w:firstLine="0"/>
              <w:jc w:val="center"/>
              <w:rPr>
                <w:rFonts w:ascii="Times New Roman" w:hAnsi="Times New Roman" w:cs="Times New Roman"/>
                <w:color w:val="000000"/>
                <w:sz w:val="24"/>
                <w:szCs w:val="24"/>
              </w:rPr>
            </w:pPr>
            <w:r w:rsidRPr="00E9226A">
              <w:rPr>
                <w:rFonts w:ascii="Times New Roman" w:hAnsi="Times New Roman" w:cs="Times New Roman"/>
                <w:color w:val="000000"/>
                <w:sz w:val="24"/>
                <w:szCs w:val="24"/>
              </w:rPr>
              <w:t>Заявление о принятии решения о классификации товара в несобранном или разобранном виде, в том числе в некомплектном или незавершенном виде, в том числе в некомплектном или незавершенном виде, ввоз которого предполагается различными товарными партиями в течение определенного периода времени</w:t>
            </w:r>
          </w:p>
          <w:tbl>
            <w:tblPr>
              <w:tblW w:w="9848" w:type="dxa"/>
              <w:tblCellSpacing w:w="15" w:type="dxa"/>
              <w:tblLayout w:type="fixed"/>
              <w:tblLook w:val="04A0" w:firstRow="1" w:lastRow="0" w:firstColumn="1" w:lastColumn="0" w:noHBand="0" w:noVBand="1"/>
            </w:tblPr>
            <w:tblGrid>
              <w:gridCol w:w="5822"/>
              <w:gridCol w:w="4026"/>
            </w:tblGrid>
            <w:tr w:rsidR="00071F42" w:rsidRPr="00E9226A" w14:paraId="3288BE90" w14:textId="77777777" w:rsidTr="00A201D9">
              <w:trPr>
                <w:tblCellSpacing w:w="15" w:type="dxa"/>
              </w:trPr>
              <w:tc>
                <w:tcPr>
                  <w:tcW w:w="5777" w:type="dxa"/>
                  <w:tcMar>
                    <w:top w:w="15" w:type="dxa"/>
                    <w:left w:w="15" w:type="dxa"/>
                    <w:bottom w:w="15" w:type="dxa"/>
                    <w:right w:w="15" w:type="dxa"/>
                  </w:tcMar>
                  <w:vAlign w:val="center"/>
                  <w:hideMark/>
                </w:tcPr>
                <w:p w14:paraId="6511EF56" w14:textId="77777777" w:rsidR="00071F42" w:rsidRPr="00E9226A" w:rsidRDefault="00071F42" w:rsidP="00FF000B">
                  <w:pPr>
                    <w:framePr w:hSpace="180" w:wrap="around" w:vAnchor="text" w:hAnchor="text" w:xAlign="center" w:y="1"/>
                    <w:spacing w:line="0" w:lineRule="atLeast"/>
                    <w:ind w:right="1805" w:firstLine="0"/>
                    <w:suppressOverlap/>
                    <w:rPr>
                      <w:rFonts w:ascii="Times New Roman" w:eastAsiaTheme="minorEastAsia" w:hAnsi="Times New Roman" w:cs="Times New Roman"/>
                      <w:color w:val="000000"/>
                      <w:sz w:val="24"/>
                      <w:szCs w:val="24"/>
                      <w:lang w:eastAsia="ru-RU"/>
                    </w:rPr>
                  </w:pPr>
                  <w:r w:rsidRPr="00E9226A">
                    <w:rPr>
                      <w:rFonts w:ascii="Times New Roman" w:eastAsiaTheme="minorEastAsia" w:hAnsi="Times New Roman" w:cs="Times New Roman"/>
                      <w:color w:val="000000"/>
                      <w:sz w:val="24"/>
                      <w:szCs w:val="24"/>
                      <w:lang w:eastAsia="ru-RU"/>
                    </w:rPr>
                    <w:t>1. Заявитель (наименованиеюридического лица, юридический адрес, бизнес-идентификационный номер)</w:t>
                  </w:r>
                </w:p>
              </w:tc>
              <w:tc>
                <w:tcPr>
                  <w:tcW w:w="3981" w:type="dxa"/>
                  <w:tcMar>
                    <w:top w:w="15" w:type="dxa"/>
                    <w:left w:w="15" w:type="dxa"/>
                    <w:bottom w:w="15" w:type="dxa"/>
                    <w:right w:w="15" w:type="dxa"/>
                  </w:tcMar>
                  <w:vAlign w:val="center"/>
                  <w:hideMark/>
                </w:tcPr>
                <w:p w14:paraId="7C17A7AE" w14:textId="77777777" w:rsidR="00071F42" w:rsidRPr="00E9226A" w:rsidRDefault="00071F42" w:rsidP="00FF000B">
                  <w:pPr>
                    <w:framePr w:hSpace="180" w:wrap="around" w:vAnchor="text" w:hAnchor="text" w:xAlign="center" w:y="1"/>
                    <w:spacing w:line="0" w:lineRule="atLeast"/>
                    <w:ind w:right="552" w:firstLine="0"/>
                    <w:suppressOverlap/>
                    <w:rPr>
                      <w:rFonts w:ascii="Times New Roman" w:eastAsiaTheme="minorEastAsia" w:hAnsi="Times New Roman" w:cs="Times New Roman"/>
                      <w:color w:val="000000"/>
                      <w:sz w:val="24"/>
                      <w:szCs w:val="24"/>
                      <w:lang w:eastAsia="ru-RU"/>
                    </w:rPr>
                  </w:pPr>
                  <w:r w:rsidRPr="00E9226A">
                    <w:rPr>
                      <w:rFonts w:ascii="Times New Roman" w:eastAsiaTheme="minorEastAsia" w:hAnsi="Times New Roman" w:cs="Times New Roman"/>
                      <w:color w:val="000000"/>
                      <w:sz w:val="24"/>
                      <w:szCs w:val="24"/>
                      <w:lang w:eastAsia="ru-RU"/>
                    </w:rPr>
                    <w:t>1. Наименование органа государственных доходов, где будет осуществляться декларирование товара:</w:t>
                  </w:r>
                </w:p>
              </w:tc>
            </w:tr>
            <w:tr w:rsidR="00071F42" w:rsidRPr="00E9226A" w14:paraId="776C03C0" w14:textId="77777777" w:rsidTr="00A201D9">
              <w:trPr>
                <w:tblCellSpacing w:w="15" w:type="dxa"/>
              </w:trPr>
              <w:tc>
                <w:tcPr>
                  <w:tcW w:w="9788" w:type="dxa"/>
                  <w:gridSpan w:val="2"/>
                  <w:tcMar>
                    <w:top w:w="15" w:type="dxa"/>
                    <w:left w:w="15" w:type="dxa"/>
                    <w:bottom w:w="15" w:type="dxa"/>
                    <w:right w:w="15" w:type="dxa"/>
                  </w:tcMar>
                  <w:vAlign w:val="center"/>
                  <w:hideMark/>
                </w:tcPr>
                <w:p w14:paraId="430379FF" w14:textId="77777777" w:rsidR="00071F42" w:rsidRPr="00E9226A" w:rsidRDefault="00071F42" w:rsidP="00FF000B">
                  <w:pPr>
                    <w:framePr w:hSpace="180" w:wrap="around" w:vAnchor="text" w:hAnchor="text" w:xAlign="center" w:y="1"/>
                    <w:spacing w:line="0" w:lineRule="atLeast"/>
                    <w:ind w:right="5916" w:firstLine="0"/>
                    <w:suppressOverlap/>
                    <w:rPr>
                      <w:rFonts w:ascii="Times New Roman" w:eastAsiaTheme="minorEastAsia" w:hAnsi="Times New Roman" w:cs="Times New Roman"/>
                      <w:color w:val="000000"/>
                      <w:sz w:val="24"/>
                      <w:szCs w:val="24"/>
                      <w:lang w:eastAsia="ru-RU"/>
                    </w:rPr>
                  </w:pPr>
                  <w:r w:rsidRPr="00E9226A">
                    <w:rPr>
                      <w:rFonts w:ascii="Times New Roman" w:eastAsiaTheme="minorEastAsia" w:hAnsi="Times New Roman" w:cs="Times New Roman"/>
                      <w:color w:val="000000"/>
                      <w:sz w:val="24"/>
                      <w:szCs w:val="24"/>
                      <w:lang w:eastAsia="ru-RU"/>
                    </w:rPr>
                    <w:t>2. Сведения о товаре (наименование товара, перечень компонентов товара)*</w:t>
                  </w:r>
                </w:p>
              </w:tc>
            </w:tr>
            <w:tr w:rsidR="00071F42" w:rsidRPr="00E9226A" w14:paraId="69626840" w14:textId="77777777" w:rsidTr="00A201D9">
              <w:trPr>
                <w:tblCellSpacing w:w="15" w:type="dxa"/>
              </w:trPr>
              <w:tc>
                <w:tcPr>
                  <w:tcW w:w="9788" w:type="dxa"/>
                  <w:gridSpan w:val="2"/>
                  <w:tcMar>
                    <w:top w:w="15" w:type="dxa"/>
                    <w:left w:w="15" w:type="dxa"/>
                    <w:bottom w:w="15" w:type="dxa"/>
                    <w:right w:w="15" w:type="dxa"/>
                  </w:tcMar>
                  <w:vAlign w:val="center"/>
                  <w:hideMark/>
                </w:tcPr>
                <w:p w14:paraId="05D8CDF8" w14:textId="77777777" w:rsidR="00071F42" w:rsidRPr="00E9226A" w:rsidRDefault="00071F42" w:rsidP="00FF000B">
                  <w:pPr>
                    <w:framePr w:hSpace="180" w:wrap="around" w:vAnchor="text" w:hAnchor="text" w:xAlign="center" w:y="1"/>
                    <w:spacing w:line="0" w:lineRule="atLeast"/>
                    <w:ind w:right="5916" w:firstLine="0"/>
                    <w:suppressOverlap/>
                    <w:rPr>
                      <w:rFonts w:ascii="Times New Roman" w:eastAsiaTheme="minorEastAsia" w:hAnsi="Times New Roman" w:cs="Times New Roman"/>
                      <w:color w:val="000000"/>
                      <w:sz w:val="24"/>
                      <w:szCs w:val="24"/>
                      <w:lang w:eastAsia="ru-RU"/>
                    </w:rPr>
                  </w:pPr>
                  <w:r w:rsidRPr="00E9226A">
                    <w:rPr>
                      <w:rFonts w:ascii="Times New Roman" w:eastAsiaTheme="minorEastAsia" w:hAnsi="Times New Roman" w:cs="Times New Roman"/>
                      <w:color w:val="000000"/>
                      <w:sz w:val="24"/>
                      <w:szCs w:val="24"/>
                      <w:lang w:eastAsia="ru-RU"/>
                    </w:rPr>
                    <w:t>3. Таможенная процедура, под которую будет помещен товар</w:t>
                  </w:r>
                </w:p>
              </w:tc>
            </w:tr>
            <w:tr w:rsidR="00071F42" w:rsidRPr="00E9226A" w14:paraId="47CBEDB4" w14:textId="77777777" w:rsidTr="00A201D9">
              <w:trPr>
                <w:tblCellSpacing w:w="15" w:type="dxa"/>
              </w:trPr>
              <w:tc>
                <w:tcPr>
                  <w:tcW w:w="9788" w:type="dxa"/>
                  <w:gridSpan w:val="2"/>
                  <w:tcMar>
                    <w:top w:w="15" w:type="dxa"/>
                    <w:left w:w="15" w:type="dxa"/>
                    <w:bottom w:w="15" w:type="dxa"/>
                    <w:right w:w="15" w:type="dxa"/>
                  </w:tcMar>
                  <w:vAlign w:val="center"/>
                  <w:hideMark/>
                </w:tcPr>
                <w:p w14:paraId="7F465230" w14:textId="77777777" w:rsidR="00071F42" w:rsidRPr="00E9226A" w:rsidRDefault="00071F42" w:rsidP="00FF000B">
                  <w:pPr>
                    <w:framePr w:hSpace="180" w:wrap="around" w:vAnchor="text" w:hAnchor="text" w:xAlign="center" w:y="1"/>
                    <w:spacing w:line="0" w:lineRule="atLeast"/>
                    <w:ind w:right="5916" w:firstLine="0"/>
                    <w:suppressOverlap/>
                    <w:rPr>
                      <w:rFonts w:ascii="Times New Roman" w:eastAsiaTheme="minorEastAsia" w:hAnsi="Times New Roman" w:cs="Times New Roman"/>
                      <w:color w:val="000000"/>
                      <w:sz w:val="24"/>
                      <w:szCs w:val="24"/>
                      <w:lang w:eastAsia="ru-RU"/>
                    </w:rPr>
                  </w:pPr>
                  <w:r w:rsidRPr="00E9226A">
                    <w:rPr>
                      <w:rFonts w:ascii="Times New Roman" w:eastAsiaTheme="minorEastAsia" w:hAnsi="Times New Roman" w:cs="Times New Roman"/>
                      <w:color w:val="000000"/>
                      <w:sz w:val="24"/>
                      <w:szCs w:val="24"/>
                      <w:lang w:eastAsia="ru-RU"/>
                    </w:rPr>
                    <w:t>4. Сведения о сроке поставки товара</w:t>
                  </w:r>
                </w:p>
              </w:tc>
            </w:tr>
            <w:tr w:rsidR="00071F42" w:rsidRPr="00E9226A" w14:paraId="21FB24D9" w14:textId="77777777" w:rsidTr="00A201D9">
              <w:trPr>
                <w:tblCellSpacing w:w="15" w:type="dxa"/>
              </w:trPr>
              <w:tc>
                <w:tcPr>
                  <w:tcW w:w="9788" w:type="dxa"/>
                  <w:gridSpan w:val="2"/>
                  <w:tcMar>
                    <w:top w:w="15" w:type="dxa"/>
                    <w:left w:w="15" w:type="dxa"/>
                    <w:bottom w:w="15" w:type="dxa"/>
                    <w:right w:w="15" w:type="dxa"/>
                  </w:tcMar>
                  <w:vAlign w:val="center"/>
                  <w:hideMark/>
                </w:tcPr>
                <w:p w14:paraId="756AEC60" w14:textId="77777777" w:rsidR="00071F42" w:rsidRPr="00E9226A" w:rsidRDefault="00071F42" w:rsidP="00FF000B">
                  <w:pPr>
                    <w:framePr w:hSpace="180" w:wrap="around" w:vAnchor="text" w:hAnchor="text" w:xAlign="center" w:y="1"/>
                    <w:spacing w:line="0" w:lineRule="atLeast"/>
                    <w:ind w:right="5916" w:firstLine="0"/>
                    <w:suppressOverlap/>
                    <w:rPr>
                      <w:rFonts w:ascii="Times New Roman" w:eastAsiaTheme="minorEastAsia" w:hAnsi="Times New Roman" w:cs="Times New Roman"/>
                      <w:color w:val="000000"/>
                      <w:sz w:val="24"/>
                      <w:szCs w:val="24"/>
                      <w:lang w:eastAsia="ru-RU"/>
                    </w:rPr>
                  </w:pPr>
                  <w:r w:rsidRPr="00E9226A">
                    <w:rPr>
                      <w:rFonts w:ascii="Times New Roman" w:eastAsiaTheme="minorEastAsia" w:hAnsi="Times New Roman" w:cs="Times New Roman"/>
                      <w:color w:val="000000"/>
                      <w:sz w:val="24"/>
                      <w:szCs w:val="24"/>
                      <w:lang w:eastAsia="ru-RU"/>
                    </w:rPr>
                    <w:t>5. Номер и дата внешнеторгового договора (контракт)</w:t>
                  </w:r>
                </w:p>
              </w:tc>
            </w:tr>
            <w:tr w:rsidR="00071F42" w:rsidRPr="00E9226A" w14:paraId="290B9129" w14:textId="77777777" w:rsidTr="00A201D9">
              <w:trPr>
                <w:tblCellSpacing w:w="15" w:type="dxa"/>
              </w:trPr>
              <w:tc>
                <w:tcPr>
                  <w:tcW w:w="9788" w:type="dxa"/>
                  <w:gridSpan w:val="2"/>
                  <w:tcMar>
                    <w:top w:w="15" w:type="dxa"/>
                    <w:left w:w="15" w:type="dxa"/>
                    <w:bottom w:w="15" w:type="dxa"/>
                    <w:right w:w="15" w:type="dxa"/>
                  </w:tcMar>
                  <w:vAlign w:val="center"/>
                  <w:hideMark/>
                </w:tcPr>
                <w:p w14:paraId="3AC169FB" w14:textId="77777777" w:rsidR="00071F42" w:rsidRPr="00E9226A" w:rsidRDefault="00071F42" w:rsidP="00FF000B">
                  <w:pPr>
                    <w:framePr w:hSpace="180" w:wrap="around" w:vAnchor="text" w:hAnchor="text" w:xAlign="center" w:y="1"/>
                    <w:spacing w:line="0" w:lineRule="atLeast"/>
                    <w:ind w:right="5916" w:firstLine="0"/>
                    <w:suppressOverlap/>
                    <w:rPr>
                      <w:rFonts w:ascii="Times New Roman" w:eastAsiaTheme="minorEastAsia" w:hAnsi="Times New Roman" w:cs="Times New Roman"/>
                      <w:color w:val="000000"/>
                      <w:sz w:val="24"/>
                      <w:szCs w:val="24"/>
                      <w:lang w:eastAsia="ru-RU"/>
                    </w:rPr>
                  </w:pPr>
                  <w:r w:rsidRPr="00E9226A">
                    <w:rPr>
                      <w:rFonts w:ascii="Times New Roman" w:eastAsiaTheme="minorEastAsia" w:hAnsi="Times New Roman" w:cs="Times New Roman"/>
                      <w:color w:val="000000"/>
                      <w:sz w:val="24"/>
                      <w:szCs w:val="24"/>
                      <w:lang w:eastAsia="ru-RU"/>
                    </w:rPr>
                    <w:t>6. К настоящему заявлению прилагаются следующие документы:**</w:t>
                  </w:r>
                </w:p>
              </w:tc>
            </w:tr>
            <w:tr w:rsidR="00071F42" w:rsidRPr="00E9226A" w14:paraId="32BA8171" w14:textId="77777777" w:rsidTr="00A201D9">
              <w:trPr>
                <w:tblCellSpacing w:w="15" w:type="dxa"/>
              </w:trPr>
              <w:tc>
                <w:tcPr>
                  <w:tcW w:w="9788" w:type="dxa"/>
                  <w:gridSpan w:val="2"/>
                  <w:tcMar>
                    <w:top w:w="15" w:type="dxa"/>
                    <w:left w:w="15" w:type="dxa"/>
                    <w:bottom w:w="15" w:type="dxa"/>
                    <w:right w:w="15" w:type="dxa"/>
                  </w:tcMar>
                  <w:vAlign w:val="center"/>
                  <w:hideMark/>
                </w:tcPr>
                <w:p w14:paraId="3BCC969B" w14:textId="77777777" w:rsidR="00071F42" w:rsidRPr="00E9226A" w:rsidRDefault="00071F42" w:rsidP="00FF000B">
                  <w:pPr>
                    <w:framePr w:hSpace="180" w:wrap="around" w:vAnchor="text" w:hAnchor="text" w:xAlign="center" w:y="1"/>
                    <w:spacing w:line="0" w:lineRule="atLeast"/>
                    <w:ind w:right="5916" w:firstLine="0"/>
                    <w:suppressOverlap/>
                    <w:rPr>
                      <w:rFonts w:ascii="Times New Roman" w:eastAsiaTheme="minorEastAsia" w:hAnsi="Times New Roman" w:cs="Times New Roman"/>
                      <w:color w:val="000000"/>
                      <w:sz w:val="24"/>
                      <w:szCs w:val="24"/>
                      <w:lang w:eastAsia="ru-RU"/>
                    </w:rPr>
                  </w:pPr>
                  <w:r w:rsidRPr="00E9226A">
                    <w:rPr>
                      <w:rFonts w:ascii="Times New Roman" w:eastAsiaTheme="minorEastAsia" w:hAnsi="Times New Roman" w:cs="Times New Roman"/>
                      <w:color w:val="000000"/>
                      <w:sz w:val="24"/>
                      <w:szCs w:val="24"/>
                      <w:lang w:eastAsia="ru-RU"/>
                    </w:rPr>
                    <w:t>7. Вид документа для получения Решения о классификации товара в несобранном или разобранном виде, в том числе в некомплектном или незавершенном виде:</w:t>
                  </w:r>
                  <w:r w:rsidRPr="00E9226A">
                    <w:rPr>
                      <w:rFonts w:ascii="Times New Roman" w:eastAsiaTheme="minorEastAsia" w:hAnsi="Times New Roman" w:cs="Times New Roman"/>
                      <w:color w:val="000000"/>
                      <w:sz w:val="24"/>
                      <w:szCs w:val="24"/>
                      <w:lang w:eastAsia="ru-RU"/>
                    </w:rPr>
                    <w:br/>
                    <w:t>электронный бумажный носитель</w:t>
                  </w:r>
                </w:p>
              </w:tc>
            </w:tr>
            <w:tr w:rsidR="00071F42" w:rsidRPr="00E9226A" w14:paraId="213B1D18" w14:textId="77777777" w:rsidTr="00A201D9">
              <w:trPr>
                <w:tblCellSpacing w:w="15" w:type="dxa"/>
              </w:trPr>
              <w:tc>
                <w:tcPr>
                  <w:tcW w:w="9788" w:type="dxa"/>
                  <w:gridSpan w:val="2"/>
                  <w:tcMar>
                    <w:top w:w="15" w:type="dxa"/>
                    <w:left w:w="15" w:type="dxa"/>
                    <w:bottom w:w="15" w:type="dxa"/>
                    <w:right w:w="15" w:type="dxa"/>
                  </w:tcMar>
                  <w:vAlign w:val="center"/>
                  <w:hideMark/>
                </w:tcPr>
                <w:p w14:paraId="38048A51" w14:textId="77777777" w:rsidR="00071F42" w:rsidRPr="00E9226A" w:rsidRDefault="00071F42" w:rsidP="00FF000B">
                  <w:pPr>
                    <w:framePr w:hSpace="180" w:wrap="around" w:vAnchor="text" w:hAnchor="text" w:xAlign="center" w:y="1"/>
                    <w:spacing w:line="0" w:lineRule="atLeast"/>
                    <w:ind w:right="5916" w:firstLine="0"/>
                    <w:suppressOverlap/>
                    <w:rPr>
                      <w:rFonts w:ascii="Times New Roman" w:eastAsiaTheme="minorEastAsia" w:hAnsi="Times New Roman" w:cs="Times New Roman"/>
                      <w:color w:val="000000"/>
                      <w:sz w:val="24"/>
                      <w:szCs w:val="24"/>
                      <w:lang w:eastAsia="ru-RU"/>
                    </w:rPr>
                  </w:pPr>
                  <w:r w:rsidRPr="00E9226A">
                    <w:rPr>
                      <w:rFonts w:ascii="Times New Roman" w:eastAsiaTheme="minorEastAsia" w:hAnsi="Times New Roman" w:cs="Times New Roman"/>
                      <w:color w:val="000000"/>
                      <w:sz w:val="24"/>
                      <w:szCs w:val="24"/>
                      <w:lang w:eastAsia="ru-RU"/>
                    </w:rPr>
                    <w:t>9. Я заявляю, что вся информация, заявленная по данной форме и приложения к заявлению являются правдивыми, точными и достоверными</w:t>
                  </w:r>
                </w:p>
              </w:tc>
            </w:tr>
            <w:tr w:rsidR="00071F42" w:rsidRPr="00E9226A" w14:paraId="3D174E70" w14:textId="77777777" w:rsidTr="00A201D9">
              <w:trPr>
                <w:tblCellSpacing w:w="15" w:type="dxa"/>
              </w:trPr>
              <w:tc>
                <w:tcPr>
                  <w:tcW w:w="9788" w:type="dxa"/>
                  <w:gridSpan w:val="2"/>
                  <w:tcMar>
                    <w:top w:w="15" w:type="dxa"/>
                    <w:left w:w="15" w:type="dxa"/>
                    <w:bottom w:w="15" w:type="dxa"/>
                    <w:right w:w="15" w:type="dxa"/>
                  </w:tcMar>
                  <w:vAlign w:val="center"/>
                  <w:hideMark/>
                </w:tcPr>
                <w:p w14:paraId="73D7E91F" w14:textId="77777777" w:rsidR="00071F42" w:rsidRPr="00E9226A" w:rsidRDefault="00071F42" w:rsidP="00FF000B">
                  <w:pPr>
                    <w:framePr w:hSpace="180" w:wrap="around" w:vAnchor="text" w:hAnchor="text" w:xAlign="center" w:y="1"/>
                    <w:spacing w:line="0" w:lineRule="atLeast"/>
                    <w:ind w:right="1805" w:firstLine="0"/>
                    <w:suppressOverlap/>
                    <w:rPr>
                      <w:rFonts w:ascii="Times New Roman" w:eastAsiaTheme="minorEastAsia" w:hAnsi="Times New Roman" w:cs="Times New Roman"/>
                      <w:color w:val="000000"/>
                      <w:sz w:val="24"/>
                      <w:szCs w:val="24"/>
                      <w:lang w:eastAsia="ru-RU"/>
                    </w:rPr>
                  </w:pPr>
                  <w:r w:rsidRPr="00E9226A">
                    <w:rPr>
                      <w:rFonts w:ascii="Times New Roman" w:eastAsiaTheme="minorEastAsia" w:hAnsi="Times New Roman" w:cs="Times New Roman"/>
                      <w:color w:val="000000"/>
                      <w:sz w:val="24"/>
                      <w:szCs w:val="24"/>
                      <w:lang w:eastAsia="ru-RU"/>
                    </w:rPr>
                    <w:t>10. Подпись заявителя:</w:t>
                  </w:r>
                </w:p>
              </w:tc>
            </w:tr>
            <w:tr w:rsidR="00071F42" w:rsidRPr="00E9226A" w14:paraId="3574CB83" w14:textId="77777777" w:rsidTr="00A201D9">
              <w:trPr>
                <w:tblCellSpacing w:w="15" w:type="dxa"/>
              </w:trPr>
              <w:tc>
                <w:tcPr>
                  <w:tcW w:w="9788" w:type="dxa"/>
                  <w:gridSpan w:val="2"/>
                  <w:tcMar>
                    <w:top w:w="15" w:type="dxa"/>
                    <w:left w:w="15" w:type="dxa"/>
                    <w:bottom w:w="15" w:type="dxa"/>
                    <w:right w:w="15" w:type="dxa"/>
                  </w:tcMar>
                  <w:vAlign w:val="center"/>
                  <w:hideMark/>
                </w:tcPr>
                <w:p w14:paraId="4228E20C" w14:textId="77777777" w:rsidR="00071F42" w:rsidRPr="00E9226A" w:rsidRDefault="00071F42" w:rsidP="00FF000B">
                  <w:pPr>
                    <w:framePr w:hSpace="180" w:wrap="around" w:vAnchor="text" w:hAnchor="text" w:xAlign="center" w:y="1"/>
                    <w:spacing w:line="0" w:lineRule="atLeast"/>
                    <w:ind w:firstLine="0"/>
                    <w:suppressOverlap/>
                    <w:rPr>
                      <w:rFonts w:ascii="Times New Roman" w:eastAsiaTheme="minorEastAsia" w:hAnsi="Times New Roman" w:cs="Times New Roman"/>
                      <w:color w:val="000000"/>
                      <w:sz w:val="24"/>
                      <w:szCs w:val="24"/>
                      <w:lang w:eastAsia="ru-RU"/>
                    </w:rPr>
                  </w:pPr>
                  <w:r w:rsidRPr="00E9226A">
                    <w:rPr>
                      <w:rFonts w:ascii="Times New Roman" w:eastAsiaTheme="minorEastAsia" w:hAnsi="Times New Roman" w:cs="Times New Roman"/>
                      <w:color w:val="000000"/>
                      <w:sz w:val="24"/>
                      <w:szCs w:val="24"/>
                      <w:lang w:eastAsia="ru-RU"/>
                    </w:rPr>
                    <w:t>11. Дата:</w:t>
                  </w:r>
                </w:p>
              </w:tc>
            </w:tr>
            <w:tr w:rsidR="00071F42" w:rsidRPr="00E9226A" w14:paraId="70FA9167" w14:textId="77777777" w:rsidTr="00A201D9">
              <w:trPr>
                <w:tblCellSpacing w:w="15" w:type="dxa"/>
              </w:trPr>
              <w:tc>
                <w:tcPr>
                  <w:tcW w:w="9788" w:type="dxa"/>
                  <w:gridSpan w:val="2"/>
                  <w:tcMar>
                    <w:top w:w="15" w:type="dxa"/>
                    <w:left w:w="15" w:type="dxa"/>
                    <w:bottom w:w="15" w:type="dxa"/>
                    <w:right w:w="15" w:type="dxa"/>
                  </w:tcMar>
                  <w:vAlign w:val="center"/>
                  <w:hideMark/>
                </w:tcPr>
                <w:p w14:paraId="5CB042AB" w14:textId="77777777" w:rsidR="00071F42" w:rsidRPr="00E9226A" w:rsidRDefault="00071F42" w:rsidP="00FF000B">
                  <w:pPr>
                    <w:framePr w:hSpace="180" w:wrap="around" w:vAnchor="text" w:hAnchor="text" w:xAlign="center" w:y="1"/>
                    <w:spacing w:line="0" w:lineRule="atLeast"/>
                    <w:ind w:firstLine="0"/>
                    <w:suppressOverlap/>
                    <w:rPr>
                      <w:rFonts w:ascii="Times New Roman" w:eastAsiaTheme="minorEastAsia" w:hAnsi="Times New Roman" w:cs="Times New Roman"/>
                      <w:color w:val="000000"/>
                      <w:sz w:val="24"/>
                      <w:szCs w:val="24"/>
                      <w:lang w:eastAsia="ru-RU"/>
                    </w:rPr>
                  </w:pPr>
                  <w:r w:rsidRPr="00E9226A">
                    <w:rPr>
                      <w:rFonts w:ascii="Times New Roman" w:eastAsiaTheme="minorEastAsia" w:hAnsi="Times New Roman" w:cs="Times New Roman"/>
                      <w:color w:val="000000"/>
                      <w:sz w:val="24"/>
                      <w:szCs w:val="24"/>
                      <w:lang w:eastAsia="ru-RU"/>
                    </w:rPr>
                    <w:t>12. Телефон: Факс: Электронная почта:</w:t>
                  </w:r>
                </w:p>
              </w:tc>
            </w:tr>
          </w:tbl>
          <w:p w14:paraId="57A92336" w14:textId="77777777" w:rsidR="00071F42" w:rsidRPr="00E9226A" w:rsidRDefault="00071F42" w:rsidP="00A201D9">
            <w:pPr>
              <w:spacing w:line="0" w:lineRule="atLeast"/>
              <w:ind w:firstLine="0"/>
              <w:rPr>
                <w:rFonts w:ascii="Times New Roman" w:hAnsi="Times New Roman" w:cs="Times New Roman"/>
                <w:color w:val="000000"/>
                <w:sz w:val="24"/>
                <w:szCs w:val="24"/>
              </w:rPr>
            </w:pPr>
            <w:r w:rsidRPr="00E9226A">
              <w:rPr>
                <w:rFonts w:ascii="Times New Roman" w:hAnsi="Times New Roman" w:cs="Times New Roman"/>
                <w:color w:val="000000"/>
                <w:sz w:val="24"/>
                <w:szCs w:val="24"/>
                <w:lang w:val="en-US"/>
              </w:rPr>
              <w:t>     </w:t>
            </w:r>
            <w:r w:rsidRPr="00E9226A">
              <w:rPr>
                <w:rFonts w:ascii="Times New Roman" w:hAnsi="Times New Roman" w:cs="Times New Roman"/>
                <w:color w:val="000000"/>
                <w:sz w:val="24"/>
                <w:szCs w:val="24"/>
              </w:rPr>
              <w:t xml:space="preserve"> * Приложите дополнительный лист, если при заполнении графы 3 недостаточно места для указания сведений о товаре.</w:t>
            </w:r>
          </w:p>
          <w:p w14:paraId="0EB8C622" w14:textId="77777777" w:rsidR="00071F42" w:rsidRPr="00E9226A" w:rsidRDefault="00071F42" w:rsidP="00A201D9">
            <w:pPr>
              <w:spacing w:line="0" w:lineRule="atLeast"/>
              <w:ind w:firstLine="0"/>
              <w:rPr>
                <w:rFonts w:ascii="Times New Roman" w:hAnsi="Times New Roman" w:cs="Times New Roman"/>
                <w:color w:val="000000"/>
                <w:sz w:val="24"/>
                <w:szCs w:val="24"/>
              </w:rPr>
            </w:pPr>
            <w:r w:rsidRPr="00E9226A">
              <w:rPr>
                <w:rFonts w:ascii="Times New Roman" w:hAnsi="Times New Roman" w:cs="Times New Roman"/>
                <w:color w:val="000000"/>
                <w:sz w:val="24"/>
                <w:szCs w:val="24"/>
                <w:lang w:val="en-US"/>
              </w:rPr>
              <w:t>     </w:t>
            </w:r>
            <w:r w:rsidRPr="00E9226A">
              <w:rPr>
                <w:rFonts w:ascii="Times New Roman" w:hAnsi="Times New Roman" w:cs="Times New Roman"/>
                <w:color w:val="000000"/>
                <w:sz w:val="24"/>
                <w:szCs w:val="24"/>
              </w:rPr>
              <w:t xml:space="preserve"> **В данной графе указывается перечень документов, которые прилагаются к заявлению в соответствии с пунктом 4 статьи 49 Кодекса Республики Казахстан «О таможенном регулировании в Республике Казахстан»</w:t>
            </w:r>
          </w:p>
          <w:p w14:paraId="06293CEF" w14:textId="77777777" w:rsidR="00071F42" w:rsidRPr="00E9226A" w:rsidRDefault="00071F42" w:rsidP="00071F42">
            <w:pPr>
              <w:spacing w:line="0" w:lineRule="atLeast"/>
              <w:ind w:left="-369" w:firstLine="567"/>
              <w:rPr>
                <w:rFonts w:ascii="Times New Roman" w:hAnsi="Times New Roman" w:cs="Times New Roman"/>
                <w:color w:val="000000"/>
                <w:sz w:val="24"/>
                <w:szCs w:val="24"/>
              </w:rPr>
            </w:pPr>
          </w:p>
        </w:tc>
        <w:tc>
          <w:tcPr>
            <w:tcW w:w="4394" w:type="dxa"/>
            <w:tcBorders>
              <w:top w:val="single" w:sz="4" w:space="0" w:color="auto"/>
              <w:left w:val="single" w:sz="4" w:space="0" w:color="auto"/>
              <w:bottom w:val="single" w:sz="4" w:space="0" w:color="auto"/>
              <w:right w:val="single" w:sz="4" w:space="0" w:color="auto"/>
            </w:tcBorders>
          </w:tcPr>
          <w:p w14:paraId="6195AEF6" w14:textId="77777777" w:rsidR="00071F42" w:rsidRPr="00E9226A" w:rsidRDefault="00071F42" w:rsidP="00071F42">
            <w:pPr>
              <w:spacing w:line="0" w:lineRule="atLeast"/>
              <w:ind w:left="493" w:firstLine="0"/>
              <w:jc w:val="center"/>
              <w:rPr>
                <w:rFonts w:ascii="Times New Roman" w:hAnsi="Times New Roman" w:cs="Times New Roman"/>
                <w:color w:val="000000"/>
                <w:sz w:val="24"/>
                <w:szCs w:val="24"/>
              </w:rPr>
            </w:pPr>
            <w:r w:rsidRPr="00E9226A">
              <w:rPr>
                <w:rFonts w:ascii="Times New Roman" w:hAnsi="Times New Roman" w:cs="Times New Roman"/>
                <w:color w:val="000000"/>
                <w:sz w:val="24"/>
                <w:szCs w:val="24"/>
              </w:rPr>
              <w:t>Приложение 3</w:t>
            </w:r>
          </w:p>
          <w:p w14:paraId="4665FE71" w14:textId="77777777" w:rsidR="00071F42" w:rsidRDefault="00071F42" w:rsidP="00071F42">
            <w:pPr>
              <w:spacing w:line="0" w:lineRule="atLeast"/>
              <w:ind w:left="493" w:firstLine="0"/>
              <w:jc w:val="center"/>
              <w:rPr>
                <w:rFonts w:ascii="Times New Roman" w:hAnsi="Times New Roman" w:cs="Times New Roman"/>
                <w:color w:val="000000"/>
                <w:sz w:val="24"/>
                <w:szCs w:val="24"/>
              </w:rPr>
            </w:pPr>
            <w:r w:rsidRPr="00E9226A">
              <w:rPr>
                <w:rFonts w:ascii="Times New Roman" w:hAnsi="Times New Roman" w:cs="Times New Roman"/>
                <w:color w:val="000000"/>
                <w:sz w:val="24"/>
                <w:szCs w:val="24"/>
              </w:rPr>
              <w:t>к Правилам</w:t>
            </w:r>
            <w:r w:rsidRPr="00E9226A">
              <w:rPr>
                <w:rFonts w:ascii="Times New Roman" w:hAnsi="Times New Roman" w:cs="Times New Roman"/>
                <w:color w:val="000000"/>
                <w:sz w:val="24"/>
                <w:szCs w:val="24"/>
              </w:rPr>
              <w:br/>
              <w:t>оказания государственной</w:t>
            </w:r>
            <w:r w:rsidRPr="00E9226A">
              <w:rPr>
                <w:rFonts w:ascii="Times New Roman" w:hAnsi="Times New Roman" w:cs="Times New Roman"/>
                <w:color w:val="000000"/>
                <w:sz w:val="24"/>
                <w:szCs w:val="24"/>
              </w:rPr>
              <w:br/>
              <w:t>услуги «Принятие решения о</w:t>
            </w:r>
            <w:r w:rsidRPr="00E9226A">
              <w:rPr>
                <w:rFonts w:ascii="Times New Roman" w:hAnsi="Times New Roman" w:cs="Times New Roman"/>
                <w:color w:val="000000"/>
                <w:sz w:val="24"/>
                <w:szCs w:val="24"/>
              </w:rPr>
              <w:br/>
              <w:t>классификации товара в</w:t>
            </w:r>
            <w:r w:rsidRPr="00E9226A">
              <w:rPr>
                <w:rFonts w:ascii="Times New Roman" w:hAnsi="Times New Roman" w:cs="Times New Roman"/>
                <w:color w:val="000000"/>
                <w:sz w:val="24"/>
                <w:szCs w:val="24"/>
              </w:rPr>
              <w:br/>
              <w:t>несобранном или разобранном</w:t>
            </w:r>
            <w:r w:rsidRPr="00E9226A">
              <w:rPr>
                <w:rFonts w:ascii="Times New Roman" w:hAnsi="Times New Roman" w:cs="Times New Roman"/>
                <w:color w:val="000000"/>
                <w:sz w:val="24"/>
                <w:szCs w:val="24"/>
              </w:rPr>
              <w:br/>
              <w:t>виде, в том числе в</w:t>
            </w:r>
            <w:r w:rsidRPr="00E9226A">
              <w:rPr>
                <w:rFonts w:ascii="Times New Roman" w:hAnsi="Times New Roman" w:cs="Times New Roman"/>
                <w:color w:val="000000"/>
                <w:sz w:val="24"/>
                <w:szCs w:val="24"/>
              </w:rPr>
              <w:br/>
              <w:t>некомплектном или</w:t>
            </w:r>
            <w:r w:rsidRPr="00E9226A">
              <w:rPr>
                <w:rFonts w:ascii="Times New Roman" w:hAnsi="Times New Roman" w:cs="Times New Roman"/>
                <w:color w:val="000000"/>
                <w:sz w:val="24"/>
                <w:szCs w:val="24"/>
              </w:rPr>
              <w:br/>
              <w:t>незавершенном виде, ввоз</w:t>
            </w:r>
            <w:r w:rsidRPr="00E9226A">
              <w:rPr>
                <w:rFonts w:ascii="Times New Roman" w:hAnsi="Times New Roman" w:cs="Times New Roman"/>
                <w:color w:val="000000"/>
                <w:sz w:val="24"/>
                <w:szCs w:val="24"/>
              </w:rPr>
              <w:br/>
              <w:t>которого предполагается</w:t>
            </w:r>
            <w:r w:rsidRPr="00E9226A">
              <w:rPr>
                <w:rFonts w:ascii="Times New Roman" w:hAnsi="Times New Roman" w:cs="Times New Roman"/>
                <w:color w:val="000000"/>
                <w:sz w:val="24"/>
                <w:szCs w:val="24"/>
              </w:rPr>
              <w:br/>
              <w:t>различными товарными</w:t>
            </w:r>
            <w:r w:rsidRPr="00E9226A">
              <w:rPr>
                <w:rFonts w:ascii="Times New Roman" w:hAnsi="Times New Roman" w:cs="Times New Roman"/>
                <w:color w:val="000000"/>
                <w:sz w:val="24"/>
                <w:szCs w:val="24"/>
              </w:rPr>
              <w:br/>
              <w:t>партиями в течение</w:t>
            </w:r>
            <w:r w:rsidRPr="00E9226A">
              <w:rPr>
                <w:rFonts w:ascii="Times New Roman" w:hAnsi="Times New Roman" w:cs="Times New Roman"/>
                <w:color w:val="000000"/>
                <w:sz w:val="24"/>
                <w:szCs w:val="24"/>
              </w:rPr>
              <w:br/>
              <w:t>определенного периода</w:t>
            </w:r>
            <w:r w:rsidRPr="00E9226A">
              <w:rPr>
                <w:rFonts w:ascii="Times New Roman" w:hAnsi="Times New Roman" w:cs="Times New Roman"/>
                <w:color w:val="000000"/>
                <w:sz w:val="24"/>
                <w:szCs w:val="24"/>
              </w:rPr>
              <w:br/>
              <w:t>времени»</w:t>
            </w:r>
          </w:p>
          <w:p w14:paraId="093BA044" w14:textId="77777777" w:rsidR="008019CF" w:rsidRPr="00E9226A" w:rsidRDefault="008019CF" w:rsidP="00071F42">
            <w:pPr>
              <w:spacing w:line="0" w:lineRule="atLeast"/>
              <w:ind w:left="493" w:firstLine="0"/>
              <w:jc w:val="center"/>
              <w:rPr>
                <w:rFonts w:ascii="Times New Roman" w:hAnsi="Times New Roman" w:cs="Times New Roman"/>
                <w:color w:val="000000"/>
                <w:sz w:val="24"/>
                <w:szCs w:val="24"/>
              </w:rPr>
            </w:pPr>
          </w:p>
          <w:p w14:paraId="51DEFE2E" w14:textId="77777777" w:rsidR="00071F42" w:rsidRPr="00E9226A" w:rsidRDefault="00071F42" w:rsidP="00A201D9">
            <w:pPr>
              <w:spacing w:line="0" w:lineRule="atLeast"/>
              <w:ind w:left="68" w:firstLine="0"/>
              <w:jc w:val="center"/>
              <w:rPr>
                <w:rFonts w:ascii="Times New Roman" w:hAnsi="Times New Roman" w:cs="Times New Roman"/>
                <w:color w:val="000000"/>
                <w:sz w:val="24"/>
                <w:szCs w:val="24"/>
              </w:rPr>
            </w:pPr>
            <w:r w:rsidRPr="00E9226A">
              <w:rPr>
                <w:rFonts w:ascii="Times New Roman" w:hAnsi="Times New Roman" w:cs="Times New Roman"/>
                <w:color w:val="000000"/>
                <w:sz w:val="24"/>
                <w:szCs w:val="24"/>
              </w:rPr>
              <w:t>Заявление о принятии решения о классификации товара в несобранном или разобранном виде, в том числе в некомплектном или незавершенном виде, в том числе в некомплектном или незавершенном виде, ввоз которого предполагается различными товарными партиями в течение определенного периода времени</w:t>
            </w:r>
          </w:p>
          <w:tbl>
            <w:tblPr>
              <w:tblW w:w="9935" w:type="dxa"/>
              <w:tblCellSpacing w:w="15" w:type="dxa"/>
              <w:tblLayout w:type="fixed"/>
              <w:tblLook w:val="04A0" w:firstRow="1" w:lastRow="0" w:firstColumn="1" w:lastColumn="0" w:noHBand="0" w:noVBand="1"/>
            </w:tblPr>
            <w:tblGrid>
              <w:gridCol w:w="5822"/>
              <w:gridCol w:w="311"/>
              <w:gridCol w:w="3802"/>
            </w:tblGrid>
            <w:tr w:rsidR="00071F42" w:rsidRPr="00E9226A" w14:paraId="499CC8FC" w14:textId="77777777" w:rsidTr="003916B0">
              <w:trPr>
                <w:tblCellSpacing w:w="15" w:type="dxa"/>
              </w:trPr>
              <w:tc>
                <w:tcPr>
                  <w:tcW w:w="5777" w:type="dxa"/>
                  <w:tcMar>
                    <w:top w:w="15" w:type="dxa"/>
                    <w:left w:w="15" w:type="dxa"/>
                    <w:bottom w:w="15" w:type="dxa"/>
                    <w:right w:w="15" w:type="dxa"/>
                  </w:tcMar>
                  <w:vAlign w:val="center"/>
                  <w:hideMark/>
                </w:tcPr>
                <w:p w14:paraId="72CA0F56" w14:textId="77777777" w:rsidR="00071F42" w:rsidRPr="00E9226A" w:rsidRDefault="00071F42" w:rsidP="00FF000B">
                  <w:pPr>
                    <w:framePr w:hSpace="180" w:wrap="around" w:vAnchor="text" w:hAnchor="text" w:xAlign="center" w:y="1"/>
                    <w:spacing w:line="0" w:lineRule="atLeast"/>
                    <w:ind w:left="39" w:right="1909" w:firstLine="0"/>
                    <w:suppressOverlap/>
                    <w:rPr>
                      <w:rFonts w:ascii="Times New Roman" w:eastAsiaTheme="minorEastAsia" w:hAnsi="Times New Roman" w:cs="Times New Roman"/>
                      <w:color w:val="000000"/>
                      <w:sz w:val="24"/>
                      <w:szCs w:val="24"/>
                      <w:lang w:eastAsia="ru-RU"/>
                    </w:rPr>
                  </w:pPr>
                  <w:r w:rsidRPr="00E9226A">
                    <w:rPr>
                      <w:rFonts w:ascii="Times New Roman" w:eastAsiaTheme="minorEastAsia" w:hAnsi="Times New Roman" w:cs="Times New Roman"/>
                      <w:color w:val="000000"/>
                      <w:sz w:val="24"/>
                      <w:szCs w:val="24"/>
                      <w:lang w:eastAsia="ru-RU"/>
                    </w:rPr>
                    <w:t>1. Заявитель (наименованиеюридического лица, юридический адрес, бизнес-идентификационный номер)</w:t>
                  </w:r>
                </w:p>
              </w:tc>
              <w:tc>
                <w:tcPr>
                  <w:tcW w:w="4068" w:type="dxa"/>
                  <w:gridSpan w:val="2"/>
                  <w:tcMar>
                    <w:top w:w="15" w:type="dxa"/>
                    <w:left w:w="15" w:type="dxa"/>
                    <w:bottom w:w="15" w:type="dxa"/>
                    <w:right w:w="15" w:type="dxa"/>
                  </w:tcMar>
                  <w:vAlign w:val="center"/>
                  <w:hideMark/>
                </w:tcPr>
                <w:p w14:paraId="4CBB5445" w14:textId="77777777" w:rsidR="00071F42" w:rsidRPr="00E9226A" w:rsidRDefault="00071F42" w:rsidP="00FF000B">
                  <w:pPr>
                    <w:framePr w:hSpace="180" w:wrap="around" w:vAnchor="text" w:hAnchor="text" w:xAlign="center" w:y="1"/>
                    <w:spacing w:line="0" w:lineRule="atLeast"/>
                    <w:ind w:left="39" w:firstLine="0"/>
                    <w:suppressOverlap/>
                    <w:rPr>
                      <w:rFonts w:ascii="Times New Roman" w:eastAsiaTheme="minorEastAsia" w:hAnsi="Times New Roman" w:cs="Times New Roman"/>
                      <w:color w:val="000000"/>
                      <w:sz w:val="24"/>
                      <w:szCs w:val="24"/>
                      <w:lang w:eastAsia="ru-RU"/>
                    </w:rPr>
                  </w:pPr>
                  <w:r w:rsidRPr="00E9226A">
                    <w:rPr>
                      <w:rFonts w:ascii="Times New Roman" w:eastAsiaTheme="minorEastAsia" w:hAnsi="Times New Roman" w:cs="Times New Roman"/>
                      <w:color w:val="000000"/>
                      <w:sz w:val="24"/>
                      <w:szCs w:val="24"/>
                      <w:lang w:eastAsia="ru-RU"/>
                    </w:rPr>
                    <w:t>1. Наименование органа государственных доходов, где будет осуществляться декларирование товара:</w:t>
                  </w:r>
                </w:p>
              </w:tc>
            </w:tr>
            <w:tr w:rsidR="00071F42" w:rsidRPr="00E9226A" w14:paraId="463CB9BA" w14:textId="77777777" w:rsidTr="003916B0">
              <w:trPr>
                <w:gridAfter w:val="1"/>
                <w:wAfter w:w="3757" w:type="dxa"/>
                <w:tblCellSpacing w:w="15" w:type="dxa"/>
              </w:trPr>
              <w:tc>
                <w:tcPr>
                  <w:tcW w:w="6088" w:type="dxa"/>
                  <w:gridSpan w:val="2"/>
                  <w:tcMar>
                    <w:top w:w="15" w:type="dxa"/>
                    <w:left w:w="15" w:type="dxa"/>
                    <w:bottom w:w="15" w:type="dxa"/>
                    <w:right w:w="15" w:type="dxa"/>
                  </w:tcMar>
                  <w:vAlign w:val="center"/>
                  <w:hideMark/>
                </w:tcPr>
                <w:p w14:paraId="1ED7574C" w14:textId="77777777" w:rsidR="00071F42" w:rsidRPr="00E9226A" w:rsidRDefault="00071F42" w:rsidP="00FF000B">
                  <w:pPr>
                    <w:framePr w:hSpace="180" w:wrap="around" w:vAnchor="text" w:hAnchor="text" w:xAlign="center" w:y="1"/>
                    <w:spacing w:line="0" w:lineRule="atLeast"/>
                    <w:ind w:left="39" w:right="1909" w:firstLine="0"/>
                    <w:suppressOverlap/>
                    <w:rPr>
                      <w:rFonts w:ascii="Times New Roman" w:eastAsiaTheme="minorEastAsia" w:hAnsi="Times New Roman" w:cs="Times New Roman"/>
                      <w:color w:val="000000"/>
                      <w:sz w:val="24"/>
                      <w:szCs w:val="24"/>
                      <w:lang w:eastAsia="ru-RU"/>
                    </w:rPr>
                  </w:pPr>
                  <w:r w:rsidRPr="00E9226A">
                    <w:rPr>
                      <w:rFonts w:ascii="Times New Roman" w:eastAsiaTheme="minorEastAsia" w:hAnsi="Times New Roman" w:cs="Times New Roman"/>
                      <w:color w:val="000000"/>
                      <w:sz w:val="24"/>
                      <w:szCs w:val="24"/>
                      <w:lang w:eastAsia="ru-RU"/>
                    </w:rPr>
                    <w:t>2. Сведения о товаре (наименование товара, перечень компонентов товара)*</w:t>
                  </w:r>
                </w:p>
              </w:tc>
            </w:tr>
            <w:tr w:rsidR="00071F42" w:rsidRPr="00E9226A" w14:paraId="076ECF00" w14:textId="77777777" w:rsidTr="003916B0">
              <w:trPr>
                <w:gridAfter w:val="1"/>
                <w:wAfter w:w="3757" w:type="dxa"/>
                <w:tblCellSpacing w:w="15" w:type="dxa"/>
              </w:trPr>
              <w:tc>
                <w:tcPr>
                  <w:tcW w:w="6088" w:type="dxa"/>
                  <w:gridSpan w:val="2"/>
                  <w:tcMar>
                    <w:top w:w="15" w:type="dxa"/>
                    <w:left w:w="15" w:type="dxa"/>
                    <w:bottom w:w="15" w:type="dxa"/>
                    <w:right w:w="15" w:type="dxa"/>
                  </w:tcMar>
                  <w:vAlign w:val="center"/>
                  <w:hideMark/>
                </w:tcPr>
                <w:p w14:paraId="22ADFA7A" w14:textId="77777777" w:rsidR="00071F42" w:rsidRPr="00E9226A" w:rsidRDefault="00071F42" w:rsidP="00FF000B">
                  <w:pPr>
                    <w:framePr w:hSpace="180" w:wrap="around" w:vAnchor="text" w:hAnchor="text" w:xAlign="center" w:y="1"/>
                    <w:spacing w:line="0" w:lineRule="atLeast"/>
                    <w:ind w:left="39" w:right="1909" w:firstLine="0"/>
                    <w:suppressOverlap/>
                    <w:rPr>
                      <w:rFonts w:ascii="Times New Roman" w:eastAsiaTheme="minorEastAsia" w:hAnsi="Times New Roman" w:cs="Times New Roman"/>
                      <w:color w:val="000000"/>
                      <w:sz w:val="24"/>
                      <w:szCs w:val="24"/>
                      <w:lang w:eastAsia="ru-RU"/>
                    </w:rPr>
                  </w:pPr>
                  <w:r w:rsidRPr="00E9226A">
                    <w:rPr>
                      <w:rFonts w:ascii="Times New Roman" w:eastAsiaTheme="minorEastAsia" w:hAnsi="Times New Roman" w:cs="Times New Roman"/>
                      <w:color w:val="000000"/>
                      <w:sz w:val="24"/>
                      <w:szCs w:val="24"/>
                      <w:lang w:eastAsia="ru-RU"/>
                    </w:rPr>
                    <w:t>3. Таможенная процедура, под которую будет помещен товар</w:t>
                  </w:r>
                </w:p>
              </w:tc>
            </w:tr>
            <w:tr w:rsidR="00071F42" w:rsidRPr="00E9226A" w14:paraId="655E5C4B" w14:textId="77777777" w:rsidTr="003916B0">
              <w:trPr>
                <w:gridAfter w:val="1"/>
                <w:wAfter w:w="3757" w:type="dxa"/>
                <w:tblCellSpacing w:w="15" w:type="dxa"/>
              </w:trPr>
              <w:tc>
                <w:tcPr>
                  <w:tcW w:w="6088" w:type="dxa"/>
                  <w:gridSpan w:val="2"/>
                  <w:tcMar>
                    <w:top w:w="15" w:type="dxa"/>
                    <w:left w:w="15" w:type="dxa"/>
                    <w:bottom w:w="15" w:type="dxa"/>
                    <w:right w:w="15" w:type="dxa"/>
                  </w:tcMar>
                  <w:vAlign w:val="center"/>
                  <w:hideMark/>
                </w:tcPr>
                <w:p w14:paraId="4107DAB6" w14:textId="77777777" w:rsidR="00071F42" w:rsidRPr="00E9226A" w:rsidRDefault="00071F42" w:rsidP="00FF000B">
                  <w:pPr>
                    <w:framePr w:hSpace="180" w:wrap="around" w:vAnchor="text" w:hAnchor="text" w:xAlign="center" w:y="1"/>
                    <w:spacing w:line="0" w:lineRule="atLeast"/>
                    <w:ind w:left="39" w:right="1909" w:firstLine="0"/>
                    <w:suppressOverlap/>
                    <w:rPr>
                      <w:rFonts w:ascii="Times New Roman" w:eastAsiaTheme="minorEastAsia" w:hAnsi="Times New Roman" w:cs="Times New Roman"/>
                      <w:color w:val="000000"/>
                      <w:sz w:val="24"/>
                      <w:szCs w:val="24"/>
                      <w:lang w:eastAsia="ru-RU"/>
                    </w:rPr>
                  </w:pPr>
                  <w:r w:rsidRPr="00E9226A">
                    <w:rPr>
                      <w:rFonts w:ascii="Times New Roman" w:eastAsiaTheme="minorEastAsia" w:hAnsi="Times New Roman" w:cs="Times New Roman"/>
                      <w:color w:val="000000"/>
                      <w:sz w:val="24"/>
                      <w:szCs w:val="24"/>
                      <w:lang w:eastAsia="ru-RU"/>
                    </w:rPr>
                    <w:t>4. Сведения о сроке поставки товара</w:t>
                  </w:r>
                </w:p>
              </w:tc>
            </w:tr>
            <w:tr w:rsidR="00071F42" w:rsidRPr="00E9226A" w14:paraId="7024DC25" w14:textId="77777777" w:rsidTr="003916B0">
              <w:trPr>
                <w:gridAfter w:val="1"/>
                <w:wAfter w:w="3757" w:type="dxa"/>
                <w:tblCellSpacing w:w="15" w:type="dxa"/>
              </w:trPr>
              <w:tc>
                <w:tcPr>
                  <w:tcW w:w="6088" w:type="dxa"/>
                  <w:gridSpan w:val="2"/>
                  <w:tcMar>
                    <w:top w:w="15" w:type="dxa"/>
                    <w:left w:w="15" w:type="dxa"/>
                    <w:bottom w:w="15" w:type="dxa"/>
                    <w:right w:w="15" w:type="dxa"/>
                  </w:tcMar>
                  <w:vAlign w:val="center"/>
                  <w:hideMark/>
                </w:tcPr>
                <w:p w14:paraId="7007A3D3" w14:textId="77777777" w:rsidR="00071F42" w:rsidRPr="00E9226A" w:rsidRDefault="00071F42" w:rsidP="00FF000B">
                  <w:pPr>
                    <w:framePr w:hSpace="180" w:wrap="around" w:vAnchor="text" w:hAnchor="text" w:xAlign="center" w:y="1"/>
                    <w:spacing w:line="0" w:lineRule="atLeast"/>
                    <w:ind w:left="39" w:right="1909" w:firstLine="0"/>
                    <w:suppressOverlap/>
                    <w:rPr>
                      <w:rFonts w:ascii="Times New Roman" w:eastAsiaTheme="minorEastAsia" w:hAnsi="Times New Roman" w:cs="Times New Roman"/>
                      <w:color w:val="000000"/>
                      <w:sz w:val="24"/>
                      <w:szCs w:val="24"/>
                      <w:lang w:eastAsia="ru-RU"/>
                    </w:rPr>
                  </w:pPr>
                  <w:r w:rsidRPr="00E9226A">
                    <w:rPr>
                      <w:rFonts w:ascii="Times New Roman" w:eastAsiaTheme="minorEastAsia" w:hAnsi="Times New Roman" w:cs="Times New Roman"/>
                      <w:color w:val="000000"/>
                      <w:sz w:val="24"/>
                      <w:szCs w:val="24"/>
                      <w:lang w:eastAsia="ru-RU"/>
                    </w:rPr>
                    <w:t>5. Номер и дата внешнеторгового договора (контракт)</w:t>
                  </w:r>
                </w:p>
              </w:tc>
            </w:tr>
            <w:tr w:rsidR="00071F42" w:rsidRPr="00E9226A" w14:paraId="1925C396" w14:textId="77777777" w:rsidTr="003916B0">
              <w:trPr>
                <w:gridAfter w:val="1"/>
                <w:wAfter w:w="3757" w:type="dxa"/>
                <w:tblCellSpacing w:w="15" w:type="dxa"/>
              </w:trPr>
              <w:tc>
                <w:tcPr>
                  <w:tcW w:w="6088" w:type="dxa"/>
                  <w:gridSpan w:val="2"/>
                  <w:tcMar>
                    <w:top w:w="15" w:type="dxa"/>
                    <w:left w:w="15" w:type="dxa"/>
                    <w:bottom w:w="15" w:type="dxa"/>
                    <w:right w:w="15" w:type="dxa"/>
                  </w:tcMar>
                  <w:vAlign w:val="center"/>
                  <w:hideMark/>
                </w:tcPr>
                <w:p w14:paraId="511E7971" w14:textId="77777777" w:rsidR="00071F42" w:rsidRPr="00E9226A" w:rsidRDefault="00071F42" w:rsidP="00FF000B">
                  <w:pPr>
                    <w:framePr w:hSpace="180" w:wrap="around" w:vAnchor="text" w:hAnchor="text" w:xAlign="center" w:y="1"/>
                    <w:spacing w:line="0" w:lineRule="atLeast"/>
                    <w:ind w:left="39" w:right="1909" w:firstLine="0"/>
                    <w:suppressOverlap/>
                    <w:rPr>
                      <w:rFonts w:ascii="Times New Roman" w:eastAsiaTheme="minorEastAsia" w:hAnsi="Times New Roman" w:cs="Times New Roman"/>
                      <w:color w:val="000000"/>
                      <w:sz w:val="24"/>
                      <w:szCs w:val="24"/>
                      <w:lang w:eastAsia="ru-RU"/>
                    </w:rPr>
                  </w:pPr>
                  <w:r w:rsidRPr="00E9226A">
                    <w:rPr>
                      <w:rFonts w:ascii="Times New Roman" w:eastAsiaTheme="minorEastAsia" w:hAnsi="Times New Roman" w:cs="Times New Roman"/>
                      <w:color w:val="000000"/>
                      <w:sz w:val="24"/>
                      <w:szCs w:val="24"/>
                      <w:lang w:eastAsia="ru-RU"/>
                    </w:rPr>
                    <w:t>6. К настоящему заявлению прилагаются следующие документы:**</w:t>
                  </w:r>
                </w:p>
              </w:tc>
            </w:tr>
            <w:tr w:rsidR="00071F42" w:rsidRPr="00E9226A" w14:paraId="4FAB6894" w14:textId="77777777" w:rsidTr="003916B0">
              <w:trPr>
                <w:gridAfter w:val="1"/>
                <w:wAfter w:w="3757" w:type="dxa"/>
                <w:tblCellSpacing w:w="15" w:type="dxa"/>
              </w:trPr>
              <w:tc>
                <w:tcPr>
                  <w:tcW w:w="6088" w:type="dxa"/>
                  <w:gridSpan w:val="2"/>
                  <w:tcMar>
                    <w:top w:w="15" w:type="dxa"/>
                    <w:left w:w="15" w:type="dxa"/>
                    <w:bottom w:w="15" w:type="dxa"/>
                    <w:right w:w="15" w:type="dxa"/>
                  </w:tcMar>
                  <w:vAlign w:val="center"/>
                  <w:hideMark/>
                </w:tcPr>
                <w:p w14:paraId="58CD1BAC" w14:textId="77777777" w:rsidR="00071F42" w:rsidRPr="00E9226A" w:rsidRDefault="00071F42" w:rsidP="00FF000B">
                  <w:pPr>
                    <w:framePr w:hSpace="180" w:wrap="around" w:vAnchor="text" w:hAnchor="text" w:xAlign="center" w:y="1"/>
                    <w:spacing w:line="0" w:lineRule="atLeast"/>
                    <w:ind w:left="39" w:right="1909" w:firstLine="0"/>
                    <w:suppressOverlap/>
                    <w:rPr>
                      <w:rFonts w:ascii="Times New Roman" w:eastAsiaTheme="minorEastAsia" w:hAnsi="Times New Roman" w:cs="Times New Roman"/>
                      <w:color w:val="000000"/>
                      <w:sz w:val="24"/>
                      <w:szCs w:val="24"/>
                      <w:lang w:eastAsia="ru-RU"/>
                    </w:rPr>
                  </w:pPr>
                  <w:r w:rsidRPr="00E9226A">
                    <w:rPr>
                      <w:rFonts w:ascii="Times New Roman" w:eastAsiaTheme="minorEastAsia" w:hAnsi="Times New Roman" w:cs="Times New Roman"/>
                      <w:color w:val="000000"/>
                      <w:sz w:val="24"/>
                      <w:szCs w:val="24"/>
                      <w:lang w:eastAsia="ru-RU"/>
                    </w:rPr>
                    <w:t>7. Вид документа для получения Решения о классификации товара в несобранном или разобранном виде, в том числе в некомплектном или незавершенном виде:</w:t>
                  </w:r>
                  <w:r w:rsidRPr="00E9226A">
                    <w:rPr>
                      <w:rFonts w:ascii="Times New Roman" w:eastAsiaTheme="minorEastAsia" w:hAnsi="Times New Roman" w:cs="Times New Roman"/>
                      <w:color w:val="000000"/>
                      <w:sz w:val="24"/>
                      <w:szCs w:val="24"/>
                      <w:lang w:eastAsia="ru-RU"/>
                    </w:rPr>
                    <w:br/>
                    <w:t>электронный бумажный носитель</w:t>
                  </w:r>
                </w:p>
              </w:tc>
            </w:tr>
            <w:tr w:rsidR="00071F42" w:rsidRPr="00E9226A" w14:paraId="5DCB01E1" w14:textId="77777777" w:rsidTr="003916B0">
              <w:trPr>
                <w:gridAfter w:val="1"/>
                <w:wAfter w:w="3757" w:type="dxa"/>
                <w:tblCellSpacing w:w="15" w:type="dxa"/>
              </w:trPr>
              <w:tc>
                <w:tcPr>
                  <w:tcW w:w="6088" w:type="dxa"/>
                  <w:gridSpan w:val="2"/>
                  <w:tcMar>
                    <w:top w:w="15" w:type="dxa"/>
                    <w:left w:w="15" w:type="dxa"/>
                    <w:bottom w:w="15" w:type="dxa"/>
                    <w:right w:w="15" w:type="dxa"/>
                  </w:tcMar>
                  <w:vAlign w:val="center"/>
                  <w:hideMark/>
                </w:tcPr>
                <w:p w14:paraId="7DD7E076" w14:textId="77777777" w:rsidR="00071F42" w:rsidRPr="00E9226A" w:rsidRDefault="00071F42" w:rsidP="00FF000B">
                  <w:pPr>
                    <w:framePr w:hSpace="180" w:wrap="around" w:vAnchor="text" w:hAnchor="text" w:xAlign="center" w:y="1"/>
                    <w:spacing w:line="0" w:lineRule="atLeast"/>
                    <w:ind w:left="39" w:right="1909" w:firstLine="0"/>
                    <w:suppressOverlap/>
                    <w:rPr>
                      <w:rFonts w:ascii="Times New Roman" w:eastAsiaTheme="minorEastAsia" w:hAnsi="Times New Roman" w:cs="Times New Roman"/>
                      <w:color w:val="000000"/>
                      <w:sz w:val="24"/>
                      <w:szCs w:val="24"/>
                      <w:lang w:eastAsia="ru-RU"/>
                    </w:rPr>
                  </w:pPr>
                  <w:r w:rsidRPr="00E9226A">
                    <w:rPr>
                      <w:rFonts w:ascii="Times New Roman" w:eastAsiaTheme="minorEastAsia" w:hAnsi="Times New Roman" w:cs="Times New Roman"/>
                      <w:color w:val="000000"/>
                      <w:sz w:val="24"/>
                      <w:szCs w:val="24"/>
                      <w:lang w:eastAsia="ru-RU"/>
                    </w:rPr>
                    <w:t>9. Я заявляю, что вся информация, заявленная по данной форме и приложения к заявлению являются правдивыми, точными и достоверными</w:t>
                  </w:r>
                </w:p>
              </w:tc>
            </w:tr>
            <w:tr w:rsidR="00071F42" w:rsidRPr="00E9226A" w14:paraId="2C6BBF1F" w14:textId="77777777" w:rsidTr="003916B0">
              <w:trPr>
                <w:tblCellSpacing w:w="15" w:type="dxa"/>
              </w:trPr>
              <w:tc>
                <w:tcPr>
                  <w:tcW w:w="9875" w:type="dxa"/>
                  <w:gridSpan w:val="3"/>
                  <w:tcMar>
                    <w:top w:w="15" w:type="dxa"/>
                    <w:left w:w="15" w:type="dxa"/>
                    <w:bottom w:w="15" w:type="dxa"/>
                    <w:right w:w="15" w:type="dxa"/>
                  </w:tcMar>
                  <w:vAlign w:val="center"/>
                  <w:hideMark/>
                </w:tcPr>
                <w:p w14:paraId="50140E0C" w14:textId="77777777" w:rsidR="00071F42" w:rsidRPr="00E9226A" w:rsidRDefault="00071F42" w:rsidP="00FF000B">
                  <w:pPr>
                    <w:framePr w:hSpace="180" w:wrap="around" w:vAnchor="text" w:hAnchor="text" w:xAlign="center" w:y="1"/>
                    <w:spacing w:line="0" w:lineRule="atLeast"/>
                    <w:ind w:left="39" w:right="1909" w:firstLine="0"/>
                    <w:suppressOverlap/>
                    <w:rPr>
                      <w:rFonts w:ascii="Times New Roman" w:eastAsiaTheme="minorEastAsia" w:hAnsi="Times New Roman" w:cs="Times New Roman"/>
                      <w:color w:val="000000"/>
                      <w:sz w:val="24"/>
                      <w:szCs w:val="24"/>
                      <w:lang w:eastAsia="ru-RU"/>
                    </w:rPr>
                  </w:pPr>
                  <w:r w:rsidRPr="00E9226A">
                    <w:rPr>
                      <w:rFonts w:ascii="Times New Roman" w:eastAsiaTheme="minorEastAsia" w:hAnsi="Times New Roman" w:cs="Times New Roman"/>
                      <w:color w:val="000000"/>
                      <w:sz w:val="24"/>
                      <w:szCs w:val="24"/>
                      <w:lang w:eastAsia="ru-RU"/>
                    </w:rPr>
                    <w:t>10. Подпись заявителя:</w:t>
                  </w:r>
                </w:p>
              </w:tc>
            </w:tr>
            <w:tr w:rsidR="00071F42" w:rsidRPr="00E9226A" w14:paraId="762419A6" w14:textId="77777777" w:rsidTr="003916B0">
              <w:trPr>
                <w:tblCellSpacing w:w="15" w:type="dxa"/>
              </w:trPr>
              <w:tc>
                <w:tcPr>
                  <w:tcW w:w="9875" w:type="dxa"/>
                  <w:gridSpan w:val="3"/>
                  <w:tcMar>
                    <w:top w:w="15" w:type="dxa"/>
                    <w:left w:w="15" w:type="dxa"/>
                    <w:bottom w:w="15" w:type="dxa"/>
                    <w:right w:w="15" w:type="dxa"/>
                  </w:tcMar>
                  <w:vAlign w:val="center"/>
                  <w:hideMark/>
                </w:tcPr>
                <w:p w14:paraId="3C8FDD28" w14:textId="77777777" w:rsidR="00071F42" w:rsidRPr="00E9226A" w:rsidRDefault="00071F42" w:rsidP="00FF000B">
                  <w:pPr>
                    <w:framePr w:hSpace="180" w:wrap="around" w:vAnchor="text" w:hAnchor="text" w:xAlign="center" w:y="1"/>
                    <w:spacing w:line="0" w:lineRule="atLeast"/>
                    <w:ind w:left="39" w:firstLine="0"/>
                    <w:suppressOverlap/>
                    <w:rPr>
                      <w:rFonts w:ascii="Times New Roman" w:eastAsiaTheme="minorEastAsia" w:hAnsi="Times New Roman" w:cs="Times New Roman"/>
                      <w:color w:val="000000"/>
                      <w:sz w:val="24"/>
                      <w:szCs w:val="24"/>
                      <w:lang w:eastAsia="ru-RU"/>
                    </w:rPr>
                  </w:pPr>
                  <w:r w:rsidRPr="00E9226A">
                    <w:rPr>
                      <w:rFonts w:ascii="Times New Roman" w:eastAsiaTheme="minorEastAsia" w:hAnsi="Times New Roman" w:cs="Times New Roman"/>
                      <w:color w:val="000000"/>
                      <w:sz w:val="24"/>
                      <w:szCs w:val="24"/>
                      <w:lang w:eastAsia="ru-RU"/>
                    </w:rPr>
                    <w:t>11. Дата:</w:t>
                  </w:r>
                </w:p>
              </w:tc>
            </w:tr>
            <w:tr w:rsidR="00071F42" w:rsidRPr="00E9226A" w14:paraId="276248CD" w14:textId="77777777" w:rsidTr="003916B0">
              <w:trPr>
                <w:tblCellSpacing w:w="15" w:type="dxa"/>
              </w:trPr>
              <w:tc>
                <w:tcPr>
                  <w:tcW w:w="9875" w:type="dxa"/>
                  <w:gridSpan w:val="3"/>
                  <w:tcMar>
                    <w:top w:w="15" w:type="dxa"/>
                    <w:left w:w="15" w:type="dxa"/>
                    <w:bottom w:w="15" w:type="dxa"/>
                    <w:right w:w="15" w:type="dxa"/>
                  </w:tcMar>
                  <w:vAlign w:val="center"/>
                  <w:hideMark/>
                </w:tcPr>
                <w:p w14:paraId="61F8F881" w14:textId="77777777" w:rsidR="00071F42" w:rsidRPr="00E9226A" w:rsidRDefault="00071F42" w:rsidP="00FF000B">
                  <w:pPr>
                    <w:framePr w:hSpace="180" w:wrap="around" w:vAnchor="text" w:hAnchor="text" w:xAlign="center" w:y="1"/>
                    <w:spacing w:line="0" w:lineRule="atLeast"/>
                    <w:ind w:left="39" w:firstLine="0"/>
                    <w:suppressOverlap/>
                    <w:rPr>
                      <w:rFonts w:ascii="Times New Roman" w:eastAsiaTheme="minorEastAsia" w:hAnsi="Times New Roman" w:cs="Times New Roman"/>
                      <w:color w:val="000000"/>
                      <w:sz w:val="24"/>
                      <w:szCs w:val="24"/>
                      <w:lang w:eastAsia="ru-RU"/>
                    </w:rPr>
                  </w:pPr>
                  <w:r w:rsidRPr="00E9226A">
                    <w:rPr>
                      <w:rFonts w:ascii="Times New Roman" w:eastAsiaTheme="minorEastAsia" w:hAnsi="Times New Roman" w:cs="Times New Roman"/>
                      <w:color w:val="000000"/>
                      <w:sz w:val="24"/>
                      <w:szCs w:val="24"/>
                      <w:lang w:eastAsia="ru-RU"/>
                    </w:rPr>
                    <w:t>12. Телефон: Факс: Электронная почта:</w:t>
                  </w:r>
                </w:p>
              </w:tc>
            </w:tr>
          </w:tbl>
          <w:p w14:paraId="008FB572" w14:textId="77777777" w:rsidR="00071F42" w:rsidRPr="00E9226A" w:rsidRDefault="00071F42" w:rsidP="00A201D9">
            <w:pPr>
              <w:spacing w:line="0" w:lineRule="atLeast"/>
              <w:ind w:left="39" w:firstLine="0"/>
              <w:rPr>
                <w:rFonts w:ascii="Times New Roman" w:hAnsi="Times New Roman" w:cs="Times New Roman"/>
                <w:color w:val="000000"/>
                <w:sz w:val="24"/>
                <w:szCs w:val="24"/>
              </w:rPr>
            </w:pPr>
            <w:r w:rsidRPr="00E9226A">
              <w:rPr>
                <w:rFonts w:ascii="Times New Roman" w:hAnsi="Times New Roman" w:cs="Times New Roman"/>
                <w:color w:val="000000"/>
                <w:sz w:val="24"/>
                <w:szCs w:val="24"/>
                <w:lang w:val="en-US"/>
              </w:rPr>
              <w:t>     </w:t>
            </w:r>
            <w:r w:rsidRPr="00E9226A">
              <w:rPr>
                <w:rFonts w:ascii="Times New Roman" w:hAnsi="Times New Roman" w:cs="Times New Roman"/>
                <w:color w:val="000000"/>
                <w:sz w:val="24"/>
                <w:szCs w:val="24"/>
              </w:rPr>
              <w:t xml:space="preserve"> * Приложите дополнительный лист, если при заполнении графы 3 недостаточно места для указания сведений о товаре.</w:t>
            </w:r>
          </w:p>
          <w:p w14:paraId="24308924" w14:textId="77777777" w:rsidR="00071F42" w:rsidRPr="00E9226A" w:rsidRDefault="00071F42" w:rsidP="003916B0">
            <w:pPr>
              <w:spacing w:line="0" w:lineRule="atLeast"/>
              <w:ind w:left="39" w:firstLine="0"/>
              <w:rPr>
                <w:rFonts w:ascii="Times New Roman" w:hAnsi="Times New Roman" w:cs="Times New Roman"/>
                <w:color w:val="000000"/>
                <w:sz w:val="24"/>
                <w:szCs w:val="24"/>
              </w:rPr>
            </w:pPr>
            <w:r w:rsidRPr="00E9226A">
              <w:rPr>
                <w:rFonts w:ascii="Times New Roman" w:hAnsi="Times New Roman" w:cs="Times New Roman"/>
                <w:color w:val="000000"/>
                <w:sz w:val="24"/>
                <w:szCs w:val="24"/>
                <w:lang w:val="en-US"/>
              </w:rPr>
              <w:t>     </w:t>
            </w:r>
            <w:r w:rsidRPr="00E9226A">
              <w:rPr>
                <w:rFonts w:ascii="Times New Roman" w:hAnsi="Times New Roman" w:cs="Times New Roman"/>
                <w:color w:val="000000"/>
                <w:sz w:val="24"/>
                <w:szCs w:val="24"/>
              </w:rPr>
              <w:t xml:space="preserve"> **В данной графе указывается перечень документов, которые прилагаются к заявлению в соответствии с пунктом 4 статьи 49 Кодекса Республики Казахстан «О таможенном регулировании в Республике Казахстан»</w:t>
            </w:r>
          </w:p>
          <w:p w14:paraId="3E1AD41C" w14:textId="77777777" w:rsidR="00071F42" w:rsidRPr="00E9226A" w:rsidRDefault="00071F42" w:rsidP="00071F42">
            <w:pPr>
              <w:spacing w:line="0" w:lineRule="atLeast"/>
              <w:ind w:left="493" w:firstLine="0"/>
              <w:rPr>
                <w:rFonts w:ascii="Times New Roman" w:hAnsi="Times New Roman" w:cs="Times New Roman"/>
                <w:color w:val="000000"/>
                <w:sz w:val="24"/>
                <w:szCs w:val="24"/>
              </w:rPr>
            </w:pPr>
          </w:p>
        </w:tc>
        <w:tc>
          <w:tcPr>
            <w:tcW w:w="2127" w:type="dxa"/>
            <w:gridSpan w:val="2"/>
          </w:tcPr>
          <w:p w14:paraId="33B08DCE" w14:textId="77777777" w:rsidR="00071F42" w:rsidRPr="006D740F" w:rsidRDefault="00071F42" w:rsidP="00071F42">
            <w:pPr>
              <w:spacing w:line="0" w:lineRule="atLeast"/>
              <w:rPr>
                <w:rFonts w:ascii="Times New Roman" w:hAnsi="Times New Roman" w:cs="Times New Roman"/>
                <w:sz w:val="24"/>
                <w:szCs w:val="24"/>
                <w:lang w:val="en-US"/>
              </w:rPr>
            </w:pPr>
            <w:r w:rsidRPr="006D740F">
              <w:rPr>
                <w:rFonts w:ascii="Times New Roman" w:hAnsi="Times New Roman" w:cs="Times New Roman"/>
                <w:sz w:val="24"/>
                <w:szCs w:val="24"/>
                <w:lang w:val="en-US"/>
              </w:rPr>
              <w:t>Изменения не вносятся.</w:t>
            </w:r>
          </w:p>
          <w:p w14:paraId="264814BC" w14:textId="7F2B1AD0" w:rsidR="00071F42" w:rsidRPr="004F1319" w:rsidRDefault="00071F42" w:rsidP="00071F42">
            <w:pPr>
              <w:spacing w:line="0" w:lineRule="atLeast"/>
              <w:rPr>
                <w:rFonts w:ascii="Times New Roman" w:hAnsi="Times New Roman" w:cs="Times New Roman"/>
                <w:sz w:val="24"/>
                <w:szCs w:val="24"/>
              </w:rPr>
            </w:pPr>
          </w:p>
        </w:tc>
      </w:tr>
      <w:tr w:rsidR="00071F42" w:rsidRPr="004F1319" w14:paraId="0858A070" w14:textId="77777777" w:rsidTr="00A201D9">
        <w:trPr>
          <w:trHeight w:val="688"/>
        </w:trPr>
        <w:tc>
          <w:tcPr>
            <w:tcW w:w="13462" w:type="dxa"/>
            <w:gridSpan w:val="6"/>
          </w:tcPr>
          <w:p w14:paraId="3CCC6557" w14:textId="77777777" w:rsidR="00071F42" w:rsidRPr="004F1319" w:rsidRDefault="00071F42" w:rsidP="00071F42">
            <w:pPr>
              <w:spacing w:line="0" w:lineRule="atLeast"/>
              <w:jc w:val="center"/>
              <w:rPr>
                <w:rFonts w:ascii="Times New Roman" w:hAnsi="Times New Roman" w:cs="Times New Roman"/>
                <w:sz w:val="24"/>
                <w:szCs w:val="24"/>
              </w:rPr>
            </w:pPr>
            <w:r w:rsidRPr="008C51D4">
              <w:rPr>
                <w:rFonts w:ascii="Times New Roman" w:hAnsi="Times New Roman" w:cs="Times New Roman"/>
                <w:b/>
                <w:sz w:val="24"/>
                <w:szCs w:val="24"/>
              </w:rPr>
              <w:t>Правила оказания государственной услуги «Выдача свидетельства о допущении транспортного средства международной перевозки к перевозке товаров под таможенными пломбами и печатями»</w:t>
            </w:r>
          </w:p>
        </w:tc>
      </w:tr>
      <w:tr w:rsidR="007066C9" w:rsidRPr="004F1319" w14:paraId="0D18383D" w14:textId="77777777" w:rsidTr="00A201D9">
        <w:trPr>
          <w:trHeight w:val="688"/>
        </w:trPr>
        <w:tc>
          <w:tcPr>
            <w:tcW w:w="703" w:type="dxa"/>
          </w:tcPr>
          <w:p w14:paraId="4C928A8B" w14:textId="77777777" w:rsidR="007066C9" w:rsidRDefault="007066C9" w:rsidP="00071F42">
            <w:pPr>
              <w:spacing w:line="0" w:lineRule="atLeast"/>
              <w:ind w:firstLine="22"/>
              <w:jc w:val="center"/>
              <w:rPr>
                <w:rFonts w:ascii="Times New Roman" w:eastAsia="Times New Roman" w:hAnsi="Times New Roman" w:cs="Times New Roman"/>
                <w:spacing w:val="2"/>
                <w:sz w:val="24"/>
                <w:szCs w:val="24"/>
              </w:rPr>
            </w:pPr>
          </w:p>
        </w:tc>
        <w:tc>
          <w:tcPr>
            <w:tcW w:w="2099" w:type="dxa"/>
          </w:tcPr>
          <w:p w14:paraId="1CE0C864" w14:textId="77777777" w:rsidR="007066C9" w:rsidRPr="007066C9" w:rsidRDefault="007066C9" w:rsidP="007066C9">
            <w:pPr>
              <w:spacing w:line="0" w:lineRule="atLeast"/>
              <w:ind w:firstLine="0"/>
              <w:jc w:val="center"/>
              <w:rPr>
                <w:rFonts w:ascii="Times New Roman" w:eastAsia="Calibri" w:hAnsi="Times New Roman" w:cs="Times New Roman"/>
                <w:sz w:val="24"/>
                <w:szCs w:val="24"/>
              </w:rPr>
            </w:pPr>
            <w:r w:rsidRPr="007066C9">
              <w:rPr>
                <w:rFonts w:ascii="Times New Roman" w:eastAsia="Calibri" w:hAnsi="Times New Roman" w:cs="Times New Roman"/>
                <w:sz w:val="24"/>
                <w:szCs w:val="24"/>
              </w:rPr>
              <w:t xml:space="preserve">правый верхний угол </w:t>
            </w:r>
          </w:p>
          <w:p w14:paraId="2CD9D8BB" w14:textId="77777777" w:rsidR="007066C9" w:rsidRDefault="007066C9" w:rsidP="00071F42">
            <w:pPr>
              <w:spacing w:line="0" w:lineRule="atLeast"/>
              <w:ind w:firstLine="0"/>
              <w:jc w:val="center"/>
              <w:rPr>
                <w:rFonts w:ascii="Times New Roman" w:eastAsia="Calibri" w:hAnsi="Times New Roman" w:cs="Times New Roman"/>
                <w:sz w:val="24"/>
                <w:szCs w:val="24"/>
              </w:rPr>
            </w:pPr>
          </w:p>
        </w:tc>
        <w:tc>
          <w:tcPr>
            <w:tcW w:w="4139" w:type="dxa"/>
            <w:tcBorders>
              <w:top w:val="single" w:sz="4" w:space="0" w:color="auto"/>
              <w:left w:val="single" w:sz="4" w:space="0" w:color="auto"/>
              <w:bottom w:val="single" w:sz="4" w:space="0" w:color="auto"/>
              <w:right w:val="single" w:sz="4" w:space="0" w:color="auto"/>
            </w:tcBorders>
          </w:tcPr>
          <w:p w14:paraId="48D14340" w14:textId="77777777" w:rsidR="007066C9" w:rsidRPr="007066C9" w:rsidRDefault="007066C9" w:rsidP="007066C9">
            <w:pPr>
              <w:spacing w:line="0" w:lineRule="atLeast"/>
              <w:ind w:left="55" w:firstLine="0"/>
              <w:jc w:val="center"/>
              <w:rPr>
                <w:rFonts w:ascii="Times New Roman" w:hAnsi="Times New Roman" w:cs="Times New Roman"/>
                <w:bCs/>
                <w:color w:val="000000"/>
                <w:sz w:val="24"/>
                <w:szCs w:val="24"/>
              </w:rPr>
            </w:pPr>
            <w:r w:rsidRPr="007066C9">
              <w:rPr>
                <w:rFonts w:ascii="Times New Roman" w:hAnsi="Times New Roman" w:cs="Times New Roman"/>
                <w:bCs/>
                <w:color w:val="000000"/>
                <w:sz w:val="24"/>
                <w:szCs w:val="24"/>
              </w:rPr>
              <w:t>Приложение 13 к приказу исполняющего обязанности Министра финансов</w:t>
            </w:r>
          </w:p>
          <w:p w14:paraId="1F0DC578" w14:textId="77777777" w:rsidR="007066C9" w:rsidRPr="007066C9" w:rsidRDefault="007066C9" w:rsidP="007066C9">
            <w:pPr>
              <w:spacing w:line="0" w:lineRule="atLeast"/>
              <w:ind w:left="55" w:firstLine="0"/>
              <w:jc w:val="center"/>
              <w:rPr>
                <w:rFonts w:ascii="Times New Roman" w:hAnsi="Times New Roman" w:cs="Times New Roman"/>
                <w:bCs/>
                <w:color w:val="000000"/>
                <w:sz w:val="24"/>
                <w:szCs w:val="24"/>
              </w:rPr>
            </w:pPr>
            <w:r w:rsidRPr="007066C9">
              <w:rPr>
                <w:rFonts w:ascii="Times New Roman" w:hAnsi="Times New Roman" w:cs="Times New Roman"/>
                <w:bCs/>
                <w:color w:val="000000"/>
                <w:sz w:val="24"/>
                <w:szCs w:val="24"/>
              </w:rPr>
              <w:t>от 10 июля 2020 года № 665</w:t>
            </w:r>
          </w:p>
          <w:p w14:paraId="3C5C366E" w14:textId="77777777" w:rsidR="007066C9" w:rsidRPr="009746DF" w:rsidRDefault="007066C9" w:rsidP="00071F42">
            <w:pPr>
              <w:spacing w:line="0" w:lineRule="atLeast"/>
              <w:ind w:left="55" w:firstLine="0"/>
              <w:jc w:val="center"/>
              <w:rPr>
                <w:rFonts w:ascii="Times New Roman" w:hAnsi="Times New Roman" w:cs="Times New Roman"/>
                <w:bCs/>
                <w:color w:val="000000"/>
                <w:sz w:val="24"/>
                <w:szCs w:val="24"/>
              </w:rPr>
            </w:pPr>
          </w:p>
        </w:tc>
        <w:tc>
          <w:tcPr>
            <w:tcW w:w="4394" w:type="dxa"/>
            <w:tcBorders>
              <w:top w:val="single" w:sz="4" w:space="0" w:color="auto"/>
              <w:left w:val="single" w:sz="4" w:space="0" w:color="auto"/>
              <w:bottom w:val="single" w:sz="4" w:space="0" w:color="auto"/>
              <w:right w:val="single" w:sz="4" w:space="0" w:color="auto"/>
            </w:tcBorders>
          </w:tcPr>
          <w:p w14:paraId="38344050" w14:textId="77777777" w:rsidR="007066C9" w:rsidRPr="007066C9" w:rsidRDefault="007066C9" w:rsidP="007066C9">
            <w:pPr>
              <w:spacing w:line="0" w:lineRule="atLeast"/>
              <w:ind w:left="481" w:firstLine="0"/>
              <w:jc w:val="center"/>
              <w:rPr>
                <w:rFonts w:ascii="Times New Roman" w:hAnsi="Times New Roman" w:cs="Times New Roman"/>
                <w:bCs/>
                <w:color w:val="000000"/>
                <w:sz w:val="24"/>
                <w:szCs w:val="24"/>
              </w:rPr>
            </w:pPr>
            <w:r w:rsidRPr="007066C9">
              <w:rPr>
                <w:rFonts w:ascii="Times New Roman" w:hAnsi="Times New Roman" w:cs="Times New Roman"/>
                <w:bCs/>
                <w:color w:val="000000"/>
                <w:sz w:val="24"/>
                <w:szCs w:val="24"/>
              </w:rPr>
              <w:t>Приложение 13 к приказу исполняющего обязанности Министра финансов</w:t>
            </w:r>
          </w:p>
          <w:p w14:paraId="47940DAF" w14:textId="77777777" w:rsidR="007066C9" w:rsidRPr="007066C9" w:rsidRDefault="007066C9" w:rsidP="007066C9">
            <w:pPr>
              <w:spacing w:line="0" w:lineRule="atLeast"/>
              <w:ind w:left="481" w:firstLine="0"/>
              <w:jc w:val="center"/>
              <w:rPr>
                <w:rFonts w:ascii="Times New Roman" w:hAnsi="Times New Roman" w:cs="Times New Roman"/>
                <w:bCs/>
                <w:color w:val="000000"/>
                <w:sz w:val="24"/>
                <w:szCs w:val="24"/>
              </w:rPr>
            </w:pPr>
            <w:r w:rsidRPr="007066C9">
              <w:rPr>
                <w:rFonts w:ascii="Times New Roman" w:hAnsi="Times New Roman" w:cs="Times New Roman"/>
                <w:bCs/>
                <w:color w:val="000000"/>
                <w:sz w:val="24"/>
                <w:szCs w:val="24"/>
              </w:rPr>
              <w:t>от 10 июля 2020 года № 665</w:t>
            </w:r>
          </w:p>
          <w:p w14:paraId="38A0F227" w14:textId="77777777" w:rsidR="007066C9" w:rsidRPr="009746DF" w:rsidRDefault="007066C9" w:rsidP="00071F42">
            <w:pPr>
              <w:spacing w:line="0" w:lineRule="atLeast"/>
              <w:ind w:left="481" w:firstLine="0"/>
              <w:jc w:val="center"/>
              <w:rPr>
                <w:rFonts w:ascii="Times New Roman" w:hAnsi="Times New Roman" w:cs="Times New Roman"/>
                <w:bCs/>
                <w:color w:val="000000"/>
                <w:sz w:val="24"/>
                <w:szCs w:val="24"/>
              </w:rPr>
            </w:pPr>
          </w:p>
        </w:tc>
        <w:tc>
          <w:tcPr>
            <w:tcW w:w="2127" w:type="dxa"/>
            <w:gridSpan w:val="2"/>
          </w:tcPr>
          <w:p w14:paraId="374F97F1" w14:textId="77777777" w:rsidR="007066C9" w:rsidRPr="007066C9" w:rsidRDefault="007066C9" w:rsidP="007066C9">
            <w:pPr>
              <w:spacing w:line="0" w:lineRule="atLeast"/>
              <w:rPr>
                <w:rFonts w:ascii="Times New Roman" w:hAnsi="Times New Roman" w:cs="Times New Roman"/>
                <w:sz w:val="24"/>
                <w:szCs w:val="24"/>
                <w:lang w:val="en-US"/>
              </w:rPr>
            </w:pPr>
            <w:r w:rsidRPr="007066C9">
              <w:rPr>
                <w:rFonts w:ascii="Times New Roman" w:hAnsi="Times New Roman" w:cs="Times New Roman"/>
                <w:sz w:val="24"/>
                <w:szCs w:val="24"/>
                <w:lang w:val="en-US"/>
              </w:rPr>
              <w:t>Изменения не вносятся.</w:t>
            </w:r>
          </w:p>
          <w:p w14:paraId="117693FE" w14:textId="77777777" w:rsidR="007066C9" w:rsidRPr="006D740F" w:rsidRDefault="007066C9" w:rsidP="00071F42">
            <w:pPr>
              <w:spacing w:line="0" w:lineRule="atLeast"/>
              <w:rPr>
                <w:rFonts w:ascii="Times New Roman" w:hAnsi="Times New Roman" w:cs="Times New Roman"/>
                <w:sz w:val="24"/>
                <w:szCs w:val="24"/>
                <w:lang w:val="en-US"/>
              </w:rPr>
            </w:pPr>
          </w:p>
        </w:tc>
      </w:tr>
      <w:tr w:rsidR="00071F42" w:rsidRPr="004F1319" w14:paraId="07EE2072" w14:textId="77777777" w:rsidTr="00A201D9">
        <w:trPr>
          <w:trHeight w:val="688"/>
        </w:trPr>
        <w:tc>
          <w:tcPr>
            <w:tcW w:w="703" w:type="dxa"/>
          </w:tcPr>
          <w:p w14:paraId="4B0F9665" w14:textId="02AE568E" w:rsidR="00071F42" w:rsidRDefault="00071F42" w:rsidP="00071F42">
            <w:pPr>
              <w:spacing w:line="0" w:lineRule="atLeast"/>
              <w:ind w:firstLine="22"/>
              <w:jc w:val="center"/>
              <w:rPr>
                <w:rFonts w:ascii="Times New Roman" w:eastAsia="Times New Roman" w:hAnsi="Times New Roman" w:cs="Times New Roman"/>
                <w:spacing w:val="2"/>
                <w:sz w:val="24"/>
                <w:szCs w:val="24"/>
              </w:rPr>
            </w:pPr>
            <w:r>
              <w:rPr>
                <w:rFonts w:ascii="Times New Roman" w:eastAsia="Times New Roman" w:hAnsi="Times New Roman" w:cs="Times New Roman"/>
                <w:spacing w:val="2"/>
                <w:sz w:val="24"/>
                <w:szCs w:val="24"/>
              </w:rPr>
              <w:t>198.</w:t>
            </w:r>
          </w:p>
        </w:tc>
        <w:tc>
          <w:tcPr>
            <w:tcW w:w="2099" w:type="dxa"/>
          </w:tcPr>
          <w:p w14:paraId="300972E4" w14:textId="77777777" w:rsidR="00071F42" w:rsidRDefault="00071F42" w:rsidP="00071F42">
            <w:pPr>
              <w:spacing w:line="0" w:lineRule="atLeast"/>
              <w:ind w:firstLine="0"/>
              <w:jc w:val="center"/>
              <w:rPr>
                <w:rFonts w:ascii="Times New Roman" w:eastAsia="Calibri" w:hAnsi="Times New Roman" w:cs="Times New Roman"/>
                <w:sz w:val="24"/>
                <w:szCs w:val="24"/>
              </w:rPr>
            </w:pPr>
            <w:r>
              <w:rPr>
                <w:rFonts w:ascii="Times New Roman" w:eastAsia="Calibri" w:hAnsi="Times New Roman" w:cs="Times New Roman"/>
                <w:sz w:val="24"/>
                <w:szCs w:val="24"/>
              </w:rPr>
              <w:t>заголовок правил</w:t>
            </w:r>
          </w:p>
        </w:tc>
        <w:tc>
          <w:tcPr>
            <w:tcW w:w="4139" w:type="dxa"/>
            <w:tcBorders>
              <w:top w:val="single" w:sz="4" w:space="0" w:color="auto"/>
              <w:left w:val="single" w:sz="4" w:space="0" w:color="auto"/>
              <w:bottom w:val="single" w:sz="4" w:space="0" w:color="auto"/>
              <w:right w:val="single" w:sz="4" w:space="0" w:color="auto"/>
            </w:tcBorders>
          </w:tcPr>
          <w:p w14:paraId="594B1FF6" w14:textId="08D91EDC" w:rsidR="00071F42" w:rsidRPr="000A632E" w:rsidRDefault="007066C9" w:rsidP="007066C9">
            <w:pPr>
              <w:spacing w:line="0" w:lineRule="atLeast"/>
              <w:ind w:left="55" w:firstLine="438"/>
              <w:rPr>
                <w:rFonts w:ascii="Times New Roman" w:hAnsi="Times New Roman" w:cs="Times New Roman"/>
                <w:bCs/>
                <w:color w:val="000000"/>
                <w:sz w:val="24"/>
                <w:szCs w:val="24"/>
              </w:rPr>
            </w:pPr>
            <w:r w:rsidRPr="007066C9">
              <w:rPr>
                <w:rFonts w:ascii="Times New Roman" w:hAnsi="Times New Roman" w:cs="Times New Roman"/>
                <w:bCs/>
                <w:color w:val="000000"/>
                <w:sz w:val="24"/>
                <w:szCs w:val="24"/>
              </w:rPr>
              <w:t>Правила о</w:t>
            </w:r>
            <w:r>
              <w:rPr>
                <w:rFonts w:ascii="Times New Roman" w:hAnsi="Times New Roman" w:cs="Times New Roman"/>
                <w:bCs/>
                <w:color w:val="000000"/>
                <w:sz w:val="24"/>
                <w:szCs w:val="24"/>
              </w:rPr>
              <w:t>казания государственной услуги «</w:t>
            </w:r>
            <w:r w:rsidRPr="007066C9">
              <w:rPr>
                <w:rFonts w:ascii="Times New Roman" w:hAnsi="Times New Roman" w:cs="Times New Roman"/>
                <w:bCs/>
                <w:color w:val="000000"/>
                <w:sz w:val="24"/>
                <w:szCs w:val="24"/>
              </w:rPr>
              <w:t xml:space="preserve">Выдача свидетельства о допущении транспортного средства международной перевозки к перевозке товаров под </w:t>
            </w:r>
            <w:r>
              <w:rPr>
                <w:rFonts w:ascii="Times New Roman" w:hAnsi="Times New Roman" w:cs="Times New Roman"/>
                <w:bCs/>
                <w:color w:val="000000"/>
                <w:sz w:val="24"/>
                <w:szCs w:val="24"/>
              </w:rPr>
              <w:t>таможенными пломбами и печатями»</w:t>
            </w:r>
          </w:p>
        </w:tc>
        <w:tc>
          <w:tcPr>
            <w:tcW w:w="4394" w:type="dxa"/>
            <w:tcBorders>
              <w:top w:val="single" w:sz="4" w:space="0" w:color="auto"/>
              <w:left w:val="single" w:sz="4" w:space="0" w:color="auto"/>
              <w:bottom w:val="single" w:sz="4" w:space="0" w:color="auto"/>
              <w:right w:val="single" w:sz="4" w:space="0" w:color="auto"/>
            </w:tcBorders>
          </w:tcPr>
          <w:p w14:paraId="4393A376" w14:textId="77777777" w:rsidR="007066C9" w:rsidRPr="007066C9" w:rsidRDefault="007066C9" w:rsidP="007066C9">
            <w:pPr>
              <w:spacing w:line="0" w:lineRule="atLeast"/>
              <w:ind w:left="55" w:firstLine="438"/>
              <w:rPr>
                <w:rFonts w:ascii="Times New Roman" w:hAnsi="Times New Roman" w:cs="Times New Roman"/>
                <w:bCs/>
                <w:color w:val="000000"/>
                <w:sz w:val="24"/>
                <w:szCs w:val="24"/>
              </w:rPr>
            </w:pPr>
            <w:r w:rsidRPr="007066C9">
              <w:rPr>
                <w:rFonts w:ascii="Times New Roman" w:hAnsi="Times New Roman" w:cs="Times New Roman"/>
                <w:bCs/>
                <w:color w:val="000000"/>
                <w:sz w:val="24"/>
                <w:szCs w:val="24"/>
              </w:rPr>
              <w:t>Правила о</w:t>
            </w:r>
            <w:r>
              <w:rPr>
                <w:rFonts w:ascii="Times New Roman" w:hAnsi="Times New Roman" w:cs="Times New Roman"/>
                <w:bCs/>
                <w:color w:val="000000"/>
                <w:sz w:val="24"/>
                <w:szCs w:val="24"/>
              </w:rPr>
              <w:t>казания государственной услуги «</w:t>
            </w:r>
            <w:r w:rsidRPr="007066C9">
              <w:rPr>
                <w:rFonts w:ascii="Times New Roman" w:hAnsi="Times New Roman" w:cs="Times New Roman"/>
                <w:bCs/>
                <w:color w:val="000000"/>
                <w:sz w:val="24"/>
                <w:szCs w:val="24"/>
              </w:rPr>
              <w:t xml:space="preserve">Выдача свидетельства о допущении транспортного средства международной перевозки к перевозке товаров под </w:t>
            </w:r>
            <w:r>
              <w:rPr>
                <w:rFonts w:ascii="Times New Roman" w:hAnsi="Times New Roman" w:cs="Times New Roman"/>
                <w:bCs/>
                <w:color w:val="000000"/>
                <w:sz w:val="24"/>
                <w:szCs w:val="24"/>
              </w:rPr>
              <w:t>таможенными пломбами и печатями»</w:t>
            </w:r>
          </w:p>
          <w:p w14:paraId="1F7FD767" w14:textId="77777777" w:rsidR="00071F42" w:rsidRPr="006D740F" w:rsidRDefault="00071F42" w:rsidP="00071F42">
            <w:pPr>
              <w:spacing w:line="0" w:lineRule="atLeast"/>
              <w:ind w:left="481" w:firstLine="0"/>
              <w:jc w:val="center"/>
              <w:rPr>
                <w:rFonts w:ascii="Times New Roman" w:hAnsi="Times New Roman" w:cs="Times New Roman"/>
                <w:bCs/>
                <w:color w:val="000000"/>
                <w:sz w:val="24"/>
                <w:szCs w:val="24"/>
              </w:rPr>
            </w:pPr>
          </w:p>
          <w:p w14:paraId="66D930BE" w14:textId="0A6BAF15" w:rsidR="00071F42" w:rsidRPr="000A632E" w:rsidRDefault="00071F42" w:rsidP="00071F42">
            <w:pPr>
              <w:spacing w:line="0" w:lineRule="atLeast"/>
              <w:ind w:left="481" w:firstLine="0"/>
              <w:jc w:val="center"/>
              <w:rPr>
                <w:rFonts w:ascii="Times New Roman" w:hAnsi="Times New Roman" w:cs="Times New Roman"/>
                <w:color w:val="000000"/>
                <w:sz w:val="24"/>
                <w:szCs w:val="24"/>
              </w:rPr>
            </w:pPr>
          </w:p>
        </w:tc>
        <w:tc>
          <w:tcPr>
            <w:tcW w:w="2127" w:type="dxa"/>
            <w:gridSpan w:val="2"/>
          </w:tcPr>
          <w:p w14:paraId="1F2D288E" w14:textId="77777777" w:rsidR="00071F42" w:rsidRPr="006D740F" w:rsidRDefault="00071F42" w:rsidP="00071F42">
            <w:pPr>
              <w:spacing w:line="0" w:lineRule="atLeast"/>
              <w:rPr>
                <w:rFonts w:ascii="Times New Roman" w:hAnsi="Times New Roman" w:cs="Times New Roman"/>
                <w:sz w:val="24"/>
                <w:szCs w:val="24"/>
                <w:lang w:val="en-US"/>
              </w:rPr>
            </w:pPr>
            <w:r w:rsidRPr="006D740F">
              <w:rPr>
                <w:rFonts w:ascii="Times New Roman" w:hAnsi="Times New Roman" w:cs="Times New Roman"/>
                <w:sz w:val="24"/>
                <w:szCs w:val="24"/>
                <w:lang w:val="en-US"/>
              </w:rPr>
              <w:t>Изменения не вносятся.</w:t>
            </w:r>
          </w:p>
          <w:p w14:paraId="352FDAEA" w14:textId="378D33D9" w:rsidR="00071F42" w:rsidRPr="004F1319" w:rsidRDefault="00071F42" w:rsidP="00071F42">
            <w:pPr>
              <w:spacing w:line="0" w:lineRule="atLeast"/>
              <w:rPr>
                <w:rFonts w:ascii="Times New Roman" w:hAnsi="Times New Roman" w:cs="Times New Roman"/>
                <w:sz w:val="24"/>
                <w:szCs w:val="24"/>
              </w:rPr>
            </w:pPr>
          </w:p>
        </w:tc>
      </w:tr>
      <w:tr w:rsidR="00071F42" w:rsidRPr="004F1319" w14:paraId="32FE1732" w14:textId="77777777" w:rsidTr="00A201D9">
        <w:trPr>
          <w:trHeight w:val="688"/>
        </w:trPr>
        <w:tc>
          <w:tcPr>
            <w:tcW w:w="703" w:type="dxa"/>
          </w:tcPr>
          <w:p w14:paraId="555F7C4C" w14:textId="371993FB" w:rsidR="00071F42" w:rsidRDefault="00071F42" w:rsidP="00071F42">
            <w:pPr>
              <w:spacing w:line="0" w:lineRule="atLeast"/>
              <w:ind w:firstLine="22"/>
              <w:jc w:val="center"/>
              <w:rPr>
                <w:rFonts w:ascii="Times New Roman" w:eastAsia="Times New Roman" w:hAnsi="Times New Roman" w:cs="Times New Roman"/>
                <w:spacing w:val="2"/>
                <w:sz w:val="24"/>
                <w:szCs w:val="24"/>
              </w:rPr>
            </w:pPr>
            <w:r>
              <w:rPr>
                <w:rFonts w:ascii="Times New Roman" w:eastAsia="Times New Roman" w:hAnsi="Times New Roman" w:cs="Times New Roman"/>
                <w:spacing w:val="2"/>
                <w:sz w:val="24"/>
                <w:szCs w:val="24"/>
              </w:rPr>
              <w:t>199.</w:t>
            </w:r>
          </w:p>
        </w:tc>
        <w:tc>
          <w:tcPr>
            <w:tcW w:w="2099" w:type="dxa"/>
          </w:tcPr>
          <w:p w14:paraId="4B304301" w14:textId="77777777" w:rsidR="00071F42" w:rsidRDefault="00071F42" w:rsidP="00071F42">
            <w:pPr>
              <w:spacing w:line="0" w:lineRule="atLeast"/>
              <w:ind w:firstLine="0"/>
              <w:jc w:val="center"/>
              <w:rPr>
                <w:rFonts w:ascii="Times New Roman" w:eastAsia="Calibri" w:hAnsi="Times New Roman" w:cs="Times New Roman"/>
                <w:sz w:val="24"/>
                <w:szCs w:val="24"/>
              </w:rPr>
            </w:pPr>
            <w:r>
              <w:rPr>
                <w:rFonts w:ascii="Times New Roman" w:eastAsia="Calibri" w:hAnsi="Times New Roman" w:cs="Times New Roman"/>
                <w:sz w:val="24"/>
                <w:szCs w:val="24"/>
              </w:rPr>
              <w:t>заголовок главы 1</w:t>
            </w:r>
          </w:p>
        </w:tc>
        <w:tc>
          <w:tcPr>
            <w:tcW w:w="4139" w:type="dxa"/>
          </w:tcPr>
          <w:p w14:paraId="15875D93" w14:textId="77777777" w:rsidR="00071F42" w:rsidRPr="000A632E" w:rsidRDefault="00071F42" w:rsidP="00071F42">
            <w:pPr>
              <w:spacing w:line="0" w:lineRule="atLeast"/>
              <w:ind w:left="481" w:hanging="283"/>
              <w:jc w:val="center"/>
              <w:rPr>
                <w:rFonts w:ascii="Times New Roman" w:hAnsi="Times New Roman" w:cs="Times New Roman"/>
                <w:bCs/>
                <w:color w:val="000000"/>
                <w:sz w:val="24"/>
                <w:szCs w:val="24"/>
              </w:rPr>
            </w:pPr>
            <w:r w:rsidRPr="000A632E">
              <w:rPr>
                <w:rFonts w:ascii="Times New Roman" w:hAnsi="Times New Roman" w:cs="Times New Roman"/>
                <w:bCs/>
                <w:color w:val="000000"/>
                <w:sz w:val="24"/>
                <w:szCs w:val="24"/>
              </w:rPr>
              <w:t>Глава 1. Общие положения</w:t>
            </w:r>
          </w:p>
          <w:p w14:paraId="051D8C93" w14:textId="77777777" w:rsidR="00071F42" w:rsidRPr="000A632E" w:rsidRDefault="00071F42" w:rsidP="00071F42">
            <w:pPr>
              <w:spacing w:line="0" w:lineRule="atLeast"/>
              <w:ind w:left="481" w:hanging="283"/>
              <w:jc w:val="center"/>
              <w:rPr>
                <w:rFonts w:ascii="Times New Roman" w:hAnsi="Times New Roman" w:cs="Times New Roman"/>
                <w:bCs/>
                <w:color w:val="000000"/>
                <w:sz w:val="24"/>
                <w:szCs w:val="24"/>
              </w:rPr>
            </w:pPr>
          </w:p>
        </w:tc>
        <w:tc>
          <w:tcPr>
            <w:tcW w:w="4394" w:type="dxa"/>
          </w:tcPr>
          <w:p w14:paraId="59A69168" w14:textId="77777777" w:rsidR="00071F42" w:rsidRPr="000A632E" w:rsidRDefault="00071F42" w:rsidP="00071F42">
            <w:pPr>
              <w:spacing w:line="0" w:lineRule="atLeast"/>
              <w:ind w:left="481" w:hanging="283"/>
              <w:jc w:val="center"/>
              <w:rPr>
                <w:rFonts w:ascii="Times New Roman" w:hAnsi="Times New Roman" w:cs="Times New Roman"/>
                <w:bCs/>
                <w:color w:val="000000"/>
                <w:sz w:val="24"/>
                <w:szCs w:val="24"/>
              </w:rPr>
            </w:pPr>
            <w:r w:rsidRPr="000A632E">
              <w:rPr>
                <w:rFonts w:ascii="Times New Roman" w:hAnsi="Times New Roman" w:cs="Times New Roman"/>
                <w:bCs/>
                <w:color w:val="000000"/>
                <w:sz w:val="24"/>
                <w:szCs w:val="24"/>
              </w:rPr>
              <w:t>Глава 1. Общие положения</w:t>
            </w:r>
          </w:p>
          <w:p w14:paraId="662530D9" w14:textId="77777777" w:rsidR="00071F42" w:rsidRPr="000A632E" w:rsidRDefault="00071F42" w:rsidP="00071F42">
            <w:pPr>
              <w:spacing w:line="0" w:lineRule="atLeast"/>
              <w:ind w:left="481" w:hanging="283"/>
              <w:jc w:val="center"/>
              <w:rPr>
                <w:rFonts w:ascii="Times New Roman" w:hAnsi="Times New Roman" w:cs="Times New Roman"/>
                <w:bCs/>
                <w:color w:val="000000"/>
                <w:sz w:val="24"/>
                <w:szCs w:val="24"/>
              </w:rPr>
            </w:pPr>
          </w:p>
        </w:tc>
        <w:tc>
          <w:tcPr>
            <w:tcW w:w="2127" w:type="dxa"/>
            <w:gridSpan w:val="2"/>
          </w:tcPr>
          <w:p w14:paraId="67BD171B" w14:textId="77777777" w:rsidR="00071F42" w:rsidRPr="00471EC3" w:rsidRDefault="00071F42" w:rsidP="00071F42">
            <w:pPr>
              <w:spacing w:line="0" w:lineRule="atLeast"/>
              <w:rPr>
                <w:rFonts w:ascii="Times New Roman" w:hAnsi="Times New Roman" w:cs="Times New Roman"/>
                <w:sz w:val="24"/>
                <w:szCs w:val="24"/>
                <w:lang w:val="en-US"/>
              </w:rPr>
            </w:pPr>
            <w:r w:rsidRPr="00471EC3">
              <w:rPr>
                <w:rFonts w:ascii="Times New Roman" w:hAnsi="Times New Roman" w:cs="Times New Roman"/>
                <w:sz w:val="24"/>
                <w:szCs w:val="24"/>
                <w:lang w:val="en-US"/>
              </w:rPr>
              <w:t>Изменения не вносятся.</w:t>
            </w:r>
          </w:p>
          <w:p w14:paraId="3BCFEE84" w14:textId="75580D73" w:rsidR="00071F42" w:rsidRPr="004F1319" w:rsidRDefault="00071F42" w:rsidP="00071F42">
            <w:pPr>
              <w:spacing w:line="0" w:lineRule="atLeast"/>
              <w:rPr>
                <w:rFonts w:ascii="Times New Roman" w:hAnsi="Times New Roman" w:cs="Times New Roman"/>
                <w:sz w:val="24"/>
                <w:szCs w:val="24"/>
              </w:rPr>
            </w:pPr>
          </w:p>
        </w:tc>
      </w:tr>
      <w:tr w:rsidR="00071F42" w:rsidRPr="004F1319" w14:paraId="7B96D4B5" w14:textId="77777777" w:rsidTr="00A201D9">
        <w:trPr>
          <w:trHeight w:val="697"/>
        </w:trPr>
        <w:tc>
          <w:tcPr>
            <w:tcW w:w="703" w:type="dxa"/>
          </w:tcPr>
          <w:p w14:paraId="58CC9974" w14:textId="303C5475" w:rsidR="00071F42" w:rsidRPr="004F1319" w:rsidRDefault="00071F42" w:rsidP="00071F42">
            <w:pPr>
              <w:spacing w:line="0" w:lineRule="atLeast"/>
              <w:ind w:firstLine="22"/>
              <w:jc w:val="center"/>
              <w:rPr>
                <w:rFonts w:ascii="Times New Roman" w:eastAsia="Times New Roman" w:hAnsi="Times New Roman" w:cs="Times New Roman"/>
                <w:spacing w:val="2"/>
                <w:sz w:val="24"/>
                <w:szCs w:val="24"/>
                <w:lang w:val="en-US"/>
              </w:rPr>
            </w:pPr>
            <w:r>
              <w:rPr>
                <w:rFonts w:ascii="Times New Roman" w:eastAsia="Times New Roman" w:hAnsi="Times New Roman" w:cs="Times New Roman"/>
                <w:spacing w:val="2"/>
                <w:sz w:val="24"/>
                <w:szCs w:val="24"/>
              </w:rPr>
              <w:t>200.</w:t>
            </w:r>
          </w:p>
        </w:tc>
        <w:tc>
          <w:tcPr>
            <w:tcW w:w="2099" w:type="dxa"/>
          </w:tcPr>
          <w:p w14:paraId="3C27CB23" w14:textId="77777777" w:rsidR="00071F42" w:rsidRPr="004F1319" w:rsidRDefault="00071F42" w:rsidP="00071F42">
            <w:pPr>
              <w:spacing w:line="0" w:lineRule="atLeast"/>
              <w:ind w:firstLine="0"/>
              <w:jc w:val="center"/>
              <w:rPr>
                <w:rFonts w:ascii="Times New Roman" w:eastAsia="Calibri" w:hAnsi="Times New Roman" w:cs="Times New Roman"/>
                <w:sz w:val="24"/>
                <w:szCs w:val="24"/>
              </w:rPr>
            </w:pPr>
            <w:r w:rsidRPr="004F1319">
              <w:rPr>
                <w:rFonts w:ascii="Times New Roman" w:eastAsia="Calibri" w:hAnsi="Times New Roman" w:cs="Times New Roman"/>
                <w:sz w:val="24"/>
                <w:szCs w:val="24"/>
              </w:rPr>
              <w:t>пункт 1</w:t>
            </w:r>
          </w:p>
        </w:tc>
        <w:tc>
          <w:tcPr>
            <w:tcW w:w="4139" w:type="dxa"/>
            <w:tcBorders>
              <w:top w:val="single" w:sz="4" w:space="0" w:color="auto"/>
              <w:left w:val="single" w:sz="4" w:space="0" w:color="auto"/>
              <w:bottom w:val="single" w:sz="4" w:space="0" w:color="auto"/>
              <w:right w:val="single" w:sz="4" w:space="0" w:color="auto"/>
            </w:tcBorders>
          </w:tcPr>
          <w:p w14:paraId="5DA8C8F1" w14:textId="5F7413C6" w:rsidR="00071F42" w:rsidRPr="000A632E" w:rsidRDefault="00071F42" w:rsidP="00071F42">
            <w:pPr>
              <w:spacing w:line="0" w:lineRule="atLeast"/>
              <w:rPr>
                <w:rFonts w:ascii="Times New Roman" w:eastAsia="Times New Roman" w:hAnsi="Times New Roman" w:cs="Times New Roman"/>
                <w:sz w:val="24"/>
                <w:szCs w:val="24"/>
              </w:rPr>
            </w:pPr>
            <w:r w:rsidRPr="000A632E">
              <w:rPr>
                <w:rFonts w:ascii="Times New Roman" w:hAnsi="Times New Roman" w:cs="Times New Roman"/>
                <w:bCs/>
                <w:color w:val="000000"/>
                <w:sz w:val="24"/>
                <w:szCs w:val="24"/>
              </w:rPr>
              <w:t xml:space="preserve">1. Настоящие Правила оказания государственной услуги «Выдача свидетельства о допущении транспортного средства международной перевозки к перевозке товаров под таможенными пломбами и печатями» (далее – Правила) разработаны в соответствии с подпунктом 1) статьи 10 Закона Республики Казахстан «О государственных услугах» (далее – Закон) и определяют порядок оказания государственной услуги «Выдача свидетельства о допущении транспортного средства международной перевозки к перевозке товаров под таможенными пломбами и печатями» (далее – государственная услуга) </w:t>
            </w:r>
            <w:r w:rsidRPr="00A201D9">
              <w:rPr>
                <w:rFonts w:ascii="Times New Roman" w:hAnsi="Times New Roman" w:cs="Times New Roman"/>
                <w:b/>
                <w:bCs/>
                <w:color w:val="000000"/>
                <w:sz w:val="24"/>
                <w:szCs w:val="24"/>
              </w:rPr>
              <w:t>Т</w:t>
            </w:r>
            <w:r w:rsidRPr="000A632E">
              <w:rPr>
                <w:rFonts w:ascii="Times New Roman" w:hAnsi="Times New Roman" w:cs="Times New Roman"/>
                <w:bCs/>
                <w:color w:val="000000"/>
                <w:sz w:val="24"/>
                <w:szCs w:val="24"/>
              </w:rPr>
              <w:t>ерриториальными органами Комитета государственных доходов Министерства финансов Республики Казахстан по областям, городам Астана, Алматы и Шымкент (далее – услугодатель).</w:t>
            </w:r>
          </w:p>
        </w:tc>
        <w:tc>
          <w:tcPr>
            <w:tcW w:w="4394" w:type="dxa"/>
            <w:tcBorders>
              <w:top w:val="single" w:sz="4" w:space="0" w:color="auto"/>
              <w:left w:val="single" w:sz="4" w:space="0" w:color="auto"/>
              <w:bottom w:val="single" w:sz="4" w:space="0" w:color="auto"/>
              <w:right w:val="single" w:sz="4" w:space="0" w:color="auto"/>
            </w:tcBorders>
          </w:tcPr>
          <w:p w14:paraId="2F31AD7A" w14:textId="3D139157" w:rsidR="00071F42" w:rsidRPr="000A632E" w:rsidRDefault="00071F42" w:rsidP="00A201D9">
            <w:pPr>
              <w:spacing w:line="0" w:lineRule="atLeast"/>
              <w:rPr>
                <w:rFonts w:ascii="Times New Roman" w:hAnsi="Times New Roman" w:cs="Times New Roman"/>
                <w:color w:val="000000"/>
                <w:sz w:val="24"/>
                <w:szCs w:val="24"/>
              </w:rPr>
            </w:pPr>
            <w:r w:rsidRPr="000A632E">
              <w:rPr>
                <w:rFonts w:ascii="Times New Roman" w:hAnsi="Times New Roman" w:cs="Times New Roman"/>
                <w:bCs/>
                <w:color w:val="000000"/>
                <w:sz w:val="24"/>
                <w:szCs w:val="24"/>
              </w:rPr>
              <w:t xml:space="preserve">1. Настоящие Правила оказания государственной услуги «Выдача свидетельства о допущении транспортного средства международной перевозки к перевозке товаров под таможенными пломбами и печатями» (далее – Правила) разработаны в соответствии с подпунктом 1) статьи 10 Закона Республики Казахстан «О государственных </w:t>
            </w:r>
            <w:r w:rsidR="0015340D" w:rsidRPr="0015340D">
              <w:rPr>
                <w:rFonts w:ascii="Times New Roman" w:eastAsiaTheme="minorHAnsi" w:hAnsi="Times New Roman" w:cs="Times New Roman"/>
                <w:b/>
                <w:bCs/>
                <w:color w:val="000000"/>
                <w:sz w:val="24"/>
                <w:szCs w:val="24"/>
                <w:lang w:eastAsia="en-US"/>
              </w:rPr>
              <w:t xml:space="preserve"> </w:t>
            </w:r>
            <w:r w:rsidR="0015340D" w:rsidRPr="0015340D">
              <w:rPr>
                <w:rFonts w:ascii="Times New Roman" w:hAnsi="Times New Roman" w:cs="Times New Roman"/>
                <w:b/>
                <w:bCs/>
                <w:color w:val="000000"/>
                <w:sz w:val="24"/>
                <w:szCs w:val="24"/>
              </w:rPr>
              <w:t>и социально ответственных</w:t>
            </w:r>
            <w:r w:rsidR="0015340D" w:rsidRPr="0015340D">
              <w:rPr>
                <w:rFonts w:ascii="Times New Roman" w:hAnsi="Times New Roman" w:cs="Times New Roman"/>
                <w:bCs/>
                <w:color w:val="000000"/>
                <w:sz w:val="24"/>
                <w:szCs w:val="24"/>
              </w:rPr>
              <w:t xml:space="preserve"> </w:t>
            </w:r>
            <w:r w:rsidRPr="000A632E">
              <w:rPr>
                <w:rFonts w:ascii="Times New Roman" w:hAnsi="Times New Roman" w:cs="Times New Roman"/>
                <w:bCs/>
                <w:color w:val="000000"/>
                <w:sz w:val="24"/>
                <w:szCs w:val="24"/>
              </w:rPr>
              <w:t xml:space="preserve">услугах» (далее – Закон) и определяют порядок оказания государственной услуги «Выдача свидетельства о допущении транспортного средства международной перевозки к перевозке товаров под таможенными пломбами и печатями» (далее – государственная услуга) </w:t>
            </w:r>
            <w:r w:rsidR="00A201D9" w:rsidRPr="00A201D9">
              <w:rPr>
                <w:rFonts w:ascii="Times New Roman" w:hAnsi="Times New Roman" w:cs="Times New Roman"/>
                <w:b/>
                <w:bCs/>
                <w:color w:val="000000"/>
                <w:sz w:val="24"/>
                <w:szCs w:val="24"/>
              </w:rPr>
              <w:t>т</w:t>
            </w:r>
            <w:r w:rsidRPr="000A632E">
              <w:rPr>
                <w:rFonts w:ascii="Times New Roman" w:hAnsi="Times New Roman" w:cs="Times New Roman"/>
                <w:bCs/>
                <w:color w:val="000000"/>
                <w:sz w:val="24"/>
                <w:szCs w:val="24"/>
              </w:rPr>
              <w:t>ерриториальными органами Комитета государственных доходов Министерства финансов Республики Казахстан по областям, городам Астан</w:t>
            </w:r>
            <w:r w:rsidRPr="000A632E">
              <w:rPr>
                <w:rFonts w:ascii="Times New Roman" w:hAnsi="Times New Roman" w:cs="Times New Roman"/>
                <w:bCs/>
                <w:color w:val="000000"/>
                <w:sz w:val="24"/>
                <w:szCs w:val="24"/>
                <w:lang w:val="kk-KZ"/>
              </w:rPr>
              <w:t>а</w:t>
            </w:r>
            <w:r w:rsidRPr="000A632E">
              <w:rPr>
                <w:rFonts w:ascii="Times New Roman" w:hAnsi="Times New Roman" w:cs="Times New Roman"/>
                <w:bCs/>
                <w:color w:val="000000"/>
                <w:sz w:val="24"/>
                <w:szCs w:val="24"/>
              </w:rPr>
              <w:t>, Алматы и Шымкент (далее – услугодатель).</w:t>
            </w:r>
          </w:p>
        </w:tc>
        <w:tc>
          <w:tcPr>
            <w:tcW w:w="2127" w:type="dxa"/>
            <w:gridSpan w:val="2"/>
          </w:tcPr>
          <w:p w14:paraId="1850C64A" w14:textId="7072E157" w:rsidR="00071F42" w:rsidRPr="00B804CA" w:rsidRDefault="00071F42" w:rsidP="00071F42">
            <w:pPr>
              <w:shd w:val="clear" w:color="auto" w:fill="FFFFFF"/>
              <w:tabs>
                <w:tab w:val="left" w:pos="11624"/>
              </w:tabs>
              <w:rPr>
                <w:rFonts w:ascii="Times New Roman" w:hAnsi="Times New Roman" w:cs="Times New Roman"/>
                <w:sz w:val="24"/>
                <w:szCs w:val="24"/>
              </w:rPr>
            </w:pPr>
          </w:p>
          <w:p w14:paraId="0F132F0A" w14:textId="5355248B" w:rsidR="0015340D" w:rsidRPr="0015340D" w:rsidRDefault="0015340D" w:rsidP="0015340D">
            <w:pPr>
              <w:rPr>
                <w:rFonts w:ascii="Times New Roman" w:hAnsi="Times New Roman" w:cs="Times New Roman"/>
                <w:sz w:val="24"/>
                <w:szCs w:val="24"/>
              </w:rPr>
            </w:pPr>
            <w:r w:rsidRPr="0015340D">
              <w:rPr>
                <w:rFonts w:ascii="Times New Roman" w:hAnsi="Times New Roman" w:cs="Times New Roman"/>
                <w:sz w:val="24"/>
                <w:szCs w:val="24"/>
              </w:rPr>
              <w:t>Приведение в соответствие с Законом Республики Казахстан «О внесении изменений и дополнений в некоторые законодательные акты Республики Казахстан по вопросам архитектуры, градостроительства и строительства».</w:t>
            </w:r>
          </w:p>
          <w:p w14:paraId="02225EAD" w14:textId="63C8D8A7" w:rsidR="00071F42" w:rsidRPr="001F573F" w:rsidRDefault="00071F42" w:rsidP="00071F42">
            <w:pPr>
              <w:shd w:val="clear" w:color="auto" w:fill="FFFFFF"/>
              <w:tabs>
                <w:tab w:val="left" w:pos="11624"/>
              </w:tabs>
              <w:rPr>
                <w:rFonts w:ascii="Times New Roman" w:hAnsi="Times New Roman" w:cs="Times New Roman"/>
                <w:sz w:val="24"/>
                <w:szCs w:val="24"/>
              </w:rPr>
            </w:pPr>
          </w:p>
        </w:tc>
      </w:tr>
      <w:tr w:rsidR="00071F42" w:rsidRPr="004F1319" w14:paraId="34E211A9" w14:textId="77777777" w:rsidTr="00A201D9">
        <w:trPr>
          <w:trHeight w:val="983"/>
        </w:trPr>
        <w:tc>
          <w:tcPr>
            <w:tcW w:w="703" w:type="dxa"/>
          </w:tcPr>
          <w:p w14:paraId="646B16FE" w14:textId="64AD8F44" w:rsidR="00071F42" w:rsidRDefault="00071F42" w:rsidP="00071F42">
            <w:pPr>
              <w:spacing w:line="0" w:lineRule="atLeast"/>
              <w:ind w:firstLine="22"/>
              <w:jc w:val="center"/>
              <w:rPr>
                <w:rFonts w:ascii="Times New Roman" w:eastAsia="Times New Roman" w:hAnsi="Times New Roman" w:cs="Times New Roman"/>
                <w:spacing w:val="2"/>
                <w:sz w:val="24"/>
                <w:szCs w:val="24"/>
              </w:rPr>
            </w:pPr>
            <w:r>
              <w:rPr>
                <w:rFonts w:ascii="Times New Roman" w:eastAsia="Times New Roman" w:hAnsi="Times New Roman" w:cs="Times New Roman"/>
                <w:spacing w:val="2"/>
                <w:sz w:val="24"/>
                <w:szCs w:val="24"/>
              </w:rPr>
              <w:t>201.</w:t>
            </w:r>
          </w:p>
        </w:tc>
        <w:tc>
          <w:tcPr>
            <w:tcW w:w="2099" w:type="dxa"/>
          </w:tcPr>
          <w:p w14:paraId="7B5E0D20" w14:textId="77777777" w:rsidR="00071F42" w:rsidRPr="004F1319" w:rsidRDefault="00071F42" w:rsidP="00071F42">
            <w:pPr>
              <w:spacing w:line="0" w:lineRule="atLeast"/>
              <w:ind w:firstLine="0"/>
              <w:jc w:val="center"/>
              <w:rPr>
                <w:rFonts w:ascii="Times New Roman" w:eastAsia="Calibri" w:hAnsi="Times New Roman" w:cs="Times New Roman"/>
                <w:sz w:val="24"/>
                <w:szCs w:val="24"/>
              </w:rPr>
            </w:pPr>
            <w:r>
              <w:rPr>
                <w:rFonts w:ascii="Times New Roman" w:eastAsia="Calibri" w:hAnsi="Times New Roman" w:cs="Times New Roman"/>
                <w:sz w:val="24"/>
                <w:szCs w:val="24"/>
              </w:rPr>
              <w:t>пункт 2</w:t>
            </w:r>
          </w:p>
        </w:tc>
        <w:tc>
          <w:tcPr>
            <w:tcW w:w="4139" w:type="dxa"/>
          </w:tcPr>
          <w:p w14:paraId="622A7251" w14:textId="77777777" w:rsidR="00071F42" w:rsidRPr="000A632E" w:rsidRDefault="00071F42" w:rsidP="00071F42">
            <w:pPr>
              <w:spacing w:line="0" w:lineRule="atLeast"/>
              <w:rPr>
                <w:rFonts w:ascii="Times New Roman" w:eastAsia="Times New Roman" w:hAnsi="Times New Roman" w:cs="Times New Roman"/>
                <w:color w:val="000000"/>
                <w:sz w:val="24"/>
                <w:szCs w:val="24"/>
              </w:rPr>
            </w:pPr>
            <w:r w:rsidRPr="000A632E">
              <w:rPr>
                <w:rFonts w:ascii="Times New Roman" w:eastAsia="Times New Roman" w:hAnsi="Times New Roman" w:cs="Times New Roman"/>
                <w:color w:val="000000"/>
                <w:sz w:val="24"/>
                <w:szCs w:val="24"/>
              </w:rPr>
              <w:t xml:space="preserve">2. Государственная услуга оказывается физическим и юридическим лицам (далее – услугополучатель).                           </w:t>
            </w:r>
          </w:p>
        </w:tc>
        <w:tc>
          <w:tcPr>
            <w:tcW w:w="4394" w:type="dxa"/>
          </w:tcPr>
          <w:p w14:paraId="11708AA2" w14:textId="77777777" w:rsidR="00071F42" w:rsidRPr="000A632E" w:rsidRDefault="00071F42" w:rsidP="00071F42">
            <w:pPr>
              <w:spacing w:line="0" w:lineRule="atLeast"/>
              <w:rPr>
                <w:rFonts w:ascii="Times New Roman" w:eastAsia="Times New Roman" w:hAnsi="Times New Roman" w:cs="Times New Roman"/>
                <w:color w:val="000000"/>
                <w:sz w:val="24"/>
                <w:szCs w:val="24"/>
              </w:rPr>
            </w:pPr>
            <w:r w:rsidRPr="000A632E">
              <w:rPr>
                <w:rFonts w:ascii="Times New Roman" w:eastAsia="Times New Roman" w:hAnsi="Times New Roman" w:cs="Times New Roman"/>
                <w:color w:val="000000"/>
                <w:sz w:val="24"/>
                <w:szCs w:val="24"/>
              </w:rPr>
              <w:t xml:space="preserve">2. Государственная услуга оказывается физическим и юридическим лицам (далее – услугополучатель).                           </w:t>
            </w:r>
          </w:p>
        </w:tc>
        <w:tc>
          <w:tcPr>
            <w:tcW w:w="2127" w:type="dxa"/>
            <w:gridSpan w:val="2"/>
          </w:tcPr>
          <w:p w14:paraId="07388EE3" w14:textId="77777777" w:rsidR="00071F42" w:rsidRPr="00471EC3" w:rsidRDefault="00071F42" w:rsidP="00071F42">
            <w:pPr>
              <w:spacing w:line="0" w:lineRule="atLeast"/>
              <w:rPr>
                <w:rFonts w:ascii="Times New Roman" w:hAnsi="Times New Roman" w:cs="Times New Roman"/>
                <w:sz w:val="24"/>
                <w:szCs w:val="24"/>
                <w:lang w:val="en-US"/>
              </w:rPr>
            </w:pPr>
            <w:r w:rsidRPr="00471EC3">
              <w:rPr>
                <w:rFonts w:ascii="Times New Roman" w:hAnsi="Times New Roman" w:cs="Times New Roman"/>
                <w:sz w:val="24"/>
                <w:szCs w:val="24"/>
                <w:lang w:val="en-US"/>
              </w:rPr>
              <w:t>Изменения не вносятся.</w:t>
            </w:r>
          </w:p>
          <w:p w14:paraId="25833056" w14:textId="2B2C7B93" w:rsidR="00071F42" w:rsidRPr="004F1319" w:rsidRDefault="00071F42" w:rsidP="00071F42">
            <w:pPr>
              <w:spacing w:line="0" w:lineRule="atLeast"/>
              <w:rPr>
                <w:rFonts w:ascii="Times New Roman" w:hAnsi="Times New Roman" w:cs="Times New Roman"/>
                <w:sz w:val="24"/>
                <w:szCs w:val="24"/>
              </w:rPr>
            </w:pPr>
          </w:p>
        </w:tc>
      </w:tr>
      <w:tr w:rsidR="00071F42" w:rsidRPr="004F1319" w14:paraId="01C76B0A" w14:textId="77777777" w:rsidTr="00A201D9">
        <w:trPr>
          <w:trHeight w:val="566"/>
        </w:trPr>
        <w:tc>
          <w:tcPr>
            <w:tcW w:w="703" w:type="dxa"/>
          </w:tcPr>
          <w:p w14:paraId="5FCC3FA2" w14:textId="1FAB6A6A" w:rsidR="00071F42" w:rsidRDefault="00071F42" w:rsidP="00071F42">
            <w:pPr>
              <w:spacing w:line="0" w:lineRule="atLeast"/>
              <w:ind w:firstLine="22"/>
              <w:jc w:val="center"/>
              <w:rPr>
                <w:rFonts w:ascii="Times New Roman" w:eastAsia="Times New Roman" w:hAnsi="Times New Roman" w:cs="Times New Roman"/>
                <w:spacing w:val="2"/>
                <w:sz w:val="24"/>
                <w:szCs w:val="24"/>
              </w:rPr>
            </w:pPr>
            <w:r>
              <w:rPr>
                <w:rFonts w:ascii="Times New Roman" w:eastAsia="Times New Roman" w:hAnsi="Times New Roman" w:cs="Times New Roman"/>
                <w:spacing w:val="2"/>
                <w:sz w:val="24"/>
                <w:szCs w:val="24"/>
              </w:rPr>
              <w:t>202.</w:t>
            </w:r>
          </w:p>
        </w:tc>
        <w:tc>
          <w:tcPr>
            <w:tcW w:w="2099" w:type="dxa"/>
          </w:tcPr>
          <w:p w14:paraId="39B20F61" w14:textId="77777777" w:rsidR="00071F42" w:rsidRDefault="00071F42" w:rsidP="00071F42">
            <w:pPr>
              <w:spacing w:line="0" w:lineRule="atLeast"/>
              <w:ind w:firstLine="0"/>
              <w:jc w:val="center"/>
              <w:rPr>
                <w:rFonts w:ascii="Times New Roman" w:eastAsia="Calibri" w:hAnsi="Times New Roman" w:cs="Times New Roman"/>
                <w:sz w:val="24"/>
                <w:szCs w:val="24"/>
              </w:rPr>
            </w:pPr>
            <w:r>
              <w:rPr>
                <w:rFonts w:ascii="Times New Roman" w:eastAsia="Calibri" w:hAnsi="Times New Roman" w:cs="Times New Roman"/>
                <w:sz w:val="24"/>
                <w:szCs w:val="24"/>
              </w:rPr>
              <w:t>заголовок главы 2</w:t>
            </w:r>
          </w:p>
        </w:tc>
        <w:tc>
          <w:tcPr>
            <w:tcW w:w="4139" w:type="dxa"/>
          </w:tcPr>
          <w:p w14:paraId="7F04DACB" w14:textId="77777777" w:rsidR="00071F42" w:rsidRPr="000A632E" w:rsidRDefault="00071F42" w:rsidP="00071F42">
            <w:pPr>
              <w:spacing w:line="0" w:lineRule="atLeast"/>
              <w:rPr>
                <w:rFonts w:ascii="Times New Roman" w:eastAsia="Times New Roman" w:hAnsi="Times New Roman" w:cs="Times New Roman"/>
                <w:sz w:val="24"/>
                <w:szCs w:val="24"/>
              </w:rPr>
            </w:pPr>
            <w:r w:rsidRPr="000A632E">
              <w:rPr>
                <w:rFonts w:ascii="Times New Roman" w:eastAsia="Times New Roman" w:hAnsi="Times New Roman" w:cs="Times New Roman"/>
                <w:sz w:val="24"/>
                <w:szCs w:val="24"/>
              </w:rPr>
              <w:t>Глава 2. Порядок оказания государственной услуги</w:t>
            </w:r>
          </w:p>
        </w:tc>
        <w:tc>
          <w:tcPr>
            <w:tcW w:w="4394" w:type="dxa"/>
          </w:tcPr>
          <w:p w14:paraId="784AA6C9" w14:textId="77777777" w:rsidR="00071F42" w:rsidRPr="000A632E" w:rsidRDefault="00071F42" w:rsidP="00071F42">
            <w:pPr>
              <w:rPr>
                <w:rFonts w:ascii="Times New Roman" w:eastAsia="Times New Roman" w:hAnsi="Times New Roman" w:cs="Times New Roman"/>
                <w:color w:val="000000"/>
                <w:sz w:val="24"/>
                <w:szCs w:val="24"/>
              </w:rPr>
            </w:pPr>
            <w:r w:rsidRPr="000A632E">
              <w:rPr>
                <w:rFonts w:ascii="Times New Roman" w:eastAsia="Times New Roman" w:hAnsi="Times New Roman" w:cs="Times New Roman"/>
                <w:color w:val="000000"/>
                <w:sz w:val="24"/>
                <w:szCs w:val="24"/>
              </w:rPr>
              <w:t>Глава 2. Порядок оказания государственной услуги</w:t>
            </w:r>
          </w:p>
          <w:p w14:paraId="62ED75C3" w14:textId="77777777" w:rsidR="00071F42" w:rsidRPr="000A632E" w:rsidRDefault="00071F42" w:rsidP="00071F42">
            <w:pPr>
              <w:spacing w:line="0" w:lineRule="atLeast"/>
              <w:rPr>
                <w:rFonts w:ascii="Times New Roman" w:eastAsia="Times New Roman" w:hAnsi="Times New Roman" w:cs="Times New Roman"/>
                <w:color w:val="000000"/>
                <w:sz w:val="24"/>
                <w:szCs w:val="24"/>
              </w:rPr>
            </w:pPr>
          </w:p>
        </w:tc>
        <w:tc>
          <w:tcPr>
            <w:tcW w:w="2127" w:type="dxa"/>
            <w:gridSpan w:val="2"/>
          </w:tcPr>
          <w:p w14:paraId="312648B4" w14:textId="77777777" w:rsidR="00071F42" w:rsidRPr="00471EC3" w:rsidRDefault="00071F42" w:rsidP="00071F42">
            <w:pPr>
              <w:spacing w:line="0" w:lineRule="atLeast"/>
              <w:rPr>
                <w:rFonts w:ascii="Times New Roman" w:hAnsi="Times New Roman" w:cs="Times New Roman"/>
                <w:sz w:val="24"/>
                <w:szCs w:val="24"/>
                <w:lang w:val="en-US"/>
              </w:rPr>
            </w:pPr>
            <w:r w:rsidRPr="00471EC3">
              <w:rPr>
                <w:rFonts w:ascii="Times New Roman" w:hAnsi="Times New Roman" w:cs="Times New Roman"/>
                <w:sz w:val="24"/>
                <w:szCs w:val="24"/>
                <w:lang w:val="en-US"/>
              </w:rPr>
              <w:t>Изменения не вносятся.</w:t>
            </w:r>
          </w:p>
          <w:p w14:paraId="4ACBA6B6" w14:textId="6DBA70D2" w:rsidR="00071F42" w:rsidRPr="004F1319" w:rsidRDefault="00071F42" w:rsidP="00071F42">
            <w:pPr>
              <w:spacing w:line="0" w:lineRule="atLeast"/>
              <w:rPr>
                <w:rFonts w:ascii="Times New Roman" w:hAnsi="Times New Roman" w:cs="Times New Roman"/>
                <w:sz w:val="24"/>
                <w:szCs w:val="24"/>
              </w:rPr>
            </w:pPr>
          </w:p>
        </w:tc>
      </w:tr>
      <w:tr w:rsidR="00071F42" w:rsidRPr="004F1319" w14:paraId="110B4600" w14:textId="77777777" w:rsidTr="00A201D9">
        <w:trPr>
          <w:trHeight w:val="688"/>
        </w:trPr>
        <w:tc>
          <w:tcPr>
            <w:tcW w:w="703" w:type="dxa"/>
          </w:tcPr>
          <w:p w14:paraId="5A6206B8" w14:textId="3070E4C7" w:rsidR="00071F42" w:rsidRPr="00195533" w:rsidRDefault="00071F42" w:rsidP="00071F42">
            <w:pPr>
              <w:spacing w:line="0" w:lineRule="atLeast"/>
              <w:ind w:firstLine="22"/>
              <w:jc w:val="center"/>
              <w:rPr>
                <w:rFonts w:ascii="Times New Roman" w:eastAsia="Times New Roman" w:hAnsi="Times New Roman" w:cs="Times New Roman"/>
                <w:spacing w:val="2"/>
                <w:sz w:val="24"/>
                <w:szCs w:val="24"/>
              </w:rPr>
            </w:pPr>
            <w:r>
              <w:rPr>
                <w:rFonts w:ascii="Times New Roman" w:eastAsia="Times New Roman" w:hAnsi="Times New Roman" w:cs="Times New Roman"/>
                <w:spacing w:val="2"/>
                <w:sz w:val="24"/>
                <w:szCs w:val="24"/>
              </w:rPr>
              <w:t>203.</w:t>
            </w:r>
          </w:p>
        </w:tc>
        <w:tc>
          <w:tcPr>
            <w:tcW w:w="2099" w:type="dxa"/>
          </w:tcPr>
          <w:p w14:paraId="7DA8A180" w14:textId="77777777" w:rsidR="00071F42" w:rsidRPr="004F1319" w:rsidRDefault="00071F42" w:rsidP="00071F42">
            <w:pPr>
              <w:spacing w:line="0" w:lineRule="atLeast"/>
              <w:ind w:firstLine="0"/>
              <w:jc w:val="center"/>
              <w:rPr>
                <w:rFonts w:ascii="Times New Roman" w:eastAsia="Calibri" w:hAnsi="Times New Roman" w:cs="Times New Roman"/>
                <w:sz w:val="24"/>
                <w:szCs w:val="24"/>
              </w:rPr>
            </w:pPr>
            <w:r w:rsidRPr="004F1319">
              <w:rPr>
                <w:rFonts w:ascii="Times New Roman" w:eastAsia="Calibri" w:hAnsi="Times New Roman" w:cs="Times New Roman"/>
                <w:sz w:val="24"/>
                <w:szCs w:val="24"/>
              </w:rPr>
              <w:t>пункт 3</w:t>
            </w:r>
          </w:p>
        </w:tc>
        <w:tc>
          <w:tcPr>
            <w:tcW w:w="4139" w:type="dxa"/>
            <w:tcBorders>
              <w:top w:val="single" w:sz="4" w:space="0" w:color="auto"/>
              <w:left w:val="single" w:sz="4" w:space="0" w:color="auto"/>
              <w:bottom w:val="single" w:sz="4" w:space="0" w:color="auto"/>
              <w:right w:val="single" w:sz="4" w:space="0" w:color="auto"/>
            </w:tcBorders>
          </w:tcPr>
          <w:p w14:paraId="12C9BD29" w14:textId="77777777" w:rsidR="00071F42" w:rsidRPr="00086C6D" w:rsidRDefault="00071F42" w:rsidP="00071F42">
            <w:pPr>
              <w:rPr>
                <w:rFonts w:ascii="Times New Roman" w:eastAsia="Times New Roman" w:hAnsi="Times New Roman" w:cs="Times New Roman"/>
                <w:color w:val="000000"/>
                <w:sz w:val="24"/>
                <w:szCs w:val="24"/>
              </w:rPr>
            </w:pPr>
            <w:r w:rsidRPr="00086C6D">
              <w:rPr>
                <w:rFonts w:ascii="Times New Roman" w:eastAsia="Times New Roman" w:hAnsi="Times New Roman" w:cs="Times New Roman"/>
                <w:color w:val="000000"/>
                <w:sz w:val="24"/>
                <w:szCs w:val="24"/>
              </w:rPr>
              <w:t>3. Прием заявления и выдача результата оказания государственной услуги осуществляются:</w:t>
            </w:r>
          </w:p>
          <w:p w14:paraId="606A900E" w14:textId="77777777" w:rsidR="00071F42" w:rsidRPr="00086C6D" w:rsidRDefault="00071F42" w:rsidP="00071F42">
            <w:pPr>
              <w:rPr>
                <w:rFonts w:ascii="Times New Roman" w:eastAsia="Times New Roman" w:hAnsi="Times New Roman" w:cs="Times New Roman"/>
                <w:color w:val="000000"/>
                <w:sz w:val="24"/>
                <w:szCs w:val="24"/>
              </w:rPr>
            </w:pPr>
            <w:r w:rsidRPr="00086C6D">
              <w:rPr>
                <w:rFonts w:ascii="Times New Roman" w:eastAsia="Times New Roman" w:hAnsi="Times New Roman" w:cs="Times New Roman"/>
                <w:color w:val="000000"/>
                <w:sz w:val="24"/>
                <w:szCs w:val="24"/>
              </w:rPr>
              <w:t xml:space="preserve"> 1) через канцелярию услугодателя;</w:t>
            </w:r>
          </w:p>
          <w:p w14:paraId="732551D5" w14:textId="77777777" w:rsidR="00071F42" w:rsidRPr="00086C6D" w:rsidRDefault="00071F42" w:rsidP="00071F42">
            <w:pPr>
              <w:rPr>
                <w:rFonts w:ascii="Times New Roman" w:eastAsia="Times New Roman" w:hAnsi="Times New Roman" w:cs="Times New Roman"/>
                <w:color w:val="000000"/>
                <w:sz w:val="24"/>
                <w:szCs w:val="24"/>
              </w:rPr>
            </w:pPr>
            <w:r w:rsidRPr="00086C6D">
              <w:rPr>
                <w:rFonts w:ascii="Times New Roman" w:eastAsia="Times New Roman" w:hAnsi="Times New Roman" w:cs="Times New Roman"/>
                <w:color w:val="000000"/>
                <w:sz w:val="24"/>
                <w:szCs w:val="24"/>
              </w:rPr>
              <w:t>2) посредством веб-портала «</w:t>
            </w:r>
            <w:r w:rsidRPr="00A406BD">
              <w:rPr>
                <w:rFonts w:ascii="Times New Roman" w:eastAsia="Times New Roman" w:hAnsi="Times New Roman" w:cs="Times New Roman"/>
                <w:b/>
                <w:color w:val="000000"/>
                <w:sz w:val="24"/>
                <w:szCs w:val="24"/>
              </w:rPr>
              <w:t>электронног</w:t>
            </w:r>
            <w:r w:rsidRPr="00086C6D">
              <w:rPr>
                <w:rFonts w:ascii="Times New Roman" w:eastAsia="Times New Roman" w:hAnsi="Times New Roman" w:cs="Times New Roman"/>
                <w:color w:val="000000"/>
                <w:sz w:val="24"/>
                <w:szCs w:val="24"/>
              </w:rPr>
              <w:t>о правительства» www.egov.kz (далее – портал).</w:t>
            </w:r>
          </w:p>
          <w:p w14:paraId="79C15608" w14:textId="77777777" w:rsidR="00071F42" w:rsidRPr="00086C6D" w:rsidRDefault="00071F42" w:rsidP="00071F42">
            <w:pPr>
              <w:rPr>
                <w:rFonts w:ascii="Times New Roman" w:eastAsia="Times New Roman" w:hAnsi="Times New Roman" w:cs="Times New Roman"/>
                <w:color w:val="000000"/>
                <w:sz w:val="24"/>
                <w:szCs w:val="24"/>
              </w:rPr>
            </w:pPr>
            <w:r w:rsidRPr="00086C6D">
              <w:rPr>
                <w:rFonts w:ascii="Times New Roman" w:eastAsia="Times New Roman" w:hAnsi="Times New Roman" w:cs="Times New Roman"/>
                <w:color w:val="000000"/>
                <w:sz w:val="24"/>
                <w:szCs w:val="24"/>
              </w:rPr>
              <w:t xml:space="preserve">Перечень основных требований к оказанию государственной услуги «Выдача свидетельства о допущении транспортного средства международной перевозки к перевозке товаров под таможенными пломбами и печатями» </w:t>
            </w:r>
            <w:r w:rsidRPr="00891BD1">
              <w:rPr>
                <w:rFonts w:ascii="Times New Roman" w:eastAsia="Times New Roman" w:hAnsi="Times New Roman" w:cs="Times New Roman"/>
                <w:b/>
                <w:color w:val="000000"/>
                <w:sz w:val="24"/>
                <w:szCs w:val="24"/>
              </w:rPr>
              <w:t>включающий характеристики процесса, форму, содержание и результат оказания, а также иные сведения с учетом особенностей предоставления государственной услуги</w:t>
            </w:r>
            <w:r w:rsidRPr="00086C6D">
              <w:rPr>
                <w:rFonts w:ascii="Times New Roman" w:eastAsia="Times New Roman" w:hAnsi="Times New Roman" w:cs="Times New Roman"/>
                <w:color w:val="000000"/>
                <w:sz w:val="24"/>
                <w:szCs w:val="24"/>
              </w:rPr>
              <w:t xml:space="preserve"> (далее – Перечень) изложен в приложении 1 к настоящим Правилам.</w:t>
            </w:r>
          </w:p>
          <w:p w14:paraId="090E6247" w14:textId="77777777" w:rsidR="00071F42" w:rsidRPr="00086C6D" w:rsidRDefault="00071F42" w:rsidP="00071F42">
            <w:pPr>
              <w:rPr>
                <w:rFonts w:ascii="Times New Roman" w:eastAsia="Times New Roman" w:hAnsi="Times New Roman" w:cs="Times New Roman"/>
                <w:color w:val="000000"/>
                <w:sz w:val="24"/>
                <w:szCs w:val="24"/>
              </w:rPr>
            </w:pPr>
            <w:r w:rsidRPr="00086C6D">
              <w:rPr>
                <w:rFonts w:ascii="Times New Roman" w:eastAsia="Times New Roman" w:hAnsi="Times New Roman" w:cs="Times New Roman"/>
                <w:color w:val="000000"/>
                <w:sz w:val="24"/>
                <w:szCs w:val="24"/>
              </w:rPr>
              <w:t xml:space="preserve"> При обращении в явочном порядке – документы, представленные услугополучателем, принимаются структурным подразделением услугодателя ответственным за прием документов и передаются ответственному структурному подразделению услугодателя за обработку документов.</w:t>
            </w:r>
          </w:p>
          <w:p w14:paraId="07DCEA87" w14:textId="77777777" w:rsidR="00071F42" w:rsidRPr="00086C6D" w:rsidRDefault="00071F42" w:rsidP="00071F42">
            <w:pPr>
              <w:rPr>
                <w:rFonts w:ascii="Times New Roman" w:eastAsia="Times New Roman" w:hAnsi="Times New Roman" w:cs="Times New Roman"/>
                <w:color w:val="000000"/>
                <w:sz w:val="24"/>
                <w:szCs w:val="24"/>
              </w:rPr>
            </w:pPr>
            <w:r w:rsidRPr="00086C6D">
              <w:rPr>
                <w:rFonts w:ascii="Times New Roman" w:eastAsia="Times New Roman" w:hAnsi="Times New Roman" w:cs="Times New Roman"/>
                <w:color w:val="000000"/>
                <w:sz w:val="24"/>
                <w:szCs w:val="24"/>
              </w:rPr>
              <w:t xml:space="preserve"> При обращении в электронном виде – заявление в форме электронного документа, удостоверенного электронной цифровой подписью (далее – ЭЦП) услугополучателя принимается через портал.</w:t>
            </w:r>
          </w:p>
          <w:p w14:paraId="411E0161" w14:textId="77777777" w:rsidR="00071F42" w:rsidRPr="00086C6D" w:rsidRDefault="00071F42" w:rsidP="00071F42">
            <w:pPr>
              <w:rPr>
                <w:rFonts w:ascii="Times New Roman" w:eastAsia="Times New Roman" w:hAnsi="Times New Roman" w:cs="Times New Roman"/>
                <w:color w:val="000000"/>
                <w:sz w:val="24"/>
                <w:szCs w:val="24"/>
              </w:rPr>
            </w:pPr>
            <w:r w:rsidRPr="00086C6D">
              <w:rPr>
                <w:rFonts w:ascii="Times New Roman" w:eastAsia="Times New Roman" w:hAnsi="Times New Roman" w:cs="Times New Roman"/>
                <w:color w:val="000000"/>
                <w:sz w:val="24"/>
                <w:szCs w:val="24"/>
              </w:rPr>
              <w:t>Для получения государственной услуги услугополучатели представляют пакет документов, предусмотренных пунктом 8 Перечня, согласно приложению 1 к настоящим Правилам.</w:t>
            </w:r>
          </w:p>
          <w:p w14:paraId="3727B2E4" w14:textId="77777777" w:rsidR="00071F42" w:rsidRPr="00086C6D" w:rsidRDefault="00071F42" w:rsidP="00071F42">
            <w:pPr>
              <w:rPr>
                <w:rFonts w:ascii="Times New Roman" w:eastAsia="Times New Roman" w:hAnsi="Times New Roman" w:cs="Times New Roman"/>
                <w:color w:val="000000"/>
                <w:sz w:val="24"/>
                <w:szCs w:val="24"/>
              </w:rPr>
            </w:pPr>
            <w:r w:rsidRPr="00086C6D">
              <w:rPr>
                <w:rFonts w:ascii="Times New Roman" w:eastAsia="Times New Roman" w:hAnsi="Times New Roman" w:cs="Times New Roman"/>
                <w:color w:val="000000"/>
                <w:sz w:val="24"/>
                <w:szCs w:val="24"/>
              </w:rPr>
              <w:t>При обращении в канцелярию услугодателя подтверждением принятия заявления на бумажном носителе является отметка на его копии о регистрации в канцелярии услугодателя с указанием даты и времени приема пакета документов.</w:t>
            </w:r>
          </w:p>
          <w:p w14:paraId="0906A7B4" w14:textId="77777777" w:rsidR="00071F42" w:rsidRPr="00086C6D" w:rsidRDefault="00071F42" w:rsidP="00071F42">
            <w:pPr>
              <w:rPr>
                <w:rFonts w:ascii="Times New Roman" w:eastAsia="Times New Roman" w:hAnsi="Times New Roman" w:cs="Times New Roman"/>
                <w:color w:val="000000"/>
                <w:sz w:val="24"/>
                <w:szCs w:val="24"/>
              </w:rPr>
            </w:pPr>
            <w:r w:rsidRPr="00086C6D">
              <w:rPr>
                <w:rFonts w:ascii="Times New Roman" w:eastAsia="Times New Roman" w:hAnsi="Times New Roman" w:cs="Times New Roman"/>
                <w:color w:val="000000"/>
                <w:sz w:val="24"/>
                <w:szCs w:val="24"/>
              </w:rPr>
              <w:t>При обращении через портал услугополучателю направляется статус о принятии запроса для оказания государственной услуги.</w:t>
            </w:r>
          </w:p>
          <w:p w14:paraId="5F5C53D2" w14:textId="77777777" w:rsidR="00071F42" w:rsidRPr="00086C6D" w:rsidRDefault="00071F42" w:rsidP="00071F42">
            <w:pPr>
              <w:rPr>
                <w:rFonts w:ascii="Times New Roman" w:eastAsia="Times New Roman" w:hAnsi="Times New Roman" w:cs="Times New Roman"/>
                <w:color w:val="000000"/>
                <w:sz w:val="24"/>
                <w:szCs w:val="24"/>
              </w:rPr>
            </w:pPr>
            <w:r w:rsidRPr="00086C6D">
              <w:rPr>
                <w:rFonts w:ascii="Times New Roman" w:eastAsia="Times New Roman" w:hAnsi="Times New Roman" w:cs="Times New Roman"/>
                <w:color w:val="000000"/>
                <w:sz w:val="24"/>
                <w:szCs w:val="24"/>
              </w:rPr>
              <w:t xml:space="preserve">    Сведения о документах, удостоверяющих личность, содержащихся в государственных </w:t>
            </w:r>
            <w:r w:rsidRPr="00C628A5">
              <w:rPr>
                <w:rFonts w:ascii="Times New Roman" w:eastAsia="Times New Roman" w:hAnsi="Times New Roman" w:cs="Times New Roman"/>
                <w:b/>
                <w:color w:val="000000"/>
                <w:sz w:val="24"/>
                <w:szCs w:val="24"/>
              </w:rPr>
              <w:t>информационных</w:t>
            </w:r>
            <w:r w:rsidRPr="00086C6D">
              <w:rPr>
                <w:rFonts w:ascii="Times New Roman" w:eastAsia="Times New Roman" w:hAnsi="Times New Roman" w:cs="Times New Roman"/>
                <w:color w:val="000000"/>
                <w:sz w:val="24"/>
                <w:szCs w:val="24"/>
              </w:rPr>
              <w:t xml:space="preserve"> системах, услугодатель получает из соответствующих государственных </w:t>
            </w:r>
            <w:r w:rsidRPr="00417262">
              <w:rPr>
                <w:rFonts w:ascii="Times New Roman" w:eastAsia="Times New Roman" w:hAnsi="Times New Roman" w:cs="Times New Roman"/>
                <w:b/>
                <w:color w:val="000000"/>
                <w:sz w:val="24"/>
                <w:szCs w:val="24"/>
              </w:rPr>
              <w:t>информационных</w:t>
            </w:r>
            <w:r w:rsidRPr="00086C6D">
              <w:rPr>
                <w:rFonts w:ascii="Times New Roman" w:eastAsia="Times New Roman" w:hAnsi="Times New Roman" w:cs="Times New Roman"/>
                <w:color w:val="000000"/>
                <w:sz w:val="24"/>
                <w:szCs w:val="24"/>
              </w:rPr>
              <w:t xml:space="preserve"> систем посредством портала в форме электронных документов, удостоверенных ЭЦП уполномоченных должностных лиц.</w:t>
            </w:r>
          </w:p>
          <w:p w14:paraId="7408784D" w14:textId="77777777" w:rsidR="00071F42" w:rsidRPr="00086C6D" w:rsidRDefault="00071F42" w:rsidP="00071F42">
            <w:pPr>
              <w:rPr>
                <w:rFonts w:ascii="Times New Roman" w:eastAsia="Times New Roman" w:hAnsi="Times New Roman" w:cs="Times New Roman"/>
                <w:color w:val="000000"/>
                <w:sz w:val="24"/>
                <w:szCs w:val="24"/>
              </w:rPr>
            </w:pPr>
            <w:r w:rsidRPr="00086C6D">
              <w:rPr>
                <w:rFonts w:ascii="Times New Roman" w:eastAsia="Times New Roman" w:hAnsi="Times New Roman" w:cs="Times New Roman"/>
                <w:color w:val="000000"/>
                <w:sz w:val="24"/>
                <w:szCs w:val="24"/>
              </w:rPr>
              <w:t xml:space="preserve">Истребование от услугополучателей документов и сведений, которые могут быть получены из </w:t>
            </w:r>
            <w:r w:rsidRPr="00417262">
              <w:rPr>
                <w:rFonts w:ascii="Times New Roman" w:eastAsia="Times New Roman" w:hAnsi="Times New Roman" w:cs="Times New Roman"/>
                <w:b/>
                <w:color w:val="000000"/>
                <w:sz w:val="24"/>
                <w:szCs w:val="24"/>
              </w:rPr>
              <w:t>информационных</w:t>
            </w:r>
            <w:r w:rsidRPr="00086C6D">
              <w:rPr>
                <w:rFonts w:ascii="Times New Roman" w:eastAsia="Times New Roman" w:hAnsi="Times New Roman" w:cs="Times New Roman"/>
                <w:color w:val="000000"/>
                <w:sz w:val="24"/>
                <w:szCs w:val="24"/>
              </w:rPr>
              <w:t xml:space="preserve"> систем, не допускается.</w:t>
            </w:r>
          </w:p>
          <w:p w14:paraId="03FC1A16" w14:textId="77777777" w:rsidR="00071F42" w:rsidRPr="00526141" w:rsidRDefault="00071F42" w:rsidP="00071F42">
            <w:pPr>
              <w:rPr>
                <w:rFonts w:ascii="Times New Roman" w:eastAsia="Times New Roman" w:hAnsi="Times New Roman" w:cs="Times New Roman"/>
                <w:b/>
                <w:color w:val="000000"/>
                <w:sz w:val="24"/>
                <w:szCs w:val="24"/>
              </w:rPr>
            </w:pPr>
            <w:r w:rsidRPr="00086C6D">
              <w:rPr>
                <w:rFonts w:ascii="Times New Roman" w:eastAsia="Times New Roman" w:hAnsi="Times New Roman" w:cs="Times New Roman"/>
                <w:color w:val="000000"/>
                <w:sz w:val="24"/>
                <w:szCs w:val="24"/>
              </w:rPr>
              <w:t xml:space="preserve">Структурное подразделение услугодателя ответственное за прием документов в день поступления документов </w:t>
            </w:r>
            <w:r w:rsidRPr="00526141">
              <w:rPr>
                <w:rFonts w:ascii="Times New Roman" w:eastAsia="Times New Roman" w:hAnsi="Times New Roman" w:cs="Times New Roman"/>
                <w:b/>
                <w:color w:val="000000"/>
                <w:sz w:val="24"/>
                <w:szCs w:val="24"/>
              </w:rPr>
              <w:t>осуществляет прием, проверку представленных документов и регистрацию (при обращении услугополучателя после окончания рабочего времени, в выходные и праздничные дни согласно Трудовому кодексу Республики Казахстан, прием заявлений и выдача результатов оказания государственной услуги осуществляется следующим рабочим днем).</w:t>
            </w:r>
          </w:p>
          <w:p w14:paraId="7981780F" w14:textId="77777777" w:rsidR="00071F42" w:rsidRPr="00526141" w:rsidRDefault="00071F42" w:rsidP="00071F42">
            <w:pPr>
              <w:rPr>
                <w:rFonts w:ascii="Times New Roman" w:eastAsia="Times New Roman" w:hAnsi="Times New Roman" w:cs="Times New Roman"/>
                <w:b/>
                <w:color w:val="000000"/>
                <w:sz w:val="24"/>
                <w:szCs w:val="24"/>
              </w:rPr>
            </w:pPr>
            <w:r w:rsidRPr="00526141">
              <w:rPr>
                <w:rFonts w:ascii="Times New Roman" w:eastAsia="Times New Roman" w:hAnsi="Times New Roman" w:cs="Times New Roman"/>
                <w:b/>
                <w:color w:val="000000"/>
                <w:sz w:val="24"/>
                <w:szCs w:val="24"/>
              </w:rPr>
              <w:t xml:space="preserve"> В случаях представления услугополучателем неполного пакета документов согласно перечню, предусмотренному решением Комиссии Таможенного союза от 22 июня 2011 года № 676 (далее – Решение), и (или) документов с истекшим сроком действия услугодатель отказывает в приеме заявления.</w:t>
            </w:r>
          </w:p>
          <w:p w14:paraId="76E7CEE2" w14:textId="77777777" w:rsidR="00071F42" w:rsidRPr="00526141" w:rsidRDefault="00071F42" w:rsidP="00071F42">
            <w:pPr>
              <w:rPr>
                <w:rFonts w:ascii="Times New Roman" w:eastAsia="Times New Roman" w:hAnsi="Times New Roman" w:cs="Times New Roman"/>
                <w:b/>
                <w:color w:val="000000"/>
                <w:sz w:val="24"/>
                <w:szCs w:val="24"/>
              </w:rPr>
            </w:pPr>
            <w:r w:rsidRPr="00526141">
              <w:rPr>
                <w:rFonts w:ascii="Times New Roman" w:eastAsia="Times New Roman" w:hAnsi="Times New Roman" w:cs="Times New Roman"/>
                <w:b/>
                <w:color w:val="000000"/>
                <w:sz w:val="24"/>
                <w:szCs w:val="24"/>
              </w:rPr>
              <w:t>При установлении факта полноты представленных документов и транспортного средства, ответственный работник регистрирует заявление. При регистрации заявления производит проверку соответствия ксерокопий документов оригиналам, о чем делается соответствующая отметка на копиях документов. После проведения проверки оригиналы представленных документов возвращаются услугополучателю.</w:t>
            </w:r>
          </w:p>
          <w:p w14:paraId="35F8A29F" w14:textId="77777777" w:rsidR="00071F42" w:rsidRPr="00526141" w:rsidRDefault="00071F42" w:rsidP="00071F42">
            <w:pPr>
              <w:rPr>
                <w:rFonts w:ascii="Times New Roman" w:eastAsia="Times New Roman" w:hAnsi="Times New Roman" w:cs="Times New Roman"/>
                <w:b/>
                <w:color w:val="000000"/>
                <w:sz w:val="24"/>
                <w:szCs w:val="24"/>
              </w:rPr>
            </w:pPr>
            <w:r w:rsidRPr="00526141">
              <w:rPr>
                <w:rFonts w:ascii="Times New Roman" w:eastAsia="Times New Roman" w:hAnsi="Times New Roman" w:cs="Times New Roman"/>
                <w:b/>
                <w:color w:val="000000"/>
                <w:sz w:val="24"/>
                <w:szCs w:val="24"/>
              </w:rPr>
              <w:t>После регистрации заявления услугодатель проводит осмотр предъявленного автомобильного транспортного средства, прицепа, полуприцепа при его соответствии техническим требованиям, определенным Решением, выдает свидетельство о допущении. При этом услугодатель в бланке свидетельства о допущении заполняет графу «Кем выдано» графу 7 и указывает номер свидетельства о допущении.</w:t>
            </w:r>
          </w:p>
          <w:p w14:paraId="1E83849B" w14:textId="77777777" w:rsidR="00071F42" w:rsidRPr="00526141" w:rsidRDefault="00071F42" w:rsidP="00071F42">
            <w:pPr>
              <w:rPr>
                <w:rFonts w:ascii="Times New Roman" w:eastAsia="Times New Roman" w:hAnsi="Times New Roman" w:cs="Times New Roman"/>
                <w:b/>
                <w:color w:val="000000"/>
                <w:sz w:val="24"/>
                <w:szCs w:val="24"/>
              </w:rPr>
            </w:pPr>
            <w:r w:rsidRPr="00526141">
              <w:rPr>
                <w:rFonts w:ascii="Times New Roman" w:eastAsia="Times New Roman" w:hAnsi="Times New Roman" w:cs="Times New Roman"/>
                <w:b/>
                <w:color w:val="000000"/>
                <w:sz w:val="24"/>
                <w:szCs w:val="24"/>
              </w:rPr>
              <w:t xml:space="preserve"> Свидетельство о допущении транспортного средства международной перевозки к перевозке товаров под таможенными пломбами и печатями выдается не позднее 1 (одного) рабочего дня, следующего за днем регистрации указанного заявления, при представлении транспортного средства.</w:t>
            </w:r>
          </w:p>
          <w:p w14:paraId="3682F5CB" w14:textId="77777777" w:rsidR="00071F42" w:rsidRPr="00526141" w:rsidRDefault="00071F42" w:rsidP="00071F42">
            <w:pPr>
              <w:rPr>
                <w:rFonts w:ascii="Times New Roman" w:eastAsia="Times New Roman" w:hAnsi="Times New Roman" w:cs="Times New Roman"/>
                <w:b/>
                <w:color w:val="000000"/>
                <w:sz w:val="24"/>
                <w:szCs w:val="24"/>
              </w:rPr>
            </w:pPr>
            <w:r w:rsidRPr="00526141">
              <w:rPr>
                <w:rFonts w:ascii="Times New Roman" w:eastAsia="Times New Roman" w:hAnsi="Times New Roman" w:cs="Times New Roman"/>
                <w:b/>
                <w:color w:val="000000"/>
                <w:sz w:val="24"/>
                <w:szCs w:val="24"/>
              </w:rPr>
              <w:t xml:space="preserve"> Если автомобильное транспортное средство, прицеп, полуприцеп не соответствуют техническим требованиям, определенным Решением, то не позднее одного рабочего дня со дня регистрации заявления услугодатель в письменной форме сообщает услугополучателю о причинах, по которым свидетельство о допущении не может быть выдано.</w:t>
            </w:r>
          </w:p>
          <w:p w14:paraId="0CA0EBD1" w14:textId="77777777" w:rsidR="003916B0" w:rsidRDefault="00071F42" w:rsidP="00071F42">
            <w:pPr>
              <w:rPr>
                <w:rFonts w:ascii="Times New Roman" w:eastAsia="Times New Roman" w:hAnsi="Times New Roman" w:cs="Times New Roman"/>
                <w:color w:val="000000"/>
                <w:sz w:val="24"/>
                <w:szCs w:val="24"/>
              </w:rPr>
            </w:pPr>
            <w:r w:rsidRPr="00086C6D">
              <w:rPr>
                <w:rFonts w:ascii="Times New Roman" w:eastAsia="Times New Roman" w:hAnsi="Times New Roman" w:cs="Times New Roman"/>
                <w:color w:val="000000"/>
                <w:sz w:val="24"/>
                <w:szCs w:val="24"/>
              </w:rPr>
              <w:t xml:space="preserve"> </w:t>
            </w:r>
          </w:p>
          <w:p w14:paraId="1C50EAC2" w14:textId="77777777" w:rsidR="003916B0" w:rsidRDefault="003916B0" w:rsidP="00071F42">
            <w:pPr>
              <w:rPr>
                <w:rFonts w:ascii="Times New Roman" w:eastAsia="Times New Roman" w:hAnsi="Times New Roman" w:cs="Times New Roman"/>
                <w:color w:val="000000"/>
                <w:sz w:val="24"/>
                <w:szCs w:val="24"/>
              </w:rPr>
            </w:pPr>
          </w:p>
          <w:p w14:paraId="7AFDD663" w14:textId="77777777" w:rsidR="003916B0" w:rsidRDefault="003916B0" w:rsidP="00071F42">
            <w:pPr>
              <w:rPr>
                <w:rFonts w:ascii="Times New Roman" w:eastAsia="Times New Roman" w:hAnsi="Times New Roman" w:cs="Times New Roman"/>
                <w:color w:val="000000"/>
                <w:sz w:val="24"/>
                <w:szCs w:val="24"/>
              </w:rPr>
            </w:pPr>
          </w:p>
          <w:p w14:paraId="07C80941" w14:textId="77777777" w:rsidR="003916B0" w:rsidRDefault="003916B0" w:rsidP="00071F42">
            <w:pPr>
              <w:rPr>
                <w:rFonts w:ascii="Times New Roman" w:eastAsia="Times New Roman" w:hAnsi="Times New Roman" w:cs="Times New Roman"/>
                <w:color w:val="000000"/>
                <w:sz w:val="24"/>
                <w:szCs w:val="24"/>
              </w:rPr>
            </w:pPr>
          </w:p>
          <w:p w14:paraId="2DECC0A1" w14:textId="77777777" w:rsidR="003916B0" w:rsidRDefault="003916B0" w:rsidP="00071F42">
            <w:pPr>
              <w:rPr>
                <w:rFonts w:ascii="Times New Roman" w:eastAsia="Times New Roman" w:hAnsi="Times New Roman" w:cs="Times New Roman"/>
                <w:color w:val="000000"/>
                <w:sz w:val="24"/>
                <w:szCs w:val="24"/>
              </w:rPr>
            </w:pPr>
          </w:p>
          <w:p w14:paraId="65A6C103" w14:textId="77777777" w:rsidR="003916B0" w:rsidRDefault="003916B0" w:rsidP="00071F42">
            <w:pPr>
              <w:rPr>
                <w:rFonts w:ascii="Times New Roman" w:eastAsia="Times New Roman" w:hAnsi="Times New Roman" w:cs="Times New Roman"/>
                <w:color w:val="000000"/>
                <w:sz w:val="24"/>
                <w:szCs w:val="24"/>
              </w:rPr>
            </w:pPr>
          </w:p>
          <w:p w14:paraId="069DD126" w14:textId="77777777" w:rsidR="003916B0" w:rsidRDefault="003916B0" w:rsidP="00071F42">
            <w:pPr>
              <w:rPr>
                <w:rFonts w:ascii="Times New Roman" w:eastAsia="Times New Roman" w:hAnsi="Times New Roman" w:cs="Times New Roman"/>
                <w:color w:val="000000"/>
                <w:sz w:val="24"/>
                <w:szCs w:val="24"/>
              </w:rPr>
            </w:pPr>
          </w:p>
          <w:p w14:paraId="0D639046" w14:textId="77777777" w:rsidR="003916B0" w:rsidRDefault="003916B0" w:rsidP="00071F42">
            <w:pPr>
              <w:rPr>
                <w:rFonts w:ascii="Times New Roman" w:eastAsia="Times New Roman" w:hAnsi="Times New Roman" w:cs="Times New Roman"/>
                <w:color w:val="000000"/>
                <w:sz w:val="24"/>
                <w:szCs w:val="24"/>
              </w:rPr>
            </w:pPr>
          </w:p>
          <w:p w14:paraId="46B95E25" w14:textId="77777777" w:rsidR="003916B0" w:rsidRDefault="003916B0" w:rsidP="00071F42">
            <w:pPr>
              <w:rPr>
                <w:rFonts w:ascii="Times New Roman" w:eastAsia="Times New Roman" w:hAnsi="Times New Roman" w:cs="Times New Roman"/>
                <w:color w:val="000000"/>
                <w:sz w:val="24"/>
                <w:szCs w:val="24"/>
              </w:rPr>
            </w:pPr>
          </w:p>
          <w:p w14:paraId="434AB952" w14:textId="77777777" w:rsidR="003916B0" w:rsidRDefault="003916B0" w:rsidP="00071F42">
            <w:pPr>
              <w:rPr>
                <w:rFonts w:ascii="Times New Roman" w:eastAsia="Times New Roman" w:hAnsi="Times New Roman" w:cs="Times New Roman"/>
                <w:color w:val="000000"/>
                <w:sz w:val="24"/>
                <w:szCs w:val="24"/>
              </w:rPr>
            </w:pPr>
          </w:p>
          <w:p w14:paraId="3DE4B4A8" w14:textId="77777777" w:rsidR="003916B0" w:rsidRDefault="003916B0" w:rsidP="00071F42">
            <w:pPr>
              <w:rPr>
                <w:rFonts w:ascii="Times New Roman" w:eastAsia="Times New Roman" w:hAnsi="Times New Roman" w:cs="Times New Roman"/>
                <w:color w:val="000000"/>
                <w:sz w:val="24"/>
                <w:szCs w:val="24"/>
              </w:rPr>
            </w:pPr>
          </w:p>
          <w:p w14:paraId="5563381D" w14:textId="77777777" w:rsidR="003916B0" w:rsidRDefault="003916B0" w:rsidP="00071F42">
            <w:pPr>
              <w:rPr>
                <w:rFonts w:ascii="Times New Roman" w:eastAsia="Times New Roman" w:hAnsi="Times New Roman" w:cs="Times New Roman"/>
                <w:color w:val="000000"/>
                <w:sz w:val="24"/>
                <w:szCs w:val="24"/>
              </w:rPr>
            </w:pPr>
          </w:p>
          <w:p w14:paraId="623B8A5D" w14:textId="77777777" w:rsidR="003916B0" w:rsidRDefault="003916B0" w:rsidP="00071F42">
            <w:pPr>
              <w:rPr>
                <w:rFonts w:ascii="Times New Roman" w:eastAsia="Times New Roman" w:hAnsi="Times New Roman" w:cs="Times New Roman"/>
                <w:color w:val="000000"/>
                <w:sz w:val="24"/>
                <w:szCs w:val="24"/>
              </w:rPr>
            </w:pPr>
          </w:p>
          <w:p w14:paraId="532FF8C9" w14:textId="77777777" w:rsidR="003916B0" w:rsidRDefault="003916B0" w:rsidP="00071F42">
            <w:pPr>
              <w:rPr>
                <w:rFonts w:ascii="Times New Roman" w:eastAsia="Times New Roman" w:hAnsi="Times New Roman" w:cs="Times New Roman"/>
                <w:color w:val="000000"/>
                <w:sz w:val="24"/>
                <w:szCs w:val="24"/>
              </w:rPr>
            </w:pPr>
          </w:p>
          <w:p w14:paraId="291F8760" w14:textId="77777777" w:rsidR="003916B0" w:rsidRDefault="003916B0" w:rsidP="00071F42">
            <w:pPr>
              <w:rPr>
                <w:rFonts w:ascii="Times New Roman" w:eastAsia="Times New Roman" w:hAnsi="Times New Roman" w:cs="Times New Roman"/>
                <w:color w:val="000000"/>
                <w:sz w:val="24"/>
                <w:szCs w:val="24"/>
              </w:rPr>
            </w:pPr>
          </w:p>
          <w:p w14:paraId="45172DFB" w14:textId="77777777" w:rsidR="003916B0" w:rsidRDefault="003916B0" w:rsidP="00071F42">
            <w:pPr>
              <w:rPr>
                <w:rFonts w:ascii="Times New Roman" w:eastAsia="Times New Roman" w:hAnsi="Times New Roman" w:cs="Times New Roman"/>
                <w:color w:val="000000"/>
                <w:sz w:val="24"/>
                <w:szCs w:val="24"/>
              </w:rPr>
            </w:pPr>
          </w:p>
          <w:p w14:paraId="5075BC8E" w14:textId="77777777" w:rsidR="003916B0" w:rsidRDefault="003916B0" w:rsidP="00071F42">
            <w:pPr>
              <w:rPr>
                <w:rFonts w:ascii="Times New Roman" w:eastAsia="Times New Roman" w:hAnsi="Times New Roman" w:cs="Times New Roman"/>
                <w:color w:val="000000"/>
                <w:sz w:val="24"/>
                <w:szCs w:val="24"/>
              </w:rPr>
            </w:pPr>
          </w:p>
          <w:p w14:paraId="221867A2" w14:textId="77777777" w:rsidR="003916B0" w:rsidRDefault="003916B0" w:rsidP="00071F42">
            <w:pPr>
              <w:rPr>
                <w:rFonts w:ascii="Times New Roman" w:eastAsia="Times New Roman" w:hAnsi="Times New Roman" w:cs="Times New Roman"/>
                <w:color w:val="000000"/>
                <w:sz w:val="24"/>
                <w:szCs w:val="24"/>
              </w:rPr>
            </w:pPr>
          </w:p>
          <w:p w14:paraId="53234F83" w14:textId="77777777" w:rsidR="003916B0" w:rsidRDefault="003916B0" w:rsidP="00071F42">
            <w:pPr>
              <w:rPr>
                <w:rFonts w:ascii="Times New Roman" w:eastAsia="Times New Roman" w:hAnsi="Times New Roman" w:cs="Times New Roman"/>
                <w:color w:val="000000"/>
                <w:sz w:val="24"/>
                <w:szCs w:val="24"/>
              </w:rPr>
            </w:pPr>
          </w:p>
          <w:p w14:paraId="6B7836E1" w14:textId="77777777" w:rsidR="003916B0" w:rsidRDefault="003916B0" w:rsidP="00071F42">
            <w:pPr>
              <w:rPr>
                <w:rFonts w:ascii="Times New Roman" w:eastAsia="Times New Roman" w:hAnsi="Times New Roman" w:cs="Times New Roman"/>
                <w:color w:val="000000"/>
                <w:sz w:val="24"/>
                <w:szCs w:val="24"/>
              </w:rPr>
            </w:pPr>
          </w:p>
          <w:p w14:paraId="28BCFA4A" w14:textId="77777777" w:rsidR="003916B0" w:rsidRDefault="003916B0" w:rsidP="00071F42">
            <w:pPr>
              <w:rPr>
                <w:rFonts w:ascii="Times New Roman" w:eastAsia="Times New Roman" w:hAnsi="Times New Roman" w:cs="Times New Roman"/>
                <w:color w:val="000000"/>
                <w:sz w:val="24"/>
                <w:szCs w:val="24"/>
              </w:rPr>
            </w:pPr>
          </w:p>
          <w:p w14:paraId="141F8030" w14:textId="77777777" w:rsidR="003916B0" w:rsidRDefault="003916B0" w:rsidP="00071F42">
            <w:pPr>
              <w:rPr>
                <w:rFonts w:ascii="Times New Roman" w:eastAsia="Times New Roman" w:hAnsi="Times New Roman" w:cs="Times New Roman"/>
                <w:color w:val="000000"/>
                <w:sz w:val="24"/>
                <w:szCs w:val="24"/>
              </w:rPr>
            </w:pPr>
          </w:p>
          <w:p w14:paraId="4648A52C" w14:textId="77777777" w:rsidR="003916B0" w:rsidRDefault="003916B0" w:rsidP="00071F42">
            <w:pPr>
              <w:rPr>
                <w:rFonts w:ascii="Times New Roman" w:eastAsia="Times New Roman" w:hAnsi="Times New Roman" w:cs="Times New Roman"/>
                <w:color w:val="000000"/>
                <w:sz w:val="24"/>
                <w:szCs w:val="24"/>
              </w:rPr>
            </w:pPr>
          </w:p>
          <w:p w14:paraId="0FD807BC" w14:textId="77777777" w:rsidR="003916B0" w:rsidRDefault="003916B0" w:rsidP="00071F42">
            <w:pPr>
              <w:rPr>
                <w:rFonts w:ascii="Times New Roman" w:eastAsia="Times New Roman" w:hAnsi="Times New Roman" w:cs="Times New Roman"/>
                <w:color w:val="000000"/>
                <w:sz w:val="24"/>
                <w:szCs w:val="24"/>
              </w:rPr>
            </w:pPr>
          </w:p>
          <w:p w14:paraId="2F0E32A3" w14:textId="77777777" w:rsidR="003916B0" w:rsidRDefault="003916B0" w:rsidP="00071F42">
            <w:pPr>
              <w:rPr>
                <w:rFonts w:ascii="Times New Roman" w:eastAsia="Times New Roman" w:hAnsi="Times New Roman" w:cs="Times New Roman"/>
                <w:color w:val="000000"/>
                <w:sz w:val="24"/>
                <w:szCs w:val="24"/>
              </w:rPr>
            </w:pPr>
          </w:p>
          <w:p w14:paraId="274DB975" w14:textId="77777777" w:rsidR="003916B0" w:rsidRDefault="003916B0" w:rsidP="00071F42">
            <w:pPr>
              <w:rPr>
                <w:rFonts w:ascii="Times New Roman" w:eastAsia="Times New Roman" w:hAnsi="Times New Roman" w:cs="Times New Roman"/>
                <w:color w:val="000000"/>
                <w:sz w:val="24"/>
                <w:szCs w:val="24"/>
              </w:rPr>
            </w:pPr>
          </w:p>
          <w:p w14:paraId="4F578552" w14:textId="77777777" w:rsidR="003916B0" w:rsidRDefault="003916B0" w:rsidP="00071F42">
            <w:pPr>
              <w:rPr>
                <w:rFonts w:ascii="Times New Roman" w:eastAsia="Times New Roman" w:hAnsi="Times New Roman" w:cs="Times New Roman"/>
                <w:color w:val="000000"/>
                <w:sz w:val="24"/>
                <w:szCs w:val="24"/>
              </w:rPr>
            </w:pPr>
          </w:p>
          <w:p w14:paraId="1751C868" w14:textId="77777777" w:rsidR="003916B0" w:rsidRDefault="003916B0" w:rsidP="00071F42">
            <w:pPr>
              <w:rPr>
                <w:rFonts w:ascii="Times New Roman" w:eastAsia="Times New Roman" w:hAnsi="Times New Roman" w:cs="Times New Roman"/>
                <w:color w:val="000000"/>
                <w:sz w:val="24"/>
                <w:szCs w:val="24"/>
              </w:rPr>
            </w:pPr>
          </w:p>
          <w:p w14:paraId="22E84829" w14:textId="77777777" w:rsidR="003916B0" w:rsidRDefault="003916B0" w:rsidP="00071F42">
            <w:pPr>
              <w:rPr>
                <w:rFonts w:ascii="Times New Roman" w:eastAsia="Times New Roman" w:hAnsi="Times New Roman" w:cs="Times New Roman"/>
                <w:color w:val="000000"/>
                <w:sz w:val="24"/>
                <w:szCs w:val="24"/>
              </w:rPr>
            </w:pPr>
          </w:p>
          <w:p w14:paraId="12CDC2D3" w14:textId="77777777" w:rsidR="003916B0" w:rsidRDefault="003916B0" w:rsidP="00071F42">
            <w:pPr>
              <w:rPr>
                <w:rFonts w:ascii="Times New Roman" w:eastAsia="Times New Roman" w:hAnsi="Times New Roman" w:cs="Times New Roman"/>
                <w:color w:val="000000"/>
                <w:sz w:val="24"/>
                <w:szCs w:val="24"/>
              </w:rPr>
            </w:pPr>
          </w:p>
          <w:p w14:paraId="0D061A73" w14:textId="77777777" w:rsidR="003916B0" w:rsidRDefault="003916B0" w:rsidP="00071F42">
            <w:pPr>
              <w:rPr>
                <w:rFonts w:ascii="Times New Roman" w:eastAsia="Times New Roman" w:hAnsi="Times New Roman" w:cs="Times New Roman"/>
                <w:color w:val="000000"/>
                <w:sz w:val="24"/>
                <w:szCs w:val="24"/>
              </w:rPr>
            </w:pPr>
          </w:p>
          <w:p w14:paraId="60E8DE53" w14:textId="77777777" w:rsidR="003916B0" w:rsidRDefault="003916B0" w:rsidP="00071F42">
            <w:pPr>
              <w:rPr>
                <w:rFonts w:ascii="Times New Roman" w:eastAsia="Times New Roman" w:hAnsi="Times New Roman" w:cs="Times New Roman"/>
                <w:color w:val="000000"/>
                <w:sz w:val="24"/>
                <w:szCs w:val="24"/>
              </w:rPr>
            </w:pPr>
          </w:p>
          <w:p w14:paraId="17848BB9" w14:textId="77777777" w:rsidR="003916B0" w:rsidRDefault="003916B0" w:rsidP="00071F42">
            <w:pPr>
              <w:rPr>
                <w:rFonts w:ascii="Times New Roman" w:eastAsia="Times New Roman" w:hAnsi="Times New Roman" w:cs="Times New Roman"/>
                <w:color w:val="000000"/>
                <w:sz w:val="24"/>
                <w:szCs w:val="24"/>
              </w:rPr>
            </w:pPr>
          </w:p>
          <w:p w14:paraId="50EA1CD5" w14:textId="77777777" w:rsidR="003916B0" w:rsidRDefault="003916B0" w:rsidP="00071F42">
            <w:pPr>
              <w:rPr>
                <w:rFonts w:ascii="Times New Roman" w:eastAsia="Times New Roman" w:hAnsi="Times New Roman" w:cs="Times New Roman"/>
                <w:color w:val="000000"/>
                <w:sz w:val="24"/>
                <w:szCs w:val="24"/>
              </w:rPr>
            </w:pPr>
          </w:p>
          <w:p w14:paraId="0B57C6CC" w14:textId="77777777" w:rsidR="003916B0" w:rsidRDefault="003916B0" w:rsidP="00071F42">
            <w:pPr>
              <w:rPr>
                <w:rFonts w:ascii="Times New Roman" w:eastAsia="Times New Roman" w:hAnsi="Times New Roman" w:cs="Times New Roman"/>
                <w:color w:val="000000"/>
                <w:sz w:val="24"/>
                <w:szCs w:val="24"/>
              </w:rPr>
            </w:pPr>
          </w:p>
          <w:p w14:paraId="5ED5CC54" w14:textId="77777777" w:rsidR="003916B0" w:rsidRDefault="003916B0" w:rsidP="00071F42">
            <w:pPr>
              <w:rPr>
                <w:rFonts w:ascii="Times New Roman" w:eastAsia="Times New Roman" w:hAnsi="Times New Roman" w:cs="Times New Roman"/>
                <w:color w:val="000000"/>
                <w:sz w:val="24"/>
                <w:szCs w:val="24"/>
              </w:rPr>
            </w:pPr>
          </w:p>
          <w:p w14:paraId="08B57375" w14:textId="77777777" w:rsidR="003916B0" w:rsidRDefault="003916B0" w:rsidP="00071F42">
            <w:pPr>
              <w:rPr>
                <w:rFonts w:ascii="Times New Roman" w:eastAsia="Times New Roman" w:hAnsi="Times New Roman" w:cs="Times New Roman"/>
                <w:color w:val="000000"/>
                <w:sz w:val="24"/>
                <w:szCs w:val="24"/>
              </w:rPr>
            </w:pPr>
          </w:p>
          <w:p w14:paraId="650D91AA" w14:textId="77777777" w:rsidR="003916B0" w:rsidRDefault="003916B0" w:rsidP="00071F42">
            <w:pPr>
              <w:rPr>
                <w:rFonts w:ascii="Times New Roman" w:eastAsia="Times New Roman" w:hAnsi="Times New Roman" w:cs="Times New Roman"/>
                <w:color w:val="000000"/>
                <w:sz w:val="24"/>
                <w:szCs w:val="24"/>
              </w:rPr>
            </w:pPr>
          </w:p>
          <w:p w14:paraId="106ADF11" w14:textId="77777777" w:rsidR="003916B0" w:rsidRDefault="003916B0" w:rsidP="00071F42">
            <w:pPr>
              <w:rPr>
                <w:rFonts w:ascii="Times New Roman" w:eastAsia="Times New Roman" w:hAnsi="Times New Roman" w:cs="Times New Roman"/>
                <w:color w:val="000000"/>
                <w:sz w:val="24"/>
                <w:szCs w:val="24"/>
              </w:rPr>
            </w:pPr>
          </w:p>
          <w:p w14:paraId="58CC75B9" w14:textId="77777777" w:rsidR="003916B0" w:rsidRDefault="003916B0" w:rsidP="00071F42">
            <w:pPr>
              <w:rPr>
                <w:rFonts w:ascii="Times New Roman" w:eastAsia="Times New Roman" w:hAnsi="Times New Roman" w:cs="Times New Roman"/>
                <w:color w:val="000000"/>
                <w:sz w:val="24"/>
                <w:szCs w:val="24"/>
              </w:rPr>
            </w:pPr>
          </w:p>
          <w:p w14:paraId="127BF1CC" w14:textId="77777777" w:rsidR="003916B0" w:rsidRDefault="003916B0" w:rsidP="00071F42">
            <w:pPr>
              <w:rPr>
                <w:rFonts w:ascii="Times New Roman" w:eastAsia="Times New Roman" w:hAnsi="Times New Roman" w:cs="Times New Roman"/>
                <w:color w:val="000000"/>
                <w:sz w:val="24"/>
                <w:szCs w:val="24"/>
              </w:rPr>
            </w:pPr>
          </w:p>
          <w:p w14:paraId="1711B678" w14:textId="77777777" w:rsidR="003916B0" w:rsidRDefault="003916B0" w:rsidP="00071F42">
            <w:pPr>
              <w:rPr>
                <w:rFonts w:ascii="Times New Roman" w:eastAsia="Times New Roman" w:hAnsi="Times New Roman" w:cs="Times New Roman"/>
                <w:color w:val="000000"/>
                <w:sz w:val="24"/>
                <w:szCs w:val="24"/>
              </w:rPr>
            </w:pPr>
          </w:p>
          <w:p w14:paraId="256AC32E" w14:textId="77777777" w:rsidR="003916B0" w:rsidRDefault="003916B0" w:rsidP="00071F42">
            <w:pPr>
              <w:rPr>
                <w:rFonts w:ascii="Times New Roman" w:eastAsia="Times New Roman" w:hAnsi="Times New Roman" w:cs="Times New Roman"/>
                <w:color w:val="000000"/>
                <w:sz w:val="24"/>
                <w:szCs w:val="24"/>
              </w:rPr>
            </w:pPr>
          </w:p>
          <w:p w14:paraId="425CF157" w14:textId="77777777" w:rsidR="003916B0" w:rsidRDefault="003916B0" w:rsidP="00071F42">
            <w:pPr>
              <w:rPr>
                <w:rFonts w:ascii="Times New Roman" w:eastAsia="Times New Roman" w:hAnsi="Times New Roman" w:cs="Times New Roman"/>
                <w:color w:val="000000"/>
                <w:sz w:val="24"/>
                <w:szCs w:val="24"/>
              </w:rPr>
            </w:pPr>
          </w:p>
          <w:p w14:paraId="230AA4FA" w14:textId="77777777" w:rsidR="003916B0" w:rsidRDefault="003916B0" w:rsidP="00071F42">
            <w:pPr>
              <w:rPr>
                <w:rFonts w:ascii="Times New Roman" w:eastAsia="Times New Roman" w:hAnsi="Times New Roman" w:cs="Times New Roman"/>
                <w:color w:val="000000"/>
                <w:sz w:val="24"/>
                <w:szCs w:val="24"/>
              </w:rPr>
            </w:pPr>
          </w:p>
          <w:p w14:paraId="30576126" w14:textId="77777777" w:rsidR="003916B0" w:rsidRDefault="003916B0" w:rsidP="00071F42">
            <w:pPr>
              <w:rPr>
                <w:rFonts w:ascii="Times New Roman" w:eastAsia="Times New Roman" w:hAnsi="Times New Roman" w:cs="Times New Roman"/>
                <w:color w:val="000000"/>
                <w:sz w:val="24"/>
                <w:szCs w:val="24"/>
              </w:rPr>
            </w:pPr>
          </w:p>
          <w:p w14:paraId="3D75F438" w14:textId="77777777" w:rsidR="003916B0" w:rsidRDefault="003916B0" w:rsidP="00071F42">
            <w:pPr>
              <w:rPr>
                <w:rFonts w:ascii="Times New Roman" w:eastAsia="Times New Roman" w:hAnsi="Times New Roman" w:cs="Times New Roman"/>
                <w:color w:val="000000"/>
                <w:sz w:val="24"/>
                <w:szCs w:val="24"/>
              </w:rPr>
            </w:pPr>
          </w:p>
          <w:p w14:paraId="05578264" w14:textId="77777777" w:rsidR="003916B0" w:rsidRDefault="003916B0" w:rsidP="00071F42">
            <w:pPr>
              <w:rPr>
                <w:rFonts w:ascii="Times New Roman" w:eastAsia="Times New Roman" w:hAnsi="Times New Roman" w:cs="Times New Roman"/>
                <w:color w:val="000000"/>
                <w:sz w:val="24"/>
                <w:szCs w:val="24"/>
              </w:rPr>
            </w:pPr>
          </w:p>
          <w:p w14:paraId="5EEE6092" w14:textId="77777777" w:rsidR="003916B0" w:rsidRDefault="003916B0" w:rsidP="00071F42">
            <w:pPr>
              <w:rPr>
                <w:rFonts w:ascii="Times New Roman" w:eastAsia="Times New Roman" w:hAnsi="Times New Roman" w:cs="Times New Roman"/>
                <w:color w:val="000000"/>
                <w:sz w:val="24"/>
                <w:szCs w:val="24"/>
              </w:rPr>
            </w:pPr>
          </w:p>
          <w:p w14:paraId="4A32DF43" w14:textId="77777777" w:rsidR="003916B0" w:rsidRDefault="003916B0" w:rsidP="00071F42">
            <w:pPr>
              <w:rPr>
                <w:rFonts w:ascii="Times New Roman" w:eastAsia="Times New Roman" w:hAnsi="Times New Roman" w:cs="Times New Roman"/>
                <w:color w:val="000000"/>
                <w:sz w:val="24"/>
                <w:szCs w:val="24"/>
              </w:rPr>
            </w:pPr>
          </w:p>
          <w:p w14:paraId="41CEA325" w14:textId="77777777" w:rsidR="003916B0" w:rsidRDefault="003916B0" w:rsidP="00071F42">
            <w:pPr>
              <w:rPr>
                <w:rFonts w:ascii="Times New Roman" w:eastAsia="Times New Roman" w:hAnsi="Times New Roman" w:cs="Times New Roman"/>
                <w:color w:val="000000"/>
                <w:sz w:val="24"/>
                <w:szCs w:val="24"/>
              </w:rPr>
            </w:pPr>
          </w:p>
          <w:p w14:paraId="313D06C3" w14:textId="77777777" w:rsidR="003916B0" w:rsidRDefault="003916B0" w:rsidP="00071F42">
            <w:pPr>
              <w:rPr>
                <w:rFonts w:ascii="Times New Roman" w:eastAsia="Times New Roman" w:hAnsi="Times New Roman" w:cs="Times New Roman"/>
                <w:color w:val="000000"/>
                <w:sz w:val="24"/>
                <w:szCs w:val="24"/>
              </w:rPr>
            </w:pPr>
          </w:p>
          <w:p w14:paraId="430E49C4" w14:textId="77777777" w:rsidR="003916B0" w:rsidRDefault="003916B0" w:rsidP="00071F42">
            <w:pPr>
              <w:rPr>
                <w:rFonts w:ascii="Times New Roman" w:eastAsia="Times New Roman" w:hAnsi="Times New Roman" w:cs="Times New Roman"/>
                <w:color w:val="000000"/>
                <w:sz w:val="24"/>
                <w:szCs w:val="24"/>
              </w:rPr>
            </w:pPr>
          </w:p>
          <w:p w14:paraId="1C6DE425" w14:textId="77777777" w:rsidR="003916B0" w:rsidRDefault="003916B0" w:rsidP="00071F42">
            <w:pPr>
              <w:rPr>
                <w:rFonts w:ascii="Times New Roman" w:eastAsia="Times New Roman" w:hAnsi="Times New Roman" w:cs="Times New Roman"/>
                <w:color w:val="000000"/>
                <w:sz w:val="24"/>
                <w:szCs w:val="24"/>
              </w:rPr>
            </w:pPr>
          </w:p>
          <w:p w14:paraId="255748AE" w14:textId="77777777" w:rsidR="003916B0" w:rsidRDefault="003916B0" w:rsidP="00071F42">
            <w:pPr>
              <w:rPr>
                <w:rFonts w:ascii="Times New Roman" w:eastAsia="Times New Roman" w:hAnsi="Times New Roman" w:cs="Times New Roman"/>
                <w:color w:val="000000"/>
                <w:sz w:val="24"/>
                <w:szCs w:val="24"/>
              </w:rPr>
            </w:pPr>
          </w:p>
          <w:p w14:paraId="6730002B" w14:textId="77777777" w:rsidR="003916B0" w:rsidRDefault="003916B0" w:rsidP="00071F42">
            <w:pPr>
              <w:rPr>
                <w:rFonts w:ascii="Times New Roman" w:eastAsia="Times New Roman" w:hAnsi="Times New Roman" w:cs="Times New Roman"/>
                <w:color w:val="000000"/>
                <w:sz w:val="24"/>
                <w:szCs w:val="24"/>
              </w:rPr>
            </w:pPr>
          </w:p>
          <w:p w14:paraId="29D79BBC" w14:textId="77777777" w:rsidR="003916B0" w:rsidRDefault="003916B0" w:rsidP="00071F42">
            <w:pPr>
              <w:rPr>
                <w:rFonts w:ascii="Times New Roman" w:eastAsia="Times New Roman" w:hAnsi="Times New Roman" w:cs="Times New Roman"/>
                <w:color w:val="000000"/>
                <w:sz w:val="24"/>
                <w:szCs w:val="24"/>
              </w:rPr>
            </w:pPr>
          </w:p>
          <w:p w14:paraId="183D0C40" w14:textId="77777777" w:rsidR="003916B0" w:rsidRDefault="003916B0" w:rsidP="00071F42">
            <w:pPr>
              <w:rPr>
                <w:rFonts w:ascii="Times New Roman" w:eastAsia="Times New Roman" w:hAnsi="Times New Roman" w:cs="Times New Roman"/>
                <w:color w:val="000000"/>
                <w:sz w:val="24"/>
                <w:szCs w:val="24"/>
              </w:rPr>
            </w:pPr>
          </w:p>
          <w:p w14:paraId="0F9D6852" w14:textId="77777777" w:rsidR="003916B0" w:rsidRDefault="003916B0" w:rsidP="00071F42">
            <w:pPr>
              <w:rPr>
                <w:rFonts w:ascii="Times New Roman" w:eastAsia="Times New Roman" w:hAnsi="Times New Roman" w:cs="Times New Roman"/>
                <w:color w:val="000000"/>
                <w:sz w:val="24"/>
                <w:szCs w:val="24"/>
              </w:rPr>
            </w:pPr>
          </w:p>
          <w:p w14:paraId="017F9D45" w14:textId="77777777" w:rsidR="003916B0" w:rsidRDefault="003916B0" w:rsidP="00071F42">
            <w:pPr>
              <w:rPr>
                <w:rFonts w:ascii="Times New Roman" w:eastAsia="Times New Roman" w:hAnsi="Times New Roman" w:cs="Times New Roman"/>
                <w:color w:val="000000"/>
                <w:sz w:val="24"/>
                <w:szCs w:val="24"/>
              </w:rPr>
            </w:pPr>
          </w:p>
          <w:p w14:paraId="2407D91B" w14:textId="77777777" w:rsidR="003916B0" w:rsidRDefault="003916B0" w:rsidP="00071F42">
            <w:pPr>
              <w:rPr>
                <w:rFonts w:ascii="Times New Roman" w:eastAsia="Times New Roman" w:hAnsi="Times New Roman" w:cs="Times New Roman"/>
                <w:color w:val="000000"/>
                <w:sz w:val="24"/>
                <w:szCs w:val="24"/>
              </w:rPr>
            </w:pPr>
          </w:p>
          <w:p w14:paraId="1B9FC1D3" w14:textId="77777777" w:rsidR="003916B0" w:rsidRDefault="003916B0" w:rsidP="00071F42">
            <w:pPr>
              <w:rPr>
                <w:rFonts w:ascii="Times New Roman" w:eastAsia="Times New Roman" w:hAnsi="Times New Roman" w:cs="Times New Roman"/>
                <w:color w:val="000000"/>
                <w:sz w:val="24"/>
                <w:szCs w:val="24"/>
              </w:rPr>
            </w:pPr>
          </w:p>
          <w:p w14:paraId="4EEE5709" w14:textId="77777777" w:rsidR="003916B0" w:rsidRDefault="003916B0" w:rsidP="00071F42">
            <w:pPr>
              <w:rPr>
                <w:rFonts w:ascii="Times New Roman" w:eastAsia="Times New Roman" w:hAnsi="Times New Roman" w:cs="Times New Roman"/>
                <w:color w:val="000000"/>
                <w:sz w:val="24"/>
                <w:szCs w:val="24"/>
              </w:rPr>
            </w:pPr>
          </w:p>
          <w:p w14:paraId="6EAB5167" w14:textId="77777777" w:rsidR="003916B0" w:rsidRDefault="003916B0" w:rsidP="00071F42">
            <w:pPr>
              <w:rPr>
                <w:rFonts w:ascii="Times New Roman" w:eastAsia="Times New Roman" w:hAnsi="Times New Roman" w:cs="Times New Roman"/>
                <w:color w:val="000000"/>
                <w:sz w:val="24"/>
                <w:szCs w:val="24"/>
              </w:rPr>
            </w:pPr>
          </w:p>
          <w:p w14:paraId="1C44D484" w14:textId="77777777" w:rsidR="003916B0" w:rsidRDefault="003916B0" w:rsidP="00071F42">
            <w:pPr>
              <w:rPr>
                <w:rFonts w:ascii="Times New Roman" w:eastAsia="Times New Roman" w:hAnsi="Times New Roman" w:cs="Times New Roman"/>
                <w:color w:val="000000"/>
                <w:sz w:val="24"/>
                <w:szCs w:val="24"/>
              </w:rPr>
            </w:pPr>
          </w:p>
          <w:p w14:paraId="5744EC08" w14:textId="77777777" w:rsidR="003916B0" w:rsidRDefault="003916B0" w:rsidP="00071F42">
            <w:pPr>
              <w:rPr>
                <w:rFonts w:ascii="Times New Roman" w:eastAsia="Times New Roman" w:hAnsi="Times New Roman" w:cs="Times New Roman"/>
                <w:color w:val="000000"/>
                <w:sz w:val="24"/>
                <w:szCs w:val="24"/>
              </w:rPr>
            </w:pPr>
          </w:p>
          <w:p w14:paraId="1677CFE4" w14:textId="77777777" w:rsidR="003916B0" w:rsidRDefault="003916B0" w:rsidP="00071F42">
            <w:pPr>
              <w:rPr>
                <w:rFonts w:ascii="Times New Roman" w:eastAsia="Times New Roman" w:hAnsi="Times New Roman" w:cs="Times New Roman"/>
                <w:color w:val="000000"/>
                <w:sz w:val="24"/>
                <w:szCs w:val="24"/>
              </w:rPr>
            </w:pPr>
          </w:p>
          <w:p w14:paraId="10A91E40" w14:textId="77777777" w:rsidR="003916B0" w:rsidRDefault="003916B0" w:rsidP="00071F42">
            <w:pPr>
              <w:rPr>
                <w:rFonts w:ascii="Times New Roman" w:eastAsia="Times New Roman" w:hAnsi="Times New Roman" w:cs="Times New Roman"/>
                <w:color w:val="000000"/>
                <w:sz w:val="24"/>
                <w:szCs w:val="24"/>
              </w:rPr>
            </w:pPr>
          </w:p>
          <w:p w14:paraId="30FB47A7" w14:textId="77777777" w:rsidR="003916B0" w:rsidRDefault="003916B0" w:rsidP="00071F42">
            <w:pPr>
              <w:rPr>
                <w:rFonts w:ascii="Times New Roman" w:eastAsia="Times New Roman" w:hAnsi="Times New Roman" w:cs="Times New Roman"/>
                <w:color w:val="000000"/>
                <w:sz w:val="24"/>
                <w:szCs w:val="24"/>
              </w:rPr>
            </w:pPr>
          </w:p>
          <w:p w14:paraId="129AC263" w14:textId="77777777" w:rsidR="003916B0" w:rsidRDefault="003916B0" w:rsidP="00071F42">
            <w:pPr>
              <w:rPr>
                <w:rFonts w:ascii="Times New Roman" w:eastAsia="Times New Roman" w:hAnsi="Times New Roman" w:cs="Times New Roman"/>
                <w:color w:val="000000"/>
                <w:sz w:val="24"/>
                <w:szCs w:val="24"/>
              </w:rPr>
            </w:pPr>
          </w:p>
          <w:p w14:paraId="066C26EF" w14:textId="77777777" w:rsidR="003916B0" w:rsidRDefault="003916B0" w:rsidP="00071F42">
            <w:pPr>
              <w:rPr>
                <w:rFonts w:ascii="Times New Roman" w:eastAsia="Times New Roman" w:hAnsi="Times New Roman" w:cs="Times New Roman"/>
                <w:color w:val="000000"/>
                <w:sz w:val="24"/>
                <w:szCs w:val="24"/>
              </w:rPr>
            </w:pPr>
          </w:p>
          <w:p w14:paraId="12D16C11" w14:textId="77777777" w:rsidR="003916B0" w:rsidRDefault="003916B0" w:rsidP="00071F42">
            <w:pPr>
              <w:rPr>
                <w:rFonts w:ascii="Times New Roman" w:eastAsia="Times New Roman" w:hAnsi="Times New Roman" w:cs="Times New Roman"/>
                <w:color w:val="000000"/>
                <w:sz w:val="24"/>
                <w:szCs w:val="24"/>
              </w:rPr>
            </w:pPr>
          </w:p>
          <w:p w14:paraId="6406E6F6" w14:textId="77777777" w:rsidR="003916B0" w:rsidRDefault="003916B0" w:rsidP="00071F42">
            <w:pPr>
              <w:rPr>
                <w:rFonts w:ascii="Times New Roman" w:eastAsia="Times New Roman" w:hAnsi="Times New Roman" w:cs="Times New Roman"/>
                <w:color w:val="000000"/>
                <w:sz w:val="24"/>
                <w:szCs w:val="24"/>
              </w:rPr>
            </w:pPr>
          </w:p>
          <w:p w14:paraId="364506DD" w14:textId="77777777" w:rsidR="003916B0" w:rsidRDefault="003916B0" w:rsidP="00071F42">
            <w:pPr>
              <w:rPr>
                <w:rFonts w:ascii="Times New Roman" w:eastAsia="Times New Roman" w:hAnsi="Times New Roman" w:cs="Times New Roman"/>
                <w:color w:val="000000"/>
                <w:sz w:val="24"/>
                <w:szCs w:val="24"/>
              </w:rPr>
            </w:pPr>
          </w:p>
          <w:p w14:paraId="769F25A8" w14:textId="77777777" w:rsidR="003916B0" w:rsidRDefault="003916B0" w:rsidP="00071F42">
            <w:pPr>
              <w:rPr>
                <w:rFonts w:ascii="Times New Roman" w:eastAsia="Times New Roman" w:hAnsi="Times New Roman" w:cs="Times New Roman"/>
                <w:color w:val="000000"/>
                <w:sz w:val="24"/>
                <w:szCs w:val="24"/>
              </w:rPr>
            </w:pPr>
          </w:p>
          <w:p w14:paraId="5220BDDC" w14:textId="77777777" w:rsidR="003916B0" w:rsidRDefault="003916B0" w:rsidP="00071F42">
            <w:pPr>
              <w:rPr>
                <w:rFonts w:ascii="Times New Roman" w:eastAsia="Times New Roman" w:hAnsi="Times New Roman" w:cs="Times New Roman"/>
                <w:color w:val="000000"/>
                <w:sz w:val="24"/>
                <w:szCs w:val="24"/>
              </w:rPr>
            </w:pPr>
          </w:p>
          <w:p w14:paraId="2D747D99" w14:textId="77777777" w:rsidR="003916B0" w:rsidRDefault="003916B0" w:rsidP="00071F42">
            <w:pPr>
              <w:rPr>
                <w:rFonts w:ascii="Times New Roman" w:eastAsia="Times New Roman" w:hAnsi="Times New Roman" w:cs="Times New Roman"/>
                <w:color w:val="000000"/>
                <w:sz w:val="24"/>
                <w:szCs w:val="24"/>
              </w:rPr>
            </w:pPr>
          </w:p>
          <w:p w14:paraId="021AB075" w14:textId="77777777" w:rsidR="003916B0" w:rsidRDefault="003916B0" w:rsidP="00071F42">
            <w:pPr>
              <w:rPr>
                <w:rFonts w:ascii="Times New Roman" w:eastAsia="Times New Roman" w:hAnsi="Times New Roman" w:cs="Times New Roman"/>
                <w:color w:val="000000"/>
                <w:sz w:val="24"/>
                <w:szCs w:val="24"/>
              </w:rPr>
            </w:pPr>
          </w:p>
          <w:p w14:paraId="5F6A2E56" w14:textId="77777777" w:rsidR="003916B0" w:rsidRDefault="003916B0" w:rsidP="00071F42">
            <w:pPr>
              <w:rPr>
                <w:rFonts w:ascii="Times New Roman" w:eastAsia="Times New Roman" w:hAnsi="Times New Roman" w:cs="Times New Roman"/>
                <w:color w:val="000000"/>
                <w:sz w:val="24"/>
                <w:szCs w:val="24"/>
              </w:rPr>
            </w:pPr>
          </w:p>
          <w:p w14:paraId="794E4DCB" w14:textId="77777777" w:rsidR="003916B0" w:rsidRDefault="003916B0" w:rsidP="00071F42">
            <w:pPr>
              <w:rPr>
                <w:rFonts w:ascii="Times New Roman" w:eastAsia="Times New Roman" w:hAnsi="Times New Roman" w:cs="Times New Roman"/>
                <w:color w:val="000000"/>
                <w:sz w:val="24"/>
                <w:szCs w:val="24"/>
              </w:rPr>
            </w:pPr>
          </w:p>
          <w:p w14:paraId="441E57EA" w14:textId="77777777" w:rsidR="003916B0" w:rsidRDefault="003916B0" w:rsidP="00071F42">
            <w:pPr>
              <w:rPr>
                <w:rFonts w:ascii="Times New Roman" w:eastAsia="Times New Roman" w:hAnsi="Times New Roman" w:cs="Times New Roman"/>
                <w:color w:val="000000"/>
                <w:sz w:val="24"/>
                <w:szCs w:val="24"/>
              </w:rPr>
            </w:pPr>
          </w:p>
          <w:p w14:paraId="2ADF6B4B" w14:textId="77777777" w:rsidR="003916B0" w:rsidRDefault="003916B0" w:rsidP="00071F42">
            <w:pPr>
              <w:rPr>
                <w:rFonts w:ascii="Times New Roman" w:eastAsia="Times New Roman" w:hAnsi="Times New Roman" w:cs="Times New Roman"/>
                <w:color w:val="000000"/>
                <w:sz w:val="24"/>
                <w:szCs w:val="24"/>
              </w:rPr>
            </w:pPr>
          </w:p>
          <w:p w14:paraId="67712323" w14:textId="77777777" w:rsidR="003916B0" w:rsidRDefault="003916B0" w:rsidP="00071F42">
            <w:pPr>
              <w:rPr>
                <w:rFonts w:ascii="Times New Roman" w:eastAsia="Times New Roman" w:hAnsi="Times New Roman" w:cs="Times New Roman"/>
                <w:color w:val="000000"/>
                <w:sz w:val="24"/>
                <w:szCs w:val="24"/>
              </w:rPr>
            </w:pPr>
          </w:p>
          <w:p w14:paraId="099A1E56" w14:textId="77777777" w:rsidR="003916B0" w:rsidRDefault="003916B0" w:rsidP="00071F42">
            <w:pPr>
              <w:rPr>
                <w:rFonts w:ascii="Times New Roman" w:eastAsia="Times New Roman" w:hAnsi="Times New Roman" w:cs="Times New Roman"/>
                <w:color w:val="000000"/>
                <w:sz w:val="24"/>
                <w:szCs w:val="24"/>
              </w:rPr>
            </w:pPr>
          </w:p>
          <w:p w14:paraId="7102BD26" w14:textId="77777777" w:rsidR="003916B0" w:rsidRDefault="003916B0" w:rsidP="00071F42">
            <w:pPr>
              <w:rPr>
                <w:rFonts w:ascii="Times New Roman" w:eastAsia="Times New Roman" w:hAnsi="Times New Roman" w:cs="Times New Roman"/>
                <w:color w:val="000000"/>
                <w:sz w:val="24"/>
                <w:szCs w:val="24"/>
              </w:rPr>
            </w:pPr>
          </w:p>
          <w:p w14:paraId="24D71E1E" w14:textId="77777777" w:rsidR="003916B0" w:rsidRDefault="003916B0" w:rsidP="00071F42">
            <w:pPr>
              <w:rPr>
                <w:rFonts w:ascii="Times New Roman" w:eastAsia="Times New Roman" w:hAnsi="Times New Roman" w:cs="Times New Roman"/>
                <w:color w:val="000000"/>
                <w:sz w:val="24"/>
                <w:szCs w:val="24"/>
              </w:rPr>
            </w:pPr>
          </w:p>
          <w:p w14:paraId="30824259" w14:textId="77777777" w:rsidR="003916B0" w:rsidRDefault="003916B0" w:rsidP="00071F42">
            <w:pPr>
              <w:rPr>
                <w:rFonts w:ascii="Times New Roman" w:eastAsia="Times New Roman" w:hAnsi="Times New Roman" w:cs="Times New Roman"/>
                <w:color w:val="000000"/>
                <w:sz w:val="24"/>
                <w:szCs w:val="24"/>
              </w:rPr>
            </w:pPr>
          </w:p>
          <w:p w14:paraId="1B3435EC" w14:textId="77777777" w:rsidR="003916B0" w:rsidRDefault="003916B0" w:rsidP="00071F42">
            <w:pPr>
              <w:rPr>
                <w:rFonts w:ascii="Times New Roman" w:eastAsia="Times New Roman" w:hAnsi="Times New Roman" w:cs="Times New Roman"/>
                <w:color w:val="000000"/>
                <w:sz w:val="24"/>
                <w:szCs w:val="24"/>
              </w:rPr>
            </w:pPr>
          </w:p>
          <w:p w14:paraId="20981AB2" w14:textId="77777777" w:rsidR="003916B0" w:rsidRDefault="003916B0" w:rsidP="00071F42">
            <w:pPr>
              <w:rPr>
                <w:rFonts w:ascii="Times New Roman" w:eastAsia="Times New Roman" w:hAnsi="Times New Roman" w:cs="Times New Roman"/>
                <w:color w:val="000000"/>
                <w:sz w:val="24"/>
                <w:szCs w:val="24"/>
              </w:rPr>
            </w:pPr>
          </w:p>
          <w:p w14:paraId="33F65E47" w14:textId="77777777" w:rsidR="003916B0" w:rsidRDefault="003916B0" w:rsidP="00071F42">
            <w:pPr>
              <w:rPr>
                <w:rFonts w:ascii="Times New Roman" w:eastAsia="Times New Roman" w:hAnsi="Times New Roman" w:cs="Times New Roman"/>
                <w:color w:val="000000"/>
                <w:sz w:val="24"/>
                <w:szCs w:val="24"/>
              </w:rPr>
            </w:pPr>
          </w:p>
          <w:p w14:paraId="44BC1552" w14:textId="77777777" w:rsidR="003916B0" w:rsidRDefault="003916B0" w:rsidP="00071F42">
            <w:pPr>
              <w:rPr>
                <w:rFonts w:ascii="Times New Roman" w:eastAsia="Times New Roman" w:hAnsi="Times New Roman" w:cs="Times New Roman"/>
                <w:color w:val="000000"/>
                <w:sz w:val="24"/>
                <w:szCs w:val="24"/>
              </w:rPr>
            </w:pPr>
          </w:p>
          <w:p w14:paraId="0876B669" w14:textId="77777777" w:rsidR="003916B0" w:rsidRDefault="003916B0" w:rsidP="00071F42">
            <w:pPr>
              <w:rPr>
                <w:rFonts w:ascii="Times New Roman" w:eastAsia="Times New Roman" w:hAnsi="Times New Roman" w:cs="Times New Roman"/>
                <w:color w:val="000000"/>
                <w:sz w:val="24"/>
                <w:szCs w:val="24"/>
              </w:rPr>
            </w:pPr>
          </w:p>
          <w:p w14:paraId="78CD5E2B" w14:textId="77777777" w:rsidR="003916B0" w:rsidRDefault="003916B0" w:rsidP="00071F42">
            <w:pPr>
              <w:rPr>
                <w:rFonts w:ascii="Times New Roman" w:eastAsia="Times New Roman" w:hAnsi="Times New Roman" w:cs="Times New Roman"/>
                <w:color w:val="000000"/>
                <w:sz w:val="24"/>
                <w:szCs w:val="24"/>
              </w:rPr>
            </w:pPr>
          </w:p>
          <w:p w14:paraId="17142E5D" w14:textId="77777777" w:rsidR="003916B0" w:rsidRDefault="003916B0" w:rsidP="00071F42">
            <w:pPr>
              <w:rPr>
                <w:rFonts w:ascii="Times New Roman" w:eastAsia="Times New Roman" w:hAnsi="Times New Roman" w:cs="Times New Roman"/>
                <w:color w:val="000000"/>
                <w:sz w:val="24"/>
                <w:szCs w:val="24"/>
              </w:rPr>
            </w:pPr>
          </w:p>
          <w:p w14:paraId="006A4ACC" w14:textId="77777777" w:rsidR="003916B0" w:rsidRDefault="003916B0" w:rsidP="00071F42">
            <w:pPr>
              <w:rPr>
                <w:rFonts w:ascii="Times New Roman" w:eastAsia="Times New Roman" w:hAnsi="Times New Roman" w:cs="Times New Roman"/>
                <w:color w:val="000000"/>
                <w:sz w:val="24"/>
                <w:szCs w:val="24"/>
              </w:rPr>
            </w:pPr>
          </w:p>
          <w:p w14:paraId="2AE55BB7" w14:textId="77777777" w:rsidR="003916B0" w:rsidRDefault="003916B0" w:rsidP="00071F42">
            <w:pPr>
              <w:rPr>
                <w:rFonts w:ascii="Times New Roman" w:eastAsia="Times New Roman" w:hAnsi="Times New Roman" w:cs="Times New Roman"/>
                <w:color w:val="000000"/>
                <w:sz w:val="24"/>
                <w:szCs w:val="24"/>
              </w:rPr>
            </w:pPr>
          </w:p>
          <w:p w14:paraId="489EEB22" w14:textId="77777777" w:rsidR="003916B0" w:rsidRDefault="003916B0" w:rsidP="00071F42">
            <w:pPr>
              <w:rPr>
                <w:rFonts w:ascii="Times New Roman" w:eastAsia="Times New Roman" w:hAnsi="Times New Roman" w:cs="Times New Roman"/>
                <w:color w:val="000000"/>
                <w:sz w:val="24"/>
                <w:szCs w:val="24"/>
              </w:rPr>
            </w:pPr>
          </w:p>
          <w:p w14:paraId="392679EF" w14:textId="77777777" w:rsidR="003916B0" w:rsidRDefault="003916B0" w:rsidP="00071F42">
            <w:pPr>
              <w:rPr>
                <w:rFonts w:ascii="Times New Roman" w:eastAsia="Times New Roman" w:hAnsi="Times New Roman" w:cs="Times New Roman"/>
                <w:color w:val="000000"/>
                <w:sz w:val="24"/>
                <w:szCs w:val="24"/>
              </w:rPr>
            </w:pPr>
          </w:p>
          <w:p w14:paraId="13912FE2" w14:textId="77777777" w:rsidR="003916B0" w:rsidRDefault="003916B0" w:rsidP="00071F42">
            <w:pPr>
              <w:rPr>
                <w:rFonts w:ascii="Times New Roman" w:eastAsia="Times New Roman" w:hAnsi="Times New Roman" w:cs="Times New Roman"/>
                <w:color w:val="000000"/>
                <w:sz w:val="24"/>
                <w:szCs w:val="24"/>
              </w:rPr>
            </w:pPr>
          </w:p>
          <w:p w14:paraId="72895198" w14:textId="77777777" w:rsidR="003916B0" w:rsidRDefault="003916B0" w:rsidP="00071F42">
            <w:pPr>
              <w:rPr>
                <w:rFonts w:ascii="Times New Roman" w:eastAsia="Times New Roman" w:hAnsi="Times New Roman" w:cs="Times New Roman"/>
                <w:color w:val="000000"/>
                <w:sz w:val="24"/>
                <w:szCs w:val="24"/>
              </w:rPr>
            </w:pPr>
          </w:p>
          <w:p w14:paraId="551A108A" w14:textId="77777777" w:rsidR="003916B0" w:rsidRDefault="003916B0" w:rsidP="00071F42">
            <w:pPr>
              <w:rPr>
                <w:rFonts w:ascii="Times New Roman" w:eastAsia="Times New Roman" w:hAnsi="Times New Roman" w:cs="Times New Roman"/>
                <w:color w:val="000000"/>
                <w:sz w:val="24"/>
                <w:szCs w:val="24"/>
              </w:rPr>
            </w:pPr>
          </w:p>
          <w:p w14:paraId="0137D82B" w14:textId="77777777" w:rsidR="003916B0" w:rsidRDefault="003916B0" w:rsidP="00071F42">
            <w:pPr>
              <w:rPr>
                <w:rFonts w:ascii="Times New Roman" w:eastAsia="Times New Roman" w:hAnsi="Times New Roman" w:cs="Times New Roman"/>
                <w:color w:val="000000"/>
                <w:sz w:val="24"/>
                <w:szCs w:val="24"/>
              </w:rPr>
            </w:pPr>
          </w:p>
          <w:p w14:paraId="267128B2" w14:textId="77777777" w:rsidR="003916B0" w:rsidRDefault="003916B0" w:rsidP="00071F42">
            <w:pPr>
              <w:rPr>
                <w:rFonts w:ascii="Times New Roman" w:eastAsia="Times New Roman" w:hAnsi="Times New Roman" w:cs="Times New Roman"/>
                <w:color w:val="000000"/>
                <w:sz w:val="24"/>
                <w:szCs w:val="24"/>
              </w:rPr>
            </w:pPr>
          </w:p>
          <w:p w14:paraId="0FA2F3B8" w14:textId="77777777" w:rsidR="003916B0" w:rsidRDefault="003916B0" w:rsidP="00071F42">
            <w:pPr>
              <w:rPr>
                <w:rFonts w:ascii="Times New Roman" w:eastAsia="Times New Roman" w:hAnsi="Times New Roman" w:cs="Times New Roman"/>
                <w:color w:val="000000"/>
                <w:sz w:val="24"/>
                <w:szCs w:val="24"/>
              </w:rPr>
            </w:pPr>
          </w:p>
          <w:p w14:paraId="69D49BD9" w14:textId="77777777" w:rsidR="003916B0" w:rsidRDefault="003916B0" w:rsidP="00071F42">
            <w:pPr>
              <w:rPr>
                <w:rFonts w:ascii="Times New Roman" w:eastAsia="Times New Roman" w:hAnsi="Times New Roman" w:cs="Times New Roman"/>
                <w:color w:val="000000"/>
                <w:sz w:val="24"/>
                <w:szCs w:val="24"/>
              </w:rPr>
            </w:pPr>
          </w:p>
          <w:p w14:paraId="60D9E534" w14:textId="77777777" w:rsidR="003916B0" w:rsidRDefault="003916B0" w:rsidP="00071F42">
            <w:pPr>
              <w:rPr>
                <w:rFonts w:ascii="Times New Roman" w:eastAsia="Times New Roman" w:hAnsi="Times New Roman" w:cs="Times New Roman"/>
                <w:color w:val="000000"/>
                <w:sz w:val="24"/>
                <w:szCs w:val="24"/>
              </w:rPr>
            </w:pPr>
          </w:p>
          <w:p w14:paraId="043D194C" w14:textId="77777777" w:rsidR="003916B0" w:rsidRDefault="003916B0" w:rsidP="00071F42">
            <w:pPr>
              <w:rPr>
                <w:rFonts w:ascii="Times New Roman" w:eastAsia="Times New Roman" w:hAnsi="Times New Roman" w:cs="Times New Roman"/>
                <w:color w:val="000000"/>
                <w:sz w:val="24"/>
                <w:szCs w:val="24"/>
              </w:rPr>
            </w:pPr>
          </w:p>
          <w:p w14:paraId="1849BEF8" w14:textId="77777777" w:rsidR="003916B0" w:rsidRDefault="003916B0" w:rsidP="00071F42">
            <w:pPr>
              <w:rPr>
                <w:rFonts w:ascii="Times New Roman" w:eastAsia="Times New Roman" w:hAnsi="Times New Roman" w:cs="Times New Roman"/>
                <w:color w:val="000000"/>
                <w:sz w:val="24"/>
                <w:szCs w:val="24"/>
              </w:rPr>
            </w:pPr>
          </w:p>
          <w:p w14:paraId="7D1945E6" w14:textId="77777777" w:rsidR="003916B0" w:rsidRDefault="003916B0" w:rsidP="00071F42">
            <w:pPr>
              <w:rPr>
                <w:rFonts w:ascii="Times New Roman" w:eastAsia="Times New Roman" w:hAnsi="Times New Roman" w:cs="Times New Roman"/>
                <w:color w:val="000000"/>
                <w:sz w:val="24"/>
                <w:szCs w:val="24"/>
              </w:rPr>
            </w:pPr>
          </w:p>
          <w:p w14:paraId="079699D8" w14:textId="77777777" w:rsidR="003916B0" w:rsidRDefault="003916B0" w:rsidP="00071F42">
            <w:pPr>
              <w:rPr>
                <w:rFonts w:ascii="Times New Roman" w:eastAsia="Times New Roman" w:hAnsi="Times New Roman" w:cs="Times New Roman"/>
                <w:color w:val="000000"/>
                <w:sz w:val="24"/>
                <w:szCs w:val="24"/>
              </w:rPr>
            </w:pPr>
          </w:p>
          <w:p w14:paraId="50BF87C1" w14:textId="77777777" w:rsidR="003916B0" w:rsidRDefault="003916B0" w:rsidP="00071F42">
            <w:pPr>
              <w:rPr>
                <w:rFonts w:ascii="Times New Roman" w:eastAsia="Times New Roman" w:hAnsi="Times New Roman" w:cs="Times New Roman"/>
                <w:color w:val="000000"/>
                <w:sz w:val="24"/>
                <w:szCs w:val="24"/>
              </w:rPr>
            </w:pPr>
          </w:p>
          <w:p w14:paraId="396F3D96" w14:textId="77777777" w:rsidR="003916B0" w:rsidRDefault="003916B0" w:rsidP="00071F42">
            <w:pPr>
              <w:rPr>
                <w:rFonts w:ascii="Times New Roman" w:eastAsia="Times New Roman" w:hAnsi="Times New Roman" w:cs="Times New Roman"/>
                <w:color w:val="000000"/>
                <w:sz w:val="24"/>
                <w:szCs w:val="24"/>
              </w:rPr>
            </w:pPr>
          </w:p>
          <w:p w14:paraId="0D66949C" w14:textId="77777777" w:rsidR="003916B0" w:rsidRDefault="003916B0" w:rsidP="00071F42">
            <w:pPr>
              <w:rPr>
                <w:rFonts w:ascii="Times New Roman" w:eastAsia="Times New Roman" w:hAnsi="Times New Roman" w:cs="Times New Roman"/>
                <w:color w:val="000000"/>
                <w:sz w:val="24"/>
                <w:szCs w:val="24"/>
              </w:rPr>
            </w:pPr>
          </w:p>
          <w:p w14:paraId="1637B3DC" w14:textId="77777777" w:rsidR="003916B0" w:rsidRDefault="003916B0" w:rsidP="00071F42">
            <w:pPr>
              <w:rPr>
                <w:rFonts w:ascii="Times New Roman" w:eastAsia="Times New Roman" w:hAnsi="Times New Roman" w:cs="Times New Roman"/>
                <w:color w:val="000000"/>
                <w:sz w:val="24"/>
                <w:szCs w:val="24"/>
              </w:rPr>
            </w:pPr>
          </w:p>
          <w:p w14:paraId="370F4525" w14:textId="77777777" w:rsidR="003916B0" w:rsidRDefault="003916B0" w:rsidP="00071F42">
            <w:pPr>
              <w:rPr>
                <w:rFonts w:ascii="Times New Roman" w:eastAsia="Times New Roman" w:hAnsi="Times New Roman" w:cs="Times New Roman"/>
                <w:color w:val="000000"/>
                <w:sz w:val="24"/>
                <w:szCs w:val="24"/>
              </w:rPr>
            </w:pPr>
          </w:p>
          <w:p w14:paraId="7F43CF4C" w14:textId="77777777" w:rsidR="003916B0" w:rsidRDefault="003916B0" w:rsidP="00071F42">
            <w:pPr>
              <w:rPr>
                <w:rFonts w:ascii="Times New Roman" w:eastAsia="Times New Roman" w:hAnsi="Times New Roman" w:cs="Times New Roman"/>
                <w:color w:val="000000"/>
                <w:sz w:val="24"/>
                <w:szCs w:val="24"/>
              </w:rPr>
            </w:pPr>
          </w:p>
          <w:p w14:paraId="4621357D" w14:textId="77777777" w:rsidR="003916B0" w:rsidRDefault="003916B0" w:rsidP="00071F42">
            <w:pPr>
              <w:rPr>
                <w:rFonts w:ascii="Times New Roman" w:eastAsia="Times New Roman" w:hAnsi="Times New Roman" w:cs="Times New Roman"/>
                <w:color w:val="000000"/>
                <w:sz w:val="24"/>
                <w:szCs w:val="24"/>
              </w:rPr>
            </w:pPr>
          </w:p>
          <w:p w14:paraId="3B3CB227" w14:textId="77777777" w:rsidR="003916B0" w:rsidRDefault="003916B0" w:rsidP="00071F42">
            <w:pPr>
              <w:rPr>
                <w:rFonts w:ascii="Times New Roman" w:eastAsia="Times New Roman" w:hAnsi="Times New Roman" w:cs="Times New Roman"/>
                <w:color w:val="000000"/>
                <w:sz w:val="24"/>
                <w:szCs w:val="24"/>
              </w:rPr>
            </w:pPr>
          </w:p>
          <w:p w14:paraId="35C634F1" w14:textId="77777777" w:rsidR="003916B0" w:rsidRDefault="003916B0" w:rsidP="00071F42">
            <w:pPr>
              <w:rPr>
                <w:rFonts w:ascii="Times New Roman" w:eastAsia="Times New Roman" w:hAnsi="Times New Roman" w:cs="Times New Roman"/>
                <w:color w:val="000000"/>
                <w:sz w:val="24"/>
                <w:szCs w:val="24"/>
              </w:rPr>
            </w:pPr>
          </w:p>
          <w:p w14:paraId="310946F4" w14:textId="77777777" w:rsidR="003916B0" w:rsidRDefault="003916B0" w:rsidP="00071F42">
            <w:pPr>
              <w:rPr>
                <w:rFonts w:ascii="Times New Roman" w:eastAsia="Times New Roman" w:hAnsi="Times New Roman" w:cs="Times New Roman"/>
                <w:color w:val="000000"/>
                <w:sz w:val="24"/>
                <w:szCs w:val="24"/>
              </w:rPr>
            </w:pPr>
          </w:p>
          <w:p w14:paraId="659B8151" w14:textId="77777777" w:rsidR="003916B0" w:rsidRDefault="003916B0" w:rsidP="00071F42">
            <w:pPr>
              <w:rPr>
                <w:rFonts w:ascii="Times New Roman" w:eastAsia="Times New Roman" w:hAnsi="Times New Roman" w:cs="Times New Roman"/>
                <w:color w:val="000000"/>
                <w:sz w:val="24"/>
                <w:szCs w:val="24"/>
              </w:rPr>
            </w:pPr>
          </w:p>
          <w:p w14:paraId="4C3B9D23" w14:textId="1018AB99" w:rsidR="003916B0" w:rsidRDefault="003916B0" w:rsidP="00071F42">
            <w:pPr>
              <w:rPr>
                <w:rFonts w:ascii="Times New Roman" w:eastAsia="Times New Roman" w:hAnsi="Times New Roman" w:cs="Times New Roman"/>
                <w:color w:val="000000"/>
                <w:sz w:val="24"/>
                <w:szCs w:val="24"/>
              </w:rPr>
            </w:pPr>
          </w:p>
          <w:p w14:paraId="1D7BD87D" w14:textId="074B3944" w:rsidR="003916B0" w:rsidRDefault="003916B0" w:rsidP="00071F42">
            <w:pPr>
              <w:rPr>
                <w:rFonts w:ascii="Times New Roman" w:eastAsia="Times New Roman" w:hAnsi="Times New Roman" w:cs="Times New Roman"/>
                <w:color w:val="000000"/>
                <w:sz w:val="24"/>
                <w:szCs w:val="24"/>
              </w:rPr>
            </w:pPr>
          </w:p>
          <w:p w14:paraId="6BE09E92" w14:textId="6D3151F5" w:rsidR="003916B0" w:rsidRDefault="003916B0" w:rsidP="00071F42">
            <w:pPr>
              <w:rPr>
                <w:rFonts w:ascii="Times New Roman" w:eastAsia="Times New Roman" w:hAnsi="Times New Roman" w:cs="Times New Roman"/>
                <w:color w:val="000000"/>
                <w:sz w:val="24"/>
                <w:szCs w:val="24"/>
              </w:rPr>
            </w:pPr>
          </w:p>
          <w:p w14:paraId="1822056A" w14:textId="024493A8" w:rsidR="003916B0" w:rsidRDefault="003916B0" w:rsidP="00071F42">
            <w:pPr>
              <w:rPr>
                <w:rFonts w:ascii="Times New Roman" w:eastAsia="Times New Roman" w:hAnsi="Times New Roman" w:cs="Times New Roman"/>
                <w:color w:val="000000"/>
                <w:sz w:val="24"/>
                <w:szCs w:val="24"/>
              </w:rPr>
            </w:pPr>
          </w:p>
          <w:p w14:paraId="1BE136BA" w14:textId="4449625D" w:rsidR="003916B0" w:rsidRDefault="003916B0" w:rsidP="00071F42">
            <w:pPr>
              <w:rPr>
                <w:rFonts w:ascii="Times New Roman" w:eastAsia="Times New Roman" w:hAnsi="Times New Roman" w:cs="Times New Roman"/>
                <w:color w:val="000000"/>
                <w:sz w:val="24"/>
                <w:szCs w:val="24"/>
              </w:rPr>
            </w:pPr>
          </w:p>
          <w:p w14:paraId="4E4F6605" w14:textId="01D6B90C" w:rsidR="003916B0" w:rsidRDefault="003916B0" w:rsidP="00071F42">
            <w:pPr>
              <w:rPr>
                <w:rFonts w:ascii="Times New Roman" w:eastAsia="Times New Roman" w:hAnsi="Times New Roman" w:cs="Times New Roman"/>
                <w:color w:val="000000"/>
                <w:sz w:val="24"/>
                <w:szCs w:val="24"/>
              </w:rPr>
            </w:pPr>
          </w:p>
          <w:p w14:paraId="0CFA97BD" w14:textId="11A299F8" w:rsidR="003916B0" w:rsidRDefault="003916B0" w:rsidP="00071F42">
            <w:pPr>
              <w:rPr>
                <w:rFonts w:ascii="Times New Roman" w:eastAsia="Times New Roman" w:hAnsi="Times New Roman" w:cs="Times New Roman"/>
                <w:color w:val="000000"/>
                <w:sz w:val="24"/>
                <w:szCs w:val="24"/>
              </w:rPr>
            </w:pPr>
          </w:p>
          <w:p w14:paraId="591C2B29" w14:textId="5E93193A" w:rsidR="00071F42" w:rsidRPr="00086C6D" w:rsidRDefault="00071F42" w:rsidP="00071F42">
            <w:pPr>
              <w:rPr>
                <w:rFonts w:ascii="Times New Roman" w:eastAsia="Times New Roman" w:hAnsi="Times New Roman" w:cs="Times New Roman"/>
                <w:color w:val="000000"/>
                <w:sz w:val="24"/>
                <w:szCs w:val="24"/>
              </w:rPr>
            </w:pPr>
            <w:r w:rsidRPr="00086C6D">
              <w:rPr>
                <w:rFonts w:ascii="Times New Roman" w:eastAsia="Times New Roman" w:hAnsi="Times New Roman" w:cs="Times New Roman"/>
                <w:color w:val="000000"/>
                <w:sz w:val="24"/>
                <w:szCs w:val="24"/>
              </w:rPr>
              <w:t xml:space="preserve">При оказании государственной услуги посредством </w:t>
            </w:r>
            <w:r w:rsidRPr="006E4120">
              <w:rPr>
                <w:rFonts w:ascii="Times New Roman" w:eastAsia="Times New Roman" w:hAnsi="Times New Roman" w:cs="Times New Roman"/>
                <w:b/>
                <w:color w:val="000000"/>
                <w:sz w:val="24"/>
                <w:szCs w:val="24"/>
              </w:rPr>
              <w:t>информационной</w:t>
            </w:r>
            <w:r w:rsidRPr="00086C6D">
              <w:rPr>
                <w:rFonts w:ascii="Times New Roman" w:eastAsia="Times New Roman" w:hAnsi="Times New Roman" w:cs="Times New Roman"/>
                <w:color w:val="000000"/>
                <w:sz w:val="24"/>
                <w:szCs w:val="24"/>
              </w:rPr>
              <w:t xml:space="preserve"> системы е-лицензирование, данные о стадии ее оказания поступают в автоматическом режиме в </w:t>
            </w:r>
            <w:r w:rsidRPr="00417262">
              <w:rPr>
                <w:rFonts w:ascii="Times New Roman" w:eastAsia="Times New Roman" w:hAnsi="Times New Roman" w:cs="Times New Roman"/>
                <w:b/>
                <w:color w:val="000000"/>
                <w:sz w:val="24"/>
                <w:szCs w:val="24"/>
              </w:rPr>
              <w:t>информационную</w:t>
            </w:r>
            <w:r w:rsidRPr="00086C6D">
              <w:rPr>
                <w:rFonts w:ascii="Times New Roman" w:eastAsia="Times New Roman" w:hAnsi="Times New Roman" w:cs="Times New Roman"/>
                <w:color w:val="000000"/>
                <w:sz w:val="24"/>
                <w:szCs w:val="24"/>
              </w:rPr>
              <w:t xml:space="preserve"> систему мониторинга оказания государственных услуг.</w:t>
            </w:r>
          </w:p>
          <w:p w14:paraId="1249B472" w14:textId="28B0A980" w:rsidR="00071F42" w:rsidRPr="000A632E" w:rsidRDefault="00071F42" w:rsidP="00071F42">
            <w:pPr>
              <w:pStyle w:val="a7"/>
              <w:spacing w:before="0" w:beforeAutospacing="0" w:after="0" w:afterAutospacing="0"/>
            </w:pPr>
            <w:r w:rsidRPr="00086C6D">
              <w:rPr>
                <w:color w:val="000000"/>
              </w:rPr>
              <w:t xml:space="preserve"> При обращении к услугодателю или на портал результат оказания государственной услуги выдается на бумажном носителе.</w:t>
            </w:r>
          </w:p>
        </w:tc>
        <w:tc>
          <w:tcPr>
            <w:tcW w:w="4394" w:type="dxa"/>
            <w:tcBorders>
              <w:top w:val="single" w:sz="4" w:space="0" w:color="auto"/>
              <w:left w:val="single" w:sz="4" w:space="0" w:color="auto"/>
              <w:bottom w:val="single" w:sz="4" w:space="0" w:color="auto"/>
              <w:right w:val="single" w:sz="4" w:space="0" w:color="auto"/>
            </w:tcBorders>
          </w:tcPr>
          <w:p w14:paraId="43A191D4" w14:textId="77777777" w:rsidR="00071F42" w:rsidRPr="00086C6D" w:rsidRDefault="00071F42" w:rsidP="00071F42">
            <w:pPr>
              <w:rPr>
                <w:rFonts w:ascii="Times New Roman" w:eastAsia="Times New Roman" w:hAnsi="Times New Roman" w:cs="Times New Roman"/>
                <w:color w:val="000000"/>
                <w:sz w:val="24"/>
                <w:szCs w:val="24"/>
              </w:rPr>
            </w:pPr>
            <w:r w:rsidRPr="00086C6D">
              <w:rPr>
                <w:rFonts w:ascii="Times New Roman" w:eastAsia="Times New Roman" w:hAnsi="Times New Roman" w:cs="Times New Roman"/>
                <w:color w:val="000000"/>
                <w:sz w:val="24"/>
                <w:szCs w:val="24"/>
              </w:rPr>
              <w:t>3. Прием заявления и выдача результата оказания государственной услуги осуществляются:</w:t>
            </w:r>
          </w:p>
          <w:p w14:paraId="286440C4" w14:textId="77777777" w:rsidR="00071F42" w:rsidRPr="00086C6D" w:rsidRDefault="00071F42" w:rsidP="00071F42">
            <w:pPr>
              <w:rPr>
                <w:rFonts w:ascii="Times New Roman" w:eastAsia="Times New Roman" w:hAnsi="Times New Roman" w:cs="Times New Roman"/>
                <w:color w:val="000000"/>
                <w:sz w:val="24"/>
                <w:szCs w:val="24"/>
              </w:rPr>
            </w:pPr>
            <w:r w:rsidRPr="00086C6D">
              <w:rPr>
                <w:rFonts w:ascii="Times New Roman" w:eastAsia="Times New Roman" w:hAnsi="Times New Roman" w:cs="Times New Roman"/>
                <w:color w:val="000000"/>
                <w:sz w:val="24"/>
                <w:szCs w:val="24"/>
              </w:rPr>
              <w:t xml:space="preserve"> 1) через канцелярию услугодателя;</w:t>
            </w:r>
          </w:p>
          <w:p w14:paraId="2915755F" w14:textId="4E70A951" w:rsidR="00071F42" w:rsidRPr="00086C6D" w:rsidRDefault="00071F42" w:rsidP="00071F42">
            <w:pPr>
              <w:rPr>
                <w:rFonts w:ascii="Times New Roman" w:eastAsia="Times New Roman" w:hAnsi="Times New Roman" w:cs="Times New Roman"/>
                <w:color w:val="000000"/>
                <w:sz w:val="24"/>
                <w:szCs w:val="24"/>
              </w:rPr>
            </w:pPr>
            <w:r w:rsidRPr="00086C6D">
              <w:rPr>
                <w:rFonts w:ascii="Times New Roman" w:eastAsia="Times New Roman" w:hAnsi="Times New Roman" w:cs="Times New Roman"/>
                <w:color w:val="000000"/>
                <w:sz w:val="24"/>
                <w:szCs w:val="24"/>
              </w:rPr>
              <w:t>2) посредством веб-портала «</w:t>
            </w:r>
            <w:r>
              <w:rPr>
                <w:rFonts w:ascii="Times New Roman" w:eastAsia="Times New Roman" w:hAnsi="Times New Roman" w:cs="Times New Roman"/>
                <w:b/>
                <w:color w:val="000000"/>
                <w:sz w:val="24"/>
                <w:szCs w:val="24"/>
              </w:rPr>
              <w:t>цифрового</w:t>
            </w:r>
            <w:r w:rsidRPr="00086C6D">
              <w:rPr>
                <w:rFonts w:ascii="Times New Roman" w:eastAsia="Times New Roman" w:hAnsi="Times New Roman" w:cs="Times New Roman"/>
                <w:color w:val="000000"/>
                <w:sz w:val="24"/>
                <w:szCs w:val="24"/>
              </w:rPr>
              <w:t xml:space="preserve"> правительства» www.egov.kz (далее – портал).</w:t>
            </w:r>
          </w:p>
          <w:p w14:paraId="37449301" w14:textId="2A3F46D2" w:rsidR="00071F42" w:rsidRPr="00086C6D" w:rsidRDefault="00071F42" w:rsidP="00071F42">
            <w:pPr>
              <w:rPr>
                <w:rFonts w:ascii="Times New Roman" w:eastAsia="Times New Roman" w:hAnsi="Times New Roman" w:cs="Times New Roman"/>
                <w:color w:val="000000"/>
                <w:sz w:val="24"/>
                <w:szCs w:val="24"/>
              </w:rPr>
            </w:pPr>
            <w:r w:rsidRPr="00086C6D">
              <w:rPr>
                <w:rFonts w:ascii="Times New Roman" w:eastAsia="Times New Roman" w:hAnsi="Times New Roman" w:cs="Times New Roman"/>
                <w:color w:val="000000"/>
                <w:sz w:val="24"/>
                <w:szCs w:val="24"/>
              </w:rPr>
              <w:t>Перечень основных требований к оказанию государственной услуги «Выдача свидетельства о допущении транспортного средства международной перевозки к перевозке товаров под таможенными пломбами и печатями» (далее – Перечень) изложен в приложении 1 к настоящим Правилам.</w:t>
            </w:r>
          </w:p>
          <w:p w14:paraId="69A3F5A7" w14:textId="77777777" w:rsidR="003916B0" w:rsidRDefault="003916B0" w:rsidP="00071F42">
            <w:pPr>
              <w:rPr>
                <w:rFonts w:ascii="Times New Roman" w:eastAsia="Times New Roman" w:hAnsi="Times New Roman" w:cs="Times New Roman"/>
                <w:color w:val="000000"/>
                <w:sz w:val="24"/>
                <w:szCs w:val="24"/>
              </w:rPr>
            </w:pPr>
          </w:p>
          <w:p w14:paraId="3CCEE8E3" w14:textId="77777777" w:rsidR="003916B0" w:rsidRDefault="003916B0" w:rsidP="00071F42">
            <w:pPr>
              <w:rPr>
                <w:rFonts w:ascii="Times New Roman" w:eastAsia="Times New Roman" w:hAnsi="Times New Roman" w:cs="Times New Roman"/>
                <w:color w:val="000000"/>
                <w:sz w:val="24"/>
                <w:szCs w:val="24"/>
              </w:rPr>
            </w:pPr>
          </w:p>
          <w:p w14:paraId="28980A92" w14:textId="77777777" w:rsidR="003916B0" w:rsidRDefault="003916B0" w:rsidP="00071F42">
            <w:pPr>
              <w:rPr>
                <w:rFonts w:ascii="Times New Roman" w:eastAsia="Times New Roman" w:hAnsi="Times New Roman" w:cs="Times New Roman"/>
                <w:color w:val="000000"/>
                <w:sz w:val="24"/>
                <w:szCs w:val="24"/>
              </w:rPr>
            </w:pPr>
          </w:p>
          <w:p w14:paraId="75951C9F" w14:textId="77777777" w:rsidR="003916B0" w:rsidRDefault="003916B0" w:rsidP="00071F42">
            <w:pPr>
              <w:rPr>
                <w:rFonts w:ascii="Times New Roman" w:eastAsia="Times New Roman" w:hAnsi="Times New Roman" w:cs="Times New Roman"/>
                <w:color w:val="000000"/>
                <w:sz w:val="24"/>
                <w:szCs w:val="24"/>
              </w:rPr>
            </w:pPr>
          </w:p>
          <w:p w14:paraId="171AC008" w14:textId="77777777" w:rsidR="003916B0" w:rsidRDefault="003916B0" w:rsidP="00071F42">
            <w:pPr>
              <w:rPr>
                <w:rFonts w:ascii="Times New Roman" w:eastAsia="Times New Roman" w:hAnsi="Times New Roman" w:cs="Times New Roman"/>
                <w:color w:val="000000"/>
                <w:sz w:val="24"/>
                <w:szCs w:val="24"/>
              </w:rPr>
            </w:pPr>
          </w:p>
          <w:p w14:paraId="028721C2" w14:textId="77777777" w:rsidR="003916B0" w:rsidRDefault="003916B0" w:rsidP="00071F42">
            <w:pPr>
              <w:rPr>
                <w:rFonts w:ascii="Times New Roman" w:eastAsia="Times New Roman" w:hAnsi="Times New Roman" w:cs="Times New Roman"/>
                <w:color w:val="000000"/>
                <w:sz w:val="24"/>
                <w:szCs w:val="24"/>
              </w:rPr>
            </w:pPr>
          </w:p>
          <w:p w14:paraId="796B5A64" w14:textId="77777777" w:rsidR="003916B0" w:rsidRDefault="003916B0" w:rsidP="00071F42">
            <w:pPr>
              <w:rPr>
                <w:rFonts w:ascii="Times New Roman" w:eastAsia="Times New Roman" w:hAnsi="Times New Roman" w:cs="Times New Roman"/>
                <w:color w:val="000000"/>
                <w:sz w:val="24"/>
                <w:szCs w:val="24"/>
              </w:rPr>
            </w:pPr>
          </w:p>
          <w:p w14:paraId="5CC870DE" w14:textId="38F523AB" w:rsidR="00071F42" w:rsidRPr="00086C6D" w:rsidRDefault="00071F42" w:rsidP="00071F42">
            <w:pPr>
              <w:rPr>
                <w:rFonts w:ascii="Times New Roman" w:eastAsia="Times New Roman" w:hAnsi="Times New Roman" w:cs="Times New Roman"/>
                <w:color w:val="000000"/>
                <w:sz w:val="24"/>
                <w:szCs w:val="24"/>
              </w:rPr>
            </w:pPr>
            <w:r w:rsidRPr="00086C6D">
              <w:rPr>
                <w:rFonts w:ascii="Times New Roman" w:eastAsia="Times New Roman" w:hAnsi="Times New Roman" w:cs="Times New Roman"/>
                <w:color w:val="000000"/>
                <w:sz w:val="24"/>
                <w:szCs w:val="24"/>
              </w:rPr>
              <w:t xml:space="preserve"> При обращении в явочном порядке – документы, представленные услугополучателем, принимаются структурным подразделением услугодателя ответственным за прием документов и передаются ответственному структурному подразделению услугодателя за обработку документов.</w:t>
            </w:r>
          </w:p>
          <w:p w14:paraId="109ED6E2" w14:textId="31F00182" w:rsidR="00071F42" w:rsidRPr="00086C6D" w:rsidRDefault="00071F42" w:rsidP="00071F42">
            <w:pPr>
              <w:rPr>
                <w:rFonts w:ascii="Times New Roman" w:eastAsia="Times New Roman" w:hAnsi="Times New Roman" w:cs="Times New Roman"/>
                <w:color w:val="000000"/>
                <w:sz w:val="24"/>
                <w:szCs w:val="24"/>
              </w:rPr>
            </w:pPr>
            <w:r w:rsidRPr="00086C6D">
              <w:rPr>
                <w:rFonts w:ascii="Times New Roman" w:eastAsia="Times New Roman" w:hAnsi="Times New Roman" w:cs="Times New Roman"/>
                <w:color w:val="000000"/>
                <w:sz w:val="24"/>
                <w:szCs w:val="24"/>
              </w:rPr>
              <w:t xml:space="preserve"> При обращении в электронном виде – заявление в форме электронного документа, удостоверенного электронной цифровой подписью (далее – ЭЦП) услугополучателя</w:t>
            </w:r>
            <w:r w:rsidR="00A201D9" w:rsidRPr="00A201D9">
              <w:rPr>
                <w:rFonts w:ascii="Times New Roman" w:eastAsia="Times New Roman" w:hAnsi="Times New Roman" w:cs="Times New Roman"/>
                <w:b/>
                <w:color w:val="000000"/>
                <w:sz w:val="24"/>
                <w:szCs w:val="24"/>
              </w:rPr>
              <w:t>,</w:t>
            </w:r>
            <w:r w:rsidRPr="00086C6D">
              <w:rPr>
                <w:rFonts w:ascii="Times New Roman" w:eastAsia="Times New Roman" w:hAnsi="Times New Roman" w:cs="Times New Roman"/>
                <w:color w:val="000000"/>
                <w:sz w:val="24"/>
                <w:szCs w:val="24"/>
              </w:rPr>
              <w:t xml:space="preserve"> принимается через портал.</w:t>
            </w:r>
          </w:p>
          <w:p w14:paraId="38A65499" w14:textId="77777777" w:rsidR="00071F42" w:rsidRPr="00086C6D" w:rsidRDefault="00071F42" w:rsidP="00071F42">
            <w:pPr>
              <w:rPr>
                <w:rFonts w:ascii="Times New Roman" w:eastAsia="Times New Roman" w:hAnsi="Times New Roman" w:cs="Times New Roman"/>
                <w:color w:val="000000"/>
                <w:sz w:val="24"/>
                <w:szCs w:val="24"/>
              </w:rPr>
            </w:pPr>
            <w:r w:rsidRPr="00086C6D">
              <w:rPr>
                <w:rFonts w:ascii="Times New Roman" w:eastAsia="Times New Roman" w:hAnsi="Times New Roman" w:cs="Times New Roman"/>
                <w:color w:val="000000"/>
                <w:sz w:val="24"/>
                <w:szCs w:val="24"/>
              </w:rPr>
              <w:t>Для получения государственной услуги услугополучатели представляют пакет документов, предусмотренных пунктом 8 Перечня, согласно приложению 1 к настоящим Правилам.</w:t>
            </w:r>
          </w:p>
          <w:p w14:paraId="600849C5" w14:textId="77777777" w:rsidR="00071F42" w:rsidRPr="00086C6D" w:rsidRDefault="00071F42" w:rsidP="00071F42">
            <w:pPr>
              <w:rPr>
                <w:rFonts w:ascii="Times New Roman" w:eastAsia="Times New Roman" w:hAnsi="Times New Roman" w:cs="Times New Roman"/>
                <w:color w:val="000000"/>
                <w:sz w:val="24"/>
                <w:szCs w:val="24"/>
              </w:rPr>
            </w:pPr>
            <w:r w:rsidRPr="00086C6D">
              <w:rPr>
                <w:rFonts w:ascii="Times New Roman" w:eastAsia="Times New Roman" w:hAnsi="Times New Roman" w:cs="Times New Roman"/>
                <w:color w:val="000000"/>
                <w:sz w:val="24"/>
                <w:szCs w:val="24"/>
              </w:rPr>
              <w:t>При обращении в канцелярию услугодателя подтверждением принятия заявления на бумажном носителе является отметка на его копии о регистрации в канцелярии услугодателя с указанием даты и времени приема пакета документов.</w:t>
            </w:r>
          </w:p>
          <w:p w14:paraId="390302C1" w14:textId="77777777" w:rsidR="00071F42" w:rsidRPr="00086C6D" w:rsidRDefault="00071F42" w:rsidP="00071F42">
            <w:pPr>
              <w:rPr>
                <w:rFonts w:ascii="Times New Roman" w:eastAsia="Times New Roman" w:hAnsi="Times New Roman" w:cs="Times New Roman"/>
                <w:color w:val="000000"/>
                <w:sz w:val="24"/>
                <w:szCs w:val="24"/>
              </w:rPr>
            </w:pPr>
            <w:r w:rsidRPr="00086C6D">
              <w:rPr>
                <w:rFonts w:ascii="Times New Roman" w:eastAsia="Times New Roman" w:hAnsi="Times New Roman" w:cs="Times New Roman"/>
                <w:color w:val="000000"/>
                <w:sz w:val="24"/>
                <w:szCs w:val="24"/>
              </w:rPr>
              <w:t>При обращении через портал услугополучателю направляется статус о принятии запроса для оказания государственной услуги.</w:t>
            </w:r>
          </w:p>
          <w:p w14:paraId="438D6714" w14:textId="584AF77B" w:rsidR="00071F42" w:rsidRPr="00086C6D" w:rsidRDefault="00071F42" w:rsidP="00071F42">
            <w:pPr>
              <w:rPr>
                <w:rFonts w:ascii="Times New Roman" w:eastAsia="Times New Roman" w:hAnsi="Times New Roman" w:cs="Times New Roman"/>
                <w:color w:val="000000"/>
                <w:sz w:val="24"/>
                <w:szCs w:val="24"/>
              </w:rPr>
            </w:pPr>
            <w:r w:rsidRPr="00086C6D">
              <w:rPr>
                <w:rFonts w:ascii="Times New Roman" w:eastAsia="Times New Roman" w:hAnsi="Times New Roman" w:cs="Times New Roman"/>
                <w:color w:val="000000"/>
                <w:sz w:val="24"/>
                <w:szCs w:val="24"/>
              </w:rPr>
              <w:t xml:space="preserve">    Сведения о документах, удостоверяющих личность, содержащихся в государственных </w:t>
            </w:r>
            <w:r w:rsidR="00C628A5" w:rsidRPr="00C628A5">
              <w:rPr>
                <w:rFonts w:ascii="Times New Roman" w:eastAsia="Times New Roman" w:hAnsi="Times New Roman" w:cs="Times New Roman"/>
                <w:b/>
                <w:color w:val="000000"/>
                <w:sz w:val="24"/>
                <w:szCs w:val="24"/>
              </w:rPr>
              <w:t>цифровых</w:t>
            </w:r>
            <w:r w:rsidRPr="00086C6D">
              <w:rPr>
                <w:rFonts w:ascii="Times New Roman" w:eastAsia="Times New Roman" w:hAnsi="Times New Roman" w:cs="Times New Roman"/>
                <w:color w:val="000000"/>
                <w:sz w:val="24"/>
                <w:szCs w:val="24"/>
              </w:rPr>
              <w:t xml:space="preserve"> системах, услугодатель получает из соответствующих государственных </w:t>
            </w:r>
            <w:r w:rsidR="00417262" w:rsidRPr="00417262">
              <w:rPr>
                <w:rFonts w:ascii="Times New Roman" w:eastAsia="Times New Roman" w:hAnsi="Times New Roman" w:cs="Times New Roman"/>
                <w:b/>
                <w:color w:val="000000"/>
                <w:sz w:val="24"/>
                <w:szCs w:val="24"/>
              </w:rPr>
              <w:t>цифровых</w:t>
            </w:r>
            <w:r w:rsidRPr="00417262">
              <w:rPr>
                <w:rFonts w:ascii="Times New Roman" w:eastAsia="Times New Roman" w:hAnsi="Times New Roman" w:cs="Times New Roman"/>
                <w:b/>
                <w:color w:val="000000"/>
                <w:sz w:val="24"/>
                <w:szCs w:val="24"/>
              </w:rPr>
              <w:t xml:space="preserve"> </w:t>
            </w:r>
            <w:r w:rsidRPr="00086C6D">
              <w:rPr>
                <w:rFonts w:ascii="Times New Roman" w:eastAsia="Times New Roman" w:hAnsi="Times New Roman" w:cs="Times New Roman"/>
                <w:color w:val="000000"/>
                <w:sz w:val="24"/>
                <w:szCs w:val="24"/>
              </w:rPr>
              <w:t>систем посредством портала в форме электронных документов, удостоверенных ЭЦП уполномоченных должностных лиц.</w:t>
            </w:r>
          </w:p>
          <w:p w14:paraId="22B83040" w14:textId="519BBFD6" w:rsidR="00071F42" w:rsidRPr="00086C6D" w:rsidRDefault="00071F42" w:rsidP="00071F42">
            <w:pPr>
              <w:rPr>
                <w:rFonts w:ascii="Times New Roman" w:eastAsia="Times New Roman" w:hAnsi="Times New Roman" w:cs="Times New Roman"/>
                <w:color w:val="000000"/>
                <w:sz w:val="24"/>
                <w:szCs w:val="24"/>
              </w:rPr>
            </w:pPr>
            <w:r w:rsidRPr="00086C6D">
              <w:rPr>
                <w:rFonts w:ascii="Times New Roman" w:eastAsia="Times New Roman" w:hAnsi="Times New Roman" w:cs="Times New Roman"/>
                <w:color w:val="000000"/>
                <w:sz w:val="24"/>
                <w:szCs w:val="24"/>
              </w:rPr>
              <w:t xml:space="preserve">Истребование от услугополучателей документов и сведений, которые могут быть получены из </w:t>
            </w:r>
            <w:r w:rsidR="00417262" w:rsidRPr="00417262">
              <w:rPr>
                <w:rFonts w:ascii="Times New Roman" w:eastAsia="Times New Roman" w:hAnsi="Times New Roman" w:cs="Times New Roman"/>
                <w:b/>
                <w:color w:val="000000"/>
                <w:sz w:val="24"/>
                <w:szCs w:val="24"/>
              </w:rPr>
              <w:t>цифровых</w:t>
            </w:r>
            <w:r w:rsidRPr="00086C6D">
              <w:rPr>
                <w:rFonts w:ascii="Times New Roman" w:eastAsia="Times New Roman" w:hAnsi="Times New Roman" w:cs="Times New Roman"/>
                <w:color w:val="000000"/>
                <w:sz w:val="24"/>
                <w:szCs w:val="24"/>
              </w:rPr>
              <w:t xml:space="preserve"> систем, не допускается.</w:t>
            </w:r>
          </w:p>
          <w:p w14:paraId="42D21F3D" w14:textId="57A60E32" w:rsidR="00BF78D4" w:rsidRPr="00526141" w:rsidRDefault="00BF78D4" w:rsidP="00BF78D4">
            <w:pPr>
              <w:rPr>
                <w:rFonts w:ascii="Times New Roman" w:eastAsia="Times New Roman" w:hAnsi="Times New Roman" w:cs="Times New Roman"/>
                <w:b/>
                <w:color w:val="000000"/>
                <w:sz w:val="24"/>
                <w:szCs w:val="24"/>
              </w:rPr>
            </w:pPr>
            <w:r w:rsidRPr="00BF78D4">
              <w:rPr>
                <w:rFonts w:ascii="Times New Roman" w:eastAsia="Times New Roman" w:hAnsi="Times New Roman" w:cs="Times New Roman"/>
                <w:color w:val="000000"/>
                <w:sz w:val="24"/>
                <w:szCs w:val="24"/>
              </w:rPr>
              <w:t xml:space="preserve">Структурное подразделение услугодателя ответственное за прием документов в день поступления документов </w:t>
            </w:r>
            <w:r w:rsidRPr="00526141">
              <w:rPr>
                <w:rFonts w:ascii="Times New Roman" w:eastAsia="Times New Roman" w:hAnsi="Times New Roman" w:cs="Times New Roman"/>
                <w:b/>
                <w:color w:val="000000"/>
                <w:sz w:val="24"/>
                <w:szCs w:val="24"/>
              </w:rPr>
              <w:t xml:space="preserve">в возможно короткие сроки, но не позднее 1 часа рабочего времени услугодателя с момента поступления заявления, регистрирует его с использованием </w:t>
            </w:r>
            <w:r w:rsidR="00665E14">
              <w:rPr>
                <w:rFonts w:ascii="Times New Roman" w:eastAsia="Times New Roman" w:hAnsi="Times New Roman" w:cs="Times New Roman"/>
                <w:b/>
                <w:color w:val="000000"/>
                <w:sz w:val="24"/>
                <w:szCs w:val="24"/>
              </w:rPr>
              <w:t>цифровой</w:t>
            </w:r>
            <w:r w:rsidRPr="00526141">
              <w:rPr>
                <w:rFonts w:ascii="Times New Roman" w:eastAsia="Times New Roman" w:hAnsi="Times New Roman" w:cs="Times New Roman"/>
                <w:b/>
                <w:color w:val="000000"/>
                <w:sz w:val="24"/>
                <w:szCs w:val="24"/>
              </w:rPr>
              <w:t xml:space="preserve"> системы услугодателя путем присвоения регистрационного номера. В случае если заявление подано менее чем за 1 час до окончания времени работы услугодателя, его регистрация осуществляется не позднее 1 часа с момента начала времени работы этого услугодателя.</w:t>
            </w:r>
          </w:p>
          <w:p w14:paraId="0B178973" w14:textId="77777777" w:rsidR="00BF78D4" w:rsidRPr="00526141" w:rsidRDefault="00BF78D4" w:rsidP="00BF78D4">
            <w:pPr>
              <w:rPr>
                <w:rFonts w:ascii="Times New Roman" w:eastAsia="Times New Roman" w:hAnsi="Times New Roman" w:cs="Times New Roman"/>
                <w:b/>
                <w:color w:val="000000"/>
                <w:sz w:val="24"/>
                <w:szCs w:val="24"/>
              </w:rPr>
            </w:pPr>
            <w:r w:rsidRPr="00526141">
              <w:rPr>
                <w:rFonts w:ascii="Times New Roman" w:eastAsia="Times New Roman" w:hAnsi="Times New Roman" w:cs="Times New Roman"/>
                <w:b/>
                <w:color w:val="000000"/>
                <w:sz w:val="24"/>
                <w:szCs w:val="24"/>
              </w:rPr>
              <w:t xml:space="preserve">Структурное подразделение услугодателя, ответственное за принятие решения о выдаче либо отказе в выдаче свидетельства, в возможно короткие сроки, но не позднее 1 рабочего дня услугодателя, следующего за днем регистрации заявления, принимает решение о выдаче либо об отказе в выдаче свидетельства. </w:t>
            </w:r>
          </w:p>
          <w:p w14:paraId="6734DA65" w14:textId="41D7BEFA" w:rsidR="00526141" w:rsidRPr="00526141" w:rsidRDefault="00071F42" w:rsidP="00526141">
            <w:pPr>
              <w:rPr>
                <w:rFonts w:ascii="Times New Roman" w:eastAsia="Times New Roman" w:hAnsi="Times New Roman" w:cs="Times New Roman"/>
                <w:b/>
                <w:color w:val="000000"/>
                <w:sz w:val="24"/>
                <w:szCs w:val="24"/>
              </w:rPr>
            </w:pPr>
            <w:r w:rsidRPr="00086C6D">
              <w:rPr>
                <w:rFonts w:ascii="Times New Roman" w:eastAsia="Times New Roman" w:hAnsi="Times New Roman" w:cs="Times New Roman"/>
                <w:color w:val="000000"/>
                <w:sz w:val="24"/>
                <w:szCs w:val="24"/>
              </w:rPr>
              <w:t xml:space="preserve"> </w:t>
            </w:r>
            <w:r w:rsidR="00526141">
              <w:t xml:space="preserve"> </w:t>
            </w:r>
            <w:r w:rsidR="00526141" w:rsidRPr="00526141">
              <w:rPr>
                <w:rFonts w:ascii="Times New Roman" w:eastAsia="Times New Roman" w:hAnsi="Times New Roman" w:cs="Times New Roman"/>
                <w:b/>
                <w:color w:val="000000"/>
                <w:sz w:val="24"/>
                <w:szCs w:val="24"/>
              </w:rPr>
              <w:t xml:space="preserve">В целях принятия решения о выдаче либо об отказе в выдаче свидетельства должностное лицо услугодателя, в который представлено заявление: </w:t>
            </w:r>
          </w:p>
          <w:p w14:paraId="71AB375F" w14:textId="77777777" w:rsidR="00526141" w:rsidRPr="00526141" w:rsidRDefault="00526141" w:rsidP="00526141">
            <w:pPr>
              <w:rPr>
                <w:rFonts w:ascii="Times New Roman" w:eastAsia="Times New Roman" w:hAnsi="Times New Roman" w:cs="Times New Roman"/>
                <w:b/>
                <w:color w:val="000000"/>
                <w:sz w:val="24"/>
                <w:szCs w:val="24"/>
              </w:rPr>
            </w:pPr>
            <w:r w:rsidRPr="00526141">
              <w:rPr>
                <w:rFonts w:ascii="Times New Roman" w:eastAsia="Times New Roman" w:hAnsi="Times New Roman" w:cs="Times New Roman"/>
                <w:b/>
                <w:color w:val="000000"/>
                <w:sz w:val="24"/>
                <w:szCs w:val="24"/>
              </w:rPr>
              <w:t>а) в возможно короткие сроки, но не позднее 3 часов рабочего времени услугодателя с момента регистрации заявления, проверяет соответствие заявления требованиям, установленным пунктом 8 приложения 1 и приложением 2 к настоящим Правилам;</w:t>
            </w:r>
          </w:p>
          <w:p w14:paraId="507819D1" w14:textId="77777777" w:rsidR="00526141" w:rsidRPr="00526141" w:rsidRDefault="00526141" w:rsidP="00526141">
            <w:pPr>
              <w:rPr>
                <w:rFonts w:ascii="Times New Roman" w:eastAsia="Times New Roman" w:hAnsi="Times New Roman" w:cs="Times New Roman"/>
                <w:b/>
                <w:color w:val="000000"/>
                <w:sz w:val="24"/>
                <w:szCs w:val="24"/>
              </w:rPr>
            </w:pPr>
            <w:r w:rsidRPr="00526141">
              <w:rPr>
                <w:rFonts w:ascii="Times New Roman" w:eastAsia="Times New Roman" w:hAnsi="Times New Roman" w:cs="Times New Roman"/>
                <w:b/>
                <w:color w:val="000000"/>
                <w:sz w:val="24"/>
                <w:szCs w:val="24"/>
              </w:rPr>
              <w:t>б) при несоответствии заявления требованиям, установленным пунктом 8 приложения 1 и приложением 2 к настоящим Правилам, услугодатель в возможно короткие сроки, но не позднее 3 часов рабочего времени услугодателя с момента регистрации заявления, отказывает в рассмотрении заявления.</w:t>
            </w:r>
          </w:p>
          <w:p w14:paraId="2A834CC1" w14:textId="7F82E1B5" w:rsidR="00526141" w:rsidRPr="00526141" w:rsidRDefault="00526141" w:rsidP="00526141">
            <w:pPr>
              <w:rPr>
                <w:rFonts w:ascii="Times New Roman" w:eastAsia="Times New Roman" w:hAnsi="Times New Roman" w:cs="Times New Roman"/>
                <w:b/>
                <w:color w:val="000000"/>
                <w:sz w:val="24"/>
                <w:szCs w:val="24"/>
              </w:rPr>
            </w:pPr>
            <w:r w:rsidRPr="00526141">
              <w:rPr>
                <w:rFonts w:ascii="Times New Roman" w:eastAsia="Times New Roman" w:hAnsi="Times New Roman" w:cs="Times New Roman"/>
                <w:b/>
                <w:color w:val="000000"/>
                <w:sz w:val="24"/>
                <w:szCs w:val="24"/>
              </w:rPr>
              <w:t>О принятом решении услугодатель информирует услугополуячателя (в том числе с учетом сведений о предпочтительном способе информирования, указанном в заявлении), об отказе в рассмотрении заявления (с указанием причин отказа</w:t>
            </w:r>
            <w:r w:rsidR="00ED4A19">
              <w:rPr>
                <w:rFonts w:ascii="Times New Roman" w:eastAsia="Times New Roman" w:hAnsi="Times New Roman" w:cs="Times New Roman"/>
                <w:b/>
                <w:color w:val="000000"/>
                <w:sz w:val="24"/>
                <w:szCs w:val="24"/>
              </w:rPr>
              <w:t>,</w:t>
            </w:r>
            <w:r w:rsidRPr="00526141">
              <w:rPr>
                <w:rFonts w:ascii="Times New Roman" w:eastAsia="Times New Roman" w:hAnsi="Times New Roman" w:cs="Times New Roman"/>
                <w:b/>
                <w:color w:val="000000"/>
                <w:sz w:val="24"/>
                <w:szCs w:val="24"/>
              </w:rPr>
              <w:t xml:space="preserve"> предусмотренных пунктом 9 приложения 1 к настоящим Правилам) и возможности получения заявления и приложенных к нему документов;</w:t>
            </w:r>
          </w:p>
          <w:p w14:paraId="0A245C30" w14:textId="77777777" w:rsidR="00526141" w:rsidRPr="00526141" w:rsidRDefault="00526141" w:rsidP="00526141">
            <w:pPr>
              <w:rPr>
                <w:rFonts w:ascii="Times New Roman" w:eastAsia="Times New Roman" w:hAnsi="Times New Roman" w:cs="Times New Roman"/>
                <w:b/>
                <w:color w:val="000000"/>
                <w:sz w:val="24"/>
                <w:szCs w:val="24"/>
              </w:rPr>
            </w:pPr>
            <w:r w:rsidRPr="00526141">
              <w:rPr>
                <w:rFonts w:ascii="Times New Roman" w:eastAsia="Times New Roman" w:hAnsi="Times New Roman" w:cs="Times New Roman"/>
                <w:b/>
                <w:color w:val="000000"/>
                <w:sz w:val="24"/>
                <w:szCs w:val="24"/>
              </w:rPr>
              <w:t>в) при соответствии заявления требованиям, установленным приложением 2 к настоящим</w:t>
            </w:r>
            <w:r w:rsidRPr="00526141">
              <w:rPr>
                <w:rFonts w:ascii="Times New Roman" w:eastAsia="Times New Roman" w:hAnsi="Times New Roman" w:cs="Times New Roman"/>
                <w:color w:val="000000"/>
                <w:sz w:val="24"/>
                <w:szCs w:val="24"/>
              </w:rPr>
              <w:t xml:space="preserve"> </w:t>
            </w:r>
            <w:r w:rsidRPr="00526141">
              <w:rPr>
                <w:rFonts w:ascii="Times New Roman" w:eastAsia="Times New Roman" w:hAnsi="Times New Roman" w:cs="Times New Roman"/>
                <w:b/>
                <w:color w:val="000000"/>
                <w:sz w:val="24"/>
                <w:szCs w:val="24"/>
              </w:rPr>
              <w:t>Правилам, а также при наличии документов, предусмотренных пунктом 8 приложения 1 к настоящим Правилам, улугодатель:</w:t>
            </w:r>
          </w:p>
          <w:p w14:paraId="2FF14946" w14:textId="415CA235" w:rsidR="00526141" w:rsidRPr="00526141" w:rsidRDefault="00526141" w:rsidP="00526141">
            <w:pPr>
              <w:rPr>
                <w:rFonts w:ascii="Times New Roman" w:eastAsia="Times New Roman" w:hAnsi="Times New Roman" w:cs="Times New Roman"/>
                <w:b/>
                <w:color w:val="000000"/>
                <w:sz w:val="24"/>
                <w:szCs w:val="24"/>
              </w:rPr>
            </w:pPr>
            <w:r w:rsidRPr="00526141">
              <w:rPr>
                <w:rFonts w:ascii="Times New Roman" w:eastAsia="Times New Roman" w:hAnsi="Times New Roman" w:cs="Times New Roman"/>
                <w:b/>
                <w:color w:val="000000"/>
                <w:sz w:val="24"/>
                <w:szCs w:val="24"/>
              </w:rPr>
              <w:t>в возможно короткие сроки, но не позднее 3 часов рабочего времени услугодателя с момента регистрации заявления, информирует услугополучателя (в том числе с учетом сведений о предпочтительном способе информирования, указанном в заявлении) о регистрационном номере заявления и необходимости представления бланка свидетельства по форме № 1, утвержденной Решением Коллегии Евразийской экономической комиссии от 17 февраля 2026 г</w:t>
            </w:r>
            <w:r w:rsidR="005B15C8">
              <w:rPr>
                <w:rFonts w:ascii="Times New Roman" w:eastAsia="Times New Roman" w:hAnsi="Times New Roman" w:cs="Times New Roman"/>
                <w:b/>
                <w:color w:val="000000"/>
                <w:sz w:val="24"/>
                <w:szCs w:val="24"/>
              </w:rPr>
              <w:t>ода</w:t>
            </w:r>
            <w:r w:rsidRPr="00526141">
              <w:rPr>
                <w:rFonts w:ascii="Times New Roman" w:eastAsia="Times New Roman" w:hAnsi="Times New Roman" w:cs="Times New Roman"/>
                <w:b/>
                <w:color w:val="000000"/>
                <w:sz w:val="24"/>
                <w:szCs w:val="24"/>
              </w:rPr>
              <w:t xml:space="preserve"> № 15 (далее – бланк свидетельства по форме № 1), с заполненными графами 1</w:t>
            </w:r>
            <w:r w:rsidR="00511158">
              <w:rPr>
                <w:rFonts w:ascii="Times New Roman" w:eastAsia="Times New Roman" w:hAnsi="Times New Roman" w:cs="Times New Roman"/>
                <w:b/>
                <w:color w:val="000000"/>
                <w:sz w:val="24"/>
                <w:szCs w:val="24"/>
                <w:lang w:val="kk-KZ"/>
              </w:rPr>
              <w:t>, 2, 3, 4, 5,</w:t>
            </w:r>
            <w:r w:rsidRPr="00526141">
              <w:rPr>
                <w:rFonts w:ascii="Times New Roman" w:eastAsia="Times New Roman" w:hAnsi="Times New Roman" w:cs="Times New Roman"/>
                <w:b/>
                <w:color w:val="000000"/>
                <w:sz w:val="24"/>
                <w:szCs w:val="24"/>
              </w:rPr>
              <w:t xml:space="preserve"> 6 и 8 (в случае, если </w:t>
            </w:r>
            <w:r w:rsidR="00B31E9A">
              <w:rPr>
                <w:rFonts w:ascii="Times New Roman" w:eastAsia="Times New Roman" w:hAnsi="Times New Roman" w:cs="Times New Roman"/>
                <w:b/>
                <w:color w:val="000000"/>
                <w:sz w:val="24"/>
                <w:szCs w:val="24"/>
              </w:rPr>
              <w:t>о</w:t>
            </w:r>
            <w:r w:rsidRPr="00526141">
              <w:rPr>
                <w:rFonts w:ascii="Times New Roman" w:eastAsia="Times New Roman" w:hAnsi="Times New Roman" w:cs="Times New Roman"/>
                <w:b/>
                <w:color w:val="000000"/>
                <w:sz w:val="24"/>
                <w:szCs w:val="24"/>
              </w:rPr>
              <w:t>ргану</w:t>
            </w:r>
            <w:r w:rsidR="00B31E9A">
              <w:rPr>
                <w:rFonts w:ascii="Times New Roman" w:eastAsia="Times New Roman" w:hAnsi="Times New Roman" w:cs="Times New Roman"/>
                <w:b/>
                <w:color w:val="000000"/>
                <w:sz w:val="24"/>
                <w:szCs w:val="24"/>
              </w:rPr>
              <w:t xml:space="preserve"> государственных доходов</w:t>
            </w:r>
            <w:r w:rsidRPr="00526141">
              <w:rPr>
                <w:rFonts w:ascii="Times New Roman" w:eastAsia="Times New Roman" w:hAnsi="Times New Roman" w:cs="Times New Roman"/>
                <w:b/>
                <w:color w:val="000000"/>
                <w:sz w:val="24"/>
                <w:szCs w:val="24"/>
              </w:rPr>
              <w:t xml:space="preserve"> представлено заявление в индивидуальном порядке) и оригиналов документов, указанных в пункте 8 приложения 1 к настоящим</w:t>
            </w:r>
            <w:r w:rsidRPr="00526141">
              <w:rPr>
                <w:rFonts w:ascii="Times New Roman" w:eastAsia="Times New Roman" w:hAnsi="Times New Roman" w:cs="Times New Roman"/>
                <w:color w:val="000000"/>
                <w:sz w:val="24"/>
                <w:szCs w:val="24"/>
              </w:rPr>
              <w:t xml:space="preserve"> </w:t>
            </w:r>
            <w:r w:rsidRPr="00526141">
              <w:rPr>
                <w:rFonts w:ascii="Times New Roman" w:eastAsia="Times New Roman" w:hAnsi="Times New Roman" w:cs="Times New Roman"/>
                <w:b/>
                <w:color w:val="000000"/>
                <w:sz w:val="24"/>
                <w:szCs w:val="24"/>
              </w:rPr>
              <w:t>Правилам, а также необходимости предъявления органу</w:t>
            </w:r>
            <w:r w:rsidR="00665E14">
              <w:rPr>
                <w:rFonts w:ascii="Times New Roman" w:eastAsia="Times New Roman" w:hAnsi="Times New Roman" w:cs="Times New Roman"/>
                <w:b/>
                <w:color w:val="000000"/>
                <w:sz w:val="24"/>
                <w:szCs w:val="24"/>
              </w:rPr>
              <w:t xml:space="preserve"> государственных доходов</w:t>
            </w:r>
            <w:r w:rsidRPr="00526141">
              <w:rPr>
                <w:rFonts w:ascii="Times New Roman" w:eastAsia="Times New Roman" w:hAnsi="Times New Roman" w:cs="Times New Roman"/>
                <w:b/>
                <w:color w:val="000000"/>
                <w:sz w:val="24"/>
                <w:szCs w:val="24"/>
              </w:rPr>
              <w:t xml:space="preserve"> автомобильного транспортного средства порожним для осмотра с указанием места, даты и времени такого предъявления;</w:t>
            </w:r>
          </w:p>
          <w:p w14:paraId="5694BFDF" w14:textId="77777777" w:rsidR="00526141" w:rsidRPr="00526141" w:rsidRDefault="00526141" w:rsidP="00526141">
            <w:pPr>
              <w:rPr>
                <w:rFonts w:ascii="Times New Roman" w:eastAsia="Times New Roman" w:hAnsi="Times New Roman" w:cs="Times New Roman"/>
                <w:b/>
                <w:color w:val="000000"/>
                <w:sz w:val="24"/>
                <w:szCs w:val="24"/>
              </w:rPr>
            </w:pPr>
            <w:r w:rsidRPr="00526141">
              <w:rPr>
                <w:rFonts w:ascii="Times New Roman" w:eastAsia="Times New Roman" w:hAnsi="Times New Roman" w:cs="Times New Roman"/>
                <w:b/>
                <w:color w:val="000000"/>
                <w:sz w:val="24"/>
                <w:szCs w:val="24"/>
              </w:rPr>
              <w:t>проводит в назначенные дату и время сверку оригиналов документов с документами, представленными в соответствии с пунктом 8 приложения 1 к настоящим Правилам, о чем на копиях документов (в случае, если указанные документы представлялись на бумажном носителе) делает отметку «Копия верна» (с проставлением даты) и заверяет такую отметку подписью и оттиском личной номерной печати, а также осмотр автомобильного транспортного средства на предмет его соответствия установленным требованиям.</w:t>
            </w:r>
          </w:p>
          <w:p w14:paraId="2391A5C1" w14:textId="77777777" w:rsidR="00526141" w:rsidRPr="00526141" w:rsidRDefault="00526141" w:rsidP="00526141">
            <w:pPr>
              <w:rPr>
                <w:rFonts w:ascii="Times New Roman" w:eastAsia="Times New Roman" w:hAnsi="Times New Roman" w:cs="Times New Roman"/>
                <w:b/>
                <w:color w:val="000000"/>
                <w:sz w:val="24"/>
                <w:szCs w:val="24"/>
              </w:rPr>
            </w:pPr>
            <w:r w:rsidRPr="00526141">
              <w:rPr>
                <w:rFonts w:ascii="Times New Roman" w:eastAsia="Times New Roman" w:hAnsi="Times New Roman" w:cs="Times New Roman"/>
                <w:b/>
                <w:color w:val="000000"/>
                <w:sz w:val="24"/>
                <w:szCs w:val="24"/>
              </w:rPr>
              <w:t>г) услугодатель в срок, установленный частью третьей подпункта в) настоящего пункта осуществляет следующие действия:</w:t>
            </w:r>
          </w:p>
          <w:p w14:paraId="2590AB7D" w14:textId="77777777" w:rsidR="00526141" w:rsidRPr="00526141" w:rsidRDefault="00526141" w:rsidP="00526141">
            <w:pPr>
              <w:rPr>
                <w:rFonts w:ascii="Times New Roman" w:eastAsia="Times New Roman" w:hAnsi="Times New Roman" w:cs="Times New Roman"/>
                <w:b/>
                <w:color w:val="000000"/>
                <w:sz w:val="24"/>
                <w:szCs w:val="24"/>
              </w:rPr>
            </w:pPr>
            <w:r w:rsidRPr="00526141">
              <w:rPr>
                <w:rFonts w:ascii="Times New Roman" w:eastAsia="Times New Roman" w:hAnsi="Times New Roman" w:cs="Times New Roman"/>
                <w:b/>
                <w:color w:val="000000"/>
                <w:sz w:val="24"/>
                <w:szCs w:val="24"/>
              </w:rPr>
              <w:t>в случае если по результатам осмотра установлено, что автомобильное транспортное средство не соответствует требованиям либо автомобильное транспортное средство не предъявлено порожним для осмотра в место, дату и время, определенные в соответствии с абзацем вторым подпункта «в» пункта 14 настоящего Порядка, и (или) по результатам сверки оригиналов документов с документами, представленными в соответствии с пунктом 8 приложения 1 к настоящим Правилам выявлены несоответствия:</w:t>
            </w:r>
          </w:p>
          <w:p w14:paraId="3A0FB41A" w14:textId="589A7CA9" w:rsidR="00526141" w:rsidRPr="00526141" w:rsidRDefault="00526141" w:rsidP="00526141">
            <w:pPr>
              <w:rPr>
                <w:rFonts w:ascii="Times New Roman" w:eastAsia="Times New Roman" w:hAnsi="Times New Roman" w:cs="Times New Roman"/>
                <w:b/>
                <w:color w:val="000000"/>
                <w:sz w:val="24"/>
                <w:szCs w:val="24"/>
              </w:rPr>
            </w:pPr>
            <w:r w:rsidRPr="00526141">
              <w:rPr>
                <w:rFonts w:ascii="Times New Roman" w:eastAsia="Times New Roman" w:hAnsi="Times New Roman" w:cs="Times New Roman"/>
                <w:b/>
                <w:color w:val="000000"/>
                <w:sz w:val="24"/>
                <w:szCs w:val="24"/>
              </w:rPr>
              <w:t xml:space="preserve">делает на заявлении (в случае представления заявления в виде документа на бумажном носителе) отметку </w:t>
            </w:r>
            <w:r w:rsidR="00ED4A19">
              <w:rPr>
                <w:rFonts w:ascii="Times New Roman" w:eastAsia="Times New Roman" w:hAnsi="Times New Roman" w:cs="Times New Roman"/>
                <w:b/>
                <w:color w:val="000000"/>
                <w:sz w:val="24"/>
                <w:szCs w:val="24"/>
              </w:rPr>
              <w:t>«</w:t>
            </w:r>
            <w:r w:rsidRPr="00526141">
              <w:rPr>
                <w:rFonts w:ascii="Times New Roman" w:eastAsia="Times New Roman" w:hAnsi="Times New Roman" w:cs="Times New Roman"/>
                <w:b/>
                <w:color w:val="000000"/>
                <w:sz w:val="24"/>
                <w:szCs w:val="24"/>
              </w:rPr>
              <w:t>Отказано</w:t>
            </w:r>
            <w:r w:rsidR="00ED4A19">
              <w:rPr>
                <w:rFonts w:ascii="Times New Roman" w:eastAsia="Times New Roman" w:hAnsi="Times New Roman" w:cs="Times New Roman"/>
                <w:b/>
                <w:color w:val="000000"/>
                <w:sz w:val="24"/>
                <w:szCs w:val="24"/>
              </w:rPr>
              <w:t>»</w:t>
            </w:r>
            <w:r w:rsidRPr="00526141">
              <w:rPr>
                <w:rFonts w:ascii="Times New Roman" w:eastAsia="Times New Roman" w:hAnsi="Times New Roman" w:cs="Times New Roman"/>
                <w:b/>
                <w:color w:val="000000"/>
                <w:sz w:val="24"/>
                <w:szCs w:val="24"/>
              </w:rPr>
              <w:t xml:space="preserve"> (с проставлением даты) и заверяет такую отметку подписью и личной номерной печат</w:t>
            </w:r>
            <w:r w:rsidR="00665E14">
              <w:rPr>
                <w:rFonts w:ascii="Times New Roman" w:eastAsia="Times New Roman" w:hAnsi="Times New Roman" w:cs="Times New Roman"/>
                <w:b/>
                <w:color w:val="000000"/>
                <w:sz w:val="24"/>
                <w:szCs w:val="24"/>
              </w:rPr>
              <w:t>ью</w:t>
            </w:r>
            <w:r w:rsidRPr="00526141">
              <w:rPr>
                <w:rFonts w:ascii="Times New Roman" w:eastAsia="Times New Roman" w:hAnsi="Times New Roman" w:cs="Times New Roman"/>
                <w:b/>
                <w:color w:val="000000"/>
                <w:sz w:val="24"/>
                <w:szCs w:val="24"/>
              </w:rPr>
              <w:t>;</w:t>
            </w:r>
          </w:p>
          <w:p w14:paraId="077D0D2F" w14:textId="77777777" w:rsidR="00526141" w:rsidRPr="00526141" w:rsidRDefault="00526141" w:rsidP="00526141">
            <w:pPr>
              <w:rPr>
                <w:rFonts w:ascii="Times New Roman" w:eastAsia="Times New Roman" w:hAnsi="Times New Roman" w:cs="Times New Roman"/>
                <w:b/>
                <w:color w:val="000000"/>
                <w:sz w:val="24"/>
                <w:szCs w:val="24"/>
              </w:rPr>
            </w:pPr>
            <w:r w:rsidRPr="00526141">
              <w:rPr>
                <w:rFonts w:ascii="Times New Roman" w:eastAsia="Times New Roman" w:hAnsi="Times New Roman" w:cs="Times New Roman"/>
                <w:b/>
                <w:color w:val="000000"/>
                <w:sz w:val="24"/>
                <w:szCs w:val="24"/>
              </w:rPr>
              <w:t xml:space="preserve">информирует услугополучатель об отказе в выдаче свидетельства (в том числе с учетом сведений о предпочтительном способе информирования, указанном в заявлении), с указанием причин отказа, предусмотренных пунктом 8 приложения 1 к настоящим Правилам и возможности получения заявления, а также документов, (в случае, если такие документы представлялись на бумажном носителе). </w:t>
            </w:r>
          </w:p>
          <w:p w14:paraId="636F7F57" w14:textId="77777777" w:rsidR="00526141" w:rsidRPr="00526141" w:rsidRDefault="00526141" w:rsidP="00526141">
            <w:pPr>
              <w:rPr>
                <w:rFonts w:ascii="Times New Roman" w:eastAsia="Times New Roman" w:hAnsi="Times New Roman" w:cs="Times New Roman"/>
                <w:b/>
                <w:color w:val="000000"/>
                <w:sz w:val="24"/>
                <w:szCs w:val="24"/>
              </w:rPr>
            </w:pPr>
            <w:r w:rsidRPr="00526141">
              <w:rPr>
                <w:rFonts w:ascii="Times New Roman" w:eastAsia="Times New Roman" w:hAnsi="Times New Roman" w:cs="Times New Roman"/>
                <w:b/>
                <w:color w:val="000000"/>
                <w:sz w:val="24"/>
                <w:szCs w:val="24"/>
              </w:rPr>
              <w:t>В случае невозможности вручения услугополучателю указанных документов, услугодатель не позднее 5 рабочих дней, следующих за днем принятия соответствующего решения, направляет эти документы заказным почтовым отправлением с уведомлением о вручении или передает их иным способом, позволяющим подтвердить факт их получения.</w:t>
            </w:r>
          </w:p>
          <w:p w14:paraId="47752072" w14:textId="246B46D7" w:rsidR="00526141" w:rsidRPr="00526141" w:rsidRDefault="00526141" w:rsidP="00526141">
            <w:pPr>
              <w:rPr>
                <w:rFonts w:ascii="Times New Roman" w:eastAsia="Times New Roman" w:hAnsi="Times New Roman" w:cs="Times New Roman"/>
                <w:b/>
                <w:color w:val="000000"/>
                <w:sz w:val="24"/>
                <w:szCs w:val="24"/>
              </w:rPr>
            </w:pPr>
            <w:r w:rsidRPr="00526141">
              <w:rPr>
                <w:rFonts w:ascii="Times New Roman" w:eastAsia="Times New Roman" w:hAnsi="Times New Roman" w:cs="Times New Roman"/>
                <w:b/>
                <w:color w:val="000000"/>
                <w:sz w:val="24"/>
                <w:szCs w:val="24"/>
              </w:rPr>
              <w:t>Делает (при необходимости) копию заявления с отметкой органа</w:t>
            </w:r>
            <w:r w:rsidR="001973C9">
              <w:rPr>
                <w:rFonts w:ascii="Times New Roman" w:eastAsia="Times New Roman" w:hAnsi="Times New Roman" w:cs="Times New Roman"/>
                <w:b/>
                <w:color w:val="000000"/>
                <w:sz w:val="24"/>
                <w:szCs w:val="24"/>
              </w:rPr>
              <w:t xml:space="preserve"> государственных доходов</w:t>
            </w:r>
            <w:r w:rsidRPr="00526141">
              <w:rPr>
                <w:rFonts w:ascii="Times New Roman" w:eastAsia="Times New Roman" w:hAnsi="Times New Roman" w:cs="Times New Roman"/>
                <w:b/>
                <w:color w:val="000000"/>
                <w:sz w:val="24"/>
                <w:szCs w:val="24"/>
              </w:rPr>
              <w:t xml:space="preserve"> об отказе в выдаче свидетельства и копии документов, указанных в пункте 8 приложения 1 к настоящим Правилам. </w:t>
            </w:r>
          </w:p>
          <w:p w14:paraId="736A8835" w14:textId="77777777" w:rsidR="00526141" w:rsidRPr="00526141" w:rsidRDefault="00526141" w:rsidP="00526141">
            <w:pPr>
              <w:rPr>
                <w:rFonts w:ascii="Times New Roman" w:eastAsia="Times New Roman" w:hAnsi="Times New Roman" w:cs="Times New Roman"/>
                <w:color w:val="000000"/>
                <w:sz w:val="24"/>
                <w:szCs w:val="24"/>
              </w:rPr>
            </w:pPr>
            <w:r w:rsidRPr="00526141">
              <w:rPr>
                <w:rFonts w:ascii="Times New Roman" w:eastAsia="Times New Roman" w:hAnsi="Times New Roman" w:cs="Times New Roman"/>
                <w:b/>
                <w:color w:val="000000"/>
                <w:sz w:val="24"/>
                <w:szCs w:val="24"/>
              </w:rPr>
              <w:t>д) в случае если по результатам осмотра установлено, что автомобильное транспортное средство соответствует требованиям и по результатам сверки оригиналов документов с документами, представленными в соответствии с пунктом 8 приложения 1 к настоящим Правилам, не выявлены несоответствия:</w:t>
            </w:r>
            <w:r w:rsidRPr="00526141">
              <w:rPr>
                <w:rFonts w:ascii="Times New Roman" w:eastAsia="Times New Roman" w:hAnsi="Times New Roman" w:cs="Times New Roman"/>
                <w:color w:val="000000"/>
                <w:sz w:val="24"/>
                <w:szCs w:val="24"/>
              </w:rPr>
              <w:t xml:space="preserve"> </w:t>
            </w:r>
          </w:p>
          <w:p w14:paraId="58F84E71" w14:textId="77777777" w:rsidR="00526141" w:rsidRPr="00526141" w:rsidRDefault="00526141" w:rsidP="00526141">
            <w:pPr>
              <w:rPr>
                <w:rFonts w:ascii="Times New Roman" w:eastAsia="Times New Roman" w:hAnsi="Times New Roman" w:cs="Times New Roman"/>
                <w:b/>
                <w:color w:val="000000"/>
                <w:sz w:val="24"/>
                <w:szCs w:val="24"/>
              </w:rPr>
            </w:pPr>
            <w:r w:rsidRPr="00526141">
              <w:rPr>
                <w:rFonts w:ascii="Times New Roman" w:eastAsia="Times New Roman" w:hAnsi="Times New Roman" w:cs="Times New Roman"/>
                <w:b/>
                <w:color w:val="000000"/>
                <w:sz w:val="24"/>
                <w:szCs w:val="24"/>
              </w:rPr>
              <w:t>проставляет отметку о регистрационном номере свидетельства на оригиналах документов, указанных в подпункте 3 пункта 8 приложения 1 к настоящим Правилам, которую заверяет (с проставлением даты) подписью и оттиском личной номерной печати;</w:t>
            </w:r>
          </w:p>
          <w:p w14:paraId="48E62230" w14:textId="77777777" w:rsidR="00526141" w:rsidRPr="00526141" w:rsidRDefault="00526141" w:rsidP="00526141">
            <w:pPr>
              <w:rPr>
                <w:rFonts w:ascii="Times New Roman" w:eastAsia="Times New Roman" w:hAnsi="Times New Roman" w:cs="Times New Roman"/>
                <w:b/>
                <w:color w:val="000000"/>
                <w:sz w:val="24"/>
                <w:szCs w:val="24"/>
              </w:rPr>
            </w:pPr>
            <w:r w:rsidRPr="00526141">
              <w:rPr>
                <w:rFonts w:ascii="Times New Roman" w:eastAsia="Times New Roman" w:hAnsi="Times New Roman" w:cs="Times New Roman"/>
                <w:b/>
                <w:color w:val="000000"/>
                <w:sz w:val="24"/>
                <w:szCs w:val="24"/>
              </w:rPr>
              <w:t>возвращает услугополучателю оригиналы документов, указанных в пункте 8 приложения 1 к настоящим Правилам;</w:t>
            </w:r>
          </w:p>
          <w:p w14:paraId="3FBA5CCF" w14:textId="77777777" w:rsidR="00526141" w:rsidRPr="00526141" w:rsidRDefault="00526141" w:rsidP="00526141">
            <w:pPr>
              <w:rPr>
                <w:rFonts w:ascii="Times New Roman" w:eastAsia="Times New Roman" w:hAnsi="Times New Roman" w:cs="Times New Roman"/>
                <w:b/>
                <w:color w:val="000000"/>
                <w:sz w:val="24"/>
                <w:szCs w:val="24"/>
              </w:rPr>
            </w:pPr>
            <w:r w:rsidRPr="00526141">
              <w:rPr>
                <w:rFonts w:ascii="Times New Roman" w:eastAsia="Times New Roman" w:hAnsi="Times New Roman" w:cs="Times New Roman"/>
                <w:b/>
                <w:color w:val="000000"/>
                <w:sz w:val="24"/>
                <w:szCs w:val="24"/>
              </w:rPr>
              <w:t>сохраняет копию свидетельства и копии документов, указанных в подпункте в подпункте 3 пункта 8 приложения 1 к настоящим Правилам, с отметкой услугодателя о регистрационном номере свидетельства для их хранения в делах услугодателя;</w:t>
            </w:r>
          </w:p>
          <w:p w14:paraId="710BBD2D" w14:textId="25251A3A" w:rsidR="00526141" w:rsidRDefault="00526141" w:rsidP="00526141">
            <w:pPr>
              <w:rPr>
                <w:rFonts w:ascii="Times New Roman" w:eastAsia="Times New Roman" w:hAnsi="Times New Roman" w:cs="Times New Roman"/>
                <w:b/>
                <w:color w:val="000000"/>
                <w:sz w:val="24"/>
                <w:szCs w:val="24"/>
              </w:rPr>
            </w:pPr>
            <w:r w:rsidRPr="00526141">
              <w:rPr>
                <w:rFonts w:ascii="Times New Roman" w:eastAsia="Times New Roman" w:hAnsi="Times New Roman" w:cs="Times New Roman"/>
                <w:b/>
                <w:color w:val="000000"/>
                <w:sz w:val="24"/>
                <w:szCs w:val="24"/>
              </w:rPr>
              <w:t>выдает услугополучателю свидетельство.</w:t>
            </w:r>
          </w:p>
          <w:p w14:paraId="3ACB4F85" w14:textId="4551C45B" w:rsidR="003916B0" w:rsidRPr="00526141" w:rsidRDefault="003916B0" w:rsidP="00526141">
            <w:pPr>
              <w:rPr>
                <w:rFonts w:ascii="Times New Roman" w:eastAsia="Times New Roman" w:hAnsi="Times New Roman" w:cs="Times New Roman"/>
                <w:b/>
                <w:color w:val="000000"/>
                <w:sz w:val="24"/>
                <w:szCs w:val="24"/>
              </w:rPr>
            </w:pPr>
          </w:p>
          <w:p w14:paraId="19E4EBC8" w14:textId="0B6306E2" w:rsidR="00071F42" w:rsidRPr="00086C6D" w:rsidRDefault="00071F42" w:rsidP="00526141">
            <w:pPr>
              <w:rPr>
                <w:rFonts w:ascii="Times New Roman" w:eastAsia="Times New Roman" w:hAnsi="Times New Roman" w:cs="Times New Roman"/>
                <w:color w:val="000000"/>
                <w:sz w:val="24"/>
                <w:szCs w:val="24"/>
              </w:rPr>
            </w:pPr>
            <w:r w:rsidRPr="00086C6D">
              <w:rPr>
                <w:rFonts w:ascii="Times New Roman" w:eastAsia="Times New Roman" w:hAnsi="Times New Roman" w:cs="Times New Roman"/>
                <w:color w:val="000000"/>
                <w:sz w:val="24"/>
                <w:szCs w:val="24"/>
              </w:rPr>
              <w:t xml:space="preserve"> При оказании государственной услуги посредством </w:t>
            </w:r>
            <w:r w:rsidRPr="006E4120">
              <w:rPr>
                <w:rFonts w:ascii="Times New Roman" w:eastAsia="Times New Roman" w:hAnsi="Times New Roman" w:cs="Times New Roman"/>
                <w:b/>
                <w:color w:val="000000"/>
                <w:sz w:val="24"/>
                <w:szCs w:val="24"/>
              </w:rPr>
              <w:t>цифр</w:t>
            </w:r>
            <w:r w:rsidR="00891BD1">
              <w:rPr>
                <w:rFonts w:ascii="Times New Roman" w:eastAsia="Times New Roman" w:hAnsi="Times New Roman" w:cs="Times New Roman"/>
                <w:b/>
                <w:color w:val="000000"/>
                <w:sz w:val="24"/>
                <w:szCs w:val="24"/>
                <w:lang w:val="kk-KZ"/>
              </w:rPr>
              <w:t>о</w:t>
            </w:r>
            <w:r w:rsidRPr="006E4120">
              <w:rPr>
                <w:rFonts w:ascii="Times New Roman" w:eastAsia="Times New Roman" w:hAnsi="Times New Roman" w:cs="Times New Roman"/>
                <w:b/>
                <w:color w:val="000000"/>
                <w:sz w:val="24"/>
                <w:szCs w:val="24"/>
              </w:rPr>
              <w:t>вой</w:t>
            </w:r>
            <w:r w:rsidRPr="00086C6D">
              <w:rPr>
                <w:rFonts w:ascii="Times New Roman" w:eastAsia="Times New Roman" w:hAnsi="Times New Roman" w:cs="Times New Roman"/>
                <w:color w:val="000000"/>
                <w:sz w:val="24"/>
                <w:szCs w:val="24"/>
              </w:rPr>
              <w:t xml:space="preserve"> системы е-лицензирование, данные о стадии ее оказания поступают в автоматическом режиме в </w:t>
            </w:r>
            <w:r w:rsidR="00417262" w:rsidRPr="00417262">
              <w:rPr>
                <w:rFonts w:ascii="Times New Roman" w:eastAsia="Times New Roman" w:hAnsi="Times New Roman" w:cs="Times New Roman"/>
                <w:b/>
                <w:color w:val="000000"/>
                <w:sz w:val="24"/>
                <w:szCs w:val="24"/>
              </w:rPr>
              <w:t>цифровую</w:t>
            </w:r>
            <w:r w:rsidRPr="00086C6D">
              <w:rPr>
                <w:rFonts w:ascii="Times New Roman" w:eastAsia="Times New Roman" w:hAnsi="Times New Roman" w:cs="Times New Roman"/>
                <w:color w:val="000000"/>
                <w:sz w:val="24"/>
                <w:szCs w:val="24"/>
              </w:rPr>
              <w:t xml:space="preserve"> систему мониторинга оказания государственных услуг.</w:t>
            </w:r>
          </w:p>
          <w:p w14:paraId="04514F9F" w14:textId="7E362162" w:rsidR="00071F42" w:rsidRPr="000A632E" w:rsidRDefault="00071F42" w:rsidP="00071F42">
            <w:pPr>
              <w:spacing w:line="240" w:lineRule="auto"/>
              <w:rPr>
                <w:rFonts w:ascii="Times New Roman" w:hAnsi="Times New Roman" w:cs="Times New Roman"/>
                <w:color w:val="000000"/>
                <w:sz w:val="24"/>
                <w:szCs w:val="24"/>
              </w:rPr>
            </w:pPr>
            <w:r w:rsidRPr="00086C6D">
              <w:rPr>
                <w:rFonts w:ascii="Times New Roman" w:eastAsia="Times New Roman" w:hAnsi="Times New Roman" w:cs="Times New Roman"/>
                <w:color w:val="000000"/>
                <w:sz w:val="24"/>
                <w:szCs w:val="24"/>
              </w:rPr>
              <w:t xml:space="preserve"> При обращении к услугодателю или на портал результат оказания государственной услуги выдается на бумажном носителе.</w:t>
            </w:r>
          </w:p>
        </w:tc>
        <w:tc>
          <w:tcPr>
            <w:tcW w:w="2127" w:type="dxa"/>
            <w:gridSpan w:val="2"/>
          </w:tcPr>
          <w:p w14:paraId="128A9BA9" w14:textId="7AADCF96" w:rsidR="00F1131E" w:rsidRPr="00F1131E" w:rsidRDefault="00F1131E" w:rsidP="00F1131E">
            <w:pPr>
              <w:spacing w:line="0" w:lineRule="atLeast"/>
              <w:rPr>
                <w:rFonts w:ascii="Times New Roman" w:eastAsia="Calibri" w:hAnsi="Times New Roman" w:cs="Times New Roman"/>
                <w:bCs/>
                <w:sz w:val="24"/>
                <w:szCs w:val="24"/>
              </w:rPr>
            </w:pPr>
            <w:r w:rsidRPr="00F1131E">
              <w:rPr>
                <w:rFonts w:ascii="Times New Roman" w:eastAsia="Calibri" w:hAnsi="Times New Roman" w:cs="Times New Roman"/>
                <w:bCs/>
                <w:sz w:val="24"/>
                <w:szCs w:val="24"/>
              </w:rPr>
              <w:t xml:space="preserve">Приведение в соответствие с Цифровым Кодексом Республики Казахстан. </w:t>
            </w:r>
          </w:p>
          <w:p w14:paraId="5C323310" w14:textId="77777777" w:rsidR="00A81BA9" w:rsidRDefault="00A81BA9" w:rsidP="00A81BA9">
            <w:pPr>
              <w:spacing w:line="0" w:lineRule="atLeast"/>
              <w:rPr>
                <w:rFonts w:ascii="Times New Roman" w:eastAsia="Calibri" w:hAnsi="Times New Roman" w:cs="Times New Roman"/>
                <w:bCs/>
                <w:sz w:val="24"/>
                <w:szCs w:val="24"/>
              </w:rPr>
            </w:pPr>
          </w:p>
          <w:p w14:paraId="7E7FE306" w14:textId="77777777" w:rsidR="00A81BA9" w:rsidRDefault="00A81BA9" w:rsidP="00A81BA9">
            <w:pPr>
              <w:spacing w:line="0" w:lineRule="atLeast"/>
              <w:rPr>
                <w:rFonts w:ascii="Times New Roman" w:eastAsia="Calibri" w:hAnsi="Times New Roman" w:cs="Times New Roman"/>
                <w:bCs/>
                <w:sz w:val="24"/>
                <w:szCs w:val="24"/>
              </w:rPr>
            </w:pPr>
          </w:p>
          <w:p w14:paraId="0B799B75" w14:textId="77777777" w:rsidR="00A81BA9" w:rsidRDefault="00A81BA9" w:rsidP="00A81BA9">
            <w:pPr>
              <w:spacing w:line="0" w:lineRule="atLeast"/>
              <w:rPr>
                <w:rFonts w:ascii="Times New Roman" w:eastAsia="Calibri" w:hAnsi="Times New Roman" w:cs="Times New Roman"/>
                <w:bCs/>
                <w:sz w:val="24"/>
                <w:szCs w:val="24"/>
              </w:rPr>
            </w:pPr>
          </w:p>
          <w:p w14:paraId="713BD6BE" w14:textId="77777777" w:rsidR="00A81BA9" w:rsidRDefault="00A81BA9" w:rsidP="00A81BA9">
            <w:pPr>
              <w:spacing w:line="0" w:lineRule="atLeast"/>
              <w:rPr>
                <w:rFonts w:ascii="Times New Roman" w:eastAsia="Calibri" w:hAnsi="Times New Roman" w:cs="Times New Roman"/>
                <w:bCs/>
                <w:sz w:val="24"/>
                <w:szCs w:val="24"/>
              </w:rPr>
            </w:pPr>
          </w:p>
          <w:p w14:paraId="6915CDAB" w14:textId="0EAC3FDF" w:rsidR="00891BD1" w:rsidRDefault="00891BD1" w:rsidP="00A81BA9">
            <w:pPr>
              <w:spacing w:line="0" w:lineRule="atLeast"/>
              <w:rPr>
                <w:rFonts w:ascii="Times New Roman" w:eastAsia="Calibri" w:hAnsi="Times New Roman" w:cs="Times New Roman"/>
                <w:bCs/>
                <w:sz w:val="24"/>
                <w:szCs w:val="24"/>
              </w:rPr>
            </w:pPr>
          </w:p>
          <w:p w14:paraId="628E59A1" w14:textId="70A7710E" w:rsidR="00A81BA9" w:rsidRDefault="00511158" w:rsidP="00A81BA9">
            <w:pPr>
              <w:rPr>
                <w:rFonts w:ascii="Times New Roman" w:eastAsia="Times New Roman" w:hAnsi="Times New Roman" w:cs="Times New Roman"/>
                <w:bCs/>
                <w:sz w:val="24"/>
                <w:szCs w:val="24"/>
              </w:rPr>
            </w:pPr>
            <w:r w:rsidRPr="00511158">
              <w:rPr>
                <w:rFonts w:ascii="Times New Roman" w:eastAsia="Calibri" w:hAnsi="Times New Roman" w:cs="Times New Roman"/>
                <w:bCs/>
                <w:sz w:val="24"/>
                <w:szCs w:val="24"/>
              </w:rPr>
              <w:t>Приведение в соответствие с Законом Республики Казахстан «О государственных и социально ответственных услугах», поскольку характеристики процесса, формы, содержание и результат оказания государственной услуги изложены в Перечне основных требований к оказанию государственной услуги.</w:t>
            </w:r>
          </w:p>
          <w:p w14:paraId="3D4FAD8E" w14:textId="77777777" w:rsidR="00A81BA9" w:rsidRDefault="00A81BA9" w:rsidP="00A81BA9">
            <w:pPr>
              <w:rPr>
                <w:rFonts w:ascii="Times New Roman" w:eastAsia="Times New Roman" w:hAnsi="Times New Roman" w:cs="Times New Roman"/>
                <w:bCs/>
                <w:sz w:val="24"/>
                <w:szCs w:val="24"/>
              </w:rPr>
            </w:pPr>
          </w:p>
          <w:p w14:paraId="7CD5A42A" w14:textId="77777777" w:rsidR="00A81BA9" w:rsidRDefault="00A81BA9" w:rsidP="00A81BA9">
            <w:pPr>
              <w:rPr>
                <w:rFonts w:ascii="Times New Roman" w:eastAsia="Times New Roman" w:hAnsi="Times New Roman" w:cs="Times New Roman"/>
                <w:bCs/>
                <w:sz w:val="24"/>
                <w:szCs w:val="24"/>
              </w:rPr>
            </w:pPr>
          </w:p>
          <w:p w14:paraId="4E674B33" w14:textId="77777777" w:rsidR="00A81BA9" w:rsidRDefault="00A81BA9" w:rsidP="00A81BA9">
            <w:pPr>
              <w:rPr>
                <w:rFonts w:ascii="Times New Roman" w:eastAsia="Times New Roman" w:hAnsi="Times New Roman" w:cs="Times New Roman"/>
                <w:bCs/>
                <w:sz w:val="24"/>
                <w:szCs w:val="24"/>
              </w:rPr>
            </w:pPr>
          </w:p>
          <w:p w14:paraId="2774F825" w14:textId="77777777" w:rsidR="00A81BA9" w:rsidRDefault="00A81BA9" w:rsidP="00A81BA9">
            <w:pPr>
              <w:rPr>
                <w:rFonts w:ascii="Times New Roman" w:eastAsia="Times New Roman" w:hAnsi="Times New Roman" w:cs="Times New Roman"/>
                <w:bCs/>
                <w:sz w:val="24"/>
                <w:szCs w:val="24"/>
              </w:rPr>
            </w:pPr>
          </w:p>
          <w:p w14:paraId="32360EF9" w14:textId="77777777" w:rsidR="00A81BA9" w:rsidRDefault="00A81BA9" w:rsidP="00A81BA9">
            <w:pPr>
              <w:rPr>
                <w:rFonts w:ascii="Times New Roman" w:eastAsia="Times New Roman" w:hAnsi="Times New Roman" w:cs="Times New Roman"/>
                <w:bCs/>
                <w:sz w:val="24"/>
                <w:szCs w:val="24"/>
              </w:rPr>
            </w:pPr>
          </w:p>
          <w:p w14:paraId="498CC3F9" w14:textId="77777777" w:rsidR="00A81BA9" w:rsidRDefault="00A81BA9" w:rsidP="00A81BA9">
            <w:pPr>
              <w:rPr>
                <w:rFonts w:ascii="Times New Roman" w:eastAsia="Times New Roman" w:hAnsi="Times New Roman" w:cs="Times New Roman"/>
                <w:bCs/>
                <w:sz w:val="24"/>
                <w:szCs w:val="24"/>
              </w:rPr>
            </w:pPr>
          </w:p>
          <w:p w14:paraId="6F31D0A5" w14:textId="77777777" w:rsidR="00A81BA9" w:rsidRDefault="00A81BA9" w:rsidP="00A81BA9">
            <w:pPr>
              <w:rPr>
                <w:rFonts w:ascii="Times New Roman" w:eastAsia="Times New Roman" w:hAnsi="Times New Roman" w:cs="Times New Roman"/>
                <w:bCs/>
                <w:sz w:val="24"/>
                <w:szCs w:val="24"/>
              </w:rPr>
            </w:pPr>
          </w:p>
          <w:p w14:paraId="3EA16D61" w14:textId="77777777" w:rsidR="00A81BA9" w:rsidRDefault="00A81BA9" w:rsidP="00A81BA9">
            <w:pPr>
              <w:rPr>
                <w:rFonts w:ascii="Times New Roman" w:eastAsia="Times New Roman" w:hAnsi="Times New Roman" w:cs="Times New Roman"/>
                <w:bCs/>
                <w:sz w:val="24"/>
                <w:szCs w:val="24"/>
              </w:rPr>
            </w:pPr>
          </w:p>
          <w:p w14:paraId="69B5BBBC" w14:textId="77777777" w:rsidR="00A81BA9" w:rsidRDefault="00A81BA9" w:rsidP="00A81BA9">
            <w:pPr>
              <w:rPr>
                <w:rFonts w:ascii="Times New Roman" w:eastAsia="Times New Roman" w:hAnsi="Times New Roman" w:cs="Times New Roman"/>
                <w:bCs/>
                <w:sz w:val="24"/>
                <w:szCs w:val="24"/>
              </w:rPr>
            </w:pPr>
          </w:p>
          <w:p w14:paraId="2A96EC31" w14:textId="77777777" w:rsidR="00A81BA9" w:rsidRDefault="00A81BA9" w:rsidP="00A81BA9">
            <w:pPr>
              <w:rPr>
                <w:rFonts w:ascii="Times New Roman" w:eastAsia="Times New Roman" w:hAnsi="Times New Roman" w:cs="Times New Roman"/>
                <w:bCs/>
                <w:sz w:val="24"/>
                <w:szCs w:val="24"/>
              </w:rPr>
            </w:pPr>
          </w:p>
          <w:p w14:paraId="6A3D96D3" w14:textId="77777777" w:rsidR="00A81BA9" w:rsidRDefault="00A81BA9" w:rsidP="00A81BA9">
            <w:pPr>
              <w:rPr>
                <w:rFonts w:ascii="Times New Roman" w:eastAsia="Times New Roman" w:hAnsi="Times New Roman" w:cs="Times New Roman"/>
                <w:bCs/>
                <w:sz w:val="24"/>
                <w:szCs w:val="24"/>
              </w:rPr>
            </w:pPr>
          </w:p>
          <w:p w14:paraId="4CF19922" w14:textId="77777777" w:rsidR="00A81BA9" w:rsidRDefault="00A81BA9" w:rsidP="00A81BA9">
            <w:pPr>
              <w:rPr>
                <w:rFonts w:ascii="Times New Roman" w:eastAsia="Times New Roman" w:hAnsi="Times New Roman" w:cs="Times New Roman"/>
                <w:bCs/>
                <w:sz w:val="24"/>
                <w:szCs w:val="24"/>
              </w:rPr>
            </w:pPr>
          </w:p>
          <w:p w14:paraId="1B460625" w14:textId="77777777" w:rsidR="00A81BA9" w:rsidRDefault="00A81BA9" w:rsidP="00A81BA9">
            <w:pPr>
              <w:rPr>
                <w:rFonts w:ascii="Times New Roman" w:eastAsia="Times New Roman" w:hAnsi="Times New Roman" w:cs="Times New Roman"/>
                <w:bCs/>
                <w:sz w:val="24"/>
                <w:szCs w:val="24"/>
              </w:rPr>
            </w:pPr>
          </w:p>
          <w:p w14:paraId="07D65D09" w14:textId="77777777" w:rsidR="00A81BA9" w:rsidRDefault="00A81BA9" w:rsidP="00A81BA9">
            <w:pPr>
              <w:rPr>
                <w:rFonts w:ascii="Times New Roman" w:eastAsia="Times New Roman" w:hAnsi="Times New Roman" w:cs="Times New Roman"/>
                <w:bCs/>
                <w:sz w:val="24"/>
                <w:szCs w:val="24"/>
              </w:rPr>
            </w:pPr>
          </w:p>
          <w:p w14:paraId="1495A803" w14:textId="77777777" w:rsidR="00A81BA9" w:rsidRDefault="00A81BA9" w:rsidP="00A81BA9">
            <w:pPr>
              <w:rPr>
                <w:rFonts w:ascii="Times New Roman" w:eastAsia="Times New Roman" w:hAnsi="Times New Roman" w:cs="Times New Roman"/>
                <w:bCs/>
                <w:sz w:val="24"/>
                <w:szCs w:val="24"/>
              </w:rPr>
            </w:pPr>
          </w:p>
          <w:p w14:paraId="0EBF7439" w14:textId="77777777" w:rsidR="00A81BA9" w:rsidRDefault="00A81BA9" w:rsidP="00A81BA9">
            <w:pPr>
              <w:rPr>
                <w:rFonts w:ascii="Times New Roman" w:eastAsia="Times New Roman" w:hAnsi="Times New Roman" w:cs="Times New Roman"/>
                <w:bCs/>
                <w:sz w:val="24"/>
                <w:szCs w:val="24"/>
              </w:rPr>
            </w:pPr>
          </w:p>
          <w:p w14:paraId="7DA8BFD6" w14:textId="77777777" w:rsidR="00A81BA9" w:rsidRDefault="00A81BA9" w:rsidP="00A81BA9">
            <w:pPr>
              <w:rPr>
                <w:rFonts w:ascii="Times New Roman" w:eastAsia="Times New Roman" w:hAnsi="Times New Roman" w:cs="Times New Roman"/>
                <w:bCs/>
                <w:sz w:val="24"/>
                <w:szCs w:val="24"/>
              </w:rPr>
            </w:pPr>
          </w:p>
          <w:p w14:paraId="67741F16" w14:textId="77777777" w:rsidR="00A81BA9" w:rsidRDefault="00A81BA9" w:rsidP="00A81BA9">
            <w:pPr>
              <w:rPr>
                <w:rFonts w:ascii="Times New Roman" w:eastAsia="Times New Roman" w:hAnsi="Times New Roman" w:cs="Times New Roman"/>
                <w:bCs/>
                <w:sz w:val="24"/>
                <w:szCs w:val="24"/>
              </w:rPr>
            </w:pPr>
          </w:p>
          <w:p w14:paraId="02BF689D" w14:textId="77777777" w:rsidR="00A81BA9" w:rsidRDefault="00A81BA9" w:rsidP="00A81BA9">
            <w:pPr>
              <w:rPr>
                <w:rFonts w:ascii="Times New Roman" w:eastAsia="Times New Roman" w:hAnsi="Times New Roman" w:cs="Times New Roman"/>
                <w:bCs/>
                <w:sz w:val="24"/>
                <w:szCs w:val="24"/>
              </w:rPr>
            </w:pPr>
          </w:p>
          <w:p w14:paraId="5E0D9FE0" w14:textId="590997FD" w:rsidR="00306F2D" w:rsidRDefault="00306F2D" w:rsidP="00F1131E">
            <w:pPr>
              <w:rPr>
                <w:rFonts w:ascii="Times New Roman" w:eastAsia="Times New Roman" w:hAnsi="Times New Roman" w:cs="Times New Roman"/>
                <w:bCs/>
                <w:sz w:val="24"/>
                <w:szCs w:val="24"/>
              </w:rPr>
            </w:pPr>
          </w:p>
          <w:p w14:paraId="7F2B7EB8" w14:textId="77777777" w:rsidR="00306F2D" w:rsidRDefault="00306F2D" w:rsidP="00F1131E">
            <w:pPr>
              <w:rPr>
                <w:rFonts w:ascii="Times New Roman" w:eastAsia="Times New Roman" w:hAnsi="Times New Roman" w:cs="Times New Roman"/>
                <w:bCs/>
                <w:sz w:val="24"/>
                <w:szCs w:val="24"/>
              </w:rPr>
            </w:pPr>
          </w:p>
          <w:p w14:paraId="6EEFB34C" w14:textId="7C8641CB" w:rsidR="00F1131E" w:rsidRPr="00F1131E" w:rsidRDefault="00F1131E" w:rsidP="00F1131E">
            <w:pPr>
              <w:rPr>
                <w:rFonts w:ascii="Times New Roman" w:eastAsia="Times New Roman" w:hAnsi="Times New Roman" w:cs="Times New Roman"/>
                <w:bCs/>
                <w:sz w:val="24"/>
                <w:szCs w:val="24"/>
              </w:rPr>
            </w:pPr>
            <w:r w:rsidRPr="00F1131E">
              <w:rPr>
                <w:rFonts w:ascii="Times New Roman" w:eastAsia="Times New Roman" w:hAnsi="Times New Roman" w:cs="Times New Roman"/>
                <w:bCs/>
                <w:sz w:val="24"/>
                <w:szCs w:val="24"/>
              </w:rPr>
              <w:t xml:space="preserve">Приведение в соответствие с Цифровым Кодексом Республики Казахстан. </w:t>
            </w:r>
          </w:p>
          <w:p w14:paraId="0097429D" w14:textId="77777777" w:rsidR="00A81BA9" w:rsidRDefault="00A81BA9" w:rsidP="00A81BA9">
            <w:pPr>
              <w:rPr>
                <w:rFonts w:ascii="Times New Roman" w:eastAsia="Times New Roman" w:hAnsi="Times New Roman" w:cs="Times New Roman"/>
                <w:bCs/>
                <w:sz w:val="24"/>
                <w:szCs w:val="24"/>
              </w:rPr>
            </w:pPr>
          </w:p>
          <w:p w14:paraId="0449BC5E" w14:textId="449C455C" w:rsidR="00A81BA9" w:rsidRDefault="00A81BA9" w:rsidP="00A81BA9">
            <w:pPr>
              <w:rPr>
                <w:rFonts w:ascii="Times New Roman" w:eastAsia="Times New Roman" w:hAnsi="Times New Roman" w:cs="Times New Roman"/>
                <w:bCs/>
                <w:sz w:val="24"/>
                <w:szCs w:val="24"/>
              </w:rPr>
            </w:pPr>
          </w:p>
          <w:p w14:paraId="6408DD39" w14:textId="77777777" w:rsidR="00A81BA9" w:rsidRDefault="00A81BA9" w:rsidP="00A81BA9">
            <w:pPr>
              <w:rPr>
                <w:rFonts w:ascii="Times New Roman" w:eastAsia="Times New Roman" w:hAnsi="Times New Roman" w:cs="Times New Roman"/>
                <w:bCs/>
                <w:sz w:val="24"/>
                <w:szCs w:val="24"/>
              </w:rPr>
            </w:pPr>
          </w:p>
          <w:p w14:paraId="764E9CBA" w14:textId="77777777" w:rsidR="00306F2D" w:rsidRDefault="00306F2D" w:rsidP="003916B0">
            <w:pPr>
              <w:rPr>
                <w:rFonts w:ascii="Times New Roman" w:eastAsia="Times New Roman" w:hAnsi="Times New Roman" w:cs="Times New Roman"/>
                <w:bCs/>
                <w:sz w:val="24"/>
                <w:szCs w:val="24"/>
              </w:rPr>
            </w:pPr>
          </w:p>
          <w:p w14:paraId="3F9EEE29" w14:textId="77777777" w:rsidR="00306F2D" w:rsidRDefault="00306F2D" w:rsidP="003916B0">
            <w:pPr>
              <w:rPr>
                <w:rFonts w:ascii="Times New Roman" w:eastAsia="Times New Roman" w:hAnsi="Times New Roman" w:cs="Times New Roman"/>
                <w:bCs/>
                <w:sz w:val="24"/>
                <w:szCs w:val="24"/>
              </w:rPr>
            </w:pPr>
          </w:p>
          <w:p w14:paraId="3784EF57" w14:textId="77777777" w:rsidR="00306F2D" w:rsidRDefault="00306F2D" w:rsidP="003916B0">
            <w:pPr>
              <w:rPr>
                <w:rFonts w:ascii="Times New Roman" w:eastAsia="Times New Roman" w:hAnsi="Times New Roman" w:cs="Times New Roman"/>
                <w:bCs/>
                <w:sz w:val="24"/>
                <w:szCs w:val="24"/>
              </w:rPr>
            </w:pPr>
          </w:p>
          <w:p w14:paraId="6083CE91" w14:textId="77777777" w:rsidR="00306F2D" w:rsidRDefault="00306F2D" w:rsidP="003916B0">
            <w:pPr>
              <w:rPr>
                <w:rFonts w:ascii="Times New Roman" w:eastAsia="Times New Roman" w:hAnsi="Times New Roman" w:cs="Times New Roman"/>
                <w:bCs/>
                <w:sz w:val="24"/>
                <w:szCs w:val="24"/>
              </w:rPr>
            </w:pPr>
          </w:p>
          <w:p w14:paraId="087D0437" w14:textId="77777777" w:rsidR="00306F2D" w:rsidRDefault="00306F2D" w:rsidP="003916B0">
            <w:pPr>
              <w:rPr>
                <w:rFonts w:ascii="Times New Roman" w:eastAsia="Times New Roman" w:hAnsi="Times New Roman" w:cs="Times New Roman"/>
                <w:bCs/>
                <w:sz w:val="24"/>
                <w:szCs w:val="24"/>
              </w:rPr>
            </w:pPr>
          </w:p>
          <w:p w14:paraId="440AD240" w14:textId="0FD8BAA5" w:rsidR="003916B0" w:rsidRPr="003916B0" w:rsidRDefault="003916B0" w:rsidP="003916B0">
            <w:pPr>
              <w:rPr>
                <w:rFonts w:ascii="Times New Roman" w:eastAsia="Times New Roman" w:hAnsi="Times New Roman" w:cs="Times New Roman"/>
                <w:bCs/>
                <w:sz w:val="24"/>
                <w:szCs w:val="24"/>
              </w:rPr>
            </w:pPr>
            <w:r w:rsidRPr="003916B0">
              <w:rPr>
                <w:rFonts w:ascii="Times New Roman" w:eastAsia="Times New Roman" w:hAnsi="Times New Roman" w:cs="Times New Roman"/>
                <w:bCs/>
                <w:sz w:val="24"/>
                <w:szCs w:val="24"/>
              </w:rPr>
              <w:t>Приведение в соответствие с решением Коллегии Евразийской экономической комиссии от 17 февраля 2026 года № 15 «О формах свидетельства о допущении транспортного средства международной перевозки к перевозке товаров под таможенными пломбами и печатями и порядке выдачи и использования такого свидетельства».</w:t>
            </w:r>
          </w:p>
          <w:p w14:paraId="53AF1A15" w14:textId="77777777" w:rsidR="00A81BA9" w:rsidRDefault="00A81BA9" w:rsidP="00A81BA9">
            <w:pPr>
              <w:rPr>
                <w:rFonts w:ascii="Times New Roman" w:eastAsia="Times New Roman" w:hAnsi="Times New Roman" w:cs="Times New Roman"/>
                <w:bCs/>
                <w:sz w:val="24"/>
                <w:szCs w:val="24"/>
              </w:rPr>
            </w:pPr>
          </w:p>
          <w:p w14:paraId="32038213" w14:textId="77777777" w:rsidR="00A81BA9" w:rsidRDefault="00A81BA9" w:rsidP="00A81BA9">
            <w:pPr>
              <w:rPr>
                <w:rFonts w:ascii="Times New Roman" w:eastAsia="Times New Roman" w:hAnsi="Times New Roman" w:cs="Times New Roman"/>
                <w:bCs/>
                <w:sz w:val="24"/>
                <w:szCs w:val="24"/>
              </w:rPr>
            </w:pPr>
          </w:p>
          <w:p w14:paraId="2FC85562" w14:textId="77777777" w:rsidR="00A81BA9" w:rsidRDefault="00A81BA9" w:rsidP="00A81BA9">
            <w:pPr>
              <w:rPr>
                <w:rFonts w:ascii="Times New Roman" w:eastAsia="Times New Roman" w:hAnsi="Times New Roman" w:cs="Times New Roman"/>
                <w:bCs/>
                <w:sz w:val="24"/>
                <w:szCs w:val="24"/>
              </w:rPr>
            </w:pPr>
          </w:p>
          <w:p w14:paraId="34A54034" w14:textId="77777777" w:rsidR="00A81BA9" w:rsidRDefault="00A81BA9" w:rsidP="00A81BA9">
            <w:pPr>
              <w:rPr>
                <w:rFonts w:ascii="Times New Roman" w:eastAsia="Times New Roman" w:hAnsi="Times New Roman" w:cs="Times New Roman"/>
                <w:bCs/>
                <w:sz w:val="24"/>
                <w:szCs w:val="24"/>
              </w:rPr>
            </w:pPr>
          </w:p>
          <w:p w14:paraId="28D810F0" w14:textId="77777777" w:rsidR="00A81BA9" w:rsidRDefault="00A81BA9" w:rsidP="00A81BA9">
            <w:pPr>
              <w:rPr>
                <w:rFonts w:ascii="Times New Roman" w:eastAsia="Times New Roman" w:hAnsi="Times New Roman" w:cs="Times New Roman"/>
                <w:bCs/>
                <w:sz w:val="24"/>
                <w:szCs w:val="24"/>
              </w:rPr>
            </w:pPr>
          </w:p>
          <w:p w14:paraId="3DAFE912" w14:textId="77777777" w:rsidR="00A81BA9" w:rsidRDefault="00A81BA9" w:rsidP="00A81BA9">
            <w:pPr>
              <w:rPr>
                <w:rFonts w:ascii="Times New Roman" w:eastAsia="Times New Roman" w:hAnsi="Times New Roman" w:cs="Times New Roman"/>
                <w:bCs/>
                <w:sz w:val="24"/>
                <w:szCs w:val="24"/>
              </w:rPr>
            </w:pPr>
          </w:p>
          <w:p w14:paraId="70EAC13D" w14:textId="77777777" w:rsidR="00A81BA9" w:rsidRDefault="00A81BA9" w:rsidP="00A81BA9">
            <w:pPr>
              <w:rPr>
                <w:rFonts w:ascii="Times New Roman" w:eastAsia="Times New Roman" w:hAnsi="Times New Roman" w:cs="Times New Roman"/>
                <w:bCs/>
                <w:sz w:val="24"/>
                <w:szCs w:val="24"/>
              </w:rPr>
            </w:pPr>
          </w:p>
          <w:p w14:paraId="0D4144A7" w14:textId="77777777" w:rsidR="00A81BA9" w:rsidRDefault="00A81BA9" w:rsidP="00A81BA9">
            <w:pPr>
              <w:rPr>
                <w:rFonts w:ascii="Times New Roman" w:eastAsia="Times New Roman" w:hAnsi="Times New Roman" w:cs="Times New Roman"/>
                <w:bCs/>
                <w:sz w:val="24"/>
                <w:szCs w:val="24"/>
              </w:rPr>
            </w:pPr>
          </w:p>
          <w:p w14:paraId="7ACDA6AC" w14:textId="77777777" w:rsidR="00A81BA9" w:rsidRDefault="00A81BA9" w:rsidP="00A81BA9">
            <w:pPr>
              <w:rPr>
                <w:rFonts w:ascii="Times New Roman" w:eastAsia="Times New Roman" w:hAnsi="Times New Roman" w:cs="Times New Roman"/>
                <w:bCs/>
                <w:sz w:val="24"/>
                <w:szCs w:val="24"/>
              </w:rPr>
            </w:pPr>
          </w:p>
          <w:p w14:paraId="56CB5BD9" w14:textId="77777777" w:rsidR="00A81BA9" w:rsidRDefault="00A81BA9" w:rsidP="00A81BA9">
            <w:pPr>
              <w:rPr>
                <w:rFonts w:ascii="Times New Roman" w:eastAsia="Times New Roman" w:hAnsi="Times New Roman" w:cs="Times New Roman"/>
                <w:bCs/>
                <w:sz w:val="24"/>
                <w:szCs w:val="24"/>
              </w:rPr>
            </w:pPr>
          </w:p>
          <w:p w14:paraId="28AD7294" w14:textId="77777777" w:rsidR="00A81BA9" w:rsidRDefault="00A81BA9" w:rsidP="00A81BA9">
            <w:pPr>
              <w:rPr>
                <w:rFonts w:ascii="Times New Roman" w:eastAsia="Times New Roman" w:hAnsi="Times New Roman" w:cs="Times New Roman"/>
                <w:bCs/>
                <w:sz w:val="24"/>
                <w:szCs w:val="24"/>
              </w:rPr>
            </w:pPr>
          </w:p>
          <w:p w14:paraId="70AA9773" w14:textId="77777777" w:rsidR="00A81BA9" w:rsidRDefault="00A81BA9" w:rsidP="00A81BA9">
            <w:pPr>
              <w:rPr>
                <w:rFonts w:ascii="Times New Roman" w:eastAsia="Times New Roman" w:hAnsi="Times New Roman" w:cs="Times New Roman"/>
                <w:bCs/>
                <w:sz w:val="24"/>
                <w:szCs w:val="24"/>
              </w:rPr>
            </w:pPr>
          </w:p>
          <w:p w14:paraId="2A220D25" w14:textId="77777777" w:rsidR="00A81BA9" w:rsidRDefault="00A81BA9" w:rsidP="00A81BA9">
            <w:pPr>
              <w:rPr>
                <w:rFonts w:ascii="Times New Roman" w:eastAsia="Times New Roman" w:hAnsi="Times New Roman" w:cs="Times New Roman"/>
                <w:bCs/>
                <w:sz w:val="24"/>
                <w:szCs w:val="24"/>
              </w:rPr>
            </w:pPr>
          </w:p>
          <w:p w14:paraId="13B0BE87" w14:textId="77777777" w:rsidR="00A81BA9" w:rsidRDefault="00A81BA9" w:rsidP="00A81BA9">
            <w:pPr>
              <w:rPr>
                <w:rFonts w:ascii="Times New Roman" w:eastAsia="Times New Roman" w:hAnsi="Times New Roman" w:cs="Times New Roman"/>
                <w:bCs/>
                <w:sz w:val="24"/>
                <w:szCs w:val="24"/>
              </w:rPr>
            </w:pPr>
          </w:p>
          <w:p w14:paraId="35F562D3" w14:textId="77777777" w:rsidR="00A81BA9" w:rsidRDefault="00A81BA9" w:rsidP="00A81BA9">
            <w:pPr>
              <w:rPr>
                <w:rFonts w:ascii="Times New Roman" w:eastAsia="Times New Roman" w:hAnsi="Times New Roman" w:cs="Times New Roman"/>
                <w:bCs/>
                <w:sz w:val="24"/>
                <w:szCs w:val="24"/>
              </w:rPr>
            </w:pPr>
          </w:p>
          <w:p w14:paraId="310D8B51" w14:textId="77777777" w:rsidR="00A81BA9" w:rsidRDefault="00A81BA9" w:rsidP="00A81BA9">
            <w:pPr>
              <w:rPr>
                <w:rFonts w:ascii="Times New Roman" w:eastAsia="Times New Roman" w:hAnsi="Times New Roman" w:cs="Times New Roman"/>
                <w:bCs/>
                <w:sz w:val="24"/>
                <w:szCs w:val="24"/>
              </w:rPr>
            </w:pPr>
          </w:p>
          <w:p w14:paraId="38D068EE" w14:textId="77777777" w:rsidR="00A81BA9" w:rsidRDefault="00A81BA9" w:rsidP="00A81BA9">
            <w:pPr>
              <w:rPr>
                <w:rFonts w:ascii="Times New Roman" w:eastAsia="Times New Roman" w:hAnsi="Times New Roman" w:cs="Times New Roman"/>
                <w:bCs/>
                <w:sz w:val="24"/>
                <w:szCs w:val="24"/>
              </w:rPr>
            </w:pPr>
          </w:p>
          <w:p w14:paraId="48438C17" w14:textId="2990FA23" w:rsidR="00A81BA9" w:rsidRDefault="00526141" w:rsidP="00A81BA9">
            <w:pPr>
              <w:spacing w:line="0" w:lineRule="atLeast"/>
              <w:rPr>
                <w:rFonts w:ascii="Times New Roman" w:eastAsia="Calibri" w:hAnsi="Times New Roman" w:cs="Times New Roman"/>
                <w:bCs/>
                <w:sz w:val="24"/>
                <w:szCs w:val="24"/>
              </w:rPr>
            </w:pPr>
            <w:r>
              <w:rPr>
                <w:rFonts w:ascii="Times New Roman" w:eastAsia="Times New Roman" w:hAnsi="Times New Roman" w:cs="Times New Roman"/>
                <w:bCs/>
                <w:sz w:val="24"/>
                <w:szCs w:val="24"/>
              </w:rPr>
              <w:t>П</w:t>
            </w:r>
            <w:r w:rsidRPr="00526141">
              <w:rPr>
                <w:rFonts w:ascii="Times New Roman" w:eastAsia="Times New Roman" w:hAnsi="Times New Roman" w:cs="Times New Roman"/>
                <w:bCs/>
                <w:sz w:val="24"/>
                <w:szCs w:val="24"/>
              </w:rPr>
              <w:t xml:space="preserve">риведение в соответствие с решением Коллегии Евразийской экономической комиссии от 17 февраля 2026 года № 15 </w:t>
            </w:r>
            <w:r>
              <w:rPr>
                <w:rFonts w:ascii="Times New Roman" w:eastAsia="Times New Roman" w:hAnsi="Times New Roman" w:cs="Times New Roman"/>
                <w:bCs/>
                <w:sz w:val="24"/>
                <w:szCs w:val="24"/>
              </w:rPr>
              <w:t>«</w:t>
            </w:r>
            <w:r w:rsidRPr="00526141">
              <w:rPr>
                <w:rFonts w:ascii="Times New Roman" w:eastAsia="Times New Roman" w:hAnsi="Times New Roman" w:cs="Times New Roman"/>
                <w:bCs/>
                <w:sz w:val="24"/>
                <w:szCs w:val="24"/>
              </w:rPr>
              <w:t>О формах свидетельства о допущении транспортного средства международной перевозки к перевозке товаров под таможенными пломбами и печатями и порядке выдачи и использования такого свидетельства</w:t>
            </w:r>
            <w:r>
              <w:rPr>
                <w:rFonts w:ascii="Times New Roman" w:eastAsia="Times New Roman" w:hAnsi="Times New Roman" w:cs="Times New Roman"/>
                <w:bCs/>
                <w:sz w:val="24"/>
                <w:szCs w:val="24"/>
              </w:rPr>
              <w:t>»</w:t>
            </w:r>
            <w:r w:rsidRPr="00526141">
              <w:rPr>
                <w:rFonts w:ascii="Times New Roman" w:eastAsia="Times New Roman" w:hAnsi="Times New Roman" w:cs="Times New Roman"/>
                <w:bCs/>
                <w:sz w:val="24"/>
                <w:szCs w:val="24"/>
              </w:rPr>
              <w:t>.</w:t>
            </w:r>
          </w:p>
          <w:p w14:paraId="5D84D0D9" w14:textId="77777777" w:rsidR="00F1131E" w:rsidRDefault="00F1131E" w:rsidP="00A81BA9">
            <w:pPr>
              <w:spacing w:line="0" w:lineRule="atLeast"/>
              <w:rPr>
                <w:rFonts w:ascii="Times New Roman" w:eastAsia="Calibri" w:hAnsi="Times New Roman" w:cs="Times New Roman"/>
                <w:bCs/>
                <w:sz w:val="24"/>
                <w:szCs w:val="24"/>
              </w:rPr>
            </w:pPr>
          </w:p>
          <w:p w14:paraId="72431FFA" w14:textId="77777777" w:rsidR="00F1131E" w:rsidRDefault="00F1131E" w:rsidP="00A81BA9">
            <w:pPr>
              <w:spacing w:line="0" w:lineRule="atLeast"/>
              <w:rPr>
                <w:rFonts w:ascii="Times New Roman" w:eastAsia="Calibri" w:hAnsi="Times New Roman" w:cs="Times New Roman"/>
                <w:bCs/>
                <w:sz w:val="24"/>
                <w:szCs w:val="24"/>
              </w:rPr>
            </w:pPr>
          </w:p>
          <w:p w14:paraId="33120535" w14:textId="77777777" w:rsidR="00F1131E" w:rsidRDefault="00F1131E" w:rsidP="00A81BA9">
            <w:pPr>
              <w:spacing w:line="0" w:lineRule="atLeast"/>
              <w:rPr>
                <w:rFonts w:ascii="Times New Roman" w:eastAsia="Calibri" w:hAnsi="Times New Roman" w:cs="Times New Roman"/>
                <w:bCs/>
                <w:sz w:val="24"/>
                <w:szCs w:val="24"/>
              </w:rPr>
            </w:pPr>
          </w:p>
          <w:p w14:paraId="33C4BE57" w14:textId="77777777" w:rsidR="00F1131E" w:rsidRDefault="00F1131E" w:rsidP="00A81BA9">
            <w:pPr>
              <w:spacing w:line="0" w:lineRule="atLeast"/>
              <w:rPr>
                <w:rFonts w:ascii="Times New Roman" w:eastAsia="Calibri" w:hAnsi="Times New Roman" w:cs="Times New Roman"/>
                <w:bCs/>
                <w:sz w:val="24"/>
                <w:szCs w:val="24"/>
              </w:rPr>
            </w:pPr>
          </w:p>
          <w:p w14:paraId="69C88558" w14:textId="77777777" w:rsidR="00F1131E" w:rsidRDefault="00F1131E" w:rsidP="00A81BA9">
            <w:pPr>
              <w:spacing w:line="0" w:lineRule="atLeast"/>
              <w:rPr>
                <w:rFonts w:ascii="Times New Roman" w:eastAsia="Calibri" w:hAnsi="Times New Roman" w:cs="Times New Roman"/>
                <w:bCs/>
                <w:sz w:val="24"/>
                <w:szCs w:val="24"/>
              </w:rPr>
            </w:pPr>
          </w:p>
          <w:p w14:paraId="2D7197C5" w14:textId="77777777" w:rsidR="00F1131E" w:rsidRDefault="00F1131E" w:rsidP="00A81BA9">
            <w:pPr>
              <w:spacing w:line="0" w:lineRule="atLeast"/>
              <w:rPr>
                <w:rFonts w:ascii="Times New Roman" w:eastAsia="Calibri" w:hAnsi="Times New Roman" w:cs="Times New Roman"/>
                <w:bCs/>
                <w:sz w:val="24"/>
                <w:szCs w:val="24"/>
              </w:rPr>
            </w:pPr>
          </w:p>
          <w:p w14:paraId="60B406D2" w14:textId="77777777" w:rsidR="00F1131E" w:rsidRDefault="00F1131E" w:rsidP="00A81BA9">
            <w:pPr>
              <w:spacing w:line="0" w:lineRule="atLeast"/>
              <w:rPr>
                <w:rFonts w:ascii="Times New Roman" w:eastAsia="Calibri" w:hAnsi="Times New Roman" w:cs="Times New Roman"/>
                <w:bCs/>
                <w:sz w:val="24"/>
                <w:szCs w:val="24"/>
              </w:rPr>
            </w:pPr>
          </w:p>
          <w:p w14:paraId="7E2689A7" w14:textId="77777777" w:rsidR="00F1131E" w:rsidRDefault="00F1131E" w:rsidP="00A81BA9">
            <w:pPr>
              <w:spacing w:line="0" w:lineRule="atLeast"/>
              <w:rPr>
                <w:rFonts w:ascii="Times New Roman" w:eastAsia="Calibri" w:hAnsi="Times New Roman" w:cs="Times New Roman"/>
                <w:bCs/>
                <w:sz w:val="24"/>
                <w:szCs w:val="24"/>
              </w:rPr>
            </w:pPr>
          </w:p>
          <w:p w14:paraId="7BB606B6" w14:textId="77777777" w:rsidR="00F1131E" w:rsidRDefault="00F1131E" w:rsidP="00A81BA9">
            <w:pPr>
              <w:spacing w:line="0" w:lineRule="atLeast"/>
              <w:rPr>
                <w:rFonts w:ascii="Times New Roman" w:eastAsia="Calibri" w:hAnsi="Times New Roman" w:cs="Times New Roman"/>
                <w:bCs/>
                <w:sz w:val="24"/>
                <w:szCs w:val="24"/>
              </w:rPr>
            </w:pPr>
          </w:p>
          <w:p w14:paraId="20F2C0F2" w14:textId="77777777" w:rsidR="00F1131E" w:rsidRDefault="00F1131E" w:rsidP="00A81BA9">
            <w:pPr>
              <w:spacing w:line="0" w:lineRule="atLeast"/>
              <w:rPr>
                <w:rFonts w:ascii="Times New Roman" w:eastAsia="Calibri" w:hAnsi="Times New Roman" w:cs="Times New Roman"/>
                <w:bCs/>
                <w:sz w:val="24"/>
                <w:szCs w:val="24"/>
              </w:rPr>
            </w:pPr>
          </w:p>
          <w:p w14:paraId="71EC6804" w14:textId="77777777" w:rsidR="00F1131E" w:rsidRDefault="00F1131E" w:rsidP="00A81BA9">
            <w:pPr>
              <w:spacing w:line="0" w:lineRule="atLeast"/>
              <w:rPr>
                <w:rFonts w:ascii="Times New Roman" w:eastAsia="Calibri" w:hAnsi="Times New Roman" w:cs="Times New Roman"/>
                <w:bCs/>
                <w:sz w:val="24"/>
                <w:szCs w:val="24"/>
              </w:rPr>
            </w:pPr>
          </w:p>
          <w:p w14:paraId="60B3F0CF" w14:textId="77777777" w:rsidR="00F1131E" w:rsidRDefault="00F1131E" w:rsidP="00A81BA9">
            <w:pPr>
              <w:spacing w:line="0" w:lineRule="atLeast"/>
              <w:rPr>
                <w:rFonts w:ascii="Times New Roman" w:eastAsia="Calibri" w:hAnsi="Times New Roman" w:cs="Times New Roman"/>
                <w:bCs/>
                <w:sz w:val="24"/>
                <w:szCs w:val="24"/>
              </w:rPr>
            </w:pPr>
          </w:p>
          <w:p w14:paraId="33465131" w14:textId="77777777" w:rsidR="00F1131E" w:rsidRDefault="00F1131E" w:rsidP="00A81BA9">
            <w:pPr>
              <w:spacing w:line="0" w:lineRule="atLeast"/>
              <w:rPr>
                <w:rFonts w:ascii="Times New Roman" w:eastAsia="Calibri" w:hAnsi="Times New Roman" w:cs="Times New Roman"/>
                <w:bCs/>
                <w:sz w:val="24"/>
                <w:szCs w:val="24"/>
              </w:rPr>
            </w:pPr>
          </w:p>
          <w:p w14:paraId="4AFAFF06" w14:textId="77777777" w:rsidR="00F1131E" w:rsidRDefault="00F1131E" w:rsidP="00A81BA9">
            <w:pPr>
              <w:spacing w:line="0" w:lineRule="atLeast"/>
              <w:rPr>
                <w:rFonts w:ascii="Times New Roman" w:eastAsia="Calibri" w:hAnsi="Times New Roman" w:cs="Times New Roman"/>
                <w:bCs/>
                <w:sz w:val="24"/>
                <w:szCs w:val="24"/>
              </w:rPr>
            </w:pPr>
          </w:p>
          <w:p w14:paraId="34BF52BE" w14:textId="77777777" w:rsidR="00F1131E" w:rsidRDefault="00F1131E" w:rsidP="00A81BA9">
            <w:pPr>
              <w:spacing w:line="0" w:lineRule="atLeast"/>
              <w:rPr>
                <w:rFonts w:ascii="Times New Roman" w:eastAsia="Calibri" w:hAnsi="Times New Roman" w:cs="Times New Roman"/>
                <w:bCs/>
                <w:sz w:val="24"/>
                <w:szCs w:val="24"/>
              </w:rPr>
            </w:pPr>
          </w:p>
          <w:p w14:paraId="284A46EF" w14:textId="77777777" w:rsidR="00F1131E" w:rsidRDefault="00F1131E" w:rsidP="00A81BA9">
            <w:pPr>
              <w:spacing w:line="0" w:lineRule="atLeast"/>
              <w:rPr>
                <w:rFonts w:ascii="Times New Roman" w:eastAsia="Calibri" w:hAnsi="Times New Roman" w:cs="Times New Roman"/>
                <w:bCs/>
                <w:sz w:val="24"/>
                <w:szCs w:val="24"/>
              </w:rPr>
            </w:pPr>
          </w:p>
          <w:p w14:paraId="53C53FFF" w14:textId="77777777" w:rsidR="00F1131E" w:rsidRDefault="00F1131E" w:rsidP="00A81BA9">
            <w:pPr>
              <w:spacing w:line="0" w:lineRule="atLeast"/>
              <w:rPr>
                <w:rFonts w:ascii="Times New Roman" w:eastAsia="Calibri" w:hAnsi="Times New Roman" w:cs="Times New Roman"/>
                <w:bCs/>
                <w:sz w:val="24"/>
                <w:szCs w:val="24"/>
              </w:rPr>
            </w:pPr>
          </w:p>
          <w:p w14:paraId="5DD005CB" w14:textId="77777777" w:rsidR="00F1131E" w:rsidRDefault="00F1131E" w:rsidP="00A81BA9">
            <w:pPr>
              <w:spacing w:line="0" w:lineRule="atLeast"/>
              <w:rPr>
                <w:rFonts w:ascii="Times New Roman" w:eastAsia="Calibri" w:hAnsi="Times New Roman" w:cs="Times New Roman"/>
                <w:bCs/>
                <w:sz w:val="24"/>
                <w:szCs w:val="24"/>
              </w:rPr>
            </w:pPr>
          </w:p>
          <w:p w14:paraId="0BD3834C" w14:textId="6D4E8847" w:rsidR="00F1131E" w:rsidRDefault="00F1131E" w:rsidP="00A81BA9">
            <w:pPr>
              <w:spacing w:line="0" w:lineRule="atLeast"/>
              <w:rPr>
                <w:rFonts w:ascii="Times New Roman" w:eastAsia="Calibri" w:hAnsi="Times New Roman" w:cs="Times New Roman"/>
                <w:bCs/>
                <w:sz w:val="24"/>
                <w:szCs w:val="24"/>
              </w:rPr>
            </w:pPr>
          </w:p>
          <w:p w14:paraId="310CBE61" w14:textId="77777777" w:rsidR="00ED4A19" w:rsidRPr="00ED4A19" w:rsidRDefault="00ED4A19" w:rsidP="00ED4A19">
            <w:pPr>
              <w:spacing w:line="0" w:lineRule="atLeast"/>
              <w:rPr>
                <w:rFonts w:ascii="Times New Roman" w:eastAsia="Calibri" w:hAnsi="Times New Roman" w:cs="Times New Roman"/>
                <w:bCs/>
                <w:sz w:val="24"/>
                <w:szCs w:val="24"/>
              </w:rPr>
            </w:pPr>
            <w:r w:rsidRPr="00ED4A19">
              <w:rPr>
                <w:rFonts w:ascii="Times New Roman" w:eastAsia="Calibri" w:hAnsi="Times New Roman" w:cs="Times New Roman"/>
                <w:bCs/>
                <w:sz w:val="24"/>
                <w:szCs w:val="24"/>
              </w:rPr>
              <w:t>Приведение в соответствие с решением Коллегии Евразийской экономической комиссии от 17 февраля 2026 года № 15 «О формах свидетельства о допущении транспортного средства международной перевозки к перевозке товаров под таможенными пломбами и печатями и порядке выдачи и использования такого свидетельства».</w:t>
            </w:r>
          </w:p>
          <w:p w14:paraId="4E6A7512" w14:textId="77777777" w:rsidR="00F1131E" w:rsidRDefault="00F1131E" w:rsidP="00A81BA9">
            <w:pPr>
              <w:spacing w:line="0" w:lineRule="atLeast"/>
              <w:rPr>
                <w:rFonts w:ascii="Times New Roman" w:eastAsia="Calibri" w:hAnsi="Times New Roman" w:cs="Times New Roman"/>
                <w:bCs/>
                <w:sz w:val="24"/>
                <w:szCs w:val="24"/>
              </w:rPr>
            </w:pPr>
          </w:p>
          <w:p w14:paraId="5C1D9D9B" w14:textId="77777777" w:rsidR="00ED4A19" w:rsidRDefault="00ED4A19" w:rsidP="00A81BA9">
            <w:pPr>
              <w:spacing w:line="0" w:lineRule="atLeast"/>
              <w:rPr>
                <w:rFonts w:ascii="Times New Roman" w:eastAsia="Calibri" w:hAnsi="Times New Roman" w:cs="Times New Roman"/>
                <w:bCs/>
                <w:sz w:val="24"/>
                <w:szCs w:val="24"/>
              </w:rPr>
            </w:pPr>
          </w:p>
          <w:p w14:paraId="69C85C6A" w14:textId="77777777" w:rsidR="00ED4A19" w:rsidRDefault="00ED4A19" w:rsidP="00A81BA9">
            <w:pPr>
              <w:spacing w:line="0" w:lineRule="atLeast"/>
              <w:rPr>
                <w:rFonts w:ascii="Times New Roman" w:eastAsia="Calibri" w:hAnsi="Times New Roman" w:cs="Times New Roman"/>
                <w:bCs/>
                <w:sz w:val="24"/>
                <w:szCs w:val="24"/>
              </w:rPr>
            </w:pPr>
          </w:p>
          <w:p w14:paraId="2ED3E6A2" w14:textId="77777777" w:rsidR="00ED4A19" w:rsidRDefault="00ED4A19" w:rsidP="00A81BA9">
            <w:pPr>
              <w:spacing w:line="0" w:lineRule="atLeast"/>
              <w:rPr>
                <w:rFonts w:ascii="Times New Roman" w:eastAsia="Calibri" w:hAnsi="Times New Roman" w:cs="Times New Roman"/>
                <w:bCs/>
                <w:sz w:val="24"/>
                <w:szCs w:val="24"/>
              </w:rPr>
            </w:pPr>
          </w:p>
          <w:p w14:paraId="210CCCE3" w14:textId="77777777" w:rsidR="00ED4A19" w:rsidRDefault="00ED4A19" w:rsidP="00A81BA9">
            <w:pPr>
              <w:spacing w:line="0" w:lineRule="atLeast"/>
              <w:rPr>
                <w:rFonts w:ascii="Times New Roman" w:eastAsia="Calibri" w:hAnsi="Times New Roman" w:cs="Times New Roman"/>
                <w:bCs/>
                <w:sz w:val="24"/>
                <w:szCs w:val="24"/>
              </w:rPr>
            </w:pPr>
          </w:p>
          <w:p w14:paraId="118597E4" w14:textId="77777777" w:rsidR="00ED4A19" w:rsidRDefault="00ED4A19" w:rsidP="00A81BA9">
            <w:pPr>
              <w:spacing w:line="0" w:lineRule="atLeast"/>
              <w:rPr>
                <w:rFonts w:ascii="Times New Roman" w:eastAsia="Calibri" w:hAnsi="Times New Roman" w:cs="Times New Roman"/>
                <w:bCs/>
                <w:sz w:val="24"/>
                <w:szCs w:val="24"/>
              </w:rPr>
            </w:pPr>
          </w:p>
          <w:p w14:paraId="7CE6E13A" w14:textId="77777777" w:rsidR="00ED4A19" w:rsidRDefault="00ED4A19" w:rsidP="00A81BA9">
            <w:pPr>
              <w:spacing w:line="0" w:lineRule="atLeast"/>
              <w:rPr>
                <w:rFonts w:ascii="Times New Roman" w:eastAsia="Calibri" w:hAnsi="Times New Roman" w:cs="Times New Roman"/>
                <w:bCs/>
                <w:sz w:val="24"/>
                <w:szCs w:val="24"/>
              </w:rPr>
            </w:pPr>
          </w:p>
          <w:p w14:paraId="56ACB93F" w14:textId="77777777" w:rsidR="00ED4A19" w:rsidRDefault="00ED4A19" w:rsidP="00A81BA9">
            <w:pPr>
              <w:spacing w:line="0" w:lineRule="atLeast"/>
              <w:rPr>
                <w:rFonts w:ascii="Times New Roman" w:eastAsia="Calibri" w:hAnsi="Times New Roman" w:cs="Times New Roman"/>
                <w:bCs/>
                <w:sz w:val="24"/>
                <w:szCs w:val="24"/>
              </w:rPr>
            </w:pPr>
          </w:p>
          <w:p w14:paraId="55DA57E6" w14:textId="77777777" w:rsidR="00ED4A19" w:rsidRDefault="00ED4A19" w:rsidP="00A81BA9">
            <w:pPr>
              <w:spacing w:line="0" w:lineRule="atLeast"/>
              <w:rPr>
                <w:rFonts w:ascii="Times New Roman" w:eastAsia="Calibri" w:hAnsi="Times New Roman" w:cs="Times New Roman"/>
                <w:bCs/>
                <w:sz w:val="24"/>
                <w:szCs w:val="24"/>
              </w:rPr>
            </w:pPr>
          </w:p>
          <w:p w14:paraId="08817A75" w14:textId="77777777" w:rsidR="00ED4A19" w:rsidRDefault="00ED4A19" w:rsidP="00A81BA9">
            <w:pPr>
              <w:spacing w:line="0" w:lineRule="atLeast"/>
              <w:rPr>
                <w:rFonts w:ascii="Times New Roman" w:eastAsia="Calibri" w:hAnsi="Times New Roman" w:cs="Times New Roman"/>
                <w:bCs/>
                <w:sz w:val="24"/>
                <w:szCs w:val="24"/>
              </w:rPr>
            </w:pPr>
          </w:p>
          <w:p w14:paraId="3B7A1F93" w14:textId="77777777" w:rsidR="00ED4A19" w:rsidRDefault="00ED4A19" w:rsidP="00A81BA9">
            <w:pPr>
              <w:spacing w:line="0" w:lineRule="atLeast"/>
              <w:rPr>
                <w:rFonts w:ascii="Times New Roman" w:eastAsia="Calibri" w:hAnsi="Times New Roman" w:cs="Times New Roman"/>
                <w:bCs/>
                <w:sz w:val="24"/>
                <w:szCs w:val="24"/>
              </w:rPr>
            </w:pPr>
          </w:p>
          <w:p w14:paraId="5938E128" w14:textId="77777777" w:rsidR="003916B0" w:rsidRPr="003916B0" w:rsidRDefault="003916B0" w:rsidP="003916B0">
            <w:pPr>
              <w:spacing w:line="0" w:lineRule="atLeast"/>
              <w:rPr>
                <w:rFonts w:ascii="Times New Roman" w:eastAsia="Calibri" w:hAnsi="Times New Roman" w:cs="Times New Roman"/>
                <w:bCs/>
                <w:sz w:val="24"/>
                <w:szCs w:val="24"/>
              </w:rPr>
            </w:pPr>
            <w:r w:rsidRPr="003916B0">
              <w:rPr>
                <w:rFonts w:ascii="Times New Roman" w:eastAsia="Calibri" w:hAnsi="Times New Roman" w:cs="Times New Roman"/>
                <w:bCs/>
                <w:sz w:val="24"/>
                <w:szCs w:val="24"/>
              </w:rPr>
              <w:t>Приведение в соответствие с решением Коллегии Евразийской экономической комиссии от 17 февраля 2026 года № 15 «О формах свидетельства о допущении транспортного средства международной перевозки к перевозке товаров под таможенными пломбами и печатями и порядке выдачи и использования такого свидетельства».</w:t>
            </w:r>
          </w:p>
          <w:p w14:paraId="48DD9C20" w14:textId="77777777" w:rsidR="00ED4A19" w:rsidRDefault="00ED4A19" w:rsidP="00A81BA9">
            <w:pPr>
              <w:spacing w:line="0" w:lineRule="atLeast"/>
              <w:rPr>
                <w:rFonts w:ascii="Times New Roman" w:eastAsia="Calibri" w:hAnsi="Times New Roman" w:cs="Times New Roman"/>
                <w:bCs/>
                <w:sz w:val="24"/>
                <w:szCs w:val="24"/>
              </w:rPr>
            </w:pPr>
          </w:p>
          <w:p w14:paraId="48057332" w14:textId="77777777" w:rsidR="00ED4A19" w:rsidRDefault="00ED4A19" w:rsidP="00A81BA9">
            <w:pPr>
              <w:spacing w:line="0" w:lineRule="atLeast"/>
              <w:rPr>
                <w:rFonts w:ascii="Times New Roman" w:eastAsia="Calibri" w:hAnsi="Times New Roman" w:cs="Times New Roman"/>
                <w:bCs/>
                <w:sz w:val="24"/>
                <w:szCs w:val="24"/>
              </w:rPr>
            </w:pPr>
          </w:p>
          <w:p w14:paraId="67B62B19" w14:textId="77777777" w:rsidR="00ED4A19" w:rsidRDefault="00ED4A19" w:rsidP="00A81BA9">
            <w:pPr>
              <w:spacing w:line="0" w:lineRule="atLeast"/>
              <w:rPr>
                <w:rFonts w:ascii="Times New Roman" w:eastAsia="Calibri" w:hAnsi="Times New Roman" w:cs="Times New Roman"/>
                <w:bCs/>
                <w:sz w:val="24"/>
                <w:szCs w:val="24"/>
              </w:rPr>
            </w:pPr>
          </w:p>
          <w:p w14:paraId="06F8A90E" w14:textId="77777777" w:rsidR="00ED4A19" w:rsidRDefault="00ED4A19" w:rsidP="00A81BA9">
            <w:pPr>
              <w:spacing w:line="0" w:lineRule="atLeast"/>
              <w:rPr>
                <w:rFonts w:ascii="Times New Roman" w:eastAsia="Calibri" w:hAnsi="Times New Roman" w:cs="Times New Roman"/>
                <w:bCs/>
                <w:sz w:val="24"/>
                <w:szCs w:val="24"/>
              </w:rPr>
            </w:pPr>
          </w:p>
          <w:p w14:paraId="2C135155" w14:textId="77777777" w:rsidR="00ED4A19" w:rsidRDefault="00ED4A19" w:rsidP="00A81BA9">
            <w:pPr>
              <w:spacing w:line="0" w:lineRule="atLeast"/>
              <w:rPr>
                <w:rFonts w:ascii="Times New Roman" w:eastAsia="Calibri" w:hAnsi="Times New Roman" w:cs="Times New Roman"/>
                <w:bCs/>
                <w:sz w:val="24"/>
                <w:szCs w:val="24"/>
              </w:rPr>
            </w:pPr>
          </w:p>
          <w:p w14:paraId="6DF5D53D" w14:textId="77777777" w:rsidR="00ED4A19" w:rsidRDefault="00ED4A19" w:rsidP="00A81BA9">
            <w:pPr>
              <w:spacing w:line="0" w:lineRule="atLeast"/>
              <w:rPr>
                <w:rFonts w:ascii="Times New Roman" w:eastAsia="Calibri" w:hAnsi="Times New Roman" w:cs="Times New Roman"/>
                <w:bCs/>
                <w:sz w:val="24"/>
                <w:szCs w:val="24"/>
              </w:rPr>
            </w:pPr>
          </w:p>
          <w:p w14:paraId="2C906C95" w14:textId="77777777" w:rsidR="00ED4A19" w:rsidRDefault="00ED4A19" w:rsidP="00A81BA9">
            <w:pPr>
              <w:spacing w:line="0" w:lineRule="atLeast"/>
              <w:rPr>
                <w:rFonts w:ascii="Times New Roman" w:eastAsia="Calibri" w:hAnsi="Times New Roman" w:cs="Times New Roman"/>
                <w:bCs/>
                <w:sz w:val="24"/>
                <w:szCs w:val="24"/>
              </w:rPr>
            </w:pPr>
          </w:p>
          <w:p w14:paraId="0FF840FD" w14:textId="77777777" w:rsidR="00ED4A19" w:rsidRDefault="00ED4A19" w:rsidP="00A81BA9">
            <w:pPr>
              <w:spacing w:line="0" w:lineRule="atLeast"/>
              <w:rPr>
                <w:rFonts w:ascii="Times New Roman" w:eastAsia="Calibri" w:hAnsi="Times New Roman" w:cs="Times New Roman"/>
                <w:bCs/>
                <w:sz w:val="24"/>
                <w:szCs w:val="24"/>
              </w:rPr>
            </w:pPr>
          </w:p>
          <w:p w14:paraId="3EB6E320" w14:textId="77777777" w:rsidR="00ED4A19" w:rsidRDefault="00ED4A19" w:rsidP="00A81BA9">
            <w:pPr>
              <w:spacing w:line="0" w:lineRule="atLeast"/>
              <w:rPr>
                <w:rFonts w:ascii="Times New Roman" w:eastAsia="Calibri" w:hAnsi="Times New Roman" w:cs="Times New Roman"/>
                <w:bCs/>
                <w:sz w:val="24"/>
                <w:szCs w:val="24"/>
              </w:rPr>
            </w:pPr>
          </w:p>
          <w:p w14:paraId="00729DFB" w14:textId="77777777" w:rsidR="00ED4A19" w:rsidRDefault="00ED4A19" w:rsidP="00A81BA9">
            <w:pPr>
              <w:spacing w:line="0" w:lineRule="atLeast"/>
              <w:rPr>
                <w:rFonts w:ascii="Times New Roman" w:eastAsia="Calibri" w:hAnsi="Times New Roman" w:cs="Times New Roman"/>
                <w:bCs/>
                <w:sz w:val="24"/>
                <w:szCs w:val="24"/>
              </w:rPr>
            </w:pPr>
          </w:p>
          <w:p w14:paraId="64B9519A" w14:textId="77777777" w:rsidR="003916B0" w:rsidRPr="003916B0" w:rsidRDefault="003916B0" w:rsidP="003916B0">
            <w:pPr>
              <w:spacing w:line="0" w:lineRule="atLeast"/>
              <w:rPr>
                <w:rFonts w:ascii="Times New Roman" w:eastAsia="Calibri" w:hAnsi="Times New Roman" w:cs="Times New Roman"/>
                <w:bCs/>
                <w:sz w:val="24"/>
                <w:szCs w:val="24"/>
              </w:rPr>
            </w:pPr>
            <w:r w:rsidRPr="003916B0">
              <w:rPr>
                <w:rFonts w:ascii="Times New Roman" w:eastAsia="Calibri" w:hAnsi="Times New Roman" w:cs="Times New Roman"/>
                <w:bCs/>
                <w:sz w:val="24"/>
                <w:szCs w:val="24"/>
              </w:rPr>
              <w:t>Приведение в соответствие с решением Коллегии Евразийской экономической комиссии от 17 февраля 2026 года № 15 «О формах свидетельства о допущении транспортного средства международной перевозки к перевозке товаров под таможенными пломбами и печатями и порядке выдачи и использования такого свидетельства».</w:t>
            </w:r>
          </w:p>
          <w:p w14:paraId="43CC799F" w14:textId="77777777" w:rsidR="00ED4A19" w:rsidRDefault="00ED4A19" w:rsidP="00A81BA9">
            <w:pPr>
              <w:spacing w:line="0" w:lineRule="atLeast"/>
              <w:rPr>
                <w:rFonts w:ascii="Times New Roman" w:eastAsia="Calibri" w:hAnsi="Times New Roman" w:cs="Times New Roman"/>
                <w:bCs/>
                <w:sz w:val="24"/>
                <w:szCs w:val="24"/>
              </w:rPr>
            </w:pPr>
          </w:p>
          <w:p w14:paraId="7A4D2C22" w14:textId="77777777" w:rsidR="00ED4A19" w:rsidRDefault="00ED4A19" w:rsidP="00A81BA9">
            <w:pPr>
              <w:spacing w:line="0" w:lineRule="atLeast"/>
              <w:rPr>
                <w:rFonts w:ascii="Times New Roman" w:eastAsia="Calibri" w:hAnsi="Times New Roman" w:cs="Times New Roman"/>
                <w:bCs/>
                <w:sz w:val="24"/>
                <w:szCs w:val="24"/>
              </w:rPr>
            </w:pPr>
          </w:p>
          <w:p w14:paraId="1D3403BC" w14:textId="77777777" w:rsidR="00ED4A19" w:rsidRDefault="00ED4A19" w:rsidP="00A81BA9">
            <w:pPr>
              <w:spacing w:line="0" w:lineRule="atLeast"/>
              <w:rPr>
                <w:rFonts w:ascii="Times New Roman" w:eastAsia="Calibri" w:hAnsi="Times New Roman" w:cs="Times New Roman"/>
                <w:bCs/>
                <w:sz w:val="24"/>
                <w:szCs w:val="24"/>
              </w:rPr>
            </w:pPr>
          </w:p>
          <w:p w14:paraId="7F7C35E1" w14:textId="77777777" w:rsidR="00ED4A19" w:rsidRDefault="00ED4A19" w:rsidP="00A81BA9">
            <w:pPr>
              <w:spacing w:line="0" w:lineRule="atLeast"/>
              <w:rPr>
                <w:rFonts w:ascii="Times New Roman" w:eastAsia="Calibri" w:hAnsi="Times New Roman" w:cs="Times New Roman"/>
                <w:bCs/>
                <w:sz w:val="24"/>
                <w:szCs w:val="24"/>
              </w:rPr>
            </w:pPr>
          </w:p>
          <w:p w14:paraId="1835DC66" w14:textId="77777777" w:rsidR="00ED4A19" w:rsidRDefault="00ED4A19" w:rsidP="00A81BA9">
            <w:pPr>
              <w:spacing w:line="0" w:lineRule="atLeast"/>
              <w:rPr>
                <w:rFonts w:ascii="Times New Roman" w:eastAsia="Calibri" w:hAnsi="Times New Roman" w:cs="Times New Roman"/>
                <w:bCs/>
                <w:sz w:val="24"/>
                <w:szCs w:val="24"/>
              </w:rPr>
            </w:pPr>
          </w:p>
          <w:p w14:paraId="36E8069C" w14:textId="77777777" w:rsidR="00ED4A19" w:rsidRDefault="00ED4A19" w:rsidP="00A81BA9">
            <w:pPr>
              <w:spacing w:line="0" w:lineRule="atLeast"/>
              <w:rPr>
                <w:rFonts w:ascii="Times New Roman" w:eastAsia="Calibri" w:hAnsi="Times New Roman" w:cs="Times New Roman"/>
                <w:bCs/>
                <w:sz w:val="24"/>
                <w:szCs w:val="24"/>
              </w:rPr>
            </w:pPr>
          </w:p>
          <w:p w14:paraId="1065FFDE" w14:textId="77777777" w:rsidR="00ED4A19" w:rsidRDefault="00ED4A19" w:rsidP="00A81BA9">
            <w:pPr>
              <w:spacing w:line="0" w:lineRule="atLeast"/>
              <w:rPr>
                <w:rFonts w:ascii="Times New Roman" w:eastAsia="Calibri" w:hAnsi="Times New Roman" w:cs="Times New Roman"/>
                <w:bCs/>
                <w:sz w:val="24"/>
                <w:szCs w:val="24"/>
              </w:rPr>
            </w:pPr>
          </w:p>
          <w:p w14:paraId="6D6EAD01" w14:textId="77777777" w:rsidR="00ED4A19" w:rsidRDefault="00ED4A19" w:rsidP="00A81BA9">
            <w:pPr>
              <w:spacing w:line="0" w:lineRule="atLeast"/>
              <w:rPr>
                <w:rFonts w:ascii="Times New Roman" w:eastAsia="Calibri" w:hAnsi="Times New Roman" w:cs="Times New Roman"/>
                <w:bCs/>
                <w:sz w:val="24"/>
                <w:szCs w:val="24"/>
              </w:rPr>
            </w:pPr>
          </w:p>
          <w:p w14:paraId="04987287" w14:textId="77777777" w:rsidR="00ED4A19" w:rsidRDefault="00ED4A19" w:rsidP="00A81BA9">
            <w:pPr>
              <w:spacing w:line="0" w:lineRule="atLeast"/>
              <w:rPr>
                <w:rFonts w:ascii="Times New Roman" w:eastAsia="Calibri" w:hAnsi="Times New Roman" w:cs="Times New Roman"/>
                <w:bCs/>
                <w:sz w:val="24"/>
                <w:szCs w:val="24"/>
              </w:rPr>
            </w:pPr>
          </w:p>
          <w:p w14:paraId="075B976D" w14:textId="77777777" w:rsidR="00ED4A19" w:rsidRDefault="00ED4A19" w:rsidP="00A81BA9">
            <w:pPr>
              <w:spacing w:line="0" w:lineRule="atLeast"/>
              <w:rPr>
                <w:rFonts w:ascii="Times New Roman" w:eastAsia="Calibri" w:hAnsi="Times New Roman" w:cs="Times New Roman"/>
                <w:bCs/>
                <w:sz w:val="24"/>
                <w:szCs w:val="24"/>
              </w:rPr>
            </w:pPr>
          </w:p>
          <w:p w14:paraId="028ED409" w14:textId="77777777" w:rsidR="003916B0" w:rsidRPr="003916B0" w:rsidRDefault="003916B0" w:rsidP="003916B0">
            <w:pPr>
              <w:spacing w:line="0" w:lineRule="atLeast"/>
              <w:rPr>
                <w:rFonts w:ascii="Times New Roman" w:eastAsia="Calibri" w:hAnsi="Times New Roman" w:cs="Times New Roman"/>
                <w:bCs/>
                <w:sz w:val="24"/>
                <w:szCs w:val="24"/>
              </w:rPr>
            </w:pPr>
            <w:r w:rsidRPr="003916B0">
              <w:rPr>
                <w:rFonts w:ascii="Times New Roman" w:eastAsia="Calibri" w:hAnsi="Times New Roman" w:cs="Times New Roman"/>
                <w:bCs/>
                <w:sz w:val="24"/>
                <w:szCs w:val="24"/>
              </w:rPr>
              <w:t>Приведение в соответствие с решением Коллегии Евразийской экономической комиссии от 17 февраля 2026 года № 15 «О формах свидетельства о допущении транспортного средства международной перевозки к перевозке товаров под таможенными пломбами и печатями и порядке выдачи и использования такого свидетельства».</w:t>
            </w:r>
          </w:p>
          <w:p w14:paraId="210D3636" w14:textId="77777777" w:rsidR="003916B0" w:rsidRDefault="003916B0" w:rsidP="003916B0">
            <w:pPr>
              <w:spacing w:line="0" w:lineRule="atLeast"/>
              <w:rPr>
                <w:rFonts w:ascii="Times New Roman" w:eastAsia="Calibri" w:hAnsi="Times New Roman" w:cs="Times New Roman"/>
                <w:bCs/>
                <w:sz w:val="24"/>
                <w:szCs w:val="24"/>
              </w:rPr>
            </w:pPr>
          </w:p>
          <w:p w14:paraId="7711425E" w14:textId="69B489C6" w:rsidR="003916B0" w:rsidRPr="003916B0" w:rsidRDefault="003916B0" w:rsidP="003916B0">
            <w:pPr>
              <w:spacing w:line="0" w:lineRule="atLeast"/>
              <w:rPr>
                <w:rFonts w:ascii="Times New Roman" w:eastAsia="Calibri" w:hAnsi="Times New Roman" w:cs="Times New Roman"/>
                <w:bCs/>
                <w:sz w:val="24"/>
                <w:szCs w:val="24"/>
              </w:rPr>
            </w:pPr>
            <w:r w:rsidRPr="003916B0">
              <w:rPr>
                <w:rFonts w:ascii="Times New Roman" w:eastAsia="Calibri" w:hAnsi="Times New Roman" w:cs="Times New Roman"/>
                <w:bCs/>
                <w:sz w:val="24"/>
                <w:szCs w:val="24"/>
              </w:rPr>
              <w:t xml:space="preserve">Приведение в соответствие с Цифровым Кодексом Республики Казахстан. </w:t>
            </w:r>
          </w:p>
          <w:p w14:paraId="61B0D0E6" w14:textId="1385F148" w:rsidR="00ED4A19" w:rsidRDefault="00ED4A19" w:rsidP="00A81BA9">
            <w:pPr>
              <w:spacing w:line="0" w:lineRule="atLeast"/>
              <w:rPr>
                <w:rFonts w:ascii="Times New Roman" w:eastAsia="Calibri" w:hAnsi="Times New Roman" w:cs="Times New Roman"/>
                <w:bCs/>
                <w:sz w:val="24"/>
                <w:szCs w:val="24"/>
              </w:rPr>
            </w:pPr>
          </w:p>
          <w:p w14:paraId="42277746" w14:textId="77777777" w:rsidR="00ED4A19" w:rsidRDefault="00ED4A19" w:rsidP="00A81BA9">
            <w:pPr>
              <w:spacing w:line="0" w:lineRule="atLeast"/>
              <w:rPr>
                <w:rFonts w:ascii="Times New Roman" w:eastAsia="Calibri" w:hAnsi="Times New Roman" w:cs="Times New Roman"/>
                <w:bCs/>
                <w:sz w:val="24"/>
                <w:szCs w:val="24"/>
              </w:rPr>
            </w:pPr>
          </w:p>
          <w:p w14:paraId="5CABB2F0" w14:textId="77777777" w:rsidR="00ED4A19" w:rsidRDefault="00ED4A19" w:rsidP="00A81BA9">
            <w:pPr>
              <w:spacing w:line="0" w:lineRule="atLeast"/>
              <w:rPr>
                <w:rFonts w:ascii="Times New Roman" w:eastAsia="Calibri" w:hAnsi="Times New Roman" w:cs="Times New Roman"/>
                <w:bCs/>
                <w:sz w:val="24"/>
                <w:szCs w:val="24"/>
              </w:rPr>
            </w:pPr>
          </w:p>
          <w:p w14:paraId="0E6D4561" w14:textId="2DBD928B" w:rsidR="00ED4A19" w:rsidRPr="004F1319" w:rsidRDefault="00ED4A19" w:rsidP="00A81BA9">
            <w:pPr>
              <w:spacing w:line="0" w:lineRule="atLeast"/>
              <w:rPr>
                <w:rFonts w:ascii="Times New Roman" w:eastAsia="Calibri" w:hAnsi="Times New Roman" w:cs="Times New Roman"/>
                <w:bCs/>
                <w:sz w:val="24"/>
                <w:szCs w:val="24"/>
              </w:rPr>
            </w:pPr>
          </w:p>
        </w:tc>
      </w:tr>
      <w:tr w:rsidR="00071F42" w:rsidRPr="004F1319" w14:paraId="3A649F9D" w14:textId="77777777" w:rsidTr="00A201D9">
        <w:trPr>
          <w:trHeight w:val="688"/>
        </w:trPr>
        <w:tc>
          <w:tcPr>
            <w:tcW w:w="703" w:type="dxa"/>
          </w:tcPr>
          <w:p w14:paraId="78892478" w14:textId="7D97C92B" w:rsidR="00071F42" w:rsidRPr="00E81E4E" w:rsidRDefault="00071F42" w:rsidP="00071F42">
            <w:pPr>
              <w:spacing w:line="0" w:lineRule="atLeast"/>
              <w:ind w:firstLine="22"/>
              <w:jc w:val="center"/>
              <w:rPr>
                <w:rFonts w:ascii="Times New Roman" w:eastAsia="Times New Roman" w:hAnsi="Times New Roman" w:cs="Times New Roman"/>
                <w:spacing w:val="2"/>
                <w:sz w:val="24"/>
                <w:szCs w:val="24"/>
              </w:rPr>
            </w:pPr>
            <w:r>
              <w:rPr>
                <w:rFonts w:ascii="Times New Roman" w:eastAsia="Times New Roman" w:hAnsi="Times New Roman" w:cs="Times New Roman"/>
                <w:spacing w:val="2"/>
                <w:sz w:val="24"/>
                <w:szCs w:val="24"/>
              </w:rPr>
              <w:t>204.</w:t>
            </w:r>
          </w:p>
        </w:tc>
        <w:tc>
          <w:tcPr>
            <w:tcW w:w="2099" w:type="dxa"/>
          </w:tcPr>
          <w:p w14:paraId="404911D2" w14:textId="77777777" w:rsidR="00071F42" w:rsidRPr="004F1319" w:rsidRDefault="00071F42" w:rsidP="00071F42">
            <w:pPr>
              <w:spacing w:line="0" w:lineRule="atLeast"/>
              <w:ind w:firstLine="0"/>
              <w:jc w:val="center"/>
              <w:rPr>
                <w:rFonts w:ascii="Times New Roman" w:eastAsia="Calibri" w:hAnsi="Times New Roman" w:cs="Times New Roman"/>
                <w:sz w:val="24"/>
                <w:szCs w:val="24"/>
              </w:rPr>
            </w:pPr>
            <w:r>
              <w:rPr>
                <w:rFonts w:ascii="Times New Roman" w:eastAsia="Calibri" w:hAnsi="Times New Roman" w:cs="Times New Roman"/>
                <w:sz w:val="24"/>
                <w:szCs w:val="24"/>
              </w:rPr>
              <w:t>пункт 4</w:t>
            </w:r>
          </w:p>
        </w:tc>
        <w:tc>
          <w:tcPr>
            <w:tcW w:w="4139" w:type="dxa"/>
            <w:tcBorders>
              <w:top w:val="single" w:sz="4" w:space="0" w:color="auto"/>
              <w:left w:val="single" w:sz="4" w:space="0" w:color="auto"/>
              <w:bottom w:val="single" w:sz="4" w:space="0" w:color="auto"/>
              <w:right w:val="single" w:sz="4" w:space="0" w:color="auto"/>
            </w:tcBorders>
          </w:tcPr>
          <w:p w14:paraId="4E3D7370" w14:textId="43D34232" w:rsidR="00071F42" w:rsidRDefault="00071F42" w:rsidP="00417262">
            <w:pPr>
              <w:pStyle w:val="a7"/>
            </w:pPr>
            <w:r w:rsidRPr="00A27144">
              <w:t xml:space="preserve"> 4. В соответствии с подпунктом 11) пункта 2 статьи 5 Закона услугодатель обеспечивает внесение данных в </w:t>
            </w:r>
            <w:r w:rsidRPr="005D751F">
              <w:rPr>
                <w:b/>
              </w:rPr>
              <w:t>информационную</w:t>
            </w:r>
            <w:r w:rsidRPr="00A27144">
              <w:t xml:space="preserve"> систему мониторинга оказания государственных услуг о стадии оказания государственной услуги в порядке, </w:t>
            </w:r>
            <w:r w:rsidRPr="00BB2BFF">
              <w:rPr>
                <w:b/>
              </w:rPr>
              <w:t>установленном приказом исполняющего обязанности Министра транспорта и коммуникаций Республики Казахс</w:t>
            </w:r>
            <w:r w:rsidR="00417262" w:rsidRPr="00BB2BFF">
              <w:rPr>
                <w:b/>
              </w:rPr>
              <w:t>тан от 14 июня 2013 года № 452 «</w:t>
            </w:r>
            <w:r w:rsidRPr="00BB2BFF">
              <w:rPr>
                <w:b/>
              </w:rPr>
              <w:t>Об утверждении Правил внесения данных в информационную систему мониторинга оказания государственных услуг о стадии оказания государственной услуги</w:t>
            </w:r>
            <w:r w:rsidR="00417262" w:rsidRPr="00BB2BFF">
              <w:rPr>
                <w:b/>
              </w:rPr>
              <w:t>»</w:t>
            </w:r>
            <w:r w:rsidRPr="00BB2BFF">
              <w:rPr>
                <w:b/>
              </w:rPr>
              <w:t xml:space="preserve"> (зарегистрирован в Реестре государственной регистрации нормативных правовых актов под № 8555). </w:t>
            </w:r>
          </w:p>
        </w:tc>
        <w:tc>
          <w:tcPr>
            <w:tcW w:w="4394" w:type="dxa"/>
            <w:tcBorders>
              <w:top w:val="single" w:sz="4" w:space="0" w:color="auto"/>
              <w:left w:val="single" w:sz="4" w:space="0" w:color="auto"/>
              <w:bottom w:val="single" w:sz="4" w:space="0" w:color="auto"/>
              <w:right w:val="single" w:sz="4" w:space="0" w:color="auto"/>
            </w:tcBorders>
          </w:tcPr>
          <w:p w14:paraId="63EC5FB4" w14:textId="77777777" w:rsidR="005B15C8" w:rsidRPr="005B15C8" w:rsidRDefault="005B15C8" w:rsidP="005B15C8">
            <w:pPr>
              <w:pStyle w:val="a7"/>
              <w:rPr>
                <w:b/>
                <w:bCs/>
              </w:rPr>
            </w:pPr>
            <w:r w:rsidRPr="005B15C8">
              <w:rPr>
                <w:bCs/>
              </w:rPr>
              <w:t xml:space="preserve">4. В соответствии с подпунктом 11) пункта 2 статьи 5 Закона услугодатель обеспечивает внесение данных в </w:t>
            </w:r>
            <w:r w:rsidRPr="005B15C8">
              <w:rPr>
                <w:b/>
                <w:bCs/>
              </w:rPr>
              <w:t>цифровую</w:t>
            </w:r>
            <w:r w:rsidRPr="005B15C8">
              <w:rPr>
                <w:bCs/>
              </w:rPr>
              <w:t xml:space="preserve"> систему мониторинга оказания государственных </w:t>
            </w:r>
            <w:r w:rsidRPr="005B15C8">
              <w:rPr>
                <w:b/>
                <w:bCs/>
              </w:rPr>
              <w:t>или социально ответственных</w:t>
            </w:r>
            <w:r w:rsidRPr="005B15C8">
              <w:rPr>
                <w:bCs/>
              </w:rPr>
              <w:t xml:space="preserve"> услуг о стадии их оказания в порядке, </w:t>
            </w:r>
            <w:r w:rsidRPr="005B15C8">
              <w:rPr>
                <w:b/>
                <w:bCs/>
              </w:rPr>
              <w:t>определенном</w:t>
            </w:r>
            <w:r w:rsidRPr="005B15C8">
              <w:rPr>
                <w:bCs/>
              </w:rPr>
              <w:t xml:space="preserve"> </w:t>
            </w:r>
            <w:r w:rsidRPr="005B15C8">
              <w:rPr>
                <w:b/>
                <w:bCs/>
              </w:rPr>
              <w:t>уполномоченным органом в сфере информатизации.</w:t>
            </w:r>
          </w:p>
          <w:p w14:paraId="26827AD6" w14:textId="7B732B4E" w:rsidR="00071F42" w:rsidRDefault="00071F42" w:rsidP="005D751F">
            <w:pPr>
              <w:pStyle w:val="a7"/>
            </w:pPr>
          </w:p>
        </w:tc>
        <w:tc>
          <w:tcPr>
            <w:tcW w:w="2127" w:type="dxa"/>
            <w:gridSpan w:val="2"/>
          </w:tcPr>
          <w:p w14:paraId="4EDBFC5F" w14:textId="525FEB98" w:rsidR="005B15C8" w:rsidRDefault="005B15C8" w:rsidP="00071F42">
            <w:pPr>
              <w:ind w:firstLine="183"/>
              <w:rPr>
                <w:rFonts w:ascii="Times New Roman" w:hAnsi="Times New Roman" w:cs="Times New Roman"/>
                <w:sz w:val="24"/>
                <w:szCs w:val="24"/>
              </w:rPr>
            </w:pPr>
            <w:r w:rsidRPr="005B15C8">
              <w:rPr>
                <w:rFonts w:ascii="Times New Roman" w:hAnsi="Times New Roman" w:cs="Times New Roman"/>
                <w:bCs/>
                <w:sz w:val="24"/>
                <w:szCs w:val="24"/>
              </w:rPr>
              <w:t>Приведение в соответствие с Цифровым Кодексом Республики Казахстан.</w:t>
            </w:r>
          </w:p>
          <w:p w14:paraId="44DDF6B1" w14:textId="77777777" w:rsidR="005B15C8" w:rsidRPr="005B15C8" w:rsidRDefault="005B15C8" w:rsidP="00071F42">
            <w:pPr>
              <w:ind w:firstLine="183"/>
              <w:rPr>
                <w:rFonts w:ascii="Times New Roman" w:hAnsi="Times New Roman" w:cs="Times New Roman"/>
                <w:sz w:val="24"/>
                <w:szCs w:val="24"/>
              </w:rPr>
            </w:pPr>
          </w:p>
          <w:p w14:paraId="76AF33D6" w14:textId="76379F02" w:rsidR="00071F42" w:rsidRPr="004F1319" w:rsidRDefault="005B15C8" w:rsidP="00071F42">
            <w:pPr>
              <w:ind w:firstLine="183"/>
              <w:rPr>
                <w:rFonts w:ascii="Times New Roman" w:hAnsi="Times New Roman" w:cs="Times New Roman"/>
                <w:sz w:val="24"/>
                <w:szCs w:val="24"/>
              </w:rPr>
            </w:pPr>
            <w:r w:rsidRPr="005B15C8">
              <w:rPr>
                <w:rFonts w:ascii="Times New Roman" w:hAnsi="Times New Roman" w:cs="Times New Roman"/>
                <w:bCs/>
                <w:sz w:val="24"/>
                <w:szCs w:val="24"/>
              </w:rPr>
              <w:t>Приведение в соответствие с Законом Республики Казахстан «О государственных и социально ответственных услугах».</w:t>
            </w:r>
          </w:p>
        </w:tc>
      </w:tr>
      <w:tr w:rsidR="00071F42" w:rsidRPr="004F1319" w14:paraId="3896AE95" w14:textId="77777777" w:rsidTr="00A201D9">
        <w:trPr>
          <w:trHeight w:val="688"/>
        </w:trPr>
        <w:tc>
          <w:tcPr>
            <w:tcW w:w="703" w:type="dxa"/>
          </w:tcPr>
          <w:p w14:paraId="4DB3D3CB" w14:textId="636C365B" w:rsidR="00071F42" w:rsidRDefault="00071F42" w:rsidP="00071F42">
            <w:pPr>
              <w:spacing w:line="0" w:lineRule="atLeast"/>
              <w:ind w:firstLine="22"/>
              <w:jc w:val="center"/>
              <w:rPr>
                <w:rFonts w:ascii="Times New Roman" w:eastAsia="Times New Roman" w:hAnsi="Times New Roman" w:cs="Times New Roman"/>
                <w:spacing w:val="2"/>
                <w:sz w:val="24"/>
                <w:szCs w:val="24"/>
              </w:rPr>
            </w:pPr>
            <w:r>
              <w:rPr>
                <w:rFonts w:ascii="Times New Roman" w:eastAsia="Times New Roman" w:hAnsi="Times New Roman" w:cs="Times New Roman"/>
                <w:spacing w:val="2"/>
                <w:sz w:val="24"/>
                <w:szCs w:val="24"/>
              </w:rPr>
              <w:t>205.</w:t>
            </w:r>
          </w:p>
        </w:tc>
        <w:tc>
          <w:tcPr>
            <w:tcW w:w="2099" w:type="dxa"/>
          </w:tcPr>
          <w:p w14:paraId="06D0E9D1" w14:textId="511CD7D9" w:rsidR="00071F42" w:rsidRDefault="00071F42" w:rsidP="00071F42">
            <w:pPr>
              <w:spacing w:line="0" w:lineRule="atLeast"/>
              <w:ind w:firstLine="0"/>
              <w:jc w:val="center"/>
              <w:rPr>
                <w:rFonts w:ascii="Times New Roman" w:eastAsia="Calibri" w:hAnsi="Times New Roman" w:cs="Times New Roman"/>
                <w:sz w:val="24"/>
                <w:szCs w:val="24"/>
              </w:rPr>
            </w:pPr>
            <w:r>
              <w:rPr>
                <w:rFonts w:ascii="Times New Roman" w:eastAsia="Calibri" w:hAnsi="Times New Roman" w:cs="Times New Roman"/>
                <w:sz w:val="24"/>
                <w:szCs w:val="24"/>
              </w:rPr>
              <w:t>пункт 5</w:t>
            </w:r>
          </w:p>
        </w:tc>
        <w:tc>
          <w:tcPr>
            <w:tcW w:w="4139" w:type="dxa"/>
            <w:tcBorders>
              <w:top w:val="single" w:sz="4" w:space="0" w:color="auto"/>
              <w:left w:val="single" w:sz="4" w:space="0" w:color="auto"/>
              <w:bottom w:val="single" w:sz="4" w:space="0" w:color="auto"/>
              <w:right w:val="single" w:sz="4" w:space="0" w:color="auto"/>
            </w:tcBorders>
          </w:tcPr>
          <w:p w14:paraId="17A6ACF4" w14:textId="2D752101" w:rsidR="00071F42" w:rsidRPr="00A27144" w:rsidRDefault="00071F42" w:rsidP="00AB4726">
            <w:pPr>
              <w:pStyle w:val="a7"/>
            </w:pPr>
            <w:r w:rsidRPr="006C47D8">
              <w:t xml:space="preserve">5. При внесении изменений и (или) дополнений в настоящие Правила Министерство финансов Республики Казахстан в течение 3 (трех) рабочих дней после регистрации в Министерстве юстиции Республики Казахстан направляет информацию о внесении изменений в порядок оказания государственной услуги в Единый контакт-центр и </w:t>
            </w:r>
            <w:r w:rsidRPr="00AB4726">
              <w:rPr>
                <w:b/>
              </w:rPr>
              <w:t xml:space="preserve">оператору информационно-коммуникационной инфраструктуры </w:t>
            </w:r>
            <w:r w:rsidR="00AB4726">
              <w:rPr>
                <w:b/>
              </w:rPr>
              <w:t>«</w:t>
            </w:r>
            <w:r w:rsidRPr="00AB4726">
              <w:rPr>
                <w:b/>
              </w:rPr>
              <w:t xml:space="preserve">электронного </w:t>
            </w:r>
            <w:r w:rsidRPr="001B6C64">
              <w:t>правительства</w:t>
            </w:r>
            <w:r w:rsidR="00AB4726" w:rsidRPr="001B6C64">
              <w:t>»</w:t>
            </w:r>
            <w:r w:rsidRPr="006C47D8">
              <w:t>, Государственную корпорацию, услугодателю.</w:t>
            </w:r>
          </w:p>
        </w:tc>
        <w:tc>
          <w:tcPr>
            <w:tcW w:w="4394" w:type="dxa"/>
            <w:tcBorders>
              <w:top w:val="single" w:sz="4" w:space="0" w:color="auto"/>
              <w:left w:val="single" w:sz="4" w:space="0" w:color="auto"/>
              <w:bottom w:val="single" w:sz="4" w:space="0" w:color="auto"/>
              <w:right w:val="single" w:sz="4" w:space="0" w:color="auto"/>
            </w:tcBorders>
          </w:tcPr>
          <w:p w14:paraId="7045BEB1" w14:textId="55936C83" w:rsidR="00071F42" w:rsidRPr="00A27144" w:rsidRDefault="00071F42" w:rsidP="001B6C64">
            <w:pPr>
              <w:pStyle w:val="a7"/>
            </w:pPr>
            <w:r w:rsidRPr="006C47D8">
              <w:t>5. При внесении изменений и (или) дополнений в настоящие Правила Министерство финансов Республики Казахстан в течение 3 (трех) рабочих дней после регистрации в Министерстве юстиции Республики Казахстан направляет информацию о внесении изменений в порядок оказания государственной услуги в Единый контакт-центр и</w:t>
            </w:r>
            <w:r w:rsidR="001B6C64">
              <w:t xml:space="preserve"> оператору</w:t>
            </w:r>
            <w:r w:rsidRPr="006C47D8">
              <w:t xml:space="preserve"> </w:t>
            </w:r>
            <w:r w:rsidR="00AB4726" w:rsidRPr="00AB4726">
              <w:rPr>
                <w:rFonts w:eastAsiaTheme="minorHAnsi"/>
                <w:b/>
                <w:sz w:val="28"/>
                <w:szCs w:val="28"/>
                <w:lang w:eastAsia="en-US"/>
              </w:rPr>
              <w:t xml:space="preserve"> </w:t>
            </w:r>
            <w:r w:rsidR="00AB4726" w:rsidRPr="00AB4726">
              <w:rPr>
                <w:b/>
              </w:rPr>
              <w:t xml:space="preserve">«цифрового </w:t>
            </w:r>
            <w:r w:rsidR="00AB4726" w:rsidRPr="001B6C64">
              <w:t>правительства»</w:t>
            </w:r>
            <w:r w:rsidRPr="001B6C64">
              <w:t>,</w:t>
            </w:r>
            <w:r w:rsidRPr="006C47D8">
              <w:t xml:space="preserve"> Государственную корпорацию, услугодателю.</w:t>
            </w:r>
          </w:p>
        </w:tc>
        <w:tc>
          <w:tcPr>
            <w:tcW w:w="2127" w:type="dxa"/>
            <w:gridSpan w:val="2"/>
          </w:tcPr>
          <w:p w14:paraId="4785E4CA" w14:textId="5CC88BF6" w:rsidR="00F1131E" w:rsidRPr="00F1131E" w:rsidRDefault="00F1131E" w:rsidP="00F1131E">
            <w:pPr>
              <w:ind w:firstLine="183"/>
              <w:rPr>
                <w:rFonts w:ascii="Times New Roman" w:hAnsi="Times New Roman" w:cs="Times New Roman"/>
                <w:bCs/>
                <w:sz w:val="24"/>
                <w:szCs w:val="24"/>
              </w:rPr>
            </w:pPr>
            <w:r w:rsidRPr="00F1131E">
              <w:rPr>
                <w:rFonts w:ascii="Times New Roman" w:hAnsi="Times New Roman" w:cs="Times New Roman"/>
                <w:bCs/>
                <w:sz w:val="24"/>
                <w:szCs w:val="24"/>
              </w:rPr>
              <w:t xml:space="preserve">Приведение в соответствие с Цифровым Кодексом Республики Казахстан. </w:t>
            </w:r>
          </w:p>
          <w:p w14:paraId="3EB17307" w14:textId="5D6F2203" w:rsidR="00071F42" w:rsidRPr="00A406BD" w:rsidRDefault="00071F42" w:rsidP="00071F42">
            <w:pPr>
              <w:ind w:firstLine="183"/>
              <w:rPr>
                <w:rFonts w:ascii="Times New Roman" w:hAnsi="Times New Roman" w:cs="Times New Roman"/>
                <w:sz w:val="24"/>
                <w:szCs w:val="24"/>
              </w:rPr>
            </w:pPr>
          </w:p>
        </w:tc>
      </w:tr>
      <w:tr w:rsidR="00071F42" w:rsidRPr="004F1319" w14:paraId="597A8515" w14:textId="77777777" w:rsidTr="00A201D9">
        <w:trPr>
          <w:trHeight w:val="688"/>
        </w:trPr>
        <w:tc>
          <w:tcPr>
            <w:tcW w:w="703" w:type="dxa"/>
          </w:tcPr>
          <w:p w14:paraId="3E91948C" w14:textId="6B9651B7" w:rsidR="00071F42" w:rsidRDefault="00071F42" w:rsidP="00071F42">
            <w:pPr>
              <w:spacing w:line="0" w:lineRule="atLeast"/>
              <w:ind w:firstLine="22"/>
              <w:jc w:val="center"/>
              <w:rPr>
                <w:rFonts w:ascii="Times New Roman" w:eastAsia="Times New Roman" w:hAnsi="Times New Roman" w:cs="Times New Roman"/>
                <w:spacing w:val="2"/>
                <w:sz w:val="24"/>
                <w:szCs w:val="24"/>
              </w:rPr>
            </w:pPr>
            <w:r>
              <w:rPr>
                <w:rFonts w:ascii="Times New Roman" w:eastAsia="Times New Roman" w:hAnsi="Times New Roman" w:cs="Times New Roman"/>
                <w:spacing w:val="2"/>
                <w:sz w:val="24"/>
                <w:szCs w:val="24"/>
              </w:rPr>
              <w:t>206.</w:t>
            </w:r>
          </w:p>
        </w:tc>
        <w:tc>
          <w:tcPr>
            <w:tcW w:w="2099" w:type="dxa"/>
          </w:tcPr>
          <w:p w14:paraId="71FCA595" w14:textId="1299129F" w:rsidR="00071F42" w:rsidRDefault="00071F42" w:rsidP="00071F42">
            <w:pPr>
              <w:spacing w:line="0" w:lineRule="atLeast"/>
              <w:ind w:firstLine="0"/>
              <w:jc w:val="center"/>
              <w:rPr>
                <w:rFonts w:ascii="Times New Roman" w:eastAsia="Calibri" w:hAnsi="Times New Roman" w:cs="Times New Roman"/>
                <w:sz w:val="24"/>
                <w:szCs w:val="24"/>
              </w:rPr>
            </w:pPr>
            <w:r>
              <w:rPr>
                <w:rFonts w:ascii="Times New Roman" w:eastAsia="Calibri" w:hAnsi="Times New Roman" w:cs="Times New Roman"/>
                <w:sz w:val="24"/>
                <w:szCs w:val="24"/>
              </w:rPr>
              <w:t>пункт 6</w:t>
            </w:r>
          </w:p>
        </w:tc>
        <w:tc>
          <w:tcPr>
            <w:tcW w:w="4139" w:type="dxa"/>
            <w:tcBorders>
              <w:top w:val="single" w:sz="4" w:space="0" w:color="auto"/>
              <w:left w:val="single" w:sz="4" w:space="0" w:color="auto"/>
              <w:bottom w:val="single" w:sz="4" w:space="0" w:color="auto"/>
              <w:right w:val="single" w:sz="4" w:space="0" w:color="auto"/>
            </w:tcBorders>
          </w:tcPr>
          <w:p w14:paraId="04694676" w14:textId="4D7C6EDD" w:rsidR="00071F42" w:rsidRPr="006C47D8" w:rsidRDefault="00024E93" w:rsidP="00024E93">
            <w:pPr>
              <w:pStyle w:val="a7"/>
            </w:pPr>
            <w:r>
              <w:t xml:space="preserve">6. </w:t>
            </w:r>
            <w:r w:rsidRPr="00024E93">
              <w:t xml:space="preserve">При сбое </w:t>
            </w:r>
            <w:r w:rsidRPr="00024E93">
              <w:rPr>
                <w:b/>
              </w:rPr>
              <w:t>информационной</w:t>
            </w:r>
            <w:r w:rsidRPr="00024E93">
              <w:t xml:space="preserve"> системы, содержащей необходимые сведения для оказания государственной услуги, услугодатель в течение 30 (минут) с момента сбоя уведомляет оператора</w:t>
            </w:r>
            <w:r w:rsidRPr="00024E93">
              <w:rPr>
                <w:b/>
              </w:rPr>
              <w:t xml:space="preserve"> информационно-коммуникационной инфраструктуры </w:t>
            </w:r>
            <w:r>
              <w:rPr>
                <w:b/>
              </w:rPr>
              <w:t>«</w:t>
            </w:r>
            <w:r w:rsidRPr="00024E93">
              <w:rPr>
                <w:b/>
              </w:rPr>
              <w:t xml:space="preserve">электронного </w:t>
            </w:r>
            <w:r w:rsidRPr="001B6C64">
              <w:t>правительства»</w:t>
            </w:r>
            <w:r w:rsidRPr="00024E93">
              <w:t xml:space="preserve"> (Оператор) посредством направления запроса в единую службу поддержки по электронной почте sd@nitec.kz с обязательным предоставлением информации по наименованию государственной услуги, номера и кода административного документа заявления (НИКАД), или уникальный идентификационный номер заявления (УИНЗ), номера и кода административного документа (НИКАД РД), или уникальный идентификационный номер разрешительного документа (УИНРД), индивидуальный идентификационный номер (ИИН), или бизнес-идентификационный номер (БИН) услугополучателя, с приложением пошаговых скриншотов с момента авторизации до момента возникновения ошибки с указанием точного времени ошибки.</w:t>
            </w:r>
            <w:r w:rsidR="00071F42" w:rsidRPr="00A22237">
              <w:t>скриншоты поясняющие возникшую проблему.</w:t>
            </w:r>
          </w:p>
        </w:tc>
        <w:tc>
          <w:tcPr>
            <w:tcW w:w="4394" w:type="dxa"/>
            <w:tcBorders>
              <w:top w:val="single" w:sz="4" w:space="0" w:color="auto"/>
              <w:left w:val="single" w:sz="4" w:space="0" w:color="auto"/>
              <w:bottom w:val="single" w:sz="4" w:space="0" w:color="auto"/>
              <w:right w:val="single" w:sz="4" w:space="0" w:color="auto"/>
            </w:tcBorders>
          </w:tcPr>
          <w:p w14:paraId="55C0BDC2" w14:textId="26C0E809" w:rsidR="00071F42" w:rsidRPr="006C47D8" w:rsidRDefault="00024E93" w:rsidP="001B6C64">
            <w:pPr>
              <w:pStyle w:val="a7"/>
            </w:pPr>
            <w:r>
              <w:t xml:space="preserve">6. </w:t>
            </w:r>
            <w:r w:rsidRPr="00024E93">
              <w:t xml:space="preserve">При сбое </w:t>
            </w:r>
            <w:r w:rsidR="00C628A5">
              <w:rPr>
                <w:b/>
              </w:rPr>
              <w:t>цифровой</w:t>
            </w:r>
            <w:r w:rsidRPr="00024E93">
              <w:t xml:space="preserve"> системы, содержащей необходимые сведения для оказания государственной услуги, услугодатель в течение 30 (минут) с момента сбоя уведомляет </w:t>
            </w:r>
            <w:r w:rsidRPr="00024E93">
              <w:rPr>
                <w:rFonts w:eastAsiaTheme="minorHAnsi"/>
                <w:sz w:val="28"/>
                <w:szCs w:val="28"/>
                <w:lang w:eastAsia="en-US"/>
              </w:rPr>
              <w:t xml:space="preserve"> </w:t>
            </w:r>
            <w:r w:rsidRPr="00024E93">
              <w:t>оператор</w:t>
            </w:r>
            <w:r>
              <w:t>а</w:t>
            </w:r>
            <w:r w:rsidRPr="00024E93">
              <w:t xml:space="preserve"> </w:t>
            </w:r>
            <w:r w:rsidRPr="00024E93">
              <w:rPr>
                <w:b/>
              </w:rPr>
              <w:t xml:space="preserve">«цифрового </w:t>
            </w:r>
            <w:r w:rsidRPr="001B6C64">
              <w:t>правительства</w:t>
            </w:r>
            <w:r w:rsidRPr="00024E93">
              <w:rPr>
                <w:b/>
              </w:rPr>
              <w:t>»</w:t>
            </w:r>
            <w:r w:rsidRPr="00024E93">
              <w:t>,(Оператор) посредством направления запроса в единую службу поддержки по электронной почте sd@nitec.kz с обязательным предоставлением информации по наименованию государственной услуги, номера и кода административного документа заявления (НИКАД), или уникальный идентификационный номер заявления (УИНЗ), номера и кода административного документа (НИКАД РД), или уникальный идентификационный номер разрешительного документа (УИНРД), индивидуальный идентификационный номер (ИИН), или бизнес-идентификационный номер (БИН) услугополучателя, с приложением пошаговых скриншотов с момента авторизации до момента возникновения ошибки с указанием точного времени ошибки.</w:t>
            </w:r>
          </w:p>
        </w:tc>
        <w:tc>
          <w:tcPr>
            <w:tcW w:w="2127" w:type="dxa"/>
            <w:gridSpan w:val="2"/>
          </w:tcPr>
          <w:p w14:paraId="16F3495E" w14:textId="24435815" w:rsidR="00F1131E" w:rsidRPr="00F1131E" w:rsidRDefault="00F1131E" w:rsidP="00F1131E">
            <w:pPr>
              <w:ind w:firstLine="183"/>
              <w:rPr>
                <w:rFonts w:ascii="Times New Roman" w:hAnsi="Times New Roman" w:cs="Times New Roman"/>
                <w:bCs/>
                <w:sz w:val="24"/>
                <w:szCs w:val="24"/>
              </w:rPr>
            </w:pPr>
            <w:r w:rsidRPr="00F1131E">
              <w:rPr>
                <w:rFonts w:ascii="Times New Roman" w:hAnsi="Times New Roman" w:cs="Times New Roman"/>
                <w:bCs/>
                <w:sz w:val="24"/>
                <w:szCs w:val="24"/>
              </w:rPr>
              <w:t xml:space="preserve">Приведение в соответствие с Цифровым Кодексом Республики Казахстан. </w:t>
            </w:r>
          </w:p>
          <w:p w14:paraId="5E3CB1B6" w14:textId="5613619C" w:rsidR="00071F42" w:rsidRPr="00BD4DC6" w:rsidRDefault="00071F42" w:rsidP="00071F42">
            <w:pPr>
              <w:ind w:firstLine="183"/>
              <w:rPr>
                <w:rFonts w:ascii="Times New Roman" w:hAnsi="Times New Roman" w:cs="Times New Roman"/>
                <w:sz w:val="24"/>
                <w:szCs w:val="24"/>
              </w:rPr>
            </w:pPr>
          </w:p>
        </w:tc>
      </w:tr>
      <w:tr w:rsidR="00071F42" w:rsidRPr="004F1319" w14:paraId="7AC908A0" w14:textId="77777777" w:rsidTr="00A201D9">
        <w:trPr>
          <w:trHeight w:val="688"/>
        </w:trPr>
        <w:tc>
          <w:tcPr>
            <w:tcW w:w="703" w:type="dxa"/>
          </w:tcPr>
          <w:p w14:paraId="414C2213" w14:textId="26EBE5F0" w:rsidR="00071F42" w:rsidRDefault="00071F42" w:rsidP="00071F42">
            <w:pPr>
              <w:spacing w:line="0" w:lineRule="atLeast"/>
              <w:ind w:firstLine="22"/>
              <w:jc w:val="center"/>
              <w:rPr>
                <w:rFonts w:ascii="Times New Roman" w:eastAsia="Times New Roman" w:hAnsi="Times New Roman" w:cs="Times New Roman"/>
                <w:spacing w:val="2"/>
                <w:sz w:val="24"/>
                <w:szCs w:val="24"/>
              </w:rPr>
            </w:pPr>
            <w:r>
              <w:rPr>
                <w:rFonts w:ascii="Times New Roman" w:eastAsia="Times New Roman" w:hAnsi="Times New Roman" w:cs="Times New Roman"/>
                <w:spacing w:val="2"/>
                <w:sz w:val="24"/>
                <w:szCs w:val="24"/>
              </w:rPr>
              <w:t>207.</w:t>
            </w:r>
          </w:p>
        </w:tc>
        <w:tc>
          <w:tcPr>
            <w:tcW w:w="2099" w:type="dxa"/>
          </w:tcPr>
          <w:p w14:paraId="20C41D27" w14:textId="77777777" w:rsidR="00071F42" w:rsidRDefault="00071F42" w:rsidP="00071F42">
            <w:pPr>
              <w:spacing w:line="0" w:lineRule="atLeast"/>
              <w:ind w:firstLine="0"/>
              <w:jc w:val="center"/>
              <w:rPr>
                <w:rFonts w:ascii="Times New Roman" w:eastAsia="Calibri" w:hAnsi="Times New Roman" w:cs="Times New Roman"/>
                <w:sz w:val="24"/>
                <w:szCs w:val="24"/>
              </w:rPr>
            </w:pPr>
            <w:r>
              <w:rPr>
                <w:rFonts w:ascii="Times New Roman" w:eastAsia="Calibri" w:hAnsi="Times New Roman" w:cs="Times New Roman"/>
                <w:sz w:val="24"/>
                <w:szCs w:val="24"/>
              </w:rPr>
              <w:t>заголовок главы 3</w:t>
            </w:r>
          </w:p>
        </w:tc>
        <w:tc>
          <w:tcPr>
            <w:tcW w:w="4139" w:type="dxa"/>
          </w:tcPr>
          <w:p w14:paraId="1E9F2A60" w14:textId="77777777" w:rsidR="00071F42" w:rsidRPr="00FA1CD1" w:rsidRDefault="00071F42" w:rsidP="00071F42">
            <w:pPr>
              <w:spacing w:line="0" w:lineRule="atLeast"/>
              <w:ind w:firstLine="191"/>
              <w:rPr>
                <w:rFonts w:ascii="Times New Roman" w:hAnsi="Times New Roman" w:cs="Times New Roman"/>
                <w:bCs/>
                <w:sz w:val="24"/>
                <w:szCs w:val="24"/>
              </w:rPr>
            </w:pPr>
            <w:r w:rsidRPr="00FA1CD1">
              <w:rPr>
                <w:rFonts w:ascii="Times New Roman" w:hAnsi="Times New Roman" w:cs="Times New Roman"/>
                <w:bCs/>
                <w:sz w:val="24"/>
                <w:szCs w:val="24"/>
              </w:rPr>
              <w:t xml:space="preserve">Глава 3. Порядок обжалования решений, действий (бездействия) услугодателей и (или) их должностных лиц, </w:t>
            </w:r>
            <w:r w:rsidRPr="00CF5C08">
              <w:rPr>
                <w:rFonts w:ascii="Times New Roman" w:hAnsi="Times New Roman" w:cs="Times New Roman"/>
                <w:b/>
                <w:bCs/>
                <w:sz w:val="24"/>
                <w:szCs w:val="24"/>
              </w:rPr>
              <w:t>Государственной корпорации и (или) ее работников</w:t>
            </w:r>
            <w:r w:rsidRPr="00FA1CD1">
              <w:rPr>
                <w:rFonts w:ascii="Times New Roman" w:hAnsi="Times New Roman" w:cs="Times New Roman"/>
                <w:bCs/>
                <w:sz w:val="24"/>
                <w:szCs w:val="24"/>
              </w:rPr>
              <w:t xml:space="preserve"> по вопросам оказания государственных услуг</w:t>
            </w:r>
          </w:p>
          <w:p w14:paraId="5B296A1B" w14:textId="77777777" w:rsidR="00071F42" w:rsidRPr="005908AC" w:rsidRDefault="00071F42" w:rsidP="00071F42">
            <w:pPr>
              <w:pStyle w:val="a7"/>
              <w:rPr>
                <w:b/>
              </w:rPr>
            </w:pPr>
          </w:p>
        </w:tc>
        <w:tc>
          <w:tcPr>
            <w:tcW w:w="4394" w:type="dxa"/>
          </w:tcPr>
          <w:p w14:paraId="5ED887B7" w14:textId="4447A9B9" w:rsidR="00071F42" w:rsidRPr="00FA1CD1" w:rsidRDefault="00071F42" w:rsidP="00071F42">
            <w:pPr>
              <w:ind w:firstLine="708"/>
              <w:rPr>
                <w:rFonts w:ascii="Times New Roman" w:eastAsia="Times New Roman" w:hAnsi="Times New Roman" w:cs="Times New Roman"/>
                <w:bCs/>
                <w:sz w:val="24"/>
                <w:szCs w:val="24"/>
              </w:rPr>
            </w:pPr>
            <w:r w:rsidRPr="00FA1CD1">
              <w:rPr>
                <w:rFonts w:ascii="Times New Roman" w:eastAsia="Times New Roman" w:hAnsi="Times New Roman" w:cs="Times New Roman"/>
                <w:bCs/>
                <w:sz w:val="24"/>
                <w:szCs w:val="24"/>
              </w:rPr>
              <w:t>Глава 3. Порядок обжалования решений, действий (бездействия) услугодателей и (или) их должностных лиц, по вопросам оказания государственных услуг</w:t>
            </w:r>
          </w:p>
          <w:p w14:paraId="33DB65A0" w14:textId="77777777" w:rsidR="00071F42" w:rsidRPr="005908AC" w:rsidRDefault="00071F42" w:rsidP="00071F42">
            <w:pPr>
              <w:pStyle w:val="a7"/>
              <w:rPr>
                <w:b/>
              </w:rPr>
            </w:pPr>
          </w:p>
        </w:tc>
        <w:tc>
          <w:tcPr>
            <w:tcW w:w="2127" w:type="dxa"/>
            <w:gridSpan w:val="2"/>
          </w:tcPr>
          <w:p w14:paraId="577197B2" w14:textId="77777777" w:rsidR="00CF5C08" w:rsidRPr="00CF5C08" w:rsidRDefault="00CF5C08" w:rsidP="00CF5C08">
            <w:pPr>
              <w:ind w:firstLine="183"/>
              <w:rPr>
                <w:rFonts w:ascii="Times New Roman" w:hAnsi="Times New Roman" w:cs="Times New Roman"/>
                <w:sz w:val="24"/>
                <w:szCs w:val="24"/>
              </w:rPr>
            </w:pPr>
            <w:r w:rsidRPr="00CF5C08">
              <w:rPr>
                <w:rFonts w:ascii="Times New Roman" w:hAnsi="Times New Roman" w:cs="Times New Roman"/>
                <w:sz w:val="24"/>
                <w:szCs w:val="24"/>
              </w:rPr>
              <w:t>Исключается в связи с тем, что данная государственная услуга не оказывается через Государственную корпорацию.</w:t>
            </w:r>
          </w:p>
          <w:p w14:paraId="02D6856B" w14:textId="32854314" w:rsidR="00071F42" w:rsidRPr="004F1319" w:rsidRDefault="00071F42" w:rsidP="00071F42">
            <w:pPr>
              <w:ind w:firstLine="183"/>
              <w:rPr>
                <w:rFonts w:ascii="Times New Roman" w:hAnsi="Times New Roman" w:cs="Times New Roman"/>
                <w:sz w:val="24"/>
                <w:szCs w:val="24"/>
              </w:rPr>
            </w:pPr>
          </w:p>
        </w:tc>
      </w:tr>
      <w:tr w:rsidR="00071F42" w:rsidRPr="004F1319" w14:paraId="616088E9" w14:textId="77777777" w:rsidTr="00A201D9">
        <w:trPr>
          <w:trHeight w:val="688"/>
        </w:trPr>
        <w:tc>
          <w:tcPr>
            <w:tcW w:w="703" w:type="dxa"/>
          </w:tcPr>
          <w:p w14:paraId="0D5CC928" w14:textId="33A1F995" w:rsidR="00071F42" w:rsidRDefault="00071F42" w:rsidP="00071F42">
            <w:pPr>
              <w:spacing w:line="0" w:lineRule="atLeast"/>
              <w:ind w:firstLine="22"/>
              <w:rPr>
                <w:rFonts w:ascii="Times New Roman" w:eastAsia="Times New Roman" w:hAnsi="Times New Roman" w:cs="Times New Roman"/>
                <w:spacing w:val="2"/>
                <w:sz w:val="24"/>
                <w:szCs w:val="24"/>
              </w:rPr>
            </w:pPr>
            <w:r>
              <w:rPr>
                <w:rFonts w:ascii="Times New Roman" w:eastAsia="Times New Roman" w:hAnsi="Times New Roman" w:cs="Times New Roman"/>
                <w:spacing w:val="2"/>
                <w:sz w:val="24"/>
                <w:szCs w:val="24"/>
              </w:rPr>
              <w:t>208.</w:t>
            </w:r>
          </w:p>
        </w:tc>
        <w:tc>
          <w:tcPr>
            <w:tcW w:w="2099" w:type="dxa"/>
          </w:tcPr>
          <w:p w14:paraId="3B9DC4A5" w14:textId="1E4A9D0A" w:rsidR="00071F42" w:rsidRDefault="00071F42" w:rsidP="00071F42">
            <w:pPr>
              <w:spacing w:line="0" w:lineRule="atLeast"/>
              <w:ind w:firstLine="0"/>
              <w:jc w:val="center"/>
              <w:rPr>
                <w:rFonts w:ascii="Times New Roman" w:eastAsia="Calibri" w:hAnsi="Times New Roman" w:cs="Times New Roman"/>
                <w:sz w:val="24"/>
                <w:szCs w:val="24"/>
              </w:rPr>
            </w:pPr>
            <w:r>
              <w:rPr>
                <w:rFonts w:ascii="Times New Roman" w:eastAsia="Calibri" w:hAnsi="Times New Roman" w:cs="Times New Roman"/>
                <w:sz w:val="24"/>
                <w:szCs w:val="24"/>
              </w:rPr>
              <w:t>пункт 7</w:t>
            </w:r>
          </w:p>
        </w:tc>
        <w:tc>
          <w:tcPr>
            <w:tcW w:w="4139" w:type="dxa"/>
            <w:tcBorders>
              <w:top w:val="single" w:sz="4" w:space="0" w:color="auto"/>
              <w:left w:val="single" w:sz="4" w:space="0" w:color="auto"/>
              <w:bottom w:val="single" w:sz="4" w:space="0" w:color="auto"/>
              <w:right w:val="single" w:sz="4" w:space="0" w:color="auto"/>
            </w:tcBorders>
          </w:tcPr>
          <w:p w14:paraId="56227DEA" w14:textId="77777777" w:rsidR="00071F42" w:rsidRDefault="00071F42" w:rsidP="00071F42">
            <w:pPr>
              <w:pStyle w:val="a7"/>
              <w:spacing w:before="0" w:beforeAutospacing="0" w:after="0" w:afterAutospacing="0"/>
            </w:pPr>
            <w:r>
              <w:t>7</w:t>
            </w:r>
            <w:r w:rsidRPr="00E72527">
              <w:t>. При несогласии с результатами оказания государственной услуги услугополучателем подается жалоба на решение, действия (бездействие) услугодателя по вопросам оказания государственных услуг в соответствии с законодательством Республики Казахстан:</w:t>
            </w:r>
          </w:p>
          <w:p w14:paraId="341292C9" w14:textId="77777777" w:rsidR="00B40ECB" w:rsidRPr="00B40ECB" w:rsidRDefault="00B40ECB" w:rsidP="00B40ECB">
            <w:pPr>
              <w:pStyle w:val="a7"/>
              <w:spacing w:before="0" w:beforeAutospacing="0" w:after="0" w:afterAutospacing="0"/>
            </w:pPr>
            <w:r w:rsidRPr="00B40ECB">
              <w:t>на имя руководителя услугодателя;</w:t>
            </w:r>
          </w:p>
          <w:p w14:paraId="4795F9B8" w14:textId="6FC7CA5F" w:rsidR="00B40ECB" w:rsidRPr="00B40ECB" w:rsidRDefault="00B40ECB" w:rsidP="00B40ECB">
            <w:pPr>
              <w:pStyle w:val="a7"/>
              <w:spacing w:before="0" w:beforeAutospacing="0" w:after="0" w:afterAutospacing="0"/>
            </w:pPr>
            <w:r w:rsidRPr="00B40ECB">
              <w:rPr>
                <w:lang w:val="en-US"/>
              </w:rPr>
              <w:t>     </w:t>
            </w:r>
            <w:r w:rsidRPr="00B40ECB">
              <w:t>на имя руководителя уполномоченного органа, осуществляющего руководство в сфере обеспечения поступлений налогов и платежей в бюджет;</w:t>
            </w:r>
          </w:p>
          <w:p w14:paraId="5F99D35F" w14:textId="6D3E2ED5" w:rsidR="00B40ECB" w:rsidRPr="00B40ECB" w:rsidRDefault="00B40ECB" w:rsidP="00B40ECB">
            <w:pPr>
              <w:pStyle w:val="a7"/>
              <w:spacing w:before="0" w:beforeAutospacing="0" w:after="0" w:afterAutospacing="0"/>
            </w:pPr>
            <w:r w:rsidRPr="00B40ECB">
              <w:rPr>
                <w:lang w:val="en-US"/>
              </w:rPr>
              <w:t>   </w:t>
            </w:r>
            <w:r w:rsidRPr="00B40ECB">
              <w:t>в уполномоченный орган по оценке и контролю за качеством оказания государственных услуг.</w:t>
            </w:r>
          </w:p>
          <w:p w14:paraId="2B4EC0F3" w14:textId="625816B3" w:rsidR="00B40ECB" w:rsidRPr="00B40ECB" w:rsidRDefault="00B40ECB" w:rsidP="00B40ECB">
            <w:pPr>
              <w:pStyle w:val="a7"/>
              <w:spacing w:before="0" w:beforeAutospacing="0" w:after="0" w:afterAutospacing="0"/>
              <w:rPr>
                <w:b/>
              </w:rPr>
            </w:pPr>
            <w:r w:rsidRPr="00B40ECB">
              <w:rPr>
                <w:b/>
              </w:rPr>
              <w:t xml:space="preserve"> При этом жалоба на действия (бездействие) работников Государственной корпорации при оказании услуг через Государственную корпорацию подается на имя руководителя Государственной корпорации, либо в уполномоченный орган в сфере информатизации.</w:t>
            </w:r>
          </w:p>
          <w:p w14:paraId="074CF12A" w14:textId="0B534903" w:rsidR="00B40ECB" w:rsidRPr="00B40ECB" w:rsidRDefault="00B40ECB" w:rsidP="00B40ECB">
            <w:pPr>
              <w:pStyle w:val="a7"/>
              <w:spacing w:before="0" w:beforeAutospacing="0" w:after="0" w:afterAutospacing="0"/>
            </w:pPr>
            <w:r w:rsidRPr="00B40ECB">
              <w:rPr>
                <w:lang w:val="en-US"/>
              </w:rPr>
              <w:t>   </w:t>
            </w:r>
            <w:r w:rsidRPr="00B40ECB">
              <w:t xml:space="preserve">Жалоба услугополучателя, поступившая в адрес услугодателя, </w:t>
            </w:r>
            <w:r w:rsidRPr="00B40ECB">
              <w:rPr>
                <w:b/>
              </w:rPr>
              <w:t>Государственной корпорации</w:t>
            </w:r>
            <w:r w:rsidRPr="00B40ECB">
              <w:t>, непосредственно оказывающих государственные услуги, подлежит рассмотрению в соответствии с пунктом 2 статьи 25 Закона в течение 5 (пяти) рабочих дней со дня ее регистрации.</w:t>
            </w:r>
          </w:p>
          <w:p w14:paraId="2DCC854B" w14:textId="73A14A7A" w:rsidR="00B40ECB" w:rsidRPr="00B40ECB" w:rsidRDefault="00B40ECB" w:rsidP="00B40ECB">
            <w:pPr>
              <w:pStyle w:val="a7"/>
              <w:spacing w:before="0" w:beforeAutospacing="0" w:after="0" w:afterAutospacing="0"/>
            </w:pPr>
            <w:r w:rsidRPr="00B40ECB">
              <w:rPr>
                <w:lang w:val="en-US"/>
              </w:rPr>
              <w:t>     </w:t>
            </w:r>
            <w:r w:rsidRPr="00B40ECB">
              <w:t>Жалоба услугополучателя, поступившая в адрес уполномоченного органа по оценке и контролю за качеством оказания государственных услуг, подлежит рассмотрению в течение 15 (пятнадцати) рабочих дней со дня ее регистрации.</w:t>
            </w:r>
          </w:p>
          <w:p w14:paraId="07C52878" w14:textId="63E4A889" w:rsidR="00B40ECB" w:rsidRPr="00CF36DF" w:rsidRDefault="00B40ECB" w:rsidP="00071F42">
            <w:pPr>
              <w:pStyle w:val="a7"/>
              <w:spacing w:before="0" w:beforeAutospacing="0" w:after="0" w:afterAutospacing="0"/>
            </w:pPr>
          </w:p>
        </w:tc>
        <w:tc>
          <w:tcPr>
            <w:tcW w:w="4394" w:type="dxa"/>
            <w:tcBorders>
              <w:top w:val="single" w:sz="4" w:space="0" w:color="auto"/>
              <w:left w:val="single" w:sz="4" w:space="0" w:color="auto"/>
              <w:bottom w:val="single" w:sz="4" w:space="0" w:color="auto"/>
              <w:right w:val="single" w:sz="4" w:space="0" w:color="auto"/>
            </w:tcBorders>
          </w:tcPr>
          <w:p w14:paraId="0CDE620C" w14:textId="77777777" w:rsidR="00071F42" w:rsidRDefault="00071F42" w:rsidP="00071F42">
            <w:pPr>
              <w:pStyle w:val="a7"/>
              <w:spacing w:before="0" w:beforeAutospacing="0" w:after="0" w:afterAutospacing="0"/>
            </w:pPr>
            <w:r>
              <w:t>7</w:t>
            </w:r>
            <w:r w:rsidRPr="00E72527">
              <w:t>. При несогласии с результатами оказания государственной услуги услугополучателем подается жалоба на решение, действия (бездействие) услугодателя по вопросам оказания государственных услуг в соответствии с законодательством Республики Казахстан:</w:t>
            </w:r>
          </w:p>
          <w:p w14:paraId="7E871BED" w14:textId="77777777" w:rsidR="00B40ECB" w:rsidRPr="00B40ECB" w:rsidRDefault="00B40ECB" w:rsidP="00B40ECB">
            <w:pPr>
              <w:pStyle w:val="a7"/>
              <w:spacing w:before="0" w:beforeAutospacing="0" w:after="0" w:afterAutospacing="0"/>
            </w:pPr>
            <w:r w:rsidRPr="00B40ECB">
              <w:t>на имя руководителя услугодателя;</w:t>
            </w:r>
          </w:p>
          <w:p w14:paraId="20474BA9" w14:textId="6E300219" w:rsidR="00B40ECB" w:rsidRPr="00B40ECB" w:rsidRDefault="00B40ECB" w:rsidP="00B40ECB">
            <w:pPr>
              <w:pStyle w:val="a7"/>
              <w:spacing w:before="0" w:beforeAutospacing="0" w:after="0" w:afterAutospacing="0"/>
            </w:pPr>
            <w:r w:rsidRPr="00B40ECB">
              <w:rPr>
                <w:lang w:val="en-US"/>
              </w:rPr>
              <w:t>   </w:t>
            </w:r>
            <w:r w:rsidRPr="00B40ECB">
              <w:t xml:space="preserve">на имя руководителя уполномоченного органа, осуществляющего руководство в сфере обеспечения поступлений налогов и </w:t>
            </w:r>
            <w:r w:rsidR="00AE1649" w:rsidRPr="00AE1649">
              <w:rPr>
                <w:b/>
              </w:rPr>
              <w:t>других обязательных</w:t>
            </w:r>
            <w:r w:rsidR="00AE1649">
              <w:t xml:space="preserve"> </w:t>
            </w:r>
            <w:r w:rsidRPr="00B40ECB">
              <w:t>платежей в бюджет;</w:t>
            </w:r>
          </w:p>
          <w:p w14:paraId="6A2E4FE9" w14:textId="0D6948DE" w:rsidR="00B40ECB" w:rsidRPr="00B40ECB" w:rsidRDefault="00B40ECB" w:rsidP="00B40ECB">
            <w:pPr>
              <w:pStyle w:val="a7"/>
              <w:spacing w:before="0" w:beforeAutospacing="0" w:after="0" w:afterAutospacing="0"/>
            </w:pPr>
            <w:r w:rsidRPr="00B40ECB">
              <w:rPr>
                <w:lang w:val="en-US"/>
              </w:rPr>
              <w:t>   </w:t>
            </w:r>
            <w:r w:rsidRPr="00B40ECB">
              <w:t>в уполномоченный орган по оценке и контролю за качеством оказания государственных услуг.</w:t>
            </w:r>
          </w:p>
          <w:p w14:paraId="12D51930" w14:textId="148CE764" w:rsidR="00E23450" w:rsidRPr="00E23450" w:rsidRDefault="00B40ECB" w:rsidP="00B40ECB">
            <w:pPr>
              <w:pStyle w:val="a7"/>
              <w:spacing w:before="0" w:beforeAutospacing="0" w:after="0" w:afterAutospacing="0"/>
              <w:rPr>
                <w:b/>
              </w:rPr>
            </w:pPr>
            <w:r w:rsidRPr="00B40ECB">
              <w:rPr>
                <w:lang w:val="en-US"/>
              </w:rPr>
              <w:t>  </w:t>
            </w:r>
          </w:p>
          <w:p w14:paraId="1EF4ADA1" w14:textId="77777777" w:rsidR="00E23450" w:rsidRPr="00E23450" w:rsidRDefault="00E23450" w:rsidP="00B40ECB">
            <w:pPr>
              <w:pStyle w:val="a7"/>
              <w:spacing w:before="0" w:beforeAutospacing="0" w:after="0" w:afterAutospacing="0"/>
            </w:pPr>
          </w:p>
          <w:p w14:paraId="7C6A35E5" w14:textId="77777777" w:rsidR="00E23450" w:rsidRPr="00D202A0" w:rsidRDefault="00E23450" w:rsidP="00B40ECB">
            <w:pPr>
              <w:pStyle w:val="a7"/>
              <w:spacing w:before="0" w:beforeAutospacing="0" w:after="0" w:afterAutospacing="0"/>
            </w:pPr>
          </w:p>
          <w:p w14:paraId="33202036" w14:textId="77777777" w:rsidR="00E23450" w:rsidRPr="00D202A0" w:rsidRDefault="00E23450" w:rsidP="00B40ECB">
            <w:pPr>
              <w:pStyle w:val="a7"/>
              <w:spacing w:before="0" w:beforeAutospacing="0" w:after="0" w:afterAutospacing="0"/>
            </w:pPr>
          </w:p>
          <w:p w14:paraId="25366074" w14:textId="77777777" w:rsidR="00E23450" w:rsidRPr="00D202A0" w:rsidRDefault="00E23450" w:rsidP="00B40ECB">
            <w:pPr>
              <w:pStyle w:val="a7"/>
              <w:spacing w:before="0" w:beforeAutospacing="0" w:after="0" w:afterAutospacing="0"/>
            </w:pPr>
          </w:p>
          <w:p w14:paraId="4EFEAF97" w14:textId="77777777" w:rsidR="00E23450" w:rsidRPr="00D202A0" w:rsidRDefault="00E23450" w:rsidP="00B40ECB">
            <w:pPr>
              <w:pStyle w:val="a7"/>
              <w:spacing w:before="0" w:beforeAutospacing="0" w:after="0" w:afterAutospacing="0"/>
            </w:pPr>
          </w:p>
          <w:p w14:paraId="3025CFD8" w14:textId="178F0D2D" w:rsidR="00E23450" w:rsidRPr="00D202A0" w:rsidRDefault="00E23450" w:rsidP="00B40ECB">
            <w:pPr>
              <w:pStyle w:val="a7"/>
              <w:spacing w:before="0" w:beforeAutospacing="0" w:after="0" w:afterAutospacing="0"/>
            </w:pPr>
          </w:p>
          <w:p w14:paraId="17EB9832" w14:textId="42537410" w:rsidR="00EA1B21" w:rsidRDefault="00EA1B21" w:rsidP="00B40ECB">
            <w:pPr>
              <w:pStyle w:val="a7"/>
              <w:spacing w:before="0" w:beforeAutospacing="0" w:after="0" w:afterAutospacing="0"/>
            </w:pPr>
          </w:p>
          <w:p w14:paraId="12FB7951" w14:textId="697DBDEA" w:rsidR="00B40ECB" w:rsidRPr="00B40ECB" w:rsidRDefault="00B40ECB" w:rsidP="00B40ECB">
            <w:pPr>
              <w:pStyle w:val="a7"/>
              <w:spacing w:before="0" w:beforeAutospacing="0" w:after="0" w:afterAutospacing="0"/>
            </w:pPr>
            <w:r w:rsidRPr="00B40ECB">
              <w:t>Жалоба услугополучателя, поступившая в адрес услугодателя, непосредственно оказывающих государственные услуги, подлежит рассмотрению в соответствии с пунктом 2 статьи 25 Закона в течение 5 (пяти) рабочих дней со дня ее регистрации.</w:t>
            </w:r>
          </w:p>
          <w:p w14:paraId="5469CC20" w14:textId="6F3426A4" w:rsidR="00B40ECB" w:rsidRPr="00B40ECB" w:rsidRDefault="00B40ECB" w:rsidP="00B40ECB">
            <w:pPr>
              <w:pStyle w:val="a7"/>
              <w:spacing w:before="0" w:beforeAutospacing="0" w:after="0" w:afterAutospacing="0"/>
            </w:pPr>
            <w:r w:rsidRPr="00B40ECB">
              <w:rPr>
                <w:lang w:val="en-US"/>
              </w:rPr>
              <w:t>   </w:t>
            </w:r>
            <w:r w:rsidRPr="00B40ECB">
              <w:t>Жалоба услугополучателя, поступившая в адрес уполномоченного органа по оценке и контролю за качеством оказания государственных услуг, подлежит рассмотрению в течение 15 (пятнадцати) рабочих дней со дня ее регистрации.</w:t>
            </w:r>
          </w:p>
          <w:p w14:paraId="43C5FA07" w14:textId="037078FE" w:rsidR="00B40ECB" w:rsidRPr="00CF36DF" w:rsidRDefault="00B40ECB" w:rsidP="00071F42">
            <w:pPr>
              <w:pStyle w:val="a7"/>
              <w:spacing w:before="0" w:beforeAutospacing="0" w:after="0" w:afterAutospacing="0"/>
            </w:pPr>
          </w:p>
        </w:tc>
        <w:tc>
          <w:tcPr>
            <w:tcW w:w="2127" w:type="dxa"/>
            <w:gridSpan w:val="2"/>
          </w:tcPr>
          <w:p w14:paraId="6F6C7E9D" w14:textId="6844845F" w:rsidR="00071F42" w:rsidRPr="00B804CA" w:rsidRDefault="00071F42" w:rsidP="00071F42">
            <w:pPr>
              <w:ind w:firstLine="183"/>
              <w:rPr>
                <w:rFonts w:ascii="Times New Roman" w:hAnsi="Times New Roman" w:cs="Times New Roman"/>
                <w:sz w:val="24"/>
                <w:szCs w:val="24"/>
              </w:rPr>
            </w:pPr>
          </w:p>
          <w:p w14:paraId="27971A3D" w14:textId="3C31A92C" w:rsidR="00B40ECB" w:rsidRPr="00B804CA" w:rsidRDefault="00B40ECB" w:rsidP="00071F42">
            <w:pPr>
              <w:ind w:firstLine="183"/>
              <w:rPr>
                <w:rFonts w:ascii="Times New Roman" w:hAnsi="Times New Roman" w:cs="Times New Roman"/>
                <w:sz w:val="24"/>
                <w:szCs w:val="24"/>
              </w:rPr>
            </w:pPr>
          </w:p>
          <w:p w14:paraId="5833D194" w14:textId="221E1673" w:rsidR="00B40ECB" w:rsidRPr="00B804CA" w:rsidRDefault="00B40ECB" w:rsidP="00071F42">
            <w:pPr>
              <w:ind w:firstLine="183"/>
              <w:rPr>
                <w:rFonts w:ascii="Times New Roman" w:hAnsi="Times New Roman" w:cs="Times New Roman"/>
                <w:sz w:val="24"/>
                <w:szCs w:val="24"/>
              </w:rPr>
            </w:pPr>
          </w:p>
          <w:p w14:paraId="77500A66" w14:textId="2728D908" w:rsidR="00B40ECB" w:rsidRPr="00B804CA" w:rsidRDefault="00B40ECB" w:rsidP="00071F42">
            <w:pPr>
              <w:ind w:firstLine="183"/>
              <w:rPr>
                <w:rFonts w:ascii="Times New Roman" w:hAnsi="Times New Roman" w:cs="Times New Roman"/>
                <w:sz w:val="24"/>
                <w:szCs w:val="24"/>
              </w:rPr>
            </w:pPr>
          </w:p>
          <w:p w14:paraId="651ACC9D" w14:textId="7766B26D" w:rsidR="00B40ECB" w:rsidRPr="00B804CA" w:rsidRDefault="00B40ECB" w:rsidP="00071F42">
            <w:pPr>
              <w:ind w:firstLine="183"/>
              <w:rPr>
                <w:rFonts w:ascii="Times New Roman" w:hAnsi="Times New Roman" w:cs="Times New Roman"/>
                <w:sz w:val="24"/>
                <w:szCs w:val="24"/>
              </w:rPr>
            </w:pPr>
          </w:p>
          <w:p w14:paraId="39D80618" w14:textId="5CCAD590" w:rsidR="00B40ECB" w:rsidRPr="00B804CA" w:rsidRDefault="00B40ECB" w:rsidP="00071F42">
            <w:pPr>
              <w:ind w:firstLine="183"/>
              <w:rPr>
                <w:rFonts w:ascii="Times New Roman" w:hAnsi="Times New Roman" w:cs="Times New Roman"/>
                <w:sz w:val="24"/>
                <w:szCs w:val="24"/>
              </w:rPr>
            </w:pPr>
          </w:p>
          <w:p w14:paraId="6C6FE208" w14:textId="11680CFF" w:rsidR="00B40ECB" w:rsidRPr="00B804CA" w:rsidRDefault="00B40ECB" w:rsidP="00071F42">
            <w:pPr>
              <w:ind w:firstLine="183"/>
              <w:rPr>
                <w:rFonts w:ascii="Times New Roman" w:hAnsi="Times New Roman" w:cs="Times New Roman"/>
                <w:sz w:val="24"/>
                <w:szCs w:val="24"/>
              </w:rPr>
            </w:pPr>
          </w:p>
          <w:p w14:paraId="5FC73A46" w14:textId="72ABCFD2" w:rsidR="00B40ECB" w:rsidRPr="00B804CA" w:rsidRDefault="00B40ECB" w:rsidP="00071F42">
            <w:pPr>
              <w:ind w:firstLine="183"/>
              <w:rPr>
                <w:rFonts w:ascii="Times New Roman" w:hAnsi="Times New Roman" w:cs="Times New Roman"/>
                <w:sz w:val="24"/>
                <w:szCs w:val="24"/>
              </w:rPr>
            </w:pPr>
          </w:p>
          <w:p w14:paraId="77FA15DC" w14:textId="2F25A0CD" w:rsidR="00B40ECB" w:rsidRPr="00B804CA" w:rsidRDefault="00B40ECB" w:rsidP="00071F42">
            <w:pPr>
              <w:ind w:firstLine="183"/>
              <w:rPr>
                <w:rFonts w:ascii="Times New Roman" w:hAnsi="Times New Roman" w:cs="Times New Roman"/>
                <w:sz w:val="24"/>
                <w:szCs w:val="24"/>
              </w:rPr>
            </w:pPr>
          </w:p>
          <w:p w14:paraId="7FE7CEA0" w14:textId="161243B1" w:rsidR="00AE1649" w:rsidRPr="00E23450" w:rsidRDefault="00AE1649" w:rsidP="00071F42">
            <w:pPr>
              <w:ind w:firstLine="183"/>
              <w:rPr>
                <w:rFonts w:ascii="Times New Roman" w:hAnsi="Times New Roman" w:cs="Times New Roman"/>
                <w:bCs/>
                <w:sz w:val="24"/>
                <w:szCs w:val="24"/>
              </w:rPr>
            </w:pPr>
            <w:r w:rsidRPr="00AE1649">
              <w:rPr>
                <w:rFonts w:ascii="Times New Roman" w:hAnsi="Times New Roman" w:cs="Times New Roman"/>
                <w:bCs/>
                <w:sz w:val="24"/>
                <w:szCs w:val="24"/>
              </w:rPr>
              <w:t>Редакционная правка в соответствии с Налоговым</w:t>
            </w:r>
            <w:r w:rsidR="00E23450">
              <w:rPr>
                <w:rFonts w:ascii="Times New Roman" w:hAnsi="Times New Roman" w:cs="Times New Roman"/>
                <w:bCs/>
                <w:sz w:val="24"/>
                <w:szCs w:val="24"/>
              </w:rPr>
              <w:t xml:space="preserve"> кодексом Республики Казахстан.</w:t>
            </w:r>
          </w:p>
          <w:p w14:paraId="2F5D1ADC" w14:textId="2976D9BC" w:rsidR="00B40ECB" w:rsidRDefault="00B40ECB" w:rsidP="00071F42">
            <w:pPr>
              <w:ind w:firstLine="183"/>
              <w:rPr>
                <w:rFonts w:ascii="Times New Roman" w:hAnsi="Times New Roman" w:cs="Times New Roman"/>
                <w:sz w:val="24"/>
                <w:szCs w:val="24"/>
              </w:rPr>
            </w:pPr>
          </w:p>
          <w:p w14:paraId="4F8BC0C3" w14:textId="77777777" w:rsidR="005B15C8" w:rsidRPr="00B804CA" w:rsidRDefault="005B15C8" w:rsidP="00071F42">
            <w:pPr>
              <w:ind w:firstLine="183"/>
              <w:rPr>
                <w:rFonts w:ascii="Times New Roman" w:hAnsi="Times New Roman" w:cs="Times New Roman"/>
                <w:sz w:val="24"/>
                <w:szCs w:val="24"/>
              </w:rPr>
            </w:pPr>
          </w:p>
          <w:p w14:paraId="7750628D" w14:textId="77777777" w:rsidR="007D37DB" w:rsidRPr="007D37DB" w:rsidRDefault="007D37DB" w:rsidP="007D37DB">
            <w:pPr>
              <w:ind w:firstLine="183"/>
              <w:rPr>
                <w:rFonts w:ascii="Times New Roman" w:hAnsi="Times New Roman" w:cs="Times New Roman"/>
                <w:sz w:val="24"/>
                <w:szCs w:val="24"/>
              </w:rPr>
            </w:pPr>
            <w:r w:rsidRPr="007D37DB">
              <w:rPr>
                <w:rFonts w:ascii="Times New Roman" w:hAnsi="Times New Roman" w:cs="Times New Roman"/>
                <w:sz w:val="24"/>
                <w:szCs w:val="24"/>
              </w:rPr>
              <w:t>Исключается в связи с тем, что данная государственная услуга не оказывается через Государственную корпорацию.</w:t>
            </w:r>
          </w:p>
          <w:p w14:paraId="087E3D93" w14:textId="77777777" w:rsidR="00B40ECB" w:rsidRPr="00B40ECB" w:rsidRDefault="00B40ECB" w:rsidP="00071F42">
            <w:pPr>
              <w:ind w:firstLine="183"/>
              <w:rPr>
                <w:rFonts w:ascii="Times New Roman" w:hAnsi="Times New Roman" w:cs="Times New Roman"/>
                <w:sz w:val="24"/>
                <w:szCs w:val="24"/>
              </w:rPr>
            </w:pPr>
          </w:p>
          <w:p w14:paraId="65329A91" w14:textId="77777777" w:rsidR="00071F42" w:rsidRPr="004F1319" w:rsidRDefault="00071F42" w:rsidP="00071F42">
            <w:pPr>
              <w:ind w:firstLine="183"/>
              <w:rPr>
                <w:rFonts w:ascii="Times New Roman" w:hAnsi="Times New Roman" w:cs="Times New Roman"/>
                <w:sz w:val="24"/>
                <w:szCs w:val="24"/>
              </w:rPr>
            </w:pPr>
          </w:p>
        </w:tc>
      </w:tr>
      <w:tr w:rsidR="00071F42" w:rsidRPr="004F1319" w14:paraId="68538FC5" w14:textId="77777777" w:rsidTr="00A201D9">
        <w:trPr>
          <w:trHeight w:val="688"/>
        </w:trPr>
        <w:tc>
          <w:tcPr>
            <w:tcW w:w="703" w:type="dxa"/>
          </w:tcPr>
          <w:p w14:paraId="4F71437C" w14:textId="3FF07356" w:rsidR="00071F42" w:rsidRDefault="00071F42" w:rsidP="00071F42">
            <w:pPr>
              <w:spacing w:line="0" w:lineRule="atLeast"/>
              <w:ind w:firstLine="22"/>
              <w:rPr>
                <w:rFonts w:ascii="Times New Roman" w:eastAsia="Times New Roman" w:hAnsi="Times New Roman" w:cs="Times New Roman"/>
                <w:spacing w:val="2"/>
                <w:sz w:val="24"/>
                <w:szCs w:val="24"/>
              </w:rPr>
            </w:pPr>
            <w:r>
              <w:rPr>
                <w:rFonts w:ascii="Times New Roman" w:eastAsia="Times New Roman" w:hAnsi="Times New Roman" w:cs="Times New Roman"/>
                <w:spacing w:val="2"/>
                <w:sz w:val="24"/>
                <w:szCs w:val="24"/>
              </w:rPr>
              <w:t>209.</w:t>
            </w:r>
          </w:p>
        </w:tc>
        <w:tc>
          <w:tcPr>
            <w:tcW w:w="2099" w:type="dxa"/>
          </w:tcPr>
          <w:p w14:paraId="4736DB04" w14:textId="4B03C140" w:rsidR="00071F42" w:rsidRDefault="00071F42" w:rsidP="00071F42">
            <w:pPr>
              <w:spacing w:line="0" w:lineRule="atLeast"/>
              <w:ind w:firstLine="0"/>
              <w:jc w:val="center"/>
              <w:rPr>
                <w:rFonts w:ascii="Times New Roman" w:eastAsia="Calibri" w:hAnsi="Times New Roman" w:cs="Times New Roman"/>
                <w:sz w:val="24"/>
                <w:szCs w:val="24"/>
              </w:rPr>
            </w:pPr>
            <w:r>
              <w:rPr>
                <w:rFonts w:ascii="Times New Roman" w:eastAsia="Calibri" w:hAnsi="Times New Roman" w:cs="Times New Roman"/>
                <w:sz w:val="24"/>
                <w:szCs w:val="24"/>
              </w:rPr>
              <w:t>пункт 8</w:t>
            </w:r>
          </w:p>
        </w:tc>
        <w:tc>
          <w:tcPr>
            <w:tcW w:w="4139" w:type="dxa"/>
          </w:tcPr>
          <w:p w14:paraId="5867B533" w14:textId="5E83CDD4" w:rsidR="00071F42" w:rsidRPr="00E42E95" w:rsidRDefault="00071F42" w:rsidP="008928AA">
            <w:pPr>
              <w:pStyle w:val="a7"/>
              <w:spacing w:before="0" w:beforeAutospacing="0" w:after="0" w:afterAutospacing="0"/>
              <w:rPr>
                <w:color w:val="000000" w:themeColor="text1"/>
              </w:rPr>
            </w:pPr>
            <w:r>
              <w:t xml:space="preserve">8. </w:t>
            </w:r>
            <w:r w:rsidRPr="00E42E95">
              <w:rPr>
                <w:color w:val="000000" w:themeColor="text1"/>
              </w:rPr>
              <w:t xml:space="preserve">При несогласии с результатами оказания государственной услуги услугополучатель в соответствии с подпунктом 6) </w:t>
            </w:r>
            <w:hyperlink r:id="rId12" w:anchor="z9" w:history="1">
              <w:r w:rsidRPr="00E42E95">
                <w:rPr>
                  <w:rStyle w:val="a4"/>
                  <w:color w:val="000000" w:themeColor="text1"/>
                  <w:u w:val="none"/>
                </w:rPr>
                <w:t>пункта 1</w:t>
              </w:r>
            </w:hyperlink>
            <w:r w:rsidRPr="00E42E95">
              <w:rPr>
                <w:color w:val="000000" w:themeColor="text1"/>
              </w:rPr>
              <w:t xml:space="preserve"> статьи 4 Закона обращается в суд.</w:t>
            </w:r>
          </w:p>
          <w:p w14:paraId="1E7D02AB" w14:textId="0F615E22" w:rsidR="00071F42" w:rsidRPr="00CF36DF" w:rsidRDefault="00071F42" w:rsidP="008928AA">
            <w:pPr>
              <w:pStyle w:val="a7"/>
              <w:spacing w:before="0" w:beforeAutospacing="0" w:after="0" w:afterAutospacing="0"/>
            </w:pPr>
            <w:r w:rsidRPr="00E42E95">
              <w:rPr>
                <w:color w:val="000000" w:themeColor="text1"/>
              </w:rPr>
              <w:t xml:space="preserve">Если иное не предусмотрено законом, обращение в суд допускается после обжалования в досудебном порядке. В случае, если законом предусмотрена </w:t>
            </w:r>
            <w:r w:rsidRPr="00E42E95">
              <w:t>возможность обращения в суд без необходимости обжалования в вышестоящем органе, административный орган, должностное лицо, административный акт, административное действие (бездействие) которых оспариваются, наряду с отзывом представляют в суд мотивированную позицию руководителя вышестоящего административ</w:t>
            </w:r>
            <w:r w:rsidR="008928AA">
              <w:t>ного органа, должностного лица.</w:t>
            </w:r>
          </w:p>
        </w:tc>
        <w:tc>
          <w:tcPr>
            <w:tcW w:w="4394" w:type="dxa"/>
          </w:tcPr>
          <w:p w14:paraId="17395DEB" w14:textId="77777777" w:rsidR="00071F42" w:rsidRPr="00E42E95" w:rsidRDefault="00071F42" w:rsidP="008928AA">
            <w:pPr>
              <w:pStyle w:val="a7"/>
              <w:spacing w:before="0" w:beforeAutospacing="0" w:after="0" w:afterAutospacing="0"/>
            </w:pPr>
            <w:r w:rsidRPr="00E42E95">
              <w:t xml:space="preserve">8. При несогласии с результатами оказания государственной услуги услугополучатель в соответствии с подпунктом </w:t>
            </w:r>
            <w:r w:rsidRPr="00E42E95">
              <w:rPr>
                <w:color w:val="000000" w:themeColor="text1"/>
              </w:rPr>
              <w:t xml:space="preserve">6) </w:t>
            </w:r>
            <w:hyperlink r:id="rId13" w:anchor="z9" w:history="1">
              <w:r w:rsidRPr="00E42E95">
                <w:rPr>
                  <w:rStyle w:val="a4"/>
                  <w:color w:val="000000" w:themeColor="text1"/>
                  <w:u w:val="none"/>
                </w:rPr>
                <w:t>пункта 1</w:t>
              </w:r>
            </w:hyperlink>
            <w:r w:rsidRPr="00E42E95">
              <w:t xml:space="preserve"> статьи 4 Закона обращается в суд.</w:t>
            </w:r>
          </w:p>
          <w:p w14:paraId="3CDC2846" w14:textId="617CDAC2" w:rsidR="00071F42" w:rsidRPr="00CF36DF" w:rsidRDefault="00071F42" w:rsidP="008928AA">
            <w:pPr>
              <w:pStyle w:val="a7"/>
              <w:spacing w:before="0" w:beforeAutospacing="0" w:after="0" w:afterAutospacing="0"/>
            </w:pPr>
            <w:r w:rsidRPr="00E42E95">
              <w:rPr>
                <w:lang w:val="en-US"/>
              </w:rPr>
              <w:t> </w:t>
            </w:r>
            <w:r w:rsidRPr="00E42E95">
              <w:t>Если иное не предусмотрено законом, обращение в суд допускается после обжалования в досудебном порядке. В случае, если законом предусмотрена возможность обращения в суд без необходимости обжалования в вышестоящем органе, административный орган, должностное лицо, административный акт, административное действие (бездействие) которых оспариваются, наряду с отзывом представляют в суд мотивированную позицию руководителя вышестоящего административ</w:t>
            </w:r>
            <w:r w:rsidR="008928AA">
              <w:t>ного органа, должностного лица.</w:t>
            </w:r>
          </w:p>
        </w:tc>
        <w:tc>
          <w:tcPr>
            <w:tcW w:w="2127" w:type="dxa"/>
            <w:gridSpan w:val="2"/>
          </w:tcPr>
          <w:p w14:paraId="2D7686EE" w14:textId="77777777" w:rsidR="00071F42" w:rsidRPr="00471EC3" w:rsidRDefault="00071F42" w:rsidP="00071F42">
            <w:pPr>
              <w:ind w:firstLine="183"/>
              <w:rPr>
                <w:rFonts w:ascii="Times New Roman" w:hAnsi="Times New Roman" w:cs="Times New Roman"/>
                <w:sz w:val="24"/>
                <w:szCs w:val="24"/>
                <w:lang w:val="en-US"/>
              </w:rPr>
            </w:pPr>
            <w:r w:rsidRPr="00471EC3">
              <w:rPr>
                <w:rFonts w:ascii="Times New Roman" w:hAnsi="Times New Roman" w:cs="Times New Roman"/>
                <w:sz w:val="24"/>
                <w:szCs w:val="24"/>
                <w:lang w:val="en-US"/>
              </w:rPr>
              <w:t>Изменения не вносятся.</w:t>
            </w:r>
          </w:p>
          <w:p w14:paraId="10B77015" w14:textId="77777777" w:rsidR="00071F42" w:rsidRPr="004F1319" w:rsidRDefault="00071F42" w:rsidP="00071F42">
            <w:pPr>
              <w:ind w:firstLine="183"/>
              <w:rPr>
                <w:rFonts w:ascii="Times New Roman" w:hAnsi="Times New Roman" w:cs="Times New Roman"/>
                <w:sz w:val="24"/>
                <w:szCs w:val="24"/>
              </w:rPr>
            </w:pPr>
          </w:p>
        </w:tc>
      </w:tr>
      <w:tr w:rsidR="00071F42" w:rsidRPr="004F1319" w14:paraId="310396A9" w14:textId="77777777" w:rsidTr="00A201D9">
        <w:trPr>
          <w:trHeight w:val="688"/>
        </w:trPr>
        <w:tc>
          <w:tcPr>
            <w:tcW w:w="703" w:type="dxa"/>
          </w:tcPr>
          <w:p w14:paraId="68BF76F8" w14:textId="735285E8" w:rsidR="00071F42" w:rsidRPr="0082355E" w:rsidRDefault="00071F42" w:rsidP="00071F42">
            <w:pPr>
              <w:spacing w:line="0" w:lineRule="atLeast"/>
              <w:ind w:firstLine="22"/>
              <w:rPr>
                <w:rFonts w:ascii="Times New Roman" w:eastAsia="Times New Roman" w:hAnsi="Times New Roman" w:cs="Times New Roman"/>
                <w:spacing w:val="2"/>
                <w:sz w:val="24"/>
                <w:szCs w:val="24"/>
              </w:rPr>
            </w:pPr>
            <w:r>
              <w:rPr>
                <w:rFonts w:ascii="Times New Roman" w:eastAsia="Times New Roman" w:hAnsi="Times New Roman" w:cs="Times New Roman"/>
                <w:spacing w:val="2"/>
                <w:sz w:val="24"/>
                <w:szCs w:val="24"/>
              </w:rPr>
              <w:t>210.</w:t>
            </w:r>
          </w:p>
        </w:tc>
        <w:tc>
          <w:tcPr>
            <w:tcW w:w="2099" w:type="dxa"/>
          </w:tcPr>
          <w:p w14:paraId="1443F258" w14:textId="77777777" w:rsidR="00071F42" w:rsidRPr="004F1319" w:rsidRDefault="00071F42" w:rsidP="00071F42">
            <w:pPr>
              <w:spacing w:line="0" w:lineRule="atLeast"/>
              <w:ind w:firstLine="0"/>
              <w:jc w:val="center"/>
              <w:rPr>
                <w:rFonts w:ascii="Times New Roman" w:eastAsia="Calibri" w:hAnsi="Times New Roman" w:cs="Times New Roman"/>
                <w:sz w:val="24"/>
                <w:szCs w:val="24"/>
              </w:rPr>
            </w:pPr>
            <w:r>
              <w:rPr>
                <w:rFonts w:ascii="Times New Roman" w:eastAsia="Calibri" w:hAnsi="Times New Roman" w:cs="Times New Roman"/>
                <w:sz w:val="24"/>
                <w:szCs w:val="24"/>
              </w:rPr>
              <w:t>П</w:t>
            </w:r>
            <w:r w:rsidRPr="004F1319">
              <w:rPr>
                <w:rFonts w:ascii="Times New Roman" w:eastAsia="Calibri" w:hAnsi="Times New Roman" w:cs="Times New Roman"/>
                <w:sz w:val="24"/>
                <w:szCs w:val="24"/>
              </w:rPr>
              <w:t xml:space="preserve">риложение </w:t>
            </w:r>
            <w:r>
              <w:rPr>
                <w:rFonts w:ascii="Times New Roman" w:eastAsia="Calibri" w:hAnsi="Times New Roman" w:cs="Times New Roman"/>
                <w:sz w:val="24"/>
                <w:szCs w:val="24"/>
              </w:rPr>
              <w:t>1</w:t>
            </w:r>
          </w:p>
        </w:tc>
        <w:tc>
          <w:tcPr>
            <w:tcW w:w="4139" w:type="dxa"/>
            <w:tcBorders>
              <w:top w:val="single" w:sz="4" w:space="0" w:color="auto"/>
              <w:left w:val="single" w:sz="4" w:space="0" w:color="auto"/>
              <w:bottom w:val="single" w:sz="4" w:space="0" w:color="auto"/>
              <w:right w:val="single" w:sz="4" w:space="0" w:color="auto"/>
            </w:tcBorders>
          </w:tcPr>
          <w:p w14:paraId="5212C83B" w14:textId="4E921ED5" w:rsidR="00071F42" w:rsidRPr="00632933" w:rsidRDefault="00071F42" w:rsidP="008928AA">
            <w:pPr>
              <w:spacing w:line="0" w:lineRule="atLeast"/>
              <w:ind w:left="481" w:firstLine="0"/>
              <w:jc w:val="center"/>
              <w:rPr>
                <w:rFonts w:ascii="Times New Roman" w:eastAsia="Times New Roman" w:hAnsi="Times New Roman" w:cs="Times New Roman"/>
                <w:sz w:val="24"/>
                <w:szCs w:val="24"/>
              </w:rPr>
            </w:pPr>
            <w:r w:rsidRPr="00632933">
              <w:rPr>
                <w:rFonts w:ascii="Times New Roman" w:eastAsia="Times New Roman" w:hAnsi="Times New Roman" w:cs="Times New Roman"/>
                <w:sz w:val="24"/>
                <w:szCs w:val="24"/>
              </w:rPr>
              <w:t>Приложение 1</w:t>
            </w:r>
          </w:p>
          <w:p w14:paraId="3598657D" w14:textId="77777777" w:rsidR="00071F42" w:rsidRPr="00632933" w:rsidRDefault="00071F42" w:rsidP="008928AA">
            <w:pPr>
              <w:spacing w:line="0" w:lineRule="atLeast"/>
              <w:ind w:left="481" w:firstLine="0"/>
              <w:jc w:val="center"/>
              <w:rPr>
                <w:rFonts w:ascii="Times New Roman" w:eastAsia="Times New Roman" w:hAnsi="Times New Roman" w:cs="Times New Roman"/>
                <w:sz w:val="24"/>
                <w:szCs w:val="24"/>
              </w:rPr>
            </w:pPr>
            <w:r w:rsidRPr="00632933">
              <w:rPr>
                <w:rFonts w:ascii="Times New Roman" w:eastAsia="Times New Roman" w:hAnsi="Times New Roman" w:cs="Times New Roman"/>
                <w:sz w:val="24"/>
                <w:szCs w:val="24"/>
              </w:rPr>
              <w:t>к Правилам</w:t>
            </w:r>
            <w:r w:rsidRPr="00632933">
              <w:rPr>
                <w:rFonts w:ascii="Times New Roman" w:eastAsia="Times New Roman" w:hAnsi="Times New Roman" w:cs="Times New Roman"/>
                <w:sz w:val="24"/>
                <w:szCs w:val="24"/>
              </w:rPr>
              <w:br/>
              <w:t>оказания государственной</w:t>
            </w:r>
            <w:r w:rsidRPr="00632933">
              <w:rPr>
                <w:rFonts w:ascii="Times New Roman" w:eastAsia="Times New Roman" w:hAnsi="Times New Roman" w:cs="Times New Roman"/>
                <w:sz w:val="24"/>
                <w:szCs w:val="24"/>
              </w:rPr>
              <w:br/>
              <w:t>услуги «Выдача свидетельства о</w:t>
            </w:r>
            <w:r w:rsidRPr="00632933">
              <w:rPr>
                <w:rFonts w:ascii="Times New Roman" w:eastAsia="Times New Roman" w:hAnsi="Times New Roman" w:cs="Times New Roman"/>
                <w:sz w:val="24"/>
                <w:szCs w:val="24"/>
              </w:rPr>
              <w:br/>
              <w:t>допущении транспортного</w:t>
            </w:r>
            <w:r w:rsidRPr="00632933">
              <w:rPr>
                <w:rFonts w:ascii="Times New Roman" w:eastAsia="Times New Roman" w:hAnsi="Times New Roman" w:cs="Times New Roman"/>
                <w:sz w:val="24"/>
                <w:szCs w:val="24"/>
              </w:rPr>
              <w:br/>
              <w:t>средства международной</w:t>
            </w:r>
            <w:r w:rsidRPr="00632933">
              <w:rPr>
                <w:rFonts w:ascii="Times New Roman" w:eastAsia="Times New Roman" w:hAnsi="Times New Roman" w:cs="Times New Roman"/>
                <w:sz w:val="24"/>
                <w:szCs w:val="24"/>
              </w:rPr>
              <w:br/>
              <w:t>перевозки к перевозке товаров</w:t>
            </w:r>
            <w:r w:rsidRPr="00632933">
              <w:rPr>
                <w:rFonts w:ascii="Times New Roman" w:eastAsia="Times New Roman" w:hAnsi="Times New Roman" w:cs="Times New Roman"/>
                <w:sz w:val="24"/>
                <w:szCs w:val="24"/>
              </w:rPr>
              <w:br/>
              <w:t>под таможенными пломбами и</w:t>
            </w:r>
            <w:r w:rsidRPr="00632933">
              <w:rPr>
                <w:rFonts w:ascii="Times New Roman" w:eastAsia="Times New Roman" w:hAnsi="Times New Roman" w:cs="Times New Roman"/>
                <w:sz w:val="24"/>
                <w:szCs w:val="24"/>
              </w:rPr>
              <w:br/>
              <w:t>печатями»</w:t>
            </w:r>
          </w:p>
          <w:p w14:paraId="327A2F06" w14:textId="77777777" w:rsidR="00071F42" w:rsidRDefault="00071F42" w:rsidP="00B26F8C">
            <w:pPr>
              <w:spacing w:line="0" w:lineRule="atLeast"/>
              <w:ind w:left="481" w:firstLine="0"/>
              <w:rPr>
                <w:rFonts w:ascii="Times New Roman" w:eastAsia="Times New Roman" w:hAnsi="Times New Roman" w:cs="Times New Roman"/>
                <w:sz w:val="24"/>
                <w:szCs w:val="24"/>
              </w:rPr>
            </w:pPr>
          </w:p>
          <w:tbl>
            <w:tblPr>
              <w:tblW w:w="3889" w:type="dxa"/>
              <w:tblBorders>
                <w:top w:val="single" w:sz="6" w:space="0" w:color="CFCFCF"/>
                <w:left w:val="single" w:sz="6" w:space="0" w:color="CFCFCF"/>
                <w:bottom w:val="single" w:sz="6" w:space="0" w:color="CFCFCF"/>
                <w:right w:val="single" w:sz="6" w:space="0" w:color="CFCFCF"/>
              </w:tblBorders>
              <w:tblLayout w:type="fixed"/>
              <w:tblLook w:val="04A0" w:firstRow="1" w:lastRow="0" w:firstColumn="1" w:lastColumn="0" w:noHBand="0" w:noVBand="1"/>
            </w:tblPr>
            <w:tblGrid>
              <w:gridCol w:w="299"/>
              <w:gridCol w:w="1422"/>
              <w:gridCol w:w="2168"/>
            </w:tblGrid>
            <w:tr w:rsidR="00071F42" w:rsidRPr="00944C12" w14:paraId="41C97BFE" w14:textId="77777777" w:rsidTr="008928AA">
              <w:trPr>
                <w:trHeight w:val="30"/>
              </w:trPr>
              <w:tc>
                <w:tcPr>
                  <w:tcW w:w="3889" w:type="dxa"/>
                  <w:gridSpan w:val="3"/>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0FA744E4" w14:textId="77777777" w:rsidR="00071F42" w:rsidRPr="007F55F8" w:rsidRDefault="00071F42" w:rsidP="00FF000B">
                  <w:pPr>
                    <w:framePr w:hSpace="180" w:wrap="around" w:vAnchor="text" w:hAnchor="text" w:xAlign="center" w:y="1"/>
                    <w:ind w:right="58" w:firstLine="269"/>
                    <w:suppressOverlap/>
                    <w:rPr>
                      <w:rFonts w:ascii="Times New Roman" w:hAnsi="Times New Roman" w:cs="Times New Roman"/>
                      <w:sz w:val="24"/>
                      <w:szCs w:val="24"/>
                    </w:rPr>
                  </w:pPr>
                  <w:r w:rsidRPr="007F55F8">
                    <w:rPr>
                      <w:rFonts w:ascii="Times New Roman" w:hAnsi="Times New Roman" w:cs="Times New Roman"/>
                      <w:sz w:val="24"/>
                      <w:szCs w:val="24"/>
                    </w:rPr>
                    <w:t>Перечень основных требований к оказанию государственной услуги</w:t>
                  </w:r>
                </w:p>
                <w:p w14:paraId="5E2EBB04" w14:textId="4CD93B46" w:rsidR="00071F42" w:rsidRDefault="00071F42" w:rsidP="00FF000B">
                  <w:pPr>
                    <w:framePr w:hSpace="180" w:wrap="around" w:vAnchor="text" w:hAnchor="text" w:xAlign="center" w:y="1"/>
                    <w:ind w:left="23" w:right="58" w:firstLine="269"/>
                    <w:suppressOverlap/>
                    <w:rPr>
                      <w:rFonts w:ascii="Times New Roman" w:hAnsi="Times New Roman" w:cs="Times New Roman"/>
                      <w:sz w:val="24"/>
                      <w:szCs w:val="24"/>
                    </w:rPr>
                  </w:pPr>
                  <w:r w:rsidRPr="007F55F8">
                    <w:rPr>
                      <w:rFonts w:ascii="Times New Roman" w:hAnsi="Times New Roman" w:cs="Times New Roman"/>
                      <w:sz w:val="24"/>
                      <w:szCs w:val="24"/>
                    </w:rPr>
                    <w:t>«Выдача свидетельства о допущении транспортного средства международной перевозки к перевозке товаров под таможенными пломбами и печатями»</w:t>
                  </w:r>
                </w:p>
              </w:tc>
            </w:tr>
            <w:tr w:rsidR="00071F42" w:rsidRPr="00944C12" w14:paraId="34AA4A7F" w14:textId="77777777" w:rsidTr="008928AA">
              <w:trPr>
                <w:trHeight w:val="30"/>
              </w:trPr>
              <w:tc>
                <w:tcPr>
                  <w:tcW w:w="29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69A69C8F" w14:textId="77777777" w:rsidR="00071F42" w:rsidRDefault="00071F42" w:rsidP="00FF000B">
                  <w:pPr>
                    <w:framePr w:hSpace="180" w:wrap="around" w:vAnchor="text" w:hAnchor="text" w:xAlign="center" w:y="1"/>
                    <w:ind w:firstLine="0"/>
                    <w:suppressOverlap/>
                    <w:rPr>
                      <w:rFonts w:ascii="Times New Roman" w:hAnsi="Times New Roman" w:cs="Times New Roman"/>
                      <w:sz w:val="24"/>
                      <w:szCs w:val="24"/>
                    </w:rPr>
                  </w:pPr>
                  <w:r>
                    <w:rPr>
                      <w:rFonts w:ascii="Times New Roman" w:hAnsi="Times New Roman" w:cs="Times New Roman"/>
                      <w:color w:val="000000"/>
                      <w:sz w:val="24"/>
                      <w:szCs w:val="24"/>
                    </w:rPr>
                    <w:t>1</w:t>
                  </w:r>
                </w:p>
              </w:tc>
              <w:tc>
                <w:tcPr>
                  <w:tcW w:w="142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37D0F942" w14:textId="77777777" w:rsidR="00071F42" w:rsidRDefault="00071F42" w:rsidP="00FF000B">
                  <w:pPr>
                    <w:framePr w:hSpace="180" w:wrap="around" w:vAnchor="text" w:hAnchor="text" w:xAlign="center" w:y="1"/>
                    <w:ind w:left="23" w:hanging="23"/>
                    <w:suppressOverlap/>
                    <w:rPr>
                      <w:rFonts w:ascii="Times New Roman" w:hAnsi="Times New Roman" w:cs="Times New Roman"/>
                      <w:sz w:val="24"/>
                      <w:szCs w:val="24"/>
                    </w:rPr>
                  </w:pPr>
                  <w:r>
                    <w:rPr>
                      <w:rFonts w:ascii="Times New Roman" w:hAnsi="Times New Roman" w:cs="Times New Roman"/>
                      <w:color w:val="000000"/>
                      <w:sz w:val="24"/>
                      <w:szCs w:val="24"/>
                    </w:rPr>
                    <w:t>Наименование услугодателя</w:t>
                  </w:r>
                </w:p>
              </w:tc>
              <w:tc>
                <w:tcPr>
                  <w:tcW w:w="216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01D63104" w14:textId="77777777" w:rsidR="00071F42" w:rsidRDefault="00071F42" w:rsidP="00FF000B">
                  <w:pPr>
                    <w:framePr w:hSpace="180" w:wrap="around" w:vAnchor="text" w:hAnchor="text" w:xAlign="center" w:y="1"/>
                    <w:ind w:left="23" w:hanging="23"/>
                    <w:suppressOverlap/>
                    <w:rPr>
                      <w:rFonts w:ascii="Times New Roman" w:hAnsi="Times New Roman" w:cs="Times New Roman"/>
                      <w:color w:val="000000"/>
                      <w:sz w:val="24"/>
                      <w:szCs w:val="24"/>
                    </w:rPr>
                  </w:pPr>
                  <w:r>
                    <w:rPr>
                      <w:rFonts w:ascii="Times New Roman" w:hAnsi="Times New Roman" w:cs="Times New Roman"/>
                      <w:color w:val="000000"/>
                      <w:sz w:val="24"/>
                      <w:szCs w:val="24"/>
                    </w:rPr>
                    <w:t xml:space="preserve">Территориальные </w:t>
                  </w:r>
                </w:p>
                <w:p w14:paraId="48C56A7E" w14:textId="77777777" w:rsidR="00071F42" w:rsidRDefault="00071F42" w:rsidP="00FF000B">
                  <w:pPr>
                    <w:framePr w:hSpace="180" w:wrap="around" w:vAnchor="text" w:hAnchor="text" w:xAlign="center" w:y="1"/>
                    <w:ind w:left="23" w:hanging="23"/>
                    <w:suppressOverlap/>
                    <w:rPr>
                      <w:rFonts w:ascii="Times New Roman" w:hAnsi="Times New Roman" w:cs="Times New Roman"/>
                      <w:color w:val="000000"/>
                      <w:sz w:val="24"/>
                      <w:szCs w:val="24"/>
                    </w:rPr>
                  </w:pPr>
                  <w:r>
                    <w:rPr>
                      <w:rFonts w:ascii="Times New Roman" w:hAnsi="Times New Roman" w:cs="Times New Roman"/>
                      <w:color w:val="000000"/>
                      <w:sz w:val="24"/>
                      <w:szCs w:val="24"/>
                    </w:rPr>
                    <w:t xml:space="preserve">органы Комитета государственных </w:t>
                  </w:r>
                </w:p>
                <w:p w14:paraId="18BD8DDC" w14:textId="77777777" w:rsidR="00071F42" w:rsidRDefault="00071F42" w:rsidP="00FF000B">
                  <w:pPr>
                    <w:framePr w:hSpace="180" w:wrap="around" w:vAnchor="text" w:hAnchor="text" w:xAlign="center" w:y="1"/>
                    <w:ind w:left="23" w:hanging="23"/>
                    <w:suppressOverlap/>
                    <w:rPr>
                      <w:rFonts w:ascii="Times New Roman" w:hAnsi="Times New Roman" w:cs="Times New Roman"/>
                      <w:color w:val="000000"/>
                      <w:sz w:val="24"/>
                      <w:szCs w:val="24"/>
                    </w:rPr>
                  </w:pPr>
                  <w:r>
                    <w:rPr>
                      <w:rFonts w:ascii="Times New Roman" w:hAnsi="Times New Roman" w:cs="Times New Roman"/>
                      <w:color w:val="000000"/>
                      <w:sz w:val="24"/>
                      <w:szCs w:val="24"/>
                    </w:rPr>
                    <w:t>доходов Министерс</w:t>
                  </w:r>
                </w:p>
                <w:p w14:paraId="5E76E48A" w14:textId="77777777" w:rsidR="00071F42" w:rsidRDefault="00071F42" w:rsidP="00FF000B">
                  <w:pPr>
                    <w:framePr w:hSpace="180" w:wrap="around" w:vAnchor="text" w:hAnchor="text" w:xAlign="center" w:y="1"/>
                    <w:ind w:left="23" w:hanging="23"/>
                    <w:suppressOverlap/>
                    <w:rPr>
                      <w:rFonts w:ascii="Times New Roman" w:hAnsi="Times New Roman" w:cs="Times New Roman"/>
                      <w:color w:val="000000"/>
                      <w:sz w:val="24"/>
                      <w:szCs w:val="24"/>
                    </w:rPr>
                  </w:pPr>
                  <w:r>
                    <w:rPr>
                      <w:rFonts w:ascii="Times New Roman" w:hAnsi="Times New Roman" w:cs="Times New Roman"/>
                      <w:color w:val="000000"/>
                      <w:sz w:val="24"/>
                      <w:szCs w:val="24"/>
                    </w:rPr>
                    <w:t>тва финансов Респу</w:t>
                  </w:r>
                </w:p>
                <w:p w14:paraId="5C4A6AFF" w14:textId="1008A351" w:rsidR="00071F42" w:rsidRDefault="00071F42" w:rsidP="00FF000B">
                  <w:pPr>
                    <w:framePr w:hSpace="180" w:wrap="around" w:vAnchor="text" w:hAnchor="text" w:xAlign="center" w:y="1"/>
                    <w:ind w:left="23" w:hanging="23"/>
                    <w:suppressOverlap/>
                    <w:rPr>
                      <w:rFonts w:ascii="Times New Roman" w:hAnsi="Times New Roman" w:cs="Times New Roman"/>
                      <w:color w:val="000000"/>
                      <w:sz w:val="24"/>
                      <w:szCs w:val="24"/>
                    </w:rPr>
                  </w:pPr>
                  <w:r>
                    <w:rPr>
                      <w:rFonts w:ascii="Times New Roman" w:hAnsi="Times New Roman" w:cs="Times New Roman"/>
                      <w:color w:val="000000"/>
                      <w:sz w:val="24"/>
                      <w:szCs w:val="24"/>
                    </w:rPr>
                    <w:t xml:space="preserve">блики Казахстан по </w:t>
                  </w:r>
                </w:p>
                <w:p w14:paraId="57F0AA3B" w14:textId="77777777" w:rsidR="00071F42" w:rsidRDefault="00071F42" w:rsidP="00FF000B">
                  <w:pPr>
                    <w:framePr w:hSpace="180" w:wrap="around" w:vAnchor="text" w:hAnchor="text" w:xAlign="center" w:y="1"/>
                    <w:ind w:left="23" w:hanging="23"/>
                    <w:suppressOverlap/>
                    <w:rPr>
                      <w:rFonts w:ascii="Times New Roman" w:hAnsi="Times New Roman" w:cs="Times New Roman"/>
                      <w:color w:val="000000"/>
                      <w:sz w:val="24"/>
                      <w:szCs w:val="24"/>
                    </w:rPr>
                  </w:pPr>
                  <w:r>
                    <w:rPr>
                      <w:rFonts w:ascii="Times New Roman" w:hAnsi="Times New Roman" w:cs="Times New Roman"/>
                      <w:color w:val="000000"/>
                      <w:sz w:val="24"/>
                      <w:szCs w:val="24"/>
                    </w:rPr>
                    <w:t xml:space="preserve">областям, городам </w:t>
                  </w:r>
                </w:p>
                <w:p w14:paraId="529B9826" w14:textId="77777777" w:rsidR="00071F42" w:rsidRDefault="00071F42" w:rsidP="00FF000B">
                  <w:pPr>
                    <w:framePr w:hSpace="180" w:wrap="around" w:vAnchor="text" w:hAnchor="text" w:xAlign="center" w:y="1"/>
                    <w:ind w:left="23" w:hanging="23"/>
                    <w:suppressOverlap/>
                    <w:rPr>
                      <w:rFonts w:ascii="Times New Roman" w:hAnsi="Times New Roman" w:cs="Times New Roman"/>
                      <w:color w:val="000000"/>
                      <w:sz w:val="24"/>
                      <w:szCs w:val="24"/>
                    </w:rPr>
                  </w:pPr>
                  <w:r>
                    <w:rPr>
                      <w:rFonts w:ascii="Times New Roman" w:hAnsi="Times New Roman" w:cs="Times New Roman"/>
                      <w:color w:val="000000"/>
                      <w:sz w:val="24"/>
                      <w:szCs w:val="24"/>
                    </w:rPr>
                    <w:t>Астан</w:t>
                  </w:r>
                  <w:r>
                    <w:rPr>
                      <w:rFonts w:ascii="Times New Roman" w:hAnsi="Times New Roman" w:cs="Times New Roman"/>
                      <w:color w:val="000000"/>
                      <w:sz w:val="24"/>
                      <w:szCs w:val="24"/>
                      <w:lang w:val="kk-KZ"/>
                    </w:rPr>
                    <w:t>а</w:t>
                  </w:r>
                  <w:r>
                    <w:rPr>
                      <w:rFonts w:ascii="Times New Roman" w:hAnsi="Times New Roman" w:cs="Times New Roman"/>
                      <w:color w:val="000000"/>
                      <w:sz w:val="24"/>
                      <w:szCs w:val="24"/>
                    </w:rPr>
                    <w:t>, Алматы и Шымкент</w:t>
                  </w:r>
                  <w:r>
                    <w:rPr>
                      <w:rFonts w:ascii="Times New Roman" w:hAnsi="Times New Roman" w:cs="Times New Roman"/>
                      <w:color w:val="000000"/>
                      <w:sz w:val="24"/>
                      <w:szCs w:val="24"/>
                      <w:lang w:val="kk-KZ"/>
                    </w:rPr>
                    <w:t xml:space="preserve"> </w:t>
                  </w:r>
                  <w:r>
                    <w:rPr>
                      <w:rFonts w:ascii="Times New Roman" w:hAnsi="Times New Roman" w:cs="Times New Roman"/>
                      <w:color w:val="000000"/>
                      <w:sz w:val="24"/>
                      <w:szCs w:val="24"/>
                    </w:rPr>
                    <w:t>(далее – услугодатель).</w:t>
                  </w:r>
                </w:p>
                <w:p w14:paraId="3F598DE6" w14:textId="77777777" w:rsidR="00885C6C" w:rsidRDefault="00885C6C" w:rsidP="00FF000B">
                  <w:pPr>
                    <w:framePr w:hSpace="180" w:wrap="around" w:vAnchor="text" w:hAnchor="text" w:xAlign="center" w:y="1"/>
                    <w:ind w:left="23" w:hanging="23"/>
                    <w:suppressOverlap/>
                    <w:rPr>
                      <w:rFonts w:ascii="Times New Roman" w:hAnsi="Times New Roman" w:cs="Times New Roman"/>
                      <w:color w:val="000000"/>
                      <w:sz w:val="24"/>
                      <w:szCs w:val="24"/>
                    </w:rPr>
                  </w:pPr>
                </w:p>
                <w:p w14:paraId="66F7349D" w14:textId="7360B86A" w:rsidR="00885C6C" w:rsidRDefault="00885C6C" w:rsidP="00FF000B">
                  <w:pPr>
                    <w:framePr w:hSpace="180" w:wrap="around" w:vAnchor="text" w:hAnchor="text" w:xAlign="center" w:y="1"/>
                    <w:ind w:left="23" w:hanging="23"/>
                    <w:suppressOverlap/>
                    <w:rPr>
                      <w:rFonts w:ascii="Times New Roman" w:hAnsi="Times New Roman" w:cs="Times New Roman"/>
                      <w:sz w:val="24"/>
                      <w:szCs w:val="24"/>
                    </w:rPr>
                  </w:pPr>
                </w:p>
              </w:tc>
            </w:tr>
            <w:tr w:rsidR="00071F42" w:rsidRPr="00944C12" w14:paraId="0FCAB23D" w14:textId="77777777" w:rsidTr="008928AA">
              <w:trPr>
                <w:trHeight w:val="30"/>
              </w:trPr>
              <w:tc>
                <w:tcPr>
                  <w:tcW w:w="29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03F8AD5A" w14:textId="77777777" w:rsidR="00071F42" w:rsidRDefault="00071F42" w:rsidP="00FF000B">
                  <w:pPr>
                    <w:framePr w:hSpace="180" w:wrap="around" w:vAnchor="text" w:hAnchor="text" w:xAlign="center" w:y="1"/>
                    <w:ind w:firstLine="0"/>
                    <w:suppressOverlap/>
                    <w:rPr>
                      <w:rFonts w:ascii="Times New Roman" w:hAnsi="Times New Roman" w:cs="Times New Roman"/>
                      <w:sz w:val="24"/>
                      <w:szCs w:val="24"/>
                    </w:rPr>
                  </w:pPr>
                  <w:r>
                    <w:rPr>
                      <w:rFonts w:ascii="Times New Roman" w:hAnsi="Times New Roman" w:cs="Times New Roman"/>
                      <w:color w:val="000000"/>
                      <w:sz w:val="24"/>
                      <w:szCs w:val="24"/>
                    </w:rPr>
                    <w:t>2</w:t>
                  </w:r>
                </w:p>
              </w:tc>
              <w:tc>
                <w:tcPr>
                  <w:tcW w:w="142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761F068C" w14:textId="77777777" w:rsidR="00071F42" w:rsidRDefault="00071F42" w:rsidP="00FF000B">
                  <w:pPr>
                    <w:framePr w:hSpace="180" w:wrap="around" w:vAnchor="text" w:hAnchor="text" w:xAlign="center" w:y="1"/>
                    <w:ind w:left="23"/>
                    <w:suppressOverlap/>
                    <w:rPr>
                      <w:rFonts w:ascii="Times New Roman" w:hAnsi="Times New Roman" w:cs="Times New Roman"/>
                      <w:sz w:val="24"/>
                      <w:szCs w:val="24"/>
                    </w:rPr>
                  </w:pPr>
                  <w:r>
                    <w:rPr>
                      <w:rFonts w:ascii="Times New Roman" w:hAnsi="Times New Roman" w:cs="Times New Roman"/>
                      <w:color w:val="000000"/>
                      <w:sz w:val="24"/>
                      <w:szCs w:val="24"/>
                    </w:rPr>
                    <w:t>Способы предоставления государственной услуги</w:t>
                  </w:r>
                </w:p>
              </w:tc>
              <w:tc>
                <w:tcPr>
                  <w:tcW w:w="216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1F4B132F" w14:textId="77777777" w:rsidR="00071F42" w:rsidRDefault="00071F42" w:rsidP="00FF000B">
                  <w:pPr>
                    <w:framePr w:hSpace="180" w:wrap="around" w:vAnchor="text" w:hAnchor="text" w:xAlign="center" w:y="1"/>
                    <w:tabs>
                      <w:tab w:val="left" w:pos="2374"/>
                    </w:tabs>
                    <w:ind w:right="269" w:firstLine="0"/>
                    <w:suppressOverlap/>
                    <w:rPr>
                      <w:rFonts w:ascii="Times New Roman" w:hAnsi="Times New Roman" w:cs="Times New Roman"/>
                      <w:color w:val="000000"/>
                      <w:sz w:val="24"/>
                      <w:szCs w:val="24"/>
                    </w:rPr>
                  </w:pPr>
                  <w:r>
                    <w:rPr>
                      <w:rFonts w:ascii="Times New Roman" w:hAnsi="Times New Roman" w:cs="Times New Roman"/>
                      <w:color w:val="000000"/>
                      <w:sz w:val="24"/>
                      <w:szCs w:val="24"/>
                    </w:rPr>
                    <w:t>1) через услугодателя;</w:t>
                  </w:r>
                </w:p>
                <w:p w14:paraId="1E2BC253" w14:textId="77777777" w:rsidR="00071F42" w:rsidRDefault="00071F42" w:rsidP="00FF000B">
                  <w:pPr>
                    <w:framePr w:hSpace="180" w:wrap="around" w:vAnchor="text" w:hAnchor="text" w:xAlign="center" w:y="1"/>
                    <w:tabs>
                      <w:tab w:val="left" w:pos="2374"/>
                    </w:tabs>
                    <w:ind w:right="269" w:firstLine="0"/>
                    <w:suppressOverlap/>
                  </w:pPr>
                  <w:r>
                    <w:rPr>
                      <w:rFonts w:ascii="Times New Roman" w:hAnsi="Times New Roman" w:cs="Times New Roman"/>
                      <w:color w:val="000000"/>
                      <w:sz w:val="24"/>
                      <w:szCs w:val="24"/>
                    </w:rPr>
                    <w:t>2) посредством веб-портала «</w:t>
                  </w:r>
                  <w:r w:rsidRPr="00975629">
                    <w:rPr>
                      <w:rFonts w:ascii="Times New Roman" w:hAnsi="Times New Roman" w:cs="Times New Roman"/>
                      <w:b/>
                      <w:color w:val="000000"/>
                      <w:sz w:val="24"/>
                      <w:szCs w:val="24"/>
                    </w:rPr>
                    <w:t>электронног</w:t>
                  </w:r>
                  <w:r>
                    <w:rPr>
                      <w:rFonts w:ascii="Times New Roman" w:hAnsi="Times New Roman" w:cs="Times New Roman"/>
                      <w:color w:val="000000"/>
                      <w:sz w:val="24"/>
                      <w:szCs w:val="24"/>
                    </w:rPr>
                    <w:t>о правительства» www.egov.kz (далее – портал).</w:t>
                  </w:r>
                </w:p>
              </w:tc>
            </w:tr>
            <w:tr w:rsidR="00071F42" w:rsidRPr="00944C12" w14:paraId="7BDC32D6" w14:textId="77777777" w:rsidTr="008928AA">
              <w:trPr>
                <w:trHeight w:val="30"/>
              </w:trPr>
              <w:tc>
                <w:tcPr>
                  <w:tcW w:w="29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6E247798" w14:textId="77777777" w:rsidR="00071F42" w:rsidRDefault="00071F42" w:rsidP="00FF000B">
                  <w:pPr>
                    <w:framePr w:hSpace="180" w:wrap="around" w:vAnchor="text" w:hAnchor="text" w:xAlign="center" w:y="1"/>
                    <w:ind w:firstLine="0"/>
                    <w:suppressOverlap/>
                    <w:rPr>
                      <w:rFonts w:ascii="Times New Roman" w:hAnsi="Times New Roman" w:cs="Times New Roman"/>
                      <w:sz w:val="24"/>
                      <w:szCs w:val="24"/>
                    </w:rPr>
                  </w:pPr>
                  <w:r>
                    <w:rPr>
                      <w:rFonts w:ascii="Times New Roman" w:hAnsi="Times New Roman" w:cs="Times New Roman"/>
                      <w:color w:val="000000"/>
                      <w:sz w:val="24"/>
                      <w:szCs w:val="24"/>
                    </w:rPr>
                    <w:t>3</w:t>
                  </w:r>
                </w:p>
              </w:tc>
              <w:tc>
                <w:tcPr>
                  <w:tcW w:w="142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080CED38" w14:textId="77777777" w:rsidR="00071F42" w:rsidRDefault="00071F42" w:rsidP="00FF000B">
                  <w:pPr>
                    <w:framePr w:hSpace="180" w:wrap="around" w:vAnchor="text" w:hAnchor="text" w:xAlign="center" w:y="1"/>
                    <w:ind w:left="23"/>
                    <w:suppressOverlap/>
                    <w:rPr>
                      <w:rFonts w:ascii="Times New Roman" w:hAnsi="Times New Roman" w:cs="Times New Roman"/>
                      <w:sz w:val="24"/>
                      <w:szCs w:val="24"/>
                    </w:rPr>
                  </w:pPr>
                  <w:r>
                    <w:rPr>
                      <w:rFonts w:ascii="Times New Roman" w:hAnsi="Times New Roman" w:cs="Times New Roman"/>
                      <w:color w:val="000000"/>
                      <w:sz w:val="24"/>
                      <w:szCs w:val="24"/>
                    </w:rPr>
                    <w:t>Сроки оказания государственной услуги</w:t>
                  </w:r>
                </w:p>
              </w:tc>
              <w:tc>
                <w:tcPr>
                  <w:tcW w:w="216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67C1C23D" w14:textId="558698C3" w:rsidR="00071F42" w:rsidRPr="000A632E" w:rsidRDefault="00071F42" w:rsidP="00FF000B">
                  <w:pPr>
                    <w:framePr w:hSpace="180" w:wrap="around" w:vAnchor="text" w:hAnchor="text" w:xAlign="center" w:y="1"/>
                    <w:ind w:right="133"/>
                    <w:suppressOverlap/>
                    <w:rPr>
                      <w:rFonts w:ascii="Times New Roman" w:hAnsi="Times New Roman" w:cs="Times New Roman"/>
                      <w:color w:val="000000"/>
                      <w:sz w:val="24"/>
                      <w:szCs w:val="24"/>
                    </w:rPr>
                  </w:pPr>
                  <w:r>
                    <w:rPr>
                      <w:rFonts w:ascii="Times New Roman" w:hAnsi="Times New Roman" w:cs="Times New Roman"/>
                      <w:color w:val="000000"/>
                      <w:sz w:val="24"/>
                      <w:szCs w:val="24"/>
                    </w:rPr>
                    <w:t>С момента сдачи пакета документов услугополучателем услугодателю – одного рабочего дня, следующего за днем регистрации указанного заявления, при представлении транспортного средства.</w:t>
                  </w:r>
                </w:p>
                <w:p w14:paraId="0F4597C6" w14:textId="77777777" w:rsidR="00071F42" w:rsidRDefault="00071F42" w:rsidP="00FF000B">
                  <w:pPr>
                    <w:framePr w:hSpace="180" w:wrap="around" w:vAnchor="text" w:hAnchor="text" w:xAlign="center" w:y="1"/>
                    <w:ind w:right="133"/>
                    <w:suppressOverlap/>
                  </w:pPr>
                </w:p>
              </w:tc>
            </w:tr>
            <w:tr w:rsidR="00071F42" w:rsidRPr="00944C12" w14:paraId="6C714739" w14:textId="77777777" w:rsidTr="008928AA">
              <w:trPr>
                <w:trHeight w:val="30"/>
              </w:trPr>
              <w:tc>
                <w:tcPr>
                  <w:tcW w:w="29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49972684" w14:textId="77777777" w:rsidR="00071F42" w:rsidRDefault="00071F42" w:rsidP="00FF000B">
                  <w:pPr>
                    <w:framePr w:hSpace="180" w:wrap="around" w:vAnchor="text" w:hAnchor="text" w:xAlign="center" w:y="1"/>
                    <w:ind w:firstLine="0"/>
                    <w:suppressOverlap/>
                    <w:rPr>
                      <w:rFonts w:ascii="Times New Roman" w:hAnsi="Times New Roman" w:cs="Times New Roman"/>
                      <w:sz w:val="24"/>
                      <w:szCs w:val="24"/>
                    </w:rPr>
                  </w:pPr>
                  <w:r>
                    <w:rPr>
                      <w:rFonts w:ascii="Times New Roman" w:hAnsi="Times New Roman" w:cs="Times New Roman"/>
                      <w:color w:val="000000"/>
                      <w:sz w:val="24"/>
                      <w:szCs w:val="24"/>
                    </w:rPr>
                    <w:t>4</w:t>
                  </w:r>
                </w:p>
              </w:tc>
              <w:tc>
                <w:tcPr>
                  <w:tcW w:w="142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46AD69A6" w14:textId="77777777" w:rsidR="00071F42" w:rsidRDefault="00071F42" w:rsidP="00FF000B">
                  <w:pPr>
                    <w:framePr w:hSpace="180" w:wrap="around" w:vAnchor="text" w:hAnchor="text" w:xAlign="center" w:y="1"/>
                    <w:ind w:left="23"/>
                    <w:suppressOverlap/>
                    <w:rPr>
                      <w:rFonts w:ascii="Times New Roman" w:hAnsi="Times New Roman" w:cs="Times New Roman"/>
                      <w:sz w:val="24"/>
                      <w:szCs w:val="24"/>
                    </w:rPr>
                  </w:pPr>
                  <w:r>
                    <w:rPr>
                      <w:rFonts w:ascii="Times New Roman" w:hAnsi="Times New Roman" w:cs="Times New Roman"/>
                      <w:color w:val="000000"/>
                      <w:sz w:val="24"/>
                      <w:szCs w:val="24"/>
                    </w:rPr>
                    <w:t>Форма оказания государственной услуги</w:t>
                  </w:r>
                </w:p>
              </w:tc>
              <w:tc>
                <w:tcPr>
                  <w:tcW w:w="216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05BADB07" w14:textId="77777777" w:rsidR="00071F42" w:rsidRDefault="00071F42" w:rsidP="00FF000B">
                  <w:pPr>
                    <w:framePr w:hSpace="180" w:wrap="around" w:vAnchor="text" w:hAnchor="text" w:xAlign="center" w:y="1"/>
                    <w:ind w:left="23" w:right="133"/>
                    <w:suppressOverlap/>
                    <w:rPr>
                      <w:rFonts w:ascii="Times New Roman" w:hAnsi="Times New Roman" w:cs="Times New Roman"/>
                      <w:sz w:val="24"/>
                      <w:szCs w:val="24"/>
                    </w:rPr>
                  </w:pPr>
                  <w:r>
                    <w:rPr>
                      <w:rFonts w:ascii="Times New Roman" w:hAnsi="Times New Roman" w:cs="Times New Roman"/>
                      <w:color w:val="000000"/>
                      <w:sz w:val="24"/>
                      <w:szCs w:val="24"/>
                    </w:rPr>
                    <w:t>Электронная (частично автоматизированная) и (или) бумажная.</w:t>
                  </w:r>
                </w:p>
              </w:tc>
            </w:tr>
            <w:tr w:rsidR="00071F42" w:rsidRPr="00944C12" w14:paraId="69847CCB" w14:textId="77777777" w:rsidTr="008928AA">
              <w:trPr>
                <w:trHeight w:val="30"/>
              </w:trPr>
              <w:tc>
                <w:tcPr>
                  <w:tcW w:w="29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50C651F0" w14:textId="77777777" w:rsidR="00071F42" w:rsidRDefault="00071F42" w:rsidP="00FF000B">
                  <w:pPr>
                    <w:framePr w:hSpace="180" w:wrap="around" w:vAnchor="text" w:hAnchor="text" w:xAlign="center" w:y="1"/>
                    <w:ind w:firstLine="0"/>
                    <w:suppressOverlap/>
                    <w:rPr>
                      <w:rFonts w:ascii="Times New Roman" w:hAnsi="Times New Roman" w:cs="Times New Roman"/>
                      <w:sz w:val="24"/>
                      <w:szCs w:val="24"/>
                    </w:rPr>
                  </w:pPr>
                  <w:r>
                    <w:rPr>
                      <w:rFonts w:ascii="Times New Roman" w:hAnsi="Times New Roman" w:cs="Times New Roman"/>
                      <w:color w:val="000000"/>
                      <w:sz w:val="24"/>
                      <w:szCs w:val="24"/>
                    </w:rPr>
                    <w:t>5</w:t>
                  </w:r>
                </w:p>
              </w:tc>
              <w:tc>
                <w:tcPr>
                  <w:tcW w:w="142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63424452" w14:textId="77777777" w:rsidR="00071F42" w:rsidRDefault="00071F42" w:rsidP="00FF000B">
                  <w:pPr>
                    <w:framePr w:hSpace="180" w:wrap="around" w:vAnchor="text" w:hAnchor="text" w:xAlign="center" w:y="1"/>
                    <w:ind w:left="23"/>
                    <w:suppressOverlap/>
                    <w:rPr>
                      <w:rFonts w:ascii="Times New Roman" w:hAnsi="Times New Roman" w:cs="Times New Roman"/>
                      <w:sz w:val="24"/>
                      <w:szCs w:val="24"/>
                    </w:rPr>
                  </w:pPr>
                  <w:r>
                    <w:rPr>
                      <w:rFonts w:ascii="Times New Roman" w:hAnsi="Times New Roman" w:cs="Times New Roman"/>
                      <w:color w:val="000000"/>
                      <w:sz w:val="24"/>
                      <w:szCs w:val="24"/>
                    </w:rPr>
                    <w:t>Результат оказания государственной услуги</w:t>
                  </w:r>
                </w:p>
              </w:tc>
              <w:tc>
                <w:tcPr>
                  <w:tcW w:w="216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0043D95B" w14:textId="77777777" w:rsidR="00071F42" w:rsidRDefault="00071F42" w:rsidP="00FF000B">
                  <w:pPr>
                    <w:framePr w:hSpace="180" w:wrap="around" w:vAnchor="text" w:hAnchor="text" w:xAlign="center" w:y="1"/>
                    <w:ind w:right="133"/>
                    <w:suppressOverlap/>
                    <w:rPr>
                      <w:rFonts w:ascii="Times New Roman" w:hAnsi="Times New Roman" w:cs="Times New Roman"/>
                      <w:color w:val="000000"/>
                      <w:sz w:val="24"/>
                      <w:szCs w:val="24"/>
                    </w:rPr>
                  </w:pPr>
                  <w:r w:rsidRPr="00C223D7">
                    <w:rPr>
                      <w:rFonts w:ascii="Times New Roman" w:hAnsi="Times New Roman" w:cs="Times New Roman"/>
                      <w:b/>
                      <w:color w:val="000000"/>
                      <w:sz w:val="24"/>
                      <w:szCs w:val="24"/>
                    </w:rPr>
                    <w:t>1)</w:t>
                  </w:r>
                  <w:r>
                    <w:rPr>
                      <w:rFonts w:ascii="Times New Roman" w:hAnsi="Times New Roman" w:cs="Times New Roman"/>
                      <w:color w:val="000000"/>
                      <w:sz w:val="24"/>
                      <w:szCs w:val="24"/>
                    </w:rPr>
                    <w:t xml:space="preserve"> выдача свидетельства о допущении транспортного средства международной перевозки к перевозке товаров под таможенными пломбами и печатями;</w:t>
                  </w:r>
                </w:p>
                <w:p w14:paraId="45F62A30" w14:textId="77777777" w:rsidR="00071F42" w:rsidRDefault="00071F42" w:rsidP="00FF000B">
                  <w:pPr>
                    <w:framePr w:hSpace="180" w:wrap="around" w:vAnchor="text" w:hAnchor="text" w:xAlign="center" w:y="1"/>
                    <w:ind w:right="133"/>
                    <w:suppressOverlap/>
                    <w:rPr>
                      <w:rFonts w:ascii="Times New Roman" w:hAnsi="Times New Roman" w:cs="Times New Roman"/>
                      <w:color w:val="000000"/>
                      <w:sz w:val="24"/>
                      <w:szCs w:val="24"/>
                    </w:rPr>
                  </w:pPr>
                  <w:r w:rsidRPr="00C223D7">
                    <w:rPr>
                      <w:rFonts w:ascii="Times New Roman" w:hAnsi="Times New Roman" w:cs="Times New Roman"/>
                      <w:b/>
                      <w:color w:val="000000"/>
                      <w:sz w:val="24"/>
                      <w:szCs w:val="24"/>
                    </w:rPr>
                    <w:t>2)</w:t>
                  </w:r>
                  <w:r>
                    <w:rPr>
                      <w:rFonts w:ascii="Times New Roman" w:hAnsi="Times New Roman" w:cs="Times New Roman"/>
                      <w:color w:val="000000"/>
                      <w:sz w:val="24"/>
                      <w:szCs w:val="24"/>
                    </w:rPr>
                    <w:t xml:space="preserve"> мотивированный ответ об отказе в оказании государственной услуги.</w:t>
                  </w:r>
                </w:p>
                <w:p w14:paraId="0FBD3AC6" w14:textId="77777777" w:rsidR="00071F42" w:rsidRDefault="00071F42" w:rsidP="00FF000B">
                  <w:pPr>
                    <w:framePr w:hSpace="180" w:wrap="around" w:vAnchor="text" w:hAnchor="text" w:xAlign="center" w:y="1"/>
                    <w:ind w:right="133"/>
                    <w:suppressOverlap/>
                    <w:rPr>
                      <w:rFonts w:ascii="Times New Roman" w:hAnsi="Times New Roman" w:cs="Times New Roman"/>
                      <w:sz w:val="24"/>
                      <w:szCs w:val="24"/>
                    </w:rPr>
                  </w:pPr>
                </w:p>
              </w:tc>
            </w:tr>
            <w:tr w:rsidR="00071F42" w14:paraId="1F959CB2" w14:textId="77777777" w:rsidTr="008928AA">
              <w:trPr>
                <w:trHeight w:val="30"/>
              </w:trPr>
              <w:tc>
                <w:tcPr>
                  <w:tcW w:w="29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1AB460CC" w14:textId="77777777" w:rsidR="00071F42" w:rsidRDefault="00071F42" w:rsidP="00FF000B">
                  <w:pPr>
                    <w:framePr w:hSpace="180" w:wrap="around" w:vAnchor="text" w:hAnchor="text" w:xAlign="center" w:y="1"/>
                    <w:ind w:firstLine="0"/>
                    <w:suppressOverlap/>
                    <w:rPr>
                      <w:rFonts w:ascii="Times New Roman" w:hAnsi="Times New Roman" w:cs="Times New Roman"/>
                      <w:sz w:val="24"/>
                      <w:szCs w:val="24"/>
                    </w:rPr>
                  </w:pPr>
                  <w:r>
                    <w:rPr>
                      <w:rFonts w:ascii="Times New Roman" w:hAnsi="Times New Roman" w:cs="Times New Roman"/>
                      <w:color w:val="000000"/>
                      <w:sz w:val="24"/>
                      <w:szCs w:val="24"/>
                    </w:rPr>
                    <w:t>6</w:t>
                  </w:r>
                </w:p>
              </w:tc>
              <w:tc>
                <w:tcPr>
                  <w:tcW w:w="142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14F23EEA" w14:textId="77777777" w:rsidR="00071F42" w:rsidRDefault="00071F42" w:rsidP="00FF000B">
                  <w:pPr>
                    <w:framePr w:hSpace="180" w:wrap="around" w:vAnchor="text" w:hAnchor="text" w:xAlign="center" w:y="1"/>
                    <w:ind w:left="23"/>
                    <w:suppressOverlap/>
                    <w:rPr>
                      <w:rFonts w:ascii="Times New Roman" w:hAnsi="Times New Roman" w:cs="Times New Roman"/>
                      <w:sz w:val="24"/>
                      <w:szCs w:val="24"/>
                    </w:rPr>
                  </w:pPr>
                  <w:r>
                    <w:rPr>
                      <w:rFonts w:ascii="Times New Roman" w:hAnsi="Times New Roman" w:cs="Times New Roman"/>
                      <w:color w:val="000000"/>
                      <w:sz w:val="24"/>
                      <w:szCs w:val="24"/>
                    </w:rPr>
                    <w:t>Размер платы, взимаемой с услугополучателя при оказании государственной услуги, и способы ее взимания в случаях, предусмотренных законодательством Республики Казахстан</w:t>
                  </w:r>
                </w:p>
              </w:tc>
              <w:tc>
                <w:tcPr>
                  <w:tcW w:w="216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2C645174" w14:textId="77777777" w:rsidR="00071F42" w:rsidRDefault="00071F42" w:rsidP="00FF000B">
                  <w:pPr>
                    <w:framePr w:hSpace="180" w:wrap="around" w:vAnchor="text" w:hAnchor="text" w:xAlign="center" w:y="1"/>
                    <w:ind w:left="23"/>
                    <w:suppressOverlap/>
                    <w:rPr>
                      <w:rFonts w:ascii="Times New Roman" w:hAnsi="Times New Roman" w:cs="Times New Roman"/>
                      <w:sz w:val="24"/>
                      <w:szCs w:val="24"/>
                    </w:rPr>
                  </w:pPr>
                  <w:r>
                    <w:rPr>
                      <w:rFonts w:ascii="Times New Roman" w:hAnsi="Times New Roman" w:cs="Times New Roman"/>
                      <w:color w:val="000000"/>
                      <w:sz w:val="24"/>
                      <w:szCs w:val="24"/>
                    </w:rPr>
                    <w:t>Государственная услуга оказывается бесплатно.</w:t>
                  </w:r>
                </w:p>
              </w:tc>
            </w:tr>
            <w:tr w:rsidR="00071F42" w14:paraId="058ED5C8" w14:textId="77777777" w:rsidTr="008928AA">
              <w:trPr>
                <w:trHeight w:val="30"/>
              </w:trPr>
              <w:tc>
                <w:tcPr>
                  <w:tcW w:w="29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49A90C11" w14:textId="77777777" w:rsidR="00071F42" w:rsidRDefault="00071F42" w:rsidP="00FF000B">
                  <w:pPr>
                    <w:framePr w:hSpace="180" w:wrap="around" w:vAnchor="text" w:hAnchor="text" w:xAlign="center" w:y="1"/>
                    <w:ind w:firstLine="0"/>
                    <w:suppressOverlap/>
                    <w:rPr>
                      <w:rFonts w:ascii="Times New Roman" w:hAnsi="Times New Roman" w:cs="Times New Roman"/>
                      <w:sz w:val="24"/>
                      <w:szCs w:val="24"/>
                    </w:rPr>
                  </w:pPr>
                  <w:r>
                    <w:rPr>
                      <w:rFonts w:ascii="Times New Roman" w:hAnsi="Times New Roman" w:cs="Times New Roman"/>
                      <w:color w:val="000000"/>
                      <w:sz w:val="24"/>
                      <w:szCs w:val="24"/>
                    </w:rPr>
                    <w:t>7</w:t>
                  </w:r>
                </w:p>
              </w:tc>
              <w:tc>
                <w:tcPr>
                  <w:tcW w:w="142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7540B2E0" w14:textId="77777777" w:rsidR="00071F42" w:rsidRDefault="00071F42" w:rsidP="00FF000B">
                  <w:pPr>
                    <w:framePr w:hSpace="180" w:wrap="around" w:vAnchor="text" w:hAnchor="text" w:xAlign="center" w:y="1"/>
                    <w:suppressOverlap/>
                    <w:rPr>
                      <w:rFonts w:ascii="Times New Roman" w:hAnsi="Times New Roman" w:cs="Times New Roman"/>
                      <w:sz w:val="24"/>
                      <w:szCs w:val="24"/>
                    </w:rPr>
                  </w:pPr>
                  <w:r>
                    <w:rPr>
                      <w:rFonts w:ascii="Times New Roman" w:hAnsi="Times New Roman" w:cs="Times New Roman"/>
                      <w:color w:val="000000"/>
                      <w:sz w:val="24"/>
                      <w:szCs w:val="24"/>
                    </w:rPr>
                    <w:t>График работы</w:t>
                  </w:r>
                  <w:r>
                    <w:rPr>
                      <w:rFonts w:ascii="Times New Roman" w:hAnsi="Times New Roman" w:cs="Times New Roman"/>
                      <w:sz w:val="24"/>
                      <w:szCs w:val="24"/>
                    </w:rPr>
                    <w:t xml:space="preserve"> услугодателя, Государственной корпорации и объектов информации</w:t>
                  </w:r>
                </w:p>
                <w:p w14:paraId="4E1B3F40" w14:textId="77777777" w:rsidR="00071F42" w:rsidRDefault="00071F42" w:rsidP="00FF000B">
                  <w:pPr>
                    <w:framePr w:hSpace="180" w:wrap="around" w:vAnchor="text" w:hAnchor="text" w:xAlign="center" w:y="1"/>
                    <w:ind w:left="23"/>
                    <w:suppressOverlap/>
                    <w:rPr>
                      <w:rFonts w:ascii="Times New Roman" w:hAnsi="Times New Roman" w:cs="Times New Roman"/>
                      <w:sz w:val="24"/>
                      <w:szCs w:val="24"/>
                    </w:rPr>
                  </w:pPr>
                </w:p>
              </w:tc>
              <w:tc>
                <w:tcPr>
                  <w:tcW w:w="216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38F6542E" w14:textId="77777777" w:rsidR="00071F42" w:rsidRPr="00D26312" w:rsidRDefault="00071F42" w:rsidP="00FF000B">
                  <w:pPr>
                    <w:framePr w:hSpace="180" w:wrap="around" w:vAnchor="text" w:hAnchor="text" w:xAlign="center" w:y="1"/>
                    <w:suppressOverlap/>
                    <w:rPr>
                      <w:rFonts w:ascii="Times New Roman" w:hAnsi="Times New Roman" w:cs="Times New Roman"/>
                      <w:sz w:val="24"/>
                      <w:szCs w:val="24"/>
                    </w:rPr>
                  </w:pPr>
                  <w:r w:rsidRPr="00D26312">
                    <w:rPr>
                      <w:rFonts w:ascii="Times New Roman" w:hAnsi="Times New Roman" w:cs="Times New Roman"/>
                      <w:sz w:val="24"/>
                      <w:szCs w:val="24"/>
                    </w:rPr>
                    <w:t>1) услугодателя – с понедельника по пятницу, с 8.30 до 18.00 часов с перерывом на обед с 13.00 до 14.30 часов, кроме выходных и праздничных дней согласно Трудовому кодексу Республики Казахстан (далее – Трудовой кодекс РК) и Закону Республики Казахстан «О праздниках в Республике Казахстан» (далее – Закон о праздниках).</w:t>
                  </w:r>
                </w:p>
                <w:p w14:paraId="5D083F2D" w14:textId="77777777" w:rsidR="00071F42" w:rsidRPr="00D26312" w:rsidRDefault="00071F42" w:rsidP="00FF000B">
                  <w:pPr>
                    <w:framePr w:hSpace="180" w:wrap="around" w:vAnchor="text" w:hAnchor="text" w:xAlign="center" w:y="1"/>
                    <w:suppressOverlap/>
                    <w:rPr>
                      <w:rFonts w:ascii="Times New Roman" w:hAnsi="Times New Roman" w:cs="Times New Roman"/>
                      <w:sz w:val="24"/>
                      <w:szCs w:val="24"/>
                    </w:rPr>
                  </w:pPr>
                  <w:r w:rsidRPr="00D26312">
                    <w:rPr>
                      <w:rFonts w:ascii="Times New Roman" w:hAnsi="Times New Roman" w:cs="Times New Roman"/>
                      <w:sz w:val="24"/>
                      <w:szCs w:val="24"/>
                    </w:rPr>
                    <w:t>2) портала – круглосуточно, за исключением технических перерывов в связи с проведением ремонтных работ (при обращении услугополучателя после окончания рабочего времени, в выходные и праздничные дни согласно Трудовому кодексу РК, прием заявления и выдача результата оказания государственной услуги осуществляется следующим рабочим днем).</w:t>
                  </w:r>
                </w:p>
                <w:p w14:paraId="206C92B7" w14:textId="77777777" w:rsidR="00071F42" w:rsidRPr="00D26312" w:rsidRDefault="00071F42" w:rsidP="00FF000B">
                  <w:pPr>
                    <w:framePr w:hSpace="180" w:wrap="around" w:vAnchor="text" w:hAnchor="text" w:xAlign="center" w:y="1"/>
                    <w:suppressOverlap/>
                    <w:rPr>
                      <w:rFonts w:ascii="Times New Roman" w:hAnsi="Times New Roman" w:cs="Times New Roman"/>
                      <w:sz w:val="24"/>
                      <w:szCs w:val="24"/>
                    </w:rPr>
                  </w:pPr>
                  <w:r w:rsidRPr="00D26312">
                    <w:rPr>
                      <w:rFonts w:ascii="Times New Roman" w:hAnsi="Times New Roman" w:cs="Times New Roman"/>
                      <w:sz w:val="24"/>
                      <w:szCs w:val="24"/>
                    </w:rPr>
                    <w:t>Адреса мест оказания государственной услуги размещены на интернет-ресурсе:</w:t>
                  </w:r>
                </w:p>
                <w:p w14:paraId="00454981" w14:textId="77777777" w:rsidR="00071F42" w:rsidRPr="00D26312" w:rsidRDefault="00071F42" w:rsidP="00FF000B">
                  <w:pPr>
                    <w:framePr w:hSpace="180" w:wrap="around" w:vAnchor="text" w:hAnchor="text" w:xAlign="center" w:y="1"/>
                    <w:suppressOverlap/>
                    <w:rPr>
                      <w:rFonts w:ascii="Times New Roman" w:hAnsi="Times New Roman" w:cs="Times New Roman"/>
                      <w:sz w:val="24"/>
                      <w:szCs w:val="24"/>
                    </w:rPr>
                  </w:pPr>
                  <w:r w:rsidRPr="00D26312">
                    <w:rPr>
                      <w:rFonts w:ascii="Times New Roman" w:hAnsi="Times New Roman" w:cs="Times New Roman"/>
                      <w:sz w:val="24"/>
                      <w:szCs w:val="24"/>
                    </w:rPr>
                    <w:t>1) услугодателя www.kgd.gov.kz;</w:t>
                  </w:r>
                </w:p>
                <w:p w14:paraId="11D5830D" w14:textId="77777777" w:rsidR="00071F42" w:rsidRDefault="00071F42" w:rsidP="00FF000B">
                  <w:pPr>
                    <w:framePr w:hSpace="180" w:wrap="around" w:vAnchor="text" w:hAnchor="text" w:xAlign="center" w:y="1"/>
                    <w:suppressOverlap/>
                    <w:rPr>
                      <w:rFonts w:ascii="Times New Roman" w:hAnsi="Times New Roman" w:cs="Times New Roman"/>
                      <w:sz w:val="24"/>
                      <w:szCs w:val="24"/>
                    </w:rPr>
                  </w:pPr>
                  <w:r w:rsidRPr="00D26312">
                    <w:rPr>
                      <w:rFonts w:ascii="Times New Roman" w:hAnsi="Times New Roman" w:cs="Times New Roman"/>
                      <w:sz w:val="24"/>
                      <w:szCs w:val="24"/>
                    </w:rPr>
                    <w:t>2) портала www.egov.kz.</w:t>
                  </w:r>
                </w:p>
                <w:p w14:paraId="5FC0E144" w14:textId="16032600" w:rsidR="00885C6C" w:rsidRPr="00D26312" w:rsidRDefault="00885C6C" w:rsidP="00FF000B">
                  <w:pPr>
                    <w:framePr w:hSpace="180" w:wrap="around" w:vAnchor="text" w:hAnchor="text" w:xAlign="center" w:y="1"/>
                    <w:suppressOverlap/>
                    <w:rPr>
                      <w:rFonts w:ascii="Times New Roman" w:hAnsi="Times New Roman" w:cs="Times New Roman"/>
                      <w:sz w:val="24"/>
                      <w:szCs w:val="24"/>
                    </w:rPr>
                  </w:pPr>
                </w:p>
              </w:tc>
            </w:tr>
            <w:tr w:rsidR="00071F42" w:rsidRPr="00944C12" w14:paraId="59DF8DA0" w14:textId="77777777" w:rsidTr="008928AA">
              <w:trPr>
                <w:trHeight w:val="30"/>
              </w:trPr>
              <w:tc>
                <w:tcPr>
                  <w:tcW w:w="29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53AC1898" w14:textId="77777777" w:rsidR="00071F42" w:rsidRDefault="00071F42" w:rsidP="00FF000B">
                  <w:pPr>
                    <w:framePr w:hSpace="180" w:wrap="around" w:vAnchor="text" w:hAnchor="text" w:xAlign="center" w:y="1"/>
                    <w:ind w:firstLine="0"/>
                    <w:suppressOverlap/>
                    <w:rPr>
                      <w:rFonts w:ascii="Times New Roman" w:hAnsi="Times New Roman" w:cs="Times New Roman"/>
                      <w:sz w:val="24"/>
                      <w:szCs w:val="24"/>
                    </w:rPr>
                  </w:pPr>
                  <w:r>
                    <w:rPr>
                      <w:rFonts w:ascii="Times New Roman" w:hAnsi="Times New Roman" w:cs="Times New Roman"/>
                      <w:color w:val="000000"/>
                      <w:sz w:val="24"/>
                      <w:szCs w:val="24"/>
                    </w:rPr>
                    <w:t>8</w:t>
                  </w:r>
                </w:p>
              </w:tc>
              <w:tc>
                <w:tcPr>
                  <w:tcW w:w="142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0C386F3D" w14:textId="77777777" w:rsidR="00071F42" w:rsidRDefault="00071F42" w:rsidP="00FF000B">
                  <w:pPr>
                    <w:framePr w:hSpace="180" w:wrap="around" w:vAnchor="text" w:hAnchor="text" w:xAlign="center" w:y="1"/>
                    <w:suppressOverlap/>
                    <w:rPr>
                      <w:rFonts w:ascii="Times New Roman" w:hAnsi="Times New Roman" w:cs="Times New Roman"/>
                      <w:sz w:val="24"/>
                      <w:szCs w:val="24"/>
                    </w:rPr>
                  </w:pPr>
                  <w:r>
                    <w:rPr>
                      <w:rFonts w:ascii="Times New Roman" w:hAnsi="Times New Roman" w:cs="Times New Roman"/>
                      <w:color w:val="000000"/>
                      <w:sz w:val="24"/>
                      <w:szCs w:val="24"/>
                    </w:rPr>
                    <w:t>Перечень документов</w:t>
                  </w:r>
                  <w:r>
                    <w:rPr>
                      <w:rFonts w:ascii="Times New Roman" w:hAnsi="Times New Roman" w:cs="Times New Roman"/>
                      <w:sz w:val="24"/>
                      <w:szCs w:val="24"/>
                    </w:rPr>
                    <w:t xml:space="preserve"> и сведений, истребуемых у услугополучателя для оказания государственной услуги</w:t>
                  </w:r>
                </w:p>
              </w:tc>
              <w:tc>
                <w:tcPr>
                  <w:tcW w:w="216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50B5F7A3" w14:textId="77777777" w:rsidR="00071F42" w:rsidRPr="000A5F08" w:rsidRDefault="00071F42" w:rsidP="00FF000B">
                  <w:pPr>
                    <w:framePr w:hSpace="180" w:wrap="around" w:vAnchor="text" w:hAnchor="text" w:xAlign="center" w:y="1"/>
                    <w:ind w:left="23" w:right="277" w:firstLine="7"/>
                    <w:suppressOverlap/>
                    <w:rPr>
                      <w:rFonts w:ascii="Times New Roman" w:hAnsi="Times New Roman" w:cs="Times New Roman"/>
                      <w:sz w:val="24"/>
                      <w:szCs w:val="24"/>
                    </w:rPr>
                  </w:pPr>
                  <w:r w:rsidRPr="000A5F08">
                    <w:rPr>
                      <w:rFonts w:ascii="Times New Roman" w:hAnsi="Times New Roman" w:cs="Times New Roman"/>
                      <w:sz w:val="24"/>
                      <w:szCs w:val="24"/>
                    </w:rPr>
                    <w:t>при получении свидетельства в индивидуальном порядке:</w:t>
                  </w:r>
                </w:p>
                <w:p w14:paraId="6FEA0EA4" w14:textId="77777777" w:rsidR="00071F42" w:rsidRPr="000A5F08" w:rsidRDefault="00071F42" w:rsidP="00FF000B">
                  <w:pPr>
                    <w:framePr w:hSpace="180" w:wrap="around" w:vAnchor="text" w:hAnchor="text" w:xAlign="center" w:y="1"/>
                    <w:ind w:left="23" w:right="277" w:firstLine="7"/>
                    <w:suppressOverlap/>
                    <w:rPr>
                      <w:rFonts w:ascii="Times New Roman" w:hAnsi="Times New Roman" w:cs="Times New Roman"/>
                      <w:sz w:val="24"/>
                      <w:szCs w:val="24"/>
                    </w:rPr>
                  </w:pPr>
                  <w:r w:rsidRPr="000A5F08">
                    <w:rPr>
                      <w:rFonts w:ascii="Times New Roman" w:hAnsi="Times New Roman" w:cs="Times New Roman"/>
                      <w:sz w:val="24"/>
                      <w:szCs w:val="24"/>
                    </w:rPr>
                    <w:t>1) заявление и предъявление транспортного средства международной перевозки к осмотру порожним:</w:t>
                  </w:r>
                </w:p>
                <w:p w14:paraId="01408F09" w14:textId="77777777" w:rsidR="00071F42" w:rsidRPr="000A5F08" w:rsidRDefault="00071F42" w:rsidP="00FF000B">
                  <w:pPr>
                    <w:framePr w:hSpace="180" w:wrap="around" w:vAnchor="text" w:hAnchor="text" w:xAlign="center" w:y="1"/>
                    <w:ind w:left="23" w:right="277" w:firstLine="7"/>
                    <w:suppressOverlap/>
                    <w:rPr>
                      <w:rFonts w:ascii="Times New Roman" w:hAnsi="Times New Roman" w:cs="Times New Roman"/>
                      <w:sz w:val="24"/>
                      <w:szCs w:val="24"/>
                    </w:rPr>
                  </w:pPr>
                  <w:r w:rsidRPr="000A5F08">
                    <w:rPr>
                      <w:rFonts w:ascii="Times New Roman" w:hAnsi="Times New Roman" w:cs="Times New Roman"/>
                      <w:sz w:val="24"/>
                      <w:szCs w:val="24"/>
                    </w:rPr>
                    <w:t>при обращении на бумажном носителе заявление в произвольной форме;</w:t>
                  </w:r>
                </w:p>
                <w:p w14:paraId="24BBFDA6" w14:textId="77777777" w:rsidR="00071F42" w:rsidRPr="000A5F08" w:rsidRDefault="00071F42" w:rsidP="00FF000B">
                  <w:pPr>
                    <w:framePr w:hSpace="180" w:wrap="around" w:vAnchor="text" w:hAnchor="text" w:xAlign="center" w:y="1"/>
                    <w:ind w:left="23" w:right="277" w:firstLine="7"/>
                    <w:suppressOverlap/>
                    <w:rPr>
                      <w:rFonts w:ascii="Times New Roman" w:hAnsi="Times New Roman" w:cs="Times New Roman"/>
                      <w:sz w:val="24"/>
                      <w:szCs w:val="24"/>
                    </w:rPr>
                  </w:pPr>
                  <w:r w:rsidRPr="000A5F08">
                    <w:rPr>
                      <w:rFonts w:ascii="Times New Roman" w:hAnsi="Times New Roman" w:cs="Times New Roman"/>
                      <w:sz w:val="24"/>
                      <w:szCs w:val="24"/>
                    </w:rPr>
                    <w:t>при обращении на портал в форме электронного документа согласно приложению 2 к настоящим Правилам;</w:t>
                  </w:r>
                </w:p>
                <w:p w14:paraId="5AFE97AE" w14:textId="77777777" w:rsidR="00071F42" w:rsidRPr="000A5F08" w:rsidRDefault="00071F42" w:rsidP="00FF000B">
                  <w:pPr>
                    <w:framePr w:hSpace="180" w:wrap="around" w:vAnchor="text" w:hAnchor="text" w:xAlign="center" w:y="1"/>
                    <w:tabs>
                      <w:tab w:val="left" w:pos="2515"/>
                    </w:tabs>
                    <w:ind w:left="23" w:right="58" w:firstLine="7"/>
                    <w:suppressOverlap/>
                    <w:rPr>
                      <w:rFonts w:ascii="Times New Roman" w:hAnsi="Times New Roman" w:cs="Times New Roman"/>
                      <w:sz w:val="24"/>
                      <w:szCs w:val="24"/>
                    </w:rPr>
                  </w:pPr>
                  <w:r w:rsidRPr="000A5F08">
                    <w:rPr>
                      <w:rFonts w:ascii="Times New Roman" w:hAnsi="Times New Roman" w:cs="Times New Roman"/>
                      <w:sz w:val="24"/>
                      <w:szCs w:val="24"/>
                    </w:rPr>
                    <w:t xml:space="preserve">2) бланк свидетельства о допущении по форме, установленной решением Комиссии Таможенного союза от </w:t>
                  </w:r>
                  <w:r w:rsidRPr="00B26F8C">
                    <w:rPr>
                      <w:rFonts w:ascii="Times New Roman" w:hAnsi="Times New Roman" w:cs="Times New Roman"/>
                      <w:b/>
                      <w:sz w:val="24"/>
                      <w:szCs w:val="24"/>
                    </w:rPr>
                    <w:t>22 июня 2011 года № 676</w:t>
                  </w:r>
                  <w:r w:rsidRPr="000A5F08">
                    <w:rPr>
                      <w:rFonts w:ascii="Times New Roman" w:hAnsi="Times New Roman" w:cs="Times New Roman"/>
                      <w:sz w:val="24"/>
                      <w:szCs w:val="24"/>
                    </w:rPr>
                    <w:t xml:space="preserve"> «О формах свидетельства о допущении транспортного средства международной перевозки к перевозке товаров под таможенными пломбами и печатями его выдачи и использования» (далее – Решение) с заполненными графами </w:t>
                  </w:r>
                  <w:r w:rsidRPr="005B15C8">
                    <w:rPr>
                      <w:rFonts w:ascii="Times New Roman" w:hAnsi="Times New Roman" w:cs="Times New Roman"/>
                      <w:b/>
                      <w:sz w:val="24"/>
                      <w:szCs w:val="24"/>
                    </w:rPr>
                    <w:t>1–6</w:t>
                  </w:r>
                  <w:r w:rsidRPr="000A5F08">
                    <w:rPr>
                      <w:rFonts w:ascii="Times New Roman" w:hAnsi="Times New Roman" w:cs="Times New Roman"/>
                      <w:sz w:val="24"/>
                      <w:szCs w:val="24"/>
                    </w:rPr>
                    <w:t xml:space="preserve"> бланка;</w:t>
                  </w:r>
                </w:p>
                <w:p w14:paraId="740DD366" w14:textId="77777777" w:rsidR="00071F42" w:rsidRPr="003B788D" w:rsidRDefault="00071F42" w:rsidP="00FF000B">
                  <w:pPr>
                    <w:framePr w:hSpace="180" w:wrap="around" w:vAnchor="text" w:hAnchor="text" w:xAlign="center" w:y="1"/>
                    <w:tabs>
                      <w:tab w:val="left" w:pos="2515"/>
                    </w:tabs>
                    <w:ind w:left="23" w:right="58" w:firstLine="7"/>
                    <w:suppressOverlap/>
                    <w:rPr>
                      <w:rFonts w:ascii="Times New Roman" w:hAnsi="Times New Roman" w:cs="Times New Roman"/>
                      <w:b/>
                      <w:sz w:val="24"/>
                      <w:szCs w:val="24"/>
                    </w:rPr>
                  </w:pPr>
                  <w:r w:rsidRPr="003B788D">
                    <w:rPr>
                      <w:rFonts w:ascii="Times New Roman" w:hAnsi="Times New Roman" w:cs="Times New Roman"/>
                      <w:b/>
                      <w:sz w:val="24"/>
                      <w:szCs w:val="24"/>
                    </w:rPr>
                    <w:t>3) чертежи, фотографии и подробное описание конструкции автомобильного транспортного средства, прицепа, полуприцепа;</w:t>
                  </w:r>
                </w:p>
                <w:p w14:paraId="5173E8D7" w14:textId="77777777" w:rsidR="00071F42" w:rsidRPr="003B788D" w:rsidRDefault="00071F42" w:rsidP="00FF000B">
                  <w:pPr>
                    <w:framePr w:hSpace="180" w:wrap="around" w:vAnchor="text" w:hAnchor="text" w:xAlign="center" w:y="1"/>
                    <w:tabs>
                      <w:tab w:val="left" w:pos="2515"/>
                    </w:tabs>
                    <w:ind w:left="23" w:right="58" w:firstLine="7"/>
                    <w:suppressOverlap/>
                    <w:rPr>
                      <w:rFonts w:ascii="Times New Roman" w:hAnsi="Times New Roman" w:cs="Times New Roman"/>
                      <w:b/>
                      <w:sz w:val="24"/>
                      <w:szCs w:val="24"/>
                    </w:rPr>
                  </w:pPr>
                  <w:r w:rsidRPr="003B788D">
                    <w:rPr>
                      <w:rFonts w:ascii="Times New Roman" w:hAnsi="Times New Roman" w:cs="Times New Roman"/>
                      <w:b/>
                      <w:sz w:val="24"/>
                      <w:szCs w:val="24"/>
                    </w:rPr>
                    <w:t>4) оригиналы и ксерокопии документов, подтверждающие право собственности,</w:t>
                  </w:r>
                  <w:r w:rsidRPr="000A5F08">
                    <w:rPr>
                      <w:rFonts w:ascii="Times New Roman" w:hAnsi="Times New Roman" w:cs="Times New Roman"/>
                      <w:sz w:val="24"/>
                      <w:szCs w:val="24"/>
                    </w:rPr>
                    <w:t xml:space="preserve"> </w:t>
                  </w:r>
                  <w:r w:rsidRPr="003B788D">
                    <w:rPr>
                      <w:rFonts w:ascii="Times New Roman" w:hAnsi="Times New Roman" w:cs="Times New Roman"/>
                      <w:b/>
                      <w:sz w:val="24"/>
                      <w:szCs w:val="24"/>
                    </w:rPr>
                    <w:t>хозяйственного ведения, оперативного управления или владения в отношении автомобильного транспортного средства, прицепа, полуприцепа;</w:t>
                  </w:r>
                </w:p>
                <w:p w14:paraId="66B85273" w14:textId="77777777" w:rsidR="00071F42" w:rsidRPr="003B788D" w:rsidRDefault="00071F42" w:rsidP="00FF000B">
                  <w:pPr>
                    <w:framePr w:hSpace="180" w:wrap="around" w:vAnchor="text" w:hAnchor="text" w:xAlign="center" w:y="1"/>
                    <w:tabs>
                      <w:tab w:val="left" w:pos="2515"/>
                    </w:tabs>
                    <w:ind w:left="23" w:right="58" w:firstLine="7"/>
                    <w:suppressOverlap/>
                    <w:rPr>
                      <w:rFonts w:ascii="Times New Roman" w:hAnsi="Times New Roman" w:cs="Times New Roman"/>
                      <w:b/>
                      <w:sz w:val="24"/>
                      <w:szCs w:val="24"/>
                    </w:rPr>
                  </w:pPr>
                  <w:r w:rsidRPr="003B788D">
                    <w:rPr>
                      <w:rFonts w:ascii="Times New Roman" w:hAnsi="Times New Roman" w:cs="Times New Roman"/>
                      <w:b/>
                      <w:sz w:val="24"/>
                      <w:szCs w:val="24"/>
                    </w:rPr>
                    <w:t>5) оригинал и ксерокопия свидетельства о регистрации автомобильного транспортного средства, прицепа, полуприцепа.</w:t>
                  </w:r>
                </w:p>
                <w:p w14:paraId="483FF785" w14:textId="77777777" w:rsidR="00071F42" w:rsidRPr="003B788D" w:rsidRDefault="00071F42" w:rsidP="00FF000B">
                  <w:pPr>
                    <w:framePr w:hSpace="180" w:wrap="around" w:vAnchor="text" w:hAnchor="text" w:xAlign="center" w:y="1"/>
                    <w:tabs>
                      <w:tab w:val="left" w:pos="2515"/>
                    </w:tabs>
                    <w:ind w:left="23" w:right="58" w:firstLine="7"/>
                    <w:suppressOverlap/>
                    <w:rPr>
                      <w:rFonts w:ascii="Times New Roman" w:hAnsi="Times New Roman" w:cs="Times New Roman"/>
                      <w:b/>
                      <w:sz w:val="24"/>
                      <w:szCs w:val="24"/>
                    </w:rPr>
                  </w:pPr>
                  <w:r w:rsidRPr="003B788D">
                    <w:rPr>
                      <w:rFonts w:ascii="Times New Roman" w:hAnsi="Times New Roman" w:cs="Times New Roman"/>
                      <w:b/>
                      <w:sz w:val="24"/>
                      <w:szCs w:val="24"/>
                    </w:rPr>
                    <w:t>На фотографиях или чертежах, прилагаемых к заявлению, должны быть изображены вид автомобильного транспортного средства, прицепа</w:t>
                  </w:r>
                  <w:r w:rsidRPr="000A5F08">
                    <w:rPr>
                      <w:rFonts w:ascii="Times New Roman" w:hAnsi="Times New Roman" w:cs="Times New Roman"/>
                      <w:sz w:val="24"/>
                      <w:szCs w:val="24"/>
                    </w:rPr>
                    <w:t xml:space="preserve">, </w:t>
                  </w:r>
                  <w:r w:rsidRPr="003B788D">
                    <w:rPr>
                      <w:rFonts w:ascii="Times New Roman" w:hAnsi="Times New Roman" w:cs="Times New Roman"/>
                      <w:b/>
                      <w:sz w:val="24"/>
                      <w:szCs w:val="24"/>
                    </w:rPr>
                    <w:t>полуприцепа спереди, сзади, слева, справа, а также места для наложения таможенных пломб и печатей. На одной фотографии или чертеже допускается одновременное изображение не более двух видов автомобильного транспортного средства, прицепа, полуприцепа;</w:t>
                  </w:r>
                </w:p>
                <w:p w14:paraId="590778D0" w14:textId="77777777" w:rsidR="00071F42" w:rsidRPr="003B788D" w:rsidRDefault="00071F42" w:rsidP="00FF000B">
                  <w:pPr>
                    <w:framePr w:hSpace="180" w:wrap="around" w:vAnchor="text" w:hAnchor="text" w:xAlign="center" w:y="1"/>
                    <w:tabs>
                      <w:tab w:val="left" w:pos="2515"/>
                    </w:tabs>
                    <w:ind w:left="23" w:right="58" w:firstLine="7"/>
                    <w:suppressOverlap/>
                    <w:rPr>
                      <w:rFonts w:ascii="Times New Roman" w:hAnsi="Times New Roman" w:cs="Times New Roman"/>
                      <w:b/>
                      <w:sz w:val="24"/>
                      <w:szCs w:val="24"/>
                    </w:rPr>
                  </w:pPr>
                  <w:r w:rsidRPr="003B788D">
                    <w:rPr>
                      <w:rFonts w:ascii="Times New Roman" w:hAnsi="Times New Roman" w:cs="Times New Roman"/>
                      <w:b/>
                      <w:sz w:val="24"/>
                      <w:szCs w:val="24"/>
                    </w:rPr>
                    <w:t>по типу конструкции (сериям) транспортных средств:</w:t>
                  </w:r>
                </w:p>
                <w:p w14:paraId="0EB2B90E" w14:textId="77777777" w:rsidR="00071F42" w:rsidRPr="003B788D" w:rsidRDefault="00071F42" w:rsidP="00FF000B">
                  <w:pPr>
                    <w:framePr w:hSpace="180" w:wrap="around" w:vAnchor="text" w:hAnchor="text" w:xAlign="center" w:y="1"/>
                    <w:tabs>
                      <w:tab w:val="left" w:pos="2515"/>
                    </w:tabs>
                    <w:ind w:left="23" w:right="58" w:firstLine="7"/>
                    <w:suppressOverlap/>
                    <w:rPr>
                      <w:rFonts w:ascii="Times New Roman" w:hAnsi="Times New Roman" w:cs="Times New Roman"/>
                      <w:b/>
                      <w:sz w:val="24"/>
                      <w:szCs w:val="24"/>
                    </w:rPr>
                  </w:pPr>
                  <w:r w:rsidRPr="000A5F08">
                    <w:rPr>
                      <w:rFonts w:ascii="Times New Roman" w:hAnsi="Times New Roman" w:cs="Times New Roman"/>
                      <w:sz w:val="24"/>
                      <w:szCs w:val="24"/>
                    </w:rPr>
                    <w:t>1</w:t>
                  </w:r>
                  <w:r w:rsidRPr="003B788D">
                    <w:rPr>
                      <w:rFonts w:ascii="Times New Roman" w:hAnsi="Times New Roman" w:cs="Times New Roman"/>
                      <w:b/>
                      <w:sz w:val="24"/>
                      <w:szCs w:val="24"/>
                    </w:rPr>
                    <w:t>) заявление с указанием вида автомобильных транспортных средств, прицепов, полуприцепов его признаки и опознавательные цифры или буквы, которые услугополучатель (изготовитель) присваивает типу конструкции (серии) транспортного средства, подлежащего заблаговременному допущению к перевозке</w:t>
                  </w:r>
                  <w:r w:rsidRPr="000A5F08">
                    <w:rPr>
                      <w:rFonts w:ascii="Times New Roman" w:hAnsi="Times New Roman" w:cs="Times New Roman"/>
                      <w:sz w:val="24"/>
                      <w:szCs w:val="24"/>
                    </w:rPr>
                    <w:t xml:space="preserve"> </w:t>
                  </w:r>
                  <w:r w:rsidRPr="003B788D">
                    <w:rPr>
                      <w:rFonts w:ascii="Times New Roman" w:hAnsi="Times New Roman" w:cs="Times New Roman"/>
                      <w:b/>
                      <w:sz w:val="24"/>
                      <w:szCs w:val="24"/>
                    </w:rPr>
                    <w:t>товаров под таможенными пломбами и печатями:</w:t>
                  </w:r>
                </w:p>
                <w:p w14:paraId="7971FA5E" w14:textId="77777777" w:rsidR="00071F42" w:rsidRPr="003B788D" w:rsidRDefault="00071F42" w:rsidP="00FF000B">
                  <w:pPr>
                    <w:framePr w:hSpace="180" w:wrap="around" w:vAnchor="text" w:hAnchor="text" w:xAlign="center" w:y="1"/>
                    <w:ind w:left="23" w:right="58" w:firstLine="7"/>
                    <w:suppressOverlap/>
                    <w:rPr>
                      <w:rFonts w:ascii="Times New Roman" w:hAnsi="Times New Roman" w:cs="Times New Roman"/>
                      <w:b/>
                      <w:sz w:val="24"/>
                      <w:szCs w:val="24"/>
                    </w:rPr>
                  </w:pPr>
                  <w:r w:rsidRPr="003B788D">
                    <w:rPr>
                      <w:rFonts w:ascii="Times New Roman" w:hAnsi="Times New Roman" w:cs="Times New Roman"/>
                      <w:b/>
                      <w:sz w:val="24"/>
                      <w:szCs w:val="24"/>
                    </w:rPr>
                    <w:t>при обращении на бумажном носителе заявление в произвольной форме;</w:t>
                  </w:r>
                </w:p>
                <w:p w14:paraId="249ECF67" w14:textId="77777777" w:rsidR="00071F42" w:rsidRPr="003B788D" w:rsidRDefault="00071F42" w:rsidP="00FF000B">
                  <w:pPr>
                    <w:framePr w:hSpace="180" w:wrap="around" w:vAnchor="text" w:hAnchor="text" w:xAlign="center" w:y="1"/>
                    <w:ind w:left="23" w:right="58" w:firstLine="7"/>
                    <w:suppressOverlap/>
                    <w:rPr>
                      <w:rFonts w:ascii="Times New Roman" w:hAnsi="Times New Roman" w:cs="Times New Roman"/>
                      <w:b/>
                      <w:sz w:val="24"/>
                      <w:szCs w:val="24"/>
                    </w:rPr>
                  </w:pPr>
                  <w:r w:rsidRPr="003B788D">
                    <w:rPr>
                      <w:rFonts w:ascii="Times New Roman" w:hAnsi="Times New Roman" w:cs="Times New Roman"/>
                      <w:b/>
                      <w:sz w:val="24"/>
                      <w:szCs w:val="24"/>
                    </w:rPr>
                    <w:t>при обращении на портал в форме электронного документа согласно приложению 2 к настоящим Правилам.</w:t>
                  </w:r>
                </w:p>
                <w:p w14:paraId="7B876194" w14:textId="77777777" w:rsidR="00071F42" w:rsidRPr="003B788D" w:rsidRDefault="00071F42" w:rsidP="00FF000B">
                  <w:pPr>
                    <w:framePr w:hSpace="180" w:wrap="around" w:vAnchor="text" w:hAnchor="text" w:xAlign="center" w:y="1"/>
                    <w:ind w:left="23" w:right="200" w:firstLine="7"/>
                    <w:suppressOverlap/>
                    <w:rPr>
                      <w:rFonts w:ascii="Times New Roman" w:hAnsi="Times New Roman" w:cs="Times New Roman"/>
                      <w:b/>
                      <w:sz w:val="24"/>
                      <w:szCs w:val="24"/>
                    </w:rPr>
                  </w:pPr>
                  <w:r w:rsidRPr="003B788D">
                    <w:rPr>
                      <w:rFonts w:ascii="Times New Roman" w:hAnsi="Times New Roman" w:cs="Times New Roman"/>
                      <w:b/>
                      <w:sz w:val="24"/>
                      <w:szCs w:val="24"/>
                    </w:rPr>
                    <w:t>В заявлении услугополучатель (изготовитель) письменно обязуется:</w:t>
                  </w:r>
                </w:p>
                <w:p w14:paraId="13B76FB1" w14:textId="77777777" w:rsidR="00071F42" w:rsidRPr="003B788D" w:rsidRDefault="00071F42" w:rsidP="00FF000B">
                  <w:pPr>
                    <w:framePr w:hSpace="180" w:wrap="around" w:vAnchor="text" w:hAnchor="text" w:xAlign="center" w:y="1"/>
                    <w:ind w:left="23" w:right="200" w:firstLine="7"/>
                    <w:suppressOverlap/>
                    <w:rPr>
                      <w:rFonts w:ascii="Times New Roman" w:hAnsi="Times New Roman" w:cs="Times New Roman"/>
                      <w:b/>
                      <w:sz w:val="24"/>
                      <w:szCs w:val="24"/>
                    </w:rPr>
                  </w:pPr>
                  <w:r w:rsidRPr="003B788D">
                    <w:rPr>
                      <w:rFonts w:ascii="Times New Roman" w:hAnsi="Times New Roman" w:cs="Times New Roman"/>
                      <w:b/>
                      <w:sz w:val="24"/>
                      <w:szCs w:val="24"/>
                    </w:rPr>
                    <w:t>создать условия</w:t>
                  </w:r>
                  <w:r w:rsidRPr="000A5F08">
                    <w:rPr>
                      <w:rFonts w:ascii="Times New Roman" w:hAnsi="Times New Roman" w:cs="Times New Roman"/>
                      <w:sz w:val="24"/>
                      <w:szCs w:val="24"/>
                    </w:rPr>
                    <w:t xml:space="preserve">, </w:t>
                  </w:r>
                  <w:r w:rsidRPr="003B788D">
                    <w:rPr>
                      <w:rFonts w:ascii="Times New Roman" w:hAnsi="Times New Roman" w:cs="Times New Roman"/>
                      <w:b/>
                      <w:sz w:val="24"/>
                      <w:szCs w:val="24"/>
                    </w:rPr>
                    <w:t>позволяющие услугодателю в любой момент осматривать автомобильные транспортные средства, прицепы, полуприцепы данного типа конструкции (серии) в ходе их серийного производства;</w:t>
                  </w:r>
                </w:p>
                <w:p w14:paraId="7F4495C4" w14:textId="77777777" w:rsidR="00071F42" w:rsidRPr="003B788D" w:rsidRDefault="00071F42" w:rsidP="00FF000B">
                  <w:pPr>
                    <w:framePr w:hSpace="180" w:wrap="around" w:vAnchor="text" w:hAnchor="text" w:xAlign="center" w:y="1"/>
                    <w:ind w:left="23" w:right="200" w:firstLine="7"/>
                    <w:suppressOverlap/>
                    <w:rPr>
                      <w:rFonts w:ascii="Times New Roman" w:hAnsi="Times New Roman" w:cs="Times New Roman"/>
                      <w:b/>
                      <w:sz w:val="24"/>
                      <w:szCs w:val="24"/>
                    </w:rPr>
                  </w:pPr>
                  <w:r w:rsidRPr="003B788D">
                    <w:rPr>
                      <w:rFonts w:ascii="Times New Roman" w:hAnsi="Times New Roman" w:cs="Times New Roman"/>
                      <w:b/>
                      <w:sz w:val="24"/>
                      <w:szCs w:val="24"/>
                    </w:rPr>
                    <w:t>информировать услугодателя о любых изменениях в чертежах и описаниях конструкции (серии) до того, как эти изменения будут произведены;</w:t>
                  </w:r>
                </w:p>
                <w:p w14:paraId="05327073" w14:textId="77777777" w:rsidR="00071F42" w:rsidRPr="003B788D" w:rsidRDefault="00071F42" w:rsidP="00FF000B">
                  <w:pPr>
                    <w:framePr w:hSpace="180" w:wrap="around" w:vAnchor="text" w:hAnchor="text" w:xAlign="center" w:y="1"/>
                    <w:ind w:left="23" w:right="58" w:firstLine="7"/>
                    <w:suppressOverlap/>
                    <w:rPr>
                      <w:rFonts w:ascii="Times New Roman" w:hAnsi="Times New Roman" w:cs="Times New Roman"/>
                      <w:b/>
                      <w:sz w:val="24"/>
                      <w:szCs w:val="24"/>
                    </w:rPr>
                  </w:pPr>
                  <w:r w:rsidRPr="003B788D">
                    <w:rPr>
                      <w:rFonts w:ascii="Times New Roman" w:hAnsi="Times New Roman" w:cs="Times New Roman"/>
                      <w:b/>
                      <w:sz w:val="24"/>
                      <w:szCs w:val="24"/>
                    </w:rPr>
                    <w:t>на видном месте наносить на автомобильные транспортные средства, прицепы, полуприцепы опознавательные цифры или буквы типа конструкции (серии), а также опознавательный или заводской номер каждого серийно выпускаемого автомобильного транспортного средства, прицепа, полуприцепа данного типа (серии);</w:t>
                  </w:r>
                </w:p>
                <w:p w14:paraId="7B10A325" w14:textId="77777777" w:rsidR="00071F42" w:rsidRPr="003B788D" w:rsidRDefault="00071F42" w:rsidP="00FF000B">
                  <w:pPr>
                    <w:framePr w:hSpace="180" w:wrap="around" w:vAnchor="text" w:hAnchor="text" w:xAlign="center" w:y="1"/>
                    <w:ind w:left="23" w:right="58" w:firstLine="7"/>
                    <w:suppressOverlap/>
                    <w:rPr>
                      <w:rFonts w:ascii="Times New Roman" w:hAnsi="Times New Roman" w:cs="Times New Roman"/>
                      <w:b/>
                      <w:sz w:val="24"/>
                      <w:szCs w:val="24"/>
                    </w:rPr>
                  </w:pPr>
                  <w:r w:rsidRPr="003B788D">
                    <w:rPr>
                      <w:rFonts w:ascii="Times New Roman" w:hAnsi="Times New Roman" w:cs="Times New Roman"/>
                      <w:b/>
                      <w:sz w:val="24"/>
                      <w:szCs w:val="24"/>
                    </w:rPr>
                    <w:t>вести учет автомобильных транспортных средств, прицепов, полуприцепов, изготовленных в соответствии с допущенным типом конструкции (серии);</w:t>
                  </w:r>
                </w:p>
                <w:p w14:paraId="484FCB8F" w14:textId="77777777" w:rsidR="00071F42" w:rsidRPr="003B788D" w:rsidRDefault="00071F42" w:rsidP="00FF000B">
                  <w:pPr>
                    <w:framePr w:hSpace="180" w:wrap="around" w:vAnchor="text" w:hAnchor="text" w:xAlign="center" w:y="1"/>
                    <w:ind w:left="23" w:right="58" w:firstLine="7"/>
                    <w:suppressOverlap/>
                    <w:rPr>
                      <w:rFonts w:ascii="Times New Roman" w:hAnsi="Times New Roman" w:cs="Times New Roman"/>
                      <w:b/>
                      <w:sz w:val="24"/>
                      <w:szCs w:val="24"/>
                    </w:rPr>
                  </w:pPr>
                  <w:r w:rsidRPr="003B788D">
                    <w:rPr>
                      <w:rFonts w:ascii="Times New Roman" w:hAnsi="Times New Roman" w:cs="Times New Roman"/>
                      <w:b/>
                      <w:sz w:val="24"/>
                      <w:szCs w:val="24"/>
                    </w:rPr>
                    <w:t>2) бланк свидетельства о допущении по форме, установленной Решением с заполненными графами 2–4 и 8 бланка;</w:t>
                  </w:r>
                </w:p>
                <w:p w14:paraId="38411660" w14:textId="77777777" w:rsidR="00071F42" w:rsidRPr="003B788D" w:rsidRDefault="00071F42" w:rsidP="00FF000B">
                  <w:pPr>
                    <w:framePr w:hSpace="180" w:wrap="around" w:vAnchor="text" w:hAnchor="text" w:xAlign="center" w:y="1"/>
                    <w:ind w:left="23" w:right="200" w:firstLine="7"/>
                    <w:suppressOverlap/>
                    <w:rPr>
                      <w:rFonts w:ascii="Times New Roman" w:hAnsi="Times New Roman" w:cs="Times New Roman"/>
                      <w:b/>
                      <w:sz w:val="24"/>
                      <w:szCs w:val="24"/>
                    </w:rPr>
                  </w:pPr>
                  <w:r w:rsidRPr="003B788D">
                    <w:rPr>
                      <w:rFonts w:ascii="Times New Roman" w:hAnsi="Times New Roman" w:cs="Times New Roman"/>
                      <w:b/>
                      <w:sz w:val="24"/>
                      <w:szCs w:val="24"/>
                    </w:rPr>
                    <w:t>3) чертежи, фотографии и подробное описание типа конструкции</w:t>
                  </w:r>
                  <w:r w:rsidRPr="000A5F08">
                    <w:rPr>
                      <w:rFonts w:ascii="Times New Roman" w:hAnsi="Times New Roman" w:cs="Times New Roman"/>
                      <w:sz w:val="24"/>
                      <w:szCs w:val="24"/>
                    </w:rPr>
                    <w:t xml:space="preserve"> </w:t>
                  </w:r>
                  <w:r w:rsidRPr="003B788D">
                    <w:rPr>
                      <w:rFonts w:ascii="Times New Roman" w:hAnsi="Times New Roman" w:cs="Times New Roman"/>
                      <w:b/>
                      <w:sz w:val="24"/>
                      <w:szCs w:val="24"/>
                    </w:rPr>
                    <w:t>(серии) автомобильных транспортных средств, прицепов, полуприцепов, подлежащих заблаговременному допущению к перевозке товаров под таможенными пломбами и печатями.</w:t>
                  </w:r>
                </w:p>
                <w:p w14:paraId="34042A28" w14:textId="77777777" w:rsidR="00071F42" w:rsidRPr="000A5F08" w:rsidRDefault="00071F42" w:rsidP="00FF000B">
                  <w:pPr>
                    <w:framePr w:hSpace="180" w:wrap="around" w:vAnchor="text" w:hAnchor="text" w:xAlign="center" w:y="1"/>
                    <w:ind w:left="23" w:right="58" w:firstLine="7"/>
                    <w:suppressOverlap/>
                    <w:rPr>
                      <w:rFonts w:ascii="Times New Roman" w:hAnsi="Times New Roman" w:cs="Times New Roman"/>
                      <w:sz w:val="24"/>
                      <w:szCs w:val="24"/>
                    </w:rPr>
                  </w:pPr>
                  <w:r w:rsidRPr="003B788D">
                    <w:rPr>
                      <w:rFonts w:ascii="Times New Roman" w:hAnsi="Times New Roman" w:cs="Times New Roman"/>
                      <w:b/>
                      <w:sz w:val="24"/>
                      <w:szCs w:val="24"/>
                    </w:rPr>
                    <w:t>Указанные копии документов, представляются с подлинниками для сверки, после чего подлинники документов возвращаются услугополучателю</w:t>
                  </w:r>
                  <w:r w:rsidRPr="000A5F08">
                    <w:rPr>
                      <w:rFonts w:ascii="Times New Roman" w:hAnsi="Times New Roman" w:cs="Times New Roman"/>
                      <w:sz w:val="24"/>
                      <w:szCs w:val="24"/>
                    </w:rPr>
                    <w:t>.</w:t>
                  </w:r>
                </w:p>
                <w:p w14:paraId="294BBEB2" w14:textId="1ED20CBC" w:rsidR="00071F42" w:rsidRPr="00D26312" w:rsidRDefault="00071F42" w:rsidP="00FF000B">
                  <w:pPr>
                    <w:framePr w:hSpace="180" w:wrap="around" w:vAnchor="text" w:hAnchor="text" w:xAlign="center" w:y="1"/>
                    <w:ind w:left="23" w:right="58" w:firstLine="7"/>
                    <w:suppressOverlap/>
                    <w:rPr>
                      <w:rFonts w:ascii="Times New Roman" w:hAnsi="Times New Roman" w:cs="Times New Roman"/>
                      <w:sz w:val="24"/>
                      <w:szCs w:val="24"/>
                    </w:rPr>
                  </w:pPr>
                  <w:r w:rsidRPr="000A5F08">
                    <w:rPr>
                      <w:rFonts w:ascii="Times New Roman" w:hAnsi="Times New Roman" w:cs="Times New Roman"/>
                      <w:sz w:val="24"/>
                      <w:szCs w:val="24"/>
                    </w:rPr>
                    <w:t xml:space="preserve">Сведения о документе, удостоверяющем личность физического лица, о государственной регистрации (перерегистрации) юридического лица услугодатель получает из соответствующих государственных </w:t>
                  </w:r>
                  <w:r w:rsidRPr="00024E93">
                    <w:rPr>
                      <w:rFonts w:ascii="Times New Roman" w:hAnsi="Times New Roman" w:cs="Times New Roman"/>
                      <w:b/>
                      <w:sz w:val="24"/>
                      <w:szCs w:val="24"/>
                    </w:rPr>
                    <w:t>информационных</w:t>
                  </w:r>
                  <w:r w:rsidRPr="000A5F08">
                    <w:rPr>
                      <w:rFonts w:ascii="Times New Roman" w:hAnsi="Times New Roman" w:cs="Times New Roman"/>
                      <w:sz w:val="24"/>
                      <w:szCs w:val="24"/>
                    </w:rPr>
                    <w:t xml:space="preserve"> систем через шлюз «</w:t>
                  </w:r>
                  <w:r w:rsidRPr="00635FA5">
                    <w:rPr>
                      <w:rFonts w:ascii="Times New Roman" w:hAnsi="Times New Roman" w:cs="Times New Roman"/>
                      <w:b/>
                      <w:sz w:val="24"/>
                      <w:szCs w:val="24"/>
                    </w:rPr>
                    <w:t>электронного</w:t>
                  </w:r>
                  <w:r w:rsidRPr="000A5F08">
                    <w:rPr>
                      <w:rFonts w:ascii="Times New Roman" w:hAnsi="Times New Roman" w:cs="Times New Roman"/>
                      <w:sz w:val="24"/>
                      <w:szCs w:val="24"/>
                    </w:rPr>
                    <w:t xml:space="preserve"> правительства».</w:t>
                  </w:r>
                </w:p>
              </w:tc>
            </w:tr>
            <w:tr w:rsidR="00071F42" w:rsidRPr="00944C12" w14:paraId="3D6A898D" w14:textId="77777777" w:rsidTr="008928AA">
              <w:trPr>
                <w:trHeight w:val="30"/>
              </w:trPr>
              <w:tc>
                <w:tcPr>
                  <w:tcW w:w="29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70492098" w14:textId="77777777" w:rsidR="00071F42" w:rsidRDefault="00071F42" w:rsidP="00FF000B">
                  <w:pPr>
                    <w:framePr w:hSpace="180" w:wrap="around" w:vAnchor="text" w:hAnchor="text" w:xAlign="center" w:y="1"/>
                    <w:ind w:firstLine="0"/>
                    <w:suppressOverlap/>
                    <w:rPr>
                      <w:rFonts w:ascii="Times New Roman" w:hAnsi="Times New Roman" w:cs="Times New Roman"/>
                      <w:sz w:val="24"/>
                      <w:szCs w:val="24"/>
                    </w:rPr>
                  </w:pPr>
                  <w:r>
                    <w:rPr>
                      <w:rFonts w:ascii="Times New Roman" w:hAnsi="Times New Roman" w:cs="Times New Roman"/>
                      <w:color w:val="000000"/>
                      <w:sz w:val="24"/>
                      <w:szCs w:val="24"/>
                    </w:rPr>
                    <w:t>9</w:t>
                  </w:r>
                </w:p>
              </w:tc>
              <w:tc>
                <w:tcPr>
                  <w:tcW w:w="142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40744F85" w14:textId="29483EA1" w:rsidR="00071F42" w:rsidRDefault="00071F42" w:rsidP="00FF000B">
                  <w:pPr>
                    <w:framePr w:hSpace="180" w:wrap="around" w:vAnchor="text" w:hAnchor="text" w:xAlign="center" w:y="1"/>
                    <w:ind w:left="23"/>
                    <w:suppressOverlap/>
                    <w:rPr>
                      <w:rFonts w:ascii="Times New Roman" w:hAnsi="Times New Roman" w:cs="Times New Roman"/>
                      <w:sz w:val="24"/>
                      <w:szCs w:val="24"/>
                    </w:rPr>
                  </w:pPr>
                  <w:r w:rsidRPr="00324315">
                    <w:rPr>
                      <w:rFonts w:ascii="Times New Roman" w:hAnsi="Times New Roman" w:cs="Times New Roman"/>
                      <w:color w:val="000000"/>
                      <w:sz w:val="24"/>
                      <w:szCs w:val="24"/>
                    </w:rPr>
                    <w:t>Основания для отказа в оказании государственной услуги, установленные законами Республики Казахстан</w:t>
                  </w:r>
                </w:p>
              </w:tc>
              <w:tc>
                <w:tcPr>
                  <w:tcW w:w="216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7587F6C9" w14:textId="77777777" w:rsidR="00071F42" w:rsidRDefault="00071F42" w:rsidP="00FF000B">
                  <w:pPr>
                    <w:framePr w:hSpace="180" w:wrap="around" w:vAnchor="text" w:hAnchor="text" w:xAlign="center" w:y="1"/>
                    <w:suppressOverlap/>
                    <w:rPr>
                      <w:rFonts w:ascii="Times New Roman" w:hAnsi="Times New Roman" w:cs="Times New Roman"/>
                      <w:color w:val="000000"/>
                      <w:sz w:val="24"/>
                      <w:szCs w:val="24"/>
                    </w:rPr>
                  </w:pPr>
                  <w:r w:rsidRPr="0061533F">
                    <w:rPr>
                      <w:rFonts w:ascii="Times New Roman" w:hAnsi="Times New Roman" w:cs="Times New Roman"/>
                      <w:b/>
                      <w:color w:val="000000"/>
                      <w:sz w:val="24"/>
                      <w:szCs w:val="24"/>
                    </w:rPr>
                    <w:t>1) несоответствие автомобильного транспортного средства, прицепа, полуприцепа техническим требованиям, установленным Таможенной конвенцией о международной перевозке грузов с применением книжки МДП от 14 ноября 1975 года или Таможенной конвенцией, касающейся контейнеров от 2 декабря 1972 года;</w:t>
                  </w:r>
                  <w:r w:rsidRPr="0061533F">
                    <w:rPr>
                      <w:rFonts w:ascii="Times New Roman" w:hAnsi="Times New Roman" w:cs="Times New Roman"/>
                      <w:b/>
                      <w:color w:val="000000"/>
                      <w:sz w:val="24"/>
                      <w:szCs w:val="24"/>
                    </w:rPr>
                    <w:br/>
                    <w:t>2</w:t>
                  </w:r>
                  <w:r w:rsidRPr="0061533F">
                    <w:rPr>
                      <w:rFonts w:ascii="Times New Roman" w:hAnsi="Times New Roman" w:cs="Times New Roman"/>
                      <w:color w:val="000000"/>
                      <w:sz w:val="24"/>
                      <w:szCs w:val="24"/>
                    </w:rPr>
                    <w:t>) установление недостоверности документов, представленных услугополучателем для получения государственной услуги, и (или) данных (сведений), содержащихся в них;</w:t>
                  </w:r>
                  <w:r w:rsidRPr="0061533F">
                    <w:rPr>
                      <w:rFonts w:ascii="Times New Roman" w:hAnsi="Times New Roman" w:cs="Times New Roman"/>
                      <w:color w:val="000000"/>
                      <w:sz w:val="24"/>
                      <w:szCs w:val="24"/>
                    </w:rPr>
                    <w:br/>
                  </w:r>
                  <w:r w:rsidRPr="0061533F">
                    <w:rPr>
                      <w:rFonts w:ascii="Times New Roman" w:hAnsi="Times New Roman" w:cs="Times New Roman"/>
                      <w:b/>
                      <w:color w:val="000000"/>
                      <w:sz w:val="24"/>
                      <w:szCs w:val="24"/>
                    </w:rPr>
                    <w:t>3)</w:t>
                  </w:r>
                  <w:r w:rsidRPr="007941D5">
                    <w:rPr>
                      <w:rFonts w:ascii="Times New Roman" w:hAnsi="Times New Roman" w:cs="Times New Roman"/>
                      <w:color w:val="000000"/>
                      <w:sz w:val="24"/>
                      <w:szCs w:val="24"/>
                    </w:rPr>
                    <w:t xml:space="preserve"> несоответствие услугополучателя и (или) представленных материалов, объектов, данных и сведений, необходимых для оказания государственной услуги, требованиям, настоящих правил;</w:t>
                  </w:r>
                  <w:r w:rsidRPr="007941D5">
                    <w:rPr>
                      <w:rFonts w:ascii="Times New Roman" w:hAnsi="Times New Roman" w:cs="Times New Roman"/>
                      <w:color w:val="000000"/>
                      <w:sz w:val="24"/>
                      <w:szCs w:val="24"/>
                    </w:rPr>
                    <w:br/>
                  </w:r>
                  <w:r w:rsidRPr="0061533F">
                    <w:rPr>
                      <w:rFonts w:ascii="Times New Roman" w:hAnsi="Times New Roman" w:cs="Times New Roman"/>
                      <w:b/>
                      <w:color w:val="000000"/>
                      <w:sz w:val="24"/>
                      <w:szCs w:val="24"/>
                    </w:rPr>
                    <w:t>4)</w:t>
                  </w:r>
                  <w:r w:rsidRPr="007941D5">
                    <w:rPr>
                      <w:rFonts w:ascii="Times New Roman" w:hAnsi="Times New Roman" w:cs="Times New Roman"/>
                      <w:color w:val="000000"/>
                      <w:sz w:val="24"/>
                      <w:szCs w:val="24"/>
                    </w:rPr>
                    <w:t xml:space="preserve"> отсутствие согласия услугополучателя, предоставляемого в соответствии со статьей 8 Закона Республики Казахстан </w:t>
                  </w:r>
                  <w:r>
                    <w:rPr>
                      <w:rFonts w:ascii="Times New Roman" w:hAnsi="Times New Roman" w:cs="Times New Roman"/>
                      <w:color w:val="000000"/>
                      <w:sz w:val="24"/>
                      <w:szCs w:val="24"/>
                    </w:rPr>
                    <w:t>«</w:t>
                  </w:r>
                  <w:r w:rsidRPr="007941D5">
                    <w:rPr>
                      <w:rFonts w:ascii="Times New Roman" w:hAnsi="Times New Roman" w:cs="Times New Roman"/>
                      <w:color w:val="000000"/>
                      <w:sz w:val="24"/>
                      <w:szCs w:val="24"/>
                    </w:rPr>
                    <w:t>О персональных данных и их защите</w:t>
                  </w:r>
                  <w:r>
                    <w:rPr>
                      <w:rFonts w:ascii="Times New Roman" w:hAnsi="Times New Roman" w:cs="Times New Roman"/>
                      <w:color w:val="000000"/>
                      <w:sz w:val="24"/>
                      <w:szCs w:val="24"/>
                    </w:rPr>
                    <w:t>»</w:t>
                  </w:r>
                  <w:r w:rsidRPr="007941D5">
                    <w:rPr>
                      <w:rFonts w:ascii="Times New Roman" w:hAnsi="Times New Roman" w:cs="Times New Roman"/>
                      <w:color w:val="000000"/>
                      <w:sz w:val="24"/>
                      <w:szCs w:val="24"/>
                    </w:rPr>
                    <w:t>, на доступ к персональным данным ограниченного доступа, которые требуются для оказания государственной услуги.</w:t>
                  </w:r>
                  <w:r w:rsidR="00EA4DDB">
                    <w:rPr>
                      <w:rFonts w:ascii="Times New Roman" w:hAnsi="Times New Roman" w:cs="Times New Roman"/>
                      <w:color w:val="000000"/>
                      <w:sz w:val="24"/>
                      <w:szCs w:val="24"/>
                    </w:rPr>
                    <w:t xml:space="preserve">   </w:t>
                  </w:r>
                </w:p>
                <w:p w14:paraId="6AFFEEED" w14:textId="77777777" w:rsidR="00EA4DDB" w:rsidRDefault="00EA4DDB" w:rsidP="00FF000B">
                  <w:pPr>
                    <w:framePr w:hSpace="180" w:wrap="around" w:vAnchor="text" w:hAnchor="text" w:xAlign="center" w:y="1"/>
                    <w:suppressOverlap/>
                    <w:rPr>
                      <w:rFonts w:ascii="Times New Roman" w:hAnsi="Times New Roman" w:cs="Times New Roman"/>
                      <w:color w:val="000000"/>
                      <w:sz w:val="24"/>
                      <w:szCs w:val="24"/>
                    </w:rPr>
                  </w:pPr>
                </w:p>
                <w:p w14:paraId="64DE8131" w14:textId="77777777" w:rsidR="00EA4DDB" w:rsidRDefault="00EA4DDB" w:rsidP="00FF000B">
                  <w:pPr>
                    <w:framePr w:hSpace="180" w:wrap="around" w:vAnchor="text" w:hAnchor="text" w:xAlign="center" w:y="1"/>
                    <w:suppressOverlap/>
                    <w:rPr>
                      <w:rFonts w:ascii="Times New Roman" w:hAnsi="Times New Roman" w:cs="Times New Roman"/>
                      <w:color w:val="000000"/>
                      <w:sz w:val="24"/>
                      <w:szCs w:val="24"/>
                    </w:rPr>
                  </w:pPr>
                </w:p>
                <w:p w14:paraId="5709BEA8" w14:textId="77777777" w:rsidR="00EA4DDB" w:rsidRDefault="00EA4DDB" w:rsidP="00FF000B">
                  <w:pPr>
                    <w:framePr w:hSpace="180" w:wrap="around" w:vAnchor="text" w:hAnchor="text" w:xAlign="center" w:y="1"/>
                    <w:suppressOverlap/>
                    <w:rPr>
                      <w:rFonts w:ascii="Times New Roman" w:hAnsi="Times New Roman" w:cs="Times New Roman"/>
                      <w:color w:val="000000"/>
                      <w:sz w:val="24"/>
                      <w:szCs w:val="24"/>
                    </w:rPr>
                  </w:pPr>
                </w:p>
                <w:p w14:paraId="726815CD" w14:textId="77777777" w:rsidR="00EA4DDB" w:rsidRDefault="00EA4DDB" w:rsidP="00FF000B">
                  <w:pPr>
                    <w:framePr w:hSpace="180" w:wrap="around" w:vAnchor="text" w:hAnchor="text" w:xAlign="center" w:y="1"/>
                    <w:suppressOverlap/>
                    <w:rPr>
                      <w:rFonts w:ascii="Times New Roman" w:hAnsi="Times New Roman" w:cs="Times New Roman"/>
                      <w:color w:val="000000"/>
                      <w:sz w:val="24"/>
                      <w:szCs w:val="24"/>
                    </w:rPr>
                  </w:pPr>
                </w:p>
                <w:p w14:paraId="7553C62B" w14:textId="77777777" w:rsidR="00EA4DDB" w:rsidRDefault="00EA4DDB" w:rsidP="00FF000B">
                  <w:pPr>
                    <w:framePr w:hSpace="180" w:wrap="around" w:vAnchor="text" w:hAnchor="text" w:xAlign="center" w:y="1"/>
                    <w:suppressOverlap/>
                    <w:rPr>
                      <w:rFonts w:ascii="Times New Roman" w:hAnsi="Times New Roman" w:cs="Times New Roman"/>
                      <w:color w:val="000000"/>
                      <w:sz w:val="24"/>
                      <w:szCs w:val="24"/>
                    </w:rPr>
                  </w:pPr>
                </w:p>
                <w:p w14:paraId="52308D74" w14:textId="77777777" w:rsidR="00EA4DDB" w:rsidRDefault="00EA4DDB" w:rsidP="00FF000B">
                  <w:pPr>
                    <w:framePr w:hSpace="180" w:wrap="around" w:vAnchor="text" w:hAnchor="text" w:xAlign="center" w:y="1"/>
                    <w:suppressOverlap/>
                    <w:rPr>
                      <w:rFonts w:ascii="Times New Roman" w:hAnsi="Times New Roman" w:cs="Times New Roman"/>
                      <w:color w:val="000000"/>
                      <w:sz w:val="24"/>
                      <w:szCs w:val="24"/>
                    </w:rPr>
                  </w:pPr>
                </w:p>
                <w:p w14:paraId="5153D3AC" w14:textId="77777777" w:rsidR="00EA4DDB" w:rsidRDefault="00EA4DDB" w:rsidP="00FF000B">
                  <w:pPr>
                    <w:framePr w:hSpace="180" w:wrap="around" w:vAnchor="text" w:hAnchor="text" w:xAlign="center" w:y="1"/>
                    <w:suppressOverlap/>
                    <w:rPr>
                      <w:rFonts w:ascii="Times New Roman" w:hAnsi="Times New Roman" w:cs="Times New Roman"/>
                      <w:color w:val="000000"/>
                      <w:sz w:val="24"/>
                      <w:szCs w:val="24"/>
                    </w:rPr>
                  </w:pPr>
                </w:p>
                <w:p w14:paraId="5C5248C6" w14:textId="77777777" w:rsidR="00EA4DDB" w:rsidRDefault="00EA4DDB" w:rsidP="00FF000B">
                  <w:pPr>
                    <w:framePr w:hSpace="180" w:wrap="around" w:vAnchor="text" w:hAnchor="text" w:xAlign="center" w:y="1"/>
                    <w:suppressOverlap/>
                    <w:rPr>
                      <w:rFonts w:ascii="Times New Roman" w:hAnsi="Times New Roman" w:cs="Times New Roman"/>
                      <w:color w:val="000000"/>
                      <w:sz w:val="24"/>
                      <w:szCs w:val="24"/>
                    </w:rPr>
                  </w:pPr>
                </w:p>
                <w:p w14:paraId="4EB951E2" w14:textId="77777777" w:rsidR="00EA4DDB" w:rsidRDefault="00EA4DDB" w:rsidP="00FF000B">
                  <w:pPr>
                    <w:framePr w:hSpace="180" w:wrap="around" w:vAnchor="text" w:hAnchor="text" w:xAlign="center" w:y="1"/>
                    <w:suppressOverlap/>
                    <w:rPr>
                      <w:rFonts w:ascii="Times New Roman" w:hAnsi="Times New Roman" w:cs="Times New Roman"/>
                      <w:color w:val="000000"/>
                      <w:sz w:val="24"/>
                      <w:szCs w:val="24"/>
                    </w:rPr>
                  </w:pPr>
                </w:p>
                <w:p w14:paraId="0D79748F" w14:textId="77777777" w:rsidR="00EA4DDB" w:rsidRDefault="00EA4DDB" w:rsidP="00FF000B">
                  <w:pPr>
                    <w:framePr w:hSpace="180" w:wrap="around" w:vAnchor="text" w:hAnchor="text" w:xAlign="center" w:y="1"/>
                    <w:suppressOverlap/>
                    <w:rPr>
                      <w:rFonts w:ascii="Times New Roman" w:hAnsi="Times New Roman" w:cs="Times New Roman"/>
                      <w:color w:val="000000"/>
                      <w:sz w:val="24"/>
                      <w:szCs w:val="24"/>
                    </w:rPr>
                  </w:pPr>
                </w:p>
                <w:p w14:paraId="697B14AD" w14:textId="77777777" w:rsidR="00EA4DDB" w:rsidRDefault="00EA4DDB" w:rsidP="00FF000B">
                  <w:pPr>
                    <w:framePr w:hSpace="180" w:wrap="around" w:vAnchor="text" w:hAnchor="text" w:xAlign="center" w:y="1"/>
                    <w:suppressOverlap/>
                    <w:rPr>
                      <w:rFonts w:ascii="Times New Roman" w:hAnsi="Times New Roman" w:cs="Times New Roman"/>
                      <w:color w:val="000000"/>
                      <w:sz w:val="24"/>
                      <w:szCs w:val="24"/>
                    </w:rPr>
                  </w:pPr>
                </w:p>
                <w:p w14:paraId="52F0F56C" w14:textId="77777777" w:rsidR="00EA4DDB" w:rsidRDefault="00EA4DDB" w:rsidP="00FF000B">
                  <w:pPr>
                    <w:framePr w:hSpace="180" w:wrap="around" w:vAnchor="text" w:hAnchor="text" w:xAlign="center" w:y="1"/>
                    <w:suppressOverlap/>
                    <w:rPr>
                      <w:rFonts w:ascii="Times New Roman" w:hAnsi="Times New Roman" w:cs="Times New Roman"/>
                      <w:color w:val="000000"/>
                      <w:sz w:val="24"/>
                      <w:szCs w:val="24"/>
                    </w:rPr>
                  </w:pPr>
                </w:p>
                <w:p w14:paraId="277066AA" w14:textId="77777777" w:rsidR="00EA4DDB" w:rsidRDefault="00EA4DDB" w:rsidP="00FF000B">
                  <w:pPr>
                    <w:framePr w:hSpace="180" w:wrap="around" w:vAnchor="text" w:hAnchor="text" w:xAlign="center" w:y="1"/>
                    <w:suppressOverlap/>
                    <w:rPr>
                      <w:rFonts w:ascii="Times New Roman" w:hAnsi="Times New Roman" w:cs="Times New Roman"/>
                      <w:color w:val="000000"/>
                      <w:sz w:val="24"/>
                      <w:szCs w:val="24"/>
                    </w:rPr>
                  </w:pPr>
                </w:p>
                <w:p w14:paraId="74280373" w14:textId="77777777" w:rsidR="00EA4DDB" w:rsidRDefault="00EA4DDB" w:rsidP="00FF000B">
                  <w:pPr>
                    <w:framePr w:hSpace="180" w:wrap="around" w:vAnchor="text" w:hAnchor="text" w:xAlign="center" w:y="1"/>
                    <w:suppressOverlap/>
                    <w:rPr>
                      <w:rFonts w:ascii="Times New Roman" w:hAnsi="Times New Roman" w:cs="Times New Roman"/>
                      <w:color w:val="000000"/>
                      <w:sz w:val="24"/>
                      <w:szCs w:val="24"/>
                    </w:rPr>
                  </w:pPr>
                </w:p>
                <w:p w14:paraId="56703464" w14:textId="77777777" w:rsidR="00EA4DDB" w:rsidRDefault="00EA4DDB" w:rsidP="00FF000B">
                  <w:pPr>
                    <w:framePr w:hSpace="180" w:wrap="around" w:vAnchor="text" w:hAnchor="text" w:xAlign="center" w:y="1"/>
                    <w:suppressOverlap/>
                    <w:rPr>
                      <w:rFonts w:ascii="Times New Roman" w:hAnsi="Times New Roman" w:cs="Times New Roman"/>
                      <w:color w:val="000000"/>
                      <w:sz w:val="24"/>
                      <w:szCs w:val="24"/>
                    </w:rPr>
                  </w:pPr>
                </w:p>
                <w:p w14:paraId="711EB5A0" w14:textId="77777777" w:rsidR="00EA4DDB" w:rsidRDefault="00EA4DDB" w:rsidP="00FF000B">
                  <w:pPr>
                    <w:framePr w:hSpace="180" w:wrap="around" w:vAnchor="text" w:hAnchor="text" w:xAlign="center" w:y="1"/>
                    <w:suppressOverlap/>
                    <w:rPr>
                      <w:rFonts w:ascii="Times New Roman" w:hAnsi="Times New Roman" w:cs="Times New Roman"/>
                      <w:color w:val="000000"/>
                      <w:sz w:val="24"/>
                      <w:szCs w:val="24"/>
                    </w:rPr>
                  </w:pPr>
                </w:p>
                <w:p w14:paraId="08FC70C6" w14:textId="77777777" w:rsidR="00EA4DDB" w:rsidRDefault="00EA4DDB" w:rsidP="00FF000B">
                  <w:pPr>
                    <w:framePr w:hSpace="180" w:wrap="around" w:vAnchor="text" w:hAnchor="text" w:xAlign="center" w:y="1"/>
                    <w:suppressOverlap/>
                    <w:rPr>
                      <w:rFonts w:ascii="Times New Roman" w:hAnsi="Times New Roman" w:cs="Times New Roman"/>
                      <w:color w:val="000000"/>
                      <w:sz w:val="24"/>
                      <w:szCs w:val="24"/>
                    </w:rPr>
                  </w:pPr>
                </w:p>
                <w:p w14:paraId="25989EB7" w14:textId="77777777" w:rsidR="00EA4DDB" w:rsidRDefault="00EA4DDB" w:rsidP="00FF000B">
                  <w:pPr>
                    <w:framePr w:hSpace="180" w:wrap="around" w:vAnchor="text" w:hAnchor="text" w:xAlign="center" w:y="1"/>
                    <w:suppressOverlap/>
                    <w:rPr>
                      <w:rFonts w:ascii="Times New Roman" w:hAnsi="Times New Roman" w:cs="Times New Roman"/>
                      <w:color w:val="000000"/>
                      <w:sz w:val="24"/>
                      <w:szCs w:val="24"/>
                    </w:rPr>
                  </w:pPr>
                </w:p>
                <w:p w14:paraId="15839769" w14:textId="77777777" w:rsidR="00EA4DDB" w:rsidRDefault="00EA4DDB" w:rsidP="00FF000B">
                  <w:pPr>
                    <w:framePr w:hSpace="180" w:wrap="around" w:vAnchor="text" w:hAnchor="text" w:xAlign="center" w:y="1"/>
                    <w:suppressOverlap/>
                    <w:rPr>
                      <w:rFonts w:ascii="Times New Roman" w:hAnsi="Times New Roman" w:cs="Times New Roman"/>
                      <w:color w:val="000000"/>
                      <w:sz w:val="24"/>
                      <w:szCs w:val="24"/>
                    </w:rPr>
                  </w:pPr>
                </w:p>
                <w:p w14:paraId="75F95EFA" w14:textId="77777777" w:rsidR="00EA4DDB" w:rsidRDefault="00EA4DDB" w:rsidP="00FF000B">
                  <w:pPr>
                    <w:framePr w:hSpace="180" w:wrap="around" w:vAnchor="text" w:hAnchor="text" w:xAlign="center" w:y="1"/>
                    <w:suppressOverlap/>
                    <w:rPr>
                      <w:rFonts w:ascii="Times New Roman" w:hAnsi="Times New Roman" w:cs="Times New Roman"/>
                      <w:color w:val="000000"/>
                      <w:sz w:val="24"/>
                      <w:szCs w:val="24"/>
                    </w:rPr>
                  </w:pPr>
                </w:p>
                <w:p w14:paraId="4B3CD3C2" w14:textId="77777777" w:rsidR="00EA4DDB" w:rsidRDefault="00EA4DDB" w:rsidP="00FF000B">
                  <w:pPr>
                    <w:framePr w:hSpace="180" w:wrap="around" w:vAnchor="text" w:hAnchor="text" w:xAlign="center" w:y="1"/>
                    <w:suppressOverlap/>
                    <w:rPr>
                      <w:rFonts w:ascii="Times New Roman" w:hAnsi="Times New Roman" w:cs="Times New Roman"/>
                      <w:color w:val="000000"/>
                      <w:sz w:val="24"/>
                      <w:szCs w:val="24"/>
                    </w:rPr>
                  </w:pPr>
                </w:p>
                <w:p w14:paraId="687EFAC6" w14:textId="77777777" w:rsidR="00EA4DDB" w:rsidRDefault="00EA4DDB" w:rsidP="00FF000B">
                  <w:pPr>
                    <w:framePr w:hSpace="180" w:wrap="around" w:vAnchor="text" w:hAnchor="text" w:xAlign="center" w:y="1"/>
                    <w:suppressOverlap/>
                    <w:rPr>
                      <w:rFonts w:ascii="Times New Roman" w:hAnsi="Times New Roman" w:cs="Times New Roman"/>
                      <w:color w:val="000000"/>
                      <w:sz w:val="24"/>
                      <w:szCs w:val="24"/>
                    </w:rPr>
                  </w:pPr>
                </w:p>
                <w:p w14:paraId="57B881A5" w14:textId="77777777" w:rsidR="00EA4DDB" w:rsidRDefault="00EA4DDB" w:rsidP="00FF000B">
                  <w:pPr>
                    <w:framePr w:hSpace="180" w:wrap="around" w:vAnchor="text" w:hAnchor="text" w:xAlign="center" w:y="1"/>
                    <w:suppressOverlap/>
                    <w:rPr>
                      <w:rFonts w:ascii="Times New Roman" w:hAnsi="Times New Roman" w:cs="Times New Roman"/>
                      <w:color w:val="000000"/>
                      <w:sz w:val="24"/>
                      <w:szCs w:val="24"/>
                    </w:rPr>
                  </w:pPr>
                </w:p>
                <w:p w14:paraId="7F67D01C" w14:textId="77777777" w:rsidR="00EA4DDB" w:rsidRDefault="00EA4DDB" w:rsidP="00FF000B">
                  <w:pPr>
                    <w:framePr w:hSpace="180" w:wrap="around" w:vAnchor="text" w:hAnchor="text" w:xAlign="center" w:y="1"/>
                    <w:suppressOverlap/>
                    <w:rPr>
                      <w:rFonts w:ascii="Times New Roman" w:hAnsi="Times New Roman" w:cs="Times New Roman"/>
                      <w:color w:val="000000"/>
                      <w:sz w:val="24"/>
                      <w:szCs w:val="24"/>
                    </w:rPr>
                  </w:pPr>
                </w:p>
                <w:p w14:paraId="491B7529" w14:textId="70C2E212" w:rsidR="00EA4DDB" w:rsidRDefault="00EA4DDB" w:rsidP="00FF000B">
                  <w:pPr>
                    <w:framePr w:hSpace="180" w:wrap="around" w:vAnchor="text" w:hAnchor="text" w:xAlign="center" w:y="1"/>
                    <w:suppressOverlap/>
                  </w:pPr>
                </w:p>
              </w:tc>
            </w:tr>
            <w:tr w:rsidR="00071F42" w:rsidRPr="00944C12" w14:paraId="242008A0" w14:textId="77777777" w:rsidTr="008928AA">
              <w:trPr>
                <w:trHeight w:val="30"/>
              </w:trPr>
              <w:tc>
                <w:tcPr>
                  <w:tcW w:w="29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3B2BB007" w14:textId="77777777" w:rsidR="00071F42" w:rsidRDefault="00071F42" w:rsidP="00FF000B">
                  <w:pPr>
                    <w:framePr w:hSpace="180" w:wrap="around" w:vAnchor="text" w:hAnchor="text" w:xAlign="center" w:y="1"/>
                    <w:ind w:left="23" w:firstLine="0"/>
                    <w:suppressOverlap/>
                    <w:rPr>
                      <w:rFonts w:ascii="Times New Roman" w:hAnsi="Times New Roman" w:cs="Times New Roman"/>
                      <w:sz w:val="24"/>
                      <w:szCs w:val="24"/>
                    </w:rPr>
                  </w:pPr>
                  <w:r>
                    <w:rPr>
                      <w:rFonts w:ascii="Times New Roman" w:hAnsi="Times New Roman" w:cs="Times New Roman"/>
                      <w:color w:val="000000"/>
                      <w:sz w:val="24"/>
                      <w:szCs w:val="24"/>
                    </w:rPr>
                    <w:t>10</w:t>
                  </w:r>
                </w:p>
              </w:tc>
              <w:tc>
                <w:tcPr>
                  <w:tcW w:w="142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160CD32A" w14:textId="2F9FFD05" w:rsidR="00071F42" w:rsidRDefault="00071F42" w:rsidP="00FF000B">
                  <w:pPr>
                    <w:framePr w:hSpace="180" w:wrap="around" w:vAnchor="text" w:hAnchor="text" w:xAlign="center" w:y="1"/>
                    <w:ind w:left="23" w:firstLine="13"/>
                    <w:suppressOverlap/>
                    <w:rPr>
                      <w:rFonts w:ascii="Times New Roman" w:hAnsi="Times New Roman" w:cs="Times New Roman"/>
                      <w:sz w:val="24"/>
                      <w:szCs w:val="24"/>
                    </w:rPr>
                  </w:pPr>
                  <w:r w:rsidRPr="00324315">
                    <w:rPr>
                      <w:rFonts w:ascii="Times New Roman" w:hAnsi="Times New Roman" w:cs="Times New Roman"/>
                      <w:color w:val="000000"/>
                      <w:sz w:val="24"/>
                      <w:szCs w:val="24"/>
                    </w:rPr>
                    <w:t>Иные требования с учетом особенностей оказания государственной услуги, в том числе оказываемой в электронной форме</w:t>
                  </w:r>
                </w:p>
              </w:tc>
              <w:tc>
                <w:tcPr>
                  <w:tcW w:w="216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392D78F6" w14:textId="77777777" w:rsidR="00071F42" w:rsidRPr="00324315" w:rsidRDefault="00071F42" w:rsidP="00FF000B">
                  <w:pPr>
                    <w:framePr w:hSpace="180" w:wrap="around" w:vAnchor="text" w:hAnchor="text" w:xAlign="center" w:y="1"/>
                    <w:ind w:firstLine="13"/>
                    <w:suppressOverlap/>
                    <w:rPr>
                      <w:rFonts w:ascii="Times New Roman" w:hAnsi="Times New Roman" w:cs="Times New Roman"/>
                      <w:color w:val="000000"/>
                      <w:sz w:val="24"/>
                      <w:szCs w:val="24"/>
                    </w:rPr>
                  </w:pPr>
                  <w:r w:rsidRPr="00324315">
                    <w:rPr>
                      <w:rFonts w:ascii="Times New Roman" w:hAnsi="Times New Roman" w:cs="Times New Roman"/>
                      <w:color w:val="000000"/>
                      <w:sz w:val="24"/>
                      <w:szCs w:val="24"/>
                    </w:rPr>
                    <w:t>Услугополучатель имеет возможность получения государственной услуги в электронной форме через портал при условии наличия ЭЦП.</w:t>
                  </w:r>
                </w:p>
                <w:p w14:paraId="20865700" w14:textId="77777777" w:rsidR="00071F42" w:rsidRPr="00324315" w:rsidRDefault="00071F42" w:rsidP="00FF000B">
                  <w:pPr>
                    <w:framePr w:hSpace="180" w:wrap="around" w:vAnchor="text" w:hAnchor="text" w:xAlign="center" w:y="1"/>
                    <w:ind w:firstLine="13"/>
                    <w:suppressOverlap/>
                    <w:rPr>
                      <w:rFonts w:ascii="Times New Roman" w:hAnsi="Times New Roman" w:cs="Times New Roman"/>
                      <w:sz w:val="24"/>
                      <w:szCs w:val="24"/>
                    </w:rPr>
                  </w:pPr>
                  <w:r w:rsidRPr="00324315">
                    <w:rPr>
                      <w:rFonts w:ascii="Times New Roman" w:hAnsi="Times New Roman" w:cs="Times New Roman"/>
                      <w:color w:val="000000"/>
                      <w:sz w:val="24"/>
                      <w:szCs w:val="24"/>
                    </w:rPr>
                    <w:t>Услугополучатель имеет возможность получения информации о статусе оказания государственной услуги в режиме удаленного доступа посредством «личного кабинета» на портале, Единого контакт-центра 1414, 8 800 080 777</w:t>
                  </w:r>
                  <w:r w:rsidRPr="0081224C">
                    <w:rPr>
                      <w:rFonts w:ascii="Times New Roman" w:hAnsi="Times New Roman" w:cs="Times New Roman"/>
                      <w:b/>
                      <w:color w:val="000000"/>
                      <w:sz w:val="24"/>
                      <w:szCs w:val="24"/>
                    </w:rPr>
                    <w:t>7</w:t>
                  </w:r>
                  <w:r w:rsidRPr="00324315">
                    <w:rPr>
                      <w:rFonts w:ascii="Times New Roman" w:hAnsi="Times New Roman" w:cs="Times New Roman"/>
                      <w:color w:val="000000"/>
                      <w:sz w:val="24"/>
                      <w:szCs w:val="24"/>
                    </w:rPr>
                    <w:t>.</w:t>
                  </w:r>
                </w:p>
                <w:p w14:paraId="5CC46879" w14:textId="77777777" w:rsidR="00071F42" w:rsidRPr="00324315" w:rsidRDefault="00071F42" w:rsidP="00FF000B">
                  <w:pPr>
                    <w:framePr w:hSpace="180" w:wrap="around" w:vAnchor="text" w:hAnchor="text" w:xAlign="center" w:y="1"/>
                    <w:ind w:left="23" w:firstLine="13"/>
                    <w:suppressOverlap/>
                    <w:rPr>
                      <w:rFonts w:ascii="Times New Roman" w:hAnsi="Times New Roman" w:cs="Times New Roman"/>
                      <w:sz w:val="24"/>
                      <w:szCs w:val="24"/>
                    </w:rPr>
                  </w:pPr>
                  <w:r w:rsidRPr="00324315">
                    <w:rPr>
                      <w:rFonts w:ascii="Times New Roman" w:hAnsi="Times New Roman" w:cs="Times New Roman"/>
                      <w:sz w:val="24"/>
                      <w:szCs w:val="24"/>
                    </w:rPr>
                    <w:t>Сервис цифровых документов доступен для пользователей, авторизованных в мобильном приложении.</w:t>
                  </w:r>
                </w:p>
                <w:p w14:paraId="5B4C95EA" w14:textId="75E8E31D" w:rsidR="00071F42" w:rsidRDefault="00071F42" w:rsidP="00FF000B">
                  <w:pPr>
                    <w:framePr w:hSpace="180" w:wrap="around" w:vAnchor="text" w:hAnchor="text" w:xAlign="center" w:y="1"/>
                    <w:ind w:left="23" w:firstLine="13"/>
                    <w:suppressOverlap/>
                    <w:rPr>
                      <w:rFonts w:ascii="Times New Roman" w:hAnsi="Times New Roman" w:cs="Times New Roman"/>
                      <w:sz w:val="24"/>
                      <w:szCs w:val="24"/>
                    </w:rPr>
                  </w:pPr>
                  <w:r w:rsidRPr="00324315">
                    <w:rPr>
                      <w:rFonts w:ascii="Times New Roman" w:hAnsi="Times New Roman" w:cs="Times New Roman"/>
                      <w:sz w:val="24"/>
                      <w:szCs w:val="24"/>
                    </w:rPr>
                    <w:t xml:space="preserve">Для использования цифрового документа необходимо пройти авторизацию в мобильном приложении с использованием </w:t>
                  </w:r>
                  <w:r w:rsidRPr="0010422C">
                    <w:rPr>
                      <w:rFonts w:ascii="Times New Roman" w:hAnsi="Times New Roman" w:cs="Times New Roman"/>
                      <w:b/>
                      <w:sz w:val="24"/>
                      <w:szCs w:val="24"/>
                    </w:rPr>
                    <w:t>электронно-цифровой подписи</w:t>
                  </w:r>
                  <w:r w:rsidRPr="00324315">
                    <w:rPr>
                      <w:rFonts w:ascii="Times New Roman" w:hAnsi="Times New Roman" w:cs="Times New Roman"/>
                      <w:sz w:val="24"/>
                      <w:szCs w:val="24"/>
                    </w:rPr>
                    <w:t xml:space="preserve"> или одноразового пароля, далее перейти в раздел «Цифровые документы» и выбрать необходимый документ.</w:t>
                  </w:r>
                </w:p>
              </w:tc>
            </w:tr>
          </w:tbl>
          <w:p w14:paraId="34886424" w14:textId="77777777" w:rsidR="00071F42" w:rsidRDefault="00071F42" w:rsidP="00B26F8C">
            <w:pPr>
              <w:pStyle w:val="a7"/>
            </w:pPr>
          </w:p>
        </w:tc>
        <w:tc>
          <w:tcPr>
            <w:tcW w:w="4394" w:type="dxa"/>
            <w:tcBorders>
              <w:top w:val="single" w:sz="4" w:space="0" w:color="auto"/>
              <w:left w:val="single" w:sz="4" w:space="0" w:color="auto"/>
              <w:bottom w:val="single" w:sz="4" w:space="0" w:color="auto"/>
              <w:right w:val="single" w:sz="4" w:space="0" w:color="auto"/>
            </w:tcBorders>
          </w:tcPr>
          <w:p w14:paraId="7BF7BB10" w14:textId="2C521B78" w:rsidR="00071F42" w:rsidRPr="00632933" w:rsidRDefault="00071F42" w:rsidP="008928AA">
            <w:pPr>
              <w:jc w:val="center"/>
              <w:rPr>
                <w:rFonts w:ascii="Times New Roman" w:eastAsia="Times New Roman" w:hAnsi="Times New Roman" w:cs="Times New Roman"/>
                <w:bCs/>
                <w:color w:val="000000"/>
                <w:sz w:val="24"/>
                <w:szCs w:val="24"/>
              </w:rPr>
            </w:pPr>
            <w:r w:rsidRPr="00632933">
              <w:rPr>
                <w:rFonts w:ascii="Times New Roman" w:eastAsia="Times New Roman" w:hAnsi="Times New Roman" w:cs="Times New Roman"/>
                <w:bCs/>
                <w:color w:val="000000"/>
                <w:sz w:val="24"/>
                <w:szCs w:val="24"/>
              </w:rPr>
              <w:t>Приложение 1</w:t>
            </w:r>
          </w:p>
          <w:p w14:paraId="69D045F4" w14:textId="77777777" w:rsidR="00071F42" w:rsidRPr="00632933" w:rsidRDefault="00071F42" w:rsidP="008928AA">
            <w:pPr>
              <w:jc w:val="center"/>
              <w:rPr>
                <w:rFonts w:ascii="Times New Roman" w:eastAsia="Times New Roman" w:hAnsi="Times New Roman" w:cs="Times New Roman"/>
                <w:bCs/>
                <w:color w:val="000000"/>
                <w:sz w:val="24"/>
                <w:szCs w:val="24"/>
              </w:rPr>
            </w:pPr>
            <w:r w:rsidRPr="00632933">
              <w:rPr>
                <w:rFonts w:ascii="Times New Roman" w:eastAsia="Times New Roman" w:hAnsi="Times New Roman" w:cs="Times New Roman"/>
                <w:bCs/>
                <w:color w:val="000000"/>
                <w:sz w:val="24"/>
                <w:szCs w:val="24"/>
              </w:rPr>
              <w:t>к Правилам</w:t>
            </w:r>
            <w:r w:rsidRPr="00632933">
              <w:rPr>
                <w:rFonts w:ascii="Times New Roman" w:eastAsia="Times New Roman" w:hAnsi="Times New Roman" w:cs="Times New Roman"/>
                <w:bCs/>
                <w:color w:val="000000"/>
                <w:sz w:val="24"/>
                <w:szCs w:val="24"/>
              </w:rPr>
              <w:br/>
              <w:t>оказания государственной</w:t>
            </w:r>
            <w:r w:rsidRPr="00632933">
              <w:rPr>
                <w:rFonts w:ascii="Times New Roman" w:eastAsia="Times New Roman" w:hAnsi="Times New Roman" w:cs="Times New Roman"/>
                <w:bCs/>
                <w:color w:val="000000"/>
                <w:sz w:val="24"/>
                <w:szCs w:val="24"/>
              </w:rPr>
              <w:br/>
              <w:t>услуги «Выдача свидетельства о</w:t>
            </w:r>
            <w:r w:rsidRPr="00632933">
              <w:rPr>
                <w:rFonts w:ascii="Times New Roman" w:eastAsia="Times New Roman" w:hAnsi="Times New Roman" w:cs="Times New Roman"/>
                <w:bCs/>
                <w:color w:val="000000"/>
                <w:sz w:val="24"/>
                <w:szCs w:val="24"/>
              </w:rPr>
              <w:br/>
              <w:t>допущении транспортного</w:t>
            </w:r>
            <w:r w:rsidRPr="00632933">
              <w:rPr>
                <w:rFonts w:ascii="Times New Roman" w:eastAsia="Times New Roman" w:hAnsi="Times New Roman" w:cs="Times New Roman"/>
                <w:bCs/>
                <w:color w:val="000000"/>
                <w:sz w:val="24"/>
                <w:szCs w:val="24"/>
              </w:rPr>
              <w:br/>
              <w:t>средства международной</w:t>
            </w:r>
            <w:r w:rsidRPr="00632933">
              <w:rPr>
                <w:rFonts w:ascii="Times New Roman" w:eastAsia="Times New Roman" w:hAnsi="Times New Roman" w:cs="Times New Roman"/>
                <w:bCs/>
                <w:color w:val="000000"/>
                <w:sz w:val="24"/>
                <w:szCs w:val="24"/>
              </w:rPr>
              <w:br/>
              <w:t>перевозки к перевозке товаров</w:t>
            </w:r>
            <w:r w:rsidRPr="00632933">
              <w:rPr>
                <w:rFonts w:ascii="Times New Roman" w:eastAsia="Times New Roman" w:hAnsi="Times New Roman" w:cs="Times New Roman"/>
                <w:bCs/>
                <w:color w:val="000000"/>
                <w:sz w:val="24"/>
                <w:szCs w:val="24"/>
              </w:rPr>
              <w:br/>
              <w:t>под таможенными пломбами и</w:t>
            </w:r>
            <w:r w:rsidRPr="00632933">
              <w:rPr>
                <w:rFonts w:ascii="Times New Roman" w:eastAsia="Times New Roman" w:hAnsi="Times New Roman" w:cs="Times New Roman"/>
                <w:bCs/>
                <w:color w:val="000000"/>
                <w:sz w:val="24"/>
                <w:szCs w:val="24"/>
              </w:rPr>
              <w:br/>
              <w:t>печатями»</w:t>
            </w:r>
          </w:p>
          <w:p w14:paraId="76188644" w14:textId="77777777" w:rsidR="00071F42" w:rsidRDefault="00071F42" w:rsidP="00B26F8C">
            <w:pPr>
              <w:rPr>
                <w:rFonts w:ascii="Times New Roman" w:eastAsia="Times New Roman" w:hAnsi="Times New Roman" w:cs="Times New Roman"/>
                <w:bCs/>
                <w:color w:val="000000"/>
                <w:sz w:val="24"/>
                <w:szCs w:val="24"/>
              </w:rPr>
            </w:pPr>
          </w:p>
          <w:tbl>
            <w:tblPr>
              <w:tblW w:w="4673" w:type="dxa"/>
              <w:tblInd w:w="10" w:type="dxa"/>
              <w:tblBorders>
                <w:top w:val="single" w:sz="6" w:space="0" w:color="CFCFCF"/>
                <w:left w:val="single" w:sz="6" w:space="0" w:color="CFCFCF"/>
                <w:bottom w:val="single" w:sz="6" w:space="0" w:color="CFCFCF"/>
                <w:right w:val="single" w:sz="6" w:space="0" w:color="CFCFCF"/>
              </w:tblBorders>
              <w:tblLayout w:type="fixed"/>
              <w:tblLook w:val="04A0" w:firstRow="1" w:lastRow="0" w:firstColumn="1" w:lastColumn="0" w:noHBand="0" w:noVBand="1"/>
            </w:tblPr>
            <w:tblGrid>
              <w:gridCol w:w="299"/>
              <w:gridCol w:w="1559"/>
              <w:gridCol w:w="2276"/>
              <w:gridCol w:w="10"/>
              <w:gridCol w:w="529"/>
            </w:tblGrid>
            <w:tr w:rsidR="00071F42" w14:paraId="2A7399F2" w14:textId="77777777" w:rsidTr="008928AA">
              <w:trPr>
                <w:trHeight w:val="30"/>
              </w:trPr>
              <w:tc>
                <w:tcPr>
                  <w:tcW w:w="4673" w:type="dxa"/>
                  <w:gridSpan w:val="5"/>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7B8A5F02" w14:textId="77777777" w:rsidR="00071F42" w:rsidRPr="007F55F8" w:rsidRDefault="00071F42" w:rsidP="00FF000B">
                  <w:pPr>
                    <w:framePr w:hSpace="180" w:wrap="around" w:vAnchor="text" w:hAnchor="text" w:xAlign="center" w:y="1"/>
                    <w:ind w:right="570"/>
                    <w:suppressOverlap/>
                    <w:rPr>
                      <w:rFonts w:ascii="Times New Roman" w:hAnsi="Times New Roman" w:cs="Times New Roman"/>
                      <w:sz w:val="24"/>
                      <w:szCs w:val="24"/>
                    </w:rPr>
                  </w:pPr>
                  <w:r w:rsidRPr="007F55F8">
                    <w:rPr>
                      <w:rFonts w:ascii="Times New Roman" w:hAnsi="Times New Roman" w:cs="Times New Roman"/>
                      <w:sz w:val="24"/>
                      <w:szCs w:val="24"/>
                    </w:rPr>
                    <w:t>Перечень основных требований к оказанию государственной услуги</w:t>
                  </w:r>
                </w:p>
                <w:p w14:paraId="3197DFDB" w14:textId="066BC871" w:rsidR="00071F42" w:rsidRDefault="00071F42" w:rsidP="00FF000B">
                  <w:pPr>
                    <w:framePr w:hSpace="180" w:wrap="around" w:vAnchor="text" w:hAnchor="text" w:xAlign="center" w:y="1"/>
                    <w:ind w:left="23" w:right="570"/>
                    <w:suppressOverlap/>
                    <w:rPr>
                      <w:rFonts w:ascii="Times New Roman" w:hAnsi="Times New Roman" w:cs="Times New Roman"/>
                      <w:sz w:val="24"/>
                      <w:szCs w:val="24"/>
                    </w:rPr>
                  </w:pPr>
                  <w:r w:rsidRPr="007F55F8">
                    <w:rPr>
                      <w:rFonts w:ascii="Times New Roman" w:hAnsi="Times New Roman" w:cs="Times New Roman"/>
                      <w:sz w:val="24"/>
                      <w:szCs w:val="24"/>
                    </w:rPr>
                    <w:t>«Выдача свидетельства о допущении транспортного средства международной перевозки к перевозке товаров под таможенными пломбами и печатями»</w:t>
                  </w:r>
                </w:p>
              </w:tc>
            </w:tr>
            <w:tr w:rsidR="00071F42" w14:paraId="522B0E3C" w14:textId="77777777" w:rsidTr="008928AA">
              <w:trPr>
                <w:gridAfter w:val="1"/>
                <w:wAfter w:w="529" w:type="dxa"/>
                <w:trHeight w:val="30"/>
              </w:trPr>
              <w:tc>
                <w:tcPr>
                  <w:tcW w:w="29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2FE59409" w14:textId="77777777" w:rsidR="00071F42" w:rsidRDefault="00071F42" w:rsidP="00FF000B">
                  <w:pPr>
                    <w:framePr w:hSpace="180" w:wrap="around" w:vAnchor="text" w:hAnchor="text" w:xAlign="center" w:y="1"/>
                    <w:ind w:firstLine="0"/>
                    <w:suppressOverlap/>
                    <w:rPr>
                      <w:rFonts w:ascii="Times New Roman" w:hAnsi="Times New Roman" w:cs="Times New Roman"/>
                      <w:sz w:val="24"/>
                      <w:szCs w:val="24"/>
                    </w:rPr>
                  </w:pPr>
                  <w:r>
                    <w:rPr>
                      <w:rFonts w:ascii="Times New Roman" w:hAnsi="Times New Roman" w:cs="Times New Roman"/>
                      <w:color w:val="000000"/>
                      <w:sz w:val="24"/>
                      <w:szCs w:val="24"/>
                    </w:rPr>
                    <w:t>1</w:t>
                  </w:r>
                </w:p>
              </w:tc>
              <w:tc>
                <w:tcPr>
                  <w:tcW w:w="155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156CDCD0" w14:textId="77777777" w:rsidR="00071F42" w:rsidRDefault="00071F42" w:rsidP="00FF000B">
                  <w:pPr>
                    <w:framePr w:hSpace="180" w:wrap="around" w:vAnchor="text" w:hAnchor="text" w:xAlign="center" w:y="1"/>
                    <w:ind w:left="23" w:hanging="23"/>
                    <w:suppressOverlap/>
                    <w:rPr>
                      <w:rFonts w:ascii="Times New Roman" w:hAnsi="Times New Roman" w:cs="Times New Roman"/>
                      <w:sz w:val="24"/>
                      <w:szCs w:val="24"/>
                    </w:rPr>
                  </w:pPr>
                  <w:r>
                    <w:rPr>
                      <w:rFonts w:ascii="Times New Roman" w:hAnsi="Times New Roman" w:cs="Times New Roman"/>
                      <w:color w:val="000000"/>
                      <w:sz w:val="24"/>
                      <w:szCs w:val="24"/>
                    </w:rPr>
                    <w:t>Наименование услугодателя</w:t>
                  </w:r>
                </w:p>
              </w:tc>
              <w:tc>
                <w:tcPr>
                  <w:tcW w:w="2286" w:type="dxa"/>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0C5FCC3E" w14:textId="77777777" w:rsidR="00071F42" w:rsidRDefault="00071F42" w:rsidP="00FF000B">
                  <w:pPr>
                    <w:framePr w:hSpace="180" w:wrap="around" w:vAnchor="text" w:hAnchor="text" w:xAlign="center" w:y="1"/>
                    <w:ind w:left="23" w:right="172" w:hanging="23"/>
                    <w:suppressOverlap/>
                    <w:rPr>
                      <w:rFonts w:ascii="Times New Roman" w:hAnsi="Times New Roman" w:cs="Times New Roman"/>
                      <w:sz w:val="24"/>
                      <w:szCs w:val="24"/>
                    </w:rPr>
                  </w:pPr>
                  <w:r>
                    <w:rPr>
                      <w:rFonts w:ascii="Times New Roman" w:hAnsi="Times New Roman" w:cs="Times New Roman"/>
                      <w:color w:val="000000"/>
                      <w:sz w:val="24"/>
                      <w:szCs w:val="24"/>
                    </w:rPr>
                    <w:t>Территориальные органы Комитета государственных доходов Министерства финансов Республики Казахстан по областям, городам Астан</w:t>
                  </w:r>
                  <w:r>
                    <w:rPr>
                      <w:rFonts w:ascii="Times New Roman" w:hAnsi="Times New Roman" w:cs="Times New Roman"/>
                      <w:color w:val="000000"/>
                      <w:sz w:val="24"/>
                      <w:szCs w:val="24"/>
                      <w:lang w:val="kk-KZ"/>
                    </w:rPr>
                    <w:t>а</w:t>
                  </w:r>
                  <w:r>
                    <w:rPr>
                      <w:rFonts w:ascii="Times New Roman" w:hAnsi="Times New Roman" w:cs="Times New Roman"/>
                      <w:color w:val="000000"/>
                      <w:sz w:val="24"/>
                      <w:szCs w:val="24"/>
                    </w:rPr>
                    <w:t>, Алматы и Шымкент</w:t>
                  </w:r>
                  <w:r>
                    <w:rPr>
                      <w:rFonts w:ascii="Times New Roman" w:hAnsi="Times New Roman" w:cs="Times New Roman"/>
                      <w:color w:val="000000"/>
                      <w:sz w:val="24"/>
                      <w:szCs w:val="24"/>
                      <w:lang w:val="kk-KZ"/>
                    </w:rPr>
                    <w:t xml:space="preserve"> </w:t>
                  </w:r>
                  <w:r>
                    <w:rPr>
                      <w:rFonts w:ascii="Times New Roman" w:hAnsi="Times New Roman" w:cs="Times New Roman"/>
                      <w:color w:val="000000"/>
                      <w:sz w:val="24"/>
                      <w:szCs w:val="24"/>
                    </w:rPr>
                    <w:t>(далее – услугодатель).</w:t>
                  </w:r>
                </w:p>
              </w:tc>
            </w:tr>
            <w:tr w:rsidR="00071F42" w14:paraId="5BA6DE90" w14:textId="77777777" w:rsidTr="008928AA">
              <w:trPr>
                <w:gridAfter w:val="1"/>
                <w:wAfter w:w="529" w:type="dxa"/>
                <w:trHeight w:val="30"/>
              </w:trPr>
              <w:tc>
                <w:tcPr>
                  <w:tcW w:w="29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58CDF7FA" w14:textId="77777777" w:rsidR="00071F42" w:rsidRDefault="00071F42" w:rsidP="00FF000B">
                  <w:pPr>
                    <w:framePr w:hSpace="180" w:wrap="around" w:vAnchor="text" w:hAnchor="text" w:xAlign="center" w:y="1"/>
                    <w:ind w:firstLine="0"/>
                    <w:suppressOverlap/>
                    <w:rPr>
                      <w:rFonts w:ascii="Times New Roman" w:hAnsi="Times New Roman" w:cs="Times New Roman"/>
                      <w:sz w:val="24"/>
                      <w:szCs w:val="24"/>
                    </w:rPr>
                  </w:pPr>
                  <w:r>
                    <w:rPr>
                      <w:rFonts w:ascii="Times New Roman" w:hAnsi="Times New Roman" w:cs="Times New Roman"/>
                      <w:color w:val="000000"/>
                      <w:sz w:val="24"/>
                      <w:szCs w:val="24"/>
                    </w:rPr>
                    <w:t>2</w:t>
                  </w:r>
                </w:p>
              </w:tc>
              <w:tc>
                <w:tcPr>
                  <w:tcW w:w="155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70AF0609" w14:textId="77777777" w:rsidR="00071F42" w:rsidRDefault="00071F42" w:rsidP="00FF000B">
                  <w:pPr>
                    <w:framePr w:hSpace="180" w:wrap="around" w:vAnchor="text" w:hAnchor="text" w:xAlign="center" w:y="1"/>
                    <w:ind w:left="23"/>
                    <w:suppressOverlap/>
                    <w:rPr>
                      <w:rFonts w:ascii="Times New Roman" w:hAnsi="Times New Roman" w:cs="Times New Roman"/>
                      <w:sz w:val="24"/>
                      <w:szCs w:val="24"/>
                    </w:rPr>
                  </w:pPr>
                  <w:r>
                    <w:rPr>
                      <w:rFonts w:ascii="Times New Roman" w:hAnsi="Times New Roman" w:cs="Times New Roman"/>
                      <w:color w:val="000000"/>
                      <w:sz w:val="24"/>
                      <w:szCs w:val="24"/>
                    </w:rPr>
                    <w:t>Способы предоставления государственной услуги</w:t>
                  </w:r>
                </w:p>
              </w:tc>
              <w:tc>
                <w:tcPr>
                  <w:tcW w:w="2286" w:type="dxa"/>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05878DC5" w14:textId="77777777" w:rsidR="00071F42" w:rsidRDefault="00071F42" w:rsidP="00FF000B">
                  <w:pPr>
                    <w:framePr w:hSpace="180" w:wrap="around" w:vAnchor="text" w:hAnchor="text" w:xAlign="center" w:y="1"/>
                    <w:suppressOverlap/>
                    <w:rPr>
                      <w:rFonts w:ascii="Times New Roman" w:hAnsi="Times New Roman" w:cs="Times New Roman"/>
                      <w:color w:val="000000"/>
                      <w:sz w:val="24"/>
                      <w:szCs w:val="24"/>
                    </w:rPr>
                  </w:pPr>
                  <w:r>
                    <w:rPr>
                      <w:rFonts w:ascii="Times New Roman" w:hAnsi="Times New Roman" w:cs="Times New Roman"/>
                      <w:color w:val="000000"/>
                      <w:sz w:val="24"/>
                      <w:szCs w:val="24"/>
                    </w:rPr>
                    <w:t>1) через услугодателя;</w:t>
                  </w:r>
                </w:p>
                <w:p w14:paraId="0F496F6D" w14:textId="77777777" w:rsidR="00071F42" w:rsidRDefault="00071F42" w:rsidP="00FF000B">
                  <w:pPr>
                    <w:framePr w:hSpace="180" w:wrap="around" w:vAnchor="text" w:hAnchor="text" w:xAlign="center" w:y="1"/>
                    <w:suppressOverlap/>
                    <w:rPr>
                      <w:rFonts w:ascii="Times New Roman" w:hAnsi="Times New Roman" w:cs="Times New Roman"/>
                      <w:color w:val="000000"/>
                      <w:sz w:val="24"/>
                      <w:szCs w:val="24"/>
                    </w:rPr>
                  </w:pPr>
                  <w:r>
                    <w:rPr>
                      <w:rFonts w:ascii="Times New Roman" w:hAnsi="Times New Roman" w:cs="Times New Roman"/>
                      <w:color w:val="000000"/>
                      <w:sz w:val="24"/>
                      <w:szCs w:val="24"/>
                    </w:rPr>
                    <w:t>2) посредством веб-портала «</w:t>
                  </w:r>
                  <w:r>
                    <w:rPr>
                      <w:rFonts w:ascii="Times New Roman" w:hAnsi="Times New Roman" w:cs="Times New Roman"/>
                      <w:b/>
                      <w:color w:val="000000"/>
                      <w:sz w:val="24"/>
                      <w:szCs w:val="24"/>
                    </w:rPr>
                    <w:t>цифрового</w:t>
                  </w:r>
                  <w:r>
                    <w:rPr>
                      <w:rFonts w:ascii="Times New Roman" w:hAnsi="Times New Roman" w:cs="Times New Roman"/>
                      <w:color w:val="000000"/>
                      <w:sz w:val="24"/>
                      <w:szCs w:val="24"/>
                    </w:rPr>
                    <w:t xml:space="preserve"> правительства» www.egov.kz (далее – портал).</w:t>
                  </w:r>
                </w:p>
                <w:p w14:paraId="3C5673D7" w14:textId="3FCF5054" w:rsidR="00885C6C" w:rsidRDefault="00885C6C" w:rsidP="00FF000B">
                  <w:pPr>
                    <w:framePr w:hSpace="180" w:wrap="around" w:vAnchor="text" w:hAnchor="text" w:xAlign="center" w:y="1"/>
                    <w:suppressOverlap/>
                  </w:pPr>
                </w:p>
              </w:tc>
            </w:tr>
            <w:tr w:rsidR="00071F42" w14:paraId="10479108" w14:textId="77777777" w:rsidTr="008928AA">
              <w:trPr>
                <w:gridAfter w:val="2"/>
                <w:wAfter w:w="539" w:type="dxa"/>
                <w:trHeight w:val="30"/>
              </w:trPr>
              <w:tc>
                <w:tcPr>
                  <w:tcW w:w="29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2BB523E3" w14:textId="77777777" w:rsidR="00071F42" w:rsidRDefault="00071F42" w:rsidP="00FF000B">
                  <w:pPr>
                    <w:framePr w:hSpace="180" w:wrap="around" w:vAnchor="text" w:hAnchor="text" w:xAlign="center" w:y="1"/>
                    <w:ind w:firstLine="0"/>
                    <w:suppressOverlap/>
                    <w:rPr>
                      <w:rFonts w:ascii="Times New Roman" w:hAnsi="Times New Roman" w:cs="Times New Roman"/>
                      <w:sz w:val="24"/>
                      <w:szCs w:val="24"/>
                    </w:rPr>
                  </w:pPr>
                  <w:r>
                    <w:rPr>
                      <w:rFonts w:ascii="Times New Roman" w:hAnsi="Times New Roman" w:cs="Times New Roman"/>
                      <w:color w:val="000000"/>
                      <w:sz w:val="24"/>
                      <w:szCs w:val="24"/>
                    </w:rPr>
                    <w:t>3</w:t>
                  </w:r>
                </w:p>
              </w:tc>
              <w:tc>
                <w:tcPr>
                  <w:tcW w:w="155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5F2E92AE" w14:textId="77777777" w:rsidR="00071F42" w:rsidRDefault="00071F42" w:rsidP="00FF000B">
                  <w:pPr>
                    <w:framePr w:hSpace="180" w:wrap="around" w:vAnchor="text" w:hAnchor="text" w:xAlign="center" w:y="1"/>
                    <w:ind w:left="23"/>
                    <w:suppressOverlap/>
                    <w:rPr>
                      <w:rFonts w:ascii="Times New Roman" w:hAnsi="Times New Roman" w:cs="Times New Roman"/>
                      <w:sz w:val="24"/>
                      <w:szCs w:val="24"/>
                    </w:rPr>
                  </w:pPr>
                  <w:r>
                    <w:rPr>
                      <w:rFonts w:ascii="Times New Roman" w:hAnsi="Times New Roman" w:cs="Times New Roman"/>
                      <w:color w:val="000000"/>
                      <w:sz w:val="24"/>
                      <w:szCs w:val="24"/>
                    </w:rPr>
                    <w:t>Сроки оказания государственной услуги</w:t>
                  </w:r>
                </w:p>
              </w:tc>
              <w:tc>
                <w:tcPr>
                  <w:tcW w:w="227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2C509720" w14:textId="21F70FD0" w:rsidR="00071F42" w:rsidRPr="000A632E" w:rsidRDefault="00071F42" w:rsidP="00FF000B">
                  <w:pPr>
                    <w:framePr w:hSpace="180" w:wrap="around" w:vAnchor="text" w:hAnchor="text" w:xAlign="center" w:y="1"/>
                    <w:ind w:right="134"/>
                    <w:suppressOverlap/>
                    <w:rPr>
                      <w:rFonts w:ascii="Times New Roman" w:hAnsi="Times New Roman" w:cs="Times New Roman"/>
                      <w:color w:val="000000"/>
                      <w:sz w:val="24"/>
                      <w:szCs w:val="24"/>
                    </w:rPr>
                  </w:pPr>
                  <w:r>
                    <w:rPr>
                      <w:rFonts w:ascii="Times New Roman" w:hAnsi="Times New Roman" w:cs="Times New Roman"/>
                      <w:color w:val="000000"/>
                      <w:sz w:val="24"/>
                      <w:szCs w:val="24"/>
                    </w:rPr>
                    <w:t>С момента сдачи пакета документов услугополучателем услугодателю – одного рабочего дня, следующего за днем регистрации указанного заявления, при представлении транспортного средства.</w:t>
                  </w:r>
                </w:p>
                <w:p w14:paraId="7EE77384" w14:textId="60A3BD3D" w:rsidR="00071F42" w:rsidRDefault="00071F42" w:rsidP="00FF000B">
                  <w:pPr>
                    <w:framePr w:hSpace="180" w:wrap="around" w:vAnchor="text" w:hAnchor="text" w:xAlign="center" w:y="1"/>
                    <w:ind w:right="134"/>
                    <w:suppressOverlap/>
                  </w:pPr>
                </w:p>
              </w:tc>
            </w:tr>
            <w:tr w:rsidR="00071F42" w14:paraId="140E4E95" w14:textId="77777777" w:rsidTr="008928AA">
              <w:trPr>
                <w:gridAfter w:val="2"/>
                <w:wAfter w:w="539" w:type="dxa"/>
                <w:trHeight w:val="30"/>
              </w:trPr>
              <w:tc>
                <w:tcPr>
                  <w:tcW w:w="29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24939FF9" w14:textId="77777777" w:rsidR="00071F42" w:rsidRDefault="00071F42" w:rsidP="00FF000B">
                  <w:pPr>
                    <w:framePr w:hSpace="180" w:wrap="around" w:vAnchor="text" w:hAnchor="text" w:xAlign="center" w:y="1"/>
                    <w:ind w:firstLine="0"/>
                    <w:suppressOverlap/>
                    <w:rPr>
                      <w:rFonts w:ascii="Times New Roman" w:hAnsi="Times New Roman" w:cs="Times New Roman"/>
                      <w:sz w:val="24"/>
                      <w:szCs w:val="24"/>
                    </w:rPr>
                  </w:pPr>
                  <w:r>
                    <w:rPr>
                      <w:rFonts w:ascii="Times New Roman" w:hAnsi="Times New Roman" w:cs="Times New Roman"/>
                      <w:color w:val="000000"/>
                      <w:sz w:val="24"/>
                      <w:szCs w:val="24"/>
                    </w:rPr>
                    <w:t>4</w:t>
                  </w:r>
                </w:p>
              </w:tc>
              <w:tc>
                <w:tcPr>
                  <w:tcW w:w="155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4E6CD28C" w14:textId="77777777" w:rsidR="00071F42" w:rsidRDefault="00071F42" w:rsidP="00FF000B">
                  <w:pPr>
                    <w:framePr w:hSpace="180" w:wrap="around" w:vAnchor="text" w:hAnchor="text" w:xAlign="center" w:y="1"/>
                    <w:ind w:left="23"/>
                    <w:suppressOverlap/>
                    <w:rPr>
                      <w:rFonts w:ascii="Times New Roman" w:hAnsi="Times New Roman" w:cs="Times New Roman"/>
                      <w:sz w:val="24"/>
                      <w:szCs w:val="24"/>
                    </w:rPr>
                  </w:pPr>
                  <w:r>
                    <w:rPr>
                      <w:rFonts w:ascii="Times New Roman" w:hAnsi="Times New Roman" w:cs="Times New Roman"/>
                      <w:color w:val="000000"/>
                      <w:sz w:val="24"/>
                      <w:szCs w:val="24"/>
                    </w:rPr>
                    <w:t>Форма оказания государственной услуги</w:t>
                  </w:r>
                </w:p>
              </w:tc>
              <w:tc>
                <w:tcPr>
                  <w:tcW w:w="227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25A39E59" w14:textId="77777777" w:rsidR="00071F42" w:rsidRDefault="00071F42" w:rsidP="00FF000B">
                  <w:pPr>
                    <w:framePr w:hSpace="180" w:wrap="around" w:vAnchor="text" w:hAnchor="text" w:xAlign="center" w:y="1"/>
                    <w:ind w:left="23" w:right="134"/>
                    <w:suppressOverlap/>
                    <w:rPr>
                      <w:rFonts w:ascii="Times New Roman" w:hAnsi="Times New Roman" w:cs="Times New Roman"/>
                      <w:color w:val="000000"/>
                      <w:sz w:val="24"/>
                      <w:szCs w:val="24"/>
                    </w:rPr>
                  </w:pPr>
                  <w:r>
                    <w:rPr>
                      <w:rFonts w:ascii="Times New Roman" w:hAnsi="Times New Roman" w:cs="Times New Roman"/>
                      <w:color w:val="000000"/>
                      <w:sz w:val="24"/>
                      <w:szCs w:val="24"/>
                    </w:rPr>
                    <w:t>Электронная (частично автоматизированная) и (или) бумажная.</w:t>
                  </w:r>
                </w:p>
                <w:p w14:paraId="3FD61C73" w14:textId="76473AB1" w:rsidR="00885C6C" w:rsidRDefault="00885C6C" w:rsidP="00FF000B">
                  <w:pPr>
                    <w:framePr w:hSpace="180" w:wrap="around" w:vAnchor="text" w:hAnchor="text" w:xAlign="center" w:y="1"/>
                    <w:ind w:left="23" w:right="134"/>
                    <w:suppressOverlap/>
                    <w:rPr>
                      <w:rFonts w:ascii="Times New Roman" w:hAnsi="Times New Roman" w:cs="Times New Roman"/>
                      <w:sz w:val="24"/>
                      <w:szCs w:val="24"/>
                    </w:rPr>
                  </w:pPr>
                </w:p>
              </w:tc>
            </w:tr>
            <w:tr w:rsidR="00071F42" w14:paraId="62A3AB65" w14:textId="77777777" w:rsidTr="008928AA">
              <w:trPr>
                <w:gridAfter w:val="2"/>
                <w:wAfter w:w="539" w:type="dxa"/>
                <w:trHeight w:val="30"/>
              </w:trPr>
              <w:tc>
                <w:tcPr>
                  <w:tcW w:w="29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03E965B3" w14:textId="77777777" w:rsidR="00071F42" w:rsidRDefault="00071F42" w:rsidP="00FF000B">
                  <w:pPr>
                    <w:framePr w:hSpace="180" w:wrap="around" w:vAnchor="text" w:hAnchor="text" w:xAlign="center" w:y="1"/>
                    <w:ind w:firstLine="0"/>
                    <w:suppressOverlap/>
                    <w:rPr>
                      <w:rFonts w:ascii="Times New Roman" w:hAnsi="Times New Roman" w:cs="Times New Roman"/>
                      <w:sz w:val="24"/>
                      <w:szCs w:val="24"/>
                    </w:rPr>
                  </w:pPr>
                  <w:r>
                    <w:rPr>
                      <w:rFonts w:ascii="Times New Roman" w:hAnsi="Times New Roman" w:cs="Times New Roman"/>
                      <w:color w:val="000000"/>
                      <w:sz w:val="24"/>
                      <w:szCs w:val="24"/>
                    </w:rPr>
                    <w:t>5</w:t>
                  </w:r>
                </w:p>
              </w:tc>
              <w:tc>
                <w:tcPr>
                  <w:tcW w:w="155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2BEF4704" w14:textId="77777777" w:rsidR="00071F42" w:rsidRDefault="00071F42" w:rsidP="00FF000B">
                  <w:pPr>
                    <w:framePr w:hSpace="180" w:wrap="around" w:vAnchor="text" w:hAnchor="text" w:xAlign="center" w:y="1"/>
                    <w:ind w:left="23"/>
                    <w:suppressOverlap/>
                    <w:rPr>
                      <w:rFonts w:ascii="Times New Roman" w:hAnsi="Times New Roman" w:cs="Times New Roman"/>
                      <w:sz w:val="24"/>
                      <w:szCs w:val="24"/>
                    </w:rPr>
                  </w:pPr>
                  <w:r>
                    <w:rPr>
                      <w:rFonts w:ascii="Times New Roman" w:hAnsi="Times New Roman" w:cs="Times New Roman"/>
                      <w:color w:val="000000"/>
                      <w:sz w:val="24"/>
                      <w:szCs w:val="24"/>
                    </w:rPr>
                    <w:t>Результат оказания государственной услуги</w:t>
                  </w:r>
                </w:p>
              </w:tc>
              <w:tc>
                <w:tcPr>
                  <w:tcW w:w="227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158426C5" w14:textId="656B3663" w:rsidR="00071F42" w:rsidRDefault="00071F42" w:rsidP="00FF000B">
                  <w:pPr>
                    <w:framePr w:hSpace="180" w:wrap="around" w:vAnchor="text" w:hAnchor="text" w:xAlign="center" w:y="1"/>
                    <w:ind w:right="134"/>
                    <w:suppressOverlap/>
                    <w:rPr>
                      <w:rFonts w:ascii="Times New Roman" w:hAnsi="Times New Roman" w:cs="Times New Roman"/>
                      <w:color w:val="000000"/>
                      <w:sz w:val="24"/>
                      <w:szCs w:val="24"/>
                    </w:rPr>
                  </w:pPr>
                  <w:r>
                    <w:rPr>
                      <w:rFonts w:ascii="Times New Roman" w:hAnsi="Times New Roman" w:cs="Times New Roman"/>
                      <w:color w:val="000000"/>
                      <w:sz w:val="24"/>
                      <w:szCs w:val="24"/>
                    </w:rPr>
                    <w:t>выдача свидетельства о допущении транспортного средства международной перевозки к перевозке товаров под таможенными пломбами и печатями</w:t>
                  </w:r>
                  <w:r w:rsidR="00C223D7">
                    <w:rPr>
                      <w:rFonts w:ascii="Times New Roman" w:hAnsi="Times New Roman" w:cs="Times New Roman"/>
                      <w:color w:val="000000"/>
                      <w:sz w:val="24"/>
                      <w:szCs w:val="24"/>
                    </w:rPr>
                    <w:t xml:space="preserve"> </w:t>
                  </w:r>
                  <w:r w:rsidR="00C223D7" w:rsidRPr="00C223D7">
                    <w:rPr>
                      <w:rFonts w:ascii="Times New Roman" w:hAnsi="Times New Roman" w:cs="Times New Roman"/>
                      <w:b/>
                      <w:color w:val="000000"/>
                      <w:sz w:val="24"/>
                      <w:szCs w:val="24"/>
                    </w:rPr>
                    <w:t>либо</w:t>
                  </w:r>
                </w:p>
                <w:p w14:paraId="09CFFD88" w14:textId="29119199" w:rsidR="00071F42" w:rsidRDefault="00071F42" w:rsidP="00FF000B">
                  <w:pPr>
                    <w:framePr w:hSpace="180" w:wrap="around" w:vAnchor="text" w:hAnchor="text" w:xAlign="center" w:y="1"/>
                    <w:ind w:right="134"/>
                    <w:suppressOverlap/>
                    <w:rPr>
                      <w:rFonts w:ascii="Times New Roman" w:hAnsi="Times New Roman" w:cs="Times New Roman"/>
                      <w:color w:val="000000"/>
                      <w:sz w:val="24"/>
                      <w:szCs w:val="24"/>
                    </w:rPr>
                  </w:pPr>
                  <w:r>
                    <w:rPr>
                      <w:rFonts w:ascii="Times New Roman" w:hAnsi="Times New Roman" w:cs="Times New Roman"/>
                      <w:color w:val="000000"/>
                      <w:sz w:val="24"/>
                      <w:szCs w:val="24"/>
                    </w:rPr>
                    <w:t>мотивированный ответ об отказе в оказании государственной услуги.</w:t>
                  </w:r>
                </w:p>
                <w:p w14:paraId="5F49831C" w14:textId="77777777" w:rsidR="00071F42" w:rsidRDefault="00071F42" w:rsidP="00FF000B">
                  <w:pPr>
                    <w:framePr w:hSpace="180" w:wrap="around" w:vAnchor="text" w:hAnchor="text" w:xAlign="center" w:y="1"/>
                    <w:ind w:right="134"/>
                    <w:suppressOverlap/>
                    <w:rPr>
                      <w:rFonts w:ascii="Times New Roman" w:hAnsi="Times New Roman" w:cs="Times New Roman"/>
                      <w:sz w:val="24"/>
                      <w:szCs w:val="24"/>
                    </w:rPr>
                  </w:pPr>
                </w:p>
                <w:p w14:paraId="0B3DF319" w14:textId="72165F0E" w:rsidR="00885C6C" w:rsidRDefault="00885C6C" w:rsidP="00FF000B">
                  <w:pPr>
                    <w:framePr w:hSpace="180" w:wrap="around" w:vAnchor="text" w:hAnchor="text" w:xAlign="center" w:y="1"/>
                    <w:ind w:right="134"/>
                    <w:suppressOverlap/>
                    <w:rPr>
                      <w:rFonts w:ascii="Times New Roman" w:hAnsi="Times New Roman" w:cs="Times New Roman"/>
                      <w:sz w:val="24"/>
                      <w:szCs w:val="24"/>
                    </w:rPr>
                  </w:pPr>
                </w:p>
              </w:tc>
            </w:tr>
            <w:tr w:rsidR="00071F42" w14:paraId="044854C8" w14:textId="77777777" w:rsidTr="008928AA">
              <w:trPr>
                <w:trHeight w:val="30"/>
              </w:trPr>
              <w:tc>
                <w:tcPr>
                  <w:tcW w:w="29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3BF32D10" w14:textId="77777777" w:rsidR="00071F42" w:rsidRDefault="00071F42" w:rsidP="00FF000B">
                  <w:pPr>
                    <w:framePr w:hSpace="180" w:wrap="around" w:vAnchor="text" w:hAnchor="text" w:xAlign="center" w:y="1"/>
                    <w:ind w:firstLine="0"/>
                    <w:suppressOverlap/>
                    <w:rPr>
                      <w:rFonts w:ascii="Times New Roman" w:hAnsi="Times New Roman" w:cs="Times New Roman"/>
                      <w:sz w:val="24"/>
                      <w:szCs w:val="24"/>
                    </w:rPr>
                  </w:pPr>
                  <w:r>
                    <w:rPr>
                      <w:rFonts w:ascii="Times New Roman" w:hAnsi="Times New Roman" w:cs="Times New Roman"/>
                      <w:color w:val="000000"/>
                      <w:sz w:val="24"/>
                      <w:szCs w:val="24"/>
                    </w:rPr>
                    <w:t>6</w:t>
                  </w:r>
                </w:p>
              </w:tc>
              <w:tc>
                <w:tcPr>
                  <w:tcW w:w="155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7B14A3D0" w14:textId="77777777" w:rsidR="00071F42" w:rsidRDefault="00071F42" w:rsidP="00FF000B">
                  <w:pPr>
                    <w:framePr w:hSpace="180" w:wrap="around" w:vAnchor="text" w:hAnchor="text" w:xAlign="center" w:y="1"/>
                    <w:ind w:left="23"/>
                    <w:suppressOverlap/>
                    <w:rPr>
                      <w:rFonts w:ascii="Times New Roman" w:hAnsi="Times New Roman" w:cs="Times New Roman"/>
                      <w:sz w:val="24"/>
                      <w:szCs w:val="24"/>
                    </w:rPr>
                  </w:pPr>
                  <w:r>
                    <w:rPr>
                      <w:rFonts w:ascii="Times New Roman" w:hAnsi="Times New Roman" w:cs="Times New Roman"/>
                      <w:color w:val="000000"/>
                      <w:sz w:val="24"/>
                      <w:szCs w:val="24"/>
                    </w:rPr>
                    <w:t>Размер платы, взимаемой с услугополучателя при оказании государственной услуги, и способы ее взимания в случаях, предусмотренных законодательством Республики Казахстан</w:t>
                  </w:r>
                </w:p>
              </w:tc>
              <w:tc>
                <w:tcPr>
                  <w:tcW w:w="2815" w:type="dxa"/>
                  <w:gridSpan w:val="3"/>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61DD5D12" w14:textId="77777777" w:rsidR="00071F42" w:rsidRDefault="00071F42" w:rsidP="00FF000B">
                  <w:pPr>
                    <w:framePr w:hSpace="180" w:wrap="around" w:vAnchor="text" w:hAnchor="text" w:xAlign="center" w:y="1"/>
                    <w:ind w:left="23" w:right="570"/>
                    <w:suppressOverlap/>
                    <w:rPr>
                      <w:rFonts w:ascii="Times New Roman" w:hAnsi="Times New Roman" w:cs="Times New Roman"/>
                      <w:sz w:val="24"/>
                      <w:szCs w:val="24"/>
                    </w:rPr>
                  </w:pPr>
                  <w:r>
                    <w:rPr>
                      <w:rFonts w:ascii="Times New Roman" w:hAnsi="Times New Roman" w:cs="Times New Roman"/>
                      <w:color w:val="000000"/>
                      <w:sz w:val="24"/>
                      <w:szCs w:val="24"/>
                    </w:rPr>
                    <w:t>Государственная услуга оказывается бесплатно.</w:t>
                  </w:r>
                </w:p>
              </w:tc>
            </w:tr>
            <w:tr w:rsidR="00071F42" w14:paraId="244148B9" w14:textId="77777777" w:rsidTr="008928AA">
              <w:trPr>
                <w:trHeight w:val="30"/>
              </w:trPr>
              <w:tc>
                <w:tcPr>
                  <w:tcW w:w="29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65E93CF1" w14:textId="77777777" w:rsidR="00071F42" w:rsidRDefault="00071F42" w:rsidP="00FF000B">
                  <w:pPr>
                    <w:framePr w:hSpace="180" w:wrap="around" w:vAnchor="text" w:hAnchor="text" w:xAlign="center" w:y="1"/>
                    <w:ind w:firstLine="0"/>
                    <w:suppressOverlap/>
                    <w:rPr>
                      <w:rFonts w:ascii="Times New Roman" w:hAnsi="Times New Roman" w:cs="Times New Roman"/>
                      <w:sz w:val="24"/>
                      <w:szCs w:val="24"/>
                    </w:rPr>
                  </w:pPr>
                  <w:r>
                    <w:rPr>
                      <w:rFonts w:ascii="Times New Roman" w:hAnsi="Times New Roman" w:cs="Times New Roman"/>
                      <w:color w:val="000000"/>
                      <w:sz w:val="24"/>
                      <w:szCs w:val="24"/>
                    </w:rPr>
                    <w:t>7</w:t>
                  </w:r>
                </w:p>
              </w:tc>
              <w:tc>
                <w:tcPr>
                  <w:tcW w:w="155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3FD3E3E9" w14:textId="77777777" w:rsidR="00071F42" w:rsidRDefault="00071F42" w:rsidP="00FF000B">
                  <w:pPr>
                    <w:framePr w:hSpace="180" w:wrap="around" w:vAnchor="text" w:hAnchor="text" w:xAlign="center" w:y="1"/>
                    <w:suppressOverlap/>
                    <w:rPr>
                      <w:rFonts w:ascii="Times New Roman" w:hAnsi="Times New Roman" w:cs="Times New Roman"/>
                      <w:sz w:val="24"/>
                      <w:szCs w:val="24"/>
                    </w:rPr>
                  </w:pPr>
                  <w:r>
                    <w:rPr>
                      <w:rFonts w:ascii="Times New Roman" w:hAnsi="Times New Roman" w:cs="Times New Roman"/>
                      <w:color w:val="000000"/>
                      <w:sz w:val="24"/>
                      <w:szCs w:val="24"/>
                    </w:rPr>
                    <w:t>График работы</w:t>
                  </w:r>
                  <w:r>
                    <w:rPr>
                      <w:rFonts w:ascii="Times New Roman" w:hAnsi="Times New Roman" w:cs="Times New Roman"/>
                      <w:sz w:val="24"/>
                      <w:szCs w:val="24"/>
                    </w:rPr>
                    <w:t xml:space="preserve"> услугодателя, Государственной корпорации и объектов информации</w:t>
                  </w:r>
                </w:p>
                <w:p w14:paraId="3EDB2CDF" w14:textId="77777777" w:rsidR="00071F42" w:rsidRDefault="00071F42" w:rsidP="00FF000B">
                  <w:pPr>
                    <w:framePr w:hSpace="180" w:wrap="around" w:vAnchor="text" w:hAnchor="text" w:xAlign="center" w:y="1"/>
                    <w:ind w:left="23"/>
                    <w:suppressOverlap/>
                    <w:rPr>
                      <w:rFonts w:ascii="Times New Roman" w:hAnsi="Times New Roman" w:cs="Times New Roman"/>
                      <w:sz w:val="24"/>
                      <w:szCs w:val="24"/>
                    </w:rPr>
                  </w:pPr>
                </w:p>
              </w:tc>
              <w:tc>
                <w:tcPr>
                  <w:tcW w:w="2815" w:type="dxa"/>
                  <w:gridSpan w:val="3"/>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79554EEF" w14:textId="199272D4" w:rsidR="00071F42" w:rsidRDefault="00071F42" w:rsidP="00FF000B">
                  <w:pPr>
                    <w:framePr w:hSpace="180" w:wrap="around" w:vAnchor="text" w:hAnchor="text" w:xAlign="center" w:y="1"/>
                    <w:spacing w:line="0" w:lineRule="atLeast"/>
                    <w:ind w:left="34" w:right="570" w:firstLine="200"/>
                    <w:suppressOverlap/>
                    <w:rPr>
                      <w:rFonts w:ascii="Times New Roman" w:hAnsi="Times New Roman" w:cs="Times New Roman"/>
                      <w:color w:val="000000"/>
                      <w:sz w:val="24"/>
                      <w:szCs w:val="24"/>
                    </w:rPr>
                  </w:pPr>
                  <w:r>
                    <w:rPr>
                      <w:rFonts w:ascii="Times New Roman" w:hAnsi="Times New Roman" w:cs="Times New Roman"/>
                      <w:color w:val="000000"/>
                      <w:sz w:val="24"/>
                      <w:szCs w:val="24"/>
                    </w:rPr>
                    <w:t xml:space="preserve">1) услугодателя – с понедельника по </w:t>
                  </w:r>
                  <w:r w:rsidRPr="00A81BA9">
                    <w:rPr>
                      <w:rFonts w:ascii="Times New Roman" w:hAnsi="Times New Roman" w:cs="Times New Roman"/>
                      <w:color w:val="000000"/>
                      <w:sz w:val="24"/>
                      <w:szCs w:val="24"/>
                    </w:rPr>
                    <w:t>пятницу, с 8.30 до 18.00</w:t>
                  </w:r>
                  <w:r>
                    <w:rPr>
                      <w:rFonts w:ascii="Times New Roman" w:hAnsi="Times New Roman" w:cs="Times New Roman"/>
                      <w:color w:val="000000"/>
                      <w:sz w:val="24"/>
                      <w:szCs w:val="24"/>
                    </w:rPr>
                    <w:t xml:space="preserve"> часов с перерывом на обед с 13.00 до 14.30 часов, кроме выходных и праздничных дней согласно Трудовому кодексу Республики Казахстан (далее – Трудовой кодекс РК)</w:t>
                  </w:r>
                  <w:r>
                    <w:rPr>
                      <w:spacing w:val="2"/>
                      <w:kern w:val="24"/>
                      <w:sz w:val="24"/>
                      <w:szCs w:val="24"/>
                    </w:rPr>
                    <w:t xml:space="preserve"> </w:t>
                  </w:r>
                  <w:r>
                    <w:rPr>
                      <w:rFonts w:ascii="Times New Roman" w:hAnsi="Times New Roman" w:cs="Times New Roman"/>
                      <w:spacing w:val="2"/>
                      <w:kern w:val="24"/>
                      <w:sz w:val="24"/>
                      <w:szCs w:val="24"/>
                    </w:rPr>
                    <w:t>и Закону Республики Казахстан                     «О праздниках в Республике Казахстан» (далее – Закон о праздниках)</w:t>
                  </w:r>
                  <w:r>
                    <w:rPr>
                      <w:rFonts w:ascii="Times New Roman" w:hAnsi="Times New Roman" w:cs="Times New Roman"/>
                      <w:color w:val="000000"/>
                      <w:sz w:val="24"/>
                      <w:szCs w:val="24"/>
                    </w:rPr>
                    <w:t>.</w:t>
                  </w:r>
                </w:p>
                <w:p w14:paraId="58C2248D" w14:textId="77777777" w:rsidR="00071F42" w:rsidRDefault="00071F42" w:rsidP="00FF000B">
                  <w:pPr>
                    <w:framePr w:hSpace="180" w:wrap="around" w:vAnchor="text" w:hAnchor="text" w:xAlign="center" w:y="1"/>
                    <w:ind w:right="570"/>
                    <w:suppressOverlap/>
                    <w:rPr>
                      <w:rFonts w:ascii="Times New Roman" w:hAnsi="Times New Roman" w:cs="Times New Roman"/>
                      <w:color w:val="000000"/>
                      <w:sz w:val="24"/>
                      <w:szCs w:val="24"/>
                    </w:rPr>
                  </w:pPr>
                  <w:r>
                    <w:rPr>
                      <w:rFonts w:ascii="Times New Roman" w:hAnsi="Times New Roman" w:cs="Times New Roman"/>
                      <w:color w:val="000000"/>
                      <w:sz w:val="24"/>
                      <w:szCs w:val="24"/>
                    </w:rPr>
                    <w:t>2) портала – круглосуточно, за исключением технических перерывов в связи с проведением ремонтных работ (при обращении услугополучателя после окончания рабочего времени, в выходные и праздничные дни согласно Трудовому кодексу РК, прием заявления и выдача результата оказания государственной услуги осуществляется следующим рабочим днем).</w:t>
                  </w:r>
                </w:p>
                <w:p w14:paraId="2B012DA2" w14:textId="77777777" w:rsidR="00071F42" w:rsidRDefault="00071F42" w:rsidP="00FF000B">
                  <w:pPr>
                    <w:framePr w:hSpace="180" w:wrap="around" w:vAnchor="text" w:hAnchor="text" w:xAlign="center" w:y="1"/>
                    <w:ind w:right="428"/>
                    <w:suppressOverlap/>
                    <w:rPr>
                      <w:rFonts w:ascii="Times New Roman" w:hAnsi="Times New Roman" w:cs="Times New Roman"/>
                      <w:color w:val="000000"/>
                      <w:sz w:val="24"/>
                      <w:szCs w:val="24"/>
                    </w:rPr>
                  </w:pPr>
                  <w:r>
                    <w:rPr>
                      <w:rFonts w:ascii="Times New Roman" w:hAnsi="Times New Roman" w:cs="Times New Roman"/>
                      <w:color w:val="000000"/>
                      <w:sz w:val="24"/>
                      <w:szCs w:val="24"/>
                    </w:rPr>
                    <w:t>Адреса мест оказания государственной услуги размещены на интернет-ресурсе:</w:t>
                  </w:r>
                </w:p>
                <w:p w14:paraId="674075B8" w14:textId="77777777" w:rsidR="00071F42" w:rsidRDefault="00071F42" w:rsidP="00FF000B">
                  <w:pPr>
                    <w:framePr w:hSpace="180" w:wrap="around" w:vAnchor="text" w:hAnchor="text" w:xAlign="center" w:y="1"/>
                    <w:ind w:right="428"/>
                    <w:suppressOverlap/>
                    <w:rPr>
                      <w:rFonts w:ascii="Times New Roman" w:hAnsi="Times New Roman" w:cs="Times New Roman"/>
                      <w:color w:val="000000"/>
                      <w:sz w:val="24"/>
                      <w:szCs w:val="24"/>
                    </w:rPr>
                  </w:pPr>
                  <w:r>
                    <w:rPr>
                      <w:rFonts w:ascii="Times New Roman" w:hAnsi="Times New Roman" w:cs="Times New Roman"/>
                      <w:color w:val="000000"/>
                      <w:sz w:val="24"/>
                      <w:szCs w:val="24"/>
                    </w:rPr>
                    <w:t>1) услугодателя www.kgd.gov.kz;</w:t>
                  </w:r>
                </w:p>
                <w:p w14:paraId="2EF0F3D4" w14:textId="77777777" w:rsidR="00071F42" w:rsidRDefault="00071F42" w:rsidP="00FF000B">
                  <w:pPr>
                    <w:framePr w:hSpace="180" w:wrap="around" w:vAnchor="text" w:hAnchor="text" w:xAlign="center" w:y="1"/>
                    <w:ind w:right="428"/>
                    <w:suppressOverlap/>
                  </w:pPr>
                  <w:r>
                    <w:rPr>
                      <w:rFonts w:ascii="Times New Roman" w:hAnsi="Times New Roman" w:cs="Times New Roman"/>
                      <w:color w:val="000000"/>
                      <w:sz w:val="24"/>
                      <w:szCs w:val="24"/>
                    </w:rPr>
                    <w:t>2) портале www.egov.kz.</w:t>
                  </w:r>
                </w:p>
                <w:p w14:paraId="23984950" w14:textId="07C35089" w:rsidR="00B26F8C" w:rsidRDefault="00B26F8C" w:rsidP="00FF000B">
                  <w:pPr>
                    <w:framePr w:hSpace="180" w:wrap="around" w:vAnchor="text" w:hAnchor="text" w:xAlign="center" w:y="1"/>
                    <w:ind w:left="23"/>
                    <w:suppressOverlap/>
                    <w:rPr>
                      <w:rFonts w:ascii="Times New Roman" w:hAnsi="Times New Roman" w:cs="Times New Roman"/>
                      <w:sz w:val="24"/>
                      <w:szCs w:val="24"/>
                    </w:rPr>
                  </w:pPr>
                </w:p>
              </w:tc>
            </w:tr>
            <w:tr w:rsidR="00071F42" w14:paraId="21CC6B09" w14:textId="77777777" w:rsidTr="008928AA">
              <w:trPr>
                <w:trHeight w:val="30"/>
              </w:trPr>
              <w:tc>
                <w:tcPr>
                  <w:tcW w:w="29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778F9FB2" w14:textId="77777777" w:rsidR="00071F42" w:rsidRDefault="00071F42" w:rsidP="00FF000B">
                  <w:pPr>
                    <w:framePr w:hSpace="180" w:wrap="around" w:vAnchor="text" w:hAnchor="text" w:xAlign="center" w:y="1"/>
                    <w:ind w:firstLine="0"/>
                    <w:suppressOverlap/>
                    <w:rPr>
                      <w:rFonts w:ascii="Times New Roman" w:hAnsi="Times New Roman" w:cs="Times New Roman"/>
                      <w:sz w:val="24"/>
                      <w:szCs w:val="24"/>
                    </w:rPr>
                  </w:pPr>
                  <w:r>
                    <w:rPr>
                      <w:rFonts w:ascii="Times New Roman" w:hAnsi="Times New Roman" w:cs="Times New Roman"/>
                      <w:color w:val="000000"/>
                      <w:sz w:val="24"/>
                      <w:szCs w:val="24"/>
                    </w:rPr>
                    <w:t>8</w:t>
                  </w:r>
                </w:p>
              </w:tc>
              <w:tc>
                <w:tcPr>
                  <w:tcW w:w="155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5BEE5C3C" w14:textId="77777777" w:rsidR="00071F42" w:rsidRDefault="00071F42" w:rsidP="00FF000B">
                  <w:pPr>
                    <w:framePr w:hSpace="180" w:wrap="around" w:vAnchor="text" w:hAnchor="text" w:xAlign="center" w:y="1"/>
                    <w:suppressOverlap/>
                    <w:rPr>
                      <w:rFonts w:ascii="Times New Roman" w:hAnsi="Times New Roman" w:cs="Times New Roman"/>
                      <w:sz w:val="24"/>
                      <w:szCs w:val="24"/>
                    </w:rPr>
                  </w:pPr>
                  <w:r>
                    <w:rPr>
                      <w:rFonts w:ascii="Times New Roman" w:hAnsi="Times New Roman" w:cs="Times New Roman"/>
                      <w:color w:val="000000"/>
                      <w:sz w:val="24"/>
                      <w:szCs w:val="24"/>
                    </w:rPr>
                    <w:t>Перечень документов</w:t>
                  </w:r>
                  <w:r>
                    <w:rPr>
                      <w:rFonts w:ascii="Times New Roman" w:hAnsi="Times New Roman" w:cs="Times New Roman"/>
                      <w:sz w:val="24"/>
                      <w:szCs w:val="24"/>
                    </w:rPr>
                    <w:t xml:space="preserve"> и сведений, истребуемых у услугополучателя для оказания государственной услуги</w:t>
                  </w:r>
                </w:p>
              </w:tc>
              <w:tc>
                <w:tcPr>
                  <w:tcW w:w="2815" w:type="dxa"/>
                  <w:gridSpan w:val="3"/>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1449951C" w14:textId="77777777" w:rsidR="00B26F8C" w:rsidRPr="00B26F8C" w:rsidRDefault="00B26F8C" w:rsidP="00FF000B">
                  <w:pPr>
                    <w:framePr w:hSpace="180" w:wrap="around" w:vAnchor="text" w:hAnchor="text" w:xAlign="center" w:y="1"/>
                    <w:ind w:left="23" w:right="555"/>
                    <w:suppressOverlap/>
                    <w:rPr>
                      <w:rFonts w:ascii="Times New Roman" w:hAnsi="Times New Roman" w:cs="Times New Roman"/>
                      <w:color w:val="000000"/>
                      <w:sz w:val="24"/>
                      <w:szCs w:val="24"/>
                    </w:rPr>
                  </w:pPr>
                  <w:r w:rsidRPr="00B26F8C">
                    <w:rPr>
                      <w:rFonts w:ascii="Times New Roman" w:hAnsi="Times New Roman" w:cs="Times New Roman"/>
                      <w:color w:val="000000"/>
                      <w:sz w:val="24"/>
                      <w:szCs w:val="24"/>
                    </w:rPr>
                    <w:t>при получении свидетельства в индивидуальном порядке:</w:t>
                  </w:r>
                </w:p>
                <w:p w14:paraId="65EA2165" w14:textId="77777777" w:rsidR="00B26F8C" w:rsidRPr="00B26F8C" w:rsidRDefault="00B26F8C" w:rsidP="00FF000B">
                  <w:pPr>
                    <w:framePr w:hSpace="180" w:wrap="around" w:vAnchor="text" w:hAnchor="text" w:xAlign="center" w:y="1"/>
                    <w:ind w:left="23" w:right="555"/>
                    <w:suppressOverlap/>
                    <w:rPr>
                      <w:rFonts w:ascii="Times New Roman" w:hAnsi="Times New Roman" w:cs="Times New Roman"/>
                      <w:color w:val="000000"/>
                      <w:sz w:val="24"/>
                      <w:szCs w:val="24"/>
                    </w:rPr>
                  </w:pPr>
                  <w:r w:rsidRPr="00B26F8C">
                    <w:rPr>
                      <w:rFonts w:ascii="Times New Roman" w:hAnsi="Times New Roman" w:cs="Times New Roman"/>
                      <w:color w:val="000000"/>
                      <w:sz w:val="24"/>
                      <w:szCs w:val="24"/>
                    </w:rPr>
                    <w:t>1) заявление и предъявление транспортного средства международной перевозки к осмотру порожним:</w:t>
                  </w:r>
                </w:p>
                <w:p w14:paraId="621011CE" w14:textId="77777777" w:rsidR="00B26F8C" w:rsidRPr="00B26F8C" w:rsidRDefault="00B26F8C" w:rsidP="00FF000B">
                  <w:pPr>
                    <w:framePr w:hSpace="180" w:wrap="around" w:vAnchor="text" w:hAnchor="text" w:xAlign="center" w:y="1"/>
                    <w:ind w:left="23" w:right="555"/>
                    <w:suppressOverlap/>
                    <w:rPr>
                      <w:rFonts w:ascii="Times New Roman" w:hAnsi="Times New Roman" w:cs="Times New Roman"/>
                      <w:color w:val="000000"/>
                      <w:sz w:val="24"/>
                      <w:szCs w:val="24"/>
                    </w:rPr>
                  </w:pPr>
                  <w:r w:rsidRPr="00B26F8C">
                    <w:rPr>
                      <w:rFonts w:ascii="Times New Roman" w:hAnsi="Times New Roman" w:cs="Times New Roman"/>
                      <w:color w:val="000000"/>
                      <w:sz w:val="24"/>
                      <w:szCs w:val="24"/>
                    </w:rPr>
                    <w:t xml:space="preserve">при обращении на бумажном носителе заявление в произвольной форме </w:t>
                  </w:r>
                  <w:r w:rsidRPr="00B26F8C">
                    <w:rPr>
                      <w:rFonts w:ascii="Times New Roman" w:hAnsi="Times New Roman" w:cs="Times New Roman"/>
                      <w:b/>
                      <w:color w:val="000000"/>
                      <w:sz w:val="24"/>
                      <w:szCs w:val="24"/>
                    </w:rPr>
                    <w:t>содержащее сведения, согласно приложению 2 к настоящим Правилам;</w:t>
                  </w:r>
                </w:p>
                <w:p w14:paraId="1D87FE2E" w14:textId="77777777" w:rsidR="00B26F8C" w:rsidRPr="00B26F8C" w:rsidRDefault="00B26F8C" w:rsidP="00FF000B">
                  <w:pPr>
                    <w:framePr w:hSpace="180" w:wrap="around" w:vAnchor="text" w:hAnchor="text" w:xAlign="center" w:y="1"/>
                    <w:ind w:left="23" w:right="555"/>
                    <w:suppressOverlap/>
                    <w:rPr>
                      <w:rFonts w:ascii="Times New Roman" w:hAnsi="Times New Roman" w:cs="Times New Roman"/>
                      <w:color w:val="000000"/>
                      <w:sz w:val="24"/>
                      <w:szCs w:val="24"/>
                    </w:rPr>
                  </w:pPr>
                  <w:r w:rsidRPr="00B26F8C">
                    <w:rPr>
                      <w:rFonts w:ascii="Times New Roman" w:hAnsi="Times New Roman" w:cs="Times New Roman"/>
                      <w:color w:val="000000"/>
                      <w:sz w:val="24"/>
                      <w:szCs w:val="24"/>
                    </w:rPr>
                    <w:t>при обращении на портал в форме электронного документа согласно приложению 2 к настоящим Правилам;</w:t>
                  </w:r>
                </w:p>
                <w:p w14:paraId="052EE53C" w14:textId="2BE48449" w:rsidR="00B26F8C" w:rsidRPr="00B26F8C" w:rsidRDefault="00B26F8C" w:rsidP="00FF000B">
                  <w:pPr>
                    <w:framePr w:hSpace="180" w:wrap="around" w:vAnchor="text" w:hAnchor="text" w:xAlign="center" w:y="1"/>
                    <w:ind w:left="23" w:right="555"/>
                    <w:suppressOverlap/>
                    <w:rPr>
                      <w:rFonts w:ascii="Times New Roman" w:hAnsi="Times New Roman" w:cs="Times New Roman"/>
                      <w:color w:val="000000"/>
                      <w:sz w:val="24"/>
                      <w:szCs w:val="24"/>
                    </w:rPr>
                  </w:pPr>
                  <w:r w:rsidRPr="00B26F8C">
                    <w:rPr>
                      <w:rFonts w:ascii="Times New Roman" w:hAnsi="Times New Roman" w:cs="Times New Roman"/>
                      <w:color w:val="000000"/>
                      <w:sz w:val="24"/>
                      <w:szCs w:val="24"/>
                    </w:rPr>
                    <w:t xml:space="preserve">2) бланк свидетельства о допущении по форме, установленной решением Комиссии Таможенного союза от </w:t>
                  </w:r>
                  <w:r w:rsidRPr="00B26F8C">
                    <w:rPr>
                      <w:rFonts w:ascii="Times New Roman" w:hAnsi="Times New Roman" w:cs="Times New Roman"/>
                      <w:b/>
                      <w:color w:val="000000"/>
                      <w:sz w:val="24"/>
                      <w:szCs w:val="24"/>
                    </w:rPr>
                    <w:t>17 февраля 2026 года № 15</w:t>
                  </w:r>
                  <w:r w:rsidRPr="00B26F8C">
                    <w:rPr>
                      <w:rFonts w:ascii="Times New Roman" w:hAnsi="Times New Roman" w:cs="Times New Roman"/>
                      <w:color w:val="000000"/>
                      <w:sz w:val="24"/>
                      <w:szCs w:val="24"/>
                    </w:rPr>
                    <w:t xml:space="preserve"> «О формах свидетельства о допущении транспортного средства международной перевозки к перевозке товаров под таможенными пломбами и печатями и порядке выдачи и использования такого свидетельства» (далее – Решение) с заполненными графами </w:t>
                  </w:r>
                  <w:r w:rsidRPr="005B15C8">
                    <w:rPr>
                      <w:rFonts w:ascii="Times New Roman" w:hAnsi="Times New Roman" w:cs="Times New Roman"/>
                      <w:b/>
                      <w:color w:val="000000"/>
                      <w:sz w:val="24"/>
                      <w:szCs w:val="24"/>
                    </w:rPr>
                    <w:t>1</w:t>
                  </w:r>
                  <w:r w:rsidR="005B15C8" w:rsidRPr="005B15C8">
                    <w:rPr>
                      <w:rFonts w:ascii="Times New Roman" w:hAnsi="Times New Roman" w:cs="Times New Roman"/>
                      <w:b/>
                      <w:color w:val="000000"/>
                      <w:sz w:val="24"/>
                      <w:szCs w:val="24"/>
                    </w:rPr>
                    <w:t>, 2, 3, 4, 5, 6</w:t>
                  </w:r>
                  <w:r w:rsidRPr="00B26F8C">
                    <w:rPr>
                      <w:rFonts w:ascii="Times New Roman" w:hAnsi="Times New Roman" w:cs="Times New Roman"/>
                      <w:color w:val="000000"/>
                      <w:sz w:val="24"/>
                      <w:szCs w:val="24"/>
                    </w:rPr>
                    <w:t xml:space="preserve"> </w:t>
                  </w:r>
                  <w:r w:rsidRPr="00B26F8C">
                    <w:rPr>
                      <w:rFonts w:ascii="Times New Roman" w:hAnsi="Times New Roman" w:cs="Times New Roman"/>
                      <w:b/>
                      <w:color w:val="000000"/>
                      <w:sz w:val="24"/>
                      <w:szCs w:val="24"/>
                    </w:rPr>
                    <w:t>и 8</w:t>
                  </w:r>
                  <w:r w:rsidRPr="00B26F8C">
                    <w:rPr>
                      <w:rFonts w:ascii="Times New Roman" w:hAnsi="Times New Roman" w:cs="Times New Roman"/>
                      <w:color w:val="000000"/>
                      <w:sz w:val="24"/>
                      <w:szCs w:val="24"/>
                    </w:rPr>
                    <w:t xml:space="preserve"> бланка;</w:t>
                  </w:r>
                </w:p>
                <w:p w14:paraId="731CDCF3" w14:textId="77777777" w:rsidR="00B26F8C" w:rsidRPr="00B34829" w:rsidRDefault="00B26F8C" w:rsidP="00FF000B">
                  <w:pPr>
                    <w:framePr w:hSpace="180" w:wrap="around" w:vAnchor="text" w:hAnchor="text" w:xAlign="center" w:y="1"/>
                    <w:ind w:left="23" w:right="428"/>
                    <w:suppressOverlap/>
                    <w:rPr>
                      <w:rFonts w:ascii="Times New Roman" w:hAnsi="Times New Roman" w:cs="Times New Roman"/>
                      <w:b/>
                      <w:color w:val="000000"/>
                      <w:sz w:val="24"/>
                      <w:szCs w:val="24"/>
                    </w:rPr>
                  </w:pPr>
                  <w:r w:rsidRPr="00B34829">
                    <w:rPr>
                      <w:rFonts w:ascii="Times New Roman" w:hAnsi="Times New Roman" w:cs="Times New Roman"/>
                      <w:b/>
                      <w:color w:val="000000"/>
                      <w:sz w:val="24"/>
                      <w:szCs w:val="24"/>
                    </w:rPr>
                    <w:t>3) чертежи (рисунки) и (или) фотографии автомобильного транспортного средства (вид спереди, сзади, слева, справа), мест наложения таможенных пломб и проставления печатей, а также фотография номера шасси (идентификационного номера) и (или) регистрационного номера. На 1 чертеже (рисунке) (1 фотографии) допускается изображение автомобильного транспортного средства не более чем в 2 видах;</w:t>
                  </w:r>
                </w:p>
                <w:p w14:paraId="35555249" w14:textId="77777777" w:rsidR="00B26F8C" w:rsidRPr="00B34829" w:rsidRDefault="00B26F8C" w:rsidP="00FF000B">
                  <w:pPr>
                    <w:framePr w:hSpace="180" w:wrap="around" w:vAnchor="text" w:hAnchor="text" w:xAlign="center" w:y="1"/>
                    <w:ind w:left="23" w:right="428"/>
                    <w:suppressOverlap/>
                    <w:rPr>
                      <w:rFonts w:ascii="Times New Roman" w:hAnsi="Times New Roman" w:cs="Times New Roman"/>
                      <w:b/>
                      <w:color w:val="000000"/>
                      <w:sz w:val="24"/>
                      <w:szCs w:val="24"/>
                    </w:rPr>
                  </w:pPr>
                  <w:r w:rsidRPr="00B34829">
                    <w:rPr>
                      <w:rFonts w:ascii="Times New Roman" w:hAnsi="Times New Roman" w:cs="Times New Roman"/>
                      <w:b/>
                      <w:color w:val="000000"/>
                      <w:sz w:val="24"/>
                      <w:szCs w:val="24"/>
                    </w:rPr>
                    <w:t xml:space="preserve">4) копия и оригинал свидетельства о регистрации автомобильного транспортного средства прицепа, полуприцепа; </w:t>
                  </w:r>
                </w:p>
                <w:p w14:paraId="254285AD" w14:textId="77777777" w:rsidR="00B26F8C" w:rsidRPr="00B34829" w:rsidRDefault="00B26F8C" w:rsidP="00FF000B">
                  <w:pPr>
                    <w:framePr w:hSpace="180" w:wrap="around" w:vAnchor="text" w:hAnchor="text" w:xAlign="center" w:y="1"/>
                    <w:ind w:left="23" w:right="428"/>
                    <w:suppressOverlap/>
                    <w:rPr>
                      <w:rFonts w:ascii="Times New Roman" w:hAnsi="Times New Roman" w:cs="Times New Roman"/>
                      <w:b/>
                      <w:color w:val="000000"/>
                      <w:sz w:val="24"/>
                      <w:szCs w:val="24"/>
                    </w:rPr>
                  </w:pPr>
                  <w:r w:rsidRPr="00B34829">
                    <w:rPr>
                      <w:rFonts w:ascii="Times New Roman" w:hAnsi="Times New Roman" w:cs="Times New Roman"/>
                      <w:b/>
                      <w:color w:val="000000"/>
                      <w:sz w:val="24"/>
                      <w:szCs w:val="24"/>
                    </w:rPr>
                    <w:t>5) копия и оригинал документов, подтверждающие право собственности, хозяйственного ведения, оперативного управления или владения в отношении автомобильного транспортного средства, прицепа, полуприцепа;</w:t>
                  </w:r>
                </w:p>
                <w:p w14:paraId="040EF872" w14:textId="77777777" w:rsidR="00B26F8C" w:rsidRPr="00B34829" w:rsidRDefault="00B26F8C" w:rsidP="00FF000B">
                  <w:pPr>
                    <w:framePr w:hSpace="180" w:wrap="around" w:vAnchor="text" w:hAnchor="text" w:xAlign="center" w:y="1"/>
                    <w:ind w:left="23" w:right="428"/>
                    <w:suppressOverlap/>
                    <w:rPr>
                      <w:rFonts w:ascii="Times New Roman" w:hAnsi="Times New Roman" w:cs="Times New Roman"/>
                      <w:b/>
                      <w:color w:val="000000"/>
                      <w:sz w:val="24"/>
                      <w:szCs w:val="24"/>
                    </w:rPr>
                  </w:pPr>
                  <w:r w:rsidRPr="00B34829">
                    <w:rPr>
                      <w:rFonts w:ascii="Times New Roman" w:hAnsi="Times New Roman" w:cs="Times New Roman"/>
                      <w:b/>
                      <w:color w:val="000000"/>
                      <w:sz w:val="24"/>
                      <w:szCs w:val="24"/>
                    </w:rPr>
                    <w:t>6) копия документа, удостоверяющего личность физического лица, представившего заявление</w:t>
                  </w:r>
                  <w:r w:rsidRPr="00B26F8C">
                    <w:rPr>
                      <w:rFonts w:ascii="Times New Roman" w:hAnsi="Times New Roman" w:cs="Times New Roman"/>
                      <w:color w:val="000000"/>
                      <w:sz w:val="24"/>
                      <w:szCs w:val="24"/>
                    </w:rPr>
                    <w:t xml:space="preserve"> в </w:t>
                  </w:r>
                  <w:r w:rsidRPr="00B34829">
                    <w:rPr>
                      <w:rFonts w:ascii="Times New Roman" w:hAnsi="Times New Roman" w:cs="Times New Roman"/>
                      <w:b/>
                      <w:color w:val="000000"/>
                      <w:sz w:val="24"/>
                      <w:szCs w:val="24"/>
                    </w:rPr>
                    <w:t>индивидуальном порядке;</w:t>
                  </w:r>
                </w:p>
                <w:p w14:paraId="4D5DE28A" w14:textId="77777777" w:rsidR="00B26F8C" w:rsidRPr="00B34829" w:rsidRDefault="00B26F8C" w:rsidP="00FF000B">
                  <w:pPr>
                    <w:framePr w:hSpace="180" w:wrap="around" w:vAnchor="text" w:hAnchor="text" w:xAlign="center" w:y="1"/>
                    <w:ind w:left="23" w:right="570"/>
                    <w:suppressOverlap/>
                    <w:rPr>
                      <w:rFonts w:ascii="Times New Roman" w:hAnsi="Times New Roman" w:cs="Times New Roman"/>
                      <w:b/>
                      <w:color w:val="000000"/>
                      <w:sz w:val="24"/>
                      <w:szCs w:val="24"/>
                    </w:rPr>
                  </w:pPr>
                  <w:r w:rsidRPr="00B34829">
                    <w:rPr>
                      <w:rFonts w:ascii="Times New Roman" w:hAnsi="Times New Roman" w:cs="Times New Roman"/>
                      <w:b/>
                      <w:color w:val="000000"/>
                      <w:sz w:val="24"/>
                      <w:szCs w:val="24"/>
                    </w:rPr>
                    <w:t>При получении свидетельства по типу конструкции (серии):</w:t>
                  </w:r>
                </w:p>
                <w:p w14:paraId="25C899A8" w14:textId="77777777" w:rsidR="00B26F8C" w:rsidRPr="00B34829" w:rsidRDefault="00B26F8C" w:rsidP="00FF000B">
                  <w:pPr>
                    <w:framePr w:hSpace="180" w:wrap="around" w:vAnchor="text" w:hAnchor="text" w:xAlign="center" w:y="1"/>
                    <w:ind w:left="23" w:right="570"/>
                    <w:suppressOverlap/>
                    <w:rPr>
                      <w:rFonts w:ascii="Times New Roman" w:hAnsi="Times New Roman" w:cs="Times New Roman"/>
                      <w:b/>
                      <w:color w:val="000000"/>
                      <w:sz w:val="24"/>
                      <w:szCs w:val="24"/>
                    </w:rPr>
                  </w:pPr>
                  <w:r w:rsidRPr="00B34829">
                    <w:rPr>
                      <w:rFonts w:ascii="Times New Roman" w:hAnsi="Times New Roman" w:cs="Times New Roman"/>
                      <w:b/>
                      <w:color w:val="000000"/>
                      <w:sz w:val="24"/>
                      <w:szCs w:val="24"/>
                    </w:rPr>
                    <w:t>7) заявление:</w:t>
                  </w:r>
                </w:p>
                <w:p w14:paraId="1BBB8D7D" w14:textId="77777777" w:rsidR="00B26F8C" w:rsidRPr="00B34829" w:rsidRDefault="00B26F8C" w:rsidP="00FF000B">
                  <w:pPr>
                    <w:framePr w:hSpace="180" w:wrap="around" w:vAnchor="text" w:hAnchor="text" w:xAlign="center" w:y="1"/>
                    <w:ind w:left="23" w:right="570"/>
                    <w:suppressOverlap/>
                    <w:rPr>
                      <w:rFonts w:ascii="Times New Roman" w:hAnsi="Times New Roman" w:cs="Times New Roman"/>
                      <w:b/>
                      <w:color w:val="000000"/>
                      <w:sz w:val="24"/>
                      <w:szCs w:val="24"/>
                    </w:rPr>
                  </w:pPr>
                  <w:r w:rsidRPr="00B34829">
                    <w:rPr>
                      <w:rFonts w:ascii="Times New Roman" w:hAnsi="Times New Roman" w:cs="Times New Roman"/>
                      <w:b/>
                      <w:color w:val="000000"/>
                      <w:sz w:val="24"/>
                      <w:szCs w:val="24"/>
                    </w:rPr>
                    <w:t>при обращении на бумажном носителе заявление в произвольной форме содержащее сведения, согласно приложению 2 к настоящим Правилам;</w:t>
                  </w:r>
                </w:p>
                <w:p w14:paraId="052FA485" w14:textId="77777777" w:rsidR="00B26F8C" w:rsidRPr="00B34829" w:rsidRDefault="00B26F8C" w:rsidP="00FF000B">
                  <w:pPr>
                    <w:framePr w:hSpace="180" w:wrap="around" w:vAnchor="text" w:hAnchor="text" w:xAlign="center" w:y="1"/>
                    <w:ind w:left="23" w:right="570"/>
                    <w:suppressOverlap/>
                    <w:rPr>
                      <w:rFonts w:ascii="Times New Roman" w:hAnsi="Times New Roman" w:cs="Times New Roman"/>
                      <w:b/>
                      <w:color w:val="000000"/>
                      <w:sz w:val="24"/>
                      <w:szCs w:val="24"/>
                    </w:rPr>
                  </w:pPr>
                  <w:r w:rsidRPr="00B34829">
                    <w:rPr>
                      <w:rFonts w:ascii="Times New Roman" w:hAnsi="Times New Roman" w:cs="Times New Roman"/>
                      <w:b/>
                      <w:color w:val="000000"/>
                      <w:sz w:val="24"/>
                      <w:szCs w:val="24"/>
                    </w:rPr>
                    <w:t>при обращении на портал в форме электронного документа согласно приложению 2 к настоящим Правилам;</w:t>
                  </w:r>
                </w:p>
                <w:p w14:paraId="0FC726F6" w14:textId="77777777" w:rsidR="00B26F8C" w:rsidRPr="00B34829" w:rsidRDefault="00B26F8C" w:rsidP="00FF000B">
                  <w:pPr>
                    <w:framePr w:hSpace="180" w:wrap="around" w:vAnchor="text" w:hAnchor="text" w:xAlign="center" w:y="1"/>
                    <w:ind w:left="23" w:right="570"/>
                    <w:suppressOverlap/>
                    <w:rPr>
                      <w:rFonts w:ascii="Times New Roman" w:hAnsi="Times New Roman" w:cs="Times New Roman"/>
                      <w:b/>
                      <w:color w:val="000000"/>
                      <w:sz w:val="24"/>
                      <w:szCs w:val="24"/>
                    </w:rPr>
                  </w:pPr>
                  <w:r w:rsidRPr="00B34829">
                    <w:rPr>
                      <w:rFonts w:ascii="Times New Roman" w:hAnsi="Times New Roman" w:cs="Times New Roman"/>
                      <w:b/>
                      <w:color w:val="000000"/>
                      <w:sz w:val="24"/>
                      <w:szCs w:val="24"/>
                    </w:rPr>
                    <w:t>8) чертежи (рисунки) и (или) фотографии автомобильного транспортного средства (вид спереди, сзади, слева, справа), мест наложения таможенных пломб и проставления печатей, а также фотография номера шасси (идентификационного номера). На 1 чертеже (рисунке) (1 фотографии) допускается изображение автомобильного транспортного средства не более чем в 2 видах;</w:t>
                  </w:r>
                </w:p>
                <w:p w14:paraId="662E5806" w14:textId="77777777" w:rsidR="00B26F8C" w:rsidRPr="00B34829" w:rsidRDefault="00B26F8C" w:rsidP="00FF000B">
                  <w:pPr>
                    <w:framePr w:hSpace="180" w:wrap="around" w:vAnchor="text" w:hAnchor="text" w:xAlign="center" w:y="1"/>
                    <w:ind w:left="23" w:right="428"/>
                    <w:suppressOverlap/>
                    <w:rPr>
                      <w:rFonts w:ascii="Times New Roman" w:hAnsi="Times New Roman" w:cs="Times New Roman"/>
                      <w:b/>
                      <w:color w:val="000000"/>
                      <w:sz w:val="24"/>
                      <w:szCs w:val="24"/>
                    </w:rPr>
                  </w:pPr>
                  <w:r w:rsidRPr="00B34829">
                    <w:rPr>
                      <w:rFonts w:ascii="Times New Roman" w:hAnsi="Times New Roman" w:cs="Times New Roman"/>
                      <w:b/>
                      <w:color w:val="000000"/>
                      <w:sz w:val="24"/>
                      <w:szCs w:val="24"/>
                    </w:rPr>
                    <w:t>9) копия подробного описания типа конструкции (серии) автомобильного транспортного средства</w:t>
                  </w:r>
                </w:p>
                <w:p w14:paraId="1AF3C1E9" w14:textId="37FF7C25" w:rsidR="00B26F8C" w:rsidRPr="00B34829" w:rsidRDefault="00B26F8C" w:rsidP="00FF000B">
                  <w:pPr>
                    <w:framePr w:hSpace="180" w:wrap="around" w:vAnchor="text" w:hAnchor="text" w:xAlign="center" w:y="1"/>
                    <w:ind w:left="23" w:right="428"/>
                    <w:suppressOverlap/>
                    <w:rPr>
                      <w:rFonts w:ascii="Times New Roman" w:hAnsi="Times New Roman" w:cs="Times New Roman"/>
                      <w:b/>
                      <w:color w:val="000000"/>
                      <w:sz w:val="24"/>
                      <w:szCs w:val="24"/>
                    </w:rPr>
                  </w:pPr>
                  <w:r w:rsidRPr="00B34829">
                    <w:rPr>
                      <w:rFonts w:ascii="Times New Roman" w:hAnsi="Times New Roman" w:cs="Times New Roman"/>
                      <w:b/>
                      <w:color w:val="000000"/>
                      <w:sz w:val="24"/>
                      <w:szCs w:val="24"/>
                    </w:rPr>
                    <w:t>10) бланк свидетельства о допущении по форме, установленной Решением с заполненными графами 2</w:t>
                  </w:r>
                  <w:r w:rsidR="005B15C8">
                    <w:rPr>
                      <w:rFonts w:ascii="Times New Roman" w:hAnsi="Times New Roman" w:cs="Times New Roman"/>
                      <w:b/>
                      <w:color w:val="000000"/>
                      <w:sz w:val="24"/>
                      <w:szCs w:val="24"/>
                    </w:rPr>
                    <w:t xml:space="preserve">, 3, 4, 5, </w:t>
                  </w:r>
                  <w:r w:rsidRPr="00B34829">
                    <w:rPr>
                      <w:rFonts w:ascii="Times New Roman" w:hAnsi="Times New Roman" w:cs="Times New Roman"/>
                      <w:b/>
                      <w:color w:val="000000"/>
                      <w:sz w:val="24"/>
                      <w:szCs w:val="24"/>
                    </w:rPr>
                    <w:t>6 и 8 бланка;</w:t>
                  </w:r>
                </w:p>
                <w:p w14:paraId="22171B72" w14:textId="02DB1298" w:rsidR="00B34829" w:rsidRDefault="00B26F8C" w:rsidP="00FF000B">
                  <w:pPr>
                    <w:framePr w:hSpace="180" w:wrap="around" w:vAnchor="text" w:hAnchor="text" w:xAlign="center" w:y="1"/>
                    <w:ind w:left="23" w:right="428"/>
                    <w:suppressOverlap/>
                    <w:rPr>
                      <w:rFonts w:ascii="Times New Roman" w:hAnsi="Times New Roman" w:cs="Times New Roman"/>
                      <w:b/>
                      <w:color w:val="000000"/>
                      <w:sz w:val="24"/>
                      <w:szCs w:val="24"/>
                    </w:rPr>
                  </w:pPr>
                  <w:r w:rsidRPr="00B34829">
                    <w:rPr>
                      <w:rFonts w:ascii="Times New Roman" w:hAnsi="Times New Roman" w:cs="Times New Roman"/>
                      <w:b/>
                      <w:color w:val="000000"/>
                      <w:sz w:val="24"/>
                      <w:szCs w:val="24"/>
                    </w:rPr>
                    <w:t>11) копия документа, удостоверяющего личность физического лица, представившего заявление по типу конструкции (серии)</w:t>
                  </w:r>
                  <w:r w:rsidR="00E567FA">
                    <w:rPr>
                      <w:rFonts w:ascii="Times New Roman" w:hAnsi="Times New Roman" w:cs="Times New Roman"/>
                      <w:b/>
                      <w:color w:val="000000"/>
                      <w:sz w:val="24"/>
                      <w:szCs w:val="24"/>
                    </w:rPr>
                    <w:t>;</w:t>
                  </w:r>
                </w:p>
                <w:p w14:paraId="0504E098" w14:textId="77777777" w:rsidR="00E567FA" w:rsidRDefault="00E567FA" w:rsidP="00FF000B">
                  <w:pPr>
                    <w:framePr w:hSpace="180" w:wrap="around" w:vAnchor="text" w:hAnchor="text" w:xAlign="center" w:y="1"/>
                    <w:ind w:left="23"/>
                    <w:suppressOverlap/>
                    <w:rPr>
                      <w:rFonts w:ascii="Times New Roman" w:hAnsi="Times New Roman" w:cs="Times New Roman"/>
                      <w:b/>
                      <w:sz w:val="24"/>
                      <w:szCs w:val="24"/>
                    </w:rPr>
                  </w:pPr>
                </w:p>
                <w:p w14:paraId="2DEA2026" w14:textId="77777777" w:rsidR="00E567FA" w:rsidRDefault="00E567FA" w:rsidP="00FF000B">
                  <w:pPr>
                    <w:framePr w:hSpace="180" w:wrap="around" w:vAnchor="text" w:hAnchor="text" w:xAlign="center" w:y="1"/>
                    <w:ind w:left="23"/>
                    <w:suppressOverlap/>
                    <w:rPr>
                      <w:rFonts w:ascii="Times New Roman" w:hAnsi="Times New Roman" w:cs="Times New Roman"/>
                      <w:b/>
                      <w:sz w:val="24"/>
                      <w:szCs w:val="24"/>
                    </w:rPr>
                  </w:pPr>
                </w:p>
                <w:p w14:paraId="04B09119" w14:textId="77777777" w:rsidR="00E567FA" w:rsidRDefault="00E567FA" w:rsidP="00FF000B">
                  <w:pPr>
                    <w:framePr w:hSpace="180" w:wrap="around" w:vAnchor="text" w:hAnchor="text" w:xAlign="center" w:y="1"/>
                    <w:ind w:left="23"/>
                    <w:suppressOverlap/>
                    <w:rPr>
                      <w:rFonts w:ascii="Times New Roman" w:hAnsi="Times New Roman" w:cs="Times New Roman"/>
                      <w:b/>
                      <w:sz w:val="24"/>
                      <w:szCs w:val="24"/>
                    </w:rPr>
                  </w:pPr>
                </w:p>
                <w:p w14:paraId="0DCCA92D" w14:textId="77777777" w:rsidR="00E567FA" w:rsidRDefault="00E567FA" w:rsidP="00FF000B">
                  <w:pPr>
                    <w:framePr w:hSpace="180" w:wrap="around" w:vAnchor="text" w:hAnchor="text" w:xAlign="center" w:y="1"/>
                    <w:ind w:left="23"/>
                    <w:suppressOverlap/>
                    <w:rPr>
                      <w:rFonts w:ascii="Times New Roman" w:hAnsi="Times New Roman" w:cs="Times New Roman"/>
                      <w:b/>
                      <w:sz w:val="24"/>
                      <w:szCs w:val="24"/>
                    </w:rPr>
                  </w:pPr>
                </w:p>
                <w:p w14:paraId="7AF9E780" w14:textId="77777777" w:rsidR="00E567FA" w:rsidRDefault="00E567FA" w:rsidP="00FF000B">
                  <w:pPr>
                    <w:framePr w:hSpace="180" w:wrap="around" w:vAnchor="text" w:hAnchor="text" w:xAlign="center" w:y="1"/>
                    <w:ind w:left="23"/>
                    <w:suppressOverlap/>
                    <w:rPr>
                      <w:rFonts w:ascii="Times New Roman" w:hAnsi="Times New Roman" w:cs="Times New Roman"/>
                      <w:b/>
                      <w:sz w:val="24"/>
                      <w:szCs w:val="24"/>
                    </w:rPr>
                  </w:pPr>
                </w:p>
                <w:p w14:paraId="32F0F817" w14:textId="1942CAD6" w:rsidR="00E567FA" w:rsidRDefault="00E567FA" w:rsidP="00FF000B">
                  <w:pPr>
                    <w:framePr w:hSpace="180" w:wrap="around" w:vAnchor="text" w:hAnchor="text" w:xAlign="center" w:y="1"/>
                    <w:ind w:left="23"/>
                    <w:suppressOverlap/>
                    <w:rPr>
                      <w:rFonts w:ascii="Times New Roman" w:hAnsi="Times New Roman" w:cs="Times New Roman"/>
                      <w:b/>
                      <w:sz w:val="24"/>
                      <w:szCs w:val="24"/>
                    </w:rPr>
                  </w:pPr>
                </w:p>
                <w:p w14:paraId="326C226C" w14:textId="42F21540" w:rsidR="00E567FA" w:rsidRDefault="00E567FA" w:rsidP="00FF000B">
                  <w:pPr>
                    <w:framePr w:hSpace="180" w:wrap="around" w:vAnchor="text" w:hAnchor="text" w:xAlign="center" w:y="1"/>
                    <w:ind w:left="23"/>
                    <w:suppressOverlap/>
                    <w:rPr>
                      <w:rFonts w:ascii="Times New Roman" w:hAnsi="Times New Roman" w:cs="Times New Roman"/>
                      <w:b/>
                      <w:sz w:val="24"/>
                      <w:szCs w:val="24"/>
                    </w:rPr>
                  </w:pPr>
                </w:p>
                <w:p w14:paraId="5C260DE4" w14:textId="33BB4CD8" w:rsidR="00E567FA" w:rsidRDefault="00E567FA" w:rsidP="00FF000B">
                  <w:pPr>
                    <w:framePr w:hSpace="180" w:wrap="around" w:vAnchor="text" w:hAnchor="text" w:xAlign="center" w:y="1"/>
                    <w:ind w:left="23"/>
                    <w:suppressOverlap/>
                    <w:rPr>
                      <w:rFonts w:ascii="Times New Roman" w:hAnsi="Times New Roman" w:cs="Times New Roman"/>
                      <w:b/>
                      <w:sz w:val="24"/>
                      <w:szCs w:val="24"/>
                    </w:rPr>
                  </w:pPr>
                </w:p>
                <w:p w14:paraId="337FD1B0" w14:textId="7DF7DCAA" w:rsidR="00E567FA" w:rsidRDefault="00E567FA" w:rsidP="00FF000B">
                  <w:pPr>
                    <w:framePr w:hSpace="180" w:wrap="around" w:vAnchor="text" w:hAnchor="text" w:xAlign="center" w:y="1"/>
                    <w:ind w:left="23"/>
                    <w:suppressOverlap/>
                    <w:rPr>
                      <w:rFonts w:ascii="Times New Roman" w:hAnsi="Times New Roman" w:cs="Times New Roman"/>
                      <w:b/>
                      <w:sz w:val="24"/>
                      <w:szCs w:val="24"/>
                    </w:rPr>
                  </w:pPr>
                </w:p>
                <w:p w14:paraId="28D973E6" w14:textId="04FD3975" w:rsidR="00E567FA" w:rsidRDefault="00E567FA" w:rsidP="00FF000B">
                  <w:pPr>
                    <w:framePr w:hSpace="180" w:wrap="around" w:vAnchor="text" w:hAnchor="text" w:xAlign="center" w:y="1"/>
                    <w:ind w:left="23"/>
                    <w:suppressOverlap/>
                    <w:rPr>
                      <w:rFonts w:ascii="Times New Roman" w:hAnsi="Times New Roman" w:cs="Times New Roman"/>
                      <w:b/>
                      <w:sz w:val="24"/>
                      <w:szCs w:val="24"/>
                    </w:rPr>
                  </w:pPr>
                </w:p>
                <w:p w14:paraId="019202AB" w14:textId="2D982CC1" w:rsidR="00E567FA" w:rsidRDefault="00E567FA" w:rsidP="00FF000B">
                  <w:pPr>
                    <w:framePr w:hSpace="180" w:wrap="around" w:vAnchor="text" w:hAnchor="text" w:xAlign="center" w:y="1"/>
                    <w:ind w:left="23"/>
                    <w:suppressOverlap/>
                    <w:rPr>
                      <w:rFonts w:ascii="Times New Roman" w:hAnsi="Times New Roman" w:cs="Times New Roman"/>
                      <w:b/>
                      <w:sz w:val="24"/>
                      <w:szCs w:val="24"/>
                    </w:rPr>
                  </w:pPr>
                </w:p>
                <w:p w14:paraId="41F9A422" w14:textId="35A4F210" w:rsidR="00E567FA" w:rsidRDefault="00E567FA" w:rsidP="00FF000B">
                  <w:pPr>
                    <w:framePr w:hSpace="180" w:wrap="around" w:vAnchor="text" w:hAnchor="text" w:xAlign="center" w:y="1"/>
                    <w:ind w:left="23"/>
                    <w:suppressOverlap/>
                    <w:rPr>
                      <w:rFonts w:ascii="Times New Roman" w:hAnsi="Times New Roman" w:cs="Times New Roman"/>
                      <w:b/>
                      <w:sz w:val="24"/>
                      <w:szCs w:val="24"/>
                    </w:rPr>
                  </w:pPr>
                </w:p>
                <w:p w14:paraId="13E7229C" w14:textId="653CA0B2" w:rsidR="00E567FA" w:rsidRDefault="00E567FA" w:rsidP="00FF000B">
                  <w:pPr>
                    <w:framePr w:hSpace="180" w:wrap="around" w:vAnchor="text" w:hAnchor="text" w:xAlign="center" w:y="1"/>
                    <w:ind w:left="23"/>
                    <w:suppressOverlap/>
                    <w:rPr>
                      <w:rFonts w:ascii="Times New Roman" w:hAnsi="Times New Roman" w:cs="Times New Roman"/>
                      <w:b/>
                      <w:sz w:val="24"/>
                      <w:szCs w:val="24"/>
                    </w:rPr>
                  </w:pPr>
                </w:p>
                <w:p w14:paraId="61EDAA53" w14:textId="116FA103" w:rsidR="00E567FA" w:rsidRDefault="00E567FA" w:rsidP="00FF000B">
                  <w:pPr>
                    <w:framePr w:hSpace="180" w:wrap="around" w:vAnchor="text" w:hAnchor="text" w:xAlign="center" w:y="1"/>
                    <w:ind w:left="23"/>
                    <w:suppressOverlap/>
                    <w:rPr>
                      <w:rFonts w:ascii="Times New Roman" w:hAnsi="Times New Roman" w:cs="Times New Roman"/>
                      <w:b/>
                      <w:sz w:val="24"/>
                      <w:szCs w:val="24"/>
                    </w:rPr>
                  </w:pPr>
                </w:p>
                <w:p w14:paraId="0280B960" w14:textId="7A766BE5" w:rsidR="00E567FA" w:rsidRDefault="00E567FA" w:rsidP="00FF000B">
                  <w:pPr>
                    <w:framePr w:hSpace="180" w:wrap="around" w:vAnchor="text" w:hAnchor="text" w:xAlign="center" w:y="1"/>
                    <w:ind w:left="23"/>
                    <w:suppressOverlap/>
                    <w:rPr>
                      <w:rFonts w:ascii="Times New Roman" w:hAnsi="Times New Roman" w:cs="Times New Roman"/>
                      <w:b/>
                      <w:sz w:val="24"/>
                      <w:szCs w:val="24"/>
                    </w:rPr>
                  </w:pPr>
                </w:p>
                <w:p w14:paraId="2C1625C1" w14:textId="3E1A2A0B" w:rsidR="00E567FA" w:rsidRDefault="00E567FA" w:rsidP="00FF000B">
                  <w:pPr>
                    <w:framePr w:hSpace="180" w:wrap="around" w:vAnchor="text" w:hAnchor="text" w:xAlign="center" w:y="1"/>
                    <w:ind w:left="23"/>
                    <w:suppressOverlap/>
                    <w:rPr>
                      <w:rFonts w:ascii="Times New Roman" w:hAnsi="Times New Roman" w:cs="Times New Roman"/>
                      <w:b/>
                      <w:sz w:val="24"/>
                      <w:szCs w:val="24"/>
                    </w:rPr>
                  </w:pPr>
                </w:p>
                <w:p w14:paraId="0CCBABF6" w14:textId="22DF1879" w:rsidR="00E567FA" w:rsidRDefault="00E567FA" w:rsidP="00FF000B">
                  <w:pPr>
                    <w:framePr w:hSpace="180" w:wrap="around" w:vAnchor="text" w:hAnchor="text" w:xAlign="center" w:y="1"/>
                    <w:ind w:left="23"/>
                    <w:suppressOverlap/>
                    <w:rPr>
                      <w:rFonts w:ascii="Times New Roman" w:hAnsi="Times New Roman" w:cs="Times New Roman"/>
                      <w:b/>
                      <w:sz w:val="24"/>
                      <w:szCs w:val="24"/>
                    </w:rPr>
                  </w:pPr>
                </w:p>
                <w:p w14:paraId="63BA9479" w14:textId="2FAE2CA2" w:rsidR="00E567FA" w:rsidRDefault="00E567FA" w:rsidP="00FF000B">
                  <w:pPr>
                    <w:framePr w:hSpace="180" w:wrap="around" w:vAnchor="text" w:hAnchor="text" w:xAlign="center" w:y="1"/>
                    <w:ind w:left="23"/>
                    <w:suppressOverlap/>
                    <w:rPr>
                      <w:rFonts w:ascii="Times New Roman" w:hAnsi="Times New Roman" w:cs="Times New Roman"/>
                      <w:b/>
                      <w:sz w:val="24"/>
                      <w:szCs w:val="24"/>
                    </w:rPr>
                  </w:pPr>
                </w:p>
                <w:p w14:paraId="47F30038" w14:textId="41BFB521" w:rsidR="00E567FA" w:rsidRDefault="00E567FA" w:rsidP="00FF000B">
                  <w:pPr>
                    <w:framePr w:hSpace="180" w:wrap="around" w:vAnchor="text" w:hAnchor="text" w:xAlign="center" w:y="1"/>
                    <w:ind w:left="23"/>
                    <w:suppressOverlap/>
                    <w:rPr>
                      <w:rFonts w:ascii="Times New Roman" w:hAnsi="Times New Roman" w:cs="Times New Roman"/>
                      <w:b/>
                      <w:sz w:val="24"/>
                      <w:szCs w:val="24"/>
                    </w:rPr>
                  </w:pPr>
                </w:p>
                <w:p w14:paraId="72948688" w14:textId="6CD6AFC5" w:rsidR="00E567FA" w:rsidRDefault="00E567FA" w:rsidP="00FF000B">
                  <w:pPr>
                    <w:framePr w:hSpace="180" w:wrap="around" w:vAnchor="text" w:hAnchor="text" w:xAlign="center" w:y="1"/>
                    <w:ind w:left="23"/>
                    <w:suppressOverlap/>
                    <w:rPr>
                      <w:rFonts w:ascii="Times New Roman" w:hAnsi="Times New Roman" w:cs="Times New Roman"/>
                      <w:b/>
                      <w:sz w:val="24"/>
                      <w:szCs w:val="24"/>
                    </w:rPr>
                  </w:pPr>
                </w:p>
                <w:p w14:paraId="032200DF" w14:textId="6FCD2450" w:rsidR="00E567FA" w:rsidRDefault="00E567FA" w:rsidP="00FF000B">
                  <w:pPr>
                    <w:framePr w:hSpace="180" w:wrap="around" w:vAnchor="text" w:hAnchor="text" w:xAlign="center" w:y="1"/>
                    <w:ind w:left="23"/>
                    <w:suppressOverlap/>
                    <w:rPr>
                      <w:rFonts w:ascii="Times New Roman" w:hAnsi="Times New Roman" w:cs="Times New Roman"/>
                      <w:b/>
                      <w:sz w:val="24"/>
                      <w:szCs w:val="24"/>
                    </w:rPr>
                  </w:pPr>
                </w:p>
                <w:p w14:paraId="2BF70102" w14:textId="4111BC42" w:rsidR="00E567FA" w:rsidRDefault="00E567FA" w:rsidP="00FF000B">
                  <w:pPr>
                    <w:framePr w:hSpace="180" w:wrap="around" w:vAnchor="text" w:hAnchor="text" w:xAlign="center" w:y="1"/>
                    <w:ind w:left="23"/>
                    <w:suppressOverlap/>
                    <w:rPr>
                      <w:rFonts w:ascii="Times New Roman" w:hAnsi="Times New Roman" w:cs="Times New Roman"/>
                      <w:b/>
                      <w:sz w:val="24"/>
                      <w:szCs w:val="24"/>
                    </w:rPr>
                  </w:pPr>
                </w:p>
                <w:p w14:paraId="60700505" w14:textId="52AD3E74" w:rsidR="00E567FA" w:rsidRDefault="00E567FA" w:rsidP="00FF000B">
                  <w:pPr>
                    <w:framePr w:hSpace="180" w:wrap="around" w:vAnchor="text" w:hAnchor="text" w:xAlign="center" w:y="1"/>
                    <w:ind w:left="23"/>
                    <w:suppressOverlap/>
                    <w:rPr>
                      <w:rFonts w:ascii="Times New Roman" w:hAnsi="Times New Roman" w:cs="Times New Roman"/>
                      <w:b/>
                      <w:sz w:val="24"/>
                      <w:szCs w:val="24"/>
                    </w:rPr>
                  </w:pPr>
                </w:p>
                <w:p w14:paraId="5B41CB92" w14:textId="6E353511" w:rsidR="00E567FA" w:rsidRDefault="00E567FA" w:rsidP="00FF000B">
                  <w:pPr>
                    <w:framePr w:hSpace="180" w:wrap="around" w:vAnchor="text" w:hAnchor="text" w:xAlign="center" w:y="1"/>
                    <w:ind w:left="23"/>
                    <w:suppressOverlap/>
                    <w:rPr>
                      <w:rFonts w:ascii="Times New Roman" w:hAnsi="Times New Roman" w:cs="Times New Roman"/>
                      <w:b/>
                      <w:sz w:val="24"/>
                      <w:szCs w:val="24"/>
                    </w:rPr>
                  </w:pPr>
                </w:p>
                <w:p w14:paraId="0A41CD9B" w14:textId="65A63220" w:rsidR="00E567FA" w:rsidRDefault="00E567FA" w:rsidP="00FF000B">
                  <w:pPr>
                    <w:framePr w:hSpace="180" w:wrap="around" w:vAnchor="text" w:hAnchor="text" w:xAlign="center" w:y="1"/>
                    <w:ind w:left="23"/>
                    <w:suppressOverlap/>
                    <w:rPr>
                      <w:rFonts w:ascii="Times New Roman" w:hAnsi="Times New Roman" w:cs="Times New Roman"/>
                      <w:b/>
                      <w:sz w:val="24"/>
                      <w:szCs w:val="24"/>
                    </w:rPr>
                  </w:pPr>
                </w:p>
                <w:p w14:paraId="33DDF501" w14:textId="7E74C758" w:rsidR="00E567FA" w:rsidRDefault="00E567FA" w:rsidP="00FF000B">
                  <w:pPr>
                    <w:framePr w:hSpace="180" w:wrap="around" w:vAnchor="text" w:hAnchor="text" w:xAlign="center" w:y="1"/>
                    <w:ind w:left="23"/>
                    <w:suppressOverlap/>
                    <w:rPr>
                      <w:rFonts w:ascii="Times New Roman" w:hAnsi="Times New Roman" w:cs="Times New Roman"/>
                      <w:b/>
                      <w:sz w:val="24"/>
                      <w:szCs w:val="24"/>
                    </w:rPr>
                  </w:pPr>
                </w:p>
                <w:p w14:paraId="611089DB" w14:textId="7C1226A1" w:rsidR="00E567FA" w:rsidRDefault="00E567FA" w:rsidP="00FF000B">
                  <w:pPr>
                    <w:framePr w:hSpace="180" w:wrap="around" w:vAnchor="text" w:hAnchor="text" w:xAlign="center" w:y="1"/>
                    <w:ind w:left="23"/>
                    <w:suppressOverlap/>
                    <w:rPr>
                      <w:rFonts w:ascii="Times New Roman" w:hAnsi="Times New Roman" w:cs="Times New Roman"/>
                      <w:b/>
                      <w:sz w:val="24"/>
                      <w:szCs w:val="24"/>
                    </w:rPr>
                  </w:pPr>
                </w:p>
                <w:p w14:paraId="5F60E82C" w14:textId="3B00992E" w:rsidR="00E567FA" w:rsidRDefault="00E567FA" w:rsidP="00FF000B">
                  <w:pPr>
                    <w:framePr w:hSpace="180" w:wrap="around" w:vAnchor="text" w:hAnchor="text" w:xAlign="center" w:y="1"/>
                    <w:ind w:left="23"/>
                    <w:suppressOverlap/>
                    <w:rPr>
                      <w:rFonts w:ascii="Times New Roman" w:hAnsi="Times New Roman" w:cs="Times New Roman"/>
                      <w:b/>
                      <w:sz w:val="24"/>
                      <w:szCs w:val="24"/>
                    </w:rPr>
                  </w:pPr>
                </w:p>
                <w:p w14:paraId="21015460" w14:textId="79E5222B" w:rsidR="00E567FA" w:rsidRDefault="00E567FA" w:rsidP="00FF000B">
                  <w:pPr>
                    <w:framePr w:hSpace="180" w:wrap="around" w:vAnchor="text" w:hAnchor="text" w:xAlign="center" w:y="1"/>
                    <w:ind w:left="23"/>
                    <w:suppressOverlap/>
                    <w:rPr>
                      <w:rFonts w:ascii="Times New Roman" w:hAnsi="Times New Roman" w:cs="Times New Roman"/>
                      <w:b/>
                      <w:sz w:val="24"/>
                      <w:szCs w:val="24"/>
                    </w:rPr>
                  </w:pPr>
                </w:p>
                <w:p w14:paraId="665CC48E" w14:textId="1DE3F447" w:rsidR="00E567FA" w:rsidRDefault="00E567FA" w:rsidP="00FF000B">
                  <w:pPr>
                    <w:framePr w:hSpace="180" w:wrap="around" w:vAnchor="text" w:hAnchor="text" w:xAlign="center" w:y="1"/>
                    <w:ind w:left="23"/>
                    <w:suppressOverlap/>
                    <w:rPr>
                      <w:rFonts w:ascii="Times New Roman" w:hAnsi="Times New Roman" w:cs="Times New Roman"/>
                      <w:b/>
                      <w:sz w:val="24"/>
                      <w:szCs w:val="24"/>
                    </w:rPr>
                  </w:pPr>
                </w:p>
                <w:p w14:paraId="4D1F06E2" w14:textId="3D567B39" w:rsidR="00E567FA" w:rsidRDefault="00E567FA" w:rsidP="00FF000B">
                  <w:pPr>
                    <w:framePr w:hSpace="180" w:wrap="around" w:vAnchor="text" w:hAnchor="text" w:xAlign="center" w:y="1"/>
                    <w:ind w:left="23"/>
                    <w:suppressOverlap/>
                    <w:rPr>
                      <w:rFonts w:ascii="Times New Roman" w:hAnsi="Times New Roman" w:cs="Times New Roman"/>
                      <w:b/>
                      <w:sz w:val="24"/>
                      <w:szCs w:val="24"/>
                    </w:rPr>
                  </w:pPr>
                </w:p>
                <w:p w14:paraId="39C1FBB8" w14:textId="4777E71F" w:rsidR="00E567FA" w:rsidRDefault="00E567FA" w:rsidP="00FF000B">
                  <w:pPr>
                    <w:framePr w:hSpace="180" w:wrap="around" w:vAnchor="text" w:hAnchor="text" w:xAlign="center" w:y="1"/>
                    <w:ind w:left="23"/>
                    <w:suppressOverlap/>
                    <w:rPr>
                      <w:rFonts w:ascii="Times New Roman" w:hAnsi="Times New Roman" w:cs="Times New Roman"/>
                      <w:b/>
                      <w:sz w:val="24"/>
                      <w:szCs w:val="24"/>
                    </w:rPr>
                  </w:pPr>
                </w:p>
                <w:p w14:paraId="5DEA7497" w14:textId="273AED95" w:rsidR="00E567FA" w:rsidRDefault="00E567FA" w:rsidP="00FF000B">
                  <w:pPr>
                    <w:framePr w:hSpace="180" w:wrap="around" w:vAnchor="text" w:hAnchor="text" w:xAlign="center" w:y="1"/>
                    <w:ind w:left="23"/>
                    <w:suppressOverlap/>
                    <w:rPr>
                      <w:rFonts w:ascii="Times New Roman" w:hAnsi="Times New Roman" w:cs="Times New Roman"/>
                      <w:b/>
                      <w:sz w:val="24"/>
                      <w:szCs w:val="24"/>
                    </w:rPr>
                  </w:pPr>
                </w:p>
                <w:p w14:paraId="1AB92C5F" w14:textId="77F11940" w:rsidR="00E567FA" w:rsidRDefault="00E567FA" w:rsidP="00FF000B">
                  <w:pPr>
                    <w:framePr w:hSpace="180" w:wrap="around" w:vAnchor="text" w:hAnchor="text" w:xAlign="center" w:y="1"/>
                    <w:ind w:left="23"/>
                    <w:suppressOverlap/>
                    <w:rPr>
                      <w:rFonts w:ascii="Times New Roman" w:hAnsi="Times New Roman" w:cs="Times New Roman"/>
                      <w:b/>
                      <w:sz w:val="24"/>
                      <w:szCs w:val="24"/>
                    </w:rPr>
                  </w:pPr>
                </w:p>
                <w:p w14:paraId="7762A867" w14:textId="3D96536B" w:rsidR="00E567FA" w:rsidRDefault="00E567FA" w:rsidP="00FF000B">
                  <w:pPr>
                    <w:framePr w:hSpace="180" w:wrap="around" w:vAnchor="text" w:hAnchor="text" w:xAlign="center" w:y="1"/>
                    <w:ind w:left="23"/>
                    <w:suppressOverlap/>
                    <w:rPr>
                      <w:rFonts w:ascii="Times New Roman" w:hAnsi="Times New Roman" w:cs="Times New Roman"/>
                      <w:b/>
                      <w:sz w:val="24"/>
                      <w:szCs w:val="24"/>
                    </w:rPr>
                  </w:pPr>
                </w:p>
                <w:p w14:paraId="4B0B134D" w14:textId="6698C454" w:rsidR="00E567FA" w:rsidRDefault="00E567FA" w:rsidP="00FF000B">
                  <w:pPr>
                    <w:framePr w:hSpace="180" w:wrap="around" w:vAnchor="text" w:hAnchor="text" w:xAlign="center" w:y="1"/>
                    <w:ind w:left="23"/>
                    <w:suppressOverlap/>
                    <w:rPr>
                      <w:rFonts w:ascii="Times New Roman" w:hAnsi="Times New Roman" w:cs="Times New Roman"/>
                      <w:b/>
                      <w:sz w:val="24"/>
                      <w:szCs w:val="24"/>
                    </w:rPr>
                  </w:pPr>
                </w:p>
                <w:p w14:paraId="0DB0A5C8" w14:textId="7D820898" w:rsidR="00E567FA" w:rsidRDefault="00E567FA" w:rsidP="00FF000B">
                  <w:pPr>
                    <w:framePr w:hSpace="180" w:wrap="around" w:vAnchor="text" w:hAnchor="text" w:xAlign="center" w:y="1"/>
                    <w:ind w:left="23"/>
                    <w:suppressOverlap/>
                    <w:rPr>
                      <w:rFonts w:ascii="Times New Roman" w:hAnsi="Times New Roman" w:cs="Times New Roman"/>
                      <w:b/>
                      <w:sz w:val="24"/>
                      <w:szCs w:val="24"/>
                    </w:rPr>
                  </w:pPr>
                </w:p>
                <w:p w14:paraId="0090A1F0" w14:textId="2B97394C" w:rsidR="00E567FA" w:rsidRDefault="00E567FA" w:rsidP="00FF000B">
                  <w:pPr>
                    <w:framePr w:hSpace="180" w:wrap="around" w:vAnchor="text" w:hAnchor="text" w:xAlign="center" w:y="1"/>
                    <w:ind w:left="23"/>
                    <w:suppressOverlap/>
                    <w:rPr>
                      <w:rFonts w:ascii="Times New Roman" w:hAnsi="Times New Roman" w:cs="Times New Roman"/>
                      <w:b/>
                      <w:sz w:val="24"/>
                      <w:szCs w:val="24"/>
                    </w:rPr>
                  </w:pPr>
                </w:p>
                <w:p w14:paraId="637DEA48" w14:textId="577B8F44" w:rsidR="00E567FA" w:rsidRDefault="00E567FA" w:rsidP="00FF000B">
                  <w:pPr>
                    <w:framePr w:hSpace="180" w:wrap="around" w:vAnchor="text" w:hAnchor="text" w:xAlign="center" w:y="1"/>
                    <w:ind w:left="23"/>
                    <w:suppressOverlap/>
                    <w:rPr>
                      <w:rFonts w:ascii="Times New Roman" w:hAnsi="Times New Roman" w:cs="Times New Roman"/>
                      <w:b/>
                      <w:sz w:val="24"/>
                      <w:szCs w:val="24"/>
                    </w:rPr>
                  </w:pPr>
                </w:p>
                <w:p w14:paraId="3A341598" w14:textId="60FF9C47" w:rsidR="00E567FA" w:rsidRDefault="00E567FA" w:rsidP="00FF000B">
                  <w:pPr>
                    <w:framePr w:hSpace="180" w:wrap="around" w:vAnchor="text" w:hAnchor="text" w:xAlign="center" w:y="1"/>
                    <w:ind w:left="23"/>
                    <w:suppressOverlap/>
                    <w:rPr>
                      <w:rFonts w:ascii="Times New Roman" w:hAnsi="Times New Roman" w:cs="Times New Roman"/>
                      <w:b/>
                      <w:sz w:val="24"/>
                      <w:szCs w:val="24"/>
                    </w:rPr>
                  </w:pPr>
                </w:p>
                <w:p w14:paraId="491B4B33" w14:textId="1EAED5D9" w:rsidR="00E567FA" w:rsidRDefault="00E567FA" w:rsidP="00FF000B">
                  <w:pPr>
                    <w:framePr w:hSpace="180" w:wrap="around" w:vAnchor="text" w:hAnchor="text" w:xAlign="center" w:y="1"/>
                    <w:ind w:left="23"/>
                    <w:suppressOverlap/>
                    <w:rPr>
                      <w:rFonts w:ascii="Times New Roman" w:hAnsi="Times New Roman" w:cs="Times New Roman"/>
                      <w:b/>
                      <w:sz w:val="24"/>
                      <w:szCs w:val="24"/>
                    </w:rPr>
                  </w:pPr>
                </w:p>
                <w:p w14:paraId="344E956A" w14:textId="721D6864" w:rsidR="00E567FA" w:rsidRDefault="00E567FA" w:rsidP="00FF000B">
                  <w:pPr>
                    <w:framePr w:hSpace="180" w:wrap="around" w:vAnchor="text" w:hAnchor="text" w:xAlign="center" w:y="1"/>
                    <w:ind w:left="23"/>
                    <w:suppressOverlap/>
                    <w:rPr>
                      <w:rFonts w:ascii="Times New Roman" w:hAnsi="Times New Roman" w:cs="Times New Roman"/>
                      <w:b/>
                      <w:sz w:val="24"/>
                      <w:szCs w:val="24"/>
                    </w:rPr>
                  </w:pPr>
                </w:p>
                <w:p w14:paraId="6D3AC367" w14:textId="2C0E9B80" w:rsidR="00E567FA" w:rsidRDefault="00E567FA" w:rsidP="00FF000B">
                  <w:pPr>
                    <w:framePr w:hSpace="180" w:wrap="around" w:vAnchor="text" w:hAnchor="text" w:xAlign="center" w:y="1"/>
                    <w:ind w:left="23"/>
                    <w:suppressOverlap/>
                    <w:rPr>
                      <w:rFonts w:ascii="Times New Roman" w:hAnsi="Times New Roman" w:cs="Times New Roman"/>
                      <w:b/>
                      <w:sz w:val="24"/>
                      <w:szCs w:val="24"/>
                    </w:rPr>
                  </w:pPr>
                </w:p>
                <w:p w14:paraId="47705325" w14:textId="7091F47B" w:rsidR="00E567FA" w:rsidRDefault="00E567FA" w:rsidP="00FF000B">
                  <w:pPr>
                    <w:framePr w:hSpace="180" w:wrap="around" w:vAnchor="text" w:hAnchor="text" w:xAlign="center" w:y="1"/>
                    <w:ind w:left="23"/>
                    <w:suppressOverlap/>
                    <w:rPr>
                      <w:rFonts w:ascii="Times New Roman" w:hAnsi="Times New Roman" w:cs="Times New Roman"/>
                      <w:b/>
                      <w:sz w:val="24"/>
                      <w:szCs w:val="24"/>
                    </w:rPr>
                  </w:pPr>
                </w:p>
                <w:p w14:paraId="2A5D0BC5" w14:textId="516B2478" w:rsidR="00E567FA" w:rsidRDefault="00E567FA" w:rsidP="00FF000B">
                  <w:pPr>
                    <w:framePr w:hSpace="180" w:wrap="around" w:vAnchor="text" w:hAnchor="text" w:xAlign="center" w:y="1"/>
                    <w:ind w:left="23"/>
                    <w:suppressOverlap/>
                    <w:rPr>
                      <w:rFonts w:ascii="Times New Roman" w:hAnsi="Times New Roman" w:cs="Times New Roman"/>
                      <w:b/>
                      <w:sz w:val="24"/>
                      <w:szCs w:val="24"/>
                    </w:rPr>
                  </w:pPr>
                </w:p>
                <w:p w14:paraId="1662F0C7" w14:textId="7A0C2020" w:rsidR="00E567FA" w:rsidRDefault="00E567FA" w:rsidP="00FF000B">
                  <w:pPr>
                    <w:framePr w:hSpace="180" w:wrap="around" w:vAnchor="text" w:hAnchor="text" w:xAlign="center" w:y="1"/>
                    <w:ind w:left="23"/>
                    <w:suppressOverlap/>
                    <w:rPr>
                      <w:rFonts w:ascii="Times New Roman" w:hAnsi="Times New Roman" w:cs="Times New Roman"/>
                      <w:b/>
                      <w:sz w:val="24"/>
                      <w:szCs w:val="24"/>
                    </w:rPr>
                  </w:pPr>
                </w:p>
                <w:p w14:paraId="3E3962E9" w14:textId="08ED3F85" w:rsidR="00E567FA" w:rsidRDefault="00E567FA" w:rsidP="00FF000B">
                  <w:pPr>
                    <w:framePr w:hSpace="180" w:wrap="around" w:vAnchor="text" w:hAnchor="text" w:xAlign="center" w:y="1"/>
                    <w:ind w:left="23"/>
                    <w:suppressOverlap/>
                    <w:rPr>
                      <w:rFonts w:ascii="Times New Roman" w:hAnsi="Times New Roman" w:cs="Times New Roman"/>
                      <w:b/>
                      <w:sz w:val="24"/>
                      <w:szCs w:val="24"/>
                    </w:rPr>
                  </w:pPr>
                </w:p>
                <w:p w14:paraId="10AA932E" w14:textId="6191D242" w:rsidR="00E567FA" w:rsidRDefault="00E567FA" w:rsidP="00FF000B">
                  <w:pPr>
                    <w:framePr w:hSpace="180" w:wrap="around" w:vAnchor="text" w:hAnchor="text" w:xAlign="center" w:y="1"/>
                    <w:ind w:left="23"/>
                    <w:suppressOverlap/>
                    <w:rPr>
                      <w:rFonts w:ascii="Times New Roman" w:hAnsi="Times New Roman" w:cs="Times New Roman"/>
                      <w:b/>
                      <w:sz w:val="24"/>
                      <w:szCs w:val="24"/>
                    </w:rPr>
                  </w:pPr>
                </w:p>
                <w:p w14:paraId="323C0A84" w14:textId="500DE8A3" w:rsidR="00E567FA" w:rsidRDefault="00E567FA" w:rsidP="00FF000B">
                  <w:pPr>
                    <w:framePr w:hSpace="180" w:wrap="around" w:vAnchor="text" w:hAnchor="text" w:xAlign="center" w:y="1"/>
                    <w:ind w:left="23"/>
                    <w:suppressOverlap/>
                    <w:rPr>
                      <w:rFonts w:ascii="Times New Roman" w:hAnsi="Times New Roman" w:cs="Times New Roman"/>
                      <w:b/>
                      <w:sz w:val="24"/>
                      <w:szCs w:val="24"/>
                    </w:rPr>
                  </w:pPr>
                </w:p>
                <w:p w14:paraId="40A2A036" w14:textId="0C5BC594" w:rsidR="00E567FA" w:rsidRDefault="00E567FA" w:rsidP="00FF000B">
                  <w:pPr>
                    <w:framePr w:hSpace="180" w:wrap="around" w:vAnchor="text" w:hAnchor="text" w:xAlign="center" w:y="1"/>
                    <w:ind w:left="23"/>
                    <w:suppressOverlap/>
                    <w:rPr>
                      <w:rFonts w:ascii="Times New Roman" w:hAnsi="Times New Roman" w:cs="Times New Roman"/>
                      <w:b/>
                      <w:sz w:val="24"/>
                      <w:szCs w:val="24"/>
                    </w:rPr>
                  </w:pPr>
                </w:p>
                <w:p w14:paraId="37B76DE5" w14:textId="6CE0B984" w:rsidR="00E567FA" w:rsidRDefault="00E567FA" w:rsidP="00FF000B">
                  <w:pPr>
                    <w:framePr w:hSpace="180" w:wrap="around" w:vAnchor="text" w:hAnchor="text" w:xAlign="center" w:y="1"/>
                    <w:ind w:left="23"/>
                    <w:suppressOverlap/>
                    <w:rPr>
                      <w:rFonts w:ascii="Times New Roman" w:hAnsi="Times New Roman" w:cs="Times New Roman"/>
                      <w:b/>
                      <w:sz w:val="24"/>
                      <w:szCs w:val="24"/>
                    </w:rPr>
                  </w:pPr>
                </w:p>
                <w:p w14:paraId="0439FBE3" w14:textId="7938EADB" w:rsidR="00E567FA" w:rsidRDefault="00E567FA" w:rsidP="00FF000B">
                  <w:pPr>
                    <w:framePr w:hSpace="180" w:wrap="around" w:vAnchor="text" w:hAnchor="text" w:xAlign="center" w:y="1"/>
                    <w:ind w:left="23"/>
                    <w:suppressOverlap/>
                    <w:rPr>
                      <w:rFonts w:ascii="Times New Roman" w:hAnsi="Times New Roman" w:cs="Times New Roman"/>
                      <w:b/>
                      <w:sz w:val="24"/>
                      <w:szCs w:val="24"/>
                    </w:rPr>
                  </w:pPr>
                </w:p>
                <w:p w14:paraId="1796C47A" w14:textId="66000A96" w:rsidR="00E567FA" w:rsidRDefault="00E567FA" w:rsidP="00FF000B">
                  <w:pPr>
                    <w:framePr w:hSpace="180" w:wrap="around" w:vAnchor="text" w:hAnchor="text" w:xAlign="center" w:y="1"/>
                    <w:ind w:left="23"/>
                    <w:suppressOverlap/>
                    <w:rPr>
                      <w:rFonts w:ascii="Times New Roman" w:hAnsi="Times New Roman" w:cs="Times New Roman"/>
                      <w:b/>
                      <w:sz w:val="24"/>
                      <w:szCs w:val="24"/>
                    </w:rPr>
                  </w:pPr>
                </w:p>
                <w:p w14:paraId="2AA317AD" w14:textId="3E0AA938" w:rsidR="00E567FA" w:rsidRDefault="00E567FA" w:rsidP="00FF000B">
                  <w:pPr>
                    <w:framePr w:hSpace="180" w:wrap="around" w:vAnchor="text" w:hAnchor="text" w:xAlign="center" w:y="1"/>
                    <w:ind w:left="23"/>
                    <w:suppressOverlap/>
                    <w:rPr>
                      <w:rFonts w:ascii="Times New Roman" w:hAnsi="Times New Roman" w:cs="Times New Roman"/>
                      <w:b/>
                      <w:sz w:val="24"/>
                      <w:szCs w:val="24"/>
                    </w:rPr>
                  </w:pPr>
                </w:p>
                <w:p w14:paraId="3A0A96E5" w14:textId="0C435485" w:rsidR="00E567FA" w:rsidRDefault="00E567FA" w:rsidP="00FF000B">
                  <w:pPr>
                    <w:framePr w:hSpace="180" w:wrap="around" w:vAnchor="text" w:hAnchor="text" w:xAlign="center" w:y="1"/>
                    <w:ind w:left="23"/>
                    <w:suppressOverlap/>
                    <w:rPr>
                      <w:rFonts w:ascii="Times New Roman" w:hAnsi="Times New Roman" w:cs="Times New Roman"/>
                      <w:b/>
                      <w:sz w:val="24"/>
                      <w:szCs w:val="24"/>
                    </w:rPr>
                  </w:pPr>
                </w:p>
                <w:p w14:paraId="0E0E29D7" w14:textId="551012C2" w:rsidR="00E567FA" w:rsidRDefault="00E567FA" w:rsidP="00FF000B">
                  <w:pPr>
                    <w:framePr w:hSpace="180" w:wrap="around" w:vAnchor="text" w:hAnchor="text" w:xAlign="center" w:y="1"/>
                    <w:ind w:left="23"/>
                    <w:suppressOverlap/>
                    <w:rPr>
                      <w:rFonts w:ascii="Times New Roman" w:hAnsi="Times New Roman" w:cs="Times New Roman"/>
                      <w:b/>
                      <w:sz w:val="24"/>
                      <w:szCs w:val="24"/>
                    </w:rPr>
                  </w:pPr>
                </w:p>
                <w:p w14:paraId="64AC7185" w14:textId="518AECDB" w:rsidR="00E567FA" w:rsidRDefault="00E567FA" w:rsidP="00FF000B">
                  <w:pPr>
                    <w:framePr w:hSpace="180" w:wrap="around" w:vAnchor="text" w:hAnchor="text" w:xAlign="center" w:y="1"/>
                    <w:ind w:left="23"/>
                    <w:suppressOverlap/>
                    <w:rPr>
                      <w:rFonts w:ascii="Times New Roman" w:hAnsi="Times New Roman" w:cs="Times New Roman"/>
                      <w:b/>
                      <w:sz w:val="24"/>
                      <w:szCs w:val="24"/>
                    </w:rPr>
                  </w:pPr>
                </w:p>
                <w:p w14:paraId="59AD7855" w14:textId="642FE7CE" w:rsidR="00E567FA" w:rsidRDefault="00E567FA" w:rsidP="00FF000B">
                  <w:pPr>
                    <w:framePr w:hSpace="180" w:wrap="around" w:vAnchor="text" w:hAnchor="text" w:xAlign="center" w:y="1"/>
                    <w:ind w:left="23"/>
                    <w:suppressOverlap/>
                    <w:rPr>
                      <w:rFonts w:ascii="Times New Roman" w:hAnsi="Times New Roman" w:cs="Times New Roman"/>
                      <w:b/>
                      <w:sz w:val="24"/>
                      <w:szCs w:val="24"/>
                    </w:rPr>
                  </w:pPr>
                </w:p>
                <w:p w14:paraId="1CDCBBF4" w14:textId="4AF987DD" w:rsidR="00E567FA" w:rsidRDefault="00E567FA" w:rsidP="00FF000B">
                  <w:pPr>
                    <w:framePr w:hSpace="180" w:wrap="around" w:vAnchor="text" w:hAnchor="text" w:xAlign="center" w:y="1"/>
                    <w:ind w:left="23"/>
                    <w:suppressOverlap/>
                    <w:rPr>
                      <w:rFonts w:ascii="Times New Roman" w:hAnsi="Times New Roman" w:cs="Times New Roman"/>
                      <w:b/>
                      <w:sz w:val="24"/>
                      <w:szCs w:val="24"/>
                    </w:rPr>
                  </w:pPr>
                </w:p>
                <w:p w14:paraId="61DE0A51" w14:textId="4FA6ADB5" w:rsidR="00E567FA" w:rsidRDefault="00E567FA" w:rsidP="00FF000B">
                  <w:pPr>
                    <w:framePr w:hSpace="180" w:wrap="around" w:vAnchor="text" w:hAnchor="text" w:xAlign="center" w:y="1"/>
                    <w:ind w:left="23"/>
                    <w:suppressOverlap/>
                    <w:rPr>
                      <w:rFonts w:ascii="Times New Roman" w:hAnsi="Times New Roman" w:cs="Times New Roman"/>
                      <w:b/>
                      <w:sz w:val="24"/>
                      <w:szCs w:val="24"/>
                    </w:rPr>
                  </w:pPr>
                </w:p>
                <w:p w14:paraId="4862DD88" w14:textId="6E6AAE67" w:rsidR="00E567FA" w:rsidRDefault="00E567FA" w:rsidP="00FF000B">
                  <w:pPr>
                    <w:framePr w:hSpace="180" w:wrap="around" w:vAnchor="text" w:hAnchor="text" w:xAlign="center" w:y="1"/>
                    <w:ind w:left="23"/>
                    <w:suppressOverlap/>
                    <w:rPr>
                      <w:rFonts w:ascii="Times New Roman" w:hAnsi="Times New Roman" w:cs="Times New Roman"/>
                      <w:b/>
                      <w:sz w:val="24"/>
                      <w:szCs w:val="24"/>
                    </w:rPr>
                  </w:pPr>
                </w:p>
                <w:p w14:paraId="0DB19F2E" w14:textId="517BAC6A" w:rsidR="00E567FA" w:rsidRDefault="00E567FA" w:rsidP="00FF000B">
                  <w:pPr>
                    <w:framePr w:hSpace="180" w:wrap="around" w:vAnchor="text" w:hAnchor="text" w:xAlign="center" w:y="1"/>
                    <w:ind w:left="23"/>
                    <w:suppressOverlap/>
                    <w:rPr>
                      <w:rFonts w:ascii="Times New Roman" w:hAnsi="Times New Roman" w:cs="Times New Roman"/>
                      <w:b/>
                      <w:sz w:val="24"/>
                      <w:szCs w:val="24"/>
                    </w:rPr>
                  </w:pPr>
                </w:p>
                <w:p w14:paraId="109237D4" w14:textId="3F78F655" w:rsidR="00E567FA" w:rsidRDefault="00E567FA" w:rsidP="00FF000B">
                  <w:pPr>
                    <w:framePr w:hSpace="180" w:wrap="around" w:vAnchor="text" w:hAnchor="text" w:xAlign="center" w:y="1"/>
                    <w:ind w:left="23"/>
                    <w:suppressOverlap/>
                    <w:rPr>
                      <w:rFonts w:ascii="Times New Roman" w:hAnsi="Times New Roman" w:cs="Times New Roman"/>
                      <w:b/>
                      <w:sz w:val="24"/>
                      <w:szCs w:val="24"/>
                    </w:rPr>
                  </w:pPr>
                </w:p>
                <w:p w14:paraId="1E8EE86F" w14:textId="1523A411" w:rsidR="00E567FA" w:rsidRDefault="00E567FA" w:rsidP="00FF000B">
                  <w:pPr>
                    <w:framePr w:hSpace="180" w:wrap="around" w:vAnchor="text" w:hAnchor="text" w:xAlign="center" w:y="1"/>
                    <w:ind w:left="23"/>
                    <w:suppressOverlap/>
                    <w:rPr>
                      <w:rFonts w:ascii="Times New Roman" w:hAnsi="Times New Roman" w:cs="Times New Roman"/>
                      <w:b/>
                      <w:sz w:val="24"/>
                      <w:szCs w:val="24"/>
                    </w:rPr>
                  </w:pPr>
                </w:p>
                <w:p w14:paraId="1359EEA1" w14:textId="61EFAE14" w:rsidR="00E567FA" w:rsidRDefault="00E567FA" w:rsidP="00FF000B">
                  <w:pPr>
                    <w:framePr w:hSpace="180" w:wrap="around" w:vAnchor="text" w:hAnchor="text" w:xAlign="center" w:y="1"/>
                    <w:ind w:left="23"/>
                    <w:suppressOverlap/>
                    <w:rPr>
                      <w:rFonts w:ascii="Times New Roman" w:hAnsi="Times New Roman" w:cs="Times New Roman"/>
                      <w:b/>
                      <w:sz w:val="24"/>
                      <w:szCs w:val="24"/>
                    </w:rPr>
                  </w:pPr>
                </w:p>
                <w:p w14:paraId="42F62D9A" w14:textId="45D02D70" w:rsidR="00E567FA" w:rsidRDefault="00E567FA" w:rsidP="00FF000B">
                  <w:pPr>
                    <w:framePr w:hSpace="180" w:wrap="around" w:vAnchor="text" w:hAnchor="text" w:xAlign="center" w:y="1"/>
                    <w:ind w:left="23"/>
                    <w:suppressOverlap/>
                    <w:rPr>
                      <w:rFonts w:ascii="Times New Roman" w:hAnsi="Times New Roman" w:cs="Times New Roman"/>
                      <w:b/>
                      <w:sz w:val="24"/>
                      <w:szCs w:val="24"/>
                    </w:rPr>
                  </w:pPr>
                </w:p>
                <w:p w14:paraId="5E6BF767" w14:textId="272BD1CD" w:rsidR="00E567FA" w:rsidRDefault="00E567FA" w:rsidP="00FF000B">
                  <w:pPr>
                    <w:framePr w:hSpace="180" w:wrap="around" w:vAnchor="text" w:hAnchor="text" w:xAlign="center" w:y="1"/>
                    <w:ind w:left="23"/>
                    <w:suppressOverlap/>
                    <w:rPr>
                      <w:rFonts w:ascii="Times New Roman" w:hAnsi="Times New Roman" w:cs="Times New Roman"/>
                      <w:b/>
                      <w:sz w:val="24"/>
                      <w:szCs w:val="24"/>
                    </w:rPr>
                  </w:pPr>
                </w:p>
                <w:p w14:paraId="571C5D98" w14:textId="01539694" w:rsidR="00E567FA" w:rsidRDefault="00E567FA" w:rsidP="00FF000B">
                  <w:pPr>
                    <w:framePr w:hSpace="180" w:wrap="around" w:vAnchor="text" w:hAnchor="text" w:xAlign="center" w:y="1"/>
                    <w:ind w:left="23"/>
                    <w:suppressOverlap/>
                    <w:rPr>
                      <w:rFonts w:ascii="Times New Roman" w:hAnsi="Times New Roman" w:cs="Times New Roman"/>
                      <w:b/>
                      <w:sz w:val="24"/>
                      <w:szCs w:val="24"/>
                    </w:rPr>
                  </w:pPr>
                </w:p>
                <w:p w14:paraId="7EC44D2E" w14:textId="45057655" w:rsidR="00E567FA" w:rsidRDefault="00E567FA" w:rsidP="00FF000B">
                  <w:pPr>
                    <w:framePr w:hSpace="180" w:wrap="around" w:vAnchor="text" w:hAnchor="text" w:xAlign="center" w:y="1"/>
                    <w:ind w:left="23"/>
                    <w:suppressOverlap/>
                    <w:rPr>
                      <w:rFonts w:ascii="Times New Roman" w:hAnsi="Times New Roman" w:cs="Times New Roman"/>
                      <w:b/>
                      <w:sz w:val="24"/>
                      <w:szCs w:val="24"/>
                    </w:rPr>
                  </w:pPr>
                </w:p>
                <w:p w14:paraId="7D996774" w14:textId="039DC615" w:rsidR="00E567FA" w:rsidRDefault="00E567FA" w:rsidP="00FF000B">
                  <w:pPr>
                    <w:framePr w:hSpace="180" w:wrap="around" w:vAnchor="text" w:hAnchor="text" w:xAlign="center" w:y="1"/>
                    <w:ind w:left="23"/>
                    <w:suppressOverlap/>
                    <w:rPr>
                      <w:rFonts w:ascii="Times New Roman" w:hAnsi="Times New Roman" w:cs="Times New Roman"/>
                      <w:b/>
                      <w:sz w:val="24"/>
                      <w:szCs w:val="24"/>
                    </w:rPr>
                  </w:pPr>
                </w:p>
                <w:p w14:paraId="56C4C41B" w14:textId="6A932B8A" w:rsidR="00E567FA" w:rsidRDefault="00E567FA" w:rsidP="00FF000B">
                  <w:pPr>
                    <w:framePr w:hSpace="180" w:wrap="around" w:vAnchor="text" w:hAnchor="text" w:xAlign="center" w:y="1"/>
                    <w:ind w:left="23"/>
                    <w:suppressOverlap/>
                    <w:rPr>
                      <w:rFonts w:ascii="Times New Roman" w:hAnsi="Times New Roman" w:cs="Times New Roman"/>
                      <w:b/>
                      <w:sz w:val="24"/>
                      <w:szCs w:val="24"/>
                    </w:rPr>
                  </w:pPr>
                </w:p>
                <w:p w14:paraId="2AFA368F" w14:textId="7E7F6599" w:rsidR="00E567FA" w:rsidRDefault="00E567FA" w:rsidP="00FF000B">
                  <w:pPr>
                    <w:framePr w:hSpace="180" w:wrap="around" w:vAnchor="text" w:hAnchor="text" w:xAlign="center" w:y="1"/>
                    <w:ind w:left="23"/>
                    <w:suppressOverlap/>
                    <w:rPr>
                      <w:rFonts w:ascii="Times New Roman" w:hAnsi="Times New Roman" w:cs="Times New Roman"/>
                      <w:b/>
                      <w:sz w:val="24"/>
                      <w:szCs w:val="24"/>
                    </w:rPr>
                  </w:pPr>
                </w:p>
                <w:p w14:paraId="78699E55" w14:textId="3F35C34D" w:rsidR="00E567FA" w:rsidRDefault="00E567FA" w:rsidP="00FF000B">
                  <w:pPr>
                    <w:framePr w:hSpace="180" w:wrap="around" w:vAnchor="text" w:hAnchor="text" w:xAlign="center" w:y="1"/>
                    <w:ind w:left="23"/>
                    <w:suppressOverlap/>
                    <w:rPr>
                      <w:rFonts w:ascii="Times New Roman" w:hAnsi="Times New Roman" w:cs="Times New Roman"/>
                      <w:b/>
                      <w:sz w:val="24"/>
                      <w:szCs w:val="24"/>
                    </w:rPr>
                  </w:pPr>
                </w:p>
                <w:p w14:paraId="0C923CB0" w14:textId="5F1D207B" w:rsidR="00E567FA" w:rsidRDefault="00E567FA" w:rsidP="00FF000B">
                  <w:pPr>
                    <w:framePr w:hSpace="180" w:wrap="around" w:vAnchor="text" w:hAnchor="text" w:xAlign="center" w:y="1"/>
                    <w:ind w:left="23"/>
                    <w:suppressOverlap/>
                    <w:rPr>
                      <w:rFonts w:ascii="Times New Roman" w:hAnsi="Times New Roman" w:cs="Times New Roman"/>
                      <w:b/>
                      <w:sz w:val="24"/>
                      <w:szCs w:val="24"/>
                    </w:rPr>
                  </w:pPr>
                </w:p>
                <w:p w14:paraId="7B73F34D" w14:textId="77777777" w:rsidR="00E567FA" w:rsidRDefault="00E567FA" w:rsidP="00FF000B">
                  <w:pPr>
                    <w:framePr w:hSpace="180" w:wrap="around" w:vAnchor="text" w:hAnchor="text" w:xAlign="center" w:y="1"/>
                    <w:ind w:left="23"/>
                    <w:suppressOverlap/>
                    <w:rPr>
                      <w:rFonts w:ascii="Times New Roman" w:hAnsi="Times New Roman" w:cs="Times New Roman"/>
                      <w:b/>
                      <w:sz w:val="24"/>
                      <w:szCs w:val="24"/>
                    </w:rPr>
                  </w:pPr>
                </w:p>
                <w:p w14:paraId="732D6257" w14:textId="660E629A" w:rsidR="003B788D" w:rsidRPr="00730F5D" w:rsidRDefault="00E567FA" w:rsidP="00FF000B">
                  <w:pPr>
                    <w:framePr w:hSpace="180" w:wrap="around" w:vAnchor="text" w:hAnchor="text" w:xAlign="center" w:y="1"/>
                    <w:ind w:left="23" w:right="570"/>
                    <w:suppressOverlap/>
                    <w:rPr>
                      <w:rFonts w:ascii="Times New Roman" w:hAnsi="Times New Roman" w:cs="Times New Roman"/>
                      <w:sz w:val="24"/>
                      <w:szCs w:val="24"/>
                    </w:rPr>
                  </w:pPr>
                  <w:r w:rsidRPr="00E567FA">
                    <w:rPr>
                      <w:rFonts w:ascii="Times New Roman" w:hAnsi="Times New Roman" w:cs="Times New Roman"/>
                      <w:sz w:val="24"/>
                      <w:szCs w:val="24"/>
                    </w:rPr>
                    <w:t xml:space="preserve">Сведения о документе, удостоверяющем личность физического лица, о государственной регистрации (перерегистрации) юридического лица, услугодатель получает из соответствующих государственных </w:t>
                  </w:r>
                  <w:r w:rsidRPr="00E567FA">
                    <w:rPr>
                      <w:rFonts w:ascii="Times New Roman" w:hAnsi="Times New Roman" w:cs="Times New Roman"/>
                      <w:b/>
                      <w:sz w:val="24"/>
                      <w:szCs w:val="24"/>
                    </w:rPr>
                    <w:t>цифровых</w:t>
                  </w:r>
                  <w:r w:rsidRPr="00E567FA">
                    <w:rPr>
                      <w:rFonts w:ascii="Times New Roman" w:hAnsi="Times New Roman" w:cs="Times New Roman"/>
                      <w:sz w:val="24"/>
                      <w:szCs w:val="24"/>
                    </w:rPr>
                    <w:t xml:space="preserve"> систем через шлюз </w:t>
                  </w:r>
                  <w:r w:rsidRPr="00E567FA">
                    <w:rPr>
                      <w:rFonts w:ascii="Times New Roman" w:hAnsi="Times New Roman" w:cs="Times New Roman"/>
                      <w:b/>
                      <w:sz w:val="24"/>
                      <w:szCs w:val="24"/>
                    </w:rPr>
                    <w:t>«цифрового</w:t>
                  </w:r>
                  <w:r w:rsidRPr="00E567FA">
                    <w:rPr>
                      <w:rFonts w:ascii="Times New Roman" w:hAnsi="Times New Roman" w:cs="Times New Roman"/>
                      <w:sz w:val="24"/>
                      <w:szCs w:val="24"/>
                    </w:rPr>
                    <w:t xml:space="preserve"> правительства».</w:t>
                  </w:r>
                </w:p>
                <w:p w14:paraId="06CE5342" w14:textId="77777777" w:rsidR="003B788D" w:rsidRDefault="003B788D" w:rsidP="00FF000B">
                  <w:pPr>
                    <w:framePr w:hSpace="180" w:wrap="around" w:vAnchor="text" w:hAnchor="text" w:xAlign="center" w:y="1"/>
                    <w:ind w:left="23"/>
                    <w:suppressOverlap/>
                    <w:rPr>
                      <w:rFonts w:ascii="Times New Roman" w:hAnsi="Times New Roman" w:cs="Times New Roman"/>
                      <w:sz w:val="24"/>
                      <w:szCs w:val="24"/>
                    </w:rPr>
                  </w:pPr>
                </w:p>
                <w:p w14:paraId="3C54F1C8" w14:textId="40EAB27E" w:rsidR="003B788D" w:rsidRPr="000A5F08" w:rsidRDefault="003B788D" w:rsidP="00FF000B">
                  <w:pPr>
                    <w:framePr w:hSpace="180" w:wrap="around" w:vAnchor="text" w:hAnchor="text" w:xAlign="center" w:y="1"/>
                    <w:ind w:left="23"/>
                    <w:suppressOverlap/>
                    <w:rPr>
                      <w:rFonts w:ascii="Times New Roman" w:hAnsi="Times New Roman" w:cs="Times New Roman"/>
                      <w:sz w:val="24"/>
                      <w:szCs w:val="24"/>
                    </w:rPr>
                  </w:pPr>
                </w:p>
              </w:tc>
            </w:tr>
            <w:tr w:rsidR="00071F42" w14:paraId="06BBED36" w14:textId="77777777" w:rsidTr="008928AA">
              <w:trPr>
                <w:trHeight w:val="30"/>
              </w:trPr>
              <w:tc>
                <w:tcPr>
                  <w:tcW w:w="29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3A3308E5" w14:textId="77777777" w:rsidR="00071F42" w:rsidRDefault="00071F42" w:rsidP="00FF000B">
                  <w:pPr>
                    <w:framePr w:hSpace="180" w:wrap="around" w:vAnchor="text" w:hAnchor="text" w:xAlign="center" w:y="1"/>
                    <w:ind w:firstLine="0"/>
                    <w:suppressOverlap/>
                    <w:rPr>
                      <w:rFonts w:ascii="Times New Roman" w:hAnsi="Times New Roman" w:cs="Times New Roman"/>
                      <w:sz w:val="24"/>
                      <w:szCs w:val="24"/>
                    </w:rPr>
                  </w:pPr>
                  <w:r>
                    <w:rPr>
                      <w:rFonts w:ascii="Times New Roman" w:hAnsi="Times New Roman" w:cs="Times New Roman"/>
                      <w:color w:val="000000"/>
                      <w:sz w:val="24"/>
                      <w:szCs w:val="24"/>
                    </w:rPr>
                    <w:t>9</w:t>
                  </w:r>
                </w:p>
              </w:tc>
              <w:tc>
                <w:tcPr>
                  <w:tcW w:w="155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52E8FDC0" w14:textId="2079685D" w:rsidR="00071F42" w:rsidRDefault="00071F42" w:rsidP="00FF000B">
                  <w:pPr>
                    <w:framePr w:hSpace="180" w:wrap="around" w:vAnchor="text" w:hAnchor="text" w:xAlign="center" w:y="1"/>
                    <w:ind w:left="23"/>
                    <w:suppressOverlap/>
                    <w:rPr>
                      <w:rFonts w:ascii="Times New Roman" w:hAnsi="Times New Roman" w:cs="Times New Roman"/>
                      <w:sz w:val="24"/>
                      <w:szCs w:val="24"/>
                    </w:rPr>
                  </w:pPr>
                  <w:r w:rsidRPr="00324315">
                    <w:rPr>
                      <w:rFonts w:ascii="Times New Roman" w:hAnsi="Times New Roman" w:cs="Times New Roman"/>
                      <w:color w:val="000000"/>
                      <w:sz w:val="24"/>
                      <w:szCs w:val="24"/>
                    </w:rPr>
                    <w:t>Основания для отказа в оказании государственной услуги, установленные законами Республики Казахстан</w:t>
                  </w:r>
                </w:p>
              </w:tc>
              <w:tc>
                <w:tcPr>
                  <w:tcW w:w="2815" w:type="dxa"/>
                  <w:gridSpan w:val="3"/>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37826351" w14:textId="77777777" w:rsidR="00B26F8C" w:rsidRPr="0061533F" w:rsidRDefault="00B26F8C" w:rsidP="00FF000B">
                  <w:pPr>
                    <w:framePr w:hSpace="180" w:wrap="around" w:vAnchor="text" w:hAnchor="text" w:xAlign="center" w:y="1"/>
                    <w:ind w:right="555"/>
                    <w:suppressOverlap/>
                    <w:rPr>
                      <w:rFonts w:ascii="Times New Roman" w:hAnsi="Times New Roman" w:cs="Times New Roman"/>
                      <w:b/>
                      <w:color w:val="000000"/>
                      <w:sz w:val="24"/>
                      <w:szCs w:val="24"/>
                    </w:rPr>
                  </w:pPr>
                  <w:r w:rsidRPr="0061533F">
                    <w:rPr>
                      <w:rFonts w:ascii="Times New Roman" w:hAnsi="Times New Roman" w:cs="Times New Roman"/>
                      <w:b/>
                      <w:color w:val="000000"/>
                      <w:sz w:val="24"/>
                      <w:szCs w:val="24"/>
                    </w:rPr>
                    <w:t>1) заявление представлено услугодателю или направлено лицом, отличным от указанных в заявлении;</w:t>
                  </w:r>
                </w:p>
                <w:p w14:paraId="2028FADC" w14:textId="77777777" w:rsidR="00B26F8C" w:rsidRPr="0061533F" w:rsidRDefault="00B26F8C" w:rsidP="00FF000B">
                  <w:pPr>
                    <w:framePr w:hSpace="180" w:wrap="around" w:vAnchor="text" w:hAnchor="text" w:xAlign="center" w:y="1"/>
                    <w:ind w:right="555"/>
                    <w:suppressOverlap/>
                    <w:rPr>
                      <w:rFonts w:ascii="Times New Roman" w:hAnsi="Times New Roman" w:cs="Times New Roman"/>
                      <w:b/>
                      <w:color w:val="000000"/>
                      <w:sz w:val="24"/>
                      <w:szCs w:val="24"/>
                    </w:rPr>
                  </w:pPr>
                  <w:r w:rsidRPr="0061533F">
                    <w:rPr>
                      <w:rFonts w:ascii="Times New Roman" w:hAnsi="Times New Roman" w:cs="Times New Roman"/>
                      <w:b/>
                      <w:color w:val="000000"/>
                      <w:sz w:val="24"/>
                      <w:szCs w:val="24"/>
                    </w:rPr>
                    <w:t>2) заявление не содержит сведений, предусмотренных приложение 2 к настоящим Правилам;</w:t>
                  </w:r>
                </w:p>
                <w:p w14:paraId="5F2C9AFE" w14:textId="77777777" w:rsidR="00B26F8C" w:rsidRPr="0061533F" w:rsidRDefault="00B26F8C" w:rsidP="00FF000B">
                  <w:pPr>
                    <w:framePr w:hSpace="180" w:wrap="around" w:vAnchor="text" w:hAnchor="text" w:xAlign="center" w:y="1"/>
                    <w:ind w:right="555"/>
                    <w:suppressOverlap/>
                    <w:rPr>
                      <w:rFonts w:ascii="Times New Roman" w:hAnsi="Times New Roman" w:cs="Times New Roman"/>
                      <w:b/>
                      <w:color w:val="000000"/>
                      <w:sz w:val="24"/>
                      <w:szCs w:val="24"/>
                    </w:rPr>
                  </w:pPr>
                  <w:r w:rsidRPr="0061533F">
                    <w:rPr>
                      <w:rFonts w:ascii="Times New Roman" w:hAnsi="Times New Roman" w:cs="Times New Roman"/>
                      <w:b/>
                      <w:color w:val="000000"/>
                      <w:sz w:val="24"/>
                      <w:szCs w:val="24"/>
                    </w:rPr>
                    <w:t>3) к заявлению не приложены копии документов, предусмотренных пунктом 8 приложения 1 к настоящим Правилам;</w:t>
                  </w:r>
                </w:p>
                <w:p w14:paraId="4D42F0A4" w14:textId="77777777" w:rsidR="00B26F8C" w:rsidRPr="0061533F" w:rsidRDefault="00B26F8C" w:rsidP="00FF000B">
                  <w:pPr>
                    <w:framePr w:hSpace="180" w:wrap="around" w:vAnchor="text" w:hAnchor="text" w:xAlign="center" w:y="1"/>
                    <w:ind w:right="555"/>
                    <w:suppressOverlap/>
                    <w:rPr>
                      <w:rFonts w:ascii="Times New Roman" w:hAnsi="Times New Roman" w:cs="Times New Roman"/>
                      <w:b/>
                      <w:color w:val="000000"/>
                      <w:sz w:val="24"/>
                      <w:szCs w:val="24"/>
                    </w:rPr>
                  </w:pPr>
                  <w:r w:rsidRPr="0061533F">
                    <w:rPr>
                      <w:rFonts w:ascii="Times New Roman" w:hAnsi="Times New Roman" w:cs="Times New Roman"/>
                      <w:b/>
                      <w:color w:val="000000"/>
                      <w:sz w:val="24"/>
                      <w:szCs w:val="24"/>
                    </w:rPr>
                    <w:t>4) непредставление автомобильного транспортного средства, прицепа, полуприцепа к осмотру порожним в соответствии с частью третьей подпункта в) пункта 3 Правил;</w:t>
                  </w:r>
                </w:p>
                <w:p w14:paraId="1C16B2C6" w14:textId="77777777" w:rsidR="00B26F8C" w:rsidRPr="0061533F" w:rsidRDefault="00B26F8C" w:rsidP="00FF000B">
                  <w:pPr>
                    <w:framePr w:hSpace="180" w:wrap="around" w:vAnchor="text" w:hAnchor="text" w:xAlign="center" w:y="1"/>
                    <w:ind w:right="555"/>
                    <w:suppressOverlap/>
                    <w:rPr>
                      <w:rFonts w:ascii="Times New Roman" w:hAnsi="Times New Roman" w:cs="Times New Roman"/>
                      <w:b/>
                      <w:color w:val="000000"/>
                      <w:sz w:val="24"/>
                      <w:szCs w:val="24"/>
                    </w:rPr>
                  </w:pPr>
                  <w:r w:rsidRPr="0061533F">
                    <w:rPr>
                      <w:rFonts w:ascii="Times New Roman" w:hAnsi="Times New Roman" w:cs="Times New Roman"/>
                      <w:b/>
                      <w:color w:val="000000"/>
                      <w:sz w:val="24"/>
                      <w:szCs w:val="24"/>
                    </w:rPr>
                    <w:t>5) несоответствие автомобильного транспортного средства, прицепа, полуприцепа техническим требованиям, установленным Таможенной конвенцией о международной перевозке грузов с применением книжки МДП от 14 ноября 1975 года</w:t>
                  </w:r>
                  <w:bookmarkStart w:id="64" w:name="z6562"/>
                  <w:bookmarkEnd w:id="64"/>
                  <w:r w:rsidRPr="0061533F">
                    <w:rPr>
                      <w:rFonts w:ascii="Times New Roman" w:hAnsi="Times New Roman" w:cs="Times New Roman"/>
                      <w:b/>
                      <w:color w:val="000000"/>
                      <w:sz w:val="24"/>
                      <w:szCs w:val="24"/>
                    </w:rPr>
                    <w:t>;</w:t>
                  </w:r>
                </w:p>
                <w:p w14:paraId="2DD51EB0" w14:textId="6E094AEF" w:rsidR="00B26F8C" w:rsidRDefault="00B26F8C" w:rsidP="00FF000B">
                  <w:pPr>
                    <w:framePr w:hSpace="180" w:wrap="around" w:vAnchor="text" w:hAnchor="text" w:xAlign="center" w:y="1"/>
                    <w:ind w:right="555"/>
                    <w:suppressOverlap/>
                    <w:rPr>
                      <w:rFonts w:ascii="Times New Roman" w:hAnsi="Times New Roman" w:cs="Times New Roman"/>
                      <w:color w:val="000000"/>
                      <w:sz w:val="24"/>
                      <w:szCs w:val="24"/>
                    </w:rPr>
                  </w:pPr>
                  <w:r w:rsidRPr="0061533F">
                    <w:rPr>
                      <w:rFonts w:ascii="Times New Roman" w:hAnsi="Times New Roman" w:cs="Times New Roman"/>
                      <w:b/>
                      <w:color w:val="000000"/>
                      <w:sz w:val="24"/>
                      <w:szCs w:val="24"/>
                    </w:rPr>
                    <w:t>6)</w:t>
                  </w:r>
                  <w:r w:rsidRPr="00B26F8C">
                    <w:rPr>
                      <w:rFonts w:ascii="Times New Roman" w:hAnsi="Times New Roman" w:cs="Times New Roman"/>
                      <w:color w:val="000000"/>
                      <w:sz w:val="24"/>
                      <w:szCs w:val="24"/>
                    </w:rPr>
                    <w:t xml:space="preserve"> установление недостоверности документов, представленных услугополучателем для получения государственной услуги, и (или) данных (сведений), содержащихся в них;</w:t>
                  </w:r>
                  <w:bookmarkStart w:id="65" w:name="z6563"/>
                  <w:bookmarkEnd w:id="65"/>
                </w:p>
                <w:p w14:paraId="758CAD41" w14:textId="71EBCA2C" w:rsidR="0061533F" w:rsidRPr="00B26F8C" w:rsidRDefault="0061533F" w:rsidP="00FF000B">
                  <w:pPr>
                    <w:framePr w:hSpace="180" w:wrap="around" w:vAnchor="text" w:hAnchor="text" w:xAlign="center" w:y="1"/>
                    <w:ind w:right="555"/>
                    <w:suppressOverlap/>
                    <w:rPr>
                      <w:rFonts w:ascii="Times New Roman" w:hAnsi="Times New Roman" w:cs="Times New Roman"/>
                      <w:color w:val="000000"/>
                      <w:sz w:val="24"/>
                      <w:szCs w:val="24"/>
                    </w:rPr>
                  </w:pPr>
                  <w:r w:rsidRPr="0061533F">
                    <w:rPr>
                      <w:rFonts w:ascii="Times New Roman" w:hAnsi="Times New Roman" w:cs="Times New Roman"/>
                      <w:b/>
                      <w:color w:val="000000"/>
                      <w:sz w:val="24"/>
                      <w:szCs w:val="24"/>
                    </w:rPr>
                    <w:t>7)</w:t>
                  </w:r>
                  <w:r>
                    <w:rPr>
                      <w:rFonts w:ascii="Times New Roman" w:hAnsi="Times New Roman" w:cs="Times New Roman"/>
                      <w:color w:val="000000"/>
                      <w:sz w:val="24"/>
                      <w:szCs w:val="24"/>
                    </w:rPr>
                    <w:t xml:space="preserve"> </w:t>
                  </w:r>
                  <w:r>
                    <w:t xml:space="preserve"> </w:t>
                  </w:r>
                  <w:r w:rsidRPr="0061533F">
                    <w:rPr>
                      <w:rFonts w:ascii="Times New Roman" w:hAnsi="Times New Roman" w:cs="Times New Roman"/>
                      <w:color w:val="000000"/>
                      <w:sz w:val="24"/>
                      <w:szCs w:val="24"/>
                    </w:rPr>
                    <w:t>несоответствие услугополучателя и (или) представленных материалов, объектов, данных и сведений, необходимых для оказания государственной услуги, требованиям, настоящих правил;</w:t>
                  </w:r>
                </w:p>
                <w:p w14:paraId="4F5B904E" w14:textId="11C7884D" w:rsidR="00071F42" w:rsidRDefault="0061533F" w:rsidP="00FF000B">
                  <w:pPr>
                    <w:framePr w:hSpace="180" w:wrap="around" w:vAnchor="text" w:hAnchor="text" w:xAlign="center" w:y="1"/>
                    <w:ind w:right="555"/>
                    <w:suppressOverlap/>
                  </w:pPr>
                  <w:r w:rsidRPr="0061533F">
                    <w:rPr>
                      <w:rFonts w:ascii="Times New Roman" w:hAnsi="Times New Roman" w:cs="Times New Roman"/>
                      <w:b/>
                      <w:color w:val="000000"/>
                      <w:sz w:val="24"/>
                      <w:szCs w:val="24"/>
                    </w:rPr>
                    <w:t>8</w:t>
                  </w:r>
                  <w:r w:rsidR="00B26F8C" w:rsidRPr="0061533F">
                    <w:rPr>
                      <w:rFonts w:ascii="Times New Roman" w:hAnsi="Times New Roman" w:cs="Times New Roman"/>
                      <w:b/>
                      <w:color w:val="000000"/>
                      <w:sz w:val="24"/>
                      <w:szCs w:val="24"/>
                    </w:rPr>
                    <w:t>)</w:t>
                  </w:r>
                  <w:r w:rsidR="00B26F8C" w:rsidRPr="00B26F8C">
                    <w:rPr>
                      <w:rFonts w:ascii="Times New Roman" w:hAnsi="Times New Roman" w:cs="Times New Roman"/>
                      <w:color w:val="000000"/>
                      <w:sz w:val="24"/>
                      <w:szCs w:val="24"/>
                    </w:rPr>
                    <w:t xml:space="preserve"> отсутствие согласия услугополучателя, </w:t>
                  </w:r>
                  <w:r w:rsidR="00B26F8C" w:rsidRPr="00B26F8C">
                    <w:rPr>
                      <w:rFonts w:ascii="Times New Roman" w:hAnsi="Times New Roman" w:cs="Times New Roman"/>
                      <w:color w:val="000000" w:themeColor="text1"/>
                      <w:sz w:val="24"/>
                      <w:szCs w:val="24"/>
                    </w:rPr>
                    <w:t xml:space="preserve">предоставляемого в соответствии со </w:t>
                  </w:r>
                  <w:hyperlink r:id="rId14" w:anchor="z18" w:history="1">
                    <w:r w:rsidR="00B26F8C" w:rsidRPr="00B26F8C">
                      <w:rPr>
                        <w:rStyle w:val="a4"/>
                        <w:rFonts w:ascii="Times New Roman" w:hAnsi="Times New Roman" w:cs="Times New Roman"/>
                        <w:color w:val="000000" w:themeColor="text1"/>
                        <w:u w:val="none"/>
                      </w:rPr>
                      <w:t>статьей 8</w:t>
                    </w:r>
                  </w:hyperlink>
                  <w:r w:rsidR="00B26F8C" w:rsidRPr="00B26F8C">
                    <w:rPr>
                      <w:rFonts w:ascii="Times New Roman" w:hAnsi="Times New Roman" w:cs="Times New Roman"/>
                      <w:color w:val="000000" w:themeColor="text1"/>
                      <w:sz w:val="24"/>
                      <w:szCs w:val="24"/>
                    </w:rPr>
                    <w:t xml:space="preserve"> Закона Республики </w:t>
                  </w:r>
                  <w:r w:rsidR="00B26F8C" w:rsidRPr="00B26F8C">
                    <w:rPr>
                      <w:rFonts w:ascii="Times New Roman" w:hAnsi="Times New Roman" w:cs="Times New Roman"/>
                      <w:color w:val="000000"/>
                      <w:sz w:val="24"/>
                      <w:szCs w:val="24"/>
                    </w:rPr>
                    <w:t>Казахстан «О персональных данных и их защите», на доступ к персональным данным ограниченного доступа, которые требуются для оказания государственной услуги.</w:t>
                  </w:r>
                </w:p>
              </w:tc>
            </w:tr>
            <w:tr w:rsidR="00071F42" w14:paraId="07E833B8" w14:textId="77777777" w:rsidTr="008928AA">
              <w:trPr>
                <w:trHeight w:val="30"/>
              </w:trPr>
              <w:tc>
                <w:tcPr>
                  <w:tcW w:w="29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7287E12B" w14:textId="77777777" w:rsidR="00071F42" w:rsidRDefault="00071F42" w:rsidP="00FF000B">
                  <w:pPr>
                    <w:framePr w:hSpace="180" w:wrap="around" w:vAnchor="text" w:hAnchor="text" w:xAlign="center" w:y="1"/>
                    <w:ind w:left="23" w:firstLine="0"/>
                    <w:suppressOverlap/>
                    <w:rPr>
                      <w:rFonts w:ascii="Times New Roman" w:hAnsi="Times New Roman" w:cs="Times New Roman"/>
                      <w:sz w:val="24"/>
                      <w:szCs w:val="24"/>
                    </w:rPr>
                  </w:pPr>
                  <w:r>
                    <w:rPr>
                      <w:rFonts w:ascii="Times New Roman" w:hAnsi="Times New Roman" w:cs="Times New Roman"/>
                      <w:color w:val="000000"/>
                      <w:sz w:val="24"/>
                      <w:szCs w:val="24"/>
                    </w:rPr>
                    <w:t>10</w:t>
                  </w:r>
                </w:p>
              </w:tc>
              <w:tc>
                <w:tcPr>
                  <w:tcW w:w="155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61D6236F" w14:textId="30C7431E" w:rsidR="00071F42" w:rsidRDefault="00071F42" w:rsidP="00FF000B">
                  <w:pPr>
                    <w:framePr w:hSpace="180" w:wrap="around" w:vAnchor="text" w:hAnchor="text" w:xAlign="center" w:y="1"/>
                    <w:ind w:left="23"/>
                    <w:suppressOverlap/>
                    <w:rPr>
                      <w:rFonts w:ascii="Times New Roman" w:hAnsi="Times New Roman" w:cs="Times New Roman"/>
                      <w:sz w:val="24"/>
                      <w:szCs w:val="24"/>
                    </w:rPr>
                  </w:pPr>
                  <w:r w:rsidRPr="00324315">
                    <w:rPr>
                      <w:rFonts w:ascii="Times New Roman" w:hAnsi="Times New Roman" w:cs="Times New Roman"/>
                      <w:color w:val="000000"/>
                      <w:sz w:val="24"/>
                      <w:szCs w:val="24"/>
                    </w:rPr>
                    <w:t>Иные требования с учетом особенностей оказания государственной услуги, в том числе оказываемой в электронной форме</w:t>
                  </w:r>
                </w:p>
              </w:tc>
              <w:tc>
                <w:tcPr>
                  <w:tcW w:w="2815" w:type="dxa"/>
                  <w:gridSpan w:val="3"/>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64E76B94" w14:textId="77777777" w:rsidR="00071F42" w:rsidRPr="00324315" w:rsidRDefault="00071F42" w:rsidP="00FF000B">
                  <w:pPr>
                    <w:framePr w:hSpace="180" w:wrap="around" w:vAnchor="text" w:hAnchor="text" w:xAlign="center" w:y="1"/>
                    <w:suppressOverlap/>
                    <w:rPr>
                      <w:rFonts w:ascii="Times New Roman" w:hAnsi="Times New Roman" w:cs="Times New Roman"/>
                      <w:color w:val="000000"/>
                      <w:sz w:val="24"/>
                      <w:szCs w:val="24"/>
                    </w:rPr>
                  </w:pPr>
                  <w:r w:rsidRPr="00324315">
                    <w:rPr>
                      <w:rFonts w:ascii="Times New Roman" w:hAnsi="Times New Roman" w:cs="Times New Roman"/>
                      <w:color w:val="000000"/>
                      <w:sz w:val="24"/>
                      <w:szCs w:val="24"/>
                    </w:rPr>
                    <w:t>Услугополучатель имеет возможность получения государственной услуги в электронной форме через портал при условии наличия ЭЦП.</w:t>
                  </w:r>
                </w:p>
                <w:p w14:paraId="1D16F571" w14:textId="77777777" w:rsidR="00071F42" w:rsidRPr="00324315" w:rsidRDefault="00071F42" w:rsidP="00FF000B">
                  <w:pPr>
                    <w:framePr w:hSpace="180" w:wrap="around" w:vAnchor="text" w:hAnchor="text" w:xAlign="center" w:y="1"/>
                    <w:suppressOverlap/>
                    <w:rPr>
                      <w:rFonts w:ascii="Times New Roman" w:hAnsi="Times New Roman" w:cs="Times New Roman"/>
                      <w:sz w:val="24"/>
                      <w:szCs w:val="24"/>
                    </w:rPr>
                  </w:pPr>
                  <w:r w:rsidRPr="00324315">
                    <w:rPr>
                      <w:rFonts w:ascii="Times New Roman" w:hAnsi="Times New Roman" w:cs="Times New Roman"/>
                      <w:color w:val="000000"/>
                      <w:sz w:val="24"/>
                      <w:szCs w:val="24"/>
                    </w:rPr>
                    <w:t xml:space="preserve">Услугополучатель имеет возможность получения информации о статусе оказания государственной услуги в режиме удаленного доступа посредством «личного кабинета» на портале, Единого контакт-центра 1414, 8 800 080 </w:t>
                  </w:r>
                  <w:r w:rsidRPr="0061598F">
                    <w:rPr>
                      <w:rFonts w:ascii="Times New Roman" w:hAnsi="Times New Roman" w:cs="Times New Roman"/>
                      <w:color w:val="000000"/>
                      <w:sz w:val="24"/>
                      <w:szCs w:val="24"/>
                    </w:rPr>
                    <w:t>7777.</w:t>
                  </w:r>
                </w:p>
                <w:p w14:paraId="14D2C060" w14:textId="77777777" w:rsidR="00071F42" w:rsidRPr="00324315" w:rsidRDefault="00071F42" w:rsidP="00FF000B">
                  <w:pPr>
                    <w:framePr w:hSpace="180" w:wrap="around" w:vAnchor="text" w:hAnchor="text" w:xAlign="center" w:y="1"/>
                    <w:ind w:left="23"/>
                    <w:suppressOverlap/>
                    <w:rPr>
                      <w:rFonts w:ascii="Times New Roman" w:hAnsi="Times New Roman" w:cs="Times New Roman"/>
                      <w:sz w:val="24"/>
                      <w:szCs w:val="24"/>
                    </w:rPr>
                  </w:pPr>
                  <w:r w:rsidRPr="00324315">
                    <w:rPr>
                      <w:rFonts w:ascii="Times New Roman" w:hAnsi="Times New Roman" w:cs="Times New Roman"/>
                      <w:sz w:val="24"/>
                      <w:szCs w:val="24"/>
                    </w:rPr>
                    <w:t>Сервис цифровых документов доступен для пользователей, авторизованных в мобильном приложении.</w:t>
                  </w:r>
                </w:p>
                <w:p w14:paraId="4CB99DD1" w14:textId="2B480305" w:rsidR="00071F42" w:rsidRDefault="00071F42" w:rsidP="00FF000B">
                  <w:pPr>
                    <w:framePr w:hSpace="180" w:wrap="around" w:vAnchor="text" w:hAnchor="text" w:xAlign="center" w:y="1"/>
                    <w:ind w:left="23"/>
                    <w:suppressOverlap/>
                    <w:rPr>
                      <w:rFonts w:ascii="Times New Roman" w:hAnsi="Times New Roman" w:cs="Times New Roman"/>
                      <w:sz w:val="24"/>
                      <w:szCs w:val="24"/>
                    </w:rPr>
                  </w:pPr>
                  <w:r w:rsidRPr="00324315">
                    <w:rPr>
                      <w:rFonts w:ascii="Times New Roman" w:hAnsi="Times New Roman" w:cs="Times New Roman"/>
                      <w:sz w:val="24"/>
                      <w:szCs w:val="24"/>
                    </w:rPr>
                    <w:t xml:space="preserve">Для использования цифрового документа необходимо пройти авторизацию в мобильном приложении с использованием </w:t>
                  </w:r>
                  <w:r w:rsidR="0010422C" w:rsidRPr="0010422C">
                    <w:rPr>
                      <w:rFonts w:ascii="Times New Roman" w:hAnsi="Times New Roman" w:cs="Times New Roman"/>
                      <w:b/>
                      <w:sz w:val="24"/>
                      <w:szCs w:val="24"/>
                    </w:rPr>
                    <w:t>ЭЦП</w:t>
                  </w:r>
                  <w:r w:rsidRPr="0010422C">
                    <w:rPr>
                      <w:rFonts w:ascii="Times New Roman" w:hAnsi="Times New Roman" w:cs="Times New Roman"/>
                      <w:b/>
                      <w:sz w:val="24"/>
                      <w:szCs w:val="24"/>
                    </w:rPr>
                    <w:t xml:space="preserve"> </w:t>
                  </w:r>
                  <w:r w:rsidRPr="00324315">
                    <w:rPr>
                      <w:rFonts w:ascii="Times New Roman" w:hAnsi="Times New Roman" w:cs="Times New Roman"/>
                      <w:sz w:val="24"/>
                      <w:szCs w:val="24"/>
                    </w:rPr>
                    <w:t>или одноразового пароля, далее перейти в раздел «Цифровые документы» и выбрать необходимый документ.</w:t>
                  </w:r>
                </w:p>
              </w:tc>
            </w:tr>
          </w:tbl>
          <w:p w14:paraId="6CC6C2E0" w14:textId="77777777" w:rsidR="00071F42" w:rsidRDefault="00071F42" w:rsidP="00B26F8C">
            <w:pPr>
              <w:pStyle w:val="a7"/>
            </w:pPr>
          </w:p>
        </w:tc>
        <w:tc>
          <w:tcPr>
            <w:tcW w:w="2127" w:type="dxa"/>
            <w:gridSpan w:val="2"/>
          </w:tcPr>
          <w:p w14:paraId="7EF5A292" w14:textId="77777777" w:rsidR="00071F42" w:rsidRDefault="00071F42" w:rsidP="00071F42">
            <w:pPr>
              <w:rPr>
                <w:rFonts w:ascii="Times New Roman" w:eastAsia="Times New Roman" w:hAnsi="Times New Roman" w:cs="Times New Roman"/>
                <w:sz w:val="24"/>
                <w:szCs w:val="24"/>
              </w:rPr>
            </w:pPr>
          </w:p>
          <w:p w14:paraId="2A05D489" w14:textId="6E03457E" w:rsidR="00071F42" w:rsidRPr="00572AAD" w:rsidRDefault="00071F42" w:rsidP="00071F42">
            <w:pPr>
              <w:rPr>
                <w:rFonts w:ascii="Times New Roman" w:eastAsia="Times New Roman" w:hAnsi="Times New Roman" w:cs="Times New Roman"/>
                <w:sz w:val="24"/>
                <w:szCs w:val="24"/>
              </w:rPr>
            </w:pPr>
          </w:p>
          <w:p w14:paraId="306AB33A" w14:textId="77777777" w:rsidR="00071F42" w:rsidRDefault="00071F42" w:rsidP="00071F42">
            <w:pPr>
              <w:rPr>
                <w:rFonts w:ascii="Times New Roman" w:eastAsia="Times New Roman" w:hAnsi="Times New Roman" w:cs="Times New Roman"/>
                <w:sz w:val="24"/>
                <w:szCs w:val="24"/>
              </w:rPr>
            </w:pPr>
          </w:p>
          <w:p w14:paraId="086A7909" w14:textId="77777777" w:rsidR="00071F42" w:rsidRDefault="00071F42" w:rsidP="00071F42">
            <w:pPr>
              <w:rPr>
                <w:rFonts w:ascii="Times New Roman" w:eastAsia="Times New Roman" w:hAnsi="Times New Roman" w:cs="Times New Roman"/>
                <w:sz w:val="24"/>
                <w:szCs w:val="24"/>
              </w:rPr>
            </w:pPr>
          </w:p>
          <w:p w14:paraId="77B21440" w14:textId="77777777" w:rsidR="00071F42" w:rsidRDefault="00071F42" w:rsidP="00071F42">
            <w:pPr>
              <w:rPr>
                <w:rFonts w:ascii="Times New Roman" w:eastAsia="Times New Roman" w:hAnsi="Times New Roman" w:cs="Times New Roman"/>
                <w:sz w:val="24"/>
                <w:szCs w:val="24"/>
              </w:rPr>
            </w:pPr>
          </w:p>
          <w:p w14:paraId="05BFCE1E" w14:textId="77777777" w:rsidR="00071F42" w:rsidRDefault="00071F42" w:rsidP="00071F42">
            <w:pPr>
              <w:rPr>
                <w:rFonts w:ascii="Times New Roman" w:eastAsia="Times New Roman" w:hAnsi="Times New Roman" w:cs="Times New Roman"/>
                <w:sz w:val="24"/>
                <w:szCs w:val="24"/>
              </w:rPr>
            </w:pPr>
          </w:p>
          <w:p w14:paraId="2A5319E9" w14:textId="77777777" w:rsidR="00071F42" w:rsidRDefault="00071F42" w:rsidP="00071F42">
            <w:pPr>
              <w:rPr>
                <w:rFonts w:ascii="Times New Roman" w:eastAsia="Times New Roman" w:hAnsi="Times New Roman" w:cs="Times New Roman"/>
                <w:sz w:val="24"/>
                <w:szCs w:val="24"/>
              </w:rPr>
            </w:pPr>
          </w:p>
          <w:p w14:paraId="5115BE49" w14:textId="77777777" w:rsidR="00071F42" w:rsidRPr="004F1319" w:rsidRDefault="00071F42" w:rsidP="00071F42">
            <w:pPr>
              <w:rPr>
                <w:rFonts w:ascii="Times New Roman" w:eastAsia="Times New Roman" w:hAnsi="Times New Roman" w:cs="Times New Roman"/>
                <w:sz w:val="24"/>
                <w:szCs w:val="24"/>
              </w:rPr>
            </w:pPr>
          </w:p>
          <w:p w14:paraId="4A31CAAA" w14:textId="77777777" w:rsidR="00071F42" w:rsidRPr="004F1319" w:rsidRDefault="00071F42" w:rsidP="00071F42">
            <w:pPr>
              <w:rPr>
                <w:rFonts w:ascii="Times New Roman" w:eastAsia="Times New Roman" w:hAnsi="Times New Roman" w:cs="Times New Roman"/>
                <w:sz w:val="24"/>
                <w:szCs w:val="24"/>
              </w:rPr>
            </w:pPr>
          </w:p>
          <w:p w14:paraId="7338B4EB" w14:textId="77777777" w:rsidR="00071F42" w:rsidRDefault="00071F42" w:rsidP="00071F42">
            <w:pPr>
              <w:rPr>
                <w:rFonts w:ascii="Times New Roman" w:eastAsia="Times New Roman" w:hAnsi="Times New Roman" w:cs="Times New Roman"/>
                <w:sz w:val="24"/>
                <w:szCs w:val="24"/>
              </w:rPr>
            </w:pPr>
          </w:p>
          <w:p w14:paraId="6181A16B" w14:textId="77777777" w:rsidR="00071F42" w:rsidRDefault="00071F42" w:rsidP="00071F42">
            <w:pPr>
              <w:rPr>
                <w:rFonts w:ascii="Times New Roman" w:eastAsia="Times New Roman" w:hAnsi="Times New Roman" w:cs="Times New Roman"/>
                <w:sz w:val="24"/>
                <w:szCs w:val="24"/>
              </w:rPr>
            </w:pPr>
          </w:p>
          <w:p w14:paraId="451A5E10" w14:textId="77777777" w:rsidR="00071F42" w:rsidRDefault="00071F42" w:rsidP="00071F42">
            <w:pPr>
              <w:rPr>
                <w:rFonts w:ascii="Times New Roman" w:eastAsia="Times New Roman" w:hAnsi="Times New Roman" w:cs="Times New Roman"/>
                <w:sz w:val="24"/>
                <w:szCs w:val="24"/>
              </w:rPr>
            </w:pPr>
          </w:p>
          <w:p w14:paraId="1F975DA3" w14:textId="77777777" w:rsidR="00071F42" w:rsidRDefault="00071F42" w:rsidP="00071F42">
            <w:pPr>
              <w:rPr>
                <w:rFonts w:ascii="Times New Roman" w:eastAsia="Times New Roman" w:hAnsi="Times New Roman" w:cs="Times New Roman"/>
                <w:sz w:val="24"/>
                <w:szCs w:val="24"/>
              </w:rPr>
            </w:pPr>
          </w:p>
          <w:p w14:paraId="0CEFF72E" w14:textId="77777777" w:rsidR="00071F42" w:rsidRDefault="00071F42" w:rsidP="00071F42">
            <w:pPr>
              <w:rPr>
                <w:rFonts w:ascii="Times New Roman" w:eastAsia="Times New Roman" w:hAnsi="Times New Roman" w:cs="Times New Roman"/>
                <w:sz w:val="24"/>
                <w:szCs w:val="24"/>
              </w:rPr>
            </w:pPr>
          </w:p>
          <w:p w14:paraId="6CEA65B1" w14:textId="77777777" w:rsidR="00071F42" w:rsidRDefault="00071F42" w:rsidP="00071F42">
            <w:pPr>
              <w:rPr>
                <w:rFonts w:ascii="Times New Roman" w:eastAsia="Times New Roman" w:hAnsi="Times New Roman" w:cs="Times New Roman"/>
                <w:sz w:val="24"/>
                <w:szCs w:val="24"/>
              </w:rPr>
            </w:pPr>
          </w:p>
          <w:p w14:paraId="774C2A2A" w14:textId="77777777" w:rsidR="00071F42" w:rsidRDefault="00071F42" w:rsidP="00071F42">
            <w:pPr>
              <w:rPr>
                <w:rFonts w:ascii="Times New Roman" w:eastAsia="Times New Roman" w:hAnsi="Times New Roman" w:cs="Times New Roman"/>
                <w:sz w:val="24"/>
                <w:szCs w:val="24"/>
              </w:rPr>
            </w:pPr>
          </w:p>
          <w:p w14:paraId="3FFA78A1" w14:textId="77777777" w:rsidR="00071F42" w:rsidRDefault="00071F42" w:rsidP="00071F42">
            <w:pPr>
              <w:rPr>
                <w:rFonts w:ascii="Times New Roman" w:eastAsia="Times New Roman" w:hAnsi="Times New Roman" w:cs="Times New Roman"/>
                <w:sz w:val="24"/>
                <w:szCs w:val="24"/>
              </w:rPr>
            </w:pPr>
          </w:p>
          <w:p w14:paraId="06F29D92" w14:textId="77777777" w:rsidR="00071F42" w:rsidRDefault="00071F42" w:rsidP="00071F42">
            <w:pPr>
              <w:rPr>
                <w:rFonts w:ascii="Times New Roman" w:eastAsia="Times New Roman" w:hAnsi="Times New Roman" w:cs="Times New Roman"/>
                <w:sz w:val="24"/>
                <w:szCs w:val="24"/>
              </w:rPr>
            </w:pPr>
          </w:p>
          <w:p w14:paraId="24939ECA" w14:textId="77777777" w:rsidR="00071F42" w:rsidRDefault="00071F42" w:rsidP="00071F42">
            <w:pPr>
              <w:rPr>
                <w:rFonts w:ascii="Times New Roman" w:eastAsia="Times New Roman" w:hAnsi="Times New Roman" w:cs="Times New Roman"/>
                <w:sz w:val="24"/>
                <w:szCs w:val="24"/>
              </w:rPr>
            </w:pPr>
          </w:p>
          <w:p w14:paraId="308962DF" w14:textId="183472BC" w:rsidR="00071F42" w:rsidRDefault="00071F42" w:rsidP="00071F42">
            <w:pPr>
              <w:rPr>
                <w:rFonts w:ascii="Times New Roman" w:hAnsi="Times New Roman" w:cs="Times New Roman"/>
                <w:sz w:val="24"/>
                <w:szCs w:val="24"/>
              </w:rPr>
            </w:pPr>
          </w:p>
          <w:p w14:paraId="2F225AA2" w14:textId="77777777" w:rsidR="00071F42" w:rsidRPr="004F1319" w:rsidRDefault="00071F42" w:rsidP="00071F42">
            <w:pPr>
              <w:rPr>
                <w:rFonts w:ascii="Times New Roman" w:hAnsi="Times New Roman" w:cs="Times New Roman"/>
                <w:sz w:val="24"/>
                <w:szCs w:val="24"/>
              </w:rPr>
            </w:pPr>
          </w:p>
          <w:p w14:paraId="32F1BCE8" w14:textId="77777777" w:rsidR="00885C6C" w:rsidRDefault="00885C6C" w:rsidP="00F1131E">
            <w:pPr>
              <w:rPr>
                <w:rFonts w:ascii="Times New Roman" w:hAnsi="Times New Roman" w:cs="Times New Roman"/>
                <w:bCs/>
                <w:sz w:val="24"/>
                <w:szCs w:val="24"/>
              </w:rPr>
            </w:pPr>
          </w:p>
          <w:p w14:paraId="5986CB07" w14:textId="77777777" w:rsidR="00885C6C" w:rsidRDefault="00885C6C" w:rsidP="00F1131E">
            <w:pPr>
              <w:rPr>
                <w:rFonts w:ascii="Times New Roman" w:hAnsi="Times New Roman" w:cs="Times New Roman"/>
                <w:bCs/>
                <w:sz w:val="24"/>
                <w:szCs w:val="24"/>
              </w:rPr>
            </w:pPr>
          </w:p>
          <w:p w14:paraId="26AE0032" w14:textId="77777777" w:rsidR="00885C6C" w:rsidRDefault="00885C6C" w:rsidP="00F1131E">
            <w:pPr>
              <w:rPr>
                <w:rFonts w:ascii="Times New Roman" w:hAnsi="Times New Roman" w:cs="Times New Roman"/>
                <w:bCs/>
                <w:sz w:val="24"/>
                <w:szCs w:val="24"/>
              </w:rPr>
            </w:pPr>
          </w:p>
          <w:p w14:paraId="7CB4A063" w14:textId="77777777" w:rsidR="00885C6C" w:rsidRDefault="00885C6C" w:rsidP="00F1131E">
            <w:pPr>
              <w:rPr>
                <w:rFonts w:ascii="Times New Roman" w:hAnsi="Times New Roman" w:cs="Times New Roman"/>
                <w:bCs/>
                <w:sz w:val="24"/>
                <w:szCs w:val="24"/>
              </w:rPr>
            </w:pPr>
          </w:p>
          <w:p w14:paraId="29E2C967" w14:textId="77777777" w:rsidR="00885C6C" w:rsidRDefault="00885C6C" w:rsidP="00F1131E">
            <w:pPr>
              <w:rPr>
                <w:rFonts w:ascii="Times New Roman" w:hAnsi="Times New Roman" w:cs="Times New Roman"/>
                <w:bCs/>
                <w:sz w:val="24"/>
                <w:szCs w:val="24"/>
              </w:rPr>
            </w:pPr>
          </w:p>
          <w:p w14:paraId="3949B993" w14:textId="77777777" w:rsidR="00885C6C" w:rsidRDefault="00885C6C" w:rsidP="00F1131E">
            <w:pPr>
              <w:rPr>
                <w:rFonts w:ascii="Times New Roman" w:hAnsi="Times New Roman" w:cs="Times New Roman"/>
                <w:bCs/>
                <w:sz w:val="24"/>
                <w:szCs w:val="24"/>
              </w:rPr>
            </w:pPr>
          </w:p>
          <w:p w14:paraId="228088BD" w14:textId="77777777" w:rsidR="00306F2D" w:rsidRDefault="00306F2D" w:rsidP="00F1131E">
            <w:pPr>
              <w:rPr>
                <w:rFonts w:ascii="Times New Roman" w:hAnsi="Times New Roman" w:cs="Times New Roman"/>
                <w:bCs/>
                <w:sz w:val="24"/>
                <w:szCs w:val="24"/>
              </w:rPr>
            </w:pPr>
          </w:p>
          <w:p w14:paraId="29F22C96" w14:textId="77777777" w:rsidR="00306F2D" w:rsidRDefault="00306F2D" w:rsidP="00F1131E">
            <w:pPr>
              <w:rPr>
                <w:rFonts w:ascii="Times New Roman" w:hAnsi="Times New Roman" w:cs="Times New Roman"/>
                <w:bCs/>
                <w:sz w:val="24"/>
                <w:szCs w:val="24"/>
              </w:rPr>
            </w:pPr>
          </w:p>
          <w:p w14:paraId="01430574" w14:textId="067157A2" w:rsidR="005B15C8" w:rsidRDefault="005B15C8" w:rsidP="00F1131E">
            <w:pPr>
              <w:rPr>
                <w:rFonts w:ascii="Times New Roman" w:hAnsi="Times New Roman" w:cs="Times New Roman"/>
                <w:bCs/>
                <w:sz w:val="24"/>
                <w:szCs w:val="24"/>
              </w:rPr>
            </w:pPr>
          </w:p>
          <w:p w14:paraId="1B123DC0" w14:textId="5C47AF9D" w:rsidR="00F1131E" w:rsidRPr="00F1131E" w:rsidRDefault="00F1131E" w:rsidP="00F1131E">
            <w:pPr>
              <w:rPr>
                <w:rFonts w:ascii="Times New Roman" w:hAnsi="Times New Roman" w:cs="Times New Roman"/>
                <w:bCs/>
                <w:sz w:val="24"/>
                <w:szCs w:val="24"/>
              </w:rPr>
            </w:pPr>
            <w:r w:rsidRPr="00F1131E">
              <w:rPr>
                <w:rFonts w:ascii="Times New Roman" w:hAnsi="Times New Roman" w:cs="Times New Roman"/>
                <w:bCs/>
                <w:sz w:val="24"/>
                <w:szCs w:val="24"/>
              </w:rPr>
              <w:t xml:space="preserve">Приведение в соответствие с Цифровым Кодексом Республики Казахстан. </w:t>
            </w:r>
          </w:p>
          <w:p w14:paraId="1C824F23" w14:textId="77777777" w:rsidR="00071F42" w:rsidRPr="004F1319" w:rsidRDefault="00071F42" w:rsidP="00071F42">
            <w:pPr>
              <w:rPr>
                <w:rFonts w:ascii="Times New Roman" w:hAnsi="Times New Roman" w:cs="Times New Roman"/>
                <w:sz w:val="24"/>
                <w:szCs w:val="24"/>
              </w:rPr>
            </w:pPr>
          </w:p>
          <w:p w14:paraId="4E22B35A" w14:textId="77777777" w:rsidR="00071F42" w:rsidRPr="004F1319" w:rsidRDefault="00071F42" w:rsidP="00071F42">
            <w:pPr>
              <w:rPr>
                <w:rFonts w:ascii="Times New Roman" w:hAnsi="Times New Roman" w:cs="Times New Roman"/>
                <w:sz w:val="24"/>
                <w:szCs w:val="24"/>
              </w:rPr>
            </w:pPr>
          </w:p>
          <w:p w14:paraId="24476208" w14:textId="77777777" w:rsidR="00071F42" w:rsidRPr="004F1319" w:rsidRDefault="00071F42" w:rsidP="00071F42">
            <w:pPr>
              <w:rPr>
                <w:rFonts w:ascii="Times New Roman" w:hAnsi="Times New Roman" w:cs="Times New Roman"/>
                <w:sz w:val="24"/>
                <w:szCs w:val="24"/>
              </w:rPr>
            </w:pPr>
          </w:p>
          <w:p w14:paraId="61889AAE" w14:textId="77777777" w:rsidR="00071F42" w:rsidRPr="004F1319" w:rsidRDefault="00071F42" w:rsidP="00071F42">
            <w:pPr>
              <w:rPr>
                <w:rFonts w:ascii="Times New Roman" w:hAnsi="Times New Roman" w:cs="Times New Roman"/>
                <w:sz w:val="24"/>
                <w:szCs w:val="24"/>
              </w:rPr>
            </w:pPr>
          </w:p>
          <w:p w14:paraId="50A2F3E1" w14:textId="77777777" w:rsidR="00071F42" w:rsidRPr="004F1319" w:rsidRDefault="00071F42" w:rsidP="00071F42">
            <w:pPr>
              <w:rPr>
                <w:rFonts w:ascii="Times New Roman" w:hAnsi="Times New Roman" w:cs="Times New Roman"/>
                <w:sz w:val="24"/>
                <w:szCs w:val="24"/>
              </w:rPr>
            </w:pPr>
          </w:p>
          <w:p w14:paraId="1672E372" w14:textId="77777777" w:rsidR="00071F42" w:rsidRPr="004F1319" w:rsidRDefault="00071F42" w:rsidP="00071F42">
            <w:pPr>
              <w:rPr>
                <w:rFonts w:ascii="Times New Roman" w:hAnsi="Times New Roman" w:cs="Times New Roman"/>
                <w:sz w:val="24"/>
                <w:szCs w:val="24"/>
              </w:rPr>
            </w:pPr>
          </w:p>
          <w:p w14:paraId="508C44AF" w14:textId="77777777" w:rsidR="00071F42" w:rsidRPr="004F1319" w:rsidRDefault="00071F42" w:rsidP="00071F42">
            <w:pPr>
              <w:rPr>
                <w:rFonts w:ascii="Times New Roman" w:hAnsi="Times New Roman" w:cs="Times New Roman"/>
                <w:sz w:val="24"/>
                <w:szCs w:val="24"/>
              </w:rPr>
            </w:pPr>
          </w:p>
          <w:p w14:paraId="3033D739" w14:textId="77777777" w:rsidR="00071F42" w:rsidRDefault="00071F42" w:rsidP="00071F42">
            <w:pPr>
              <w:ind w:firstLine="175"/>
              <w:rPr>
                <w:rFonts w:ascii="Times New Roman" w:hAnsi="Times New Roman" w:cs="Times New Roman"/>
                <w:sz w:val="24"/>
                <w:szCs w:val="24"/>
              </w:rPr>
            </w:pPr>
          </w:p>
          <w:p w14:paraId="4FD483E4" w14:textId="77777777" w:rsidR="00071F42" w:rsidRDefault="00071F42" w:rsidP="00071F42">
            <w:pPr>
              <w:ind w:firstLine="175"/>
              <w:rPr>
                <w:rFonts w:ascii="Times New Roman" w:hAnsi="Times New Roman" w:cs="Times New Roman"/>
                <w:sz w:val="24"/>
                <w:szCs w:val="24"/>
              </w:rPr>
            </w:pPr>
          </w:p>
          <w:p w14:paraId="26D4A808" w14:textId="77777777" w:rsidR="00071F42" w:rsidRDefault="00071F42" w:rsidP="00071F42">
            <w:pPr>
              <w:ind w:firstLine="175"/>
              <w:rPr>
                <w:rFonts w:ascii="Times New Roman" w:hAnsi="Times New Roman" w:cs="Times New Roman"/>
                <w:sz w:val="24"/>
                <w:szCs w:val="24"/>
              </w:rPr>
            </w:pPr>
          </w:p>
          <w:p w14:paraId="473F0B74" w14:textId="77777777" w:rsidR="00071F42" w:rsidRDefault="00071F42" w:rsidP="00071F42">
            <w:pPr>
              <w:ind w:firstLine="175"/>
              <w:rPr>
                <w:rFonts w:ascii="Times New Roman" w:hAnsi="Times New Roman" w:cs="Times New Roman"/>
                <w:sz w:val="24"/>
                <w:szCs w:val="24"/>
              </w:rPr>
            </w:pPr>
          </w:p>
          <w:p w14:paraId="58A74518" w14:textId="26208620" w:rsidR="00071F42" w:rsidRDefault="00071F42" w:rsidP="00071F42">
            <w:pPr>
              <w:ind w:firstLine="175"/>
              <w:rPr>
                <w:rFonts w:ascii="Times New Roman" w:hAnsi="Times New Roman" w:cs="Times New Roman"/>
                <w:sz w:val="24"/>
                <w:szCs w:val="24"/>
              </w:rPr>
            </w:pPr>
          </w:p>
          <w:p w14:paraId="48C63A37" w14:textId="1C33DE99" w:rsidR="00C223D7" w:rsidRDefault="00C223D7" w:rsidP="00071F42">
            <w:pPr>
              <w:ind w:firstLine="175"/>
              <w:rPr>
                <w:rFonts w:ascii="Times New Roman" w:hAnsi="Times New Roman" w:cs="Times New Roman"/>
                <w:sz w:val="24"/>
                <w:szCs w:val="24"/>
              </w:rPr>
            </w:pPr>
          </w:p>
          <w:p w14:paraId="0CEF4FFA" w14:textId="55E10AF1" w:rsidR="00C223D7" w:rsidRDefault="00C223D7" w:rsidP="00071F42">
            <w:pPr>
              <w:ind w:firstLine="175"/>
              <w:rPr>
                <w:rFonts w:ascii="Times New Roman" w:hAnsi="Times New Roman" w:cs="Times New Roman"/>
                <w:sz w:val="24"/>
                <w:szCs w:val="24"/>
              </w:rPr>
            </w:pPr>
          </w:p>
          <w:p w14:paraId="356D96D8" w14:textId="2D683CB9" w:rsidR="00C223D7" w:rsidRDefault="00C223D7" w:rsidP="00071F42">
            <w:pPr>
              <w:ind w:firstLine="175"/>
              <w:rPr>
                <w:rFonts w:ascii="Times New Roman" w:hAnsi="Times New Roman" w:cs="Times New Roman"/>
                <w:sz w:val="24"/>
                <w:szCs w:val="24"/>
              </w:rPr>
            </w:pPr>
          </w:p>
          <w:p w14:paraId="12EE4F77" w14:textId="4965C5CF" w:rsidR="00C223D7" w:rsidRDefault="00C223D7" w:rsidP="00071F42">
            <w:pPr>
              <w:ind w:firstLine="175"/>
              <w:rPr>
                <w:rFonts w:ascii="Times New Roman" w:hAnsi="Times New Roman" w:cs="Times New Roman"/>
                <w:sz w:val="24"/>
                <w:szCs w:val="24"/>
              </w:rPr>
            </w:pPr>
          </w:p>
          <w:p w14:paraId="60627A9A" w14:textId="5ADD63EC" w:rsidR="00C223D7" w:rsidRDefault="00C223D7" w:rsidP="00071F42">
            <w:pPr>
              <w:ind w:firstLine="175"/>
              <w:rPr>
                <w:rFonts w:ascii="Times New Roman" w:hAnsi="Times New Roman" w:cs="Times New Roman"/>
                <w:sz w:val="24"/>
                <w:szCs w:val="24"/>
              </w:rPr>
            </w:pPr>
          </w:p>
          <w:p w14:paraId="176BB2C7" w14:textId="77777777" w:rsidR="002E4F78" w:rsidRDefault="002E4F78" w:rsidP="00071F42">
            <w:pPr>
              <w:ind w:firstLine="175"/>
              <w:rPr>
                <w:rFonts w:ascii="Times New Roman" w:hAnsi="Times New Roman" w:cs="Times New Roman"/>
                <w:sz w:val="24"/>
                <w:szCs w:val="24"/>
              </w:rPr>
            </w:pPr>
          </w:p>
          <w:p w14:paraId="65A7322D" w14:textId="77777777" w:rsidR="002E4F78" w:rsidRDefault="002E4F78" w:rsidP="00071F42">
            <w:pPr>
              <w:ind w:firstLine="175"/>
              <w:rPr>
                <w:rFonts w:ascii="Times New Roman" w:hAnsi="Times New Roman" w:cs="Times New Roman"/>
                <w:sz w:val="24"/>
                <w:szCs w:val="24"/>
              </w:rPr>
            </w:pPr>
          </w:p>
          <w:p w14:paraId="6BF17C4E" w14:textId="77777777" w:rsidR="002E4F78" w:rsidRDefault="002E4F78" w:rsidP="00071F42">
            <w:pPr>
              <w:ind w:firstLine="175"/>
              <w:rPr>
                <w:rFonts w:ascii="Times New Roman" w:hAnsi="Times New Roman" w:cs="Times New Roman"/>
                <w:sz w:val="24"/>
                <w:szCs w:val="24"/>
              </w:rPr>
            </w:pPr>
          </w:p>
          <w:p w14:paraId="40D06A81" w14:textId="6F28BD8F" w:rsidR="002E4F78" w:rsidRDefault="002E4F78" w:rsidP="00071F42">
            <w:pPr>
              <w:ind w:firstLine="175"/>
              <w:rPr>
                <w:rFonts w:ascii="Times New Roman" w:hAnsi="Times New Roman" w:cs="Times New Roman"/>
                <w:bCs/>
                <w:sz w:val="24"/>
                <w:szCs w:val="24"/>
              </w:rPr>
            </w:pPr>
          </w:p>
          <w:p w14:paraId="29FAD5BC" w14:textId="77777777" w:rsidR="00306F2D" w:rsidRDefault="00306F2D" w:rsidP="00071F42">
            <w:pPr>
              <w:ind w:firstLine="175"/>
              <w:rPr>
                <w:rFonts w:ascii="Times New Roman" w:hAnsi="Times New Roman" w:cs="Times New Roman"/>
                <w:bCs/>
                <w:sz w:val="24"/>
                <w:szCs w:val="24"/>
              </w:rPr>
            </w:pPr>
          </w:p>
          <w:p w14:paraId="51D73079" w14:textId="77777777" w:rsidR="00306F2D" w:rsidRDefault="00306F2D" w:rsidP="00071F42">
            <w:pPr>
              <w:ind w:firstLine="175"/>
              <w:rPr>
                <w:rFonts w:ascii="Times New Roman" w:hAnsi="Times New Roman" w:cs="Times New Roman"/>
                <w:bCs/>
                <w:sz w:val="24"/>
                <w:szCs w:val="24"/>
              </w:rPr>
            </w:pPr>
          </w:p>
          <w:p w14:paraId="210C7096" w14:textId="77777777" w:rsidR="00306F2D" w:rsidRDefault="00306F2D" w:rsidP="00071F42">
            <w:pPr>
              <w:ind w:firstLine="175"/>
              <w:rPr>
                <w:rFonts w:ascii="Times New Roman" w:hAnsi="Times New Roman" w:cs="Times New Roman"/>
                <w:bCs/>
                <w:sz w:val="24"/>
                <w:szCs w:val="24"/>
              </w:rPr>
            </w:pPr>
          </w:p>
          <w:p w14:paraId="60417534" w14:textId="77777777" w:rsidR="00306F2D" w:rsidRDefault="00306F2D" w:rsidP="00071F42">
            <w:pPr>
              <w:ind w:firstLine="175"/>
              <w:rPr>
                <w:rFonts w:ascii="Times New Roman" w:hAnsi="Times New Roman" w:cs="Times New Roman"/>
                <w:bCs/>
                <w:sz w:val="24"/>
                <w:szCs w:val="24"/>
              </w:rPr>
            </w:pPr>
          </w:p>
          <w:p w14:paraId="11B7DAAF" w14:textId="77777777" w:rsidR="00306F2D" w:rsidRDefault="00306F2D" w:rsidP="00071F42">
            <w:pPr>
              <w:ind w:firstLine="175"/>
              <w:rPr>
                <w:rFonts w:ascii="Times New Roman" w:hAnsi="Times New Roman" w:cs="Times New Roman"/>
                <w:bCs/>
                <w:sz w:val="24"/>
                <w:szCs w:val="24"/>
              </w:rPr>
            </w:pPr>
          </w:p>
          <w:p w14:paraId="76403139" w14:textId="77777777" w:rsidR="00306F2D" w:rsidRDefault="00306F2D" w:rsidP="00071F42">
            <w:pPr>
              <w:ind w:firstLine="175"/>
              <w:rPr>
                <w:rFonts w:ascii="Times New Roman" w:hAnsi="Times New Roman" w:cs="Times New Roman"/>
                <w:bCs/>
                <w:sz w:val="24"/>
                <w:szCs w:val="24"/>
              </w:rPr>
            </w:pPr>
          </w:p>
          <w:p w14:paraId="3D5DFE2D" w14:textId="77777777" w:rsidR="00306F2D" w:rsidRDefault="00306F2D" w:rsidP="00071F42">
            <w:pPr>
              <w:ind w:firstLine="175"/>
              <w:rPr>
                <w:rFonts w:ascii="Times New Roman" w:hAnsi="Times New Roman" w:cs="Times New Roman"/>
                <w:bCs/>
                <w:sz w:val="24"/>
                <w:szCs w:val="24"/>
              </w:rPr>
            </w:pPr>
          </w:p>
          <w:p w14:paraId="0561E911" w14:textId="77777777" w:rsidR="00306F2D" w:rsidRDefault="00306F2D" w:rsidP="00071F42">
            <w:pPr>
              <w:ind w:firstLine="175"/>
              <w:rPr>
                <w:rFonts w:ascii="Times New Roman" w:hAnsi="Times New Roman" w:cs="Times New Roman"/>
                <w:bCs/>
                <w:sz w:val="24"/>
                <w:szCs w:val="24"/>
              </w:rPr>
            </w:pPr>
          </w:p>
          <w:p w14:paraId="3E6175B3" w14:textId="04DBA54A" w:rsidR="00306F2D" w:rsidRDefault="00306F2D" w:rsidP="00071F42">
            <w:pPr>
              <w:ind w:firstLine="175"/>
              <w:rPr>
                <w:rFonts w:ascii="Times New Roman" w:hAnsi="Times New Roman" w:cs="Times New Roman"/>
                <w:bCs/>
                <w:sz w:val="24"/>
                <w:szCs w:val="24"/>
              </w:rPr>
            </w:pPr>
          </w:p>
          <w:p w14:paraId="7960C88B" w14:textId="77777777" w:rsidR="005B15C8" w:rsidRDefault="005B15C8" w:rsidP="00071F42">
            <w:pPr>
              <w:ind w:firstLine="175"/>
              <w:rPr>
                <w:rFonts w:ascii="Times New Roman" w:hAnsi="Times New Roman" w:cs="Times New Roman"/>
                <w:bCs/>
                <w:sz w:val="24"/>
                <w:szCs w:val="24"/>
              </w:rPr>
            </w:pPr>
          </w:p>
          <w:p w14:paraId="10F281A0" w14:textId="7F0A04A7" w:rsidR="00071F42" w:rsidRDefault="00306F2D" w:rsidP="00071F42">
            <w:pPr>
              <w:ind w:firstLine="175"/>
              <w:rPr>
                <w:rFonts w:ascii="Times New Roman" w:hAnsi="Times New Roman" w:cs="Times New Roman"/>
                <w:sz w:val="24"/>
                <w:szCs w:val="24"/>
              </w:rPr>
            </w:pPr>
            <w:r>
              <w:rPr>
                <w:rFonts w:ascii="Times New Roman" w:hAnsi="Times New Roman" w:cs="Times New Roman"/>
                <w:bCs/>
                <w:sz w:val="24"/>
                <w:szCs w:val="24"/>
              </w:rPr>
              <w:t>Редакционная правка.</w:t>
            </w:r>
          </w:p>
          <w:p w14:paraId="3E12D299" w14:textId="11E666DD" w:rsidR="00071F42" w:rsidRDefault="00071F42" w:rsidP="00071F42">
            <w:pPr>
              <w:ind w:firstLine="175"/>
              <w:rPr>
                <w:rFonts w:ascii="Times New Roman" w:hAnsi="Times New Roman" w:cs="Times New Roman"/>
                <w:sz w:val="24"/>
                <w:szCs w:val="24"/>
              </w:rPr>
            </w:pPr>
          </w:p>
          <w:p w14:paraId="4F04F198" w14:textId="2D6210B6" w:rsidR="00071F42" w:rsidRDefault="00071F42" w:rsidP="00071F42">
            <w:pPr>
              <w:ind w:firstLine="175"/>
              <w:rPr>
                <w:rFonts w:ascii="Times New Roman" w:hAnsi="Times New Roman" w:cs="Times New Roman"/>
                <w:sz w:val="24"/>
                <w:szCs w:val="24"/>
              </w:rPr>
            </w:pPr>
          </w:p>
          <w:p w14:paraId="2627E3D2" w14:textId="77777777" w:rsidR="00071F42" w:rsidRDefault="00071F42" w:rsidP="00071F42">
            <w:pPr>
              <w:ind w:firstLine="175"/>
              <w:rPr>
                <w:rFonts w:ascii="Times New Roman" w:hAnsi="Times New Roman" w:cs="Times New Roman"/>
                <w:sz w:val="24"/>
                <w:szCs w:val="24"/>
              </w:rPr>
            </w:pPr>
          </w:p>
          <w:p w14:paraId="3F080B9E" w14:textId="77777777" w:rsidR="00071F42" w:rsidRPr="004F1319" w:rsidRDefault="00071F42" w:rsidP="00071F42">
            <w:pPr>
              <w:rPr>
                <w:rFonts w:ascii="Times New Roman" w:eastAsia="Times New Roman" w:hAnsi="Times New Roman" w:cs="Times New Roman"/>
                <w:sz w:val="24"/>
                <w:szCs w:val="24"/>
              </w:rPr>
            </w:pPr>
          </w:p>
          <w:p w14:paraId="32B27980" w14:textId="77777777" w:rsidR="00071F42" w:rsidRPr="004F1319" w:rsidRDefault="00071F42" w:rsidP="00071F42">
            <w:pPr>
              <w:rPr>
                <w:rFonts w:ascii="Times New Roman" w:eastAsia="Times New Roman" w:hAnsi="Times New Roman" w:cs="Times New Roman"/>
                <w:sz w:val="24"/>
                <w:szCs w:val="24"/>
              </w:rPr>
            </w:pPr>
          </w:p>
          <w:p w14:paraId="03EBF9D2" w14:textId="77777777" w:rsidR="00071F42" w:rsidRPr="004F1319" w:rsidRDefault="00071F42" w:rsidP="00071F42">
            <w:pPr>
              <w:rPr>
                <w:rFonts w:ascii="Times New Roman" w:eastAsia="Times New Roman" w:hAnsi="Times New Roman" w:cs="Times New Roman"/>
                <w:sz w:val="24"/>
                <w:szCs w:val="24"/>
              </w:rPr>
            </w:pPr>
          </w:p>
          <w:p w14:paraId="0EDBAA5C" w14:textId="77777777" w:rsidR="00071F42" w:rsidRPr="004F1319" w:rsidRDefault="00071F42" w:rsidP="00071F42">
            <w:pPr>
              <w:rPr>
                <w:rFonts w:ascii="Times New Roman" w:eastAsia="Times New Roman" w:hAnsi="Times New Roman" w:cs="Times New Roman"/>
                <w:sz w:val="24"/>
                <w:szCs w:val="24"/>
              </w:rPr>
            </w:pPr>
          </w:p>
          <w:p w14:paraId="1C234053" w14:textId="77777777" w:rsidR="00071F42" w:rsidRPr="004F1319" w:rsidRDefault="00071F42" w:rsidP="00071F42">
            <w:pPr>
              <w:rPr>
                <w:rFonts w:ascii="Times New Roman" w:eastAsia="Times New Roman" w:hAnsi="Times New Roman" w:cs="Times New Roman"/>
                <w:sz w:val="24"/>
                <w:szCs w:val="24"/>
              </w:rPr>
            </w:pPr>
          </w:p>
          <w:p w14:paraId="0F676CC6" w14:textId="77777777" w:rsidR="00071F42" w:rsidRPr="004F1319" w:rsidRDefault="00071F42" w:rsidP="00071F42">
            <w:pPr>
              <w:rPr>
                <w:rFonts w:ascii="Times New Roman" w:eastAsia="Times New Roman" w:hAnsi="Times New Roman" w:cs="Times New Roman"/>
                <w:sz w:val="24"/>
                <w:szCs w:val="24"/>
              </w:rPr>
            </w:pPr>
          </w:p>
          <w:p w14:paraId="0DC49963" w14:textId="77777777" w:rsidR="00071F42" w:rsidRPr="004F1319" w:rsidRDefault="00071F42" w:rsidP="00071F42">
            <w:pPr>
              <w:rPr>
                <w:rFonts w:ascii="Times New Roman" w:eastAsia="Times New Roman" w:hAnsi="Times New Roman" w:cs="Times New Roman"/>
                <w:sz w:val="24"/>
                <w:szCs w:val="24"/>
              </w:rPr>
            </w:pPr>
          </w:p>
          <w:p w14:paraId="4A3D19F2" w14:textId="77777777" w:rsidR="00071F42" w:rsidRPr="004F1319" w:rsidRDefault="00071F42" w:rsidP="00071F42">
            <w:pPr>
              <w:rPr>
                <w:rFonts w:ascii="Times New Roman" w:eastAsia="Times New Roman" w:hAnsi="Times New Roman" w:cs="Times New Roman"/>
                <w:sz w:val="24"/>
                <w:szCs w:val="24"/>
              </w:rPr>
            </w:pPr>
          </w:p>
          <w:p w14:paraId="25192E7C" w14:textId="77777777" w:rsidR="00071F42" w:rsidRPr="004F1319" w:rsidRDefault="00071F42" w:rsidP="00071F42">
            <w:pPr>
              <w:rPr>
                <w:rFonts w:ascii="Times New Roman" w:eastAsia="Times New Roman" w:hAnsi="Times New Roman" w:cs="Times New Roman"/>
                <w:sz w:val="24"/>
                <w:szCs w:val="24"/>
              </w:rPr>
            </w:pPr>
          </w:p>
          <w:p w14:paraId="52190F28" w14:textId="77777777" w:rsidR="00071F42" w:rsidRPr="004F1319" w:rsidRDefault="00071F42" w:rsidP="00071F42">
            <w:pPr>
              <w:rPr>
                <w:rFonts w:ascii="Times New Roman" w:eastAsia="Times New Roman" w:hAnsi="Times New Roman" w:cs="Times New Roman"/>
                <w:sz w:val="24"/>
                <w:szCs w:val="24"/>
              </w:rPr>
            </w:pPr>
          </w:p>
          <w:p w14:paraId="26674FA5" w14:textId="77777777" w:rsidR="00071F42" w:rsidRPr="004F1319" w:rsidRDefault="00071F42" w:rsidP="00071F42">
            <w:pPr>
              <w:rPr>
                <w:rFonts w:ascii="Times New Roman" w:eastAsia="Times New Roman" w:hAnsi="Times New Roman" w:cs="Times New Roman"/>
                <w:sz w:val="24"/>
                <w:szCs w:val="24"/>
              </w:rPr>
            </w:pPr>
          </w:p>
          <w:p w14:paraId="646725CF" w14:textId="77777777" w:rsidR="00071F42" w:rsidRPr="004F1319" w:rsidRDefault="00071F42" w:rsidP="00071F42">
            <w:pPr>
              <w:rPr>
                <w:rFonts w:ascii="Times New Roman" w:eastAsia="Times New Roman" w:hAnsi="Times New Roman" w:cs="Times New Roman"/>
                <w:sz w:val="24"/>
                <w:szCs w:val="24"/>
              </w:rPr>
            </w:pPr>
          </w:p>
          <w:p w14:paraId="6422713B" w14:textId="77777777" w:rsidR="00071F42" w:rsidRPr="004F1319" w:rsidRDefault="00071F42" w:rsidP="00071F42">
            <w:pPr>
              <w:rPr>
                <w:rFonts w:ascii="Times New Roman" w:eastAsia="Times New Roman" w:hAnsi="Times New Roman" w:cs="Times New Roman"/>
                <w:sz w:val="24"/>
                <w:szCs w:val="24"/>
              </w:rPr>
            </w:pPr>
          </w:p>
          <w:p w14:paraId="185EC804" w14:textId="77777777" w:rsidR="00071F42" w:rsidRPr="004F1319" w:rsidRDefault="00071F42" w:rsidP="00071F42">
            <w:pPr>
              <w:rPr>
                <w:rFonts w:ascii="Times New Roman" w:eastAsia="Times New Roman" w:hAnsi="Times New Roman" w:cs="Times New Roman"/>
                <w:sz w:val="24"/>
                <w:szCs w:val="24"/>
              </w:rPr>
            </w:pPr>
          </w:p>
          <w:p w14:paraId="072C044B" w14:textId="77777777" w:rsidR="00071F42" w:rsidRPr="004F1319" w:rsidRDefault="00071F42" w:rsidP="00071F42">
            <w:pPr>
              <w:rPr>
                <w:rFonts w:ascii="Times New Roman" w:eastAsia="Times New Roman" w:hAnsi="Times New Roman" w:cs="Times New Roman"/>
                <w:sz w:val="24"/>
                <w:szCs w:val="24"/>
              </w:rPr>
            </w:pPr>
          </w:p>
          <w:p w14:paraId="3EAD659F" w14:textId="77777777" w:rsidR="00071F42" w:rsidRPr="004F1319" w:rsidRDefault="00071F42" w:rsidP="00071F42">
            <w:pPr>
              <w:rPr>
                <w:rFonts w:ascii="Times New Roman" w:eastAsia="Times New Roman" w:hAnsi="Times New Roman" w:cs="Times New Roman"/>
                <w:sz w:val="24"/>
                <w:szCs w:val="24"/>
              </w:rPr>
            </w:pPr>
          </w:p>
          <w:p w14:paraId="1D205D54" w14:textId="77777777" w:rsidR="00071F42" w:rsidRPr="004F1319" w:rsidRDefault="00071F42" w:rsidP="00071F42">
            <w:pPr>
              <w:rPr>
                <w:rFonts w:ascii="Times New Roman" w:eastAsia="Times New Roman" w:hAnsi="Times New Roman" w:cs="Times New Roman"/>
                <w:sz w:val="24"/>
                <w:szCs w:val="24"/>
              </w:rPr>
            </w:pPr>
          </w:p>
          <w:p w14:paraId="7DA92DD0" w14:textId="77777777" w:rsidR="00071F42" w:rsidRPr="004F1319" w:rsidRDefault="00071F42" w:rsidP="00071F42">
            <w:pPr>
              <w:rPr>
                <w:rFonts w:ascii="Times New Roman" w:eastAsia="Times New Roman" w:hAnsi="Times New Roman" w:cs="Times New Roman"/>
                <w:sz w:val="24"/>
                <w:szCs w:val="24"/>
              </w:rPr>
            </w:pPr>
          </w:p>
          <w:p w14:paraId="5E4F7DA5" w14:textId="77777777" w:rsidR="00071F42" w:rsidRPr="004F1319" w:rsidRDefault="00071F42" w:rsidP="00071F42">
            <w:pPr>
              <w:rPr>
                <w:rFonts w:ascii="Times New Roman" w:eastAsia="Times New Roman" w:hAnsi="Times New Roman" w:cs="Times New Roman"/>
                <w:sz w:val="24"/>
                <w:szCs w:val="24"/>
              </w:rPr>
            </w:pPr>
          </w:p>
          <w:p w14:paraId="2A94112A" w14:textId="77777777" w:rsidR="00071F42" w:rsidRPr="004F1319" w:rsidRDefault="00071F42" w:rsidP="00071F42">
            <w:pPr>
              <w:rPr>
                <w:rFonts w:ascii="Times New Roman" w:eastAsia="Times New Roman" w:hAnsi="Times New Roman" w:cs="Times New Roman"/>
                <w:sz w:val="24"/>
                <w:szCs w:val="24"/>
              </w:rPr>
            </w:pPr>
          </w:p>
          <w:p w14:paraId="0D633328" w14:textId="77777777" w:rsidR="00071F42" w:rsidRPr="004F1319" w:rsidRDefault="00071F42" w:rsidP="00071F42">
            <w:pPr>
              <w:rPr>
                <w:rFonts w:ascii="Times New Roman" w:eastAsia="Times New Roman" w:hAnsi="Times New Roman" w:cs="Times New Roman"/>
                <w:sz w:val="24"/>
                <w:szCs w:val="24"/>
              </w:rPr>
            </w:pPr>
          </w:p>
          <w:p w14:paraId="31AE302B" w14:textId="77777777" w:rsidR="00071F42" w:rsidRPr="004F1319" w:rsidRDefault="00071F42" w:rsidP="00071F42">
            <w:pPr>
              <w:rPr>
                <w:rFonts w:ascii="Times New Roman" w:eastAsia="Times New Roman" w:hAnsi="Times New Roman" w:cs="Times New Roman"/>
                <w:sz w:val="24"/>
                <w:szCs w:val="24"/>
              </w:rPr>
            </w:pPr>
          </w:p>
          <w:p w14:paraId="027AA2AA" w14:textId="77777777" w:rsidR="00071F42" w:rsidRPr="004F1319" w:rsidRDefault="00071F42" w:rsidP="00071F42">
            <w:pPr>
              <w:rPr>
                <w:rFonts w:ascii="Times New Roman" w:eastAsia="Times New Roman" w:hAnsi="Times New Roman" w:cs="Times New Roman"/>
                <w:sz w:val="24"/>
                <w:szCs w:val="24"/>
              </w:rPr>
            </w:pPr>
          </w:p>
          <w:p w14:paraId="35BEFA59" w14:textId="77777777" w:rsidR="00071F42" w:rsidRPr="004F1319" w:rsidRDefault="00071F42" w:rsidP="00071F42">
            <w:pPr>
              <w:rPr>
                <w:rFonts w:ascii="Times New Roman" w:eastAsia="Times New Roman" w:hAnsi="Times New Roman" w:cs="Times New Roman"/>
                <w:sz w:val="24"/>
                <w:szCs w:val="24"/>
              </w:rPr>
            </w:pPr>
          </w:p>
          <w:p w14:paraId="7A96F0B6" w14:textId="77777777" w:rsidR="00071F42" w:rsidRPr="004F1319" w:rsidRDefault="00071F42" w:rsidP="00071F42">
            <w:pPr>
              <w:rPr>
                <w:rFonts w:ascii="Times New Roman" w:eastAsia="Times New Roman" w:hAnsi="Times New Roman" w:cs="Times New Roman"/>
                <w:sz w:val="24"/>
                <w:szCs w:val="24"/>
              </w:rPr>
            </w:pPr>
          </w:p>
          <w:p w14:paraId="0B9D78CC" w14:textId="77777777" w:rsidR="00071F42" w:rsidRPr="004F1319" w:rsidRDefault="00071F42" w:rsidP="00071F42">
            <w:pPr>
              <w:rPr>
                <w:rFonts w:ascii="Times New Roman" w:eastAsia="Times New Roman" w:hAnsi="Times New Roman" w:cs="Times New Roman"/>
                <w:sz w:val="24"/>
                <w:szCs w:val="24"/>
              </w:rPr>
            </w:pPr>
          </w:p>
          <w:p w14:paraId="332FD532" w14:textId="77777777" w:rsidR="00071F42" w:rsidRPr="004F1319" w:rsidRDefault="00071F42" w:rsidP="00071F42">
            <w:pPr>
              <w:rPr>
                <w:rFonts w:ascii="Times New Roman" w:eastAsia="Times New Roman" w:hAnsi="Times New Roman" w:cs="Times New Roman"/>
                <w:sz w:val="24"/>
                <w:szCs w:val="24"/>
              </w:rPr>
            </w:pPr>
          </w:p>
          <w:p w14:paraId="4D12A3A6" w14:textId="77777777" w:rsidR="00071F42" w:rsidRPr="004F1319" w:rsidRDefault="00071F42" w:rsidP="00071F42">
            <w:pPr>
              <w:rPr>
                <w:rFonts w:ascii="Times New Roman" w:eastAsia="Times New Roman" w:hAnsi="Times New Roman" w:cs="Times New Roman"/>
                <w:sz w:val="24"/>
                <w:szCs w:val="24"/>
              </w:rPr>
            </w:pPr>
          </w:p>
          <w:p w14:paraId="5F1CF1E4" w14:textId="77777777" w:rsidR="00071F42" w:rsidRPr="004F1319" w:rsidRDefault="00071F42" w:rsidP="00071F42">
            <w:pPr>
              <w:rPr>
                <w:rFonts w:ascii="Times New Roman" w:eastAsia="Times New Roman" w:hAnsi="Times New Roman" w:cs="Times New Roman"/>
                <w:sz w:val="24"/>
                <w:szCs w:val="24"/>
              </w:rPr>
            </w:pPr>
          </w:p>
          <w:p w14:paraId="7478A8D1" w14:textId="77777777" w:rsidR="00071F42" w:rsidRPr="004F1319" w:rsidRDefault="00071F42" w:rsidP="00071F42">
            <w:pPr>
              <w:rPr>
                <w:rFonts w:ascii="Times New Roman" w:eastAsia="Times New Roman" w:hAnsi="Times New Roman" w:cs="Times New Roman"/>
                <w:sz w:val="24"/>
                <w:szCs w:val="24"/>
              </w:rPr>
            </w:pPr>
          </w:p>
          <w:p w14:paraId="53F156D5" w14:textId="77777777" w:rsidR="00071F42" w:rsidRPr="004F1319" w:rsidRDefault="00071F42" w:rsidP="00071F42">
            <w:pPr>
              <w:rPr>
                <w:rFonts w:ascii="Times New Roman" w:eastAsia="Times New Roman" w:hAnsi="Times New Roman" w:cs="Times New Roman"/>
                <w:sz w:val="24"/>
                <w:szCs w:val="24"/>
              </w:rPr>
            </w:pPr>
          </w:p>
          <w:p w14:paraId="6C9CFB6C" w14:textId="77777777" w:rsidR="00071F42" w:rsidRPr="004F1319" w:rsidRDefault="00071F42" w:rsidP="00071F42">
            <w:pPr>
              <w:rPr>
                <w:rFonts w:ascii="Times New Roman" w:eastAsia="Times New Roman" w:hAnsi="Times New Roman" w:cs="Times New Roman"/>
                <w:sz w:val="24"/>
                <w:szCs w:val="24"/>
              </w:rPr>
            </w:pPr>
          </w:p>
          <w:p w14:paraId="5D665A77" w14:textId="77777777" w:rsidR="00071F42" w:rsidRPr="004F1319" w:rsidRDefault="00071F42" w:rsidP="00071F42">
            <w:pPr>
              <w:rPr>
                <w:rFonts w:ascii="Times New Roman" w:eastAsia="Times New Roman" w:hAnsi="Times New Roman" w:cs="Times New Roman"/>
                <w:sz w:val="24"/>
                <w:szCs w:val="24"/>
              </w:rPr>
            </w:pPr>
          </w:p>
          <w:p w14:paraId="3AA9675D" w14:textId="77777777" w:rsidR="00071F42" w:rsidRPr="004F1319" w:rsidRDefault="00071F42" w:rsidP="00071F42">
            <w:pPr>
              <w:rPr>
                <w:rFonts w:ascii="Times New Roman" w:eastAsia="Times New Roman" w:hAnsi="Times New Roman" w:cs="Times New Roman"/>
                <w:sz w:val="24"/>
                <w:szCs w:val="24"/>
              </w:rPr>
            </w:pPr>
          </w:p>
          <w:p w14:paraId="0FEF365A" w14:textId="77777777" w:rsidR="00071F42" w:rsidRPr="004F1319" w:rsidRDefault="00071F42" w:rsidP="00071F42">
            <w:pPr>
              <w:rPr>
                <w:rFonts w:ascii="Times New Roman" w:eastAsia="Times New Roman" w:hAnsi="Times New Roman" w:cs="Times New Roman"/>
                <w:sz w:val="24"/>
                <w:szCs w:val="24"/>
              </w:rPr>
            </w:pPr>
          </w:p>
          <w:p w14:paraId="6704CCD2" w14:textId="77777777" w:rsidR="00071F42" w:rsidRPr="004F1319" w:rsidRDefault="00071F42" w:rsidP="00071F42">
            <w:pPr>
              <w:rPr>
                <w:rFonts w:ascii="Times New Roman" w:eastAsia="Times New Roman" w:hAnsi="Times New Roman" w:cs="Times New Roman"/>
                <w:sz w:val="24"/>
                <w:szCs w:val="24"/>
              </w:rPr>
            </w:pPr>
          </w:p>
          <w:p w14:paraId="3E3281FC" w14:textId="77777777" w:rsidR="00071F42" w:rsidRPr="004F1319" w:rsidRDefault="00071F42" w:rsidP="00071F42">
            <w:pPr>
              <w:rPr>
                <w:rFonts w:ascii="Times New Roman" w:eastAsia="Times New Roman" w:hAnsi="Times New Roman" w:cs="Times New Roman"/>
                <w:sz w:val="24"/>
                <w:szCs w:val="24"/>
              </w:rPr>
            </w:pPr>
          </w:p>
          <w:p w14:paraId="32B17764" w14:textId="77777777" w:rsidR="00071F42" w:rsidRPr="004F1319" w:rsidRDefault="00071F42" w:rsidP="00071F42">
            <w:pPr>
              <w:rPr>
                <w:rFonts w:ascii="Times New Roman" w:eastAsia="Times New Roman" w:hAnsi="Times New Roman" w:cs="Times New Roman"/>
                <w:sz w:val="24"/>
                <w:szCs w:val="24"/>
              </w:rPr>
            </w:pPr>
          </w:p>
          <w:p w14:paraId="5D3DFECF" w14:textId="77777777" w:rsidR="00071F42" w:rsidRPr="004F1319" w:rsidRDefault="00071F42" w:rsidP="00071F42">
            <w:pPr>
              <w:rPr>
                <w:rFonts w:ascii="Times New Roman" w:eastAsia="Times New Roman" w:hAnsi="Times New Roman" w:cs="Times New Roman"/>
                <w:sz w:val="24"/>
                <w:szCs w:val="24"/>
              </w:rPr>
            </w:pPr>
          </w:p>
          <w:p w14:paraId="2E652FFB" w14:textId="77777777" w:rsidR="00071F42" w:rsidRPr="004F1319" w:rsidRDefault="00071F42" w:rsidP="00071F42">
            <w:pPr>
              <w:rPr>
                <w:rFonts w:ascii="Times New Roman" w:eastAsia="Times New Roman" w:hAnsi="Times New Roman" w:cs="Times New Roman"/>
                <w:sz w:val="24"/>
                <w:szCs w:val="24"/>
              </w:rPr>
            </w:pPr>
          </w:p>
          <w:p w14:paraId="7AEE6F6B" w14:textId="77777777" w:rsidR="00071F42" w:rsidRPr="004F1319" w:rsidRDefault="00071F42" w:rsidP="00071F42">
            <w:pPr>
              <w:rPr>
                <w:rFonts w:ascii="Times New Roman" w:eastAsia="Times New Roman" w:hAnsi="Times New Roman" w:cs="Times New Roman"/>
                <w:sz w:val="24"/>
                <w:szCs w:val="24"/>
              </w:rPr>
            </w:pPr>
          </w:p>
          <w:p w14:paraId="283567C4" w14:textId="77777777" w:rsidR="00071F42" w:rsidRPr="004F1319" w:rsidRDefault="00071F42" w:rsidP="00071F42">
            <w:pPr>
              <w:rPr>
                <w:rFonts w:ascii="Times New Roman" w:eastAsia="Times New Roman" w:hAnsi="Times New Roman" w:cs="Times New Roman"/>
                <w:sz w:val="24"/>
                <w:szCs w:val="24"/>
              </w:rPr>
            </w:pPr>
          </w:p>
          <w:p w14:paraId="23DA827A" w14:textId="77777777" w:rsidR="00071F42" w:rsidRPr="004F1319" w:rsidRDefault="00071F42" w:rsidP="00071F42">
            <w:pPr>
              <w:rPr>
                <w:rFonts w:ascii="Times New Roman" w:eastAsia="Times New Roman" w:hAnsi="Times New Roman" w:cs="Times New Roman"/>
                <w:sz w:val="24"/>
                <w:szCs w:val="24"/>
              </w:rPr>
            </w:pPr>
          </w:p>
          <w:p w14:paraId="10CC459C" w14:textId="77777777" w:rsidR="00071F42" w:rsidRPr="004F1319" w:rsidRDefault="00071F42" w:rsidP="00071F42">
            <w:pPr>
              <w:rPr>
                <w:rFonts w:ascii="Times New Roman" w:eastAsia="Times New Roman" w:hAnsi="Times New Roman" w:cs="Times New Roman"/>
                <w:sz w:val="24"/>
                <w:szCs w:val="24"/>
              </w:rPr>
            </w:pPr>
          </w:p>
          <w:p w14:paraId="0797297F" w14:textId="77777777" w:rsidR="00071F42" w:rsidRPr="004F1319" w:rsidRDefault="00071F42" w:rsidP="00071F42">
            <w:pPr>
              <w:rPr>
                <w:rFonts w:ascii="Times New Roman" w:eastAsia="Times New Roman" w:hAnsi="Times New Roman" w:cs="Times New Roman"/>
                <w:sz w:val="24"/>
                <w:szCs w:val="24"/>
              </w:rPr>
            </w:pPr>
          </w:p>
          <w:p w14:paraId="4D1FACFA" w14:textId="77777777" w:rsidR="00071F42" w:rsidRPr="004F1319" w:rsidRDefault="00071F42" w:rsidP="00071F42">
            <w:pPr>
              <w:rPr>
                <w:rFonts w:ascii="Times New Roman" w:eastAsia="Times New Roman" w:hAnsi="Times New Roman" w:cs="Times New Roman"/>
                <w:sz w:val="24"/>
                <w:szCs w:val="24"/>
              </w:rPr>
            </w:pPr>
          </w:p>
          <w:p w14:paraId="533BC35E" w14:textId="77777777" w:rsidR="00071F42" w:rsidRPr="004F1319" w:rsidRDefault="00071F42" w:rsidP="00071F42">
            <w:pPr>
              <w:rPr>
                <w:rFonts w:ascii="Times New Roman" w:eastAsia="Times New Roman" w:hAnsi="Times New Roman" w:cs="Times New Roman"/>
                <w:sz w:val="24"/>
                <w:szCs w:val="24"/>
              </w:rPr>
            </w:pPr>
          </w:p>
          <w:p w14:paraId="36C2D11B" w14:textId="77777777" w:rsidR="00071F42" w:rsidRPr="004F1319" w:rsidRDefault="00071F42" w:rsidP="00071F42">
            <w:pPr>
              <w:rPr>
                <w:rFonts w:ascii="Times New Roman" w:eastAsia="Times New Roman" w:hAnsi="Times New Roman" w:cs="Times New Roman"/>
                <w:sz w:val="24"/>
                <w:szCs w:val="24"/>
              </w:rPr>
            </w:pPr>
          </w:p>
          <w:p w14:paraId="6ADCB81F" w14:textId="77777777" w:rsidR="00071F42" w:rsidRPr="004F1319" w:rsidRDefault="00071F42" w:rsidP="00071F42">
            <w:pPr>
              <w:rPr>
                <w:rFonts w:ascii="Times New Roman" w:eastAsia="Times New Roman" w:hAnsi="Times New Roman" w:cs="Times New Roman"/>
                <w:sz w:val="24"/>
                <w:szCs w:val="24"/>
              </w:rPr>
            </w:pPr>
          </w:p>
          <w:p w14:paraId="309069C2" w14:textId="77777777" w:rsidR="00071F42" w:rsidRPr="004F1319" w:rsidRDefault="00071F42" w:rsidP="00071F42">
            <w:pPr>
              <w:rPr>
                <w:rFonts w:ascii="Times New Roman" w:eastAsia="Times New Roman" w:hAnsi="Times New Roman" w:cs="Times New Roman"/>
                <w:sz w:val="24"/>
                <w:szCs w:val="24"/>
              </w:rPr>
            </w:pPr>
          </w:p>
          <w:p w14:paraId="2F3611EB" w14:textId="77777777" w:rsidR="00071F42" w:rsidRPr="004F1319" w:rsidRDefault="00071F42" w:rsidP="00071F42">
            <w:pPr>
              <w:rPr>
                <w:rFonts w:ascii="Times New Roman" w:eastAsia="Times New Roman" w:hAnsi="Times New Roman" w:cs="Times New Roman"/>
                <w:sz w:val="24"/>
                <w:szCs w:val="24"/>
              </w:rPr>
            </w:pPr>
          </w:p>
          <w:p w14:paraId="485A2110" w14:textId="77777777" w:rsidR="00071F42" w:rsidRPr="004F1319" w:rsidRDefault="00071F42" w:rsidP="00071F42">
            <w:pPr>
              <w:rPr>
                <w:rFonts w:ascii="Times New Roman" w:eastAsia="Times New Roman" w:hAnsi="Times New Roman" w:cs="Times New Roman"/>
                <w:sz w:val="24"/>
                <w:szCs w:val="24"/>
              </w:rPr>
            </w:pPr>
          </w:p>
          <w:p w14:paraId="44B34199" w14:textId="77777777" w:rsidR="00071F42" w:rsidRPr="004F1319" w:rsidRDefault="00071F42" w:rsidP="00071F42">
            <w:pPr>
              <w:rPr>
                <w:rFonts w:ascii="Times New Roman" w:eastAsia="Times New Roman" w:hAnsi="Times New Roman" w:cs="Times New Roman"/>
                <w:sz w:val="24"/>
                <w:szCs w:val="24"/>
              </w:rPr>
            </w:pPr>
          </w:p>
          <w:p w14:paraId="2BE85BCE" w14:textId="77777777" w:rsidR="00071F42" w:rsidRPr="004F1319" w:rsidRDefault="00071F42" w:rsidP="00071F42">
            <w:pPr>
              <w:rPr>
                <w:rFonts w:ascii="Times New Roman" w:eastAsia="Times New Roman" w:hAnsi="Times New Roman" w:cs="Times New Roman"/>
                <w:sz w:val="24"/>
                <w:szCs w:val="24"/>
              </w:rPr>
            </w:pPr>
          </w:p>
          <w:p w14:paraId="0C16C3C8" w14:textId="77777777" w:rsidR="00071F42" w:rsidRPr="004F1319" w:rsidRDefault="00071F42" w:rsidP="00071F42">
            <w:pPr>
              <w:rPr>
                <w:rFonts w:ascii="Times New Roman" w:eastAsia="Times New Roman" w:hAnsi="Times New Roman" w:cs="Times New Roman"/>
                <w:sz w:val="24"/>
                <w:szCs w:val="24"/>
              </w:rPr>
            </w:pPr>
          </w:p>
          <w:p w14:paraId="6061903E" w14:textId="77777777" w:rsidR="00071F42" w:rsidRPr="004F1319" w:rsidRDefault="00071F42" w:rsidP="00071F42">
            <w:pPr>
              <w:rPr>
                <w:rFonts w:ascii="Times New Roman" w:eastAsia="Times New Roman" w:hAnsi="Times New Roman" w:cs="Times New Roman"/>
                <w:sz w:val="24"/>
                <w:szCs w:val="24"/>
              </w:rPr>
            </w:pPr>
          </w:p>
          <w:p w14:paraId="19E78A65" w14:textId="77777777" w:rsidR="00071F42" w:rsidRPr="004F1319" w:rsidRDefault="00071F42" w:rsidP="00071F42">
            <w:pPr>
              <w:rPr>
                <w:rFonts w:ascii="Times New Roman" w:eastAsia="Times New Roman" w:hAnsi="Times New Roman" w:cs="Times New Roman"/>
                <w:sz w:val="24"/>
                <w:szCs w:val="24"/>
              </w:rPr>
            </w:pPr>
          </w:p>
          <w:p w14:paraId="62B4FF6F" w14:textId="77777777" w:rsidR="00071F42" w:rsidRPr="004F1319" w:rsidRDefault="00071F42" w:rsidP="00071F42">
            <w:pPr>
              <w:rPr>
                <w:rFonts w:ascii="Times New Roman" w:eastAsia="Times New Roman" w:hAnsi="Times New Roman" w:cs="Times New Roman"/>
                <w:sz w:val="24"/>
                <w:szCs w:val="24"/>
              </w:rPr>
            </w:pPr>
          </w:p>
          <w:p w14:paraId="54B82EBF" w14:textId="77777777" w:rsidR="00071F42" w:rsidRPr="004F1319" w:rsidRDefault="00071F42" w:rsidP="00071F42">
            <w:pPr>
              <w:rPr>
                <w:rFonts w:ascii="Times New Roman" w:eastAsia="Times New Roman" w:hAnsi="Times New Roman" w:cs="Times New Roman"/>
                <w:sz w:val="24"/>
                <w:szCs w:val="24"/>
              </w:rPr>
            </w:pPr>
          </w:p>
          <w:p w14:paraId="38E64508" w14:textId="77777777" w:rsidR="00071F42" w:rsidRPr="004F1319" w:rsidRDefault="00071F42" w:rsidP="00071F42">
            <w:pPr>
              <w:rPr>
                <w:rFonts w:ascii="Times New Roman" w:eastAsia="Times New Roman" w:hAnsi="Times New Roman" w:cs="Times New Roman"/>
                <w:sz w:val="24"/>
                <w:szCs w:val="24"/>
              </w:rPr>
            </w:pPr>
          </w:p>
          <w:p w14:paraId="74F3101B" w14:textId="77777777" w:rsidR="00071F42" w:rsidRPr="004F1319" w:rsidRDefault="00071F42" w:rsidP="00071F42">
            <w:pPr>
              <w:rPr>
                <w:rFonts w:ascii="Times New Roman" w:eastAsia="Times New Roman" w:hAnsi="Times New Roman" w:cs="Times New Roman"/>
                <w:sz w:val="24"/>
                <w:szCs w:val="24"/>
              </w:rPr>
            </w:pPr>
          </w:p>
          <w:p w14:paraId="2BBDD199" w14:textId="77777777" w:rsidR="00071F42" w:rsidRPr="004F1319" w:rsidRDefault="00071F42" w:rsidP="00071F42">
            <w:pPr>
              <w:rPr>
                <w:rFonts w:ascii="Times New Roman" w:eastAsia="Times New Roman" w:hAnsi="Times New Roman" w:cs="Times New Roman"/>
                <w:sz w:val="24"/>
                <w:szCs w:val="24"/>
              </w:rPr>
            </w:pPr>
          </w:p>
          <w:p w14:paraId="2C1EA2BD" w14:textId="77777777" w:rsidR="00071F42" w:rsidRPr="004F1319" w:rsidRDefault="00071F42" w:rsidP="00071F42">
            <w:pPr>
              <w:rPr>
                <w:rFonts w:ascii="Times New Roman" w:eastAsia="Times New Roman" w:hAnsi="Times New Roman" w:cs="Times New Roman"/>
                <w:sz w:val="24"/>
                <w:szCs w:val="24"/>
              </w:rPr>
            </w:pPr>
          </w:p>
          <w:p w14:paraId="2E56036E" w14:textId="77777777" w:rsidR="00071F42" w:rsidRPr="004F1319" w:rsidRDefault="00071F42" w:rsidP="00071F42">
            <w:pPr>
              <w:rPr>
                <w:rFonts w:ascii="Times New Roman" w:eastAsia="Times New Roman" w:hAnsi="Times New Roman" w:cs="Times New Roman"/>
                <w:sz w:val="24"/>
                <w:szCs w:val="24"/>
              </w:rPr>
            </w:pPr>
          </w:p>
          <w:p w14:paraId="34CE537A" w14:textId="77777777" w:rsidR="00071F42" w:rsidRPr="004F1319" w:rsidRDefault="00071F42" w:rsidP="00071F42">
            <w:pPr>
              <w:rPr>
                <w:rFonts w:ascii="Times New Roman" w:eastAsia="Times New Roman" w:hAnsi="Times New Roman" w:cs="Times New Roman"/>
                <w:sz w:val="24"/>
                <w:szCs w:val="24"/>
              </w:rPr>
            </w:pPr>
          </w:p>
          <w:p w14:paraId="6A6531DB" w14:textId="77777777" w:rsidR="00071F42" w:rsidRPr="004F1319" w:rsidRDefault="00071F42" w:rsidP="00071F42">
            <w:pPr>
              <w:rPr>
                <w:rFonts w:ascii="Times New Roman" w:eastAsia="Times New Roman" w:hAnsi="Times New Roman" w:cs="Times New Roman"/>
                <w:sz w:val="24"/>
                <w:szCs w:val="24"/>
              </w:rPr>
            </w:pPr>
          </w:p>
          <w:p w14:paraId="473683C9" w14:textId="77777777" w:rsidR="00071F42" w:rsidRPr="004F1319" w:rsidRDefault="00071F42" w:rsidP="00071F42">
            <w:pPr>
              <w:rPr>
                <w:rFonts w:ascii="Times New Roman" w:eastAsia="Times New Roman" w:hAnsi="Times New Roman" w:cs="Times New Roman"/>
                <w:sz w:val="24"/>
                <w:szCs w:val="24"/>
              </w:rPr>
            </w:pPr>
          </w:p>
          <w:p w14:paraId="116A9F12" w14:textId="77777777" w:rsidR="00071F42" w:rsidRPr="004F1319" w:rsidRDefault="00071F42" w:rsidP="00071F42">
            <w:pPr>
              <w:rPr>
                <w:rFonts w:ascii="Times New Roman" w:eastAsia="Times New Roman" w:hAnsi="Times New Roman" w:cs="Times New Roman"/>
                <w:sz w:val="24"/>
                <w:szCs w:val="24"/>
              </w:rPr>
            </w:pPr>
          </w:p>
          <w:p w14:paraId="42654257" w14:textId="77777777" w:rsidR="00071F42" w:rsidRPr="004F1319" w:rsidRDefault="00071F42" w:rsidP="00071F42">
            <w:pPr>
              <w:rPr>
                <w:rFonts w:ascii="Times New Roman" w:eastAsia="Times New Roman" w:hAnsi="Times New Roman" w:cs="Times New Roman"/>
                <w:sz w:val="24"/>
                <w:szCs w:val="24"/>
              </w:rPr>
            </w:pPr>
          </w:p>
          <w:p w14:paraId="41AEE46A" w14:textId="77777777" w:rsidR="00071F42" w:rsidRPr="004F1319" w:rsidRDefault="00071F42" w:rsidP="00071F42">
            <w:pPr>
              <w:rPr>
                <w:rFonts w:ascii="Times New Roman" w:eastAsia="Times New Roman" w:hAnsi="Times New Roman" w:cs="Times New Roman"/>
                <w:sz w:val="24"/>
                <w:szCs w:val="24"/>
              </w:rPr>
            </w:pPr>
          </w:p>
          <w:p w14:paraId="6D7D840E" w14:textId="77777777" w:rsidR="00071F42" w:rsidRPr="004F1319" w:rsidRDefault="00071F42" w:rsidP="00071F42">
            <w:pPr>
              <w:rPr>
                <w:rFonts w:ascii="Times New Roman" w:eastAsia="Times New Roman" w:hAnsi="Times New Roman" w:cs="Times New Roman"/>
                <w:sz w:val="24"/>
                <w:szCs w:val="24"/>
              </w:rPr>
            </w:pPr>
          </w:p>
          <w:p w14:paraId="03400D38" w14:textId="77777777" w:rsidR="00071F42" w:rsidRPr="004F1319" w:rsidRDefault="00071F42" w:rsidP="00071F42">
            <w:pPr>
              <w:rPr>
                <w:rFonts w:ascii="Times New Roman" w:eastAsia="Times New Roman" w:hAnsi="Times New Roman" w:cs="Times New Roman"/>
                <w:sz w:val="24"/>
                <w:szCs w:val="24"/>
              </w:rPr>
            </w:pPr>
          </w:p>
          <w:p w14:paraId="4B47C1D5" w14:textId="77777777" w:rsidR="00071F42" w:rsidRPr="004F1319" w:rsidRDefault="00071F42" w:rsidP="00071F42">
            <w:pPr>
              <w:rPr>
                <w:rFonts w:ascii="Times New Roman" w:eastAsia="Times New Roman" w:hAnsi="Times New Roman" w:cs="Times New Roman"/>
                <w:sz w:val="24"/>
                <w:szCs w:val="24"/>
              </w:rPr>
            </w:pPr>
          </w:p>
          <w:p w14:paraId="1AE3F3D5" w14:textId="77777777" w:rsidR="00071F42" w:rsidRPr="004F1319" w:rsidRDefault="00071F42" w:rsidP="00071F42">
            <w:pPr>
              <w:rPr>
                <w:rFonts w:ascii="Times New Roman" w:eastAsia="Times New Roman" w:hAnsi="Times New Roman" w:cs="Times New Roman"/>
                <w:sz w:val="24"/>
                <w:szCs w:val="24"/>
              </w:rPr>
            </w:pPr>
          </w:p>
          <w:p w14:paraId="360DE8A1" w14:textId="77777777" w:rsidR="00071F42" w:rsidRPr="004F1319" w:rsidRDefault="00071F42" w:rsidP="00071F42">
            <w:pPr>
              <w:rPr>
                <w:rFonts w:ascii="Times New Roman" w:eastAsia="Times New Roman" w:hAnsi="Times New Roman" w:cs="Times New Roman"/>
                <w:sz w:val="24"/>
                <w:szCs w:val="24"/>
              </w:rPr>
            </w:pPr>
          </w:p>
          <w:p w14:paraId="4EA22F72" w14:textId="77777777" w:rsidR="00071F42" w:rsidRPr="004F1319" w:rsidRDefault="00071F42" w:rsidP="00071F42">
            <w:pPr>
              <w:rPr>
                <w:rFonts w:ascii="Times New Roman" w:eastAsia="Times New Roman" w:hAnsi="Times New Roman" w:cs="Times New Roman"/>
                <w:sz w:val="24"/>
                <w:szCs w:val="24"/>
              </w:rPr>
            </w:pPr>
          </w:p>
          <w:p w14:paraId="3F0302C7" w14:textId="77777777" w:rsidR="00071F42" w:rsidRPr="004F1319" w:rsidRDefault="00071F42" w:rsidP="00071F42">
            <w:pPr>
              <w:rPr>
                <w:rFonts w:ascii="Times New Roman" w:eastAsia="Times New Roman" w:hAnsi="Times New Roman" w:cs="Times New Roman"/>
                <w:sz w:val="24"/>
                <w:szCs w:val="24"/>
              </w:rPr>
            </w:pPr>
          </w:p>
          <w:p w14:paraId="718E6861" w14:textId="77777777" w:rsidR="00071F42" w:rsidRPr="004F1319" w:rsidRDefault="00071F42" w:rsidP="00071F42">
            <w:pPr>
              <w:rPr>
                <w:rFonts w:ascii="Times New Roman" w:eastAsia="Times New Roman" w:hAnsi="Times New Roman" w:cs="Times New Roman"/>
                <w:sz w:val="24"/>
                <w:szCs w:val="24"/>
              </w:rPr>
            </w:pPr>
          </w:p>
          <w:p w14:paraId="7F473424" w14:textId="77777777" w:rsidR="00071F42" w:rsidRPr="004F1319" w:rsidRDefault="00071F42" w:rsidP="00071F42">
            <w:pPr>
              <w:rPr>
                <w:rFonts w:ascii="Times New Roman" w:eastAsia="Times New Roman" w:hAnsi="Times New Roman" w:cs="Times New Roman"/>
                <w:sz w:val="24"/>
                <w:szCs w:val="24"/>
              </w:rPr>
            </w:pPr>
          </w:p>
          <w:p w14:paraId="69A84049" w14:textId="77777777" w:rsidR="00071F42" w:rsidRPr="004F1319" w:rsidRDefault="00071F42" w:rsidP="00071F42">
            <w:pPr>
              <w:rPr>
                <w:rFonts w:ascii="Times New Roman" w:eastAsia="Times New Roman" w:hAnsi="Times New Roman" w:cs="Times New Roman"/>
                <w:sz w:val="24"/>
                <w:szCs w:val="24"/>
              </w:rPr>
            </w:pPr>
          </w:p>
          <w:p w14:paraId="76B7306B" w14:textId="77777777" w:rsidR="00071F42" w:rsidRPr="004F1319" w:rsidRDefault="00071F42" w:rsidP="00071F42">
            <w:pPr>
              <w:rPr>
                <w:rFonts w:ascii="Times New Roman" w:eastAsia="Times New Roman" w:hAnsi="Times New Roman" w:cs="Times New Roman"/>
                <w:sz w:val="24"/>
                <w:szCs w:val="24"/>
              </w:rPr>
            </w:pPr>
          </w:p>
          <w:p w14:paraId="6CC97B65" w14:textId="77777777" w:rsidR="00071F42" w:rsidRPr="004F1319" w:rsidRDefault="00071F42" w:rsidP="00071F42">
            <w:pPr>
              <w:rPr>
                <w:rFonts w:ascii="Times New Roman" w:eastAsia="Times New Roman" w:hAnsi="Times New Roman" w:cs="Times New Roman"/>
                <w:sz w:val="24"/>
                <w:szCs w:val="24"/>
              </w:rPr>
            </w:pPr>
          </w:p>
          <w:p w14:paraId="088FBBB8" w14:textId="77777777" w:rsidR="00071F42" w:rsidRPr="004F1319" w:rsidRDefault="00071F42" w:rsidP="00071F42">
            <w:pPr>
              <w:rPr>
                <w:rFonts w:ascii="Times New Roman" w:eastAsia="Times New Roman" w:hAnsi="Times New Roman" w:cs="Times New Roman"/>
                <w:sz w:val="24"/>
                <w:szCs w:val="24"/>
              </w:rPr>
            </w:pPr>
          </w:p>
          <w:p w14:paraId="0D213639" w14:textId="77777777" w:rsidR="00071F42" w:rsidRPr="004F1319" w:rsidRDefault="00071F42" w:rsidP="00071F42">
            <w:pPr>
              <w:rPr>
                <w:rFonts w:ascii="Times New Roman" w:eastAsia="Times New Roman" w:hAnsi="Times New Roman" w:cs="Times New Roman"/>
                <w:sz w:val="24"/>
                <w:szCs w:val="24"/>
              </w:rPr>
            </w:pPr>
          </w:p>
          <w:p w14:paraId="4E29DAE9" w14:textId="77777777" w:rsidR="00071F42" w:rsidRPr="004F1319" w:rsidRDefault="00071F42" w:rsidP="00071F42">
            <w:pPr>
              <w:rPr>
                <w:rFonts w:ascii="Times New Roman" w:eastAsia="Times New Roman" w:hAnsi="Times New Roman" w:cs="Times New Roman"/>
                <w:sz w:val="24"/>
                <w:szCs w:val="24"/>
              </w:rPr>
            </w:pPr>
          </w:p>
          <w:p w14:paraId="01C086BC" w14:textId="3E83603F" w:rsidR="00306F2D" w:rsidRDefault="00306F2D" w:rsidP="00B34829">
            <w:pPr>
              <w:rPr>
                <w:rFonts w:ascii="Times New Roman" w:eastAsia="Times New Roman" w:hAnsi="Times New Roman" w:cs="Times New Roman"/>
                <w:bCs/>
                <w:sz w:val="24"/>
                <w:szCs w:val="24"/>
              </w:rPr>
            </w:pPr>
          </w:p>
          <w:p w14:paraId="3C5A0CE5" w14:textId="77777777" w:rsidR="00306F2D" w:rsidRDefault="00306F2D" w:rsidP="00B34829">
            <w:pPr>
              <w:rPr>
                <w:rFonts w:ascii="Times New Roman" w:eastAsia="Times New Roman" w:hAnsi="Times New Roman" w:cs="Times New Roman"/>
                <w:bCs/>
                <w:sz w:val="24"/>
                <w:szCs w:val="24"/>
              </w:rPr>
            </w:pPr>
          </w:p>
          <w:p w14:paraId="2065C971" w14:textId="77777777" w:rsidR="00306F2D" w:rsidRDefault="00306F2D" w:rsidP="00B34829">
            <w:pPr>
              <w:rPr>
                <w:rFonts w:ascii="Times New Roman" w:eastAsia="Times New Roman" w:hAnsi="Times New Roman" w:cs="Times New Roman"/>
                <w:bCs/>
                <w:sz w:val="24"/>
                <w:szCs w:val="24"/>
              </w:rPr>
            </w:pPr>
          </w:p>
          <w:p w14:paraId="323C8126" w14:textId="16B106FD" w:rsidR="00B34829" w:rsidRPr="00B34829" w:rsidRDefault="00B34829" w:rsidP="00B34829">
            <w:pPr>
              <w:rPr>
                <w:rFonts w:ascii="Times New Roman" w:eastAsia="Times New Roman" w:hAnsi="Times New Roman" w:cs="Times New Roman"/>
                <w:bCs/>
                <w:sz w:val="24"/>
                <w:szCs w:val="24"/>
              </w:rPr>
            </w:pPr>
            <w:r w:rsidRPr="00B34829">
              <w:rPr>
                <w:rFonts w:ascii="Times New Roman" w:eastAsia="Times New Roman" w:hAnsi="Times New Roman" w:cs="Times New Roman"/>
                <w:bCs/>
                <w:sz w:val="24"/>
                <w:szCs w:val="24"/>
              </w:rPr>
              <w:t>Приведение в соответствие с решением Коллегии Евразийской экономической комиссии от 17 февраля 2026 года № 15 «О формах свидетельства о допущении транспортного средства международной перевозки к перевозке товаров под таможенными пломбами и печатями и порядке выдачи и использования такого свидетельства».</w:t>
            </w:r>
          </w:p>
          <w:p w14:paraId="7BA518A2" w14:textId="77777777" w:rsidR="00071F42" w:rsidRPr="004F1319" w:rsidRDefault="00071F42" w:rsidP="00071F42">
            <w:pPr>
              <w:rPr>
                <w:rFonts w:ascii="Times New Roman" w:eastAsia="Times New Roman" w:hAnsi="Times New Roman" w:cs="Times New Roman"/>
                <w:sz w:val="24"/>
                <w:szCs w:val="24"/>
              </w:rPr>
            </w:pPr>
          </w:p>
          <w:p w14:paraId="07AEED13" w14:textId="77777777" w:rsidR="00071F42" w:rsidRPr="004F1319" w:rsidRDefault="00071F42" w:rsidP="00071F42">
            <w:pPr>
              <w:rPr>
                <w:rFonts w:ascii="Times New Roman" w:eastAsia="Times New Roman" w:hAnsi="Times New Roman" w:cs="Times New Roman"/>
                <w:sz w:val="24"/>
                <w:szCs w:val="24"/>
              </w:rPr>
            </w:pPr>
          </w:p>
          <w:p w14:paraId="5CC9ACDF" w14:textId="77777777" w:rsidR="00071F42" w:rsidRPr="004F1319" w:rsidRDefault="00071F42" w:rsidP="00071F42">
            <w:pPr>
              <w:rPr>
                <w:rFonts w:ascii="Times New Roman" w:eastAsia="Times New Roman" w:hAnsi="Times New Roman" w:cs="Times New Roman"/>
                <w:sz w:val="24"/>
                <w:szCs w:val="24"/>
              </w:rPr>
            </w:pPr>
          </w:p>
          <w:p w14:paraId="3FF9BEFA" w14:textId="77777777" w:rsidR="00071F42" w:rsidRPr="004F1319" w:rsidRDefault="00071F42" w:rsidP="00071F42">
            <w:pPr>
              <w:rPr>
                <w:rFonts w:ascii="Times New Roman" w:eastAsia="Times New Roman" w:hAnsi="Times New Roman" w:cs="Times New Roman"/>
                <w:sz w:val="24"/>
                <w:szCs w:val="24"/>
              </w:rPr>
            </w:pPr>
          </w:p>
          <w:p w14:paraId="6B206019" w14:textId="77777777" w:rsidR="00071F42" w:rsidRPr="004F1319" w:rsidRDefault="00071F42" w:rsidP="00071F42">
            <w:pPr>
              <w:rPr>
                <w:rFonts w:ascii="Times New Roman" w:eastAsia="Times New Roman" w:hAnsi="Times New Roman" w:cs="Times New Roman"/>
                <w:sz w:val="24"/>
                <w:szCs w:val="24"/>
              </w:rPr>
            </w:pPr>
          </w:p>
          <w:p w14:paraId="541392C5" w14:textId="77777777" w:rsidR="00071F42" w:rsidRPr="004F1319" w:rsidRDefault="00071F42" w:rsidP="00071F42">
            <w:pPr>
              <w:rPr>
                <w:rFonts w:ascii="Times New Roman" w:eastAsia="Times New Roman" w:hAnsi="Times New Roman" w:cs="Times New Roman"/>
                <w:sz w:val="24"/>
                <w:szCs w:val="24"/>
              </w:rPr>
            </w:pPr>
          </w:p>
          <w:p w14:paraId="0DF27ACB" w14:textId="77777777" w:rsidR="00071F42" w:rsidRPr="004F1319" w:rsidRDefault="00071F42" w:rsidP="00071F42">
            <w:pPr>
              <w:rPr>
                <w:rFonts w:ascii="Times New Roman" w:eastAsia="Times New Roman" w:hAnsi="Times New Roman" w:cs="Times New Roman"/>
                <w:sz w:val="24"/>
                <w:szCs w:val="24"/>
              </w:rPr>
            </w:pPr>
          </w:p>
          <w:p w14:paraId="2A5D6E73" w14:textId="77777777" w:rsidR="00071F42" w:rsidRPr="004F1319" w:rsidRDefault="00071F42" w:rsidP="00071F42">
            <w:pPr>
              <w:rPr>
                <w:rFonts w:ascii="Times New Roman" w:eastAsia="Times New Roman" w:hAnsi="Times New Roman" w:cs="Times New Roman"/>
                <w:sz w:val="24"/>
                <w:szCs w:val="24"/>
              </w:rPr>
            </w:pPr>
          </w:p>
          <w:p w14:paraId="5D630E2A" w14:textId="77777777" w:rsidR="00071F42" w:rsidRPr="004F1319" w:rsidRDefault="00071F42" w:rsidP="00071F42">
            <w:pPr>
              <w:rPr>
                <w:rFonts w:ascii="Times New Roman" w:eastAsia="Times New Roman" w:hAnsi="Times New Roman" w:cs="Times New Roman"/>
                <w:sz w:val="24"/>
                <w:szCs w:val="24"/>
              </w:rPr>
            </w:pPr>
          </w:p>
          <w:p w14:paraId="3C2339AC" w14:textId="77777777" w:rsidR="00071F42" w:rsidRPr="004F1319" w:rsidRDefault="00071F42" w:rsidP="00071F42">
            <w:pPr>
              <w:rPr>
                <w:rFonts w:ascii="Times New Roman" w:eastAsia="Times New Roman" w:hAnsi="Times New Roman" w:cs="Times New Roman"/>
                <w:sz w:val="24"/>
                <w:szCs w:val="24"/>
              </w:rPr>
            </w:pPr>
          </w:p>
          <w:p w14:paraId="2E686236" w14:textId="77777777" w:rsidR="00071F42" w:rsidRPr="004F1319" w:rsidRDefault="00071F42" w:rsidP="00071F42">
            <w:pPr>
              <w:rPr>
                <w:rFonts w:ascii="Times New Roman" w:eastAsia="Times New Roman" w:hAnsi="Times New Roman" w:cs="Times New Roman"/>
                <w:sz w:val="24"/>
                <w:szCs w:val="24"/>
              </w:rPr>
            </w:pPr>
          </w:p>
          <w:p w14:paraId="758C8C94" w14:textId="77777777" w:rsidR="00071F42" w:rsidRPr="004F1319" w:rsidRDefault="00071F42" w:rsidP="00071F42">
            <w:pPr>
              <w:rPr>
                <w:rFonts w:ascii="Times New Roman" w:eastAsia="Times New Roman" w:hAnsi="Times New Roman" w:cs="Times New Roman"/>
                <w:sz w:val="24"/>
                <w:szCs w:val="24"/>
              </w:rPr>
            </w:pPr>
          </w:p>
          <w:p w14:paraId="2BF9F73D" w14:textId="77777777" w:rsidR="00071F42" w:rsidRPr="004F1319" w:rsidRDefault="00071F42" w:rsidP="00071F42">
            <w:pPr>
              <w:rPr>
                <w:rFonts w:ascii="Times New Roman" w:eastAsia="Times New Roman" w:hAnsi="Times New Roman" w:cs="Times New Roman"/>
                <w:sz w:val="24"/>
                <w:szCs w:val="24"/>
              </w:rPr>
            </w:pPr>
          </w:p>
          <w:p w14:paraId="2F8EA12C" w14:textId="77777777" w:rsidR="00071F42" w:rsidRPr="004F1319" w:rsidRDefault="00071F42" w:rsidP="00071F42">
            <w:pPr>
              <w:rPr>
                <w:rFonts w:ascii="Times New Roman" w:eastAsia="Times New Roman" w:hAnsi="Times New Roman" w:cs="Times New Roman"/>
                <w:sz w:val="24"/>
                <w:szCs w:val="24"/>
              </w:rPr>
            </w:pPr>
          </w:p>
          <w:p w14:paraId="0AF53510" w14:textId="77777777" w:rsidR="00B34829" w:rsidRPr="00B34829" w:rsidRDefault="00B34829" w:rsidP="00B34829">
            <w:pPr>
              <w:rPr>
                <w:rFonts w:ascii="Times New Roman" w:eastAsia="Times New Roman" w:hAnsi="Times New Roman" w:cs="Times New Roman"/>
                <w:bCs/>
                <w:sz w:val="24"/>
                <w:szCs w:val="24"/>
              </w:rPr>
            </w:pPr>
            <w:r w:rsidRPr="00B34829">
              <w:rPr>
                <w:rFonts w:ascii="Times New Roman" w:eastAsia="Times New Roman" w:hAnsi="Times New Roman" w:cs="Times New Roman"/>
                <w:bCs/>
                <w:sz w:val="24"/>
                <w:szCs w:val="24"/>
              </w:rPr>
              <w:t>Приведение в соответствие с решением Коллегии Евразийской экономической комиссии от 17 февраля 2026 года № 15 «О формах свидетельства о допущении транспортного средства международной перевозки к перевозке товаров под таможенными пломбами и печатями и порядке выдачи и использования такого свидетельства».</w:t>
            </w:r>
          </w:p>
          <w:p w14:paraId="0DC9EFCD" w14:textId="77777777" w:rsidR="00071F42" w:rsidRPr="004F1319" w:rsidRDefault="00071F42" w:rsidP="00071F42">
            <w:pPr>
              <w:rPr>
                <w:rFonts w:ascii="Times New Roman" w:eastAsia="Times New Roman" w:hAnsi="Times New Roman" w:cs="Times New Roman"/>
                <w:sz w:val="24"/>
                <w:szCs w:val="24"/>
              </w:rPr>
            </w:pPr>
          </w:p>
          <w:p w14:paraId="170144A5" w14:textId="77777777" w:rsidR="00071F42" w:rsidRPr="004F1319" w:rsidRDefault="00071F42" w:rsidP="00071F42">
            <w:pPr>
              <w:rPr>
                <w:rFonts w:ascii="Times New Roman" w:eastAsia="Times New Roman" w:hAnsi="Times New Roman" w:cs="Times New Roman"/>
                <w:sz w:val="24"/>
                <w:szCs w:val="24"/>
              </w:rPr>
            </w:pPr>
          </w:p>
          <w:p w14:paraId="26B3381F" w14:textId="77777777" w:rsidR="00071F42" w:rsidRPr="004F1319" w:rsidRDefault="00071F42" w:rsidP="00071F42">
            <w:pPr>
              <w:rPr>
                <w:rFonts w:ascii="Times New Roman" w:eastAsia="Times New Roman" w:hAnsi="Times New Roman" w:cs="Times New Roman"/>
                <w:sz w:val="24"/>
                <w:szCs w:val="24"/>
              </w:rPr>
            </w:pPr>
          </w:p>
          <w:p w14:paraId="447CD05B" w14:textId="77777777" w:rsidR="00071F42" w:rsidRPr="004F1319" w:rsidRDefault="00071F42" w:rsidP="00071F42">
            <w:pPr>
              <w:rPr>
                <w:rFonts w:ascii="Times New Roman" w:eastAsia="Times New Roman" w:hAnsi="Times New Roman" w:cs="Times New Roman"/>
                <w:sz w:val="24"/>
                <w:szCs w:val="24"/>
              </w:rPr>
            </w:pPr>
          </w:p>
          <w:p w14:paraId="03521DC3" w14:textId="77777777" w:rsidR="00071F42" w:rsidRPr="004F1319" w:rsidRDefault="00071F42" w:rsidP="00071F42">
            <w:pPr>
              <w:rPr>
                <w:rFonts w:ascii="Times New Roman" w:eastAsia="Times New Roman" w:hAnsi="Times New Roman" w:cs="Times New Roman"/>
                <w:sz w:val="24"/>
                <w:szCs w:val="24"/>
              </w:rPr>
            </w:pPr>
          </w:p>
          <w:p w14:paraId="004C6822" w14:textId="77777777" w:rsidR="00071F42" w:rsidRPr="004F1319" w:rsidRDefault="00071F42" w:rsidP="00071F42">
            <w:pPr>
              <w:rPr>
                <w:rFonts w:ascii="Times New Roman" w:eastAsia="Times New Roman" w:hAnsi="Times New Roman" w:cs="Times New Roman"/>
                <w:sz w:val="24"/>
                <w:szCs w:val="24"/>
              </w:rPr>
            </w:pPr>
          </w:p>
          <w:p w14:paraId="0E438CDD" w14:textId="7C0BF66B" w:rsidR="00071F42" w:rsidRDefault="00071F42" w:rsidP="00071F42">
            <w:pPr>
              <w:rPr>
                <w:rFonts w:ascii="Times New Roman" w:eastAsia="Times New Roman" w:hAnsi="Times New Roman" w:cs="Times New Roman"/>
                <w:sz w:val="24"/>
                <w:szCs w:val="24"/>
              </w:rPr>
            </w:pPr>
          </w:p>
          <w:p w14:paraId="71F957B6" w14:textId="181AA59C" w:rsidR="00306F2D" w:rsidRDefault="00306F2D" w:rsidP="00071F42">
            <w:pPr>
              <w:rPr>
                <w:rFonts w:ascii="Times New Roman" w:eastAsia="Times New Roman" w:hAnsi="Times New Roman" w:cs="Times New Roman"/>
                <w:sz w:val="24"/>
                <w:szCs w:val="24"/>
              </w:rPr>
            </w:pPr>
          </w:p>
          <w:p w14:paraId="51501CF9" w14:textId="54E7E939" w:rsidR="00306F2D" w:rsidRDefault="00306F2D" w:rsidP="00071F42">
            <w:pPr>
              <w:rPr>
                <w:rFonts w:ascii="Times New Roman" w:eastAsia="Times New Roman" w:hAnsi="Times New Roman" w:cs="Times New Roman"/>
                <w:sz w:val="24"/>
                <w:szCs w:val="24"/>
              </w:rPr>
            </w:pPr>
          </w:p>
          <w:p w14:paraId="5FEB0DAA" w14:textId="194AE65C" w:rsidR="00306F2D" w:rsidRDefault="00306F2D" w:rsidP="00071F42">
            <w:pPr>
              <w:rPr>
                <w:rFonts w:ascii="Times New Roman" w:eastAsia="Times New Roman" w:hAnsi="Times New Roman" w:cs="Times New Roman"/>
                <w:sz w:val="24"/>
                <w:szCs w:val="24"/>
              </w:rPr>
            </w:pPr>
          </w:p>
          <w:p w14:paraId="697417DC" w14:textId="6F9FD7FA" w:rsidR="00306F2D" w:rsidRDefault="00306F2D" w:rsidP="00071F42">
            <w:pPr>
              <w:rPr>
                <w:rFonts w:ascii="Times New Roman" w:eastAsia="Times New Roman" w:hAnsi="Times New Roman" w:cs="Times New Roman"/>
                <w:sz w:val="24"/>
                <w:szCs w:val="24"/>
              </w:rPr>
            </w:pPr>
          </w:p>
          <w:p w14:paraId="622D807D" w14:textId="5053E05C" w:rsidR="00306F2D" w:rsidRDefault="00306F2D" w:rsidP="00071F42">
            <w:pPr>
              <w:rPr>
                <w:rFonts w:ascii="Times New Roman" w:eastAsia="Times New Roman" w:hAnsi="Times New Roman" w:cs="Times New Roman"/>
                <w:sz w:val="24"/>
                <w:szCs w:val="24"/>
              </w:rPr>
            </w:pPr>
          </w:p>
          <w:p w14:paraId="3CD3177E" w14:textId="1C7A8362" w:rsidR="00306F2D" w:rsidRDefault="00306F2D" w:rsidP="00071F42">
            <w:pPr>
              <w:rPr>
                <w:rFonts w:ascii="Times New Roman" w:eastAsia="Times New Roman" w:hAnsi="Times New Roman" w:cs="Times New Roman"/>
                <w:sz w:val="24"/>
                <w:szCs w:val="24"/>
              </w:rPr>
            </w:pPr>
          </w:p>
          <w:p w14:paraId="230EF4AF" w14:textId="1E659EF3" w:rsidR="00306F2D" w:rsidRDefault="00306F2D" w:rsidP="00071F42">
            <w:pPr>
              <w:rPr>
                <w:rFonts w:ascii="Times New Roman" w:eastAsia="Times New Roman" w:hAnsi="Times New Roman" w:cs="Times New Roman"/>
                <w:sz w:val="24"/>
                <w:szCs w:val="24"/>
              </w:rPr>
            </w:pPr>
          </w:p>
          <w:p w14:paraId="3B8F8E8B" w14:textId="77777777" w:rsidR="00306F2D" w:rsidRPr="004F1319" w:rsidRDefault="00306F2D" w:rsidP="00071F42">
            <w:pPr>
              <w:rPr>
                <w:rFonts w:ascii="Times New Roman" w:eastAsia="Times New Roman" w:hAnsi="Times New Roman" w:cs="Times New Roman"/>
                <w:sz w:val="24"/>
                <w:szCs w:val="24"/>
              </w:rPr>
            </w:pPr>
          </w:p>
          <w:p w14:paraId="58717CF7" w14:textId="77777777" w:rsidR="00B34829" w:rsidRPr="00B34829" w:rsidRDefault="00B34829" w:rsidP="00B34829">
            <w:pPr>
              <w:rPr>
                <w:rFonts w:ascii="Times New Roman" w:eastAsia="Times New Roman" w:hAnsi="Times New Roman" w:cs="Times New Roman"/>
                <w:bCs/>
                <w:sz w:val="24"/>
                <w:szCs w:val="24"/>
              </w:rPr>
            </w:pPr>
            <w:r w:rsidRPr="00B34829">
              <w:rPr>
                <w:rFonts w:ascii="Times New Roman" w:eastAsia="Times New Roman" w:hAnsi="Times New Roman" w:cs="Times New Roman"/>
                <w:bCs/>
                <w:sz w:val="24"/>
                <w:szCs w:val="24"/>
              </w:rPr>
              <w:t>Приведение в соответствие с решением Коллегии Евразийской экономической комиссии от 17 февраля 2026 года № 15 «О формах свидетельства о допущении транспортного средства международной перевозки к перевозке товаров под таможенными пломбами и печатями и порядке выдачи и использования такого свидетельства».</w:t>
            </w:r>
          </w:p>
          <w:p w14:paraId="507FC0B6" w14:textId="77777777" w:rsidR="00071F42" w:rsidRPr="004F1319" w:rsidRDefault="00071F42" w:rsidP="00071F42">
            <w:pPr>
              <w:rPr>
                <w:rFonts w:ascii="Times New Roman" w:eastAsia="Times New Roman" w:hAnsi="Times New Roman" w:cs="Times New Roman"/>
                <w:sz w:val="24"/>
                <w:szCs w:val="24"/>
              </w:rPr>
            </w:pPr>
          </w:p>
          <w:p w14:paraId="5010EC2B" w14:textId="77777777" w:rsidR="00071F42" w:rsidRPr="004F1319" w:rsidRDefault="00071F42" w:rsidP="00071F42">
            <w:pPr>
              <w:rPr>
                <w:rFonts w:ascii="Times New Roman" w:eastAsia="Times New Roman" w:hAnsi="Times New Roman" w:cs="Times New Roman"/>
                <w:sz w:val="24"/>
                <w:szCs w:val="24"/>
              </w:rPr>
            </w:pPr>
          </w:p>
          <w:p w14:paraId="34411699" w14:textId="77777777" w:rsidR="00071F42" w:rsidRPr="004F1319" w:rsidRDefault="00071F42" w:rsidP="00071F42">
            <w:pPr>
              <w:rPr>
                <w:rFonts w:ascii="Times New Roman" w:eastAsia="Times New Roman" w:hAnsi="Times New Roman" w:cs="Times New Roman"/>
                <w:sz w:val="24"/>
                <w:szCs w:val="24"/>
              </w:rPr>
            </w:pPr>
          </w:p>
          <w:p w14:paraId="400CB16A" w14:textId="77777777" w:rsidR="00071F42" w:rsidRPr="004F1319" w:rsidRDefault="00071F42" w:rsidP="00071F42">
            <w:pPr>
              <w:rPr>
                <w:rFonts w:ascii="Times New Roman" w:eastAsia="Times New Roman" w:hAnsi="Times New Roman" w:cs="Times New Roman"/>
                <w:sz w:val="24"/>
                <w:szCs w:val="24"/>
              </w:rPr>
            </w:pPr>
          </w:p>
          <w:p w14:paraId="41FF1470" w14:textId="77777777" w:rsidR="00071F42" w:rsidRPr="004F1319" w:rsidRDefault="00071F42" w:rsidP="00071F42">
            <w:pPr>
              <w:rPr>
                <w:rFonts w:ascii="Times New Roman" w:eastAsia="Times New Roman" w:hAnsi="Times New Roman" w:cs="Times New Roman"/>
                <w:sz w:val="24"/>
                <w:szCs w:val="24"/>
              </w:rPr>
            </w:pPr>
          </w:p>
          <w:p w14:paraId="71BFD9DC" w14:textId="77777777" w:rsidR="00071F42" w:rsidRPr="004F1319" w:rsidRDefault="00071F42" w:rsidP="00071F42">
            <w:pPr>
              <w:rPr>
                <w:rFonts w:ascii="Times New Roman" w:eastAsia="Times New Roman" w:hAnsi="Times New Roman" w:cs="Times New Roman"/>
                <w:sz w:val="24"/>
                <w:szCs w:val="24"/>
              </w:rPr>
            </w:pPr>
          </w:p>
          <w:p w14:paraId="6815D092" w14:textId="77777777" w:rsidR="00071F42" w:rsidRPr="004F1319" w:rsidRDefault="00071F42" w:rsidP="00071F42">
            <w:pPr>
              <w:rPr>
                <w:rFonts w:ascii="Times New Roman" w:eastAsia="Times New Roman" w:hAnsi="Times New Roman" w:cs="Times New Roman"/>
                <w:sz w:val="24"/>
                <w:szCs w:val="24"/>
              </w:rPr>
            </w:pPr>
          </w:p>
          <w:p w14:paraId="27EF506D" w14:textId="77777777" w:rsidR="00071F42" w:rsidRPr="004F1319" w:rsidRDefault="00071F42" w:rsidP="00071F42">
            <w:pPr>
              <w:ind w:firstLine="0"/>
              <w:rPr>
                <w:rFonts w:ascii="Times New Roman" w:eastAsia="Times New Roman" w:hAnsi="Times New Roman" w:cs="Times New Roman"/>
                <w:sz w:val="24"/>
                <w:szCs w:val="24"/>
              </w:rPr>
            </w:pPr>
          </w:p>
          <w:p w14:paraId="22ED21D8" w14:textId="77777777" w:rsidR="00071F42" w:rsidRDefault="00071F42" w:rsidP="00071F42">
            <w:pPr>
              <w:ind w:firstLine="175"/>
              <w:rPr>
                <w:rFonts w:ascii="Times New Roman" w:eastAsia="Times New Roman" w:hAnsi="Times New Roman" w:cs="Times New Roman"/>
                <w:sz w:val="24"/>
                <w:szCs w:val="24"/>
              </w:rPr>
            </w:pPr>
          </w:p>
          <w:p w14:paraId="7E381071" w14:textId="77777777" w:rsidR="00071F42" w:rsidRDefault="00071F42" w:rsidP="00071F42">
            <w:pPr>
              <w:ind w:firstLine="175"/>
              <w:rPr>
                <w:rFonts w:ascii="Times New Roman" w:eastAsia="Times New Roman" w:hAnsi="Times New Roman" w:cs="Times New Roman"/>
                <w:sz w:val="24"/>
                <w:szCs w:val="24"/>
              </w:rPr>
            </w:pPr>
          </w:p>
          <w:p w14:paraId="47DBA900" w14:textId="77777777" w:rsidR="00071F42" w:rsidRDefault="00071F42" w:rsidP="00071F42">
            <w:pPr>
              <w:ind w:firstLine="175"/>
              <w:rPr>
                <w:rFonts w:ascii="Times New Roman" w:eastAsia="Times New Roman" w:hAnsi="Times New Roman" w:cs="Times New Roman"/>
                <w:sz w:val="24"/>
                <w:szCs w:val="24"/>
              </w:rPr>
            </w:pPr>
          </w:p>
          <w:p w14:paraId="50EF38D8" w14:textId="77777777" w:rsidR="00071F42" w:rsidRDefault="00071F42" w:rsidP="00071F42">
            <w:pPr>
              <w:ind w:firstLine="175"/>
              <w:rPr>
                <w:rFonts w:ascii="Times New Roman" w:eastAsia="Times New Roman" w:hAnsi="Times New Roman" w:cs="Times New Roman"/>
                <w:sz w:val="24"/>
                <w:szCs w:val="24"/>
              </w:rPr>
            </w:pPr>
          </w:p>
          <w:p w14:paraId="04649A21" w14:textId="77777777" w:rsidR="00071F42" w:rsidRDefault="00071F42" w:rsidP="00071F42">
            <w:pPr>
              <w:ind w:firstLine="175"/>
              <w:rPr>
                <w:rFonts w:ascii="Times New Roman" w:eastAsia="Times New Roman" w:hAnsi="Times New Roman" w:cs="Times New Roman"/>
                <w:sz w:val="24"/>
                <w:szCs w:val="24"/>
              </w:rPr>
            </w:pPr>
          </w:p>
          <w:p w14:paraId="6E1B9CBF" w14:textId="77777777" w:rsidR="00B34829" w:rsidRPr="00B34829" w:rsidRDefault="00B34829" w:rsidP="00B34829">
            <w:pPr>
              <w:ind w:firstLine="175"/>
              <w:rPr>
                <w:rFonts w:ascii="Times New Roman" w:eastAsia="Times New Roman" w:hAnsi="Times New Roman" w:cs="Times New Roman"/>
                <w:bCs/>
                <w:sz w:val="24"/>
                <w:szCs w:val="24"/>
              </w:rPr>
            </w:pPr>
            <w:r w:rsidRPr="00B34829">
              <w:rPr>
                <w:rFonts w:ascii="Times New Roman" w:eastAsia="Times New Roman" w:hAnsi="Times New Roman" w:cs="Times New Roman"/>
                <w:bCs/>
                <w:sz w:val="24"/>
                <w:szCs w:val="24"/>
              </w:rPr>
              <w:t>Приведение в соответствие с решением Коллегии Евразийской экономической комиссии от 17 февраля 2026 года № 15 «О формах свидетельства о допущении транспортного средства международной перевозки к перевозке товаров под таможенными пломбами и печатями и порядке выдачи и использования такого свидетельства».</w:t>
            </w:r>
          </w:p>
          <w:p w14:paraId="2279876E" w14:textId="77777777" w:rsidR="00071F42" w:rsidRDefault="00071F42" w:rsidP="00071F42">
            <w:pPr>
              <w:ind w:firstLine="175"/>
              <w:rPr>
                <w:rFonts w:ascii="Times New Roman" w:eastAsia="Times New Roman" w:hAnsi="Times New Roman" w:cs="Times New Roman"/>
                <w:sz w:val="24"/>
                <w:szCs w:val="24"/>
              </w:rPr>
            </w:pPr>
          </w:p>
          <w:p w14:paraId="2B4D5D94" w14:textId="77777777" w:rsidR="00071F42" w:rsidRDefault="00071F42" w:rsidP="00071F42">
            <w:pPr>
              <w:ind w:firstLine="175"/>
              <w:rPr>
                <w:rFonts w:ascii="Times New Roman" w:eastAsia="Times New Roman" w:hAnsi="Times New Roman" w:cs="Times New Roman"/>
                <w:sz w:val="24"/>
                <w:szCs w:val="24"/>
              </w:rPr>
            </w:pPr>
          </w:p>
          <w:p w14:paraId="520BCFB4" w14:textId="77777777" w:rsidR="00071F42" w:rsidRDefault="00071F42" w:rsidP="00071F42">
            <w:pPr>
              <w:ind w:firstLine="175"/>
              <w:rPr>
                <w:rFonts w:ascii="Times New Roman" w:eastAsia="Times New Roman" w:hAnsi="Times New Roman" w:cs="Times New Roman"/>
                <w:sz w:val="24"/>
                <w:szCs w:val="24"/>
              </w:rPr>
            </w:pPr>
          </w:p>
          <w:p w14:paraId="2A2C1D89" w14:textId="77777777" w:rsidR="00071F42" w:rsidRDefault="00071F42" w:rsidP="00071F42">
            <w:pPr>
              <w:ind w:firstLine="175"/>
              <w:rPr>
                <w:rFonts w:ascii="Times New Roman" w:eastAsia="Times New Roman" w:hAnsi="Times New Roman" w:cs="Times New Roman"/>
                <w:sz w:val="24"/>
                <w:szCs w:val="24"/>
              </w:rPr>
            </w:pPr>
          </w:p>
          <w:p w14:paraId="7975CEE2" w14:textId="77777777" w:rsidR="00071F42" w:rsidRDefault="00071F42" w:rsidP="00071F42">
            <w:pPr>
              <w:ind w:firstLine="175"/>
              <w:rPr>
                <w:rFonts w:ascii="Times New Roman" w:eastAsia="Times New Roman" w:hAnsi="Times New Roman" w:cs="Times New Roman"/>
                <w:sz w:val="24"/>
                <w:szCs w:val="24"/>
              </w:rPr>
            </w:pPr>
          </w:p>
          <w:p w14:paraId="378EA432" w14:textId="77777777" w:rsidR="00071F42" w:rsidRDefault="00071F42" w:rsidP="00071F42">
            <w:pPr>
              <w:ind w:firstLine="175"/>
              <w:rPr>
                <w:rFonts w:ascii="Times New Roman" w:eastAsia="Times New Roman" w:hAnsi="Times New Roman" w:cs="Times New Roman"/>
                <w:sz w:val="24"/>
                <w:szCs w:val="24"/>
              </w:rPr>
            </w:pPr>
          </w:p>
          <w:p w14:paraId="763DE1CF" w14:textId="77777777" w:rsidR="00071F42" w:rsidRDefault="00071F42" w:rsidP="00071F42">
            <w:pPr>
              <w:ind w:firstLine="175"/>
              <w:rPr>
                <w:rFonts w:ascii="Times New Roman" w:eastAsia="Times New Roman" w:hAnsi="Times New Roman" w:cs="Times New Roman"/>
                <w:sz w:val="24"/>
                <w:szCs w:val="24"/>
              </w:rPr>
            </w:pPr>
          </w:p>
          <w:p w14:paraId="3F0CC5A0" w14:textId="77777777" w:rsidR="00071F42" w:rsidRDefault="00071F42" w:rsidP="00071F42">
            <w:pPr>
              <w:ind w:firstLine="175"/>
              <w:rPr>
                <w:rFonts w:ascii="Times New Roman" w:eastAsia="Times New Roman" w:hAnsi="Times New Roman" w:cs="Times New Roman"/>
                <w:sz w:val="24"/>
                <w:szCs w:val="24"/>
              </w:rPr>
            </w:pPr>
          </w:p>
          <w:p w14:paraId="680655AD" w14:textId="77777777" w:rsidR="00071F42" w:rsidRDefault="00071F42" w:rsidP="00071F42">
            <w:pPr>
              <w:ind w:firstLine="175"/>
              <w:rPr>
                <w:rFonts w:ascii="Times New Roman" w:eastAsia="Times New Roman" w:hAnsi="Times New Roman" w:cs="Times New Roman"/>
                <w:sz w:val="24"/>
                <w:szCs w:val="24"/>
              </w:rPr>
            </w:pPr>
          </w:p>
          <w:p w14:paraId="5611C3C9" w14:textId="77777777" w:rsidR="00071F42" w:rsidRDefault="00071F42" w:rsidP="00071F42">
            <w:pPr>
              <w:ind w:firstLine="175"/>
              <w:rPr>
                <w:rFonts w:ascii="Times New Roman" w:eastAsia="Times New Roman" w:hAnsi="Times New Roman" w:cs="Times New Roman"/>
                <w:sz w:val="24"/>
                <w:szCs w:val="24"/>
              </w:rPr>
            </w:pPr>
          </w:p>
          <w:p w14:paraId="0290CC1E" w14:textId="77777777" w:rsidR="00071F42" w:rsidRDefault="00071F42" w:rsidP="00071F42">
            <w:pPr>
              <w:ind w:firstLine="175"/>
              <w:rPr>
                <w:rFonts w:ascii="Times New Roman" w:eastAsia="Times New Roman" w:hAnsi="Times New Roman" w:cs="Times New Roman"/>
                <w:sz w:val="24"/>
                <w:szCs w:val="24"/>
              </w:rPr>
            </w:pPr>
          </w:p>
          <w:p w14:paraId="07F34310" w14:textId="77777777" w:rsidR="00071F42" w:rsidRDefault="00071F42" w:rsidP="00071F42">
            <w:pPr>
              <w:ind w:firstLine="175"/>
              <w:rPr>
                <w:rFonts w:ascii="Times New Roman" w:eastAsia="Times New Roman" w:hAnsi="Times New Roman" w:cs="Times New Roman"/>
                <w:sz w:val="24"/>
                <w:szCs w:val="24"/>
              </w:rPr>
            </w:pPr>
          </w:p>
          <w:p w14:paraId="1A607E14" w14:textId="77777777" w:rsidR="00071F42" w:rsidRDefault="00071F42" w:rsidP="00071F42">
            <w:pPr>
              <w:ind w:firstLine="175"/>
              <w:rPr>
                <w:rFonts w:ascii="Times New Roman" w:eastAsia="Times New Roman" w:hAnsi="Times New Roman" w:cs="Times New Roman"/>
                <w:sz w:val="24"/>
                <w:szCs w:val="24"/>
              </w:rPr>
            </w:pPr>
          </w:p>
          <w:p w14:paraId="02D197C2" w14:textId="77777777" w:rsidR="00071F42" w:rsidRDefault="00071F42" w:rsidP="00071F42">
            <w:pPr>
              <w:ind w:firstLine="175"/>
              <w:rPr>
                <w:rFonts w:ascii="Times New Roman" w:eastAsia="Times New Roman" w:hAnsi="Times New Roman" w:cs="Times New Roman"/>
                <w:sz w:val="24"/>
                <w:szCs w:val="24"/>
              </w:rPr>
            </w:pPr>
          </w:p>
          <w:p w14:paraId="3DB7912E" w14:textId="77777777" w:rsidR="00071F42" w:rsidRDefault="00071F42" w:rsidP="00071F42">
            <w:pPr>
              <w:ind w:firstLine="175"/>
              <w:rPr>
                <w:rFonts w:ascii="Times New Roman" w:eastAsia="Times New Roman" w:hAnsi="Times New Roman" w:cs="Times New Roman"/>
                <w:sz w:val="24"/>
                <w:szCs w:val="24"/>
              </w:rPr>
            </w:pPr>
          </w:p>
          <w:p w14:paraId="46496D8A" w14:textId="77777777" w:rsidR="00071F42" w:rsidRDefault="00071F42" w:rsidP="00071F42">
            <w:pPr>
              <w:ind w:firstLine="175"/>
              <w:rPr>
                <w:rFonts w:ascii="Times New Roman" w:eastAsia="Times New Roman" w:hAnsi="Times New Roman" w:cs="Times New Roman"/>
                <w:sz w:val="24"/>
                <w:szCs w:val="24"/>
              </w:rPr>
            </w:pPr>
          </w:p>
          <w:p w14:paraId="09FC1570" w14:textId="77777777" w:rsidR="00071F42" w:rsidRDefault="00071F42" w:rsidP="00071F42">
            <w:pPr>
              <w:ind w:firstLine="175"/>
              <w:rPr>
                <w:rFonts w:ascii="Times New Roman" w:eastAsia="Times New Roman" w:hAnsi="Times New Roman" w:cs="Times New Roman"/>
                <w:sz w:val="24"/>
                <w:szCs w:val="24"/>
              </w:rPr>
            </w:pPr>
          </w:p>
          <w:p w14:paraId="26CF160C" w14:textId="77777777" w:rsidR="00071F42" w:rsidRDefault="00071F42" w:rsidP="00071F42">
            <w:pPr>
              <w:ind w:firstLine="175"/>
              <w:rPr>
                <w:rFonts w:ascii="Times New Roman" w:eastAsia="Times New Roman" w:hAnsi="Times New Roman" w:cs="Times New Roman"/>
                <w:sz w:val="24"/>
                <w:szCs w:val="24"/>
              </w:rPr>
            </w:pPr>
          </w:p>
          <w:p w14:paraId="718D9237" w14:textId="77777777" w:rsidR="00071F42" w:rsidRDefault="00071F42" w:rsidP="00071F42">
            <w:pPr>
              <w:ind w:firstLine="175"/>
              <w:rPr>
                <w:rFonts w:ascii="Times New Roman" w:eastAsia="Times New Roman" w:hAnsi="Times New Roman" w:cs="Times New Roman"/>
                <w:sz w:val="24"/>
                <w:szCs w:val="24"/>
              </w:rPr>
            </w:pPr>
          </w:p>
          <w:p w14:paraId="2305E4C3" w14:textId="77777777" w:rsidR="003B788D" w:rsidRDefault="003B788D" w:rsidP="00B34829">
            <w:pPr>
              <w:ind w:firstLine="175"/>
              <w:rPr>
                <w:rFonts w:ascii="Times New Roman" w:eastAsia="Times New Roman" w:hAnsi="Times New Roman" w:cs="Times New Roman"/>
                <w:bCs/>
                <w:sz w:val="24"/>
                <w:szCs w:val="24"/>
              </w:rPr>
            </w:pPr>
          </w:p>
          <w:p w14:paraId="2A1175AE" w14:textId="77777777" w:rsidR="003B788D" w:rsidRDefault="003B788D" w:rsidP="00B34829">
            <w:pPr>
              <w:ind w:firstLine="175"/>
              <w:rPr>
                <w:rFonts w:ascii="Times New Roman" w:eastAsia="Times New Roman" w:hAnsi="Times New Roman" w:cs="Times New Roman"/>
                <w:bCs/>
                <w:sz w:val="24"/>
                <w:szCs w:val="24"/>
              </w:rPr>
            </w:pPr>
          </w:p>
          <w:p w14:paraId="5F9FAF28" w14:textId="77777777" w:rsidR="003B788D" w:rsidRDefault="003B788D" w:rsidP="00B34829">
            <w:pPr>
              <w:ind w:firstLine="175"/>
              <w:rPr>
                <w:rFonts w:ascii="Times New Roman" w:eastAsia="Times New Roman" w:hAnsi="Times New Roman" w:cs="Times New Roman"/>
                <w:bCs/>
                <w:sz w:val="24"/>
                <w:szCs w:val="24"/>
              </w:rPr>
            </w:pPr>
          </w:p>
          <w:p w14:paraId="2A995BE4" w14:textId="77777777" w:rsidR="003B788D" w:rsidRDefault="003B788D" w:rsidP="00B34829">
            <w:pPr>
              <w:ind w:firstLine="175"/>
              <w:rPr>
                <w:rFonts w:ascii="Times New Roman" w:eastAsia="Times New Roman" w:hAnsi="Times New Roman" w:cs="Times New Roman"/>
                <w:bCs/>
                <w:sz w:val="24"/>
                <w:szCs w:val="24"/>
              </w:rPr>
            </w:pPr>
          </w:p>
          <w:p w14:paraId="49C631D6" w14:textId="77777777" w:rsidR="003B788D" w:rsidRDefault="003B788D" w:rsidP="00B34829">
            <w:pPr>
              <w:ind w:firstLine="175"/>
              <w:rPr>
                <w:rFonts w:ascii="Times New Roman" w:eastAsia="Times New Roman" w:hAnsi="Times New Roman" w:cs="Times New Roman"/>
                <w:bCs/>
                <w:sz w:val="24"/>
                <w:szCs w:val="24"/>
              </w:rPr>
            </w:pPr>
          </w:p>
          <w:p w14:paraId="5159E09E" w14:textId="77777777" w:rsidR="003B788D" w:rsidRDefault="003B788D" w:rsidP="00B34829">
            <w:pPr>
              <w:ind w:firstLine="175"/>
              <w:rPr>
                <w:rFonts w:ascii="Times New Roman" w:eastAsia="Times New Roman" w:hAnsi="Times New Roman" w:cs="Times New Roman"/>
                <w:bCs/>
                <w:sz w:val="24"/>
                <w:szCs w:val="24"/>
              </w:rPr>
            </w:pPr>
          </w:p>
          <w:p w14:paraId="1B5FF1CA" w14:textId="77777777" w:rsidR="003B788D" w:rsidRDefault="003B788D" w:rsidP="00B34829">
            <w:pPr>
              <w:ind w:firstLine="175"/>
              <w:rPr>
                <w:rFonts w:ascii="Times New Roman" w:eastAsia="Times New Roman" w:hAnsi="Times New Roman" w:cs="Times New Roman"/>
                <w:bCs/>
                <w:sz w:val="24"/>
                <w:szCs w:val="24"/>
              </w:rPr>
            </w:pPr>
          </w:p>
          <w:p w14:paraId="3447CBFD" w14:textId="77777777" w:rsidR="003B788D" w:rsidRDefault="003B788D" w:rsidP="00B34829">
            <w:pPr>
              <w:ind w:firstLine="175"/>
              <w:rPr>
                <w:rFonts w:ascii="Times New Roman" w:eastAsia="Times New Roman" w:hAnsi="Times New Roman" w:cs="Times New Roman"/>
                <w:bCs/>
                <w:sz w:val="24"/>
                <w:szCs w:val="24"/>
              </w:rPr>
            </w:pPr>
          </w:p>
          <w:p w14:paraId="6996F1CF" w14:textId="77777777" w:rsidR="003B788D" w:rsidRDefault="003B788D" w:rsidP="00B34829">
            <w:pPr>
              <w:ind w:firstLine="175"/>
              <w:rPr>
                <w:rFonts w:ascii="Times New Roman" w:eastAsia="Times New Roman" w:hAnsi="Times New Roman" w:cs="Times New Roman"/>
                <w:bCs/>
                <w:sz w:val="24"/>
                <w:szCs w:val="24"/>
              </w:rPr>
            </w:pPr>
          </w:p>
          <w:p w14:paraId="1AA2A1D4" w14:textId="77777777" w:rsidR="003B788D" w:rsidRDefault="003B788D" w:rsidP="00B34829">
            <w:pPr>
              <w:ind w:firstLine="175"/>
              <w:rPr>
                <w:rFonts w:ascii="Times New Roman" w:eastAsia="Times New Roman" w:hAnsi="Times New Roman" w:cs="Times New Roman"/>
                <w:bCs/>
                <w:sz w:val="24"/>
                <w:szCs w:val="24"/>
              </w:rPr>
            </w:pPr>
          </w:p>
          <w:p w14:paraId="4C0FC468" w14:textId="77777777" w:rsidR="003B788D" w:rsidRDefault="003B788D" w:rsidP="00B34829">
            <w:pPr>
              <w:ind w:firstLine="175"/>
              <w:rPr>
                <w:rFonts w:ascii="Times New Roman" w:eastAsia="Times New Roman" w:hAnsi="Times New Roman" w:cs="Times New Roman"/>
                <w:bCs/>
                <w:sz w:val="24"/>
                <w:szCs w:val="24"/>
              </w:rPr>
            </w:pPr>
          </w:p>
          <w:p w14:paraId="32B67BCA" w14:textId="77777777" w:rsidR="003B788D" w:rsidRDefault="003B788D" w:rsidP="00B34829">
            <w:pPr>
              <w:ind w:firstLine="175"/>
              <w:rPr>
                <w:rFonts w:ascii="Times New Roman" w:eastAsia="Times New Roman" w:hAnsi="Times New Roman" w:cs="Times New Roman"/>
                <w:bCs/>
                <w:sz w:val="24"/>
                <w:szCs w:val="24"/>
              </w:rPr>
            </w:pPr>
          </w:p>
          <w:p w14:paraId="4D229C50" w14:textId="77777777" w:rsidR="003B788D" w:rsidRDefault="003B788D" w:rsidP="00B34829">
            <w:pPr>
              <w:ind w:firstLine="175"/>
              <w:rPr>
                <w:rFonts w:ascii="Times New Roman" w:eastAsia="Times New Roman" w:hAnsi="Times New Roman" w:cs="Times New Roman"/>
                <w:bCs/>
                <w:sz w:val="24"/>
                <w:szCs w:val="24"/>
              </w:rPr>
            </w:pPr>
          </w:p>
          <w:p w14:paraId="06AA6560" w14:textId="77777777" w:rsidR="003B788D" w:rsidRDefault="003B788D" w:rsidP="00B34829">
            <w:pPr>
              <w:ind w:firstLine="175"/>
              <w:rPr>
                <w:rFonts w:ascii="Times New Roman" w:eastAsia="Times New Roman" w:hAnsi="Times New Roman" w:cs="Times New Roman"/>
                <w:bCs/>
                <w:sz w:val="24"/>
                <w:szCs w:val="24"/>
              </w:rPr>
            </w:pPr>
          </w:p>
          <w:p w14:paraId="224E4F50" w14:textId="77777777" w:rsidR="003B788D" w:rsidRDefault="003B788D" w:rsidP="00B34829">
            <w:pPr>
              <w:ind w:firstLine="175"/>
              <w:rPr>
                <w:rFonts w:ascii="Times New Roman" w:eastAsia="Times New Roman" w:hAnsi="Times New Roman" w:cs="Times New Roman"/>
                <w:bCs/>
                <w:sz w:val="24"/>
                <w:szCs w:val="24"/>
              </w:rPr>
            </w:pPr>
          </w:p>
          <w:p w14:paraId="4AC416C4" w14:textId="77777777" w:rsidR="003B788D" w:rsidRDefault="003B788D" w:rsidP="00B34829">
            <w:pPr>
              <w:ind w:firstLine="175"/>
              <w:rPr>
                <w:rFonts w:ascii="Times New Roman" w:eastAsia="Times New Roman" w:hAnsi="Times New Roman" w:cs="Times New Roman"/>
                <w:bCs/>
                <w:sz w:val="24"/>
                <w:szCs w:val="24"/>
              </w:rPr>
            </w:pPr>
          </w:p>
          <w:p w14:paraId="3334F1D1" w14:textId="77777777" w:rsidR="003B788D" w:rsidRDefault="003B788D" w:rsidP="00B34829">
            <w:pPr>
              <w:ind w:firstLine="175"/>
              <w:rPr>
                <w:rFonts w:ascii="Times New Roman" w:eastAsia="Times New Roman" w:hAnsi="Times New Roman" w:cs="Times New Roman"/>
                <w:bCs/>
                <w:sz w:val="24"/>
                <w:szCs w:val="24"/>
              </w:rPr>
            </w:pPr>
          </w:p>
          <w:p w14:paraId="534FC23E" w14:textId="77777777" w:rsidR="003B788D" w:rsidRDefault="003B788D" w:rsidP="00B34829">
            <w:pPr>
              <w:ind w:firstLine="175"/>
              <w:rPr>
                <w:rFonts w:ascii="Times New Roman" w:eastAsia="Times New Roman" w:hAnsi="Times New Roman" w:cs="Times New Roman"/>
                <w:bCs/>
                <w:sz w:val="24"/>
                <w:szCs w:val="24"/>
              </w:rPr>
            </w:pPr>
          </w:p>
          <w:p w14:paraId="2FECAF08" w14:textId="77777777" w:rsidR="003B788D" w:rsidRDefault="003B788D" w:rsidP="00B34829">
            <w:pPr>
              <w:ind w:firstLine="175"/>
              <w:rPr>
                <w:rFonts w:ascii="Times New Roman" w:eastAsia="Times New Roman" w:hAnsi="Times New Roman" w:cs="Times New Roman"/>
                <w:bCs/>
                <w:sz w:val="24"/>
                <w:szCs w:val="24"/>
              </w:rPr>
            </w:pPr>
          </w:p>
          <w:p w14:paraId="182E0081" w14:textId="77777777" w:rsidR="003B788D" w:rsidRDefault="003B788D" w:rsidP="00B34829">
            <w:pPr>
              <w:ind w:firstLine="175"/>
              <w:rPr>
                <w:rFonts w:ascii="Times New Roman" w:eastAsia="Times New Roman" w:hAnsi="Times New Roman" w:cs="Times New Roman"/>
                <w:bCs/>
                <w:sz w:val="24"/>
                <w:szCs w:val="24"/>
              </w:rPr>
            </w:pPr>
          </w:p>
          <w:p w14:paraId="73A08A63" w14:textId="77777777" w:rsidR="003B788D" w:rsidRDefault="003B788D" w:rsidP="00B34829">
            <w:pPr>
              <w:ind w:firstLine="175"/>
              <w:rPr>
                <w:rFonts w:ascii="Times New Roman" w:eastAsia="Times New Roman" w:hAnsi="Times New Roman" w:cs="Times New Roman"/>
                <w:bCs/>
                <w:sz w:val="24"/>
                <w:szCs w:val="24"/>
              </w:rPr>
            </w:pPr>
          </w:p>
          <w:p w14:paraId="6BCA2E5C" w14:textId="77777777" w:rsidR="003B788D" w:rsidRDefault="003B788D" w:rsidP="00B34829">
            <w:pPr>
              <w:ind w:firstLine="175"/>
              <w:rPr>
                <w:rFonts w:ascii="Times New Roman" w:eastAsia="Times New Roman" w:hAnsi="Times New Roman" w:cs="Times New Roman"/>
                <w:bCs/>
                <w:sz w:val="24"/>
                <w:szCs w:val="24"/>
              </w:rPr>
            </w:pPr>
          </w:p>
          <w:p w14:paraId="41518506" w14:textId="77777777" w:rsidR="003B788D" w:rsidRDefault="003B788D" w:rsidP="00B34829">
            <w:pPr>
              <w:ind w:firstLine="175"/>
              <w:rPr>
                <w:rFonts w:ascii="Times New Roman" w:eastAsia="Times New Roman" w:hAnsi="Times New Roman" w:cs="Times New Roman"/>
                <w:bCs/>
                <w:sz w:val="24"/>
                <w:szCs w:val="24"/>
              </w:rPr>
            </w:pPr>
          </w:p>
          <w:p w14:paraId="3B83E572" w14:textId="77777777" w:rsidR="003B788D" w:rsidRDefault="003B788D" w:rsidP="00B34829">
            <w:pPr>
              <w:ind w:firstLine="175"/>
              <w:rPr>
                <w:rFonts w:ascii="Times New Roman" w:eastAsia="Times New Roman" w:hAnsi="Times New Roman" w:cs="Times New Roman"/>
                <w:bCs/>
                <w:sz w:val="24"/>
                <w:szCs w:val="24"/>
              </w:rPr>
            </w:pPr>
          </w:p>
          <w:p w14:paraId="2C7FE385" w14:textId="77777777" w:rsidR="003B788D" w:rsidRDefault="003B788D" w:rsidP="00B34829">
            <w:pPr>
              <w:ind w:firstLine="175"/>
              <w:rPr>
                <w:rFonts w:ascii="Times New Roman" w:eastAsia="Times New Roman" w:hAnsi="Times New Roman" w:cs="Times New Roman"/>
                <w:bCs/>
                <w:sz w:val="24"/>
                <w:szCs w:val="24"/>
              </w:rPr>
            </w:pPr>
          </w:p>
          <w:p w14:paraId="3B16184F" w14:textId="77777777" w:rsidR="003B788D" w:rsidRDefault="003B788D" w:rsidP="00B34829">
            <w:pPr>
              <w:ind w:firstLine="175"/>
              <w:rPr>
                <w:rFonts w:ascii="Times New Roman" w:eastAsia="Times New Roman" w:hAnsi="Times New Roman" w:cs="Times New Roman"/>
                <w:bCs/>
                <w:sz w:val="24"/>
                <w:szCs w:val="24"/>
              </w:rPr>
            </w:pPr>
          </w:p>
          <w:p w14:paraId="6384C7D2" w14:textId="77777777" w:rsidR="003B788D" w:rsidRDefault="003B788D" w:rsidP="00B34829">
            <w:pPr>
              <w:ind w:firstLine="175"/>
              <w:rPr>
                <w:rFonts w:ascii="Times New Roman" w:eastAsia="Times New Roman" w:hAnsi="Times New Roman" w:cs="Times New Roman"/>
                <w:bCs/>
                <w:sz w:val="24"/>
                <w:szCs w:val="24"/>
              </w:rPr>
            </w:pPr>
          </w:p>
          <w:p w14:paraId="2C99750A" w14:textId="77777777" w:rsidR="003B788D" w:rsidRDefault="003B788D" w:rsidP="00B34829">
            <w:pPr>
              <w:ind w:firstLine="175"/>
              <w:rPr>
                <w:rFonts w:ascii="Times New Roman" w:eastAsia="Times New Roman" w:hAnsi="Times New Roman" w:cs="Times New Roman"/>
                <w:bCs/>
                <w:sz w:val="24"/>
                <w:szCs w:val="24"/>
              </w:rPr>
            </w:pPr>
          </w:p>
          <w:p w14:paraId="7A0F7C9D" w14:textId="56FA5E17" w:rsidR="003B788D" w:rsidRDefault="003B788D" w:rsidP="00B34829">
            <w:pPr>
              <w:ind w:firstLine="175"/>
              <w:rPr>
                <w:rFonts w:ascii="Times New Roman" w:eastAsia="Times New Roman" w:hAnsi="Times New Roman" w:cs="Times New Roman"/>
                <w:bCs/>
                <w:sz w:val="24"/>
                <w:szCs w:val="24"/>
              </w:rPr>
            </w:pPr>
          </w:p>
          <w:p w14:paraId="29975AE5" w14:textId="77777777" w:rsidR="003B788D" w:rsidRDefault="003B788D" w:rsidP="00B34829">
            <w:pPr>
              <w:ind w:firstLine="175"/>
              <w:rPr>
                <w:rFonts w:ascii="Times New Roman" w:eastAsia="Times New Roman" w:hAnsi="Times New Roman" w:cs="Times New Roman"/>
                <w:bCs/>
                <w:sz w:val="24"/>
                <w:szCs w:val="24"/>
              </w:rPr>
            </w:pPr>
          </w:p>
          <w:p w14:paraId="3E9D104E" w14:textId="77777777" w:rsidR="003B788D" w:rsidRDefault="003B788D" w:rsidP="00B34829">
            <w:pPr>
              <w:ind w:firstLine="175"/>
              <w:rPr>
                <w:rFonts w:ascii="Times New Roman" w:eastAsia="Times New Roman" w:hAnsi="Times New Roman" w:cs="Times New Roman"/>
                <w:bCs/>
                <w:sz w:val="24"/>
                <w:szCs w:val="24"/>
              </w:rPr>
            </w:pPr>
          </w:p>
          <w:p w14:paraId="70AF81D2" w14:textId="77777777" w:rsidR="003B788D" w:rsidRDefault="003B788D" w:rsidP="00B34829">
            <w:pPr>
              <w:ind w:firstLine="175"/>
              <w:rPr>
                <w:rFonts w:ascii="Times New Roman" w:eastAsia="Times New Roman" w:hAnsi="Times New Roman" w:cs="Times New Roman"/>
                <w:bCs/>
                <w:sz w:val="24"/>
                <w:szCs w:val="24"/>
              </w:rPr>
            </w:pPr>
          </w:p>
          <w:p w14:paraId="3B2CFD81" w14:textId="77777777" w:rsidR="003B788D" w:rsidRDefault="003B788D" w:rsidP="00B34829">
            <w:pPr>
              <w:ind w:firstLine="175"/>
              <w:rPr>
                <w:rFonts w:ascii="Times New Roman" w:eastAsia="Times New Roman" w:hAnsi="Times New Roman" w:cs="Times New Roman"/>
                <w:bCs/>
                <w:sz w:val="24"/>
                <w:szCs w:val="24"/>
              </w:rPr>
            </w:pPr>
          </w:p>
          <w:p w14:paraId="7CF6AD6B" w14:textId="77777777" w:rsidR="003B788D" w:rsidRDefault="003B788D" w:rsidP="00B34829">
            <w:pPr>
              <w:ind w:firstLine="175"/>
              <w:rPr>
                <w:rFonts w:ascii="Times New Roman" w:eastAsia="Times New Roman" w:hAnsi="Times New Roman" w:cs="Times New Roman"/>
                <w:bCs/>
                <w:sz w:val="24"/>
                <w:szCs w:val="24"/>
              </w:rPr>
            </w:pPr>
          </w:p>
          <w:p w14:paraId="10E9A211" w14:textId="77777777" w:rsidR="003B788D" w:rsidRDefault="003B788D" w:rsidP="00B34829">
            <w:pPr>
              <w:ind w:firstLine="175"/>
              <w:rPr>
                <w:rFonts w:ascii="Times New Roman" w:eastAsia="Times New Roman" w:hAnsi="Times New Roman" w:cs="Times New Roman"/>
                <w:bCs/>
                <w:sz w:val="24"/>
                <w:szCs w:val="24"/>
              </w:rPr>
            </w:pPr>
          </w:p>
          <w:p w14:paraId="014851E5" w14:textId="77777777" w:rsidR="003B788D" w:rsidRDefault="003B788D" w:rsidP="00B34829">
            <w:pPr>
              <w:ind w:firstLine="175"/>
              <w:rPr>
                <w:rFonts w:ascii="Times New Roman" w:eastAsia="Times New Roman" w:hAnsi="Times New Roman" w:cs="Times New Roman"/>
                <w:bCs/>
                <w:sz w:val="24"/>
                <w:szCs w:val="24"/>
              </w:rPr>
            </w:pPr>
          </w:p>
          <w:p w14:paraId="3FB04DFD" w14:textId="77777777" w:rsidR="003B788D" w:rsidRDefault="003B788D" w:rsidP="00B34829">
            <w:pPr>
              <w:ind w:firstLine="175"/>
              <w:rPr>
                <w:rFonts w:ascii="Times New Roman" w:eastAsia="Times New Roman" w:hAnsi="Times New Roman" w:cs="Times New Roman"/>
                <w:bCs/>
                <w:sz w:val="24"/>
                <w:szCs w:val="24"/>
              </w:rPr>
            </w:pPr>
          </w:p>
          <w:p w14:paraId="6D3151F5" w14:textId="77777777" w:rsidR="003B788D" w:rsidRDefault="003B788D" w:rsidP="00B34829">
            <w:pPr>
              <w:ind w:firstLine="175"/>
              <w:rPr>
                <w:rFonts w:ascii="Times New Roman" w:eastAsia="Times New Roman" w:hAnsi="Times New Roman" w:cs="Times New Roman"/>
                <w:bCs/>
                <w:sz w:val="24"/>
                <w:szCs w:val="24"/>
              </w:rPr>
            </w:pPr>
          </w:p>
          <w:p w14:paraId="7EF8D435" w14:textId="77777777" w:rsidR="003B788D" w:rsidRDefault="003B788D" w:rsidP="00B34829">
            <w:pPr>
              <w:ind w:firstLine="175"/>
              <w:rPr>
                <w:rFonts w:ascii="Times New Roman" w:eastAsia="Times New Roman" w:hAnsi="Times New Roman" w:cs="Times New Roman"/>
                <w:bCs/>
                <w:sz w:val="24"/>
                <w:szCs w:val="24"/>
              </w:rPr>
            </w:pPr>
          </w:p>
          <w:p w14:paraId="1AC6D9B1" w14:textId="77777777" w:rsidR="003B788D" w:rsidRDefault="003B788D" w:rsidP="00B34829">
            <w:pPr>
              <w:ind w:firstLine="175"/>
              <w:rPr>
                <w:rFonts w:ascii="Times New Roman" w:eastAsia="Times New Roman" w:hAnsi="Times New Roman" w:cs="Times New Roman"/>
                <w:bCs/>
                <w:sz w:val="24"/>
                <w:szCs w:val="24"/>
              </w:rPr>
            </w:pPr>
          </w:p>
          <w:p w14:paraId="14727974" w14:textId="77777777" w:rsidR="003B788D" w:rsidRDefault="003B788D" w:rsidP="00B34829">
            <w:pPr>
              <w:ind w:firstLine="175"/>
              <w:rPr>
                <w:rFonts w:ascii="Times New Roman" w:eastAsia="Times New Roman" w:hAnsi="Times New Roman" w:cs="Times New Roman"/>
                <w:bCs/>
                <w:sz w:val="24"/>
                <w:szCs w:val="24"/>
              </w:rPr>
            </w:pPr>
          </w:p>
          <w:p w14:paraId="3E4856FB" w14:textId="77777777" w:rsidR="003B788D" w:rsidRDefault="003B788D" w:rsidP="00B34829">
            <w:pPr>
              <w:ind w:firstLine="175"/>
              <w:rPr>
                <w:rFonts w:ascii="Times New Roman" w:eastAsia="Times New Roman" w:hAnsi="Times New Roman" w:cs="Times New Roman"/>
                <w:bCs/>
                <w:sz w:val="24"/>
                <w:szCs w:val="24"/>
              </w:rPr>
            </w:pPr>
          </w:p>
          <w:p w14:paraId="3DB13AF7" w14:textId="77777777" w:rsidR="003B788D" w:rsidRDefault="003B788D" w:rsidP="00B34829">
            <w:pPr>
              <w:ind w:firstLine="175"/>
              <w:rPr>
                <w:rFonts w:ascii="Times New Roman" w:eastAsia="Times New Roman" w:hAnsi="Times New Roman" w:cs="Times New Roman"/>
                <w:bCs/>
                <w:sz w:val="24"/>
                <w:szCs w:val="24"/>
              </w:rPr>
            </w:pPr>
          </w:p>
          <w:p w14:paraId="2CD83B45" w14:textId="77777777" w:rsidR="003B788D" w:rsidRDefault="003B788D" w:rsidP="00B34829">
            <w:pPr>
              <w:ind w:firstLine="175"/>
              <w:rPr>
                <w:rFonts w:ascii="Times New Roman" w:eastAsia="Times New Roman" w:hAnsi="Times New Roman" w:cs="Times New Roman"/>
                <w:bCs/>
                <w:sz w:val="24"/>
                <w:szCs w:val="24"/>
              </w:rPr>
            </w:pPr>
          </w:p>
          <w:p w14:paraId="3975E6F9" w14:textId="77777777" w:rsidR="003B788D" w:rsidRDefault="003B788D" w:rsidP="00B34829">
            <w:pPr>
              <w:ind w:firstLine="175"/>
              <w:rPr>
                <w:rFonts w:ascii="Times New Roman" w:eastAsia="Times New Roman" w:hAnsi="Times New Roman" w:cs="Times New Roman"/>
                <w:bCs/>
                <w:sz w:val="24"/>
                <w:szCs w:val="24"/>
              </w:rPr>
            </w:pPr>
          </w:p>
          <w:p w14:paraId="25FFE70D" w14:textId="77777777" w:rsidR="003B788D" w:rsidRDefault="003B788D" w:rsidP="00B34829">
            <w:pPr>
              <w:ind w:firstLine="175"/>
              <w:rPr>
                <w:rFonts w:ascii="Times New Roman" w:eastAsia="Times New Roman" w:hAnsi="Times New Roman" w:cs="Times New Roman"/>
                <w:bCs/>
                <w:sz w:val="24"/>
                <w:szCs w:val="24"/>
              </w:rPr>
            </w:pPr>
          </w:p>
          <w:p w14:paraId="02F1A292" w14:textId="77777777" w:rsidR="003B788D" w:rsidRDefault="003B788D" w:rsidP="00B34829">
            <w:pPr>
              <w:ind w:firstLine="175"/>
              <w:rPr>
                <w:rFonts w:ascii="Times New Roman" w:eastAsia="Times New Roman" w:hAnsi="Times New Roman" w:cs="Times New Roman"/>
                <w:bCs/>
                <w:sz w:val="24"/>
                <w:szCs w:val="24"/>
              </w:rPr>
            </w:pPr>
          </w:p>
          <w:p w14:paraId="667F9CCC" w14:textId="77777777" w:rsidR="003B788D" w:rsidRDefault="003B788D" w:rsidP="00B34829">
            <w:pPr>
              <w:ind w:firstLine="175"/>
              <w:rPr>
                <w:rFonts w:ascii="Times New Roman" w:eastAsia="Times New Roman" w:hAnsi="Times New Roman" w:cs="Times New Roman"/>
                <w:bCs/>
                <w:sz w:val="24"/>
                <w:szCs w:val="24"/>
              </w:rPr>
            </w:pPr>
          </w:p>
          <w:p w14:paraId="53BEE76B" w14:textId="1553683C" w:rsidR="003B788D" w:rsidRDefault="003B788D" w:rsidP="00B34829">
            <w:pPr>
              <w:ind w:firstLine="175"/>
              <w:rPr>
                <w:rFonts w:ascii="Times New Roman" w:eastAsia="Times New Roman" w:hAnsi="Times New Roman" w:cs="Times New Roman"/>
                <w:bCs/>
                <w:sz w:val="24"/>
                <w:szCs w:val="24"/>
              </w:rPr>
            </w:pPr>
          </w:p>
          <w:p w14:paraId="314571B3" w14:textId="77777777" w:rsidR="003B788D" w:rsidRDefault="003B788D" w:rsidP="00B34829">
            <w:pPr>
              <w:ind w:firstLine="175"/>
              <w:rPr>
                <w:rFonts w:ascii="Times New Roman" w:eastAsia="Times New Roman" w:hAnsi="Times New Roman" w:cs="Times New Roman"/>
                <w:bCs/>
                <w:sz w:val="24"/>
                <w:szCs w:val="24"/>
              </w:rPr>
            </w:pPr>
          </w:p>
          <w:p w14:paraId="1AD533C7" w14:textId="77777777" w:rsidR="00306F2D" w:rsidRDefault="00306F2D" w:rsidP="00B34829">
            <w:pPr>
              <w:ind w:firstLine="175"/>
              <w:rPr>
                <w:rFonts w:ascii="Times New Roman" w:eastAsia="Times New Roman" w:hAnsi="Times New Roman" w:cs="Times New Roman"/>
                <w:bCs/>
                <w:sz w:val="24"/>
                <w:szCs w:val="24"/>
              </w:rPr>
            </w:pPr>
          </w:p>
          <w:p w14:paraId="5A0BD445" w14:textId="77777777" w:rsidR="00306F2D" w:rsidRDefault="00306F2D" w:rsidP="00B34829">
            <w:pPr>
              <w:ind w:firstLine="175"/>
              <w:rPr>
                <w:rFonts w:ascii="Times New Roman" w:eastAsia="Times New Roman" w:hAnsi="Times New Roman" w:cs="Times New Roman"/>
                <w:bCs/>
                <w:sz w:val="24"/>
                <w:szCs w:val="24"/>
              </w:rPr>
            </w:pPr>
          </w:p>
          <w:p w14:paraId="73DCFCF8" w14:textId="77777777" w:rsidR="00306F2D" w:rsidRDefault="00306F2D" w:rsidP="00B34829">
            <w:pPr>
              <w:ind w:firstLine="175"/>
              <w:rPr>
                <w:rFonts w:ascii="Times New Roman" w:eastAsia="Times New Roman" w:hAnsi="Times New Roman" w:cs="Times New Roman"/>
                <w:bCs/>
                <w:sz w:val="24"/>
                <w:szCs w:val="24"/>
              </w:rPr>
            </w:pPr>
          </w:p>
          <w:p w14:paraId="3B97F634" w14:textId="77777777" w:rsidR="00306F2D" w:rsidRDefault="00306F2D" w:rsidP="00B34829">
            <w:pPr>
              <w:ind w:firstLine="175"/>
              <w:rPr>
                <w:rFonts w:ascii="Times New Roman" w:eastAsia="Times New Roman" w:hAnsi="Times New Roman" w:cs="Times New Roman"/>
                <w:bCs/>
                <w:sz w:val="24"/>
                <w:szCs w:val="24"/>
              </w:rPr>
            </w:pPr>
          </w:p>
          <w:p w14:paraId="74488E49" w14:textId="77777777" w:rsidR="00306F2D" w:rsidRDefault="00306F2D" w:rsidP="00B34829">
            <w:pPr>
              <w:ind w:firstLine="175"/>
              <w:rPr>
                <w:rFonts w:ascii="Times New Roman" w:eastAsia="Times New Roman" w:hAnsi="Times New Roman" w:cs="Times New Roman"/>
                <w:bCs/>
                <w:sz w:val="24"/>
                <w:szCs w:val="24"/>
              </w:rPr>
            </w:pPr>
          </w:p>
          <w:p w14:paraId="5F4E319F" w14:textId="77777777" w:rsidR="00306F2D" w:rsidRDefault="00306F2D" w:rsidP="00B34829">
            <w:pPr>
              <w:ind w:firstLine="175"/>
              <w:rPr>
                <w:rFonts w:ascii="Times New Roman" w:eastAsia="Times New Roman" w:hAnsi="Times New Roman" w:cs="Times New Roman"/>
                <w:bCs/>
                <w:sz w:val="24"/>
                <w:szCs w:val="24"/>
              </w:rPr>
            </w:pPr>
          </w:p>
          <w:p w14:paraId="1ED1DE48" w14:textId="77777777" w:rsidR="00306F2D" w:rsidRDefault="00306F2D" w:rsidP="00B34829">
            <w:pPr>
              <w:ind w:firstLine="175"/>
              <w:rPr>
                <w:rFonts w:ascii="Times New Roman" w:eastAsia="Times New Roman" w:hAnsi="Times New Roman" w:cs="Times New Roman"/>
                <w:bCs/>
                <w:sz w:val="24"/>
                <w:szCs w:val="24"/>
              </w:rPr>
            </w:pPr>
          </w:p>
          <w:p w14:paraId="53E7E76D" w14:textId="77777777" w:rsidR="00306F2D" w:rsidRDefault="00306F2D" w:rsidP="00B34829">
            <w:pPr>
              <w:ind w:firstLine="175"/>
              <w:rPr>
                <w:rFonts w:ascii="Times New Roman" w:eastAsia="Times New Roman" w:hAnsi="Times New Roman" w:cs="Times New Roman"/>
                <w:bCs/>
                <w:sz w:val="24"/>
                <w:szCs w:val="24"/>
              </w:rPr>
            </w:pPr>
          </w:p>
          <w:p w14:paraId="7BB81B12" w14:textId="77777777" w:rsidR="00306F2D" w:rsidRDefault="00306F2D" w:rsidP="00B34829">
            <w:pPr>
              <w:ind w:firstLine="175"/>
              <w:rPr>
                <w:rFonts w:ascii="Times New Roman" w:eastAsia="Times New Roman" w:hAnsi="Times New Roman" w:cs="Times New Roman"/>
                <w:bCs/>
                <w:sz w:val="24"/>
                <w:szCs w:val="24"/>
              </w:rPr>
            </w:pPr>
          </w:p>
          <w:p w14:paraId="25F41843" w14:textId="77777777" w:rsidR="00306F2D" w:rsidRDefault="00306F2D" w:rsidP="00B34829">
            <w:pPr>
              <w:ind w:firstLine="175"/>
              <w:rPr>
                <w:rFonts w:ascii="Times New Roman" w:eastAsia="Times New Roman" w:hAnsi="Times New Roman" w:cs="Times New Roman"/>
                <w:bCs/>
                <w:sz w:val="24"/>
                <w:szCs w:val="24"/>
              </w:rPr>
            </w:pPr>
          </w:p>
          <w:p w14:paraId="22BE3684" w14:textId="77777777" w:rsidR="00306F2D" w:rsidRDefault="00306F2D" w:rsidP="00B34829">
            <w:pPr>
              <w:ind w:firstLine="175"/>
              <w:rPr>
                <w:rFonts w:ascii="Times New Roman" w:eastAsia="Times New Roman" w:hAnsi="Times New Roman" w:cs="Times New Roman"/>
                <w:bCs/>
                <w:sz w:val="24"/>
                <w:szCs w:val="24"/>
              </w:rPr>
            </w:pPr>
          </w:p>
          <w:p w14:paraId="2C3B8751" w14:textId="77777777" w:rsidR="00306F2D" w:rsidRDefault="00306F2D" w:rsidP="00B34829">
            <w:pPr>
              <w:ind w:firstLine="175"/>
              <w:rPr>
                <w:rFonts w:ascii="Times New Roman" w:eastAsia="Times New Roman" w:hAnsi="Times New Roman" w:cs="Times New Roman"/>
                <w:bCs/>
                <w:sz w:val="24"/>
                <w:szCs w:val="24"/>
              </w:rPr>
            </w:pPr>
          </w:p>
          <w:p w14:paraId="746913D9" w14:textId="77777777" w:rsidR="00306F2D" w:rsidRDefault="00306F2D" w:rsidP="00B34829">
            <w:pPr>
              <w:ind w:firstLine="175"/>
              <w:rPr>
                <w:rFonts w:ascii="Times New Roman" w:eastAsia="Times New Roman" w:hAnsi="Times New Roman" w:cs="Times New Roman"/>
                <w:bCs/>
                <w:sz w:val="24"/>
                <w:szCs w:val="24"/>
              </w:rPr>
            </w:pPr>
          </w:p>
          <w:p w14:paraId="47328994" w14:textId="77777777" w:rsidR="00306F2D" w:rsidRDefault="00306F2D" w:rsidP="00B34829">
            <w:pPr>
              <w:ind w:firstLine="175"/>
              <w:rPr>
                <w:rFonts w:ascii="Times New Roman" w:eastAsia="Times New Roman" w:hAnsi="Times New Roman" w:cs="Times New Roman"/>
                <w:bCs/>
                <w:sz w:val="24"/>
                <w:szCs w:val="24"/>
              </w:rPr>
            </w:pPr>
          </w:p>
          <w:p w14:paraId="0F10EA5B" w14:textId="77777777" w:rsidR="00306F2D" w:rsidRDefault="00306F2D" w:rsidP="00B34829">
            <w:pPr>
              <w:ind w:firstLine="175"/>
              <w:rPr>
                <w:rFonts w:ascii="Times New Roman" w:eastAsia="Times New Roman" w:hAnsi="Times New Roman" w:cs="Times New Roman"/>
                <w:bCs/>
                <w:sz w:val="24"/>
                <w:szCs w:val="24"/>
              </w:rPr>
            </w:pPr>
          </w:p>
          <w:p w14:paraId="6C4527DD" w14:textId="77777777" w:rsidR="00306F2D" w:rsidRDefault="00306F2D" w:rsidP="00B34829">
            <w:pPr>
              <w:ind w:firstLine="175"/>
              <w:rPr>
                <w:rFonts w:ascii="Times New Roman" w:eastAsia="Times New Roman" w:hAnsi="Times New Roman" w:cs="Times New Roman"/>
                <w:bCs/>
                <w:sz w:val="24"/>
                <w:szCs w:val="24"/>
              </w:rPr>
            </w:pPr>
          </w:p>
          <w:p w14:paraId="77330E6D" w14:textId="77777777" w:rsidR="00306F2D" w:rsidRDefault="00306F2D" w:rsidP="00B34829">
            <w:pPr>
              <w:ind w:firstLine="175"/>
              <w:rPr>
                <w:rFonts w:ascii="Times New Roman" w:eastAsia="Times New Roman" w:hAnsi="Times New Roman" w:cs="Times New Roman"/>
                <w:bCs/>
                <w:sz w:val="24"/>
                <w:szCs w:val="24"/>
              </w:rPr>
            </w:pPr>
          </w:p>
          <w:p w14:paraId="37FFD585" w14:textId="77777777" w:rsidR="00306F2D" w:rsidRDefault="00306F2D" w:rsidP="00B34829">
            <w:pPr>
              <w:ind w:firstLine="175"/>
              <w:rPr>
                <w:rFonts w:ascii="Times New Roman" w:eastAsia="Times New Roman" w:hAnsi="Times New Roman" w:cs="Times New Roman"/>
                <w:bCs/>
                <w:sz w:val="24"/>
                <w:szCs w:val="24"/>
              </w:rPr>
            </w:pPr>
          </w:p>
          <w:p w14:paraId="3A06E2A5" w14:textId="77777777" w:rsidR="00306F2D" w:rsidRDefault="00306F2D" w:rsidP="00B34829">
            <w:pPr>
              <w:ind w:firstLine="175"/>
              <w:rPr>
                <w:rFonts w:ascii="Times New Roman" w:eastAsia="Times New Roman" w:hAnsi="Times New Roman" w:cs="Times New Roman"/>
                <w:bCs/>
                <w:sz w:val="24"/>
                <w:szCs w:val="24"/>
              </w:rPr>
            </w:pPr>
          </w:p>
          <w:p w14:paraId="233B86B0" w14:textId="77777777" w:rsidR="00306F2D" w:rsidRDefault="00306F2D" w:rsidP="00B34829">
            <w:pPr>
              <w:ind w:firstLine="175"/>
              <w:rPr>
                <w:rFonts w:ascii="Times New Roman" w:eastAsia="Times New Roman" w:hAnsi="Times New Roman" w:cs="Times New Roman"/>
                <w:bCs/>
                <w:sz w:val="24"/>
                <w:szCs w:val="24"/>
              </w:rPr>
            </w:pPr>
          </w:p>
          <w:p w14:paraId="308A9BA7" w14:textId="77777777" w:rsidR="00306F2D" w:rsidRDefault="00306F2D" w:rsidP="00B34829">
            <w:pPr>
              <w:ind w:firstLine="175"/>
              <w:rPr>
                <w:rFonts w:ascii="Times New Roman" w:eastAsia="Times New Roman" w:hAnsi="Times New Roman" w:cs="Times New Roman"/>
                <w:bCs/>
                <w:sz w:val="24"/>
                <w:szCs w:val="24"/>
              </w:rPr>
            </w:pPr>
          </w:p>
          <w:p w14:paraId="472B83F8" w14:textId="77777777" w:rsidR="00306F2D" w:rsidRDefault="00306F2D" w:rsidP="00B34829">
            <w:pPr>
              <w:ind w:firstLine="175"/>
              <w:rPr>
                <w:rFonts w:ascii="Times New Roman" w:eastAsia="Times New Roman" w:hAnsi="Times New Roman" w:cs="Times New Roman"/>
                <w:bCs/>
                <w:sz w:val="24"/>
                <w:szCs w:val="24"/>
              </w:rPr>
            </w:pPr>
          </w:p>
          <w:p w14:paraId="2E6C189C" w14:textId="77777777" w:rsidR="00306F2D" w:rsidRDefault="00306F2D" w:rsidP="00B34829">
            <w:pPr>
              <w:ind w:firstLine="175"/>
              <w:rPr>
                <w:rFonts w:ascii="Times New Roman" w:eastAsia="Times New Roman" w:hAnsi="Times New Roman" w:cs="Times New Roman"/>
                <w:bCs/>
                <w:sz w:val="24"/>
                <w:szCs w:val="24"/>
              </w:rPr>
            </w:pPr>
          </w:p>
          <w:p w14:paraId="1F3FF00E" w14:textId="77777777" w:rsidR="00306F2D" w:rsidRDefault="00306F2D" w:rsidP="00B34829">
            <w:pPr>
              <w:ind w:firstLine="175"/>
              <w:rPr>
                <w:rFonts w:ascii="Times New Roman" w:eastAsia="Times New Roman" w:hAnsi="Times New Roman" w:cs="Times New Roman"/>
                <w:bCs/>
                <w:sz w:val="24"/>
                <w:szCs w:val="24"/>
              </w:rPr>
            </w:pPr>
          </w:p>
          <w:p w14:paraId="62D71E42" w14:textId="77777777" w:rsidR="00306F2D" w:rsidRDefault="00306F2D" w:rsidP="00B34829">
            <w:pPr>
              <w:ind w:firstLine="175"/>
              <w:rPr>
                <w:rFonts w:ascii="Times New Roman" w:eastAsia="Times New Roman" w:hAnsi="Times New Roman" w:cs="Times New Roman"/>
                <w:bCs/>
                <w:sz w:val="24"/>
                <w:szCs w:val="24"/>
              </w:rPr>
            </w:pPr>
          </w:p>
          <w:p w14:paraId="4C33F6DE" w14:textId="77777777" w:rsidR="00306F2D" w:rsidRDefault="00306F2D" w:rsidP="00B34829">
            <w:pPr>
              <w:ind w:firstLine="175"/>
              <w:rPr>
                <w:rFonts w:ascii="Times New Roman" w:eastAsia="Times New Roman" w:hAnsi="Times New Roman" w:cs="Times New Roman"/>
                <w:bCs/>
                <w:sz w:val="24"/>
                <w:szCs w:val="24"/>
              </w:rPr>
            </w:pPr>
          </w:p>
          <w:p w14:paraId="781C1847" w14:textId="77777777" w:rsidR="00306F2D" w:rsidRDefault="00306F2D" w:rsidP="00B34829">
            <w:pPr>
              <w:ind w:firstLine="175"/>
              <w:rPr>
                <w:rFonts w:ascii="Times New Roman" w:eastAsia="Times New Roman" w:hAnsi="Times New Roman" w:cs="Times New Roman"/>
                <w:bCs/>
                <w:sz w:val="24"/>
                <w:szCs w:val="24"/>
              </w:rPr>
            </w:pPr>
          </w:p>
          <w:p w14:paraId="40EBCFE5" w14:textId="77777777" w:rsidR="00306F2D" w:rsidRDefault="00306F2D" w:rsidP="00B34829">
            <w:pPr>
              <w:ind w:firstLine="175"/>
              <w:rPr>
                <w:rFonts w:ascii="Times New Roman" w:eastAsia="Times New Roman" w:hAnsi="Times New Roman" w:cs="Times New Roman"/>
                <w:bCs/>
                <w:sz w:val="24"/>
                <w:szCs w:val="24"/>
              </w:rPr>
            </w:pPr>
          </w:p>
          <w:p w14:paraId="4F1E137E" w14:textId="77777777" w:rsidR="00306F2D" w:rsidRDefault="00306F2D" w:rsidP="00B34829">
            <w:pPr>
              <w:ind w:firstLine="175"/>
              <w:rPr>
                <w:rFonts w:ascii="Times New Roman" w:eastAsia="Times New Roman" w:hAnsi="Times New Roman" w:cs="Times New Roman"/>
                <w:bCs/>
                <w:sz w:val="24"/>
                <w:szCs w:val="24"/>
              </w:rPr>
            </w:pPr>
          </w:p>
          <w:p w14:paraId="41D5ACA1" w14:textId="77777777" w:rsidR="00306F2D" w:rsidRDefault="00306F2D" w:rsidP="00B34829">
            <w:pPr>
              <w:ind w:firstLine="175"/>
              <w:rPr>
                <w:rFonts w:ascii="Times New Roman" w:eastAsia="Times New Roman" w:hAnsi="Times New Roman" w:cs="Times New Roman"/>
                <w:bCs/>
                <w:sz w:val="24"/>
                <w:szCs w:val="24"/>
              </w:rPr>
            </w:pPr>
          </w:p>
          <w:p w14:paraId="41C9DA6A" w14:textId="77777777" w:rsidR="00306F2D" w:rsidRDefault="00306F2D" w:rsidP="00B34829">
            <w:pPr>
              <w:ind w:firstLine="175"/>
              <w:rPr>
                <w:rFonts w:ascii="Times New Roman" w:eastAsia="Times New Roman" w:hAnsi="Times New Roman" w:cs="Times New Roman"/>
                <w:bCs/>
                <w:sz w:val="24"/>
                <w:szCs w:val="24"/>
              </w:rPr>
            </w:pPr>
          </w:p>
          <w:p w14:paraId="2CD70C62" w14:textId="77777777" w:rsidR="00306F2D" w:rsidRDefault="00306F2D" w:rsidP="00B34829">
            <w:pPr>
              <w:ind w:firstLine="175"/>
              <w:rPr>
                <w:rFonts w:ascii="Times New Roman" w:eastAsia="Times New Roman" w:hAnsi="Times New Roman" w:cs="Times New Roman"/>
                <w:bCs/>
                <w:sz w:val="24"/>
                <w:szCs w:val="24"/>
              </w:rPr>
            </w:pPr>
          </w:p>
          <w:p w14:paraId="038E41B2" w14:textId="77777777" w:rsidR="00306F2D" w:rsidRDefault="00306F2D" w:rsidP="00B34829">
            <w:pPr>
              <w:ind w:firstLine="175"/>
              <w:rPr>
                <w:rFonts w:ascii="Times New Roman" w:eastAsia="Times New Roman" w:hAnsi="Times New Roman" w:cs="Times New Roman"/>
                <w:bCs/>
                <w:sz w:val="24"/>
                <w:szCs w:val="24"/>
              </w:rPr>
            </w:pPr>
          </w:p>
          <w:p w14:paraId="7E96E19C" w14:textId="77777777" w:rsidR="00306F2D" w:rsidRDefault="00306F2D" w:rsidP="00B34829">
            <w:pPr>
              <w:ind w:firstLine="175"/>
              <w:rPr>
                <w:rFonts w:ascii="Times New Roman" w:eastAsia="Times New Roman" w:hAnsi="Times New Roman" w:cs="Times New Roman"/>
                <w:bCs/>
                <w:sz w:val="24"/>
                <w:szCs w:val="24"/>
              </w:rPr>
            </w:pPr>
          </w:p>
          <w:p w14:paraId="7CBD75C6" w14:textId="77777777" w:rsidR="00306F2D" w:rsidRDefault="00306F2D" w:rsidP="00B34829">
            <w:pPr>
              <w:ind w:firstLine="175"/>
              <w:rPr>
                <w:rFonts w:ascii="Times New Roman" w:eastAsia="Times New Roman" w:hAnsi="Times New Roman" w:cs="Times New Roman"/>
                <w:bCs/>
                <w:sz w:val="24"/>
                <w:szCs w:val="24"/>
              </w:rPr>
            </w:pPr>
          </w:p>
          <w:p w14:paraId="54D6CCF3" w14:textId="77777777" w:rsidR="00306F2D" w:rsidRDefault="00306F2D" w:rsidP="00B34829">
            <w:pPr>
              <w:ind w:firstLine="175"/>
              <w:rPr>
                <w:rFonts w:ascii="Times New Roman" w:eastAsia="Times New Roman" w:hAnsi="Times New Roman" w:cs="Times New Roman"/>
                <w:bCs/>
                <w:sz w:val="24"/>
                <w:szCs w:val="24"/>
              </w:rPr>
            </w:pPr>
          </w:p>
          <w:p w14:paraId="26EBDBED" w14:textId="77777777" w:rsidR="00306F2D" w:rsidRDefault="00306F2D" w:rsidP="00B34829">
            <w:pPr>
              <w:ind w:firstLine="175"/>
              <w:rPr>
                <w:rFonts w:ascii="Times New Roman" w:eastAsia="Times New Roman" w:hAnsi="Times New Roman" w:cs="Times New Roman"/>
                <w:bCs/>
                <w:sz w:val="24"/>
                <w:szCs w:val="24"/>
              </w:rPr>
            </w:pPr>
          </w:p>
          <w:p w14:paraId="2E822559" w14:textId="77777777" w:rsidR="00306F2D" w:rsidRDefault="00306F2D" w:rsidP="00B34829">
            <w:pPr>
              <w:ind w:firstLine="175"/>
              <w:rPr>
                <w:rFonts w:ascii="Times New Roman" w:eastAsia="Times New Roman" w:hAnsi="Times New Roman" w:cs="Times New Roman"/>
                <w:bCs/>
                <w:sz w:val="24"/>
                <w:szCs w:val="24"/>
              </w:rPr>
            </w:pPr>
          </w:p>
          <w:p w14:paraId="0A29EE3C" w14:textId="77777777" w:rsidR="00306F2D" w:rsidRDefault="00306F2D" w:rsidP="00B34829">
            <w:pPr>
              <w:ind w:firstLine="175"/>
              <w:rPr>
                <w:rFonts w:ascii="Times New Roman" w:eastAsia="Times New Roman" w:hAnsi="Times New Roman" w:cs="Times New Roman"/>
                <w:bCs/>
                <w:sz w:val="24"/>
                <w:szCs w:val="24"/>
              </w:rPr>
            </w:pPr>
          </w:p>
          <w:p w14:paraId="4E1D3312" w14:textId="77777777" w:rsidR="00306F2D" w:rsidRDefault="00306F2D" w:rsidP="00B34829">
            <w:pPr>
              <w:ind w:firstLine="175"/>
              <w:rPr>
                <w:rFonts w:ascii="Times New Roman" w:eastAsia="Times New Roman" w:hAnsi="Times New Roman" w:cs="Times New Roman"/>
                <w:bCs/>
                <w:sz w:val="24"/>
                <w:szCs w:val="24"/>
              </w:rPr>
            </w:pPr>
          </w:p>
          <w:p w14:paraId="00172C48" w14:textId="77777777" w:rsidR="00306F2D" w:rsidRDefault="00306F2D" w:rsidP="00B34829">
            <w:pPr>
              <w:ind w:firstLine="175"/>
              <w:rPr>
                <w:rFonts w:ascii="Times New Roman" w:eastAsia="Times New Roman" w:hAnsi="Times New Roman" w:cs="Times New Roman"/>
                <w:bCs/>
                <w:sz w:val="24"/>
                <w:szCs w:val="24"/>
              </w:rPr>
            </w:pPr>
          </w:p>
          <w:p w14:paraId="13922233" w14:textId="77777777" w:rsidR="00306F2D" w:rsidRDefault="00306F2D" w:rsidP="00B34829">
            <w:pPr>
              <w:ind w:firstLine="175"/>
              <w:rPr>
                <w:rFonts w:ascii="Times New Roman" w:eastAsia="Times New Roman" w:hAnsi="Times New Roman" w:cs="Times New Roman"/>
                <w:bCs/>
                <w:sz w:val="24"/>
                <w:szCs w:val="24"/>
              </w:rPr>
            </w:pPr>
          </w:p>
          <w:p w14:paraId="1F6E5318" w14:textId="77777777" w:rsidR="00306F2D" w:rsidRDefault="00306F2D" w:rsidP="00B34829">
            <w:pPr>
              <w:ind w:firstLine="175"/>
              <w:rPr>
                <w:rFonts w:ascii="Times New Roman" w:eastAsia="Times New Roman" w:hAnsi="Times New Roman" w:cs="Times New Roman"/>
                <w:bCs/>
                <w:sz w:val="24"/>
                <w:szCs w:val="24"/>
              </w:rPr>
            </w:pPr>
          </w:p>
          <w:p w14:paraId="4EE76171" w14:textId="77777777" w:rsidR="00306F2D" w:rsidRDefault="00306F2D" w:rsidP="00B34829">
            <w:pPr>
              <w:ind w:firstLine="175"/>
              <w:rPr>
                <w:rFonts w:ascii="Times New Roman" w:eastAsia="Times New Roman" w:hAnsi="Times New Roman" w:cs="Times New Roman"/>
                <w:bCs/>
                <w:sz w:val="24"/>
                <w:szCs w:val="24"/>
              </w:rPr>
            </w:pPr>
          </w:p>
          <w:p w14:paraId="161079C4" w14:textId="77777777" w:rsidR="00306F2D" w:rsidRDefault="00306F2D" w:rsidP="00B34829">
            <w:pPr>
              <w:ind w:firstLine="175"/>
              <w:rPr>
                <w:rFonts w:ascii="Times New Roman" w:eastAsia="Times New Roman" w:hAnsi="Times New Roman" w:cs="Times New Roman"/>
                <w:bCs/>
                <w:sz w:val="24"/>
                <w:szCs w:val="24"/>
              </w:rPr>
            </w:pPr>
          </w:p>
          <w:p w14:paraId="338467B1" w14:textId="77777777" w:rsidR="00306F2D" w:rsidRDefault="00306F2D" w:rsidP="00B34829">
            <w:pPr>
              <w:ind w:firstLine="175"/>
              <w:rPr>
                <w:rFonts w:ascii="Times New Roman" w:eastAsia="Times New Roman" w:hAnsi="Times New Roman" w:cs="Times New Roman"/>
                <w:bCs/>
                <w:sz w:val="24"/>
                <w:szCs w:val="24"/>
              </w:rPr>
            </w:pPr>
          </w:p>
          <w:p w14:paraId="510AE66C" w14:textId="77777777" w:rsidR="00306F2D" w:rsidRDefault="00306F2D" w:rsidP="00B34829">
            <w:pPr>
              <w:ind w:firstLine="175"/>
              <w:rPr>
                <w:rFonts w:ascii="Times New Roman" w:eastAsia="Times New Roman" w:hAnsi="Times New Roman" w:cs="Times New Roman"/>
                <w:bCs/>
                <w:sz w:val="24"/>
                <w:szCs w:val="24"/>
              </w:rPr>
            </w:pPr>
          </w:p>
          <w:p w14:paraId="5D5597EC" w14:textId="77777777" w:rsidR="00306F2D" w:rsidRDefault="00306F2D" w:rsidP="00B34829">
            <w:pPr>
              <w:ind w:firstLine="175"/>
              <w:rPr>
                <w:rFonts w:ascii="Times New Roman" w:eastAsia="Times New Roman" w:hAnsi="Times New Roman" w:cs="Times New Roman"/>
                <w:bCs/>
                <w:sz w:val="24"/>
                <w:szCs w:val="24"/>
              </w:rPr>
            </w:pPr>
          </w:p>
          <w:p w14:paraId="36AA5ADE" w14:textId="77777777" w:rsidR="00306F2D" w:rsidRDefault="00306F2D" w:rsidP="00B34829">
            <w:pPr>
              <w:ind w:firstLine="175"/>
              <w:rPr>
                <w:rFonts w:ascii="Times New Roman" w:eastAsia="Times New Roman" w:hAnsi="Times New Roman" w:cs="Times New Roman"/>
                <w:bCs/>
                <w:sz w:val="24"/>
                <w:szCs w:val="24"/>
              </w:rPr>
            </w:pPr>
          </w:p>
          <w:p w14:paraId="3A0E802E" w14:textId="14FC85EC" w:rsidR="00B34829" w:rsidRPr="00B34829" w:rsidRDefault="00B34829" w:rsidP="00B34829">
            <w:pPr>
              <w:ind w:firstLine="175"/>
              <w:rPr>
                <w:rFonts w:ascii="Times New Roman" w:eastAsia="Times New Roman" w:hAnsi="Times New Roman" w:cs="Times New Roman"/>
                <w:bCs/>
                <w:sz w:val="24"/>
                <w:szCs w:val="24"/>
              </w:rPr>
            </w:pPr>
            <w:r w:rsidRPr="00B34829">
              <w:rPr>
                <w:rFonts w:ascii="Times New Roman" w:eastAsia="Times New Roman" w:hAnsi="Times New Roman" w:cs="Times New Roman"/>
                <w:bCs/>
                <w:sz w:val="24"/>
                <w:szCs w:val="24"/>
              </w:rPr>
              <w:t xml:space="preserve">Приведение в соответствие с Цифровым Кодексом Республики Казахстан. </w:t>
            </w:r>
          </w:p>
          <w:p w14:paraId="2F4DDA4F" w14:textId="77777777" w:rsidR="00071F42" w:rsidRDefault="00071F42" w:rsidP="00071F42">
            <w:pPr>
              <w:ind w:firstLine="175"/>
              <w:rPr>
                <w:rFonts w:ascii="Times New Roman" w:eastAsia="Times New Roman" w:hAnsi="Times New Roman" w:cs="Times New Roman"/>
                <w:sz w:val="24"/>
                <w:szCs w:val="24"/>
              </w:rPr>
            </w:pPr>
          </w:p>
          <w:p w14:paraId="141902FC" w14:textId="4306F750" w:rsidR="00071F42" w:rsidRPr="00E6252D" w:rsidRDefault="00EA4DDB" w:rsidP="00071F42">
            <w:pPr>
              <w:ind w:firstLine="175"/>
              <w:rPr>
                <w:rFonts w:ascii="Times New Roman" w:eastAsia="Times New Roman" w:hAnsi="Times New Roman" w:cs="Times New Roman"/>
                <w:sz w:val="24"/>
                <w:szCs w:val="24"/>
              </w:rPr>
            </w:pPr>
            <w:r w:rsidRPr="00EA4DDB">
              <w:rPr>
                <w:rFonts w:ascii="Times New Roman" w:eastAsia="Times New Roman" w:hAnsi="Times New Roman" w:cs="Times New Roman"/>
                <w:bCs/>
                <w:sz w:val="24"/>
                <w:szCs w:val="24"/>
              </w:rPr>
              <w:t>Приведение в соответствие с решением Коллегии Евразийской экономической комиссии от 17 февраля 2026 года № 15 «О формах свидетельства о допущении транспортного средства международной перевозки к перевозке товаров под таможенными пломбами и печатями и порядке выдачи и использования такого свидетельства».</w:t>
            </w:r>
          </w:p>
          <w:p w14:paraId="4DEE24EF" w14:textId="77777777" w:rsidR="00071F42" w:rsidRPr="004F1319" w:rsidRDefault="00071F42" w:rsidP="00071F42">
            <w:pPr>
              <w:rPr>
                <w:rFonts w:ascii="Times New Roman" w:eastAsia="Times New Roman" w:hAnsi="Times New Roman" w:cs="Times New Roman"/>
                <w:sz w:val="24"/>
                <w:szCs w:val="24"/>
              </w:rPr>
            </w:pPr>
          </w:p>
          <w:p w14:paraId="440BBFDD" w14:textId="77777777" w:rsidR="00071F42" w:rsidRPr="004F1319" w:rsidRDefault="00071F42" w:rsidP="00071F42">
            <w:pPr>
              <w:rPr>
                <w:rFonts w:ascii="Times New Roman" w:eastAsia="Times New Roman" w:hAnsi="Times New Roman" w:cs="Times New Roman"/>
                <w:sz w:val="24"/>
                <w:szCs w:val="24"/>
              </w:rPr>
            </w:pPr>
          </w:p>
          <w:p w14:paraId="11CC4F5D" w14:textId="77777777" w:rsidR="00071F42" w:rsidRPr="004F1319" w:rsidRDefault="00071F42" w:rsidP="00071F42">
            <w:pPr>
              <w:rPr>
                <w:rFonts w:ascii="Times New Roman" w:eastAsia="Times New Roman" w:hAnsi="Times New Roman" w:cs="Times New Roman"/>
                <w:sz w:val="24"/>
                <w:szCs w:val="24"/>
              </w:rPr>
            </w:pPr>
          </w:p>
          <w:p w14:paraId="660D6099" w14:textId="77777777" w:rsidR="00071F42" w:rsidRPr="004F1319" w:rsidRDefault="00071F42" w:rsidP="00071F42">
            <w:pPr>
              <w:rPr>
                <w:rFonts w:ascii="Times New Roman" w:eastAsia="Times New Roman" w:hAnsi="Times New Roman" w:cs="Times New Roman"/>
                <w:sz w:val="24"/>
                <w:szCs w:val="24"/>
              </w:rPr>
            </w:pPr>
          </w:p>
          <w:p w14:paraId="2A3FC82B" w14:textId="77777777" w:rsidR="00071F42" w:rsidRPr="004F1319" w:rsidRDefault="00071F42" w:rsidP="00071F42">
            <w:pPr>
              <w:rPr>
                <w:rFonts w:ascii="Times New Roman" w:eastAsia="Times New Roman" w:hAnsi="Times New Roman" w:cs="Times New Roman"/>
                <w:sz w:val="24"/>
                <w:szCs w:val="24"/>
              </w:rPr>
            </w:pPr>
          </w:p>
          <w:p w14:paraId="6BEED363" w14:textId="77777777" w:rsidR="00071F42" w:rsidRPr="004F1319" w:rsidRDefault="00071F42" w:rsidP="00071F42">
            <w:pPr>
              <w:rPr>
                <w:rFonts w:ascii="Times New Roman" w:eastAsia="Times New Roman" w:hAnsi="Times New Roman" w:cs="Times New Roman"/>
                <w:sz w:val="24"/>
                <w:szCs w:val="24"/>
              </w:rPr>
            </w:pPr>
          </w:p>
          <w:p w14:paraId="44307EE4" w14:textId="77777777" w:rsidR="00071F42" w:rsidRPr="004F1319" w:rsidRDefault="00071F42" w:rsidP="00071F42">
            <w:pPr>
              <w:rPr>
                <w:rFonts w:ascii="Times New Roman" w:eastAsia="Times New Roman" w:hAnsi="Times New Roman" w:cs="Times New Roman"/>
                <w:sz w:val="24"/>
                <w:szCs w:val="24"/>
              </w:rPr>
            </w:pPr>
          </w:p>
          <w:p w14:paraId="1380C979" w14:textId="77777777" w:rsidR="00071F42" w:rsidRPr="004F1319" w:rsidRDefault="00071F42" w:rsidP="00071F42">
            <w:pPr>
              <w:rPr>
                <w:rFonts w:ascii="Times New Roman" w:eastAsia="Times New Roman" w:hAnsi="Times New Roman" w:cs="Times New Roman"/>
                <w:sz w:val="24"/>
                <w:szCs w:val="24"/>
              </w:rPr>
            </w:pPr>
          </w:p>
          <w:p w14:paraId="4EBDD5DD" w14:textId="77777777" w:rsidR="00071F42" w:rsidRPr="004F1319" w:rsidRDefault="00071F42" w:rsidP="00071F42">
            <w:pPr>
              <w:rPr>
                <w:rFonts w:ascii="Times New Roman" w:eastAsia="Times New Roman" w:hAnsi="Times New Roman" w:cs="Times New Roman"/>
                <w:sz w:val="24"/>
                <w:szCs w:val="24"/>
              </w:rPr>
            </w:pPr>
          </w:p>
          <w:p w14:paraId="63C24DE2" w14:textId="77777777" w:rsidR="00071F42" w:rsidRPr="004F1319" w:rsidRDefault="00071F42" w:rsidP="00071F42">
            <w:pPr>
              <w:rPr>
                <w:rFonts w:ascii="Times New Roman" w:eastAsia="Times New Roman" w:hAnsi="Times New Roman" w:cs="Times New Roman"/>
                <w:sz w:val="24"/>
                <w:szCs w:val="24"/>
              </w:rPr>
            </w:pPr>
          </w:p>
          <w:p w14:paraId="3032C5B2" w14:textId="77777777" w:rsidR="00071F42" w:rsidRPr="004F1319" w:rsidRDefault="00071F42" w:rsidP="00071F42">
            <w:pPr>
              <w:rPr>
                <w:rFonts w:ascii="Times New Roman" w:eastAsia="Times New Roman" w:hAnsi="Times New Roman" w:cs="Times New Roman"/>
                <w:sz w:val="24"/>
                <w:szCs w:val="24"/>
              </w:rPr>
            </w:pPr>
          </w:p>
          <w:p w14:paraId="26D71B67" w14:textId="77777777" w:rsidR="00071F42" w:rsidRPr="004F1319" w:rsidRDefault="00071F42" w:rsidP="00071F42">
            <w:pPr>
              <w:rPr>
                <w:rFonts w:ascii="Times New Roman" w:eastAsia="Times New Roman" w:hAnsi="Times New Roman" w:cs="Times New Roman"/>
                <w:sz w:val="24"/>
                <w:szCs w:val="24"/>
              </w:rPr>
            </w:pPr>
          </w:p>
          <w:p w14:paraId="2542FAD0" w14:textId="77777777" w:rsidR="00071F42" w:rsidRPr="004F1319" w:rsidRDefault="00071F42" w:rsidP="00071F42">
            <w:pPr>
              <w:rPr>
                <w:rFonts w:ascii="Times New Roman" w:eastAsia="Times New Roman" w:hAnsi="Times New Roman" w:cs="Times New Roman"/>
                <w:sz w:val="24"/>
                <w:szCs w:val="24"/>
              </w:rPr>
            </w:pPr>
          </w:p>
          <w:p w14:paraId="159CC07A" w14:textId="77777777" w:rsidR="00071F42" w:rsidRPr="004F1319" w:rsidRDefault="00071F42" w:rsidP="00071F42">
            <w:pPr>
              <w:rPr>
                <w:rFonts w:ascii="Times New Roman" w:eastAsia="Times New Roman" w:hAnsi="Times New Roman" w:cs="Times New Roman"/>
                <w:sz w:val="24"/>
                <w:szCs w:val="24"/>
              </w:rPr>
            </w:pPr>
          </w:p>
          <w:p w14:paraId="3990C3AA" w14:textId="77777777" w:rsidR="00071F42" w:rsidRPr="004F1319" w:rsidRDefault="00071F42" w:rsidP="00071F42">
            <w:pPr>
              <w:rPr>
                <w:rFonts w:ascii="Times New Roman" w:eastAsia="Times New Roman" w:hAnsi="Times New Roman" w:cs="Times New Roman"/>
                <w:sz w:val="24"/>
                <w:szCs w:val="24"/>
              </w:rPr>
            </w:pPr>
          </w:p>
          <w:p w14:paraId="01AF2535" w14:textId="77777777" w:rsidR="00071F42" w:rsidRPr="004F1319" w:rsidRDefault="00071F42" w:rsidP="00071F42">
            <w:pPr>
              <w:rPr>
                <w:rFonts w:ascii="Times New Roman" w:eastAsia="Times New Roman" w:hAnsi="Times New Roman" w:cs="Times New Roman"/>
                <w:sz w:val="24"/>
                <w:szCs w:val="24"/>
              </w:rPr>
            </w:pPr>
          </w:p>
          <w:p w14:paraId="37330A91" w14:textId="77777777" w:rsidR="00071F42" w:rsidRPr="004F1319" w:rsidRDefault="00071F42" w:rsidP="00071F42">
            <w:pPr>
              <w:rPr>
                <w:rFonts w:ascii="Times New Roman" w:eastAsia="Times New Roman" w:hAnsi="Times New Roman" w:cs="Times New Roman"/>
                <w:sz w:val="24"/>
                <w:szCs w:val="24"/>
              </w:rPr>
            </w:pPr>
          </w:p>
          <w:p w14:paraId="3C292BE1" w14:textId="77777777" w:rsidR="00071F42" w:rsidRPr="004F1319" w:rsidRDefault="00071F42" w:rsidP="00071F42">
            <w:pPr>
              <w:rPr>
                <w:rFonts w:ascii="Times New Roman" w:eastAsia="Times New Roman" w:hAnsi="Times New Roman" w:cs="Times New Roman"/>
                <w:sz w:val="24"/>
                <w:szCs w:val="24"/>
              </w:rPr>
            </w:pPr>
          </w:p>
          <w:p w14:paraId="128520FF" w14:textId="77777777" w:rsidR="00071F42" w:rsidRPr="004F1319" w:rsidRDefault="00071F42" w:rsidP="00071F42">
            <w:pPr>
              <w:rPr>
                <w:rFonts w:ascii="Times New Roman" w:eastAsia="Times New Roman" w:hAnsi="Times New Roman" w:cs="Times New Roman"/>
                <w:sz w:val="24"/>
                <w:szCs w:val="24"/>
              </w:rPr>
            </w:pPr>
          </w:p>
          <w:p w14:paraId="184F8A57" w14:textId="77777777" w:rsidR="00071F42" w:rsidRPr="004F1319" w:rsidRDefault="00071F42" w:rsidP="00071F42">
            <w:pPr>
              <w:rPr>
                <w:rFonts w:ascii="Times New Roman" w:eastAsia="Times New Roman" w:hAnsi="Times New Roman" w:cs="Times New Roman"/>
                <w:sz w:val="24"/>
                <w:szCs w:val="24"/>
              </w:rPr>
            </w:pPr>
          </w:p>
          <w:p w14:paraId="3E7AEBD2" w14:textId="77777777" w:rsidR="00071F42" w:rsidRDefault="00071F42" w:rsidP="00071F42">
            <w:pPr>
              <w:ind w:firstLine="183"/>
              <w:rPr>
                <w:rFonts w:ascii="Times New Roman" w:eastAsia="Times New Roman" w:hAnsi="Times New Roman" w:cs="Times New Roman"/>
                <w:sz w:val="24"/>
                <w:szCs w:val="24"/>
              </w:rPr>
            </w:pPr>
          </w:p>
          <w:p w14:paraId="0CB5A452" w14:textId="77777777" w:rsidR="00071F42" w:rsidRDefault="00071F42" w:rsidP="00071F42">
            <w:pPr>
              <w:ind w:firstLine="183"/>
              <w:rPr>
                <w:rFonts w:ascii="Times New Roman" w:eastAsia="Times New Roman" w:hAnsi="Times New Roman" w:cs="Times New Roman"/>
                <w:sz w:val="24"/>
                <w:szCs w:val="24"/>
              </w:rPr>
            </w:pPr>
          </w:p>
          <w:p w14:paraId="2F6D86C7" w14:textId="77777777" w:rsidR="00071F42" w:rsidRDefault="00071F42" w:rsidP="00071F42">
            <w:pPr>
              <w:ind w:firstLine="183"/>
              <w:rPr>
                <w:rFonts w:ascii="Times New Roman" w:eastAsia="Times New Roman" w:hAnsi="Times New Roman" w:cs="Times New Roman"/>
                <w:sz w:val="24"/>
                <w:szCs w:val="24"/>
              </w:rPr>
            </w:pPr>
          </w:p>
          <w:p w14:paraId="17D8417C" w14:textId="77777777" w:rsidR="00071F42" w:rsidRDefault="00071F42" w:rsidP="00071F42">
            <w:pPr>
              <w:ind w:firstLine="183"/>
              <w:rPr>
                <w:rFonts w:ascii="Times New Roman" w:eastAsia="Times New Roman" w:hAnsi="Times New Roman" w:cs="Times New Roman"/>
                <w:sz w:val="24"/>
                <w:szCs w:val="24"/>
              </w:rPr>
            </w:pPr>
          </w:p>
          <w:p w14:paraId="5E54E692" w14:textId="77777777" w:rsidR="00071F42" w:rsidRDefault="00071F42" w:rsidP="00071F42">
            <w:pPr>
              <w:ind w:firstLine="183"/>
              <w:rPr>
                <w:rFonts w:ascii="Times New Roman" w:eastAsia="Times New Roman" w:hAnsi="Times New Roman" w:cs="Times New Roman"/>
                <w:sz w:val="24"/>
                <w:szCs w:val="24"/>
              </w:rPr>
            </w:pPr>
          </w:p>
          <w:p w14:paraId="7A1E558A" w14:textId="77777777" w:rsidR="00071F42" w:rsidRDefault="00071F42" w:rsidP="00071F42">
            <w:pPr>
              <w:ind w:firstLine="183"/>
              <w:rPr>
                <w:rFonts w:ascii="Times New Roman" w:eastAsia="Times New Roman" w:hAnsi="Times New Roman" w:cs="Times New Roman"/>
                <w:sz w:val="24"/>
                <w:szCs w:val="24"/>
              </w:rPr>
            </w:pPr>
          </w:p>
          <w:p w14:paraId="78C47B8D" w14:textId="77777777" w:rsidR="00071F42" w:rsidRDefault="00071F42" w:rsidP="00071F42">
            <w:pPr>
              <w:ind w:firstLine="183"/>
              <w:rPr>
                <w:rFonts w:ascii="Times New Roman" w:eastAsia="Times New Roman" w:hAnsi="Times New Roman" w:cs="Times New Roman"/>
                <w:sz w:val="24"/>
                <w:szCs w:val="24"/>
              </w:rPr>
            </w:pPr>
          </w:p>
          <w:p w14:paraId="24C4CA22" w14:textId="77777777" w:rsidR="00071F42" w:rsidRDefault="00071F42" w:rsidP="00071F42">
            <w:pPr>
              <w:ind w:firstLine="183"/>
              <w:rPr>
                <w:rFonts w:ascii="Times New Roman" w:eastAsia="Times New Roman" w:hAnsi="Times New Roman" w:cs="Times New Roman"/>
                <w:sz w:val="24"/>
                <w:szCs w:val="24"/>
              </w:rPr>
            </w:pPr>
          </w:p>
          <w:p w14:paraId="2C8B4236" w14:textId="77777777" w:rsidR="00071F42" w:rsidRDefault="00071F42" w:rsidP="00071F42">
            <w:pPr>
              <w:ind w:firstLine="183"/>
              <w:rPr>
                <w:rFonts w:ascii="Times New Roman" w:eastAsia="Times New Roman" w:hAnsi="Times New Roman" w:cs="Times New Roman"/>
                <w:sz w:val="24"/>
                <w:szCs w:val="24"/>
              </w:rPr>
            </w:pPr>
          </w:p>
          <w:p w14:paraId="7577CC82" w14:textId="77777777" w:rsidR="00071F42" w:rsidRDefault="00071F42" w:rsidP="00071F42">
            <w:pPr>
              <w:ind w:firstLine="183"/>
              <w:rPr>
                <w:rFonts w:ascii="Times New Roman" w:eastAsia="Times New Roman" w:hAnsi="Times New Roman" w:cs="Times New Roman"/>
                <w:sz w:val="24"/>
                <w:szCs w:val="24"/>
              </w:rPr>
            </w:pPr>
          </w:p>
          <w:p w14:paraId="0FED8E97" w14:textId="77777777" w:rsidR="00071F42" w:rsidRDefault="00071F42" w:rsidP="00071F42">
            <w:pPr>
              <w:ind w:firstLine="183"/>
              <w:rPr>
                <w:rFonts w:ascii="Times New Roman" w:eastAsia="Times New Roman" w:hAnsi="Times New Roman" w:cs="Times New Roman"/>
                <w:sz w:val="24"/>
                <w:szCs w:val="24"/>
              </w:rPr>
            </w:pPr>
          </w:p>
          <w:p w14:paraId="2783F7F8" w14:textId="77777777" w:rsidR="00071F42" w:rsidRDefault="00071F42" w:rsidP="00071F42">
            <w:pPr>
              <w:ind w:firstLine="183"/>
              <w:rPr>
                <w:rFonts w:ascii="Times New Roman" w:eastAsia="Times New Roman" w:hAnsi="Times New Roman" w:cs="Times New Roman"/>
                <w:sz w:val="24"/>
                <w:szCs w:val="24"/>
              </w:rPr>
            </w:pPr>
          </w:p>
          <w:p w14:paraId="0CCCB904" w14:textId="77777777" w:rsidR="00071F42" w:rsidRDefault="00071F42" w:rsidP="00071F42">
            <w:pPr>
              <w:ind w:firstLine="183"/>
              <w:rPr>
                <w:rFonts w:ascii="Times New Roman" w:eastAsia="Times New Roman" w:hAnsi="Times New Roman" w:cs="Times New Roman"/>
                <w:sz w:val="24"/>
                <w:szCs w:val="24"/>
              </w:rPr>
            </w:pPr>
          </w:p>
          <w:p w14:paraId="24E292B7" w14:textId="77777777" w:rsidR="00071F42" w:rsidRDefault="00071F42" w:rsidP="00071F42">
            <w:pPr>
              <w:ind w:firstLine="183"/>
              <w:rPr>
                <w:rFonts w:ascii="Times New Roman" w:eastAsia="Times New Roman" w:hAnsi="Times New Roman" w:cs="Times New Roman"/>
                <w:sz w:val="24"/>
                <w:szCs w:val="24"/>
              </w:rPr>
            </w:pPr>
          </w:p>
          <w:p w14:paraId="23233C2A" w14:textId="65337F21" w:rsidR="00071F42" w:rsidRDefault="00071F42" w:rsidP="00071F42">
            <w:pPr>
              <w:ind w:firstLine="183"/>
              <w:rPr>
                <w:rFonts w:ascii="Times New Roman" w:eastAsia="Times New Roman" w:hAnsi="Times New Roman" w:cs="Times New Roman"/>
                <w:sz w:val="24"/>
                <w:szCs w:val="24"/>
              </w:rPr>
            </w:pPr>
          </w:p>
          <w:p w14:paraId="03A10503" w14:textId="087587D2" w:rsidR="00071F42" w:rsidRDefault="00071F42" w:rsidP="00071F42">
            <w:pPr>
              <w:ind w:firstLine="183"/>
              <w:rPr>
                <w:rFonts w:ascii="Times New Roman" w:eastAsia="Times New Roman" w:hAnsi="Times New Roman" w:cs="Times New Roman"/>
                <w:sz w:val="24"/>
                <w:szCs w:val="24"/>
              </w:rPr>
            </w:pPr>
          </w:p>
          <w:p w14:paraId="1FE83378" w14:textId="61403DB4" w:rsidR="00071F42" w:rsidRDefault="00071F42" w:rsidP="00071F42">
            <w:pPr>
              <w:ind w:firstLine="183"/>
              <w:rPr>
                <w:rFonts w:ascii="Times New Roman" w:eastAsia="Times New Roman" w:hAnsi="Times New Roman" w:cs="Times New Roman"/>
                <w:sz w:val="24"/>
                <w:szCs w:val="24"/>
              </w:rPr>
            </w:pPr>
          </w:p>
          <w:p w14:paraId="788C0AC3" w14:textId="77777777" w:rsidR="00071F42" w:rsidRDefault="00071F42" w:rsidP="00071F42">
            <w:pPr>
              <w:ind w:firstLine="183"/>
              <w:rPr>
                <w:rFonts w:ascii="Times New Roman" w:eastAsia="Times New Roman" w:hAnsi="Times New Roman" w:cs="Times New Roman"/>
                <w:sz w:val="24"/>
                <w:szCs w:val="24"/>
              </w:rPr>
            </w:pPr>
          </w:p>
          <w:p w14:paraId="19C7EE41" w14:textId="77777777" w:rsidR="00071F42" w:rsidRDefault="00071F42" w:rsidP="00071F42">
            <w:pPr>
              <w:ind w:firstLine="183"/>
              <w:rPr>
                <w:rFonts w:ascii="Times New Roman" w:eastAsia="Times New Roman" w:hAnsi="Times New Roman" w:cs="Times New Roman"/>
                <w:sz w:val="24"/>
                <w:szCs w:val="24"/>
              </w:rPr>
            </w:pPr>
          </w:p>
          <w:p w14:paraId="734CC64C" w14:textId="77777777" w:rsidR="00071F42" w:rsidRDefault="00071F42" w:rsidP="00071F42">
            <w:pPr>
              <w:ind w:firstLine="183"/>
              <w:rPr>
                <w:rFonts w:ascii="Times New Roman" w:eastAsia="Times New Roman" w:hAnsi="Times New Roman" w:cs="Times New Roman"/>
                <w:sz w:val="24"/>
                <w:szCs w:val="24"/>
              </w:rPr>
            </w:pPr>
          </w:p>
          <w:p w14:paraId="739F867A" w14:textId="77777777" w:rsidR="00071F42" w:rsidRDefault="00071F42" w:rsidP="00071F42">
            <w:pPr>
              <w:ind w:firstLine="183"/>
              <w:rPr>
                <w:rFonts w:ascii="Times New Roman" w:eastAsia="Times New Roman" w:hAnsi="Times New Roman" w:cs="Times New Roman"/>
                <w:sz w:val="24"/>
                <w:szCs w:val="24"/>
              </w:rPr>
            </w:pPr>
          </w:p>
          <w:p w14:paraId="72426A12" w14:textId="77777777" w:rsidR="00071F42" w:rsidRDefault="00071F42" w:rsidP="00071F42">
            <w:pPr>
              <w:ind w:firstLine="183"/>
              <w:rPr>
                <w:rFonts w:ascii="Times New Roman" w:eastAsia="Times New Roman" w:hAnsi="Times New Roman" w:cs="Times New Roman"/>
                <w:sz w:val="24"/>
                <w:szCs w:val="24"/>
              </w:rPr>
            </w:pPr>
          </w:p>
          <w:p w14:paraId="03238BEC" w14:textId="77777777" w:rsidR="00071F42" w:rsidRDefault="00071F42" w:rsidP="00071F42">
            <w:pPr>
              <w:ind w:firstLine="183"/>
              <w:rPr>
                <w:rFonts w:ascii="Times New Roman" w:hAnsi="Times New Roman" w:cs="Times New Roman"/>
                <w:sz w:val="24"/>
                <w:szCs w:val="24"/>
                <w:lang w:val="kk-KZ"/>
              </w:rPr>
            </w:pPr>
          </w:p>
          <w:p w14:paraId="6D83CE0D" w14:textId="77777777" w:rsidR="00071F42" w:rsidRDefault="00071F42" w:rsidP="00071F42">
            <w:pPr>
              <w:ind w:firstLine="183"/>
              <w:rPr>
                <w:rFonts w:ascii="Times New Roman" w:hAnsi="Times New Roman" w:cs="Times New Roman"/>
                <w:sz w:val="24"/>
                <w:szCs w:val="24"/>
                <w:lang w:val="kk-KZ"/>
              </w:rPr>
            </w:pPr>
          </w:p>
          <w:p w14:paraId="5DB4D99D" w14:textId="77777777" w:rsidR="00071F42" w:rsidRDefault="00071F42" w:rsidP="00071F42">
            <w:pPr>
              <w:ind w:firstLine="183"/>
              <w:rPr>
                <w:rFonts w:ascii="Times New Roman" w:hAnsi="Times New Roman" w:cs="Times New Roman"/>
                <w:sz w:val="24"/>
                <w:szCs w:val="24"/>
                <w:lang w:val="kk-KZ"/>
              </w:rPr>
            </w:pPr>
          </w:p>
          <w:p w14:paraId="59E66458" w14:textId="77777777" w:rsidR="00071F42" w:rsidRDefault="00071F42" w:rsidP="00071F42">
            <w:pPr>
              <w:ind w:firstLine="183"/>
              <w:rPr>
                <w:rFonts w:ascii="Times New Roman" w:hAnsi="Times New Roman" w:cs="Times New Roman"/>
                <w:sz w:val="24"/>
                <w:szCs w:val="24"/>
                <w:lang w:val="kk-KZ"/>
              </w:rPr>
            </w:pPr>
          </w:p>
          <w:p w14:paraId="73CE04A5" w14:textId="77777777" w:rsidR="00071F42" w:rsidRDefault="00071F42" w:rsidP="00071F42">
            <w:pPr>
              <w:ind w:firstLine="183"/>
              <w:rPr>
                <w:rFonts w:ascii="Times New Roman" w:hAnsi="Times New Roman" w:cs="Times New Roman"/>
                <w:sz w:val="24"/>
                <w:szCs w:val="24"/>
                <w:lang w:val="kk-KZ"/>
              </w:rPr>
            </w:pPr>
          </w:p>
          <w:p w14:paraId="6A97FBCD" w14:textId="77777777" w:rsidR="00071F42" w:rsidRDefault="00071F42" w:rsidP="00071F42">
            <w:pPr>
              <w:ind w:firstLine="183"/>
              <w:rPr>
                <w:rFonts w:ascii="Times New Roman" w:hAnsi="Times New Roman" w:cs="Times New Roman"/>
                <w:sz w:val="24"/>
                <w:szCs w:val="24"/>
                <w:lang w:val="kk-KZ"/>
              </w:rPr>
            </w:pPr>
          </w:p>
          <w:p w14:paraId="16A57145" w14:textId="77777777" w:rsidR="00071F42" w:rsidRDefault="00071F42" w:rsidP="00071F42">
            <w:pPr>
              <w:ind w:firstLine="183"/>
              <w:rPr>
                <w:rFonts w:ascii="Times New Roman" w:hAnsi="Times New Roman" w:cs="Times New Roman"/>
                <w:sz w:val="24"/>
                <w:szCs w:val="24"/>
                <w:lang w:val="kk-KZ"/>
              </w:rPr>
            </w:pPr>
          </w:p>
          <w:p w14:paraId="34E43B7E" w14:textId="77777777" w:rsidR="00071F42" w:rsidRDefault="00071F42" w:rsidP="00071F42">
            <w:pPr>
              <w:ind w:firstLine="183"/>
              <w:rPr>
                <w:rFonts w:ascii="Times New Roman" w:hAnsi="Times New Roman" w:cs="Times New Roman"/>
                <w:sz w:val="24"/>
                <w:szCs w:val="24"/>
                <w:lang w:val="kk-KZ"/>
              </w:rPr>
            </w:pPr>
          </w:p>
          <w:p w14:paraId="06D6AF03" w14:textId="77777777" w:rsidR="00071F42" w:rsidRDefault="00071F42" w:rsidP="00071F42">
            <w:pPr>
              <w:ind w:firstLine="183"/>
              <w:rPr>
                <w:rFonts w:ascii="Times New Roman" w:hAnsi="Times New Roman" w:cs="Times New Roman"/>
                <w:sz w:val="24"/>
                <w:szCs w:val="24"/>
                <w:lang w:val="kk-KZ"/>
              </w:rPr>
            </w:pPr>
          </w:p>
          <w:p w14:paraId="15875218" w14:textId="77777777" w:rsidR="00071F42" w:rsidRDefault="00071F42" w:rsidP="00071F42">
            <w:pPr>
              <w:ind w:firstLine="183"/>
              <w:rPr>
                <w:rFonts w:ascii="Times New Roman" w:hAnsi="Times New Roman" w:cs="Times New Roman"/>
                <w:sz w:val="24"/>
                <w:szCs w:val="24"/>
                <w:lang w:val="kk-KZ"/>
              </w:rPr>
            </w:pPr>
          </w:p>
          <w:p w14:paraId="3B7130F2" w14:textId="77777777" w:rsidR="00071F42" w:rsidRDefault="00071F42" w:rsidP="00071F42">
            <w:pPr>
              <w:ind w:firstLine="183"/>
              <w:rPr>
                <w:rFonts w:ascii="Times New Roman" w:hAnsi="Times New Roman" w:cs="Times New Roman"/>
                <w:sz w:val="24"/>
                <w:szCs w:val="24"/>
                <w:lang w:val="kk-KZ"/>
              </w:rPr>
            </w:pPr>
          </w:p>
          <w:p w14:paraId="59AC6A76" w14:textId="77777777" w:rsidR="00071F42" w:rsidRDefault="00071F42" w:rsidP="00071F42">
            <w:pPr>
              <w:ind w:firstLine="183"/>
              <w:rPr>
                <w:rFonts w:ascii="Times New Roman" w:hAnsi="Times New Roman" w:cs="Times New Roman"/>
                <w:sz w:val="24"/>
                <w:szCs w:val="24"/>
                <w:lang w:val="kk-KZ"/>
              </w:rPr>
            </w:pPr>
          </w:p>
          <w:p w14:paraId="3359A771" w14:textId="77777777" w:rsidR="00071F42" w:rsidRDefault="00071F42" w:rsidP="00071F42">
            <w:pPr>
              <w:ind w:firstLine="183"/>
              <w:rPr>
                <w:rFonts w:ascii="Times New Roman" w:hAnsi="Times New Roman" w:cs="Times New Roman"/>
                <w:sz w:val="24"/>
                <w:szCs w:val="24"/>
                <w:lang w:val="kk-KZ"/>
              </w:rPr>
            </w:pPr>
          </w:p>
          <w:p w14:paraId="0BF12B04" w14:textId="77777777" w:rsidR="00071F42" w:rsidRDefault="00071F42" w:rsidP="00071F42">
            <w:pPr>
              <w:ind w:firstLine="183"/>
              <w:rPr>
                <w:rFonts w:ascii="Times New Roman" w:hAnsi="Times New Roman" w:cs="Times New Roman"/>
                <w:sz w:val="24"/>
                <w:szCs w:val="24"/>
                <w:lang w:val="kk-KZ"/>
              </w:rPr>
            </w:pPr>
          </w:p>
          <w:p w14:paraId="26B1BB5E" w14:textId="77777777" w:rsidR="00071F42" w:rsidRDefault="00071F42" w:rsidP="00071F42">
            <w:pPr>
              <w:ind w:firstLine="183"/>
              <w:rPr>
                <w:rFonts w:ascii="Times New Roman" w:hAnsi="Times New Roman" w:cs="Times New Roman"/>
                <w:sz w:val="24"/>
                <w:szCs w:val="24"/>
                <w:lang w:val="kk-KZ"/>
              </w:rPr>
            </w:pPr>
          </w:p>
          <w:p w14:paraId="26E2F66E" w14:textId="77777777" w:rsidR="00071F42" w:rsidRDefault="00071F42" w:rsidP="00071F42">
            <w:pPr>
              <w:ind w:firstLine="183"/>
              <w:rPr>
                <w:rFonts w:ascii="Times New Roman" w:hAnsi="Times New Roman" w:cs="Times New Roman"/>
                <w:sz w:val="24"/>
                <w:szCs w:val="24"/>
                <w:lang w:val="kk-KZ"/>
              </w:rPr>
            </w:pPr>
          </w:p>
          <w:p w14:paraId="19442068" w14:textId="77777777" w:rsidR="00071F42" w:rsidRDefault="00071F42" w:rsidP="00071F42">
            <w:pPr>
              <w:ind w:firstLine="183"/>
              <w:rPr>
                <w:rFonts w:ascii="Times New Roman" w:hAnsi="Times New Roman" w:cs="Times New Roman"/>
                <w:sz w:val="24"/>
                <w:szCs w:val="24"/>
                <w:lang w:val="kk-KZ"/>
              </w:rPr>
            </w:pPr>
          </w:p>
          <w:p w14:paraId="07DD3A9C" w14:textId="77777777" w:rsidR="00071F42" w:rsidRDefault="00071F42" w:rsidP="00071F42">
            <w:pPr>
              <w:ind w:firstLine="183"/>
              <w:rPr>
                <w:rFonts w:ascii="Times New Roman" w:hAnsi="Times New Roman" w:cs="Times New Roman"/>
                <w:sz w:val="24"/>
                <w:szCs w:val="24"/>
                <w:lang w:val="kk-KZ"/>
              </w:rPr>
            </w:pPr>
          </w:p>
          <w:p w14:paraId="2594516C" w14:textId="77777777" w:rsidR="00071F42" w:rsidRDefault="00071F42" w:rsidP="00071F42">
            <w:pPr>
              <w:ind w:firstLine="183"/>
              <w:rPr>
                <w:rFonts w:ascii="Times New Roman" w:hAnsi="Times New Roman" w:cs="Times New Roman"/>
                <w:sz w:val="24"/>
                <w:szCs w:val="24"/>
                <w:lang w:val="kk-KZ"/>
              </w:rPr>
            </w:pPr>
          </w:p>
          <w:p w14:paraId="0CEE76DD" w14:textId="77777777" w:rsidR="00071F42" w:rsidRDefault="00071F42" w:rsidP="00071F42">
            <w:pPr>
              <w:ind w:firstLine="183"/>
              <w:rPr>
                <w:rFonts w:ascii="Times New Roman" w:hAnsi="Times New Roman" w:cs="Times New Roman"/>
                <w:sz w:val="24"/>
                <w:szCs w:val="24"/>
                <w:lang w:val="kk-KZ"/>
              </w:rPr>
            </w:pPr>
          </w:p>
          <w:p w14:paraId="5E592C66" w14:textId="77777777" w:rsidR="00071F42" w:rsidRDefault="00071F42" w:rsidP="00071F42">
            <w:pPr>
              <w:ind w:firstLine="183"/>
              <w:rPr>
                <w:rFonts w:ascii="Times New Roman" w:hAnsi="Times New Roman" w:cs="Times New Roman"/>
                <w:sz w:val="24"/>
                <w:szCs w:val="24"/>
                <w:lang w:val="kk-KZ"/>
              </w:rPr>
            </w:pPr>
          </w:p>
          <w:p w14:paraId="5DC4DAB4" w14:textId="77777777" w:rsidR="00071F42" w:rsidRDefault="00071F42" w:rsidP="00071F42">
            <w:pPr>
              <w:ind w:firstLine="183"/>
              <w:rPr>
                <w:rFonts w:ascii="Times New Roman" w:hAnsi="Times New Roman" w:cs="Times New Roman"/>
                <w:sz w:val="24"/>
                <w:szCs w:val="24"/>
                <w:lang w:val="kk-KZ"/>
              </w:rPr>
            </w:pPr>
          </w:p>
          <w:p w14:paraId="0C02E299" w14:textId="77777777" w:rsidR="00071F42" w:rsidRDefault="00071F42" w:rsidP="00071F42">
            <w:pPr>
              <w:ind w:firstLine="183"/>
              <w:rPr>
                <w:rFonts w:ascii="Times New Roman" w:hAnsi="Times New Roman" w:cs="Times New Roman"/>
                <w:sz w:val="24"/>
                <w:szCs w:val="24"/>
                <w:lang w:val="kk-KZ"/>
              </w:rPr>
            </w:pPr>
          </w:p>
          <w:p w14:paraId="1CB6B595" w14:textId="77777777" w:rsidR="00071F42" w:rsidRDefault="00071F42" w:rsidP="00071F42">
            <w:pPr>
              <w:ind w:firstLine="183"/>
              <w:rPr>
                <w:rFonts w:ascii="Times New Roman" w:hAnsi="Times New Roman" w:cs="Times New Roman"/>
                <w:sz w:val="24"/>
                <w:szCs w:val="24"/>
                <w:lang w:val="kk-KZ"/>
              </w:rPr>
            </w:pPr>
          </w:p>
          <w:p w14:paraId="6D02BE63" w14:textId="77777777" w:rsidR="00071F42" w:rsidRDefault="00071F42" w:rsidP="00071F42">
            <w:pPr>
              <w:ind w:firstLine="183"/>
              <w:rPr>
                <w:rFonts w:ascii="Times New Roman" w:hAnsi="Times New Roman" w:cs="Times New Roman"/>
                <w:sz w:val="24"/>
                <w:szCs w:val="24"/>
                <w:lang w:val="kk-KZ"/>
              </w:rPr>
            </w:pPr>
          </w:p>
          <w:p w14:paraId="787722F1" w14:textId="77777777" w:rsidR="00071F42" w:rsidRDefault="00071F42" w:rsidP="00071F42">
            <w:pPr>
              <w:ind w:firstLine="183"/>
              <w:rPr>
                <w:rFonts w:ascii="Times New Roman" w:hAnsi="Times New Roman" w:cs="Times New Roman"/>
                <w:sz w:val="24"/>
                <w:szCs w:val="24"/>
                <w:lang w:val="kk-KZ"/>
              </w:rPr>
            </w:pPr>
          </w:p>
          <w:p w14:paraId="6D6850F6" w14:textId="77777777" w:rsidR="00071F42" w:rsidRDefault="00071F42" w:rsidP="00071F42">
            <w:pPr>
              <w:ind w:firstLine="183"/>
              <w:rPr>
                <w:rFonts w:ascii="Times New Roman" w:hAnsi="Times New Roman" w:cs="Times New Roman"/>
                <w:sz w:val="24"/>
                <w:szCs w:val="24"/>
                <w:lang w:val="kk-KZ"/>
              </w:rPr>
            </w:pPr>
          </w:p>
          <w:p w14:paraId="6AE65A07" w14:textId="77777777" w:rsidR="00071F42" w:rsidRDefault="00071F42" w:rsidP="00071F42">
            <w:pPr>
              <w:ind w:firstLine="183"/>
              <w:rPr>
                <w:rFonts w:ascii="Times New Roman" w:hAnsi="Times New Roman" w:cs="Times New Roman"/>
                <w:sz w:val="24"/>
                <w:szCs w:val="24"/>
                <w:lang w:val="kk-KZ"/>
              </w:rPr>
            </w:pPr>
          </w:p>
          <w:p w14:paraId="7B21F679" w14:textId="77777777" w:rsidR="00071F42" w:rsidRDefault="00071F42" w:rsidP="00071F42">
            <w:pPr>
              <w:ind w:firstLine="183"/>
              <w:rPr>
                <w:rFonts w:ascii="Times New Roman" w:hAnsi="Times New Roman" w:cs="Times New Roman"/>
                <w:sz w:val="24"/>
                <w:szCs w:val="24"/>
                <w:lang w:val="kk-KZ"/>
              </w:rPr>
            </w:pPr>
          </w:p>
          <w:p w14:paraId="348402E2" w14:textId="77777777" w:rsidR="00071F42" w:rsidRDefault="00071F42" w:rsidP="00071F42">
            <w:pPr>
              <w:ind w:firstLine="183"/>
              <w:rPr>
                <w:rFonts w:ascii="Times New Roman" w:hAnsi="Times New Roman" w:cs="Times New Roman"/>
                <w:sz w:val="24"/>
                <w:szCs w:val="24"/>
                <w:lang w:val="kk-KZ"/>
              </w:rPr>
            </w:pPr>
          </w:p>
          <w:p w14:paraId="0161A762" w14:textId="77777777" w:rsidR="00071F42" w:rsidRDefault="00071F42" w:rsidP="00071F42">
            <w:pPr>
              <w:ind w:firstLine="183"/>
              <w:rPr>
                <w:rFonts w:ascii="Times New Roman" w:hAnsi="Times New Roman" w:cs="Times New Roman"/>
                <w:sz w:val="24"/>
                <w:szCs w:val="24"/>
                <w:lang w:val="kk-KZ"/>
              </w:rPr>
            </w:pPr>
          </w:p>
          <w:p w14:paraId="09D9986A" w14:textId="77777777" w:rsidR="00071F42" w:rsidRDefault="00071F42" w:rsidP="00071F42">
            <w:pPr>
              <w:ind w:firstLine="183"/>
              <w:rPr>
                <w:rFonts w:ascii="Times New Roman" w:hAnsi="Times New Roman" w:cs="Times New Roman"/>
                <w:sz w:val="24"/>
                <w:szCs w:val="24"/>
                <w:lang w:val="kk-KZ"/>
              </w:rPr>
            </w:pPr>
          </w:p>
          <w:p w14:paraId="3B1DCA59" w14:textId="77777777" w:rsidR="00071F42" w:rsidRDefault="00071F42" w:rsidP="00071F42">
            <w:pPr>
              <w:ind w:firstLine="183"/>
              <w:rPr>
                <w:rFonts w:ascii="Times New Roman" w:hAnsi="Times New Roman" w:cs="Times New Roman"/>
                <w:sz w:val="24"/>
                <w:szCs w:val="24"/>
                <w:lang w:val="kk-KZ"/>
              </w:rPr>
            </w:pPr>
          </w:p>
          <w:p w14:paraId="78DB3122" w14:textId="77777777" w:rsidR="00071F42" w:rsidRDefault="00071F42" w:rsidP="00071F42">
            <w:pPr>
              <w:ind w:firstLine="183"/>
              <w:rPr>
                <w:rFonts w:ascii="Times New Roman" w:hAnsi="Times New Roman" w:cs="Times New Roman"/>
                <w:sz w:val="24"/>
                <w:szCs w:val="24"/>
                <w:lang w:val="kk-KZ"/>
              </w:rPr>
            </w:pPr>
          </w:p>
          <w:p w14:paraId="5E10FAA4" w14:textId="77777777" w:rsidR="00071F42" w:rsidRDefault="00071F42" w:rsidP="00071F42">
            <w:pPr>
              <w:ind w:firstLine="183"/>
              <w:rPr>
                <w:rFonts w:ascii="Times New Roman" w:hAnsi="Times New Roman" w:cs="Times New Roman"/>
                <w:sz w:val="24"/>
                <w:szCs w:val="24"/>
                <w:lang w:val="kk-KZ"/>
              </w:rPr>
            </w:pPr>
          </w:p>
          <w:p w14:paraId="3D54E70D" w14:textId="77777777" w:rsidR="00071F42" w:rsidRDefault="00071F42" w:rsidP="00071F42">
            <w:pPr>
              <w:ind w:firstLine="183"/>
              <w:rPr>
                <w:rFonts w:ascii="Times New Roman" w:hAnsi="Times New Roman" w:cs="Times New Roman"/>
                <w:sz w:val="24"/>
                <w:szCs w:val="24"/>
                <w:lang w:val="kk-KZ"/>
              </w:rPr>
            </w:pPr>
          </w:p>
          <w:p w14:paraId="6F09B3B4" w14:textId="77777777" w:rsidR="00071F42" w:rsidRDefault="00071F42" w:rsidP="00071F42">
            <w:pPr>
              <w:ind w:firstLine="183"/>
              <w:rPr>
                <w:rFonts w:ascii="Times New Roman" w:hAnsi="Times New Roman" w:cs="Times New Roman"/>
                <w:sz w:val="24"/>
                <w:szCs w:val="24"/>
                <w:lang w:val="kk-KZ"/>
              </w:rPr>
            </w:pPr>
          </w:p>
          <w:p w14:paraId="5FDAE5FA" w14:textId="77777777" w:rsidR="00071F42" w:rsidRDefault="00071F42" w:rsidP="00071F42">
            <w:pPr>
              <w:ind w:firstLine="183"/>
              <w:rPr>
                <w:rFonts w:ascii="Times New Roman" w:hAnsi="Times New Roman" w:cs="Times New Roman"/>
                <w:sz w:val="24"/>
                <w:szCs w:val="24"/>
                <w:lang w:val="kk-KZ"/>
              </w:rPr>
            </w:pPr>
          </w:p>
          <w:p w14:paraId="6EE2673F" w14:textId="77777777" w:rsidR="00071F42" w:rsidRDefault="00071F42" w:rsidP="00071F42">
            <w:pPr>
              <w:ind w:firstLine="183"/>
              <w:rPr>
                <w:rFonts w:ascii="Times New Roman" w:hAnsi="Times New Roman" w:cs="Times New Roman"/>
                <w:sz w:val="24"/>
                <w:szCs w:val="24"/>
                <w:lang w:val="kk-KZ"/>
              </w:rPr>
            </w:pPr>
          </w:p>
          <w:p w14:paraId="02F8D4C4" w14:textId="77777777" w:rsidR="00071F42" w:rsidRDefault="00071F42" w:rsidP="00071F42">
            <w:pPr>
              <w:ind w:firstLine="183"/>
              <w:rPr>
                <w:rFonts w:ascii="Times New Roman" w:hAnsi="Times New Roman" w:cs="Times New Roman"/>
                <w:sz w:val="24"/>
                <w:szCs w:val="24"/>
                <w:lang w:val="kk-KZ"/>
              </w:rPr>
            </w:pPr>
          </w:p>
          <w:p w14:paraId="3CED124F" w14:textId="77777777" w:rsidR="00071F42" w:rsidRDefault="00071F42" w:rsidP="00071F42">
            <w:pPr>
              <w:ind w:firstLine="183"/>
              <w:rPr>
                <w:rFonts w:ascii="Times New Roman" w:hAnsi="Times New Roman" w:cs="Times New Roman"/>
                <w:sz w:val="24"/>
                <w:szCs w:val="24"/>
                <w:lang w:val="kk-KZ"/>
              </w:rPr>
            </w:pPr>
          </w:p>
          <w:p w14:paraId="74557FFF" w14:textId="77777777" w:rsidR="00071F42" w:rsidRDefault="00071F42" w:rsidP="00071F42">
            <w:pPr>
              <w:ind w:firstLine="183"/>
              <w:rPr>
                <w:rFonts w:ascii="Times New Roman" w:hAnsi="Times New Roman" w:cs="Times New Roman"/>
                <w:sz w:val="24"/>
                <w:szCs w:val="24"/>
                <w:lang w:val="kk-KZ"/>
              </w:rPr>
            </w:pPr>
          </w:p>
          <w:p w14:paraId="60F16D03" w14:textId="77777777" w:rsidR="00071F42" w:rsidRDefault="00071F42" w:rsidP="00071F42">
            <w:pPr>
              <w:ind w:firstLine="183"/>
              <w:rPr>
                <w:rFonts w:ascii="Times New Roman" w:hAnsi="Times New Roman" w:cs="Times New Roman"/>
                <w:sz w:val="24"/>
                <w:szCs w:val="24"/>
                <w:lang w:val="kk-KZ"/>
              </w:rPr>
            </w:pPr>
          </w:p>
          <w:p w14:paraId="7C28785E" w14:textId="77777777" w:rsidR="00071F42" w:rsidRDefault="00071F42" w:rsidP="00071F42">
            <w:pPr>
              <w:ind w:firstLine="183"/>
              <w:rPr>
                <w:rFonts w:ascii="Times New Roman" w:hAnsi="Times New Roman" w:cs="Times New Roman"/>
                <w:sz w:val="24"/>
                <w:szCs w:val="24"/>
                <w:lang w:val="kk-KZ"/>
              </w:rPr>
            </w:pPr>
          </w:p>
          <w:p w14:paraId="3BB5532F" w14:textId="77777777" w:rsidR="00071F42" w:rsidRDefault="00071F42" w:rsidP="00071F42">
            <w:pPr>
              <w:ind w:firstLine="183"/>
              <w:rPr>
                <w:rFonts w:ascii="Times New Roman" w:hAnsi="Times New Roman" w:cs="Times New Roman"/>
                <w:sz w:val="24"/>
                <w:szCs w:val="24"/>
                <w:lang w:val="kk-KZ"/>
              </w:rPr>
            </w:pPr>
          </w:p>
          <w:p w14:paraId="7DCF2696" w14:textId="26DAC15D" w:rsidR="00071F42" w:rsidRDefault="00071F42" w:rsidP="00071F42">
            <w:pPr>
              <w:ind w:firstLine="183"/>
              <w:rPr>
                <w:rFonts w:ascii="Times New Roman" w:hAnsi="Times New Roman" w:cs="Times New Roman"/>
                <w:sz w:val="24"/>
                <w:szCs w:val="24"/>
                <w:lang w:val="kk-KZ"/>
              </w:rPr>
            </w:pPr>
          </w:p>
          <w:p w14:paraId="59349F4D" w14:textId="77777777" w:rsidR="00C87254" w:rsidRDefault="00C87254" w:rsidP="00071F42">
            <w:pPr>
              <w:ind w:firstLine="183"/>
              <w:rPr>
                <w:rFonts w:ascii="Times New Roman" w:hAnsi="Times New Roman" w:cs="Times New Roman"/>
                <w:bCs/>
                <w:sz w:val="24"/>
                <w:szCs w:val="24"/>
              </w:rPr>
            </w:pPr>
          </w:p>
          <w:p w14:paraId="5ED470C5" w14:textId="77777777" w:rsidR="00C87254" w:rsidRDefault="00C87254" w:rsidP="00071F42">
            <w:pPr>
              <w:ind w:firstLine="183"/>
              <w:rPr>
                <w:rFonts w:ascii="Times New Roman" w:hAnsi="Times New Roman" w:cs="Times New Roman"/>
                <w:bCs/>
                <w:sz w:val="24"/>
                <w:szCs w:val="24"/>
              </w:rPr>
            </w:pPr>
          </w:p>
          <w:p w14:paraId="1A4C2A8D" w14:textId="471579D7" w:rsidR="00C87254" w:rsidRDefault="00C87254" w:rsidP="00071F42">
            <w:pPr>
              <w:ind w:firstLine="183"/>
              <w:rPr>
                <w:rFonts w:ascii="Times New Roman" w:hAnsi="Times New Roman" w:cs="Times New Roman"/>
                <w:bCs/>
                <w:sz w:val="24"/>
                <w:szCs w:val="24"/>
              </w:rPr>
            </w:pPr>
          </w:p>
          <w:p w14:paraId="517003F8" w14:textId="0297F2D9" w:rsidR="00071F42" w:rsidRDefault="0010422C" w:rsidP="00071F42">
            <w:pPr>
              <w:ind w:firstLine="183"/>
              <w:rPr>
                <w:rFonts w:ascii="Times New Roman" w:hAnsi="Times New Roman" w:cs="Times New Roman"/>
                <w:sz w:val="24"/>
                <w:szCs w:val="24"/>
                <w:lang w:val="kk-KZ"/>
              </w:rPr>
            </w:pPr>
            <w:r w:rsidRPr="0010422C">
              <w:rPr>
                <w:rFonts w:ascii="Times New Roman" w:hAnsi="Times New Roman" w:cs="Times New Roman"/>
                <w:bCs/>
                <w:sz w:val="24"/>
                <w:szCs w:val="24"/>
              </w:rPr>
              <w:t>Редакционная правка, так как выше по тексту уже предусмотрено сокращение.</w:t>
            </w:r>
          </w:p>
          <w:p w14:paraId="27AB6748" w14:textId="77777777" w:rsidR="00071F42" w:rsidRDefault="00071F42" w:rsidP="00071F42">
            <w:pPr>
              <w:ind w:firstLine="183"/>
              <w:rPr>
                <w:rFonts w:ascii="Times New Roman" w:hAnsi="Times New Roman" w:cs="Times New Roman"/>
                <w:sz w:val="24"/>
                <w:szCs w:val="24"/>
                <w:lang w:val="kk-KZ"/>
              </w:rPr>
            </w:pPr>
          </w:p>
          <w:p w14:paraId="22DAE50E" w14:textId="77777777" w:rsidR="00071F42" w:rsidRDefault="00071F42" w:rsidP="00071F42">
            <w:pPr>
              <w:ind w:firstLine="183"/>
              <w:rPr>
                <w:rFonts w:ascii="Times New Roman" w:hAnsi="Times New Roman" w:cs="Times New Roman"/>
                <w:sz w:val="24"/>
                <w:szCs w:val="24"/>
                <w:lang w:val="kk-KZ"/>
              </w:rPr>
            </w:pPr>
          </w:p>
          <w:p w14:paraId="6F83C234" w14:textId="77777777" w:rsidR="00071F42" w:rsidRDefault="00071F42" w:rsidP="00071F42">
            <w:pPr>
              <w:ind w:firstLine="183"/>
              <w:rPr>
                <w:rFonts w:ascii="Times New Roman" w:hAnsi="Times New Roman" w:cs="Times New Roman"/>
                <w:sz w:val="24"/>
                <w:szCs w:val="24"/>
                <w:lang w:val="kk-KZ"/>
              </w:rPr>
            </w:pPr>
          </w:p>
          <w:p w14:paraId="4FCC3D51" w14:textId="77777777" w:rsidR="00071F42" w:rsidRDefault="00071F42" w:rsidP="00071F42">
            <w:pPr>
              <w:ind w:firstLine="183"/>
              <w:rPr>
                <w:rFonts w:ascii="Times New Roman" w:hAnsi="Times New Roman" w:cs="Times New Roman"/>
                <w:sz w:val="24"/>
                <w:szCs w:val="24"/>
                <w:lang w:val="kk-KZ"/>
              </w:rPr>
            </w:pPr>
          </w:p>
          <w:p w14:paraId="73BD295A" w14:textId="77777777" w:rsidR="0061598F" w:rsidRDefault="0061598F" w:rsidP="00A81BA9">
            <w:pPr>
              <w:ind w:firstLine="183"/>
              <w:rPr>
                <w:rFonts w:ascii="Times New Roman" w:hAnsi="Times New Roman" w:cs="Times New Roman"/>
                <w:sz w:val="24"/>
                <w:szCs w:val="24"/>
                <w:lang w:val="kk-KZ"/>
              </w:rPr>
            </w:pPr>
          </w:p>
          <w:p w14:paraId="69AEEB3E" w14:textId="77777777" w:rsidR="0061598F" w:rsidRDefault="0061598F" w:rsidP="00A81BA9">
            <w:pPr>
              <w:ind w:firstLine="183"/>
              <w:rPr>
                <w:rFonts w:ascii="Times New Roman" w:hAnsi="Times New Roman" w:cs="Times New Roman"/>
                <w:sz w:val="24"/>
                <w:szCs w:val="24"/>
                <w:lang w:val="kk-KZ"/>
              </w:rPr>
            </w:pPr>
          </w:p>
          <w:p w14:paraId="65DC9747" w14:textId="77777777" w:rsidR="0061598F" w:rsidRDefault="0061598F" w:rsidP="00A81BA9">
            <w:pPr>
              <w:ind w:firstLine="183"/>
              <w:rPr>
                <w:rFonts w:ascii="Times New Roman" w:hAnsi="Times New Roman" w:cs="Times New Roman"/>
                <w:sz w:val="24"/>
                <w:szCs w:val="24"/>
                <w:lang w:val="kk-KZ"/>
              </w:rPr>
            </w:pPr>
          </w:p>
          <w:p w14:paraId="339D5D26" w14:textId="77777777" w:rsidR="0061598F" w:rsidRDefault="0061598F" w:rsidP="00A81BA9">
            <w:pPr>
              <w:ind w:firstLine="183"/>
              <w:rPr>
                <w:rFonts w:ascii="Times New Roman" w:hAnsi="Times New Roman" w:cs="Times New Roman"/>
                <w:sz w:val="24"/>
                <w:szCs w:val="24"/>
                <w:lang w:val="kk-KZ"/>
              </w:rPr>
            </w:pPr>
          </w:p>
          <w:p w14:paraId="1D7A9F58" w14:textId="77777777" w:rsidR="0061598F" w:rsidRDefault="0061598F" w:rsidP="00A81BA9">
            <w:pPr>
              <w:ind w:firstLine="183"/>
              <w:rPr>
                <w:rFonts w:ascii="Times New Roman" w:hAnsi="Times New Roman" w:cs="Times New Roman"/>
                <w:sz w:val="24"/>
                <w:szCs w:val="24"/>
                <w:lang w:val="kk-KZ"/>
              </w:rPr>
            </w:pPr>
          </w:p>
          <w:p w14:paraId="75358822" w14:textId="77777777" w:rsidR="0061598F" w:rsidRDefault="0061598F" w:rsidP="00A81BA9">
            <w:pPr>
              <w:ind w:firstLine="183"/>
              <w:rPr>
                <w:rFonts w:ascii="Times New Roman" w:hAnsi="Times New Roman" w:cs="Times New Roman"/>
                <w:sz w:val="24"/>
                <w:szCs w:val="24"/>
                <w:lang w:val="kk-KZ"/>
              </w:rPr>
            </w:pPr>
          </w:p>
          <w:p w14:paraId="09C67061" w14:textId="5334177F" w:rsidR="00071F42" w:rsidRDefault="00071F42" w:rsidP="00071F42">
            <w:pPr>
              <w:rPr>
                <w:rFonts w:ascii="Times New Roman" w:hAnsi="Times New Roman" w:cs="Times New Roman"/>
                <w:sz w:val="24"/>
                <w:szCs w:val="24"/>
              </w:rPr>
            </w:pPr>
          </w:p>
          <w:p w14:paraId="260BE2AC" w14:textId="1F93E755" w:rsidR="00071F42" w:rsidRPr="00635FA5" w:rsidRDefault="00071F42" w:rsidP="00B34829">
            <w:pPr>
              <w:rPr>
                <w:rFonts w:ascii="Times New Roman" w:hAnsi="Times New Roman" w:cs="Times New Roman"/>
                <w:sz w:val="24"/>
                <w:szCs w:val="24"/>
              </w:rPr>
            </w:pPr>
          </w:p>
        </w:tc>
      </w:tr>
      <w:tr w:rsidR="00071F42" w:rsidRPr="004F1319" w14:paraId="3F424117" w14:textId="77777777" w:rsidTr="00A201D9">
        <w:trPr>
          <w:trHeight w:val="688"/>
        </w:trPr>
        <w:tc>
          <w:tcPr>
            <w:tcW w:w="703" w:type="dxa"/>
          </w:tcPr>
          <w:p w14:paraId="71B79161" w14:textId="5C7A6AF6" w:rsidR="00071F42" w:rsidRDefault="00071F42" w:rsidP="00071F42">
            <w:pPr>
              <w:spacing w:line="0" w:lineRule="atLeast"/>
              <w:ind w:firstLine="22"/>
              <w:rPr>
                <w:rFonts w:ascii="Times New Roman" w:eastAsia="Times New Roman" w:hAnsi="Times New Roman" w:cs="Times New Roman"/>
                <w:spacing w:val="2"/>
                <w:sz w:val="24"/>
                <w:szCs w:val="24"/>
              </w:rPr>
            </w:pPr>
            <w:r>
              <w:rPr>
                <w:rFonts w:ascii="Times New Roman" w:eastAsia="Times New Roman" w:hAnsi="Times New Roman" w:cs="Times New Roman"/>
                <w:spacing w:val="2"/>
                <w:sz w:val="24"/>
                <w:szCs w:val="24"/>
              </w:rPr>
              <w:t>211.</w:t>
            </w:r>
          </w:p>
        </w:tc>
        <w:tc>
          <w:tcPr>
            <w:tcW w:w="2099" w:type="dxa"/>
          </w:tcPr>
          <w:p w14:paraId="2A513B16" w14:textId="77777777" w:rsidR="00071F42" w:rsidRDefault="00071F42" w:rsidP="00071F42">
            <w:pPr>
              <w:spacing w:line="0" w:lineRule="atLeast"/>
              <w:ind w:firstLine="0"/>
              <w:jc w:val="center"/>
              <w:rPr>
                <w:rFonts w:ascii="Times New Roman" w:eastAsia="Calibri" w:hAnsi="Times New Roman" w:cs="Times New Roman"/>
                <w:sz w:val="24"/>
                <w:szCs w:val="24"/>
              </w:rPr>
            </w:pPr>
            <w:r>
              <w:rPr>
                <w:rFonts w:ascii="Times New Roman" w:eastAsia="Calibri" w:hAnsi="Times New Roman" w:cs="Times New Roman"/>
                <w:sz w:val="24"/>
                <w:szCs w:val="24"/>
              </w:rPr>
              <w:t>приложение 2</w:t>
            </w:r>
          </w:p>
        </w:tc>
        <w:tc>
          <w:tcPr>
            <w:tcW w:w="4139" w:type="dxa"/>
            <w:tcBorders>
              <w:top w:val="single" w:sz="4" w:space="0" w:color="auto"/>
              <w:left w:val="single" w:sz="4" w:space="0" w:color="auto"/>
              <w:bottom w:val="single" w:sz="4" w:space="0" w:color="auto"/>
              <w:right w:val="single" w:sz="4" w:space="0" w:color="auto"/>
            </w:tcBorders>
          </w:tcPr>
          <w:p w14:paraId="0B20FD53" w14:textId="5CFAC465" w:rsidR="00071F42" w:rsidRPr="00BC0D1E" w:rsidRDefault="00071F42" w:rsidP="00B34829">
            <w:pPr>
              <w:spacing w:line="0" w:lineRule="atLeast"/>
              <w:ind w:left="481" w:firstLine="0"/>
              <w:jc w:val="center"/>
              <w:rPr>
                <w:rFonts w:ascii="Times New Roman" w:eastAsia="Times New Roman" w:hAnsi="Times New Roman" w:cs="Times New Roman"/>
                <w:sz w:val="24"/>
                <w:szCs w:val="24"/>
              </w:rPr>
            </w:pPr>
            <w:r w:rsidRPr="00BC0D1E">
              <w:rPr>
                <w:rFonts w:ascii="Times New Roman" w:eastAsia="Times New Roman" w:hAnsi="Times New Roman" w:cs="Times New Roman"/>
                <w:sz w:val="24"/>
                <w:szCs w:val="24"/>
              </w:rPr>
              <w:t>Приложение 2</w:t>
            </w:r>
          </w:p>
          <w:p w14:paraId="0BA31972" w14:textId="77777777" w:rsidR="00071F42" w:rsidRPr="00BC0D1E" w:rsidRDefault="00071F42" w:rsidP="00B34829">
            <w:pPr>
              <w:spacing w:line="0" w:lineRule="atLeast"/>
              <w:ind w:left="481" w:firstLine="0"/>
              <w:jc w:val="center"/>
              <w:rPr>
                <w:rFonts w:ascii="Times New Roman" w:eastAsia="Times New Roman" w:hAnsi="Times New Roman" w:cs="Times New Roman"/>
                <w:sz w:val="24"/>
                <w:szCs w:val="24"/>
              </w:rPr>
            </w:pPr>
            <w:r w:rsidRPr="00BC0D1E">
              <w:rPr>
                <w:rFonts w:ascii="Times New Roman" w:eastAsia="Times New Roman" w:hAnsi="Times New Roman" w:cs="Times New Roman"/>
                <w:sz w:val="24"/>
                <w:szCs w:val="24"/>
              </w:rPr>
              <w:t>к Правилам</w:t>
            </w:r>
          </w:p>
          <w:p w14:paraId="0B13D80D" w14:textId="77777777" w:rsidR="00071F42" w:rsidRPr="00BC0D1E" w:rsidRDefault="00071F42" w:rsidP="00B34829">
            <w:pPr>
              <w:spacing w:line="0" w:lineRule="atLeast"/>
              <w:ind w:left="481" w:firstLine="0"/>
              <w:jc w:val="center"/>
              <w:rPr>
                <w:rFonts w:ascii="Times New Roman" w:eastAsia="Times New Roman" w:hAnsi="Times New Roman" w:cs="Times New Roman"/>
                <w:sz w:val="24"/>
                <w:szCs w:val="24"/>
              </w:rPr>
            </w:pPr>
            <w:r w:rsidRPr="00BC0D1E">
              <w:rPr>
                <w:rFonts w:ascii="Times New Roman" w:eastAsia="Times New Roman" w:hAnsi="Times New Roman" w:cs="Times New Roman"/>
                <w:sz w:val="24"/>
                <w:szCs w:val="24"/>
              </w:rPr>
              <w:t>оказания государственной</w:t>
            </w:r>
          </w:p>
          <w:p w14:paraId="13540F97" w14:textId="77777777" w:rsidR="00071F42" w:rsidRPr="00BC0D1E" w:rsidRDefault="00071F42" w:rsidP="00B34829">
            <w:pPr>
              <w:spacing w:line="0" w:lineRule="atLeast"/>
              <w:ind w:left="481" w:firstLine="0"/>
              <w:jc w:val="center"/>
              <w:rPr>
                <w:rFonts w:ascii="Times New Roman" w:eastAsia="Times New Roman" w:hAnsi="Times New Roman" w:cs="Times New Roman"/>
                <w:sz w:val="24"/>
                <w:szCs w:val="24"/>
              </w:rPr>
            </w:pPr>
            <w:r w:rsidRPr="00BC0D1E">
              <w:rPr>
                <w:rFonts w:ascii="Times New Roman" w:eastAsia="Times New Roman" w:hAnsi="Times New Roman" w:cs="Times New Roman"/>
                <w:sz w:val="24"/>
                <w:szCs w:val="24"/>
              </w:rPr>
              <w:t>услуги «Выдача свидетельства о</w:t>
            </w:r>
          </w:p>
          <w:p w14:paraId="1AE6D56C" w14:textId="77777777" w:rsidR="00071F42" w:rsidRPr="00BC0D1E" w:rsidRDefault="00071F42" w:rsidP="00B34829">
            <w:pPr>
              <w:spacing w:line="0" w:lineRule="atLeast"/>
              <w:ind w:left="481" w:firstLine="0"/>
              <w:jc w:val="center"/>
              <w:rPr>
                <w:rFonts w:ascii="Times New Roman" w:eastAsia="Times New Roman" w:hAnsi="Times New Roman" w:cs="Times New Roman"/>
                <w:sz w:val="24"/>
                <w:szCs w:val="24"/>
              </w:rPr>
            </w:pPr>
            <w:r w:rsidRPr="00BC0D1E">
              <w:rPr>
                <w:rFonts w:ascii="Times New Roman" w:eastAsia="Times New Roman" w:hAnsi="Times New Roman" w:cs="Times New Roman"/>
                <w:sz w:val="24"/>
                <w:szCs w:val="24"/>
              </w:rPr>
              <w:t>допущении транспортного</w:t>
            </w:r>
          </w:p>
          <w:p w14:paraId="2496413D" w14:textId="77777777" w:rsidR="00071F42" w:rsidRPr="00BC0D1E" w:rsidRDefault="00071F42" w:rsidP="00B34829">
            <w:pPr>
              <w:spacing w:line="0" w:lineRule="atLeast"/>
              <w:ind w:left="481" w:firstLine="0"/>
              <w:jc w:val="center"/>
              <w:rPr>
                <w:rFonts w:ascii="Times New Roman" w:eastAsia="Times New Roman" w:hAnsi="Times New Roman" w:cs="Times New Roman"/>
                <w:sz w:val="24"/>
                <w:szCs w:val="24"/>
              </w:rPr>
            </w:pPr>
            <w:r w:rsidRPr="00BC0D1E">
              <w:rPr>
                <w:rFonts w:ascii="Times New Roman" w:eastAsia="Times New Roman" w:hAnsi="Times New Roman" w:cs="Times New Roman"/>
                <w:sz w:val="24"/>
                <w:szCs w:val="24"/>
              </w:rPr>
              <w:t>средства международной</w:t>
            </w:r>
          </w:p>
          <w:p w14:paraId="3351930F" w14:textId="77777777" w:rsidR="00071F42" w:rsidRPr="00BC0D1E" w:rsidRDefault="00071F42" w:rsidP="00B34829">
            <w:pPr>
              <w:spacing w:line="0" w:lineRule="atLeast"/>
              <w:ind w:left="481" w:firstLine="0"/>
              <w:jc w:val="center"/>
              <w:rPr>
                <w:rFonts w:ascii="Times New Roman" w:eastAsia="Times New Roman" w:hAnsi="Times New Roman" w:cs="Times New Roman"/>
                <w:sz w:val="24"/>
                <w:szCs w:val="24"/>
              </w:rPr>
            </w:pPr>
            <w:r w:rsidRPr="00BC0D1E">
              <w:rPr>
                <w:rFonts w:ascii="Times New Roman" w:eastAsia="Times New Roman" w:hAnsi="Times New Roman" w:cs="Times New Roman"/>
                <w:sz w:val="24"/>
                <w:szCs w:val="24"/>
              </w:rPr>
              <w:t>перевозки к перевозке товаров</w:t>
            </w:r>
          </w:p>
          <w:p w14:paraId="5B836E61" w14:textId="77777777" w:rsidR="00071F42" w:rsidRPr="00BC0D1E" w:rsidRDefault="00071F42" w:rsidP="00B34829">
            <w:pPr>
              <w:spacing w:line="0" w:lineRule="atLeast"/>
              <w:ind w:left="481" w:firstLine="0"/>
              <w:jc w:val="center"/>
              <w:rPr>
                <w:rFonts w:ascii="Times New Roman" w:eastAsia="Times New Roman" w:hAnsi="Times New Roman" w:cs="Times New Roman"/>
                <w:sz w:val="24"/>
                <w:szCs w:val="24"/>
              </w:rPr>
            </w:pPr>
            <w:r w:rsidRPr="00BC0D1E">
              <w:rPr>
                <w:rFonts w:ascii="Times New Roman" w:eastAsia="Times New Roman" w:hAnsi="Times New Roman" w:cs="Times New Roman"/>
                <w:sz w:val="24"/>
                <w:szCs w:val="24"/>
              </w:rPr>
              <w:t>под таможенными пломбами и</w:t>
            </w:r>
          </w:p>
          <w:p w14:paraId="5C2E6776" w14:textId="77777777" w:rsidR="00071F42" w:rsidRPr="00BC0D1E" w:rsidRDefault="00071F42" w:rsidP="00B34829">
            <w:pPr>
              <w:spacing w:line="0" w:lineRule="atLeast"/>
              <w:ind w:left="481" w:firstLine="0"/>
              <w:jc w:val="center"/>
              <w:rPr>
                <w:rFonts w:ascii="Times New Roman" w:eastAsia="Times New Roman" w:hAnsi="Times New Roman" w:cs="Times New Roman"/>
                <w:sz w:val="24"/>
                <w:szCs w:val="24"/>
              </w:rPr>
            </w:pPr>
            <w:r w:rsidRPr="00BC0D1E">
              <w:rPr>
                <w:rFonts w:ascii="Times New Roman" w:eastAsia="Times New Roman" w:hAnsi="Times New Roman" w:cs="Times New Roman"/>
                <w:sz w:val="24"/>
                <w:szCs w:val="24"/>
              </w:rPr>
              <w:t>печатями»</w:t>
            </w:r>
          </w:p>
          <w:p w14:paraId="7B440D1B" w14:textId="77777777" w:rsidR="00071F42" w:rsidRPr="00B34829" w:rsidRDefault="00071F42" w:rsidP="00B34829">
            <w:pPr>
              <w:spacing w:line="0" w:lineRule="atLeast"/>
              <w:ind w:left="68" w:firstLine="0"/>
              <w:jc w:val="center"/>
              <w:rPr>
                <w:rFonts w:ascii="Times New Roman" w:eastAsia="Times New Roman" w:hAnsi="Times New Roman" w:cs="Times New Roman"/>
                <w:b/>
                <w:sz w:val="24"/>
                <w:szCs w:val="24"/>
              </w:rPr>
            </w:pPr>
            <w:r w:rsidRPr="00B34829">
              <w:rPr>
                <w:rFonts w:ascii="Times New Roman" w:eastAsia="Times New Roman" w:hAnsi="Times New Roman" w:cs="Times New Roman"/>
                <w:b/>
                <w:sz w:val="24"/>
                <w:szCs w:val="24"/>
              </w:rPr>
              <w:t>Форма заявления на регистрацию и выдачу:</w:t>
            </w:r>
          </w:p>
          <w:p w14:paraId="7CB7AC95" w14:textId="77777777" w:rsidR="00071F42" w:rsidRPr="00B34829" w:rsidRDefault="00071F42" w:rsidP="00B34829">
            <w:pPr>
              <w:spacing w:line="0" w:lineRule="atLeast"/>
              <w:ind w:left="68" w:firstLine="0"/>
              <w:jc w:val="center"/>
              <w:rPr>
                <w:rFonts w:ascii="Times New Roman" w:eastAsia="Times New Roman" w:hAnsi="Times New Roman" w:cs="Times New Roman"/>
                <w:b/>
                <w:sz w:val="24"/>
                <w:szCs w:val="24"/>
              </w:rPr>
            </w:pPr>
            <w:r w:rsidRPr="00B34829">
              <w:rPr>
                <w:rFonts w:ascii="Times New Roman" w:eastAsia="Times New Roman" w:hAnsi="Times New Roman" w:cs="Times New Roman"/>
                <w:b/>
                <w:sz w:val="24"/>
                <w:szCs w:val="24"/>
              </w:rPr>
              <w:t>____________________________</w:t>
            </w:r>
          </w:p>
          <w:p w14:paraId="2D64C000" w14:textId="77777777" w:rsidR="00071F42" w:rsidRPr="00B34829" w:rsidRDefault="00071F42" w:rsidP="00B34829">
            <w:pPr>
              <w:spacing w:line="0" w:lineRule="atLeast"/>
              <w:ind w:left="68" w:firstLine="0"/>
              <w:rPr>
                <w:rFonts w:ascii="Times New Roman" w:eastAsia="Times New Roman" w:hAnsi="Times New Roman" w:cs="Times New Roman"/>
                <w:b/>
                <w:sz w:val="24"/>
                <w:szCs w:val="24"/>
              </w:rPr>
            </w:pPr>
            <w:r w:rsidRPr="00B34829">
              <w:rPr>
                <w:rFonts w:ascii="Times New Roman" w:eastAsia="Times New Roman" w:hAnsi="Times New Roman" w:cs="Times New Roman"/>
                <w:b/>
                <w:sz w:val="24"/>
                <w:szCs w:val="24"/>
              </w:rPr>
              <w:t>полное наименование</w:t>
            </w:r>
          </w:p>
          <w:p w14:paraId="0D267AD2" w14:textId="77777777" w:rsidR="00071F42" w:rsidRPr="00B34829" w:rsidRDefault="00071F42" w:rsidP="00B34829">
            <w:pPr>
              <w:spacing w:line="0" w:lineRule="atLeast"/>
              <w:ind w:left="68" w:firstLine="0"/>
              <w:rPr>
                <w:rFonts w:ascii="Times New Roman" w:eastAsia="Times New Roman" w:hAnsi="Times New Roman" w:cs="Times New Roman"/>
                <w:b/>
                <w:sz w:val="24"/>
                <w:szCs w:val="24"/>
              </w:rPr>
            </w:pPr>
            <w:r w:rsidRPr="00B34829">
              <w:rPr>
                <w:rFonts w:ascii="Times New Roman" w:eastAsia="Times New Roman" w:hAnsi="Times New Roman" w:cs="Times New Roman"/>
                <w:b/>
                <w:sz w:val="24"/>
                <w:szCs w:val="24"/>
              </w:rPr>
              <w:t>юридического /физического</w:t>
            </w:r>
          </w:p>
          <w:p w14:paraId="18429452" w14:textId="77777777" w:rsidR="00071F42" w:rsidRPr="00B34829" w:rsidRDefault="00071F42" w:rsidP="00B34829">
            <w:pPr>
              <w:spacing w:line="0" w:lineRule="atLeast"/>
              <w:ind w:left="68" w:firstLine="0"/>
              <w:rPr>
                <w:rFonts w:ascii="Times New Roman" w:eastAsia="Times New Roman" w:hAnsi="Times New Roman" w:cs="Times New Roman"/>
                <w:b/>
                <w:sz w:val="24"/>
                <w:szCs w:val="24"/>
              </w:rPr>
            </w:pPr>
            <w:r w:rsidRPr="00B34829">
              <w:rPr>
                <w:rFonts w:ascii="Times New Roman" w:eastAsia="Times New Roman" w:hAnsi="Times New Roman" w:cs="Times New Roman"/>
                <w:b/>
                <w:sz w:val="24"/>
                <w:szCs w:val="24"/>
              </w:rPr>
              <w:t>лица</w:t>
            </w:r>
          </w:p>
          <w:p w14:paraId="4D40D2F3" w14:textId="77777777" w:rsidR="00071F42" w:rsidRPr="00B34829" w:rsidRDefault="00071F42" w:rsidP="00B34829">
            <w:pPr>
              <w:spacing w:line="0" w:lineRule="atLeast"/>
              <w:ind w:left="68" w:firstLine="0"/>
              <w:rPr>
                <w:rFonts w:ascii="Times New Roman" w:eastAsia="Times New Roman" w:hAnsi="Times New Roman" w:cs="Times New Roman"/>
                <w:b/>
                <w:sz w:val="24"/>
                <w:szCs w:val="24"/>
              </w:rPr>
            </w:pPr>
            <w:r w:rsidRPr="00B34829">
              <w:rPr>
                <w:rFonts w:ascii="Times New Roman" w:eastAsia="Times New Roman" w:hAnsi="Times New Roman" w:cs="Times New Roman"/>
                <w:b/>
                <w:sz w:val="24"/>
                <w:szCs w:val="24"/>
              </w:rPr>
              <w:t>____________________________</w:t>
            </w:r>
          </w:p>
          <w:p w14:paraId="4AE980DB" w14:textId="77777777" w:rsidR="00071F42" w:rsidRPr="00B34829" w:rsidRDefault="00071F42" w:rsidP="00B34829">
            <w:pPr>
              <w:spacing w:line="0" w:lineRule="atLeast"/>
              <w:ind w:left="68" w:firstLine="0"/>
              <w:rPr>
                <w:rFonts w:ascii="Times New Roman" w:eastAsia="Times New Roman" w:hAnsi="Times New Roman" w:cs="Times New Roman"/>
                <w:b/>
                <w:sz w:val="24"/>
                <w:szCs w:val="24"/>
              </w:rPr>
            </w:pPr>
            <w:r w:rsidRPr="00B34829">
              <w:rPr>
                <w:rFonts w:ascii="Times New Roman" w:eastAsia="Times New Roman" w:hAnsi="Times New Roman" w:cs="Times New Roman"/>
                <w:b/>
                <w:sz w:val="24"/>
                <w:szCs w:val="24"/>
              </w:rPr>
              <w:t>юридический адрес</w:t>
            </w:r>
          </w:p>
          <w:p w14:paraId="7B011D75" w14:textId="77777777" w:rsidR="00071F42" w:rsidRPr="00B34829" w:rsidRDefault="00071F42" w:rsidP="00B34829">
            <w:pPr>
              <w:spacing w:line="0" w:lineRule="atLeast"/>
              <w:ind w:left="68" w:firstLine="0"/>
              <w:rPr>
                <w:rFonts w:ascii="Times New Roman" w:eastAsia="Times New Roman" w:hAnsi="Times New Roman" w:cs="Times New Roman"/>
                <w:b/>
                <w:sz w:val="24"/>
                <w:szCs w:val="24"/>
              </w:rPr>
            </w:pPr>
            <w:r w:rsidRPr="00B34829">
              <w:rPr>
                <w:rFonts w:ascii="Times New Roman" w:eastAsia="Times New Roman" w:hAnsi="Times New Roman" w:cs="Times New Roman"/>
                <w:b/>
                <w:sz w:val="24"/>
                <w:szCs w:val="24"/>
              </w:rPr>
              <w:t>____________________________</w:t>
            </w:r>
          </w:p>
          <w:p w14:paraId="74D411C7" w14:textId="77777777" w:rsidR="00071F42" w:rsidRPr="00B34829" w:rsidRDefault="00071F42" w:rsidP="00B34829">
            <w:pPr>
              <w:spacing w:line="0" w:lineRule="atLeast"/>
              <w:ind w:firstLine="142"/>
              <w:rPr>
                <w:rFonts w:ascii="Times New Roman" w:eastAsia="Times New Roman" w:hAnsi="Times New Roman" w:cs="Times New Roman"/>
                <w:b/>
                <w:sz w:val="24"/>
                <w:szCs w:val="24"/>
              </w:rPr>
            </w:pPr>
            <w:r w:rsidRPr="00B34829">
              <w:rPr>
                <w:rFonts w:ascii="Times New Roman" w:eastAsia="Times New Roman" w:hAnsi="Times New Roman" w:cs="Times New Roman"/>
                <w:b/>
                <w:sz w:val="24"/>
                <w:szCs w:val="24"/>
              </w:rPr>
              <w:t>фактический адрес</w:t>
            </w:r>
          </w:p>
          <w:p w14:paraId="06BAFE4D" w14:textId="77777777" w:rsidR="00071F42" w:rsidRPr="00B34829" w:rsidRDefault="00071F42" w:rsidP="00B34829">
            <w:pPr>
              <w:spacing w:line="0" w:lineRule="atLeast"/>
              <w:ind w:firstLine="142"/>
              <w:rPr>
                <w:rFonts w:ascii="Times New Roman" w:eastAsia="Times New Roman" w:hAnsi="Times New Roman" w:cs="Times New Roman"/>
                <w:b/>
                <w:sz w:val="24"/>
                <w:szCs w:val="24"/>
              </w:rPr>
            </w:pPr>
            <w:r w:rsidRPr="00B34829">
              <w:rPr>
                <w:rFonts w:ascii="Times New Roman" w:eastAsia="Times New Roman" w:hAnsi="Times New Roman" w:cs="Times New Roman"/>
                <w:b/>
                <w:sz w:val="24"/>
                <w:szCs w:val="24"/>
              </w:rPr>
              <w:t>____________________________</w:t>
            </w:r>
          </w:p>
          <w:p w14:paraId="4EBA7EF4" w14:textId="77777777" w:rsidR="00071F42" w:rsidRPr="00B34829" w:rsidRDefault="00071F42" w:rsidP="00B34829">
            <w:pPr>
              <w:spacing w:line="0" w:lineRule="atLeast"/>
              <w:ind w:firstLine="142"/>
              <w:rPr>
                <w:rFonts w:ascii="Times New Roman" w:eastAsia="Times New Roman" w:hAnsi="Times New Roman" w:cs="Times New Roman"/>
                <w:b/>
                <w:sz w:val="24"/>
                <w:szCs w:val="24"/>
              </w:rPr>
            </w:pPr>
            <w:r w:rsidRPr="00B34829">
              <w:rPr>
                <w:rFonts w:ascii="Times New Roman" w:eastAsia="Times New Roman" w:hAnsi="Times New Roman" w:cs="Times New Roman"/>
                <w:b/>
                <w:sz w:val="24"/>
                <w:szCs w:val="24"/>
              </w:rPr>
              <w:t>ИИН/БИН</w:t>
            </w:r>
          </w:p>
          <w:p w14:paraId="63A52C35" w14:textId="77777777" w:rsidR="00071F42" w:rsidRPr="00BC0D1E" w:rsidRDefault="00071F42" w:rsidP="00B34829">
            <w:pPr>
              <w:spacing w:line="0" w:lineRule="atLeast"/>
              <w:ind w:firstLine="142"/>
              <w:rPr>
                <w:rFonts w:ascii="Times New Roman" w:eastAsia="Times New Roman" w:hAnsi="Times New Roman" w:cs="Times New Roman"/>
                <w:sz w:val="24"/>
                <w:szCs w:val="24"/>
              </w:rPr>
            </w:pPr>
            <w:r w:rsidRPr="00BC0D1E">
              <w:rPr>
                <w:rFonts w:ascii="Times New Roman" w:eastAsia="Times New Roman" w:hAnsi="Times New Roman" w:cs="Times New Roman"/>
                <w:sz w:val="24"/>
                <w:szCs w:val="24"/>
              </w:rPr>
              <w:t>____________________________</w:t>
            </w:r>
          </w:p>
          <w:p w14:paraId="529DD7BA" w14:textId="77777777" w:rsidR="00071F42" w:rsidRPr="00B34829" w:rsidRDefault="00071F42" w:rsidP="00B34829">
            <w:pPr>
              <w:spacing w:line="0" w:lineRule="atLeast"/>
              <w:ind w:left="68" w:firstLine="352"/>
              <w:rPr>
                <w:rFonts w:ascii="Times New Roman" w:eastAsia="Times New Roman" w:hAnsi="Times New Roman" w:cs="Times New Roman"/>
                <w:b/>
                <w:sz w:val="24"/>
                <w:szCs w:val="24"/>
              </w:rPr>
            </w:pPr>
            <w:r w:rsidRPr="00B34829">
              <w:rPr>
                <w:rFonts w:ascii="Times New Roman" w:eastAsia="Times New Roman" w:hAnsi="Times New Roman" w:cs="Times New Roman"/>
                <w:b/>
                <w:sz w:val="24"/>
                <w:szCs w:val="24"/>
              </w:rPr>
              <w:t>электронный адрес, телефон</w:t>
            </w:r>
          </w:p>
          <w:p w14:paraId="0C69D8AF" w14:textId="77777777" w:rsidR="00071F42" w:rsidRPr="00B34829" w:rsidRDefault="00071F42" w:rsidP="00B34829">
            <w:pPr>
              <w:spacing w:line="0" w:lineRule="atLeast"/>
              <w:ind w:left="68" w:firstLine="352"/>
              <w:rPr>
                <w:rFonts w:ascii="Times New Roman" w:eastAsia="Times New Roman" w:hAnsi="Times New Roman" w:cs="Times New Roman"/>
                <w:b/>
                <w:sz w:val="24"/>
                <w:szCs w:val="24"/>
              </w:rPr>
            </w:pPr>
            <w:r w:rsidRPr="00B34829">
              <w:rPr>
                <w:rFonts w:ascii="Times New Roman" w:eastAsia="Times New Roman" w:hAnsi="Times New Roman" w:cs="Times New Roman"/>
                <w:b/>
                <w:sz w:val="24"/>
                <w:szCs w:val="24"/>
              </w:rPr>
              <w:t>____________________________</w:t>
            </w:r>
          </w:p>
          <w:p w14:paraId="53AA6A72" w14:textId="77777777" w:rsidR="00071F42" w:rsidRPr="00B34829" w:rsidRDefault="00071F42" w:rsidP="00B34829">
            <w:pPr>
              <w:spacing w:line="0" w:lineRule="atLeast"/>
              <w:ind w:left="68" w:firstLine="352"/>
              <w:rPr>
                <w:rFonts w:ascii="Times New Roman" w:eastAsia="Times New Roman" w:hAnsi="Times New Roman" w:cs="Times New Roman"/>
                <w:b/>
                <w:sz w:val="24"/>
                <w:szCs w:val="24"/>
              </w:rPr>
            </w:pPr>
            <w:r w:rsidRPr="00B34829">
              <w:rPr>
                <w:rFonts w:ascii="Times New Roman" w:eastAsia="Times New Roman" w:hAnsi="Times New Roman" w:cs="Times New Roman"/>
                <w:b/>
                <w:sz w:val="24"/>
                <w:szCs w:val="24"/>
              </w:rPr>
              <w:t>наименование органа</w:t>
            </w:r>
          </w:p>
          <w:p w14:paraId="4BC26C15" w14:textId="77777777" w:rsidR="00071F42" w:rsidRPr="00B34829" w:rsidRDefault="00071F42" w:rsidP="00B34829">
            <w:pPr>
              <w:spacing w:line="0" w:lineRule="atLeast"/>
              <w:ind w:left="68" w:firstLine="352"/>
              <w:rPr>
                <w:rFonts w:ascii="Times New Roman" w:eastAsia="Times New Roman" w:hAnsi="Times New Roman" w:cs="Times New Roman"/>
                <w:b/>
                <w:sz w:val="24"/>
                <w:szCs w:val="24"/>
              </w:rPr>
            </w:pPr>
            <w:r w:rsidRPr="00B34829">
              <w:rPr>
                <w:rFonts w:ascii="Times New Roman" w:eastAsia="Times New Roman" w:hAnsi="Times New Roman" w:cs="Times New Roman"/>
                <w:b/>
                <w:sz w:val="24"/>
                <w:szCs w:val="24"/>
              </w:rPr>
              <w:t>государственных доходов</w:t>
            </w:r>
          </w:p>
          <w:p w14:paraId="7CB94535" w14:textId="77777777" w:rsidR="00071F42" w:rsidRPr="00B34829" w:rsidRDefault="00071F42" w:rsidP="00B34829">
            <w:pPr>
              <w:spacing w:line="0" w:lineRule="atLeast"/>
              <w:ind w:left="68" w:firstLine="352"/>
              <w:rPr>
                <w:rFonts w:ascii="Times New Roman" w:eastAsia="Times New Roman" w:hAnsi="Times New Roman" w:cs="Times New Roman"/>
                <w:b/>
                <w:sz w:val="24"/>
                <w:szCs w:val="24"/>
              </w:rPr>
            </w:pPr>
            <w:r w:rsidRPr="00B34829">
              <w:rPr>
                <w:rFonts w:ascii="Times New Roman" w:eastAsia="Times New Roman" w:hAnsi="Times New Roman" w:cs="Times New Roman"/>
                <w:b/>
                <w:sz w:val="24"/>
                <w:szCs w:val="24"/>
              </w:rPr>
              <w:t xml:space="preserve">Завление </w:t>
            </w:r>
          </w:p>
          <w:p w14:paraId="6AA0EB73" w14:textId="77777777" w:rsidR="00071F42" w:rsidRPr="00B34829" w:rsidRDefault="00071F42" w:rsidP="00B34829">
            <w:pPr>
              <w:spacing w:line="0" w:lineRule="atLeast"/>
              <w:ind w:left="68" w:firstLine="352"/>
              <w:rPr>
                <w:rFonts w:ascii="Times New Roman" w:eastAsia="Times New Roman" w:hAnsi="Times New Roman" w:cs="Times New Roman"/>
                <w:b/>
                <w:sz w:val="24"/>
                <w:szCs w:val="24"/>
              </w:rPr>
            </w:pPr>
            <w:r w:rsidRPr="00B34829">
              <w:rPr>
                <w:rFonts w:ascii="Times New Roman" w:eastAsia="Times New Roman" w:hAnsi="Times New Roman" w:cs="Times New Roman"/>
                <w:b/>
                <w:sz w:val="24"/>
                <w:szCs w:val="24"/>
              </w:rPr>
              <w:t xml:space="preserve"> Просим Вас согласно статье 28 Кодекса Республики Казахстан от 26 декабря 2018</w:t>
            </w:r>
          </w:p>
          <w:p w14:paraId="3A759BE1" w14:textId="77777777" w:rsidR="00071F42" w:rsidRPr="00B34829" w:rsidRDefault="00071F42" w:rsidP="00B34829">
            <w:pPr>
              <w:spacing w:line="0" w:lineRule="atLeast"/>
              <w:ind w:left="68" w:firstLine="352"/>
              <w:rPr>
                <w:rFonts w:ascii="Times New Roman" w:eastAsia="Times New Roman" w:hAnsi="Times New Roman" w:cs="Times New Roman"/>
                <w:b/>
                <w:sz w:val="24"/>
                <w:szCs w:val="24"/>
              </w:rPr>
            </w:pPr>
            <w:r w:rsidRPr="00B34829">
              <w:rPr>
                <w:rFonts w:ascii="Times New Roman" w:eastAsia="Times New Roman" w:hAnsi="Times New Roman" w:cs="Times New Roman"/>
                <w:b/>
                <w:sz w:val="24"/>
                <w:szCs w:val="24"/>
              </w:rPr>
              <w:t>года «О таможенном регулировании в Республике Казахстан» зарегистрировать и</w:t>
            </w:r>
          </w:p>
          <w:p w14:paraId="4CE9DF4E" w14:textId="77777777" w:rsidR="00071F42" w:rsidRPr="00B34829" w:rsidRDefault="00071F42" w:rsidP="00B34829">
            <w:pPr>
              <w:spacing w:line="0" w:lineRule="atLeast"/>
              <w:ind w:left="68" w:firstLine="352"/>
              <w:rPr>
                <w:rFonts w:ascii="Times New Roman" w:eastAsia="Times New Roman" w:hAnsi="Times New Roman" w:cs="Times New Roman"/>
                <w:b/>
                <w:sz w:val="24"/>
                <w:szCs w:val="24"/>
              </w:rPr>
            </w:pPr>
            <w:r w:rsidRPr="00B34829">
              <w:rPr>
                <w:rFonts w:ascii="Times New Roman" w:eastAsia="Times New Roman" w:hAnsi="Times New Roman" w:cs="Times New Roman"/>
                <w:b/>
                <w:sz w:val="24"/>
                <w:szCs w:val="24"/>
              </w:rPr>
              <w:t>выдать свидетельство о допущении транспортного средства международной</w:t>
            </w:r>
          </w:p>
          <w:p w14:paraId="432881A3" w14:textId="77777777" w:rsidR="00071F42" w:rsidRPr="00B34829" w:rsidRDefault="00071F42" w:rsidP="00B34829">
            <w:pPr>
              <w:spacing w:line="0" w:lineRule="atLeast"/>
              <w:ind w:left="68" w:firstLine="352"/>
              <w:rPr>
                <w:rFonts w:ascii="Times New Roman" w:eastAsia="Times New Roman" w:hAnsi="Times New Roman" w:cs="Times New Roman"/>
                <w:b/>
                <w:sz w:val="24"/>
                <w:szCs w:val="24"/>
              </w:rPr>
            </w:pPr>
            <w:r w:rsidRPr="00B34829">
              <w:rPr>
                <w:rFonts w:ascii="Times New Roman" w:eastAsia="Times New Roman" w:hAnsi="Times New Roman" w:cs="Times New Roman"/>
                <w:b/>
                <w:sz w:val="24"/>
                <w:szCs w:val="24"/>
              </w:rPr>
              <w:t>перевозки к перевозке товаров под таможенными пломбами и печатями на</w:t>
            </w:r>
          </w:p>
          <w:p w14:paraId="04021CF1" w14:textId="77777777" w:rsidR="00071F42" w:rsidRPr="00B34829" w:rsidRDefault="00071F42" w:rsidP="00B34829">
            <w:pPr>
              <w:spacing w:line="0" w:lineRule="atLeast"/>
              <w:ind w:left="68" w:firstLine="352"/>
              <w:rPr>
                <w:rFonts w:ascii="Times New Roman" w:eastAsia="Times New Roman" w:hAnsi="Times New Roman" w:cs="Times New Roman"/>
                <w:b/>
                <w:sz w:val="24"/>
                <w:szCs w:val="24"/>
              </w:rPr>
            </w:pPr>
            <w:r w:rsidRPr="00B34829">
              <w:rPr>
                <w:rFonts w:ascii="Times New Roman" w:eastAsia="Times New Roman" w:hAnsi="Times New Roman" w:cs="Times New Roman"/>
                <w:b/>
                <w:sz w:val="24"/>
                <w:szCs w:val="24"/>
              </w:rPr>
              <w:t>транспортное средство.</w:t>
            </w:r>
          </w:p>
          <w:p w14:paraId="601CEB0B" w14:textId="20F48C8A" w:rsidR="00071F42" w:rsidRPr="00B34829" w:rsidRDefault="00071F42" w:rsidP="00B34829">
            <w:pPr>
              <w:spacing w:line="0" w:lineRule="atLeast"/>
              <w:ind w:left="68" w:firstLine="352"/>
              <w:rPr>
                <w:rFonts w:ascii="Times New Roman" w:eastAsia="Times New Roman" w:hAnsi="Times New Roman" w:cs="Times New Roman"/>
                <w:b/>
                <w:sz w:val="24"/>
                <w:szCs w:val="24"/>
              </w:rPr>
            </w:pPr>
            <w:r w:rsidRPr="00B34829">
              <w:rPr>
                <w:rFonts w:ascii="Times New Roman" w:eastAsia="Times New Roman" w:hAnsi="Times New Roman" w:cs="Times New Roman"/>
                <w:b/>
                <w:sz w:val="24"/>
                <w:szCs w:val="24"/>
              </w:rPr>
              <w:t>В нашем распоряжении: сведения о</w:t>
            </w:r>
            <w:r w:rsidR="0061598F" w:rsidRPr="00B34829">
              <w:rPr>
                <w:rFonts w:ascii="Times New Roman" w:eastAsia="Times New Roman" w:hAnsi="Times New Roman" w:cs="Times New Roman"/>
                <w:b/>
                <w:sz w:val="24"/>
                <w:szCs w:val="24"/>
              </w:rPr>
              <w:t xml:space="preserve"> </w:t>
            </w:r>
            <w:r w:rsidRPr="00B34829">
              <w:rPr>
                <w:rFonts w:ascii="Times New Roman" w:eastAsia="Times New Roman" w:hAnsi="Times New Roman" w:cs="Times New Roman"/>
                <w:b/>
                <w:sz w:val="24"/>
                <w:szCs w:val="24"/>
              </w:rPr>
              <w:t>регистрационном номер</w:t>
            </w:r>
            <w:r w:rsidR="0061598F" w:rsidRPr="00B34829">
              <w:rPr>
                <w:rFonts w:ascii="Times New Roman" w:eastAsia="Times New Roman" w:hAnsi="Times New Roman" w:cs="Times New Roman"/>
                <w:b/>
                <w:sz w:val="24"/>
                <w:szCs w:val="24"/>
              </w:rPr>
              <w:t>е</w:t>
            </w:r>
            <w:r w:rsidRPr="00B34829">
              <w:rPr>
                <w:rFonts w:ascii="Times New Roman" w:eastAsia="Times New Roman" w:hAnsi="Times New Roman" w:cs="Times New Roman"/>
                <w:b/>
                <w:sz w:val="24"/>
                <w:szCs w:val="24"/>
              </w:rPr>
              <w:t xml:space="preserve"> транспортного</w:t>
            </w:r>
          </w:p>
          <w:p w14:paraId="5071E641" w14:textId="77777777" w:rsidR="00071F42" w:rsidRPr="00B34829" w:rsidRDefault="00071F42" w:rsidP="00B34829">
            <w:pPr>
              <w:spacing w:line="0" w:lineRule="atLeast"/>
              <w:ind w:left="68" w:firstLine="352"/>
              <w:rPr>
                <w:rFonts w:ascii="Times New Roman" w:eastAsia="Times New Roman" w:hAnsi="Times New Roman" w:cs="Times New Roman"/>
                <w:b/>
                <w:sz w:val="24"/>
                <w:szCs w:val="24"/>
              </w:rPr>
            </w:pPr>
            <w:r w:rsidRPr="00B34829">
              <w:rPr>
                <w:rFonts w:ascii="Times New Roman" w:eastAsia="Times New Roman" w:hAnsi="Times New Roman" w:cs="Times New Roman"/>
                <w:b/>
                <w:sz w:val="24"/>
                <w:szCs w:val="24"/>
              </w:rPr>
              <w:t>средства _________________________________________________________________;</w:t>
            </w:r>
          </w:p>
          <w:p w14:paraId="3C9B1C9C" w14:textId="77777777" w:rsidR="00071F42" w:rsidRPr="00B34829" w:rsidRDefault="00071F42" w:rsidP="00B34829">
            <w:pPr>
              <w:spacing w:line="0" w:lineRule="atLeast"/>
              <w:ind w:left="68" w:firstLine="352"/>
              <w:rPr>
                <w:rFonts w:ascii="Times New Roman" w:eastAsia="Times New Roman" w:hAnsi="Times New Roman" w:cs="Times New Roman"/>
                <w:b/>
                <w:sz w:val="24"/>
                <w:szCs w:val="24"/>
              </w:rPr>
            </w:pPr>
            <w:r w:rsidRPr="00B34829">
              <w:rPr>
                <w:rFonts w:ascii="Times New Roman" w:eastAsia="Times New Roman" w:hAnsi="Times New Roman" w:cs="Times New Roman"/>
                <w:b/>
                <w:sz w:val="24"/>
                <w:szCs w:val="24"/>
              </w:rPr>
              <w:t>сведения о типе транспортного средства_________________________________</w:t>
            </w:r>
          </w:p>
          <w:p w14:paraId="25A57413" w14:textId="77777777" w:rsidR="00071F42" w:rsidRPr="00B34829" w:rsidRDefault="00071F42" w:rsidP="00B34829">
            <w:pPr>
              <w:spacing w:line="0" w:lineRule="atLeast"/>
              <w:ind w:left="68" w:firstLine="352"/>
              <w:rPr>
                <w:rFonts w:ascii="Times New Roman" w:eastAsia="Times New Roman" w:hAnsi="Times New Roman" w:cs="Times New Roman"/>
                <w:b/>
                <w:sz w:val="24"/>
                <w:szCs w:val="24"/>
              </w:rPr>
            </w:pPr>
            <w:r w:rsidRPr="00B34829">
              <w:rPr>
                <w:rFonts w:ascii="Times New Roman" w:eastAsia="Times New Roman" w:hAnsi="Times New Roman" w:cs="Times New Roman"/>
                <w:b/>
                <w:sz w:val="24"/>
                <w:szCs w:val="24"/>
              </w:rPr>
              <w:t>___________________________________________________________________;</w:t>
            </w:r>
          </w:p>
          <w:p w14:paraId="5762C9DA" w14:textId="77777777" w:rsidR="00071F42" w:rsidRPr="00B34829" w:rsidRDefault="00071F42" w:rsidP="00B34829">
            <w:pPr>
              <w:spacing w:line="0" w:lineRule="atLeast"/>
              <w:ind w:left="68" w:firstLine="352"/>
              <w:rPr>
                <w:rFonts w:ascii="Times New Roman" w:eastAsia="Times New Roman" w:hAnsi="Times New Roman" w:cs="Times New Roman"/>
                <w:b/>
                <w:sz w:val="24"/>
                <w:szCs w:val="24"/>
              </w:rPr>
            </w:pPr>
            <w:r w:rsidRPr="00B34829">
              <w:rPr>
                <w:rFonts w:ascii="Times New Roman" w:eastAsia="Times New Roman" w:hAnsi="Times New Roman" w:cs="Times New Roman"/>
                <w:b/>
                <w:sz w:val="24"/>
                <w:szCs w:val="24"/>
              </w:rPr>
              <w:t>сведения о номере шасси транспортного средства ________________________</w:t>
            </w:r>
          </w:p>
          <w:p w14:paraId="03E69EF1" w14:textId="77777777" w:rsidR="00071F42" w:rsidRPr="00B34829" w:rsidRDefault="00071F42" w:rsidP="00B34829">
            <w:pPr>
              <w:spacing w:line="0" w:lineRule="atLeast"/>
              <w:ind w:left="68" w:firstLine="352"/>
              <w:rPr>
                <w:rFonts w:ascii="Times New Roman" w:eastAsia="Times New Roman" w:hAnsi="Times New Roman" w:cs="Times New Roman"/>
                <w:b/>
                <w:sz w:val="24"/>
                <w:szCs w:val="24"/>
              </w:rPr>
            </w:pPr>
            <w:r w:rsidRPr="00B34829">
              <w:rPr>
                <w:rFonts w:ascii="Times New Roman" w:eastAsia="Times New Roman" w:hAnsi="Times New Roman" w:cs="Times New Roman"/>
                <w:b/>
                <w:sz w:val="24"/>
                <w:szCs w:val="24"/>
              </w:rPr>
              <w:t>___________________________________________________________________;</w:t>
            </w:r>
          </w:p>
          <w:p w14:paraId="416C48DC" w14:textId="77777777" w:rsidR="00071F42" w:rsidRPr="00B34829" w:rsidRDefault="00071F42" w:rsidP="00B34829">
            <w:pPr>
              <w:spacing w:line="0" w:lineRule="atLeast"/>
              <w:ind w:left="68" w:firstLine="352"/>
              <w:rPr>
                <w:rFonts w:ascii="Times New Roman" w:eastAsia="Times New Roman" w:hAnsi="Times New Roman" w:cs="Times New Roman"/>
                <w:b/>
                <w:sz w:val="24"/>
                <w:szCs w:val="24"/>
              </w:rPr>
            </w:pPr>
            <w:r w:rsidRPr="00B34829">
              <w:rPr>
                <w:rFonts w:ascii="Times New Roman" w:eastAsia="Times New Roman" w:hAnsi="Times New Roman" w:cs="Times New Roman"/>
                <w:b/>
                <w:sz w:val="24"/>
                <w:szCs w:val="24"/>
              </w:rPr>
              <w:t>сведения о марке транспортного средства (или наименование изготовителя)</w:t>
            </w:r>
          </w:p>
          <w:p w14:paraId="7233FA6F" w14:textId="77777777" w:rsidR="00071F42" w:rsidRPr="00B34829" w:rsidRDefault="00071F42" w:rsidP="00B34829">
            <w:pPr>
              <w:spacing w:line="0" w:lineRule="atLeast"/>
              <w:ind w:left="68" w:firstLine="352"/>
              <w:rPr>
                <w:rFonts w:ascii="Times New Roman" w:eastAsia="Times New Roman" w:hAnsi="Times New Roman" w:cs="Times New Roman"/>
                <w:b/>
                <w:sz w:val="24"/>
                <w:szCs w:val="24"/>
              </w:rPr>
            </w:pPr>
            <w:r w:rsidRPr="00B34829">
              <w:rPr>
                <w:rFonts w:ascii="Times New Roman" w:eastAsia="Times New Roman" w:hAnsi="Times New Roman" w:cs="Times New Roman"/>
                <w:b/>
                <w:sz w:val="24"/>
                <w:szCs w:val="24"/>
              </w:rPr>
              <w:t>___________________________________________________________________;</w:t>
            </w:r>
          </w:p>
          <w:p w14:paraId="4F1B5E59" w14:textId="77777777" w:rsidR="00071F42" w:rsidRPr="00B34829" w:rsidRDefault="00071F42" w:rsidP="00B34829">
            <w:pPr>
              <w:spacing w:line="0" w:lineRule="atLeast"/>
              <w:ind w:left="68" w:firstLine="352"/>
              <w:rPr>
                <w:rFonts w:ascii="Times New Roman" w:eastAsia="Times New Roman" w:hAnsi="Times New Roman" w:cs="Times New Roman"/>
                <w:b/>
                <w:sz w:val="24"/>
                <w:szCs w:val="24"/>
              </w:rPr>
            </w:pPr>
            <w:r w:rsidRPr="00B34829">
              <w:rPr>
                <w:rFonts w:ascii="Times New Roman" w:eastAsia="Times New Roman" w:hAnsi="Times New Roman" w:cs="Times New Roman"/>
                <w:b/>
                <w:sz w:val="24"/>
                <w:szCs w:val="24"/>
              </w:rPr>
              <w:t>Прочие данные______________________________________________________</w:t>
            </w:r>
          </w:p>
          <w:p w14:paraId="67FF5711" w14:textId="77777777" w:rsidR="00071F42" w:rsidRPr="00B34829" w:rsidRDefault="00071F42" w:rsidP="00B34829">
            <w:pPr>
              <w:spacing w:line="0" w:lineRule="atLeast"/>
              <w:ind w:left="68" w:firstLine="352"/>
              <w:rPr>
                <w:rFonts w:ascii="Times New Roman" w:eastAsia="Times New Roman" w:hAnsi="Times New Roman" w:cs="Times New Roman"/>
                <w:b/>
                <w:sz w:val="24"/>
                <w:szCs w:val="24"/>
              </w:rPr>
            </w:pPr>
            <w:r w:rsidRPr="00B34829">
              <w:rPr>
                <w:rFonts w:ascii="Times New Roman" w:eastAsia="Times New Roman" w:hAnsi="Times New Roman" w:cs="Times New Roman"/>
                <w:b/>
                <w:sz w:val="24"/>
                <w:szCs w:val="24"/>
              </w:rPr>
              <w:t>___________________________________________________________________;</w:t>
            </w:r>
          </w:p>
          <w:p w14:paraId="49BC261B" w14:textId="77777777" w:rsidR="00071F42" w:rsidRPr="00B34829" w:rsidRDefault="00071F42" w:rsidP="00B34829">
            <w:pPr>
              <w:spacing w:line="0" w:lineRule="atLeast"/>
              <w:ind w:left="68" w:firstLine="352"/>
              <w:rPr>
                <w:rFonts w:ascii="Times New Roman" w:eastAsia="Times New Roman" w:hAnsi="Times New Roman" w:cs="Times New Roman"/>
                <w:b/>
                <w:sz w:val="24"/>
                <w:szCs w:val="24"/>
              </w:rPr>
            </w:pPr>
            <w:r w:rsidRPr="00B34829">
              <w:rPr>
                <w:rFonts w:ascii="Times New Roman" w:eastAsia="Times New Roman" w:hAnsi="Times New Roman" w:cs="Times New Roman"/>
                <w:b/>
                <w:sz w:val="24"/>
                <w:szCs w:val="24"/>
              </w:rPr>
              <w:t>сведения о количестве приложенных фотографий транспортного средства, прицепа</w:t>
            </w:r>
          </w:p>
          <w:p w14:paraId="520EA81C" w14:textId="77777777" w:rsidR="00071F42" w:rsidRPr="00B34829" w:rsidRDefault="00071F42" w:rsidP="00B34829">
            <w:pPr>
              <w:spacing w:line="0" w:lineRule="atLeast"/>
              <w:ind w:left="68" w:firstLine="352"/>
              <w:rPr>
                <w:rFonts w:ascii="Times New Roman" w:eastAsia="Times New Roman" w:hAnsi="Times New Roman" w:cs="Times New Roman"/>
                <w:b/>
                <w:sz w:val="24"/>
                <w:szCs w:val="24"/>
              </w:rPr>
            </w:pPr>
            <w:r w:rsidRPr="00B34829">
              <w:rPr>
                <w:rFonts w:ascii="Times New Roman" w:eastAsia="Times New Roman" w:hAnsi="Times New Roman" w:cs="Times New Roman"/>
                <w:b/>
                <w:sz w:val="24"/>
                <w:szCs w:val="24"/>
              </w:rPr>
              <w:t>/полуприцепа (не менее 5 штук вид спереди, сзади, слева, справа, а также места для</w:t>
            </w:r>
          </w:p>
          <w:p w14:paraId="17540CE5" w14:textId="77777777" w:rsidR="00071F42" w:rsidRPr="00B34829" w:rsidRDefault="00071F42" w:rsidP="00B34829">
            <w:pPr>
              <w:spacing w:line="0" w:lineRule="atLeast"/>
              <w:ind w:left="68" w:firstLine="352"/>
              <w:rPr>
                <w:rFonts w:ascii="Times New Roman" w:eastAsia="Times New Roman" w:hAnsi="Times New Roman" w:cs="Times New Roman"/>
                <w:b/>
                <w:sz w:val="24"/>
                <w:szCs w:val="24"/>
              </w:rPr>
            </w:pPr>
            <w:r w:rsidRPr="00B34829">
              <w:rPr>
                <w:rFonts w:ascii="Times New Roman" w:eastAsia="Times New Roman" w:hAnsi="Times New Roman" w:cs="Times New Roman"/>
                <w:b/>
                <w:sz w:val="24"/>
                <w:szCs w:val="24"/>
              </w:rPr>
              <w:t>наложения таможенных пломб и печатей)</w:t>
            </w:r>
          </w:p>
          <w:p w14:paraId="0E7F750D" w14:textId="77777777" w:rsidR="00071F42" w:rsidRPr="00B34829" w:rsidRDefault="00071F42" w:rsidP="00B34829">
            <w:pPr>
              <w:spacing w:line="0" w:lineRule="atLeast"/>
              <w:ind w:left="68" w:firstLine="352"/>
              <w:rPr>
                <w:rFonts w:ascii="Times New Roman" w:eastAsia="Times New Roman" w:hAnsi="Times New Roman" w:cs="Times New Roman"/>
                <w:b/>
                <w:sz w:val="24"/>
                <w:szCs w:val="24"/>
              </w:rPr>
            </w:pPr>
            <w:r w:rsidRPr="00B34829">
              <w:rPr>
                <w:rFonts w:ascii="Times New Roman" w:eastAsia="Times New Roman" w:hAnsi="Times New Roman" w:cs="Times New Roman"/>
                <w:b/>
                <w:sz w:val="24"/>
                <w:szCs w:val="24"/>
              </w:rPr>
              <w:t>________________________________________________________________________;</w:t>
            </w:r>
          </w:p>
          <w:p w14:paraId="4ABA2E9E" w14:textId="77777777" w:rsidR="00071F42" w:rsidRPr="00B34829" w:rsidRDefault="00071F42" w:rsidP="00B34829">
            <w:pPr>
              <w:spacing w:line="0" w:lineRule="atLeast"/>
              <w:ind w:left="68" w:firstLine="352"/>
              <w:rPr>
                <w:rFonts w:ascii="Times New Roman" w:eastAsia="Times New Roman" w:hAnsi="Times New Roman" w:cs="Times New Roman"/>
                <w:b/>
                <w:sz w:val="24"/>
                <w:szCs w:val="24"/>
              </w:rPr>
            </w:pPr>
            <w:r w:rsidRPr="00B34829">
              <w:rPr>
                <w:rFonts w:ascii="Times New Roman" w:eastAsia="Times New Roman" w:hAnsi="Times New Roman" w:cs="Times New Roman"/>
                <w:b/>
                <w:sz w:val="24"/>
                <w:szCs w:val="24"/>
              </w:rPr>
              <w:t>сведения о владельце транспортного средства (завод-изготовитель, собственник или</w:t>
            </w:r>
          </w:p>
          <w:p w14:paraId="639B3465" w14:textId="77777777" w:rsidR="00071F42" w:rsidRPr="00B34829" w:rsidRDefault="00071F42" w:rsidP="00B34829">
            <w:pPr>
              <w:spacing w:line="0" w:lineRule="atLeast"/>
              <w:ind w:left="68" w:firstLine="352"/>
              <w:rPr>
                <w:rFonts w:ascii="Times New Roman" w:eastAsia="Times New Roman" w:hAnsi="Times New Roman" w:cs="Times New Roman"/>
                <w:b/>
                <w:sz w:val="24"/>
                <w:szCs w:val="24"/>
              </w:rPr>
            </w:pPr>
            <w:r w:rsidRPr="00B34829">
              <w:rPr>
                <w:rFonts w:ascii="Times New Roman" w:eastAsia="Times New Roman" w:hAnsi="Times New Roman" w:cs="Times New Roman"/>
                <w:b/>
                <w:sz w:val="24"/>
                <w:szCs w:val="24"/>
              </w:rPr>
              <w:t>оператор)</w:t>
            </w:r>
          </w:p>
          <w:p w14:paraId="5435EE17" w14:textId="77777777" w:rsidR="00071F42" w:rsidRPr="00B34829" w:rsidRDefault="00071F42" w:rsidP="00B34829">
            <w:pPr>
              <w:spacing w:line="0" w:lineRule="atLeast"/>
              <w:ind w:left="68" w:firstLine="352"/>
              <w:rPr>
                <w:rFonts w:ascii="Times New Roman" w:eastAsia="Times New Roman" w:hAnsi="Times New Roman" w:cs="Times New Roman"/>
                <w:b/>
                <w:sz w:val="24"/>
                <w:szCs w:val="24"/>
              </w:rPr>
            </w:pPr>
            <w:r w:rsidRPr="00B34829">
              <w:rPr>
                <w:rFonts w:ascii="Times New Roman" w:eastAsia="Times New Roman" w:hAnsi="Times New Roman" w:cs="Times New Roman"/>
                <w:b/>
                <w:sz w:val="24"/>
                <w:szCs w:val="24"/>
              </w:rPr>
              <w:t>наименование и адрес ________________________________________________________________________.</w:t>
            </w:r>
          </w:p>
          <w:p w14:paraId="33FBDBAC" w14:textId="77777777" w:rsidR="00071F42" w:rsidRPr="00B34829" w:rsidRDefault="00071F42" w:rsidP="00B34829">
            <w:pPr>
              <w:spacing w:line="0" w:lineRule="atLeast"/>
              <w:ind w:left="68" w:firstLine="352"/>
              <w:rPr>
                <w:rFonts w:ascii="Times New Roman" w:eastAsia="Times New Roman" w:hAnsi="Times New Roman" w:cs="Times New Roman"/>
                <w:b/>
                <w:sz w:val="24"/>
                <w:szCs w:val="24"/>
              </w:rPr>
            </w:pPr>
            <w:r w:rsidRPr="00B34829">
              <w:rPr>
                <w:rFonts w:ascii="Times New Roman" w:eastAsia="Times New Roman" w:hAnsi="Times New Roman" w:cs="Times New Roman"/>
                <w:b/>
                <w:sz w:val="24"/>
                <w:szCs w:val="24"/>
              </w:rPr>
              <w:t>Дата подачи: ____________________</w:t>
            </w:r>
          </w:p>
          <w:p w14:paraId="60271DDD" w14:textId="025A8778" w:rsidR="00071F42" w:rsidRPr="00B34829" w:rsidRDefault="00071F42" w:rsidP="00B34829">
            <w:pPr>
              <w:spacing w:line="0" w:lineRule="atLeast"/>
              <w:ind w:left="68" w:firstLine="352"/>
              <w:rPr>
                <w:rFonts w:ascii="Times New Roman" w:eastAsia="Times New Roman" w:hAnsi="Times New Roman" w:cs="Times New Roman"/>
                <w:b/>
                <w:sz w:val="24"/>
                <w:szCs w:val="24"/>
              </w:rPr>
            </w:pPr>
            <w:r w:rsidRPr="00B34829">
              <w:rPr>
                <w:rFonts w:ascii="Times New Roman" w:eastAsia="Times New Roman" w:hAnsi="Times New Roman" w:cs="Times New Roman"/>
                <w:b/>
                <w:sz w:val="24"/>
                <w:szCs w:val="24"/>
              </w:rPr>
              <w:t>Фамилия и инициалы заявителя</w:t>
            </w:r>
            <w:r w:rsidR="00FD0E53" w:rsidRPr="00B34829">
              <w:rPr>
                <w:rFonts w:eastAsiaTheme="minorHAnsi"/>
                <w:b/>
                <w:lang w:eastAsia="en-US"/>
              </w:rPr>
              <w:t xml:space="preserve"> </w:t>
            </w:r>
            <w:r w:rsidR="00FD0E53" w:rsidRPr="00B34829">
              <w:rPr>
                <w:rFonts w:ascii="Times New Roman" w:eastAsia="Times New Roman" w:hAnsi="Times New Roman" w:cs="Times New Roman"/>
                <w:b/>
                <w:sz w:val="24"/>
                <w:szCs w:val="24"/>
              </w:rPr>
              <w:t>(при его наличии)</w:t>
            </w:r>
            <w:r w:rsidRPr="00B34829">
              <w:rPr>
                <w:rFonts w:ascii="Times New Roman" w:eastAsia="Times New Roman" w:hAnsi="Times New Roman" w:cs="Times New Roman"/>
                <w:b/>
                <w:sz w:val="24"/>
                <w:szCs w:val="24"/>
              </w:rPr>
              <w:t xml:space="preserve"> ________________________</w:t>
            </w:r>
          </w:p>
          <w:p w14:paraId="60399D6F" w14:textId="57B192F5" w:rsidR="00071F42" w:rsidRPr="004F1319" w:rsidRDefault="00071F42" w:rsidP="00B34829">
            <w:pPr>
              <w:spacing w:line="0" w:lineRule="atLeast"/>
              <w:ind w:left="68" w:firstLine="352"/>
              <w:jc w:val="center"/>
              <w:rPr>
                <w:rFonts w:ascii="Times New Roman" w:eastAsia="Times New Roman" w:hAnsi="Times New Roman" w:cs="Times New Roman"/>
                <w:color w:val="000000"/>
                <w:sz w:val="24"/>
                <w:szCs w:val="24"/>
              </w:rPr>
            </w:pPr>
            <w:r w:rsidRPr="00B34829">
              <w:rPr>
                <w:rFonts w:ascii="Times New Roman" w:eastAsia="Times New Roman" w:hAnsi="Times New Roman" w:cs="Times New Roman"/>
                <w:b/>
                <w:sz w:val="24"/>
                <w:szCs w:val="24"/>
              </w:rPr>
              <w:t>Подпись _______________________</w:t>
            </w:r>
            <w:r w:rsidRPr="00BC0D1E">
              <w:rPr>
                <w:rFonts w:ascii="Times New Roman" w:eastAsia="Times New Roman" w:hAnsi="Times New Roman" w:cs="Times New Roman"/>
                <w:sz w:val="24"/>
                <w:szCs w:val="24"/>
              </w:rPr>
              <w:t>_</w:t>
            </w:r>
          </w:p>
        </w:tc>
        <w:tc>
          <w:tcPr>
            <w:tcW w:w="4394" w:type="dxa"/>
            <w:tcBorders>
              <w:top w:val="single" w:sz="4" w:space="0" w:color="auto"/>
              <w:left w:val="single" w:sz="4" w:space="0" w:color="auto"/>
              <w:bottom w:val="single" w:sz="4" w:space="0" w:color="auto"/>
              <w:right w:val="single" w:sz="4" w:space="0" w:color="auto"/>
            </w:tcBorders>
          </w:tcPr>
          <w:p w14:paraId="0199F026" w14:textId="77777777" w:rsidR="00B34829" w:rsidRPr="00B34829" w:rsidRDefault="00B34829" w:rsidP="00B34829">
            <w:pPr>
              <w:jc w:val="center"/>
              <w:rPr>
                <w:rFonts w:ascii="Times New Roman" w:eastAsia="Times New Roman" w:hAnsi="Times New Roman" w:cs="Times New Roman"/>
                <w:bCs/>
                <w:color w:val="000000"/>
                <w:sz w:val="24"/>
                <w:szCs w:val="24"/>
              </w:rPr>
            </w:pPr>
            <w:r w:rsidRPr="00B34829">
              <w:rPr>
                <w:rFonts w:ascii="Times New Roman" w:eastAsia="Times New Roman" w:hAnsi="Times New Roman" w:cs="Times New Roman"/>
                <w:bCs/>
                <w:color w:val="000000"/>
                <w:sz w:val="24"/>
                <w:szCs w:val="24"/>
              </w:rPr>
              <w:t>Приложение 2</w:t>
            </w:r>
          </w:p>
          <w:p w14:paraId="099E7FEE" w14:textId="77777777" w:rsidR="00B34829" w:rsidRPr="00B34829" w:rsidRDefault="00B34829" w:rsidP="00B34829">
            <w:pPr>
              <w:jc w:val="center"/>
              <w:rPr>
                <w:rFonts w:ascii="Times New Roman" w:eastAsia="Times New Roman" w:hAnsi="Times New Roman" w:cs="Times New Roman"/>
                <w:bCs/>
                <w:color w:val="000000"/>
                <w:sz w:val="24"/>
                <w:szCs w:val="24"/>
              </w:rPr>
            </w:pPr>
            <w:r w:rsidRPr="00B34829">
              <w:rPr>
                <w:rFonts w:ascii="Times New Roman" w:eastAsia="Times New Roman" w:hAnsi="Times New Roman" w:cs="Times New Roman"/>
                <w:bCs/>
                <w:color w:val="000000"/>
                <w:sz w:val="24"/>
                <w:szCs w:val="24"/>
              </w:rPr>
              <w:t>к Правилам</w:t>
            </w:r>
          </w:p>
          <w:p w14:paraId="209E81B0" w14:textId="77777777" w:rsidR="00B34829" w:rsidRPr="00B34829" w:rsidRDefault="00B34829" w:rsidP="00B34829">
            <w:pPr>
              <w:jc w:val="center"/>
              <w:rPr>
                <w:rFonts w:ascii="Times New Roman" w:eastAsia="Times New Roman" w:hAnsi="Times New Roman" w:cs="Times New Roman"/>
                <w:bCs/>
                <w:color w:val="000000"/>
                <w:sz w:val="24"/>
                <w:szCs w:val="24"/>
              </w:rPr>
            </w:pPr>
            <w:r w:rsidRPr="00B34829">
              <w:rPr>
                <w:rFonts w:ascii="Times New Roman" w:eastAsia="Times New Roman" w:hAnsi="Times New Roman" w:cs="Times New Roman"/>
                <w:bCs/>
                <w:color w:val="000000"/>
                <w:sz w:val="24"/>
                <w:szCs w:val="24"/>
              </w:rPr>
              <w:t>оказания государственной</w:t>
            </w:r>
          </w:p>
          <w:p w14:paraId="7BE21310" w14:textId="77777777" w:rsidR="00B34829" w:rsidRPr="00B34829" w:rsidRDefault="00B34829" w:rsidP="00B34829">
            <w:pPr>
              <w:jc w:val="center"/>
              <w:rPr>
                <w:rFonts w:ascii="Times New Roman" w:eastAsia="Times New Roman" w:hAnsi="Times New Roman" w:cs="Times New Roman"/>
                <w:bCs/>
                <w:color w:val="000000"/>
                <w:sz w:val="24"/>
                <w:szCs w:val="24"/>
              </w:rPr>
            </w:pPr>
            <w:r w:rsidRPr="00B34829">
              <w:rPr>
                <w:rFonts w:ascii="Times New Roman" w:eastAsia="Times New Roman" w:hAnsi="Times New Roman" w:cs="Times New Roman"/>
                <w:bCs/>
                <w:color w:val="000000"/>
                <w:sz w:val="24"/>
                <w:szCs w:val="24"/>
              </w:rPr>
              <w:t>услуги «Выдача свидетельства о</w:t>
            </w:r>
          </w:p>
          <w:p w14:paraId="2B02585E" w14:textId="77777777" w:rsidR="00B34829" w:rsidRPr="00B34829" w:rsidRDefault="00B34829" w:rsidP="00B34829">
            <w:pPr>
              <w:jc w:val="center"/>
              <w:rPr>
                <w:rFonts w:ascii="Times New Roman" w:eastAsia="Times New Roman" w:hAnsi="Times New Roman" w:cs="Times New Roman"/>
                <w:bCs/>
                <w:color w:val="000000"/>
                <w:sz w:val="24"/>
                <w:szCs w:val="24"/>
              </w:rPr>
            </w:pPr>
            <w:r w:rsidRPr="00B34829">
              <w:rPr>
                <w:rFonts w:ascii="Times New Roman" w:eastAsia="Times New Roman" w:hAnsi="Times New Roman" w:cs="Times New Roman"/>
                <w:bCs/>
                <w:color w:val="000000"/>
                <w:sz w:val="24"/>
                <w:szCs w:val="24"/>
              </w:rPr>
              <w:t>допущении транспортного</w:t>
            </w:r>
          </w:p>
          <w:p w14:paraId="1404E0A6" w14:textId="77777777" w:rsidR="00B34829" w:rsidRPr="00B34829" w:rsidRDefault="00B34829" w:rsidP="00B34829">
            <w:pPr>
              <w:jc w:val="center"/>
              <w:rPr>
                <w:rFonts w:ascii="Times New Roman" w:eastAsia="Times New Roman" w:hAnsi="Times New Roman" w:cs="Times New Roman"/>
                <w:bCs/>
                <w:color w:val="000000"/>
                <w:sz w:val="24"/>
                <w:szCs w:val="24"/>
              </w:rPr>
            </w:pPr>
            <w:r w:rsidRPr="00B34829">
              <w:rPr>
                <w:rFonts w:ascii="Times New Roman" w:eastAsia="Times New Roman" w:hAnsi="Times New Roman" w:cs="Times New Roman"/>
                <w:bCs/>
                <w:color w:val="000000"/>
                <w:sz w:val="24"/>
                <w:szCs w:val="24"/>
              </w:rPr>
              <w:t>средства международной</w:t>
            </w:r>
          </w:p>
          <w:p w14:paraId="1A2AF342" w14:textId="77777777" w:rsidR="00B34829" w:rsidRPr="00B34829" w:rsidRDefault="00B34829" w:rsidP="00B34829">
            <w:pPr>
              <w:jc w:val="center"/>
              <w:rPr>
                <w:rFonts w:ascii="Times New Roman" w:eastAsia="Times New Roman" w:hAnsi="Times New Roman" w:cs="Times New Roman"/>
                <w:bCs/>
                <w:color w:val="000000"/>
                <w:sz w:val="24"/>
                <w:szCs w:val="24"/>
              </w:rPr>
            </w:pPr>
            <w:r w:rsidRPr="00B34829">
              <w:rPr>
                <w:rFonts w:ascii="Times New Roman" w:eastAsia="Times New Roman" w:hAnsi="Times New Roman" w:cs="Times New Roman"/>
                <w:bCs/>
                <w:color w:val="000000"/>
                <w:sz w:val="24"/>
                <w:szCs w:val="24"/>
              </w:rPr>
              <w:t>перевозки к перевозке товаров</w:t>
            </w:r>
          </w:p>
          <w:p w14:paraId="7CC2F23B" w14:textId="77777777" w:rsidR="00B34829" w:rsidRPr="00B34829" w:rsidRDefault="00B34829" w:rsidP="00B34829">
            <w:pPr>
              <w:jc w:val="center"/>
              <w:rPr>
                <w:rFonts w:ascii="Times New Roman" w:eastAsia="Times New Roman" w:hAnsi="Times New Roman" w:cs="Times New Roman"/>
                <w:bCs/>
                <w:color w:val="000000"/>
                <w:sz w:val="24"/>
                <w:szCs w:val="24"/>
              </w:rPr>
            </w:pPr>
            <w:r w:rsidRPr="00B34829">
              <w:rPr>
                <w:rFonts w:ascii="Times New Roman" w:eastAsia="Times New Roman" w:hAnsi="Times New Roman" w:cs="Times New Roman"/>
                <w:bCs/>
                <w:color w:val="000000"/>
                <w:sz w:val="24"/>
                <w:szCs w:val="24"/>
              </w:rPr>
              <w:t>под таможенными пломбами и</w:t>
            </w:r>
          </w:p>
          <w:p w14:paraId="5DD3B7AB" w14:textId="77777777" w:rsidR="00B34829" w:rsidRPr="00B34829" w:rsidRDefault="00B34829" w:rsidP="00B34829">
            <w:pPr>
              <w:jc w:val="center"/>
              <w:rPr>
                <w:rFonts w:ascii="Times New Roman" w:eastAsia="Times New Roman" w:hAnsi="Times New Roman" w:cs="Times New Roman"/>
                <w:bCs/>
                <w:color w:val="000000"/>
                <w:sz w:val="24"/>
                <w:szCs w:val="24"/>
              </w:rPr>
            </w:pPr>
            <w:r w:rsidRPr="00B34829">
              <w:rPr>
                <w:rFonts w:ascii="Times New Roman" w:eastAsia="Times New Roman" w:hAnsi="Times New Roman" w:cs="Times New Roman"/>
                <w:bCs/>
                <w:color w:val="000000"/>
                <w:sz w:val="24"/>
                <w:szCs w:val="24"/>
              </w:rPr>
              <w:t>печатями»</w:t>
            </w:r>
          </w:p>
          <w:p w14:paraId="4D825F8B" w14:textId="77777777" w:rsidR="00B34829" w:rsidRPr="00B34829" w:rsidRDefault="00B34829" w:rsidP="0017102A">
            <w:pPr>
              <w:rPr>
                <w:rFonts w:ascii="Times New Roman" w:eastAsia="Times New Roman" w:hAnsi="Times New Roman" w:cs="Times New Roman"/>
                <w:b/>
                <w:bCs/>
                <w:color w:val="000000"/>
                <w:sz w:val="24"/>
                <w:szCs w:val="24"/>
              </w:rPr>
            </w:pPr>
          </w:p>
          <w:p w14:paraId="5E1815EC" w14:textId="5FE7750D" w:rsidR="0017102A" w:rsidRPr="00B34829" w:rsidRDefault="0017102A" w:rsidP="00B34829">
            <w:pPr>
              <w:jc w:val="center"/>
              <w:rPr>
                <w:rFonts w:ascii="Times New Roman" w:eastAsia="Times New Roman" w:hAnsi="Times New Roman" w:cs="Times New Roman"/>
                <w:b/>
                <w:bCs/>
                <w:color w:val="000000"/>
                <w:sz w:val="24"/>
                <w:szCs w:val="24"/>
              </w:rPr>
            </w:pPr>
            <w:r w:rsidRPr="00B34829">
              <w:rPr>
                <w:rFonts w:ascii="Times New Roman" w:eastAsia="Times New Roman" w:hAnsi="Times New Roman" w:cs="Times New Roman"/>
                <w:b/>
                <w:bCs/>
                <w:color w:val="000000"/>
                <w:sz w:val="24"/>
                <w:szCs w:val="24"/>
              </w:rPr>
              <w:t>Форма заявления на регистрацию и выдачу свидетельства</w:t>
            </w:r>
          </w:p>
          <w:p w14:paraId="5D0DF0B3" w14:textId="77777777" w:rsidR="0017102A" w:rsidRPr="00B34829" w:rsidRDefault="0017102A" w:rsidP="00B34829">
            <w:pPr>
              <w:jc w:val="center"/>
              <w:rPr>
                <w:rFonts w:ascii="Times New Roman" w:eastAsia="Times New Roman" w:hAnsi="Times New Roman" w:cs="Times New Roman"/>
                <w:b/>
                <w:bCs/>
                <w:color w:val="000000"/>
                <w:sz w:val="24"/>
                <w:szCs w:val="24"/>
              </w:rPr>
            </w:pPr>
            <w:r w:rsidRPr="00B34829">
              <w:rPr>
                <w:rFonts w:ascii="Times New Roman" w:eastAsia="Times New Roman" w:hAnsi="Times New Roman" w:cs="Times New Roman"/>
                <w:b/>
                <w:bCs/>
                <w:color w:val="000000"/>
                <w:sz w:val="24"/>
                <w:szCs w:val="24"/>
              </w:rPr>
              <w:t>(в индивидуальном порядке и по типу конструкции (сериям)):</w:t>
            </w:r>
          </w:p>
          <w:p w14:paraId="7AD7E76E" w14:textId="77777777" w:rsidR="0017102A" w:rsidRPr="00B34829" w:rsidRDefault="0017102A" w:rsidP="0017102A">
            <w:pPr>
              <w:rPr>
                <w:rFonts w:ascii="Times New Roman" w:eastAsia="Times New Roman" w:hAnsi="Times New Roman" w:cs="Times New Roman"/>
                <w:b/>
                <w:bCs/>
                <w:color w:val="000000"/>
                <w:sz w:val="24"/>
                <w:szCs w:val="24"/>
              </w:rPr>
            </w:pPr>
            <w:r w:rsidRPr="00B34829">
              <w:rPr>
                <w:rFonts w:ascii="Times New Roman" w:eastAsia="Times New Roman" w:hAnsi="Times New Roman" w:cs="Times New Roman"/>
                <w:b/>
                <w:bCs/>
                <w:color w:val="000000"/>
                <w:sz w:val="24"/>
                <w:szCs w:val="24"/>
                <w:lang w:val="en-US"/>
              </w:rPr>
              <w:t>     </w:t>
            </w:r>
          </w:p>
          <w:p w14:paraId="47D65016" w14:textId="77777777" w:rsidR="0017102A" w:rsidRPr="00B34829" w:rsidRDefault="0017102A" w:rsidP="0017102A">
            <w:pPr>
              <w:rPr>
                <w:rFonts w:ascii="Times New Roman" w:eastAsia="Times New Roman" w:hAnsi="Times New Roman" w:cs="Times New Roman"/>
                <w:b/>
                <w:bCs/>
                <w:color w:val="000000"/>
                <w:sz w:val="24"/>
                <w:szCs w:val="24"/>
              </w:rPr>
            </w:pPr>
            <w:r w:rsidRPr="00B34829">
              <w:rPr>
                <w:rFonts w:ascii="Times New Roman" w:eastAsia="Times New Roman" w:hAnsi="Times New Roman" w:cs="Times New Roman"/>
                <w:b/>
                <w:bCs/>
                <w:color w:val="000000"/>
                <w:sz w:val="24"/>
                <w:szCs w:val="24"/>
              </w:rPr>
              <w:t>Услугополучатель:</w:t>
            </w:r>
          </w:p>
          <w:p w14:paraId="03CB2FD7" w14:textId="77777777" w:rsidR="0017102A" w:rsidRPr="00B34829" w:rsidRDefault="0017102A" w:rsidP="0017102A">
            <w:pPr>
              <w:rPr>
                <w:rFonts w:ascii="Times New Roman" w:eastAsia="Times New Roman" w:hAnsi="Times New Roman" w:cs="Times New Roman"/>
                <w:b/>
                <w:bCs/>
                <w:color w:val="000000"/>
                <w:sz w:val="24"/>
                <w:szCs w:val="24"/>
              </w:rPr>
            </w:pPr>
            <w:r w:rsidRPr="00B34829">
              <w:rPr>
                <w:rFonts w:ascii="Times New Roman" w:eastAsia="Times New Roman" w:hAnsi="Times New Roman" w:cs="Times New Roman"/>
                <w:b/>
                <w:bCs/>
                <w:color w:val="000000"/>
                <w:sz w:val="24"/>
                <w:szCs w:val="24"/>
              </w:rPr>
              <w:t>____________________________________________________________________</w:t>
            </w:r>
          </w:p>
          <w:p w14:paraId="24F70866" w14:textId="10B1B85F" w:rsidR="0017102A" w:rsidRPr="00B34829" w:rsidRDefault="0017102A" w:rsidP="0017102A">
            <w:pPr>
              <w:rPr>
                <w:rFonts w:ascii="Times New Roman" w:eastAsia="Times New Roman" w:hAnsi="Times New Roman" w:cs="Times New Roman"/>
                <w:b/>
                <w:bCs/>
                <w:color w:val="000000"/>
                <w:sz w:val="24"/>
                <w:szCs w:val="24"/>
              </w:rPr>
            </w:pPr>
            <w:r w:rsidRPr="00B34829">
              <w:rPr>
                <w:rFonts w:ascii="Times New Roman" w:eastAsia="Times New Roman" w:hAnsi="Times New Roman" w:cs="Times New Roman"/>
                <w:b/>
                <w:bCs/>
                <w:color w:val="000000"/>
                <w:sz w:val="24"/>
                <w:szCs w:val="24"/>
              </w:rPr>
              <w:t xml:space="preserve">полное или краткое (сокращенное) наименование юридического лица, организации, не являющейся юридическим лицом (далее – организация), либо фамилия, имя и отчество </w:t>
            </w:r>
            <w:r w:rsidR="00EA4DDB" w:rsidRPr="00EA4DDB">
              <w:rPr>
                <w:rFonts w:ascii="Times New Roman" w:eastAsia="Times New Roman" w:hAnsi="Times New Roman" w:cs="Times New Roman"/>
                <w:b/>
                <w:bCs/>
                <w:color w:val="000000"/>
                <w:sz w:val="24"/>
                <w:szCs w:val="24"/>
              </w:rPr>
              <w:t>(если оно указано в документе, удостоверяющем личность)</w:t>
            </w:r>
            <w:r w:rsidR="00EA4DDB">
              <w:rPr>
                <w:rFonts w:ascii="Times New Roman" w:eastAsia="Times New Roman" w:hAnsi="Times New Roman" w:cs="Times New Roman"/>
                <w:b/>
                <w:bCs/>
                <w:color w:val="000000"/>
                <w:sz w:val="24"/>
                <w:szCs w:val="24"/>
              </w:rPr>
              <w:t xml:space="preserve"> </w:t>
            </w:r>
            <w:r w:rsidRPr="00B34829">
              <w:rPr>
                <w:rFonts w:ascii="Times New Roman" w:eastAsia="Times New Roman" w:hAnsi="Times New Roman" w:cs="Times New Roman"/>
                <w:b/>
                <w:bCs/>
                <w:color w:val="000000"/>
                <w:sz w:val="24"/>
                <w:szCs w:val="24"/>
              </w:rPr>
              <w:t>физического лица;</w:t>
            </w:r>
          </w:p>
          <w:p w14:paraId="3409FADC" w14:textId="77777777" w:rsidR="0017102A" w:rsidRPr="00B34829" w:rsidRDefault="0017102A" w:rsidP="0017102A">
            <w:pPr>
              <w:rPr>
                <w:rFonts w:ascii="Times New Roman" w:eastAsia="Times New Roman" w:hAnsi="Times New Roman" w:cs="Times New Roman"/>
                <w:b/>
                <w:bCs/>
                <w:color w:val="000000"/>
                <w:sz w:val="24"/>
                <w:szCs w:val="24"/>
              </w:rPr>
            </w:pPr>
            <w:r w:rsidRPr="00B34829">
              <w:rPr>
                <w:rFonts w:ascii="Times New Roman" w:eastAsia="Times New Roman" w:hAnsi="Times New Roman" w:cs="Times New Roman"/>
                <w:b/>
                <w:bCs/>
                <w:color w:val="000000"/>
                <w:sz w:val="24"/>
                <w:szCs w:val="24"/>
                <w:lang w:val="en-US"/>
              </w:rPr>
              <w:t> </w:t>
            </w:r>
            <w:r w:rsidRPr="00B34829">
              <w:rPr>
                <w:rFonts w:ascii="Times New Roman" w:eastAsia="Times New Roman" w:hAnsi="Times New Roman" w:cs="Times New Roman"/>
                <w:b/>
                <w:bCs/>
                <w:color w:val="000000"/>
                <w:sz w:val="24"/>
                <w:szCs w:val="24"/>
              </w:rPr>
              <w:t>___________________________________________________________________</w:t>
            </w:r>
          </w:p>
          <w:p w14:paraId="7DE9A089" w14:textId="77777777" w:rsidR="0017102A" w:rsidRPr="00B34829" w:rsidRDefault="0017102A" w:rsidP="0017102A">
            <w:pPr>
              <w:rPr>
                <w:rFonts w:ascii="Times New Roman" w:eastAsia="Times New Roman" w:hAnsi="Times New Roman" w:cs="Times New Roman"/>
                <w:b/>
                <w:bCs/>
                <w:color w:val="000000"/>
                <w:sz w:val="24"/>
                <w:szCs w:val="24"/>
              </w:rPr>
            </w:pPr>
            <w:r w:rsidRPr="00B34829">
              <w:rPr>
                <w:rFonts w:ascii="Times New Roman" w:eastAsia="Times New Roman" w:hAnsi="Times New Roman" w:cs="Times New Roman"/>
                <w:b/>
                <w:bCs/>
                <w:color w:val="000000"/>
                <w:sz w:val="24"/>
                <w:szCs w:val="24"/>
              </w:rPr>
              <w:t>ИИН/БИН/УИН бизнес-идентификационный номер (БИН) для организации (филиала и представительства) и индивидуального предпринимателя, осуществляющего деятельность в виде совместного предпринимательства, либо индивидуальный идентификационный номер (ИИН) для физического лица, в том числе для индивидуального предпринимателя, осуществляющего деятельность в виде личного предпринимательства, либо уникальный идентификационный номер (УИН) для иностранного физического лица;</w:t>
            </w:r>
          </w:p>
          <w:p w14:paraId="06C0A714" w14:textId="77777777" w:rsidR="0017102A" w:rsidRPr="00B34829" w:rsidRDefault="0017102A" w:rsidP="0017102A">
            <w:pPr>
              <w:rPr>
                <w:rFonts w:ascii="Times New Roman" w:eastAsia="Times New Roman" w:hAnsi="Times New Roman" w:cs="Times New Roman"/>
                <w:b/>
                <w:bCs/>
                <w:color w:val="000000"/>
                <w:sz w:val="24"/>
                <w:szCs w:val="24"/>
              </w:rPr>
            </w:pPr>
            <w:r w:rsidRPr="00B34829">
              <w:rPr>
                <w:rFonts w:ascii="Times New Roman" w:eastAsia="Times New Roman" w:hAnsi="Times New Roman" w:cs="Times New Roman"/>
                <w:b/>
                <w:bCs/>
                <w:color w:val="000000"/>
                <w:sz w:val="24"/>
                <w:szCs w:val="24"/>
              </w:rPr>
              <w:t>____________________________________________________________________</w:t>
            </w:r>
          </w:p>
          <w:p w14:paraId="27D64EC2" w14:textId="77777777" w:rsidR="0017102A" w:rsidRPr="00B34829" w:rsidRDefault="0017102A" w:rsidP="0017102A">
            <w:pPr>
              <w:rPr>
                <w:rFonts w:ascii="Times New Roman" w:eastAsia="Times New Roman" w:hAnsi="Times New Roman" w:cs="Times New Roman"/>
                <w:b/>
                <w:bCs/>
                <w:color w:val="000000"/>
                <w:sz w:val="24"/>
                <w:szCs w:val="24"/>
              </w:rPr>
            </w:pPr>
            <w:r w:rsidRPr="00B34829">
              <w:rPr>
                <w:rFonts w:ascii="Times New Roman" w:eastAsia="Times New Roman" w:hAnsi="Times New Roman" w:cs="Times New Roman"/>
                <w:b/>
                <w:bCs/>
                <w:color w:val="000000"/>
                <w:sz w:val="24"/>
                <w:szCs w:val="24"/>
              </w:rPr>
              <w:t>адрес (краткое название страны, административно-территориальная единица (регион, область, район и т. п.), населенный пункт, улица, номер дома, номер корпуса (строения), номер офиса (комнаты, квартиры)) места нахождения юридического лица, организации либо места жительства физического лица;</w:t>
            </w:r>
          </w:p>
          <w:p w14:paraId="63982D8F" w14:textId="77777777" w:rsidR="0017102A" w:rsidRPr="00B34829" w:rsidRDefault="0017102A" w:rsidP="0017102A">
            <w:pPr>
              <w:rPr>
                <w:rFonts w:ascii="Times New Roman" w:eastAsia="Times New Roman" w:hAnsi="Times New Roman" w:cs="Times New Roman"/>
                <w:b/>
                <w:bCs/>
                <w:color w:val="000000"/>
                <w:sz w:val="24"/>
                <w:szCs w:val="24"/>
              </w:rPr>
            </w:pPr>
            <w:r w:rsidRPr="00B34829">
              <w:rPr>
                <w:rFonts w:ascii="Times New Roman" w:eastAsia="Times New Roman" w:hAnsi="Times New Roman" w:cs="Times New Roman"/>
                <w:b/>
                <w:bCs/>
                <w:color w:val="000000"/>
                <w:sz w:val="24"/>
                <w:szCs w:val="24"/>
              </w:rPr>
              <w:t>____________________________________________________________________</w:t>
            </w:r>
          </w:p>
          <w:p w14:paraId="6018B2EB" w14:textId="77777777" w:rsidR="0017102A" w:rsidRPr="00B34829" w:rsidRDefault="0017102A" w:rsidP="0017102A">
            <w:pPr>
              <w:rPr>
                <w:rFonts w:ascii="Times New Roman" w:eastAsia="Times New Roman" w:hAnsi="Times New Roman" w:cs="Times New Roman"/>
                <w:b/>
                <w:bCs/>
                <w:color w:val="000000"/>
                <w:sz w:val="24"/>
                <w:szCs w:val="24"/>
              </w:rPr>
            </w:pPr>
            <w:r w:rsidRPr="00B34829">
              <w:rPr>
                <w:rFonts w:ascii="Times New Roman" w:eastAsia="Times New Roman" w:hAnsi="Times New Roman" w:cs="Times New Roman"/>
                <w:b/>
                <w:bCs/>
                <w:color w:val="000000"/>
                <w:sz w:val="24"/>
                <w:szCs w:val="24"/>
              </w:rPr>
              <w:t>наименование и реквизиты (серия (при наличии), номер) документа, удостоверяющего личность физического лица;</w:t>
            </w:r>
            <w:r w:rsidRPr="00B34829">
              <w:rPr>
                <w:rFonts w:ascii="Times New Roman" w:eastAsia="Times New Roman" w:hAnsi="Times New Roman" w:cs="Times New Roman"/>
                <w:b/>
                <w:bCs/>
                <w:color w:val="000000"/>
                <w:sz w:val="24"/>
                <w:szCs w:val="24"/>
                <w:lang w:val="en-US"/>
              </w:rPr>
              <w:t> </w:t>
            </w:r>
            <w:r w:rsidRPr="00B34829">
              <w:rPr>
                <w:rFonts w:ascii="Times New Roman" w:eastAsia="Times New Roman" w:hAnsi="Times New Roman" w:cs="Times New Roman"/>
                <w:b/>
                <w:bCs/>
                <w:color w:val="000000"/>
                <w:sz w:val="24"/>
                <w:szCs w:val="24"/>
              </w:rPr>
              <w:t xml:space="preserve"> </w:t>
            </w:r>
          </w:p>
          <w:p w14:paraId="2E94D7C2" w14:textId="77777777" w:rsidR="0017102A" w:rsidRPr="00B34829" w:rsidRDefault="0017102A" w:rsidP="0017102A">
            <w:pPr>
              <w:rPr>
                <w:rFonts w:ascii="Times New Roman" w:eastAsia="Times New Roman" w:hAnsi="Times New Roman" w:cs="Times New Roman"/>
                <w:b/>
                <w:bCs/>
                <w:color w:val="000000"/>
                <w:sz w:val="24"/>
                <w:szCs w:val="24"/>
              </w:rPr>
            </w:pPr>
            <w:r w:rsidRPr="00B34829">
              <w:rPr>
                <w:rFonts w:ascii="Times New Roman" w:eastAsia="Times New Roman" w:hAnsi="Times New Roman" w:cs="Times New Roman"/>
                <w:b/>
                <w:bCs/>
                <w:color w:val="000000"/>
                <w:sz w:val="24"/>
                <w:szCs w:val="24"/>
              </w:rPr>
              <w:t>____________________________________________________________________</w:t>
            </w:r>
          </w:p>
          <w:p w14:paraId="1F260705" w14:textId="4F92B437" w:rsidR="0017102A" w:rsidRPr="00B34829" w:rsidRDefault="0017102A" w:rsidP="0017102A">
            <w:pPr>
              <w:rPr>
                <w:rFonts w:ascii="Times New Roman" w:eastAsia="Times New Roman" w:hAnsi="Times New Roman" w:cs="Times New Roman"/>
                <w:b/>
                <w:bCs/>
                <w:color w:val="000000"/>
                <w:sz w:val="24"/>
                <w:szCs w:val="24"/>
              </w:rPr>
            </w:pPr>
            <w:r w:rsidRPr="00B34829">
              <w:rPr>
                <w:rFonts w:ascii="Times New Roman" w:eastAsia="Times New Roman" w:hAnsi="Times New Roman" w:cs="Times New Roman"/>
                <w:b/>
                <w:bCs/>
                <w:color w:val="000000"/>
                <w:sz w:val="24"/>
                <w:szCs w:val="24"/>
              </w:rPr>
              <w:t>предпочтительный для заявителя способ информирования о результатах рассмотрения заявления (по электронной почте, по телефону, с указанием соответствующих адреса электронной почты, номера телефона).</w:t>
            </w:r>
          </w:p>
          <w:p w14:paraId="10E8009E" w14:textId="4EE14BFE" w:rsidR="0017102A" w:rsidRPr="00B34829" w:rsidRDefault="0017102A" w:rsidP="0017102A">
            <w:pPr>
              <w:rPr>
                <w:rFonts w:ascii="Times New Roman" w:eastAsia="Times New Roman" w:hAnsi="Times New Roman" w:cs="Times New Roman"/>
                <w:b/>
                <w:bCs/>
                <w:color w:val="000000" w:themeColor="text1"/>
                <w:sz w:val="24"/>
                <w:szCs w:val="24"/>
              </w:rPr>
            </w:pPr>
            <w:r w:rsidRPr="00B34829">
              <w:rPr>
                <w:rFonts w:ascii="Times New Roman" w:eastAsia="Times New Roman" w:hAnsi="Times New Roman" w:cs="Times New Roman"/>
                <w:b/>
                <w:bCs/>
                <w:color w:val="000000" w:themeColor="text1"/>
                <w:sz w:val="24"/>
                <w:szCs w:val="24"/>
              </w:rPr>
              <w:t>____________________________________</w:t>
            </w:r>
            <w:r w:rsidR="00B34829">
              <w:rPr>
                <w:rFonts w:ascii="Times New Roman" w:eastAsia="Times New Roman" w:hAnsi="Times New Roman" w:cs="Times New Roman"/>
                <w:b/>
                <w:bCs/>
                <w:color w:val="000000" w:themeColor="text1"/>
                <w:sz w:val="24"/>
                <w:szCs w:val="24"/>
              </w:rPr>
              <w:t>_______________________________</w:t>
            </w:r>
          </w:p>
          <w:p w14:paraId="2F6C70E9" w14:textId="77777777" w:rsidR="0017102A" w:rsidRPr="00B34829" w:rsidRDefault="0017102A" w:rsidP="0017102A">
            <w:pPr>
              <w:rPr>
                <w:rFonts w:ascii="Times New Roman" w:eastAsia="Times New Roman" w:hAnsi="Times New Roman" w:cs="Times New Roman"/>
                <w:b/>
                <w:bCs/>
                <w:color w:val="000000" w:themeColor="text1"/>
                <w:sz w:val="24"/>
                <w:szCs w:val="24"/>
              </w:rPr>
            </w:pPr>
            <w:r w:rsidRPr="00B34829">
              <w:rPr>
                <w:rFonts w:ascii="Times New Roman" w:eastAsia="Times New Roman" w:hAnsi="Times New Roman" w:cs="Times New Roman"/>
                <w:b/>
                <w:bCs/>
                <w:color w:val="000000" w:themeColor="text1"/>
                <w:sz w:val="24"/>
                <w:szCs w:val="24"/>
              </w:rPr>
              <w:t>наименование услугодателя</w:t>
            </w:r>
          </w:p>
          <w:tbl>
            <w:tblPr>
              <w:tblW w:w="0" w:type="auto"/>
              <w:tblCellSpacing w:w="15" w:type="dxa"/>
              <w:tblLayout w:type="fixed"/>
              <w:tblCellMar>
                <w:top w:w="15" w:type="dxa"/>
                <w:left w:w="15" w:type="dxa"/>
                <w:bottom w:w="15" w:type="dxa"/>
                <w:right w:w="15" w:type="dxa"/>
              </w:tblCellMar>
              <w:tblLook w:val="04A0" w:firstRow="1" w:lastRow="0" w:firstColumn="1" w:lastColumn="0" w:noHBand="0" w:noVBand="1"/>
            </w:tblPr>
            <w:tblGrid>
              <w:gridCol w:w="5850"/>
              <w:gridCol w:w="3465"/>
            </w:tblGrid>
            <w:tr w:rsidR="0017102A" w:rsidRPr="00B34829" w14:paraId="0569D946" w14:textId="77777777" w:rsidTr="0017102A">
              <w:trPr>
                <w:tblCellSpacing w:w="15" w:type="dxa"/>
              </w:trPr>
              <w:tc>
                <w:tcPr>
                  <w:tcW w:w="5805" w:type="dxa"/>
                  <w:vAlign w:val="center"/>
                  <w:hideMark/>
                </w:tcPr>
                <w:p w14:paraId="6E34675E" w14:textId="30562BB4" w:rsidR="0017102A" w:rsidRPr="00B34829" w:rsidRDefault="0017102A" w:rsidP="00FF000B">
                  <w:pPr>
                    <w:framePr w:hSpace="180" w:wrap="around" w:vAnchor="text" w:hAnchor="text" w:xAlign="center" w:y="1"/>
                    <w:suppressOverlap/>
                    <w:rPr>
                      <w:rFonts w:ascii="Times New Roman" w:eastAsia="Times New Roman" w:hAnsi="Times New Roman" w:cs="Times New Roman"/>
                      <w:b/>
                      <w:bCs/>
                      <w:color w:val="000000" w:themeColor="text1"/>
                      <w:sz w:val="24"/>
                      <w:szCs w:val="24"/>
                      <w:lang w:eastAsia="ru-RU"/>
                    </w:rPr>
                  </w:pPr>
                </w:p>
              </w:tc>
              <w:tc>
                <w:tcPr>
                  <w:tcW w:w="3420" w:type="dxa"/>
                  <w:vAlign w:val="center"/>
                  <w:hideMark/>
                </w:tcPr>
                <w:p w14:paraId="6B6E8159" w14:textId="77777777" w:rsidR="0017102A" w:rsidRPr="00B34829" w:rsidRDefault="0017102A" w:rsidP="00FF000B">
                  <w:pPr>
                    <w:framePr w:hSpace="180" w:wrap="around" w:vAnchor="text" w:hAnchor="text" w:xAlign="center" w:y="1"/>
                    <w:suppressOverlap/>
                    <w:rPr>
                      <w:rFonts w:ascii="Times New Roman" w:eastAsia="Times New Roman" w:hAnsi="Times New Roman" w:cs="Times New Roman"/>
                      <w:b/>
                      <w:bCs/>
                      <w:color w:val="000000" w:themeColor="text1"/>
                      <w:sz w:val="24"/>
                      <w:szCs w:val="24"/>
                      <w:lang w:eastAsia="ru-RU"/>
                    </w:rPr>
                  </w:pPr>
                  <w:bookmarkStart w:id="66" w:name="z2478"/>
                  <w:bookmarkEnd w:id="66"/>
                  <w:r w:rsidRPr="00B34829">
                    <w:rPr>
                      <w:rFonts w:ascii="Times New Roman" w:eastAsia="Times New Roman" w:hAnsi="Times New Roman" w:cs="Times New Roman"/>
                      <w:b/>
                      <w:bCs/>
                      <w:color w:val="000000" w:themeColor="text1"/>
                      <w:sz w:val="24"/>
                      <w:szCs w:val="24"/>
                      <w:lang w:eastAsia="ru-RU"/>
                    </w:rPr>
                    <w:t xml:space="preserve">                                    </w:t>
                  </w:r>
                </w:p>
                <w:p w14:paraId="09652B72" w14:textId="77777777" w:rsidR="0017102A" w:rsidRPr="00B34829" w:rsidRDefault="0017102A" w:rsidP="00FF000B">
                  <w:pPr>
                    <w:framePr w:hSpace="180" w:wrap="around" w:vAnchor="text" w:hAnchor="text" w:xAlign="center" w:y="1"/>
                    <w:suppressOverlap/>
                    <w:rPr>
                      <w:rFonts w:ascii="Times New Roman" w:eastAsia="Times New Roman" w:hAnsi="Times New Roman" w:cs="Times New Roman"/>
                      <w:b/>
                      <w:bCs/>
                      <w:color w:val="000000" w:themeColor="text1"/>
                      <w:sz w:val="24"/>
                      <w:szCs w:val="24"/>
                      <w:lang w:eastAsia="ru-RU"/>
                    </w:rPr>
                  </w:pPr>
                </w:p>
                <w:p w14:paraId="09406E7D" w14:textId="77777777" w:rsidR="0017102A" w:rsidRPr="00B34829" w:rsidRDefault="0017102A" w:rsidP="00FF000B">
                  <w:pPr>
                    <w:framePr w:hSpace="180" w:wrap="around" w:vAnchor="text" w:hAnchor="text" w:xAlign="center" w:y="1"/>
                    <w:suppressOverlap/>
                    <w:rPr>
                      <w:rFonts w:ascii="Times New Roman" w:eastAsia="Times New Roman" w:hAnsi="Times New Roman" w:cs="Times New Roman"/>
                      <w:b/>
                      <w:bCs/>
                      <w:color w:val="000000" w:themeColor="text1"/>
                      <w:sz w:val="24"/>
                      <w:szCs w:val="24"/>
                      <w:lang w:eastAsia="ru-RU"/>
                    </w:rPr>
                  </w:pPr>
                </w:p>
                <w:p w14:paraId="07DB5C1F" w14:textId="77777777" w:rsidR="0017102A" w:rsidRPr="00B34829" w:rsidRDefault="0017102A" w:rsidP="00FF000B">
                  <w:pPr>
                    <w:framePr w:hSpace="180" w:wrap="around" w:vAnchor="text" w:hAnchor="text" w:xAlign="center" w:y="1"/>
                    <w:suppressOverlap/>
                    <w:rPr>
                      <w:rFonts w:ascii="Times New Roman" w:eastAsia="Times New Roman" w:hAnsi="Times New Roman" w:cs="Times New Roman"/>
                      <w:b/>
                      <w:bCs/>
                      <w:color w:val="000000" w:themeColor="text1"/>
                      <w:sz w:val="24"/>
                      <w:szCs w:val="24"/>
                      <w:lang w:eastAsia="ru-RU"/>
                    </w:rPr>
                  </w:pPr>
                  <w:r w:rsidRPr="00B34829">
                    <w:rPr>
                      <w:rFonts w:ascii="Times New Roman" w:eastAsia="Times New Roman" w:hAnsi="Times New Roman" w:cs="Times New Roman"/>
                      <w:b/>
                      <w:bCs/>
                      <w:color w:val="000000" w:themeColor="text1"/>
                      <w:sz w:val="24"/>
                      <w:szCs w:val="24"/>
                      <w:lang w:eastAsia="ru-RU"/>
                    </w:rPr>
                    <w:t xml:space="preserve"> Форма</w:t>
                  </w:r>
                </w:p>
              </w:tc>
            </w:tr>
          </w:tbl>
          <w:p w14:paraId="48C0F4E6" w14:textId="77777777" w:rsidR="0017102A" w:rsidRPr="00B34829" w:rsidRDefault="0017102A" w:rsidP="00B34829">
            <w:pPr>
              <w:jc w:val="center"/>
              <w:rPr>
                <w:rFonts w:ascii="Times New Roman" w:eastAsia="Times New Roman" w:hAnsi="Times New Roman" w:cs="Times New Roman"/>
                <w:b/>
                <w:bCs/>
                <w:color w:val="000000" w:themeColor="text1"/>
                <w:sz w:val="24"/>
                <w:szCs w:val="24"/>
              </w:rPr>
            </w:pPr>
            <w:r w:rsidRPr="00B34829">
              <w:rPr>
                <w:rFonts w:ascii="Times New Roman" w:eastAsia="Times New Roman" w:hAnsi="Times New Roman" w:cs="Times New Roman"/>
                <w:b/>
                <w:bCs/>
                <w:color w:val="000000" w:themeColor="text1"/>
                <w:sz w:val="24"/>
                <w:szCs w:val="24"/>
              </w:rPr>
              <w:t>Заявление</w:t>
            </w:r>
          </w:p>
          <w:p w14:paraId="2D7FE450" w14:textId="77777777" w:rsidR="0017102A" w:rsidRPr="00B34829" w:rsidRDefault="0017102A" w:rsidP="0017102A">
            <w:pPr>
              <w:rPr>
                <w:rFonts w:ascii="Times New Roman" w:eastAsia="Times New Roman" w:hAnsi="Times New Roman" w:cs="Times New Roman"/>
                <w:b/>
                <w:bCs/>
                <w:color w:val="000000" w:themeColor="text1"/>
                <w:sz w:val="24"/>
                <w:szCs w:val="24"/>
              </w:rPr>
            </w:pPr>
            <w:r w:rsidRPr="00B34829">
              <w:rPr>
                <w:rFonts w:ascii="Times New Roman" w:eastAsia="Times New Roman" w:hAnsi="Times New Roman" w:cs="Times New Roman"/>
                <w:b/>
                <w:bCs/>
                <w:color w:val="000000" w:themeColor="text1"/>
                <w:sz w:val="24"/>
                <w:szCs w:val="24"/>
                <w:lang w:val="en-US"/>
              </w:rPr>
              <w:t>     </w:t>
            </w:r>
            <w:r w:rsidRPr="00B34829">
              <w:rPr>
                <w:rFonts w:ascii="Times New Roman" w:eastAsia="Times New Roman" w:hAnsi="Times New Roman" w:cs="Times New Roman"/>
                <w:b/>
                <w:bCs/>
                <w:color w:val="000000" w:themeColor="text1"/>
                <w:sz w:val="24"/>
                <w:szCs w:val="24"/>
              </w:rPr>
              <w:t xml:space="preserve"> </w:t>
            </w:r>
          </w:p>
          <w:p w14:paraId="1E6692DA" w14:textId="77777777" w:rsidR="0017102A" w:rsidRPr="00B34829" w:rsidRDefault="0017102A" w:rsidP="0017102A">
            <w:pPr>
              <w:rPr>
                <w:rFonts w:ascii="Times New Roman" w:eastAsia="Times New Roman" w:hAnsi="Times New Roman" w:cs="Times New Roman"/>
                <w:b/>
                <w:bCs/>
                <w:color w:val="000000" w:themeColor="text1"/>
                <w:sz w:val="24"/>
                <w:szCs w:val="24"/>
              </w:rPr>
            </w:pPr>
            <w:r w:rsidRPr="00B34829">
              <w:rPr>
                <w:rFonts w:ascii="Times New Roman" w:eastAsia="Times New Roman" w:hAnsi="Times New Roman" w:cs="Times New Roman"/>
                <w:b/>
                <w:bCs/>
                <w:color w:val="000000" w:themeColor="text1"/>
                <w:sz w:val="24"/>
                <w:szCs w:val="24"/>
              </w:rPr>
              <w:t xml:space="preserve">Просим Вас согласно </w:t>
            </w:r>
            <w:hyperlink r:id="rId15" w:anchor="z28" w:history="1">
              <w:r w:rsidRPr="00B34829">
                <w:rPr>
                  <w:rStyle w:val="a4"/>
                  <w:rFonts w:ascii="Times New Roman" w:eastAsia="Times New Roman" w:hAnsi="Times New Roman" w:cs="Times New Roman"/>
                  <w:b/>
                  <w:bCs/>
                  <w:color w:val="000000" w:themeColor="text1"/>
                  <w:u w:val="none"/>
                </w:rPr>
                <w:t>статье 28</w:t>
              </w:r>
            </w:hyperlink>
            <w:r w:rsidRPr="00B34829">
              <w:rPr>
                <w:rFonts w:ascii="Times New Roman" w:eastAsia="Times New Roman" w:hAnsi="Times New Roman" w:cs="Times New Roman"/>
                <w:b/>
                <w:bCs/>
                <w:color w:val="000000" w:themeColor="text1"/>
                <w:sz w:val="24"/>
                <w:szCs w:val="24"/>
              </w:rPr>
              <w:t xml:space="preserve"> Кодекса Республики Казахстан «О таможенном регулировании в Республике Казахстан», зарегистрировать и выдать свидетельство о допущении транспортного средства международной перевозки к перевозке товаров под таможенными пломбами и печатями на транспортное средство (в индивидуальном порядке, по типу конструкции (серии)).                                                      </w:t>
            </w:r>
          </w:p>
          <w:p w14:paraId="601C7B1A" w14:textId="77777777" w:rsidR="0017102A" w:rsidRPr="00B34829" w:rsidRDefault="0017102A" w:rsidP="0017102A">
            <w:pPr>
              <w:rPr>
                <w:rFonts w:ascii="Times New Roman" w:eastAsia="Times New Roman" w:hAnsi="Times New Roman" w:cs="Times New Roman"/>
                <w:b/>
                <w:bCs/>
                <w:color w:val="000000" w:themeColor="text1"/>
                <w:sz w:val="24"/>
                <w:szCs w:val="24"/>
              </w:rPr>
            </w:pPr>
            <w:r w:rsidRPr="00B34829">
              <w:rPr>
                <w:rFonts w:ascii="Times New Roman" w:eastAsia="Times New Roman" w:hAnsi="Times New Roman" w:cs="Times New Roman"/>
                <w:b/>
                <w:bCs/>
                <w:color w:val="000000" w:themeColor="text1"/>
                <w:sz w:val="24"/>
                <w:szCs w:val="24"/>
              </w:rPr>
              <w:t>Сведения об автомобильном транспортном средстве (далее - АТС):</w:t>
            </w:r>
          </w:p>
          <w:p w14:paraId="3FAB8058" w14:textId="7341F8D0" w:rsidR="0017102A" w:rsidRPr="00B34829" w:rsidRDefault="0017102A" w:rsidP="0017102A">
            <w:pPr>
              <w:rPr>
                <w:rFonts w:ascii="Times New Roman" w:eastAsia="Times New Roman" w:hAnsi="Times New Roman" w:cs="Times New Roman"/>
                <w:b/>
                <w:bCs/>
                <w:color w:val="000000"/>
                <w:sz w:val="24"/>
                <w:szCs w:val="24"/>
              </w:rPr>
            </w:pPr>
            <w:r w:rsidRPr="00B34829">
              <w:rPr>
                <w:rFonts w:ascii="Times New Roman" w:eastAsia="Times New Roman" w:hAnsi="Times New Roman" w:cs="Times New Roman"/>
                <w:b/>
                <w:bCs/>
                <w:color w:val="000000" w:themeColor="text1"/>
                <w:sz w:val="24"/>
                <w:szCs w:val="24"/>
              </w:rPr>
              <w:t>___________________________________________________________________</w:t>
            </w:r>
          </w:p>
          <w:p w14:paraId="31677906" w14:textId="77777777" w:rsidR="0017102A" w:rsidRPr="00B34829" w:rsidRDefault="0017102A" w:rsidP="0017102A">
            <w:pPr>
              <w:rPr>
                <w:rFonts w:ascii="Times New Roman" w:eastAsia="Times New Roman" w:hAnsi="Times New Roman" w:cs="Times New Roman"/>
                <w:b/>
                <w:bCs/>
                <w:color w:val="000000"/>
                <w:sz w:val="24"/>
                <w:szCs w:val="24"/>
              </w:rPr>
            </w:pPr>
            <w:r w:rsidRPr="00B34829">
              <w:rPr>
                <w:rFonts w:ascii="Times New Roman" w:eastAsia="Times New Roman" w:hAnsi="Times New Roman" w:cs="Times New Roman"/>
                <w:b/>
                <w:bCs/>
                <w:color w:val="000000"/>
                <w:sz w:val="24"/>
                <w:szCs w:val="24"/>
              </w:rPr>
              <w:t xml:space="preserve">тип АТС; </w:t>
            </w:r>
          </w:p>
          <w:p w14:paraId="699AB8D6" w14:textId="5FA54A14" w:rsidR="0017102A" w:rsidRPr="00B34829" w:rsidRDefault="0017102A" w:rsidP="0017102A">
            <w:pPr>
              <w:rPr>
                <w:rFonts w:ascii="Times New Roman" w:eastAsia="Times New Roman" w:hAnsi="Times New Roman" w:cs="Times New Roman"/>
                <w:b/>
                <w:bCs/>
                <w:color w:val="000000"/>
                <w:sz w:val="24"/>
                <w:szCs w:val="24"/>
              </w:rPr>
            </w:pPr>
            <w:r w:rsidRPr="00B34829">
              <w:rPr>
                <w:rFonts w:ascii="Times New Roman" w:eastAsia="Times New Roman" w:hAnsi="Times New Roman" w:cs="Times New Roman"/>
                <w:b/>
                <w:bCs/>
                <w:color w:val="000000"/>
                <w:sz w:val="24"/>
                <w:szCs w:val="24"/>
              </w:rPr>
              <w:t>____________________________________</w:t>
            </w:r>
            <w:r w:rsidR="00B34829" w:rsidRPr="00B34829">
              <w:rPr>
                <w:rFonts w:ascii="Times New Roman" w:eastAsia="Times New Roman" w:hAnsi="Times New Roman" w:cs="Times New Roman"/>
                <w:b/>
                <w:bCs/>
                <w:color w:val="000000"/>
                <w:sz w:val="24"/>
                <w:szCs w:val="24"/>
              </w:rPr>
              <w:t>_______________________________</w:t>
            </w:r>
          </w:p>
          <w:p w14:paraId="6FB1EBE4" w14:textId="77777777" w:rsidR="0017102A" w:rsidRPr="00B34829" w:rsidRDefault="0017102A" w:rsidP="0017102A">
            <w:pPr>
              <w:rPr>
                <w:rFonts w:ascii="Times New Roman" w:eastAsia="Times New Roman" w:hAnsi="Times New Roman" w:cs="Times New Roman"/>
                <w:b/>
                <w:bCs/>
                <w:color w:val="000000"/>
                <w:sz w:val="24"/>
                <w:szCs w:val="24"/>
              </w:rPr>
            </w:pPr>
            <w:r w:rsidRPr="00B34829">
              <w:rPr>
                <w:rFonts w:ascii="Times New Roman" w:eastAsia="Times New Roman" w:hAnsi="Times New Roman" w:cs="Times New Roman"/>
                <w:b/>
                <w:bCs/>
                <w:color w:val="000000"/>
                <w:sz w:val="24"/>
                <w:szCs w:val="24"/>
              </w:rPr>
              <w:t>наименование (марка) АТС;</w:t>
            </w:r>
            <w:r w:rsidRPr="00B34829">
              <w:rPr>
                <w:rFonts w:ascii="Times New Roman" w:eastAsia="Times New Roman" w:hAnsi="Times New Roman" w:cs="Times New Roman"/>
                <w:b/>
                <w:bCs/>
                <w:color w:val="000000"/>
                <w:sz w:val="24"/>
                <w:szCs w:val="24"/>
                <w:lang w:val="en-US"/>
              </w:rPr>
              <w:t>     </w:t>
            </w:r>
            <w:r w:rsidRPr="00B34829">
              <w:rPr>
                <w:rFonts w:ascii="Times New Roman" w:eastAsia="Times New Roman" w:hAnsi="Times New Roman" w:cs="Times New Roman"/>
                <w:b/>
                <w:bCs/>
                <w:color w:val="000000"/>
                <w:sz w:val="24"/>
                <w:szCs w:val="24"/>
              </w:rPr>
              <w:t xml:space="preserve"> </w:t>
            </w:r>
          </w:p>
          <w:p w14:paraId="17B3773A" w14:textId="77777777" w:rsidR="0017102A" w:rsidRPr="00B34829" w:rsidRDefault="0017102A" w:rsidP="0017102A">
            <w:pPr>
              <w:rPr>
                <w:rFonts w:ascii="Times New Roman" w:eastAsia="Times New Roman" w:hAnsi="Times New Roman" w:cs="Times New Roman"/>
                <w:b/>
                <w:bCs/>
                <w:color w:val="000000"/>
                <w:sz w:val="24"/>
                <w:szCs w:val="24"/>
              </w:rPr>
            </w:pPr>
            <w:r w:rsidRPr="00B34829">
              <w:rPr>
                <w:rFonts w:ascii="Times New Roman" w:eastAsia="Times New Roman" w:hAnsi="Times New Roman" w:cs="Times New Roman"/>
                <w:b/>
                <w:bCs/>
                <w:color w:val="000000"/>
                <w:sz w:val="24"/>
                <w:szCs w:val="24"/>
              </w:rPr>
              <w:t>____________________________________________________________________</w:t>
            </w:r>
          </w:p>
          <w:p w14:paraId="5AF1A70A" w14:textId="77777777" w:rsidR="0017102A" w:rsidRPr="00B34829" w:rsidRDefault="0017102A" w:rsidP="0017102A">
            <w:pPr>
              <w:rPr>
                <w:rFonts w:ascii="Times New Roman" w:eastAsia="Times New Roman" w:hAnsi="Times New Roman" w:cs="Times New Roman"/>
                <w:b/>
                <w:bCs/>
                <w:color w:val="000000"/>
                <w:sz w:val="24"/>
                <w:szCs w:val="24"/>
              </w:rPr>
            </w:pPr>
            <w:r w:rsidRPr="00B34829">
              <w:rPr>
                <w:rFonts w:ascii="Times New Roman" w:eastAsia="Times New Roman" w:hAnsi="Times New Roman" w:cs="Times New Roman"/>
                <w:b/>
                <w:bCs/>
                <w:color w:val="000000"/>
                <w:sz w:val="24"/>
                <w:szCs w:val="24"/>
              </w:rPr>
              <w:t>регистрационный номер АТС (в случае направления заявления в индивидуальном порядке);</w:t>
            </w:r>
          </w:p>
          <w:p w14:paraId="03A2029A" w14:textId="3B67549E" w:rsidR="0017102A" w:rsidRPr="00B34829" w:rsidRDefault="0017102A" w:rsidP="0017102A">
            <w:pPr>
              <w:rPr>
                <w:rFonts w:ascii="Times New Roman" w:eastAsia="Times New Roman" w:hAnsi="Times New Roman" w:cs="Times New Roman"/>
                <w:b/>
                <w:bCs/>
                <w:color w:val="000000"/>
                <w:sz w:val="24"/>
                <w:szCs w:val="24"/>
              </w:rPr>
            </w:pPr>
            <w:r w:rsidRPr="00B34829">
              <w:rPr>
                <w:rFonts w:ascii="Times New Roman" w:eastAsia="Times New Roman" w:hAnsi="Times New Roman" w:cs="Times New Roman"/>
                <w:b/>
                <w:bCs/>
                <w:color w:val="000000"/>
                <w:sz w:val="24"/>
                <w:szCs w:val="24"/>
              </w:rPr>
              <w:t>____________________________________</w:t>
            </w:r>
            <w:r w:rsidR="00B34829" w:rsidRPr="00B34829">
              <w:rPr>
                <w:rFonts w:ascii="Times New Roman" w:eastAsia="Times New Roman" w:hAnsi="Times New Roman" w:cs="Times New Roman"/>
                <w:b/>
                <w:bCs/>
                <w:color w:val="000000"/>
                <w:sz w:val="24"/>
                <w:szCs w:val="24"/>
              </w:rPr>
              <w:t>_______________________________</w:t>
            </w:r>
          </w:p>
          <w:p w14:paraId="794A8ADC" w14:textId="77777777" w:rsidR="0017102A" w:rsidRPr="00B34829" w:rsidRDefault="0017102A" w:rsidP="0017102A">
            <w:pPr>
              <w:rPr>
                <w:rFonts w:ascii="Times New Roman" w:eastAsia="Times New Roman" w:hAnsi="Times New Roman" w:cs="Times New Roman"/>
                <w:b/>
                <w:bCs/>
                <w:color w:val="000000"/>
                <w:sz w:val="24"/>
                <w:szCs w:val="24"/>
              </w:rPr>
            </w:pPr>
            <w:r w:rsidRPr="00B34829">
              <w:rPr>
                <w:rFonts w:ascii="Times New Roman" w:eastAsia="Times New Roman" w:hAnsi="Times New Roman" w:cs="Times New Roman"/>
                <w:b/>
                <w:bCs/>
                <w:color w:val="000000"/>
                <w:sz w:val="24"/>
                <w:szCs w:val="24"/>
              </w:rPr>
              <w:t>номер шасси (идентификационный номер);</w:t>
            </w:r>
          </w:p>
          <w:p w14:paraId="3BBE0D9D" w14:textId="4E4E5E55" w:rsidR="0017102A" w:rsidRPr="00B34829" w:rsidRDefault="0017102A" w:rsidP="0017102A">
            <w:pPr>
              <w:rPr>
                <w:rFonts w:ascii="Times New Roman" w:eastAsia="Times New Roman" w:hAnsi="Times New Roman" w:cs="Times New Roman"/>
                <w:b/>
                <w:bCs/>
                <w:color w:val="000000"/>
                <w:sz w:val="24"/>
                <w:szCs w:val="24"/>
              </w:rPr>
            </w:pPr>
            <w:r w:rsidRPr="00B34829">
              <w:rPr>
                <w:rFonts w:ascii="Times New Roman" w:eastAsia="Times New Roman" w:hAnsi="Times New Roman" w:cs="Times New Roman"/>
                <w:b/>
                <w:bCs/>
                <w:color w:val="000000"/>
                <w:sz w:val="24"/>
                <w:szCs w:val="24"/>
              </w:rPr>
              <w:t>____________________________________</w:t>
            </w:r>
            <w:r w:rsidR="00B34829" w:rsidRPr="00B34829">
              <w:rPr>
                <w:rFonts w:ascii="Times New Roman" w:eastAsia="Times New Roman" w:hAnsi="Times New Roman" w:cs="Times New Roman"/>
                <w:b/>
                <w:bCs/>
                <w:color w:val="000000"/>
                <w:sz w:val="24"/>
                <w:szCs w:val="24"/>
              </w:rPr>
              <w:t>_______________________________</w:t>
            </w:r>
          </w:p>
          <w:p w14:paraId="051D04E6" w14:textId="77777777" w:rsidR="0017102A" w:rsidRPr="00B34829" w:rsidRDefault="0017102A" w:rsidP="0017102A">
            <w:pPr>
              <w:rPr>
                <w:rFonts w:ascii="Times New Roman" w:eastAsia="Times New Roman" w:hAnsi="Times New Roman" w:cs="Times New Roman"/>
                <w:b/>
                <w:bCs/>
                <w:color w:val="000000"/>
                <w:sz w:val="24"/>
                <w:szCs w:val="24"/>
              </w:rPr>
            </w:pPr>
            <w:r w:rsidRPr="00B34829">
              <w:rPr>
                <w:rFonts w:ascii="Times New Roman" w:eastAsia="Times New Roman" w:hAnsi="Times New Roman" w:cs="Times New Roman"/>
                <w:b/>
                <w:bCs/>
                <w:color w:val="000000"/>
                <w:sz w:val="24"/>
                <w:szCs w:val="24"/>
              </w:rPr>
              <w:t>количество и места наложения таможенных пломб и проставления печатей (в случае направления заявления в индивидуальном порядке);</w:t>
            </w:r>
          </w:p>
          <w:p w14:paraId="45519C42" w14:textId="243112DB" w:rsidR="0017102A" w:rsidRPr="00B34829" w:rsidRDefault="0017102A" w:rsidP="0017102A">
            <w:pPr>
              <w:rPr>
                <w:rFonts w:ascii="Times New Roman" w:eastAsia="Times New Roman" w:hAnsi="Times New Roman" w:cs="Times New Roman"/>
                <w:b/>
                <w:bCs/>
                <w:color w:val="000000"/>
                <w:sz w:val="24"/>
                <w:szCs w:val="24"/>
              </w:rPr>
            </w:pPr>
            <w:r w:rsidRPr="00B34829">
              <w:rPr>
                <w:rFonts w:ascii="Times New Roman" w:eastAsia="Times New Roman" w:hAnsi="Times New Roman" w:cs="Times New Roman"/>
                <w:b/>
                <w:bCs/>
                <w:color w:val="000000"/>
                <w:sz w:val="24"/>
                <w:szCs w:val="24"/>
              </w:rPr>
              <w:t>____________________________________</w:t>
            </w:r>
            <w:r w:rsidR="00B34829" w:rsidRPr="00B34829">
              <w:rPr>
                <w:rFonts w:ascii="Times New Roman" w:eastAsia="Times New Roman" w:hAnsi="Times New Roman" w:cs="Times New Roman"/>
                <w:b/>
                <w:bCs/>
                <w:color w:val="000000"/>
                <w:sz w:val="24"/>
                <w:szCs w:val="24"/>
              </w:rPr>
              <w:t>_______________________________</w:t>
            </w:r>
          </w:p>
          <w:p w14:paraId="66E46C5C" w14:textId="77777777" w:rsidR="0017102A" w:rsidRPr="00B34829" w:rsidRDefault="0017102A" w:rsidP="0017102A">
            <w:pPr>
              <w:rPr>
                <w:rFonts w:ascii="Times New Roman" w:eastAsia="Times New Roman" w:hAnsi="Times New Roman" w:cs="Times New Roman"/>
                <w:b/>
                <w:bCs/>
                <w:color w:val="000000"/>
                <w:sz w:val="24"/>
                <w:szCs w:val="24"/>
              </w:rPr>
            </w:pPr>
            <w:r w:rsidRPr="00B34829">
              <w:rPr>
                <w:rFonts w:ascii="Times New Roman" w:eastAsia="Times New Roman" w:hAnsi="Times New Roman" w:cs="Times New Roman"/>
                <w:b/>
                <w:bCs/>
                <w:color w:val="000000"/>
                <w:sz w:val="24"/>
                <w:szCs w:val="24"/>
              </w:rPr>
              <w:t>опознавательные цифры или буквы, присвоенные заводом-изготовителем типу конструкции (серии) АТС (в случае направления заявления по типу конструкции).</w:t>
            </w:r>
          </w:p>
          <w:p w14:paraId="641E0433" w14:textId="77777777" w:rsidR="0017102A" w:rsidRPr="00B34829" w:rsidRDefault="0017102A" w:rsidP="0017102A">
            <w:pPr>
              <w:rPr>
                <w:rFonts w:ascii="Times New Roman" w:eastAsia="Times New Roman" w:hAnsi="Times New Roman" w:cs="Times New Roman"/>
                <w:b/>
                <w:bCs/>
                <w:color w:val="000000"/>
                <w:sz w:val="24"/>
                <w:szCs w:val="24"/>
              </w:rPr>
            </w:pPr>
            <w:r w:rsidRPr="00B34829">
              <w:rPr>
                <w:rFonts w:ascii="Times New Roman" w:eastAsia="Times New Roman" w:hAnsi="Times New Roman" w:cs="Times New Roman"/>
                <w:b/>
                <w:bCs/>
                <w:color w:val="000000"/>
                <w:sz w:val="24"/>
                <w:szCs w:val="24"/>
              </w:rPr>
              <w:t>Сведения о владельце АТС (за исключением случаев, когда сведения о владельце АТС совпадают со сведениями о заявителе):</w:t>
            </w:r>
          </w:p>
          <w:p w14:paraId="6E93FF40" w14:textId="5BC7A7D0" w:rsidR="0017102A" w:rsidRPr="00B34829" w:rsidRDefault="0017102A" w:rsidP="0017102A">
            <w:pPr>
              <w:rPr>
                <w:rFonts w:ascii="Times New Roman" w:eastAsia="Times New Roman" w:hAnsi="Times New Roman" w:cs="Times New Roman"/>
                <w:b/>
                <w:bCs/>
                <w:color w:val="000000"/>
                <w:sz w:val="24"/>
                <w:szCs w:val="24"/>
              </w:rPr>
            </w:pPr>
            <w:r w:rsidRPr="00B34829">
              <w:rPr>
                <w:rFonts w:ascii="Times New Roman" w:eastAsia="Times New Roman" w:hAnsi="Times New Roman" w:cs="Times New Roman"/>
                <w:b/>
                <w:bCs/>
                <w:color w:val="000000"/>
                <w:sz w:val="24"/>
                <w:szCs w:val="24"/>
              </w:rPr>
              <w:t>____________________________________</w:t>
            </w:r>
            <w:r w:rsidR="00B34829" w:rsidRPr="00B34829">
              <w:rPr>
                <w:rFonts w:ascii="Times New Roman" w:eastAsia="Times New Roman" w:hAnsi="Times New Roman" w:cs="Times New Roman"/>
                <w:b/>
                <w:bCs/>
                <w:color w:val="000000"/>
                <w:sz w:val="24"/>
                <w:szCs w:val="24"/>
              </w:rPr>
              <w:t>_______________________________</w:t>
            </w:r>
          </w:p>
          <w:p w14:paraId="3EB43B94" w14:textId="1D4EB557" w:rsidR="0017102A" w:rsidRPr="00B34829" w:rsidRDefault="0017102A" w:rsidP="0017102A">
            <w:pPr>
              <w:rPr>
                <w:rFonts w:ascii="Times New Roman" w:eastAsia="Times New Roman" w:hAnsi="Times New Roman" w:cs="Times New Roman"/>
                <w:b/>
                <w:bCs/>
                <w:color w:val="000000"/>
                <w:sz w:val="24"/>
                <w:szCs w:val="24"/>
              </w:rPr>
            </w:pPr>
            <w:r w:rsidRPr="00B34829">
              <w:rPr>
                <w:rFonts w:ascii="Times New Roman" w:eastAsia="Times New Roman" w:hAnsi="Times New Roman" w:cs="Times New Roman"/>
                <w:b/>
                <w:bCs/>
                <w:color w:val="000000"/>
                <w:sz w:val="24"/>
                <w:szCs w:val="24"/>
              </w:rPr>
              <w:t xml:space="preserve">полное или краткое (сокращенное) наименование юридического лица, организации либо фамилия, имя и отчество </w:t>
            </w:r>
            <w:r w:rsidR="00FA67C4" w:rsidRPr="00FA67C4">
              <w:rPr>
                <w:rFonts w:ascii="Times New Roman" w:eastAsia="Times New Roman" w:hAnsi="Times New Roman" w:cs="Times New Roman"/>
                <w:b/>
                <w:bCs/>
                <w:color w:val="000000"/>
                <w:sz w:val="24"/>
                <w:szCs w:val="24"/>
              </w:rPr>
              <w:t>(если оно указано в документе, удостоверяющем личность)</w:t>
            </w:r>
            <w:r w:rsidR="00FA67C4">
              <w:rPr>
                <w:rFonts w:ascii="Times New Roman" w:eastAsia="Times New Roman" w:hAnsi="Times New Roman" w:cs="Times New Roman"/>
                <w:b/>
                <w:bCs/>
                <w:color w:val="000000"/>
                <w:sz w:val="24"/>
                <w:szCs w:val="24"/>
              </w:rPr>
              <w:t xml:space="preserve"> </w:t>
            </w:r>
            <w:r w:rsidRPr="00B34829">
              <w:rPr>
                <w:rFonts w:ascii="Times New Roman" w:eastAsia="Times New Roman" w:hAnsi="Times New Roman" w:cs="Times New Roman"/>
                <w:b/>
                <w:bCs/>
                <w:color w:val="000000"/>
                <w:sz w:val="24"/>
                <w:szCs w:val="24"/>
              </w:rPr>
              <w:t>физического лица;</w:t>
            </w:r>
          </w:p>
          <w:p w14:paraId="235E6406" w14:textId="2387922F" w:rsidR="0017102A" w:rsidRPr="00B34829" w:rsidRDefault="0017102A" w:rsidP="0017102A">
            <w:pPr>
              <w:rPr>
                <w:rFonts w:ascii="Times New Roman" w:eastAsia="Times New Roman" w:hAnsi="Times New Roman" w:cs="Times New Roman"/>
                <w:b/>
                <w:bCs/>
                <w:color w:val="000000"/>
                <w:sz w:val="24"/>
                <w:szCs w:val="24"/>
              </w:rPr>
            </w:pPr>
            <w:r w:rsidRPr="00B34829">
              <w:rPr>
                <w:rFonts w:ascii="Times New Roman" w:eastAsia="Times New Roman" w:hAnsi="Times New Roman" w:cs="Times New Roman"/>
                <w:b/>
                <w:bCs/>
                <w:color w:val="000000"/>
                <w:sz w:val="24"/>
                <w:szCs w:val="24"/>
              </w:rPr>
              <w:t>____________________________________</w:t>
            </w:r>
            <w:r w:rsidR="00B34829">
              <w:rPr>
                <w:rFonts w:ascii="Times New Roman" w:eastAsia="Times New Roman" w:hAnsi="Times New Roman" w:cs="Times New Roman"/>
                <w:b/>
                <w:bCs/>
                <w:color w:val="000000"/>
                <w:sz w:val="24"/>
                <w:szCs w:val="24"/>
              </w:rPr>
              <w:t>_______________________________</w:t>
            </w:r>
          </w:p>
          <w:p w14:paraId="77300A0D" w14:textId="77777777" w:rsidR="0017102A" w:rsidRPr="00B34829" w:rsidRDefault="0017102A" w:rsidP="0017102A">
            <w:pPr>
              <w:rPr>
                <w:rFonts w:ascii="Times New Roman" w:eastAsia="Times New Roman" w:hAnsi="Times New Roman" w:cs="Times New Roman"/>
                <w:b/>
                <w:bCs/>
                <w:color w:val="000000"/>
                <w:sz w:val="24"/>
                <w:szCs w:val="24"/>
              </w:rPr>
            </w:pPr>
            <w:r w:rsidRPr="00B34829">
              <w:rPr>
                <w:rFonts w:ascii="Times New Roman" w:eastAsia="Times New Roman" w:hAnsi="Times New Roman" w:cs="Times New Roman"/>
                <w:b/>
                <w:bCs/>
                <w:color w:val="000000"/>
                <w:sz w:val="24"/>
                <w:szCs w:val="24"/>
              </w:rPr>
              <w:t>адрес (краткое название страны, административно-территориальная единица (регион, область, район и т. п.), населенный пункт, улица, номер дома, номер корпуса (строения), номер квартиры (комнаты, офиса)) места нахождения юридического лица, организации либо места жительства физического лица.</w:t>
            </w:r>
          </w:p>
          <w:p w14:paraId="08FE86B1" w14:textId="77777777" w:rsidR="0017102A" w:rsidRPr="00B34829" w:rsidRDefault="0017102A" w:rsidP="0017102A">
            <w:pPr>
              <w:rPr>
                <w:rFonts w:ascii="Times New Roman" w:eastAsia="Times New Roman" w:hAnsi="Times New Roman" w:cs="Times New Roman"/>
                <w:b/>
                <w:bCs/>
                <w:color w:val="000000"/>
                <w:sz w:val="24"/>
                <w:szCs w:val="24"/>
              </w:rPr>
            </w:pPr>
            <w:r w:rsidRPr="00B34829">
              <w:rPr>
                <w:rFonts w:ascii="Times New Roman" w:eastAsia="Times New Roman" w:hAnsi="Times New Roman" w:cs="Times New Roman"/>
                <w:b/>
                <w:bCs/>
                <w:color w:val="000000"/>
                <w:sz w:val="24"/>
                <w:szCs w:val="24"/>
              </w:rPr>
              <w:t>При направлении заявления по типу конструкции (серии), завод изготовитель обязуется:</w:t>
            </w:r>
          </w:p>
          <w:p w14:paraId="2781F26B" w14:textId="77777777" w:rsidR="0017102A" w:rsidRPr="00B34829" w:rsidRDefault="0017102A" w:rsidP="0017102A">
            <w:pPr>
              <w:rPr>
                <w:rFonts w:ascii="Times New Roman" w:eastAsia="Times New Roman" w:hAnsi="Times New Roman" w:cs="Times New Roman"/>
                <w:b/>
                <w:bCs/>
                <w:color w:val="000000"/>
                <w:sz w:val="24"/>
                <w:szCs w:val="24"/>
              </w:rPr>
            </w:pPr>
            <w:r w:rsidRPr="00B34829">
              <w:rPr>
                <w:rFonts w:ascii="Times New Roman" w:eastAsia="Times New Roman" w:hAnsi="Times New Roman" w:cs="Times New Roman"/>
                <w:b/>
                <w:bCs/>
                <w:color w:val="000000"/>
                <w:sz w:val="24"/>
                <w:szCs w:val="24"/>
              </w:rPr>
              <w:t>а) предоставить услугодателю возможность проводить осмотр АТС данного типа конструкции (серии) в любой момент в ходе их серийного производства;</w:t>
            </w:r>
          </w:p>
          <w:p w14:paraId="3F3DBC9A" w14:textId="77777777" w:rsidR="0017102A" w:rsidRPr="00B34829" w:rsidRDefault="0017102A" w:rsidP="0017102A">
            <w:pPr>
              <w:rPr>
                <w:rFonts w:ascii="Times New Roman" w:eastAsia="Times New Roman" w:hAnsi="Times New Roman" w:cs="Times New Roman"/>
                <w:b/>
                <w:bCs/>
                <w:color w:val="000000"/>
                <w:sz w:val="24"/>
                <w:szCs w:val="24"/>
              </w:rPr>
            </w:pPr>
            <w:r w:rsidRPr="00B34829">
              <w:rPr>
                <w:rFonts w:ascii="Times New Roman" w:eastAsia="Times New Roman" w:hAnsi="Times New Roman" w:cs="Times New Roman"/>
                <w:b/>
                <w:bCs/>
                <w:color w:val="000000"/>
                <w:sz w:val="24"/>
                <w:szCs w:val="24"/>
              </w:rPr>
              <w:t>б) информировать услугодателя об изменениях в чертежах и описаниях конструкции (серии) АТС до того, как такие изменения будут произведены;</w:t>
            </w:r>
          </w:p>
          <w:p w14:paraId="3E792F98" w14:textId="77777777" w:rsidR="0017102A" w:rsidRPr="00B34829" w:rsidRDefault="0017102A" w:rsidP="0017102A">
            <w:pPr>
              <w:rPr>
                <w:rFonts w:ascii="Times New Roman" w:eastAsia="Times New Roman" w:hAnsi="Times New Roman" w:cs="Times New Roman"/>
                <w:b/>
                <w:bCs/>
                <w:color w:val="000000"/>
                <w:sz w:val="24"/>
                <w:szCs w:val="24"/>
              </w:rPr>
            </w:pPr>
            <w:r w:rsidRPr="00B34829">
              <w:rPr>
                <w:rFonts w:ascii="Times New Roman" w:eastAsia="Times New Roman" w:hAnsi="Times New Roman" w:cs="Times New Roman"/>
                <w:b/>
                <w:bCs/>
                <w:color w:val="000000"/>
                <w:sz w:val="24"/>
                <w:szCs w:val="24"/>
              </w:rPr>
              <w:t>в) наносить на АТС на видном месте опознавательные цифры или буквы, присвоенные данному типу конструкции (серии), а также порядковый номер каждого серийно выпускаемого АТС данного типа конструкции (серии) (заводской номер);</w:t>
            </w:r>
          </w:p>
          <w:p w14:paraId="4A23B748" w14:textId="77777777" w:rsidR="0017102A" w:rsidRPr="00B34829" w:rsidRDefault="0017102A" w:rsidP="0017102A">
            <w:pPr>
              <w:rPr>
                <w:rFonts w:ascii="Times New Roman" w:eastAsia="Times New Roman" w:hAnsi="Times New Roman" w:cs="Times New Roman"/>
                <w:b/>
                <w:bCs/>
                <w:color w:val="000000"/>
                <w:sz w:val="24"/>
                <w:szCs w:val="24"/>
              </w:rPr>
            </w:pPr>
            <w:r w:rsidRPr="00B34829">
              <w:rPr>
                <w:rFonts w:ascii="Times New Roman" w:eastAsia="Times New Roman" w:hAnsi="Times New Roman" w:cs="Times New Roman"/>
                <w:b/>
                <w:bCs/>
                <w:color w:val="000000"/>
                <w:sz w:val="24"/>
                <w:szCs w:val="24"/>
              </w:rPr>
              <w:t>г) вести учет АТС, изготовленных в соответствии с типом конструкции (серией), в случае получения свидетельства о допущении.</w:t>
            </w:r>
          </w:p>
          <w:p w14:paraId="573B0F8F" w14:textId="77777777" w:rsidR="0017102A" w:rsidRPr="00B34829" w:rsidRDefault="0017102A" w:rsidP="0017102A">
            <w:pPr>
              <w:rPr>
                <w:rFonts w:ascii="Times New Roman" w:eastAsia="Times New Roman" w:hAnsi="Times New Roman" w:cs="Times New Roman"/>
                <w:b/>
                <w:bCs/>
                <w:color w:val="000000"/>
                <w:sz w:val="24"/>
                <w:szCs w:val="24"/>
              </w:rPr>
            </w:pPr>
            <w:r w:rsidRPr="00B34829">
              <w:rPr>
                <w:rFonts w:ascii="Times New Roman" w:eastAsia="Times New Roman" w:hAnsi="Times New Roman" w:cs="Times New Roman"/>
                <w:b/>
                <w:bCs/>
                <w:color w:val="000000"/>
                <w:sz w:val="24"/>
                <w:szCs w:val="24"/>
              </w:rPr>
              <w:t>К заявлению прилагаются:</w:t>
            </w:r>
          </w:p>
          <w:p w14:paraId="0FD0C8F4" w14:textId="77777777" w:rsidR="0017102A" w:rsidRPr="00B34829" w:rsidRDefault="0017102A" w:rsidP="0017102A">
            <w:pPr>
              <w:rPr>
                <w:rFonts w:ascii="Times New Roman" w:eastAsia="Times New Roman" w:hAnsi="Times New Roman" w:cs="Times New Roman"/>
                <w:b/>
                <w:bCs/>
                <w:color w:val="000000"/>
                <w:sz w:val="24"/>
                <w:szCs w:val="24"/>
              </w:rPr>
            </w:pPr>
            <w:r w:rsidRPr="00B34829">
              <w:rPr>
                <w:rFonts w:ascii="Times New Roman" w:eastAsia="Times New Roman" w:hAnsi="Times New Roman" w:cs="Times New Roman"/>
                <w:b/>
                <w:bCs/>
                <w:color w:val="000000"/>
                <w:sz w:val="24"/>
                <w:szCs w:val="24"/>
              </w:rPr>
              <w:t xml:space="preserve">в индивидуальном порядке: </w:t>
            </w:r>
          </w:p>
          <w:p w14:paraId="57B9F09C" w14:textId="77777777" w:rsidR="0017102A" w:rsidRPr="00B34829" w:rsidRDefault="0017102A" w:rsidP="0017102A">
            <w:pPr>
              <w:rPr>
                <w:rFonts w:ascii="Times New Roman" w:eastAsia="Times New Roman" w:hAnsi="Times New Roman" w:cs="Times New Roman"/>
                <w:b/>
                <w:bCs/>
                <w:color w:val="000000"/>
                <w:sz w:val="24"/>
                <w:szCs w:val="24"/>
              </w:rPr>
            </w:pPr>
            <w:r w:rsidRPr="00B34829">
              <w:rPr>
                <w:rFonts w:ascii="Times New Roman" w:eastAsia="Times New Roman" w:hAnsi="Times New Roman" w:cs="Times New Roman"/>
                <w:b/>
                <w:bCs/>
                <w:color w:val="000000"/>
                <w:sz w:val="24"/>
                <w:szCs w:val="24"/>
              </w:rPr>
              <w:t>чертежи (рисунки) и (или) фотографии АТС;</w:t>
            </w:r>
          </w:p>
          <w:p w14:paraId="135084D0" w14:textId="77777777" w:rsidR="0017102A" w:rsidRPr="00B34829" w:rsidRDefault="0017102A" w:rsidP="0017102A">
            <w:pPr>
              <w:rPr>
                <w:rFonts w:ascii="Times New Roman" w:eastAsia="Times New Roman" w:hAnsi="Times New Roman" w:cs="Times New Roman"/>
                <w:b/>
                <w:bCs/>
                <w:color w:val="000000"/>
                <w:sz w:val="24"/>
                <w:szCs w:val="24"/>
              </w:rPr>
            </w:pPr>
            <w:r w:rsidRPr="00B34829">
              <w:rPr>
                <w:rFonts w:ascii="Times New Roman" w:eastAsia="Times New Roman" w:hAnsi="Times New Roman" w:cs="Times New Roman"/>
                <w:b/>
                <w:bCs/>
                <w:color w:val="000000"/>
                <w:sz w:val="24"/>
                <w:szCs w:val="24"/>
              </w:rPr>
              <w:t>копия свидетельства о регистрации АТС;</w:t>
            </w:r>
          </w:p>
          <w:p w14:paraId="1303E7DF" w14:textId="77777777" w:rsidR="0017102A" w:rsidRPr="00B34829" w:rsidRDefault="0017102A" w:rsidP="0017102A">
            <w:pPr>
              <w:rPr>
                <w:rFonts w:ascii="Times New Roman" w:eastAsia="Times New Roman" w:hAnsi="Times New Roman" w:cs="Times New Roman"/>
                <w:b/>
                <w:bCs/>
                <w:color w:val="000000"/>
                <w:sz w:val="24"/>
                <w:szCs w:val="24"/>
              </w:rPr>
            </w:pPr>
            <w:r w:rsidRPr="00B34829">
              <w:rPr>
                <w:rFonts w:ascii="Times New Roman" w:eastAsia="Times New Roman" w:hAnsi="Times New Roman" w:cs="Times New Roman"/>
                <w:b/>
                <w:bCs/>
                <w:color w:val="000000"/>
                <w:sz w:val="24"/>
                <w:szCs w:val="24"/>
              </w:rPr>
              <w:t>копии документов, подтверждающих право собственности, хозяйственного ведения, оперативного управления или владения в отношении АТС;</w:t>
            </w:r>
          </w:p>
          <w:p w14:paraId="17E3145B" w14:textId="77777777" w:rsidR="0017102A" w:rsidRPr="00B34829" w:rsidRDefault="0017102A" w:rsidP="0017102A">
            <w:pPr>
              <w:rPr>
                <w:rFonts w:ascii="Times New Roman" w:eastAsia="Times New Roman" w:hAnsi="Times New Roman" w:cs="Times New Roman"/>
                <w:b/>
                <w:bCs/>
                <w:color w:val="000000"/>
                <w:sz w:val="24"/>
                <w:szCs w:val="24"/>
              </w:rPr>
            </w:pPr>
            <w:r w:rsidRPr="00B34829">
              <w:rPr>
                <w:rFonts w:ascii="Times New Roman" w:eastAsia="Times New Roman" w:hAnsi="Times New Roman" w:cs="Times New Roman"/>
                <w:b/>
                <w:bCs/>
                <w:color w:val="000000"/>
                <w:sz w:val="24"/>
                <w:szCs w:val="24"/>
              </w:rPr>
              <w:t>копия документа, удостоверяющего личность физического лица, представившего заявление в индивидуальном порядке.</w:t>
            </w:r>
          </w:p>
          <w:p w14:paraId="7D909F54" w14:textId="77777777" w:rsidR="0017102A" w:rsidRPr="00B34829" w:rsidRDefault="0017102A" w:rsidP="0017102A">
            <w:pPr>
              <w:rPr>
                <w:rFonts w:ascii="Times New Roman" w:eastAsia="Times New Roman" w:hAnsi="Times New Roman" w:cs="Times New Roman"/>
                <w:b/>
                <w:bCs/>
                <w:color w:val="000000"/>
                <w:sz w:val="24"/>
                <w:szCs w:val="24"/>
              </w:rPr>
            </w:pPr>
            <w:r w:rsidRPr="00B34829">
              <w:rPr>
                <w:rFonts w:ascii="Times New Roman" w:eastAsia="Times New Roman" w:hAnsi="Times New Roman" w:cs="Times New Roman"/>
                <w:b/>
                <w:bCs/>
                <w:color w:val="000000"/>
                <w:sz w:val="24"/>
                <w:szCs w:val="24"/>
              </w:rPr>
              <w:t>по типу конструкции:</w:t>
            </w:r>
          </w:p>
          <w:p w14:paraId="303D432A" w14:textId="77777777" w:rsidR="0017102A" w:rsidRPr="00B34829" w:rsidRDefault="0017102A" w:rsidP="0017102A">
            <w:pPr>
              <w:rPr>
                <w:rFonts w:ascii="Times New Roman" w:eastAsia="Times New Roman" w:hAnsi="Times New Roman" w:cs="Times New Roman"/>
                <w:b/>
                <w:bCs/>
                <w:color w:val="000000"/>
                <w:sz w:val="24"/>
                <w:szCs w:val="24"/>
              </w:rPr>
            </w:pPr>
            <w:r w:rsidRPr="00B34829">
              <w:rPr>
                <w:rFonts w:ascii="Times New Roman" w:eastAsia="Times New Roman" w:hAnsi="Times New Roman" w:cs="Times New Roman"/>
                <w:b/>
                <w:bCs/>
                <w:color w:val="000000"/>
                <w:sz w:val="24"/>
                <w:szCs w:val="24"/>
              </w:rPr>
              <w:t>чертежи (рисунки) и (или) фотографии АТС;</w:t>
            </w:r>
          </w:p>
          <w:p w14:paraId="39468098" w14:textId="77777777" w:rsidR="0017102A" w:rsidRPr="00B34829" w:rsidRDefault="0017102A" w:rsidP="0017102A">
            <w:pPr>
              <w:rPr>
                <w:rFonts w:ascii="Times New Roman" w:eastAsia="Times New Roman" w:hAnsi="Times New Roman" w:cs="Times New Roman"/>
                <w:b/>
                <w:bCs/>
                <w:color w:val="000000"/>
                <w:sz w:val="24"/>
                <w:szCs w:val="24"/>
              </w:rPr>
            </w:pPr>
            <w:r w:rsidRPr="00B34829">
              <w:rPr>
                <w:rFonts w:ascii="Times New Roman" w:eastAsia="Times New Roman" w:hAnsi="Times New Roman" w:cs="Times New Roman"/>
                <w:b/>
                <w:bCs/>
                <w:color w:val="000000"/>
                <w:sz w:val="24"/>
                <w:szCs w:val="24"/>
              </w:rPr>
              <w:t>копия подробного описания типа конструкции (серии) автомобильного транспортного средства.</w:t>
            </w:r>
          </w:p>
          <w:p w14:paraId="60C014FE" w14:textId="77777777" w:rsidR="0017102A" w:rsidRPr="00B34829" w:rsidRDefault="0017102A" w:rsidP="0017102A">
            <w:pPr>
              <w:rPr>
                <w:rFonts w:ascii="Times New Roman" w:eastAsia="Times New Roman" w:hAnsi="Times New Roman" w:cs="Times New Roman"/>
                <w:b/>
                <w:bCs/>
                <w:color w:val="000000"/>
                <w:sz w:val="24"/>
                <w:szCs w:val="24"/>
              </w:rPr>
            </w:pPr>
            <w:r w:rsidRPr="00B34829">
              <w:rPr>
                <w:rFonts w:ascii="Times New Roman" w:eastAsia="Times New Roman" w:hAnsi="Times New Roman" w:cs="Times New Roman"/>
                <w:b/>
                <w:bCs/>
                <w:color w:val="000000"/>
                <w:sz w:val="24"/>
                <w:szCs w:val="24"/>
              </w:rPr>
              <w:t>Дата подачи: ____________________</w:t>
            </w:r>
          </w:p>
          <w:p w14:paraId="43F242F1" w14:textId="3A6D2D42" w:rsidR="0017102A" w:rsidRPr="00B34829" w:rsidRDefault="0017102A" w:rsidP="0017102A">
            <w:pPr>
              <w:rPr>
                <w:rFonts w:ascii="Times New Roman" w:eastAsia="Times New Roman" w:hAnsi="Times New Roman" w:cs="Times New Roman"/>
                <w:b/>
                <w:bCs/>
                <w:color w:val="000000"/>
                <w:sz w:val="24"/>
                <w:szCs w:val="24"/>
              </w:rPr>
            </w:pPr>
            <w:r w:rsidRPr="00B34829">
              <w:rPr>
                <w:rFonts w:ascii="Times New Roman" w:eastAsia="Times New Roman" w:hAnsi="Times New Roman" w:cs="Times New Roman"/>
                <w:b/>
                <w:bCs/>
                <w:color w:val="000000"/>
                <w:sz w:val="24"/>
                <w:szCs w:val="24"/>
              </w:rPr>
              <w:t>Фамилия и инициалы заявителя (</w:t>
            </w:r>
            <w:r w:rsidR="00FA67C4" w:rsidRPr="00FA67C4">
              <w:rPr>
                <w:rFonts w:ascii="Times New Roman" w:eastAsia="Times New Roman" w:hAnsi="Times New Roman" w:cs="Times New Roman"/>
                <w:b/>
                <w:bCs/>
                <w:color w:val="000000"/>
                <w:sz w:val="24"/>
                <w:szCs w:val="24"/>
              </w:rPr>
              <w:t>если оно указано в документе, удостоверяющем личность)</w:t>
            </w:r>
          </w:p>
          <w:p w14:paraId="3FFEFC41" w14:textId="77777777" w:rsidR="0017102A" w:rsidRPr="00B34829" w:rsidRDefault="0017102A" w:rsidP="0017102A">
            <w:pPr>
              <w:rPr>
                <w:rFonts w:ascii="Times New Roman" w:eastAsia="Times New Roman" w:hAnsi="Times New Roman" w:cs="Times New Roman"/>
                <w:b/>
                <w:bCs/>
                <w:color w:val="000000"/>
                <w:sz w:val="24"/>
                <w:szCs w:val="24"/>
              </w:rPr>
            </w:pPr>
            <w:r w:rsidRPr="00B34829">
              <w:rPr>
                <w:rFonts w:ascii="Times New Roman" w:eastAsia="Times New Roman" w:hAnsi="Times New Roman" w:cs="Times New Roman"/>
                <w:b/>
                <w:bCs/>
                <w:color w:val="000000"/>
                <w:sz w:val="24"/>
                <w:szCs w:val="24"/>
              </w:rPr>
              <w:t>________________________________</w:t>
            </w:r>
          </w:p>
          <w:p w14:paraId="34202840" w14:textId="77777777" w:rsidR="0017102A" w:rsidRPr="00B34829" w:rsidRDefault="0017102A" w:rsidP="0017102A">
            <w:pPr>
              <w:rPr>
                <w:rFonts w:ascii="Times New Roman" w:eastAsia="Times New Roman" w:hAnsi="Times New Roman" w:cs="Times New Roman"/>
                <w:b/>
                <w:bCs/>
                <w:color w:val="000000"/>
                <w:sz w:val="24"/>
                <w:szCs w:val="24"/>
              </w:rPr>
            </w:pPr>
            <w:r w:rsidRPr="00B34829">
              <w:rPr>
                <w:rFonts w:ascii="Times New Roman" w:eastAsia="Times New Roman" w:hAnsi="Times New Roman" w:cs="Times New Roman"/>
                <w:b/>
                <w:bCs/>
                <w:color w:val="000000"/>
                <w:sz w:val="24"/>
                <w:szCs w:val="24"/>
                <w:lang w:val="en-US"/>
              </w:rPr>
              <w:t> </w:t>
            </w:r>
            <w:r w:rsidRPr="00B34829">
              <w:rPr>
                <w:rFonts w:ascii="Times New Roman" w:eastAsia="Times New Roman" w:hAnsi="Times New Roman" w:cs="Times New Roman"/>
                <w:b/>
                <w:bCs/>
                <w:color w:val="000000"/>
                <w:sz w:val="24"/>
                <w:szCs w:val="24"/>
                <w:lang w:val="en-US"/>
              </w:rPr>
              <w:tab/>
            </w:r>
            <w:r w:rsidRPr="00B34829">
              <w:rPr>
                <w:rFonts w:ascii="Times New Roman" w:eastAsia="Times New Roman" w:hAnsi="Times New Roman" w:cs="Times New Roman"/>
                <w:b/>
                <w:bCs/>
                <w:color w:val="000000"/>
                <w:sz w:val="24"/>
                <w:szCs w:val="24"/>
              </w:rPr>
              <w:t>Подпись ________________________</w:t>
            </w:r>
          </w:p>
          <w:p w14:paraId="50B4E289" w14:textId="77777777" w:rsidR="0017102A" w:rsidRPr="00B34829" w:rsidRDefault="0017102A" w:rsidP="0017102A">
            <w:pPr>
              <w:rPr>
                <w:rFonts w:ascii="Times New Roman" w:eastAsia="Times New Roman" w:hAnsi="Times New Roman" w:cs="Times New Roman"/>
                <w:b/>
                <w:bCs/>
                <w:color w:val="000000"/>
                <w:sz w:val="24"/>
                <w:szCs w:val="24"/>
              </w:rPr>
            </w:pPr>
          </w:p>
          <w:p w14:paraId="2B3D23BC" w14:textId="2DB04371" w:rsidR="00071F42" w:rsidRPr="00B34829" w:rsidRDefault="00071F42" w:rsidP="0061598F">
            <w:pPr>
              <w:spacing w:line="0" w:lineRule="atLeast"/>
              <w:ind w:left="1165" w:firstLine="0"/>
              <w:jc w:val="center"/>
              <w:rPr>
                <w:rFonts w:ascii="Times New Roman" w:eastAsia="Times New Roman" w:hAnsi="Times New Roman" w:cs="Times New Roman"/>
                <w:b/>
                <w:color w:val="000000"/>
                <w:sz w:val="24"/>
                <w:szCs w:val="24"/>
              </w:rPr>
            </w:pPr>
          </w:p>
        </w:tc>
        <w:tc>
          <w:tcPr>
            <w:tcW w:w="2127" w:type="dxa"/>
            <w:gridSpan w:val="2"/>
          </w:tcPr>
          <w:p w14:paraId="69D26A61" w14:textId="77777777" w:rsidR="00D202A0" w:rsidRDefault="00D202A0" w:rsidP="00B34829">
            <w:pPr>
              <w:rPr>
                <w:rFonts w:ascii="Times New Roman" w:hAnsi="Times New Roman" w:cs="Times New Roman"/>
                <w:bCs/>
                <w:sz w:val="24"/>
                <w:szCs w:val="24"/>
              </w:rPr>
            </w:pPr>
          </w:p>
          <w:p w14:paraId="5A8A3F5B" w14:textId="77777777" w:rsidR="00D202A0" w:rsidRDefault="00D202A0" w:rsidP="00B34829">
            <w:pPr>
              <w:rPr>
                <w:rFonts w:ascii="Times New Roman" w:hAnsi="Times New Roman" w:cs="Times New Roman"/>
                <w:bCs/>
                <w:sz w:val="24"/>
                <w:szCs w:val="24"/>
              </w:rPr>
            </w:pPr>
          </w:p>
          <w:p w14:paraId="35A5FE8C" w14:textId="77777777" w:rsidR="00D202A0" w:rsidRDefault="00D202A0" w:rsidP="00B34829">
            <w:pPr>
              <w:rPr>
                <w:rFonts w:ascii="Times New Roman" w:hAnsi="Times New Roman" w:cs="Times New Roman"/>
                <w:bCs/>
                <w:sz w:val="24"/>
                <w:szCs w:val="24"/>
              </w:rPr>
            </w:pPr>
          </w:p>
          <w:p w14:paraId="6FA5F16F" w14:textId="77777777" w:rsidR="00D202A0" w:rsidRDefault="00D202A0" w:rsidP="00B34829">
            <w:pPr>
              <w:rPr>
                <w:rFonts w:ascii="Times New Roman" w:hAnsi="Times New Roman" w:cs="Times New Roman"/>
                <w:bCs/>
                <w:sz w:val="24"/>
                <w:szCs w:val="24"/>
              </w:rPr>
            </w:pPr>
          </w:p>
          <w:p w14:paraId="68FA2B97" w14:textId="77777777" w:rsidR="00D202A0" w:rsidRDefault="00D202A0" w:rsidP="00B34829">
            <w:pPr>
              <w:rPr>
                <w:rFonts w:ascii="Times New Roman" w:hAnsi="Times New Roman" w:cs="Times New Roman"/>
                <w:bCs/>
                <w:sz w:val="24"/>
                <w:szCs w:val="24"/>
              </w:rPr>
            </w:pPr>
          </w:p>
          <w:p w14:paraId="17114CB8" w14:textId="77777777" w:rsidR="00D202A0" w:rsidRDefault="00D202A0" w:rsidP="00B34829">
            <w:pPr>
              <w:rPr>
                <w:rFonts w:ascii="Times New Roman" w:hAnsi="Times New Roman" w:cs="Times New Roman"/>
                <w:bCs/>
                <w:sz w:val="24"/>
                <w:szCs w:val="24"/>
              </w:rPr>
            </w:pPr>
          </w:p>
          <w:p w14:paraId="088490C0" w14:textId="77777777" w:rsidR="00D202A0" w:rsidRDefault="00D202A0" w:rsidP="00B34829">
            <w:pPr>
              <w:rPr>
                <w:rFonts w:ascii="Times New Roman" w:hAnsi="Times New Roman" w:cs="Times New Roman"/>
                <w:bCs/>
                <w:sz w:val="24"/>
                <w:szCs w:val="24"/>
              </w:rPr>
            </w:pPr>
          </w:p>
          <w:p w14:paraId="73DB4FA2" w14:textId="77777777" w:rsidR="00D202A0" w:rsidRDefault="00D202A0" w:rsidP="00B34829">
            <w:pPr>
              <w:rPr>
                <w:rFonts w:ascii="Times New Roman" w:hAnsi="Times New Roman" w:cs="Times New Roman"/>
                <w:bCs/>
                <w:sz w:val="24"/>
                <w:szCs w:val="24"/>
              </w:rPr>
            </w:pPr>
          </w:p>
          <w:p w14:paraId="54711C79" w14:textId="77777777" w:rsidR="00C87254" w:rsidRDefault="00C87254" w:rsidP="00B34829">
            <w:pPr>
              <w:rPr>
                <w:rFonts w:ascii="Times New Roman" w:hAnsi="Times New Roman" w:cs="Times New Roman"/>
                <w:bCs/>
                <w:sz w:val="24"/>
                <w:szCs w:val="24"/>
              </w:rPr>
            </w:pPr>
          </w:p>
          <w:p w14:paraId="3892C7B8" w14:textId="7E81CBB7" w:rsidR="00B34829" w:rsidRPr="00B34829" w:rsidRDefault="00B34829" w:rsidP="00B34829">
            <w:pPr>
              <w:rPr>
                <w:rFonts w:ascii="Times New Roman" w:hAnsi="Times New Roman" w:cs="Times New Roman"/>
                <w:bCs/>
                <w:sz w:val="24"/>
                <w:szCs w:val="24"/>
              </w:rPr>
            </w:pPr>
            <w:r w:rsidRPr="00B34829">
              <w:rPr>
                <w:rFonts w:ascii="Times New Roman" w:hAnsi="Times New Roman" w:cs="Times New Roman"/>
                <w:bCs/>
                <w:sz w:val="24"/>
                <w:szCs w:val="24"/>
              </w:rPr>
              <w:t>Приведение в соответствие с решением Коллегии Евразийской экономической комиссии от 17 февраля 2026 года № 15 «О формах свидетельства о допущении транспортного средства международной перевозки к перевозке товаров под таможенными пломбами и печатями и порядке выдачи и использования такого свидетельства».</w:t>
            </w:r>
          </w:p>
          <w:p w14:paraId="364B8517" w14:textId="77777777" w:rsidR="00071F42" w:rsidRDefault="00071F42" w:rsidP="00B34829">
            <w:pPr>
              <w:rPr>
                <w:rFonts w:ascii="Times New Roman" w:hAnsi="Times New Roman" w:cs="Times New Roman"/>
                <w:sz w:val="24"/>
                <w:szCs w:val="24"/>
              </w:rPr>
            </w:pPr>
          </w:p>
          <w:p w14:paraId="2A3667A0" w14:textId="77777777" w:rsidR="00B34829" w:rsidRDefault="00B34829" w:rsidP="00B34829">
            <w:pPr>
              <w:rPr>
                <w:rFonts w:ascii="Times New Roman" w:hAnsi="Times New Roman" w:cs="Times New Roman"/>
                <w:sz w:val="24"/>
                <w:szCs w:val="24"/>
              </w:rPr>
            </w:pPr>
          </w:p>
          <w:p w14:paraId="6CE8198C" w14:textId="77777777" w:rsidR="00B34829" w:rsidRDefault="00B34829" w:rsidP="00B34829">
            <w:pPr>
              <w:rPr>
                <w:rFonts w:ascii="Times New Roman" w:hAnsi="Times New Roman" w:cs="Times New Roman"/>
                <w:sz w:val="24"/>
                <w:szCs w:val="24"/>
              </w:rPr>
            </w:pPr>
          </w:p>
          <w:p w14:paraId="5F137AFC" w14:textId="77777777" w:rsidR="00B34829" w:rsidRDefault="00B34829" w:rsidP="00B34829">
            <w:pPr>
              <w:rPr>
                <w:rFonts w:ascii="Times New Roman" w:hAnsi="Times New Roman" w:cs="Times New Roman"/>
                <w:sz w:val="24"/>
                <w:szCs w:val="24"/>
              </w:rPr>
            </w:pPr>
          </w:p>
          <w:p w14:paraId="5FF27E2D" w14:textId="77777777" w:rsidR="00B34829" w:rsidRDefault="00B34829" w:rsidP="00B34829">
            <w:pPr>
              <w:rPr>
                <w:rFonts w:ascii="Times New Roman" w:hAnsi="Times New Roman" w:cs="Times New Roman"/>
                <w:sz w:val="24"/>
                <w:szCs w:val="24"/>
              </w:rPr>
            </w:pPr>
          </w:p>
          <w:p w14:paraId="14EA4B9E" w14:textId="77777777" w:rsidR="00B34829" w:rsidRDefault="00B34829" w:rsidP="00B34829">
            <w:pPr>
              <w:rPr>
                <w:rFonts w:ascii="Times New Roman" w:hAnsi="Times New Roman" w:cs="Times New Roman"/>
                <w:sz w:val="24"/>
                <w:szCs w:val="24"/>
              </w:rPr>
            </w:pPr>
          </w:p>
          <w:p w14:paraId="58B9EE9B" w14:textId="77777777" w:rsidR="00B34829" w:rsidRDefault="00B34829" w:rsidP="00B34829">
            <w:pPr>
              <w:rPr>
                <w:rFonts w:ascii="Times New Roman" w:hAnsi="Times New Roman" w:cs="Times New Roman"/>
                <w:sz w:val="24"/>
                <w:szCs w:val="24"/>
              </w:rPr>
            </w:pPr>
          </w:p>
          <w:p w14:paraId="43BCA6E4" w14:textId="77777777" w:rsidR="00B34829" w:rsidRDefault="00B34829" w:rsidP="00B34829">
            <w:pPr>
              <w:rPr>
                <w:rFonts w:ascii="Times New Roman" w:hAnsi="Times New Roman" w:cs="Times New Roman"/>
                <w:sz w:val="24"/>
                <w:szCs w:val="24"/>
              </w:rPr>
            </w:pPr>
          </w:p>
          <w:p w14:paraId="267A02EE" w14:textId="77777777" w:rsidR="00B34829" w:rsidRDefault="00B34829" w:rsidP="00B34829">
            <w:pPr>
              <w:rPr>
                <w:rFonts w:ascii="Times New Roman" w:hAnsi="Times New Roman" w:cs="Times New Roman"/>
                <w:sz w:val="24"/>
                <w:szCs w:val="24"/>
              </w:rPr>
            </w:pPr>
          </w:p>
          <w:p w14:paraId="7E239B23" w14:textId="77777777" w:rsidR="00B34829" w:rsidRDefault="00B34829" w:rsidP="00B34829">
            <w:pPr>
              <w:rPr>
                <w:rFonts w:ascii="Times New Roman" w:hAnsi="Times New Roman" w:cs="Times New Roman"/>
                <w:sz w:val="24"/>
                <w:szCs w:val="24"/>
              </w:rPr>
            </w:pPr>
          </w:p>
          <w:p w14:paraId="70F3354B" w14:textId="77777777" w:rsidR="00B34829" w:rsidRDefault="00B34829" w:rsidP="00B34829">
            <w:pPr>
              <w:rPr>
                <w:rFonts w:ascii="Times New Roman" w:hAnsi="Times New Roman" w:cs="Times New Roman"/>
                <w:sz w:val="24"/>
                <w:szCs w:val="24"/>
              </w:rPr>
            </w:pPr>
          </w:p>
          <w:p w14:paraId="3BAC9FCE" w14:textId="77777777" w:rsidR="00B34829" w:rsidRDefault="00B34829" w:rsidP="00B34829">
            <w:pPr>
              <w:rPr>
                <w:rFonts w:ascii="Times New Roman" w:hAnsi="Times New Roman" w:cs="Times New Roman"/>
                <w:sz w:val="24"/>
                <w:szCs w:val="24"/>
              </w:rPr>
            </w:pPr>
          </w:p>
          <w:p w14:paraId="62496AB5" w14:textId="77777777" w:rsidR="00B34829" w:rsidRDefault="00B34829" w:rsidP="00B34829">
            <w:pPr>
              <w:rPr>
                <w:rFonts w:ascii="Times New Roman" w:hAnsi="Times New Roman" w:cs="Times New Roman"/>
                <w:sz w:val="24"/>
                <w:szCs w:val="24"/>
              </w:rPr>
            </w:pPr>
          </w:p>
          <w:p w14:paraId="1141DF27" w14:textId="77777777" w:rsidR="00B34829" w:rsidRDefault="00B34829" w:rsidP="00B34829">
            <w:pPr>
              <w:rPr>
                <w:rFonts w:ascii="Times New Roman" w:hAnsi="Times New Roman" w:cs="Times New Roman"/>
                <w:sz w:val="24"/>
                <w:szCs w:val="24"/>
              </w:rPr>
            </w:pPr>
          </w:p>
          <w:p w14:paraId="5E1A2DE9" w14:textId="77777777" w:rsidR="00B34829" w:rsidRDefault="00B34829" w:rsidP="00B34829">
            <w:pPr>
              <w:rPr>
                <w:rFonts w:ascii="Times New Roman" w:hAnsi="Times New Roman" w:cs="Times New Roman"/>
                <w:sz w:val="24"/>
                <w:szCs w:val="24"/>
              </w:rPr>
            </w:pPr>
          </w:p>
          <w:p w14:paraId="19656DCB" w14:textId="77777777" w:rsidR="00B34829" w:rsidRDefault="00B34829" w:rsidP="00B34829">
            <w:pPr>
              <w:rPr>
                <w:rFonts w:ascii="Times New Roman" w:hAnsi="Times New Roman" w:cs="Times New Roman"/>
                <w:sz w:val="24"/>
                <w:szCs w:val="24"/>
              </w:rPr>
            </w:pPr>
          </w:p>
          <w:p w14:paraId="16789BE0" w14:textId="73C5AB4C" w:rsidR="00B34829" w:rsidRDefault="00B34829" w:rsidP="00B34829">
            <w:pPr>
              <w:rPr>
                <w:rFonts w:ascii="Times New Roman" w:hAnsi="Times New Roman" w:cs="Times New Roman"/>
                <w:sz w:val="24"/>
                <w:szCs w:val="24"/>
              </w:rPr>
            </w:pPr>
          </w:p>
          <w:p w14:paraId="0C8FF753" w14:textId="77777777" w:rsidR="00B34829" w:rsidRPr="00B34829" w:rsidRDefault="00B34829" w:rsidP="00B34829">
            <w:pPr>
              <w:rPr>
                <w:rFonts w:ascii="Times New Roman" w:hAnsi="Times New Roman" w:cs="Times New Roman"/>
                <w:bCs/>
                <w:sz w:val="24"/>
                <w:szCs w:val="24"/>
              </w:rPr>
            </w:pPr>
            <w:r w:rsidRPr="00B34829">
              <w:rPr>
                <w:rFonts w:ascii="Times New Roman" w:hAnsi="Times New Roman" w:cs="Times New Roman"/>
                <w:bCs/>
                <w:sz w:val="24"/>
                <w:szCs w:val="24"/>
              </w:rPr>
              <w:t>Приведение в соответствие с решением Коллегии Евразийской экономической комиссии от 17 февраля 2026 года № 15 «О формах свидетельства о допущении транспортного средства международной перевозки к перевозке товаров под таможенными пломбами и печатями и порядке выдачи и использования такого свидетельства».</w:t>
            </w:r>
          </w:p>
          <w:p w14:paraId="458F9075" w14:textId="77777777" w:rsidR="00B34829" w:rsidRDefault="00B34829" w:rsidP="00B34829">
            <w:pPr>
              <w:rPr>
                <w:rFonts w:ascii="Times New Roman" w:hAnsi="Times New Roman" w:cs="Times New Roman"/>
                <w:sz w:val="24"/>
                <w:szCs w:val="24"/>
              </w:rPr>
            </w:pPr>
          </w:p>
          <w:p w14:paraId="77235214" w14:textId="77777777" w:rsidR="00B34829" w:rsidRDefault="00B34829" w:rsidP="00B34829">
            <w:pPr>
              <w:rPr>
                <w:rFonts w:ascii="Times New Roman" w:hAnsi="Times New Roman" w:cs="Times New Roman"/>
                <w:sz w:val="24"/>
                <w:szCs w:val="24"/>
              </w:rPr>
            </w:pPr>
          </w:p>
          <w:p w14:paraId="6CCEF5D7" w14:textId="77777777" w:rsidR="00B34829" w:rsidRDefault="00B34829" w:rsidP="00B34829">
            <w:pPr>
              <w:rPr>
                <w:rFonts w:ascii="Times New Roman" w:hAnsi="Times New Roman" w:cs="Times New Roman"/>
                <w:sz w:val="24"/>
                <w:szCs w:val="24"/>
              </w:rPr>
            </w:pPr>
          </w:p>
          <w:p w14:paraId="6CEFF1FE" w14:textId="77777777" w:rsidR="00B34829" w:rsidRDefault="00B34829" w:rsidP="00B34829">
            <w:pPr>
              <w:rPr>
                <w:rFonts w:ascii="Times New Roman" w:hAnsi="Times New Roman" w:cs="Times New Roman"/>
                <w:sz w:val="24"/>
                <w:szCs w:val="24"/>
              </w:rPr>
            </w:pPr>
          </w:p>
          <w:p w14:paraId="2DE1A1DB" w14:textId="77777777" w:rsidR="00B34829" w:rsidRDefault="00B34829" w:rsidP="00B34829">
            <w:pPr>
              <w:rPr>
                <w:rFonts w:ascii="Times New Roman" w:hAnsi="Times New Roman" w:cs="Times New Roman"/>
                <w:sz w:val="24"/>
                <w:szCs w:val="24"/>
              </w:rPr>
            </w:pPr>
          </w:p>
          <w:p w14:paraId="0D22BF0F" w14:textId="77777777" w:rsidR="00B34829" w:rsidRDefault="00B34829" w:rsidP="00B34829">
            <w:pPr>
              <w:rPr>
                <w:rFonts w:ascii="Times New Roman" w:hAnsi="Times New Roman" w:cs="Times New Roman"/>
                <w:sz w:val="24"/>
                <w:szCs w:val="24"/>
              </w:rPr>
            </w:pPr>
          </w:p>
          <w:p w14:paraId="42F55EBF" w14:textId="77777777" w:rsidR="00B34829" w:rsidRDefault="00B34829" w:rsidP="00B34829">
            <w:pPr>
              <w:rPr>
                <w:rFonts w:ascii="Times New Roman" w:hAnsi="Times New Roman" w:cs="Times New Roman"/>
                <w:sz w:val="24"/>
                <w:szCs w:val="24"/>
              </w:rPr>
            </w:pPr>
          </w:p>
          <w:p w14:paraId="71AD18C1" w14:textId="77777777" w:rsidR="00B34829" w:rsidRDefault="00B34829" w:rsidP="00B34829">
            <w:pPr>
              <w:rPr>
                <w:rFonts w:ascii="Times New Roman" w:hAnsi="Times New Roman" w:cs="Times New Roman"/>
                <w:sz w:val="24"/>
                <w:szCs w:val="24"/>
              </w:rPr>
            </w:pPr>
          </w:p>
          <w:p w14:paraId="4CE72815" w14:textId="77777777" w:rsidR="00B34829" w:rsidRDefault="00B34829" w:rsidP="00B34829">
            <w:pPr>
              <w:rPr>
                <w:rFonts w:ascii="Times New Roman" w:hAnsi="Times New Roman" w:cs="Times New Roman"/>
                <w:sz w:val="24"/>
                <w:szCs w:val="24"/>
              </w:rPr>
            </w:pPr>
          </w:p>
          <w:p w14:paraId="44143E6C" w14:textId="7BE2422A" w:rsidR="00B34829" w:rsidRDefault="00B34829" w:rsidP="00B34829">
            <w:pPr>
              <w:rPr>
                <w:rFonts w:ascii="Times New Roman" w:hAnsi="Times New Roman" w:cs="Times New Roman"/>
                <w:sz w:val="24"/>
                <w:szCs w:val="24"/>
              </w:rPr>
            </w:pPr>
          </w:p>
          <w:p w14:paraId="047B4394" w14:textId="77777777" w:rsidR="00B34829" w:rsidRPr="00B34829" w:rsidRDefault="00B34829" w:rsidP="00B34829">
            <w:pPr>
              <w:rPr>
                <w:rFonts w:ascii="Times New Roman" w:hAnsi="Times New Roman" w:cs="Times New Roman"/>
                <w:bCs/>
                <w:sz w:val="24"/>
                <w:szCs w:val="24"/>
              </w:rPr>
            </w:pPr>
            <w:r w:rsidRPr="00B34829">
              <w:rPr>
                <w:rFonts w:ascii="Times New Roman" w:hAnsi="Times New Roman" w:cs="Times New Roman"/>
                <w:bCs/>
                <w:sz w:val="24"/>
                <w:szCs w:val="24"/>
              </w:rPr>
              <w:t>Приведение в соответствие с решением Коллегии Евразийской экономической комиссии от 17 февраля 2026 года № 15 «О формах свидетельства о допущении транспортного средства международной перевозки к перевозке товаров под таможенными пломбами и печатями и порядке выдачи и использования такого свидетельства».</w:t>
            </w:r>
          </w:p>
          <w:p w14:paraId="134D1768" w14:textId="77777777" w:rsidR="00B34829" w:rsidRDefault="00B34829" w:rsidP="00B34829">
            <w:pPr>
              <w:rPr>
                <w:rFonts w:ascii="Times New Roman" w:hAnsi="Times New Roman" w:cs="Times New Roman"/>
                <w:sz w:val="24"/>
                <w:szCs w:val="24"/>
              </w:rPr>
            </w:pPr>
          </w:p>
          <w:p w14:paraId="33E6EC3C" w14:textId="77777777" w:rsidR="00B34829" w:rsidRDefault="00B34829" w:rsidP="00B34829">
            <w:pPr>
              <w:rPr>
                <w:rFonts w:ascii="Times New Roman" w:hAnsi="Times New Roman" w:cs="Times New Roman"/>
                <w:sz w:val="24"/>
                <w:szCs w:val="24"/>
              </w:rPr>
            </w:pPr>
          </w:p>
          <w:p w14:paraId="6006C8B8" w14:textId="77777777" w:rsidR="00B34829" w:rsidRDefault="00B34829" w:rsidP="00B34829">
            <w:pPr>
              <w:rPr>
                <w:rFonts w:ascii="Times New Roman" w:hAnsi="Times New Roman" w:cs="Times New Roman"/>
                <w:sz w:val="24"/>
                <w:szCs w:val="24"/>
              </w:rPr>
            </w:pPr>
          </w:p>
          <w:p w14:paraId="05A3DD56" w14:textId="77777777" w:rsidR="00B34829" w:rsidRDefault="00B34829" w:rsidP="00B34829">
            <w:pPr>
              <w:rPr>
                <w:rFonts w:ascii="Times New Roman" w:hAnsi="Times New Roman" w:cs="Times New Roman"/>
                <w:sz w:val="24"/>
                <w:szCs w:val="24"/>
              </w:rPr>
            </w:pPr>
          </w:p>
          <w:p w14:paraId="7BF3C8A3" w14:textId="77777777" w:rsidR="00B34829" w:rsidRDefault="00B34829" w:rsidP="00B34829">
            <w:pPr>
              <w:rPr>
                <w:rFonts w:ascii="Times New Roman" w:hAnsi="Times New Roman" w:cs="Times New Roman"/>
                <w:sz w:val="24"/>
                <w:szCs w:val="24"/>
              </w:rPr>
            </w:pPr>
          </w:p>
          <w:p w14:paraId="708786F3" w14:textId="77777777" w:rsidR="00B34829" w:rsidRDefault="00B34829" w:rsidP="00B34829">
            <w:pPr>
              <w:rPr>
                <w:rFonts w:ascii="Times New Roman" w:hAnsi="Times New Roman" w:cs="Times New Roman"/>
                <w:sz w:val="24"/>
                <w:szCs w:val="24"/>
              </w:rPr>
            </w:pPr>
          </w:p>
          <w:p w14:paraId="14356ABC" w14:textId="77777777" w:rsidR="00B34829" w:rsidRDefault="00B34829" w:rsidP="00B34829">
            <w:pPr>
              <w:rPr>
                <w:rFonts w:ascii="Times New Roman" w:hAnsi="Times New Roman" w:cs="Times New Roman"/>
                <w:sz w:val="24"/>
                <w:szCs w:val="24"/>
              </w:rPr>
            </w:pPr>
          </w:p>
          <w:p w14:paraId="46211FE6" w14:textId="77777777" w:rsidR="00B34829" w:rsidRDefault="00B34829" w:rsidP="00B34829">
            <w:pPr>
              <w:rPr>
                <w:rFonts w:ascii="Times New Roman" w:hAnsi="Times New Roman" w:cs="Times New Roman"/>
                <w:sz w:val="24"/>
                <w:szCs w:val="24"/>
              </w:rPr>
            </w:pPr>
          </w:p>
          <w:p w14:paraId="09385DBA" w14:textId="77777777" w:rsidR="00B34829" w:rsidRDefault="00B34829" w:rsidP="00B34829">
            <w:pPr>
              <w:rPr>
                <w:rFonts w:ascii="Times New Roman" w:hAnsi="Times New Roman" w:cs="Times New Roman"/>
                <w:sz w:val="24"/>
                <w:szCs w:val="24"/>
              </w:rPr>
            </w:pPr>
          </w:p>
          <w:p w14:paraId="1E07342B" w14:textId="77777777" w:rsidR="00B34829" w:rsidRDefault="00B34829" w:rsidP="00B34829">
            <w:pPr>
              <w:rPr>
                <w:rFonts w:ascii="Times New Roman" w:hAnsi="Times New Roman" w:cs="Times New Roman"/>
                <w:sz w:val="24"/>
                <w:szCs w:val="24"/>
              </w:rPr>
            </w:pPr>
          </w:p>
          <w:p w14:paraId="27DCAECB" w14:textId="77777777" w:rsidR="00B34829" w:rsidRDefault="00B34829" w:rsidP="00B34829">
            <w:pPr>
              <w:rPr>
                <w:rFonts w:ascii="Times New Roman" w:hAnsi="Times New Roman" w:cs="Times New Roman"/>
                <w:sz w:val="24"/>
                <w:szCs w:val="24"/>
              </w:rPr>
            </w:pPr>
          </w:p>
          <w:p w14:paraId="556C619E" w14:textId="77777777" w:rsidR="00B34829" w:rsidRDefault="00B34829" w:rsidP="00B34829">
            <w:pPr>
              <w:rPr>
                <w:rFonts w:ascii="Times New Roman" w:hAnsi="Times New Roman" w:cs="Times New Roman"/>
                <w:sz w:val="24"/>
                <w:szCs w:val="24"/>
              </w:rPr>
            </w:pPr>
          </w:p>
          <w:p w14:paraId="2955421C" w14:textId="77777777" w:rsidR="00B34829" w:rsidRDefault="00B34829" w:rsidP="00B34829">
            <w:pPr>
              <w:rPr>
                <w:rFonts w:ascii="Times New Roman" w:hAnsi="Times New Roman" w:cs="Times New Roman"/>
                <w:sz w:val="24"/>
                <w:szCs w:val="24"/>
              </w:rPr>
            </w:pPr>
          </w:p>
          <w:p w14:paraId="3003BE0C" w14:textId="77777777" w:rsidR="00B34829" w:rsidRPr="00B34829" w:rsidRDefault="00B34829" w:rsidP="00B34829">
            <w:pPr>
              <w:rPr>
                <w:rFonts w:ascii="Times New Roman" w:hAnsi="Times New Roman" w:cs="Times New Roman"/>
                <w:bCs/>
                <w:sz w:val="24"/>
                <w:szCs w:val="24"/>
              </w:rPr>
            </w:pPr>
            <w:r w:rsidRPr="00B34829">
              <w:rPr>
                <w:rFonts w:ascii="Times New Roman" w:hAnsi="Times New Roman" w:cs="Times New Roman"/>
                <w:bCs/>
                <w:sz w:val="24"/>
                <w:szCs w:val="24"/>
              </w:rPr>
              <w:t>Приведение в соответствие с решением Коллегии Евразийской экономической комиссии от 17 февраля 2026 года № 15 «О формах свидетельства о допущении транспортного средства международной перевозки к перевозке товаров под таможенными пломбами и печатями и порядке выдачи и использования такого свидетельства».</w:t>
            </w:r>
          </w:p>
          <w:p w14:paraId="0168AB07" w14:textId="77777777" w:rsidR="00B34829" w:rsidRDefault="00B34829" w:rsidP="00B34829">
            <w:pPr>
              <w:rPr>
                <w:rFonts w:ascii="Times New Roman" w:hAnsi="Times New Roman" w:cs="Times New Roman"/>
                <w:sz w:val="24"/>
                <w:szCs w:val="24"/>
              </w:rPr>
            </w:pPr>
          </w:p>
          <w:p w14:paraId="5951E410" w14:textId="77777777" w:rsidR="00B34829" w:rsidRDefault="00B34829" w:rsidP="00B34829">
            <w:pPr>
              <w:rPr>
                <w:rFonts w:ascii="Times New Roman" w:hAnsi="Times New Roman" w:cs="Times New Roman"/>
                <w:sz w:val="24"/>
                <w:szCs w:val="24"/>
              </w:rPr>
            </w:pPr>
          </w:p>
          <w:p w14:paraId="7B649D2A" w14:textId="77777777" w:rsidR="00B34829" w:rsidRDefault="00B34829" w:rsidP="00B34829">
            <w:pPr>
              <w:rPr>
                <w:rFonts w:ascii="Times New Roman" w:hAnsi="Times New Roman" w:cs="Times New Roman"/>
                <w:sz w:val="24"/>
                <w:szCs w:val="24"/>
              </w:rPr>
            </w:pPr>
          </w:p>
          <w:p w14:paraId="5491A727" w14:textId="77777777" w:rsidR="00B34829" w:rsidRDefault="00B34829" w:rsidP="00B34829">
            <w:pPr>
              <w:rPr>
                <w:rFonts w:ascii="Times New Roman" w:hAnsi="Times New Roman" w:cs="Times New Roman"/>
                <w:sz w:val="24"/>
                <w:szCs w:val="24"/>
              </w:rPr>
            </w:pPr>
          </w:p>
          <w:p w14:paraId="62D9109B" w14:textId="77777777" w:rsidR="00B34829" w:rsidRPr="00B34829" w:rsidRDefault="00B34829" w:rsidP="00B34829">
            <w:pPr>
              <w:rPr>
                <w:rFonts w:ascii="Times New Roman" w:hAnsi="Times New Roman" w:cs="Times New Roman"/>
                <w:bCs/>
                <w:sz w:val="24"/>
                <w:szCs w:val="24"/>
              </w:rPr>
            </w:pPr>
            <w:r w:rsidRPr="00B34829">
              <w:rPr>
                <w:rFonts w:ascii="Times New Roman" w:hAnsi="Times New Roman" w:cs="Times New Roman"/>
                <w:bCs/>
                <w:sz w:val="24"/>
                <w:szCs w:val="24"/>
              </w:rPr>
              <w:t>Приведение в соответствие с решением Коллегии Евразийской экономической комиссии от 17 февраля 2026 года № 15 «О формах свидетельства о допущении транспортного средства международной перевозки к перевозке товаров под таможенными пломбами и печатями и порядке выдачи и использования такого свидетельства».</w:t>
            </w:r>
          </w:p>
          <w:p w14:paraId="4D502A0E" w14:textId="77777777" w:rsidR="00B34829" w:rsidRDefault="00B34829" w:rsidP="00B34829">
            <w:pPr>
              <w:rPr>
                <w:rFonts w:ascii="Times New Roman" w:hAnsi="Times New Roman" w:cs="Times New Roman"/>
                <w:sz w:val="24"/>
                <w:szCs w:val="24"/>
              </w:rPr>
            </w:pPr>
          </w:p>
          <w:p w14:paraId="2F7FCC5D" w14:textId="77777777" w:rsidR="00B34829" w:rsidRDefault="00B34829" w:rsidP="00B34829">
            <w:pPr>
              <w:rPr>
                <w:rFonts w:ascii="Times New Roman" w:hAnsi="Times New Roman" w:cs="Times New Roman"/>
                <w:sz w:val="24"/>
                <w:szCs w:val="24"/>
              </w:rPr>
            </w:pPr>
          </w:p>
          <w:p w14:paraId="0795C8E6" w14:textId="77777777" w:rsidR="00B34829" w:rsidRDefault="00B34829" w:rsidP="00B34829">
            <w:pPr>
              <w:rPr>
                <w:rFonts w:ascii="Times New Roman" w:hAnsi="Times New Roman" w:cs="Times New Roman"/>
                <w:sz w:val="24"/>
                <w:szCs w:val="24"/>
              </w:rPr>
            </w:pPr>
          </w:p>
          <w:p w14:paraId="4F7D28EB" w14:textId="77777777" w:rsidR="00B34829" w:rsidRDefault="00B34829" w:rsidP="00B34829">
            <w:pPr>
              <w:rPr>
                <w:rFonts w:ascii="Times New Roman" w:hAnsi="Times New Roman" w:cs="Times New Roman"/>
                <w:sz w:val="24"/>
                <w:szCs w:val="24"/>
              </w:rPr>
            </w:pPr>
          </w:p>
          <w:p w14:paraId="0DCA5155" w14:textId="77777777" w:rsidR="00B34829" w:rsidRDefault="00B34829" w:rsidP="00B34829">
            <w:pPr>
              <w:rPr>
                <w:rFonts w:ascii="Times New Roman" w:hAnsi="Times New Roman" w:cs="Times New Roman"/>
                <w:sz w:val="24"/>
                <w:szCs w:val="24"/>
              </w:rPr>
            </w:pPr>
          </w:p>
          <w:p w14:paraId="7D7AB88C" w14:textId="77777777" w:rsidR="00B34829" w:rsidRDefault="00B34829" w:rsidP="00B34829">
            <w:pPr>
              <w:rPr>
                <w:rFonts w:ascii="Times New Roman" w:hAnsi="Times New Roman" w:cs="Times New Roman"/>
                <w:sz w:val="24"/>
                <w:szCs w:val="24"/>
              </w:rPr>
            </w:pPr>
          </w:p>
          <w:p w14:paraId="10D474D5" w14:textId="77777777" w:rsidR="00B34829" w:rsidRDefault="00B34829" w:rsidP="00B34829">
            <w:pPr>
              <w:rPr>
                <w:rFonts w:ascii="Times New Roman" w:hAnsi="Times New Roman" w:cs="Times New Roman"/>
                <w:sz w:val="24"/>
                <w:szCs w:val="24"/>
              </w:rPr>
            </w:pPr>
          </w:p>
          <w:p w14:paraId="695AFD4A" w14:textId="77777777" w:rsidR="00B34829" w:rsidRDefault="00B34829" w:rsidP="00B34829">
            <w:pPr>
              <w:rPr>
                <w:rFonts w:ascii="Times New Roman" w:hAnsi="Times New Roman" w:cs="Times New Roman"/>
                <w:sz w:val="24"/>
                <w:szCs w:val="24"/>
              </w:rPr>
            </w:pPr>
          </w:p>
          <w:p w14:paraId="386CC5B9" w14:textId="77777777" w:rsidR="00B34829" w:rsidRDefault="00B34829" w:rsidP="00B34829">
            <w:pPr>
              <w:rPr>
                <w:rFonts w:ascii="Times New Roman" w:hAnsi="Times New Roman" w:cs="Times New Roman"/>
                <w:sz w:val="24"/>
                <w:szCs w:val="24"/>
              </w:rPr>
            </w:pPr>
          </w:p>
          <w:p w14:paraId="58B4B843" w14:textId="77777777" w:rsidR="00B34829" w:rsidRDefault="00B34829" w:rsidP="00B34829">
            <w:pPr>
              <w:rPr>
                <w:rFonts w:ascii="Times New Roman" w:hAnsi="Times New Roman" w:cs="Times New Roman"/>
                <w:sz w:val="24"/>
                <w:szCs w:val="24"/>
              </w:rPr>
            </w:pPr>
          </w:p>
          <w:p w14:paraId="758B5C4B" w14:textId="77777777" w:rsidR="00B34829" w:rsidRDefault="00B34829" w:rsidP="00B34829">
            <w:pPr>
              <w:rPr>
                <w:rFonts w:ascii="Times New Roman" w:hAnsi="Times New Roman" w:cs="Times New Roman"/>
                <w:sz w:val="24"/>
                <w:szCs w:val="24"/>
              </w:rPr>
            </w:pPr>
          </w:p>
          <w:p w14:paraId="1516F800" w14:textId="77777777" w:rsidR="00B34829" w:rsidRDefault="00B34829" w:rsidP="00B34829">
            <w:pPr>
              <w:rPr>
                <w:rFonts w:ascii="Times New Roman" w:hAnsi="Times New Roman" w:cs="Times New Roman"/>
                <w:sz w:val="24"/>
                <w:szCs w:val="24"/>
              </w:rPr>
            </w:pPr>
          </w:p>
          <w:p w14:paraId="6B947579" w14:textId="77777777" w:rsidR="00B34829" w:rsidRDefault="00B34829" w:rsidP="00B34829">
            <w:pPr>
              <w:rPr>
                <w:rFonts w:ascii="Times New Roman" w:hAnsi="Times New Roman" w:cs="Times New Roman"/>
                <w:sz w:val="24"/>
                <w:szCs w:val="24"/>
              </w:rPr>
            </w:pPr>
          </w:p>
          <w:p w14:paraId="13F0ADFA" w14:textId="77777777" w:rsidR="00B34829" w:rsidRPr="00B34829" w:rsidRDefault="00B34829" w:rsidP="00B34829">
            <w:pPr>
              <w:rPr>
                <w:rFonts w:ascii="Times New Roman" w:hAnsi="Times New Roman" w:cs="Times New Roman"/>
                <w:bCs/>
                <w:sz w:val="24"/>
                <w:szCs w:val="24"/>
              </w:rPr>
            </w:pPr>
            <w:r w:rsidRPr="00B34829">
              <w:rPr>
                <w:rFonts w:ascii="Times New Roman" w:hAnsi="Times New Roman" w:cs="Times New Roman"/>
                <w:bCs/>
                <w:sz w:val="24"/>
                <w:szCs w:val="24"/>
              </w:rPr>
              <w:t>Приведение в соответствие с решением Коллегии Евразийской экономической комиссии от 17 февраля 2026 года № 15 «О формах свидетельства о допущении транспортного средства международной перевозки к перевозке товаров под таможенными пломбами и печатями и порядке выдачи и использования такого свидетельства».</w:t>
            </w:r>
          </w:p>
          <w:p w14:paraId="6390A622" w14:textId="24C66EC6" w:rsidR="00B34829" w:rsidRPr="004F1319" w:rsidRDefault="00B34829" w:rsidP="00B34829">
            <w:pPr>
              <w:rPr>
                <w:rFonts w:ascii="Times New Roman" w:hAnsi="Times New Roman" w:cs="Times New Roman"/>
                <w:sz w:val="24"/>
                <w:szCs w:val="24"/>
              </w:rPr>
            </w:pPr>
          </w:p>
        </w:tc>
      </w:tr>
      <w:tr w:rsidR="00071F42" w:rsidRPr="004F1319" w14:paraId="6F191708" w14:textId="77777777" w:rsidTr="00A201D9">
        <w:trPr>
          <w:trHeight w:val="688"/>
        </w:trPr>
        <w:tc>
          <w:tcPr>
            <w:tcW w:w="13462" w:type="dxa"/>
            <w:gridSpan w:val="6"/>
          </w:tcPr>
          <w:p w14:paraId="6BC7E7EB" w14:textId="77777777" w:rsidR="00071F42" w:rsidRPr="004F1319" w:rsidRDefault="00071F42" w:rsidP="00071F42">
            <w:pPr>
              <w:jc w:val="center"/>
              <w:rPr>
                <w:rFonts w:ascii="Times New Roman" w:hAnsi="Times New Roman" w:cs="Times New Roman"/>
                <w:sz w:val="24"/>
                <w:szCs w:val="24"/>
              </w:rPr>
            </w:pPr>
            <w:r w:rsidRPr="000C6C2C">
              <w:rPr>
                <w:rFonts w:ascii="Times New Roman" w:hAnsi="Times New Roman" w:cs="Times New Roman"/>
                <w:b/>
                <w:sz w:val="24"/>
                <w:szCs w:val="24"/>
              </w:rPr>
              <w:t>Правила оказания государственной услуги «Включение в реестр владельцев мест временного хранения»</w:t>
            </w:r>
          </w:p>
        </w:tc>
      </w:tr>
      <w:tr w:rsidR="003C180F" w:rsidRPr="004F1319" w14:paraId="4712D3FE" w14:textId="77777777" w:rsidTr="00A201D9">
        <w:trPr>
          <w:trHeight w:val="688"/>
        </w:trPr>
        <w:tc>
          <w:tcPr>
            <w:tcW w:w="703" w:type="dxa"/>
          </w:tcPr>
          <w:p w14:paraId="65DB52C2" w14:textId="77777777" w:rsidR="003C180F" w:rsidRDefault="003C180F" w:rsidP="00071F42">
            <w:pPr>
              <w:spacing w:line="0" w:lineRule="atLeast"/>
              <w:ind w:firstLine="22"/>
              <w:jc w:val="center"/>
              <w:rPr>
                <w:rFonts w:ascii="Times New Roman" w:eastAsia="Times New Roman" w:hAnsi="Times New Roman" w:cs="Times New Roman"/>
                <w:spacing w:val="2"/>
                <w:sz w:val="24"/>
                <w:szCs w:val="24"/>
              </w:rPr>
            </w:pPr>
          </w:p>
        </w:tc>
        <w:tc>
          <w:tcPr>
            <w:tcW w:w="2099" w:type="dxa"/>
          </w:tcPr>
          <w:p w14:paraId="47010258" w14:textId="77777777" w:rsidR="003C180F" w:rsidRPr="003C180F" w:rsidRDefault="003C180F" w:rsidP="003C180F">
            <w:pPr>
              <w:spacing w:line="0" w:lineRule="atLeast"/>
              <w:ind w:firstLine="0"/>
              <w:jc w:val="center"/>
              <w:rPr>
                <w:rFonts w:ascii="Times New Roman" w:eastAsia="Calibri" w:hAnsi="Times New Roman" w:cs="Times New Roman"/>
                <w:sz w:val="24"/>
                <w:szCs w:val="24"/>
              </w:rPr>
            </w:pPr>
            <w:r w:rsidRPr="003C180F">
              <w:rPr>
                <w:rFonts w:ascii="Times New Roman" w:eastAsia="Calibri" w:hAnsi="Times New Roman" w:cs="Times New Roman"/>
                <w:sz w:val="24"/>
                <w:szCs w:val="24"/>
              </w:rPr>
              <w:t xml:space="preserve">правый верхний угол </w:t>
            </w:r>
          </w:p>
          <w:p w14:paraId="2A02D9AF" w14:textId="77777777" w:rsidR="003C180F" w:rsidRDefault="003C180F" w:rsidP="00071F42">
            <w:pPr>
              <w:spacing w:line="0" w:lineRule="atLeast"/>
              <w:ind w:firstLine="0"/>
              <w:jc w:val="center"/>
              <w:rPr>
                <w:rFonts w:ascii="Times New Roman" w:eastAsia="Calibri" w:hAnsi="Times New Roman" w:cs="Times New Roman"/>
                <w:sz w:val="24"/>
                <w:szCs w:val="24"/>
              </w:rPr>
            </w:pPr>
          </w:p>
        </w:tc>
        <w:tc>
          <w:tcPr>
            <w:tcW w:w="4139" w:type="dxa"/>
            <w:tcBorders>
              <w:top w:val="single" w:sz="4" w:space="0" w:color="auto"/>
              <w:left w:val="single" w:sz="4" w:space="0" w:color="auto"/>
              <w:bottom w:val="single" w:sz="4" w:space="0" w:color="auto"/>
              <w:right w:val="single" w:sz="4" w:space="0" w:color="auto"/>
            </w:tcBorders>
          </w:tcPr>
          <w:p w14:paraId="5033C68A" w14:textId="77777777" w:rsidR="003C180F" w:rsidRPr="003C180F" w:rsidRDefault="003C180F" w:rsidP="003C180F">
            <w:pPr>
              <w:spacing w:line="0" w:lineRule="atLeast"/>
              <w:ind w:firstLine="352"/>
              <w:jc w:val="center"/>
              <w:rPr>
                <w:rFonts w:ascii="Times New Roman" w:eastAsia="Times New Roman" w:hAnsi="Times New Roman" w:cs="Times New Roman"/>
                <w:bCs/>
                <w:color w:val="000000"/>
                <w:sz w:val="24"/>
                <w:szCs w:val="24"/>
              </w:rPr>
            </w:pPr>
            <w:r w:rsidRPr="003C180F">
              <w:rPr>
                <w:rFonts w:ascii="Times New Roman" w:eastAsia="Times New Roman" w:hAnsi="Times New Roman" w:cs="Times New Roman"/>
                <w:bCs/>
                <w:color w:val="000000"/>
                <w:sz w:val="24"/>
                <w:szCs w:val="24"/>
              </w:rPr>
              <w:t>Приложение 14 к приказу исполняющего обязанности Министра финансов</w:t>
            </w:r>
          </w:p>
          <w:p w14:paraId="4A65D60E" w14:textId="6D546988" w:rsidR="003C180F" w:rsidRPr="00B047C3" w:rsidRDefault="003C180F" w:rsidP="003C180F">
            <w:pPr>
              <w:spacing w:line="0" w:lineRule="atLeast"/>
              <w:ind w:firstLine="352"/>
              <w:jc w:val="center"/>
              <w:rPr>
                <w:rFonts w:ascii="Times New Roman" w:eastAsia="Times New Roman" w:hAnsi="Times New Roman" w:cs="Times New Roman"/>
                <w:bCs/>
                <w:color w:val="000000"/>
                <w:sz w:val="24"/>
                <w:szCs w:val="24"/>
              </w:rPr>
            </w:pPr>
            <w:r w:rsidRPr="003C180F">
              <w:rPr>
                <w:rFonts w:ascii="Times New Roman" w:eastAsia="Times New Roman" w:hAnsi="Times New Roman" w:cs="Times New Roman"/>
                <w:bCs/>
                <w:color w:val="000000"/>
                <w:sz w:val="24"/>
                <w:szCs w:val="24"/>
              </w:rPr>
              <w:t>от 10 июля 2020 года № 665</w:t>
            </w:r>
          </w:p>
        </w:tc>
        <w:tc>
          <w:tcPr>
            <w:tcW w:w="4394" w:type="dxa"/>
            <w:tcBorders>
              <w:top w:val="single" w:sz="4" w:space="0" w:color="auto"/>
              <w:left w:val="single" w:sz="4" w:space="0" w:color="auto"/>
              <w:bottom w:val="single" w:sz="4" w:space="0" w:color="auto"/>
              <w:right w:val="single" w:sz="4" w:space="0" w:color="auto"/>
            </w:tcBorders>
          </w:tcPr>
          <w:p w14:paraId="2A478862" w14:textId="77777777" w:rsidR="003C180F" w:rsidRPr="003C180F" w:rsidRDefault="003C180F" w:rsidP="003C180F">
            <w:pPr>
              <w:spacing w:line="0" w:lineRule="atLeast"/>
              <w:ind w:firstLine="316"/>
              <w:jc w:val="center"/>
              <w:rPr>
                <w:rFonts w:ascii="Times New Roman" w:eastAsia="Times New Roman" w:hAnsi="Times New Roman" w:cs="Times New Roman"/>
                <w:bCs/>
                <w:color w:val="000000"/>
                <w:sz w:val="24"/>
                <w:szCs w:val="24"/>
              </w:rPr>
            </w:pPr>
            <w:r w:rsidRPr="003C180F">
              <w:rPr>
                <w:rFonts w:ascii="Times New Roman" w:eastAsia="Times New Roman" w:hAnsi="Times New Roman" w:cs="Times New Roman"/>
                <w:bCs/>
                <w:color w:val="000000"/>
                <w:sz w:val="24"/>
                <w:szCs w:val="24"/>
              </w:rPr>
              <w:t>Приложение 14 к приказу исполняющего обязанности Министра финансов</w:t>
            </w:r>
          </w:p>
          <w:p w14:paraId="3FD1BBDD" w14:textId="1547CEE7" w:rsidR="003C180F" w:rsidRPr="00B047C3" w:rsidRDefault="003C180F" w:rsidP="003C180F">
            <w:pPr>
              <w:spacing w:line="0" w:lineRule="atLeast"/>
              <w:ind w:firstLine="316"/>
              <w:jc w:val="center"/>
              <w:rPr>
                <w:rFonts w:ascii="Times New Roman" w:eastAsia="Times New Roman" w:hAnsi="Times New Roman" w:cs="Times New Roman"/>
                <w:bCs/>
                <w:color w:val="000000"/>
                <w:sz w:val="24"/>
                <w:szCs w:val="24"/>
              </w:rPr>
            </w:pPr>
            <w:r w:rsidRPr="003C180F">
              <w:rPr>
                <w:rFonts w:ascii="Times New Roman" w:eastAsia="Times New Roman" w:hAnsi="Times New Roman" w:cs="Times New Roman"/>
                <w:bCs/>
                <w:color w:val="000000"/>
                <w:sz w:val="24"/>
                <w:szCs w:val="24"/>
              </w:rPr>
              <w:t>от 10 июля 2020 года № 665</w:t>
            </w:r>
          </w:p>
        </w:tc>
        <w:tc>
          <w:tcPr>
            <w:tcW w:w="2127" w:type="dxa"/>
            <w:gridSpan w:val="2"/>
          </w:tcPr>
          <w:p w14:paraId="45188514" w14:textId="77777777" w:rsidR="003C180F" w:rsidRPr="003C180F" w:rsidRDefault="003C180F" w:rsidP="003C180F">
            <w:pPr>
              <w:rPr>
                <w:rFonts w:ascii="Times New Roman" w:hAnsi="Times New Roman" w:cs="Times New Roman"/>
                <w:sz w:val="24"/>
                <w:szCs w:val="24"/>
                <w:lang w:val="en-US"/>
              </w:rPr>
            </w:pPr>
            <w:r w:rsidRPr="003C180F">
              <w:rPr>
                <w:rFonts w:ascii="Times New Roman" w:hAnsi="Times New Roman" w:cs="Times New Roman"/>
                <w:sz w:val="24"/>
                <w:szCs w:val="24"/>
                <w:lang w:val="en-US"/>
              </w:rPr>
              <w:t>Изменения не вносятся.</w:t>
            </w:r>
          </w:p>
          <w:p w14:paraId="6C20F2E3" w14:textId="77777777" w:rsidR="003C180F" w:rsidRPr="00471EC3" w:rsidRDefault="003C180F" w:rsidP="00071F42">
            <w:pPr>
              <w:rPr>
                <w:rFonts w:ascii="Times New Roman" w:hAnsi="Times New Roman" w:cs="Times New Roman"/>
                <w:sz w:val="24"/>
                <w:szCs w:val="24"/>
                <w:lang w:val="en-US"/>
              </w:rPr>
            </w:pPr>
          </w:p>
        </w:tc>
      </w:tr>
      <w:tr w:rsidR="00071F42" w:rsidRPr="004F1319" w14:paraId="38930AFE" w14:textId="77777777" w:rsidTr="00A201D9">
        <w:trPr>
          <w:trHeight w:val="688"/>
        </w:trPr>
        <w:tc>
          <w:tcPr>
            <w:tcW w:w="703" w:type="dxa"/>
          </w:tcPr>
          <w:p w14:paraId="30958711" w14:textId="1C9A78C1" w:rsidR="00071F42" w:rsidRDefault="00071F42" w:rsidP="00071F42">
            <w:pPr>
              <w:spacing w:line="0" w:lineRule="atLeast"/>
              <w:ind w:firstLine="22"/>
              <w:jc w:val="center"/>
              <w:rPr>
                <w:rFonts w:ascii="Times New Roman" w:eastAsia="Times New Roman" w:hAnsi="Times New Roman" w:cs="Times New Roman"/>
                <w:spacing w:val="2"/>
                <w:sz w:val="24"/>
                <w:szCs w:val="24"/>
              </w:rPr>
            </w:pPr>
            <w:r>
              <w:rPr>
                <w:rFonts w:ascii="Times New Roman" w:eastAsia="Times New Roman" w:hAnsi="Times New Roman" w:cs="Times New Roman"/>
                <w:spacing w:val="2"/>
                <w:sz w:val="24"/>
                <w:szCs w:val="24"/>
              </w:rPr>
              <w:t>212.</w:t>
            </w:r>
          </w:p>
        </w:tc>
        <w:tc>
          <w:tcPr>
            <w:tcW w:w="2099" w:type="dxa"/>
          </w:tcPr>
          <w:p w14:paraId="736B6613" w14:textId="77777777" w:rsidR="00071F42" w:rsidRDefault="00071F42" w:rsidP="00071F42">
            <w:pPr>
              <w:spacing w:line="0" w:lineRule="atLeast"/>
              <w:ind w:firstLine="0"/>
              <w:jc w:val="center"/>
              <w:rPr>
                <w:rFonts w:ascii="Times New Roman" w:eastAsia="Calibri" w:hAnsi="Times New Roman" w:cs="Times New Roman"/>
                <w:sz w:val="24"/>
                <w:szCs w:val="24"/>
              </w:rPr>
            </w:pPr>
            <w:r>
              <w:rPr>
                <w:rFonts w:ascii="Times New Roman" w:eastAsia="Calibri" w:hAnsi="Times New Roman" w:cs="Times New Roman"/>
                <w:sz w:val="24"/>
                <w:szCs w:val="24"/>
              </w:rPr>
              <w:t>заголовок правил</w:t>
            </w:r>
          </w:p>
        </w:tc>
        <w:tc>
          <w:tcPr>
            <w:tcW w:w="4139" w:type="dxa"/>
            <w:tcBorders>
              <w:top w:val="single" w:sz="4" w:space="0" w:color="auto"/>
              <w:left w:val="single" w:sz="4" w:space="0" w:color="auto"/>
              <w:bottom w:val="single" w:sz="4" w:space="0" w:color="auto"/>
              <w:right w:val="single" w:sz="4" w:space="0" w:color="auto"/>
            </w:tcBorders>
          </w:tcPr>
          <w:p w14:paraId="2A6246D8" w14:textId="6494BF22" w:rsidR="003C180F" w:rsidRPr="003C180F" w:rsidRDefault="003C180F" w:rsidP="003C180F">
            <w:pPr>
              <w:spacing w:line="0" w:lineRule="atLeast"/>
              <w:ind w:firstLine="352"/>
              <w:rPr>
                <w:rFonts w:ascii="Times New Roman" w:eastAsia="Times New Roman" w:hAnsi="Times New Roman" w:cs="Times New Roman"/>
                <w:bCs/>
                <w:color w:val="000000"/>
                <w:sz w:val="24"/>
                <w:szCs w:val="24"/>
              </w:rPr>
            </w:pPr>
            <w:r w:rsidRPr="003C180F">
              <w:rPr>
                <w:rFonts w:ascii="Times New Roman" w:eastAsia="Times New Roman" w:hAnsi="Times New Roman" w:cs="Times New Roman"/>
                <w:bCs/>
                <w:color w:val="000000"/>
                <w:sz w:val="24"/>
                <w:szCs w:val="24"/>
              </w:rPr>
              <w:t>Правила о</w:t>
            </w:r>
            <w:r>
              <w:rPr>
                <w:rFonts w:ascii="Times New Roman" w:eastAsia="Times New Roman" w:hAnsi="Times New Roman" w:cs="Times New Roman"/>
                <w:bCs/>
                <w:color w:val="000000"/>
                <w:sz w:val="24"/>
                <w:szCs w:val="24"/>
              </w:rPr>
              <w:t>казания государственной услуги «</w:t>
            </w:r>
            <w:r w:rsidRPr="003C180F">
              <w:rPr>
                <w:rFonts w:ascii="Times New Roman" w:eastAsia="Times New Roman" w:hAnsi="Times New Roman" w:cs="Times New Roman"/>
                <w:bCs/>
                <w:color w:val="000000"/>
                <w:sz w:val="24"/>
                <w:szCs w:val="24"/>
              </w:rPr>
              <w:t>Включение в реестр владельцев мест временного хранения</w:t>
            </w:r>
            <w:r>
              <w:rPr>
                <w:rFonts w:ascii="Times New Roman" w:eastAsia="Times New Roman" w:hAnsi="Times New Roman" w:cs="Times New Roman"/>
                <w:bCs/>
                <w:color w:val="000000"/>
                <w:sz w:val="24"/>
                <w:szCs w:val="24"/>
              </w:rPr>
              <w:t>»</w:t>
            </w:r>
          </w:p>
          <w:p w14:paraId="504C3AF6" w14:textId="767E3B5C" w:rsidR="00071F42" w:rsidRPr="00471EC3" w:rsidRDefault="00071F42" w:rsidP="003C180F">
            <w:pPr>
              <w:spacing w:line="0" w:lineRule="atLeast"/>
              <w:ind w:firstLine="0"/>
              <w:rPr>
                <w:rFonts w:ascii="Times New Roman" w:eastAsia="Times New Roman" w:hAnsi="Times New Roman" w:cs="Times New Roman"/>
                <w:bCs/>
                <w:color w:val="000000"/>
                <w:sz w:val="24"/>
                <w:szCs w:val="24"/>
              </w:rPr>
            </w:pPr>
          </w:p>
        </w:tc>
        <w:tc>
          <w:tcPr>
            <w:tcW w:w="4394" w:type="dxa"/>
            <w:tcBorders>
              <w:top w:val="single" w:sz="4" w:space="0" w:color="auto"/>
              <w:left w:val="single" w:sz="4" w:space="0" w:color="auto"/>
              <w:bottom w:val="single" w:sz="4" w:space="0" w:color="auto"/>
              <w:right w:val="single" w:sz="4" w:space="0" w:color="auto"/>
            </w:tcBorders>
          </w:tcPr>
          <w:p w14:paraId="6BD994FB" w14:textId="1C72592C" w:rsidR="00071F42" w:rsidRPr="00471EC3" w:rsidRDefault="003C180F" w:rsidP="003C180F">
            <w:pPr>
              <w:spacing w:line="0" w:lineRule="atLeast"/>
              <w:ind w:firstLine="0"/>
              <w:rPr>
                <w:rFonts w:ascii="Times New Roman" w:eastAsia="Times New Roman" w:hAnsi="Times New Roman" w:cs="Times New Roman"/>
                <w:bCs/>
                <w:color w:val="000000"/>
                <w:sz w:val="24"/>
                <w:szCs w:val="24"/>
              </w:rPr>
            </w:pPr>
            <w:r w:rsidRPr="003C180F">
              <w:rPr>
                <w:rFonts w:ascii="Times New Roman" w:eastAsia="Times New Roman" w:hAnsi="Times New Roman" w:cs="Times New Roman"/>
                <w:bCs/>
                <w:color w:val="000000"/>
                <w:sz w:val="24"/>
                <w:szCs w:val="24"/>
              </w:rPr>
              <w:t>Правила оказания государственной услуги «Включение в реестр владельцев мест временного хранения»</w:t>
            </w:r>
          </w:p>
        </w:tc>
        <w:tc>
          <w:tcPr>
            <w:tcW w:w="2127" w:type="dxa"/>
            <w:gridSpan w:val="2"/>
          </w:tcPr>
          <w:p w14:paraId="4CAE1DE2" w14:textId="77777777" w:rsidR="003C180F" w:rsidRPr="003C180F" w:rsidRDefault="003C180F" w:rsidP="003C180F">
            <w:pPr>
              <w:rPr>
                <w:rFonts w:ascii="Times New Roman" w:hAnsi="Times New Roman" w:cs="Times New Roman"/>
                <w:sz w:val="24"/>
                <w:szCs w:val="24"/>
                <w:lang w:val="en-US"/>
              </w:rPr>
            </w:pPr>
            <w:r w:rsidRPr="003C180F">
              <w:rPr>
                <w:rFonts w:ascii="Times New Roman" w:hAnsi="Times New Roman" w:cs="Times New Roman"/>
                <w:sz w:val="24"/>
                <w:szCs w:val="24"/>
                <w:lang w:val="en-US"/>
              </w:rPr>
              <w:t>Изменения не вносятся.</w:t>
            </w:r>
          </w:p>
          <w:p w14:paraId="15354B36" w14:textId="2DE7C8D8" w:rsidR="00071F42" w:rsidRPr="004F1319" w:rsidRDefault="00071F42" w:rsidP="003C180F">
            <w:pPr>
              <w:rPr>
                <w:rFonts w:ascii="Times New Roman" w:hAnsi="Times New Roman" w:cs="Times New Roman"/>
                <w:sz w:val="24"/>
                <w:szCs w:val="24"/>
              </w:rPr>
            </w:pPr>
          </w:p>
        </w:tc>
      </w:tr>
      <w:tr w:rsidR="00071F42" w:rsidRPr="004F1319" w14:paraId="70C24BC0" w14:textId="77777777" w:rsidTr="00A201D9">
        <w:trPr>
          <w:trHeight w:val="688"/>
        </w:trPr>
        <w:tc>
          <w:tcPr>
            <w:tcW w:w="703" w:type="dxa"/>
          </w:tcPr>
          <w:p w14:paraId="7C198AD6" w14:textId="0EC286AD" w:rsidR="00071F42" w:rsidRDefault="00071F42" w:rsidP="00071F42">
            <w:pPr>
              <w:spacing w:line="0" w:lineRule="atLeast"/>
              <w:ind w:firstLine="22"/>
              <w:jc w:val="center"/>
              <w:rPr>
                <w:rFonts w:ascii="Times New Roman" w:eastAsia="Times New Roman" w:hAnsi="Times New Roman" w:cs="Times New Roman"/>
                <w:spacing w:val="2"/>
                <w:sz w:val="24"/>
                <w:szCs w:val="24"/>
              </w:rPr>
            </w:pPr>
            <w:r>
              <w:rPr>
                <w:rFonts w:ascii="Times New Roman" w:eastAsia="Times New Roman" w:hAnsi="Times New Roman" w:cs="Times New Roman"/>
                <w:spacing w:val="2"/>
                <w:sz w:val="24"/>
                <w:szCs w:val="24"/>
              </w:rPr>
              <w:t>213.</w:t>
            </w:r>
          </w:p>
        </w:tc>
        <w:tc>
          <w:tcPr>
            <w:tcW w:w="2099" w:type="dxa"/>
          </w:tcPr>
          <w:p w14:paraId="7AF02867" w14:textId="77777777" w:rsidR="00071F42" w:rsidRDefault="00071F42" w:rsidP="00071F42">
            <w:pPr>
              <w:spacing w:line="0" w:lineRule="atLeast"/>
              <w:ind w:firstLine="0"/>
              <w:jc w:val="center"/>
              <w:rPr>
                <w:rFonts w:ascii="Times New Roman" w:eastAsia="Calibri" w:hAnsi="Times New Roman" w:cs="Times New Roman"/>
                <w:sz w:val="24"/>
                <w:szCs w:val="24"/>
              </w:rPr>
            </w:pPr>
            <w:r>
              <w:rPr>
                <w:rFonts w:ascii="Times New Roman" w:eastAsia="Calibri" w:hAnsi="Times New Roman" w:cs="Times New Roman"/>
                <w:sz w:val="24"/>
                <w:szCs w:val="24"/>
              </w:rPr>
              <w:t>заголовок главы 1</w:t>
            </w:r>
          </w:p>
        </w:tc>
        <w:tc>
          <w:tcPr>
            <w:tcW w:w="4139" w:type="dxa"/>
          </w:tcPr>
          <w:p w14:paraId="6A4AF093" w14:textId="77777777" w:rsidR="00071F42" w:rsidRPr="0062282D" w:rsidRDefault="00071F42" w:rsidP="00071F42">
            <w:pPr>
              <w:spacing w:line="0" w:lineRule="atLeast"/>
              <w:ind w:left="1357" w:hanging="876"/>
              <w:jc w:val="center"/>
              <w:rPr>
                <w:rFonts w:ascii="Times New Roman" w:hAnsi="Times New Roman" w:cs="Times New Roman"/>
                <w:bCs/>
                <w:color w:val="000000"/>
                <w:sz w:val="24"/>
                <w:szCs w:val="24"/>
              </w:rPr>
            </w:pPr>
            <w:r w:rsidRPr="0062282D">
              <w:rPr>
                <w:rFonts w:ascii="Times New Roman" w:hAnsi="Times New Roman" w:cs="Times New Roman"/>
                <w:bCs/>
                <w:color w:val="000000"/>
                <w:sz w:val="24"/>
                <w:szCs w:val="24"/>
              </w:rPr>
              <w:t>Глава 1. Общие положения</w:t>
            </w:r>
          </w:p>
          <w:p w14:paraId="57FC2CAA" w14:textId="77777777" w:rsidR="00071F42" w:rsidRPr="000C6C2C" w:rsidRDefault="00071F42" w:rsidP="00071F42">
            <w:pPr>
              <w:spacing w:line="0" w:lineRule="atLeast"/>
              <w:ind w:left="1163" w:hanging="876"/>
              <w:jc w:val="center"/>
              <w:rPr>
                <w:rFonts w:ascii="Times New Roman" w:eastAsia="Times New Roman" w:hAnsi="Times New Roman" w:cs="Times New Roman"/>
                <w:bCs/>
                <w:color w:val="000000"/>
                <w:sz w:val="24"/>
                <w:szCs w:val="24"/>
              </w:rPr>
            </w:pPr>
          </w:p>
        </w:tc>
        <w:tc>
          <w:tcPr>
            <w:tcW w:w="4394" w:type="dxa"/>
          </w:tcPr>
          <w:p w14:paraId="004A59DE" w14:textId="77777777" w:rsidR="00071F42" w:rsidRPr="0062282D" w:rsidRDefault="00071F42" w:rsidP="00071F42">
            <w:pPr>
              <w:spacing w:line="0" w:lineRule="atLeast"/>
              <w:ind w:left="1591" w:hanging="876"/>
              <w:jc w:val="center"/>
              <w:rPr>
                <w:rFonts w:ascii="Times New Roman" w:hAnsi="Times New Roman" w:cs="Times New Roman"/>
                <w:bCs/>
                <w:color w:val="000000"/>
                <w:sz w:val="24"/>
                <w:szCs w:val="24"/>
              </w:rPr>
            </w:pPr>
            <w:r w:rsidRPr="0062282D">
              <w:rPr>
                <w:rFonts w:ascii="Times New Roman" w:hAnsi="Times New Roman" w:cs="Times New Roman"/>
                <w:bCs/>
                <w:color w:val="000000"/>
                <w:sz w:val="24"/>
                <w:szCs w:val="24"/>
              </w:rPr>
              <w:t>Глава 1. Общие положения</w:t>
            </w:r>
          </w:p>
          <w:p w14:paraId="3F664089" w14:textId="77777777" w:rsidR="00071F42" w:rsidRPr="000C6C2C" w:rsidRDefault="00071F42" w:rsidP="00071F42">
            <w:pPr>
              <w:spacing w:line="0" w:lineRule="atLeast"/>
              <w:ind w:left="1165" w:hanging="876"/>
              <w:jc w:val="center"/>
              <w:rPr>
                <w:rFonts w:ascii="Times New Roman" w:eastAsia="Times New Roman" w:hAnsi="Times New Roman" w:cs="Times New Roman"/>
                <w:bCs/>
                <w:color w:val="000000"/>
                <w:sz w:val="24"/>
                <w:szCs w:val="24"/>
              </w:rPr>
            </w:pPr>
          </w:p>
        </w:tc>
        <w:tc>
          <w:tcPr>
            <w:tcW w:w="2127" w:type="dxa"/>
            <w:gridSpan w:val="2"/>
          </w:tcPr>
          <w:p w14:paraId="1B2B342E" w14:textId="77777777" w:rsidR="00071F42" w:rsidRPr="00394CD7" w:rsidRDefault="00071F42" w:rsidP="00071F42">
            <w:pPr>
              <w:rPr>
                <w:rFonts w:ascii="Times New Roman" w:hAnsi="Times New Roman" w:cs="Times New Roman"/>
                <w:sz w:val="24"/>
                <w:szCs w:val="24"/>
                <w:lang w:val="en-US"/>
              </w:rPr>
            </w:pPr>
            <w:r w:rsidRPr="00394CD7">
              <w:rPr>
                <w:rFonts w:ascii="Times New Roman" w:hAnsi="Times New Roman" w:cs="Times New Roman"/>
                <w:sz w:val="24"/>
                <w:szCs w:val="24"/>
                <w:lang w:val="en-US"/>
              </w:rPr>
              <w:t>Изменения не вносятся.</w:t>
            </w:r>
          </w:p>
          <w:p w14:paraId="50C6AC06" w14:textId="028232BC" w:rsidR="00071F42" w:rsidRPr="004F1319" w:rsidRDefault="00071F42" w:rsidP="00071F42">
            <w:pPr>
              <w:rPr>
                <w:rFonts w:ascii="Times New Roman" w:hAnsi="Times New Roman" w:cs="Times New Roman"/>
                <w:sz w:val="24"/>
                <w:szCs w:val="24"/>
              </w:rPr>
            </w:pPr>
          </w:p>
        </w:tc>
      </w:tr>
      <w:tr w:rsidR="00BD5A4E" w:rsidRPr="004F1319" w14:paraId="2FC83D1D" w14:textId="77777777" w:rsidTr="00A201D9">
        <w:trPr>
          <w:trHeight w:val="688"/>
        </w:trPr>
        <w:tc>
          <w:tcPr>
            <w:tcW w:w="703" w:type="dxa"/>
          </w:tcPr>
          <w:p w14:paraId="68E10254" w14:textId="17A910FD" w:rsidR="00BD5A4E" w:rsidRPr="004F1319" w:rsidRDefault="00BD5A4E" w:rsidP="00BD5A4E">
            <w:pPr>
              <w:spacing w:line="0" w:lineRule="atLeast"/>
              <w:ind w:firstLine="22"/>
              <w:jc w:val="center"/>
              <w:rPr>
                <w:rFonts w:ascii="Times New Roman" w:eastAsia="Times New Roman" w:hAnsi="Times New Roman" w:cs="Times New Roman"/>
                <w:spacing w:val="2"/>
                <w:sz w:val="24"/>
                <w:szCs w:val="24"/>
                <w:lang w:val="en-US"/>
              </w:rPr>
            </w:pPr>
            <w:r>
              <w:rPr>
                <w:rFonts w:ascii="Times New Roman" w:eastAsia="Times New Roman" w:hAnsi="Times New Roman" w:cs="Times New Roman"/>
                <w:spacing w:val="2"/>
                <w:sz w:val="24"/>
                <w:szCs w:val="24"/>
              </w:rPr>
              <w:t>214.</w:t>
            </w:r>
          </w:p>
        </w:tc>
        <w:tc>
          <w:tcPr>
            <w:tcW w:w="2099" w:type="dxa"/>
          </w:tcPr>
          <w:p w14:paraId="1B233AD7" w14:textId="77777777" w:rsidR="00BD5A4E" w:rsidRPr="004F1319" w:rsidRDefault="00BD5A4E" w:rsidP="00BD5A4E">
            <w:pPr>
              <w:spacing w:line="0" w:lineRule="atLeast"/>
              <w:ind w:firstLine="0"/>
              <w:jc w:val="center"/>
              <w:rPr>
                <w:rFonts w:ascii="Times New Roman" w:eastAsia="Calibri" w:hAnsi="Times New Roman" w:cs="Times New Roman"/>
                <w:sz w:val="24"/>
                <w:szCs w:val="24"/>
              </w:rPr>
            </w:pPr>
            <w:r w:rsidRPr="004F1319">
              <w:rPr>
                <w:rFonts w:ascii="Times New Roman" w:eastAsia="Calibri" w:hAnsi="Times New Roman" w:cs="Times New Roman"/>
                <w:sz w:val="24"/>
                <w:szCs w:val="24"/>
              </w:rPr>
              <w:t>пункт 1</w:t>
            </w:r>
          </w:p>
        </w:tc>
        <w:tc>
          <w:tcPr>
            <w:tcW w:w="4139" w:type="dxa"/>
            <w:tcBorders>
              <w:top w:val="single" w:sz="4" w:space="0" w:color="auto"/>
              <w:left w:val="single" w:sz="4" w:space="0" w:color="auto"/>
              <w:bottom w:val="single" w:sz="4" w:space="0" w:color="auto"/>
              <w:right w:val="single" w:sz="4" w:space="0" w:color="auto"/>
            </w:tcBorders>
          </w:tcPr>
          <w:p w14:paraId="31951A48" w14:textId="7AD8C1E0" w:rsidR="00BD5A4E" w:rsidRPr="004F1319" w:rsidRDefault="00BD5A4E" w:rsidP="00BD5A4E">
            <w:pPr>
              <w:spacing w:line="0" w:lineRule="atLeast"/>
              <w:rPr>
                <w:rFonts w:ascii="Times New Roman" w:eastAsia="Times New Roman" w:hAnsi="Times New Roman" w:cs="Times New Roman"/>
                <w:color w:val="000000"/>
                <w:sz w:val="24"/>
                <w:szCs w:val="24"/>
              </w:rPr>
            </w:pPr>
            <w:r w:rsidRPr="00750224">
              <w:rPr>
                <w:rFonts w:ascii="Times New Roman" w:hAnsi="Times New Roman" w:cs="Times New Roman"/>
                <w:bCs/>
                <w:color w:val="000000"/>
                <w:sz w:val="24"/>
                <w:szCs w:val="24"/>
              </w:rPr>
              <w:t>1. Настоящие Правила оказания государственной услуги «Включение в реестр владельцев мест временного хранения» (далее – Правила) разработаны в соответствии с подпунктом 1) статьи 10 Закона Республики Казахстан  «О государственных услугах» (далее – Закон) и определяют порядок оказания государственной услуги «Включение в реестр владельцев мест временного хранения» (далее – государственная услуга) территориальными органами Комитета государственных доходов Министерства финансов Республики Казахстан по областям, городам Астан</w:t>
            </w:r>
            <w:r w:rsidRPr="00750224">
              <w:rPr>
                <w:rFonts w:ascii="Times New Roman" w:hAnsi="Times New Roman" w:cs="Times New Roman"/>
                <w:bCs/>
                <w:color w:val="000000"/>
                <w:sz w:val="24"/>
                <w:szCs w:val="24"/>
                <w:lang w:val="kk-KZ"/>
              </w:rPr>
              <w:t>а</w:t>
            </w:r>
            <w:r w:rsidRPr="00750224">
              <w:rPr>
                <w:rFonts w:ascii="Times New Roman" w:hAnsi="Times New Roman" w:cs="Times New Roman"/>
                <w:bCs/>
                <w:color w:val="000000"/>
                <w:sz w:val="24"/>
                <w:szCs w:val="24"/>
              </w:rPr>
              <w:t>, Алматы и Шымкент (далее – услугодатель).</w:t>
            </w:r>
          </w:p>
        </w:tc>
        <w:tc>
          <w:tcPr>
            <w:tcW w:w="4394" w:type="dxa"/>
            <w:tcBorders>
              <w:top w:val="single" w:sz="4" w:space="0" w:color="auto"/>
              <w:left w:val="single" w:sz="4" w:space="0" w:color="auto"/>
              <w:bottom w:val="single" w:sz="4" w:space="0" w:color="auto"/>
              <w:right w:val="single" w:sz="4" w:space="0" w:color="auto"/>
            </w:tcBorders>
          </w:tcPr>
          <w:p w14:paraId="401DFD45" w14:textId="67D976FD" w:rsidR="00BD5A4E" w:rsidRPr="004F1319" w:rsidRDefault="00BD5A4E" w:rsidP="00BD5A4E">
            <w:pPr>
              <w:spacing w:line="0" w:lineRule="atLeast"/>
              <w:rPr>
                <w:rFonts w:ascii="Times New Roman" w:eastAsia="Times New Roman" w:hAnsi="Times New Roman" w:cs="Times New Roman"/>
                <w:color w:val="000000"/>
                <w:sz w:val="24"/>
                <w:szCs w:val="24"/>
              </w:rPr>
            </w:pPr>
            <w:r w:rsidRPr="00750224">
              <w:rPr>
                <w:rFonts w:ascii="Times New Roman" w:hAnsi="Times New Roman" w:cs="Times New Roman"/>
                <w:bCs/>
                <w:color w:val="000000"/>
                <w:sz w:val="24"/>
                <w:szCs w:val="24"/>
              </w:rPr>
              <w:t xml:space="preserve">1. Настоящие Правила оказания государственной услуги «Включение в реестр владельцев мест временного хранения» (далее – Правила) разработаны в соответствии с подпунктом 1) статьи 10 Закона Республики Казахстан  «О государственных </w:t>
            </w:r>
            <w:r w:rsidRPr="00BD5A4E">
              <w:rPr>
                <w:rFonts w:ascii="Times New Roman" w:eastAsia="Times New Roman" w:hAnsi="Times New Roman" w:cs="Times New Roman"/>
                <w:b/>
                <w:sz w:val="24"/>
                <w:szCs w:val="24"/>
                <w:lang w:eastAsia="en-US"/>
              </w:rPr>
              <w:t xml:space="preserve"> </w:t>
            </w:r>
            <w:r w:rsidRPr="00BD5A4E">
              <w:rPr>
                <w:rFonts w:ascii="Times New Roman" w:hAnsi="Times New Roman" w:cs="Times New Roman"/>
                <w:b/>
                <w:bCs/>
                <w:color w:val="000000"/>
                <w:sz w:val="24"/>
                <w:szCs w:val="24"/>
              </w:rPr>
              <w:t>и социально ответственных</w:t>
            </w:r>
            <w:r w:rsidRPr="00BD5A4E">
              <w:rPr>
                <w:rFonts w:ascii="Times New Roman" w:hAnsi="Times New Roman" w:cs="Times New Roman"/>
                <w:bCs/>
                <w:color w:val="000000"/>
                <w:sz w:val="24"/>
                <w:szCs w:val="24"/>
              </w:rPr>
              <w:t xml:space="preserve"> </w:t>
            </w:r>
            <w:r w:rsidRPr="00750224">
              <w:rPr>
                <w:rFonts w:ascii="Times New Roman" w:hAnsi="Times New Roman" w:cs="Times New Roman"/>
                <w:bCs/>
                <w:color w:val="000000"/>
                <w:sz w:val="24"/>
                <w:szCs w:val="24"/>
              </w:rPr>
              <w:t>услугах» (далее – Закон) и определяют порядок оказания государственной услуги «Включение в реестр владельцев мест временного хранения» (далее – государственная услуга) территориальными органами Комитета государственных доходов Министерства финансов Республики Казахстан по областям, городам Астан</w:t>
            </w:r>
            <w:r w:rsidRPr="00750224">
              <w:rPr>
                <w:rFonts w:ascii="Times New Roman" w:hAnsi="Times New Roman" w:cs="Times New Roman"/>
                <w:bCs/>
                <w:color w:val="000000"/>
                <w:sz w:val="24"/>
                <w:szCs w:val="24"/>
                <w:lang w:val="kk-KZ"/>
              </w:rPr>
              <w:t>а</w:t>
            </w:r>
            <w:r w:rsidRPr="00750224">
              <w:rPr>
                <w:rFonts w:ascii="Times New Roman" w:hAnsi="Times New Roman" w:cs="Times New Roman"/>
                <w:bCs/>
                <w:color w:val="000000"/>
                <w:sz w:val="24"/>
                <w:szCs w:val="24"/>
              </w:rPr>
              <w:t>, Алматы и Шымкент (далее – услугодатель).</w:t>
            </w:r>
          </w:p>
        </w:tc>
        <w:tc>
          <w:tcPr>
            <w:tcW w:w="2127" w:type="dxa"/>
            <w:gridSpan w:val="2"/>
          </w:tcPr>
          <w:p w14:paraId="64AD7CFA" w14:textId="549ECB8E" w:rsidR="00BD5A4E" w:rsidRPr="00016BFF" w:rsidRDefault="00BD5A4E" w:rsidP="00BD5A4E">
            <w:pPr>
              <w:ind w:firstLine="0"/>
              <w:rPr>
                <w:rFonts w:ascii="Times New Roman" w:eastAsia="Times New Roman" w:hAnsi="Times New Roman" w:cs="Times New Roman"/>
                <w:bCs/>
                <w:sz w:val="24"/>
                <w:szCs w:val="24"/>
              </w:rPr>
            </w:pPr>
            <w:r w:rsidRPr="00016BFF">
              <w:rPr>
                <w:rFonts w:ascii="Times New Roman" w:eastAsia="Times New Roman" w:hAnsi="Times New Roman" w:cs="Times New Roman"/>
                <w:bCs/>
                <w:sz w:val="24"/>
                <w:szCs w:val="24"/>
              </w:rPr>
              <w:t>Приведение в соответствие с</w:t>
            </w:r>
            <w:r>
              <w:rPr>
                <w:rFonts w:ascii="Times New Roman" w:eastAsia="Times New Roman" w:hAnsi="Times New Roman" w:cs="Times New Roman"/>
                <w:bCs/>
                <w:sz w:val="24"/>
                <w:szCs w:val="24"/>
              </w:rPr>
              <w:t xml:space="preserve"> </w:t>
            </w:r>
            <w:r w:rsidRPr="00016BFF">
              <w:rPr>
                <w:rFonts w:ascii="Times New Roman" w:hAnsi="Times New Roman" w:cs="Times New Roman"/>
              </w:rPr>
              <w:t xml:space="preserve">Законом Республики Казахстан </w:t>
            </w:r>
            <w:r w:rsidRPr="00016BFF">
              <w:rPr>
                <w:rFonts w:ascii="Times New Roman" w:eastAsia="Times New Roman" w:hAnsi="Times New Roman" w:cs="Times New Roman"/>
                <w:bCs/>
                <w:sz w:val="24"/>
                <w:szCs w:val="24"/>
              </w:rPr>
              <w:t>«О внесении изменений и дополнений в некоторые законодательные акты Республики Казахстан по вопросам архитектуры, градостроительства и строительства»</w:t>
            </w:r>
            <w:r>
              <w:rPr>
                <w:rFonts w:ascii="Times New Roman" w:eastAsia="Times New Roman" w:hAnsi="Times New Roman" w:cs="Times New Roman"/>
                <w:bCs/>
                <w:sz w:val="24"/>
                <w:szCs w:val="24"/>
              </w:rPr>
              <w:t>.</w:t>
            </w:r>
          </w:p>
          <w:p w14:paraId="6CC07EAA" w14:textId="3B32048C" w:rsidR="00BD5A4E" w:rsidRPr="00A636D7" w:rsidRDefault="00BD5A4E" w:rsidP="00BD5A4E">
            <w:pPr>
              <w:shd w:val="clear" w:color="auto" w:fill="FFFFFF"/>
              <w:tabs>
                <w:tab w:val="left" w:pos="11624"/>
              </w:tabs>
              <w:rPr>
                <w:rFonts w:ascii="Times New Roman" w:hAnsi="Times New Roman" w:cs="Times New Roman"/>
                <w:b/>
                <w:sz w:val="24"/>
                <w:szCs w:val="24"/>
              </w:rPr>
            </w:pPr>
          </w:p>
        </w:tc>
      </w:tr>
      <w:tr w:rsidR="00BD5A4E" w:rsidRPr="004F1319" w14:paraId="5078E44E" w14:textId="77777777" w:rsidTr="00A201D9">
        <w:trPr>
          <w:trHeight w:val="688"/>
        </w:trPr>
        <w:tc>
          <w:tcPr>
            <w:tcW w:w="703" w:type="dxa"/>
          </w:tcPr>
          <w:p w14:paraId="2FDD5708" w14:textId="13D11530" w:rsidR="00BD5A4E" w:rsidRDefault="00BD5A4E" w:rsidP="00BD5A4E">
            <w:pPr>
              <w:spacing w:line="0" w:lineRule="atLeast"/>
              <w:ind w:firstLine="22"/>
              <w:jc w:val="center"/>
              <w:rPr>
                <w:rFonts w:ascii="Times New Roman" w:eastAsia="Times New Roman" w:hAnsi="Times New Roman" w:cs="Times New Roman"/>
                <w:spacing w:val="2"/>
                <w:sz w:val="24"/>
                <w:szCs w:val="24"/>
              </w:rPr>
            </w:pPr>
            <w:r>
              <w:rPr>
                <w:rFonts w:ascii="Times New Roman" w:eastAsia="Times New Roman" w:hAnsi="Times New Roman" w:cs="Times New Roman"/>
                <w:spacing w:val="2"/>
                <w:sz w:val="24"/>
                <w:szCs w:val="24"/>
              </w:rPr>
              <w:t>215.</w:t>
            </w:r>
          </w:p>
        </w:tc>
        <w:tc>
          <w:tcPr>
            <w:tcW w:w="2099" w:type="dxa"/>
          </w:tcPr>
          <w:p w14:paraId="59608B0C" w14:textId="77777777" w:rsidR="00BD5A4E" w:rsidRPr="004F1319" w:rsidRDefault="00BD5A4E" w:rsidP="00BD5A4E">
            <w:pPr>
              <w:spacing w:line="0" w:lineRule="atLeast"/>
              <w:ind w:firstLine="0"/>
              <w:jc w:val="center"/>
              <w:rPr>
                <w:rFonts w:ascii="Times New Roman" w:eastAsia="Calibri" w:hAnsi="Times New Roman" w:cs="Times New Roman"/>
                <w:sz w:val="24"/>
                <w:szCs w:val="24"/>
              </w:rPr>
            </w:pPr>
            <w:r>
              <w:rPr>
                <w:rFonts w:ascii="Times New Roman" w:eastAsia="Calibri" w:hAnsi="Times New Roman" w:cs="Times New Roman"/>
                <w:sz w:val="24"/>
                <w:szCs w:val="24"/>
              </w:rPr>
              <w:t>пункт 2</w:t>
            </w:r>
          </w:p>
        </w:tc>
        <w:tc>
          <w:tcPr>
            <w:tcW w:w="4139" w:type="dxa"/>
          </w:tcPr>
          <w:p w14:paraId="67C32D97" w14:textId="77777777" w:rsidR="00BD5A4E" w:rsidRPr="004F1319" w:rsidRDefault="00BD5A4E" w:rsidP="00BD5A4E">
            <w:pPr>
              <w:spacing w:line="0" w:lineRule="atLeast"/>
              <w:rPr>
                <w:rFonts w:ascii="Times New Roman" w:eastAsia="Times New Roman" w:hAnsi="Times New Roman" w:cs="Times New Roman"/>
                <w:color w:val="000000"/>
                <w:sz w:val="24"/>
                <w:szCs w:val="24"/>
              </w:rPr>
            </w:pPr>
            <w:r w:rsidRPr="00CF36DF">
              <w:rPr>
                <w:rFonts w:ascii="Times New Roman" w:eastAsia="Times New Roman" w:hAnsi="Times New Roman" w:cs="Times New Roman"/>
                <w:color w:val="000000"/>
                <w:sz w:val="24"/>
                <w:szCs w:val="24"/>
              </w:rPr>
              <w:t xml:space="preserve">2. Государственная услуга оказывается юридическим лицам (далее – услугополучатель).                   </w:t>
            </w:r>
            <w:r>
              <w:rPr>
                <w:rFonts w:ascii="Times New Roman" w:eastAsia="Times New Roman" w:hAnsi="Times New Roman" w:cs="Times New Roman"/>
                <w:color w:val="000000"/>
                <w:sz w:val="24"/>
                <w:szCs w:val="24"/>
              </w:rPr>
              <w:t xml:space="preserve">        </w:t>
            </w:r>
          </w:p>
        </w:tc>
        <w:tc>
          <w:tcPr>
            <w:tcW w:w="4394" w:type="dxa"/>
          </w:tcPr>
          <w:p w14:paraId="45B8D8B7" w14:textId="77777777" w:rsidR="00BD5A4E" w:rsidRPr="004F1319" w:rsidRDefault="00BD5A4E" w:rsidP="00BD5A4E">
            <w:pPr>
              <w:spacing w:line="0" w:lineRule="atLeast"/>
              <w:rPr>
                <w:rFonts w:ascii="Times New Roman" w:eastAsia="Times New Roman" w:hAnsi="Times New Roman" w:cs="Times New Roman"/>
                <w:color w:val="000000"/>
                <w:sz w:val="24"/>
                <w:szCs w:val="24"/>
              </w:rPr>
            </w:pPr>
            <w:r w:rsidRPr="00CF36DF">
              <w:rPr>
                <w:rFonts w:ascii="Times New Roman" w:eastAsia="Times New Roman" w:hAnsi="Times New Roman" w:cs="Times New Roman"/>
                <w:color w:val="000000"/>
                <w:sz w:val="24"/>
                <w:szCs w:val="24"/>
              </w:rPr>
              <w:t>2. Государственная услуга оказывается юридическим лицам (далее – услугополучате</w:t>
            </w:r>
            <w:r>
              <w:rPr>
                <w:rFonts w:ascii="Times New Roman" w:eastAsia="Times New Roman" w:hAnsi="Times New Roman" w:cs="Times New Roman"/>
                <w:color w:val="000000"/>
                <w:sz w:val="24"/>
                <w:szCs w:val="24"/>
              </w:rPr>
              <w:t xml:space="preserve">ль).                           </w:t>
            </w:r>
          </w:p>
        </w:tc>
        <w:tc>
          <w:tcPr>
            <w:tcW w:w="2127" w:type="dxa"/>
            <w:gridSpan w:val="2"/>
          </w:tcPr>
          <w:p w14:paraId="0AFA0111" w14:textId="77777777" w:rsidR="00BD5A4E" w:rsidRPr="00F0007D" w:rsidRDefault="00BD5A4E" w:rsidP="00BD5A4E">
            <w:pPr>
              <w:spacing w:line="0" w:lineRule="atLeast"/>
              <w:rPr>
                <w:rFonts w:ascii="Times New Roman" w:hAnsi="Times New Roman" w:cs="Times New Roman"/>
                <w:sz w:val="24"/>
                <w:szCs w:val="24"/>
                <w:lang w:val="en-US"/>
              </w:rPr>
            </w:pPr>
            <w:r w:rsidRPr="00F0007D">
              <w:rPr>
                <w:rFonts w:ascii="Times New Roman" w:hAnsi="Times New Roman" w:cs="Times New Roman"/>
                <w:sz w:val="24"/>
                <w:szCs w:val="24"/>
                <w:lang w:val="en-US"/>
              </w:rPr>
              <w:t>Изменения не вносятся.</w:t>
            </w:r>
          </w:p>
          <w:p w14:paraId="5F5EBCAB" w14:textId="69CE4BE6" w:rsidR="00BD5A4E" w:rsidRPr="004F1319" w:rsidRDefault="00BD5A4E" w:rsidP="00BD5A4E">
            <w:pPr>
              <w:spacing w:line="0" w:lineRule="atLeast"/>
              <w:rPr>
                <w:rFonts w:ascii="Times New Roman" w:hAnsi="Times New Roman" w:cs="Times New Roman"/>
                <w:sz w:val="24"/>
                <w:szCs w:val="24"/>
              </w:rPr>
            </w:pPr>
          </w:p>
        </w:tc>
      </w:tr>
      <w:tr w:rsidR="00BD5A4E" w:rsidRPr="004F1319" w14:paraId="41183BD3" w14:textId="77777777" w:rsidTr="00A201D9">
        <w:trPr>
          <w:trHeight w:val="688"/>
        </w:trPr>
        <w:tc>
          <w:tcPr>
            <w:tcW w:w="703" w:type="dxa"/>
          </w:tcPr>
          <w:p w14:paraId="48DB6BA9" w14:textId="0AA6C0BF" w:rsidR="00BD5A4E" w:rsidRDefault="00BD5A4E" w:rsidP="00BD5A4E">
            <w:pPr>
              <w:spacing w:line="0" w:lineRule="atLeast"/>
              <w:ind w:firstLine="22"/>
              <w:jc w:val="center"/>
              <w:rPr>
                <w:rFonts w:ascii="Times New Roman" w:eastAsia="Times New Roman" w:hAnsi="Times New Roman" w:cs="Times New Roman"/>
                <w:spacing w:val="2"/>
                <w:sz w:val="24"/>
                <w:szCs w:val="24"/>
              </w:rPr>
            </w:pPr>
            <w:r>
              <w:rPr>
                <w:rFonts w:ascii="Times New Roman" w:eastAsia="Times New Roman" w:hAnsi="Times New Roman" w:cs="Times New Roman"/>
                <w:spacing w:val="2"/>
                <w:sz w:val="24"/>
                <w:szCs w:val="24"/>
              </w:rPr>
              <w:t>216.</w:t>
            </w:r>
          </w:p>
        </w:tc>
        <w:tc>
          <w:tcPr>
            <w:tcW w:w="2099" w:type="dxa"/>
          </w:tcPr>
          <w:p w14:paraId="24BE1EBE" w14:textId="77777777" w:rsidR="00BD5A4E" w:rsidRDefault="00BD5A4E" w:rsidP="00BD5A4E">
            <w:pPr>
              <w:spacing w:line="0" w:lineRule="atLeast"/>
              <w:ind w:firstLine="0"/>
              <w:jc w:val="center"/>
              <w:rPr>
                <w:rFonts w:ascii="Times New Roman" w:eastAsia="Calibri" w:hAnsi="Times New Roman" w:cs="Times New Roman"/>
                <w:sz w:val="24"/>
                <w:szCs w:val="24"/>
              </w:rPr>
            </w:pPr>
            <w:r>
              <w:rPr>
                <w:rFonts w:ascii="Times New Roman" w:eastAsia="Calibri" w:hAnsi="Times New Roman" w:cs="Times New Roman"/>
                <w:sz w:val="24"/>
                <w:szCs w:val="24"/>
              </w:rPr>
              <w:t>заголовок главы 2</w:t>
            </w:r>
          </w:p>
        </w:tc>
        <w:tc>
          <w:tcPr>
            <w:tcW w:w="4139" w:type="dxa"/>
          </w:tcPr>
          <w:p w14:paraId="2CAE2B87" w14:textId="77777777" w:rsidR="00BD5A4E" w:rsidRPr="000C3800" w:rsidRDefault="00BD5A4E" w:rsidP="00BD5A4E">
            <w:pPr>
              <w:spacing w:line="0" w:lineRule="atLeast"/>
              <w:rPr>
                <w:rFonts w:ascii="Times New Roman" w:eastAsia="Times New Roman" w:hAnsi="Times New Roman" w:cs="Times New Roman"/>
                <w:sz w:val="24"/>
                <w:szCs w:val="24"/>
              </w:rPr>
            </w:pPr>
            <w:r w:rsidRPr="0062282D">
              <w:rPr>
                <w:rFonts w:ascii="Times New Roman" w:eastAsia="Times New Roman" w:hAnsi="Times New Roman" w:cs="Times New Roman"/>
                <w:sz w:val="24"/>
                <w:szCs w:val="24"/>
              </w:rPr>
              <w:t xml:space="preserve">Глава 2. Порядок </w:t>
            </w:r>
            <w:r>
              <w:rPr>
                <w:rFonts w:ascii="Times New Roman" w:eastAsia="Times New Roman" w:hAnsi="Times New Roman" w:cs="Times New Roman"/>
                <w:sz w:val="24"/>
                <w:szCs w:val="24"/>
              </w:rPr>
              <w:t>оказания государственной услуги</w:t>
            </w:r>
          </w:p>
        </w:tc>
        <w:tc>
          <w:tcPr>
            <w:tcW w:w="4394" w:type="dxa"/>
          </w:tcPr>
          <w:p w14:paraId="30C89EFA" w14:textId="77777777" w:rsidR="00BD5A4E" w:rsidRPr="00CF36DF" w:rsidRDefault="00BD5A4E" w:rsidP="00BD5A4E">
            <w:pPr>
              <w:rPr>
                <w:rFonts w:ascii="Times New Roman" w:eastAsia="Times New Roman" w:hAnsi="Times New Roman" w:cs="Times New Roman"/>
                <w:color w:val="000000"/>
                <w:sz w:val="24"/>
                <w:szCs w:val="24"/>
              </w:rPr>
            </w:pPr>
            <w:r w:rsidRPr="0062282D">
              <w:rPr>
                <w:rFonts w:ascii="Times New Roman" w:eastAsia="Times New Roman" w:hAnsi="Times New Roman" w:cs="Times New Roman"/>
                <w:color w:val="000000"/>
                <w:sz w:val="24"/>
                <w:szCs w:val="24"/>
              </w:rPr>
              <w:t xml:space="preserve">Глава 2. Порядок </w:t>
            </w:r>
            <w:r>
              <w:rPr>
                <w:rFonts w:ascii="Times New Roman" w:eastAsia="Times New Roman" w:hAnsi="Times New Roman" w:cs="Times New Roman"/>
                <w:color w:val="000000"/>
                <w:sz w:val="24"/>
                <w:szCs w:val="24"/>
              </w:rPr>
              <w:t>оказания государственной услуги</w:t>
            </w:r>
          </w:p>
        </w:tc>
        <w:tc>
          <w:tcPr>
            <w:tcW w:w="2127" w:type="dxa"/>
            <w:gridSpan w:val="2"/>
          </w:tcPr>
          <w:p w14:paraId="53B2E485" w14:textId="77777777" w:rsidR="00BD5A4E" w:rsidRPr="00F0007D" w:rsidRDefault="00BD5A4E" w:rsidP="00BD5A4E">
            <w:pPr>
              <w:spacing w:line="0" w:lineRule="atLeast"/>
              <w:rPr>
                <w:rFonts w:ascii="Times New Roman" w:hAnsi="Times New Roman" w:cs="Times New Roman"/>
                <w:sz w:val="24"/>
                <w:szCs w:val="24"/>
                <w:lang w:val="en-US"/>
              </w:rPr>
            </w:pPr>
            <w:r w:rsidRPr="00F0007D">
              <w:rPr>
                <w:rFonts w:ascii="Times New Roman" w:hAnsi="Times New Roman" w:cs="Times New Roman"/>
                <w:sz w:val="24"/>
                <w:szCs w:val="24"/>
                <w:lang w:val="en-US"/>
              </w:rPr>
              <w:t>Изменения не вносятся.</w:t>
            </w:r>
          </w:p>
          <w:p w14:paraId="1B87BADC" w14:textId="4274BFB5" w:rsidR="00BD5A4E" w:rsidRPr="004F1319" w:rsidRDefault="00BD5A4E" w:rsidP="00BD5A4E">
            <w:pPr>
              <w:spacing w:line="0" w:lineRule="atLeast"/>
              <w:rPr>
                <w:rFonts w:ascii="Times New Roman" w:hAnsi="Times New Roman" w:cs="Times New Roman"/>
                <w:sz w:val="24"/>
                <w:szCs w:val="24"/>
              </w:rPr>
            </w:pPr>
          </w:p>
        </w:tc>
      </w:tr>
      <w:tr w:rsidR="00BD5A4E" w:rsidRPr="004F1319" w14:paraId="01EB1A3C" w14:textId="77777777" w:rsidTr="00A201D9">
        <w:trPr>
          <w:trHeight w:val="688"/>
        </w:trPr>
        <w:tc>
          <w:tcPr>
            <w:tcW w:w="703" w:type="dxa"/>
          </w:tcPr>
          <w:p w14:paraId="59BBE671" w14:textId="011E8EB6" w:rsidR="00BD5A4E" w:rsidRPr="00F0007D" w:rsidRDefault="00BD5A4E" w:rsidP="00BD5A4E">
            <w:pPr>
              <w:spacing w:line="0" w:lineRule="atLeast"/>
              <w:ind w:firstLine="22"/>
              <w:jc w:val="center"/>
              <w:rPr>
                <w:rFonts w:ascii="Times New Roman" w:eastAsia="Times New Roman" w:hAnsi="Times New Roman" w:cs="Times New Roman"/>
                <w:spacing w:val="2"/>
                <w:sz w:val="24"/>
                <w:szCs w:val="24"/>
              </w:rPr>
            </w:pPr>
            <w:r>
              <w:rPr>
                <w:rFonts w:ascii="Times New Roman" w:eastAsia="Times New Roman" w:hAnsi="Times New Roman" w:cs="Times New Roman"/>
                <w:spacing w:val="2"/>
                <w:sz w:val="24"/>
                <w:szCs w:val="24"/>
              </w:rPr>
              <w:t>217.</w:t>
            </w:r>
          </w:p>
        </w:tc>
        <w:tc>
          <w:tcPr>
            <w:tcW w:w="2099" w:type="dxa"/>
          </w:tcPr>
          <w:p w14:paraId="18846042" w14:textId="77777777" w:rsidR="00BD5A4E" w:rsidRPr="004F1319" w:rsidRDefault="00BD5A4E" w:rsidP="00BD5A4E">
            <w:pPr>
              <w:spacing w:line="0" w:lineRule="atLeast"/>
              <w:ind w:firstLine="0"/>
              <w:jc w:val="center"/>
              <w:rPr>
                <w:rFonts w:ascii="Times New Roman" w:eastAsia="Calibri" w:hAnsi="Times New Roman" w:cs="Times New Roman"/>
                <w:sz w:val="24"/>
                <w:szCs w:val="24"/>
              </w:rPr>
            </w:pPr>
            <w:r w:rsidRPr="004F1319">
              <w:rPr>
                <w:rFonts w:ascii="Times New Roman" w:eastAsia="Calibri" w:hAnsi="Times New Roman" w:cs="Times New Roman"/>
                <w:sz w:val="24"/>
                <w:szCs w:val="24"/>
              </w:rPr>
              <w:t>пункт 3</w:t>
            </w:r>
          </w:p>
        </w:tc>
        <w:tc>
          <w:tcPr>
            <w:tcW w:w="4139" w:type="dxa"/>
          </w:tcPr>
          <w:p w14:paraId="5BD438FB" w14:textId="77777777" w:rsidR="00BD5A4E" w:rsidRPr="00C26AD2" w:rsidRDefault="00BD5A4E" w:rsidP="00BD5A4E">
            <w:pPr>
              <w:spacing w:line="240" w:lineRule="auto"/>
              <w:ind w:firstLine="465"/>
              <w:rPr>
                <w:rFonts w:ascii="Times New Roman" w:eastAsia="Times New Roman" w:hAnsi="Times New Roman" w:cs="Times New Roman"/>
                <w:sz w:val="24"/>
                <w:szCs w:val="24"/>
              </w:rPr>
            </w:pPr>
            <w:r w:rsidRPr="00C26AD2">
              <w:rPr>
                <w:rFonts w:ascii="Times New Roman" w:eastAsia="Times New Roman" w:hAnsi="Times New Roman" w:cs="Times New Roman"/>
                <w:sz w:val="24"/>
                <w:szCs w:val="24"/>
              </w:rPr>
              <w:t>3. Прием заявления и выдача результата оказания государственной услуги осуществляются:</w:t>
            </w:r>
          </w:p>
          <w:p w14:paraId="779ACEF2" w14:textId="77777777" w:rsidR="00BD5A4E" w:rsidRPr="00C26AD2" w:rsidRDefault="00BD5A4E" w:rsidP="00BD5A4E">
            <w:pPr>
              <w:spacing w:line="240" w:lineRule="auto"/>
              <w:ind w:firstLine="465"/>
              <w:rPr>
                <w:rFonts w:ascii="Times New Roman" w:eastAsia="Times New Roman" w:hAnsi="Times New Roman" w:cs="Times New Roman"/>
                <w:sz w:val="24"/>
                <w:szCs w:val="24"/>
              </w:rPr>
            </w:pPr>
            <w:r w:rsidRPr="00C26AD2">
              <w:rPr>
                <w:rFonts w:ascii="Times New Roman" w:eastAsia="Times New Roman" w:hAnsi="Times New Roman" w:cs="Times New Roman"/>
                <w:sz w:val="24"/>
                <w:szCs w:val="24"/>
              </w:rPr>
              <w:t>1) посредством веб-портала «</w:t>
            </w:r>
            <w:r w:rsidRPr="00635FA5">
              <w:rPr>
                <w:rFonts w:ascii="Times New Roman" w:eastAsia="Times New Roman" w:hAnsi="Times New Roman" w:cs="Times New Roman"/>
                <w:b/>
                <w:sz w:val="24"/>
                <w:szCs w:val="24"/>
              </w:rPr>
              <w:t>электронног</w:t>
            </w:r>
            <w:r w:rsidRPr="00C26AD2">
              <w:rPr>
                <w:rFonts w:ascii="Times New Roman" w:eastAsia="Times New Roman" w:hAnsi="Times New Roman" w:cs="Times New Roman"/>
                <w:sz w:val="24"/>
                <w:szCs w:val="24"/>
              </w:rPr>
              <w:t>о правительства» www.egov.kz (далее – портал);</w:t>
            </w:r>
          </w:p>
          <w:p w14:paraId="09020AFC" w14:textId="77777777" w:rsidR="00BD5A4E" w:rsidRPr="00C26AD2" w:rsidRDefault="00BD5A4E" w:rsidP="00BD5A4E">
            <w:pPr>
              <w:spacing w:line="240" w:lineRule="auto"/>
              <w:ind w:firstLine="465"/>
              <w:rPr>
                <w:rFonts w:ascii="Times New Roman" w:eastAsia="Times New Roman" w:hAnsi="Times New Roman" w:cs="Times New Roman"/>
                <w:sz w:val="24"/>
                <w:szCs w:val="24"/>
              </w:rPr>
            </w:pPr>
            <w:r w:rsidRPr="00C26AD2">
              <w:rPr>
                <w:rFonts w:ascii="Times New Roman" w:eastAsia="Times New Roman" w:hAnsi="Times New Roman" w:cs="Times New Roman"/>
                <w:sz w:val="24"/>
                <w:szCs w:val="24"/>
              </w:rPr>
              <w:t xml:space="preserve">2) посредством </w:t>
            </w:r>
            <w:r w:rsidRPr="00E32C06">
              <w:rPr>
                <w:rFonts w:ascii="Times New Roman" w:eastAsia="Times New Roman" w:hAnsi="Times New Roman" w:cs="Times New Roman"/>
                <w:b/>
                <w:sz w:val="24"/>
                <w:szCs w:val="24"/>
              </w:rPr>
              <w:t>объектов информатизации</w:t>
            </w:r>
            <w:r w:rsidRPr="00C26AD2">
              <w:rPr>
                <w:rFonts w:ascii="Times New Roman" w:eastAsia="Times New Roman" w:hAnsi="Times New Roman" w:cs="Times New Roman"/>
                <w:sz w:val="24"/>
                <w:szCs w:val="24"/>
              </w:rPr>
              <w:t xml:space="preserve">, </w:t>
            </w:r>
            <w:r w:rsidRPr="005367B4">
              <w:rPr>
                <w:rFonts w:ascii="Times New Roman" w:eastAsia="Times New Roman" w:hAnsi="Times New Roman" w:cs="Times New Roman"/>
                <w:b/>
                <w:sz w:val="24"/>
                <w:szCs w:val="24"/>
              </w:rPr>
              <w:t>информационной</w:t>
            </w:r>
            <w:r w:rsidRPr="00C26AD2">
              <w:rPr>
                <w:rFonts w:ascii="Times New Roman" w:eastAsia="Times New Roman" w:hAnsi="Times New Roman" w:cs="Times New Roman"/>
                <w:sz w:val="24"/>
                <w:szCs w:val="24"/>
              </w:rPr>
              <w:t xml:space="preserve"> системы «KEDEN» www.keden.kgd.gov.kz (далее – </w:t>
            </w:r>
            <w:r w:rsidRPr="00FD6337">
              <w:rPr>
                <w:rFonts w:ascii="Times New Roman" w:eastAsia="Times New Roman" w:hAnsi="Times New Roman" w:cs="Times New Roman"/>
                <w:b/>
                <w:sz w:val="24"/>
                <w:szCs w:val="24"/>
              </w:rPr>
              <w:t>ИС</w:t>
            </w:r>
            <w:r w:rsidRPr="00C26AD2">
              <w:rPr>
                <w:rFonts w:ascii="Times New Roman" w:eastAsia="Times New Roman" w:hAnsi="Times New Roman" w:cs="Times New Roman"/>
                <w:sz w:val="24"/>
                <w:szCs w:val="24"/>
              </w:rPr>
              <w:t xml:space="preserve"> «KEDEN»).</w:t>
            </w:r>
          </w:p>
          <w:p w14:paraId="2E6C1CC5" w14:textId="77777777" w:rsidR="00BD5A4E" w:rsidRPr="00C26AD2" w:rsidRDefault="00BD5A4E" w:rsidP="00BD5A4E">
            <w:pPr>
              <w:spacing w:line="240" w:lineRule="auto"/>
              <w:ind w:firstLine="465"/>
              <w:rPr>
                <w:rFonts w:ascii="Times New Roman" w:eastAsia="Times New Roman" w:hAnsi="Times New Roman" w:cs="Times New Roman"/>
                <w:sz w:val="24"/>
                <w:szCs w:val="24"/>
              </w:rPr>
            </w:pPr>
            <w:r w:rsidRPr="00C26AD2">
              <w:rPr>
                <w:rFonts w:ascii="Times New Roman" w:eastAsia="Times New Roman" w:hAnsi="Times New Roman" w:cs="Times New Roman"/>
                <w:sz w:val="24"/>
                <w:szCs w:val="24"/>
              </w:rPr>
              <w:t xml:space="preserve">Перечень основных требований к оказанию государственной услуги «Включение в реестр владельцев мест временного хранения» </w:t>
            </w:r>
            <w:r w:rsidRPr="00B715EC">
              <w:rPr>
                <w:rFonts w:ascii="Times New Roman" w:eastAsia="Times New Roman" w:hAnsi="Times New Roman" w:cs="Times New Roman"/>
                <w:b/>
                <w:sz w:val="24"/>
                <w:szCs w:val="24"/>
              </w:rPr>
              <w:t>включающий характеристики процесса, форму, содержание и результат оказания, а также иные сведения с учетом особенностей предоставления государственной услуги</w:t>
            </w:r>
            <w:r w:rsidRPr="00C26AD2">
              <w:rPr>
                <w:rFonts w:ascii="Times New Roman" w:eastAsia="Times New Roman" w:hAnsi="Times New Roman" w:cs="Times New Roman"/>
                <w:sz w:val="24"/>
                <w:szCs w:val="24"/>
              </w:rPr>
              <w:t xml:space="preserve"> (далее – Перечень) изложен в приложении 1 к настоящим Правилам.</w:t>
            </w:r>
          </w:p>
          <w:p w14:paraId="04988664" w14:textId="77777777" w:rsidR="00BD5A4E" w:rsidRPr="00C26AD2" w:rsidRDefault="00BD5A4E" w:rsidP="00BD5A4E">
            <w:pPr>
              <w:spacing w:line="240" w:lineRule="auto"/>
              <w:ind w:firstLine="465"/>
              <w:rPr>
                <w:rFonts w:ascii="Times New Roman" w:eastAsia="Times New Roman" w:hAnsi="Times New Roman" w:cs="Times New Roman"/>
                <w:sz w:val="24"/>
                <w:szCs w:val="24"/>
              </w:rPr>
            </w:pPr>
            <w:r w:rsidRPr="00C26AD2">
              <w:rPr>
                <w:rFonts w:ascii="Times New Roman" w:eastAsia="Times New Roman" w:hAnsi="Times New Roman" w:cs="Times New Roman"/>
                <w:sz w:val="24"/>
                <w:szCs w:val="24"/>
              </w:rPr>
              <w:t>При обращении в электронном виде – заявление в форме электронного документа, удостоверенного электронной цифровой подписью (далее – ЭЦП) услугополучателя принимается через портал.</w:t>
            </w:r>
          </w:p>
          <w:p w14:paraId="6A684F1E" w14:textId="1AB4FD70" w:rsidR="00BD5A4E" w:rsidRPr="00C26AD2" w:rsidRDefault="00BD5A4E" w:rsidP="00BD5A4E">
            <w:pPr>
              <w:spacing w:line="240" w:lineRule="auto"/>
              <w:ind w:firstLine="465"/>
              <w:rPr>
                <w:rFonts w:ascii="Times New Roman" w:eastAsia="Times New Roman" w:hAnsi="Times New Roman" w:cs="Times New Roman"/>
                <w:sz w:val="24"/>
                <w:szCs w:val="24"/>
              </w:rPr>
            </w:pPr>
            <w:r w:rsidRPr="00C26AD2">
              <w:rPr>
                <w:rFonts w:ascii="Times New Roman" w:eastAsia="Times New Roman" w:hAnsi="Times New Roman" w:cs="Times New Roman"/>
                <w:sz w:val="24"/>
                <w:szCs w:val="24"/>
              </w:rPr>
              <w:t>Для получения государственной услуги услугополучатели представляют документы согласно статьям 504, 511 и 518 Кодекса Республики Казахстан «О таможенном регулировании в Республике Казахстан» (далее – Таможенный кодекс) в соответствии с выбранным видом места временного хранения.</w:t>
            </w:r>
          </w:p>
          <w:p w14:paraId="3EB012DB" w14:textId="77777777" w:rsidR="00BD5A4E" w:rsidRPr="00C26AD2" w:rsidRDefault="00BD5A4E" w:rsidP="00BD5A4E">
            <w:pPr>
              <w:spacing w:line="240" w:lineRule="auto"/>
              <w:ind w:firstLine="465"/>
              <w:rPr>
                <w:rFonts w:ascii="Times New Roman" w:eastAsia="Times New Roman" w:hAnsi="Times New Roman" w:cs="Times New Roman"/>
                <w:sz w:val="24"/>
                <w:szCs w:val="24"/>
              </w:rPr>
            </w:pPr>
            <w:r w:rsidRPr="00C26AD2">
              <w:rPr>
                <w:rFonts w:ascii="Times New Roman" w:eastAsia="Times New Roman" w:hAnsi="Times New Roman" w:cs="Times New Roman"/>
                <w:sz w:val="24"/>
                <w:szCs w:val="24"/>
              </w:rPr>
              <w:t xml:space="preserve">При обращении через портал, </w:t>
            </w:r>
            <w:r w:rsidRPr="00FD6337">
              <w:rPr>
                <w:rFonts w:ascii="Times New Roman" w:eastAsia="Times New Roman" w:hAnsi="Times New Roman" w:cs="Times New Roman"/>
                <w:b/>
                <w:sz w:val="24"/>
                <w:szCs w:val="24"/>
              </w:rPr>
              <w:t>ИС</w:t>
            </w:r>
            <w:r w:rsidRPr="00C26AD2">
              <w:rPr>
                <w:rFonts w:ascii="Times New Roman" w:eastAsia="Times New Roman" w:hAnsi="Times New Roman" w:cs="Times New Roman"/>
                <w:sz w:val="24"/>
                <w:szCs w:val="24"/>
              </w:rPr>
              <w:t xml:space="preserve"> «KEDEN» услугополучателю направляется статус о принятии запроса для оказания государственной услуги.</w:t>
            </w:r>
          </w:p>
          <w:p w14:paraId="03D0370D" w14:textId="77777777" w:rsidR="00BD5A4E" w:rsidRPr="00C26AD2" w:rsidRDefault="00BD5A4E" w:rsidP="00BD5A4E">
            <w:pPr>
              <w:spacing w:line="240" w:lineRule="auto"/>
              <w:ind w:firstLine="465"/>
              <w:rPr>
                <w:rFonts w:ascii="Times New Roman" w:eastAsia="Times New Roman" w:hAnsi="Times New Roman" w:cs="Times New Roman"/>
                <w:sz w:val="24"/>
                <w:szCs w:val="24"/>
              </w:rPr>
            </w:pPr>
            <w:r w:rsidRPr="00C26AD2">
              <w:rPr>
                <w:rFonts w:ascii="Times New Roman" w:eastAsia="Times New Roman" w:hAnsi="Times New Roman" w:cs="Times New Roman"/>
                <w:sz w:val="24"/>
                <w:szCs w:val="24"/>
              </w:rPr>
              <w:t xml:space="preserve">При представлении услугополучателем документов в электронном виде, обработка документов проводится автоматизировано. </w:t>
            </w:r>
          </w:p>
          <w:p w14:paraId="65DC98E1" w14:textId="77777777" w:rsidR="00BD5A4E" w:rsidRPr="00C26AD2" w:rsidRDefault="00BD5A4E" w:rsidP="00BD5A4E">
            <w:pPr>
              <w:spacing w:line="240" w:lineRule="auto"/>
              <w:ind w:firstLine="465"/>
              <w:rPr>
                <w:rFonts w:ascii="Times New Roman" w:eastAsia="Times New Roman" w:hAnsi="Times New Roman" w:cs="Times New Roman"/>
                <w:sz w:val="24"/>
                <w:szCs w:val="24"/>
              </w:rPr>
            </w:pPr>
            <w:r w:rsidRPr="00C26AD2">
              <w:rPr>
                <w:rFonts w:ascii="Times New Roman" w:eastAsia="Times New Roman" w:hAnsi="Times New Roman" w:cs="Times New Roman"/>
                <w:sz w:val="24"/>
                <w:szCs w:val="24"/>
              </w:rPr>
              <w:t>При представлении в электронном виде неполного пакета документов, предусмотренных пунктом 8 Перечня, согласно приложению 1 к настоящим Правилам, и (или) документов с истекшим сроком действия услугодатель отказывает в приеме документов.</w:t>
            </w:r>
          </w:p>
          <w:p w14:paraId="5AE1E18E" w14:textId="77777777" w:rsidR="00BD5A4E" w:rsidRPr="00C26AD2" w:rsidRDefault="00BD5A4E" w:rsidP="00BD5A4E">
            <w:pPr>
              <w:spacing w:line="240" w:lineRule="auto"/>
              <w:ind w:firstLine="465"/>
              <w:rPr>
                <w:rFonts w:ascii="Times New Roman" w:eastAsia="Times New Roman" w:hAnsi="Times New Roman" w:cs="Times New Roman"/>
                <w:sz w:val="24"/>
                <w:szCs w:val="24"/>
              </w:rPr>
            </w:pPr>
            <w:r w:rsidRPr="00C26AD2">
              <w:rPr>
                <w:rFonts w:ascii="Times New Roman" w:eastAsia="Times New Roman" w:hAnsi="Times New Roman" w:cs="Times New Roman"/>
                <w:sz w:val="24"/>
                <w:szCs w:val="24"/>
              </w:rPr>
              <w:t>При наличии оснований, предусмотренных в пункте 9 Перечня к оказанию государственной услуги, услугодатель уведомляет услугополучателя о предварительном решении об отказе в оказании государственной услуги, а также времени и месте (способе) проведения заслушивания для возможности выразить услугополучателю позицию по предварительному решению.</w:t>
            </w:r>
          </w:p>
          <w:p w14:paraId="2696DB0E" w14:textId="77777777" w:rsidR="00BD5A4E" w:rsidRPr="00C26AD2" w:rsidRDefault="00BD5A4E" w:rsidP="00BD5A4E">
            <w:pPr>
              <w:spacing w:line="240" w:lineRule="auto"/>
              <w:ind w:firstLine="465"/>
              <w:rPr>
                <w:rFonts w:ascii="Times New Roman" w:eastAsia="Times New Roman" w:hAnsi="Times New Roman" w:cs="Times New Roman"/>
                <w:sz w:val="24"/>
                <w:szCs w:val="24"/>
              </w:rPr>
            </w:pPr>
            <w:r w:rsidRPr="00C26AD2">
              <w:rPr>
                <w:rFonts w:ascii="Times New Roman" w:eastAsia="Times New Roman" w:hAnsi="Times New Roman" w:cs="Times New Roman"/>
                <w:sz w:val="24"/>
                <w:szCs w:val="24"/>
              </w:rPr>
              <w:t>Услугополучатель уведомляется услугодателем о заслушивании не менее чем за 3 (три) рабочих дня до завершения срока оказания государственной услуги. Заслушивание проводится не позднее 2 (двух) рабочих дней со дня уведомления.</w:t>
            </w:r>
          </w:p>
          <w:p w14:paraId="045E7318" w14:textId="77777777" w:rsidR="00BD5A4E" w:rsidRPr="00C26AD2" w:rsidRDefault="00BD5A4E" w:rsidP="00BD5A4E">
            <w:pPr>
              <w:spacing w:line="240" w:lineRule="auto"/>
              <w:ind w:firstLine="465"/>
              <w:rPr>
                <w:rFonts w:ascii="Times New Roman" w:eastAsia="Times New Roman" w:hAnsi="Times New Roman" w:cs="Times New Roman"/>
                <w:sz w:val="24"/>
                <w:szCs w:val="24"/>
              </w:rPr>
            </w:pPr>
            <w:r w:rsidRPr="00C26AD2">
              <w:rPr>
                <w:rFonts w:ascii="Times New Roman" w:eastAsia="Times New Roman" w:hAnsi="Times New Roman" w:cs="Times New Roman"/>
                <w:sz w:val="24"/>
                <w:szCs w:val="24"/>
              </w:rPr>
              <w:t>По результатам заслушивания услугодатель принимает решение об оказании либо отказе в оказании государственной услуги в случае, если заслушивание с услугополучателем не состоялось.</w:t>
            </w:r>
          </w:p>
          <w:p w14:paraId="36720C60" w14:textId="77777777" w:rsidR="00BD5A4E" w:rsidRPr="00C26AD2" w:rsidRDefault="00BD5A4E" w:rsidP="00BD5A4E">
            <w:pPr>
              <w:spacing w:line="240" w:lineRule="auto"/>
              <w:ind w:firstLine="465"/>
              <w:rPr>
                <w:rFonts w:ascii="Times New Roman" w:eastAsia="Times New Roman" w:hAnsi="Times New Roman" w:cs="Times New Roman"/>
                <w:sz w:val="24"/>
                <w:szCs w:val="24"/>
              </w:rPr>
            </w:pPr>
            <w:r w:rsidRPr="00C26AD2">
              <w:rPr>
                <w:rFonts w:ascii="Times New Roman" w:eastAsia="Times New Roman" w:hAnsi="Times New Roman" w:cs="Times New Roman"/>
                <w:sz w:val="24"/>
                <w:szCs w:val="24"/>
              </w:rPr>
              <w:t xml:space="preserve">При установлении факта полноты представленных документов, работник, ответственный за обработку, рассматривает заявление в течение 10 (десяти) рабочих дней со дня его регистрации. </w:t>
            </w:r>
          </w:p>
          <w:p w14:paraId="5051A29B" w14:textId="77777777" w:rsidR="00BD5A4E" w:rsidRPr="00C26AD2" w:rsidRDefault="00BD5A4E" w:rsidP="00BD5A4E">
            <w:pPr>
              <w:spacing w:line="240" w:lineRule="auto"/>
              <w:ind w:firstLine="465"/>
              <w:rPr>
                <w:rFonts w:ascii="Times New Roman" w:eastAsia="Times New Roman" w:hAnsi="Times New Roman" w:cs="Times New Roman"/>
                <w:sz w:val="24"/>
                <w:szCs w:val="24"/>
              </w:rPr>
            </w:pPr>
            <w:r w:rsidRPr="00C26AD2">
              <w:rPr>
                <w:rFonts w:ascii="Times New Roman" w:eastAsia="Times New Roman" w:hAnsi="Times New Roman" w:cs="Times New Roman"/>
                <w:sz w:val="24"/>
                <w:szCs w:val="24"/>
              </w:rPr>
              <w:t>Должностное лицо услугодателя производит осмотр помещений и территорий услугополучателя согласно пункту 3 статьи 415 Таможенного кодекса на соответствие требованиям, определенным подпунктом 1) пункта 1 статьи 503, подпунктом 1) пункта 1 статьи 510 и подпунктом 1) пункта 1 статьи 517 Таможенного кодекса.</w:t>
            </w:r>
          </w:p>
          <w:p w14:paraId="66D7E514" w14:textId="77777777" w:rsidR="00BD5A4E" w:rsidRPr="00C26AD2" w:rsidRDefault="00BD5A4E" w:rsidP="00BD5A4E">
            <w:pPr>
              <w:spacing w:line="240" w:lineRule="auto"/>
              <w:ind w:firstLine="465"/>
              <w:rPr>
                <w:rFonts w:ascii="Times New Roman" w:eastAsia="Times New Roman" w:hAnsi="Times New Roman" w:cs="Times New Roman"/>
                <w:sz w:val="24"/>
                <w:szCs w:val="24"/>
              </w:rPr>
            </w:pPr>
            <w:r w:rsidRPr="00C26AD2">
              <w:rPr>
                <w:rFonts w:ascii="Times New Roman" w:eastAsia="Times New Roman" w:hAnsi="Times New Roman" w:cs="Times New Roman"/>
                <w:sz w:val="24"/>
                <w:szCs w:val="24"/>
              </w:rPr>
              <w:t>При проведении таможенного осмотра помещений и территорий услугополучатель предоставляет должностному лицу услугодателя копии следующих документов с предъявлением оригиналов в соответствии с выбранным видом места временного хранения:</w:t>
            </w:r>
          </w:p>
          <w:p w14:paraId="037C2921" w14:textId="77777777" w:rsidR="00BD5A4E" w:rsidRPr="00C26AD2" w:rsidRDefault="00BD5A4E" w:rsidP="00BD5A4E">
            <w:pPr>
              <w:spacing w:line="240" w:lineRule="auto"/>
              <w:ind w:firstLine="465"/>
              <w:rPr>
                <w:rFonts w:ascii="Times New Roman" w:eastAsia="Times New Roman" w:hAnsi="Times New Roman" w:cs="Times New Roman"/>
                <w:sz w:val="24"/>
                <w:szCs w:val="24"/>
              </w:rPr>
            </w:pPr>
            <w:r w:rsidRPr="00C26AD2">
              <w:rPr>
                <w:rFonts w:ascii="Times New Roman" w:eastAsia="Times New Roman" w:hAnsi="Times New Roman" w:cs="Times New Roman"/>
                <w:sz w:val="24"/>
                <w:szCs w:val="24"/>
              </w:rPr>
              <w:t>подтверждающих нахождение в собственности, хозяйственном ведении, оперативном управлении или аренде сооружений, помещений (частей помещений) и (или) открытых площадок, предназначенных для использования в качестве мест временного хранения;</w:t>
            </w:r>
          </w:p>
          <w:p w14:paraId="4D4289F0" w14:textId="77777777" w:rsidR="00BD5A4E" w:rsidRPr="00C26AD2" w:rsidRDefault="00BD5A4E" w:rsidP="00BD5A4E">
            <w:pPr>
              <w:spacing w:line="240" w:lineRule="auto"/>
              <w:ind w:firstLine="465"/>
              <w:rPr>
                <w:rFonts w:ascii="Times New Roman" w:eastAsia="Times New Roman" w:hAnsi="Times New Roman" w:cs="Times New Roman"/>
                <w:sz w:val="24"/>
                <w:szCs w:val="24"/>
              </w:rPr>
            </w:pPr>
            <w:r w:rsidRPr="00C26AD2">
              <w:rPr>
                <w:rFonts w:ascii="Times New Roman" w:eastAsia="Times New Roman" w:hAnsi="Times New Roman" w:cs="Times New Roman"/>
                <w:sz w:val="24"/>
                <w:szCs w:val="24"/>
              </w:rPr>
              <w:t>подтверждающих наличие:</w:t>
            </w:r>
          </w:p>
          <w:p w14:paraId="0CB2A9D0" w14:textId="77777777" w:rsidR="00BD5A4E" w:rsidRPr="00C26AD2" w:rsidRDefault="00BD5A4E" w:rsidP="00BD5A4E">
            <w:pPr>
              <w:spacing w:line="240" w:lineRule="auto"/>
              <w:ind w:firstLine="465"/>
              <w:rPr>
                <w:rFonts w:ascii="Times New Roman" w:eastAsia="Times New Roman" w:hAnsi="Times New Roman" w:cs="Times New Roman"/>
                <w:sz w:val="24"/>
                <w:szCs w:val="24"/>
              </w:rPr>
            </w:pPr>
            <w:r w:rsidRPr="00C26AD2">
              <w:rPr>
                <w:rFonts w:ascii="Times New Roman" w:eastAsia="Times New Roman" w:hAnsi="Times New Roman" w:cs="Times New Roman"/>
                <w:sz w:val="24"/>
                <w:szCs w:val="24"/>
              </w:rPr>
              <w:t>погрузочно-разгрузочных механизмов либо договора с лицом, предоставляющим услуги, связанные с использованием погрузочно-разгрузочных механизмов;</w:t>
            </w:r>
          </w:p>
          <w:p w14:paraId="3D293A13" w14:textId="77777777" w:rsidR="00BD5A4E" w:rsidRPr="00C26AD2" w:rsidRDefault="00BD5A4E" w:rsidP="00BD5A4E">
            <w:pPr>
              <w:spacing w:line="240" w:lineRule="auto"/>
              <w:ind w:firstLine="465"/>
              <w:rPr>
                <w:rFonts w:ascii="Times New Roman" w:eastAsia="Times New Roman" w:hAnsi="Times New Roman" w:cs="Times New Roman"/>
                <w:sz w:val="24"/>
                <w:szCs w:val="24"/>
              </w:rPr>
            </w:pPr>
            <w:r w:rsidRPr="00C26AD2">
              <w:rPr>
                <w:rFonts w:ascii="Times New Roman" w:eastAsia="Times New Roman" w:hAnsi="Times New Roman" w:cs="Times New Roman"/>
                <w:sz w:val="24"/>
                <w:szCs w:val="24"/>
              </w:rPr>
              <w:t>сертифицированного весового оборудования, соответствующего характеру помещаемых товаров и транспортных средств, а в случае помещения газа в специальные хранилища – соответствующих приборов учета.</w:t>
            </w:r>
          </w:p>
          <w:p w14:paraId="71A5B681" w14:textId="77777777" w:rsidR="00BD5A4E" w:rsidRPr="00C26AD2" w:rsidRDefault="00BD5A4E" w:rsidP="00BD5A4E">
            <w:pPr>
              <w:spacing w:line="240" w:lineRule="auto"/>
              <w:ind w:firstLine="465"/>
              <w:rPr>
                <w:rFonts w:ascii="Times New Roman" w:eastAsia="Times New Roman" w:hAnsi="Times New Roman" w:cs="Times New Roman"/>
                <w:sz w:val="24"/>
                <w:szCs w:val="24"/>
              </w:rPr>
            </w:pPr>
            <w:r w:rsidRPr="00C26AD2">
              <w:rPr>
                <w:rFonts w:ascii="Times New Roman" w:eastAsia="Times New Roman" w:hAnsi="Times New Roman" w:cs="Times New Roman"/>
                <w:sz w:val="24"/>
                <w:szCs w:val="24"/>
              </w:rPr>
              <w:t>При этом копии представленных документов прилагаются к акту таможенного осмотра помещений и территорий, который остается у услугодателя.</w:t>
            </w:r>
          </w:p>
          <w:p w14:paraId="7D575744" w14:textId="77777777" w:rsidR="00BD5A4E" w:rsidRPr="00C26AD2" w:rsidRDefault="00BD5A4E" w:rsidP="00BD5A4E">
            <w:pPr>
              <w:spacing w:line="240" w:lineRule="auto"/>
              <w:ind w:firstLine="465"/>
              <w:rPr>
                <w:rFonts w:ascii="Times New Roman" w:eastAsia="Times New Roman" w:hAnsi="Times New Roman" w:cs="Times New Roman"/>
                <w:sz w:val="24"/>
                <w:szCs w:val="24"/>
              </w:rPr>
            </w:pPr>
            <w:r w:rsidRPr="00C26AD2">
              <w:rPr>
                <w:rFonts w:ascii="Times New Roman" w:eastAsia="Times New Roman" w:hAnsi="Times New Roman" w:cs="Times New Roman"/>
                <w:sz w:val="24"/>
                <w:szCs w:val="24"/>
              </w:rPr>
              <w:t>По окончании таможенного осмотра помещений и территории один экземпляр акта таможенного осмотра помещений и территорий вручается услугополучателю.</w:t>
            </w:r>
          </w:p>
          <w:p w14:paraId="1ABBB4D5" w14:textId="77777777" w:rsidR="00BD5A4E" w:rsidRPr="00C26AD2" w:rsidRDefault="00BD5A4E" w:rsidP="00BD5A4E">
            <w:pPr>
              <w:spacing w:line="240" w:lineRule="auto"/>
              <w:ind w:firstLine="465"/>
              <w:rPr>
                <w:rFonts w:ascii="Times New Roman" w:eastAsia="Times New Roman" w:hAnsi="Times New Roman" w:cs="Times New Roman"/>
                <w:sz w:val="24"/>
                <w:szCs w:val="24"/>
              </w:rPr>
            </w:pPr>
            <w:r w:rsidRPr="00C26AD2">
              <w:rPr>
                <w:rFonts w:ascii="Times New Roman" w:eastAsia="Times New Roman" w:hAnsi="Times New Roman" w:cs="Times New Roman"/>
                <w:sz w:val="24"/>
                <w:szCs w:val="24"/>
              </w:rPr>
              <w:t xml:space="preserve">При обращении на портал, </w:t>
            </w:r>
            <w:r w:rsidRPr="00FD6337">
              <w:rPr>
                <w:rFonts w:ascii="Times New Roman" w:eastAsia="Times New Roman" w:hAnsi="Times New Roman" w:cs="Times New Roman"/>
                <w:b/>
                <w:sz w:val="24"/>
                <w:szCs w:val="24"/>
              </w:rPr>
              <w:t>ИС</w:t>
            </w:r>
            <w:r w:rsidRPr="00C26AD2">
              <w:rPr>
                <w:rFonts w:ascii="Times New Roman" w:eastAsia="Times New Roman" w:hAnsi="Times New Roman" w:cs="Times New Roman"/>
                <w:sz w:val="24"/>
                <w:szCs w:val="24"/>
              </w:rPr>
              <w:t xml:space="preserve"> «KEDEN» результат оказания государственной услуги направляется услугополучателю в форме электронного документа, удостоверенного ЭЦП должностного лица услугодателя.</w:t>
            </w:r>
          </w:p>
          <w:p w14:paraId="2E14FCDD" w14:textId="77777777" w:rsidR="00BD5A4E" w:rsidRPr="00C26AD2" w:rsidRDefault="00BD5A4E" w:rsidP="00BD5A4E">
            <w:pPr>
              <w:spacing w:line="240" w:lineRule="auto"/>
              <w:ind w:firstLine="465"/>
              <w:rPr>
                <w:rFonts w:ascii="Times New Roman" w:eastAsia="Times New Roman" w:hAnsi="Times New Roman" w:cs="Times New Roman"/>
                <w:sz w:val="24"/>
                <w:szCs w:val="24"/>
              </w:rPr>
            </w:pPr>
            <w:r w:rsidRPr="00C26AD2">
              <w:rPr>
                <w:rFonts w:ascii="Times New Roman" w:eastAsia="Times New Roman" w:hAnsi="Times New Roman" w:cs="Times New Roman"/>
                <w:sz w:val="24"/>
                <w:szCs w:val="24"/>
              </w:rPr>
              <w:t xml:space="preserve">Решение о включении в реестр владельцев мест временного хранения принимается территориальным </w:t>
            </w:r>
            <w:r w:rsidRPr="00680164">
              <w:rPr>
                <w:rFonts w:ascii="Times New Roman" w:eastAsia="Times New Roman" w:hAnsi="Times New Roman" w:cs="Times New Roman"/>
                <w:b/>
                <w:sz w:val="24"/>
                <w:szCs w:val="24"/>
              </w:rPr>
              <w:t>таможенным</w:t>
            </w:r>
            <w:r w:rsidRPr="00C26AD2">
              <w:rPr>
                <w:rFonts w:ascii="Times New Roman" w:eastAsia="Times New Roman" w:hAnsi="Times New Roman" w:cs="Times New Roman"/>
                <w:sz w:val="24"/>
                <w:szCs w:val="24"/>
              </w:rPr>
              <w:t xml:space="preserve"> органом и формируется в </w:t>
            </w:r>
            <w:r w:rsidRPr="009A0E1A">
              <w:rPr>
                <w:rFonts w:ascii="Times New Roman" w:eastAsia="Times New Roman" w:hAnsi="Times New Roman" w:cs="Times New Roman"/>
                <w:b/>
                <w:sz w:val="24"/>
                <w:szCs w:val="24"/>
              </w:rPr>
              <w:t>информационной</w:t>
            </w:r>
            <w:r w:rsidRPr="00C26AD2">
              <w:rPr>
                <w:rFonts w:ascii="Times New Roman" w:eastAsia="Times New Roman" w:hAnsi="Times New Roman" w:cs="Times New Roman"/>
                <w:sz w:val="24"/>
                <w:szCs w:val="24"/>
              </w:rPr>
              <w:t xml:space="preserve"> системе органов государственных доходов.</w:t>
            </w:r>
          </w:p>
          <w:p w14:paraId="32109AB6" w14:textId="76356793" w:rsidR="00BD5A4E" w:rsidRPr="00A93DE3" w:rsidRDefault="00BD5A4E" w:rsidP="00BD5A4E">
            <w:pPr>
              <w:spacing w:line="240" w:lineRule="auto"/>
              <w:rPr>
                <w:rFonts w:ascii="Times New Roman" w:eastAsia="Times New Roman" w:hAnsi="Times New Roman" w:cs="Times New Roman"/>
                <w:b/>
                <w:color w:val="000000"/>
                <w:sz w:val="24"/>
                <w:szCs w:val="24"/>
              </w:rPr>
            </w:pPr>
            <w:r w:rsidRPr="00C26AD2">
              <w:rPr>
                <w:rFonts w:ascii="Times New Roman" w:eastAsia="Times New Roman" w:hAnsi="Times New Roman" w:cs="Times New Roman"/>
                <w:sz w:val="24"/>
                <w:szCs w:val="24"/>
              </w:rPr>
              <w:t>Услугодатель уведомляет услугополучателя в письменной или электронной форме не позднее 1 (одного) рабочего дня следующего за днем принятия соответствующего решения.</w:t>
            </w:r>
          </w:p>
        </w:tc>
        <w:tc>
          <w:tcPr>
            <w:tcW w:w="4394" w:type="dxa"/>
          </w:tcPr>
          <w:p w14:paraId="01336830" w14:textId="77777777" w:rsidR="00BD5A4E" w:rsidRPr="00C26AD2" w:rsidRDefault="00BD5A4E" w:rsidP="00BD5A4E">
            <w:pPr>
              <w:spacing w:line="240" w:lineRule="auto"/>
              <w:ind w:firstLine="465"/>
              <w:rPr>
                <w:rFonts w:ascii="Times New Roman" w:eastAsia="Times New Roman" w:hAnsi="Times New Roman" w:cs="Times New Roman"/>
                <w:sz w:val="24"/>
                <w:szCs w:val="24"/>
              </w:rPr>
            </w:pPr>
            <w:r w:rsidRPr="00C26AD2">
              <w:rPr>
                <w:rFonts w:ascii="Times New Roman" w:eastAsia="Times New Roman" w:hAnsi="Times New Roman" w:cs="Times New Roman"/>
                <w:sz w:val="24"/>
                <w:szCs w:val="24"/>
              </w:rPr>
              <w:t>3. Прием заявления и выдача результата оказания государственной услуги осуществляются:</w:t>
            </w:r>
          </w:p>
          <w:p w14:paraId="2C30B0D0" w14:textId="459AB308" w:rsidR="00BD5A4E" w:rsidRPr="00C26AD2" w:rsidRDefault="00BD5A4E" w:rsidP="00BD5A4E">
            <w:pPr>
              <w:spacing w:line="240" w:lineRule="auto"/>
              <w:ind w:firstLine="465"/>
              <w:rPr>
                <w:rFonts w:ascii="Times New Roman" w:eastAsia="Times New Roman" w:hAnsi="Times New Roman" w:cs="Times New Roman"/>
                <w:sz w:val="24"/>
                <w:szCs w:val="24"/>
              </w:rPr>
            </w:pPr>
            <w:r w:rsidRPr="00C26AD2">
              <w:rPr>
                <w:rFonts w:ascii="Times New Roman" w:eastAsia="Times New Roman" w:hAnsi="Times New Roman" w:cs="Times New Roman"/>
                <w:sz w:val="24"/>
                <w:szCs w:val="24"/>
              </w:rPr>
              <w:t>1) посредством веб-портала «</w:t>
            </w:r>
            <w:r>
              <w:rPr>
                <w:rFonts w:ascii="Times New Roman" w:eastAsia="Times New Roman" w:hAnsi="Times New Roman" w:cs="Times New Roman"/>
                <w:b/>
                <w:sz w:val="24"/>
                <w:szCs w:val="24"/>
              </w:rPr>
              <w:t>цифрового</w:t>
            </w:r>
            <w:r w:rsidRPr="00C26AD2">
              <w:rPr>
                <w:rFonts w:ascii="Times New Roman" w:eastAsia="Times New Roman" w:hAnsi="Times New Roman" w:cs="Times New Roman"/>
                <w:sz w:val="24"/>
                <w:szCs w:val="24"/>
              </w:rPr>
              <w:t xml:space="preserve"> правительства» </w:t>
            </w:r>
            <w:r w:rsidRPr="00C26AD2">
              <w:rPr>
                <w:rFonts w:ascii="Times New Roman" w:eastAsia="Times New Roman" w:hAnsi="Times New Roman" w:cs="Times New Roman"/>
                <w:sz w:val="24"/>
                <w:szCs w:val="24"/>
                <w:lang w:val="en-US"/>
              </w:rPr>
              <w:t>www</w:t>
            </w:r>
            <w:r w:rsidRPr="00C26AD2">
              <w:rPr>
                <w:rFonts w:ascii="Times New Roman" w:eastAsia="Times New Roman" w:hAnsi="Times New Roman" w:cs="Times New Roman"/>
                <w:sz w:val="24"/>
                <w:szCs w:val="24"/>
              </w:rPr>
              <w:t>.</w:t>
            </w:r>
            <w:r w:rsidRPr="00C26AD2">
              <w:rPr>
                <w:rFonts w:ascii="Times New Roman" w:eastAsia="Times New Roman" w:hAnsi="Times New Roman" w:cs="Times New Roman"/>
                <w:sz w:val="24"/>
                <w:szCs w:val="24"/>
                <w:lang w:val="en-US"/>
              </w:rPr>
              <w:t>egov</w:t>
            </w:r>
            <w:r w:rsidRPr="00C26AD2">
              <w:rPr>
                <w:rFonts w:ascii="Times New Roman" w:eastAsia="Times New Roman" w:hAnsi="Times New Roman" w:cs="Times New Roman"/>
                <w:sz w:val="24"/>
                <w:szCs w:val="24"/>
              </w:rPr>
              <w:t>.</w:t>
            </w:r>
            <w:r w:rsidRPr="00C26AD2">
              <w:rPr>
                <w:rFonts w:ascii="Times New Roman" w:eastAsia="Times New Roman" w:hAnsi="Times New Roman" w:cs="Times New Roman"/>
                <w:sz w:val="24"/>
                <w:szCs w:val="24"/>
                <w:lang w:val="en-US"/>
              </w:rPr>
              <w:t>kz</w:t>
            </w:r>
            <w:r w:rsidRPr="00C26AD2">
              <w:rPr>
                <w:rFonts w:ascii="Times New Roman" w:eastAsia="Times New Roman" w:hAnsi="Times New Roman" w:cs="Times New Roman"/>
                <w:sz w:val="24"/>
                <w:szCs w:val="24"/>
              </w:rPr>
              <w:t xml:space="preserve"> (далее – портал);</w:t>
            </w:r>
          </w:p>
          <w:p w14:paraId="62FBD7F4" w14:textId="6636974B" w:rsidR="00BD5A4E" w:rsidRPr="00C26AD2" w:rsidRDefault="00BD5A4E" w:rsidP="00BD5A4E">
            <w:pPr>
              <w:spacing w:line="240" w:lineRule="auto"/>
              <w:ind w:firstLine="465"/>
              <w:rPr>
                <w:rFonts w:ascii="Times New Roman" w:eastAsia="Times New Roman" w:hAnsi="Times New Roman" w:cs="Times New Roman"/>
                <w:sz w:val="24"/>
                <w:szCs w:val="24"/>
              </w:rPr>
            </w:pPr>
            <w:r w:rsidRPr="00C26AD2">
              <w:rPr>
                <w:rFonts w:ascii="Times New Roman" w:eastAsia="Times New Roman" w:hAnsi="Times New Roman" w:cs="Times New Roman"/>
                <w:sz w:val="24"/>
                <w:szCs w:val="24"/>
              </w:rPr>
              <w:t xml:space="preserve">2) посредством </w:t>
            </w:r>
            <w:r w:rsidRPr="00E32C06">
              <w:rPr>
                <w:rFonts w:ascii="Times New Roman" w:eastAsia="Times New Roman" w:hAnsi="Times New Roman" w:cs="Times New Roman"/>
                <w:b/>
                <w:sz w:val="24"/>
                <w:szCs w:val="24"/>
              </w:rPr>
              <w:t>цифровых объектов</w:t>
            </w:r>
            <w:r w:rsidRPr="00C26AD2">
              <w:rPr>
                <w:rFonts w:ascii="Times New Roman" w:eastAsia="Times New Roman" w:hAnsi="Times New Roman" w:cs="Times New Roman"/>
                <w:sz w:val="24"/>
                <w:szCs w:val="24"/>
              </w:rPr>
              <w:t xml:space="preserve">, </w:t>
            </w:r>
            <w:r w:rsidRPr="005367B4">
              <w:rPr>
                <w:rFonts w:ascii="Times New Roman" w:eastAsia="Times New Roman" w:hAnsi="Times New Roman" w:cs="Times New Roman"/>
                <w:b/>
                <w:sz w:val="24"/>
                <w:szCs w:val="24"/>
              </w:rPr>
              <w:t>цифровой</w:t>
            </w:r>
            <w:r w:rsidRPr="00C26AD2">
              <w:rPr>
                <w:rFonts w:ascii="Times New Roman" w:eastAsia="Times New Roman" w:hAnsi="Times New Roman" w:cs="Times New Roman"/>
                <w:sz w:val="24"/>
                <w:szCs w:val="24"/>
              </w:rPr>
              <w:t xml:space="preserve"> системы «</w:t>
            </w:r>
            <w:r w:rsidRPr="00C26AD2">
              <w:rPr>
                <w:rFonts w:ascii="Times New Roman" w:eastAsia="Times New Roman" w:hAnsi="Times New Roman" w:cs="Times New Roman"/>
                <w:sz w:val="24"/>
                <w:szCs w:val="24"/>
                <w:lang w:val="en-US"/>
              </w:rPr>
              <w:t>KEDEN</w:t>
            </w:r>
            <w:r w:rsidRPr="00C26AD2">
              <w:rPr>
                <w:rFonts w:ascii="Times New Roman" w:eastAsia="Times New Roman" w:hAnsi="Times New Roman" w:cs="Times New Roman"/>
                <w:sz w:val="24"/>
                <w:szCs w:val="24"/>
              </w:rPr>
              <w:t xml:space="preserve">» </w:t>
            </w:r>
            <w:r w:rsidRPr="00C26AD2">
              <w:rPr>
                <w:rFonts w:ascii="Times New Roman" w:eastAsia="Times New Roman" w:hAnsi="Times New Roman" w:cs="Times New Roman"/>
                <w:sz w:val="24"/>
                <w:szCs w:val="24"/>
                <w:lang w:val="en-US"/>
              </w:rPr>
              <w:t>www</w:t>
            </w:r>
            <w:r w:rsidRPr="00C26AD2">
              <w:rPr>
                <w:rFonts w:ascii="Times New Roman" w:eastAsia="Times New Roman" w:hAnsi="Times New Roman" w:cs="Times New Roman"/>
                <w:sz w:val="24"/>
                <w:szCs w:val="24"/>
              </w:rPr>
              <w:t>.</w:t>
            </w:r>
            <w:r w:rsidRPr="00C26AD2">
              <w:rPr>
                <w:rFonts w:ascii="Times New Roman" w:eastAsia="Times New Roman" w:hAnsi="Times New Roman" w:cs="Times New Roman"/>
                <w:sz w:val="24"/>
                <w:szCs w:val="24"/>
                <w:lang w:val="en-US"/>
              </w:rPr>
              <w:t>keden</w:t>
            </w:r>
            <w:r w:rsidRPr="00C26AD2">
              <w:rPr>
                <w:rFonts w:ascii="Times New Roman" w:eastAsia="Times New Roman" w:hAnsi="Times New Roman" w:cs="Times New Roman"/>
                <w:sz w:val="24"/>
                <w:szCs w:val="24"/>
              </w:rPr>
              <w:t>.</w:t>
            </w:r>
            <w:r w:rsidRPr="00C26AD2">
              <w:rPr>
                <w:rFonts w:ascii="Times New Roman" w:eastAsia="Times New Roman" w:hAnsi="Times New Roman" w:cs="Times New Roman"/>
                <w:sz w:val="24"/>
                <w:szCs w:val="24"/>
                <w:lang w:val="en-US"/>
              </w:rPr>
              <w:t>kgd</w:t>
            </w:r>
            <w:r w:rsidRPr="00C26AD2">
              <w:rPr>
                <w:rFonts w:ascii="Times New Roman" w:eastAsia="Times New Roman" w:hAnsi="Times New Roman" w:cs="Times New Roman"/>
                <w:sz w:val="24"/>
                <w:szCs w:val="24"/>
              </w:rPr>
              <w:t>.</w:t>
            </w:r>
            <w:r w:rsidRPr="00C26AD2">
              <w:rPr>
                <w:rFonts w:ascii="Times New Roman" w:eastAsia="Times New Roman" w:hAnsi="Times New Roman" w:cs="Times New Roman"/>
                <w:sz w:val="24"/>
                <w:szCs w:val="24"/>
                <w:lang w:val="en-US"/>
              </w:rPr>
              <w:t>gov</w:t>
            </w:r>
            <w:r w:rsidRPr="00C26AD2">
              <w:rPr>
                <w:rFonts w:ascii="Times New Roman" w:eastAsia="Times New Roman" w:hAnsi="Times New Roman" w:cs="Times New Roman"/>
                <w:sz w:val="24"/>
                <w:szCs w:val="24"/>
              </w:rPr>
              <w:t>.</w:t>
            </w:r>
            <w:r w:rsidRPr="00C26AD2">
              <w:rPr>
                <w:rFonts w:ascii="Times New Roman" w:eastAsia="Times New Roman" w:hAnsi="Times New Roman" w:cs="Times New Roman"/>
                <w:sz w:val="24"/>
                <w:szCs w:val="24"/>
                <w:lang w:val="en-US"/>
              </w:rPr>
              <w:t>kz</w:t>
            </w:r>
            <w:r w:rsidRPr="00C26AD2">
              <w:rPr>
                <w:rFonts w:ascii="Times New Roman" w:eastAsia="Times New Roman" w:hAnsi="Times New Roman" w:cs="Times New Roman"/>
                <w:sz w:val="24"/>
                <w:szCs w:val="24"/>
              </w:rPr>
              <w:t xml:space="preserve"> (далее – </w:t>
            </w:r>
            <w:r w:rsidRPr="00FD6337">
              <w:rPr>
                <w:rFonts w:ascii="Times New Roman" w:hAnsi="Times New Roman" w:cs="Times New Roman"/>
                <w:b/>
                <w:color w:val="000000"/>
                <w:sz w:val="24"/>
                <w:szCs w:val="24"/>
              </w:rPr>
              <w:t xml:space="preserve"> ЦС</w:t>
            </w:r>
            <w:r w:rsidRPr="0021788D">
              <w:rPr>
                <w:rFonts w:ascii="Times New Roman" w:hAnsi="Times New Roman" w:cs="Times New Roman"/>
                <w:color w:val="000000"/>
                <w:sz w:val="24"/>
                <w:szCs w:val="24"/>
              </w:rPr>
              <w:t xml:space="preserve"> </w:t>
            </w:r>
            <w:r w:rsidRPr="00C26AD2">
              <w:rPr>
                <w:rFonts w:ascii="Times New Roman" w:eastAsia="Times New Roman" w:hAnsi="Times New Roman" w:cs="Times New Roman"/>
                <w:sz w:val="24"/>
                <w:szCs w:val="24"/>
              </w:rPr>
              <w:t>«</w:t>
            </w:r>
            <w:r w:rsidRPr="00C26AD2">
              <w:rPr>
                <w:rFonts w:ascii="Times New Roman" w:eastAsia="Times New Roman" w:hAnsi="Times New Roman" w:cs="Times New Roman"/>
                <w:sz w:val="24"/>
                <w:szCs w:val="24"/>
                <w:lang w:val="en-US"/>
              </w:rPr>
              <w:t>KEDEN</w:t>
            </w:r>
            <w:r w:rsidRPr="00C26AD2">
              <w:rPr>
                <w:rFonts w:ascii="Times New Roman" w:eastAsia="Times New Roman" w:hAnsi="Times New Roman" w:cs="Times New Roman"/>
                <w:sz w:val="24"/>
                <w:szCs w:val="24"/>
              </w:rPr>
              <w:t>»).</w:t>
            </w:r>
          </w:p>
          <w:p w14:paraId="7298A06A" w14:textId="0269BF80" w:rsidR="00BD5A4E" w:rsidRPr="00C26AD2" w:rsidRDefault="00BD5A4E" w:rsidP="00BD5A4E">
            <w:pPr>
              <w:spacing w:line="240" w:lineRule="auto"/>
              <w:ind w:firstLine="465"/>
              <w:rPr>
                <w:rFonts w:ascii="Times New Roman" w:eastAsia="Times New Roman" w:hAnsi="Times New Roman" w:cs="Times New Roman"/>
                <w:sz w:val="24"/>
                <w:szCs w:val="24"/>
              </w:rPr>
            </w:pPr>
            <w:r w:rsidRPr="00C26AD2">
              <w:rPr>
                <w:rFonts w:ascii="Times New Roman" w:eastAsia="Times New Roman" w:hAnsi="Times New Roman" w:cs="Times New Roman"/>
                <w:sz w:val="24"/>
                <w:szCs w:val="24"/>
              </w:rPr>
              <w:t>Перечень основных требований к оказанию государственной услуги «Включение в реестр владельцев мест временного хранения» (далее – Перечень) изложен в приложении 1 к настоящим Правилам.</w:t>
            </w:r>
          </w:p>
          <w:p w14:paraId="63061157" w14:textId="77777777" w:rsidR="00C75ACF" w:rsidRDefault="00C75ACF" w:rsidP="00BD5A4E">
            <w:pPr>
              <w:spacing w:line="240" w:lineRule="auto"/>
              <w:ind w:firstLine="465"/>
              <w:rPr>
                <w:rFonts w:ascii="Times New Roman" w:eastAsia="Times New Roman" w:hAnsi="Times New Roman" w:cs="Times New Roman"/>
                <w:sz w:val="24"/>
                <w:szCs w:val="24"/>
              </w:rPr>
            </w:pPr>
          </w:p>
          <w:p w14:paraId="62D9F484" w14:textId="77777777" w:rsidR="00C75ACF" w:rsidRDefault="00C75ACF" w:rsidP="00BD5A4E">
            <w:pPr>
              <w:spacing w:line="240" w:lineRule="auto"/>
              <w:ind w:firstLine="465"/>
              <w:rPr>
                <w:rFonts w:ascii="Times New Roman" w:eastAsia="Times New Roman" w:hAnsi="Times New Roman" w:cs="Times New Roman"/>
                <w:sz w:val="24"/>
                <w:szCs w:val="24"/>
              </w:rPr>
            </w:pPr>
          </w:p>
          <w:p w14:paraId="4B42C390" w14:textId="77777777" w:rsidR="00C75ACF" w:rsidRDefault="00C75ACF" w:rsidP="00BD5A4E">
            <w:pPr>
              <w:spacing w:line="240" w:lineRule="auto"/>
              <w:ind w:firstLine="465"/>
              <w:rPr>
                <w:rFonts w:ascii="Times New Roman" w:eastAsia="Times New Roman" w:hAnsi="Times New Roman" w:cs="Times New Roman"/>
                <w:sz w:val="24"/>
                <w:szCs w:val="24"/>
              </w:rPr>
            </w:pPr>
          </w:p>
          <w:p w14:paraId="1BBF737D" w14:textId="77777777" w:rsidR="00C75ACF" w:rsidRDefault="00C75ACF" w:rsidP="00BD5A4E">
            <w:pPr>
              <w:spacing w:line="240" w:lineRule="auto"/>
              <w:ind w:firstLine="465"/>
              <w:rPr>
                <w:rFonts w:ascii="Times New Roman" w:eastAsia="Times New Roman" w:hAnsi="Times New Roman" w:cs="Times New Roman"/>
                <w:sz w:val="24"/>
                <w:szCs w:val="24"/>
              </w:rPr>
            </w:pPr>
          </w:p>
          <w:p w14:paraId="49478D5F" w14:textId="77777777" w:rsidR="00C75ACF" w:rsidRDefault="00C75ACF" w:rsidP="00BD5A4E">
            <w:pPr>
              <w:spacing w:line="240" w:lineRule="auto"/>
              <w:ind w:firstLine="465"/>
              <w:rPr>
                <w:rFonts w:ascii="Times New Roman" w:eastAsia="Times New Roman" w:hAnsi="Times New Roman" w:cs="Times New Roman"/>
                <w:sz w:val="24"/>
                <w:szCs w:val="24"/>
              </w:rPr>
            </w:pPr>
          </w:p>
          <w:p w14:paraId="4BE2D79B" w14:textId="77777777" w:rsidR="00C75ACF" w:rsidRDefault="00C75ACF" w:rsidP="00BD5A4E">
            <w:pPr>
              <w:spacing w:line="240" w:lineRule="auto"/>
              <w:ind w:firstLine="465"/>
              <w:rPr>
                <w:rFonts w:ascii="Times New Roman" w:eastAsia="Times New Roman" w:hAnsi="Times New Roman" w:cs="Times New Roman"/>
                <w:sz w:val="24"/>
                <w:szCs w:val="24"/>
              </w:rPr>
            </w:pPr>
          </w:p>
          <w:p w14:paraId="644EF2E6" w14:textId="696E69EF" w:rsidR="00BD5A4E" w:rsidRPr="00C26AD2" w:rsidRDefault="00BD5A4E" w:rsidP="00BD5A4E">
            <w:pPr>
              <w:spacing w:line="240" w:lineRule="auto"/>
              <w:ind w:firstLine="465"/>
              <w:rPr>
                <w:rFonts w:ascii="Times New Roman" w:eastAsia="Times New Roman" w:hAnsi="Times New Roman" w:cs="Times New Roman"/>
                <w:sz w:val="24"/>
                <w:szCs w:val="24"/>
              </w:rPr>
            </w:pPr>
            <w:r w:rsidRPr="00C26AD2">
              <w:rPr>
                <w:rFonts w:ascii="Times New Roman" w:eastAsia="Times New Roman" w:hAnsi="Times New Roman" w:cs="Times New Roman"/>
                <w:sz w:val="24"/>
                <w:szCs w:val="24"/>
              </w:rPr>
              <w:t>При обращении в электронном виде – заявление в форме электронного документа, удостоверенного электронной цифровой подписью (далее – ЭЦП) услугополучателя</w:t>
            </w:r>
            <w:r w:rsidR="00D202A0" w:rsidRPr="00D202A0">
              <w:rPr>
                <w:rFonts w:ascii="Times New Roman" w:eastAsia="Times New Roman" w:hAnsi="Times New Roman" w:cs="Times New Roman"/>
                <w:b/>
                <w:sz w:val="24"/>
                <w:szCs w:val="24"/>
              </w:rPr>
              <w:t>,</w:t>
            </w:r>
            <w:r w:rsidRPr="00C26AD2">
              <w:rPr>
                <w:rFonts w:ascii="Times New Roman" w:eastAsia="Times New Roman" w:hAnsi="Times New Roman" w:cs="Times New Roman"/>
                <w:sz w:val="24"/>
                <w:szCs w:val="24"/>
              </w:rPr>
              <w:t xml:space="preserve"> принимается через портал.</w:t>
            </w:r>
          </w:p>
          <w:p w14:paraId="43C94D14" w14:textId="7843A915" w:rsidR="00BD5A4E" w:rsidRPr="00C26AD2" w:rsidRDefault="00BD5A4E" w:rsidP="00BD5A4E">
            <w:pPr>
              <w:spacing w:line="240" w:lineRule="auto"/>
              <w:ind w:firstLine="465"/>
              <w:rPr>
                <w:rFonts w:ascii="Times New Roman" w:eastAsia="Times New Roman" w:hAnsi="Times New Roman" w:cs="Times New Roman"/>
                <w:sz w:val="24"/>
                <w:szCs w:val="24"/>
              </w:rPr>
            </w:pPr>
            <w:r w:rsidRPr="00C26AD2">
              <w:rPr>
                <w:rFonts w:ascii="Times New Roman" w:eastAsia="Times New Roman" w:hAnsi="Times New Roman" w:cs="Times New Roman"/>
                <w:sz w:val="24"/>
                <w:szCs w:val="24"/>
              </w:rPr>
              <w:t>Для получения государственной услуги услугополучатели представляют документы согласно статьям 504, 511 и 518 Кодекса Республики Казахстан «О таможенном регулировании в Республике Казахстан» (далее – Таможенный кодекс) в соответствии с выбранным видом места временного хранения.</w:t>
            </w:r>
          </w:p>
          <w:p w14:paraId="1C9EC4D8" w14:textId="34E869F9" w:rsidR="00BD5A4E" w:rsidRPr="00C26AD2" w:rsidRDefault="00BD5A4E" w:rsidP="00BD5A4E">
            <w:pPr>
              <w:spacing w:line="240" w:lineRule="auto"/>
              <w:ind w:firstLine="465"/>
              <w:rPr>
                <w:rFonts w:ascii="Times New Roman" w:eastAsia="Times New Roman" w:hAnsi="Times New Roman" w:cs="Times New Roman"/>
                <w:sz w:val="24"/>
                <w:szCs w:val="24"/>
              </w:rPr>
            </w:pPr>
            <w:r w:rsidRPr="00C26AD2">
              <w:rPr>
                <w:rFonts w:ascii="Times New Roman" w:eastAsia="Times New Roman" w:hAnsi="Times New Roman" w:cs="Times New Roman"/>
                <w:sz w:val="24"/>
                <w:szCs w:val="24"/>
              </w:rPr>
              <w:t>При обращении через портал,</w:t>
            </w:r>
            <w:r w:rsidRPr="00FD6337">
              <w:rPr>
                <w:rFonts w:ascii="Times New Roman" w:hAnsi="Times New Roman" w:cs="Times New Roman"/>
                <w:b/>
                <w:color w:val="000000"/>
                <w:sz w:val="24"/>
                <w:szCs w:val="24"/>
              </w:rPr>
              <w:t xml:space="preserve"> ЦС</w:t>
            </w:r>
            <w:r w:rsidRPr="0021788D">
              <w:rPr>
                <w:rFonts w:ascii="Times New Roman" w:hAnsi="Times New Roman" w:cs="Times New Roman"/>
                <w:color w:val="000000"/>
                <w:sz w:val="24"/>
                <w:szCs w:val="24"/>
              </w:rPr>
              <w:t xml:space="preserve"> </w:t>
            </w:r>
            <w:r w:rsidRPr="00C26AD2">
              <w:rPr>
                <w:rFonts w:ascii="Times New Roman" w:eastAsia="Times New Roman" w:hAnsi="Times New Roman" w:cs="Times New Roman"/>
                <w:sz w:val="24"/>
                <w:szCs w:val="24"/>
              </w:rPr>
              <w:t>«</w:t>
            </w:r>
            <w:r w:rsidRPr="00C26AD2">
              <w:rPr>
                <w:rFonts w:ascii="Times New Roman" w:eastAsia="Times New Roman" w:hAnsi="Times New Roman" w:cs="Times New Roman"/>
                <w:sz w:val="24"/>
                <w:szCs w:val="24"/>
                <w:lang w:val="en-US"/>
              </w:rPr>
              <w:t>KEDEN</w:t>
            </w:r>
            <w:r w:rsidRPr="00C26AD2">
              <w:rPr>
                <w:rFonts w:ascii="Times New Roman" w:eastAsia="Times New Roman" w:hAnsi="Times New Roman" w:cs="Times New Roman"/>
                <w:sz w:val="24"/>
                <w:szCs w:val="24"/>
              </w:rPr>
              <w:t>» услугополучателю направляется статус о принятии запроса для оказания государственной услуги.</w:t>
            </w:r>
          </w:p>
          <w:p w14:paraId="11F25E60" w14:textId="77777777" w:rsidR="00BD5A4E" w:rsidRPr="00C26AD2" w:rsidRDefault="00BD5A4E" w:rsidP="00BD5A4E">
            <w:pPr>
              <w:spacing w:line="240" w:lineRule="auto"/>
              <w:ind w:firstLine="465"/>
              <w:rPr>
                <w:rFonts w:ascii="Times New Roman" w:eastAsia="Times New Roman" w:hAnsi="Times New Roman" w:cs="Times New Roman"/>
                <w:sz w:val="24"/>
                <w:szCs w:val="24"/>
              </w:rPr>
            </w:pPr>
            <w:r w:rsidRPr="00C26AD2">
              <w:rPr>
                <w:rFonts w:ascii="Times New Roman" w:eastAsia="Times New Roman" w:hAnsi="Times New Roman" w:cs="Times New Roman"/>
                <w:sz w:val="24"/>
                <w:szCs w:val="24"/>
              </w:rPr>
              <w:t xml:space="preserve">При представлении услугополучателем документов в электронном виде, обработка документов проводится автоматизировано. </w:t>
            </w:r>
          </w:p>
          <w:p w14:paraId="1A1B3C6E" w14:textId="77777777" w:rsidR="00BD5A4E" w:rsidRPr="00C26AD2" w:rsidRDefault="00BD5A4E" w:rsidP="00BD5A4E">
            <w:pPr>
              <w:spacing w:line="240" w:lineRule="auto"/>
              <w:ind w:firstLine="465"/>
              <w:rPr>
                <w:rFonts w:ascii="Times New Roman" w:eastAsia="Times New Roman" w:hAnsi="Times New Roman" w:cs="Times New Roman"/>
                <w:sz w:val="24"/>
                <w:szCs w:val="24"/>
              </w:rPr>
            </w:pPr>
            <w:r w:rsidRPr="00C26AD2">
              <w:rPr>
                <w:rFonts w:ascii="Times New Roman" w:eastAsia="Times New Roman" w:hAnsi="Times New Roman" w:cs="Times New Roman"/>
                <w:sz w:val="24"/>
                <w:szCs w:val="24"/>
              </w:rPr>
              <w:t>При представлении в электронном виде неполного пакета документов, предусмотренных пунктом 8 Перечня, согласно приложению 1 к настоящим Правилам, и (или) документов с истекшим сроком действия услугодатель отказывает в приеме документов.</w:t>
            </w:r>
          </w:p>
          <w:p w14:paraId="21E9FA3D" w14:textId="77777777" w:rsidR="00BD5A4E" w:rsidRPr="00C26AD2" w:rsidRDefault="00BD5A4E" w:rsidP="00BD5A4E">
            <w:pPr>
              <w:spacing w:line="240" w:lineRule="auto"/>
              <w:ind w:firstLine="465"/>
              <w:rPr>
                <w:rFonts w:ascii="Times New Roman" w:eastAsia="Times New Roman" w:hAnsi="Times New Roman" w:cs="Times New Roman"/>
                <w:sz w:val="24"/>
                <w:szCs w:val="24"/>
              </w:rPr>
            </w:pPr>
            <w:r w:rsidRPr="00C26AD2">
              <w:rPr>
                <w:rFonts w:ascii="Times New Roman" w:eastAsia="Times New Roman" w:hAnsi="Times New Roman" w:cs="Times New Roman"/>
                <w:sz w:val="24"/>
                <w:szCs w:val="24"/>
              </w:rPr>
              <w:t>При наличии оснований, предусмотренных в пункте 9 Перечня к оказанию государственной услуги, услугодатель уведомляет услугополучателя о предварительном решении об отказе в оказании государственной услуги, а также времени и месте (способе) проведения заслушивания для возможности выразить услугополучателю позицию по предварительному решению.</w:t>
            </w:r>
          </w:p>
          <w:p w14:paraId="2831CB6E" w14:textId="77777777" w:rsidR="00BD5A4E" w:rsidRPr="00C26AD2" w:rsidRDefault="00BD5A4E" w:rsidP="00BD5A4E">
            <w:pPr>
              <w:spacing w:line="240" w:lineRule="auto"/>
              <w:ind w:firstLine="465"/>
              <w:rPr>
                <w:rFonts w:ascii="Times New Roman" w:eastAsia="Times New Roman" w:hAnsi="Times New Roman" w:cs="Times New Roman"/>
                <w:sz w:val="24"/>
                <w:szCs w:val="24"/>
              </w:rPr>
            </w:pPr>
            <w:r w:rsidRPr="00C26AD2">
              <w:rPr>
                <w:rFonts w:ascii="Times New Roman" w:eastAsia="Times New Roman" w:hAnsi="Times New Roman" w:cs="Times New Roman"/>
                <w:sz w:val="24"/>
                <w:szCs w:val="24"/>
              </w:rPr>
              <w:t>Услугополучатель уведомляется услугодателем о заслушивании не менее чем за 3 (три) рабочих дня до завершения срока оказания государственной услуги. Заслушивание проводится не позднее 2 (двух) рабочих дней со дня уведомления.</w:t>
            </w:r>
          </w:p>
          <w:p w14:paraId="19560990" w14:textId="77777777" w:rsidR="00BD5A4E" w:rsidRPr="00C26AD2" w:rsidRDefault="00BD5A4E" w:rsidP="00BD5A4E">
            <w:pPr>
              <w:spacing w:line="240" w:lineRule="auto"/>
              <w:ind w:firstLine="465"/>
              <w:rPr>
                <w:rFonts w:ascii="Times New Roman" w:eastAsia="Times New Roman" w:hAnsi="Times New Roman" w:cs="Times New Roman"/>
                <w:sz w:val="24"/>
                <w:szCs w:val="24"/>
              </w:rPr>
            </w:pPr>
            <w:r w:rsidRPr="00C26AD2">
              <w:rPr>
                <w:rFonts w:ascii="Times New Roman" w:eastAsia="Times New Roman" w:hAnsi="Times New Roman" w:cs="Times New Roman"/>
                <w:sz w:val="24"/>
                <w:szCs w:val="24"/>
              </w:rPr>
              <w:t>По результатам заслушивания услугодатель принимает решение об оказании либо отказе в оказании государственной услуги в случае, если заслушивание с услугополучателем не состоялось.</w:t>
            </w:r>
          </w:p>
          <w:p w14:paraId="14B9A18C" w14:textId="77777777" w:rsidR="00BD5A4E" w:rsidRPr="00C26AD2" w:rsidRDefault="00BD5A4E" w:rsidP="00BD5A4E">
            <w:pPr>
              <w:spacing w:line="240" w:lineRule="auto"/>
              <w:ind w:firstLine="465"/>
              <w:rPr>
                <w:rFonts w:ascii="Times New Roman" w:eastAsia="Times New Roman" w:hAnsi="Times New Roman" w:cs="Times New Roman"/>
                <w:sz w:val="24"/>
                <w:szCs w:val="24"/>
              </w:rPr>
            </w:pPr>
            <w:r w:rsidRPr="00C26AD2">
              <w:rPr>
                <w:rFonts w:ascii="Times New Roman" w:eastAsia="Times New Roman" w:hAnsi="Times New Roman" w:cs="Times New Roman"/>
                <w:sz w:val="24"/>
                <w:szCs w:val="24"/>
              </w:rPr>
              <w:t xml:space="preserve">При установлении факта полноты представленных документов, работник, ответственный за обработку, рассматривает заявление в течение 10 (десяти) рабочих дней со дня его регистрации. </w:t>
            </w:r>
          </w:p>
          <w:p w14:paraId="30772F3C" w14:textId="77777777" w:rsidR="00BD5A4E" w:rsidRPr="00C26AD2" w:rsidRDefault="00BD5A4E" w:rsidP="00BD5A4E">
            <w:pPr>
              <w:spacing w:line="240" w:lineRule="auto"/>
              <w:ind w:firstLine="465"/>
              <w:rPr>
                <w:rFonts w:ascii="Times New Roman" w:eastAsia="Times New Roman" w:hAnsi="Times New Roman" w:cs="Times New Roman"/>
                <w:sz w:val="24"/>
                <w:szCs w:val="24"/>
              </w:rPr>
            </w:pPr>
            <w:r w:rsidRPr="00C26AD2">
              <w:rPr>
                <w:rFonts w:ascii="Times New Roman" w:eastAsia="Times New Roman" w:hAnsi="Times New Roman" w:cs="Times New Roman"/>
                <w:sz w:val="24"/>
                <w:szCs w:val="24"/>
              </w:rPr>
              <w:t>Должностное лицо услугодателя производит осмотр помещений и территорий услугополучателя согласно пункту 3 статьи 415 Таможенного кодекса на соответствие требованиям, определенным подпунктом 1) пункта 1 статьи 503, подпунктом 1) пункта 1 статьи 510 и подпунктом 1) пункта 1 статьи 517 Таможенного кодекса.</w:t>
            </w:r>
          </w:p>
          <w:p w14:paraId="675BCD30" w14:textId="77777777" w:rsidR="00BD5A4E" w:rsidRPr="00C26AD2" w:rsidRDefault="00BD5A4E" w:rsidP="00BD5A4E">
            <w:pPr>
              <w:spacing w:line="240" w:lineRule="auto"/>
              <w:ind w:firstLine="465"/>
              <w:rPr>
                <w:rFonts w:ascii="Times New Roman" w:eastAsia="Times New Roman" w:hAnsi="Times New Roman" w:cs="Times New Roman"/>
                <w:sz w:val="24"/>
                <w:szCs w:val="24"/>
              </w:rPr>
            </w:pPr>
            <w:r w:rsidRPr="00C26AD2">
              <w:rPr>
                <w:rFonts w:ascii="Times New Roman" w:eastAsia="Times New Roman" w:hAnsi="Times New Roman" w:cs="Times New Roman"/>
                <w:sz w:val="24"/>
                <w:szCs w:val="24"/>
              </w:rPr>
              <w:t>При проведении таможенного осмотра помещений и территорий услугополучатель предоставляет должностному лицу услугодателя копии следующих документов с предъявлением оригиналов в соответствии с выбранным видом места временного хранения:</w:t>
            </w:r>
          </w:p>
          <w:p w14:paraId="47DB93B6" w14:textId="77777777" w:rsidR="00BD5A4E" w:rsidRPr="00C26AD2" w:rsidRDefault="00BD5A4E" w:rsidP="00BD5A4E">
            <w:pPr>
              <w:spacing w:line="240" w:lineRule="auto"/>
              <w:ind w:firstLine="465"/>
              <w:rPr>
                <w:rFonts w:ascii="Times New Roman" w:eastAsia="Times New Roman" w:hAnsi="Times New Roman" w:cs="Times New Roman"/>
                <w:sz w:val="24"/>
                <w:szCs w:val="24"/>
              </w:rPr>
            </w:pPr>
            <w:r w:rsidRPr="00C26AD2">
              <w:rPr>
                <w:rFonts w:ascii="Times New Roman" w:eastAsia="Times New Roman" w:hAnsi="Times New Roman" w:cs="Times New Roman"/>
                <w:sz w:val="24"/>
                <w:szCs w:val="24"/>
              </w:rPr>
              <w:t>подтверждающих нахождение в собственности, хозяйственном ведении, оперативном управлении или аренде сооружений, помещений (частей помещений) и (или) открытых площадок, предназначенных для использования в качестве мест временного хранения;</w:t>
            </w:r>
          </w:p>
          <w:p w14:paraId="4DBE8ED3" w14:textId="77777777" w:rsidR="00BD5A4E" w:rsidRPr="00C26AD2" w:rsidRDefault="00BD5A4E" w:rsidP="00BD5A4E">
            <w:pPr>
              <w:spacing w:line="240" w:lineRule="auto"/>
              <w:ind w:firstLine="465"/>
              <w:rPr>
                <w:rFonts w:ascii="Times New Roman" w:eastAsia="Times New Roman" w:hAnsi="Times New Roman" w:cs="Times New Roman"/>
                <w:sz w:val="24"/>
                <w:szCs w:val="24"/>
              </w:rPr>
            </w:pPr>
            <w:r w:rsidRPr="00C26AD2">
              <w:rPr>
                <w:rFonts w:ascii="Times New Roman" w:eastAsia="Times New Roman" w:hAnsi="Times New Roman" w:cs="Times New Roman"/>
                <w:sz w:val="24"/>
                <w:szCs w:val="24"/>
              </w:rPr>
              <w:t>подтверждающих наличие:</w:t>
            </w:r>
          </w:p>
          <w:p w14:paraId="227A0919" w14:textId="77777777" w:rsidR="00BD5A4E" w:rsidRPr="00C26AD2" w:rsidRDefault="00BD5A4E" w:rsidP="00BD5A4E">
            <w:pPr>
              <w:spacing w:line="240" w:lineRule="auto"/>
              <w:ind w:firstLine="465"/>
              <w:rPr>
                <w:rFonts w:ascii="Times New Roman" w:eastAsia="Times New Roman" w:hAnsi="Times New Roman" w:cs="Times New Roman"/>
                <w:sz w:val="24"/>
                <w:szCs w:val="24"/>
              </w:rPr>
            </w:pPr>
            <w:r w:rsidRPr="00C26AD2">
              <w:rPr>
                <w:rFonts w:ascii="Times New Roman" w:eastAsia="Times New Roman" w:hAnsi="Times New Roman" w:cs="Times New Roman"/>
                <w:sz w:val="24"/>
                <w:szCs w:val="24"/>
              </w:rPr>
              <w:t>погрузочно-разгрузочных механизмов либо договора с лицом, предоставляющим услуги, связанные с использованием погрузочно-разгрузочных механизмов;</w:t>
            </w:r>
          </w:p>
          <w:p w14:paraId="3EBBD2C2" w14:textId="77777777" w:rsidR="00BD5A4E" w:rsidRPr="00C26AD2" w:rsidRDefault="00BD5A4E" w:rsidP="00BD5A4E">
            <w:pPr>
              <w:spacing w:line="240" w:lineRule="auto"/>
              <w:ind w:firstLine="465"/>
              <w:rPr>
                <w:rFonts w:ascii="Times New Roman" w:eastAsia="Times New Roman" w:hAnsi="Times New Roman" w:cs="Times New Roman"/>
                <w:sz w:val="24"/>
                <w:szCs w:val="24"/>
              </w:rPr>
            </w:pPr>
            <w:r w:rsidRPr="00C26AD2">
              <w:rPr>
                <w:rFonts w:ascii="Times New Roman" w:eastAsia="Times New Roman" w:hAnsi="Times New Roman" w:cs="Times New Roman"/>
                <w:sz w:val="24"/>
                <w:szCs w:val="24"/>
              </w:rPr>
              <w:t>сертифицированного весового оборудования, соответствующего характеру помещаемых товаров и транспортных средств, а в случае помещения газа в специальные хранилища – соответствующих приборов учета.</w:t>
            </w:r>
          </w:p>
          <w:p w14:paraId="46912BAD" w14:textId="77777777" w:rsidR="00BD5A4E" w:rsidRPr="00C26AD2" w:rsidRDefault="00BD5A4E" w:rsidP="00BD5A4E">
            <w:pPr>
              <w:spacing w:line="240" w:lineRule="auto"/>
              <w:ind w:firstLine="465"/>
              <w:rPr>
                <w:rFonts w:ascii="Times New Roman" w:eastAsia="Times New Roman" w:hAnsi="Times New Roman" w:cs="Times New Roman"/>
                <w:sz w:val="24"/>
                <w:szCs w:val="24"/>
              </w:rPr>
            </w:pPr>
            <w:r w:rsidRPr="00C26AD2">
              <w:rPr>
                <w:rFonts w:ascii="Times New Roman" w:eastAsia="Times New Roman" w:hAnsi="Times New Roman" w:cs="Times New Roman"/>
                <w:sz w:val="24"/>
                <w:szCs w:val="24"/>
              </w:rPr>
              <w:t>При этом копии представленных документов прилагаются к акту таможенного осмотра помещений и территорий, который остается у услугодателя.</w:t>
            </w:r>
          </w:p>
          <w:p w14:paraId="4A456576" w14:textId="77777777" w:rsidR="00BD5A4E" w:rsidRPr="00C26AD2" w:rsidRDefault="00BD5A4E" w:rsidP="00BD5A4E">
            <w:pPr>
              <w:spacing w:line="240" w:lineRule="auto"/>
              <w:ind w:firstLine="465"/>
              <w:rPr>
                <w:rFonts w:ascii="Times New Roman" w:eastAsia="Times New Roman" w:hAnsi="Times New Roman" w:cs="Times New Roman"/>
                <w:sz w:val="24"/>
                <w:szCs w:val="24"/>
              </w:rPr>
            </w:pPr>
            <w:r w:rsidRPr="00C26AD2">
              <w:rPr>
                <w:rFonts w:ascii="Times New Roman" w:eastAsia="Times New Roman" w:hAnsi="Times New Roman" w:cs="Times New Roman"/>
                <w:sz w:val="24"/>
                <w:szCs w:val="24"/>
              </w:rPr>
              <w:t>По окончании таможенного осмотра помещений и территории один экземпляр акта таможенного осмотра помещений и территорий вручается услугополучателю.</w:t>
            </w:r>
          </w:p>
          <w:p w14:paraId="635242FF" w14:textId="06852C84" w:rsidR="00BD5A4E" w:rsidRPr="00C26AD2" w:rsidRDefault="00BD5A4E" w:rsidP="00BD5A4E">
            <w:pPr>
              <w:spacing w:line="240" w:lineRule="auto"/>
              <w:ind w:firstLine="465"/>
              <w:rPr>
                <w:rFonts w:ascii="Times New Roman" w:eastAsia="Times New Roman" w:hAnsi="Times New Roman" w:cs="Times New Roman"/>
                <w:sz w:val="24"/>
                <w:szCs w:val="24"/>
              </w:rPr>
            </w:pPr>
            <w:r w:rsidRPr="00C26AD2">
              <w:rPr>
                <w:rFonts w:ascii="Times New Roman" w:eastAsia="Times New Roman" w:hAnsi="Times New Roman" w:cs="Times New Roman"/>
                <w:sz w:val="24"/>
                <w:szCs w:val="24"/>
              </w:rPr>
              <w:t xml:space="preserve">При обращении на портал, </w:t>
            </w:r>
            <w:r w:rsidRPr="00FD6337">
              <w:rPr>
                <w:rFonts w:ascii="Times New Roman" w:hAnsi="Times New Roman" w:cs="Times New Roman"/>
                <w:b/>
                <w:color w:val="000000"/>
                <w:sz w:val="24"/>
                <w:szCs w:val="24"/>
              </w:rPr>
              <w:t>ЦС</w:t>
            </w:r>
            <w:r w:rsidRPr="0021788D">
              <w:rPr>
                <w:rFonts w:ascii="Times New Roman" w:hAnsi="Times New Roman" w:cs="Times New Roman"/>
                <w:color w:val="000000"/>
                <w:sz w:val="24"/>
                <w:szCs w:val="24"/>
              </w:rPr>
              <w:t xml:space="preserve"> </w:t>
            </w:r>
            <w:r w:rsidRPr="00C26AD2">
              <w:rPr>
                <w:rFonts w:ascii="Times New Roman" w:eastAsia="Times New Roman" w:hAnsi="Times New Roman" w:cs="Times New Roman"/>
                <w:sz w:val="24"/>
                <w:szCs w:val="24"/>
              </w:rPr>
              <w:t>«</w:t>
            </w:r>
            <w:r w:rsidRPr="00C26AD2">
              <w:rPr>
                <w:rFonts w:ascii="Times New Roman" w:eastAsia="Times New Roman" w:hAnsi="Times New Roman" w:cs="Times New Roman"/>
                <w:sz w:val="24"/>
                <w:szCs w:val="24"/>
                <w:lang w:val="en-US"/>
              </w:rPr>
              <w:t>KEDEN</w:t>
            </w:r>
            <w:r w:rsidRPr="00C26AD2">
              <w:rPr>
                <w:rFonts w:ascii="Times New Roman" w:eastAsia="Times New Roman" w:hAnsi="Times New Roman" w:cs="Times New Roman"/>
                <w:sz w:val="24"/>
                <w:szCs w:val="24"/>
              </w:rPr>
              <w:t>» результат оказания государственной услуги направляется услугополучателю в форме электронного документа, удостоверенного ЭЦП должностного лица услугодателя.</w:t>
            </w:r>
          </w:p>
          <w:p w14:paraId="65E11663" w14:textId="0B69CDED" w:rsidR="00BD5A4E" w:rsidRPr="00C26AD2" w:rsidRDefault="00BD5A4E" w:rsidP="00BD5A4E">
            <w:pPr>
              <w:spacing w:line="240" w:lineRule="auto"/>
              <w:ind w:firstLine="465"/>
              <w:rPr>
                <w:rFonts w:ascii="Times New Roman" w:eastAsia="Times New Roman" w:hAnsi="Times New Roman" w:cs="Times New Roman"/>
                <w:sz w:val="24"/>
                <w:szCs w:val="24"/>
              </w:rPr>
            </w:pPr>
            <w:r w:rsidRPr="00C26AD2">
              <w:rPr>
                <w:rFonts w:ascii="Times New Roman" w:eastAsia="Times New Roman" w:hAnsi="Times New Roman" w:cs="Times New Roman"/>
                <w:sz w:val="24"/>
                <w:szCs w:val="24"/>
              </w:rPr>
              <w:t>Решение о включении в реестр владельцев мест временного хранения принимается территориальным органом</w:t>
            </w:r>
            <w:r w:rsidR="00680164">
              <w:rPr>
                <w:rFonts w:ascii="Times New Roman" w:eastAsia="Times New Roman" w:hAnsi="Times New Roman" w:cs="Times New Roman"/>
                <w:sz w:val="24"/>
                <w:szCs w:val="24"/>
              </w:rPr>
              <w:t xml:space="preserve"> </w:t>
            </w:r>
            <w:r w:rsidR="00680164" w:rsidRPr="00680164">
              <w:rPr>
                <w:rFonts w:ascii="Times New Roman" w:eastAsia="Times New Roman" w:hAnsi="Times New Roman" w:cs="Times New Roman"/>
                <w:b/>
                <w:sz w:val="24"/>
                <w:szCs w:val="24"/>
              </w:rPr>
              <w:t>государственных доходов</w:t>
            </w:r>
            <w:r w:rsidRPr="00C26AD2">
              <w:rPr>
                <w:rFonts w:ascii="Times New Roman" w:eastAsia="Times New Roman" w:hAnsi="Times New Roman" w:cs="Times New Roman"/>
                <w:sz w:val="24"/>
                <w:szCs w:val="24"/>
              </w:rPr>
              <w:t xml:space="preserve"> и формируется в </w:t>
            </w:r>
            <w:r w:rsidR="009A0E1A">
              <w:rPr>
                <w:rFonts w:ascii="Times New Roman" w:eastAsia="Times New Roman" w:hAnsi="Times New Roman" w:cs="Times New Roman"/>
                <w:b/>
                <w:sz w:val="24"/>
                <w:szCs w:val="24"/>
              </w:rPr>
              <w:t>цифровой</w:t>
            </w:r>
            <w:r w:rsidRPr="00C26AD2">
              <w:rPr>
                <w:rFonts w:ascii="Times New Roman" w:eastAsia="Times New Roman" w:hAnsi="Times New Roman" w:cs="Times New Roman"/>
                <w:sz w:val="24"/>
                <w:szCs w:val="24"/>
              </w:rPr>
              <w:t xml:space="preserve"> системе органов государственных доходов.</w:t>
            </w:r>
          </w:p>
          <w:p w14:paraId="23D1AA79" w14:textId="0724C76F" w:rsidR="00BD5A4E" w:rsidRPr="00C26AD2" w:rsidRDefault="00BD5A4E" w:rsidP="00BD5A4E">
            <w:pPr>
              <w:spacing w:line="0" w:lineRule="atLeast"/>
              <w:rPr>
                <w:rFonts w:ascii="Times New Roman" w:hAnsi="Times New Roman" w:cs="Times New Roman"/>
                <w:b/>
                <w:color w:val="000000"/>
                <w:sz w:val="24"/>
                <w:szCs w:val="24"/>
              </w:rPr>
            </w:pPr>
            <w:r w:rsidRPr="00C26AD2">
              <w:rPr>
                <w:rFonts w:ascii="Times New Roman" w:eastAsia="Times New Roman" w:hAnsi="Times New Roman" w:cs="Times New Roman"/>
                <w:sz w:val="24"/>
                <w:szCs w:val="24"/>
              </w:rPr>
              <w:t>Услугодатель уведомляет услугополучателя в письменной или электронной форме не позднее 1 (одного) рабочего дня следующего за днем принятия соответствующего решения.</w:t>
            </w:r>
          </w:p>
        </w:tc>
        <w:tc>
          <w:tcPr>
            <w:tcW w:w="2127" w:type="dxa"/>
            <w:gridSpan w:val="2"/>
          </w:tcPr>
          <w:p w14:paraId="0E199001" w14:textId="77777777" w:rsidR="00BD5A4E" w:rsidRDefault="00BD5A4E" w:rsidP="00BD5A4E">
            <w:pPr>
              <w:ind w:firstLine="183"/>
              <w:rPr>
                <w:rFonts w:ascii="Times New Roman" w:eastAsia="Times New Roman" w:hAnsi="Times New Roman" w:cs="Times New Roman"/>
                <w:sz w:val="24"/>
                <w:szCs w:val="24"/>
              </w:rPr>
            </w:pPr>
          </w:p>
          <w:p w14:paraId="72D374CB" w14:textId="77777777" w:rsidR="00BD5A4E" w:rsidRDefault="00BD5A4E" w:rsidP="00BD5A4E">
            <w:pPr>
              <w:ind w:firstLine="183"/>
              <w:rPr>
                <w:rFonts w:ascii="Times New Roman" w:eastAsia="Times New Roman" w:hAnsi="Times New Roman" w:cs="Times New Roman"/>
                <w:sz w:val="24"/>
                <w:szCs w:val="24"/>
              </w:rPr>
            </w:pPr>
          </w:p>
          <w:p w14:paraId="2BB74025" w14:textId="77777777" w:rsidR="00BD5A4E" w:rsidRDefault="00BD5A4E" w:rsidP="00BD5A4E">
            <w:pPr>
              <w:ind w:firstLine="183"/>
              <w:rPr>
                <w:rFonts w:ascii="Times New Roman" w:eastAsia="Times New Roman" w:hAnsi="Times New Roman" w:cs="Times New Roman"/>
                <w:sz w:val="24"/>
                <w:szCs w:val="24"/>
              </w:rPr>
            </w:pPr>
          </w:p>
          <w:p w14:paraId="70115658" w14:textId="0CDF9862" w:rsidR="007D37DB" w:rsidRPr="007D37DB" w:rsidRDefault="007D37DB" w:rsidP="007D37DB">
            <w:pPr>
              <w:ind w:firstLine="183"/>
              <w:rPr>
                <w:rFonts w:ascii="Times New Roman" w:hAnsi="Times New Roman" w:cs="Times New Roman"/>
                <w:bCs/>
                <w:sz w:val="24"/>
                <w:szCs w:val="24"/>
              </w:rPr>
            </w:pPr>
            <w:r w:rsidRPr="007D37DB">
              <w:rPr>
                <w:rFonts w:ascii="Times New Roman" w:hAnsi="Times New Roman" w:cs="Times New Roman"/>
                <w:bCs/>
                <w:sz w:val="24"/>
                <w:szCs w:val="24"/>
              </w:rPr>
              <w:t xml:space="preserve">Приведение в соответствие с Цифровым Кодексом Республики Казахстан. </w:t>
            </w:r>
          </w:p>
          <w:p w14:paraId="750DC87E" w14:textId="77777777" w:rsidR="00B715EC" w:rsidRPr="007D37DB" w:rsidRDefault="00B715EC" w:rsidP="00BD5A4E">
            <w:pPr>
              <w:ind w:firstLine="183"/>
              <w:rPr>
                <w:rFonts w:ascii="Times New Roman" w:hAnsi="Times New Roman" w:cs="Times New Roman"/>
                <w:bCs/>
                <w:sz w:val="24"/>
                <w:szCs w:val="24"/>
              </w:rPr>
            </w:pPr>
          </w:p>
          <w:p w14:paraId="6A6BD98F" w14:textId="394F5B36" w:rsidR="00B715EC" w:rsidRDefault="00B715EC" w:rsidP="00BD5A4E">
            <w:pPr>
              <w:ind w:firstLine="183"/>
              <w:rPr>
                <w:rFonts w:ascii="Times New Roman" w:hAnsi="Times New Roman" w:cs="Times New Roman"/>
                <w:bCs/>
                <w:sz w:val="24"/>
                <w:szCs w:val="24"/>
                <w:lang w:val="kk-KZ"/>
              </w:rPr>
            </w:pPr>
          </w:p>
          <w:p w14:paraId="4ABA1558" w14:textId="77777777" w:rsidR="00900224" w:rsidRPr="00900224" w:rsidRDefault="00900224" w:rsidP="00900224">
            <w:pPr>
              <w:ind w:firstLine="183"/>
              <w:rPr>
                <w:rFonts w:ascii="Times New Roman" w:hAnsi="Times New Roman" w:cs="Times New Roman"/>
                <w:bCs/>
                <w:sz w:val="24"/>
                <w:szCs w:val="24"/>
              </w:rPr>
            </w:pPr>
            <w:r w:rsidRPr="00900224">
              <w:rPr>
                <w:rFonts w:ascii="Times New Roman" w:hAnsi="Times New Roman" w:cs="Times New Roman"/>
                <w:bCs/>
                <w:sz w:val="24"/>
                <w:szCs w:val="24"/>
              </w:rPr>
              <w:t>Приведение в соответствие с Закон</w:t>
            </w:r>
            <w:r w:rsidRPr="00900224">
              <w:rPr>
                <w:rFonts w:ascii="Times New Roman" w:hAnsi="Times New Roman" w:cs="Times New Roman"/>
                <w:bCs/>
                <w:sz w:val="24"/>
                <w:szCs w:val="24"/>
                <w:lang w:val="kk-KZ"/>
              </w:rPr>
              <w:t xml:space="preserve">ом </w:t>
            </w:r>
            <w:r w:rsidRPr="00900224">
              <w:rPr>
                <w:rFonts w:ascii="Times New Roman" w:hAnsi="Times New Roman" w:cs="Times New Roman"/>
                <w:bCs/>
                <w:sz w:val="24"/>
                <w:szCs w:val="24"/>
              </w:rPr>
              <w:t>Республики Казахстан «О государственных и социально ответственных услугах»</w:t>
            </w:r>
            <w:r w:rsidRPr="00900224">
              <w:rPr>
                <w:rFonts w:ascii="Times New Roman" w:hAnsi="Times New Roman" w:cs="Times New Roman"/>
                <w:bCs/>
                <w:sz w:val="24"/>
                <w:szCs w:val="24"/>
                <w:lang w:val="kk-KZ"/>
              </w:rPr>
              <w:t>, поскольку характеристики процесса, формы, содержание и результат оказания государственной услуги изложены в Перечне основных требований к оказанию государственной услуги</w:t>
            </w:r>
            <w:r w:rsidRPr="00900224">
              <w:rPr>
                <w:rFonts w:ascii="Times New Roman" w:hAnsi="Times New Roman" w:cs="Times New Roman"/>
                <w:bCs/>
                <w:sz w:val="24"/>
                <w:szCs w:val="24"/>
              </w:rPr>
              <w:t>.</w:t>
            </w:r>
          </w:p>
          <w:p w14:paraId="1363BF34" w14:textId="77777777" w:rsidR="009A0E1A" w:rsidRPr="00D202A0" w:rsidRDefault="009A0E1A" w:rsidP="00BD5A4E">
            <w:pPr>
              <w:ind w:firstLine="183"/>
              <w:rPr>
                <w:rFonts w:ascii="Times New Roman" w:hAnsi="Times New Roman" w:cs="Times New Roman"/>
                <w:bCs/>
                <w:sz w:val="24"/>
                <w:szCs w:val="24"/>
              </w:rPr>
            </w:pPr>
          </w:p>
          <w:p w14:paraId="116BE9BF" w14:textId="77777777" w:rsidR="009A0E1A" w:rsidRDefault="009A0E1A" w:rsidP="00BD5A4E">
            <w:pPr>
              <w:ind w:firstLine="183"/>
              <w:rPr>
                <w:rFonts w:ascii="Times New Roman" w:hAnsi="Times New Roman" w:cs="Times New Roman"/>
                <w:bCs/>
                <w:sz w:val="24"/>
                <w:szCs w:val="24"/>
                <w:lang w:val="kk-KZ"/>
              </w:rPr>
            </w:pPr>
          </w:p>
          <w:p w14:paraId="38AC1F5C" w14:textId="415A2870" w:rsidR="00C87254" w:rsidRDefault="00C87254" w:rsidP="00D202A0">
            <w:pPr>
              <w:ind w:firstLine="183"/>
              <w:rPr>
                <w:rFonts w:ascii="Times New Roman" w:hAnsi="Times New Roman" w:cs="Times New Roman"/>
                <w:bCs/>
                <w:sz w:val="24"/>
                <w:szCs w:val="24"/>
                <w:lang w:val="kk-KZ"/>
              </w:rPr>
            </w:pPr>
          </w:p>
          <w:p w14:paraId="336CF6D5" w14:textId="72324ADA" w:rsidR="00D202A0" w:rsidRPr="00D202A0" w:rsidRDefault="00D202A0" w:rsidP="00D202A0">
            <w:pPr>
              <w:ind w:firstLine="183"/>
              <w:rPr>
                <w:rFonts w:ascii="Times New Roman" w:hAnsi="Times New Roman" w:cs="Times New Roman"/>
                <w:bCs/>
                <w:sz w:val="24"/>
                <w:szCs w:val="24"/>
              </w:rPr>
            </w:pPr>
            <w:r w:rsidRPr="00D202A0">
              <w:rPr>
                <w:rFonts w:ascii="Times New Roman" w:hAnsi="Times New Roman" w:cs="Times New Roman"/>
                <w:bCs/>
                <w:sz w:val="24"/>
                <w:szCs w:val="24"/>
              </w:rPr>
              <w:t xml:space="preserve">Приведение в соответствие с Цифровым Кодексом Республики Казахстан. </w:t>
            </w:r>
          </w:p>
          <w:p w14:paraId="2B40D706" w14:textId="4225FE53" w:rsidR="009A0E1A" w:rsidRPr="00D202A0" w:rsidRDefault="009A0E1A" w:rsidP="00BD5A4E">
            <w:pPr>
              <w:ind w:firstLine="183"/>
              <w:rPr>
                <w:rFonts w:ascii="Times New Roman" w:hAnsi="Times New Roman" w:cs="Times New Roman"/>
                <w:bCs/>
                <w:sz w:val="24"/>
                <w:szCs w:val="24"/>
              </w:rPr>
            </w:pPr>
          </w:p>
          <w:p w14:paraId="4607C4F1" w14:textId="77777777" w:rsidR="009A0E1A" w:rsidRDefault="009A0E1A" w:rsidP="00BD5A4E">
            <w:pPr>
              <w:ind w:firstLine="183"/>
              <w:rPr>
                <w:rFonts w:ascii="Times New Roman" w:hAnsi="Times New Roman" w:cs="Times New Roman"/>
                <w:bCs/>
                <w:sz w:val="24"/>
                <w:szCs w:val="24"/>
                <w:lang w:val="kk-KZ"/>
              </w:rPr>
            </w:pPr>
          </w:p>
          <w:p w14:paraId="0ACB7539" w14:textId="77777777" w:rsidR="009A0E1A" w:rsidRDefault="009A0E1A" w:rsidP="00BD5A4E">
            <w:pPr>
              <w:ind w:firstLine="183"/>
              <w:rPr>
                <w:rFonts w:ascii="Times New Roman" w:hAnsi="Times New Roman" w:cs="Times New Roman"/>
                <w:bCs/>
                <w:sz w:val="24"/>
                <w:szCs w:val="24"/>
                <w:lang w:val="kk-KZ"/>
              </w:rPr>
            </w:pPr>
          </w:p>
          <w:p w14:paraId="164813D3" w14:textId="77777777" w:rsidR="009A0E1A" w:rsidRDefault="009A0E1A" w:rsidP="00BD5A4E">
            <w:pPr>
              <w:ind w:firstLine="183"/>
              <w:rPr>
                <w:rFonts w:ascii="Times New Roman" w:hAnsi="Times New Roman" w:cs="Times New Roman"/>
                <w:bCs/>
                <w:sz w:val="24"/>
                <w:szCs w:val="24"/>
                <w:lang w:val="kk-KZ"/>
              </w:rPr>
            </w:pPr>
          </w:p>
          <w:p w14:paraId="5CADE0D5" w14:textId="77777777" w:rsidR="007D37DB" w:rsidRDefault="007D37DB" w:rsidP="00BD5A4E">
            <w:pPr>
              <w:ind w:firstLine="183"/>
              <w:rPr>
                <w:rFonts w:ascii="Times New Roman" w:hAnsi="Times New Roman" w:cs="Times New Roman"/>
                <w:bCs/>
                <w:sz w:val="24"/>
                <w:szCs w:val="24"/>
                <w:lang w:val="kk-KZ"/>
              </w:rPr>
            </w:pPr>
          </w:p>
          <w:p w14:paraId="0BF8D0D1" w14:textId="77777777" w:rsidR="007D37DB" w:rsidRDefault="007D37DB" w:rsidP="00BD5A4E">
            <w:pPr>
              <w:ind w:firstLine="183"/>
              <w:rPr>
                <w:rFonts w:ascii="Times New Roman" w:hAnsi="Times New Roman" w:cs="Times New Roman"/>
                <w:bCs/>
                <w:sz w:val="24"/>
                <w:szCs w:val="24"/>
                <w:lang w:val="kk-KZ"/>
              </w:rPr>
            </w:pPr>
          </w:p>
          <w:p w14:paraId="61F05AAB" w14:textId="77777777" w:rsidR="007D37DB" w:rsidRDefault="007D37DB" w:rsidP="00BD5A4E">
            <w:pPr>
              <w:ind w:firstLine="183"/>
              <w:rPr>
                <w:rFonts w:ascii="Times New Roman" w:hAnsi="Times New Roman" w:cs="Times New Roman"/>
                <w:bCs/>
                <w:sz w:val="24"/>
                <w:szCs w:val="24"/>
                <w:lang w:val="kk-KZ"/>
              </w:rPr>
            </w:pPr>
          </w:p>
          <w:p w14:paraId="0B629C36" w14:textId="77777777" w:rsidR="007D37DB" w:rsidRDefault="007D37DB" w:rsidP="00BD5A4E">
            <w:pPr>
              <w:ind w:firstLine="183"/>
              <w:rPr>
                <w:rFonts w:ascii="Times New Roman" w:hAnsi="Times New Roman" w:cs="Times New Roman"/>
                <w:bCs/>
                <w:sz w:val="24"/>
                <w:szCs w:val="24"/>
                <w:lang w:val="kk-KZ"/>
              </w:rPr>
            </w:pPr>
          </w:p>
          <w:p w14:paraId="2F0F809C" w14:textId="77777777" w:rsidR="007D37DB" w:rsidRDefault="007D37DB" w:rsidP="00BD5A4E">
            <w:pPr>
              <w:ind w:firstLine="183"/>
              <w:rPr>
                <w:rFonts w:ascii="Times New Roman" w:hAnsi="Times New Roman" w:cs="Times New Roman"/>
                <w:bCs/>
                <w:sz w:val="24"/>
                <w:szCs w:val="24"/>
                <w:lang w:val="kk-KZ"/>
              </w:rPr>
            </w:pPr>
          </w:p>
          <w:p w14:paraId="0C1B92D7" w14:textId="77777777" w:rsidR="007D37DB" w:rsidRDefault="007D37DB" w:rsidP="00BD5A4E">
            <w:pPr>
              <w:ind w:firstLine="183"/>
              <w:rPr>
                <w:rFonts w:ascii="Times New Roman" w:hAnsi="Times New Roman" w:cs="Times New Roman"/>
                <w:bCs/>
                <w:sz w:val="24"/>
                <w:szCs w:val="24"/>
                <w:lang w:val="kk-KZ"/>
              </w:rPr>
            </w:pPr>
          </w:p>
          <w:p w14:paraId="264617B1" w14:textId="77777777" w:rsidR="007D37DB" w:rsidRDefault="007D37DB" w:rsidP="00BD5A4E">
            <w:pPr>
              <w:ind w:firstLine="183"/>
              <w:rPr>
                <w:rFonts w:ascii="Times New Roman" w:hAnsi="Times New Roman" w:cs="Times New Roman"/>
                <w:bCs/>
                <w:sz w:val="24"/>
                <w:szCs w:val="24"/>
                <w:lang w:val="kk-KZ"/>
              </w:rPr>
            </w:pPr>
          </w:p>
          <w:p w14:paraId="6EBCFE86" w14:textId="77777777" w:rsidR="007D37DB" w:rsidRDefault="007D37DB" w:rsidP="00BD5A4E">
            <w:pPr>
              <w:ind w:firstLine="183"/>
              <w:rPr>
                <w:rFonts w:ascii="Times New Roman" w:hAnsi="Times New Roman" w:cs="Times New Roman"/>
                <w:bCs/>
                <w:sz w:val="24"/>
                <w:szCs w:val="24"/>
                <w:lang w:val="kk-KZ"/>
              </w:rPr>
            </w:pPr>
          </w:p>
          <w:p w14:paraId="055B8A96" w14:textId="77777777" w:rsidR="007D37DB" w:rsidRDefault="007D37DB" w:rsidP="00BD5A4E">
            <w:pPr>
              <w:ind w:firstLine="183"/>
              <w:rPr>
                <w:rFonts w:ascii="Times New Roman" w:hAnsi="Times New Roman" w:cs="Times New Roman"/>
                <w:bCs/>
                <w:sz w:val="24"/>
                <w:szCs w:val="24"/>
                <w:lang w:val="kk-KZ"/>
              </w:rPr>
            </w:pPr>
          </w:p>
          <w:p w14:paraId="4417C50A" w14:textId="77777777" w:rsidR="007D37DB" w:rsidRDefault="007D37DB" w:rsidP="00BD5A4E">
            <w:pPr>
              <w:ind w:firstLine="183"/>
              <w:rPr>
                <w:rFonts w:ascii="Times New Roman" w:hAnsi="Times New Roman" w:cs="Times New Roman"/>
                <w:bCs/>
                <w:sz w:val="24"/>
                <w:szCs w:val="24"/>
                <w:lang w:val="kk-KZ"/>
              </w:rPr>
            </w:pPr>
          </w:p>
          <w:p w14:paraId="0E6488BB" w14:textId="77777777" w:rsidR="007D37DB" w:rsidRDefault="007D37DB" w:rsidP="00BD5A4E">
            <w:pPr>
              <w:ind w:firstLine="183"/>
              <w:rPr>
                <w:rFonts w:ascii="Times New Roman" w:hAnsi="Times New Roman" w:cs="Times New Roman"/>
                <w:bCs/>
                <w:sz w:val="24"/>
                <w:szCs w:val="24"/>
                <w:lang w:val="kk-KZ"/>
              </w:rPr>
            </w:pPr>
          </w:p>
          <w:p w14:paraId="34A9DAC7" w14:textId="77777777" w:rsidR="007D37DB" w:rsidRDefault="007D37DB" w:rsidP="00BD5A4E">
            <w:pPr>
              <w:ind w:firstLine="183"/>
              <w:rPr>
                <w:rFonts w:ascii="Times New Roman" w:hAnsi="Times New Roman" w:cs="Times New Roman"/>
                <w:bCs/>
                <w:sz w:val="24"/>
                <w:szCs w:val="24"/>
                <w:lang w:val="kk-KZ"/>
              </w:rPr>
            </w:pPr>
          </w:p>
          <w:p w14:paraId="08A27493" w14:textId="77777777" w:rsidR="007D37DB" w:rsidRDefault="007D37DB" w:rsidP="00BD5A4E">
            <w:pPr>
              <w:ind w:firstLine="183"/>
              <w:rPr>
                <w:rFonts w:ascii="Times New Roman" w:hAnsi="Times New Roman" w:cs="Times New Roman"/>
                <w:bCs/>
                <w:sz w:val="24"/>
                <w:szCs w:val="24"/>
                <w:lang w:val="kk-KZ"/>
              </w:rPr>
            </w:pPr>
          </w:p>
          <w:p w14:paraId="245D7D20" w14:textId="77777777" w:rsidR="007D37DB" w:rsidRDefault="007D37DB" w:rsidP="00BD5A4E">
            <w:pPr>
              <w:ind w:firstLine="183"/>
              <w:rPr>
                <w:rFonts w:ascii="Times New Roman" w:hAnsi="Times New Roman" w:cs="Times New Roman"/>
                <w:bCs/>
                <w:sz w:val="24"/>
                <w:szCs w:val="24"/>
                <w:lang w:val="kk-KZ"/>
              </w:rPr>
            </w:pPr>
          </w:p>
          <w:p w14:paraId="5C033E1A" w14:textId="77777777" w:rsidR="007D37DB" w:rsidRDefault="007D37DB" w:rsidP="00BD5A4E">
            <w:pPr>
              <w:ind w:firstLine="183"/>
              <w:rPr>
                <w:rFonts w:ascii="Times New Roman" w:hAnsi="Times New Roman" w:cs="Times New Roman"/>
                <w:bCs/>
                <w:sz w:val="24"/>
                <w:szCs w:val="24"/>
                <w:lang w:val="kk-KZ"/>
              </w:rPr>
            </w:pPr>
          </w:p>
          <w:p w14:paraId="7EEDE64C" w14:textId="77777777" w:rsidR="007D37DB" w:rsidRDefault="007D37DB" w:rsidP="00BD5A4E">
            <w:pPr>
              <w:ind w:firstLine="183"/>
              <w:rPr>
                <w:rFonts w:ascii="Times New Roman" w:hAnsi="Times New Roman" w:cs="Times New Roman"/>
                <w:bCs/>
                <w:sz w:val="24"/>
                <w:szCs w:val="24"/>
                <w:lang w:val="kk-KZ"/>
              </w:rPr>
            </w:pPr>
          </w:p>
          <w:p w14:paraId="7F921F22" w14:textId="77777777" w:rsidR="007D37DB" w:rsidRDefault="007D37DB" w:rsidP="00BD5A4E">
            <w:pPr>
              <w:ind w:firstLine="183"/>
              <w:rPr>
                <w:rFonts w:ascii="Times New Roman" w:hAnsi="Times New Roman" w:cs="Times New Roman"/>
                <w:bCs/>
                <w:sz w:val="24"/>
                <w:szCs w:val="24"/>
                <w:lang w:val="kk-KZ"/>
              </w:rPr>
            </w:pPr>
          </w:p>
          <w:p w14:paraId="3F3BAC25" w14:textId="77777777" w:rsidR="007D37DB" w:rsidRDefault="007D37DB" w:rsidP="00BD5A4E">
            <w:pPr>
              <w:ind w:firstLine="183"/>
              <w:rPr>
                <w:rFonts w:ascii="Times New Roman" w:hAnsi="Times New Roman" w:cs="Times New Roman"/>
                <w:bCs/>
                <w:sz w:val="24"/>
                <w:szCs w:val="24"/>
                <w:lang w:val="kk-KZ"/>
              </w:rPr>
            </w:pPr>
          </w:p>
          <w:p w14:paraId="647166D5" w14:textId="77777777" w:rsidR="007D37DB" w:rsidRDefault="007D37DB" w:rsidP="00BD5A4E">
            <w:pPr>
              <w:ind w:firstLine="183"/>
              <w:rPr>
                <w:rFonts w:ascii="Times New Roman" w:hAnsi="Times New Roman" w:cs="Times New Roman"/>
                <w:bCs/>
                <w:sz w:val="24"/>
                <w:szCs w:val="24"/>
                <w:lang w:val="kk-KZ"/>
              </w:rPr>
            </w:pPr>
          </w:p>
          <w:p w14:paraId="5AD0F5DE" w14:textId="77777777" w:rsidR="007D37DB" w:rsidRDefault="007D37DB" w:rsidP="00BD5A4E">
            <w:pPr>
              <w:ind w:firstLine="183"/>
              <w:rPr>
                <w:rFonts w:ascii="Times New Roman" w:hAnsi="Times New Roman" w:cs="Times New Roman"/>
                <w:bCs/>
                <w:sz w:val="24"/>
                <w:szCs w:val="24"/>
                <w:lang w:val="kk-KZ"/>
              </w:rPr>
            </w:pPr>
          </w:p>
          <w:p w14:paraId="2625B36E" w14:textId="77777777" w:rsidR="007D37DB" w:rsidRDefault="007D37DB" w:rsidP="00BD5A4E">
            <w:pPr>
              <w:ind w:firstLine="183"/>
              <w:rPr>
                <w:rFonts w:ascii="Times New Roman" w:hAnsi="Times New Roman" w:cs="Times New Roman"/>
                <w:bCs/>
                <w:sz w:val="24"/>
                <w:szCs w:val="24"/>
                <w:lang w:val="kk-KZ"/>
              </w:rPr>
            </w:pPr>
          </w:p>
          <w:p w14:paraId="65CF681E" w14:textId="77777777" w:rsidR="007D37DB" w:rsidRDefault="007D37DB" w:rsidP="00BD5A4E">
            <w:pPr>
              <w:ind w:firstLine="183"/>
              <w:rPr>
                <w:rFonts w:ascii="Times New Roman" w:hAnsi="Times New Roman" w:cs="Times New Roman"/>
                <w:bCs/>
                <w:sz w:val="24"/>
                <w:szCs w:val="24"/>
                <w:lang w:val="kk-KZ"/>
              </w:rPr>
            </w:pPr>
          </w:p>
          <w:p w14:paraId="78DAFC3C" w14:textId="77777777" w:rsidR="007D37DB" w:rsidRDefault="007D37DB" w:rsidP="00BD5A4E">
            <w:pPr>
              <w:ind w:firstLine="183"/>
              <w:rPr>
                <w:rFonts w:ascii="Times New Roman" w:hAnsi="Times New Roman" w:cs="Times New Roman"/>
                <w:bCs/>
                <w:sz w:val="24"/>
                <w:szCs w:val="24"/>
                <w:lang w:val="kk-KZ"/>
              </w:rPr>
            </w:pPr>
          </w:p>
          <w:p w14:paraId="77AFFE44" w14:textId="77777777" w:rsidR="007D37DB" w:rsidRDefault="007D37DB" w:rsidP="00BD5A4E">
            <w:pPr>
              <w:ind w:firstLine="183"/>
              <w:rPr>
                <w:rFonts w:ascii="Times New Roman" w:hAnsi="Times New Roman" w:cs="Times New Roman"/>
                <w:bCs/>
                <w:sz w:val="24"/>
                <w:szCs w:val="24"/>
                <w:lang w:val="kk-KZ"/>
              </w:rPr>
            </w:pPr>
          </w:p>
          <w:p w14:paraId="6918E732" w14:textId="77777777" w:rsidR="007D37DB" w:rsidRDefault="007D37DB" w:rsidP="00BD5A4E">
            <w:pPr>
              <w:ind w:firstLine="183"/>
              <w:rPr>
                <w:rFonts w:ascii="Times New Roman" w:hAnsi="Times New Roman" w:cs="Times New Roman"/>
                <w:bCs/>
                <w:sz w:val="24"/>
                <w:szCs w:val="24"/>
                <w:lang w:val="kk-KZ"/>
              </w:rPr>
            </w:pPr>
          </w:p>
          <w:p w14:paraId="32AA873B" w14:textId="77777777" w:rsidR="007D37DB" w:rsidRDefault="007D37DB" w:rsidP="00BD5A4E">
            <w:pPr>
              <w:ind w:firstLine="183"/>
              <w:rPr>
                <w:rFonts w:ascii="Times New Roman" w:hAnsi="Times New Roman" w:cs="Times New Roman"/>
                <w:bCs/>
                <w:sz w:val="24"/>
                <w:szCs w:val="24"/>
                <w:lang w:val="kk-KZ"/>
              </w:rPr>
            </w:pPr>
          </w:p>
          <w:p w14:paraId="20EE8EEF" w14:textId="77777777" w:rsidR="007D37DB" w:rsidRDefault="007D37DB" w:rsidP="00BD5A4E">
            <w:pPr>
              <w:ind w:firstLine="183"/>
              <w:rPr>
                <w:rFonts w:ascii="Times New Roman" w:hAnsi="Times New Roman" w:cs="Times New Roman"/>
                <w:bCs/>
                <w:sz w:val="24"/>
                <w:szCs w:val="24"/>
                <w:lang w:val="kk-KZ"/>
              </w:rPr>
            </w:pPr>
          </w:p>
          <w:p w14:paraId="430B91A4" w14:textId="77777777" w:rsidR="007D37DB" w:rsidRDefault="007D37DB" w:rsidP="00BD5A4E">
            <w:pPr>
              <w:ind w:firstLine="183"/>
              <w:rPr>
                <w:rFonts w:ascii="Times New Roman" w:hAnsi="Times New Roman" w:cs="Times New Roman"/>
                <w:bCs/>
                <w:sz w:val="24"/>
                <w:szCs w:val="24"/>
                <w:lang w:val="kk-KZ"/>
              </w:rPr>
            </w:pPr>
          </w:p>
          <w:p w14:paraId="759BA636" w14:textId="77777777" w:rsidR="007D37DB" w:rsidRDefault="007D37DB" w:rsidP="00BD5A4E">
            <w:pPr>
              <w:ind w:firstLine="183"/>
              <w:rPr>
                <w:rFonts w:ascii="Times New Roman" w:hAnsi="Times New Roman" w:cs="Times New Roman"/>
                <w:bCs/>
                <w:sz w:val="24"/>
                <w:szCs w:val="24"/>
                <w:lang w:val="kk-KZ"/>
              </w:rPr>
            </w:pPr>
          </w:p>
          <w:p w14:paraId="6E2FA0E7" w14:textId="77777777" w:rsidR="007D37DB" w:rsidRDefault="007D37DB" w:rsidP="00BD5A4E">
            <w:pPr>
              <w:ind w:firstLine="183"/>
              <w:rPr>
                <w:rFonts w:ascii="Times New Roman" w:hAnsi="Times New Roman" w:cs="Times New Roman"/>
                <w:bCs/>
                <w:sz w:val="24"/>
                <w:szCs w:val="24"/>
                <w:lang w:val="kk-KZ"/>
              </w:rPr>
            </w:pPr>
          </w:p>
          <w:p w14:paraId="5C00FDB5" w14:textId="77777777" w:rsidR="007D37DB" w:rsidRDefault="007D37DB" w:rsidP="00BD5A4E">
            <w:pPr>
              <w:ind w:firstLine="183"/>
              <w:rPr>
                <w:rFonts w:ascii="Times New Roman" w:hAnsi="Times New Roman" w:cs="Times New Roman"/>
                <w:bCs/>
                <w:sz w:val="24"/>
                <w:szCs w:val="24"/>
                <w:lang w:val="kk-KZ"/>
              </w:rPr>
            </w:pPr>
          </w:p>
          <w:p w14:paraId="25711B14" w14:textId="77777777" w:rsidR="007D37DB" w:rsidRDefault="007D37DB" w:rsidP="00BD5A4E">
            <w:pPr>
              <w:ind w:firstLine="183"/>
              <w:rPr>
                <w:rFonts w:ascii="Times New Roman" w:hAnsi="Times New Roman" w:cs="Times New Roman"/>
                <w:bCs/>
                <w:sz w:val="24"/>
                <w:szCs w:val="24"/>
                <w:lang w:val="kk-KZ"/>
              </w:rPr>
            </w:pPr>
          </w:p>
          <w:p w14:paraId="5790DD1C" w14:textId="77777777" w:rsidR="007D37DB" w:rsidRDefault="007D37DB" w:rsidP="00BD5A4E">
            <w:pPr>
              <w:ind w:firstLine="183"/>
              <w:rPr>
                <w:rFonts w:ascii="Times New Roman" w:hAnsi="Times New Roman" w:cs="Times New Roman"/>
                <w:bCs/>
                <w:sz w:val="24"/>
                <w:szCs w:val="24"/>
                <w:lang w:val="kk-KZ"/>
              </w:rPr>
            </w:pPr>
          </w:p>
          <w:p w14:paraId="33257E28" w14:textId="77777777" w:rsidR="007D37DB" w:rsidRDefault="007D37DB" w:rsidP="00BD5A4E">
            <w:pPr>
              <w:ind w:firstLine="183"/>
              <w:rPr>
                <w:rFonts w:ascii="Times New Roman" w:hAnsi="Times New Roman" w:cs="Times New Roman"/>
                <w:bCs/>
                <w:sz w:val="24"/>
                <w:szCs w:val="24"/>
                <w:lang w:val="kk-KZ"/>
              </w:rPr>
            </w:pPr>
          </w:p>
          <w:p w14:paraId="4C91BA51" w14:textId="77777777" w:rsidR="007D37DB" w:rsidRDefault="007D37DB" w:rsidP="00BD5A4E">
            <w:pPr>
              <w:ind w:firstLine="183"/>
              <w:rPr>
                <w:rFonts w:ascii="Times New Roman" w:hAnsi="Times New Roman" w:cs="Times New Roman"/>
                <w:bCs/>
                <w:sz w:val="24"/>
                <w:szCs w:val="24"/>
                <w:lang w:val="kk-KZ"/>
              </w:rPr>
            </w:pPr>
          </w:p>
          <w:p w14:paraId="73E839B1" w14:textId="77777777" w:rsidR="007D37DB" w:rsidRDefault="007D37DB" w:rsidP="00BD5A4E">
            <w:pPr>
              <w:ind w:firstLine="183"/>
              <w:rPr>
                <w:rFonts w:ascii="Times New Roman" w:hAnsi="Times New Roman" w:cs="Times New Roman"/>
                <w:bCs/>
                <w:sz w:val="24"/>
                <w:szCs w:val="24"/>
                <w:lang w:val="kk-KZ"/>
              </w:rPr>
            </w:pPr>
          </w:p>
          <w:p w14:paraId="33E2103A" w14:textId="77777777" w:rsidR="007D37DB" w:rsidRDefault="007D37DB" w:rsidP="00BD5A4E">
            <w:pPr>
              <w:ind w:firstLine="183"/>
              <w:rPr>
                <w:rFonts w:ascii="Times New Roman" w:hAnsi="Times New Roman" w:cs="Times New Roman"/>
                <w:bCs/>
                <w:sz w:val="24"/>
                <w:szCs w:val="24"/>
                <w:lang w:val="kk-KZ"/>
              </w:rPr>
            </w:pPr>
          </w:p>
          <w:p w14:paraId="4FA5BEEF" w14:textId="77777777" w:rsidR="007D37DB" w:rsidRDefault="007D37DB" w:rsidP="00BD5A4E">
            <w:pPr>
              <w:ind w:firstLine="183"/>
              <w:rPr>
                <w:rFonts w:ascii="Times New Roman" w:hAnsi="Times New Roman" w:cs="Times New Roman"/>
                <w:bCs/>
                <w:sz w:val="24"/>
                <w:szCs w:val="24"/>
                <w:lang w:val="kk-KZ"/>
              </w:rPr>
            </w:pPr>
          </w:p>
          <w:p w14:paraId="7B801638" w14:textId="77777777" w:rsidR="007D37DB" w:rsidRDefault="007D37DB" w:rsidP="00BD5A4E">
            <w:pPr>
              <w:ind w:firstLine="183"/>
              <w:rPr>
                <w:rFonts w:ascii="Times New Roman" w:hAnsi="Times New Roman" w:cs="Times New Roman"/>
                <w:bCs/>
                <w:sz w:val="24"/>
                <w:szCs w:val="24"/>
                <w:lang w:val="kk-KZ"/>
              </w:rPr>
            </w:pPr>
          </w:p>
          <w:p w14:paraId="107C9E10" w14:textId="77777777" w:rsidR="007D37DB" w:rsidRDefault="007D37DB" w:rsidP="00BD5A4E">
            <w:pPr>
              <w:ind w:firstLine="183"/>
              <w:rPr>
                <w:rFonts w:ascii="Times New Roman" w:hAnsi="Times New Roman" w:cs="Times New Roman"/>
                <w:bCs/>
                <w:sz w:val="24"/>
                <w:szCs w:val="24"/>
                <w:lang w:val="kk-KZ"/>
              </w:rPr>
            </w:pPr>
          </w:p>
          <w:p w14:paraId="06CB430E" w14:textId="77777777" w:rsidR="007D37DB" w:rsidRDefault="007D37DB" w:rsidP="00BD5A4E">
            <w:pPr>
              <w:ind w:firstLine="183"/>
              <w:rPr>
                <w:rFonts w:ascii="Times New Roman" w:hAnsi="Times New Roman" w:cs="Times New Roman"/>
                <w:bCs/>
                <w:sz w:val="24"/>
                <w:szCs w:val="24"/>
                <w:lang w:val="kk-KZ"/>
              </w:rPr>
            </w:pPr>
          </w:p>
          <w:p w14:paraId="1563B095" w14:textId="77777777" w:rsidR="007D37DB" w:rsidRDefault="007D37DB" w:rsidP="00BD5A4E">
            <w:pPr>
              <w:ind w:firstLine="183"/>
              <w:rPr>
                <w:rFonts w:ascii="Times New Roman" w:hAnsi="Times New Roman" w:cs="Times New Roman"/>
                <w:bCs/>
                <w:sz w:val="24"/>
                <w:szCs w:val="24"/>
                <w:lang w:val="kk-KZ"/>
              </w:rPr>
            </w:pPr>
          </w:p>
          <w:p w14:paraId="39EDE8D6" w14:textId="77777777" w:rsidR="007D37DB" w:rsidRDefault="007D37DB" w:rsidP="00BD5A4E">
            <w:pPr>
              <w:ind w:firstLine="183"/>
              <w:rPr>
                <w:rFonts w:ascii="Times New Roman" w:hAnsi="Times New Roman" w:cs="Times New Roman"/>
                <w:bCs/>
                <w:sz w:val="24"/>
                <w:szCs w:val="24"/>
                <w:lang w:val="kk-KZ"/>
              </w:rPr>
            </w:pPr>
          </w:p>
          <w:p w14:paraId="21CFF062" w14:textId="77777777" w:rsidR="007D37DB" w:rsidRDefault="007D37DB" w:rsidP="00BD5A4E">
            <w:pPr>
              <w:ind w:firstLine="183"/>
              <w:rPr>
                <w:rFonts w:ascii="Times New Roman" w:hAnsi="Times New Roman" w:cs="Times New Roman"/>
                <w:bCs/>
                <w:sz w:val="24"/>
                <w:szCs w:val="24"/>
                <w:lang w:val="kk-KZ"/>
              </w:rPr>
            </w:pPr>
          </w:p>
          <w:p w14:paraId="4524510F" w14:textId="77777777" w:rsidR="007D37DB" w:rsidRDefault="007D37DB" w:rsidP="00BD5A4E">
            <w:pPr>
              <w:ind w:firstLine="183"/>
              <w:rPr>
                <w:rFonts w:ascii="Times New Roman" w:hAnsi="Times New Roman" w:cs="Times New Roman"/>
                <w:bCs/>
                <w:sz w:val="24"/>
                <w:szCs w:val="24"/>
                <w:lang w:val="kk-KZ"/>
              </w:rPr>
            </w:pPr>
          </w:p>
          <w:p w14:paraId="6E400F28" w14:textId="77777777" w:rsidR="007D37DB" w:rsidRDefault="007D37DB" w:rsidP="00BD5A4E">
            <w:pPr>
              <w:ind w:firstLine="183"/>
              <w:rPr>
                <w:rFonts w:ascii="Times New Roman" w:hAnsi="Times New Roman" w:cs="Times New Roman"/>
                <w:bCs/>
                <w:sz w:val="24"/>
                <w:szCs w:val="24"/>
                <w:lang w:val="kk-KZ"/>
              </w:rPr>
            </w:pPr>
          </w:p>
          <w:p w14:paraId="0D6AB573" w14:textId="77777777" w:rsidR="007D37DB" w:rsidRDefault="007D37DB" w:rsidP="00BD5A4E">
            <w:pPr>
              <w:ind w:firstLine="183"/>
              <w:rPr>
                <w:rFonts w:ascii="Times New Roman" w:hAnsi="Times New Roman" w:cs="Times New Roman"/>
                <w:bCs/>
                <w:sz w:val="24"/>
                <w:szCs w:val="24"/>
                <w:lang w:val="kk-KZ"/>
              </w:rPr>
            </w:pPr>
          </w:p>
          <w:p w14:paraId="0C9DB7EA" w14:textId="77777777" w:rsidR="007D37DB" w:rsidRDefault="007D37DB" w:rsidP="00BD5A4E">
            <w:pPr>
              <w:ind w:firstLine="183"/>
              <w:rPr>
                <w:rFonts w:ascii="Times New Roman" w:hAnsi="Times New Roman" w:cs="Times New Roman"/>
                <w:bCs/>
                <w:sz w:val="24"/>
                <w:szCs w:val="24"/>
                <w:lang w:val="kk-KZ"/>
              </w:rPr>
            </w:pPr>
          </w:p>
          <w:p w14:paraId="67B90F2C" w14:textId="77777777" w:rsidR="007D37DB" w:rsidRDefault="007D37DB" w:rsidP="00BD5A4E">
            <w:pPr>
              <w:ind w:firstLine="183"/>
              <w:rPr>
                <w:rFonts w:ascii="Times New Roman" w:hAnsi="Times New Roman" w:cs="Times New Roman"/>
                <w:bCs/>
                <w:sz w:val="24"/>
                <w:szCs w:val="24"/>
                <w:lang w:val="kk-KZ"/>
              </w:rPr>
            </w:pPr>
          </w:p>
          <w:p w14:paraId="5FBA308A" w14:textId="77777777" w:rsidR="007D37DB" w:rsidRDefault="007D37DB" w:rsidP="00BD5A4E">
            <w:pPr>
              <w:ind w:firstLine="183"/>
              <w:rPr>
                <w:rFonts w:ascii="Times New Roman" w:hAnsi="Times New Roman" w:cs="Times New Roman"/>
                <w:bCs/>
                <w:sz w:val="24"/>
                <w:szCs w:val="24"/>
                <w:lang w:val="kk-KZ"/>
              </w:rPr>
            </w:pPr>
          </w:p>
          <w:p w14:paraId="03ED7FD8" w14:textId="77777777" w:rsidR="007D37DB" w:rsidRDefault="007D37DB" w:rsidP="00BD5A4E">
            <w:pPr>
              <w:ind w:firstLine="183"/>
              <w:rPr>
                <w:rFonts w:ascii="Times New Roman" w:hAnsi="Times New Roman" w:cs="Times New Roman"/>
                <w:bCs/>
                <w:sz w:val="24"/>
                <w:szCs w:val="24"/>
                <w:lang w:val="kk-KZ"/>
              </w:rPr>
            </w:pPr>
          </w:p>
          <w:p w14:paraId="785F2DCC" w14:textId="77777777" w:rsidR="007D37DB" w:rsidRDefault="007D37DB" w:rsidP="00BD5A4E">
            <w:pPr>
              <w:ind w:firstLine="183"/>
              <w:rPr>
                <w:rFonts w:ascii="Times New Roman" w:hAnsi="Times New Roman" w:cs="Times New Roman"/>
                <w:bCs/>
                <w:sz w:val="24"/>
                <w:szCs w:val="24"/>
                <w:lang w:val="kk-KZ"/>
              </w:rPr>
            </w:pPr>
          </w:p>
          <w:p w14:paraId="4C276835" w14:textId="77777777" w:rsidR="007D37DB" w:rsidRDefault="007D37DB" w:rsidP="00BD5A4E">
            <w:pPr>
              <w:ind w:firstLine="183"/>
              <w:rPr>
                <w:rFonts w:ascii="Times New Roman" w:hAnsi="Times New Roman" w:cs="Times New Roman"/>
                <w:bCs/>
                <w:sz w:val="24"/>
                <w:szCs w:val="24"/>
                <w:lang w:val="kk-KZ"/>
              </w:rPr>
            </w:pPr>
          </w:p>
          <w:p w14:paraId="53FC9B3C" w14:textId="77777777" w:rsidR="007D37DB" w:rsidRDefault="007D37DB" w:rsidP="00BD5A4E">
            <w:pPr>
              <w:ind w:firstLine="183"/>
              <w:rPr>
                <w:rFonts w:ascii="Times New Roman" w:hAnsi="Times New Roman" w:cs="Times New Roman"/>
                <w:bCs/>
                <w:sz w:val="24"/>
                <w:szCs w:val="24"/>
                <w:lang w:val="kk-KZ"/>
              </w:rPr>
            </w:pPr>
          </w:p>
          <w:p w14:paraId="01073E82" w14:textId="77777777" w:rsidR="007D37DB" w:rsidRDefault="007D37DB" w:rsidP="00BD5A4E">
            <w:pPr>
              <w:ind w:firstLine="183"/>
              <w:rPr>
                <w:rFonts w:ascii="Times New Roman" w:hAnsi="Times New Roman" w:cs="Times New Roman"/>
                <w:bCs/>
                <w:sz w:val="24"/>
                <w:szCs w:val="24"/>
                <w:lang w:val="kk-KZ"/>
              </w:rPr>
            </w:pPr>
          </w:p>
          <w:p w14:paraId="245E7404" w14:textId="77777777" w:rsidR="007D37DB" w:rsidRDefault="007D37DB" w:rsidP="00BD5A4E">
            <w:pPr>
              <w:ind w:firstLine="183"/>
              <w:rPr>
                <w:rFonts w:ascii="Times New Roman" w:hAnsi="Times New Roman" w:cs="Times New Roman"/>
                <w:bCs/>
                <w:sz w:val="24"/>
                <w:szCs w:val="24"/>
                <w:lang w:val="kk-KZ"/>
              </w:rPr>
            </w:pPr>
          </w:p>
          <w:p w14:paraId="6A615D98" w14:textId="77777777" w:rsidR="007D37DB" w:rsidRDefault="007D37DB" w:rsidP="00BD5A4E">
            <w:pPr>
              <w:ind w:firstLine="183"/>
              <w:rPr>
                <w:rFonts w:ascii="Times New Roman" w:hAnsi="Times New Roman" w:cs="Times New Roman"/>
                <w:bCs/>
                <w:sz w:val="24"/>
                <w:szCs w:val="24"/>
                <w:lang w:val="kk-KZ"/>
              </w:rPr>
            </w:pPr>
          </w:p>
          <w:p w14:paraId="5C8E6456" w14:textId="77777777" w:rsidR="007D37DB" w:rsidRDefault="007D37DB" w:rsidP="00BD5A4E">
            <w:pPr>
              <w:ind w:firstLine="183"/>
              <w:rPr>
                <w:rFonts w:ascii="Times New Roman" w:hAnsi="Times New Roman" w:cs="Times New Roman"/>
                <w:bCs/>
                <w:sz w:val="24"/>
                <w:szCs w:val="24"/>
                <w:lang w:val="kk-KZ"/>
              </w:rPr>
            </w:pPr>
          </w:p>
          <w:p w14:paraId="2D20A649" w14:textId="77777777" w:rsidR="007D37DB" w:rsidRDefault="007D37DB" w:rsidP="00BD5A4E">
            <w:pPr>
              <w:ind w:firstLine="183"/>
              <w:rPr>
                <w:rFonts w:ascii="Times New Roman" w:hAnsi="Times New Roman" w:cs="Times New Roman"/>
                <w:bCs/>
                <w:sz w:val="24"/>
                <w:szCs w:val="24"/>
                <w:lang w:val="kk-KZ"/>
              </w:rPr>
            </w:pPr>
          </w:p>
          <w:p w14:paraId="5BC6EB12" w14:textId="77777777" w:rsidR="007D37DB" w:rsidRDefault="007D37DB" w:rsidP="00BD5A4E">
            <w:pPr>
              <w:ind w:firstLine="183"/>
              <w:rPr>
                <w:rFonts w:ascii="Times New Roman" w:hAnsi="Times New Roman" w:cs="Times New Roman"/>
                <w:bCs/>
                <w:sz w:val="24"/>
                <w:szCs w:val="24"/>
                <w:lang w:val="kk-KZ"/>
              </w:rPr>
            </w:pPr>
          </w:p>
          <w:p w14:paraId="227AD690" w14:textId="77777777" w:rsidR="007D37DB" w:rsidRDefault="007D37DB" w:rsidP="00BD5A4E">
            <w:pPr>
              <w:ind w:firstLine="183"/>
              <w:rPr>
                <w:rFonts w:ascii="Times New Roman" w:hAnsi="Times New Roman" w:cs="Times New Roman"/>
                <w:bCs/>
                <w:sz w:val="24"/>
                <w:szCs w:val="24"/>
                <w:lang w:val="kk-KZ"/>
              </w:rPr>
            </w:pPr>
          </w:p>
          <w:p w14:paraId="66F8F707" w14:textId="77777777" w:rsidR="007D37DB" w:rsidRDefault="007D37DB" w:rsidP="00BD5A4E">
            <w:pPr>
              <w:ind w:firstLine="183"/>
              <w:rPr>
                <w:rFonts w:ascii="Times New Roman" w:hAnsi="Times New Roman" w:cs="Times New Roman"/>
                <w:bCs/>
                <w:sz w:val="24"/>
                <w:szCs w:val="24"/>
                <w:lang w:val="kk-KZ"/>
              </w:rPr>
            </w:pPr>
          </w:p>
          <w:p w14:paraId="6CEE5625" w14:textId="77777777" w:rsidR="007D37DB" w:rsidRDefault="007D37DB" w:rsidP="00BD5A4E">
            <w:pPr>
              <w:ind w:firstLine="183"/>
              <w:rPr>
                <w:rFonts w:ascii="Times New Roman" w:hAnsi="Times New Roman" w:cs="Times New Roman"/>
                <w:bCs/>
                <w:sz w:val="24"/>
                <w:szCs w:val="24"/>
                <w:lang w:val="kk-KZ"/>
              </w:rPr>
            </w:pPr>
          </w:p>
          <w:p w14:paraId="55438828" w14:textId="77777777" w:rsidR="007D37DB" w:rsidRDefault="007D37DB" w:rsidP="00BD5A4E">
            <w:pPr>
              <w:ind w:firstLine="183"/>
              <w:rPr>
                <w:rFonts w:ascii="Times New Roman" w:hAnsi="Times New Roman" w:cs="Times New Roman"/>
                <w:bCs/>
                <w:sz w:val="24"/>
                <w:szCs w:val="24"/>
                <w:lang w:val="kk-KZ"/>
              </w:rPr>
            </w:pPr>
          </w:p>
          <w:p w14:paraId="6213C718" w14:textId="77777777" w:rsidR="007D37DB" w:rsidRDefault="007D37DB" w:rsidP="00BD5A4E">
            <w:pPr>
              <w:ind w:firstLine="183"/>
              <w:rPr>
                <w:rFonts w:ascii="Times New Roman" w:hAnsi="Times New Roman" w:cs="Times New Roman"/>
                <w:bCs/>
                <w:sz w:val="24"/>
                <w:szCs w:val="24"/>
                <w:lang w:val="kk-KZ"/>
              </w:rPr>
            </w:pPr>
          </w:p>
          <w:p w14:paraId="280621E3" w14:textId="77777777" w:rsidR="007D37DB" w:rsidRDefault="007D37DB" w:rsidP="00BD5A4E">
            <w:pPr>
              <w:ind w:firstLine="183"/>
              <w:rPr>
                <w:rFonts w:ascii="Times New Roman" w:hAnsi="Times New Roman" w:cs="Times New Roman"/>
                <w:bCs/>
                <w:sz w:val="24"/>
                <w:szCs w:val="24"/>
                <w:lang w:val="kk-KZ"/>
              </w:rPr>
            </w:pPr>
          </w:p>
          <w:p w14:paraId="7FE9C90C" w14:textId="77777777" w:rsidR="007D37DB" w:rsidRDefault="007D37DB" w:rsidP="00BD5A4E">
            <w:pPr>
              <w:ind w:firstLine="183"/>
              <w:rPr>
                <w:rFonts w:ascii="Times New Roman" w:hAnsi="Times New Roman" w:cs="Times New Roman"/>
                <w:bCs/>
                <w:sz w:val="24"/>
                <w:szCs w:val="24"/>
                <w:lang w:val="kk-KZ"/>
              </w:rPr>
            </w:pPr>
          </w:p>
          <w:p w14:paraId="53736CAB" w14:textId="77777777" w:rsidR="007D37DB" w:rsidRDefault="007D37DB" w:rsidP="00BD5A4E">
            <w:pPr>
              <w:ind w:firstLine="183"/>
              <w:rPr>
                <w:rFonts w:ascii="Times New Roman" w:hAnsi="Times New Roman" w:cs="Times New Roman"/>
                <w:bCs/>
                <w:sz w:val="24"/>
                <w:szCs w:val="24"/>
                <w:lang w:val="kk-KZ"/>
              </w:rPr>
            </w:pPr>
          </w:p>
          <w:p w14:paraId="73D742DB" w14:textId="77777777" w:rsidR="007D37DB" w:rsidRDefault="007D37DB" w:rsidP="00BD5A4E">
            <w:pPr>
              <w:ind w:firstLine="183"/>
              <w:rPr>
                <w:rFonts w:ascii="Times New Roman" w:hAnsi="Times New Roman" w:cs="Times New Roman"/>
                <w:bCs/>
                <w:sz w:val="24"/>
                <w:szCs w:val="24"/>
                <w:lang w:val="kk-KZ"/>
              </w:rPr>
            </w:pPr>
          </w:p>
          <w:p w14:paraId="4978395C" w14:textId="77777777" w:rsidR="007D37DB" w:rsidRDefault="007D37DB" w:rsidP="00BD5A4E">
            <w:pPr>
              <w:ind w:firstLine="183"/>
              <w:rPr>
                <w:rFonts w:ascii="Times New Roman" w:hAnsi="Times New Roman" w:cs="Times New Roman"/>
                <w:bCs/>
                <w:sz w:val="24"/>
                <w:szCs w:val="24"/>
                <w:lang w:val="kk-KZ"/>
              </w:rPr>
            </w:pPr>
          </w:p>
          <w:p w14:paraId="0FB0556C" w14:textId="77777777" w:rsidR="007D37DB" w:rsidRDefault="007D37DB" w:rsidP="00BD5A4E">
            <w:pPr>
              <w:ind w:firstLine="183"/>
              <w:rPr>
                <w:rFonts w:ascii="Times New Roman" w:hAnsi="Times New Roman" w:cs="Times New Roman"/>
                <w:bCs/>
                <w:sz w:val="24"/>
                <w:szCs w:val="24"/>
                <w:lang w:val="kk-KZ"/>
              </w:rPr>
            </w:pPr>
          </w:p>
          <w:p w14:paraId="4C5530A2" w14:textId="77777777" w:rsidR="007D37DB" w:rsidRDefault="007D37DB" w:rsidP="00BD5A4E">
            <w:pPr>
              <w:ind w:firstLine="183"/>
              <w:rPr>
                <w:rFonts w:ascii="Times New Roman" w:hAnsi="Times New Roman" w:cs="Times New Roman"/>
                <w:bCs/>
                <w:sz w:val="24"/>
                <w:szCs w:val="24"/>
                <w:lang w:val="kk-KZ"/>
              </w:rPr>
            </w:pPr>
          </w:p>
          <w:p w14:paraId="2917AC90" w14:textId="77777777" w:rsidR="007D37DB" w:rsidRDefault="007D37DB" w:rsidP="00BD5A4E">
            <w:pPr>
              <w:ind w:firstLine="183"/>
              <w:rPr>
                <w:rFonts w:ascii="Times New Roman" w:hAnsi="Times New Roman" w:cs="Times New Roman"/>
                <w:bCs/>
                <w:sz w:val="24"/>
                <w:szCs w:val="24"/>
                <w:lang w:val="kk-KZ"/>
              </w:rPr>
            </w:pPr>
          </w:p>
          <w:p w14:paraId="3E6CCE34" w14:textId="77777777" w:rsidR="007D37DB" w:rsidRDefault="007D37DB" w:rsidP="00BD5A4E">
            <w:pPr>
              <w:ind w:firstLine="183"/>
              <w:rPr>
                <w:rFonts w:ascii="Times New Roman" w:hAnsi="Times New Roman" w:cs="Times New Roman"/>
                <w:bCs/>
                <w:sz w:val="24"/>
                <w:szCs w:val="24"/>
                <w:lang w:val="kk-KZ"/>
              </w:rPr>
            </w:pPr>
          </w:p>
          <w:p w14:paraId="68053ADD" w14:textId="77777777" w:rsidR="007D37DB" w:rsidRDefault="007D37DB" w:rsidP="00BD5A4E">
            <w:pPr>
              <w:ind w:firstLine="183"/>
              <w:rPr>
                <w:rFonts w:ascii="Times New Roman" w:hAnsi="Times New Roman" w:cs="Times New Roman"/>
                <w:bCs/>
                <w:sz w:val="24"/>
                <w:szCs w:val="24"/>
                <w:lang w:val="kk-KZ"/>
              </w:rPr>
            </w:pPr>
          </w:p>
          <w:p w14:paraId="26077A80" w14:textId="77777777" w:rsidR="007D37DB" w:rsidRDefault="007D37DB" w:rsidP="00BD5A4E">
            <w:pPr>
              <w:ind w:firstLine="183"/>
              <w:rPr>
                <w:rFonts w:ascii="Times New Roman" w:hAnsi="Times New Roman" w:cs="Times New Roman"/>
                <w:bCs/>
                <w:sz w:val="24"/>
                <w:szCs w:val="24"/>
                <w:lang w:val="kk-KZ"/>
              </w:rPr>
            </w:pPr>
          </w:p>
          <w:p w14:paraId="21B141BF" w14:textId="77777777" w:rsidR="007D37DB" w:rsidRDefault="007D37DB" w:rsidP="00BD5A4E">
            <w:pPr>
              <w:ind w:firstLine="183"/>
              <w:rPr>
                <w:rFonts w:ascii="Times New Roman" w:hAnsi="Times New Roman" w:cs="Times New Roman"/>
                <w:bCs/>
                <w:sz w:val="24"/>
                <w:szCs w:val="24"/>
                <w:lang w:val="kk-KZ"/>
              </w:rPr>
            </w:pPr>
          </w:p>
          <w:p w14:paraId="2DC9CD81" w14:textId="77777777" w:rsidR="007D37DB" w:rsidRDefault="007D37DB" w:rsidP="00BD5A4E">
            <w:pPr>
              <w:ind w:firstLine="183"/>
              <w:rPr>
                <w:rFonts w:ascii="Times New Roman" w:hAnsi="Times New Roman" w:cs="Times New Roman"/>
                <w:bCs/>
                <w:sz w:val="24"/>
                <w:szCs w:val="24"/>
                <w:lang w:val="kk-KZ"/>
              </w:rPr>
            </w:pPr>
          </w:p>
          <w:p w14:paraId="03DE9573" w14:textId="77777777" w:rsidR="007D37DB" w:rsidRDefault="007D37DB" w:rsidP="00BD5A4E">
            <w:pPr>
              <w:ind w:firstLine="183"/>
              <w:rPr>
                <w:rFonts w:ascii="Times New Roman" w:hAnsi="Times New Roman" w:cs="Times New Roman"/>
                <w:bCs/>
                <w:sz w:val="24"/>
                <w:szCs w:val="24"/>
                <w:lang w:val="kk-KZ"/>
              </w:rPr>
            </w:pPr>
          </w:p>
          <w:p w14:paraId="45BBB918" w14:textId="4ABBCE93" w:rsidR="007D37DB" w:rsidRDefault="007D37DB" w:rsidP="00BD5A4E">
            <w:pPr>
              <w:ind w:firstLine="183"/>
              <w:rPr>
                <w:rFonts w:ascii="Times New Roman" w:hAnsi="Times New Roman" w:cs="Times New Roman"/>
                <w:bCs/>
                <w:sz w:val="24"/>
                <w:szCs w:val="24"/>
                <w:lang w:val="kk-KZ"/>
              </w:rPr>
            </w:pPr>
          </w:p>
          <w:p w14:paraId="4D25BA4D" w14:textId="77777777" w:rsidR="007D37DB" w:rsidRDefault="007D37DB" w:rsidP="00BD5A4E">
            <w:pPr>
              <w:ind w:firstLine="183"/>
              <w:rPr>
                <w:rFonts w:ascii="Times New Roman" w:hAnsi="Times New Roman" w:cs="Times New Roman"/>
                <w:bCs/>
                <w:sz w:val="24"/>
                <w:szCs w:val="24"/>
                <w:lang w:val="kk-KZ"/>
              </w:rPr>
            </w:pPr>
          </w:p>
          <w:p w14:paraId="19D67D1F" w14:textId="77777777" w:rsidR="00C87254" w:rsidRDefault="00C87254" w:rsidP="007D37DB">
            <w:pPr>
              <w:ind w:firstLine="183"/>
              <w:rPr>
                <w:rFonts w:ascii="Times New Roman" w:hAnsi="Times New Roman" w:cs="Times New Roman"/>
                <w:bCs/>
                <w:sz w:val="24"/>
                <w:szCs w:val="24"/>
                <w:lang w:val="kk-KZ"/>
              </w:rPr>
            </w:pPr>
          </w:p>
          <w:p w14:paraId="6EE0C0F1" w14:textId="62CA4BC0" w:rsidR="00C87254" w:rsidRDefault="00C87254" w:rsidP="007D37DB">
            <w:pPr>
              <w:ind w:firstLine="183"/>
              <w:rPr>
                <w:rFonts w:ascii="Times New Roman" w:hAnsi="Times New Roman" w:cs="Times New Roman"/>
                <w:bCs/>
                <w:sz w:val="24"/>
                <w:szCs w:val="24"/>
                <w:lang w:val="kk-KZ"/>
              </w:rPr>
            </w:pPr>
          </w:p>
          <w:p w14:paraId="05C8F8E5" w14:textId="77777777" w:rsidR="00900224" w:rsidRDefault="00900224" w:rsidP="007D37DB">
            <w:pPr>
              <w:ind w:firstLine="183"/>
              <w:rPr>
                <w:rFonts w:ascii="Times New Roman" w:hAnsi="Times New Roman" w:cs="Times New Roman"/>
                <w:bCs/>
                <w:sz w:val="24"/>
                <w:szCs w:val="24"/>
                <w:lang w:val="kk-KZ"/>
              </w:rPr>
            </w:pPr>
          </w:p>
          <w:p w14:paraId="4B6323BD" w14:textId="66FDF52C" w:rsidR="007D37DB" w:rsidRPr="007D37DB" w:rsidRDefault="007D37DB" w:rsidP="007D37DB">
            <w:pPr>
              <w:ind w:firstLine="183"/>
              <w:rPr>
                <w:rFonts w:ascii="Times New Roman" w:hAnsi="Times New Roman" w:cs="Times New Roman"/>
                <w:bCs/>
                <w:sz w:val="24"/>
                <w:szCs w:val="24"/>
              </w:rPr>
            </w:pPr>
            <w:r w:rsidRPr="007D37DB">
              <w:rPr>
                <w:rFonts w:ascii="Times New Roman" w:hAnsi="Times New Roman" w:cs="Times New Roman"/>
                <w:bCs/>
                <w:sz w:val="24"/>
                <w:szCs w:val="24"/>
              </w:rPr>
              <w:t xml:space="preserve">Приведение в соответствие с Цифровым Кодексом Республики Казахстан. </w:t>
            </w:r>
          </w:p>
          <w:p w14:paraId="74BBE21D" w14:textId="77777777" w:rsidR="007D37DB" w:rsidRPr="007D37DB" w:rsidRDefault="007D37DB" w:rsidP="00BD5A4E">
            <w:pPr>
              <w:ind w:firstLine="183"/>
              <w:rPr>
                <w:rFonts w:ascii="Times New Roman" w:hAnsi="Times New Roman" w:cs="Times New Roman"/>
                <w:bCs/>
                <w:sz w:val="24"/>
                <w:szCs w:val="24"/>
              </w:rPr>
            </w:pPr>
          </w:p>
          <w:p w14:paraId="1DC88D2D" w14:textId="77777777" w:rsidR="007D37DB" w:rsidRDefault="007D37DB" w:rsidP="00BD5A4E">
            <w:pPr>
              <w:ind w:firstLine="183"/>
              <w:rPr>
                <w:rFonts w:ascii="Times New Roman" w:hAnsi="Times New Roman" w:cs="Times New Roman"/>
                <w:bCs/>
                <w:sz w:val="24"/>
                <w:szCs w:val="24"/>
                <w:lang w:val="kk-KZ"/>
              </w:rPr>
            </w:pPr>
          </w:p>
          <w:p w14:paraId="466A7320" w14:textId="77777777" w:rsidR="007D37DB" w:rsidRDefault="007D37DB" w:rsidP="00BD5A4E">
            <w:pPr>
              <w:ind w:firstLine="183"/>
              <w:rPr>
                <w:rFonts w:ascii="Times New Roman" w:hAnsi="Times New Roman" w:cs="Times New Roman"/>
                <w:bCs/>
                <w:sz w:val="24"/>
                <w:szCs w:val="24"/>
                <w:lang w:val="kk-KZ"/>
              </w:rPr>
            </w:pPr>
          </w:p>
          <w:p w14:paraId="24DDA534" w14:textId="2AE47ECE" w:rsidR="007D37DB" w:rsidRDefault="00680164" w:rsidP="00BD5A4E">
            <w:pPr>
              <w:ind w:firstLine="183"/>
              <w:rPr>
                <w:rFonts w:ascii="Times New Roman" w:hAnsi="Times New Roman" w:cs="Times New Roman"/>
                <w:bCs/>
                <w:sz w:val="24"/>
                <w:szCs w:val="24"/>
                <w:lang w:val="kk-KZ"/>
              </w:rPr>
            </w:pPr>
            <w:r>
              <w:rPr>
                <w:rFonts w:ascii="Times New Roman" w:hAnsi="Times New Roman" w:cs="Times New Roman"/>
                <w:bCs/>
                <w:sz w:val="24"/>
                <w:szCs w:val="24"/>
                <w:lang w:val="kk-KZ"/>
              </w:rPr>
              <w:t>Приведение терминологии в соответствие с законодательством Республики Казахстан.</w:t>
            </w:r>
          </w:p>
          <w:p w14:paraId="1AE16D72" w14:textId="77777777" w:rsidR="00C87254" w:rsidRDefault="00C87254" w:rsidP="00BD5A4E">
            <w:pPr>
              <w:ind w:firstLine="183"/>
              <w:rPr>
                <w:rFonts w:ascii="Times New Roman" w:hAnsi="Times New Roman" w:cs="Times New Roman"/>
                <w:bCs/>
                <w:sz w:val="24"/>
                <w:szCs w:val="24"/>
                <w:lang w:val="kk-KZ"/>
              </w:rPr>
            </w:pPr>
          </w:p>
          <w:p w14:paraId="1BFB53F7" w14:textId="28006F4D" w:rsidR="00C75ACF" w:rsidRPr="00C75ACF" w:rsidRDefault="00C75ACF" w:rsidP="00C75ACF">
            <w:pPr>
              <w:ind w:firstLine="183"/>
              <w:rPr>
                <w:rFonts w:ascii="Times New Roman" w:eastAsia="Times New Roman" w:hAnsi="Times New Roman" w:cs="Times New Roman"/>
                <w:bCs/>
                <w:sz w:val="24"/>
                <w:szCs w:val="24"/>
              </w:rPr>
            </w:pPr>
            <w:r w:rsidRPr="00C75ACF">
              <w:rPr>
                <w:rFonts w:ascii="Times New Roman" w:eastAsia="Times New Roman" w:hAnsi="Times New Roman" w:cs="Times New Roman"/>
                <w:bCs/>
                <w:sz w:val="24"/>
                <w:szCs w:val="24"/>
              </w:rPr>
              <w:t xml:space="preserve">Приведение в соответствие с Цифровым Кодексом Республики Казахстан. </w:t>
            </w:r>
          </w:p>
          <w:p w14:paraId="7A253EE7" w14:textId="1383082F" w:rsidR="007D37DB" w:rsidRPr="004F1319" w:rsidRDefault="007D37DB" w:rsidP="00BD5A4E">
            <w:pPr>
              <w:ind w:firstLine="183"/>
              <w:rPr>
                <w:rFonts w:ascii="Times New Roman" w:eastAsia="Times New Roman" w:hAnsi="Times New Roman" w:cs="Times New Roman"/>
                <w:sz w:val="24"/>
                <w:szCs w:val="24"/>
              </w:rPr>
            </w:pPr>
          </w:p>
        </w:tc>
      </w:tr>
      <w:tr w:rsidR="00BD5A4E" w:rsidRPr="004F1319" w14:paraId="27751C0B" w14:textId="77777777" w:rsidTr="00A201D9">
        <w:trPr>
          <w:trHeight w:val="688"/>
        </w:trPr>
        <w:tc>
          <w:tcPr>
            <w:tcW w:w="703" w:type="dxa"/>
          </w:tcPr>
          <w:p w14:paraId="335A1C15" w14:textId="0F5F619E" w:rsidR="00BD5A4E" w:rsidRPr="004F1319" w:rsidRDefault="00BD5A4E" w:rsidP="00BD5A4E">
            <w:pPr>
              <w:spacing w:line="0" w:lineRule="atLeast"/>
              <w:ind w:firstLine="22"/>
              <w:jc w:val="center"/>
              <w:rPr>
                <w:rFonts w:ascii="Times New Roman" w:eastAsia="Times New Roman" w:hAnsi="Times New Roman" w:cs="Times New Roman"/>
                <w:spacing w:val="2"/>
                <w:sz w:val="24"/>
                <w:szCs w:val="24"/>
              </w:rPr>
            </w:pPr>
            <w:r>
              <w:rPr>
                <w:rFonts w:ascii="Times New Roman" w:eastAsia="Times New Roman" w:hAnsi="Times New Roman" w:cs="Times New Roman"/>
                <w:spacing w:val="2"/>
                <w:sz w:val="24"/>
                <w:szCs w:val="24"/>
              </w:rPr>
              <w:t>218.</w:t>
            </w:r>
          </w:p>
        </w:tc>
        <w:tc>
          <w:tcPr>
            <w:tcW w:w="2099" w:type="dxa"/>
          </w:tcPr>
          <w:p w14:paraId="22F41285" w14:textId="77777777" w:rsidR="00BD5A4E" w:rsidRPr="004F1319" w:rsidRDefault="00BD5A4E" w:rsidP="00BD5A4E">
            <w:pPr>
              <w:spacing w:line="0" w:lineRule="atLeast"/>
              <w:ind w:firstLine="0"/>
              <w:jc w:val="center"/>
              <w:rPr>
                <w:rFonts w:ascii="Times New Roman" w:eastAsia="Calibri" w:hAnsi="Times New Roman" w:cs="Times New Roman"/>
                <w:sz w:val="24"/>
                <w:szCs w:val="24"/>
              </w:rPr>
            </w:pPr>
            <w:r>
              <w:rPr>
                <w:rFonts w:ascii="Times New Roman" w:eastAsia="Calibri" w:hAnsi="Times New Roman" w:cs="Times New Roman"/>
                <w:sz w:val="24"/>
                <w:szCs w:val="24"/>
              </w:rPr>
              <w:t>пункт 4</w:t>
            </w:r>
          </w:p>
        </w:tc>
        <w:tc>
          <w:tcPr>
            <w:tcW w:w="4139" w:type="dxa"/>
          </w:tcPr>
          <w:p w14:paraId="08774E56" w14:textId="29137836" w:rsidR="00BD5A4E" w:rsidRPr="00DB0056" w:rsidRDefault="00BD5A4E" w:rsidP="00C75ACF">
            <w:pPr>
              <w:spacing w:line="0" w:lineRule="atLeast"/>
              <w:rPr>
                <w:rFonts w:ascii="Times New Roman" w:eastAsia="Times New Roman" w:hAnsi="Times New Roman" w:cs="Times New Roman"/>
                <w:color w:val="000000"/>
                <w:sz w:val="24"/>
                <w:szCs w:val="24"/>
              </w:rPr>
            </w:pPr>
            <w:r w:rsidRPr="0065740E">
              <w:rPr>
                <w:rFonts w:ascii="Times New Roman" w:eastAsia="Times New Roman" w:hAnsi="Times New Roman" w:cs="Times New Roman"/>
                <w:sz w:val="24"/>
                <w:szCs w:val="24"/>
              </w:rPr>
              <w:t xml:space="preserve">4. В соответствии с подпунктом 11) пункта 2 статьи 5 Закона услугодатель обеспечивает внесение данных в </w:t>
            </w:r>
            <w:r w:rsidRPr="00994A0C">
              <w:rPr>
                <w:rFonts w:ascii="Times New Roman" w:eastAsia="Times New Roman" w:hAnsi="Times New Roman" w:cs="Times New Roman"/>
                <w:b/>
                <w:sz w:val="24"/>
                <w:szCs w:val="24"/>
              </w:rPr>
              <w:t>информационную</w:t>
            </w:r>
            <w:r w:rsidRPr="0065740E">
              <w:rPr>
                <w:rFonts w:ascii="Times New Roman" w:eastAsia="Times New Roman" w:hAnsi="Times New Roman" w:cs="Times New Roman"/>
                <w:sz w:val="24"/>
                <w:szCs w:val="24"/>
              </w:rPr>
              <w:t xml:space="preserve"> систему мониторинга оказания государственных услуг о стадии оказания государственной услуги в порядке, </w:t>
            </w:r>
            <w:r w:rsidRPr="00C75ACF">
              <w:rPr>
                <w:rFonts w:ascii="Times New Roman" w:eastAsia="Times New Roman" w:hAnsi="Times New Roman" w:cs="Times New Roman"/>
                <w:b/>
                <w:sz w:val="24"/>
                <w:szCs w:val="24"/>
              </w:rPr>
              <w:t xml:space="preserve">установленном приказом исполняющего обязанности Министра транспорта и коммуникаций Республики Казахстан от 14 июня 2013 года № 452 </w:t>
            </w:r>
            <w:r w:rsidR="00C75ACF">
              <w:rPr>
                <w:rFonts w:ascii="Times New Roman" w:eastAsia="Times New Roman" w:hAnsi="Times New Roman" w:cs="Times New Roman"/>
                <w:b/>
                <w:sz w:val="24"/>
                <w:szCs w:val="24"/>
              </w:rPr>
              <w:t>«</w:t>
            </w:r>
            <w:r w:rsidRPr="00C75ACF">
              <w:rPr>
                <w:rFonts w:ascii="Times New Roman" w:eastAsia="Times New Roman" w:hAnsi="Times New Roman" w:cs="Times New Roman"/>
                <w:b/>
                <w:sz w:val="24"/>
                <w:szCs w:val="24"/>
              </w:rPr>
              <w:t>Об утверждении Правил внесения данных в информационную систему мониторинга оказания государственных услуг о стадии оказания государственной услуги</w:t>
            </w:r>
            <w:r w:rsidR="00C75ACF">
              <w:rPr>
                <w:rFonts w:ascii="Times New Roman" w:eastAsia="Times New Roman" w:hAnsi="Times New Roman" w:cs="Times New Roman"/>
                <w:b/>
                <w:sz w:val="24"/>
                <w:szCs w:val="24"/>
              </w:rPr>
              <w:t>»</w:t>
            </w:r>
            <w:r w:rsidRPr="00C75ACF">
              <w:rPr>
                <w:rFonts w:ascii="Times New Roman" w:eastAsia="Times New Roman" w:hAnsi="Times New Roman" w:cs="Times New Roman"/>
                <w:b/>
                <w:sz w:val="24"/>
                <w:szCs w:val="24"/>
              </w:rPr>
              <w:t xml:space="preserve"> (зарегистрирован в Реестре государственной регистрации нормативных правовых актов под № 8555).</w:t>
            </w:r>
          </w:p>
        </w:tc>
        <w:tc>
          <w:tcPr>
            <w:tcW w:w="4394" w:type="dxa"/>
          </w:tcPr>
          <w:p w14:paraId="6FE2C25B" w14:textId="77777777" w:rsidR="00900224" w:rsidRPr="00900224" w:rsidRDefault="00900224" w:rsidP="00900224">
            <w:pPr>
              <w:spacing w:line="0" w:lineRule="atLeast"/>
              <w:rPr>
                <w:rFonts w:ascii="Times New Roman" w:eastAsia="Times New Roman" w:hAnsi="Times New Roman" w:cs="Times New Roman"/>
                <w:b/>
                <w:bCs/>
                <w:sz w:val="24"/>
                <w:szCs w:val="24"/>
              </w:rPr>
            </w:pPr>
            <w:r w:rsidRPr="00900224">
              <w:rPr>
                <w:rFonts w:ascii="Times New Roman" w:eastAsia="Times New Roman" w:hAnsi="Times New Roman" w:cs="Times New Roman"/>
                <w:bCs/>
                <w:sz w:val="24"/>
                <w:szCs w:val="24"/>
              </w:rPr>
              <w:t xml:space="preserve">4. В соответствии с подпунктом 11) пункта 2 статьи 5 Закона услугодатель обеспечивает внесение данных в </w:t>
            </w:r>
            <w:r w:rsidRPr="00900224">
              <w:rPr>
                <w:rFonts w:ascii="Times New Roman" w:eastAsia="Times New Roman" w:hAnsi="Times New Roman" w:cs="Times New Roman"/>
                <w:b/>
                <w:bCs/>
                <w:sz w:val="24"/>
                <w:szCs w:val="24"/>
              </w:rPr>
              <w:t>цифровую</w:t>
            </w:r>
            <w:r w:rsidRPr="00900224">
              <w:rPr>
                <w:rFonts w:ascii="Times New Roman" w:eastAsia="Times New Roman" w:hAnsi="Times New Roman" w:cs="Times New Roman"/>
                <w:bCs/>
                <w:sz w:val="24"/>
                <w:szCs w:val="24"/>
              </w:rPr>
              <w:t xml:space="preserve"> систему мониторинга оказания государственных </w:t>
            </w:r>
            <w:r w:rsidRPr="00900224">
              <w:rPr>
                <w:rFonts w:ascii="Times New Roman" w:eastAsia="Times New Roman" w:hAnsi="Times New Roman" w:cs="Times New Roman"/>
                <w:b/>
                <w:bCs/>
                <w:sz w:val="24"/>
                <w:szCs w:val="24"/>
              </w:rPr>
              <w:t>или социально ответственных</w:t>
            </w:r>
            <w:r w:rsidRPr="00900224">
              <w:rPr>
                <w:rFonts w:ascii="Times New Roman" w:eastAsia="Times New Roman" w:hAnsi="Times New Roman" w:cs="Times New Roman"/>
                <w:bCs/>
                <w:sz w:val="24"/>
                <w:szCs w:val="24"/>
              </w:rPr>
              <w:t xml:space="preserve"> услуг о стадии их оказания в порядке, </w:t>
            </w:r>
            <w:r w:rsidRPr="00900224">
              <w:rPr>
                <w:rFonts w:ascii="Times New Roman" w:eastAsia="Times New Roman" w:hAnsi="Times New Roman" w:cs="Times New Roman"/>
                <w:b/>
                <w:bCs/>
                <w:sz w:val="24"/>
                <w:szCs w:val="24"/>
              </w:rPr>
              <w:t>определенном</w:t>
            </w:r>
            <w:r w:rsidRPr="00900224">
              <w:rPr>
                <w:rFonts w:ascii="Times New Roman" w:eastAsia="Times New Roman" w:hAnsi="Times New Roman" w:cs="Times New Roman"/>
                <w:bCs/>
                <w:sz w:val="24"/>
                <w:szCs w:val="24"/>
              </w:rPr>
              <w:t xml:space="preserve"> </w:t>
            </w:r>
            <w:r w:rsidRPr="00900224">
              <w:rPr>
                <w:rFonts w:ascii="Times New Roman" w:eastAsia="Times New Roman" w:hAnsi="Times New Roman" w:cs="Times New Roman"/>
                <w:b/>
                <w:bCs/>
                <w:sz w:val="24"/>
                <w:szCs w:val="24"/>
              </w:rPr>
              <w:t>уполномоченным органом в сфере информатизации.</w:t>
            </w:r>
          </w:p>
          <w:p w14:paraId="640500CC" w14:textId="78FA1893" w:rsidR="00BD5A4E" w:rsidRPr="00DB0056" w:rsidRDefault="00BD5A4E" w:rsidP="006476B6">
            <w:pPr>
              <w:spacing w:line="0" w:lineRule="atLeast"/>
              <w:rPr>
                <w:rFonts w:ascii="Times New Roman" w:eastAsia="Times New Roman" w:hAnsi="Times New Roman" w:cs="Times New Roman"/>
                <w:color w:val="000000"/>
                <w:sz w:val="24"/>
                <w:szCs w:val="24"/>
              </w:rPr>
            </w:pPr>
          </w:p>
        </w:tc>
        <w:tc>
          <w:tcPr>
            <w:tcW w:w="2127" w:type="dxa"/>
            <w:gridSpan w:val="2"/>
          </w:tcPr>
          <w:p w14:paraId="2EFC7DDC" w14:textId="62D1F31A" w:rsidR="00BD5A4E" w:rsidRPr="004F1319" w:rsidRDefault="00900224" w:rsidP="00BD5A4E">
            <w:pPr>
              <w:rPr>
                <w:rFonts w:ascii="Times New Roman" w:hAnsi="Times New Roman" w:cs="Times New Roman"/>
                <w:sz w:val="24"/>
                <w:szCs w:val="24"/>
              </w:rPr>
            </w:pPr>
            <w:r w:rsidRPr="00900224">
              <w:rPr>
                <w:rFonts w:ascii="Times New Roman" w:hAnsi="Times New Roman" w:cs="Times New Roman"/>
                <w:bCs/>
                <w:sz w:val="24"/>
                <w:szCs w:val="24"/>
              </w:rPr>
              <w:t>Приведение в соответствие с Законом Республики Казахстан «О государственных и социально ответственных услугах».</w:t>
            </w:r>
          </w:p>
        </w:tc>
      </w:tr>
      <w:tr w:rsidR="00BD5A4E" w:rsidRPr="004F1319" w14:paraId="6DD613B0" w14:textId="77777777" w:rsidTr="00A201D9">
        <w:trPr>
          <w:trHeight w:val="688"/>
        </w:trPr>
        <w:tc>
          <w:tcPr>
            <w:tcW w:w="703" w:type="dxa"/>
          </w:tcPr>
          <w:p w14:paraId="2969FFDB" w14:textId="2B1F9F43" w:rsidR="00BD5A4E" w:rsidRDefault="00BD5A4E" w:rsidP="00BD5A4E">
            <w:pPr>
              <w:spacing w:line="0" w:lineRule="atLeast"/>
              <w:ind w:firstLine="22"/>
              <w:jc w:val="center"/>
              <w:rPr>
                <w:rFonts w:ascii="Times New Roman" w:eastAsia="Times New Roman" w:hAnsi="Times New Roman" w:cs="Times New Roman"/>
                <w:spacing w:val="2"/>
                <w:sz w:val="24"/>
                <w:szCs w:val="24"/>
              </w:rPr>
            </w:pPr>
            <w:r>
              <w:rPr>
                <w:rFonts w:ascii="Times New Roman" w:eastAsia="Times New Roman" w:hAnsi="Times New Roman" w:cs="Times New Roman"/>
                <w:spacing w:val="2"/>
                <w:sz w:val="24"/>
                <w:szCs w:val="24"/>
              </w:rPr>
              <w:t>219.</w:t>
            </w:r>
          </w:p>
        </w:tc>
        <w:tc>
          <w:tcPr>
            <w:tcW w:w="2099" w:type="dxa"/>
          </w:tcPr>
          <w:p w14:paraId="62893765" w14:textId="7674826D" w:rsidR="00BD5A4E" w:rsidRDefault="00BD5A4E" w:rsidP="00BD5A4E">
            <w:pPr>
              <w:spacing w:line="0" w:lineRule="atLeast"/>
              <w:ind w:firstLine="0"/>
              <w:jc w:val="center"/>
              <w:rPr>
                <w:rFonts w:ascii="Times New Roman" w:eastAsia="Calibri" w:hAnsi="Times New Roman" w:cs="Times New Roman"/>
                <w:sz w:val="24"/>
                <w:szCs w:val="24"/>
              </w:rPr>
            </w:pPr>
            <w:r>
              <w:rPr>
                <w:rFonts w:ascii="Times New Roman" w:eastAsia="Calibri" w:hAnsi="Times New Roman" w:cs="Times New Roman"/>
                <w:sz w:val="24"/>
                <w:szCs w:val="24"/>
              </w:rPr>
              <w:t>пункт 5</w:t>
            </w:r>
          </w:p>
        </w:tc>
        <w:tc>
          <w:tcPr>
            <w:tcW w:w="4139" w:type="dxa"/>
          </w:tcPr>
          <w:p w14:paraId="451EF86E" w14:textId="7D6E2767" w:rsidR="00BD5A4E" w:rsidRPr="0065740E" w:rsidRDefault="00BD5A4E" w:rsidP="00994A0C">
            <w:pPr>
              <w:spacing w:line="0" w:lineRule="atLeast"/>
              <w:rPr>
                <w:rFonts w:ascii="Times New Roman" w:eastAsia="Times New Roman" w:hAnsi="Times New Roman" w:cs="Times New Roman"/>
                <w:sz w:val="24"/>
                <w:szCs w:val="24"/>
              </w:rPr>
            </w:pPr>
            <w:r w:rsidRPr="0065740E">
              <w:rPr>
                <w:rFonts w:ascii="Times New Roman" w:eastAsia="Times New Roman" w:hAnsi="Times New Roman" w:cs="Times New Roman"/>
                <w:sz w:val="24"/>
                <w:szCs w:val="24"/>
              </w:rPr>
              <w:t xml:space="preserve">5. При внесении изменений и (или) дополнений в настоящие Правила Министерство финансов Республики Казахстан в течение 3 (трех) рабочих дней после регистрации в Министерстве юстиции Республики Казахстан направляет информацию о внесении изменений в порядок оказания государственной услуги в Единый контакт-центр и оператору </w:t>
            </w:r>
            <w:r w:rsidRPr="00994A0C">
              <w:rPr>
                <w:rFonts w:ascii="Times New Roman" w:eastAsia="Times New Roman" w:hAnsi="Times New Roman" w:cs="Times New Roman"/>
                <w:b/>
                <w:sz w:val="24"/>
                <w:szCs w:val="24"/>
              </w:rPr>
              <w:t xml:space="preserve">информационно-коммуникационной инфраструктуры </w:t>
            </w:r>
            <w:r w:rsidR="00994A0C">
              <w:rPr>
                <w:rFonts w:ascii="Times New Roman" w:eastAsia="Times New Roman" w:hAnsi="Times New Roman" w:cs="Times New Roman"/>
                <w:b/>
                <w:sz w:val="24"/>
                <w:szCs w:val="24"/>
              </w:rPr>
              <w:t>«</w:t>
            </w:r>
            <w:r w:rsidRPr="00994A0C">
              <w:rPr>
                <w:rFonts w:ascii="Times New Roman" w:eastAsia="Times New Roman" w:hAnsi="Times New Roman" w:cs="Times New Roman"/>
                <w:b/>
                <w:sz w:val="24"/>
                <w:szCs w:val="24"/>
              </w:rPr>
              <w:t>электронног</w:t>
            </w:r>
            <w:r w:rsidR="00994A0C">
              <w:rPr>
                <w:rFonts w:ascii="Times New Roman" w:eastAsia="Times New Roman" w:hAnsi="Times New Roman" w:cs="Times New Roman"/>
                <w:b/>
                <w:sz w:val="24"/>
                <w:szCs w:val="24"/>
              </w:rPr>
              <w:t xml:space="preserve">о </w:t>
            </w:r>
            <w:r w:rsidR="00994A0C" w:rsidRPr="00A14F55">
              <w:rPr>
                <w:rFonts w:ascii="Times New Roman" w:eastAsia="Times New Roman" w:hAnsi="Times New Roman" w:cs="Times New Roman"/>
                <w:sz w:val="24"/>
                <w:szCs w:val="24"/>
              </w:rPr>
              <w:t>правительства»</w:t>
            </w:r>
            <w:r w:rsidRPr="00A14F55">
              <w:rPr>
                <w:rFonts w:ascii="Times New Roman" w:eastAsia="Times New Roman" w:hAnsi="Times New Roman" w:cs="Times New Roman"/>
                <w:sz w:val="24"/>
                <w:szCs w:val="24"/>
              </w:rPr>
              <w:t>,</w:t>
            </w:r>
            <w:r w:rsidRPr="0065740E">
              <w:rPr>
                <w:rFonts w:ascii="Times New Roman" w:eastAsia="Times New Roman" w:hAnsi="Times New Roman" w:cs="Times New Roman"/>
                <w:sz w:val="24"/>
                <w:szCs w:val="24"/>
              </w:rPr>
              <w:t xml:space="preserve"> Государственную корпорацию, услугодателю.</w:t>
            </w:r>
          </w:p>
        </w:tc>
        <w:tc>
          <w:tcPr>
            <w:tcW w:w="4394" w:type="dxa"/>
          </w:tcPr>
          <w:p w14:paraId="502D6C87" w14:textId="3DF8BEEC" w:rsidR="00BD5A4E" w:rsidRPr="0065740E" w:rsidRDefault="00BD5A4E" w:rsidP="001B6C64">
            <w:pPr>
              <w:spacing w:line="0" w:lineRule="atLeast"/>
              <w:rPr>
                <w:rFonts w:ascii="Times New Roman" w:eastAsia="Times New Roman" w:hAnsi="Times New Roman" w:cs="Times New Roman"/>
                <w:sz w:val="24"/>
                <w:szCs w:val="24"/>
              </w:rPr>
            </w:pPr>
            <w:r w:rsidRPr="0065740E">
              <w:rPr>
                <w:rFonts w:ascii="Times New Roman" w:eastAsia="Times New Roman" w:hAnsi="Times New Roman" w:cs="Times New Roman"/>
                <w:sz w:val="24"/>
                <w:szCs w:val="24"/>
              </w:rPr>
              <w:t xml:space="preserve">5. При внесении изменений и (или) дополнений в настоящие Правила Министерство финансов Республики Казахстан в течение 3 (трех) рабочих дней после регистрации в Министерстве юстиции Республики Казахстан направляет информацию о внесении изменений в порядок оказания государственной услуги в Единый контакт-центр и оператору </w:t>
            </w:r>
            <w:r w:rsidR="00994A0C" w:rsidRPr="00994A0C">
              <w:rPr>
                <w:rFonts w:ascii="Times New Roman" w:eastAsiaTheme="minorHAnsi" w:hAnsi="Times New Roman" w:cs="Times New Roman"/>
                <w:b/>
                <w:sz w:val="28"/>
                <w:szCs w:val="28"/>
                <w:lang w:eastAsia="en-US"/>
              </w:rPr>
              <w:t xml:space="preserve"> </w:t>
            </w:r>
            <w:r w:rsidR="00994A0C" w:rsidRPr="00994A0C">
              <w:rPr>
                <w:rFonts w:ascii="Times New Roman" w:eastAsia="Times New Roman" w:hAnsi="Times New Roman" w:cs="Times New Roman"/>
                <w:b/>
                <w:sz w:val="24"/>
                <w:szCs w:val="24"/>
              </w:rPr>
              <w:t xml:space="preserve">«цифрового </w:t>
            </w:r>
            <w:r w:rsidR="00994A0C" w:rsidRPr="001B6C64">
              <w:rPr>
                <w:rFonts w:ascii="Times New Roman" w:eastAsia="Times New Roman" w:hAnsi="Times New Roman" w:cs="Times New Roman"/>
                <w:sz w:val="24"/>
                <w:szCs w:val="24"/>
              </w:rPr>
              <w:t>правительства»</w:t>
            </w:r>
            <w:r w:rsidR="00994A0C" w:rsidRPr="00994A0C">
              <w:rPr>
                <w:rFonts w:ascii="Times New Roman" w:eastAsia="Times New Roman" w:hAnsi="Times New Roman" w:cs="Times New Roman"/>
                <w:sz w:val="24"/>
                <w:szCs w:val="24"/>
              </w:rPr>
              <w:t>,</w:t>
            </w:r>
            <w:r w:rsidRPr="0065740E">
              <w:rPr>
                <w:rFonts w:ascii="Times New Roman" w:eastAsia="Times New Roman" w:hAnsi="Times New Roman" w:cs="Times New Roman"/>
                <w:sz w:val="24"/>
                <w:szCs w:val="24"/>
              </w:rPr>
              <w:t xml:space="preserve"> Государственную корпорацию, услугодателю.</w:t>
            </w:r>
          </w:p>
        </w:tc>
        <w:tc>
          <w:tcPr>
            <w:tcW w:w="2127" w:type="dxa"/>
            <w:gridSpan w:val="2"/>
          </w:tcPr>
          <w:p w14:paraId="48F20BE7" w14:textId="471E281F" w:rsidR="007D37DB" w:rsidRPr="007D37DB" w:rsidRDefault="007D37DB" w:rsidP="007D37DB">
            <w:pPr>
              <w:rPr>
                <w:rFonts w:ascii="Times New Roman" w:hAnsi="Times New Roman" w:cs="Times New Roman"/>
                <w:bCs/>
                <w:sz w:val="24"/>
                <w:szCs w:val="24"/>
              </w:rPr>
            </w:pPr>
            <w:r w:rsidRPr="007D37DB">
              <w:rPr>
                <w:rFonts w:ascii="Times New Roman" w:hAnsi="Times New Roman" w:cs="Times New Roman"/>
                <w:bCs/>
                <w:sz w:val="24"/>
                <w:szCs w:val="24"/>
              </w:rPr>
              <w:t xml:space="preserve">Приведение в соответствие с Цифровым Кодексом Республики Казахстан. </w:t>
            </w:r>
          </w:p>
          <w:p w14:paraId="79A94557" w14:textId="041C338B" w:rsidR="00BD5A4E" w:rsidRPr="00E43665" w:rsidRDefault="00BD5A4E" w:rsidP="00BD5A4E">
            <w:pPr>
              <w:rPr>
                <w:rFonts w:ascii="Times New Roman" w:hAnsi="Times New Roman" w:cs="Times New Roman"/>
                <w:sz w:val="24"/>
                <w:szCs w:val="24"/>
              </w:rPr>
            </w:pPr>
          </w:p>
        </w:tc>
      </w:tr>
      <w:tr w:rsidR="00BD5A4E" w:rsidRPr="004F1319" w14:paraId="5FD3C0CA" w14:textId="77777777" w:rsidTr="00A201D9">
        <w:trPr>
          <w:trHeight w:val="688"/>
        </w:trPr>
        <w:tc>
          <w:tcPr>
            <w:tcW w:w="703" w:type="dxa"/>
          </w:tcPr>
          <w:p w14:paraId="6C434168" w14:textId="0F87E540" w:rsidR="00BD5A4E" w:rsidRDefault="00BD5A4E" w:rsidP="00BD5A4E">
            <w:pPr>
              <w:spacing w:line="0" w:lineRule="atLeast"/>
              <w:ind w:firstLine="22"/>
              <w:jc w:val="center"/>
              <w:rPr>
                <w:rFonts w:ascii="Times New Roman" w:eastAsia="Times New Roman" w:hAnsi="Times New Roman" w:cs="Times New Roman"/>
                <w:spacing w:val="2"/>
                <w:sz w:val="24"/>
                <w:szCs w:val="24"/>
              </w:rPr>
            </w:pPr>
            <w:r>
              <w:rPr>
                <w:rFonts w:ascii="Times New Roman" w:eastAsia="Times New Roman" w:hAnsi="Times New Roman" w:cs="Times New Roman"/>
                <w:spacing w:val="2"/>
                <w:sz w:val="24"/>
                <w:szCs w:val="24"/>
              </w:rPr>
              <w:t>220.</w:t>
            </w:r>
          </w:p>
        </w:tc>
        <w:tc>
          <w:tcPr>
            <w:tcW w:w="2099" w:type="dxa"/>
          </w:tcPr>
          <w:p w14:paraId="6B311E0A" w14:textId="1548F61B" w:rsidR="00BD5A4E" w:rsidRDefault="00BD5A4E" w:rsidP="00BD5A4E">
            <w:pPr>
              <w:spacing w:line="0" w:lineRule="atLeast"/>
              <w:ind w:firstLine="0"/>
              <w:jc w:val="center"/>
              <w:rPr>
                <w:rFonts w:ascii="Times New Roman" w:eastAsia="Calibri" w:hAnsi="Times New Roman" w:cs="Times New Roman"/>
                <w:sz w:val="24"/>
                <w:szCs w:val="24"/>
              </w:rPr>
            </w:pPr>
            <w:r>
              <w:rPr>
                <w:rFonts w:ascii="Times New Roman" w:eastAsia="Calibri" w:hAnsi="Times New Roman" w:cs="Times New Roman"/>
                <w:sz w:val="24"/>
                <w:szCs w:val="24"/>
              </w:rPr>
              <w:t>пункт 6</w:t>
            </w:r>
          </w:p>
        </w:tc>
        <w:tc>
          <w:tcPr>
            <w:tcW w:w="4139" w:type="dxa"/>
          </w:tcPr>
          <w:p w14:paraId="565A5367" w14:textId="5B9A0B9A" w:rsidR="00BD5A4E" w:rsidRPr="0065740E" w:rsidRDefault="00BD5A4E" w:rsidP="00BD5A4E">
            <w:pPr>
              <w:spacing w:line="0" w:lineRule="atLeast"/>
              <w:rPr>
                <w:rFonts w:ascii="Times New Roman" w:eastAsia="Times New Roman" w:hAnsi="Times New Roman" w:cs="Times New Roman"/>
                <w:sz w:val="24"/>
                <w:szCs w:val="24"/>
              </w:rPr>
            </w:pPr>
            <w:r w:rsidRPr="007F7DBE">
              <w:rPr>
                <w:rFonts w:ascii="Times New Roman" w:eastAsia="Times New Roman" w:hAnsi="Times New Roman" w:cs="Times New Roman"/>
                <w:sz w:val="24"/>
                <w:szCs w:val="24"/>
              </w:rPr>
              <w:t xml:space="preserve">6. При сбое </w:t>
            </w:r>
            <w:r w:rsidRPr="002473BC">
              <w:rPr>
                <w:rFonts w:ascii="Times New Roman" w:eastAsia="Times New Roman" w:hAnsi="Times New Roman" w:cs="Times New Roman"/>
                <w:b/>
                <w:sz w:val="24"/>
                <w:szCs w:val="24"/>
              </w:rPr>
              <w:t>информационной</w:t>
            </w:r>
            <w:r w:rsidRPr="007F7DBE">
              <w:rPr>
                <w:rFonts w:ascii="Times New Roman" w:eastAsia="Times New Roman" w:hAnsi="Times New Roman" w:cs="Times New Roman"/>
                <w:sz w:val="24"/>
                <w:szCs w:val="24"/>
              </w:rPr>
              <w:t xml:space="preserve"> системы, содержащей необходимые сведения для оказания государственной услуги, услугодатель в течение 30 (тридцати) минут с момента сбоя направляет запрос в службу поддержки по электронной почте keden_support@kgd.minfin.gov.kz с обязательным предоставлением информации по наименованию государственной услуги, регистрационному номеру заявления для получения государственной услуги, индивидуальному идентификационному номеру (ИИН), или бизнес-идентификационному номеру (БИН), наименованию услугополучателя, описанию последовательности действий, приводящих к ошибке, скриншоты поясняющие возникшую проблему.</w:t>
            </w:r>
          </w:p>
        </w:tc>
        <w:tc>
          <w:tcPr>
            <w:tcW w:w="4394" w:type="dxa"/>
          </w:tcPr>
          <w:p w14:paraId="623E744D" w14:textId="45A0ABE3" w:rsidR="00BD5A4E" w:rsidRPr="0065740E" w:rsidRDefault="00BD5A4E" w:rsidP="00BD5A4E">
            <w:pPr>
              <w:spacing w:line="0" w:lineRule="atLeast"/>
              <w:rPr>
                <w:rFonts w:ascii="Times New Roman" w:eastAsia="Times New Roman" w:hAnsi="Times New Roman" w:cs="Times New Roman"/>
                <w:sz w:val="24"/>
                <w:szCs w:val="24"/>
              </w:rPr>
            </w:pPr>
            <w:r w:rsidRPr="007F7DBE">
              <w:rPr>
                <w:rFonts w:ascii="Times New Roman" w:eastAsia="Times New Roman" w:hAnsi="Times New Roman" w:cs="Times New Roman"/>
                <w:sz w:val="24"/>
                <w:szCs w:val="24"/>
              </w:rPr>
              <w:t xml:space="preserve">6. При сбое </w:t>
            </w:r>
            <w:r w:rsidRPr="002473BC">
              <w:rPr>
                <w:rFonts w:ascii="Times New Roman" w:eastAsia="Times New Roman" w:hAnsi="Times New Roman" w:cs="Times New Roman"/>
                <w:b/>
                <w:sz w:val="24"/>
                <w:szCs w:val="24"/>
              </w:rPr>
              <w:t>цифровой</w:t>
            </w:r>
            <w:r w:rsidRPr="007F7DBE">
              <w:rPr>
                <w:rFonts w:ascii="Times New Roman" w:eastAsia="Times New Roman" w:hAnsi="Times New Roman" w:cs="Times New Roman"/>
                <w:sz w:val="24"/>
                <w:szCs w:val="24"/>
              </w:rPr>
              <w:t xml:space="preserve"> системы, содержащей необходимые сведения для оказания государственной услуги, услугодатель в течение 30 (тридцати) минут с момента сбоя направляет запрос в службу поддержки по электронной почте keden_support@kgd.minfin.gov.kz с обязательным предоставлением информации по наименованию государственной услуги, регистрационному номеру заявления для получения государственной услуги, индивидуальному идентификационному номеру (ИИН), или бизнес-идентификационному номеру (БИН), наименованию услугополучателя, описанию последовательности действий, приводящих к ошибке, скриншоты поясняющие возникшую проблему.</w:t>
            </w:r>
          </w:p>
        </w:tc>
        <w:tc>
          <w:tcPr>
            <w:tcW w:w="2127" w:type="dxa"/>
            <w:gridSpan w:val="2"/>
          </w:tcPr>
          <w:p w14:paraId="583A04E9" w14:textId="35B04310" w:rsidR="007D37DB" w:rsidRPr="007D37DB" w:rsidRDefault="007D37DB" w:rsidP="007D37DB">
            <w:pPr>
              <w:rPr>
                <w:rFonts w:ascii="Times New Roman" w:hAnsi="Times New Roman" w:cs="Times New Roman"/>
                <w:bCs/>
                <w:sz w:val="24"/>
                <w:szCs w:val="24"/>
              </w:rPr>
            </w:pPr>
            <w:r w:rsidRPr="007D37DB">
              <w:rPr>
                <w:rFonts w:ascii="Times New Roman" w:hAnsi="Times New Roman" w:cs="Times New Roman"/>
                <w:bCs/>
                <w:sz w:val="24"/>
                <w:szCs w:val="24"/>
              </w:rPr>
              <w:t xml:space="preserve">Приведение в соответствие с Цифровым Кодексом Республики Казахстан. </w:t>
            </w:r>
          </w:p>
          <w:p w14:paraId="11009EAB" w14:textId="1D7775D1" w:rsidR="00BD5A4E" w:rsidRPr="00E43665" w:rsidRDefault="00BD5A4E" w:rsidP="00BD5A4E">
            <w:pPr>
              <w:rPr>
                <w:rFonts w:ascii="Times New Roman" w:hAnsi="Times New Roman" w:cs="Times New Roman"/>
                <w:sz w:val="24"/>
                <w:szCs w:val="24"/>
              </w:rPr>
            </w:pPr>
          </w:p>
        </w:tc>
      </w:tr>
      <w:tr w:rsidR="00BD5A4E" w:rsidRPr="004F1319" w14:paraId="31A88828" w14:textId="77777777" w:rsidTr="00A201D9">
        <w:trPr>
          <w:trHeight w:val="688"/>
        </w:trPr>
        <w:tc>
          <w:tcPr>
            <w:tcW w:w="703" w:type="dxa"/>
          </w:tcPr>
          <w:p w14:paraId="52C19189" w14:textId="577F6F41" w:rsidR="00BD5A4E" w:rsidRDefault="00BD5A4E" w:rsidP="00BD5A4E">
            <w:pPr>
              <w:spacing w:line="0" w:lineRule="atLeast"/>
              <w:ind w:firstLine="22"/>
              <w:jc w:val="center"/>
              <w:rPr>
                <w:rFonts w:ascii="Times New Roman" w:eastAsia="Times New Roman" w:hAnsi="Times New Roman" w:cs="Times New Roman"/>
                <w:spacing w:val="2"/>
                <w:sz w:val="24"/>
                <w:szCs w:val="24"/>
              </w:rPr>
            </w:pPr>
            <w:r>
              <w:rPr>
                <w:rFonts w:ascii="Times New Roman" w:eastAsia="Times New Roman" w:hAnsi="Times New Roman" w:cs="Times New Roman"/>
                <w:spacing w:val="2"/>
                <w:sz w:val="24"/>
                <w:szCs w:val="24"/>
              </w:rPr>
              <w:t>221.</w:t>
            </w:r>
          </w:p>
        </w:tc>
        <w:tc>
          <w:tcPr>
            <w:tcW w:w="2099" w:type="dxa"/>
          </w:tcPr>
          <w:p w14:paraId="66F90FCE" w14:textId="77777777" w:rsidR="00BD5A4E" w:rsidRDefault="00BD5A4E" w:rsidP="00BD5A4E">
            <w:pPr>
              <w:spacing w:line="0" w:lineRule="atLeast"/>
              <w:ind w:firstLine="0"/>
              <w:jc w:val="center"/>
              <w:rPr>
                <w:rFonts w:ascii="Times New Roman" w:eastAsia="Calibri" w:hAnsi="Times New Roman" w:cs="Times New Roman"/>
                <w:sz w:val="24"/>
                <w:szCs w:val="24"/>
              </w:rPr>
            </w:pPr>
            <w:r>
              <w:rPr>
                <w:rFonts w:ascii="Times New Roman" w:eastAsia="Calibri" w:hAnsi="Times New Roman" w:cs="Times New Roman"/>
                <w:sz w:val="24"/>
                <w:szCs w:val="24"/>
              </w:rPr>
              <w:t>заголовок главы 3</w:t>
            </w:r>
          </w:p>
        </w:tc>
        <w:tc>
          <w:tcPr>
            <w:tcW w:w="4139" w:type="dxa"/>
          </w:tcPr>
          <w:p w14:paraId="7BE04645" w14:textId="77777777" w:rsidR="00BD5A4E" w:rsidRPr="00FA1CD1" w:rsidRDefault="00BD5A4E" w:rsidP="00BD5A4E">
            <w:pPr>
              <w:spacing w:line="0" w:lineRule="atLeast"/>
              <w:ind w:firstLine="191"/>
              <w:rPr>
                <w:rFonts w:ascii="Times New Roman" w:hAnsi="Times New Roman" w:cs="Times New Roman"/>
                <w:bCs/>
                <w:sz w:val="24"/>
                <w:szCs w:val="24"/>
              </w:rPr>
            </w:pPr>
            <w:r w:rsidRPr="00FA1CD1">
              <w:rPr>
                <w:rFonts w:ascii="Times New Roman" w:hAnsi="Times New Roman" w:cs="Times New Roman"/>
                <w:bCs/>
                <w:sz w:val="24"/>
                <w:szCs w:val="24"/>
              </w:rPr>
              <w:t xml:space="preserve">Глава 3. Порядок обжалования решений, действий (бездействия) услугодателей и (или) их должностных лиц, </w:t>
            </w:r>
            <w:r w:rsidRPr="00A658D8">
              <w:rPr>
                <w:rFonts w:ascii="Times New Roman" w:hAnsi="Times New Roman" w:cs="Times New Roman"/>
                <w:b/>
                <w:bCs/>
                <w:sz w:val="24"/>
                <w:szCs w:val="24"/>
              </w:rPr>
              <w:t>Государственной корпорации и (или) ее работников</w:t>
            </w:r>
            <w:r w:rsidRPr="00FA1CD1">
              <w:rPr>
                <w:rFonts w:ascii="Times New Roman" w:hAnsi="Times New Roman" w:cs="Times New Roman"/>
                <w:bCs/>
                <w:sz w:val="24"/>
                <w:szCs w:val="24"/>
              </w:rPr>
              <w:t xml:space="preserve"> по вопросам оказания государственных услуг</w:t>
            </w:r>
          </w:p>
          <w:p w14:paraId="65F4CF9B" w14:textId="77777777" w:rsidR="00BD5A4E" w:rsidRPr="00DB0056" w:rsidRDefault="00BD5A4E" w:rsidP="00BD5A4E">
            <w:pPr>
              <w:spacing w:line="0" w:lineRule="atLeast"/>
              <w:rPr>
                <w:rFonts w:ascii="Times New Roman" w:hAnsi="Times New Roman" w:cs="Times New Roman"/>
                <w:b/>
                <w:sz w:val="24"/>
                <w:szCs w:val="24"/>
              </w:rPr>
            </w:pPr>
          </w:p>
        </w:tc>
        <w:tc>
          <w:tcPr>
            <w:tcW w:w="4394" w:type="dxa"/>
          </w:tcPr>
          <w:p w14:paraId="7BCD67F6" w14:textId="197FA214" w:rsidR="00BD5A4E" w:rsidRPr="00FA1CD1" w:rsidRDefault="00BD5A4E" w:rsidP="00BD5A4E">
            <w:pPr>
              <w:ind w:firstLine="708"/>
              <w:rPr>
                <w:rFonts w:ascii="Times New Roman" w:eastAsia="Times New Roman" w:hAnsi="Times New Roman" w:cs="Times New Roman"/>
                <w:bCs/>
                <w:sz w:val="24"/>
                <w:szCs w:val="24"/>
              </w:rPr>
            </w:pPr>
            <w:r w:rsidRPr="00FA1CD1">
              <w:rPr>
                <w:rFonts w:ascii="Times New Roman" w:eastAsia="Times New Roman" w:hAnsi="Times New Roman" w:cs="Times New Roman"/>
                <w:bCs/>
                <w:sz w:val="24"/>
                <w:szCs w:val="24"/>
              </w:rPr>
              <w:t>Глава 3. Порядок обжалования решений, действий (бездействия) услугодателей и (или) их должностных лиц, по вопросам оказания государственных услуг</w:t>
            </w:r>
          </w:p>
          <w:p w14:paraId="121A55D6" w14:textId="77777777" w:rsidR="00BD5A4E" w:rsidRPr="00DB0056" w:rsidRDefault="00BD5A4E" w:rsidP="00BD5A4E">
            <w:pPr>
              <w:spacing w:line="0" w:lineRule="atLeast"/>
              <w:rPr>
                <w:rFonts w:ascii="Times New Roman" w:eastAsia="Times New Roman" w:hAnsi="Times New Roman" w:cs="Times New Roman"/>
                <w:b/>
                <w:sz w:val="24"/>
                <w:szCs w:val="24"/>
              </w:rPr>
            </w:pPr>
          </w:p>
        </w:tc>
        <w:tc>
          <w:tcPr>
            <w:tcW w:w="2127" w:type="dxa"/>
            <w:gridSpan w:val="2"/>
          </w:tcPr>
          <w:p w14:paraId="2B24D5E7" w14:textId="77777777" w:rsidR="007D37DB" w:rsidRPr="007D37DB" w:rsidRDefault="007D37DB" w:rsidP="007D37DB">
            <w:pPr>
              <w:rPr>
                <w:rFonts w:ascii="Times New Roman" w:hAnsi="Times New Roman" w:cs="Times New Roman"/>
                <w:sz w:val="24"/>
                <w:szCs w:val="24"/>
              </w:rPr>
            </w:pPr>
            <w:r w:rsidRPr="007D37DB">
              <w:rPr>
                <w:rFonts w:ascii="Times New Roman" w:hAnsi="Times New Roman" w:cs="Times New Roman"/>
                <w:sz w:val="24"/>
                <w:szCs w:val="24"/>
              </w:rPr>
              <w:t>Исключается в связи с тем, что данная государственная услуга не оказывается через Государственную корпорацию.</w:t>
            </w:r>
          </w:p>
          <w:p w14:paraId="175BA3D3" w14:textId="71BD6AF4" w:rsidR="00BD5A4E" w:rsidRPr="004F1319" w:rsidRDefault="00BD5A4E" w:rsidP="00BD5A4E">
            <w:pPr>
              <w:rPr>
                <w:rFonts w:ascii="Times New Roman" w:hAnsi="Times New Roman" w:cs="Times New Roman"/>
                <w:sz w:val="24"/>
                <w:szCs w:val="24"/>
              </w:rPr>
            </w:pPr>
          </w:p>
        </w:tc>
      </w:tr>
      <w:tr w:rsidR="00BD5A4E" w:rsidRPr="004F1319" w14:paraId="04B6D083" w14:textId="77777777" w:rsidTr="00A201D9">
        <w:trPr>
          <w:trHeight w:val="688"/>
        </w:trPr>
        <w:tc>
          <w:tcPr>
            <w:tcW w:w="703" w:type="dxa"/>
          </w:tcPr>
          <w:p w14:paraId="297C2A58" w14:textId="63A2C8B5" w:rsidR="00BD5A4E" w:rsidRDefault="00BD5A4E" w:rsidP="00BD5A4E">
            <w:pPr>
              <w:spacing w:line="0" w:lineRule="atLeast"/>
              <w:ind w:firstLine="22"/>
              <w:jc w:val="center"/>
              <w:rPr>
                <w:rFonts w:ascii="Times New Roman" w:eastAsia="Times New Roman" w:hAnsi="Times New Roman" w:cs="Times New Roman"/>
                <w:spacing w:val="2"/>
                <w:sz w:val="24"/>
                <w:szCs w:val="24"/>
              </w:rPr>
            </w:pPr>
            <w:r>
              <w:rPr>
                <w:rFonts w:ascii="Times New Roman" w:eastAsia="Times New Roman" w:hAnsi="Times New Roman" w:cs="Times New Roman"/>
                <w:spacing w:val="2"/>
                <w:sz w:val="24"/>
                <w:szCs w:val="24"/>
              </w:rPr>
              <w:t>222.</w:t>
            </w:r>
          </w:p>
        </w:tc>
        <w:tc>
          <w:tcPr>
            <w:tcW w:w="2099" w:type="dxa"/>
          </w:tcPr>
          <w:p w14:paraId="1B713435" w14:textId="23E00436" w:rsidR="00BD5A4E" w:rsidRDefault="00BD5A4E" w:rsidP="00BD5A4E">
            <w:pPr>
              <w:spacing w:line="0" w:lineRule="atLeast"/>
              <w:ind w:firstLine="0"/>
              <w:jc w:val="center"/>
              <w:rPr>
                <w:rFonts w:ascii="Times New Roman" w:eastAsia="Calibri" w:hAnsi="Times New Roman" w:cs="Times New Roman"/>
                <w:sz w:val="24"/>
                <w:szCs w:val="24"/>
              </w:rPr>
            </w:pPr>
            <w:r w:rsidRPr="00C729D0">
              <w:rPr>
                <w:rFonts w:ascii="Times New Roman" w:eastAsia="Calibri" w:hAnsi="Times New Roman" w:cs="Times New Roman"/>
                <w:sz w:val="24"/>
                <w:szCs w:val="24"/>
              </w:rPr>
              <w:t>п</w:t>
            </w:r>
            <w:r>
              <w:rPr>
                <w:rFonts w:ascii="Times New Roman" w:eastAsia="Calibri" w:hAnsi="Times New Roman" w:cs="Times New Roman"/>
                <w:sz w:val="24"/>
                <w:szCs w:val="24"/>
              </w:rPr>
              <w:t>ункт 7</w:t>
            </w:r>
          </w:p>
        </w:tc>
        <w:tc>
          <w:tcPr>
            <w:tcW w:w="4139" w:type="dxa"/>
          </w:tcPr>
          <w:p w14:paraId="339EB526" w14:textId="77777777" w:rsidR="00BD5A4E" w:rsidRDefault="00BD5A4E" w:rsidP="00BD5A4E">
            <w:pPr>
              <w:spacing w:line="0" w:lineRule="atLeast"/>
              <w:rPr>
                <w:rFonts w:ascii="Times New Roman" w:hAnsi="Times New Roman" w:cs="Times New Roman"/>
                <w:sz w:val="24"/>
                <w:szCs w:val="24"/>
              </w:rPr>
            </w:pPr>
            <w:r w:rsidRPr="00BF6ADB">
              <w:rPr>
                <w:rFonts w:ascii="Times New Roman" w:hAnsi="Times New Roman" w:cs="Times New Roman"/>
                <w:sz w:val="24"/>
                <w:szCs w:val="24"/>
              </w:rPr>
              <w:t>7. При несогласии с результатами оказания государственной услуги услугополучателем подается жалоба на решение, действия (бездействие) услугодателя по вопросам оказания государственных услуг в соответствии с законодательством Республики Казахстан:</w:t>
            </w:r>
          </w:p>
          <w:p w14:paraId="7534E2EA" w14:textId="77777777" w:rsidR="00A658D8" w:rsidRPr="00B804CA" w:rsidRDefault="00A658D8" w:rsidP="00A658D8">
            <w:pPr>
              <w:spacing w:line="0" w:lineRule="atLeast"/>
              <w:rPr>
                <w:rFonts w:ascii="Times New Roman" w:hAnsi="Times New Roman" w:cs="Times New Roman"/>
                <w:sz w:val="24"/>
                <w:szCs w:val="24"/>
              </w:rPr>
            </w:pPr>
            <w:r w:rsidRPr="00B804CA">
              <w:rPr>
                <w:rFonts w:ascii="Times New Roman" w:hAnsi="Times New Roman" w:cs="Times New Roman"/>
                <w:sz w:val="24"/>
                <w:szCs w:val="24"/>
              </w:rPr>
              <w:t>на имя руководителя услугодателя;</w:t>
            </w:r>
          </w:p>
          <w:p w14:paraId="08F2181B" w14:textId="6E0C8A5E" w:rsidR="00A658D8" w:rsidRPr="00A658D8" w:rsidRDefault="00A658D8" w:rsidP="00A658D8">
            <w:pPr>
              <w:spacing w:line="0" w:lineRule="atLeast"/>
              <w:rPr>
                <w:rFonts w:ascii="Times New Roman" w:hAnsi="Times New Roman" w:cs="Times New Roman"/>
                <w:sz w:val="24"/>
                <w:szCs w:val="24"/>
              </w:rPr>
            </w:pPr>
            <w:r w:rsidRPr="00A658D8">
              <w:rPr>
                <w:rFonts w:ascii="Times New Roman" w:hAnsi="Times New Roman" w:cs="Times New Roman"/>
                <w:sz w:val="24"/>
                <w:szCs w:val="24"/>
                <w:lang w:val="en-US"/>
              </w:rPr>
              <w:t> </w:t>
            </w:r>
            <w:r w:rsidRPr="00A658D8">
              <w:rPr>
                <w:rFonts w:ascii="Times New Roman" w:hAnsi="Times New Roman" w:cs="Times New Roman"/>
                <w:sz w:val="24"/>
                <w:szCs w:val="24"/>
              </w:rPr>
              <w:t>на имя руководителя уполномоченного органа, осуществляющего руководство в сфере обеспечения поступлений налогов и платежей в бюджет;</w:t>
            </w:r>
          </w:p>
          <w:p w14:paraId="4A938944" w14:textId="77777777" w:rsidR="00A658D8" w:rsidRPr="00A658D8" w:rsidRDefault="00A658D8" w:rsidP="00A658D8">
            <w:pPr>
              <w:spacing w:line="0" w:lineRule="atLeast"/>
              <w:rPr>
                <w:rFonts w:ascii="Times New Roman" w:hAnsi="Times New Roman" w:cs="Times New Roman"/>
                <w:sz w:val="24"/>
                <w:szCs w:val="24"/>
              </w:rPr>
            </w:pPr>
            <w:r w:rsidRPr="00A658D8">
              <w:rPr>
                <w:rFonts w:ascii="Times New Roman" w:hAnsi="Times New Roman" w:cs="Times New Roman"/>
                <w:sz w:val="24"/>
                <w:szCs w:val="24"/>
                <w:lang w:val="en-US"/>
              </w:rPr>
              <w:t>     </w:t>
            </w:r>
            <w:r w:rsidRPr="00A658D8">
              <w:rPr>
                <w:rFonts w:ascii="Times New Roman" w:hAnsi="Times New Roman" w:cs="Times New Roman"/>
                <w:sz w:val="24"/>
                <w:szCs w:val="24"/>
              </w:rPr>
              <w:t xml:space="preserve"> в уполномоченный орган по оценке и контролю за качеством оказания государственных услуг.</w:t>
            </w:r>
          </w:p>
          <w:p w14:paraId="1905DE28" w14:textId="77777777" w:rsidR="00A658D8" w:rsidRPr="00A658D8" w:rsidRDefault="00A658D8" w:rsidP="00A658D8">
            <w:pPr>
              <w:spacing w:line="0" w:lineRule="atLeast"/>
              <w:rPr>
                <w:rFonts w:ascii="Times New Roman" w:hAnsi="Times New Roman" w:cs="Times New Roman"/>
                <w:b/>
                <w:sz w:val="24"/>
                <w:szCs w:val="24"/>
              </w:rPr>
            </w:pPr>
            <w:r w:rsidRPr="00A658D8">
              <w:rPr>
                <w:rFonts w:ascii="Times New Roman" w:hAnsi="Times New Roman" w:cs="Times New Roman"/>
                <w:sz w:val="24"/>
                <w:szCs w:val="24"/>
                <w:lang w:val="en-US"/>
              </w:rPr>
              <w:t>     </w:t>
            </w:r>
            <w:r w:rsidRPr="00A658D8">
              <w:rPr>
                <w:rFonts w:ascii="Times New Roman" w:hAnsi="Times New Roman" w:cs="Times New Roman"/>
                <w:sz w:val="24"/>
                <w:szCs w:val="24"/>
              </w:rPr>
              <w:t xml:space="preserve"> </w:t>
            </w:r>
            <w:r w:rsidRPr="00A658D8">
              <w:rPr>
                <w:rFonts w:ascii="Times New Roman" w:hAnsi="Times New Roman" w:cs="Times New Roman"/>
                <w:b/>
                <w:sz w:val="24"/>
                <w:szCs w:val="24"/>
              </w:rPr>
              <w:t>При этом жалоба на действия (бездействие) работников Государственной корпорации при оказании услуг через Государственную корпорацию подается на имя руководителя Государственной корпорации, либо в уполномоченный орган в сфере информатизации.</w:t>
            </w:r>
          </w:p>
          <w:p w14:paraId="11285FF4" w14:textId="2DB6B5B7" w:rsidR="00A658D8" w:rsidRPr="00A658D8" w:rsidRDefault="00A658D8" w:rsidP="00A658D8">
            <w:pPr>
              <w:spacing w:line="0" w:lineRule="atLeast"/>
              <w:rPr>
                <w:rFonts w:ascii="Times New Roman" w:hAnsi="Times New Roman" w:cs="Times New Roman"/>
                <w:sz w:val="24"/>
                <w:szCs w:val="24"/>
              </w:rPr>
            </w:pPr>
            <w:r w:rsidRPr="00A658D8">
              <w:rPr>
                <w:rFonts w:ascii="Times New Roman" w:hAnsi="Times New Roman" w:cs="Times New Roman"/>
                <w:sz w:val="24"/>
                <w:szCs w:val="24"/>
                <w:lang w:val="en-US"/>
              </w:rPr>
              <w:t>     </w:t>
            </w:r>
            <w:r w:rsidRPr="00A658D8">
              <w:rPr>
                <w:rFonts w:ascii="Times New Roman" w:hAnsi="Times New Roman" w:cs="Times New Roman"/>
                <w:sz w:val="24"/>
                <w:szCs w:val="24"/>
              </w:rPr>
              <w:t xml:space="preserve"> Жалоба услугополучателя, поступившая в адрес услугодателя, </w:t>
            </w:r>
            <w:r w:rsidRPr="00A658D8">
              <w:rPr>
                <w:rFonts w:ascii="Times New Roman" w:hAnsi="Times New Roman" w:cs="Times New Roman"/>
                <w:b/>
                <w:sz w:val="24"/>
                <w:szCs w:val="24"/>
              </w:rPr>
              <w:t>Государственной корпорации</w:t>
            </w:r>
            <w:r w:rsidRPr="00A658D8">
              <w:rPr>
                <w:rFonts w:ascii="Times New Roman" w:hAnsi="Times New Roman" w:cs="Times New Roman"/>
                <w:sz w:val="24"/>
                <w:szCs w:val="24"/>
              </w:rPr>
              <w:t>, непосредственно оказывающих государственные услуги, подлежит рассмотрению в соответствии с пунктом 2 статьи 25 Закона в течение 5 (пяти) рабочих дней со дня ее регистрации.</w:t>
            </w:r>
          </w:p>
          <w:p w14:paraId="54F5C8B0" w14:textId="77777777" w:rsidR="00A658D8" w:rsidRPr="00A658D8" w:rsidRDefault="00A658D8" w:rsidP="00A658D8">
            <w:pPr>
              <w:spacing w:line="0" w:lineRule="atLeast"/>
              <w:rPr>
                <w:rFonts w:ascii="Times New Roman" w:hAnsi="Times New Roman" w:cs="Times New Roman"/>
                <w:sz w:val="24"/>
                <w:szCs w:val="24"/>
              </w:rPr>
            </w:pPr>
            <w:r w:rsidRPr="00A658D8">
              <w:rPr>
                <w:rFonts w:ascii="Times New Roman" w:hAnsi="Times New Roman" w:cs="Times New Roman"/>
                <w:sz w:val="24"/>
                <w:szCs w:val="24"/>
                <w:lang w:val="en-US"/>
              </w:rPr>
              <w:t>     </w:t>
            </w:r>
            <w:r w:rsidRPr="00A658D8">
              <w:rPr>
                <w:rFonts w:ascii="Times New Roman" w:hAnsi="Times New Roman" w:cs="Times New Roman"/>
                <w:sz w:val="24"/>
                <w:szCs w:val="24"/>
              </w:rPr>
              <w:t xml:space="preserve"> Жалоба услугополучателя, поступившая в адрес уполномоченного органа по оценке и контролю за качеством оказания государственных услуг, подлежит рассмотрению в течение 15 (пятнадцати) рабочих дней со дня ее регистрации.</w:t>
            </w:r>
          </w:p>
          <w:p w14:paraId="49954842" w14:textId="08189F2A" w:rsidR="00A658D8" w:rsidRPr="00BF6ADB" w:rsidRDefault="00A658D8" w:rsidP="00BD5A4E">
            <w:pPr>
              <w:spacing w:line="0" w:lineRule="atLeast"/>
              <w:rPr>
                <w:rFonts w:ascii="Times New Roman" w:hAnsi="Times New Roman" w:cs="Times New Roman"/>
                <w:sz w:val="24"/>
                <w:szCs w:val="24"/>
              </w:rPr>
            </w:pPr>
          </w:p>
        </w:tc>
        <w:tc>
          <w:tcPr>
            <w:tcW w:w="4394" w:type="dxa"/>
          </w:tcPr>
          <w:p w14:paraId="406D4290" w14:textId="77777777" w:rsidR="00BD5A4E" w:rsidRDefault="00BD5A4E" w:rsidP="003133B2">
            <w:pPr>
              <w:spacing w:line="240" w:lineRule="auto"/>
              <w:rPr>
                <w:rFonts w:ascii="Times New Roman" w:hAnsi="Times New Roman" w:cs="Times New Roman"/>
                <w:sz w:val="24"/>
                <w:szCs w:val="24"/>
              </w:rPr>
            </w:pPr>
            <w:r w:rsidRPr="00BF6ADB">
              <w:rPr>
                <w:rFonts w:ascii="Times New Roman" w:hAnsi="Times New Roman" w:cs="Times New Roman"/>
                <w:sz w:val="24"/>
                <w:szCs w:val="24"/>
              </w:rPr>
              <w:t>7. При несогласии с результатами оказания государственной услуги услугополучателем подается жалоба на решение, действия (бездействие) услугодателя по вопросам оказания государственных услуг в соответствии с законодательством Республики Казахстан:</w:t>
            </w:r>
          </w:p>
          <w:p w14:paraId="2803F59C" w14:textId="77777777" w:rsidR="00A658D8" w:rsidRPr="00A658D8" w:rsidRDefault="00A658D8" w:rsidP="003133B2">
            <w:pPr>
              <w:spacing w:line="240" w:lineRule="auto"/>
              <w:rPr>
                <w:rFonts w:ascii="Times New Roman" w:eastAsia="Times New Roman" w:hAnsi="Times New Roman" w:cs="Times New Roman"/>
                <w:sz w:val="24"/>
                <w:szCs w:val="24"/>
              </w:rPr>
            </w:pPr>
            <w:r w:rsidRPr="00A658D8">
              <w:rPr>
                <w:rFonts w:ascii="Times New Roman" w:eastAsia="Times New Roman" w:hAnsi="Times New Roman" w:cs="Times New Roman"/>
                <w:sz w:val="24"/>
                <w:szCs w:val="24"/>
              </w:rPr>
              <w:t>на имя руководителя услугодателя;</w:t>
            </w:r>
          </w:p>
          <w:p w14:paraId="79356A05" w14:textId="276C0DD0" w:rsidR="00A658D8" w:rsidRPr="00A658D8" w:rsidRDefault="00A658D8" w:rsidP="003133B2">
            <w:pPr>
              <w:spacing w:line="240" w:lineRule="auto"/>
              <w:rPr>
                <w:rFonts w:ascii="Times New Roman" w:eastAsia="Times New Roman" w:hAnsi="Times New Roman" w:cs="Times New Roman"/>
                <w:sz w:val="24"/>
                <w:szCs w:val="24"/>
              </w:rPr>
            </w:pPr>
            <w:r w:rsidRPr="00A658D8">
              <w:rPr>
                <w:rFonts w:ascii="Times New Roman" w:eastAsia="Times New Roman" w:hAnsi="Times New Roman" w:cs="Times New Roman"/>
                <w:sz w:val="24"/>
                <w:szCs w:val="24"/>
              </w:rPr>
              <w:t xml:space="preserve">на имя руководителя уполномоченного органа, осуществляющего руководство в сфере обеспечения поступлений налогов и </w:t>
            </w:r>
            <w:r w:rsidR="003133B2" w:rsidRPr="003133B2">
              <w:rPr>
                <w:rFonts w:ascii="Times New Roman" w:eastAsia="Times New Roman" w:hAnsi="Times New Roman" w:cs="Times New Roman"/>
                <w:b/>
                <w:sz w:val="24"/>
                <w:szCs w:val="24"/>
              </w:rPr>
              <w:t>других обязательных</w:t>
            </w:r>
            <w:r w:rsidR="003133B2">
              <w:rPr>
                <w:rFonts w:ascii="Times New Roman" w:eastAsia="Times New Roman" w:hAnsi="Times New Roman" w:cs="Times New Roman"/>
                <w:sz w:val="24"/>
                <w:szCs w:val="24"/>
              </w:rPr>
              <w:t xml:space="preserve"> </w:t>
            </w:r>
            <w:r w:rsidRPr="00A658D8">
              <w:rPr>
                <w:rFonts w:ascii="Times New Roman" w:eastAsia="Times New Roman" w:hAnsi="Times New Roman" w:cs="Times New Roman"/>
                <w:sz w:val="24"/>
                <w:szCs w:val="24"/>
              </w:rPr>
              <w:t>платежей в бюджет;</w:t>
            </w:r>
          </w:p>
          <w:p w14:paraId="267CF112" w14:textId="77777777" w:rsidR="00A658D8" w:rsidRPr="00A658D8" w:rsidRDefault="00A658D8" w:rsidP="003133B2">
            <w:pPr>
              <w:spacing w:line="240" w:lineRule="auto"/>
              <w:rPr>
                <w:rFonts w:ascii="Times New Roman" w:eastAsia="Times New Roman" w:hAnsi="Times New Roman" w:cs="Times New Roman"/>
                <w:sz w:val="24"/>
                <w:szCs w:val="24"/>
              </w:rPr>
            </w:pPr>
            <w:r w:rsidRPr="00A658D8">
              <w:rPr>
                <w:rFonts w:ascii="Times New Roman" w:eastAsia="Times New Roman" w:hAnsi="Times New Roman" w:cs="Times New Roman"/>
                <w:sz w:val="24"/>
                <w:szCs w:val="24"/>
              </w:rPr>
              <w:t xml:space="preserve">      в уполномоченный орган по оценке и контролю за качеством оказания государственных услуг.</w:t>
            </w:r>
          </w:p>
          <w:p w14:paraId="78887CD1" w14:textId="087C02DE" w:rsidR="00D202A0" w:rsidRDefault="00D202A0" w:rsidP="003133B2">
            <w:pPr>
              <w:spacing w:line="240" w:lineRule="auto"/>
              <w:rPr>
                <w:rFonts w:ascii="Times New Roman" w:eastAsia="Times New Roman" w:hAnsi="Times New Roman" w:cs="Times New Roman"/>
                <w:sz w:val="24"/>
                <w:szCs w:val="24"/>
              </w:rPr>
            </w:pPr>
          </w:p>
          <w:p w14:paraId="1886B86C" w14:textId="77777777" w:rsidR="00D43BE6" w:rsidRDefault="00D43BE6" w:rsidP="003133B2">
            <w:pPr>
              <w:spacing w:line="240" w:lineRule="auto"/>
              <w:rPr>
                <w:rFonts w:ascii="Times New Roman" w:eastAsia="Times New Roman" w:hAnsi="Times New Roman" w:cs="Times New Roman"/>
                <w:sz w:val="24"/>
                <w:szCs w:val="24"/>
              </w:rPr>
            </w:pPr>
          </w:p>
          <w:p w14:paraId="721140B5" w14:textId="77777777" w:rsidR="00D202A0" w:rsidRDefault="00D202A0" w:rsidP="003133B2">
            <w:pPr>
              <w:spacing w:line="240" w:lineRule="auto"/>
              <w:rPr>
                <w:rFonts w:ascii="Times New Roman" w:eastAsia="Times New Roman" w:hAnsi="Times New Roman" w:cs="Times New Roman"/>
                <w:sz w:val="24"/>
                <w:szCs w:val="24"/>
              </w:rPr>
            </w:pPr>
          </w:p>
          <w:p w14:paraId="36C4C108" w14:textId="77777777" w:rsidR="00D202A0" w:rsidRDefault="00D202A0" w:rsidP="003133B2">
            <w:pPr>
              <w:spacing w:line="240" w:lineRule="auto"/>
              <w:rPr>
                <w:rFonts w:ascii="Times New Roman" w:eastAsia="Times New Roman" w:hAnsi="Times New Roman" w:cs="Times New Roman"/>
                <w:sz w:val="24"/>
                <w:szCs w:val="24"/>
              </w:rPr>
            </w:pPr>
          </w:p>
          <w:p w14:paraId="5CFC9892" w14:textId="77777777" w:rsidR="00D202A0" w:rsidRDefault="00D202A0" w:rsidP="003133B2">
            <w:pPr>
              <w:spacing w:line="240" w:lineRule="auto"/>
              <w:rPr>
                <w:rFonts w:ascii="Times New Roman" w:eastAsia="Times New Roman" w:hAnsi="Times New Roman" w:cs="Times New Roman"/>
                <w:sz w:val="24"/>
                <w:szCs w:val="24"/>
              </w:rPr>
            </w:pPr>
          </w:p>
          <w:p w14:paraId="0489BEE5" w14:textId="77777777" w:rsidR="00D202A0" w:rsidRDefault="00D202A0" w:rsidP="003133B2">
            <w:pPr>
              <w:spacing w:line="240" w:lineRule="auto"/>
              <w:rPr>
                <w:rFonts w:ascii="Times New Roman" w:eastAsia="Times New Roman" w:hAnsi="Times New Roman" w:cs="Times New Roman"/>
                <w:sz w:val="24"/>
                <w:szCs w:val="24"/>
              </w:rPr>
            </w:pPr>
          </w:p>
          <w:p w14:paraId="00D19C65" w14:textId="77777777" w:rsidR="00D202A0" w:rsidRDefault="00D202A0" w:rsidP="003133B2">
            <w:pPr>
              <w:spacing w:line="240" w:lineRule="auto"/>
              <w:rPr>
                <w:rFonts w:ascii="Times New Roman" w:eastAsia="Times New Roman" w:hAnsi="Times New Roman" w:cs="Times New Roman"/>
                <w:sz w:val="24"/>
                <w:szCs w:val="24"/>
              </w:rPr>
            </w:pPr>
          </w:p>
          <w:p w14:paraId="6DDBD3EC" w14:textId="67C213D6" w:rsidR="00D202A0" w:rsidRDefault="00D202A0" w:rsidP="003133B2">
            <w:pPr>
              <w:spacing w:line="240" w:lineRule="auto"/>
              <w:rPr>
                <w:rFonts w:ascii="Times New Roman" w:eastAsia="Times New Roman" w:hAnsi="Times New Roman" w:cs="Times New Roman"/>
                <w:sz w:val="24"/>
                <w:szCs w:val="24"/>
              </w:rPr>
            </w:pPr>
          </w:p>
          <w:p w14:paraId="1BA0CC4A" w14:textId="77E38114" w:rsidR="00A658D8" w:rsidRPr="00A658D8" w:rsidRDefault="00A658D8" w:rsidP="003133B2">
            <w:pPr>
              <w:spacing w:line="240" w:lineRule="auto"/>
              <w:rPr>
                <w:rFonts w:ascii="Times New Roman" w:eastAsia="Times New Roman" w:hAnsi="Times New Roman" w:cs="Times New Roman"/>
                <w:sz w:val="24"/>
                <w:szCs w:val="24"/>
              </w:rPr>
            </w:pPr>
            <w:r w:rsidRPr="00A658D8">
              <w:rPr>
                <w:rFonts w:ascii="Times New Roman" w:eastAsia="Times New Roman" w:hAnsi="Times New Roman" w:cs="Times New Roman"/>
                <w:sz w:val="24"/>
                <w:szCs w:val="24"/>
              </w:rPr>
              <w:t xml:space="preserve"> Жалоба услугополучателя, поступившая в адрес услугодателя, непосредственно оказывающих государственные услуги, подлежит рассмотрению в соответствии с пунктом 2 статьи 25 Закона в течение 5 (пяти) рабочих дней со дня ее регистрации.</w:t>
            </w:r>
          </w:p>
          <w:p w14:paraId="2A09CB0C" w14:textId="15B9D30E" w:rsidR="00A658D8" w:rsidRPr="00BF6ADB" w:rsidRDefault="00A658D8" w:rsidP="003133B2">
            <w:pPr>
              <w:spacing w:line="240" w:lineRule="auto"/>
              <w:rPr>
                <w:rFonts w:ascii="Times New Roman" w:eastAsia="Times New Roman" w:hAnsi="Times New Roman" w:cs="Times New Roman"/>
                <w:sz w:val="24"/>
                <w:szCs w:val="24"/>
              </w:rPr>
            </w:pPr>
            <w:r w:rsidRPr="00A658D8">
              <w:rPr>
                <w:rFonts w:ascii="Times New Roman" w:eastAsia="Times New Roman" w:hAnsi="Times New Roman" w:cs="Times New Roman"/>
                <w:sz w:val="24"/>
                <w:szCs w:val="24"/>
              </w:rPr>
              <w:t xml:space="preserve">      Жалоба услугополучателя, поступившая в адрес уполномоченного органа по оценке и контролю за качеством оказания государственных услуг, подлежит рассмотрению в течение 15 (пятнадцати) рабочих дней со дня ее регистрации.</w:t>
            </w:r>
          </w:p>
        </w:tc>
        <w:tc>
          <w:tcPr>
            <w:tcW w:w="2127" w:type="dxa"/>
            <w:gridSpan w:val="2"/>
          </w:tcPr>
          <w:p w14:paraId="3EA67B79" w14:textId="77777777" w:rsidR="00BD5A4E" w:rsidRDefault="00BD5A4E" w:rsidP="00A658D8">
            <w:pPr>
              <w:rPr>
                <w:rFonts w:ascii="Times New Roman" w:hAnsi="Times New Roman" w:cs="Times New Roman"/>
                <w:sz w:val="24"/>
                <w:szCs w:val="24"/>
              </w:rPr>
            </w:pPr>
          </w:p>
          <w:p w14:paraId="476E5AC1" w14:textId="77777777" w:rsidR="00A658D8" w:rsidRDefault="00A658D8" w:rsidP="00A658D8">
            <w:pPr>
              <w:rPr>
                <w:rFonts w:ascii="Times New Roman" w:hAnsi="Times New Roman" w:cs="Times New Roman"/>
                <w:sz w:val="24"/>
                <w:szCs w:val="24"/>
              </w:rPr>
            </w:pPr>
          </w:p>
          <w:p w14:paraId="61B46692" w14:textId="77777777" w:rsidR="00A658D8" w:rsidRDefault="00A658D8" w:rsidP="00A658D8">
            <w:pPr>
              <w:rPr>
                <w:rFonts w:ascii="Times New Roman" w:hAnsi="Times New Roman" w:cs="Times New Roman"/>
                <w:sz w:val="24"/>
                <w:szCs w:val="24"/>
              </w:rPr>
            </w:pPr>
          </w:p>
          <w:p w14:paraId="7CD1A5AE" w14:textId="77777777" w:rsidR="00A658D8" w:rsidRDefault="00A658D8" w:rsidP="00A658D8">
            <w:pPr>
              <w:rPr>
                <w:rFonts w:ascii="Times New Roman" w:hAnsi="Times New Roman" w:cs="Times New Roman"/>
                <w:sz w:val="24"/>
                <w:szCs w:val="24"/>
              </w:rPr>
            </w:pPr>
          </w:p>
          <w:p w14:paraId="1F7B9484" w14:textId="77777777" w:rsidR="00A658D8" w:rsidRDefault="00A658D8" w:rsidP="00A658D8">
            <w:pPr>
              <w:rPr>
                <w:rFonts w:ascii="Times New Roman" w:hAnsi="Times New Roman" w:cs="Times New Roman"/>
                <w:sz w:val="24"/>
                <w:szCs w:val="24"/>
              </w:rPr>
            </w:pPr>
          </w:p>
          <w:p w14:paraId="2E545F2B" w14:textId="77777777" w:rsidR="00A658D8" w:rsidRDefault="00A658D8" w:rsidP="00A658D8">
            <w:pPr>
              <w:rPr>
                <w:rFonts w:ascii="Times New Roman" w:hAnsi="Times New Roman" w:cs="Times New Roman"/>
                <w:sz w:val="24"/>
                <w:szCs w:val="24"/>
              </w:rPr>
            </w:pPr>
          </w:p>
          <w:p w14:paraId="4835735F" w14:textId="77777777" w:rsidR="00A658D8" w:rsidRDefault="00A658D8" w:rsidP="00A658D8">
            <w:pPr>
              <w:rPr>
                <w:rFonts w:ascii="Times New Roman" w:hAnsi="Times New Roman" w:cs="Times New Roman"/>
                <w:sz w:val="24"/>
                <w:szCs w:val="24"/>
              </w:rPr>
            </w:pPr>
          </w:p>
          <w:p w14:paraId="07B1863B" w14:textId="77777777" w:rsidR="00A658D8" w:rsidRDefault="00A658D8" w:rsidP="00A658D8">
            <w:pPr>
              <w:rPr>
                <w:rFonts w:ascii="Times New Roman" w:hAnsi="Times New Roman" w:cs="Times New Roman"/>
                <w:sz w:val="24"/>
                <w:szCs w:val="24"/>
              </w:rPr>
            </w:pPr>
          </w:p>
          <w:p w14:paraId="6D8DADA3" w14:textId="77777777" w:rsidR="00A658D8" w:rsidRDefault="00A658D8" w:rsidP="00A658D8">
            <w:pPr>
              <w:rPr>
                <w:rFonts w:ascii="Times New Roman" w:hAnsi="Times New Roman" w:cs="Times New Roman"/>
                <w:sz w:val="24"/>
                <w:szCs w:val="24"/>
              </w:rPr>
            </w:pPr>
          </w:p>
          <w:p w14:paraId="6A063565" w14:textId="77777777" w:rsidR="00A658D8" w:rsidRDefault="00A658D8" w:rsidP="00A658D8">
            <w:pPr>
              <w:rPr>
                <w:rFonts w:ascii="Times New Roman" w:hAnsi="Times New Roman" w:cs="Times New Roman"/>
                <w:sz w:val="24"/>
                <w:szCs w:val="24"/>
              </w:rPr>
            </w:pPr>
          </w:p>
          <w:p w14:paraId="732780DB" w14:textId="476CE809" w:rsidR="00A658D8" w:rsidRDefault="00A658D8" w:rsidP="00A658D8">
            <w:pPr>
              <w:rPr>
                <w:rFonts w:ascii="Times New Roman" w:hAnsi="Times New Roman" w:cs="Times New Roman"/>
                <w:sz w:val="24"/>
                <w:szCs w:val="24"/>
              </w:rPr>
            </w:pPr>
          </w:p>
          <w:p w14:paraId="3B6A86E0" w14:textId="77777777" w:rsidR="003133B2" w:rsidRPr="003133B2" w:rsidRDefault="003133B2" w:rsidP="003133B2">
            <w:pPr>
              <w:rPr>
                <w:rFonts w:ascii="Times New Roman" w:hAnsi="Times New Roman" w:cs="Times New Roman"/>
                <w:bCs/>
                <w:sz w:val="24"/>
                <w:szCs w:val="24"/>
              </w:rPr>
            </w:pPr>
            <w:r w:rsidRPr="003133B2">
              <w:rPr>
                <w:rFonts w:ascii="Times New Roman" w:hAnsi="Times New Roman" w:cs="Times New Roman"/>
                <w:bCs/>
                <w:sz w:val="24"/>
                <w:szCs w:val="24"/>
              </w:rPr>
              <w:t>Редакционная правка в соответствии с Налоговым кодексом Республики Казахстан.</w:t>
            </w:r>
          </w:p>
          <w:p w14:paraId="3176A27F" w14:textId="77777777" w:rsidR="00EE1904" w:rsidRPr="00EE1904" w:rsidRDefault="00EE1904" w:rsidP="00EE1904">
            <w:pPr>
              <w:rPr>
                <w:rFonts w:ascii="Times New Roman" w:hAnsi="Times New Roman" w:cs="Times New Roman"/>
                <w:sz w:val="24"/>
                <w:szCs w:val="24"/>
              </w:rPr>
            </w:pPr>
            <w:r w:rsidRPr="00EE1904">
              <w:rPr>
                <w:rFonts w:ascii="Times New Roman" w:hAnsi="Times New Roman" w:cs="Times New Roman"/>
                <w:sz w:val="24"/>
                <w:szCs w:val="24"/>
              </w:rPr>
              <w:t>Исключается в связи с тем, что данная государственная услуга не оказывается через Государственную корпорацию.</w:t>
            </w:r>
          </w:p>
          <w:p w14:paraId="4C6974E8" w14:textId="23C629C6" w:rsidR="00A658D8" w:rsidRPr="004F1319" w:rsidRDefault="00A658D8" w:rsidP="00A658D8">
            <w:pPr>
              <w:rPr>
                <w:rFonts w:ascii="Times New Roman" w:hAnsi="Times New Roman" w:cs="Times New Roman"/>
                <w:sz w:val="24"/>
                <w:szCs w:val="24"/>
              </w:rPr>
            </w:pPr>
          </w:p>
        </w:tc>
      </w:tr>
      <w:tr w:rsidR="00BD5A4E" w:rsidRPr="004F1319" w14:paraId="7BB833B3" w14:textId="77777777" w:rsidTr="00A201D9">
        <w:trPr>
          <w:trHeight w:val="688"/>
        </w:trPr>
        <w:tc>
          <w:tcPr>
            <w:tcW w:w="703" w:type="dxa"/>
          </w:tcPr>
          <w:p w14:paraId="7469D81A" w14:textId="7F1C88ED" w:rsidR="00BD5A4E" w:rsidRDefault="00BD5A4E" w:rsidP="00BD5A4E">
            <w:pPr>
              <w:spacing w:line="0" w:lineRule="atLeast"/>
              <w:ind w:firstLine="22"/>
              <w:jc w:val="center"/>
              <w:rPr>
                <w:rFonts w:ascii="Times New Roman" w:eastAsia="Times New Roman" w:hAnsi="Times New Roman" w:cs="Times New Roman"/>
                <w:spacing w:val="2"/>
                <w:sz w:val="24"/>
                <w:szCs w:val="24"/>
              </w:rPr>
            </w:pPr>
            <w:r>
              <w:rPr>
                <w:rFonts w:ascii="Times New Roman" w:eastAsia="Times New Roman" w:hAnsi="Times New Roman" w:cs="Times New Roman"/>
                <w:spacing w:val="2"/>
                <w:sz w:val="24"/>
                <w:szCs w:val="24"/>
              </w:rPr>
              <w:t>223.</w:t>
            </w:r>
          </w:p>
        </w:tc>
        <w:tc>
          <w:tcPr>
            <w:tcW w:w="2099" w:type="dxa"/>
          </w:tcPr>
          <w:p w14:paraId="1B944539" w14:textId="21DE2423" w:rsidR="00BD5A4E" w:rsidRDefault="00BD5A4E" w:rsidP="00BD5A4E">
            <w:pPr>
              <w:spacing w:line="0" w:lineRule="atLeast"/>
              <w:ind w:firstLine="0"/>
              <w:jc w:val="center"/>
              <w:rPr>
                <w:rFonts w:ascii="Times New Roman" w:eastAsia="Calibri" w:hAnsi="Times New Roman" w:cs="Times New Roman"/>
                <w:sz w:val="24"/>
                <w:szCs w:val="24"/>
              </w:rPr>
            </w:pPr>
            <w:r w:rsidRPr="00C729D0">
              <w:rPr>
                <w:rFonts w:ascii="Times New Roman" w:eastAsia="Calibri" w:hAnsi="Times New Roman" w:cs="Times New Roman"/>
                <w:sz w:val="24"/>
                <w:szCs w:val="24"/>
              </w:rPr>
              <w:t>п</w:t>
            </w:r>
            <w:r>
              <w:rPr>
                <w:rFonts w:ascii="Times New Roman" w:eastAsia="Calibri" w:hAnsi="Times New Roman" w:cs="Times New Roman"/>
                <w:sz w:val="24"/>
                <w:szCs w:val="24"/>
              </w:rPr>
              <w:t>ункт 8</w:t>
            </w:r>
          </w:p>
        </w:tc>
        <w:tc>
          <w:tcPr>
            <w:tcW w:w="4139" w:type="dxa"/>
          </w:tcPr>
          <w:p w14:paraId="7A02FC53" w14:textId="77777777" w:rsidR="00BD5A4E" w:rsidRPr="00FC31FB" w:rsidRDefault="00BD5A4E" w:rsidP="003133B2">
            <w:pPr>
              <w:spacing w:line="240" w:lineRule="auto"/>
              <w:rPr>
                <w:rFonts w:ascii="Times New Roman" w:hAnsi="Times New Roman" w:cs="Times New Roman"/>
                <w:sz w:val="24"/>
                <w:szCs w:val="24"/>
              </w:rPr>
            </w:pPr>
            <w:r w:rsidRPr="00FC31FB">
              <w:rPr>
                <w:rFonts w:ascii="Times New Roman" w:hAnsi="Times New Roman" w:cs="Times New Roman"/>
                <w:sz w:val="24"/>
                <w:szCs w:val="24"/>
              </w:rPr>
              <w:t>8. При несогласии с результатами оказания государственной услуги услугополучатель в соответствии с подпунктом 6) пункта 1 статьи 4 Закона обращается в суд.</w:t>
            </w:r>
          </w:p>
          <w:p w14:paraId="22306537" w14:textId="5D641964" w:rsidR="00BD5A4E" w:rsidRPr="00C729D0" w:rsidRDefault="00BD5A4E" w:rsidP="00D202A0">
            <w:pPr>
              <w:spacing w:line="240" w:lineRule="auto"/>
              <w:rPr>
                <w:rFonts w:ascii="Times New Roman" w:hAnsi="Times New Roman" w:cs="Times New Roman"/>
                <w:sz w:val="24"/>
                <w:szCs w:val="24"/>
              </w:rPr>
            </w:pPr>
            <w:r w:rsidRPr="00FC31FB">
              <w:rPr>
                <w:rFonts w:ascii="Times New Roman" w:hAnsi="Times New Roman" w:cs="Times New Roman"/>
                <w:sz w:val="24"/>
                <w:szCs w:val="24"/>
              </w:rPr>
              <w:t xml:space="preserve"> Если иное не предусмотрено законом, обращение в суд допускается после обжалования в досудебном порядке. В случае, если законом предусмотрена возможность обращения в суд без необходимости обжалования в вышестоящем органе, административный орган, должностное лицо, административный акт, административное действие (бездействие) которых оспариваются, наряду с отзывом представляют в суд мотивированную позицию руководителя вышестоящего административного органа, должностного лица.</w:t>
            </w:r>
          </w:p>
        </w:tc>
        <w:tc>
          <w:tcPr>
            <w:tcW w:w="4394" w:type="dxa"/>
          </w:tcPr>
          <w:p w14:paraId="282B607E" w14:textId="77777777" w:rsidR="00BD5A4E" w:rsidRPr="00FC31FB" w:rsidRDefault="00BD5A4E" w:rsidP="003133B2">
            <w:pPr>
              <w:spacing w:line="240" w:lineRule="auto"/>
              <w:rPr>
                <w:rFonts w:ascii="Times New Roman" w:hAnsi="Times New Roman" w:cs="Times New Roman"/>
                <w:sz w:val="24"/>
                <w:szCs w:val="24"/>
              </w:rPr>
            </w:pPr>
            <w:r w:rsidRPr="00FC31FB">
              <w:rPr>
                <w:rFonts w:ascii="Times New Roman" w:hAnsi="Times New Roman" w:cs="Times New Roman"/>
                <w:sz w:val="24"/>
                <w:szCs w:val="24"/>
              </w:rPr>
              <w:t>8. При несогласии с результатами оказания государственной услуги услугополучатель в соответствии с подпунктом 6) пункта 1 статьи 4 Закона обращается в суд.</w:t>
            </w:r>
          </w:p>
          <w:p w14:paraId="35A7A9BA" w14:textId="5558B847" w:rsidR="00BD5A4E" w:rsidRPr="00C729D0" w:rsidRDefault="00BD5A4E" w:rsidP="003133B2">
            <w:pPr>
              <w:spacing w:line="240" w:lineRule="auto"/>
              <w:rPr>
                <w:rFonts w:ascii="Times New Roman" w:eastAsia="Times New Roman" w:hAnsi="Times New Roman" w:cs="Times New Roman"/>
                <w:sz w:val="24"/>
                <w:szCs w:val="24"/>
              </w:rPr>
            </w:pPr>
            <w:r w:rsidRPr="00FC31FB">
              <w:rPr>
                <w:rFonts w:ascii="Times New Roman" w:hAnsi="Times New Roman" w:cs="Times New Roman"/>
                <w:sz w:val="24"/>
                <w:szCs w:val="24"/>
              </w:rPr>
              <w:t>Если иное не предусмотрено законом, обращение в суд допускается после обжалования в досудебном порядке. В случае, если законом предусмотрена возможность обращения в суд без необходимости обжалования в вышестоящем органе, административный орган, должностное лицо, административный акт, административное действие (бездействие) которых оспариваются, наряду с отзывом представляют в суд мотивированную позицию руководителя вышестоящего административного органа, должностного лица.</w:t>
            </w:r>
          </w:p>
        </w:tc>
        <w:tc>
          <w:tcPr>
            <w:tcW w:w="2127" w:type="dxa"/>
            <w:gridSpan w:val="2"/>
          </w:tcPr>
          <w:p w14:paraId="6539FEF8" w14:textId="77777777" w:rsidR="00BD5A4E" w:rsidRPr="00E24134" w:rsidRDefault="00BD5A4E" w:rsidP="00BD5A4E">
            <w:pPr>
              <w:rPr>
                <w:rFonts w:ascii="Times New Roman" w:hAnsi="Times New Roman" w:cs="Times New Roman"/>
                <w:sz w:val="24"/>
                <w:szCs w:val="24"/>
                <w:lang w:val="en-US"/>
              </w:rPr>
            </w:pPr>
            <w:r w:rsidRPr="00E24134">
              <w:rPr>
                <w:rFonts w:ascii="Times New Roman" w:hAnsi="Times New Roman" w:cs="Times New Roman"/>
                <w:sz w:val="24"/>
                <w:szCs w:val="24"/>
                <w:lang w:val="en-US"/>
              </w:rPr>
              <w:t>Изменения не вносятся.</w:t>
            </w:r>
          </w:p>
          <w:p w14:paraId="005C9B23" w14:textId="77777777" w:rsidR="00BD5A4E" w:rsidRPr="004F1319" w:rsidRDefault="00BD5A4E" w:rsidP="00BD5A4E">
            <w:pPr>
              <w:rPr>
                <w:rFonts w:ascii="Times New Roman" w:hAnsi="Times New Roman" w:cs="Times New Roman"/>
                <w:sz w:val="24"/>
                <w:szCs w:val="24"/>
              </w:rPr>
            </w:pPr>
          </w:p>
        </w:tc>
      </w:tr>
      <w:tr w:rsidR="00BD5A4E" w:rsidRPr="004F1319" w14:paraId="6FB289B5" w14:textId="77777777" w:rsidTr="00A201D9">
        <w:trPr>
          <w:trHeight w:val="688"/>
        </w:trPr>
        <w:tc>
          <w:tcPr>
            <w:tcW w:w="703" w:type="dxa"/>
          </w:tcPr>
          <w:p w14:paraId="64A45DC0" w14:textId="63B1D0FB" w:rsidR="00BD5A4E" w:rsidRPr="004F1319" w:rsidRDefault="00BD5A4E" w:rsidP="00BD5A4E">
            <w:pPr>
              <w:spacing w:line="0" w:lineRule="atLeast"/>
              <w:ind w:firstLine="22"/>
              <w:jc w:val="center"/>
              <w:rPr>
                <w:rFonts w:ascii="Times New Roman" w:eastAsia="Times New Roman" w:hAnsi="Times New Roman" w:cs="Times New Roman"/>
                <w:spacing w:val="2"/>
                <w:sz w:val="24"/>
                <w:szCs w:val="24"/>
                <w:lang w:val="en-US"/>
              </w:rPr>
            </w:pPr>
            <w:r>
              <w:rPr>
                <w:rFonts w:ascii="Times New Roman" w:eastAsia="Times New Roman" w:hAnsi="Times New Roman" w:cs="Times New Roman"/>
                <w:spacing w:val="2"/>
                <w:sz w:val="24"/>
                <w:szCs w:val="24"/>
              </w:rPr>
              <w:t>224.</w:t>
            </w:r>
          </w:p>
        </w:tc>
        <w:tc>
          <w:tcPr>
            <w:tcW w:w="2099" w:type="dxa"/>
          </w:tcPr>
          <w:p w14:paraId="10AD836B" w14:textId="77777777" w:rsidR="00BD5A4E" w:rsidRPr="004F1319" w:rsidRDefault="00BD5A4E" w:rsidP="00BD5A4E">
            <w:pPr>
              <w:spacing w:line="0" w:lineRule="atLeast"/>
              <w:ind w:firstLine="0"/>
              <w:jc w:val="center"/>
              <w:rPr>
                <w:rFonts w:ascii="Times New Roman" w:eastAsia="Calibri" w:hAnsi="Times New Roman" w:cs="Times New Roman"/>
                <w:sz w:val="24"/>
                <w:szCs w:val="24"/>
              </w:rPr>
            </w:pPr>
            <w:r w:rsidRPr="004F1319">
              <w:rPr>
                <w:rFonts w:ascii="Times New Roman" w:eastAsia="Calibri" w:hAnsi="Times New Roman" w:cs="Times New Roman"/>
                <w:sz w:val="24"/>
                <w:szCs w:val="24"/>
              </w:rPr>
              <w:t xml:space="preserve">Приложение </w:t>
            </w:r>
            <w:r>
              <w:rPr>
                <w:rFonts w:ascii="Times New Roman" w:eastAsia="Calibri" w:hAnsi="Times New Roman" w:cs="Times New Roman"/>
                <w:sz w:val="24"/>
                <w:szCs w:val="24"/>
              </w:rPr>
              <w:t>1</w:t>
            </w:r>
          </w:p>
        </w:tc>
        <w:tc>
          <w:tcPr>
            <w:tcW w:w="4139" w:type="dxa"/>
          </w:tcPr>
          <w:p w14:paraId="007EAE5A" w14:textId="77777777" w:rsidR="00BD5A4E" w:rsidRPr="006E14EC" w:rsidRDefault="00BD5A4E" w:rsidP="00BD5A4E">
            <w:pPr>
              <w:spacing w:line="0" w:lineRule="atLeast"/>
              <w:ind w:left="777" w:firstLine="0"/>
              <w:jc w:val="center"/>
              <w:rPr>
                <w:rFonts w:ascii="Times New Roman" w:eastAsia="Times New Roman" w:hAnsi="Times New Roman" w:cs="Times New Roman"/>
                <w:color w:val="000000" w:themeColor="text1"/>
                <w:sz w:val="24"/>
                <w:szCs w:val="24"/>
                <w:lang w:eastAsia="en-US"/>
              </w:rPr>
            </w:pPr>
            <w:r w:rsidRPr="006E14EC">
              <w:rPr>
                <w:rFonts w:ascii="Times New Roman" w:eastAsia="Times New Roman" w:hAnsi="Times New Roman" w:cs="Times New Roman"/>
                <w:color w:val="000000" w:themeColor="text1"/>
                <w:sz w:val="24"/>
                <w:szCs w:val="24"/>
                <w:lang w:eastAsia="en-US"/>
              </w:rPr>
              <w:t>Приложение 1</w:t>
            </w:r>
          </w:p>
          <w:p w14:paraId="16F375C2" w14:textId="77777777" w:rsidR="00BD5A4E" w:rsidRPr="006E14EC" w:rsidRDefault="00BD5A4E" w:rsidP="00BD5A4E">
            <w:pPr>
              <w:spacing w:line="0" w:lineRule="atLeast"/>
              <w:ind w:left="777" w:firstLine="0"/>
              <w:jc w:val="center"/>
              <w:rPr>
                <w:rFonts w:ascii="Times New Roman" w:eastAsia="Times New Roman" w:hAnsi="Times New Roman" w:cs="Times New Roman"/>
                <w:color w:val="000000" w:themeColor="text1"/>
                <w:sz w:val="24"/>
                <w:szCs w:val="24"/>
                <w:lang w:eastAsia="en-US"/>
              </w:rPr>
            </w:pPr>
            <w:r w:rsidRPr="006E14EC">
              <w:rPr>
                <w:rFonts w:ascii="Times New Roman" w:eastAsia="Times New Roman" w:hAnsi="Times New Roman" w:cs="Times New Roman"/>
                <w:color w:val="000000" w:themeColor="text1"/>
                <w:sz w:val="24"/>
                <w:szCs w:val="24"/>
                <w:lang w:eastAsia="en-US"/>
              </w:rPr>
              <w:t>к Правилам оказания</w:t>
            </w:r>
          </w:p>
          <w:p w14:paraId="14F95CC3" w14:textId="77777777" w:rsidR="00BD5A4E" w:rsidRPr="006E14EC" w:rsidRDefault="00BD5A4E" w:rsidP="00BD5A4E">
            <w:pPr>
              <w:spacing w:line="0" w:lineRule="atLeast"/>
              <w:ind w:left="777" w:firstLine="0"/>
              <w:jc w:val="center"/>
              <w:rPr>
                <w:rFonts w:ascii="Times New Roman" w:eastAsia="Times New Roman" w:hAnsi="Times New Roman" w:cs="Times New Roman"/>
                <w:color w:val="000000" w:themeColor="text1"/>
                <w:sz w:val="24"/>
                <w:szCs w:val="24"/>
                <w:lang w:eastAsia="en-US"/>
              </w:rPr>
            </w:pPr>
            <w:r w:rsidRPr="006E14EC">
              <w:rPr>
                <w:rFonts w:ascii="Times New Roman" w:eastAsia="Times New Roman" w:hAnsi="Times New Roman" w:cs="Times New Roman"/>
                <w:color w:val="000000" w:themeColor="text1"/>
                <w:sz w:val="24"/>
                <w:szCs w:val="24"/>
                <w:lang w:eastAsia="en-US"/>
              </w:rPr>
              <w:t>государственной услуги</w:t>
            </w:r>
          </w:p>
          <w:p w14:paraId="3D68562E" w14:textId="77777777" w:rsidR="00BD5A4E" w:rsidRPr="006E14EC" w:rsidRDefault="00BD5A4E" w:rsidP="00BD5A4E">
            <w:pPr>
              <w:spacing w:line="0" w:lineRule="atLeast"/>
              <w:ind w:left="777" w:firstLine="0"/>
              <w:jc w:val="center"/>
              <w:rPr>
                <w:rFonts w:ascii="Times New Roman" w:eastAsia="Times New Roman" w:hAnsi="Times New Roman" w:cs="Times New Roman"/>
                <w:color w:val="000000" w:themeColor="text1"/>
                <w:sz w:val="24"/>
                <w:szCs w:val="24"/>
                <w:lang w:eastAsia="en-US"/>
              </w:rPr>
            </w:pPr>
            <w:r w:rsidRPr="006E14EC">
              <w:rPr>
                <w:rFonts w:ascii="Times New Roman" w:eastAsia="Times New Roman" w:hAnsi="Times New Roman" w:cs="Times New Roman"/>
                <w:color w:val="000000" w:themeColor="text1"/>
                <w:sz w:val="24"/>
                <w:szCs w:val="24"/>
                <w:lang w:eastAsia="en-US"/>
              </w:rPr>
              <w:t>«Включение в реестр владельцев мест временного хранения»</w:t>
            </w:r>
          </w:p>
          <w:p w14:paraId="66BF00C8" w14:textId="77777777" w:rsidR="00BD5A4E" w:rsidRPr="006E14EC" w:rsidRDefault="00BD5A4E" w:rsidP="00BD5A4E">
            <w:pPr>
              <w:spacing w:line="0" w:lineRule="atLeast"/>
              <w:ind w:left="777" w:firstLine="0"/>
              <w:jc w:val="center"/>
              <w:rPr>
                <w:rFonts w:ascii="Times New Roman" w:eastAsia="Times New Roman" w:hAnsi="Times New Roman" w:cs="Times New Roman"/>
                <w:color w:val="000000" w:themeColor="text1"/>
                <w:sz w:val="24"/>
                <w:szCs w:val="24"/>
                <w:lang w:eastAsia="en-US"/>
              </w:rPr>
            </w:pPr>
          </w:p>
          <w:p w14:paraId="488DE78D" w14:textId="77777777" w:rsidR="00BD5A4E" w:rsidRPr="006E14EC" w:rsidRDefault="00BD5A4E" w:rsidP="00BD5A4E">
            <w:pPr>
              <w:spacing w:line="0" w:lineRule="atLeast"/>
              <w:ind w:left="304" w:firstLine="0"/>
              <w:jc w:val="center"/>
              <w:rPr>
                <w:rFonts w:ascii="Times New Roman" w:eastAsia="Times New Roman" w:hAnsi="Times New Roman" w:cs="Times New Roman"/>
                <w:color w:val="000000" w:themeColor="text1"/>
                <w:sz w:val="24"/>
                <w:szCs w:val="24"/>
                <w:lang w:eastAsia="en-US"/>
              </w:rPr>
            </w:pPr>
            <w:r w:rsidRPr="006E14EC">
              <w:rPr>
                <w:rFonts w:ascii="Times New Roman" w:eastAsia="Times New Roman" w:hAnsi="Times New Roman" w:cs="Times New Roman"/>
                <w:color w:val="000000" w:themeColor="text1"/>
                <w:sz w:val="24"/>
                <w:szCs w:val="24"/>
                <w:lang w:eastAsia="en-US"/>
              </w:rPr>
              <w:t>Перечень основных требований к оказанию государственной услуги</w:t>
            </w:r>
          </w:p>
          <w:p w14:paraId="06F8DF79" w14:textId="77777777" w:rsidR="00BD5A4E" w:rsidRPr="006E14EC" w:rsidRDefault="00BD5A4E" w:rsidP="00BD5A4E">
            <w:pPr>
              <w:spacing w:line="0" w:lineRule="atLeast"/>
              <w:ind w:left="304" w:firstLine="0"/>
              <w:jc w:val="center"/>
              <w:rPr>
                <w:rFonts w:ascii="Times New Roman" w:eastAsia="Times New Roman" w:hAnsi="Times New Roman" w:cs="Times New Roman"/>
                <w:color w:val="000000" w:themeColor="text1"/>
                <w:sz w:val="24"/>
                <w:szCs w:val="24"/>
                <w:lang w:eastAsia="en-US"/>
              </w:rPr>
            </w:pPr>
          </w:p>
          <w:tbl>
            <w:tblPr>
              <w:tblW w:w="39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9"/>
              <w:gridCol w:w="1843"/>
              <w:gridCol w:w="1822"/>
            </w:tblGrid>
            <w:tr w:rsidR="00BD5A4E" w:rsidRPr="00261159" w14:paraId="78CE8949" w14:textId="77777777" w:rsidTr="00585F29">
              <w:trPr>
                <w:trHeight w:val="30"/>
              </w:trPr>
              <w:tc>
                <w:tcPr>
                  <w:tcW w:w="3964" w:type="dxa"/>
                  <w:gridSpan w:val="3"/>
                  <w:tcMar>
                    <w:top w:w="15" w:type="dxa"/>
                    <w:left w:w="15" w:type="dxa"/>
                    <w:bottom w:w="15" w:type="dxa"/>
                    <w:right w:w="15" w:type="dxa"/>
                  </w:tcMar>
                  <w:vAlign w:val="center"/>
                </w:tcPr>
                <w:p w14:paraId="5D473458" w14:textId="77777777" w:rsidR="00BD5A4E" w:rsidRPr="00A81BA9" w:rsidRDefault="00BD5A4E" w:rsidP="00FF000B">
                  <w:pPr>
                    <w:framePr w:hSpace="180" w:wrap="around" w:vAnchor="text" w:hAnchor="text" w:xAlign="center" w:y="1"/>
                    <w:spacing w:line="240" w:lineRule="auto"/>
                    <w:ind w:right="127" w:firstLine="533"/>
                    <w:suppressOverlap/>
                    <w:rPr>
                      <w:rFonts w:ascii="Times New Roman" w:hAnsi="Times New Roman" w:cs="Times New Roman"/>
                      <w:color w:val="000000" w:themeColor="text1"/>
                      <w:sz w:val="24"/>
                      <w:szCs w:val="24"/>
                    </w:rPr>
                  </w:pPr>
                  <w:r w:rsidRPr="00A81BA9">
                    <w:rPr>
                      <w:rFonts w:ascii="Times New Roman" w:hAnsi="Times New Roman" w:cs="Times New Roman"/>
                      <w:color w:val="000000" w:themeColor="text1"/>
                      <w:sz w:val="24"/>
                      <w:szCs w:val="24"/>
                    </w:rPr>
                    <w:t>Наименование подвида государственной услуги:</w:t>
                  </w:r>
                </w:p>
                <w:p w14:paraId="0FAFF4B4" w14:textId="77777777" w:rsidR="00BD5A4E" w:rsidRPr="00A81BA9" w:rsidRDefault="00BD5A4E" w:rsidP="00FF000B">
                  <w:pPr>
                    <w:framePr w:hSpace="180" w:wrap="around" w:vAnchor="text" w:hAnchor="text" w:xAlign="center" w:y="1"/>
                    <w:spacing w:line="240" w:lineRule="auto"/>
                    <w:ind w:right="127" w:firstLine="533"/>
                    <w:suppressOverlap/>
                    <w:rPr>
                      <w:rFonts w:ascii="Times New Roman" w:hAnsi="Times New Roman" w:cs="Times New Roman"/>
                      <w:color w:val="000000" w:themeColor="text1"/>
                      <w:sz w:val="24"/>
                      <w:szCs w:val="24"/>
                    </w:rPr>
                  </w:pPr>
                  <w:r w:rsidRPr="00A81BA9">
                    <w:rPr>
                      <w:rFonts w:ascii="Times New Roman" w:hAnsi="Times New Roman" w:cs="Times New Roman"/>
                      <w:color w:val="000000" w:themeColor="text1"/>
                      <w:sz w:val="24"/>
                      <w:szCs w:val="24"/>
                    </w:rPr>
                    <w:t>1. Приостановление деятельности;</w:t>
                  </w:r>
                </w:p>
                <w:p w14:paraId="6C4B63F8" w14:textId="77777777" w:rsidR="00BD5A4E" w:rsidRPr="00A81BA9" w:rsidRDefault="00BD5A4E" w:rsidP="00FF000B">
                  <w:pPr>
                    <w:framePr w:hSpace="180" w:wrap="around" w:vAnchor="text" w:hAnchor="text" w:xAlign="center" w:y="1"/>
                    <w:spacing w:line="240" w:lineRule="auto"/>
                    <w:ind w:right="127" w:firstLine="533"/>
                    <w:suppressOverlap/>
                    <w:rPr>
                      <w:rFonts w:ascii="Times New Roman" w:hAnsi="Times New Roman" w:cs="Times New Roman"/>
                      <w:color w:val="000000" w:themeColor="text1"/>
                      <w:sz w:val="24"/>
                      <w:szCs w:val="24"/>
                    </w:rPr>
                  </w:pPr>
                  <w:r w:rsidRPr="00A81BA9">
                    <w:rPr>
                      <w:rFonts w:ascii="Times New Roman" w:hAnsi="Times New Roman" w:cs="Times New Roman"/>
                      <w:color w:val="000000" w:themeColor="text1"/>
                      <w:sz w:val="24"/>
                      <w:szCs w:val="24"/>
                    </w:rPr>
                    <w:t>2. Возобновление деятельности;</w:t>
                  </w:r>
                </w:p>
                <w:p w14:paraId="23472558" w14:textId="77777777" w:rsidR="00BD5A4E" w:rsidRPr="00A81BA9" w:rsidRDefault="00BD5A4E" w:rsidP="00FF000B">
                  <w:pPr>
                    <w:framePr w:hSpace="180" w:wrap="around" w:vAnchor="text" w:hAnchor="text" w:xAlign="center" w:y="1"/>
                    <w:spacing w:line="240" w:lineRule="auto"/>
                    <w:ind w:right="127" w:firstLine="533"/>
                    <w:suppressOverlap/>
                    <w:rPr>
                      <w:rFonts w:ascii="Times New Roman" w:hAnsi="Times New Roman" w:cs="Times New Roman"/>
                      <w:color w:val="000000" w:themeColor="text1"/>
                      <w:sz w:val="24"/>
                      <w:szCs w:val="24"/>
                    </w:rPr>
                  </w:pPr>
                  <w:r w:rsidRPr="00A81BA9">
                    <w:rPr>
                      <w:rFonts w:ascii="Times New Roman" w:hAnsi="Times New Roman" w:cs="Times New Roman"/>
                      <w:color w:val="000000" w:themeColor="text1"/>
                      <w:sz w:val="24"/>
                      <w:szCs w:val="24"/>
                    </w:rPr>
                    <w:t>3. Исключение из реестра владельцев мест временного хранения;</w:t>
                  </w:r>
                </w:p>
                <w:p w14:paraId="29BAA812" w14:textId="7B706B5F" w:rsidR="00BD5A4E" w:rsidRPr="006E14EC" w:rsidRDefault="00BD5A4E" w:rsidP="00FF000B">
                  <w:pPr>
                    <w:framePr w:hSpace="180" w:wrap="around" w:vAnchor="text" w:hAnchor="text" w:xAlign="center" w:y="1"/>
                    <w:ind w:left="23"/>
                    <w:suppressOverlap/>
                    <w:jc w:val="left"/>
                    <w:rPr>
                      <w:rFonts w:ascii="Times New Roman" w:hAnsi="Times New Roman" w:cs="Times New Roman"/>
                      <w:color w:val="000000" w:themeColor="text1"/>
                      <w:sz w:val="24"/>
                      <w:szCs w:val="24"/>
                    </w:rPr>
                  </w:pPr>
                  <w:r w:rsidRPr="00A81BA9">
                    <w:rPr>
                      <w:rFonts w:ascii="Times New Roman" w:hAnsi="Times New Roman" w:cs="Times New Roman"/>
                      <w:color w:val="000000" w:themeColor="text1"/>
                      <w:sz w:val="24"/>
                      <w:szCs w:val="24"/>
                    </w:rPr>
                    <w:t>4. Актуализация (корректировка) сведений о владельцах мест временного хранения.</w:t>
                  </w:r>
                </w:p>
              </w:tc>
            </w:tr>
            <w:tr w:rsidR="00BD5A4E" w:rsidRPr="00261159" w14:paraId="3ADECA0F" w14:textId="77777777" w:rsidTr="00585F29">
              <w:trPr>
                <w:trHeight w:val="30"/>
              </w:trPr>
              <w:tc>
                <w:tcPr>
                  <w:tcW w:w="299" w:type="dxa"/>
                  <w:tcMar>
                    <w:top w:w="15" w:type="dxa"/>
                    <w:left w:w="15" w:type="dxa"/>
                    <w:bottom w:w="15" w:type="dxa"/>
                    <w:right w:w="15" w:type="dxa"/>
                  </w:tcMar>
                  <w:vAlign w:val="center"/>
                </w:tcPr>
                <w:p w14:paraId="2675B20D" w14:textId="77777777" w:rsidR="00BD5A4E" w:rsidRPr="00261159" w:rsidRDefault="00BD5A4E" w:rsidP="00FF000B">
                  <w:pPr>
                    <w:framePr w:hSpace="180" w:wrap="around" w:vAnchor="text" w:hAnchor="text" w:xAlign="center" w:y="1"/>
                    <w:ind w:firstLine="0"/>
                    <w:suppressOverlap/>
                    <w:rPr>
                      <w:rFonts w:ascii="Times New Roman" w:hAnsi="Times New Roman" w:cs="Times New Roman"/>
                      <w:color w:val="000000" w:themeColor="text1"/>
                      <w:sz w:val="24"/>
                      <w:szCs w:val="24"/>
                    </w:rPr>
                  </w:pPr>
                  <w:r w:rsidRPr="00261159">
                    <w:rPr>
                      <w:rFonts w:ascii="Times New Roman" w:hAnsi="Times New Roman" w:cs="Times New Roman"/>
                      <w:color w:val="000000" w:themeColor="text1"/>
                      <w:sz w:val="24"/>
                      <w:szCs w:val="24"/>
                    </w:rPr>
                    <w:t>1</w:t>
                  </w:r>
                </w:p>
              </w:tc>
              <w:tc>
                <w:tcPr>
                  <w:tcW w:w="1843" w:type="dxa"/>
                  <w:tcMar>
                    <w:top w:w="15" w:type="dxa"/>
                    <w:left w:w="15" w:type="dxa"/>
                    <w:bottom w:w="15" w:type="dxa"/>
                    <w:right w:w="15" w:type="dxa"/>
                  </w:tcMar>
                  <w:vAlign w:val="center"/>
                </w:tcPr>
                <w:p w14:paraId="0C3C725F" w14:textId="77777777" w:rsidR="00BD5A4E" w:rsidRPr="00261159" w:rsidRDefault="00BD5A4E" w:rsidP="00FF000B">
                  <w:pPr>
                    <w:framePr w:hSpace="180" w:wrap="around" w:vAnchor="text" w:hAnchor="text" w:xAlign="center" w:y="1"/>
                    <w:ind w:left="23"/>
                    <w:suppressOverlap/>
                    <w:rPr>
                      <w:rFonts w:ascii="Times New Roman" w:hAnsi="Times New Roman" w:cs="Times New Roman"/>
                      <w:color w:val="000000" w:themeColor="text1"/>
                      <w:sz w:val="24"/>
                      <w:szCs w:val="24"/>
                    </w:rPr>
                  </w:pPr>
                  <w:r w:rsidRPr="00261159">
                    <w:rPr>
                      <w:rFonts w:ascii="Times New Roman" w:hAnsi="Times New Roman" w:cs="Times New Roman"/>
                      <w:color w:val="000000" w:themeColor="text1"/>
                      <w:sz w:val="24"/>
                      <w:szCs w:val="24"/>
                    </w:rPr>
                    <w:t>Наименование услугодателя</w:t>
                  </w:r>
                </w:p>
              </w:tc>
              <w:tc>
                <w:tcPr>
                  <w:tcW w:w="1822" w:type="dxa"/>
                  <w:tcMar>
                    <w:top w:w="15" w:type="dxa"/>
                    <w:left w:w="15" w:type="dxa"/>
                    <w:bottom w:w="15" w:type="dxa"/>
                    <w:right w:w="15" w:type="dxa"/>
                  </w:tcMar>
                  <w:vAlign w:val="center"/>
                </w:tcPr>
                <w:p w14:paraId="05FC4B3B" w14:textId="49CA2F30" w:rsidR="00BD5A4E" w:rsidRPr="00261159" w:rsidRDefault="00BD5A4E" w:rsidP="00FF000B">
                  <w:pPr>
                    <w:framePr w:hSpace="180" w:wrap="around" w:vAnchor="text" w:hAnchor="text" w:xAlign="center" w:y="1"/>
                    <w:ind w:left="23" w:right="127"/>
                    <w:suppressOverlap/>
                    <w:rPr>
                      <w:rFonts w:ascii="Times New Roman" w:hAnsi="Times New Roman" w:cs="Times New Roman"/>
                      <w:color w:val="000000" w:themeColor="text1"/>
                      <w:sz w:val="24"/>
                      <w:szCs w:val="24"/>
                    </w:rPr>
                  </w:pPr>
                  <w:r w:rsidRPr="00324315">
                    <w:rPr>
                      <w:rFonts w:ascii="Times New Roman" w:hAnsi="Times New Roman" w:cs="Times New Roman"/>
                      <w:color w:val="000000" w:themeColor="text1"/>
                      <w:sz w:val="24"/>
                      <w:szCs w:val="24"/>
                    </w:rPr>
                    <w:t>Территориальные органы Комитета государственных доходов Министерства финансов Республики Казахстан по областям, городам Астана, Алматы и Шымкент (далее – услугодатель).</w:t>
                  </w:r>
                </w:p>
              </w:tc>
            </w:tr>
            <w:tr w:rsidR="00BD5A4E" w:rsidRPr="00261159" w14:paraId="6A5593A8" w14:textId="77777777" w:rsidTr="00585F29">
              <w:trPr>
                <w:trHeight w:val="30"/>
              </w:trPr>
              <w:tc>
                <w:tcPr>
                  <w:tcW w:w="299" w:type="dxa"/>
                  <w:tcMar>
                    <w:top w:w="15" w:type="dxa"/>
                    <w:left w:w="15" w:type="dxa"/>
                    <w:bottom w:w="15" w:type="dxa"/>
                    <w:right w:w="15" w:type="dxa"/>
                  </w:tcMar>
                  <w:vAlign w:val="center"/>
                </w:tcPr>
                <w:p w14:paraId="0FFA8110" w14:textId="77777777" w:rsidR="00BD5A4E" w:rsidRPr="00261159" w:rsidRDefault="00BD5A4E" w:rsidP="00FF000B">
                  <w:pPr>
                    <w:framePr w:hSpace="180" w:wrap="around" w:vAnchor="text" w:hAnchor="text" w:xAlign="center" w:y="1"/>
                    <w:ind w:firstLine="0"/>
                    <w:suppressOverlap/>
                    <w:rPr>
                      <w:rFonts w:ascii="Times New Roman" w:hAnsi="Times New Roman" w:cs="Times New Roman"/>
                      <w:color w:val="000000" w:themeColor="text1"/>
                      <w:sz w:val="24"/>
                      <w:szCs w:val="24"/>
                    </w:rPr>
                  </w:pPr>
                  <w:r w:rsidRPr="00261159">
                    <w:rPr>
                      <w:rFonts w:ascii="Times New Roman" w:hAnsi="Times New Roman" w:cs="Times New Roman"/>
                      <w:color w:val="000000" w:themeColor="text1"/>
                      <w:sz w:val="24"/>
                      <w:szCs w:val="24"/>
                    </w:rPr>
                    <w:t>2</w:t>
                  </w:r>
                </w:p>
              </w:tc>
              <w:tc>
                <w:tcPr>
                  <w:tcW w:w="1843" w:type="dxa"/>
                  <w:tcMar>
                    <w:top w:w="15" w:type="dxa"/>
                    <w:left w:w="15" w:type="dxa"/>
                    <w:bottom w:w="15" w:type="dxa"/>
                    <w:right w:w="15" w:type="dxa"/>
                  </w:tcMar>
                  <w:vAlign w:val="center"/>
                </w:tcPr>
                <w:p w14:paraId="1835ED99" w14:textId="7DB6A6E6" w:rsidR="00BD5A4E" w:rsidRPr="00F778EA" w:rsidRDefault="00BD5A4E" w:rsidP="00FF000B">
                  <w:pPr>
                    <w:framePr w:hSpace="180" w:wrap="around" w:vAnchor="text" w:hAnchor="text" w:xAlign="center" w:y="1"/>
                    <w:ind w:left="23"/>
                    <w:suppressOverlap/>
                    <w:rPr>
                      <w:rFonts w:ascii="Times New Roman" w:hAnsi="Times New Roman" w:cs="Times New Roman"/>
                      <w:color w:val="000000" w:themeColor="text1"/>
                      <w:sz w:val="24"/>
                      <w:szCs w:val="24"/>
                    </w:rPr>
                  </w:pPr>
                  <w:r w:rsidRPr="00F778EA">
                    <w:rPr>
                      <w:rFonts w:ascii="Times New Roman" w:hAnsi="Times New Roman" w:cs="Times New Roman"/>
                      <w:color w:val="000000" w:themeColor="text1"/>
                      <w:sz w:val="24"/>
                      <w:szCs w:val="24"/>
                    </w:rPr>
                    <w:t>Способы предоставления государственной услуги услугодателя, объектов информации</w:t>
                  </w:r>
                </w:p>
              </w:tc>
              <w:tc>
                <w:tcPr>
                  <w:tcW w:w="1822" w:type="dxa"/>
                  <w:tcMar>
                    <w:top w:w="15" w:type="dxa"/>
                    <w:left w:w="15" w:type="dxa"/>
                    <w:bottom w:w="15" w:type="dxa"/>
                    <w:right w:w="15" w:type="dxa"/>
                  </w:tcMar>
                  <w:vAlign w:val="center"/>
                </w:tcPr>
                <w:p w14:paraId="67E8D58E" w14:textId="6FA0A2DB" w:rsidR="00BD5A4E" w:rsidRPr="00F778EA" w:rsidRDefault="00BD5A4E" w:rsidP="00FF000B">
                  <w:pPr>
                    <w:framePr w:hSpace="180" w:wrap="around" w:vAnchor="text" w:hAnchor="text" w:xAlign="center" w:y="1"/>
                    <w:ind w:left="23" w:right="127"/>
                    <w:suppressOverlap/>
                    <w:rPr>
                      <w:rFonts w:ascii="Times New Roman" w:hAnsi="Times New Roman" w:cs="Times New Roman"/>
                      <w:color w:val="000000" w:themeColor="text1"/>
                      <w:sz w:val="24"/>
                      <w:szCs w:val="24"/>
                    </w:rPr>
                  </w:pPr>
                  <w:r w:rsidRPr="00F778EA">
                    <w:rPr>
                      <w:rFonts w:ascii="Times New Roman" w:hAnsi="Times New Roman" w:cs="Times New Roman"/>
                      <w:color w:val="000000" w:themeColor="text1"/>
                      <w:sz w:val="24"/>
                      <w:szCs w:val="24"/>
                    </w:rPr>
                    <w:t>1) посредством веб-портала «</w:t>
                  </w:r>
                  <w:r w:rsidRPr="002E71CC">
                    <w:rPr>
                      <w:rFonts w:ascii="Times New Roman" w:hAnsi="Times New Roman" w:cs="Times New Roman"/>
                      <w:b/>
                      <w:color w:val="000000" w:themeColor="text1"/>
                      <w:sz w:val="24"/>
                      <w:szCs w:val="24"/>
                    </w:rPr>
                    <w:t>электронног</w:t>
                  </w:r>
                  <w:r w:rsidRPr="00F778EA">
                    <w:rPr>
                      <w:rFonts w:ascii="Times New Roman" w:hAnsi="Times New Roman" w:cs="Times New Roman"/>
                      <w:color w:val="000000" w:themeColor="text1"/>
                      <w:sz w:val="24"/>
                      <w:szCs w:val="24"/>
                    </w:rPr>
                    <w:t>о правительства» www. egov. kz (далее – портал);</w:t>
                  </w:r>
                  <w:r w:rsidRPr="00F778EA">
                    <w:rPr>
                      <w:rFonts w:ascii="Times New Roman" w:hAnsi="Times New Roman" w:cs="Times New Roman"/>
                      <w:color w:val="000000" w:themeColor="text1"/>
                      <w:sz w:val="24"/>
                      <w:szCs w:val="24"/>
                    </w:rPr>
                    <w:br/>
                    <w:t xml:space="preserve">2) посредством </w:t>
                  </w:r>
                  <w:r w:rsidRPr="00717495">
                    <w:rPr>
                      <w:rFonts w:ascii="Times New Roman" w:hAnsi="Times New Roman" w:cs="Times New Roman"/>
                      <w:b/>
                      <w:color w:val="000000" w:themeColor="text1"/>
                      <w:sz w:val="24"/>
                      <w:szCs w:val="24"/>
                    </w:rPr>
                    <w:t>объектов</w:t>
                  </w:r>
                  <w:r w:rsidRPr="00F778EA">
                    <w:rPr>
                      <w:rFonts w:ascii="Times New Roman" w:hAnsi="Times New Roman" w:cs="Times New Roman"/>
                      <w:color w:val="000000" w:themeColor="text1"/>
                      <w:sz w:val="24"/>
                      <w:szCs w:val="24"/>
                    </w:rPr>
                    <w:t xml:space="preserve"> </w:t>
                  </w:r>
                  <w:r w:rsidRPr="00717495">
                    <w:rPr>
                      <w:rFonts w:ascii="Times New Roman" w:hAnsi="Times New Roman" w:cs="Times New Roman"/>
                      <w:b/>
                      <w:color w:val="000000" w:themeColor="text1"/>
                      <w:sz w:val="24"/>
                      <w:szCs w:val="24"/>
                    </w:rPr>
                    <w:t>информатизации</w:t>
                  </w:r>
                  <w:r w:rsidRPr="00F778EA">
                    <w:rPr>
                      <w:rFonts w:ascii="Times New Roman" w:hAnsi="Times New Roman" w:cs="Times New Roman"/>
                      <w:color w:val="000000" w:themeColor="text1"/>
                      <w:sz w:val="24"/>
                      <w:szCs w:val="24"/>
                    </w:rPr>
                    <w:t xml:space="preserve">, </w:t>
                  </w:r>
                  <w:r w:rsidRPr="00F778EA">
                    <w:rPr>
                      <w:rFonts w:ascii="Times New Roman" w:hAnsi="Times New Roman" w:cs="Times New Roman"/>
                      <w:sz w:val="24"/>
                      <w:szCs w:val="24"/>
                    </w:rPr>
                    <w:t xml:space="preserve">  </w:t>
                  </w:r>
                  <w:r w:rsidRPr="00717495">
                    <w:rPr>
                      <w:rFonts w:ascii="Times New Roman" w:hAnsi="Times New Roman" w:cs="Times New Roman"/>
                      <w:b/>
                      <w:color w:val="000000" w:themeColor="text1"/>
                      <w:sz w:val="24"/>
                      <w:szCs w:val="24"/>
                    </w:rPr>
                    <w:t>информационной</w:t>
                  </w:r>
                  <w:r w:rsidRPr="00F778EA">
                    <w:rPr>
                      <w:rFonts w:ascii="Times New Roman" w:hAnsi="Times New Roman" w:cs="Times New Roman"/>
                      <w:color w:val="000000" w:themeColor="text1"/>
                      <w:sz w:val="24"/>
                      <w:szCs w:val="24"/>
                    </w:rPr>
                    <w:t xml:space="preserve"> системы </w:t>
                  </w:r>
                  <w:r w:rsidRPr="00F778EA">
                    <w:rPr>
                      <w:rFonts w:ascii="Times New Roman" w:hAnsi="Times New Roman" w:cs="Times New Roman"/>
                      <w:bCs/>
                      <w:color w:val="000000" w:themeColor="text1"/>
                      <w:sz w:val="24"/>
                      <w:szCs w:val="24"/>
                    </w:rPr>
                    <w:t>«KEDEN»</w:t>
                  </w:r>
                  <w:r w:rsidRPr="00F778EA">
                    <w:rPr>
                      <w:rFonts w:ascii="Times New Roman" w:hAnsi="Times New Roman" w:cs="Times New Roman"/>
                      <w:color w:val="000000" w:themeColor="text1"/>
                      <w:sz w:val="24"/>
                      <w:szCs w:val="24"/>
                    </w:rPr>
                    <w:t xml:space="preserve"> www.keden.kgd.gov.kz (далее – </w:t>
                  </w:r>
                  <w:r w:rsidRPr="00FD6337">
                    <w:rPr>
                      <w:rFonts w:ascii="Times New Roman" w:hAnsi="Times New Roman" w:cs="Times New Roman"/>
                      <w:b/>
                      <w:color w:val="000000" w:themeColor="text1"/>
                      <w:sz w:val="24"/>
                      <w:szCs w:val="24"/>
                    </w:rPr>
                    <w:t>ИС</w:t>
                  </w:r>
                  <w:r w:rsidRPr="00F778EA">
                    <w:rPr>
                      <w:rFonts w:ascii="Times New Roman" w:hAnsi="Times New Roman" w:cs="Times New Roman"/>
                      <w:color w:val="000000" w:themeColor="text1"/>
                      <w:sz w:val="24"/>
                      <w:szCs w:val="24"/>
                    </w:rPr>
                    <w:t xml:space="preserve"> </w:t>
                  </w:r>
                  <w:r w:rsidRPr="00F778EA">
                    <w:rPr>
                      <w:rFonts w:ascii="Times New Roman" w:hAnsi="Times New Roman" w:cs="Times New Roman"/>
                      <w:bCs/>
                      <w:color w:val="000000" w:themeColor="text1"/>
                      <w:sz w:val="24"/>
                      <w:szCs w:val="24"/>
                    </w:rPr>
                    <w:t>«KEDEN»</w:t>
                  </w:r>
                  <w:r w:rsidRPr="00F778EA">
                    <w:rPr>
                      <w:rFonts w:ascii="Times New Roman" w:hAnsi="Times New Roman" w:cs="Times New Roman"/>
                      <w:color w:val="000000" w:themeColor="text1"/>
                      <w:sz w:val="24"/>
                      <w:szCs w:val="24"/>
                    </w:rPr>
                    <w:t>).</w:t>
                  </w:r>
                </w:p>
              </w:tc>
            </w:tr>
            <w:tr w:rsidR="00BD5A4E" w:rsidRPr="00261159" w14:paraId="08420381" w14:textId="77777777" w:rsidTr="00585F29">
              <w:trPr>
                <w:trHeight w:val="30"/>
              </w:trPr>
              <w:tc>
                <w:tcPr>
                  <w:tcW w:w="299" w:type="dxa"/>
                  <w:tcMar>
                    <w:top w:w="15" w:type="dxa"/>
                    <w:left w:w="15" w:type="dxa"/>
                    <w:bottom w:w="15" w:type="dxa"/>
                    <w:right w:w="15" w:type="dxa"/>
                  </w:tcMar>
                  <w:vAlign w:val="center"/>
                </w:tcPr>
                <w:p w14:paraId="700E8386" w14:textId="77777777" w:rsidR="00BD5A4E" w:rsidRPr="00261159" w:rsidRDefault="00BD5A4E" w:rsidP="00FF000B">
                  <w:pPr>
                    <w:framePr w:hSpace="180" w:wrap="around" w:vAnchor="text" w:hAnchor="text" w:xAlign="center" w:y="1"/>
                    <w:ind w:firstLine="0"/>
                    <w:suppressOverlap/>
                    <w:rPr>
                      <w:rFonts w:ascii="Times New Roman" w:hAnsi="Times New Roman" w:cs="Times New Roman"/>
                      <w:color w:val="000000" w:themeColor="text1"/>
                      <w:sz w:val="24"/>
                      <w:szCs w:val="24"/>
                    </w:rPr>
                  </w:pPr>
                  <w:r w:rsidRPr="006E14EC">
                    <w:rPr>
                      <w:rFonts w:ascii="Times New Roman" w:hAnsi="Times New Roman" w:cs="Times New Roman"/>
                      <w:color w:val="000000" w:themeColor="text1"/>
                      <w:sz w:val="24"/>
                      <w:szCs w:val="24"/>
                    </w:rPr>
                    <w:t>3</w:t>
                  </w:r>
                </w:p>
              </w:tc>
              <w:tc>
                <w:tcPr>
                  <w:tcW w:w="1843" w:type="dxa"/>
                  <w:tcMar>
                    <w:top w:w="15" w:type="dxa"/>
                    <w:left w:w="15" w:type="dxa"/>
                    <w:bottom w:w="15" w:type="dxa"/>
                    <w:right w:w="15" w:type="dxa"/>
                  </w:tcMar>
                  <w:vAlign w:val="center"/>
                </w:tcPr>
                <w:p w14:paraId="77D8904E" w14:textId="7B012109" w:rsidR="00BD5A4E" w:rsidRPr="00261159" w:rsidRDefault="00BD5A4E" w:rsidP="00FF000B">
                  <w:pPr>
                    <w:framePr w:hSpace="180" w:wrap="around" w:vAnchor="text" w:hAnchor="text" w:xAlign="center" w:y="1"/>
                    <w:ind w:left="23"/>
                    <w:suppressOverlap/>
                    <w:rPr>
                      <w:rFonts w:ascii="Times New Roman" w:hAnsi="Times New Roman" w:cs="Times New Roman"/>
                      <w:color w:val="000000" w:themeColor="text1"/>
                      <w:sz w:val="24"/>
                      <w:szCs w:val="24"/>
                    </w:rPr>
                  </w:pPr>
                  <w:r w:rsidRPr="00F778EA">
                    <w:rPr>
                      <w:rFonts w:ascii="Times New Roman" w:hAnsi="Times New Roman" w:cs="Times New Roman"/>
                      <w:color w:val="000000" w:themeColor="text1"/>
                      <w:sz w:val="24"/>
                      <w:szCs w:val="24"/>
                    </w:rPr>
                    <w:t xml:space="preserve">Сроки оказания государственной услуги </w:t>
                  </w:r>
                </w:p>
              </w:tc>
              <w:tc>
                <w:tcPr>
                  <w:tcW w:w="1822" w:type="dxa"/>
                  <w:tcMar>
                    <w:top w:w="15" w:type="dxa"/>
                    <w:left w:w="15" w:type="dxa"/>
                    <w:bottom w:w="15" w:type="dxa"/>
                    <w:right w:w="15" w:type="dxa"/>
                  </w:tcMar>
                  <w:vAlign w:val="center"/>
                </w:tcPr>
                <w:p w14:paraId="18EAD05C" w14:textId="77777777" w:rsidR="00BD5A4E" w:rsidRPr="00F778EA" w:rsidRDefault="00BD5A4E" w:rsidP="00FF000B">
                  <w:pPr>
                    <w:framePr w:hSpace="180" w:wrap="around" w:vAnchor="text" w:hAnchor="text" w:xAlign="center" w:y="1"/>
                    <w:ind w:left="23" w:right="127"/>
                    <w:suppressOverlap/>
                    <w:rPr>
                      <w:rFonts w:ascii="Times New Roman" w:hAnsi="Times New Roman" w:cs="Times New Roman"/>
                      <w:color w:val="000000" w:themeColor="text1"/>
                      <w:sz w:val="24"/>
                      <w:szCs w:val="24"/>
                    </w:rPr>
                  </w:pPr>
                  <w:r w:rsidRPr="00F778EA">
                    <w:rPr>
                      <w:rFonts w:ascii="Times New Roman" w:hAnsi="Times New Roman" w:cs="Times New Roman"/>
                      <w:color w:val="000000" w:themeColor="text1"/>
                      <w:sz w:val="24"/>
                      <w:szCs w:val="24"/>
                    </w:rPr>
                    <w:t xml:space="preserve">1) </w:t>
                  </w:r>
                  <w:r w:rsidRPr="00C55B01">
                    <w:rPr>
                      <w:rFonts w:ascii="Times New Roman" w:hAnsi="Times New Roman" w:cs="Times New Roman"/>
                      <w:b/>
                      <w:color w:val="000000" w:themeColor="text1"/>
                      <w:sz w:val="24"/>
                      <w:szCs w:val="24"/>
                    </w:rPr>
                    <w:t>В</w:t>
                  </w:r>
                  <w:r w:rsidRPr="00F778EA">
                    <w:rPr>
                      <w:rFonts w:ascii="Times New Roman" w:hAnsi="Times New Roman" w:cs="Times New Roman"/>
                      <w:color w:val="000000" w:themeColor="text1"/>
                      <w:sz w:val="24"/>
                      <w:szCs w:val="24"/>
                    </w:rPr>
                    <w:t>ключение в реестр мест временного хранения либо отказ в оказании государственной услуги в случаях и по основаниям, указанным в пункте 9 настоящего Перечня – в течение 10 (десяти) рабочих дней со дня регистрации заявления;</w:t>
                  </w:r>
                </w:p>
                <w:p w14:paraId="0348137F" w14:textId="77777777" w:rsidR="00BD5A4E" w:rsidRPr="00F778EA" w:rsidRDefault="00BD5A4E" w:rsidP="00FF000B">
                  <w:pPr>
                    <w:framePr w:hSpace="180" w:wrap="around" w:vAnchor="text" w:hAnchor="text" w:xAlign="center" w:y="1"/>
                    <w:ind w:left="23" w:right="127"/>
                    <w:suppressOverlap/>
                    <w:rPr>
                      <w:rFonts w:ascii="Times New Roman" w:hAnsi="Times New Roman" w:cs="Times New Roman"/>
                      <w:color w:val="000000" w:themeColor="text1"/>
                      <w:sz w:val="24"/>
                      <w:szCs w:val="24"/>
                    </w:rPr>
                  </w:pPr>
                  <w:r w:rsidRPr="00F778EA">
                    <w:rPr>
                      <w:rFonts w:ascii="Times New Roman" w:hAnsi="Times New Roman" w:cs="Times New Roman"/>
                      <w:color w:val="000000" w:themeColor="text1"/>
                      <w:sz w:val="24"/>
                      <w:szCs w:val="24"/>
                    </w:rPr>
                    <w:t>2) приостановление деятельности – в течение 3 (трёх) рабочих дней;</w:t>
                  </w:r>
                </w:p>
                <w:p w14:paraId="7F2099D8" w14:textId="77777777" w:rsidR="00BD5A4E" w:rsidRPr="00F778EA" w:rsidRDefault="00BD5A4E" w:rsidP="00FF000B">
                  <w:pPr>
                    <w:framePr w:hSpace="180" w:wrap="around" w:vAnchor="text" w:hAnchor="text" w:xAlign="center" w:y="1"/>
                    <w:ind w:left="23" w:right="127"/>
                    <w:suppressOverlap/>
                    <w:rPr>
                      <w:rFonts w:ascii="Times New Roman" w:hAnsi="Times New Roman" w:cs="Times New Roman"/>
                      <w:color w:val="000000" w:themeColor="text1"/>
                      <w:sz w:val="24"/>
                      <w:szCs w:val="24"/>
                    </w:rPr>
                  </w:pPr>
                  <w:r w:rsidRPr="00F778EA">
                    <w:rPr>
                      <w:rFonts w:ascii="Times New Roman" w:hAnsi="Times New Roman" w:cs="Times New Roman"/>
                      <w:color w:val="000000" w:themeColor="text1"/>
                      <w:sz w:val="24"/>
                      <w:szCs w:val="24"/>
                    </w:rPr>
                    <w:t>3) возобновление деятельности – в течение 3 (трёх) рабочих;</w:t>
                  </w:r>
                </w:p>
                <w:p w14:paraId="20BAE1D8" w14:textId="77777777" w:rsidR="00BD5A4E" w:rsidRPr="00F778EA" w:rsidRDefault="00BD5A4E" w:rsidP="00FF000B">
                  <w:pPr>
                    <w:framePr w:hSpace="180" w:wrap="around" w:vAnchor="text" w:hAnchor="text" w:xAlign="center" w:y="1"/>
                    <w:ind w:left="23" w:right="127"/>
                    <w:suppressOverlap/>
                    <w:rPr>
                      <w:rFonts w:ascii="Times New Roman" w:hAnsi="Times New Roman" w:cs="Times New Roman"/>
                      <w:color w:val="000000" w:themeColor="text1"/>
                      <w:sz w:val="24"/>
                      <w:szCs w:val="24"/>
                    </w:rPr>
                  </w:pPr>
                  <w:r w:rsidRPr="00F778EA">
                    <w:rPr>
                      <w:rFonts w:ascii="Times New Roman" w:hAnsi="Times New Roman" w:cs="Times New Roman"/>
                      <w:color w:val="000000" w:themeColor="text1"/>
                      <w:sz w:val="24"/>
                      <w:szCs w:val="24"/>
                    </w:rPr>
                    <w:t>4) исключение из реестра владельцев мест временного хранения в течение 3 (трёх) рабочих дней;</w:t>
                  </w:r>
                </w:p>
                <w:p w14:paraId="4A24FE71" w14:textId="3C76D4F0" w:rsidR="00BD5A4E" w:rsidRPr="00261159" w:rsidRDefault="00BD5A4E" w:rsidP="00FF000B">
                  <w:pPr>
                    <w:framePr w:hSpace="180" w:wrap="around" w:vAnchor="text" w:hAnchor="text" w:xAlign="center" w:y="1"/>
                    <w:ind w:left="23" w:right="127"/>
                    <w:suppressOverlap/>
                    <w:rPr>
                      <w:rFonts w:ascii="Times New Roman" w:hAnsi="Times New Roman" w:cs="Times New Roman"/>
                      <w:b/>
                      <w:color w:val="000000" w:themeColor="text1"/>
                      <w:sz w:val="24"/>
                      <w:szCs w:val="24"/>
                    </w:rPr>
                  </w:pPr>
                  <w:r w:rsidRPr="00F778EA">
                    <w:rPr>
                      <w:rFonts w:ascii="Times New Roman" w:hAnsi="Times New Roman" w:cs="Times New Roman"/>
                      <w:color w:val="000000" w:themeColor="text1"/>
                      <w:sz w:val="24"/>
                      <w:szCs w:val="24"/>
                    </w:rPr>
                    <w:t xml:space="preserve">5) </w:t>
                  </w:r>
                  <w:r w:rsidRPr="00F778EA">
                    <w:rPr>
                      <w:rFonts w:ascii="Times New Roman" w:eastAsia="Times New Roman" w:hAnsi="Times New Roman" w:cs="Times New Roman"/>
                      <w:bCs/>
                      <w:sz w:val="24"/>
                      <w:szCs w:val="24"/>
                      <w:lang w:eastAsia="ru-RU"/>
                    </w:rPr>
                    <w:t xml:space="preserve"> акт</w:t>
                  </w:r>
                  <w:r w:rsidRPr="00F778EA">
                    <w:rPr>
                      <w:rFonts w:ascii="Times New Roman" w:hAnsi="Times New Roman" w:cs="Times New Roman"/>
                      <w:bCs/>
                      <w:color w:val="000000" w:themeColor="text1"/>
                      <w:sz w:val="24"/>
                      <w:szCs w:val="24"/>
                    </w:rPr>
                    <w:t xml:space="preserve">уализация (корректировка) сведений о владельцах мест временного хранения </w:t>
                  </w:r>
                  <w:r w:rsidRPr="00F778EA">
                    <w:rPr>
                      <w:rFonts w:ascii="Times New Roman" w:hAnsi="Times New Roman" w:cs="Times New Roman"/>
                      <w:color w:val="000000" w:themeColor="text1"/>
                      <w:sz w:val="24"/>
                      <w:szCs w:val="24"/>
                    </w:rPr>
                    <w:t xml:space="preserve">– в течение 3 (трёх) рабочих дней. </w:t>
                  </w:r>
                </w:p>
              </w:tc>
            </w:tr>
            <w:tr w:rsidR="00BD5A4E" w:rsidRPr="00261159" w14:paraId="314052C1" w14:textId="77777777" w:rsidTr="00585F29">
              <w:trPr>
                <w:trHeight w:val="30"/>
              </w:trPr>
              <w:tc>
                <w:tcPr>
                  <w:tcW w:w="299" w:type="dxa"/>
                  <w:tcMar>
                    <w:top w:w="15" w:type="dxa"/>
                    <w:left w:w="15" w:type="dxa"/>
                    <w:bottom w:w="15" w:type="dxa"/>
                    <w:right w:w="15" w:type="dxa"/>
                  </w:tcMar>
                  <w:vAlign w:val="center"/>
                </w:tcPr>
                <w:p w14:paraId="678D2628" w14:textId="77777777" w:rsidR="00BD5A4E" w:rsidRPr="00261159" w:rsidRDefault="00BD5A4E" w:rsidP="00FF000B">
                  <w:pPr>
                    <w:framePr w:hSpace="180" w:wrap="around" w:vAnchor="text" w:hAnchor="text" w:xAlign="center" w:y="1"/>
                    <w:ind w:firstLine="0"/>
                    <w:suppressOverlap/>
                    <w:rPr>
                      <w:rFonts w:ascii="Times New Roman" w:hAnsi="Times New Roman" w:cs="Times New Roman"/>
                      <w:color w:val="000000" w:themeColor="text1"/>
                      <w:sz w:val="24"/>
                      <w:szCs w:val="24"/>
                    </w:rPr>
                  </w:pPr>
                  <w:r w:rsidRPr="00261159">
                    <w:rPr>
                      <w:rFonts w:ascii="Times New Roman" w:hAnsi="Times New Roman" w:cs="Times New Roman"/>
                      <w:color w:val="000000" w:themeColor="text1"/>
                      <w:sz w:val="24"/>
                      <w:szCs w:val="24"/>
                    </w:rPr>
                    <w:t>4</w:t>
                  </w:r>
                </w:p>
              </w:tc>
              <w:tc>
                <w:tcPr>
                  <w:tcW w:w="1843" w:type="dxa"/>
                  <w:tcMar>
                    <w:top w:w="15" w:type="dxa"/>
                    <w:left w:w="15" w:type="dxa"/>
                    <w:bottom w:w="15" w:type="dxa"/>
                    <w:right w:w="15" w:type="dxa"/>
                  </w:tcMar>
                  <w:vAlign w:val="center"/>
                </w:tcPr>
                <w:p w14:paraId="2CFDB283" w14:textId="77777777" w:rsidR="00BD5A4E" w:rsidRPr="00261159" w:rsidRDefault="00BD5A4E" w:rsidP="00FF000B">
                  <w:pPr>
                    <w:framePr w:hSpace="180" w:wrap="around" w:vAnchor="text" w:hAnchor="text" w:xAlign="center" w:y="1"/>
                    <w:ind w:left="23"/>
                    <w:suppressOverlap/>
                    <w:rPr>
                      <w:rFonts w:ascii="Times New Roman" w:hAnsi="Times New Roman" w:cs="Times New Roman"/>
                      <w:color w:val="000000" w:themeColor="text1"/>
                      <w:sz w:val="24"/>
                      <w:szCs w:val="24"/>
                    </w:rPr>
                  </w:pPr>
                  <w:r w:rsidRPr="00261159">
                    <w:rPr>
                      <w:rFonts w:ascii="Times New Roman" w:hAnsi="Times New Roman" w:cs="Times New Roman"/>
                      <w:color w:val="000000" w:themeColor="text1"/>
                      <w:sz w:val="24"/>
                      <w:szCs w:val="24"/>
                    </w:rPr>
                    <w:t>Форма оказания государственной услуги</w:t>
                  </w:r>
                </w:p>
              </w:tc>
              <w:tc>
                <w:tcPr>
                  <w:tcW w:w="1822" w:type="dxa"/>
                  <w:tcMar>
                    <w:top w:w="15" w:type="dxa"/>
                    <w:left w:w="15" w:type="dxa"/>
                    <w:bottom w:w="15" w:type="dxa"/>
                    <w:right w:w="15" w:type="dxa"/>
                  </w:tcMar>
                  <w:vAlign w:val="center"/>
                </w:tcPr>
                <w:p w14:paraId="1BB6073C" w14:textId="77777777" w:rsidR="00BD5A4E" w:rsidRPr="00261159" w:rsidRDefault="00BD5A4E" w:rsidP="00FF000B">
                  <w:pPr>
                    <w:framePr w:hSpace="180" w:wrap="around" w:vAnchor="text" w:hAnchor="text" w:xAlign="center" w:y="1"/>
                    <w:ind w:left="23" w:right="127"/>
                    <w:suppressOverlap/>
                    <w:rPr>
                      <w:rFonts w:ascii="Times New Roman" w:hAnsi="Times New Roman" w:cs="Times New Roman"/>
                      <w:color w:val="000000" w:themeColor="text1"/>
                      <w:sz w:val="24"/>
                      <w:szCs w:val="24"/>
                    </w:rPr>
                  </w:pPr>
                  <w:r w:rsidRPr="00261159">
                    <w:rPr>
                      <w:rFonts w:ascii="Times New Roman" w:hAnsi="Times New Roman" w:cs="Times New Roman"/>
                      <w:color w:val="000000" w:themeColor="text1"/>
                      <w:sz w:val="24"/>
                      <w:szCs w:val="24"/>
                    </w:rPr>
                    <w:t>Электронная (частично автоматизированная).</w:t>
                  </w:r>
                </w:p>
              </w:tc>
            </w:tr>
            <w:tr w:rsidR="00BD5A4E" w:rsidRPr="00261159" w14:paraId="2E42108C" w14:textId="77777777" w:rsidTr="00585F29">
              <w:trPr>
                <w:trHeight w:val="30"/>
              </w:trPr>
              <w:tc>
                <w:tcPr>
                  <w:tcW w:w="299" w:type="dxa"/>
                  <w:tcMar>
                    <w:top w:w="15" w:type="dxa"/>
                    <w:left w:w="15" w:type="dxa"/>
                    <w:bottom w:w="15" w:type="dxa"/>
                    <w:right w:w="15" w:type="dxa"/>
                  </w:tcMar>
                  <w:vAlign w:val="center"/>
                </w:tcPr>
                <w:p w14:paraId="0BB3744F" w14:textId="77777777" w:rsidR="00BD5A4E" w:rsidRPr="00261159" w:rsidRDefault="00BD5A4E" w:rsidP="00FF000B">
                  <w:pPr>
                    <w:framePr w:hSpace="180" w:wrap="around" w:vAnchor="text" w:hAnchor="text" w:xAlign="center" w:y="1"/>
                    <w:ind w:firstLine="0"/>
                    <w:suppressOverlap/>
                    <w:rPr>
                      <w:rFonts w:ascii="Times New Roman" w:hAnsi="Times New Roman" w:cs="Times New Roman"/>
                      <w:color w:val="000000" w:themeColor="text1"/>
                      <w:sz w:val="24"/>
                      <w:szCs w:val="24"/>
                    </w:rPr>
                  </w:pPr>
                  <w:r w:rsidRPr="00261159">
                    <w:rPr>
                      <w:rFonts w:ascii="Times New Roman" w:hAnsi="Times New Roman" w:cs="Times New Roman"/>
                      <w:color w:val="000000" w:themeColor="text1"/>
                      <w:sz w:val="24"/>
                      <w:szCs w:val="24"/>
                    </w:rPr>
                    <w:t>5</w:t>
                  </w:r>
                </w:p>
              </w:tc>
              <w:tc>
                <w:tcPr>
                  <w:tcW w:w="1843" w:type="dxa"/>
                  <w:tcMar>
                    <w:top w:w="15" w:type="dxa"/>
                    <w:left w:w="15" w:type="dxa"/>
                    <w:bottom w:w="15" w:type="dxa"/>
                    <w:right w:w="15" w:type="dxa"/>
                  </w:tcMar>
                  <w:vAlign w:val="center"/>
                </w:tcPr>
                <w:p w14:paraId="7E81A508" w14:textId="77777777" w:rsidR="00BD5A4E" w:rsidRPr="00261159" w:rsidRDefault="00BD5A4E" w:rsidP="00FF000B">
                  <w:pPr>
                    <w:framePr w:hSpace="180" w:wrap="around" w:vAnchor="text" w:hAnchor="text" w:xAlign="center" w:y="1"/>
                    <w:ind w:left="23"/>
                    <w:suppressOverlap/>
                    <w:rPr>
                      <w:rFonts w:ascii="Times New Roman" w:hAnsi="Times New Roman" w:cs="Times New Roman"/>
                      <w:color w:val="000000" w:themeColor="text1"/>
                      <w:sz w:val="24"/>
                      <w:szCs w:val="24"/>
                    </w:rPr>
                  </w:pPr>
                  <w:r w:rsidRPr="00261159">
                    <w:rPr>
                      <w:rFonts w:ascii="Times New Roman" w:hAnsi="Times New Roman" w:cs="Times New Roman"/>
                      <w:color w:val="000000" w:themeColor="text1"/>
                      <w:sz w:val="24"/>
                      <w:szCs w:val="24"/>
                    </w:rPr>
                    <w:t>Результат оказания государственной услуги</w:t>
                  </w:r>
                </w:p>
              </w:tc>
              <w:tc>
                <w:tcPr>
                  <w:tcW w:w="1822" w:type="dxa"/>
                  <w:tcMar>
                    <w:top w:w="15" w:type="dxa"/>
                    <w:left w:w="15" w:type="dxa"/>
                    <w:bottom w:w="15" w:type="dxa"/>
                    <w:right w:w="15" w:type="dxa"/>
                  </w:tcMar>
                  <w:vAlign w:val="center"/>
                </w:tcPr>
                <w:p w14:paraId="4EA515CC" w14:textId="77777777" w:rsidR="00BD5A4E" w:rsidRPr="00261159" w:rsidRDefault="00BD5A4E" w:rsidP="00FF000B">
                  <w:pPr>
                    <w:framePr w:hSpace="180" w:wrap="around" w:vAnchor="text" w:hAnchor="text" w:xAlign="center" w:y="1"/>
                    <w:ind w:left="23" w:right="127"/>
                    <w:suppressOverlap/>
                    <w:rPr>
                      <w:rFonts w:ascii="Times New Roman" w:hAnsi="Times New Roman" w:cs="Times New Roman"/>
                      <w:color w:val="000000" w:themeColor="text1"/>
                      <w:sz w:val="24"/>
                      <w:szCs w:val="24"/>
                    </w:rPr>
                  </w:pPr>
                  <w:r w:rsidRPr="00691E9A">
                    <w:rPr>
                      <w:rFonts w:ascii="Times New Roman" w:hAnsi="Times New Roman" w:cs="Times New Roman"/>
                      <w:b/>
                      <w:color w:val="000000" w:themeColor="text1"/>
                      <w:sz w:val="24"/>
                      <w:szCs w:val="24"/>
                    </w:rPr>
                    <w:t>1)</w:t>
                  </w:r>
                  <w:r w:rsidRPr="00261159">
                    <w:rPr>
                      <w:rFonts w:ascii="Times New Roman" w:hAnsi="Times New Roman" w:cs="Times New Roman"/>
                      <w:color w:val="000000" w:themeColor="text1"/>
                      <w:sz w:val="24"/>
                      <w:szCs w:val="24"/>
                    </w:rPr>
                    <w:t xml:space="preserve"> решение о включении в реестр владельцев мест временного хранения собственных товаров, с уведомлением;</w:t>
                  </w:r>
                  <w:r w:rsidRPr="00261159">
                    <w:rPr>
                      <w:rFonts w:ascii="Times New Roman" w:hAnsi="Times New Roman" w:cs="Times New Roman"/>
                      <w:color w:val="000000" w:themeColor="text1"/>
                      <w:sz w:val="24"/>
                      <w:szCs w:val="24"/>
                    </w:rPr>
                    <w:br/>
                  </w:r>
                  <w:r w:rsidRPr="00691E9A">
                    <w:rPr>
                      <w:rFonts w:ascii="Times New Roman" w:hAnsi="Times New Roman" w:cs="Times New Roman"/>
                      <w:b/>
                      <w:color w:val="000000" w:themeColor="text1"/>
                      <w:sz w:val="24"/>
                      <w:szCs w:val="24"/>
                    </w:rPr>
                    <w:t>2)</w:t>
                  </w:r>
                  <w:r w:rsidRPr="00261159">
                    <w:rPr>
                      <w:rFonts w:ascii="Times New Roman" w:hAnsi="Times New Roman" w:cs="Times New Roman"/>
                      <w:color w:val="000000" w:themeColor="text1"/>
                      <w:sz w:val="24"/>
                      <w:szCs w:val="24"/>
                    </w:rPr>
                    <w:t xml:space="preserve"> мотивированный ответ об отказе в оказании государственной услуги в случаях и по основаниям, указанным в пункте 9 настоящего Перечня.</w:t>
                  </w:r>
                </w:p>
              </w:tc>
            </w:tr>
            <w:tr w:rsidR="00BD5A4E" w:rsidRPr="00261159" w14:paraId="157F07CD" w14:textId="77777777" w:rsidTr="00585F29">
              <w:trPr>
                <w:trHeight w:val="30"/>
              </w:trPr>
              <w:tc>
                <w:tcPr>
                  <w:tcW w:w="299" w:type="dxa"/>
                  <w:tcMar>
                    <w:top w:w="15" w:type="dxa"/>
                    <w:left w:w="15" w:type="dxa"/>
                    <w:bottom w:w="15" w:type="dxa"/>
                    <w:right w:w="15" w:type="dxa"/>
                  </w:tcMar>
                  <w:vAlign w:val="center"/>
                </w:tcPr>
                <w:p w14:paraId="378191BE" w14:textId="77777777" w:rsidR="00BD5A4E" w:rsidRPr="00261159" w:rsidRDefault="00BD5A4E" w:rsidP="00FF000B">
                  <w:pPr>
                    <w:framePr w:hSpace="180" w:wrap="around" w:vAnchor="text" w:hAnchor="text" w:xAlign="center" w:y="1"/>
                    <w:ind w:firstLine="0"/>
                    <w:suppressOverlap/>
                    <w:rPr>
                      <w:rFonts w:ascii="Times New Roman" w:hAnsi="Times New Roman" w:cs="Times New Roman"/>
                      <w:color w:val="000000" w:themeColor="text1"/>
                      <w:sz w:val="24"/>
                      <w:szCs w:val="24"/>
                    </w:rPr>
                  </w:pPr>
                  <w:r w:rsidRPr="00261159">
                    <w:rPr>
                      <w:rFonts w:ascii="Times New Roman" w:hAnsi="Times New Roman" w:cs="Times New Roman"/>
                      <w:color w:val="000000" w:themeColor="text1"/>
                      <w:sz w:val="24"/>
                      <w:szCs w:val="24"/>
                    </w:rPr>
                    <w:t>6</w:t>
                  </w:r>
                </w:p>
              </w:tc>
              <w:tc>
                <w:tcPr>
                  <w:tcW w:w="1843" w:type="dxa"/>
                  <w:tcMar>
                    <w:top w:w="15" w:type="dxa"/>
                    <w:left w:w="15" w:type="dxa"/>
                    <w:bottom w:w="15" w:type="dxa"/>
                    <w:right w:w="15" w:type="dxa"/>
                  </w:tcMar>
                  <w:vAlign w:val="center"/>
                </w:tcPr>
                <w:p w14:paraId="00C0F96C" w14:textId="77777777" w:rsidR="00BD5A4E" w:rsidRPr="00261159" w:rsidRDefault="00BD5A4E" w:rsidP="00FF000B">
                  <w:pPr>
                    <w:framePr w:hSpace="180" w:wrap="around" w:vAnchor="text" w:hAnchor="text" w:xAlign="center" w:y="1"/>
                    <w:ind w:left="23"/>
                    <w:suppressOverlap/>
                    <w:rPr>
                      <w:rFonts w:ascii="Times New Roman" w:hAnsi="Times New Roman" w:cs="Times New Roman"/>
                      <w:color w:val="000000" w:themeColor="text1"/>
                      <w:sz w:val="24"/>
                      <w:szCs w:val="24"/>
                    </w:rPr>
                  </w:pPr>
                  <w:r w:rsidRPr="00261159">
                    <w:rPr>
                      <w:rFonts w:ascii="Times New Roman" w:hAnsi="Times New Roman" w:cs="Times New Roman"/>
                      <w:color w:val="000000" w:themeColor="text1"/>
                      <w:sz w:val="24"/>
                      <w:szCs w:val="24"/>
                    </w:rPr>
                    <w:t>Размер платы, взимаемой с услугополучателя при оказании государственной услуги, и способы ее взимания в случаях, предусмотренных законодательством Республики Казахстан</w:t>
                  </w:r>
                </w:p>
              </w:tc>
              <w:tc>
                <w:tcPr>
                  <w:tcW w:w="1822" w:type="dxa"/>
                  <w:tcMar>
                    <w:top w:w="15" w:type="dxa"/>
                    <w:left w:w="15" w:type="dxa"/>
                    <w:bottom w:w="15" w:type="dxa"/>
                    <w:right w:w="15" w:type="dxa"/>
                  </w:tcMar>
                  <w:vAlign w:val="center"/>
                </w:tcPr>
                <w:p w14:paraId="062D5E15" w14:textId="77777777" w:rsidR="00BD5A4E" w:rsidRPr="00261159" w:rsidRDefault="00BD5A4E" w:rsidP="00FF000B">
                  <w:pPr>
                    <w:framePr w:hSpace="180" w:wrap="around" w:vAnchor="text" w:hAnchor="text" w:xAlign="center" w:y="1"/>
                    <w:ind w:left="23" w:right="127"/>
                    <w:suppressOverlap/>
                    <w:rPr>
                      <w:rFonts w:ascii="Times New Roman" w:hAnsi="Times New Roman" w:cs="Times New Roman"/>
                      <w:color w:val="000000" w:themeColor="text1"/>
                      <w:sz w:val="24"/>
                      <w:szCs w:val="24"/>
                    </w:rPr>
                  </w:pPr>
                  <w:r w:rsidRPr="00261159">
                    <w:rPr>
                      <w:rFonts w:ascii="Times New Roman" w:hAnsi="Times New Roman" w:cs="Times New Roman"/>
                      <w:color w:val="000000" w:themeColor="text1"/>
                      <w:sz w:val="24"/>
                      <w:szCs w:val="24"/>
                    </w:rPr>
                    <w:t>Государственная услуга предоставляется бесплатно.</w:t>
                  </w:r>
                </w:p>
              </w:tc>
            </w:tr>
            <w:tr w:rsidR="00BD5A4E" w:rsidRPr="00261159" w14:paraId="185A783F" w14:textId="77777777" w:rsidTr="00585F29">
              <w:trPr>
                <w:trHeight w:val="30"/>
              </w:trPr>
              <w:tc>
                <w:tcPr>
                  <w:tcW w:w="299" w:type="dxa"/>
                  <w:tcMar>
                    <w:top w:w="15" w:type="dxa"/>
                    <w:left w:w="15" w:type="dxa"/>
                    <w:bottom w:w="15" w:type="dxa"/>
                    <w:right w:w="15" w:type="dxa"/>
                  </w:tcMar>
                  <w:vAlign w:val="center"/>
                </w:tcPr>
                <w:p w14:paraId="455AFCFA" w14:textId="77777777" w:rsidR="00BD5A4E" w:rsidRPr="00261159" w:rsidRDefault="00BD5A4E" w:rsidP="00FF000B">
                  <w:pPr>
                    <w:framePr w:hSpace="180" w:wrap="around" w:vAnchor="text" w:hAnchor="text" w:xAlign="center" w:y="1"/>
                    <w:ind w:firstLine="0"/>
                    <w:suppressOverlap/>
                    <w:rPr>
                      <w:rFonts w:ascii="Times New Roman" w:hAnsi="Times New Roman" w:cs="Times New Roman"/>
                      <w:color w:val="000000" w:themeColor="text1"/>
                      <w:sz w:val="24"/>
                      <w:szCs w:val="24"/>
                    </w:rPr>
                  </w:pPr>
                  <w:r w:rsidRPr="00261159">
                    <w:rPr>
                      <w:rFonts w:ascii="Times New Roman" w:hAnsi="Times New Roman" w:cs="Times New Roman"/>
                      <w:color w:val="000000" w:themeColor="text1"/>
                      <w:sz w:val="24"/>
                      <w:szCs w:val="24"/>
                    </w:rPr>
                    <w:t>7</w:t>
                  </w:r>
                </w:p>
              </w:tc>
              <w:tc>
                <w:tcPr>
                  <w:tcW w:w="1843" w:type="dxa"/>
                  <w:tcMar>
                    <w:top w:w="15" w:type="dxa"/>
                    <w:left w:w="15" w:type="dxa"/>
                    <w:bottom w:w="15" w:type="dxa"/>
                    <w:right w:w="15" w:type="dxa"/>
                  </w:tcMar>
                  <w:vAlign w:val="center"/>
                </w:tcPr>
                <w:p w14:paraId="4EA7D18D" w14:textId="781C36B8" w:rsidR="00BD5A4E" w:rsidRPr="00261159" w:rsidRDefault="00BD5A4E" w:rsidP="00FF000B">
                  <w:pPr>
                    <w:framePr w:hSpace="180" w:wrap="around" w:vAnchor="text" w:hAnchor="text" w:xAlign="center" w:y="1"/>
                    <w:ind w:left="23"/>
                    <w:suppressOverlap/>
                    <w:rPr>
                      <w:rFonts w:ascii="Times New Roman" w:hAnsi="Times New Roman" w:cs="Times New Roman"/>
                      <w:color w:val="000000" w:themeColor="text1"/>
                      <w:sz w:val="24"/>
                      <w:szCs w:val="24"/>
                    </w:rPr>
                  </w:pPr>
                  <w:r w:rsidRPr="00324315">
                    <w:rPr>
                      <w:rFonts w:ascii="Times New Roman" w:hAnsi="Times New Roman" w:cs="Times New Roman"/>
                      <w:color w:val="000000" w:themeColor="text1"/>
                      <w:sz w:val="24"/>
                      <w:szCs w:val="24"/>
                    </w:rPr>
                    <w:t>График работы услугодателя, объектов информации</w:t>
                  </w:r>
                </w:p>
              </w:tc>
              <w:tc>
                <w:tcPr>
                  <w:tcW w:w="1822" w:type="dxa"/>
                  <w:tcMar>
                    <w:top w:w="15" w:type="dxa"/>
                    <w:left w:w="15" w:type="dxa"/>
                    <w:bottom w:w="15" w:type="dxa"/>
                    <w:right w:w="15" w:type="dxa"/>
                  </w:tcMar>
                  <w:vAlign w:val="center"/>
                </w:tcPr>
                <w:p w14:paraId="69B3D5C3" w14:textId="77777777" w:rsidR="00BD5A4E" w:rsidRPr="000D118B" w:rsidRDefault="00BD5A4E" w:rsidP="00FF000B">
                  <w:pPr>
                    <w:framePr w:hSpace="180" w:wrap="around" w:vAnchor="text" w:hAnchor="text" w:xAlign="center" w:y="1"/>
                    <w:ind w:left="23" w:right="127"/>
                    <w:suppressOverlap/>
                    <w:rPr>
                      <w:rFonts w:ascii="Times New Roman" w:hAnsi="Times New Roman" w:cs="Times New Roman"/>
                      <w:color w:val="000000" w:themeColor="text1"/>
                      <w:sz w:val="24"/>
                      <w:szCs w:val="24"/>
                    </w:rPr>
                  </w:pPr>
                  <w:r w:rsidRPr="00324315">
                    <w:rPr>
                      <w:rFonts w:ascii="Times New Roman" w:hAnsi="Times New Roman" w:cs="Times New Roman"/>
                      <w:color w:val="000000" w:themeColor="text1"/>
                      <w:sz w:val="24"/>
                      <w:szCs w:val="24"/>
                    </w:rPr>
                    <w:t xml:space="preserve">Портала, </w:t>
                  </w:r>
                  <w:r w:rsidRPr="00324315">
                    <w:rPr>
                      <w:rFonts w:ascii="Times New Roman" w:hAnsi="Times New Roman" w:cs="Times New Roman"/>
                      <w:b/>
                      <w:sz w:val="24"/>
                      <w:szCs w:val="24"/>
                    </w:rPr>
                    <w:t xml:space="preserve"> </w:t>
                  </w:r>
                  <w:r w:rsidRPr="00324315">
                    <w:rPr>
                      <w:rFonts w:ascii="Times New Roman" w:hAnsi="Times New Roman" w:cs="Times New Roman"/>
                      <w:sz w:val="24"/>
                      <w:szCs w:val="24"/>
                    </w:rPr>
                    <w:t xml:space="preserve"> </w:t>
                  </w:r>
                  <w:r w:rsidRPr="00324315">
                    <w:rPr>
                      <w:rFonts w:ascii="Times New Roman" w:hAnsi="Times New Roman" w:cs="Times New Roman"/>
                      <w:b/>
                      <w:color w:val="000000" w:themeColor="text1"/>
                      <w:sz w:val="24"/>
                      <w:szCs w:val="24"/>
                    </w:rPr>
                    <w:t xml:space="preserve">ИС </w:t>
                  </w:r>
                  <w:r w:rsidRPr="00FD6337">
                    <w:rPr>
                      <w:rFonts w:ascii="Times New Roman" w:hAnsi="Times New Roman" w:cs="Times New Roman"/>
                      <w:bCs/>
                      <w:color w:val="000000" w:themeColor="text1"/>
                      <w:sz w:val="24"/>
                      <w:szCs w:val="24"/>
                    </w:rPr>
                    <w:t>«KEDEN»</w:t>
                  </w:r>
                  <w:r w:rsidRPr="00324315">
                    <w:rPr>
                      <w:rFonts w:ascii="Times New Roman" w:hAnsi="Times New Roman" w:cs="Times New Roman"/>
                      <w:b/>
                      <w:color w:val="000000" w:themeColor="text1"/>
                      <w:sz w:val="24"/>
                      <w:szCs w:val="24"/>
                    </w:rPr>
                    <w:t xml:space="preserve">  </w:t>
                  </w:r>
                  <w:r w:rsidRPr="00324315">
                    <w:rPr>
                      <w:rFonts w:ascii="Times New Roman" w:hAnsi="Times New Roman" w:cs="Times New Roman"/>
                      <w:color w:val="000000" w:themeColor="text1"/>
                      <w:sz w:val="24"/>
                      <w:szCs w:val="24"/>
                    </w:rPr>
                    <w:t xml:space="preserve">– круглосуточно, за исключением технических перерывов в связи с проведением ремонтных работ (при обращении услугополучателя после окончания рабочего времени, в выходные и праздничные дни согласно </w:t>
                  </w:r>
                  <w:hyperlink r:id="rId16" w:anchor="z205" w:history="1">
                    <w:r w:rsidRPr="00324315">
                      <w:rPr>
                        <w:rStyle w:val="a4"/>
                        <w:rFonts w:ascii="Times New Roman" w:hAnsi="Times New Roman" w:cs="Times New Roman"/>
                        <w:color w:val="000000" w:themeColor="text1"/>
                        <w:u w:val="none"/>
                      </w:rPr>
                      <w:t>Кодексу</w:t>
                    </w:r>
                  </w:hyperlink>
                  <w:r w:rsidRPr="00324315">
                    <w:rPr>
                      <w:rFonts w:ascii="Times New Roman" w:hAnsi="Times New Roman" w:cs="Times New Roman"/>
                      <w:color w:val="000000" w:themeColor="text1"/>
                      <w:sz w:val="24"/>
                      <w:szCs w:val="24"/>
                    </w:rPr>
                    <w:t xml:space="preserve"> </w:t>
                  </w:r>
                  <w:r w:rsidRPr="00DE3734">
                    <w:rPr>
                      <w:rFonts w:ascii="Times New Roman" w:hAnsi="Times New Roman" w:cs="Times New Roman"/>
                      <w:b/>
                      <w:color w:val="000000" w:themeColor="text1"/>
                      <w:sz w:val="24"/>
                      <w:szCs w:val="24"/>
                    </w:rPr>
                    <w:t xml:space="preserve">и </w:t>
                  </w:r>
                  <w:hyperlink r:id="rId17" w:anchor="z1" w:history="1">
                    <w:r w:rsidRPr="00DE3734">
                      <w:rPr>
                        <w:rStyle w:val="a4"/>
                        <w:rFonts w:ascii="Times New Roman" w:hAnsi="Times New Roman" w:cs="Times New Roman"/>
                        <w:b/>
                        <w:color w:val="000000" w:themeColor="text1"/>
                        <w:u w:val="none"/>
                      </w:rPr>
                      <w:t>Закону</w:t>
                    </w:r>
                  </w:hyperlink>
                  <w:r w:rsidRPr="00DE3734">
                    <w:rPr>
                      <w:rFonts w:ascii="Times New Roman" w:hAnsi="Times New Roman" w:cs="Times New Roman"/>
                      <w:b/>
                      <w:color w:val="000000" w:themeColor="text1"/>
                      <w:sz w:val="24"/>
                      <w:szCs w:val="24"/>
                    </w:rPr>
                    <w:t xml:space="preserve"> «О праздниках в Республике Казахстан» (далее – </w:t>
                  </w:r>
                  <w:r w:rsidRPr="00324315">
                    <w:rPr>
                      <w:rFonts w:ascii="Times New Roman" w:hAnsi="Times New Roman" w:cs="Times New Roman"/>
                      <w:color w:val="000000" w:themeColor="text1"/>
                      <w:sz w:val="24"/>
                      <w:szCs w:val="24"/>
                    </w:rPr>
                    <w:t>Закон о праздниках), прием заявления и выдача результата оказания государственной услуги осуществляется следующим рабочим днем).</w:t>
                  </w:r>
                  <w:r w:rsidRPr="00324315">
                    <w:rPr>
                      <w:rFonts w:ascii="Times New Roman" w:hAnsi="Times New Roman" w:cs="Times New Roman"/>
                      <w:color w:val="000000" w:themeColor="text1"/>
                      <w:sz w:val="24"/>
                      <w:szCs w:val="24"/>
                    </w:rPr>
                    <w:br/>
                    <w:t>Адреса мест оказания государственной услуги размещены на интернет-</w:t>
                  </w:r>
                  <w:r w:rsidRPr="000D118B">
                    <w:rPr>
                      <w:rFonts w:ascii="Times New Roman" w:hAnsi="Times New Roman" w:cs="Times New Roman"/>
                      <w:color w:val="000000" w:themeColor="text1"/>
                      <w:sz w:val="24"/>
                      <w:szCs w:val="24"/>
                    </w:rPr>
                    <w:t>ресурсе:</w:t>
                  </w:r>
                  <w:r w:rsidRPr="000D118B">
                    <w:rPr>
                      <w:rFonts w:ascii="Times New Roman" w:hAnsi="Times New Roman" w:cs="Times New Roman"/>
                      <w:color w:val="000000" w:themeColor="text1"/>
                      <w:sz w:val="24"/>
                      <w:szCs w:val="24"/>
                    </w:rPr>
                    <w:br/>
                    <w:t>1) портала www. egov. kz;</w:t>
                  </w:r>
                  <w:r w:rsidRPr="000D118B">
                    <w:rPr>
                      <w:rFonts w:ascii="Times New Roman" w:hAnsi="Times New Roman" w:cs="Times New Roman"/>
                      <w:color w:val="000000" w:themeColor="text1"/>
                      <w:sz w:val="24"/>
                      <w:szCs w:val="24"/>
                    </w:rPr>
                    <w:br/>
                    <w:t xml:space="preserve">2) </w:t>
                  </w:r>
                  <w:r w:rsidRPr="000D118B">
                    <w:rPr>
                      <w:rFonts w:ascii="Times New Roman" w:hAnsi="Times New Roman" w:cs="Times New Roman"/>
                      <w:sz w:val="24"/>
                      <w:szCs w:val="24"/>
                    </w:rPr>
                    <w:t xml:space="preserve"> </w:t>
                  </w:r>
                  <w:r w:rsidRPr="00FD6337">
                    <w:rPr>
                      <w:rFonts w:ascii="Times New Roman" w:hAnsi="Times New Roman" w:cs="Times New Roman"/>
                      <w:b/>
                      <w:color w:val="000000" w:themeColor="text1"/>
                      <w:sz w:val="24"/>
                      <w:szCs w:val="24"/>
                    </w:rPr>
                    <w:t>ИС</w:t>
                  </w:r>
                  <w:r w:rsidRPr="000D118B">
                    <w:rPr>
                      <w:rFonts w:ascii="Times New Roman" w:hAnsi="Times New Roman" w:cs="Times New Roman"/>
                      <w:color w:val="000000" w:themeColor="text1"/>
                      <w:sz w:val="24"/>
                      <w:szCs w:val="24"/>
                    </w:rPr>
                    <w:t xml:space="preserve"> </w:t>
                  </w:r>
                  <w:r w:rsidRPr="000D118B">
                    <w:rPr>
                      <w:rFonts w:ascii="Times New Roman" w:hAnsi="Times New Roman" w:cs="Times New Roman"/>
                      <w:bCs/>
                      <w:color w:val="000000" w:themeColor="text1"/>
                      <w:sz w:val="24"/>
                      <w:szCs w:val="24"/>
                    </w:rPr>
                    <w:t>«KEDEN»</w:t>
                  </w:r>
                  <w:r w:rsidRPr="000D118B">
                    <w:rPr>
                      <w:rFonts w:ascii="Times New Roman" w:hAnsi="Times New Roman" w:cs="Times New Roman"/>
                      <w:color w:val="000000" w:themeColor="text1"/>
                      <w:sz w:val="24"/>
                      <w:szCs w:val="24"/>
                    </w:rPr>
                    <w:t xml:space="preserve">  www.keden.kgd.gov.kz.</w:t>
                  </w:r>
                </w:p>
                <w:p w14:paraId="13B7672B" w14:textId="77777777" w:rsidR="00BD5A4E" w:rsidRDefault="00BD5A4E" w:rsidP="00FF000B">
                  <w:pPr>
                    <w:framePr w:hSpace="180" w:wrap="around" w:vAnchor="text" w:hAnchor="text" w:xAlign="center" w:y="1"/>
                    <w:ind w:left="23" w:right="127"/>
                    <w:suppressOverlap/>
                    <w:rPr>
                      <w:rFonts w:ascii="Times New Roman" w:hAnsi="Times New Roman" w:cs="Times New Roman"/>
                      <w:color w:val="000000" w:themeColor="text1"/>
                      <w:sz w:val="24"/>
                      <w:szCs w:val="24"/>
                    </w:rPr>
                  </w:pPr>
                </w:p>
                <w:p w14:paraId="06CAB0BF" w14:textId="77777777" w:rsidR="00C55B01" w:rsidRDefault="00C55B01" w:rsidP="00FF000B">
                  <w:pPr>
                    <w:framePr w:hSpace="180" w:wrap="around" w:vAnchor="text" w:hAnchor="text" w:xAlign="center" w:y="1"/>
                    <w:ind w:left="23" w:right="127"/>
                    <w:suppressOverlap/>
                    <w:rPr>
                      <w:rFonts w:ascii="Times New Roman" w:hAnsi="Times New Roman" w:cs="Times New Roman"/>
                      <w:color w:val="000000" w:themeColor="text1"/>
                      <w:sz w:val="24"/>
                      <w:szCs w:val="24"/>
                    </w:rPr>
                  </w:pPr>
                </w:p>
                <w:p w14:paraId="604B1D0D" w14:textId="77777777" w:rsidR="00C55B01" w:rsidRDefault="00C55B01" w:rsidP="00FF000B">
                  <w:pPr>
                    <w:framePr w:hSpace="180" w:wrap="around" w:vAnchor="text" w:hAnchor="text" w:xAlign="center" w:y="1"/>
                    <w:ind w:left="23" w:right="127"/>
                    <w:suppressOverlap/>
                    <w:rPr>
                      <w:rFonts w:ascii="Times New Roman" w:hAnsi="Times New Roman" w:cs="Times New Roman"/>
                      <w:color w:val="000000" w:themeColor="text1"/>
                      <w:sz w:val="24"/>
                      <w:szCs w:val="24"/>
                    </w:rPr>
                  </w:pPr>
                </w:p>
                <w:p w14:paraId="30D373DC" w14:textId="77777777" w:rsidR="00C55B01" w:rsidRDefault="00C55B01" w:rsidP="00FF000B">
                  <w:pPr>
                    <w:framePr w:hSpace="180" w:wrap="around" w:vAnchor="text" w:hAnchor="text" w:xAlign="center" w:y="1"/>
                    <w:ind w:left="23" w:right="127"/>
                    <w:suppressOverlap/>
                    <w:rPr>
                      <w:rFonts w:ascii="Times New Roman" w:hAnsi="Times New Roman" w:cs="Times New Roman"/>
                      <w:color w:val="000000" w:themeColor="text1"/>
                      <w:sz w:val="24"/>
                      <w:szCs w:val="24"/>
                    </w:rPr>
                  </w:pPr>
                </w:p>
                <w:p w14:paraId="46616181" w14:textId="77777777" w:rsidR="00C55B01" w:rsidRDefault="00C55B01" w:rsidP="00FF000B">
                  <w:pPr>
                    <w:framePr w:hSpace="180" w:wrap="around" w:vAnchor="text" w:hAnchor="text" w:xAlign="center" w:y="1"/>
                    <w:ind w:left="23" w:right="127"/>
                    <w:suppressOverlap/>
                    <w:rPr>
                      <w:rFonts w:ascii="Times New Roman" w:hAnsi="Times New Roman" w:cs="Times New Roman"/>
                      <w:color w:val="000000" w:themeColor="text1"/>
                      <w:sz w:val="24"/>
                      <w:szCs w:val="24"/>
                    </w:rPr>
                  </w:pPr>
                </w:p>
                <w:p w14:paraId="26DAC15D" w14:textId="77777777" w:rsidR="00C55B01" w:rsidRDefault="00C55B01" w:rsidP="00FF000B">
                  <w:pPr>
                    <w:framePr w:hSpace="180" w:wrap="around" w:vAnchor="text" w:hAnchor="text" w:xAlign="center" w:y="1"/>
                    <w:ind w:left="23" w:right="127"/>
                    <w:suppressOverlap/>
                    <w:rPr>
                      <w:rFonts w:ascii="Times New Roman" w:hAnsi="Times New Roman" w:cs="Times New Roman"/>
                      <w:color w:val="000000" w:themeColor="text1"/>
                      <w:sz w:val="24"/>
                      <w:szCs w:val="24"/>
                    </w:rPr>
                  </w:pPr>
                </w:p>
                <w:p w14:paraId="12E1D0AB" w14:textId="77777777" w:rsidR="00C55B01" w:rsidRDefault="00C55B01" w:rsidP="00FF000B">
                  <w:pPr>
                    <w:framePr w:hSpace="180" w:wrap="around" w:vAnchor="text" w:hAnchor="text" w:xAlign="center" w:y="1"/>
                    <w:ind w:left="23" w:right="127"/>
                    <w:suppressOverlap/>
                    <w:rPr>
                      <w:rFonts w:ascii="Times New Roman" w:hAnsi="Times New Roman" w:cs="Times New Roman"/>
                      <w:color w:val="000000" w:themeColor="text1"/>
                      <w:sz w:val="24"/>
                      <w:szCs w:val="24"/>
                    </w:rPr>
                  </w:pPr>
                </w:p>
                <w:p w14:paraId="39C4BA42" w14:textId="77777777" w:rsidR="00C55B01" w:rsidRDefault="00C55B01" w:rsidP="00FF000B">
                  <w:pPr>
                    <w:framePr w:hSpace="180" w:wrap="around" w:vAnchor="text" w:hAnchor="text" w:xAlign="center" w:y="1"/>
                    <w:ind w:left="23" w:right="127"/>
                    <w:suppressOverlap/>
                    <w:rPr>
                      <w:rFonts w:ascii="Times New Roman" w:hAnsi="Times New Roman" w:cs="Times New Roman"/>
                      <w:color w:val="000000" w:themeColor="text1"/>
                      <w:sz w:val="24"/>
                      <w:szCs w:val="24"/>
                    </w:rPr>
                  </w:pPr>
                </w:p>
                <w:p w14:paraId="21AB02B3" w14:textId="77777777" w:rsidR="00C55B01" w:rsidRDefault="00C55B01" w:rsidP="00FF000B">
                  <w:pPr>
                    <w:framePr w:hSpace="180" w:wrap="around" w:vAnchor="text" w:hAnchor="text" w:xAlign="center" w:y="1"/>
                    <w:ind w:left="23" w:right="127"/>
                    <w:suppressOverlap/>
                    <w:rPr>
                      <w:rFonts w:ascii="Times New Roman" w:hAnsi="Times New Roman" w:cs="Times New Roman"/>
                      <w:color w:val="000000" w:themeColor="text1"/>
                      <w:sz w:val="24"/>
                      <w:szCs w:val="24"/>
                    </w:rPr>
                  </w:pPr>
                </w:p>
                <w:p w14:paraId="3A0C18C6" w14:textId="77777777" w:rsidR="00C55B01" w:rsidRDefault="00C55B01" w:rsidP="00FF000B">
                  <w:pPr>
                    <w:framePr w:hSpace="180" w:wrap="around" w:vAnchor="text" w:hAnchor="text" w:xAlign="center" w:y="1"/>
                    <w:ind w:left="23" w:right="127"/>
                    <w:suppressOverlap/>
                    <w:rPr>
                      <w:rFonts w:ascii="Times New Roman" w:hAnsi="Times New Roman" w:cs="Times New Roman"/>
                      <w:color w:val="000000" w:themeColor="text1"/>
                      <w:sz w:val="24"/>
                      <w:szCs w:val="24"/>
                    </w:rPr>
                  </w:pPr>
                </w:p>
                <w:p w14:paraId="2933EF9B" w14:textId="77777777" w:rsidR="00C55B01" w:rsidRDefault="00C55B01" w:rsidP="00FF000B">
                  <w:pPr>
                    <w:framePr w:hSpace="180" w:wrap="around" w:vAnchor="text" w:hAnchor="text" w:xAlign="center" w:y="1"/>
                    <w:ind w:left="23" w:right="127"/>
                    <w:suppressOverlap/>
                    <w:rPr>
                      <w:rFonts w:ascii="Times New Roman" w:hAnsi="Times New Roman" w:cs="Times New Roman"/>
                      <w:color w:val="000000" w:themeColor="text1"/>
                      <w:sz w:val="24"/>
                      <w:szCs w:val="24"/>
                    </w:rPr>
                  </w:pPr>
                </w:p>
                <w:p w14:paraId="072B743A" w14:textId="77777777" w:rsidR="00C55B01" w:rsidRDefault="00C55B01" w:rsidP="00FF000B">
                  <w:pPr>
                    <w:framePr w:hSpace="180" w:wrap="around" w:vAnchor="text" w:hAnchor="text" w:xAlign="center" w:y="1"/>
                    <w:ind w:left="23" w:right="127"/>
                    <w:suppressOverlap/>
                    <w:rPr>
                      <w:rFonts w:ascii="Times New Roman" w:hAnsi="Times New Roman" w:cs="Times New Roman"/>
                      <w:color w:val="000000" w:themeColor="text1"/>
                      <w:sz w:val="24"/>
                      <w:szCs w:val="24"/>
                    </w:rPr>
                  </w:pPr>
                </w:p>
                <w:p w14:paraId="2F985623" w14:textId="77777777" w:rsidR="00C55B01" w:rsidRDefault="00C55B01" w:rsidP="00FF000B">
                  <w:pPr>
                    <w:framePr w:hSpace="180" w:wrap="around" w:vAnchor="text" w:hAnchor="text" w:xAlign="center" w:y="1"/>
                    <w:ind w:left="23" w:right="127"/>
                    <w:suppressOverlap/>
                    <w:rPr>
                      <w:rFonts w:ascii="Times New Roman" w:hAnsi="Times New Roman" w:cs="Times New Roman"/>
                      <w:color w:val="000000" w:themeColor="text1"/>
                      <w:sz w:val="24"/>
                      <w:szCs w:val="24"/>
                    </w:rPr>
                  </w:pPr>
                </w:p>
                <w:p w14:paraId="608CECB0" w14:textId="77777777" w:rsidR="00C55B01" w:rsidRDefault="00C55B01" w:rsidP="00FF000B">
                  <w:pPr>
                    <w:framePr w:hSpace="180" w:wrap="around" w:vAnchor="text" w:hAnchor="text" w:xAlign="center" w:y="1"/>
                    <w:ind w:left="23" w:right="127"/>
                    <w:suppressOverlap/>
                    <w:rPr>
                      <w:rFonts w:ascii="Times New Roman" w:hAnsi="Times New Roman" w:cs="Times New Roman"/>
                      <w:color w:val="000000" w:themeColor="text1"/>
                      <w:sz w:val="24"/>
                      <w:szCs w:val="24"/>
                    </w:rPr>
                  </w:pPr>
                </w:p>
                <w:p w14:paraId="6221BDC3" w14:textId="77777777" w:rsidR="00C55B01" w:rsidRDefault="00C55B01" w:rsidP="00FF000B">
                  <w:pPr>
                    <w:framePr w:hSpace="180" w:wrap="around" w:vAnchor="text" w:hAnchor="text" w:xAlign="center" w:y="1"/>
                    <w:ind w:left="23" w:right="127"/>
                    <w:suppressOverlap/>
                    <w:rPr>
                      <w:rFonts w:ascii="Times New Roman" w:hAnsi="Times New Roman" w:cs="Times New Roman"/>
                      <w:color w:val="000000" w:themeColor="text1"/>
                      <w:sz w:val="24"/>
                      <w:szCs w:val="24"/>
                    </w:rPr>
                  </w:pPr>
                </w:p>
                <w:p w14:paraId="3CAD2A3F" w14:textId="77777777" w:rsidR="00C55B01" w:rsidRDefault="00C55B01" w:rsidP="00FF000B">
                  <w:pPr>
                    <w:framePr w:hSpace="180" w:wrap="around" w:vAnchor="text" w:hAnchor="text" w:xAlign="center" w:y="1"/>
                    <w:ind w:left="23" w:right="127"/>
                    <w:suppressOverlap/>
                    <w:rPr>
                      <w:rFonts w:ascii="Times New Roman" w:hAnsi="Times New Roman" w:cs="Times New Roman"/>
                      <w:color w:val="000000" w:themeColor="text1"/>
                      <w:sz w:val="24"/>
                      <w:szCs w:val="24"/>
                    </w:rPr>
                  </w:pPr>
                </w:p>
                <w:p w14:paraId="3DF62AF4" w14:textId="77777777" w:rsidR="00C55B01" w:rsidRDefault="00C55B01" w:rsidP="00FF000B">
                  <w:pPr>
                    <w:framePr w:hSpace="180" w:wrap="around" w:vAnchor="text" w:hAnchor="text" w:xAlign="center" w:y="1"/>
                    <w:ind w:left="23" w:right="127"/>
                    <w:suppressOverlap/>
                    <w:rPr>
                      <w:rFonts w:ascii="Times New Roman" w:hAnsi="Times New Roman" w:cs="Times New Roman"/>
                      <w:color w:val="000000" w:themeColor="text1"/>
                      <w:sz w:val="24"/>
                      <w:szCs w:val="24"/>
                    </w:rPr>
                  </w:pPr>
                </w:p>
                <w:p w14:paraId="3B8088BD" w14:textId="77777777" w:rsidR="00C55B01" w:rsidRDefault="00C55B01" w:rsidP="00FF000B">
                  <w:pPr>
                    <w:framePr w:hSpace="180" w:wrap="around" w:vAnchor="text" w:hAnchor="text" w:xAlign="center" w:y="1"/>
                    <w:ind w:left="23" w:right="127"/>
                    <w:suppressOverlap/>
                    <w:rPr>
                      <w:rFonts w:ascii="Times New Roman" w:hAnsi="Times New Roman" w:cs="Times New Roman"/>
                      <w:color w:val="000000" w:themeColor="text1"/>
                      <w:sz w:val="24"/>
                      <w:szCs w:val="24"/>
                    </w:rPr>
                  </w:pPr>
                </w:p>
                <w:p w14:paraId="36F8DDFD" w14:textId="77777777" w:rsidR="00C55B01" w:rsidRDefault="00C55B01" w:rsidP="00FF000B">
                  <w:pPr>
                    <w:framePr w:hSpace="180" w:wrap="around" w:vAnchor="text" w:hAnchor="text" w:xAlign="center" w:y="1"/>
                    <w:ind w:left="23" w:right="127"/>
                    <w:suppressOverlap/>
                    <w:rPr>
                      <w:rFonts w:ascii="Times New Roman" w:hAnsi="Times New Roman" w:cs="Times New Roman"/>
                      <w:color w:val="000000" w:themeColor="text1"/>
                      <w:sz w:val="24"/>
                      <w:szCs w:val="24"/>
                    </w:rPr>
                  </w:pPr>
                </w:p>
                <w:p w14:paraId="1AA5D03F" w14:textId="77777777" w:rsidR="00C55B01" w:rsidRDefault="00C55B01" w:rsidP="00FF000B">
                  <w:pPr>
                    <w:framePr w:hSpace="180" w:wrap="around" w:vAnchor="text" w:hAnchor="text" w:xAlign="center" w:y="1"/>
                    <w:ind w:left="23" w:right="127"/>
                    <w:suppressOverlap/>
                    <w:rPr>
                      <w:rFonts w:ascii="Times New Roman" w:hAnsi="Times New Roman" w:cs="Times New Roman"/>
                      <w:color w:val="000000" w:themeColor="text1"/>
                      <w:sz w:val="24"/>
                      <w:szCs w:val="24"/>
                    </w:rPr>
                  </w:pPr>
                </w:p>
                <w:p w14:paraId="171EEC43" w14:textId="019DB7EE" w:rsidR="00C55B01" w:rsidRPr="00261159" w:rsidRDefault="00C55B01" w:rsidP="00FF000B">
                  <w:pPr>
                    <w:framePr w:hSpace="180" w:wrap="around" w:vAnchor="text" w:hAnchor="text" w:xAlign="center" w:y="1"/>
                    <w:ind w:left="23" w:right="127"/>
                    <w:suppressOverlap/>
                    <w:rPr>
                      <w:rFonts w:ascii="Times New Roman" w:hAnsi="Times New Roman" w:cs="Times New Roman"/>
                      <w:color w:val="000000" w:themeColor="text1"/>
                      <w:sz w:val="24"/>
                      <w:szCs w:val="24"/>
                    </w:rPr>
                  </w:pPr>
                </w:p>
              </w:tc>
            </w:tr>
            <w:tr w:rsidR="00BD5A4E" w:rsidRPr="00261159" w14:paraId="645E2809" w14:textId="77777777" w:rsidTr="00585F29">
              <w:trPr>
                <w:trHeight w:val="30"/>
              </w:trPr>
              <w:tc>
                <w:tcPr>
                  <w:tcW w:w="299" w:type="dxa"/>
                  <w:tcMar>
                    <w:top w:w="15" w:type="dxa"/>
                    <w:left w:w="15" w:type="dxa"/>
                    <w:bottom w:w="15" w:type="dxa"/>
                    <w:right w:w="15" w:type="dxa"/>
                  </w:tcMar>
                  <w:vAlign w:val="center"/>
                </w:tcPr>
                <w:p w14:paraId="61C3BB50" w14:textId="77777777" w:rsidR="00BD5A4E" w:rsidRPr="00261159" w:rsidRDefault="00BD5A4E" w:rsidP="00FF000B">
                  <w:pPr>
                    <w:framePr w:hSpace="180" w:wrap="around" w:vAnchor="text" w:hAnchor="text" w:xAlign="center" w:y="1"/>
                    <w:ind w:firstLine="0"/>
                    <w:suppressOverlap/>
                    <w:rPr>
                      <w:rFonts w:ascii="Times New Roman" w:hAnsi="Times New Roman" w:cs="Times New Roman"/>
                      <w:color w:val="000000" w:themeColor="text1"/>
                      <w:sz w:val="24"/>
                      <w:szCs w:val="24"/>
                    </w:rPr>
                  </w:pPr>
                  <w:r w:rsidRPr="00261159">
                    <w:rPr>
                      <w:rFonts w:ascii="Times New Roman" w:hAnsi="Times New Roman" w:cs="Times New Roman"/>
                      <w:color w:val="000000" w:themeColor="text1"/>
                      <w:sz w:val="24"/>
                      <w:szCs w:val="24"/>
                    </w:rPr>
                    <w:t>8</w:t>
                  </w:r>
                </w:p>
              </w:tc>
              <w:tc>
                <w:tcPr>
                  <w:tcW w:w="1843" w:type="dxa"/>
                  <w:tcMar>
                    <w:top w:w="15" w:type="dxa"/>
                    <w:left w:w="15" w:type="dxa"/>
                    <w:bottom w:w="15" w:type="dxa"/>
                    <w:right w:w="15" w:type="dxa"/>
                  </w:tcMar>
                  <w:vAlign w:val="center"/>
                </w:tcPr>
                <w:p w14:paraId="2CF5CF45" w14:textId="416420AC" w:rsidR="00BD5A4E" w:rsidRPr="000B4320" w:rsidRDefault="00BD5A4E" w:rsidP="00FF000B">
                  <w:pPr>
                    <w:framePr w:hSpace="180" w:wrap="around" w:vAnchor="text" w:hAnchor="text" w:xAlign="center" w:y="1"/>
                    <w:ind w:left="23"/>
                    <w:suppressOverlap/>
                    <w:rPr>
                      <w:rFonts w:ascii="Times New Roman" w:hAnsi="Times New Roman" w:cs="Times New Roman"/>
                      <w:color w:val="000000" w:themeColor="text1"/>
                      <w:sz w:val="24"/>
                      <w:szCs w:val="24"/>
                    </w:rPr>
                  </w:pPr>
                  <w:r w:rsidRPr="000B4320">
                    <w:rPr>
                      <w:rFonts w:ascii="Times New Roman" w:hAnsi="Times New Roman" w:cs="Times New Roman"/>
                      <w:color w:val="000000" w:themeColor="text1"/>
                      <w:sz w:val="24"/>
                      <w:szCs w:val="24"/>
                    </w:rPr>
                    <w:t>Перечень документов и сведений, истребуемых у услугополучателя для оказания государственной услуги</w:t>
                  </w:r>
                </w:p>
              </w:tc>
              <w:tc>
                <w:tcPr>
                  <w:tcW w:w="1822" w:type="dxa"/>
                  <w:tcMar>
                    <w:top w:w="15" w:type="dxa"/>
                    <w:left w:w="15" w:type="dxa"/>
                    <w:bottom w:w="15" w:type="dxa"/>
                    <w:right w:w="15" w:type="dxa"/>
                  </w:tcMar>
                  <w:vAlign w:val="center"/>
                </w:tcPr>
                <w:p w14:paraId="55A312E5" w14:textId="77777777" w:rsidR="00BD5A4E" w:rsidRPr="000B4320" w:rsidRDefault="00BD5A4E" w:rsidP="00FF000B">
                  <w:pPr>
                    <w:framePr w:hSpace="180" w:wrap="around" w:vAnchor="text" w:hAnchor="text" w:xAlign="center" w:y="1"/>
                    <w:ind w:left="23" w:right="127"/>
                    <w:suppressOverlap/>
                    <w:rPr>
                      <w:rFonts w:ascii="Times New Roman" w:hAnsi="Times New Roman" w:cs="Times New Roman"/>
                      <w:color w:val="000000" w:themeColor="text1"/>
                      <w:sz w:val="24"/>
                      <w:szCs w:val="24"/>
                    </w:rPr>
                  </w:pPr>
                  <w:r w:rsidRPr="000B4320">
                    <w:rPr>
                      <w:rFonts w:ascii="Times New Roman" w:hAnsi="Times New Roman" w:cs="Times New Roman"/>
                      <w:color w:val="000000" w:themeColor="text1"/>
                      <w:sz w:val="24"/>
                      <w:szCs w:val="24"/>
                    </w:rPr>
                    <w:t xml:space="preserve">на портал, </w:t>
                  </w:r>
                  <w:r w:rsidRPr="00FD6337">
                    <w:rPr>
                      <w:rFonts w:ascii="Times New Roman" w:hAnsi="Times New Roman" w:cs="Times New Roman"/>
                      <w:b/>
                      <w:color w:val="000000" w:themeColor="text1"/>
                      <w:sz w:val="24"/>
                      <w:szCs w:val="24"/>
                    </w:rPr>
                    <w:t>ИС</w:t>
                  </w:r>
                  <w:r w:rsidRPr="000B4320">
                    <w:rPr>
                      <w:rFonts w:ascii="Times New Roman" w:hAnsi="Times New Roman" w:cs="Times New Roman"/>
                      <w:color w:val="000000" w:themeColor="text1"/>
                      <w:sz w:val="24"/>
                      <w:szCs w:val="24"/>
                    </w:rPr>
                    <w:t xml:space="preserve"> </w:t>
                  </w:r>
                  <w:r w:rsidRPr="000B4320">
                    <w:rPr>
                      <w:rFonts w:ascii="Times New Roman" w:hAnsi="Times New Roman" w:cs="Times New Roman"/>
                      <w:bCs/>
                      <w:color w:val="000000" w:themeColor="text1"/>
                      <w:sz w:val="24"/>
                      <w:szCs w:val="24"/>
                    </w:rPr>
                    <w:t>«KEDEN»</w:t>
                  </w:r>
                  <w:r w:rsidRPr="000B4320">
                    <w:rPr>
                      <w:rFonts w:ascii="Times New Roman" w:hAnsi="Times New Roman" w:cs="Times New Roman"/>
                      <w:color w:val="000000" w:themeColor="text1"/>
                      <w:sz w:val="24"/>
                      <w:szCs w:val="24"/>
                    </w:rPr>
                    <w:t>:</w:t>
                  </w:r>
                </w:p>
                <w:p w14:paraId="6C18BB79" w14:textId="4C51AE2C" w:rsidR="00BD5A4E" w:rsidRPr="000B4320" w:rsidRDefault="00BD5A4E" w:rsidP="00FF000B">
                  <w:pPr>
                    <w:framePr w:hSpace="180" w:wrap="around" w:vAnchor="text" w:hAnchor="text" w:xAlign="center" w:y="1"/>
                    <w:ind w:left="23" w:right="127"/>
                    <w:suppressOverlap/>
                    <w:rPr>
                      <w:rFonts w:ascii="Times New Roman" w:hAnsi="Times New Roman" w:cs="Times New Roman"/>
                      <w:color w:val="000000" w:themeColor="text1"/>
                      <w:sz w:val="24"/>
                      <w:szCs w:val="24"/>
                    </w:rPr>
                  </w:pPr>
                  <w:r w:rsidRPr="000B4320">
                    <w:rPr>
                      <w:rFonts w:ascii="Times New Roman" w:hAnsi="Times New Roman" w:cs="Times New Roman"/>
                      <w:color w:val="000000" w:themeColor="text1"/>
                      <w:sz w:val="24"/>
                      <w:szCs w:val="24"/>
                    </w:rPr>
                    <w:t xml:space="preserve">заявление в форме электронного документа, подписанное </w:t>
                  </w:r>
                  <w:r w:rsidR="0025262D" w:rsidRPr="0025262D">
                    <w:t xml:space="preserve"> </w:t>
                  </w:r>
                  <w:r w:rsidR="0025262D" w:rsidRPr="0025262D">
                    <w:rPr>
                      <w:rFonts w:ascii="Times New Roman" w:hAnsi="Times New Roman" w:cs="Times New Roman"/>
                      <w:color w:val="000000" w:themeColor="text1"/>
                      <w:sz w:val="24"/>
                      <w:szCs w:val="24"/>
                    </w:rPr>
                    <w:t>электронной цифровой подписью (далее – ЭЦП)</w:t>
                  </w:r>
                  <w:r w:rsidRPr="000B4320">
                    <w:rPr>
                      <w:rFonts w:ascii="Times New Roman" w:hAnsi="Times New Roman" w:cs="Times New Roman"/>
                      <w:color w:val="000000" w:themeColor="text1"/>
                      <w:sz w:val="24"/>
                      <w:szCs w:val="24"/>
                    </w:rPr>
                    <w:t>;</w:t>
                  </w:r>
                </w:p>
                <w:p w14:paraId="0BDCFA76" w14:textId="77777777" w:rsidR="00BD5A4E" w:rsidRPr="000B4320" w:rsidRDefault="00BD5A4E" w:rsidP="00FF000B">
                  <w:pPr>
                    <w:framePr w:hSpace="180" w:wrap="around" w:vAnchor="text" w:hAnchor="text" w:xAlign="center" w:y="1"/>
                    <w:ind w:left="23" w:right="127"/>
                    <w:suppressOverlap/>
                    <w:rPr>
                      <w:rFonts w:ascii="Times New Roman" w:hAnsi="Times New Roman" w:cs="Times New Roman"/>
                      <w:color w:val="000000" w:themeColor="text1"/>
                      <w:sz w:val="24"/>
                      <w:szCs w:val="24"/>
                    </w:rPr>
                  </w:pPr>
                  <w:r w:rsidRPr="000B4320">
                    <w:rPr>
                      <w:rFonts w:ascii="Times New Roman" w:hAnsi="Times New Roman" w:cs="Times New Roman"/>
                      <w:color w:val="000000" w:themeColor="text1"/>
                      <w:sz w:val="24"/>
                      <w:szCs w:val="24"/>
                    </w:rPr>
                    <w:t>электронная копия договора страхования гражданско-правовой ответственности владельца мест временного хранения.</w:t>
                  </w:r>
                </w:p>
                <w:p w14:paraId="37812AC1" w14:textId="77777777" w:rsidR="00BD5A4E" w:rsidRPr="00FF1E32" w:rsidRDefault="00BD5A4E" w:rsidP="00FF000B">
                  <w:pPr>
                    <w:framePr w:hSpace="180" w:wrap="around" w:vAnchor="text" w:hAnchor="text" w:xAlign="center" w:y="1"/>
                    <w:ind w:left="23" w:right="127"/>
                    <w:suppressOverlap/>
                    <w:rPr>
                      <w:rFonts w:ascii="Times New Roman" w:hAnsi="Times New Roman" w:cs="Times New Roman"/>
                      <w:b/>
                      <w:color w:val="000000" w:themeColor="text1"/>
                      <w:sz w:val="24"/>
                      <w:szCs w:val="24"/>
                    </w:rPr>
                  </w:pPr>
                  <w:r w:rsidRPr="00FF1E32">
                    <w:rPr>
                      <w:rFonts w:ascii="Times New Roman" w:hAnsi="Times New Roman" w:cs="Times New Roman"/>
                      <w:b/>
                      <w:color w:val="000000" w:themeColor="text1"/>
                      <w:sz w:val="24"/>
                      <w:szCs w:val="24"/>
                    </w:rPr>
                    <w:t>Должностное лицо территориального органа уполномоченного органа в сфере таможенного дела</w:t>
                  </w:r>
                  <w:r w:rsidRPr="000B4320">
                    <w:rPr>
                      <w:rFonts w:ascii="Times New Roman" w:hAnsi="Times New Roman" w:cs="Times New Roman"/>
                      <w:color w:val="000000" w:themeColor="text1"/>
                      <w:sz w:val="24"/>
                      <w:szCs w:val="24"/>
                    </w:rPr>
                    <w:t xml:space="preserve"> </w:t>
                  </w:r>
                  <w:r w:rsidRPr="00FF1E32">
                    <w:rPr>
                      <w:rFonts w:ascii="Times New Roman" w:hAnsi="Times New Roman" w:cs="Times New Roman"/>
                      <w:b/>
                      <w:color w:val="000000" w:themeColor="text1"/>
                      <w:sz w:val="24"/>
                      <w:szCs w:val="24"/>
                    </w:rPr>
                    <w:t>производит осмотр помещений и территорий услугополучателя согласно пункту 3 статьи 415 Кодекса Республики Казахстан «О таможенном регулировании в Республике Казахстан» (далее – Таможенный Кодекс) на соответствие требованиям, определенным подпунктом 1) пункта 1 статьи 503, подпунктом 1) пункта 1 статьи 510</w:t>
                  </w:r>
                  <w:r w:rsidRPr="000B4320">
                    <w:rPr>
                      <w:rFonts w:ascii="Times New Roman" w:hAnsi="Times New Roman" w:cs="Times New Roman"/>
                      <w:color w:val="000000" w:themeColor="text1"/>
                      <w:sz w:val="24"/>
                      <w:szCs w:val="24"/>
                    </w:rPr>
                    <w:t xml:space="preserve"> </w:t>
                  </w:r>
                  <w:r w:rsidRPr="00FF1E32">
                    <w:rPr>
                      <w:rFonts w:ascii="Times New Roman" w:hAnsi="Times New Roman" w:cs="Times New Roman"/>
                      <w:b/>
                      <w:color w:val="000000" w:themeColor="text1"/>
                      <w:sz w:val="24"/>
                      <w:szCs w:val="24"/>
                    </w:rPr>
                    <w:t>и подпунктом 1) пункта 1 статьи 517 Таможенного Кодекса.</w:t>
                  </w:r>
                </w:p>
                <w:p w14:paraId="7151F631" w14:textId="77777777" w:rsidR="00BD5A4E" w:rsidRPr="00FF1E32" w:rsidRDefault="00BD5A4E" w:rsidP="00FF000B">
                  <w:pPr>
                    <w:framePr w:hSpace="180" w:wrap="around" w:vAnchor="text" w:hAnchor="text" w:xAlign="center" w:y="1"/>
                    <w:ind w:left="23" w:right="127"/>
                    <w:suppressOverlap/>
                    <w:rPr>
                      <w:rFonts w:ascii="Times New Roman" w:hAnsi="Times New Roman" w:cs="Times New Roman"/>
                      <w:b/>
                      <w:color w:val="000000" w:themeColor="text1"/>
                      <w:sz w:val="24"/>
                      <w:szCs w:val="24"/>
                    </w:rPr>
                  </w:pPr>
                  <w:r w:rsidRPr="00FF1E32">
                    <w:rPr>
                      <w:rFonts w:ascii="Times New Roman" w:hAnsi="Times New Roman" w:cs="Times New Roman"/>
                      <w:b/>
                      <w:color w:val="000000" w:themeColor="text1"/>
                      <w:sz w:val="24"/>
                      <w:szCs w:val="24"/>
                    </w:rPr>
                    <w:t>При проведении таможенного осмотра помещений и территорий услугополучатель предоставляет должностному лицу услугодателя копии следующих документов с предъявлением оригиналов:</w:t>
                  </w:r>
                </w:p>
                <w:p w14:paraId="705EABF6" w14:textId="77777777" w:rsidR="00BD5A4E" w:rsidRPr="000B4320" w:rsidRDefault="00BD5A4E" w:rsidP="00FF000B">
                  <w:pPr>
                    <w:framePr w:hSpace="180" w:wrap="around" w:vAnchor="text" w:hAnchor="text" w:xAlign="center" w:y="1"/>
                    <w:ind w:left="23" w:right="127"/>
                    <w:suppressOverlap/>
                    <w:rPr>
                      <w:rFonts w:ascii="Times New Roman" w:hAnsi="Times New Roman" w:cs="Times New Roman"/>
                      <w:color w:val="000000" w:themeColor="text1"/>
                      <w:sz w:val="24"/>
                      <w:szCs w:val="24"/>
                    </w:rPr>
                  </w:pPr>
                  <w:r w:rsidRPr="000B4320">
                    <w:rPr>
                      <w:rFonts w:ascii="Times New Roman" w:hAnsi="Times New Roman" w:cs="Times New Roman"/>
                      <w:color w:val="000000" w:themeColor="text1"/>
                      <w:sz w:val="24"/>
                      <w:szCs w:val="24"/>
                    </w:rPr>
                    <w:t>подтверждающ</w:t>
                  </w:r>
                  <w:r w:rsidRPr="00B200A6">
                    <w:rPr>
                      <w:rFonts w:ascii="Times New Roman" w:hAnsi="Times New Roman" w:cs="Times New Roman"/>
                      <w:b/>
                      <w:color w:val="000000" w:themeColor="text1"/>
                      <w:sz w:val="24"/>
                      <w:szCs w:val="24"/>
                    </w:rPr>
                    <w:t>их</w:t>
                  </w:r>
                  <w:r w:rsidRPr="000B4320">
                    <w:rPr>
                      <w:rFonts w:ascii="Times New Roman" w:hAnsi="Times New Roman" w:cs="Times New Roman"/>
                      <w:color w:val="000000" w:themeColor="text1"/>
                      <w:sz w:val="24"/>
                      <w:szCs w:val="24"/>
                    </w:rPr>
                    <w:t xml:space="preserve"> нахождение в собственности, хозяйственном ведении, оперативном управлении или аренде сооружений, помещений (частей помещений) и (или) открытых площадок, предназначенных для использования в качестве мест временного хранения;</w:t>
                  </w:r>
                </w:p>
                <w:p w14:paraId="7AF7E770" w14:textId="77777777" w:rsidR="00BD5A4E" w:rsidRPr="000B4320" w:rsidRDefault="00BD5A4E" w:rsidP="00FF000B">
                  <w:pPr>
                    <w:framePr w:hSpace="180" w:wrap="around" w:vAnchor="text" w:hAnchor="text" w:xAlign="center" w:y="1"/>
                    <w:ind w:left="23" w:right="127"/>
                    <w:suppressOverlap/>
                    <w:rPr>
                      <w:rFonts w:ascii="Times New Roman" w:hAnsi="Times New Roman" w:cs="Times New Roman"/>
                      <w:color w:val="000000" w:themeColor="text1"/>
                      <w:sz w:val="24"/>
                      <w:szCs w:val="24"/>
                    </w:rPr>
                  </w:pPr>
                  <w:r w:rsidRPr="00B200A6">
                    <w:rPr>
                      <w:rFonts w:ascii="Times New Roman" w:hAnsi="Times New Roman" w:cs="Times New Roman"/>
                      <w:b/>
                      <w:color w:val="000000" w:themeColor="text1"/>
                      <w:sz w:val="24"/>
                      <w:szCs w:val="24"/>
                    </w:rPr>
                    <w:t xml:space="preserve">подтверждающих </w:t>
                  </w:r>
                  <w:r w:rsidRPr="000B4320">
                    <w:rPr>
                      <w:rFonts w:ascii="Times New Roman" w:hAnsi="Times New Roman" w:cs="Times New Roman"/>
                      <w:color w:val="000000" w:themeColor="text1"/>
                      <w:sz w:val="24"/>
                      <w:szCs w:val="24"/>
                    </w:rPr>
                    <w:t>наличие:</w:t>
                  </w:r>
                </w:p>
                <w:p w14:paraId="1376A342" w14:textId="77777777" w:rsidR="00BD5A4E" w:rsidRPr="000B4320" w:rsidRDefault="00BD5A4E" w:rsidP="00FF000B">
                  <w:pPr>
                    <w:framePr w:hSpace="180" w:wrap="around" w:vAnchor="text" w:hAnchor="text" w:xAlign="center" w:y="1"/>
                    <w:ind w:left="23" w:right="127"/>
                    <w:suppressOverlap/>
                    <w:rPr>
                      <w:rFonts w:ascii="Times New Roman" w:hAnsi="Times New Roman" w:cs="Times New Roman"/>
                      <w:color w:val="000000" w:themeColor="text1"/>
                      <w:sz w:val="24"/>
                      <w:szCs w:val="24"/>
                    </w:rPr>
                  </w:pPr>
                  <w:r w:rsidRPr="000B4320">
                    <w:rPr>
                      <w:rFonts w:ascii="Times New Roman" w:hAnsi="Times New Roman" w:cs="Times New Roman"/>
                      <w:color w:val="000000" w:themeColor="text1"/>
                      <w:sz w:val="24"/>
                      <w:szCs w:val="24"/>
                    </w:rPr>
                    <w:t>погрузочно-разгрузочных механизмов либо договора с лицом, предоставляющим услуги, связанные с использованием погрузочно-разгрузочных механизмов;</w:t>
                  </w:r>
                </w:p>
                <w:p w14:paraId="4961E049" w14:textId="77777777" w:rsidR="00BD5A4E" w:rsidRPr="000B4320" w:rsidRDefault="00BD5A4E" w:rsidP="00FF000B">
                  <w:pPr>
                    <w:framePr w:hSpace="180" w:wrap="around" w:vAnchor="text" w:hAnchor="text" w:xAlign="center" w:y="1"/>
                    <w:ind w:left="23" w:right="127"/>
                    <w:suppressOverlap/>
                    <w:rPr>
                      <w:rFonts w:ascii="Times New Roman" w:hAnsi="Times New Roman" w:cs="Times New Roman"/>
                      <w:color w:val="000000" w:themeColor="text1"/>
                      <w:sz w:val="24"/>
                      <w:szCs w:val="24"/>
                    </w:rPr>
                  </w:pPr>
                  <w:r w:rsidRPr="000B4320">
                    <w:rPr>
                      <w:rFonts w:ascii="Times New Roman" w:hAnsi="Times New Roman" w:cs="Times New Roman"/>
                      <w:color w:val="000000" w:themeColor="text1"/>
                      <w:sz w:val="24"/>
                      <w:szCs w:val="24"/>
                    </w:rPr>
                    <w:t>сертифицированного весового оборудования, соответствующего характеру помещаемых товаров и транспортных средств, а в случае помещения газа в специальные хранилища – соответствующих приборов учета.</w:t>
                  </w:r>
                </w:p>
                <w:p w14:paraId="4AE62B08" w14:textId="77777777" w:rsidR="00BD5A4E" w:rsidRPr="00FF1E32" w:rsidRDefault="00BD5A4E" w:rsidP="00FF000B">
                  <w:pPr>
                    <w:framePr w:hSpace="180" w:wrap="around" w:vAnchor="text" w:hAnchor="text" w:xAlign="center" w:y="1"/>
                    <w:ind w:left="23" w:right="127"/>
                    <w:suppressOverlap/>
                    <w:rPr>
                      <w:rFonts w:ascii="Times New Roman" w:hAnsi="Times New Roman" w:cs="Times New Roman"/>
                      <w:b/>
                      <w:color w:val="000000" w:themeColor="text1"/>
                      <w:sz w:val="24"/>
                      <w:szCs w:val="24"/>
                    </w:rPr>
                  </w:pPr>
                  <w:r w:rsidRPr="00FF1E32">
                    <w:rPr>
                      <w:rFonts w:ascii="Times New Roman" w:hAnsi="Times New Roman" w:cs="Times New Roman"/>
                      <w:b/>
                      <w:color w:val="000000" w:themeColor="text1"/>
                      <w:sz w:val="24"/>
                      <w:szCs w:val="24"/>
                    </w:rPr>
                    <w:t>При этом копии представленных документов прилагаются к акту таможенного осмотра помещений и территорий, который остается в территориальном таможенном органе.</w:t>
                  </w:r>
                </w:p>
                <w:p w14:paraId="7B0DBBED" w14:textId="77777777" w:rsidR="00BD5A4E" w:rsidRPr="000B4320" w:rsidRDefault="00BD5A4E" w:rsidP="00FF000B">
                  <w:pPr>
                    <w:framePr w:hSpace="180" w:wrap="around" w:vAnchor="text" w:hAnchor="text" w:xAlign="center" w:y="1"/>
                    <w:ind w:left="23" w:right="127"/>
                    <w:suppressOverlap/>
                    <w:rPr>
                      <w:rFonts w:ascii="Times New Roman" w:hAnsi="Times New Roman" w:cs="Times New Roman"/>
                      <w:color w:val="000000" w:themeColor="text1"/>
                      <w:sz w:val="24"/>
                      <w:szCs w:val="24"/>
                    </w:rPr>
                  </w:pPr>
                  <w:r w:rsidRPr="00FF1E32">
                    <w:rPr>
                      <w:rFonts w:ascii="Times New Roman" w:hAnsi="Times New Roman" w:cs="Times New Roman"/>
                      <w:b/>
                      <w:color w:val="000000" w:themeColor="text1"/>
                      <w:sz w:val="24"/>
                      <w:szCs w:val="24"/>
                    </w:rPr>
                    <w:t>По окончании таможенного осмотра помещений и территории один экземпляр акта таможенного осмотра помещений и территорий вручается услугополучателю</w:t>
                  </w:r>
                  <w:r w:rsidRPr="000B4320">
                    <w:rPr>
                      <w:rFonts w:ascii="Times New Roman" w:hAnsi="Times New Roman" w:cs="Times New Roman"/>
                      <w:color w:val="000000" w:themeColor="text1"/>
                      <w:sz w:val="24"/>
                      <w:szCs w:val="24"/>
                    </w:rPr>
                    <w:t>.</w:t>
                  </w:r>
                </w:p>
                <w:p w14:paraId="7AE5FE6A" w14:textId="58EF741F" w:rsidR="00BD5A4E" w:rsidRPr="000B4320" w:rsidRDefault="00BD5A4E" w:rsidP="00FF000B">
                  <w:pPr>
                    <w:framePr w:hSpace="180" w:wrap="around" w:vAnchor="text" w:hAnchor="text" w:xAlign="center" w:y="1"/>
                    <w:ind w:left="23" w:right="127"/>
                    <w:suppressOverlap/>
                    <w:rPr>
                      <w:rFonts w:ascii="Times New Roman" w:hAnsi="Times New Roman" w:cs="Times New Roman"/>
                      <w:color w:val="000000" w:themeColor="text1"/>
                      <w:sz w:val="24"/>
                      <w:szCs w:val="24"/>
                    </w:rPr>
                  </w:pPr>
                  <w:r w:rsidRPr="000B4320">
                    <w:rPr>
                      <w:rFonts w:ascii="Times New Roman" w:hAnsi="Times New Roman" w:cs="Times New Roman"/>
                      <w:color w:val="000000" w:themeColor="text1"/>
                      <w:sz w:val="24"/>
                      <w:szCs w:val="24"/>
                    </w:rPr>
                    <w:t xml:space="preserve">Сведения о документе, удостоверяющем личность физического лица, о государственной регистрации (перерегистрации) юридического лица услугодатель получает из соответствующих государственных </w:t>
                  </w:r>
                  <w:r w:rsidRPr="00C628A5">
                    <w:rPr>
                      <w:rFonts w:ascii="Times New Roman" w:hAnsi="Times New Roman" w:cs="Times New Roman"/>
                      <w:b/>
                      <w:color w:val="000000" w:themeColor="text1"/>
                      <w:sz w:val="24"/>
                      <w:szCs w:val="24"/>
                    </w:rPr>
                    <w:t>информационных</w:t>
                  </w:r>
                  <w:r w:rsidRPr="000B4320">
                    <w:rPr>
                      <w:rFonts w:ascii="Times New Roman" w:hAnsi="Times New Roman" w:cs="Times New Roman"/>
                      <w:color w:val="000000" w:themeColor="text1"/>
                      <w:sz w:val="24"/>
                      <w:szCs w:val="24"/>
                    </w:rPr>
                    <w:t xml:space="preserve"> систем через шлюз «</w:t>
                  </w:r>
                  <w:r w:rsidRPr="000D118B">
                    <w:rPr>
                      <w:rFonts w:ascii="Times New Roman" w:hAnsi="Times New Roman" w:cs="Times New Roman"/>
                      <w:b/>
                      <w:color w:val="000000" w:themeColor="text1"/>
                      <w:sz w:val="24"/>
                      <w:szCs w:val="24"/>
                    </w:rPr>
                    <w:t>электронного</w:t>
                  </w:r>
                  <w:r w:rsidRPr="000B4320">
                    <w:rPr>
                      <w:rFonts w:ascii="Times New Roman" w:hAnsi="Times New Roman" w:cs="Times New Roman"/>
                      <w:color w:val="000000" w:themeColor="text1"/>
                      <w:sz w:val="24"/>
                      <w:szCs w:val="24"/>
                    </w:rPr>
                    <w:t xml:space="preserve"> правительства».</w:t>
                  </w:r>
                </w:p>
              </w:tc>
            </w:tr>
            <w:tr w:rsidR="00BD5A4E" w:rsidRPr="00261159" w14:paraId="4045D35E" w14:textId="77777777" w:rsidTr="00585F29">
              <w:trPr>
                <w:trHeight w:val="30"/>
              </w:trPr>
              <w:tc>
                <w:tcPr>
                  <w:tcW w:w="299" w:type="dxa"/>
                  <w:tcMar>
                    <w:top w:w="15" w:type="dxa"/>
                    <w:left w:w="15" w:type="dxa"/>
                    <w:bottom w:w="15" w:type="dxa"/>
                    <w:right w:w="15" w:type="dxa"/>
                  </w:tcMar>
                  <w:vAlign w:val="center"/>
                </w:tcPr>
                <w:p w14:paraId="0B32C11B" w14:textId="77777777" w:rsidR="00BD5A4E" w:rsidRPr="00261159" w:rsidRDefault="00BD5A4E" w:rsidP="00FF000B">
                  <w:pPr>
                    <w:framePr w:hSpace="180" w:wrap="around" w:vAnchor="text" w:hAnchor="text" w:xAlign="center" w:y="1"/>
                    <w:ind w:firstLine="0"/>
                    <w:suppressOverlap/>
                    <w:rPr>
                      <w:rFonts w:ascii="Times New Roman" w:hAnsi="Times New Roman" w:cs="Times New Roman"/>
                      <w:color w:val="000000" w:themeColor="text1"/>
                      <w:sz w:val="24"/>
                      <w:szCs w:val="24"/>
                    </w:rPr>
                  </w:pPr>
                  <w:r w:rsidRPr="00261159">
                    <w:rPr>
                      <w:rFonts w:ascii="Times New Roman" w:hAnsi="Times New Roman" w:cs="Times New Roman"/>
                      <w:color w:val="000000" w:themeColor="text1"/>
                      <w:sz w:val="24"/>
                      <w:szCs w:val="24"/>
                    </w:rPr>
                    <w:t>9</w:t>
                  </w:r>
                </w:p>
              </w:tc>
              <w:tc>
                <w:tcPr>
                  <w:tcW w:w="1843" w:type="dxa"/>
                  <w:tcMar>
                    <w:top w:w="15" w:type="dxa"/>
                    <w:left w:w="15" w:type="dxa"/>
                    <w:bottom w:w="15" w:type="dxa"/>
                    <w:right w:w="15" w:type="dxa"/>
                  </w:tcMar>
                  <w:vAlign w:val="center"/>
                </w:tcPr>
                <w:p w14:paraId="3526E880" w14:textId="77777777" w:rsidR="00BD5A4E" w:rsidRPr="00261159" w:rsidRDefault="00BD5A4E" w:rsidP="00FF000B">
                  <w:pPr>
                    <w:framePr w:hSpace="180" w:wrap="around" w:vAnchor="text" w:hAnchor="text" w:xAlign="center" w:y="1"/>
                    <w:ind w:left="23"/>
                    <w:suppressOverlap/>
                    <w:rPr>
                      <w:rFonts w:ascii="Times New Roman" w:hAnsi="Times New Roman" w:cs="Times New Roman"/>
                      <w:color w:val="000000" w:themeColor="text1"/>
                      <w:sz w:val="24"/>
                      <w:szCs w:val="24"/>
                    </w:rPr>
                  </w:pPr>
                  <w:r w:rsidRPr="00261159">
                    <w:rPr>
                      <w:rFonts w:ascii="Times New Roman" w:hAnsi="Times New Roman" w:cs="Times New Roman"/>
                      <w:color w:val="000000" w:themeColor="text1"/>
                      <w:sz w:val="24"/>
                      <w:szCs w:val="24"/>
                    </w:rPr>
                    <w:t>Основания для отказа в оказании государственной услуги, установленные законами Республики Казахстан</w:t>
                  </w:r>
                </w:p>
              </w:tc>
              <w:tc>
                <w:tcPr>
                  <w:tcW w:w="1822" w:type="dxa"/>
                  <w:tcMar>
                    <w:top w:w="15" w:type="dxa"/>
                    <w:left w:w="15" w:type="dxa"/>
                    <w:bottom w:w="15" w:type="dxa"/>
                    <w:right w:w="15" w:type="dxa"/>
                  </w:tcMar>
                  <w:vAlign w:val="center"/>
                </w:tcPr>
                <w:p w14:paraId="30B2391D" w14:textId="2A28B1A6" w:rsidR="00BD5A4E" w:rsidRPr="00261159" w:rsidRDefault="00BD5A4E" w:rsidP="00FF000B">
                  <w:pPr>
                    <w:framePr w:hSpace="180" w:wrap="around" w:vAnchor="text" w:hAnchor="text" w:xAlign="center" w:y="1"/>
                    <w:ind w:left="23" w:right="127"/>
                    <w:suppressOverlap/>
                    <w:rPr>
                      <w:rFonts w:ascii="Times New Roman" w:hAnsi="Times New Roman" w:cs="Times New Roman"/>
                      <w:color w:val="000000" w:themeColor="text1"/>
                      <w:sz w:val="24"/>
                      <w:szCs w:val="24"/>
                    </w:rPr>
                  </w:pPr>
                  <w:r w:rsidRPr="00261159">
                    <w:rPr>
                      <w:rFonts w:ascii="Times New Roman" w:hAnsi="Times New Roman" w:cs="Times New Roman"/>
                      <w:color w:val="000000" w:themeColor="text1"/>
                      <w:sz w:val="24"/>
                      <w:szCs w:val="24"/>
                    </w:rPr>
                    <w:t>1) непредставление документов, указанных в пункте 8 настоящего Перечня.</w:t>
                  </w:r>
                  <w:r w:rsidRPr="00261159">
                    <w:rPr>
                      <w:rFonts w:ascii="Times New Roman" w:hAnsi="Times New Roman" w:cs="Times New Roman"/>
                      <w:color w:val="000000" w:themeColor="text1"/>
                      <w:sz w:val="24"/>
                      <w:szCs w:val="24"/>
                    </w:rPr>
                    <w:br/>
                  </w:r>
                  <w:bookmarkStart w:id="67" w:name="z6701"/>
                  <w:bookmarkEnd w:id="67"/>
                  <w:r w:rsidRPr="00261159">
                    <w:rPr>
                      <w:rFonts w:ascii="Times New Roman" w:hAnsi="Times New Roman" w:cs="Times New Roman"/>
                      <w:color w:val="000000" w:themeColor="text1"/>
                      <w:sz w:val="24"/>
                      <w:szCs w:val="24"/>
                    </w:rPr>
                    <w:t xml:space="preserve">2) несоответствие услугополучателя условиям, установленными </w:t>
                  </w:r>
                  <w:hyperlink r:id="rId18" w:anchor="z503" w:history="1">
                    <w:r w:rsidRPr="00261159">
                      <w:rPr>
                        <w:rStyle w:val="a4"/>
                        <w:rFonts w:ascii="Times New Roman" w:hAnsi="Times New Roman" w:cs="Times New Roman"/>
                        <w:color w:val="000000" w:themeColor="text1"/>
                        <w:u w:val="none"/>
                      </w:rPr>
                      <w:t>статьями 503</w:t>
                    </w:r>
                  </w:hyperlink>
                  <w:r w:rsidRPr="00261159">
                    <w:rPr>
                      <w:rFonts w:ascii="Times New Roman" w:hAnsi="Times New Roman" w:cs="Times New Roman"/>
                      <w:color w:val="000000" w:themeColor="text1"/>
                      <w:sz w:val="24"/>
                      <w:szCs w:val="24"/>
                    </w:rPr>
                    <w:t xml:space="preserve">, </w:t>
                  </w:r>
                  <w:hyperlink r:id="rId19" w:anchor="z510" w:history="1">
                    <w:r w:rsidRPr="00261159">
                      <w:rPr>
                        <w:rStyle w:val="a4"/>
                        <w:rFonts w:ascii="Times New Roman" w:hAnsi="Times New Roman" w:cs="Times New Roman"/>
                        <w:color w:val="000000" w:themeColor="text1"/>
                        <w:u w:val="none"/>
                      </w:rPr>
                      <w:t>510</w:t>
                    </w:r>
                  </w:hyperlink>
                  <w:r w:rsidRPr="00261159">
                    <w:rPr>
                      <w:rFonts w:ascii="Times New Roman" w:hAnsi="Times New Roman" w:cs="Times New Roman"/>
                      <w:color w:val="000000" w:themeColor="text1"/>
                      <w:sz w:val="24"/>
                      <w:szCs w:val="24"/>
                    </w:rPr>
                    <w:t xml:space="preserve"> и </w:t>
                  </w:r>
                  <w:hyperlink r:id="rId20" w:anchor="z517" w:history="1">
                    <w:r w:rsidRPr="00261159">
                      <w:rPr>
                        <w:rStyle w:val="a4"/>
                        <w:rFonts w:ascii="Times New Roman" w:hAnsi="Times New Roman" w:cs="Times New Roman"/>
                        <w:color w:val="000000" w:themeColor="text1"/>
                        <w:u w:val="none"/>
                      </w:rPr>
                      <w:t>517</w:t>
                    </w:r>
                  </w:hyperlink>
                  <w:r w:rsidRPr="00261159">
                    <w:rPr>
                      <w:rFonts w:ascii="Times New Roman" w:hAnsi="Times New Roman" w:cs="Times New Roman"/>
                      <w:color w:val="000000" w:themeColor="text1"/>
                      <w:sz w:val="24"/>
                      <w:szCs w:val="24"/>
                    </w:rPr>
                    <w:t xml:space="preserve"> Таможенного </w:t>
                  </w:r>
                  <w:r w:rsidRPr="00A83CC6">
                    <w:rPr>
                      <w:rFonts w:ascii="Times New Roman" w:hAnsi="Times New Roman" w:cs="Times New Roman"/>
                      <w:b/>
                      <w:color w:val="000000" w:themeColor="text1"/>
                      <w:sz w:val="24"/>
                      <w:szCs w:val="24"/>
                    </w:rPr>
                    <w:t>К</w:t>
                  </w:r>
                  <w:r w:rsidRPr="00261159">
                    <w:rPr>
                      <w:rFonts w:ascii="Times New Roman" w:hAnsi="Times New Roman" w:cs="Times New Roman"/>
                      <w:color w:val="000000" w:themeColor="text1"/>
                      <w:sz w:val="24"/>
                      <w:szCs w:val="24"/>
                    </w:rPr>
                    <w:t>одекса;</w:t>
                  </w:r>
                  <w:r w:rsidRPr="00261159">
                    <w:rPr>
                      <w:rFonts w:ascii="Times New Roman" w:hAnsi="Times New Roman" w:cs="Times New Roman"/>
                      <w:color w:val="000000" w:themeColor="text1"/>
                      <w:sz w:val="24"/>
                      <w:szCs w:val="24"/>
                    </w:rPr>
                    <w:br/>
                  </w:r>
                  <w:bookmarkStart w:id="68" w:name="z6702"/>
                  <w:bookmarkEnd w:id="68"/>
                  <w:r w:rsidRPr="00261159">
                    <w:rPr>
                      <w:rFonts w:ascii="Times New Roman" w:hAnsi="Times New Roman" w:cs="Times New Roman"/>
                      <w:color w:val="000000" w:themeColor="text1"/>
                      <w:sz w:val="24"/>
                      <w:szCs w:val="24"/>
                    </w:rPr>
                    <w:t>3) установление недостоверности документов, представленных услугополучателем для получения государственной услуги, и (или) данных (сведений), содержащихся в них;</w:t>
                  </w:r>
                  <w:r w:rsidRPr="00261159">
                    <w:rPr>
                      <w:rFonts w:ascii="Times New Roman" w:hAnsi="Times New Roman" w:cs="Times New Roman"/>
                      <w:color w:val="000000" w:themeColor="text1"/>
                      <w:sz w:val="24"/>
                      <w:szCs w:val="24"/>
                    </w:rPr>
                    <w:br/>
                  </w:r>
                  <w:bookmarkStart w:id="69" w:name="z6703"/>
                  <w:bookmarkEnd w:id="69"/>
                  <w:r w:rsidRPr="00261159">
                    <w:rPr>
                      <w:rFonts w:ascii="Times New Roman" w:hAnsi="Times New Roman" w:cs="Times New Roman"/>
                      <w:color w:val="000000" w:themeColor="text1"/>
                      <w:sz w:val="24"/>
                      <w:szCs w:val="24"/>
                    </w:rPr>
                    <w:t>4) несоответствие услугополучателя и (или) представленных материалов, объектов, данных и сведений, необходимых для оказания государственной услуги, требованиям, настоящих правил;</w:t>
                  </w:r>
                  <w:r w:rsidRPr="00261159">
                    <w:rPr>
                      <w:rFonts w:ascii="Times New Roman" w:hAnsi="Times New Roman" w:cs="Times New Roman"/>
                      <w:color w:val="000000" w:themeColor="text1"/>
                      <w:sz w:val="24"/>
                      <w:szCs w:val="24"/>
                    </w:rPr>
                    <w:br/>
                    <w:t xml:space="preserve">5) отсутствие согласия услугополучателя, предоставляемого в соответствии со </w:t>
                  </w:r>
                  <w:hyperlink r:id="rId21" w:anchor="z18" w:history="1">
                    <w:r w:rsidRPr="00261159">
                      <w:rPr>
                        <w:rStyle w:val="a4"/>
                        <w:rFonts w:ascii="Times New Roman" w:hAnsi="Times New Roman" w:cs="Times New Roman"/>
                        <w:color w:val="000000" w:themeColor="text1"/>
                        <w:u w:val="none"/>
                      </w:rPr>
                      <w:t>статьей 8</w:t>
                    </w:r>
                  </w:hyperlink>
                  <w:r w:rsidRPr="00261159">
                    <w:rPr>
                      <w:rFonts w:ascii="Times New Roman" w:hAnsi="Times New Roman" w:cs="Times New Roman"/>
                      <w:color w:val="000000" w:themeColor="text1"/>
                      <w:sz w:val="24"/>
                      <w:szCs w:val="24"/>
                    </w:rPr>
                    <w:t xml:space="preserve"> Закона Республики Казахстан </w:t>
                  </w:r>
                  <w:r w:rsidR="00E12008">
                    <w:rPr>
                      <w:rFonts w:ascii="Times New Roman" w:hAnsi="Times New Roman" w:cs="Times New Roman"/>
                      <w:color w:val="000000" w:themeColor="text1"/>
                      <w:sz w:val="24"/>
                      <w:szCs w:val="24"/>
                    </w:rPr>
                    <w:t>«</w:t>
                  </w:r>
                  <w:r w:rsidRPr="00261159">
                    <w:rPr>
                      <w:rFonts w:ascii="Times New Roman" w:hAnsi="Times New Roman" w:cs="Times New Roman"/>
                      <w:color w:val="000000" w:themeColor="text1"/>
                      <w:sz w:val="24"/>
                      <w:szCs w:val="24"/>
                    </w:rPr>
                    <w:t>О персональных данных и их защите</w:t>
                  </w:r>
                  <w:r w:rsidR="00E12008">
                    <w:rPr>
                      <w:rFonts w:ascii="Times New Roman" w:hAnsi="Times New Roman" w:cs="Times New Roman"/>
                      <w:color w:val="000000" w:themeColor="text1"/>
                      <w:sz w:val="24"/>
                      <w:szCs w:val="24"/>
                    </w:rPr>
                    <w:t>»</w:t>
                  </w:r>
                  <w:r w:rsidRPr="00261159">
                    <w:rPr>
                      <w:rFonts w:ascii="Times New Roman" w:hAnsi="Times New Roman" w:cs="Times New Roman"/>
                      <w:color w:val="000000" w:themeColor="text1"/>
                      <w:sz w:val="24"/>
                      <w:szCs w:val="24"/>
                    </w:rPr>
                    <w:t>, на доступ к персональным данным ограниченного доступа, которые требуются для оказания государственной услуги.</w:t>
                  </w:r>
                </w:p>
              </w:tc>
            </w:tr>
            <w:tr w:rsidR="00BD5A4E" w:rsidRPr="00261159" w14:paraId="6BBD348C" w14:textId="77777777" w:rsidTr="00585F29">
              <w:trPr>
                <w:trHeight w:val="30"/>
              </w:trPr>
              <w:tc>
                <w:tcPr>
                  <w:tcW w:w="299" w:type="dxa"/>
                  <w:tcMar>
                    <w:top w:w="15" w:type="dxa"/>
                    <w:left w:w="15" w:type="dxa"/>
                    <w:bottom w:w="15" w:type="dxa"/>
                    <w:right w:w="15" w:type="dxa"/>
                  </w:tcMar>
                  <w:vAlign w:val="center"/>
                </w:tcPr>
                <w:p w14:paraId="51CAA213" w14:textId="77777777" w:rsidR="00BD5A4E" w:rsidRPr="00261159" w:rsidRDefault="00BD5A4E" w:rsidP="00FF000B">
                  <w:pPr>
                    <w:framePr w:hSpace="180" w:wrap="around" w:vAnchor="text" w:hAnchor="text" w:xAlign="center" w:y="1"/>
                    <w:ind w:firstLine="0"/>
                    <w:suppressOverlap/>
                    <w:rPr>
                      <w:rFonts w:ascii="Times New Roman" w:hAnsi="Times New Roman" w:cs="Times New Roman"/>
                      <w:color w:val="000000" w:themeColor="text1"/>
                      <w:sz w:val="24"/>
                      <w:szCs w:val="24"/>
                    </w:rPr>
                  </w:pPr>
                  <w:r w:rsidRPr="00261159">
                    <w:rPr>
                      <w:rFonts w:ascii="Times New Roman" w:hAnsi="Times New Roman" w:cs="Times New Roman"/>
                      <w:color w:val="000000" w:themeColor="text1"/>
                      <w:sz w:val="24"/>
                      <w:szCs w:val="24"/>
                    </w:rPr>
                    <w:t>10</w:t>
                  </w:r>
                </w:p>
              </w:tc>
              <w:tc>
                <w:tcPr>
                  <w:tcW w:w="1843" w:type="dxa"/>
                  <w:tcMar>
                    <w:top w:w="15" w:type="dxa"/>
                    <w:left w:w="15" w:type="dxa"/>
                    <w:bottom w:w="15" w:type="dxa"/>
                    <w:right w:w="15" w:type="dxa"/>
                  </w:tcMar>
                  <w:vAlign w:val="center"/>
                </w:tcPr>
                <w:p w14:paraId="65B8A671" w14:textId="774B1287" w:rsidR="00BD5A4E" w:rsidRPr="00261159" w:rsidRDefault="00BD5A4E" w:rsidP="00FF000B">
                  <w:pPr>
                    <w:framePr w:hSpace="180" w:wrap="around" w:vAnchor="text" w:hAnchor="text" w:xAlign="center" w:y="1"/>
                    <w:ind w:left="23"/>
                    <w:suppressOverlap/>
                    <w:rPr>
                      <w:rFonts w:ascii="Times New Roman" w:hAnsi="Times New Roman" w:cs="Times New Roman"/>
                      <w:color w:val="000000" w:themeColor="text1"/>
                      <w:sz w:val="24"/>
                      <w:szCs w:val="24"/>
                    </w:rPr>
                  </w:pPr>
                  <w:r w:rsidRPr="00324315">
                    <w:rPr>
                      <w:rFonts w:ascii="Times New Roman" w:hAnsi="Times New Roman" w:cs="Times New Roman"/>
                      <w:color w:val="000000" w:themeColor="text1"/>
                      <w:sz w:val="24"/>
                      <w:szCs w:val="24"/>
                    </w:rPr>
                    <w:t>Иные требования с учетом особенностей оказания государственной услуги, в том числе оказываемой в электронной форме</w:t>
                  </w:r>
                </w:p>
              </w:tc>
              <w:tc>
                <w:tcPr>
                  <w:tcW w:w="1822" w:type="dxa"/>
                  <w:tcMar>
                    <w:top w:w="15" w:type="dxa"/>
                    <w:left w:w="15" w:type="dxa"/>
                    <w:bottom w:w="15" w:type="dxa"/>
                    <w:right w:w="15" w:type="dxa"/>
                  </w:tcMar>
                  <w:vAlign w:val="center"/>
                </w:tcPr>
                <w:p w14:paraId="77D61A55" w14:textId="671D8B1D" w:rsidR="00BD5A4E" w:rsidRPr="00261159" w:rsidRDefault="00BD5A4E" w:rsidP="00FF000B">
                  <w:pPr>
                    <w:framePr w:hSpace="180" w:wrap="around" w:vAnchor="text" w:hAnchor="text" w:xAlign="center" w:y="1"/>
                    <w:ind w:left="23" w:right="127"/>
                    <w:suppressOverlap/>
                    <w:rPr>
                      <w:rFonts w:ascii="Times New Roman" w:hAnsi="Times New Roman" w:cs="Times New Roman"/>
                      <w:color w:val="000000" w:themeColor="text1"/>
                      <w:sz w:val="24"/>
                      <w:szCs w:val="24"/>
                    </w:rPr>
                  </w:pPr>
                  <w:r w:rsidRPr="00324315">
                    <w:rPr>
                      <w:rFonts w:ascii="Times New Roman" w:hAnsi="Times New Roman" w:cs="Times New Roman"/>
                      <w:color w:val="000000" w:themeColor="text1"/>
                      <w:sz w:val="24"/>
                      <w:szCs w:val="24"/>
                    </w:rPr>
                    <w:t xml:space="preserve">Услугополучатель имеет возможность получения информации о порядке и статусе оказания государственной услуги в режиме удаленного доступа посредством Единого контакт–центра 1414, 8 800 080 </w:t>
                  </w:r>
                  <w:r w:rsidRPr="00E12008">
                    <w:rPr>
                      <w:rFonts w:ascii="Times New Roman" w:hAnsi="Times New Roman" w:cs="Times New Roman"/>
                      <w:color w:val="000000" w:themeColor="text1"/>
                      <w:sz w:val="24"/>
                      <w:szCs w:val="24"/>
                    </w:rPr>
                    <w:t>7777.</w:t>
                  </w:r>
                  <w:r w:rsidRPr="00324315">
                    <w:rPr>
                      <w:rFonts w:ascii="Times New Roman" w:hAnsi="Times New Roman" w:cs="Times New Roman"/>
                      <w:color w:val="000000" w:themeColor="text1"/>
                      <w:sz w:val="24"/>
                      <w:szCs w:val="24"/>
                    </w:rPr>
                    <w:br/>
                    <w:t xml:space="preserve">Услугополучатель имеет возможность получения государственной услуги в электронной форме через портал и через интернет-ресурс </w:t>
                  </w:r>
                  <w:r w:rsidRPr="00FA01F7">
                    <w:rPr>
                      <w:rFonts w:ascii="Times New Roman" w:hAnsi="Times New Roman" w:cs="Times New Roman"/>
                      <w:color w:val="000000" w:themeColor="text1"/>
                      <w:sz w:val="24"/>
                      <w:szCs w:val="24"/>
                    </w:rPr>
                    <w:t xml:space="preserve">услугодателя www. </w:t>
                  </w:r>
                  <w:r w:rsidRPr="00FA01F7">
                    <w:rPr>
                      <w:rFonts w:ascii="Times New Roman" w:hAnsi="Times New Roman" w:cs="Times New Roman"/>
                      <w:sz w:val="24"/>
                      <w:szCs w:val="24"/>
                    </w:rPr>
                    <w:t xml:space="preserve"> </w:t>
                  </w:r>
                  <w:r w:rsidRPr="00FA01F7">
                    <w:rPr>
                      <w:rFonts w:ascii="Times New Roman" w:hAnsi="Times New Roman" w:cs="Times New Roman"/>
                      <w:color w:val="000000" w:themeColor="text1"/>
                      <w:sz w:val="24"/>
                      <w:szCs w:val="24"/>
                    </w:rPr>
                    <w:t>keden.kgd.gov.kz.  при условии наличия</w:t>
                  </w:r>
                  <w:r w:rsidRPr="00324315">
                    <w:rPr>
                      <w:rFonts w:ascii="Times New Roman" w:hAnsi="Times New Roman" w:cs="Times New Roman"/>
                      <w:color w:val="000000" w:themeColor="text1"/>
                      <w:sz w:val="24"/>
                      <w:szCs w:val="24"/>
                    </w:rPr>
                    <w:t xml:space="preserve"> ЭЦП.</w:t>
                  </w:r>
                  <w:r w:rsidRPr="00324315">
                    <w:rPr>
                      <w:rFonts w:ascii="Times New Roman" w:hAnsi="Times New Roman" w:cs="Times New Roman"/>
                      <w:color w:val="000000" w:themeColor="text1"/>
                      <w:sz w:val="24"/>
                      <w:szCs w:val="24"/>
                    </w:rPr>
                    <w:br/>
                    <w:t>Сервис цифровых документов доступен для пользователей, авторизованных в мобильном приложении.</w:t>
                  </w:r>
                  <w:r w:rsidRPr="00324315">
                    <w:rPr>
                      <w:rFonts w:ascii="Times New Roman" w:hAnsi="Times New Roman" w:cs="Times New Roman"/>
                      <w:color w:val="000000" w:themeColor="text1"/>
                      <w:sz w:val="24"/>
                      <w:szCs w:val="24"/>
                    </w:rPr>
                    <w:br/>
                    <w:t xml:space="preserve">Для использования цифрового документа необходимо пройти авторизацию в мобильном приложении с использованием </w:t>
                  </w:r>
                  <w:r w:rsidRPr="00A83CC6">
                    <w:rPr>
                      <w:rFonts w:ascii="Times New Roman" w:hAnsi="Times New Roman" w:cs="Times New Roman"/>
                      <w:b/>
                      <w:color w:val="000000" w:themeColor="text1"/>
                      <w:sz w:val="24"/>
                      <w:szCs w:val="24"/>
                    </w:rPr>
                    <w:t>электронно-цифровой подписи</w:t>
                  </w:r>
                  <w:r w:rsidRPr="00324315">
                    <w:rPr>
                      <w:rFonts w:ascii="Times New Roman" w:hAnsi="Times New Roman" w:cs="Times New Roman"/>
                      <w:color w:val="000000" w:themeColor="text1"/>
                      <w:sz w:val="24"/>
                      <w:szCs w:val="24"/>
                    </w:rPr>
                    <w:t xml:space="preserve"> или одноразового пароля, далее перейти в раздел «Цифровые документы» и выбрать необходимый документ.</w:t>
                  </w:r>
                </w:p>
              </w:tc>
            </w:tr>
          </w:tbl>
          <w:p w14:paraId="2BBC430D" w14:textId="77777777" w:rsidR="00BD5A4E" w:rsidRPr="004F1319" w:rsidRDefault="00BD5A4E" w:rsidP="00BD5A4E">
            <w:pPr>
              <w:spacing w:line="0" w:lineRule="atLeast"/>
              <w:rPr>
                <w:rFonts w:ascii="Times New Roman" w:eastAsia="Times New Roman" w:hAnsi="Times New Roman" w:cs="Times New Roman"/>
                <w:color w:val="000000"/>
                <w:sz w:val="24"/>
                <w:szCs w:val="24"/>
              </w:rPr>
            </w:pPr>
          </w:p>
        </w:tc>
        <w:tc>
          <w:tcPr>
            <w:tcW w:w="4394" w:type="dxa"/>
          </w:tcPr>
          <w:p w14:paraId="5495E0DC" w14:textId="77777777" w:rsidR="00BD5A4E" w:rsidRPr="006E14EC" w:rsidRDefault="00BD5A4E" w:rsidP="00BD5A4E">
            <w:pPr>
              <w:spacing w:line="0" w:lineRule="atLeast"/>
              <w:ind w:firstLine="0"/>
              <w:jc w:val="center"/>
              <w:rPr>
                <w:rFonts w:ascii="Times New Roman" w:eastAsia="Times New Roman" w:hAnsi="Times New Roman" w:cs="Times New Roman"/>
                <w:color w:val="000000" w:themeColor="text1"/>
                <w:sz w:val="24"/>
                <w:szCs w:val="24"/>
                <w:lang w:eastAsia="en-US"/>
              </w:rPr>
            </w:pPr>
            <w:r w:rsidRPr="006E14EC">
              <w:rPr>
                <w:rFonts w:ascii="Times New Roman" w:eastAsia="Times New Roman" w:hAnsi="Times New Roman" w:cs="Times New Roman"/>
                <w:color w:val="000000" w:themeColor="text1"/>
                <w:sz w:val="24"/>
                <w:szCs w:val="24"/>
                <w:lang w:eastAsia="en-US"/>
              </w:rPr>
              <w:t>Приложение 1</w:t>
            </w:r>
          </w:p>
          <w:p w14:paraId="14E03775" w14:textId="77777777" w:rsidR="00BD5A4E" w:rsidRPr="006E14EC" w:rsidRDefault="00BD5A4E" w:rsidP="00BD5A4E">
            <w:pPr>
              <w:spacing w:line="0" w:lineRule="atLeast"/>
              <w:ind w:firstLine="0"/>
              <w:jc w:val="center"/>
              <w:rPr>
                <w:rFonts w:ascii="Times New Roman" w:eastAsia="Times New Roman" w:hAnsi="Times New Roman" w:cs="Times New Roman"/>
                <w:color w:val="000000" w:themeColor="text1"/>
                <w:sz w:val="24"/>
                <w:szCs w:val="24"/>
                <w:lang w:eastAsia="en-US"/>
              </w:rPr>
            </w:pPr>
            <w:r w:rsidRPr="006E14EC">
              <w:rPr>
                <w:rFonts w:ascii="Times New Roman" w:eastAsia="Times New Roman" w:hAnsi="Times New Roman" w:cs="Times New Roman"/>
                <w:color w:val="000000" w:themeColor="text1"/>
                <w:sz w:val="24"/>
                <w:szCs w:val="24"/>
                <w:lang w:eastAsia="en-US"/>
              </w:rPr>
              <w:t>к Правилам оказания</w:t>
            </w:r>
          </w:p>
          <w:p w14:paraId="78BC4DAE" w14:textId="77777777" w:rsidR="00BD5A4E" w:rsidRPr="006E14EC" w:rsidRDefault="00BD5A4E" w:rsidP="00BD5A4E">
            <w:pPr>
              <w:spacing w:line="0" w:lineRule="atLeast"/>
              <w:ind w:firstLine="0"/>
              <w:jc w:val="center"/>
              <w:rPr>
                <w:rFonts w:ascii="Times New Roman" w:eastAsia="Times New Roman" w:hAnsi="Times New Roman" w:cs="Times New Roman"/>
                <w:color w:val="000000" w:themeColor="text1"/>
                <w:sz w:val="24"/>
                <w:szCs w:val="24"/>
                <w:lang w:eastAsia="en-US"/>
              </w:rPr>
            </w:pPr>
            <w:r w:rsidRPr="006E14EC">
              <w:rPr>
                <w:rFonts w:ascii="Times New Roman" w:eastAsia="Times New Roman" w:hAnsi="Times New Roman" w:cs="Times New Roman"/>
                <w:color w:val="000000" w:themeColor="text1"/>
                <w:sz w:val="24"/>
                <w:szCs w:val="24"/>
                <w:lang w:eastAsia="en-US"/>
              </w:rPr>
              <w:t>государственной услуги</w:t>
            </w:r>
          </w:p>
          <w:p w14:paraId="6AFD05AB" w14:textId="77777777" w:rsidR="00BD5A4E" w:rsidRPr="006E14EC" w:rsidRDefault="00BD5A4E" w:rsidP="00BD5A4E">
            <w:pPr>
              <w:spacing w:line="0" w:lineRule="atLeast"/>
              <w:ind w:firstLine="0"/>
              <w:jc w:val="center"/>
              <w:rPr>
                <w:rFonts w:ascii="Times New Roman" w:eastAsia="Times New Roman" w:hAnsi="Times New Roman" w:cs="Times New Roman"/>
                <w:color w:val="000000" w:themeColor="text1"/>
                <w:sz w:val="24"/>
                <w:szCs w:val="24"/>
                <w:lang w:eastAsia="en-US"/>
              </w:rPr>
            </w:pPr>
            <w:r w:rsidRPr="006E14EC">
              <w:rPr>
                <w:rFonts w:ascii="Times New Roman" w:eastAsia="Times New Roman" w:hAnsi="Times New Roman" w:cs="Times New Roman"/>
                <w:color w:val="000000" w:themeColor="text1"/>
                <w:sz w:val="24"/>
                <w:szCs w:val="24"/>
                <w:lang w:eastAsia="en-US"/>
              </w:rPr>
              <w:t>«Включение в реестр владельцев мест временного хранения»</w:t>
            </w:r>
          </w:p>
          <w:p w14:paraId="07CF5BE6" w14:textId="77777777" w:rsidR="00BD5A4E" w:rsidRPr="006E14EC" w:rsidRDefault="00BD5A4E" w:rsidP="00BD5A4E">
            <w:pPr>
              <w:spacing w:line="0" w:lineRule="atLeast"/>
              <w:ind w:firstLine="0"/>
              <w:jc w:val="center"/>
              <w:rPr>
                <w:rFonts w:ascii="Times New Roman" w:eastAsia="Times New Roman" w:hAnsi="Times New Roman" w:cs="Times New Roman"/>
                <w:color w:val="000000" w:themeColor="text1"/>
                <w:sz w:val="24"/>
                <w:szCs w:val="24"/>
                <w:lang w:eastAsia="en-US"/>
              </w:rPr>
            </w:pPr>
          </w:p>
          <w:p w14:paraId="390533E3" w14:textId="77777777" w:rsidR="00BD5A4E" w:rsidRPr="006E14EC" w:rsidRDefault="00BD5A4E" w:rsidP="00BD5A4E">
            <w:pPr>
              <w:spacing w:line="0" w:lineRule="atLeast"/>
              <w:ind w:firstLine="0"/>
              <w:jc w:val="center"/>
              <w:rPr>
                <w:rFonts w:ascii="Times New Roman" w:eastAsia="Times New Roman" w:hAnsi="Times New Roman" w:cs="Times New Roman"/>
                <w:color w:val="000000" w:themeColor="text1"/>
                <w:sz w:val="24"/>
                <w:szCs w:val="24"/>
                <w:lang w:eastAsia="en-US"/>
              </w:rPr>
            </w:pPr>
            <w:r w:rsidRPr="006E14EC">
              <w:rPr>
                <w:rFonts w:ascii="Times New Roman" w:eastAsia="Times New Roman" w:hAnsi="Times New Roman" w:cs="Times New Roman"/>
                <w:color w:val="000000" w:themeColor="text1"/>
                <w:sz w:val="24"/>
                <w:szCs w:val="24"/>
                <w:lang w:eastAsia="en-US"/>
              </w:rPr>
              <w:t>Перечень основных требований к оказанию государственной услуги</w:t>
            </w:r>
          </w:p>
          <w:p w14:paraId="17A46130" w14:textId="77777777" w:rsidR="00BD5A4E" w:rsidRPr="006E14EC" w:rsidRDefault="00BD5A4E" w:rsidP="00BD5A4E">
            <w:pPr>
              <w:spacing w:line="0" w:lineRule="atLeast"/>
              <w:ind w:left="304" w:firstLine="0"/>
              <w:jc w:val="center"/>
              <w:rPr>
                <w:rFonts w:ascii="Times New Roman" w:eastAsia="Times New Roman" w:hAnsi="Times New Roman" w:cs="Times New Roman"/>
                <w:color w:val="000000" w:themeColor="text1"/>
                <w:sz w:val="24"/>
                <w:szCs w:val="24"/>
                <w:lang w:eastAsia="en-US"/>
              </w:rPr>
            </w:pPr>
          </w:p>
          <w:tbl>
            <w:tblPr>
              <w:tblW w:w="41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9"/>
              <w:gridCol w:w="1697"/>
              <w:gridCol w:w="2131"/>
            </w:tblGrid>
            <w:tr w:rsidR="00BD5A4E" w:rsidRPr="00261159" w14:paraId="0C2199B0" w14:textId="77777777" w:rsidTr="00A81BA9">
              <w:trPr>
                <w:trHeight w:val="30"/>
              </w:trPr>
              <w:tc>
                <w:tcPr>
                  <w:tcW w:w="4107" w:type="dxa"/>
                  <w:gridSpan w:val="3"/>
                  <w:tcMar>
                    <w:top w:w="15" w:type="dxa"/>
                    <w:left w:w="15" w:type="dxa"/>
                    <w:bottom w:w="15" w:type="dxa"/>
                    <w:right w:w="15" w:type="dxa"/>
                  </w:tcMar>
                  <w:vAlign w:val="center"/>
                </w:tcPr>
                <w:p w14:paraId="1DA22CF7" w14:textId="77777777" w:rsidR="00BD5A4E" w:rsidRPr="00A81BA9" w:rsidRDefault="00BD5A4E" w:rsidP="00FF000B">
                  <w:pPr>
                    <w:framePr w:hSpace="180" w:wrap="around" w:vAnchor="text" w:hAnchor="text" w:xAlign="center" w:y="1"/>
                    <w:spacing w:line="240" w:lineRule="auto"/>
                    <w:ind w:right="127" w:firstLine="533"/>
                    <w:suppressOverlap/>
                    <w:rPr>
                      <w:rFonts w:ascii="Times New Roman" w:hAnsi="Times New Roman" w:cs="Times New Roman"/>
                      <w:color w:val="000000" w:themeColor="text1"/>
                      <w:sz w:val="24"/>
                      <w:szCs w:val="24"/>
                    </w:rPr>
                  </w:pPr>
                  <w:r w:rsidRPr="00A81BA9">
                    <w:rPr>
                      <w:rFonts w:ascii="Times New Roman" w:hAnsi="Times New Roman" w:cs="Times New Roman"/>
                      <w:color w:val="000000" w:themeColor="text1"/>
                      <w:sz w:val="24"/>
                      <w:szCs w:val="24"/>
                    </w:rPr>
                    <w:t>Наименование подвида государственной услуги:</w:t>
                  </w:r>
                </w:p>
                <w:p w14:paraId="71A3C1D1" w14:textId="77777777" w:rsidR="00BD5A4E" w:rsidRPr="00A81BA9" w:rsidRDefault="00BD5A4E" w:rsidP="00FF000B">
                  <w:pPr>
                    <w:framePr w:hSpace="180" w:wrap="around" w:vAnchor="text" w:hAnchor="text" w:xAlign="center" w:y="1"/>
                    <w:spacing w:line="240" w:lineRule="auto"/>
                    <w:ind w:right="127" w:firstLine="533"/>
                    <w:suppressOverlap/>
                    <w:rPr>
                      <w:rFonts w:ascii="Times New Roman" w:hAnsi="Times New Roman" w:cs="Times New Roman"/>
                      <w:color w:val="000000" w:themeColor="text1"/>
                      <w:sz w:val="24"/>
                      <w:szCs w:val="24"/>
                    </w:rPr>
                  </w:pPr>
                  <w:r w:rsidRPr="00A81BA9">
                    <w:rPr>
                      <w:rFonts w:ascii="Times New Roman" w:hAnsi="Times New Roman" w:cs="Times New Roman"/>
                      <w:color w:val="000000" w:themeColor="text1"/>
                      <w:sz w:val="24"/>
                      <w:szCs w:val="24"/>
                    </w:rPr>
                    <w:t>1. Приостановление деятельности;</w:t>
                  </w:r>
                </w:p>
                <w:p w14:paraId="324F50B5" w14:textId="77777777" w:rsidR="00BD5A4E" w:rsidRPr="00A81BA9" w:rsidRDefault="00BD5A4E" w:rsidP="00FF000B">
                  <w:pPr>
                    <w:framePr w:hSpace="180" w:wrap="around" w:vAnchor="text" w:hAnchor="text" w:xAlign="center" w:y="1"/>
                    <w:spacing w:line="240" w:lineRule="auto"/>
                    <w:ind w:right="127" w:firstLine="533"/>
                    <w:suppressOverlap/>
                    <w:rPr>
                      <w:rFonts w:ascii="Times New Roman" w:hAnsi="Times New Roman" w:cs="Times New Roman"/>
                      <w:color w:val="000000" w:themeColor="text1"/>
                      <w:sz w:val="24"/>
                      <w:szCs w:val="24"/>
                    </w:rPr>
                  </w:pPr>
                  <w:r w:rsidRPr="00A81BA9">
                    <w:rPr>
                      <w:rFonts w:ascii="Times New Roman" w:hAnsi="Times New Roman" w:cs="Times New Roman"/>
                      <w:color w:val="000000" w:themeColor="text1"/>
                      <w:sz w:val="24"/>
                      <w:szCs w:val="24"/>
                    </w:rPr>
                    <w:t>2. Возобновление деятельности;</w:t>
                  </w:r>
                </w:p>
                <w:p w14:paraId="27D80B3E" w14:textId="77777777" w:rsidR="00BD5A4E" w:rsidRPr="00A81BA9" w:rsidRDefault="00BD5A4E" w:rsidP="00FF000B">
                  <w:pPr>
                    <w:framePr w:hSpace="180" w:wrap="around" w:vAnchor="text" w:hAnchor="text" w:xAlign="center" w:y="1"/>
                    <w:spacing w:line="240" w:lineRule="auto"/>
                    <w:ind w:right="127" w:firstLine="533"/>
                    <w:suppressOverlap/>
                    <w:rPr>
                      <w:rFonts w:ascii="Times New Roman" w:hAnsi="Times New Roman" w:cs="Times New Roman"/>
                      <w:color w:val="000000" w:themeColor="text1"/>
                      <w:sz w:val="24"/>
                      <w:szCs w:val="24"/>
                    </w:rPr>
                  </w:pPr>
                  <w:r w:rsidRPr="00A81BA9">
                    <w:rPr>
                      <w:rFonts w:ascii="Times New Roman" w:hAnsi="Times New Roman" w:cs="Times New Roman"/>
                      <w:color w:val="000000" w:themeColor="text1"/>
                      <w:sz w:val="24"/>
                      <w:szCs w:val="24"/>
                    </w:rPr>
                    <w:t>3. Исключение из реестра владельцев мест временного хранения;</w:t>
                  </w:r>
                </w:p>
                <w:p w14:paraId="0A51680A" w14:textId="26341B0C" w:rsidR="00BD5A4E" w:rsidRPr="003765FC" w:rsidRDefault="00BD5A4E" w:rsidP="00FF000B">
                  <w:pPr>
                    <w:framePr w:hSpace="180" w:wrap="around" w:vAnchor="text" w:hAnchor="text" w:xAlign="center" w:y="1"/>
                    <w:spacing w:line="240" w:lineRule="auto"/>
                    <w:ind w:right="127" w:firstLine="533"/>
                    <w:suppressOverlap/>
                    <w:jc w:val="left"/>
                    <w:rPr>
                      <w:rFonts w:ascii="Times New Roman" w:hAnsi="Times New Roman" w:cs="Times New Roman"/>
                      <w:b/>
                      <w:color w:val="000000" w:themeColor="text1"/>
                      <w:sz w:val="24"/>
                      <w:szCs w:val="24"/>
                    </w:rPr>
                  </w:pPr>
                  <w:r w:rsidRPr="00A81BA9">
                    <w:rPr>
                      <w:rFonts w:ascii="Times New Roman" w:hAnsi="Times New Roman" w:cs="Times New Roman"/>
                      <w:color w:val="000000" w:themeColor="text1"/>
                      <w:sz w:val="24"/>
                      <w:szCs w:val="24"/>
                    </w:rPr>
                    <w:t>4. Актуализация (корректировка) сведений о владельцах мест временного хранения.</w:t>
                  </w:r>
                </w:p>
              </w:tc>
            </w:tr>
            <w:tr w:rsidR="00BD5A4E" w:rsidRPr="00261159" w14:paraId="16F1D912" w14:textId="77777777" w:rsidTr="00A81BA9">
              <w:trPr>
                <w:trHeight w:val="30"/>
              </w:trPr>
              <w:tc>
                <w:tcPr>
                  <w:tcW w:w="279" w:type="dxa"/>
                  <w:tcMar>
                    <w:top w:w="15" w:type="dxa"/>
                    <w:left w:w="15" w:type="dxa"/>
                    <w:bottom w:w="15" w:type="dxa"/>
                    <w:right w:w="15" w:type="dxa"/>
                  </w:tcMar>
                  <w:vAlign w:val="center"/>
                </w:tcPr>
                <w:p w14:paraId="542B2D9D" w14:textId="77777777" w:rsidR="00BD5A4E" w:rsidRPr="00261159" w:rsidRDefault="00BD5A4E" w:rsidP="00FF000B">
                  <w:pPr>
                    <w:framePr w:hSpace="180" w:wrap="around" w:vAnchor="text" w:hAnchor="text" w:xAlign="center" w:y="1"/>
                    <w:ind w:firstLine="0"/>
                    <w:suppressOverlap/>
                    <w:rPr>
                      <w:rFonts w:ascii="Times New Roman" w:hAnsi="Times New Roman" w:cs="Times New Roman"/>
                      <w:color w:val="000000" w:themeColor="text1"/>
                      <w:sz w:val="24"/>
                      <w:szCs w:val="24"/>
                    </w:rPr>
                  </w:pPr>
                  <w:r w:rsidRPr="00261159">
                    <w:rPr>
                      <w:rFonts w:ascii="Times New Roman" w:hAnsi="Times New Roman" w:cs="Times New Roman"/>
                      <w:color w:val="000000" w:themeColor="text1"/>
                      <w:sz w:val="24"/>
                      <w:szCs w:val="24"/>
                    </w:rPr>
                    <w:t>1</w:t>
                  </w:r>
                </w:p>
              </w:tc>
              <w:tc>
                <w:tcPr>
                  <w:tcW w:w="1697" w:type="dxa"/>
                  <w:tcMar>
                    <w:top w:w="15" w:type="dxa"/>
                    <w:left w:w="15" w:type="dxa"/>
                    <w:bottom w:w="15" w:type="dxa"/>
                    <w:right w:w="15" w:type="dxa"/>
                  </w:tcMar>
                  <w:vAlign w:val="center"/>
                </w:tcPr>
                <w:p w14:paraId="1781C292" w14:textId="77777777" w:rsidR="00BD5A4E" w:rsidRPr="00261159" w:rsidRDefault="00BD5A4E" w:rsidP="00FF000B">
                  <w:pPr>
                    <w:framePr w:hSpace="180" w:wrap="around" w:vAnchor="text" w:hAnchor="text" w:xAlign="center" w:y="1"/>
                    <w:ind w:left="23"/>
                    <w:suppressOverlap/>
                    <w:rPr>
                      <w:rFonts w:ascii="Times New Roman" w:hAnsi="Times New Roman" w:cs="Times New Roman"/>
                      <w:color w:val="000000" w:themeColor="text1"/>
                      <w:sz w:val="24"/>
                      <w:szCs w:val="24"/>
                    </w:rPr>
                  </w:pPr>
                  <w:r w:rsidRPr="00261159">
                    <w:rPr>
                      <w:rFonts w:ascii="Times New Roman" w:hAnsi="Times New Roman" w:cs="Times New Roman"/>
                      <w:color w:val="000000" w:themeColor="text1"/>
                      <w:sz w:val="24"/>
                      <w:szCs w:val="24"/>
                    </w:rPr>
                    <w:t>Наименование услугодателя</w:t>
                  </w:r>
                </w:p>
              </w:tc>
              <w:tc>
                <w:tcPr>
                  <w:tcW w:w="2131" w:type="dxa"/>
                  <w:tcMar>
                    <w:top w:w="15" w:type="dxa"/>
                    <w:left w:w="15" w:type="dxa"/>
                    <w:bottom w:w="15" w:type="dxa"/>
                    <w:right w:w="15" w:type="dxa"/>
                  </w:tcMar>
                  <w:vAlign w:val="center"/>
                </w:tcPr>
                <w:p w14:paraId="6812090B" w14:textId="7DCC3F1A" w:rsidR="00BD5A4E" w:rsidRPr="00261159" w:rsidRDefault="00BD5A4E" w:rsidP="00FF000B">
                  <w:pPr>
                    <w:framePr w:hSpace="180" w:wrap="around" w:vAnchor="text" w:hAnchor="text" w:xAlign="center" w:y="1"/>
                    <w:ind w:left="23" w:right="127"/>
                    <w:suppressOverlap/>
                    <w:rPr>
                      <w:rFonts w:ascii="Times New Roman" w:hAnsi="Times New Roman" w:cs="Times New Roman"/>
                      <w:color w:val="000000" w:themeColor="text1"/>
                      <w:sz w:val="24"/>
                      <w:szCs w:val="24"/>
                    </w:rPr>
                  </w:pPr>
                  <w:r w:rsidRPr="00F778EA">
                    <w:rPr>
                      <w:rFonts w:ascii="Times New Roman" w:hAnsi="Times New Roman" w:cs="Times New Roman"/>
                      <w:color w:val="000000" w:themeColor="text1"/>
                      <w:sz w:val="24"/>
                      <w:szCs w:val="24"/>
                    </w:rPr>
                    <w:t>Территориальные органы Комитета государственных доходов Министерства финансов Республики Казахстан по областям, городам Астана, Алматы и Шымкент (далее – услугодатель).</w:t>
                  </w:r>
                </w:p>
              </w:tc>
            </w:tr>
            <w:tr w:rsidR="00BD5A4E" w:rsidRPr="00261159" w14:paraId="230AE7DD" w14:textId="77777777" w:rsidTr="00A81BA9">
              <w:trPr>
                <w:trHeight w:val="30"/>
              </w:trPr>
              <w:tc>
                <w:tcPr>
                  <w:tcW w:w="279" w:type="dxa"/>
                  <w:tcMar>
                    <w:top w:w="15" w:type="dxa"/>
                    <w:left w:w="15" w:type="dxa"/>
                    <w:bottom w:w="15" w:type="dxa"/>
                    <w:right w:w="15" w:type="dxa"/>
                  </w:tcMar>
                  <w:vAlign w:val="center"/>
                </w:tcPr>
                <w:p w14:paraId="5721347F" w14:textId="77777777" w:rsidR="00BD5A4E" w:rsidRPr="00261159" w:rsidRDefault="00BD5A4E" w:rsidP="00FF000B">
                  <w:pPr>
                    <w:framePr w:hSpace="180" w:wrap="around" w:vAnchor="text" w:hAnchor="text" w:xAlign="center" w:y="1"/>
                    <w:ind w:firstLine="0"/>
                    <w:suppressOverlap/>
                    <w:rPr>
                      <w:rFonts w:ascii="Times New Roman" w:hAnsi="Times New Roman" w:cs="Times New Roman"/>
                      <w:color w:val="000000" w:themeColor="text1"/>
                      <w:sz w:val="24"/>
                      <w:szCs w:val="24"/>
                    </w:rPr>
                  </w:pPr>
                  <w:r w:rsidRPr="00261159">
                    <w:rPr>
                      <w:rFonts w:ascii="Times New Roman" w:hAnsi="Times New Roman" w:cs="Times New Roman"/>
                      <w:color w:val="000000" w:themeColor="text1"/>
                      <w:sz w:val="24"/>
                      <w:szCs w:val="24"/>
                    </w:rPr>
                    <w:t>2</w:t>
                  </w:r>
                </w:p>
              </w:tc>
              <w:tc>
                <w:tcPr>
                  <w:tcW w:w="1697" w:type="dxa"/>
                  <w:tcMar>
                    <w:top w:w="15" w:type="dxa"/>
                    <w:left w:w="15" w:type="dxa"/>
                    <w:bottom w:w="15" w:type="dxa"/>
                    <w:right w:w="15" w:type="dxa"/>
                  </w:tcMar>
                  <w:vAlign w:val="center"/>
                </w:tcPr>
                <w:p w14:paraId="2FE7C561" w14:textId="5458353C" w:rsidR="00BD5A4E" w:rsidRPr="00F778EA" w:rsidRDefault="00BD5A4E" w:rsidP="00FF000B">
                  <w:pPr>
                    <w:framePr w:hSpace="180" w:wrap="around" w:vAnchor="text" w:hAnchor="text" w:xAlign="center" w:y="1"/>
                    <w:ind w:left="23"/>
                    <w:suppressOverlap/>
                    <w:rPr>
                      <w:rFonts w:ascii="Times New Roman" w:hAnsi="Times New Roman" w:cs="Times New Roman"/>
                      <w:color w:val="000000" w:themeColor="text1"/>
                      <w:sz w:val="24"/>
                      <w:szCs w:val="24"/>
                    </w:rPr>
                  </w:pPr>
                  <w:r w:rsidRPr="00F778EA">
                    <w:rPr>
                      <w:rFonts w:ascii="Times New Roman" w:hAnsi="Times New Roman" w:cs="Times New Roman"/>
                      <w:color w:val="000000" w:themeColor="text1"/>
                      <w:sz w:val="24"/>
                      <w:szCs w:val="24"/>
                    </w:rPr>
                    <w:t>Способы предоставления государственной услуги услугодателя, объектов информации</w:t>
                  </w:r>
                </w:p>
              </w:tc>
              <w:tc>
                <w:tcPr>
                  <w:tcW w:w="2131" w:type="dxa"/>
                  <w:tcMar>
                    <w:top w:w="15" w:type="dxa"/>
                    <w:left w:w="15" w:type="dxa"/>
                    <w:bottom w:w="15" w:type="dxa"/>
                    <w:right w:w="15" w:type="dxa"/>
                  </w:tcMar>
                  <w:vAlign w:val="center"/>
                </w:tcPr>
                <w:p w14:paraId="3B2F87AA" w14:textId="77777777" w:rsidR="00BD5A4E" w:rsidRDefault="00BD5A4E" w:rsidP="00FF000B">
                  <w:pPr>
                    <w:framePr w:hSpace="180" w:wrap="around" w:vAnchor="text" w:hAnchor="text" w:xAlign="center" w:y="1"/>
                    <w:ind w:left="23" w:right="127"/>
                    <w:suppressOverlap/>
                    <w:rPr>
                      <w:rFonts w:ascii="Times New Roman" w:hAnsi="Times New Roman" w:cs="Times New Roman"/>
                      <w:color w:val="000000" w:themeColor="text1"/>
                      <w:sz w:val="24"/>
                      <w:szCs w:val="24"/>
                    </w:rPr>
                  </w:pPr>
                  <w:r w:rsidRPr="00F778EA">
                    <w:rPr>
                      <w:rFonts w:ascii="Times New Roman" w:hAnsi="Times New Roman" w:cs="Times New Roman"/>
                      <w:color w:val="000000" w:themeColor="text1"/>
                      <w:sz w:val="24"/>
                      <w:szCs w:val="24"/>
                    </w:rPr>
                    <w:t>1) посредством веб-портала «</w:t>
                  </w:r>
                  <w:r w:rsidRPr="002E71CC">
                    <w:rPr>
                      <w:rFonts w:ascii="Times New Roman" w:hAnsi="Times New Roman" w:cs="Times New Roman"/>
                      <w:b/>
                      <w:color w:val="000000" w:themeColor="text1"/>
                      <w:sz w:val="24"/>
                      <w:szCs w:val="24"/>
                    </w:rPr>
                    <w:t>цифрового</w:t>
                  </w:r>
                  <w:r w:rsidRPr="00F778EA">
                    <w:rPr>
                      <w:rFonts w:ascii="Times New Roman" w:hAnsi="Times New Roman" w:cs="Times New Roman"/>
                      <w:color w:val="000000" w:themeColor="text1"/>
                      <w:sz w:val="24"/>
                      <w:szCs w:val="24"/>
                    </w:rPr>
                    <w:t xml:space="preserve"> правительства» www. egov. kz (далее – портал);</w:t>
                  </w:r>
                  <w:r w:rsidRPr="00F778EA">
                    <w:rPr>
                      <w:rFonts w:ascii="Times New Roman" w:hAnsi="Times New Roman" w:cs="Times New Roman"/>
                      <w:color w:val="000000" w:themeColor="text1"/>
                      <w:sz w:val="24"/>
                      <w:szCs w:val="24"/>
                    </w:rPr>
                    <w:br/>
                    <w:t xml:space="preserve">2) посредством </w:t>
                  </w:r>
                  <w:r>
                    <w:t xml:space="preserve"> </w:t>
                  </w:r>
                  <w:r w:rsidRPr="00717495">
                    <w:rPr>
                      <w:rFonts w:ascii="Times New Roman" w:hAnsi="Times New Roman" w:cs="Times New Roman"/>
                      <w:b/>
                      <w:color w:val="000000" w:themeColor="text1"/>
                      <w:sz w:val="24"/>
                      <w:szCs w:val="24"/>
                    </w:rPr>
                    <w:t>цифровых объектов</w:t>
                  </w:r>
                  <w:r w:rsidRPr="00F778EA">
                    <w:rPr>
                      <w:rFonts w:ascii="Times New Roman" w:hAnsi="Times New Roman" w:cs="Times New Roman"/>
                      <w:color w:val="000000" w:themeColor="text1"/>
                      <w:sz w:val="24"/>
                      <w:szCs w:val="24"/>
                    </w:rPr>
                    <w:t xml:space="preserve">, </w:t>
                  </w:r>
                  <w:r w:rsidRPr="00F778EA">
                    <w:rPr>
                      <w:rFonts w:ascii="Times New Roman" w:hAnsi="Times New Roman" w:cs="Times New Roman"/>
                      <w:sz w:val="24"/>
                      <w:szCs w:val="24"/>
                    </w:rPr>
                    <w:t xml:space="preserve">  </w:t>
                  </w:r>
                  <w:r w:rsidRPr="00717495">
                    <w:rPr>
                      <w:rFonts w:ascii="Times New Roman" w:hAnsi="Times New Roman" w:cs="Times New Roman"/>
                      <w:b/>
                      <w:color w:val="000000" w:themeColor="text1"/>
                      <w:sz w:val="24"/>
                      <w:szCs w:val="24"/>
                    </w:rPr>
                    <w:t>цифровой</w:t>
                  </w:r>
                  <w:r w:rsidRPr="00F778EA">
                    <w:rPr>
                      <w:rFonts w:ascii="Times New Roman" w:hAnsi="Times New Roman" w:cs="Times New Roman"/>
                      <w:color w:val="000000" w:themeColor="text1"/>
                      <w:sz w:val="24"/>
                      <w:szCs w:val="24"/>
                    </w:rPr>
                    <w:t xml:space="preserve"> системы </w:t>
                  </w:r>
                  <w:r w:rsidRPr="00F778EA">
                    <w:rPr>
                      <w:rFonts w:ascii="Times New Roman" w:hAnsi="Times New Roman" w:cs="Times New Roman"/>
                      <w:bCs/>
                      <w:color w:val="000000" w:themeColor="text1"/>
                      <w:sz w:val="24"/>
                      <w:szCs w:val="24"/>
                    </w:rPr>
                    <w:t>«KEDEN»</w:t>
                  </w:r>
                  <w:r w:rsidRPr="00F778EA">
                    <w:rPr>
                      <w:rFonts w:ascii="Times New Roman" w:hAnsi="Times New Roman" w:cs="Times New Roman"/>
                      <w:color w:val="000000" w:themeColor="text1"/>
                      <w:sz w:val="24"/>
                      <w:szCs w:val="24"/>
                    </w:rPr>
                    <w:t xml:space="preserve"> www.keden.kgd.gov.kz (далее – </w:t>
                  </w:r>
                  <w:r w:rsidRPr="00FD6337">
                    <w:rPr>
                      <w:rFonts w:ascii="Times New Roman" w:hAnsi="Times New Roman" w:cs="Times New Roman"/>
                      <w:b/>
                      <w:color w:val="000000"/>
                      <w:sz w:val="24"/>
                      <w:szCs w:val="24"/>
                    </w:rPr>
                    <w:t xml:space="preserve"> ЦС</w:t>
                  </w:r>
                  <w:r w:rsidRPr="0021788D">
                    <w:rPr>
                      <w:rFonts w:ascii="Times New Roman" w:hAnsi="Times New Roman" w:cs="Times New Roman"/>
                      <w:color w:val="000000"/>
                      <w:sz w:val="24"/>
                      <w:szCs w:val="24"/>
                    </w:rPr>
                    <w:t xml:space="preserve"> </w:t>
                  </w:r>
                  <w:r w:rsidRPr="00F778EA">
                    <w:rPr>
                      <w:rFonts w:ascii="Times New Roman" w:hAnsi="Times New Roman" w:cs="Times New Roman"/>
                      <w:bCs/>
                      <w:color w:val="000000" w:themeColor="text1"/>
                      <w:sz w:val="24"/>
                      <w:szCs w:val="24"/>
                    </w:rPr>
                    <w:t>«KEDEN»</w:t>
                  </w:r>
                  <w:r w:rsidRPr="00F778EA">
                    <w:rPr>
                      <w:rFonts w:ascii="Times New Roman" w:hAnsi="Times New Roman" w:cs="Times New Roman"/>
                      <w:color w:val="000000" w:themeColor="text1"/>
                      <w:sz w:val="24"/>
                      <w:szCs w:val="24"/>
                    </w:rPr>
                    <w:t>).</w:t>
                  </w:r>
                </w:p>
                <w:p w14:paraId="0833B72D" w14:textId="77777777" w:rsidR="00C55B01" w:rsidRDefault="00C55B01" w:rsidP="00FF000B">
                  <w:pPr>
                    <w:framePr w:hSpace="180" w:wrap="around" w:vAnchor="text" w:hAnchor="text" w:xAlign="center" w:y="1"/>
                    <w:ind w:left="23" w:right="127"/>
                    <w:suppressOverlap/>
                    <w:rPr>
                      <w:rFonts w:ascii="Times New Roman" w:hAnsi="Times New Roman" w:cs="Times New Roman"/>
                      <w:color w:val="000000" w:themeColor="text1"/>
                      <w:sz w:val="24"/>
                      <w:szCs w:val="24"/>
                    </w:rPr>
                  </w:pPr>
                </w:p>
                <w:p w14:paraId="18C0C255" w14:textId="77777777" w:rsidR="00C55B01" w:rsidRDefault="00C55B01" w:rsidP="00FF000B">
                  <w:pPr>
                    <w:framePr w:hSpace="180" w:wrap="around" w:vAnchor="text" w:hAnchor="text" w:xAlign="center" w:y="1"/>
                    <w:ind w:left="23" w:right="127"/>
                    <w:suppressOverlap/>
                    <w:rPr>
                      <w:rFonts w:ascii="Times New Roman" w:hAnsi="Times New Roman" w:cs="Times New Roman"/>
                      <w:color w:val="000000" w:themeColor="text1"/>
                      <w:sz w:val="24"/>
                      <w:szCs w:val="24"/>
                    </w:rPr>
                  </w:pPr>
                </w:p>
                <w:p w14:paraId="54C58FB3" w14:textId="77777777" w:rsidR="00C55B01" w:rsidRDefault="00C55B01" w:rsidP="00FF000B">
                  <w:pPr>
                    <w:framePr w:hSpace="180" w:wrap="around" w:vAnchor="text" w:hAnchor="text" w:xAlign="center" w:y="1"/>
                    <w:ind w:left="23" w:right="127"/>
                    <w:suppressOverlap/>
                    <w:rPr>
                      <w:rFonts w:ascii="Times New Roman" w:hAnsi="Times New Roman" w:cs="Times New Roman"/>
                      <w:color w:val="000000" w:themeColor="text1"/>
                      <w:sz w:val="24"/>
                      <w:szCs w:val="24"/>
                    </w:rPr>
                  </w:pPr>
                </w:p>
                <w:p w14:paraId="6C3190E0" w14:textId="77777777" w:rsidR="00C55B01" w:rsidRDefault="00C55B01" w:rsidP="00FF000B">
                  <w:pPr>
                    <w:framePr w:hSpace="180" w:wrap="around" w:vAnchor="text" w:hAnchor="text" w:xAlign="center" w:y="1"/>
                    <w:ind w:left="23" w:right="127"/>
                    <w:suppressOverlap/>
                    <w:rPr>
                      <w:rFonts w:ascii="Times New Roman" w:hAnsi="Times New Roman" w:cs="Times New Roman"/>
                      <w:color w:val="000000" w:themeColor="text1"/>
                      <w:sz w:val="24"/>
                      <w:szCs w:val="24"/>
                    </w:rPr>
                  </w:pPr>
                </w:p>
                <w:p w14:paraId="39E3B953" w14:textId="77777777" w:rsidR="00C55B01" w:rsidRDefault="00C55B01" w:rsidP="00FF000B">
                  <w:pPr>
                    <w:framePr w:hSpace="180" w:wrap="around" w:vAnchor="text" w:hAnchor="text" w:xAlign="center" w:y="1"/>
                    <w:ind w:left="23" w:right="127"/>
                    <w:suppressOverlap/>
                    <w:rPr>
                      <w:rFonts w:ascii="Times New Roman" w:hAnsi="Times New Roman" w:cs="Times New Roman"/>
                      <w:color w:val="000000" w:themeColor="text1"/>
                      <w:sz w:val="24"/>
                      <w:szCs w:val="24"/>
                    </w:rPr>
                  </w:pPr>
                </w:p>
                <w:p w14:paraId="11E93A23" w14:textId="77777777" w:rsidR="00C55B01" w:rsidRDefault="00C55B01" w:rsidP="00FF000B">
                  <w:pPr>
                    <w:framePr w:hSpace="180" w:wrap="around" w:vAnchor="text" w:hAnchor="text" w:xAlign="center" w:y="1"/>
                    <w:ind w:left="23" w:right="127"/>
                    <w:suppressOverlap/>
                    <w:rPr>
                      <w:rFonts w:ascii="Times New Roman" w:hAnsi="Times New Roman" w:cs="Times New Roman"/>
                      <w:color w:val="000000" w:themeColor="text1"/>
                      <w:sz w:val="24"/>
                      <w:szCs w:val="24"/>
                    </w:rPr>
                  </w:pPr>
                </w:p>
                <w:p w14:paraId="354B410A" w14:textId="4169C64C" w:rsidR="00C55B01" w:rsidRPr="00F778EA" w:rsidRDefault="00C55B01" w:rsidP="00FF000B">
                  <w:pPr>
                    <w:framePr w:hSpace="180" w:wrap="around" w:vAnchor="text" w:hAnchor="text" w:xAlign="center" w:y="1"/>
                    <w:ind w:left="23" w:right="127"/>
                    <w:suppressOverlap/>
                    <w:rPr>
                      <w:rFonts w:ascii="Times New Roman" w:hAnsi="Times New Roman" w:cs="Times New Roman"/>
                      <w:color w:val="000000" w:themeColor="text1"/>
                      <w:sz w:val="24"/>
                      <w:szCs w:val="24"/>
                    </w:rPr>
                  </w:pPr>
                </w:p>
              </w:tc>
            </w:tr>
            <w:tr w:rsidR="00BD5A4E" w:rsidRPr="00261159" w14:paraId="58CC9590" w14:textId="77777777" w:rsidTr="00A81BA9">
              <w:trPr>
                <w:trHeight w:val="30"/>
              </w:trPr>
              <w:tc>
                <w:tcPr>
                  <w:tcW w:w="279" w:type="dxa"/>
                  <w:tcMar>
                    <w:top w:w="15" w:type="dxa"/>
                    <w:left w:w="15" w:type="dxa"/>
                    <w:bottom w:w="15" w:type="dxa"/>
                    <w:right w:w="15" w:type="dxa"/>
                  </w:tcMar>
                  <w:vAlign w:val="center"/>
                </w:tcPr>
                <w:p w14:paraId="746DCAD8" w14:textId="77777777" w:rsidR="00BD5A4E" w:rsidRPr="00261159" w:rsidRDefault="00BD5A4E" w:rsidP="00FF000B">
                  <w:pPr>
                    <w:framePr w:hSpace="180" w:wrap="around" w:vAnchor="text" w:hAnchor="text" w:xAlign="center" w:y="1"/>
                    <w:ind w:firstLine="0"/>
                    <w:suppressOverlap/>
                    <w:rPr>
                      <w:rFonts w:ascii="Times New Roman" w:hAnsi="Times New Roman" w:cs="Times New Roman"/>
                      <w:color w:val="000000" w:themeColor="text1"/>
                      <w:sz w:val="24"/>
                      <w:szCs w:val="24"/>
                    </w:rPr>
                  </w:pPr>
                  <w:r w:rsidRPr="006E14EC">
                    <w:rPr>
                      <w:rFonts w:ascii="Times New Roman" w:hAnsi="Times New Roman" w:cs="Times New Roman"/>
                      <w:color w:val="000000" w:themeColor="text1"/>
                      <w:sz w:val="24"/>
                      <w:szCs w:val="24"/>
                    </w:rPr>
                    <w:t>3</w:t>
                  </w:r>
                </w:p>
              </w:tc>
              <w:tc>
                <w:tcPr>
                  <w:tcW w:w="1697" w:type="dxa"/>
                  <w:tcMar>
                    <w:top w:w="15" w:type="dxa"/>
                    <w:left w:w="15" w:type="dxa"/>
                    <w:bottom w:w="15" w:type="dxa"/>
                    <w:right w:w="15" w:type="dxa"/>
                  </w:tcMar>
                  <w:vAlign w:val="center"/>
                </w:tcPr>
                <w:p w14:paraId="330BBE33" w14:textId="542C10D6" w:rsidR="00BD5A4E" w:rsidRPr="00F778EA" w:rsidRDefault="00BD5A4E" w:rsidP="00FF000B">
                  <w:pPr>
                    <w:framePr w:hSpace="180" w:wrap="around" w:vAnchor="text" w:hAnchor="text" w:xAlign="center" w:y="1"/>
                    <w:ind w:left="23"/>
                    <w:suppressOverlap/>
                    <w:rPr>
                      <w:rFonts w:ascii="Times New Roman" w:hAnsi="Times New Roman" w:cs="Times New Roman"/>
                      <w:color w:val="000000" w:themeColor="text1"/>
                      <w:sz w:val="24"/>
                      <w:szCs w:val="24"/>
                    </w:rPr>
                  </w:pPr>
                  <w:r w:rsidRPr="00F778EA">
                    <w:rPr>
                      <w:rFonts w:ascii="Times New Roman" w:hAnsi="Times New Roman" w:cs="Times New Roman"/>
                      <w:color w:val="000000" w:themeColor="text1"/>
                      <w:sz w:val="24"/>
                      <w:szCs w:val="24"/>
                    </w:rPr>
                    <w:t xml:space="preserve">Сроки оказания государственной услуги </w:t>
                  </w:r>
                </w:p>
              </w:tc>
              <w:tc>
                <w:tcPr>
                  <w:tcW w:w="2131" w:type="dxa"/>
                  <w:tcMar>
                    <w:top w:w="15" w:type="dxa"/>
                    <w:left w:w="15" w:type="dxa"/>
                    <w:bottom w:w="15" w:type="dxa"/>
                    <w:right w:w="15" w:type="dxa"/>
                  </w:tcMar>
                  <w:vAlign w:val="center"/>
                </w:tcPr>
                <w:p w14:paraId="398ED1C3" w14:textId="4C54149D" w:rsidR="00BD5A4E" w:rsidRPr="00F778EA" w:rsidRDefault="00BD5A4E" w:rsidP="00FF000B">
                  <w:pPr>
                    <w:framePr w:hSpace="180" w:wrap="around" w:vAnchor="text" w:hAnchor="text" w:xAlign="center" w:y="1"/>
                    <w:ind w:left="23" w:right="127"/>
                    <w:suppressOverlap/>
                    <w:rPr>
                      <w:rFonts w:ascii="Times New Roman" w:hAnsi="Times New Roman" w:cs="Times New Roman"/>
                      <w:color w:val="000000" w:themeColor="text1"/>
                      <w:sz w:val="24"/>
                      <w:szCs w:val="24"/>
                    </w:rPr>
                  </w:pPr>
                  <w:r w:rsidRPr="00F778EA">
                    <w:rPr>
                      <w:rFonts w:ascii="Times New Roman" w:hAnsi="Times New Roman" w:cs="Times New Roman"/>
                      <w:color w:val="000000" w:themeColor="text1"/>
                      <w:sz w:val="24"/>
                      <w:szCs w:val="24"/>
                    </w:rPr>
                    <w:t xml:space="preserve">1) </w:t>
                  </w:r>
                  <w:r w:rsidR="00C55B01" w:rsidRPr="00C55B01">
                    <w:rPr>
                      <w:rFonts w:ascii="Times New Roman" w:hAnsi="Times New Roman" w:cs="Times New Roman"/>
                      <w:b/>
                      <w:color w:val="000000" w:themeColor="text1"/>
                      <w:sz w:val="24"/>
                      <w:szCs w:val="24"/>
                    </w:rPr>
                    <w:t>в</w:t>
                  </w:r>
                  <w:r w:rsidRPr="00F778EA">
                    <w:rPr>
                      <w:rFonts w:ascii="Times New Roman" w:hAnsi="Times New Roman" w:cs="Times New Roman"/>
                      <w:color w:val="000000" w:themeColor="text1"/>
                      <w:sz w:val="24"/>
                      <w:szCs w:val="24"/>
                    </w:rPr>
                    <w:t>ключение в реестр мест временного хранения либо отказ в оказании государственной услуги в случаях и по основаниям, указанным в пункте 9 настоящего Перечня – в течение 10 (десяти) рабочих дней со дня регистрации заявления;</w:t>
                  </w:r>
                </w:p>
                <w:p w14:paraId="3711EE85" w14:textId="77777777" w:rsidR="00BD5A4E" w:rsidRPr="00F778EA" w:rsidRDefault="00BD5A4E" w:rsidP="00FF000B">
                  <w:pPr>
                    <w:framePr w:hSpace="180" w:wrap="around" w:vAnchor="text" w:hAnchor="text" w:xAlign="center" w:y="1"/>
                    <w:ind w:left="23" w:right="127"/>
                    <w:suppressOverlap/>
                    <w:rPr>
                      <w:rFonts w:ascii="Times New Roman" w:hAnsi="Times New Roman" w:cs="Times New Roman"/>
                      <w:color w:val="000000" w:themeColor="text1"/>
                      <w:sz w:val="24"/>
                      <w:szCs w:val="24"/>
                    </w:rPr>
                  </w:pPr>
                  <w:r w:rsidRPr="00F778EA">
                    <w:rPr>
                      <w:rFonts w:ascii="Times New Roman" w:hAnsi="Times New Roman" w:cs="Times New Roman"/>
                      <w:color w:val="000000" w:themeColor="text1"/>
                      <w:sz w:val="24"/>
                      <w:szCs w:val="24"/>
                    </w:rPr>
                    <w:t>2) приостановление деятельности – в течение 3 (трёх) рабочих дней;</w:t>
                  </w:r>
                </w:p>
                <w:p w14:paraId="45F84580" w14:textId="77777777" w:rsidR="00BD5A4E" w:rsidRPr="00F778EA" w:rsidRDefault="00BD5A4E" w:rsidP="00FF000B">
                  <w:pPr>
                    <w:framePr w:hSpace="180" w:wrap="around" w:vAnchor="text" w:hAnchor="text" w:xAlign="center" w:y="1"/>
                    <w:ind w:left="23" w:right="127"/>
                    <w:suppressOverlap/>
                    <w:rPr>
                      <w:rFonts w:ascii="Times New Roman" w:hAnsi="Times New Roman" w:cs="Times New Roman"/>
                      <w:color w:val="000000" w:themeColor="text1"/>
                      <w:sz w:val="24"/>
                      <w:szCs w:val="24"/>
                    </w:rPr>
                  </w:pPr>
                  <w:r w:rsidRPr="00F778EA">
                    <w:rPr>
                      <w:rFonts w:ascii="Times New Roman" w:hAnsi="Times New Roman" w:cs="Times New Roman"/>
                      <w:color w:val="000000" w:themeColor="text1"/>
                      <w:sz w:val="24"/>
                      <w:szCs w:val="24"/>
                    </w:rPr>
                    <w:t>3) возобновление деятельности – в течение 3 (трёх) рабочих;</w:t>
                  </w:r>
                </w:p>
                <w:p w14:paraId="608F0987" w14:textId="77777777" w:rsidR="00BD5A4E" w:rsidRPr="00F778EA" w:rsidRDefault="00BD5A4E" w:rsidP="00FF000B">
                  <w:pPr>
                    <w:framePr w:hSpace="180" w:wrap="around" w:vAnchor="text" w:hAnchor="text" w:xAlign="center" w:y="1"/>
                    <w:ind w:left="23" w:right="127"/>
                    <w:suppressOverlap/>
                    <w:rPr>
                      <w:rFonts w:ascii="Times New Roman" w:hAnsi="Times New Roman" w:cs="Times New Roman"/>
                      <w:color w:val="000000" w:themeColor="text1"/>
                      <w:sz w:val="24"/>
                      <w:szCs w:val="24"/>
                    </w:rPr>
                  </w:pPr>
                  <w:r w:rsidRPr="00F778EA">
                    <w:rPr>
                      <w:rFonts w:ascii="Times New Roman" w:hAnsi="Times New Roman" w:cs="Times New Roman"/>
                      <w:color w:val="000000" w:themeColor="text1"/>
                      <w:sz w:val="24"/>
                      <w:szCs w:val="24"/>
                    </w:rPr>
                    <w:t>4) исключение из реестра владельцев мест временного хранения в течение 3 (трёх) рабочих дней;</w:t>
                  </w:r>
                </w:p>
                <w:p w14:paraId="4C5F2675" w14:textId="77777777" w:rsidR="00BD5A4E" w:rsidRDefault="00BD5A4E" w:rsidP="00FF000B">
                  <w:pPr>
                    <w:framePr w:hSpace="180" w:wrap="around" w:vAnchor="text" w:hAnchor="text" w:xAlign="center" w:y="1"/>
                    <w:ind w:left="23" w:right="127"/>
                    <w:suppressOverlap/>
                    <w:rPr>
                      <w:rFonts w:ascii="Times New Roman" w:hAnsi="Times New Roman" w:cs="Times New Roman"/>
                      <w:color w:val="000000" w:themeColor="text1"/>
                      <w:sz w:val="24"/>
                      <w:szCs w:val="24"/>
                    </w:rPr>
                  </w:pPr>
                  <w:r w:rsidRPr="00F778EA">
                    <w:rPr>
                      <w:rFonts w:ascii="Times New Roman" w:hAnsi="Times New Roman" w:cs="Times New Roman"/>
                      <w:color w:val="000000" w:themeColor="text1"/>
                      <w:sz w:val="24"/>
                      <w:szCs w:val="24"/>
                    </w:rPr>
                    <w:t xml:space="preserve">5) </w:t>
                  </w:r>
                  <w:r w:rsidRPr="00F778EA">
                    <w:rPr>
                      <w:rFonts w:ascii="Times New Roman" w:eastAsia="Times New Roman" w:hAnsi="Times New Roman" w:cs="Times New Roman"/>
                      <w:bCs/>
                      <w:sz w:val="24"/>
                      <w:szCs w:val="24"/>
                      <w:lang w:eastAsia="ru-RU"/>
                    </w:rPr>
                    <w:t xml:space="preserve"> акт</w:t>
                  </w:r>
                  <w:r w:rsidRPr="00F778EA">
                    <w:rPr>
                      <w:rFonts w:ascii="Times New Roman" w:hAnsi="Times New Roman" w:cs="Times New Roman"/>
                      <w:bCs/>
                      <w:color w:val="000000" w:themeColor="text1"/>
                      <w:sz w:val="24"/>
                      <w:szCs w:val="24"/>
                    </w:rPr>
                    <w:t xml:space="preserve">уализация (корректировка) сведений о владельцах мест временного хранения </w:t>
                  </w:r>
                  <w:r w:rsidRPr="00F778EA">
                    <w:rPr>
                      <w:rFonts w:ascii="Times New Roman" w:hAnsi="Times New Roman" w:cs="Times New Roman"/>
                      <w:color w:val="000000" w:themeColor="text1"/>
                      <w:sz w:val="24"/>
                      <w:szCs w:val="24"/>
                    </w:rPr>
                    <w:t xml:space="preserve">– в течение 3 (трёх) рабочих дней. </w:t>
                  </w:r>
                </w:p>
                <w:p w14:paraId="6B99C035" w14:textId="77777777" w:rsidR="00C55B01" w:rsidRDefault="00C55B01" w:rsidP="00FF000B">
                  <w:pPr>
                    <w:framePr w:hSpace="180" w:wrap="around" w:vAnchor="text" w:hAnchor="text" w:xAlign="center" w:y="1"/>
                    <w:ind w:left="23" w:right="127"/>
                    <w:suppressOverlap/>
                    <w:rPr>
                      <w:rFonts w:ascii="Times New Roman" w:hAnsi="Times New Roman" w:cs="Times New Roman"/>
                      <w:color w:val="000000" w:themeColor="text1"/>
                      <w:sz w:val="24"/>
                      <w:szCs w:val="24"/>
                    </w:rPr>
                  </w:pPr>
                </w:p>
                <w:p w14:paraId="793C6728" w14:textId="77777777" w:rsidR="00C55B01" w:rsidRDefault="00C55B01" w:rsidP="00FF000B">
                  <w:pPr>
                    <w:framePr w:hSpace="180" w:wrap="around" w:vAnchor="text" w:hAnchor="text" w:xAlign="center" w:y="1"/>
                    <w:ind w:left="23" w:right="127"/>
                    <w:suppressOverlap/>
                    <w:rPr>
                      <w:rFonts w:ascii="Times New Roman" w:hAnsi="Times New Roman" w:cs="Times New Roman"/>
                      <w:color w:val="000000" w:themeColor="text1"/>
                      <w:sz w:val="24"/>
                      <w:szCs w:val="24"/>
                    </w:rPr>
                  </w:pPr>
                </w:p>
                <w:p w14:paraId="277734E1" w14:textId="77777777" w:rsidR="00C55B01" w:rsidRDefault="00C55B01" w:rsidP="00FF000B">
                  <w:pPr>
                    <w:framePr w:hSpace="180" w:wrap="around" w:vAnchor="text" w:hAnchor="text" w:xAlign="center" w:y="1"/>
                    <w:ind w:left="23" w:right="127"/>
                    <w:suppressOverlap/>
                    <w:rPr>
                      <w:rFonts w:ascii="Times New Roman" w:hAnsi="Times New Roman" w:cs="Times New Roman"/>
                      <w:color w:val="000000" w:themeColor="text1"/>
                      <w:sz w:val="24"/>
                      <w:szCs w:val="24"/>
                    </w:rPr>
                  </w:pPr>
                </w:p>
                <w:p w14:paraId="1385F148" w14:textId="77777777" w:rsidR="00C55B01" w:rsidRDefault="00C55B01" w:rsidP="00FF000B">
                  <w:pPr>
                    <w:framePr w:hSpace="180" w:wrap="around" w:vAnchor="text" w:hAnchor="text" w:xAlign="center" w:y="1"/>
                    <w:ind w:left="23" w:right="127"/>
                    <w:suppressOverlap/>
                    <w:rPr>
                      <w:rFonts w:ascii="Times New Roman" w:hAnsi="Times New Roman" w:cs="Times New Roman"/>
                      <w:color w:val="000000" w:themeColor="text1"/>
                      <w:sz w:val="24"/>
                      <w:szCs w:val="24"/>
                    </w:rPr>
                  </w:pPr>
                </w:p>
                <w:p w14:paraId="75D315DE" w14:textId="77777777" w:rsidR="00C55B01" w:rsidRDefault="00C55B01" w:rsidP="00FF000B">
                  <w:pPr>
                    <w:framePr w:hSpace="180" w:wrap="around" w:vAnchor="text" w:hAnchor="text" w:xAlign="center" w:y="1"/>
                    <w:ind w:left="23" w:right="127"/>
                    <w:suppressOverlap/>
                    <w:rPr>
                      <w:rFonts w:ascii="Times New Roman" w:hAnsi="Times New Roman" w:cs="Times New Roman"/>
                      <w:color w:val="000000" w:themeColor="text1"/>
                      <w:sz w:val="24"/>
                      <w:szCs w:val="24"/>
                    </w:rPr>
                  </w:pPr>
                </w:p>
                <w:p w14:paraId="1097200A" w14:textId="77777777" w:rsidR="00C55B01" w:rsidRDefault="00C55B01" w:rsidP="00FF000B">
                  <w:pPr>
                    <w:framePr w:hSpace="180" w:wrap="around" w:vAnchor="text" w:hAnchor="text" w:xAlign="center" w:y="1"/>
                    <w:ind w:left="23" w:right="127"/>
                    <w:suppressOverlap/>
                    <w:rPr>
                      <w:rFonts w:ascii="Times New Roman" w:hAnsi="Times New Roman" w:cs="Times New Roman"/>
                      <w:color w:val="000000" w:themeColor="text1"/>
                      <w:sz w:val="24"/>
                      <w:szCs w:val="24"/>
                    </w:rPr>
                  </w:pPr>
                </w:p>
                <w:p w14:paraId="389EF38B" w14:textId="77777777" w:rsidR="00C55B01" w:rsidRDefault="00C55B01" w:rsidP="00FF000B">
                  <w:pPr>
                    <w:framePr w:hSpace="180" w:wrap="around" w:vAnchor="text" w:hAnchor="text" w:xAlign="center" w:y="1"/>
                    <w:ind w:left="23" w:right="127"/>
                    <w:suppressOverlap/>
                    <w:rPr>
                      <w:rFonts w:ascii="Times New Roman" w:hAnsi="Times New Roman" w:cs="Times New Roman"/>
                      <w:color w:val="000000" w:themeColor="text1"/>
                      <w:sz w:val="24"/>
                      <w:szCs w:val="24"/>
                    </w:rPr>
                  </w:pPr>
                </w:p>
                <w:p w14:paraId="4D45471C" w14:textId="77777777" w:rsidR="00C55B01" w:rsidRDefault="00C55B01" w:rsidP="00FF000B">
                  <w:pPr>
                    <w:framePr w:hSpace="180" w:wrap="around" w:vAnchor="text" w:hAnchor="text" w:xAlign="center" w:y="1"/>
                    <w:ind w:left="23" w:right="127"/>
                    <w:suppressOverlap/>
                    <w:rPr>
                      <w:rFonts w:ascii="Times New Roman" w:hAnsi="Times New Roman" w:cs="Times New Roman"/>
                      <w:color w:val="000000" w:themeColor="text1"/>
                      <w:sz w:val="24"/>
                      <w:szCs w:val="24"/>
                    </w:rPr>
                  </w:pPr>
                </w:p>
                <w:p w14:paraId="2202F3A2" w14:textId="77777777" w:rsidR="00C55B01" w:rsidRDefault="00C55B01" w:rsidP="00FF000B">
                  <w:pPr>
                    <w:framePr w:hSpace="180" w:wrap="around" w:vAnchor="text" w:hAnchor="text" w:xAlign="center" w:y="1"/>
                    <w:ind w:left="23" w:right="127"/>
                    <w:suppressOverlap/>
                    <w:rPr>
                      <w:rFonts w:ascii="Times New Roman" w:hAnsi="Times New Roman" w:cs="Times New Roman"/>
                      <w:color w:val="000000" w:themeColor="text1"/>
                      <w:sz w:val="24"/>
                      <w:szCs w:val="24"/>
                    </w:rPr>
                  </w:pPr>
                </w:p>
                <w:p w14:paraId="7F46C3A5" w14:textId="14B294CB" w:rsidR="00C55B01" w:rsidRPr="00F778EA" w:rsidRDefault="00C55B01" w:rsidP="00FF000B">
                  <w:pPr>
                    <w:framePr w:hSpace="180" w:wrap="around" w:vAnchor="text" w:hAnchor="text" w:xAlign="center" w:y="1"/>
                    <w:ind w:left="23" w:right="127"/>
                    <w:suppressOverlap/>
                    <w:rPr>
                      <w:rFonts w:ascii="Times New Roman" w:hAnsi="Times New Roman" w:cs="Times New Roman"/>
                      <w:color w:val="000000" w:themeColor="text1"/>
                      <w:sz w:val="24"/>
                      <w:szCs w:val="24"/>
                    </w:rPr>
                  </w:pPr>
                </w:p>
              </w:tc>
            </w:tr>
            <w:tr w:rsidR="00BD5A4E" w:rsidRPr="00261159" w14:paraId="2A86F415" w14:textId="77777777" w:rsidTr="00A81BA9">
              <w:trPr>
                <w:trHeight w:val="30"/>
              </w:trPr>
              <w:tc>
                <w:tcPr>
                  <w:tcW w:w="279" w:type="dxa"/>
                  <w:tcMar>
                    <w:top w:w="15" w:type="dxa"/>
                    <w:left w:w="15" w:type="dxa"/>
                    <w:bottom w:w="15" w:type="dxa"/>
                    <w:right w:w="15" w:type="dxa"/>
                  </w:tcMar>
                  <w:vAlign w:val="center"/>
                </w:tcPr>
                <w:p w14:paraId="3B92A2A2" w14:textId="77777777" w:rsidR="00BD5A4E" w:rsidRPr="00261159" w:rsidRDefault="00BD5A4E" w:rsidP="00FF000B">
                  <w:pPr>
                    <w:framePr w:hSpace="180" w:wrap="around" w:vAnchor="text" w:hAnchor="text" w:xAlign="center" w:y="1"/>
                    <w:ind w:firstLine="0"/>
                    <w:suppressOverlap/>
                    <w:rPr>
                      <w:rFonts w:ascii="Times New Roman" w:hAnsi="Times New Roman" w:cs="Times New Roman"/>
                      <w:color w:val="000000" w:themeColor="text1"/>
                      <w:sz w:val="24"/>
                      <w:szCs w:val="24"/>
                    </w:rPr>
                  </w:pPr>
                  <w:r w:rsidRPr="00261159">
                    <w:rPr>
                      <w:rFonts w:ascii="Times New Roman" w:hAnsi="Times New Roman" w:cs="Times New Roman"/>
                      <w:color w:val="000000" w:themeColor="text1"/>
                      <w:sz w:val="24"/>
                      <w:szCs w:val="24"/>
                    </w:rPr>
                    <w:t>4</w:t>
                  </w:r>
                </w:p>
              </w:tc>
              <w:tc>
                <w:tcPr>
                  <w:tcW w:w="1697" w:type="dxa"/>
                  <w:tcMar>
                    <w:top w:w="15" w:type="dxa"/>
                    <w:left w:w="15" w:type="dxa"/>
                    <w:bottom w:w="15" w:type="dxa"/>
                    <w:right w:w="15" w:type="dxa"/>
                  </w:tcMar>
                  <w:vAlign w:val="center"/>
                </w:tcPr>
                <w:p w14:paraId="0375FB38" w14:textId="77777777" w:rsidR="00BD5A4E" w:rsidRPr="00261159" w:rsidRDefault="00BD5A4E" w:rsidP="00FF000B">
                  <w:pPr>
                    <w:framePr w:hSpace="180" w:wrap="around" w:vAnchor="text" w:hAnchor="text" w:xAlign="center" w:y="1"/>
                    <w:ind w:left="23"/>
                    <w:suppressOverlap/>
                    <w:rPr>
                      <w:rFonts w:ascii="Times New Roman" w:hAnsi="Times New Roman" w:cs="Times New Roman"/>
                      <w:color w:val="000000" w:themeColor="text1"/>
                      <w:sz w:val="24"/>
                      <w:szCs w:val="24"/>
                    </w:rPr>
                  </w:pPr>
                  <w:r w:rsidRPr="00261159">
                    <w:rPr>
                      <w:rFonts w:ascii="Times New Roman" w:hAnsi="Times New Roman" w:cs="Times New Roman"/>
                      <w:color w:val="000000" w:themeColor="text1"/>
                      <w:sz w:val="24"/>
                      <w:szCs w:val="24"/>
                    </w:rPr>
                    <w:t>Форма оказания государственной услуги</w:t>
                  </w:r>
                </w:p>
              </w:tc>
              <w:tc>
                <w:tcPr>
                  <w:tcW w:w="2131" w:type="dxa"/>
                  <w:tcMar>
                    <w:top w:w="15" w:type="dxa"/>
                    <w:left w:w="15" w:type="dxa"/>
                    <w:bottom w:w="15" w:type="dxa"/>
                    <w:right w:w="15" w:type="dxa"/>
                  </w:tcMar>
                  <w:vAlign w:val="center"/>
                </w:tcPr>
                <w:p w14:paraId="60334911" w14:textId="77777777" w:rsidR="00BD5A4E" w:rsidRPr="00261159" w:rsidRDefault="00BD5A4E" w:rsidP="00FF000B">
                  <w:pPr>
                    <w:framePr w:hSpace="180" w:wrap="around" w:vAnchor="text" w:hAnchor="text" w:xAlign="center" w:y="1"/>
                    <w:ind w:left="23" w:right="127"/>
                    <w:suppressOverlap/>
                    <w:rPr>
                      <w:rFonts w:ascii="Times New Roman" w:hAnsi="Times New Roman" w:cs="Times New Roman"/>
                      <w:color w:val="000000" w:themeColor="text1"/>
                      <w:sz w:val="24"/>
                      <w:szCs w:val="24"/>
                    </w:rPr>
                  </w:pPr>
                  <w:r w:rsidRPr="00261159">
                    <w:rPr>
                      <w:rFonts w:ascii="Times New Roman" w:hAnsi="Times New Roman" w:cs="Times New Roman"/>
                      <w:color w:val="000000" w:themeColor="text1"/>
                      <w:sz w:val="24"/>
                      <w:szCs w:val="24"/>
                    </w:rPr>
                    <w:t>Электронная (частично автоматизированная).</w:t>
                  </w:r>
                </w:p>
              </w:tc>
            </w:tr>
            <w:tr w:rsidR="00BD5A4E" w:rsidRPr="00261159" w14:paraId="058E949E" w14:textId="77777777" w:rsidTr="00A81BA9">
              <w:trPr>
                <w:trHeight w:val="30"/>
              </w:trPr>
              <w:tc>
                <w:tcPr>
                  <w:tcW w:w="279" w:type="dxa"/>
                  <w:tcMar>
                    <w:top w:w="15" w:type="dxa"/>
                    <w:left w:w="15" w:type="dxa"/>
                    <w:bottom w:w="15" w:type="dxa"/>
                    <w:right w:w="15" w:type="dxa"/>
                  </w:tcMar>
                  <w:vAlign w:val="center"/>
                </w:tcPr>
                <w:p w14:paraId="164E9A7B" w14:textId="77777777" w:rsidR="00BD5A4E" w:rsidRPr="00261159" w:rsidRDefault="00BD5A4E" w:rsidP="00FF000B">
                  <w:pPr>
                    <w:framePr w:hSpace="180" w:wrap="around" w:vAnchor="text" w:hAnchor="text" w:xAlign="center" w:y="1"/>
                    <w:ind w:firstLine="0"/>
                    <w:suppressOverlap/>
                    <w:rPr>
                      <w:rFonts w:ascii="Times New Roman" w:hAnsi="Times New Roman" w:cs="Times New Roman"/>
                      <w:color w:val="000000" w:themeColor="text1"/>
                      <w:sz w:val="24"/>
                      <w:szCs w:val="24"/>
                    </w:rPr>
                  </w:pPr>
                  <w:r w:rsidRPr="00261159">
                    <w:rPr>
                      <w:rFonts w:ascii="Times New Roman" w:hAnsi="Times New Roman" w:cs="Times New Roman"/>
                      <w:color w:val="000000" w:themeColor="text1"/>
                      <w:sz w:val="24"/>
                      <w:szCs w:val="24"/>
                    </w:rPr>
                    <w:t>5</w:t>
                  </w:r>
                </w:p>
              </w:tc>
              <w:tc>
                <w:tcPr>
                  <w:tcW w:w="1697" w:type="dxa"/>
                  <w:tcMar>
                    <w:top w:w="15" w:type="dxa"/>
                    <w:left w:w="15" w:type="dxa"/>
                    <w:bottom w:w="15" w:type="dxa"/>
                    <w:right w:w="15" w:type="dxa"/>
                  </w:tcMar>
                  <w:vAlign w:val="center"/>
                </w:tcPr>
                <w:p w14:paraId="608913C8" w14:textId="77777777" w:rsidR="00BD5A4E" w:rsidRPr="00261159" w:rsidRDefault="00BD5A4E" w:rsidP="00FF000B">
                  <w:pPr>
                    <w:framePr w:hSpace="180" w:wrap="around" w:vAnchor="text" w:hAnchor="text" w:xAlign="center" w:y="1"/>
                    <w:ind w:left="23"/>
                    <w:suppressOverlap/>
                    <w:rPr>
                      <w:rFonts w:ascii="Times New Roman" w:hAnsi="Times New Roman" w:cs="Times New Roman"/>
                      <w:color w:val="000000" w:themeColor="text1"/>
                      <w:sz w:val="24"/>
                      <w:szCs w:val="24"/>
                    </w:rPr>
                  </w:pPr>
                  <w:r w:rsidRPr="00261159">
                    <w:rPr>
                      <w:rFonts w:ascii="Times New Roman" w:hAnsi="Times New Roman" w:cs="Times New Roman"/>
                      <w:color w:val="000000" w:themeColor="text1"/>
                      <w:sz w:val="24"/>
                      <w:szCs w:val="24"/>
                    </w:rPr>
                    <w:t>Результат оказания государственной услуги</w:t>
                  </w:r>
                </w:p>
              </w:tc>
              <w:tc>
                <w:tcPr>
                  <w:tcW w:w="2131" w:type="dxa"/>
                  <w:tcMar>
                    <w:top w:w="15" w:type="dxa"/>
                    <w:left w:w="15" w:type="dxa"/>
                    <w:bottom w:w="15" w:type="dxa"/>
                    <w:right w:w="15" w:type="dxa"/>
                  </w:tcMar>
                  <w:vAlign w:val="center"/>
                </w:tcPr>
                <w:p w14:paraId="3395C813" w14:textId="569BD321" w:rsidR="00BD5A4E" w:rsidRPr="00F2700C" w:rsidRDefault="00BD5A4E" w:rsidP="00FF000B">
                  <w:pPr>
                    <w:framePr w:hSpace="180" w:wrap="around" w:vAnchor="text" w:hAnchor="text" w:xAlign="center" w:y="1"/>
                    <w:tabs>
                      <w:tab w:val="left" w:pos="1377"/>
                    </w:tabs>
                    <w:ind w:left="23" w:right="127"/>
                    <w:suppressOverlap/>
                    <w:rPr>
                      <w:rFonts w:ascii="Times New Roman" w:hAnsi="Times New Roman" w:cs="Times New Roman"/>
                      <w:color w:val="000000" w:themeColor="text1"/>
                      <w:sz w:val="24"/>
                      <w:szCs w:val="24"/>
                    </w:rPr>
                  </w:pPr>
                  <w:r w:rsidRPr="00F2700C">
                    <w:rPr>
                      <w:rFonts w:ascii="Times New Roman" w:hAnsi="Times New Roman" w:cs="Times New Roman"/>
                      <w:color w:val="000000" w:themeColor="text1"/>
                      <w:sz w:val="24"/>
                      <w:szCs w:val="24"/>
                    </w:rPr>
                    <w:t>решение о включении в реестр владельцев мест временного хранения собс</w:t>
                  </w:r>
                  <w:r w:rsidR="00691E9A">
                    <w:rPr>
                      <w:rFonts w:ascii="Times New Roman" w:hAnsi="Times New Roman" w:cs="Times New Roman"/>
                      <w:color w:val="000000" w:themeColor="text1"/>
                      <w:sz w:val="24"/>
                      <w:szCs w:val="24"/>
                    </w:rPr>
                    <w:t xml:space="preserve">твенных товаров, с уведомлением, </w:t>
                  </w:r>
                  <w:r w:rsidR="00691E9A" w:rsidRPr="00691E9A">
                    <w:rPr>
                      <w:rFonts w:ascii="Times New Roman" w:hAnsi="Times New Roman" w:cs="Times New Roman"/>
                      <w:b/>
                      <w:color w:val="000000" w:themeColor="text1"/>
                      <w:sz w:val="24"/>
                      <w:szCs w:val="24"/>
                    </w:rPr>
                    <w:t>либо</w:t>
                  </w:r>
                </w:p>
                <w:p w14:paraId="05C8DB38" w14:textId="1723B560" w:rsidR="00BD5A4E" w:rsidRPr="00261159" w:rsidRDefault="00BD5A4E" w:rsidP="00FF000B">
                  <w:pPr>
                    <w:framePr w:hSpace="180" w:wrap="around" w:vAnchor="text" w:hAnchor="text" w:xAlign="center" w:y="1"/>
                    <w:tabs>
                      <w:tab w:val="left" w:pos="1377"/>
                    </w:tabs>
                    <w:ind w:left="23" w:right="127"/>
                    <w:suppressOverlap/>
                    <w:rPr>
                      <w:rFonts w:ascii="Times New Roman" w:hAnsi="Times New Roman" w:cs="Times New Roman"/>
                      <w:color w:val="000000" w:themeColor="text1"/>
                      <w:sz w:val="24"/>
                      <w:szCs w:val="24"/>
                    </w:rPr>
                  </w:pPr>
                  <w:r w:rsidRPr="00F2700C">
                    <w:rPr>
                      <w:rFonts w:ascii="Times New Roman" w:hAnsi="Times New Roman" w:cs="Times New Roman"/>
                      <w:color w:val="000000" w:themeColor="text1"/>
                      <w:sz w:val="24"/>
                      <w:szCs w:val="24"/>
                    </w:rPr>
                    <w:t>мотивированный ответ об отказе в оказании государственной услуги в случаях и по основаниям, указанным в пункте 9 настоящего Перечня.</w:t>
                  </w:r>
                </w:p>
              </w:tc>
            </w:tr>
            <w:tr w:rsidR="00BD5A4E" w:rsidRPr="00261159" w14:paraId="377C8F7A" w14:textId="77777777" w:rsidTr="00A81BA9">
              <w:trPr>
                <w:trHeight w:val="30"/>
              </w:trPr>
              <w:tc>
                <w:tcPr>
                  <w:tcW w:w="279" w:type="dxa"/>
                  <w:tcMar>
                    <w:top w:w="15" w:type="dxa"/>
                    <w:left w:w="15" w:type="dxa"/>
                    <w:bottom w:w="15" w:type="dxa"/>
                    <w:right w:w="15" w:type="dxa"/>
                  </w:tcMar>
                  <w:vAlign w:val="center"/>
                </w:tcPr>
                <w:p w14:paraId="49E81763" w14:textId="77777777" w:rsidR="00BD5A4E" w:rsidRPr="00261159" w:rsidRDefault="00BD5A4E" w:rsidP="00FF000B">
                  <w:pPr>
                    <w:framePr w:hSpace="180" w:wrap="around" w:vAnchor="text" w:hAnchor="text" w:xAlign="center" w:y="1"/>
                    <w:ind w:firstLine="0"/>
                    <w:suppressOverlap/>
                    <w:rPr>
                      <w:rFonts w:ascii="Times New Roman" w:hAnsi="Times New Roman" w:cs="Times New Roman"/>
                      <w:color w:val="000000" w:themeColor="text1"/>
                      <w:sz w:val="24"/>
                      <w:szCs w:val="24"/>
                    </w:rPr>
                  </w:pPr>
                  <w:r w:rsidRPr="00261159">
                    <w:rPr>
                      <w:rFonts w:ascii="Times New Roman" w:hAnsi="Times New Roman" w:cs="Times New Roman"/>
                      <w:color w:val="000000" w:themeColor="text1"/>
                      <w:sz w:val="24"/>
                      <w:szCs w:val="24"/>
                    </w:rPr>
                    <w:t>6</w:t>
                  </w:r>
                </w:p>
              </w:tc>
              <w:tc>
                <w:tcPr>
                  <w:tcW w:w="1697" w:type="dxa"/>
                  <w:tcMar>
                    <w:top w:w="15" w:type="dxa"/>
                    <w:left w:w="15" w:type="dxa"/>
                    <w:bottom w:w="15" w:type="dxa"/>
                    <w:right w:w="15" w:type="dxa"/>
                  </w:tcMar>
                  <w:vAlign w:val="center"/>
                </w:tcPr>
                <w:p w14:paraId="6EAA6313" w14:textId="77777777" w:rsidR="00BD5A4E" w:rsidRDefault="00BD5A4E" w:rsidP="00FF000B">
                  <w:pPr>
                    <w:framePr w:hSpace="180" w:wrap="around" w:vAnchor="text" w:hAnchor="text" w:xAlign="center" w:y="1"/>
                    <w:ind w:left="23"/>
                    <w:suppressOverlap/>
                    <w:rPr>
                      <w:rFonts w:ascii="Times New Roman" w:hAnsi="Times New Roman" w:cs="Times New Roman"/>
                      <w:color w:val="000000" w:themeColor="text1"/>
                      <w:sz w:val="24"/>
                      <w:szCs w:val="24"/>
                    </w:rPr>
                  </w:pPr>
                  <w:r w:rsidRPr="00261159">
                    <w:rPr>
                      <w:rFonts w:ascii="Times New Roman" w:hAnsi="Times New Roman" w:cs="Times New Roman"/>
                      <w:color w:val="000000" w:themeColor="text1"/>
                      <w:sz w:val="24"/>
                      <w:szCs w:val="24"/>
                    </w:rPr>
                    <w:t>Размер платы, взимаемой с услугополучателя при оказании государственной услуги, и способы ее взимания в случаях, предусмотренных законодательством Республики Казахстан</w:t>
                  </w:r>
                </w:p>
                <w:p w14:paraId="10B9860B" w14:textId="77777777" w:rsidR="00C55B01" w:rsidRDefault="00C55B01" w:rsidP="00FF000B">
                  <w:pPr>
                    <w:framePr w:hSpace="180" w:wrap="around" w:vAnchor="text" w:hAnchor="text" w:xAlign="center" w:y="1"/>
                    <w:ind w:left="23"/>
                    <w:suppressOverlap/>
                    <w:rPr>
                      <w:rFonts w:ascii="Times New Roman" w:hAnsi="Times New Roman" w:cs="Times New Roman"/>
                      <w:color w:val="000000" w:themeColor="text1"/>
                      <w:sz w:val="24"/>
                      <w:szCs w:val="24"/>
                    </w:rPr>
                  </w:pPr>
                </w:p>
                <w:p w14:paraId="31A510D8" w14:textId="77777777" w:rsidR="00C55B01" w:rsidRDefault="00C55B01" w:rsidP="00FF000B">
                  <w:pPr>
                    <w:framePr w:hSpace="180" w:wrap="around" w:vAnchor="text" w:hAnchor="text" w:xAlign="center" w:y="1"/>
                    <w:ind w:left="23"/>
                    <w:suppressOverlap/>
                    <w:rPr>
                      <w:rFonts w:ascii="Times New Roman" w:hAnsi="Times New Roman" w:cs="Times New Roman"/>
                      <w:color w:val="000000" w:themeColor="text1"/>
                      <w:sz w:val="24"/>
                      <w:szCs w:val="24"/>
                    </w:rPr>
                  </w:pPr>
                </w:p>
                <w:p w14:paraId="67D60E53" w14:textId="6413A5A0" w:rsidR="00C55B01" w:rsidRPr="00261159" w:rsidRDefault="00C55B01" w:rsidP="00FF000B">
                  <w:pPr>
                    <w:framePr w:hSpace="180" w:wrap="around" w:vAnchor="text" w:hAnchor="text" w:xAlign="center" w:y="1"/>
                    <w:ind w:left="23"/>
                    <w:suppressOverlap/>
                    <w:rPr>
                      <w:rFonts w:ascii="Times New Roman" w:hAnsi="Times New Roman" w:cs="Times New Roman"/>
                      <w:color w:val="000000" w:themeColor="text1"/>
                      <w:sz w:val="24"/>
                      <w:szCs w:val="24"/>
                    </w:rPr>
                  </w:pPr>
                </w:p>
              </w:tc>
              <w:tc>
                <w:tcPr>
                  <w:tcW w:w="2131" w:type="dxa"/>
                  <w:tcMar>
                    <w:top w:w="15" w:type="dxa"/>
                    <w:left w:w="15" w:type="dxa"/>
                    <w:bottom w:w="15" w:type="dxa"/>
                    <w:right w:w="15" w:type="dxa"/>
                  </w:tcMar>
                  <w:vAlign w:val="center"/>
                </w:tcPr>
                <w:p w14:paraId="19F06C6F" w14:textId="77777777" w:rsidR="00BD5A4E" w:rsidRPr="00261159" w:rsidRDefault="00BD5A4E" w:rsidP="00FF000B">
                  <w:pPr>
                    <w:framePr w:hSpace="180" w:wrap="around" w:vAnchor="text" w:hAnchor="text" w:xAlign="center" w:y="1"/>
                    <w:ind w:left="23" w:right="127"/>
                    <w:suppressOverlap/>
                    <w:rPr>
                      <w:rFonts w:ascii="Times New Roman" w:hAnsi="Times New Roman" w:cs="Times New Roman"/>
                      <w:color w:val="000000" w:themeColor="text1"/>
                      <w:sz w:val="24"/>
                      <w:szCs w:val="24"/>
                    </w:rPr>
                  </w:pPr>
                  <w:r w:rsidRPr="00261159">
                    <w:rPr>
                      <w:rFonts w:ascii="Times New Roman" w:hAnsi="Times New Roman" w:cs="Times New Roman"/>
                      <w:color w:val="000000" w:themeColor="text1"/>
                      <w:sz w:val="24"/>
                      <w:szCs w:val="24"/>
                    </w:rPr>
                    <w:t>Государственная услуга предоставляется бесплатно.</w:t>
                  </w:r>
                </w:p>
              </w:tc>
            </w:tr>
            <w:tr w:rsidR="00BD5A4E" w:rsidRPr="00261159" w14:paraId="1656BDA0" w14:textId="77777777" w:rsidTr="00A81BA9">
              <w:trPr>
                <w:trHeight w:val="30"/>
              </w:trPr>
              <w:tc>
                <w:tcPr>
                  <w:tcW w:w="279" w:type="dxa"/>
                  <w:tcMar>
                    <w:top w:w="15" w:type="dxa"/>
                    <w:left w:w="15" w:type="dxa"/>
                    <w:bottom w:w="15" w:type="dxa"/>
                    <w:right w:w="15" w:type="dxa"/>
                  </w:tcMar>
                  <w:vAlign w:val="center"/>
                </w:tcPr>
                <w:p w14:paraId="40991B27" w14:textId="77777777" w:rsidR="00BD5A4E" w:rsidRPr="00261159" w:rsidRDefault="00BD5A4E" w:rsidP="00FF000B">
                  <w:pPr>
                    <w:framePr w:hSpace="180" w:wrap="around" w:vAnchor="text" w:hAnchor="text" w:xAlign="center" w:y="1"/>
                    <w:ind w:firstLine="0"/>
                    <w:suppressOverlap/>
                    <w:rPr>
                      <w:rFonts w:ascii="Times New Roman" w:hAnsi="Times New Roman" w:cs="Times New Roman"/>
                      <w:color w:val="000000" w:themeColor="text1"/>
                      <w:sz w:val="24"/>
                      <w:szCs w:val="24"/>
                    </w:rPr>
                  </w:pPr>
                  <w:r w:rsidRPr="00261159">
                    <w:rPr>
                      <w:rFonts w:ascii="Times New Roman" w:hAnsi="Times New Roman" w:cs="Times New Roman"/>
                      <w:color w:val="000000" w:themeColor="text1"/>
                      <w:sz w:val="24"/>
                      <w:szCs w:val="24"/>
                    </w:rPr>
                    <w:t>7</w:t>
                  </w:r>
                </w:p>
              </w:tc>
              <w:tc>
                <w:tcPr>
                  <w:tcW w:w="1697" w:type="dxa"/>
                  <w:tcMar>
                    <w:top w:w="15" w:type="dxa"/>
                    <w:left w:w="15" w:type="dxa"/>
                    <w:bottom w:w="15" w:type="dxa"/>
                    <w:right w:w="15" w:type="dxa"/>
                  </w:tcMar>
                  <w:vAlign w:val="center"/>
                </w:tcPr>
                <w:p w14:paraId="4CB38D38" w14:textId="0DBAE4CA" w:rsidR="00BD5A4E" w:rsidRPr="00261159" w:rsidRDefault="00BD5A4E" w:rsidP="00FF000B">
                  <w:pPr>
                    <w:framePr w:hSpace="180" w:wrap="around" w:vAnchor="text" w:hAnchor="text" w:xAlign="center" w:y="1"/>
                    <w:ind w:left="23"/>
                    <w:suppressOverlap/>
                    <w:rPr>
                      <w:rFonts w:ascii="Times New Roman" w:hAnsi="Times New Roman" w:cs="Times New Roman"/>
                      <w:color w:val="000000" w:themeColor="text1"/>
                      <w:sz w:val="24"/>
                      <w:szCs w:val="24"/>
                    </w:rPr>
                  </w:pPr>
                  <w:r w:rsidRPr="00324315">
                    <w:rPr>
                      <w:rFonts w:ascii="Times New Roman" w:hAnsi="Times New Roman" w:cs="Times New Roman"/>
                      <w:color w:val="000000" w:themeColor="text1"/>
                      <w:sz w:val="24"/>
                      <w:szCs w:val="24"/>
                    </w:rPr>
                    <w:t>График работы услугодателя, объектов информации</w:t>
                  </w:r>
                </w:p>
              </w:tc>
              <w:tc>
                <w:tcPr>
                  <w:tcW w:w="2131" w:type="dxa"/>
                  <w:tcMar>
                    <w:top w:w="15" w:type="dxa"/>
                    <w:left w:w="15" w:type="dxa"/>
                    <w:bottom w:w="15" w:type="dxa"/>
                    <w:right w:w="15" w:type="dxa"/>
                  </w:tcMar>
                  <w:vAlign w:val="center"/>
                </w:tcPr>
                <w:p w14:paraId="7A3CB095" w14:textId="4621074D" w:rsidR="00073C3B" w:rsidRPr="00073C3B" w:rsidRDefault="00073C3B" w:rsidP="00FF000B">
                  <w:pPr>
                    <w:framePr w:hSpace="180" w:wrap="around" w:vAnchor="text" w:hAnchor="text" w:xAlign="center" w:y="1"/>
                    <w:ind w:left="23" w:right="127"/>
                    <w:suppressOverlap/>
                    <w:rPr>
                      <w:rFonts w:ascii="Times New Roman" w:hAnsi="Times New Roman" w:cs="Times New Roman"/>
                      <w:b/>
                      <w:color w:val="000000" w:themeColor="text1"/>
                      <w:sz w:val="24"/>
                      <w:szCs w:val="24"/>
                    </w:rPr>
                  </w:pPr>
                  <w:r w:rsidRPr="00073C3B">
                    <w:rPr>
                      <w:rFonts w:ascii="Times New Roman" w:hAnsi="Times New Roman" w:cs="Times New Roman"/>
                      <w:color w:val="000000" w:themeColor="text1"/>
                      <w:sz w:val="24"/>
                      <w:szCs w:val="24"/>
                    </w:rPr>
                    <w:t>1</w:t>
                  </w:r>
                  <w:r w:rsidRPr="00073C3B">
                    <w:rPr>
                      <w:rFonts w:ascii="Times New Roman" w:hAnsi="Times New Roman" w:cs="Times New Roman"/>
                      <w:b/>
                      <w:color w:val="000000" w:themeColor="text1"/>
                      <w:sz w:val="24"/>
                      <w:szCs w:val="24"/>
                    </w:rPr>
                    <w:t xml:space="preserve">) услугодателя – с понедельника по пятницу, с 8.30 до 18.00 часов с перерывом на обед с 13.00 до 14.30 часов, кроме выходных и праздничных дней согласно Трудовому кодексу Республики Казахстан (далее – Трудовой кодекс РК) и Закону Республики Казахстан </w:t>
                  </w:r>
                  <w:r w:rsidR="00E12008">
                    <w:rPr>
                      <w:rFonts w:ascii="Times New Roman" w:hAnsi="Times New Roman" w:cs="Times New Roman"/>
                      <w:b/>
                      <w:color w:val="000000" w:themeColor="text1"/>
                      <w:sz w:val="24"/>
                      <w:szCs w:val="24"/>
                    </w:rPr>
                    <w:t>«</w:t>
                  </w:r>
                  <w:r w:rsidRPr="00073C3B">
                    <w:rPr>
                      <w:rFonts w:ascii="Times New Roman" w:hAnsi="Times New Roman" w:cs="Times New Roman"/>
                      <w:b/>
                      <w:color w:val="000000" w:themeColor="text1"/>
                      <w:sz w:val="24"/>
                      <w:szCs w:val="24"/>
                    </w:rPr>
                    <w:t>О пр</w:t>
                  </w:r>
                  <w:r w:rsidR="00E12008">
                    <w:rPr>
                      <w:rFonts w:ascii="Times New Roman" w:hAnsi="Times New Roman" w:cs="Times New Roman"/>
                      <w:b/>
                      <w:color w:val="000000" w:themeColor="text1"/>
                      <w:sz w:val="24"/>
                      <w:szCs w:val="24"/>
                    </w:rPr>
                    <w:t>аздниках в Республике Казахстан»</w:t>
                  </w:r>
                  <w:r w:rsidRPr="00073C3B">
                    <w:rPr>
                      <w:rFonts w:ascii="Times New Roman" w:hAnsi="Times New Roman" w:cs="Times New Roman"/>
                      <w:b/>
                      <w:color w:val="000000" w:themeColor="text1"/>
                      <w:sz w:val="24"/>
                      <w:szCs w:val="24"/>
                    </w:rPr>
                    <w:t xml:space="preserve"> (далее – Закон о праздниках).</w:t>
                  </w:r>
                </w:p>
                <w:p w14:paraId="42F1B78F" w14:textId="054F4F93" w:rsidR="00073C3B" w:rsidRPr="00073C3B" w:rsidRDefault="00073C3B" w:rsidP="00FF000B">
                  <w:pPr>
                    <w:framePr w:hSpace="180" w:wrap="around" w:vAnchor="text" w:hAnchor="text" w:xAlign="center" w:y="1"/>
                    <w:ind w:left="23" w:right="127"/>
                    <w:suppressOverlap/>
                    <w:rPr>
                      <w:rFonts w:ascii="Times New Roman" w:hAnsi="Times New Roman" w:cs="Times New Roman"/>
                      <w:color w:val="000000" w:themeColor="text1"/>
                      <w:sz w:val="24"/>
                      <w:szCs w:val="24"/>
                    </w:rPr>
                  </w:pPr>
                  <w:r w:rsidRPr="00073C3B">
                    <w:rPr>
                      <w:rFonts w:ascii="Times New Roman" w:hAnsi="Times New Roman" w:cs="Times New Roman"/>
                      <w:b/>
                      <w:color w:val="000000" w:themeColor="text1"/>
                      <w:sz w:val="24"/>
                      <w:szCs w:val="24"/>
                    </w:rPr>
                    <w:t>Государственная услуга оказывается в порядке очереди, без предварительной записи и ускоренного обслуживания</w:t>
                  </w:r>
                  <w:r w:rsidRPr="00073C3B">
                    <w:rPr>
                      <w:rFonts w:ascii="Times New Roman" w:hAnsi="Times New Roman" w:cs="Times New Roman"/>
                      <w:color w:val="000000" w:themeColor="text1"/>
                      <w:sz w:val="24"/>
                      <w:szCs w:val="24"/>
                    </w:rPr>
                    <w:t>;</w:t>
                  </w:r>
                </w:p>
                <w:p w14:paraId="55E7C3DE" w14:textId="3AEE4FD3" w:rsidR="00BD5A4E" w:rsidRPr="00324315" w:rsidRDefault="00073C3B" w:rsidP="00FF000B">
                  <w:pPr>
                    <w:framePr w:hSpace="180" w:wrap="around" w:vAnchor="text" w:hAnchor="text" w:xAlign="center" w:y="1"/>
                    <w:ind w:left="23" w:right="127"/>
                    <w:suppressOverlap/>
                    <w:rPr>
                      <w:rFonts w:ascii="Times New Roman" w:hAnsi="Times New Roman" w:cs="Times New Roman"/>
                      <w:b/>
                      <w:color w:val="000000" w:themeColor="text1"/>
                      <w:sz w:val="24"/>
                      <w:szCs w:val="24"/>
                    </w:rPr>
                  </w:pPr>
                  <w:r>
                    <w:rPr>
                      <w:rFonts w:ascii="Times New Roman" w:hAnsi="Times New Roman" w:cs="Times New Roman"/>
                      <w:color w:val="000000" w:themeColor="text1"/>
                      <w:sz w:val="24"/>
                      <w:szCs w:val="24"/>
                    </w:rPr>
                    <w:t xml:space="preserve">2) </w:t>
                  </w:r>
                  <w:r w:rsidR="00BD5A4E" w:rsidRPr="00324315">
                    <w:rPr>
                      <w:rFonts w:ascii="Times New Roman" w:hAnsi="Times New Roman" w:cs="Times New Roman"/>
                      <w:color w:val="000000" w:themeColor="text1"/>
                      <w:sz w:val="24"/>
                      <w:szCs w:val="24"/>
                    </w:rPr>
                    <w:t xml:space="preserve">Портала, </w:t>
                  </w:r>
                  <w:r w:rsidR="00BD5A4E" w:rsidRPr="00324315">
                    <w:rPr>
                      <w:rFonts w:ascii="Times New Roman" w:hAnsi="Times New Roman" w:cs="Times New Roman"/>
                      <w:b/>
                      <w:sz w:val="24"/>
                      <w:szCs w:val="24"/>
                    </w:rPr>
                    <w:t xml:space="preserve"> </w:t>
                  </w:r>
                  <w:r w:rsidR="00BD5A4E" w:rsidRPr="00324315">
                    <w:rPr>
                      <w:rFonts w:ascii="Times New Roman" w:hAnsi="Times New Roman" w:cs="Times New Roman"/>
                      <w:sz w:val="24"/>
                      <w:szCs w:val="24"/>
                    </w:rPr>
                    <w:t xml:space="preserve"> </w:t>
                  </w:r>
                  <w:r w:rsidR="00BD5A4E" w:rsidRPr="00FD6337">
                    <w:rPr>
                      <w:rFonts w:ascii="Times New Roman" w:hAnsi="Times New Roman" w:cs="Times New Roman"/>
                      <w:b/>
                      <w:color w:val="000000"/>
                      <w:sz w:val="24"/>
                      <w:szCs w:val="24"/>
                    </w:rPr>
                    <w:t xml:space="preserve"> ЦС</w:t>
                  </w:r>
                  <w:r w:rsidR="00BD5A4E" w:rsidRPr="0021788D">
                    <w:rPr>
                      <w:rFonts w:ascii="Times New Roman" w:hAnsi="Times New Roman" w:cs="Times New Roman"/>
                      <w:color w:val="000000"/>
                      <w:sz w:val="24"/>
                      <w:szCs w:val="24"/>
                    </w:rPr>
                    <w:t xml:space="preserve"> </w:t>
                  </w:r>
                  <w:r w:rsidR="00BD5A4E" w:rsidRPr="00FD6337">
                    <w:rPr>
                      <w:rFonts w:ascii="Times New Roman" w:hAnsi="Times New Roman" w:cs="Times New Roman"/>
                      <w:bCs/>
                      <w:color w:val="000000" w:themeColor="text1"/>
                      <w:sz w:val="24"/>
                      <w:szCs w:val="24"/>
                    </w:rPr>
                    <w:t>«KEDEN»</w:t>
                  </w:r>
                  <w:r w:rsidR="00BD5A4E" w:rsidRPr="00324315">
                    <w:rPr>
                      <w:rFonts w:ascii="Times New Roman" w:hAnsi="Times New Roman" w:cs="Times New Roman"/>
                      <w:b/>
                      <w:color w:val="000000" w:themeColor="text1"/>
                      <w:sz w:val="24"/>
                      <w:szCs w:val="24"/>
                    </w:rPr>
                    <w:t xml:space="preserve">  </w:t>
                  </w:r>
                  <w:r w:rsidR="00BD5A4E" w:rsidRPr="00324315">
                    <w:rPr>
                      <w:rFonts w:ascii="Times New Roman" w:hAnsi="Times New Roman" w:cs="Times New Roman"/>
                      <w:color w:val="000000" w:themeColor="text1"/>
                      <w:sz w:val="24"/>
                      <w:szCs w:val="24"/>
                    </w:rPr>
                    <w:t xml:space="preserve">– круглосуточно, за исключением технических перерывов в связи с проведением ремонтных работ (при обращении услугополучателя после окончания рабочего времени, в выходные и праздничные дни согласно </w:t>
                  </w:r>
                  <w:r w:rsidR="00DE3734" w:rsidRPr="00DE3734">
                    <w:rPr>
                      <w:rFonts w:ascii="Times New Roman" w:hAnsi="Times New Roman" w:cs="Times New Roman"/>
                      <w:b/>
                      <w:color w:val="000000" w:themeColor="text1"/>
                      <w:sz w:val="24"/>
                      <w:szCs w:val="24"/>
                    </w:rPr>
                    <w:t xml:space="preserve">Трудовому </w:t>
                  </w:r>
                  <w:hyperlink r:id="rId22" w:anchor="z205" w:history="1">
                    <w:r w:rsidR="00BD5A4E" w:rsidRPr="00324315">
                      <w:rPr>
                        <w:rStyle w:val="a4"/>
                        <w:rFonts w:ascii="Times New Roman" w:hAnsi="Times New Roman" w:cs="Times New Roman"/>
                        <w:color w:val="000000" w:themeColor="text1"/>
                        <w:u w:val="none"/>
                      </w:rPr>
                      <w:t>Кодексу</w:t>
                    </w:r>
                  </w:hyperlink>
                  <w:r w:rsidR="00DE3734">
                    <w:rPr>
                      <w:rStyle w:val="a4"/>
                      <w:rFonts w:ascii="Times New Roman" w:hAnsi="Times New Roman" w:cs="Times New Roman"/>
                      <w:color w:val="000000" w:themeColor="text1"/>
                      <w:u w:val="none"/>
                    </w:rPr>
                    <w:t xml:space="preserve"> РК</w:t>
                  </w:r>
                  <w:r w:rsidR="00BD5A4E" w:rsidRPr="00324315">
                    <w:rPr>
                      <w:rFonts w:ascii="Times New Roman" w:hAnsi="Times New Roman" w:cs="Times New Roman"/>
                      <w:color w:val="000000" w:themeColor="text1"/>
                      <w:sz w:val="24"/>
                      <w:szCs w:val="24"/>
                    </w:rPr>
                    <w:t xml:space="preserve"> и </w:t>
                  </w:r>
                  <w:hyperlink r:id="rId23" w:anchor="z1" w:history="1">
                    <w:r w:rsidR="00BD5A4E" w:rsidRPr="00324315">
                      <w:rPr>
                        <w:rStyle w:val="a4"/>
                        <w:rFonts w:ascii="Times New Roman" w:hAnsi="Times New Roman" w:cs="Times New Roman"/>
                        <w:color w:val="000000" w:themeColor="text1"/>
                        <w:u w:val="none"/>
                      </w:rPr>
                      <w:t>Закон</w:t>
                    </w:r>
                    <w:r w:rsidR="00DE3734">
                      <w:rPr>
                        <w:rStyle w:val="a4"/>
                        <w:rFonts w:ascii="Times New Roman" w:hAnsi="Times New Roman" w:cs="Times New Roman"/>
                        <w:color w:val="000000" w:themeColor="text1"/>
                        <w:u w:val="none"/>
                      </w:rPr>
                      <w:t xml:space="preserve">у </w:t>
                    </w:r>
                  </w:hyperlink>
                  <w:r w:rsidR="00BD5A4E" w:rsidRPr="00324315">
                    <w:rPr>
                      <w:rFonts w:ascii="Times New Roman" w:hAnsi="Times New Roman" w:cs="Times New Roman"/>
                      <w:color w:val="000000" w:themeColor="text1"/>
                      <w:sz w:val="24"/>
                      <w:szCs w:val="24"/>
                    </w:rPr>
                    <w:t xml:space="preserve"> о праздниках, прием заявления и выдача результата оказания государственной услуги осуществляется следующим рабочим днем).</w:t>
                  </w:r>
                  <w:r w:rsidR="00BD5A4E" w:rsidRPr="00324315">
                    <w:rPr>
                      <w:rFonts w:ascii="Times New Roman" w:hAnsi="Times New Roman" w:cs="Times New Roman"/>
                      <w:color w:val="000000" w:themeColor="text1"/>
                      <w:sz w:val="24"/>
                      <w:szCs w:val="24"/>
                    </w:rPr>
                    <w:br/>
                    <w:t>Адреса мест оказания государственной услуги размещены на интернет-ресурсе:</w:t>
                  </w:r>
                  <w:r w:rsidR="00BD5A4E" w:rsidRPr="00324315">
                    <w:rPr>
                      <w:rFonts w:ascii="Times New Roman" w:hAnsi="Times New Roman" w:cs="Times New Roman"/>
                      <w:color w:val="000000" w:themeColor="text1"/>
                      <w:sz w:val="24"/>
                      <w:szCs w:val="24"/>
                    </w:rPr>
                    <w:br/>
                    <w:t>1) портала www. egov. kz;</w:t>
                  </w:r>
                  <w:r w:rsidR="00BD5A4E" w:rsidRPr="00324315">
                    <w:rPr>
                      <w:rFonts w:ascii="Times New Roman" w:hAnsi="Times New Roman" w:cs="Times New Roman"/>
                      <w:color w:val="000000" w:themeColor="text1"/>
                      <w:sz w:val="24"/>
                      <w:szCs w:val="24"/>
                    </w:rPr>
                    <w:br/>
                    <w:t xml:space="preserve">2) </w:t>
                  </w:r>
                  <w:r w:rsidR="00BD5A4E" w:rsidRPr="00324315">
                    <w:rPr>
                      <w:rFonts w:ascii="Times New Roman" w:hAnsi="Times New Roman" w:cs="Times New Roman"/>
                      <w:sz w:val="24"/>
                      <w:szCs w:val="24"/>
                    </w:rPr>
                    <w:t xml:space="preserve"> </w:t>
                  </w:r>
                  <w:r w:rsidR="00BD5A4E" w:rsidRPr="00FD6337">
                    <w:rPr>
                      <w:rFonts w:ascii="Times New Roman" w:hAnsi="Times New Roman" w:cs="Times New Roman"/>
                      <w:b/>
                      <w:color w:val="000000"/>
                      <w:sz w:val="24"/>
                      <w:szCs w:val="24"/>
                    </w:rPr>
                    <w:t xml:space="preserve"> ЦС</w:t>
                  </w:r>
                  <w:r w:rsidR="00BD5A4E" w:rsidRPr="0021788D">
                    <w:rPr>
                      <w:rFonts w:ascii="Times New Roman" w:hAnsi="Times New Roman" w:cs="Times New Roman"/>
                      <w:color w:val="000000"/>
                      <w:sz w:val="24"/>
                      <w:szCs w:val="24"/>
                    </w:rPr>
                    <w:t xml:space="preserve"> </w:t>
                  </w:r>
                  <w:r w:rsidR="00BD5A4E" w:rsidRPr="00F424D6">
                    <w:rPr>
                      <w:rFonts w:ascii="Times New Roman" w:hAnsi="Times New Roman" w:cs="Times New Roman"/>
                      <w:b/>
                      <w:bCs/>
                      <w:color w:val="000000" w:themeColor="text1"/>
                      <w:sz w:val="24"/>
                      <w:szCs w:val="24"/>
                    </w:rPr>
                    <w:t>«</w:t>
                  </w:r>
                  <w:r w:rsidR="00BD5A4E" w:rsidRPr="00E12008">
                    <w:rPr>
                      <w:rFonts w:ascii="Times New Roman" w:hAnsi="Times New Roman" w:cs="Times New Roman"/>
                      <w:bCs/>
                      <w:color w:val="000000" w:themeColor="text1"/>
                      <w:sz w:val="24"/>
                      <w:szCs w:val="24"/>
                    </w:rPr>
                    <w:t>KEDEN»</w:t>
                  </w:r>
                  <w:r w:rsidR="00BD5A4E" w:rsidRPr="00324315">
                    <w:rPr>
                      <w:rFonts w:ascii="Times New Roman" w:hAnsi="Times New Roman" w:cs="Times New Roman"/>
                      <w:b/>
                      <w:color w:val="000000" w:themeColor="text1"/>
                      <w:sz w:val="24"/>
                      <w:szCs w:val="24"/>
                    </w:rPr>
                    <w:t xml:space="preserve">  </w:t>
                  </w:r>
                  <w:r w:rsidR="00BD5A4E" w:rsidRPr="00E12008">
                    <w:rPr>
                      <w:rFonts w:ascii="Times New Roman" w:hAnsi="Times New Roman" w:cs="Times New Roman"/>
                      <w:color w:val="000000" w:themeColor="text1"/>
                      <w:sz w:val="24"/>
                      <w:szCs w:val="24"/>
                    </w:rPr>
                    <w:t>www.keden.kgd.gov.kz.</w:t>
                  </w:r>
                </w:p>
                <w:p w14:paraId="1F3D8652" w14:textId="3A10B658" w:rsidR="00BD5A4E" w:rsidRPr="00261159" w:rsidRDefault="00BD5A4E" w:rsidP="00FF000B">
                  <w:pPr>
                    <w:framePr w:hSpace="180" w:wrap="around" w:vAnchor="text" w:hAnchor="text" w:xAlign="center" w:y="1"/>
                    <w:ind w:left="23" w:right="127"/>
                    <w:suppressOverlap/>
                    <w:rPr>
                      <w:rFonts w:ascii="Times New Roman" w:hAnsi="Times New Roman" w:cs="Times New Roman"/>
                      <w:color w:val="000000" w:themeColor="text1"/>
                      <w:sz w:val="24"/>
                      <w:szCs w:val="24"/>
                    </w:rPr>
                  </w:pPr>
                </w:p>
              </w:tc>
            </w:tr>
            <w:tr w:rsidR="00BD5A4E" w:rsidRPr="00261159" w14:paraId="17459B6D" w14:textId="77777777" w:rsidTr="00A81BA9">
              <w:trPr>
                <w:trHeight w:val="30"/>
              </w:trPr>
              <w:tc>
                <w:tcPr>
                  <w:tcW w:w="279" w:type="dxa"/>
                  <w:tcMar>
                    <w:top w:w="15" w:type="dxa"/>
                    <w:left w:w="15" w:type="dxa"/>
                    <w:bottom w:w="15" w:type="dxa"/>
                    <w:right w:w="15" w:type="dxa"/>
                  </w:tcMar>
                  <w:vAlign w:val="center"/>
                </w:tcPr>
                <w:p w14:paraId="18B561B1" w14:textId="77777777" w:rsidR="00BD5A4E" w:rsidRPr="00261159" w:rsidRDefault="00BD5A4E" w:rsidP="00FF000B">
                  <w:pPr>
                    <w:framePr w:hSpace="180" w:wrap="around" w:vAnchor="text" w:hAnchor="text" w:xAlign="center" w:y="1"/>
                    <w:ind w:firstLine="0"/>
                    <w:suppressOverlap/>
                    <w:rPr>
                      <w:rFonts w:ascii="Times New Roman" w:hAnsi="Times New Roman" w:cs="Times New Roman"/>
                      <w:color w:val="000000" w:themeColor="text1"/>
                      <w:sz w:val="24"/>
                      <w:szCs w:val="24"/>
                    </w:rPr>
                  </w:pPr>
                  <w:r w:rsidRPr="00261159">
                    <w:rPr>
                      <w:rFonts w:ascii="Times New Roman" w:hAnsi="Times New Roman" w:cs="Times New Roman"/>
                      <w:color w:val="000000" w:themeColor="text1"/>
                      <w:sz w:val="24"/>
                      <w:szCs w:val="24"/>
                    </w:rPr>
                    <w:t>8</w:t>
                  </w:r>
                </w:p>
              </w:tc>
              <w:tc>
                <w:tcPr>
                  <w:tcW w:w="1697" w:type="dxa"/>
                  <w:tcMar>
                    <w:top w:w="15" w:type="dxa"/>
                    <w:left w:w="15" w:type="dxa"/>
                    <w:bottom w:w="15" w:type="dxa"/>
                    <w:right w:w="15" w:type="dxa"/>
                  </w:tcMar>
                  <w:vAlign w:val="center"/>
                </w:tcPr>
                <w:p w14:paraId="0171907B" w14:textId="04A13E39" w:rsidR="00BD5A4E" w:rsidRPr="000B4320" w:rsidRDefault="00BD5A4E" w:rsidP="00FF000B">
                  <w:pPr>
                    <w:framePr w:hSpace="180" w:wrap="around" w:vAnchor="text" w:hAnchor="text" w:xAlign="center" w:y="1"/>
                    <w:ind w:left="23"/>
                    <w:suppressOverlap/>
                    <w:rPr>
                      <w:rFonts w:ascii="Times New Roman" w:hAnsi="Times New Roman" w:cs="Times New Roman"/>
                      <w:color w:val="000000" w:themeColor="text1"/>
                      <w:sz w:val="24"/>
                      <w:szCs w:val="24"/>
                    </w:rPr>
                  </w:pPr>
                  <w:r w:rsidRPr="000B4320">
                    <w:rPr>
                      <w:rFonts w:ascii="Times New Roman" w:hAnsi="Times New Roman" w:cs="Times New Roman"/>
                      <w:color w:val="000000" w:themeColor="text1"/>
                      <w:sz w:val="24"/>
                      <w:szCs w:val="24"/>
                    </w:rPr>
                    <w:t>Перечень документов и сведений, истребуемых у услугополучателя для оказания государственной услуги</w:t>
                  </w:r>
                </w:p>
              </w:tc>
              <w:tc>
                <w:tcPr>
                  <w:tcW w:w="2131" w:type="dxa"/>
                  <w:tcMar>
                    <w:top w:w="15" w:type="dxa"/>
                    <w:left w:w="15" w:type="dxa"/>
                    <w:bottom w:w="15" w:type="dxa"/>
                    <w:right w:w="15" w:type="dxa"/>
                  </w:tcMar>
                  <w:vAlign w:val="center"/>
                </w:tcPr>
                <w:p w14:paraId="3AC00707" w14:textId="77777777" w:rsidR="00FF1E32" w:rsidRPr="00FF1E32" w:rsidRDefault="00FF1E32" w:rsidP="00FF000B">
                  <w:pPr>
                    <w:framePr w:hSpace="180" w:wrap="around" w:vAnchor="text" w:hAnchor="text" w:xAlign="center" w:y="1"/>
                    <w:ind w:left="23" w:right="127"/>
                    <w:suppressOverlap/>
                    <w:rPr>
                      <w:rFonts w:ascii="Times New Roman" w:hAnsi="Times New Roman" w:cs="Times New Roman"/>
                      <w:color w:val="000000" w:themeColor="text1"/>
                      <w:sz w:val="24"/>
                      <w:szCs w:val="24"/>
                    </w:rPr>
                  </w:pPr>
                  <w:r w:rsidRPr="00FF1E32">
                    <w:rPr>
                      <w:rFonts w:ascii="Times New Roman" w:hAnsi="Times New Roman" w:cs="Times New Roman"/>
                      <w:color w:val="000000" w:themeColor="text1"/>
                      <w:sz w:val="24"/>
                      <w:szCs w:val="24"/>
                    </w:rPr>
                    <w:t xml:space="preserve">на портал, </w:t>
                  </w:r>
                  <w:r w:rsidRPr="00C55B01">
                    <w:rPr>
                      <w:rFonts w:ascii="Times New Roman" w:hAnsi="Times New Roman" w:cs="Times New Roman"/>
                      <w:b/>
                      <w:color w:val="000000" w:themeColor="text1"/>
                      <w:sz w:val="24"/>
                      <w:szCs w:val="24"/>
                    </w:rPr>
                    <w:t>Ц</w:t>
                  </w:r>
                  <w:r w:rsidRPr="00FF1E32">
                    <w:rPr>
                      <w:rFonts w:ascii="Times New Roman" w:hAnsi="Times New Roman" w:cs="Times New Roman"/>
                      <w:color w:val="000000" w:themeColor="text1"/>
                      <w:sz w:val="24"/>
                      <w:szCs w:val="24"/>
                    </w:rPr>
                    <w:t>С «KEDEN»:</w:t>
                  </w:r>
                </w:p>
                <w:p w14:paraId="73DA689D" w14:textId="77777777" w:rsidR="00FF1E32" w:rsidRPr="00FF1E32" w:rsidRDefault="00FF1E32" w:rsidP="00FF000B">
                  <w:pPr>
                    <w:framePr w:hSpace="180" w:wrap="around" w:vAnchor="text" w:hAnchor="text" w:xAlign="center" w:y="1"/>
                    <w:ind w:left="23" w:right="127"/>
                    <w:suppressOverlap/>
                    <w:rPr>
                      <w:rFonts w:ascii="Times New Roman" w:hAnsi="Times New Roman" w:cs="Times New Roman"/>
                      <w:color w:val="000000" w:themeColor="text1"/>
                      <w:sz w:val="24"/>
                      <w:szCs w:val="24"/>
                    </w:rPr>
                  </w:pPr>
                  <w:r w:rsidRPr="00FF1E32">
                    <w:rPr>
                      <w:rFonts w:ascii="Times New Roman" w:hAnsi="Times New Roman" w:cs="Times New Roman"/>
                      <w:color w:val="000000" w:themeColor="text1"/>
                      <w:sz w:val="24"/>
                      <w:szCs w:val="24"/>
                    </w:rPr>
                    <w:t>заявление в форме электронного документа, подписанное электронной цифровой подписью (далее – ЭЦП);</w:t>
                  </w:r>
                </w:p>
                <w:p w14:paraId="1CEC3D68" w14:textId="73ED4E70" w:rsidR="00FF1E32" w:rsidRDefault="00FF1E32" w:rsidP="00FF000B">
                  <w:pPr>
                    <w:framePr w:hSpace="180" w:wrap="around" w:vAnchor="text" w:hAnchor="text" w:xAlign="center" w:y="1"/>
                    <w:ind w:left="23" w:right="127"/>
                    <w:suppressOverlap/>
                    <w:rPr>
                      <w:rFonts w:ascii="Times New Roman" w:hAnsi="Times New Roman" w:cs="Times New Roman"/>
                      <w:color w:val="000000" w:themeColor="text1"/>
                      <w:sz w:val="24"/>
                      <w:szCs w:val="24"/>
                    </w:rPr>
                  </w:pPr>
                  <w:r w:rsidRPr="00FF1E32">
                    <w:rPr>
                      <w:rFonts w:ascii="Times New Roman" w:hAnsi="Times New Roman" w:cs="Times New Roman"/>
                      <w:color w:val="000000" w:themeColor="text1"/>
                      <w:sz w:val="24"/>
                      <w:szCs w:val="24"/>
                    </w:rPr>
                    <w:t>электронная копия договора страхования гражданско-правовой ответственности владельца мест временного хранения;</w:t>
                  </w:r>
                </w:p>
                <w:p w14:paraId="71E7070F" w14:textId="08AFD562" w:rsidR="00C55B01" w:rsidRDefault="00C55B01" w:rsidP="00FF000B">
                  <w:pPr>
                    <w:framePr w:hSpace="180" w:wrap="around" w:vAnchor="text" w:hAnchor="text" w:xAlign="center" w:y="1"/>
                    <w:ind w:left="23" w:right="127"/>
                    <w:suppressOverlap/>
                    <w:rPr>
                      <w:rFonts w:ascii="Times New Roman" w:hAnsi="Times New Roman" w:cs="Times New Roman"/>
                      <w:color w:val="000000" w:themeColor="text1"/>
                      <w:sz w:val="24"/>
                      <w:szCs w:val="24"/>
                    </w:rPr>
                  </w:pPr>
                </w:p>
                <w:p w14:paraId="60531922" w14:textId="77777777" w:rsidR="00C55B01" w:rsidRPr="00C55B01" w:rsidRDefault="00C55B01" w:rsidP="00FF000B">
                  <w:pPr>
                    <w:framePr w:hSpace="180" w:wrap="around" w:vAnchor="text" w:hAnchor="text" w:xAlign="center" w:y="1"/>
                    <w:ind w:left="23" w:right="127"/>
                    <w:suppressOverlap/>
                    <w:rPr>
                      <w:rFonts w:ascii="Times New Roman" w:hAnsi="Times New Roman" w:cs="Times New Roman"/>
                      <w:b/>
                      <w:color w:val="000000" w:themeColor="text1"/>
                      <w:sz w:val="24"/>
                      <w:szCs w:val="24"/>
                    </w:rPr>
                  </w:pPr>
                </w:p>
                <w:p w14:paraId="3CED6592" w14:textId="5513BE4A" w:rsidR="00C55B01" w:rsidRDefault="00C55B01" w:rsidP="00FF000B">
                  <w:pPr>
                    <w:framePr w:hSpace="180" w:wrap="around" w:vAnchor="text" w:hAnchor="text" w:xAlign="center" w:y="1"/>
                    <w:ind w:left="23" w:right="127"/>
                    <w:suppressOverlap/>
                    <w:rPr>
                      <w:rFonts w:ascii="Times New Roman" w:hAnsi="Times New Roman" w:cs="Times New Roman"/>
                      <w:color w:val="000000" w:themeColor="text1"/>
                      <w:sz w:val="24"/>
                      <w:szCs w:val="24"/>
                    </w:rPr>
                  </w:pPr>
                </w:p>
                <w:p w14:paraId="717807F4" w14:textId="46BFC981" w:rsidR="00C55B01" w:rsidRDefault="00C55B01" w:rsidP="00FF000B">
                  <w:pPr>
                    <w:framePr w:hSpace="180" w:wrap="around" w:vAnchor="text" w:hAnchor="text" w:xAlign="center" w:y="1"/>
                    <w:ind w:left="23" w:right="127"/>
                    <w:suppressOverlap/>
                    <w:rPr>
                      <w:rFonts w:ascii="Times New Roman" w:hAnsi="Times New Roman" w:cs="Times New Roman"/>
                      <w:color w:val="000000" w:themeColor="text1"/>
                      <w:sz w:val="24"/>
                      <w:szCs w:val="24"/>
                    </w:rPr>
                  </w:pPr>
                </w:p>
                <w:p w14:paraId="46A22444" w14:textId="715277AC" w:rsidR="00C55B01" w:rsidRDefault="00C55B01" w:rsidP="00FF000B">
                  <w:pPr>
                    <w:framePr w:hSpace="180" w:wrap="around" w:vAnchor="text" w:hAnchor="text" w:xAlign="center" w:y="1"/>
                    <w:ind w:left="23" w:right="127"/>
                    <w:suppressOverlap/>
                    <w:rPr>
                      <w:rFonts w:ascii="Times New Roman" w:hAnsi="Times New Roman" w:cs="Times New Roman"/>
                      <w:color w:val="000000" w:themeColor="text1"/>
                      <w:sz w:val="24"/>
                      <w:szCs w:val="24"/>
                    </w:rPr>
                  </w:pPr>
                </w:p>
                <w:p w14:paraId="03C5EC30" w14:textId="62B9DDE9" w:rsidR="00C55B01" w:rsidRDefault="00C55B01" w:rsidP="00FF000B">
                  <w:pPr>
                    <w:framePr w:hSpace="180" w:wrap="around" w:vAnchor="text" w:hAnchor="text" w:xAlign="center" w:y="1"/>
                    <w:ind w:left="23" w:right="127"/>
                    <w:suppressOverlap/>
                    <w:rPr>
                      <w:rFonts w:ascii="Times New Roman" w:hAnsi="Times New Roman" w:cs="Times New Roman"/>
                      <w:color w:val="000000" w:themeColor="text1"/>
                      <w:sz w:val="24"/>
                      <w:szCs w:val="24"/>
                    </w:rPr>
                  </w:pPr>
                </w:p>
                <w:p w14:paraId="363B0B16" w14:textId="75B19031" w:rsidR="00B200A6" w:rsidRDefault="00B200A6" w:rsidP="00FF000B">
                  <w:pPr>
                    <w:framePr w:hSpace="180" w:wrap="around" w:vAnchor="text" w:hAnchor="text" w:xAlign="center" w:y="1"/>
                    <w:ind w:left="23" w:right="127"/>
                    <w:suppressOverlap/>
                    <w:rPr>
                      <w:rFonts w:ascii="Times New Roman" w:hAnsi="Times New Roman" w:cs="Times New Roman"/>
                      <w:color w:val="000000" w:themeColor="text1"/>
                      <w:sz w:val="24"/>
                      <w:szCs w:val="24"/>
                    </w:rPr>
                  </w:pPr>
                </w:p>
                <w:p w14:paraId="37F5A143" w14:textId="3936EC64" w:rsidR="00B200A6" w:rsidRDefault="00B200A6" w:rsidP="00FF000B">
                  <w:pPr>
                    <w:framePr w:hSpace="180" w:wrap="around" w:vAnchor="text" w:hAnchor="text" w:xAlign="center" w:y="1"/>
                    <w:ind w:left="23" w:right="127"/>
                    <w:suppressOverlap/>
                    <w:rPr>
                      <w:rFonts w:ascii="Times New Roman" w:hAnsi="Times New Roman" w:cs="Times New Roman"/>
                      <w:color w:val="000000" w:themeColor="text1"/>
                      <w:sz w:val="24"/>
                      <w:szCs w:val="24"/>
                    </w:rPr>
                  </w:pPr>
                </w:p>
                <w:p w14:paraId="0B1782CF" w14:textId="6AD7AB57" w:rsidR="00B200A6" w:rsidRDefault="00B200A6" w:rsidP="00FF000B">
                  <w:pPr>
                    <w:framePr w:hSpace="180" w:wrap="around" w:vAnchor="text" w:hAnchor="text" w:xAlign="center" w:y="1"/>
                    <w:ind w:left="23" w:right="127"/>
                    <w:suppressOverlap/>
                    <w:rPr>
                      <w:rFonts w:ascii="Times New Roman" w:hAnsi="Times New Roman" w:cs="Times New Roman"/>
                      <w:color w:val="000000" w:themeColor="text1"/>
                      <w:sz w:val="24"/>
                      <w:szCs w:val="24"/>
                    </w:rPr>
                  </w:pPr>
                </w:p>
                <w:p w14:paraId="6ED51DDE" w14:textId="5A505A18" w:rsidR="00B200A6" w:rsidRDefault="00B200A6" w:rsidP="00FF000B">
                  <w:pPr>
                    <w:framePr w:hSpace="180" w:wrap="around" w:vAnchor="text" w:hAnchor="text" w:xAlign="center" w:y="1"/>
                    <w:ind w:left="23" w:right="127"/>
                    <w:suppressOverlap/>
                    <w:rPr>
                      <w:rFonts w:ascii="Times New Roman" w:hAnsi="Times New Roman" w:cs="Times New Roman"/>
                      <w:color w:val="000000" w:themeColor="text1"/>
                      <w:sz w:val="24"/>
                      <w:szCs w:val="24"/>
                    </w:rPr>
                  </w:pPr>
                </w:p>
                <w:p w14:paraId="579D3C89" w14:textId="5E091407" w:rsidR="00B200A6" w:rsidRDefault="00B200A6" w:rsidP="00FF000B">
                  <w:pPr>
                    <w:framePr w:hSpace="180" w:wrap="around" w:vAnchor="text" w:hAnchor="text" w:xAlign="center" w:y="1"/>
                    <w:ind w:left="23" w:right="127"/>
                    <w:suppressOverlap/>
                    <w:rPr>
                      <w:rFonts w:ascii="Times New Roman" w:hAnsi="Times New Roman" w:cs="Times New Roman"/>
                      <w:color w:val="000000" w:themeColor="text1"/>
                      <w:sz w:val="24"/>
                      <w:szCs w:val="24"/>
                    </w:rPr>
                  </w:pPr>
                </w:p>
                <w:p w14:paraId="1D524C07" w14:textId="7DD923F8" w:rsidR="00B200A6" w:rsidRDefault="00B200A6" w:rsidP="00FF000B">
                  <w:pPr>
                    <w:framePr w:hSpace="180" w:wrap="around" w:vAnchor="text" w:hAnchor="text" w:xAlign="center" w:y="1"/>
                    <w:ind w:left="23" w:right="127"/>
                    <w:suppressOverlap/>
                    <w:rPr>
                      <w:rFonts w:ascii="Times New Roman" w:hAnsi="Times New Roman" w:cs="Times New Roman"/>
                      <w:color w:val="000000" w:themeColor="text1"/>
                      <w:sz w:val="24"/>
                      <w:szCs w:val="24"/>
                    </w:rPr>
                  </w:pPr>
                </w:p>
                <w:p w14:paraId="0E45E93E" w14:textId="2D7A49F4" w:rsidR="00B200A6" w:rsidRDefault="00B200A6" w:rsidP="00FF000B">
                  <w:pPr>
                    <w:framePr w:hSpace="180" w:wrap="around" w:vAnchor="text" w:hAnchor="text" w:xAlign="center" w:y="1"/>
                    <w:ind w:left="23" w:right="127"/>
                    <w:suppressOverlap/>
                    <w:rPr>
                      <w:rFonts w:ascii="Times New Roman" w:hAnsi="Times New Roman" w:cs="Times New Roman"/>
                      <w:color w:val="000000" w:themeColor="text1"/>
                      <w:sz w:val="24"/>
                      <w:szCs w:val="24"/>
                    </w:rPr>
                  </w:pPr>
                </w:p>
                <w:p w14:paraId="45B7135B" w14:textId="13AA51EA" w:rsidR="00B200A6" w:rsidRDefault="00B200A6" w:rsidP="00FF000B">
                  <w:pPr>
                    <w:framePr w:hSpace="180" w:wrap="around" w:vAnchor="text" w:hAnchor="text" w:xAlign="center" w:y="1"/>
                    <w:ind w:left="23" w:right="127"/>
                    <w:suppressOverlap/>
                    <w:rPr>
                      <w:rFonts w:ascii="Times New Roman" w:hAnsi="Times New Roman" w:cs="Times New Roman"/>
                      <w:color w:val="000000" w:themeColor="text1"/>
                      <w:sz w:val="24"/>
                      <w:szCs w:val="24"/>
                    </w:rPr>
                  </w:pPr>
                </w:p>
                <w:p w14:paraId="081530BD" w14:textId="72C8BB29" w:rsidR="00B200A6" w:rsidRDefault="00B200A6" w:rsidP="00FF000B">
                  <w:pPr>
                    <w:framePr w:hSpace="180" w:wrap="around" w:vAnchor="text" w:hAnchor="text" w:xAlign="center" w:y="1"/>
                    <w:ind w:left="23" w:right="127"/>
                    <w:suppressOverlap/>
                    <w:rPr>
                      <w:rFonts w:ascii="Times New Roman" w:hAnsi="Times New Roman" w:cs="Times New Roman"/>
                      <w:color w:val="000000" w:themeColor="text1"/>
                      <w:sz w:val="24"/>
                      <w:szCs w:val="24"/>
                    </w:rPr>
                  </w:pPr>
                </w:p>
                <w:p w14:paraId="19C10B42" w14:textId="4BAD868E" w:rsidR="00B200A6" w:rsidRDefault="00B200A6" w:rsidP="00FF000B">
                  <w:pPr>
                    <w:framePr w:hSpace="180" w:wrap="around" w:vAnchor="text" w:hAnchor="text" w:xAlign="center" w:y="1"/>
                    <w:ind w:left="23" w:right="127"/>
                    <w:suppressOverlap/>
                    <w:rPr>
                      <w:rFonts w:ascii="Times New Roman" w:hAnsi="Times New Roman" w:cs="Times New Roman"/>
                      <w:color w:val="000000" w:themeColor="text1"/>
                      <w:sz w:val="24"/>
                      <w:szCs w:val="24"/>
                    </w:rPr>
                  </w:pPr>
                </w:p>
                <w:p w14:paraId="5B0FD6EB" w14:textId="78F31A3B" w:rsidR="00B200A6" w:rsidRDefault="00B200A6" w:rsidP="00FF000B">
                  <w:pPr>
                    <w:framePr w:hSpace="180" w:wrap="around" w:vAnchor="text" w:hAnchor="text" w:xAlign="center" w:y="1"/>
                    <w:ind w:left="23" w:right="127"/>
                    <w:suppressOverlap/>
                    <w:rPr>
                      <w:rFonts w:ascii="Times New Roman" w:hAnsi="Times New Roman" w:cs="Times New Roman"/>
                      <w:color w:val="000000" w:themeColor="text1"/>
                      <w:sz w:val="24"/>
                      <w:szCs w:val="24"/>
                    </w:rPr>
                  </w:pPr>
                </w:p>
                <w:p w14:paraId="21423B40" w14:textId="07619F08" w:rsidR="00B200A6" w:rsidRDefault="00B200A6" w:rsidP="00FF000B">
                  <w:pPr>
                    <w:framePr w:hSpace="180" w:wrap="around" w:vAnchor="text" w:hAnchor="text" w:xAlign="center" w:y="1"/>
                    <w:ind w:left="23" w:right="127"/>
                    <w:suppressOverlap/>
                    <w:rPr>
                      <w:rFonts w:ascii="Times New Roman" w:hAnsi="Times New Roman" w:cs="Times New Roman"/>
                      <w:color w:val="000000" w:themeColor="text1"/>
                      <w:sz w:val="24"/>
                      <w:szCs w:val="24"/>
                    </w:rPr>
                  </w:pPr>
                </w:p>
                <w:p w14:paraId="471EAB1B" w14:textId="468DD638" w:rsidR="00B200A6" w:rsidRDefault="00B200A6" w:rsidP="00FF000B">
                  <w:pPr>
                    <w:framePr w:hSpace="180" w:wrap="around" w:vAnchor="text" w:hAnchor="text" w:xAlign="center" w:y="1"/>
                    <w:ind w:left="23" w:right="127"/>
                    <w:suppressOverlap/>
                    <w:rPr>
                      <w:rFonts w:ascii="Times New Roman" w:hAnsi="Times New Roman" w:cs="Times New Roman"/>
                      <w:color w:val="000000" w:themeColor="text1"/>
                      <w:sz w:val="24"/>
                      <w:szCs w:val="24"/>
                    </w:rPr>
                  </w:pPr>
                </w:p>
                <w:p w14:paraId="4A5FFCEF" w14:textId="7D5BEB23" w:rsidR="00B200A6" w:rsidRDefault="00B200A6" w:rsidP="00FF000B">
                  <w:pPr>
                    <w:framePr w:hSpace="180" w:wrap="around" w:vAnchor="text" w:hAnchor="text" w:xAlign="center" w:y="1"/>
                    <w:ind w:left="23" w:right="127"/>
                    <w:suppressOverlap/>
                    <w:rPr>
                      <w:rFonts w:ascii="Times New Roman" w:hAnsi="Times New Roman" w:cs="Times New Roman"/>
                      <w:color w:val="000000" w:themeColor="text1"/>
                      <w:sz w:val="24"/>
                      <w:szCs w:val="24"/>
                    </w:rPr>
                  </w:pPr>
                </w:p>
                <w:p w14:paraId="4A589F31" w14:textId="383BBA3B" w:rsidR="00B200A6" w:rsidRDefault="00B200A6" w:rsidP="00FF000B">
                  <w:pPr>
                    <w:framePr w:hSpace="180" w:wrap="around" w:vAnchor="text" w:hAnchor="text" w:xAlign="center" w:y="1"/>
                    <w:ind w:left="23" w:right="127"/>
                    <w:suppressOverlap/>
                    <w:rPr>
                      <w:rFonts w:ascii="Times New Roman" w:hAnsi="Times New Roman" w:cs="Times New Roman"/>
                      <w:color w:val="000000" w:themeColor="text1"/>
                      <w:sz w:val="24"/>
                      <w:szCs w:val="24"/>
                    </w:rPr>
                  </w:pPr>
                </w:p>
                <w:p w14:paraId="666434E2" w14:textId="2B838ED1" w:rsidR="00B200A6" w:rsidRDefault="00B200A6" w:rsidP="00FF000B">
                  <w:pPr>
                    <w:framePr w:hSpace="180" w:wrap="around" w:vAnchor="text" w:hAnchor="text" w:xAlign="center" w:y="1"/>
                    <w:ind w:left="23" w:right="127"/>
                    <w:suppressOverlap/>
                    <w:rPr>
                      <w:rFonts w:ascii="Times New Roman" w:hAnsi="Times New Roman" w:cs="Times New Roman"/>
                      <w:color w:val="000000" w:themeColor="text1"/>
                      <w:sz w:val="24"/>
                      <w:szCs w:val="24"/>
                    </w:rPr>
                  </w:pPr>
                </w:p>
                <w:p w14:paraId="710AA849" w14:textId="756BE2AE" w:rsidR="00B200A6" w:rsidRDefault="00B200A6" w:rsidP="00FF000B">
                  <w:pPr>
                    <w:framePr w:hSpace="180" w:wrap="around" w:vAnchor="text" w:hAnchor="text" w:xAlign="center" w:y="1"/>
                    <w:ind w:left="23" w:right="127"/>
                    <w:suppressOverlap/>
                    <w:rPr>
                      <w:rFonts w:ascii="Times New Roman" w:hAnsi="Times New Roman" w:cs="Times New Roman"/>
                      <w:color w:val="000000" w:themeColor="text1"/>
                      <w:sz w:val="24"/>
                      <w:szCs w:val="24"/>
                    </w:rPr>
                  </w:pPr>
                </w:p>
                <w:p w14:paraId="46E41CC7" w14:textId="44506AD5" w:rsidR="00B200A6" w:rsidRDefault="00B200A6" w:rsidP="00FF000B">
                  <w:pPr>
                    <w:framePr w:hSpace="180" w:wrap="around" w:vAnchor="text" w:hAnchor="text" w:xAlign="center" w:y="1"/>
                    <w:ind w:left="23" w:right="127"/>
                    <w:suppressOverlap/>
                    <w:rPr>
                      <w:rFonts w:ascii="Times New Roman" w:hAnsi="Times New Roman" w:cs="Times New Roman"/>
                      <w:color w:val="000000" w:themeColor="text1"/>
                      <w:sz w:val="24"/>
                      <w:szCs w:val="24"/>
                    </w:rPr>
                  </w:pPr>
                </w:p>
                <w:p w14:paraId="5C1F5202" w14:textId="07921C25" w:rsidR="00B200A6" w:rsidRDefault="00B200A6" w:rsidP="00FF000B">
                  <w:pPr>
                    <w:framePr w:hSpace="180" w:wrap="around" w:vAnchor="text" w:hAnchor="text" w:xAlign="center" w:y="1"/>
                    <w:ind w:left="23" w:right="127"/>
                    <w:suppressOverlap/>
                    <w:rPr>
                      <w:rFonts w:ascii="Times New Roman" w:hAnsi="Times New Roman" w:cs="Times New Roman"/>
                      <w:color w:val="000000" w:themeColor="text1"/>
                      <w:sz w:val="24"/>
                      <w:szCs w:val="24"/>
                    </w:rPr>
                  </w:pPr>
                </w:p>
                <w:p w14:paraId="0B4E5B69" w14:textId="7C974076" w:rsidR="00B200A6" w:rsidRDefault="00B200A6" w:rsidP="00FF000B">
                  <w:pPr>
                    <w:framePr w:hSpace="180" w:wrap="around" w:vAnchor="text" w:hAnchor="text" w:xAlign="center" w:y="1"/>
                    <w:ind w:left="23" w:right="127"/>
                    <w:suppressOverlap/>
                    <w:rPr>
                      <w:rFonts w:ascii="Times New Roman" w:hAnsi="Times New Roman" w:cs="Times New Roman"/>
                      <w:color w:val="000000" w:themeColor="text1"/>
                      <w:sz w:val="24"/>
                      <w:szCs w:val="24"/>
                    </w:rPr>
                  </w:pPr>
                </w:p>
                <w:p w14:paraId="5190F417" w14:textId="51E9D9A8" w:rsidR="00B200A6" w:rsidRDefault="00B200A6" w:rsidP="00FF000B">
                  <w:pPr>
                    <w:framePr w:hSpace="180" w:wrap="around" w:vAnchor="text" w:hAnchor="text" w:xAlign="center" w:y="1"/>
                    <w:ind w:left="23" w:right="127"/>
                    <w:suppressOverlap/>
                    <w:rPr>
                      <w:rFonts w:ascii="Times New Roman" w:hAnsi="Times New Roman" w:cs="Times New Roman"/>
                      <w:color w:val="000000" w:themeColor="text1"/>
                      <w:sz w:val="24"/>
                      <w:szCs w:val="24"/>
                    </w:rPr>
                  </w:pPr>
                </w:p>
                <w:p w14:paraId="134FD6B4" w14:textId="33582C96" w:rsidR="00B200A6" w:rsidRDefault="00B200A6" w:rsidP="00FF000B">
                  <w:pPr>
                    <w:framePr w:hSpace="180" w:wrap="around" w:vAnchor="text" w:hAnchor="text" w:xAlign="center" w:y="1"/>
                    <w:ind w:left="23" w:right="127"/>
                    <w:suppressOverlap/>
                    <w:rPr>
                      <w:rFonts w:ascii="Times New Roman" w:hAnsi="Times New Roman" w:cs="Times New Roman"/>
                      <w:color w:val="000000" w:themeColor="text1"/>
                      <w:sz w:val="24"/>
                      <w:szCs w:val="24"/>
                    </w:rPr>
                  </w:pPr>
                </w:p>
                <w:p w14:paraId="58B33A27" w14:textId="44397193" w:rsidR="00B200A6" w:rsidRDefault="00B200A6" w:rsidP="00FF000B">
                  <w:pPr>
                    <w:framePr w:hSpace="180" w:wrap="around" w:vAnchor="text" w:hAnchor="text" w:xAlign="center" w:y="1"/>
                    <w:ind w:left="23" w:right="127"/>
                    <w:suppressOverlap/>
                    <w:rPr>
                      <w:rFonts w:ascii="Times New Roman" w:hAnsi="Times New Roman" w:cs="Times New Roman"/>
                      <w:color w:val="000000" w:themeColor="text1"/>
                      <w:sz w:val="24"/>
                      <w:szCs w:val="24"/>
                    </w:rPr>
                  </w:pPr>
                </w:p>
                <w:p w14:paraId="6AC6F0F0" w14:textId="7F5D885C" w:rsidR="00B200A6" w:rsidRDefault="00B200A6" w:rsidP="00FF000B">
                  <w:pPr>
                    <w:framePr w:hSpace="180" w:wrap="around" w:vAnchor="text" w:hAnchor="text" w:xAlign="center" w:y="1"/>
                    <w:ind w:left="23" w:right="127"/>
                    <w:suppressOverlap/>
                    <w:rPr>
                      <w:rFonts w:ascii="Times New Roman" w:hAnsi="Times New Roman" w:cs="Times New Roman"/>
                      <w:color w:val="000000" w:themeColor="text1"/>
                      <w:sz w:val="24"/>
                      <w:szCs w:val="24"/>
                    </w:rPr>
                  </w:pPr>
                </w:p>
                <w:p w14:paraId="42452DF4" w14:textId="52BB0CB9" w:rsidR="00B200A6" w:rsidRDefault="00B200A6" w:rsidP="00FF000B">
                  <w:pPr>
                    <w:framePr w:hSpace="180" w:wrap="around" w:vAnchor="text" w:hAnchor="text" w:xAlign="center" w:y="1"/>
                    <w:ind w:left="23" w:right="127"/>
                    <w:suppressOverlap/>
                    <w:rPr>
                      <w:rFonts w:ascii="Times New Roman" w:hAnsi="Times New Roman" w:cs="Times New Roman"/>
                      <w:color w:val="000000" w:themeColor="text1"/>
                      <w:sz w:val="24"/>
                      <w:szCs w:val="24"/>
                    </w:rPr>
                  </w:pPr>
                </w:p>
                <w:p w14:paraId="6CE3E90D" w14:textId="12CE29D8" w:rsidR="00B200A6" w:rsidRDefault="00B200A6" w:rsidP="00FF000B">
                  <w:pPr>
                    <w:framePr w:hSpace="180" w:wrap="around" w:vAnchor="text" w:hAnchor="text" w:xAlign="center" w:y="1"/>
                    <w:ind w:left="23" w:right="127"/>
                    <w:suppressOverlap/>
                    <w:rPr>
                      <w:rFonts w:ascii="Times New Roman" w:hAnsi="Times New Roman" w:cs="Times New Roman"/>
                      <w:color w:val="000000" w:themeColor="text1"/>
                      <w:sz w:val="24"/>
                      <w:szCs w:val="24"/>
                    </w:rPr>
                  </w:pPr>
                </w:p>
                <w:p w14:paraId="0A280E1A" w14:textId="69B3A321" w:rsidR="00B200A6" w:rsidRDefault="00B200A6" w:rsidP="00FF000B">
                  <w:pPr>
                    <w:framePr w:hSpace="180" w:wrap="around" w:vAnchor="text" w:hAnchor="text" w:xAlign="center" w:y="1"/>
                    <w:ind w:left="23" w:right="127"/>
                    <w:suppressOverlap/>
                    <w:rPr>
                      <w:rFonts w:ascii="Times New Roman" w:hAnsi="Times New Roman" w:cs="Times New Roman"/>
                      <w:color w:val="000000" w:themeColor="text1"/>
                      <w:sz w:val="24"/>
                      <w:szCs w:val="24"/>
                    </w:rPr>
                  </w:pPr>
                </w:p>
                <w:p w14:paraId="2B86163C" w14:textId="6228DCE8" w:rsidR="00B200A6" w:rsidRDefault="00B200A6" w:rsidP="00FF000B">
                  <w:pPr>
                    <w:framePr w:hSpace="180" w:wrap="around" w:vAnchor="text" w:hAnchor="text" w:xAlign="center" w:y="1"/>
                    <w:ind w:left="23" w:right="127"/>
                    <w:suppressOverlap/>
                    <w:rPr>
                      <w:rFonts w:ascii="Times New Roman" w:hAnsi="Times New Roman" w:cs="Times New Roman"/>
                      <w:color w:val="000000" w:themeColor="text1"/>
                      <w:sz w:val="24"/>
                      <w:szCs w:val="24"/>
                    </w:rPr>
                  </w:pPr>
                </w:p>
                <w:p w14:paraId="54AFACD0" w14:textId="3C374F6B" w:rsidR="00B200A6" w:rsidRDefault="00B200A6" w:rsidP="00FF000B">
                  <w:pPr>
                    <w:framePr w:hSpace="180" w:wrap="around" w:vAnchor="text" w:hAnchor="text" w:xAlign="center" w:y="1"/>
                    <w:ind w:left="23" w:right="127"/>
                    <w:suppressOverlap/>
                    <w:rPr>
                      <w:rFonts w:ascii="Times New Roman" w:hAnsi="Times New Roman" w:cs="Times New Roman"/>
                      <w:color w:val="000000" w:themeColor="text1"/>
                      <w:sz w:val="24"/>
                      <w:szCs w:val="24"/>
                    </w:rPr>
                  </w:pPr>
                </w:p>
                <w:p w14:paraId="30EE9CD4" w14:textId="62D88991" w:rsidR="00B200A6" w:rsidRDefault="00B200A6" w:rsidP="00FF000B">
                  <w:pPr>
                    <w:framePr w:hSpace="180" w:wrap="around" w:vAnchor="text" w:hAnchor="text" w:xAlign="center" w:y="1"/>
                    <w:ind w:left="23" w:right="127"/>
                    <w:suppressOverlap/>
                    <w:rPr>
                      <w:rFonts w:ascii="Times New Roman" w:hAnsi="Times New Roman" w:cs="Times New Roman"/>
                      <w:color w:val="000000" w:themeColor="text1"/>
                      <w:sz w:val="24"/>
                      <w:szCs w:val="24"/>
                    </w:rPr>
                  </w:pPr>
                </w:p>
                <w:p w14:paraId="28225D00" w14:textId="118DAFE7" w:rsidR="00B200A6" w:rsidRDefault="00B200A6" w:rsidP="00FF000B">
                  <w:pPr>
                    <w:framePr w:hSpace="180" w:wrap="around" w:vAnchor="text" w:hAnchor="text" w:xAlign="center" w:y="1"/>
                    <w:ind w:left="23" w:right="127"/>
                    <w:suppressOverlap/>
                    <w:rPr>
                      <w:rFonts w:ascii="Times New Roman" w:hAnsi="Times New Roman" w:cs="Times New Roman"/>
                      <w:color w:val="000000" w:themeColor="text1"/>
                      <w:sz w:val="24"/>
                      <w:szCs w:val="24"/>
                    </w:rPr>
                  </w:pPr>
                </w:p>
                <w:p w14:paraId="03A1E7B2" w14:textId="5C229B49" w:rsidR="00B200A6" w:rsidRDefault="00B200A6" w:rsidP="00FF000B">
                  <w:pPr>
                    <w:framePr w:hSpace="180" w:wrap="around" w:vAnchor="text" w:hAnchor="text" w:xAlign="center" w:y="1"/>
                    <w:ind w:left="23" w:right="127"/>
                    <w:suppressOverlap/>
                    <w:rPr>
                      <w:rFonts w:ascii="Times New Roman" w:hAnsi="Times New Roman" w:cs="Times New Roman"/>
                      <w:color w:val="000000" w:themeColor="text1"/>
                      <w:sz w:val="24"/>
                      <w:szCs w:val="24"/>
                    </w:rPr>
                  </w:pPr>
                </w:p>
                <w:p w14:paraId="36AC3190" w14:textId="5B067E64" w:rsidR="00B200A6" w:rsidRDefault="00B200A6" w:rsidP="00FF000B">
                  <w:pPr>
                    <w:framePr w:hSpace="180" w:wrap="around" w:vAnchor="text" w:hAnchor="text" w:xAlign="center" w:y="1"/>
                    <w:ind w:left="23" w:right="127"/>
                    <w:suppressOverlap/>
                    <w:rPr>
                      <w:rFonts w:ascii="Times New Roman" w:hAnsi="Times New Roman" w:cs="Times New Roman"/>
                      <w:color w:val="000000" w:themeColor="text1"/>
                      <w:sz w:val="24"/>
                      <w:szCs w:val="24"/>
                    </w:rPr>
                  </w:pPr>
                </w:p>
                <w:p w14:paraId="232BB8CB" w14:textId="12A8B395" w:rsidR="00B200A6" w:rsidRDefault="00B200A6" w:rsidP="00FF000B">
                  <w:pPr>
                    <w:framePr w:hSpace="180" w:wrap="around" w:vAnchor="text" w:hAnchor="text" w:xAlign="center" w:y="1"/>
                    <w:ind w:left="23" w:right="127"/>
                    <w:suppressOverlap/>
                    <w:rPr>
                      <w:rFonts w:ascii="Times New Roman" w:hAnsi="Times New Roman" w:cs="Times New Roman"/>
                      <w:color w:val="000000" w:themeColor="text1"/>
                      <w:sz w:val="24"/>
                      <w:szCs w:val="24"/>
                    </w:rPr>
                  </w:pPr>
                </w:p>
                <w:p w14:paraId="6CFE1845" w14:textId="074E004A" w:rsidR="00B200A6" w:rsidRDefault="00B200A6" w:rsidP="00FF000B">
                  <w:pPr>
                    <w:framePr w:hSpace="180" w:wrap="around" w:vAnchor="text" w:hAnchor="text" w:xAlign="center" w:y="1"/>
                    <w:ind w:left="23" w:right="127"/>
                    <w:suppressOverlap/>
                    <w:rPr>
                      <w:rFonts w:ascii="Times New Roman" w:hAnsi="Times New Roman" w:cs="Times New Roman"/>
                      <w:color w:val="000000" w:themeColor="text1"/>
                      <w:sz w:val="24"/>
                      <w:szCs w:val="24"/>
                    </w:rPr>
                  </w:pPr>
                </w:p>
                <w:p w14:paraId="566DC76F" w14:textId="0780951A" w:rsidR="00B200A6" w:rsidRDefault="00B200A6" w:rsidP="00FF000B">
                  <w:pPr>
                    <w:framePr w:hSpace="180" w:wrap="around" w:vAnchor="text" w:hAnchor="text" w:xAlign="center" w:y="1"/>
                    <w:ind w:left="23" w:right="127"/>
                    <w:suppressOverlap/>
                    <w:rPr>
                      <w:rFonts w:ascii="Times New Roman" w:hAnsi="Times New Roman" w:cs="Times New Roman"/>
                      <w:color w:val="000000" w:themeColor="text1"/>
                      <w:sz w:val="24"/>
                      <w:szCs w:val="24"/>
                    </w:rPr>
                  </w:pPr>
                </w:p>
                <w:p w14:paraId="6AE4C396" w14:textId="613B533D" w:rsidR="00B200A6" w:rsidRDefault="00B200A6" w:rsidP="00FF000B">
                  <w:pPr>
                    <w:framePr w:hSpace="180" w:wrap="around" w:vAnchor="text" w:hAnchor="text" w:xAlign="center" w:y="1"/>
                    <w:ind w:left="23" w:right="127"/>
                    <w:suppressOverlap/>
                    <w:rPr>
                      <w:rFonts w:ascii="Times New Roman" w:hAnsi="Times New Roman" w:cs="Times New Roman"/>
                      <w:color w:val="000000" w:themeColor="text1"/>
                      <w:sz w:val="24"/>
                      <w:szCs w:val="24"/>
                    </w:rPr>
                  </w:pPr>
                </w:p>
                <w:p w14:paraId="3BF52A8B" w14:textId="0CDB5E5F" w:rsidR="00B200A6" w:rsidRDefault="00B200A6" w:rsidP="00FF000B">
                  <w:pPr>
                    <w:framePr w:hSpace="180" w:wrap="around" w:vAnchor="text" w:hAnchor="text" w:xAlign="center" w:y="1"/>
                    <w:ind w:left="23" w:right="127"/>
                    <w:suppressOverlap/>
                    <w:rPr>
                      <w:rFonts w:ascii="Times New Roman" w:hAnsi="Times New Roman" w:cs="Times New Roman"/>
                      <w:color w:val="000000" w:themeColor="text1"/>
                      <w:sz w:val="24"/>
                      <w:szCs w:val="24"/>
                    </w:rPr>
                  </w:pPr>
                </w:p>
                <w:p w14:paraId="56C01CE1" w14:textId="7846D3F0" w:rsidR="00B200A6" w:rsidRDefault="00B200A6" w:rsidP="00FF000B">
                  <w:pPr>
                    <w:framePr w:hSpace="180" w:wrap="around" w:vAnchor="text" w:hAnchor="text" w:xAlign="center" w:y="1"/>
                    <w:ind w:left="23" w:right="127"/>
                    <w:suppressOverlap/>
                    <w:rPr>
                      <w:rFonts w:ascii="Times New Roman" w:hAnsi="Times New Roman" w:cs="Times New Roman"/>
                      <w:color w:val="000000" w:themeColor="text1"/>
                      <w:sz w:val="24"/>
                      <w:szCs w:val="24"/>
                    </w:rPr>
                  </w:pPr>
                </w:p>
                <w:p w14:paraId="503D965F" w14:textId="35EBE7E2" w:rsidR="00B200A6" w:rsidRDefault="00B200A6" w:rsidP="00FF000B">
                  <w:pPr>
                    <w:framePr w:hSpace="180" w:wrap="around" w:vAnchor="text" w:hAnchor="text" w:xAlign="center" w:y="1"/>
                    <w:ind w:left="23" w:right="127"/>
                    <w:suppressOverlap/>
                    <w:rPr>
                      <w:rFonts w:ascii="Times New Roman" w:hAnsi="Times New Roman" w:cs="Times New Roman"/>
                      <w:color w:val="000000" w:themeColor="text1"/>
                      <w:sz w:val="24"/>
                      <w:szCs w:val="24"/>
                    </w:rPr>
                  </w:pPr>
                </w:p>
                <w:p w14:paraId="362B9B00" w14:textId="38A9FBE7" w:rsidR="00B200A6" w:rsidRDefault="00B200A6" w:rsidP="00FF000B">
                  <w:pPr>
                    <w:framePr w:hSpace="180" w:wrap="around" w:vAnchor="text" w:hAnchor="text" w:xAlign="center" w:y="1"/>
                    <w:ind w:left="23" w:right="127"/>
                    <w:suppressOverlap/>
                    <w:rPr>
                      <w:rFonts w:ascii="Times New Roman" w:hAnsi="Times New Roman" w:cs="Times New Roman"/>
                      <w:color w:val="000000" w:themeColor="text1"/>
                      <w:sz w:val="24"/>
                      <w:szCs w:val="24"/>
                    </w:rPr>
                  </w:pPr>
                </w:p>
                <w:p w14:paraId="448FD7E9" w14:textId="630DEC54" w:rsidR="00B200A6" w:rsidRDefault="00B200A6" w:rsidP="00FF000B">
                  <w:pPr>
                    <w:framePr w:hSpace="180" w:wrap="around" w:vAnchor="text" w:hAnchor="text" w:xAlign="center" w:y="1"/>
                    <w:ind w:left="23" w:right="127"/>
                    <w:suppressOverlap/>
                    <w:rPr>
                      <w:rFonts w:ascii="Times New Roman" w:hAnsi="Times New Roman" w:cs="Times New Roman"/>
                      <w:color w:val="000000" w:themeColor="text1"/>
                      <w:sz w:val="24"/>
                      <w:szCs w:val="24"/>
                    </w:rPr>
                  </w:pPr>
                </w:p>
                <w:p w14:paraId="28302B15" w14:textId="7EB0C606" w:rsidR="00B200A6" w:rsidRDefault="00B200A6" w:rsidP="00FF000B">
                  <w:pPr>
                    <w:framePr w:hSpace="180" w:wrap="around" w:vAnchor="text" w:hAnchor="text" w:xAlign="center" w:y="1"/>
                    <w:ind w:left="23" w:right="127"/>
                    <w:suppressOverlap/>
                    <w:rPr>
                      <w:rFonts w:ascii="Times New Roman" w:hAnsi="Times New Roman" w:cs="Times New Roman"/>
                      <w:color w:val="000000" w:themeColor="text1"/>
                      <w:sz w:val="24"/>
                      <w:szCs w:val="24"/>
                    </w:rPr>
                  </w:pPr>
                </w:p>
                <w:p w14:paraId="5EA9E1A5" w14:textId="52793107" w:rsidR="00B200A6" w:rsidRDefault="00B200A6" w:rsidP="00FF000B">
                  <w:pPr>
                    <w:framePr w:hSpace="180" w:wrap="around" w:vAnchor="text" w:hAnchor="text" w:xAlign="center" w:y="1"/>
                    <w:ind w:left="23" w:right="127"/>
                    <w:suppressOverlap/>
                    <w:rPr>
                      <w:rFonts w:ascii="Times New Roman" w:hAnsi="Times New Roman" w:cs="Times New Roman"/>
                      <w:color w:val="000000" w:themeColor="text1"/>
                      <w:sz w:val="24"/>
                      <w:szCs w:val="24"/>
                    </w:rPr>
                  </w:pPr>
                </w:p>
                <w:p w14:paraId="0E5AC478" w14:textId="5C29E96A" w:rsidR="00B200A6" w:rsidRDefault="00B200A6" w:rsidP="00FF000B">
                  <w:pPr>
                    <w:framePr w:hSpace="180" w:wrap="around" w:vAnchor="text" w:hAnchor="text" w:xAlign="center" w:y="1"/>
                    <w:ind w:left="23" w:right="127"/>
                    <w:suppressOverlap/>
                    <w:rPr>
                      <w:rFonts w:ascii="Times New Roman" w:hAnsi="Times New Roman" w:cs="Times New Roman"/>
                      <w:color w:val="000000" w:themeColor="text1"/>
                      <w:sz w:val="24"/>
                      <w:szCs w:val="24"/>
                    </w:rPr>
                  </w:pPr>
                </w:p>
                <w:p w14:paraId="4EEC7653" w14:textId="239847BD" w:rsidR="00B200A6" w:rsidRDefault="00B200A6" w:rsidP="00FF000B">
                  <w:pPr>
                    <w:framePr w:hSpace="180" w:wrap="around" w:vAnchor="text" w:hAnchor="text" w:xAlign="center" w:y="1"/>
                    <w:ind w:left="23" w:right="127"/>
                    <w:suppressOverlap/>
                    <w:rPr>
                      <w:rFonts w:ascii="Times New Roman" w:hAnsi="Times New Roman" w:cs="Times New Roman"/>
                      <w:color w:val="000000" w:themeColor="text1"/>
                      <w:sz w:val="24"/>
                      <w:szCs w:val="24"/>
                    </w:rPr>
                  </w:pPr>
                </w:p>
                <w:p w14:paraId="2404E418" w14:textId="19217776" w:rsidR="00B200A6" w:rsidRDefault="00B200A6" w:rsidP="00FF000B">
                  <w:pPr>
                    <w:framePr w:hSpace="180" w:wrap="around" w:vAnchor="text" w:hAnchor="text" w:xAlign="center" w:y="1"/>
                    <w:ind w:left="23" w:right="127"/>
                    <w:suppressOverlap/>
                    <w:rPr>
                      <w:rFonts w:ascii="Times New Roman" w:hAnsi="Times New Roman" w:cs="Times New Roman"/>
                      <w:color w:val="000000" w:themeColor="text1"/>
                      <w:sz w:val="24"/>
                      <w:szCs w:val="24"/>
                    </w:rPr>
                  </w:pPr>
                </w:p>
                <w:p w14:paraId="33F0B3E6" w14:textId="7400D88B" w:rsidR="00B200A6" w:rsidRDefault="00B200A6" w:rsidP="00FF000B">
                  <w:pPr>
                    <w:framePr w:hSpace="180" w:wrap="around" w:vAnchor="text" w:hAnchor="text" w:xAlign="center" w:y="1"/>
                    <w:ind w:left="23" w:right="127"/>
                    <w:suppressOverlap/>
                    <w:rPr>
                      <w:rFonts w:ascii="Times New Roman" w:hAnsi="Times New Roman" w:cs="Times New Roman"/>
                      <w:color w:val="000000" w:themeColor="text1"/>
                      <w:sz w:val="24"/>
                      <w:szCs w:val="24"/>
                    </w:rPr>
                  </w:pPr>
                </w:p>
                <w:p w14:paraId="5F804235" w14:textId="3F2C1F0F" w:rsidR="00B200A6" w:rsidRDefault="00B200A6" w:rsidP="00FF000B">
                  <w:pPr>
                    <w:framePr w:hSpace="180" w:wrap="around" w:vAnchor="text" w:hAnchor="text" w:xAlign="center" w:y="1"/>
                    <w:ind w:left="23" w:right="127"/>
                    <w:suppressOverlap/>
                    <w:rPr>
                      <w:rFonts w:ascii="Times New Roman" w:hAnsi="Times New Roman" w:cs="Times New Roman"/>
                      <w:color w:val="000000" w:themeColor="text1"/>
                      <w:sz w:val="24"/>
                      <w:szCs w:val="24"/>
                    </w:rPr>
                  </w:pPr>
                </w:p>
                <w:p w14:paraId="1AB05EC3" w14:textId="21ACE9B9" w:rsidR="00B200A6" w:rsidRDefault="00B200A6" w:rsidP="00FF000B">
                  <w:pPr>
                    <w:framePr w:hSpace="180" w:wrap="around" w:vAnchor="text" w:hAnchor="text" w:xAlign="center" w:y="1"/>
                    <w:ind w:left="23" w:right="127"/>
                    <w:suppressOverlap/>
                    <w:rPr>
                      <w:rFonts w:ascii="Times New Roman" w:hAnsi="Times New Roman" w:cs="Times New Roman"/>
                      <w:color w:val="000000" w:themeColor="text1"/>
                      <w:sz w:val="24"/>
                      <w:szCs w:val="24"/>
                    </w:rPr>
                  </w:pPr>
                </w:p>
                <w:p w14:paraId="018F1AAE" w14:textId="00ED38A7" w:rsidR="00B200A6" w:rsidRDefault="00B200A6" w:rsidP="00FF000B">
                  <w:pPr>
                    <w:framePr w:hSpace="180" w:wrap="around" w:vAnchor="text" w:hAnchor="text" w:xAlign="center" w:y="1"/>
                    <w:ind w:left="23" w:right="127"/>
                    <w:suppressOverlap/>
                    <w:rPr>
                      <w:rFonts w:ascii="Times New Roman" w:hAnsi="Times New Roman" w:cs="Times New Roman"/>
                      <w:color w:val="000000" w:themeColor="text1"/>
                      <w:sz w:val="24"/>
                      <w:szCs w:val="24"/>
                    </w:rPr>
                  </w:pPr>
                </w:p>
                <w:p w14:paraId="27A32028" w14:textId="77777777" w:rsidR="00B200A6" w:rsidRPr="00FF1E32" w:rsidRDefault="00B200A6" w:rsidP="00FF000B">
                  <w:pPr>
                    <w:framePr w:hSpace="180" w:wrap="around" w:vAnchor="text" w:hAnchor="text" w:xAlign="center" w:y="1"/>
                    <w:ind w:left="23" w:right="127"/>
                    <w:suppressOverlap/>
                    <w:rPr>
                      <w:rFonts w:ascii="Times New Roman" w:hAnsi="Times New Roman" w:cs="Times New Roman"/>
                      <w:color w:val="000000" w:themeColor="text1"/>
                      <w:sz w:val="24"/>
                      <w:szCs w:val="24"/>
                    </w:rPr>
                  </w:pPr>
                </w:p>
                <w:p w14:paraId="2DFC87B0" w14:textId="77777777" w:rsidR="00FF1E32" w:rsidRPr="00FF1E32" w:rsidRDefault="00FF1E32" w:rsidP="00FF000B">
                  <w:pPr>
                    <w:framePr w:hSpace="180" w:wrap="around" w:vAnchor="text" w:hAnchor="text" w:xAlign="center" w:y="1"/>
                    <w:ind w:left="23" w:right="127"/>
                    <w:suppressOverlap/>
                    <w:rPr>
                      <w:rFonts w:ascii="Times New Roman" w:hAnsi="Times New Roman" w:cs="Times New Roman"/>
                      <w:color w:val="000000" w:themeColor="text1"/>
                      <w:sz w:val="24"/>
                      <w:szCs w:val="24"/>
                    </w:rPr>
                  </w:pPr>
                  <w:r w:rsidRPr="00FF1E32">
                    <w:rPr>
                      <w:rFonts w:ascii="Times New Roman" w:hAnsi="Times New Roman" w:cs="Times New Roman"/>
                      <w:b/>
                      <w:color w:val="000000" w:themeColor="text1"/>
                      <w:sz w:val="24"/>
                      <w:szCs w:val="24"/>
                    </w:rPr>
                    <w:t xml:space="preserve">документ, </w:t>
                  </w:r>
                  <w:r w:rsidRPr="00B200A6">
                    <w:rPr>
                      <w:rFonts w:ascii="Times New Roman" w:hAnsi="Times New Roman" w:cs="Times New Roman"/>
                      <w:color w:val="000000" w:themeColor="text1"/>
                      <w:sz w:val="24"/>
                      <w:szCs w:val="24"/>
                    </w:rPr>
                    <w:t>подтверждающ</w:t>
                  </w:r>
                  <w:r w:rsidRPr="00B200A6">
                    <w:rPr>
                      <w:rFonts w:ascii="Times New Roman" w:hAnsi="Times New Roman" w:cs="Times New Roman"/>
                      <w:b/>
                      <w:color w:val="000000" w:themeColor="text1"/>
                      <w:sz w:val="24"/>
                      <w:szCs w:val="24"/>
                    </w:rPr>
                    <w:t>ий</w:t>
                  </w:r>
                  <w:r w:rsidRPr="00FF1E32">
                    <w:rPr>
                      <w:rFonts w:ascii="Times New Roman" w:hAnsi="Times New Roman" w:cs="Times New Roman"/>
                      <w:color w:val="000000" w:themeColor="text1"/>
                      <w:sz w:val="24"/>
                      <w:szCs w:val="24"/>
                    </w:rPr>
                    <w:t xml:space="preserve"> нахождение в собственности, хозяйственном ведении, оперативном управлении или аренде сооружений, помещений (частей помещений) и (или) открытых площадок, предназначенных для использования в качестве мест временного хранения;</w:t>
                  </w:r>
                </w:p>
                <w:p w14:paraId="4BEE3AA9" w14:textId="77777777" w:rsidR="00FF1E32" w:rsidRPr="00FF1E32" w:rsidRDefault="00FF1E32" w:rsidP="00FF000B">
                  <w:pPr>
                    <w:framePr w:hSpace="180" w:wrap="around" w:vAnchor="text" w:hAnchor="text" w:xAlign="center" w:y="1"/>
                    <w:ind w:left="23" w:right="127"/>
                    <w:suppressOverlap/>
                    <w:rPr>
                      <w:rFonts w:ascii="Times New Roman" w:hAnsi="Times New Roman" w:cs="Times New Roman"/>
                      <w:color w:val="000000" w:themeColor="text1"/>
                      <w:sz w:val="24"/>
                      <w:szCs w:val="24"/>
                    </w:rPr>
                  </w:pPr>
                  <w:r w:rsidRPr="00FF1E32">
                    <w:rPr>
                      <w:rFonts w:ascii="Times New Roman" w:hAnsi="Times New Roman" w:cs="Times New Roman"/>
                      <w:b/>
                      <w:color w:val="000000" w:themeColor="text1"/>
                      <w:sz w:val="24"/>
                      <w:szCs w:val="24"/>
                    </w:rPr>
                    <w:t>документ, подтверждающий</w:t>
                  </w:r>
                  <w:r w:rsidRPr="00FF1E32">
                    <w:rPr>
                      <w:rFonts w:ascii="Times New Roman" w:hAnsi="Times New Roman" w:cs="Times New Roman"/>
                      <w:color w:val="000000" w:themeColor="text1"/>
                      <w:sz w:val="24"/>
                      <w:szCs w:val="24"/>
                    </w:rPr>
                    <w:t xml:space="preserve"> наличие:</w:t>
                  </w:r>
                </w:p>
                <w:p w14:paraId="0D4D496D" w14:textId="77777777" w:rsidR="00FF1E32" w:rsidRPr="00FF1E32" w:rsidRDefault="00FF1E32" w:rsidP="00FF000B">
                  <w:pPr>
                    <w:framePr w:hSpace="180" w:wrap="around" w:vAnchor="text" w:hAnchor="text" w:xAlign="center" w:y="1"/>
                    <w:ind w:left="23" w:right="127"/>
                    <w:suppressOverlap/>
                    <w:rPr>
                      <w:rFonts w:ascii="Times New Roman" w:hAnsi="Times New Roman" w:cs="Times New Roman"/>
                      <w:color w:val="000000" w:themeColor="text1"/>
                      <w:sz w:val="24"/>
                      <w:szCs w:val="24"/>
                    </w:rPr>
                  </w:pPr>
                  <w:r w:rsidRPr="00FF1E32">
                    <w:rPr>
                      <w:rFonts w:ascii="Times New Roman" w:hAnsi="Times New Roman" w:cs="Times New Roman"/>
                      <w:color w:val="000000" w:themeColor="text1"/>
                      <w:sz w:val="24"/>
                      <w:szCs w:val="24"/>
                    </w:rPr>
                    <w:t>погрузочно-разгрузочных механизмов либо договора с лицом, предоставляющим услуги, связанные с использованием погрузочно-разгрузочных механизмов;</w:t>
                  </w:r>
                </w:p>
                <w:p w14:paraId="6906A0E1" w14:textId="77777777" w:rsidR="00FF1E32" w:rsidRPr="00FF1E32" w:rsidRDefault="00FF1E32" w:rsidP="00FF000B">
                  <w:pPr>
                    <w:framePr w:hSpace="180" w:wrap="around" w:vAnchor="text" w:hAnchor="text" w:xAlign="center" w:y="1"/>
                    <w:ind w:left="23" w:right="127"/>
                    <w:suppressOverlap/>
                    <w:rPr>
                      <w:rFonts w:ascii="Times New Roman" w:hAnsi="Times New Roman" w:cs="Times New Roman"/>
                      <w:color w:val="000000" w:themeColor="text1"/>
                      <w:sz w:val="24"/>
                      <w:szCs w:val="24"/>
                    </w:rPr>
                  </w:pPr>
                  <w:r w:rsidRPr="00FF1E32">
                    <w:rPr>
                      <w:rFonts w:ascii="Times New Roman" w:hAnsi="Times New Roman" w:cs="Times New Roman"/>
                      <w:color w:val="000000" w:themeColor="text1"/>
                      <w:sz w:val="24"/>
                      <w:szCs w:val="24"/>
                    </w:rPr>
                    <w:t>сертифицированного весового оборудования, соответствующего характеру помещаемых товаров и транспортных средств, а в случае помещения газа в специальные хранилища – соответствующих приборов учета.</w:t>
                  </w:r>
                </w:p>
                <w:p w14:paraId="49BB4E69" w14:textId="77777777" w:rsidR="00E77259" w:rsidRDefault="00E77259" w:rsidP="00FF000B">
                  <w:pPr>
                    <w:framePr w:hSpace="180" w:wrap="around" w:vAnchor="text" w:hAnchor="text" w:xAlign="center" w:y="1"/>
                    <w:ind w:left="23" w:right="127"/>
                    <w:suppressOverlap/>
                    <w:rPr>
                      <w:rFonts w:ascii="Times New Roman" w:hAnsi="Times New Roman" w:cs="Times New Roman"/>
                      <w:color w:val="000000" w:themeColor="text1"/>
                      <w:sz w:val="24"/>
                      <w:szCs w:val="24"/>
                    </w:rPr>
                  </w:pPr>
                </w:p>
                <w:p w14:paraId="058EAA3E" w14:textId="77777777" w:rsidR="00E77259" w:rsidRDefault="00E77259" w:rsidP="00FF000B">
                  <w:pPr>
                    <w:framePr w:hSpace="180" w:wrap="around" w:vAnchor="text" w:hAnchor="text" w:xAlign="center" w:y="1"/>
                    <w:ind w:left="23" w:right="127"/>
                    <w:suppressOverlap/>
                    <w:rPr>
                      <w:rFonts w:ascii="Times New Roman" w:hAnsi="Times New Roman" w:cs="Times New Roman"/>
                      <w:color w:val="000000" w:themeColor="text1"/>
                      <w:sz w:val="24"/>
                      <w:szCs w:val="24"/>
                    </w:rPr>
                  </w:pPr>
                </w:p>
                <w:p w14:paraId="6C60A458" w14:textId="77777777" w:rsidR="00E77259" w:rsidRDefault="00E77259" w:rsidP="00FF000B">
                  <w:pPr>
                    <w:framePr w:hSpace="180" w:wrap="around" w:vAnchor="text" w:hAnchor="text" w:xAlign="center" w:y="1"/>
                    <w:ind w:left="23" w:right="127"/>
                    <w:suppressOverlap/>
                    <w:rPr>
                      <w:rFonts w:ascii="Times New Roman" w:hAnsi="Times New Roman" w:cs="Times New Roman"/>
                      <w:color w:val="000000" w:themeColor="text1"/>
                      <w:sz w:val="24"/>
                      <w:szCs w:val="24"/>
                    </w:rPr>
                  </w:pPr>
                </w:p>
                <w:p w14:paraId="2C365F32" w14:textId="77777777" w:rsidR="00E77259" w:rsidRDefault="00E77259" w:rsidP="00FF000B">
                  <w:pPr>
                    <w:framePr w:hSpace="180" w:wrap="around" w:vAnchor="text" w:hAnchor="text" w:xAlign="center" w:y="1"/>
                    <w:ind w:left="23" w:right="127"/>
                    <w:suppressOverlap/>
                    <w:rPr>
                      <w:rFonts w:ascii="Times New Roman" w:hAnsi="Times New Roman" w:cs="Times New Roman"/>
                      <w:color w:val="000000" w:themeColor="text1"/>
                      <w:sz w:val="24"/>
                      <w:szCs w:val="24"/>
                    </w:rPr>
                  </w:pPr>
                </w:p>
                <w:p w14:paraId="4ACB8123" w14:textId="7C0EE9BD" w:rsidR="00E77259" w:rsidRDefault="00E77259" w:rsidP="00FF000B">
                  <w:pPr>
                    <w:framePr w:hSpace="180" w:wrap="around" w:vAnchor="text" w:hAnchor="text" w:xAlign="center" w:y="1"/>
                    <w:ind w:left="23" w:right="127"/>
                    <w:suppressOverlap/>
                    <w:rPr>
                      <w:rFonts w:ascii="Times New Roman" w:hAnsi="Times New Roman" w:cs="Times New Roman"/>
                      <w:color w:val="000000" w:themeColor="text1"/>
                      <w:sz w:val="24"/>
                      <w:szCs w:val="24"/>
                    </w:rPr>
                  </w:pPr>
                </w:p>
                <w:p w14:paraId="6ED5D38A" w14:textId="77777777" w:rsidR="00E77259" w:rsidRDefault="00E77259" w:rsidP="00FF000B">
                  <w:pPr>
                    <w:framePr w:hSpace="180" w:wrap="around" w:vAnchor="text" w:hAnchor="text" w:xAlign="center" w:y="1"/>
                    <w:ind w:left="23" w:right="127"/>
                    <w:suppressOverlap/>
                    <w:rPr>
                      <w:rFonts w:ascii="Times New Roman" w:hAnsi="Times New Roman" w:cs="Times New Roman"/>
                      <w:color w:val="000000" w:themeColor="text1"/>
                      <w:sz w:val="24"/>
                      <w:szCs w:val="24"/>
                    </w:rPr>
                  </w:pPr>
                </w:p>
                <w:p w14:paraId="7840D516" w14:textId="77777777" w:rsidR="00E77259" w:rsidRDefault="00E77259" w:rsidP="00FF000B">
                  <w:pPr>
                    <w:framePr w:hSpace="180" w:wrap="around" w:vAnchor="text" w:hAnchor="text" w:xAlign="center" w:y="1"/>
                    <w:ind w:left="23" w:right="127"/>
                    <w:suppressOverlap/>
                    <w:rPr>
                      <w:rFonts w:ascii="Times New Roman" w:hAnsi="Times New Roman" w:cs="Times New Roman"/>
                      <w:color w:val="000000" w:themeColor="text1"/>
                      <w:sz w:val="24"/>
                      <w:szCs w:val="24"/>
                    </w:rPr>
                  </w:pPr>
                </w:p>
                <w:p w14:paraId="38AF3A0E" w14:textId="77777777" w:rsidR="00E77259" w:rsidRDefault="00E77259" w:rsidP="00FF000B">
                  <w:pPr>
                    <w:framePr w:hSpace="180" w:wrap="around" w:vAnchor="text" w:hAnchor="text" w:xAlign="center" w:y="1"/>
                    <w:ind w:left="23" w:right="127"/>
                    <w:suppressOverlap/>
                    <w:rPr>
                      <w:rFonts w:ascii="Times New Roman" w:hAnsi="Times New Roman" w:cs="Times New Roman"/>
                      <w:color w:val="000000" w:themeColor="text1"/>
                      <w:sz w:val="24"/>
                      <w:szCs w:val="24"/>
                    </w:rPr>
                  </w:pPr>
                </w:p>
                <w:p w14:paraId="732ACF7C" w14:textId="77777777" w:rsidR="00E77259" w:rsidRDefault="00E77259" w:rsidP="00FF000B">
                  <w:pPr>
                    <w:framePr w:hSpace="180" w:wrap="around" w:vAnchor="text" w:hAnchor="text" w:xAlign="center" w:y="1"/>
                    <w:ind w:left="23" w:right="127"/>
                    <w:suppressOverlap/>
                    <w:rPr>
                      <w:rFonts w:ascii="Times New Roman" w:hAnsi="Times New Roman" w:cs="Times New Roman"/>
                      <w:color w:val="000000" w:themeColor="text1"/>
                      <w:sz w:val="24"/>
                      <w:szCs w:val="24"/>
                    </w:rPr>
                  </w:pPr>
                </w:p>
                <w:p w14:paraId="0CEA1972" w14:textId="77777777" w:rsidR="00E77259" w:rsidRDefault="00E77259" w:rsidP="00FF000B">
                  <w:pPr>
                    <w:framePr w:hSpace="180" w:wrap="around" w:vAnchor="text" w:hAnchor="text" w:xAlign="center" w:y="1"/>
                    <w:ind w:left="23" w:right="127"/>
                    <w:suppressOverlap/>
                    <w:rPr>
                      <w:rFonts w:ascii="Times New Roman" w:hAnsi="Times New Roman" w:cs="Times New Roman"/>
                      <w:color w:val="000000" w:themeColor="text1"/>
                      <w:sz w:val="24"/>
                      <w:szCs w:val="24"/>
                    </w:rPr>
                  </w:pPr>
                </w:p>
                <w:p w14:paraId="477A2941" w14:textId="77777777" w:rsidR="00E77259" w:rsidRDefault="00E77259" w:rsidP="00FF000B">
                  <w:pPr>
                    <w:framePr w:hSpace="180" w:wrap="around" w:vAnchor="text" w:hAnchor="text" w:xAlign="center" w:y="1"/>
                    <w:ind w:left="23" w:right="127"/>
                    <w:suppressOverlap/>
                    <w:rPr>
                      <w:rFonts w:ascii="Times New Roman" w:hAnsi="Times New Roman" w:cs="Times New Roman"/>
                      <w:color w:val="000000" w:themeColor="text1"/>
                      <w:sz w:val="24"/>
                      <w:szCs w:val="24"/>
                    </w:rPr>
                  </w:pPr>
                </w:p>
                <w:p w14:paraId="55CECAFA" w14:textId="77777777" w:rsidR="00E77259" w:rsidRDefault="00E77259" w:rsidP="00FF000B">
                  <w:pPr>
                    <w:framePr w:hSpace="180" w:wrap="around" w:vAnchor="text" w:hAnchor="text" w:xAlign="center" w:y="1"/>
                    <w:ind w:left="23" w:right="127"/>
                    <w:suppressOverlap/>
                    <w:rPr>
                      <w:rFonts w:ascii="Times New Roman" w:hAnsi="Times New Roman" w:cs="Times New Roman"/>
                      <w:color w:val="000000" w:themeColor="text1"/>
                      <w:sz w:val="24"/>
                      <w:szCs w:val="24"/>
                    </w:rPr>
                  </w:pPr>
                </w:p>
                <w:p w14:paraId="3C50C418" w14:textId="77777777" w:rsidR="00E77259" w:rsidRDefault="00E77259" w:rsidP="00FF000B">
                  <w:pPr>
                    <w:framePr w:hSpace="180" w:wrap="around" w:vAnchor="text" w:hAnchor="text" w:xAlign="center" w:y="1"/>
                    <w:ind w:left="23" w:right="127"/>
                    <w:suppressOverlap/>
                    <w:rPr>
                      <w:rFonts w:ascii="Times New Roman" w:hAnsi="Times New Roman" w:cs="Times New Roman"/>
                      <w:color w:val="000000" w:themeColor="text1"/>
                      <w:sz w:val="24"/>
                      <w:szCs w:val="24"/>
                    </w:rPr>
                  </w:pPr>
                </w:p>
                <w:p w14:paraId="378D87B4" w14:textId="77777777" w:rsidR="00E77259" w:rsidRDefault="00E77259" w:rsidP="00FF000B">
                  <w:pPr>
                    <w:framePr w:hSpace="180" w:wrap="around" w:vAnchor="text" w:hAnchor="text" w:xAlign="center" w:y="1"/>
                    <w:ind w:left="23" w:right="127"/>
                    <w:suppressOverlap/>
                    <w:rPr>
                      <w:rFonts w:ascii="Times New Roman" w:hAnsi="Times New Roman" w:cs="Times New Roman"/>
                      <w:color w:val="000000" w:themeColor="text1"/>
                      <w:sz w:val="24"/>
                      <w:szCs w:val="24"/>
                    </w:rPr>
                  </w:pPr>
                </w:p>
                <w:p w14:paraId="19BC6536" w14:textId="77777777" w:rsidR="00E77259" w:rsidRDefault="00E77259" w:rsidP="00FF000B">
                  <w:pPr>
                    <w:framePr w:hSpace="180" w:wrap="around" w:vAnchor="text" w:hAnchor="text" w:xAlign="center" w:y="1"/>
                    <w:ind w:left="23" w:right="127"/>
                    <w:suppressOverlap/>
                    <w:rPr>
                      <w:rFonts w:ascii="Times New Roman" w:hAnsi="Times New Roman" w:cs="Times New Roman"/>
                      <w:color w:val="000000" w:themeColor="text1"/>
                      <w:sz w:val="24"/>
                      <w:szCs w:val="24"/>
                    </w:rPr>
                  </w:pPr>
                </w:p>
                <w:p w14:paraId="67444AC1" w14:textId="77777777" w:rsidR="00E77259" w:rsidRDefault="00E77259" w:rsidP="00FF000B">
                  <w:pPr>
                    <w:framePr w:hSpace="180" w:wrap="around" w:vAnchor="text" w:hAnchor="text" w:xAlign="center" w:y="1"/>
                    <w:ind w:left="23" w:right="127"/>
                    <w:suppressOverlap/>
                    <w:rPr>
                      <w:rFonts w:ascii="Times New Roman" w:hAnsi="Times New Roman" w:cs="Times New Roman"/>
                      <w:color w:val="000000" w:themeColor="text1"/>
                      <w:sz w:val="24"/>
                      <w:szCs w:val="24"/>
                    </w:rPr>
                  </w:pPr>
                </w:p>
                <w:p w14:paraId="4F734D7F" w14:textId="77777777" w:rsidR="00E77259" w:rsidRDefault="00E77259" w:rsidP="00FF000B">
                  <w:pPr>
                    <w:framePr w:hSpace="180" w:wrap="around" w:vAnchor="text" w:hAnchor="text" w:xAlign="center" w:y="1"/>
                    <w:ind w:left="23" w:right="127"/>
                    <w:suppressOverlap/>
                    <w:rPr>
                      <w:rFonts w:ascii="Times New Roman" w:hAnsi="Times New Roman" w:cs="Times New Roman"/>
                      <w:color w:val="000000" w:themeColor="text1"/>
                      <w:sz w:val="24"/>
                      <w:szCs w:val="24"/>
                    </w:rPr>
                  </w:pPr>
                </w:p>
                <w:p w14:paraId="068FD3EB" w14:textId="77777777" w:rsidR="00E77259" w:rsidRDefault="00E77259" w:rsidP="00FF000B">
                  <w:pPr>
                    <w:framePr w:hSpace="180" w:wrap="around" w:vAnchor="text" w:hAnchor="text" w:xAlign="center" w:y="1"/>
                    <w:ind w:left="23" w:right="127"/>
                    <w:suppressOverlap/>
                    <w:rPr>
                      <w:rFonts w:ascii="Times New Roman" w:hAnsi="Times New Roman" w:cs="Times New Roman"/>
                      <w:color w:val="000000" w:themeColor="text1"/>
                      <w:sz w:val="24"/>
                      <w:szCs w:val="24"/>
                    </w:rPr>
                  </w:pPr>
                </w:p>
                <w:p w14:paraId="67749D54" w14:textId="77777777" w:rsidR="00E77259" w:rsidRDefault="00E77259" w:rsidP="00FF000B">
                  <w:pPr>
                    <w:framePr w:hSpace="180" w:wrap="around" w:vAnchor="text" w:hAnchor="text" w:xAlign="center" w:y="1"/>
                    <w:ind w:left="23" w:right="127"/>
                    <w:suppressOverlap/>
                    <w:rPr>
                      <w:rFonts w:ascii="Times New Roman" w:hAnsi="Times New Roman" w:cs="Times New Roman"/>
                      <w:color w:val="000000" w:themeColor="text1"/>
                      <w:sz w:val="24"/>
                      <w:szCs w:val="24"/>
                    </w:rPr>
                  </w:pPr>
                </w:p>
                <w:p w14:paraId="2DE80811" w14:textId="77777777" w:rsidR="00E77259" w:rsidRDefault="00E77259" w:rsidP="00FF000B">
                  <w:pPr>
                    <w:framePr w:hSpace="180" w:wrap="around" w:vAnchor="text" w:hAnchor="text" w:xAlign="center" w:y="1"/>
                    <w:ind w:left="23" w:right="127"/>
                    <w:suppressOverlap/>
                    <w:rPr>
                      <w:rFonts w:ascii="Times New Roman" w:hAnsi="Times New Roman" w:cs="Times New Roman"/>
                      <w:color w:val="000000" w:themeColor="text1"/>
                      <w:sz w:val="24"/>
                      <w:szCs w:val="24"/>
                    </w:rPr>
                  </w:pPr>
                </w:p>
                <w:p w14:paraId="7EDD58FE" w14:textId="77777777" w:rsidR="00E77259" w:rsidRDefault="00E77259" w:rsidP="00FF000B">
                  <w:pPr>
                    <w:framePr w:hSpace="180" w:wrap="around" w:vAnchor="text" w:hAnchor="text" w:xAlign="center" w:y="1"/>
                    <w:ind w:left="23" w:right="127"/>
                    <w:suppressOverlap/>
                    <w:rPr>
                      <w:rFonts w:ascii="Times New Roman" w:hAnsi="Times New Roman" w:cs="Times New Roman"/>
                      <w:color w:val="000000" w:themeColor="text1"/>
                      <w:sz w:val="24"/>
                      <w:szCs w:val="24"/>
                    </w:rPr>
                  </w:pPr>
                </w:p>
                <w:p w14:paraId="57995972" w14:textId="77777777" w:rsidR="00E77259" w:rsidRDefault="00E77259" w:rsidP="00FF000B">
                  <w:pPr>
                    <w:framePr w:hSpace="180" w:wrap="around" w:vAnchor="text" w:hAnchor="text" w:xAlign="center" w:y="1"/>
                    <w:ind w:left="23" w:right="127"/>
                    <w:suppressOverlap/>
                    <w:rPr>
                      <w:rFonts w:ascii="Times New Roman" w:hAnsi="Times New Roman" w:cs="Times New Roman"/>
                      <w:color w:val="000000" w:themeColor="text1"/>
                      <w:sz w:val="24"/>
                      <w:szCs w:val="24"/>
                    </w:rPr>
                  </w:pPr>
                </w:p>
                <w:p w14:paraId="48BE9A0C" w14:textId="77777777" w:rsidR="00E77259" w:rsidRDefault="00E77259" w:rsidP="00FF000B">
                  <w:pPr>
                    <w:framePr w:hSpace="180" w:wrap="around" w:vAnchor="text" w:hAnchor="text" w:xAlign="center" w:y="1"/>
                    <w:ind w:left="23" w:right="127"/>
                    <w:suppressOverlap/>
                    <w:rPr>
                      <w:rFonts w:ascii="Times New Roman" w:hAnsi="Times New Roman" w:cs="Times New Roman"/>
                      <w:color w:val="000000" w:themeColor="text1"/>
                      <w:sz w:val="24"/>
                      <w:szCs w:val="24"/>
                    </w:rPr>
                  </w:pPr>
                </w:p>
                <w:p w14:paraId="08B318B6" w14:textId="77777777" w:rsidR="00E77259" w:rsidRDefault="00E77259" w:rsidP="00FF000B">
                  <w:pPr>
                    <w:framePr w:hSpace="180" w:wrap="around" w:vAnchor="text" w:hAnchor="text" w:xAlign="center" w:y="1"/>
                    <w:ind w:left="23" w:right="127"/>
                    <w:suppressOverlap/>
                    <w:rPr>
                      <w:rFonts w:ascii="Times New Roman" w:hAnsi="Times New Roman" w:cs="Times New Roman"/>
                      <w:color w:val="000000" w:themeColor="text1"/>
                      <w:sz w:val="24"/>
                      <w:szCs w:val="24"/>
                    </w:rPr>
                  </w:pPr>
                </w:p>
                <w:p w14:paraId="31479549" w14:textId="77777777" w:rsidR="00E77259" w:rsidRDefault="00E77259" w:rsidP="00FF000B">
                  <w:pPr>
                    <w:framePr w:hSpace="180" w:wrap="around" w:vAnchor="text" w:hAnchor="text" w:xAlign="center" w:y="1"/>
                    <w:ind w:left="23" w:right="127"/>
                    <w:suppressOverlap/>
                    <w:rPr>
                      <w:rFonts w:ascii="Times New Roman" w:hAnsi="Times New Roman" w:cs="Times New Roman"/>
                      <w:color w:val="000000" w:themeColor="text1"/>
                      <w:sz w:val="24"/>
                      <w:szCs w:val="24"/>
                    </w:rPr>
                  </w:pPr>
                </w:p>
                <w:p w14:paraId="7E4BC182" w14:textId="77777777" w:rsidR="00E77259" w:rsidRDefault="00E77259" w:rsidP="00FF000B">
                  <w:pPr>
                    <w:framePr w:hSpace="180" w:wrap="around" w:vAnchor="text" w:hAnchor="text" w:xAlign="center" w:y="1"/>
                    <w:ind w:left="23" w:right="127"/>
                    <w:suppressOverlap/>
                    <w:rPr>
                      <w:rFonts w:ascii="Times New Roman" w:hAnsi="Times New Roman" w:cs="Times New Roman"/>
                      <w:color w:val="000000" w:themeColor="text1"/>
                      <w:sz w:val="24"/>
                      <w:szCs w:val="24"/>
                    </w:rPr>
                  </w:pPr>
                </w:p>
                <w:p w14:paraId="7DC8777F" w14:textId="77777777" w:rsidR="00E77259" w:rsidRDefault="00E77259" w:rsidP="00FF000B">
                  <w:pPr>
                    <w:framePr w:hSpace="180" w:wrap="around" w:vAnchor="text" w:hAnchor="text" w:xAlign="center" w:y="1"/>
                    <w:ind w:left="23" w:right="127"/>
                    <w:suppressOverlap/>
                    <w:rPr>
                      <w:rFonts w:ascii="Times New Roman" w:hAnsi="Times New Roman" w:cs="Times New Roman"/>
                      <w:color w:val="000000" w:themeColor="text1"/>
                      <w:sz w:val="24"/>
                      <w:szCs w:val="24"/>
                    </w:rPr>
                  </w:pPr>
                </w:p>
                <w:p w14:paraId="68C916F1" w14:textId="77777777" w:rsidR="00E77259" w:rsidRDefault="00E77259" w:rsidP="00FF000B">
                  <w:pPr>
                    <w:framePr w:hSpace="180" w:wrap="around" w:vAnchor="text" w:hAnchor="text" w:xAlign="center" w:y="1"/>
                    <w:ind w:left="23" w:right="127"/>
                    <w:suppressOverlap/>
                    <w:rPr>
                      <w:rFonts w:ascii="Times New Roman" w:hAnsi="Times New Roman" w:cs="Times New Roman"/>
                      <w:color w:val="000000" w:themeColor="text1"/>
                      <w:sz w:val="24"/>
                      <w:szCs w:val="24"/>
                    </w:rPr>
                  </w:pPr>
                </w:p>
                <w:p w14:paraId="43425123" w14:textId="77777777" w:rsidR="00E77259" w:rsidRDefault="00E77259" w:rsidP="00FF000B">
                  <w:pPr>
                    <w:framePr w:hSpace="180" w:wrap="around" w:vAnchor="text" w:hAnchor="text" w:xAlign="center" w:y="1"/>
                    <w:ind w:left="23" w:right="127"/>
                    <w:suppressOverlap/>
                    <w:rPr>
                      <w:rFonts w:ascii="Times New Roman" w:hAnsi="Times New Roman" w:cs="Times New Roman"/>
                      <w:color w:val="000000" w:themeColor="text1"/>
                      <w:sz w:val="24"/>
                      <w:szCs w:val="24"/>
                    </w:rPr>
                  </w:pPr>
                </w:p>
                <w:p w14:paraId="77888ED7" w14:textId="77777777" w:rsidR="00E77259" w:rsidRDefault="00E77259" w:rsidP="00FF000B">
                  <w:pPr>
                    <w:framePr w:hSpace="180" w:wrap="around" w:vAnchor="text" w:hAnchor="text" w:xAlign="center" w:y="1"/>
                    <w:ind w:left="23" w:right="127"/>
                    <w:suppressOverlap/>
                    <w:rPr>
                      <w:rFonts w:ascii="Times New Roman" w:hAnsi="Times New Roman" w:cs="Times New Roman"/>
                      <w:color w:val="000000" w:themeColor="text1"/>
                      <w:sz w:val="24"/>
                      <w:szCs w:val="24"/>
                    </w:rPr>
                  </w:pPr>
                </w:p>
                <w:p w14:paraId="5F099167" w14:textId="77777777" w:rsidR="00E77259" w:rsidRDefault="00E77259" w:rsidP="00FF000B">
                  <w:pPr>
                    <w:framePr w:hSpace="180" w:wrap="around" w:vAnchor="text" w:hAnchor="text" w:xAlign="center" w:y="1"/>
                    <w:ind w:left="23" w:right="127"/>
                    <w:suppressOverlap/>
                    <w:rPr>
                      <w:rFonts w:ascii="Times New Roman" w:hAnsi="Times New Roman" w:cs="Times New Roman"/>
                      <w:color w:val="000000" w:themeColor="text1"/>
                      <w:sz w:val="24"/>
                      <w:szCs w:val="24"/>
                    </w:rPr>
                  </w:pPr>
                </w:p>
                <w:p w14:paraId="6BF17F2C" w14:textId="77777777" w:rsidR="00E77259" w:rsidRDefault="00E77259" w:rsidP="00FF000B">
                  <w:pPr>
                    <w:framePr w:hSpace="180" w:wrap="around" w:vAnchor="text" w:hAnchor="text" w:xAlign="center" w:y="1"/>
                    <w:ind w:left="23" w:right="127"/>
                    <w:suppressOverlap/>
                    <w:rPr>
                      <w:rFonts w:ascii="Times New Roman" w:hAnsi="Times New Roman" w:cs="Times New Roman"/>
                      <w:color w:val="000000" w:themeColor="text1"/>
                      <w:sz w:val="24"/>
                      <w:szCs w:val="24"/>
                    </w:rPr>
                  </w:pPr>
                </w:p>
                <w:p w14:paraId="44F97021" w14:textId="77777777" w:rsidR="00E77259" w:rsidRDefault="00E77259" w:rsidP="00FF000B">
                  <w:pPr>
                    <w:framePr w:hSpace="180" w:wrap="around" w:vAnchor="text" w:hAnchor="text" w:xAlign="center" w:y="1"/>
                    <w:ind w:left="23" w:right="127"/>
                    <w:suppressOverlap/>
                    <w:rPr>
                      <w:rFonts w:ascii="Times New Roman" w:hAnsi="Times New Roman" w:cs="Times New Roman"/>
                      <w:color w:val="000000" w:themeColor="text1"/>
                      <w:sz w:val="24"/>
                      <w:szCs w:val="24"/>
                    </w:rPr>
                  </w:pPr>
                </w:p>
                <w:p w14:paraId="47C4F901" w14:textId="77777777" w:rsidR="00E77259" w:rsidRDefault="00E77259" w:rsidP="00FF000B">
                  <w:pPr>
                    <w:framePr w:hSpace="180" w:wrap="around" w:vAnchor="text" w:hAnchor="text" w:xAlign="center" w:y="1"/>
                    <w:ind w:left="23" w:right="127"/>
                    <w:suppressOverlap/>
                    <w:rPr>
                      <w:rFonts w:ascii="Times New Roman" w:hAnsi="Times New Roman" w:cs="Times New Roman"/>
                      <w:color w:val="000000" w:themeColor="text1"/>
                      <w:sz w:val="24"/>
                      <w:szCs w:val="24"/>
                    </w:rPr>
                  </w:pPr>
                </w:p>
                <w:p w14:paraId="4EE66B9A" w14:textId="77777777" w:rsidR="00E77259" w:rsidRDefault="00E77259" w:rsidP="00FF000B">
                  <w:pPr>
                    <w:framePr w:hSpace="180" w:wrap="around" w:vAnchor="text" w:hAnchor="text" w:xAlign="center" w:y="1"/>
                    <w:ind w:left="23" w:right="127"/>
                    <w:suppressOverlap/>
                    <w:rPr>
                      <w:rFonts w:ascii="Times New Roman" w:hAnsi="Times New Roman" w:cs="Times New Roman"/>
                      <w:color w:val="000000" w:themeColor="text1"/>
                      <w:sz w:val="24"/>
                      <w:szCs w:val="24"/>
                    </w:rPr>
                  </w:pPr>
                </w:p>
                <w:p w14:paraId="505D89A2" w14:textId="77777777" w:rsidR="00E77259" w:rsidRDefault="00E77259" w:rsidP="00FF000B">
                  <w:pPr>
                    <w:framePr w:hSpace="180" w:wrap="around" w:vAnchor="text" w:hAnchor="text" w:xAlign="center" w:y="1"/>
                    <w:ind w:left="23" w:right="127"/>
                    <w:suppressOverlap/>
                    <w:rPr>
                      <w:rFonts w:ascii="Times New Roman" w:hAnsi="Times New Roman" w:cs="Times New Roman"/>
                      <w:color w:val="000000" w:themeColor="text1"/>
                      <w:sz w:val="24"/>
                      <w:szCs w:val="24"/>
                    </w:rPr>
                  </w:pPr>
                </w:p>
                <w:p w14:paraId="1123B602" w14:textId="77777777" w:rsidR="00BD5A4E" w:rsidRDefault="00FF1E32" w:rsidP="00FF000B">
                  <w:pPr>
                    <w:framePr w:hSpace="180" w:wrap="around" w:vAnchor="text" w:hAnchor="text" w:xAlign="center" w:y="1"/>
                    <w:ind w:left="23" w:right="127"/>
                    <w:suppressOverlap/>
                    <w:rPr>
                      <w:rFonts w:ascii="Times New Roman" w:hAnsi="Times New Roman" w:cs="Times New Roman"/>
                      <w:color w:val="000000" w:themeColor="text1"/>
                      <w:sz w:val="24"/>
                      <w:szCs w:val="24"/>
                    </w:rPr>
                  </w:pPr>
                  <w:r w:rsidRPr="00FF1E32">
                    <w:rPr>
                      <w:rFonts w:ascii="Times New Roman" w:hAnsi="Times New Roman" w:cs="Times New Roman"/>
                      <w:color w:val="000000" w:themeColor="text1"/>
                      <w:sz w:val="24"/>
                      <w:szCs w:val="24"/>
                    </w:rPr>
                    <w:t xml:space="preserve">Сведения о документе, удостоверяющем личность физического лица, о государственной регистрации (перерегистрации) юридического лица услугодатель получает из соответствующих государственных </w:t>
                  </w:r>
                  <w:r w:rsidRPr="00FF1E32">
                    <w:rPr>
                      <w:rFonts w:ascii="Times New Roman" w:hAnsi="Times New Roman" w:cs="Times New Roman"/>
                      <w:b/>
                      <w:color w:val="000000" w:themeColor="text1"/>
                      <w:sz w:val="24"/>
                      <w:szCs w:val="24"/>
                    </w:rPr>
                    <w:t>цифровых</w:t>
                  </w:r>
                  <w:r w:rsidRPr="00FF1E32">
                    <w:rPr>
                      <w:rFonts w:ascii="Times New Roman" w:hAnsi="Times New Roman" w:cs="Times New Roman"/>
                      <w:color w:val="000000" w:themeColor="text1"/>
                      <w:sz w:val="24"/>
                      <w:szCs w:val="24"/>
                    </w:rPr>
                    <w:t xml:space="preserve"> систем через шлюз «</w:t>
                  </w:r>
                  <w:r w:rsidR="0025262D" w:rsidRPr="0025262D">
                    <w:rPr>
                      <w:rFonts w:ascii="Times New Roman" w:hAnsi="Times New Roman" w:cs="Times New Roman"/>
                      <w:b/>
                      <w:color w:val="000000" w:themeColor="text1"/>
                      <w:sz w:val="24"/>
                      <w:szCs w:val="24"/>
                    </w:rPr>
                    <w:t>цифрового</w:t>
                  </w:r>
                  <w:r w:rsidRPr="00FF1E32">
                    <w:rPr>
                      <w:rFonts w:ascii="Times New Roman" w:hAnsi="Times New Roman" w:cs="Times New Roman"/>
                      <w:color w:val="000000" w:themeColor="text1"/>
                      <w:sz w:val="24"/>
                      <w:szCs w:val="24"/>
                    </w:rPr>
                    <w:t xml:space="preserve"> правительства».</w:t>
                  </w:r>
                </w:p>
                <w:p w14:paraId="54B3594A" w14:textId="77777777" w:rsidR="00E77259" w:rsidRDefault="00E77259" w:rsidP="00FF000B">
                  <w:pPr>
                    <w:framePr w:hSpace="180" w:wrap="around" w:vAnchor="text" w:hAnchor="text" w:xAlign="center" w:y="1"/>
                    <w:ind w:left="23" w:right="127"/>
                    <w:suppressOverlap/>
                    <w:rPr>
                      <w:rFonts w:ascii="Times New Roman" w:hAnsi="Times New Roman" w:cs="Times New Roman"/>
                      <w:color w:val="000000" w:themeColor="text1"/>
                      <w:sz w:val="24"/>
                      <w:szCs w:val="24"/>
                    </w:rPr>
                  </w:pPr>
                </w:p>
                <w:p w14:paraId="777128F2" w14:textId="77777777" w:rsidR="00E77259" w:rsidRDefault="00E77259" w:rsidP="00FF000B">
                  <w:pPr>
                    <w:framePr w:hSpace="180" w:wrap="around" w:vAnchor="text" w:hAnchor="text" w:xAlign="center" w:y="1"/>
                    <w:ind w:left="23" w:right="127"/>
                    <w:suppressOverlap/>
                    <w:rPr>
                      <w:rFonts w:ascii="Times New Roman" w:hAnsi="Times New Roman" w:cs="Times New Roman"/>
                      <w:color w:val="000000" w:themeColor="text1"/>
                      <w:sz w:val="24"/>
                      <w:szCs w:val="24"/>
                    </w:rPr>
                  </w:pPr>
                </w:p>
                <w:p w14:paraId="1BE1F5CF" w14:textId="77777777" w:rsidR="00E77259" w:rsidRDefault="00E77259" w:rsidP="00FF000B">
                  <w:pPr>
                    <w:framePr w:hSpace="180" w:wrap="around" w:vAnchor="text" w:hAnchor="text" w:xAlign="center" w:y="1"/>
                    <w:ind w:left="23" w:right="127"/>
                    <w:suppressOverlap/>
                    <w:rPr>
                      <w:rFonts w:ascii="Times New Roman" w:hAnsi="Times New Roman" w:cs="Times New Roman"/>
                      <w:color w:val="000000" w:themeColor="text1"/>
                      <w:sz w:val="24"/>
                      <w:szCs w:val="24"/>
                    </w:rPr>
                  </w:pPr>
                </w:p>
                <w:p w14:paraId="23A59438" w14:textId="77777777" w:rsidR="00E77259" w:rsidRDefault="00E77259" w:rsidP="00FF000B">
                  <w:pPr>
                    <w:framePr w:hSpace="180" w:wrap="around" w:vAnchor="text" w:hAnchor="text" w:xAlign="center" w:y="1"/>
                    <w:ind w:left="23" w:right="127"/>
                    <w:suppressOverlap/>
                    <w:rPr>
                      <w:rFonts w:ascii="Times New Roman" w:hAnsi="Times New Roman" w:cs="Times New Roman"/>
                      <w:color w:val="000000" w:themeColor="text1"/>
                      <w:sz w:val="24"/>
                      <w:szCs w:val="24"/>
                    </w:rPr>
                  </w:pPr>
                </w:p>
                <w:p w14:paraId="595F45BF" w14:textId="77777777" w:rsidR="00E77259" w:rsidRDefault="00E77259" w:rsidP="00FF000B">
                  <w:pPr>
                    <w:framePr w:hSpace="180" w:wrap="around" w:vAnchor="text" w:hAnchor="text" w:xAlign="center" w:y="1"/>
                    <w:ind w:left="23" w:right="127"/>
                    <w:suppressOverlap/>
                    <w:rPr>
                      <w:rFonts w:ascii="Times New Roman" w:hAnsi="Times New Roman" w:cs="Times New Roman"/>
                      <w:color w:val="000000" w:themeColor="text1"/>
                      <w:sz w:val="24"/>
                      <w:szCs w:val="24"/>
                    </w:rPr>
                  </w:pPr>
                </w:p>
                <w:p w14:paraId="27CBFC91" w14:textId="77777777" w:rsidR="00E77259" w:rsidRDefault="00E77259" w:rsidP="00FF000B">
                  <w:pPr>
                    <w:framePr w:hSpace="180" w:wrap="around" w:vAnchor="text" w:hAnchor="text" w:xAlign="center" w:y="1"/>
                    <w:ind w:left="23" w:right="127"/>
                    <w:suppressOverlap/>
                    <w:rPr>
                      <w:rFonts w:ascii="Times New Roman" w:hAnsi="Times New Roman" w:cs="Times New Roman"/>
                      <w:color w:val="000000" w:themeColor="text1"/>
                      <w:sz w:val="24"/>
                      <w:szCs w:val="24"/>
                    </w:rPr>
                  </w:pPr>
                </w:p>
                <w:p w14:paraId="5989D1E1" w14:textId="4FE92F34" w:rsidR="00E77259" w:rsidRPr="000B4320" w:rsidRDefault="00E77259" w:rsidP="00FF000B">
                  <w:pPr>
                    <w:framePr w:hSpace="180" w:wrap="around" w:vAnchor="text" w:hAnchor="text" w:xAlign="center" w:y="1"/>
                    <w:ind w:left="23" w:right="127"/>
                    <w:suppressOverlap/>
                    <w:rPr>
                      <w:rFonts w:ascii="Times New Roman" w:hAnsi="Times New Roman" w:cs="Times New Roman"/>
                      <w:color w:val="000000" w:themeColor="text1"/>
                      <w:sz w:val="24"/>
                      <w:szCs w:val="24"/>
                    </w:rPr>
                  </w:pPr>
                </w:p>
              </w:tc>
            </w:tr>
            <w:tr w:rsidR="00BD5A4E" w:rsidRPr="00261159" w14:paraId="0A621698" w14:textId="77777777" w:rsidTr="00A81BA9">
              <w:trPr>
                <w:trHeight w:val="30"/>
              </w:trPr>
              <w:tc>
                <w:tcPr>
                  <w:tcW w:w="279" w:type="dxa"/>
                  <w:tcMar>
                    <w:top w:w="15" w:type="dxa"/>
                    <w:left w:w="15" w:type="dxa"/>
                    <w:bottom w:w="15" w:type="dxa"/>
                    <w:right w:w="15" w:type="dxa"/>
                  </w:tcMar>
                  <w:vAlign w:val="center"/>
                </w:tcPr>
                <w:p w14:paraId="646873A5" w14:textId="77777777" w:rsidR="00BD5A4E" w:rsidRPr="00261159" w:rsidRDefault="00BD5A4E" w:rsidP="00FF000B">
                  <w:pPr>
                    <w:framePr w:hSpace="180" w:wrap="around" w:vAnchor="text" w:hAnchor="text" w:xAlign="center" w:y="1"/>
                    <w:ind w:firstLine="0"/>
                    <w:suppressOverlap/>
                    <w:rPr>
                      <w:rFonts w:ascii="Times New Roman" w:hAnsi="Times New Roman" w:cs="Times New Roman"/>
                      <w:color w:val="000000" w:themeColor="text1"/>
                      <w:sz w:val="24"/>
                      <w:szCs w:val="24"/>
                    </w:rPr>
                  </w:pPr>
                  <w:r w:rsidRPr="00261159">
                    <w:rPr>
                      <w:rFonts w:ascii="Times New Roman" w:hAnsi="Times New Roman" w:cs="Times New Roman"/>
                      <w:color w:val="000000" w:themeColor="text1"/>
                      <w:sz w:val="24"/>
                      <w:szCs w:val="24"/>
                    </w:rPr>
                    <w:t>9</w:t>
                  </w:r>
                </w:p>
              </w:tc>
              <w:tc>
                <w:tcPr>
                  <w:tcW w:w="1697" w:type="dxa"/>
                  <w:tcMar>
                    <w:top w:w="15" w:type="dxa"/>
                    <w:left w:w="15" w:type="dxa"/>
                    <w:bottom w:w="15" w:type="dxa"/>
                    <w:right w:w="15" w:type="dxa"/>
                  </w:tcMar>
                  <w:vAlign w:val="center"/>
                </w:tcPr>
                <w:p w14:paraId="162972FC" w14:textId="77777777" w:rsidR="00BD5A4E" w:rsidRPr="00261159" w:rsidRDefault="00BD5A4E" w:rsidP="00FF000B">
                  <w:pPr>
                    <w:framePr w:hSpace="180" w:wrap="around" w:vAnchor="text" w:hAnchor="text" w:xAlign="center" w:y="1"/>
                    <w:ind w:left="23"/>
                    <w:suppressOverlap/>
                    <w:rPr>
                      <w:rFonts w:ascii="Times New Roman" w:hAnsi="Times New Roman" w:cs="Times New Roman"/>
                      <w:color w:val="000000" w:themeColor="text1"/>
                      <w:sz w:val="24"/>
                      <w:szCs w:val="24"/>
                    </w:rPr>
                  </w:pPr>
                  <w:r w:rsidRPr="00261159">
                    <w:rPr>
                      <w:rFonts w:ascii="Times New Roman" w:hAnsi="Times New Roman" w:cs="Times New Roman"/>
                      <w:color w:val="000000" w:themeColor="text1"/>
                      <w:sz w:val="24"/>
                      <w:szCs w:val="24"/>
                    </w:rPr>
                    <w:t>Основания для отказа в оказании государственной услуги, установленные законами Республики Казахстан</w:t>
                  </w:r>
                </w:p>
              </w:tc>
              <w:tc>
                <w:tcPr>
                  <w:tcW w:w="2131" w:type="dxa"/>
                  <w:tcMar>
                    <w:top w:w="15" w:type="dxa"/>
                    <w:left w:w="15" w:type="dxa"/>
                    <w:bottom w:w="15" w:type="dxa"/>
                    <w:right w:w="15" w:type="dxa"/>
                  </w:tcMar>
                  <w:vAlign w:val="center"/>
                </w:tcPr>
                <w:p w14:paraId="70B87C11" w14:textId="29DB607F" w:rsidR="00BD5A4E" w:rsidRDefault="00BD5A4E" w:rsidP="00FF000B">
                  <w:pPr>
                    <w:framePr w:hSpace="180" w:wrap="around" w:vAnchor="text" w:hAnchor="text" w:xAlign="center" w:y="1"/>
                    <w:ind w:left="23" w:right="127"/>
                    <w:suppressOverlap/>
                    <w:rPr>
                      <w:rFonts w:ascii="Times New Roman" w:hAnsi="Times New Roman" w:cs="Times New Roman"/>
                      <w:color w:val="000000" w:themeColor="text1"/>
                      <w:sz w:val="24"/>
                      <w:szCs w:val="24"/>
                    </w:rPr>
                  </w:pPr>
                  <w:r w:rsidRPr="00261159">
                    <w:rPr>
                      <w:rFonts w:ascii="Times New Roman" w:hAnsi="Times New Roman" w:cs="Times New Roman"/>
                      <w:color w:val="000000" w:themeColor="text1"/>
                      <w:sz w:val="24"/>
                      <w:szCs w:val="24"/>
                    </w:rPr>
                    <w:t>1) непредставление документов, указанных в пункте 8 настоящего Перечня.</w:t>
                  </w:r>
                  <w:r w:rsidRPr="00261159">
                    <w:rPr>
                      <w:rFonts w:ascii="Times New Roman" w:hAnsi="Times New Roman" w:cs="Times New Roman"/>
                      <w:color w:val="000000" w:themeColor="text1"/>
                      <w:sz w:val="24"/>
                      <w:szCs w:val="24"/>
                    </w:rPr>
                    <w:br/>
                    <w:t xml:space="preserve">2) несоответствие услугополучателя условиям, установленными </w:t>
                  </w:r>
                  <w:hyperlink r:id="rId24" w:anchor="z503" w:history="1">
                    <w:r w:rsidRPr="00261159">
                      <w:rPr>
                        <w:rStyle w:val="a4"/>
                        <w:rFonts w:ascii="Times New Roman" w:hAnsi="Times New Roman" w:cs="Times New Roman"/>
                        <w:color w:val="000000" w:themeColor="text1"/>
                        <w:u w:val="none"/>
                      </w:rPr>
                      <w:t>статьями 503</w:t>
                    </w:r>
                  </w:hyperlink>
                  <w:r w:rsidRPr="00261159">
                    <w:rPr>
                      <w:rFonts w:ascii="Times New Roman" w:hAnsi="Times New Roman" w:cs="Times New Roman"/>
                      <w:color w:val="000000" w:themeColor="text1"/>
                      <w:sz w:val="24"/>
                      <w:szCs w:val="24"/>
                    </w:rPr>
                    <w:t xml:space="preserve">, </w:t>
                  </w:r>
                  <w:hyperlink r:id="rId25" w:anchor="z510" w:history="1">
                    <w:r w:rsidRPr="00261159">
                      <w:rPr>
                        <w:rStyle w:val="a4"/>
                        <w:rFonts w:ascii="Times New Roman" w:hAnsi="Times New Roman" w:cs="Times New Roman"/>
                        <w:color w:val="000000" w:themeColor="text1"/>
                        <w:u w:val="none"/>
                      </w:rPr>
                      <w:t>510</w:t>
                    </w:r>
                  </w:hyperlink>
                  <w:r w:rsidRPr="00261159">
                    <w:rPr>
                      <w:rFonts w:ascii="Times New Roman" w:hAnsi="Times New Roman" w:cs="Times New Roman"/>
                      <w:color w:val="000000" w:themeColor="text1"/>
                      <w:sz w:val="24"/>
                      <w:szCs w:val="24"/>
                    </w:rPr>
                    <w:t xml:space="preserve"> и </w:t>
                  </w:r>
                  <w:hyperlink r:id="rId26" w:anchor="z517" w:history="1">
                    <w:r w:rsidRPr="00261159">
                      <w:rPr>
                        <w:rStyle w:val="a4"/>
                        <w:rFonts w:ascii="Times New Roman" w:hAnsi="Times New Roman" w:cs="Times New Roman"/>
                        <w:color w:val="000000" w:themeColor="text1"/>
                        <w:u w:val="none"/>
                      </w:rPr>
                      <w:t>517</w:t>
                    </w:r>
                  </w:hyperlink>
                  <w:r w:rsidRPr="00261159">
                    <w:rPr>
                      <w:rFonts w:ascii="Times New Roman" w:hAnsi="Times New Roman" w:cs="Times New Roman"/>
                      <w:color w:val="000000" w:themeColor="text1"/>
                      <w:sz w:val="24"/>
                      <w:szCs w:val="24"/>
                    </w:rPr>
                    <w:t xml:space="preserve"> Таможенного </w:t>
                  </w:r>
                  <w:r w:rsidR="00A83CC6" w:rsidRPr="00A83CC6">
                    <w:rPr>
                      <w:rFonts w:ascii="Times New Roman" w:hAnsi="Times New Roman" w:cs="Times New Roman"/>
                      <w:b/>
                      <w:color w:val="000000" w:themeColor="text1"/>
                      <w:sz w:val="24"/>
                      <w:szCs w:val="24"/>
                    </w:rPr>
                    <w:t>к</w:t>
                  </w:r>
                  <w:r w:rsidRPr="00261159">
                    <w:rPr>
                      <w:rFonts w:ascii="Times New Roman" w:hAnsi="Times New Roman" w:cs="Times New Roman"/>
                      <w:color w:val="000000" w:themeColor="text1"/>
                      <w:sz w:val="24"/>
                      <w:szCs w:val="24"/>
                    </w:rPr>
                    <w:t>одекса;</w:t>
                  </w:r>
                  <w:r w:rsidRPr="00261159">
                    <w:rPr>
                      <w:rFonts w:ascii="Times New Roman" w:hAnsi="Times New Roman" w:cs="Times New Roman"/>
                      <w:color w:val="000000" w:themeColor="text1"/>
                      <w:sz w:val="24"/>
                      <w:szCs w:val="24"/>
                    </w:rPr>
                    <w:br/>
                    <w:t>3) установление недостоверности документов, представленных услугополучателем для получения государственной услуги, и (или) данных (сведений), содержащихся в них;</w:t>
                  </w:r>
                  <w:r w:rsidRPr="00261159">
                    <w:rPr>
                      <w:rFonts w:ascii="Times New Roman" w:hAnsi="Times New Roman" w:cs="Times New Roman"/>
                      <w:color w:val="000000" w:themeColor="text1"/>
                      <w:sz w:val="24"/>
                      <w:szCs w:val="24"/>
                    </w:rPr>
                    <w:br/>
                    <w:t>4) несоответствие услугополучателя и (или) представленных материалов, объектов, данных и сведений, необходимых для оказания государственной услуги, требованиям, настоящих правил;</w:t>
                  </w:r>
                  <w:r w:rsidRPr="00261159">
                    <w:rPr>
                      <w:rFonts w:ascii="Times New Roman" w:hAnsi="Times New Roman" w:cs="Times New Roman"/>
                      <w:color w:val="000000" w:themeColor="text1"/>
                      <w:sz w:val="24"/>
                      <w:szCs w:val="24"/>
                    </w:rPr>
                    <w:br/>
                    <w:t xml:space="preserve">5) отсутствие согласия услугополучателя, предоставляемого в соответствии со </w:t>
                  </w:r>
                  <w:hyperlink r:id="rId27" w:anchor="z18" w:history="1">
                    <w:r w:rsidRPr="00261159">
                      <w:rPr>
                        <w:rStyle w:val="a4"/>
                        <w:rFonts w:ascii="Times New Roman" w:hAnsi="Times New Roman" w:cs="Times New Roman"/>
                        <w:color w:val="000000" w:themeColor="text1"/>
                        <w:u w:val="none"/>
                      </w:rPr>
                      <w:t>статьей 8</w:t>
                    </w:r>
                  </w:hyperlink>
                  <w:r w:rsidRPr="00261159">
                    <w:rPr>
                      <w:rFonts w:ascii="Times New Roman" w:hAnsi="Times New Roman" w:cs="Times New Roman"/>
                      <w:color w:val="000000" w:themeColor="text1"/>
                      <w:sz w:val="24"/>
                      <w:szCs w:val="24"/>
                    </w:rPr>
                    <w:t xml:space="preserve"> Закона Республики Казахстан </w:t>
                  </w:r>
                  <w:r w:rsidR="0025262D">
                    <w:rPr>
                      <w:rFonts w:ascii="Times New Roman" w:hAnsi="Times New Roman" w:cs="Times New Roman"/>
                      <w:color w:val="000000" w:themeColor="text1"/>
                      <w:sz w:val="24"/>
                      <w:szCs w:val="24"/>
                    </w:rPr>
                    <w:t>«</w:t>
                  </w:r>
                  <w:r w:rsidRPr="00261159">
                    <w:rPr>
                      <w:rFonts w:ascii="Times New Roman" w:hAnsi="Times New Roman" w:cs="Times New Roman"/>
                      <w:color w:val="000000" w:themeColor="text1"/>
                      <w:sz w:val="24"/>
                      <w:szCs w:val="24"/>
                    </w:rPr>
                    <w:t>О персональных данных и их защите</w:t>
                  </w:r>
                  <w:r w:rsidR="0025262D">
                    <w:rPr>
                      <w:rFonts w:ascii="Times New Roman" w:hAnsi="Times New Roman" w:cs="Times New Roman"/>
                      <w:color w:val="000000" w:themeColor="text1"/>
                      <w:sz w:val="24"/>
                      <w:szCs w:val="24"/>
                    </w:rPr>
                    <w:t>»</w:t>
                  </w:r>
                  <w:r w:rsidRPr="00261159">
                    <w:rPr>
                      <w:rFonts w:ascii="Times New Roman" w:hAnsi="Times New Roman" w:cs="Times New Roman"/>
                      <w:color w:val="000000" w:themeColor="text1"/>
                      <w:sz w:val="24"/>
                      <w:szCs w:val="24"/>
                    </w:rPr>
                    <w:t>, на доступ к персональным данным ограниченного доступа, которые требуются для оказания государственной услуги.</w:t>
                  </w:r>
                </w:p>
                <w:p w14:paraId="03E8E92B" w14:textId="77777777" w:rsidR="00E77259" w:rsidRDefault="00E77259" w:rsidP="00FF000B">
                  <w:pPr>
                    <w:framePr w:hSpace="180" w:wrap="around" w:vAnchor="text" w:hAnchor="text" w:xAlign="center" w:y="1"/>
                    <w:ind w:left="23" w:right="127"/>
                    <w:suppressOverlap/>
                    <w:rPr>
                      <w:rFonts w:ascii="Times New Roman" w:hAnsi="Times New Roman" w:cs="Times New Roman"/>
                      <w:color w:val="000000" w:themeColor="text1"/>
                      <w:sz w:val="24"/>
                      <w:szCs w:val="24"/>
                    </w:rPr>
                  </w:pPr>
                </w:p>
                <w:p w14:paraId="614237B1" w14:textId="77777777" w:rsidR="00E77259" w:rsidRDefault="00E77259" w:rsidP="00FF000B">
                  <w:pPr>
                    <w:framePr w:hSpace="180" w:wrap="around" w:vAnchor="text" w:hAnchor="text" w:xAlign="center" w:y="1"/>
                    <w:ind w:left="23" w:right="127"/>
                    <w:suppressOverlap/>
                    <w:rPr>
                      <w:rFonts w:ascii="Times New Roman" w:hAnsi="Times New Roman" w:cs="Times New Roman"/>
                      <w:color w:val="000000" w:themeColor="text1"/>
                      <w:sz w:val="24"/>
                      <w:szCs w:val="24"/>
                    </w:rPr>
                  </w:pPr>
                </w:p>
                <w:p w14:paraId="1379DF88" w14:textId="77777777" w:rsidR="00E77259" w:rsidRDefault="00E77259" w:rsidP="00FF000B">
                  <w:pPr>
                    <w:framePr w:hSpace="180" w:wrap="around" w:vAnchor="text" w:hAnchor="text" w:xAlign="center" w:y="1"/>
                    <w:ind w:left="23" w:right="127"/>
                    <w:suppressOverlap/>
                    <w:rPr>
                      <w:rFonts w:ascii="Times New Roman" w:hAnsi="Times New Roman" w:cs="Times New Roman"/>
                      <w:color w:val="000000" w:themeColor="text1"/>
                      <w:sz w:val="24"/>
                      <w:szCs w:val="24"/>
                    </w:rPr>
                  </w:pPr>
                </w:p>
                <w:p w14:paraId="2D2B0E0B" w14:textId="77777777" w:rsidR="00E77259" w:rsidRDefault="00E77259" w:rsidP="00FF000B">
                  <w:pPr>
                    <w:framePr w:hSpace="180" w:wrap="around" w:vAnchor="text" w:hAnchor="text" w:xAlign="center" w:y="1"/>
                    <w:ind w:left="23" w:right="127"/>
                    <w:suppressOverlap/>
                    <w:rPr>
                      <w:rFonts w:ascii="Times New Roman" w:hAnsi="Times New Roman" w:cs="Times New Roman"/>
                      <w:color w:val="000000" w:themeColor="text1"/>
                      <w:sz w:val="24"/>
                      <w:szCs w:val="24"/>
                    </w:rPr>
                  </w:pPr>
                </w:p>
                <w:p w14:paraId="4DA8E2E8" w14:textId="77777777" w:rsidR="00E77259" w:rsidRDefault="00E77259" w:rsidP="00FF000B">
                  <w:pPr>
                    <w:framePr w:hSpace="180" w:wrap="around" w:vAnchor="text" w:hAnchor="text" w:xAlign="center" w:y="1"/>
                    <w:ind w:left="23" w:right="127"/>
                    <w:suppressOverlap/>
                    <w:rPr>
                      <w:rFonts w:ascii="Times New Roman" w:hAnsi="Times New Roman" w:cs="Times New Roman"/>
                      <w:color w:val="000000" w:themeColor="text1"/>
                      <w:sz w:val="24"/>
                      <w:szCs w:val="24"/>
                    </w:rPr>
                  </w:pPr>
                </w:p>
                <w:p w14:paraId="34B35F3E" w14:textId="77777777" w:rsidR="00E77259" w:rsidRDefault="00E77259" w:rsidP="00FF000B">
                  <w:pPr>
                    <w:framePr w:hSpace="180" w:wrap="around" w:vAnchor="text" w:hAnchor="text" w:xAlign="center" w:y="1"/>
                    <w:ind w:left="23" w:right="127"/>
                    <w:suppressOverlap/>
                    <w:rPr>
                      <w:rFonts w:ascii="Times New Roman" w:hAnsi="Times New Roman" w:cs="Times New Roman"/>
                      <w:color w:val="000000" w:themeColor="text1"/>
                      <w:sz w:val="24"/>
                      <w:szCs w:val="24"/>
                    </w:rPr>
                  </w:pPr>
                </w:p>
                <w:p w14:paraId="0435E8F0" w14:textId="77777777" w:rsidR="00E77259" w:rsidRDefault="00E77259" w:rsidP="00FF000B">
                  <w:pPr>
                    <w:framePr w:hSpace="180" w:wrap="around" w:vAnchor="text" w:hAnchor="text" w:xAlign="center" w:y="1"/>
                    <w:ind w:left="23" w:right="127"/>
                    <w:suppressOverlap/>
                    <w:rPr>
                      <w:rFonts w:ascii="Times New Roman" w:hAnsi="Times New Roman" w:cs="Times New Roman"/>
                      <w:color w:val="000000" w:themeColor="text1"/>
                      <w:sz w:val="24"/>
                      <w:szCs w:val="24"/>
                    </w:rPr>
                  </w:pPr>
                </w:p>
                <w:p w14:paraId="57A7F0A6" w14:textId="77777777" w:rsidR="00E77259" w:rsidRDefault="00E77259" w:rsidP="00FF000B">
                  <w:pPr>
                    <w:framePr w:hSpace="180" w:wrap="around" w:vAnchor="text" w:hAnchor="text" w:xAlign="center" w:y="1"/>
                    <w:ind w:left="23" w:right="127"/>
                    <w:suppressOverlap/>
                    <w:rPr>
                      <w:rFonts w:ascii="Times New Roman" w:hAnsi="Times New Roman" w:cs="Times New Roman"/>
                      <w:color w:val="000000" w:themeColor="text1"/>
                      <w:sz w:val="24"/>
                      <w:szCs w:val="24"/>
                    </w:rPr>
                  </w:pPr>
                </w:p>
                <w:p w14:paraId="7EB73E57" w14:textId="77777777" w:rsidR="00E77259" w:rsidRDefault="00E77259" w:rsidP="00FF000B">
                  <w:pPr>
                    <w:framePr w:hSpace="180" w:wrap="around" w:vAnchor="text" w:hAnchor="text" w:xAlign="center" w:y="1"/>
                    <w:ind w:left="23" w:right="127"/>
                    <w:suppressOverlap/>
                    <w:rPr>
                      <w:rFonts w:ascii="Times New Roman" w:hAnsi="Times New Roman" w:cs="Times New Roman"/>
                      <w:color w:val="000000" w:themeColor="text1"/>
                      <w:sz w:val="24"/>
                      <w:szCs w:val="24"/>
                    </w:rPr>
                  </w:pPr>
                </w:p>
                <w:p w14:paraId="5F5316D4" w14:textId="77777777" w:rsidR="00E77259" w:rsidRDefault="00E77259" w:rsidP="00FF000B">
                  <w:pPr>
                    <w:framePr w:hSpace="180" w:wrap="around" w:vAnchor="text" w:hAnchor="text" w:xAlign="center" w:y="1"/>
                    <w:ind w:left="23" w:right="127"/>
                    <w:suppressOverlap/>
                    <w:rPr>
                      <w:rFonts w:ascii="Times New Roman" w:hAnsi="Times New Roman" w:cs="Times New Roman"/>
                      <w:color w:val="000000" w:themeColor="text1"/>
                      <w:sz w:val="24"/>
                      <w:szCs w:val="24"/>
                    </w:rPr>
                  </w:pPr>
                </w:p>
                <w:p w14:paraId="4F2CF28E" w14:textId="0B51E1E0" w:rsidR="00E77259" w:rsidRPr="00261159" w:rsidRDefault="00E77259" w:rsidP="00FF000B">
                  <w:pPr>
                    <w:framePr w:hSpace="180" w:wrap="around" w:vAnchor="text" w:hAnchor="text" w:xAlign="center" w:y="1"/>
                    <w:ind w:left="23" w:right="127"/>
                    <w:suppressOverlap/>
                    <w:rPr>
                      <w:rFonts w:ascii="Times New Roman" w:hAnsi="Times New Roman" w:cs="Times New Roman"/>
                      <w:color w:val="000000" w:themeColor="text1"/>
                      <w:sz w:val="24"/>
                      <w:szCs w:val="24"/>
                    </w:rPr>
                  </w:pPr>
                </w:p>
              </w:tc>
            </w:tr>
            <w:tr w:rsidR="00BD5A4E" w:rsidRPr="00261159" w14:paraId="44BB9768" w14:textId="77777777" w:rsidTr="00A81BA9">
              <w:trPr>
                <w:trHeight w:val="30"/>
              </w:trPr>
              <w:tc>
                <w:tcPr>
                  <w:tcW w:w="279" w:type="dxa"/>
                  <w:tcMar>
                    <w:top w:w="15" w:type="dxa"/>
                    <w:left w:w="15" w:type="dxa"/>
                    <w:bottom w:w="15" w:type="dxa"/>
                    <w:right w:w="15" w:type="dxa"/>
                  </w:tcMar>
                  <w:vAlign w:val="center"/>
                </w:tcPr>
                <w:p w14:paraId="700972FF" w14:textId="77777777" w:rsidR="00BD5A4E" w:rsidRPr="00261159" w:rsidRDefault="00BD5A4E" w:rsidP="00FF000B">
                  <w:pPr>
                    <w:framePr w:hSpace="180" w:wrap="around" w:vAnchor="text" w:hAnchor="text" w:xAlign="center" w:y="1"/>
                    <w:ind w:firstLine="0"/>
                    <w:suppressOverlap/>
                    <w:rPr>
                      <w:rFonts w:ascii="Times New Roman" w:hAnsi="Times New Roman" w:cs="Times New Roman"/>
                      <w:color w:val="000000" w:themeColor="text1"/>
                      <w:sz w:val="24"/>
                      <w:szCs w:val="24"/>
                    </w:rPr>
                  </w:pPr>
                  <w:r w:rsidRPr="00261159">
                    <w:rPr>
                      <w:rFonts w:ascii="Times New Roman" w:hAnsi="Times New Roman" w:cs="Times New Roman"/>
                      <w:color w:val="000000" w:themeColor="text1"/>
                      <w:sz w:val="24"/>
                      <w:szCs w:val="24"/>
                    </w:rPr>
                    <w:t>10</w:t>
                  </w:r>
                </w:p>
              </w:tc>
              <w:tc>
                <w:tcPr>
                  <w:tcW w:w="1697" w:type="dxa"/>
                  <w:tcMar>
                    <w:top w:w="15" w:type="dxa"/>
                    <w:left w:w="15" w:type="dxa"/>
                    <w:bottom w:w="15" w:type="dxa"/>
                    <w:right w:w="15" w:type="dxa"/>
                  </w:tcMar>
                  <w:vAlign w:val="center"/>
                </w:tcPr>
                <w:p w14:paraId="358DA02A" w14:textId="5FAFE607" w:rsidR="00BD5A4E" w:rsidRPr="00261159" w:rsidRDefault="00BD5A4E" w:rsidP="00FF000B">
                  <w:pPr>
                    <w:framePr w:hSpace="180" w:wrap="around" w:vAnchor="text" w:hAnchor="text" w:xAlign="center" w:y="1"/>
                    <w:ind w:left="23"/>
                    <w:suppressOverlap/>
                    <w:rPr>
                      <w:rFonts w:ascii="Times New Roman" w:hAnsi="Times New Roman" w:cs="Times New Roman"/>
                      <w:color w:val="000000" w:themeColor="text1"/>
                      <w:sz w:val="24"/>
                      <w:szCs w:val="24"/>
                    </w:rPr>
                  </w:pPr>
                  <w:r w:rsidRPr="00324315">
                    <w:rPr>
                      <w:rFonts w:ascii="Times New Roman" w:hAnsi="Times New Roman" w:cs="Times New Roman"/>
                      <w:color w:val="000000" w:themeColor="text1"/>
                      <w:sz w:val="24"/>
                      <w:szCs w:val="24"/>
                    </w:rPr>
                    <w:t>Иные требования с учетом особенностей оказания государственной услуги, в том числе оказываемой в электронной форме</w:t>
                  </w:r>
                </w:p>
              </w:tc>
              <w:tc>
                <w:tcPr>
                  <w:tcW w:w="2131" w:type="dxa"/>
                  <w:tcMar>
                    <w:top w:w="15" w:type="dxa"/>
                    <w:left w:w="15" w:type="dxa"/>
                    <w:bottom w:w="15" w:type="dxa"/>
                    <w:right w:w="15" w:type="dxa"/>
                  </w:tcMar>
                  <w:vAlign w:val="center"/>
                </w:tcPr>
                <w:p w14:paraId="15464B18" w14:textId="3ED8AFB3" w:rsidR="00BD5A4E" w:rsidRPr="00261159" w:rsidRDefault="00BD5A4E" w:rsidP="00FF000B">
                  <w:pPr>
                    <w:framePr w:hSpace="180" w:wrap="around" w:vAnchor="text" w:hAnchor="text" w:xAlign="center" w:y="1"/>
                    <w:ind w:left="23" w:right="127"/>
                    <w:suppressOverlap/>
                    <w:rPr>
                      <w:rFonts w:ascii="Times New Roman" w:hAnsi="Times New Roman" w:cs="Times New Roman"/>
                      <w:color w:val="000000" w:themeColor="text1"/>
                      <w:sz w:val="24"/>
                      <w:szCs w:val="24"/>
                    </w:rPr>
                  </w:pPr>
                  <w:r w:rsidRPr="00324315">
                    <w:rPr>
                      <w:rFonts w:ascii="Times New Roman" w:hAnsi="Times New Roman" w:cs="Times New Roman"/>
                      <w:color w:val="000000" w:themeColor="text1"/>
                      <w:sz w:val="24"/>
                      <w:szCs w:val="24"/>
                    </w:rPr>
                    <w:t xml:space="preserve">Услугополучатель имеет возможность получения информации о порядке и статусе оказания государственной услуги в режиме удаленного доступа посредством Единого контакт–центра 1414, 8 800 080 </w:t>
                  </w:r>
                  <w:r w:rsidRPr="00E12008">
                    <w:rPr>
                      <w:rFonts w:ascii="Times New Roman" w:hAnsi="Times New Roman" w:cs="Times New Roman"/>
                      <w:color w:val="000000" w:themeColor="text1"/>
                      <w:sz w:val="24"/>
                      <w:szCs w:val="24"/>
                    </w:rPr>
                    <w:t>7777.</w:t>
                  </w:r>
                  <w:r w:rsidRPr="00324315">
                    <w:rPr>
                      <w:rFonts w:ascii="Times New Roman" w:hAnsi="Times New Roman" w:cs="Times New Roman"/>
                      <w:color w:val="000000" w:themeColor="text1"/>
                      <w:sz w:val="24"/>
                      <w:szCs w:val="24"/>
                    </w:rPr>
                    <w:br/>
                    <w:t xml:space="preserve">Услугополучатель имеет возможность получения государственной услуги в электронной форме через портал и через </w:t>
                  </w:r>
                  <w:r w:rsidRPr="000D118B">
                    <w:rPr>
                      <w:rFonts w:ascii="Times New Roman" w:hAnsi="Times New Roman" w:cs="Times New Roman"/>
                      <w:color w:val="000000" w:themeColor="text1"/>
                      <w:sz w:val="24"/>
                      <w:szCs w:val="24"/>
                    </w:rPr>
                    <w:t xml:space="preserve">интернет-ресурс услугодателя www. </w:t>
                  </w:r>
                  <w:r w:rsidRPr="000D118B">
                    <w:rPr>
                      <w:rFonts w:ascii="Times New Roman" w:hAnsi="Times New Roman" w:cs="Times New Roman"/>
                      <w:sz w:val="24"/>
                      <w:szCs w:val="24"/>
                    </w:rPr>
                    <w:t xml:space="preserve"> </w:t>
                  </w:r>
                  <w:r w:rsidRPr="000D118B">
                    <w:rPr>
                      <w:rFonts w:ascii="Times New Roman" w:hAnsi="Times New Roman" w:cs="Times New Roman"/>
                      <w:color w:val="000000" w:themeColor="text1"/>
                      <w:sz w:val="24"/>
                      <w:szCs w:val="24"/>
                    </w:rPr>
                    <w:t>keden.kgd.gov.kz.  при условии наличия</w:t>
                  </w:r>
                  <w:r w:rsidRPr="00324315">
                    <w:rPr>
                      <w:rFonts w:ascii="Times New Roman" w:hAnsi="Times New Roman" w:cs="Times New Roman"/>
                      <w:color w:val="000000" w:themeColor="text1"/>
                      <w:sz w:val="24"/>
                      <w:szCs w:val="24"/>
                    </w:rPr>
                    <w:t xml:space="preserve"> ЭЦП.</w:t>
                  </w:r>
                  <w:r w:rsidRPr="00324315">
                    <w:rPr>
                      <w:rFonts w:ascii="Times New Roman" w:hAnsi="Times New Roman" w:cs="Times New Roman"/>
                      <w:color w:val="000000" w:themeColor="text1"/>
                      <w:sz w:val="24"/>
                      <w:szCs w:val="24"/>
                    </w:rPr>
                    <w:br/>
                    <w:t>Сервис цифровых документов доступен для пользователей, авторизованных в мобильном приложении.</w:t>
                  </w:r>
                  <w:r w:rsidRPr="00324315">
                    <w:rPr>
                      <w:rFonts w:ascii="Times New Roman" w:hAnsi="Times New Roman" w:cs="Times New Roman"/>
                      <w:color w:val="000000" w:themeColor="text1"/>
                      <w:sz w:val="24"/>
                      <w:szCs w:val="24"/>
                    </w:rPr>
                    <w:br/>
                    <w:t xml:space="preserve">Для использования цифрового документа необходимо пройти авторизацию в мобильном приложении с использованием </w:t>
                  </w:r>
                  <w:r w:rsidR="00A83CC6" w:rsidRPr="00A83CC6">
                    <w:rPr>
                      <w:rFonts w:ascii="Times New Roman" w:hAnsi="Times New Roman" w:cs="Times New Roman"/>
                      <w:b/>
                      <w:color w:val="000000" w:themeColor="text1"/>
                      <w:sz w:val="24"/>
                      <w:szCs w:val="24"/>
                    </w:rPr>
                    <w:t>ЭЦП</w:t>
                  </w:r>
                  <w:r w:rsidRPr="00324315">
                    <w:rPr>
                      <w:rFonts w:ascii="Times New Roman" w:hAnsi="Times New Roman" w:cs="Times New Roman"/>
                      <w:color w:val="000000" w:themeColor="text1"/>
                      <w:sz w:val="24"/>
                      <w:szCs w:val="24"/>
                    </w:rPr>
                    <w:t xml:space="preserve"> или одноразового пароля, далее перейти в раздел «Цифровые документы» и выбрать необходимый документ.</w:t>
                  </w:r>
                </w:p>
              </w:tc>
            </w:tr>
          </w:tbl>
          <w:p w14:paraId="4631190B" w14:textId="77777777" w:rsidR="00BD5A4E" w:rsidRPr="004F1319" w:rsidRDefault="00BD5A4E" w:rsidP="00BD5A4E">
            <w:pPr>
              <w:spacing w:line="0" w:lineRule="atLeast"/>
              <w:rPr>
                <w:rFonts w:ascii="Times New Roman" w:eastAsia="Times New Roman" w:hAnsi="Times New Roman" w:cs="Times New Roman"/>
                <w:color w:val="000000"/>
                <w:sz w:val="24"/>
                <w:szCs w:val="24"/>
              </w:rPr>
            </w:pPr>
          </w:p>
        </w:tc>
        <w:tc>
          <w:tcPr>
            <w:tcW w:w="2127" w:type="dxa"/>
            <w:gridSpan w:val="2"/>
          </w:tcPr>
          <w:p w14:paraId="1B99ECE8" w14:textId="3C5AC904" w:rsidR="00BD5A4E" w:rsidRDefault="00BD5A4E" w:rsidP="00BD5A4E">
            <w:pPr>
              <w:spacing w:line="0" w:lineRule="atLeast"/>
              <w:rPr>
                <w:rFonts w:ascii="Times New Roman" w:hAnsi="Times New Roman" w:cs="Times New Roman"/>
                <w:sz w:val="24"/>
                <w:szCs w:val="24"/>
              </w:rPr>
            </w:pPr>
          </w:p>
          <w:p w14:paraId="01DE62A4" w14:textId="095B9A15" w:rsidR="00BD5A4E" w:rsidRDefault="00BD5A4E" w:rsidP="00BD5A4E">
            <w:pPr>
              <w:spacing w:line="0" w:lineRule="atLeast"/>
              <w:rPr>
                <w:rFonts w:ascii="Times New Roman" w:hAnsi="Times New Roman" w:cs="Times New Roman"/>
                <w:sz w:val="24"/>
                <w:szCs w:val="24"/>
              </w:rPr>
            </w:pPr>
          </w:p>
          <w:p w14:paraId="1A32C81C" w14:textId="3C061321" w:rsidR="00BD5A4E" w:rsidRDefault="00BD5A4E" w:rsidP="00BD5A4E">
            <w:pPr>
              <w:spacing w:line="0" w:lineRule="atLeast"/>
              <w:rPr>
                <w:rFonts w:ascii="Times New Roman" w:hAnsi="Times New Roman" w:cs="Times New Roman"/>
                <w:sz w:val="24"/>
                <w:szCs w:val="24"/>
              </w:rPr>
            </w:pPr>
          </w:p>
          <w:p w14:paraId="50189B86" w14:textId="1A2805EA" w:rsidR="00BD5A4E" w:rsidRDefault="00BD5A4E" w:rsidP="00BD5A4E">
            <w:pPr>
              <w:spacing w:line="0" w:lineRule="atLeast"/>
              <w:rPr>
                <w:rFonts w:ascii="Times New Roman" w:hAnsi="Times New Roman" w:cs="Times New Roman"/>
                <w:sz w:val="24"/>
                <w:szCs w:val="24"/>
              </w:rPr>
            </w:pPr>
          </w:p>
          <w:p w14:paraId="0C77A24D" w14:textId="2FE1F20A" w:rsidR="00BD5A4E" w:rsidRDefault="00BD5A4E" w:rsidP="00BD5A4E">
            <w:pPr>
              <w:spacing w:line="0" w:lineRule="atLeast"/>
              <w:rPr>
                <w:rFonts w:ascii="Times New Roman" w:hAnsi="Times New Roman" w:cs="Times New Roman"/>
                <w:sz w:val="24"/>
                <w:szCs w:val="24"/>
              </w:rPr>
            </w:pPr>
          </w:p>
          <w:p w14:paraId="0A0F3131" w14:textId="0FA09D4B" w:rsidR="00BD5A4E" w:rsidRDefault="00BD5A4E" w:rsidP="00BD5A4E">
            <w:pPr>
              <w:spacing w:line="0" w:lineRule="atLeast"/>
              <w:rPr>
                <w:rFonts w:ascii="Times New Roman" w:hAnsi="Times New Roman" w:cs="Times New Roman"/>
                <w:sz w:val="24"/>
                <w:szCs w:val="24"/>
              </w:rPr>
            </w:pPr>
          </w:p>
          <w:p w14:paraId="1FBEF4EE" w14:textId="6D117FAC" w:rsidR="00BD5A4E" w:rsidRDefault="00BD5A4E" w:rsidP="00BD5A4E">
            <w:pPr>
              <w:spacing w:line="0" w:lineRule="atLeast"/>
              <w:rPr>
                <w:rFonts w:ascii="Times New Roman" w:hAnsi="Times New Roman" w:cs="Times New Roman"/>
                <w:sz w:val="24"/>
                <w:szCs w:val="24"/>
              </w:rPr>
            </w:pPr>
          </w:p>
          <w:p w14:paraId="535BD11C" w14:textId="27BDE70B" w:rsidR="00BD5A4E" w:rsidRDefault="00BD5A4E" w:rsidP="00BD5A4E">
            <w:pPr>
              <w:spacing w:line="0" w:lineRule="atLeast"/>
              <w:rPr>
                <w:rFonts w:ascii="Times New Roman" w:hAnsi="Times New Roman" w:cs="Times New Roman"/>
                <w:sz w:val="24"/>
                <w:szCs w:val="24"/>
              </w:rPr>
            </w:pPr>
          </w:p>
          <w:p w14:paraId="3B55642B" w14:textId="77777777" w:rsidR="00BD5A4E" w:rsidRPr="004F1319" w:rsidRDefault="00BD5A4E" w:rsidP="00BD5A4E">
            <w:pPr>
              <w:spacing w:line="0" w:lineRule="atLeast"/>
              <w:rPr>
                <w:rFonts w:ascii="Times New Roman" w:hAnsi="Times New Roman" w:cs="Times New Roman"/>
                <w:sz w:val="24"/>
                <w:szCs w:val="24"/>
              </w:rPr>
            </w:pPr>
          </w:p>
          <w:p w14:paraId="7F1F5ACF" w14:textId="77777777" w:rsidR="00BD5A4E" w:rsidRPr="004F1319" w:rsidRDefault="00BD5A4E" w:rsidP="00BD5A4E">
            <w:pPr>
              <w:rPr>
                <w:rFonts w:ascii="Times New Roman" w:eastAsia="Times New Roman" w:hAnsi="Times New Roman" w:cs="Times New Roman"/>
                <w:sz w:val="24"/>
                <w:szCs w:val="24"/>
              </w:rPr>
            </w:pPr>
          </w:p>
          <w:p w14:paraId="70EBBAB2" w14:textId="77777777" w:rsidR="00BD5A4E" w:rsidRPr="004F1319" w:rsidRDefault="00BD5A4E" w:rsidP="00BD5A4E">
            <w:pPr>
              <w:ind w:firstLine="0"/>
              <w:rPr>
                <w:rFonts w:ascii="Times New Roman" w:eastAsia="Times New Roman" w:hAnsi="Times New Roman" w:cs="Times New Roman"/>
                <w:sz w:val="24"/>
                <w:szCs w:val="24"/>
              </w:rPr>
            </w:pPr>
          </w:p>
          <w:p w14:paraId="1E66367A" w14:textId="77777777" w:rsidR="00BD5A4E" w:rsidRPr="004F1319" w:rsidRDefault="00BD5A4E" w:rsidP="00BD5A4E">
            <w:pPr>
              <w:rPr>
                <w:rFonts w:ascii="Times New Roman" w:eastAsia="Times New Roman" w:hAnsi="Times New Roman" w:cs="Times New Roman"/>
                <w:sz w:val="24"/>
                <w:szCs w:val="24"/>
              </w:rPr>
            </w:pPr>
          </w:p>
          <w:p w14:paraId="5244AAE1" w14:textId="77777777" w:rsidR="00BD5A4E" w:rsidRDefault="00BD5A4E" w:rsidP="00BD5A4E">
            <w:pPr>
              <w:rPr>
                <w:rFonts w:ascii="Times New Roman" w:eastAsia="Times New Roman" w:hAnsi="Times New Roman" w:cs="Times New Roman"/>
                <w:sz w:val="24"/>
                <w:szCs w:val="24"/>
              </w:rPr>
            </w:pPr>
          </w:p>
          <w:p w14:paraId="2F5C5B4C" w14:textId="7DDA1320" w:rsidR="00BD5A4E" w:rsidRPr="00A636D7" w:rsidRDefault="00BD5A4E" w:rsidP="00BD5A4E">
            <w:pPr>
              <w:rPr>
                <w:rFonts w:ascii="Times New Roman" w:eastAsia="Times New Roman" w:hAnsi="Times New Roman" w:cs="Times New Roman"/>
                <w:sz w:val="24"/>
                <w:szCs w:val="24"/>
                <w:lang w:val="kk-KZ"/>
              </w:rPr>
            </w:pPr>
          </w:p>
          <w:p w14:paraId="0527391F" w14:textId="77777777" w:rsidR="00BD5A4E" w:rsidRPr="004F1319" w:rsidRDefault="00BD5A4E" w:rsidP="00BD5A4E">
            <w:pPr>
              <w:rPr>
                <w:rFonts w:ascii="Times New Roman" w:eastAsia="Times New Roman" w:hAnsi="Times New Roman" w:cs="Times New Roman"/>
                <w:sz w:val="24"/>
                <w:szCs w:val="24"/>
              </w:rPr>
            </w:pPr>
          </w:p>
          <w:p w14:paraId="378BBD89" w14:textId="4F101EF1" w:rsidR="00BD5A4E" w:rsidRDefault="00BD5A4E" w:rsidP="00BD5A4E">
            <w:pPr>
              <w:rPr>
                <w:rFonts w:ascii="Times New Roman" w:eastAsia="Times New Roman" w:hAnsi="Times New Roman" w:cs="Times New Roman"/>
                <w:sz w:val="24"/>
                <w:szCs w:val="24"/>
              </w:rPr>
            </w:pPr>
          </w:p>
          <w:p w14:paraId="387FEC00" w14:textId="020E2F27" w:rsidR="00BD5A4E" w:rsidRDefault="00BD5A4E" w:rsidP="00BD5A4E">
            <w:pPr>
              <w:rPr>
                <w:rFonts w:ascii="Times New Roman" w:eastAsia="Times New Roman" w:hAnsi="Times New Roman" w:cs="Times New Roman"/>
                <w:sz w:val="24"/>
                <w:szCs w:val="24"/>
              </w:rPr>
            </w:pPr>
          </w:p>
          <w:p w14:paraId="75339799" w14:textId="17048538" w:rsidR="00BD5A4E" w:rsidRDefault="00BD5A4E" w:rsidP="00BD5A4E">
            <w:pPr>
              <w:rPr>
                <w:rFonts w:ascii="Times New Roman" w:eastAsia="Times New Roman" w:hAnsi="Times New Roman" w:cs="Times New Roman"/>
                <w:sz w:val="24"/>
                <w:szCs w:val="24"/>
              </w:rPr>
            </w:pPr>
          </w:p>
          <w:p w14:paraId="23777C74" w14:textId="3F82765F" w:rsidR="00BD5A4E" w:rsidRDefault="00BD5A4E" w:rsidP="00BD5A4E">
            <w:pPr>
              <w:rPr>
                <w:rFonts w:ascii="Times New Roman" w:eastAsia="Times New Roman" w:hAnsi="Times New Roman" w:cs="Times New Roman"/>
                <w:sz w:val="24"/>
                <w:szCs w:val="24"/>
              </w:rPr>
            </w:pPr>
          </w:p>
          <w:p w14:paraId="0B03F5B4" w14:textId="0C09C42D" w:rsidR="00BD5A4E" w:rsidRDefault="00BD5A4E" w:rsidP="00BD5A4E">
            <w:pPr>
              <w:rPr>
                <w:rFonts w:ascii="Times New Roman" w:eastAsia="Times New Roman" w:hAnsi="Times New Roman" w:cs="Times New Roman"/>
                <w:sz w:val="24"/>
                <w:szCs w:val="24"/>
              </w:rPr>
            </w:pPr>
          </w:p>
          <w:p w14:paraId="6DB7BB66" w14:textId="54EF5CBC" w:rsidR="00BD5A4E" w:rsidRDefault="00BD5A4E" w:rsidP="00BD5A4E">
            <w:pPr>
              <w:rPr>
                <w:rFonts w:ascii="Times New Roman" w:eastAsia="Times New Roman" w:hAnsi="Times New Roman" w:cs="Times New Roman"/>
                <w:sz w:val="24"/>
                <w:szCs w:val="24"/>
              </w:rPr>
            </w:pPr>
          </w:p>
          <w:p w14:paraId="7DC5883C" w14:textId="77777777" w:rsidR="00BD5A4E" w:rsidRPr="004F1319" w:rsidRDefault="00BD5A4E" w:rsidP="00BD5A4E">
            <w:pPr>
              <w:rPr>
                <w:rFonts w:ascii="Times New Roman" w:eastAsia="Times New Roman" w:hAnsi="Times New Roman" w:cs="Times New Roman"/>
                <w:sz w:val="24"/>
                <w:szCs w:val="24"/>
              </w:rPr>
            </w:pPr>
          </w:p>
          <w:p w14:paraId="3DCEF880" w14:textId="77777777" w:rsidR="00BD5A4E" w:rsidRDefault="00BD5A4E" w:rsidP="00BD5A4E">
            <w:pPr>
              <w:rPr>
                <w:rFonts w:ascii="Times New Roman" w:eastAsia="Times New Roman" w:hAnsi="Times New Roman" w:cs="Times New Roman"/>
                <w:sz w:val="24"/>
                <w:szCs w:val="24"/>
                <w:lang w:val="kk-KZ"/>
              </w:rPr>
            </w:pPr>
          </w:p>
          <w:p w14:paraId="261082F2" w14:textId="77777777" w:rsidR="00BD5A4E" w:rsidRDefault="00BD5A4E" w:rsidP="00BD5A4E">
            <w:pPr>
              <w:rPr>
                <w:rFonts w:ascii="Times New Roman" w:eastAsia="Times New Roman" w:hAnsi="Times New Roman" w:cs="Times New Roman"/>
                <w:sz w:val="24"/>
                <w:szCs w:val="24"/>
                <w:lang w:val="kk-KZ"/>
              </w:rPr>
            </w:pPr>
          </w:p>
          <w:p w14:paraId="04FDA0FD" w14:textId="77777777" w:rsidR="00BD5A4E" w:rsidRDefault="00BD5A4E" w:rsidP="00BD5A4E">
            <w:pPr>
              <w:rPr>
                <w:rFonts w:ascii="Times New Roman" w:eastAsia="Times New Roman" w:hAnsi="Times New Roman" w:cs="Times New Roman"/>
                <w:sz w:val="24"/>
                <w:szCs w:val="24"/>
                <w:lang w:val="kk-KZ"/>
              </w:rPr>
            </w:pPr>
          </w:p>
          <w:p w14:paraId="6574A9AD" w14:textId="77777777" w:rsidR="00BD5A4E" w:rsidRPr="004F1319" w:rsidRDefault="00BD5A4E" w:rsidP="00BD5A4E">
            <w:pPr>
              <w:rPr>
                <w:rFonts w:ascii="Times New Roman" w:eastAsia="Times New Roman" w:hAnsi="Times New Roman" w:cs="Times New Roman"/>
                <w:sz w:val="24"/>
                <w:szCs w:val="24"/>
              </w:rPr>
            </w:pPr>
          </w:p>
          <w:p w14:paraId="479E490F" w14:textId="77777777" w:rsidR="00BD5A4E" w:rsidRPr="004F1319" w:rsidRDefault="00BD5A4E" w:rsidP="00BD5A4E">
            <w:pPr>
              <w:rPr>
                <w:rFonts w:ascii="Times New Roman" w:eastAsia="Times New Roman" w:hAnsi="Times New Roman" w:cs="Times New Roman"/>
                <w:sz w:val="24"/>
                <w:szCs w:val="24"/>
              </w:rPr>
            </w:pPr>
          </w:p>
          <w:p w14:paraId="1E659DEA" w14:textId="77777777" w:rsidR="00BD5A4E" w:rsidRPr="004F1319" w:rsidRDefault="00BD5A4E" w:rsidP="00BD5A4E">
            <w:pPr>
              <w:rPr>
                <w:rFonts w:ascii="Times New Roman" w:eastAsia="Times New Roman" w:hAnsi="Times New Roman" w:cs="Times New Roman"/>
                <w:sz w:val="24"/>
                <w:szCs w:val="24"/>
              </w:rPr>
            </w:pPr>
          </w:p>
          <w:p w14:paraId="3B67EF34" w14:textId="77777777" w:rsidR="00BD5A4E" w:rsidRPr="004F1319" w:rsidRDefault="00BD5A4E" w:rsidP="00BD5A4E">
            <w:pPr>
              <w:rPr>
                <w:rFonts w:ascii="Times New Roman" w:eastAsia="Times New Roman" w:hAnsi="Times New Roman" w:cs="Times New Roman"/>
                <w:sz w:val="24"/>
                <w:szCs w:val="24"/>
              </w:rPr>
            </w:pPr>
          </w:p>
          <w:p w14:paraId="1D506586" w14:textId="77777777" w:rsidR="00BD5A4E" w:rsidRPr="004F1319" w:rsidRDefault="00BD5A4E" w:rsidP="00BD5A4E">
            <w:pPr>
              <w:rPr>
                <w:rFonts w:ascii="Times New Roman" w:eastAsia="Times New Roman" w:hAnsi="Times New Roman" w:cs="Times New Roman"/>
                <w:sz w:val="24"/>
                <w:szCs w:val="24"/>
              </w:rPr>
            </w:pPr>
          </w:p>
          <w:p w14:paraId="30539208" w14:textId="77777777" w:rsidR="00BD5A4E" w:rsidRPr="004F1319" w:rsidRDefault="00BD5A4E" w:rsidP="00BD5A4E">
            <w:pPr>
              <w:rPr>
                <w:rFonts w:ascii="Times New Roman" w:eastAsia="Times New Roman" w:hAnsi="Times New Roman" w:cs="Times New Roman"/>
                <w:sz w:val="24"/>
                <w:szCs w:val="24"/>
              </w:rPr>
            </w:pPr>
          </w:p>
          <w:p w14:paraId="0165DCB4" w14:textId="1CB028F3" w:rsidR="00BD5A4E" w:rsidRPr="004F1319" w:rsidRDefault="00BD5A4E" w:rsidP="00BD5A4E">
            <w:pPr>
              <w:rPr>
                <w:rFonts w:ascii="Times New Roman" w:eastAsia="Times New Roman" w:hAnsi="Times New Roman" w:cs="Times New Roman"/>
                <w:sz w:val="24"/>
                <w:szCs w:val="24"/>
              </w:rPr>
            </w:pPr>
          </w:p>
          <w:p w14:paraId="100ED3B1" w14:textId="5B58FB2C" w:rsidR="00EE1904" w:rsidRPr="00EE1904" w:rsidRDefault="00EE1904" w:rsidP="00EE1904">
            <w:pPr>
              <w:rPr>
                <w:rFonts w:ascii="Times New Roman" w:eastAsia="Times New Roman" w:hAnsi="Times New Roman" w:cs="Times New Roman"/>
                <w:bCs/>
                <w:sz w:val="24"/>
                <w:szCs w:val="24"/>
              </w:rPr>
            </w:pPr>
            <w:r w:rsidRPr="00EE1904">
              <w:rPr>
                <w:rFonts w:ascii="Times New Roman" w:eastAsia="Times New Roman" w:hAnsi="Times New Roman" w:cs="Times New Roman"/>
                <w:bCs/>
                <w:sz w:val="24"/>
                <w:szCs w:val="24"/>
              </w:rPr>
              <w:t xml:space="preserve">Приведение в соответствие с Цифровым Кодексом Республики Казахстан. </w:t>
            </w:r>
          </w:p>
          <w:p w14:paraId="2D898381" w14:textId="3A893F5E" w:rsidR="00BD5A4E" w:rsidRDefault="00BD5A4E" w:rsidP="00BD5A4E">
            <w:pPr>
              <w:ind w:firstLine="175"/>
              <w:rPr>
                <w:rFonts w:ascii="Times New Roman" w:hAnsi="Times New Roman" w:cs="Times New Roman"/>
                <w:sz w:val="24"/>
                <w:szCs w:val="24"/>
              </w:rPr>
            </w:pPr>
          </w:p>
          <w:p w14:paraId="794C3C61" w14:textId="071312B4" w:rsidR="00EE1904" w:rsidRPr="00EE1904" w:rsidRDefault="00EE1904" w:rsidP="00EE1904">
            <w:pPr>
              <w:ind w:firstLine="175"/>
              <w:rPr>
                <w:rFonts w:ascii="Times New Roman" w:hAnsi="Times New Roman" w:cs="Times New Roman"/>
                <w:bCs/>
                <w:sz w:val="24"/>
                <w:szCs w:val="24"/>
              </w:rPr>
            </w:pPr>
            <w:r w:rsidRPr="00EE1904">
              <w:rPr>
                <w:rFonts w:ascii="Times New Roman" w:hAnsi="Times New Roman" w:cs="Times New Roman"/>
                <w:bCs/>
                <w:sz w:val="24"/>
                <w:szCs w:val="24"/>
              </w:rPr>
              <w:t xml:space="preserve">Приведение в соответствие с Цифровым Кодексом Республики Казахстан. </w:t>
            </w:r>
          </w:p>
          <w:p w14:paraId="26EADE25" w14:textId="77777777" w:rsidR="00BD5A4E" w:rsidRDefault="00BD5A4E" w:rsidP="00BD5A4E">
            <w:pPr>
              <w:ind w:firstLine="175"/>
              <w:rPr>
                <w:rFonts w:ascii="Times New Roman" w:hAnsi="Times New Roman" w:cs="Times New Roman"/>
                <w:sz w:val="24"/>
                <w:szCs w:val="24"/>
              </w:rPr>
            </w:pPr>
          </w:p>
          <w:p w14:paraId="1B58FD45" w14:textId="77777777" w:rsidR="00BD5A4E" w:rsidRDefault="00BD5A4E" w:rsidP="00BD5A4E">
            <w:pPr>
              <w:ind w:firstLine="175"/>
              <w:rPr>
                <w:rFonts w:ascii="Times New Roman" w:hAnsi="Times New Roman" w:cs="Times New Roman"/>
                <w:sz w:val="24"/>
                <w:szCs w:val="24"/>
              </w:rPr>
            </w:pPr>
          </w:p>
          <w:p w14:paraId="3FF91303" w14:textId="77777777" w:rsidR="00BD5A4E" w:rsidRDefault="00BD5A4E" w:rsidP="00BD5A4E">
            <w:pPr>
              <w:ind w:firstLine="175"/>
              <w:rPr>
                <w:rFonts w:ascii="Times New Roman" w:hAnsi="Times New Roman" w:cs="Times New Roman"/>
                <w:sz w:val="24"/>
                <w:szCs w:val="24"/>
              </w:rPr>
            </w:pPr>
          </w:p>
          <w:p w14:paraId="515B36DA" w14:textId="77777777" w:rsidR="00BD5A4E" w:rsidRDefault="00BD5A4E" w:rsidP="00BD5A4E">
            <w:pPr>
              <w:ind w:firstLine="175"/>
              <w:rPr>
                <w:rFonts w:ascii="Times New Roman" w:hAnsi="Times New Roman" w:cs="Times New Roman"/>
                <w:sz w:val="24"/>
                <w:szCs w:val="24"/>
              </w:rPr>
            </w:pPr>
          </w:p>
          <w:p w14:paraId="33541E17" w14:textId="77777777" w:rsidR="00BD5A4E" w:rsidRDefault="00BD5A4E" w:rsidP="00BD5A4E">
            <w:pPr>
              <w:ind w:firstLine="175"/>
              <w:rPr>
                <w:rFonts w:ascii="Times New Roman" w:hAnsi="Times New Roman" w:cs="Times New Roman"/>
                <w:sz w:val="24"/>
                <w:szCs w:val="24"/>
              </w:rPr>
            </w:pPr>
          </w:p>
          <w:p w14:paraId="3D132A7A" w14:textId="77777777" w:rsidR="00BD5A4E" w:rsidRDefault="00BD5A4E" w:rsidP="00BD5A4E">
            <w:pPr>
              <w:ind w:firstLine="175"/>
              <w:rPr>
                <w:rFonts w:ascii="Times New Roman" w:hAnsi="Times New Roman" w:cs="Times New Roman"/>
                <w:sz w:val="24"/>
                <w:szCs w:val="24"/>
              </w:rPr>
            </w:pPr>
          </w:p>
          <w:p w14:paraId="23516729" w14:textId="77777777" w:rsidR="00BD5A4E" w:rsidRDefault="00BD5A4E" w:rsidP="00BD5A4E">
            <w:pPr>
              <w:ind w:firstLine="175"/>
              <w:rPr>
                <w:rFonts w:ascii="Times New Roman" w:hAnsi="Times New Roman" w:cs="Times New Roman"/>
                <w:sz w:val="24"/>
                <w:szCs w:val="24"/>
              </w:rPr>
            </w:pPr>
          </w:p>
          <w:p w14:paraId="04EF4566" w14:textId="77777777" w:rsidR="00BD5A4E" w:rsidRDefault="00BD5A4E" w:rsidP="00BD5A4E">
            <w:pPr>
              <w:ind w:firstLine="175"/>
              <w:rPr>
                <w:rFonts w:ascii="Times New Roman" w:hAnsi="Times New Roman" w:cs="Times New Roman"/>
                <w:sz w:val="24"/>
                <w:szCs w:val="24"/>
              </w:rPr>
            </w:pPr>
          </w:p>
          <w:p w14:paraId="6A4601B1" w14:textId="77777777" w:rsidR="00BD5A4E" w:rsidRDefault="00BD5A4E" w:rsidP="00BD5A4E">
            <w:pPr>
              <w:ind w:firstLine="175"/>
              <w:rPr>
                <w:rFonts w:ascii="Times New Roman" w:hAnsi="Times New Roman" w:cs="Times New Roman"/>
                <w:sz w:val="24"/>
                <w:szCs w:val="24"/>
              </w:rPr>
            </w:pPr>
          </w:p>
          <w:p w14:paraId="1ABBC084" w14:textId="77777777" w:rsidR="00BD5A4E" w:rsidRDefault="00BD5A4E" w:rsidP="00BD5A4E">
            <w:pPr>
              <w:ind w:firstLine="175"/>
              <w:rPr>
                <w:rFonts w:ascii="Times New Roman" w:hAnsi="Times New Roman" w:cs="Times New Roman"/>
                <w:sz w:val="24"/>
                <w:szCs w:val="24"/>
              </w:rPr>
            </w:pPr>
          </w:p>
          <w:p w14:paraId="2FD539EE" w14:textId="77777777" w:rsidR="00BD5A4E" w:rsidRDefault="00BD5A4E" w:rsidP="00BD5A4E">
            <w:pPr>
              <w:ind w:firstLine="175"/>
              <w:rPr>
                <w:rFonts w:ascii="Times New Roman" w:hAnsi="Times New Roman" w:cs="Times New Roman"/>
                <w:sz w:val="24"/>
                <w:szCs w:val="24"/>
              </w:rPr>
            </w:pPr>
          </w:p>
          <w:p w14:paraId="221C3F39" w14:textId="77777777" w:rsidR="00BD5A4E" w:rsidRDefault="00BD5A4E" w:rsidP="00BD5A4E">
            <w:pPr>
              <w:ind w:firstLine="175"/>
              <w:rPr>
                <w:rFonts w:ascii="Times New Roman" w:hAnsi="Times New Roman" w:cs="Times New Roman"/>
                <w:sz w:val="24"/>
                <w:szCs w:val="24"/>
              </w:rPr>
            </w:pPr>
          </w:p>
          <w:p w14:paraId="30B2266E" w14:textId="77777777" w:rsidR="00BD5A4E" w:rsidRDefault="00BD5A4E" w:rsidP="00BD5A4E">
            <w:pPr>
              <w:ind w:firstLine="175"/>
              <w:rPr>
                <w:rFonts w:ascii="Times New Roman" w:hAnsi="Times New Roman" w:cs="Times New Roman"/>
                <w:sz w:val="24"/>
                <w:szCs w:val="24"/>
              </w:rPr>
            </w:pPr>
          </w:p>
          <w:p w14:paraId="3D7910B2" w14:textId="77777777" w:rsidR="00BD5A4E" w:rsidRDefault="00BD5A4E" w:rsidP="00BD5A4E">
            <w:pPr>
              <w:ind w:firstLine="175"/>
              <w:rPr>
                <w:rFonts w:ascii="Times New Roman" w:hAnsi="Times New Roman" w:cs="Times New Roman"/>
                <w:sz w:val="24"/>
                <w:szCs w:val="24"/>
              </w:rPr>
            </w:pPr>
          </w:p>
          <w:p w14:paraId="6882421F" w14:textId="77777777" w:rsidR="00BD5A4E" w:rsidRDefault="00BD5A4E" w:rsidP="00BD5A4E">
            <w:pPr>
              <w:ind w:firstLine="175"/>
              <w:rPr>
                <w:rFonts w:ascii="Times New Roman" w:hAnsi="Times New Roman" w:cs="Times New Roman"/>
                <w:sz w:val="24"/>
                <w:szCs w:val="24"/>
              </w:rPr>
            </w:pPr>
          </w:p>
          <w:p w14:paraId="682F87B6" w14:textId="77777777" w:rsidR="00BD5A4E" w:rsidRDefault="00BD5A4E" w:rsidP="00BD5A4E">
            <w:pPr>
              <w:ind w:firstLine="175"/>
              <w:rPr>
                <w:rFonts w:ascii="Times New Roman" w:hAnsi="Times New Roman" w:cs="Times New Roman"/>
                <w:sz w:val="24"/>
                <w:szCs w:val="24"/>
              </w:rPr>
            </w:pPr>
          </w:p>
          <w:p w14:paraId="027632E7" w14:textId="77777777" w:rsidR="00BD5A4E" w:rsidRDefault="00BD5A4E" w:rsidP="00BD5A4E">
            <w:pPr>
              <w:ind w:firstLine="175"/>
              <w:rPr>
                <w:rFonts w:ascii="Times New Roman" w:hAnsi="Times New Roman" w:cs="Times New Roman"/>
                <w:sz w:val="24"/>
                <w:szCs w:val="24"/>
              </w:rPr>
            </w:pPr>
          </w:p>
          <w:p w14:paraId="0B8B7CF9" w14:textId="77777777" w:rsidR="00BD5A4E" w:rsidRDefault="00BD5A4E" w:rsidP="00BD5A4E">
            <w:pPr>
              <w:ind w:firstLine="175"/>
              <w:rPr>
                <w:rFonts w:ascii="Times New Roman" w:hAnsi="Times New Roman" w:cs="Times New Roman"/>
                <w:sz w:val="24"/>
                <w:szCs w:val="24"/>
              </w:rPr>
            </w:pPr>
          </w:p>
          <w:p w14:paraId="41413D25" w14:textId="77777777" w:rsidR="00BD5A4E" w:rsidRDefault="00BD5A4E" w:rsidP="00BD5A4E">
            <w:pPr>
              <w:ind w:firstLine="175"/>
              <w:rPr>
                <w:rFonts w:ascii="Times New Roman" w:hAnsi="Times New Roman" w:cs="Times New Roman"/>
                <w:sz w:val="24"/>
                <w:szCs w:val="24"/>
              </w:rPr>
            </w:pPr>
          </w:p>
          <w:p w14:paraId="5C3D59B8" w14:textId="77777777" w:rsidR="00BD5A4E" w:rsidRDefault="00BD5A4E" w:rsidP="00BD5A4E">
            <w:pPr>
              <w:ind w:firstLine="175"/>
              <w:rPr>
                <w:rFonts w:ascii="Times New Roman" w:hAnsi="Times New Roman" w:cs="Times New Roman"/>
                <w:sz w:val="24"/>
                <w:szCs w:val="24"/>
              </w:rPr>
            </w:pPr>
          </w:p>
          <w:p w14:paraId="23674B6F" w14:textId="77777777" w:rsidR="00BD5A4E" w:rsidRDefault="00BD5A4E" w:rsidP="00BD5A4E">
            <w:pPr>
              <w:ind w:firstLine="175"/>
              <w:rPr>
                <w:rFonts w:ascii="Times New Roman" w:hAnsi="Times New Roman" w:cs="Times New Roman"/>
                <w:sz w:val="24"/>
                <w:szCs w:val="24"/>
              </w:rPr>
            </w:pPr>
          </w:p>
          <w:p w14:paraId="4278C047" w14:textId="77777777" w:rsidR="00BD5A4E" w:rsidRDefault="00BD5A4E" w:rsidP="00BD5A4E">
            <w:pPr>
              <w:ind w:firstLine="175"/>
              <w:rPr>
                <w:rFonts w:ascii="Times New Roman" w:hAnsi="Times New Roman" w:cs="Times New Roman"/>
                <w:sz w:val="24"/>
                <w:szCs w:val="24"/>
              </w:rPr>
            </w:pPr>
          </w:p>
          <w:p w14:paraId="137DAAB6" w14:textId="77777777" w:rsidR="00BD5A4E" w:rsidRDefault="00BD5A4E" w:rsidP="00BD5A4E">
            <w:pPr>
              <w:ind w:firstLine="175"/>
              <w:rPr>
                <w:rFonts w:ascii="Times New Roman" w:hAnsi="Times New Roman" w:cs="Times New Roman"/>
                <w:sz w:val="24"/>
                <w:szCs w:val="24"/>
              </w:rPr>
            </w:pPr>
          </w:p>
          <w:p w14:paraId="433485BD" w14:textId="77777777" w:rsidR="00BD5A4E" w:rsidRDefault="00BD5A4E" w:rsidP="00BD5A4E">
            <w:pPr>
              <w:ind w:firstLine="175"/>
              <w:rPr>
                <w:rFonts w:ascii="Times New Roman" w:hAnsi="Times New Roman" w:cs="Times New Roman"/>
                <w:sz w:val="24"/>
                <w:szCs w:val="24"/>
              </w:rPr>
            </w:pPr>
          </w:p>
          <w:p w14:paraId="756CE2AC" w14:textId="77777777" w:rsidR="00BD5A4E" w:rsidRDefault="00BD5A4E" w:rsidP="00BD5A4E">
            <w:pPr>
              <w:ind w:firstLine="175"/>
              <w:rPr>
                <w:rFonts w:ascii="Times New Roman" w:hAnsi="Times New Roman" w:cs="Times New Roman"/>
                <w:sz w:val="24"/>
                <w:szCs w:val="24"/>
              </w:rPr>
            </w:pPr>
          </w:p>
          <w:p w14:paraId="172BD514" w14:textId="77777777" w:rsidR="00BD5A4E" w:rsidRDefault="00BD5A4E" w:rsidP="00BD5A4E">
            <w:pPr>
              <w:ind w:firstLine="175"/>
              <w:rPr>
                <w:rFonts w:ascii="Times New Roman" w:hAnsi="Times New Roman" w:cs="Times New Roman"/>
                <w:sz w:val="24"/>
                <w:szCs w:val="24"/>
              </w:rPr>
            </w:pPr>
          </w:p>
          <w:p w14:paraId="56E10D64" w14:textId="77777777" w:rsidR="00BD5A4E" w:rsidRDefault="00BD5A4E" w:rsidP="00BD5A4E">
            <w:pPr>
              <w:ind w:firstLine="175"/>
              <w:rPr>
                <w:rFonts w:ascii="Times New Roman" w:hAnsi="Times New Roman" w:cs="Times New Roman"/>
                <w:sz w:val="24"/>
                <w:szCs w:val="24"/>
              </w:rPr>
            </w:pPr>
          </w:p>
          <w:p w14:paraId="15FD66B5" w14:textId="77777777" w:rsidR="00BD5A4E" w:rsidRPr="004F1319" w:rsidRDefault="00BD5A4E" w:rsidP="00BD5A4E"/>
          <w:p w14:paraId="3559FE01" w14:textId="77777777" w:rsidR="00BD5A4E" w:rsidRPr="004F1319" w:rsidRDefault="00BD5A4E" w:rsidP="00BD5A4E">
            <w:pPr>
              <w:rPr>
                <w:rFonts w:ascii="Times New Roman" w:eastAsia="Times New Roman" w:hAnsi="Times New Roman" w:cs="Times New Roman"/>
                <w:sz w:val="24"/>
                <w:szCs w:val="24"/>
              </w:rPr>
            </w:pPr>
          </w:p>
          <w:p w14:paraId="58723471" w14:textId="77777777" w:rsidR="00BD5A4E" w:rsidRPr="004F1319" w:rsidRDefault="00BD5A4E" w:rsidP="00BD5A4E">
            <w:pPr>
              <w:rPr>
                <w:rFonts w:ascii="Times New Roman" w:eastAsia="Times New Roman" w:hAnsi="Times New Roman" w:cs="Times New Roman"/>
                <w:sz w:val="24"/>
                <w:szCs w:val="24"/>
              </w:rPr>
            </w:pPr>
          </w:p>
          <w:p w14:paraId="3052C937" w14:textId="77777777" w:rsidR="00BD5A4E" w:rsidRPr="004F1319" w:rsidRDefault="00BD5A4E" w:rsidP="00BD5A4E">
            <w:pPr>
              <w:rPr>
                <w:rFonts w:ascii="Times New Roman" w:eastAsia="Times New Roman" w:hAnsi="Times New Roman" w:cs="Times New Roman"/>
                <w:sz w:val="24"/>
                <w:szCs w:val="24"/>
              </w:rPr>
            </w:pPr>
          </w:p>
          <w:p w14:paraId="72FE079D" w14:textId="77777777" w:rsidR="00BD5A4E" w:rsidRPr="004F1319" w:rsidRDefault="00BD5A4E" w:rsidP="00BD5A4E">
            <w:pPr>
              <w:rPr>
                <w:rFonts w:ascii="Times New Roman" w:eastAsia="Times New Roman" w:hAnsi="Times New Roman" w:cs="Times New Roman"/>
                <w:sz w:val="24"/>
                <w:szCs w:val="24"/>
              </w:rPr>
            </w:pPr>
          </w:p>
          <w:p w14:paraId="1676FA90" w14:textId="77777777" w:rsidR="00BD5A4E" w:rsidRPr="004F1319" w:rsidRDefault="00BD5A4E" w:rsidP="00BD5A4E">
            <w:pPr>
              <w:rPr>
                <w:rFonts w:ascii="Times New Roman" w:eastAsia="Times New Roman" w:hAnsi="Times New Roman" w:cs="Times New Roman"/>
                <w:sz w:val="24"/>
                <w:szCs w:val="24"/>
              </w:rPr>
            </w:pPr>
          </w:p>
          <w:p w14:paraId="6D7728C5" w14:textId="77777777" w:rsidR="00BD5A4E" w:rsidRPr="004F1319" w:rsidRDefault="00BD5A4E" w:rsidP="00BD5A4E">
            <w:pPr>
              <w:rPr>
                <w:rFonts w:ascii="Times New Roman" w:eastAsia="Times New Roman" w:hAnsi="Times New Roman" w:cs="Times New Roman"/>
                <w:sz w:val="24"/>
                <w:szCs w:val="24"/>
              </w:rPr>
            </w:pPr>
          </w:p>
          <w:p w14:paraId="0F641231" w14:textId="77777777" w:rsidR="00BD5A4E" w:rsidRPr="004F1319" w:rsidRDefault="00BD5A4E" w:rsidP="00BD5A4E">
            <w:pPr>
              <w:rPr>
                <w:rFonts w:ascii="Times New Roman" w:eastAsia="Times New Roman" w:hAnsi="Times New Roman" w:cs="Times New Roman"/>
                <w:sz w:val="24"/>
                <w:szCs w:val="24"/>
              </w:rPr>
            </w:pPr>
          </w:p>
          <w:p w14:paraId="0D1AA8C3" w14:textId="77777777" w:rsidR="00BD5A4E" w:rsidRDefault="00BD5A4E" w:rsidP="00BD5A4E">
            <w:pPr>
              <w:ind w:firstLine="183"/>
              <w:rPr>
                <w:rFonts w:ascii="Times New Roman" w:hAnsi="Times New Roman" w:cs="Times New Roman"/>
                <w:sz w:val="24"/>
                <w:szCs w:val="24"/>
              </w:rPr>
            </w:pPr>
          </w:p>
          <w:p w14:paraId="52C8F4D7" w14:textId="77777777" w:rsidR="00BD5A4E" w:rsidRDefault="00BD5A4E" w:rsidP="00BD5A4E">
            <w:pPr>
              <w:ind w:firstLine="183"/>
              <w:rPr>
                <w:rFonts w:ascii="Times New Roman" w:hAnsi="Times New Roman" w:cs="Times New Roman"/>
                <w:sz w:val="24"/>
                <w:szCs w:val="24"/>
              </w:rPr>
            </w:pPr>
          </w:p>
          <w:p w14:paraId="0265B832" w14:textId="77777777" w:rsidR="00BD5A4E" w:rsidRDefault="00BD5A4E" w:rsidP="00BD5A4E">
            <w:pPr>
              <w:ind w:firstLine="183"/>
              <w:rPr>
                <w:rFonts w:ascii="Times New Roman" w:hAnsi="Times New Roman" w:cs="Times New Roman"/>
                <w:sz w:val="24"/>
                <w:szCs w:val="24"/>
              </w:rPr>
            </w:pPr>
          </w:p>
          <w:p w14:paraId="135812B6" w14:textId="77777777" w:rsidR="00BD5A4E" w:rsidRDefault="00BD5A4E" w:rsidP="00BD5A4E">
            <w:pPr>
              <w:ind w:firstLine="183"/>
              <w:rPr>
                <w:rFonts w:ascii="Times New Roman" w:hAnsi="Times New Roman" w:cs="Times New Roman"/>
                <w:sz w:val="24"/>
                <w:szCs w:val="24"/>
              </w:rPr>
            </w:pPr>
          </w:p>
          <w:p w14:paraId="34D27A9B" w14:textId="77777777" w:rsidR="00BD5A4E" w:rsidRDefault="00BD5A4E" w:rsidP="00BD5A4E">
            <w:pPr>
              <w:ind w:firstLine="183"/>
              <w:rPr>
                <w:rFonts w:ascii="Times New Roman" w:hAnsi="Times New Roman" w:cs="Times New Roman"/>
                <w:sz w:val="24"/>
                <w:szCs w:val="24"/>
              </w:rPr>
            </w:pPr>
          </w:p>
          <w:p w14:paraId="1E0BF1AC" w14:textId="23A0D845" w:rsidR="00BD5A4E" w:rsidRDefault="00BD5A4E" w:rsidP="00BD5A4E">
            <w:pPr>
              <w:ind w:firstLine="183"/>
              <w:rPr>
                <w:rFonts w:ascii="Times New Roman" w:hAnsi="Times New Roman" w:cs="Times New Roman"/>
                <w:sz w:val="24"/>
                <w:szCs w:val="24"/>
              </w:rPr>
            </w:pPr>
          </w:p>
          <w:p w14:paraId="4B431FC3" w14:textId="77777777" w:rsidR="00BD5A4E" w:rsidRDefault="00BD5A4E" w:rsidP="00BD5A4E">
            <w:pPr>
              <w:ind w:firstLine="183"/>
              <w:rPr>
                <w:rFonts w:ascii="Times New Roman" w:hAnsi="Times New Roman" w:cs="Times New Roman"/>
                <w:sz w:val="24"/>
                <w:szCs w:val="24"/>
              </w:rPr>
            </w:pPr>
          </w:p>
          <w:p w14:paraId="05906EC0" w14:textId="77777777" w:rsidR="00BD5A4E" w:rsidRPr="004F1319" w:rsidRDefault="00BD5A4E" w:rsidP="00BD5A4E">
            <w:pPr>
              <w:rPr>
                <w:rFonts w:ascii="Times New Roman" w:eastAsia="Times New Roman" w:hAnsi="Times New Roman" w:cs="Times New Roman"/>
                <w:sz w:val="24"/>
                <w:szCs w:val="24"/>
              </w:rPr>
            </w:pPr>
          </w:p>
          <w:p w14:paraId="10F570A7" w14:textId="77777777" w:rsidR="00BD5A4E" w:rsidRPr="004F1319" w:rsidRDefault="00BD5A4E" w:rsidP="00BD5A4E">
            <w:pPr>
              <w:rPr>
                <w:rFonts w:ascii="Times New Roman" w:eastAsia="Times New Roman" w:hAnsi="Times New Roman" w:cs="Times New Roman"/>
                <w:sz w:val="24"/>
                <w:szCs w:val="24"/>
              </w:rPr>
            </w:pPr>
          </w:p>
          <w:p w14:paraId="32EF7349" w14:textId="77777777" w:rsidR="00BD5A4E" w:rsidRPr="004F1319" w:rsidRDefault="00BD5A4E" w:rsidP="00BD5A4E">
            <w:pPr>
              <w:rPr>
                <w:rFonts w:ascii="Times New Roman" w:eastAsia="Times New Roman" w:hAnsi="Times New Roman" w:cs="Times New Roman"/>
                <w:sz w:val="24"/>
                <w:szCs w:val="24"/>
              </w:rPr>
            </w:pPr>
          </w:p>
          <w:p w14:paraId="27268F56" w14:textId="77777777" w:rsidR="00BD5A4E" w:rsidRPr="004F1319" w:rsidRDefault="00BD5A4E" w:rsidP="00BD5A4E">
            <w:pPr>
              <w:rPr>
                <w:rFonts w:ascii="Times New Roman" w:eastAsia="Times New Roman" w:hAnsi="Times New Roman" w:cs="Times New Roman"/>
                <w:sz w:val="24"/>
                <w:szCs w:val="24"/>
              </w:rPr>
            </w:pPr>
          </w:p>
          <w:p w14:paraId="0D55AB97" w14:textId="77777777" w:rsidR="00BD5A4E" w:rsidRPr="004F1319" w:rsidRDefault="00BD5A4E" w:rsidP="00BD5A4E">
            <w:pPr>
              <w:rPr>
                <w:rFonts w:ascii="Times New Roman" w:eastAsia="Times New Roman" w:hAnsi="Times New Roman" w:cs="Times New Roman"/>
                <w:sz w:val="24"/>
                <w:szCs w:val="24"/>
              </w:rPr>
            </w:pPr>
          </w:p>
          <w:p w14:paraId="2AA46F10" w14:textId="77777777" w:rsidR="00BD5A4E" w:rsidRPr="004F1319" w:rsidRDefault="00BD5A4E" w:rsidP="00BD5A4E">
            <w:pPr>
              <w:rPr>
                <w:rFonts w:ascii="Times New Roman" w:eastAsia="Times New Roman" w:hAnsi="Times New Roman" w:cs="Times New Roman"/>
                <w:sz w:val="24"/>
                <w:szCs w:val="24"/>
              </w:rPr>
            </w:pPr>
          </w:p>
          <w:p w14:paraId="01457CED" w14:textId="77777777" w:rsidR="00BD5A4E" w:rsidRPr="004F1319" w:rsidRDefault="00BD5A4E" w:rsidP="00BD5A4E">
            <w:pPr>
              <w:rPr>
                <w:rFonts w:ascii="Times New Roman" w:eastAsia="Times New Roman" w:hAnsi="Times New Roman" w:cs="Times New Roman"/>
                <w:sz w:val="24"/>
                <w:szCs w:val="24"/>
              </w:rPr>
            </w:pPr>
          </w:p>
          <w:p w14:paraId="434F91B3" w14:textId="77777777" w:rsidR="00C55B01" w:rsidRDefault="00C55B01" w:rsidP="00BD5A4E">
            <w:pPr>
              <w:rPr>
                <w:rFonts w:ascii="Times New Roman" w:eastAsia="Times New Roman" w:hAnsi="Times New Roman" w:cs="Times New Roman"/>
                <w:bCs/>
                <w:sz w:val="24"/>
                <w:szCs w:val="24"/>
              </w:rPr>
            </w:pPr>
          </w:p>
          <w:p w14:paraId="66A68D52" w14:textId="77777777" w:rsidR="00C55B01" w:rsidRDefault="00C55B01" w:rsidP="00BD5A4E">
            <w:pPr>
              <w:rPr>
                <w:rFonts w:ascii="Times New Roman" w:eastAsia="Times New Roman" w:hAnsi="Times New Roman" w:cs="Times New Roman"/>
                <w:bCs/>
                <w:sz w:val="24"/>
                <w:szCs w:val="24"/>
              </w:rPr>
            </w:pPr>
          </w:p>
          <w:p w14:paraId="3B48FC6B" w14:textId="77777777" w:rsidR="00C55B01" w:rsidRDefault="00C55B01" w:rsidP="00BD5A4E">
            <w:pPr>
              <w:rPr>
                <w:rFonts w:ascii="Times New Roman" w:eastAsia="Times New Roman" w:hAnsi="Times New Roman" w:cs="Times New Roman"/>
                <w:bCs/>
                <w:sz w:val="24"/>
                <w:szCs w:val="24"/>
              </w:rPr>
            </w:pPr>
          </w:p>
          <w:p w14:paraId="75DCADDD" w14:textId="77777777" w:rsidR="00C55B01" w:rsidRDefault="00C55B01" w:rsidP="00BD5A4E">
            <w:pPr>
              <w:rPr>
                <w:rFonts w:ascii="Times New Roman" w:eastAsia="Times New Roman" w:hAnsi="Times New Roman" w:cs="Times New Roman"/>
                <w:bCs/>
                <w:sz w:val="24"/>
                <w:szCs w:val="24"/>
              </w:rPr>
            </w:pPr>
          </w:p>
          <w:p w14:paraId="2CC4D165" w14:textId="77777777" w:rsidR="00C55B01" w:rsidRDefault="00C55B01" w:rsidP="00BD5A4E">
            <w:pPr>
              <w:rPr>
                <w:rFonts w:ascii="Times New Roman" w:eastAsia="Times New Roman" w:hAnsi="Times New Roman" w:cs="Times New Roman"/>
                <w:bCs/>
                <w:sz w:val="24"/>
                <w:szCs w:val="24"/>
              </w:rPr>
            </w:pPr>
          </w:p>
          <w:p w14:paraId="00388B47" w14:textId="77777777" w:rsidR="00C55B01" w:rsidRDefault="00C55B01" w:rsidP="00BD5A4E">
            <w:pPr>
              <w:rPr>
                <w:rFonts w:ascii="Times New Roman" w:eastAsia="Times New Roman" w:hAnsi="Times New Roman" w:cs="Times New Roman"/>
                <w:bCs/>
                <w:sz w:val="24"/>
                <w:szCs w:val="24"/>
              </w:rPr>
            </w:pPr>
          </w:p>
          <w:p w14:paraId="7E48C564" w14:textId="77777777" w:rsidR="00C55B01" w:rsidRDefault="00C55B01" w:rsidP="00BD5A4E">
            <w:pPr>
              <w:rPr>
                <w:rFonts w:ascii="Times New Roman" w:eastAsia="Times New Roman" w:hAnsi="Times New Roman" w:cs="Times New Roman"/>
                <w:bCs/>
                <w:sz w:val="24"/>
                <w:szCs w:val="24"/>
              </w:rPr>
            </w:pPr>
          </w:p>
          <w:p w14:paraId="1DA5CC95" w14:textId="77777777" w:rsidR="00C55B01" w:rsidRDefault="00C55B01" w:rsidP="00BD5A4E">
            <w:pPr>
              <w:rPr>
                <w:rFonts w:ascii="Times New Roman" w:eastAsia="Times New Roman" w:hAnsi="Times New Roman" w:cs="Times New Roman"/>
                <w:bCs/>
                <w:sz w:val="24"/>
                <w:szCs w:val="24"/>
              </w:rPr>
            </w:pPr>
          </w:p>
          <w:p w14:paraId="0DE2789A" w14:textId="77777777" w:rsidR="00C55B01" w:rsidRDefault="00C55B01" w:rsidP="00BD5A4E">
            <w:pPr>
              <w:rPr>
                <w:rFonts w:ascii="Times New Roman" w:eastAsia="Times New Roman" w:hAnsi="Times New Roman" w:cs="Times New Roman"/>
                <w:bCs/>
                <w:sz w:val="24"/>
                <w:szCs w:val="24"/>
              </w:rPr>
            </w:pPr>
          </w:p>
          <w:p w14:paraId="5214059F" w14:textId="77777777" w:rsidR="00C55B01" w:rsidRDefault="00C55B01" w:rsidP="00BD5A4E">
            <w:pPr>
              <w:rPr>
                <w:rFonts w:ascii="Times New Roman" w:eastAsia="Times New Roman" w:hAnsi="Times New Roman" w:cs="Times New Roman"/>
                <w:bCs/>
                <w:sz w:val="24"/>
                <w:szCs w:val="24"/>
              </w:rPr>
            </w:pPr>
          </w:p>
          <w:p w14:paraId="48BC632A" w14:textId="77777777" w:rsidR="00C55B01" w:rsidRDefault="00C55B01" w:rsidP="00BD5A4E">
            <w:pPr>
              <w:rPr>
                <w:rFonts w:ascii="Times New Roman" w:eastAsia="Times New Roman" w:hAnsi="Times New Roman" w:cs="Times New Roman"/>
                <w:bCs/>
                <w:sz w:val="24"/>
                <w:szCs w:val="24"/>
              </w:rPr>
            </w:pPr>
          </w:p>
          <w:p w14:paraId="2E4DC186" w14:textId="774D545E" w:rsidR="00BD5A4E" w:rsidRDefault="00BD5A4E" w:rsidP="00BD5A4E">
            <w:pPr>
              <w:rPr>
                <w:rFonts w:ascii="Times New Roman" w:eastAsia="Times New Roman" w:hAnsi="Times New Roman" w:cs="Times New Roman"/>
                <w:sz w:val="24"/>
                <w:szCs w:val="24"/>
              </w:rPr>
            </w:pPr>
          </w:p>
          <w:p w14:paraId="6CAA9D58" w14:textId="4E4503E5" w:rsidR="00C87254" w:rsidRDefault="00C87254" w:rsidP="00BD5A4E">
            <w:pPr>
              <w:rPr>
                <w:rFonts w:ascii="Times New Roman" w:eastAsia="Times New Roman" w:hAnsi="Times New Roman" w:cs="Times New Roman"/>
                <w:sz w:val="24"/>
                <w:szCs w:val="24"/>
              </w:rPr>
            </w:pPr>
          </w:p>
          <w:p w14:paraId="48B3343E" w14:textId="69C9E2DE" w:rsidR="00C87254" w:rsidRDefault="00C87254" w:rsidP="00BD5A4E">
            <w:pPr>
              <w:rPr>
                <w:rFonts w:ascii="Times New Roman" w:eastAsia="Times New Roman" w:hAnsi="Times New Roman" w:cs="Times New Roman"/>
                <w:sz w:val="24"/>
                <w:szCs w:val="24"/>
              </w:rPr>
            </w:pPr>
          </w:p>
          <w:p w14:paraId="01113C50" w14:textId="13DFEB94" w:rsidR="00C87254" w:rsidRDefault="00C87254" w:rsidP="00BD5A4E">
            <w:pPr>
              <w:rPr>
                <w:rFonts w:ascii="Times New Roman" w:eastAsia="Times New Roman" w:hAnsi="Times New Roman" w:cs="Times New Roman"/>
                <w:sz w:val="24"/>
                <w:szCs w:val="24"/>
              </w:rPr>
            </w:pPr>
          </w:p>
          <w:p w14:paraId="105D4F28" w14:textId="70A23DE0" w:rsidR="00C87254" w:rsidRDefault="00C87254" w:rsidP="00BD5A4E">
            <w:pPr>
              <w:rPr>
                <w:rFonts w:ascii="Times New Roman" w:eastAsia="Times New Roman" w:hAnsi="Times New Roman" w:cs="Times New Roman"/>
                <w:sz w:val="24"/>
                <w:szCs w:val="24"/>
              </w:rPr>
            </w:pPr>
          </w:p>
          <w:p w14:paraId="1B2CC0A6" w14:textId="7BD5FAD5" w:rsidR="00C87254" w:rsidRDefault="00C87254" w:rsidP="00BD5A4E">
            <w:pPr>
              <w:rPr>
                <w:rFonts w:ascii="Times New Roman" w:eastAsia="Times New Roman" w:hAnsi="Times New Roman" w:cs="Times New Roman"/>
                <w:sz w:val="24"/>
                <w:szCs w:val="24"/>
              </w:rPr>
            </w:pPr>
          </w:p>
          <w:p w14:paraId="5B04A9A6" w14:textId="1AEAE8C1" w:rsidR="00C87254" w:rsidRDefault="00C87254" w:rsidP="00BD5A4E">
            <w:pPr>
              <w:rPr>
                <w:rFonts w:ascii="Times New Roman" w:eastAsia="Times New Roman" w:hAnsi="Times New Roman" w:cs="Times New Roman"/>
                <w:sz w:val="24"/>
                <w:szCs w:val="24"/>
              </w:rPr>
            </w:pPr>
          </w:p>
          <w:p w14:paraId="40EFE81D" w14:textId="1324A995" w:rsidR="00C87254" w:rsidRDefault="00C87254" w:rsidP="00BD5A4E">
            <w:pPr>
              <w:rPr>
                <w:rFonts w:ascii="Times New Roman" w:eastAsia="Times New Roman" w:hAnsi="Times New Roman" w:cs="Times New Roman"/>
                <w:sz w:val="24"/>
                <w:szCs w:val="24"/>
              </w:rPr>
            </w:pPr>
          </w:p>
          <w:p w14:paraId="008A7E84" w14:textId="557412AD" w:rsidR="00C87254" w:rsidRDefault="00C87254" w:rsidP="00BD5A4E">
            <w:pPr>
              <w:rPr>
                <w:rFonts w:ascii="Times New Roman" w:eastAsia="Times New Roman" w:hAnsi="Times New Roman" w:cs="Times New Roman"/>
                <w:sz w:val="24"/>
                <w:szCs w:val="24"/>
              </w:rPr>
            </w:pPr>
          </w:p>
          <w:p w14:paraId="60FD65AA" w14:textId="4A9FDA48" w:rsidR="00C87254" w:rsidRDefault="00C87254" w:rsidP="00BD5A4E">
            <w:pPr>
              <w:rPr>
                <w:rFonts w:ascii="Times New Roman" w:eastAsia="Times New Roman" w:hAnsi="Times New Roman" w:cs="Times New Roman"/>
                <w:sz w:val="24"/>
                <w:szCs w:val="24"/>
              </w:rPr>
            </w:pPr>
          </w:p>
          <w:p w14:paraId="7185E02F" w14:textId="1B8C6BF7" w:rsidR="00C87254" w:rsidRDefault="00C87254" w:rsidP="00BD5A4E">
            <w:pPr>
              <w:rPr>
                <w:rFonts w:ascii="Times New Roman" w:eastAsia="Times New Roman" w:hAnsi="Times New Roman" w:cs="Times New Roman"/>
                <w:sz w:val="24"/>
                <w:szCs w:val="24"/>
              </w:rPr>
            </w:pPr>
          </w:p>
          <w:p w14:paraId="7516B1ED" w14:textId="72EB9A8B" w:rsidR="00C87254" w:rsidRDefault="00C87254" w:rsidP="00BD5A4E">
            <w:pPr>
              <w:rPr>
                <w:rFonts w:ascii="Times New Roman" w:eastAsia="Times New Roman" w:hAnsi="Times New Roman" w:cs="Times New Roman"/>
                <w:sz w:val="24"/>
                <w:szCs w:val="24"/>
              </w:rPr>
            </w:pPr>
          </w:p>
          <w:p w14:paraId="5394C37A" w14:textId="7D7C739E" w:rsidR="00C87254" w:rsidRDefault="00C87254" w:rsidP="00BD5A4E">
            <w:pPr>
              <w:rPr>
                <w:rFonts w:ascii="Times New Roman" w:eastAsia="Times New Roman" w:hAnsi="Times New Roman" w:cs="Times New Roman"/>
                <w:sz w:val="24"/>
                <w:szCs w:val="24"/>
              </w:rPr>
            </w:pPr>
          </w:p>
          <w:p w14:paraId="2A6C6564" w14:textId="309CB8D9" w:rsidR="00C87254" w:rsidRDefault="00C87254" w:rsidP="00BD5A4E">
            <w:pPr>
              <w:rPr>
                <w:rFonts w:ascii="Times New Roman" w:eastAsia="Times New Roman" w:hAnsi="Times New Roman" w:cs="Times New Roman"/>
                <w:sz w:val="24"/>
                <w:szCs w:val="24"/>
              </w:rPr>
            </w:pPr>
          </w:p>
          <w:p w14:paraId="076C28D0" w14:textId="4EA7CF78" w:rsidR="00C87254" w:rsidRPr="004F1319" w:rsidRDefault="00C87254" w:rsidP="00BD5A4E">
            <w:pPr>
              <w:rPr>
                <w:rFonts w:ascii="Times New Roman" w:eastAsia="Times New Roman" w:hAnsi="Times New Roman" w:cs="Times New Roman"/>
                <w:sz w:val="24"/>
                <w:szCs w:val="24"/>
              </w:rPr>
            </w:pPr>
            <w:r>
              <w:rPr>
                <w:rFonts w:ascii="Times New Roman" w:eastAsia="Times New Roman" w:hAnsi="Times New Roman" w:cs="Times New Roman"/>
                <w:sz w:val="24"/>
                <w:szCs w:val="24"/>
              </w:rPr>
              <w:t>Редакционная правка.</w:t>
            </w:r>
          </w:p>
          <w:p w14:paraId="78060D50" w14:textId="77777777" w:rsidR="00BD5A4E" w:rsidRPr="004F1319" w:rsidRDefault="00BD5A4E" w:rsidP="00BD5A4E">
            <w:pPr>
              <w:rPr>
                <w:rFonts w:ascii="Times New Roman" w:eastAsia="Times New Roman" w:hAnsi="Times New Roman" w:cs="Times New Roman"/>
                <w:sz w:val="24"/>
                <w:szCs w:val="24"/>
              </w:rPr>
            </w:pPr>
          </w:p>
          <w:p w14:paraId="1B39BBE3" w14:textId="77777777" w:rsidR="00BD5A4E" w:rsidRPr="004F1319" w:rsidRDefault="00BD5A4E" w:rsidP="00BD5A4E">
            <w:pPr>
              <w:rPr>
                <w:rFonts w:ascii="Times New Roman" w:eastAsia="Times New Roman" w:hAnsi="Times New Roman" w:cs="Times New Roman"/>
                <w:sz w:val="24"/>
                <w:szCs w:val="24"/>
              </w:rPr>
            </w:pPr>
          </w:p>
          <w:p w14:paraId="10E9B6D4" w14:textId="77777777" w:rsidR="00BD5A4E" w:rsidRPr="004F1319" w:rsidRDefault="00BD5A4E" w:rsidP="00BD5A4E">
            <w:pPr>
              <w:rPr>
                <w:rFonts w:ascii="Times New Roman" w:eastAsia="Times New Roman" w:hAnsi="Times New Roman" w:cs="Times New Roman"/>
                <w:sz w:val="24"/>
                <w:szCs w:val="24"/>
              </w:rPr>
            </w:pPr>
          </w:p>
          <w:p w14:paraId="54FF315E" w14:textId="77777777" w:rsidR="00BD5A4E" w:rsidRPr="004F1319" w:rsidRDefault="00BD5A4E" w:rsidP="00BD5A4E">
            <w:pPr>
              <w:rPr>
                <w:rFonts w:ascii="Times New Roman" w:eastAsia="Times New Roman" w:hAnsi="Times New Roman" w:cs="Times New Roman"/>
                <w:sz w:val="24"/>
                <w:szCs w:val="24"/>
              </w:rPr>
            </w:pPr>
          </w:p>
          <w:p w14:paraId="5D15CA8C" w14:textId="77777777" w:rsidR="00BD5A4E" w:rsidRPr="004F1319" w:rsidRDefault="00BD5A4E" w:rsidP="00BD5A4E">
            <w:pPr>
              <w:rPr>
                <w:rFonts w:ascii="Times New Roman" w:eastAsia="Times New Roman" w:hAnsi="Times New Roman" w:cs="Times New Roman"/>
                <w:sz w:val="24"/>
                <w:szCs w:val="24"/>
              </w:rPr>
            </w:pPr>
          </w:p>
          <w:p w14:paraId="2808502D" w14:textId="77777777" w:rsidR="00BD5A4E" w:rsidRPr="004F1319" w:rsidRDefault="00BD5A4E" w:rsidP="00BD5A4E">
            <w:pPr>
              <w:rPr>
                <w:rFonts w:ascii="Times New Roman" w:eastAsia="Times New Roman" w:hAnsi="Times New Roman" w:cs="Times New Roman"/>
                <w:sz w:val="24"/>
                <w:szCs w:val="24"/>
              </w:rPr>
            </w:pPr>
          </w:p>
          <w:p w14:paraId="61F896BA" w14:textId="77777777" w:rsidR="00BD5A4E" w:rsidRPr="004F1319" w:rsidRDefault="00BD5A4E" w:rsidP="00BD5A4E">
            <w:pPr>
              <w:rPr>
                <w:rFonts w:ascii="Times New Roman" w:eastAsia="Times New Roman" w:hAnsi="Times New Roman" w:cs="Times New Roman"/>
                <w:sz w:val="24"/>
                <w:szCs w:val="24"/>
              </w:rPr>
            </w:pPr>
          </w:p>
          <w:p w14:paraId="18BB493F" w14:textId="77777777" w:rsidR="00BD5A4E" w:rsidRPr="004F1319" w:rsidRDefault="00BD5A4E" w:rsidP="00BD5A4E">
            <w:pPr>
              <w:rPr>
                <w:rFonts w:ascii="Times New Roman" w:eastAsia="Times New Roman" w:hAnsi="Times New Roman" w:cs="Times New Roman"/>
                <w:sz w:val="24"/>
                <w:szCs w:val="24"/>
              </w:rPr>
            </w:pPr>
          </w:p>
          <w:p w14:paraId="63F5AA09" w14:textId="77777777" w:rsidR="00BD5A4E" w:rsidRPr="004F1319" w:rsidRDefault="00BD5A4E" w:rsidP="00BD5A4E">
            <w:pPr>
              <w:rPr>
                <w:rFonts w:ascii="Times New Roman" w:eastAsia="Times New Roman" w:hAnsi="Times New Roman" w:cs="Times New Roman"/>
                <w:sz w:val="24"/>
                <w:szCs w:val="24"/>
              </w:rPr>
            </w:pPr>
          </w:p>
          <w:p w14:paraId="6289054B" w14:textId="77777777" w:rsidR="00BD5A4E" w:rsidRPr="004F1319" w:rsidRDefault="00BD5A4E" w:rsidP="00BD5A4E">
            <w:pPr>
              <w:rPr>
                <w:rFonts w:ascii="Times New Roman" w:eastAsia="Times New Roman" w:hAnsi="Times New Roman" w:cs="Times New Roman"/>
                <w:sz w:val="24"/>
                <w:szCs w:val="24"/>
              </w:rPr>
            </w:pPr>
          </w:p>
          <w:p w14:paraId="3D9CE8E9" w14:textId="77777777" w:rsidR="00BD5A4E" w:rsidRPr="004F1319" w:rsidRDefault="00BD5A4E" w:rsidP="00BD5A4E">
            <w:pPr>
              <w:rPr>
                <w:rFonts w:ascii="Times New Roman" w:eastAsia="Times New Roman" w:hAnsi="Times New Roman" w:cs="Times New Roman"/>
                <w:sz w:val="24"/>
                <w:szCs w:val="24"/>
              </w:rPr>
            </w:pPr>
          </w:p>
          <w:p w14:paraId="47A0043E" w14:textId="77777777" w:rsidR="00BD5A4E" w:rsidRPr="004F1319" w:rsidRDefault="00BD5A4E" w:rsidP="00BD5A4E">
            <w:pPr>
              <w:rPr>
                <w:rFonts w:ascii="Times New Roman" w:eastAsia="Times New Roman" w:hAnsi="Times New Roman" w:cs="Times New Roman"/>
                <w:sz w:val="24"/>
                <w:szCs w:val="24"/>
              </w:rPr>
            </w:pPr>
          </w:p>
          <w:p w14:paraId="60CF90F1" w14:textId="77777777" w:rsidR="00BD5A4E" w:rsidRPr="004F1319" w:rsidRDefault="00BD5A4E" w:rsidP="00BD5A4E">
            <w:pPr>
              <w:rPr>
                <w:rFonts w:ascii="Times New Roman" w:eastAsia="Times New Roman" w:hAnsi="Times New Roman" w:cs="Times New Roman"/>
                <w:sz w:val="24"/>
                <w:szCs w:val="24"/>
              </w:rPr>
            </w:pPr>
          </w:p>
          <w:p w14:paraId="15F86643" w14:textId="77777777" w:rsidR="00BD5A4E" w:rsidRPr="004F1319" w:rsidRDefault="00BD5A4E" w:rsidP="00BD5A4E">
            <w:pPr>
              <w:rPr>
                <w:rFonts w:ascii="Times New Roman" w:eastAsia="Times New Roman" w:hAnsi="Times New Roman" w:cs="Times New Roman"/>
                <w:sz w:val="24"/>
                <w:szCs w:val="24"/>
              </w:rPr>
            </w:pPr>
          </w:p>
          <w:p w14:paraId="6475D025" w14:textId="77777777" w:rsidR="00C55B01" w:rsidRDefault="00C55B01" w:rsidP="00BD5A4E">
            <w:pPr>
              <w:rPr>
                <w:rFonts w:ascii="Times New Roman" w:eastAsia="Times New Roman" w:hAnsi="Times New Roman" w:cs="Times New Roman"/>
                <w:bCs/>
                <w:sz w:val="24"/>
                <w:szCs w:val="24"/>
              </w:rPr>
            </w:pPr>
          </w:p>
          <w:p w14:paraId="4832C5CA" w14:textId="77777777" w:rsidR="00C55B01" w:rsidRDefault="00C55B01" w:rsidP="00BD5A4E">
            <w:pPr>
              <w:rPr>
                <w:rFonts w:ascii="Times New Roman" w:eastAsia="Times New Roman" w:hAnsi="Times New Roman" w:cs="Times New Roman"/>
                <w:bCs/>
                <w:sz w:val="24"/>
                <w:szCs w:val="24"/>
              </w:rPr>
            </w:pPr>
          </w:p>
          <w:p w14:paraId="05550B05" w14:textId="77777777" w:rsidR="00C55B01" w:rsidRDefault="00C55B01" w:rsidP="00BD5A4E">
            <w:pPr>
              <w:rPr>
                <w:rFonts w:ascii="Times New Roman" w:eastAsia="Times New Roman" w:hAnsi="Times New Roman" w:cs="Times New Roman"/>
                <w:bCs/>
                <w:sz w:val="24"/>
                <w:szCs w:val="24"/>
              </w:rPr>
            </w:pPr>
          </w:p>
          <w:p w14:paraId="7E5010EC" w14:textId="070C1808" w:rsidR="00C55B01" w:rsidRDefault="00C55B01" w:rsidP="00BD5A4E">
            <w:pPr>
              <w:rPr>
                <w:rFonts w:ascii="Times New Roman" w:eastAsia="Times New Roman" w:hAnsi="Times New Roman" w:cs="Times New Roman"/>
                <w:bCs/>
                <w:sz w:val="24"/>
                <w:szCs w:val="24"/>
              </w:rPr>
            </w:pPr>
          </w:p>
          <w:p w14:paraId="45455DE7" w14:textId="77777777" w:rsidR="00C55B01" w:rsidRDefault="00C55B01" w:rsidP="00BD5A4E">
            <w:pPr>
              <w:rPr>
                <w:rFonts w:ascii="Times New Roman" w:eastAsia="Times New Roman" w:hAnsi="Times New Roman" w:cs="Times New Roman"/>
                <w:bCs/>
                <w:sz w:val="24"/>
                <w:szCs w:val="24"/>
              </w:rPr>
            </w:pPr>
          </w:p>
          <w:p w14:paraId="5F51BE65" w14:textId="77777777" w:rsidR="00C87254" w:rsidRDefault="00C87254" w:rsidP="00BD5A4E">
            <w:pPr>
              <w:rPr>
                <w:rFonts w:ascii="Times New Roman" w:eastAsia="Times New Roman" w:hAnsi="Times New Roman" w:cs="Times New Roman"/>
                <w:bCs/>
                <w:sz w:val="24"/>
                <w:szCs w:val="24"/>
              </w:rPr>
            </w:pPr>
          </w:p>
          <w:p w14:paraId="2434A9E4" w14:textId="77777777" w:rsidR="00C87254" w:rsidRDefault="00C87254" w:rsidP="00BD5A4E">
            <w:pPr>
              <w:rPr>
                <w:rFonts w:ascii="Times New Roman" w:eastAsia="Times New Roman" w:hAnsi="Times New Roman" w:cs="Times New Roman"/>
                <w:bCs/>
                <w:sz w:val="24"/>
                <w:szCs w:val="24"/>
              </w:rPr>
            </w:pPr>
          </w:p>
          <w:p w14:paraId="3F0CE8DC" w14:textId="77777777" w:rsidR="00C87254" w:rsidRDefault="00C87254" w:rsidP="00BD5A4E">
            <w:pPr>
              <w:rPr>
                <w:rFonts w:ascii="Times New Roman" w:eastAsia="Times New Roman" w:hAnsi="Times New Roman" w:cs="Times New Roman"/>
                <w:bCs/>
                <w:sz w:val="24"/>
                <w:szCs w:val="24"/>
              </w:rPr>
            </w:pPr>
          </w:p>
          <w:p w14:paraId="4EB4F68C" w14:textId="77777777" w:rsidR="00C87254" w:rsidRDefault="00C87254" w:rsidP="00BD5A4E">
            <w:pPr>
              <w:rPr>
                <w:rFonts w:ascii="Times New Roman" w:eastAsia="Times New Roman" w:hAnsi="Times New Roman" w:cs="Times New Roman"/>
                <w:bCs/>
                <w:sz w:val="24"/>
                <w:szCs w:val="24"/>
              </w:rPr>
            </w:pPr>
          </w:p>
          <w:p w14:paraId="661C7A38" w14:textId="77777777" w:rsidR="00C87254" w:rsidRDefault="00C87254" w:rsidP="00BD5A4E">
            <w:pPr>
              <w:rPr>
                <w:rFonts w:ascii="Times New Roman" w:eastAsia="Times New Roman" w:hAnsi="Times New Roman" w:cs="Times New Roman"/>
                <w:bCs/>
                <w:sz w:val="24"/>
                <w:szCs w:val="24"/>
              </w:rPr>
            </w:pPr>
          </w:p>
          <w:p w14:paraId="70E53EEB" w14:textId="77777777" w:rsidR="00C87254" w:rsidRDefault="00C87254" w:rsidP="00BD5A4E">
            <w:pPr>
              <w:rPr>
                <w:rFonts w:ascii="Times New Roman" w:eastAsia="Times New Roman" w:hAnsi="Times New Roman" w:cs="Times New Roman"/>
                <w:bCs/>
                <w:sz w:val="24"/>
                <w:szCs w:val="24"/>
              </w:rPr>
            </w:pPr>
          </w:p>
          <w:p w14:paraId="6DE6268B" w14:textId="2AE80F2B" w:rsidR="00C87254" w:rsidRDefault="00C87254" w:rsidP="00BD5A4E">
            <w:pPr>
              <w:rPr>
                <w:rFonts w:ascii="Times New Roman" w:eastAsia="Times New Roman" w:hAnsi="Times New Roman" w:cs="Times New Roman"/>
                <w:bCs/>
                <w:sz w:val="24"/>
                <w:szCs w:val="24"/>
              </w:rPr>
            </w:pPr>
          </w:p>
          <w:p w14:paraId="4F9F61AC" w14:textId="77777777" w:rsidR="00C87254" w:rsidRDefault="00C87254" w:rsidP="00BD5A4E">
            <w:pPr>
              <w:rPr>
                <w:rFonts w:ascii="Times New Roman" w:eastAsia="Times New Roman" w:hAnsi="Times New Roman" w:cs="Times New Roman"/>
                <w:bCs/>
                <w:sz w:val="24"/>
                <w:szCs w:val="24"/>
              </w:rPr>
            </w:pPr>
          </w:p>
          <w:p w14:paraId="7577E3B7" w14:textId="78D64844" w:rsidR="00BD5A4E" w:rsidRPr="004F1319" w:rsidRDefault="00D202A0" w:rsidP="00BD5A4E">
            <w:pPr>
              <w:rPr>
                <w:rFonts w:ascii="Times New Roman" w:eastAsia="Times New Roman" w:hAnsi="Times New Roman" w:cs="Times New Roman"/>
                <w:sz w:val="24"/>
                <w:szCs w:val="24"/>
              </w:rPr>
            </w:pPr>
            <w:r w:rsidRPr="00D202A0">
              <w:rPr>
                <w:rFonts w:ascii="Times New Roman" w:eastAsia="Times New Roman" w:hAnsi="Times New Roman" w:cs="Times New Roman"/>
                <w:bCs/>
                <w:sz w:val="24"/>
                <w:szCs w:val="24"/>
              </w:rPr>
              <w:t xml:space="preserve">Приведение в соответствие с </w:t>
            </w:r>
            <w:r w:rsidRPr="00D202A0">
              <w:rPr>
                <w:rFonts w:ascii="Times New Roman" w:eastAsia="Times New Roman" w:hAnsi="Times New Roman" w:cs="Times New Roman"/>
                <w:sz w:val="24"/>
                <w:szCs w:val="24"/>
              </w:rPr>
              <w:t>подпунктом 3-1) пункта 3 статьи 14 Закона Республики Казахстан «О государственных и социально ответственных услугах» от 15 апреля 2013 года № 88-V</w:t>
            </w:r>
            <w:r w:rsidRPr="00D202A0">
              <w:rPr>
                <w:rFonts w:ascii="Times New Roman" w:eastAsia="Times New Roman" w:hAnsi="Times New Roman" w:cs="Times New Roman"/>
                <w:bCs/>
                <w:sz w:val="24"/>
                <w:szCs w:val="24"/>
              </w:rPr>
              <w:t>.</w:t>
            </w:r>
          </w:p>
          <w:p w14:paraId="1367D959" w14:textId="77777777" w:rsidR="00BD5A4E" w:rsidRPr="004F1319" w:rsidRDefault="00BD5A4E" w:rsidP="00BD5A4E">
            <w:pPr>
              <w:rPr>
                <w:rFonts w:ascii="Times New Roman" w:eastAsia="Times New Roman" w:hAnsi="Times New Roman" w:cs="Times New Roman"/>
                <w:sz w:val="24"/>
                <w:szCs w:val="24"/>
              </w:rPr>
            </w:pPr>
          </w:p>
          <w:p w14:paraId="1209D42C" w14:textId="77777777" w:rsidR="00BD5A4E" w:rsidRPr="004F1319" w:rsidRDefault="00BD5A4E" w:rsidP="00BD5A4E">
            <w:pPr>
              <w:rPr>
                <w:rFonts w:ascii="Times New Roman" w:eastAsia="Times New Roman" w:hAnsi="Times New Roman" w:cs="Times New Roman"/>
                <w:sz w:val="24"/>
                <w:szCs w:val="24"/>
              </w:rPr>
            </w:pPr>
          </w:p>
          <w:p w14:paraId="1E1D4F3D" w14:textId="77777777" w:rsidR="00BD5A4E" w:rsidRPr="004F1319" w:rsidRDefault="00BD5A4E" w:rsidP="00BD5A4E">
            <w:pPr>
              <w:rPr>
                <w:rFonts w:ascii="Times New Roman" w:eastAsia="Times New Roman" w:hAnsi="Times New Roman" w:cs="Times New Roman"/>
                <w:sz w:val="24"/>
                <w:szCs w:val="24"/>
              </w:rPr>
            </w:pPr>
          </w:p>
          <w:p w14:paraId="657593ED" w14:textId="77777777" w:rsidR="00BD5A4E" w:rsidRPr="004F1319" w:rsidRDefault="00BD5A4E" w:rsidP="00BD5A4E">
            <w:pPr>
              <w:rPr>
                <w:rFonts w:ascii="Times New Roman" w:eastAsia="Times New Roman" w:hAnsi="Times New Roman" w:cs="Times New Roman"/>
                <w:sz w:val="24"/>
                <w:szCs w:val="24"/>
              </w:rPr>
            </w:pPr>
          </w:p>
          <w:p w14:paraId="6AB8D0D9" w14:textId="77777777" w:rsidR="00BD5A4E" w:rsidRPr="004F1319" w:rsidRDefault="00BD5A4E" w:rsidP="00BD5A4E">
            <w:pPr>
              <w:rPr>
                <w:rFonts w:ascii="Times New Roman" w:eastAsia="Times New Roman" w:hAnsi="Times New Roman" w:cs="Times New Roman"/>
                <w:sz w:val="24"/>
                <w:szCs w:val="24"/>
              </w:rPr>
            </w:pPr>
          </w:p>
          <w:p w14:paraId="4F31084C" w14:textId="77777777" w:rsidR="00BD5A4E" w:rsidRPr="004F1319" w:rsidRDefault="00BD5A4E" w:rsidP="00BD5A4E">
            <w:pPr>
              <w:rPr>
                <w:rFonts w:ascii="Times New Roman" w:eastAsia="Times New Roman" w:hAnsi="Times New Roman" w:cs="Times New Roman"/>
                <w:sz w:val="24"/>
                <w:szCs w:val="24"/>
              </w:rPr>
            </w:pPr>
          </w:p>
          <w:p w14:paraId="271821EE" w14:textId="77777777" w:rsidR="00BD5A4E" w:rsidRPr="004F1319" w:rsidRDefault="00BD5A4E" w:rsidP="00BD5A4E">
            <w:pPr>
              <w:rPr>
                <w:rFonts w:ascii="Times New Roman" w:eastAsia="Times New Roman" w:hAnsi="Times New Roman" w:cs="Times New Roman"/>
                <w:sz w:val="24"/>
                <w:szCs w:val="24"/>
              </w:rPr>
            </w:pPr>
          </w:p>
          <w:p w14:paraId="63DA6487" w14:textId="77777777" w:rsidR="00BD5A4E" w:rsidRPr="004F1319" w:rsidRDefault="00BD5A4E" w:rsidP="00BD5A4E">
            <w:pPr>
              <w:rPr>
                <w:rFonts w:ascii="Times New Roman" w:eastAsia="Times New Roman" w:hAnsi="Times New Roman" w:cs="Times New Roman"/>
                <w:sz w:val="24"/>
                <w:szCs w:val="24"/>
              </w:rPr>
            </w:pPr>
          </w:p>
          <w:p w14:paraId="4C4F6A4E" w14:textId="77777777" w:rsidR="00BD5A4E" w:rsidRPr="004F1319" w:rsidRDefault="00BD5A4E" w:rsidP="00BD5A4E">
            <w:pPr>
              <w:rPr>
                <w:rFonts w:ascii="Times New Roman" w:eastAsia="Times New Roman" w:hAnsi="Times New Roman" w:cs="Times New Roman"/>
                <w:sz w:val="24"/>
                <w:szCs w:val="24"/>
              </w:rPr>
            </w:pPr>
          </w:p>
          <w:p w14:paraId="1DAE1552" w14:textId="77777777" w:rsidR="00BD5A4E" w:rsidRPr="004F1319" w:rsidRDefault="00BD5A4E" w:rsidP="00BD5A4E">
            <w:pPr>
              <w:rPr>
                <w:rFonts w:ascii="Times New Roman" w:eastAsia="Times New Roman" w:hAnsi="Times New Roman" w:cs="Times New Roman"/>
                <w:sz w:val="24"/>
                <w:szCs w:val="24"/>
              </w:rPr>
            </w:pPr>
          </w:p>
          <w:p w14:paraId="3A749C3E" w14:textId="77777777" w:rsidR="00BD5A4E" w:rsidRPr="004F1319" w:rsidRDefault="00BD5A4E" w:rsidP="00BD5A4E">
            <w:pPr>
              <w:rPr>
                <w:rFonts w:ascii="Times New Roman" w:eastAsia="Times New Roman" w:hAnsi="Times New Roman" w:cs="Times New Roman"/>
                <w:sz w:val="24"/>
                <w:szCs w:val="24"/>
              </w:rPr>
            </w:pPr>
          </w:p>
          <w:p w14:paraId="269ACBDE" w14:textId="77777777" w:rsidR="00BD5A4E" w:rsidRPr="004F1319" w:rsidRDefault="00BD5A4E" w:rsidP="00BD5A4E">
            <w:pPr>
              <w:rPr>
                <w:rFonts w:ascii="Times New Roman" w:eastAsia="Times New Roman" w:hAnsi="Times New Roman" w:cs="Times New Roman"/>
                <w:sz w:val="24"/>
                <w:szCs w:val="24"/>
              </w:rPr>
            </w:pPr>
          </w:p>
          <w:p w14:paraId="1B8BD938" w14:textId="77777777" w:rsidR="00BD5A4E" w:rsidRPr="004F1319" w:rsidRDefault="00BD5A4E" w:rsidP="00BD5A4E">
            <w:pPr>
              <w:rPr>
                <w:rFonts w:ascii="Times New Roman" w:eastAsia="Times New Roman" w:hAnsi="Times New Roman" w:cs="Times New Roman"/>
                <w:sz w:val="24"/>
                <w:szCs w:val="24"/>
              </w:rPr>
            </w:pPr>
          </w:p>
          <w:p w14:paraId="5F18FD74" w14:textId="77777777" w:rsidR="00BD5A4E" w:rsidRPr="004F1319" w:rsidRDefault="00BD5A4E" w:rsidP="00BD5A4E">
            <w:pPr>
              <w:rPr>
                <w:rFonts w:ascii="Times New Roman" w:eastAsia="Times New Roman" w:hAnsi="Times New Roman" w:cs="Times New Roman"/>
                <w:sz w:val="24"/>
                <w:szCs w:val="24"/>
              </w:rPr>
            </w:pPr>
          </w:p>
          <w:p w14:paraId="5CC02940" w14:textId="77777777" w:rsidR="00BD5A4E" w:rsidRPr="004F1319" w:rsidRDefault="00BD5A4E" w:rsidP="00BD5A4E">
            <w:pPr>
              <w:rPr>
                <w:rFonts w:ascii="Times New Roman" w:eastAsia="Times New Roman" w:hAnsi="Times New Roman" w:cs="Times New Roman"/>
                <w:sz w:val="24"/>
                <w:szCs w:val="24"/>
              </w:rPr>
            </w:pPr>
          </w:p>
          <w:p w14:paraId="52FB5B7C" w14:textId="77777777" w:rsidR="00BD5A4E" w:rsidRPr="004F1319" w:rsidRDefault="00BD5A4E" w:rsidP="00BD5A4E">
            <w:pPr>
              <w:rPr>
                <w:rFonts w:ascii="Times New Roman" w:eastAsia="Times New Roman" w:hAnsi="Times New Roman" w:cs="Times New Roman"/>
                <w:sz w:val="24"/>
                <w:szCs w:val="24"/>
              </w:rPr>
            </w:pPr>
          </w:p>
          <w:p w14:paraId="0FF178B8" w14:textId="77777777" w:rsidR="00BD5A4E" w:rsidRPr="004F1319" w:rsidRDefault="00BD5A4E" w:rsidP="00BD5A4E">
            <w:pPr>
              <w:rPr>
                <w:rFonts w:ascii="Times New Roman" w:eastAsia="Times New Roman" w:hAnsi="Times New Roman" w:cs="Times New Roman"/>
                <w:sz w:val="24"/>
                <w:szCs w:val="24"/>
              </w:rPr>
            </w:pPr>
          </w:p>
          <w:p w14:paraId="3DB0E810" w14:textId="77777777" w:rsidR="00BD5A4E" w:rsidRPr="004F1319" w:rsidRDefault="00BD5A4E" w:rsidP="00BD5A4E">
            <w:pPr>
              <w:rPr>
                <w:rFonts w:ascii="Times New Roman" w:eastAsia="Times New Roman" w:hAnsi="Times New Roman" w:cs="Times New Roman"/>
                <w:sz w:val="24"/>
                <w:szCs w:val="24"/>
              </w:rPr>
            </w:pPr>
          </w:p>
          <w:p w14:paraId="46C370A6" w14:textId="77777777" w:rsidR="00BD5A4E" w:rsidRPr="004F1319" w:rsidRDefault="00BD5A4E" w:rsidP="00BD5A4E">
            <w:pPr>
              <w:rPr>
                <w:rFonts w:ascii="Times New Roman" w:eastAsia="Times New Roman" w:hAnsi="Times New Roman" w:cs="Times New Roman"/>
                <w:sz w:val="24"/>
                <w:szCs w:val="24"/>
              </w:rPr>
            </w:pPr>
          </w:p>
          <w:p w14:paraId="641CF8C2" w14:textId="53AF53F6" w:rsidR="00C87254" w:rsidRDefault="00C87254" w:rsidP="00D202A0">
            <w:pPr>
              <w:ind w:firstLine="175"/>
              <w:rPr>
                <w:rFonts w:ascii="Times New Roman" w:eastAsia="Times New Roman" w:hAnsi="Times New Roman" w:cs="Times New Roman"/>
                <w:bCs/>
                <w:sz w:val="24"/>
                <w:szCs w:val="24"/>
              </w:rPr>
            </w:pPr>
          </w:p>
          <w:p w14:paraId="490F3B1F" w14:textId="0DE41076" w:rsidR="00D202A0" w:rsidRPr="00D202A0" w:rsidRDefault="00D202A0" w:rsidP="00D202A0">
            <w:pPr>
              <w:ind w:firstLine="175"/>
              <w:rPr>
                <w:rFonts w:ascii="Times New Roman" w:eastAsia="Times New Roman" w:hAnsi="Times New Roman" w:cs="Times New Roman"/>
                <w:bCs/>
                <w:sz w:val="24"/>
                <w:szCs w:val="24"/>
              </w:rPr>
            </w:pPr>
            <w:r w:rsidRPr="00D202A0">
              <w:rPr>
                <w:rFonts w:ascii="Times New Roman" w:eastAsia="Times New Roman" w:hAnsi="Times New Roman" w:cs="Times New Roman"/>
                <w:bCs/>
                <w:sz w:val="24"/>
                <w:szCs w:val="24"/>
              </w:rPr>
              <w:t xml:space="preserve">Приведение в соответствие с Цифровым Кодексом Республики Казахстан. </w:t>
            </w:r>
          </w:p>
          <w:p w14:paraId="3FE1D234" w14:textId="77777777" w:rsidR="00BD5A4E" w:rsidRDefault="00BD5A4E" w:rsidP="00BD5A4E">
            <w:pPr>
              <w:ind w:firstLine="175"/>
              <w:rPr>
                <w:rFonts w:ascii="Times New Roman" w:eastAsia="Times New Roman" w:hAnsi="Times New Roman" w:cs="Times New Roman"/>
                <w:sz w:val="24"/>
                <w:szCs w:val="24"/>
              </w:rPr>
            </w:pPr>
          </w:p>
          <w:p w14:paraId="5C5FC62C" w14:textId="77777777" w:rsidR="00BD5A4E" w:rsidRPr="004F1319" w:rsidRDefault="00BD5A4E" w:rsidP="00BD5A4E">
            <w:pPr>
              <w:rPr>
                <w:rFonts w:ascii="Times New Roman" w:eastAsia="Times New Roman" w:hAnsi="Times New Roman" w:cs="Times New Roman"/>
                <w:sz w:val="24"/>
                <w:szCs w:val="24"/>
              </w:rPr>
            </w:pPr>
          </w:p>
          <w:p w14:paraId="6142769A" w14:textId="77777777" w:rsidR="00BD5A4E" w:rsidRPr="004F1319" w:rsidRDefault="00BD5A4E" w:rsidP="00BD5A4E">
            <w:pPr>
              <w:rPr>
                <w:rFonts w:ascii="Times New Roman" w:eastAsia="Times New Roman" w:hAnsi="Times New Roman" w:cs="Times New Roman"/>
                <w:sz w:val="24"/>
                <w:szCs w:val="24"/>
              </w:rPr>
            </w:pPr>
          </w:p>
          <w:p w14:paraId="4DCCCC02" w14:textId="77777777" w:rsidR="00BD5A4E" w:rsidRPr="004F1319" w:rsidRDefault="00BD5A4E" w:rsidP="00BD5A4E">
            <w:pPr>
              <w:rPr>
                <w:rFonts w:ascii="Times New Roman" w:eastAsia="Times New Roman" w:hAnsi="Times New Roman" w:cs="Times New Roman"/>
                <w:sz w:val="24"/>
                <w:szCs w:val="24"/>
              </w:rPr>
            </w:pPr>
          </w:p>
          <w:p w14:paraId="44BB4F4E" w14:textId="77777777" w:rsidR="00BD5A4E" w:rsidRPr="004F1319" w:rsidRDefault="00BD5A4E" w:rsidP="00BD5A4E">
            <w:pPr>
              <w:rPr>
                <w:rFonts w:ascii="Times New Roman" w:eastAsia="Times New Roman" w:hAnsi="Times New Roman" w:cs="Times New Roman"/>
                <w:sz w:val="24"/>
                <w:szCs w:val="24"/>
              </w:rPr>
            </w:pPr>
          </w:p>
          <w:p w14:paraId="60DE305C" w14:textId="77777777" w:rsidR="00BD5A4E" w:rsidRPr="004F1319" w:rsidRDefault="00BD5A4E" w:rsidP="00BD5A4E">
            <w:pPr>
              <w:ind w:firstLine="0"/>
              <w:rPr>
                <w:rFonts w:ascii="Times New Roman" w:eastAsia="Times New Roman" w:hAnsi="Times New Roman" w:cs="Times New Roman"/>
                <w:sz w:val="24"/>
                <w:szCs w:val="24"/>
              </w:rPr>
            </w:pPr>
          </w:p>
          <w:p w14:paraId="51CC37C3" w14:textId="77777777" w:rsidR="00C87254" w:rsidRDefault="00C87254" w:rsidP="00C55B01">
            <w:pPr>
              <w:rPr>
                <w:rFonts w:ascii="Times New Roman" w:eastAsia="Times New Roman" w:hAnsi="Times New Roman" w:cs="Times New Roman"/>
                <w:bCs/>
                <w:sz w:val="24"/>
                <w:szCs w:val="24"/>
              </w:rPr>
            </w:pPr>
          </w:p>
          <w:p w14:paraId="357583A4" w14:textId="77777777" w:rsidR="00C87254" w:rsidRDefault="00C87254" w:rsidP="00C55B01">
            <w:pPr>
              <w:rPr>
                <w:rFonts w:ascii="Times New Roman" w:eastAsia="Times New Roman" w:hAnsi="Times New Roman" w:cs="Times New Roman"/>
                <w:bCs/>
                <w:sz w:val="24"/>
                <w:szCs w:val="24"/>
              </w:rPr>
            </w:pPr>
          </w:p>
          <w:p w14:paraId="50CDE8EF" w14:textId="158F4C79" w:rsidR="00C55B01" w:rsidRPr="00C55B01" w:rsidRDefault="00C55B01" w:rsidP="00C55B01">
            <w:pPr>
              <w:rPr>
                <w:rFonts w:ascii="Times New Roman" w:eastAsia="Times New Roman" w:hAnsi="Times New Roman" w:cs="Times New Roman"/>
                <w:bCs/>
                <w:sz w:val="24"/>
                <w:szCs w:val="24"/>
              </w:rPr>
            </w:pPr>
            <w:r w:rsidRPr="00C55B01">
              <w:rPr>
                <w:rFonts w:ascii="Times New Roman" w:eastAsia="Times New Roman" w:hAnsi="Times New Roman" w:cs="Times New Roman"/>
                <w:bCs/>
                <w:sz w:val="24"/>
                <w:szCs w:val="24"/>
              </w:rPr>
              <w:t>Редакционная правка, так как выше по тексту уже предусмотрено сокращение.</w:t>
            </w:r>
          </w:p>
          <w:p w14:paraId="46F22F22" w14:textId="46AD5E05" w:rsidR="00BD5A4E" w:rsidRDefault="00BD5A4E" w:rsidP="00BD5A4E">
            <w:pPr>
              <w:rPr>
                <w:rFonts w:ascii="Times New Roman" w:eastAsia="Times New Roman" w:hAnsi="Times New Roman" w:cs="Times New Roman"/>
                <w:sz w:val="24"/>
                <w:szCs w:val="24"/>
              </w:rPr>
            </w:pPr>
          </w:p>
          <w:p w14:paraId="03FCCBA6" w14:textId="123BDC41" w:rsidR="00BD5A4E" w:rsidRDefault="00BD5A4E" w:rsidP="00BD5A4E">
            <w:pPr>
              <w:rPr>
                <w:rFonts w:ascii="Times New Roman" w:eastAsia="Times New Roman" w:hAnsi="Times New Roman" w:cs="Times New Roman"/>
                <w:sz w:val="24"/>
                <w:szCs w:val="24"/>
              </w:rPr>
            </w:pPr>
          </w:p>
          <w:p w14:paraId="1D7D6F39" w14:textId="242E2C4E" w:rsidR="00BD5A4E" w:rsidRDefault="00BD5A4E" w:rsidP="00BD5A4E">
            <w:pPr>
              <w:rPr>
                <w:rFonts w:ascii="Times New Roman" w:eastAsia="Times New Roman" w:hAnsi="Times New Roman" w:cs="Times New Roman"/>
                <w:sz w:val="24"/>
                <w:szCs w:val="24"/>
              </w:rPr>
            </w:pPr>
          </w:p>
          <w:p w14:paraId="1A666150" w14:textId="27FFA266" w:rsidR="00BD5A4E" w:rsidRDefault="00BD5A4E" w:rsidP="00BD5A4E">
            <w:pPr>
              <w:rPr>
                <w:rFonts w:ascii="Times New Roman" w:eastAsia="Times New Roman" w:hAnsi="Times New Roman" w:cs="Times New Roman"/>
                <w:sz w:val="24"/>
                <w:szCs w:val="24"/>
              </w:rPr>
            </w:pPr>
          </w:p>
          <w:p w14:paraId="1505EB83" w14:textId="4137A50C" w:rsidR="00C55B01" w:rsidRDefault="00C55B01" w:rsidP="00BD5A4E">
            <w:pPr>
              <w:rPr>
                <w:rFonts w:ascii="Times New Roman" w:eastAsia="Times New Roman" w:hAnsi="Times New Roman" w:cs="Times New Roman"/>
                <w:sz w:val="24"/>
                <w:szCs w:val="24"/>
              </w:rPr>
            </w:pPr>
          </w:p>
          <w:p w14:paraId="0EC39614" w14:textId="749C2A9E" w:rsidR="00C55B01" w:rsidRDefault="00C55B01" w:rsidP="00BD5A4E">
            <w:pPr>
              <w:rPr>
                <w:rFonts w:ascii="Times New Roman" w:eastAsia="Times New Roman" w:hAnsi="Times New Roman" w:cs="Times New Roman"/>
                <w:sz w:val="24"/>
                <w:szCs w:val="24"/>
              </w:rPr>
            </w:pPr>
          </w:p>
          <w:p w14:paraId="261BE650" w14:textId="61CB3BE2" w:rsidR="00C55B01" w:rsidRDefault="00C55B01" w:rsidP="00BD5A4E">
            <w:pPr>
              <w:rPr>
                <w:rFonts w:ascii="Times New Roman" w:eastAsia="Times New Roman" w:hAnsi="Times New Roman" w:cs="Times New Roman"/>
                <w:sz w:val="24"/>
                <w:szCs w:val="24"/>
              </w:rPr>
            </w:pPr>
          </w:p>
          <w:p w14:paraId="4CC53D45" w14:textId="0794D648" w:rsidR="00C55B01" w:rsidRDefault="00C55B01" w:rsidP="00BD5A4E">
            <w:pPr>
              <w:rPr>
                <w:rFonts w:ascii="Times New Roman" w:eastAsia="Times New Roman" w:hAnsi="Times New Roman" w:cs="Times New Roman"/>
                <w:sz w:val="24"/>
                <w:szCs w:val="24"/>
              </w:rPr>
            </w:pPr>
          </w:p>
          <w:p w14:paraId="73ED4E70" w14:textId="782BA989" w:rsidR="00C55B01" w:rsidRDefault="00C55B01" w:rsidP="00BD5A4E">
            <w:pPr>
              <w:rPr>
                <w:rFonts w:ascii="Times New Roman" w:eastAsia="Times New Roman" w:hAnsi="Times New Roman" w:cs="Times New Roman"/>
                <w:sz w:val="24"/>
                <w:szCs w:val="24"/>
              </w:rPr>
            </w:pPr>
          </w:p>
          <w:p w14:paraId="1DFB1842" w14:textId="2A44C1F5" w:rsidR="00C55B01" w:rsidRDefault="00C55B01" w:rsidP="00BD5A4E">
            <w:pPr>
              <w:rPr>
                <w:rFonts w:ascii="Times New Roman" w:eastAsia="Times New Roman" w:hAnsi="Times New Roman" w:cs="Times New Roman"/>
                <w:sz w:val="24"/>
                <w:szCs w:val="24"/>
              </w:rPr>
            </w:pPr>
          </w:p>
          <w:p w14:paraId="2AD194E5" w14:textId="6725E5E1" w:rsidR="00C87254" w:rsidRDefault="00C87254" w:rsidP="00BD5A4E">
            <w:pPr>
              <w:rPr>
                <w:rFonts w:ascii="Times New Roman" w:eastAsia="Times New Roman" w:hAnsi="Times New Roman" w:cs="Times New Roman"/>
                <w:sz w:val="24"/>
                <w:szCs w:val="24"/>
              </w:rPr>
            </w:pPr>
          </w:p>
          <w:p w14:paraId="33F0D65D" w14:textId="77777777" w:rsidR="00C87254" w:rsidRDefault="00C87254" w:rsidP="00BD5A4E">
            <w:pPr>
              <w:rPr>
                <w:rFonts w:ascii="Times New Roman" w:eastAsia="Times New Roman" w:hAnsi="Times New Roman" w:cs="Times New Roman"/>
                <w:sz w:val="24"/>
                <w:szCs w:val="24"/>
              </w:rPr>
            </w:pPr>
          </w:p>
          <w:p w14:paraId="2DE775F9" w14:textId="0EFAC840" w:rsidR="00C55B01" w:rsidRPr="00C55B01" w:rsidRDefault="00C55B01" w:rsidP="00C55B01">
            <w:pPr>
              <w:rPr>
                <w:rFonts w:ascii="Times New Roman" w:eastAsia="Times New Roman" w:hAnsi="Times New Roman" w:cs="Times New Roman"/>
                <w:bCs/>
                <w:sz w:val="24"/>
                <w:szCs w:val="24"/>
              </w:rPr>
            </w:pPr>
            <w:r w:rsidRPr="00C55B01">
              <w:rPr>
                <w:rFonts w:ascii="Times New Roman" w:eastAsia="Times New Roman" w:hAnsi="Times New Roman" w:cs="Times New Roman"/>
                <w:bCs/>
                <w:sz w:val="24"/>
                <w:szCs w:val="24"/>
              </w:rPr>
              <w:t xml:space="preserve">Приведение в соответствие с Цифровым Кодексом Республики Казахстан. </w:t>
            </w:r>
          </w:p>
          <w:p w14:paraId="2834599A" w14:textId="77777777" w:rsidR="00C55B01" w:rsidRDefault="00C55B01" w:rsidP="00BD5A4E">
            <w:pPr>
              <w:rPr>
                <w:rFonts w:ascii="Times New Roman" w:eastAsia="Times New Roman" w:hAnsi="Times New Roman" w:cs="Times New Roman"/>
                <w:sz w:val="24"/>
                <w:szCs w:val="24"/>
              </w:rPr>
            </w:pPr>
          </w:p>
          <w:p w14:paraId="455E2A71" w14:textId="77777777" w:rsidR="00BD5A4E" w:rsidRPr="004F1319" w:rsidRDefault="00BD5A4E" w:rsidP="00BD5A4E">
            <w:pPr>
              <w:rPr>
                <w:rFonts w:ascii="Times New Roman" w:eastAsia="Times New Roman" w:hAnsi="Times New Roman" w:cs="Times New Roman"/>
                <w:sz w:val="24"/>
                <w:szCs w:val="24"/>
              </w:rPr>
            </w:pPr>
          </w:p>
          <w:p w14:paraId="2E6D02CF" w14:textId="77777777" w:rsidR="00BD5A4E" w:rsidRPr="004F1319" w:rsidRDefault="00BD5A4E" w:rsidP="00BD5A4E">
            <w:pPr>
              <w:spacing w:line="0" w:lineRule="atLeast"/>
              <w:rPr>
                <w:rFonts w:ascii="Times New Roman" w:eastAsia="Calibri" w:hAnsi="Times New Roman" w:cs="Times New Roman"/>
                <w:bCs/>
                <w:sz w:val="24"/>
                <w:szCs w:val="24"/>
              </w:rPr>
            </w:pPr>
          </w:p>
          <w:p w14:paraId="27117F57" w14:textId="77777777" w:rsidR="00BD5A4E" w:rsidRDefault="00BD5A4E" w:rsidP="00BD5A4E">
            <w:pPr>
              <w:rPr>
                <w:rFonts w:ascii="Times New Roman" w:eastAsia="Times New Roman" w:hAnsi="Times New Roman" w:cs="Times New Roman"/>
                <w:sz w:val="24"/>
                <w:szCs w:val="24"/>
              </w:rPr>
            </w:pPr>
          </w:p>
          <w:p w14:paraId="654EF2A9" w14:textId="77777777" w:rsidR="00BD5A4E" w:rsidRDefault="00BD5A4E" w:rsidP="00BD5A4E">
            <w:pPr>
              <w:rPr>
                <w:rFonts w:ascii="Times New Roman" w:eastAsia="Times New Roman" w:hAnsi="Times New Roman" w:cs="Times New Roman"/>
                <w:sz w:val="24"/>
                <w:szCs w:val="24"/>
              </w:rPr>
            </w:pPr>
          </w:p>
          <w:p w14:paraId="20C0373B" w14:textId="77777777" w:rsidR="00BD5A4E" w:rsidRDefault="00BD5A4E" w:rsidP="00BD5A4E">
            <w:pPr>
              <w:rPr>
                <w:rFonts w:ascii="Times New Roman" w:eastAsia="Times New Roman" w:hAnsi="Times New Roman" w:cs="Times New Roman"/>
                <w:sz w:val="24"/>
                <w:szCs w:val="24"/>
              </w:rPr>
            </w:pPr>
          </w:p>
          <w:p w14:paraId="09139340" w14:textId="77777777" w:rsidR="00BD5A4E" w:rsidRDefault="00BD5A4E" w:rsidP="00BD5A4E">
            <w:pPr>
              <w:rPr>
                <w:rFonts w:ascii="Times New Roman" w:eastAsia="Times New Roman" w:hAnsi="Times New Roman" w:cs="Times New Roman"/>
                <w:sz w:val="24"/>
                <w:szCs w:val="24"/>
              </w:rPr>
            </w:pPr>
          </w:p>
          <w:p w14:paraId="4F04B64C" w14:textId="77777777" w:rsidR="00BD5A4E" w:rsidRDefault="00BD5A4E" w:rsidP="00BD5A4E">
            <w:pPr>
              <w:rPr>
                <w:rFonts w:ascii="Times New Roman" w:eastAsia="Times New Roman" w:hAnsi="Times New Roman" w:cs="Times New Roman"/>
                <w:sz w:val="24"/>
                <w:szCs w:val="24"/>
              </w:rPr>
            </w:pPr>
          </w:p>
          <w:p w14:paraId="02D2565B" w14:textId="77777777" w:rsidR="00BD5A4E" w:rsidRDefault="00BD5A4E" w:rsidP="00BD5A4E">
            <w:pPr>
              <w:rPr>
                <w:rFonts w:ascii="Times New Roman" w:eastAsia="Times New Roman" w:hAnsi="Times New Roman" w:cs="Times New Roman"/>
                <w:sz w:val="24"/>
                <w:szCs w:val="24"/>
              </w:rPr>
            </w:pPr>
          </w:p>
          <w:p w14:paraId="5A47A53E" w14:textId="77777777" w:rsidR="00BD5A4E" w:rsidRDefault="00BD5A4E" w:rsidP="00BD5A4E">
            <w:pPr>
              <w:rPr>
                <w:rFonts w:ascii="Times New Roman" w:eastAsia="Times New Roman" w:hAnsi="Times New Roman" w:cs="Times New Roman"/>
                <w:sz w:val="24"/>
                <w:szCs w:val="24"/>
              </w:rPr>
            </w:pPr>
          </w:p>
          <w:p w14:paraId="099B209C" w14:textId="77777777" w:rsidR="00BD5A4E" w:rsidRDefault="00BD5A4E" w:rsidP="00BD5A4E">
            <w:pPr>
              <w:rPr>
                <w:rFonts w:ascii="Times New Roman" w:eastAsia="Times New Roman" w:hAnsi="Times New Roman" w:cs="Times New Roman"/>
                <w:sz w:val="24"/>
                <w:szCs w:val="24"/>
              </w:rPr>
            </w:pPr>
          </w:p>
          <w:p w14:paraId="1F3EA610" w14:textId="77777777" w:rsidR="00BD5A4E" w:rsidRDefault="00BD5A4E" w:rsidP="00BD5A4E">
            <w:pPr>
              <w:rPr>
                <w:rFonts w:ascii="Times New Roman" w:eastAsia="Times New Roman" w:hAnsi="Times New Roman" w:cs="Times New Roman"/>
                <w:sz w:val="24"/>
                <w:szCs w:val="24"/>
              </w:rPr>
            </w:pPr>
          </w:p>
          <w:p w14:paraId="41757FCA" w14:textId="77777777" w:rsidR="00BD5A4E" w:rsidRDefault="00BD5A4E" w:rsidP="00BD5A4E">
            <w:pPr>
              <w:rPr>
                <w:rFonts w:ascii="Times New Roman" w:eastAsia="Times New Roman" w:hAnsi="Times New Roman" w:cs="Times New Roman"/>
                <w:sz w:val="24"/>
                <w:szCs w:val="24"/>
              </w:rPr>
            </w:pPr>
          </w:p>
          <w:p w14:paraId="53B44944" w14:textId="77777777" w:rsidR="00BD5A4E" w:rsidRDefault="00BD5A4E" w:rsidP="00BD5A4E">
            <w:pPr>
              <w:rPr>
                <w:rFonts w:ascii="Times New Roman" w:eastAsia="Times New Roman" w:hAnsi="Times New Roman" w:cs="Times New Roman"/>
                <w:sz w:val="24"/>
                <w:szCs w:val="24"/>
              </w:rPr>
            </w:pPr>
          </w:p>
          <w:p w14:paraId="466B8A39" w14:textId="77777777" w:rsidR="00BD5A4E" w:rsidRDefault="00BD5A4E" w:rsidP="00BD5A4E">
            <w:pPr>
              <w:rPr>
                <w:rFonts w:ascii="Times New Roman" w:eastAsia="Times New Roman" w:hAnsi="Times New Roman" w:cs="Times New Roman"/>
                <w:sz w:val="24"/>
                <w:szCs w:val="24"/>
              </w:rPr>
            </w:pPr>
          </w:p>
          <w:p w14:paraId="26A2825A" w14:textId="77777777" w:rsidR="00BD5A4E" w:rsidRDefault="00BD5A4E" w:rsidP="00BD5A4E">
            <w:pPr>
              <w:rPr>
                <w:rFonts w:ascii="Times New Roman" w:eastAsia="Times New Roman" w:hAnsi="Times New Roman" w:cs="Times New Roman"/>
                <w:sz w:val="24"/>
                <w:szCs w:val="24"/>
              </w:rPr>
            </w:pPr>
          </w:p>
          <w:p w14:paraId="436F81C6" w14:textId="77777777" w:rsidR="00BD5A4E" w:rsidRDefault="00BD5A4E" w:rsidP="00BD5A4E">
            <w:pPr>
              <w:rPr>
                <w:rFonts w:ascii="Times New Roman" w:eastAsia="Times New Roman" w:hAnsi="Times New Roman" w:cs="Times New Roman"/>
                <w:sz w:val="24"/>
                <w:szCs w:val="24"/>
              </w:rPr>
            </w:pPr>
          </w:p>
          <w:p w14:paraId="27D262EC" w14:textId="77777777" w:rsidR="00BD5A4E" w:rsidRDefault="00BD5A4E" w:rsidP="00BD5A4E">
            <w:pPr>
              <w:rPr>
                <w:rFonts w:ascii="Times New Roman" w:eastAsia="Times New Roman" w:hAnsi="Times New Roman" w:cs="Times New Roman"/>
                <w:sz w:val="24"/>
                <w:szCs w:val="24"/>
              </w:rPr>
            </w:pPr>
          </w:p>
          <w:p w14:paraId="4D29B0FB" w14:textId="7D8D0A5F" w:rsidR="00BD5A4E" w:rsidRDefault="00BD5A4E" w:rsidP="00BD5A4E">
            <w:pPr>
              <w:rPr>
                <w:rFonts w:ascii="Times New Roman" w:eastAsia="Times New Roman" w:hAnsi="Times New Roman" w:cs="Times New Roman"/>
                <w:sz w:val="24"/>
                <w:szCs w:val="24"/>
              </w:rPr>
            </w:pPr>
          </w:p>
          <w:p w14:paraId="19ADD375" w14:textId="3ED2FF9C" w:rsidR="00C55B01" w:rsidRDefault="00C55B01" w:rsidP="00BD5A4E">
            <w:pPr>
              <w:rPr>
                <w:rFonts w:ascii="Times New Roman" w:eastAsia="Times New Roman" w:hAnsi="Times New Roman" w:cs="Times New Roman"/>
                <w:sz w:val="24"/>
                <w:szCs w:val="24"/>
              </w:rPr>
            </w:pPr>
          </w:p>
          <w:p w14:paraId="64AB5462" w14:textId="2E3071D0" w:rsidR="00B200A6" w:rsidRPr="00B200A6" w:rsidRDefault="00B200A6" w:rsidP="00B200A6">
            <w:pP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Является предметом Правил </w:t>
            </w:r>
            <w:r w:rsidRPr="00B200A6">
              <w:rPr>
                <w:rFonts w:ascii="Times New Roman" w:eastAsia="Times New Roman" w:hAnsi="Times New Roman" w:cs="Times New Roman"/>
                <w:bCs/>
                <w:sz w:val="24"/>
                <w:szCs w:val="24"/>
              </w:rPr>
              <w:t>оказания</w:t>
            </w:r>
          </w:p>
          <w:p w14:paraId="1BD12250" w14:textId="77777777" w:rsidR="00B200A6" w:rsidRPr="00B200A6" w:rsidRDefault="00B200A6" w:rsidP="00B200A6">
            <w:pPr>
              <w:rPr>
                <w:rFonts w:ascii="Times New Roman" w:eastAsia="Times New Roman" w:hAnsi="Times New Roman" w:cs="Times New Roman"/>
                <w:bCs/>
                <w:sz w:val="24"/>
                <w:szCs w:val="24"/>
              </w:rPr>
            </w:pPr>
            <w:r w:rsidRPr="00B200A6">
              <w:rPr>
                <w:rFonts w:ascii="Times New Roman" w:eastAsia="Times New Roman" w:hAnsi="Times New Roman" w:cs="Times New Roman"/>
                <w:bCs/>
                <w:sz w:val="24"/>
                <w:szCs w:val="24"/>
              </w:rPr>
              <w:t>государственной услуги</w:t>
            </w:r>
          </w:p>
          <w:p w14:paraId="411E05AB" w14:textId="647A22BD" w:rsidR="00B200A6" w:rsidRPr="00B200A6" w:rsidRDefault="00B200A6" w:rsidP="00B200A6">
            <w:pPr>
              <w:rPr>
                <w:rFonts w:ascii="Times New Roman" w:eastAsia="Times New Roman" w:hAnsi="Times New Roman" w:cs="Times New Roman"/>
                <w:bCs/>
                <w:sz w:val="24"/>
                <w:szCs w:val="24"/>
              </w:rPr>
            </w:pPr>
            <w:r w:rsidRPr="00B200A6">
              <w:rPr>
                <w:rFonts w:ascii="Times New Roman" w:eastAsia="Times New Roman" w:hAnsi="Times New Roman" w:cs="Times New Roman"/>
                <w:bCs/>
                <w:sz w:val="24"/>
                <w:szCs w:val="24"/>
              </w:rPr>
              <w:t>«Включение в реестр владельцев мест временного хранения»</w:t>
            </w:r>
            <w:r>
              <w:rPr>
                <w:rFonts w:ascii="Times New Roman" w:eastAsia="Times New Roman" w:hAnsi="Times New Roman" w:cs="Times New Roman"/>
                <w:bCs/>
                <w:sz w:val="24"/>
                <w:szCs w:val="24"/>
              </w:rPr>
              <w:t>.</w:t>
            </w:r>
          </w:p>
          <w:p w14:paraId="18C085E3" w14:textId="2DF68078" w:rsidR="00CB2D14" w:rsidRDefault="00B200A6" w:rsidP="00C55B01">
            <w:pP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 </w:t>
            </w:r>
          </w:p>
          <w:p w14:paraId="099F9B87" w14:textId="309A8E74" w:rsidR="00B200A6" w:rsidRDefault="00B200A6" w:rsidP="00C55B01">
            <w:pPr>
              <w:rPr>
                <w:rFonts w:ascii="Times New Roman" w:eastAsia="Times New Roman" w:hAnsi="Times New Roman" w:cs="Times New Roman"/>
                <w:bCs/>
                <w:sz w:val="24"/>
                <w:szCs w:val="24"/>
              </w:rPr>
            </w:pPr>
          </w:p>
          <w:p w14:paraId="3457BDE6" w14:textId="77777777" w:rsidR="00B200A6" w:rsidRDefault="00B200A6" w:rsidP="00C55B01">
            <w:pPr>
              <w:rPr>
                <w:rFonts w:ascii="Times New Roman" w:eastAsia="Times New Roman" w:hAnsi="Times New Roman" w:cs="Times New Roman"/>
                <w:bCs/>
                <w:sz w:val="24"/>
                <w:szCs w:val="24"/>
              </w:rPr>
            </w:pPr>
          </w:p>
          <w:p w14:paraId="53775E54" w14:textId="78EC749B" w:rsidR="00BD5A4E" w:rsidRDefault="00BD5A4E" w:rsidP="00BD5A4E">
            <w:pPr>
              <w:rPr>
                <w:rFonts w:ascii="Times New Roman" w:eastAsia="Times New Roman" w:hAnsi="Times New Roman" w:cs="Times New Roman"/>
                <w:sz w:val="24"/>
                <w:szCs w:val="24"/>
              </w:rPr>
            </w:pPr>
          </w:p>
          <w:p w14:paraId="22424783" w14:textId="467B835B" w:rsidR="00A83CC6" w:rsidRDefault="00A83CC6" w:rsidP="00BD5A4E">
            <w:pPr>
              <w:rPr>
                <w:rFonts w:ascii="Times New Roman" w:eastAsia="Times New Roman" w:hAnsi="Times New Roman" w:cs="Times New Roman"/>
                <w:sz w:val="24"/>
                <w:szCs w:val="24"/>
              </w:rPr>
            </w:pPr>
          </w:p>
          <w:p w14:paraId="0B6B15A0" w14:textId="33582C96" w:rsidR="00A83CC6" w:rsidRDefault="00A83CC6" w:rsidP="00BD5A4E">
            <w:pPr>
              <w:rPr>
                <w:rFonts w:ascii="Times New Roman" w:eastAsia="Times New Roman" w:hAnsi="Times New Roman" w:cs="Times New Roman"/>
                <w:sz w:val="24"/>
                <w:szCs w:val="24"/>
              </w:rPr>
            </w:pPr>
          </w:p>
          <w:p w14:paraId="6ECAC4D4" w14:textId="6CF6175F" w:rsidR="00A83CC6" w:rsidRDefault="00A83CC6" w:rsidP="00BD5A4E">
            <w:pPr>
              <w:rPr>
                <w:rFonts w:ascii="Times New Roman" w:eastAsia="Times New Roman" w:hAnsi="Times New Roman" w:cs="Times New Roman"/>
                <w:sz w:val="24"/>
                <w:szCs w:val="24"/>
              </w:rPr>
            </w:pPr>
          </w:p>
          <w:p w14:paraId="37EB9B9C" w14:textId="3C1D3FAF" w:rsidR="00A83CC6" w:rsidRDefault="00A83CC6" w:rsidP="00BD5A4E">
            <w:pPr>
              <w:rPr>
                <w:rFonts w:ascii="Times New Roman" w:eastAsia="Times New Roman" w:hAnsi="Times New Roman" w:cs="Times New Roman"/>
                <w:sz w:val="24"/>
                <w:szCs w:val="24"/>
              </w:rPr>
            </w:pPr>
          </w:p>
          <w:p w14:paraId="4920F464" w14:textId="386A5735" w:rsidR="00A83CC6" w:rsidRDefault="00A83CC6" w:rsidP="00BD5A4E">
            <w:pPr>
              <w:rPr>
                <w:rFonts w:ascii="Times New Roman" w:eastAsia="Times New Roman" w:hAnsi="Times New Roman" w:cs="Times New Roman"/>
                <w:sz w:val="24"/>
                <w:szCs w:val="24"/>
              </w:rPr>
            </w:pPr>
          </w:p>
          <w:p w14:paraId="62A06425" w14:textId="1C2090C9" w:rsidR="00A83CC6" w:rsidRDefault="00A83CC6" w:rsidP="00BD5A4E">
            <w:pPr>
              <w:rPr>
                <w:rFonts w:ascii="Times New Roman" w:eastAsia="Times New Roman" w:hAnsi="Times New Roman" w:cs="Times New Roman"/>
                <w:sz w:val="24"/>
                <w:szCs w:val="24"/>
              </w:rPr>
            </w:pPr>
          </w:p>
          <w:p w14:paraId="285F2E56" w14:textId="2A06FF08" w:rsidR="00A83CC6" w:rsidRDefault="00A83CC6" w:rsidP="00BD5A4E">
            <w:pPr>
              <w:rPr>
                <w:rFonts w:ascii="Times New Roman" w:eastAsia="Times New Roman" w:hAnsi="Times New Roman" w:cs="Times New Roman"/>
                <w:sz w:val="24"/>
                <w:szCs w:val="24"/>
              </w:rPr>
            </w:pPr>
          </w:p>
          <w:p w14:paraId="69729D9C" w14:textId="1628781F" w:rsidR="00A83CC6" w:rsidRDefault="00A83CC6" w:rsidP="00BD5A4E">
            <w:pPr>
              <w:rPr>
                <w:rFonts w:ascii="Times New Roman" w:eastAsia="Times New Roman" w:hAnsi="Times New Roman" w:cs="Times New Roman"/>
                <w:sz w:val="24"/>
                <w:szCs w:val="24"/>
              </w:rPr>
            </w:pPr>
          </w:p>
          <w:p w14:paraId="2994EEF1" w14:textId="16B56346" w:rsidR="00A83CC6" w:rsidRDefault="00A83CC6" w:rsidP="00BD5A4E">
            <w:pPr>
              <w:rPr>
                <w:rFonts w:ascii="Times New Roman" w:eastAsia="Times New Roman" w:hAnsi="Times New Roman" w:cs="Times New Roman"/>
                <w:sz w:val="24"/>
                <w:szCs w:val="24"/>
              </w:rPr>
            </w:pPr>
          </w:p>
          <w:p w14:paraId="47AE3CE3" w14:textId="39286B15" w:rsidR="00A83CC6" w:rsidRDefault="00A83CC6" w:rsidP="00BD5A4E">
            <w:pPr>
              <w:rPr>
                <w:rFonts w:ascii="Times New Roman" w:eastAsia="Times New Roman" w:hAnsi="Times New Roman" w:cs="Times New Roman"/>
                <w:sz w:val="24"/>
                <w:szCs w:val="24"/>
              </w:rPr>
            </w:pPr>
          </w:p>
          <w:p w14:paraId="5EA0D480" w14:textId="1035F59A" w:rsidR="00A83CC6" w:rsidRDefault="00A83CC6" w:rsidP="00BD5A4E">
            <w:pPr>
              <w:rPr>
                <w:rFonts w:ascii="Times New Roman" w:eastAsia="Times New Roman" w:hAnsi="Times New Roman" w:cs="Times New Roman"/>
                <w:sz w:val="24"/>
                <w:szCs w:val="24"/>
              </w:rPr>
            </w:pPr>
          </w:p>
          <w:p w14:paraId="011BC607" w14:textId="30FB47A7" w:rsidR="00A83CC6" w:rsidRDefault="00A83CC6" w:rsidP="00BD5A4E">
            <w:pPr>
              <w:rPr>
                <w:rFonts w:ascii="Times New Roman" w:eastAsia="Times New Roman" w:hAnsi="Times New Roman" w:cs="Times New Roman"/>
                <w:sz w:val="24"/>
                <w:szCs w:val="24"/>
              </w:rPr>
            </w:pPr>
          </w:p>
          <w:p w14:paraId="32F898B3" w14:textId="0BE9FE96" w:rsidR="00A83CC6" w:rsidRDefault="00A83CC6" w:rsidP="00BD5A4E">
            <w:pPr>
              <w:rPr>
                <w:rFonts w:ascii="Times New Roman" w:eastAsia="Times New Roman" w:hAnsi="Times New Roman" w:cs="Times New Roman"/>
                <w:sz w:val="24"/>
                <w:szCs w:val="24"/>
              </w:rPr>
            </w:pPr>
          </w:p>
          <w:p w14:paraId="2AD86A27" w14:textId="2C7FE385" w:rsidR="00A83CC6" w:rsidRDefault="00A83CC6" w:rsidP="00BD5A4E">
            <w:pPr>
              <w:rPr>
                <w:rFonts w:ascii="Times New Roman" w:eastAsia="Times New Roman" w:hAnsi="Times New Roman" w:cs="Times New Roman"/>
                <w:sz w:val="24"/>
                <w:szCs w:val="24"/>
              </w:rPr>
            </w:pPr>
          </w:p>
          <w:p w14:paraId="41482AED" w14:textId="1945D3D7" w:rsidR="00A83CC6" w:rsidRDefault="00A83CC6" w:rsidP="00BD5A4E">
            <w:pPr>
              <w:rPr>
                <w:rFonts w:ascii="Times New Roman" w:eastAsia="Times New Roman" w:hAnsi="Times New Roman" w:cs="Times New Roman"/>
                <w:sz w:val="24"/>
                <w:szCs w:val="24"/>
              </w:rPr>
            </w:pPr>
          </w:p>
          <w:p w14:paraId="26DCA1F2" w14:textId="7D911E85" w:rsidR="00A83CC6" w:rsidRDefault="00A83CC6" w:rsidP="00BD5A4E">
            <w:pPr>
              <w:rPr>
                <w:rFonts w:ascii="Times New Roman" w:eastAsia="Times New Roman" w:hAnsi="Times New Roman" w:cs="Times New Roman"/>
                <w:sz w:val="24"/>
                <w:szCs w:val="24"/>
              </w:rPr>
            </w:pPr>
          </w:p>
          <w:p w14:paraId="434CDF89" w14:textId="77777777" w:rsidR="00A83CC6" w:rsidRDefault="00A83CC6" w:rsidP="00BD5A4E">
            <w:pPr>
              <w:rPr>
                <w:rFonts w:ascii="Times New Roman" w:eastAsia="Times New Roman" w:hAnsi="Times New Roman" w:cs="Times New Roman"/>
                <w:sz w:val="24"/>
                <w:szCs w:val="24"/>
              </w:rPr>
            </w:pPr>
          </w:p>
          <w:p w14:paraId="7CEF0459" w14:textId="5278F56A" w:rsidR="00C55B01" w:rsidRDefault="00C55B01" w:rsidP="00BD5A4E">
            <w:pPr>
              <w:rPr>
                <w:rFonts w:ascii="Times New Roman" w:eastAsia="Times New Roman" w:hAnsi="Times New Roman" w:cs="Times New Roman"/>
                <w:sz w:val="24"/>
                <w:szCs w:val="24"/>
              </w:rPr>
            </w:pPr>
          </w:p>
          <w:p w14:paraId="056BD075" w14:textId="4A7AC92E" w:rsidR="00C55B01" w:rsidRDefault="00C55B01" w:rsidP="00BD5A4E">
            <w:pPr>
              <w:rPr>
                <w:rFonts w:ascii="Times New Roman" w:eastAsia="Times New Roman" w:hAnsi="Times New Roman" w:cs="Times New Roman"/>
                <w:sz w:val="24"/>
                <w:szCs w:val="24"/>
              </w:rPr>
            </w:pPr>
          </w:p>
          <w:p w14:paraId="77F2A285" w14:textId="48B18565" w:rsidR="00C55B01" w:rsidRDefault="00C55B01" w:rsidP="00BD5A4E">
            <w:pPr>
              <w:rPr>
                <w:rFonts w:ascii="Times New Roman" w:eastAsia="Times New Roman" w:hAnsi="Times New Roman" w:cs="Times New Roman"/>
                <w:sz w:val="24"/>
                <w:szCs w:val="24"/>
              </w:rPr>
            </w:pPr>
          </w:p>
          <w:p w14:paraId="5D57467C" w14:textId="11AE6F0D" w:rsidR="00C55B01" w:rsidRDefault="00C55B01" w:rsidP="00BD5A4E">
            <w:pPr>
              <w:rPr>
                <w:rFonts w:ascii="Times New Roman" w:eastAsia="Times New Roman" w:hAnsi="Times New Roman" w:cs="Times New Roman"/>
                <w:sz w:val="24"/>
                <w:szCs w:val="24"/>
              </w:rPr>
            </w:pPr>
          </w:p>
          <w:p w14:paraId="6BE7124C" w14:textId="735C1B5E" w:rsidR="00C55B01" w:rsidRDefault="00C55B01" w:rsidP="00BD5A4E">
            <w:pPr>
              <w:rPr>
                <w:rFonts w:ascii="Times New Roman" w:eastAsia="Times New Roman" w:hAnsi="Times New Roman" w:cs="Times New Roman"/>
                <w:sz w:val="24"/>
                <w:szCs w:val="24"/>
              </w:rPr>
            </w:pPr>
          </w:p>
          <w:p w14:paraId="2F92DC36" w14:textId="7DC8777F" w:rsidR="00C55B01" w:rsidRDefault="00C55B01" w:rsidP="00BD5A4E">
            <w:pPr>
              <w:rPr>
                <w:rFonts w:ascii="Times New Roman" w:eastAsia="Times New Roman" w:hAnsi="Times New Roman" w:cs="Times New Roman"/>
                <w:sz w:val="24"/>
                <w:szCs w:val="24"/>
              </w:rPr>
            </w:pPr>
          </w:p>
          <w:p w14:paraId="0E9D2E4A" w14:textId="02145CA4" w:rsidR="00C55B01" w:rsidRDefault="00C55B01" w:rsidP="00BD5A4E">
            <w:pPr>
              <w:rPr>
                <w:rFonts w:ascii="Times New Roman" w:eastAsia="Times New Roman" w:hAnsi="Times New Roman" w:cs="Times New Roman"/>
                <w:sz w:val="24"/>
                <w:szCs w:val="24"/>
              </w:rPr>
            </w:pPr>
          </w:p>
          <w:p w14:paraId="256AB1DB" w14:textId="5D58EF2D" w:rsidR="00BD5A4E" w:rsidRDefault="00BD5A4E" w:rsidP="00BD5A4E">
            <w:pPr>
              <w:rPr>
                <w:rFonts w:ascii="Times New Roman" w:eastAsia="Times New Roman" w:hAnsi="Times New Roman" w:cs="Times New Roman"/>
                <w:sz w:val="24"/>
                <w:szCs w:val="24"/>
              </w:rPr>
            </w:pPr>
          </w:p>
          <w:p w14:paraId="37DC80EB" w14:textId="77777777" w:rsidR="00A83CC6" w:rsidRDefault="00A83CC6" w:rsidP="00BD5A4E">
            <w:pPr>
              <w:rPr>
                <w:rFonts w:ascii="Times New Roman" w:eastAsia="Times New Roman" w:hAnsi="Times New Roman" w:cs="Times New Roman"/>
                <w:sz w:val="24"/>
                <w:szCs w:val="24"/>
              </w:rPr>
            </w:pPr>
          </w:p>
          <w:p w14:paraId="0935E346" w14:textId="77777777" w:rsidR="00BD5A4E" w:rsidRDefault="00BD5A4E" w:rsidP="00BD5A4E">
            <w:pPr>
              <w:rPr>
                <w:rFonts w:ascii="Times New Roman" w:eastAsia="Times New Roman" w:hAnsi="Times New Roman" w:cs="Times New Roman"/>
                <w:sz w:val="24"/>
                <w:szCs w:val="24"/>
              </w:rPr>
            </w:pPr>
          </w:p>
          <w:p w14:paraId="735C9732" w14:textId="77777777" w:rsidR="00BD5A4E" w:rsidRDefault="00BD5A4E" w:rsidP="00BD5A4E">
            <w:pPr>
              <w:rPr>
                <w:rFonts w:ascii="Times New Roman" w:eastAsia="Times New Roman" w:hAnsi="Times New Roman" w:cs="Times New Roman"/>
                <w:sz w:val="24"/>
                <w:szCs w:val="24"/>
              </w:rPr>
            </w:pPr>
          </w:p>
          <w:p w14:paraId="42213DCB" w14:textId="77777777" w:rsidR="00BD5A4E" w:rsidRDefault="00BD5A4E" w:rsidP="00BD5A4E">
            <w:pPr>
              <w:rPr>
                <w:rFonts w:ascii="Times New Roman" w:eastAsia="Times New Roman" w:hAnsi="Times New Roman" w:cs="Times New Roman"/>
                <w:sz w:val="24"/>
                <w:szCs w:val="24"/>
              </w:rPr>
            </w:pPr>
          </w:p>
          <w:p w14:paraId="1CD0DAFB" w14:textId="77777777" w:rsidR="00BD5A4E" w:rsidRDefault="00BD5A4E" w:rsidP="00BD5A4E">
            <w:pPr>
              <w:rPr>
                <w:rFonts w:ascii="Times New Roman" w:eastAsia="Times New Roman" w:hAnsi="Times New Roman" w:cs="Times New Roman"/>
                <w:sz w:val="24"/>
                <w:szCs w:val="24"/>
              </w:rPr>
            </w:pPr>
          </w:p>
          <w:p w14:paraId="22BE80CF" w14:textId="77777777" w:rsidR="00BD5A4E" w:rsidRDefault="00BD5A4E" w:rsidP="00BD5A4E">
            <w:pPr>
              <w:rPr>
                <w:rFonts w:ascii="Times New Roman" w:eastAsia="Times New Roman" w:hAnsi="Times New Roman" w:cs="Times New Roman"/>
                <w:sz w:val="24"/>
                <w:szCs w:val="24"/>
              </w:rPr>
            </w:pPr>
          </w:p>
          <w:p w14:paraId="27E2746C" w14:textId="77777777" w:rsidR="00BD5A4E" w:rsidRDefault="00BD5A4E" w:rsidP="00BD5A4E">
            <w:pPr>
              <w:rPr>
                <w:rFonts w:ascii="Times New Roman" w:eastAsia="Times New Roman" w:hAnsi="Times New Roman" w:cs="Times New Roman"/>
                <w:sz w:val="24"/>
                <w:szCs w:val="24"/>
                <w:lang w:val="kk-KZ"/>
              </w:rPr>
            </w:pPr>
          </w:p>
          <w:p w14:paraId="410B0EC8" w14:textId="77777777" w:rsidR="00BD5A4E" w:rsidRDefault="00BD5A4E" w:rsidP="00BD5A4E">
            <w:pPr>
              <w:rPr>
                <w:rFonts w:ascii="Times New Roman" w:eastAsia="Times New Roman" w:hAnsi="Times New Roman" w:cs="Times New Roman"/>
                <w:sz w:val="24"/>
                <w:szCs w:val="24"/>
                <w:lang w:val="kk-KZ"/>
              </w:rPr>
            </w:pPr>
          </w:p>
          <w:p w14:paraId="31EEA13D" w14:textId="77777777" w:rsidR="00BD5A4E" w:rsidRDefault="00BD5A4E" w:rsidP="00BD5A4E">
            <w:pPr>
              <w:rPr>
                <w:rFonts w:ascii="Times New Roman" w:eastAsia="Times New Roman" w:hAnsi="Times New Roman" w:cs="Times New Roman"/>
                <w:sz w:val="24"/>
                <w:szCs w:val="24"/>
                <w:lang w:val="kk-KZ"/>
              </w:rPr>
            </w:pPr>
          </w:p>
          <w:p w14:paraId="68333132" w14:textId="77777777" w:rsidR="00BD5A4E" w:rsidRDefault="00BD5A4E" w:rsidP="00BD5A4E">
            <w:pPr>
              <w:rPr>
                <w:rFonts w:ascii="Times New Roman" w:eastAsia="Times New Roman" w:hAnsi="Times New Roman" w:cs="Times New Roman"/>
                <w:sz w:val="24"/>
                <w:szCs w:val="24"/>
                <w:lang w:val="kk-KZ"/>
              </w:rPr>
            </w:pPr>
          </w:p>
          <w:p w14:paraId="555211C1" w14:textId="5F572EA2" w:rsidR="00BD5A4E" w:rsidRDefault="00BD5A4E" w:rsidP="00BD5A4E">
            <w:pPr>
              <w:rPr>
                <w:rFonts w:ascii="Times New Roman" w:eastAsia="Times New Roman" w:hAnsi="Times New Roman" w:cs="Times New Roman"/>
                <w:sz w:val="24"/>
                <w:szCs w:val="24"/>
                <w:lang w:val="kk-KZ"/>
              </w:rPr>
            </w:pPr>
          </w:p>
          <w:p w14:paraId="529311DF" w14:textId="77777777" w:rsidR="00BD5A4E" w:rsidRDefault="00BD5A4E" w:rsidP="00BD5A4E">
            <w:pPr>
              <w:rPr>
                <w:rFonts w:ascii="Times New Roman" w:eastAsia="Times New Roman" w:hAnsi="Times New Roman" w:cs="Times New Roman"/>
                <w:sz w:val="24"/>
                <w:szCs w:val="24"/>
                <w:lang w:val="kk-KZ"/>
              </w:rPr>
            </w:pPr>
          </w:p>
          <w:p w14:paraId="086D7BB6" w14:textId="77777777" w:rsidR="00BD5A4E" w:rsidRDefault="00BD5A4E" w:rsidP="00BD5A4E">
            <w:pPr>
              <w:rPr>
                <w:rFonts w:ascii="Times New Roman" w:eastAsia="Times New Roman" w:hAnsi="Times New Roman" w:cs="Times New Roman"/>
                <w:sz w:val="24"/>
                <w:szCs w:val="24"/>
                <w:lang w:val="kk-KZ"/>
              </w:rPr>
            </w:pPr>
          </w:p>
          <w:p w14:paraId="1748022B" w14:textId="77777777" w:rsidR="00BD5A4E" w:rsidRDefault="00BD5A4E" w:rsidP="00BD5A4E">
            <w:pPr>
              <w:rPr>
                <w:rFonts w:ascii="Times New Roman" w:eastAsia="Times New Roman" w:hAnsi="Times New Roman" w:cs="Times New Roman"/>
                <w:sz w:val="24"/>
                <w:szCs w:val="24"/>
                <w:lang w:val="kk-KZ"/>
              </w:rPr>
            </w:pPr>
          </w:p>
          <w:p w14:paraId="51539E3C" w14:textId="77777777" w:rsidR="00BD5A4E" w:rsidRDefault="00BD5A4E" w:rsidP="00BD5A4E">
            <w:pPr>
              <w:rPr>
                <w:rFonts w:ascii="Times New Roman" w:eastAsia="Times New Roman" w:hAnsi="Times New Roman" w:cs="Times New Roman"/>
                <w:sz w:val="24"/>
                <w:szCs w:val="24"/>
                <w:lang w:val="kk-KZ"/>
              </w:rPr>
            </w:pPr>
          </w:p>
          <w:p w14:paraId="51CC53BB" w14:textId="77777777" w:rsidR="00BD5A4E" w:rsidRDefault="00BD5A4E" w:rsidP="00BD5A4E">
            <w:pPr>
              <w:rPr>
                <w:rFonts w:ascii="Times New Roman" w:eastAsia="Times New Roman" w:hAnsi="Times New Roman" w:cs="Times New Roman"/>
                <w:sz w:val="24"/>
                <w:szCs w:val="24"/>
                <w:lang w:val="kk-KZ"/>
              </w:rPr>
            </w:pPr>
          </w:p>
          <w:p w14:paraId="6F1606D5" w14:textId="77777777" w:rsidR="00BD5A4E" w:rsidRDefault="00BD5A4E" w:rsidP="00BD5A4E">
            <w:pPr>
              <w:rPr>
                <w:rFonts w:ascii="Times New Roman" w:eastAsia="Times New Roman" w:hAnsi="Times New Roman" w:cs="Times New Roman"/>
                <w:sz w:val="24"/>
                <w:szCs w:val="24"/>
                <w:lang w:val="kk-KZ"/>
              </w:rPr>
            </w:pPr>
          </w:p>
          <w:p w14:paraId="4A07D86E" w14:textId="77777777" w:rsidR="00BD5A4E" w:rsidRDefault="00BD5A4E" w:rsidP="00BD5A4E">
            <w:pPr>
              <w:rPr>
                <w:rFonts w:ascii="Times New Roman" w:eastAsia="Times New Roman" w:hAnsi="Times New Roman" w:cs="Times New Roman"/>
                <w:sz w:val="24"/>
                <w:szCs w:val="24"/>
                <w:lang w:val="kk-KZ"/>
              </w:rPr>
            </w:pPr>
          </w:p>
          <w:p w14:paraId="2B0A6B2E" w14:textId="77777777" w:rsidR="00BD5A4E" w:rsidRDefault="00BD5A4E" w:rsidP="00BD5A4E">
            <w:pPr>
              <w:rPr>
                <w:rFonts w:ascii="Times New Roman" w:eastAsia="Times New Roman" w:hAnsi="Times New Roman" w:cs="Times New Roman"/>
                <w:sz w:val="24"/>
                <w:szCs w:val="24"/>
                <w:lang w:val="kk-KZ"/>
              </w:rPr>
            </w:pPr>
          </w:p>
          <w:p w14:paraId="33940B8F" w14:textId="77777777" w:rsidR="00BD5A4E" w:rsidRDefault="00BD5A4E" w:rsidP="00BD5A4E">
            <w:pPr>
              <w:rPr>
                <w:rFonts w:ascii="Times New Roman" w:eastAsia="Times New Roman" w:hAnsi="Times New Roman" w:cs="Times New Roman"/>
                <w:sz w:val="24"/>
                <w:szCs w:val="24"/>
                <w:lang w:val="kk-KZ"/>
              </w:rPr>
            </w:pPr>
          </w:p>
          <w:p w14:paraId="05143CE1" w14:textId="77777777" w:rsidR="00BD5A4E" w:rsidRDefault="00BD5A4E" w:rsidP="00BD5A4E">
            <w:pPr>
              <w:rPr>
                <w:rFonts w:ascii="Times New Roman" w:eastAsia="Times New Roman" w:hAnsi="Times New Roman" w:cs="Times New Roman"/>
                <w:sz w:val="24"/>
                <w:szCs w:val="24"/>
                <w:lang w:val="kk-KZ"/>
              </w:rPr>
            </w:pPr>
          </w:p>
          <w:p w14:paraId="47D5693A" w14:textId="77777777" w:rsidR="00BD5A4E" w:rsidRDefault="00BD5A4E" w:rsidP="00BD5A4E">
            <w:pPr>
              <w:rPr>
                <w:rFonts w:ascii="Times New Roman" w:eastAsia="Times New Roman" w:hAnsi="Times New Roman" w:cs="Times New Roman"/>
                <w:sz w:val="24"/>
                <w:szCs w:val="24"/>
                <w:lang w:val="kk-KZ"/>
              </w:rPr>
            </w:pPr>
          </w:p>
          <w:p w14:paraId="0AE437D9" w14:textId="77777777" w:rsidR="00B200A6" w:rsidRDefault="00B200A6" w:rsidP="00EE1904">
            <w:pPr>
              <w:rPr>
                <w:rFonts w:ascii="Times New Roman" w:eastAsia="Times New Roman" w:hAnsi="Times New Roman" w:cs="Times New Roman"/>
                <w:bCs/>
                <w:sz w:val="24"/>
                <w:szCs w:val="24"/>
              </w:rPr>
            </w:pPr>
          </w:p>
          <w:p w14:paraId="01204E95" w14:textId="77777777" w:rsidR="00B200A6" w:rsidRDefault="00B200A6" w:rsidP="00EE1904">
            <w:pPr>
              <w:rPr>
                <w:rFonts w:ascii="Times New Roman" w:eastAsia="Times New Roman" w:hAnsi="Times New Roman" w:cs="Times New Roman"/>
                <w:bCs/>
                <w:sz w:val="24"/>
                <w:szCs w:val="24"/>
              </w:rPr>
            </w:pPr>
          </w:p>
          <w:p w14:paraId="7532BB30" w14:textId="77777777" w:rsidR="00B200A6" w:rsidRDefault="00B200A6" w:rsidP="00EE1904">
            <w:pPr>
              <w:rPr>
                <w:rFonts w:ascii="Times New Roman" w:eastAsia="Times New Roman" w:hAnsi="Times New Roman" w:cs="Times New Roman"/>
                <w:bCs/>
                <w:sz w:val="24"/>
                <w:szCs w:val="24"/>
              </w:rPr>
            </w:pPr>
          </w:p>
          <w:p w14:paraId="1F18584D" w14:textId="77777777" w:rsidR="00B200A6" w:rsidRDefault="00B200A6" w:rsidP="00EE1904">
            <w:pPr>
              <w:rPr>
                <w:rFonts w:ascii="Times New Roman" w:eastAsia="Times New Roman" w:hAnsi="Times New Roman" w:cs="Times New Roman"/>
                <w:bCs/>
                <w:sz w:val="24"/>
                <w:szCs w:val="24"/>
              </w:rPr>
            </w:pPr>
          </w:p>
          <w:p w14:paraId="2F009B4A" w14:textId="77777777" w:rsidR="00B200A6" w:rsidRDefault="00B200A6" w:rsidP="00EE1904">
            <w:pPr>
              <w:rPr>
                <w:rFonts w:ascii="Times New Roman" w:eastAsia="Times New Roman" w:hAnsi="Times New Roman" w:cs="Times New Roman"/>
                <w:bCs/>
                <w:sz w:val="24"/>
                <w:szCs w:val="24"/>
              </w:rPr>
            </w:pPr>
          </w:p>
          <w:p w14:paraId="3FEFC233" w14:textId="77777777" w:rsidR="00B200A6" w:rsidRDefault="00B200A6" w:rsidP="00EE1904">
            <w:pPr>
              <w:rPr>
                <w:rFonts w:ascii="Times New Roman" w:eastAsia="Times New Roman" w:hAnsi="Times New Roman" w:cs="Times New Roman"/>
                <w:bCs/>
                <w:sz w:val="24"/>
                <w:szCs w:val="24"/>
              </w:rPr>
            </w:pPr>
          </w:p>
          <w:p w14:paraId="1F850609" w14:textId="77777777" w:rsidR="00B200A6" w:rsidRDefault="00B200A6" w:rsidP="00EE1904">
            <w:pPr>
              <w:rPr>
                <w:rFonts w:ascii="Times New Roman" w:eastAsia="Times New Roman" w:hAnsi="Times New Roman" w:cs="Times New Roman"/>
                <w:bCs/>
                <w:sz w:val="24"/>
                <w:szCs w:val="24"/>
              </w:rPr>
            </w:pPr>
          </w:p>
          <w:p w14:paraId="1680A025" w14:textId="77777777" w:rsidR="00B200A6" w:rsidRDefault="00B200A6" w:rsidP="00EE1904">
            <w:pPr>
              <w:rPr>
                <w:rFonts w:ascii="Times New Roman" w:eastAsia="Times New Roman" w:hAnsi="Times New Roman" w:cs="Times New Roman"/>
                <w:bCs/>
                <w:sz w:val="24"/>
                <w:szCs w:val="24"/>
              </w:rPr>
            </w:pPr>
          </w:p>
          <w:p w14:paraId="0FE9C3A4" w14:textId="77777777" w:rsidR="00B200A6" w:rsidRDefault="00B200A6" w:rsidP="00EE1904">
            <w:pPr>
              <w:rPr>
                <w:rFonts w:ascii="Times New Roman" w:eastAsia="Times New Roman" w:hAnsi="Times New Roman" w:cs="Times New Roman"/>
                <w:bCs/>
                <w:sz w:val="24"/>
                <w:szCs w:val="24"/>
              </w:rPr>
            </w:pPr>
          </w:p>
          <w:p w14:paraId="6545D93D" w14:textId="77777777" w:rsidR="00B200A6" w:rsidRDefault="00B200A6" w:rsidP="00EE1904">
            <w:pPr>
              <w:rPr>
                <w:rFonts w:ascii="Times New Roman" w:eastAsia="Times New Roman" w:hAnsi="Times New Roman" w:cs="Times New Roman"/>
                <w:bCs/>
                <w:sz w:val="24"/>
                <w:szCs w:val="24"/>
              </w:rPr>
            </w:pPr>
          </w:p>
          <w:p w14:paraId="10D83926" w14:textId="77777777" w:rsidR="00B200A6" w:rsidRDefault="00B200A6" w:rsidP="00EE1904">
            <w:pPr>
              <w:rPr>
                <w:rFonts w:ascii="Times New Roman" w:eastAsia="Times New Roman" w:hAnsi="Times New Roman" w:cs="Times New Roman"/>
                <w:bCs/>
                <w:sz w:val="24"/>
                <w:szCs w:val="24"/>
              </w:rPr>
            </w:pPr>
          </w:p>
          <w:p w14:paraId="056E39B2" w14:textId="77777777" w:rsidR="00B200A6" w:rsidRDefault="00B200A6" w:rsidP="00EE1904">
            <w:pPr>
              <w:rPr>
                <w:rFonts w:ascii="Times New Roman" w:eastAsia="Times New Roman" w:hAnsi="Times New Roman" w:cs="Times New Roman"/>
                <w:bCs/>
                <w:sz w:val="24"/>
                <w:szCs w:val="24"/>
              </w:rPr>
            </w:pPr>
          </w:p>
          <w:p w14:paraId="1747118F" w14:textId="77777777" w:rsidR="00B200A6" w:rsidRDefault="00B200A6" w:rsidP="00EE1904">
            <w:pPr>
              <w:rPr>
                <w:rFonts w:ascii="Times New Roman" w:eastAsia="Times New Roman" w:hAnsi="Times New Roman" w:cs="Times New Roman"/>
                <w:bCs/>
                <w:sz w:val="24"/>
                <w:szCs w:val="24"/>
              </w:rPr>
            </w:pPr>
          </w:p>
          <w:p w14:paraId="0BA216CA" w14:textId="68C916F1" w:rsidR="00B200A6" w:rsidRDefault="00B200A6" w:rsidP="00EE1904">
            <w:pPr>
              <w:rPr>
                <w:rFonts w:ascii="Times New Roman" w:eastAsia="Times New Roman" w:hAnsi="Times New Roman" w:cs="Times New Roman"/>
                <w:bCs/>
                <w:sz w:val="24"/>
                <w:szCs w:val="24"/>
              </w:rPr>
            </w:pPr>
          </w:p>
          <w:p w14:paraId="05820A86" w14:textId="69BACF03" w:rsidR="00E77259" w:rsidRDefault="00E77259" w:rsidP="00EE1904">
            <w:pPr>
              <w:rPr>
                <w:rFonts w:ascii="Times New Roman" w:eastAsia="Times New Roman" w:hAnsi="Times New Roman" w:cs="Times New Roman"/>
                <w:bCs/>
                <w:sz w:val="24"/>
                <w:szCs w:val="24"/>
              </w:rPr>
            </w:pPr>
          </w:p>
          <w:p w14:paraId="3EA49343" w14:textId="65F86392" w:rsidR="00E77259" w:rsidRDefault="00E77259" w:rsidP="00EE1904">
            <w:pPr>
              <w:rPr>
                <w:rFonts w:ascii="Times New Roman" w:eastAsia="Times New Roman" w:hAnsi="Times New Roman" w:cs="Times New Roman"/>
                <w:bCs/>
                <w:sz w:val="24"/>
                <w:szCs w:val="24"/>
              </w:rPr>
            </w:pPr>
          </w:p>
          <w:p w14:paraId="0510C2F8" w14:textId="1DE4131B" w:rsidR="00E77259" w:rsidRDefault="00E77259" w:rsidP="00EE1904">
            <w:pPr>
              <w:rPr>
                <w:rFonts w:ascii="Times New Roman" w:eastAsia="Times New Roman" w:hAnsi="Times New Roman" w:cs="Times New Roman"/>
                <w:bCs/>
                <w:sz w:val="24"/>
                <w:szCs w:val="24"/>
              </w:rPr>
            </w:pPr>
          </w:p>
          <w:p w14:paraId="51BDB20C" w14:textId="1526BF49" w:rsidR="00E77259" w:rsidRDefault="00E77259" w:rsidP="00EE1904">
            <w:pPr>
              <w:rPr>
                <w:rFonts w:ascii="Times New Roman" w:eastAsia="Times New Roman" w:hAnsi="Times New Roman" w:cs="Times New Roman"/>
                <w:bCs/>
                <w:sz w:val="24"/>
                <w:szCs w:val="24"/>
              </w:rPr>
            </w:pPr>
          </w:p>
          <w:p w14:paraId="0A8502A8" w14:textId="316BA854" w:rsidR="00E77259" w:rsidRDefault="00E77259" w:rsidP="00EE1904">
            <w:pPr>
              <w:rPr>
                <w:rFonts w:ascii="Times New Roman" w:eastAsia="Times New Roman" w:hAnsi="Times New Roman" w:cs="Times New Roman"/>
                <w:bCs/>
                <w:sz w:val="24"/>
                <w:szCs w:val="24"/>
              </w:rPr>
            </w:pPr>
          </w:p>
          <w:p w14:paraId="0A256973" w14:textId="1A1D1241" w:rsidR="00E77259" w:rsidRDefault="00E77259" w:rsidP="00EE1904">
            <w:pPr>
              <w:rPr>
                <w:rFonts w:ascii="Times New Roman" w:eastAsia="Times New Roman" w:hAnsi="Times New Roman" w:cs="Times New Roman"/>
                <w:bCs/>
                <w:sz w:val="24"/>
                <w:szCs w:val="24"/>
              </w:rPr>
            </w:pPr>
          </w:p>
          <w:p w14:paraId="306D213D" w14:textId="19A7C205" w:rsidR="00E77259" w:rsidRDefault="00E77259" w:rsidP="00EE1904">
            <w:pPr>
              <w:rPr>
                <w:rFonts w:ascii="Times New Roman" w:eastAsia="Times New Roman" w:hAnsi="Times New Roman" w:cs="Times New Roman"/>
                <w:bCs/>
                <w:sz w:val="24"/>
                <w:szCs w:val="24"/>
              </w:rPr>
            </w:pPr>
          </w:p>
          <w:p w14:paraId="53CB05DE" w14:textId="06C90E5C" w:rsidR="00E77259" w:rsidRDefault="00E77259" w:rsidP="00EE1904">
            <w:pPr>
              <w:rPr>
                <w:rFonts w:ascii="Times New Roman" w:eastAsia="Times New Roman" w:hAnsi="Times New Roman" w:cs="Times New Roman"/>
                <w:bCs/>
                <w:sz w:val="24"/>
                <w:szCs w:val="24"/>
              </w:rPr>
            </w:pPr>
          </w:p>
          <w:p w14:paraId="6A3884CF" w14:textId="4A948908" w:rsidR="00E77259" w:rsidRDefault="00E77259" w:rsidP="00EE1904">
            <w:pPr>
              <w:rPr>
                <w:rFonts w:ascii="Times New Roman" w:eastAsia="Times New Roman" w:hAnsi="Times New Roman" w:cs="Times New Roman"/>
                <w:bCs/>
                <w:sz w:val="24"/>
                <w:szCs w:val="24"/>
              </w:rPr>
            </w:pPr>
          </w:p>
          <w:p w14:paraId="3F59D8A4" w14:textId="4454C936" w:rsidR="00E77259" w:rsidRDefault="00E77259" w:rsidP="00EE1904">
            <w:pPr>
              <w:rPr>
                <w:rFonts w:ascii="Times New Roman" w:eastAsia="Times New Roman" w:hAnsi="Times New Roman" w:cs="Times New Roman"/>
                <w:bCs/>
                <w:sz w:val="24"/>
                <w:szCs w:val="24"/>
              </w:rPr>
            </w:pPr>
          </w:p>
          <w:p w14:paraId="3ED689D8" w14:textId="3AEEECD1" w:rsidR="00BD5A4E" w:rsidRPr="00EE1904" w:rsidRDefault="00BD5A4E" w:rsidP="00BD5A4E">
            <w:pPr>
              <w:rPr>
                <w:rFonts w:ascii="Times New Roman" w:eastAsia="Times New Roman" w:hAnsi="Times New Roman" w:cs="Times New Roman"/>
                <w:sz w:val="24"/>
                <w:szCs w:val="24"/>
              </w:rPr>
            </w:pPr>
          </w:p>
          <w:p w14:paraId="5750CD5D" w14:textId="77777777" w:rsidR="00BD5A4E" w:rsidRDefault="00BD5A4E" w:rsidP="00BD5A4E">
            <w:pPr>
              <w:rPr>
                <w:rFonts w:ascii="Times New Roman" w:eastAsia="Times New Roman" w:hAnsi="Times New Roman" w:cs="Times New Roman"/>
                <w:sz w:val="24"/>
                <w:szCs w:val="24"/>
                <w:lang w:val="kk-KZ"/>
              </w:rPr>
            </w:pPr>
          </w:p>
          <w:p w14:paraId="0380C579" w14:textId="77777777" w:rsidR="00BD5A4E" w:rsidRDefault="00BD5A4E" w:rsidP="00BD5A4E">
            <w:pPr>
              <w:rPr>
                <w:rFonts w:ascii="Times New Roman" w:eastAsia="Times New Roman" w:hAnsi="Times New Roman" w:cs="Times New Roman"/>
                <w:sz w:val="24"/>
                <w:szCs w:val="24"/>
                <w:lang w:val="kk-KZ"/>
              </w:rPr>
            </w:pPr>
          </w:p>
          <w:p w14:paraId="75CFC7BB" w14:textId="77777777" w:rsidR="00BD5A4E" w:rsidRDefault="00BD5A4E" w:rsidP="00BD5A4E">
            <w:pPr>
              <w:rPr>
                <w:rFonts w:ascii="Times New Roman" w:eastAsia="Times New Roman" w:hAnsi="Times New Roman" w:cs="Times New Roman"/>
                <w:sz w:val="24"/>
                <w:szCs w:val="24"/>
                <w:lang w:val="kk-KZ"/>
              </w:rPr>
            </w:pPr>
          </w:p>
          <w:p w14:paraId="7F296D5A" w14:textId="77777777" w:rsidR="00BD5A4E" w:rsidRDefault="00BD5A4E" w:rsidP="00BD5A4E">
            <w:pPr>
              <w:rPr>
                <w:rFonts w:ascii="Times New Roman" w:eastAsia="Times New Roman" w:hAnsi="Times New Roman" w:cs="Times New Roman"/>
                <w:sz w:val="24"/>
                <w:szCs w:val="24"/>
                <w:lang w:val="kk-KZ"/>
              </w:rPr>
            </w:pPr>
          </w:p>
          <w:p w14:paraId="04AE55D6" w14:textId="77777777" w:rsidR="00BD5A4E" w:rsidRDefault="00BD5A4E" w:rsidP="00BD5A4E">
            <w:pPr>
              <w:rPr>
                <w:rFonts w:ascii="Times New Roman" w:eastAsia="Times New Roman" w:hAnsi="Times New Roman" w:cs="Times New Roman"/>
                <w:sz w:val="24"/>
                <w:szCs w:val="24"/>
                <w:lang w:val="kk-KZ"/>
              </w:rPr>
            </w:pPr>
          </w:p>
          <w:p w14:paraId="4ACB2C09" w14:textId="77777777" w:rsidR="00BD5A4E" w:rsidRDefault="00BD5A4E" w:rsidP="00BD5A4E">
            <w:pPr>
              <w:rPr>
                <w:rFonts w:ascii="Times New Roman" w:eastAsia="Times New Roman" w:hAnsi="Times New Roman" w:cs="Times New Roman"/>
                <w:sz w:val="24"/>
                <w:szCs w:val="24"/>
                <w:lang w:val="kk-KZ"/>
              </w:rPr>
            </w:pPr>
          </w:p>
          <w:p w14:paraId="62C0E0CC" w14:textId="1D2C3282" w:rsidR="00BD5A4E" w:rsidRDefault="00BD5A4E" w:rsidP="00BD5A4E">
            <w:pPr>
              <w:rPr>
                <w:rFonts w:ascii="Times New Roman" w:eastAsia="Times New Roman" w:hAnsi="Times New Roman" w:cs="Times New Roman"/>
                <w:sz w:val="24"/>
                <w:szCs w:val="24"/>
                <w:lang w:val="kk-KZ"/>
              </w:rPr>
            </w:pPr>
          </w:p>
          <w:p w14:paraId="377772F8" w14:textId="77777777" w:rsidR="00BD5A4E" w:rsidRDefault="00BD5A4E" w:rsidP="00BD5A4E">
            <w:pPr>
              <w:rPr>
                <w:rFonts w:ascii="Times New Roman" w:eastAsia="Times New Roman" w:hAnsi="Times New Roman" w:cs="Times New Roman"/>
                <w:sz w:val="24"/>
                <w:szCs w:val="24"/>
                <w:lang w:val="kk-KZ"/>
              </w:rPr>
            </w:pPr>
          </w:p>
          <w:p w14:paraId="43061D47" w14:textId="77777777" w:rsidR="00BD5A4E" w:rsidRDefault="00BD5A4E" w:rsidP="00BD5A4E">
            <w:pPr>
              <w:rPr>
                <w:rFonts w:ascii="Times New Roman" w:eastAsia="Times New Roman" w:hAnsi="Times New Roman" w:cs="Times New Roman"/>
                <w:sz w:val="24"/>
                <w:szCs w:val="24"/>
                <w:lang w:val="kk-KZ"/>
              </w:rPr>
            </w:pPr>
          </w:p>
          <w:p w14:paraId="236B026E" w14:textId="77777777" w:rsidR="00BD5A4E" w:rsidRDefault="00BD5A4E" w:rsidP="00BD5A4E">
            <w:pPr>
              <w:rPr>
                <w:rFonts w:ascii="Times New Roman" w:eastAsia="Times New Roman" w:hAnsi="Times New Roman" w:cs="Times New Roman"/>
                <w:sz w:val="24"/>
                <w:szCs w:val="24"/>
                <w:lang w:val="kk-KZ"/>
              </w:rPr>
            </w:pPr>
          </w:p>
          <w:p w14:paraId="7127AC96" w14:textId="77777777" w:rsidR="00BD5A4E" w:rsidRDefault="00BD5A4E" w:rsidP="00BD5A4E">
            <w:pPr>
              <w:rPr>
                <w:rFonts w:ascii="Times New Roman" w:eastAsia="Times New Roman" w:hAnsi="Times New Roman" w:cs="Times New Roman"/>
                <w:sz w:val="24"/>
                <w:szCs w:val="24"/>
                <w:lang w:val="kk-KZ"/>
              </w:rPr>
            </w:pPr>
          </w:p>
          <w:p w14:paraId="73A325E3" w14:textId="77777777" w:rsidR="00BD5A4E" w:rsidRDefault="00BD5A4E" w:rsidP="00BD5A4E">
            <w:pPr>
              <w:rPr>
                <w:rFonts w:ascii="Times New Roman" w:eastAsia="Times New Roman" w:hAnsi="Times New Roman" w:cs="Times New Roman"/>
                <w:sz w:val="24"/>
                <w:szCs w:val="24"/>
                <w:lang w:val="kk-KZ"/>
              </w:rPr>
            </w:pPr>
          </w:p>
          <w:p w14:paraId="41DDBF69" w14:textId="77777777" w:rsidR="00BD5A4E" w:rsidRDefault="00BD5A4E" w:rsidP="00BD5A4E">
            <w:pPr>
              <w:rPr>
                <w:rFonts w:ascii="Times New Roman" w:eastAsia="Times New Roman" w:hAnsi="Times New Roman" w:cs="Times New Roman"/>
                <w:sz w:val="24"/>
                <w:szCs w:val="24"/>
                <w:lang w:val="kk-KZ"/>
              </w:rPr>
            </w:pPr>
          </w:p>
          <w:p w14:paraId="3D6203C4" w14:textId="651BE157" w:rsidR="00BD5A4E" w:rsidRDefault="00BD5A4E" w:rsidP="00BD5A4E">
            <w:pPr>
              <w:rPr>
                <w:rFonts w:ascii="Times New Roman" w:eastAsia="Times New Roman" w:hAnsi="Times New Roman" w:cs="Times New Roman"/>
                <w:sz w:val="24"/>
                <w:szCs w:val="24"/>
                <w:lang w:val="kk-KZ"/>
              </w:rPr>
            </w:pPr>
          </w:p>
          <w:p w14:paraId="79A0B353" w14:textId="4BBDE44C" w:rsidR="00E77259" w:rsidRDefault="00E77259" w:rsidP="00BD5A4E">
            <w:pPr>
              <w:rPr>
                <w:rFonts w:ascii="Times New Roman" w:eastAsia="Times New Roman" w:hAnsi="Times New Roman" w:cs="Times New Roman"/>
                <w:sz w:val="24"/>
                <w:szCs w:val="24"/>
                <w:lang w:val="kk-KZ"/>
              </w:rPr>
            </w:pPr>
          </w:p>
          <w:p w14:paraId="4EEC07B5" w14:textId="77777777" w:rsidR="00E77259" w:rsidRDefault="00E77259" w:rsidP="00BD5A4E">
            <w:pPr>
              <w:rPr>
                <w:rFonts w:ascii="Times New Roman" w:eastAsia="Times New Roman" w:hAnsi="Times New Roman" w:cs="Times New Roman"/>
                <w:sz w:val="24"/>
                <w:szCs w:val="24"/>
                <w:lang w:val="kk-KZ"/>
              </w:rPr>
            </w:pPr>
          </w:p>
          <w:p w14:paraId="22DE0A92" w14:textId="77777777" w:rsidR="00E77259" w:rsidRDefault="00E77259" w:rsidP="0025262D">
            <w:pPr>
              <w:rPr>
                <w:rFonts w:ascii="Times New Roman" w:eastAsia="Times New Roman" w:hAnsi="Times New Roman" w:cs="Times New Roman"/>
                <w:bCs/>
                <w:sz w:val="24"/>
                <w:szCs w:val="24"/>
              </w:rPr>
            </w:pPr>
          </w:p>
          <w:p w14:paraId="319C372D" w14:textId="77777777" w:rsidR="00E77259" w:rsidRDefault="00E77259" w:rsidP="0025262D">
            <w:pPr>
              <w:rPr>
                <w:rFonts w:ascii="Times New Roman" w:eastAsia="Times New Roman" w:hAnsi="Times New Roman" w:cs="Times New Roman"/>
                <w:bCs/>
                <w:sz w:val="24"/>
                <w:szCs w:val="24"/>
              </w:rPr>
            </w:pPr>
          </w:p>
          <w:p w14:paraId="6589B911" w14:textId="77777777" w:rsidR="00E77259" w:rsidRDefault="00E77259" w:rsidP="0025262D">
            <w:pPr>
              <w:rPr>
                <w:rFonts w:ascii="Times New Roman" w:eastAsia="Times New Roman" w:hAnsi="Times New Roman" w:cs="Times New Roman"/>
                <w:bCs/>
                <w:sz w:val="24"/>
                <w:szCs w:val="24"/>
              </w:rPr>
            </w:pPr>
          </w:p>
          <w:p w14:paraId="51F90C57" w14:textId="77777777" w:rsidR="00E77259" w:rsidRDefault="00E77259" w:rsidP="0025262D">
            <w:pPr>
              <w:rPr>
                <w:rFonts w:ascii="Times New Roman" w:eastAsia="Times New Roman" w:hAnsi="Times New Roman" w:cs="Times New Roman"/>
                <w:bCs/>
                <w:sz w:val="24"/>
                <w:szCs w:val="24"/>
              </w:rPr>
            </w:pPr>
          </w:p>
          <w:p w14:paraId="456CDBA5" w14:textId="77777777" w:rsidR="00E77259" w:rsidRDefault="00E77259" w:rsidP="0025262D">
            <w:pPr>
              <w:rPr>
                <w:rFonts w:ascii="Times New Roman" w:eastAsia="Times New Roman" w:hAnsi="Times New Roman" w:cs="Times New Roman"/>
                <w:bCs/>
                <w:sz w:val="24"/>
                <w:szCs w:val="24"/>
              </w:rPr>
            </w:pPr>
          </w:p>
          <w:p w14:paraId="6EA4C704" w14:textId="77777777" w:rsidR="00E77259" w:rsidRDefault="00E77259" w:rsidP="0025262D">
            <w:pPr>
              <w:rPr>
                <w:rFonts w:ascii="Times New Roman" w:eastAsia="Times New Roman" w:hAnsi="Times New Roman" w:cs="Times New Roman"/>
                <w:bCs/>
                <w:sz w:val="24"/>
                <w:szCs w:val="24"/>
              </w:rPr>
            </w:pPr>
          </w:p>
          <w:p w14:paraId="70DB306E" w14:textId="77777777" w:rsidR="00E77259" w:rsidRDefault="00E77259" w:rsidP="0025262D">
            <w:pPr>
              <w:rPr>
                <w:rFonts w:ascii="Times New Roman" w:eastAsia="Times New Roman" w:hAnsi="Times New Roman" w:cs="Times New Roman"/>
                <w:bCs/>
                <w:sz w:val="24"/>
                <w:szCs w:val="24"/>
              </w:rPr>
            </w:pPr>
          </w:p>
          <w:p w14:paraId="225475C6" w14:textId="77777777" w:rsidR="00E77259" w:rsidRDefault="00E77259" w:rsidP="0025262D">
            <w:pPr>
              <w:rPr>
                <w:rFonts w:ascii="Times New Roman" w:eastAsia="Times New Roman" w:hAnsi="Times New Roman" w:cs="Times New Roman"/>
                <w:bCs/>
                <w:sz w:val="24"/>
                <w:szCs w:val="24"/>
              </w:rPr>
            </w:pPr>
          </w:p>
          <w:p w14:paraId="460F7366" w14:textId="77777777" w:rsidR="00E77259" w:rsidRDefault="00E77259" w:rsidP="0025262D">
            <w:pPr>
              <w:rPr>
                <w:rFonts w:ascii="Times New Roman" w:eastAsia="Times New Roman" w:hAnsi="Times New Roman" w:cs="Times New Roman"/>
                <w:bCs/>
                <w:sz w:val="24"/>
                <w:szCs w:val="24"/>
              </w:rPr>
            </w:pPr>
          </w:p>
          <w:p w14:paraId="6A935002" w14:textId="77777777" w:rsidR="00E77259" w:rsidRDefault="00E77259" w:rsidP="0025262D">
            <w:pPr>
              <w:rPr>
                <w:rFonts w:ascii="Times New Roman" w:eastAsia="Times New Roman" w:hAnsi="Times New Roman" w:cs="Times New Roman"/>
                <w:bCs/>
                <w:sz w:val="24"/>
                <w:szCs w:val="24"/>
              </w:rPr>
            </w:pPr>
          </w:p>
          <w:p w14:paraId="38C92959" w14:textId="77777777" w:rsidR="00A83CC6" w:rsidRPr="00A83CC6" w:rsidRDefault="00A83CC6" w:rsidP="00A83CC6">
            <w:pPr>
              <w:rPr>
                <w:rFonts w:ascii="Times New Roman" w:eastAsia="Times New Roman" w:hAnsi="Times New Roman" w:cs="Times New Roman"/>
                <w:bCs/>
                <w:sz w:val="24"/>
                <w:szCs w:val="24"/>
              </w:rPr>
            </w:pPr>
            <w:r w:rsidRPr="00A83CC6">
              <w:rPr>
                <w:rFonts w:ascii="Times New Roman" w:eastAsia="Times New Roman" w:hAnsi="Times New Roman" w:cs="Times New Roman"/>
                <w:bCs/>
                <w:sz w:val="24"/>
                <w:szCs w:val="24"/>
              </w:rPr>
              <w:t>Является предметом Правил оказания</w:t>
            </w:r>
          </w:p>
          <w:p w14:paraId="18441A7E" w14:textId="77777777" w:rsidR="00A83CC6" w:rsidRPr="00A83CC6" w:rsidRDefault="00A83CC6" w:rsidP="00A83CC6">
            <w:pPr>
              <w:rPr>
                <w:rFonts w:ascii="Times New Roman" w:eastAsia="Times New Roman" w:hAnsi="Times New Roman" w:cs="Times New Roman"/>
                <w:bCs/>
                <w:sz w:val="24"/>
                <w:szCs w:val="24"/>
              </w:rPr>
            </w:pPr>
            <w:r w:rsidRPr="00A83CC6">
              <w:rPr>
                <w:rFonts w:ascii="Times New Roman" w:eastAsia="Times New Roman" w:hAnsi="Times New Roman" w:cs="Times New Roman"/>
                <w:bCs/>
                <w:sz w:val="24"/>
                <w:szCs w:val="24"/>
              </w:rPr>
              <w:t>государственной услуги</w:t>
            </w:r>
          </w:p>
          <w:p w14:paraId="07B9217A" w14:textId="77777777" w:rsidR="00A83CC6" w:rsidRPr="00A83CC6" w:rsidRDefault="00A83CC6" w:rsidP="00A83CC6">
            <w:pPr>
              <w:rPr>
                <w:rFonts w:ascii="Times New Roman" w:eastAsia="Times New Roman" w:hAnsi="Times New Roman" w:cs="Times New Roman"/>
                <w:bCs/>
                <w:sz w:val="24"/>
                <w:szCs w:val="24"/>
              </w:rPr>
            </w:pPr>
            <w:r w:rsidRPr="00A83CC6">
              <w:rPr>
                <w:rFonts w:ascii="Times New Roman" w:eastAsia="Times New Roman" w:hAnsi="Times New Roman" w:cs="Times New Roman"/>
                <w:bCs/>
                <w:sz w:val="24"/>
                <w:szCs w:val="24"/>
              </w:rPr>
              <w:t>«Включение в реестр владельцев мест временного хранения».</w:t>
            </w:r>
          </w:p>
          <w:p w14:paraId="662BBAD2" w14:textId="77777777" w:rsidR="00E77259" w:rsidRDefault="00E77259" w:rsidP="0025262D">
            <w:pPr>
              <w:rPr>
                <w:rFonts w:ascii="Times New Roman" w:eastAsia="Times New Roman" w:hAnsi="Times New Roman" w:cs="Times New Roman"/>
                <w:bCs/>
                <w:sz w:val="24"/>
                <w:szCs w:val="24"/>
              </w:rPr>
            </w:pPr>
          </w:p>
          <w:p w14:paraId="015DE6F9" w14:textId="77777777" w:rsidR="00E77259" w:rsidRDefault="00E77259" w:rsidP="0025262D">
            <w:pPr>
              <w:rPr>
                <w:rFonts w:ascii="Times New Roman" w:eastAsia="Times New Roman" w:hAnsi="Times New Roman" w:cs="Times New Roman"/>
                <w:bCs/>
                <w:sz w:val="24"/>
                <w:szCs w:val="24"/>
              </w:rPr>
            </w:pPr>
          </w:p>
          <w:p w14:paraId="7920CD08" w14:textId="77777777" w:rsidR="00E77259" w:rsidRDefault="00E77259" w:rsidP="0025262D">
            <w:pPr>
              <w:rPr>
                <w:rFonts w:ascii="Times New Roman" w:eastAsia="Times New Roman" w:hAnsi="Times New Roman" w:cs="Times New Roman"/>
                <w:bCs/>
                <w:sz w:val="24"/>
                <w:szCs w:val="24"/>
              </w:rPr>
            </w:pPr>
          </w:p>
          <w:p w14:paraId="77C42AD7" w14:textId="77777777" w:rsidR="00E77259" w:rsidRDefault="00E77259" w:rsidP="0025262D">
            <w:pPr>
              <w:rPr>
                <w:rFonts w:ascii="Times New Roman" w:eastAsia="Times New Roman" w:hAnsi="Times New Roman" w:cs="Times New Roman"/>
                <w:bCs/>
                <w:sz w:val="24"/>
                <w:szCs w:val="24"/>
              </w:rPr>
            </w:pPr>
          </w:p>
          <w:p w14:paraId="1F234DE0" w14:textId="77777777" w:rsidR="00E77259" w:rsidRDefault="00E77259" w:rsidP="0025262D">
            <w:pPr>
              <w:rPr>
                <w:rFonts w:ascii="Times New Roman" w:eastAsia="Times New Roman" w:hAnsi="Times New Roman" w:cs="Times New Roman"/>
                <w:bCs/>
                <w:sz w:val="24"/>
                <w:szCs w:val="24"/>
              </w:rPr>
            </w:pPr>
          </w:p>
          <w:p w14:paraId="5AAAC2EA" w14:textId="77777777" w:rsidR="00E77259" w:rsidRDefault="00E77259" w:rsidP="0025262D">
            <w:pPr>
              <w:rPr>
                <w:rFonts w:ascii="Times New Roman" w:eastAsia="Times New Roman" w:hAnsi="Times New Roman" w:cs="Times New Roman"/>
                <w:bCs/>
                <w:sz w:val="24"/>
                <w:szCs w:val="24"/>
              </w:rPr>
            </w:pPr>
          </w:p>
          <w:p w14:paraId="246A8B8F" w14:textId="77777777" w:rsidR="00E77259" w:rsidRDefault="00E77259" w:rsidP="0025262D">
            <w:pPr>
              <w:rPr>
                <w:rFonts w:ascii="Times New Roman" w:eastAsia="Times New Roman" w:hAnsi="Times New Roman" w:cs="Times New Roman"/>
                <w:bCs/>
                <w:sz w:val="24"/>
                <w:szCs w:val="24"/>
              </w:rPr>
            </w:pPr>
          </w:p>
          <w:p w14:paraId="1F420C4D" w14:textId="77777777" w:rsidR="00E77259" w:rsidRDefault="00E77259" w:rsidP="0025262D">
            <w:pPr>
              <w:rPr>
                <w:rFonts w:ascii="Times New Roman" w:eastAsia="Times New Roman" w:hAnsi="Times New Roman" w:cs="Times New Roman"/>
                <w:bCs/>
                <w:sz w:val="24"/>
                <w:szCs w:val="24"/>
              </w:rPr>
            </w:pPr>
          </w:p>
          <w:p w14:paraId="6F5B0329" w14:textId="77777777" w:rsidR="00E77259" w:rsidRDefault="00E77259" w:rsidP="0025262D">
            <w:pPr>
              <w:rPr>
                <w:rFonts w:ascii="Times New Roman" w:eastAsia="Times New Roman" w:hAnsi="Times New Roman" w:cs="Times New Roman"/>
                <w:bCs/>
                <w:sz w:val="24"/>
                <w:szCs w:val="24"/>
              </w:rPr>
            </w:pPr>
          </w:p>
          <w:p w14:paraId="3AA04D51" w14:textId="77777777" w:rsidR="00E77259" w:rsidRDefault="00E77259" w:rsidP="0025262D">
            <w:pPr>
              <w:rPr>
                <w:rFonts w:ascii="Times New Roman" w:eastAsia="Times New Roman" w:hAnsi="Times New Roman" w:cs="Times New Roman"/>
                <w:bCs/>
                <w:sz w:val="24"/>
                <w:szCs w:val="24"/>
              </w:rPr>
            </w:pPr>
          </w:p>
          <w:p w14:paraId="7D4E1901" w14:textId="77777777" w:rsidR="00E77259" w:rsidRDefault="00E77259" w:rsidP="0025262D">
            <w:pPr>
              <w:rPr>
                <w:rFonts w:ascii="Times New Roman" w:eastAsia="Times New Roman" w:hAnsi="Times New Roman" w:cs="Times New Roman"/>
                <w:bCs/>
                <w:sz w:val="24"/>
                <w:szCs w:val="24"/>
              </w:rPr>
            </w:pPr>
          </w:p>
          <w:p w14:paraId="00A0BC9D" w14:textId="77777777" w:rsidR="00E77259" w:rsidRDefault="00E77259" w:rsidP="0025262D">
            <w:pPr>
              <w:rPr>
                <w:rFonts w:ascii="Times New Roman" w:eastAsia="Times New Roman" w:hAnsi="Times New Roman" w:cs="Times New Roman"/>
                <w:bCs/>
                <w:sz w:val="24"/>
                <w:szCs w:val="24"/>
              </w:rPr>
            </w:pPr>
          </w:p>
          <w:p w14:paraId="60670656" w14:textId="77777777" w:rsidR="00E77259" w:rsidRDefault="00E77259" w:rsidP="0025262D">
            <w:pPr>
              <w:rPr>
                <w:rFonts w:ascii="Times New Roman" w:eastAsia="Times New Roman" w:hAnsi="Times New Roman" w:cs="Times New Roman"/>
                <w:bCs/>
                <w:sz w:val="24"/>
                <w:szCs w:val="24"/>
              </w:rPr>
            </w:pPr>
          </w:p>
          <w:p w14:paraId="1250D3A4" w14:textId="77777777" w:rsidR="00E77259" w:rsidRDefault="00E77259" w:rsidP="0025262D">
            <w:pPr>
              <w:rPr>
                <w:rFonts w:ascii="Times New Roman" w:eastAsia="Times New Roman" w:hAnsi="Times New Roman" w:cs="Times New Roman"/>
                <w:bCs/>
                <w:sz w:val="24"/>
                <w:szCs w:val="24"/>
              </w:rPr>
            </w:pPr>
          </w:p>
          <w:p w14:paraId="21743377" w14:textId="77777777" w:rsidR="00E77259" w:rsidRDefault="00E77259" w:rsidP="0025262D">
            <w:pPr>
              <w:rPr>
                <w:rFonts w:ascii="Times New Roman" w:eastAsia="Times New Roman" w:hAnsi="Times New Roman" w:cs="Times New Roman"/>
                <w:bCs/>
                <w:sz w:val="24"/>
                <w:szCs w:val="24"/>
              </w:rPr>
            </w:pPr>
          </w:p>
          <w:p w14:paraId="474E8DFF" w14:textId="77777777" w:rsidR="00E77259" w:rsidRDefault="00E77259" w:rsidP="0025262D">
            <w:pPr>
              <w:rPr>
                <w:rFonts w:ascii="Times New Roman" w:eastAsia="Times New Roman" w:hAnsi="Times New Roman" w:cs="Times New Roman"/>
                <w:bCs/>
                <w:sz w:val="24"/>
                <w:szCs w:val="24"/>
              </w:rPr>
            </w:pPr>
          </w:p>
          <w:p w14:paraId="21F0B200" w14:textId="77777777" w:rsidR="00E77259" w:rsidRDefault="00E77259" w:rsidP="0025262D">
            <w:pPr>
              <w:rPr>
                <w:rFonts w:ascii="Times New Roman" w:eastAsia="Times New Roman" w:hAnsi="Times New Roman" w:cs="Times New Roman"/>
                <w:bCs/>
                <w:sz w:val="24"/>
                <w:szCs w:val="24"/>
              </w:rPr>
            </w:pPr>
          </w:p>
          <w:p w14:paraId="794CA36C" w14:textId="77777777" w:rsidR="00E77259" w:rsidRDefault="00E77259" w:rsidP="0025262D">
            <w:pPr>
              <w:rPr>
                <w:rFonts w:ascii="Times New Roman" w:eastAsia="Times New Roman" w:hAnsi="Times New Roman" w:cs="Times New Roman"/>
                <w:bCs/>
                <w:sz w:val="24"/>
                <w:szCs w:val="24"/>
              </w:rPr>
            </w:pPr>
          </w:p>
          <w:p w14:paraId="44251EDE" w14:textId="77777777" w:rsidR="00E77259" w:rsidRDefault="00E77259" w:rsidP="0025262D">
            <w:pPr>
              <w:rPr>
                <w:rFonts w:ascii="Times New Roman" w:eastAsia="Times New Roman" w:hAnsi="Times New Roman" w:cs="Times New Roman"/>
                <w:bCs/>
                <w:sz w:val="24"/>
                <w:szCs w:val="24"/>
              </w:rPr>
            </w:pPr>
          </w:p>
          <w:p w14:paraId="75134068" w14:textId="77777777" w:rsidR="00E77259" w:rsidRDefault="00E77259" w:rsidP="0025262D">
            <w:pPr>
              <w:rPr>
                <w:rFonts w:ascii="Times New Roman" w:eastAsia="Times New Roman" w:hAnsi="Times New Roman" w:cs="Times New Roman"/>
                <w:bCs/>
                <w:sz w:val="24"/>
                <w:szCs w:val="24"/>
              </w:rPr>
            </w:pPr>
          </w:p>
          <w:p w14:paraId="5CA7B4A9" w14:textId="77777777" w:rsidR="00E77259" w:rsidRDefault="00E77259" w:rsidP="0025262D">
            <w:pPr>
              <w:rPr>
                <w:rFonts w:ascii="Times New Roman" w:eastAsia="Times New Roman" w:hAnsi="Times New Roman" w:cs="Times New Roman"/>
                <w:bCs/>
                <w:sz w:val="24"/>
                <w:szCs w:val="24"/>
              </w:rPr>
            </w:pPr>
          </w:p>
          <w:p w14:paraId="2EF731EC" w14:textId="77777777" w:rsidR="00E77259" w:rsidRDefault="00E77259" w:rsidP="0025262D">
            <w:pPr>
              <w:rPr>
                <w:rFonts w:ascii="Times New Roman" w:eastAsia="Times New Roman" w:hAnsi="Times New Roman" w:cs="Times New Roman"/>
                <w:bCs/>
                <w:sz w:val="24"/>
                <w:szCs w:val="24"/>
              </w:rPr>
            </w:pPr>
          </w:p>
          <w:p w14:paraId="2A28B8C8" w14:textId="77777777" w:rsidR="00E77259" w:rsidRDefault="00E77259" w:rsidP="0025262D">
            <w:pPr>
              <w:rPr>
                <w:rFonts w:ascii="Times New Roman" w:eastAsia="Times New Roman" w:hAnsi="Times New Roman" w:cs="Times New Roman"/>
                <w:bCs/>
                <w:sz w:val="24"/>
                <w:szCs w:val="24"/>
              </w:rPr>
            </w:pPr>
          </w:p>
          <w:p w14:paraId="6F8BE0B2" w14:textId="1C727DD7" w:rsidR="00E77259" w:rsidRDefault="00E77259" w:rsidP="0025262D">
            <w:pPr>
              <w:rPr>
                <w:rFonts w:ascii="Times New Roman" w:eastAsia="Times New Roman" w:hAnsi="Times New Roman" w:cs="Times New Roman"/>
                <w:bCs/>
                <w:sz w:val="24"/>
                <w:szCs w:val="24"/>
              </w:rPr>
            </w:pPr>
          </w:p>
          <w:p w14:paraId="2A0D4EFF" w14:textId="77777777" w:rsidR="00E77259" w:rsidRDefault="00E77259" w:rsidP="0025262D">
            <w:pPr>
              <w:rPr>
                <w:rFonts w:ascii="Times New Roman" w:eastAsia="Times New Roman" w:hAnsi="Times New Roman" w:cs="Times New Roman"/>
                <w:bCs/>
                <w:sz w:val="24"/>
                <w:szCs w:val="24"/>
              </w:rPr>
            </w:pPr>
          </w:p>
          <w:p w14:paraId="49618B5C" w14:textId="77777777" w:rsidR="00E77259" w:rsidRDefault="00E77259" w:rsidP="0025262D">
            <w:pPr>
              <w:rPr>
                <w:rFonts w:ascii="Times New Roman" w:eastAsia="Times New Roman" w:hAnsi="Times New Roman" w:cs="Times New Roman"/>
                <w:bCs/>
                <w:sz w:val="24"/>
                <w:szCs w:val="24"/>
              </w:rPr>
            </w:pPr>
          </w:p>
          <w:p w14:paraId="0B122F85" w14:textId="77777777" w:rsidR="00A83CC6" w:rsidRDefault="00A83CC6" w:rsidP="0025262D">
            <w:pPr>
              <w:rPr>
                <w:rFonts w:ascii="Times New Roman" w:eastAsia="Times New Roman" w:hAnsi="Times New Roman" w:cs="Times New Roman"/>
                <w:bCs/>
                <w:sz w:val="24"/>
                <w:szCs w:val="24"/>
              </w:rPr>
            </w:pPr>
          </w:p>
          <w:p w14:paraId="5D7F0A26" w14:textId="77777777" w:rsidR="00A83CC6" w:rsidRDefault="00A83CC6" w:rsidP="0025262D">
            <w:pPr>
              <w:rPr>
                <w:rFonts w:ascii="Times New Roman" w:eastAsia="Times New Roman" w:hAnsi="Times New Roman" w:cs="Times New Roman"/>
                <w:bCs/>
                <w:sz w:val="24"/>
                <w:szCs w:val="24"/>
              </w:rPr>
            </w:pPr>
          </w:p>
          <w:p w14:paraId="08F0E3B7" w14:textId="77777777" w:rsidR="00A83CC6" w:rsidRDefault="00A83CC6" w:rsidP="0025262D">
            <w:pPr>
              <w:rPr>
                <w:rFonts w:ascii="Times New Roman" w:eastAsia="Times New Roman" w:hAnsi="Times New Roman" w:cs="Times New Roman"/>
                <w:bCs/>
                <w:sz w:val="24"/>
                <w:szCs w:val="24"/>
              </w:rPr>
            </w:pPr>
          </w:p>
          <w:p w14:paraId="65935752" w14:textId="77777777" w:rsidR="00A83CC6" w:rsidRDefault="00A83CC6" w:rsidP="0025262D">
            <w:pPr>
              <w:rPr>
                <w:rFonts w:ascii="Times New Roman" w:eastAsia="Times New Roman" w:hAnsi="Times New Roman" w:cs="Times New Roman"/>
                <w:bCs/>
                <w:sz w:val="24"/>
                <w:szCs w:val="24"/>
              </w:rPr>
            </w:pPr>
          </w:p>
          <w:p w14:paraId="2A09A373" w14:textId="77777777" w:rsidR="00A83CC6" w:rsidRDefault="00A83CC6" w:rsidP="0025262D">
            <w:pPr>
              <w:rPr>
                <w:rFonts w:ascii="Times New Roman" w:eastAsia="Times New Roman" w:hAnsi="Times New Roman" w:cs="Times New Roman"/>
                <w:bCs/>
                <w:sz w:val="24"/>
                <w:szCs w:val="24"/>
              </w:rPr>
            </w:pPr>
          </w:p>
          <w:p w14:paraId="4959484F" w14:textId="77777777" w:rsidR="00A83CC6" w:rsidRDefault="00A83CC6" w:rsidP="0025262D">
            <w:pPr>
              <w:rPr>
                <w:rFonts w:ascii="Times New Roman" w:eastAsia="Times New Roman" w:hAnsi="Times New Roman" w:cs="Times New Roman"/>
                <w:bCs/>
                <w:sz w:val="24"/>
                <w:szCs w:val="24"/>
              </w:rPr>
            </w:pPr>
          </w:p>
          <w:p w14:paraId="18068068" w14:textId="77777777" w:rsidR="00A83CC6" w:rsidRDefault="00A83CC6" w:rsidP="0025262D">
            <w:pPr>
              <w:rPr>
                <w:rFonts w:ascii="Times New Roman" w:eastAsia="Times New Roman" w:hAnsi="Times New Roman" w:cs="Times New Roman"/>
                <w:bCs/>
                <w:sz w:val="24"/>
                <w:szCs w:val="24"/>
              </w:rPr>
            </w:pPr>
          </w:p>
          <w:p w14:paraId="2002AD9E" w14:textId="77777777" w:rsidR="00A83CC6" w:rsidRDefault="00A83CC6" w:rsidP="0025262D">
            <w:pPr>
              <w:rPr>
                <w:rFonts w:ascii="Times New Roman" w:eastAsia="Times New Roman" w:hAnsi="Times New Roman" w:cs="Times New Roman"/>
                <w:bCs/>
                <w:sz w:val="24"/>
                <w:szCs w:val="24"/>
              </w:rPr>
            </w:pPr>
          </w:p>
          <w:p w14:paraId="4F9A4FBE" w14:textId="77777777" w:rsidR="00A83CC6" w:rsidRDefault="00A83CC6" w:rsidP="0025262D">
            <w:pPr>
              <w:rPr>
                <w:rFonts w:ascii="Times New Roman" w:eastAsia="Times New Roman" w:hAnsi="Times New Roman" w:cs="Times New Roman"/>
                <w:bCs/>
                <w:sz w:val="24"/>
                <w:szCs w:val="24"/>
              </w:rPr>
            </w:pPr>
          </w:p>
          <w:p w14:paraId="5FFE483D" w14:textId="77777777" w:rsidR="00C87254" w:rsidRDefault="00C87254" w:rsidP="0025262D">
            <w:pPr>
              <w:rPr>
                <w:rFonts w:ascii="Times New Roman" w:eastAsia="Times New Roman" w:hAnsi="Times New Roman" w:cs="Times New Roman"/>
                <w:bCs/>
                <w:sz w:val="24"/>
                <w:szCs w:val="24"/>
              </w:rPr>
            </w:pPr>
          </w:p>
          <w:p w14:paraId="5F6E947E" w14:textId="2FD48C22" w:rsidR="0025262D" w:rsidRPr="0025262D" w:rsidRDefault="0025262D" w:rsidP="0025262D">
            <w:pPr>
              <w:rPr>
                <w:rFonts w:ascii="Times New Roman" w:eastAsia="Times New Roman" w:hAnsi="Times New Roman" w:cs="Times New Roman"/>
                <w:bCs/>
                <w:sz w:val="24"/>
                <w:szCs w:val="24"/>
              </w:rPr>
            </w:pPr>
            <w:r w:rsidRPr="0025262D">
              <w:rPr>
                <w:rFonts w:ascii="Times New Roman" w:eastAsia="Times New Roman" w:hAnsi="Times New Roman" w:cs="Times New Roman"/>
                <w:bCs/>
                <w:sz w:val="24"/>
                <w:szCs w:val="24"/>
              </w:rPr>
              <w:t xml:space="preserve">Приведение в соответствие с Цифровым Кодексом Республики Казахстан. </w:t>
            </w:r>
          </w:p>
          <w:p w14:paraId="03E37A20" w14:textId="77777777" w:rsidR="00BD5A4E" w:rsidRPr="0025262D" w:rsidRDefault="00BD5A4E" w:rsidP="00BD5A4E">
            <w:pPr>
              <w:rPr>
                <w:rFonts w:ascii="Times New Roman" w:eastAsia="Times New Roman" w:hAnsi="Times New Roman" w:cs="Times New Roman"/>
                <w:sz w:val="24"/>
                <w:szCs w:val="24"/>
              </w:rPr>
            </w:pPr>
          </w:p>
          <w:p w14:paraId="62E189CB" w14:textId="77777777" w:rsidR="00BD5A4E" w:rsidRDefault="00BD5A4E" w:rsidP="00BD5A4E">
            <w:pPr>
              <w:rPr>
                <w:rFonts w:ascii="Times New Roman" w:eastAsia="Times New Roman" w:hAnsi="Times New Roman" w:cs="Times New Roman"/>
                <w:sz w:val="24"/>
                <w:szCs w:val="24"/>
                <w:lang w:val="kk-KZ"/>
              </w:rPr>
            </w:pPr>
          </w:p>
          <w:p w14:paraId="00C184D7" w14:textId="77777777" w:rsidR="00BD5A4E" w:rsidRDefault="00BD5A4E" w:rsidP="00BD5A4E">
            <w:pPr>
              <w:rPr>
                <w:rFonts w:ascii="Times New Roman" w:eastAsia="Times New Roman" w:hAnsi="Times New Roman" w:cs="Times New Roman"/>
                <w:sz w:val="24"/>
                <w:szCs w:val="24"/>
                <w:lang w:val="kk-KZ"/>
              </w:rPr>
            </w:pPr>
          </w:p>
          <w:p w14:paraId="3BECC0B3" w14:textId="77777777" w:rsidR="00BD5A4E" w:rsidRDefault="00BD5A4E" w:rsidP="00BD5A4E">
            <w:pPr>
              <w:rPr>
                <w:rFonts w:ascii="Times New Roman" w:eastAsia="Times New Roman" w:hAnsi="Times New Roman" w:cs="Times New Roman"/>
                <w:sz w:val="24"/>
                <w:szCs w:val="24"/>
                <w:lang w:val="kk-KZ"/>
              </w:rPr>
            </w:pPr>
          </w:p>
          <w:p w14:paraId="28DF4178" w14:textId="77777777" w:rsidR="00BD5A4E" w:rsidRDefault="00BD5A4E" w:rsidP="00BD5A4E">
            <w:pPr>
              <w:rPr>
                <w:rFonts w:ascii="Times New Roman" w:eastAsia="Times New Roman" w:hAnsi="Times New Roman" w:cs="Times New Roman"/>
                <w:sz w:val="24"/>
                <w:szCs w:val="24"/>
                <w:lang w:val="kk-KZ"/>
              </w:rPr>
            </w:pPr>
          </w:p>
          <w:p w14:paraId="5F0A7BC9" w14:textId="77777777" w:rsidR="00BD5A4E" w:rsidRDefault="00BD5A4E" w:rsidP="00BD5A4E">
            <w:pPr>
              <w:rPr>
                <w:rFonts w:ascii="Times New Roman" w:eastAsia="Times New Roman" w:hAnsi="Times New Roman" w:cs="Times New Roman"/>
                <w:sz w:val="24"/>
                <w:szCs w:val="24"/>
                <w:lang w:val="kk-KZ"/>
              </w:rPr>
            </w:pPr>
          </w:p>
          <w:p w14:paraId="55152F88" w14:textId="77777777" w:rsidR="00BD5A4E" w:rsidRDefault="00BD5A4E" w:rsidP="00BD5A4E">
            <w:pPr>
              <w:rPr>
                <w:rFonts w:ascii="Times New Roman" w:eastAsia="Times New Roman" w:hAnsi="Times New Roman" w:cs="Times New Roman"/>
                <w:sz w:val="24"/>
                <w:szCs w:val="24"/>
                <w:lang w:val="kk-KZ"/>
              </w:rPr>
            </w:pPr>
          </w:p>
          <w:p w14:paraId="63763A20" w14:textId="77777777" w:rsidR="00BD5A4E" w:rsidRDefault="00BD5A4E" w:rsidP="00BD5A4E">
            <w:pPr>
              <w:rPr>
                <w:rFonts w:ascii="Times New Roman" w:eastAsia="Times New Roman" w:hAnsi="Times New Roman" w:cs="Times New Roman"/>
                <w:sz w:val="24"/>
                <w:szCs w:val="24"/>
                <w:lang w:val="kk-KZ"/>
              </w:rPr>
            </w:pPr>
          </w:p>
          <w:p w14:paraId="1C70A550" w14:textId="77777777" w:rsidR="00BD5A4E" w:rsidRDefault="00BD5A4E" w:rsidP="00BD5A4E">
            <w:pPr>
              <w:rPr>
                <w:rFonts w:ascii="Times New Roman" w:eastAsia="Times New Roman" w:hAnsi="Times New Roman" w:cs="Times New Roman"/>
                <w:sz w:val="24"/>
                <w:szCs w:val="24"/>
                <w:lang w:val="kk-KZ"/>
              </w:rPr>
            </w:pPr>
          </w:p>
          <w:p w14:paraId="30333371" w14:textId="77777777" w:rsidR="00BD5A4E" w:rsidRDefault="00BD5A4E" w:rsidP="00BD5A4E">
            <w:pPr>
              <w:rPr>
                <w:rFonts w:ascii="Times New Roman" w:eastAsia="Times New Roman" w:hAnsi="Times New Roman" w:cs="Times New Roman"/>
                <w:sz w:val="24"/>
                <w:szCs w:val="24"/>
                <w:lang w:val="kk-KZ"/>
              </w:rPr>
            </w:pPr>
          </w:p>
          <w:p w14:paraId="7224E694" w14:textId="77777777" w:rsidR="00BD5A4E" w:rsidRDefault="00BD5A4E" w:rsidP="00BD5A4E">
            <w:pPr>
              <w:rPr>
                <w:rFonts w:ascii="Times New Roman" w:eastAsia="Times New Roman" w:hAnsi="Times New Roman" w:cs="Times New Roman"/>
                <w:sz w:val="24"/>
                <w:szCs w:val="24"/>
                <w:lang w:val="kk-KZ"/>
              </w:rPr>
            </w:pPr>
          </w:p>
          <w:p w14:paraId="7D09AEFC" w14:textId="77777777" w:rsidR="00BD5A4E" w:rsidRDefault="00BD5A4E" w:rsidP="00BD5A4E">
            <w:pPr>
              <w:rPr>
                <w:rFonts w:ascii="Times New Roman" w:eastAsia="Times New Roman" w:hAnsi="Times New Roman" w:cs="Times New Roman"/>
                <w:sz w:val="24"/>
                <w:szCs w:val="24"/>
                <w:lang w:val="kk-KZ"/>
              </w:rPr>
            </w:pPr>
          </w:p>
          <w:p w14:paraId="32736668" w14:textId="77777777" w:rsidR="00BD5A4E" w:rsidRDefault="00BD5A4E" w:rsidP="00BD5A4E">
            <w:pPr>
              <w:rPr>
                <w:rFonts w:ascii="Times New Roman" w:eastAsia="Times New Roman" w:hAnsi="Times New Roman" w:cs="Times New Roman"/>
                <w:sz w:val="24"/>
                <w:szCs w:val="24"/>
                <w:lang w:val="kk-KZ"/>
              </w:rPr>
            </w:pPr>
          </w:p>
          <w:p w14:paraId="723E19FE" w14:textId="77777777" w:rsidR="00BD5A4E" w:rsidRDefault="00BD5A4E" w:rsidP="00BD5A4E">
            <w:pPr>
              <w:rPr>
                <w:rFonts w:ascii="Times New Roman" w:eastAsia="Times New Roman" w:hAnsi="Times New Roman" w:cs="Times New Roman"/>
                <w:sz w:val="24"/>
                <w:szCs w:val="24"/>
                <w:lang w:val="kk-KZ"/>
              </w:rPr>
            </w:pPr>
          </w:p>
          <w:p w14:paraId="26E20C4C" w14:textId="77777777" w:rsidR="00BD5A4E" w:rsidRDefault="00BD5A4E" w:rsidP="00BD5A4E">
            <w:pPr>
              <w:rPr>
                <w:rFonts w:ascii="Times New Roman" w:eastAsia="Times New Roman" w:hAnsi="Times New Roman" w:cs="Times New Roman"/>
                <w:sz w:val="24"/>
                <w:szCs w:val="24"/>
                <w:lang w:val="kk-KZ"/>
              </w:rPr>
            </w:pPr>
          </w:p>
          <w:p w14:paraId="6E797185" w14:textId="77777777" w:rsidR="00BD5A4E" w:rsidRDefault="00BD5A4E" w:rsidP="00BD5A4E">
            <w:pPr>
              <w:rPr>
                <w:rFonts w:ascii="Times New Roman" w:eastAsia="Times New Roman" w:hAnsi="Times New Roman" w:cs="Times New Roman"/>
                <w:sz w:val="24"/>
                <w:szCs w:val="24"/>
                <w:lang w:val="kk-KZ"/>
              </w:rPr>
            </w:pPr>
          </w:p>
          <w:p w14:paraId="3180D418" w14:textId="77777777" w:rsidR="00BD5A4E" w:rsidRDefault="00BD5A4E" w:rsidP="00BD5A4E">
            <w:pPr>
              <w:rPr>
                <w:rFonts w:ascii="Times New Roman" w:eastAsia="Times New Roman" w:hAnsi="Times New Roman" w:cs="Times New Roman"/>
                <w:sz w:val="24"/>
                <w:szCs w:val="24"/>
                <w:lang w:val="kk-KZ"/>
              </w:rPr>
            </w:pPr>
          </w:p>
          <w:p w14:paraId="53963C29" w14:textId="77777777" w:rsidR="00BD5A4E" w:rsidRDefault="00BD5A4E" w:rsidP="00BD5A4E">
            <w:pPr>
              <w:rPr>
                <w:rFonts w:ascii="Times New Roman" w:eastAsia="Times New Roman" w:hAnsi="Times New Roman" w:cs="Times New Roman"/>
                <w:sz w:val="24"/>
                <w:szCs w:val="24"/>
                <w:lang w:val="kk-KZ"/>
              </w:rPr>
            </w:pPr>
          </w:p>
          <w:p w14:paraId="298EAE9B" w14:textId="77777777" w:rsidR="00BD5A4E" w:rsidRDefault="00BD5A4E" w:rsidP="00BD5A4E">
            <w:pPr>
              <w:rPr>
                <w:rFonts w:ascii="Times New Roman" w:eastAsia="Times New Roman" w:hAnsi="Times New Roman" w:cs="Times New Roman"/>
                <w:sz w:val="24"/>
                <w:szCs w:val="24"/>
                <w:lang w:val="kk-KZ"/>
              </w:rPr>
            </w:pPr>
          </w:p>
          <w:p w14:paraId="1CE03ADD" w14:textId="77777777" w:rsidR="00BD5A4E" w:rsidRDefault="00BD5A4E" w:rsidP="00BD5A4E">
            <w:pPr>
              <w:rPr>
                <w:rFonts w:ascii="Times New Roman" w:eastAsia="Times New Roman" w:hAnsi="Times New Roman" w:cs="Times New Roman"/>
                <w:sz w:val="24"/>
                <w:szCs w:val="24"/>
                <w:lang w:val="kk-KZ"/>
              </w:rPr>
            </w:pPr>
          </w:p>
          <w:p w14:paraId="4563705F" w14:textId="77777777" w:rsidR="00BD5A4E" w:rsidRDefault="00BD5A4E" w:rsidP="00BD5A4E">
            <w:pPr>
              <w:rPr>
                <w:rFonts w:ascii="Times New Roman" w:eastAsia="Times New Roman" w:hAnsi="Times New Roman" w:cs="Times New Roman"/>
                <w:sz w:val="24"/>
                <w:szCs w:val="24"/>
                <w:lang w:val="kk-KZ"/>
              </w:rPr>
            </w:pPr>
          </w:p>
          <w:p w14:paraId="22C08586" w14:textId="77777777" w:rsidR="00BD5A4E" w:rsidRDefault="00BD5A4E" w:rsidP="00BD5A4E">
            <w:pPr>
              <w:rPr>
                <w:rFonts w:ascii="Times New Roman" w:eastAsia="Times New Roman" w:hAnsi="Times New Roman" w:cs="Times New Roman"/>
                <w:sz w:val="24"/>
                <w:szCs w:val="24"/>
                <w:lang w:val="kk-KZ"/>
              </w:rPr>
            </w:pPr>
          </w:p>
          <w:p w14:paraId="0B911448" w14:textId="77777777" w:rsidR="00BD5A4E" w:rsidRDefault="00BD5A4E" w:rsidP="00BD5A4E">
            <w:pPr>
              <w:rPr>
                <w:rFonts w:ascii="Times New Roman" w:eastAsia="Times New Roman" w:hAnsi="Times New Roman" w:cs="Times New Roman"/>
                <w:sz w:val="24"/>
                <w:szCs w:val="24"/>
                <w:lang w:val="kk-KZ"/>
              </w:rPr>
            </w:pPr>
          </w:p>
          <w:p w14:paraId="623CD5C3" w14:textId="77777777" w:rsidR="00BD5A4E" w:rsidRDefault="00BD5A4E" w:rsidP="00BD5A4E">
            <w:pPr>
              <w:rPr>
                <w:rFonts w:ascii="Times New Roman" w:eastAsia="Times New Roman" w:hAnsi="Times New Roman" w:cs="Times New Roman"/>
                <w:sz w:val="24"/>
                <w:szCs w:val="24"/>
                <w:lang w:val="kk-KZ"/>
              </w:rPr>
            </w:pPr>
          </w:p>
          <w:p w14:paraId="315D77F5" w14:textId="77777777" w:rsidR="00BD5A4E" w:rsidRDefault="00BD5A4E" w:rsidP="00BD5A4E">
            <w:pPr>
              <w:rPr>
                <w:rFonts w:ascii="Times New Roman" w:eastAsia="Times New Roman" w:hAnsi="Times New Roman" w:cs="Times New Roman"/>
                <w:sz w:val="24"/>
                <w:szCs w:val="24"/>
                <w:lang w:val="kk-KZ"/>
              </w:rPr>
            </w:pPr>
          </w:p>
          <w:p w14:paraId="1AF4834B" w14:textId="77777777" w:rsidR="00BD5A4E" w:rsidRDefault="00BD5A4E" w:rsidP="00BD5A4E">
            <w:pPr>
              <w:rPr>
                <w:rFonts w:ascii="Times New Roman" w:eastAsia="Times New Roman" w:hAnsi="Times New Roman" w:cs="Times New Roman"/>
                <w:sz w:val="24"/>
                <w:szCs w:val="24"/>
                <w:lang w:val="kk-KZ"/>
              </w:rPr>
            </w:pPr>
          </w:p>
          <w:p w14:paraId="4B65B9E4" w14:textId="77777777" w:rsidR="00BD5A4E" w:rsidRDefault="00BD5A4E" w:rsidP="00BD5A4E">
            <w:pPr>
              <w:rPr>
                <w:rFonts w:ascii="Times New Roman" w:eastAsia="Times New Roman" w:hAnsi="Times New Roman" w:cs="Times New Roman"/>
                <w:sz w:val="24"/>
                <w:szCs w:val="24"/>
                <w:lang w:val="kk-KZ"/>
              </w:rPr>
            </w:pPr>
          </w:p>
          <w:p w14:paraId="7BB894E6" w14:textId="77777777" w:rsidR="00BD5A4E" w:rsidRDefault="00BD5A4E" w:rsidP="00BD5A4E">
            <w:pPr>
              <w:rPr>
                <w:rFonts w:ascii="Times New Roman" w:eastAsia="Times New Roman" w:hAnsi="Times New Roman" w:cs="Times New Roman"/>
                <w:sz w:val="24"/>
                <w:szCs w:val="24"/>
                <w:lang w:val="kk-KZ"/>
              </w:rPr>
            </w:pPr>
          </w:p>
          <w:p w14:paraId="5C13EFA2" w14:textId="77777777" w:rsidR="00BD5A4E" w:rsidRDefault="00BD5A4E" w:rsidP="00BD5A4E">
            <w:pPr>
              <w:rPr>
                <w:rFonts w:ascii="Times New Roman" w:eastAsia="Times New Roman" w:hAnsi="Times New Roman" w:cs="Times New Roman"/>
                <w:sz w:val="24"/>
                <w:szCs w:val="24"/>
                <w:lang w:val="kk-KZ"/>
              </w:rPr>
            </w:pPr>
          </w:p>
          <w:p w14:paraId="1B0A56D7" w14:textId="77777777" w:rsidR="00BD5A4E" w:rsidRDefault="00BD5A4E" w:rsidP="00BD5A4E">
            <w:pPr>
              <w:rPr>
                <w:rFonts w:ascii="Times New Roman" w:eastAsia="Times New Roman" w:hAnsi="Times New Roman" w:cs="Times New Roman"/>
                <w:sz w:val="24"/>
                <w:szCs w:val="24"/>
                <w:lang w:val="kk-KZ"/>
              </w:rPr>
            </w:pPr>
          </w:p>
          <w:p w14:paraId="34C961FE" w14:textId="77777777" w:rsidR="00BD5A4E" w:rsidRDefault="00BD5A4E" w:rsidP="00BD5A4E">
            <w:pPr>
              <w:rPr>
                <w:rFonts w:ascii="Times New Roman" w:eastAsia="Times New Roman" w:hAnsi="Times New Roman" w:cs="Times New Roman"/>
                <w:sz w:val="24"/>
                <w:szCs w:val="24"/>
                <w:lang w:val="kk-KZ"/>
              </w:rPr>
            </w:pPr>
          </w:p>
          <w:p w14:paraId="7B2BC909" w14:textId="77777777" w:rsidR="00BD5A4E" w:rsidRDefault="00BD5A4E" w:rsidP="00BD5A4E">
            <w:pPr>
              <w:rPr>
                <w:rFonts w:ascii="Times New Roman" w:eastAsia="Times New Roman" w:hAnsi="Times New Roman" w:cs="Times New Roman"/>
                <w:sz w:val="24"/>
                <w:szCs w:val="24"/>
                <w:lang w:val="kk-KZ"/>
              </w:rPr>
            </w:pPr>
          </w:p>
          <w:p w14:paraId="37360BB5" w14:textId="77777777" w:rsidR="00BD5A4E" w:rsidRDefault="00BD5A4E" w:rsidP="00BD5A4E">
            <w:pPr>
              <w:rPr>
                <w:rFonts w:ascii="Times New Roman" w:eastAsia="Times New Roman" w:hAnsi="Times New Roman" w:cs="Times New Roman"/>
                <w:sz w:val="24"/>
                <w:szCs w:val="24"/>
                <w:lang w:val="kk-KZ"/>
              </w:rPr>
            </w:pPr>
          </w:p>
          <w:p w14:paraId="54B549EB" w14:textId="77777777" w:rsidR="00BD5A4E" w:rsidRDefault="00BD5A4E" w:rsidP="00BD5A4E">
            <w:pPr>
              <w:rPr>
                <w:rFonts w:ascii="Times New Roman" w:eastAsia="Times New Roman" w:hAnsi="Times New Roman" w:cs="Times New Roman"/>
                <w:sz w:val="24"/>
                <w:szCs w:val="24"/>
                <w:lang w:val="kk-KZ"/>
              </w:rPr>
            </w:pPr>
          </w:p>
          <w:p w14:paraId="5197D645" w14:textId="77777777" w:rsidR="00BD5A4E" w:rsidRDefault="00BD5A4E" w:rsidP="00BD5A4E">
            <w:pPr>
              <w:rPr>
                <w:rFonts w:ascii="Times New Roman" w:eastAsia="Times New Roman" w:hAnsi="Times New Roman" w:cs="Times New Roman"/>
                <w:sz w:val="24"/>
                <w:szCs w:val="24"/>
                <w:lang w:val="kk-KZ"/>
              </w:rPr>
            </w:pPr>
          </w:p>
          <w:p w14:paraId="45C8B4CE" w14:textId="77777777" w:rsidR="00BD5A4E" w:rsidRDefault="00BD5A4E" w:rsidP="00BD5A4E">
            <w:pPr>
              <w:rPr>
                <w:rFonts w:ascii="Times New Roman" w:eastAsia="Times New Roman" w:hAnsi="Times New Roman" w:cs="Times New Roman"/>
                <w:sz w:val="24"/>
                <w:szCs w:val="24"/>
                <w:lang w:val="kk-KZ"/>
              </w:rPr>
            </w:pPr>
          </w:p>
          <w:p w14:paraId="03E268BE" w14:textId="77777777" w:rsidR="00BD5A4E" w:rsidRDefault="00BD5A4E" w:rsidP="00BD5A4E">
            <w:pPr>
              <w:rPr>
                <w:rFonts w:ascii="Times New Roman" w:eastAsia="Times New Roman" w:hAnsi="Times New Roman" w:cs="Times New Roman"/>
                <w:sz w:val="24"/>
                <w:szCs w:val="24"/>
                <w:lang w:val="kk-KZ"/>
              </w:rPr>
            </w:pPr>
          </w:p>
          <w:p w14:paraId="4A016BB6" w14:textId="77777777" w:rsidR="00BD5A4E" w:rsidRDefault="00BD5A4E" w:rsidP="00BD5A4E">
            <w:pPr>
              <w:rPr>
                <w:rFonts w:ascii="Times New Roman" w:eastAsia="Times New Roman" w:hAnsi="Times New Roman" w:cs="Times New Roman"/>
                <w:sz w:val="24"/>
                <w:szCs w:val="24"/>
                <w:lang w:val="kk-KZ"/>
              </w:rPr>
            </w:pPr>
          </w:p>
          <w:p w14:paraId="5D64C2A6" w14:textId="77777777" w:rsidR="00BD5A4E" w:rsidRDefault="00BD5A4E" w:rsidP="00BD5A4E">
            <w:pPr>
              <w:rPr>
                <w:rFonts w:ascii="Times New Roman" w:eastAsia="Times New Roman" w:hAnsi="Times New Roman" w:cs="Times New Roman"/>
                <w:sz w:val="24"/>
                <w:szCs w:val="24"/>
                <w:lang w:val="kk-KZ"/>
              </w:rPr>
            </w:pPr>
          </w:p>
          <w:p w14:paraId="16195D26" w14:textId="77777777" w:rsidR="00BD5A4E" w:rsidRDefault="00BD5A4E" w:rsidP="00BD5A4E">
            <w:pPr>
              <w:rPr>
                <w:rFonts w:ascii="Times New Roman" w:eastAsia="Times New Roman" w:hAnsi="Times New Roman" w:cs="Times New Roman"/>
                <w:sz w:val="24"/>
                <w:szCs w:val="24"/>
                <w:lang w:val="kk-KZ"/>
              </w:rPr>
            </w:pPr>
          </w:p>
          <w:p w14:paraId="7FF05754" w14:textId="77777777" w:rsidR="00BD5A4E" w:rsidRDefault="00BD5A4E" w:rsidP="00BD5A4E">
            <w:pPr>
              <w:rPr>
                <w:rFonts w:ascii="Times New Roman" w:eastAsia="Times New Roman" w:hAnsi="Times New Roman" w:cs="Times New Roman"/>
                <w:sz w:val="24"/>
                <w:szCs w:val="24"/>
                <w:lang w:val="kk-KZ"/>
              </w:rPr>
            </w:pPr>
          </w:p>
          <w:p w14:paraId="13DDB29B" w14:textId="77777777" w:rsidR="00BD5A4E" w:rsidRDefault="00BD5A4E" w:rsidP="00BD5A4E">
            <w:pPr>
              <w:rPr>
                <w:rFonts w:ascii="Times New Roman" w:eastAsia="Times New Roman" w:hAnsi="Times New Roman" w:cs="Times New Roman"/>
                <w:sz w:val="24"/>
                <w:szCs w:val="24"/>
                <w:lang w:val="kk-KZ"/>
              </w:rPr>
            </w:pPr>
          </w:p>
          <w:p w14:paraId="7FAA1D2D" w14:textId="77777777" w:rsidR="00BD5A4E" w:rsidRDefault="00BD5A4E" w:rsidP="00BD5A4E">
            <w:pPr>
              <w:rPr>
                <w:rFonts w:ascii="Times New Roman" w:eastAsia="Times New Roman" w:hAnsi="Times New Roman" w:cs="Times New Roman"/>
                <w:sz w:val="24"/>
                <w:szCs w:val="24"/>
                <w:lang w:val="kk-KZ"/>
              </w:rPr>
            </w:pPr>
          </w:p>
          <w:p w14:paraId="7A4B65BC" w14:textId="77777777" w:rsidR="00BD5A4E" w:rsidRDefault="00BD5A4E" w:rsidP="00BD5A4E">
            <w:pPr>
              <w:rPr>
                <w:rFonts w:ascii="Times New Roman" w:eastAsia="Times New Roman" w:hAnsi="Times New Roman" w:cs="Times New Roman"/>
                <w:sz w:val="24"/>
                <w:szCs w:val="24"/>
                <w:lang w:val="kk-KZ"/>
              </w:rPr>
            </w:pPr>
          </w:p>
          <w:p w14:paraId="2ECD1A39" w14:textId="77777777" w:rsidR="00BD5A4E" w:rsidRDefault="00BD5A4E" w:rsidP="00BD5A4E">
            <w:pPr>
              <w:rPr>
                <w:rFonts w:ascii="Times New Roman" w:eastAsia="Times New Roman" w:hAnsi="Times New Roman" w:cs="Times New Roman"/>
                <w:sz w:val="24"/>
                <w:szCs w:val="24"/>
                <w:lang w:val="kk-KZ"/>
              </w:rPr>
            </w:pPr>
          </w:p>
          <w:p w14:paraId="28AF7D05" w14:textId="77777777" w:rsidR="00BD5A4E" w:rsidRDefault="00BD5A4E" w:rsidP="00BD5A4E">
            <w:pPr>
              <w:rPr>
                <w:rFonts w:ascii="Times New Roman" w:eastAsia="Times New Roman" w:hAnsi="Times New Roman" w:cs="Times New Roman"/>
                <w:sz w:val="24"/>
                <w:szCs w:val="24"/>
                <w:lang w:val="kk-KZ"/>
              </w:rPr>
            </w:pPr>
          </w:p>
          <w:p w14:paraId="4966F393" w14:textId="77777777" w:rsidR="00BD5A4E" w:rsidRDefault="00BD5A4E" w:rsidP="00BD5A4E">
            <w:pPr>
              <w:rPr>
                <w:rFonts w:ascii="Times New Roman" w:eastAsia="Times New Roman" w:hAnsi="Times New Roman" w:cs="Times New Roman"/>
                <w:sz w:val="24"/>
                <w:szCs w:val="24"/>
                <w:lang w:val="kk-KZ"/>
              </w:rPr>
            </w:pPr>
          </w:p>
          <w:p w14:paraId="04398288" w14:textId="77777777" w:rsidR="00BD5A4E" w:rsidRDefault="00BD5A4E" w:rsidP="00BD5A4E">
            <w:pPr>
              <w:rPr>
                <w:rFonts w:ascii="Times New Roman" w:eastAsia="Times New Roman" w:hAnsi="Times New Roman" w:cs="Times New Roman"/>
                <w:sz w:val="24"/>
                <w:szCs w:val="24"/>
                <w:lang w:val="kk-KZ"/>
              </w:rPr>
            </w:pPr>
          </w:p>
          <w:p w14:paraId="26EA42A6" w14:textId="77777777" w:rsidR="00BD5A4E" w:rsidRDefault="00BD5A4E" w:rsidP="00BD5A4E">
            <w:pPr>
              <w:rPr>
                <w:rFonts w:ascii="Times New Roman" w:eastAsia="Times New Roman" w:hAnsi="Times New Roman" w:cs="Times New Roman"/>
                <w:sz w:val="24"/>
                <w:szCs w:val="24"/>
                <w:lang w:val="kk-KZ"/>
              </w:rPr>
            </w:pPr>
          </w:p>
          <w:p w14:paraId="6E2A54DE" w14:textId="77777777" w:rsidR="00BD5A4E" w:rsidRDefault="00BD5A4E" w:rsidP="00BD5A4E">
            <w:pPr>
              <w:rPr>
                <w:rFonts w:ascii="Times New Roman" w:eastAsia="Times New Roman" w:hAnsi="Times New Roman" w:cs="Times New Roman"/>
                <w:sz w:val="24"/>
                <w:szCs w:val="24"/>
                <w:lang w:val="kk-KZ"/>
              </w:rPr>
            </w:pPr>
          </w:p>
          <w:p w14:paraId="1D466AFF" w14:textId="77777777" w:rsidR="00BD5A4E" w:rsidRDefault="00BD5A4E" w:rsidP="00BD5A4E">
            <w:pPr>
              <w:rPr>
                <w:rFonts w:ascii="Times New Roman" w:eastAsia="Times New Roman" w:hAnsi="Times New Roman" w:cs="Times New Roman"/>
                <w:sz w:val="24"/>
                <w:szCs w:val="24"/>
                <w:lang w:val="kk-KZ"/>
              </w:rPr>
            </w:pPr>
          </w:p>
          <w:p w14:paraId="010EE0F3" w14:textId="77777777" w:rsidR="00BD5A4E" w:rsidRDefault="00BD5A4E" w:rsidP="00BD5A4E">
            <w:pPr>
              <w:rPr>
                <w:rFonts w:ascii="Times New Roman" w:eastAsia="Times New Roman" w:hAnsi="Times New Roman" w:cs="Times New Roman"/>
                <w:sz w:val="24"/>
                <w:szCs w:val="24"/>
                <w:lang w:val="kk-KZ"/>
              </w:rPr>
            </w:pPr>
          </w:p>
          <w:p w14:paraId="38F1E743" w14:textId="77777777" w:rsidR="00BD5A4E" w:rsidRDefault="00BD5A4E" w:rsidP="00BD5A4E">
            <w:pPr>
              <w:rPr>
                <w:rFonts w:ascii="Times New Roman" w:eastAsia="Times New Roman" w:hAnsi="Times New Roman" w:cs="Times New Roman"/>
                <w:sz w:val="24"/>
                <w:szCs w:val="24"/>
                <w:lang w:val="kk-KZ"/>
              </w:rPr>
            </w:pPr>
          </w:p>
          <w:p w14:paraId="0167054B" w14:textId="77777777" w:rsidR="00BD5A4E" w:rsidRDefault="00BD5A4E" w:rsidP="00BD5A4E">
            <w:pPr>
              <w:rPr>
                <w:rFonts w:ascii="Times New Roman" w:eastAsia="Times New Roman" w:hAnsi="Times New Roman" w:cs="Times New Roman"/>
                <w:sz w:val="24"/>
                <w:szCs w:val="24"/>
                <w:lang w:val="kk-KZ"/>
              </w:rPr>
            </w:pPr>
          </w:p>
          <w:p w14:paraId="240EF1E8" w14:textId="77777777" w:rsidR="00BD5A4E" w:rsidRDefault="00BD5A4E" w:rsidP="00BD5A4E">
            <w:pPr>
              <w:rPr>
                <w:rFonts w:ascii="Times New Roman" w:eastAsia="Times New Roman" w:hAnsi="Times New Roman" w:cs="Times New Roman"/>
                <w:sz w:val="24"/>
                <w:szCs w:val="24"/>
                <w:lang w:val="kk-KZ"/>
              </w:rPr>
            </w:pPr>
          </w:p>
          <w:p w14:paraId="504D9275" w14:textId="77777777" w:rsidR="00BD5A4E" w:rsidRDefault="00BD5A4E" w:rsidP="00BD5A4E">
            <w:pPr>
              <w:rPr>
                <w:rFonts w:ascii="Times New Roman" w:eastAsia="Times New Roman" w:hAnsi="Times New Roman" w:cs="Times New Roman"/>
                <w:sz w:val="24"/>
                <w:szCs w:val="24"/>
                <w:lang w:val="kk-KZ"/>
              </w:rPr>
            </w:pPr>
          </w:p>
          <w:p w14:paraId="2C18E20C" w14:textId="77777777" w:rsidR="00BD5A4E" w:rsidRDefault="00BD5A4E" w:rsidP="00BD5A4E">
            <w:pPr>
              <w:rPr>
                <w:rFonts w:ascii="Times New Roman" w:eastAsia="Times New Roman" w:hAnsi="Times New Roman" w:cs="Times New Roman"/>
                <w:sz w:val="24"/>
                <w:szCs w:val="24"/>
                <w:lang w:val="kk-KZ"/>
              </w:rPr>
            </w:pPr>
          </w:p>
          <w:p w14:paraId="5D97343D" w14:textId="77777777" w:rsidR="00BD5A4E" w:rsidRDefault="00BD5A4E" w:rsidP="00BD5A4E">
            <w:pPr>
              <w:rPr>
                <w:rFonts w:ascii="Times New Roman" w:eastAsia="Times New Roman" w:hAnsi="Times New Roman" w:cs="Times New Roman"/>
                <w:sz w:val="24"/>
                <w:szCs w:val="24"/>
                <w:lang w:val="kk-KZ"/>
              </w:rPr>
            </w:pPr>
          </w:p>
          <w:p w14:paraId="61CA4A1C" w14:textId="77777777" w:rsidR="00BD5A4E" w:rsidRDefault="00BD5A4E" w:rsidP="00BD5A4E">
            <w:pPr>
              <w:rPr>
                <w:rFonts w:ascii="Times New Roman" w:eastAsia="Times New Roman" w:hAnsi="Times New Roman" w:cs="Times New Roman"/>
                <w:sz w:val="24"/>
                <w:szCs w:val="24"/>
                <w:lang w:val="kk-KZ"/>
              </w:rPr>
            </w:pPr>
          </w:p>
          <w:p w14:paraId="617D3736" w14:textId="77777777" w:rsidR="00BD5A4E" w:rsidRDefault="00BD5A4E" w:rsidP="00BD5A4E">
            <w:pPr>
              <w:rPr>
                <w:rFonts w:ascii="Times New Roman" w:eastAsia="Times New Roman" w:hAnsi="Times New Roman" w:cs="Times New Roman"/>
                <w:sz w:val="24"/>
                <w:szCs w:val="24"/>
                <w:lang w:val="kk-KZ"/>
              </w:rPr>
            </w:pPr>
          </w:p>
          <w:p w14:paraId="3AABC2A2" w14:textId="77777777" w:rsidR="00BD5A4E" w:rsidRDefault="00BD5A4E" w:rsidP="00BD5A4E">
            <w:pPr>
              <w:rPr>
                <w:rFonts w:ascii="Times New Roman" w:eastAsia="Times New Roman" w:hAnsi="Times New Roman" w:cs="Times New Roman"/>
                <w:sz w:val="24"/>
                <w:szCs w:val="24"/>
                <w:lang w:val="kk-KZ"/>
              </w:rPr>
            </w:pPr>
          </w:p>
          <w:p w14:paraId="46E87DA0" w14:textId="77777777" w:rsidR="00BD5A4E" w:rsidRDefault="00BD5A4E" w:rsidP="00BD5A4E">
            <w:pPr>
              <w:rPr>
                <w:rFonts w:ascii="Times New Roman" w:eastAsia="Times New Roman" w:hAnsi="Times New Roman" w:cs="Times New Roman"/>
                <w:sz w:val="24"/>
                <w:szCs w:val="24"/>
                <w:lang w:val="kk-KZ"/>
              </w:rPr>
            </w:pPr>
          </w:p>
          <w:p w14:paraId="0CBD268C" w14:textId="77777777" w:rsidR="00BD5A4E" w:rsidRDefault="00BD5A4E" w:rsidP="00BD5A4E">
            <w:pPr>
              <w:rPr>
                <w:rFonts w:ascii="Times New Roman" w:eastAsia="Times New Roman" w:hAnsi="Times New Roman" w:cs="Times New Roman"/>
                <w:sz w:val="24"/>
                <w:szCs w:val="24"/>
                <w:lang w:val="kk-KZ"/>
              </w:rPr>
            </w:pPr>
          </w:p>
          <w:p w14:paraId="656D47C0" w14:textId="77777777" w:rsidR="00BD5A4E" w:rsidRDefault="00BD5A4E" w:rsidP="00BD5A4E">
            <w:pPr>
              <w:rPr>
                <w:rFonts w:ascii="Times New Roman" w:eastAsia="Times New Roman" w:hAnsi="Times New Roman" w:cs="Times New Roman"/>
                <w:sz w:val="24"/>
                <w:szCs w:val="24"/>
                <w:lang w:val="kk-KZ"/>
              </w:rPr>
            </w:pPr>
          </w:p>
          <w:p w14:paraId="017068E5" w14:textId="77777777" w:rsidR="00BD5A4E" w:rsidRDefault="00BD5A4E" w:rsidP="00BD5A4E">
            <w:pPr>
              <w:rPr>
                <w:rFonts w:ascii="Times New Roman" w:eastAsia="Times New Roman" w:hAnsi="Times New Roman" w:cs="Times New Roman"/>
                <w:sz w:val="24"/>
                <w:szCs w:val="24"/>
                <w:lang w:val="kk-KZ"/>
              </w:rPr>
            </w:pPr>
          </w:p>
          <w:p w14:paraId="0BC871EB" w14:textId="77777777" w:rsidR="00BD5A4E" w:rsidRDefault="00BD5A4E" w:rsidP="00BD5A4E">
            <w:pPr>
              <w:rPr>
                <w:rFonts w:ascii="Times New Roman" w:eastAsia="Times New Roman" w:hAnsi="Times New Roman" w:cs="Times New Roman"/>
                <w:sz w:val="24"/>
                <w:szCs w:val="24"/>
                <w:lang w:val="kk-KZ"/>
              </w:rPr>
            </w:pPr>
          </w:p>
          <w:p w14:paraId="2801A7A4" w14:textId="77777777" w:rsidR="00BD5A4E" w:rsidRDefault="00BD5A4E" w:rsidP="00BD5A4E">
            <w:pPr>
              <w:rPr>
                <w:rFonts w:ascii="Times New Roman" w:eastAsia="Times New Roman" w:hAnsi="Times New Roman" w:cs="Times New Roman"/>
                <w:sz w:val="24"/>
                <w:szCs w:val="24"/>
                <w:lang w:val="kk-KZ"/>
              </w:rPr>
            </w:pPr>
          </w:p>
          <w:p w14:paraId="3FC7EDD2" w14:textId="77777777" w:rsidR="00BD5A4E" w:rsidRDefault="00BD5A4E" w:rsidP="00BD5A4E">
            <w:pPr>
              <w:rPr>
                <w:rFonts w:ascii="Times New Roman" w:eastAsia="Times New Roman" w:hAnsi="Times New Roman" w:cs="Times New Roman"/>
                <w:sz w:val="24"/>
                <w:szCs w:val="24"/>
                <w:lang w:val="kk-KZ"/>
              </w:rPr>
            </w:pPr>
          </w:p>
          <w:p w14:paraId="2C7DB6F9" w14:textId="07B9CB78" w:rsidR="00EE1904" w:rsidRDefault="00EE1904" w:rsidP="00EE1904">
            <w:pPr>
              <w:rPr>
                <w:rFonts w:ascii="Times New Roman" w:eastAsia="Times New Roman" w:hAnsi="Times New Roman" w:cs="Times New Roman"/>
                <w:bCs/>
                <w:sz w:val="24"/>
                <w:szCs w:val="24"/>
              </w:rPr>
            </w:pPr>
          </w:p>
          <w:p w14:paraId="48770EBD" w14:textId="77777777" w:rsidR="00EE1904" w:rsidRDefault="00EE1904" w:rsidP="00EE1904">
            <w:pPr>
              <w:rPr>
                <w:rFonts w:ascii="Times New Roman" w:eastAsia="Times New Roman" w:hAnsi="Times New Roman" w:cs="Times New Roman"/>
                <w:bCs/>
                <w:sz w:val="24"/>
                <w:szCs w:val="24"/>
              </w:rPr>
            </w:pPr>
          </w:p>
          <w:p w14:paraId="47AB058A" w14:textId="77777777" w:rsidR="00EE1904" w:rsidRDefault="00EE1904" w:rsidP="00EE1904">
            <w:pPr>
              <w:rPr>
                <w:rFonts w:ascii="Times New Roman" w:eastAsia="Times New Roman" w:hAnsi="Times New Roman" w:cs="Times New Roman"/>
                <w:bCs/>
                <w:sz w:val="24"/>
                <w:szCs w:val="24"/>
              </w:rPr>
            </w:pPr>
          </w:p>
          <w:p w14:paraId="62DFD96C" w14:textId="77777777" w:rsidR="00EE1904" w:rsidRDefault="00EE1904" w:rsidP="00EE1904">
            <w:pPr>
              <w:rPr>
                <w:rFonts w:ascii="Times New Roman" w:eastAsia="Times New Roman" w:hAnsi="Times New Roman" w:cs="Times New Roman"/>
                <w:bCs/>
                <w:sz w:val="24"/>
                <w:szCs w:val="24"/>
              </w:rPr>
            </w:pPr>
          </w:p>
          <w:p w14:paraId="4D9AC8CB" w14:textId="77777777" w:rsidR="00EE1904" w:rsidRDefault="00EE1904" w:rsidP="00EE1904">
            <w:pPr>
              <w:rPr>
                <w:rFonts w:ascii="Times New Roman" w:eastAsia="Times New Roman" w:hAnsi="Times New Roman" w:cs="Times New Roman"/>
                <w:bCs/>
                <w:sz w:val="24"/>
                <w:szCs w:val="24"/>
              </w:rPr>
            </w:pPr>
          </w:p>
          <w:p w14:paraId="4C39115C" w14:textId="77777777" w:rsidR="00EE1904" w:rsidRDefault="00EE1904" w:rsidP="00EE1904">
            <w:pPr>
              <w:rPr>
                <w:rFonts w:ascii="Times New Roman" w:eastAsia="Times New Roman" w:hAnsi="Times New Roman" w:cs="Times New Roman"/>
                <w:bCs/>
                <w:sz w:val="24"/>
                <w:szCs w:val="24"/>
              </w:rPr>
            </w:pPr>
          </w:p>
          <w:p w14:paraId="1194602E" w14:textId="77777777" w:rsidR="00EE1904" w:rsidRDefault="00EE1904" w:rsidP="00EE1904">
            <w:pPr>
              <w:rPr>
                <w:rFonts w:ascii="Times New Roman" w:eastAsia="Times New Roman" w:hAnsi="Times New Roman" w:cs="Times New Roman"/>
                <w:bCs/>
                <w:sz w:val="24"/>
                <w:szCs w:val="24"/>
              </w:rPr>
            </w:pPr>
          </w:p>
          <w:p w14:paraId="1C298C31" w14:textId="77777777" w:rsidR="00EE1904" w:rsidRDefault="00EE1904" w:rsidP="00EE1904">
            <w:pPr>
              <w:rPr>
                <w:rFonts w:ascii="Times New Roman" w:eastAsia="Times New Roman" w:hAnsi="Times New Roman" w:cs="Times New Roman"/>
                <w:bCs/>
                <w:sz w:val="24"/>
                <w:szCs w:val="24"/>
              </w:rPr>
            </w:pPr>
          </w:p>
          <w:p w14:paraId="2B0263A2" w14:textId="77777777" w:rsidR="00EE1904" w:rsidRDefault="00EE1904" w:rsidP="00EE1904">
            <w:pPr>
              <w:rPr>
                <w:rFonts w:ascii="Times New Roman" w:eastAsia="Times New Roman" w:hAnsi="Times New Roman" w:cs="Times New Roman"/>
                <w:bCs/>
                <w:sz w:val="24"/>
                <w:szCs w:val="24"/>
              </w:rPr>
            </w:pPr>
          </w:p>
          <w:p w14:paraId="3F6A60BC" w14:textId="77777777" w:rsidR="00EE1904" w:rsidRDefault="00EE1904" w:rsidP="00EE1904">
            <w:pPr>
              <w:rPr>
                <w:rFonts w:ascii="Times New Roman" w:eastAsia="Times New Roman" w:hAnsi="Times New Roman" w:cs="Times New Roman"/>
                <w:bCs/>
                <w:sz w:val="24"/>
                <w:szCs w:val="24"/>
              </w:rPr>
            </w:pPr>
          </w:p>
          <w:p w14:paraId="54EC26BD" w14:textId="77777777" w:rsidR="00EE1904" w:rsidRDefault="00EE1904" w:rsidP="00EE1904">
            <w:pPr>
              <w:rPr>
                <w:rFonts w:ascii="Times New Roman" w:eastAsia="Times New Roman" w:hAnsi="Times New Roman" w:cs="Times New Roman"/>
                <w:bCs/>
                <w:sz w:val="24"/>
                <w:szCs w:val="24"/>
              </w:rPr>
            </w:pPr>
          </w:p>
          <w:p w14:paraId="495F4FFA" w14:textId="77777777" w:rsidR="00EE1904" w:rsidRDefault="00EE1904" w:rsidP="00EE1904">
            <w:pPr>
              <w:rPr>
                <w:rFonts w:ascii="Times New Roman" w:eastAsia="Times New Roman" w:hAnsi="Times New Roman" w:cs="Times New Roman"/>
                <w:bCs/>
                <w:sz w:val="24"/>
                <w:szCs w:val="24"/>
              </w:rPr>
            </w:pPr>
          </w:p>
          <w:p w14:paraId="45B1908C" w14:textId="77777777" w:rsidR="00EE1904" w:rsidRDefault="00EE1904" w:rsidP="00EE1904">
            <w:pPr>
              <w:rPr>
                <w:rFonts w:ascii="Times New Roman" w:eastAsia="Times New Roman" w:hAnsi="Times New Roman" w:cs="Times New Roman"/>
                <w:bCs/>
                <w:sz w:val="24"/>
                <w:szCs w:val="24"/>
              </w:rPr>
            </w:pPr>
          </w:p>
          <w:p w14:paraId="54843714" w14:textId="77777777" w:rsidR="00EE1904" w:rsidRDefault="00EE1904" w:rsidP="00EE1904">
            <w:pPr>
              <w:rPr>
                <w:rFonts w:ascii="Times New Roman" w:eastAsia="Times New Roman" w:hAnsi="Times New Roman" w:cs="Times New Roman"/>
                <w:bCs/>
                <w:sz w:val="24"/>
                <w:szCs w:val="24"/>
              </w:rPr>
            </w:pPr>
          </w:p>
          <w:p w14:paraId="73432EBD" w14:textId="77777777" w:rsidR="00EE1904" w:rsidRDefault="00EE1904" w:rsidP="00EE1904">
            <w:pPr>
              <w:rPr>
                <w:rFonts w:ascii="Times New Roman" w:eastAsia="Times New Roman" w:hAnsi="Times New Roman" w:cs="Times New Roman"/>
                <w:bCs/>
                <w:sz w:val="24"/>
                <w:szCs w:val="24"/>
              </w:rPr>
            </w:pPr>
          </w:p>
          <w:p w14:paraId="21B975F0" w14:textId="77777777" w:rsidR="00EE1904" w:rsidRDefault="00EE1904" w:rsidP="00EE1904">
            <w:pPr>
              <w:rPr>
                <w:rFonts w:ascii="Times New Roman" w:eastAsia="Times New Roman" w:hAnsi="Times New Roman" w:cs="Times New Roman"/>
                <w:bCs/>
                <w:sz w:val="24"/>
                <w:szCs w:val="24"/>
              </w:rPr>
            </w:pPr>
          </w:p>
          <w:p w14:paraId="0D7C6CF9" w14:textId="77777777" w:rsidR="00EE1904" w:rsidRDefault="00EE1904" w:rsidP="00EE1904">
            <w:pPr>
              <w:rPr>
                <w:rFonts w:ascii="Times New Roman" w:eastAsia="Times New Roman" w:hAnsi="Times New Roman" w:cs="Times New Roman"/>
                <w:bCs/>
                <w:sz w:val="24"/>
                <w:szCs w:val="24"/>
              </w:rPr>
            </w:pPr>
          </w:p>
          <w:p w14:paraId="0E1594D2" w14:textId="6631DD40" w:rsidR="00BD5A4E" w:rsidRDefault="00BD5A4E" w:rsidP="00BD5A4E">
            <w:pPr>
              <w:rPr>
                <w:rFonts w:ascii="Times New Roman" w:eastAsia="Times New Roman" w:hAnsi="Times New Roman" w:cs="Times New Roman"/>
                <w:sz w:val="24"/>
                <w:szCs w:val="24"/>
              </w:rPr>
            </w:pPr>
          </w:p>
          <w:p w14:paraId="2201D178" w14:textId="6FD72A7D" w:rsidR="00A83CC6" w:rsidRDefault="00A83CC6" w:rsidP="00BD5A4E">
            <w:pPr>
              <w:rPr>
                <w:rFonts w:ascii="Times New Roman" w:eastAsia="Times New Roman" w:hAnsi="Times New Roman" w:cs="Times New Roman"/>
                <w:sz w:val="24"/>
                <w:szCs w:val="24"/>
              </w:rPr>
            </w:pPr>
          </w:p>
          <w:p w14:paraId="2C85E350" w14:textId="1B3B3065" w:rsidR="00A83CC6" w:rsidRDefault="00A83CC6" w:rsidP="00BD5A4E">
            <w:pPr>
              <w:rPr>
                <w:rFonts w:ascii="Times New Roman" w:eastAsia="Times New Roman" w:hAnsi="Times New Roman" w:cs="Times New Roman"/>
                <w:sz w:val="24"/>
                <w:szCs w:val="24"/>
              </w:rPr>
            </w:pPr>
          </w:p>
          <w:p w14:paraId="7E351F3E" w14:textId="2344A877" w:rsidR="00A83CC6" w:rsidRDefault="00A83CC6" w:rsidP="00BD5A4E">
            <w:pPr>
              <w:rPr>
                <w:rFonts w:ascii="Times New Roman" w:eastAsia="Times New Roman" w:hAnsi="Times New Roman" w:cs="Times New Roman"/>
                <w:sz w:val="24"/>
                <w:szCs w:val="24"/>
              </w:rPr>
            </w:pPr>
          </w:p>
          <w:p w14:paraId="1BFF9FD8" w14:textId="7477EAD5" w:rsidR="00A83CC6" w:rsidRDefault="00A83CC6" w:rsidP="00BD5A4E">
            <w:pPr>
              <w:rPr>
                <w:rFonts w:ascii="Times New Roman" w:eastAsia="Times New Roman" w:hAnsi="Times New Roman" w:cs="Times New Roman"/>
                <w:sz w:val="24"/>
                <w:szCs w:val="24"/>
              </w:rPr>
            </w:pPr>
          </w:p>
          <w:p w14:paraId="3778DCF3" w14:textId="36992B89" w:rsidR="00A83CC6" w:rsidRDefault="00A83CC6" w:rsidP="00BD5A4E">
            <w:pPr>
              <w:rPr>
                <w:rFonts w:ascii="Times New Roman" w:eastAsia="Times New Roman" w:hAnsi="Times New Roman" w:cs="Times New Roman"/>
                <w:sz w:val="24"/>
                <w:szCs w:val="24"/>
              </w:rPr>
            </w:pPr>
          </w:p>
          <w:p w14:paraId="2D27EBA1" w14:textId="5A6ACD32" w:rsidR="00A83CC6" w:rsidRDefault="00A83CC6" w:rsidP="00BD5A4E">
            <w:pPr>
              <w:rPr>
                <w:rFonts w:ascii="Times New Roman" w:eastAsia="Times New Roman" w:hAnsi="Times New Roman" w:cs="Times New Roman"/>
                <w:sz w:val="24"/>
                <w:szCs w:val="24"/>
              </w:rPr>
            </w:pPr>
          </w:p>
          <w:p w14:paraId="4E4EDAD1" w14:textId="6B93C8A8" w:rsidR="00A83CC6" w:rsidRDefault="00A83CC6" w:rsidP="00BD5A4E">
            <w:pPr>
              <w:rPr>
                <w:rFonts w:ascii="Times New Roman" w:eastAsia="Times New Roman" w:hAnsi="Times New Roman" w:cs="Times New Roman"/>
                <w:sz w:val="24"/>
                <w:szCs w:val="24"/>
              </w:rPr>
            </w:pPr>
          </w:p>
          <w:p w14:paraId="1F85B970" w14:textId="584B0677" w:rsidR="00A83CC6" w:rsidRDefault="00A83CC6" w:rsidP="00BD5A4E">
            <w:pPr>
              <w:rPr>
                <w:rFonts w:ascii="Times New Roman" w:eastAsia="Times New Roman" w:hAnsi="Times New Roman" w:cs="Times New Roman"/>
                <w:sz w:val="24"/>
                <w:szCs w:val="24"/>
              </w:rPr>
            </w:pPr>
          </w:p>
          <w:p w14:paraId="5143EB15" w14:textId="65D17138" w:rsidR="00A83CC6" w:rsidRDefault="00A83CC6" w:rsidP="00BD5A4E">
            <w:pPr>
              <w:rPr>
                <w:rFonts w:ascii="Times New Roman" w:eastAsia="Times New Roman" w:hAnsi="Times New Roman" w:cs="Times New Roman"/>
                <w:sz w:val="24"/>
                <w:szCs w:val="24"/>
              </w:rPr>
            </w:pPr>
          </w:p>
          <w:p w14:paraId="2EF15E71" w14:textId="77BA52B5" w:rsidR="00A83CC6" w:rsidRDefault="00A83CC6" w:rsidP="00BD5A4E">
            <w:pPr>
              <w:rPr>
                <w:rFonts w:ascii="Times New Roman" w:eastAsia="Times New Roman" w:hAnsi="Times New Roman" w:cs="Times New Roman"/>
                <w:sz w:val="24"/>
                <w:szCs w:val="24"/>
              </w:rPr>
            </w:pPr>
          </w:p>
          <w:p w14:paraId="4203F306" w14:textId="2049BE4A" w:rsidR="00A83CC6" w:rsidRDefault="00A83CC6" w:rsidP="00BD5A4E">
            <w:pPr>
              <w:rPr>
                <w:rFonts w:ascii="Times New Roman" w:eastAsia="Times New Roman" w:hAnsi="Times New Roman" w:cs="Times New Roman"/>
                <w:sz w:val="24"/>
                <w:szCs w:val="24"/>
              </w:rPr>
            </w:pPr>
          </w:p>
          <w:p w14:paraId="4815D946" w14:textId="11DAF9F1" w:rsidR="00A83CC6" w:rsidRDefault="00A83CC6" w:rsidP="00BD5A4E">
            <w:pPr>
              <w:rPr>
                <w:rFonts w:ascii="Times New Roman" w:eastAsia="Times New Roman" w:hAnsi="Times New Roman" w:cs="Times New Roman"/>
                <w:sz w:val="24"/>
                <w:szCs w:val="24"/>
              </w:rPr>
            </w:pPr>
          </w:p>
          <w:p w14:paraId="18B36008" w14:textId="1C50EAC2" w:rsidR="00A83CC6" w:rsidRDefault="00A83CC6" w:rsidP="00BD5A4E">
            <w:pPr>
              <w:rPr>
                <w:rFonts w:ascii="Times New Roman" w:eastAsia="Times New Roman" w:hAnsi="Times New Roman" w:cs="Times New Roman"/>
                <w:sz w:val="24"/>
                <w:szCs w:val="24"/>
              </w:rPr>
            </w:pPr>
          </w:p>
          <w:p w14:paraId="674AD909" w14:textId="10F5CB07" w:rsidR="00A83CC6" w:rsidRDefault="00A83CC6" w:rsidP="00BD5A4E">
            <w:pPr>
              <w:rPr>
                <w:rFonts w:ascii="Times New Roman" w:eastAsia="Times New Roman" w:hAnsi="Times New Roman" w:cs="Times New Roman"/>
                <w:sz w:val="24"/>
                <w:szCs w:val="24"/>
              </w:rPr>
            </w:pPr>
          </w:p>
          <w:p w14:paraId="407A847D" w14:textId="6B700AA2" w:rsidR="00A83CC6" w:rsidRDefault="00A83CC6" w:rsidP="00BD5A4E">
            <w:pPr>
              <w:rPr>
                <w:rFonts w:ascii="Times New Roman" w:eastAsia="Times New Roman" w:hAnsi="Times New Roman" w:cs="Times New Roman"/>
                <w:sz w:val="24"/>
                <w:szCs w:val="24"/>
              </w:rPr>
            </w:pPr>
          </w:p>
          <w:p w14:paraId="4454C936" w14:textId="02810CFE" w:rsidR="00A83CC6" w:rsidRDefault="00A83CC6" w:rsidP="00BD5A4E">
            <w:pPr>
              <w:rPr>
                <w:rFonts w:ascii="Times New Roman" w:eastAsia="Times New Roman" w:hAnsi="Times New Roman" w:cs="Times New Roman"/>
                <w:sz w:val="24"/>
                <w:szCs w:val="24"/>
              </w:rPr>
            </w:pPr>
          </w:p>
          <w:p w14:paraId="2BDC1962" w14:textId="0C7523A2" w:rsidR="00A83CC6" w:rsidRDefault="00A83CC6" w:rsidP="00BD5A4E">
            <w:pPr>
              <w:rPr>
                <w:rFonts w:ascii="Times New Roman" w:eastAsia="Times New Roman" w:hAnsi="Times New Roman" w:cs="Times New Roman"/>
                <w:sz w:val="24"/>
                <w:szCs w:val="24"/>
              </w:rPr>
            </w:pPr>
          </w:p>
          <w:p w14:paraId="04E4AAE3" w14:textId="49939295" w:rsidR="00A83CC6" w:rsidRDefault="00A83CC6" w:rsidP="00BD5A4E">
            <w:pPr>
              <w:rPr>
                <w:rFonts w:ascii="Times New Roman" w:eastAsia="Times New Roman" w:hAnsi="Times New Roman" w:cs="Times New Roman"/>
                <w:sz w:val="24"/>
                <w:szCs w:val="24"/>
              </w:rPr>
            </w:pPr>
          </w:p>
          <w:p w14:paraId="3D6B2982" w14:textId="1D7BD87D" w:rsidR="00A83CC6" w:rsidRDefault="00A83CC6" w:rsidP="00BD5A4E">
            <w:pPr>
              <w:rPr>
                <w:rFonts w:ascii="Times New Roman" w:eastAsia="Times New Roman" w:hAnsi="Times New Roman" w:cs="Times New Roman"/>
                <w:sz w:val="24"/>
                <w:szCs w:val="24"/>
              </w:rPr>
            </w:pPr>
          </w:p>
          <w:p w14:paraId="332CE6F6" w14:textId="6039F9ED" w:rsidR="00A83CC6" w:rsidRDefault="00A83CC6" w:rsidP="00BD5A4E">
            <w:pPr>
              <w:rPr>
                <w:rFonts w:ascii="Times New Roman" w:eastAsia="Times New Roman" w:hAnsi="Times New Roman" w:cs="Times New Roman"/>
                <w:sz w:val="24"/>
                <w:szCs w:val="24"/>
              </w:rPr>
            </w:pPr>
          </w:p>
          <w:p w14:paraId="2B35F5B4" w14:textId="245A7F81" w:rsidR="00A83CC6" w:rsidRDefault="00A83CC6" w:rsidP="00BD5A4E">
            <w:pPr>
              <w:rPr>
                <w:rFonts w:ascii="Times New Roman" w:eastAsia="Times New Roman" w:hAnsi="Times New Roman" w:cs="Times New Roman"/>
                <w:sz w:val="24"/>
                <w:szCs w:val="24"/>
              </w:rPr>
            </w:pPr>
          </w:p>
          <w:p w14:paraId="3EDA41AB" w14:textId="2AAB433B" w:rsidR="00A83CC6" w:rsidRDefault="00A83CC6" w:rsidP="00BD5A4E">
            <w:pPr>
              <w:rPr>
                <w:rFonts w:ascii="Times New Roman" w:eastAsia="Times New Roman" w:hAnsi="Times New Roman" w:cs="Times New Roman"/>
                <w:sz w:val="24"/>
                <w:szCs w:val="24"/>
              </w:rPr>
            </w:pPr>
          </w:p>
          <w:p w14:paraId="073EFCBD" w14:textId="14DB1B36" w:rsidR="00A83CC6" w:rsidRDefault="00A83CC6" w:rsidP="00BD5A4E">
            <w:pPr>
              <w:rPr>
                <w:rFonts w:ascii="Times New Roman" w:eastAsia="Times New Roman" w:hAnsi="Times New Roman" w:cs="Times New Roman"/>
                <w:sz w:val="24"/>
                <w:szCs w:val="24"/>
              </w:rPr>
            </w:pPr>
          </w:p>
          <w:p w14:paraId="34AFAD47" w14:textId="62552AF8" w:rsidR="00A83CC6" w:rsidRDefault="00A83CC6" w:rsidP="00BD5A4E">
            <w:pPr>
              <w:rPr>
                <w:rFonts w:ascii="Times New Roman" w:eastAsia="Times New Roman" w:hAnsi="Times New Roman" w:cs="Times New Roman"/>
                <w:sz w:val="24"/>
                <w:szCs w:val="24"/>
              </w:rPr>
            </w:pPr>
          </w:p>
          <w:p w14:paraId="785E47CE" w14:textId="646400EF" w:rsidR="00A83CC6" w:rsidRDefault="00A83CC6" w:rsidP="00BD5A4E">
            <w:pPr>
              <w:rPr>
                <w:rFonts w:ascii="Times New Roman" w:eastAsia="Times New Roman" w:hAnsi="Times New Roman" w:cs="Times New Roman"/>
                <w:sz w:val="24"/>
                <w:szCs w:val="24"/>
              </w:rPr>
            </w:pPr>
          </w:p>
          <w:p w14:paraId="6B84B321" w14:textId="10106806" w:rsidR="00A83CC6" w:rsidRDefault="00A83CC6" w:rsidP="00BD5A4E">
            <w:pPr>
              <w:rPr>
                <w:rFonts w:ascii="Times New Roman" w:eastAsia="Times New Roman" w:hAnsi="Times New Roman" w:cs="Times New Roman"/>
                <w:sz w:val="24"/>
                <w:szCs w:val="24"/>
              </w:rPr>
            </w:pPr>
          </w:p>
          <w:p w14:paraId="60736061" w14:textId="1F71A7D8" w:rsidR="00A83CC6" w:rsidRDefault="00A83CC6" w:rsidP="00BD5A4E">
            <w:pPr>
              <w:rPr>
                <w:rFonts w:ascii="Times New Roman" w:eastAsia="Times New Roman" w:hAnsi="Times New Roman" w:cs="Times New Roman"/>
                <w:sz w:val="24"/>
                <w:szCs w:val="24"/>
              </w:rPr>
            </w:pPr>
          </w:p>
          <w:p w14:paraId="6640D837" w14:textId="0D97754F" w:rsidR="00A83CC6" w:rsidRDefault="00A83CC6" w:rsidP="00BD5A4E">
            <w:pPr>
              <w:rPr>
                <w:rFonts w:ascii="Times New Roman" w:eastAsia="Times New Roman" w:hAnsi="Times New Roman" w:cs="Times New Roman"/>
                <w:sz w:val="24"/>
                <w:szCs w:val="24"/>
              </w:rPr>
            </w:pPr>
          </w:p>
          <w:p w14:paraId="067C0EED" w14:textId="360F6854" w:rsidR="00A83CC6" w:rsidRDefault="00A83CC6" w:rsidP="00BD5A4E">
            <w:pPr>
              <w:rPr>
                <w:rFonts w:ascii="Times New Roman" w:eastAsia="Times New Roman" w:hAnsi="Times New Roman" w:cs="Times New Roman"/>
                <w:sz w:val="24"/>
                <w:szCs w:val="24"/>
              </w:rPr>
            </w:pPr>
          </w:p>
          <w:p w14:paraId="08222E05" w14:textId="5F5D7443" w:rsidR="00A83CC6" w:rsidRDefault="00A83CC6" w:rsidP="00BD5A4E">
            <w:pPr>
              <w:rPr>
                <w:rFonts w:ascii="Times New Roman" w:eastAsia="Times New Roman" w:hAnsi="Times New Roman" w:cs="Times New Roman"/>
                <w:sz w:val="24"/>
                <w:szCs w:val="24"/>
              </w:rPr>
            </w:pPr>
          </w:p>
          <w:p w14:paraId="43DEB745" w14:textId="1098BCD0" w:rsidR="00A83CC6" w:rsidRDefault="00A83CC6" w:rsidP="00BD5A4E">
            <w:pPr>
              <w:rPr>
                <w:rFonts w:ascii="Times New Roman" w:eastAsia="Times New Roman" w:hAnsi="Times New Roman" w:cs="Times New Roman"/>
                <w:sz w:val="24"/>
                <w:szCs w:val="24"/>
              </w:rPr>
            </w:pPr>
          </w:p>
          <w:p w14:paraId="4E901F59" w14:textId="0B7BAEBA" w:rsidR="00A83CC6" w:rsidRDefault="00A83CC6" w:rsidP="00BD5A4E">
            <w:pPr>
              <w:rPr>
                <w:rFonts w:ascii="Times New Roman" w:eastAsia="Times New Roman" w:hAnsi="Times New Roman" w:cs="Times New Roman"/>
                <w:sz w:val="24"/>
                <w:szCs w:val="24"/>
              </w:rPr>
            </w:pPr>
          </w:p>
          <w:p w14:paraId="22EADA0F" w14:textId="77D752AB" w:rsidR="00A83CC6" w:rsidRDefault="00A83CC6" w:rsidP="00BD5A4E">
            <w:pPr>
              <w:rPr>
                <w:rFonts w:ascii="Times New Roman" w:eastAsia="Times New Roman" w:hAnsi="Times New Roman" w:cs="Times New Roman"/>
                <w:sz w:val="24"/>
                <w:szCs w:val="24"/>
              </w:rPr>
            </w:pPr>
          </w:p>
          <w:p w14:paraId="1A8B6CCC" w14:textId="49121A2D" w:rsidR="00A83CC6" w:rsidRDefault="00A83CC6" w:rsidP="00BD5A4E">
            <w:pPr>
              <w:rPr>
                <w:rFonts w:ascii="Times New Roman" w:eastAsia="Times New Roman" w:hAnsi="Times New Roman" w:cs="Times New Roman"/>
                <w:sz w:val="24"/>
                <w:szCs w:val="24"/>
              </w:rPr>
            </w:pPr>
          </w:p>
          <w:p w14:paraId="56831BF2" w14:textId="67B479B5" w:rsidR="00A83CC6" w:rsidRDefault="00A83CC6" w:rsidP="00BD5A4E">
            <w:pPr>
              <w:rPr>
                <w:rFonts w:ascii="Times New Roman" w:eastAsia="Times New Roman" w:hAnsi="Times New Roman" w:cs="Times New Roman"/>
                <w:sz w:val="24"/>
                <w:szCs w:val="24"/>
              </w:rPr>
            </w:pPr>
          </w:p>
          <w:p w14:paraId="11ADFCFB" w14:textId="77777777" w:rsidR="00A83CC6" w:rsidRPr="00EE1904" w:rsidRDefault="00A83CC6" w:rsidP="00BD5A4E">
            <w:pPr>
              <w:rPr>
                <w:rFonts w:ascii="Times New Roman" w:eastAsia="Times New Roman" w:hAnsi="Times New Roman" w:cs="Times New Roman"/>
                <w:sz w:val="24"/>
                <w:szCs w:val="24"/>
              </w:rPr>
            </w:pPr>
          </w:p>
          <w:p w14:paraId="7D12F2E1" w14:textId="77777777" w:rsidR="00A83CC6" w:rsidRPr="00A83CC6" w:rsidRDefault="00A83CC6" w:rsidP="00A83CC6">
            <w:pPr>
              <w:rPr>
                <w:rFonts w:ascii="Times New Roman" w:eastAsia="Times New Roman" w:hAnsi="Times New Roman" w:cs="Times New Roman"/>
                <w:bCs/>
                <w:sz w:val="24"/>
                <w:szCs w:val="24"/>
              </w:rPr>
            </w:pPr>
            <w:r w:rsidRPr="00A83CC6">
              <w:rPr>
                <w:rFonts w:ascii="Times New Roman" w:eastAsia="Times New Roman" w:hAnsi="Times New Roman" w:cs="Times New Roman"/>
                <w:bCs/>
                <w:sz w:val="24"/>
                <w:szCs w:val="24"/>
              </w:rPr>
              <w:t>Редакционная правка, так как выше по тексту уже предусмотрено сокращение.</w:t>
            </w:r>
          </w:p>
          <w:p w14:paraId="55842AFB" w14:textId="77777777" w:rsidR="00BD5A4E" w:rsidRDefault="00BD5A4E" w:rsidP="00BD5A4E">
            <w:pPr>
              <w:rPr>
                <w:rFonts w:ascii="Times New Roman" w:eastAsia="Times New Roman" w:hAnsi="Times New Roman" w:cs="Times New Roman"/>
                <w:sz w:val="24"/>
                <w:szCs w:val="24"/>
                <w:lang w:val="kk-KZ"/>
              </w:rPr>
            </w:pPr>
          </w:p>
          <w:p w14:paraId="71306C9C" w14:textId="77777777" w:rsidR="00BD5A4E" w:rsidRDefault="00BD5A4E" w:rsidP="00BD5A4E">
            <w:pPr>
              <w:rPr>
                <w:rFonts w:ascii="Times New Roman" w:eastAsia="Times New Roman" w:hAnsi="Times New Roman" w:cs="Times New Roman"/>
                <w:sz w:val="24"/>
                <w:szCs w:val="24"/>
                <w:lang w:val="kk-KZ"/>
              </w:rPr>
            </w:pPr>
          </w:p>
          <w:p w14:paraId="02E1B2B2" w14:textId="77777777" w:rsidR="00BD5A4E" w:rsidRDefault="00BD5A4E" w:rsidP="00BD5A4E">
            <w:pPr>
              <w:rPr>
                <w:rFonts w:ascii="Times New Roman" w:eastAsia="Times New Roman" w:hAnsi="Times New Roman" w:cs="Times New Roman"/>
                <w:sz w:val="24"/>
                <w:szCs w:val="24"/>
                <w:lang w:val="kk-KZ"/>
              </w:rPr>
            </w:pPr>
          </w:p>
          <w:p w14:paraId="5BBD9B85" w14:textId="77777777" w:rsidR="00BD5A4E" w:rsidRDefault="00BD5A4E" w:rsidP="00BD5A4E">
            <w:pPr>
              <w:rPr>
                <w:rFonts w:ascii="Times New Roman" w:eastAsia="Times New Roman" w:hAnsi="Times New Roman" w:cs="Times New Roman"/>
                <w:sz w:val="24"/>
                <w:szCs w:val="24"/>
                <w:lang w:val="kk-KZ"/>
              </w:rPr>
            </w:pPr>
          </w:p>
          <w:p w14:paraId="266FCABA" w14:textId="77777777" w:rsidR="00BD5A4E" w:rsidRDefault="00BD5A4E" w:rsidP="00BD5A4E">
            <w:pPr>
              <w:rPr>
                <w:rFonts w:ascii="Times New Roman" w:hAnsi="Times New Roman" w:cs="Times New Roman"/>
                <w:sz w:val="24"/>
                <w:szCs w:val="24"/>
              </w:rPr>
            </w:pPr>
          </w:p>
          <w:p w14:paraId="2C09489D" w14:textId="77777777" w:rsidR="00BD5A4E" w:rsidRDefault="00BD5A4E" w:rsidP="00BD5A4E">
            <w:pPr>
              <w:rPr>
                <w:rFonts w:ascii="Times New Roman" w:hAnsi="Times New Roman" w:cs="Times New Roman"/>
                <w:sz w:val="24"/>
                <w:szCs w:val="24"/>
              </w:rPr>
            </w:pPr>
          </w:p>
          <w:p w14:paraId="5EF1F444" w14:textId="77777777" w:rsidR="00BD5A4E" w:rsidRDefault="00BD5A4E" w:rsidP="00BD5A4E">
            <w:pPr>
              <w:rPr>
                <w:rFonts w:ascii="Times New Roman" w:hAnsi="Times New Roman" w:cs="Times New Roman"/>
                <w:sz w:val="24"/>
                <w:szCs w:val="24"/>
              </w:rPr>
            </w:pPr>
          </w:p>
          <w:p w14:paraId="426AF2A5" w14:textId="77777777" w:rsidR="00BD5A4E" w:rsidRDefault="00BD5A4E" w:rsidP="00BD5A4E">
            <w:pPr>
              <w:rPr>
                <w:rFonts w:ascii="Times New Roman" w:hAnsi="Times New Roman" w:cs="Times New Roman"/>
                <w:sz w:val="24"/>
                <w:szCs w:val="24"/>
              </w:rPr>
            </w:pPr>
          </w:p>
          <w:p w14:paraId="6E1A888A" w14:textId="77777777" w:rsidR="00BD5A4E" w:rsidRDefault="00BD5A4E" w:rsidP="00BD5A4E">
            <w:pPr>
              <w:rPr>
                <w:rFonts w:ascii="Times New Roman" w:hAnsi="Times New Roman" w:cs="Times New Roman"/>
                <w:sz w:val="24"/>
                <w:szCs w:val="24"/>
              </w:rPr>
            </w:pPr>
          </w:p>
          <w:p w14:paraId="67636E34" w14:textId="77777777" w:rsidR="00BD5A4E" w:rsidRDefault="00BD5A4E" w:rsidP="00BD5A4E">
            <w:pPr>
              <w:rPr>
                <w:rFonts w:ascii="Times New Roman" w:hAnsi="Times New Roman" w:cs="Times New Roman"/>
                <w:sz w:val="24"/>
                <w:szCs w:val="24"/>
              </w:rPr>
            </w:pPr>
          </w:p>
          <w:p w14:paraId="02E1F53C" w14:textId="6AF7864F" w:rsidR="00BD5A4E" w:rsidRDefault="00BD5A4E" w:rsidP="00BD5A4E">
            <w:pPr>
              <w:rPr>
                <w:rFonts w:ascii="Times New Roman" w:hAnsi="Times New Roman" w:cs="Times New Roman"/>
                <w:sz w:val="24"/>
                <w:szCs w:val="24"/>
              </w:rPr>
            </w:pPr>
          </w:p>
          <w:p w14:paraId="5EEAC5C9" w14:textId="44E19BD3" w:rsidR="00BD5A4E" w:rsidRPr="000D118B" w:rsidRDefault="00BD5A4E" w:rsidP="0025262D">
            <w:pPr>
              <w:rPr>
                <w:rFonts w:ascii="Times New Roman" w:eastAsia="Times New Roman" w:hAnsi="Times New Roman" w:cs="Times New Roman"/>
                <w:sz w:val="24"/>
                <w:szCs w:val="24"/>
              </w:rPr>
            </w:pPr>
          </w:p>
        </w:tc>
      </w:tr>
      <w:tr w:rsidR="00BD5A4E" w:rsidRPr="004F1319" w14:paraId="386C02F1" w14:textId="77777777" w:rsidTr="00A201D9">
        <w:trPr>
          <w:trHeight w:val="688"/>
        </w:trPr>
        <w:tc>
          <w:tcPr>
            <w:tcW w:w="703" w:type="dxa"/>
          </w:tcPr>
          <w:p w14:paraId="2F59CEDB" w14:textId="2FFB2033" w:rsidR="00BD5A4E" w:rsidRPr="00C729D0" w:rsidRDefault="00BD5A4E" w:rsidP="00BD5A4E">
            <w:pPr>
              <w:ind w:firstLine="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225</w:t>
            </w:r>
            <w:r w:rsidRPr="00C729D0">
              <w:rPr>
                <w:rFonts w:ascii="Times New Roman" w:eastAsia="Times New Roman" w:hAnsi="Times New Roman" w:cs="Times New Roman"/>
                <w:color w:val="000000"/>
                <w:sz w:val="24"/>
                <w:szCs w:val="24"/>
              </w:rPr>
              <w:t>.</w:t>
            </w:r>
          </w:p>
        </w:tc>
        <w:tc>
          <w:tcPr>
            <w:tcW w:w="2099" w:type="dxa"/>
          </w:tcPr>
          <w:p w14:paraId="236162D4" w14:textId="77777777" w:rsidR="00BD5A4E" w:rsidRPr="0009480B" w:rsidRDefault="00BD5A4E" w:rsidP="00BD5A4E">
            <w:pPr>
              <w:jc w:val="center"/>
              <w:rPr>
                <w:rFonts w:ascii="Times New Roman" w:eastAsia="Times New Roman" w:hAnsi="Times New Roman" w:cs="Times New Roman"/>
                <w:color w:val="000000"/>
                <w:sz w:val="24"/>
                <w:szCs w:val="24"/>
              </w:rPr>
            </w:pPr>
            <w:r w:rsidRPr="0009480B">
              <w:rPr>
                <w:rFonts w:ascii="Times New Roman" w:eastAsia="Times New Roman" w:hAnsi="Times New Roman" w:cs="Times New Roman"/>
                <w:color w:val="000000"/>
                <w:sz w:val="24"/>
                <w:szCs w:val="24"/>
              </w:rPr>
              <w:t xml:space="preserve">Приложение </w:t>
            </w:r>
            <w:r>
              <w:rPr>
                <w:rFonts w:ascii="Times New Roman" w:eastAsia="Times New Roman" w:hAnsi="Times New Roman" w:cs="Times New Roman"/>
                <w:color w:val="000000"/>
                <w:sz w:val="24"/>
                <w:szCs w:val="24"/>
              </w:rPr>
              <w:t>2</w:t>
            </w:r>
          </w:p>
        </w:tc>
        <w:tc>
          <w:tcPr>
            <w:tcW w:w="4139" w:type="dxa"/>
          </w:tcPr>
          <w:p w14:paraId="1AEBA5BC" w14:textId="77777777" w:rsidR="00BD5A4E" w:rsidRPr="004240C5" w:rsidRDefault="00BD5A4E" w:rsidP="0025262D">
            <w:pPr>
              <w:spacing w:line="0" w:lineRule="atLeast"/>
              <w:ind w:left="324" w:firstLine="0"/>
              <w:jc w:val="center"/>
              <w:rPr>
                <w:rFonts w:ascii="Times New Roman" w:eastAsia="Times New Roman" w:hAnsi="Times New Roman" w:cs="Times New Roman"/>
                <w:color w:val="000000" w:themeColor="text1"/>
                <w:sz w:val="24"/>
                <w:szCs w:val="24"/>
              </w:rPr>
            </w:pPr>
            <w:r w:rsidRPr="004240C5">
              <w:rPr>
                <w:rFonts w:ascii="Times New Roman" w:eastAsia="Times New Roman" w:hAnsi="Times New Roman" w:cs="Times New Roman"/>
                <w:color w:val="000000" w:themeColor="text1"/>
                <w:sz w:val="24"/>
                <w:szCs w:val="24"/>
              </w:rPr>
              <w:t>Приложение 2</w:t>
            </w:r>
          </w:p>
          <w:p w14:paraId="5D41D0FF" w14:textId="77777777" w:rsidR="00BD5A4E" w:rsidRPr="004240C5" w:rsidRDefault="00BD5A4E" w:rsidP="0025262D">
            <w:pPr>
              <w:spacing w:line="0" w:lineRule="atLeast"/>
              <w:ind w:left="324" w:firstLine="0"/>
              <w:jc w:val="center"/>
              <w:rPr>
                <w:rFonts w:ascii="Times New Roman" w:eastAsia="Times New Roman" w:hAnsi="Times New Roman" w:cs="Times New Roman"/>
                <w:color w:val="000000" w:themeColor="text1"/>
                <w:sz w:val="24"/>
                <w:szCs w:val="24"/>
              </w:rPr>
            </w:pPr>
            <w:r w:rsidRPr="004240C5">
              <w:rPr>
                <w:rFonts w:ascii="Times New Roman" w:eastAsia="Times New Roman" w:hAnsi="Times New Roman" w:cs="Times New Roman"/>
                <w:color w:val="000000" w:themeColor="text1"/>
                <w:sz w:val="24"/>
                <w:szCs w:val="24"/>
              </w:rPr>
              <w:t>к Правилам оказания государственной услуги «Включение в реестр владельцев мест временного хранения»</w:t>
            </w:r>
          </w:p>
          <w:p w14:paraId="40FBAD37" w14:textId="77777777" w:rsidR="00BD5A4E" w:rsidRPr="004240C5" w:rsidRDefault="00BD5A4E" w:rsidP="0025262D">
            <w:pPr>
              <w:spacing w:line="0" w:lineRule="atLeast"/>
              <w:ind w:left="324" w:firstLine="0"/>
              <w:rPr>
                <w:rFonts w:ascii="Times New Roman" w:eastAsia="Times New Roman" w:hAnsi="Times New Roman" w:cs="Times New Roman"/>
                <w:color w:val="000000" w:themeColor="text1"/>
                <w:sz w:val="24"/>
                <w:szCs w:val="24"/>
              </w:rPr>
            </w:pPr>
            <w:r w:rsidRPr="004240C5">
              <w:rPr>
                <w:rFonts w:ascii="Times New Roman" w:eastAsia="Times New Roman" w:hAnsi="Times New Roman" w:cs="Times New Roman"/>
                <w:color w:val="000000" w:themeColor="text1"/>
                <w:sz w:val="24"/>
                <w:szCs w:val="24"/>
              </w:rPr>
              <w:t xml:space="preserve"> </w:t>
            </w:r>
            <w:r w:rsidRPr="004240C5">
              <w:rPr>
                <w:rFonts w:ascii="Times New Roman" w:eastAsia="Times New Roman" w:hAnsi="Times New Roman" w:cs="Times New Roman"/>
                <w:color w:val="000000" w:themeColor="text1"/>
                <w:sz w:val="24"/>
                <w:szCs w:val="24"/>
              </w:rPr>
              <w:tab/>
            </w:r>
          </w:p>
          <w:p w14:paraId="1230E403" w14:textId="3A0A2420" w:rsidR="00BD5A4E" w:rsidRPr="004240C5" w:rsidRDefault="0025262D" w:rsidP="0025262D">
            <w:pPr>
              <w:spacing w:line="0" w:lineRule="atLeast"/>
              <w:ind w:left="324" w:right="319" w:firstLine="0"/>
              <w:jc w:val="right"/>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Ф</w:t>
            </w:r>
            <w:r w:rsidR="00BD5A4E" w:rsidRPr="004240C5">
              <w:rPr>
                <w:rFonts w:ascii="Times New Roman" w:eastAsia="Times New Roman" w:hAnsi="Times New Roman" w:cs="Times New Roman"/>
                <w:color w:val="000000" w:themeColor="text1"/>
                <w:sz w:val="24"/>
                <w:szCs w:val="24"/>
              </w:rPr>
              <w:t>орма</w:t>
            </w:r>
          </w:p>
          <w:p w14:paraId="78A7F013" w14:textId="77777777" w:rsidR="00BD5A4E" w:rsidRPr="004240C5" w:rsidRDefault="00BD5A4E" w:rsidP="0025262D">
            <w:pPr>
              <w:spacing w:line="0" w:lineRule="atLeast"/>
              <w:ind w:left="324" w:firstLine="0"/>
              <w:jc w:val="right"/>
              <w:rPr>
                <w:rFonts w:ascii="Times New Roman" w:eastAsia="Times New Roman" w:hAnsi="Times New Roman" w:cs="Times New Roman"/>
                <w:color w:val="000000" w:themeColor="text1"/>
                <w:sz w:val="24"/>
                <w:szCs w:val="24"/>
              </w:rPr>
            </w:pPr>
            <w:r w:rsidRPr="004240C5">
              <w:rPr>
                <w:rFonts w:ascii="Times New Roman" w:eastAsia="Times New Roman" w:hAnsi="Times New Roman" w:cs="Times New Roman"/>
                <w:color w:val="000000" w:themeColor="text1"/>
                <w:sz w:val="24"/>
                <w:szCs w:val="24"/>
              </w:rPr>
              <w:t xml:space="preserve"> </w:t>
            </w:r>
            <w:r w:rsidRPr="004240C5">
              <w:rPr>
                <w:rFonts w:ascii="Times New Roman" w:eastAsia="Times New Roman" w:hAnsi="Times New Roman" w:cs="Times New Roman"/>
                <w:color w:val="000000" w:themeColor="text1"/>
                <w:sz w:val="24"/>
                <w:szCs w:val="24"/>
              </w:rPr>
              <w:tab/>
              <w:t>____________________</w:t>
            </w:r>
          </w:p>
          <w:p w14:paraId="71034BC9" w14:textId="3371C8D0" w:rsidR="00BD5A4E" w:rsidRPr="004240C5" w:rsidRDefault="00680164" w:rsidP="0025262D">
            <w:pPr>
              <w:spacing w:line="0" w:lineRule="atLeast"/>
              <w:ind w:left="324" w:firstLine="0"/>
              <w:jc w:val="right"/>
              <w:rPr>
                <w:rFonts w:ascii="Times New Roman" w:eastAsia="Times New Roman" w:hAnsi="Times New Roman" w:cs="Times New Roman"/>
                <w:color w:val="000000" w:themeColor="text1"/>
                <w:sz w:val="24"/>
                <w:szCs w:val="24"/>
              </w:rPr>
            </w:pPr>
            <w:r w:rsidRPr="00680164">
              <w:rPr>
                <w:rFonts w:ascii="Times New Roman" w:eastAsia="Times New Roman" w:hAnsi="Times New Roman" w:cs="Times New Roman"/>
                <w:color w:val="000000" w:themeColor="text1"/>
                <w:sz w:val="24"/>
                <w:szCs w:val="24"/>
              </w:rPr>
              <w:t>(полное наименование</w:t>
            </w:r>
            <w:r w:rsidRPr="00680164">
              <w:rPr>
                <w:rFonts w:ascii="Times New Roman" w:eastAsia="Times New Roman" w:hAnsi="Times New Roman" w:cs="Times New Roman"/>
                <w:color w:val="000000" w:themeColor="text1"/>
                <w:sz w:val="24"/>
                <w:szCs w:val="24"/>
              </w:rPr>
              <w:br/>
              <w:t>юридического /</w:t>
            </w:r>
            <w:r w:rsidRPr="00680164">
              <w:rPr>
                <w:rFonts w:ascii="Times New Roman" w:eastAsia="Times New Roman" w:hAnsi="Times New Roman" w:cs="Times New Roman"/>
                <w:b/>
                <w:color w:val="000000" w:themeColor="text1"/>
                <w:sz w:val="24"/>
                <w:szCs w:val="24"/>
              </w:rPr>
              <w:t>физического</w:t>
            </w:r>
            <w:r w:rsidRPr="00680164">
              <w:rPr>
                <w:rFonts w:ascii="Times New Roman" w:eastAsia="Times New Roman" w:hAnsi="Times New Roman" w:cs="Times New Roman"/>
                <w:color w:val="000000" w:themeColor="text1"/>
                <w:sz w:val="24"/>
                <w:szCs w:val="24"/>
              </w:rPr>
              <w:br/>
              <w:t>лица)</w:t>
            </w:r>
            <w:r w:rsidR="00BD5A4E" w:rsidRPr="004240C5">
              <w:rPr>
                <w:rFonts w:ascii="Times New Roman" w:eastAsia="Times New Roman" w:hAnsi="Times New Roman" w:cs="Times New Roman"/>
                <w:color w:val="000000" w:themeColor="text1"/>
                <w:sz w:val="24"/>
                <w:szCs w:val="24"/>
              </w:rPr>
              <w:t>________________________</w:t>
            </w:r>
          </w:p>
          <w:p w14:paraId="267F4233" w14:textId="77777777" w:rsidR="00BD5A4E" w:rsidRPr="004240C5" w:rsidRDefault="00BD5A4E" w:rsidP="0025262D">
            <w:pPr>
              <w:spacing w:line="0" w:lineRule="atLeast"/>
              <w:ind w:left="324" w:firstLine="0"/>
              <w:jc w:val="right"/>
              <w:rPr>
                <w:rFonts w:ascii="Times New Roman" w:eastAsia="Times New Roman" w:hAnsi="Times New Roman" w:cs="Times New Roman"/>
                <w:color w:val="000000" w:themeColor="text1"/>
                <w:sz w:val="24"/>
                <w:szCs w:val="24"/>
              </w:rPr>
            </w:pPr>
            <w:r w:rsidRPr="004240C5">
              <w:rPr>
                <w:rFonts w:ascii="Times New Roman" w:eastAsia="Times New Roman" w:hAnsi="Times New Roman" w:cs="Times New Roman"/>
                <w:color w:val="000000" w:themeColor="text1"/>
                <w:sz w:val="24"/>
                <w:szCs w:val="24"/>
              </w:rPr>
              <w:t>(юридический адрес)</w:t>
            </w:r>
          </w:p>
          <w:p w14:paraId="7B1B72D2" w14:textId="77777777" w:rsidR="00BD5A4E" w:rsidRPr="004240C5" w:rsidRDefault="00BD5A4E" w:rsidP="0025262D">
            <w:pPr>
              <w:spacing w:line="0" w:lineRule="atLeast"/>
              <w:ind w:left="324" w:firstLine="0"/>
              <w:jc w:val="right"/>
              <w:rPr>
                <w:rFonts w:ascii="Times New Roman" w:eastAsia="Times New Roman" w:hAnsi="Times New Roman" w:cs="Times New Roman"/>
                <w:color w:val="000000" w:themeColor="text1"/>
                <w:sz w:val="24"/>
                <w:szCs w:val="24"/>
              </w:rPr>
            </w:pPr>
            <w:r w:rsidRPr="004240C5">
              <w:rPr>
                <w:rFonts w:ascii="Times New Roman" w:eastAsia="Times New Roman" w:hAnsi="Times New Roman" w:cs="Times New Roman"/>
                <w:color w:val="000000" w:themeColor="text1"/>
                <w:sz w:val="24"/>
                <w:szCs w:val="24"/>
              </w:rPr>
              <w:t>_____________________ (фактический адрес)</w:t>
            </w:r>
          </w:p>
          <w:p w14:paraId="6710C963" w14:textId="77777777" w:rsidR="00BD5A4E" w:rsidRPr="004240C5" w:rsidRDefault="00BD5A4E" w:rsidP="0025262D">
            <w:pPr>
              <w:spacing w:line="0" w:lineRule="atLeast"/>
              <w:ind w:left="324" w:firstLine="0"/>
              <w:jc w:val="right"/>
              <w:rPr>
                <w:rFonts w:ascii="Times New Roman" w:eastAsia="Times New Roman" w:hAnsi="Times New Roman" w:cs="Times New Roman"/>
                <w:color w:val="000000" w:themeColor="text1"/>
                <w:sz w:val="24"/>
                <w:szCs w:val="24"/>
              </w:rPr>
            </w:pPr>
            <w:r w:rsidRPr="004240C5">
              <w:rPr>
                <w:rFonts w:ascii="Times New Roman" w:eastAsia="Times New Roman" w:hAnsi="Times New Roman" w:cs="Times New Roman"/>
                <w:color w:val="000000" w:themeColor="text1"/>
                <w:sz w:val="24"/>
                <w:szCs w:val="24"/>
              </w:rPr>
              <w:t>_______________________</w:t>
            </w:r>
          </w:p>
          <w:p w14:paraId="0A0AD8C6" w14:textId="77777777" w:rsidR="00BD5A4E" w:rsidRPr="004240C5" w:rsidRDefault="00BD5A4E" w:rsidP="0025262D">
            <w:pPr>
              <w:spacing w:line="0" w:lineRule="atLeast"/>
              <w:ind w:left="324" w:firstLine="0"/>
              <w:jc w:val="right"/>
              <w:rPr>
                <w:rFonts w:ascii="Times New Roman" w:eastAsia="Times New Roman" w:hAnsi="Times New Roman" w:cs="Times New Roman"/>
                <w:color w:val="000000" w:themeColor="text1"/>
                <w:sz w:val="24"/>
                <w:szCs w:val="24"/>
              </w:rPr>
            </w:pPr>
            <w:r w:rsidRPr="004240C5">
              <w:rPr>
                <w:rFonts w:ascii="Times New Roman" w:eastAsia="Times New Roman" w:hAnsi="Times New Roman" w:cs="Times New Roman"/>
                <w:color w:val="000000" w:themeColor="text1"/>
                <w:sz w:val="24"/>
                <w:szCs w:val="24"/>
              </w:rPr>
              <w:t>(бизнес-идентификационный</w:t>
            </w:r>
          </w:p>
          <w:p w14:paraId="5D2AD66E" w14:textId="77777777" w:rsidR="00BD5A4E" w:rsidRPr="004240C5" w:rsidRDefault="00BD5A4E" w:rsidP="0025262D">
            <w:pPr>
              <w:spacing w:line="0" w:lineRule="atLeast"/>
              <w:ind w:left="324" w:firstLine="0"/>
              <w:jc w:val="right"/>
              <w:rPr>
                <w:rFonts w:ascii="Times New Roman" w:eastAsia="Times New Roman" w:hAnsi="Times New Roman" w:cs="Times New Roman"/>
                <w:color w:val="000000" w:themeColor="text1"/>
                <w:sz w:val="24"/>
                <w:szCs w:val="24"/>
              </w:rPr>
            </w:pPr>
            <w:r w:rsidRPr="004240C5">
              <w:rPr>
                <w:rFonts w:ascii="Times New Roman" w:eastAsia="Times New Roman" w:hAnsi="Times New Roman" w:cs="Times New Roman"/>
                <w:color w:val="000000" w:themeColor="text1"/>
                <w:sz w:val="24"/>
                <w:szCs w:val="24"/>
              </w:rPr>
              <w:t>номер)</w:t>
            </w:r>
          </w:p>
          <w:p w14:paraId="4F712422" w14:textId="77777777" w:rsidR="00BD5A4E" w:rsidRPr="004240C5" w:rsidRDefault="00BD5A4E" w:rsidP="0025262D">
            <w:pPr>
              <w:spacing w:line="0" w:lineRule="atLeast"/>
              <w:ind w:left="324" w:firstLine="0"/>
              <w:jc w:val="right"/>
              <w:rPr>
                <w:rFonts w:ascii="Times New Roman" w:eastAsia="Times New Roman" w:hAnsi="Times New Roman" w:cs="Times New Roman"/>
                <w:color w:val="000000" w:themeColor="text1"/>
                <w:sz w:val="24"/>
                <w:szCs w:val="24"/>
              </w:rPr>
            </w:pPr>
            <w:r w:rsidRPr="004240C5">
              <w:rPr>
                <w:rFonts w:ascii="Times New Roman" w:eastAsia="Times New Roman" w:hAnsi="Times New Roman" w:cs="Times New Roman"/>
                <w:color w:val="000000" w:themeColor="text1"/>
                <w:sz w:val="24"/>
                <w:szCs w:val="24"/>
              </w:rPr>
              <w:t>_______________________</w:t>
            </w:r>
          </w:p>
          <w:p w14:paraId="428414F4" w14:textId="77777777" w:rsidR="00BD5A4E" w:rsidRPr="004240C5" w:rsidRDefault="00BD5A4E" w:rsidP="0025262D">
            <w:pPr>
              <w:spacing w:line="0" w:lineRule="atLeast"/>
              <w:ind w:left="324" w:firstLine="0"/>
              <w:jc w:val="right"/>
              <w:rPr>
                <w:rFonts w:ascii="Times New Roman" w:eastAsia="Times New Roman" w:hAnsi="Times New Roman" w:cs="Times New Roman"/>
                <w:color w:val="000000" w:themeColor="text1"/>
                <w:sz w:val="24"/>
                <w:szCs w:val="24"/>
              </w:rPr>
            </w:pPr>
            <w:r w:rsidRPr="004240C5">
              <w:rPr>
                <w:rFonts w:ascii="Times New Roman" w:eastAsia="Times New Roman" w:hAnsi="Times New Roman" w:cs="Times New Roman"/>
                <w:color w:val="000000" w:themeColor="text1"/>
                <w:sz w:val="24"/>
                <w:szCs w:val="24"/>
              </w:rPr>
              <w:t>(электронный адрес, телефон)</w:t>
            </w:r>
          </w:p>
          <w:p w14:paraId="60249DFE" w14:textId="77777777" w:rsidR="00BD5A4E" w:rsidRPr="004240C5" w:rsidRDefault="00BD5A4E" w:rsidP="0025262D">
            <w:pPr>
              <w:spacing w:line="0" w:lineRule="atLeast"/>
              <w:ind w:left="324" w:firstLine="0"/>
              <w:rPr>
                <w:rFonts w:ascii="Times New Roman" w:eastAsia="Times New Roman" w:hAnsi="Times New Roman" w:cs="Times New Roman"/>
                <w:color w:val="000000" w:themeColor="text1"/>
                <w:sz w:val="24"/>
                <w:szCs w:val="24"/>
              </w:rPr>
            </w:pPr>
            <w:r w:rsidRPr="004240C5">
              <w:rPr>
                <w:rFonts w:ascii="Times New Roman" w:eastAsia="Times New Roman" w:hAnsi="Times New Roman" w:cs="Times New Roman"/>
                <w:color w:val="000000" w:themeColor="text1"/>
                <w:sz w:val="24"/>
                <w:szCs w:val="24"/>
              </w:rPr>
              <w:t>_____________________</w:t>
            </w:r>
          </w:p>
          <w:p w14:paraId="77CE12CE" w14:textId="77777777" w:rsidR="00BD5A4E" w:rsidRPr="004240C5" w:rsidRDefault="00BD5A4E" w:rsidP="0025262D">
            <w:pPr>
              <w:spacing w:line="0" w:lineRule="atLeast"/>
              <w:ind w:left="324" w:firstLine="0"/>
              <w:jc w:val="right"/>
              <w:rPr>
                <w:rFonts w:ascii="Times New Roman" w:eastAsia="Times New Roman" w:hAnsi="Times New Roman" w:cs="Times New Roman"/>
                <w:color w:val="000000" w:themeColor="text1"/>
                <w:sz w:val="24"/>
                <w:szCs w:val="24"/>
              </w:rPr>
            </w:pPr>
            <w:r w:rsidRPr="004240C5">
              <w:rPr>
                <w:rFonts w:ascii="Times New Roman" w:eastAsia="Times New Roman" w:hAnsi="Times New Roman" w:cs="Times New Roman"/>
                <w:color w:val="000000" w:themeColor="text1"/>
                <w:sz w:val="24"/>
                <w:szCs w:val="24"/>
              </w:rPr>
              <w:t>(наименование органа</w:t>
            </w:r>
          </w:p>
          <w:p w14:paraId="37B45A81" w14:textId="77777777" w:rsidR="00BD5A4E" w:rsidRPr="004240C5" w:rsidRDefault="00BD5A4E" w:rsidP="0025262D">
            <w:pPr>
              <w:spacing w:line="0" w:lineRule="atLeast"/>
              <w:ind w:left="324" w:firstLine="0"/>
              <w:jc w:val="right"/>
              <w:rPr>
                <w:rFonts w:ascii="Times New Roman" w:eastAsia="Times New Roman" w:hAnsi="Times New Roman" w:cs="Times New Roman"/>
                <w:color w:val="000000" w:themeColor="text1"/>
                <w:sz w:val="24"/>
                <w:szCs w:val="24"/>
              </w:rPr>
            </w:pPr>
            <w:r w:rsidRPr="004240C5">
              <w:rPr>
                <w:rFonts w:ascii="Times New Roman" w:eastAsia="Times New Roman" w:hAnsi="Times New Roman" w:cs="Times New Roman"/>
                <w:color w:val="000000" w:themeColor="text1"/>
                <w:sz w:val="24"/>
                <w:szCs w:val="24"/>
              </w:rPr>
              <w:t>государственных доходов)</w:t>
            </w:r>
          </w:p>
          <w:p w14:paraId="1D00CF79" w14:textId="77777777" w:rsidR="00BD5A4E" w:rsidRPr="004240C5" w:rsidRDefault="00BD5A4E" w:rsidP="0025262D">
            <w:pPr>
              <w:spacing w:line="0" w:lineRule="atLeast"/>
              <w:ind w:left="324" w:firstLine="0"/>
              <w:jc w:val="right"/>
              <w:rPr>
                <w:rFonts w:ascii="Times New Roman" w:eastAsia="Times New Roman" w:hAnsi="Times New Roman" w:cs="Times New Roman"/>
                <w:color w:val="000000" w:themeColor="text1"/>
                <w:sz w:val="24"/>
                <w:szCs w:val="24"/>
              </w:rPr>
            </w:pPr>
          </w:p>
          <w:p w14:paraId="432408CF" w14:textId="77777777" w:rsidR="00BD5A4E" w:rsidRPr="004240C5" w:rsidRDefault="00BD5A4E" w:rsidP="0025262D">
            <w:pPr>
              <w:spacing w:line="0" w:lineRule="atLeast"/>
              <w:ind w:left="41" w:firstLine="27"/>
              <w:jc w:val="center"/>
              <w:rPr>
                <w:rFonts w:ascii="Times New Roman" w:eastAsia="Times New Roman" w:hAnsi="Times New Roman" w:cs="Times New Roman"/>
                <w:color w:val="000000" w:themeColor="text1"/>
                <w:sz w:val="24"/>
                <w:szCs w:val="24"/>
              </w:rPr>
            </w:pPr>
            <w:r w:rsidRPr="004240C5">
              <w:rPr>
                <w:rFonts w:ascii="Times New Roman" w:eastAsia="Times New Roman" w:hAnsi="Times New Roman" w:cs="Times New Roman"/>
                <w:color w:val="000000" w:themeColor="text1"/>
                <w:sz w:val="24"/>
                <w:szCs w:val="24"/>
              </w:rPr>
              <w:t>Заявление</w:t>
            </w:r>
          </w:p>
          <w:p w14:paraId="5872BB59" w14:textId="301B0209" w:rsidR="00BD5A4E" w:rsidRPr="004240C5" w:rsidRDefault="00BD5A4E" w:rsidP="0025262D">
            <w:pPr>
              <w:spacing w:line="0" w:lineRule="atLeast"/>
              <w:ind w:left="41" w:firstLine="27"/>
              <w:jc w:val="center"/>
              <w:rPr>
                <w:rFonts w:ascii="Times New Roman" w:eastAsia="Times New Roman" w:hAnsi="Times New Roman" w:cs="Times New Roman"/>
                <w:color w:val="000000" w:themeColor="text1"/>
                <w:sz w:val="24"/>
                <w:szCs w:val="24"/>
              </w:rPr>
            </w:pPr>
            <w:r w:rsidRPr="004240C5">
              <w:rPr>
                <w:rFonts w:ascii="Times New Roman" w:eastAsia="Times New Roman" w:hAnsi="Times New Roman" w:cs="Times New Roman"/>
                <w:color w:val="000000" w:themeColor="text1"/>
                <w:sz w:val="24"/>
                <w:szCs w:val="24"/>
              </w:rPr>
              <w:t>о включении в реестр владельцев мест временного хранения</w:t>
            </w:r>
          </w:p>
          <w:p w14:paraId="448A307B" w14:textId="77777777" w:rsidR="00BD5A4E" w:rsidRPr="004240C5" w:rsidRDefault="00BD5A4E" w:rsidP="0025262D">
            <w:pPr>
              <w:spacing w:line="0" w:lineRule="atLeast"/>
              <w:ind w:left="324" w:firstLine="0"/>
              <w:rPr>
                <w:rFonts w:ascii="Times New Roman" w:eastAsia="Times New Roman" w:hAnsi="Times New Roman" w:cs="Times New Roman"/>
                <w:color w:val="000000" w:themeColor="text1"/>
                <w:sz w:val="24"/>
                <w:szCs w:val="24"/>
              </w:rPr>
            </w:pPr>
          </w:p>
          <w:p w14:paraId="0472AEC9" w14:textId="77777777" w:rsidR="00BD5A4E" w:rsidRPr="004240C5" w:rsidRDefault="00BD5A4E" w:rsidP="0025262D">
            <w:pPr>
              <w:spacing w:line="0" w:lineRule="atLeast"/>
              <w:ind w:left="68" w:firstLine="28"/>
              <w:rPr>
                <w:rFonts w:ascii="Times New Roman" w:eastAsia="Times New Roman" w:hAnsi="Times New Roman" w:cs="Times New Roman"/>
                <w:color w:val="000000" w:themeColor="text1"/>
                <w:sz w:val="24"/>
                <w:szCs w:val="24"/>
              </w:rPr>
            </w:pPr>
            <w:r w:rsidRPr="004240C5">
              <w:rPr>
                <w:rFonts w:ascii="Times New Roman" w:eastAsia="Times New Roman" w:hAnsi="Times New Roman" w:cs="Times New Roman"/>
                <w:color w:val="000000" w:themeColor="text1"/>
                <w:sz w:val="24"/>
                <w:szCs w:val="24"/>
              </w:rPr>
              <w:t xml:space="preserve">    Просим Вас согласно пункту 1 статьи 504*, пункту 1 стати 511* и пункту 518* Кодекса Республики Казахстан «О таможенном регулировании в Республике Казахстан» (далее – </w:t>
            </w:r>
            <w:r w:rsidRPr="00A83CC6">
              <w:rPr>
                <w:rFonts w:ascii="Times New Roman" w:eastAsia="Times New Roman" w:hAnsi="Times New Roman" w:cs="Times New Roman"/>
                <w:b/>
                <w:color w:val="000000" w:themeColor="text1"/>
                <w:sz w:val="24"/>
                <w:szCs w:val="24"/>
              </w:rPr>
              <w:t>К</w:t>
            </w:r>
            <w:r w:rsidRPr="004240C5">
              <w:rPr>
                <w:rFonts w:ascii="Times New Roman" w:eastAsia="Times New Roman" w:hAnsi="Times New Roman" w:cs="Times New Roman"/>
                <w:color w:val="000000" w:themeColor="text1"/>
                <w:sz w:val="24"/>
                <w:szCs w:val="24"/>
              </w:rPr>
              <w:t>одекс) включить в реестр владельцев мест временного хранения**.</w:t>
            </w:r>
          </w:p>
          <w:p w14:paraId="3EA80F2A" w14:textId="77777777" w:rsidR="00BD5A4E" w:rsidRPr="004240C5" w:rsidRDefault="00BD5A4E" w:rsidP="0025262D">
            <w:pPr>
              <w:spacing w:line="0" w:lineRule="atLeast"/>
              <w:ind w:left="68" w:firstLine="28"/>
              <w:rPr>
                <w:rFonts w:ascii="Times New Roman" w:eastAsia="Times New Roman" w:hAnsi="Times New Roman" w:cs="Times New Roman"/>
                <w:color w:val="000000" w:themeColor="text1"/>
                <w:sz w:val="24"/>
                <w:szCs w:val="24"/>
              </w:rPr>
            </w:pPr>
            <w:r w:rsidRPr="004240C5">
              <w:rPr>
                <w:rFonts w:ascii="Times New Roman" w:eastAsia="Times New Roman" w:hAnsi="Times New Roman" w:cs="Times New Roman"/>
                <w:color w:val="000000" w:themeColor="text1"/>
                <w:sz w:val="24"/>
                <w:szCs w:val="24"/>
              </w:rPr>
              <w:t xml:space="preserve">          Указываем следующие сведения:</w:t>
            </w:r>
          </w:p>
          <w:p w14:paraId="505A964C" w14:textId="77777777" w:rsidR="00BD5A4E" w:rsidRPr="004240C5" w:rsidRDefault="00BD5A4E" w:rsidP="0025262D">
            <w:pPr>
              <w:spacing w:line="0" w:lineRule="atLeast"/>
              <w:ind w:left="68" w:firstLine="28"/>
              <w:rPr>
                <w:rFonts w:ascii="Times New Roman" w:eastAsia="Times New Roman" w:hAnsi="Times New Roman" w:cs="Times New Roman"/>
                <w:color w:val="000000" w:themeColor="text1"/>
                <w:sz w:val="24"/>
                <w:szCs w:val="24"/>
              </w:rPr>
            </w:pPr>
            <w:r w:rsidRPr="004240C5">
              <w:rPr>
                <w:rFonts w:ascii="Times New Roman" w:eastAsia="Times New Roman" w:hAnsi="Times New Roman" w:cs="Times New Roman"/>
                <w:color w:val="000000" w:themeColor="text1"/>
                <w:sz w:val="24"/>
                <w:szCs w:val="24"/>
              </w:rPr>
              <w:t>наличие в собственности, хозяйственном ведении, оперативном управлении или аренде сооружений, помещений (частей помещений) и (или) открытых площадок, предназначенных для использования в качестве места временного хранения _______(указать вид склада). Если сооружения, помещения (части помещений) и (или) открытые площадки находятся в аренде на день подачи заявления о включении в реестр владельцев мест временного хранения, договор аренды в отношении таких сооружений, помещений (частей помещений) и (или) открытых площадок должен быть заключен на срок не менее одного года (для склада временного хранения), не менее трех лет (для таможенного и свободного склада)</w:t>
            </w:r>
          </w:p>
          <w:p w14:paraId="3E44CBDC" w14:textId="77777777" w:rsidR="00BD5A4E" w:rsidRPr="004240C5" w:rsidRDefault="00BD5A4E" w:rsidP="0025262D">
            <w:pPr>
              <w:spacing w:line="0" w:lineRule="atLeast"/>
              <w:ind w:left="68" w:firstLine="0"/>
              <w:rPr>
                <w:rFonts w:ascii="Times New Roman" w:eastAsia="Times New Roman" w:hAnsi="Times New Roman" w:cs="Times New Roman"/>
                <w:color w:val="000000" w:themeColor="text1"/>
                <w:sz w:val="24"/>
                <w:szCs w:val="24"/>
              </w:rPr>
            </w:pPr>
            <w:r w:rsidRPr="004240C5">
              <w:rPr>
                <w:rFonts w:ascii="Times New Roman" w:eastAsia="Times New Roman" w:hAnsi="Times New Roman" w:cs="Times New Roman"/>
                <w:color w:val="000000" w:themeColor="text1"/>
                <w:sz w:val="24"/>
                <w:szCs w:val="24"/>
              </w:rPr>
              <w:t>________________________________;</w:t>
            </w:r>
          </w:p>
          <w:p w14:paraId="704D8020" w14:textId="77777777" w:rsidR="00BD5A4E" w:rsidRPr="004240C5" w:rsidRDefault="00BD5A4E" w:rsidP="0025262D">
            <w:pPr>
              <w:spacing w:line="0" w:lineRule="atLeast"/>
              <w:ind w:left="68" w:firstLine="0"/>
              <w:rPr>
                <w:rFonts w:ascii="Times New Roman" w:eastAsia="Times New Roman" w:hAnsi="Times New Roman" w:cs="Times New Roman"/>
                <w:color w:val="000000" w:themeColor="text1"/>
                <w:sz w:val="24"/>
                <w:szCs w:val="24"/>
              </w:rPr>
            </w:pPr>
            <w:r w:rsidRPr="004240C5">
              <w:rPr>
                <w:rFonts w:ascii="Times New Roman" w:eastAsia="Times New Roman" w:hAnsi="Times New Roman" w:cs="Times New Roman"/>
                <w:color w:val="000000" w:themeColor="text1"/>
                <w:sz w:val="24"/>
                <w:szCs w:val="24"/>
              </w:rPr>
              <w:t xml:space="preserve"> наличие систем контроля въезда транспортных средств на территорию склада временного хранения и выезда с территории, входа лиц на территорию склада временного хранения и (или) в помещения и выхода с территории склада  и (или) из помещений (где находятся документы, товары и транспортные средства, подлежащие таможенному контролю), оборудованных средствами видеонаблюдения, функционирующими в круглосуточном режиме, предоставляющими возможность удаленного доступа органу государственных доходов к просмотру видеоинформации в режиме реального времени, накопления и осуществления просмотра видеоинформации о произошедших событиях в течение тридцати календарных дней на территории склада временного хранения (для склада временного хранения)____________________;</w:t>
            </w:r>
          </w:p>
          <w:p w14:paraId="68393738" w14:textId="77777777" w:rsidR="00BD5A4E" w:rsidRPr="004240C5" w:rsidRDefault="00BD5A4E" w:rsidP="0025262D">
            <w:pPr>
              <w:spacing w:line="0" w:lineRule="atLeast"/>
              <w:ind w:left="68" w:firstLine="0"/>
              <w:rPr>
                <w:rFonts w:ascii="Times New Roman" w:eastAsia="Times New Roman" w:hAnsi="Times New Roman" w:cs="Times New Roman"/>
                <w:color w:val="000000" w:themeColor="text1"/>
                <w:sz w:val="24"/>
                <w:szCs w:val="24"/>
              </w:rPr>
            </w:pPr>
            <w:r w:rsidRPr="004240C5">
              <w:rPr>
                <w:rFonts w:ascii="Times New Roman" w:eastAsia="Times New Roman" w:hAnsi="Times New Roman" w:cs="Times New Roman"/>
                <w:color w:val="000000" w:themeColor="text1"/>
                <w:sz w:val="24"/>
                <w:szCs w:val="24"/>
              </w:rPr>
              <w:t>наличие систем контроля въезда транспортных средств на территорию и выезда с территории, входа лиц на территорию и (или) в помещения и выхода с территории и (или) из помещений (где находятся документы, товары и транспортные средства, подлежащие таможенному контролю), оборудованных средствами видеонаблюдения, функционирующими в круглосуточном режиме, позволяющими осуществлять просмотр видеоинформации о происшедших событиях в течение тридцати календарных дней на территории склада</w:t>
            </w:r>
          </w:p>
          <w:p w14:paraId="76085940" w14:textId="77777777" w:rsidR="00BD5A4E" w:rsidRPr="004240C5" w:rsidRDefault="00BD5A4E" w:rsidP="0025262D">
            <w:pPr>
              <w:spacing w:line="0" w:lineRule="atLeast"/>
              <w:ind w:left="68" w:firstLine="0"/>
              <w:rPr>
                <w:rFonts w:ascii="Times New Roman" w:eastAsia="Times New Roman" w:hAnsi="Times New Roman" w:cs="Times New Roman"/>
                <w:color w:val="000000" w:themeColor="text1"/>
                <w:sz w:val="24"/>
                <w:szCs w:val="24"/>
              </w:rPr>
            </w:pPr>
            <w:r w:rsidRPr="004240C5">
              <w:rPr>
                <w:rFonts w:ascii="Times New Roman" w:eastAsia="Times New Roman" w:hAnsi="Times New Roman" w:cs="Times New Roman"/>
                <w:color w:val="000000" w:themeColor="text1"/>
                <w:sz w:val="24"/>
                <w:szCs w:val="24"/>
              </w:rPr>
              <w:t xml:space="preserve">(для таможенного и свободного склада)_____________________________; </w:t>
            </w:r>
          </w:p>
          <w:p w14:paraId="3954DA65" w14:textId="77777777" w:rsidR="00BD5A4E" w:rsidRPr="004240C5" w:rsidRDefault="00BD5A4E" w:rsidP="0025262D">
            <w:pPr>
              <w:spacing w:line="0" w:lineRule="atLeast"/>
              <w:ind w:left="68" w:firstLine="0"/>
              <w:rPr>
                <w:rFonts w:ascii="Times New Roman" w:eastAsia="Times New Roman" w:hAnsi="Times New Roman" w:cs="Times New Roman"/>
                <w:color w:val="000000" w:themeColor="text1"/>
                <w:sz w:val="24"/>
                <w:szCs w:val="24"/>
              </w:rPr>
            </w:pPr>
            <w:r w:rsidRPr="004240C5">
              <w:rPr>
                <w:rFonts w:ascii="Times New Roman" w:eastAsia="Times New Roman" w:hAnsi="Times New Roman" w:cs="Times New Roman"/>
                <w:color w:val="000000" w:themeColor="text1"/>
                <w:sz w:val="24"/>
                <w:szCs w:val="24"/>
              </w:rPr>
              <w:t>наличие права владения, пользования и (или) распоряжения необходимыми</w:t>
            </w:r>
          </w:p>
          <w:p w14:paraId="074B2F22" w14:textId="77777777" w:rsidR="00BD5A4E" w:rsidRPr="004240C5" w:rsidRDefault="00BD5A4E" w:rsidP="0025262D">
            <w:pPr>
              <w:spacing w:line="0" w:lineRule="atLeast"/>
              <w:ind w:left="68" w:firstLine="0"/>
              <w:rPr>
                <w:rFonts w:ascii="Times New Roman" w:eastAsia="Times New Roman" w:hAnsi="Times New Roman" w:cs="Times New Roman"/>
                <w:color w:val="000000" w:themeColor="text1"/>
                <w:sz w:val="24"/>
                <w:szCs w:val="24"/>
              </w:rPr>
            </w:pPr>
            <w:r w:rsidRPr="004240C5">
              <w:rPr>
                <w:rFonts w:ascii="Times New Roman" w:eastAsia="Times New Roman" w:hAnsi="Times New Roman" w:cs="Times New Roman"/>
                <w:color w:val="000000" w:themeColor="text1"/>
                <w:sz w:val="24"/>
                <w:szCs w:val="24"/>
              </w:rPr>
              <w:t>погрузочно-разгрузочными механизмами либо наличие договора с лицом, предоставляющим услуги, связанные с использованием погрузочно-разгрузочных механизмов  (для склада временного хранения)___________________________;</w:t>
            </w:r>
          </w:p>
          <w:p w14:paraId="6A5BE80B" w14:textId="77777777" w:rsidR="00BD5A4E" w:rsidRPr="004240C5" w:rsidRDefault="00BD5A4E" w:rsidP="0025262D">
            <w:pPr>
              <w:spacing w:line="0" w:lineRule="atLeast"/>
              <w:ind w:left="68" w:firstLine="0"/>
              <w:rPr>
                <w:rFonts w:ascii="Times New Roman" w:eastAsia="Times New Roman" w:hAnsi="Times New Roman" w:cs="Times New Roman"/>
                <w:color w:val="000000" w:themeColor="text1"/>
                <w:sz w:val="24"/>
                <w:szCs w:val="24"/>
              </w:rPr>
            </w:pPr>
            <w:r w:rsidRPr="004240C5">
              <w:rPr>
                <w:rFonts w:ascii="Times New Roman" w:eastAsia="Times New Roman" w:hAnsi="Times New Roman" w:cs="Times New Roman"/>
                <w:color w:val="000000" w:themeColor="text1"/>
                <w:sz w:val="24"/>
                <w:szCs w:val="24"/>
              </w:rPr>
              <w:t>наличие права владения, пользования и (или) распоряжения сертифицированным весовым оборудованием, соответствующим характеру помещаемых товаров и транспортных средств, а в случае помещения газа в специальные хранилища – наличие соответствующих приборов учета ______________________________;</w:t>
            </w:r>
          </w:p>
          <w:p w14:paraId="62E1CCC7" w14:textId="77777777" w:rsidR="00BD5A4E" w:rsidRPr="004240C5" w:rsidRDefault="00BD5A4E" w:rsidP="0025262D">
            <w:pPr>
              <w:spacing w:line="0" w:lineRule="atLeast"/>
              <w:ind w:left="68" w:firstLine="0"/>
              <w:rPr>
                <w:rFonts w:ascii="Times New Roman" w:eastAsia="Times New Roman" w:hAnsi="Times New Roman" w:cs="Times New Roman"/>
                <w:color w:val="000000" w:themeColor="text1"/>
                <w:sz w:val="24"/>
                <w:szCs w:val="24"/>
              </w:rPr>
            </w:pPr>
            <w:r w:rsidRPr="004240C5">
              <w:rPr>
                <w:rFonts w:ascii="Times New Roman" w:eastAsia="Times New Roman" w:hAnsi="Times New Roman" w:cs="Times New Roman"/>
                <w:color w:val="000000" w:themeColor="text1"/>
                <w:sz w:val="24"/>
                <w:szCs w:val="24"/>
              </w:rPr>
              <w:t>наличие технически исправных подъездных путей (для склада временного хранения и таможенного склада) -______________________________;</w:t>
            </w:r>
          </w:p>
          <w:p w14:paraId="0B79E5E2" w14:textId="77777777" w:rsidR="00BD5A4E" w:rsidRPr="004240C5" w:rsidRDefault="00BD5A4E" w:rsidP="0025262D">
            <w:pPr>
              <w:spacing w:line="0" w:lineRule="atLeast"/>
              <w:ind w:left="68" w:firstLine="0"/>
              <w:rPr>
                <w:rFonts w:ascii="Times New Roman" w:eastAsia="Times New Roman" w:hAnsi="Times New Roman" w:cs="Times New Roman"/>
                <w:color w:val="000000" w:themeColor="text1"/>
                <w:sz w:val="24"/>
                <w:szCs w:val="24"/>
              </w:rPr>
            </w:pPr>
            <w:r w:rsidRPr="004240C5">
              <w:rPr>
                <w:rFonts w:ascii="Times New Roman" w:eastAsia="Times New Roman" w:hAnsi="Times New Roman" w:cs="Times New Roman"/>
                <w:color w:val="000000" w:themeColor="text1"/>
                <w:sz w:val="24"/>
                <w:szCs w:val="24"/>
              </w:rPr>
              <w:t>(указывается вид подъездных путей, их исправность)</w:t>
            </w:r>
          </w:p>
          <w:p w14:paraId="5E74BEAE" w14:textId="77777777" w:rsidR="00BD5A4E" w:rsidRPr="004240C5" w:rsidRDefault="00BD5A4E" w:rsidP="0025262D">
            <w:pPr>
              <w:spacing w:line="0" w:lineRule="atLeast"/>
              <w:ind w:left="68" w:firstLine="0"/>
              <w:rPr>
                <w:rFonts w:ascii="Times New Roman" w:eastAsia="Times New Roman" w:hAnsi="Times New Roman" w:cs="Times New Roman"/>
                <w:color w:val="000000" w:themeColor="text1"/>
                <w:sz w:val="24"/>
                <w:szCs w:val="24"/>
              </w:rPr>
            </w:pPr>
            <w:r w:rsidRPr="004240C5">
              <w:rPr>
                <w:rFonts w:ascii="Times New Roman" w:eastAsia="Times New Roman" w:hAnsi="Times New Roman" w:cs="Times New Roman"/>
                <w:color w:val="000000" w:themeColor="text1"/>
                <w:sz w:val="24"/>
                <w:szCs w:val="24"/>
              </w:rPr>
              <w:t>наличие мест для досмотра товаров, в том числе крытых площадок, оснащенных электрическим освещением и оборудованных средствами видеонаблюдения, функционирующими в круглосуточном режиме, предоставляющими возможность удаленного доступа органу государственных доходов к просмотру видеоинформации в режиме реального времени, накопления и осуществления просмотра видеоинформации в течение тридцати календарных дней. При этом место досмотра должно быть обозначено по периметру краской желтого цвета или клейкой лентой и исключать наличие непросматриваемых зон (участков) для средств видеонаблюдения (для склада временного хранения) _________________;</w:t>
            </w:r>
          </w:p>
          <w:p w14:paraId="3FC4002A" w14:textId="77777777" w:rsidR="00BD5A4E" w:rsidRPr="004240C5" w:rsidRDefault="00BD5A4E" w:rsidP="0025262D">
            <w:pPr>
              <w:spacing w:line="0" w:lineRule="atLeast"/>
              <w:ind w:left="324" w:firstLine="0"/>
              <w:rPr>
                <w:rFonts w:ascii="Times New Roman" w:eastAsia="Times New Roman" w:hAnsi="Times New Roman" w:cs="Times New Roman"/>
                <w:color w:val="000000" w:themeColor="text1"/>
                <w:sz w:val="24"/>
                <w:szCs w:val="24"/>
              </w:rPr>
            </w:pPr>
            <w:r w:rsidRPr="004240C5">
              <w:rPr>
                <w:rFonts w:ascii="Times New Roman" w:eastAsia="Times New Roman" w:hAnsi="Times New Roman" w:cs="Times New Roman"/>
                <w:color w:val="000000" w:themeColor="text1"/>
                <w:sz w:val="24"/>
                <w:szCs w:val="24"/>
              </w:rPr>
              <w:t>наличие мест для досмотра товаров, в том числе крытых площадок, оснащенных электрическим освещением и оборудованных средствами видеонаблюдения, функционирующими в круглосуточном режиме, позволяющими осуществлять просмотр видеоинформации в течение тридцати календарных дней. При этом место досмотра обозначается по периметру краской желтого цвета или клейкой лентой и исключать наличие не просматриваемых зон (участков) для средств видеонаблюдения (для таможенных и свободных складов) _____________________________;</w:t>
            </w:r>
          </w:p>
          <w:p w14:paraId="5D4714C3" w14:textId="77777777" w:rsidR="00BD5A4E" w:rsidRPr="004240C5" w:rsidRDefault="00BD5A4E" w:rsidP="0025262D">
            <w:pPr>
              <w:spacing w:line="0" w:lineRule="atLeast"/>
              <w:ind w:left="324" w:firstLine="0"/>
              <w:rPr>
                <w:rFonts w:ascii="Times New Roman" w:eastAsia="Times New Roman" w:hAnsi="Times New Roman" w:cs="Times New Roman"/>
                <w:color w:val="000000" w:themeColor="text1"/>
                <w:sz w:val="24"/>
                <w:szCs w:val="24"/>
              </w:rPr>
            </w:pPr>
            <w:r w:rsidRPr="004240C5">
              <w:rPr>
                <w:rFonts w:ascii="Times New Roman" w:eastAsia="Times New Roman" w:hAnsi="Times New Roman" w:cs="Times New Roman"/>
                <w:color w:val="000000" w:themeColor="text1"/>
                <w:sz w:val="24"/>
                <w:szCs w:val="24"/>
              </w:rPr>
              <w:t>отсутствие на территории склада здания (строения) и сооружения, не связанные с деятельностью мест временного хранения (для склада временного хранения и таможенного склада) _____________;</w:t>
            </w:r>
          </w:p>
          <w:p w14:paraId="0AF45DF3" w14:textId="77777777" w:rsidR="00BD5A4E" w:rsidRPr="004240C5" w:rsidRDefault="00BD5A4E" w:rsidP="0025262D">
            <w:pPr>
              <w:spacing w:line="0" w:lineRule="atLeast"/>
              <w:ind w:left="324" w:firstLine="0"/>
              <w:rPr>
                <w:rFonts w:ascii="Times New Roman" w:eastAsia="Times New Roman" w:hAnsi="Times New Roman" w:cs="Times New Roman"/>
                <w:color w:val="000000" w:themeColor="text1"/>
                <w:sz w:val="24"/>
                <w:szCs w:val="24"/>
              </w:rPr>
            </w:pPr>
            <w:r w:rsidRPr="004240C5">
              <w:rPr>
                <w:rFonts w:ascii="Times New Roman" w:eastAsia="Times New Roman" w:hAnsi="Times New Roman" w:cs="Times New Roman"/>
                <w:color w:val="000000" w:themeColor="text1"/>
                <w:sz w:val="24"/>
                <w:szCs w:val="24"/>
              </w:rPr>
              <w:t>территория, включая примыкающие погрузочно-разгрузочные площадки, за</w:t>
            </w:r>
          </w:p>
          <w:p w14:paraId="5BC4F656" w14:textId="77777777" w:rsidR="00BD5A4E" w:rsidRPr="004240C5" w:rsidRDefault="00BD5A4E" w:rsidP="0025262D">
            <w:pPr>
              <w:spacing w:line="0" w:lineRule="atLeast"/>
              <w:ind w:left="324" w:firstLine="0"/>
              <w:rPr>
                <w:rFonts w:ascii="Times New Roman" w:eastAsia="Times New Roman" w:hAnsi="Times New Roman" w:cs="Times New Roman"/>
                <w:color w:val="000000" w:themeColor="text1"/>
                <w:sz w:val="24"/>
                <w:szCs w:val="24"/>
              </w:rPr>
            </w:pPr>
            <w:r w:rsidRPr="004240C5">
              <w:rPr>
                <w:rFonts w:ascii="Times New Roman" w:eastAsia="Times New Roman" w:hAnsi="Times New Roman" w:cs="Times New Roman"/>
                <w:color w:val="000000" w:themeColor="text1"/>
                <w:sz w:val="24"/>
                <w:szCs w:val="24"/>
              </w:rPr>
              <w:t>исключением участков территории, на которых располагаются древесно-</w:t>
            </w:r>
          </w:p>
          <w:p w14:paraId="2E2B30E3" w14:textId="77777777" w:rsidR="00BD5A4E" w:rsidRPr="004240C5" w:rsidRDefault="00BD5A4E" w:rsidP="0025262D">
            <w:pPr>
              <w:spacing w:line="0" w:lineRule="atLeast"/>
              <w:ind w:left="324" w:firstLine="0"/>
              <w:rPr>
                <w:rFonts w:ascii="Times New Roman" w:eastAsia="Times New Roman" w:hAnsi="Times New Roman" w:cs="Times New Roman"/>
                <w:color w:val="000000" w:themeColor="text1"/>
                <w:sz w:val="24"/>
                <w:szCs w:val="24"/>
              </w:rPr>
            </w:pPr>
            <w:r w:rsidRPr="004240C5">
              <w:rPr>
                <w:rFonts w:ascii="Times New Roman" w:eastAsia="Times New Roman" w:hAnsi="Times New Roman" w:cs="Times New Roman"/>
                <w:color w:val="000000" w:themeColor="text1"/>
                <w:sz w:val="24"/>
                <w:szCs w:val="24"/>
              </w:rPr>
              <w:t xml:space="preserve">кустарниковая и травянистая растительность естественного происхождения, должна быть обозначена в соответствии с пунктом 5 статьи 404 </w:t>
            </w:r>
            <w:r w:rsidRPr="00A83CC6">
              <w:rPr>
                <w:rFonts w:ascii="Times New Roman" w:eastAsia="Times New Roman" w:hAnsi="Times New Roman" w:cs="Times New Roman"/>
                <w:b/>
                <w:color w:val="000000" w:themeColor="text1"/>
                <w:sz w:val="24"/>
                <w:szCs w:val="24"/>
              </w:rPr>
              <w:t>К</w:t>
            </w:r>
            <w:r w:rsidRPr="004240C5">
              <w:rPr>
                <w:rFonts w:ascii="Times New Roman" w:eastAsia="Times New Roman" w:hAnsi="Times New Roman" w:cs="Times New Roman"/>
                <w:color w:val="000000" w:themeColor="text1"/>
                <w:sz w:val="24"/>
                <w:szCs w:val="24"/>
              </w:rPr>
              <w:t>одекса и иметь бетонное, асфальтовое либо иное твердое покрытие ____________________;</w:t>
            </w:r>
          </w:p>
          <w:p w14:paraId="49FF40AB" w14:textId="77777777" w:rsidR="00BD5A4E" w:rsidRPr="004240C5" w:rsidRDefault="00BD5A4E" w:rsidP="0025262D">
            <w:pPr>
              <w:spacing w:line="0" w:lineRule="atLeast"/>
              <w:ind w:left="324" w:firstLine="0"/>
              <w:rPr>
                <w:rFonts w:ascii="Times New Roman" w:eastAsia="Times New Roman" w:hAnsi="Times New Roman" w:cs="Times New Roman"/>
                <w:color w:val="000000" w:themeColor="text1"/>
                <w:sz w:val="24"/>
                <w:szCs w:val="24"/>
              </w:rPr>
            </w:pPr>
            <w:r w:rsidRPr="004240C5">
              <w:rPr>
                <w:rFonts w:ascii="Times New Roman" w:eastAsia="Times New Roman" w:hAnsi="Times New Roman" w:cs="Times New Roman"/>
                <w:color w:val="000000" w:themeColor="text1"/>
                <w:sz w:val="24"/>
                <w:szCs w:val="24"/>
              </w:rPr>
              <w:t>наличие договора страхования риска гражданской ответственности владельца мест временного хранения, которая может наступить вследствие причинения вреда товарам других лиц, находящимся на хранении, или нарушения иных условий договоров хранения с другими лицами, на страховую сумму, устанавливаемую договором (для склада временного хранения и таможенного склада открытого типа) ____________________;</w:t>
            </w:r>
          </w:p>
          <w:p w14:paraId="6060AF8B" w14:textId="77777777" w:rsidR="00BD5A4E" w:rsidRPr="004240C5" w:rsidRDefault="00BD5A4E" w:rsidP="0025262D">
            <w:pPr>
              <w:spacing w:line="0" w:lineRule="atLeast"/>
              <w:ind w:left="324" w:firstLine="0"/>
              <w:rPr>
                <w:rFonts w:ascii="Times New Roman" w:eastAsia="Times New Roman" w:hAnsi="Times New Roman" w:cs="Times New Roman"/>
                <w:color w:val="000000" w:themeColor="text1"/>
                <w:sz w:val="24"/>
                <w:szCs w:val="24"/>
              </w:rPr>
            </w:pPr>
            <w:r w:rsidRPr="004240C5">
              <w:rPr>
                <w:rFonts w:ascii="Times New Roman" w:eastAsia="Times New Roman" w:hAnsi="Times New Roman" w:cs="Times New Roman"/>
                <w:color w:val="000000" w:themeColor="text1"/>
                <w:sz w:val="24"/>
                <w:szCs w:val="24"/>
              </w:rPr>
              <w:t>наличие системы учета товаров, соответствующей требованиям, утвержденным уполномоченным органом, позволяющей сопоставлять сведения, представленные территориальным таможенным органам при совершении таможенных операций, со сведениями о проведении хозяйственных операций (для свободного склада) _________________;</w:t>
            </w:r>
          </w:p>
          <w:p w14:paraId="783B5603" w14:textId="77777777" w:rsidR="00BD5A4E" w:rsidRPr="004240C5" w:rsidRDefault="00BD5A4E" w:rsidP="0025262D">
            <w:pPr>
              <w:spacing w:line="0" w:lineRule="atLeast"/>
              <w:ind w:left="324" w:firstLine="0"/>
              <w:rPr>
                <w:rFonts w:ascii="Times New Roman" w:eastAsia="Times New Roman" w:hAnsi="Times New Roman" w:cs="Times New Roman"/>
                <w:color w:val="000000" w:themeColor="text1"/>
                <w:sz w:val="24"/>
                <w:szCs w:val="24"/>
              </w:rPr>
            </w:pPr>
          </w:p>
          <w:p w14:paraId="175FAE39" w14:textId="77777777" w:rsidR="00BD5A4E" w:rsidRPr="004240C5" w:rsidRDefault="00BD5A4E" w:rsidP="0025262D">
            <w:pPr>
              <w:spacing w:line="0" w:lineRule="atLeast"/>
              <w:ind w:left="324" w:firstLine="0"/>
              <w:rPr>
                <w:rFonts w:ascii="Times New Roman" w:eastAsia="Times New Roman" w:hAnsi="Times New Roman" w:cs="Times New Roman"/>
                <w:color w:val="000000" w:themeColor="text1"/>
                <w:sz w:val="24"/>
                <w:szCs w:val="24"/>
              </w:rPr>
            </w:pPr>
            <w:r w:rsidRPr="004240C5">
              <w:rPr>
                <w:rFonts w:ascii="Times New Roman" w:eastAsia="Times New Roman" w:hAnsi="Times New Roman" w:cs="Times New Roman"/>
                <w:color w:val="000000" w:themeColor="text1"/>
                <w:sz w:val="24"/>
                <w:szCs w:val="24"/>
              </w:rPr>
              <w:t>отсутствие на день обращения в орган государственных доходов не исполненной в установленный срок обязанности по уплате таможенных платежей, налогов, специальных, антидемпинговых, компенсационных пошлин, пеней, процентов __________________________;</w:t>
            </w:r>
          </w:p>
          <w:p w14:paraId="4CAB815F" w14:textId="77777777" w:rsidR="00BD5A4E" w:rsidRPr="004240C5" w:rsidRDefault="00BD5A4E" w:rsidP="0025262D">
            <w:pPr>
              <w:spacing w:line="0" w:lineRule="atLeast"/>
              <w:ind w:left="324" w:firstLine="0"/>
              <w:rPr>
                <w:rFonts w:ascii="Times New Roman" w:eastAsia="Times New Roman" w:hAnsi="Times New Roman" w:cs="Times New Roman"/>
                <w:color w:val="000000" w:themeColor="text1"/>
                <w:sz w:val="24"/>
                <w:szCs w:val="24"/>
              </w:rPr>
            </w:pPr>
            <w:r w:rsidRPr="004240C5">
              <w:rPr>
                <w:rFonts w:ascii="Times New Roman" w:eastAsia="Times New Roman" w:hAnsi="Times New Roman" w:cs="Times New Roman"/>
                <w:color w:val="000000" w:themeColor="text1"/>
                <w:sz w:val="24"/>
                <w:szCs w:val="24"/>
              </w:rPr>
              <w:t>отсутствие фактов привлечения в течение одного года до дня обращения в орган государственных доходов к административной ответственности в соответствии со статьями 521, 528, 532, 533, 534, 539, 540, 555 и 558 Кодекса Республики Казахстан об административных правонарушениях хранения (для склада временного хранения)___________________________;</w:t>
            </w:r>
          </w:p>
          <w:p w14:paraId="6A8EE9FC" w14:textId="77777777" w:rsidR="00BD5A4E" w:rsidRPr="004240C5" w:rsidRDefault="00BD5A4E" w:rsidP="0025262D">
            <w:pPr>
              <w:spacing w:line="0" w:lineRule="atLeast"/>
              <w:ind w:left="324" w:firstLine="0"/>
              <w:rPr>
                <w:rFonts w:ascii="Times New Roman" w:eastAsia="Times New Roman" w:hAnsi="Times New Roman" w:cs="Times New Roman"/>
                <w:color w:val="000000" w:themeColor="text1"/>
                <w:sz w:val="24"/>
                <w:szCs w:val="24"/>
              </w:rPr>
            </w:pPr>
            <w:r w:rsidRPr="004240C5">
              <w:rPr>
                <w:rFonts w:ascii="Times New Roman" w:eastAsia="Times New Roman" w:hAnsi="Times New Roman" w:cs="Times New Roman"/>
                <w:color w:val="000000" w:themeColor="text1"/>
                <w:sz w:val="24"/>
                <w:szCs w:val="24"/>
              </w:rPr>
              <w:t>отсутствие фактов привлечения в течение одного года до дня обращения в орган государственных доходов к административной ответственности в соответствии со статьями 521, 528, 532, 533, 534, 539, 540, 544, 555 и 558 Кодекса Республики Казахстан об административных правонарушениях (для таможенного склада)____________;</w:t>
            </w:r>
          </w:p>
          <w:p w14:paraId="07B34589" w14:textId="77777777" w:rsidR="00BD5A4E" w:rsidRPr="004240C5" w:rsidRDefault="00BD5A4E" w:rsidP="0025262D">
            <w:pPr>
              <w:spacing w:line="0" w:lineRule="atLeast"/>
              <w:ind w:left="324" w:firstLine="0"/>
              <w:rPr>
                <w:rFonts w:ascii="Times New Roman" w:eastAsia="Times New Roman" w:hAnsi="Times New Roman" w:cs="Times New Roman"/>
                <w:color w:val="000000" w:themeColor="text1"/>
                <w:sz w:val="24"/>
                <w:szCs w:val="24"/>
              </w:rPr>
            </w:pPr>
            <w:r w:rsidRPr="004240C5">
              <w:rPr>
                <w:rFonts w:ascii="Times New Roman" w:eastAsia="Times New Roman" w:hAnsi="Times New Roman" w:cs="Times New Roman"/>
                <w:color w:val="000000" w:themeColor="text1"/>
                <w:sz w:val="24"/>
                <w:szCs w:val="24"/>
              </w:rPr>
              <w:t xml:space="preserve">        отсутствие на день обращения в территориальные таможенные органы вступившего в законную силу и неисполненного постановления по делу об административном правонарушении норм таможенного законодательства Республики Казахстан в соответствии со статьями 521, 528, 532, 533, 534, 538, 539, 540, 544, 551, 552, 555 и 558 Кодекса Республики Казахстан об административных правонарушениях и отсутствие фактов неустранения причин, повлекших указанные нарушения таможенного законодательства Республики Казахстан (для свободного склада)____________________________;</w:t>
            </w:r>
          </w:p>
          <w:p w14:paraId="037F5C36" w14:textId="77777777" w:rsidR="00BD5A4E" w:rsidRPr="004240C5" w:rsidRDefault="00BD5A4E" w:rsidP="0025262D">
            <w:pPr>
              <w:spacing w:line="0" w:lineRule="atLeast"/>
              <w:ind w:left="324" w:firstLine="0"/>
              <w:rPr>
                <w:rFonts w:ascii="Times New Roman" w:eastAsia="Times New Roman" w:hAnsi="Times New Roman" w:cs="Times New Roman"/>
                <w:color w:val="000000" w:themeColor="text1"/>
                <w:sz w:val="24"/>
                <w:szCs w:val="24"/>
              </w:rPr>
            </w:pPr>
            <w:r w:rsidRPr="004240C5">
              <w:rPr>
                <w:rFonts w:ascii="Times New Roman" w:eastAsia="Times New Roman" w:hAnsi="Times New Roman" w:cs="Times New Roman"/>
                <w:color w:val="000000" w:themeColor="text1"/>
                <w:sz w:val="24"/>
                <w:szCs w:val="24"/>
              </w:rPr>
              <w:t>отсутствие у физических лиц, являющихся руководителями юридических лиц, претендующих на включение в реестр, непогашенной судимости по статьям 190, 192-1, 193, 209, 213, 214, 218, 233, 233-1, 250, 259, 311 и 312 Уголовного кодекса Республики Казахстан, а также по статьям 214, 216, 218, 234, 235, 236, 241, 245, 255, 256, 286, 297, 366 и 367 Уголовного кодекса Республики Казахстан ____________________________;</w:t>
            </w:r>
          </w:p>
          <w:p w14:paraId="48012303" w14:textId="77777777" w:rsidR="00BD5A4E" w:rsidRPr="004240C5" w:rsidRDefault="00BD5A4E" w:rsidP="0025262D">
            <w:pPr>
              <w:spacing w:line="0" w:lineRule="atLeast"/>
              <w:ind w:left="324" w:firstLine="0"/>
              <w:rPr>
                <w:rFonts w:ascii="Times New Roman" w:eastAsia="Times New Roman" w:hAnsi="Times New Roman" w:cs="Times New Roman"/>
                <w:color w:val="000000" w:themeColor="text1"/>
                <w:sz w:val="24"/>
                <w:szCs w:val="24"/>
              </w:rPr>
            </w:pPr>
            <w:r w:rsidRPr="004240C5">
              <w:rPr>
                <w:rFonts w:ascii="Times New Roman" w:eastAsia="Times New Roman" w:hAnsi="Times New Roman" w:cs="Times New Roman"/>
                <w:color w:val="000000" w:themeColor="text1"/>
                <w:sz w:val="24"/>
                <w:szCs w:val="24"/>
              </w:rPr>
              <w:t xml:space="preserve">наличие договора (соглашения) о пользовании </w:t>
            </w:r>
            <w:r w:rsidRPr="00921CE2">
              <w:rPr>
                <w:rFonts w:ascii="Times New Roman" w:eastAsia="Times New Roman" w:hAnsi="Times New Roman" w:cs="Times New Roman"/>
                <w:b/>
                <w:color w:val="000000" w:themeColor="text1"/>
                <w:sz w:val="24"/>
                <w:szCs w:val="24"/>
              </w:rPr>
              <w:t>информационной</w:t>
            </w:r>
            <w:r w:rsidRPr="004240C5">
              <w:rPr>
                <w:rFonts w:ascii="Times New Roman" w:eastAsia="Times New Roman" w:hAnsi="Times New Roman" w:cs="Times New Roman"/>
                <w:color w:val="000000" w:themeColor="text1"/>
                <w:sz w:val="24"/>
                <w:szCs w:val="24"/>
              </w:rPr>
              <w:t xml:space="preserve"> системой электронных счетов-фактур ____________________.</w:t>
            </w:r>
          </w:p>
          <w:p w14:paraId="6EA9080C" w14:textId="77777777" w:rsidR="00BD5A4E" w:rsidRPr="004240C5" w:rsidRDefault="00BD5A4E" w:rsidP="0025262D">
            <w:pPr>
              <w:spacing w:line="0" w:lineRule="atLeast"/>
              <w:ind w:left="324" w:firstLine="0"/>
              <w:rPr>
                <w:rFonts w:ascii="Times New Roman" w:eastAsia="Times New Roman" w:hAnsi="Times New Roman" w:cs="Times New Roman"/>
                <w:color w:val="000000" w:themeColor="text1"/>
                <w:sz w:val="24"/>
                <w:szCs w:val="24"/>
              </w:rPr>
            </w:pPr>
            <w:r w:rsidRPr="004240C5">
              <w:rPr>
                <w:rFonts w:ascii="Times New Roman" w:eastAsia="Times New Roman" w:hAnsi="Times New Roman" w:cs="Times New Roman"/>
                <w:color w:val="000000" w:themeColor="text1"/>
                <w:sz w:val="24"/>
                <w:szCs w:val="24"/>
              </w:rPr>
              <w:t xml:space="preserve">Согласны на использование сведений, составляющих охраняемую законом тайну, содержащуюся в </w:t>
            </w:r>
            <w:r w:rsidRPr="00921CE2">
              <w:rPr>
                <w:rFonts w:ascii="Times New Roman" w:eastAsia="Times New Roman" w:hAnsi="Times New Roman" w:cs="Times New Roman"/>
                <w:b/>
                <w:color w:val="000000" w:themeColor="text1"/>
                <w:sz w:val="24"/>
                <w:szCs w:val="24"/>
              </w:rPr>
              <w:t>информационных</w:t>
            </w:r>
            <w:r w:rsidRPr="004240C5">
              <w:rPr>
                <w:rFonts w:ascii="Times New Roman" w:eastAsia="Times New Roman" w:hAnsi="Times New Roman" w:cs="Times New Roman"/>
                <w:color w:val="000000" w:themeColor="text1"/>
                <w:sz w:val="24"/>
                <w:szCs w:val="24"/>
              </w:rPr>
              <w:t xml:space="preserve"> системах, исключительно в рамках оказания государственной услуги «Включение в реестр владельцев мест временного хранения» _______________.</w:t>
            </w:r>
          </w:p>
          <w:p w14:paraId="65A6AC05" w14:textId="77777777" w:rsidR="00BD5A4E" w:rsidRPr="004240C5" w:rsidRDefault="00BD5A4E" w:rsidP="0025262D">
            <w:pPr>
              <w:spacing w:line="0" w:lineRule="atLeast"/>
              <w:ind w:left="324" w:firstLine="0"/>
              <w:rPr>
                <w:rFonts w:ascii="Times New Roman" w:eastAsia="Times New Roman" w:hAnsi="Times New Roman" w:cs="Times New Roman"/>
                <w:color w:val="000000" w:themeColor="text1"/>
                <w:sz w:val="24"/>
                <w:szCs w:val="24"/>
              </w:rPr>
            </w:pPr>
            <w:r w:rsidRPr="004240C5">
              <w:rPr>
                <w:rFonts w:ascii="Times New Roman" w:eastAsia="Times New Roman" w:hAnsi="Times New Roman" w:cs="Times New Roman"/>
                <w:color w:val="000000" w:themeColor="text1"/>
                <w:sz w:val="24"/>
                <w:szCs w:val="24"/>
              </w:rPr>
              <w:t>Примечание: *указать одну из статей в зависимости от выбранного места временного хранения.</w:t>
            </w:r>
          </w:p>
          <w:p w14:paraId="462218CD" w14:textId="77777777" w:rsidR="00BD5A4E" w:rsidRPr="004240C5" w:rsidRDefault="00BD5A4E" w:rsidP="0025262D">
            <w:pPr>
              <w:spacing w:line="0" w:lineRule="atLeast"/>
              <w:ind w:left="324" w:firstLine="0"/>
              <w:rPr>
                <w:rFonts w:ascii="Times New Roman" w:eastAsia="Times New Roman" w:hAnsi="Times New Roman" w:cs="Times New Roman"/>
                <w:color w:val="000000" w:themeColor="text1"/>
                <w:sz w:val="24"/>
                <w:szCs w:val="24"/>
              </w:rPr>
            </w:pPr>
            <w:r w:rsidRPr="004240C5">
              <w:rPr>
                <w:rFonts w:ascii="Times New Roman" w:eastAsia="Times New Roman" w:hAnsi="Times New Roman" w:cs="Times New Roman"/>
                <w:color w:val="000000" w:themeColor="text1"/>
                <w:sz w:val="24"/>
                <w:szCs w:val="24"/>
              </w:rPr>
              <w:t>** указать вид склада (склад временного хранения, таможенный склад открытого/закрытого типа, свободный склад).</w:t>
            </w:r>
          </w:p>
          <w:p w14:paraId="251E5A46" w14:textId="77777777" w:rsidR="00BD5A4E" w:rsidRPr="004240C5" w:rsidRDefault="00BD5A4E" w:rsidP="0025262D">
            <w:pPr>
              <w:spacing w:line="0" w:lineRule="atLeast"/>
              <w:ind w:left="324" w:firstLine="0"/>
              <w:rPr>
                <w:rFonts w:ascii="Times New Roman" w:eastAsia="Times New Roman" w:hAnsi="Times New Roman" w:cs="Times New Roman"/>
                <w:color w:val="000000" w:themeColor="text1"/>
                <w:sz w:val="24"/>
                <w:szCs w:val="24"/>
              </w:rPr>
            </w:pPr>
            <w:r w:rsidRPr="004240C5">
              <w:rPr>
                <w:rFonts w:ascii="Times New Roman" w:eastAsia="Times New Roman" w:hAnsi="Times New Roman" w:cs="Times New Roman"/>
                <w:color w:val="000000" w:themeColor="text1"/>
                <w:sz w:val="24"/>
                <w:szCs w:val="24"/>
              </w:rPr>
              <w:t>Дата подачи____________________</w:t>
            </w:r>
          </w:p>
          <w:p w14:paraId="1879F531" w14:textId="77777777" w:rsidR="00BD5A4E" w:rsidRPr="004240C5" w:rsidRDefault="00BD5A4E" w:rsidP="0025262D">
            <w:pPr>
              <w:spacing w:line="0" w:lineRule="atLeast"/>
              <w:ind w:left="324" w:firstLine="0"/>
              <w:rPr>
                <w:rFonts w:ascii="Times New Roman" w:eastAsia="Times New Roman" w:hAnsi="Times New Roman" w:cs="Times New Roman"/>
                <w:color w:val="000000" w:themeColor="text1"/>
                <w:sz w:val="24"/>
                <w:szCs w:val="24"/>
              </w:rPr>
            </w:pPr>
            <w:r w:rsidRPr="004240C5">
              <w:rPr>
                <w:rFonts w:ascii="Times New Roman" w:eastAsia="Times New Roman" w:hAnsi="Times New Roman" w:cs="Times New Roman"/>
                <w:color w:val="000000" w:themeColor="text1"/>
                <w:sz w:val="24"/>
                <w:szCs w:val="24"/>
              </w:rPr>
              <w:t xml:space="preserve">Фамилия, имя, отчество </w:t>
            </w:r>
            <w:r w:rsidRPr="00FA67C4">
              <w:rPr>
                <w:rFonts w:ascii="Times New Roman" w:eastAsia="Times New Roman" w:hAnsi="Times New Roman" w:cs="Times New Roman"/>
                <w:b/>
                <w:color w:val="000000" w:themeColor="text1"/>
                <w:sz w:val="24"/>
                <w:szCs w:val="24"/>
              </w:rPr>
              <w:t>(при его наличии)</w:t>
            </w:r>
            <w:r w:rsidRPr="004240C5">
              <w:rPr>
                <w:rFonts w:ascii="Times New Roman" w:eastAsia="Times New Roman" w:hAnsi="Times New Roman" w:cs="Times New Roman"/>
                <w:color w:val="000000" w:themeColor="text1"/>
                <w:sz w:val="24"/>
                <w:szCs w:val="24"/>
              </w:rPr>
              <w:t xml:space="preserve"> представителя юридического лица</w:t>
            </w:r>
          </w:p>
          <w:p w14:paraId="19C01066" w14:textId="77777777" w:rsidR="00BD5A4E" w:rsidRPr="004240C5" w:rsidRDefault="00BD5A4E" w:rsidP="0025262D">
            <w:pPr>
              <w:spacing w:line="0" w:lineRule="atLeast"/>
              <w:ind w:left="324" w:firstLine="0"/>
              <w:rPr>
                <w:rFonts w:ascii="Times New Roman" w:eastAsia="Times New Roman" w:hAnsi="Times New Roman" w:cs="Times New Roman"/>
                <w:color w:val="000000" w:themeColor="text1"/>
                <w:sz w:val="24"/>
                <w:szCs w:val="24"/>
              </w:rPr>
            </w:pPr>
            <w:r w:rsidRPr="004240C5">
              <w:rPr>
                <w:rFonts w:ascii="Times New Roman" w:eastAsia="Times New Roman" w:hAnsi="Times New Roman" w:cs="Times New Roman"/>
                <w:color w:val="000000" w:themeColor="text1"/>
                <w:sz w:val="24"/>
                <w:szCs w:val="24"/>
              </w:rPr>
              <w:t>_________________</w:t>
            </w:r>
          </w:p>
          <w:p w14:paraId="7841EA59" w14:textId="77777777" w:rsidR="00BD5A4E" w:rsidRPr="004240C5" w:rsidRDefault="00BD5A4E" w:rsidP="0025262D">
            <w:pPr>
              <w:spacing w:line="0" w:lineRule="atLeast"/>
              <w:ind w:left="324" w:firstLine="0"/>
              <w:rPr>
                <w:rFonts w:ascii="Times New Roman" w:eastAsia="Times New Roman" w:hAnsi="Times New Roman" w:cs="Times New Roman"/>
                <w:color w:val="000000" w:themeColor="text1"/>
                <w:sz w:val="24"/>
                <w:szCs w:val="24"/>
              </w:rPr>
            </w:pPr>
            <w:r w:rsidRPr="004240C5">
              <w:rPr>
                <w:rFonts w:ascii="Times New Roman" w:eastAsia="Times New Roman" w:hAnsi="Times New Roman" w:cs="Times New Roman"/>
                <w:color w:val="000000" w:themeColor="text1"/>
                <w:sz w:val="24"/>
                <w:szCs w:val="24"/>
              </w:rPr>
              <w:t>Подпись ________________</w:t>
            </w:r>
          </w:p>
          <w:p w14:paraId="59CBBEBF" w14:textId="77777777" w:rsidR="00BD5A4E" w:rsidRPr="00781826" w:rsidRDefault="00BD5A4E" w:rsidP="0025262D">
            <w:pPr>
              <w:ind w:firstLine="0"/>
              <w:rPr>
                <w:rFonts w:ascii="Times New Roman" w:eastAsia="Times New Roman" w:hAnsi="Times New Roman" w:cs="Times New Roman"/>
                <w:b/>
                <w:color w:val="000000" w:themeColor="text1"/>
                <w:sz w:val="24"/>
                <w:szCs w:val="24"/>
              </w:rPr>
            </w:pPr>
          </w:p>
        </w:tc>
        <w:tc>
          <w:tcPr>
            <w:tcW w:w="4394" w:type="dxa"/>
          </w:tcPr>
          <w:p w14:paraId="13C85B9C" w14:textId="77777777" w:rsidR="00BD5A4E" w:rsidRPr="004240C5" w:rsidRDefault="00BD5A4E" w:rsidP="0025262D">
            <w:pPr>
              <w:spacing w:line="0" w:lineRule="atLeast"/>
              <w:ind w:left="464" w:hanging="609"/>
              <w:jc w:val="center"/>
              <w:rPr>
                <w:rFonts w:ascii="Times New Roman" w:eastAsia="Times New Roman" w:hAnsi="Times New Roman" w:cs="Times New Roman"/>
                <w:color w:val="000000" w:themeColor="text1"/>
                <w:sz w:val="24"/>
                <w:szCs w:val="24"/>
              </w:rPr>
            </w:pPr>
            <w:r w:rsidRPr="004240C5">
              <w:rPr>
                <w:rFonts w:ascii="Times New Roman" w:eastAsia="Times New Roman" w:hAnsi="Times New Roman" w:cs="Times New Roman"/>
                <w:color w:val="000000" w:themeColor="text1"/>
                <w:sz w:val="24"/>
                <w:szCs w:val="24"/>
              </w:rPr>
              <w:t>Приложение 2</w:t>
            </w:r>
          </w:p>
          <w:p w14:paraId="086F2C25" w14:textId="77777777" w:rsidR="00BD5A4E" w:rsidRPr="004240C5" w:rsidRDefault="00BD5A4E" w:rsidP="0025262D">
            <w:pPr>
              <w:spacing w:line="0" w:lineRule="atLeast"/>
              <w:ind w:left="464" w:hanging="609"/>
              <w:jc w:val="center"/>
              <w:rPr>
                <w:rFonts w:ascii="Times New Roman" w:eastAsia="Times New Roman" w:hAnsi="Times New Roman" w:cs="Times New Roman"/>
                <w:color w:val="000000" w:themeColor="text1"/>
                <w:sz w:val="24"/>
                <w:szCs w:val="24"/>
              </w:rPr>
            </w:pPr>
            <w:r w:rsidRPr="004240C5">
              <w:rPr>
                <w:rFonts w:ascii="Times New Roman" w:eastAsia="Times New Roman" w:hAnsi="Times New Roman" w:cs="Times New Roman"/>
                <w:color w:val="000000" w:themeColor="text1"/>
                <w:sz w:val="24"/>
                <w:szCs w:val="24"/>
              </w:rPr>
              <w:t>к Правилам оказания государственной услуги «Включение в реестр владельцев мест временного хранения»</w:t>
            </w:r>
          </w:p>
          <w:p w14:paraId="2BFD2AF5" w14:textId="77777777" w:rsidR="00BD5A4E" w:rsidRPr="004240C5" w:rsidRDefault="00BD5A4E" w:rsidP="0025262D">
            <w:pPr>
              <w:spacing w:line="0" w:lineRule="atLeast"/>
              <w:ind w:left="1073" w:firstLine="0"/>
              <w:rPr>
                <w:rFonts w:ascii="Times New Roman" w:eastAsia="Times New Roman" w:hAnsi="Times New Roman" w:cs="Times New Roman"/>
                <w:color w:val="000000" w:themeColor="text1"/>
                <w:sz w:val="24"/>
                <w:szCs w:val="24"/>
              </w:rPr>
            </w:pPr>
            <w:r w:rsidRPr="004240C5">
              <w:rPr>
                <w:rFonts w:ascii="Times New Roman" w:eastAsia="Times New Roman" w:hAnsi="Times New Roman" w:cs="Times New Roman"/>
                <w:color w:val="000000" w:themeColor="text1"/>
                <w:sz w:val="24"/>
                <w:szCs w:val="24"/>
              </w:rPr>
              <w:t xml:space="preserve"> </w:t>
            </w:r>
            <w:r w:rsidRPr="004240C5">
              <w:rPr>
                <w:rFonts w:ascii="Times New Roman" w:eastAsia="Times New Roman" w:hAnsi="Times New Roman" w:cs="Times New Roman"/>
                <w:color w:val="000000" w:themeColor="text1"/>
                <w:sz w:val="24"/>
                <w:szCs w:val="24"/>
              </w:rPr>
              <w:tab/>
            </w:r>
          </w:p>
          <w:p w14:paraId="2A65D697" w14:textId="4029B39D" w:rsidR="00BD5A4E" w:rsidRPr="004240C5" w:rsidRDefault="0025262D" w:rsidP="0025262D">
            <w:pPr>
              <w:spacing w:line="0" w:lineRule="atLeast"/>
              <w:ind w:left="1073" w:right="603" w:firstLine="0"/>
              <w:jc w:val="right"/>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Ф</w:t>
            </w:r>
            <w:r w:rsidR="00BD5A4E" w:rsidRPr="004240C5">
              <w:rPr>
                <w:rFonts w:ascii="Times New Roman" w:eastAsia="Times New Roman" w:hAnsi="Times New Roman" w:cs="Times New Roman"/>
                <w:color w:val="000000" w:themeColor="text1"/>
                <w:sz w:val="24"/>
                <w:szCs w:val="24"/>
              </w:rPr>
              <w:t>орма</w:t>
            </w:r>
          </w:p>
          <w:p w14:paraId="1FE633AD" w14:textId="77777777" w:rsidR="00BD5A4E" w:rsidRPr="004240C5" w:rsidRDefault="00BD5A4E" w:rsidP="0025262D">
            <w:pPr>
              <w:spacing w:line="0" w:lineRule="atLeast"/>
              <w:ind w:left="1073" w:firstLine="0"/>
              <w:rPr>
                <w:rFonts w:ascii="Times New Roman" w:eastAsia="Times New Roman" w:hAnsi="Times New Roman" w:cs="Times New Roman"/>
                <w:color w:val="000000" w:themeColor="text1"/>
                <w:sz w:val="24"/>
                <w:szCs w:val="24"/>
              </w:rPr>
            </w:pPr>
            <w:r w:rsidRPr="004240C5">
              <w:rPr>
                <w:rFonts w:ascii="Times New Roman" w:eastAsia="Times New Roman" w:hAnsi="Times New Roman" w:cs="Times New Roman"/>
                <w:color w:val="000000" w:themeColor="text1"/>
                <w:sz w:val="24"/>
                <w:szCs w:val="24"/>
              </w:rPr>
              <w:t xml:space="preserve"> </w:t>
            </w:r>
            <w:r w:rsidRPr="004240C5">
              <w:rPr>
                <w:rFonts w:ascii="Times New Roman" w:eastAsia="Times New Roman" w:hAnsi="Times New Roman" w:cs="Times New Roman"/>
                <w:color w:val="000000" w:themeColor="text1"/>
                <w:sz w:val="24"/>
                <w:szCs w:val="24"/>
              </w:rPr>
              <w:tab/>
              <w:t>____________________</w:t>
            </w:r>
          </w:p>
          <w:p w14:paraId="5D593F00" w14:textId="77777777" w:rsidR="00BD5A4E" w:rsidRPr="004240C5" w:rsidRDefault="00BD5A4E" w:rsidP="0025262D">
            <w:pPr>
              <w:spacing w:line="0" w:lineRule="atLeast"/>
              <w:ind w:left="1073" w:firstLine="0"/>
              <w:jc w:val="right"/>
              <w:rPr>
                <w:rFonts w:ascii="Times New Roman" w:eastAsia="Times New Roman" w:hAnsi="Times New Roman" w:cs="Times New Roman"/>
                <w:color w:val="000000" w:themeColor="text1"/>
                <w:sz w:val="24"/>
                <w:szCs w:val="24"/>
              </w:rPr>
            </w:pPr>
            <w:r w:rsidRPr="004240C5">
              <w:rPr>
                <w:rFonts w:ascii="Times New Roman" w:eastAsia="Times New Roman" w:hAnsi="Times New Roman" w:cs="Times New Roman"/>
                <w:color w:val="000000" w:themeColor="text1"/>
                <w:sz w:val="24"/>
                <w:szCs w:val="24"/>
              </w:rPr>
              <w:t>(полное наименование</w:t>
            </w:r>
          </w:p>
          <w:p w14:paraId="43D2C3F5" w14:textId="77777777" w:rsidR="00BD5A4E" w:rsidRPr="004240C5" w:rsidRDefault="00BD5A4E" w:rsidP="0025262D">
            <w:pPr>
              <w:spacing w:line="0" w:lineRule="atLeast"/>
              <w:ind w:left="1073" w:firstLine="0"/>
              <w:jc w:val="right"/>
              <w:rPr>
                <w:rFonts w:ascii="Times New Roman" w:eastAsia="Times New Roman" w:hAnsi="Times New Roman" w:cs="Times New Roman"/>
                <w:color w:val="000000" w:themeColor="text1"/>
                <w:sz w:val="24"/>
                <w:szCs w:val="24"/>
              </w:rPr>
            </w:pPr>
            <w:r w:rsidRPr="004240C5">
              <w:rPr>
                <w:rFonts w:ascii="Times New Roman" w:eastAsia="Times New Roman" w:hAnsi="Times New Roman" w:cs="Times New Roman"/>
                <w:color w:val="000000" w:themeColor="text1"/>
                <w:sz w:val="24"/>
                <w:szCs w:val="24"/>
              </w:rPr>
              <w:t>юридического лица)</w:t>
            </w:r>
          </w:p>
          <w:p w14:paraId="07B4697F" w14:textId="77777777" w:rsidR="00BD5A4E" w:rsidRPr="004240C5" w:rsidRDefault="00BD5A4E" w:rsidP="0025262D">
            <w:pPr>
              <w:spacing w:line="0" w:lineRule="atLeast"/>
              <w:ind w:left="1073" w:firstLine="0"/>
              <w:jc w:val="right"/>
              <w:rPr>
                <w:rFonts w:ascii="Times New Roman" w:eastAsia="Times New Roman" w:hAnsi="Times New Roman" w:cs="Times New Roman"/>
                <w:color w:val="000000" w:themeColor="text1"/>
                <w:sz w:val="24"/>
                <w:szCs w:val="24"/>
              </w:rPr>
            </w:pPr>
            <w:r w:rsidRPr="004240C5">
              <w:rPr>
                <w:rFonts w:ascii="Times New Roman" w:eastAsia="Times New Roman" w:hAnsi="Times New Roman" w:cs="Times New Roman"/>
                <w:color w:val="000000" w:themeColor="text1"/>
                <w:sz w:val="24"/>
                <w:szCs w:val="24"/>
              </w:rPr>
              <w:t>________________________</w:t>
            </w:r>
          </w:p>
          <w:p w14:paraId="2F3FD84C" w14:textId="77777777" w:rsidR="00BD5A4E" w:rsidRPr="004240C5" w:rsidRDefault="00BD5A4E" w:rsidP="0025262D">
            <w:pPr>
              <w:spacing w:line="0" w:lineRule="atLeast"/>
              <w:ind w:left="1073" w:firstLine="0"/>
              <w:jc w:val="right"/>
              <w:rPr>
                <w:rFonts w:ascii="Times New Roman" w:eastAsia="Times New Roman" w:hAnsi="Times New Roman" w:cs="Times New Roman"/>
                <w:color w:val="000000" w:themeColor="text1"/>
                <w:sz w:val="24"/>
                <w:szCs w:val="24"/>
              </w:rPr>
            </w:pPr>
            <w:r w:rsidRPr="004240C5">
              <w:rPr>
                <w:rFonts w:ascii="Times New Roman" w:eastAsia="Times New Roman" w:hAnsi="Times New Roman" w:cs="Times New Roman"/>
                <w:color w:val="000000" w:themeColor="text1"/>
                <w:sz w:val="24"/>
                <w:szCs w:val="24"/>
              </w:rPr>
              <w:t>(юридический адрес)</w:t>
            </w:r>
          </w:p>
          <w:p w14:paraId="3F59A710" w14:textId="77777777" w:rsidR="00BD5A4E" w:rsidRPr="004240C5" w:rsidRDefault="00BD5A4E" w:rsidP="0025262D">
            <w:pPr>
              <w:spacing w:line="0" w:lineRule="atLeast"/>
              <w:ind w:left="1073" w:firstLine="0"/>
              <w:jc w:val="right"/>
              <w:rPr>
                <w:rFonts w:ascii="Times New Roman" w:eastAsia="Times New Roman" w:hAnsi="Times New Roman" w:cs="Times New Roman"/>
                <w:color w:val="000000" w:themeColor="text1"/>
                <w:sz w:val="24"/>
                <w:szCs w:val="24"/>
              </w:rPr>
            </w:pPr>
            <w:r w:rsidRPr="004240C5">
              <w:rPr>
                <w:rFonts w:ascii="Times New Roman" w:eastAsia="Times New Roman" w:hAnsi="Times New Roman" w:cs="Times New Roman"/>
                <w:color w:val="000000" w:themeColor="text1"/>
                <w:sz w:val="24"/>
                <w:szCs w:val="24"/>
              </w:rPr>
              <w:t>_____________________ (фактический адрес)</w:t>
            </w:r>
          </w:p>
          <w:p w14:paraId="6D6AE747" w14:textId="77777777" w:rsidR="00BD5A4E" w:rsidRPr="004240C5" w:rsidRDefault="00BD5A4E" w:rsidP="0025262D">
            <w:pPr>
              <w:spacing w:line="0" w:lineRule="atLeast"/>
              <w:ind w:left="1073" w:firstLine="0"/>
              <w:jc w:val="right"/>
              <w:rPr>
                <w:rFonts w:ascii="Times New Roman" w:eastAsia="Times New Roman" w:hAnsi="Times New Roman" w:cs="Times New Roman"/>
                <w:color w:val="000000" w:themeColor="text1"/>
                <w:sz w:val="24"/>
                <w:szCs w:val="24"/>
              </w:rPr>
            </w:pPr>
            <w:r w:rsidRPr="004240C5">
              <w:rPr>
                <w:rFonts w:ascii="Times New Roman" w:eastAsia="Times New Roman" w:hAnsi="Times New Roman" w:cs="Times New Roman"/>
                <w:color w:val="000000" w:themeColor="text1"/>
                <w:sz w:val="24"/>
                <w:szCs w:val="24"/>
              </w:rPr>
              <w:t>_______________________</w:t>
            </w:r>
          </w:p>
          <w:p w14:paraId="39378029" w14:textId="77777777" w:rsidR="00BD5A4E" w:rsidRPr="004240C5" w:rsidRDefault="00BD5A4E" w:rsidP="0025262D">
            <w:pPr>
              <w:spacing w:line="0" w:lineRule="atLeast"/>
              <w:ind w:left="1073" w:firstLine="0"/>
              <w:jc w:val="right"/>
              <w:rPr>
                <w:rFonts w:ascii="Times New Roman" w:eastAsia="Times New Roman" w:hAnsi="Times New Roman" w:cs="Times New Roman"/>
                <w:color w:val="000000" w:themeColor="text1"/>
                <w:sz w:val="24"/>
                <w:szCs w:val="24"/>
              </w:rPr>
            </w:pPr>
            <w:r w:rsidRPr="004240C5">
              <w:rPr>
                <w:rFonts w:ascii="Times New Roman" w:eastAsia="Times New Roman" w:hAnsi="Times New Roman" w:cs="Times New Roman"/>
                <w:color w:val="000000" w:themeColor="text1"/>
                <w:sz w:val="24"/>
                <w:szCs w:val="24"/>
              </w:rPr>
              <w:t>(бизнес-идентификационный</w:t>
            </w:r>
          </w:p>
          <w:p w14:paraId="213C77FE" w14:textId="77777777" w:rsidR="00BD5A4E" w:rsidRPr="004240C5" w:rsidRDefault="00BD5A4E" w:rsidP="0025262D">
            <w:pPr>
              <w:spacing w:line="0" w:lineRule="atLeast"/>
              <w:ind w:left="1073" w:firstLine="0"/>
              <w:jc w:val="right"/>
              <w:rPr>
                <w:rFonts w:ascii="Times New Roman" w:eastAsia="Times New Roman" w:hAnsi="Times New Roman" w:cs="Times New Roman"/>
                <w:color w:val="000000" w:themeColor="text1"/>
                <w:sz w:val="24"/>
                <w:szCs w:val="24"/>
              </w:rPr>
            </w:pPr>
            <w:r w:rsidRPr="004240C5">
              <w:rPr>
                <w:rFonts w:ascii="Times New Roman" w:eastAsia="Times New Roman" w:hAnsi="Times New Roman" w:cs="Times New Roman"/>
                <w:color w:val="000000" w:themeColor="text1"/>
                <w:sz w:val="24"/>
                <w:szCs w:val="24"/>
              </w:rPr>
              <w:t>номер)</w:t>
            </w:r>
          </w:p>
          <w:p w14:paraId="27D40F9C" w14:textId="77777777" w:rsidR="00BD5A4E" w:rsidRPr="004240C5" w:rsidRDefault="00BD5A4E" w:rsidP="0025262D">
            <w:pPr>
              <w:spacing w:line="0" w:lineRule="atLeast"/>
              <w:ind w:left="1073" w:firstLine="0"/>
              <w:jc w:val="right"/>
              <w:rPr>
                <w:rFonts w:ascii="Times New Roman" w:eastAsia="Times New Roman" w:hAnsi="Times New Roman" w:cs="Times New Roman"/>
                <w:color w:val="000000" w:themeColor="text1"/>
                <w:sz w:val="24"/>
                <w:szCs w:val="24"/>
              </w:rPr>
            </w:pPr>
            <w:r w:rsidRPr="004240C5">
              <w:rPr>
                <w:rFonts w:ascii="Times New Roman" w:eastAsia="Times New Roman" w:hAnsi="Times New Roman" w:cs="Times New Roman"/>
                <w:color w:val="000000" w:themeColor="text1"/>
                <w:sz w:val="24"/>
                <w:szCs w:val="24"/>
              </w:rPr>
              <w:t>_______________________</w:t>
            </w:r>
          </w:p>
          <w:p w14:paraId="0D67A054" w14:textId="77777777" w:rsidR="00BD5A4E" w:rsidRPr="004240C5" w:rsidRDefault="00BD5A4E" w:rsidP="0025262D">
            <w:pPr>
              <w:spacing w:line="0" w:lineRule="atLeast"/>
              <w:ind w:left="1073" w:firstLine="0"/>
              <w:jc w:val="right"/>
              <w:rPr>
                <w:rFonts w:ascii="Times New Roman" w:eastAsia="Times New Roman" w:hAnsi="Times New Roman" w:cs="Times New Roman"/>
                <w:color w:val="000000" w:themeColor="text1"/>
                <w:sz w:val="24"/>
                <w:szCs w:val="24"/>
              </w:rPr>
            </w:pPr>
            <w:r w:rsidRPr="004240C5">
              <w:rPr>
                <w:rFonts w:ascii="Times New Roman" w:eastAsia="Times New Roman" w:hAnsi="Times New Roman" w:cs="Times New Roman"/>
                <w:color w:val="000000" w:themeColor="text1"/>
                <w:sz w:val="24"/>
                <w:szCs w:val="24"/>
              </w:rPr>
              <w:t>(электронный адрес, телефон)</w:t>
            </w:r>
          </w:p>
          <w:p w14:paraId="5B7E6306" w14:textId="77777777" w:rsidR="00BD5A4E" w:rsidRPr="004240C5" w:rsidRDefault="00BD5A4E" w:rsidP="0025262D">
            <w:pPr>
              <w:spacing w:line="0" w:lineRule="atLeast"/>
              <w:ind w:left="1073" w:firstLine="0"/>
              <w:jc w:val="right"/>
              <w:rPr>
                <w:rFonts w:ascii="Times New Roman" w:eastAsia="Times New Roman" w:hAnsi="Times New Roman" w:cs="Times New Roman"/>
                <w:color w:val="000000" w:themeColor="text1"/>
                <w:sz w:val="24"/>
                <w:szCs w:val="24"/>
              </w:rPr>
            </w:pPr>
            <w:r w:rsidRPr="004240C5">
              <w:rPr>
                <w:rFonts w:ascii="Times New Roman" w:eastAsia="Times New Roman" w:hAnsi="Times New Roman" w:cs="Times New Roman"/>
                <w:color w:val="000000" w:themeColor="text1"/>
                <w:sz w:val="24"/>
                <w:szCs w:val="24"/>
              </w:rPr>
              <w:t>_____________________</w:t>
            </w:r>
          </w:p>
          <w:p w14:paraId="1AA9B2FA" w14:textId="77777777" w:rsidR="00BD5A4E" w:rsidRPr="004240C5" w:rsidRDefault="00BD5A4E" w:rsidP="0025262D">
            <w:pPr>
              <w:spacing w:line="0" w:lineRule="atLeast"/>
              <w:ind w:left="1073" w:firstLine="0"/>
              <w:jc w:val="right"/>
              <w:rPr>
                <w:rFonts w:ascii="Times New Roman" w:eastAsia="Times New Roman" w:hAnsi="Times New Roman" w:cs="Times New Roman"/>
                <w:color w:val="000000" w:themeColor="text1"/>
                <w:sz w:val="24"/>
                <w:szCs w:val="24"/>
              </w:rPr>
            </w:pPr>
            <w:r w:rsidRPr="004240C5">
              <w:rPr>
                <w:rFonts w:ascii="Times New Roman" w:eastAsia="Times New Roman" w:hAnsi="Times New Roman" w:cs="Times New Roman"/>
                <w:color w:val="000000" w:themeColor="text1"/>
                <w:sz w:val="24"/>
                <w:szCs w:val="24"/>
              </w:rPr>
              <w:t>(наименование органа</w:t>
            </w:r>
          </w:p>
          <w:p w14:paraId="7B43D378" w14:textId="77777777" w:rsidR="00BD5A4E" w:rsidRPr="004240C5" w:rsidRDefault="00BD5A4E" w:rsidP="0025262D">
            <w:pPr>
              <w:spacing w:line="0" w:lineRule="atLeast"/>
              <w:ind w:left="1073" w:firstLine="0"/>
              <w:jc w:val="right"/>
              <w:rPr>
                <w:rFonts w:ascii="Times New Roman" w:eastAsia="Times New Roman" w:hAnsi="Times New Roman" w:cs="Times New Roman"/>
                <w:color w:val="000000" w:themeColor="text1"/>
                <w:sz w:val="24"/>
                <w:szCs w:val="24"/>
              </w:rPr>
            </w:pPr>
            <w:r w:rsidRPr="004240C5">
              <w:rPr>
                <w:rFonts w:ascii="Times New Roman" w:eastAsia="Times New Roman" w:hAnsi="Times New Roman" w:cs="Times New Roman"/>
                <w:color w:val="000000" w:themeColor="text1"/>
                <w:sz w:val="24"/>
                <w:szCs w:val="24"/>
              </w:rPr>
              <w:t>государственных доходов)</w:t>
            </w:r>
          </w:p>
          <w:p w14:paraId="74149AB3" w14:textId="77777777" w:rsidR="00BD5A4E" w:rsidRPr="004240C5" w:rsidRDefault="00BD5A4E" w:rsidP="0025262D">
            <w:pPr>
              <w:spacing w:line="0" w:lineRule="atLeast"/>
              <w:ind w:left="1073" w:firstLine="0"/>
              <w:rPr>
                <w:rFonts w:ascii="Times New Roman" w:eastAsia="Times New Roman" w:hAnsi="Times New Roman" w:cs="Times New Roman"/>
                <w:color w:val="000000" w:themeColor="text1"/>
                <w:sz w:val="24"/>
                <w:szCs w:val="24"/>
              </w:rPr>
            </w:pPr>
          </w:p>
          <w:p w14:paraId="557FCBD3" w14:textId="77777777" w:rsidR="00BD5A4E" w:rsidRPr="004240C5" w:rsidRDefault="00BD5A4E" w:rsidP="0025262D">
            <w:pPr>
              <w:spacing w:line="0" w:lineRule="atLeast"/>
              <w:ind w:left="39" w:hanging="39"/>
              <w:jc w:val="center"/>
              <w:rPr>
                <w:rFonts w:ascii="Times New Roman" w:eastAsia="Times New Roman" w:hAnsi="Times New Roman" w:cs="Times New Roman"/>
                <w:color w:val="000000" w:themeColor="text1"/>
                <w:sz w:val="24"/>
                <w:szCs w:val="24"/>
              </w:rPr>
            </w:pPr>
            <w:r w:rsidRPr="004240C5">
              <w:rPr>
                <w:rFonts w:ascii="Times New Roman" w:eastAsia="Times New Roman" w:hAnsi="Times New Roman" w:cs="Times New Roman"/>
                <w:color w:val="000000" w:themeColor="text1"/>
                <w:sz w:val="24"/>
                <w:szCs w:val="24"/>
              </w:rPr>
              <w:t>Заявление</w:t>
            </w:r>
          </w:p>
          <w:p w14:paraId="22BB2ECD" w14:textId="77777777" w:rsidR="00BD5A4E" w:rsidRPr="004240C5" w:rsidRDefault="00BD5A4E" w:rsidP="0025262D">
            <w:pPr>
              <w:spacing w:line="0" w:lineRule="atLeast"/>
              <w:ind w:left="39" w:hanging="39"/>
              <w:jc w:val="center"/>
              <w:rPr>
                <w:rFonts w:ascii="Times New Roman" w:eastAsia="Times New Roman" w:hAnsi="Times New Roman" w:cs="Times New Roman"/>
                <w:color w:val="000000" w:themeColor="text1"/>
                <w:sz w:val="24"/>
                <w:szCs w:val="24"/>
              </w:rPr>
            </w:pPr>
            <w:r w:rsidRPr="004240C5">
              <w:rPr>
                <w:rFonts w:ascii="Times New Roman" w:eastAsia="Times New Roman" w:hAnsi="Times New Roman" w:cs="Times New Roman"/>
                <w:color w:val="000000" w:themeColor="text1"/>
                <w:sz w:val="24"/>
                <w:szCs w:val="24"/>
              </w:rPr>
              <w:t>о включении в реестр владельцев мест временного хранения</w:t>
            </w:r>
          </w:p>
          <w:p w14:paraId="01FF3D74" w14:textId="77777777" w:rsidR="00BD5A4E" w:rsidRPr="004240C5" w:rsidRDefault="00BD5A4E" w:rsidP="0025262D">
            <w:pPr>
              <w:spacing w:line="0" w:lineRule="atLeast"/>
              <w:ind w:left="1073" w:firstLine="0"/>
              <w:rPr>
                <w:rFonts w:ascii="Times New Roman" w:eastAsia="Times New Roman" w:hAnsi="Times New Roman" w:cs="Times New Roman"/>
                <w:color w:val="000000" w:themeColor="text1"/>
                <w:sz w:val="24"/>
                <w:szCs w:val="24"/>
              </w:rPr>
            </w:pPr>
          </w:p>
          <w:p w14:paraId="37E5297D" w14:textId="70F11F32" w:rsidR="00BD5A4E" w:rsidRPr="004240C5" w:rsidRDefault="00BD5A4E" w:rsidP="0025262D">
            <w:pPr>
              <w:spacing w:line="0" w:lineRule="atLeast"/>
              <w:ind w:left="176" w:firstLine="0"/>
              <w:rPr>
                <w:rFonts w:ascii="Times New Roman" w:eastAsia="Times New Roman" w:hAnsi="Times New Roman" w:cs="Times New Roman"/>
                <w:color w:val="000000" w:themeColor="text1"/>
                <w:sz w:val="24"/>
                <w:szCs w:val="24"/>
              </w:rPr>
            </w:pPr>
            <w:r w:rsidRPr="004240C5">
              <w:rPr>
                <w:rFonts w:ascii="Times New Roman" w:eastAsia="Times New Roman" w:hAnsi="Times New Roman" w:cs="Times New Roman"/>
                <w:color w:val="000000" w:themeColor="text1"/>
                <w:sz w:val="24"/>
                <w:szCs w:val="24"/>
              </w:rPr>
              <w:t xml:space="preserve">    Просим Вас согласно пункту 1 статьи 504*, пункту 1 стати 511* и пункту 518* Кодекса Республики Казахстан «О таможенном регулировании в Республике Казахстан» (далее – </w:t>
            </w:r>
            <w:r w:rsidR="00A83CC6" w:rsidRPr="00A83CC6">
              <w:rPr>
                <w:rFonts w:ascii="Times New Roman" w:eastAsia="Times New Roman" w:hAnsi="Times New Roman" w:cs="Times New Roman"/>
                <w:b/>
                <w:color w:val="000000" w:themeColor="text1"/>
                <w:sz w:val="24"/>
                <w:szCs w:val="24"/>
              </w:rPr>
              <w:t>Таможенный</w:t>
            </w:r>
            <w:r w:rsidR="00A83CC6">
              <w:rPr>
                <w:rFonts w:ascii="Times New Roman" w:eastAsia="Times New Roman" w:hAnsi="Times New Roman" w:cs="Times New Roman"/>
                <w:color w:val="000000" w:themeColor="text1"/>
                <w:sz w:val="24"/>
                <w:szCs w:val="24"/>
              </w:rPr>
              <w:t xml:space="preserve"> </w:t>
            </w:r>
            <w:r w:rsidR="00A83CC6" w:rsidRPr="00A83CC6">
              <w:rPr>
                <w:rFonts w:ascii="Times New Roman" w:eastAsia="Times New Roman" w:hAnsi="Times New Roman" w:cs="Times New Roman"/>
                <w:b/>
                <w:color w:val="000000" w:themeColor="text1"/>
                <w:sz w:val="24"/>
                <w:szCs w:val="24"/>
              </w:rPr>
              <w:t>к</w:t>
            </w:r>
            <w:r w:rsidRPr="004240C5">
              <w:rPr>
                <w:rFonts w:ascii="Times New Roman" w:eastAsia="Times New Roman" w:hAnsi="Times New Roman" w:cs="Times New Roman"/>
                <w:color w:val="000000" w:themeColor="text1"/>
                <w:sz w:val="24"/>
                <w:szCs w:val="24"/>
              </w:rPr>
              <w:t>одекс) включить в реестр владельцев мест временного хранения**.</w:t>
            </w:r>
          </w:p>
          <w:p w14:paraId="6D75698A" w14:textId="77777777" w:rsidR="00BD5A4E" w:rsidRPr="004240C5" w:rsidRDefault="00BD5A4E" w:rsidP="0025262D">
            <w:pPr>
              <w:spacing w:line="0" w:lineRule="atLeast"/>
              <w:ind w:left="176" w:firstLine="0"/>
              <w:rPr>
                <w:rFonts w:ascii="Times New Roman" w:eastAsia="Times New Roman" w:hAnsi="Times New Roman" w:cs="Times New Roman"/>
                <w:color w:val="000000" w:themeColor="text1"/>
                <w:sz w:val="24"/>
                <w:szCs w:val="24"/>
              </w:rPr>
            </w:pPr>
            <w:r w:rsidRPr="004240C5">
              <w:rPr>
                <w:rFonts w:ascii="Times New Roman" w:eastAsia="Times New Roman" w:hAnsi="Times New Roman" w:cs="Times New Roman"/>
                <w:color w:val="000000" w:themeColor="text1"/>
                <w:sz w:val="24"/>
                <w:szCs w:val="24"/>
              </w:rPr>
              <w:t xml:space="preserve">          Указываем следующие сведения:</w:t>
            </w:r>
          </w:p>
          <w:p w14:paraId="4C5ECEC4" w14:textId="77777777" w:rsidR="00BD5A4E" w:rsidRPr="004240C5" w:rsidRDefault="00BD5A4E" w:rsidP="0025262D">
            <w:pPr>
              <w:spacing w:line="0" w:lineRule="atLeast"/>
              <w:ind w:left="176" w:firstLine="0"/>
              <w:rPr>
                <w:rFonts w:ascii="Times New Roman" w:eastAsia="Times New Roman" w:hAnsi="Times New Roman" w:cs="Times New Roman"/>
                <w:color w:val="000000" w:themeColor="text1"/>
                <w:sz w:val="24"/>
                <w:szCs w:val="24"/>
              </w:rPr>
            </w:pPr>
            <w:r w:rsidRPr="004240C5">
              <w:rPr>
                <w:rFonts w:ascii="Times New Roman" w:eastAsia="Times New Roman" w:hAnsi="Times New Roman" w:cs="Times New Roman"/>
                <w:color w:val="000000" w:themeColor="text1"/>
                <w:sz w:val="24"/>
                <w:szCs w:val="24"/>
              </w:rPr>
              <w:t>наличие в собственности, хозяйственном ведении, оперативном управлении или аренде сооружений, помещений (частей помещений) и (или) открытых площадок, предназначенных для использования в качестве места временного хранения _______(указать вид склада). Если сооружения, помещения (части помещений) и (или) открытые площадки находятся в аренде на день подачи заявления о включении в реестр владельцев мест временного хранения, договор аренды в отношении таких сооружений, помещений (частей помещений) и (или) открытых площадок должен быть заключен на срок не менее одного года (для склада временного хранения), не менее трех лет (для таможенного и свободного склада)</w:t>
            </w:r>
          </w:p>
          <w:p w14:paraId="6C2F03F3" w14:textId="77777777" w:rsidR="00BD5A4E" w:rsidRPr="004240C5" w:rsidRDefault="00BD5A4E" w:rsidP="0025262D">
            <w:pPr>
              <w:spacing w:line="0" w:lineRule="atLeast"/>
              <w:ind w:left="176" w:firstLine="0"/>
              <w:rPr>
                <w:rFonts w:ascii="Times New Roman" w:eastAsia="Times New Roman" w:hAnsi="Times New Roman" w:cs="Times New Roman"/>
                <w:color w:val="000000" w:themeColor="text1"/>
                <w:sz w:val="24"/>
                <w:szCs w:val="24"/>
              </w:rPr>
            </w:pPr>
            <w:r w:rsidRPr="004240C5">
              <w:rPr>
                <w:rFonts w:ascii="Times New Roman" w:eastAsia="Times New Roman" w:hAnsi="Times New Roman" w:cs="Times New Roman"/>
                <w:color w:val="000000" w:themeColor="text1"/>
                <w:sz w:val="24"/>
                <w:szCs w:val="24"/>
              </w:rPr>
              <w:t>________________________________;</w:t>
            </w:r>
          </w:p>
          <w:p w14:paraId="62B77DCE" w14:textId="77777777" w:rsidR="00BD5A4E" w:rsidRPr="004240C5" w:rsidRDefault="00BD5A4E" w:rsidP="0025262D">
            <w:pPr>
              <w:spacing w:line="0" w:lineRule="atLeast"/>
              <w:ind w:left="176" w:firstLine="0"/>
              <w:rPr>
                <w:rFonts w:ascii="Times New Roman" w:eastAsia="Times New Roman" w:hAnsi="Times New Roman" w:cs="Times New Roman"/>
                <w:color w:val="000000" w:themeColor="text1"/>
                <w:sz w:val="24"/>
                <w:szCs w:val="24"/>
              </w:rPr>
            </w:pPr>
            <w:r w:rsidRPr="004240C5">
              <w:rPr>
                <w:rFonts w:ascii="Times New Roman" w:eastAsia="Times New Roman" w:hAnsi="Times New Roman" w:cs="Times New Roman"/>
                <w:color w:val="000000" w:themeColor="text1"/>
                <w:sz w:val="24"/>
                <w:szCs w:val="24"/>
              </w:rPr>
              <w:t xml:space="preserve"> наличие систем контроля въезда транспортных средств на территорию склада временного хранения и выезда с территории, входа лиц на территорию склада временного хранения и (или) в помещения и выхода с территории склада  и (или) из помещений (где находятся документы, товары и транспортные средства, подлежащие таможенному контролю), оборудованных средствами видеонаблюдения, функционирующими в круглосуточном режиме, предоставляющими возможность удаленного доступа органу государственных доходов к просмотру видеоинформации в режиме реального времени, накопления и осуществления просмотра видеоинформации о произошедших событиях в течение тридцати календарных дней на территории склада временного хранения (для склада временного хранения)____________________;</w:t>
            </w:r>
          </w:p>
          <w:p w14:paraId="346243D8" w14:textId="77777777" w:rsidR="00BD5A4E" w:rsidRPr="004240C5" w:rsidRDefault="00BD5A4E" w:rsidP="0025262D">
            <w:pPr>
              <w:spacing w:line="0" w:lineRule="atLeast"/>
              <w:ind w:left="176" w:firstLine="0"/>
              <w:rPr>
                <w:rFonts w:ascii="Times New Roman" w:eastAsia="Times New Roman" w:hAnsi="Times New Roman" w:cs="Times New Roman"/>
                <w:color w:val="000000" w:themeColor="text1"/>
                <w:sz w:val="24"/>
                <w:szCs w:val="24"/>
              </w:rPr>
            </w:pPr>
            <w:r w:rsidRPr="004240C5">
              <w:rPr>
                <w:rFonts w:ascii="Times New Roman" w:eastAsia="Times New Roman" w:hAnsi="Times New Roman" w:cs="Times New Roman"/>
                <w:color w:val="000000" w:themeColor="text1"/>
                <w:sz w:val="24"/>
                <w:szCs w:val="24"/>
              </w:rPr>
              <w:t>наличие систем контроля въезда транспортных средств на территорию и выезда с территории, входа лиц на территорию и (или) в помещения и выхода с территории и (или) из помещений (где находятся документы, товары и транспортные средства, подлежащие таможенному контролю), оборудованных средствами видеонаблюдения, функционирующими в круглосуточном режиме, позволяющими осуществлять просмотр видеоинформации о происшедших событиях в течение тридцати календарных дней на территории склада</w:t>
            </w:r>
          </w:p>
          <w:p w14:paraId="38D1808C" w14:textId="77777777" w:rsidR="00BD5A4E" w:rsidRPr="004240C5" w:rsidRDefault="00BD5A4E" w:rsidP="0025262D">
            <w:pPr>
              <w:spacing w:line="0" w:lineRule="atLeast"/>
              <w:ind w:left="176" w:firstLine="0"/>
              <w:rPr>
                <w:rFonts w:ascii="Times New Roman" w:eastAsia="Times New Roman" w:hAnsi="Times New Roman" w:cs="Times New Roman"/>
                <w:color w:val="000000" w:themeColor="text1"/>
                <w:sz w:val="24"/>
                <w:szCs w:val="24"/>
              </w:rPr>
            </w:pPr>
            <w:r w:rsidRPr="004240C5">
              <w:rPr>
                <w:rFonts w:ascii="Times New Roman" w:eastAsia="Times New Roman" w:hAnsi="Times New Roman" w:cs="Times New Roman"/>
                <w:color w:val="000000" w:themeColor="text1"/>
                <w:sz w:val="24"/>
                <w:szCs w:val="24"/>
              </w:rPr>
              <w:t xml:space="preserve">(для таможенного и свободного склада)_____________________________; </w:t>
            </w:r>
          </w:p>
          <w:p w14:paraId="583D54D9" w14:textId="77777777" w:rsidR="00BD5A4E" w:rsidRPr="004240C5" w:rsidRDefault="00BD5A4E" w:rsidP="0025262D">
            <w:pPr>
              <w:spacing w:line="0" w:lineRule="atLeast"/>
              <w:ind w:left="176" w:firstLine="0"/>
              <w:rPr>
                <w:rFonts w:ascii="Times New Roman" w:eastAsia="Times New Roman" w:hAnsi="Times New Roman" w:cs="Times New Roman"/>
                <w:color w:val="000000" w:themeColor="text1"/>
                <w:sz w:val="24"/>
                <w:szCs w:val="24"/>
              </w:rPr>
            </w:pPr>
            <w:r w:rsidRPr="004240C5">
              <w:rPr>
                <w:rFonts w:ascii="Times New Roman" w:eastAsia="Times New Roman" w:hAnsi="Times New Roman" w:cs="Times New Roman"/>
                <w:color w:val="000000" w:themeColor="text1"/>
                <w:sz w:val="24"/>
                <w:szCs w:val="24"/>
              </w:rPr>
              <w:t>наличие права владения, пользования и (или) распоряжения необходимыми</w:t>
            </w:r>
          </w:p>
          <w:p w14:paraId="43ECE871" w14:textId="77777777" w:rsidR="00BD5A4E" w:rsidRPr="004240C5" w:rsidRDefault="00BD5A4E" w:rsidP="0025262D">
            <w:pPr>
              <w:spacing w:line="0" w:lineRule="atLeast"/>
              <w:ind w:left="176" w:firstLine="0"/>
              <w:rPr>
                <w:rFonts w:ascii="Times New Roman" w:eastAsia="Times New Roman" w:hAnsi="Times New Roman" w:cs="Times New Roman"/>
                <w:color w:val="000000" w:themeColor="text1"/>
                <w:sz w:val="24"/>
                <w:szCs w:val="24"/>
              </w:rPr>
            </w:pPr>
            <w:r w:rsidRPr="004240C5">
              <w:rPr>
                <w:rFonts w:ascii="Times New Roman" w:eastAsia="Times New Roman" w:hAnsi="Times New Roman" w:cs="Times New Roman"/>
                <w:color w:val="000000" w:themeColor="text1"/>
                <w:sz w:val="24"/>
                <w:szCs w:val="24"/>
              </w:rPr>
              <w:t>погрузочно-разгрузочными механизмами либо наличие договора с лицом, предоставляющим услуги, связанные с использованием погрузочно-разгрузочных механизмов  (для склада временного хранения)___________________________;</w:t>
            </w:r>
          </w:p>
          <w:p w14:paraId="729E0832" w14:textId="77777777" w:rsidR="00BD5A4E" w:rsidRPr="004240C5" w:rsidRDefault="00BD5A4E" w:rsidP="0025262D">
            <w:pPr>
              <w:spacing w:line="0" w:lineRule="atLeast"/>
              <w:ind w:left="176" w:firstLine="0"/>
              <w:rPr>
                <w:rFonts w:ascii="Times New Roman" w:eastAsia="Times New Roman" w:hAnsi="Times New Roman" w:cs="Times New Roman"/>
                <w:color w:val="000000" w:themeColor="text1"/>
                <w:sz w:val="24"/>
                <w:szCs w:val="24"/>
              </w:rPr>
            </w:pPr>
            <w:r w:rsidRPr="004240C5">
              <w:rPr>
                <w:rFonts w:ascii="Times New Roman" w:eastAsia="Times New Roman" w:hAnsi="Times New Roman" w:cs="Times New Roman"/>
                <w:color w:val="000000" w:themeColor="text1"/>
                <w:sz w:val="24"/>
                <w:szCs w:val="24"/>
              </w:rPr>
              <w:t>наличие права владения, пользования и (или) распоряжения сертифицированным весовым оборудованием, соответствующим характеру помещаемых товаров и транспортных средств, а в случае помещения газа в специальные хранилища – наличие соответствующих приборов учета ______________________________;</w:t>
            </w:r>
          </w:p>
          <w:p w14:paraId="33AD5B81" w14:textId="77777777" w:rsidR="00BD5A4E" w:rsidRPr="004240C5" w:rsidRDefault="00BD5A4E" w:rsidP="0025262D">
            <w:pPr>
              <w:spacing w:line="0" w:lineRule="atLeast"/>
              <w:ind w:left="176" w:firstLine="0"/>
              <w:rPr>
                <w:rFonts w:ascii="Times New Roman" w:eastAsia="Times New Roman" w:hAnsi="Times New Roman" w:cs="Times New Roman"/>
                <w:color w:val="000000" w:themeColor="text1"/>
                <w:sz w:val="24"/>
                <w:szCs w:val="24"/>
              </w:rPr>
            </w:pPr>
            <w:r w:rsidRPr="004240C5">
              <w:rPr>
                <w:rFonts w:ascii="Times New Roman" w:eastAsia="Times New Roman" w:hAnsi="Times New Roman" w:cs="Times New Roman"/>
                <w:color w:val="000000" w:themeColor="text1"/>
                <w:sz w:val="24"/>
                <w:szCs w:val="24"/>
              </w:rPr>
              <w:t>наличие технически исправных подъездных путей (для склада временного хранения и таможенного склада) -______________________________;</w:t>
            </w:r>
          </w:p>
          <w:p w14:paraId="1C9C28BA" w14:textId="77777777" w:rsidR="00BD5A4E" w:rsidRPr="004240C5" w:rsidRDefault="00BD5A4E" w:rsidP="0025262D">
            <w:pPr>
              <w:spacing w:line="0" w:lineRule="atLeast"/>
              <w:ind w:left="176" w:firstLine="0"/>
              <w:rPr>
                <w:rFonts w:ascii="Times New Roman" w:eastAsia="Times New Roman" w:hAnsi="Times New Roman" w:cs="Times New Roman"/>
                <w:color w:val="000000" w:themeColor="text1"/>
                <w:sz w:val="24"/>
                <w:szCs w:val="24"/>
              </w:rPr>
            </w:pPr>
            <w:r w:rsidRPr="004240C5">
              <w:rPr>
                <w:rFonts w:ascii="Times New Roman" w:eastAsia="Times New Roman" w:hAnsi="Times New Roman" w:cs="Times New Roman"/>
                <w:color w:val="000000" w:themeColor="text1"/>
                <w:sz w:val="24"/>
                <w:szCs w:val="24"/>
              </w:rPr>
              <w:t>(указывается вид подъездных путей, их исправность)</w:t>
            </w:r>
          </w:p>
          <w:p w14:paraId="2DD31846" w14:textId="77777777" w:rsidR="00BD5A4E" w:rsidRPr="004240C5" w:rsidRDefault="00BD5A4E" w:rsidP="0025262D">
            <w:pPr>
              <w:spacing w:line="0" w:lineRule="atLeast"/>
              <w:ind w:left="176" w:firstLine="0"/>
              <w:rPr>
                <w:rFonts w:ascii="Times New Roman" w:eastAsia="Times New Roman" w:hAnsi="Times New Roman" w:cs="Times New Roman"/>
                <w:color w:val="000000" w:themeColor="text1"/>
                <w:sz w:val="24"/>
                <w:szCs w:val="24"/>
              </w:rPr>
            </w:pPr>
            <w:r w:rsidRPr="004240C5">
              <w:rPr>
                <w:rFonts w:ascii="Times New Roman" w:eastAsia="Times New Roman" w:hAnsi="Times New Roman" w:cs="Times New Roman"/>
                <w:color w:val="000000" w:themeColor="text1"/>
                <w:sz w:val="24"/>
                <w:szCs w:val="24"/>
              </w:rPr>
              <w:t>наличие мест для досмотра товаров, в том числе крытых площадок, оснащенных электрическим освещением и оборудованных средствами видеонаблюдения, функционирующими в круглосуточном режиме, предоставляющими возможность удаленного доступа органу государственных доходов к просмотру видеоинформации в режиме реального времени, накопления и осуществления просмотра видеоинформации в течение тридцати календарных дней. При этом место досмотра должно быть обозначено по периметру краской желтого цвета или клейкой лентой и исключать наличие непросматриваемых зон (участков) для средств видеонаблюдения (для склада временного хранения) _________________;</w:t>
            </w:r>
          </w:p>
          <w:p w14:paraId="165711D2" w14:textId="77777777" w:rsidR="00BD5A4E" w:rsidRPr="004240C5" w:rsidRDefault="00BD5A4E" w:rsidP="0025262D">
            <w:pPr>
              <w:spacing w:line="0" w:lineRule="atLeast"/>
              <w:ind w:left="176" w:firstLine="0"/>
              <w:rPr>
                <w:rFonts w:ascii="Times New Roman" w:eastAsia="Times New Roman" w:hAnsi="Times New Roman" w:cs="Times New Roman"/>
                <w:color w:val="000000" w:themeColor="text1"/>
                <w:sz w:val="24"/>
                <w:szCs w:val="24"/>
              </w:rPr>
            </w:pPr>
            <w:r w:rsidRPr="004240C5">
              <w:rPr>
                <w:rFonts w:ascii="Times New Roman" w:eastAsia="Times New Roman" w:hAnsi="Times New Roman" w:cs="Times New Roman"/>
                <w:color w:val="000000" w:themeColor="text1"/>
                <w:sz w:val="24"/>
                <w:szCs w:val="24"/>
              </w:rPr>
              <w:t>наличие мест для досмотра товаров, в том числе крытых площадок, оснащенных электрическим освещением и оборудованных средствами видеонаблюдения, функционирующими в круглосуточном режиме, позволяющими осуществлять просмотр видеоинформации в течение тридцати календарных дней. При этом место досмотра обозначается по периметру краской желтого цвета или клейкой лентой и исключать наличие не просматриваемых зон (участков) для средств видеонаблюдения (для таможенных и свободных складов) _____________________________;</w:t>
            </w:r>
          </w:p>
          <w:p w14:paraId="25535758" w14:textId="77777777" w:rsidR="00BD5A4E" w:rsidRPr="004240C5" w:rsidRDefault="00BD5A4E" w:rsidP="0025262D">
            <w:pPr>
              <w:spacing w:line="0" w:lineRule="atLeast"/>
              <w:ind w:left="176" w:firstLine="0"/>
              <w:rPr>
                <w:rFonts w:ascii="Times New Roman" w:eastAsia="Times New Roman" w:hAnsi="Times New Roman" w:cs="Times New Roman"/>
                <w:color w:val="000000" w:themeColor="text1"/>
                <w:sz w:val="24"/>
                <w:szCs w:val="24"/>
              </w:rPr>
            </w:pPr>
            <w:r w:rsidRPr="004240C5">
              <w:rPr>
                <w:rFonts w:ascii="Times New Roman" w:eastAsia="Times New Roman" w:hAnsi="Times New Roman" w:cs="Times New Roman"/>
                <w:color w:val="000000" w:themeColor="text1"/>
                <w:sz w:val="24"/>
                <w:szCs w:val="24"/>
              </w:rPr>
              <w:t>отсутствие на территории склада здания (строения) и сооружения, не связанные с деятельностью мест временного хранения (для склада временного хранения и таможенного склада) _____________;</w:t>
            </w:r>
          </w:p>
          <w:p w14:paraId="094A8B56" w14:textId="77777777" w:rsidR="00BD5A4E" w:rsidRPr="004240C5" w:rsidRDefault="00BD5A4E" w:rsidP="0025262D">
            <w:pPr>
              <w:spacing w:line="0" w:lineRule="atLeast"/>
              <w:ind w:left="176" w:firstLine="0"/>
              <w:rPr>
                <w:rFonts w:ascii="Times New Roman" w:eastAsia="Times New Roman" w:hAnsi="Times New Roman" w:cs="Times New Roman"/>
                <w:color w:val="000000" w:themeColor="text1"/>
                <w:sz w:val="24"/>
                <w:szCs w:val="24"/>
              </w:rPr>
            </w:pPr>
            <w:r w:rsidRPr="004240C5">
              <w:rPr>
                <w:rFonts w:ascii="Times New Roman" w:eastAsia="Times New Roman" w:hAnsi="Times New Roman" w:cs="Times New Roman"/>
                <w:color w:val="000000" w:themeColor="text1"/>
                <w:sz w:val="24"/>
                <w:szCs w:val="24"/>
              </w:rPr>
              <w:t>территория, включая примыкающие погрузочно-разгрузочные площадки, за</w:t>
            </w:r>
          </w:p>
          <w:p w14:paraId="0BD016D8" w14:textId="77777777" w:rsidR="00BD5A4E" w:rsidRPr="004240C5" w:rsidRDefault="00BD5A4E" w:rsidP="0025262D">
            <w:pPr>
              <w:spacing w:line="0" w:lineRule="atLeast"/>
              <w:ind w:left="176" w:firstLine="0"/>
              <w:rPr>
                <w:rFonts w:ascii="Times New Roman" w:eastAsia="Times New Roman" w:hAnsi="Times New Roman" w:cs="Times New Roman"/>
                <w:color w:val="000000" w:themeColor="text1"/>
                <w:sz w:val="24"/>
                <w:szCs w:val="24"/>
              </w:rPr>
            </w:pPr>
            <w:r w:rsidRPr="004240C5">
              <w:rPr>
                <w:rFonts w:ascii="Times New Roman" w:eastAsia="Times New Roman" w:hAnsi="Times New Roman" w:cs="Times New Roman"/>
                <w:color w:val="000000" w:themeColor="text1"/>
                <w:sz w:val="24"/>
                <w:szCs w:val="24"/>
              </w:rPr>
              <w:t>исключением участков территории, на которых располагаются древесно-</w:t>
            </w:r>
          </w:p>
          <w:p w14:paraId="49092393" w14:textId="1252C2B5" w:rsidR="00BD5A4E" w:rsidRPr="004240C5" w:rsidRDefault="00BD5A4E" w:rsidP="0025262D">
            <w:pPr>
              <w:spacing w:line="0" w:lineRule="atLeast"/>
              <w:ind w:left="176" w:firstLine="0"/>
              <w:rPr>
                <w:rFonts w:ascii="Times New Roman" w:eastAsia="Times New Roman" w:hAnsi="Times New Roman" w:cs="Times New Roman"/>
                <w:color w:val="000000" w:themeColor="text1"/>
                <w:sz w:val="24"/>
                <w:szCs w:val="24"/>
              </w:rPr>
            </w:pPr>
            <w:r w:rsidRPr="004240C5">
              <w:rPr>
                <w:rFonts w:ascii="Times New Roman" w:eastAsia="Times New Roman" w:hAnsi="Times New Roman" w:cs="Times New Roman"/>
                <w:color w:val="000000" w:themeColor="text1"/>
                <w:sz w:val="24"/>
                <w:szCs w:val="24"/>
              </w:rPr>
              <w:t xml:space="preserve">кустарниковая и травянистая растительность естественного происхождения, должна быть обозначена в соответствии с пунктом 5 статьи 404 </w:t>
            </w:r>
            <w:r w:rsidR="00A83CC6" w:rsidRPr="00A83CC6">
              <w:rPr>
                <w:rFonts w:ascii="Times New Roman" w:eastAsia="Times New Roman" w:hAnsi="Times New Roman" w:cs="Times New Roman"/>
                <w:b/>
                <w:color w:val="000000" w:themeColor="text1"/>
                <w:sz w:val="24"/>
                <w:szCs w:val="24"/>
              </w:rPr>
              <w:t>Таможенного</w:t>
            </w:r>
            <w:r w:rsidR="00A83CC6">
              <w:rPr>
                <w:rFonts w:ascii="Times New Roman" w:eastAsia="Times New Roman" w:hAnsi="Times New Roman" w:cs="Times New Roman"/>
                <w:color w:val="000000" w:themeColor="text1"/>
                <w:sz w:val="24"/>
                <w:szCs w:val="24"/>
              </w:rPr>
              <w:t xml:space="preserve"> </w:t>
            </w:r>
            <w:r w:rsidR="00A83CC6" w:rsidRPr="00A83CC6">
              <w:rPr>
                <w:rFonts w:ascii="Times New Roman" w:eastAsia="Times New Roman" w:hAnsi="Times New Roman" w:cs="Times New Roman"/>
                <w:b/>
                <w:color w:val="000000" w:themeColor="text1"/>
                <w:sz w:val="24"/>
                <w:szCs w:val="24"/>
              </w:rPr>
              <w:t>к</w:t>
            </w:r>
            <w:r w:rsidRPr="004240C5">
              <w:rPr>
                <w:rFonts w:ascii="Times New Roman" w:eastAsia="Times New Roman" w:hAnsi="Times New Roman" w:cs="Times New Roman"/>
                <w:color w:val="000000" w:themeColor="text1"/>
                <w:sz w:val="24"/>
                <w:szCs w:val="24"/>
              </w:rPr>
              <w:t>одекса и иметь бетонное, асфальтовое либо иное твердое покрытие ____________________;</w:t>
            </w:r>
          </w:p>
          <w:p w14:paraId="7EA6A6B3" w14:textId="77777777" w:rsidR="00BD5A4E" w:rsidRPr="004240C5" w:rsidRDefault="00BD5A4E" w:rsidP="0025262D">
            <w:pPr>
              <w:spacing w:line="0" w:lineRule="atLeast"/>
              <w:ind w:left="176" w:firstLine="0"/>
              <w:rPr>
                <w:rFonts w:ascii="Times New Roman" w:eastAsia="Times New Roman" w:hAnsi="Times New Roman" w:cs="Times New Roman"/>
                <w:color w:val="000000" w:themeColor="text1"/>
                <w:sz w:val="24"/>
                <w:szCs w:val="24"/>
              </w:rPr>
            </w:pPr>
            <w:r w:rsidRPr="004240C5">
              <w:rPr>
                <w:rFonts w:ascii="Times New Roman" w:eastAsia="Times New Roman" w:hAnsi="Times New Roman" w:cs="Times New Roman"/>
                <w:color w:val="000000" w:themeColor="text1"/>
                <w:sz w:val="24"/>
                <w:szCs w:val="24"/>
              </w:rPr>
              <w:t>наличие договора страхования риска гражданской ответственности владельца мест временного хранения, которая может наступить вследствие причинения вреда товарам других лиц, находящимся на хранении, или нарушения иных условий договоров хранения с другими лицами, на страховую сумму, устанавливаемую договором (для склада временного хранения и таможенного склада открытого типа) ____________________;</w:t>
            </w:r>
          </w:p>
          <w:p w14:paraId="5A561B3C" w14:textId="77777777" w:rsidR="00BD5A4E" w:rsidRPr="004240C5" w:rsidRDefault="00BD5A4E" w:rsidP="0025262D">
            <w:pPr>
              <w:spacing w:line="0" w:lineRule="atLeast"/>
              <w:ind w:left="176" w:firstLine="0"/>
              <w:rPr>
                <w:rFonts w:ascii="Times New Roman" w:eastAsia="Times New Roman" w:hAnsi="Times New Roman" w:cs="Times New Roman"/>
                <w:color w:val="000000" w:themeColor="text1"/>
                <w:sz w:val="24"/>
                <w:szCs w:val="24"/>
              </w:rPr>
            </w:pPr>
            <w:r w:rsidRPr="004240C5">
              <w:rPr>
                <w:rFonts w:ascii="Times New Roman" w:eastAsia="Times New Roman" w:hAnsi="Times New Roman" w:cs="Times New Roman"/>
                <w:color w:val="000000" w:themeColor="text1"/>
                <w:sz w:val="24"/>
                <w:szCs w:val="24"/>
              </w:rPr>
              <w:t>наличие системы учета товаров, соответствующей требованиям, утвержденным уполномоченным органом, позволяющей сопоставлять сведения, представленные территориальным таможенным органам при совершении таможенных операций, со сведениями о проведении хозяйственных операций (для свободного склада) _________________;</w:t>
            </w:r>
          </w:p>
          <w:p w14:paraId="345FB087" w14:textId="77777777" w:rsidR="00BD5A4E" w:rsidRPr="004240C5" w:rsidRDefault="00BD5A4E" w:rsidP="0025262D">
            <w:pPr>
              <w:spacing w:line="0" w:lineRule="atLeast"/>
              <w:ind w:left="176" w:firstLine="0"/>
              <w:rPr>
                <w:rFonts w:ascii="Times New Roman" w:eastAsia="Times New Roman" w:hAnsi="Times New Roman" w:cs="Times New Roman"/>
                <w:color w:val="000000" w:themeColor="text1"/>
                <w:sz w:val="24"/>
                <w:szCs w:val="24"/>
              </w:rPr>
            </w:pPr>
          </w:p>
          <w:p w14:paraId="5603FBD1" w14:textId="77777777" w:rsidR="00BD5A4E" w:rsidRPr="004240C5" w:rsidRDefault="00BD5A4E" w:rsidP="0025262D">
            <w:pPr>
              <w:spacing w:line="0" w:lineRule="atLeast"/>
              <w:ind w:left="176" w:firstLine="0"/>
              <w:rPr>
                <w:rFonts w:ascii="Times New Roman" w:eastAsia="Times New Roman" w:hAnsi="Times New Roman" w:cs="Times New Roman"/>
                <w:color w:val="000000" w:themeColor="text1"/>
                <w:sz w:val="24"/>
                <w:szCs w:val="24"/>
              </w:rPr>
            </w:pPr>
            <w:r w:rsidRPr="004240C5">
              <w:rPr>
                <w:rFonts w:ascii="Times New Roman" w:eastAsia="Times New Roman" w:hAnsi="Times New Roman" w:cs="Times New Roman"/>
                <w:color w:val="000000" w:themeColor="text1"/>
                <w:sz w:val="24"/>
                <w:szCs w:val="24"/>
              </w:rPr>
              <w:t>отсутствие на день обращения в орган государственных доходов не исполненной в установленный срок обязанности по уплате таможенных платежей, налогов, специальных, антидемпинговых, компенсационных пошлин, пеней, процентов __________________________;</w:t>
            </w:r>
          </w:p>
          <w:p w14:paraId="71E0536B" w14:textId="77777777" w:rsidR="00BD5A4E" w:rsidRPr="004240C5" w:rsidRDefault="00BD5A4E" w:rsidP="0025262D">
            <w:pPr>
              <w:spacing w:line="0" w:lineRule="atLeast"/>
              <w:ind w:left="176" w:firstLine="0"/>
              <w:rPr>
                <w:rFonts w:ascii="Times New Roman" w:eastAsia="Times New Roman" w:hAnsi="Times New Roman" w:cs="Times New Roman"/>
                <w:color w:val="000000" w:themeColor="text1"/>
                <w:sz w:val="24"/>
                <w:szCs w:val="24"/>
              </w:rPr>
            </w:pPr>
            <w:r w:rsidRPr="004240C5">
              <w:rPr>
                <w:rFonts w:ascii="Times New Roman" w:eastAsia="Times New Roman" w:hAnsi="Times New Roman" w:cs="Times New Roman"/>
                <w:color w:val="000000" w:themeColor="text1"/>
                <w:sz w:val="24"/>
                <w:szCs w:val="24"/>
              </w:rPr>
              <w:t>отсутствие фактов привлечения в течение одного года до дня обращения в орган государственных доходов к административной ответственности в соответствии со статьями 521, 528, 532, 533, 534, 539, 540, 555 и 558 Кодекса Республики Казахстан об административных правонарушениях хранения (для склада временного хранения)___________________________;</w:t>
            </w:r>
          </w:p>
          <w:p w14:paraId="45ED2F8D" w14:textId="77777777" w:rsidR="00BD5A4E" w:rsidRPr="004240C5" w:rsidRDefault="00BD5A4E" w:rsidP="0025262D">
            <w:pPr>
              <w:spacing w:line="0" w:lineRule="atLeast"/>
              <w:ind w:left="176" w:firstLine="897"/>
              <w:rPr>
                <w:rFonts w:ascii="Times New Roman" w:eastAsia="Times New Roman" w:hAnsi="Times New Roman" w:cs="Times New Roman"/>
                <w:color w:val="000000" w:themeColor="text1"/>
                <w:sz w:val="24"/>
                <w:szCs w:val="24"/>
              </w:rPr>
            </w:pPr>
            <w:r w:rsidRPr="004240C5">
              <w:rPr>
                <w:rFonts w:ascii="Times New Roman" w:eastAsia="Times New Roman" w:hAnsi="Times New Roman" w:cs="Times New Roman"/>
                <w:color w:val="000000" w:themeColor="text1"/>
                <w:sz w:val="24"/>
                <w:szCs w:val="24"/>
              </w:rPr>
              <w:t>отсутствие фактов привлечения в течение одного года до дня обращения в орган государственных доходов к административной ответственности в соответствии со статьями 521, 528, 532, 533, 534, 539, 540, 544, 555 и 558 Кодекса Республики Казахстан об административных правонарушениях (для таможенного склада)____________;</w:t>
            </w:r>
          </w:p>
          <w:p w14:paraId="3745FB7B" w14:textId="77777777" w:rsidR="00BD5A4E" w:rsidRPr="004240C5" w:rsidRDefault="00BD5A4E" w:rsidP="0025262D">
            <w:pPr>
              <w:spacing w:line="0" w:lineRule="atLeast"/>
              <w:ind w:left="176" w:firstLine="897"/>
              <w:rPr>
                <w:rFonts w:ascii="Times New Roman" w:eastAsia="Times New Roman" w:hAnsi="Times New Roman" w:cs="Times New Roman"/>
                <w:color w:val="000000" w:themeColor="text1"/>
                <w:sz w:val="24"/>
                <w:szCs w:val="24"/>
              </w:rPr>
            </w:pPr>
            <w:r w:rsidRPr="004240C5">
              <w:rPr>
                <w:rFonts w:ascii="Times New Roman" w:eastAsia="Times New Roman" w:hAnsi="Times New Roman" w:cs="Times New Roman"/>
                <w:color w:val="000000" w:themeColor="text1"/>
                <w:sz w:val="24"/>
                <w:szCs w:val="24"/>
              </w:rPr>
              <w:t xml:space="preserve">        отсутствие на день обращения в территориальные таможенные органы вступившего в законную силу и неисполненного постановления по делу об административном правонарушении норм таможенного законодательства Республики Казахстан в соответствии со статьями 521, 528, 532, 533, 534, 538, 539, 540, 544, 551, 552, 555 и 558 Кодекса Республики Казахстан об административных правонарушениях и отсутствие фактов неустранения причин, повлекших указанные нарушения таможенного законодательства Республики Казахстан (для свободного склада)____________________________;</w:t>
            </w:r>
          </w:p>
          <w:p w14:paraId="12CD6D8F" w14:textId="77777777" w:rsidR="00BD5A4E" w:rsidRPr="004240C5" w:rsidRDefault="00BD5A4E" w:rsidP="0025262D">
            <w:pPr>
              <w:spacing w:line="0" w:lineRule="atLeast"/>
              <w:ind w:left="176" w:firstLine="0"/>
              <w:rPr>
                <w:rFonts w:ascii="Times New Roman" w:eastAsia="Times New Roman" w:hAnsi="Times New Roman" w:cs="Times New Roman"/>
                <w:color w:val="000000" w:themeColor="text1"/>
                <w:sz w:val="24"/>
                <w:szCs w:val="24"/>
              </w:rPr>
            </w:pPr>
            <w:r w:rsidRPr="004240C5">
              <w:rPr>
                <w:rFonts w:ascii="Times New Roman" w:eastAsia="Times New Roman" w:hAnsi="Times New Roman" w:cs="Times New Roman"/>
                <w:color w:val="000000" w:themeColor="text1"/>
                <w:sz w:val="24"/>
                <w:szCs w:val="24"/>
              </w:rPr>
              <w:t>отсутствие у физических лиц, являющихся руководителями юридических лиц, претендующих на включение в реестр, непогашенной судимости по статьям 190, 192-1, 193, 209, 213, 214, 218, 233, 233-1, 250, 259, 311 и 312 Уголовного кодекса Республики Казахстан, а также по статьям 214, 216, 218, 234, 235, 236, 241, 245, 255, 256, 286, 297, 366 и 367 Уголовного кодекса Республики Казахстан ____________________________;</w:t>
            </w:r>
          </w:p>
          <w:p w14:paraId="6DF0D28D" w14:textId="38225F0B" w:rsidR="00BD5A4E" w:rsidRPr="004240C5" w:rsidRDefault="00BD5A4E" w:rsidP="0025262D">
            <w:pPr>
              <w:spacing w:line="0" w:lineRule="atLeast"/>
              <w:ind w:left="176" w:firstLine="0"/>
              <w:rPr>
                <w:rFonts w:ascii="Times New Roman" w:eastAsia="Times New Roman" w:hAnsi="Times New Roman" w:cs="Times New Roman"/>
                <w:color w:val="000000" w:themeColor="text1"/>
                <w:sz w:val="24"/>
                <w:szCs w:val="24"/>
              </w:rPr>
            </w:pPr>
            <w:r w:rsidRPr="004240C5">
              <w:rPr>
                <w:rFonts w:ascii="Times New Roman" w:eastAsia="Times New Roman" w:hAnsi="Times New Roman" w:cs="Times New Roman"/>
                <w:color w:val="000000" w:themeColor="text1"/>
                <w:sz w:val="24"/>
                <w:szCs w:val="24"/>
              </w:rPr>
              <w:t xml:space="preserve">наличие договора (соглашения) о пользовании </w:t>
            </w:r>
            <w:r w:rsidR="00921CE2" w:rsidRPr="00921CE2">
              <w:rPr>
                <w:rFonts w:ascii="Times New Roman" w:eastAsia="Times New Roman" w:hAnsi="Times New Roman" w:cs="Times New Roman"/>
                <w:b/>
                <w:color w:val="000000" w:themeColor="text1"/>
                <w:sz w:val="24"/>
                <w:szCs w:val="24"/>
              </w:rPr>
              <w:t>цифровой</w:t>
            </w:r>
            <w:r w:rsidRPr="004240C5">
              <w:rPr>
                <w:rFonts w:ascii="Times New Roman" w:eastAsia="Times New Roman" w:hAnsi="Times New Roman" w:cs="Times New Roman"/>
                <w:color w:val="000000" w:themeColor="text1"/>
                <w:sz w:val="24"/>
                <w:szCs w:val="24"/>
              </w:rPr>
              <w:t xml:space="preserve"> системой электронных счетов-фактур ____________________.</w:t>
            </w:r>
          </w:p>
          <w:p w14:paraId="4ACA4FA0" w14:textId="0E45B1FE" w:rsidR="00BD5A4E" w:rsidRPr="004240C5" w:rsidRDefault="00BD5A4E" w:rsidP="0025262D">
            <w:pPr>
              <w:spacing w:line="0" w:lineRule="atLeast"/>
              <w:ind w:left="34" w:firstLine="0"/>
              <w:rPr>
                <w:rFonts w:ascii="Times New Roman" w:eastAsia="Times New Roman" w:hAnsi="Times New Roman" w:cs="Times New Roman"/>
                <w:color w:val="000000" w:themeColor="text1"/>
                <w:sz w:val="24"/>
                <w:szCs w:val="24"/>
              </w:rPr>
            </w:pPr>
            <w:r w:rsidRPr="004240C5">
              <w:rPr>
                <w:rFonts w:ascii="Times New Roman" w:eastAsia="Times New Roman" w:hAnsi="Times New Roman" w:cs="Times New Roman"/>
                <w:color w:val="000000" w:themeColor="text1"/>
                <w:sz w:val="24"/>
                <w:szCs w:val="24"/>
              </w:rPr>
              <w:t xml:space="preserve">Согласны на использование сведений, составляющих охраняемую законом тайну, содержащуюся в </w:t>
            </w:r>
            <w:r w:rsidR="00921CE2">
              <w:rPr>
                <w:rFonts w:ascii="Times New Roman" w:eastAsia="Times New Roman" w:hAnsi="Times New Roman" w:cs="Times New Roman"/>
                <w:b/>
                <w:color w:val="000000" w:themeColor="text1"/>
                <w:sz w:val="24"/>
                <w:szCs w:val="24"/>
              </w:rPr>
              <w:t>цифровых</w:t>
            </w:r>
            <w:r w:rsidRPr="00921CE2">
              <w:rPr>
                <w:rFonts w:ascii="Times New Roman" w:eastAsia="Times New Roman" w:hAnsi="Times New Roman" w:cs="Times New Roman"/>
                <w:b/>
                <w:color w:val="000000" w:themeColor="text1"/>
                <w:sz w:val="24"/>
                <w:szCs w:val="24"/>
              </w:rPr>
              <w:t xml:space="preserve"> </w:t>
            </w:r>
            <w:r w:rsidRPr="004240C5">
              <w:rPr>
                <w:rFonts w:ascii="Times New Roman" w:eastAsia="Times New Roman" w:hAnsi="Times New Roman" w:cs="Times New Roman"/>
                <w:color w:val="000000" w:themeColor="text1"/>
                <w:sz w:val="24"/>
                <w:szCs w:val="24"/>
              </w:rPr>
              <w:t>системах, исключительно в рамках оказания государственной услуги «Включение в реестр владельцев мест временного хранения» _______________.</w:t>
            </w:r>
          </w:p>
          <w:p w14:paraId="4E5D9640" w14:textId="77777777" w:rsidR="00BD5A4E" w:rsidRPr="004240C5" w:rsidRDefault="00BD5A4E" w:rsidP="0025262D">
            <w:pPr>
              <w:spacing w:line="0" w:lineRule="atLeast"/>
              <w:ind w:left="34" w:firstLine="0"/>
              <w:rPr>
                <w:rFonts w:ascii="Times New Roman" w:eastAsia="Times New Roman" w:hAnsi="Times New Roman" w:cs="Times New Roman"/>
                <w:color w:val="000000" w:themeColor="text1"/>
                <w:sz w:val="24"/>
                <w:szCs w:val="24"/>
              </w:rPr>
            </w:pPr>
            <w:r w:rsidRPr="004240C5">
              <w:rPr>
                <w:rFonts w:ascii="Times New Roman" w:eastAsia="Times New Roman" w:hAnsi="Times New Roman" w:cs="Times New Roman"/>
                <w:color w:val="000000" w:themeColor="text1"/>
                <w:sz w:val="24"/>
                <w:szCs w:val="24"/>
              </w:rPr>
              <w:t>Примечание: *указать одну из статей в зависимости от выбранного места временного хранения.</w:t>
            </w:r>
          </w:p>
          <w:p w14:paraId="7759E904" w14:textId="77777777" w:rsidR="00BD5A4E" w:rsidRPr="004240C5" w:rsidRDefault="00BD5A4E" w:rsidP="0025262D">
            <w:pPr>
              <w:spacing w:line="0" w:lineRule="atLeast"/>
              <w:ind w:left="34" w:firstLine="0"/>
              <w:rPr>
                <w:rFonts w:ascii="Times New Roman" w:eastAsia="Times New Roman" w:hAnsi="Times New Roman" w:cs="Times New Roman"/>
                <w:color w:val="000000" w:themeColor="text1"/>
                <w:sz w:val="24"/>
                <w:szCs w:val="24"/>
              </w:rPr>
            </w:pPr>
            <w:r w:rsidRPr="004240C5">
              <w:rPr>
                <w:rFonts w:ascii="Times New Roman" w:eastAsia="Times New Roman" w:hAnsi="Times New Roman" w:cs="Times New Roman"/>
                <w:color w:val="000000" w:themeColor="text1"/>
                <w:sz w:val="24"/>
                <w:szCs w:val="24"/>
              </w:rPr>
              <w:t>** указать вид склада (склад временного хранения, таможенный склад открытого/закрытого типа, свободный склад).</w:t>
            </w:r>
          </w:p>
          <w:p w14:paraId="4F4D4181" w14:textId="77777777" w:rsidR="00BD5A4E" w:rsidRPr="004240C5" w:rsidRDefault="00BD5A4E" w:rsidP="0025262D">
            <w:pPr>
              <w:spacing w:line="0" w:lineRule="atLeast"/>
              <w:ind w:left="34" w:firstLine="0"/>
              <w:rPr>
                <w:rFonts w:ascii="Times New Roman" w:eastAsia="Times New Roman" w:hAnsi="Times New Roman" w:cs="Times New Roman"/>
                <w:color w:val="000000" w:themeColor="text1"/>
                <w:sz w:val="24"/>
                <w:szCs w:val="24"/>
              </w:rPr>
            </w:pPr>
            <w:r w:rsidRPr="004240C5">
              <w:rPr>
                <w:rFonts w:ascii="Times New Roman" w:eastAsia="Times New Roman" w:hAnsi="Times New Roman" w:cs="Times New Roman"/>
                <w:color w:val="000000" w:themeColor="text1"/>
                <w:sz w:val="24"/>
                <w:szCs w:val="24"/>
              </w:rPr>
              <w:t>Дата подачи____________________</w:t>
            </w:r>
          </w:p>
          <w:p w14:paraId="61D6BFDD" w14:textId="6C8E43EC" w:rsidR="00BD5A4E" w:rsidRPr="004240C5" w:rsidRDefault="00BD5A4E" w:rsidP="0025262D">
            <w:pPr>
              <w:spacing w:line="0" w:lineRule="atLeast"/>
              <w:ind w:left="34" w:firstLine="0"/>
              <w:rPr>
                <w:rFonts w:ascii="Times New Roman" w:eastAsia="Times New Roman" w:hAnsi="Times New Roman" w:cs="Times New Roman"/>
                <w:color w:val="000000" w:themeColor="text1"/>
                <w:sz w:val="24"/>
                <w:szCs w:val="24"/>
              </w:rPr>
            </w:pPr>
            <w:r w:rsidRPr="004240C5">
              <w:rPr>
                <w:rFonts w:ascii="Times New Roman" w:eastAsia="Times New Roman" w:hAnsi="Times New Roman" w:cs="Times New Roman"/>
                <w:color w:val="000000" w:themeColor="text1"/>
                <w:sz w:val="24"/>
                <w:szCs w:val="24"/>
              </w:rPr>
              <w:t xml:space="preserve">Фамилия, имя, отчество </w:t>
            </w:r>
            <w:r w:rsidR="00A83CC6" w:rsidRPr="00A83CC6">
              <w:rPr>
                <w:rFonts w:ascii="Times New Roman" w:eastAsia="Times New Roman" w:hAnsi="Times New Roman" w:cs="Times New Roman"/>
                <w:b/>
                <w:color w:val="000000" w:themeColor="text1"/>
                <w:sz w:val="24"/>
                <w:szCs w:val="24"/>
              </w:rPr>
              <w:t>(если оно указано в документе, удостоверяющем личность)</w:t>
            </w:r>
            <w:r w:rsidRPr="004240C5">
              <w:rPr>
                <w:rFonts w:ascii="Times New Roman" w:eastAsia="Times New Roman" w:hAnsi="Times New Roman" w:cs="Times New Roman"/>
                <w:color w:val="000000" w:themeColor="text1"/>
                <w:sz w:val="24"/>
                <w:szCs w:val="24"/>
              </w:rPr>
              <w:t xml:space="preserve"> представителя юридического лица</w:t>
            </w:r>
          </w:p>
          <w:p w14:paraId="068B5E80" w14:textId="77777777" w:rsidR="00BD5A4E" w:rsidRPr="004240C5" w:rsidRDefault="00BD5A4E" w:rsidP="0025262D">
            <w:pPr>
              <w:spacing w:line="0" w:lineRule="atLeast"/>
              <w:ind w:left="34" w:firstLine="0"/>
              <w:rPr>
                <w:rFonts w:ascii="Times New Roman" w:eastAsia="Times New Roman" w:hAnsi="Times New Roman" w:cs="Times New Roman"/>
                <w:color w:val="000000" w:themeColor="text1"/>
                <w:sz w:val="24"/>
                <w:szCs w:val="24"/>
              </w:rPr>
            </w:pPr>
            <w:r w:rsidRPr="004240C5">
              <w:rPr>
                <w:rFonts w:ascii="Times New Roman" w:eastAsia="Times New Roman" w:hAnsi="Times New Roman" w:cs="Times New Roman"/>
                <w:color w:val="000000" w:themeColor="text1"/>
                <w:sz w:val="24"/>
                <w:szCs w:val="24"/>
              </w:rPr>
              <w:t>_________________</w:t>
            </w:r>
          </w:p>
          <w:p w14:paraId="2BB5067B" w14:textId="77777777" w:rsidR="00BD5A4E" w:rsidRPr="004240C5" w:rsidRDefault="00BD5A4E" w:rsidP="0025262D">
            <w:pPr>
              <w:spacing w:line="0" w:lineRule="atLeast"/>
              <w:ind w:left="34" w:firstLine="0"/>
              <w:rPr>
                <w:rFonts w:ascii="Times New Roman" w:eastAsia="Times New Roman" w:hAnsi="Times New Roman" w:cs="Times New Roman"/>
                <w:color w:val="000000" w:themeColor="text1"/>
                <w:sz w:val="24"/>
                <w:szCs w:val="24"/>
              </w:rPr>
            </w:pPr>
            <w:r w:rsidRPr="004240C5">
              <w:rPr>
                <w:rFonts w:ascii="Times New Roman" w:eastAsia="Times New Roman" w:hAnsi="Times New Roman" w:cs="Times New Roman"/>
                <w:color w:val="000000" w:themeColor="text1"/>
                <w:sz w:val="24"/>
                <w:szCs w:val="24"/>
              </w:rPr>
              <w:t>Подпись ________________</w:t>
            </w:r>
          </w:p>
          <w:p w14:paraId="7D00FA32" w14:textId="77777777" w:rsidR="00BD5A4E" w:rsidRPr="00781826" w:rsidRDefault="00BD5A4E" w:rsidP="0025262D">
            <w:pPr>
              <w:rPr>
                <w:rFonts w:ascii="Times New Roman" w:eastAsia="Times New Roman" w:hAnsi="Times New Roman" w:cs="Times New Roman"/>
                <w:b/>
                <w:color w:val="000000"/>
                <w:sz w:val="24"/>
                <w:szCs w:val="24"/>
              </w:rPr>
            </w:pPr>
          </w:p>
        </w:tc>
        <w:tc>
          <w:tcPr>
            <w:tcW w:w="2127" w:type="dxa"/>
            <w:gridSpan w:val="2"/>
          </w:tcPr>
          <w:p w14:paraId="298B38FE" w14:textId="77777777" w:rsidR="00BD5A4E" w:rsidRDefault="00BD5A4E" w:rsidP="00BD5A4E">
            <w:pPr>
              <w:ind w:hanging="77"/>
              <w:rPr>
                <w:rFonts w:ascii="Times New Roman" w:eastAsia="Times New Roman" w:hAnsi="Times New Roman" w:cs="Times New Roman"/>
                <w:color w:val="000000"/>
                <w:sz w:val="24"/>
                <w:szCs w:val="24"/>
              </w:rPr>
            </w:pPr>
          </w:p>
          <w:p w14:paraId="79D2751B" w14:textId="26039256" w:rsidR="00BD5A4E" w:rsidRPr="00C4180C" w:rsidRDefault="00BD5A4E" w:rsidP="00BD5A4E">
            <w:pPr>
              <w:ind w:hanging="77"/>
              <w:rPr>
                <w:rFonts w:ascii="Times New Roman" w:eastAsia="Times New Roman" w:hAnsi="Times New Roman" w:cs="Times New Roman"/>
                <w:color w:val="000000"/>
                <w:sz w:val="24"/>
                <w:szCs w:val="24"/>
              </w:rPr>
            </w:pPr>
          </w:p>
          <w:p w14:paraId="5D16203E" w14:textId="77777777" w:rsidR="00BD5A4E" w:rsidRDefault="00BD5A4E" w:rsidP="00BD5A4E">
            <w:pPr>
              <w:ind w:hanging="77"/>
              <w:rPr>
                <w:rFonts w:ascii="Times New Roman" w:eastAsia="Times New Roman" w:hAnsi="Times New Roman" w:cs="Times New Roman"/>
                <w:color w:val="000000"/>
                <w:sz w:val="24"/>
                <w:szCs w:val="24"/>
              </w:rPr>
            </w:pPr>
          </w:p>
          <w:p w14:paraId="34DFDEAA" w14:textId="77777777" w:rsidR="00BD5A4E" w:rsidRDefault="00BD5A4E" w:rsidP="00BD5A4E">
            <w:pPr>
              <w:ind w:hanging="77"/>
              <w:rPr>
                <w:rFonts w:ascii="Times New Roman" w:eastAsia="Times New Roman" w:hAnsi="Times New Roman" w:cs="Times New Roman"/>
                <w:color w:val="000000"/>
                <w:sz w:val="24"/>
                <w:szCs w:val="24"/>
              </w:rPr>
            </w:pPr>
          </w:p>
          <w:p w14:paraId="0B6DE811" w14:textId="77777777" w:rsidR="00BD5A4E" w:rsidRDefault="00BD5A4E" w:rsidP="00BD5A4E">
            <w:pPr>
              <w:ind w:hanging="77"/>
              <w:rPr>
                <w:rFonts w:ascii="Times New Roman" w:eastAsia="Times New Roman" w:hAnsi="Times New Roman" w:cs="Times New Roman"/>
                <w:color w:val="000000"/>
                <w:sz w:val="24"/>
                <w:szCs w:val="24"/>
              </w:rPr>
            </w:pPr>
          </w:p>
          <w:p w14:paraId="126C9285" w14:textId="77777777" w:rsidR="00BD5A4E" w:rsidRDefault="00BD5A4E" w:rsidP="00BD5A4E">
            <w:pPr>
              <w:ind w:hanging="77"/>
              <w:rPr>
                <w:rFonts w:ascii="Times New Roman" w:eastAsia="Times New Roman" w:hAnsi="Times New Roman" w:cs="Times New Roman"/>
                <w:color w:val="000000"/>
                <w:sz w:val="24"/>
                <w:szCs w:val="24"/>
              </w:rPr>
            </w:pPr>
          </w:p>
          <w:p w14:paraId="6A3DB096" w14:textId="77777777" w:rsidR="00BD5A4E" w:rsidRDefault="00BD5A4E" w:rsidP="00BD5A4E">
            <w:pPr>
              <w:ind w:hanging="77"/>
              <w:rPr>
                <w:rFonts w:ascii="Times New Roman" w:eastAsia="Times New Roman" w:hAnsi="Times New Roman" w:cs="Times New Roman"/>
                <w:color w:val="000000"/>
                <w:sz w:val="24"/>
                <w:szCs w:val="24"/>
              </w:rPr>
            </w:pPr>
          </w:p>
          <w:p w14:paraId="5BAC5424" w14:textId="2C78EAE3" w:rsidR="00BD5A4E" w:rsidRDefault="00BD5A4E" w:rsidP="00BD5A4E">
            <w:pPr>
              <w:ind w:hanging="77"/>
              <w:rPr>
                <w:rFonts w:ascii="Times New Roman" w:eastAsia="Times New Roman" w:hAnsi="Times New Roman" w:cs="Times New Roman"/>
                <w:color w:val="000000"/>
                <w:sz w:val="24"/>
                <w:szCs w:val="24"/>
              </w:rPr>
            </w:pPr>
          </w:p>
          <w:p w14:paraId="35D7C3D5" w14:textId="60AC790E" w:rsidR="00A83CC6" w:rsidRDefault="00A83CC6" w:rsidP="00BD5A4E">
            <w:pPr>
              <w:ind w:hanging="77"/>
              <w:rPr>
                <w:rFonts w:ascii="Times New Roman" w:eastAsia="Times New Roman" w:hAnsi="Times New Roman" w:cs="Times New Roman"/>
                <w:color w:val="000000"/>
                <w:sz w:val="24"/>
                <w:szCs w:val="24"/>
              </w:rPr>
            </w:pPr>
          </w:p>
          <w:p w14:paraId="53ACE84C" w14:textId="4E129AF4" w:rsidR="00A83CC6" w:rsidRDefault="00A83CC6" w:rsidP="00BD5A4E">
            <w:pPr>
              <w:ind w:hanging="77"/>
              <w:rPr>
                <w:rFonts w:ascii="Times New Roman" w:eastAsia="Times New Roman" w:hAnsi="Times New Roman" w:cs="Times New Roman"/>
                <w:color w:val="000000"/>
                <w:sz w:val="24"/>
                <w:szCs w:val="24"/>
              </w:rPr>
            </w:pPr>
          </w:p>
          <w:p w14:paraId="3ACF6CAA" w14:textId="743EE397" w:rsidR="00A83CC6" w:rsidRDefault="00A83CC6" w:rsidP="00BD5A4E">
            <w:pPr>
              <w:ind w:hanging="77"/>
              <w:rPr>
                <w:rFonts w:ascii="Times New Roman" w:eastAsia="Times New Roman" w:hAnsi="Times New Roman" w:cs="Times New Roman"/>
                <w:color w:val="000000"/>
                <w:sz w:val="24"/>
                <w:szCs w:val="24"/>
              </w:rPr>
            </w:pPr>
          </w:p>
          <w:p w14:paraId="2BAE209A" w14:textId="33E68E5C" w:rsidR="00A83CC6" w:rsidRDefault="00A83CC6" w:rsidP="00BD5A4E">
            <w:pPr>
              <w:ind w:hanging="77"/>
              <w:rPr>
                <w:rFonts w:ascii="Times New Roman" w:eastAsia="Times New Roman" w:hAnsi="Times New Roman" w:cs="Times New Roman"/>
                <w:color w:val="000000"/>
                <w:sz w:val="24"/>
                <w:szCs w:val="24"/>
              </w:rPr>
            </w:pPr>
          </w:p>
          <w:p w14:paraId="2EF02DE9" w14:textId="3E305156" w:rsidR="00A83CC6" w:rsidRDefault="00A83CC6" w:rsidP="00BD5A4E">
            <w:pPr>
              <w:ind w:hanging="77"/>
              <w:rPr>
                <w:rFonts w:ascii="Times New Roman" w:eastAsia="Times New Roman" w:hAnsi="Times New Roman" w:cs="Times New Roman"/>
                <w:color w:val="000000"/>
                <w:sz w:val="24"/>
                <w:szCs w:val="24"/>
              </w:rPr>
            </w:pPr>
          </w:p>
          <w:p w14:paraId="5EAD18C5" w14:textId="6406A9E5" w:rsidR="00A83CC6" w:rsidRDefault="00A83CC6" w:rsidP="00BD5A4E">
            <w:pPr>
              <w:ind w:hanging="77"/>
              <w:rPr>
                <w:rFonts w:ascii="Times New Roman" w:eastAsia="Times New Roman" w:hAnsi="Times New Roman" w:cs="Times New Roman"/>
                <w:color w:val="000000"/>
                <w:sz w:val="24"/>
                <w:szCs w:val="24"/>
              </w:rPr>
            </w:pPr>
          </w:p>
          <w:p w14:paraId="6EB0AD53" w14:textId="0EC588E9" w:rsidR="00A83CC6" w:rsidRDefault="00A83CC6" w:rsidP="00BD5A4E">
            <w:pPr>
              <w:ind w:hanging="77"/>
              <w:rPr>
                <w:rFonts w:ascii="Times New Roman" w:eastAsia="Times New Roman" w:hAnsi="Times New Roman" w:cs="Times New Roman"/>
                <w:color w:val="000000"/>
                <w:sz w:val="24"/>
                <w:szCs w:val="24"/>
              </w:rPr>
            </w:pPr>
          </w:p>
          <w:p w14:paraId="4B21FFD3" w14:textId="1D106E27" w:rsidR="00A83CC6" w:rsidRDefault="00A83CC6" w:rsidP="00BD5A4E">
            <w:pPr>
              <w:ind w:hanging="77"/>
              <w:rPr>
                <w:rFonts w:ascii="Times New Roman" w:eastAsia="Times New Roman" w:hAnsi="Times New Roman" w:cs="Times New Roman"/>
                <w:color w:val="000000"/>
                <w:sz w:val="24"/>
                <w:szCs w:val="24"/>
              </w:rPr>
            </w:pPr>
          </w:p>
          <w:p w14:paraId="1A5E9B6C" w14:textId="2273A047" w:rsidR="00A83CC6" w:rsidRDefault="00A83CC6" w:rsidP="00BD5A4E">
            <w:pPr>
              <w:ind w:hanging="77"/>
              <w:rPr>
                <w:rFonts w:ascii="Times New Roman" w:eastAsia="Times New Roman" w:hAnsi="Times New Roman" w:cs="Times New Roman"/>
                <w:color w:val="000000"/>
                <w:sz w:val="24"/>
                <w:szCs w:val="24"/>
              </w:rPr>
            </w:pPr>
          </w:p>
          <w:p w14:paraId="48D88D13" w14:textId="440E0A5F" w:rsidR="00A83CC6" w:rsidRDefault="00A83CC6" w:rsidP="00BD5A4E">
            <w:pPr>
              <w:ind w:hanging="77"/>
              <w:rPr>
                <w:rFonts w:ascii="Times New Roman" w:eastAsia="Times New Roman" w:hAnsi="Times New Roman" w:cs="Times New Roman"/>
                <w:color w:val="000000"/>
                <w:sz w:val="24"/>
                <w:szCs w:val="24"/>
              </w:rPr>
            </w:pPr>
          </w:p>
          <w:p w14:paraId="6F6C2001" w14:textId="77777777" w:rsidR="00A83CC6" w:rsidRDefault="00A83CC6" w:rsidP="00A83CC6">
            <w:pPr>
              <w:ind w:firstLine="180"/>
              <w:rPr>
                <w:rFonts w:ascii="Times New Roman" w:eastAsia="Times New Roman" w:hAnsi="Times New Roman" w:cs="Times New Roman"/>
                <w:bCs/>
                <w:color w:val="000000"/>
                <w:sz w:val="24"/>
                <w:szCs w:val="24"/>
              </w:rPr>
            </w:pPr>
          </w:p>
          <w:p w14:paraId="52D5CED4" w14:textId="77777777" w:rsidR="00A83CC6" w:rsidRDefault="00A83CC6" w:rsidP="00A83CC6">
            <w:pPr>
              <w:ind w:firstLine="180"/>
              <w:rPr>
                <w:rFonts w:ascii="Times New Roman" w:eastAsia="Times New Roman" w:hAnsi="Times New Roman" w:cs="Times New Roman"/>
                <w:bCs/>
                <w:color w:val="000000"/>
                <w:sz w:val="24"/>
                <w:szCs w:val="24"/>
              </w:rPr>
            </w:pPr>
          </w:p>
          <w:p w14:paraId="11997C21" w14:textId="77777777" w:rsidR="00A83CC6" w:rsidRDefault="00A83CC6" w:rsidP="00A83CC6">
            <w:pPr>
              <w:ind w:firstLine="180"/>
              <w:rPr>
                <w:rFonts w:ascii="Times New Roman" w:eastAsia="Times New Roman" w:hAnsi="Times New Roman" w:cs="Times New Roman"/>
                <w:bCs/>
                <w:color w:val="000000"/>
                <w:sz w:val="24"/>
                <w:szCs w:val="24"/>
              </w:rPr>
            </w:pPr>
          </w:p>
          <w:p w14:paraId="48765275" w14:textId="77777777" w:rsidR="00A83CC6" w:rsidRDefault="00A83CC6" w:rsidP="00A83CC6">
            <w:pPr>
              <w:ind w:firstLine="180"/>
              <w:rPr>
                <w:rFonts w:ascii="Times New Roman" w:eastAsia="Times New Roman" w:hAnsi="Times New Roman" w:cs="Times New Roman"/>
                <w:bCs/>
                <w:color w:val="000000"/>
                <w:sz w:val="24"/>
                <w:szCs w:val="24"/>
              </w:rPr>
            </w:pPr>
          </w:p>
          <w:p w14:paraId="36BF42AF" w14:textId="77777777" w:rsidR="00A83CC6" w:rsidRDefault="00A83CC6" w:rsidP="00A83CC6">
            <w:pPr>
              <w:ind w:firstLine="180"/>
              <w:rPr>
                <w:rFonts w:ascii="Times New Roman" w:eastAsia="Times New Roman" w:hAnsi="Times New Roman" w:cs="Times New Roman"/>
                <w:bCs/>
                <w:color w:val="000000"/>
                <w:sz w:val="24"/>
                <w:szCs w:val="24"/>
              </w:rPr>
            </w:pPr>
          </w:p>
          <w:p w14:paraId="4D36AEED" w14:textId="77777777" w:rsidR="00A83CC6" w:rsidRDefault="00A83CC6" w:rsidP="00A83CC6">
            <w:pPr>
              <w:ind w:firstLine="180"/>
              <w:rPr>
                <w:rFonts w:ascii="Times New Roman" w:eastAsia="Times New Roman" w:hAnsi="Times New Roman" w:cs="Times New Roman"/>
                <w:bCs/>
                <w:color w:val="000000"/>
                <w:sz w:val="24"/>
                <w:szCs w:val="24"/>
              </w:rPr>
            </w:pPr>
          </w:p>
          <w:p w14:paraId="21537AC6" w14:textId="77777777" w:rsidR="00A83CC6" w:rsidRDefault="00A83CC6" w:rsidP="00A83CC6">
            <w:pPr>
              <w:ind w:firstLine="180"/>
              <w:rPr>
                <w:rFonts w:ascii="Times New Roman" w:eastAsia="Times New Roman" w:hAnsi="Times New Roman" w:cs="Times New Roman"/>
                <w:bCs/>
                <w:color w:val="000000"/>
                <w:sz w:val="24"/>
                <w:szCs w:val="24"/>
              </w:rPr>
            </w:pPr>
          </w:p>
          <w:p w14:paraId="149F353B" w14:textId="77777777" w:rsidR="00A83CC6" w:rsidRDefault="00A83CC6" w:rsidP="00A83CC6">
            <w:pPr>
              <w:ind w:firstLine="180"/>
              <w:rPr>
                <w:rFonts w:ascii="Times New Roman" w:eastAsia="Times New Roman" w:hAnsi="Times New Roman" w:cs="Times New Roman"/>
                <w:bCs/>
                <w:color w:val="000000"/>
                <w:sz w:val="24"/>
                <w:szCs w:val="24"/>
              </w:rPr>
            </w:pPr>
          </w:p>
          <w:p w14:paraId="60C9B284" w14:textId="77777777" w:rsidR="00A83CC6" w:rsidRDefault="00A83CC6" w:rsidP="00A83CC6">
            <w:pPr>
              <w:ind w:firstLine="180"/>
              <w:rPr>
                <w:rFonts w:ascii="Times New Roman" w:eastAsia="Times New Roman" w:hAnsi="Times New Roman" w:cs="Times New Roman"/>
                <w:bCs/>
                <w:color w:val="000000"/>
                <w:sz w:val="24"/>
                <w:szCs w:val="24"/>
              </w:rPr>
            </w:pPr>
          </w:p>
          <w:p w14:paraId="64046E70" w14:textId="77777777" w:rsidR="00A83CC6" w:rsidRDefault="00A83CC6" w:rsidP="00A83CC6">
            <w:pPr>
              <w:ind w:firstLine="180"/>
              <w:rPr>
                <w:rFonts w:ascii="Times New Roman" w:eastAsia="Times New Roman" w:hAnsi="Times New Roman" w:cs="Times New Roman"/>
                <w:bCs/>
                <w:color w:val="000000"/>
                <w:sz w:val="24"/>
                <w:szCs w:val="24"/>
              </w:rPr>
            </w:pPr>
          </w:p>
          <w:p w14:paraId="285CB0AF" w14:textId="77777777" w:rsidR="00A83CC6" w:rsidRDefault="00A83CC6" w:rsidP="00A83CC6">
            <w:pPr>
              <w:ind w:firstLine="180"/>
              <w:rPr>
                <w:rFonts w:ascii="Times New Roman" w:eastAsia="Times New Roman" w:hAnsi="Times New Roman" w:cs="Times New Roman"/>
                <w:bCs/>
                <w:color w:val="000000"/>
                <w:sz w:val="24"/>
                <w:szCs w:val="24"/>
              </w:rPr>
            </w:pPr>
          </w:p>
          <w:p w14:paraId="63F806DD" w14:textId="77777777" w:rsidR="00A83CC6" w:rsidRDefault="00A83CC6" w:rsidP="00A83CC6">
            <w:pPr>
              <w:ind w:firstLine="180"/>
              <w:rPr>
                <w:rFonts w:ascii="Times New Roman" w:eastAsia="Times New Roman" w:hAnsi="Times New Roman" w:cs="Times New Roman"/>
                <w:bCs/>
                <w:color w:val="000000"/>
                <w:sz w:val="24"/>
                <w:szCs w:val="24"/>
              </w:rPr>
            </w:pPr>
          </w:p>
          <w:p w14:paraId="6FCFDEEB" w14:textId="77777777" w:rsidR="00A83CC6" w:rsidRDefault="00A83CC6" w:rsidP="00A83CC6">
            <w:pPr>
              <w:ind w:firstLine="180"/>
              <w:rPr>
                <w:rFonts w:ascii="Times New Roman" w:eastAsia="Times New Roman" w:hAnsi="Times New Roman" w:cs="Times New Roman"/>
                <w:bCs/>
                <w:color w:val="000000"/>
                <w:sz w:val="24"/>
                <w:szCs w:val="24"/>
              </w:rPr>
            </w:pPr>
          </w:p>
          <w:p w14:paraId="29DB607F" w14:textId="77777777" w:rsidR="00A83CC6" w:rsidRDefault="00A83CC6" w:rsidP="00A83CC6">
            <w:pPr>
              <w:ind w:firstLine="180"/>
              <w:rPr>
                <w:rFonts w:ascii="Times New Roman" w:eastAsia="Times New Roman" w:hAnsi="Times New Roman" w:cs="Times New Roman"/>
                <w:bCs/>
                <w:color w:val="000000"/>
                <w:sz w:val="24"/>
                <w:szCs w:val="24"/>
              </w:rPr>
            </w:pPr>
          </w:p>
          <w:p w14:paraId="1CD9868B" w14:textId="77777777" w:rsidR="00A83CC6" w:rsidRPr="00A83CC6" w:rsidRDefault="00A83CC6" w:rsidP="00A83CC6">
            <w:pPr>
              <w:ind w:firstLine="180"/>
              <w:rPr>
                <w:rFonts w:ascii="Times New Roman" w:eastAsia="Times New Roman" w:hAnsi="Times New Roman" w:cs="Times New Roman"/>
                <w:bCs/>
                <w:color w:val="000000"/>
                <w:sz w:val="24"/>
                <w:szCs w:val="24"/>
              </w:rPr>
            </w:pPr>
            <w:r w:rsidRPr="00A83CC6">
              <w:rPr>
                <w:rFonts w:ascii="Times New Roman" w:eastAsia="Times New Roman" w:hAnsi="Times New Roman" w:cs="Times New Roman"/>
                <w:bCs/>
                <w:color w:val="000000"/>
                <w:sz w:val="24"/>
                <w:szCs w:val="24"/>
              </w:rPr>
              <w:t>Редакционная правка, так как выше по тексту уже предусмотрено сокращение.</w:t>
            </w:r>
          </w:p>
          <w:p w14:paraId="1E091C9A" w14:textId="77777777" w:rsidR="00A83CC6" w:rsidRDefault="00A83CC6" w:rsidP="00A83CC6">
            <w:pPr>
              <w:ind w:firstLine="180"/>
              <w:rPr>
                <w:rFonts w:ascii="Times New Roman" w:eastAsia="Times New Roman" w:hAnsi="Times New Roman" w:cs="Times New Roman"/>
                <w:bCs/>
                <w:color w:val="000000"/>
                <w:sz w:val="24"/>
                <w:szCs w:val="24"/>
              </w:rPr>
            </w:pPr>
          </w:p>
          <w:p w14:paraId="79533A28" w14:textId="77777777" w:rsidR="00A83CC6" w:rsidRDefault="00A83CC6" w:rsidP="00A83CC6">
            <w:pPr>
              <w:ind w:firstLine="180"/>
              <w:rPr>
                <w:rFonts w:ascii="Times New Roman" w:eastAsia="Times New Roman" w:hAnsi="Times New Roman" w:cs="Times New Roman"/>
                <w:bCs/>
                <w:color w:val="000000"/>
                <w:sz w:val="24"/>
                <w:szCs w:val="24"/>
              </w:rPr>
            </w:pPr>
          </w:p>
          <w:p w14:paraId="2232B4CE" w14:textId="77777777" w:rsidR="00A83CC6" w:rsidRDefault="00A83CC6" w:rsidP="00A83CC6">
            <w:pPr>
              <w:ind w:firstLine="180"/>
              <w:rPr>
                <w:rFonts w:ascii="Times New Roman" w:eastAsia="Times New Roman" w:hAnsi="Times New Roman" w:cs="Times New Roman"/>
                <w:bCs/>
                <w:color w:val="000000"/>
                <w:sz w:val="24"/>
                <w:szCs w:val="24"/>
              </w:rPr>
            </w:pPr>
          </w:p>
          <w:p w14:paraId="26E89E99" w14:textId="77777777" w:rsidR="00A83CC6" w:rsidRDefault="00A83CC6" w:rsidP="00A83CC6">
            <w:pPr>
              <w:ind w:firstLine="180"/>
              <w:rPr>
                <w:rFonts w:ascii="Times New Roman" w:eastAsia="Times New Roman" w:hAnsi="Times New Roman" w:cs="Times New Roman"/>
                <w:bCs/>
                <w:color w:val="000000"/>
                <w:sz w:val="24"/>
                <w:szCs w:val="24"/>
              </w:rPr>
            </w:pPr>
          </w:p>
          <w:p w14:paraId="72390435" w14:textId="77777777" w:rsidR="00A83CC6" w:rsidRDefault="00A83CC6" w:rsidP="00A83CC6">
            <w:pPr>
              <w:ind w:firstLine="180"/>
              <w:rPr>
                <w:rFonts w:ascii="Times New Roman" w:eastAsia="Times New Roman" w:hAnsi="Times New Roman" w:cs="Times New Roman"/>
                <w:bCs/>
                <w:color w:val="000000"/>
                <w:sz w:val="24"/>
                <w:szCs w:val="24"/>
              </w:rPr>
            </w:pPr>
          </w:p>
          <w:p w14:paraId="573587EF" w14:textId="77777777" w:rsidR="00A83CC6" w:rsidRDefault="00A83CC6" w:rsidP="00A83CC6">
            <w:pPr>
              <w:ind w:firstLine="180"/>
              <w:rPr>
                <w:rFonts w:ascii="Times New Roman" w:eastAsia="Times New Roman" w:hAnsi="Times New Roman" w:cs="Times New Roman"/>
                <w:bCs/>
                <w:color w:val="000000"/>
                <w:sz w:val="24"/>
                <w:szCs w:val="24"/>
              </w:rPr>
            </w:pPr>
          </w:p>
          <w:p w14:paraId="4F9743AE" w14:textId="77777777" w:rsidR="00A83CC6" w:rsidRDefault="00A83CC6" w:rsidP="00A83CC6">
            <w:pPr>
              <w:ind w:firstLine="180"/>
              <w:rPr>
                <w:rFonts w:ascii="Times New Roman" w:eastAsia="Times New Roman" w:hAnsi="Times New Roman" w:cs="Times New Roman"/>
                <w:bCs/>
                <w:color w:val="000000"/>
                <w:sz w:val="24"/>
                <w:szCs w:val="24"/>
              </w:rPr>
            </w:pPr>
          </w:p>
          <w:p w14:paraId="1563D622" w14:textId="77777777" w:rsidR="00A83CC6" w:rsidRDefault="00A83CC6" w:rsidP="00A83CC6">
            <w:pPr>
              <w:ind w:firstLine="180"/>
              <w:rPr>
                <w:rFonts w:ascii="Times New Roman" w:eastAsia="Times New Roman" w:hAnsi="Times New Roman" w:cs="Times New Roman"/>
                <w:bCs/>
                <w:color w:val="000000"/>
                <w:sz w:val="24"/>
                <w:szCs w:val="24"/>
              </w:rPr>
            </w:pPr>
          </w:p>
          <w:p w14:paraId="398A47DF" w14:textId="77777777" w:rsidR="00A83CC6" w:rsidRDefault="00A83CC6" w:rsidP="00A83CC6">
            <w:pPr>
              <w:ind w:firstLine="180"/>
              <w:rPr>
                <w:rFonts w:ascii="Times New Roman" w:eastAsia="Times New Roman" w:hAnsi="Times New Roman" w:cs="Times New Roman"/>
                <w:bCs/>
                <w:color w:val="000000"/>
                <w:sz w:val="24"/>
                <w:szCs w:val="24"/>
              </w:rPr>
            </w:pPr>
          </w:p>
          <w:p w14:paraId="031DFF22" w14:textId="77777777" w:rsidR="00A83CC6" w:rsidRDefault="00A83CC6" w:rsidP="00A83CC6">
            <w:pPr>
              <w:ind w:firstLine="180"/>
              <w:rPr>
                <w:rFonts w:ascii="Times New Roman" w:eastAsia="Times New Roman" w:hAnsi="Times New Roman" w:cs="Times New Roman"/>
                <w:bCs/>
                <w:color w:val="000000"/>
                <w:sz w:val="24"/>
                <w:szCs w:val="24"/>
              </w:rPr>
            </w:pPr>
          </w:p>
          <w:p w14:paraId="7C1A2BD4" w14:textId="77777777" w:rsidR="00A83CC6" w:rsidRDefault="00A83CC6" w:rsidP="00A83CC6">
            <w:pPr>
              <w:ind w:firstLine="180"/>
              <w:rPr>
                <w:rFonts w:ascii="Times New Roman" w:eastAsia="Times New Roman" w:hAnsi="Times New Roman" w:cs="Times New Roman"/>
                <w:bCs/>
                <w:color w:val="000000"/>
                <w:sz w:val="24"/>
                <w:szCs w:val="24"/>
              </w:rPr>
            </w:pPr>
          </w:p>
          <w:p w14:paraId="71D71F0E" w14:textId="77777777" w:rsidR="00A83CC6" w:rsidRDefault="00A83CC6" w:rsidP="00A83CC6">
            <w:pPr>
              <w:ind w:firstLine="180"/>
              <w:rPr>
                <w:rFonts w:ascii="Times New Roman" w:eastAsia="Times New Roman" w:hAnsi="Times New Roman" w:cs="Times New Roman"/>
                <w:bCs/>
                <w:color w:val="000000"/>
                <w:sz w:val="24"/>
                <w:szCs w:val="24"/>
              </w:rPr>
            </w:pPr>
          </w:p>
          <w:p w14:paraId="68C6D65A" w14:textId="77777777" w:rsidR="00A83CC6" w:rsidRDefault="00A83CC6" w:rsidP="00A83CC6">
            <w:pPr>
              <w:ind w:firstLine="180"/>
              <w:rPr>
                <w:rFonts w:ascii="Times New Roman" w:eastAsia="Times New Roman" w:hAnsi="Times New Roman" w:cs="Times New Roman"/>
                <w:bCs/>
                <w:color w:val="000000"/>
                <w:sz w:val="24"/>
                <w:szCs w:val="24"/>
              </w:rPr>
            </w:pPr>
          </w:p>
          <w:p w14:paraId="60E504F9" w14:textId="77777777" w:rsidR="00A83CC6" w:rsidRDefault="00A83CC6" w:rsidP="00A83CC6">
            <w:pPr>
              <w:ind w:firstLine="180"/>
              <w:rPr>
                <w:rFonts w:ascii="Times New Roman" w:eastAsia="Times New Roman" w:hAnsi="Times New Roman" w:cs="Times New Roman"/>
                <w:bCs/>
                <w:color w:val="000000"/>
                <w:sz w:val="24"/>
                <w:szCs w:val="24"/>
              </w:rPr>
            </w:pPr>
          </w:p>
          <w:p w14:paraId="72C691E9" w14:textId="77777777" w:rsidR="00A83CC6" w:rsidRDefault="00A83CC6" w:rsidP="00A83CC6">
            <w:pPr>
              <w:ind w:firstLine="180"/>
              <w:rPr>
                <w:rFonts w:ascii="Times New Roman" w:eastAsia="Times New Roman" w:hAnsi="Times New Roman" w:cs="Times New Roman"/>
                <w:bCs/>
                <w:color w:val="000000"/>
                <w:sz w:val="24"/>
                <w:szCs w:val="24"/>
              </w:rPr>
            </w:pPr>
          </w:p>
          <w:p w14:paraId="0C63311A" w14:textId="77777777" w:rsidR="00A83CC6" w:rsidRDefault="00A83CC6" w:rsidP="00A83CC6">
            <w:pPr>
              <w:ind w:firstLine="180"/>
              <w:rPr>
                <w:rFonts w:ascii="Times New Roman" w:eastAsia="Times New Roman" w:hAnsi="Times New Roman" w:cs="Times New Roman"/>
                <w:bCs/>
                <w:color w:val="000000"/>
                <w:sz w:val="24"/>
                <w:szCs w:val="24"/>
              </w:rPr>
            </w:pPr>
          </w:p>
          <w:p w14:paraId="12E585A5" w14:textId="77777777" w:rsidR="00A83CC6" w:rsidRDefault="00A83CC6" w:rsidP="00A83CC6">
            <w:pPr>
              <w:ind w:firstLine="180"/>
              <w:rPr>
                <w:rFonts w:ascii="Times New Roman" w:eastAsia="Times New Roman" w:hAnsi="Times New Roman" w:cs="Times New Roman"/>
                <w:bCs/>
                <w:color w:val="000000"/>
                <w:sz w:val="24"/>
                <w:szCs w:val="24"/>
              </w:rPr>
            </w:pPr>
          </w:p>
          <w:p w14:paraId="64930FF5" w14:textId="77777777" w:rsidR="00A83CC6" w:rsidRDefault="00A83CC6" w:rsidP="00A83CC6">
            <w:pPr>
              <w:ind w:firstLine="180"/>
              <w:rPr>
                <w:rFonts w:ascii="Times New Roman" w:eastAsia="Times New Roman" w:hAnsi="Times New Roman" w:cs="Times New Roman"/>
                <w:bCs/>
                <w:color w:val="000000"/>
                <w:sz w:val="24"/>
                <w:szCs w:val="24"/>
              </w:rPr>
            </w:pPr>
          </w:p>
          <w:p w14:paraId="7A08657E" w14:textId="77777777" w:rsidR="00A83CC6" w:rsidRDefault="00A83CC6" w:rsidP="00A83CC6">
            <w:pPr>
              <w:ind w:firstLine="180"/>
              <w:rPr>
                <w:rFonts w:ascii="Times New Roman" w:eastAsia="Times New Roman" w:hAnsi="Times New Roman" w:cs="Times New Roman"/>
                <w:bCs/>
                <w:color w:val="000000"/>
                <w:sz w:val="24"/>
                <w:szCs w:val="24"/>
              </w:rPr>
            </w:pPr>
          </w:p>
          <w:p w14:paraId="740EE469" w14:textId="77777777" w:rsidR="00A83CC6" w:rsidRDefault="00A83CC6" w:rsidP="00A83CC6">
            <w:pPr>
              <w:ind w:firstLine="180"/>
              <w:rPr>
                <w:rFonts w:ascii="Times New Roman" w:eastAsia="Times New Roman" w:hAnsi="Times New Roman" w:cs="Times New Roman"/>
                <w:bCs/>
                <w:color w:val="000000"/>
                <w:sz w:val="24"/>
                <w:szCs w:val="24"/>
              </w:rPr>
            </w:pPr>
          </w:p>
          <w:p w14:paraId="7457DD2D" w14:textId="77777777" w:rsidR="00A83CC6" w:rsidRDefault="00A83CC6" w:rsidP="00A83CC6">
            <w:pPr>
              <w:ind w:firstLine="180"/>
              <w:rPr>
                <w:rFonts w:ascii="Times New Roman" w:eastAsia="Times New Roman" w:hAnsi="Times New Roman" w:cs="Times New Roman"/>
                <w:bCs/>
                <w:color w:val="000000"/>
                <w:sz w:val="24"/>
                <w:szCs w:val="24"/>
              </w:rPr>
            </w:pPr>
          </w:p>
          <w:p w14:paraId="1A0FA7FE" w14:textId="77777777" w:rsidR="00A83CC6" w:rsidRDefault="00A83CC6" w:rsidP="00A83CC6">
            <w:pPr>
              <w:ind w:firstLine="180"/>
              <w:rPr>
                <w:rFonts w:ascii="Times New Roman" w:eastAsia="Times New Roman" w:hAnsi="Times New Roman" w:cs="Times New Roman"/>
                <w:bCs/>
                <w:color w:val="000000"/>
                <w:sz w:val="24"/>
                <w:szCs w:val="24"/>
              </w:rPr>
            </w:pPr>
          </w:p>
          <w:p w14:paraId="412B391B" w14:textId="77777777" w:rsidR="00A83CC6" w:rsidRDefault="00A83CC6" w:rsidP="00A83CC6">
            <w:pPr>
              <w:ind w:firstLine="180"/>
              <w:rPr>
                <w:rFonts w:ascii="Times New Roman" w:eastAsia="Times New Roman" w:hAnsi="Times New Roman" w:cs="Times New Roman"/>
                <w:bCs/>
                <w:color w:val="000000"/>
                <w:sz w:val="24"/>
                <w:szCs w:val="24"/>
              </w:rPr>
            </w:pPr>
          </w:p>
          <w:p w14:paraId="3BEF0A3B" w14:textId="77777777" w:rsidR="00A83CC6" w:rsidRDefault="00A83CC6" w:rsidP="00A83CC6">
            <w:pPr>
              <w:ind w:firstLine="180"/>
              <w:rPr>
                <w:rFonts w:ascii="Times New Roman" w:eastAsia="Times New Roman" w:hAnsi="Times New Roman" w:cs="Times New Roman"/>
                <w:bCs/>
                <w:color w:val="000000"/>
                <w:sz w:val="24"/>
                <w:szCs w:val="24"/>
              </w:rPr>
            </w:pPr>
          </w:p>
          <w:p w14:paraId="276E4F1A" w14:textId="77777777" w:rsidR="00A83CC6" w:rsidRDefault="00A83CC6" w:rsidP="00A83CC6">
            <w:pPr>
              <w:ind w:firstLine="180"/>
              <w:rPr>
                <w:rFonts w:ascii="Times New Roman" w:eastAsia="Times New Roman" w:hAnsi="Times New Roman" w:cs="Times New Roman"/>
                <w:bCs/>
                <w:color w:val="000000"/>
                <w:sz w:val="24"/>
                <w:szCs w:val="24"/>
              </w:rPr>
            </w:pPr>
          </w:p>
          <w:p w14:paraId="0601A39C" w14:textId="77777777" w:rsidR="00A83CC6" w:rsidRDefault="00A83CC6" w:rsidP="00A83CC6">
            <w:pPr>
              <w:ind w:firstLine="180"/>
              <w:rPr>
                <w:rFonts w:ascii="Times New Roman" w:eastAsia="Times New Roman" w:hAnsi="Times New Roman" w:cs="Times New Roman"/>
                <w:bCs/>
                <w:color w:val="000000"/>
                <w:sz w:val="24"/>
                <w:szCs w:val="24"/>
              </w:rPr>
            </w:pPr>
          </w:p>
          <w:p w14:paraId="23530EA1" w14:textId="77777777" w:rsidR="00A83CC6" w:rsidRDefault="00A83CC6" w:rsidP="00A83CC6">
            <w:pPr>
              <w:ind w:firstLine="180"/>
              <w:rPr>
                <w:rFonts w:ascii="Times New Roman" w:eastAsia="Times New Roman" w:hAnsi="Times New Roman" w:cs="Times New Roman"/>
                <w:bCs/>
                <w:color w:val="000000"/>
                <w:sz w:val="24"/>
                <w:szCs w:val="24"/>
              </w:rPr>
            </w:pPr>
          </w:p>
          <w:p w14:paraId="18C2B303" w14:textId="77777777" w:rsidR="00A83CC6" w:rsidRDefault="00A83CC6" w:rsidP="00A83CC6">
            <w:pPr>
              <w:ind w:firstLine="180"/>
              <w:rPr>
                <w:rFonts w:ascii="Times New Roman" w:eastAsia="Times New Roman" w:hAnsi="Times New Roman" w:cs="Times New Roman"/>
                <w:bCs/>
                <w:color w:val="000000"/>
                <w:sz w:val="24"/>
                <w:szCs w:val="24"/>
              </w:rPr>
            </w:pPr>
          </w:p>
          <w:p w14:paraId="2C660429" w14:textId="77777777" w:rsidR="00A83CC6" w:rsidRDefault="00A83CC6" w:rsidP="00A83CC6">
            <w:pPr>
              <w:ind w:firstLine="180"/>
              <w:rPr>
                <w:rFonts w:ascii="Times New Roman" w:eastAsia="Times New Roman" w:hAnsi="Times New Roman" w:cs="Times New Roman"/>
                <w:bCs/>
                <w:color w:val="000000"/>
                <w:sz w:val="24"/>
                <w:szCs w:val="24"/>
              </w:rPr>
            </w:pPr>
          </w:p>
          <w:p w14:paraId="409E4342" w14:textId="77777777" w:rsidR="00A83CC6" w:rsidRDefault="00A83CC6" w:rsidP="00A83CC6">
            <w:pPr>
              <w:ind w:firstLine="180"/>
              <w:rPr>
                <w:rFonts w:ascii="Times New Roman" w:eastAsia="Times New Roman" w:hAnsi="Times New Roman" w:cs="Times New Roman"/>
                <w:bCs/>
                <w:color w:val="000000"/>
                <w:sz w:val="24"/>
                <w:szCs w:val="24"/>
              </w:rPr>
            </w:pPr>
          </w:p>
          <w:p w14:paraId="2495C635" w14:textId="77777777" w:rsidR="00A83CC6" w:rsidRDefault="00A83CC6" w:rsidP="00A83CC6">
            <w:pPr>
              <w:ind w:firstLine="180"/>
              <w:rPr>
                <w:rFonts w:ascii="Times New Roman" w:eastAsia="Times New Roman" w:hAnsi="Times New Roman" w:cs="Times New Roman"/>
                <w:bCs/>
                <w:color w:val="000000"/>
                <w:sz w:val="24"/>
                <w:szCs w:val="24"/>
              </w:rPr>
            </w:pPr>
          </w:p>
          <w:p w14:paraId="4567FF08" w14:textId="77777777" w:rsidR="00A83CC6" w:rsidRDefault="00A83CC6" w:rsidP="00A83CC6">
            <w:pPr>
              <w:ind w:firstLine="180"/>
              <w:rPr>
                <w:rFonts w:ascii="Times New Roman" w:eastAsia="Times New Roman" w:hAnsi="Times New Roman" w:cs="Times New Roman"/>
                <w:bCs/>
                <w:color w:val="000000"/>
                <w:sz w:val="24"/>
                <w:szCs w:val="24"/>
              </w:rPr>
            </w:pPr>
          </w:p>
          <w:p w14:paraId="349BBE2C" w14:textId="77777777" w:rsidR="00A83CC6" w:rsidRDefault="00A83CC6" w:rsidP="00A83CC6">
            <w:pPr>
              <w:ind w:firstLine="180"/>
              <w:rPr>
                <w:rFonts w:ascii="Times New Roman" w:eastAsia="Times New Roman" w:hAnsi="Times New Roman" w:cs="Times New Roman"/>
                <w:bCs/>
                <w:color w:val="000000"/>
                <w:sz w:val="24"/>
                <w:szCs w:val="24"/>
              </w:rPr>
            </w:pPr>
          </w:p>
          <w:p w14:paraId="291D19F8" w14:textId="77777777" w:rsidR="00A83CC6" w:rsidRDefault="00A83CC6" w:rsidP="00A83CC6">
            <w:pPr>
              <w:ind w:firstLine="180"/>
              <w:rPr>
                <w:rFonts w:ascii="Times New Roman" w:eastAsia="Times New Roman" w:hAnsi="Times New Roman" w:cs="Times New Roman"/>
                <w:bCs/>
                <w:color w:val="000000"/>
                <w:sz w:val="24"/>
                <w:szCs w:val="24"/>
              </w:rPr>
            </w:pPr>
          </w:p>
          <w:p w14:paraId="38F523AB" w14:textId="7E5010EC" w:rsidR="00A83CC6" w:rsidRDefault="00A83CC6" w:rsidP="00A83CC6">
            <w:pPr>
              <w:ind w:firstLine="180"/>
              <w:rPr>
                <w:rFonts w:ascii="Times New Roman" w:eastAsia="Times New Roman" w:hAnsi="Times New Roman" w:cs="Times New Roman"/>
                <w:bCs/>
                <w:color w:val="000000"/>
                <w:sz w:val="24"/>
                <w:szCs w:val="24"/>
              </w:rPr>
            </w:pPr>
          </w:p>
          <w:p w14:paraId="60A62FA9" w14:textId="1D4A4C22" w:rsidR="00A83CC6" w:rsidRDefault="00A83CC6" w:rsidP="00A83CC6">
            <w:pPr>
              <w:ind w:firstLine="180"/>
              <w:rPr>
                <w:rFonts w:ascii="Times New Roman" w:eastAsia="Times New Roman" w:hAnsi="Times New Roman" w:cs="Times New Roman"/>
                <w:bCs/>
                <w:color w:val="000000"/>
                <w:sz w:val="24"/>
                <w:szCs w:val="24"/>
              </w:rPr>
            </w:pPr>
          </w:p>
          <w:p w14:paraId="46576607" w14:textId="3B963E75" w:rsidR="00A83CC6" w:rsidRDefault="00A83CC6" w:rsidP="00A83CC6">
            <w:pPr>
              <w:ind w:firstLine="180"/>
              <w:rPr>
                <w:rFonts w:ascii="Times New Roman" w:eastAsia="Times New Roman" w:hAnsi="Times New Roman" w:cs="Times New Roman"/>
                <w:bCs/>
                <w:color w:val="000000"/>
                <w:sz w:val="24"/>
                <w:szCs w:val="24"/>
              </w:rPr>
            </w:pPr>
          </w:p>
          <w:p w14:paraId="0DE6EE31" w14:textId="6A2213DD" w:rsidR="00A83CC6" w:rsidRDefault="00A83CC6" w:rsidP="00A83CC6">
            <w:pPr>
              <w:ind w:firstLine="180"/>
              <w:rPr>
                <w:rFonts w:ascii="Times New Roman" w:eastAsia="Times New Roman" w:hAnsi="Times New Roman" w:cs="Times New Roman"/>
                <w:bCs/>
                <w:color w:val="000000"/>
                <w:sz w:val="24"/>
                <w:szCs w:val="24"/>
              </w:rPr>
            </w:pPr>
          </w:p>
          <w:p w14:paraId="386101E4" w14:textId="7A617B97" w:rsidR="00A83CC6" w:rsidRDefault="00A83CC6" w:rsidP="00A83CC6">
            <w:pPr>
              <w:ind w:firstLine="180"/>
              <w:rPr>
                <w:rFonts w:ascii="Times New Roman" w:eastAsia="Times New Roman" w:hAnsi="Times New Roman" w:cs="Times New Roman"/>
                <w:bCs/>
                <w:color w:val="000000"/>
                <w:sz w:val="24"/>
                <w:szCs w:val="24"/>
              </w:rPr>
            </w:pPr>
          </w:p>
          <w:p w14:paraId="08CF5382" w14:textId="4CC06CDE" w:rsidR="00A83CC6" w:rsidRDefault="00A83CC6" w:rsidP="00A83CC6">
            <w:pPr>
              <w:ind w:firstLine="180"/>
              <w:rPr>
                <w:rFonts w:ascii="Times New Roman" w:eastAsia="Times New Roman" w:hAnsi="Times New Roman" w:cs="Times New Roman"/>
                <w:bCs/>
                <w:color w:val="000000"/>
                <w:sz w:val="24"/>
                <w:szCs w:val="24"/>
              </w:rPr>
            </w:pPr>
          </w:p>
          <w:p w14:paraId="0D1D55EC" w14:textId="5081489F" w:rsidR="00A83CC6" w:rsidRDefault="00A83CC6" w:rsidP="00A83CC6">
            <w:pPr>
              <w:ind w:firstLine="180"/>
              <w:rPr>
                <w:rFonts w:ascii="Times New Roman" w:eastAsia="Times New Roman" w:hAnsi="Times New Roman" w:cs="Times New Roman"/>
                <w:bCs/>
                <w:color w:val="000000"/>
                <w:sz w:val="24"/>
                <w:szCs w:val="24"/>
              </w:rPr>
            </w:pPr>
          </w:p>
          <w:p w14:paraId="0ACBCF29" w14:textId="360F6854" w:rsidR="00A83CC6" w:rsidRDefault="00A83CC6" w:rsidP="00A83CC6">
            <w:pPr>
              <w:ind w:firstLine="180"/>
              <w:rPr>
                <w:rFonts w:ascii="Times New Roman" w:eastAsia="Times New Roman" w:hAnsi="Times New Roman" w:cs="Times New Roman"/>
                <w:bCs/>
                <w:color w:val="000000"/>
                <w:sz w:val="24"/>
                <w:szCs w:val="24"/>
              </w:rPr>
            </w:pPr>
          </w:p>
          <w:p w14:paraId="224C1E94" w14:textId="6B944D57" w:rsidR="00A83CC6" w:rsidRDefault="00A83CC6" w:rsidP="00A83CC6">
            <w:pPr>
              <w:ind w:firstLine="180"/>
              <w:rPr>
                <w:rFonts w:ascii="Times New Roman" w:eastAsia="Times New Roman" w:hAnsi="Times New Roman" w:cs="Times New Roman"/>
                <w:bCs/>
                <w:color w:val="000000"/>
                <w:sz w:val="24"/>
                <w:szCs w:val="24"/>
              </w:rPr>
            </w:pPr>
          </w:p>
          <w:p w14:paraId="3367E3F0" w14:textId="41DAB82E" w:rsidR="00A83CC6" w:rsidRDefault="00A83CC6" w:rsidP="00A83CC6">
            <w:pPr>
              <w:ind w:firstLine="180"/>
              <w:rPr>
                <w:rFonts w:ascii="Times New Roman" w:eastAsia="Times New Roman" w:hAnsi="Times New Roman" w:cs="Times New Roman"/>
                <w:bCs/>
                <w:color w:val="000000"/>
                <w:sz w:val="24"/>
                <w:szCs w:val="24"/>
              </w:rPr>
            </w:pPr>
          </w:p>
          <w:p w14:paraId="7ED88683" w14:textId="1933AF30" w:rsidR="00A83CC6" w:rsidRDefault="00A83CC6" w:rsidP="00A83CC6">
            <w:pPr>
              <w:ind w:firstLine="180"/>
              <w:rPr>
                <w:rFonts w:ascii="Times New Roman" w:eastAsia="Times New Roman" w:hAnsi="Times New Roman" w:cs="Times New Roman"/>
                <w:bCs/>
                <w:color w:val="000000"/>
                <w:sz w:val="24"/>
                <w:szCs w:val="24"/>
              </w:rPr>
            </w:pPr>
          </w:p>
          <w:p w14:paraId="6ED48B51" w14:textId="0340642D" w:rsidR="00A83CC6" w:rsidRDefault="00A83CC6" w:rsidP="00A83CC6">
            <w:pPr>
              <w:ind w:firstLine="180"/>
              <w:rPr>
                <w:rFonts w:ascii="Times New Roman" w:eastAsia="Times New Roman" w:hAnsi="Times New Roman" w:cs="Times New Roman"/>
                <w:bCs/>
                <w:color w:val="000000"/>
                <w:sz w:val="24"/>
                <w:szCs w:val="24"/>
              </w:rPr>
            </w:pPr>
          </w:p>
          <w:p w14:paraId="584FCBF7" w14:textId="508BACED" w:rsidR="00A83CC6" w:rsidRDefault="00A83CC6" w:rsidP="00A83CC6">
            <w:pPr>
              <w:ind w:firstLine="180"/>
              <w:rPr>
                <w:rFonts w:ascii="Times New Roman" w:eastAsia="Times New Roman" w:hAnsi="Times New Roman" w:cs="Times New Roman"/>
                <w:bCs/>
                <w:color w:val="000000"/>
                <w:sz w:val="24"/>
                <w:szCs w:val="24"/>
              </w:rPr>
            </w:pPr>
          </w:p>
          <w:p w14:paraId="1975D13F" w14:textId="7A53204B" w:rsidR="00A83CC6" w:rsidRDefault="00A83CC6" w:rsidP="00A83CC6">
            <w:pPr>
              <w:ind w:firstLine="180"/>
              <w:rPr>
                <w:rFonts w:ascii="Times New Roman" w:eastAsia="Times New Roman" w:hAnsi="Times New Roman" w:cs="Times New Roman"/>
                <w:bCs/>
                <w:color w:val="000000"/>
                <w:sz w:val="24"/>
                <w:szCs w:val="24"/>
              </w:rPr>
            </w:pPr>
          </w:p>
          <w:p w14:paraId="620AE70A" w14:textId="1867B7F2" w:rsidR="00A83CC6" w:rsidRDefault="00A83CC6" w:rsidP="00A83CC6">
            <w:pPr>
              <w:ind w:firstLine="180"/>
              <w:rPr>
                <w:rFonts w:ascii="Times New Roman" w:eastAsia="Times New Roman" w:hAnsi="Times New Roman" w:cs="Times New Roman"/>
                <w:bCs/>
                <w:color w:val="000000"/>
                <w:sz w:val="24"/>
                <w:szCs w:val="24"/>
              </w:rPr>
            </w:pPr>
          </w:p>
          <w:p w14:paraId="5E088366" w14:textId="6201B318" w:rsidR="00A83CC6" w:rsidRDefault="00A83CC6" w:rsidP="00A83CC6">
            <w:pPr>
              <w:ind w:firstLine="180"/>
              <w:rPr>
                <w:rFonts w:ascii="Times New Roman" w:eastAsia="Times New Roman" w:hAnsi="Times New Roman" w:cs="Times New Roman"/>
                <w:bCs/>
                <w:color w:val="000000"/>
                <w:sz w:val="24"/>
                <w:szCs w:val="24"/>
              </w:rPr>
            </w:pPr>
          </w:p>
          <w:p w14:paraId="764099EC" w14:textId="4B755467" w:rsidR="00A83CC6" w:rsidRDefault="00A83CC6" w:rsidP="00A83CC6">
            <w:pPr>
              <w:ind w:firstLine="180"/>
              <w:rPr>
                <w:rFonts w:ascii="Times New Roman" w:eastAsia="Times New Roman" w:hAnsi="Times New Roman" w:cs="Times New Roman"/>
                <w:bCs/>
                <w:color w:val="000000"/>
                <w:sz w:val="24"/>
                <w:szCs w:val="24"/>
              </w:rPr>
            </w:pPr>
          </w:p>
          <w:p w14:paraId="6F33D3D9" w14:textId="17EC5BA2" w:rsidR="00A83CC6" w:rsidRDefault="00A83CC6" w:rsidP="00A83CC6">
            <w:pPr>
              <w:ind w:firstLine="180"/>
              <w:rPr>
                <w:rFonts w:ascii="Times New Roman" w:eastAsia="Times New Roman" w:hAnsi="Times New Roman" w:cs="Times New Roman"/>
                <w:bCs/>
                <w:color w:val="000000"/>
                <w:sz w:val="24"/>
                <w:szCs w:val="24"/>
              </w:rPr>
            </w:pPr>
          </w:p>
          <w:p w14:paraId="618409C6" w14:textId="6B8CD0BC" w:rsidR="00A83CC6" w:rsidRDefault="00A83CC6" w:rsidP="00A83CC6">
            <w:pPr>
              <w:ind w:firstLine="180"/>
              <w:rPr>
                <w:rFonts w:ascii="Times New Roman" w:eastAsia="Times New Roman" w:hAnsi="Times New Roman" w:cs="Times New Roman"/>
                <w:bCs/>
                <w:color w:val="000000"/>
                <w:sz w:val="24"/>
                <w:szCs w:val="24"/>
              </w:rPr>
            </w:pPr>
          </w:p>
          <w:p w14:paraId="1430A1D4" w14:textId="1599ED88" w:rsidR="00A83CC6" w:rsidRDefault="00A83CC6" w:rsidP="00A83CC6">
            <w:pPr>
              <w:ind w:firstLine="180"/>
              <w:rPr>
                <w:rFonts w:ascii="Times New Roman" w:eastAsia="Times New Roman" w:hAnsi="Times New Roman" w:cs="Times New Roman"/>
                <w:bCs/>
                <w:color w:val="000000"/>
                <w:sz w:val="24"/>
                <w:szCs w:val="24"/>
              </w:rPr>
            </w:pPr>
          </w:p>
          <w:p w14:paraId="4D3A2EA1" w14:textId="6945F451" w:rsidR="00A83CC6" w:rsidRDefault="00A83CC6" w:rsidP="00A83CC6">
            <w:pPr>
              <w:ind w:firstLine="180"/>
              <w:rPr>
                <w:rFonts w:ascii="Times New Roman" w:eastAsia="Times New Roman" w:hAnsi="Times New Roman" w:cs="Times New Roman"/>
                <w:bCs/>
                <w:color w:val="000000"/>
                <w:sz w:val="24"/>
                <w:szCs w:val="24"/>
              </w:rPr>
            </w:pPr>
          </w:p>
          <w:p w14:paraId="3BBAB80B" w14:textId="2913A74F" w:rsidR="00A83CC6" w:rsidRDefault="00A83CC6" w:rsidP="00A83CC6">
            <w:pPr>
              <w:ind w:firstLine="180"/>
              <w:rPr>
                <w:rFonts w:ascii="Times New Roman" w:eastAsia="Times New Roman" w:hAnsi="Times New Roman" w:cs="Times New Roman"/>
                <w:bCs/>
                <w:color w:val="000000"/>
                <w:sz w:val="24"/>
                <w:szCs w:val="24"/>
              </w:rPr>
            </w:pPr>
          </w:p>
          <w:p w14:paraId="720637B8" w14:textId="76E46643" w:rsidR="00A83CC6" w:rsidRDefault="00A83CC6" w:rsidP="00A83CC6">
            <w:pPr>
              <w:ind w:firstLine="180"/>
              <w:rPr>
                <w:rFonts w:ascii="Times New Roman" w:eastAsia="Times New Roman" w:hAnsi="Times New Roman" w:cs="Times New Roman"/>
                <w:bCs/>
                <w:color w:val="000000"/>
                <w:sz w:val="24"/>
                <w:szCs w:val="24"/>
              </w:rPr>
            </w:pPr>
          </w:p>
          <w:p w14:paraId="33341FA9" w14:textId="7AF00666" w:rsidR="00A83CC6" w:rsidRDefault="00A83CC6" w:rsidP="00A83CC6">
            <w:pPr>
              <w:ind w:firstLine="180"/>
              <w:rPr>
                <w:rFonts w:ascii="Times New Roman" w:eastAsia="Times New Roman" w:hAnsi="Times New Roman" w:cs="Times New Roman"/>
                <w:bCs/>
                <w:color w:val="000000"/>
                <w:sz w:val="24"/>
                <w:szCs w:val="24"/>
              </w:rPr>
            </w:pPr>
          </w:p>
          <w:p w14:paraId="65327CA6" w14:textId="40390630" w:rsidR="00A83CC6" w:rsidRDefault="00A83CC6" w:rsidP="00A83CC6">
            <w:pPr>
              <w:ind w:firstLine="180"/>
              <w:rPr>
                <w:rFonts w:ascii="Times New Roman" w:eastAsia="Times New Roman" w:hAnsi="Times New Roman" w:cs="Times New Roman"/>
                <w:bCs/>
                <w:color w:val="000000"/>
                <w:sz w:val="24"/>
                <w:szCs w:val="24"/>
              </w:rPr>
            </w:pPr>
          </w:p>
          <w:p w14:paraId="66AF2831" w14:textId="49121A2D" w:rsidR="00A83CC6" w:rsidRDefault="00A83CC6" w:rsidP="00A83CC6">
            <w:pPr>
              <w:ind w:firstLine="180"/>
              <w:rPr>
                <w:rFonts w:ascii="Times New Roman" w:eastAsia="Times New Roman" w:hAnsi="Times New Roman" w:cs="Times New Roman"/>
                <w:bCs/>
                <w:color w:val="000000"/>
                <w:sz w:val="24"/>
                <w:szCs w:val="24"/>
              </w:rPr>
            </w:pPr>
          </w:p>
          <w:p w14:paraId="7ED3E675" w14:textId="465536D3" w:rsidR="00A83CC6" w:rsidRDefault="00A83CC6" w:rsidP="00A83CC6">
            <w:pPr>
              <w:ind w:firstLine="180"/>
              <w:rPr>
                <w:rFonts w:ascii="Times New Roman" w:eastAsia="Times New Roman" w:hAnsi="Times New Roman" w:cs="Times New Roman"/>
                <w:bCs/>
                <w:color w:val="000000"/>
                <w:sz w:val="24"/>
                <w:szCs w:val="24"/>
              </w:rPr>
            </w:pPr>
          </w:p>
          <w:p w14:paraId="4E2508C7" w14:textId="418D03D8" w:rsidR="00A83CC6" w:rsidRDefault="00A83CC6" w:rsidP="00A83CC6">
            <w:pPr>
              <w:ind w:firstLine="180"/>
              <w:rPr>
                <w:rFonts w:ascii="Times New Roman" w:eastAsia="Times New Roman" w:hAnsi="Times New Roman" w:cs="Times New Roman"/>
                <w:bCs/>
                <w:color w:val="000000"/>
                <w:sz w:val="24"/>
                <w:szCs w:val="24"/>
              </w:rPr>
            </w:pPr>
          </w:p>
          <w:p w14:paraId="59D948B6" w14:textId="3464116D" w:rsidR="00A83CC6" w:rsidRDefault="00A83CC6" w:rsidP="00A83CC6">
            <w:pPr>
              <w:ind w:firstLine="180"/>
              <w:rPr>
                <w:rFonts w:ascii="Times New Roman" w:eastAsia="Times New Roman" w:hAnsi="Times New Roman" w:cs="Times New Roman"/>
                <w:bCs/>
                <w:color w:val="000000"/>
                <w:sz w:val="24"/>
                <w:szCs w:val="24"/>
              </w:rPr>
            </w:pPr>
          </w:p>
          <w:p w14:paraId="7DFD44C2" w14:textId="15EF4DFB" w:rsidR="00A83CC6" w:rsidRDefault="00A83CC6" w:rsidP="00A83CC6">
            <w:pPr>
              <w:ind w:firstLine="180"/>
              <w:rPr>
                <w:rFonts w:ascii="Times New Roman" w:eastAsia="Times New Roman" w:hAnsi="Times New Roman" w:cs="Times New Roman"/>
                <w:bCs/>
                <w:color w:val="000000"/>
                <w:sz w:val="24"/>
                <w:szCs w:val="24"/>
              </w:rPr>
            </w:pPr>
          </w:p>
          <w:p w14:paraId="188F4B50" w14:textId="1C27F54E" w:rsidR="00A83CC6" w:rsidRDefault="00A83CC6" w:rsidP="00A83CC6">
            <w:pPr>
              <w:ind w:firstLine="180"/>
              <w:rPr>
                <w:rFonts w:ascii="Times New Roman" w:eastAsia="Times New Roman" w:hAnsi="Times New Roman" w:cs="Times New Roman"/>
                <w:bCs/>
                <w:color w:val="000000"/>
                <w:sz w:val="24"/>
                <w:szCs w:val="24"/>
              </w:rPr>
            </w:pPr>
          </w:p>
          <w:p w14:paraId="43FA7D8A" w14:textId="601EC58B" w:rsidR="00A83CC6" w:rsidRDefault="00A83CC6" w:rsidP="00A83CC6">
            <w:pPr>
              <w:ind w:firstLine="180"/>
              <w:rPr>
                <w:rFonts w:ascii="Times New Roman" w:eastAsia="Times New Roman" w:hAnsi="Times New Roman" w:cs="Times New Roman"/>
                <w:bCs/>
                <w:color w:val="000000"/>
                <w:sz w:val="24"/>
                <w:szCs w:val="24"/>
              </w:rPr>
            </w:pPr>
          </w:p>
          <w:p w14:paraId="178D4EEC" w14:textId="60EE3F09" w:rsidR="00A83CC6" w:rsidRDefault="00A83CC6" w:rsidP="00A83CC6">
            <w:pPr>
              <w:ind w:firstLine="180"/>
              <w:rPr>
                <w:rFonts w:ascii="Times New Roman" w:eastAsia="Times New Roman" w:hAnsi="Times New Roman" w:cs="Times New Roman"/>
                <w:bCs/>
                <w:color w:val="000000"/>
                <w:sz w:val="24"/>
                <w:szCs w:val="24"/>
              </w:rPr>
            </w:pPr>
          </w:p>
          <w:p w14:paraId="2EF5294B" w14:textId="2FA00C14" w:rsidR="00A83CC6" w:rsidRDefault="00A83CC6" w:rsidP="00A83CC6">
            <w:pPr>
              <w:ind w:firstLine="180"/>
              <w:rPr>
                <w:rFonts w:ascii="Times New Roman" w:eastAsia="Times New Roman" w:hAnsi="Times New Roman" w:cs="Times New Roman"/>
                <w:bCs/>
                <w:color w:val="000000"/>
                <w:sz w:val="24"/>
                <w:szCs w:val="24"/>
              </w:rPr>
            </w:pPr>
          </w:p>
          <w:p w14:paraId="29FC2DB0" w14:textId="13EE1959" w:rsidR="00A83CC6" w:rsidRDefault="00A83CC6" w:rsidP="00A83CC6">
            <w:pPr>
              <w:ind w:firstLine="180"/>
              <w:rPr>
                <w:rFonts w:ascii="Times New Roman" w:eastAsia="Times New Roman" w:hAnsi="Times New Roman" w:cs="Times New Roman"/>
                <w:bCs/>
                <w:color w:val="000000"/>
                <w:sz w:val="24"/>
                <w:szCs w:val="24"/>
              </w:rPr>
            </w:pPr>
          </w:p>
          <w:p w14:paraId="304F2255" w14:textId="6FA31C6E" w:rsidR="00A83CC6" w:rsidRDefault="00A83CC6" w:rsidP="00A83CC6">
            <w:pPr>
              <w:ind w:firstLine="180"/>
              <w:rPr>
                <w:rFonts w:ascii="Times New Roman" w:eastAsia="Times New Roman" w:hAnsi="Times New Roman" w:cs="Times New Roman"/>
                <w:bCs/>
                <w:color w:val="000000"/>
                <w:sz w:val="24"/>
                <w:szCs w:val="24"/>
              </w:rPr>
            </w:pPr>
          </w:p>
          <w:p w14:paraId="5F86A2C4" w14:textId="4277D878" w:rsidR="00A83CC6" w:rsidRDefault="00A83CC6" w:rsidP="00A83CC6">
            <w:pPr>
              <w:ind w:firstLine="180"/>
              <w:rPr>
                <w:rFonts w:ascii="Times New Roman" w:eastAsia="Times New Roman" w:hAnsi="Times New Roman" w:cs="Times New Roman"/>
                <w:bCs/>
                <w:color w:val="000000"/>
                <w:sz w:val="24"/>
                <w:szCs w:val="24"/>
              </w:rPr>
            </w:pPr>
          </w:p>
          <w:p w14:paraId="0AB83CCD" w14:textId="75134068" w:rsidR="00A83CC6" w:rsidRDefault="00A83CC6" w:rsidP="00A83CC6">
            <w:pPr>
              <w:ind w:firstLine="180"/>
              <w:rPr>
                <w:rFonts w:ascii="Times New Roman" w:eastAsia="Times New Roman" w:hAnsi="Times New Roman" w:cs="Times New Roman"/>
                <w:bCs/>
                <w:color w:val="000000"/>
                <w:sz w:val="24"/>
                <w:szCs w:val="24"/>
              </w:rPr>
            </w:pPr>
          </w:p>
          <w:p w14:paraId="7E9AC259" w14:textId="3872DFB9" w:rsidR="00A83CC6" w:rsidRDefault="00A83CC6" w:rsidP="00A83CC6">
            <w:pPr>
              <w:ind w:firstLine="180"/>
              <w:rPr>
                <w:rFonts w:ascii="Times New Roman" w:eastAsia="Times New Roman" w:hAnsi="Times New Roman" w:cs="Times New Roman"/>
                <w:bCs/>
                <w:color w:val="000000"/>
                <w:sz w:val="24"/>
                <w:szCs w:val="24"/>
              </w:rPr>
            </w:pPr>
          </w:p>
          <w:p w14:paraId="29FD9838" w14:textId="2D7B57CC" w:rsidR="00A83CC6" w:rsidRDefault="00A83CC6" w:rsidP="00A83CC6">
            <w:pPr>
              <w:ind w:firstLine="180"/>
              <w:rPr>
                <w:rFonts w:ascii="Times New Roman" w:eastAsia="Times New Roman" w:hAnsi="Times New Roman" w:cs="Times New Roman"/>
                <w:bCs/>
                <w:color w:val="000000"/>
                <w:sz w:val="24"/>
                <w:szCs w:val="24"/>
              </w:rPr>
            </w:pPr>
          </w:p>
          <w:p w14:paraId="6FE3F184" w14:textId="5015F700" w:rsidR="00A83CC6" w:rsidRDefault="00A83CC6" w:rsidP="00A83CC6">
            <w:pPr>
              <w:ind w:firstLine="180"/>
              <w:rPr>
                <w:rFonts w:ascii="Times New Roman" w:eastAsia="Times New Roman" w:hAnsi="Times New Roman" w:cs="Times New Roman"/>
                <w:bCs/>
                <w:color w:val="000000"/>
                <w:sz w:val="24"/>
                <w:szCs w:val="24"/>
              </w:rPr>
            </w:pPr>
          </w:p>
          <w:p w14:paraId="75B19031" w14:textId="53C34625" w:rsidR="00A83CC6" w:rsidRDefault="00A83CC6" w:rsidP="00A83CC6">
            <w:pPr>
              <w:ind w:firstLine="180"/>
              <w:rPr>
                <w:rFonts w:ascii="Times New Roman" w:eastAsia="Times New Roman" w:hAnsi="Times New Roman" w:cs="Times New Roman"/>
                <w:bCs/>
                <w:color w:val="000000"/>
                <w:sz w:val="24"/>
                <w:szCs w:val="24"/>
              </w:rPr>
            </w:pPr>
          </w:p>
          <w:p w14:paraId="0566D35C" w14:textId="56316B0B" w:rsidR="00A83CC6" w:rsidRDefault="00A83CC6" w:rsidP="00A83CC6">
            <w:pPr>
              <w:ind w:firstLine="180"/>
              <w:rPr>
                <w:rFonts w:ascii="Times New Roman" w:eastAsia="Times New Roman" w:hAnsi="Times New Roman" w:cs="Times New Roman"/>
                <w:bCs/>
                <w:color w:val="000000"/>
                <w:sz w:val="24"/>
                <w:szCs w:val="24"/>
              </w:rPr>
            </w:pPr>
          </w:p>
          <w:p w14:paraId="40E45C23" w14:textId="2D8DAB73" w:rsidR="00A83CC6" w:rsidRDefault="00A83CC6" w:rsidP="00A83CC6">
            <w:pPr>
              <w:ind w:firstLine="180"/>
              <w:rPr>
                <w:rFonts w:ascii="Times New Roman" w:eastAsia="Times New Roman" w:hAnsi="Times New Roman" w:cs="Times New Roman"/>
                <w:bCs/>
                <w:color w:val="000000"/>
                <w:sz w:val="24"/>
                <w:szCs w:val="24"/>
              </w:rPr>
            </w:pPr>
          </w:p>
          <w:p w14:paraId="5C42E7B9" w14:textId="6B3A4C90" w:rsidR="00A83CC6" w:rsidRDefault="00A83CC6" w:rsidP="00A83CC6">
            <w:pPr>
              <w:ind w:firstLine="180"/>
              <w:rPr>
                <w:rFonts w:ascii="Times New Roman" w:eastAsia="Times New Roman" w:hAnsi="Times New Roman" w:cs="Times New Roman"/>
                <w:bCs/>
                <w:color w:val="000000"/>
                <w:sz w:val="24"/>
                <w:szCs w:val="24"/>
              </w:rPr>
            </w:pPr>
          </w:p>
          <w:p w14:paraId="36982A39" w14:textId="0A3FFFE1" w:rsidR="00A83CC6" w:rsidRDefault="00A83CC6" w:rsidP="00A83CC6">
            <w:pPr>
              <w:ind w:firstLine="180"/>
              <w:rPr>
                <w:rFonts w:ascii="Times New Roman" w:eastAsia="Times New Roman" w:hAnsi="Times New Roman" w:cs="Times New Roman"/>
                <w:bCs/>
                <w:color w:val="000000"/>
                <w:sz w:val="24"/>
                <w:szCs w:val="24"/>
              </w:rPr>
            </w:pPr>
          </w:p>
          <w:p w14:paraId="54480AEB" w14:textId="55FF7864" w:rsidR="00A83CC6" w:rsidRDefault="00A83CC6" w:rsidP="00A83CC6">
            <w:pPr>
              <w:ind w:firstLine="180"/>
              <w:rPr>
                <w:rFonts w:ascii="Times New Roman" w:eastAsia="Times New Roman" w:hAnsi="Times New Roman" w:cs="Times New Roman"/>
                <w:bCs/>
                <w:color w:val="000000"/>
                <w:sz w:val="24"/>
                <w:szCs w:val="24"/>
              </w:rPr>
            </w:pPr>
          </w:p>
          <w:p w14:paraId="44BA7D01" w14:textId="714B4F09" w:rsidR="00A83CC6" w:rsidRDefault="00A83CC6" w:rsidP="00A83CC6">
            <w:pPr>
              <w:ind w:firstLine="180"/>
              <w:rPr>
                <w:rFonts w:ascii="Times New Roman" w:eastAsia="Times New Roman" w:hAnsi="Times New Roman" w:cs="Times New Roman"/>
                <w:bCs/>
                <w:color w:val="000000"/>
                <w:sz w:val="24"/>
                <w:szCs w:val="24"/>
              </w:rPr>
            </w:pPr>
          </w:p>
          <w:p w14:paraId="7123F731" w14:textId="089436D9" w:rsidR="00A83CC6" w:rsidRDefault="00A83CC6" w:rsidP="00A83CC6">
            <w:pPr>
              <w:ind w:firstLine="180"/>
              <w:rPr>
                <w:rFonts w:ascii="Times New Roman" w:eastAsia="Times New Roman" w:hAnsi="Times New Roman" w:cs="Times New Roman"/>
                <w:bCs/>
                <w:color w:val="000000"/>
                <w:sz w:val="24"/>
                <w:szCs w:val="24"/>
              </w:rPr>
            </w:pPr>
          </w:p>
          <w:p w14:paraId="3908C779" w14:textId="68358963" w:rsidR="00A83CC6" w:rsidRDefault="00A83CC6" w:rsidP="00A83CC6">
            <w:pPr>
              <w:ind w:firstLine="180"/>
              <w:rPr>
                <w:rFonts w:ascii="Times New Roman" w:eastAsia="Times New Roman" w:hAnsi="Times New Roman" w:cs="Times New Roman"/>
                <w:bCs/>
                <w:color w:val="000000"/>
                <w:sz w:val="24"/>
                <w:szCs w:val="24"/>
              </w:rPr>
            </w:pPr>
          </w:p>
          <w:p w14:paraId="68E484B0" w14:textId="4E1EB460" w:rsidR="00A83CC6" w:rsidRDefault="00A83CC6" w:rsidP="00A83CC6">
            <w:pPr>
              <w:ind w:firstLine="180"/>
              <w:rPr>
                <w:rFonts w:ascii="Times New Roman" w:eastAsia="Times New Roman" w:hAnsi="Times New Roman" w:cs="Times New Roman"/>
                <w:bCs/>
                <w:color w:val="000000"/>
                <w:sz w:val="24"/>
                <w:szCs w:val="24"/>
              </w:rPr>
            </w:pPr>
          </w:p>
          <w:p w14:paraId="0AFAAE94" w14:textId="2B11A4A6" w:rsidR="00A83CC6" w:rsidRDefault="00A83CC6" w:rsidP="00A83CC6">
            <w:pPr>
              <w:ind w:firstLine="180"/>
              <w:rPr>
                <w:rFonts w:ascii="Times New Roman" w:eastAsia="Times New Roman" w:hAnsi="Times New Roman" w:cs="Times New Roman"/>
                <w:bCs/>
                <w:color w:val="000000"/>
                <w:sz w:val="24"/>
                <w:szCs w:val="24"/>
              </w:rPr>
            </w:pPr>
          </w:p>
          <w:p w14:paraId="5EE645D3" w14:textId="01BB19E4" w:rsidR="00A83CC6" w:rsidRDefault="00A83CC6" w:rsidP="00A83CC6">
            <w:pPr>
              <w:ind w:firstLine="180"/>
              <w:rPr>
                <w:rFonts w:ascii="Times New Roman" w:eastAsia="Times New Roman" w:hAnsi="Times New Roman" w:cs="Times New Roman"/>
                <w:bCs/>
                <w:color w:val="000000"/>
                <w:sz w:val="24"/>
                <w:szCs w:val="24"/>
              </w:rPr>
            </w:pPr>
          </w:p>
          <w:p w14:paraId="01DCFCC0" w14:textId="11956A63" w:rsidR="00A83CC6" w:rsidRDefault="00A83CC6" w:rsidP="00A83CC6">
            <w:pPr>
              <w:ind w:firstLine="180"/>
              <w:rPr>
                <w:rFonts w:ascii="Times New Roman" w:eastAsia="Times New Roman" w:hAnsi="Times New Roman" w:cs="Times New Roman"/>
                <w:bCs/>
                <w:color w:val="000000"/>
                <w:sz w:val="24"/>
                <w:szCs w:val="24"/>
              </w:rPr>
            </w:pPr>
          </w:p>
          <w:p w14:paraId="2C1F1BC7" w14:textId="6B14E45E" w:rsidR="00A83CC6" w:rsidRDefault="00A83CC6" w:rsidP="00A83CC6">
            <w:pPr>
              <w:ind w:firstLine="180"/>
              <w:rPr>
                <w:rFonts w:ascii="Times New Roman" w:eastAsia="Times New Roman" w:hAnsi="Times New Roman" w:cs="Times New Roman"/>
                <w:bCs/>
                <w:color w:val="000000"/>
                <w:sz w:val="24"/>
                <w:szCs w:val="24"/>
              </w:rPr>
            </w:pPr>
          </w:p>
          <w:p w14:paraId="1B89E9D4" w14:textId="068FCBA7" w:rsidR="00A83CC6" w:rsidRDefault="00A83CC6" w:rsidP="00A83CC6">
            <w:pPr>
              <w:ind w:firstLine="180"/>
              <w:rPr>
                <w:rFonts w:ascii="Times New Roman" w:eastAsia="Times New Roman" w:hAnsi="Times New Roman" w:cs="Times New Roman"/>
                <w:bCs/>
                <w:color w:val="000000"/>
                <w:sz w:val="24"/>
                <w:szCs w:val="24"/>
              </w:rPr>
            </w:pPr>
          </w:p>
          <w:p w14:paraId="55848AE7" w14:textId="50C7DE0D" w:rsidR="00A83CC6" w:rsidRDefault="00A83CC6" w:rsidP="00A83CC6">
            <w:pPr>
              <w:ind w:firstLine="180"/>
              <w:rPr>
                <w:rFonts w:ascii="Times New Roman" w:eastAsia="Times New Roman" w:hAnsi="Times New Roman" w:cs="Times New Roman"/>
                <w:bCs/>
                <w:color w:val="000000"/>
                <w:sz w:val="24"/>
                <w:szCs w:val="24"/>
              </w:rPr>
            </w:pPr>
          </w:p>
          <w:p w14:paraId="1E9E82F9" w14:textId="11A0ACE0" w:rsidR="00A83CC6" w:rsidRDefault="00A83CC6" w:rsidP="00A83CC6">
            <w:pPr>
              <w:ind w:firstLine="180"/>
              <w:rPr>
                <w:rFonts w:ascii="Times New Roman" w:eastAsia="Times New Roman" w:hAnsi="Times New Roman" w:cs="Times New Roman"/>
                <w:bCs/>
                <w:color w:val="000000"/>
                <w:sz w:val="24"/>
                <w:szCs w:val="24"/>
              </w:rPr>
            </w:pPr>
          </w:p>
          <w:p w14:paraId="5C14C6D8" w14:textId="34E8649C" w:rsidR="00A83CC6" w:rsidRDefault="00A83CC6" w:rsidP="00A83CC6">
            <w:pPr>
              <w:ind w:firstLine="180"/>
              <w:rPr>
                <w:rFonts w:ascii="Times New Roman" w:eastAsia="Times New Roman" w:hAnsi="Times New Roman" w:cs="Times New Roman"/>
                <w:bCs/>
                <w:color w:val="000000"/>
                <w:sz w:val="24"/>
                <w:szCs w:val="24"/>
              </w:rPr>
            </w:pPr>
          </w:p>
          <w:p w14:paraId="0D502A5F" w14:textId="35A61DC7" w:rsidR="00A83CC6" w:rsidRDefault="00A83CC6" w:rsidP="00A83CC6">
            <w:pPr>
              <w:ind w:firstLine="180"/>
              <w:rPr>
                <w:rFonts w:ascii="Times New Roman" w:eastAsia="Times New Roman" w:hAnsi="Times New Roman" w:cs="Times New Roman"/>
                <w:bCs/>
                <w:color w:val="000000"/>
                <w:sz w:val="24"/>
                <w:szCs w:val="24"/>
              </w:rPr>
            </w:pPr>
          </w:p>
          <w:p w14:paraId="40D1252C" w14:textId="04213FE5" w:rsidR="00A83CC6" w:rsidRDefault="00A83CC6" w:rsidP="00A83CC6">
            <w:pPr>
              <w:ind w:firstLine="180"/>
              <w:rPr>
                <w:rFonts w:ascii="Times New Roman" w:eastAsia="Times New Roman" w:hAnsi="Times New Roman" w:cs="Times New Roman"/>
                <w:bCs/>
                <w:color w:val="000000"/>
                <w:sz w:val="24"/>
                <w:szCs w:val="24"/>
              </w:rPr>
            </w:pPr>
          </w:p>
          <w:p w14:paraId="0A9CE054" w14:textId="385B2B8F" w:rsidR="00A83CC6" w:rsidRDefault="00A83CC6" w:rsidP="00A83CC6">
            <w:pPr>
              <w:ind w:firstLine="180"/>
              <w:rPr>
                <w:rFonts w:ascii="Times New Roman" w:eastAsia="Times New Roman" w:hAnsi="Times New Roman" w:cs="Times New Roman"/>
                <w:bCs/>
                <w:color w:val="000000"/>
                <w:sz w:val="24"/>
                <w:szCs w:val="24"/>
              </w:rPr>
            </w:pPr>
          </w:p>
          <w:p w14:paraId="1CA2E957" w14:textId="04E7DCCC" w:rsidR="00A83CC6" w:rsidRDefault="00A83CC6" w:rsidP="00A83CC6">
            <w:pPr>
              <w:ind w:firstLine="180"/>
              <w:rPr>
                <w:rFonts w:ascii="Times New Roman" w:eastAsia="Times New Roman" w:hAnsi="Times New Roman" w:cs="Times New Roman"/>
                <w:bCs/>
                <w:color w:val="000000"/>
                <w:sz w:val="24"/>
                <w:szCs w:val="24"/>
              </w:rPr>
            </w:pPr>
          </w:p>
          <w:p w14:paraId="4E0E29B8" w14:textId="1C746509" w:rsidR="00A83CC6" w:rsidRDefault="00A83CC6" w:rsidP="00A83CC6">
            <w:pPr>
              <w:ind w:firstLine="180"/>
              <w:rPr>
                <w:rFonts w:ascii="Times New Roman" w:eastAsia="Times New Roman" w:hAnsi="Times New Roman" w:cs="Times New Roman"/>
                <w:bCs/>
                <w:color w:val="000000"/>
                <w:sz w:val="24"/>
                <w:szCs w:val="24"/>
              </w:rPr>
            </w:pPr>
          </w:p>
          <w:p w14:paraId="3854BB0C" w14:textId="38E68558" w:rsidR="00A83CC6" w:rsidRDefault="00A83CC6" w:rsidP="00A83CC6">
            <w:pPr>
              <w:ind w:firstLine="180"/>
              <w:rPr>
                <w:rFonts w:ascii="Times New Roman" w:eastAsia="Times New Roman" w:hAnsi="Times New Roman" w:cs="Times New Roman"/>
                <w:bCs/>
                <w:color w:val="000000"/>
                <w:sz w:val="24"/>
                <w:szCs w:val="24"/>
              </w:rPr>
            </w:pPr>
          </w:p>
          <w:p w14:paraId="7E9661A0" w14:textId="736DF3B5" w:rsidR="00A83CC6" w:rsidRDefault="00A83CC6" w:rsidP="00A83CC6">
            <w:pPr>
              <w:ind w:firstLine="180"/>
              <w:rPr>
                <w:rFonts w:ascii="Times New Roman" w:eastAsia="Times New Roman" w:hAnsi="Times New Roman" w:cs="Times New Roman"/>
                <w:bCs/>
                <w:color w:val="000000"/>
                <w:sz w:val="24"/>
                <w:szCs w:val="24"/>
              </w:rPr>
            </w:pPr>
          </w:p>
          <w:p w14:paraId="5C2B6229" w14:textId="46B239CB" w:rsidR="00A83CC6" w:rsidRDefault="00A83CC6" w:rsidP="00A83CC6">
            <w:pPr>
              <w:ind w:firstLine="180"/>
              <w:rPr>
                <w:rFonts w:ascii="Times New Roman" w:eastAsia="Times New Roman" w:hAnsi="Times New Roman" w:cs="Times New Roman"/>
                <w:bCs/>
                <w:color w:val="000000"/>
                <w:sz w:val="24"/>
                <w:szCs w:val="24"/>
              </w:rPr>
            </w:pPr>
          </w:p>
          <w:p w14:paraId="3E600B25" w14:textId="22A284C9" w:rsidR="00A83CC6" w:rsidRDefault="00A83CC6" w:rsidP="00A83CC6">
            <w:pPr>
              <w:ind w:firstLine="180"/>
              <w:rPr>
                <w:rFonts w:ascii="Times New Roman" w:eastAsia="Times New Roman" w:hAnsi="Times New Roman" w:cs="Times New Roman"/>
                <w:bCs/>
                <w:color w:val="000000"/>
                <w:sz w:val="24"/>
                <w:szCs w:val="24"/>
              </w:rPr>
            </w:pPr>
          </w:p>
          <w:p w14:paraId="4FCCD99A" w14:textId="7EF0CC45" w:rsidR="00A83CC6" w:rsidRDefault="00A83CC6" w:rsidP="00A83CC6">
            <w:pPr>
              <w:ind w:firstLine="180"/>
              <w:rPr>
                <w:rFonts w:ascii="Times New Roman" w:eastAsia="Times New Roman" w:hAnsi="Times New Roman" w:cs="Times New Roman"/>
                <w:bCs/>
                <w:color w:val="000000"/>
                <w:sz w:val="24"/>
                <w:szCs w:val="24"/>
              </w:rPr>
            </w:pPr>
          </w:p>
          <w:p w14:paraId="76D96E05" w14:textId="6E3F3167" w:rsidR="00A83CC6" w:rsidRDefault="00A83CC6" w:rsidP="00A83CC6">
            <w:pPr>
              <w:ind w:firstLine="180"/>
              <w:rPr>
                <w:rFonts w:ascii="Times New Roman" w:eastAsia="Times New Roman" w:hAnsi="Times New Roman" w:cs="Times New Roman"/>
                <w:bCs/>
                <w:color w:val="000000"/>
                <w:sz w:val="24"/>
                <w:szCs w:val="24"/>
              </w:rPr>
            </w:pPr>
          </w:p>
          <w:p w14:paraId="09572D0A" w14:textId="45FDCA54" w:rsidR="00A83CC6" w:rsidRDefault="00A83CC6" w:rsidP="00A83CC6">
            <w:pPr>
              <w:ind w:firstLine="180"/>
              <w:rPr>
                <w:rFonts w:ascii="Times New Roman" w:eastAsia="Times New Roman" w:hAnsi="Times New Roman" w:cs="Times New Roman"/>
                <w:bCs/>
                <w:color w:val="000000"/>
                <w:sz w:val="24"/>
                <w:szCs w:val="24"/>
              </w:rPr>
            </w:pPr>
          </w:p>
          <w:p w14:paraId="416969B9" w14:textId="25515A0A" w:rsidR="00A83CC6" w:rsidRDefault="00A83CC6" w:rsidP="00A83CC6">
            <w:pPr>
              <w:ind w:firstLine="180"/>
              <w:rPr>
                <w:rFonts w:ascii="Times New Roman" w:eastAsia="Times New Roman" w:hAnsi="Times New Roman" w:cs="Times New Roman"/>
                <w:bCs/>
                <w:color w:val="000000"/>
                <w:sz w:val="24"/>
                <w:szCs w:val="24"/>
              </w:rPr>
            </w:pPr>
          </w:p>
          <w:p w14:paraId="3CF8009C" w14:textId="666434E2" w:rsidR="00A83CC6" w:rsidRDefault="00A83CC6" w:rsidP="00A83CC6">
            <w:pPr>
              <w:ind w:firstLine="180"/>
              <w:rPr>
                <w:rFonts w:ascii="Times New Roman" w:eastAsia="Times New Roman" w:hAnsi="Times New Roman" w:cs="Times New Roman"/>
                <w:bCs/>
                <w:color w:val="000000"/>
                <w:sz w:val="24"/>
                <w:szCs w:val="24"/>
              </w:rPr>
            </w:pPr>
          </w:p>
          <w:p w14:paraId="2D4DBEEF" w14:textId="3F8C122A" w:rsidR="00A83CC6" w:rsidRDefault="00A83CC6" w:rsidP="00A83CC6">
            <w:pPr>
              <w:ind w:firstLine="180"/>
              <w:rPr>
                <w:rFonts w:ascii="Times New Roman" w:eastAsia="Times New Roman" w:hAnsi="Times New Roman" w:cs="Times New Roman"/>
                <w:bCs/>
                <w:color w:val="000000"/>
                <w:sz w:val="24"/>
                <w:szCs w:val="24"/>
              </w:rPr>
            </w:pPr>
          </w:p>
          <w:p w14:paraId="7BA198FD" w14:textId="7E16985E" w:rsidR="00A83CC6" w:rsidRDefault="00A83CC6" w:rsidP="00A83CC6">
            <w:pPr>
              <w:ind w:firstLine="180"/>
              <w:rPr>
                <w:rFonts w:ascii="Times New Roman" w:eastAsia="Times New Roman" w:hAnsi="Times New Roman" w:cs="Times New Roman"/>
                <w:bCs/>
                <w:color w:val="000000"/>
                <w:sz w:val="24"/>
                <w:szCs w:val="24"/>
              </w:rPr>
            </w:pPr>
          </w:p>
          <w:p w14:paraId="43E042A9" w14:textId="59FDBDE8" w:rsidR="00A83CC6" w:rsidRDefault="00A83CC6" w:rsidP="00A83CC6">
            <w:pPr>
              <w:ind w:firstLine="180"/>
              <w:rPr>
                <w:rFonts w:ascii="Times New Roman" w:eastAsia="Times New Roman" w:hAnsi="Times New Roman" w:cs="Times New Roman"/>
                <w:bCs/>
                <w:color w:val="000000"/>
                <w:sz w:val="24"/>
                <w:szCs w:val="24"/>
              </w:rPr>
            </w:pPr>
          </w:p>
          <w:p w14:paraId="766B4C36" w14:textId="08074ECD" w:rsidR="00A83CC6" w:rsidRDefault="00A83CC6" w:rsidP="00A83CC6">
            <w:pPr>
              <w:ind w:firstLine="180"/>
              <w:rPr>
                <w:rFonts w:ascii="Times New Roman" w:eastAsia="Times New Roman" w:hAnsi="Times New Roman" w:cs="Times New Roman"/>
                <w:bCs/>
                <w:color w:val="000000"/>
                <w:sz w:val="24"/>
                <w:szCs w:val="24"/>
              </w:rPr>
            </w:pPr>
          </w:p>
          <w:p w14:paraId="1B66B5BD" w14:textId="44CEC43B" w:rsidR="00A83CC6" w:rsidRDefault="00A83CC6" w:rsidP="00A83CC6">
            <w:pPr>
              <w:ind w:firstLine="180"/>
              <w:rPr>
                <w:rFonts w:ascii="Times New Roman" w:eastAsia="Times New Roman" w:hAnsi="Times New Roman" w:cs="Times New Roman"/>
                <w:bCs/>
                <w:color w:val="000000"/>
                <w:sz w:val="24"/>
                <w:szCs w:val="24"/>
              </w:rPr>
            </w:pPr>
          </w:p>
          <w:p w14:paraId="4B4AE4BF" w14:textId="0912957D" w:rsidR="00A83CC6" w:rsidRDefault="00A83CC6" w:rsidP="00A83CC6">
            <w:pPr>
              <w:ind w:firstLine="180"/>
              <w:rPr>
                <w:rFonts w:ascii="Times New Roman" w:eastAsia="Times New Roman" w:hAnsi="Times New Roman" w:cs="Times New Roman"/>
                <w:bCs/>
                <w:color w:val="000000"/>
                <w:sz w:val="24"/>
                <w:szCs w:val="24"/>
              </w:rPr>
            </w:pPr>
          </w:p>
          <w:p w14:paraId="28FDA2B2" w14:textId="2626DB2F" w:rsidR="00A83CC6" w:rsidRDefault="00A83CC6" w:rsidP="00A83CC6">
            <w:pPr>
              <w:ind w:firstLine="180"/>
              <w:rPr>
                <w:rFonts w:ascii="Times New Roman" w:eastAsia="Times New Roman" w:hAnsi="Times New Roman" w:cs="Times New Roman"/>
                <w:bCs/>
                <w:color w:val="000000"/>
                <w:sz w:val="24"/>
                <w:szCs w:val="24"/>
              </w:rPr>
            </w:pPr>
          </w:p>
          <w:p w14:paraId="3BB35318" w14:textId="03E40AFE" w:rsidR="00A83CC6" w:rsidRDefault="00A83CC6" w:rsidP="00A83CC6">
            <w:pPr>
              <w:ind w:firstLine="180"/>
              <w:rPr>
                <w:rFonts w:ascii="Times New Roman" w:eastAsia="Times New Roman" w:hAnsi="Times New Roman" w:cs="Times New Roman"/>
                <w:bCs/>
                <w:color w:val="000000"/>
                <w:sz w:val="24"/>
                <w:szCs w:val="24"/>
              </w:rPr>
            </w:pPr>
          </w:p>
          <w:p w14:paraId="5E865A49" w14:textId="4D229C50" w:rsidR="00A83CC6" w:rsidRDefault="00A83CC6" w:rsidP="00A83CC6">
            <w:pPr>
              <w:ind w:firstLine="180"/>
              <w:rPr>
                <w:rFonts w:ascii="Times New Roman" w:eastAsia="Times New Roman" w:hAnsi="Times New Roman" w:cs="Times New Roman"/>
                <w:bCs/>
                <w:color w:val="000000"/>
                <w:sz w:val="24"/>
                <w:szCs w:val="24"/>
              </w:rPr>
            </w:pPr>
          </w:p>
          <w:p w14:paraId="43D39555" w14:textId="003BE383" w:rsidR="00A83CC6" w:rsidRDefault="00A83CC6" w:rsidP="00A83CC6">
            <w:pPr>
              <w:ind w:firstLine="180"/>
              <w:rPr>
                <w:rFonts w:ascii="Times New Roman" w:eastAsia="Times New Roman" w:hAnsi="Times New Roman" w:cs="Times New Roman"/>
                <w:bCs/>
                <w:color w:val="000000"/>
                <w:sz w:val="24"/>
                <w:szCs w:val="24"/>
              </w:rPr>
            </w:pPr>
          </w:p>
          <w:p w14:paraId="1493CBEB" w14:textId="7461339E" w:rsidR="00A83CC6" w:rsidRDefault="00A83CC6" w:rsidP="00A83CC6">
            <w:pPr>
              <w:ind w:firstLine="180"/>
              <w:rPr>
                <w:rFonts w:ascii="Times New Roman" w:eastAsia="Times New Roman" w:hAnsi="Times New Roman" w:cs="Times New Roman"/>
                <w:bCs/>
                <w:color w:val="000000"/>
                <w:sz w:val="24"/>
                <w:szCs w:val="24"/>
              </w:rPr>
            </w:pPr>
          </w:p>
          <w:p w14:paraId="5006191A" w14:textId="634D051E" w:rsidR="00A83CC6" w:rsidRDefault="00A83CC6" w:rsidP="00A83CC6">
            <w:pPr>
              <w:ind w:firstLine="180"/>
              <w:rPr>
                <w:rFonts w:ascii="Times New Roman" w:eastAsia="Times New Roman" w:hAnsi="Times New Roman" w:cs="Times New Roman"/>
                <w:bCs/>
                <w:color w:val="000000"/>
                <w:sz w:val="24"/>
                <w:szCs w:val="24"/>
              </w:rPr>
            </w:pPr>
          </w:p>
          <w:p w14:paraId="1CCA4371" w14:textId="5DE52F34" w:rsidR="00A83CC6" w:rsidRDefault="00A83CC6" w:rsidP="00A83CC6">
            <w:pPr>
              <w:ind w:firstLine="180"/>
              <w:rPr>
                <w:rFonts w:ascii="Times New Roman" w:eastAsia="Times New Roman" w:hAnsi="Times New Roman" w:cs="Times New Roman"/>
                <w:bCs/>
                <w:color w:val="000000"/>
                <w:sz w:val="24"/>
                <w:szCs w:val="24"/>
              </w:rPr>
            </w:pPr>
          </w:p>
          <w:p w14:paraId="17C11DA9" w14:textId="69314911" w:rsidR="00A83CC6" w:rsidRDefault="00A83CC6" w:rsidP="00A83CC6">
            <w:pPr>
              <w:ind w:firstLine="180"/>
              <w:rPr>
                <w:rFonts w:ascii="Times New Roman" w:eastAsia="Times New Roman" w:hAnsi="Times New Roman" w:cs="Times New Roman"/>
                <w:bCs/>
                <w:color w:val="000000"/>
                <w:sz w:val="24"/>
                <w:szCs w:val="24"/>
              </w:rPr>
            </w:pPr>
          </w:p>
          <w:p w14:paraId="22CCF2CF" w14:textId="2DD8EAB3" w:rsidR="00A83CC6" w:rsidRDefault="00A83CC6" w:rsidP="00A83CC6">
            <w:pPr>
              <w:ind w:firstLine="180"/>
              <w:rPr>
                <w:rFonts w:ascii="Times New Roman" w:eastAsia="Times New Roman" w:hAnsi="Times New Roman" w:cs="Times New Roman"/>
                <w:bCs/>
                <w:color w:val="000000"/>
                <w:sz w:val="24"/>
                <w:szCs w:val="24"/>
              </w:rPr>
            </w:pPr>
          </w:p>
          <w:p w14:paraId="75B0A439" w14:textId="2FECAF08" w:rsidR="00A83CC6" w:rsidRDefault="00A83CC6" w:rsidP="00A83CC6">
            <w:pPr>
              <w:ind w:firstLine="180"/>
              <w:rPr>
                <w:rFonts w:ascii="Times New Roman" w:eastAsia="Times New Roman" w:hAnsi="Times New Roman" w:cs="Times New Roman"/>
                <w:bCs/>
                <w:color w:val="000000"/>
                <w:sz w:val="24"/>
                <w:szCs w:val="24"/>
              </w:rPr>
            </w:pPr>
          </w:p>
          <w:p w14:paraId="26039256" w14:textId="2D650599" w:rsidR="00A83CC6" w:rsidRDefault="00A83CC6" w:rsidP="00A83CC6">
            <w:pPr>
              <w:ind w:firstLine="180"/>
              <w:rPr>
                <w:rFonts w:ascii="Times New Roman" w:eastAsia="Times New Roman" w:hAnsi="Times New Roman" w:cs="Times New Roman"/>
                <w:bCs/>
                <w:color w:val="000000"/>
                <w:sz w:val="24"/>
                <w:szCs w:val="24"/>
              </w:rPr>
            </w:pPr>
          </w:p>
          <w:p w14:paraId="17949726" w14:textId="377A8428" w:rsidR="00A83CC6" w:rsidRDefault="00A83CC6" w:rsidP="00A83CC6">
            <w:pPr>
              <w:ind w:firstLine="180"/>
              <w:rPr>
                <w:rFonts w:ascii="Times New Roman" w:eastAsia="Times New Roman" w:hAnsi="Times New Roman" w:cs="Times New Roman"/>
                <w:bCs/>
                <w:color w:val="000000"/>
                <w:sz w:val="24"/>
                <w:szCs w:val="24"/>
              </w:rPr>
            </w:pPr>
          </w:p>
          <w:p w14:paraId="722CCB2B" w14:textId="57F13D40" w:rsidR="00A83CC6" w:rsidRDefault="00A83CC6" w:rsidP="00A83CC6">
            <w:pPr>
              <w:ind w:firstLine="180"/>
              <w:rPr>
                <w:rFonts w:ascii="Times New Roman" w:eastAsia="Times New Roman" w:hAnsi="Times New Roman" w:cs="Times New Roman"/>
                <w:bCs/>
                <w:color w:val="000000"/>
                <w:sz w:val="24"/>
                <w:szCs w:val="24"/>
              </w:rPr>
            </w:pPr>
          </w:p>
          <w:p w14:paraId="5CC7A63A" w14:textId="6EAB5167" w:rsidR="00A83CC6" w:rsidRDefault="00A83CC6" w:rsidP="00A83CC6">
            <w:pPr>
              <w:ind w:firstLine="180"/>
              <w:rPr>
                <w:rFonts w:ascii="Times New Roman" w:eastAsia="Times New Roman" w:hAnsi="Times New Roman" w:cs="Times New Roman"/>
                <w:bCs/>
                <w:color w:val="000000"/>
                <w:sz w:val="24"/>
                <w:szCs w:val="24"/>
              </w:rPr>
            </w:pPr>
          </w:p>
          <w:p w14:paraId="3D5ED02F" w14:textId="531A321A" w:rsidR="00A83CC6" w:rsidRDefault="00A83CC6" w:rsidP="00A83CC6">
            <w:pPr>
              <w:ind w:firstLine="180"/>
              <w:rPr>
                <w:rFonts w:ascii="Times New Roman" w:eastAsia="Times New Roman" w:hAnsi="Times New Roman" w:cs="Times New Roman"/>
                <w:bCs/>
                <w:color w:val="000000"/>
                <w:sz w:val="24"/>
                <w:szCs w:val="24"/>
              </w:rPr>
            </w:pPr>
          </w:p>
          <w:p w14:paraId="2F00FE31" w14:textId="511EEB3C" w:rsidR="00A83CC6" w:rsidRDefault="00A83CC6" w:rsidP="00A83CC6">
            <w:pPr>
              <w:ind w:firstLine="180"/>
              <w:rPr>
                <w:rFonts w:ascii="Times New Roman" w:eastAsia="Times New Roman" w:hAnsi="Times New Roman" w:cs="Times New Roman"/>
                <w:bCs/>
                <w:color w:val="000000"/>
                <w:sz w:val="24"/>
                <w:szCs w:val="24"/>
              </w:rPr>
            </w:pPr>
          </w:p>
          <w:p w14:paraId="2A332C4C" w14:textId="151358EA" w:rsidR="00A83CC6" w:rsidRDefault="00A83CC6" w:rsidP="00A83CC6">
            <w:pPr>
              <w:ind w:firstLine="180"/>
              <w:rPr>
                <w:rFonts w:ascii="Times New Roman" w:eastAsia="Times New Roman" w:hAnsi="Times New Roman" w:cs="Times New Roman"/>
                <w:bCs/>
                <w:color w:val="000000"/>
                <w:sz w:val="24"/>
                <w:szCs w:val="24"/>
              </w:rPr>
            </w:pPr>
          </w:p>
          <w:p w14:paraId="2246CA1F" w14:textId="10E95A4D" w:rsidR="00A83CC6" w:rsidRDefault="00A83CC6" w:rsidP="00A83CC6">
            <w:pPr>
              <w:ind w:firstLine="180"/>
              <w:rPr>
                <w:rFonts w:ascii="Times New Roman" w:eastAsia="Times New Roman" w:hAnsi="Times New Roman" w:cs="Times New Roman"/>
                <w:bCs/>
                <w:color w:val="000000"/>
                <w:sz w:val="24"/>
                <w:szCs w:val="24"/>
              </w:rPr>
            </w:pPr>
          </w:p>
          <w:p w14:paraId="6339F6DD" w14:textId="5744EC08" w:rsidR="00A83CC6" w:rsidRDefault="00A83CC6" w:rsidP="00A83CC6">
            <w:pPr>
              <w:ind w:firstLine="180"/>
              <w:rPr>
                <w:rFonts w:ascii="Times New Roman" w:eastAsia="Times New Roman" w:hAnsi="Times New Roman" w:cs="Times New Roman"/>
                <w:bCs/>
                <w:color w:val="000000"/>
                <w:sz w:val="24"/>
                <w:szCs w:val="24"/>
              </w:rPr>
            </w:pPr>
          </w:p>
          <w:p w14:paraId="0A1FE54C" w14:textId="1806AAD0" w:rsidR="00A83CC6" w:rsidRDefault="00A83CC6" w:rsidP="00A83CC6">
            <w:pPr>
              <w:ind w:firstLine="180"/>
              <w:rPr>
                <w:rFonts w:ascii="Times New Roman" w:eastAsia="Times New Roman" w:hAnsi="Times New Roman" w:cs="Times New Roman"/>
                <w:bCs/>
                <w:color w:val="000000"/>
                <w:sz w:val="24"/>
                <w:szCs w:val="24"/>
              </w:rPr>
            </w:pPr>
          </w:p>
          <w:p w14:paraId="52D3B771" w14:textId="5EE00390" w:rsidR="00A83CC6" w:rsidRDefault="00A83CC6" w:rsidP="00A83CC6">
            <w:pPr>
              <w:ind w:firstLine="180"/>
              <w:rPr>
                <w:rFonts w:ascii="Times New Roman" w:eastAsia="Times New Roman" w:hAnsi="Times New Roman" w:cs="Times New Roman"/>
                <w:bCs/>
                <w:color w:val="000000"/>
                <w:sz w:val="24"/>
                <w:szCs w:val="24"/>
              </w:rPr>
            </w:pPr>
          </w:p>
          <w:p w14:paraId="28F33CFF" w14:textId="2B86163C" w:rsidR="00A83CC6" w:rsidRDefault="00A83CC6" w:rsidP="00A83CC6">
            <w:pPr>
              <w:ind w:firstLine="180"/>
              <w:rPr>
                <w:rFonts w:ascii="Times New Roman" w:eastAsia="Times New Roman" w:hAnsi="Times New Roman" w:cs="Times New Roman"/>
                <w:bCs/>
                <w:color w:val="000000"/>
                <w:sz w:val="24"/>
                <w:szCs w:val="24"/>
              </w:rPr>
            </w:pPr>
          </w:p>
          <w:p w14:paraId="520FCF31" w14:textId="6DB13D24" w:rsidR="00A83CC6" w:rsidRDefault="00A83CC6" w:rsidP="00A83CC6">
            <w:pPr>
              <w:ind w:firstLine="180"/>
              <w:rPr>
                <w:rFonts w:ascii="Times New Roman" w:eastAsia="Times New Roman" w:hAnsi="Times New Roman" w:cs="Times New Roman"/>
                <w:bCs/>
                <w:color w:val="000000"/>
                <w:sz w:val="24"/>
                <w:szCs w:val="24"/>
              </w:rPr>
            </w:pPr>
          </w:p>
          <w:p w14:paraId="43838969" w14:textId="55870CA5" w:rsidR="00A83CC6" w:rsidRDefault="00A83CC6" w:rsidP="00A83CC6">
            <w:pPr>
              <w:ind w:firstLine="180"/>
              <w:rPr>
                <w:rFonts w:ascii="Times New Roman" w:eastAsia="Times New Roman" w:hAnsi="Times New Roman" w:cs="Times New Roman"/>
                <w:bCs/>
                <w:color w:val="000000"/>
                <w:sz w:val="24"/>
                <w:szCs w:val="24"/>
              </w:rPr>
            </w:pPr>
          </w:p>
          <w:p w14:paraId="38FCE823" w14:textId="7FAACB9B" w:rsidR="00A83CC6" w:rsidRDefault="00A83CC6" w:rsidP="00A83CC6">
            <w:pPr>
              <w:ind w:firstLine="180"/>
              <w:rPr>
                <w:rFonts w:ascii="Times New Roman" w:eastAsia="Times New Roman" w:hAnsi="Times New Roman" w:cs="Times New Roman"/>
                <w:bCs/>
                <w:color w:val="000000"/>
                <w:sz w:val="24"/>
                <w:szCs w:val="24"/>
              </w:rPr>
            </w:pPr>
          </w:p>
          <w:p w14:paraId="56520772" w14:textId="77C1C943" w:rsidR="00A83CC6" w:rsidRDefault="00A83CC6" w:rsidP="00A83CC6">
            <w:pPr>
              <w:ind w:firstLine="180"/>
              <w:rPr>
                <w:rFonts w:ascii="Times New Roman" w:eastAsia="Times New Roman" w:hAnsi="Times New Roman" w:cs="Times New Roman"/>
                <w:bCs/>
                <w:color w:val="000000"/>
                <w:sz w:val="24"/>
                <w:szCs w:val="24"/>
              </w:rPr>
            </w:pPr>
          </w:p>
          <w:p w14:paraId="6EF808B0" w14:textId="71DDF941" w:rsidR="00A83CC6" w:rsidRDefault="00A83CC6" w:rsidP="00A83CC6">
            <w:pPr>
              <w:ind w:firstLine="180"/>
              <w:rPr>
                <w:rFonts w:ascii="Times New Roman" w:eastAsia="Times New Roman" w:hAnsi="Times New Roman" w:cs="Times New Roman"/>
                <w:bCs/>
                <w:color w:val="000000"/>
                <w:sz w:val="24"/>
                <w:szCs w:val="24"/>
              </w:rPr>
            </w:pPr>
          </w:p>
          <w:p w14:paraId="6BB032AA" w14:textId="7978B7BF" w:rsidR="00A83CC6" w:rsidRDefault="00A83CC6" w:rsidP="00A83CC6">
            <w:pPr>
              <w:ind w:firstLine="180"/>
              <w:rPr>
                <w:rFonts w:ascii="Times New Roman" w:eastAsia="Times New Roman" w:hAnsi="Times New Roman" w:cs="Times New Roman"/>
                <w:bCs/>
                <w:color w:val="000000"/>
                <w:sz w:val="24"/>
                <w:szCs w:val="24"/>
              </w:rPr>
            </w:pPr>
          </w:p>
          <w:p w14:paraId="272E21C9" w14:textId="707C85CB" w:rsidR="00A83CC6" w:rsidRDefault="00A83CC6" w:rsidP="00A83CC6">
            <w:pPr>
              <w:ind w:firstLine="180"/>
              <w:rPr>
                <w:rFonts w:ascii="Times New Roman" w:eastAsia="Times New Roman" w:hAnsi="Times New Roman" w:cs="Times New Roman"/>
                <w:bCs/>
                <w:color w:val="000000"/>
                <w:sz w:val="24"/>
                <w:szCs w:val="24"/>
              </w:rPr>
            </w:pPr>
          </w:p>
          <w:p w14:paraId="7425B30E" w14:textId="23633DB2" w:rsidR="00A83CC6" w:rsidRDefault="00A83CC6" w:rsidP="00A83CC6">
            <w:pPr>
              <w:ind w:firstLine="180"/>
              <w:rPr>
                <w:rFonts w:ascii="Times New Roman" w:eastAsia="Times New Roman" w:hAnsi="Times New Roman" w:cs="Times New Roman"/>
                <w:bCs/>
                <w:color w:val="000000"/>
                <w:sz w:val="24"/>
                <w:szCs w:val="24"/>
              </w:rPr>
            </w:pPr>
          </w:p>
          <w:p w14:paraId="3142A889" w14:textId="5E72777B" w:rsidR="00A83CC6" w:rsidRDefault="00A83CC6" w:rsidP="00A83CC6">
            <w:pPr>
              <w:ind w:firstLine="180"/>
              <w:rPr>
                <w:rFonts w:ascii="Times New Roman" w:eastAsia="Times New Roman" w:hAnsi="Times New Roman" w:cs="Times New Roman"/>
                <w:bCs/>
                <w:color w:val="000000"/>
                <w:sz w:val="24"/>
                <w:szCs w:val="24"/>
              </w:rPr>
            </w:pPr>
          </w:p>
          <w:p w14:paraId="685E9BF2" w14:textId="77777777" w:rsidR="00A83CC6" w:rsidRDefault="00A83CC6" w:rsidP="00A83CC6">
            <w:pPr>
              <w:ind w:firstLine="180"/>
              <w:rPr>
                <w:rFonts w:ascii="Times New Roman" w:eastAsia="Times New Roman" w:hAnsi="Times New Roman" w:cs="Times New Roman"/>
                <w:bCs/>
                <w:color w:val="000000"/>
                <w:sz w:val="24"/>
                <w:szCs w:val="24"/>
              </w:rPr>
            </w:pPr>
          </w:p>
          <w:p w14:paraId="1942DDA7" w14:textId="77777777" w:rsidR="00A83CC6" w:rsidRDefault="00A83CC6" w:rsidP="00A83CC6">
            <w:pPr>
              <w:ind w:firstLine="180"/>
              <w:rPr>
                <w:rFonts w:ascii="Times New Roman" w:eastAsia="Times New Roman" w:hAnsi="Times New Roman" w:cs="Times New Roman"/>
                <w:bCs/>
                <w:color w:val="000000"/>
                <w:sz w:val="24"/>
                <w:szCs w:val="24"/>
              </w:rPr>
            </w:pPr>
          </w:p>
          <w:p w14:paraId="4637A47C" w14:textId="77777777" w:rsidR="00A83CC6" w:rsidRDefault="00A83CC6" w:rsidP="00A83CC6">
            <w:pPr>
              <w:ind w:firstLine="180"/>
              <w:rPr>
                <w:rFonts w:ascii="Times New Roman" w:eastAsia="Times New Roman" w:hAnsi="Times New Roman" w:cs="Times New Roman"/>
                <w:bCs/>
                <w:color w:val="000000"/>
                <w:sz w:val="24"/>
                <w:szCs w:val="24"/>
              </w:rPr>
            </w:pPr>
          </w:p>
          <w:p w14:paraId="1DD3B704" w14:textId="7B5D529F" w:rsidR="00A83CC6" w:rsidRPr="00A83CC6" w:rsidRDefault="00A83CC6" w:rsidP="00A83CC6">
            <w:pPr>
              <w:ind w:firstLine="180"/>
              <w:rPr>
                <w:rFonts w:ascii="Times New Roman" w:eastAsia="Times New Roman" w:hAnsi="Times New Roman" w:cs="Times New Roman"/>
                <w:bCs/>
                <w:color w:val="000000"/>
                <w:sz w:val="24"/>
                <w:szCs w:val="24"/>
              </w:rPr>
            </w:pPr>
            <w:r w:rsidRPr="00A83CC6">
              <w:rPr>
                <w:rFonts w:ascii="Times New Roman" w:eastAsia="Times New Roman" w:hAnsi="Times New Roman" w:cs="Times New Roman"/>
                <w:bCs/>
                <w:color w:val="000000"/>
                <w:sz w:val="24"/>
                <w:szCs w:val="24"/>
              </w:rPr>
              <w:t>Редакционная правка, так как выше по тексту уже предусмотрено сокращение.</w:t>
            </w:r>
          </w:p>
          <w:p w14:paraId="69B0A5EB" w14:textId="77777777" w:rsidR="00A83CC6" w:rsidRDefault="00A83CC6" w:rsidP="00A83CC6">
            <w:pPr>
              <w:ind w:firstLine="180"/>
              <w:rPr>
                <w:rFonts w:ascii="Times New Roman" w:eastAsia="Times New Roman" w:hAnsi="Times New Roman" w:cs="Times New Roman"/>
                <w:color w:val="000000"/>
                <w:sz w:val="24"/>
                <w:szCs w:val="24"/>
              </w:rPr>
            </w:pPr>
          </w:p>
          <w:p w14:paraId="7D24C742" w14:textId="77777777" w:rsidR="00BD5A4E" w:rsidRDefault="00BD5A4E" w:rsidP="00BD5A4E">
            <w:pPr>
              <w:ind w:hanging="77"/>
              <w:rPr>
                <w:rFonts w:ascii="Times New Roman" w:eastAsia="Times New Roman" w:hAnsi="Times New Roman" w:cs="Times New Roman"/>
                <w:color w:val="000000"/>
                <w:sz w:val="24"/>
                <w:szCs w:val="24"/>
              </w:rPr>
            </w:pPr>
          </w:p>
          <w:p w14:paraId="06FD3B8C" w14:textId="77777777" w:rsidR="00BD5A4E" w:rsidRDefault="00BD5A4E" w:rsidP="00BD5A4E">
            <w:pPr>
              <w:ind w:hanging="77"/>
              <w:rPr>
                <w:rFonts w:ascii="Times New Roman" w:eastAsia="Times New Roman" w:hAnsi="Times New Roman" w:cs="Times New Roman"/>
                <w:color w:val="000000"/>
                <w:sz w:val="24"/>
                <w:szCs w:val="24"/>
              </w:rPr>
            </w:pPr>
          </w:p>
          <w:p w14:paraId="3BE2140B" w14:textId="77777777" w:rsidR="00BD5A4E" w:rsidRDefault="00BD5A4E" w:rsidP="00BD5A4E">
            <w:pPr>
              <w:ind w:hanging="77"/>
              <w:rPr>
                <w:rFonts w:ascii="Times New Roman" w:eastAsia="Times New Roman" w:hAnsi="Times New Roman" w:cs="Times New Roman"/>
                <w:color w:val="000000"/>
                <w:sz w:val="24"/>
                <w:szCs w:val="24"/>
              </w:rPr>
            </w:pPr>
          </w:p>
          <w:p w14:paraId="6B27CDF3" w14:textId="77777777" w:rsidR="00BD5A4E" w:rsidRDefault="00BD5A4E" w:rsidP="00BD5A4E">
            <w:pPr>
              <w:ind w:hanging="77"/>
              <w:rPr>
                <w:rFonts w:ascii="Times New Roman" w:eastAsia="Times New Roman" w:hAnsi="Times New Roman" w:cs="Times New Roman"/>
                <w:color w:val="000000"/>
                <w:sz w:val="24"/>
                <w:szCs w:val="24"/>
              </w:rPr>
            </w:pPr>
          </w:p>
          <w:p w14:paraId="7114C8F4" w14:textId="77777777" w:rsidR="00BD5A4E" w:rsidRDefault="00BD5A4E" w:rsidP="00BD5A4E">
            <w:pPr>
              <w:ind w:hanging="77"/>
              <w:rPr>
                <w:rFonts w:ascii="Times New Roman" w:eastAsia="Times New Roman" w:hAnsi="Times New Roman" w:cs="Times New Roman"/>
                <w:color w:val="000000"/>
                <w:sz w:val="24"/>
                <w:szCs w:val="24"/>
              </w:rPr>
            </w:pPr>
          </w:p>
          <w:p w14:paraId="456E2536" w14:textId="77777777" w:rsidR="00BD5A4E" w:rsidRDefault="00BD5A4E" w:rsidP="00BD5A4E">
            <w:pPr>
              <w:ind w:hanging="77"/>
              <w:rPr>
                <w:rFonts w:ascii="Times New Roman" w:eastAsia="Times New Roman" w:hAnsi="Times New Roman" w:cs="Times New Roman"/>
                <w:color w:val="000000"/>
                <w:sz w:val="24"/>
                <w:szCs w:val="24"/>
              </w:rPr>
            </w:pPr>
          </w:p>
          <w:p w14:paraId="2D966A1A" w14:textId="77777777" w:rsidR="00BD5A4E" w:rsidRDefault="00BD5A4E" w:rsidP="00BD5A4E">
            <w:pPr>
              <w:ind w:hanging="77"/>
              <w:rPr>
                <w:rFonts w:ascii="Times New Roman" w:eastAsia="Times New Roman" w:hAnsi="Times New Roman" w:cs="Times New Roman"/>
                <w:color w:val="000000"/>
                <w:sz w:val="24"/>
                <w:szCs w:val="24"/>
              </w:rPr>
            </w:pPr>
          </w:p>
          <w:p w14:paraId="7E7126FB" w14:textId="77777777" w:rsidR="00BD5A4E" w:rsidRDefault="00BD5A4E" w:rsidP="00BD5A4E">
            <w:pPr>
              <w:ind w:hanging="77"/>
              <w:rPr>
                <w:rFonts w:ascii="Times New Roman" w:eastAsia="Times New Roman" w:hAnsi="Times New Roman" w:cs="Times New Roman"/>
                <w:color w:val="000000"/>
                <w:sz w:val="24"/>
                <w:szCs w:val="24"/>
              </w:rPr>
            </w:pPr>
          </w:p>
          <w:p w14:paraId="55F16C95" w14:textId="77777777" w:rsidR="00BD5A4E" w:rsidRDefault="00BD5A4E" w:rsidP="00BD5A4E">
            <w:pPr>
              <w:ind w:hanging="77"/>
              <w:rPr>
                <w:rFonts w:ascii="Times New Roman" w:eastAsia="Times New Roman" w:hAnsi="Times New Roman" w:cs="Times New Roman"/>
                <w:color w:val="000000"/>
                <w:sz w:val="24"/>
                <w:szCs w:val="24"/>
              </w:rPr>
            </w:pPr>
          </w:p>
          <w:p w14:paraId="29DF84A5" w14:textId="77777777" w:rsidR="00BD5A4E" w:rsidRDefault="00BD5A4E" w:rsidP="00BD5A4E">
            <w:pPr>
              <w:ind w:hanging="77"/>
              <w:rPr>
                <w:rFonts w:ascii="Times New Roman" w:eastAsia="Times New Roman" w:hAnsi="Times New Roman" w:cs="Times New Roman"/>
                <w:color w:val="000000"/>
                <w:sz w:val="24"/>
                <w:szCs w:val="24"/>
              </w:rPr>
            </w:pPr>
          </w:p>
          <w:p w14:paraId="7EF072B9" w14:textId="77777777" w:rsidR="00BD5A4E" w:rsidRDefault="00BD5A4E" w:rsidP="00BD5A4E">
            <w:pPr>
              <w:ind w:hanging="77"/>
              <w:rPr>
                <w:rFonts w:ascii="Times New Roman" w:eastAsia="Times New Roman" w:hAnsi="Times New Roman" w:cs="Times New Roman"/>
                <w:color w:val="000000"/>
                <w:sz w:val="24"/>
                <w:szCs w:val="24"/>
              </w:rPr>
            </w:pPr>
          </w:p>
          <w:p w14:paraId="696E19AB" w14:textId="77777777" w:rsidR="00BD5A4E" w:rsidRDefault="00BD5A4E" w:rsidP="00BD5A4E">
            <w:pPr>
              <w:ind w:hanging="77"/>
              <w:rPr>
                <w:rFonts w:ascii="Times New Roman" w:eastAsia="Times New Roman" w:hAnsi="Times New Roman" w:cs="Times New Roman"/>
                <w:color w:val="000000"/>
                <w:sz w:val="24"/>
                <w:szCs w:val="24"/>
              </w:rPr>
            </w:pPr>
          </w:p>
          <w:p w14:paraId="3FDB95B4" w14:textId="77777777" w:rsidR="00BD5A4E" w:rsidRDefault="00BD5A4E" w:rsidP="00BD5A4E">
            <w:pPr>
              <w:ind w:hanging="77"/>
              <w:rPr>
                <w:rFonts w:ascii="Times New Roman" w:eastAsia="Times New Roman" w:hAnsi="Times New Roman" w:cs="Times New Roman"/>
                <w:color w:val="000000"/>
                <w:sz w:val="24"/>
                <w:szCs w:val="24"/>
              </w:rPr>
            </w:pPr>
          </w:p>
          <w:p w14:paraId="660AF966" w14:textId="77777777" w:rsidR="00BD5A4E" w:rsidRDefault="00BD5A4E" w:rsidP="00BD5A4E">
            <w:pPr>
              <w:ind w:hanging="77"/>
              <w:rPr>
                <w:rFonts w:ascii="Times New Roman" w:eastAsia="Times New Roman" w:hAnsi="Times New Roman" w:cs="Times New Roman"/>
                <w:color w:val="000000"/>
                <w:sz w:val="24"/>
                <w:szCs w:val="24"/>
              </w:rPr>
            </w:pPr>
          </w:p>
          <w:p w14:paraId="4E0EA42E" w14:textId="77777777" w:rsidR="00BD5A4E" w:rsidRDefault="00BD5A4E" w:rsidP="00BD5A4E">
            <w:pPr>
              <w:ind w:hanging="77"/>
              <w:rPr>
                <w:rFonts w:ascii="Times New Roman" w:eastAsia="Times New Roman" w:hAnsi="Times New Roman" w:cs="Times New Roman"/>
                <w:color w:val="000000"/>
                <w:sz w:val="24"/>
                <w:szCs w:val="24"/>
              </w:rPr>
            </w:pPr>
          </w:p>
          <w:p w14:paraId="22BD68A8" w14:textId="77777777" w:rsidR="00BD5A4E" w:rsidRDefault="00BD5A4E" w:rsidP="00BD5A4E">
            <w:pPr>
              <w:ind w:hanging="77"/>
              <w:rPr>
                <w:rFonts w:ascii="Times New Roman" w:eastAsia="Times New Roman" w:hAnsi="Times New Roman" w:cs="Times New Roman"/>
                <w:color w:val="000000"/>
                <w:sz w:val="24"/>
                <w:szCs w:val="24"/>
              </w:rPr>
            </w:pPr>
          </w:p>
          <w:p w14:paraId="5764B6BE" w14:textId="77777777" w:rsidR="00BD5A4E" w:rsidRDefault="00BD5A4E" w:rsidP="00BD5A4E">
            <w:pPr>
              <w:ind w:hanging="77"/>
              <w:rPr>
                <w:rFonts w:ascii="Times New Roman" w:eastAsia="Times New Roman" w:hAnsi="Times New Roman" w:cs="Times New Roman"/>
                <w:color w:val="000000"/>
                <w:sz w:val="24"/>
                <w:szCs w:val="24"/>
              </w:rPr>
            </w:pPr>
          </w:p>
          <w:p w14:paraId="4DC37C53" w14:textId="77777777" w:rsidR="00BD5A4E" w:rsidRDefault="00BD5A4E" w:rsidP="00BD5A4E">
            <w:pPr>
              <w:ind w:hanging="77"/>
              <w:rPr>
                <w:rFonts w:ascii="Times New Roman" w:eastAsia="Times New Roman" w:hAnsi="Times New Roman" w:cs="Times New Roman"/>
                <w:color w:val="000000"/>
                <w:sz w:val="24"/>
                <w:szCs w:val="24"/>
              </w:rPr>
            </w:pPr>
          </w:p>
          <w:p w14:paraId="5F856C2B" w14:textId="77777777" w:rsidR="00BD5A4E" w:rsidRDefault="00BD5A4E" w:rsidP="00BD5A4E">
            <w:pPr>
              <w:ind w:hanging="77"/>
              <w:rPr>
                <w:rFonts w:ascii="Times New Roman" w:eastAsia="Times New Roman" w:hAnsi="Times New Roman" w:cs="Times New Roman"/>
                <w:color w:val="000000"/>
                <w:sz w:val="24"/>
                <w:szCs w:val="24"/>
              </w:rPr>
            </w:pPr>
          </w:p>
          <w:p w14:paraId="1C939CAB" w14:textId="77777777" w:rsidR="00BD5A4E" w:rsidRDefault="00BD5A4E" w:rsidP="00BD5A4E">
            <w:pPr>
              <w:ind w:hanging="77"/>
              <w:rPr>
                <w:rFonts w:ascii="Times New Roman" w:eastAsia="Times New Roman" w:hAnsi="Times New Roman" w:cs="Times New Roman"/>
                <w:color w:val="000000"/>
                <w:sz w:val="24"/>
                <w:szCs w:val="24"/>
              </w:rPr>
            </w:pPr>
          </w:p>
          <w:p w14:paraId="65EE06F0" w14:textId="77777777" w:rsidR="00BD5A4E" w:rsidRDefault="00BD5A4E" w:rsidP="00BD5A4E">
            <w:pPr>
              <w:ind w:hanging="77"/>
              <w:rPr>
                <w:rFonts w:ascii="Times New Roman" w:eastAsia="Times New Roman" w:hAnsi="Times New Roman" w:cs="Times New Roman"/>
                <w:color w:val="000000"/>
                <w:sz w:val="24"/>
                <w:szCs w:val="24"/>
              </w:rPr>
            </w:pPr>
          </w:p>
          <w:p w14:paraId="778D1594" w14:textId="77777777" w:rsidR="00BD5A4E" w:rsidRDefault="00BD5A4E" w:rsidP="00BD5A4E">
            <w:pPr>
              <w:ind w:hanging="77"/>
              <w:rPr>
                <w:rFonts w:ascii="Times New Roman" w:eastAsia="Times New Roman" w:hAnsi="Times New Roman" w:cs="Times New Roman"/>
                <w:color w:val="000000"/>
                <w:sz w:val="24"/>
                <w:szCs w:val="24"/>
              </w:rPr>
            </w:pPr>
          </w:p>
          <w:p w14:paraId="7A81BA49" w14:textId="77777777" w:rsidR="00BD5A4E" w:rsidRDefault="00BD5A4E" w:rsidP="00BD5A4E">
            <w:pPr>
              <w:ind w:hanging="77"/>
              <w:rPr>
                <w:rFonts w:ascii="Times New Roman" w:eastAsia="Times New Roman" w:hAnsi="Times New Roman" w:cs="Times New Roman"/>
                <w:color w:val="000000"/>
                <w:sz w:val="24"/>
                <w:szCs w:val="24"/>
              </w:rPr>
            </w:pPr>
          </w:p>
          <w:p w14:paraId="3BC3B5FE" w14:textId="1B41F703" w:rsidR="00BD5A4E" w:rsidRDefault="00BD5A4E" w:rsidP="00BD5A4E">
            <w:pPr>
              <w:ind w:hanging="77"/>
              <w:rPr>
                <w:rFonts w:ascii="Times New Roman" w:eastAsia="Times New Roman" w:hAnsi="Times New Roman" w:cs="Times New Roman"/>
                <w:color w:val="000000"/>
                <w:sz w:val="24"/>
                <w:szCs w:val="24"/>
              </w:rPr>
            </w:pPr>
          </w:p>
          <w:p w14:paraId="5E29AE1C" w14:textId="77777777" w:rsidR="00BD5A4E" w:rsidRDefault="00BD5A4E" w:rsidP="00BD5A4E">
            <w:pPr>
              <w:ind w:hanging="77"/>
              <w:rPr>
                <w:rFonts w:ascii="Times New Roman" w:eastAsia="Times New Roman" w:hAnsi="Times New Roman" w:cs="Times New Roman"/>
                <w:color w:val="000000"/>
                <w:sz w:val="24"/>
                <w:szCs w:val="24"/>
              </w:rPr>
            </w:pPr>
          </w:p>
          <w:p w14:paraId="0009440A" w14:textId="77777777" w:rsidR="00BD5A4E" w:rsidRDefault="00BD5A4E" w:rsidP="00BD5A4E">
            <w:pPr>
              <w:ind w:hanging="77"/>
              <w:rPr>
                <w:rFonts w:ascii="Times New Roman" w:eastAsia="Times New Roman" w:hAnsi="Times New Roman" w:cs="Times New Roman"/>
                <w:color w:val="000000"/>
                <w:sz w:val="24"/>
                <w:szCs w:val="24"/>
              </w:rPr>
            </w:pPr>
          </w:p>
          <w:p w14:paraId="205A0751" w14:textId="0F947CBA" w:rsidR="00BD5A4E" w:rsidRDefault="00BD5A4E" w:rsidP="00BD5A4E">
            <w:pPr>
              <w:ind w:hanging="77"/>
              <w:rPr>
                <w:rFonts w:ascii="Times New Roman" w:eastAsia="Times New Roman" w:hAnsi="Times New Roman" w:cs="Times New Roman"/>
                <w:color w:val="000000"/>
                <w:sz w:val="24"/>
                <w:szCs w:val="24"/>
              </w:rPr>
            </w:pPr>
          </w:p>
          <w:p w14:paraId="38D7704A" w14:textId="77777777" w:rsidR="00BD5A4E" w:rsidRDefault="00BD5A4E" w:rsidP="00BD5A4E">
            <w:pPr>
              <w:ind w:hanging="77"/>
              <w:rPr>
                <w:rFonts w:ascii="Times New Roman" w:eastAsia="Times New Roman" w:hAnsi="Times New Roman" w:cs="Times New Roman"/>
                <w:color w:val="000000"/>
                <w:sz w:val="24"/>
                <w:szCs w:val="24"/>
              </w:rPr>
            </w:pPr>
          </w:p>
          <w:p w14:paraId="3BFB93C3" w14:textId="77777777" w:rsidR="00BD5A4E" w:rsidRDefault="00BD5A4E" w:rsidP="00BD5A4E">
            <w:pPr>
              <w:ind w:hanging="77"/>
              <w:rPr>
                <w:rFonts w:ascii="Times New Roman" w:eastAsia="Times New Roman" w:hAnsi="Times New Roman" w:cs="Times New Roman"/>
                <w:color w:val="000000"/>
                <w:sz w:val="24"/>
                <w:szCs w:val="24"/>
              </w:rPr>
            </w:pPr>
          </w:p>
          <w:p w14:paraId="0190B424" w14:textId="77777777" w:rsidR="00BD5A4E" w:rsidRDefault="00BD5A4E" w:rsidP="00BD5A4E">
            <w:pPr>
              <w:ind w:hanging="77"/>
              <w:rPr>
                <w:rFonts w:ascii="Times New Roman" w:eastAsia="Times New Roman" w:hAnsi="Times New Roman" w:cs="Times New Roman"/>
                <w:color w:val="000000"/>
                <w:sz w:val="24"/>
                <w:szCs w:val="24"/>
              </w:rPr>
            </w:pPr>
          </w:p>
          <w:p w14:paraId="275B69E6" w14:textId="77777777" w:rsidR="00BD5A4E" w:rsidRDefault="00BD5A4E" w:rsidP="00BD5A4E">
            <w:pPr>
              <w:ind w:hanging="77"/>
              <w:rPr>
                <w:rFonts w:ascii="Times New Roman" w:eastAsia="Times New Roman" w:hAnsi="Times New Roman" w:cs="Times New Roman"/>
                <w:color w:val="000000"/>
                <w:sz w:val="24"/>
                <w:szCs w:val="24"/>
              </w:rPr>
            </w:pPr>
          </w:p>
          <w:p w14:paraId="78FA6575" w14:textId="77777777" w:rsidR="00BD5A4E" w:rsidRDefault="00BD5A4E" w:rsidP="00BD5A4E">
            <w:pPr>
              <w:ind w:hanging="77"/>
              <w:rPr>
                <w:rFonts w:ascii="Times New Roman" w:eastAsia="Times New Roman" w:hAnsi="Times New Roman" w:cs="Times New Roman"/>
                <w:color w:val="000000"/>
                <w:sz w:val="24"/>
                <w:szCs w:val="24"/>
              </w:rPr>
            </w:pPr>
          </w:p>
          <w:p w14:paraId="39133B18" w14:textId="77777777" w:rsidR="00BD5A4E" w:rsidRDefault="00BD5A4E" w:rsidP="00BD5A4E">
            <w:pPr>
              <w:ind w:hanging="77"/>
              <w:rPr>
                <w:rFonts w:ascii="Times New Roman" w:eastAsia="Times New Roman" w:hAnsi="Times New Roman" w:cs="Times New Roman"/>
                <w:color w:val="000000"/>
                <w:sz w:val="24"/>
                <w:szCs w:val="24"/>
              </w:rPr>
            </w:pPr>
          </w:p>
          <w:p w14:paraId="31CED412" w14:textId="77777777" w:rsidR="00BD5A4E" w:rsidRDefault="00BD5A4E" w:rsidP="00BD5A4E">
            <w:pPr>
              <w:ind w:hanging="77"/>
              <w:rPr>
                <w:rFonts w:ascii="Times New Roman" w:eastAsia="Times New Roman" w:hAnsi="Times New Roman" w:cs="Times New Roman"/>
                <w:color w:val="000000"/>
                <w:sz w:val="24"/>
                <w:szCs w:val="24"/>
              </w:rPr>
            </w:pPr>
          </w:p>
          <w:p w14:paraId="66AA93E6" w14:textId="77777777" w:rsidR="00BD5A4E" w:rsidRDefault="00BD5A4E" w:rsidP="00BD5A4E">
            <w:pPr>
              <w:ind w:hanging="77"/>
              <w:rPr>
                <w:rFonts w:ascii="Times New Roman" w:eastAsia="Times New Roman" w:hAnsi="Times New Roman" w:cs="Times New Roman"/>
                <w:color w:val="000000"/>
                <w:sz w:val="24"/>
                <w:szCs w:val="24"/>
              </w:rPr>
            </w:pPr>
          </w:p>
          <w:p w14:paraId="38F8C4D5" w14:textId="77777777" w:rsidR="00BD5A4E" w:rsidRDefault="00BD5A4E" w:rsidP="00BD5A4E">
            <w:pPr>
              <w:ind w:hanging="77"/>
              <w:rPr>
                <w:rFonts w:ascii="Times New Roman" w:eastAsia="Times New Roman" w:hAnsi="Times New Roman" w:cs="Times New Roman"/>
                <w:color w:val="000000"/>
                <w:sz w:val="24"/>
                <w:szCs w:val="24"/>
              </w:rPr>
            </w:pPr>
          </w:p>
          <w:p w14:paraId="3AA3F6E5" w14:textId="77777777" w:rsidR="00BD5A4E" w:rsidRDefault="00BD5A4E" w:rsidP="00BD5A4E">
            <w:pPr>
              <w:ind w:hanging="77"/>
              <w:rPr>
                <w:rFonts w:ascii="Times New Roman" w:eastAsia="Times New Roman" w:hAnsi="Times New Roman" w:cs="Times New Roman"/>
                <w:color w:val="000000"/>
                <w:sz w:val="24"/>
                <w:szCs w:val="24"/>
              </w:rPr>
            </w:pPr>
          </w:p>
          <w:p w14:paraId="3F438F06" w14:textId="77777777" w:rsidR="00BD5A4E" w:rsidRDefault="00BD5A4E" w:rsidP="00BD5A4E">
            <w:pPr>
              <w:ind w:hanging="77"/>
              <w:rPr>
                <w:rFonts w:ascii="Times New Roman" w:eastAsia="Times New Roman" w:hAnsi="Times New Roman" w:cs="Times New Roman"/>
                <w:color w:val="000000"/>
                <w:sz w:val="24"/>
                <w:szCs w:val="24"/>
              </w:rPr>
            </w:pPr>
          </w:p>
          <w:p w14:paraId="1DD2BF3C" w14:textId="77777777" w:rsidR="00BD5A4E" w:rsidRDefault="00BD5A4E" w:rsidP="00BD5A4E">
            <w:pPr>
              <w:ind w:hanging="77"/>
              <w:rPr>
                <w:rFonts w:ascii="Times New Roman" w:eastAsia="Times New Roman" w:hAnsi="Times New Roman" w:cs="Times New Roman"/>
                <w:color w:val="000000"/>
                <w:sz w:val="24"/>
                <w:szCs w:val="24"/>
              </w:rPr>
            </w:pPr>
          </w:p>
          <w:p w14:paraId="38FF2369" w14:textId="77777777" w:rsidR="00BD5A4E" w:rsidRDefault="00BD5A4E" w:rsidP="00BD5A4E">
            <w:pPr>
              <w:ind w:hanging="77"/>
              <w:rPr>
                <w:rFonts w:ascii="Times New Roman" w:eastAsia="Times New Roman" w:hAnsi="Times New Roman" w:cs="Times New Roman"/>
                <w:color w:val="000000"/>
                <w:sz w:val="24"/>
                <w:szCs w:val="24"/>
              </w:rPr>
            </w:pPr>
          </w:p>
          <w:p w14:paraId="2EFE38FB" w14:textId="77777777" w:rsidR="00BD5A4E" w:rsidRDefault="00BD5A4E" w:rsidP="00BD5A4E">
            <w:pPr>
              <w:ind w:hanging="77"/>
              <w:rPr>
                <w:rFonts w:ascii="Times New Roman" w:eastAsia="Times New Roman" w:hAnsi="Times New Roman" w:cs="Times New Roman"/>
                <w:color w:val="000000"/>
                <w:sz w:val="24"/>
                <w:szCs w:val="24"/>
              </w:rPr>
            </w:pPr>
          </w:p>
          <w:p w14:paraId="2897454C" w14:textId="77777777" w:rsidR="00BD5A4E" w:rsidRDefault="00BD5A4E" w:rsidP="00BD5A4E">
            <w:pPr>
              <w:ind w:hanging="77"/>
              <w:rPr>
                <w:rFonts w:ascii="Times New Roman" w:eastAsia="Times New Roman" w:hAnsi="Times New Roman" w:cs="Times New Roman"/>
                <w:color w:val="000000"/>
                <w:sz w:val="24"/>
                <w:szCs w:val="24"/>
              </w:rPr>
            </w:pPr>
          </w:p>
          <w:p w14:paraId="150D7E86" w14:textId="77777777" w:rsidR="00BD5A4E" w:rsidRDefault="00BD5A4E" w:rsidP="00BD5A4E">
            <w:pPr>
              <w:ind w:hanging="77"/>
              <w:rPr>
                <w:rFonts w:ascii="Times New Roman" w:eastAsia="Times New Roman" w:hAnsi="Times New Roman" w:cs="Times New Roman"/>
                <w:color w:val="000000"/>
                <w:sz w:val="24"/>
                <w:szCs w:val="24"/>
              </w:rPr>
            </w:pPr>
          </w:p>
          <w:p w14:paraId="293E5A63" w14:textId="77777777" w:rsidR="00BD5A4E" w:rsidRDefault="00BD5A4E" w:rsidP="00BD5A4E">
            <w:pPr>
              <w:ind w:hanging="77"/>
              <w:rPr>
                <w:rFonts w:ascii="Times New Roman" w:eastAsia="Times New Roman" w:hAnsi="Times New Roman" w:cs="Times New Roman"/>
                <w:color w:val="000000"/>
                <w:sz w:val="24"/>
                <w:szCs w:val="24"/>
              </w:rPr>
            </w:pPr>
          </w:p>
          <w:p w14:paraId="270E4549" w14:textId="77777777" w:rsidR="00BD5A4E" w:rsidRDefault="00BD5A4E" w:rsidP="00BD5A4E">
            <w:pPr>
              <w:ind w:hanging="77"/>
              <w:rPr>
                <w:rFonts w:ascii="Times New Roman" w:eastAsia="Times New Roman" w:hAnsi="Times New Roman" w:cs="Times New Roman"/>
                <w:color w:val="000000"/>
                <w:sz w:val="24"/>
                <w:szCs w:val="24"/>
              </w:rPr>
            </w:pPr>
          </w:p>
          <w:p w14:paraId="0C0F4DC8" w14:textId="77777777" w:rsidR="00BD5A4E" w:rsidRDefault="00BD5A4E" w:rsidP="00BD5A4E">
            <w:pPr>
              <w:ind w:hanging="77"/>
              <w:rPr>
                <w:rFonts w:ascii="Times New Roman" w:eastAsia="Times New Roman" w:hAnsi="Times New Roman" w:cs="Times New Roman"/>
                <w:color w:val="000000"/>
                <w:sz w:val="24"/>
                <w:szCs w:val="24"/>
              </w:rPr>
            </w:pPr>
          </w:p>
          <w:p w14:paraId="2D062170" w14:textId="77777777" w:rsidR="00BD5A4E" w:rsidRDefault="00BD5A4E" w:rsidP="00BD5A4E">
            <w:pPr>
              <w:ind w:hanging="77"/>
              <w:rPr>
                <w:rFonts w:ascii="Times New Roman" w:eastAsia="Times New Roman" w:hAnsi="Times New Roman" w:cs="Times New Roman"/>
                <w:color w:val="000000"/>
                <w:sz w:val="24"/>
                <w:szCs w:val="24"/>
              </w:rPr>
            </w:pPr>
          </w:p>
          <w:p w14:paraId="5F3D8E11" w14:textId="77777777" w:rsidR="00BD5A4E" w:rsidRDefault="00BD5A4E" w:rsidP="00BD5A4E">
            <w:pPr>
              <w:ind w:hanging="77"/>
              <w:rPr>
                <w:rFonts w:ascii="Times New Roman" w:eastAsia="Times New Roman" w:hAnsi="Times New Roman" w:cs="Times New Roman"/>
                <w:color w:val="000000"/>
                <w:sz w:val="24"/>
                <w:szCs w:val="24"/>
              </w:rPr>
            </w:pPr>
          </w:p>
          <w:p w14:paraId="57800DD9" w14:textId="77777777" w:rsidR="00BD5A4E" w:rsidRDefault="00BD5A4E" w:rsidP="00BD5A4E">
            <w:pPr>
              <w:ind w:hanging="77"/>
              <w:rPr>
                <w:rFonts w:ascii="Times New Roman" w:eastAsia="Times New Roman" w:hAnsi="Times New Roman" w:cs="Times New Roman"/>
                <w:color w:val="000000"/>
                <w:sz w:val="24"/>
                <w:szCs w:val="24"/>
              </w:rPr>
            </w:pPr>
          </w:p>
          <w:p w14:paraId="66A01858" w14:textId="77777777" w:rsidR="00BD5A4E" w:rsidRDefault="00BD5A4E" w:rsidP="00BD5A4E">
            <w:pPr>
              <w:ind w:hanging="77"/>
              <w:rPr>
                <w:rFonts w:ascii="Times New Roman" w:eastAsia="Times New Roman" w:hAnsi="Times New Roman" w:cs="Times New Roman"/>
                <w:color w:val="000000"/>
                <w:sz w:val="24"/>
                <w:szCs w:val="24"/>
              </w:rPr>
            </w:pPr>
          </w:p>
          <w:p w14:paraId="26D2D1FF" w14:textId="77777777" w:rsidR="00BD5A4E" w:rsidRDefault="00BD5A4E" w:rsidP="00BD5A4E">
            <w:pPr>
              <w:ind w:hanging="77"/>
              <w:rPr>
                <w:rFonts w:ascii="Times New Roman" w:eastAsia="Times New Roman" w:hAnsi="Times New Roman" w:cs="Times New Roman"/>
                <w:color w:val="000000"/>
                <w:sz w:val="24"/>
                <w:szCs w:val="24"/>
              </w:rPr>
            </w:pPr>
          </w:p>
          <w:p w14:paraId="00CED7F1" w14:textId="77777777" w:rsidR="00BD5A4E" w:rsidRDefault="00BD5A4E" w:rsidP="00BD5A4E">
            <w:pPr>
              <w:ind w:hanging="77"/>
              <w:rPr>
                <w:rFonts w:ascii="Times New Roman" w:eastAsia="Times New Roman" w:hAnsi="Times New Roman" w:cs="Times New Roman"/>
                <w:color w:val="000000"/>
                <w:sz w:val="24"/>
                <w:szCs w:val="24"/>
              </w:rPr>
            </w:pPr>
          </w:p>
          <w:p w14:paraId="1A3EE3C9" w14:textId="77777777" w:rsidR="00BD5A4E" w:rsidRDefault="00BD5A4E" w:rsidP="00BD5A4E">
            <w:pPr>
              <w:ind w:hanging="77"/>
              <w:rPr>
                <w:rFonts w:ascii="Times New Roman" w:eastAsia="Times New Roman" w:hAnsi="Times New Roman" w:cs="Times New Roman"/>
                <w:color w:val="000000"/>
                <w:sz w:val="24"/>
                <w:szCs w:val="24"/>
              </w:rPr>
            </w:pPr>
          </w:p>
          <w:p w14:paraId="79B56870" w14:textId="77777777" w:rsidR="00BD5A4E" w:rsidRDefault="00BD5A4E" w:rsidP="00BD5A4E">
            <w:pPr>
              <w:ind w:hanging="77"/>
              <w:rPr>
                <w:rFonts w:ascii="Times New Roman" w:eastAsia="Times New Roman" w:hAnsi="Times New Roman" w:cs="Times New Roman"/>
                <w:color w:val="000000"/>
                <w:sz w:val="24"/>
                <w:szCs w:val="24"/>
              </w:rPr>
            </w:pPr>
          </w:p>
          <w:p w14:paraId="3F7494E6" w14:textId="77777777" w:rsidR="00BD5A4E" w:rsidRDefault="00BD5A4E" w:rsidP="00BD5A4E">
            <w:pPr>
              <w:ind w:hanging="77"/>
              <w:rPr>
                <w:rFonts w:ascii="Times New Roman" w:eastAsia="Times New Roman" w:hAnsi="Times New Roman" w:cs="Times New Roman"/>
                <w:color w:val="000000"/>
                <w:sz w:val="24"/>
                <w:szCs w:val="24"/>
              </w:rPr>
            </w:pPr>
          </w:p>
          <w:p w14:paraId="768115B1" w14:textId="77777777" w:rsidR="00BD5A4E" w:rsidRDefault="00BD5A4E" w:rsidP="00BD5A4E">
            <w:pPr>
              <w:ind w:hanging="77"/>
              <w:rPr>
                <w:rFonts w:ascii="Times New Roman" w:eastAsia="Times New Roman" w:hAnsi="Times New Roman" w:cs="Times New Roman"/>
                <w:color w:val="000000"/>
                <w:sz w:val="24"/>
                <w:szCs w:val="24"/>
              </w:rPr>
            </w:pPr>
          </w:p>
          <w:p w14:paraId="512A14D8" w14:textId="77777777" w:rsidR="00BD5A4E" w:rsidRDefault="00BD5A4E" w:rsidP="00BD5A4E">
            <w:pPr>
              <w:ind w:hanging="77"/>
              <w:rPr>
                <w:rFonts w:ascii="Times New Roman" w:eastAsia="Times New Roman" w:hAnsi="Times New Roman" w:cs="Times New Roman"/>
                <w:color w:val="000000"/>
                <w:sz w:val="24"/>
                <w:szCs w:val="24"/>
              </w:rPr>
            </w:pPr>
          </w:p>
          <w:p w14:paraId="566E91E3" w14:textId="77777777" w:rsidR="00BD5A4E" w:rsidRDefault="00BD5A4E" w:rsidP="00BD5A4E">
            <w:pPr>
              <w:ind w:hanging="77"/>
              <w:rPr>
                <w:rFonts w:ascii="Times New Roman" w:eastAsia="Times New Roman" w:hAnsi="Times New Roman" w:cs="Times New Roman"/>
                <w:color w:val="000000"/>
                <w:sz w:val="24"/>
                <w:szCs w:val="24"/>
              </w:rPr>
            </w:pPr>
          </w:p>
          <w:p w14:paraId="6ADF8F1F" w14:textId="77777777" w:rsidR="00BD5A4E" w:rsidRDefault="00BD5A4E" w:rsidP="00BD5A4E">
            <w:pPr>
              <w:ind w:hanging="77"/>
              <w:rPr>
                <w:rFonts w:ascii="Times New Roman" w:eastAsia="Times New Roman" w:hAnsi="Times New Roman" w:cs="Times New Roman"/>
                <w:color w:val="000000"/>
                <w:sz w:val="24"/>
                <w:szCs w:val="24"/>
              </w:rPr>
            </w:pPr>
          </w:p>
          <w:p w14:paraId="1D829A6A" w14:textId="77777777" w:rsidR="00BD5A4E" w:rsidRDefault="00BD5A4E" w:rsidP="00BD5A4E">
            <w:pPr>
              <w:ind w:hanging="77"/>
              <w:rPr>
                <w:rFonts w:ascii="Times New Roman" w:eastAsia="Times New Roman" w:hAnsi="Times New Roman" w:cs="Times New Roman"/>
                <w:color w:val="000000"/>
                <w:sz w:val="24"/>
                <w:szCs w:val="24"/>
              </w:rPr>
            </w:pPr>
          </w:p>
          <w:p w14:paraId="366A9B9E" w14:textId="77777777" w:rsidR="00BD5A4E" w:rsidRDefault="00BD5A4E" w:rsidP="00BD5A4E">
            <w:pPr>
              <w:ind w:hanging="77"/>
              <w:rPr>
                <w:rFonts w:ascii="Times New Roman" w:eastAsia="Times New Roman" w:hAnsi="Times New Roman" w:cs="Times New Roman"/>
                <w:color w:val="000000"/>
                <w:sz w:val="24"/>
                <w:szCs w:val="24"/>
              </w:rPr>
            </w:pPr>
          </w:p>
          <w:p w14:paraId="32E0BE56" w14:textId="77777777" w:rsidR="00BD5A4E" w:rsidRDefault="00BD5A4E" w:rsidP="00BD5A4E">
            <w:pPr>
              <w:ind w:hanging="77"/>
              <w:rPr>
                <w:rFonts w:ascii="Times New Roman" w:eastAsia="Times New Roman" w:hAnsi="Times New Roman" w:cs="Times New Roman"/>
                <w:color w:val="000000"/>
                <w:sz w:val="24"/>
                <w:szCs w:val="24"/>
              </w:rPr>
            </w:pPr>
          </w:p>
          <w:p w14:paraId="72F2BD16" w14:textId="77777777" w:rsidR="00BD5A4E" w:rsidRDefault="00BD5A4E" w:rsidP="00BD5A4E">
            <w:pPr>
              <w:ind w:hanging="77"/>
              <w:rPr>
                <w:rFonts w:ascii="Times New Roman" w:eastAsia="Times New Roman" w:hAnsi="Times New Roman" w:cs="Times New Roman"/>
                <w:color w:val="000000"/>
                <w:sz w:val="24"/>
                <w:szCs w:val="24"/>
              </w:rPr>
            </w:pPr>
          </w:p>
          <w:p w14:paraId="654CD8A5" w14:textId="77777777" w:rsidR="00BD5A4E" w:rsidRDefault="00BD5A4E" w:rsidP="00BD5A4E">
            <w:pPr>
              <w:ind w:hanging="77"/>
              <w:rPr>
                <w:rFonts w:ascii="Times New Roman" w:eastAsia="Times New Roman" w:hAnsi="Times New Roman" w:cs="Times New Roman"/>
                <w:color w:val="000000"/>
                <w:sz w:val="24"/>
                <w:szCs w:val="24"/>
              </w:rPr>
            </w:pPr>
          </w:p>
          <w:p w14:paraId="50202242" w14:textId="77777777" w:rsidR="00BD5A4E" w:rsidRDefault="00BD5A4E" w:rsidP="00BD5A4E">
            <w:pPr>
              <w:ind w:hanging="77"/>
              <w:rPr>
                <w:rFonts w:ascii="Times New Roman" w:eastAsia="Times New Roman" w:hAnsi="Times New Roman" w:cs="Times New Roman"/>
                <w:color w:val="000000"/>
                <w:sz w:val="24"/>
                <w:szCs w:val="24"/>
              </w:rPr>
            </w:pPr>
          </w:p>
          <w:p w14:paraId="7BCF2287" w14:textId="77777777" w:rsidR="00BD5A4E" w:rsidRDefault="00BD5A4E" w:rsidP="00BD5A4E">
            <w:pPr>
              <w:ind w:hanging="77"/>
              <w:rPr>
                <w:rFonts w:ascii="Times New Roman" w:eastAsia="Times New Roman" w:hAnsi="Times New Roman" w:cs="Times New Roman"/>
                <w:color w:val="000000"/>
                <w:sz w:val="24"/>
                <w:szCs w:val="24"/>
              </w:rPr>
            </w:pPr>
          </w:p>
          <w:p w14:paraId="546C8C1A" w14:textId="77777777" w:rsidR="00BD5A4E" w:rsidRDefault="00BD5A4E" w:rsidP="00BD5A4E">
            <w:pPr>
              <w:ind w:hanging="77"/>
              <w:rPr>
                <w:rFonts w:ascii="Times New Roman" w:eastAsia="Times New Roman" w:hAnsi="Times New Roman" w:cs="Times New Roman"/>
                <w:color w:val="000000"/>
                <w:sz w:val="24"/>
                <w:szCs w:val="24"/>
              </w:rPr>
            </w:pPr>
          </w:p>
          <w:p w14:paraId="6347B369" w14:textId="77777777" w:rsidR="00BD5A4E" w:rsidRDefault="00BD5A4E" w:rsidP="00BD5A4E">
            <w:pPr>
              <w:ind w:hanging="77"/>
              <w:rPr>
                <w:rFonts w:ascii="Times New Roman" w:eastAsia="Times New Roman" w:hAnsi="Times New Roman" w:cs="Times New Roman"/>
                <w:color w:val="000000"/>
                <w:sz w:val="24"/>
                <w:szCs w:val="24"/>
              </w:rPr>
            </w:pPr>
          </w:p>
          <w:p w14:paraId="50BAA78C" w14:textId="77777777" w:rsidR="00BD5A4E" w:rsidRDefault="00BD5A4E" w:rsidP="00BD5A4E">
            <w:pPr>
              <w:ind w:hanging="77"/>
              <w:rPr>
                <w:rFonts w:ascii="Times New Roman" w:eastAsia="Times New Roman" w:hAnsi="Times New Roman" w:cs="Times New Roman"/>
                <w:color w:val="000000"/>
                <w:sz w:val="24"/>
                <w:szCs w:val="24"/>
              </w:rPr>
            </w:pPr>
          </w:p>
          <w:p w14:paraId="23BA8EFC" w14:textId="77777777" w:rsidR="00BD5A4E" w:rsidRDefault="00BD5A4E" w:rsidP="00BD5A4E">
            <w:pPr>
              <w:ind w:hanging="77"/>
              <w:rPr>
                <w:rFonts w:ascii="Times New Roman" w:eastAsia="Times New Roman" w:hAnsi="Times New Roman" w:cs="Times New Roman"/>
                <w:color w:val="000000"/>
                <w:sz w:val="24"/>
                <w:szCs w:val="24"/>
              </w:rPr>
            </w:pPr>
          </w:p>
          <w:p w14:paraId="470C2D51" w14:textId="77777777" w:rsidR="00BD5A4E" w:rsidRDefault="00BD5A4E" w:rsidP="00BD5A4E">
            <w:pPr>
              <w:ind w:hanging="77"/>
              <w:rPr>
                <w:rFonts w:ascii="Times New Roman" w:eastAsia="Times New Roman" w:hAnsi="Times New Roman" w:cs="Times New Roman"/>
                <w:color w:val="000000"/>
                <w:sz w:val="24"/>
                <w:szCs w:val="24"/>
              </w:rPr>
            </w:pPr>
          </w:p>
          <w:p w14:paraId="3933591D" w14:textId="77777777" w:rsidR="00BD5A4E" w:rsidRDefault="00BD5A4E" w:rsidP="00BD5A4E">
            <w:pPr>
              <w:ind w:hanging="77"/>
              <w:rPr>
                <w:rFonts w:ascii="Times New Roman" w:eastAsia="Times New Roman" w:hAnsi="Times New Roman" w:cs="Times New Roman"/>
                <w:color w:val="000000"/>
                <w:sz w:val="24"/>
                <w:szCs w:val="24"/>
              </w:rPr>
            </w:pPr>
          </w:p>
          <w:p w14:paraId="01EE7B77" w14:textId="77777777" w:rsidR="00BD5A4E" w:rsidRDefault="00BD5A4E" w:rsidP="00BD5A4E">
            <w:pPr>
              <w:ind w:hanging="77"/>
              <w:rPr>
                <w:rFonts w:ascii="Times New Roman" w:eastAsia="Times New Roman" w:hAnsi="Times New Roman" w:cs="Times New Roman"/>
                <w:color w:val="000000"/>
                <w:sz w:val="24"/>
                <w:szCs w:val="24"/>
              </w:rPr>
            </w:pPr>
          </w:p>
          <w:p w14:paraId="3503341C" w14:textId="77777777" w:rsidR="00BD5A4E" w:rsidRDefault="00BD5A4E" w:rsidP="00BD5A4E">
            <w:pPr>
              <w:ind w:hanging="77"/>
              <w:rPr>
                <w:rFonts w:ascii="Times New Roman" w:eastAsia="Times New Roman" w:hAnsi="Times New Roman" w:cs="Times New Roman"/>
                <w:color w:val="000000"/>
                <w:sz w:val="24"/>
                <w:szCs w:val="24"/>
              </w:rPr>
            </w:pPr>
          </w:p>
          <w:p w14:paraId="56F2F2A2" w14:textId="77777777" w:rsidR="00BD5A4E" w:rsidRDefault="00BD5A4E" w:rsidP="00BD5A4E">
            <w:pPr>
              <w:ind w:hanging="77"/>
              <w:rPr>
                <w:rFonts w:ascii="Times New Roman" w:eastAsia="Times New Roman" w:hAnsi="Times New Roman" w:cs="Times New Roman"/>
                <w:color w:val="000000"/>
                <w:sz w:val="24"/>
                <w:szCs w:val="24"/>
              </w:rPr>
            </w:pPr>
          </w:p>
          <w:p w14:paraId="4153273D" w14:textId="77777777" w:rsidR="00BD5A4E" w:rsidRDefault="00BD5A4E" w:rsidP="00BD5A4E">
            <w:pPr>
              <w:ind w:hanging="77"/>
              <w:rPr>
                <w:rFonts w:ascii="Times New Roman" w:eastAsia="Times New Roman" w:hAnsi="Times New Roman" w:cs="Times New Roman"/>
                <w:color w:val="000000"/>
                <w:sz w:val="24"/>
                <w:szCs w:val="24"/>
              </w:rPr>
            </w:pPr>
          </w:p>
          <w:p w14:paraId="2E1528B3" w14:textId="77777777" w:rsidR="00BD5A4E" w:rsidRDefault="00BD5A4E" w:rsidP="00BD5A4E">
            <w:pPr>
              <w:ind w:hanging="77"/>
              <w:rPr>
                <w:rFonts w:ascii="Times New Roman" w:eastAsia="Times New Roman" w:hAnsi="Times New Roman" w:cs="Times New Roman"/>
                <w:color w:val="000000"/>
                <w:sz w:val="24"/>
                <w:szCs w:val="24"/>
              </w:rPr>
            </w:pPr>
          </w:p>
          <w:p w14:paraId="7CC73730" w14:textId="77777777" w:rsidR="00BD5A4E" w:rsidRDefault="00BD5A4E" w:rsidP="00BD5A4E">
            <w:pPr>
              <w:ind w:hanging="77"/>
              <w:rPr>
                <w:rFonts w:ascii="Times New Roman" w:eastAsia="Times New Roman" w:hAnsi="Times New Roman" w:cs="Times New Roman"/>
                <w:color w:val="000000"/>
                <w:sz w:val="24"/>
                <w:szCs w:val="24"/>
              </w:rPr>
            </w:pPr>
          </w:p>
          <w:p w14:paraId="019D1651" w14:textId="77777777" w:rsidR="00BD5A4E" w:rsidRDefault="00BD5A4E" w:rsidP="00BD5A4E">
            <w:pPr>
              <w:ind w:hanging="77"/>
              <w:rPr>
                <w:rFonts w:ascii="Times New Roman" w:eastAsia="Times New Roman" w:hAnsi="Times New Roman" w:cs="Times New Roman"/>
                <w:color w:val="000000"/>
                <w:sz w:val="24"/>
                <w:szCs w:val="24"/>
              </w:rPr>
            </w:pPr>
          </w:p>
          <w:p w14:paraId="026DC7DE" w14:textId="77777777" w:rsidR="00BD5A4E" w:rsidRDefault="00BD5A4E" w:rsidP="00BD5A4E">
            <w:pPr>
              <w:ind w:hanging="77"/>
              <w:rPr>
                <w:rFonts w:ascii="Times New Roman" w:eastAsia="Times New Roman" w:hAnsi="Times New Roman" w:cs="Times New Roman"/>
                <w:color w:val="000000"/>
                <w:sz w:val="24"/>
                <w:szCs w:val="24"/>
              </w:rPr>
            </w:pPr>
          </w:p>
          <w:p w14:paraId="48994A18" w14:textId="77777777" w:rsidR="00BD5A4E" w:rsidRDefault="00BD5A4E" w:rsidP="00BD5A4E">
            <w:pPr>
              <w:ind w:hanging="77"/>
              <w:rPr>
                <w:rFonts w:ascii="Times New Roman" w:eastAsia="Times New Roman" w:hAnsi="Times New Roman" w:cs="Times New Roman"/>
                <w:color w:val="000000"/>
                <w:sz w:val="24"/>
                <w:szCs w:val="24"/>
              </w:rPr>
            </w:pPr>
          </w:p>
          <w:p w14:paraId="3BBC53C5" w14:textId="77777777" w:rsidR="00BD5A4E" w:rsidRDefault="00BD5A4E" w:rsidP="00BD5A4E">
            <w:pPr>
              <w:ind w:hanging="77"/>
              <w:rPr>
                <w:rFonts w:ascii="Times New Roman" w:eastAsia="Times New Roman" w:hAnsi="Times New Roman" w:cs="Times New Roman"/>
                <w:color w:val="000000"/>
                <w:sz w:val="24"/>
                <w:szCs w:val="24"/>
              </w:rPr>
            </w:pPr>
          </w:p>
          <w:p w14:paraId="42E67E03" w14:textId="77777777" w:rsidR="00BD5A4E" w:rsidRDefault="00BD5A4E" w:rsidP="00BD5A4E">
            <w:pPr>
              <w:ind w:hanging="77"/>
              <w:rPr>
                <w:rFonts w:ascii="Times New Roman" w:eastAsia="Times New Roman" w:hAnsi="Times New Roman" w:cs="Times New Roman"/>
                <w:color w:val="000000"/>
                <w:sz w:val="24"/>
                <w:szCs w:val="24"/>
              </w:rPr>
            </w:pPr>
          </w:p>
          <w:p w14:paraId="1F7D23F1" w14:textId="77777777" w:rsidR="00BD5A4E" w:rsidRDefault="00BD5A4E" w:rsidP="00BD5A4E">
            <w:pPr>
              <w:ind w:hanging="77"/>
              <w:rPr>
                <w:rFonts w:ascii="Times New Roman" w:eastAsia="Times New Roman" w:hAnsi="Times New Roman" w:cs="Times New Roman"/>
                <w:color w:val="000000"/>
                <w:sz w:val="24"/>
                <w:szCs w:val="24"/>
              </w:rPr>
            </w:pPr>
          </w:p>
          <w:p w14:paraId="1ED888C7" w14:textId="77777777" w:rsidR="00BD5A4E" w:rsidRDefault="00BD5A4E" w:rsidP="00BD5A4E">
            <w:pPr>
              <w:ind w:hanging="77"/>
              <w:rPr>
                <w:rFonts w:ascii="Times New Roman" w:eastAsia="Times New Roman" w:hAnsi="Times New Roman" w:cs="Times New Roman"/>
                <w:color w:val="000000"/>
                <w:sz w:val="24"/>
                <w:szCs w:val="24"/>
              </w:rPr>
            </w:pPr>
          </w:p>
          <w:p w14:paraId="3A7FC336" w14:textId="77777777" w:rsidR="00BD5A4E" w:rsidRDefault="00BD5A4E" w:rsidP="00BD5A4E">
            <w:pPr>
              <w:ind w:hanging="77"/>
              <w:rPr>
                <w:rFonts w:ascii="Times New Roman" w:eastAsia="Times New Roman" w:hAnsi="Times New Roman" w:cs="Times New Roman"/>
                <w:color w:val="000000"/>
                <w:sz w:val="24"/>
                <w:szCs w:val="24"/>
              </w:rPr>
            </w:pPr>
          </w:p>
          <w:p w14:paraId="5270CF20" w14:textId="77777777" w:rsidR="00BD5A4E" w:rsidRDefault="00BD5A4E" w:rsidP="00BD5A4E">
            <w:pPr>
              <w:ind w:hanging="77"/>
              <w:rPr>
                <w:rFonts w:ascii="Times New Roman" w:eastAsia="Times New Roman" w:hAnsi="Times New Roman" w:cs="Times New Roman"/>
                <w:color w:val="000000"/>
                <w:sz w:val="24"/>
                <w:szCs w:val="24"/>
              </w:rPr>
            </w:pPr>
          </w:p>
          <w:p w14:paraId="68F36FEE" w14:textId="05D6826A" w:rsidR="00BD5A4E" w:rsidRDefault="00BD5A4E" w:rsidP="00BD5A4E">
            <w:pPr>
              <w:ind w:hanging="77"/>
              <w:rPr>
                <w:rFonts w:ascii="Times New Roman" w:eastAsia="Times New Roman" w:hAnsi="Times New Roman" w:cs="Times New Roman"/>
                <w:color w:val="000000"/>
                <w:sz w:val="24"/>
                <w:szCs w:val="24"/>
              </w:rPr>
            </w:pPr>
          </w:p>
          <w:p w14:paraId="3F358E9A" w14:textId="494F1379" w:rsidR="00A83CC6" w:rsidRPr="00A83CC6" w:rsidRDefault="00A83CC6" w:rsidP="00A83CC6">
            <w:pPr>
              <w:ind w:hanging="77"/>
              <w:rPr>
                <w:rFonts w:ascii="Times New Roman" w:eastAsia="Times New Roman" w:hAnsi="Times New Roman" w:cs="Times New Roman"/>
                <w:bCs/>
                <w:color w:val="000000"/>
                <w:sz w:val="24"/>
                <w:szCs w:val="24"/>
              </w:rPr>
            </w:pPr>
            <w:r w:rsidRPr="00A83CC6">
              <w:rPr>
                <w:rFonts w:ascii="Times New Roman" w:eastAsia="Times New Roman" w:hAnsi="Times New Roman" w:cs="Times New Roman"/>
                <w:bCs/>
                <w:color w:val="000000"/>
                <w:sz w:val="24"/>
                <w:szCs w:val="24"/>
              </w:rPr>
              <w:t xml:space="preserve">Приведение в соответствие с Цифровым Кодексом Республики Казахстан. </w:t>
            </w:r>
          </w:p>
          <w:p w14:paraId="5E19E90F" w14:textId="77777777" w:rsidR="00BD5A4E" w:rsidRDefault="00BD5A4E" w:rsidP="00BD5A4E">
            <w:pPr>
              <w:ind w:hanging="77"/>
              <w:rPr>
                <w:rFonts w:ascii="Times New Roman" w:eastAsia="Times New Roman" w:hAnsi="Times New Roman" w:cs="Times New Roman"/>
                <w:color w:val="000000"/>
                <w:sz w:val="24"/>
                <w:szCs w:val="24"/>
              </w:rPr>
            </w:pPr>
          </w:p>
          <w:p w14:paraId="230ECF00" w14:textId="77777777" w:rsidR="00BD5A4E" w:rsidRDefault="00BD5A4E" w:rsidP="00BD5A4E">
            <w:pPr>
              <w:ind w:hanging="77"/>
              <w:rPr>
                <w:rFonts w:ascii="Times New Roman" w:eastAsia="Times New Roman" w:hAnsi="Times New Roman" w:cs="Times New Roman"/>
                <w:color w:val="000000"/>
                <w:sz w:val="24"/>
                <w:szCs w:val="24"/>
              </w:rPr>
            </w:pPr>
          </w:p>
          <w:p w14:paraId="0A27F1B8" w14:textId="77777777" w:rsidR="00BD5A4E" w:rsidRDefault="00BD5A4E" w:rsidP="00BD5A4E">
            <w:pPr>
              <w:ind w:hanging="77"/>
              <w:rPr>
                <w:rFonts w:ascii="Times New Roman" w:eastAsia="Times New Roman" w:hAnsi="Times New Roman" w:cs="Times New Roman"/>
                <w:color w:val="000000"/>
                <w:sz w:val="24"/>
                <w:szCs w:val="24"/>
              </w:rPr>
            </w:pPr>
          </w:p>
          <w:p w14:paraId="3970D498" w14:textId="77777777" w:rsidR="00BD5A4E" w:rsidRDefault="00BD5A4E" w:rsidP="00BD5A4E">
            <w:pPr>
              <w:ind w:hanging="77"/>
              <w:rPr>
                <w:rFonts w:ascii="Times New Roman" w:eastAsia="Times New Roman" w:hAnsi="Times New Roman" w:cs="Times New Roman"/>
                <w:color w:val="000000"/>
                <w:sz w:val="24"/>
                <w:szCs w:val="24"/>
              </w:rPr>
            </w:pPr>
          </w:p>
          <w:p w14:paraId="3898A043" w14:textId="77777777" w:rsidR="00BD5A4E" w:rsidRDefault="00BD5A4E" w:rsidP="00BD5A4E">
            <w:pPr>
              <w:ind w:hanging="77"/>
              <w:rPr>
                <w:rFonts w:ascii="Times New Roman" w:eastAsia="Times New Roman" w:hAnsi="Times New Roman" w:cs="Times New Roman"/>
                <w:color w:val="000000"/>
                <w:sz w:val="24"/>
                <w:szCs w:val="24"/>
              </w:rPr>
            </w:pPr>
          </w:p>
          <w:p w14:paraId="52490A66" w14:textId="77777777" w:rsidR="00BD5A4E" w:rsidRDefault="00BD5A4E" w:rsidP="00BD5A4E">
            <w:pPr>
              <w:ind w:hanging="77"/>
              <w:rPr>
                <w:rFonts w:ascii="Times New Roman" w:eastAsia="Times New Roman" w:hAnsi="Times New Roman" w:cs="Times New Roman"/>
                <w:color w:val="000000"/>
                <w:sz w:val="24"/>
                <w:szCs w:val="24"/>
              </w:rPr>
            </w:pPr>
          </w:p>
          <w:p w14:paraId="5720BFA6" w14:textId="77777777" w:rsidR="00BD5A4E" w:rsidRDefault="00BD5A4E" w:rsidP="00BD5A4E">
            <w:pPr>
              <w:ind w:hanging="77"/>
              <w:rPr>
                <w:rFonts w:ascii="Times New Roman" w:eastAsia="Times New Roman" w:hAnsi="Times New Roman" w:cs="Times New Roman"/>
                <w:color w:val="000000"/>
                <w:sz w:val="24"/>
                <w:szCs w:val="24"/>
              </w:rPr>
            </w:pPr>
          </w:p>
          <w:p w14:paraId="1E651FEB" w14:textId="77777777" w:rsidR="00BD5A4E" w:rsidRDefault="00BD5A4E" w:rsidP="00BD5A4E">
            <w:pPr>
              <w:ind w:hanging="77"/>
              <w:rPr>
                <w:rFonts w:ascii="Times New Roman" w:eastAsia="Times New Roman" w:hAnsi="Times New Roman" w:cs="Times New Roman"/>
                <w:color w:val="000000"/>
                <w:sz w:val="24"/>
                <w:szCs w:val="24"/>
              </w:rPr>
            </w:pPr>
          </w:p>
          <w:p w14:paraId="28864154" w14:textId="77777777" w:rsidR="00BD5A4E" w:rsidRDefault="00BD5A4E" w:rsidP="00BD5A4E">
            <w:pPr>
              <w:ind w:hanging="77"/>
              <w:rPr>
                <w:rFonts w:ascii="Times New Roman" w:eastAsia="Times New Roman" w:hAnsi="Times New Roman" w:cs="Times New Roman"/>
                <w:color w:val="000000"/>
                <w:sz w:val="24"/>
                <w:szCs w:val="24"/>
              </w:rPr>
            </w:pPr>
          </w:p>
          <w:p w14:paraId="41850DE1" w14:textId="77777777" w:rsidR="00BD5A4E" w:rsidRDefault="00BD5A4E" w:rsidP="00BD5A4E">
            <w:pPr>
              <w:ind w:hanging="77"/>
              <w:rPr>
                <w:rFonts w:ascii="Times New Roman" w:eastAsia="Times New Roman" w:hAnsi="Times New Roman" w:cs="Times New Roman"/>
                <w:color w:val="000000"/>
                <w:sz w:val="24"/>
                <w:szCs w:val="24"/>
              </w:rPr>
            </w:pPr>
          </w:p>
          <w:p w14:paraId="28724CD4" w14:textId="77777777" w:rsidR="00BD5A4E" w:rsidRDefault="00BD5A4E" w:rsidP="00BD5A4E">
            <w:pPr>
              <w:ind w:hanging="77"/>
              <w:rPr>
                <w:rFonts w:ascii="Times New Roman" w:eastAsia="Times New Roman" w:hAnsi="Times New Roman" w:cs="Times New Roman"/>
                <w:color w:val="000000"/>
                <w:sz w:val="24"/>
                <w:szCs w:val="24"/>
              </w:rPr>
            </w:pPr>
          </w:p>
          <w:p w14:paraId="6B7C8747" w14:textId="10FD9E7D" w:rsidR="00A83CC6" w:rsidRPr="00A83CC6" w:rsidRDefault="00A83CC6" w:rsidP="00A83CC6">
            <w:pPr>
              <w:ind w:hanging="77"/>
              <w:rPr>
                <w:rFonts w:ascii="Times New Roman" w:eastAsia="Times New Roman" w:hAnsi="Times New Roman" w:cs="Times New Roman"/>
                <w:color w:val="000000"/>
                <w:sz w:val="24"/>
                <w:szCs w:val="24"/>
              </w:rPr>
            </w:pPr>
            <w:r w:rsidRPr="00A83CC6">
              <w:rPr>
                <w:rFonts w:ascii="Times New Roman" w:eastAsia="Times New Roman" w:hAnsi="Times New Roman" w:cs="Times New Roman"/>
                <w:bCs/>
                <w:color w:val="000000"/>
                <w:sz w:val="24"/>
                <w:szCs w:val="24"/>
              </w:rPr>
              <w:t xml:space="preserve">Приведение в соответствие с </w:t>
            </w:r>
            <w:r w:rsidRPr="00A83CC6">
              <w:rPr>
                <w:rFonts w:ascii="Times New Roman" w:eastAsia="Times New Roman" w:hAnsi="Times New Roman" w:cs="Times New Roman"/>
                <w:color w:val="000000"/>
                <w:sz w:val="24"/>
                <w:szCs w:val="24"/>
              </w:rPr>
              <w:t>Законом Республики Казахстан «О государственных и социально ответственных услугах»</w:t>
            </w:r>
            <w:r w:rsidRPr="00A83CC6">
              <w:rPr>
                <w:rFonts w:ascii="Times New Roman" w:eastAsia="Times New Roman" w:hAnsi="Times New Roman" w:cs="Times New Roman"/>
                <w:bCs/>
                <w:color w:val="000000"/>
                <w:sz w:val="24"/>
                <w:szCs w:val="24"/>
              </w:rPr>
              <w:t>.</w:t>
            </w:r>
          </w:p>
          <w:p w14:paraId="43FA1D8F" w14:textId="77777777" w:rsidR="00BD5A4E" w:rsidRDefault="00BD5A4E" w:rsidP="00BD5A4E">
            <w:pPr>
              <w:ind w:hanging="77"/>
              <w:rPr>
                <w:rFonts w:ascii="Times New Roman" w:eastAsia="Times New Roman" w:hAnsi="Times New Roman" w:cs="Times New Roman"/>
                <w:color w:val="000000"/>
                <w:sz w:val="24"/>
                <w:szCs w:val="24"/>
              </w:rPr>
            </w:pPr>
          </w:p>
          <w:p w14:paraId="6D4CC7CB" w14:textId="77777777" w:rsidR="00BD5A4E" w:rsidRDefault="00BD5A4E" w:rsidP="00BD5A4E">
            <w:pPr>
              <w:ind w:hanging="77"/>
              <w:rPr>
                <w:rFonts w:ascii="Times New Roman" w:eastAsia="Times New Roman" w:hAnsi="Times New Roman" w:cs="Times New Roman"/>
                <w:color w:val="000000"/>
                <w:sz w:val="24"/>
                <w:szCs w:val="24"/>
              </w:rPr>
            </w:pPr>
          </w:p>
          <w:p w14:paraId="3599B693" w14:textId="77777777" w:rsidR="00BD5A4E" w:rsidRDefault="00BD5A4E" w:rsidP="00BD5A4E">
            <w:pPr>
              <w:ind w:hanging="77"/>
              <w:rPr>
                <w:rFonts w:ascii="Times New Roman" w:eastAsia="Times New Roman" w:hAnsi="Times New Roman" w:cs="Times New Roman"/>
                <w:color w:val="000000"/>
                <w:sz w:val="24"/>
                <w:szCs w:val="24"/>
              </w:rPr>
            </w:pPr>
          </w:p>
          <w:p w14:paraId="64FDFABE" w14:textId="77777777" w:rsidR="00BD5A4E" w:rsidRDefault="00BD5A4E" w:rsidP="00BD5A4E">
            <w:pPr>
              <w:ind w:hanging="77"/>
              <w:rPr>
                <w:rFonts w:ascii="Times New Roman" w:eastAsia="Times New Roman" w:hAnsi="Times New Roman" w:cs="Times New Roman"/>
                <w:color w:val="000000"/>
                <w:sz w:val="24"/>
                <w:szCs w:val="24"/>
              </w:rPr>
            </w:pPr>
          </w:p>
          <w:p w14:paraId="7E8946F4" w14:textId="77777777" w:rsidR="00BD5A4E" w:rsidRDefault="00BD5A4E" w:rsidP="00BD5A4E">
            <w:pPr>
              <w:ind w:hanging="77"/>
              <w:rPr>
                <w:rFonts w:ascii="Times New Roman" w:eastAsia="Times New Roman" w:hAnsi="Times New Roman" w:cs="Times New Roman"/>
                <w:color w:val="000000"/>
                <w:sz w:val="24"/>
                <w:szCs w:val="24"/>
              </w:rPr>
            </w:pPr>
          </w:p>
          <w:p w14:paraId="7373E91C" w14:textId="77777777" w:rsidR="00BD5A4E" w:rsidRDefault="00BD5A4E" w:rsidP="00BD5A4E">
            <w:pPr>
              <w:ind w:hanging="77"/>
              <w:rPr>
                <w:rFonts w:ascii="Times New Roman" w:eastAsia="Times New Roman" w:hAnsi="Times New Roman" w:cs="Times New Roman"/>
                <w:color w:val="000000"/>
                <w:sz w:val="24"/>
                <w:szCs w:val="24"/>
              </w:rPr>
            </w:pPr>
          </w:p>
          <w:p w14:paraId="40C2DBB8" w14:textId="77777777" w:rsidR="00BD5A4E" w:rsidRDefault="00BD5A4E" w:rsidP="00BD5A4E">
            <w:pPr>
              <w:ind w:hanging="77"/>
              <w:rPr>
                <w:rFonts w:ascii="Times New Roman" w:eastAsia="Times New Roman" w:hAnsi="Times New Roman" w:cs="Times New Roman"/>
                <w:color w:val="000000"/>
                <w:sz w:val="24"/>
                <w:szCs w:val="24"/>
              </w:rPr>
            </w:pPr>
          </w:p>
          <w:p w14:paraId="0E740820" w14:textId="77777777" w:rsidR="00BD5A4E" w:rsidRDefault="00BD5A4E" w:rsidP="00BD5A4E">
            <w:pPr>
              <w:ind w:hanging="77"/>
              <w:rPr>
                <w:rFonts w:ascii="Times New Roman" w:eastAsia="Times New Roman" w:hAnsi="Times New Roman" w:cs="Times New Roman"/>
                <w:color w:val="000000"/>
                <w:sz w:val="24"/>
                <w:szCs w:val="24"/>
              </w:rPr>
            </w:pPr>
          </w:p>
          <w:p w14:paraId="146864C8" w14:textId="77777777" w:rsidR="00BD5A4E" w:rsidRDefault="00BD5A4E" w:rsidP="00BD5A4E">
            <w:pPr>
              <w:ind w:hanging="77"/>
              <w:rPr>
                <w:rFonts w:ascii="Times New Roman" w:eastAsia="Times New Roman" w:hAnsi="Times New Roman" w:cs="Times New Roman"/>
                <w:color w:val="000000"/>
                <w:sz w:val="24"/>
                <w:szCs w:val="24"/>
              </w:rPr>
            </w:pPr>
          </w:p>
          <w:p w14:paraId="03EF0621" w14:textId="77777777" w:rsidR="00BD5A4E" w:rsidRDefault="00BD5A4E" w:rsidP="00BD5A4E">
            <w:pPr>
              <w:ind w:hanging="77"/>
              <w:rPr>
                <w:rFonts w:ascii="Times New Roman" w:eastAsia="Times New Roman" w:hAnsi="Times New Roman" w:cs="Times New Roman"/>
                <w:color w:val="000000"/>
                <w:sz w:val="24"/>
                <w:szCs w:val="24"/>
              </w:rPr>
            </w:pPr>
          </w:p>
          <w:p w14:paraId="03CADFAE" w14:textId="77777777" w:rsidR="00BD5A4E" w:rsidRDefault="00BD5A4E" w:rsidP="00BD5A4E">
            <w:pPr>
              <w:ind w:hanging="77"/>
              <w:rPr>
                <w:rFonts w:ascii="Times New Roman" w:eastAsia="Times New Roman" w:hAnsi="Times New Roman" w:cs="Times New Roman"/>
                <w:color w:val="000000"/>
                <w:sz w:val="24"/>
                <w:szCs w:val="24"/>
              </w:rPr>
            </w:pPr>
          </w:p>
          <w:p w14:paraId="30228C45" w14:textId="45FDCA54" w:rsidR="00BD5A4E" w:rsidRPr="00E43665" w:rsidRDefault="00BD5A4E" w:rsidP="00C87254">
            <w:pPr>
              <w:ind w:hanging="77"/>
              <w:rPr>
                <w:rFonts w:ascii="Times New Roman" w:eastAsia="Times New Roman" w:hAnsi="Times New Roman" w:cs="Times New Roman"/>
                <w:color w:val="000000"/>
                <w:sz w:val="24"/>
                <w:szCs w:val="24"/>
              </w:rPr>
            </w:pPr>
          </w:p>
        </w:tc>
      </w:tr>
      <w:tr w:rsidR="00BD5A4E" w:rsidRPr="004F1319" w14:paraId="46B4F392" w14:textId="77777777" w:rsidTr="00A201D9">
        <w:trPr>
          <w:trHeight w:val="688"/>
        </w:trPr>
        <w:tc>
          <w:tcPr>
            <w:tcW w:w="13462" w:type="dxa"/>
            <w:gridSpan w:val="6"/>
          </w:tcPr>
          <w:p w14:paraId="22B9A328" w14:textId="77777777" w:rsidR="00BD5A4E" w:rsidRPr="004F1319" w:rsidRDefault="00BD5A4E" w:rsidP="00BD5A4E">
            <w:pPr>
              <w:ind w:hanging="77"/>
              <w:jc w:val="center"/>
              <w:rPr>
                <w:rFonts w:ascii="Times New Roman" w:eastAsia="Times New Roman" w:hAnsi="Times New Roman" w:cs="Times New Roman"/>
                <w:b/>
                <w:color w:val="000000"/>
                <w:sz w:val="24"/>
                <w:szCs w:val="24"/>
              </w:rPr>
            </w:pPr>
            <w:r w:rsidRPr="000C6C2C">
              <w:rPr>
                <w:rFonts w:ascii="Times New Roman" w:eastAsia="Times New Roman" w:hAnsi="Times New Roman" w:cs="Times New Roman"/>
                <w:b/>
                <w:color w:val="000000"/>
                <w:sz w:val="24"/>
                <w:szCs w:val="24"/>
              </w:rPr>
              <w:t>Правила оказания государственной услуги «Включение в реестр владельцев магазинов беспошлинной торговли»</w:t>
            </w:r>
          </w:p>
        </w:tc>
      </w:tr>
      <w:tr w:rsidR="00650AAF" w:rsidRPr="00E43665" w14:paraId="67C54A10" w14:textId="77777777" w:rsidTr="00A201D9">
        <w:trPr>
          <w:trHeight w:val="688"/>
        </w:trPr>
        <w:tc>
          <w:tcPr>
            <w:tcW w:w="703" w:type="dxa"/>
          </w:tcPr>
          <w:p w14:paraId="2533C8C7" w14:textId="77777777" w:rsidR="00650AAF" w:rsidRDefault="00650AAF" w:rsidP="00BD5A4E">
            <w:pPr>
              <w:ind w:firstLine="0"/>
              <w:jc w:val="center"/>
              <w:rPr>
                <w:rFonts w:ascii="Times New Roman" w:eastAsia="Times New Roman" w:hAnsi="Times New Roman" w:cs="Times New Roman"/>
                <w:color w:val="000000"/>
                <w:sz w:val="24"/>
                <w:szCs w:val="24"/>
              </w:rPr>
            </w:pPr>
          </w:p>
        </w:tc>
        <w:tc>
          <w:tcPr>
            <w:tcW w:w="2099" w:type="dxa"/>
          </w:tcPr>
          <w:p w14:paraId="6E3DF15A" w14:textId="77777777" w:rsidR="00650AAF" w:rsidRPr="00650AAF" w:rsidRDefault="00650AAF" w:rsidP="00650AAF">
            <w:pPr>
              <w:jc w:val="center"/>
              <w:rPr>
                <w:rFonts w:ascii="Times New Roman" w:eastAsia="Times New Roman" w:hAnsi="Times New Roman" w:cs="Times New Roman"/>
                <w:color w:val="000000"/>
                <w:sz w:val="24"/>
                <w:szCs w:val="24"/>
              </w:rPr>
            </w:pPr>
            <w:r w:rsidRPr="00650AAF">
              <w:rPr>
                <w:rFonts w:ascii="Times New Roman" w:eastAsia="Times New Roman" w:hAnsi="Times New Roman" w:cs="Times New Roman"/>
                <w:color w:val="000000"/>
                <w:sz w:val="24"/>
                <w:szCs w:val="24"/>
              </w:rPr>
              <w:t xml:space="preserve">правый верхний угол </w:t>
            </w:r>
          </w:p>
          <w:p w14:paraId="4EAA3509" w14:textId="77777777" w:rsidR="00650AAF" w:rsidRDefault="00650AAF" w:rsidP="00BD5A4E">
            <w:pPr>
              <w:jc w:val="center"/>
              <w:rPr>
                <w:rFonts w:ascii="Times New Roman" w:eastAsia="Times New Roman" w:hAnsi="Times New Roman" w:cs="Times New Roman"/>
                <w:color w:val="000000"/>
                <w:sz w:val="24"/>
                <w:szCs w:val="24"/>
              </w:rPr>
            </w:pPr>
          </w:p>
        </w:tc>
        <w:tc>
          <w:tcPr>
            <w:tcW w:w="4139" w:type="dxa"/>
            <w:tcBorders>
              <w:top w:val="single" w:sz="4" w:space="0" w:color="auto"/>
              <w:left w:val="single" w:sz="4" w:space="0" w:color="auto"/>
              <w:bottom w:val="single" w:sz="4" w:space="0" w:color="auto"/>
              <w:right w:val="single" w:sz="4" w:space="0" w:color="auto"/>
            </w:tcBorders>
          </w:tcPr>
          <w:p w14:paraId="1F591895" w14:textId="77777777" w:rsidR="00650AAF" w:rsidRPr="00650AAF" w:rsidRDefault="00650AAF" w:rsidP="00650AAF">
            <w:pPr>
              <w:ind w:right="38" w:firstLine="55"/>
              <w:jc w:val="center"/>
              <w:rPr>
                <w:rFonts w:ascii="Times New Roman" w:hAnsi="Times New Roman" w:cs="Times New Roman"/>
                <w:bCs/>
                <w:color w:val="000000" w:themeColor="text1"/>
                <w:sz w:val="24"/>
                <w:szCs w:val="24"/>
              </w:rPr>
            </w:pPr>
            <w:r w:rsidRPr="00650AAF">
              <w:rPr>
                <w:rFonts w:ascii="Times New Roman" w:hAnsi="Times New Roman" w:cs="Times New Roman"/>
                <w:bCs/>
                <w:color w:val="000000" w:themeColor="text1"/>
                <w:sz w:val="24"/>
                <w:szCs w:val="24"/>
              </w:rPr>
              <w:t>Приложение 15 к приказу исполняющего обязанности Министра финансов</w:t>
            </w:r>
          </w:p>
          <w:p w14:paraId="72C183B1" w14:textId="3810D88E" w:rsidR="00650AAF" w:rsidRPr="00AC6076" w:rsidRDefault="00650AAF" w:rsidP="00650AAF">
            <w:pPr>
              <w:ind w:right="38" w:firstLine="55"/>
              <w:jc w:val="center"/>
              <w:rPr>
                <w:rFonts w:ascii="Times New Roman" w:hAnsi="Times New Roman" w:cs="Times New Roman"/>
                <w:bCs/>
                <w:color w:val="000000" w:themeColor="text1"/>
                <w:sz w:val="24"/>
                <w:szCs w:val="24"/>
              </w:rPr>
            </w:pPr>
            <w:r w:rsidRPr="00650AAF">
              <w:rPr>
                <w:rFonts w:ascii="Times New Roman" w:hAnsi="Times New Roman" w:cs="Times New Roman"/>
                <w:bCs/>
                <w:color w:val="000000" w:themeColor="text1"/>
                <w:sz w:val="24"/>
                <w:szCs w:val="24"/>
              </w:rPr>
              <w:t>от 10 июля 2020 года № 665</w:t>
            </w:r>
          </w:p>
        </w:tc>
        <w:tc>
          <w:tcPr>
            <w:tcW w:w="4394" w:type="dxa"/>
            <w:tcBorders>
              <w:top w:val="single" w:sz="4" w:space="0" w:color="auto"/>
              <w:left w:val="single" w:sz="4" w:space="0" w:color="auto"/>
              <w:bottom w:val="single" w:sz="4" w:space="0" w:color="auto"/>
              <w:right w:val="single" w:sz="4" w:space="0" w:color="auto"/>
            </w:tcBorders>
          </w:tcPr>
          <w:p w14:paraId="5D5E3E8E" w14:textId="77777777" w:rsidR="00650AAF" w:rsidRPr="00650AAF" w:rsidRDefault="00650AAF" w:rsidP="00650AAF">
            <w:pPr>
              <w:ind w:right="38" w:firstLine="765"/>
              <w:jc w:val="center"/>
              <w:rPr>
                <w:rFonts w:ascii="Times New Roman" w:hAnsi="Times New Roman" w:cs="Times New Roman"/>
                <w:bCs/>
                <w:color w:val="000000" w:themeColor="text1"/>
                <w:sz w:val="24"/>
                <w:szCs w:val="24"/>
              </w:rPr>
            </w:pPr>
            <w:r w:rsidRPr="00650AAF">
              <w:rPr>
                <w:rFonts w:ascii="Times New Roman" w:hAnsi="Times New Roman" w:cs="Times New Roman"/>
                <w:bCs/>
                <w:color w:val="000000" w:themeColor="text1"/>
                <w:sz w:val="24"/>
                <w:szCs w:val="24"/>
              </w:rPr>
              <w:t>Приложение 15 к приказу исполняющего обязанности Министра финансов</w:t>
            </w:r>
          </w:p>
          <w:p w14:paraId="04E60CF3" w14:textId="0392C434" w:rsidR="00650AAF" w:rsidRPr="002C39F8" w:rsidRDefault="00650AAF" w:rsidP="00650AAF">
            <w:pPr>
              <w:ind w:right="38" w:firstLine="765"/>
              <w:jc w:val="center"/>
              <w:rPr>
                <w:rFonts w:ascii="Times New Roman" w:hAnsi="Times New Roman" w:cs="Times New Roman"/>
                <w:bCs/>
                <w:color w:val="000000" w:themeColor="text1"/>
                <w:sz w:val="24"/>
                <w:szCs w:val="24"/>
              </w:rPr>
            </w:pPr>
            <w:r w:rsidRPr="00650AAF">
              <w:rPr>
                <w:rFonts w:ascii="Times New Roman" w:hAnsi="Times New Roman" w:cs="Times New Roman"/>
                <w:bCs/>
                <w:color w:val="000000" w:themeColor="text1"/>
                <w:sz w:val="24"/>
                <w:szCs w:val="24"/>
              </w:rPr>
              <w:t>от 10 июля 2020 года № 665</w:t>
            </w:r>
          </w:p>
        </w:tc>
        <w:tc>
          <w:tcPr>
            <w:tcW w:w="2127" w:type="dxa"/>
            <w:gridSpan w:val="2"/>
          </w:tcPr>
          <w:p w14:paraId="088B6C45" w14:textId="0BD420CD" w:rsidR="00650AAF" w:rsidRDefault="00650AAF" w:rsidP="00650AAF">
            <w:pPr>
              <w:ind w:firstLine="178"/>
              <w:rPr>
                <w:rFonts w:ascii="Times New Roman" w:eastAsia="Times New Roman" w:hAnsi="Times New Roman" w:cs="Times New Roman"/>
                <w:color w:val="000000"/>
                <w:sz w:val="24"/>
                <w:szCs w:val="24"/>
              </w:rPr>
            </w:pPr>
            <w:r w:rsidRPr="00650AAF">
              <w:rPr>
                <w:rFonts w:ascii="Times New Roman" w:eastAsia="Times New Roman" w:hAnsi="Times New Roman" w:cs="Times New Roman"/>
                <w:color w:val="000000"/>
                <w:sz w:val="24"/>
                <w:szCs w:val="24"/>
                <w:lang w:val="en-US"/>
              </w:rPr>
              <w:t>Изменения не вносятся.</w:t>
            </w:r>
          </w:p>
        </w:tc>
      </w:tr>
      <w:tr w:rsidR="00BD5A4E" w:rsidRPr="00E43665" w14:paraId="27E0B99C" w14:textId="77777777" w:rsidTr="00A201D9">
        <w:trPr>
          <w:trHeight w:val="688"/>
        </w:trPr>
        <w:tc>
          <w:tcPr>
            <w:tcW w:w="703" w:type="dxa"/>
          </w:tcPr>
          <w:p w14:paraId="26F1112A" w14:textId="17B15E13" w:rsidR="00BD5A4E" w:rsidRPr="00C729D0" w:rsidRDefault="00BD5A4E" w:rsidP="00BD5A4E">
            <w:pPr>
              <w:ind w:firstLine="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226.</w:t>
            </w:r>
          </w:p>
        </w:tc>
        <w:tc>
          <w:tcPr>
            <w:tcW w:w="2099" w:type="dxa"/>
          </w:tcPr>
          <w:p w14:paraId="092C4C08" w14:textId="77777777" w:rsidR="00BD5A4E" w:rsidRPr="0009480B" w:rsidRDefault="00BD5A4E" w:rsidP="00BD5A4E">
            <w:pP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заголовок правил</w:t>
            </w:r>
          </w:p>
        </w:tc>
        <w:tc>
          <w:tcPr>
            <w:tcW w:w="4139" w:type="dxa"/>
            <w:tcBorders>
              <w:top w:val="single" w:sz="4" w:space="0" w:color="auto"/>
              <w:left w:val="single" w:sz="4" w:space="0" w:color="auto"/>
              <w:bottom w:val="single" w:sz="4" w:space="0" w:color="auto"/>
              <w:right w:val="single" w:sz="4" w:space="0" w:color="auto"/>
            </w:tcBorders>
          </w:tcPr>
          <w:p w14:paraId="255126E1" w14:textId="1CC4E244" w:rsidR="00BD5A4E" w:rsidRDefault="00650AAF" w:rsidP="00650AAF">
            <w:pPr>
              <w:ind w:right="38" w:firstLine="352"/>
              <w:rPr>
                <w:rFonts w:ascii="Times New Roman" w:hAnsi="Times New Roman" w:cs="Times New Roman"/>
                <w:color w:val="000000" w:themeColor="text1"/>
                <w:sz w:val="24"/>
                <w:szCs w:val="24"/>
              </w:rPr>
            </w:pPr>
            <w:r w:rsidRPr="00650AAF">
              <w:rPr>
                <w:rFonts w:ascii="Times New Roman" w:hAnsi="Times New Roman" w:cs="Times New Roman"/>
                <w:color w:val="000000" w:themeColor="text1"/>
                <w:sz w:val="24"/>
                <w:szCs w:val="24"/>
              </w:rPr>
              <w:t xml:space="preserve">Правила оказания государственной услуги </w:t>
            </w:r>
            <w:r>
              <w:rPr>
                <w:rFonts w:ascii="Times New Roman" w:hAnsi="Times New Roman" w:cs="Times New Roman"/>
                <w:color w:val="000000" w:themeColor="text1"/>
                <w:sz w:val="24"/>
                <w:szCs w:val="24"/>
              </w:rPr>
              <w:t>«</w:t>
            </w:r>
            <w:r w:rsidRPr="00650AAF">
              <w:rPr>
                <w:rFonts w:ascii="Times New Roman" w:hAnsi="Times New Roman" w:cs="Times New Roman"/>
                <w:color w:val="000000" w:themeColor="text1"/>
                <w:sz w:val="24"/>
                <w:szCs w:val="24"/>
              </w:rPr>
              <w:t>Включение в реестр владельцев магазинов беспошлинной торговли</w:t>
            </w:r>
            <w:r>
              <w:rPr>
                <w:rFonts w:ascii="Times New Roman" w:hAnsi="Times New Roman" w:cs="Times New Roman"/>
                <w:color w:val="000000" w:themeColor="text1"/>
                <w:sz w:val="24"/>
                <w:szCs w:val="24"/>
              </w:rPr>
              <w:t>»</w:t>
            </w:r>
          </w:p>
        </w:tc>
        <w:tc>
          <w:tcPr>
            <w:tcW w:w="4394" w:type="dxa"/>
            <w:tcBorders>
              <w:top w:val="single" w:sz="4" w:space="0" w:color="auto"/>
              <w:left w:val="single" w:sz="4" w:space="0" w:color="auto"/>
              <w:bottom w:val="single" w:sz="4" w:space="0" w:color="auto"/>
              <w:right w:val="single" w:sz="4" w:space="0" w:color="auto"/>
            </w:tcBorders>
          </w:tcPr>
          <w:p w14:paraId="7842BD5D" w14:textId="137A7152" w:rsidR="00BD5A4E" w:rsidRPr="004A14B9" w:rsidRDefault="00650AAF" w:rsidP="0025262D">
            <w:pPr>
              <w:ind w:right="38" w:firstLine="765"/>
              <w:rPr>
                <w:rFonts w:ascii="Times New Roman" w:hAnsi="Times New Roman" w:cs="Times New Roman"/>
                <w:bCs/>
                <w:color w:val="000000" w:themeColor="text1"/>
                <w:sz w:val="24"/>
                <w:szCs w:val="24"/>
              </w:rPr>
            </w:pPr>
            <w:r w:rsidRPr="00650AAF">
              <w:rPr>
                <w:rFonts w:ascii="Times New Roman" w:hAnsi="Times New Roman" w:cs="Times New Roman"/>
                <w:bCs/>
                <w:color w:val="000000" w:themeColor="text1"/>
                <w:sz w:val="24"/>
                <w:szCs w:val="24"/>
              </w:rPr>
              <w:t>Правила оказания государственной услуги «Включение в реестр владельцев магазинов беспошлинной торговли»</w:t>
            </w:r>
          </w:p>
        </w:tc>
        <w:tc>
          <w:tcPr>
            <w:tcW w:w="2127" w:type="dxa"/>
            <w:gridSpan w:val="2"/>
          </w:tcPr>
          <w:p w14:paraId="62CE44C3" w14:textId="1E30E82D" w:rsidR="00BD5A4E" w:rsidRPr="001E6346" w:rsidRDefault="00BD5A4E" w:rsidP="00BD5A4E">
            <w:pPr>
              <w:ind w:hanging="77"/>
              <w:rPr>
                <w:rFonts w:ascii="Times New Roman" w:eastAsia="Times New Roman" w:hAnsi="Times New Roman" w:cs="Times New Roman"/>
                <w:color w:val="000000"/>
                <w:sz w:val="24"/>
                <w:szCs w:val="24"/>
                <w:lang w:val="en-US"/>
              </w:rPr>
            </w:pPr>
            <w:r>
              <w:rPr>
                <w:rFonts w:ascii="Times New Roman" w:eastAsia="Times New Roman" w:hAnsi="Times New Roman" w:cs="Times New Roman"/>
                <w:color w:val="000000"/>
                <w:sz w:val="24"/>
                <w:szCs w:val="24"/>
              </w:rPr>
              <w:t xml:space="preserve">  </w:t>
            </w:r>
            <w:r w:rsidRPr="009B7047">
              <w:rPr>
                <w:rFonts w:ascii="Times New Roman" w:eastAsia="Times New Roman" w:hAnsi="Times New Roman" w:cs="Times New Roman"/>
                <w:sz w:val="24"/>
                <w:szCs w:val="24"/>
              </w:rPr>
              <w:t xml:space="preserve"> </w:t>
            </w:r>
            <w:r w:rsidRPr="001E6346">
              <w:rPr>
                <w:rFonts w:ascii="Times New Roman" w:eastAsia="Times New Roman" w:hAnsi="Times New Roman" w:cs="Times New Roman"/>
                <w:color w:val="000000"/>
                <w:sz w:val="24"/>
                <w:szCs w:val="24"/>
                <w:lang w:val="en-US"/>
              </w:rPr>
              <w:t>Изменения не вносятся.</w:t>
            </w:r>
          </w:p>
          <w:p w14:paraId="3367958B" w14:textId="01EC56E5" w:rsidR="00BD5A4E" w:rsidRPr="00E43665" w:rsidRDefault="00BD5A4E" w:rsidP="00BD5A4E">
            <w:pPr>
              <w:ind w:hanging="77"/>
              <w:rPr>
                <w:rFonts w:ascii="Times New Roman" w:eastAsia="Times New Roman" w:hAnsi="Times New Roman" w:cs="Times New Roman"/>
                <w:color w:val="000000"/>
                <w:sz w:val="24"/>
                <w:szCs w:val="24"/>
              </w:rPr>
            </w:pPr>
          </w:p>
        </w:tc>
      </w:tr>
      <w:tr w:rsidR="00BD5A4E" w:rsidRPr="004F1319" w14:paraId="66064B73" w14:textId="77777777" w:rsidTr="00A201D9">
        <w:trPr>
          <w:trHeight w:val="688"/>
        </w:trPr>
        <w:tc>
          <w:tcPr>
            <w:tcW w:w="703" w:type="dxa"/>
          </w:tcPr>
          <w:p w14:paraId="733D4D6A" w14:textId="5C5F3C74" w:rsidR="00BD5A4E" w:rsidRDefault="00BD5A4E" w:rsidP="00BD5A4E">
            <w:pPr>
              <w:ind w:firstLine="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227.</w:t>
            </w:r>
          </w:p>
        </w:tc>
        <w:tc>
          <w:tcPr>
            <w:tcW w:w="2099" w:type="dxa"/>
          </w:tcPr>
          <w:p w14:paraId="11CFE11C" w14:textId="77777777" w:rsidR="00BD5A4E" w:rsidRDefault="00BD5A4E" w:rsidP="00BD5A4E">
            <w:pPr>
              <w:jc w:val="center"/>
              <w:rPr>
                <w:rFonts w:ascii="Times New Roman" w:eastAsia="Times New Roman" w:hAnsi="Times New Roman" w:cs="Times New Roman"/>
                <w:color w:val="000000"/>
                <w:sz w:val="24"/>
                <w:szCs w:val="24"/>
              </w:rPr>
            </w:pPr>
            <w:r>
              <w:rPr>
                <w:rFonts w:ascii="Times New Roman" w:eastAsia="Calibri" w:hAnsi="Times New Roman" w:cs="Times New Roman"/>
                <w:sz w:val="24"/>
                <w:szCs w:val="24"/>
              </w:rPr>
              <w:t>заголовок главы 1</w:t>
            </w:r>
          </w:p>
        </w:tc>
        <w:tc>
          <w:tcPr>
            <w:tcW w:w="4139" w:type="dxa"/>
          </w:tcPr>
          <w:p w14:paraId="6EFB9D8D" w14:textId="77777777" w:rsidR="00BD5A4E" w:rsidRPr="0062282D" w:rsidRDefault="00BD5A4E" w:rsidP="00BD5A4E">
            <w:pPr>
              <w:spacing w:line="0" w:lineRule="atLeast"/>
              <w:ind w:left="481" w:hanging="425"/>
              <w:jc w:val="center"/>
              <w:rPr>
                <w:rFonts w:ascii="Times New Roman" w:hAnsi="Times New Roman" w:cs="Times New Roman"/>
                <w:bCs/>
                <w:color w:val="000000"/>
                <w:sz w:val="24"/>
                <w:szCs w:val="24"/>
              </w:rPr>
            </w:pPr>
            <w:r w:rsidRPr="0062282D">
              <w:rPr>
                <w:rFonts w:ascii="Times New Roman" w:hAnsi="Times New Roman" w:cs="Times New Roman"/>
                <w:bCs/>
                <w:color w:val="000000"/>
                <w:sz w:val="24"/>
                <w:szCs w:val="24"/>
              </w:rPr>
              <w:t>Глава 1. Общие положения</w:t>
            </w:r>
          </w:p>
          <w:p w14:paraId="45D814C5" w14:textId="77777777" w:rsidR="00BD5A4E" w:rsidRPr="001C40E2" w:rsidRDefault="00BD5A4E" w:rsidP="00BD5A4E">
            <w:pPr>
              <w:ind w:left="481" w:right="38" w:hanging="425"/>
              <w:jc w:val="right"/>
              <w:rPr>
                <w:rFonts w:ascii="Times New Roman" w:hAnsi="Times New Roman" w:cs="Times New Roman"/>
                <w:bCs/>
                <w:color w:val="000000" w:themeColor="text1"/>
                <w:sz w:val="24"/>
                <w:szCs w:val="24"/>
              </w:rPr>
            </w:pPr>
          </w:p>
        </w:tc>
        <w:tc>
          <w:tcPr>
            <w:tcW w:w="4394" w:type="dxa"/>
          </w:tcPr>
          <w:p w14:paraId="0DA1AECC" w14:textId="77777777" w:rsidR="00BD5A4E" w:rsidRPr="0062282D" w:rsidRDefault="00BD5A4E" w:rsidP="00BD5A4E">
            <w:pPr>
              <w:spacing w:line="0" w:lineRule="atLeast"/>
              <w:ind w:left="481" w:hanging="425"/>
              <w:jc w:val="center"/>
              <w:rPr>
                <w:rFonts w:ascii="Times New Roman" w:hAnsi="Times New Roman" w:cs="Times New Roman"/>
                <w:bCs/>
                <w:color w:val="000000"/>
                <w:sz w:val="24"/>
                <w:szCs w:val="24"/>
              </w:rPr>
            </w:pPr>
            <w:r w:rsidRPr="0062282D">
              <w:rPr>
                <w:rFonts w:ascii="Times New Roman" w:hAnsi="Times New Roman" w:cs="Times New Roman"/>
                <w:bCs/>
                <w:color w:val="000000"/>
                <w:sz w:val="24"/>
                <w:szCs w:val="24"/>
              </w:rPr>
              <w:t>Глава 1. Общие положения</w:t>
            </w:r>
          </w:p>
          <w:p w14:paraId="0EBB8ACD" w14:textId="77777777" w:rsidR="00BD5A4E" w:rsidRPr="001C40E2" w:rsidRDefault="00BD5A4E" w:rsidP="00BD5A4E">
            <w:pPr>
              <w:ind w:left="481" w:right="38" w:hanging="425"/>
              <w:jc w:val="right"/>
              <w:rPr>
                <w:rFonts w:ascii="Times New Roman" w:hAnsi="Times New Roman" w:cs="Times New Roman"/>
                <w:bCs/>
                <w:color w:val="000000" w:themeColor="text1"/>
                <w:sz w:val="24"/>
                <w:szCs w:val="24"/>
              </w:rPr>
            </w:pPr>
          </w:p>
        </w:tc>
        <w:tc>
          <w:tcPr>
            <w:tcW w:w="2127" w:type="dxa"/>
            <w:gridSpan w:val="2"/>
          </w:tcPr>
          <w:p w14:paraId="61A3D8DA" w14:textId="77777777" w:rsidR="00BD5A4E" w:rsidRDefault="00BD5A4E" w:rsidP="00BD5A4E">
            <w:pPr>
              <w:rPr>
                <w:rFonts w:ascii="Times New Roman" w:eastAsia="Times New Roman" w:hAnsi="Times New Roman" w:cs="Times New Roman"/>
                <w:sz w:val="24"/>
                <w:szCs w:val="24"/>
              </w:rPr>
            </w:pPr>
            <w:r>
              <w:rPr>
                <w:rFonts w:ascii="Times New Roman" w:eastAsia="Times New Roman" w:hAnsi="Times New Roman" w:cs="Times New Roman"/>
                <w:sz w:val="24"/>
                <w:szCs w:val="24"/>
              </w:rPr>
              <w:t>Изменения не вносятся.</w:t>
            </w:r>
          </w:p>
          <w:p w14:paraId="4BC880E9" w14:textId="7ABF6181" w:rsidR="00BD5A4E" w:rsidRPr="004F1319" w:rsidRDefault="00BD5A4E" w:rsidP="00BD5A4E">
            <w:pPr>
              <w:ind w:hanging="77"/>
              <w:rPr>
                <w:rFonts w:ascii="Times New Roman" w:eastAsia="Times New Roman" w:hAnsi="Times New Roman" w:cs="Times New Roman"/>
                <w:b/>
                <w:color w:val="000000"/>
                <w:sz w:val="24"/>
                <w:szCs w:val="24"/>
              </w:rPr>
            </w:pPr>
          </w:p>
        </w:tc>
      </w:tr>
      <w:tr w:rsidR="00BD5A4E" w:rsidRPr="004F1319" w14:paraId="0647E16E" w14:textId="77777777" w:rsidTr="00A201D9">
        <w:trPr>
          <w:trHeight w:val="688"/>
        </w:trPr>
        <w:tc>
          <w:tcPr>
            <w:tcW w:w="703" w:type="dxa"/>
          </w:tcPr>
          <w:p w14:paraId="1A896EB2" w14:textId="6F21B2CA" w:rsidR="00BD5A4E" w:rsidRPr="004F1319" w:rsidRDefault="00BD5A4E" w:rsidP="00BD5A4E">
            <w:pPr>
              <w:spacing w:line="0" w:lineRule="atLeast"/>
              <w:ind w:firstLine="0"/>
              <w:jc w:val="center"/>
              <w:rPr>
                <w:rFonts w:ascii="Times New Roman" w:eastAsia="Times New Roman" w:hAnsi="Times New Roman" w:cs="Times New Roman"/>
                <w:spacing w:val="2"/>
                <w:sz w:val="24"/>
                <w:szCs w:val="24"/>
                <w:lang w:val="en-US"/>
              </w:rPr>
            </w:pPr>
            <w:r>
              <w:rPr>
                <w:rFonts w:ascii="Times New Roman" w:eastAsia="Times New Roman" w:hAnsi="Times New Roman" w:cs="Times New Roman"/>
                <w:spacing w:val="2"/>
                <w:sz w:val="24"/>
                <w:szCs w:val="24"/>
              </w:rPr>
              <w:t>228.</w:t>
            </w:r>
          </w:p>
        </w:tc>
        <w:tc>
          <w:tcPr>
            <w:tcW w:w="2099" w:type="dxa"/>
          </w:tcPr>
          <w:p w14:paraId="25685611" w14:textId="77777777" w:rsidR="00BD5A4E" w:rsidRPr="004F1319" w:rsidRDefault="00BD5A4E" w:rsidP="00BD5A4E">
            <w:pPr>
              <w:spacing w:line="0" w:lineRule="atLeast"/>
              <w:ind w:firstLine="0"/>
              <w:jc w:val="center"/>
              <w:rPr>
                <w:rFonts w:ascii="Times New Roman" w:eastAsia="Calibri" w:hAnsi="Times New Roman" w:cs="Times New Roman"/>
                <w:sz w:val="24"/>
                <w:szCs w:val="24"/>
              </w:rPr>
            </w:pPr>
            <w:r w:rsidRPr="004F1319">
              <w:rPr>
                <w:rFonts w:ascii="Times New Roman" w:eastAsia="Calibri" w:hAnsi="Times New Roman" w:cs="Times New Roman"/>
                <w:sz w:val="24"/>
                <w:szCs w:val="24"/>
              </w:rPr>
              <w:t>пункт 1</w:t>
            </w:r>
          </w:p>
        </w:tc>
        <w:tc>
          <w:tcPr>
            <w:tcW w:w="4139" w:type="dxa"/>
          </w:tcPr>
          <w:p w14:paraId="2EBA94E1" w14:textId="4C3C5F78" w:rsidR="00BD5A4E" w:rsidRPr="004F1319" w:rsidRDefault="00BD5A4E" w:rsidP="00BD5A4E">
            <w:pPr>
              <w:spacing w:line="0" w:lineRule="atLeast"/>
              <w:rPr>
                <w:rFonts w:ascii="Times New Roman" w:eastAsia="Times New Roman" w:hAnsi="Times New Roman" w:cs="Times New Roman"/>
                <w:color w:val="000000"/>
                <w:sz w:val="24"/>
                <w:szCs w:val="24"/>
              </w:rPr>
            </w:pPr>
            <w:r w:rsidRPr="00F261EF">
              <w:rPr>
                <w:rFonts w:ascii="Times New Roman" w:eastAsia="Times New Roman" w:hAnsi="Times New Roman" w:cs="Times New Roman"/>
                <w:sz w:val="24"/>
                <w:szCs w:val="24"/>
              </w:rPr>
              <w:t>1. Настоящие Правила оказания государственной услуги «Включение в реестр владельцев магазинов беспошлинной торговли» (далее – Правила) разработаны в соответствии с подпунктом 1) статьи 10 Закона Республики Казахстан «О государственных услугах» (далее – Закон) и определяют порядок оказания государственной услуги «Включение в реестр владельцев магазинов беспошлинной торговли» (далее – государственная услуга) территориальными органами Комитета государственных доходов Министерства финансов Республики Казахстан по областям, городам Астан</w:t>
            </w:r>
            <w:r w:rsidRPr="00F261EF">
              <w:rPr>
                <w:rFonts w:ascii="Times New Roman" w:eastAsia="Times New Roman" w:hAnsi="Times New Roman" w:cs="Times New Roman"/>
                <w:sz w:val="24"/>
                <w:szCs w:val="24"/>
                <w:lang w:val="kk-KZ"/>
              </w:rPr>
              <w:t>а,</w:t>
            </w:r>
            <w:r w:rsidRPr="00F261EF">
              <w:rPr>
                <w:rFonts w:ascii="Times New Roman" w:eastAsia="Times New Roman" w:hAnsi="Times New Roman" w:cs="Times New Roman"/>
                <w:sz w:val="24"/>
                <w:szCs w:val="24"/>
              </w:rPr>
              <w:t xml:space="preserve"> Алматы и Шымкент (далее – услугодатель).</w:t>
            </w:r>
          </w:p>
        </w:tc>
        <w:tc>
          <w:tcPr>
            <w:tcW w:w="4394" w:type="dxa"/>
          </w:tcPr>
          <w:p w14:paraId="46EE5940" w14:textId="1852FB7C" w:rsidR="00BD5A4E" w:rsidRPr="004F1319" w:rsidRDefault="00BD5A4E" w:rsidP="00BD5A4E">
            <w:pPr>
              <w:spacing w:line="0" w:lineRule="atLeast"/>
              <w:rPr>
                <w:rFonts w:ascii="Times New Roman" w:eastAsia="Times New Roman" w:hAnsi="Times New Roman" w:cs="Times New Roman"/>
                <w:color w:val="000000"/>
                <w:sz w:val="24"/>
                <w:szCs w:val="24"/>
              </w:rPr>
            </w:pPr>
            <w:r w:rsidRPr="00F261EF">
              <w:rPr>
                <w:rFonts w:ascii="Times New Roman" w:eastAsia="Times New Roman" w:hAnsi="Times New Roman" w:cs="Times New Roman"/>
                <w:sz w:val="24"/>
                <w:szCs w:val="24"/>
              </w:rPr>
              <w:t xml:space="preserve">1. Настоящие Правила оказания государственной услуги «Включение в реестр владельцев магазинов беспошлинной торговли» (далее – Правила) разработаны в соответствии с подпунктом 1) статьи 10 Закона Республики Казахстан «О государственных </w:t>
            </w:r>
            <w:r w:rsidR="00AA6E6D" w:rsidRPr="00016BFF">
              <w:rPr>
                <w:rFonts w:ascii="Times New Roman" w:eastAsia="Times New Roman" w:hAnsi="Times New Roman" w:cs="Times New Roman"/>
                <w:b/>
                <w:sz w:val="24"/>
                <w:szCs w:val="24"/>
              </w:rPr>
              <w:t xml:space="preserve"> и социально ответственных</w:t>
            </w:r>
            <w:r w:rsidR="00AA6E6D" w:rsidRPr="00F261EF">
              <w:rPr>
                <w:rFonts w:ascii="Times New Roman" w:eastAsia="Times New Roman" w:hAnsi="Times New Roman" w:cs="Times New Roman"/>
                <w:sz w:val="24"/>
                <w:szCs w:val="24"/>
              </w:rPr>
              <w:t xml:space="preserve"> </w:t>
            </w:r>
            <w:r w:rsidRPr="00F261EF">
              <w:rPr>
                <w:rFonts w:ascii="Times New Roman" w:eastAsia="Times New Roman" w:hAnsi="Times New Roman" w:cs="Times New Roman"/>
                <w:sz w:val="24"/>
                <w:szCs w:val="24"/>
              </w:rPr>
              <w:t>услугах» (далее – Закон) и определяют порядок оказания государственной услуги «Включение в реестр владельцев магазинов беспошлинной торговли» (далее – государственная услуга) территориальными органами Комитета государственных доходов Министерства финансов Республики Казахстан по областям, городам Астана, Алматы и Шымкент (далее – услугодатель).</w:t>
            </w:r>
          </w:p>
        </w:tc>
        <w:tc>
          <w:tcPr>
            <w:tcW w:w="2127" w:type="dxa"/>
            <w:gridSpan w:val="2"/>
          </w:tcPr>
          <w:p w14:paraId="1B2EA716" w14:textId="5253BD94" w:rsidR="00BD5A4E" w:rsidRDefault="00BD5A4E" w:rsidP="00BD5A4E">
            <w:pPr>
              <w:rPr>
                <w:rFonts w:ascii="Times New Roman" w:eastAsia="Times New Roman" w:hAnsi="Times New Roman" w:cs="Times New Roman"/>
                <w:sz w:val="24"/>
                <w:szCs w:val="24"/>
              </w:rPr>
            </w:pPr>
          </w:p>
          <w:p w14:paraId="65723834" w14:textId="3B49C180" w:rsidR="00AA6E6D" w:rsidRPr="00AA6E6D" w:rsidRDefault="00AA6E6D" w:rsidP="00AA6E6D">
            <w:pPr>
              <w:rPr>
                <w:rFonts w:ascii="Times New Roman" w:eastAsia="Times New Roman" w:hAnsi="Times New Roman" w:cs="Times New Roman"/>
                <w:bCs/>
                <w:sz w:val="24"/>
                <w:szCs w:val="24"/>
              </w:rPr>
            </w:pPr>
            <w:r w:rsidRPr="00AA6E6D">
              <w:rPr>
                <w:rFonts w:ascii="Times New Roman" w:eastAsia="Times New Roman" w:hAnsi="Times New Roman" w:cs="Times New Roman"/>
                <w:bCs/>
                <w:sz w:val="24"/>
                <w:szCs w:val="24"/>
              </w:rPr>
              <w:t>Приведение в соответствие с Законом Республики Казахстан «О внесении изменений и дополнений в некоторые законодательные акты Республики Казахстан по вопросам архитектуры, градостроительства и строительства»</w:t>
            </w:r>
            <w:r>
              <w:rPr>
                <w:rFonts w:ascii="Times New Roman" w:eastAsia="Times New Roman" w:hAnsi="Times New Roman" w:cs="Times New Roman"/>
                <w:bCs/>
                <w:sz w:val="24"/>
                <w:szCs w:val="24"/>
              </w:rPr>
              <w:t>.</w:t>
            </w:r>
          </w:p>
          <w:p w14:paraId="550A46B8" w14:textId="06296E0E" w:rsidR="00BD5A4E" w:rsidRPr="004F1319" w:rsidRDefault="00BD5A4E" w:rsidP="00BD5A4E">
            <w:pPr>
              <w:rPr>
                <w:rFonts w:ascii="Times New Roman" w:eastAsia="Times New Roman" w:hAnsi="Times New Roman" w:cs="Times New Roman"/>
                <w:sz w:val="24"/>
                <w:szCs w:val="24"/>
              </w:rPr>
            </w:pPr>
          </w:p>
        </w:tc>
      </w:tr>
      <w:tr w:rsidR="00BD5A4E" w:rsidRPr="004F1319" w14:paraId="4A419E29" w14:textId="77777777" w:rsidTr="00A201D9">
        <w:trPr>
          <w:trHeight w:val="688"/>
        </w:trPr>
        <w:tc>
          <w:tcPr>
            <w:tcW w:w="703" w:type="dxa"/>
          </w:tcPr>
          <w:p w14:paraId="0E9FF19C" w14:textId="2AFE4399" w:rsidR="00BD5A4E" w:rsidRDefault="00BD5A4E" w:rsidP="00BD5A4E">
            <w:pPr>
              <w:spacing w:line="0" w:lineRule="atLeast"/>
              <w:ind w:firstLine="22"/>
              <w:jc w:val="center"/>
              <w:rPr>
                <w:rFonts w:ascii="Times New Roman" w:eastAsia="Times New Roman" w:hAnsi="Times New Roman" w:cs="Times New Roman"/>
                <w:spacing w:val="2"/>
                <w:sz w:val="24"/>
                <w:szCs w:val="24"/>
              </w:rPr>
            </w:pPr>
            <w:r>
              <w:rPr>
                <w:rFonts w:ascii="Times New Roman" w:eastAsia="Times New Roman" w:hAnsi="Times New Roman" w:cs="Times New Roman"/>
                <w:spacing w:val="2"/>
                <w:sz w:val="24"/>
                <w:szCs w:val="24"/>
              </w:rPr>
              <w:t>229.</w:t>
            </w:r>
          </w:p>
        </w:tc>
        <w:tc>
          <w:tcPr>
            <w:tcW w:w="2099" w:type="dxa"/>
          </w:tcPr>
          <w:p w14:paraId="2904AD70" w14:textId="77777777" w:rsidR="00BD5A4E" w:rsidRPr="004F1319" w:rsidRDefault="00BD5A4E" w:rsidP="00BD5A4E">
            <w:pPr>
              <w:spacing w:line="0" w:lineRule="atLeast"/>
              <w:ind w:firstLine="0"/>
              <w:jc w:val="center"/>
              <w:rPr>
                <w:rFonts w:ascii="Times New Roman" w:eastAsia="Calibri" w:hAnsi="Times New Roman" w:cs="Times New Roman"/>
                <w:sz w:val="24"/>
                <w:szCs w:val="24"/>
              </w:rPr>
            </w:pPr>
            <w:r>
              <w:rPr>
                <w:rFonts w:ascii="Times New Roman" w:eastAsia="Calibri" w:hAnsi="Times New Roman" w:cs="Times New Roman"/>
                <w:sz w:val="24"/>
                <w:szCs w:val="24"/>
              </w:rPr>
              <w:t>пункт 2</w:t>
            </w:r>
          </w:p>
        </w:tc>
        <w:tc>
          <w:tcPr>
            <w:tcW w:w="4139" w:type="dxa"/>
          </w:tcPr>
          <w:p w14:paraId="337E6B45" w14:textId="77777777" w:rsidR="00BD5A4E" w:rsidRPr="00C729D0" w:rsidRDefault="00BD5A4E" w:rsidP="00BD5A4E">
            <w:pPr>
              <w:spacing w:line="0" w:lineRule="atLeast"/>
              <w:rPr>
                <w:rFonts w:ascii="Times New Roman" w:eastAsia="Times New Roman" w:hAnsi="Times New Roman" w:cs="Times New Roman"/>
                <w:color w:val="000000"/>
                <w:sz w:val="24"/>
                <w:szCs w:val="24"/>
              </w:rPr>
            </w:pPr>
            <w:r w:rsidRPr="00C729D0">
              <w:rPr>
                <w:rFonts w:ascii="Times New Roman" w:eastAsia="Times New Roman" w:hAnsi="Times New Roman" w:cs="Times New Roman"/>
                <w:color w:val="000000"/>
                <w:sz w:val="24"/>
                <w:szCs w:val="24"/>
              </w:rPr>
              <w:t xml:space="preserve">2. Государственная услуга оказывается юридическим лицам (далее – услугополучатель).                           </w:t>
            </w:r>
          </w:p>
          <w:p w14:paraId="13E5F7C8" w14:textId="77777777" w:rsidR="00BD5A4E" w:rsidRPr="004F1319" w:rsidRDefault="00BD5A4E" w:rsidP="00BD5A4E">
            <w:pPr>
              <w:spacing w:line="0" w:lineRule="atLeast"/>
              <w:rPr>
                <w:rFonts w:ascii="Times New Roman" w:eastAsia="Times New Roman" w:hAnsi="Times New Roman" w:cs="Times New Roman"/>
                <w:color w:val="000000"/>
                <w:sz w:val="24"/>
                <w:szCs w:val="24"/>
              </w:rPr>
            </w:pPr>
          </w:p>
        </w:tc>
        <w:tc>
          <w:tcPr>
            <w:tcW w:w="4394" w:type="dxa"/>
          </w:tcPr>
          <w:p w14:paraId="785F7298" w14:textId="77777777" w:rsidR="00BD5A4E" w:rsidRPr="00C729D0" w:rsidRDefault="00BD5A4E" w:rsidP="00BD5A4E">
            <w:pPr>
              <w:spacing w:line="0" w:lineRule="atLeast"/>
              <w:rPr>
                <w:rFonts w:ascii="Times New Roman" w:eastAsia="Times New Roman" w:hAnsi="Times New Roman" w:cs="Times New Roman"/>
                <w:color w:val="000000"/>
                <w:sz w:val="24"/>
                <w:szCs w:val="24"/>
              </w:rPr>
            </w:pPr>
            <w:r w:rsidRPr="00C729D0">
              <w:rPr>
                <w:rFonts w:ascii="Times New Roman" w:eastAsia="Times New Roman" w:hAnsi="Times New Roman" w:cs="Times New Roman"/>
                <w:color w:val="000000"/>
                <w:sz w:val="24"/>
                <w:szCs w:val="24"/>
              </w:rPr>
              <w:t xml:space="preserve">2. Государственная услуга оказывается юридическим лицам (далее – услугополучатель).                           </w:t>
            </w:r>
          </w:p>
          <w:p w14:paraId="00BC213E" w14:textId="77777777" w:rsidR="00BD5A4E" w:rsidRPr="004F1319" w:rsidRDefault="00BD5A4E" w:rsidP="00BD5A4E">
            <w:pPr>
              <w:spacing w:line="0" w:lineRule="atLeast"/>
              <w:rPr>
                <w:rFonts w:ascii="Times New Roman" w:eastAsia="Times New Roman" w:hAnsi="Times New Roman" w:cs="Times New Roman"/>
                <w:color w:val="000000"/>
                <w:sz w:val="24"/>
                <w:szCs w:val="24"/>
              </w:rPr>
            </w:pPr>
          </w:p>
        </w:tc>
        <w:tc>
          <w:tcPr>
            <w:tcW w:w="2127" w:type="dxa"/>
            <w:gridSpan w:val="2"/>
          </w:tcPr>
          <w:p w14:paraId="2EE4805D" w14:textId="77777777" w:rsidR="00BD5A4E" w:rsidRDefault="00BD5A4E" w:rsidP="00BD5A4E">
            <w:pPr>
              <w:rPr>
                <w:rFonts w:ascii="Times New Roman" w:eastAsia="Times New Roman" w:hAnsi="Times New Roman" w:cs="Times New Roman"/>
                <w:sz w:val="24"/>
                <w:szCs w:val="24"/>
              </w:rPr>
            </w:pPr>
            <w:r>
              <w:rPr>
                <w:rFonts w:ascii="Times New Roman" w:eastAsia="Times New Roman" w:hAnsi="Times New Roman" w:cs="Times New Roman"/>
                <w:sz w:val="24"/>
                <w:szCs w:val="24"/>
              </w:rPr>
              <w:t>Изменения не вносятся.</w:t>
            </w:r>
          </w:p>
          <w:p w14:paraId="4C53E9EA" w14:textId="7E6FD045" w:rsidR="00BD5A4E" w:rsidRPr="004F1319" w:rsidRDefault="00BD5A4E" w:rsidP="00BD5A4E">
            <w:pPr>
              <w:spacing w:line="0" w:lineRule="atLeast"/>
              <w:rPr>
                <w:rFonts w:ascii="Times New Roman" w:hAnsi="Times New Roman" w:cs="Times New Roman"/>
                <w:sz w:val="24"/>
                <w:szCs w:val="24"/>
              </w:rPr>
            </w:pPr>
          </w:p>
        </w:tc>
      </w:tr>
      <w:tr w:rsidR="00BD5A4E" w:rsidRPr="004F1319" w14:paraId="23C509A0" w14:textId="77777777" w:rsidTr="00A201D9">
        <w:trPr>
          <w:trHeight w:val="688"/>
        </w:trPr>
        <w:tc>
          <w:tcPr>
            <w:tcW w:w="703" w:type="dxa"/>
          </w:tcPr>
          <w:p w14:paraId="525D5C44" w14:textId="00266C56" w:rsidR="00BD5A4E" w:rsidRPr="004F1319" w:rsidRDefault="00BD5A4E" w:rsidP="00BD5A4E">
            <w:pPr>
              <w:spacing w:line="0" w:lineRule="atLeast"/>
              <w:ind w:firstLine="22"/>
              <w:jc w:val="center"/>
              <w:rPr>
                <w:rFonts w:ascii="Times New Roman" w:eastAsia="Times New Roman" w:hAnsi="Times New Roman" w:cs="Times New Roman"/>
                <w:spacing w:val="2"/>
                <w:sz w:val="24"/>
                <w:szCs w:val="24"/>
                <w:lang w:val="en-US"/>
              </w:rPr>
            </w:pPr>
            <w:r>
              <w:rPr>
                <w:rFonts w:ascii="Times New Roman" w:eastAsia="Times New Roman" w:hAnsi="Times New Roman" w:cs="Times New Roman"/>
                <w:spacing w:val="2"/>
                <w:sz w:val="24"/>
                <w:szCs w:val="24"/>
              </w:rPr>
              <w:t>230.</w:t>
            </w:r>
          </w:p>
        </w:tc>
        <w:tc>
          <w:tcPr>
            <w:tcW w:w="2099" w:type="dxa"/>
          </w:tcPr>
          <w:p w14:paraId="62A98095" w14:textId="77777777" w:rsidR="00BD5A4E" w:rsidRPr="004F1319" w:rsidRDefault="00BD5A4E" w:rsidP="00BD5A4E">
            <w:pPr>
              <w:spacing w:line="0" w:lineRule="atLeast"/>
              <w:ind w:firstLine="0"/>
              <w:jc w:val="center"/>
              <w:rPr>
                <w:rFonts w:ascii="Times New Roman" w:eastAsia="Calibri" w:hAnsi="Times New Roman" w:cs="Times New Roman"/>
                <w:sz w:val="24"/>
                <w:szCs w:val="24"/>
              </w:rPr>
            </w:pPr>
            <w:r w:rsidRPr="004F1319">
              <w:rPr>
                <w:rFonts w:ascii="Times New Roman" w:eastAsia="Calibri" w:hAnsi="Times New Roman" w:cs="Times New Roman"/>
                <w:sz w:val="24"/>
                <w:szCs w:val="24"/>
              </w:rPr>
              <w:t>пункт 3</w:t>
            </w:r>
          </w:p>
        </w:tc>
        <w:tc>
          <w:tcPr>
            <w:tcW w:w="4139" w:type="dxa"/>
          </w:tcPr>
          <w:p w14:paraId="4F56D54F" w14:textId="77777777" w:rsidR="00BD5A4E" w:rsidRPr="00AC6076" w:rsidRDefault="00BD5A4E" w:rsidP="00BD5A4E">
            <w:pPr>
              <w:ind w:firstLine="176"/>
              <w:rPr>
                <w:rFonts w:ascii="Times New Roman" w:eastAsia="Times New Roman" w:hAnsi="Times New Roman" w:cs="Times New Roman"/>
                <w:sz w:val="24"/>
                <w:szCs w:val="24"/>
              </w:rPr>
            </w:pPr>
            <w:r w:rsidRPr="00AC6076">
              <w:rPr>
                <w:rFonts w:ascii="Times New Roman" w:eastAsia="Times New Roman" w:hAnsi="Times New Roman" w:cs="Times New Roman"/>
                <w:sz w:val="24"/>
                <w:szCs w:val="24"/>
              </w:rPr>
              <w:t>3. Прием заявления и выдача результата оказания государственной услуги осуществляются:</w:t>
            </w:r>
          </w:p>
          <w:p w14:paraId="514225C5" w14:textId="77777777" w:rsidR="00BD5A4E" w:rsidRPr="00AC6076" w:rsidRDefault="00BD5A4E" w:rsidP="00BD5A4E">
            <w:pPr>
              <w:ind w:firstLine="176"/>
              <w:rPr>
                <w:rFonts w:ascii="Times New Roman" w:eastAsia="Times New Roman" w:hAnsi="Times New Roman" w:cs="Times New Roman"/>
                <w:sz w:val="24"/>
                <w:szCs w:val="24"/>
              </w:rPr>
            </w:pPr>
            <w:r w:rsidRPr="00AC6076">
              <w:rPr>
                <w:rFonts w:ascii="Times New Roman" w:eastAsia="Times New Roman" w:hAnsi="Times New Roman" w:cs="Times New Roman"/>
                <w:sz w:val="24"/>
                <w:szCs w:val="24"/>
              </w:rPr>
              <w:t>1) посредством веб-портала «</w:t>
            </w:r>
            <w:r w:rsidRPr="000D118B">
              <w:rPr>
                <w:rFonts w:ascii="Times New Roman" w:eastAsia="Times New Roman" w:hAnsi="Times New Roman" w:cs="Times New Roman"/>
                <w:b/>
                <w:sz w:val="24"/>
                <w:szCs w:val="24"/>
              </w:rPr>
              <w:t>электронного</w:t>
            </w:r>
            <w:r w:rsidRPr="00AC6076">
              <w:rPr>
                <w:rFonts w:ascii="Times New Roman" w:eastAsia="Times New Roman" w:hAnsi="Times New Roman" w:cs="Times New Roman"/>
                <w:sz w:val="24"/>
                <w:szCs w:val="24"/>
              </w:rPr>
              <w:t xml:space="preserve"> правительства» www.egov.kz (далее – портал);</w:t>
            </w:r>
          </w:p>
          <w:p w14:paraId="71AFC9E2" w14:textId="77777777" w:rsidR="00BD5A4E" w:rsidRPr="00AC6076" w:rsidRDefault="00BD5A4E" w:rsidP="00BD5A4E">
            <w:pPr>
              <w:ind w:firstLine="176"/>
              <w:rPr>
                <w:rFonts w:ascii="Times New Roman" w:eastAsia="Times New Roman" w:hAnsi="Times New Roman" w:cs="Times New Roman"/>
                <w:sz w:val="24"/>
                <w:szCs w:val="24"/>
              </w:rPr>
            </w:pPr>
            <w:r w:rsidRPr="00AC6076">
              <w:rPr>
                <w:rFonts w:ascii="Times New Roman" w:eastAsia="Times New Roman" w:hAnsi="Times New Roman" w:cs="Times New Roman"/>
                <w:sz w:val="24"/>
                <w:szCs w:val="24"/>
              </w:rPr>
              <w:t xml:space="preserve">2) посредством </w:t>
            </w:r>
            <w:r w:rsidRPr="0047106B">
              <w:rPr>
                <w:rFonts w:ascii="Times New Roman" w:eastAsia="Times New Roman" w:hAnsi="Times New Roman" w:cs="Times New Roman"/>
                <w:b/>
                <w:sz w:val="24"/>
                <w:szCs w:val="24"/>
              </w:rPr>
              <w:t>объектов информатизации</w:t>
            </w:r>
            <w:r w:rsidRPr="00AC6076">
              <w:rPr>
                <w:rFonts w:ascii="Times New Roman" w:eastAsia="Times New Roman" w:hAnsi="Times New Roman" w:cs="Times New Roman"/>
                <w:sz w:val="24"/>
                <w:szCs w:val="24"/>
              </w:rPr>
              <w:t xml:space="preserve">, </w:t>
            </w:r>
            <w:r w:rsidRPr="00FA4C4B">
              <w:rPr>
                <w:rFonts w:ascii="Times New Roman" w:eastAsia="Times New Roman" w:hAnsi="Times New Roman" w:cs="Times New Roman"/>
                <w:b/>
                <w:sz w:val="24"/>
                <w:szCs w:val="24"/>
              </w:rPr>
              <w:t>информационной</w:t>
            </w:r>
            <w:r w:rsidRPr="00AC6076">
              <w:rPr>
                <w:rFonts w:ascii="Times New Roman" w:eastAsia="Times New Roman" w:hAnsi="Times New Roman" w:cs="Times New Roman"/>
                <w:sz w:val="24"/>
                <w:szCs w:val="24"/>
              </w:rPr>
              <w:t xml:space="preserve"> системы «KEDEN» www.keden.kgd.gov.kz (далее – </w:t>
            </w:r>
            <w:r w:rsidRPr="001D1D5D">
              <w:rPr>
                <w:rFonts w:ascii="Times New Roman" w:eastAsia="Times New Roman" w:hAnsi="Times New Roman" w:cs="Times New Roman"/>
                <w:b/>
                <w:sz w:val="24"/>
                <w:szCs w:val="24"/>
              </w:rPr>
              <w:t>ИС</w:t>
            </w:r>
            <w:r w:rsidRPr="00AC6076">
              <w:rPr>
                <w:rFonts w:ascii="Times New Roman" w:eastAsia="Times New Roman" w:hAnsi="Times New Roman" w:cs="Times New Roman"/>
                <w:sz w:val="24"/>
                <w:szCs w:val="24"/>
              </w:rPr>
              <w:t xml:space="preserve"> «KEDEN»).</w:t>
            </w:r>
          </w:p>
          <w:p w14:paraId="7FE0E2B3" w14:textId="77777777" w:rsidR="00BD5A4E" w:rsidRPr="00AC6076" w:rsidRDefault="00BD5A4E" w:rsidP="00BD5A4E">
            <w:pPr>
              <w:ind w:firstLine="176"/>
              <w:rPr>
                <w:rFonts w:ascii="Times New Roman" w:eastAsia="Times New Roman" w:hAnsi="Times New Roman" w:cs="Times New Roman"/>
                <w:sz w:val="24"/>
                <w:szCs w:val="24"/>
              </w:rPr>
            </w:pPr>
            <w:r w:rsidRPr="00AC6076">
              <w:rPr>
                <w:rFonts w:ascii="Times New Roman" w:eastAsia="Times New Roman" w:hAnsi="Times New Roman" w:cs="Times New Roman"/>
                <w:sz w:val="24"/>
                <w:szCs w:val="24"/>
              </w:rPr>
              <w:t xml:space="preserve"> Перечень основных требований к оказанию государственной услуги «Включение в реестр владельцев магазинов беспошлинной торговли», </w:t>
            </w:r>
            <w:r w:rsidRPr="00AA6E6D">
              <w:rPr>
                <w:rFonts w:ascii="Times New Roman" w:eastAsia="Times New Roman" w:hAnsi="Times New Roman" w:cs="Times New Roman"/>
                <w:b/>
                <w:sz w:val="24"/>
                <w:szCs w:val="24"/>
              </w:rPr>
              <w:t>включающий характеристики процесса, форму, содержание и результат оказания, а также иные сведения с учетом особенностей предоставления государственной услуги</w:t>
            </w:r>
            <w:r w:rsidRPr="00AC6076">
              <w:rPr>
                <w:rFonts w:ascii="Times New Roman" w:eastAsia="Times New Roman" w:hAnsi="Times New Roman" w:cs="Times New Roman"/>
                <w:sz w:val="24"/>
                <w:szCs w:val="24"/>
              </w:rPr>
              <w:t xml:space="preserve"> (далее – Перечень), изложен в приложении 1 к настоящим Правилам.</w:t>
            </w:r>
          </w:p>
          <w:p w14:paraId="7165FA1D" w14:textId="77777777" w:rsidR="00BD5A4E" w:rsidRPr="00AC6076" w:rsidRDefault="00BD5A4E" w:rsidP="00BD5A4E">
            <w:pPr>
              <w:ind w:firstLine="176"/>
              <w:rPr>
                <w:rFonts w:ascii="Times New Roman" w:eastAsia="Times New Roman" w:hAnsi="Times New Roman" w:cs="Times New Roman"/>
                <w:sz w:val="24"/>
                <w:szCs w:val="24"/>
              </w:rPr>
            </w:pPr>
            <w:r w:rsidRPr="00AC6076">
              <w:rPr>
                <w:rFonts w:ascii="Times New Roman" w:eastAsia="Times New Roman" w:hAnsi="Times New Roman" w:cs="Times New Roman"/>
                <w:sz w:val="24"/>
                <w:szCs w:val="24"/>
              </w:rPr>
              <w:t>При обращении в электронном виде – заявление в форме электронного документа, удостоверенного электронной цифровой подписью (далее – ЭЦП) услугополучателя принимается через портал.</w:t>
            </w:r>
          </w:p>
          <w:p w14:paraId="70392BEF" w14:textId="77777777" w:rsidR="00BD5A4E" w:rsidRPr="00AC6076" w:rsidRDefault="00BD5A4E" w:rsidP="00BD5A4E">
            <w:pPr>
              <w:ind w:firstLine="176"/>
              <w:rPr>
                <w:rFonts w:ascii="Times New Roman" w:eastAsia="Times New Roman" w:hAnsi="Times New Roman" w:cs="Times New Roman"/>
                <w:sz w:val="24"/>
                <w:szCs w:val="24"/>
              </w:rPr>
            </w:pPr>
            <w:r w:rsidRPr="00AC6076">
              <w:rPr>
                <w:rFonts w:ascii="Times New Roman" w:eastAsia="Times New Roman" w:hAnsi="Times New Roman" w:cs="Times New Roman"/>
                <w:sz w:val="24"/>
                <w:szCs w:val="24"/>
              </w:rPr>
              <w:t>Для получения государственной услуги услугополучатели представляют пакет документов, предусмотренных пунктом 8 Перечня, согласно приложению 1 к настоящим Правилам.</w:t>
            </w:r>
          </w:p>
          <w:p w14:paraId="5C576456" w14:textId="77777777" w:rsidR="00BD5A4E" w:rsidRPr="00AC6076" w:rsidRDefault="00BD5A4E" w:rsidP="00BD5A4E">
            <w:pPr>
              <w:ind w:firstLine="176"/>
              <w:rPr>
                <w:rFonts w:ascii="Times New Roman" w:eastAsia="Times New Roman" w:hAnsi="Times New Roman" w:cs="Times New Roman"/>
                <w:sz w:val="24"/>
                <w:szCs w:val="24"/>
              </w:rPr>
            </w:pPr>
            <w:r w:rsidRPr="00AC6076">
              <w:rPr>
                <w:rFonts w:ascii="Times New Roman" w:eastAsia="Times New Roman" w:hAnsi="Times New Roman" w:cs="Times New Roman"/>
                <w:sz w:val="24"/>
                <w:szCs w:val="24"/>
              </w:rPr>
              <w:t xml:space="preserve">При обращении через портал, </w:t>
            </w:r>
            <w:r w:rsidRPr="001D1D5D">
              <w:rPr>
                <w:rFonts w:ascii="Times New Roman" w:eastAsia="Times New Roman" w:hAnsi="Times New Roman" w:cs="Times New Roman"/>
                <w:b/>
                <w:sz w:val="24"/>
                <w:szCs w:val="24"/>
              </w:rPr>
              <w:t>ИС</w:t>
            </w:r>
            <w:r w:rsidRPr="00AC6076">
              <w:rPr>
                <w:rFonts w:ascii="Times New Roman" w:eastAsia="Times New Roman" w:hAnsi="Times New Roman" w:cs="Times New Roman"/>
                <w:sz w:val="24"/>
                <w:szCs w:val="24"/>
              </w:rPr>
              <w:t xml:space="preserve"> «KEDEN» услугополучателю направляется статус о принятии запроса для оказания государственной услуги.</w:t>
            </w:r>
          </w:p>
          <w:p w14:paraId="1FB12278" w14:textId="77777777" w:rsidR="00BD5A4E" w:rsidRPr="00AC6076" w:rsidRDefault="00BD5A4E" w:rsidP="00BD5A4E">
            <w:pPr>
              <w:ind w:firstLine="176"/>
              <w:rPr>
                <w:rFonts w:ascii="Times New Roman" w:eastAsia="Times New Roman" w:hAnsi="Times New Roman" w:cs="Times New Roman"/>
                <w:sz w:val="24"/>
                <w:szCs w:val="24"/>
              </w:rPr>
            </w:pPr>
            <w:r w:rsidRPr="00AC6076">
              <w:rPr>
                <w:rFonts w:ascii="Times New Roman" w:eastAsia="Times New Roman" w:hAnsi="Times New Roman" w:cs="Times New Roman"/>
                <w:sz w:val="24"/>
                <w:szCs w:val="24"/>
              </w:rPr>
              <w:t>При представлении услугополучателем документов в электронном виде, обработка документов проводится автоматизировано.</w:t>
            </w:r>
          </w:p>
          <w:p w14:paraId="6984064C" w14:textId="77777777" w:rsidR="00BD5A4E" w:rsidRPr="00AC6076" w:rsidRDefault="00BD5A4E" w:rsidP="00BD5A4E">
            <w:pPr>
              <w:ind w:firstLine="176"/>
              <w:rPr>
                <w:rFonts w:ascii="Times New Roman" w:eastAsia="Times New Roman" w:hAnsi="Times New Roman" w:cs="Times New Roman"/>
                <w:sz w:val="24"/>
                <w:szCs w:val="24"/>
              </w:rPr>
            </w:pPr>
            <w:r w:rsidRPr="00AC6076">
              <w:rPr>
                <w:rFonts w:ascii="Times New Roman" w:eastAsia="Times New Roman" w:hAnsi="Times New Roman" w:cs="Times New Roman"/>
                <w:sz w:val="24"/>
                <w:szCs w:val="24"/>
              </w:rPr>
              <w:t xml:space="preserve"> При представлении в электронном виде неполного пакета документов, предусмотренных пунктом 8 Перечня, согласно приложению 1 к настоящим Правилам, и (или) документов с истекшим сроком действия услугодатель отказывает в приеме документов.</w:t>
            </w:r>
          </w:p>
          <w:p w14:paraId="08F26E00" w14:textId="77777777" w:rsidR="00BD5A4E" w:rsidRPr="00AC6076" w:rsidRDefault="00BD5A4E" w:rsidP="00BD5A4E">
            <w:pPr>
              <w:ind w:firstLine="176"/>
              <w:rPr>
                <w:rFonts w:ascii="Times New Roman" w:eastAsia="Times New Roman" w:hAnsi="Times New Roman" w:cs="Times New Roman"/>
                <w:sz w:val="24"/>
                <w:szCs w:val="24"/>
              </w:rPr>
            </w:pPr>
            <w:r w:rsidRPr="00AC6076">
              <w:rPr>
                <w:rFonts w:ascii="Times New Roman" w:eastAsia="Times New Roman" w:hAnsi="Times New Roman" w:cs="Times New Roman"/>
                <w:sz w:val="24"/>
                <w:szCs w:val="24"/>
              </w:rPr>
              <w:t>При наличии оснований, предусмотренных в пункте 9 Перечня к оказанию государственной услуги, услугодатель уведомляет услугополучателя о предварительном решении об отказе в оказании государственной услуги, а также времени и месте (способе) проведения заслушивания для возможности выразить услугополучателю позицию по предварительному решению.</w:t>
            </w:r>
          </w:p>
          <w:p w14:paraId="5772A80D" w14:textId="77777777" w:rsidR="00BD5A4E" w:rsidRPr="00AC6076" w:rsidRDefault="00BD5A4E" w:rsidP="00BD5A4E">
            <w:pPr>
              <w:ind w:firstLine="176"/>
              <w:rPr>
                <w:rFonts w:ascii="Times New Roman" w:eastAsia="Times New Roman" w:hAnsi="Times New Roman" w:cs="Times New Roman"/>
                <w:sz w:val="24"/>
                <w:szCs w:val="24"/>
              </w:rPr>
            </w:pPr>
            <w:r w:rsidRPr="00AC6076">
              <w:rPr>
                <w:rFonts w:ascii="Times New Roman" w:eastAsia="Times New Roman" w:hAnsi="Times New Roman" w:cs="Times New Roman"/>
                <w:sz w:val="24"/>
                <w:szCs w:val="24"/>
              </w:rPr>
              <w:t>Услугополучатель уведомляется услугодателем о заслушивании не менее чем за 3 (три) рабочих дня до завершения срока оказания государственной услуги. Заслушивание проводится не позднее 2 (двух) рабочих дней со дня уведомления.</w:t>
            </w:r>
          </w:p>
          <w:p w14:paraId="64A5E173" w14:textId="77777777" w:rsidR="00BD5A4E" w:rsidRPr="00AC6076" w:rsidRDefault="00BD5A4E" w:rsidP="00BD5A4E">
            <w:pPr>
              <w:ind w:firstLine="176"/>
              <w:rPr>
                <w:rFonts w:ascii="Times New Roman" w:eastAsia="Times New Roman" w:hAnsi="Times New Roman" w:cs="Times New Roman"/>
                <w:sz w:val="24"/>
                <w:szCs w:val="24"/>
              </w:rPr>
            </w:pPr>
            <w:r w:rsidRPr="00AC6076">
              <w:rPr>
                <w:rFonts w:ascii="Times New Roman" w:eastAsia="Times New Roman" w:hAnsi="Times New Roman" w:cs="Times New Roman"/>
                <w:sz w:val="24"/>
                <w:szCs w:val="24"/>
              </w:rPr>
              <w:t>По результатам заслушивания услугодатель принимает решение об оказании либо отказе в оказании государственной услуги в случае, если заслушивание с услугополучателем не состоялось.</w:t>
            </w:r>
          </w:p>
          <w:p w14:paraId="4AC6D3BD" w14:textId="77777777" w:rsidR="00BD5A4E" w:rsidRPr="00AC6076" w:rsidRDefault="00BD5A4E" w:rsidP="00BD5A4E">
            <w:pPr>
              <w:ind w:firstLine="176"/>
              <w:rPr>
                <w:rFonts w:ascii="Times New Roman" w:eastAsia="Times New Roman" w:hAnsi="Times New Roman" w:cs="Times New Roman"/>
                <w:sz w:val="24"/>
                <w:szCs w:val="24"/>
              </w:rPr>
            </w:pPr>
            <w:r w:rsidRPr="00AC6076">
              <w:rPr>
                <w:rFonts w:ascii="Times New Roman" w:eastAsia="Times New Roman" w:hAnsi="Times New Roman" w:cs="Times New Roman"/>
                <w:sz w:val="24"/>
                <w:szCs w:val="24"/>
              </w:rPr>
              <w:t>При представлении услугополучателем неполного пакета документов, согласно перечню, предусмотренному пунктом 8 Перечня, согласно приложению 1 к настоящим Правилам, и (или) документов с истекшим сроком действия услугодатель отказывает в приеме заявления.</w:t>
            </w:r>
          </w:p>
          <w:p w14:paraId="48B5E721" w14:textId="77777777" w:rsidR="00BD5A4E" w:rsidRPr="00AC6076" w:rsidRDefault="00BD5A4E" w:rsidP="00BD5A4E">
            <w:pPr>
              <w:ind w:firstLine="176"/>
              <w:rPr>
                <w:rFonts w:ascii="Times New Roman" w:eastAsia="Times New Roman" w:hAnsi="Times New Roman" w:cs="Times New Roman"/>
                <w:sz w:val="24"/>
                <w:szCs w:val="24"/>
              </w:rPr>
            </w:pPr>
            <w:r w:rsidRPr="00AC6076">
              <w:rPr>
                <w:rFonts w:ascii="Times New Roman" w:eastAsia="Times New Roman" w:hAnsi="Times New Roman" w:cs="Times New Roman"/>
                <w:sz w:val="24"/>
                <w:szCs w:val="24"/>
              </w:rPr>
              <w:t>При установлении факта полноты представленных документов, работник, ответственный за обработку, рассматривает заявление в течение 10 (десяти) рабочих дней со дня его регистрации.</w:t>
            </w:r>
          </w:p>
          <w:p w14:paraId="0570C54B" w14:textId="77777777" w:rsidR="00BD5A4E" w:rsidRPr="00AC6076" w:rsidRDefault="00BD5A4E" w:rsidP="00BD5A4E">
            <w:pPr>
              <w:ind w:firstLine="176"/>
              <w:rPr>
                <w:rFonts w:ascii="Times New Roman" w:eastAsia="Times New Roman" w:hAnsi="Times New Roman" w:cs="Times New Roman"/>
                <w:sz w:val="24"/>
                <w:szCs w:val="24"/>
              </w:rPr>
            </w:pPr>
            <w:r w:rsidRPr="00AC6076">
              <w:rPr>
                <w:rFonts w:ascii="Times New Roman" w:eastAsia="Times New Roman" w:hAnsi="Times New Roman" w:cs="Times New Roman"/>
                <w:sz w:val="24"/>
                <w:szCs w:val="24"/>
              </w:rPr>
              <w:t>Должностное лицо услугодателя производит таможенный осмотр помещений и территорий услугополучателя на соответствие следующим требованиям:</w:t>
            </w:r>
          </w:p>
          <w:p w14:paraId="524D7BBA" w14:textId="77777777" w:rsidR="00BD5A4E" w:rsidRPr="00AC6076" w:rsidRDefault="00BD5A4E" w:rsidP="00BD5A4E">
            <w:pPr>
              <w:ind w:firstLine="176"/>
              <w:rPr>
                <w:rFonts w:ascii="Times New Roman" w:eastAsia="Times New Roman" w:hAnsi="Times New Roman" w:cs="Times New Roman"/>
                <w:sz w:val="24"/>
                <w:szCs w:val="24"/>
              </w:rPr>
            </w:pPr>
            <w:r w:rsidRPr="00AC6076">
              <w:rPr>
                <w:rFonts w:ascii="Times New Roman" w:eastAsia="Times New Roman" w:hAnsi="Times New Roman" w:cs="Times New Roman"/>
                <w:sz w:val="24"/>
                <w:szCs w:val="24"/>
              </w:rPr>
              <w:t>1) нахождение в собственности, хозяйственном ведении, оперативном управлении или аренде сооружений и (или) помещений (частей помещений), предназначенных для использования в качестве магазина беспошлинной торговли и отвечающих следующим требованиям:</w:t>
            </w:r>
          </w:p>
          <w:p w14:paraId="0190723B" w14:textId="77777777" w:rsidR="00BD5A4E" w:rsidRPr="00AC6076" w:rsidRDefault="00BD5A4E" w:rsidP="00BD5A4E">
            <w:pPr>
              <w:ind w:firstLine="176"/>
              <w:rPr>
                <w:rFonts w:ascii="Times New Roman" w:eastAsia="Times New Roman" w:hAnsi="Times New Roman" w:cs="Times New Roman"/>
                <w:sz w:val="24"/>
                <w:szCs w:val="24"/>
              </w:rPr>
            </w:pPr>
            <w:r w:rsidRPr="00AC6076">
              <w:rPr>
                <w:rFonts w:ascii="Times New Roman" w:eastAsia="Times New Roman" w:hAnsi="Times New Roman" w:cs="Times New Roman"/>
                <w:sz w:val="24"/>
                <w:szCs w:val="24"/>
              </w:rPr>
              <w:t>торговый зал должен находиться за пределами места, определенного для производства таможенного декларирования товаров;</w:t>
            </w:r>
          </w:p>
          <w:p w14:paraId="1D7AE4E1" w14:textId="77777777" w:rsidR="00BD5A4E" w:rsidRPr="00AC6076" w:rsidRDefault="00BD5A4E" w:rsidP="00BD5A4E">
            <w:pPr>
              <w:ind w:firstLine="176"/>
              <w:rPr>
                <w:rFonts w:ascii="Times New Roman" w:eastAsia="Times New Roman" w:hAnsi="Times New Roman" w:cs="Times New Roman"/>
                <w:sz w:val="24"/>
                <w:szCs w:val="24"/>
              </w:rPr>
            </w:pPr>
            <w:r w:rsidRPr="00AC6076">
              <w:rPr>
                <w:rFonts w:ascii="Times New Roman" w:eastAsia="Times New Roman" w:hAnsi="Times New Roman" w:cs="Times New Roman"/>
                <w:sz w:val="24"/>
                <w:szCs w:val="24"/>
              </w:rPr>
              <w:t>на территории магазина беспошлинной торговли должны быть места, предназначенные для осуществления торговых операций, а также отдельные огороженные места, предназначенные для осуществления операций по обеспечению сохранности товаров и подготовке товаров к продаже (вскрытие упаковки, освобождение от тары и другие).</w:t>
            </w:r>
          </w:p>
          <w:p w14:paraId="0EAB3BFF" w14:textId="77777777" w:rsidR="00BD5A4E" w:rsidRPr="00AC6076" w:rsidRDefault="00BD5A4E" w:rsidP="00BD5A4E">
            <w:pPr>
              <w:ind w:firstLine="176"/>
              <w:rPr>
                <w:rFonts w:ascii="Times New Roman" w:eastAsia="Times New Roman" w:hAnsi="Times New Roman" w:cs="Times New Roman"/>
                <w:sz w:val="24"/>
                <w:szCs w:val="24"/>
              </w:rPr>
            </w:pPr>
            <w:r w:rsidRPr="00AC6076">
              <w:rPr>
                <w:rFonts w:ascii="Times New Roman" w:eastAsia="Times New Roman" w:hAnsi="Times New Roman" w:cs="Times New Roman"/>
                <w:sz w:val="24"/>
                <w:szCs w:val="24"/>
              </w:rPr>
              <w:t>При проведении таможенного осмотра помещений и территорий услугополучатель представляет должностному лицу услугодателя копии следующих документов с предъявлением оригиналов:</w:t>
            </w:r>
          </w:p>
          <w:p w14:paraId="5A2963B7" w14:textId="77777777" w:rsidR="00BD5A4E" w:rsidRPr="00AC6076" w:rsidRDefault="00BD5A4E" w:rsidP="00BD5A4E">
            <w:pPr>
              <w:ind w:firstLine="176"/>
              <w:rPr>
                <w:rFonts w:ascii="Times New Roman" w:eastAsia="Times New Roman" w:hAnsi="Times New Roman" w:cs="Times New Roman"/>
                <w:sz w:val="24"/>
                <w:szCs w:val="24"/>
              </w:rPr>
            </w:pPr>
            <w:r w:rsidRPr="00AC6076">
              <w:rPr>
                <w:rFonts w:ascii="Times New Roman" w:eastAsia="Times New Roman" w:hAnsi="Times New Roman" w:cs="Times New Roman"/>
                <w:sz w:val="24"/>
                <w:szCs w:val="24"/>
              </w:rPr>
              <w:t>1) подтверждающих право владения, пользования и (или) распоряжения сооружениями и (или) помещениями (частями помещений), пригодными для использования в качестве магазина беспошлинной торговли;</w:t>
            </w:r>
          </w:p>
          <w:p w14:paraId="00E33CE9" w14:textId="77777777" w:rsidR="00BD5A4E" w:rsidRPr="00AC6076" w:rsidRDefault="00BD5A4E" w:rsidP="00BD5A4E">
            <w:pPr>
              <w:ind w:firstLine="176"/>
              <w:rPr>
                <w:rFonts w:ascii="Times New Roman" w:eastAsia="Times New Roman" w:hAnsi="Times New Roman" w:cs="Times New Roman"/>
                <w:sz w:val="24"/>
                <w:szCs w:val="24"/>
              </w:rPr>
            </w:pPr>
            <w:r w:rsidRPr="00AC6076">
              <w:rPr>
                <w:rFonts w:ascii="Times New Roman" w:eastAsia="Times New Roman" w:hAnsi="Times New Roman" w:cs="Times New Roman"/>
                <w:sz w:val="24"/>
                <w:szCs w:val="24"/>
              </w:rPr>
              <w:t>2) регистрационных документов или разрешений на розничную торговлю, если обязанность их получения предусмотрена законодательством Республики Казахстан.</w:t>
            </w:r>
          </w:p>
          <w:p w14:paraId="28A47523" w14:textId="77777777" w:rsidR="00BD5A4E" w:rsidRPr="00AC6076" w:rsidRDefault="00BD5A4E" w:rsidP="00BD5A4E">
            <w:pPr>
              <w:ind w:firstLine="176"/>
              <w:rPr>
                <w:rFonts w:ascii="Times New Roman" w:eastAsia="Times New Roman" w:hAnsi="Times New Roman" w:cs="Times New Roman"/>
                <w:sz w:val="24"/>
                <w:szCs w:val="24"/>
              </w:rPr>
            </w:pPr>
            <w:r w:rsidRPr="00AC6076">
              <w:rPr>
                <w:rFonts w:ascii="Times New Roman" w:eastAsia="Times New Roman" w:hAnsi="Times New Roman" w:cs="Times New Roman"/>
                <w:sz w:val="24"/>
                <w:szCs w:val="24"/>
              </w:rPr>
              <w:t>При этом копии представленных документов прилагаются к акту таможенного осмотра помещений и территорий, который остается у услугодателя.</w:t>
            </w:r>
          </w:p>
          <w:p w14:paraId="482E85EC" w14:textId="77777777" w:rsidR="00BD5A4E" w:rsidRPr="00AC6076" w:rsidRDefault="00BD5A4E" w:rsidP="00BD5A4E">
            <w:pPr>
              <w:ind w:firstLine="176"/>
              <w:rPr>
                <w:rFonts w:ascii="Times New Roman" w:eastAsia="Times New Roman" w:hAnsi="Times New Roman" w:cs="Times New Roman"/>
                <w:sz w:val="24"/>
                <w:szCs w:val="24"/>
              </w:rPr>
            </w:pPr>
            <w:r w:rsidRPr="00AC6076">
              <w:rPr>
                <w:rFonts w:ascii="Times New Roman" w:eastAsia="Times New Roman" w:hAnsi="Times New Roman" w:cs="Times New Roman"/>
                <w:sz w:val="24"/>
                <w:szCs w:val="24"/>
              </w:rPr>
              <w:t>По окончании таможенного осмотра помещений и территории один экземпляр акта таможенного осмотра помещений и территорий вручается услугополучателю.</w:t>
            </w:r>
          </w:p>
          <w:p w14:paraId="3BD49BA5" w14:textId="77777777" w:rsidR="00BD5A4E" w:rsidRPr="00AC6076" w:rsidRDefault="00BD5A4E" w:rsidP="00BD5A4E">
            <w:pPr>
              <w:ind w:firstLine="176"/>
              <w:rPr>
                <w:rFonts w:ascii="Times New Roman" w:eastAsia="Times New Roman" w:hAnsi="Times New Roman" w:cs="Times New Roman"/>
                <w:sz w:val="24"/>
                <w:szCs w:val="24"/>
              </w:rPr>
            </w:pPr>
            <w:r w:rsidRPr="00AC6076">
              <w:rPr>
                <w:rFonts w:ascii="Times New Roman" w:eastAsia="Times New Roman" w:hAnsi="Times New Roman" w:cs="Times New Roman"/>
                <w:sz w:val="24"/>
                <w:szCs w:val="24"/>
              </w:rPr>
              <w:t xml:space="preserve"> Решение о включении в реестр владельцев магазинов беспошлинной торговли принимается территориальным таможенным органом и формируется в </w:t>
            </w:r>
            <w:r w:rsidRPr="00AA6E6D">
              <w:rPr>
                <w:rFonts w:ascii="Times New Roman" w:eastAsia="Times New Roman" w:hAnsi="Times New Roman" w:cs="Times New Roman"/>
                <w:b/>
                <w:sz w:val="24"/>
                <w:szCs w:val="24"/>
              </w:rPr>
              <w:t>информационной</w:t>
            </w:r>
            <w:r w:rsidRPr="00AC6076">
              <w:rPr>
                <w:rFonts w:ascii="Times New Roman" w:eastAsia="Times New Roman" w:hAnsi="Times New Roman" w:cs="Times New Roman"/>
                <w:sz w:val="24"/>
                <w:szCs w:val="24"/>
              </w:rPr>
              <w:t xml:space="preserve"> системе органов государственных доходов.</w:t>
            </w:r>
          </w:p>
          <w:p w14:paraId="6663D01F" w14:textId="77777777" w:rsidR="00BD5A4E" w:rsidRPr="00AC6076" w:rsidRDefault="00BD5A4E" w:rsidP="00BD5A4E">
            <w:pPr>
              <w:ind w:firstLine="176"/>
              <w:rPr>
                <w:rFonts w:ascii="Times New Roman" w:eastAsia="Times New Roman" w:hAnsi="Times New Roman" w:cs="Times New Roman"/>
                <w:sz w:val="24"/>
                <w:szCs w:val="24"/>
              </w:rPr>
            </w:pPr>
            <w:r w:rsidRPr="00AC6076">
              <w:rPr>
                <w:rFonts w:ascii="Times New Roman" w:eastAsia="Times New Roman" w:hAnsi="Times New Roman" w:cs="Times New Roman"/>
                <w:sz w:val="24"/>
                <w:szCs w:val="24"/>
              </w:rPr>
              <w:t xml:space="preserve"> Услугодатель уведомляет услугополучателя в письменной или электронной форме не позднее 1 (одного) рабочего дня, следующего за днем принятия соответствующего решения.</w:t>
            </w:r>
          </w:p>
          <w:p w14:paraId="4E5576A9" w14:textId="1E342488" w:rsidR="00BD5A4E" w:rsidRPr="00730B75" w:rsidRDefault="00BD5A4E" w:rsidP="00BD5A4E">
            <w:pPr>
              <w:spacing w:line="0" w:lineRule="atLeast"/>
              <w:rPr>
                <w:rFonts w:ascii="Times New Roman" w:eastAsia="Times New Roman" w:hAnsi="Times New Roman" w:cs="Times New Roman"/>
                <w:color w:val="000000"/>
                <w:sz w:val="24"/>
                <w:szCs w:val="24"/>
              </w:rPr>
            </w:pPr>
            <w:r w:rsidRPr="00AC6076">
              <w:rPr>
                <w:rFonts w:ascii="Times New Roman" w:eastAsia="Times New Roman" w:hAnsi="Times New Roman" w:cs="Times New Roman"/>
                <w:sz w:val="24"/>
                <w:szCs w:val="24"/>
              </w:rPr>
              <w:t xml:space="preserve"> При обращении на портал результат оказания государственной услуги направляется услугополучателю в форме электронного документа, удостоверенного ЭЦП должностного лица услугодателя.</w:t>
            </w:r>
          </w:p>
        </w:tc>
        <w:tc>
          <w:tcPr>
            <w:tcW w:w="4394" w:type="dxa"/>
          </w:tcPr>
          <w:p w14:paraId="4B2E5DAD" w14:textId="77777777" w:rsidR="00BD5A4E" w:rsidRPr="00AC6076" w:rsidRDefault="00BD5A4E" w:rsidP="00BD5A4E">
            <w:pPr>
              <w:ind w:firstLine="176"/>
              <w:rPr>
                <w:rFonts w:ascii="Times New Roman" w:eastAsia="Times New Roman" w:hAnsi="Times New Roman" w:cs="Times New Roman"/>
                <w:sz w:val="24"/>
                <w:szCs w:val="24"/>
              </w:rPr>
            </w:pPr>
            <w:r w:rsidRPr="00AC6076">
              <w:rPr>
                <w:rFonts w:ascii="Times New Roman" w:eastAsia="Times New Roman" w:hAnsi="Times New Roman" w:cs="Times New Roman"/>
                <w:sz w:val="24"/>
                <w:szCs w:val="24"/>
              </w:rPr>
              <w:t>3. Прием заявления и выдача результата оказания государственной услуги осуществляются:</w:t>
            </w:r>
          </w:p>
          <w:p w14:paraId="4CCC83B3" w14:textId="153B8766" w:rsidR="00BD5A4E" w:rsidRPr="00AC6076" w:rsidRDefault="00BD5A4E" w:rsidP="00BD5A4E">
            <w:pPr>
              <w:ind w:firstLine="176"/>
              <w:rPr>
                <w:rFonts w:ascii="Times New Roman" w:eastAsia="Times New Roman" w:hAnsi="Times New Roman" w:cs="Times New Roman"/>
                <w:sz w:val="24"/>
                <w:szCs w:val="24"/>
              </w:rPr>
            </w:pPr>
            <w:r w:rsidRPr="00AC6076">
              <w:rPr>
                <w:rFonts w:ascii="Times New Roman" w:eastAsia="Times New Roman" w:hAnsi="Times New Roman" w:cs="Times New Roman"/>
                <w:sz w:val="24"/>
                <w:szCs w:val="24"/>
              </w:rPr>
              <w:t>1) посредством веб-портала «</w:t>
            </w:r>
            <w:r>
              <w:rPr>
                <w:rFonts w:ascii="Times New Roman" w:eastAsia="Times New Roman" w:hAnsi="Times New Roman" w:cs="Times New Roman"/>
                <w:b/>
                <w:sz w:val="24"/>
                <w:szCs w:val="24"/>
              </w:rPr>
              <w:t>цифрового</w:t>
            </w:r>
            <w:r w:rsidRPr="00AC6076">
              <w:rPr>
                <w:rFonts w:ascii="Times New Roman" w:eastAsia="Times New Roman" w:hAnsi="Times New Roman" w:cs="Times New Roman"/>
                <w:sz w:val="24"/>
                <w:szCs w:val="24"/>
              </w:rPr>
              <w:t xml:space="preserve"> правительства» www.egov.kz (далее – портал);</w:t>
            </w:r>
          </w:p>
          <w:p w14:paraId="5CE5394D" w14:textId="64B2ED21" w:rsidR="00BD5A4E" w:rsidRPr="00AC6076" w:rsidRDefault="00BD5A4E" w:rsidP="00BD5A4E">
            <w:pPr>
              <w:ind w:firstLine="176"/>
              <w:rPr>
                <w:rFonts w:ascii="Times New Roman" w:eastAsia="Times New Roman" w:hAnsi="Times New Roman" w:cs="Times New Roman"/>
                <w:sz w:val="24"/>
                <w:szCs w:val="24"/>
              </w:rPr>
            </w:pPr>
            <w:r w:rsidRPr="00AC6076">
              <w:rPr>
                <w:rFonts w:ascii="Times New Roman" w:eastAsia="Times New Roman" w:hAnsi="Times New Roman" w:cs="Times New Roman"/>
                <w:sz w:val="24"/>
                <w:szCs w:val="24"/>
              </w:rPr>
              <w:t xml:space="preserve">2) посредством </w:t>
            </w:r>
            <w:r w:rsidRPr="0047106B">
              <w:rPr>
                <w:rFonts w:ascii="Times New Roman" w:eastAsia="Times New Roman" w:hAnsi="Times New Roman" w:cs="Times New Roman"/>
                <w:b/>
                <w:sz w:val="24"/>
                <w:szCs w:val="24"/>
              </w:rPr>
              <w:t>цифровых объектов</w:t>
            </w:r>
            <w:r w:rsidRPr="00AC6076">
              <w:rPr>
                <w:rFonts w:ascii="Times New Roman" w:eastAsia="Times New Roman" w:hAnsi="Times New Roman" w:cs="Times New Roman"/>
                <w:sz w:val="24"/>
                <w:szCs w:val="24"/>
              </w:rPr>
              <w:t xml:space="preserve">, </w:t>
            </w:r>
            <w:r w:rsidRPr="00FA4C4B">
              <w:rPr>
                <w:rFonts w:ascii="Times New Roman" w:eastAsia="Times New Roman" w:hAnsi="Times New Roman" w:cs="Times New Roman"/>
                <w:b/>
                <w:sz w:val="24"/>
                <w:szCs w:val="24"/>
              </w:rPr>
              <w:t>цифровой</w:t>
            </w:r>
            <w:r w:rsidRPr="00AC6076">
              <w:rPr>
                <w:rFonts w:ascii="Times New Roman" w:eastAsia="Times New Roman" w:hAnsi="Times New Roman" w:cs="Times New Roman"/>
                <w:sz w:val="24"/>
                <w:szCs w:val="24"/>
              </w:rPr>
              <w:t xml:space="preserve"> системы «KEDEN» www.keden.kgd.gov.kz (далее – </w:t>
            </w:r>
            <w:r w:rsidRPr="00FD6337">
              <w:rPr>
                <w:rFonts w:ascii="Times New Roman" w:hAnsi="Times New Roman" w:cs="Times New Roman"/>
                <w:b/>
                <w:color w:val="000000"/>
                <w:sz w:val="24"/>
                <w:szCs w:val="24"/>
              </w:rPr>
              <w:t xml:space="preserve"> ЦС</w:t>
            </w:r>
            <w:r w:rsidRPr="0021788D">
              <w:rPr>
                <w:rFonts w:ascii="Times New Roman" w:hAnsi="Times New Roman" w:cs="Times New Roman"/>
                <w:color w:val="000000"/>
                <w:sz w:val="24"/>
                <w:szCs w:val="24"/>
              </w:rPr>
              <w:t xml:space="preserve"> </w:t>
            </w:r>
            <w:r w:rsidRPr="00AC6076">
              <w:rPr>
                <w:rFonts w:ascii="Times New Roman" w:eastAsia="Times New Roman" w:hAnsi="Times New Roman" w:cs="Times New Roman"/>
                <w:sz w:val="24"/>
                <w:szCs w:val="24"/>
              </w:rPr>
              <w:t>«KEDEN»).</w:t>
            </w:r>
          </w:p>
          <w:p w14:paraId="60D41F8E" w14:textId="6F11A28B" w:rsidR="00BD5A4E" w:rsidRPr="00AC6076" w:rsidRDefault="00BD5A4E" w:rsidP="00BD5A4E">
            <w:pPr>
              <w:ind w:firstLine="176"/>
              <w:rPr>
                <w:rFonts w:ascii="Times New Roman" w:eastAsia="Times New Roman" w:hAnsi="Times New Roman" w:cs="Times New Roman"/>
                <w:sz w:val="24"/>
                <w:szCs w:val="24"/>
              </w:rPr>
            </w:pPr>
            <w:r w:rsidRPr="00AC6076">
              <w:rPr>
                <w:rFonts w:ascii="Times New Roman" w:eastAsia="Times New Roman" w:hAnsi="Times New Roman" w:cs="Times New Roman"/>
                <w:sz w:val="24"/>
                <w:szCs w:val="24"/>
              </w:rPr>
              <w:t xml:space="preserve"> Перечень основных требований к оказанию государственной услуги «Включение в реестр владельцев магазинов беспошлинной торговли» (далее – Перечень), изложен в приложении 1 к настоящим Правилам.</w:t>
            </w:r>
          </w:p>
          <w:p w14:paraId="44CEC43B" w14:textId="77777777" w:rsidR="00BA30A9" w:rsidRDefault="00BA30A9" w:rsidP="00BD5A4E">
            <w:pPr>
              <w:ind w:firstLine="176"/>
              <w:rPr>
                <w:rFonts w:ascii="Times New Roman" w:eastAsia="Times New Roman" w:hAnsi="Times New Roman" w:cs="Times New Roman"/>
                <w:sz w:val="24"/>
                <w:szCs w:val="24"/>
              </w:rPr>
            </w:pPr>
          </w:p>
          <w:p w14:paraId="3899EE65" w14:textId="77777777" w:rsidR="00BA30A9" w:rsidRDefault="00BA30A9" w:rsidP="00BD5A4E">
            <w:pPr>
              <w:ind w:firstLine="176"/>
              <w:rPr>
                <w:rFonts w:ascii="Times New Roman" w:eastAsia="Times New Roman" w:hAnsi="Times New Roman" w:cs="Times New Roman"/>
                <w:sz w:val="24"/>
                <w:szCs w:val="24"/>
              </w:rPr>
            </w:pPr>
          </w:p>
          <w:p w14:paraId="3960937F" w14:textId="77777777" w:rsidR="00BA30A9" w:rsidRDefault="00BA30A9" w:rsidP="00BD5A4E">
            <w:pPr>
              <w:ind w:firstLine="176"/>
              <w:rPr>
                <w:rFonts w:ascii="Times New Roman" w:eastAsia="Times New Roman" w:hAnsi="Times New Roman" w:cs="Times New Roman"/>
                <w:sz w:val="24"/>
                <w:szCs w:val="24"/>
              </w:rPr>
            </w:pPr>
          </w:p>
          <w:p w14:paraId="43BE7D4C" w14:textId="77777777" w:rsidR="00BA30A9" w:rsidRDefault="00BA30A9" w:rsidP="00BD5A4E">
            <w:pPr>
              <w:ind w:firstLine="176"/>
              <w:rPr>
                <w:rFonts w:ascii="Times New Roman" w:eastAsia="Times New Roman" w:hAnsi="Times New Roman" w:cs="Times New Roman"/>
                <w:sz w:val="24"/>
                <w:szCs w:val="24"/>
              </w:rPr>
            </w:pPr>
          </w:p>
          <w:p w14:paraId="4A09C50C" w14:textId="77777777" w:rsidR="00BA30A9" w:rsidRDefault="00BA30A9" w:rsidP="00BD5A4E">
            <w:pPr>
              <w:ind w:firstLine="176"/>
              <w:rPr>
                <w:rFonts w:ascii="Times New Roman" w:eastAsia="Times New Roman" w:hAnsi="Times New Roman" w:cs="Times New Roman"/>
                <w:sz w:val="24"/>
                <w:szCs w:val="24"/>
              </w:rPr>
            </w:pPr>
          </w:p>
          <w:p w14:paraId="2D177527" w14:textId="77777777" w:rsidR="00BA30A9" w:rsidRDefault="00BA30A9" w:rsidP="00BD5A4E">
            <w:pPr>
              <w:ind w:firstLine="176"/>
              <w:rPr>
                <w:rFonts w:ascii="Times New Roman" w:eastAsia="Times New Roman" w:hAnsi="Times New Roman" w:cs="Times New Roman"/>
                <w:sz w:val="24"/>
                <w:szCs w:val="24"/>
              </w:rPr>
            </w:pPr>
          </w:p>
          <w:p w14:paraId="44CB6998" w14:textId="1C7EB272" w:rsidR="00BD5A4E" w:rsidRPr="00AC6076" w:rsidRDefault="00BD5A4E" w:rsidP="00BD5A4E">
            <w:pPr>
              <w:ind w:firstLine="176"/>
              <w:rPr>
                <w:rFonts w:ascii="Times New Roman" w:eastAsia="Times New Roman" w:hAnsi="Times New Roman" w:cs="Times New Roman"/>
                <w:sz w:val="24"/>
                <w:szCs w:val="24"/>
              </w:rPr>
            </w:pPr>
            <w:r w:rsidRPr="00AC6076">
              <w:rPr>
                <w:rFonts w:ascii="Times New Roman" w:eastAsia="Times New Roman" w:hAnsi="Times New Roman" w:cs="Times New Roman"/>
                <w:sz w:val="24"/>
                <w:szCs w:val="24"/>
              </w:rPr>
              <w:t>При обращении в электронном виде – заявление в форме электронного документа, удостоверенного электронной цифровой подписью (далее – ЭЦП) услугополучателя</w:t>
            </w:r>
            <w:r w:rsidR="00680164" w:rsidRPr="00680164">
              <w:rPr>
                <w:rFonts w:ascii="Times New Roman" w:eastAsia="Times New Roman" w:hAnsi="Times New Roman" w:cs="Times New Roman"/>
                <w:b/>
                <w:sz w:val="24"/>
                <w:szCs w:val="24"/>
              </w:rPr>
              <w:t>,</w:t>
            </w:r>
            <w:r w:rsidRPr="00AC6076">
              <w:rPr>
                <w:rFonts w:ascii="Times New Roman" w:eastAsia="Times New Roman" w:hAnsi="Times New Roman" w:cs="Times New Roman"/>
                <w:sz w:val="24"/>
                <w:szCs w:val="24"/>
              </w:rPr>
              <w:t xml:space="preserve"> принимается через портал.</w:t>
            </w:r>
          </w:p>
          <w:p w14:paraId="4A9ED258" w14:textId="77777777" w:rsidR="00BD5A4E" w:rsidRPr="00AC6076" w:rsidRDefault="00BD5A4E" w:rsidP="00BD5A4E">
            <w:pPr>
              <w:ind w:firstLine="176"/>
              <w:rPr>
                <w:rFonts w:ascii="Times New Roman" w:eastAsia="Times New Roman" w:hAnsi="Times New Roman" w:cs="Times New Roman"/>
                <w:sz w:val="24"/>
                <w:szCs w:val="24"/>
              </w:rPr>
            </w:pPr>
            <w:r w:rsidRPr="00AC6076">
              <w:rPr>
                <w:rFonts w:ascii="Times New Roman" w:eastAsia="Times New Roman" w:hAnsi="Times New Roman" w:cs="Times New Roman"/>
                <w:sz w:val="24"/>
                <w:szCs w:val="24"/>
              </w:rPr>
              <w:t>Для получения государственной услуги услугополучатели представляют пакет документов, предусмотренных пунктом 8 Перечня, согласно приложению 1 к настоящим Правилам.</w:t>
            </w:r>
          </w:p>
          <w:p w14:paraId="49F869E9" w14:textId="3987A1EB" w:rsidR="00BD5A4E" w:rsidRPr="00AC6076" w:rsidRDefault="00BD5A4E" w:rsidP="00BD5A4E">
            <w:pPr>
              <w:ind w:firstLine="176"/>
              <w:rPr>
                <w:rFonts w:ascii="Times New Roman" w:eastAsia="Times New Roman" w:hAnsi="Times New Roman" w:cs="Times New Roman"/>
                <w:sz w:val="24"/>
                <w:szCs w:val="24"/>
              </w:rPr>
            </w:pPr>
            <w:r w:rsidRPr="00AC6076">
              <w:rPr>
                <w:rFonts w:ascii="Times New Roman" w:eastAsia="Times New Roman" w:hAnsi="Times New Roman" w:cs="Times New Roman"/>
                <w:sz w:val="24"/>
                <w:szCs w:val="24"/>
              </w:rPr>
              <w:t>При обращении через портал,</w:t>
            </w:r>
            <w:r w:rsidRPr="00FD6337">
              <w:rPr>
                <w:rFonts w:ascii="Times New Roman" w:hAnsi="Times New Roman" w:cs="Times New Roman"/>
                <w:b/>
                <w:color w:val="000000"/>
                <w:sz w:val="24"/>
                <w:szCs w:val="24"/>
              </w:rPr>
              <w:t xml:space="preserve"> ЦС</w:t>
            </w:r>
            <w:r w:rsidRPr="0021788D">
              <w:rPr>
                <w:rFonts w:ascii="Times New Roman" w:hAnsi="Times New Roman" w:cs="Times New Roman"/>
                <w:color w:val="000000"/>
                <w:sz w:val="24"/>
                <w:szCs w:val="24"/>
              </w:rPr>
              <w:t xml:space="preserve"> </w:t>
            </w:r>
            <w:r w:rsidRPr="00AC6076">
              <w:rPr>
                <w:rFonts w:ascii="Times New Roman" w:eastAsia="Times New Roman" w:hAnsi="Times New Roman" w:cs="Times New Roman"/>
                <w:sz w:val="24"/>
                <w:szCs w:val="24"/>
              </w:rPr>
              <w:t>«KEDEN» услугополучателю направляется статус о принятии запроса для оказания государственной услуги.</w:t>
            </w:r>
          </w:p>
          <w:p w14:paraId="5A03F7B8" w14:textId="77777777" w:rsidR="00BD5A4E" w:rsidRPr="00AC6076" w:rsidRDefault="00BD5A4E" w:rsidP="00BD5A4E">
            <w:pPr>
              <w:ind w:firstLine="176"/>
              <w:rPr>
                <w:rFonts w:ascii="Times New Roman" w:eastAsia="Times New Roman" w:hAnsi="Times New Roman" w:cs="Times New Roman"/>
                <w:sz w:val="24"/>
                <w:szCs w:val="24"/>
              </w:rPr>
            </w:pPr>
            <w:r w:rsidRPr="00AC6076">
              <w:rPr>
                <w:rFonts w:ascii="Times New Roman" w:eastAsia="Times New Roman" w:hAnsi="Times New Roman" w:cs="Times New Roman"/>
                <w:sz w:val="24"/>
                <w:szCs w:val="24"/>
              </w:rPr>
              <w:t>При представлении услугополучателем документов в электронном виде, обработка документов проводится автоматизировано.</w:t>
            </w:r>
          </w:p>
          <w:p w14:paraId="65433325" w14:textId="77777777" w:rsidR="00BD5A4E" w:rsidRPr="00AC6076" w:rsidRDefault="00BD5A4E" w:rsidP="00BD5A4E">
            <w:pPr>
              <w:ind w:firstLine="176"/>
              <w:rPr>
                <w:rFonts w:ascii="Times New Roman" w:eastAsia="Times New Roman" w:hAnsi="Times New Roman" w:cs="Times New Roman"/>
                <w:sz w:val="24"/>
                <w:szCs w:val="24"/>
              </w:rPr>
            </w:pPr>
            <w:r w:rsidRPr="00AC6076">
              <w:rPr>
                <w:rFonts w:ascii="Times New Roman" w:eastAsia="Times New Roman" w:hAnsi="Times New Roman" w:cs="Times New Roman"/>
                <w:sz w:val="24"/>
                <w:szCs w:val="24"/>
              </w:rPr>
              <w:t xml:space="preserve"> При представлении в электронном виде неполного пакета документов, предусмотренных пунктом 8 Перечня, согласно приложению 1 к настоящим Правилам, и (или) документов с истекшим сроком действия услугодатель отказывает в приеме документов.</w:t>
            </w:r>
          </w:p>
          <w:p w14:paraId="5E0E0275" w14:textId="77777777" w:rsidR="00BD5A4E" w:rsidRPr="00AC6076" w:rsidRDefault="00BD5A4E" w:rsidP="00BD5A4E">
            <w:pPr>
              <w:ind w:firstLine="176"/>
              <w:rPr>
                <w:rFonts w:ascii="Times New Roman" w:eastAsia="Times New Roman" w:hAnsi="Times New Roman" w:cs="Times New Roman"/>
                <w:sz w:val="24"/>
                <w:szCs w:val="24"/>
              </w:rPr>
            </w:pPr>
            <w:r w:rsidRPr="00AC6076">
              <w:rPr>
                <w:rFonts w:ascii="Times New Roman" w:eastAsia="Times New Roman" w:hAnsi="Times New Roman" w:cs="Times New Roman"/>
                <w:sz w:val="24"/>
                <w:szCs w:val="24"/>
              </w:rPr>
              <w:t>При наличии оснований, предусмотренных в пункте 9 Перечня к оказанию государственной услуги, услугодатель уведомляет услугополучателя о предварительном решении об отказе в оказании государственной услуги, а также времени и месте (способе) проведения заслушивания для возможности выразить услугополучателю позицию по предварительному решению.</w:t>
            </w:r>
          </w:p>
          <w:p w14:paraId="5A81318C" w14:textId="77777777" w:rsidR="00BD5A4E" w:rsidRPr="00AC6076" w:rsidRDefault="00BD5A4E" w:rsidP="00BD5A4E">
            <w:pPr>
              <w:ind w:firstLine="176"/>
              <w:rPr>
                <w:rFonts w:ascii="Times New Roman" w:eastAsia="Times New Roman" w:hAnsi="Times New Roman" w:cs="Times New Roman"/>
                <w:sz w:val="24"/>
                <w:szCs w:val="24"/>
              </w:rPr>
            </w:pPr>
            <w:r w:rsidRPr="00AC6076">
              <w:rPr>
                <w:rFonts w:ascii="Times New Roman" w:eastAsia="Times New Roman" w:hAnsi="Times New Roman" w:cs="Times New Roman"/>
                <w:sz w:val="24"/>
                <w:szCs w:val="24"/>
              </w:rPr>
              <w:t>Услугополучатель уведомляется услугодателем о заслушивании не менее чем за 3 (три) рабочих дня до завершения срока оказания государственной услуги. Заслушивание проводится не позднее 2 (двух) рабочих дней со дня уведомления.</w:t>
            </w:r>
          </w:p>
          <w:p w14:paraId="2956A90B" w14:textId="77777777" w:rsidR="00BD5A4E" w:rsidRPr="00AC6076" w:rsidRDefault="00BD5A4E" w:rsidP="00BD5A4E">
            <w:pPr>
              <w:ind w:firstLine="176"/>
              <w:rPr>
                <w:rFonts w:ascii="Times New Roman" w:eastAsia="Times New Roman" w:hAnsi="Times New Roman" w:cs="Times New Roman"/>
                <w:sz w:val="24"/>
                <w:szCs w:val="24"/>
              </w:rPr>
            </w:pPr>
            <w:r w:rsidRPr="00AC6076">
              <w:rPr>
                <w:rFonts w:ascii="Times New Roman" w:eastAsia="Times New Roman" w:hAnsi="Times New Roman" w:cs="Times New Roman"/>
                <w:sz w:val="24"/>
                <w:szCs w:val="24"/>
              </w:rPr>
              <w:t>По результатам заслушивания услугодатель принимает решение об оказании либо отказе в оказании государственной услуги в случае, если заслушивание с услугополучателем не состоялось.</w:t>
            </w:r>
          </w:p>
          <w:p w14:paraId="7C9FD506" w14:textId="77777777" w:rsidR="00BD5A4E" w:rsidRPr="00AC6076" w:rsidRDefault="00BD5A4E" w:rsidP="00BD5A4E">
            <w:pPr>
              <w:ind w:firstLine="176"/>
              <w:rPr>
                <w:rFonts w:ascii="Times New Roman" w:eastAsia="Times New Roman" w:hAnsi="Times New Roman" w:cs="Times New Roman"/>
                <w:sz w:val="24"/>
                <w:szCs w:val="24"/>
              </w:rPr>
            </w:pPr>
            <w:r w:rsidRPr="00AC6076">
              <w:rPr>
                <w:rFonts w:ascii="Times New Roman" w:eastAsia="Times New Roman" w:hAnsi="Times New Roman" w:cs="Times New Roman"/>
                <w:sz w:val="24"/>
                <w:szCs w:val="24"/>
              </w:rPr>
              <w:t>При представлении услугополучателем неполного пакета документов, согласно перечню, предусмотренному пунктом 8 Перечня, согласно приложению 1 к настоящим Правилам, и (или) документов с истекшим сроком действия услугодатель отказывает в приеме заявления.</w:t>
            </w:r>
          </w:p>
          <w:p w14:paraId="1ABC32B4" w14:textId="77777777" w:rsidR="00BD5A4E" w:rsidRPr="00AC6076" w:rsidRDefault="00BD5A4E" w:rsidP="00BD5A4E">
            <w:pPr>
              <w:ind w:firstLine="176"/>
              <w:rPr>
                <w:rFonts w:ascii="Times New Roman" w:eastAsia="Times New Roman" w:hAnsi="Times New Roman" w:cs="Times New Roman"/>
                <w:sz w:val="24"/>
                <w:szCs w:val="24"/>
              </w:rPr>
            </w:pPr>
            <w:r w:rsidRPr="00AC6076">
              <w:rPr>
                <w:rFonts w:ascii="Times New Roman" w:eastAsia="Times New Roman" w:hAnsi="Times New Roman" w:cs="Times New Roman"/>
                <w:sz w:val="24"/>
                <w:szCs w:val="24"/>
              </w:rPr>
              <w:t>При установлении факта полноты представленных документов, работник, ответственный за обработку, рассматривает заявление в течение 10 (десяти) рабочих дней со дня его регистрации.</w:t>
            </w:r>
          </w:p>
          <w:p w14:paraId="40F1F00B" w14:textId="77777777" w:rsidR="00BD5A4E" w:rsidRPr="00AC6076" w:rsidRDefault="00BD5A4E" w:rsidP="00BD5A4E">
            <w:pPr>
              <w:ind w:firstLine="176"/>
              <w:rPr>
                <w:rFonts w:ascii="Times New Roman" w:eastAsia="Times New Roman" w:hAnsi="Times New Roman" w:cs="Times New Roman"/>
                <w:sz w:val="24"/>
                <w:szCs w:val="24"/>
              </w:rPr>
            </w:pPr>
            <w:r w:rsidRPr="00AC6076">
              <w:rPr>
                <w:rFonts w:ascii="Times New Roman" w:eastAsia="Times New Roman" w:hAnsi="Times New Roman" w:cs="Times New Roman"/>
                <w:sz w:val="24"/>
                <w:szCs w:val="24"/>
              </w:rPr>
              <w:t>Должностное лицо услугодателя производит таможенный осмотр помещений и территорий услугополучателя на соответствие следующим требованиям:</w:t>
            </w:r>
          </w:p>
          <w:p w14:paraId="1C92A8DF" w14:textId="77777777" w:rsidR="00BD5A4E" w:rsidRPr="00AC6076" w:rsidRDefault="00BD5A4E" w:rsidP="00BD5A4E">
            <w:pPr>
              <w:ind w:firstLine="176"/>
              <w:rPr>
                <w:rFonts w:ascii="Times New Roman" w:eastAsia="Times New Roman" w:hAnsi="Times New Roman" w:cs="Times New Roman"/>
                <w:sz w:val="24"/>
                <w:szCs w:val="24"/>
              </w:rPr>
            </w:pPr>
            <w:r w:rsidRPr="00AC6076">
              <w:rPr>
                <w:rFonts w:ascii="Times New Roman" w:eastAsia="Times New Roman" w:hAnsi="Times New Roman" w:cs="Times New Roman"/>
                <w:sz w:val="24"/>
                <w:szCs w:val="24"/>
              </w:rPr>
              <w:t>1) нахождение в собственности, хозяйственном ведении, оперативном управлении или аренде сооружений и (или) помещений (частей помещений), предназначенных для использования в качестве магазина беспошлинной торговли и отвечающих следующим требованиям:</w:t>
            </w:r>
          </w:p>
          <w:p w14:paraId="41652271" w14:textId="77777777" w:rsidR="00BD5A4E" w:rsidRPr="00AC6076" w:rsidRDefault="00BD5A4E" w:rsidP="00BD5A4E">
            <w:pPr>
              <w:ind w:firstLine="176"/>
              <w:rPr>
                <w:rFonts w:ascii="Times New Roman" w:eastAsia="Times New Roman" w:hAnsi="Times New Roman" w:cs="Times New Roman"/>
                <w:sz w:val="24"/>
                <w:szCs w:val="24"/>
              </w:rPr>
            </w:pPr>
            <w:r w:rsidRPr="00AC6076">
              <w:rPr>
                <w:rFonts w:ascii="Times New Roman" w:eastAsia="Times New Roman" w:hAnsi="Times New Roman" w:cs="Times New Roman"/>
                <w:sz w:val="24"/>
                <w:szCs w:val="24"/>
              </w:rPr>
              <w:t>торговый зал должен находиться за пределами места, определенного для производства таможенного декларирования товаров;</w:t>
            </w:r>
          </w:p>
          <w:p w14:paraId="5FE72210" w14:textId="77777777" w:rsidR="00BD5A4E" w:rsidRPr="00AC6076" w:rsidRDefault="00BD5A4E" w:rsidP="00BD5A4E">
            <w:pPr>
              <w:ind w:firstLine="176"/>
              <w:rPr>
                <w:rFonts w:ascii="Times New Roman" w:eastAsia="Times New Roman" w:hAnsi="Times New Roman" w:cs="Times New Roman"/>
                <w:sz w:val="24"/>
                <w:szCs w:val="24"/>
              </w:rPr>
            </w:pPr>
            <w:r w:rsidRPr="00AC6076">
              <w:rPr>
                <w:rFonts w:ascii="Times New Roman" w:eastAsia="Times New Roman" w:hAnsi="Times New Roman" w:cs="Times New Roman"/>
                <w:sz w:val="24"/>
                <w:szCs w:val="24"/>
              </w:rPr>
              <w:t>на территории магазина беспошлинной торговли должны быть места, предназначенные для осуществления торговых операций, а также отдельные огороженные места, предназначенные для осуществления операций по обеспечению сохранности товаров и подготовке товаров к продаже (вскрытие упаковки, освобождение от тары и другие).</w:t>
            </w:r>
          </w:p>
          <w:p w14:paraId="4112B7EC" w14:textId="77777777" w:rsidR="00BD5A4E" w:rsidRPr="00AC6076" w:rsidRDefault="00BD5A4E" w:rsidP="00BD5A4E">
            <w:pPr>
              <w:ind w:firstLine="176"/>
              <w:rPr>
                <w:rFonts w:ascii="Times New Roman" w:eastAsia="Times New Roman" w:hAnsi="Times New Roman" w:cs="Times New Roman"/>
                <w:sz w:val="24"/>
                <w:szCs w:val="24"/>
              </w:rPr>
            </w:pPr>
            <w:r w:rsidRPr="00AC6076">
              <w:rPr>
                <w:rFonts w:ascii="Times New Roman" w:eastAsia="Times New Roman" w:hAnsi="Times New Roman" w:cs="Times New Roman"/>
                <w:sz w:val="24"/>
                <w:szCs w:val="24"/>
              </w:rPr>
              <w:t>При проведении таможенного осмотра помещений и территорий услугополучатель представляет должностному лицу услугодателя копии следующих документов с предъявлением оригиналов:</w:t>
            </w:r>
          </w:p>
          <w:p w14:paraId="0626B919" w14:textId="77777777" w:rsidR="00BD5A4E" w:rsidRPr="00AC6076" w:rsidRDefault="00BD5A4E" w:rsidP="00BD5A4E">
            <w:pPr>
              <w:ind w:firstLine="176"/>
              <w:rPr>
                <w:rFonts w:ascii="Times New Roman" w:eastAsia="Times New Roman" w:hAnsi="Times New Roman" w:cs="Times New Roman"/>
                <w:sz w:val="24"/>
                <w:szCs w:val="24"/>
              </w:rPr>
            </w:pPr>
            <w:r w:rsidRPr="00AC6076">
              <w:rPr>
                <w:rFonts w:ascii="Times New Roman" w:eastAsia="Times New Roman" w:hAnsi="Times New Roman" w:cs="Times New Roman"/>
                <w:sz w:val="24"/>
                <w:szCs w:val="24"/>
              </w:rPr>
              <w:t>1) подтверждающих право владения, пользования и (или) распоряжения сооружениями и (или) помещениями (частями помещений), пригодными для использования в качестве магазина беспошлинной торговли;</w:t>
            </w:r>
          </w:p>
          <w:p w14:paraId="169797D3" w14:textId="77777777" w:rsidR="00BD5A4E" w:rsidRPr="00AC6076" w:rsidRDefault="00BD5A4E" w:rsidP="00BD5A4E">
            <w:pPr>
              <w:ind w:firstLine="176"/>
              <w:rPr>
                <w:rFonts w:ascii="Times New Roman" w:eastAsia="Times New Roman" w:hAnsi="Times New Roman" w:cs="Times New Roman"/>
                <w:sz w:val="24"/>
                <w:szCs w:val="24"/>
              </w:rPr>
            </w:pPr>
            <w:r w:rsidRPr="00AC6076">
              <w:rPr>
                <w:rFonts w:ascii="Times New Roman" w:eastAsia="Times New Roman" w:hAnsi="Times New Roman" w:cs="Times New Roman"/>
                <w:sz w:val="24"/>
                <w:szCs w:val="24"/>
              </w:rPr>
              <w:t>2) регистрационных документов или разрешений на розничную торговлю, если обязанность их получения предусмотрена законодательством Республики Казахстан.</w:t>
            </w:r>
          </w:p>
          <w:p w14:paraId="50A845C7" w14:textId="77777777" w:rsidR="00BD5A4E" w:rsidRPr="00AC6076" w:rsidRDefault="00BD5A4E" w:rsidP="00BD5A4E">
            <w:pPr>
              <w:ind w:firstLine="176"/>
              <w:rPr>
                <w:rFonts w:ascii="Times New Roman" w:eastAsia="Times New Roman" w:hAnsi="Times New Roman" w:cs="Times New Roman"/>
                <w:sz w:val="24"/>
                <w:szCs w:val="24"/>
              </w:rPr>
            </w:pPr>
            <w:r w:rsidRPr="00AC6076">
              <w:rPr>
                <w:rFonts w:ascii="Times New Roman" w:eastAsia="Times New Roman" w:hAnsi="Times New Roman" w:cs="Times New Roman"/>
                <w:sz w:val="24"/>
                <w:szCs w:val="24"/>
              </w:rPr>
              <w:t>При этом копии представленных документов прилагаются к акту таможенного осмотра помещений и территорий, который остается у услугодателя.</w:t>
            </w:r>
          </w:p>
          <w:p w14:paraId="6289D21C" w14:textId="77777777" w:rsidR="00BD5A4E" w:rsidRPr="00AC6076" w:rsidRDefault="00BD5A4E" w:rsidP="00BD5A4E">
            <w:pPr>
              <w:ind w:firstLine="176"/>
              <w:rPr>
                <w:rFonts w:ascii="Times New Roman" w:eastAsia="Times New Roman" w:hAnsi="Times New Roman" w:cs="Times New Roman"/>
                <w:sz w:val="24"/>
                <w:szCs w:val="24"/>
              </w:rPr>
            </w:pPr>
            <w:r w:rsidRPr="00AC6076">
              <w:rPr>
                <w:rFonts w:ascii="Times New Roman" w:eastAsia="Times New Roman" w:hAnsi="Times New Roman" w:cs="Times New Roman"/>
                <w:sz w:val="24"/>
                <w:szCs w:val="24"/>
              </w:rPr>
              <w:t>По окончании таможенного осмотра помещений и территории один экземпляр акта таможенного осмотра помещений и территорий вручается услугополучателю.</w:t>
            </w:r>
          </w:p>
          <w:p w14:paraId="5C4E6ED0" w14:textId="79DDB493" w:rsidR="00BD5A4E" w:rsidRPr="00AC6076" w:rsidRDefault="00BD5A4E" w:rsidP="00BD5A4E">
            <w:pPr>
              <w:ind w:firstLine="176"/>
              <w:rPr>
                <w:rFonts w:ascii="Times New Roman" w:eastAsia="Times New Roman" w:hAnsi="Times New Roman" w:cs="Times New Roman"/>
                <w:sz w:val="24"/>
                <w:szCs w:val="24"/>
              </w:rPr>
            </w:pPr>
            <w:r w:rsidRPr="00AC6076">
              <w:rPr>
                <w:rFonts w:ascii="Times New Roman" w:eastAsia="Times New Roman" w:hAnsi="Times New Roman" w:cs="Times New Roman"/>
                <w:sz w:val="24"/>
                <w:szCs w:val="24"/>
              </w:rPr>
              <w:t xml:space="preserve"> Решение о включении в реестр владельцев магазинов беспошлинной торговли принимается территориальным таможенным органом и формируется в </w:t>
            </w:r>
            <w:r w:rsidR="00AA6E6D" w:rsidRPr="00AA6E6D">
              <w:rPr>
                <w:rFonts w:ascii="Times New Roman" w:eastAsia="Times New Roman" w:hAnsi="Times New Roman" w:cs="Times New Roman"/>
                <w:b/>
                <w:sz w:val="24"/>
                <w:szCs w:val="24"/>
              </w:rPr>
              <w:t>цифровой</w:t>
            </w:r>
            <w:r w:rsidRPr="00AC6076">
              <w:rPr>
                <w:rFonts w:ascii="Times New Roman" w:eastAsia="Times New Roman" w:hAnsi="Times New Roman" w:cs="Times New Roman"/>
                <w:sz w:val="24"/>
                <w:szCs w:val="24"/>
              </w:rPr>
              <w:t xml:space="preserve"> системе органов государственных доходов.</w:t>
            </w:r>
          </w:p>
          <w:p w14:paraId="47FDF7F4" w14:textId="77777777" w:rsidR="00BD5A4E" w:rsidRPr="00AC6076" w:rsidRDefault="00BD5A4E" w:rsidP="00BD5A4E">
            <w:pPr>
              <w:ind w:firstLine="176"/>
              <w:rPr>
                <w:rFonts w:ascii="Times New Roman" w:eastAsia="Times New Roman" w:hAnsi="Times New Roman" w:cs="Times New Roman"/>
                <w:sz w:val="24"/>
                <w:szCs w:val="24"/>
              </w:rPr>
            </w:pPr>
            <w:r w:rsidRPr="00AC6076">
              <w:rPr>
                <w:rFonts w:ascii="Times New Roman" w:eastAsia="Times New Roman" w:hAnsi="Times New Roman" w:cs="Times New Roman"/>
                <w:sz w:val="24"/>
                <w:szCs w:val="24"/>
              </w:rPr>
              <w:t xml:space="preserve"> Услугодатель уведомляет услугополучателя в письменной или электронной форме не позднее 1 (одного) рабочего дня, следующего за днем принятия соответствующего решения.</w:t>
            </w:r>
          </w:p>
          <w:p w14:paraId="0D6F5863" w14:textId="751E3609" w:rsidR="00BD5A4E" w:rsidRPr="00730B75" w:rsidRDefault="00BD5A4E" w:rsidP="00BD5A4E">
            <w:pPr>
              <w:spacing w:line="0" w:lineRule="atLeast"/>
              <w:rPr>
                <w:rFonts w:ascii="Times New Roman" w:eastAsia="Times New Roman" w:hAnsi="Times New Roman" w:cs="Times New Roman"/>
                <w:color w:val="000000"/>
                <w:sz w:val="24"/>
                <w:szCs w:val="24"/>
              </w:rPr>
            </w:pPr>
            <w:r w:rsidRPr="00AC6076">
              <w:rPr>
                <w:rFonts w:ascii="Times New Roman" w:eastAsia="Times New Roman" w:hAnsi="Times New Roman" w:cs="Times New Roman"/>
                <w:sz w:val="24"/>
                <w:szCs w:val="24"/>
              </w:rPr>
              <w:t xml:space="preserve"> При обращении на портал результат оказания государственной услуги направляется услугополучателю в форме электронного документа, удостоверенного ЭЦП должностного лица услугодателя.</w:t>
            </w:r>
          </w:p>
        </w:tc>
        <w:tc>
          <w:tcPr>
            <w:tcW w:w="2127" w:type="dxa"/>
            <w:gridSpan w:val="2"/>
          </w:tcPr>
          <w:p w14:paraId="039E8C62" w14:textId="77777777" w:rsidR="00BD5A4E" w:rsidRDefault="00BD5A4E" w:rsidP="00BD5A4E">
            <w:pPr>
              <w:rPr>
                <w:rFonts w:ascii="Times New Roman" w:eastAsia="Times New Roman" w:hAnsi="Times New Roman" w:cs="Times New Roman"/>
                <w:sz w:val="24"/>
                <w:szCs w:val="24"/>
              </w:rPr>
            </w:pPr>
          </w:p>
          <w:p w14:paraId="5F4FFFA2" w14:textId="71817402" w:rsidR="00BD5A4E" w:rsidRDefault="00BD5A4E" w:rsidP="00BD5A4E">
            <w:pPr>
              <w:rPr>
                <w:rFonts w:ascii="Times New Roman" w:eastAsia="Times New Roman" w:hAnsi="Times New Roman" w:cs="Times New Roman"/>
                <w:sz w:val="24"/>
                <w:szCs w:val="24"/>
              </w:rPr>
            </w:pPr>
          </w:p>
          <w:p w14:paraId="0334422D" w14:textId="6A751418" w:rsidR="00EE1904" w:rsidRPr="00EE1904" w:rsidRDefault="00EE1904" w:rsidP="00EE1904">
            <w:pPr>
              <w:rPr>
                <w:rFonts w:ascii="Times New Roman" w:eastAsia="Times New Roman" w:hAnsi="Times New Roman" w:cs="Times New Roman"/>
                <w:bCs/>
                <w:sz w:val="24"/>
                <w:szCs w:val="24"/>
              </w:rPr>
            </w:pPr>
            <w:r w:rsidRPr="00EE1904">
              <w:rPr>
                <w:rFonts w:ascii="Times New Roman" w:eastAsia="Times New Roman" w:hAnsi="Times New Roman" w:cs="Times New Roman"/>
                <w:bCs/>
                <w:sz w:val="24"/>
                <w:szCs w:val="24"/>
              </w:rPr>
              <w:t xml:space="preserve">Приведение в соответствие с Цифровым Кодексом Республики Казахстан. </w:t>
            </w:r>
          </w:p>
          <w:p w14:paraId="757C0D7A" w14:textId="0AACAE44" w:rsidR="00BD5A4E" w:rsidRDefault="00BD5A4E" w:rsidP="00BD5A4E">
            <w:pPr>
              <w:ind w:firstLine="183"/>
              <w:rPr>
                <w:rFonts w:ascii="Times New Roman" w:hAnsi="Times New Roman" w:cs="Times New Roman"/>
                <w:sz w:val="24"/>
                <w:szCs w:val="24"/>
              </w:rPr>
            </w:pPr>
          </w:p>
          <w:p w14:paraId="331DFD41" w14:textId="77777777" w:rsidR="00BD5A4E" w:rsidRDefault="00BD5A4E" w:rsidP="00BD5A4E">
            <w:pPr>
              <w:ind w:firstLine="183"/>
              <w:rPr>
                <w:rFonts w:ascii="Times New Roman" w:hAnsi="Times New Roman" w:cs="Times New Roman"/>
                <w:sz w:val="24"/>
                <w:szCs w:val="24"/>
              </w:rPr>
            </w:pPr>
          </w:p>
          <w:p w14:paraId="52D5D90F" w14:textId="190A3DAB" w:rsidR="00BD5A4E" w:rsidRDefault="00BD5A4E" w:rsidP="00BD5A4E">
            <w:pPr>
              <w:ind w:firstLine="183"/>
              <w:rPr>
                <w:rFonts w:ascii="Times New Roman" w:hAnsi="Times New Roman" w:cs="Times New Roman"/>
                <w:sz w:val="24"/>
                <w:szCs w:val="24"/>
              </w:rPr>
            </w:pPr>
          </w:p>
          <w:p w14:paraId="73A372A7" w14:textId="77777777" w:rsidR="00BD5A4E" w:rsidRDefault="00BD5A4E" w:rsidP="00BD5A4E">
            <w:pPr>
              <w:rPr>
                <w:rFonts w:ascii="Times New Roman" w:eastAsia="Times New Roman" w:hAnsi="Times New Roman" w:cs="Times New Roman"/>
                <w:sz w:val="24"/>
                <w:szCs w:val="24"/>
              </w:rPr>
            </w:pPr>
          </w:p>
          <w:p w14:paraId="6EF1E9DD" w14:textId="77777777" w:rsidR="00BD5A4E" w:rsidRPr="004F1319" w:rsidRDefault="00BD5A4E" w:rsidP="00BD5A4E">
            <w:pPr>
              <w:rPr>
                <w:rFonts w:ascii="Times New Roman" w:eastAsia="Times New Roman" w:hAnsi="Times New Roman" w:cs="Times New Roman"/>
                <w:sz w:val="24"/>
                <w:szCs w:val="24"/>
              </w:rPr>
            </w:pPr>
          </w:p>
          <w:p w14:paraId="2D0EB8F8" w14:textId="71397B96" w:rsidR="00C87254" w:rsidRDefault="00A0434B" w:rsidP="00BD5A4E">
            <w:pPr>
              <w:rPr>
                <w:rFonts w:ascii="Times New Roman" w:eastAsia="Times New Roman" w:hAnsi="Times New Roman" w:cs="Times New Roman"/>
                <w:bCs/>
                <w:sz w:val="24"/>
                <w:szCs w:val="24"/>
              </w:rPr>
            </w:pPr>
            <w:r w:rsidRPr="00A0434B">
              <w:rPr>
                <w:rFonts w:ascii="Times New Roman" w:eastAsia="Times New Roman" w:hAnsi="Times New Roman" w:cs="Times New Roman"/>
                <w:bCs/>
                <w:sz w:val="24"/>
                <w:szCs w:val="24"/>
              </w:rPr>
              <w:t>Приведение в соответствие с Закон</w:t>
            </w:r>
            <w:r w:rsidRPr="00A0434B">
              <w:rPr>
                <w:rFonts w:ascii="Times New Roman" w:eastAsia="Times New Roman" w:hAnsi="Times New Roman" w:cs="Times New Roman"/>
                <w:bCs/>
                <w:sz w:val="24"/>
                <w:szCs w:val="24"/>
                <w:lang w:val="kk-KZ"/>
              </w:rPr>
              <w:t xml:space="preserve">ом </w:t>
            </w:r>
            <w:r w:rsidRPr="00A0434B">
              <w:rPr>
                <w:rFonts w:ascii="Times New Roman" w:eastAsia="Times New Roman" w:hAnsi="Times New Roman" w:cs="Times New Roman"/>
                <w:bCs/>
                <w:sz w:val="24"/>
                <w:szCs w:val="24"/>
              </w:rPr>
              <w:t>Республики Казахстан «О государственных и социально ответственных услугах»</w:t>
            </w:r>
            <w:r w:rsidRPr="00A0434B">
              <w:rPr>
                <w:rFonts w:ascii="Times New Roman" w:eastAsia="Times New Roman" w:hAnsi="Times New Roman" w:cs="Times New Roman"/>
                <w:bCs/>
                <w:sz w:val="24"/>
                <w:szCs w:val="24"/>
                <w:lang w:val="kk-KZ"/>
              </w:rPr>
              <w:t>, поскольку характеристики процесса, формы, содержание и результат оказания государственной услуги изложены в Перечне основных требований к оказанию государственной услуги</w:t>
            </w:r>
            <w:r w:rsidRPr="00A0434B">
              <w:rPr>
                <w:rFonts w:ascii="Times New Roman" w:eastAsia="Times New Roman" w:hAnsi="Times New Roman" w:cs="Times New Roman"/>
                <w:bCs/>
                <w:sz w:val="24"/>
                <w:szCs w:val="24"/>
              </w:rPr>
              <w:t>.</w:t>
            </w:r>
          </w:p>
          <w:p w14:paraId="357A3374" w14:textId="77777777" w:rsidR="00C87254" w:rsidRDefault="00C87254" w:rsidP="00BD5A4E">
            <w:pPr>
              <w:rPr>
                <w:rFonts w:ascii="Times New Roman" w:eastAsia="Times New Roman" w:hAnsi="Times New Roman" w:cs="Times New Roman"/>
                <w:bCs/>
                <w:sz w:val="24"/>
                <w:szCs w:val="24"/>
              </w:rPr>
            </w:pPr>
          </w:p>
          <w:p w14:paraId="36465D13" w14:textId="5DE50192" w:rsidR="00BD5A4E" w:rsidRDefault="0025262D" w:rsidP="00BD5A4E">
            <w:pPr>
              <w:rPr>
                <w:rFonts w:ascii="Times New Roman" w:eastAsia="Times New Roman" w:hAnsi="Times New Roman" w:cs="Times New Roman"/>
                <w:sz w:val="24"/>
                <w:szCs w:val="24"/>
              </w:rPr>
            </w:pPr>
            <w:r w:rsidRPr="0025262D">
              <w:rPr>
                <w:rFonts w:ascii="Times New Roman" w:eastAsia="Times New Roman" w:hAnsi="Times New Roman" w:cs="Times New Roman"/>
                <w:bCs/>
                <w:sz w:val="24"/>
                <w:szCs w:val="24"/>
              </w:rPr>
              <w:t>Приведение в соответствие с Цифровым Кодексом Республики Казахстан.</w:t>
            </w:r>
          </w:p>
          <w:p w14:paraId="643788AB" w14:textId="77777777" w:rsidR="00BD5A4E" w:rsidRDefault="00BD5A4E" w:rsidP="00BD5A4E">
            <w:pPr>
              <w:rPr>
                <w:rFonts w:ascii="Times New Roman" w:eastAsia="Times New Roman" w:hAnsi="Times New Roman" w:cs="Times New Roman"/>
                <w:sz w:val="24"/>
                <w:szCs w:val="24"/>
              </w:rPr>
            </w:pPr>
          </w:p>
          <w:p w14:paraId="41E462A9" w14:textId="77777777" w:rsidR="00BD5A4E" w:rsidRDefault="00BD5A4E" w:rsidP="00BD5A4E">
            <w:pPr>
              <w:rPr>
                <w:rFonts w:ascii="Times New Roman" w:eastAsia="Times New Roman" w:hAnsi="Times New Roman" w:cs="Times New Roman"/>
                <w:sz w:val="24"/>
                <w:szCs w:val="24"/>
              </w:rPr>
            </w:pPr>
          </w:p>
          <w:p w14:paraId="1E3EEF91" w14:textId="77777777" w:rsidR="00BD5A4E" w:rsidRDefault="00BD5A4E" w:rsidP="00BD5A4E">
            <w:pPr>
              <w:rPr>
                <w:rFonts w:ascii="Times New Roman" w:eastAsia="Times New Roman" w:hAnsi="Times New Roman" w:cs="Times New Roman"/>
                <w:sz w:val="24"/>
                <w:szCs w:val="24"/>
              </w:rPr>
            </w:pPr>
          </w:p>
          <w:p w14:paraId="731806E7" w14:textId="77777777" w:rsidR="00BD5A4E" w:rsidRDefault="00BD5A4E" w:rsidP="00BD5A4E">
            <w:pPr>
              <w:rPr>
                <w:rFonts w:ascii="Times New Roman" w:eastAsia="Times New Roman" w:hAnsi="Times New Roman" w:cs="Times New Roman"/>
                <w:sz w:val="24"/>
                <w:szCs w:val="24"/>
              </w:rPr>
            </w:pPr>
          </w:p>
          <w:p w14:paraId="0FECEC26" w14:textId="77777777" w:rsidR="00BD5A4E" w:rsidRDefault="00BD5A4E" w:rsidP="00BD5A4E">
            <w:pPr>
              <w:rPr>
                <w:rFonts w:ascii="Times New Roman" w:eastAsia="Times New Roman" w:hAnsi="Times New Roman" w:cs="Times New Roman"/>
                <w:sz w:val="24"/>
                <w:szCs w:val="24"/>
              </w:rPr>
            </w:pPr>
          </w:p>
          <w:p w14:paraId="538718F7" w14:textId="77777777" w:rsidR="00BD5A4E" w:rsidRDefault="00BD5A4E" w:rsidP="00BD5A4E">
            <w:pPr>
              <w:rPr>
                <w:rFonts w:ascii="Times New Roman" w:eastAsia="Times New Roman" w:hAnsi="Times New Roman" w:cs="Times New Roman"/>
                <w:sz w:val="24"/>
                <w:szCs w:val="24"/>
              </w:rPr>
            </w:pPr>
          </w:p>
          <w:p w14:paraId="20D7EDF7" w14:textId="77777777" w:rsidR="00BD5A4E" w:rsidRDefault="00BD5A4E" w:rsidP="00BD5A4E">
            <w:pPr>
              <w:rPr>
                <w:rFonts w:ascii="Times New Roman" w:eastAsia="Times New Roman" w:hAnsi="Times New Roman" w:cs="Times New Roman"/>
                <w:sz w:val="24"/>
                <w:szCs w:val="24"/>
              </w:rPr>
            </w:pPr>
          </w:p>
          <w:p w14:paraId="0B2265E3" w14:textId="77777777" w:rsidR="00BD5A4E" w:rsidRDefault="00BD5A4E" w:rsidP="00BD5A4E">
            <w:pPr>
              <w:rPr>
                <w:rFonts w:ascii="Times New Roman" w:eastAsia="Times New Roman" w:hAnsi="Times New Roman" w:cs="Times New Roman"/>
                <w:sz w:val="24"/>
                <w:szCs w:val="24"/>
              </w:rPr>
            </w:pPr>
          </w:p>
          <w:p w14:paraId="78F4D13F" w14:textId="77777777" w:rsidR="00BD5A4E" w:rsidRPr="004F1319" w:rsidRDefault="00BD5A4E" w:rsidP="00BD5A4E">
            <w:pPr>
              <w:rPr>
                <w:rFonts w:ascii="Times New Roman" w:eastAsia="Times New Roman" w:hAnsi="Times New Roman" w:cs="Times New Roman"/>
                <w:sz w:val="24"/>
                <w:szCs w:val="24"/>
              </w:rPr>
            </w:pPr>
          </w:p>
          <w:p w14:paraId="630C48F5" w14:textId="77777777" w:rsidR="00BD5A4E" w:rsidRPr="004F1319" w:rsidRDefault="00BD5A4E" w:rsidP="00BD5A4E">
            <w:pPr>
              <w:rPr>
                <w:rFonts w:ascii="Times New Roman" w:eastAsia="Times New Roman" w:hAnsi="Times New Roman" w:cs="Times New Roman"/>
                <w:sz w:val="24"/>
                <w:szCs w:val="24"/>
              </w:rPr>
            </w:pPr>
          </w:p>
          <w:p w14:paraId="6957CE92" w14:textId="77777777" w:rsidR="00BD5A4E" w:rsidRPr="004F1319" w:rsidRDefault="00BD5A4E" w:rsidP="00BD5A4E">
            <w:pPr>
              <w:rPr>
                <w:rFonts w:ascii="Times New Roman" w:eastAsia="Times New Roman" w:hAnsi="Times New Roman" w:cs="Times New Roman"/>
                <w:sz w:val="24"/>
                <w:szCs w:val="24"/>
              </w:rPr>
            </w:pPr>
          </w:p>
          <w:p w14:paraId="689CA2A2" w14:textId="77777777" w:rsidR="00BD5A4E" w:rsidRPr="004F1319" w:rsidRDefault="00BD5A4E" w:rsidP="00BD5A4E">
            <w:pPr>
              <w:rPr>
                <w:rFonts w:ascii="Times New Roman" w:eastAsia="Times New Roman" w:hAnsi="Times New Roman" w:cs="Times New Roman"/>
                <w:sz w:val="24"/>
                <w:szCs w:val="24"/>
              </w:rPr>
            </w:pPr>
          </w:p>
          <w:p w14:paraId="5C181AC2" w14:textId="77777777" w:rsidR="00BD5A4E" w:rsidRPr="004F1319" w:rsidRDefault="00BD5A4E" w:rsidP="00BD5A4E">
            <w:pPr>
              <w:rPr>
                <w:rFonts w:ascii="Times New Roman" w:eastAsia="Times New Roman" w:hAnsi="Times New Roman" w:cs="Times New Roman"/>
                <w:sz w:val="24"/>
                <w:szCs w:val="24"/>
              </w:rPr>
            </w:pPr>
          </w:p>
          <w:p w14:paraId="23C772A0" w14:textId="77777777" w:rsidR="00BD5A4E" w:rsidRPr="004F1319" w:rsidRDefault="00BD5A4E" w:rsidP="00BD5A4E">
            <w:pPr>
              <w:rPr>
                <w:rFonts w:ascii="Times New Roman" w:eastAsia="Times New Roman" w:hAnsi="Times New Roman" w:cs="Times New Roman"/>
                <w:sz w:val="24"/>
                <w:szCs w:val="24"/>
              </w:rPr>
            </w:pPr>
          </w:p>
          <w:p w14:paraId="3585180D" w14:textId="77777777" w:rsidR="00BD5A4E" w:rsidRPr="004F1319" w:rsidRDefault="00BD5A4E" w:rsidP="00BD5A4E">
            <w:pPr>
              <w:rPr>
                <w:rFonts w:ascii="Times New Roman" w:eastAsia="Times New Roman" w:hAnsi="Times New Roman" w:cs="Times New Roman"/>
                <w:sz w:val="24"/>
                <w:szCs w:val="24"/>
              </w:rPr>
            </w:pPr>
          </w:p>
          <w:p w14:paraId="4DF87FD7" w14:textId="77777777" w:rsidR="00BD5A4E" w:rsidRPr="004F1319" w:rsidRDefault="00BD5A4E" w:rsidP="00BD5A4E">
            <w:pPr>
              <w:rPr>
                <w:rFonts w:ascii="Times New Roman" w:eastAsia="Times New Roman" w:hAnsi="Times New Roman" w:cs="Times New Roman"/>
                <w:sz w:val="24"/>
                <w:szCs w:val="24"/>
              </w:rPr>
            </w:pPr>
          </w:p>
          <w:p w14:paraId="514D4222" w14:textId="77777777" w:rsidR="00BD5A4E" w:rsidRPr="004F1319" w:rsidRDefault="00BD5A4E" w:rsidP="00BD5A4E">
            <w:pPr>
              <w:rPr>
                <w:rFonts w:ascii="Times New Roman" w:eastAsia="Times New Roman" w:hAnsi="Times New Roman" w:cs="Times New Roman"/>
                <w:sz w:val="24"/>
                <w:szCs w:val="24"/>
              </w:rPr>
            </w:pPr>
          </w:p>
          <w:p w14:paraId="1BEEE2D4" w14:textId="77777777" w:rsidR="00BD5A4E" w:rsidRPr="004F1319" w:rsidRDefault="00BD5A4E" w:rsidP="00BD5A4E">
            <w:pPr>
              <w:rPr>
                <w:rFonts w:ascii="Times New Roman" w:eastAsia="Times New Roman" w:hAnsi="Times New Roman" w:cs="Times New Roman"/>
                <w:sz w:val="24"/>
                <w:szCs w:val="24"/>
              </w:rPr>
            </w:pPr>
          </w:p>
          <w:p w14:paraId="368095A4" w14:textId="77777777" w:rsidR="00BD5A4E" w:rsidRPr="004F1319" w:rsidRDefault="00BD5A4E" w:rsidP="00BD5A4E">
            <w:pPr>
              <w:rPr>
                <w:rFonts w:ascii="Times New Roman" w:eastAsia="Times New Roman" w:hAnsi="Times New Roman" w:cs="Times New Roman"/>
                <w:sz w:val="24"/>
                <w:szCs w:val="24"/>
              </w:rPr>
            </w:pPr>
          </w:p>
          <w:p w14:paraId="7DF97803" w14:textId="77777777" w:rsidR="00BD5A4E" w:rsidRPr="004F1319" w:rsidRDefault="00BD5A4E" w:rsidP="00BD5A4E">
            <w:pPr>
              <w:rPr>
                <w:rFonts w:ascii="Times New Roman" w:eastAsia="Times New Roman" w:hAnsi="Times New Roman" w:cs="Times New Roman"/>
                <w:sz w:val="24"/>
                <w:szCs w:val="24"/>
              </w:rPr>
            </w:pPr>
          </w:p>
          <w:p w14:paraId="667DF736" w14:textId="77777777" w:rsidR="00BD5A4E" w:rsidRPr="004F1319" w:rsidRDefault="00BD5A4E" w:rsidP="00BD5A4E">
            <w:pPr>
              <w:rPr>
                <w:rFonts w:ascii="Times New Roman" w:eastAsia="Times New Roman" w:hAnsi="Times New Roman" w:cs="Times New Roman"/>
                <w:sz w:val="24"/>
                <w:szCs w:val="24"/>
              </w:rPr>
            </w:pPr>
          </w:p>
          <w:p w14:paraId="0981B0A8" w14:textId="77777777" w:rsidR="00BD5A4E" w:rsidRPr="004F1319" w:rsidRDefault="00BD5A4E" w:rsidP="00BD5A4E">
            <w:pPr>
              <w:rPr>
                <w:rFonts w:ascii="Times New Roman" w:eastAsia="Times New Roman" w:hAnsi="Times New Roman" w:cs="Times New Roman"/>
                <w:sz w:val="24"/>
                <w:szCs w:val="24"/>
              </w:rPr>
            </w:pPr>
          </w:p>
          <w:p w14:paraId="4F62CEEF" w14:textId="77777777" w:rsidR="00BD5A4E" w:rsidRPr="004F1319" w:rsidRDefault="00BD5A4E" w:rsidP="00BD5A4E">
            <w:pPr>
              <w:rPr>
                <w:rFonts w:ascii="Times New Roman" w:eastAsia="Times New Roman" w:hAnsi="Times New Roman" w:cs="Times New Roman"/>
                <w:sz w:val="24"/>
                <w:szCs w:val="24"/>
              </w:rPr>
            </w:pPr>
          </w:p>
          <w:p w14:paraId="1CA97F9E" w14:textId="77777777" w:rsidR="00BD5A4E" w:rsidRPr="004F1319" w:rsidRDefault="00BD5A4E" w:rsidP="00BD5A4E">
            <w:pPr>
              <w:rPr>
                <w:rFonts w:ascii="Times New Roman" w:eastAsia="Times New Roman" w:hAnsi="Times New Roman" w:cs="Times New Roman"/>
                <w:sz w:val="24"/>
                <w:szCs w:val="24"/>
              </w:rPr>
            </w:pPr>
          </w:p>
          <w:p w14:paraId="2D918D3E" w14:textId="77777777" w:rsidR="00BD5A4E" w:rsidRPr="004F1319" w:rsidRDefault="00BD5A4E" w:rsidP="00BD5A4E">
            <w:pPr>
              <w:rPr>
                <w:rFonts w:ascii="Times New Roman" w:eastAsia="Times New Roman" w:hAnsi="Times New Roman" w:cs="Times New Roman"/>
                <w:sz w:val="24"/>
                <w:szCs w:val="24"/>
              </w:rPr>
            </w:pPr>
          </w:p>
          <w:p w14:paraId="43E449E2" w14:textId="77777777" w:rsidR="00BD5A4E" w:rsidRDefault="00BD5A4E" w:rsidP="00BD5A4E">
            <w:pPr>
              <w:rPr>
                <w:rFonts w:ascii="Times New Roman" w:eastAsia="Times New Roman" w:hAnsi="Times New Roman" w:cs="Times New Roman"/>
                <w:sz w:val="24"/>
                <w:szCs w:val="24"/>
              </w:rPr>
            </w:pPr>
          </w:p>
          <w:p w14:paraId="27F32C15" w14:textId="77777777" w:rsidR="00BD5A4E" w:rsidRDefault="00BD5A4E" w:rsidP="00BD5A4E">
            <w:pPr>
              <w:rPr>
                <w:rFonts w:ascii="Times New Roman" w:eastAsia="Times New Roman" w:hAnsi="Times New Roman" w:cs="Times New Roman"/>
                <w:sz w:val="24"/>
                <w:szCs w:val="24"/>
              </w:rPr>
            </w:pPr>
          </w:p>
          <w:p w14:paraId="36EEF852" w14:textId="77777777" w:rsidR="00BD5A4E" w:rsidRDefault="00BD5A4E" w:rsidP="00BD5A4E">
            <w:pPr>
              <w:rPr>
                <w:rFonts w:ascii="Times New Roman" w:eastAsia="Times New Roman" w:hAnsi="Times New Roman" w:cs="Times New Roman"/>
                <w:sz w:val="24"/>
                <w:szCs w:val="24"/>
              </w:rPr>
            </w:pPr>
          </w:p>
          <w:p w14:paraId="08B941B3" w14:textId="77777777" w:rsidR="00BD5A4E" w:rsidRDefault="00BD5A4E" w:rsidP="00BD5A4E">
            <w:pPr>
              <w:rPr>
                <w:rFonts w:ascii="Times New Roman" w:eastAsia="Times New Roman" w:hAnsi="Times New Roman" w:cs="Times New Roman"/>
                <w:sz w:val="24"/>
                <w:szCs w:val="24"/>
              </w:rPr>
            </w:pPr>
          </w:p>
          <w:p w14:paraId="461A36AF" w14:textId="77777777" w:rsidR="00BD5A4E" w:rsidRDefault="00BD5A4E" w:rsidP="00BD5A4E">
            <w:pPr>
              <w:rPr>
                <w:rFonts w:ascii="Times New Roman" w:eastAsia="Times New Roman" w:hAnsi="Times New Roman" w:cs="Times New Roman"/>
                <w:sz w:val="24"/>
                <w:szCs w:val="24"/>
              </w:rPr>
            </w:pPr>
          </w:p>
          <w:p w14:paraId="76B0BC6D" w14:textId="77777777" w:rsidR="00BD5A4E" w:rsidRDefault="00BD5A4E" w:rsidP="00BD5A4E">
            <w:pPr>
              <w:rPr>
                <w:rFonts w:ascii="Times New Roman" w:eastAsia="Times New Roman" w:hAnsi="Times New Roman" w:cs="Times New Roman"/>
                <w:sz w:val="24"/>
                <w:szCs w:val="24"/>
              </w:rPr>
            </w:pPr>
          </w:p>
          <w:p w14:paraId="75398E2A" w14:textId="77777777" w:rsidR="00BD5A4E" w:rsidRDefault="00BD5A4E" w:rsidP="00BD5A4E">
            <w:pPr>
              <w:rPr>
                <w:rFonts w:ascii="Times New Roman" w:eastAsia="Times New Roman" w:hAnsi="Times New Roman" w:cs="Times New Roman"/>
                <w:sz w:val="24"/>
                <w:szCs w:val="24"/>
              </w:rPr>
            </w:pPr>
          </w:p>
          <w:p w14:paraId="3C0FE91A" w14:textId="77777777" w:rsidR="00BD5A4E" w:rsidRDefault="00BD5A4E" w:rsidP="00BD5A4E">
            <w:pPr>
              <w:rPr>
                <w:rFonts w:ascii="Times New Roman" w:eastAsia="Times New Roman" w:hAnsi="Times New Roman" w:cs="Times New Roman"/>
                <w:sz w:val="24"/>
                <w:szCs w:val="24"/>
              </w:rPr>
            </w:pPr>
          </w:p>
          <w:p w14:paraId="496E706C" w14:textId="77777777" w:rsidR="00BD5A4E" w:rsidRDefault="00BD5A4E" w:rsidP="00BD5A4E">
            <w:pPr>
              <w:rPr>
                <w:rFonts w:ascii="Times New Roman" w:eastAsia="Times New Roman" w:hAnsi="Times New Roman" w:cs="Times New Roman"/>
                <w:sz w:val="24"/>
                <w:szCs w:val="24"/>
              </w:rPr>
            </w:pPr>
          </w:p>
          <w:p w14:paraId="2CDBC13E" w14:textId="77777777" w:rsidR="00BD5A4E" w:rsidRDefault="00BD5A4E" w:rsidP="00BD5A4E">
            <w:pPr>
              <w:rPr>
                <w:rFonts w:ascii="Times New Roman" w:eastAsia="Times New Roman" w:hAnsi="Times New Roman" w:cs="Times New Roman"/>
                <w:sz w:val="24"/>
                <w:szCs w:val="24"/>
              </w:rPr>
            </w:pPr>
          </w:p>
          <w:p w14:paraId="0591317B" w14:textId="77777777" w:rsidR="00BD5A4E" w:rsidRDefault="00BD5A4E" w:rsidP="00BD5A4E">
            <w:pPr>
              <w:rPr>
                <w:rFonts w:ascii="Times New Roman" w:eastAsia="Times New Roman" w:hAnsi="Times New Roman" w:cs="Times New Roman"/>
                <w:sz w:val="24"/>
                <w:szCs w:val="24"/>
              </w:rPr>
            </w:pPr>
          </w:p>
          <w:p w14:paraId="2E23F9E0" w14:textId="77777777" w:rsidR="00BD5A4E" w:rsidRDefault="00BD5A4E" w:rsidP="00BD5A4E">
            <w:pPr>
              <w:rPr>
                <w:rFonts w:ascii="Times New Roman" w:eastAsia="Times New Roman" w:hAnsi="Times New Roman" w:cs="Times New Roman"/>
                <w:sz w:val="24"/>
                <w:szCs w:val="24"/>
              </w:rPr>
            </w:pPr>
          </w:p>
          <w:p w14:paraId="3535D713" w14:textId="77777777" w:rsidR="00BD5A4E" w:rsidRDefault="00BD5A4E" w:rsidP="00BD5A4E">
            <w:pPr>
              <w:rPr>
                <w:rFonts w:ascii="Times New Roman" w:eastAsia="Times New Roman" w:hAnsi="Times New Roman" w:cs="Times New Roman"/>
                <w:sz w:val="24"/>
                <w:szCs w:val="24"/>
              </w:rPr>
            </w:pPr>
          </w:p>
          <w:p w14:paraId="6D88BF6D" w14:textId="77777777" w:rsidR="00BD5A4E" w:rsidRDefault="00BD5A4E" w:rsidP="00BD5A4E">
            <w:pPr>
              <w:rPr>
                <w:rFonts w:ascii="Times New Roman" w:eastAsia="Times New Roman" w:hAnsi="Times New Roman" w:cs="Times New Roman"/>
                <w:sz w:val="24"/>
                <w:szCs w:val="24"/>
              </w:rPr>
            </w:pPr>
          </w:p>
          <w:p w14:paraId="3224BC66" w14:textId="77777777" w:rsidR="00BD5A4E" w:rsidRDefault="00BD5A4E" w:rsidP="00BD5A4E">
            <w:pPr>
              <w:rPr>
                <w:rFonts w:ascii="Times New Roman" w:eastAsia="Times New Roman" w:hAnsi="Times New Roman" w:cs="Times New Roman"/>
                <w:sz w:val="24"/>
                <w:szCs w:val="24"/>
              </w:rPr>
            </w:pPr>
          </w:p>
          <w:p w14:paraId="465C5C03" w14:textId="77777777" w:rsidR="00BD5A4E" w:rsidRDefault="00BD5A4E" w:rsidP="00BD5A4E">
            <w:pPr>
              <w:rPr>
                <w:rFonts w:ascii="Times New Roman" w:eastAsia="Times New Roman" w:hAnsi="Times New Roman" w:cs="Times New Roman"/>
                <w:sz w:val="24"/>
                <w:szCs w:val="24"/>
              </w:rPr>
            </w:pPr>
          </w:p>
          <w:p w14:paraId="6042B974" w14:textId="77777777" w:rsidR="00BD5A4E" w:rsidRDefault="00BD5A4E" w:rsidP="00BD5A4E">
            <w:pPr>
              <w:rPr>
                <w:rFonts w:ascii="Times New Roman" w:eastAsia="Times New Roman" w:hAnsi="Times New Roman" w:cs="Times New Roman"/>
                <w:sz w:val="24"/>
                <w:szCs w:val="24"/>
              </w:rPr>
            </w:pPr>
          </w:p>
          <w:p w14:paraId="7AD17339" w14:textId="77777777" w:rsidR="00BD5A4E" w:rsidRDefault="00BD5A4E" w:rsidP="00BD5A4E">
            <w:pPr>
              <w:rPr>
                <w:rFonts w:ascii="Times New Roman" w:eastAsia="Times New Roman" w:hAnsi="Times New Roman" w:cs="Times New Roman"/>
                <w:sz w:val="24"/>
                <w:szCs w:val="24"/>
              </w:rPr>
            </w:pPr>
          </w:p>
          <w:p w14:paraId="503E5AFA" w14:textId="77777777" w:rsidR="00BD5A4E" w:rsidRDefault="00BD5A4E" w:rsidP="00BD5A4E">
            <w:pPr>
              <w:rPr>
                <w:rFonts w:ascii="Times New Roman" w:eastAsia="Times New Roman" w:hAnsi="Times New Roman" w:cs="Times New Roman"/>
                <w:sz w:val="24"/>
                <w:szCs w:val="24"/>
              </w:rPr>
            </w:pPr>
          </w:p>
          <w:p w14:paraId="0334F9AC" w14:textId="77777777" w:rsidR="00BD5A4E" w:rsidRDefault="00BD5A4E" w:rsidP="00BD5A4E">
            <w:pPr>
              <w:rPr>
                <w:rFonts w:ascii="Times New Roman" w:eastAsia="Times New Roman" w:hAnsi="Times New Roman" w:cs="Times New Roman"/>
                <w:sz w:val="24"/>
                <w:szCs w:val="24"/>
              </w:rPr>
            </w:pPr>
          </w:p>
          <w:p w14:paraId="225AEE96" w14:textId="77777777" w:rsidR="00BD5A4E" w:rsidRDefault="00BD5A4E" w:rsidP="00BD5A4E">
            <w:pPr>
              <w:rPr>
                <w:rFonts w:ascii="Times New Roman" w:eastAsia="Times New Roman" w:hAnsi="Times New Roman" w:cs="Times New Roman"/>
                <w:sz w:val="24"/>
                <w:szCs w:val="24"/>
              </w:rPr>
            </w:pPr>
          </w:p>
          <w:p w14:paraId="157FC5B1" w14:textId="77777777" w:rsidR="00BD5A4E" w:rsidRDefault="00BD5A4E" w:rsidP="00BD5A4E">
            <w:pPr>
              <w:rPr>
                <w:rFonts w:ascii="Times New Roman" w:eastAsia="Times New Roman" w:hAnsi="Times New Roman" w:cs="Times New Roman"/>
                <w:sz w:val="24"/>
                <w:szCs w:val="24"/>
              </w:rPr>
            </w:pPr>
          </w:p>
          <w:p w14:paraId="61CFCF92" w14:textId="77777777" w:rsidR="00BD5A4E" w:rsidRDefault="00BD5A4E" w:rsidP="00BD5A4E">
            <w:pPr>
              <w:rPr>
                <w:rFonts w:ascii="Times New Roman" w:eastAsia="Times New Roman" w:hAnsi="Times New Roman" w:cs="Times New Roman"/>
                <w:sz w:val="24"/>
                <w:szCs w:val="24"/>
              </w:rPr>
            </w:pPr>
          </w:p>
          <w:p w14:paraId="7C5AFDAF" w14:textId="77777777" w:rsidR="00BD5A4E" w:rsidRDefault="00BD5A4E" w:rsidP="00BD5A4E">
            <w:pPr>
              <w:rPr>
                <w:rFonts w:ascii="Times New Roman" w:eastAsia="Times New Roman" w:hAnsi="Times New Roman" w:cs="Times New Roman"/>
                <w:sz w:val="24"/>
                <w:szCs w:val="24"/>
              </w:rPr>
            </w:pPr>
          </w:p>
          <w:p w14:paraId="49C3271F" w14:textId="77777777" w:rsidR="00BD5A4E" w:rsidRDefault="00BD5A4E" w:rsidP="00BD5A4E">
            <w:pPr>
              <w:rPr>
                <w:rFonts w:ascii="Times New Roman" w:eastAsia="Times New Roman" w:hAnsi="Times New Roman" w:cs="Times New Roman"/>
                <w:sz w:val="24"/>
                <w:szCs w:val="24"/>
              </w:rPr>
            </w:pPr>
          </w:p>
          <w:p w14:paraId="5EC0B68A" w14:textId="77777777" w:rsidR="00BD5A4E" w:rsidRDefault="00BD5A4E" w:rsidP="00BD5A4E">
            <w:pPr>
              <w:rPr>
                <w:rFonts w:ascii="Times New Roman" w:eastAsia="Times New Roman" w:hAnsi="Times New Roman" w:cs="Times New Roman"/>
                <w:sz w:val="24"/>
                <w:szCs w:val="24"/>
              </w:rPr>
            </w:pPr>
          </w:p>
          <w:p w14:paraId="65BDF723" w14:textId="77777777" w:rsidR="00BD5A4E" w:rsidRDefault="00BD5A4E" w:rsidP="00BD5A4E">
            <w:pPr>
              <w:rPr>
                <w:rFonts w:ascii="Times New Roman" w:eastAsia="Times New Roman" w:hAnsi="Times New Roman" w:cs="Times New Roman"/>
                <w:sz w:val="24"/>
                <w:szCs w:val="24"/>
              </w:rPr>
            </w:pPr>
          </w:p>
          <w:p w14:paraId="43BEDFC4" w14:textId="77777777" w:rsidR="00BD5A4E" w:rsidRDefault="00BD5A4E" w:rsidP="00BD5A4E">
            <w:pPr>
              <w:rPr>
                <w:rFonts w:ascii="Times New Roman" w:eastAsia="Times New Roman" w:hAnsi="Times New Roman" w:cs="Times New Roman"/>
                <w:sz w:val="24"/>
                <w:szCs w:val="24"/>
              </w:rPr>
            </w:pPr>
          </w:p>
          <w:p w14:paraId="0C9B4B2E" w14:textId="77777777" w:rsidR="00BD5A4E" w:rsidRDefault="00BD5A4E" w:rsidP="00BD5A4E">
            <w:pPr>
              <w:rPr>
                <w:rFonts w:ascii="Times New Roman" w:eastAsia="Times New Roman" w:hAnsi="Times New Roman" w:cs="Times New Roman"/>
                <w:sz w:val="24"/>
                <w:szCs w:val="24"/>
              </w:rPr>
            </w:pPr>
          </w:p>
          <w:p w14:paraId="3C9FE98B" w14:textId="77777777" w:rsidR="00BD5A4E" w:rsidRDefault="00BD5A4E" w:rsidP="00BD5A4E">
            <w:pPr>
              <w:rPr>
                <w:rFonts w:ascii="Times New Roman" w:eastAsia="Times New Roman" w:hAnsi="Times New Roman" w:cs="Times New Roman"/>
                <w:sz w:val="24"/>
                <w:szCs w:val="24"/>
              </w:rPr>
            </w:pPr>
          </w:p>
          <w:p w14:paraId="5DCF5E6C" w14:textId="77777777" w:rsidR="00BD5A4E" w:rsidRDefault="00BD5A4E" w:rsidP="00BD5A4E">
            <w:pPr>
              <w:rPr>
                <w:rFonts w:ascii="Times New Roman" w:eastAsia="Times New Roman" w:hAnsi="Times New Roman" w:cs="Times New Roman"/>
                <w:sz w:val="24"/>
                <w:szCs w:val="24"/>
              </w:rPr>
            </w:pPr>
          </w:p>
          <w:p w14:paraId="776648C5" w14:textId="77777777" w:rsidR="00BD5A4E" w:rsidRDefault="00BD5A4E" w:rsidP="00BD5A4E">
            <w:pPr>
              <w:rPr>
                <w:rFonts w:ascii="Times New Roman" w:eastAsia="Times New Roman" w:hAnsi="Times New Roman" w:cs="Times New Roman"/>
                <w:sz w:val="24"/>
                <w:szCs w:val="24"/>
              </w:rPr>
            </w:pPr>
          </w:p>
          <w:p w14:paraId="2A02B138" w14:textId="77777777" w:rsidR="00BD5A4E" w:rsidRDefault="00BD5A4E" w:rsidP="00BD5A4E">
            <w:pPr>
              <w:rPr>
                <w:rFonts w:ascii="Times New Roman" w:eastAsia="Times New Roman" w:hAnsi="Times New Roman" w:cs="Times New Roman"/>
                <w:sz w:val="24"/>
                <w:szCs w:val="24"/>
              </w:rPr>
            </w:pPr>
          </w:p>
          <w:p w14:paraId="44556A5D" w14:textId="77777777" w:rsidR="00BD5A4E" w:rsidRDefault="00BD5A4E" w:rsidP="00BD5A4E">
            <w:pPr>
              <w:rPr>
                <w:rFonts w:ascii="Times New Roman" w:eastAsia="Times New Roman" w:hAnsi="Times New Roman" w:cs="Times New Roman"/>
                <w:sz w:val="24"/>
                <w:szCs w:val="24"/>
              </w:rPr>
            </w:pPr>
          </w:p>
          <w:p w14:paraId="1BDE5465" w14:textId="77777777" w:rsidR="00BD5A4E" w:rsidRDefault="00BD5A4E" w:rsidP="00BD5A4E">
            <w:pPr>
              <w:rPr>
                <w:rFonts w:ascii="Times New Roman" w:eastAsia="Times New Roman" w:hAnsi="Times New Roman" w:cs="Times New Roman"/>
                <w:sz w:val="24"/>
                <w:szCs w:val="24"/>
              </w:rPr>
            </w:pPr>
          </w:p>
          <w:p w14:paraId="3B585BAB" w14:textId="77777777" w:rsidR="00BD5A4E" w:rsidRDefault="00BD5A4E" w:rsidP="00BD5A4E">
            <w:pPr>
              <w:rPr>
                <w:rFonts w:ascii="Times New Roman" w:eastAsia="Times New Roman" w:hAnsi="Times New Roman" w:cs="Times New Roman"/>
                <w:sz w:val="24"/>
                <w:szCs w:val="24"/>
              </w:rPr>
            </w:pPr>
          </w:p>
          <w:p w14:paraId="47C172B5" w14:textId="77777777" w:rsidR="00BD5A4E" w:rsidRDefault="00BD5A4E" w:rsidP="00BD5A4E">
            <w:pPr>
              <w:rPr>
                <w:rFonts w:ascii="Times New Roman" w:eastAsia="Times New Roman" w:hAnsi="Times New Roman" w:cs="Times New Roman"/>
                <w:sz w:val="24"/>
                <w:szCs w:val="24"/>
              </w:rPr>
            </w:pPr>
          </w:p>
          <w:p w14:paraId="635A5D72" w14:textId="77777777" w:rsidR="00BD5A4E" w:rsidRDefault="00BD5A4E" w:rsidP="00BD5A4E">
            <w:pPr>
              <w:rPr>
                <w:rFonts w:ascii="Times New Roman" w:eastAsia="Times New Roman" w:hAnsi="Times New Roman" w:cs="Times New Roman"/>
                <w:sz w:val="24"/>
                <w:szCs w:val="24"/>
              </w:rPr>
            </w:pPr>
          </w:p>
          <w:p w14:paraId="1CBFDA7F" w14:textId="77777777" w:rsidR="00BD5A4E" w:rsidRDefault="00BD5A4E" w:rsidP="00BD5A4E">
            <w:pPr>
              <w:rPr>
                <w:rFonts w:ascii="Times New Roman" w:eastAsia="Times New Roman" w:hAnsi="Times New Roman" w:cs="Times New Roman"/>
                <w:sz w:val="24"/>
                <w:szCs w:val="24"/>
              </w:rPr>
            </w:pPr>
          </w:p>
          <w:p w14:paraId="072E0C30" w14:textId="77777777" w:rsidR="00BD5A4E" w:rsidRDefault="00BD5A4E" w:rsidP="00BD5A4E">
            <w:pPr>
              <w:rPr>
                <w:rFonts w:ascii="Times New Roman" w:eastAsia="Times New Roman" w:hAnsi="Times New Roman" w:cs="Times New Roman"/>
                <w:sz w:val="24"/>
                <w:szCs w:val="24"/>
              </w:rPr>
            </w:pPr>
          </w:p>
          <w:p w14:paraId="0C963CF2" w14:textId="77777777" w:rsidR="00BD5A4E" w:rsidRDefault="00BD5A4E" w:rsidP="00BD5A4E">
            <w:pPr>
              <w:rPr>
                <w:rFonts w:ascii="Times New Roman" w:eastAsia="Times New Roman" w:hAnsi="Times New Roman" w:cs="Times New Roman"/>
                <w:sz w:val="24"/>
                <w:szCs w:val="24"/>
              </w:rPr>
            </w:pPr>
          </w:p>
          <w:p w14:paraId="7AACC988" w14:textId="77777777" w:rsidR="00BD5A4E" w:rsidRDefault="00BD5A4E" w:rsidP="00BD5A4E">
            <w:pPr>
              <w:rPr>
                <w:rFonts w:ascii="Times New Roman" w:eastAsia="Times New Roman" w:hAnsi="Times New Roman" w:cs="Times New Roman"/>
                <w:sz w:val="24"/>
                <w:szCs w:val="24"/>
              </w:rPr>
            </w:pPr>
          </w:p>
          <w:p w14:paraId="51BC5A65" w14:textId="77777777" w:rsidR="00BD5A4E" w:rsidRDefault="00BD5A4E" w:rsidP="00BD5A4E">
            <w:pPr>
              <w:rPr>
                <w:rFonts w:ascii="Times New Roman" w:eastAsia="Times New Roman" w:hAnsi="Times New Roman" w:cs="Times New Roman"/>
                <w:sz w:val="24"/>
                <w:szCs w:val="24"/>
              </w:rPr>
            </w:pPr>
          </w:p>
          <w:p w14:paraId="41E4B56D" w14:textId="77777777" w:rsidR="00BD5A4E" w:rsidRDefault="00BD5A4E" w:rsidP="00BD5A4E">
            <w:pPr>
              <w:rPr>
                <w:rFonts w:ascii="Times New Roman" w:eastAsia="Times New Roman" w:hAnsi="Times New Roman" w:cs="Times New Roman"/>
                <w:sz w:val="24"/>
                <w:szCs w:val="24"/>
              </w:rPr>
            </w:pPr>
          </w:p>
          <w:p w14:paraId="7E10DD2D" w14:textId="77777777" w:rsidR="00BD5A4E" w:rsidRDefault="00BD5A4E" w:rsidP="00BD5A4E">
            <w:pPr>
              <w:rPr>
                <w:rFonts w:ascii="Times New Roman" w:eastAsia="Times New Roman" w:hAnsi="Times New Roman" w:cs="Times New Roman"/>
                <w:sz w:val="24"/>
                <w:szCs w:val="24"/>
              </w:rPr>
            </w:pPr>
          </w:p>
          <w:p w14:paraId="68020B98" w14:textId="77777777" w:rsidR="00BD5A4E" w:rsidRDefault="00BD5A4E" w:rsidP="00BD5A4E">
            <w:pPr>
              <w:rPr>
                <w:rFonts w:ascii="Times New Roman" w:eastAsia="Times New Roman" w:hAnsi="Times New Roman" w:cs="Times New Roman"/>
                <w:sz w:val="24"/>
                <w:szCs w:val="24"/>
              </w:rPr>
            </w:pPr>
          </w:p>
          <w:p w14:paraId="3183B6FD" w14:textId="77777777" w:rsidR="00BD5A4E" w:rsidRDefault="00BD5A4E" w:rsidP="00BD5A4E">
            <w:pPr>
              <w:rPr>
                <w:rFonts w:ascii="Times New Roman" w:eastAsia="Times New Roman" w:hAnsi="Times New Roman" w:cs="Times New Roman"/>
                <w:sz w:val="24"/>
                <w:szCs w:val="24"/>
              </w:rPr>
            </w:pPr>
          </w:p>
          <w:p w14:paraId="1405BE94" w14:textId="77777777" w:rsidR="00BD5A4E" w:rsidRDefault="00BD5A4E" w:rsidP="00BD5A4E">
            <w:pPr>
              <w:rPr>
                <w:rFonts w:ascii="Times New Roman" w:eastAsia="Times New Roman" w:hAnsi="Times New Roman" w:cs="Times New Roman"/>
                <w:sz w:val="24"/>
                <w:szCs w:val="24"/>
              </w:rPr>
            </w:pPr>
          </w:p>
          <w:p w14:paraId="69B3DE31" w14:textId="77777777" w:rsidR="00BD5A4E" w:rsidRDefault="00BD5A4E" w:rsidP="00BD5A4E">
            <w:pPr>
              <w:rPr>
                <w:rFonts w:ascii="Times New Roman" w:eastAsia="Times New Roman" w:hAnsi="Times New Roman" w:cs="Times New Roman"/>
                <w:sz w:val="24"/>
                <w:szCs w:val="24"/>
              </w:rPr>
            </w:pPr>
          </w:p>
          <w:p w14:paraId="345FF1F1" w14:textId="77777777" w:rsidR="00BD5A4E" w:rsidRDefault="00BD5A4E" w:rsidP="00BD5A4E">
            <w:pPr>
              <w:rPr>
                <w:rFonts w:ascii="Times New Roman" w:eastAsia="Times New Roman" w:hAnsi="Times New Roman" w:cs="Times New Roman"/>
                <w:sz w:val="24"/>
                <w:szCs w:val="24"/>
              </w:rPr>
            </w:pPr>
          </w:p>
          <w:p w14:paraId="5FD172DB" w14:textId="77777777" w:rsidR="00BD5A4E" w:rsidRDefault="00BD5A4E" w:rsidP="00BD5A4E">
            <w:pPr>
              <w:rPr>
                <w:rFonts w:ascii="Times New Roman" w:eastAsia="Times New Roman" w:hAnsi="Times New Roman" w:cs="Times New Roman"/>
                <w:sz w:val="24"/>
                <w:szCs w:val="24"/>
              </w:rPr>
            </w:pPr>
          </w:p>
          <w:p w14:paraId="01302044" w14:textId="77777777" w:rsidR="00BD5A4E" w:rsidRDefault="00BD5A4E" w:rsidP="00BD5A4E">
            <w:pPr>
              <w:rPr>
                <w:rFonts w:ascii="Times New Roman" w:eastAsia="Times New Roman" w:hAnsi="Times New Roman" w:cs="Times New Roman"/>
                <w:sz w:val="24"/>
                <w:szCs w:val="24"/>
              </w:rPr>
            </w:pPr>
          </w:p>
          <w:p w14:paraId="2E5288FA" w14:textId="77777777" w:rsidR="00BD5A4E" w:rsidRDefault="00BD5A4E" w:rsidP="00BD5A4E">
            <w:pPr>
              <w:rPr>
                <w:rFonts w:ascii="Times New Roman" w:eastAsia="Times New Roman" w:hAnsi="Times New Roman" w:cs="Times New Roman"/>
                <w:sz w:val="24"/>
                <w:szCs w:val="24"/>
              </w:rPr>
            </w:pPr>
          </w:p>
          <w:p w14:paraId="2F5DA21C" w14:textId="77777777" w:rsidR="00BD5A4E" w:rsidRDefault="00BD5A4E" w:rsidP="00BD5A4E">
            <w:pPr>
              <w:rPr>
                <w:rFonts w:ascii="Times New Roman" w:eastAsia="Times New Roman" w:hAnsi="Times New Roman" w:cs="Times New Roman"/>
                <w:sz w:val="24"/>
                <w:szCs w:val="24"/>
              </w:rPr>
            </w:pPr>
          </w:p>
          <w:p w14:paraId="0F978949" w14:textId="77777777" w:rsidR="00BD5A4E" w:rsidRDefault="00BD5A4E" w:rsidP="00BD5A4E">
            <w:pPr>
              <w:rPr>
                <w:rFonts w:ascii="Times New Roman" w:eastAsia="Times New Roman" w:hAnsi="Times New Roman" w:cs="Times New Roman"/>
                <w:sz w:val="24"/>
                <w:szCs w:val="24"/>
              </w:rPr>
            </w:pPr>
          </w:p>
          <w:p w14:paraId="2E7061DF" w14:textId="77777777" w:rsidR="00AA6E6D" w:rsidRDefault="00AA6E6D" w:rsidP="00BD5A4E">
            <w:pPr>
              <w:rPr>
                <w:rFonts w:ascii="Times New Roman" w:eastAsia="Times New Roman" w:hAnsi="Times New Roman" w:cs="Times New Roman"/>
                <w:sz w:val="24"/>
                <w:szCs w:val="24"/>
              </w:rPr>
            </w:pPr>
          </w:p>
          <w:p w14:paraId="7D33EA8C" w14:textId="77777777" w:rsidR="00AA6E6D" w:rsidRDefault="00AA6E6D" w:rsidP="00BD5A4E">
            <w:pPr>
              <w:rPr>
                <w:rFonts w:ascii="Times New Roman" w:eastAsia="Times New Roman" w:hAnsi="Times New Roman" w:cs="Times New Roman"/>
                <w:sz w:val="24"/>
                <w:szCs w:val="24"/>
              </w:rPr>
            </w:pPr>
          </w:p>
          <w:p w14:paraId="5467B7DE" w14:textId="77777777" w:rsidR="00AA6E6D" w:rsidRDefault="00AA6E6D" w:rsidP="00BD5A4E">
            <w:pPr>
              <w:rPr>
                <w:rFonts w:ascii="Times New Roman" w:eastAsia="Times New Roman" w:hAnsi="Times New Roman" w:cs="Times New Roman"/>
                <w:sz w:val="24"/>
                <w:szCs w:val="24"/>
              </w:rPr>
            </w:pPr>
          </w:p>
          <w:p w14:paraId="1A3DBE85" w14:textId="77777777" w:rsidR="00AA6E6D" w:rsidRDefault="00AA6E6D" w:rsidP="00BD5A4E">
            <w:pPr>
              <w:rPr>
                <w:rFonts w:ascii="Times New Roman" w:eastAsia="Times New Roman" w:hAnsi="Times New Roman" w:cs="Times New Roman"/>
                <w:sz w:val="24"/>
                <w:szCs w:val="24"/>
              </w:rPr>
            </w:pPr>
          </w:p>
          <w:p w14:paraId="401E7663" w14:textId="77777777" w:rsidR="00AA6E6D" w:rsidRDefault="00AA6E6D" w:rsidP="00BD5A4E">
            <w:pPr>
              <w:rPr>
                <w:rFonts w:ascii="Times New Roman" w:eastAsia="Times New Roman" w:hAnsi="Times New Roman" w:cs="Times New Roman"/>
                <w:sz w:val="24"/>
                <w:szCs w:val="24"/>
              </w:rPr>
            </w:pPr>
          </w:p>
          <w:p w14:paraId="6A2ECF74" w14:textId="77777777" w:rsidR="00AA6E6D" w:rsidRDefault="00AA6E6D" w:rsidP="00BD5A4E">
            <w:pPr>
              <w:rPr>
                <w:rFonts w:ascii="Times New Roman" w:eastAsia="Times New Roman" w:hAnsi="Times New Roman" w:cs="Times New Roman"/>
                <w:sz w:val="24"/>
                <w:szCs w:val="24"/>
              </w:rPr>
            </w:pPr>
          </w:p>
          <w:p w14:paraId="2489E79F" w14:textId="77777777" w:rsidR="00AA6E6D" w:rsidRDefault="00AA6E6D" w:rsidP="00BD5A4E">
            <w:pPr>
              <w:rPr>
                <w:rFonts w:ascii="Times New Roman" w:eastAsia="Times New Roman" w:hAnsi="Times New Roman" w:cs="Times New Roman"/>
                <w:sz w:val="24"/>
                <w:szCs w:val="24"/>
              </w:rPr>
            </w:pPr>
          </w:p>
          <w:p w14:paraId="6A8097D0" w14:textId="77777777" w:rsidR="00AA6E6D" w:rsidRDefault="00AA6E6D" w:rsidP="00BD5A4E">
            <w:pPr>
              <w:rPr>
                <w:rFonts w:ascii="Times New Roman" w:eastAsia="Times New Roman" w:hAnsi="Times New Roman" w:cs="Times New Roman"/>
                <w:sz w:val="24"/>
                <w:szCs w:val="24"/>
              </w:rPr>
            </w:pPr>
          </w:p>
          <w:p w14:paraId="25A3EA35" w14:textId="77777777" w:rsidR="00AA6E6D" w:rsidRDefault="00AA6E6D" w:rsidP="00BD5A4E">
            <w:pPr>
              <w:rPr>
                <w:rFonts w:ascii="Times New Roman" w:eastAsia="Times New Roman" w:hAnsi="Times New Roman" w:cs="Times New Roman"/>
                <w:sz w:val="24"/>
                <w:szCs w:val="24"/>
              </w:rPr>
            </w:pPr>
          </w:p>
          <w:p w14:paraId="4A3D1034" w14:textId="77777777" w:rsidR="00AA6E6D" w:rsidRDefault="00AA6E6D" w:rsidP="00BD5A4E">
            <w:pPr>
              <w:rPr>
                <w:rFonts w:ascii="Times New Roman" w:eastAsia="Times New Roman" w:hAnsi="Times New Roman" w:cs="Times New Roman"/>
                <w:sz w:val="24"/>
                <w:szCs w:val="24"/>
              </w:rPr>
            </w:pPr>
          </w:p>
          <w:p w14:paraId="29729B52" w14:textId="77777777" w:rsidR="00AA6E6D" w:rsidRDefault="00AA6E6D" w:rsidP="00BD5A4E">
            <w:pPr>
              <w:rPr>
                <w:rFonts w:ascii="Times New Roman" w:eastAsia="Times New Roman" w:hAnsi="Times New Roman" w:cs="Times New Roman"/>
                <w:sz w:val="24"/>
                <w:szCs w:val="24"/>
              </w:rPr>
            </w:pPr>
          </w:p>
          <w:p w14:paraId="34C4D71B" w14:textId="77777777" w:rsidR="00AA6E6D" w:rsidRDefault="00AA6E6D" w:rsidP="00BD5A4E">
            <w:pPr>
              <w:rPr>
                <w:rFonts w:ascii="Times New Roman" w:eastAsia="Times New Roman" w:hAnsi="Times New Roman" w:cs="Times New Roman"/>
                <w:sz w:val="24"/>
                <w:szCs w:val="24"/>
              </w:rPr>
            </w:pPr>
          </w:p>
          <w:p w14:paraId="14C25B7A" w14:textId="77777777" w:rsidR="00AA6E6D" w:rsidRDefault="00AA6E6D" w:rsidP="00BD5A4E">
            <w:pPr>
              <w:rPr>
                <w:rFonts w:ascii="Times New Roman" w:eastAsia="Times New Roman" w:hAnsi="Times New Roman" w:cs="Times New Roman"/>
                <w:sz w:val="24"/>
                <w:szCs w:val="24"/>
              </w:rPr>
            </w:pPr>
          </w:p>
          <w:p w14:paraId="224A78A2" w14:textId="77777777" w:rsidR="00AA6E6D" w:rsidRDefault="00AA6E6D" w:rsidP="00BD5A4E">
            <w:pPr>
              <w:rPr>
                <w:rFonts w:ascii="Times New Roman" w:eastAsia="Times New Roman" w:hAnsi="Times New Roman" w:cs="Times New Roman"/>
                <w:sz w:val="24"/>
                <w:szCs w:val="24"/>
              </w:rPr>
            </w:pPr>
          </w:p>
          <w:p w14:paraId="773ED8E6" w14:textId="77777777" w:rsidR="00AA6E6D" w:rsidRDefault="00AA6E6D" w:rsidP="00BD5A4E">
            <w:pPr>
              <w:rPr>
                <w:rFonts w:ascii="Times New Roman" w:eastAsia="Times New Roman" w:hAnsi="Times New Roman" w:cs="Times New Roman"/>
                <w:sz w:val="24"/>
                <w:szCs w:val="24"/>
              </w:rPr>
            </w:pPr>
          </w:p>
          <w:p w14:paraId="54644EFD" w14:textId="77777777" w:rsidR="00AA6E6D" w:rsidRDefault="00AA6E6D" w:rsidP="00BD5A4E">
            <w:pPr>
              <w:rPr>
                <w:rFonts w:ascii="Times New Roman" w:eastAsia="Times New Roman" w:hAnsi="Times New Roman" w:cs="Times New Roman"/>
                <w:sz w:val="24"/>
                <w:szCs w:val="24"/>
              </w:rPr>
            </w:pPr>
          </w:p>
          <w:p w14:paraId="5FC1312E" w14:textId="77777777" w:rsidR="00AA6E6D" w:rsidRDefault="00AA6E6D" w:rsidP="00BD5A4E">
            <w:pPr>
              <w:rPr>
                <w:rFonts w:ascii="Times New Roman" w:eastAsia="Times New Roman" w:hAnsi="Times New Roman" w:cs="Times New Roman"/>
                <w:sz w:val="24"/>
                <w:szCs w:val="24"/>
              </w:rPr>
            </w:pPr>
          </w:p>
          <w:p w14:paraId="512FAF3D" w14:textId="77777777" w:rsidR="00AA6E6D" w:rsidRDefault="00AA6E6D" w:rsidP="00BD5A4E">
            <w:pPr>
              <w:rPr>
                <w:rFonts w:ascii="Times New Roman" w:eastAsia="Times New Roman" w:hAnsi="Times New Roman" w:cs="Times New Roman"/>
                <w:sz w:val="24"/>
                <w:szCs w:val="24"/>
              </w:rPr>
            </w:pPr>
          </w:p>
          <w:p w14:paraId="7476F281" w14:textId="77777777" w:rsidR="00AA6E6D" w:rsidRDefault="00AA6E6D" w:rsidP="00BD5A4E">
            <w:pPr>
              <w:rPr>
                <w:rFonts w:ascii="Times New Roman" w:eastAsia="Times New Roman" w:hAnsi="Times New Roman" w:cs="Times New Roman"/>
                <w:sz w:val="24"/>
                <w:szCs w:val="24"/>
              </w:rPr>
            </w:pPr>
          </w:p>
          <w:p w14:paraId="79871565" w14:textId="77777777" w:rsidR="00AA6E6D" w:rsidRDefault="00AA6E6D" w:rsidP="00BD5A4E">
            <w:pPr>
              <w:rPr>
                <w:rFonts w:ascii="Times New Roman" w:eastAsia="Times New Roman" w:hAnsi="Times New Roman" w:cs="Times New Roman"/>
                <w:sz w:val="24"/>
                <w:szCs w:val="24"/>
              </w:rPr>
            </w:pPr>
          </w:p>
          <w:p w14:paraId="1945D3D7" w14:textId="77777777" w:rsidR="00BA30A9" w:rsidRDefault="00BA30A9" w:rsidP="00BD5A4E">
            <w:pPr>
              <w:rPr>
                <w:rFonts w:ascii="Times New Roman" w:eastAsia="Times New Roman" w:hAnsi="Times New Roman" w:cs="Times New Roman"/>
                <w:bCs/>
                <w:sz w:val="24"/>
                <w:szCs w:val="24"/>
              </w:rPr>
            </w:pPr>
          </w:p>
          <w:p w14:paraId="6ACCBE8F" w14:textId="2C0142A8" w:rsidR="00BA30A9" w:rsidRDefault="00BA30A9" w:rsidP="00BD5A4E">
            <w:pPr>
              <w:rPr>
                <w:rFonts w:ascii="Times New Roman" w:eastAsia="Times New Roman" w:hAnsi="Times New Roman" w:cs="Times New Roman"/>
                <w:bCs/>
                <w:sz w:val="24"/>
                <w:szCs w:val="24"/>
              </w:rPr>
            </w:pPr>
          </w:p>
          <w:p w14:paraId="493BD445" w14:textId="62259E2E" w:rsidR="00AA6E6D" w:rsidRDefault="0025262D" w:rsidP="00BD5A4E">
            <w:pPr>
              <w:rPr>
                <w:rFonts w:ascii="Times New Roman" w:eastAsia="Times New Roman" w:hAnsi="Times New Roman" w:cs="Times New Roman"/>
                <w:sz w:val="24"/>
                <w:szCs w:val="24"/>
              </w:rPr>
            </w:pPr>
            <w:r w:rsidRPr="0025262D">
              <w:rPr>
                <w:rFonts w:ascii="Times New Roman" w:eastAsia="Times New Roman" w:hAnsi="Times New Roman" w:cs="Times New Roman"/>
                <w:bCs/>
                <w:sz w:val="24"/>
                <w:szCs w:val="24"/>
              </w:rPr>
              <w:t>Приведение в соответствие с Цифровым Кодексом Республики Казахстан.</w:t>
            </w:r>
          </w:p>
          <w:p w14:paraId="4374E29E" w14:textId="77777777" w:rsidR="00AA6E6D" w:rsidRDefault="00AA6E6D" w:rsidP="00BD5A4E">
            <w:pPr>
              <w:rPr>
                <w:rFonts w:ascii="Times New Roman" w:eastAsia="Times New Roman" w:hAnsi="Times New Roman" w:cs="Times New Roman"/>
                <w:sz w:val="24"/>
                <w:szCs w:val="24"/>
              </w:rPr>
            </w:pPr>
          </w:p>
          <w:p w14:paraId="4B0F901B" w14:textId="77777777" w:rsidR="00AA6E6D" w:rsidRDefault="00AA6E6D" w:rsidP="00BD5A4E">
            <w:pPr>
              <w:rPr>
                <w:rFonts w:ascii="Times New Roman" w:eastAsia="Times New Roman" w:hAnsi="Times New Roman" w:cs="Times New Roman"/>
                <w:sz w:val="24"/>
                <w:szCs w:val="24"/>
              </w:rPr>
            </w:pPr>
          </w:p>
          <w:p w14:paraId="612132CD" w14:textId="77777777" w:rsidR="00AA6E6D" w:rsidRDefault="00AA6E6D" w:rsidP="00BD5A4E">
            <w:pPr>
              <w:rPr>
                <w:rFonts w:ascii="Times New Roman" w:eastAsia="Times New Roman" w:hAnsi="Times New Roman" w:cs="Times New Roman"/>
                <w:sz w:val="24"/>
                <w:szCs w:val="24"/>
              </w:rPr>
            </w:pPr>
          </w:p>
          <w:p w14:paraId="25E7C1CB" w14:textId="77777777" w:rsidR="00AA6E6D" w:rsidRDefault="00AA6E6D" w:rsidP="00BD5A4E">
            <w:pPr>
              <w:rPr>
                <w:rFonts w:ascii="Times New Roman" w:eastAsia="Times New Roman" w:hAnsi="Times New Roman" w:cs="Times New Roman"/>
                <w:sz w:val="24"/>
                <w:szCs w:val="24"/>
              </w:rPr>
            </w:pPr>
          </w:p>
          <w:p w14:paraId="77E75D31" w14:textId="77777777" w:rsidR="00AA6E6D" w:rsidRDefault="00AA6E6D" w:rsidP="00BD5A4E">
            <w:pPr>
              <w:rPr>
                <w:rFonts w:ascii="Times New Roman" w:eastAsia="Times New Roman" w:hAnsi="Times New Roman" w:cs="Times New Roman"/>
                <w:sz w:val="24"/>
                <w:szCs w:val="24"/>
              </w:rPr>
            </w:pPr>
          </w:p>
          <w:p w14:paraId="76C3A6D1" w14:textId="6DD3E0DE" w:rsidR="00EE1904" w:rsidRPr="00EE1904" w:rsidRDefault="00EE1904" w:rsidP="00EE1904">
            <w:pPr>
              <w:rPr>
                <w:rFonts w:ascii="Times New Roman" w:eastAsia="Times New Roman" w:hAnsi="Times New Roman" w:cs="Times New Roman"/>
                <w:bCs/>
                <w:sz w:val="24"/>
                <w:szCs w:val="24"/>
              </w:rPr>
            </w:pPr>
            <w:r w:rsidRPr="00EE1904">
              <w:rPr>
                <w:rFonts w:ascii="Times New Roman" w:eastAsia="Times New Roman" w:hAnsi="Times New Roman" w:cs="Times New Roman"/>
                <w:bCs/>
                <w:sz w:val="24"/>
                <w:szCs w:val="24"/>
              </w:rPr>
              <w:t xml:space="preserve"> </w:t>
            </w:r>
          </w:p>
          <w:p w14:paraId="13F29D60" w14:textId="77777777" w:rsidR="00AA6E6D" w:rsidRDefault="00AA6E6D" w:rsidP="00BD5A4E">
            <w:pPr>
              <w:rPr>
                <w:rFonts w:ascii="Times New Roman" w:eastAsia="Times New Roman" w:hAnsi="Times New Roman" w:cs="Times New Roman"/>
                <w:sz w:val="24"/>
                <w:szCs w:val="24"/>
              </w:rPr>
            </w:pPr>
          </w:p>
          <w:p w14:paraId="3620CF7F" w14:textId="1EDCB403" w:rsidR="00AA6E6D" w:rsidRPr="004F1319" w:rsidRDefault="00AA6E6D" w:rsidP="00BD5A4E">
            <w:pPr>
              <w:rPr>
                <w:rFonts w:ascii="Times New Roman" w:eastAsia="Times New Roman" w:hAnsi="Times New Roman" w:cs="Times New Roman"/>
                <w:sz w:val="24"/>
                <w:szCs w:val="24"/>
              </w:rPr>
            </w:pPr>
          </w:p>
        </w:tc>
      </w:tr>
      <w:tr w:rsidR="00BD5A4E" w:rsidRPr="004F1319" w14:paraId="5F9D05C0" w14:textId="77777777" w:rsidTr="00A201D9">
        <w:trPr>
          <w:trHeight w:val="4101"/>
        </w:trPr>
        <w:tc>
          <w:tcPr>
            <w:tcW w:w="703" w:type="dxa"/>
          </w:tcPr>
          <w:p w14:paraId="590F100C" w14:textId="073AD8DC" w:rsidR="00BD5A4E" w:rsidRPr="004F1319" w:rsidRDefault="00BD5A4E" w:rsidP="00BD5A4E">
            <w:pPr>
              <w:spacing w:line="0" w:lineRule="atLeast"/>
              <w:ind w:firstLine="22"/>
              <w:jc w:val="center"/>
              <w:rPr>
                <w:rFonts w:ascii="Times New Roman" w:eastAsia="Times New Roman" w:hAnsi="Times New Roman" w:cs="Times New Roman"/>
                <w:spacing w:val="2"/>
                <w:sz w:val="24"/>
                <w:szCs w:val="24"/>
              </w:rPr>
            </w:pPr>
            <w:r>
              <w:rPr>
                <w:rFonts w:ascii="Times New Roman" w:eastAsia="Times New Roman" w:hAnsi="Times New Roman" w:cs="Times New Roman"/>
                <w:spacing w:val="2"/>
                <w:sz w:val="24"/>
                <w:szCs w:val="24"/>
              </w:rPr>
              <w:t>232.</w:t>
            </w:r>
          </w:p>
        </w:tc>
        <w:tc>
          <w:tcPr>
            <w:tcW w:w="2099" w:type="dxa"/>
          </w:tcPr>
          <w:p w14:paraId="31E77CCB" w14:textId="77777777" w:rsidR="00BD5A4E" w:rsidRPr="004F1319" w:rsidRDefault="00BD5A4E" w:rsidP="00BD5A4E">
            <w:pPr>
              <w:spacing w:line="0" w:lineRule="atLeast"/>
              <w:ind w:firstLine="0"/>
              <w:jc w:val="center"/>
              <w:rPr>
                <w:rFonts w:ascii="Times New Roman" w:eastAsia="Calibri" w:hAnsi="Times New Roman" w:cs="Times New Roman"/>
                <w:sz w:val="24"/>
                <w:szCs w:val="24"/>
              </w:rPr>
            </w:pPr>
            <w:r>
              <w:rPr>
                <w:rFonts w:ascii="Times New Roman" w:eastAsia="Calibri" w:hAnsi="Times New Roman" w:cs="Times New Roman"/>
                <w:sz w:val="24"/>
                <w:szCs w:val="24"/>
              </w:rPr>
              <w:t>пункт 4</w:t>
            </w:r>
          </w:p>
        </w:tc>
        <w:tc>
          <w:tcPr>
            <w:tcW w:w="4139" w:type="dxa"/>
          </w:tcPr>
          <w:p w14:paraId="18AB48D2" w14:textId="3F54EB6A" w:rsidR="00BD5A4E" w:rsidRPr="00876BEC" w:rsidRDefault="00BD5A4E" w:rsidP="00AA6E6D">
            <w:pPr>
              <w:spacing w:line="0" w:lineRule="atLeast"/>
              <w:rPr>
                <w:rFonts w:ascii="Times New Roman" w:eastAsia="Times New Roman" w:hAnsi="Times New Roman" w:cs="Times New Roman"/>
                <w:color w:val="000000"/>
                <w:sz w:val="24"/>
                <w:szCs w:val="24"/>
              </w:rPr>
            </w:pPr>
            <w:r w:rsidRPr="001533FD">
              <w:rPr>
                <w:rFonts w:ascii="Times New Roman" w:hAnsi="Times New Roman" w:cs="Times New Roman"/>
                <w:sz w:val="24"/>
                <w:szCs w:val="24"/>
              </w:rPr>
              <w:t xml:space="preserve">4. В соответствии с подпунктом 11) пункта 2 статьи 5 Закона услугодатель обеспечивает внесение данных в </w:t>
            </w:r>
            <w:r w:rsidRPr="00AA6E6D">
              <w:rPr>
                <w:rFonts w:ascii="Times New Roman" w:hAnsi="Times New Roman" w:cs="Times New Roman"/>
                <w:b/>
                <w:sz w:val="24"/>
                <w:szCs w:val="24"/>
              </w:rPr>
              <w:t xml:space="preserve">информационную </w:t>
            </w:r>
            <w:r w:rsidRPr="001533FD">
              <w:rPr>
                <w:rFonts w:ascii="Times New Roman" w:hAnsi="Times New Roman" w:cs="Times New Roman"/>
                <w:sz w:val="24"/>
                <w:szCs w:val="24"/>
              </w:rPr>
              <w:t>систему мониторинга оказания государственных услуг о стадии оказания государственной услуги в порядке</w:t>
            </w:r>
            <w:r w:rsidRPr="00BA30A9">
              <w:rPr>
                <w:rFonts w:ascii="Times New Roman" w:hAnsi="Times New Roman" w:cs="Times New Roman"/>
                <w:b/>
                <w:sz w:val="24"/>
                <w:szCs w:val="24"/>
              </w:rPr>
              <w:t xml:space="preserve">, установленном приказом исполняющего обязанности Министра транспорта и коммуникаций Республики Казахстан от 14 июня 2013 года № 452 </w:t>
            </w:r>
            <w:r w:rsidR="00AA6E6D" w:rsidRPr="00BA30A9">
              <w:rPr>
                <w:rFonts w:ascii="Times New Roman" w:hAnsi="Times New Roman" w:cs="Times New Roman"/>
                <w:b/>
                <w:sz w:val="24"/>
                <w:szCs w:val="24"/>
              </w:rPr>
              <w:t>«</w:t>
            </w:r>
            <w:r w:rsidRPr="00BA30A9">
              <w:rPr>
                <w:rFonts w:ascii="Times New Roman" w:hAnsi="Times New Roman" w:cs="Times New Roman"/>
                <w:b/>
                <w:sz w:val="24"/>
                <w:szCs w:val="24"/>
              </w:rPr>
              <w:t>Об утверждении Правил внесения данных в информационную систему мониторинга оказания государственных услуг о стадии оказания государственной услуги</w:t>
            </w:r>
            <w:r w:rsidR="00AA6E6D" w:rsidRPr="00BA30A9">
              <w:rPr>
                <w:rFonts w:ascii="Times New Roman" w:hAnsi="Times New Roman" w:cs="Times New Roman"/>
                <w:b/>
                <w:sz w:val="24"/>
                <w:szCs w:val="24"/>
              </w:rPr>
              <w:t>»</w:t>
            </w:r>
            <w:r w:rsidRPr="00BA30A9">
              <w:rPr>
                <w:rFonts w:ascii="Times New Roman" w:hAnsi="Times New Roman" w:cs="Times New Roman"/>
                <w:b/>
                <w:sz w:val="24"/>
                <w:szCs w:val="24"/>
              </w:rPr>
              <w:t xml:space="preserve"> (зарегистрирован в Реестре государственной регистрации нормативных правовых актов под               № 8555).</w:t>
            </w:r>
          </w:p>
        </w:tc>
        <w:tc>
          <w:tcPr>
            <w:tcW w:w="4394" w:type="dxa"/>
          </w:tcPr>
          <w:p w14:paraId="012830BE" w14:textId="77777777" w:rsidR="00A0434B" w:rsidRPr="00A0434B" w:rsidRDefault="00A0434B" w:rsidP="00A0434B">
            <w:pPr>
              <w:spacing w:line="0" w:lineRule="atLeast"/>
              <w:rPr>
                <w:rFonts w:ascii="Times New Roman" w:eastAsia="Times New Roman" w:hAnsi="Times New Roman" w:cs="Times New Roman"/>
                <w:b/>
                <w:bCs/>
                <w:color w:val="000000" w:themeColor="text1"/>
                <w:sz w:val="24"/>
                <w:szCs w:val="24"/>
              </w:rPr>
            </w:pPr>
            <w:r w:rsidRPr="00A0434B">
              <w:rPr>
                <w:rFonts w:ascii="Times New Roman" w:eastAsia="Times New Roman" w:hAnsi="Times New Roman" w:cs="Times New Roman"/>
                <w:bCs/>
                <w:color w:val="000000" w:themeColor="text1"/>
                <w:sz w:val="24"/>
                <w:szCs w:val="24"/>
              </w:rPr>
              <w:t xml:space="preserve">4. В соответствии с подпунктом 11) пункта 2 статьи 5 Закона услугодатель обеспечивает внесение данных в </w:t>
            </w:r>
            <w:r w:rsidRPr="00A0434B">
              <w:rPr>
                <w:rFonts w:ascii="Times New Roman" w:eastAsia="Times New Roman" w:hAnsi="Times New Roman" w:cs="Times New Roman"/>
                <w:b/>
                <w:bCs/>
                <w:color w:val="000000" w:themeColor="text1"/>
                <w:sz w:val="24"/>
                <w:szCs w:val="24"/>
              </w:rPr>
              <w:t>цифровую</w:t>
            </w:r>
            <w:r w:rsidRPr="00A0434B">
              <w:rPr>
                <w:rFonts w:ascii="Times New Roman" w:eastAsia="Times New Roman" w:hAnsi="Times New Roman" w:cs="Times New Roman"/>
                <w:bCs/>
                <w:color w:val="000000" w:themeColor="text1"/>
                <w:sz w:val="24"/>
                <w:szCs w:val="24"/>
              </w:rPr>
              <w:t xml:space="preserve"> систему мониторинга оказания государственных </w:t>
            </w:r>
            <w:r w:rsidRPr="00A0434B">
              <w:rPr>
                <w:rFonts w:ascii="Times New Roman" w:eastAsia="Times New Roman" w:hAnsi="Times New Roman" w:cs="Times New Roman"/>
                <w:b/>
                <w:bCs/>
                <w:color w:val="000000" w:themeColor="text1"/>
                <w:sz w:val="24"/>
                <w:szCs w:val="24"/>
              </w:rPr>
              <w:t>или социально ответственных</w:t>
            </w:r>
            <w:r w:rsidRPr="00A0434B">
              <w:rPr>
                <w:rFonts w:ascii="Times New Roman" w:eastAsia="Times New Roman" w:hAnsi="Times New Roman" w:cs="Times New Roman"/>
                <w:bCs/>
                <w:color w:val="000000" w:themeColor="text1"/>
                <w:sz w:val="24"/>
                <w:szCs w:val="24"/>
              </w:rPr>
              <w:t xml:space="preserve"> услуг о стадии их оказания в порядке, </w:t>
            </w:r>
            <w:r w:rsidRPr="00A0434B">
              <w:rPr>
                <w:rFonts w:ascii="Times New Roman" w:eastAsia="Times New Roman" w:hAnsi="Times New Roman" w:cs="Times New Roman"/>
                <w:b/>
                <w:bCs/>
                <w:color w:val="000000" w:themeColor="text1"/>
                <w:sz w:val="24"/>
                <w:szCs w:val="24"/>
              </w:rPr>
              <w:t>определенном</w:t>
            </w:r>
            <w:r w:rsidRPr="00A0434B">
              <w:rPr>
                <w:rFonts w:ascii="Times New Roman" w:eastAsia="Times New Roman" w:hAnsi="Times New Roman" w:cs="Times New Roman"/>
                <w:bCs/>
                <w:color w:val="000000" w:themeColor="text1"/>
                <w:sz w:val="24"/>
                <w:szCs w:val="24"/>
              </w:rPr>
              <w:t xml:space="preserve"> </w:t>
            </w:r>
            <w:r w:rsidRPr="00A0434B">
              <w:rPr>
                <w:rFonts w:ascii="Times New Roman" w:eastAsia="Times New Roman" w:hAnsi="Times New Roman" w:cs="Times New Roman"/>
                <w:b/>
                <w:bCs/>
                <w:color w:val="000000" w:themeColor="text1"/>
                <w:sz w:val="24"/>
                <w:szCs w:val="24"/>
              </w:rPr>
              <w:t>уполномоченным органом в сфере информатизации.</w:t>
            </w:r>
          </w:p>
          <w:p w14:paraId="7E15684B" w14:textId="7AED6AD4" w:rsidR="00BD5A4E" w:rsidRPr="001533FD" w:rsidRDefault="00BD5A4E" w:rsidP="00C87254">
            <w:pPr>
              <w:spacing w:line="0" w:lineRule="atLeast"/>
              <w:rPr>
                <w:rFonts w:ascii="Times New Roman" w:eastAsia="Times New Roman" w:hAnsi="Times New Roman" w:cs="Times New Roman"/>
                <w:color w:val="000000"/>
                <w:sz w:val="24"/>
                <w:szCs w:val="24"/>
              </w:rPr>
            </w:pPr>
          </w:p>
        </w:tc>
        <w:tc>
          <w:tcPr>
            <w:tcW w:w="2127" w:type="dxa"/>
            <w:gridSpan w:val="2"/>
          </w:tcPr>
          <w:p w14:paraId="6E045BCE" w14:textId="12BADA65" w:rsidR="00BD5A4E" w:rsidRDefault="00BA30A9" w:rsidP="00BD5A4E">
            <w:pPr>
              <w:rPr>
                <w:rFonts w:ascii="Times New Roman" w:eastAsia="Times New Roman" w:hAnsi="Times New Roman" w:cs="Times New Roman"/>
                <w:sz w:val="24"/>
                <w:szCs w:val="24"/>
              </w:rPr>
            </w:pPr>
            <w:r w:rsidRPr="00BA30A9">
              <w:rPr>
                <w:rFonts w:ascii="Times New Roman" w:eastAsia="Times New Roman" w:hAnsi="Times New Roman" w:cs="Times New Roman"/>
                <w:bCs/>
                <w:sz w:val="24"/>
                <w:szCs w:val="24"/>
              </w:rPr>
              <w:t xml:space="preserve">Приведение в соответствие с Цифровым Кодексом Республики Казахстан. </w:t>
            </w:r>
          </w:p>
          <w:p w14:paraId="3842D5FD" w14:textId="77777777" w:rsidR="00BD5A4E" w:rsidRDefault="00BD5A4E" w:rsidP="00BD5A4E">
            <w:pPr>
              <w:rPr>
                <w:rFonts w:ascii="Times New Roman" w:eastAsia="Times New Roman" w:hAnsi="Times New Roman" w:cs="Times New Roman"/>
                <w:sz w:val="24"/>
                <w:szCs w:val="24"/>
              </w:rPr>
            </w:pPr>
          </w:p>
          <w:p w14:paraId="771810F7" w14:textId="2AD9C9BC" w:rsidR="00BD5A4E" w:rsidRDefault="00A0434B" w:rsidP="00BD5A4E">
            <w:pPr>
              <w:rPr>
                <w:rFonts w:ascii="Times New Roman" w:eastAsia="Times New Roman" w:hAnsi="Times New Roman" w:cs="Times New Roman"/>
                <w:sz w:val="24"/>
                <w:szCs w:val="24"/>
              </w:rPr>
            </w:pPr>
            <w:r w:rsidRPr="00A0434B">
              <w:rPr>
                <w:rFonts w:ascii="Times New Roman" w:eastAsia="Times New Roman" w:hAnsi="Times New Roman" w:cs="Times New Roman"/>
                <w:bCs/>
                <w:sz w:val="24"/>
                <w:szCs w:val="24"/>
              </w:rPr>
              <w:t xml:space="preserve">Приведение в соответствие с Законом Республики Казахстан «О государственных и социально ответственных услугах». </w:t>
            </w:r>
          </w:p>
          <w:p w14:paraId="108529B0" w14:textId="0DCED49D" w:rsidR="00BD5A4E" w:rsidRPr="004F1319" w:rsidRDefault="00BD5A4E" w:rsidP="00BD5A4E">
            <w:pPr>
              <w:rPr>
                <w:rFonts w:ascii="Times New Roman" w:eastAsia="Times New Roman" w:hAnsi="Times New Roman" w:cs="Times New Roman"/>
                <w:sz w:val="24"/>
                <w:szCs w:val="24"/>
              </w:rPr>
            </w:pPr>
          </w:p>
        </w:tc>
      </w:tr>
      <w:tr w:rsidR="00BD5A4E" w:rsidRPr="004F1319" w14:paraId="79530C7F" w14:textId="77777777" w:rsidTr="00A201D9">
        <w:trPr>
          <w:trHeight w:val="688"/>
        </w:trPr>
        <w:tc>
          <w:tcPr>
            <w:tcW w:w="703" w:type="dxa"/>
          </w:tcPr>
          <w:p w14:paraId="79762283" w14:textId="1BE69D98" w:rsidR="00BD5A4E" w:rsidRDefault="00BD5A4E" w:rsidP="00BD5A4E">
            <w:pPr>
              <w:spacing w:line="0" w:lineRule="atLeast"/>
              <w:ind w:firstLine="22"/>
              <w:jc w:val="center"/>
              <w:rPr>
                <w:rFonts w:ascii="Times New Roman" w:eastAsia="Times New Roman" w:hAnsi="Times New Roman" w:cs="Times New Roman"/>
                <w:spacing w:val="2"/>
                <w:sz w:val="24"/>
                <w:szCs w:val="24"/>
              </w:rPr>
            </w:pPr>
            <w:r>
              <w:rPr>
                <w:rFonts w:ascii="Times New Roman" w:eastAsia="Times New Roman" w:hAnsi="Times New Roman" w:cs="Times New Roman"/>
                <w:spacing w:val="2"/>
                <w:sz w:val="24"/>
                <w:szCs w:val="24"/>
              </w:rPr>
              <w:t>233.</w:t>
            </w:r>
          </w:p>
        </w:tc>
        <w:tc>
          <w:tcPr>
            <w:tcW w:w="2099" w:type="dxa"/>
          </w:tcPr>
          <w:p w14:paraId="4416EAB5" w14:textId="394A218E" w:rsidR="00BD5A4E" w:rsidRDefault="00BD5A4E" w:rsidP="00BD5A4E">
            <w:pPr>
              <w:spacing w:line="0" w:lineRule="atLeast"/>
              <w:ind w:firstLine="0"/>
              <w:jc w:val="center"/>
              <w:rPr>
                <w:rFonts w:ascii="Times New Roman" w:eastAsia="Calibri" w:hAnsi="Times New Roman" w:cs="Times New Roman"/>
                <w:sz w:val="24"/>
                <w:szCs w:val="24"/>
              </w:rPr>
            </w:pPr>
            <w:r>
              <w:rPr>
                <w:rFonts w:ascii="Times New Roman" w:eastAsia="Calibri" w:hAnsi="Times New Roman" w:cs="Times New Roman"/>
                <w:sz w:val="24"/>
                <w:szCs w:val="24"/>
              </w:rPr>
              <w:t>пункт 5</w:t>
            </w:r>
          </w:p>
        </w:tc>
        <w:tc>
          <w:tcPr>
            <w:tcW w:w="4139" w:type="dxa"/>
          </w:tcPr>
          <w:p w14:paraId="3E3709FB" w14:textId="361DE419" w:rsidR="00BD5A4E" w:rsidRPr="001533FD" w:rsidRDefault="00BD5A4E" w:rsidP="003B32D3">
            <w:pPr>
              <w:spacing w:line="0" w:lineRule="atLeast"/>
              <w:rPr>
                <w:rFonts w:ascii="Times New Roman" w:hAnsi="Times New Roman" w:cs="Times New Roman"/>
                <w:sz w:val="24"/>
                <w:szCs w:val="24"/>
              </w:rPr>
            </w:pPr>
            <w:r w:rsidRPr="00F67C36">
              <w:rPr>
                <w:rFonts w:ascii="Times New Roman" w:hAnsi="Times New Roman" w:cs="Times New Roman"/>
                <w:sz w:val="24"/>
                <w:szCs w:val="24"/>
              </w:rPr>
              <w:t xml:space="preserve">  5. При внесении изменений и (или) дополнений в настоящие Правила Министерство финансов Республики Казахстан в течение 3 (трех) рабочих дней после регистрации в Министерстве юстиции Республики Казахстан направляет информацию о внесении изменений в порядок оказания государственной услуги в Единый контакт-центр и оператору </w:t>
            </w:r>
            <w:r w:rsidR="003B32D3" w:rsidRPr="003B32D3">
              <w:rPr>
                <w:rFonts w:ascii="Times New Roman" w:eastAsiaTheme="minorHAnsi" w:hAnsi="Times New Roman" w:cs="Times New Roman"/>
                <w:b/>
                <w:sz w:val="28"/>
                <w:szCs w:val="28"/>
                <w:lang w:eastAsia="en-US"/>
              </w:rPr>
              <w:t xml:space="preserve"> </w:t>
            </w:r>
            <w:r w:rsidR="003B32D3" w:rsidRPr="003B32D3">
              <w:rPr>
                <w:rFonts w:ascii="Times New Roman" w:hAnsi="Times New Roman" w:cs="Times New Roman"/>
                <w:b/>
                <w:sz w:val="24"/>
                <w:szCs w:val="24"/>
              </w:rPr>
              <w:t xml:space="preserve">информационно-коммуникационной инфраструктуры «электронного </w:t>
            </w:r>
            <w:r w:rsidR="003B32D3" w:rsidRPr="00A14F55">
              <w:rPr>
                <w:rFonts w:ascii="Times New Roman" w:hAnsi="Times New Roman" w:cs="Times New Roman"/>
                <w:sz w:val="24"/>
                <w:szCs w:val="24"/>
              </w:rPr>
              <w:t>правительства»,</w:t>
            </w:r>
            <w:r w:rsidR="003B32D3" w:rsidRPr="003B32D3">
              <w:rPr>
                <w:rFonts w:ascii="Times New Roman" w:hAnsi="Times New Roman" w:cs="Times New Roman"/>
                <w:sz w:val="24"/>
                <w:szCs w:val="24"/>
              </w:rPr>
              <w:t xml:space="preserve"> </w:t>
            </w:r>
            <w:r w:rsidRPr="00F67C36">
              <w:rPr>
                <w:rFonts w:ascii="Times New Roman" w:hAnsi="Times New Roman" w:cs="Times New Roman"/>
                <w:sz w:val="24"/>
                <w:szCs w:val="24"/>
              </w:rPr>
              <w:t>Государственную корпорацию, услугодателю.</w:t>
            </w:r>
          </w:p>
        </w:tc>
        <w:tc>
          <w:tcPr>
            <w:tcW w:w="4394" w:type="dxa"/>
          </w:tcPr>
          <w:p w14:paraId="6086AF0F" w14:textId="6F411F65" w:rsidR="00BD5A4E" w:rsidRPr="001533FD" w:rsidRDefault="00BD5A4E" w:rsidP="00A14F55">
            <w:pPr>
              <w:spacing w:line="0" w:lineRule="atLeast"/>
              <w:rPr>
                <w:rFonts w:ascii="Times New Roman" w:eastAsia="Times New Roman" w:hAnsi="Times New Roman" w:cs="Times New Roman"/>
                <w:color w:val="000000" w:themeColor="text1"/>
                <w:sz w:val="24"/>
                <w:szCs w:val="24"/>
              </w:rPr>
            </w:pPr>
            <w:r w:rsidRPr="00F67C36">
              <w:rPr>
                <w:rFonts w:ascii="Times New Roman" w:eastAsia="Times New Roman" w:hAnsi="Times New Roman" w:cs="Times New Roman"/>
                <w:color w:val="000000" w:themeColor="text1"/>
                <w:sz w:val="24"/>
                <w:szCs w:val="24"/>
              </w:rPr>
              <w:t xml:space="preserve">  5. При внесении изменений и (или) дополнений в настоящие Правила Министерство финансов Республики Казахстан в течение 3 (трех) рабочих дней после регистрации в Министерстве юстиции Республики Казахстан направляет информацию о внесении изменений в порядок оказания государственной услуги в Единый контакт-центр и оператору </w:t>
            </w:r>
            <w:r w:rsidR="003B32D3" w:rsidRPr="003B32D3">
              <w:rPr>
                <w:rFonts w:ascii="Times New Roman" w:eastAsiaTheme="minorHAnsi" w:hAnsi="Times New Roman" w:cs="Times New Roman"/>
                <w:b/>
                <w:sz w:val="28"/>
                <w:szCs w:val="28"/>
                <w:lang w:eastAsia="en-US"/>
              </w:rPr>
              <w:t xml:space="preserve"> </w:t>
            </w:r>
            <w:r w:rsidR="003B32D3" w:rsidRPr="003B32D3">
              <w:rPr>
                <w:rFonts w:ascii="Times New Roman" w:eastAsia="Times New Roman" w:hAnsi="Times New Roman" w:cs="Times New Roman"/>
                <w:b/>
                <w:color w:val="000000" w:themeColor="text1"/>
                <w:sz w:val="24"/>
                <w:szCs w:val="24"/>
              </w:rPr>
              <w:t xml:space="preserve">«цифрового </w:t>
            </w:r>
            <w:r w:rsidR="003B32D3" w:rsidRPr="00A14F55">
              <w:rPr>
                <w:rFonts w:ascii="Times New Roman" w:eastAsia="Times New Roman" w:hAnsi="Times New Roman" w:cs="Times New Roman"/>
                <w:color w:val="000000" w:themeColor="text1"/>
                <w:sz w:val="24"/>
                <w:szCs w:val="24"/>
              </w:rPr>
              <w:t>правительства»,</w:t>
            </w:r>
            <w:r w:rsidR="003B32D3">
              <w:rPr>
                <w:rFonts w:ascii="Times New Roman" w:eastAsia="Times New Roman" w:hAnsi="Times New Roman" w:cs="Times New Roman"/>
                <w:b/>
                <w:color w:val="000000" w:themeColor="text1"/>
                <w:sz w:val="24"/>
                <w:szCs w:val="24"/>
              </w:rPr>
              <w:t xml:space="preserve"> </w:t>
            </w:r>
            <w:r w:rsidRPr="00F67C36">
              <w:rPr>
                <w:rFonts w:ascii="Times New Roman" w:eastAsia="Times New Roman" w:hAnsi="Times New Roman" w:cs="Times New Roman"/>
                <w:color w:val="000000" w:themeColor="text1"/>
                <w:sz w:val="24"/>
                <w:szCs w:val="24"/>
              </w:rPr>
              <w:t>Государственную корпорацию, услугодателю.</w:t>
            </w:r>
          </w:p>
        </w:tc>
        <w:tc>
          <w:tcPr>
            <w:tcW w:w="2127" w:type="dxa"/>
            <w:gridSpan w:val="2"/>
          </w:tcPr>
          <w:p w14:paraId="22D01277" w14:textId="15BCA537" w:rsidR="00EE1904" w:rsidRPr="00EE1904" w:rsidRDefault="00EE1904" w:rsidP="00EE1904">
            <w:pPr>
              <w:rPr>
                <w:rFonts w:ascii="Times New Roman" w:eastAsia="Times New Roman" w:hAnsi="Times New Roman" w:cs="Times New Roman"/>
                <w:bCs/>
                <w:sz w:val="24"/>
                <w:szCs w:val="24"/>
              </w:rPr>
            </w:pPr>
            <w:r w:rsidRPr="00EE1904">
              <w:rPr>
                <w:rFonts w:ascii="Times New Roman" w:eastAsia="Times New Roman" w:hAnsi="Times New Roman" w:cs="Times New Roman"/>
                <w:bCs/>
                <w:sz w:val="24"/>
                <w:szCs w:val="24"/>
              </w:rPr>
              <w:t xml:space="preserve">Приведение в соответствие с Цифровым Кодексом Республики Казахстан. </w:t>
            </w:r>
          </w:p>
          <w:p w14:paraId="29F6BA3A" w14:textId="6BF7F71D" w:rsidR="00BD5A4E" w:rsidRPr="00E43665" w:rsidRDefault="00BD5A4E" w:rsidP="00BD5A4E">
            <w:pPr>
              <w:rPr>
                <w:rFonts w:ascii="Times New Roman" w:eastAsia="Times New Roman" w:hAnsi="Times New Roman" w:cs="Times New Roman"/>
                <w:sz w:val="24"/>
                <w:szCs w:val="24"/>
              </w:rPr>
            </w:pPr>
          </w:p>
        </w:tc>
      </w:tr>
      <w:tr w:rsidR="00BD5A4E" w:rsidRPr="004F1319" w14:paraId="714F5040" w14:textId="77777777" w:rsidTr="00A201D9">
        <w:trPr>
          <w:trHeight w:val="688"/>
        </w:trPr>
        <w:tc>
          <w:tcPr>
            <w:tcW w:w="703" w:type="dxa"/>
          </w:tcPr>
          <w:p w14:paraId="5E53879B" w14:textId="119EF7E1" w:rsidR="00BD5A4E" w:rsidRDefault="00BD5A4E" w:rsidP="00BD5A4E">
            <w:pPr>
              <w:spacing w:line="0" w:lineRule="atLeast"/>
              <w:ind w:firstLine="22"/>
              <w:jc w:val="center"/>
              <w:rPr>
                <w:rFonts w:ascii="Times New Roman" w:eastAsia="Times New Roman" w:hAnsi="Times New Roman" w:cs="Times New Roman"/>
                <w:spacing w:val="2"/>
                <w:sz w:val="24"/>
                <w:szCs w:val="24"/>
              </w:rPr>
            </w:pPr>
            <w:r>
              <w:rPr>
                <w:rFonts w:ascii="Times New Roman" w:eastAsia="Times New Roman" w:hAnsi="Times New Roman" w:cs="Times New Roman"/>
                <w:spacing w:val="2"/>
                <w:sz w:val="24"/>
                <w:szCs w:val="24"/>
              </w:rPr>
              <w:t>234.</w:t>
            </w:r>
          </w:p>
        </w:tc>
        <w:tc>
          <w:tcPr>
            <w:tcW w:w="2099" w:type="dxa"/>
          </w:tcPr>
          <w:p w14:paraId="45862691" w14:textId="501B3FC1" w:rsidR="00BD5A4E" w:rsidRDefault="00BD5A4E" w:rsidP="00BD5A4E">
            <w:pPr>
              <w:spacing w:line="0" w:lineRule="atLeast"/>
              <w:ind w:firstLine="0"/>
              <w:jc w:val="center"/>
              <w:rPr>
                <w:rFonts w:ascii="Times New Roman" w:eastAsia="Calibri" w:hAnsi="Times New Roman" w:cs="Times New Roman"/>
                <w:sz w:val="24"/>
                <w:szCs w:val="24"/>
              </w:rPr>
            </w:pPr>
            <w:r>
              <w:rPr>
                <w:rFonts w:ascii="Times New Roman" w:eastAsia="Calibri" w:hAnsi="Times New Roman" w:cs="Times New Roman"/>
                <w:sz w:val="24"/>
                <w:szCs w:val="24"/>
              </w:rPr>
              <w:t>пункт 6</w:t>
            </w:r>
          </w:p>
        </w:tc>
        <w:tc>
          <w:tcPr>
            <w:tcW w:w="4139" w:type="dxa"/>
          </w:tcPr>
          <w:p w14:paraId="468259AC" w14:textId="1450C144" w:rsidR="00BD5A4E" w:rsidRPr="00F67C36" w:rsidRDefault="00BD5A4E" w:rsidP="00BD5A4E">
            <w:pPr>
              <w:spacing w:line="0" w:lineRule="atLeast"/>
              <w:rPr>
                <w:rFonts w:ascii="Times New Roman" w:hAnsi="Times New Roman" w:cs="Times New Roman"/>
                <w:sz w:val="24"/>
                <w:szCs w:val="24"/>
              </w:rPr>
            </w:pPr>
            <w:r w:rsidRPr="00954C42">
              <w:rPr>
                <w:rFonts w:ascii="Times New Roman" w:hAnsi="Times New Roman" w:cs="Times New Roman"/>
                <w:sz w:val="24"/>
                <w:szCs w:val="24"/>
              </w:rPr>
              <w:t xml:space="preserve">6. При сбое </w:t>
            </w:r>
            <w:r w:rsidRPr="00343510">
              <w:rPr>
                <w:rFonts w:ascii="Times New Roman" w:hAnsi="Times New Roman" w:cs="Times New Roman"/>
                <w:b/>
                <w:sz w:val="24"/>
                <w:szCs w:val="24"/>
              </w:rPr>
              <w:t>информационной</w:t>
            </w:r>
            <w:r w:rsidRPr="00954C42">
              <w:rPr>
                <w:rFonts w:ascii="Times New Roman" w:hAnsi="Times New Roman" w:cs="Times New Roman"/>
                <w:sz w:val="24"/>
                <w:szCs w:val="24"/>
              </w:rPr>
              <w:t xml:space="preserve"> системы, содержащей необходимые сведения для оказания государственной услуги, услугодатель в течение 30 (тридцати) минут с момента сбоя направляет запрос в службу поддержки по электронной почте  keden_support@kgd.minfin.gov.kz с обязательным предоставлением информации по наименованию государственной услуги, регистрационному номеру заявления для получения государственной услуги, индивидуальному идентификационному номеру (ИИН), или бизнес-идентификационному номеру (БИН), наименованию услугополучателя, описанию последовательности действий, приводящих к ошибке, скриншоты поясняющие возникшую проблему.</w:t>
            </w:r>
          </w:p>
        </w:tc>
        <w:tc>
          <w:tcPr>
            <w:tcW w:w="4394" w:type="dxa"/>
          </w:tcPr>
          <w:p w14:paraId="11B702E3" w14:textId="1775F303" w:rsidR="00BD5A4E" w:rsidRPr="00F67C36" w:rsidRDefault="00BD5A4E" w:rsidP="00BD5A4E">
            <w:pPr>
              <w:spacing w:line="0" w:lineRule="atLeast"/>
              <w:rPr>
                <w:rFonts w:ascii="Times New Roman" w:eastAsia="Times New Roman" w:hAnsi="Times New Roman" w:cs="Times New Roman"/>
                <w:color w:val="000000" w:themeColor="text1"/>
                <w:sz w:val="24"/>
                <w:szCs w:val="24"/>
              </w:rPr>
            </w:pPr>
            <w:r w:rsidRPr="00954C42">
              <w:rPr>
                <w:rFonts w:ascii="Times New Roman" w:eastAsia="Times New Roman" w:hAnsi="Times New Roman" w:cs="Times New Roman"/>
                <w:color w:val="000000" w:themeColor="text1"/>
                <w:sz w:val="24"/>
                <w:szCs w:val="24"/>
              </w:rPr>
              <w:t xml:space="preserve">6. При сбое </w:t>
            </w:r>
            <w:r w:rsidRPr="00343510">
              <w:rPr>
                <w:rFonts w:ascii="Times New Roman" w:eastAsia="Times New Roman" w:hAnsi="Times New Roman" w:cs="Times New Roman"/>
                <w:b/>
                <w:color w:val="000000" w:themeColor="text1"/>
                <w:sz w:val="24"/>
                <w:szCs w:val="24"/>
              </w:rPr>
              <w:t>цифровой</w:t>
            </w:r>
            <w:r w:rsidRPr="00954C42">
              <w:rPr>
                <w:rFonts w:ascii="Times New Roman" w:eastAsia="Times New Roman" w:hAnsi="Times New Roman" w:cs="Times New Roman"/>
                <w:color w:val="000000" w:themeColor="text1"/>
                <w:sz w:val="24"/>
                <w:szCs w:val="24"/>
              </w:rPr>
              <w:t xml:space="preserve"> системы, содержащей необходимые сведения для оказания государственной услуги, услугодатель в течение 30 (тридцати) минут с момента сбоя направляет запрос в службу поддержки по электронной почте  keden_support@kgd.minfin.gov.kz с обязательным предоставлением информации по наименованию государственной услуги, регистрационному номеру заявления для получения государственной услуги, индивидуальному идентификационному номеру (ИИН), или бизнес-идентификационному номеру (БИН), наименованию услугополучателя, описанию последовательности действий, приводящих к ошибке, скриншоты поясняющие возникшую проблему.</w:t>
            </w:r>
          </w:p>
        </w:tc>
        <w:tc>
          <w:tcPr>
            <w:tcW w:w="2127" w:type="dxa"/>
            <w:gridSpan w:val="2"/>
          </w:tcPr>
          <w:p w14:paraId="6487F4DF" w14:textId="23FBF1AC" w:rsidR="00EE1904" w:rsidRPr="00EE1904" w:rsidRDefault="00EE1904" w:rsidP="00EE1904">
            <w:pPr>
              <w:rPr>
                <w:rFonts w:ascii="Times New Roman" w:eastAsia="Times New Roman" w:hAnsi="Times New Roman" w:cs="Times New Roman"/>
                <w:bCs/>
                <w:sz w:val="24"/>
                <w:szCs w:val="24"/>
              </w:rPr>
            </w:pPr>
            <w:r w:rsidRPr="00EE1904">
              <w:rPr>
                <w:rFonts w:ascii="Times New Roman" w:eastAsia="Times New Roman" w:hAnsi="Times New Roman" w:cs="Times New Roman"/>
                <w:bCs/>
                <w:sz w:val="24"/>
                <w:szCs w:val="24"/>
              </w:rPr>
              <w:t xml:space="preserve">Приведение в соответствие с Цифровым Кодексом Республики Казахстан. </w:t>
            </w:r>
          </w:p>
          <w:p w14:paraId="34F68B6B" w14:textId="6BDBA64E" w:rsidR="00BD5A4E" w:rsidRPr="00E43665" w:rsidRDefault="00BD5A4E" w:rsidP="00BD5A4E">
            <w:pPr>
              <w:rPr>
                <w:rFonts w:ascii="Times New Roman" w:eastAsia="Times New Roman" w:hAnsi="Times New Roman" w:cs="Times New Roman"/>
                <w:sz w:val="24"/>
                <w:szCs w:val="24"/>
              </w:rPr>
            </w:pPr>
          </w:p>
        </w:tc>
      </w:tr>
      <w:tr w:rsidR="00BD5A4E" w:rsidRPr="004F1319" w14:paraId="025F806B" w14:textId="77777777" w:rsidTr="00A201D9">
        <w:trPr>
          <w:trHeight w:val="688"/>
        </w:trPr>
        <w:tc>
          <w:tcPr>
            <w:tcW w:w="703" w:type="dxa"/>
          </w:tcPr>
          <w:p w14:paraId="25F27529" w14:textId="4E20CF3E" w:rsidR="00BD5A4E" w:rsidRDefault="00BD5A4E" w:rsidP="00BD5A4E">
            <w:pPr>
              <w:spacing w:line="0" w:lineRule="atLeast"/>
              <w:ind w:firstLine="22"/>
              <w:jc w:val="center"/>
              <w:rPr>
                <w:rFonts w:ascii="Times New Roman" w:eastAsia="Times New Roman" w:hAnsi="Times New Roman" w:cs="Times New Roman"/>
                <w:spacing w:val="2"/>
                <w:sz w:val="24"/>
                <w:szCs w:val="24"/>
              </w:rPr>
            </w:pPr>
            <w:r>
              <w:rPr>
                <w:rFonts w:ascii="Times New Roman" w:eastAsia="Times New Roman" w:hAnsi="Times New Roman" w:cs="Times New Roman"/>
                <w:spacing w:val="2"/>
                <w:sz w:val="24"/>
                <w:szCs w:val="24"/>
              </w:rPr>
              <w:t>235.</w:t>
            </w:r>
          </w:p>
        </w:tc>
        <w:tc>
          <w:tcPr>
            <w:tcW w:w="2099" w:type="dxa"/>
          </w:tcPr>
          <w:p w14:paraId="61857AA3" w14:textId="77777777" w:rsidR="00BD5A4E" w:rsidRDefault="00BD5A4E" w:rsidP="00BD5A4E">
            <w:pPr>
              <w:spacing w:line="0" w:lineRule="atLeast"/>
              <w:ind w:firstLine="0"/>
              <w:jc w:val="center"/>
              <w:rPr>
                <w:rFonts w:ascii="Times New Roman" w:eastAsia="Calibri" w:hAnsi="Times New Roman" w:cs="Times New Roman"/>
                <w:sz w:val="24"/>
                <w:szCs w:val="24"/>
              </w:rPr>
            </w:pPr>
            <w:r>
              <w:rPr>
                <w:rFonts w:ascii="Times New Roman" w:eastAsia="Calibri" w:hAnsi="Times New Roman" w:cs="Times New Roman"/>
                <w:sz w:val="24"/>
                <w:szCs w:val="24"/>
              </w:rPr>
              <w:t>заголовок главы 3</w:t>
            </w:r>
          </w:p>
        </w:tc>
        <w:tc>
          <w:tcPr>
            <w:tcW w:w="4139" w:type="dxa"/>
          </w:tcPr>
          <w:p w14:paraId="58BEA9C3" w14:textId="77777777" w:rsidR="00BD5A4E" w:rsidRPr="00010E70" w:rsidRDefault="00BD5A4E" w:rsidP="00BD5A4E">
            <w:pPr>
              <w:spacing w:line="0" w:lineRule="atLeast"/>
              <w:ind w:firstLine="191"/>
              <w:rPr>
                <w:rFonts w:ascii="Times New Roman" w:hAnsi="Times New Roman" w:cs="Times New Roman"/>
                <w:bCs/>
                <w:sz w:val="24"/>
                <w:szCs w:val="24"/>
              </w:rPr>
            </w:pPr>
            <w:r w:rsidRPr="00FA1CD1">
              <w:rPr>
                <w:rFonts w:ascii="Times New Roman" w:hAnsi="Times New Roman" w:cs="Times New Roman"/>
                <w:bCs/>
                <w:sz w:val="24"/>
                <w:szCs w:val="24"/>
              </w:rPr>
              <w:t xml:space="preserve">Глава 3. Порядок обжалования решений, действий (бездействия) услугодателей и (или) их должностных лиц, </w:t>
            </w:r>
            <w:r w:rsidRPr="00D46163">
              <w:rPr>
                <w:rFonts w:ascii="Times New Roman" w:hAnsi="Times New Roman" w:cs="Times New Roman"/>
                <w:b/>
                <w:bCs/>
                <w:sz w:val="24"/>
                <w:szCs w:val="24"/>
              </w:rPr>
              <w:t>Государственной корпорации и (или) ее работников</w:t>
            </w:r>
            <w:r w:rsidRPr="00FA1CD1">
              <w:rPr>
                <w:rFonts w:ascii="Times New Roman" w:hAnsi="Times New Roman" w:cs="Times New Roman"/>
                <w:bCs/>
                <w:sz w:val="24"/>
                <w:szCs w:val="24"/>
              </w:rPr>
              <w:t xml:space="preserve"> по вопросам</w:t>
            </w:r>
            <w:r>
              <w:rPr>
                <w:rFonts w:ascii="Times New Roman" w:hAnsi="Times New Roman" w:cs="Times New Roman"/>
                <w:bCs/>
                <w:sz w:val="24"/>
                <w:szCs w:val="24"/>
              </w:rPr>
              <w:t xml:space="preserve"> оказания государственных услуг</w:t>
            </w:r>
          </w:p>
        </w:tc>
        <w:tc>
          <w:tcPr>
            <w:tcW w:w="4394" w:type="dxa"/>
          </w:tcPr>
          <w:p w14:paraId="258382EC" w14:textId="57D1AF7B" w:rsidR="00BD5A4E" w:rsidRPr="00FA1CD1" w:rsidRDefault="00BD5A4E" w:rsidP="00BD5A4E">
            <w:pPr>
              <w:ind w:firstLine="708"/>
              <w:rPr>
                <w:rFonts w:ascii="Times New Roman" w:eastAsia="Times New Roman" w:hAnsi="Times New Roman" w:cs="Times New Roman"/>
                <w:bCs/>
                <w:sz w:val="24"/>
                <w:szCs w:val="24"/>
              </w:rPr>
            </w:pPr>
            <w:r w:rsidRPr="00FA1CD1">
              <w:rPr>
                <w:rFonts w:ascii="Times New Roman" w:eastAsia="Times New Roman" w:hAnsi="Times New Roman" w:cs="Times New Roman"/>
                <w:bCs/>
                <w:sz w:val="24"/>
                <w:szCs w:val="24"/>
              </w:rPr>
              <w:t>Глава 3. Порядок обжалования решений, действий (бездействия) услугодателей и (или) их должностных лиц, по вопросам оказания государственных услуг</w:t>
            </w:r>
          </w:p>
          <w:p w14:paraId="41424C7C" w14:textId="77777777" w:rsidR="00BD5A4E" w:rsidRPr="00876BEC" w:rsidRDefault="00BD5A4E" w:rsidP="00BD5A4E">
            <w:pPr>
              <w:spacing w:line="0" w:lineRule="atLeast"/>
              <w:rPr>
                <w:rFonts w:ascii="Times New Roman" w:eastAsia="Times New Roman" w:hAnsi="Times New Roman" w:cs="Times New Roman"/>
                <w:b/>
                <w:sz w:val="24"/>
                <w:szCs w:val="24"/>
              </w:rPr>
            </w:pPr>
          </w:p>
        </w:tc>
        <w:tc>
          <w:tcPr>
            <w:tcW w:w="2127" w:type="dxa"/>
            <w:gridSpan w:val="2"/>
          </w:tcPr>
          <w:p w14:paraId="3E6E88ED" w14:textId="77777777" w:rsidR="00EE1904" w:rsidRPr="00EE1904" w:rsidRDefault="00EE1904" w:rsidP="00EE1904">
            <w:pPr>
              <w:rPr>
                <w:rFonts w:ascii="Times New Roman" w:eastAsia="Times New Roman" w:hAnsi="Times New Roman" w:cs="Times New Roman"/>
                <w:sz w:val="24"/>
                <w:szCs w:val="24"/>
              </w:rPr>
            </w:pPr>
            <w:r w:rsidRPr="00EE1904">
              <w:rPr>
                <w:rFonts w:ascii="Times New Roman" w:eastAsia="Times New Roman" w:hAnsi="Times New Roman" w:cs="Times New Roman"/>
                <w:sz w:val="24"/>
                <w:szCs w:val="24"/>
              </w:rPr>
              <w:t>Исключается в связи с тем, что данная государственная услуга не оказывается через Государственную корпорацию.</w:t>
            </w:r>
          </w:p>
          <w:p w14:paraId="277D0618" w14:textId="5D1B46BE" w:rsidR="00BD5A4E" w:rsidRPr="004F1319" w:rsidRDefault="00BD5A4E" w:rsidP="00BD5A4E">
            <w:pPr>
              <w:rPr>
                <w:rFonts w:ascii="Times New Roman" w:eastAsia="Times New Roman" w:hAnsi="Times New Roman" w:cs="Times New Roman"/>
                <w:sz w:val="24"/>
                <w:szCs w:val="24"/>
              </w:rPr>
            </w:pPr>
          </w:p>
        </w:tc>
      </w:tr>
      <w:tr w:rsidR="00BD5A4E" w:rsidRPr="004F1319" w14:paraId="2FAC9842" w14:textId="77777777" w:rsidTr="00A201D9">
        <w:trPr>
          <w:trHeight w:val="688"/>
        </w:trPr>
        <w:tc>
          <w:tcPr>
            <w:tcW w:w="703" w:type="dxa"/>
          </w:tcPr>
          <w:p w14:paraId="24CE371B" w14:textId="5EABF07B" w:rsidR="00BD5A4E" w:rsidRPr="004F1319" w:rsidRDefault="00BD5A4E" w:rsidP="00BD5A4E">
            <w:pPr>
              <w:spacing w:line="0" w:lineRule="atLeast"/>
              <w:ind w:firstLine="22"/>
              <w:jc w:val="center"/>
              <w:rPr>
                <w:rFonts w:ascii="Times New Roman" w:eastAsia="Times New Roman" w:hAnsi="Times New Roman" w:cs="Times New Roman"/>
                <w:spacing w:val="2"/>
                <w:sz w:val="24"/>
                <w:szCs w:val="24"/>
              </w:rPr>
            </w:pPr>
            <w:r>
              <w:rPr>
                <w:rFonts w:ascii="Times New Roman" w:eastAsia="Times New Roman" w:hAnsi="Times New Roman" w:cs="Times New Roman"/>
                <w:spacing w:val="2"/>
                <w:sz w:val="24"/>
                <w:szCs w:val="24"/>
              </w:rPr>
              <w:t>236.</w:t>
            </w:r>
          </w:p>
        </w:tc>
        <w:tc>
          <w:tcPr>
            <w:tcW w:w="2099" w:type="dxa"/>
          </w:tcPr>
          <w:p w14:paraId="1624BD10" w14:textId="309615D8" w:rsidR="00BD5A4E" w:rsidRDefault="00BD5A4E" w:rsidP="00BD5A4E">
            <w:pPr>
              <w:spacing w:line="0" w:lineRule="atLeast"/>
              <w:ind w:firstLine="0"/>
              <w:jc w:val="center"/>
              <w:rPr>
                <w:rFonts w:ascii="Times New Roman" w:eastAsia="Calibri" w:hAnsi="Times New Roman" w:cs="Times New Roman"/>
                <w:sz w:val="24"/>
                <w:szCs w:val="24"/>
              </w:rPr>
            </w:pPr>
            <w:r w:rsidRPr="00C729D0">
              <w:rPr>
                <w:rFonts w:ascii="Times New Roman" w:eastAsia="Calibri" w:hAnsi="Times New Roman" w:cs="Times New Roman"/>
                <w:sz w:val="24"/>
                <w:szCs w:val="24"/>
              </w:rPr>
              <w:t>п</w:t>
            </w:r>
            <w:r>
              <w:rPr>
                <w:rFonts w:ascii="Times New Roman" w:eastAsia="Calibri" w:hAnsi="Times New Roman" w:cs="Times New Roman"/>
                <w:sz w:val="24"/>
                <w:szCs w:val="24"/>
              </w:rPr>
              <w:t>ункт 7</w:t>
            </w:r>
          </w:p>
        </w:tc>
        <w:tc>
          <w:tcPr>
            <w:tcW w:w="4139" w:type="dxa"/>
          </w:tcPr>
          <w:p w14:paraId="27534D63" w14:textId="77777777" w:rsidR="00BD5A4E" w:rsidRPr="00E948FD" w:rsidRDefault="00BD5A4E" w:rsidP="00BD5A4E">
            <w:pPr>
              <w:spacing w:line="0" w:lineRule="atLeast"/>
              <w:rPr>
                <w:rFonts w:ascii="Times New Roman" w:hAnsi="Times New Roman" w:cs="Times New Roman"/>
                <w:sz w:val="24"/>
                <w:szCs w:val="24"/>
              </w:rPr>
            </w:pPr>
            <w:r w:rsidRPr="00E948FD">
              <w:rPr>
                <w:rFonts w:ascii="Times New Roman" w:hAnsi="Times New Roman" w:cs="Times New Roman"/>
                <w:sz w:val="24"/>
                <w:szCs w:val="24"/>
              </w:rPr>
              <w:t>7. При несогласии с результатами оказания государственной услуги услугополучателем подается жалоба на решение, действие (бездействие) услугодателя по вопросам оказания государственных услуг в соответствии с законодательством Республики Казахстан:</w:t>
            </w:r>
          </w:p>
          <w:p w14:paraId="41CC988B" w14:textId="77777777" w:rsidR="00BD5A4E" w:rsidRPr="00E948FD" w:rsidRDefault="00BD5A4E" w:rsidP="00BD5A4E">
            <w:pPr>
              <w:spacing w:line="0" w:lineRule="atLeast"/>
              <w:rPr>
                <w:rFonts w:ascii="Times New Roman" w:hAnsi="Times New Roman" w:cs="Times New Roman"/>
                <w:sz w:val="24"/>
                <w:szCs w:val="24"/>
              </w:rPr>
            </w:pPr>
            <w:r w:rsidRPr="00E948FD">
              <w:rPr>
                <w:rFonts w:ascii="Times New Roman" w:hAnsi="Times New Roman" w:cs="Times New Roman"/>
                <w:sz w:val="24"/>
                <w:szCs w:val="24"/>
              </w:rPr>
              <w:t>на имя руководителя услугодателя;</w:t>
            </w:r>
          </w:p>
          <w:p w14:paraId="6104F492" w14:textId="77777777" w:rsidR="00BD5A4E" w:rsidRPr="00E948FD" w:rsidRDefault="00BD5A4E" w:rsidP="00BD5A4E">
            <w:pPr>
              <w:spacing w:line="0" w:lineRule="atLeast"/>
              <w:rPr>
                <w:rFonts w:ascii="Times New Roman" w:hAnsi="Times New Roman" w:cs="Times New Roman"/>
                <w:sz w:val="24"/>
                <w:szCs w:val="24"/>
              </w:rPr>
            </w:pPr>
            <w:r w:rsidRPr="00E948FD">
              <w:rPr>
                <w:rFonts w:ascii="Times New Roman" w:hAnsi="Times New Roman" w:cs="Times New Roman"/>
                <w:sz w:val="24"/>
                <w:szCs w:val="24"/>
              </w:rPr>
              <w:t>на имя руководителя уполномоченного органа, осуществляющего руководство в сфере обеспечения поступлений налогов и платежей в бюджет;</w:t>
            </w:r>
          </w:p>
          <w:p w14:paraId="16276A58" w14:textId="0BD26D62" w:rsidR="00BD5A4E" w:rsidRDefault="00BD5A4E" w:rsidP="00BD5A4E">
            <w:pPr>
              <w:spacing w:line="0" w:lineRule="atLeast"/>
              <w:rPr>
                <w:rFonts w:ascii="Times New Roman" w:hAnsi="Times New Roman" w:cs="Times New Roman"/>
                <w:sz w:val="24"/>
                <w:szCs w:val="24"/>
              </w:rPr>
            </w:pPr>
            <w:r w:rsidRPr="00E948FD">
              <w:rPr>
                <w:rFonts w:ascii="Times New Roman" w:hAnsi="Times New Roman" w:cs="Times New Roman"/>
                <w:sz w:val="24"/>
                <w:szCs w:val="24"/>
              </w:rPr>
              <w:t>в уполномоченный орган по оценке и контролю за качеством оказания государственных услуг.</w:t>
            </w:r>
          </w:p>
          <w:p w14:paraId="22BAF4BD" w14:textId="77777777" w:rsidR="00A257A7" w:rsidRPr="00E948FD" w:rsidRDefault="00A257A7" w:rsidP="00BD5A4E">
            <w:pPr>
              <w:spacing w:line="0" w:lineRule="atLeast"/>
              <w:rPr>
                <w:rFonts w:ascii="Times New Roman" w:hAnsi="Times New Roman" w:cs="Times New Roman"/>
                <w:sz w:val="24"/>
                <w:szCs w:val="24"/>
              </w:rPr>
            </w:pPr>
          </w:p>
          <w:p w14:paraId="01277BA1" w14:textId="77777777" w:rsidR="00BD5A4E" w:rsidRPr="00E948FD" w:rsidRDefault="00BD5A4E" w:rsidP="00BD5A4E">
            <w:pPr>
              <w:spacing w:line="0" w:lineRule="atLeast"/>
              <w:rPr>
                <w:rFonts w:ascii="Times New Roman" w:hAnsi="Times New Roman" w:cs="Times New Roman"/>
                <w:sz w:val="24"/>
                <w:szCs w:val="24"/>
              </w:rPr>
            </w:pPr>
            <w:r w:rsidRPr="00D46163">
              <w:rPr>
                <w:rFonts w:ascii="Times New Roman" w:hAnsi="Times New Roman" w:cs="Times New Roman"/>
                <w:b/>
                <w:sz w:val="24"/>
                <w:szCs w:val="24"/>
              </w:rPr>
              <w:t>При этом жалоба на действие (бездействие) работников Государственной корпорации при оказании услуг через Государственную корпорацию подается на имя руководителя Государственной корпорации, либо в уполномоченный орган в сфере информатизации.</w:t>
            </w:r>
          </w:p>
          <w:p w14:paraId="62BE71CE" w14:textId="77777777" w:rsidR="00BD5A4E" w:rsidRPr="00E948FD" w:rsidRDefault="00BD5A4E" w:rsidP="00BD5A4E">
            <w:pPr>
              <w:spacing w:line="0" w:lineRule="atLeast"/>
              <w:rPr>
                <w:rFonts w:ascii="Times New Roman" w:hAnsi="Times New Roman" w:cs="Times New Roman"/>
                <w:sz w:val="24"/>
                <w:szCs w:val="24"/>
              </w:rPr>
            </w:pPr>
            <w:r w:rsidRPr="00E948FD">
              <w:rPr>
                <w:rFonts w:ascii="Times New Roman" w:hAnsi="Times New Roman" w:cs="Times New Roman"/>
                <w:sz w:val="24"/>
                <w:szCs w:val="24"/>
              </w:rPr>
              <w:t>При этом услугодатель, должностное лицо, чье решение, действие (бездействие) обжалуются, вправе не направлять жалобу в орган, рассматривающий жалобу, если он в течение 3 (трех) рабочих дней примет благоприятное решение, совершит административное действие, полностью удовлетворяющее требования, указанные в жалобе.</w:t>
            </w:r>
          </w:p>
          <w:p w14:paraId="3F20CD05" w14:textId="77777777" w:rsidR="00BD5A4E" w:rsidRPr="00E948FD" w:rsidRDefault="00BD5A4E" w:rsidP="00BD5A4E">
            <w:pPr>
              <w:spacing w:line="0" w:lineRule="atLeast"/>
              <w:rPr>
                <w:rFonts w:ascii="Times New Roman" w:hAnsi="Times New Roman" w:cs="Times New Roman"/>
                <w:sz w:val="24"/>
                <w:szCs w:val="24"/>
              </w:rPr>
            </w:pPr>
            <w:r w:rsidRPr="00E948FD">
              <w:rPr>
                <w:rFonts w:ascii="Times New Roman" w:hAnsi="Times New Roman" w:cs="Times New Roman"/>
                <w:sz w:val="24"/>
                <w:szCs w:val="24"/>
              </w:rPr>
              <w:t xml:space="preserve"> Жалоба услугополучателя, поступившая в адрес услугодателя, </w:t>
            </w:r>
            <w:r w:rsidRPr="00D46163">
              <w:rPr>
                <w:rFonts w:ascii="Times New Roman" w:hAnsi="Times New Roman" w:cs="Times New Roman"/>
                <w:b/>
                <w:sz w:val="24"/>
                <w:szCs w:val="24"/>
              </w:rPr>
              <w:t>Государственной корпорации,</w:t>
            </w:r>
            <w:r w:rsidRPr="00E948FD">
              <w:rPr>
                <w:rFonts w:ascii="Times New Roman" w:hAnsi="Times New Roman" w:cs="Times New Roman"/>
                <w:sz w:val="24"/>
                <w:szCs w:val="24"/>
              </w:rPr>
              <w:t xml:space="preserve"> непосредственно оказывающих государственные услуги, подлежит рассмотрению в соответствии с пунктом 2 статьи 25 Закона в течение 5 (пяти) рабочих дней со дня ее регистрации.</w:t>
            </w:r>
          </w:p>
          <w:p w14:paraId="491669F8" w14:textId="68660E4F" w:rsidR="00BD5A4E" w:rsidRPr="00C729D0" w:rsidRDefault="00BD5A4E" w:rsidP="00BD5A4E">
            <w:pPr>
              <w:spacing w:line="0" w:lineRule="atLeast"/>
              <w:rPr>
                <w:rFonts w:ascii="Times New Roman" w:hAnsi="Times New Roman" w:cs="Times New Roman"/>
                <w:sz w:val="24"/>
                <w:szCs w:val="24"/>
              </w:rPr>
            </w:pPr>
            <w:r w:rsidRPr="00E948FD">
              <w:rPr>
                <w:rFonts w:ascii="Times New Roman" w:hAnsi="Times New Roman" w:cs="Times New Roman"/>
                <w:sz w:val="24"/>
                <w:szCs w:val="24"/>
              </w:rPr>
              <w:t>Жалоба услугополучателя, поступившая в адрес уполномоченного органа по оценке и контролю за качеством оказания государственных услуг, подлежит рассмотрению в течение 15 (пятнадцати) рабочих дней со дня ее регистрации.</w:t>
            </w:r>
          </w:p>
        </w:tc>
        <w:tc>
          <w:tcPr>
            <w:tcW w:w="4394" w:type="dxa"/>
          </w:tcPr>
          <w:p w14:paraId="09E94BCC" w14:textId="77777777" w:rsidR="00BD5A4E" w:rsidRPr="00E948FD" w:rsidRDefault="00BD5A4E" w:rsidP="00BD5A4E">
            <w:pPr>
              <w:spacing w:line="0" w:lineRule="atLeast"/>
              <w:rPr>
                <w:rFonts w:ascii="Times New Roman" w:eastAsia="Times New Roman" w:hAnsi="Times New Roman" w:cs="Times New Roman"/>
                <w:sz w:val="24"/>
                <w:szCs w:val="24"/>
              </w:rPr>
            </w:pPr>
            <w:r w:rsidRPr="00E948FD">
              <w:rPr>
                <w:rFonts w:ascii="Times New Roman" w:eastAsia="Times New Roman" w:hAnsi="Times New Roman" w:cs="Times New Roman"/>
                <w:sz w:val="24"/>
                <w:szCs w:val="24"/>
              </w:rPr>
              <w:t>7. При несогласии с результатами оказания государственной услуги услугополучателем подается жалоба на решение, действие (бездействие) услугодателя по вопросам оказания государственных услуг в соответствии с законодательством Республики Казахстан:</w:t>
            </w:r>
          </w:p>
          <w:p w14:paraId="560D8C74" w14:textId="77777777" w:rsidR="00BD5A4E" w:rsidRPr="00E948FD" w:rsidRDefault="00BD5A4E" w:rsidP="00BD5A4E">
            <w:pPr>
              <w:spacing w:line="0" w:lineRule="atLeast"/>
              <w:rPr>
                <w:rFonts w:ascii="Times New Roman" w:eastAsia="Times New Roman" w:hAnsi="Times New Roman" w:cs="Times New Roman"/>
                <w:sz w:val="24"/>
                <w:szCs w:val="24"/>
              </w:rPr>
            </w:pPr>
            <w:r w:rsidRPr="00E948FD">
              <w:rPr>
                <w:rFonts w:ascii="Times New Roman" w:eastAsia="Times New Roman" w:hAnsi="Times New Roman" w:cs="Times New Roman"/>
                <w:sz w:val="24"/>
                <w:szCs w:val="24"/>
              </w:rPr>
              <w:t>на имя руководителя услугодателя;</w:t>
            </w:r>
          </w:p>
          <w:p w14:paraId="60D21295" w14:textId="283EE2CD" w:rsidR="00BD5A4E" w:rsidRPr="00E948FD" w:rsidRDefault="00BD5A4E" w:rsidP="00BD5A4E">
            <w:pPr>
              <w:spacing w:line="0" w:lineRule="atLeast"/>
              <w:rPr>
                <w:rFonts w:ascii="Times New Roman" w:eastAsia="Times New Roman" w:hAnsi="Times New Roman" w:cs="Times New Roman"/>
                <w:sz w:val="24"/>
                <w:szCs w:val="24"/>
              </w:rPr>
            </w:pPr>
            <w:r w:rsidRPr="00E948FD">
              <w:rPr>
                <w:rFonts w:ascii="Times New Roman" w:eastAsia="Times New Roman" w:hAnsi="Times New Roman" w:cs="Times New Roman"/>
                <w:sz w:val="24"/>
                <w:szCs w:val="24"/>
              </w:rPr>
              <w:t xml:space="preserve">на имя руководителя уполномоченного органа, осуществляющего руководство в сфере обеспечения поступлений налогов и </w:t>
            </w:r>
            <w:r w:rsidR="003133B2" w:rsidRPr="003133B2">
              <w:rPr>
                <w:rFonts w:ascii="Times New Roman" w:eastAsia="Times New Roman" w:hAnsi="Times New Roman" w:cs="Times New Roman"/>
                <w:b/>
                <w:sz w:val="24"/>
                <w:szCs w:val="24"/>
              </w:rPr>
              <w:t>других обязательных</w:t>
            </w:r>
            <w:r w:rsidR="003133B2">
              <w:rPr>
                <w:rFonts w:ascii="Times New Roman" w:eastAsia="Times New Roman" w:hAnsi="Times New Roman" w:cs="Times New Roman"/>
                <w:sz w:val="24"/>
                <w:szCs w:val="24"/>
              </w:rPr>
              <w:t xml:space="preserve"> </w:t>
            </w:r>
            <w:r w:rsidRPr="00E948FD">
              <w:rPr>
                <w:rFonts w:ascii="Times New Roman" w:eastAsia="Times New Roman" w:hAnsi="Times New Roman" w:cs="Times New Roman"/>
                <w:sz w:val="24"/>
                <w:szCs w:val="24"/>
              </w:rPr>
              <w:t>платежей в бюджет;</w:t>
            </w:r>
          </w:p>
          <w:p w14:paraId="761FD32A" w14:textId="77777777" w:rsidR="00BD5A4E" w:rsidRPr="00E948FD" w:rsidRDefault="00BD5A4E" w:rsidP="00BD5A4E">
            <w:pPr>
              <w:spacing w:line="0" w:lineRule="atLeast"/>
              <w:rPr>
                <w:rFonts w:ascii="Times New Roman" w:eastAsia="Times New Roman" w:hAnsi="Times New Roman" w:cs="Times New Roman"/>
                <w:sz w:val="24"/>
                <w:szCs w:val="24"/>
              </w:rPr>
            </w:pPr>
            <w:r w:rsidRPr="00E948FD">
              <w:rPr>
                <w:rFonts w:ascii="Times New Roman" w:eastAsia="Times New Roman" w:hAnsi="Times New Roman" w:cs="Times New Roman"/>
                <w:sz w:val="24"/>
                <w:szCs w:val="24"/>
              </w:rPr>
              <w:t>в уполномоченный орган по оценке и контролю за качеством оказания государственных услуг.</w:t>
            </w:r>
          </w:p>
          <w:p w14:paraId="54621EB2" w14:textId="77777777" w:rsidR="00A257A7" w:rsidRDefault="00A257A7" w:rsidP="00BD5A4E">
            <w:pPr>
              <w:spacing w:line="0" w:lineRule="atLeast"/>
              <w:rPr>
                <w:rFonts w:ascii="Times New Roman" w:eastAsia="Times New Roman" w:hAnsi="Times New Roman" w:cs="Times New Roman"/>
                <w:sz w:val="24"/>
                <w:szCs w:val="24"/>
              </w:rPr>
            </w:pPr>
          </w:p>
          <w:p w14:paraId="5DF3750A" w14:textId="77777777" w:rsidR="00A257A7" w:rsidRDefault="00A257A7" w:rsidP="00BD5A4E">
            <w:pPr>
              <w:spacing w:line="0" w:lineRule="atLeast"/>
              <w:rPr>
                <w:rFonts w:ascii="Times New Roman" w:eastAsia="Times New Roman" w:hAnsi="Times New Roman" w:cs="Times New Roman"/>
                <w:sz w:val="24"/>
                <w:szCs w:val="24"/>
              </w:rPr>
            </w:pPr>
          </w:p>
          <w:p w14:paraId="1A6BEB29" w14:textId="77777777" w:rsidR="00A257A7" w:rsidRDefault="00A257A7" w:rsidP="00BD5A4E">
            <w:pPr>
              <w:spacing w:line="0" w:lineRule="atLeast"/>
              <w:rPr>
                <w:rFonts w:ascii="Times New Roman" w:eastAsia="Times New Roman" w:hAnsi="Times New Roman" w:cs="Times New Roman"/>
                <w:sz w:val="24"/>
                <w:szCs w:val="24"/>
              </w:rPr>
            </w:pPr>
          </w:p>
          <w:p w14:paraId="2F9A5642" w14:textId="77777777" w:rsidR="00A257A7" w:rsidRDefault="00A257A7" w:rsidP="00BD5A4E">
            <w:pPr>
              <w:spacing w:line="0" w:lineRule="atLeast"/>
              <w:rPr>
                <w:rFonts w:ascii="Times New Roman" w:eastAsia="Times New Roman" w:hAnsi="Times New Roman" w:cs="Times New Roman"/>
                <w:sz w:val="24"/>
                <w:szCs w:val="24"/>
              </w:rPr>
            </w:pPr>
          </w:p>
          <w:p w14:paraId="09465D17" w14:textId="77777777" w:rsidR="00A257A7" w:rsidRDefault="00A257A7" w:rsidP="00BD5A4E">
            <w:pPr>
              <w:spacing w:line="0" w:lineRule="atLeast"/>
              <w:rPr>
                <w:rFonts w:ascii="Times New Roman" w:eastAsia="Times New Roman" w:hAnsi="Times New Roman" w:cs="Times New Roman"/>
                <w:sz w:val="24"/>
                <w:szCs w:val="24"/>
              </w:rPr>
            </w:pPr>
          </w:p>
          <w:p w14:paraId="11F3B926" w14:textId="77777777" w:rsidR="00A257A7" w:rsidRDefault="00A257A7" w:rsidP="00BD5A4E">
            <w:pPr>
              <w:spacing w:line="0" w:lineRule="atLeast"/>
              <w:rPr>
                <w:rFonts w:ascii="Times New Roman" w:eastAsia="Times New Roman" w:hAnsi="Times New Roman" w:cs="Times New Roman"/>
                <w:sz w:val="24"/>
                <w:szCs w:val="24"/>
              </w:rPr>
            </w:pPr>
          </w:p>
          <w:p w14:paraId="1F4ADC53" w14:textId="2CA521FB" w:rsidR="00A257A7" w:rsidRDefault="00A257A7" w:rsidP="00BD5A4E">
            <w:pPr>
              <w:spacing w:line="0" w:lineRule="atLeast"/>
              <w:rPr>
                <w:rFonts w:ascii="Times New Roman" w:eastAsia="Times New Roman" w:hAnsi="Times New Roman" w:cs="Times New Roman"/>
                <w:sz w:val="24"/>
                <w:szCs w:val="24"/>
              </w:rPr>
            </w:pPr>
          </w:p>
          <w:p w14:paraId="56156243" w14:textId="77777777" w:rsidR="00A257A7" w:rsidRDefault="00A257A7" w:rsidP="00BD5A4E">
            <w:pPr>
              <w:spacing w:line="0" w:lineRule="atLeast"/>
              <w:rPr>
                <w:rFonts w:ascii="Times New Roman" w:eastAsia="Times New Roman" w:hAnsi="Times New Roman" w:cs="Times New Roman"/>
                <w:sz w:val="24"/>
                <w:szCs w:val="24"/>
              </w:rPr>
            </w:pPr>
          </w:p>
          <w:p w14:paraId="776E3CFA" w14:textId="6014F6BF" w:rsidR="00BD5A4E" w:rsidRPr="00E948FD" w:rsidRDefault="00BD5A4E" w:rsidP="00BD5A4E">
            <w:pPr>
              <w:spacing w:line="0" w:lineRule="atLeast"/>
              <w:rPr>
                <w:rFonts w:ascii="Times New Roman" w:eastAsia="Times New Roman" w:hAnsi="Times New Roman" w:cs="Times New Roman"/>
                <w:sz w:val="24"/>
                <w:szCs w:val="24"/>
              </w:rPr>
            </w:pPr>
            <w:r w:rsidRPr="00E948FD">
              <w:rPr>
                <w:rFonts w:ascii="Times New Roman" w:eastAsia="Times New Roman" w:hAnsi="Times New Roman" w:cs="Times New Roman"/>
                <w:sz w:val="24"/>
                <w:szCs w:val="24"/>
              </w:rPr>
              <w:t>При этом услугодатель, должностное лицо, чье решение, действие (бездействие) обжалуются, вправе не направлять жалобу в орган, рассматривающий жалобу, если он в течение 3 (трех) рабочих дней примет благоприятное решение, совершит административное действие, полностью удовлетворяющее требования, указанные в жалобе.</w:t>
            </w:r>
          </w:p>
          <w:p w14:paraId="5B262CEB" w14:textId="710AC40A" w:rsidR="00BD5A4E" w:rsidRPr="00E948FD" w:rsidRDefault="00BD5A4E" w:rsidP="00BD5A4E">
            <w:pPr>
              <w:spacing w:line="0" w:lineRule="atLeast"/>
              <w:rPr>
                <w:rFonts w:ascii="Times New Roman" w:eastAsia="Times New Roman" w:hAnsi="Times New Roman" w:cs="Times New Roman"/>
                <w:sz w:val="24"/>
                <w:szCs w:val="24"/>
              </w:rPr>
            </w:pPr>
            <w:r w:rsidRPr="00E948FD">
              <w:rPr>
                <w:rFonts w:ascii="Times New Roman" w:eastAsia="Times New Roman" w:hAnsi="Times New Roman" w:cs="Times New Roman"/>
                <w:sz w:val="24"/>
                <w:szCs w:val="24"/>
              </w:rPr>
              <w:t xml:space="preserve"> Жалоба услугополучателя, поступившая в адрес услугодателя, непосредственно оказывающих государственные услуги, подлежит рассмотрению в соответствии с пунктом 2 статьи 25 Закона в течение 5 (пяти) рабочих дней со дня ее регистрации.</w:t>
            </w:r>
          </w:p>
          <w:p w14:paraId="3C3D6AE6" w14:textId="62961500" w:rsidR="00BD5A4E" w:rsidRPr="00C729D0" w:rsidRDefault="00BD5A4E" w:rsidP="00BD5A4E">
            <w:pPr>
              <w:spacing w:line="0" w:lineRule="atLeast"/>
              <w:rPr>
                <w:rFonts w:ascii="Times New Roman" w:eastAsia="Times New Roman" w:hAnsi="Times New Roman" w:cs="Times New Roman"/>
                <w:sz w:val="24"/>
                <w:szCs w:val="24"/>
              </w:rPr>
            </w:pPr>
            <w:r w:rsidRPr="00E948FD">
              <w:rPr>
                <w:rFonts w:ascii="Times New Roman" w:eastAsia="Times New Roman" w:hAnsi="Times New Roman" w:cs="Times New Roman"/>
                <w:sz w:val="24"/>
                <w:szCs w:val="24"/>
              </w:rPr>
              <w:t>Жалоба услугополучателя, поступившая в адрес уполномоченного органа по оценке и контролю за качеством оказания государственных услуг, подлежит рассмотрению в течение 15 (пятнадцати) рабочих дней со дня ее регистрации.</w:t>
            </w:r>
          </w:p>
        </w:tc>
        <w:tc>
          <w:tcPr>
            <w:tcW w:w="2127" w:type="dxa"/>
            <w:gridSpan w:val="2"/>
          </w:tcPr>
          <w:p w14:paraId="0647D473" w14:textId="77777777" w:rsidR="00D46163" w:rsidRDefault="00D46163" w:rsidP="00D46163">
            <w:pPr>
              <w:spacing w:after="160" w:line="259" w:lineRule="auto"/>
              <w:ind w:firstLine="0"/>
              <w:rPr>
                <w:rFonts w:ascii="Times New Roman" w:hAnsi="Times New Roman" w:cs="Times New Roman"/>
                <w:bCs/>
                <w:sz w:val="24"/>
                <w:szCs w:val="24"/>
              </w:rPr>
            </w:pPr>
          </w:p>
          <w:p w14:paraId="28B653E2" w14:textId="77777777" w:rsidR="00D46163" w:rsidRDefault="00D46163" w:rsidP="00D46163">
            <w:pPr>
              <w:spacing w:after="160" w:line="259" w:lineRule="auto"/>
              <w:ind w:firstLine="0"/>
              <w:rPr>
                <w:rFonts w:ascii="Times New Roman" w:hAnsi="Times New Roman" w:cs="Times New Roman"/>
                <w:bCs/>
                <w:sz w:val="24"/>
                <w:szCs w:val="24"/>
              </w:rPr>
            </w:pPr>
          </w:p>
          <w:p w14:paraId="2EC951D8" w14:textId="77777777" w:rsidR="00D46163" w:rsidRDefault="00D46163" w:rsidP="00D46163">
            <w:pPr>
              <w:spacing w:after="160" w:line="259" w:lineRule="auto"/>
              <w:ind w:firstLine="0"/>
              <w:rPr>
                <w:rFonts w:ascii="Times New Roman" w:hAnsi="Times New Roman" w:cs="Times New Roman"/>
                <w:bCs/>
                <w:sz w:val="24"/>
                <w:szCs w:val="24"/>
              </w:rPr>
            </w:pPr>
          </w:p>
          <w:p w14:paraId="01E99A89" w14:textId="77777777" w:rsidR="00D46163" w:rsidRDefault="00D46163" w:rsidP="00D46163">
            <w:pPr>
              <w:spacing w:after="160" w:line="259" w:lineRule="auto"/>
              <w:ind w:firstLine="0"/>
              <w:rPr>
                <w:rFonts w:ascii="Times New Roman" w:hAnsi="Times New Roman" w:cs="Times New Roman"/>
                <w:bCs/>
                <w:sz w:val="24"/>
                <w:szCs w:val="24"/>
              </w:rPr>
            </w:pPr>
          </w:p>
          <w:p w14:paraId="2F6EA8AD" w14:textId="77777777" w:rsidR="00D46163" w:rsidRDefault="00D46163" w:rsidP="00D46163">
            <w:pPr>
              <w:spacing w:after="160" w:line="259" w:lineRule="auto"/>
              <w:ind w:firstLine="0"/>
              <w:rPr>
                <w:rFonts w:ascii="Times New Roman" w:hAnsi="Times New Roman" w:cs="Times New Roman"/>
                <w:bCs/>
                <w:sz w:val="24"/>
                <w:szCs w:val="24"/>
              </w:rPr>
            </w:pPr>
          </w:p>
          <w:p w14:paraId="50318AF9" w14:textId="37F3422E" w:rsidR="003133B2" w:rsidRDefault="003133B2" w:rsidP="003133B2">
            <w:pPr>
              <w:spacing w:after="160" w:line="259" w:lineRule="auto"/>
              <w:ind w:firstLine="0"/>
              <w:rPr>
                <w:rFonts w:ascii="Times New Roman" w:hAnsi="Times New Roman" w:cs="Times New Roman"/>
                <w:bCs/>
                <w:sz w:val="24"/>
                <w:szCs w:val="24"/>
              </w:rPr>
            </w:pPr>
          </w:p>
          <w:p w14:paraId="0F96CBE3" w14:textId="3EB9D50B" w:rsidR="00D46163" w:rsidRDefault="003133B2" w:rsidP="00D46163">
            <w:pPr>
              <w:spacing w:after="160" w:line="259" w:lineRule="auto"/>
              <w:ind w:firstLine="0"/>
              <w:rPr>
                <w:rFonts w:ascii="Times New Roman" w:hAnsi="Times New Roman" w:cs="Times New Roman"/>
                <w:bCs/>
                <w:sz w:val="24"/>
                <w:szCs w:val="24"/>
              </w:rPr>
            </w:pPr>
            <w:r w:rsidRPr="003133B2">
              <w:rPr>
                <w:rFonts w:ascii="Times New Roman" w:hAnsi="Times New Roman" w:cs="Times New Roman"/>
                <w:bCs/>
                <w:sz w:val="24"/>
                <w:szCs w:val="24"/>
              </w:rPr>
              <w:t>Редакционная правка в соответствии с Налоговым кодексом Республики Казахстан.</w:t>
            </w:r>
          </w:p>
          <w:p w14:paraId="04E30CEB" w14:textId="77777777" w:rsidR="00EE1904" w:rsidRPr="00EE1904" w:rsidRDefault="00EE1904" w:rsidP="00EE1904">
            <w:pPr>
              <w:spacing w:after="160" w:line="259" w:lineRule="auto"/>
              <w:ind w:firstLine="0"/>
              <w:rPr>
                <w:rFonts w:ascii="Times New Roman" w:hAnsi="Times New Roman" w:cs="Times New Roman"/>
                <w:bCs/>
                <w:sz w:val="24"/>
                <w:szCs w:val="24"/>
              </w:rPr>
            </w:pPr>
            <w:r w:rsidRPr="00EE1904">
              <w:rPr>
                <w:rFonts w:ascii="Times New Roman" w:hAnsi="Times New Roman" w:cs="Times New Roman"/>
                <w:bCs/>
                <w:sz w:val="24"/>
                <w:szCs w:val="24"/>
              </w:rPr>
              <w:t>Исключается в связи с тем, что данная государственная услуга не оказывается через Государственную корпорацию.</w:t>
            </w:r>
          </w:p>
          <w:p w14:paraId="0E4133FA" w14:textId="77777777" w:rsidR="00BD5A4E" w:rsidRDefault="00BD5A4E" w:rsidP="00BD5A4E">
            <w:pPr>
              <w:rPr>
                <w:rFonts w:ascii="Times New Roman" w:eastAsia="Times New Roman" w:hAnsi="Times New Roman" w:cs="Times New Roman"/>
                <w:sz w:val="24"/>
                <w:szCs w:val="24"/>
              </w:rPr>
            </w:pPr>
          </w:p>
          <w:p w14:paraId="1A3C7757" w14:textId="77777777" w:rsidR="003133B2" w:rsidRDefault="003133B2" w:rsidP="00BD5A4E">
            <w:pPr>
              <w:rPr>
                <w:rFonts w:ascii="Times New Roman" w:eastAsia="Times New Roman" w:hAnsi="Times New Roman" w:cs="Times New Roman"/>
                <w:sz w:val="24"/>
                <w:szCs w:val="24"/>
              </w:rPr>
            </w:pPr>
          </w:p>
          <w:p w14:paraId="52977610" w14:textId="77777777" w:rsidR="003133B2" w:rsidRDefault="003133B2" w:rsidP="00BD5A4E">
            <w:pPr>
              <w:rPr>
                <w:rFonts w:ascii="Times New Roman" w:eastAsia="Times New Roman" w:hAnsi="Times New Roman" w:cs="Times New Roman"/>
                <w:sz w:val="24"/>
                <w:szCs w:val="24"/>
              </w:rPr>
            </w:pPr>
          </w:p>
          <w:p w14:paraId="5FD972ED" w14:textId="77777777" w:rsidR="003133B2" w:rsidRDefault="003133B2" w:rsidP="00BD5A4E">
            <w:pPr>
              <w:rPr>
                <w:rFonts w:ascii="Times New Roman" w:eastAsia="Times New Roman" w:hAnsi="Times New Roman" w:cs="Times New Roman"/>
                <w:sz w:val="24"/>
                <w:szCs w:val="24"/>
              </w:rPr>
            </w:pPr>
          </w:p>
          <w:p w14:paraId="2051881A" w14:textId="77777777" w:rsidR="003133B2" w:rsidRDefault="003133B2" w:rsidP="00BD5A4E">
            <w:pPr>
              <w:rPr>
                <w:rFonts w:ascii="Times New Roman" w:eastAsia="Times New Roman" w:hAnsi="Times New Roman" w:cs="Times New Roman"/>
                <w:sz w:val="24"/>
                <w:szCs w:val="24"/>
              </w:rPr>
            </w:pPr>
          </w:p>
          <w:p w14:paraId="15D82734" w14:textId="77777777" w:rsidR="003133B2" w:rsidRDefault="003133B2" w:rsidP="00BD5A4E">
            <w:pPr>
              <w:rPr>
                <w:rFonts w:ascii="Times New Roman" w:eastAsia="Times New Roman" w:hAnsi="Times New Roman" w:cs="Times New Roman"/>
                <w:sz w:val="24"/>
                <w:szCs w:val="24"/>
              </w:rPr>
            </w:pPr>
          </w:p>
          <w:p w14:paraId="24C06516" w14:textId="77777777" w:rsidR="003133B2" w:rsidRDefault="003133B2" w:rsidP="00BD5A4E">
            <w:pPr>
              <w:rPr>
                <w:rFonts w:ascii="Times New Roman" w:eastAsia="Times New Roman" w:hAnsi="Times New Roman" w:cs="Times New Roman"/>
                <w:sz w:val="24"/>
                <w:szCs w:val="24"/>
              </w:rPr>
            </w:pPr>
          </w:p>
          <w:p w14:paraId="5FFDF1E2" w14:textId="77777777" w:rsidR="003133B2" w:rsidRDefault="003133B2" w:rsidP="00BD5A4E">
            <w:pPr>
              <w:rPr>
                <w:rFonts w:ascii="Times New Roman" w:eastAsia="Times New Roman" w:hAnsi="Times New Roman" w:cs="Times New Roman"/>
                <w:sz w:val="24"/>
                <w:szCs w:val="24"/>
              </w:rPr>
            </w:pPr>
          </w:p>
          <w:p w14:paraId="3B30C348" w14:textId="26BD4E64" w:rsidR="003133B2" w:rsidRDefault="003133B2" w:rsidP="00BD5A4E">
            <w:pPr>
              <w:rPr>
                <w:rFonts w:ascii="Times New Roman" w:eastAsia="Times New Roman" w:hAnsi="Times New Roman" w:cs="Times New Roman"/>
                <w:sz w:val="24"/>
                <w:szCs w:val="24"/>
              </w:rPr>
            </w:pPr>
          </w:p>
          <w:p w14:paraId="1B33874F" w14:textId="77777777" w:rsidR="003133B2" w:rsidRDefault="003133B2" w:rsidP="00BD5A4E">
            <w:pPr>
              <w:rPr>
                <w:rFonts w:ascii="Times New Roman" w:eastAsia="Times New Roman" w:hAnsi="Times New Roman" w:cs="Times New Roman"/>
                <w:sz w:val="24"/>
                <w:szCs w:val="24"/>
              </w:rPr>
            </w:pPr>
          </w:p>
          <w:p w14:paraId="11367496" w14:textId="77777777" w:rsidR="003133B2" w:rsidRDefault="003133B2" w:rsidP="00BD5A4E">
            <w:pPr>
              <w:rPr>
                <w:rFonts w:ascii="Times New Roman" w:eastAsia="Times New Roman" w:hAnsi="Times New Roman" w:cs="Times New Roman"/>
                <w:sz w:val="24"/>
                <w:szCs w:val="24"/>
              </w:rPr>
            </w:pPr>
          </w:p>
          <w:p w14:paraId="3718060B" w14:textId="0E4892DA" w:rsidR="003133B2" w:rsidRPr="004F1319" w:rsidRDefault="003133B2" w:rsidP="00C87254">
            <w:pPr>
              <w:rPr>
                <w:rFonts w:ascii="Times New Roman" w:eastAsia="Times New Roman" w:hAnsi="Times New Roman" w:cs="Times New Roman"/>
                <w:sz w:val="24"/>
                <w:szCs w:val="24"/>
              </w:rPr>
            </w:pPr>
          </w:p>
        </w:tc>
      </w:tr>
      <w:tr w:rsidR="00BD5A4E" w:rsidRPr="004F1319" w14:paraId="4C1CF01B" w14:textId="77777777" w:rsidTr="00A201D9">
        <w:trPr>
          <w:trHeight w:val="688"/>
        </w:trPr>
        <w:tc>
          <w:tcPr>
            <w:tcW w:w="703" w:type="dxa"/>
          </w:tcPr>
          <w:p w14:paraId="0B59E1AA" w14:textId="67DCCE53" w:rsidR="00BD5A4E" w:rsidRPr="004F1319" w:rsidRDefault="00BD5A4E" w:rsidP="00BD5A4E">
            <w:pPr>
              <w:spacing w:line="0" w:lineRule="atLeast"/>
              <w:ind w:firstLine="22"/>
              <w:jc w:val="center"/>
              <w:rPr>
                <w:rFonts w:ascii="Times New Roman" w:eastAsia="Times New Roman" w:hAnsi="Times New Roman" w:cs="Times New Roman"/>
                <w:spacing w:val="2"/>
                <w:sz w:val="24"/>
                <w:szCs w:val="24"/>
              </w:rPr>
            </w:pPr>
            <w:r>
              <w:rPr>
                <w:rFonts w:ascii="Times New Roman" w:eastAsia="Times New Roman" w:hAnsi="Times New Roman" w:cs="Times New Roman"/>
                <w:spacing w:val="2"/>
                <w:sz w:val="24"/>
                <w:szCs w:val="24"/>
              </w:rPr>
              <w:t>237.</w:t>
            </w:r>
          </w:p>
        </w:tc>
        <w:tc>
          <w:tcPr>
            <w:tcW w:w="2099" w:type="dxa"/>
          </w:tcPr>
          <w:p w14:paraId="1232E764" w14:textId="5D002865" w:rsidR="00BD5A4E" w:rsidRDefault="00BD5A4E" w:rsidP="00BD5A4E">
            <w:pPr>
              <w:spacing w:line="0" w:lineRule="atLeast"/>
              <w:ind w:firstLine="0"/>
              <w:jc w:val="center"/>
              <w:rPr>
                <w:rFonts w:ascii="Times New Roman" w:eastAsia="Calibri" w:hAnsi="Times New Roman" w:cs="Times New Roman"/>
                <w:sz w:val="24"/>
                <w:szCs w:val="24"/>
              </w:rPr>
            </w:pPr>
            <w:r w:rsidRPr="00C729D0">
              <w:rPr>
                <w:rFonts w:ascii="Times New Roman" w:eastAsia="Calibri" w:hAnsi="Times New Roman" w:cs="Times New Roman"/>
                <w:sz w:val="24"/>
                <w:szCs w:val="24"/>
              </w:rPr>
              <w:t>п</w:t>
            </w:r>
            <w:r>
              <w:rPr>
                <w:rFonts w:ascii="Times New Roman" w:eastAsia="Calibri" w:hAnsi="Times New Roman" w:cs="Times New Roman"/>
                <w:sz w:val="24"/>
                <w:szCs w:val="24"/>
              </w:rPr>
              <w:t>ункт 8</w:t>
            </w:r>
          </w:p>
        </w:tc>
        <w:tc>
          <w:tcPr>
            <w:tcW w:w="4139" w:type="dxa"/>
          </w:tcPr>
          <w:p w14:paraId="595330DE" w14:textId="77777777" w:rsidR="00BD5A4E" w:rsidRPr="009551AC" w:rsidRDefault="00BD5A4E" w:rsidP="00B326D7">
            <w:pPr>
              <w:spacing w:line="0" w:lineRule="atLeast"/>
              <w:rPr>
                <w:rFonts w:ascii="Times New Roman" w:hAnsi="Times New Roman" w:cs="Times New Roman"/>
                <w:sz w:val="24"/>
                <w:szCs w:val="24"/>
              </w:rPr>
            </w:pPr>
            <w:r w:rsidRPr="009551AC">
              <w:rPr>
                <w:rFonts w:ascii="Times New Roman" w:hAnsi="Times New Roman" w:cs="Times New Roman"/>
                <w:sz w:val="24"/>
                <w:szCs w:val="24"/>
              </w:rPr>
              <w:t>8. При несогласии с результатами оказания государственной услуги услугополучатель в соответствии с подпунктом 6) пункта 1 статьи 4 Закона обращается в суд.</w:t>
            </w:r>
          </w:p>
          <w:p w14:paraId="45E39662" w14:textId="33371F00" w:rsidR="00BD5A4E" w:rsidRPr="00C729D0" w:rsidRDefault="00BD5A4E" w:rsidP="00B326D7">
            <w:pPr>
              <w:spacing w:line="0" w:lineRule="atLeast"/>
              <w:rPr>
                <w:rFonts w:ascii="Times New Roman" w:hAnsi="Times New Roman" w:cs="Times New Roman"/>
                <w:sz w:val="24"/>
                <w:szCs w:val="24"/>
              </w:rPr>
            </w:pPr>
            <w:r w:rsidRPr="009551AC">
              <w:rPr>
                <w:rFonts w:ascii="Times New Roman" w:hAnsi="Times New Roman" w:cs="Times New Roman"/>
                <w:sz w:val="24"/>
                <w:szCs w:val="24"/>
              </w:rPr>
              <w:t xml:space="preserve">      Если иное не предусмотрено законом, обращение в суд допускается после обжалования в досудебном порядке. В случае, если законом предусмотрена возможность обращения в суд без необходимости обжалования в вышестоящем органе, административный орган, должностное лицо, административный акт, административное действие (бездействие) которых оспариваются, наряду с отзывом представляют в суд мотивированную позицию руководителя вышестоящего административного органа, должностного лица.</w:t>
            </w:r>
          </w:p>
        </w:tc>
        <w:tc>
          <w:tcPr>
            <w:tcW w:w="4394" w:type="dxa"/>
          </w:tcPr>
          <w:p w14:paraId="5912948D" w14:textId="77777777" w:rsidR="00BD5A4E" w:rsidRPr="009551AC" w:rsidRDefault="00BD5A4E" w:rsidP="00B326D7">
            <w:pPr>
              <w:spacing w:line="0" w:lineRule="atLeast"/>
              <w:rPr>
                <w:rFonts w:ascii="Times New Roman" w:eastAsia="Times New Roman" w:hAnsi="Times New Roman" w:cs="Times New Roman"/>
                <w:color w:val="000000" w:themeColor="text1"/>
                <w:sz w:val="24"/>
                <w:szCs w:val="24"/>
              </w:rPr>
            </w:pPr>
            <w:r w:rsidRPr="009551AC">
              <w:rPr>
                <w:rFonts w:ascii="Times New Roman" w:eastAsia="Times New Roman" w:hAnsi="Times New Roman" w:cs="Times New Roman"/>
                <w:color w:val="000000" w:themeColor="text1"/>
                <w:sz w:val="24"/>
                <w:szCs w:val="24"/>
              </w:rPr>
              <w:t xml:space="preserve">8. При несогласии с результатами оказания государственной услуги услугополучатель в соответствии с подпунктом 6) </w:t>
            </w:r>
            <w:hyperlink r:id="rId28" w:anchor="z9" w:history="1">
              <w:r w:rsidRPr="009551AC">
                <w:rPr>
                  <w:rStyle w:val="a4"/>
                  <w:rFonts w:ascii="Times New Roman" w:eastAsia="Times New Roman" w:hAnsi="Times New Roman" w:cs="Times New Roman"/>
                  <w:color w:val="000000" w:themeColor="text1"/>
                  <w:u w:val="none"/>
                </w:rPr>
                <w:t>пункта 1</w:t>
              </w:r>
            </w:hyperlink>
            <w:r w:rsidRPr="009551AC">
              <w:rPr>
                <w:rFonts w:ascii="Times New Roman" w:eastAsia="Times New Roman" w:hAnsi="Times New Roman" w:cs="Times New Roman"/>
                <w:color w:val="000000" w:themeColor="text1"/>
                <w:sz w:val="24"/>
                <w:szCs w:val="24"/>
              </w:rPr>
              <w:t xml:space="preserve"> статьи 4 Закона обращается в суд.</w:t>
            </w:r>
          </w:p>
          <w:p w14:paraId="38D9C4FB" w14:textId="77777777" w:rsidR="00BD5A4E" w:rsidRPr="009551AC" w:rsidRDefault="00BD5A4E" w:rsidP="00B326D7">
            <w:pPr>
              <w:spacing w:line="0" w:lineRule="atLeast"/>
              <w:rPr>
                <w:rFonts w:ascii="Times New Roman" w:eastAsia="Times New Roman" w:hAnsi="Times New Roman" w:cs="Times New Roman"/>
                <w:sz w:val="24"/>
                <w:szCs w:val="24"/>
              </w:rPr>
            </w:pPr>
            <w:r w:rsidRPr="009551AC">
              <w:rPr>
                <w:rFonts w:ascii="Times New Roman" w:eastAsia="Times New Roman" w:hAnsi="Times New Roman" w:cs="Times New Roman"/>
                <w:sz w:val="24"/>
                <w:szCs w:val="24"/>
                <w:lang w:val="en-US"/>
              </w:rPr>
              <w:t>     </w:t>
            </w:r>
            <w:r w:rsidRPr="009551AC">
              <w:rPr>
                <w:rFonts w:ascii="Times New Roman" w:eastAsia="Times New Roman" w:hAnsi="Times New Roman" w:cs="Times New Roman"/>
                <w:sz w:val="24"/>
                <w:szCs w:val="24"/>
              </w:rPr>
              <w:t xml:space="preserve"> Если иное не предусмотрено законом, обращение в суд допускается после обжалования в досудебном порядке. В случае, если законом предусмотрена возможность обращения в суд без необходимости обжалования в вышестоящем органе, административный орган, должностное лицо, административный акт, административное действие (бездействие) которых оспариваются, наряду с отзывом представляют в суд мотивированную позицию руководителя вышестоящего административного органа, должностного лица.</w:t>
            </w:r>
          </w:p>
          <w:p w14:paraId="470D0A23" w14:textId="3C6DBDAE" w:rsidR="00BD5A4E" w:rsidRPr="00C729D0" w:rsidRDefault="00BD5A4E" w:rsidP="00B326D7">
            <w:pPr>
              <w:spacing w:line="0" w:lineRule="atLeast"/>
              <w:rPr>
                <w:rFonts w:ascii="Times New Roman" w:eastAsia="Times New Roman" w:hAnsi="Times New Roman" w:cs="Times New Roman"/>
                <w:sz w:val="24"/>
                <w:szCs w:val="24"/>
              </w:rPr>
            </w:pPr>
          </w:p>
        </w:tc>
        <w:tc>
          <w:tcPr>
            <w:tcW w:w="2127" w:type="dxa"/>
            <w:gridSpan w:val="2"/>
          </w:tcPr>
          <w:p w14:paraId="0DD1FA5C" w14:textId="77777777" w:rsidR="00BD5A4E" w:rsidRDefault="00BD5A4E" w:rsidP="00BD5A4E">
            <w:pPr>
              <w:rPr>
                <w:rFonts w:ascii="Times New Roman" w:eastAsia="Times New Roman" w:hAnsi="Times New Roman" w:cs="Times New Roman"/>
                <w:sz w:val="24"/>
                <w:szCs w:val="24"/>
              </w:rPr>
            </w:pPr>
            <w:r>
              <w:rPr>
                <w:rFonts w:ascii="Times New Roman" w:eastAsia="Times New Roman" w:hAnsi="Times New Roman" w:cs="Times New Roman"/>
                <w:sz w:val="24"/>
                <w:szCs w:val="24"/>
              </w:rPr>
              <w:t>Изменения не вносятся.</w:t>
            </w:r>
          </w:p>
          <w:p w14:paraId="01C3B5AA" w14:textId="77777777" w:rsidR="00BD5A4E" w:rsidRPr="004F1319" w:rsidRDefault="00BD5A4E" w:rsidP="00BD5A4E">
            <w:pPr>
              <w:rPr>
                <w:rFonts w:ascii="Times New Roman" w:eastAsia="Times New Roman" w:hAnsi="Times New Roman" w:cs="Times New Roman"/>
                <w:sz w:val="24"/>
                <w:szCs w:val="24"/>
              </w:rPr>
            </w:pPr>
          </w:p>
        </w:tc>
      </w:tr>
      <w:tr w:rsidR="00BD5A4E" w:rsidRPr="004F1319" w14:paraId="2A8E76D5" w14:textId="77777777" w:rsidTr="00A201D9">
        <w:trPr>
          <w:trHeight w:val="688"/>
        </w:trPr>
        <w:tc>
          <w:tcPr>
            <w:tcW w:w="703" w:type="dxa"/>
          </w:tcPr>
          <w:p w14:paraId="0D34223E" w14:textId="03FE9E0E" w:rsidR="00BD5A4E" w:rsidRPr="004F1319" w:rsidRDefault="00BD5A4E" w:rsidP="00BD5A4E">
            <w:pPr>
              <w:spacing w:line="0" w:lineRule="atLeast"/>
              <w:ind w:firstLine="22"/>
              <w:jc w:val="center"/>
              <w:rPr>
                <w:rFonts w:ascii="Times New Roman" w:eastAsia="Times New Roman" w:hAnsi="Times New Roman" w:cs="Times New Roman"/>
                <w:spacing w:val="2"/>
                <w:sz w:val="24"/>
                <w:szCs w:val="24"/>
                <w:lang w:val="en-US"/>
              </w:rPr>
            </w:pPr>
            <w:r>
              <w:rPr>
                <w:rFonts w:ascii="Times New Roman" w:eastAsia="Times New Roman" w:hAnsi="Times New Roman" w:cs="Times New Roman"/>
                <w:spacing w:val="2"/>
                <w:sz w:val="24"/>
                <w:szCs w:val="24"/>
              </w:rPr>
              <w:t>238.</w:t>
            </w:r>
          </w:p>
        </w:tc>
        <w:tc>
          <w:tcPr>
            <w:tcW w:w="2099" w:type="dxa"/>
          </w:tcPr>
          <w:p w14:paraId="24125441" w14:textId="77777777" w:rsidR="00BD5A4E" w:rsidRPr="004F1319" w:rsidRDefault="00BD5A4E" w:rsidP="00BD5A4E">
            <w:pPr>
              <w:spacing w:line="0" w:lineRule="atLeast"/>
              <w:ind w:firstLine="0"/>
              <w:jc w:val="center"/>
              <w:rPr>
                <w:rFonts w:ascii="Times New Roman" w:eastAsia="Calibri" w:hAnsi="Times New Roman" w:cs="Times New Roman"/>
                <w:sz w:val="24"/>
                <w:szCs w:val="24"/>
              </w:rPr>
            </w:pPr>
            <w:r w:rsidRPr="004F1319">
              <w:rPr>
                <w:rFonts w:ascii="Times New Roman" w:eastAsia="Calibri" w:hAnsi="Times New Roman" w:cs="Times New Roman"/>
                <w:sz w:val="24"/>
                <w:szCs w:val="24"/>
              </w:rPr>
              <w:t>Пр</w:t>
            </w:r>
            <w:r>
              <w:rPr>
                <w:rFonts w:ascii="Times New Roman" w:eastAsia="Calibri" w:hAnsi="Times New Roman" w:cs="Times New Roman"/>
                <w:sz w:val="24"/>
                <w:szCs w:val="24"/>
              </w:rPr>
              <w:t>иложение 1</w:t>
            </w:r>
          </w:p>
        </w:tc>
        <w:tc>
          <w:tcPr>
            <w:tcW w:w="4139" w:type="dxa"/>
          </w:tcPr>
          <w:p w14:paraId="16DF453B" w14:textId="77777777" w:rsidR="00BD5A4E" w:rsidRPr="006E454F" w:rsidRDefault="00BD5A4E" w:rsidP="00764BED">
            <w:pPr>
              <w:spacing w:line="0" w:lineRule="atLeast"/>
              <w:ind w:left="623" w:right="338" w:hanging="142"/>
              <w:jc w:val="center"/>
              <w:rPr>
                <w:rFonts w:ascii="Times New Roman" w:eastAsia="Times New Roman" w:hAnsi="Times New Roman" w:cs="Times New Roman"/>
                <w:sz w:val="24"/>
                <w:szCs w:val="24"/>
              </w:rPr>
            </w:pPr>
            <w:r w:rsidRPr="006E454F">
              <w:rPr>
                <w:rFonts w:ascii="Times New Roman" w:eastAsia="Times New Roman" w:hAnsi="Times New Roman" w:cs="Times New Roman"/>
                <w:sz w:val="24"/>
                <w:szCs w:val="24"/>
              </w:rPr>
              <w:t xml:space="preserve">Приложение 1 </w:t>
            </w:r>
          </w:p>
          <w:p w14:paraId="0E6F9864" w14:textId="77777777" w:rsidR="00BD5A4E" w:rsidRPr="006E454F" w:rsidRDefault="00BD5A4E" w:rsidP="00764BED">
            <w:pPr>
              <w:spacing w:line="0" w:lineRule="atLeast"/>
              <w:ind w:left="623" w:right="338" w:hanging="142"/>
              <w:jc w:val="center"/>
              <w:rPr>
                <w:rFonts w:ascii="Times New Roman" w:eastAsia="Times New Roman" w:hAnsi="Times New Roman" w:cs="Times New Roman"/>
                <w:sz w:val="24"/>
                <w:szCs w:val="24"/>
              </w:rPr>
            </w:pPr>
            <w:r w:rsidRPr="006E454F">
              <w:rPr>
                <w:rFonts w:ascii="Times New Roman" w:eastAsia="Times New Roman" w:hAnsi="Times New Roman" w:cs="Times New Roman"/>
                <w:sz w:val="24"/>
                <w:szCs w:val="24"/>
              </w:rPr>
              <w:t>к Правилам</w:t>
            </w:r>
          </w:p>
          <w:p w14:paraId="6A35F164" w14:textId="77777777" w:rsidR="00BD5A4E" w:rsidRDefault="00BD5A4E" w:rsidP="00764BED">
            <w:pPr>
              <w:spacing w:line="0" w:lineRule="atLeast"/>
              <w:ind w:left="623" w:right="338" w:hanging="142"/>
              <w:jc w:val="center"/>
              <w:rPr>
                <w:rFonts w:ascii="Times New Roman" w:eastAsia="Times New Roman" w:hAnsi="Times New Roman" w:cs="Times New Roman"/>
                <w:sz w:val="24"/>
                <w:szCs w:val="24"/>
              </w:rPr>
            </w:pPr>
            <w:r w:rsidRPr="006E454F">
              <w:rPr>
                <w:rFonts w:ascii="Times New Roman" w:eastAsia="Times New Roman" w:hAnsi="Times New Roman" w:cs="Times New Roman"/>
                <w:sz w:val="24"/>
                <w:szCs w:val="24"/>
              </w:rPr>
              <w:t>оказания государственной услуги «</w:t>
            </w:r>
            <w:r w:rsidRPr="006E454F">
              <w:rPr>
                <w:rFonts w:ascii="Times New Roman" w:eastAsia="Times New Roman" w:hAnsi="Times New Roman" w:cs="Times New Roman"/>
                <w:bCs/>
                <w:sz w:val="24"/>
                <w:szCs w:val="24"/>
              </w:rPr>
              <w:t>Включение в реестр владельцев магазинов беспошлинной торговли</w:t>
            </w:r>
            <w:r w:rsidRPr="006E454F">
              <w:rPr>
                <w:rFonts w:ascii="Times New Roman" w:eastAsia="Times New Roman" w:hAnsi="Times New Roman" w:cs="Times New Roman"/>
                <w:sz w:val="24"/>
                <w:szCs w:val="24"/>
              </w:rPr>
              <w:t>»</w:t>
            </w:r>
          </w:p>
          <w:p w14:paraId="327A8AF5" w14:textId="77777777" w:rsidR="00BD5A4E" w:rsidRDefault="00BD5A4E" w:rsidP="00764BED">
            <w:pPr>
              <w:spacing w:line="0" w:lineRule="atLeast"/>
              <w:ind w:left="623" w:right="338" w:hanging="142"/>
              <w:jc w:val="center"/>
              <w:rPr>
                <w:rFonts w:ascii="Times New Roman" w:eastAsia="Times New Roman" w:hAnsi="Times New Roman" w:cs="Times New Roman"/>
                <w:sz w:val="24"/>
                <w:szCs w:val="24"/>
              </w:rPr>
            </w:pPr>
          </w:p>
          <w:tbl>
            <w:tblPr>
              <w:tblW w:w="42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9"/>
              <w:gridCol w:w="1424"/>
              <w:gridCol w:w="2531"/>
            </w:tblGrid>
            <w:tr w:rsidR="00BD5A4E" w:rsidRPr="00F471A6" w14:paraId="77D41F21" w14:textId="77777777" w:rsidTr="00624416">
              <w:trPr>
                <w:trHeight w:val="30"/>
              </w:trPr>
              <w:tc>
                <w:tcPr>
                  <w:tcW w:w="4254" w:type="dxa"/>
                  <w:gridSpan w:val="3"/>
                  <w:tcMar>
                    <w:top w:w="15" w:type="dxa"/>
                    <w:left w:w="15" w:type="dxa"/>
                    <w:bottom w:w="15" w:type="dxa"/>
                    <w:right w:w="15" w:type="dxa"/>
                  </w:tcMar>
                  <w:vAlign w:val="center"/>
                </w:tcPr>
                <w:p w14:paraId="2231959F" w14:textId="77777777" w:rsidR="00BD5A4E" w:rsidRPr="00F471A6" w:rsidRDefault="00BD5A4E" w:rsidP="00FF000B">
                  <w:pPr>
                    <w:framePr w:hSpace="180" w:wrap="around" w:vAnchor="text" w:hAnchor="text" w:xAlign="center" w:y="1"/>
                    <w:ind w:right="338"/>
                    <w:suppressOverlap/>
                    <w:jc w:val="center"/>
                    <w:rPr>
                      <w:rFonts w:ascii="Times New Roman" w:hAnsi="Times New Roman" w:cs="Times New Roman"/>
                      <w:sz w:val="24"/>
                      <w:szCs w:val="24"/>
                    </w:rPr>
                  </w:pPr>
                  <w:r w:rsidRPr="00F471A6">
                    <w:rPr>
                      <w:rFonts w:ascii="Times New Roman" w:hAnsi="Times New Roman" w:cs="Times New Roman"/>
                      <w:sz w:val="24"/>
                      <w:szCs w:val="24"/>
                    </w:rPr>
                    <w:t>Перечень основных требований к оказанию государственной услуги</w:t>
                  </w:r>
                </w:p>
                <w:p w14:paraId="6345CC93" w14:textId="77777777" w:rsidR="00BD5A4E" w:rsidRPr="00995F58" w:rsidRDefault="00BD5A4E" w:rsidP="00FF000B">
                  <w:pPr>
                    <w:framePr w:hSpace="180" w:wrap="around" w:vAnchor="text" w:hAnchor="text" w:xAlign="center" w:y="1"/>
                    <w:ind w:left="23" w:right="338"/>
                    <w:suppressOverlap/>
                    <w:jc w:val="center"/>
                    <w:rPr>
                      <w:rFonts w:ascii="Times New Roman" w:hAnsi="Times New Roman" w:cs="Times New Roman"/>
                      <w:color w:val="000000"/>
                      <w:sz w:val="24"/>
                      <w:szCs w:val="24"/>
                    </w:rPr>
                  </w:pPr>
                  <w:r w:rsidRPr="00995F58">
                    <w:rPr>
                      <w:rFonts w:ascii="Times New Roman" w:hAnsi="Times New Roman" w:cs="Times New Roman"/>
                      <w:color w:val="000000"/>
                      <w:sz w:val="24"/>
                      <w:szCs w:val="24"/>
                    </w:rPr>
                    <w:t>«Включение в реестр владельцев магазинов беспошлинной торговли»</w:t>
                  </w:r>
                </w:p>
                <w:p w14:paraId="505A5352" w14:textId="77777777" w:rsidR="00BD5A4E" w:rsidRPr="0017117E" w:rsidRDefault="00BD5A4E" w:rsidP="00FF000B">
                  <w:pPr>
                    <w:framePr w:hSpace="180" w:wrap="around" w:vAnchor="text" w:hAnchor="text" w:xAlign="center" w:y="1"/>
                    <w:ind w:left="23" w:right="338"/>
                    <w:suppressOverlap/>
                    <w:jc w:val="left"/>
                    <w:rPr>
                      <w:rFonts w:ascii="Times New Roman" w:hAnsi="Times New Roman" w:cs="Times New Roman"/>
                      <w:color w:val="000000"/>
                      <w:sz w:val="24"/>
                      <w:szCs w:val="24"/>
                    </w:rPr>
                  </w:pPr>
                  <w:r w:rsidRPr="0017117E">
                    <w:rPr>
                      <w:rFonts w:ascii="Times New Roman" w:hAnsi="Times New Roman" w:cs="Times New Roman"/>
                      <w:color w:val="000000"/>
                      <w:sz w:val="24"/>
                      <w:szCs w:val="24"/>
                    </w:rPr>
                    <w:t>Наименование подвида государственной услуги:</w:t>
                  </w:r>
                </w:p>
                <w:p w14:paraId="343B40E3" w14:textId="77777777" w:rsidR="00BD5A4E" w:rsidRPr="0017117E" w:rsidRDefault="00BD5A4E" w:rsidP="00FF000B">
                  <w:pPr>
                    <w:framePr w:hSpace="180" w:wrap="around" w:vAnchor="text" w:hAnchor="text" w:xAlign="center" w:y="1"/>
                    <w:ind w:left="23" w:right="338"/>
                    <w:suppressOverlap/>
                    <w:jc w:val="left"/>
                    <w:rPr>
                      <w:rFonts w:ascii="Times New Roman" w:hAnsi="Times New Roman" w:cs="Times New Roman"/>
                      <w:color w:val="000000"/>
                      <w:sz w:val="24"/>
                      <w:szCs w:val="24"/>
                    </w:rPr>
                  </w:pPr>
                  <w:r w:rsidRPr="0017117E">
                    <w:rPr>
                      <w:rFonts w:ascii="Times New Roman" w:hAnsi="Times New Roman" w:cs="Times New Roman"/>
                      <w:color w:val="000000"/>
                      <w:sz w:val="24"/>
                      <w:szCs w:val="24"/>
                    </w:rPr>
                    <w:t>1. Приостановление деятельности;</w:t>
                  </w:r>
                </w:p>
                <w:p w14:paraId="603524F9" w14:textId="77777777" w:rsidR="00BD5A4E" w:rsidRPr="0017117E" w:rsidRDefault="00BD5A4E" w:rsidP="00FF000B">
                  <w:pPr>
                    <w:framePr w:hSpace="180" w:wrap="around" w:vAnchor="text" w:hAnchor="text" w:xAlign="center" w:y="1"/>
                    <w:ind w:left="23" w:right="338"/>
                    <w:suppressOverlap/>
                    <w:jc w:val="left"/>
                    <w:rPr>
                      <w:rFonts w:ascii="Times New Roman" w:hAnsi="Times New Roman" w:cs="Times New Roman"/>
                      <w:color w:val="000000"/>
                      <w:sz w:val="24"/>
                      <w:szCs w:val="24"/>
                    </w:rPr>
                  </w:pPr>
                  <w:r w:rsidRPr="0017117E">
                    <w:rPr>
                      <w:rFonts w:ascii="Times New Roman" w:hAnsi="Times New Roman" w:cs="Times New Roman"/>
                      <w:color w:val="000000"/>
                      <w:sz w:val="24"/>
                      <w:szCs w:val="24"/>
                    </w:rPr>
                    <w:t>2. Возобновление деятельности;</w:t>
                  </w:r>
                </w:p>
                <w:p w14:paraId="71D83C7F" w14:textId="77777777" w:rsidR="00BD5A4E" w:rsidRPr="0017117E" w:rsidRDefault="00BD5A4E" w:rsidP="00FF000B">
                  <w:pPr>
                    <w:framePr w:hSpace="180" w:wrap="around" w:vAnchor="text" w:hAnchor="text" w:xAlign="center" w:y="1"/>
                    <w:ind w:left="23" w:right="338"/>
                    <w:suppressOverlap/>
                    <w:jc w:val="left"/>
                    <w:rPr>
                      <w:rFonts w:ascii="Times New Roman" w:hAnsi="Times New Roman" w:cs="Times New Roman"/>
                      <w:color w:val="000000"/>
                      <w:sz w:val="24"/>
                      <w:szCs w:val="24"/>
                    </w:rPr>
                  </w:pPr>
                  <w:r w:rsidRPr="0017117E">
                    <w:rPr>
                      <w:rFonts w:ascii="Times New Roman" w:hAnsi="Times New Roman" w:cs="Times New Roman"/>
                      <w:color w:val="000000"/>
                      <w:sz w:val="24"/>
                      <w:szCs w:val="24"/>
                    </w:rPr>
                    <w:t>3. Исключение из реестра владельцев мест временного хранения;</w:t>
                  </w:r>
                </w:p>
                <w:p w14:paraId="1DC61E07" w14:textId="77777777" w:rsidR="00BD5A4E" w:rsidRDefault="00BD5A4E" w:rsidP="00FF000B">
                  <w:pPr>
                    <w:framePr w:hSpace="180" w:wrap="around" w:vAnchor="text" w:hAnchor="text" w:xAlign="center" w:y="1"/>
                    <w:ind w:left="23" w:right="338"/>
                    <w:suppressOverlap/>
                    <w:jc w:val="left"/>
                    <w:rPr>
                      <w:rFonts w:ascii="Times New Roman" w:hAnsi="Times New Roman" w:cs="Times New Roman"/>
                      <w:color w:val="000000"/>
                      <w:sz w:val="24"/>
                      <w:szCs w:val="24"/>
                    </w:rPr>
                  </w:pPr>
                  <w:r w:rsidRPr="0017117E">
                    <w:rPr>
                      <w:rFonts w:ascii="Times New Roman" w:hAnsi="Times New Roman" w:cs="Times New Roman"/>
                      <w:color w:val="000000"/>
                      <w:sz w:val="24"/>
                      <w:szCs w:val="24"/>
                    </w:rPr>
                    <w:t>4. Актуализация (корректировка) сведений о владельцах магазинов беспошлинной торговли.</w:t>
                  </w:r>
                </w:p>
                <w:p w14:paraId="138C8A2E" w14:textId="77777777" w:rsidR="008C404E" w:rsidRDefault="008C404E" w:rsidP="00FF000B">
                  <w:pPr>
                    <w:framePr w:hSpace="180" w:wrap="around" w:vAnchor="text" w:hAnchor="text" w:xAlign="center" w:y="1"/>
                    <w:ind w:left="23" w:right="338"/>
                    <w:suppressOverlap/>
                    <w:jc w:val="left"/>
                    <w:rPr>
                      <w:rFonts w:ascii="Times New Roman" w:hAnsi="Times New Roman" w:cs="Times New Roman"/>
                      <w:color w:val="000000"/>
                      <w:sz w:val="24"/>
                      <w:szCs w:val="24"/>
                    </w:rPr>
                  </w:pPr>
                </w:p>
                <w:p w14:paraId="56A44ABD" w14:textId="02B27704" w:rsidR="008C404E" w:rsidRPr="00F471A6" w:rsidRDefault="008C404E" w:rsidP="00FF000B">
                  <w:pPr>
                    <w:framePr w:hSpace="180" w:wrap="around" w:vAnchor="text" w:hAnchor="text" w:xAlign="center" w:y="1"/>
                    <w:ind w:left="23" w:right="338"/>
                    <w:suppressOverlap/>
                    <w:jc w:val="left"/>
                    <w:rPr>
                      <w:rFonts w:ascii="Times New Roman" w:hAnsi="Times New Roman" w:cs="Times New Roman"/>
                      <w:sz w:val="24"/>
                      <w:szCs w:val="24"/>
                    </w:rPr>
                  </w:pPr>
                </w:p>
              </w:tc>
            </w:tr>
            <w:tr w:rsidR="00BD5A4E" w:rsidRPr="00F471A6" w14:paraId="15C46945" w14:textId="77777777" w:rsidTr="00624416">
              <w:trPr>
                <w:trHeight w:val="30"/>
              </w:trPr>
              <w:tc>
                <w:tcPr>
                  <w:tcW w:w="299" w:type="dxa"/>
                  <w:tcMar>
                    <w:top w:w="15" w:type="dxa"/>
                    <w:left w:w="15" w:type="dxa"/>
                    <w:bottom w:w="15" w:type="dxa"/>
                    <w:right w:w="15" w:type="dxa"/>
                  </w:tcMar>
                  <w:vAlign w:val="center"/>
                </w:tcPr>
                <w:p w14:paraId="1FBB3977" w14:textId="77777777" w:rsidR="00BD5A4E" w:rsidRPr="00F471A6" w:rsidRDefault="00BD5A4E" w:rsidP="00FF000B">
                  <w:pPr>
                    <w:framePr w:hSpace="180" w:wrap="around" w:vAnchor="text" w:hAnchor="text" w:xAlign="center" w:y="1"/>
                    <w:ind w:right="338" w:firstLine="0"/>
                    <w:suppressOverlap/>
                    <w:rPr>
                      <w:rFonts w:ascii="Times New Roman" w:hAnsi="Times New Roman" w:cs="Times New Roman"/>
                      <w:sz w:val="24"/>
                      <w:szCs w:val="24"/>
                    </w:rPr>
                  </w:pPr>
                  <w:r w:rsidRPr="00F471A6">
                    <w:rPr>
                      <w:rFonts w:ascii="Times New Roman" w:hAnsi="Times New Roman" w:cs="Times New Roman"/>
                      <w:color w:val="000000"/>
                      <w:sz w:val="24"/>
                      <w:szCs w:val="24"/>
                    </w:rPr>
                    <w:t>1</w:t>
                  </w:r>
                </w:p>
              </w:tc>
              <w:tc>
                <w:tcPr>
                  <w:tcW w:w="1424" w:type="dxa"/>
                  <w:tcMar>
                    <w:top w:w="15" w:type="dxa"/>
                    <w:left w:w="15" w:type="dxa"/>
                    <w:bottom w:w="15" w:type="dxa"/>
                    <w:right w:w="15" w:type="dxa"/>
                  </w:tcMar>
                  <w:vAlign w:val="center"/>
                </w:tcPr>
                <w:p w14:paraId="6C984319" w14:textId="77777777" w:rsidR="00BD5A4E" w:rsidRPr="00F471A6" w:rsidRDefault="00BD5A4E" w:rsidP="00FF000B">
                  <w:pPr>
                    <w:framePr w:hSpace="180" w:wrap="around" w:vAnchor="text" w:hAnchor="text" w:xAlign="center" w:y="1"/>
                    <w:ind w:left="23" w:right="338"/>
                    <w:suppressOverlap/>
                    <w:rPr>
                      <w:rFonts w:ascii="Times New Roman" w:hAnsi="Times New Roman" w:cs="Times New Roman"/>
                      <w:sz w:val="24"/>
                      <w:szCs w:val="24"/>
                    </w:rPr>
                  </w:pPr>
                  <w:r w:rsidRPr="00F471A6">
                    <w:rPr>
                      <w:rFonts w:ascii="Times New Roman" w:hAnsi="Times New Roman" w:cs="Times New Roman"/>
                      <w:color w:val="000000"/>
                      <w:sz w:val="24"/>
                      <w:szCs w:val="24"/>
                    </w:rPr>
                    <w:t>Наименование услугодателя</w:t>
                  </w:r>
                </w:p>
              </w:tc>
              <w:tc>
                <w:tcPr>
                  <w:tcW w:w="2531" w:type="dxa"/>
                  <w:tcMar>
                    <w:top w:w="15" w:type="dxa"/>
                    <w:left w:w="15" w:type="dxa"/>
                    <w:bottom w:w="15" w:type="dxa"/>
                    <w:right w:w="15" w:type="dxa"/>
                  </w:tcMar>
                  <w:vAlign w:val="center"/>
                </w:tcPr>
                <w:p w14:paraId="4A7AC92E" w14:textId="77777777" w:rsidR="00BD5A4E" w:rsidRDefault="00BD5A4E" w:rsidP="00FF000B">
                  <w:pPr>
                    <w:framePr w:hSpace="180" w:wrap="around" w:vAnchor="text" w:hAnchor="text" w:xAlign="center" w:y="1"/>
                    <w:tabs>
                      <w:tab w:val="left" w:pos="2261"/>
                    </w:tabs>
                    <w:ind w:left="23" w:right="338"/>
                    <w:suppressOverlap/>
                    <w:rPr>
                      <w:rFonts w:ascii="Times New Roman" w:hAnsi="Times New Roman" w:cs="Times New Roman"/>
                      <w:sz w:val="24"/>
                      <w:szCs w:val="24"/>
                    </w:rPr>
                  </w:pPr>
                  <w:r>
                    <w:rPr>
                      <w:rFonts w:ascii="Times New Roman" w:hAnsi="Times New Roman" w:cs="Times New Roman"/>
                      <w:sz w:val="24"/>
                      <w:szCs w:val="24"/>
                    </w:rPr>
                    <w:t>Т</w:t>
                  </w:r>
                  <w:r w:rsidRPr="00F471A6">
                    <w:rPr>
                      <w:rFonts w:ascii="Times New Roman" w:hAnsi="Times New Roman" w:cs="Times New Roman"/>
                      <w:sz w:val="24"/>
                      <w:szCs w:val="24"/>
                    </w:rPr>
                    <w:t>ерриториальные органы Комитета государственных доходов Министерства финансов Республики Казахстан по областям, городам Астана, Алматы и Шымкент (далее – услугодатель).</w:t>
                  </w:r>
                </w:p>
                <w:p w14:paraId="14BBC29D" w14:textId="77777777" w:rsidR="00983108" w:rsidRDefault="00983108" w:rsidP="00FF000B">
                  <w:pPr>
                    <w:framePr w:hSpace="180" w:wrap="around" w:vAnchor="text" w:hAnchor="text" w:xAlign="center" w:y="1"/>
                    <w:tabs>
                      <w:tab w:val="left" w:pos="2261"/>
                    </w:tabs>
                    <w:ind w:left="23" w:right="338"/>
                    <w:suppressOverlap/>
                    <w:rPr>
                      <w:rFonts w:ascii="Times New Roman" w:hAnsi="Times New Roman" w:cs="Times New Roman"/>
                      <w:sz w:val="24"/>
                      <w:szCs w:val="24"/>
                    </w:rPr>
                  </w:pPr>
                </w:p>
                <w:p w14:paraId="66AF532E" w14:textId="77777777" w:rsidR="00983108" w:rsidRDefault="00983108" w:rsidP="00FF000B">
                  <w:pPr>
                    <w:framePr w:hSpace="180" w:wrap="around" w:vAnchor="text" w:hAnchor="text" w:xAlign="center" w:y="1"/>
                    <w:tabs>
                      <w:tab w:val="left" w:pos="2261"/>
                    </w:tabs>
                    <w:ind w:left="23" w:right="338"/>
                    <w:suppressOverlap/>
                    <w:rPr>
                      <w:rFonts w:ascii="Times New Roman" w:hAnsi="Times New Roman" w:cs="Times New Roman"/>
                      <w:sz w:val="24"/>
                      <w:szCs w:val="24"/>
                    </w:rPr>
                  </w:pPr>
                </w:p>
                <w:p w14:paraId="2853111E" w14:textId="2DFD3A38" w:rsidR="00983108" w:rsidRPr="00F471A6" w:rsidRDefault="00983108" w:rsidP="00FF000B">
                  <w:pPr>
                    <w:framePr w:hSpace="180" w:wrap="around" w:vAnchor="text" w:hAnchor="text" w:xAlign="center" w:y="1"/>
                    <w:tabs>
                      <w:tab w:val="left" w:pos="2261"/>
                    </w:tabs>
                    <w:ind w:left="23" w:right="338"/>
                    <w:suppressOverlap/>
                    <w:rPr>
                      <w:rFonts w:ascii="Times New Roman" w:hAnsi="Times New Roman" w:cs="Times New Roman"/>
                      <w:sz w:val="24"/>
                      <w:szCs w:val="24"/>
                    </w:rPr>
                  </w:pPr>
                </w:p>
              </w:tc>
            </w:tr>
            <w:tr w:rsidR="00BD5A4E" w:rsidRPr="00F471A6" w14:paraId="6EF4D8C7" w14:textId="77777777" w:rsidTr="00624416">
              <w:trPr>
                <w:trHeight w:val="30"/>
              </w:trPr>
              <w:tc>
                <w:tcPr>
                  <w:tcW w:w="299" w:type="dxa"/>
                  <w:tcMar>
                    <w:top w:w="15" w:type="dxa"/>
                    <w:left w:w="15" w:type="dxa"/>
                    <w:bottom w:w="15" w:type="dxa"/>
                    <w:right w:w="15" w:type="dxa"/>
                  </w:tcMar>
                  <w:vAlign w:val="center"/>
                </w:tcPr>
                <w:p w14:paraId="2B07267A" w14:textId="77777777" w:rsidR="00BD5A4E" w:rsidRPr="00F471A6" w:rsidRDefault="00BD5A4E" w:rsidP="00FF000B">
                  <w:pPr>
                    <w:framePr w:hSpace="180" w:wrap="around" w:vAnchor="text" w:hAnchor="text" w:xAlign="center" w:y="1"/>
                    <w:ind w:right="338" w:firstLine="0"/>
                    <w:suppressOverlap/>
                    <w:rPr>
                      <w:rFonts w:ascii="Times New Roman" w:hAnsi="Times New Roman" w:cs="Times New Roman"/>
                      <w:sz w:val="24"/>
                      <w:szCs w:val="24"/>
                    </w:rPr>
                  </w:pPr>
                  <w:r w:rsidRPr="00F471A6">
                    <w:rPr>
                      <w:rFonts w:ascii="Times New Roman" w:hAnsi="Times New Roman" w:cs="Times New Roman"/>
                      <w:color w:val="000000"/>
                      <w:sz w:val="24"/>
                      <w:szCs w:val="24"/>
                    </w:rPr>
                    <w:t>2</w:t>
                  </w:r>
                </w:p>
              </w:tc>
              <w:tc>
                <w:tcPr>
                  <w:tcW w:w="1424" w:type="dxa"/>
                  <w:tcMar>
                    <w:top w:w="15" w:type="dxa"/>
                    <w:left w:w="15" w:type="dxa"/>
                    <w:bottom w:w="15" w:type="dxa"/>
                    <w:right w:w="15" w:type="dxa"/>
                  </w:tcMar>
                  <w:vAlign w:val="center"/>
                </w:tcPr>
                <w:p w14:paraId="4C5BE8D1" w14:textId="77777777" w:rsidR="00BD5A4E" w:rsidRPr="00F471A6" w:rsidRDefault="00BD5A4E" w:rsidP="00FF000B">
                  <w:pPr>
                    <w:framePr w:hSpace="180" w:wrap="around" w:vAnchor="text" w:hAnchor="text" w:xAlign="center" w:y="1"/>
                    <w:ind w:left="23" w:right="338"/>
                    <w:suppressOverlap/>
                    <w:rPr>
                      <w:rFonts w:ascii="Times New Roman" w:hAnsi="Times New Roman" w:cs="Times New Roman"/>
                      <w:sz w:val="24"/>
                      <w:szCs w:val="24"/>
                    </w:rPr>
                  </w:pPr>
                  <w:r w:rsidRPr="00F471A6">
                    <w:rPr>
                      <w:rFonts w:ascii="Times New Roman" w:hAnsi="Times New Roman" w:cs="Times New Roman"/>
                      <w:color w:val="000000"/>
                      <w:sz w:val="24"/>
                      <w:szCs w:val="24"/>
                    </w:rPr>
                    <w:t>Способы предоставления государственной услуги</w:t>
                  </w:r>
                </w:p>
              </w:tc>
              <w:tc>
                <w:tcPr>
                  <w:tcW w:w="2531" w:type="dxa"/>
                  <w:tcMar>
                    <w:top w:w="15" w:type="dxa"/>
                    <w:left w:w="15" w:type="dxa"/>
                    <w:bottom w:w="15" w:type="dxa"/>
                    <w:right w:w="15" w:type="dxa"/>
                  </w:tcMar>
                  <w:vAlign w:val="center"/>
                </w:tcPr>
                <w:p w14:paraId="54C2D3A0" w14:textId="77777777" w:rsidR="00BD5A4E" w:rsidRPr="004F3479" w:rsidRDefault="00BD5A4E" w:rsidP="00FF000B">
                  <w:pPr>
                    <w:framePr w:hSpace="180" w:wrap="around" w:vAnchor="text" w:hAnchor="text" w:xAlign="center" w:y="1"/>
                    <w:tabs>
                      <w:tab w:val="left" w:pos="2261"/>
                    </w:tabs>
                    <w:ind w:right="338" w:firstLine="0"/>
                    <w:suppressOverlap/>
                    <w:rPr>
                      <w:rFonts w:ascii="Times New Roman" w:hAnsi="Times New Roman" w:cs="Times New Roman"/>
                      <w:color w:val="000000"/>
                      <w:sz w:val="24"/>
                      <w:szCs w:val="24"/>
                    </w:rPr>
                  </w:pPr>
                  <w:r w:rsidRPr="004F3479">
                    <w:rPr>
                      <w:rFonts w:ascii="Times New Roman" w:hAnsi="Times New Roman" w:cs="Times New Roman"/>
                      <w:color w:val="000000"/>
                      <w:sz w:val="24"/>
                      <w:szCs w:val="24"/>
                    </w:rPr>
                    <w:t>1) посредством веб-портала «</w:t>
                  </w:r>
                  <w:r w:rsidRPr="000E424B">
                    <w:rPr>
                      <w:rFonts w:ascii="Times New Roman" w:hAnsi="Times New Roman" w:cs="Times New Roman"/>
                      <w:b/>
                      <w:color w:val="000000"/>
                      <w:sz w:val="24"/>
                      <w:szCs w:val="24"/>
                    </w:rPr>
                    <w:t>электронног</w:t>
                  </w:r>
                  <w:r w:rsidRPr="004F3479">
                    <w:rPr>
                      <w:rFonts w:ascii="Times New Roman" w:hAnsi="Times New Roman" w:cs="Times New Roman"/>
                      <w:color w:val="000000"/>
                      <w:sz w:val="24"/>
                      <w:szCs w:val="24"/>
                    </w:rPr>
                    <w:t>о правительства» www. egov. kz (далее – портал);</w:t>
                  </w:r>
                </w:p>
                <w:p w14:paraId="7CFF733D" w14:textId="513D83A8" w:rsidR="00BD5A4E" w:rsidRPr="00F471A6" w:rsidRDefault="00BD5A4E" w:rsidP="00FF000B">
                  <w:pPr>
                    <w:framePr w:hSpace="180" w:wrap="around" w:vAnchor="text" w:hAnchor="text" w:xAlign="center" w:y="1"/>
                    <w:tabs>
                      <w:tab w:val="left" w:pos="2261"/>
                    </w:tabs>
                    <w:ind w:right="338" w:firstLine="0"/>
                    <w:suppressOverlap/>
                    <w:rPr>
                      <w:rFonts w:ascii="Times New Roman" w:hAnsi="Times New Roman" w:cs="Times New Roman"/>
                      <w:color w:val="000000"/>
                      <w:sz w:val="24"/>
                      <w:szCs w:val="24"/>
                    </w:rPr>
                  </w:pPr>
                  <w:r w:rsidRPr="004F3479">
                    <w:rPr>
                      <w:rFonts w:ascii="Times New Roman" w:hAnsi="Times New Roman" w:cs="Times New Roman"/>
                      <w:color w:val="000000"/>
                      <w:sz w:val="24"/>
                      <w:szCs w:val="24"/>
                    </w:rPr>
                    <w:t xml:space="preserve">2)  посредством </w:t>
                  </w:r>
                  <w:r w:rsidRPr="00803CE4">
                    <w:rPr>
                      <w:rFonts w:ascii="Times New Roman" w:hAnsi="Times New Roman" w:cs="Times New Roman"/>
                      <w:b/>
                      <w:color w:val="000000"/>
                      <w:sz w:val="24"/>
                      <w:szCs w:val="24"/>
                    </w:rPr>
                    <w:t>объектов</w:t>
                  </w:r>
                  <w:r w:rsidRPr="004F3479">
                    <w:rPr>
                      <w:rFonts w:ascii="Times New Roman" w:hAnsi="Times New Roman" w:cs="Times New Roman"/>
                      <w:color w:val="000000"/>
                      <w:sz w:val="24"/>
                      <w:szCs w:val="24"/>
                    </w:rPr>
                    <w:t xml:space="preserve"> </w:t>
                  </w:r>
                  <w:r w:rsidRPr="00A968CE">
                    <w:rPr>
                      <w:rFonts w:ascii="Times New Roman" w:hAnsi="Times New Roman" w:cs="Times New Roman"/>
                      <w:b/>
                      <w:color w:val="000000"/>
                      <w:sz w:val="24"/>
                      <w:szCs w:val="24"/>
                    </w:rPr>
                    <w:t>информатизации</w:t>
                  </w:r>
                  <w:r w:rsidRPr="004F3479">
                    <w:rPr>
                      <w:rFonts w:ascii="Times New Roman" w:hAnsi="Times New Roman" w:cs="Times New Roman"/>
                      <w:color w:val="000000"/>
                      <w:sz w:val="24"/>
                      <w:szCs w:val="24"/>
                    </w:rPr>
                    <w:t xml:space="preserve">, </w:t>
                  </w:r>
                  <w:r w:rsidRPr="00A968CE">
                    <w:rPr>
                      <w:rFonts w:ascii="Times New Roman" w:hAnsi="Times New Roman" w:cs="Times New Roman"/>
                      <w:b/>
                      <w:color w:val="000000"/>
                      <w:sz w:val="24"/>
                      <w:szCs w:val="24"/>
                    </w:rPr>
                    <w:t>информационной</w:t>
                  </w:r>
                  <w:r w:rsidRPr="004F3479">
                    <w:rPr>
                      <w:rFonts w:ascii="Times New Roman" w:hAnsi="Times New Roman" w:cs="Times New Roman"/>
                      <w:color w:val="000000"/>
                      <w:sz w:val="24"/>
                      <w:szCs w:val="24"/>
                    </w:rPr>
                    <w:t xml:space="preserve"> системы «KEDEN» www.keden.kgd.gov.kz (далее – </w:t>
                  </w:r>
                  <w:r w:rsidRPr="001D1D5D">
                    <w:rPr>
                      <w:rFonts w:ascii="Times New Roman" w:hAnsi="Times New Roman" w:cs="Times New Roman"/>
                      <w:b/>
                      <w:color w:val="000000"/>
                      <w:sz w:val="24"/>
                      <w:szCs w:val="24"/>
                    </w:rPr>
                    <w:t>ИС</w:t>
                  </w:r>
                  <w:r w:rsidRPr="004F3479">
                    <w:rPr>
                      <w:rFonts w:ascii="Times New Roman" w:hAnsi="Times New Roman" w:cs="Times New Roman"/>
                      <w:color w:val="000000"/>
                      <w:sz w:val="24"/>
                      <w:szCs w:val="24"/>
                    </w:rPr>
                    <w:t xml:space="preserve"> «KEDEN»).</w:t>
                  </w:r>
                </w:p>
              </w:tc>
            </w:tr>
            <w:tr w:rsidR="00BD5A4E" w:rsidRPr="00F471A6" w14:paraId="70047CF3" w14:textId="77777777" w:rsidTr="00624416">
              <w:trPr>
                <w:trHeight w:val="30"/>
              </w:trPr>
              <w:tc>
                <w:tcPr>
                  <w:tcW w:w="299" w:type="dxa"/>
                  <w:tcMar>
                    <w:top w:w="15" w:type="dxa"/>
                    <w:left w:w="15" w:type="dxa"/>
                    <w:bottom w:w="15" w:type="dxa"/>
                    <w:right w:w="15" w:type="dxa"/>
                  </w:tcMar>
                  <w:vAlign w:val="center"/>
                </w:tcPr>
                <w:p w14:paraId="422D409B" w14:textId="77777777" w:rsidR="00BD5A4E" w:rsidRPr="00F471A6" w:rsidRDefault="00BD5A4E" w:rsidP="00FF000B">
                  <w:pPr>
                    <w:framePr w:hSpace="180" w:wrap="around" w:vAnchor="text" w:hAnchor="text" w:xAlign="center" w:y="1"/>
                    <w:ind w:right="338" w:firstLine="0"/>
                    <w:suppressOverlap/>
                    <w:rPr>
                      <w:rFonts w:ascii="Times New Roman" w:hAnsi="Times New Roman" w:cs="Times New Roman"/>
                      <w:sz w:val="24"/>
                      <w:szCs w:val="24"/>
                    </w:rPr>
                  </w:pPr>
                  <w:r w:rsidRPr="00F471A6">
                    <w:rPr>
                      <w:rFonts w:ascii="Times New Roman" w:hAnsi="Times New Roman" w:cs="Times New Roman"/>
                      <w:color w:val="000000"/>
                      <w:sz w:val="24"/>
                      <w:szCs w:val="24"/>
                    </w:rPr>
                    <w:t>3</w:t>
                  </w:r>
                </w:p>
              </w:tc>
              <w:tc>
                <w:tcPr>
                  <w:tcW w:w="1424" w:type="dxa"/>
                  <w:tcMar>
                    <w:top w:w="15" w:type="dxa"/>
                    <w:left w:w="15" w:type="dxa"/>
                    <w:bottom w:w="15" w:type="dxa"/>
                    <w:right w:w="15" w:type="dxa"/>
                  </w:tcMar>
                  <w:vAlign w:val="center"/>
                </w:tcPr>
                <w:p w14:paraId="5D144CF4" w14:textId="77777777" w:rsidR="00BD5A4E" w:rsidRPr="00F471A6" w:rsidRDefault="00BD5A4E" w:rsidP="00FF000B">
                  <w:pPr>
                    <w:framePr w:hSpace="180" w:wrap="around" w:vAnchor="text" w:hAnchor="text" w:xAlign="center" w:y="1"/>
                    <w:ind w:left="23" w:right="338"/>
                    <w:suppressOverlap/>
                    <w:rPr>
                      <w:rFonts w:ascii="Times New Roman" w:hAnsi="Times New Roman" w:cs="Times New Roman"/>
                      <w:sz w:val="24"/>
                      <w:szCs w:val="24"/>
                    </w:rPr>
                  </w:pPr>
                  <w:r w:rsidRPr="00F471A6">
                    <w:rPr>
                      <w:rFonts w:ascii="Times New Roman" w:hAnsi="Times New Roman" w:cs="Times New Roman"/>
                      <w:color w:val="000000"/>
                      <w:sz w:val="24"/>
                      <w:szCs w:val="24"/>
                    </w:rPr>
                    <w:t>Сроки оказания государственной услуги</w:t>
                  </w:r>
                </w:p>
              </w:tc>
              <w:tc>
                <w:tcPr>
                  <w:tcW w:w="2531" w:type="dxa"/>
                  <w:tcMar>
                    <w:top w:w="15" w:type="dxa"/>
                    <w:left w:w="15" w:type="dxa"/>
                    <w:bottom w:w="15" w:type="dxa"/>
                    <w:right w:w="15" w:type="dxa"/>
                  </w:tcMar>
                  <w:vAlign w:val="center"/>
                </w:tcPr>
                <w:p w14:paraId="009BCD66" w14:textId="77777777" w:rsidR="00BD5A4E" w:rsidRPr="004F3479" w:rsidRDefault="00BD5A4E" w:rsidP="00FF000B">
                  <w:pPr>
                    <w:framePr w:hSpace="180" w:wrap="around" w:vAnchor="text" w:hAnchor="text" w:xAlign="center" w:y="1"/>
                    <w:tabs>
                      <w:tab w:val="left" w:pos="2261"/>
                    </w:tabs>
                    <w:ind w:right="338"/>
                    <w:suppressOverlap/>
                    <w:jc w:val="left"/>
                    <w:rPr>
                      <w:rFonts w:ascii="Times New Roman" w:hAnsi="Times New Roman" w:cs="Times New Roman"/>
                      <w:color w:val="000000"/>
                      <w:sz w:val="24"/>
                      <w:szCs w:val="24"/>
                    </w:rPr>
                  </w:pPr>
                  <w:r w:rsidRPr="00167E67">
                    <w:rPr>
                      <w:rFonts w:ascii="Times New Roman" w:hAnsi="Times New Roman" w:cs="Times New Roman"/>
                      <w:color w:val="000000"/>
                      <w:sz w:val="24"/>
                      <w:szCs w:val="24"/>
                    </w:rPr>
                    <w:t>1)</w:t>
                  </w:r>
                  <w:r w:rsidRPr="004F3479">
                    <w:rPr>
                      <w:rFonts w:ascii="Times New Roman" w:hAnsi="Times New Roman" w:cs="Times New Roman"/>
                      <w:color w:val="000000"/>
                      <w:sz w:val="24"/>
                      <w:szCs w:val="24"/>
                    </w:rPr>
                    <w:t xml:space="preserve"> </w:t>
                  </w:r>
                  <w:r w:rsidRPr="00177426">
                    <w:rPr>
                      <w:rFonts w:ascii="Times New Roman" w:hAnsi="Times New Roman" w:cs="Times New Roman"/>
                      <w:b/>
                      <w:color w:val="000000"/>
                      <w:sz w:val="24"/>
                      <w:szCs w:val="24"/>
                    </w:rPr>
                    <w:t>В</w:t>
                  </w:r>
                  <w:r w:rsidRPr="004F3479">
                    <w:rPr>
                      <w:rFonts w:ascii="Times New Roman" w:hAnsi="Times New Roman" w:cs="Times New Roman"/>
                      <w:color w:val="000000"/>
                      <w:sz w:val="24"/>
                      <w:szCs w:val="24"/>
                    </w:rPr>
                    <w:t>ключение в реестр магазинов беспошлинной торговли либо отказ в оказании государственной услуги в случаях и по основаниям, указанным в пункте 9 настоящего Перечня – в течение 10 (десяти) рабочих дней со дня регистрации заявления;</w:t>
                  </w:r>
                </w:p>
                <w:p w14:paraId="74236B43" w14:textId="77777777" w:rsidR="00BD5A4E" w:rsidRPr="004F3479" w:rsidRDefault="00BD5A4E" w:rsidP="00FF000B">
                  <w:pPr>
                    <w:framePr w:hSpace="180" w:wrap="around" w:vAnchor="text" w:hAnchor="text" w:xAlign="center" w:y="1"/>
                    <w:tabs>
                      <w:tab w:val="left" w:pos="2261"/>
                    </w:tabs>
                    <w:ind w:right="338"/>
                    <w:suppressOverlap/>
                    <w:jc w:val="left"/>
                    <w:rPr>
                      <w:rFonts w:ascii="Times New Roman" w:hAnsi="Times New Roman" w:cs="Times New Roman"/>
                      <w:color w:val="000000"/>
                      <w:sz w:val="24"/>
                      <w:szCs w:val="24"/>
                    </w:rPr>
                  </w:pPr>
                  <w:r w:rsidRPr="004F3479">
                    <w:rPr>
                      <w:rFonts w:ascii="Times New Roman" w:hAnsi="Times New Roman" w:cs="Times New Roman"/>
                      <w:color w:val="000000"/>
                      <w:sz w:val="24"/>
                      <w:szCs w:val="24"/>
                    </w:rPr>
                    <w:t>2) приостановление деятельности – в течение 3 (трёх) рабочих дней;</w:t>
                  </w:r>
                </w:p>
                <w:p w14:paraId="0DD6E5CD" w14:textId="77777777" w:rsidR="00BD5A4E" w:rsidRPr="004F3479" w:rsidRDefault="00BD5A4E" w:rsidP="00FF000B">
                  <w:pPr>
                    <w:framePr w:hSpace="180" w:wrap="around" w:vAnchor="text" w:hAnchor="text" w:xAlign="center" w:y="1"/>
                    <w:tabs>
                      <w:tab w:val="left" w:pos="2261"/>
                    </w:tabs>
                    <w:ind w:right="338"/>
                    <w:suppressOverlap/>
                    <w:jc w:val="left"/>
                    <w:rPr>
                      <w:rFonts w:ascii="Times New Roman" w:hAnsi="Times New Roman" w:cs="Times New Roman"/>
                      <w:color w:val="000000"/>
                      <w:sz w:val="24"/>
                      <w:szCs w:val="24"/>
                    </w:rPr>
                  </w:pPr>
                  <w:r w:rsidRPr="004F3479">
                    <w:rPr>
                      <w:rFonts w:ascii="Times New Roman" w:hAnsi="Times New Roman" w:cs="Times New Roman"/>
                      <w:color w:val="000000"/>
                      <w:sz w:val="24"/>
                      <w:szCs w:val="24"/>
                    </w:rPr>
                    <w:t>3) возобновление деятельности – в течение 3 (трёх) рабочих;</w:t>
                  </w:r>
                </w:p>
                <w:p w14:paraId="083A9D40" w14:textId="77777777" w:rsidR="00BD5A4E" w:rsidRPr="004F3479" w:rsidRDefault="00BD5A4E" w:rsidP="00FF000B">
                  <w:pPr>
                    <w:framePr w:hSpace="180" w:wrap="around" w:vAnchor="text" w:hAnchor="text" w:xAlign="center" w:y="1"/>
                    <w:tabs>
                      <w:tab w:val="left" w:pos="2261"/>
                    </w:tabs>
                    <w:ind w:right="338"/>
                    <w:suppressOverlap/>
                    <w:jc w:val="left"/>
                    <w:rPr>
                      <w:rFonts w:ascii="Times New Roman" w:hAnsi="Times New Roman" w:cs="Times New Roman"/>
                      <w:color w:val="000000"/>
                      <w:sz w:val="24"/>
                      <w:szCs w:val="24"/>
                    </w:rPr>
                  </w:pPr>
                  <w:r w:rsidRPr="004F3479">
                    <w:rPr>
                      <w:rFonts w:ascii="Times New Roman" w:hAnsi="Times New Roman" w:cs="Times New Roman"/>
                      <w:color w:val="000000"/>
                      <w:sz w:val="24"/>
                      <w:szCs w:val="24"/>
                    </w:rPr>
                    <w:t>4) исключение из реестра владельцев магазинов беспошлинной торговли в течение 3 (трёх) рабочих дней;</w:t>
                  </w:r>
                </w:p>
                <w:p w14:paraId="397165BD" w14:textId="77777777" w:rsidR="00BD5A4E" w:rsidRDefault="00BD5A4E" w:rsidP="00FF000B">
                  <w:pPr>
                    <w:framePr w:hSpace="180" w:wrap="around" w:vAnchor="text" w:hAnchor="text" w:xAlign="center" w:y="1"/>
                    <w:tabs>
                      <w:tab w:val="left" w:pos="2261"/>
                    </w:tabs>
                    <w:ind w:right="338"/>
                    <w:suppressOverlap/>
                    <w:jc w:val="left"/>
                    <w:rPr>
                      <w:rFonts w:ascii="Times New Roman" w:hAnsi="Times New Roman" w:cs="Times New Roman"/>
                      <w:color w:val="000000"/>
                      <w:sz w:val="24"/>
                      <w:szCs w:val="24"/>
                    </w:rPr>
                  </w:pPr>
                  <w:r w:rsidRPr="004F3479">
                    <w:rPr>
                      <w:rFonts w:ascii="Times New Roman" w:hAnsi="Times New Roman" w:cs="Times New Roman"/>
                      <w:color w:val="000000"/>
                      <w:sz w:val="24"/>
                      <w:szCs w:val="24"/>
                    </w:rPr>
                    <w:t>5) актуализация (корректировка) сведений о владельцах магазинов беспошлинной торговли – в течение 3 (трёх) рабочих дней.</w:t>
                  </w:r>
                </w:p>
                <w:p w14:paraId="2E003F8C" w14:textId="77777777" w:rsidR="00177426" w:rsidRDefault="00177426" w:rsidP="00FF000B">
                  <w:pPr>
                    <w:framePr w:hSpace="180" w:wrap="around" w:vAnchor="text" w:hAnchor="text" w:xAlign="center" w:y="1"/>
                    <w:tabs>
                      <w:tab w:val="left" w:pos="2261"/>
                    </w:tabs>
                    <w:ind w:right="338"/>
                    <w:suppressOverlap/>
                    <w:jc w:val="left"/>
                    <w:rPr>
                      <w:rFonts w:ascii="Times New Roman" w:hAnsi="Times New Roman" w:cs="Times New Roman"/>
                      <w:color w:val="000000"/>
                      <w:sz w:val="24"/>
                      <w:szCs w:val="24"/>
                    </w:rPr>
                  </w:pPr>
                </w:p>
                <w:p w14:paraId="6D537D5A" w14:textId="77777777" w:rsidR="00177426" w:rsidRDefault="00177426" w:rsidP="00FF000B">
                  <w:pPr>
                    <w:framePr w:hSpace="180" w:wrap="around" w:vAnchor="text" w:hAnchor="text" w:xAlign="center" w:y="1"/>
                    <w:tabs>
                      <w:tab w:val="left" w:pos="2261"/>
                    </w:tabs>
                    <w:ind w:right="338"/>
                    <w:suppressOverlap/>
                    <w:jc w:val="left"/>
                    <w:rPr>
                      <w:rFonts w:ascii="Times New Roman" w:hAnsi="Times New Roman" w:cs="Times New Roman"/>
                      <w:color w:val="000000"/>
                      <w:sz w:val="24"/>
                      <w:szCs w:val="24"/>
                    </w:rPr>
                  </w:pPr>
                </w:p>
                <w:p w14:paraId="0319D4CD" w14:textId="77777777" w:rsidR="00177426" w:rsidRDefault="00177426" w:rsidP="00FF000B">
                  <w:pPr>
                    <w:framePr w:hSpace="180" w:wrap="around" w:vAnchor="text" w:hAnchor="text" w:xAlign="center" w:y="1"/>
                    <w:tabs>
                      <w:tab w:val="left" w:pos="2261"/>
                    </w:tabs>
                    <w:ind w:right="338"/>
                    <w:suppressOverlap/>
                    <w:jc w:val="left"/>
                    <w:rPr>
                      <w:rFonts w:ascii="Times New Roman" w:hAnsi="Times New Roman" w:cs="Times New Roman"/>
                      <w:color w:val="000000"/>
                      <w:sz w:val="24"/>
                      <w:szCs w:val="24"/>
                    </w:rPr>
                  </w:pPr>
                </w:p>
                <w:p w14:paraId="02D99864" w14:textId="77777777" w:rsidR="00177426" w:rsidRDefault="00177426" w:rsidP="00FF000B">
                  <w:pPr>
                    <w:framePr w:hSpace="180" w:wrap="around" w:vAnchor="text" w:hAnchor="text" w:xAlign="center" w:y="1"/>
                    <w:tabs>
                      <w:tab w:val="left" w:pos="2261"/>
                    </w:tabs>
                    <w:ind w:right="338"/>
                    <w:suppressOverlap/>
                    <w:jc w:val="left"/>
                    <w:rPr>
                      <w:rFonts w:ascii="Times New Roman" w:hAnsi="Times New Roman" w:cs="Times New Roman"/>
                      <w:color w:val="000000"/>
                      <w:sz w:val="24"/>
                      <w:szCs w:val="24"/>
                    </w:rPr>
                  </w:pPr>
                </w:p>
                <w:p w14:paraId="326B07B2" w14:textId="77777777" w:rsidR="00177426" w:rsidRDefault="00177426" w:rsidP="00FF000B">
                  <w:pPr>
                    <w:framePr w:hSpace="180" w:wrap="around" w:vAnchor="text" w:hAnchor="text" w:xAlign="center" w:y="1"/>
                    <w:tabs>
                      <w:tab w:val="left" w:pos="2261"/>
                    </w:tabs>
                    <w:ind w:right="338"/>
                    <w:suppressOverlap/>
                    <w:jc w:val="left"/>
                    <w:rPr>
                      <w:rFonts w:ascii="Times New Roman" w:hAnsi="Times New Roman" w:cs="Times New Roman"/>
                      <w:color w:val="000000"/>
                      <w:sz w:val="24"/>
                      <w:szCs w:val="24"/>
                    </w:rPr>
                  </w:pPr>
                </w:p>
                <w:p w14:paraId="140CBE64" w14:textId="77777777" w:rsidR="00177426" w:rsidRDefault="00177426" w:rsidP="00FF000B">
                  <w:pPr>
                    <w:framePr w:hSpace="180" w:wrap="around" w:vAnchor="text" w:hAnchor="text" w:xAlign="center" w:y="1"/>
                    <w:tabs>
                      <w:tab w:val="left" w:pos="2261"/>
                    </w:tabs>
                    <w:ind w:right="338"/>
                    <w:suppressOverlap/>
                    <w:jc w:val="left"/>
                    <w:rPr>
                      <w:rFonts w:ascii="Times New Roman" w:hAnsi="Times New Roman" w:cs="Times New Roman"/>
                      <w:color w:val="000000"/>
                      <w:sz w:val="24"/>
                      <w:szCs w:val="24"/>
                    </w:rPr>
                  </w:pPr>
                </w:p>
                <w:p w14:paraId="7AC9126C" w14:textId="77777777" w:rsidR="00177426" w:rsidRDefault="00177426" w:rsidP="00FF000B">
                  <w:pPr>
                    <w:framePr w:hSpace="180" w:wrap="around" w:vAnchor="text" w:hAnchor="text" w:xAlign="center" w:y="1"/>
                    <w:tabs>
                      <w:tab w:val="left" w:pos="2261"/>
                    </w:tabs>
                    <w:ind w:right="338"/>
                    <w:suppressOverlap/>
                    <w:jc w:val="left"/>
                    <w:rPr>
                      <w:rFonts w:ascii="Times New Roman" w:hAnsi="Times New Roman" w:cs="Times New Roman"/>
                      <w:color w:val="000000"/>
                      <w:sz w:val="24"/>
                      <w:szCs w:val="24"/>
                    </w:rPr>
                  </w:pPr>
                </w:p>
                <w:p w14:paraId="5EB0F1A8" w14:textId="77777777" w:rsidR="00177426" w:rsidRDefault="00177426" w:rsidP="00FF000B">
                  <w:pPr>
                    <w:framePr w:hSpace="180" w:wrap="around" w:vAnchor="text" w:hAnchor="text" w:xAlign="center" w:y="1"/>
                    <w:tabs>
                      <w:tab w:val="left" w:pos="2261"/>
                    </w:tabs>
                    <w:ind w:right="338"/>
                    <w:suppressOverlap/>
                    <w:jc w:val="left"/>
                    <w:rPr>
                      <w:rFonts w:ascii="Times New Roman" w:hAnsi="Times New Roman" w:cs="Times New Roman"/>
                      <w:color w:val="000000"/>
                      <w:sz w:val="24"/>
                      <w:szCs w:val="24"/>
                    </w:rPr>
                  </w:pPr>
                </w:p>
                <w:p w14:paraId="438C6B02" w14:textId="77777777" w:rsidR="00177426" w:rsidRDefault="00177426" w:rsidP="00FF000B">
                  <w:pPr>
                    <w:framePr w:hSpace="180" w:wrap="around" w:vAnchor="text" w:hAnchor="text" w:xAlign="center" w:y="1"/>
                    <w:tabs>
                      <w:tab w:val="left" w:pos="2261"/>
                    </w:tabs>
                    <w:ind w:right="338"/>
                    <w:suppressOverlap/>
                    <w:jc w:val="left"/>
                    <w:rPr>
                      <w:rFonts w:ascii="Times New Roman" w:hAnsi="Times New Roman" w:cs="Times New Roman"/>
                      <w:color w:val="000000"/>
                      <w:sz w:val="24"/>
                      <w:szCs w:val="24"/>
                    </w:rPr>
                  </w:pPr>
                </w:p>
                <w:p w14:paraId="6C9F1CC1" w14:textId="77777777" w:rsidR="00177426" w:rsidRDefault="00177426" w:rsidP="00FF000B">
                  <w:pPr>
                    <w:framePr w:hSpace="180" w:wrap="around" w:vAnchor="text" w:hAnchor="text" w:xAlign="center" w:y="1"/>
                    <w:tabs>
                      <w:tab w:val="left" w:pos="2261"/>
                    </w:tabs>
                    <w:ind w:right="338"/>
                    <w:suppressOverlap/>
                    <w:jc w:val="left"/>
                    <w:rPr>
                      <w:rFonts w:ascii="Times New Roman" w:hAnsi="Times New Roman" w:cs="Times New Roman"/>
                      <w:color w:val="000000"/>
                      <w:sz w:val="24"/>
                      <w:szCs w:val="24"/>
                    </w:rPr>
                  </w:pPr>
                </w:p>
                <w:p w14:paraId="490E85D2" w14:textId="77777777" w:rsidR="00177426" w:rsidRDefault="00177426" w:rsidP="00FF000B">
                  <w:pPr>
                    <w:framePr w:hSpace="180" w:wrap="around" w:vAnchor="text" w:hAnchor="text" w:xAlign="center" w:y="1"/>
                    <w:tabs>
                      <w:tab w:val="left" w:pos="2261"/>
                    </w:tabs>
                    <w:ind w:right="338"/>
                    <w:suppressOverlap/>
                    <w:jc w:val="left"/>
                    <w:rPr>
                      <w:rFonts w:ascii="Times New Roman" w:hAnsi="Times New Roman" w:cs="Times New Roman"/>
                      <w:color w:val="000000"/>
                      <w:sz w:val="24"/>
                      <w:szCs w:val="24"/>
                    </w:rPr>
                  </w:pPr>
                </w:p>
                <w:p w14:paraId="74C7286F" w14:textId="77777777" w:rsidR="00177426" w:rsidRDefault="00177426" w:rsidP="00FF000B">
                  <w:pPr>
                    <w:framePr w:hSpace="180" w:wrap="around" w:vAnchor="text" w:hAnchor="text" w:xAlign="center" w:y="1"/>
                    <w:tabs>
                      <w:tab w:val="left" w:pos="2261"/>
                    </w:tabs>
                    <w:ind w:right="338"/>
                    <w:suppressOverlap/>
                    <w:jc w:val="left"/>
                    <w:rPr>
                      <w:rFonts w:ascii="Times New Roman" w:hAnsi="Times New Roman" w:cs="Times New Roman"/>
                      <w:color w:val="000000"/>
                      <w:sz w:val="24"/>
                      <w:szCs w:val="24"/>
                    </w:rPr>
                  </w:pPr>
                </w:p>
                <w:p w14:paraId="78FDB8F8" w14:textId="77777777" w:rsidR="00177426" w:rsidRDefault="00177426" w:rsidP="00FF000B">
                  <w:pPr>
                    <w:framePr w:hSpace="180" w:wrap="around" w:vAnchor="text" w:hAnchor="text" w:xAlign="center" w:y="1"/>
                    <w:tabs>
                      <w:tab w:val="left" w:pos="2261"/>
                    </w:tabs>
                    <w:ind w:right="338"/>
                    <w:suppressOverlap/>
                    <w:jc w:val="left"/>
                    <w:rPr>
                      <w:rFonts w:ascii="Times New Roman" w:hAnsi="Times New Roman" w:cs="Times New Roman"/>
                      <w:color w:val="000000"/>
                      <w:sz w:val="24"/>
                      <w:szCs w:val="24"/>
                    </w:rPr>
                  </w:pPr>
                </w:p>
                <w:p w14:paraId="362D7802" w14:textId="77777777" w:rsidR="00177426" w:rsidRDefault="00177426" w:rsidP="00FF000B">
                  <w:pPr>
                    <w:framePr w:hSpace="180" w:wrap="around" w:vAnchor="text" w:hAnchor="text" w:xAlign="center" w:y="1"/>
                    <w:tabs>
                      <w:tab w:val="left" w:pos="2261"/>
                    </w:tabs>
                    <w:ind w:right="338"/>
                    <w:suppressOverlap/>
                    <w:jc w:val="left"/>
                    <w:rPr>
                      <w:rFonts w:ascii="Times New Roman" w:hAnsi="Times New Roman" w:cs="Times New Roman"/>
                      <w:color w:val="000000"/>
                      <w:sz w:val="24"/>
                      <w:szCs w:val="24"/>
                    </w:rPr>
                  </w:pPr>
                </w:p>
                <w:p w14:paraId="18DCF735" w14:textId="41BE220F" w:rsidR="00177426" w:rsidRPr="004F3479" w:rsidRDefault="00177426" w:rsidP="00FF000B">
                  <w:pPr>
                    <w:framePr w:hSpace="180" w:wrap="around" w:vAnchor="text" w:hAnchor="text" w:xAlign="center" w:y="1"/>
                    <w:tabs>
                      <w:tab w:val="left" w:pos="2261"/>
                    </w:tabs>
                    <w:ind w:right="338"/>
                    <w:suppressOverlap/>
                    <w:jc w:val="left"/>
                    <w:rPr>
                      <w:rFonts w:ascii="Times New Roman" w:hAnsi="Times New Roman" w:cs="Times New Roman"/>
                      <w:color w:val="000000"/>
                      <w:sz w:val="24"/>
                      <w:szCs w:val="24"/>
                    </w:rPr>
                  </w:pPr>
                </w:p>
              </w:tc>
            </w:tr>
            <w:tr w:rsidR="00BD5A4E" w:rsidRPr="00F471A6" w14:paraId="4C55AD25" w14:textId="77777777" w:rsidTr="00624416">
              <w:trPr>
                <w:trHeight w:val="30"/>
              </w:trPr>
              <w:tc>
                <w:tcPr>
                  <w:tcW w:w="299" w:type="dxa"/>
                  <w:tcMar>
                    <w:top w:w="15" w:type="dxa"/>
                    <w:left w:w="15" w:type="dxa"/>
                    <w:bottom w:w="15" w:type="dxa"/>
                    <w:right w:w="15" w:type="dxa"/>
                  </w:tcMar>
                  <w:vAlign w:val="center"/>
                </w:tcPr>
                <w:p w14:paraId="773A682A" w14:textId="77777777" w:rsidR="00BD5A4E" w:rsidRPr="00F471A6" w:rsidRDefault="00BD5A4E" w:rsidP="00FF000B">
                  <w:pPr>
                    <w:framePr w:hSpace="180" w:wrap="around" w:vAnchor="text" w:hAnchor="text" w:xAlign="center" w:y="1"/>
                    <w:ind w:right="338" w:firstLine="0"/>
                    <w:suppressOverlap/>
                    <w:rPr>
                      <w:rFonts w:ascii="Times New Roman" w:hAnsi="Times New Roman" w:cs="Times New Roman"/>
                      <w:sz w:val="24"/>
                      <w:szCs w:val="24"/>
                    </w:rPr>
                  </w:pPr>
                  <w:r w:rsidRPr="00F471A6">
                    <w:rPr>
                      <w:rFonts w:ascii="Times New Roman" w:hAnsi="Times New Roman" w:cs="Times New Roman"/>
                      <w:color w:val="000000"/>
                      <w:sz w:val="24"/>
                      <w:szCs w:val="24"/>
                    </w:rPr>
                    <w:t>4</w:t>
                  </w:r>
                </w:p>
              </w:tc>
              <w:tc>
                <w:tcPr>
                  <w:tcW w:w="1424" w:type="dxa"/>
                  <w:tcMar>
                    <w:top w:w="15" w:type="dxa"/>
                    <w:left w:w="15" w:type="dxa"/>
                    <w:bottom w:w="15" w:type="dxa"/>
                    <w:right w:w="15" w:type="dxa"/>
                  </w:tcMar>
                  <w:vAlign w:val="center"/>
                </w:tcPr>
                <w:p w14:paraId="16BB170F" w14:textId="77777777" w:rsidR="00BD5A4E" w:rsidRPr="00F471A6" w:rsidRDefault="00BD5A4E" w:rsidP="00FF000B">
                  <w:pPr>
                    <w:framePr w:hSpace="180" w:wrap="around" w:vAnchor="text" w:hAnchor="text" w:xAlign="center" w:y="1"/>
                    <w:ind w:left="23" w:right="338"/>
                    <w:suppressOverlap/>
                    <w:rPr>
                      <w:rFonts w:ascii="Times New Roman" w:hAnsi="Times New Roman" w:cs="Times New Roman"/>
                      <w:sz w:val="24"/>
                      <w:szCs w:val="24"/>
                    </w:rPr>
                  </w:pPr>
                  <w:r w:rsidRPr="00F471A6">
                    <w:rPr>
                      <w:rFonts w:ascii="Times New Roman" w:hAnsi="Times New Roman" w:cs="Times New Roman"/>
                      <w:color w:val="000000"/>
                      <w:sz w:val="24"/>
                      <w:szCs w:val="24"/>
                    </w:rPr>
                    <w:t>Форма оказания государственной услуги</w:t>
                  </w:r>
                </w:p>
              </w:tc>
              <w:tc>
                <w:tcPr>
                  <w:tcW w:w="2531" w:type="dxa"/>
                  <w:tcMar>
                    <w:top w:w="15" w:type="dxa"/>
                    <w:left w:w="15" w:type="dxa"/>
                    <w:bottom w:w="15" w:type="dxa"/>
                    <w:right w:w="15" w:type="dxa"/>
                  </w:tcMar>
                  <w:vAlign w:val="center"/>
                </w:tcPr>
                <w:p w14:paraId="22706169" w14:textId="77777777" w:rsidR="00BD5A4E" w:rsidRPr="00F471A6" w:rsidRDefault="00BD5A4E" w:rsidP="00FF000B">
                  <w:pPr>
                    <w:framePr w:hSpace="180" w:wrap="around" w:vAnchor="text" w:hAnchor="text" w:xAlign="center" w:y="1"/>
                    <w:ind w:left="23" w:right="338"/>
                    <w:suppressOverlap/>
                    <w:rPr>
                      <w:rFonts w:ascii="Times New Roman" w:hAnsi="Times New Roman" w:cs="Times New Roman"/>
                      <w:sz w:val="24"/>
                      <w:szCs w:val="24"/>
                    </w:rPr>
                  </w:pPr>
                  <w:r w:rsidRPr="00E41261">
                    <w:rPr>
                      <w:rFonts w:ascii="Times New Roman" w:hAnsi="Times New Roman" w:cs="Times New Roman"/>
                      <w:sz w:val="24"/>
                      <w:szCs w:val="24"/>
                    </w:rPr>
                    <w:t>Электронная (частично автоматизированная).</w:t>
                  </w:r>
                </w:p>
              </w:tc>
            </w:tr>
            <w:tr w:rsidR="00BD5A4E" w:rsidRPr="00F471A6" w14:paraId="6480192A" w14:textId="77777777" w:rsidTr="00624416">
              <w:trPr>
                <w:trHeight w:val="30"/>
              </w:trPr>
              <w:tc>
                <w:tcPr>
                  <w:tcW w:w="299" w:type="dxa"/>
                  <w:tcMar>
                    <w:top w:w="15" w:type="dxa"/>
                    <w:left w:w="15" w:type="dxa"/>
                    <w:bottom w:w="15" w:type="dxa"/>
                    <w:right w:w="15" w:type="dxa"/>
                  </w:tcMar>
                  <w:vAlign w:val="center"/>
                </w:tcPr>
                <w:p w14:paraId="0DE04088" w14:textId="77777777" w:rsidR="00BD5A4E" w:rsidRPr="00F471A6" w:rsidRDefault="00BD5A4E" w:rsidP="00FF000B">
                  <w:pPr>
                    <w:framePr w:hSpace="180" w:wrap="around" w:vAnchor="text" w:hAnchor="text" w:xAlign="center" w:y="1"/>
                    <w:ind w:right="338" w:firstLine="0"/>
                    <w:suppressOverlap/>
                    <w:rPr>
                      <w:rFonts w:ascii="Times New Roman" w:hAnsi="Times New Roman" w:cs="Times New Roman"/>
                      <w:sz w:val="24"/>
                      <w:szCs w:val="24"/>
                    </w:rPr>
                  </w:pPr>
                  <w:r w:rsidRPr="00F471A6">
                    <w:rPr>
                      <w:rFonts w:ascii="Times New Roman" w:hAnsi="Times New Roman" w:cs="Times New Roman"/>
                      <w:color w:val="000000"/>
                      <w:sz w:val="24"/>
                      <w:szCs w:val="24"/>
                    </w:rPr>
                    <w:t>5</w:t>
                  </w:r>
                </w:p>
              </w:tc>
              <w:tc>
                <w:tcPr>
                  <w:tcW w:w="1424" w:type="dxa"/>
                  <w:tcMar>
                    <w:top w:w="15" w:type="dxa"/>
                    <w:left w:w="15" w:type="dxa"/>
                    <w:bottom w:w="15" w:type="dxa"/>
                    <w:right w:w="15" w:type="dxa"/>
                  </w:tcMar>
                  <w:vAlign w:val="center"/>
                </w:tcPr>
                <w:p w14:paraId="6F185DF2" w14:textId="77777777" w:rsidR="00BD5A4E" w:rsidRPr="00F471A6" w:rsidRDefault="00BD5A4E" w:rsidP="00FF000B">
                  <w:pPr>
                    <w:framePr w:hSpace="180" w:wrap="around" w:vAnchor="text" w:hAnchor="text" w:xAlign="center" w:y="1"/>
                    <w:ind w:left="23" w:right="338"/>
                    <w:suppressOverlap/>
                    <w:rPr>
                      <w:rFonts w:ascii="Times New Roman" w:hAnsi="Times New Roman" w:cs="Times New Roman"/>
                      <w:sz w:val="24"/>
                      <w:szCs w:val="24"/>
                    </w:rPr>
                  </w:pPr>
                  <w:r w:rsidRPr="00F471A6">
                    <w:rPr>
                      <w:rFonts w:ascii="Times New Roman" w:hAnsi="Times New Roman" w:cs="Times New Roman"/>
                      <w:color w:val="000000"/>
                      <w:sz w:val="24"/>
                      <w:szCs w:val="24"/>
                    </w:rPr>
                    <w:t>Результат оказания государственной услуги</w:t>
                  </w:r>
                </w:p>
              </w:tc>
              <w:tc>
                <w:tcPr>
                  <w:tcW w:w="2531" w:type="dxa"/>
                  <w:tcMar>
                    <w:top w:w="15" w:type="dxa"/>
                    <w:left w:w="15" w:type="dxa"/>
                    <w:bottom w:w="15" w:type="dxa"/>
                    <w:right w:w="15" w:type="dxa"/>
                  </w:tcMar>
                  <w:vAlign w:val="center"/>
                </w:tcPr>
                <w:p w14:paraId="641E6F3D" w14:textId="77777777" w:rsidR="00BD5A4E" w:rsidRDefault="00BD5A4E" w:rsidP="00FF000B">
                  <w:pPr>
                    <w:framePr w:hSpace="180" w:wrap="around" w:vAnchor="text" w:hAnchor="text" w:xAlign="center" w:y="1"/>
                    <w:ind w:right="338"/>
                    <w:suppressOverlap/>
                    <w:rPr>
                      <w:rFonts w:ascii="Times New Roman" w:hAnsi="Times New Roman" w:cs="Times New Roman"/>
                      <w:sz w:val="24"/>
                      <w:szCs w:val="24"/>
                    </w:rPr>
                  </w:pPr>
                  <w:r w:rsidRPr="00167E67">
                    <w:rPr>
                      <w:rFonts w:ascii="Times New Roman" w:hAnsi="Times New Roman" w:cs="Times New Roman"/>
                      <w:b/>
                      <w:sz w:val="24"/>
                      <w:szCs w:val="24"/>
                    </w:rPr>
                    <w:t>1)</w:t>
                  </w:r>
                  <w:r w:rsidRPr="00E41261">
                    <w:rPr>
                      <w:rFonts w:ascii="Times New Roman" w:hAnsi="Times New Roman" w:cs="Times New Roman"/>
                      <w:sz w:val="24"/>
                      <w:szCs w:val="24"/>
                    </w:rPr>
                    <w:t xml:space="preserve"> решение о включении в реестр владельцев магазинов беспошлинной торговли, с уведомлением;</w:t>
                  </w:r>
                  <w:r w:rsidRPr="00E41261">
                    <w:rPr>
                      <w:rFonts w:ascii="Times New Roman" w:hAnsi="Times New Roman" w:cs="Times New Roman"/>
                      <w:sz w:val="24"/>
                      <w:szCs w:val="24"/>
                    </w:rPr>
                    <w:br/>
                  </w:r>
                  <w:r w:rsidRPr="00167E67">
                    <w:rPr>
                      <w:rFonts w:ascii="Times New Roman" w:hAnsi="Times New Roman" w:cs="Times New Roman"/>
                      <w:b/>
                      <w:sz w:val="24"/>
                      <w:szCs w:val="24"/>
                    </w:rPr>
                    <w:t>2)</w:t>
                  </w:r>
                  <w:r w:rsidRPr="00E41261">
                    <w:rPr>
                      <w:rFonts w:ascii="Times New Roman" w:hAnsi="Times New Roman" w:cs="Times New Roman"/>
                      <w:sz w:val="24"/>
                      <w:szCs w:val="24"/>
                    </w:rPr>
                    <w:t xml:space="preserve"> мотивированный ответ об отказе в оказании государственной услуги в случаях и по основаниям, указанным в пункте 9 настоящего Перечня.</w:t>
                  </w:r>
                </w:p>
                <w:p w14:paraId="3A9E99BD" w14:textId="77777777" w:rsidR="00177426" w:rsidRDefault="00177426" w:rsidP="00FF000B">
                  <w:pPr>
                    <w:framePr w:hSpace="180" w:wrap="around" w:vAnchor="text" w:hAnchor="text" w:xAlign="center" w:y="1"/>
                    <w:ind w:right="338"/>
                    <w:suppressOverlap/>
                    <w:rPr>
                      <w:rFonts w:ascii="Times New Roman" w:hAnsi="Times New Roman" w:cs="Times New Roman"/>
                      <w:sz w:val="24"/>
                      <w:szCs w:val="24"/>
                    </w:rPr>
                  </w:pPr>
                </w:p>
                <w:p w14:paraId="0EAF3647" w14:textId="77777777" w:rsidR="00177426" w:rsidRDefault="00177426" w:rsidP="00FF000B">
                  <w:pPr>
                    <w:framePr w:hSpace="180" w:wrap="around" w:vAnchor="text" w:hAnchor="text" w:xAlign="center" w:y="1"/>
                    <w:ind w:right="338"/>
                    <w:suppressOverlap/>
                    <w:rPr>
                      <w:rFonts w:ascii="Times New Roman" w:hAnsi="Times New Roman" w:cs="Times New Roman"/>
                      <w:sz w:val="24"/>
                      <w:szCs w:val="24"/>
                    </w:rPr>
                  </w:pPr>
                </w:p>
                <w:p w14:paraId="3FC9B0A7" w14:textId="77777777" w:rsidR="00177426" w:rsidRDefault="00177426" w:rsidP="00FF000B">
                  <w:pPr>
                    <w:framePr w:hSpace="180" w:wrap="around" w:vAnchor="text" w:hAnchor="text" w:xAlign="center" w:y="1"/>
                    <w:ind w:right="338"/>
                    <w:suppressOverlap/>
                    <w:rPr>
                      <w:rFonts w:ascii="Times New Roman" w:hAnsi="Times New Roman" w:cs="Times New Roman"/>
                      <w:sz w:val="24"/>
                      <w:szCs w:val="24"/>
                    </w:rPr>
                  </w:pPr>
                </w:p>
                <w:p w14:paraId="028F4F6B" w14:textId="77777777" w:rsidR="00177426" w:rsidRDefault="00177426" w:rsidP="00FF000B">
                  <w:pPr>
                    <w:framePr w:hSpace="180" w:wrap="around" w:vAnchor="text" w:hAnchor="text" w:xAlign="center" w:y="1"/>
                    <w:ind w:right="338"/>
                    <w:suppressOverlap/>
                    <w:rPr>
                      <w:rFonts w:ascii="Times New Roman" w:hAnsi="Times New Roman" w:cs="Times New Roman"/>
                      <w:sz w:val="24"/>
                      <w:szCs w:val="24"/>
                    </w:rPr>
                  </w:pPr>
                </w:p>
                <w:p w14:paraId="14D90421" w14:textId="4937F3C3" w:rsidR="00177426" w:rsidRPr="00F471A6" w:rsidRDefault="00177426" w:rsidP="00FF000B">
                  <w:pPr>
                    <w:framePr w:hSpace="180" w:wrap="around" w:vAnchor="text" w:hAnchor="text" w:xAlign="center" w:y="1"/>
                    <w:ind w:right="338"/>
                    <w:suppressOverlap/>
                    <w:rPr>
                      <w:rFonts w:ascii="Times New Roman" w:hAnsi="Times New Roman" w:cs="Times New Roman"/>
                      <w:sz w:val="24"/>
                      <w:szCs w:val="24"/>
                    </w:rPr>
                  </w:pPr>
                </w:p>
              </w:tc>
            </w:tr>
            <w:tr w:rsidR="00BD5A4E" w:rsidRPr="00F471A6" w14:paraId="5EEFE08C" w14:textId="77777777" w:rsidTr="00624416">
              <w:trPr>
                <w:trHeight w:val="30"/>
              </w:trPr>
              <w:tc>
                <w:tcPr>
                  <w:tcW w:w="299" w:type="dxa"/>
                  <w:tcMar>
                    <w:top w:w="15" w:type="dxa"/>
                    <w:left w:w="15" w:type="dxa"/>
                    <w:bottom w:w="15" w:type="dxa"/>
                    <w:right w:w="15" w:type="dxa"/>
                  </w:tcMar>
                  <w:vAlign w:val="center"/>
                </w:tcPr>
                <w:p w14:paraId="21523C6C" w14:textId="77777777" w:rsidR="00BD5A4E" w:rsidRPr="00F471A6" w:rsidRDefault="00BD5A4E" w:rsidP="00FF000B">
                  <w:pPr>
                    <w:framePr w:hSpace="180" w:wrap="around" w:vAnchor="text" w:hAnchor="text" w:xAlign="center" w:y="1"/>
                    <w:ind w:right="338" w:firstLine="0"/>
                    <w:suppressOverlap/>
                    <w:rPr>
                      <w:rFonts w:ascii="Times New Roman" w:hAnsi="Times New Roman" w:cs="Times New Roman"/>
                      <w:sz w:val="24"/>
                      <w:szCs w:val="24"/>
                    </w:rPr>
                  </w:pPr>
                  <w:r w:rsidRPr="00F471A6">
                    <w:rPr>
                      <w:rFonts w:ascii="Times New Roman" w:hAnsi="Times New Roman" w:cs="Times New Roman"/>
                      <w:color w:val="000000"/>
                      <w:sz w:val="24"/>
                      <w:szCs w:val="24"/>
                    </w:rPr>
                    <w:t>6</w:t>
                  </w:r>
                </w:p>
              </w:tc>
              <w:tc>
                <w:tcPr>
                  <w:tcW w:w="1424" w:type="dxa"/>
                  <w:tcMar>
                    <w:top w:w="15" w:type="dxa"/>
                    <w:left w:w="15" w:type="dxa"/>
                    <w:bottom w:w="15" w:type="dxa"/>
                    <w:right w:w="15" w:type="dxa"/>
                  </w:tcMar>
                  <w:vAlign w:val="center"/>
                </w:tcPr>
                <w:p w14:paraId="6476721D" w14:textId="7C3A89CF" w:rsidR="00BD5A4E" w:rsidRPr="005060C5" w:rsidRDefault="00BD5A4E" w:rsidP="00FF000B">
                  <w:pPr>
                    <w:framePr w:hSpace="180" w:wrap="around" w:vAnchor="text" w:hAnchor="text" w:xAlign="center" w:y="1"/>
                    <w:ind w:left="23" w:right="338"/>
                    <w:suppressOverlap/>
                    <w:jc w:val="left"/>
                    <w:rPr>
                      <w:rFonts w:ascii="Times New Roman" w:hAnsi="Times New Roman" w:cs="Times New Roman"/>
                      <w:color w:val="000000"/>
                      <w:sz w:val="24"/>
                      <w:szCs w:val="24"/>
                    </w:rPr>
                  </w:pPr>
                  <w:r w:rsidRPr="00F471A6">
                    <w:rPr>
                      <w:rFonts w:ascii="Times New Roman" w:hAnsi="Times New Roman" w:cs="Times New Roman"/>
                      <w:color w:val="000000"/>
                      <w:sz w:val="24"/>
                      <w:szCs w:val="24"/>
                    </w:rPr>
                    <w:t>Размер платы, взимаемой с услугополучателя при оказании государственной услуги, и способы ее взимания в случаях, предусмотренных законод</w:t>
                  </w:r>
                  <w:r w:rsidR="00177426">
                    <w:rPr>
                      <w:rFonts w:ascii="Times New Roman" w:hAnsi="Times New Roman" w:cs="Times New Roman"/>
                      <w:color w:val="000000"/>
                      <w:sz w:val="24"/>
                      <w:szCs w:val="24"/>
                    </w:rPr>
                    <w:t>ательством Республики Казахстан</w:t>
                  </w:r>
                </w:p>
              </w:tc>
              <w:tc>
                <w:tcPr>
                  <w:tcW w:w="2531" w:type="dxa"/>
                  <w:tcMar>
                    <w:top w:w="15" w:type="dxa"/>
                    <w:left w:w="15" w:type="dxa"/>
                    <w:bottom w:w="15" w:type="dxa"/>
                    <w:right w:w="15" w:type="dxa"/>
                  </w:tcMar>
                  <w:vAlign w:val="center"/>
                </w:tcPr>
                <w:p w14:paraId="2F049C60" w14:textId="77777777" w:rsidR="00BD5A4E" w:rsidRPr="005060C5" w:rsidRDefault="00BD5A4E" w:rsidP="00FF000B">
                  <w:pPr>
                    <w:framePr w:hSpace="180" w:wrap="around" w:vAnchor="text" w:hAnchor="text" w:xAlign="center" w:y="1"/>
                    <w:ind w:left="23" w:right="338"/>
                    <w:suppressOverlap/>
                    <w:rPr>
                      <w:rFonts w:ascii="Times New Roman" w:hAnsi="Times New Roman" w:cs="Times New Roman"/>
                      <w:color w:val="000000"/>
                      <w:sz w:val="24"/>
                      <w:szCs w:val="24"/>
                    </w:rPr>
                  </w:pPr>
                  <w:r w:rsidRPr="005060C5">
                    <w:rPr>
                      <w:rFonts w:ascii="Times New Roman" w:hAnsi="Times New Roman" w:cs="Times New Roman"/>
                      <w:color w:val="000000"/>
                      <w:sz w:val="24"/>
                      <w:szCs w:val="24"/>
                    </w:rPr>
                    <w:t>Государственная услуга предоставляется бесплатно.</w:t>
                  </w:r>
                </w:p>
              </w:tc>
            </w:tr>
            <w:tr w:rsidR="00BD5A4E" w:rsidRPr="00C4180C" w14:paraId="40344D9F" w14:textId="77777777" w:rsidTr="00624416">
              <w:trPr>
                <w:trHeight w:val="30"/>
              </w:trPr>
              <w:tc>
                <w:tcPr>
                  <w:tcW w:w="299" w:type="dxa"/>
                  <w:tcMar>
                    <w:top w:w="15" w:type="dxa"/>
                    <w:left w:w="15" w:type="dxa"/>
                    <w:bottom w:w="15" w:type="dxa"/>
                    <w:right w:w="15" w:type="dxa"/>
                  </w:tcMar>
                  <w:vAlign w:val="center"/>
                </w:tcPr>
                <w:p w14:paraId="33863440" w14:textId="77777777" w:rsidR="00BD5A4E" w:rsidRPr="00F471A6" w:rsidRDefault="00BD5A4E" w:rsidP="00FF000B">
                  <w:pPr>
                    <w:framePr w:hSpace="180" w:wrap="around" w:vAnchor="text" w:hAnchor="text" w:xAlign="center" w:y="1"/>
                    <w:ind w:right="338" w:firstLine="0"/>
                    <w:suppressOverlap/>
                    <w:rPr>
                      <w:rFonts w:ascii="Times New Roman" w:hAnsi="Times New Roman" w:cs="Times New Roman"/>
                      <w:sz w:val="24"/>
                      <w:szCs w:val="24"/>
                    </w:rPr>
                  </w:pPr>
                  <w:r w:rsidRPr="00F471A6">
                    <w:rPr>
                      <w:rFonts w:ascii="Times New Roman" w:hAnsi="Times New Roman" w:cs="Times New Roman"/>
                      <w:color w:val="000000"/>
                      <w:sz w:val="24"/>
                      <w:szCs w:val="24"/>
                    </w:rPr>
                    <w:t>7</w:t>
                  </w:r>
                </w:p>
              </w:tc>
              <w:tc>
                <w:tcPr>
                  <w:tcW w:w="1424" w:type="dxa"/>
                  <w:tcMar>
                    <w:top w:w="15" w:type="dxa"/>
                    <w:left w:w="15" w:type="dxa"/>
                    <w:bottom w:w="15" w:type="dxa"/>
                    <w:right w:w="15" w:type="dxa"/>
                  </w:tcMar>
                  <w:vAlign w:val="center"/>
                </w:tcPr>
                <w:p w14:paraId="3E8F497A" w14:textId="77777777" w:rsidR="00BD5A4E" w:rsidRPr="00F471A6" w:rsidRDefault="00BD5A4E" w:rsidP="00FF000B">
                  <w:pPr>
                    <w:framePr w:hSpace="180" w:wrap="around" w:vAnchor="text" w:hAnchor="text" w:xAlign="center" w:y="1"/>
                    <w:ind w:right="338"/>
                    <w:suppressOverlap/>
                    <w:rPr>
                      <w:rFonts w:ascii="Times New Roman" w:hAnsi="Times New Roman" w:cs="Times New Roman"/>
                      <w:sz w:val="24"/>
                      <w:szCs w:val="24"/>
                    </w:rPr>
                  </w:pPr>
                  <w:r w:rsidRPr="00F471A6">
                    <w:rPr>
                      <w:rFonts w:ascii="Times New Roman" w:hAnsi="Times New Roman" w:cs="Times New Roman"/>
                      <w:color w:val="000000"/>
                      <w:sz w:val="24"/>
                      <w:szCs w:val="24"/>
                    </w:rPr>
                    <w:t>График работы</w:t>
                  </w:r>
                  <w:r w:rsidRPr="00F471A6">
                    <w:rPr>
                      <w:rFonts w:ascii="Times New Roman" w:hAnsi="Times New Roman" w:cs="Times New Roman"/>
                      <w:sz w:val="24"/>
                      <w:szCs w:val="24"/>
                    </w:rPr>
                    <w:t xml:space="preserve"> услугодателя и объектов информации</w:t>
                  </w:r>
                </w:p>
                <w:p w14:paraId="1A029913" w14:textId="77777777" w:rsidR="00BD5A4E" w:rsidRPr="00F471A6" w:rsidRDefault="00BD5A4E" w:rsidP="00FF000B">
                  <w:pPr>
                    <w:framePr w:hSpace="180" w:wrap="around" w:vAnchor="text" w:hAnchor="text" w:xAlign="center" w:y="1"/>
                    <w:ind w:left="23" w:right="338"/>
                    <w:suppressOverlap/>
                    <w:rPr>
                      <w:rFonts w:ascii="Times New Roman" w:hAnsi="Times New Roman" w:cs="Times New Roman"/>
                      <w:sz w:val="24"/>
                      <w:szCs w:val="24"/>
                    </w:rPr>
                  </w:pPr>
                </w:p>
              </w:tc>
              <w:tc>
                <w:tcPr>
                  <w:tcW w:w="2531" w:type="dxa"/>
                  <w:tcMar>
                    <w:top w:w="15" w:type="dxa"/>
                    <w:left w:w="15" w:type="dxa"/>
                    <w:bottom w:w="15" w:type="dxa"/>
                    <w:right w:w="15" w:type="dxa"/>
                  </w:tcMar>
                  <w:vAlign w:val="center"/>
                </w:tcPr>
                <w:p w14:paraId="2F3B15EB" w14:textId="7F0F4758" w:rsidR="00177426" w:rsidRDefault="00BD5A4E" w:rsidP="00FF000B">
                  <w:pPr>
                    <w:framePr w:hSpace="180" w:wrap="around" w:vAnchor="text" w:hAnchor="text" w:xAlign="center" w:y="1"/>
                    <w:ind w:left="23" w:right="338"/>
                    <w:suppressOverlap/>
                    <w:rPr>
                      <w:rFonts w:ascii="Times New Roman" w:hAnsi="Times New Roman" w:cs="Times New Roman"/>
                      <w:color w:val="000000"/>
                      <w:sz w:val="24"/>
                      <w:szCs w:val="24"/>
                    </w:rPr>
                  </w:pPr>
                  <w:r w:rsidRPr="00A34890">
                    <w:rPr>
                      <w:rFonts w:ascii="Times New Roman" w:hAnsi="Times New Roman" w:cs="Times New Roman"/>
                      <w:color w:val="000000"/>
                      <w:sz w:val="24"/>
                      <w:szCs w:val="24"/>
                    </w:rPr>
                    <w:t xml:space="preserve"> </w:t>
                  </w:r>
                </w:p>
                <w:p w14:paraId="776E5C76" w14:textId="77777777" w:rsidR="00177426" w:rsidRDefault="00177426" w:rsidP="00FF000B">
                  <w:pPr>
                    <w:framePr w:hSpace="180" w:wrap="around" w:vAnchor="text" w:hAnchor="text" w:xAlign="center" w:y="1"/>
                    <w:ind w:left="23" w:right="338"/>
                    <w:suppressOverlap/>
                    <w:rPr>
                      <w:rFonts w:ascii="Times New Roman" w:hAnsi="Times New Roman" w:cs="Times New Roman"/>
                      <w:color w:val="000000"/>
                      <w:sz w:val="24"/>
                      <w:szCs w:val="24"/>
                    </w:rPr>
                  </w:pPr>
                </w:p>
                <w:p w14:paraId="33FDA9E0" w14:textId="77777777" w:rsidR="00177426" w:rsidRDefault="00177426" w:rsidP="00FF000B">
                  <w:pPr>
                    <w:framePr w:hSpace="180" w:wrap="around" w:vAnchor="text" w:hAnchor="text" w:xAlign="center" w:y="1"/>
                    <w:ind w:left="23" w:right="338"/>
                    <w:suppressOverlap/>
                    <w:rPr>
                      <w:rFonts w:ascii="Times New Roman" w:hAnsi="Times New Roman" w:cs="Times New Roman"/>
                      <w:color w:val="000000"/>
                      <w:sz w:val="24"/>
                      <w:szCs w:val="24"/>
                    </w:rPr>
                  </w:pPr>
                </w:p>
                <w:p w14:paraId="39657F1B" w14:textId="77777777" w:rsidR="00177426" w:rsidRDefault="00177426" w:rsidP="00FF000B">
                  <w:pPr>
                    <w:framePr w:hSpace="180" w:wrap="around" w:vAnchor="text" w:hAnchor="text" w:xAlign="center" w:y="1"/>
                    <w:ind w:left="23" w:right="338"/>
                    <w:suppressOverlap/>
                    <w:rPr>
                      <w:rFonts w:ascii="Times New Roman" w:hAnsi="Times New Roman" w:cs="Times New Roman"/>
                      <w:color w:val="000000"/>
                      <w:sz w:val="24"/>
                      <w:szCs w:val="24"/>
                    </w:rPr>
                  </w:pPr>
                </w:p>
                <w:p w14:paraId="65A5CE6A" w14:textId="77777777" w:rsidR="00177426" w:rsidRDefault="00177426" w:rsidP="00FF000B">
                  <w:pPr>
                    <w:framePr w:hSpace="180" w:wrap="around" w:vAnchor="text" w:hAnchor="text" w:xAlign="center" w:y="1"/>
                    <w:ind w:left="23" w:right="338"/>
                    <w:suppressOverlap/>
                    <w:rPr>
                      <w:rFonts w:ascii="Times New Roman" w:hAnsi="Times New Roman" w:cs="Times New Roman"/>
                      <w:color w:val="000000"/>
                      <w:sz w:val="24"/>
                      <w:szCs w:val="24"/>
                    </w:rPr>
                  </w:pPr>
                </w:p>
                <w:p w14:paraId="07619F08" w14:textId="0C3CF314" w:rsidR="00177426" w:rsidRDefault="00177426" w:rsidP="00FF000B">
                  <w:pPr>
                    <w:framePr w:hSpace="180" w:wrap="around" w:vAnchor="text" w:hAnchor="text" w:xAlign="center" w:y="1"/>
                    <w:ind w:left="23" w:right="338"/>
                    <w:suppressOverlap/>
                    <w:rPr>
                      <w:rFonts w:ascii="Times New Roman" w:hAnsi="Times New Roman" w:cs="Times New Roman"/>
                      <w:color w:val="000000"/>
                      <w:sz w:val="24"/>
                      <w:szCs w:val="24"/>
                    </w:rPr>
                  </w:pPr>
                </w:p>
                <w:p w14:paraId="1945F373" w14:textId="0CCF1CB7" w:rsidR="00177426" w:rsidRDefault="00177426" w:rsidP="00FF000B">
                  <w:pPr>
                    <w:framePr w:hSpace="180" w:wrap="around" w:vAnchor="text" w:hAnchor="text" w:xAlign="center" w:y="1"/>
                    <w:ind w:left="23" w:right="338"/>
                    <w:suppressOverlap/>
                    <w:rPr>
                      <w:rFonts w:ascii="Times New Roman" w:hAnsi="Times New Roman" w:cs="Times New Roman"/>
                      <w:color w:val="000000"/>
                      <w:sz w:val="24"/>
                      <w:szCs w:val="24"/>
                    </w:rPr>
                  </w:pPr>
                </w:p>
                <w:p w14:paraId="008D570D" w14:textId="419B19DB" w:rsidR="00177426" w:rsidRDefault="00177426" w:rsidP="00FF000B">
                  <w:pPr>
                    <w:framePr w:hSpace="180" w:wrap="around" w:vAnchor="text" w:hAnchor="text" w:xAlign="center" w:y="1"/>
                    <w:ind w:left="23" w:right="338"/>
                    <w:suppressOverlap/>
                    <w:rPr>
                      <w:rFonts w:ascii="Times New Roman" w:hAnsi="Times New Roman" w:cs="Times New Roman"/>
                      <w:color w:val="000000"/>
                      <w:sz w:val="24"/>
                      <w:szCs w:val="24"/>
                    </w:rPr>
                  </w:pPr>
                </w:p>
                <w:p w14:paraId="763BAE56" w14:textId="03C6429E" w:rsidR="00177426" w:rsidRDefault="00177426" w:rsidP="00FF000B">
                  <w:pPr>
                    <w:framePr w:hSpace="180" w:wrap="around" w:vAnchor="text" w:hAnchor="text" w:xAlign="center" w:y="1"/>
                    <w:ind w:left="23" w:right="338"/>
                    <w:suppressOverlap/>
                    <w:rPr>
                      <w:rFonts w:ascii="Times New Roman" w:hAnsi="Times New Roman" w:cs="Times New Roman"/>
                      <w:color w:val="000000"/>
                      <w:sz w:val="24"/>
                      <w:szCs w:val="24"/>
                    </w:rPr>
                  </w:pPr>
                </w:p>
                <w:p w14:paraId="67F6630B" w14:textId="66C4B186" w:rsidR="00177426" w:rsidRDefault="00177426" w:rsidP="00FF000B">
                  <w:pPr>
                    <w:framePr w:hSpace="180" w:wrap="around" w:vAnchor="text" w:hAnchor="text" w:xAlign="center" w:y="1"/>
                    <w:ind w:left="23" w:right="338"/>
                    <w:suppressOverlap/>
                    <w:rPr>
                      <w:rFonts w:ascii="Times New Roman" w:hAnsi="Times New Roman" w:cs="Times New Roman"/>
                      <w:color w:val="000000"/>
                      <w:sz w:val="24"/>
                      <w:szCs w:val="24"/>
                    </w:rPr>
                  </w:pPr>
                </w:p>
                <w:p w14:paraId="22DB427D" w14:textId="79EE239A" w:rsidR="00177426" w:rsidRDefault="00177426" w:rsidP="00FF000B">
                  <w:pPr>
                    <w:framePr w:hSpace="180" w:wrap="around" w:vAnchor="text" w:hAnchor="text" w:xAlign="center" w:y="1"/>
                    <w:ind w:left="23" w:right="338"/>
                    <w:suppressOverlap/>
                    <w:rPr>
                      <w:rFonts w:ascii="Times New Roman" w:hAnsi="Times New Roman" w:cs="Times New Roman"/>
                      <w:color w:val="000000"/>
                      <w:sz w:val="24"/>
                      <w:szCs w:val="24"/>
                    </w:rPr>
                  </w:pPr>
                </w:p>
                <w:p w14:paraId="3FD8C501" w14:textId="74C389E4" w:rsidR="00177426" w:rsidRDefault="00177426" w:rsidP="00FF000B">
                  <w:pPr>
                    <w:framePr w:hSpace="180" w:wrap="around" w:vAnchor="text" w:hAnchor="text" w:xAlign="center" w:y="1"/>
                    <w:ind w:left="23" w:right="338"/>
                    <w:suppressOverlap/>
                    <w:rPr>
                      <w:rFonts w:ascii="Times New Roman" w:hAnsi="Times New Roman" w:cs="Times New Roman"/>
                      <w:color w:val="000000"/>
                      <w:sz w:val="24"/>
                      <w:szCs w:val="24"/>
                    </w:rPr>
                  </w:pPr>
                </w:p>
                <w:p w14:paraId="0C8DF0DC" w14:textId="1E4AE098" w:rsidR="00177426" w:rsidRDefault="00177426" w:rsidP="00FF000B">
                  <w:pPr>
                    <w:framePr w:hSpace="180" w:wrap="around" w:vAnchor="text" w:hAnchor="text" w:xAlign="center" w:y="1"/>
                    <w:ind w:left="23" w:right="338"/>
                    <w:suppressOverlap/>
                    <w:rPr>
                      <w:rFonts w:ascii="Times New Roman" w:hAnsi="Times New Roman" w:cs="Times New Roman"/>
                      <w:color w:val="000000"/>
                      <w:sz w:val="24"/>
                      <w:szCs w:val="24"/>
                    </w:rPr>
                  </w:pPr>
                </w:p>
                <w:p w14:paraId="3996F31F" w14:textId="2E995911" w:rsidR="00177426" w:rsidRDefault="00177426" w:rsidP="00FF000B">
                  <w:pPr>
                    <w:framePr w:hSpace="180" w:wrap="around" w:vAnchor="text" w:hAnchor="text" w:xAlign="center" w:y="1"/>
                    <w:ind w:left="23" w:right="338"/>
                    <w:suppressOverlap/>
                    <w:rPr>
                      <w:rFonts w:ascii="Times New Roman" w:hAnsi="Times New Roman" w:cs="Times New Roman"/>
                      <w:color w:val="000000"/>
                      <w:sz w:val="24"/>
                      <w:szCs w:val="24"/>
                    </w:rPr>
                  </w:pPr>
                </w:p>
                <w:p w14:paraId="4BFAB10D" w14:textId="05E1160A" w:rsidR="00177426" w:rsidRDefault="00177426" w:rsidP="00FF000B">
                  <w:pPr>
                    <w:framePr w:hSpace="180" w:wrap="around" w:vAnchor="text" w:hAnchor="text" w:xAlign="center" w:y="1"/>
                    <w:ind w:left="23" w:right="338"/>
                    <w:suppressOverlap/>
                    <w:rPr>
                      <w:rFonts w:ascii="Times New Roman" w:hAnsi="Times New Roman" w:cs="Times New Roman"/>
                      <w:color w:val="000000"/>
                      <w:sz w:val="24"/>
                      <w:szCs w:val="24"/>
                    </w:rPr>
                  </w:pPr>
                </w:p>
                <w:p w14:paraId="27173169" w14:textId="23B32001" w:rsidR="00177426" w:rsidRDefault="00177426" w:rsidP="00FF000B">
                  <w:pPr>
                    <w:framePr w:hSpace="180" w:wrap="around" w:vAnchor="text" w:hAnchor="text" w:xAlign="center" w:y="1"/>
                    <w:ind w:left="23" w:right="338"/>
                    <w:suppressOverlap/>
                    <w:rPr>
                      <w:rFonts w:ascii="Times New Roman" w:hAnsi="Times New Roman" w:cs="Times New Roman"/>
                      <w:color w:val="000000"/>
                      <w:sz w:val="24"/>
                      <w:szCs w:val="24"/>
                    </w:rPr>
                  </w:pPr>
                </w:p>
                <w:p w14:paraId="29DF8CF3" w14:textId="3060EE67" w:rsidR="00177426" w:rsidRDefault="00177426" w:rsidP="00FF000B">
                  <w:pPr>
                    <w:framePr w:hSpace="180" w:wrap="around" w:vAnchor="text" w:hAnchor="text" w:xAlign="center" w:y="1"/>
                    <w:ind w:left="23" w:right="338"/>
                    <w:suppressOverlap/>
                    <w:rPr>
                      <w:rFonts w:ascii="Times New Roman" w:hAnsi="Times New Roman" w:cs="Times New Roman"/>
                      <w:color w:val="000000"/>
                      <w:sz w:val="24"/>
                      <w:szCs w:val="24"/>
                    </w:rPr>
                  </w:pPr>
                </w:p>
                <w:p w14:paraId="11A6BB24" w14:textId="4C55B4B2" w:rsidR="00177426" w:rsidRDefault="00177426" w:rsidP="00FF000B">
                  <w:pPr>
                    <w:framePr w:hSpace="180" w:wrap="around" w:vAnchor="text" w:hAnchor="text" w:xAlign="center" w:y="1"/>
                    <w:ind w:left="23" w:right="338"/>
                    <w:suppressOverlap/>
                    <w:rPr>
                      <w:rFonts w:ascii="Times New Roman" w:hAnsi="Times New Roman" w:cs="Times New Roman"/>
                      <w:color w:val="000000"/>
                      <w:sz w:val="24"/>
                      <w:szCs w:val="24"/>
                    </w:rPr>
                  </w:pPr>
                </w:p>
                <w:p w14:paraId="0F01E76F" w14:textId="485C8B3D" w:rsidR="00177426" w:rsidRDefault="00177426" w:rsidP="00FF000B">
                  <w:pPr>
                    <w:framePr w:hSpace="180" w:wrap="around" w:vAnchor="text" w:hAnchor="text" w:xAlign="center" w:y="1"/>
                    <w:ind w:left="23" w:right="338"/>
                    <w:suppressOverlap/>
                    <w:rPr>
                      <w:rFonts w:ascii="Times New Roman" w:hAnsi="Times New Roman" w:cs="Times New Roman"/>
                      <w:color w:val="000000"/>
                      <w:sz w:val="24"/>
                      <w:szCs w:val="24"/>
                    </w:rPr>
                  </w:pPr>
                </w:p>
                <w:p w14:paraId="215671E9" w14:textId="7E4080DD" w:rsidR="00177426" w:rsidRDefault="00177426" w:rsidP="00FF000B">
                  <w:pPr>
                    <w:framePr w:hSpace="180" w:wrap="around" w:vAnchor="text" w:hAnchor="text" w:xAlign="center" w:y="1"/>
                    <w:ind w:left="23" w:right="338"/>
                    <w:suppressOverlap/>
                    <w:rPr>
                      <w:rFonts w:ascii="Times New Roman" w:hAnsi="Times New Roman" w:cs="Times New Roman"/>
                      <w:color w:val="000000"/>
                      <w:sz w:val="24"/>
                      <w:szCs w:val="24"/>
                    </w:rPr>
                  </w:pPr>
                </w:p>
                <w:p w14:paraId="0B9C9A5F" w14:textId="705D75F8" w:rsidR="00177426" w:rsidRDefault="00177426" w:rsidP="00FF000B">
                  <w:pPr>
                    <w:framePr w:hSpace="180" w:wrap="around" w:vAnchor="text" w:hAnchor="text" w:xAlign="center" w:y="1"/>
                    <w:ind w:left="23" w:right="338"/>
                    <w:suppressOverlap/>
                    <w:rPr>
                      <w:rFonts w:ascii="Times New Roman" w:hAnsi="Times New Roman" w:cs="Times New Roman"/>
                      <w:color w:val="000000"/>
                      <w:sz w:val="24"/>
                      <w:szCs w:val="24"/>
                    </w:rPr>
                  </w:pPr>
                </w:p>
                <w:p w14:paraId="4C838D53" w14:textId="47664CA9" w:rsidR="00177426" w:rsidRDefault="00177426" w:rsidP="00FF000B">
                  <w:pPr>
                    <w:framePr w:hSpace="180" w:wrap="around" w:vAnchor="text" w:hAnchor="text" w:xAlign="center" w:y="1"/>
                    <w:ind w:left="23" w:right="338"/>
                    <w:suppressOverlap/>
                    <w:rPr>
                      <w:rFonts w:ascii="Times New Roman" w:hAnsi="Times New Roman" w:cs="Times New Roman"/>
                      <w:color w:val="000000"/>
                      <w:sz w:val="24"/>
                      <w:szCs w:val="24"/>
                    </w:rPr>
                  </w:pPr>
                </w:p>
                <w:p w14:paraId="3A97C424" w14:textId="0876B669" w:rsidR="00177426" w:rsidRDefault="00177426" w:rsidP="00FF000B">
                  <w:pPr>
                    <w:framePr w:hSpace="180" w:wrap="around" w:vAnchor="text" w:hAnchor="text" w:xAlign="center" w:y="1"/>
                    <w:ind w:left="23" w:right="338"/>
                    <w:suppressOverlap/>
                    <w:rPr>
                      <w:rFonts w:ascii="Times New Roman" w:hAnsi="Times New Roman" w:cs="Times New Roman"/>
                      <w:color w:val="000000"/>
                      <w:sz w:val="24"/>
                      <w:szCs w:val="24"/>
                    </w:rPr>
                  </w:pPr>
                </w:p>
                <w:p w14:paraId="3F1BAEBB" w14:textId="7A1FAE91" w:rsidR="00177426" w:rsidRDefault="00177426" w:rsidP="00FF000B">
                  <w:pPr>
                    <w:framePr w:hSpace="180" w:wrap="around" w:vAnchor="text" w:hAnchor="text" w:xAlign="center" w:y="1"/>
                    <w:ind w:left="23" w:right="338"/>
                    <w:suppressOverlap/>
                    <w:rPr>
                      <w:rFonts w:ascii="Times New Roman" w:hAnsi="Times New Roman" w:cs="Times New Roman"/>
                      <w:color w:val="000000"/>
                      <w:sz w:val="24"/>
                      <w:szCs w:val="24"/>
                    </w:rPr>
                  </w:pPr>
                </w:p>
                <w:p w14:paraId="2C78EAE3" w14:textId="7E6A03D1" w:rsidR="00177426" w:rsidRDefault="00177426" w:rsidP="00FF000B">
                  <w:pPr>
                    <w:framePr w:hSpace="180" w:wrap="around" w:vAnchor="text" w:hAnchor="text" w:xAlign="center" w:y="1"/>
                    <w:ind w:left="23" w:right="338"/>
                    <w:suppressOverlap/>
                    <w:rPr>
                      <w:rFonts w:ascii="Times New Roman" w:hAnsi="Times New Roman" w:cs="Times New Roman"/>
                      <w:color w:val="000000"/>
                      <w:sz w:val="24"/>
                      <w:szCs w:val="24"/>
                    </w:rPr>
                  </w:pPr>
                </w:p>
                <w:p w14:paraId="44215AAB" w14:textId="3F2C1F0F" w:rsidR="00177426" w:rsidRDefault="00177426" w:rsidP="00FF000B">
                  <w:pPr>
                    <w:framePr w:hSpace="180" w:wrap="around" w:vAnchor="text" w:hAnchor="text" w:xAlign="center" w:y="1"/>
                    <w:ind w:left="23" w:right="338"/>
                    <w:suppressOverlap/>
                    <w:rPr>
                      <w:rFonts w:ascii="Times New Roman" w:hAnsi="Times New Roman" w:cs="Times New Roman"/>
                      <w:color w:val="000000"/>
                      <w:sz w:val="24"/>
                      <w:szCs w:val="24"/>
                    </w:rPr>
                  </w:pPr>
                </w:p>
                <w:p w14:paraId="7B303049" w14:textId="4D22413F" w:rsidR="00177426" w:rsidRDefault="00177426" w:rsidP="00FF000B">
                  <w:pPr>
                    <w:framePr w:hSpace="180" w:wrap="around" w:vAnchor="text" w:hAnchor="text" w:xAlign="center" w:y="1"/>
                    <w:ind w:left="23" w:right="338"/>
                    <w:suppressOverlap/>
                    <w:rPr>
                      <w:rFonts w:ascii="Times New Roman" w:hAnsi="Times New Roman" w:cs="Times New Roman"/>
                      <w:color w:val="000000"/>
                      <w:sz w:val="24"/>
                      <w:szCs w:val="24"/>
                    </w:rPr>
                  </w:pPr>
                </w:p>
                <w:p w14:paraId="362DFBF5" w14:textId="07877E0D" w:rsidR="00177426" w:rsidRDefault="00177426" w:rsidP="00FF000B">
                  <w:pPr>
                    <w:framePr w:hSpace="180" w:wrap="around" w:vAnchor="text" w:hAnchor="text" w:xAlign="center" w:y="1"/>
                    <w:ind w:left="23" w:right="338"/>
                    <w:suppressOverlap/>
                    <w:rPr>
                      <w:rFonts w:ascii="Times New Roman" w:hAnsi="Times New Roman" w:cs="Times New Roman"/>
                      <w:color w:val="000000"/>
                      <w:sz w:val="24"/>
                      <w:szCs w:val="24"/>
                    </w:rPr>
                  </w:pPr>
                </w:p>
                <w:p w14:paraId="73FB5D36" w14:textId="198A14BD" w:rsidR="00177426" w:rsidRDefault="00177426" w:rsidP="00FF000B">
                  <w:pPr>
                    <w:framePr w:hSpace="180" w:wrap="around" w:vAnchor="text" w:hAnchor="text" w:xAlign="center" w:y="1"/>
                    <w:ind w:left="23" w:right="338"/>
                    <w:suppressOverlap/>
                    <w:rPr>
                      <w:rFonts w:ascii="Times New Roman" w:hAnsi="Times New Roman" w:cs="Times New Roman"/>
                      <w:color w:val="000000"/>
                      <w:sz w:val="24"/>
                      <w:szCs w:val="24"/>
                    </w:rPr>
                  </w:pPr>
                </w:p>
                <w:p w14:paraId="614A47E3" w14:textId="11A2A796" w:rsidR="00177426" w:rsidRDefault="00177426" w:rsidP="00FF000B">
                  <w:pPr>
                    <w:framePr w:hSpace="180" w:wrap="around" w:vAnchor="text" w:hAnchor="text" w:xAlign="center" w:y="1"/>
                    <w:ind w:left="23" w:right="338"/>
                    <w:suppressOverlap/>
                    <w:rPr>
                      <w:rFonts w:ascii="Times New Roman" w:hAnsi="Times New Roman" w:cs="Times New Roman"/>
                      <w:color w:val="000000"/>
                      <w:sz w:val="24"/>
                      <w:szCs w:val="24"/>
                    </w:rPr>
                  </w:pPr>
                </w:p>
                <w:p w14:paraId="2803CD6E" w14:textId="24416309" w:rsidR="00177426" w:rsidRDefault="00177426" w:rsidP="00FF000B">
                  <w:pPr>
                    <w:framePr w:hSpace="180" w:wrap="around" w:vAnchor="text" w:hAnchor="text" w:xAlign="center" w:y="1"/>
                    <w:ind w:left="23" w:right="338"/>
                    <w:suppressOverlap/>
                    <w:rPr>
                      <w:rFonts w:ascii="Times New Roman" w:hAnsi="Times New Roman" w:cs="Times New Roman"/>
                      <w:color w:val="000000"/>
                      <w:sz w:val="24"/>
                      <w:szCs w:val="24"/>
                    </w:rPr>
                  </w:pPr>
                </w:p>
                <w:p w14:paraId="7B81199F" w14:textId="006CBEAB" w:rsidR="00177426" w:rsidRDefault="00177426" w:rsidP="00FF000B">
                  <w:pPr>
                    <w:framePr w:hSpace="180" w:wrap="around" w:vAnchor="text" w:hAnchor="text" w:xAlign="center" w:y="1"/>
                    <w:ind w:left="23" w:right="338"/>
                    <w:suppressOverlap/>
                    <w:rPr>
                      <w:rFonts w:ascii="Times New Roman" w:hAnsi="Times New Roman" w:cs="Times New Roman"/>
                      <w:color w:val="000000"/>
                      <w:sz w:val="24"/>
                      <w:szCs w:val="24"/>
                    </w:rPr>
                  </w:pPr>
                </w:p>
                <w:p w14:paraId="66DB4E6E" w14:textId="4C2FF2D2" w:rsidR="00177426" w:rsidRDefault="00177426" w:rsidP="00FF000B">
                  <w:pPr>
                    <w:framePr w:hSpace="180" w:wrap="around" w:vAnchor="text" w:hAnchor="text" w:xAlign="center" w:y="1"/>
                    <w:ind w:left="23" w:right="338"/>
                    <w:suppressOverlap/>
                    <w:rPr>
                      <w:rFonts w:ascii="Times New Roman" w:hAnsi="Times New Roman" w:cs="Times New Roman"/>
                      <w:color w:val="000000"/>
                      <w:sz w:val="24"/>
                      <w:szCs w:val="24"/>
                    </w:rPr>
                  </w:pPr>
                </w:p>
                <w:p w14:paraId="66832E90" w14:textId="17060CE9" w:rsidR="00177426" w:rsidRDefault="00177426" w:rsidP="00FF000B">
                  <w:pPr>
                    <w:framePr w:hSpace="180" w:wrap="around" w:vAnchor="text" w:hAnchor="text" w:xAlign="center" w:y="1"/>
                    <w:ind w:left="23" w:right="338"/>
                    <w:suppressOverlap/>
                    <w:rPr>
                      <w:rFonts w:ascii="Times New Roman" w:hAnsi="Times New Roman" w:cs="Times New Roman"/>
                      <w:color w:val="000000"/>
                      <w:sz w:val="24"/>
                      <w:szCs w:val="24"/>
                    </w:rPr>
                  </w:pPr>
                </w:p>
                <w:p w14:paraId="0E3628DD" w14:textId="7E683E83" w:rsidR="00177426" w:rsidRDefault="00177426" w:rsidP="00FF000B">
                  <w:pPr>
                    <w:framePr w:hSpace="180" w:wrap="around" w:vAnchor="text" w:hAnchor="text" w:xAlign="center" w:y="1"/>
                    <w:ind w:left="23" w:right="338"/>
                    <w:suppressOverlap/>
                    <w:rPr>
                      <w:rFonts w:ascii="Times New Roman" w:hAnsi="Times New Roman" w:cs="Times New Roman"/>
                      <w:color w:val="000000"/>
                      <w:sz w:val="24"/>
                      <w:szCs w:val="24"/>
                    </w:rPr>
                  </w:pPr>
                </w:p>
                <w:p w14:paraId="0033154A" w14:textId="5713C0EB" w:rsidR="00177426" w:rsidRDefault="00177426" w:rsidP="00FF000B">
                  <w:pPr>
                    <w:framePr w:hSpace="180" w:wrap="around" w:vAnchor="text" w:hAnchor="text" w:xAlign="center" w:y="1"/>
                    <w:ind w:left="23" w:right="338"/>
                    <w:suppressOverlap/>
                    <w:rPr>
                      <w:rFonts w:ascii="Times New Roman" w:hAnsi="Times New Roman" w:cs="Times New Roman"/>
                      <w:color w:val="000000"/>
                      <w:sz w:val="24"/>
                      <w:szCs w:val="24"/>
                    </w:rPr>
                  </w:pPr>
                </w:p>
                <w:p w14:paraId="2BDCE764" w14:textId="2DA32A7F" w:rsidR="00177426" w:rsidRDefault="00177426" w:rsidP="00FF000B">
                  <w:pPr>
                    <w:framePr w:hSpace="180" w:wrap="around" w:vAnchor="text" w:hAnchor="text" w:xAlign="center" w:y="1"/>
                    <w:ind w:left="23" w:right="338"/>
                    <w:suppressOverlap/>
                    <w:rPr>
                      <w:rFonts w:ascii="Times New Roman" w:hAnsi="Times New Roman" w:cs="Times New Roman"/>
                      <w:color w:val="000000"/>
                      <w:sz w:val="24"/>
                      <w:szCs w:val="24"/>
                    </w:rPr>
                  </w:pPr>
                </w:p>
                <w:p w14:paraId="67A217D6" w14:textId="77777777" w:rsidR="00177426" w:rsidRDefault="00177426" w:rsidP="00FF000B">
                  <w:pPr>
                    <w:framePr w:hSpace="180" w:wrap="around" w:vAnchor="text" w:hAnchor="text" w:xAlign="center" w:y="1"/>
                    <w:ind w:left="23" w:right="338"/>
                    <w:suppressOverlap/>
                    <w:rPr>
                      <w:rFonts w:ascii="Times New Roman" w:hAnsi="Times New Roman" w:cs="Times New Roman"/>
                      <w:color w:val="000000"/>
                      <w:sz w:val="24"/>
                      <w:szCs w:val="24"/>
                    </w:rPr>
                  </w:pPr>
                </w:p>
                <w:p w14:paraId="41BA3F82" w14:textId="736DF3B5" w:rsidR="00BD5A4E" w:rsidRPr="00A34890" w:rsidRDefault="00BD5A4E" w:rsidP="00FF000B">
                  <w:pPr>
                    <w:framePr w:hSpace="180" w:wrap="around" w:vAnchor="text" w:hAnchor="text" w:xAlign="center" w:y="1"/>
                    <w:ind w:left="23" w:right="338"/>
                    <w:suppressOverlap/>
                    <w:rPr>
                      <w:rFonts w:ascii="Times New Roman" w:hAnsi="Times New Roman" w:cs="Times New Roman"/>
                      <w:color w:val="000000"/>
                      <w:sz w:val="24"/>
                      <w:szCs w:val="24"/>
                    </w:rPr>
                  </w:pPr>
                  <w:r w:rsidRPr="00A34890">
                    <w:rPr>
                      <w:rFonts w:ascii="Times New Roman" w:hAnsi="Times New Roman" w:cs="Times New Roman"/>
                      <w:color w:val="000000"/>
                      <w:sz w:val="24"/>
                      <w:szCs w:val="24"/>
                    </w:rPr>
                    <w:t xml:space="preserve">Портала, </w:t>
                  </w:r>
                  <w:r w:rsidRPr="001D1D5D">
                    <w:rPr>
                      <w:rFonts w:ascii="Times New Roman" w:hAnsi="Times New Roman" w:cs="Times New Roman"/>
                      <w:b/>
                      <w:color w:val="000000"/>
                      <w:sz w:val="24"/>
                      <w:szCs w:val="24"/>
                    </w:rPr>
                    <w:t>ИС</w:t>
                  </w:r>
                  <w:r w:rsidRPr="00A34890">
                    <w:rPr>
                      <w:rFonts w:ascii="Times New Roman" w:hAnsi="Times New Roman" w:cs="Times New Roman"/>
                      <w:color w:val="000000"/>
                      <w:sz w:val="24"/>
                      <w:szCs w:val="24"/>
                    </w:rPr>
                    <w:t xml:space="preserve"> </w:t>
                  </w:r>
                  <w:r w:rsidRPr="00A34890">
                    <w:rPr>
                      <w:rFonts w:ascii="Times New Roman" w:hAnsi="Times New Roman" w:cs="Times New Roman"/>
                      <w:bCs/>
                      <w:color w:val="000000"/>
                      <w:sz w:val="24"/>
                      <w:szCs w:val="24"/>
                    </w:rPr>
                    <w:t xml:space="preserve">«KEDEN» </w:t>
                  </w:r>
                  <w:r w:rsidRPr="00A34890">
                    <w:rPr>
                      <w:rFonts w:ascii="Times New Roman" w:hAnsi="Times New Roman" w:cs="Times New Roman"/>
                      <w:color w:val="000000"/>
                      <w:sz w:val="24"/>
                      <w:szCs w:val="24"/>
                    </w:rPr>
                    <w:t xml:space="preserve">– круглосуточно, за исключением технических перерывов в связи с проведением ремонтных работ (при обращении услугополучателя после окончания рабочего времени, в выходные и праздничные дни согласно Трудовому кодексу Республики Казахстан </w:t>
                  </w:r>
                  <w:r w:rsidRPr="00764BED">
                    <w:rPr>
                      <w:rFonts w:ascii="Times New Roman" w:hAnsi="Times New Roman" w:cs="Times New Roman"/>
                      <w:b/>
                      <w:color w:val="000000"/>
                      <w:sz w:val="24"/>
                      <w:szCs w:val="24"/>
                    </w:rPr>
                    <w:t>(далее – Трудовой кодекс РК)</w:t>
                  </w:r>
                  <w:r w:rsidRPr="00A34890">
                    <w:rPr>
                      <w:rFonts w:ascii="Times New Roman" w:hAnsi="Times New Roman" w:cs="Times New Roman"/>
                      <w:color w:val="000000"/>
                      <w:sz w:val="24"/>
                      <w:szCs w:val="24"/>
                    </w:rPr>
                    <w:t xml:space="preserve"> и Закону </w:t>
                  </w:r>
                  <w:r w:rsidRPr="00764BED">
                    <w:rPr>
                      <w:rFonts w:ascii="Times New Roman" w:hAnsi="Times New Roman" w:cs="Times New Roman"/>
                      <w:b/>
                      <w:color w:val="000000"/>
                      <w:sz w:val="24"/>
                      <w:szCs w:val="24"/>
                    </w:rPr>
                    <w:t>Республики Казахстан «О</w:t>
                  </w:r>
                  <w:r w:rsidRPr="00A34890">
                    <w:rPr>
                      <w:rFonts w:ascii="Times New Roman" w:hAnsi="Times New Roman" w:cs="Times New Roman"/>
                      <w:color w:val="000000"/>
                      <w:sz w:val="24"/>
                      <w:szCs w:val="24"/>
                    </w:rPr>
                    <w:t xml:space="preserve"> праздниках в Республике Казахстан» (далее – Закон о праздниках), прием заявления и выдача результата оказания государственной услуги осуществляется следующим рабочим днем);</w:t>
                  </w:r>
                </w:p>
                <w:p w14:paraId="2123288F" w14:textId="77777777" w:rsidR="00BD5A4E" w:rsidRPr="00A34890" w:rsidRDefault="00BD5A4E" w:rsidP="00FF000B">
                  <w:pPr>
                    <w:framePr w:hSpace="180" w:wrap="around" w:vAnchor="text" w:hAnchor="text" w:xAlign="center" w:y="1"/>
                    <w:ind w:left="23" w:right="338"/>
                    <w:suppressOverlap/>
                    <w:rPr>
                      <w:rFonts w:ascii="Times New Roman" w:hAnsi="Times New Roman" w:cs="Times New Roman"/>
                      <w:color w:val="000000"/>
                      <w:sz w:val="24"/>
                      <w:szCs w:val="24"/>
                    </w:rPr>
                  </w:pPr>
                  <w:r w:rsidRPr="00A34890">
                    <w:rPr>
                      <w:rFonts w:ascii="Times New Roman" w:hAnsi="Times New Roman" w:cs="Times New Roman"/>
                      <w:color w:val="000000"/>
                      <w:sz w:val="24"/>
                      <w:szCs w:val="24"/>
                    </w:rPr>
                    <w:t>Адреса мест оказания государственной услуги размещены на интернет-ресурсе:</w:t>
                  </w:r>
                </w:p>
                <w:p w14:paraId="5CD7B09E" w14:textId="0BF0B540" w:rsidR="00BD5A4E" w:rsidRPr="00A34890" w:rsidRDefault="00177426" w:rsidP="00FF000B">
                  <w:pPr>
                    <w:framePr w:hSpace="180" w:wrap="around" w:vAnchor="text" w:hAnchor="text" w:xAlign="center" w:y="1"/>
                    <w:ind w:left="23" w:right="338"/>
                    <w:suppressOverlap/>
                    <w:rPr>
                      <w:rFonts w:ascii="Times New Roman" w:hAnsi="Times New Roman" w:cs="Times New Roman"/>
                      <w:color w:val="000000"/>
                      <w:sz w:val="24"/>
                      <w:szCs w:val="24"/>
                    </w:rPr>
                  </w:pPr>
                  <w:r w:rsidRPr="00A34890">
                    <w:rPr>
                      <w:rFonts w:ascii="Times New Roman" w:hAnsi="Times New Roman" w:cs="Times New Roman"/>
                      <w:color w:val="000000"/>
                      <w:sz w:val="24"/>
                      <w:szCs w:val="24"/>
                    </w:rPr>
                    <w:t>1) портала цццю упщмю ляж</w:t>
                  </w:r>
                </w:p>
                <w:p w14:paraId="584B0677" w14:textId="77A06E28" w:rsidR="00177426" w:rsidRPr="00C4180C" w:rsidRDefault="00177426" w:rsidP="00FF000B">
                  <w:pPr>
                    <w:framePr w:hSpace="180" w:wrap="around" w:vAnchor="text" w:hAnchor="text" w:xAlign="center" w:y="1"/>
                    <w:ind w:left="23" w:right="338"/>
                    <w:suppressOverlap/>
                    <w:rPr>
                      <w:rFonts w:ascii="Times New Roman" w:hAnsi="Times New Roman" w:cs="Times New Roman"/>
                      <w:color w:val="000000"/>
                      <w:sz w:val="24"/>
                      <w:szCs w:val="24"/>
                    </w:rPr>
                  </w:pPr>
                  <w:r w:rsidRPr="00C4180C">
                    <w:rPr>
                      <w:rFonts w:ascii="Times New Roman" w:hAnsi="Times New Roman" w:cs="Times New Roman"/>
                      <w:color w:val="000000"/>
                      <w:sz w:val="24"/>
                      <w:szCs w:val="24"/>
                    </w:rPr>
                    <w:t xml:space="preserve">2) </w:t>
                  </w:r>
                  <w:r w:rsidRPr="00C4180C">
                    <w:rPr>
                      <w:rFonts w:ascii="Times New Roman" w:hAnsi="Times New Roman" w:cs="Times New Roman"/>
                      <w:sz w:val="24"/>
                      <w:szCs w:val="24"/>
                    </w:rPr>
                    <w:t xml:space="preserve"> </w:t>
                  </w:r>
                  <w:r w:rsidRPr="001D1D5D">
                    <w:rPr>
                      <w:rFonts w:ascii="Times New Roman" w:hAnsi="Times New Roman" w:cs="Times New Roman"/>
                      <w:b/>
                      <w:color w:val="000000"/>
                      <w:sz w:val="24"/>
                      <w:szCs w:val="24"/>
                    </w:rPr>
                    <w:t>И</w:t>
                  </w:r>
                  <w:r w:rsidRPr="00177426">
                    <w:rPr>
                      <w:rFonts w:ascii="Times New Roman" w:hAnsi="Times New Roman" w:cs="Times New Roman"/>
                      <w:color w:val="000000"/>
                      <w:sz w:val="24"/>
                      <w:szCs w:val="24"/>
                    </w:rPr>
                    <w:t>С</w:t>
                  </w:r>
                  <w:r w:rsidRPr="00C4180C">
                    <w:rPr>
                      <w:rFonts w:ascii="Times New Roman" w:hAnsi="Times New Roman" w:cs="Times New Roman"/>
                      <w:color w:val="000000"/>
                      <w:sz w:val="24"/>
                      <w:szCs w:val="24"/>
                    </w:rPr>
                    <w:t xml:space="preserve"> </w:t>
                  </w:r>
                  <w:r w:rsidRPr="00C4180C">
                    <w:rPr>
                      <w:rFonts w:ascii="Times New Roman" w:hAnsi="Times New Roman" w:cs="Times New Roman"/>
                      <w:bCs/>
                      <w:color w:val="000000"/>
                      <w:sz w:val="24"/>
                      <w:szCs w:val="24"/>
                    </w:rPr>
                    <w:t>«</w:t>
                  </w:r>
                  <w:r w:rsidRPr="00177426">
                    <w:rPr>
                      <w:rFonts w:ascii="Times New Roman" w:hAnsi="Times New Roman" w:cs="Times New Roman"/>
                      <w:bCs/>
                      <w:color w:val="000000"/>
                      <w:sz w:val="24"/>
                      <w:szCs w:val="24"/>
                      <w:lang w:val="en-US"/>
                    </w:rPr>
                    <w:t>KEDEN</w:t>
                  </w:r>
                  <w:r w:rsidRPr="00C4180C">
                    <w:rPr>
                      <w:rFonts w:ascii="Times New Roman" w:hAnsi="Times New Roman" w:cs="Times New Roman"/>
                      <w:bCs/>
                      <w:color w:val="000000"/>
                      <w:sz w:val="24"/>
                      <w:szCs w:val="24"/>
                    </w:rPr>
                    <w:t xml:space="preserve">» </w:t>
                  </w:r>
                  <w:r w:rsidRPr="00177426">
                    <w:rPr>
                      <w:rFonts w:ascii="Times New Roman" w:hAnsi="Times New Roman" w:cs="Times New Roman"/>
                      <w:bCs/>
                      <w:color w:val="000000"/>
                      <w:sz w:val="24"/>
                      <w:szCs w:val="24"/>
                      <w:lang w:val="en-US"/>
                    </w:rPr>
                    <w:t>www</w:t>
                  </w:r>
                  <w:r w:rsidRPr="00C4180C">
                    <w:rPr>
                      <w:rFonts w:ascii="Times New Roman" w:hAnsi="Times New Roman" w:cs="Times New Roman"/>
                      <w:bCs/>
                      <w:color w:val="000000"/>
                      <w:sz w:val="24"/>
                      <w:szCs w:val="24"/>
                    </w:rPr>
                    <w:t>.</w:t>
                  </w:r>
                  <w:r w:rsidRPr="00177426">
                    <w:rPr>
                      <w:rFonts w:ascii="Times New Roman" w:hAnsi="Times New Roman" w:cs="Times New Roman"/>
                      <w:bCs/>
                      <w:color w:val="000000"/>
                      <w:sz w:val="24"/>
                      <w:szCs w:val="24"/>
                      <w:lang w:val="en-US"/>
                    </w:rPr>
                    <w:t>keden</w:t>
                  </w:r>
                  <w:r w:rsidRPr="00C4180C">
                    <w:rPr>
                      <w:rFonts w:ascii="Times New Roman" w:hAnsi="Times New Roman" w:cs="Times New Roman"/>
                      <w:bCs/>
                      <w:color w:val="000000"/>
                      <w:sz w:val="24"/>
                      <w:szCs w:val="24"/>
                    </w:rPr>
                    <w:t>.</w:t>
                  </w:r>
                  <w:r w:rsidRPr="00177426">
                    <w:rPr>
                      <w:rFonts w:ascii="Times New Roman" w:hAnsi="Times New Roman" w:cs="Times New Roman"/>
                      <w:bCs/>
                      <w:color w:val="000000"/>
                      <w:sz w:val="24"/>
                      <w:szCs w:val="24"/>
                      <w:lang w:val="en-US"/>
                    </w:rPr>
                    <w:t>kgd</w:t>
                  </w:r>
                  <w:r w:rsidRPr="00C4180C">
                    <w:rPr>
                      <w:rFonts w:ascii="Times New Roman" w:hAnsi="Times New Roman" w:cs="Times New Roman"/>
                      <w:bCs/>
                      <w:color w:val="000000"/>
                      <w:sz w:val="24"/>
                      <w:szCs w:val="24"/>
                    </w:rPr>
                    <w:t>.</w:t>
                  </w:r>
                  <w:r w:rsidRPr="00177426">
                    <w:rPr>
                      <w:rFonts w:ascii="Times New Roman" w:hAnsi="Times New Roman" w:cs="Times New Roman"/>
                      <w:bCs/>
                      <w:color w:val="000000"/>
                      <w:sz w:val="24"/>
                      <w:szCs w:val="24"/>
                      <w:lang w:val="en-US"/>
                    </w:rPr>
                    <w:t>gov</w:t>
                  </w:r>
                  <w:r w:rsidRPr="00C4180C">
                    <w:rPr>
                      <w:rFonts w:ascii="Times New Roman" w:hAnsi="Times New Roman" w:cs="Times New Roman"/>
                      <w:bCs/>
                      <w:color w:val="000000"/>
                      <w:sz w:val="24"/>
                      <w:szCs w:val="24"/>
                    </w:rPr>
                    <w:t>.</w:t>
                  </w:r>
                  <w:r w:rsidRPr="00177426">
                    <w:rPr>
                      <w:rFonts w:ascii="Times New Roman" w:hAnsi="Times New Roman" w:cs="Times New Roman"/>
                      <w:bCs/>
                      <w:color w:val="000000"/>
                      <w:sz w:val="24"/>
                      <w:szCs w:val="24"/>
                      <w:lang w:val="en-US"/>
                    </w:rPr>
                    <w:t>kz</w:t>
                  </w:r>
                  <w:r w:rsidRPr="00C4180C">
                    <w:rPr>
                      <w:rFonts w:ascii="Times New Roman" w:hAnsi="Times New Roman" w:cs="Times New Roman"/>
                      <w:bCs/>
                      <w:color w:val="000000"/>
                      <w:sz w:val="24"/>
                      <w:szCs w:val="24"/>
                    </w:rPr>
                    <w:t xml:space="preserve"> </w:t>
                  </w:r>
                </w:p>
                <w:p w14:paraId="42A74FC7" w14:textId="77777777" w:rsidR="00177426" w:rsidRPr="00C4180C" w:rsidRDefault="00177426" w:rsidP="00FF000B">
                  <w:pPr>
                    <w:framePr w:hSpace="180" w:wrap="around" w:vAnchor="text" w:hAnchor="text" w:xAlign="center" w:y="1"/>
                    <w:ind w:left="23" w:right="338"/>
                    <w:suppressOverlap/>
                    <w:rPr>
                      <w:rFonts w:ascii="Times New Roman" w:hAnsi="Times New Roman" w:cs="Times New Roman"/>
                      <w:sz w:val="24"/>
                      <w:szCs w:val="24"/>
                    </w:rPr>
                  </w:pPr>
                </w:p>
                <w:p w14:paraId="60897D29" w14:textId="77777777" w:rsidR="00177426" w:rsidRPr="00C4180C" w:rsidRDefault="00177426" w:rsidP="00FF000B">
                  <w:pPr>
                    <w:framePr w:hSpace="180" w:wrap="around" w:vAnchor="text" w:hAnchor="text" w:xAlign="center" w:y="1"/>
                    <w:ind w:left="23" w:right="338"/>
                    <w:suppressOverlap/>
                    <w:rPr>
                      <w:rFonts w:ascii="Times New Roman" w:hAnsi="Times New Roman" w:cs="Times New Roman"/>
                      <w:sz w:val="24"/>
                      <w:szCs w:val="24"/>
                    </w:rPr>
                  </w:pPr>
                </w:p>
                <w:p w14:paraId="143B7190" w14:textId="77777777" w:rsidR="00177426" w:rsidRPr="00C4180C" w:rsidRDefault="00177426" w:rsidP="00FF000B">
                  <w:pPr>
                    <w:framePr w:hSpace="180" w:wrap="around" w:vAnchor="text" w:hAnchor="text" w:xAlign="center" w:y="1"/>
                    <w:ind w:left="23" w:right="338"/>
                    <w:suppressOverlap/>
                    <w:rPr>
                      <w:rFonts w:ascii="Times New Roman" w:hAnsi="Times New Roman" w:cs="Times New Roman"/>
                      <w:sz w:val="24"/>
                      <w:szCs w:val="24"/>
                    </w:rPr>
                  </w:pPr>
                </w:p>
                <w:p w14:paraId="70B739E1" w14:textId="5A6C9FCD" w:rsidR="00177426" w:rsidRPr="00C4180C" w:rsidRDefault="00177426" w:rsidP="00FF000B">
                  <w:pPr>
                    <w:framePr w:hSpace="180" w:wrap="around" w:vAnchor="text" w:hAnchor="text" w:xAlign="center" w:y="1"/>
                    <w:ind w:left="23" w:right="338"/>
                    <w:suppressOverlap/>
                    <w:rPr>
                      <w:rFonts w:ascii="Times New Roman" w:hAnsi="Times New Roman" w:cs="Times New Roman"/>
                      <w:sz w:val="24"/>
                      <w:szCs w:val="24"/>
                    </w:rPr>
                  </w:pPr>
                </w:p>
              </w:tc>
            </w:tr>
            <w:tr w:rsidR="00BD5A4E" w:rsidRPr="00F471A6" w14:paraId="5466612F" w14:textId="77777777" w:rsidTr="00624416">
              <w:trPr>
                <w:trHeight w:val="30"/>
              </w:trPr>
              <w:tc>
                <w:tcPr>
                  <w:tcW w:w="299" w:type="dxa"/>
                  <w:tcMar>
                    <w:top w:w="15" w:type="dxa"/>
                    <w:left w:w="15" w:type="dxa"/>
                    <w:bottom w:w="15" w:type="dxa"/>
                    <w:right w:w="15" w:type="dxa"/>
                  </w:tcMar>
                  <w:vAlign w:val="center"/>
                </w:tcPr>
                <w:p w14:paraId="3192A15B" w14:textId="77777777" w:rsidR="00BD5A4E" w:rsidRPr="00F471A6" w:rsidRDefault="00BD5A4E" w:rsidP="00FF000B">
                  <w:pPr>
                    <w:framePr w:hSpace="180" w:wrap="around" w:vAnchor="text" w:hAnchor="text" w:xAlign="center" w:y="1"/>
                    <w:ind w:right="338" w:firstLine="0"/>
                    <w:suppressOverlap/>
                    <w:rPr>
                      <w:rFonts w:ascii="Times New Roman" w:hAnsi="Times New Roman" w:cs="Times New Roman"/>
                      <w:sz w:val="24"/>
                      <w:szCs w:val="24"/>
                    </w:rPr>
                  </w:pPr>
                  <w:r w:rsidRPr="00F471A6">
                    <w:rPr>
                      <w:rFonts w:ascii="Times New Roman" w:hAnsi="Times New Roman" w:cs="Times New Roman"/>
                      <w:color w:val="000000"/>
                      <w:sz w:val="24"/>
                      <w:szCs w:val="24"/>
                    </w:rPr>
                    <w:t>8</w:t>
                  </w:r>
                </w:p>
              </w:tc>
              <w:tc>
                <w:tcPr>
                  <w:tcW w:w="1424" w:type="dxa"/>
                  <w:tcMar>
                    <w:top w:w="15" w:type="dxa"/>
                    <w:left w:w="15" w:type="dxa"/>
                    <w:bottom w:w="15" w:type="dxa"/>
                    <w:right w:w="15" w:type="dxa"/>
                  </w:tcMar>
                  <w:vAlign w:val="center"/>
                </w:tcPr>
                <w:p w14:paraId="3B80E972" w14:textId="77777777" w:rsidR="00BD5A4E" w:rsidRPr="00324315" w:rsidRDefault="00BD5A4E" w:rsidP="00FF000B">
                  <w:pPr>
                    <w:framePr w:hSpace="180" w:wrap="around" w:vAnchor="text" w:hAnchor="text" w:xAlign="center" w:y="1"/>
                    <w:ind w:right="338"/>
                    <w:suppressOverlap/>
                    <w:jc w:val="left"/>
                    <w:rPr>
                      <w:rFonts w:ascii="Times New Roman" w:hAnsi="Times New Roman" w:cs="Times New Roman"/>
                      <w:sz w:val="24"/>
                      <w:szCs w:val="24"/>
                    </w:rPr>
                  </w:pPr>
                  <w:r w:rsidRPr="00324315">
                    <w:rPr>
                      <w:rFonts w:ascii="Times New Roman" w:hAnsi="Times New Roman" w:cs="Times New Roman"/>
                      <w:color w:val="000000"/>
                      <w:sz w:val="24"/>
                      <w:szCs w:val="24"/>
                    </w:rPr>
                    <w:t xml:space="preserve">Перечень документов </w:t>
                  </w:r>
                  <w:r w:rsidRPr="00324315">
                    <w:rPr>
                      <w:rFonts w:ascii="Times New Roman" w:hAnsi="Times New Roman" w:cs="Times New Roman"/>
                      <w:sz w:val="24"/>
                      <w:szCs w:val="24"/>
                    </w:rPr>
                    <w:t>и сведений, истребуемых у услугополучателя для оказания государственной услуги</w:t>
                  </w:r>
                </w:p>
                <w:p w14:paraId="2E9E1971" w14:textId="77777777" w:rsidR="00BD5A4E" w:rsidRPr="00F471A6" w:rsidRDefault="00BD5A4E" w:rsidP="00FF000B">
                  <w:pPr>
                    <w:framePr w:hSpace="180" w:wrap="around" w:vAnchor="text" w:hAnchor="text" w:xAlign="center" w:y="1"/>
                    <w:ind w:left="23" w:right="338"/>
                    <w:suppressOverlap/>
                    <w:jc w:val="left"/>
                    <w:rPr>
                      <w:rFonts w:ascii="Times New Roman" w:hAnsi="Times New Roman" w:cs="Times New Roman"/>
                      <w:sz w:val="24"/>
                      <w:szCs w:val="24"/>
                    </w:rPr>
                  </w:pPr>
                </w:p>
              </w:tc>
              <w:tc>
                <w:tcPr>
                  <w:tcW w:w="2531" w:type="dxa"/>
                  <w:tcMar>
                    <w:top w:w="15" w:type="dxa"/>
                    <w:left w:w="15" w:type="dxa"/>
                    <w:bottom w:w="15" w:type="dxa"/>
                    <w:right w:w="15" w:type="dxa"/>
                  </w:tcMar>
                  <w:vAlign w:val="center"/>
                </w:tcPr>
                <w:p w14:paraId="2286C975" w14:textId="77777777" w:rsidR="00BD5A4E" w:rsidRPr="002C327C" w:rsidRDefault="00BD5A4E" w:rsidP="00FF000B">
                  <w:pPr>
                    <w:framePr w:hSpace="180" w:wrap="around" w:vAnchor="text" w:hAnchor="text" w:xAlign="center" w:y="1"/>
                    <w:ind w:left="23" w:right="338"/>
                    <w:suppressOverlap/>
                    <w:rPr>
                      <w:rFonts w:ascii="Times New Roman" w:hAnsi="Times New Roman" w:cs="Times New Roman"/>
                      <w:sz w:val="24"/>
                      <w:szCs w:val="24"/>
                    </w:rPr>
                  </w:pPr>
                  <w:r w:rsidRPr="00324315">
                    <w:rPr>
                      <w:rFonts w:ascii="Times New Roman" w:hAnsi="Times New Roman" w:cs="Times New Roman"/>
                      <w:sz w:val="24"/>
                      <w:szCs w:val="24"/>
                    </w:rPr>
                    <w:t xml:space="preserve">на </w:t>
                  </w:r>
                  <w:r w:rsidRPr="002C327C">
                    <w:rPr>
                      <w:rFonts w:ascii="Times New Roman" w:hAnsi="Times New Roman" w:cs="Times New Roman"/>
                      <w:sz w:val="24"/>
                      <w:szCs w:val="24"/>
                    </w:rPr>
                    <w:t xml:space="preserve">портал, </w:t>
                  </w:r>
                  <w:r w:rsidRPr="001D1D5D">
                    <w:rPr>
                      <w:rFonts w:ascii="Times New Roman" w:hAnsi="Times New Roman" w:cs="Times New Roman"/>
                      <w:b/>
                      <w:sz w:val="24"/>
                      <w:szCs w:val="24"/>
                    </w:rPr>
                    <w:t>И</w:t>
                  </w:r>
                  <w:r w:rsidRPr="008C2245">
                    <w:rPr>
                      <w:rFonts w:ascii="Times New Roman" w:hAnsi="Times New Roman" w:cs="Times New Roman"/>
                      <w:sz w:val="24"/>
                      <w:szCs w:val="24"/>
                    </w:rPr>
                    <w:t>С</w:t>
                  </w:r>
                  <w:r w:rsidRPr="002C327C">
                    <w:rPr>
                      <w:rFonts w:ascii="Times New Roman" w:hAnsi="Times New Roman" w:cs="Times New Roman"/>
                      <w:sz w:val="24"/>
                      <w:szCs w:val="24"/>
                    </w:rPr>
                    <w:t xml:space="preserve"> </w:t>
                  </w:r>
                  <w:r w:rsidRPr="002C327C">
                    <w:rPr>
                      <w:rFonts w:ascii="Times New Roman" w:hAnsi="Times New Roman" w:cs="Times New Roman"/>
                      <w:bCs/>
                      <w:sz w:val="24"/>
                      <w:szCs w:val="24"/>
                    </w:rPr>
                    <w:t>«KEDEN»</w:t>
                  </w:r>
                  <w:r w:rsidRPr="002C327C">
                    <w:rPr>
                      <w:rFonts w:ascii="Times New Roman" w:hAnsi="Times New Roman" w:cs="Times New Roman"/>
                      <w:sz w:val="24"/>
                      <w:szCs w:val="24"/>
                    </w:rPr>
                    <w:t>:</w:t>
                  </w:r>
                </w:p>
                <w:p w14:paraId="27EB609A" w14:textId="75E753FC" w:rsidR="00BD5A4E" w:rsidRDefault="00BD5A4E" w:rsidP="00FF000B">
                  <w:pPr>
                    <w:framePr w:hSpace="180" w:wrap="around" w:vAnchor="text" w:hAnchor="text" w:xAlign="center" w:y="1"/>
                    <w:ind w:left="23" w:right="338"/>
                    <w:suppressOverlap/>
                    <w:rPr>
                      <w:rFonts w:ascii="Times New Roman" w:hAnsi="Times New Roman" w:cs="Times New Roman"/>
                      <w:sz w:val="24"/>
                      <w:szCs w:val="24"/>
                    </w:rPr>
                  </w:pPr>
                  <w:r w:rsidRPr="002C327C">
                    <w:rPr>
                      <w:rFonts w:ascii="Times New Roman" w:hAnsi="Times New Roman" w:cs="Times New Roman"/>
                      <w:sz w:val="24"/>
                      <w:szCs w:val="24"/>
                    </w:rPr>
                    <w:t>заявление в форме электронного документа,</w:t>
                  </w:r>
                  <w:r w:rsidRPr="00324315">
                    <w:rPr>
                      <w:rFonts w:ascii="Times New Roman" w:hAnsi="Times New Roman" w:cs="Times New Roman"/>
                      <w:sz w:val="24"/>
                      <w:szCs w:val="24"/>
                    </w:rPr>
                    <w:t xml:space="preserve"> подписанное ЭЦП.</w:t>
                  </w:r>
                </w:p>
                <w:p w14:paraId="468DD638" w14:textId="51EC9D50" w:rsidR="008C2245" w:rsidRDefault="008C2245" w:rsidP="00FF000B">
                  <w:pPr>
                    <w:framePr w:hSpace="180" w:wrap="around" w:vAnchor="text" w:hAnchor="text" w:xAlign="center" w:y="1"/>
                    <w:ind w:left="23" w:right="338"/>
                    <w:suppressOverlap/>
                    <w:rPr>
                      <w:rFonts w:ascii="Times New Roman" w:hAnsi="Times New Roman" w:cs="Times New Roman"/>
                      <w:sz w:val="24"/>
                      <w:szCs w:val="24"/>
                    </w:rPr>
                  </w:pPr>
                </w:p>
                <w:p w14:paraId="7D5BEB23" w14:textId="7FB40549" w:rsidR="008C2245" w:rsidRDefault="008C2245" w:rsidP="00FF000B">
                  <w:pPr>
                    <w:framePr w:hSpace="180" w:wrap="around" w:vAnchor="text" w:hAnchor="text" w:xAlign="center" w:y="1"/>
                    <w:ind w:left="23" w:right="338"/>
                    <w:suppressOverlap/>
                    <w:rPr>
                      <w:rFonts w:ascii="Times New Roman" w:hAnsi="Times New Roman" w:cs="Times New Roman"/>
                      <w:sz w:val="24"/>
                      <w:szCs w:val="24"/>
                    </w:rPr>
                  </w:pPr>
                </w:p>
                <w:p w14:paraId="383BBA3B" w14:textId="1EB89D9F" w:rsidR="008C2245" w:rsidRDefault="008C2245" w:rsidP="00FF000B">
                  <w:pPr>
                    <w:framePr w:hSpace="180" w:wrap="around" w:vAnchor="text" w:hAnchor="text" w:xAlign="center" w:y="1"/>
                    <w:ind w:left="23" w:right="338"/>
                    <w:suppressOverlap/>
                    <w:rPr>
                      <w:rFonts w:ascii="Times New Roman" w:hAnsi="Times New Roman" w:cs="Times New Roman"/>
                      <w:sz w:val="24"/>
                      <w:szCs w:val="24"/>
                    </w:rPr>
                  </w:pPr>
                </w:p>
                <w:p w14:paraId="2B838ED1" w14:textId="4FEA953B" w:rsidR="008C2245" w:rsidRDefault="008C2245" w:rsidP="00FF000B">
                  <w:pPr>
                    <w:framePr w:hSpace="180" w:wrap="around" w:vAnchor="text" w:hAnchor="text" w:xAlign="center" w:y="1"/>
                    <w:ind w:left="23" w:right="338"/>
                    <w:suppressOverlap/>
                    <w:rPr>
                      <w:rFonts w:ascii="Times New Roman" w:hAnsi="Times New Roman" w:cs="Times New Roman"/>
                      <w:sz w:val="24"/>
                      <w:szCs w:val="24"/>
                    </w:rPr>
                  </w:pPr>
                </w:p>
                <w:p w14:paraId="17F28776" w14:textId="1331398A" w:rsidR="008C2245" w:rsidRPr="00324315" w:rsidRDefault="008C2245" w:rsidP="00FF000B">
                  <w:pPr>
                    <w:framePr w:hSpace="180" w:wrap="around" w:vAnchor="text" w:hAnchor="text" w:xAlign="center" w:y="1"/>
                    <w:ind w:left="23" w:right="338"/>
                    <w:suppressOverlap/>
                    <w:rPr>
                      <w:rFonts w:ascii="Times New Roman" w:hAnsi="Times New Roman" w:cs="Times New Roman"/>
                      <w:sz w:val="24"/>
                      <w:szCs w:val="24"/>
                    </w:rPr>
                  </w:pPr>
                </w:p>
                <w:p w14:paraId="0BE5B849" w14:textId="77777777" w:rsidR="00BD5A4E" w:rsidRPr="00B47E32" w:rsidRDefault="00BD5A4E" w:rsidP="00FF000B">
                  <w:pPr>
                    <w:framePr w:hSpace="180" w:wrap="around" w:vAnchor="text" w:hAnchor="text" w:xAlign="center" w:y="1"/>
                    <w:ind w:left="23" w:right="338"/>
                    <w:suppressOverlap/>
                    <w:rPr>
                      <w:rFonts w:ascii="Times New Roman" w:hAnsi="Times New Roman" w:cs="Times New Roman"/>
                      <w:b/>
                      <w:sz w:val="24"/>
                      <w:szCs w:val="24"/>
                    </w:rPr>
                  </w:pPr>
                  <w:r w:rsidRPr="00B47E32">
                    <w:rPr>
                      <w:rFonts w:ascii="Times New Roman" w:hAnsi="Times New Roman" w:cs="Times New Roman"/>
                      <w:b/>
                      <w:sz w:val="24"/>
                      <w:szCs w:val="24"/>
                    </w:rPr>
                    <w:t>Должностное лицо услугодателя производит таможенный осмотр помещений и территорий услугополучателя согласно пункту 3 статьи 415 Кодекса Республики Казахстан «О таможенном регулировании в Республике Казахстан» (далее – Кодекс) на соответствие требованиям, определенным подпунктом 1) пункта 1 статьи 524 Таможенного Кодекса.</w:t>
                  </w:r>
                </w:p>
                <w:p w14:paraId="06DB6ED0" w14:textId="77777777" w:rsidR="00BD5A4E" w:rsidRPr="008B453D" w:rsidRDefault="00BD5A4E" w:rsidP="00FF000B">
                  <w:pPr>
                    <w:framePr w:hSpace="180" w:wrap="around" w:vAnchor="text" w:hAnchor="text" w:xAlign="center" w:y="1"/>
                    <w:ind w:left="23" w:right="338"/>
                    <w:suppressOverlap/>
                    <w:rPr>
                      <w:rFonts w:ascii="Times New Roman" w:hAnsi="Times New Roman" w:cs="Times New Roman"/>
                      <w:sz w:val="24"/>
                      <w:szCs w:val="24"/>
                    </w:rPr>
                  </w:pPr>
                  <w:r w:rsidRPr="00B47E32">
                    <w:rPr>
                      <w:rFonts w:ascii="Times New Roman" w:hAnsi="Times New Roman" w:cs="Times New Roman"/>
                      <w:b/>
                      <w:sz w:val="24"/>
                      <w:szCs w:val="24"/>
                    </w:rPr>
                    <w:t xml:space="preserve">При проведении осмотра услугополучатель предоставляет должностному лицу услугодателя копии следующих </w:t>
                  </w:r>
                  <w:r w:rsidRPr="00B47E32">
                    <w:rPr>
                      <w:rFonts w:ascii="Times New Roman" w:hAnsi="Times New Roman" w:cs="Times New Roman"/>
                      <w:sz w:val="24"/>
                      <w:szCs w:val="24"/>
                    </w:rPr>
                    <w:t>документ</w:t>
                  </w:r>
                  <w:r w:rsidRPr="00B47E32">
                    <w:rPr>
                      <w:rFonts w:ascii="Times New Roman" w:hAnsi="Times New Roman" w:cs="Times New Roman"/>
                      <w:b/>
                      <w:sz w:val="24"/>
                      <w:szCs w:val="24"/>
                    </w:rPr>
                    <w:t>ов с предъявлением оригиналов:</w:t>
                  </w:r>
                </w:p>
                <w:p w14:paraId="2B36CE12" w14:textId="77777777" w:rsidR="00BD5A4E" w:rsidRPr="008B453D" w:rsidRDefault="00BD5A4E" w:rsidP="00FF000B">
                  <w:pPr>
                    <w:framePr w:hSpace="180" w:wrap="around" w:vAnchor="text" w:hAnchor="text" w:xAlign="center" w:y="1"/>
                    <w:ind w:left="23" w:right="338"/>
                    <w:suppressOverlap/>
                    <w:rPr>
                      <w:rFonts w:ascii="Times New Roman" w:hAnsi="Times New Roman" w:cs="Times New Roman"/>
                      <w:sz w:val="24"/>
                      <w:szCs w:val="24"/>
                    </w:rPr>
                  </w:pPr>
                  <w:r w:rsidRPr="000A0CD7">
                    <w:rPr>
                      <w:rFonts w:ascii="Times New Roman" w:hAnsi="Times New Roman" w:cs="Times New Roman"/>
                      <w:b/>
                      <w:sz w:val="24"/>
                      <w:szCs w:val="24"/>
                    </w:rPr>
                    <w:t>1)</w:t>
                  </w:r>
                  <w:r w:rsidRPr="008B453D">
                    <w:rPr>
                      <w:rFonts w:ascii="Times New Roman" w:hAnsi="Times New Roman" w:cs="Times New Roman"/>
                      <w:sz w:val="24"/>
                      <w:szCs w:val="24"/>
                    </w:rPr>
                    <w:t xml:space="preserve"> подтверждающ</w:t>
                  </w:r>
                  <w:r w:rsidRPr="000A0CD7">
                    <w:rPr>
                      <w:rFonts w:ascii="Times New Roman" w:hAnsi="Times New Roman" w:cs="Times New Roman"/>
                      <w:b/>
                      <w:sz w:val="24"/>
                      <w:szCs w:val="24"/>
                    </w:rPr>
                    <w:t xml:space="preserve">их </w:t>
                  </w:r>
                  <w:r w:rsidRPr="008B453D">
                    <w:rPr>
                      <w:rFonts w:ascii="Times New Roman" w:hAnsi="Times New Roman" w:cs="Times New Roman"/>
                      <w:sz w:val="24"/>
                      <w:szCs w:val="24"/>
                    </w:rPr>
                    <w:t>право владения пользования и (или) распоряжения сооружениями и (или) помещениями (частями помещений), пригодными для использования в качестве магазина беспошлинной торговли;</w:t>
                  </w:r>
                </w:p>
                <w:p w14:paraId="708C5E54" w14:textId="44DC0809" w:rsidR="00BD5A4E" w:rsidRDefault="00BD5A4E" w:rsidP="00FF000B">
                  <w:pPr>
                    <w:framePr w:hSpace="180" w:wrap="around" w:vAnchor="text" w:hAnchor="text" w:xAlign="center" w:y="1"/>
                    <w:ind w:left="23" w:right="338"/>
                    <w:suppressOverlap/>
                    <w:rPr>
                      <w:rFonts w:ascii="Times New Roman" w:hAnsi="Times New Roman" w:cs="Times New Roman"/>
                      <w:sz w:val="24"/>
                      <w:szCs w:val="24"/>
                    </w:rPr>
                  </w:pPr>
                  <w:r w:rsidRPr="000A0CD7">
                    <w:rPr>
                      <w:rFonts w:ascii="Times New Roman" w:hAnsi="Times New Roman" w:cs="Times New Roman"/>
                      <w:b/>
                      <w:sz w:val="24"/>
                      <w:szCs w:val="24"/>
                    </w:rPr>
                    <w:t>2)</w:t>
                  </w:r>
                  <w:r w:rsidRPr="008B453D">
                    <w:rPr>
                      <w:rFonts w:ascii="Times New Roman" w:hAnsi="Times New Roman" w:cs="Times New Roman"/>
                      <w:sz w:val="24"/>
                      <w:szCs w:val="24"/>
                    </w:rPr>
                    <w:t xml:space="preserve"> регистрационных</w:t>
                  </w:r>
                  <w:r w:rsidRPr="00324315">
                    <w:rPr>
                      <w:rFonts w:ascii="Times New Roman" w:hAnsi="Times New Roman" w:cs="Times New Roman"/>
                      <w:b/>
                      <w:sz w:val="24"/>
                      <w:szCs w:val="24"/>
                    </w:rPr>
                    <w:t xml:space="preserve"> </w:t>
                  </w:r>
                  <w:r w:rsidRPr="008B453D">
                    <w:rPr>
                      <w:rFonts w:ascii="Times New Roman" w:hAnsi="Times New Roman" w:cs="Times New Roman"/>
                      <w:sz w:val="24"/>
                      <w:szCs w:val="24"/>
                    </w:rPr>
                    <w:t>документов или разрешений на розничную торговлю, если обязанность их получения предусмотрена законодательством Республики Казахстан.</w:t>
                  </w:r>
                </w:p>
                <w:p w14:paraId="482D25C0" w14:textId="330A90B0" w:rsidR="000A0CD7" w:rsidRDefault="000A0CD7" w:rsidP="00FF000B">
                  <w:pPr>
                    <w:framePr w:hSpace="180" w:wrap="around" w:vAnchor="text" w:hAnchor="text" w:xAlign="center" w:y="1"/>
                    <w:ind w:left="23" w:right="338"/>
                    <w:suppressOverlap/>
                    <w:rPr>
                      <w:rFonts w:ascii="Times New Roman" w:hAnsi="Times New Roman" w:cs="Times New Roman"/>
                      <w:sz w:val="24"/>
                      <w:szCs w:val="24"/>
                    </w:rPr>
                  </w:pPr>
                </w:p>
                <w:p w14:paraId="375D7CD1" w14:textId="6632CFDC" w:rsidR="000A0CD7" w:rsidRDefault="000A0CD7" w:rsidP="00FF000B">
                  <w:pPr>
                    <w:framePr w:hSpace="180" w:wrap="around" w:vAnchor="text" w:hAnchor="text" w:xAlign="center" w:y="1"/>
                    <w:ind w:left="23" w:right="338"/>
                    <w:suppressOverlap/>
                    <w:rPr>
                      <w:rFonts w:ascii="Times New Roman" w:hAnsi="Times New Roman" w:cs="Times New Roman"/>
                      <w:sz w:val="24"/>
                      <w:szCs w:val="24"/>
                    </w:rPr>
                  </w:pPr>
                </w:p>
                <w:p w14:paraId="465D217F" w14:textId="0F01E76F" w:rsidR="000A0CD7" w:rsidRDefault="000A0CD7" w:rsidP="00FF000B">
                  <w:pPr>
                    <w:framePr w:hSpace="180" w:wrap="around" w:vAnchor="text" w:hAnchor="text" w:xAlign="center" w:y="1"/>
                    <w:ind w:left="23" w:right="338"/>
                    <w:suppressOverlap/>
                    <w:rPr>
                      <w:rFonts w:ascii="Times New Roman" w:hAnsi="Times New Roman" w:cs="Times New Roman"/>
                      <w:sz w:val="24"/>
                      <w:szCs w:val="24"/>
                    </w:rPr>
                  </w:pPr>
                </w:p>
                <w:p w14:paraId="57184DD6" w14:textId="6F3ED915" w:rsidR="000A0CD7" w:rsidRDefault="000A0CD7" w:rsidP="00FF000B">
                  <w:pPr>
                    <w:framePr w:hSpace="180" w:wrap="around" w:vAnchor="text" w:hAnchor="text" w:xAlign="center" w:y="1"/>
                    <w:ind w:left="23" w:right="338"/>
                    <w:suppressOverlap/>
                    <w:rPr>
                      <w:rFonts w:ascii="Times New Roman" w:hAnsi="Times New Roman" w:cs="Times New Roman"/>
                      <w:sz w:val="24"/>
                      <w:szCs w:val="24"/>
                    </w:rPr>
                  </w:pPr>
                </w:p>
                <w:p w14:paraId="591AFFDA" w14:textId="3509911B" w:rsidR="000A0CD7" w:rsidRDefault="000A0CD7" w:rsidP="00FF000B">
                  <w:pPr>
                    <w:framePr w:hSpace="180" w:wrap="around" w:vAnchor="text" w:hAnchor="text" w:xAlign="center" w:y="1"/>
                    <w:ind w:left="23" w:right="338"/>
                    <w:suppressOverlap/>
                    <w:rPr>
                      <w:rFonts w:ascii="Times New Roman" w:hAnsi="Times New Roman" w:cs="Times New Roman"/>
                      <w:sz w:val="24"/>
                      <w:szCs w:val="24"/>
                    </w:rPr>
                  </w:pPr>
                </w:p>
                <w:p w14:paraId="4B10962B" w14:textId="77777777" w:rsidR="000A0CD7" w:rsidRPr="008B453D" w:rsidRDefault="000A0CD7" w:rsidP="00FF000B">
                  <w:pPr>
                    <w:framePr w:hSpace="180" w:wrap="around" w:vAnchor="text" w:hAnchor="text" w:xAlign="center" w:y="1"/>
                    <w:ind w:left="23" w:right="338"/>
                    <w:suppressOverlap/>
                    <w:rPr>
                      <w:rFonts w:ascii="Times New Roman" w:hAnsi="Times New Roman" w:cs="Times New Roman"/>
                      <w:sz w:val="24"/>
                      <w:szCs w:val="24"/>
                    </w:rPr>
                  </w:pPr>
                </w:p>
                <w:p w14:paraId="540BBBE5" w14:textId="77777777" w:rsidR="00BD5A4E" w:rsidRPr="00B47E32" w:rsidRDefault="00BD5A4E" w:rsidP="00FF000B">
                  <w:pPr>
                    <w:framePr w:hSpace="180" w:wrap="around" w:vAnchor="text" w:hAnchor="text" w:xAlign="center" w:y="1"/>
                    <w:ind w:left="23" w:right="338"/>
                    <w:suppressOverlap/>
                    <w:rPr>
                      <w:rFonts w:ascii="Times New Roman" w:hAnsi="Times New Roman" w:cs="Times New Roman"/>
                      <w:b/>
                      <w:sz w:val="24"/>
                      <w:szCs w:val="24"/>
                    </w:rPr>
                  </w:pPr>
                  <w:r w:rsidRPr="00B47E32">
                    <w:rPr>
                      <w:rFonts w:ascii="Times New Roman" w:hAnsi="Times New Roman" w:cs="Times New Roman"/>
                      <w:b/>
                      <w:sz w:val="24"/>
                      <w:szCs w:val="24"/>
                    </w:rPr>
                    <w:t>При этом копии представленных документов прилагаются к акту таможенного осмотра помещений и территорий, который остается у услугодателя.</w:t>
                  </w:r>
                </w:p>
                <w:p w14:paraId="668CA962" w14:textId="77777777" w:rsidR="00BD5A4E" w:rsidRDefault="00BD5A4E" w:rsidP="00FF000B">
                  <w:pPr>
                    <w:framePr w:hSpace="180" w:wrap="around" w:vAnchor="text" w:hAnchor="text" w:xAlign="center" w:y="1"/>
                    <w:ind w:left="23" w:right="338"/>
                    <w:suppressOverlap/>
                    <w:rPr>
                      <w:rFonts w:ascii="Times New Roman" w:hAnsi="Times New Roman" w:cs="Times New Roman"/>
                      <w:b/>
                      <w:sz w:val="24"/>
                      <w:szCs w:val="24"/>
                    </w:rPr>
                  </w:pPr>
                  <w:r w:rsidRPr="00A34890">
                    <w:rPr>
                      <w:rFonts w:ascii="Times New Roman" w:hAnsi="Times New Roman" w:cs="Times New Roman"/>
                      <w:sz w:val="24"/>
                      <w:szCs w:val="24"/>
                    </w:rPr>
                    <w:t xml:space="preserve">  Сведения о документе, удостоверяющем личность физического лица, о государственной регистрации (перерегистрации) юридического лица услугодатель получает из соответствующих государственных </w:t>
                  </w:r>
                  <w:r w:rsidRPr="00B47E32">
                    <w:rPr>
                      <w:rFonts w:ascii="Times New Roman" w:hAnsi="Times New Roman" w:cs="Times New Roman"/>
                      <w:b/>
                      <w:sz w:val="24"/>
                      <w:szCs w:val="24"/>
                    </w:rPr>
                    <w:t>информационных</w:t>
                  </w:r>
                  <w:r w:rsidRPr="00A34890">
                    <w:rPr>
                      <w:rFonts w:ascii="Times New Roman" w:hAnsi="Times New Roman" w:cs="Times New Roman"/>
                      <w:sz w:val="24"/>
                      <w:szCs w:val="24"/>
                    </w:rPr>
                    <w:t xml:space="preserve"> систем через шлюз «</w:t>
                  </w:r>
                  <w:r w:rsidRPr="006E0D97">
                    <w:rPr>
                      <w:rFonts w:ascii="Times New Roman" w:hAnsi="Times New Roman" w:cs="Times New Roman"/>
                      <w:b/>
                      <w:sz w:val="24"/>
                      <w:szCs w:val="24"/>
                    </w:rPr>
                    <w:t>электронного</w:t>
                  </w:r>
                  <w:r w:rsidRPr="00A34890">
                    <w:rPr>
                      <w:rFonts w:ascii="Times New Roman" w:hAnsi="Times New Roman" w:cs="Times New Roman"/>
                      <w:sz w:val="24"/>
                      <w:szCs w:val="24"/>
                    </w:rPr>
                    <w:t xml:space="preserve"> правительства</w:t>
                  </w:r>
                  <w:r w:rsidRPr="00324315">
                    <w:rPr>
                      <w:rFonts w:ascii="Times New Roman" w:hAnsi="Times New Roman" w:cs="Times New Roman"/>
                      <w:b/>
                      <w:sz w:val="24"/>
                      <w:szCs w:val="24"/>
                    </w:rPr>
                    <w:t>».</w:t>
                  </w:r>
                </w:p>
                <w:p w14:paraId="573AE34B" w14:textId="77777777" w:rsidR="000A0CD7" w:rsidRDefault="000A0CD7" w:rsidP="00FF000B">
                  <w:pPr>
                    <w:framePr w:hSpace="180" w:wrap="around" w:vAnchor="text" w:hAnchor="text" w:xAlign="center" w:y="1"/>
                    <w:ind w:left="23" w:right="338"/>
                    <w:suppressOverlap/>
                    <w:rPr>
                      <w:rFonts w:ascii="Times New Roman" w:hAnsi="Times New Roman" w:cs="Times New Roman"/>
                      <w:b/>
                      <w:sz w:val="24"/>
                      <w:szCs w:val="24"/>
                    </w:rPr>
                  </w:pPr>
                </w:p>
                <w:p w14:paraId="6F373082" w14:textId="77777777" w:rsidR="000A0CD7" w:rsidRDefault="000A0CD7" w:rsidP="00FF000B">
                  <w:pPr>
                    <w:framePr w:hSpace="180" w:wrap="around" w:vAnchor="text" w:hAnchor="text" w:xAlign="center" w:y="1"/>
                    <w:ind w:left="23" w:right="338"/>
                    <w:suppressOverlap/>
                    <w:rPr>
                      <w:rFonts w:ascii="Times New Roman" w:hAnsi="Times New Roman" w:cs="Times New Roman"/>
                      <w:b/>
                      <w:sz w:val="24"/>
                      <w:szCs w:val="24"/>
                    </w:rPr>
                  </w:pPr>
                </w:p>
                <w:p w14:paraId="2C5DD886" w14:textId="77777777" w:rsidR="000A0CD7" w:rsidRDefault="000A0CD7" w:rsidP="00FF000B">
                  <w:pPr>
                    <w:framePr w:hSpace="180" w:wrap="around" w:vAnchor="text" w:hAnchor="text" w:xAlign="center" w:y="1"/>
                    <w:ind w:left="23" w:right="338"/>
                    <w:suppressOverlap/>
                    <w:rPr>
                      <w:rFonts w:ascii="Times New Roman" w:hAnsi="Times New Roman" w:cs="Times New Roman"/>
                      <w:b/>
                      <w:sz w:val="24"/>
                      <w:szCs w:val="24"/>
                    </w:rPr>
                  </w:pPr>
                </w:p>
                <w:p w14:paraId="05E1C019" w14:textId="77777777" w:rsidR="000A0CD7" w:rsidRDefault="000A0CD7" w:rsidP="00FF000B">
                  <w:pPr>
                    <w:framePr w:hSpace="180" w:wrap="around" w:vAnchor="text" w:hAnchor="text" w:xAlign="center" w:y="1"/>
                    <w:ind w:left="23" w:right="338"/>
                    <w:suppressOverlap/>
                    <w:rPr>
                      <w:rFonts w:ascii="Times New Roman" w:hAnsi="Times New Roman" w:cs="Times New Roman"/>
                      <w:b/>
                      <w:sz w:val="24"/>
                      <w:szCs w:val="24"/>
                    </w:rPr>
                  </w:pPr>
                </w:p>
                <w:p w14:paraId="10377EE5" w14:textId="77777777" w:rsidR="000A0CD7" w:rsidRDefault="000A0CD7" w:rsidP="00FF000B">
                  <w:pPr>
                    <w:framePr w:hSpace="180" w:wrap="around" w:vAnchor="text" w:hAnchor="text" w:xAlign="center" w:y="1"/>
                    <w:ind w:left="23" w:right="338"/>
                    <w:suppressOverlap/>
                    <w:rPr>
                      <w:rFonts w:ascii="Times New Roman" w:hAnsi="Times New Roman" w:cs="Times New Roman"/>
                      <w:b/>
                      <w:sz w:val="24"/>
                      <w:szCs w:val="24"/>
                    </w:rPr>
                  </w:pPr>
                </w:p>
                <w:p w14:paraId="1A7D4FAD" w14:textId="5874B458" w:rsidR="000A0CD7" w:rsidRPr="00926FD9" w:rsidRDefault="000A0CD7" w:rsidP="00FF000B">
                  <w:pPr>
                    <w:framePr w:hSpace="180" w:wrap="around" w:vAnchor="text" w:hAnchor="text" w:xAlign="center" w:y="1"/>
                    <w:ind w:left="23" w:right="338"/>
                    <w:suppressOverlap/>
                    <w:rPr>
                      <w:rFonts w:ascii="Times New Roman" w:hAnsi="Times New Roman" w:cs="Times New Roman"/>
                      <w:b/>
                      <w:sz w:val="24"/>
                      <w:szCs w:val="24"/>
                    </w:rPr>
                  </w:pPr>
                </w:p>
              </w:tc>
            </w:tr>
            <w:tr w:rsidR="00BD5A4E" w:rsidRPr="00F471A6" w14:paraId="558176C0" w14:textId="77777777" w:rsidTr="001621E9">
              <w:trPr>
                <w:trHeight w:val="30"/>
              </w:trPr>
              <w:tc>
                <w:tcPr>
                  <w:tcW w:w="299" w:type="dxa"/>
                  <w:tcMar>
                    <w:top w:w="15" w:type="dxa"/>
                    <w:left w:w="15" w:type="dxa"/>
                    <w:bottom w:w="15" w:type="dxa"/>
                    <w:right w:w="15" w:type="dxa"/>
                  </w:tcMar>
                  <w:vAlign w:val="center"/>
                </w:tcPr>
                <w:p w14:paraId="76AB30E5" w14:textId="77777777" w:rsidR="00BD5A4E" w:rsidRPr="00F471A6" w:rsidRDefault="00BD5A4E" w:rsidP="00FF000B">
                  <w:pPr>
                    <w:framePr w:hSpace="180" w:wrap="around" w:vAnchor="text" w:hAnchor="text" w:xAlign="center" w:y="1"/>
                    <w:ind w:right="338" w:firstLine="0"/>
                    <w:suppressOverlap/>
                    <w:rPr>
                      <w:rFonts w:ascii="Times New Roman" w:hAnsi="Times New Roman" w:cs="Times New Roman"/>
                      <w:sz w:val="24"/>
                      <w:szCs w:val="24"/>
                    </w:rPr>
                  </w:pPr>
                  <w:r w:rsidRPr="00F471A6">
                    <w:rPr>
                      <w:rFonts w:ascii="Times New Roman" w:hAnsi="Times New Roman" w:cs="Times New Roman"/>
                      <w:color w:val="000000"/>
                      <w:sz w:val="24"/>
                      <w:szCs w:val="24"/>
                    </w:rPr>
                    <w:t>9</w:t>
                  </w:r>
                </w:p>
              </w:tc>
              <w:tc>
                <w:tcPr>
                  <w:tcW w:w="1424" w:type="dxa"/>
                  <w:tcMar>
                    <w:top w:w="15" w:type="dxa"/>
                    <w:left w:w="15" w:type="dxa"/>
                    <w:bottom w:w="15" w:type="dxa"/>
                    <w:right w:w="15" w:type="dxa"/>
                  </w:tcMar>
                  <w:vAlign w:val="center"/>
                </w:tcPr>
                <w:p w14:paraId="207FC5D1" w14:textId="6F065495" w:rsidR="00BD5A4E" w:rsidRPr="00F471A6" w:rsidRDefault="00BD5A4E" w:rsidP="00FF000B">
                  <w:pPr>
                    <w:framePr w:hSpace="180" w:wrap="around" w:vAnchor="text" w:hAnchor="text" w:xAlign="center" w:y="1"/>
                    <w:ind w:left="23" w:right="338"/>
                    <w:suppressOverlap/>
                    <w:rPr>
                      <w:rFonts w:ascii="Times New Roman" w:hAnsi="Times New Roman" w:cs="Times New Roman"/>
                      <w:sz w:val="24"/>
                      <w:szCs w:val="24"/>
                    </w:rPr>
                  </w:pPr>
                  <w:r w:rsidRPr="00324315">
                    <w:rPr>
                      <w:rFonts w:ascii="Times New Roman" w:hAnsi="Times New Roman" w:cs="Times New Roman"/>
                      <w:color w:val="000000"/>
                      <w:sz w:val="24"/>
                      <w:szCs w:val="24"/>
                    </w:rPr>
                    <w:t>Основания для отказа в оказании государственной услуги, установленные законами Республики Казахстан</w:t>
                  </w:r>
                </w:p>
              </w:tc>
              <w:tc>
                <w:tcPr>
                  <w:tcW w:w="2531" w:type="dxa"/>
                  <w:tcMar>
                    <w:top w:w="15" w:type="dxa"/>
                    <w:left w:w="15" w:type="dxa"/>
                    <w:bottom w:w="15" w:type="dxa"/>
                    <w:right w:w="15" w:type="dxa"/>
                  </w:tcMar>
                  <w:vAlign w:val="center"/>
                </w:tcPr>
                <w:p w14:paraId="60E7D9E7" w14:textId="77777777" w:rsidR="00BD5A4E" w:rsidRPr="00324315" w:rsidRDefault="00BD5A4E" w:rsidP="00FF000B">
                  <w:pPr>
                    <w:framePr w:hSpace="180" w:wrap="around" w:vAnchor="text" w:hAnchor="text" w:xAlign="center" w:y="1"/>
                    <w:ind w:left="23" w:right="338"/>
                    <w:suppressOverlap/>
                    <w:rPr>
                      <w:rFonts w:ascii="Times New Roman" w:hAnsi="Times New Roman" w:cs="Times New Roman"/>
                      <w:sz w:val="24"/>
                      <w:szCs w:val="24"/>
                    </w:rPr>
                  </w:pPr>
                  <w:r w:rsidRPr="00324315">
                    <w:rPr>
                      <w:rFonts w:ascii="Times New Roman" w:hAnsi="Times New Roman" w:cs="Times New Roman"/>
                      <w:sz w:val="24"/>
                      <w:szCs w:val="24"/>
                    </w:rPr>
                    <w:t>1) непредставление всех документов, указанных в пункте 8 настоящего Перечня;</w:t>
                  </w:r>
                </w:p>
                <w:p w14:paraId="399F63D6" w14:textId="77777777" w:rsidR="00BD5A4E" w:rsidRPr="00324315" w:rsidRDefault="00BD5A4E" w:rsidP="00FF000B">
                  <w:pPr>
                    <w:framePr w:hSpace="180" w:wrap="around" w:vAnchor="text" w:hAnchor="text" w:xAlign="center" w:y="1"/>
                    <w:ind w:left="23" w:right="338"/>
                    <w:suppressOverlap/>
                    <w:rPr>
                      <w:rFonts w:ascii="Times New Roman" w:hAnsi="Times New Roman" w:cs="Times New Roman"/>
                      <w:sz w:val="24"/>
                      <w:szCs w:val="24"/>
                    </w:rPr>
                  </w:pPr>
                  <w:r w:rsidRPr="00324315">
                    <w:rPr>
                      <w:rFonts w:ascii="Times New Roman" w:hAnsi="Times New Roman" w:cs="Times New Roman"/>
                      <w:sz w:val="24"/>
                      <w:szCs w:val="24"/>
                    </w:rPr>
                    <w:t>2) несоответствие услугополучателя следующим условиям:</w:t>
                  </w:r>
                </w:p>
                <w:p w14:paraId="32C5D851" w14:textId="77777777" w:rsidR="00BD5A4E" w:rsidRPr="00324315" w:rsidRDefault="00BD5A4E" w:rsidP="00FF000B">
                  <w:pPr>
                    <w:framePr w:hSpace="180" w:wrap="around" w:vAnchor="text" w:hAnchor="text" w:xAlign="center" w:y="1"/>
                    <w:ind w:left="23" w:right="338"/>
                    <w:suppressOverlap/>
                    <w:rPr>
                      <w:rFonts w:ascii="Times New Roman" w:hAnsi="Times New Roman" w:cs="Times New Roman"/>
                      <w:sz w:val="24"/>
                      <w:szCs w:val="24"/>
                    </w:rPr>
                  </w:pPr>
                  <w:r w:rsidRPr="00324315">
                    <w:rPr>
                      <w:rFonts w:ascii="Times New Roman" w:hAnsi="Times New Roman" w:cs="Times New Roman"/>
                      <w:sz w:val="24"/>
                      <w:szCs w:val="24"/>
                    </w:rPr>
                    <w:t>нахождение в собственности, хозяйственном ведении, оперативном управлении или аренде сооружений и (или) помещений (частей помещений), предназначенных для использования в качестве магазина беспошлинной торговли и отвечающих следующим требованиям:</w:t>
                  </w:r>
                </w:p>
                <w:p w14:paraId="6B087184" w14:textId="77777777" w:rsidR="00BD5A4E" w:rsidRPr="00324315" w:rsidRDefault="00BD5A4E" w:rsidP="00FF000B">
                  <w:pPr>
                    <w:framePr w:hSpace="180" w:wrap="around" w:vAnchor="text" w:hAnchor="text" w:xAlign="center" w:y="1"/>
                    <w:ind w:left="23" w:right="338"/>
                    <w:suppressOverlap/>
                    <w:rPr>
                      <w:rFonts w:ascii="Times New Roman" w:hAnsi="Times New Roman" w:cs="Times New Roman"/>
                      <w:sz w:val="24"/>
                      <w:szCs w:val="24"/>
                    </w:rPr>
                  </w:pPr>
                  <w:r w:rsidRPr="00324315">
                    <w:rPr>
                      <w:rFonts w:ascii="Times New Roman" w:hAnsi="Times New Roman" w:cs="Times New Roman"/>
                      <w:sz w:val="24"/>
                      <w:szCs w:val="24"/>
                    </w:rPr>
                    <w:t>торговый зал должен находиться за пределами места, определенного для производства таможенного декларирования товаров;</w:t>
                  </w:r>
                </w:p>
                <w:p w14:paraId="3DF7C9D7" w14:textId="77777777" w:rsidR="00BD5A4E" w:rsidRPr="00324315" w:rsidRDefault="00BD5A4E" w:rsidP="00FF000B">
                  <w:pPr>
                    <w:framePr w:hSpace="180" w:wrap="around" w:vAnchor="text" w:hAnchor="text" w:xAlign="center" w:y="1"/>
                    <w:ind w:left="23" w:right="338"/>
                    <w:suppressOverlap/>
                    <w:rPr>
                      <w:rFonts w:ascii="Times New Roman" w:hAnsi="Times New Roman" w:cs="Times New Roman"/>
                      <w:sz w:val="24"/>
                      <w:szCs w:val="24"/>
                    </w:rPr>
                  </w:pPr>
                  <w:r w:rsidRPr="00324315">
                    <w:rPr>
                      <w:rFonts w:ascii="Times New Roman" w:hAnsi="Times New Roman" w:cs="Times New Roman"/>
                      <w:sz w:val="24"/>
                      <w:szCs w:val="24"/>
                    </w:rPr>
                    <w:t>на территории магазина беспошлинной торговли должны быть места, предназначенные для осуществления торговых операций, а также отдельные огороженные места, предназначенные для осуществления операций по обеспечению сохранности товаров и подготовке товаров к продаже (вскрытие упаковки, освобождение от тары и другие);</w:t>
                  </w:r>
                </w:p>
                <w:p w14:paraId="660724BB" w14:textId="77777777" w:rsidR="00BD5A4E" w:rsidRPr="00324315" w:rsidRDefault="00BD5A4E" w:rsidP="00FF000B">
                  <w:pPr>
                    <w:framePr w:hSpace="180" w:wrap="around" w:vAnchor="text" w:hAnchor="text" w:xAlign="center" w:y="1"/>
                    <w:ind w:left="23" w:right="338"/>
                    <w:suppressOverlap/>
                    <w:rPr>
                      <w:rFonts w:ascii="Times New Roman" w:hAnsi="Times New Roman" w:cs="Times New Roman"/>
                      <w:sz w:val="24"/>
                      <w:szCs w:val="24"/>
                    </w:rPr>
                  </w:pPr>
                  <w:r w:rsidRPr="00324315">
                    <w:rPr>
                      <w:rFonts w:ascii="Times New Roman" w:hAnsi="Times New Roman" w:cs="Times New Roman"/>
                      <w:sz w:val="24"/>
                      <w:szCs w:val="24"/>
                    </w:rPr>
                    <w:t>наличие регистрационных документов или разрешений на розничную торговлю в случаях, предусмотренных законодательством Республики Казахстан;</w:t>
                  </w:r>
                </w:p>
                <w:p w14:paraId="3B18FBCA" w14:textId="77777777" w:rsidR="00BD5A4E" w:rsidRPr="00324315" w:rsidRDefault="00BD5A4E" w:rsidP="00FF000B">
                  <w:pPr>
                    <w:framePr w:hSpace="180" w:wrap="around" w:vAnchor="text" w:hAnchor="text" w:xAlign="center" w:y="1"/>
                    <w:ind w:left="23" w:right="338"/>
                    <w:suppressOverlap/>
                    <w:rPr>
                      <w:rFonts w:ascii="Times New Roman" w:hAnsi="Times New Roman" w:cs="Times New Roman"/>
                      <w:sz w:val="24"/>
                      <w:szCs w:val="24"/>
                    </w:rPr>
                  </w:pPr>
                  <w:r w:rsidRPr="00324315">
                    <w:rPr>
                      <w:rFonts w:ascii="Times New Roman" w:hAnsi="Times New Roman" w:cs="Times New Roman"/>
                      <w:sz w:val="24"/>
                      <w:szCs w:val="24"/>
                    </w:rPr>
                    <w:t>отсутствие на день обращения к услугодателю не исполненной в установленный срок обязанности по уплате таможенных платежей, налогов, специальных, антидемпинговых, компенсационных пошлин, пеней, процентов;</w:t>
                  </w:r>
                </w:p>
                <w:p w14:paraId="488056C3" w14:textId="77777777" w:rsidR="00BD5A4E" w:rsidRPr="00324315" w:rsidRDefault="00BD5A4E" w:rsidP="00FF000B">
                  <w:pPr>
                    <w:framePr w:hSpace="180" w:wrap="around" w:vAnchor="text" w:hAnchor="text" w:xAlign="center" w:y="1"/>
                    <w:ind w:left="23" w:right="338"/>
                    <w:suppressOverlap/>
                    <w:rPr>
                      <w:rFonts w:ascii="Times New Roman" w:hAnsi="Times New Roman" w:cs="Times New Roman"/>
                      <w:sz w:val="24"/>
                      <w:szCs w:val="24"/>
                    </w:rPr>
                  </w:pPr>
                  <w:r w:rsidRPr="00324315">
                    <w:rPr>
                      <w:rFonts w:ascii="Times New Roman" w:hAnsi="Times New Roman" w:cs="Times New Roman"/>
                      <w:sz w:val="24"/>
                      <w:szCs w:val="24"/>
                    </w:rPr>
                    <w:t xml:space="preserve">отсутствие фактов </w:t>
                  </w:r>
                  <w:r w:rsidRPr="00A34890">
                    <w:rPr>
                      <w:rFonts w:ascii="Times New Roman" w:hAnsi="Times New Roman" w:cs="Times New Roman"/>
                      <w:sz w:val="24"/>
                      <w:szCs w:val="24"/>
                    </w:rPr>
                    <w:t>привлечения в течение одного года до дня обращения в орган</w:t>
                  </w:r>
                  <w:r w:rsidRPr="00A34890">
                    <w:t xml:space="preserve"> </w:t>
                  </w:r>
                  <w:r w:rsidRPr="00A34890">
                    <w:rPr>
                      <w:rFonts w:ascii="Times New Roman" w:hAnsi="Times New Roman" w:cs="Times New Roman"/>
                      <w:sz w:val="24"/>
                      <w:szCs w:val="24"/>
                    </w:rPr>
                    <w:t>государственных доходов к административной ответственности в соответствии со статьями 528, 532, 535, 538, 544, 551 и 555 Кодекса</w:t>
                  </w:r>
                  <w:r w:rsidRPr="00324315">
                    <w:rPr>
                      <w:rFonts w:ascii="Times New Roman" w:hAnsi="Times New Roman" w:cs="Times New Roman"/>
                      <w:sz w:val="24"/>
                      <w:szCs w:val="24"/>
                    </w:rPr>
                    <w:t xml:space="preserve"> Республики Казахстан об административных правонарушениях;</w:t>
                  </w:r>
                </w:p>
                <w:p w14:paraId="7E8D63A2" w14:textId="77777777" w:rsidR="00BD5A4E" w:rsidRPr="00324315" w:rsidRDefault="00BD5A4E" w:rsidP="00FF000B">
                  <w:pPr>
                    <w:framePr w:hSpace="180" w:wrap="around" w:vAnchor="text" w:hAnchor="text" w:xAlign="center" w:y="1"/>
                    <w:ind w:left="23" w:right="338"/>
                    <w:suppressOverlap/>
                    <w:rPr>
                      <w:rFonts w:ascii="Times New Roman" w:hAnsi="Times New Roman" w:cs="Times New Roman"/>
                      <w:sz w:val="24"/>
                      <w:szCs w:val="24"/>
                    </w:rPr>
                  </w:pPr>
                  <w:r w:rsidRPr="00324315">
                    <w:rPr>
                      <w:rFonts w:ascii="Times New Roman" w:hAnsi="Times New Roman" w:cs="Times New Roman"/>
                      <w:sz w:val="24"/>
                      <w:szCs w:val="24"/>
                    </w:rPr>
                    <w:t xml:space="preserve">для магазинов беспошлинной торговли, предусмотренных для реализации товаров лицам, указанным в подпункте 4) пункта 2 статьи 324 </w:t>
                  </w:r>
                  <w:r>
                    <w:rPr>
                      <w:rFonts w:ascii="Times New Roman" w:hAnsi="Times New Roman" w:cs="Times New Roman"/>
                      <w:sz w:val="24"/>
                      <w:szCs w:val="24"/>
                    </w:rPr>
                    <w:t xml:space="preserve">Таможенного </w:t>
                  </w:r>
                  <w:r w:rsidRPr="00324315">
                    <w:rPr>
                      <w:rFonts w:ascii="Times New Roman" w:hAnsi="Times New Roman" w:cs="Times New Roman"/>
                      <w:sz w:val="24"/>
                      <w:szCs w:val="24"/>
                    </w:rPr>
                    <w:t xml:space="preserve">Кодекса, дополнительные условия включения в соответствующий реестр устанавливаются уполномоченным органом по согласованию с уполномоченным органом в сфере внешней политики согласно пункту 1 статьи 525 </w:t>
                  </w:r>
                  <w:r>
                    <w:rPr>
                      <w:rFonts w:ascii="Times New Roman" w:hAnsi="Times New Roman" w:cs="Times New Roman"/>
                      <w:sz w:val="24"/>
                      <w:szCs w:val="24"/>
                    </w:rPr>
                    <w:t xml:space="preserve">Таможенного </w:t>
                  </w:r>
                  <w:r w:rsidRPr="00324315">
                    <w:rPr>
                      <w:rFonts w:ascii="Times New Roman" w:hAnsi="Times New Roman" w:cs="Times New Roman"/>
                      <w:sz w:val="24"/>
                      <w:szCs w:val="24"/>
                    </w:rPr>
                    <w:t>Кодекса;</w:t>
                  </w:r>
                </w:p>
                <w:p w14:paraId="1134342B" w14:textId="77777777" w:rsidR="00BD5A4E" w:rsidRPr="00324315" w:rsidRDefault="00BD5A4E" w:rsidP="00FF000B">
                  <w:pPr>
                    <w:framePr w:hSpace="180" w:wrap="around" w:vAnchor="text" w:hAnchor="text" w:xAlign="center" w:y="1"/>
                    <w:ind w:left="23" w:right="338"/>
                    <w:suppressOverlap/>
                    <w:rPr>
                      <w:rFonts w:ascii="Times New Roman" w:hAnsi="Times New Roman" w:cs="Times New Roman"/>
                      <w:sz w:val="24"/>
                      <w:szCs w:val="24"/>
                    </w:rPr>
                  </w:pPr>
                  <w:r w:rsidRPr="00324315">
                    <w:rPr>
                      <w:rFonts w:ascii="Times New Roman" w:hAnsi="Times New Roman" w:cs="Times New Roman"/>
                      <w:sz w:val="24"/>
                      <w:szCs w:val="24"/>
                    </w:rPr>
                    <w:t xml:space="preserve">наличие договора (соглашения) о пользовании </w:t>
                  </w:r>
                  <w:r w:rsidRPr="00C628A5">
                    <w:rPr>
                      <w:rFonts w:ascii="Times New Roman" w:hAnsi="Times New Roman" w:cs="Times New Roman"/>
                      <w:b/>
                      <w:sz w:val="24"/>
                      <w:szCs w:val="24"/>
                    </w:rPr>
                    <w:t xml:space="preserve">информационной </w:t>
                  </w:r>
                  <w:r w:rsidRPr="00324315">
                    <w:rPr>
                      <w:rFonts w:ascii="Times New Roman" w:hAnsi="Times New Roman" w:cs="Times New Roman"/>
                      <w:sz w:val="24"/>
                      <w:szCs w:val="24"/>
                    </w:rPr>
                    <w:t>системой электронных счетов-фактур;</w:t>
                  </w:r>
                </w:p>
                <w:p w14:paraId="1AC201E8" w14:textId="77777777" w:rsidR="00BD5A4E" w:rsidRPr="00324315" w:rsidRDefault="00BD5A4E" w:rsidP="00FF000B">
                  <w:pPr>
                    <w:framePr w:hSpace="180" w:wrap="around" w:vAnchor="text" w:hAnchor="text" w:xAlign="center" w:y="1"/>
                    <w:ind w:left="23" w:right="338"/>
                    <w:suppressOverlap/>
                    <w:rPr>
                      <w:rFonts w:ascii="Times New Roman" w:hAnsi="Times New Roman" w:cs="Times New Roman"/>
                      <w:sz w:val="24"/>
                      <w:szCs w:val="24"/>
                    </w:rPr>
                  </w:pPr>
                  <w:r w:rsidRPr="00324315">
                    <w:rPr>
                      <w:rFonts w:ascii="Times New Roman" w:hAnsi="Times New Roman" w:cs="Times New Roman"/>
                      <w:sz w:val="24"/>
                      <w:szCs w:val="24"/>
                    </w:rPr>
                    <w:t>отсутствие непогашенной судимости по статьям 190, 192-1, 193, 209, 213, 214, 218, 233, 233-1, 250, 259, 311 и 312 Уголовного кодекса Республики Казахстан, а также по статьям 214, 216, 218, 234, 235, 236, 241, 245, 255, 256, 286, 297, 366 и 367 Уголовного кодекса Республики Казахстан у физических лиц, являющихся руководителями юридических лиц, претендующих на включение в реестр владельцев магазинов беспошлинной торговли;</w:t>
                  </w:r>
                </w:p>
                <w:p w14:paraId="1FCFE22C" w14:textId="77777777" w:rsidR="00BD5A4E" w:rsidRPr="00324315" w:rsidRDefault="00BD5A4E" w:rsidP="00FF000B">
                  <w:pPr>
                    <w:framePr w:hSpace="180" w:wrap="around" w:vAnchor="text" w:hAnchor="text" w:xAlign="center" w:y="1"/>
                    <w:ind w:left="23" w:right="338"/>
                    <w:suppressOverlap/>
                    <w:rPr>
                      <w:rFonts w:ascii="Times New Roman" w:hAnsi="Times New Roman" w:cs="Times New Roman"/>
                      <w:sz w:val="24"/>
                      <w:szCs w:val="24"/>
                    </w:rPr>
                  </w:pPr>
                  <w:r w:rsidRPr="00324315">
                    <w:rPr>
                      <w:rFonts w:ascii="Times New Roman" w:hAnsi="Times New Roman" w:cs="Times New Roman"/>
                      <w:sz w:val="24"/>
                      <w:szCs w:val="24"/>
                    </w:rPr>
                    <w:t>если сооружения и (или) помещения (части помещений) находятся в аренде на день подачи заявления о включении в реестр владельцев магазинов беспошлинной торговли, договор аренды в отношении таких сооружений и (или) помещений (частей помещений) не заключен на срок не менее шести месяцев;</w:t>
                  </w:r>
                </w:p>
                <w:p w14:paraId="05247101" w14:textId="77777777" w:rsidR="00BD5A4E" w:rsidRPr="00324315" w:rsidRDefault="00BD5A4E" w:rsidP="00FF000B">
                  <w:pPr>
                    <w:framePr w:hSpace="180" w:wrap="around" w:vAnchor="text" w:hAnchor="text" w:xAlign="center" w:y="1"/>
                    <w:ind w:left="23" w:right="338"/>
                    <w:suppressOverlap/>
                    <w:rPr>
                      <w:rFonts w:ascii="Times New Roman" w:hAnsi="Times New Roman" w:cs="Times New Roman"/>
                      <w:sz w:val="24"/>
                      <w:szCs w:val="24"/>
                    </w:rPr>
                  </w:pPr>
                  <w:r w:rsidRPr="00324315">
                    <w:rPr>
                      <w:rFonts w:ascii="Times New Roman" w:hAnsi="Times New Roman" w:cs="Times New Roman"/>
                      <w:sz w:val="24"/>
                      <w:szCs w:val="24"/>
                    </w:rPr>
                    <w:t>3) установление недостоверности документов, представленных услугополучателем для получения государственной услуги, и (или) данных (сведений), содержащихся в них;</w:t>
                  </w:r>
                </w:p>
                <w:p w14:paraId="620FDD9F" w14:textId="77777777" w:rsidR="00BD5A4E" w:rsidRPr="00324315" w:rsidRDefault="00BD5A4E" w:rsidP="00FF000B">
                  <w:pPr>
                    <w:framePr w:hSpace="180" w:wrap="around" w:vAnchor="text" w:hAnchor="text" w:xAlign="center" w:y="1"/>
                    <w:ind w:left="23" w:right="338"/>
                    <w:suppressOverlap/>
                    <w:rPr>
                      <w:rFonts w:ascii="Times New Roman" w:hAnsi="Times New Roman" w:cs="Times New Roman"/>
                      <w:sz w:val="24"/>
                      <w:szCs w:val="24"/>
                    </w:rPr>
                  </w:pPr>
                  <w:r w:rsidRPr="00324315">
                    <w:rPr>
                      <w:rFonts w:ascii="Times New Roman" w:hAnsi="Times New Roman" w:cs="Times New Roman"/>
                      <w:sz w:val="24"/>
                      <w:szCs w:val="24"/>
                    </w:rPr>
                    <w:t>4) несоответствие услугополучателя и (или) представленных материалов, объектов, данных и сведений, необходимых для оказания государственной услуги, требованиям, настоящих правил;</w:t>
                  </w:r>
                </w:p>
                <w:p w14:paraId="7BB76B36" w14:textId="77777777" w:rsidR="00BD5A4E" w:rsidRDefault="00BD5A4E" w:rsidP="00FF000B">
                  <w:pPr>
                    <w:framePr w:hSpace="180" w:wrap="around" w:vAnchor="text" w:hAnchor="text" w:xAlign="center" w:y="1"/>
                    <w:ind w:left="23" w:right="338"/>
                    <w:suppressOverlap/>
                    <w:rPr>
                      <w:rFonts w:ascii="Times New Roman" w:hAnsi="Times New Roman" w:cs="Times New Roman"/>
                      <w:sz w:val="24"/>
                      <w:szCs w:val="24"/>
                    </w:rPr>
                  </w:pPr>
                  <w:r w:rsidRPr="00324315">
                    <w:rPr>
                      <w:rFonts w:ascii="Times New Roman" w:hAnsi="Times New Roman" w:cs="Times New Roman"/>
                      <w:sz w:val="24"/>
                      <w:szCs w:val="24"/>
                    </w:rPr>
                    <w:t>5) отсутствие согласия услугополучателя, предоставляемого в соответствии со статьей 8 Закона Республики Казахстан «О персональных данных и их защите», на доступ к персональным данным ограниченного доступа, которые требуются для оказания государственной услуги.</w:t>
                  </w:r>
                </w:p>
                <w:p w14:paraId="194A6488" w14:textId="77777777" w:rsidR="00C4180C" w:rsidRDefault="00C4180C" w:rsidP="00FF000B">
                  <w:pPr>
                    <w:framePr w:hSpace="180" w:wrap="around" w:vAnchor="text" w:hAnchor="text" w:xAlign="center" w:y="1"/>
                    <w:ind w:left="23" w:right="338"/>
                    <w:suppressOverlap/>
                    <w:rPr>
                      <w:rFonts w:ascii="Times New Roman" w:hAnsi="Times New Roman" w:cs="Times New Roman"/>
                      <w:sz w:val="24"/>
                      <w:szCs w:val="24"/>
                    </w:rPr>
                  </w:pPr>
                </w:p>
                <w:p w14:paraId="0DDD4BA4" w14:textId="77777777" w:rsidR="00C4180C" w:rsidRDefault="00C4180C" w:rsidP="00FF000B">
                  <w:pPr>
                    <w:framePr w:hSpace="180" w:wrap="around" w:vAnchor="text" w:hAnchor="text" w:xAlign="center" w:y="1"/>
                    <w:ind w:left="23" w:right="338"/>
                    <w:suppressOverlap/>
                    <w:rPr>
                      <w:rFonts w:ascii="Times New Roman" w:hAnsi="Times New Roman" w:cs="Times New Roman"/>
                      <w:sz w:val="24"/>
                      <w:szCs w:val="24"/>
                    </w:rPr>
                  </w:pPr>
                </w:p>
                <w:p w14:paraId="5A1378FB" w14:textId="77777777" w:rsidR="00C4180C" w:rsidRDefault="00C4180C" w:rsidP="00FF000B">
                  <w:pPr>
                    <w:framePr w:hSpace="180" w:wrap="around" w:vAnchor="text" w:hAnchor="text" w:xAlign="center" w:y="1"/>
                    <w:ind w:left="23" w:right="338"/>
                    <w:suppressOverlap/>
                    <w:rPr>
                      <w:rFonts w:ascii="Times New Roman" w:hAnsi="Times New Roman" w:cs="Times New Roman"/>
                      <w:sz w:val="24"/>
                      <w:szCs w:val="24"/>
                    </w:rPr>
                  </w:pPr>
                </w:p>
                <w:p w14:paraId="0A97AA16" w14:textId="77777777" w:rsidR="00C4180C" w:rsidRDefault="00C4180C" w:rsidP="00FF000B">
                  <w:pPr>
                    <w:framePr w:hSpace="180" w:wrap="around" w:vAnchor="text" w:hAnchor="text" w:xAlign="center" w:y="1"/>
                    <w:ind w:left="23" w:right="338"/>
                    <w:suppressOverlap/>
                    <w:rPr>
                      <w:rFonts w:ascii="Times New Roman" w:hAnsi="Times New Roman" w:cs="Times New Roman"/>
                      <w:sz w:val="24"/>
                      <w:szCs w:val="24"/>
                    </w:rPr>
                  </w:pPr>
                </w:p>
                <w:p w14:paraId="18D5165A" w14:textId="77777777" w:rsidR="00C4180C" w:rsidRDefault="00C4180C" w:rsidP="00FF000B">
                  <w:pPr>
                    <w:framePr w:hSpace="180" w:wrap="around" w:vAnchor="text" w:hAnchor="text" w:xAlign="center" w:y="1"/>
                    <w:ind w:left="23" w:right="338"/>
                    <w:suppressOverlap/>
                    <w:rPr>
                      <w:rFonts w:ascii="Times New Roman" w:hAnsi="Times New Roman" w:cs="Times New Roman"/>
                      <w:sz w:val="24"/>
                      <w:szCs w:val="24"/>
                    </w:rPr>
                  </w:pPr>
                </w:p>
                <w:p w14:paraId="47782F2B" w14:textId="77777777" w:rsidR="00C4180C" w:rsidRDefault="00C4180C" w:rsidP="00FF000B">
                  <w:pPr>
                    <w:framePr w:hSpace="180" w:wrap="around" w:vAnchor="text" w:hAnchor="text" w:xAlign="center" w:y="1"/>
                    <w:ind w:left="23" w:right="338"/>
                    <w:suppressOverlap/>
                    <w:rPr>
                      <w:rFonts w:ascii="Times New Roman" w:hAnsi="Times New Roman" w:cs="Times New Roman"/>
                      <w:sz w:val="24"/>
                      <w:szCs w:val="24"/>
                    </w:rPr>
                  </w:pPr>
                </w:p>
                <w:p w14:paraId="5158B5D8" w14:textId="77777777" w:rsidR="00C4180C" w:rsidRDefault="00C4180C" w:rsidP="00FF000B">
                  <w:pPr>
                    <w:framePr w:hSpace="180" w:wrap="around" w:vAnchor="text" w:hAnchor="text" w:xAlign="center" w:y="1"/>
                    <w:ind w:left="23" w:right="338"/>
                    <w:suppressOverlap/>
                    <w:rPr>
                      <w:rFonts w:ascii="Times New Roman" w:hAnsi="Times New Roman" w:cs="Times New Roman"/>
                      <w:sz w:val="24"/>
                      <w:szCs w:val="24"/>
                    </w:rPr>
                  </w:pPr>
                </w:p>
                <w:p w14:paraId="0C7774BE" w14:textId="77777777" w:rsidR="00C4180C" w:rsidRDefault="00C4180C" w:rsidP="00FF000B">
                  <w:pPr>
                    <w:framePr w:hSpace="180" w:wrap="around" w:vAnchor="text" w:hAnchor="text" w:xAlign="center" w:y="1"/>
                    <w:ind w:left="23" w:right="338"/>
                    <w:suppressOverlap/>
                    <w:rPr>
                      <w:rFonts w:ascii="Times New Roman" w:hAnsi="Times New Roman" w:cs="Times New Roman"/>
                      <w:sz w:val="24"/>
                      <w:szCs w:val="24"/>
                    </w:rPr>
                  </w:pPr>
                </w:p>
                <w:p w14:paraId="4E87A4EC" w14:textId="77777777" w:rsidR="00C4180C" w:rsidRDefault="00C4180C" w:rsidP="00FF000B">
                  <w:pPr>
                    <w:framePr w:hSpace="180" w:wrap="around" w:vAnchor="text" w:hAnchor="text" w:xAlign="center" w:y="1"/>
                    <w:ind w:left="23" w:right="338"/>
                    <w:suppressOverlap/>
                    <w:rPr>
                      <w:rFonts w:ascii="Times New Roman" w:hAnsi="Times New Roman" w:cs="Times New Roman"/>
                      <w:sz w:val="24"/>
                      <w:szCs w:val="24"/>
                    </w:rPr>
                  </w:pPr>
                </w:p>
                <w:p w14:paraId="50CAEA04" w14:textId="77777777" w:rsidR="00C4180C" w:rsidRDefault="00C4180C" w:rsidP="00FF000B">
                  <w:pPr>
                    <w:framePr w:hSpace="180" w:wrap="around" w:vAnchor="text" w:hAnchor="text" w:xAlign="center" w:y="1"/>
                    <w:ind w:left="23" w:right="338"/>
                    <w:suppressOverlap/>
                    <w:rPr>
                      <w:rFonts w:ascii="Times New Roman" w:hAnsi="Times New Roman" w:cs="Times New Roman"/>
                      <w:sz w:val="24"/>
                      <w:szCs w:val="24"/>
                    </w:rPr>
                  </w:pPr>
                </w:p>
                <w:p w14:paraId="09587A09" w14:textId="77777777" w:rsidR="00C4180C" w:rsidRDefault="00C4180C" w:rsidP="00FF000B">
                  <w:pPr>
                    <w:framePr w:hSpace="180" w:wrap="around" w:vAnchor="text" w:hAnchor="text" w:xAlign="center" w:y="1"/>
                    <w:ind w:left="23" w:right="338"/>
                    <w:suppressOverlap/>
                    <w:rPr>
                      <w:rFonts w:ascii="Times New Roman" w:hAnsi="Times New Roman" w:cs="Times New Roman"/>
                      <w:sz w:val="24"/>
                      <w:szCs w:val="24"/>
                    </w:rPr>
                  </w:pPr>
                </w:p>
                <w:p w14:paraId="2AD20BA5" w14:textId="77777777" w:rsidR="00C4180C" w:rsidRDefault="00C4180C" w:rsidP="00FF000B">
                  <w:pPr>
                    <w:framePr w:hSpace="180" w:wrap="around" w:vAnchor="text" w:hAnchor="text" w:xAlign="center" w:y="1"/>
                    <w:ind w:left="23" w:right="338"/>
                    <w:suppressOverlap/>
                    <w:rPr>
                      <w:rFonts w:ascii="Times New Roman" w:hAnsi="Times New Roman" w:cs="Times New Roman"/>
                      <w:sz w:val="24"/>
                      <w:szCs w:val="24"/>
                    </w:rPr>
                  </w:pPr>
                </w:p>
                <w:p w14:paraId="21E5AC90" w14:textId="77777777" w:rsidR="00C4180C" w:rsidRDefault="00C4180C" w:rsidP="00FF000B">
                  <w:pPr>
                    <w:framePr w:hSpace="180" w:wrap="around" w:vAnchor="text" w:hAnchor="text" w:xAlign="center" w:y="1"/>
                    <w:ind w:left="23" w:right="338"/>
                    <w:suppressOverlap/>
                    <w:rPr>
                      <w:rFonts w:ascii="Times New Roman" w:hAnsi="Times New Roman" w:cs="Times New Roman"/>
                      <w:sz w:val="24"/>
                      <w:szCs w:val="24"/>
                    </w:rPr>
                  </w:pPr>
                </w:p>
                <w:p w14:paraId="1E74ECFC" w14:textId="77777777" w:rsidR="00C4180C" w:rsidRDefault="00C4180C" w:rsidP="00FF000B">
                  <w:pPr>
                    <w:framePr w:hSpace="180" w:wrap="around" w:vAnchor="text" w:hAnchor="text" w:xAlign="center" w:y="1"/>
                    <w:ind w:left="23" w:right="338"/>
                    <w:suppressOverlap/>
                    <w:rPr>
                      <w:rFonts w:ascii="Times New Roman" w:hAnsi="Times New Roman" w:cs="Times New Roman"/>
                      <w:sz w:val="24"/>
                      <w:szCs w:val="24"/>
                    </w:rPr>
                  </w:pPr>
                </w:p>
                <w:p w14:paraId="3B3E44BE" w14:textId="77777777" w:rsidR="00C4180C" w:rsidRDefault="00C4180C" w:rsidP="00FF000B">
                  <w:pPr>
                    <w:framePr w:hSpace="180" w:wrap="around" w:vAnchor="text" w:hAnchor="text" w:xAlign="center" w:y="1"/>
                    <w:ind w:left="23" w:right="338"/>
                    <w:suppressOverlap/>
                    <w:rPr>
                      <w:rFonts w:ascii="Times New Roman" w:hAnsi="Times New Roman" w:cs="Times New Roman"/>
                      <w:sz w:val="24"/>
                      <w:szCs w:val="24"/>
                    </w:rPr>
                  </w:pPr>
                </w:p>
                <w:p w14:paraId="52A65D63" w14:textId="77777777" w:rsidR="00C4180C" w:rsidRDefault="00C4180C" w:rsidP="00FF000B">
                  <w:pPr>
                    <w:framePr w:hSpace="180" w:wrap="around" w:vAnchor="text" w:hAnchor="text" w:xAlign="center" w:y="1"/>
                    <w:ind w:left="23" w:right="338"/>
                    <w:suppressOverlap/>
                    <w:rPr>
                      <w:rFonts w:ascii="Times New Roman" w:hAnsi="Times New Roman" w:cs="Times New Roman"/>
                      <w:sz w:val="24"/>
                      <w:szCs w:val="24"/>
                    </w:rPr>
                  </w:pPr>
                </w:p>
                <w:p w14:paraId="7D5423B9" w14:textId="77777777" w:rsidR="00C4180C" w:rsidRDefault="00C4180C" w:rsidP="00FF000B">
                  <w:pPr>
                    <w:framePr w:hSpace="180" w:wrap="around" w:vAnchor="text" w:hAnchor="text" w:xAlign="center" w:y="1"/>
                    <w:ind w:left="23" w:right="338"/>
                    <w:suppressOverlap/>
                    <w:rPr>
                      <w:rFonts w:ascii="Times New Roman" w:hAnsi="Times New Roman" w:cs="Times New Roman"/>
                      <w:sz w:val="24"/>
                      <w:szCs w:val="24"/>
                    </w:rPr>
                  </w:pPr>
                </w:p>
                <w:p w14:paraId="0D2B0307" w14:textId="77777777" w:rsidR="00C4180C" w:rsidRDefault="00C4180C" w:rsidP="00FF000B">
                  <w:pPr>
                    <w:framePr w:hSpace="180" w:wrap="around" w:vAnchor="text" w:hAnchor="text" w:xAlign="center" w:y="1"/>
                    <w:ind w:left="23" w:right="338"/>
                    <w:suppressOverlap/>
                    <w:rPr>
                      <w:rFonts w:ascii="Times New Roman" w:hAnsi="Times New Roman" w:cs="Times New Roman"/>
                      <w:sz w:val="24"/>
                      <w:szCs w:val="24"/>
                    </w:rPr>
                  </w:pPr>
                </w:p>
                <w:p w14:paraId="2B994A8F" w14:textId="77777777" w:rsidR="00C4180C" w:rsidRDefault="00C4180C" w:rsidP="00FF000B">
                  <w:pPr>
                    <w:framePr w:hSpace="180" w:wrap="around" w:vAnchor="text" w:hAnchor="text" w:xAlign="center" w:y="1"/>
                    <w:ind w:left="23" w:right="338"/>
                    <w:suppressOverlap/>
                    <w:rPr>
                      <w:rFonts w:ascii="Times New Roman" w:hAnsi="Times New Roman" w:cs="Times New Roman"/>
                      <w:sz w:val="24"/>
                      <w:szCs w:val="24"/>
                    </w:rPr>
                  </w:pPr>
                </w:p>
                <w:p w14:paraId="7EF71CE7" w14:textId="77777777" w:rsidR="00C4180C" w:rsidRDefault="00C4180C" w:rsidP="00FF000B">
                  <w:pPr>
                    <w:framePr w:hSpace="180" w:wrap="around" w:vAnchor="text" w:hAnchor="text" w:xAlign="center" w:y="1"/>
                    <w:ind w:left="23" w:right="338"/>
                    <w:suppressOverlap/>
                    <w:rPr>
                      <w:rFonts w:ascii="Times New Roman" w:hAnsi="Times New Roman" w:cs="Times New Roman"/>
                      <w:sz w:val="24"/>
                      <w:szCs w:val="24"/>
                    </w:rPr>
                  </w:pPr>
                </w:p>
                <w:p w14:paraId="3C6905F5" w14:textId="77777777" w:rsidR="00C4180C" w:rsidRDefault="00C4180C" w:rsidP="00FF000B">
                  <w:pPr>
                    <w:framePr w:hSpace="180" w:wrap="around" w:vAnchor="text" w:hAnchor="text" w:xAlign="center" w:y="1"/>
                    <w:ind w:left="23" w:right="338"/>
                    <w:suppressOverlap/>
                    <w:rPr>
                      <w:rFonts w:ascii="Times New Roman" w:hAnsi="Times New Roman" w:cs="Times New Roman"/>
                      <w:sz w:val="24"/>
                      <w:szCs w:val="24"/>
                    </w:rPr>
                  </w:pPr>
                </w:p>
                <w:p w14:paraId="295B8A73" w14:textId="77777777" w:rsidR="00C4180C" w:rsidRDefault="00C4180C" w:rsidP="00FF000B">
                  <w:pPr>
                    <w:framePr w:hSpace="180" w:wrap="around" w:vAnchor="text" w:hAnchor="text" w:xAlign="center" w:y="1"/>
                    <w:ind w:left="23" w:right="338"/>
                    <w:suppressOverlap/>
                    <w:rPr>
                      <w:rFonts w:ascii="Times New Roman" w:hAnsi="Times New Roman" w:cs="Times New Roman"/>
                      <w:sz w:val="24"/>
                      <w:szCs w:val="24"/>
                    </w:rPr>
                  </w:pPr>
                </w:p>
                <w:p w14:paraId="330A90B0" w14:textId="77777777" w:rsidR="00C4180C" w:rsidRDefault="00C4180C" w:rsidP="00FF000B">
                  <w:pPr>
                    <w:framePr w:hSpace="180" w:wrap="around" w:vAnchor="text" w:hAnchor="text" w:xAlign="center" w:y="1"/>
                    <w:ind w:left="23" w:right="338"/>
                    <w:suppressOverlap/>
                    <w:rPr>
                      <w:rFonts w:ascii="Times New Roman" w:hAnsi="Times New Roman" w:cs="Times New Roman"/>
                      <w:sz w:val="24"/>
                      <w:szCs w:val="24"/>
                    </w:rPr>
                  </w:pPr>
                </w:p>
                <w:p w14:paraId="13F1CF55" w14:textId="77777777" w:rsidR="00C4180C" w:rsidRDefault="00C4180C" w:rsidP="00FF000B">
                  <w:pPr>
                    <w:framePr w:hSpace="180" w:wrap="around" w:vAnchor="text" w:hAnchor="text" w:xAlign="center" w:y="1"/>
                    <w:ind w:left="23" w:right="338"/>
                    <w:suppressOverlap/>
                    <w:rPr>
                      <w:rFonts w:ascii="Times New Roman" w:hAnsi="Times New Roman" w:cs="Times New Roman"/>
                      <w:sz w:val="24"/>
                      <w:szCs w:val="24"/>
                    </w:rPr>
                  </w:pPr>
                </w:p>
                <w:p w14:paraId="119FB5A9" w14:textId="77777777" w:rsidR="00C4180C" w:rsidRDefault="00C4180C" w:rsidP="00FF000B">
                  <w:pPr>
                    <w:framePr w:hSpace="180" w:wrap="around" w:vAnchor="text" w:hAnchor="text" w:xAlign="center" w:y="1"/>
                    <w:ind w:left="23" w:right="338"/>
                    <w:suppressOverlap/>
                    <w:rPr>
                      <w:rFonts w:ascii="Times New Roman" w:hAnsi="Times New Roman" w:cs="Times New Roman"/>
                      <w:sz w:val="24"/>
                      <w:szCs w:val="24"/>
                    </w:rPr>
                  </w:pPr>
                </w:p>
                <w:p w14:paraId="6B4C5D43" w14:textId="77777777" w:rsidR="00C4180C" w:rsidRDefault="00C4180C" w:rsidP="00FF000B">
                  <w:pPr>
                    <w:framePr w:hSpace="180" w:wrap="around" w:vAnchor="text" w:hAnchor="text" w:xAlign="center" w:y="1"/>
                    <w:ind w:left="23" w:right="338"/>
                    <w:suppressOverlap/>
                    <w:rPr>
                      <w:rFonts w:ascii="Times New Roman" w:hAnsi="Times New Roman" w:cs="Times New Roman"/>
                      <w:sz w:val="24"/>
                      <w:szCs w:val="24"/>
                    </w:rPr>
                  </w:pPr>
                </w:p>
                <w:p w14:paraId="1C98F707" w14:textId="77777777" w:rsidR="00C4180C" w:rsidRDefault="00C4180C" w:rsidP="00FF000B">
                  <w:pPr>
                    <w:framePr w:hSpace="180" w:wrap="around" w:vAnchor="text" w:hAnchor="text" w:xAlign="center" w:y="1"/>
                    <w:ind w:left="23" w:right="338"/>
                    <w:suppressOverlap/>
                    <w:rPr>
                      <w:rFonts w:ascii="Times New Roman" w:hAnsi="Times New Roman" w:cs="Times New Roman"/>
                      <w:sz w:val="24"/>
                      <w:szCs w:val="24"/>
                    </w:rPr>
                  </w:pPr>
                </w:p>
                <w:p w14:paraId="39D7925B" w14:textId="77777777" w:rsidR="00C4180C" w:rsidRDefault="00C4180C" w:rsidP="00FF000B">
                  <w:pPr>
                    <w:framePr w:hSpace="180" w:wrap="around" w:vAnchor="text" w:hAnchor="text" w:xAlign="center" w:y="1"/>
                    <w:ind w:left="23" w:right="338"/>
                    <w:suppressOverlap/>
                    <w:rPr>
                      <w:rFonts w:ascii="Times New Roman" w:hAnsi="Times New Roman" w:cs="Times New Roman"/>
                      <w:sz w:val="24"/>
                      <w:szCs w:val="24"/>
                    </w:rPr>
                  </w:pPr>
                </w:p>
                <w:p w14:paraId="0D33CC11" w14:textId="77777777" w:rsidR="00C4180C" w:rsidRDefault="00C4180C" w:rsidP="00FF000B">
                  <w:pPr>
                    <w:framePr w:hSpace="180" w:wrap="around" w:vAnchor="text" w:hAnchor="text" w:xAlign="center" w:y="1"/>
                    <w:ind w:left="23" w:right="338"/>
                    <w:suppressOverlap/>
                    <w:rPr>
                      <w:rFonts w:ascii="Times New Roman" w:hAnsi="Times New Roman" w:cs="Times New Roman"/>
                      <w:sz w:val="24"/>
                      <w:szCs w:val="24"/>
                    </w:rPr>
                  </w:pPr>
                </w:p>
                <w:p w14:paraId="5E20E12E" w14:textId="77777777" w:rsidR="00C4180C" w:rsidRDefault="00C4180C" w:rsidP="00FF000B">
                  <w:pPr>
                    <w:framePr w:hSpace="180" w:wrap="around" w:vAnchor="text" w:hAnchor="text" w:xAlign="center" w:y="1"/>
                    <w:ind w:left="23" w:right="338"/>
                    <w:suppressOverlap/>
                    <w:rPr>
                      <w:rFonts w:ascii="Times New Roman" w:hAnsi="Times New Roman" w:cs="Times New Roman"/>
                      <w:sz w:val="24"/>
                      <w:szCs w:val="24"/>
                    </w:rPr>
                  </w:pPr>
                </w:p>
                <w:p w14:paraId="4B47D9C8" w14:textId="77777777" w:rsidR="00C4180C" w:rsidRDefault="00C4180C" w:rsidP="00FF000B">
                  <w:pPr>
                    <w:framePr w:hSpace="180" w:wrap="around" w:vAnchor="text" w:hAnchor="text" w:xAlign="center" w:y="1"/>
                    <w:ind w:left="23" w:right="338"/>
                    <w:suppressOverlap/>
                    <w:rPr>
                      <w:rFonts w:ascii="Times New Roman" w:hAnsi="Times New Roman" w:cs="Times New Roman"/>
                      <w:sz w:val="24"/>
                      <w:szCs w:val="24"/>
                    </w:rPr>
                  </w:pPr>
                </w:p>
                <w:p w14:paraId="742EF3EC" w14:textId="77777777" w:rsidR="00C4180C" w:rsidRDefault="00C4180C" w:rsidP="00FF000B">
                  <w:pPr>
                    <w:framePr w:hSpace="180" w:wrap="around" w:vAnchor="text" w:hAnchor="text" w:xAlign="center" w:y="1"/>
                    <w:ind w:left="23" w:right="338"/>
                    <w:suppressOverlap/>
                    <w:rPr>
                      <w:rFonts w:ascii="Times New Roman" w:hAnsi="Times New Roman" w:cs="Times New Roman"/>
                      <w:sz w:val="24"/>
                      <w:szCs w:val="24"/>
                    </w:rPr>
                  </w:pPr>
                </w:p>
                <w:p w14:paraId="32B06EC0" w14:textId="77777777" w:rsidR="00C4180C" w:rsidRDefault="00C4180C" w:rsidP="00FF000B">
                  <w:pPr>
                    <w:framePr w:hSpace="180" w:wrap="around" w:vAnchor="text" w:hAnchor="text" w:xAlign="center" w:y="1"/>
                    <w:ind w:left="23" w:right="338"/>
                    <w:suppressOverlap/>
                    <w:rPr>
                      <w:rFonts w:ascii="Times New Roman" w:hAnsi="Times New Roman" w:cs="Times New Roman"/>
                      <w:sz w:val="24"/>
                      <w:szCs w:val="24"/>
                    </w:rPr>
                  </w:pPr>
                </w:p>
                <w:p w14:paraId="765D60EB" w14:textId="77777777" w:rsidR="00C4180C" w:rsidRDefault="00C4180C" w:rsidP="00FF000B">
                  <w:pPr>
                    <w:framePr w:hSpace="180" w:wrap="around" w:vAnchor="text" w:hAnchor="text" w:xAlign="center" w:y="1"/>
                    <w:ind w:left="23" w:right="338"/>
                    <w:suppressOverlap/>
                    <w:rPr>
                      <w:rFonts w:ascii="Times New Roman" w:hAnsi="Times New Roman" w:cs="Times New Roman"/>
                      <w:sz w:val="24"/>
                      <w:szCs w:val="24"/>
                    </w:rPr>
                  </w:pPr>
                </w:p>
                <w:p w14:paraId="2B8DD19A" w14:textId="77777777" w:rsidR="00C4180C" w:rsidRDefault="00C4180C" w:rsidP="00FF000B">
                  <w:pPr>
                    <w:framePr w:hSpace="180" w:wrap="around" w:vAnchor="text" w:hAnchor="text" w:xAlign="center" w:y="1"/>
                    <w:ind w:left="23" w:right="338"/>
                    <w:suppressOverlap/>
                    <w:rPr>
                      <w:rFonts w:ascii="Times New Roman" w:hAnsi="Times New Roman" w:cs="Times New Roman"/>
                      <w:sz w:val="24"/>
                      <w:szCs w:val="24"/>
                    </w:rPr>
                  </w:pPr>
                </w:p>
                <w:p w14:paraId="75C0808D" w14:textId="77777777" w:rsidR="00C4180C" w:rsidRDefault="00C4180C" w:rsidP="00FF000B">
                  <w:pPr>
                    <w:framePr w:hSpace="180" w:wrap="around" w:vAnchor="text" w:hAnchor="text" w:xAlign="center" w:y="1"/>
                    <w:ind w:left="23" w:right="338"/>
                    <w:suppressOverlap/>
                    <w:rPr>
                      <w:rFonts w:ascii="Times New Roman" w:hAnsi="Times New Roman" w:cs="Times New Roman"/>
                      <w:sz w:val="24"/>
                      <w:szCs w:val="24"/>
                    </w:rPr>
                  </w:pPr>
                </w:p>
                <w:p w14:paraId="0601DBA9" w14:textId="77777777" w:rsidR="00C4180C" w:rsidRDefault="00C4180C" w:rsidP="00FF000B">
                  <w:pPr>
                    <w:framePr w:hSpace="180" w:wrap="around" w:vAnchor="text" w:hAnchor="text" w:xAlign="center" w:y="1"/>
                    <w:ind w:left="23" w:right="338"/>
                    <w:suppressOverlap/>
                    <w:rPr>
                      <w:rFonts w:ascii="Times New Roman" w:hAnsi="Times New Roman" w:cs="Times New Roman"/>
                      <w:sz w:val="24"/>
                      <w:szCs w:val="24"/>
                    </w:rPr>
                  </w:pPr>
                </w:p>
                <w:p w14:paraId="6B65916B" w14:textId="77777777" w:rsidR="00C4180C" w:rsidRDefault="00C4180C" w:rsidP="00FF000B">
                  <w:pPr>
                    <w:framePr w:hSpace="180" w:wrap="around" w:vAnchor="text" w:hAnchor="text" w:xAlign="center" w:y="1"/>
                    <w:ind w:left="23" w:right="338"/>
                    <w:suppressOverlap/>
                    <w:rPr>
                      <w:rFonts w:ascii="Times New Roman" w:hAnsi="Times New Roman" w:cs="Times New Roman"/>
                      <w:sz w:val="24"/>
                      <w:szCs w:val="24"/>
                    </w:rPr>
                  </w:pPr>
                </w:p>
                <w:p w14:paraId="614BF734" w14:textId="77777777" w:rsidR="00C4180C" w:rsidRDefault="00C4180C" w:rsidP="00FF000B">
                  <w:pPr>
                    <w:framePr w:hSpace="180" w:wrap="around" w:vAnchor="text" w:hAnchor="text" w:xAlign="center" w:y="1"/>
                    <w:ind w:left="23" w:right="338"/>
                    <w:suppressOverlap/>
                    <w:rPr>
                      <w:rFonts w:ascii="Times New Roman" w:hAnsi="Times New Roman" w:cs="Times New Roman"/>
                      <w:sz w:val="24"/>
                      <w:szCs w:val="24"/>
                    </w:rPr>
                  </w:pPr>
                </w:p>
                <w:p w14:paraId="04FAB562" w14:textId="77777777" w:rsidR="00C4180C" w:rsidRDefault="00C4180C" w:rsidP="00FF000B">
                  <w:pPr>
                    <w:framePr w:hSpace="180" w:wrap="around" w:vAnchor="text" w:hAnchor="text" w:xAlign="center" w:y="1"/>
                    <w:ind w:left="23" w:right="338"/>
                    <w:suppressOverlap/>
                    <w:rPr>
                      <w:rFonts w:ascii="Times New Roman" w:hAnsi="Times New Roman" w:cs="Times New Roman"/>
                      <w:sz w:val="24"/>
                      <w:szCs w:val="24"/>
                    </w:rPr>
                  </w:pPr>
                </w:p>
                <w:p w14:paraId="2DF59D43" w14:textId="77777777" w:rsidR="00C4180C" w:rsidRDefault="00C4180C" w:rsidP="00FF000B">
                  <w:pPr>
                    <w:framePr w:hSpace="180" w:wrap="around" w:vAnchor="text" w:hAnchor="text" w:xAlign="center" w:y="1"/>
                    <w:ind w:left="23" w:right="338"/>
                    <w:suppressOverlap/>
                    <w:rPr>
                      <w:rFonts w:ascii="Times New Roman" w:hAnsi="Times New Roman" w:cs="Times New Roman"/>
                      <w:sz w:val="24"/>
                      <w:szCs w:val="24"/>
                    </w:rPr>
                  </w:pPr>
                </w:p>
                <w:p w14:paraId="00A045FC" w14:textId="77777777" w:rsidR="00C4180C" w:rsidRDefault="00C4180C" w:rsidP="00FF000B">
                  <w:pPr>
                    <w:framePr w:hSpace="180" w:wrap="around" w:vAnchor="text" w:hAnchor="text" w:xAlign="center" w:y="1"/>
                    <w:ind w:left="23" w:right="338"/>
                    <w:suppressOverlap/>
                    <w:rPr>
                      <w:rFonts w:ascii="Times New Roman" w:hAnsi="Times New Roman" w:cs="Times New Roman"/>
                      <w:sz w:val="24"/>
                      <w:szCs w:val="24"/>
                    </w:rPr>
                  </w:pPr>
                </w:p>
                <w:p w14:paraId="01998F9D" w14:textId="77777777" w:rsidR="00C4180C" w:rsidRDefault="00C4180C" w:rsidP="00FF000B">
                  <w:pPr>
                    <w:framePr w:hSpace="180" w:wrap="around" w:vAnchor="text" w:hAnchor="text" w:xAlign="center" w:y="1"/>
                    <w:ind w:left="23" w:right="338"/>
                    <w:suppressOverlap/>
                    <w:rPr>
                      <w:rFonts w:ascii="Times New Roman" w:hAnsi="Times New Roman" w:cs="Times New Roman"/>
                      <w:sz w:val="24"/>
                      <w:szCs w:val="24"/>
                    </w:rPr>
                  </w:pPr>
                </w:p>
                <w:p w14:paraId="363F21E1" w14:textId="77777777" w:rsidR="00C4180C" w:rsidRDefault="00C4180C" w:rsidP="00FF000B">
                  <w:pPr>
                    <w:framePr w:hSpace="180" w:wrap="around" w:vAnchor="text" w:hAnchor="text" w:xAlign="center" w:y="1"/>
                    <w:ind w:left="23" w:right="338"/>
                    <w:suppressOverlap/>
                    <w:rPr>
                      <w:rFonts w:ascii="Times New Roman" w:hAnsi="Times New Roman" w:cs="Times New Roman"/>
                      <w:sz w:val="24"/>
                      <w:szCs w:val="24"/>
                    </w:rPr>
                  </w:pPr>
                </w:p>
                <w:p w14:paraId="704B4D04" w14:textId="77777777" w:rsidR="00C4180C" w:rsidRDefault="00C4180C" w:rsidP="00FF000B">
                  <w:pPr>
                    <w:framePr w:hSpace="180" w:wrap="around" w:vAnchor="text" w:hAnchor="text" w:xAlign="center" w:y="1"/>
                    <w:ind w:left="23" w:right="338"/>
                    <w:suppressOverlap/>
                    <w:rPr>
                      <w:rFonts w:ascii="Times New Roman" w:hAnsi="Times New Roman" w:cs="Times New Roman"/>
                      <w:sz w:val="24"/>
                      <w:szCs w:val="24"/>
                    </w:rPr>
                  </w:pPr>
                </w:p>
                <w:p w14:paraId="3D750FD4" w14:textId="77777777" w:rsidR="00C4180C" w:rsidRDefault="00C4180C" w:rsidP="00FF000B">
                  <w:pPr>
                    <w:framePr w:hSpace="180" w:wrap="around" w:vAnchor="text" w:hAnchor="text" w:xAlign="center" w:y="1"/>
                    <w:ind w:left="23" w:right="338"/>
                    <w:suppressOverlap/>
                    <w:rPr>
                      <w:rFonts w:ascii="Times New Roman" w:hAnsi="Times New Roman" w:cs="Times New Roman"/>
                      <w:sz w:val="24"/>
                      <w:szCs w:val="24"/>
                    </w:rPr>
                  </w:pPr>
                </w:p>
                <w:p w14:paraId="12E8921A" w14:textId="77777777" w:rsidR="00C4180C" w:rsidRDefault="00C4180C" w:rsidP="00FF000B">
                  <w:pPr>
                    <w:framePr w:hSpace="180" w:wrap="around" w:vAnchor="text" w:hAnchor="text" w:xAlign="center" w:y="1"/>
                    <w:ind w:left="23" w:right="338"/>
                    <w:suppressOverlap/>
                    <w:rPr>
                      <w:rFonts w:ascii="Times New Roman" w:hAnsi="Times New Roman" w:cs="Times New Roman"/>
                      <w:sz w:val="24"/>
                      <w:szCs w:val="24"/>
                    </w:rPr>
                  </w:pPr>
                </w:p>
                <w:p w14:paraId="1EAF96DF" w14:textId="77777777" w:rsidR="00C4180C" w:rsidRDefault="00C4180C" w:rsidP="00FF000B">
                  <w:pPr>
                    <w:framePr w:hSpace="180" w:wrap="around" w:vAnchor="text" w:hAnchor="text" w:xAlign="center" w:y="1"/>
                    <w:ind w:left="23" w:right="338"/>
                    <w:suppressOverlap/>
                    <w:rPr>
                      <w:rFonts w:ascii="Times New Roman" w:hAnsi="Times New Roman" w:cs="Times New Roman"/>
                      <w:sz w:val="24"/>
                      <w:szCs w:val="24"/>
                    </w:rPr>
                  </w:pPr>
                </w:p>
                <w:p w14:paraId="3817EDA5" w14:textId="77777777" w:rsidR="00C4180C" w:rsidRDefault="00C4180C" w:rsidP="00FF000B">
                  <w:pPr>
                    <w:framePr w:hSpace="180" w:wrap="around" w:vAnchor="text" w:hAnchor="text" w:xAlign="center" w:y="1"/>
                    <w:ind w:left="23" w:right="338"/>
                    <w:suppressOverlap/>
                    <w:rPr>
                      <w:rFonts w:ascii="Times New Roman" w:hAnsi="Times New Roman" w:cs="Times New Roman"/>
                      <w:sz w:val="24"/>
                      <w:szCs w:val="24"/>
                    </w:rPr>
                  </w:pPr>
                </w:p>
                <w:p w14:paraId="0882C344" w14:textId="77777777" w:rsidR="00C4180C" w:rsidRDefault="00C4180C" w:rsidP="00FF000B">
                  <w:pPr>
                    <w:framePr w:hSpace="180" w:wrap="around" w:vAnchor="text" w:hAnchor="text" w:xAlign="center" w:y="1"/>
                    <w:ind w:left="23" w:right="338"/>
                    <w:suppressOverlap/>
                    <w:rPr>
                      <w:rFonts w:ascii="Times New Roman" w:hAnsi="Times New Roman" w:cs="Times New Roman"/>
                      <w:sz w:val="24"/>
                      <w:szCs w:val="24"/>
                    </w:rPr>
                  </w:pPr>
                </w:p>
                <w:p w14:paraId="5B262895" w14:textId="77777777" w:rsidR="00C4180C" w:rsidRDefault="00C4180C" w:rsidP="00FF000B">
                  <w:pPr>
                    <w:framePr w:hSpace="180" w:wrap="around" w:vAnchor="text" w:hAnchor="text" w:xAlign="center" w:y="1"/>
                    <w:ind w:left="23" w:right="338"/>
                    <w:suppressOverlap/>
                    <w:rPr>
                      <w:rFonts w:ascii="Times New Roman" w:hAnsi="Times New Roman" w:cs="Times New Roman"/>
                      <w:sz w:val="24"/>
                      <w:szCs w:val="24"/>
                    </w:rPr>
                  </w:pPr>
                </w:p>
                <w:p w14:paraId="22D5E652" w14:textId="77777777" w:rsidR="00C4180C" w:rsidRDefault="00C4180C" w:rsidP="00FF000B">
                  <w:pPr>
                    <w:framePr w:hSpace="180" w:wrap="around" w:vAnchor="text" w:hAnchor="text" w:xAlign="center" w:y="1"/>
                    <w:ind w:left="23" w:right="338"/>
                    <w:suppressOverlap/>
                    <w:rPr>
                      <w:rFonts w:ascii="Times New Roman" w:hAnsi="Times New Roman" w:cs="Times New Roman"/>
                      <w:sz w:val="24"/>
                      <w:szCs w:val="24"/>
                    </w:rPr>
                  </w:pPr>
                </w:p>
                <w:p w14:paraId="2C23B4F0" w14:textId="77777777" w:rsidR="00C4180C" w:rsidRDefault="00C4180C" w:rsidP="00FF000B">
                  <w:pPr>
                    <w:framePr w:hSpace="180" w:wrap="around" w:vAnchor="text" w:hAnchor="text" w:xAlign="center" w:y="1"/>
                    <w:ind w:left="23" w:right="338"/>
                    <w:suppressOverlap/>
                    <w:rPr>
                      <w:rFonts w:ascii="Times New Roman" w:hAnsi="Times New Roman" w:cs="Times New Roman"/>
                      <w:sz w:val="24"/>
                      <w:szCs w:val="24"/>
                    </w:rPr>
                  </w:pPr>
                </w:p>
                <w:p w14:paraId="00163EED" w14:textId="77777777" w:rsidR="00C4180C" w:rsidRDefault="00C4180C" w:rsidP="00FF000B">
                  <w:pPr>
                    <w:framePr w:hSpace="180" w:wrap="around" w:vAnchor="text" w:hAnchor="text" w:xAlign="center" w:y="1"/>
                    <w:ind w:left="23" w:right="338"/>
                    <w:suppressOverlap/>
                    <w:rPr>
                      <w:rFonts w:ascii="Times New Roman" w:hAnsi="Times New Roman" w:cs="Times New Roman"/>
                      <w:sz w:val="24"/>
                      <w:szCs w:val="24"/>
                    </w:rPr>
                  </w:pPr>
                </w:p>
                <w:p w14:paraId="568E91CE" w14:textId="77777777" w:rsidR="00C4180C" w:rsidRDefault="00C4180C" w:rsidP="00FF000B">
                  <w:pPr>
                    <w:framePr w:hSpace="180" w:wrap="around" w:vAnchor="text" w:hAnchor="text" w:xAlign="center" w:y="1"/>
                    <w:ind w:left="23" w:right="338"/>
                    <w:suppressOverlap/>
                    <w:rPr>
                      <w:rFonts w:ascii="Times New Roman" w:hAnsi="Times New Roman" w:cs="Times New Roman"/>
                      <w:sz w:val="24"/>
                      <w:szCs w:val="24"/>
                    </w:rPr>
                  </w:pPr>
                </w:p>
                <w:p w14:paraId="13BB0860" w14:textId="77777777" w:rsidR="00C4180C" w:rsidRDefault="00C4180C" w:rsidP="00FF000B">
                  <w:pPr>
                    <w:framePr w:hSpace="180" w:wrap="around" w:vAnchor="text" w:hAnchor="text" w:xAlign="center" w:y="1"/>
                    <w:ind w:left="23" w:right="338"/>
                    <w:suppressOverlap/>
                    <w:rPr>
                      <w:rFonts w:ascii="Times New Roman" w:hAnsi="Times New Roman" w:cs="Times New Roman"/>
                      <w:sz w:val="24"/>
                      <w:szCs w:val="24"/>
                    </w:rPr>
                  </w:pPr>
                </w:p>
                <w:p w14:paraId="2A063AC0" w14:textId="77777777" w:rsidR="00C4180C" w:rsidRDefault="00C4180C" w:rsidP="00FF000B">
                  <w:pPr>
                    <w:framePr w:hSpace="180" w:wrap="around" w:vAnchor="text" w:hAnchor="text" w:xAlign="center" w:y="1"/>
                    <w:ind w:left="23" w:right="338"/>
                    <w:suppressOverlap/>
                    <w:rPr>
                      <w:rFonts w:ascii="Times New Roman" w:hAnsi="Times New Roman" w:cs="Times New Roman"/>
                      <w:sz w:val="24"/>
                      <w:szCs w:val="24"/>
                    </w:rPr>
                  </w:pPr>
                </w:p>
                <w:p w14:paraId="062ACE65" w14:textId="77777777" w:rsidR="00C4180C" w:rsidRDefault="00C4180C" w:rsidP="00FF000B">
                  <w:pPr>
                    <w:framePr w:hSpace="180" w:wrap="around" w:vAnchor="text" w:hAnchor="text" w:xAlign="center" w:y="1"/>
                    <w:ind w:left="23" w:right="338"/>
                    <w:suppressOverlap/>
                    <w:rPr>
                      <w:rFonts w:ascii="Times New Roman" w:hAnsi="Times New Roman" w:cs="Times New Roman"/>
                      <w:sz w:val="24"/>
                      <w:szCs w:val="24"/>
                    </w:rPr>
                  </w:pPr>
                </w:p>
                <w:p w14:paraId="700821CF" w14:textId="77777777" w:rsidR="00C4180C" w:rsidRDefault="00C4180C" w:rsidP="00FF000B">
                  <w:pPr>
                    <w:framePr w:hSpace="180" w:wrap="around" w:vAnchor="text" w:hAnchor="text" w:xAlign="center" w:y="1"/>
                    <w:ind w:left="23" w:right="338"/>
                    <w:suppressOverlap/>
                    <w:rPr>
                      <w:rFonts w:ascii="Times New Roman" w:hAnsi="Times New Roman" w:cs="Times New Roman"/>
                      <w:sz w:val="24"/>
                      <w:szCs w:val="24"/>
                    </w:rPr>
                  </w:pPr>
                </w:p>
                <w:p w14:paraId="55C048A5" w14:textId="77777777" w:rsidR="00C4180C" w:rsidRDefault="00C4180C" w:rsidP="00FF000B">
                  <w:pPr>
                    <w:framePr w:hSpace="180" w:wrap="around" w:vAnchor="text" w:hAnchor="text" w:xAlign="center" w:y="1"/>
                    <w:ind w:left="23" w:right="338"/>
                    <w:suppressOverlap/>
                    <w:rPr>
                      <w:rFonts w:ascii="Times New Roman" w:hAnsi="Times New Roman" w:cs="Times New Roman"/>
                      <w:sz w:val="24"/>
                      <w:szCs w:val="24"/>
                    </w:rPr>
                  </w:pPr>
                </w:p>
                <w:p w14:paraId="018A77D4" w14:textId="77777777" w:rsidR="00C4180C" w:rsidRDefault="00C4180C" w:rsidP="00FF000B">
                  <w:pPr>
                    <w:framePr w:hSpace="180" w:wrap="around" w:vAnchor="text" w:hAnchor="text" w:xAlign="center" w:y="1"/>
                    <w:ind w:left="23" w:right="338"/>
                    <w:suppressOverlap/>
                    <w:rPr>
                      <w:rFonts w:ascii="Times New Roman" w:hAnsi="Times New Roman" w:cs="Times New Roman"/>
                      <w:sz w:val="24"/>
                      <w:szCs w:val="24"/>
                    </w:rPr>
                  </w:pPr>
                </w:p>
                <w:p w14:paraId="18626359" w14:textId="77777777" w:rsidR="00C4180C" w:rsidRDefault="00C4180C" w:rsidP="00FF000B">
                  <w:pPr>
                    <w:framePr w:hSpace="180" w:wrap="around" w:vAnchor="text" w:hAnchor="text" w:xAlign="center" w:y="1"/>
                    <w:ind w:left="23" w:right="338"/>
                    <w:suppressOverlap/>
                    <w:rPr>
                      <w:rFonts w:ascii="Times New Roman" w:hAnsi="Times New Roman" w:cs="Times New Roman"/>
                      <w:sz w:val="24"/>
                      <w:szCs w:val="24"/>
                    </w:rPr>
                  </w:pPr>
                </w:p>
                <w:p w14:paraId="3D3D3887" w14:textId="77777777" w:rsidR="00C4180C" w:rsidRDefault="00C4180C" w:rsidP="00FF000B">
                  <w:pPr>
                    <w:framePr w:hSpace="180" w:wrap="around" w:vAnchor="text" w:hAnchor="text" w:xAlign="center" w:y="1"/>
                    <w:ind w:left="23" w:right="338"/>
                    <w:suppressOverlap/>
                    <w:rPr>
                      <w:rFonts w:ascii="Times New Roman" w:hAnsi="Times New Roman" w:cs="Times New Roman"/>
                      <w:sz w:val="24"/>
                      <w:szCs w:val="24"/>
                    </w:rPr>
                  </w:pPr>
                </w:p>
                <w:p w14:paraId="0794D648" w14:textId="77777777" w:rsidR="00C4180C" w:rsidRDefault="00C4180C" w:rsidP="00FF000B">
                  <w:pPr>
                    <w:framePr w:hSpace="180" w:wrap="around" w:vAnchor="text" w:hAnchor="text" w:xAlign="center" w:y="1"/>
                    <w:ind w:left="23" w:right="338"/>
                    <w:suppressOverlap/>
                    <w:rPr>
                      <w:rFonts w:ascii="Times New Roman" w:hAnsi="Times New Roman" w:cs="Times New Roman"/>
                      <w:sz w:val="24"/>
                      <w:szCs w:val="24"/>
                    </w:rPr>
                  </w:pPr>
                </w:p>
                <w:p w14:paraId="7BFD8B02" w14:textId="77777777" w:rsidR="00C4180C" w:rsidRDefault="00C4180C" w:rsidP="00FF000B">
                  <w:pPr>
                    <w:framePr w:hSpace="180" w:wrap="around" w:vAnchor="text" w:hAnchor="text" w:xAlign="center" w:y="1"/>
                    <w:ind w:left="23" w:right="338"/>
                    <w:suppressOverlap/>
                    <w:rPr>
                      <w:rFonts w:ascii="Times New Roman" w:hAnsi="Times New Roman" w:cs="Times New Roman"/>
                      <w:sz w:val="24"/>
                      <w:szCs w:val="24"/>
                    </w:rPr>
                  </w:pPr>
                </w:p>
                <w:p w14:paraId="65FDD3B9" w14:textId="77777777" w:rsidR="00C4180C" w:rsidRDefault="00C4180C" w:rsidP="00FF000B">
                  <w:pPr>
                    <w:framePr w:hSpace="180" w:wrap="around" w:vAnchor="text" w:hAnchor="text" w:xAlign="center" w:y="1"/>
                    <w:ind w:left="23" w:right="338"/>
                    <w:suppressOverlap/>
                    <w:rPr>
                      <w:rFonts w:ascii="Times New Roman" w:hAnsi="Times New Roman" w:cs="Times New Roman"/>
                      <w:sz w:val="24"/>
                      <w:szCs w:val="24"/>
                    </w:rPr>
                  </w:pPr>
                </w:p>
                <w:p w14:paraId="0E6BC6DB" w14:textId="77777777" w:rsidR="00C4180C" w:rsidRDefault="00C4180C" w:rsidP="00FF000B">
                  <w:pPr>
                    <w:framePr w:hSpace="180" w:wrap="around" w:vAnchor="text" w:hAnchor="text" w:xAlign="center" w:y="1"/>
                    <w:ind w:left="23" w:right="338"/>
                    <w:suppressOverlap/>
                    <w:rPr>
                      <w:rFonts w:ascii="Times New Roman" w:hAnsi="Times New Roman" w:cs="Times New Roman"/>
                      <w:sz w:val="24"/>
                      <w:szCs w:val="24"/>
                    </w:rPr>
                  </w:pPr>
                </w:p>
                <w:p w14:paraId="4A36C95A" w14:textId="77777777" w:rsidR="00C4180C" w:rsidRDefault="00C4180C" w:rsidP="00FF000B">
                  <w:pPr>
                    <w:framePr w:hSpace="180" w:wrap="around" w:vAnchor="text" w:hAnchor="text" w:xAlign="center" w:y="1"/>
                    <w:ind w:left="23" w:right="338"/>
                    <w:suppressOverlap/>
                    <w:rPr>
                      <w:rFonts w:ascii="Times New Roman" w:hAnsi="Times New Roman" w:cs="Times New Roman"/>
                      <w:sz w:val="24"/>
                      <w:szCs w:val="24"/>
                    </w:rPr>
                  </w:pPr>
                </w:p>
                <w:p w14:paraId="2CC068A6" w14:textId="77777777" w:rsidR="00C4180C" w:rsidRDefault="00C4180C" w:rsidP="00FF000B">
                  <w:pPr>
                    <w:framePr w:hSpace="180" w:wrap="around" w:vAnchor="text" w:hAnchor="text" w:xAlign="center" w:y="1"/>
                    <w:ind w:left="23" w:right="338"/>
                    <w:suppressOverlap/>
                    <w:rPr>
                      <w:rFonts w:ascii="Times New Roman" w:hAnsi="Times New Roman" w:cs="Times New Roman"/>
                      <w:sz w:val="24"/>
                      <w:szCs w:val="24"/>
                    </w:rPr>
                  </w:pPr>
                </w:p>
                <w:p w14:paraId="5AE8C592" w14:textId="77777777" w:rsidR="00C4180C" w:rsidRDefault="00C4180C" w:rsidP="00FF000B">
                  <w:pPr>
                    <w:framePr w:hSpace="180" w:wrap="around" w:vAnchor="text" w:hAnchor="text" w:xAlign="center" w:y="1"/>
                    <w:ind w:left="23" w:right="338"/>
                    <w:suppressOverlap/>
                    <w:rPr>
                      <w:rFonts w:ascii="Times New Roman" w:hAnsi="Times New Roman" w:cs="Times New Roman"/>
                      <w:sz w:val="24"/>
                      <w:szCs w:val="24"/>
                    </w:rPr>
                  </w:pPr>
                </w:p>
                <w:p w14:paraId="20468D2F" w14:textId="77777777" w:rsidR="00C4180C" w:rsidRDefault="00C4180C" w:rsidP="00FF000B">
                  <w:pPr>
                    <w:framePr w:hSpace="180" w:wrap="around" w:vAnchor="text" w:hAnchor="text" w:xAlign="center" w:y="1"/>
                    <w:ind w:left="23" w:right="338"/>
                    <w:suppressOverlap/>
                    <w:rPr>
                      <w:rFonts w:ascii="Times New Roman" w:hAnsi="Times New Roman" w:cs="Times New Roman"/>
                      <w:sz w:val="24"/>
                      <w:szCs w:val="24"/>
                    </w:rPr>
                  </w:pPr>
                </w:p>
                <w:p w14:paraId="2345C49E" w14:textId="77777777" w:rsidR="00C4180C" w:rsidRDefault="00C4180C" w:rsidP="00FF000B">
                  <w:pPr>
                    <w:framePr w:hSpace="180" w:wrap="around" w:vAnchor="text" w:hAnchor="text" w:xAlign="center" w:y="1"/>
                    <w:ind w:left="23" w:right="338"/>
                    <w:suppressOverlap/>
                    <w:rPr>
                      <w:rFonts w:ascii="Times New Roman" w:hAnsi="Times New Roman" w:cs="Times New Roman"/>
                      <w:sz w:val="24"/>
                      <w:szCs w:val="24"/>
                    </w:rPr>
                  </w:pPr>
                </w:p>
                <w:p w14:paraId="2813C637" w14:textId="77777777" w:rsidR="00C4180C" w:rsidRDefault="00C4180C" w:rsidP="00FF000B">
                  <w:pPr>
                    <w:framePr w:hSpace="180" w:wrap="around" w:vAnchor="text" w:hAnchor="text" w:xAlign="center" w:y="1"/>
                    <w:ind w:left="23" w:right="338"/>
                    <w:suppressOverlap/>
                    <w:rPr>
                      <w:rFonts w:ascii="Times New Roman" w:hAnsi="Times New Roman" w:cs="Times New Roman"/>
                      <w:sz w:val="24"/>
                      <w:szCs w:val="24"/>
                    </w:rPr>
                  </w:pPr>
                </w:p>
                <w:p w14:paraId="38380FB4" w14:textId="77777777" w:rsidR="00C4180C" w:rsidRDefault="00C4180C" w:rsidP="00FF000B">
                  <w:pPr>
                    <w:framePr w:hSpace="180" w:wrap="around" w:vAnchor="text" w:hAnchor="text" w:xAlign="center" w:y="1"/>
                    <w:ind w:left="23" w:right="338"/>
                    <w:suppressOverlap/>
                    <w:rPr>
                      <w:rFonts w:ascii="Times New Roman" w:hAnsi="Times New Roman" w:cs="Times New Roman"/>
                      <w:sz w:val="24"/>
                      <w:szCs w:val="24"/>
                    </w:rPr>
                  </w:pPr>
                </w:p>
                <w:p w14:paraId="6AAF958B" w14:textId="77777777" w:rsidR="00C4180C" w:rsidRDefault="00C4180C" w:rsidP="00FF000B">
                  <w:pPr>
                    <w:framePr w:hSpace="180" w:wrap="around" w:vAnchor="text" w:hAnchor="text" w:xAlign="center" w:y="1"/>
                    <w:ind w:left="23" w:right="338"/>
                    <w:suppressOverlap/>
                    <w:rPr>
                      <w:rFonts w:ascii="Times New Roman" w:hAnsi="Times New Roman" w:cs="Times New Roman"/>
                      <w:sz w:val="24"/>
                      <w:szCs w:val="24"/>
                    </w:rPr>
                  </w:pPr>
                </w:p>
                <w:p w14:paraId="46E4ED1C" w14:textId="77777777" w:rsidR="00C4180C" w:rsidRDefault="00C4180C" w:rsidP="00FF000B">
                  <w:pPr>
                    <w:framePr w:hSpace="180" w:wrap="around" w:vAnchor="text" w:hAnchor="text" w:xAlign="center" w:y="1"/>
                    <w:ind w:left="23" w:right="338"/>
                    <w:suppressOverlap/>
                    <w:rPr>
                      <w:rFonts w:ascii="Times New Roman" w:hAnsi="Times New Roman" w:cs="Times New Roman"/>
                      <w:sz w:val="24"/>
                      <w:szCs w:val="24"/>
                    </w:rPr>
                  </w:pPr>
                </w:p>
                <w:p w14:paraId="052A963A" w14:textId="77777777" w:rsidR="00C4180C" w:rsidRDefault="00C4180C" w:rsidP="00FF000B">
                  <w:pPr>
                    <w:framePr w:hSpace="180" w:wrap="around" w:vAnchor="text" w:hAnchor="text" w:xAlign="center" w:y="1"/>
                    <w:ind w:left="23" w:right="338"/>
                    <w:suppressOverlap/>
                    <w:rPr>
                      <w:rFonts w:ascii="Times New Roman" w:hAnsi="Times New Roman" w:cs="Times New Roman"/>
                      <w:sz w:val="24"/>
                      <w:szCs w:val="24"/>
                    </w:rPr>
                  </w:pPr>
                </w:p>
                <w:p w14:paraId="3B0F501F" w14:textId="02DA20D7" w:rsidR="00C4180C" w:rsidRPr="00F471A6" w:rsidRDefault="00C4180C" w:rsidP="00FF000B">
                  <w:pPr>
                    <w:framePr w:hSpace="180" w:wrap="around" w:vAnchor="text" w:hAnchor="text" w:xAlign="center" w:y="1"/>
                    <w:ind w:left="23" w:right="338"/>
                    <w:suppressOverlap/>
                    <w:rPr>
                      <w:rFonts w:ascii="Times New Roman" w:hAnsi="Times New Roman" w:cs="Times New Roman"/>
                      <w:sz w:val="24"/>
                      <w:szCs w:val="24"/>
                    </w:rPr>
                  </w:pPr>
                </w:p>
              </w:tc>
            </w:tr>
            <w:tr w:rsidR="00BD5A4E" w:rsidRPr="00F471A6" w14:paraId="44D36888" w14:textId="77777777" w:rsidTr="00624416">
              <w:trPr>
                <w:trHeight w:val="30"/>
              </w:trPr>
              <w:tc>
                <w:tcPr>
                  <w:tcW w:w="299" w:type="dxa"/>
                  <w:tcMar>
                    <w:top w:w="15" w:type="dxa"/>
                    <w:left w:w="15" w:type="dxa"/>
                    <w:bottom w:w="15" w:type="dxa"/>
                    <w:right w:w="15" w:type="dxa"/>
                  </w:tcMar>
                  <w:vAlign w:val="center"/>
                </w:tcPr>
                <w:p w14:paraId="62B57425" w14:textId="77777777" w:rsidR="00BD5A4E" w:rsidRPr="00F471A6" w:rsidRDefault="00BD5A4E" w:rsidP="00FF000B">
                  <w:pPr>
                    <w:framePr w:hSpace="180" w:wrap="around" w:vAnchor="text" w:hAnchor="text" w:xAlign="center" w:y="1"/>
                    <w:ind w:left="23" w:right="338" w:firstLine="0"/>
                    <w:suppressOverlap/>
                    <w:rPr>
                      <w:rFonts w:ascii="Times New Roman" w:hAnsi="Times New Roman" w:cs="Times New Roman"/>
                      <w:sz w:val="24"/>
                      <w:szCs w:val="24"/>
                    </w:rPr>
                  </w:pPr>
                  <w:r w:rsidRPr="00F471A6">
                    <w:rPr>
                      <w:rFonts w:ascii="Times New Roman" w:hAnsi="Times New Roman" w:cs="Times New Roman"/>
                      <w:color w:val="000000"/>
                      <w:sz w:val="24"/>
                      <w:szCs w:val="24"/>
                    </w:rPr>
                    <w:t>10</w:t>
                  </w:r>
                </w:p>
              </w:tc>
              <w:tc>
                <w:tcPr>
                  <w:tcW w:w="1424" w:type="dxa"/>
                  <w:tcMar>
                    <w:top w:w="15" w:type="dxa"/>
                    <w:left w:w="15" w:type="dxa"/>
                    <w:bottom w:w="15" w:type="dxa"/>
                    <w:right w:w="15" w:type="dxa"/>
                  </w:tcMar>
                  <w:vAlign w:val="center"/>
                </w:tcPr>
                <w:p w14:paraId="6635ABD2" w14:textId="0CF53876" w:rsidR="00BD5A4E" w:rsidRPr="00F471A6" w:rsidRDefault="00BD5A4E" w:rsidP="00FF000B">
                  <w:pPr>
                    <w:framePr w:hSpace="180" w:wrap="around" w:vAnchor="text" w:hAnchor="text" w:xAlign="center" w:y="1"/>
                    <w:ind w:left="23" w:right="338"/>
                    <w:suppressOverlap/>
                    <w:rPr>
                      <w:rFonts w:ascii="Times New Roman" w:hAnsi="Times New Roman" w:cs="Times New Roman"/>
                      <w:sz w:val="24"/>
                      <w:szCs w:val="24"/>
                    </w:rPr>
                  </w:pPr>
                  <w:r w:rsidRPr="00324315">
                    <w:rPr>
                      <w:rFonts w:ascii="Times New Roman" w:hAnsi="Times New Roman" w:cs="Times New Roman"/>
                      <w:color w:val="000000"/>
                      <w:sz w:val="24"/>
                      <w:szCs w:val="24"/>
                    </w:rPr>
                    <w:t>Иные требования с учетом особенностей оказания государственной услуги, в том числе оказываемой в электронной форме</w:t>
                  </w:r>
                </w:p>
              </w:tc>
              <w:tc>
                <w:tcPr>
                  <w:tcW w:w="2531" w:type="dxa"/>
                  <w:tcMar>
                    <w:top w:w="15" w:type="dxa"/>
                    <w:left w:w="15" w:type="dxa"/>
                    <w:bottom w:w="15" w:type="dxa"/>
                    <w:right w:w="15" w:type="dxa"/>
                  </w:tcMar>
                  <w:vAlign w:val="center"/>
                </w:tcPr>
                <w:p w14:paraId="79E92D19" w14:textId="77777777" w:rsidR="00BD5A4E" w:rsidRPr="00D70831" w:rsidRDefault="00BD5A4E" w:rsidP="00FF000B">
                  <w:pPr>
                    <w:framePr w:hSpace="180" w:wrap="around" w:vAnchor="text" w:hAnchor="text" w:xAlign="center" w:y="1"/>
                    <w:ind w:left="23" w:right="338"/>
                    <w:suppressOverlap/>
                    <w:rPr>
                      <w:rFonts w:ascii="Times New Roman" w:hAnsi="Times New Roman" w:cs="Times New Roman"/>
                      <w:sz w:val="24"/>
                      <w:szCs w:val="24"/>
                    </w:rPr>
                  </w:pPr>
                  <w:r w:rsidRPr="00D70831">
                    <w:rPr>
                      <w:rFonts w:ascii="Times New Roman" w:hAnsi="Times New Roman" w:cs="Times New Roman"/>
                      <w:sz w:val="24"/>
                      <w:szCs w:val="24"/>
                    </w:rPr>
                    <w:t xml:space="preserve">Услугополучатель имеет возможность получения информации о порядке и статусе оказания государственной услуги в режиме удаленного доступа посредством Единого контакт–центра 1414, 8 800 080 </w:t>
                  </w:r>
                  <w:r w:rsidRPr="00067901">
                    <w:rPr>
                      <w:rFonts w:ascii="Times New Roman" w:hAnsi="Times New Roman" w:cs="Times New Roman"/>
                      <w:sz w:val="24"/>
                      <w:szCs w:val="24"/>
                    </w:rPr>
                    <w:t>7777.</w:t>
                  </w:r>
                </w:p>
                <w:p w14:paraId="01741764" w14:textId="47CE8B94" w:rsidR="00BD5A4E" w:rsidRPr="00D70831" w:rsidRDefault="00BD5A4E" w:rsidP="00FF000B">
                  <w:pPr>
                    <w:framePr w:hSpace="180" w:wrap="around" w:vAnchor="text" w:hAnchor="text" w:xAlign="center" w:y="1"/>
                    <w:ind w:left="23" w:right="338"/>
                    <w:suppressOverlap/>
                    <w:rPr>
                      <w:rFonts w:ascii="Times New Roman" w:hAnsi="Times New Roman" w:cs="Times New Roman"/>
                      <w:sz w:val="24"/>
                      <w:szCs w:val="24"/>
                    </w:rPr>
                  </w:pPr>
                  <w:r w:rsidRPr="00D70831">
                    <w:rPr>
                      <w:rFonts w:ascii="Times New Roman" w:hAnsi="Times New Roman" w:cs="Times New Roman"/>
                      <w:sz w:val="24"/>
                      <w:szCs w:val="24"/>
                    </w:rPr>
                    <w:t xml:space="preserve">Услугополучатель имеет возможность получения государственной услуги в электронной форме через портал и через интернет-ресурс услугодателя </w:t>
                  </w:r>
                  <w:r w:rsidRPr="00C217E3">
                    <w:rPr>
                      <w:rFonts w:ascii="Times New Roman" w:hAnsi="Times New Roman" w:cs="Times New Roman"/>
                      <w:sz w:val="24"/>
                      <w:szCs w:val="24"/>
                    </w:rPr>
                    <w:t>www.</w:t>
                  </w:r>
                  <w:r w:rsidRPr="00067901">
                    <w:rPr>
                      <w:rFonts w:ascii="Times New Roman" w:hAnsi="Times New Roman" w:cs="Times New Roman"/>
                      <w:sz w:val="24"/>
                      <w:szCs w:val="24"/>
                    </w:rPr>
                    <w:t>keden.kgd.gov.kz. при условии наличия ЭЦП</w:t>
                  </w:r>
                  <w:r w:rsidRPr="00D70831">
                    <w:rPr>
                      <w:rFonts w:ascii="Times New Roman" w:hAnsi="Times New Roman" w:cs="Times New Roman"/>
                      <w:sz w:val="24"/>
                      <w:szCs w:val="24"/>
                    </w:rPr>
                    <w:t>.</w:t>
                  </w:r>
                </w:p>
                <w:p w14:paraId="5DB1FBD1" w14:textId="77777777" w:rsidR="00BD5A4E" w:rsidRPr="00D70831" w:rsidRDefault="00BD5A4E" w:rsidP="00FF000B">
                  <w:pPr>
                    <w:framePr w:hSpace="180" w:wrap="around" w:vAnchor="text" w:hAnchor="text" w:xAlign="center" w:y="1"/>
                    <w:ind w:left="23" w:right="338"/>
                    <w:suppressOverlap/>
                    <w:rPr>
                      <w:rFonts w:ascii="Times New Roman" w:hAnsi="Times New Roman" w:cs="Times New Roman"/>
                      <w:sz w:val="24"/>
                      <w:szCs w:val="24"/>
                    </w:rPr>
                  </w:pPr>
                  <w:r w:rsidRPr="00D70831">
                    <w:rPr>
                      <w:rFonts w:ascii="Times New Roman" w:hAnsi="Times New Roman" w:cs="Times New Roman"/>
                      <w:sz w:val="24"/>
                      <w:szCs w:val="24"/>
                    </w:rPr>
                    <w:t>Сервис цифровых документов доступен для пользователей, авторизованных в мобильном приложении.</w:t>
                  </w:r>
                </w:p>
                <w:p w14:paraId="0F75C27A" w14:textId="77777777" w:rsidR="00BD5A4E" w:rsidRDefault="00BD5A4E" w:rsidP="00FF000B">
                  <w:pPr>
                    <w:framePr w:hSpace="180" w:wrap="around" w:vAnchor="text" w:hAnchor="text" w:xAlign="center" w:y="1"/>
                    <w:ind w:left="23" w:right="338"/>
                    <w:suppressOverlap/>
                    <w:rPr>
                      <w:rFonts w:ascii="Times New Roman" w:hAnsi="Times New Roman" w:cs="Times New Roman"/>
                      <w:sz w:val="24"/>
                      <w:szCs w:val="24"/>
                    </w:rPr>
                  </w:pPr>
                  <w:r w:rsidRPr="00D70831">
                    <w:rPr>
                      <w:rFonts w:ascii="Times New Roman" w:hAnsi="Times New Roman" w:cs="Times New Roman"/>
                      <w:sz w:val="24"/>
                      <w:szCs w:val="24"/>
                    </w:rPr>
                    <w:t xml:space="preserve">Для использования цифрового документа необходимо пройти авторизацию в мобильном приложении с использованием </w:t>
                  </w:r>
                  <w:r w:rsidRPr="00C4180C">
                    <w:rPr>
                      <w:rFonts w:ascii="Times New Roman" w:hAnsi="Times New Roman" w:cs="Times New Roman"/>
                      <w:b/>
                      <w:sz w:val="24"/>
                      <w:szCs w:val="24"/>
                    </w:rPr>
                    <w:t>электронно-цифровой подписи</w:t>
                  </w:r>
                  <w:r w:rsidRPr="00D70831">
                    <w:rPr>
                      <w:rFonts w:ascii="Times New Roman" w:hAnsi="Times New Roman" w:cs="Times New Roman"/>
                      <w:sz w:val="24"/>
                      <w:szCs w:val="24"/>
                    </w:rPr>
                    <w:t xml:space="preserve"> или одноразового пароля, далее перейти в раз</w:t>
                  </w:r>
                  <w:r>
                    <w:rPr>
                      <w:rFonts w:ascii="Times New Roman" w:hAnsi="Times New Roman" w:cs="Times New Roman"/>
                      <w:sz w:val="24"/>
                      <w:szCs w:val="24"/>
                    </w:rPr>
                    <w:t>дел «Цифровые документы»</w:t>
                  </w:r>
                  <w:r w:rsidRPr="00D70831">
                    <w:rPr>
                      <w:rFonts w:ascii="Times New Roman" w:hAnsi="Times New Roman" w:cs="Times New Roman"/>
                      <w:sz w:val="24"/>
                      <w:szCs w:val="24"/>
                    </w:rPr>
                    <w:t xml:space="preserve"> и выбрать </w:t>
                  </w:r>
                </w:p>
                <w:p w14:paraId="18E92F97" w14:textId="2B20414C" w:rsidR="00BD5A4E" w:rsidRPr="00F471A6" w:rsidRDefault="00BD5A4E" w:rsidP="00FF000B">
                  <w:pPr>
                    <w:framePr w:hSpace="180" w:wrap="around" w:vAnchor="text" w:hAnchor="text" w:xAlign="center" w:y="1"/>
                    <w:ind w:left="23" w:right="338"/>
                    <w:suppressOverlap/>
                    <w:rPr>
                      <w:rFonts w:ascii="Times New Roman" w:hAnsi="Times New Roman" w:cs="Times New Roman"/>
                      <w:sz w:val="24"/>
                      <w:szCs w:val="24"/>
                    </w:rPr>
                  </w:pPr>
                  <w:r w:rsidRPr="00D70831">
                    <w:rPr>
                      <w:rFonts w:ascii="Times New Roman" w:hAnsi="Times New Roman" w:cs="Times New Roman"/>
                      <w:sz w:val="24"/>
                      <w:szCs w:val="24"/>
                    </w:rPr>
                    <w:t>необходимый документ.</w:t>
                  </w:r>
                </w:p>
              </w:tc>
            </w:tr>
          </w:tbl>
          <w:p w14:paraId="2DEB2BAC" w14:textId="77777777" w:rsidR="00BD5A4E" w:rsidRPr="004F1319" w:rsidRDefault="00BD5A4E" w:rsidP="00764BED">
            <w:pPr>
              <w:spacing w:line="0" w:lineRule="atLeast"/>
              <w:ind w:right="338"/>
              <w:rPr>
                <w:rFonts w:ascii="Times New Roman" w:eastAsia="Times New Roman" w:hAnsi="Times New Roman" w:cs="Times New Roman"/>
                <w:sz w:val="24"/>
                <w:szCs w:val="24"/>
              </w:rPr>
            </w:pPr>
          </w:p>
        </w:tc>
        <w:tc>
          <w:tcPr>
            <w:tcW w:w="4394" w:type="dxa"/>
          </w:tcPr>
          <w:p w14:paraId="7D5DF77A" w14:textId="77777777" w:rsidR="00BD5A4E" w:rsidRPr="006E454F" w:rsidRDefault="00BD5A4E" w:rsidP="00764BED">
            <w:pPr>
              <w:spacing w:line="0" w:lineRule="atLeast"/>
              <w:ind w:left="1051" w:right="338" w:firstLine="0"/>
              <w:jc w:val="center"/>
              <w:rPr>
                <w:rFonts w:ascii="Times New Roman" w:eastAsia="Times New Roman" w:hAnsi="Times New Roman" w:cs="Times New Roman"/>
                <w:sz w:val="24"/>
                <w:szCs w:val="24"/>
              </w:rPr>
            </w:pPr>
            <w:r w:rsidRPr="006E454F">
              <w:rPr>
                <w:rFonts w:ascii="Times New Roman" w:eastAsia="Times New Roman" w:hAnsi="Times New Roman" w:cs="Times New Roman"/>
                <w:sz w:val="24"/>
                <w:szCs w:val="24"/>
              </w:rPr>
              <w:t xml:space="preserve">Приложение 1 </w:t>
            </w:r>
          </w:p>
          <w:p w14:paraId="18EC0DDE" w14:textId="77777777" w:rsidR="00BD5A4E" w:rsidRPr="006E454F" w:rsidRDefault="00BD5A4E" w:rsidP="00764BED">
            <w:pPr>
              <w:spacing w:line="0" w:lineRule="atLeast"/>
              <w:ind w:left="1051" w:right="338" w:firstLine="0"/>
              <w:jc w:val="center"/>
              <w:rPr>
                <w:rFonts w:ascii="Times New Roman" w:eastAsia="Times New Roman" w:hAnsi="Times New Roman" w:cs="Times New Roman"/>
                <w:sz w:val="24"/>
                <w:szCs w:val="24"/>
              </w:rPr>
            </w:pPr>
            <w:r w:rsidRPr="006E454F">
              <w:rPr>
                <w:rFonts w:ascii="Times New Roman" w:eastAsia="Times New Roman" w:hAnsi="Times New Roman" w:cs="Times New Roman"/>
                <w:sz w:val="24"/>
                <w:szCs w:val="24"/>
              </w:rPr>
              <w:t>к Правилам</w:t>
            </w:r>
          </w:p>
          <w:p w14:paraId="32DCAB95" w14:textId="77777777" w:rsidR="00BD5A4E" w:rsidRPr="006E454F" w:rsidRDefault="00BD5A4E" w:rsidP="00764BED">
            <w:pPr>
              <w:spacing w:line="0" w:lineRule="atLeast"/>
              <w:ind w:left="1051" w:right="338" w:firstLine="0"/>
              <w:jc w:val="center"/>
              <w:rPr>
                <w:rFonts w:ascii="Times New Roman" w:eastAsia="Times New Roman" w:hAnsi="Times New Roman" w:cs="Times New Roman"/>
                <w:sz w:val="24"/>
                <w:szCs w:val="24"/>
              </w:rPr>
            </w:pPr>
            <w:r w:rsidRPr="006E454F">
              <w:rPr>
                <w:rFonts w:ascii="Times New Roman" w:eastAsia="Times New Roman" w:hAnsi="Times New Roman" w:cs="Times New Roman"/>
                <w:sz w:val="24"/>
                <w:szCs w:val="24"/>
              </w:rPr>
              <w:t>оказания государственной услуги «</w:t>
            </w:r>
            <w:r w:rsidRPr="006E454F">
              <w:rPr>
                <w:rFonts w:ascii="Times New Roman" w:eastAsia="Times New Roman" w:hAnsi="Times New Roman" w:cs="Times New Roman"/>
                <w:bCs/>
                <w:sz w:val="24"/>
                <w:szCs w:val="24"/>
              </w:rPr>
              <w:t>Включение в реестр владельцев магазинов беспошлинной торговли</w:t>
            </w:r>
            <w:r w:rsidRPr="006E454F">
              <w:rPr>
                <w:rFonts w:ascii="Times New Roman" w:eastAsia="Times New Roman" w:hAnsi="Times New Roman" w:cs="Times New Roman"/>
                <w:sz w:val="24"/>
                <w:szCs w:val="24"/>
              </w:rPr>
              <w:t>»</w:t>
            </w:r>
          </w:p>
          <w:p w14:paraId="56AF33DE" w14:textId="77777777" w:rsidR="00BD5A4E" w:rsidRPr="004F1319" w:rsidRDefault="00BD5A4E" w:rsidP="00764BED">
            <w:pPr>
              <w:spacing w:line="0" w:lineRule="atLeast"/>
              <w:ind w:right="338" w:firstLine="560"/>
              <w:jc w:val="right"/>
              <w:rPr>
                <w:rFonts w:ascii="Times New Roman" w:eastAsia="Times New Roman" w:hAnsi="Times New Roman" w:cs="Times New Roman"/>
                <w:sz w:val="24"/>
                <w:szCs w:val="24"/>
              </w:rPr>
            </w:pPr>
          </w:p>
          <w:tbl>
            <w:tblPr>
              <w:tblW w:w="4144" w:type="dxa"/>
              <w:tblInd w:w="2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9"/>
              <w:gridCol w:w="1843"/>
              <w:gridCol w:w="2002"/>
            </w:tblGrid>
            <w:tr w:rsidR="00BD5A4E" w:rsidRPr="004F1319" w14:paraId="7FA7CB7F" w14:textId="77777777" w:rsidTr="00983108">
              <w:trPr>
                <w:trHeight w:val="30"/>
              </w:trPr>
              <w:tc>
                <w:tcPr>
                  <w:tcW w:w="4144" w:type="dxa"/>
                  <w:gridSpan w:val="3"/>
                  <w:tcMar>
                    <w:top w:w="15" w:type="dxa"/>
                    <w:left w:w="15" w:type="dxa"/>
                    <w:bottom w:w="15" w:type="dxa"/>
                    <w:right w:w="15" w:type="dxa"/>
                  </w:tcMar>
                  <w:vAlign w:val="center"/>
                </w:tcPr>
                <w:p w14:paraId="1A65A318" w14:textId="40934271" w:rsidR="00BD5A4E" w:rsidRDefault="00BD5A4E" w:rsidP="00FF000B">
                  <w:pPr>
                    <w:framePr w:hSpace="180" w:wrap="around" w:vAnchor="text" w:hAnchor="text" w:xAlign="center" w:y="1"/>
                    <w:ind w:left="23" w:right="270"/>
                    <w:suppressOverlap/>
                    <w:rPr>
                      <w:rFonts w:ascii="Times New Roman" w:hAnsi="Times New Roman" w:cs="Times New Roman"/>
                      <w:color w:val="000000"/>
                      <w:sz w:val="24"/>
                      <w:szCs w:val="24"/>
                    </w:rPr>
                  </w:pPr>
                  <w:r w:rsidRPr="0017117E">
                    <w:rPr>
                      <w:rFonts w:ascii="Times New Roman" w:hAnsi="Times New Roman" w:cs="Times New Roman"/>
                      <w:color w:val="000000"/>
                      <w:sz w:val="24"/>
                      <w:szCs w:val="24"/>
                    </w:rPr>
                    <w:t>Перечень основных требований к оказанию государственной услуги</w:t>
                  </w:r>
                </w:p>
                <w:p w14:paraId="6C68CE34" w14:textId="77777777" w:rsidR="008C404E" w:rsidRPr="0017117E" w:rsidRDefault="008C404E" w:rsidP="00FF000B">
                  <w:pPr>
                    <w:framePr w:hSpace="180" w:wrap="around" w:vAnchor="text" w:hAnchor="text" w:xAlign="center" w:y="1"/>
                    <w:ind w:left="23" w:right="270"/>
                    <w:suppressOverlap/>
                    <w:rPr>
                      <w:rFonts w:ascii="Times New Roman" w:hAnsi="Times New Roman" w:cs="Times New Roman"/>
                      <w:color w:val="000000"/>
                      <w:sz w:val="24"/>
                      <w:szCs w:val="24"/>
                    </w:rPr>
                  </w:pPr>
                </w:p>
                <w:p w14:paraId="482E8238" w14:textId="77777777" w:rsidR="00BD5A4E" w:rsidRDefault="00BD5A4E" w:rsidP="00FF000B">
                  <w:pPr>
                    <w:framePr w:hSpace="180" w:wrap="around" w:vAnchor="text" w:hAnchor="text" w:xAlign="center" w:y="1"/>
                    <w:ind w:left="23" w:right="270"/>
                    <w:suppressOverlap/>
                    <w:rPr>
                      <w:rFonts w:ascii="Times New Roman" w:hAnsi="Times New Roman" w:cs="Times New Roman"/>
                      <w:color w:val="000000"/>
                      <w:sz w:val="24"/>
                      <w:szCs w:val="24"/>
                    </w:rPr>
                  </w:pPr>
                  <w:r w:rsidRPr="00C94856">
                    <w:rPr>
                      <w:rFonts w:ascii="Times New Roman" w:hAnsi="Times New Roman" w:cs="Times New Roman"/>
                      <w:color w:val="000000"/>
                      <w:sz w:val="24"/>
                      <w:szCs w:val="24"/>
                    </w:rPr>
                    <w:t>«</w:t>
                  </w:r>
                  <w:r w:rsidRPr="0017117E">
                    <w:rPr>
                      <w:rFonts w:ascii="Times New Roman" w:hAnsi="Times New Roman" w:cs="Times New Roman"/>
                      <w:color w:val="000000"/>
                      <w:sz w:val="24"/>
                      <w:szCs w:val="24"/>
                    </w:rPr>
                    <w:t>Включение в реестр владельцев магазинов беспошлинной торговли</w:t>
                  </w:r>
                  <w:r w:rsidRPr="00C94856">
                    <w:rPr>
                      <w:rFonts w:ascii="Times New Roman" w:hAnsi="Times New Roman" w:cs="Times New Roman"/>
                      <w:color w:val="000000"/>
                      <w:sz w:val="24"/>
                      <w:szCs w:val="24"/>
                    </w:rPr>
                    <w:t>»</w:t>
                  </w:r>
                </w:p>
                <w:p w14:paraId="406F03A1" w14:textId="77777777" w:rsidR="00BD5A4E" w:rsidRPr="0017117E" w:rsidRDefault="00BD5A4E" w:rsidP="00FF000B">
                  <w:pPr>
                    <w:framePr w:hSpace="180" w:wrap="around" w:vAnchor="text" w:hAnchor="text" w:xAlign="center" w:y="1"/>
                    <w:ind w:left="23" w:right="270"/>
                    <w:suppressOverlap/>
                    <w:rPr>
                      <w:rFonts w:ascii="Times New Roman" w:hAnsi="Times New Roman" w:cs="Times New Roman"/>
                      <w:color w:val="000000"/>
                      <w:sz w:val="24"/>
                      <w:szCs w:val="24"/>
                    </w:rPr>
                  </w:pPr>
                  <w:r w:rsidRPr="0017117E">
                    <w:rPr>
                      <w:rFonts w:ascii="Times New Roman" w:hAnsi="Times New Roman" w:cs="Times New Roman"/>
                      <w:color w:val="000000"/>
                      <w:sz w:val="24"/>
                      <w:szCs w:val="24"/>
                    </w:rPr>
                    <w:t>Наименование подвида государственной услуги:</w:t>
                  </w:r>
                </w:p>
                <w:p w14:paraId="7DEB003D" w14:textId="77777777" w:rsidR="00BD5A4E" w:rsidRPr="0017117E" w:rsidRDefault="00BD5A4E" w:rsidP="00FF000B">
                  <w:pPr>
                    <w:framePr w:hSpace="180" w:wrap="around" w:vAnchor="text" w:hAnchor="text" w:xAlign="center" w:y="1"/>
                    <w:ind w:left="23" w:right="270"/>
                    <w:suppressOverlap/>
                    <w:rPr>
                      <w:rFonts w:ascii="Times New Roman" w:hAnsi="Times New Roman" w:cs="Times New Roman"/>
                      <w:color w:val="000000"/>
                      <w:sz w:val="24"/>
                      <w:szCs w:val="24"/>
                    </w:rPr>
                  </w:pPr>
                  <w:r w:rsidRPr="0017117E">
                    <w:rPr>
                      <w:rFonts w:ascii="Times New Roman" w:hAnsi="Times New Roman" w:cs="Times New Roman"/>
                      <w:color w:val="000000"/>
                      <w:sz w:val="24"/>
                      <w:szCs w:val="24"/>
                    </w:rPr>
                    <w:t>1. Приостановление деятельности;</w:t>
                  </w:r>
                </w:p>
                <w:p w14:paraId="3B7532AD" w14:textId="77777777" w:rsidR="00BD5A4E" w:rsidRPr="0017117E" w:rsidRDefault="00BD5A4E" w:rsidP="00FF000B">
                  <w:pPr>
                    <w:framePr w:hSpace="180" w:wrap="around" w:vAnchor="text" w:hAnchor="text" w:xAlign="center" w:y="1"/>
                    <w:ind w:left="23" w:right="270"/>
                    <w:suppressOverlap/>
                    <w:rPr>
                      <w:rFonts w:ascii="Times New Roman" w:hAnsi="Times New Roman" w:cs="Times New Roman"/>
                      <w:color w:val="000000"/>
                      <w:sz w:val="24"/>
                      <w:szCs w:val="24"/>
                    </w:rPr>
                  </w:pPr>
                  <w:r w:rsidRPr="0017117E">
                    <w:rPr>
                      <w:rFonts w:ascii="Times New Roman" w:hAnsi="Times New Roman" w:cs="Times New Roman"/>
                      <w:color w:val="000000"/>
                      <w:sz w:val="24"/>
                      <w:szCs w:val="24"/>
                    </w:rPr>
                    <w:t>2. Возобновление деятельности;</w:t>
                  </w:r>
                </w:p>
                <w:p w14:paraId="1A25DCE9" w14:textId="77777777" w:rsidR="00BD5A4E" w:rsidRPr="0017117E" w:rsidRDefault="00BD5A4E" w:rsidP="00FF000B">
                  <w:pPr>
                    <w:framePr w:hSpace="180" w:wrap="around" w:vAnchor="text" w:hAnchor="text" w:xAlign="center" w:y="1"/>
                    <w:ind w:left="23" w:right="270"/>
                    <w:suppressOverlap/>
                    <w:rPr>
                      <w:rFonts w:ascii="Times New Roman" w:hAnsi="Times New Roman" w:cs="Times New Roman"/>
                      <w:color w:val="000000"/>
                      <w:sz w:val="24"/>
                      <w:szCs w:val="24"/>
                    </w:rPr>
                  </w:pPr>
                  <w:r w:rsidRPr="0017117E">
                    <w:rPr>
                      <w:rFonts w:ascii="Times New Roman" w:hAnsi="Times New Roman" w:cs="Times New Roman"/>
                      <w:color w:val="000000"/>
                      <w:sz w:val="24"/>
                      <w:szCs w:val="24"/>
                    </w:rPr>
                    <w:t>3. Исключение из реестра владельцев мест временного хранения;</w:t>
                  </w:r>
                </w:p>
                <w:p w14:paraId="1055CF2C" w14:textId="77777777" w:rsidR="00BD5A4E" w:rsidRPr="0017117E" w:rsidRDefault="00BD5A4E" w:rsidP="00FF000B">
                  <w:pPr>
                    <w:framePr w:hSpace="180" w:wrap="around" w:vAnchor="text" w:hAnchor="text" w:xAlign="center" w:y="1"/>
                    <w:ind w:left="23" w:right="270"/>
                    <w:suppressOverlap/>
                    <w:rPr>
                      <w:rFonts w:ascii="Times New Roman" w:hAnsi="Times New Roman" w:cs="Times New Roman"/>
                      <w:color w:val="000000"/>
                      <w:sz w:val="24"/>
                      <w:szCs w:val="24"/>
                    </w:rPr>
                  </w:pPr>
                  <w:r w:rsidRPr="0017117E">
                    <w:rPr>
                      <w:rFonts w:ascii="Times New Roman" w:hAnsi="Times New Roman" w:cs="Times New Roman"/>
                      <w:color w:val="000000"/>
                      <w:sz w:val="24"/>
                      <w:szCs w:val="24"/>
                    </w:rPr>
                    <w:t>4. Актуализация (корректировка) сведений о владельцах магазинов беспошлинной торговли.</w:t>
                  </w:r>
                </w:p>
                <w:p w14:paraId="6B719681" w14:textId="6440C4A6" w:rsidR="00BD5A4E" w:rsidRPr="0017117E" w:rsidRDefault="00BD5A4E" w:rsidP="00FF000B">
                  <w:pPr>
                    <w:framePr w:hSpace="180" w:wrap="around" w:vAnchor="text" w:hAnchor="text" w:xAlign="center" w:y="1"/>
                    <w:ind w:left="23" w:right="338"/>
                    <w:suppressOverlap/>
                    <w:rPr>
                      <w:rFonts w:ascii="Times New Roman" w:hAnsi="Times New Roman" w:cs="Times New Roman"/>
                      <w:color w:val="000000"/>
                      <w:sz w:val="24"/>
                      <w:szCs w:val="24"/>
                    </w:rPr>
                  </w:pPr>
                </w:p>
              </w:tc>
            </w:tr>
            <w:tr w:rsidR="00BD5A4E" w:rsidRPr="004F1319" w14:paraId="384D889B" w14:textId="77777777" w:rsidTr="00983108">
              <w:trPr>
                <w:trHeight w:val="30"/>
              </w:trPr>
              <w:tc>
                <w:tcPr>
                  <w:tcW w:w="299" w:type="dxa"/>
                  <w:tcMar>
                    <w:top w:w="15" w:type="dxa"/>
                    <w:left w:w="15" w:type="dxa"/>
                    <w:bottom w:w="15" w:type="dxa"/>
                    <w:right w:w="15" w:type="dxa"/>
                  </w:tcMar>
                  <w:vAlign w:val="center"/>
                </w:tcPr>
                <w:p w14:paraId="6336B20F" w14:textId="77777777" w:rsidR="00BD5A4E" w:rsidRPr="004F1319" w:rsidRDefault="00BD5A4E" w:rsidP="00FF000B">
                  <w:pPr>
                    <w:framePr w:hSpace="180" w:wrap="around" w:vAnchor="text" w:hAnchor="text" w:xAlign="center" w:y="1"/>
                    <w:ind w:right="338" w:firstLine="0"/>
                    <w:suppressOverlap/>
                    <w:rPr>
                      <w:rFonts w:ascii="Times New Roman" w:hAnsi="Times New Roman" w:cs="Times New Roman"/>
                      <w:sz w:val="24"/>
                      <w:szCs w:val="24"/>
                    </w:rPr>
                  </w:pPr>
                  <w:r w:rsidRPr="004F1319">
                    <w:rPr>
                      <w:rFonts w:ascii="Times New Roman" w:hAnsi="Times New Roman" w:cs="Times New Roman"/>
                      <w:color w:val="000000"/>
                      <w:sz w:val="24"/>
                      <w:szCs w:val="24"/>
                    </w:rPr>
                    <w:t>1</w:t>
                  </w:r>
                </w:p>
              </w:tc>
              <w:tc>
                <w:tcPr>
                  <w:tcW w:w="1843" w:type="dxa"/>
                  <w:tcMar>
                    <w:top w:w="15" w:type="dxa"/>
                    <w:left w:w="15" w:type="dxa"/>
                    <w:bottom w:w="15" w:type="dxa"/>
                    <w:right w:w="15" w:type="dxa"/>
                  </w:tcMar>
                  <w:vAlign w:val="center"/>
                </w:tcPr>
                <w:p w14:paraId="4459CB15" w14:textId="77777777" w:rsidR="00BD5A4E" w:rsidRPr="004F1319" w:rsidRDefault="00BD5A4E" w:rsidP="00FF000B">
                  <w:pPr>
                    <w:framePr w:hSpace="180" w:wrap="around" w:vAnchor="text" w:hAnchor="text" w:xAlign="center" w:y="1"/>
                    <w:ind w:left="23" w:right="338"/>
                    <w:suppressOverlap/>
                    <w:rPr>
                      <w:rFonts w:ascii="Times New Roman" w:hAnsi="Times New Roman" w:cs="Times New Roman"/>
                      <w:sz w:val="24"/>
                      <w:szCs w:val="24"/>
                    </w:rPr>
                  </w:pPr>
                  <w:r w:rsidRPr="004F1319">
                    <w:rPr>
                      <w:rFonts w:ascii="Times New Roman" w:hAnsi="Times New Roman" w:cs="Times New Roman"/>
                      <w:color w:val="000000"/>
                      <w:sz w:val="24"/>
                      <w:szCs w:val="24"/>
                    </w:rPr>
                    <w:t>Наименование услугодателя</w:t>
                  </w:r>
                </w:p>
              </w:tc>
              <w:tc>
                <w:tcPr>
                  <w:tcW w:w="2002" w:type="dxa"/>
                  <w:tcMar>
                    <w:top w:w="15" w:type="dxa"/>
                    <w:left w:w="15" w:type="dxa"/>
                    <w:bottom w:w="15" w:type="dxa"/>
                    <w:right w:w="15" w:type="dxa"/>
                  </w:tcMar>
                  <w:vAlign w:val="center"/>
                </w:tcPr>
                <w:p w14:paraId="43D0B21B" w14:textId="77777777" w:rsidR="00BD5A4E" w:rsidRPr="004F1319" w:rsidRDefault="00BD5A4E" w:rsidP="00FF000B">
                  <w:pPr>
                    <w:framePr w:hSpace="180" w:wrap="around" w:vAnchor="text" w:hAnchor="text" w:xAlign="center" w:y="1"/>
                    <w:tabs>
                      <w:tab w:val="left" w:pos="2261"/>
                    </w:tabs>
                    <w:ind w:left="23" w:right="338"/>
                    <w:suppressOverlap/>
                    <w:rPr>
                      <w:rFonts w:ascii="Times New Roman" w:hAnsi="Times New Roman" w:cs="Times New Roman"/>
                      <w:sz w:val="24"/>
                      <w:szCs w:val="24"/>
                    </w:rPr>
                  </w:pPr>
                  <w:r w:rsidRPr="00F471A6">
                    <w:rPr>
                      <w:rFonts w:ascii="Times New Roman" w:hAnsi="Times New Roman" w:cs="Times New Roman"/>
                      <w:sz w:val="24"/>
                      <w:szCs w:val="24"/>
                    </w:rPr>
                    <w:t>Территориальные органы Комитета государственных доходов Министерства финансов Республики Казахстан по областям, городам Астана, Алматы и Шымкент (далее – услугодатель).</w:t>
                  </w:r>
                </w:p>
              </w:tc>
            </w:tr>
            <w:tr w:rsidR="00BD5A4E" w:rsidRPr="004F1319" w14:paraId="25EF488E" w14:textId="77777777" w:rsidTr="00983108">
              <w:trPr>
                <w:trHeight w:val="30"/>
              </w:trPr>
              <w:tc>
                <w:tcPr>
                  <w:tcW w:w="299" w:type="dxa"/>
                  <w:tcMar>
                    <w:top w:w="15" w:type="dxa"/>
                    <w:left w:w="15" w:type="dxa"/>
                    <w:bottom w:w="15" w:type="dxa"/>
                    <w:right w:w="15" w:type="dxa"/>
                  </w:tcMar>
                  <w:vAlign w:val="center"/>
                </w:tcPr>
                <w:p w14:paraId="117E7123" w14:textId="77777777" w:rsidR="00BD5A4E" w:rsidRPr="004F1319" w:rsidRDefault="00BD5A4E" w:rsidP="00FF000B">
                  <w:pPr>
                    <w:framePr w:hSpace="180" w:wrap="around" w:vAnchor="text" w:hAnchor="text" w:xAlign="center" w:y="1"/>
                    <w:ind w:right="338" w:firstLine="0"/>
                    <w:suppressOverlap/>
                    <w:rPr>
                      <w:rFonts w:ascii="Times New Roman" w:hAnsi="Times New Roman" w:cs="Times New Roman"/>
                      <w:sz w:val="24"/>
                      <w:szCs w:val="24"/>
                    </w:rPr>
                  </w:pPr>
                  <w:r w:rsidRPr="004F1319">
                    <w:rPr>
                      <w:rFonts w:ascii="Times New Roman" w:hAnsi="Times New Roman" w:cs="Times New Roman"/>
                      <w:color w:val="000000"/>
                      <w:sz w:val="24"/>
                      <w:szCs w:val="24"/>
                    </w:rPr>
                    <w:t>2</w:t>
                  </w:r>
                </w:p>
              </w:tc>
              <w:tc>
                <w:tcPr>
                  <w:tcW w:w="1843" w:type="dxa"/>
                  <w:tcMar>
                    <w:top w:w="15" w:type="dxa"/>
                    <w:left w:w="15" w:type="dxa"/>
                    <w:bottom w:w="15" w:type="dxa"/>
                    <w:right w:w="15" w:type="dxa"/>
                  </w:tcMar>
                  <w:vAlign w:val="center"/>
                </w:tcPr>
                <w:p w14:paraId="3AC7027D" w14:textId="77777777" w:rsidR="00BD5A4E" w:rsidRPr="0083668B" w:rsidRDefault="00BD5A4E" w:rsidP="00FF000B">
                  <w:pPr>
                    <w:framePr w:hSpace="180" w:wrap="around" w:vAnchor="text" w:hAnchor="text" w:xAlign="center" w:y="1"/>
                    <w:ind w:left="23" w:right="338"/>
                    <w:suppressOverlap/>
                    <w:rPr>
                      <w:rFonts w:ascii="Times New Roman" w:hAnsi="Times New Roman" w:cs="Times New Roman"/>
                      <w:sz w:val="24"/>
                      <w:szCs w:val="24"/>
                    </w:rPr>
                  </w:pPr>
                  <w:r w:rsidRPr="0083668B">
                    <w:rPr>
                      <w:rFonts w:ascii="Times New Roman" w:hAnsi="Times New Roman" w:cs="Times New Roman"/>
                      <w:color w:val="000000"/>
                      <w:sz w:val="24"/>
                      <w:szCs w:val="24"/>
                    </w:rPr>
                    <w:t>Способы предоставления государственной услуги</w:t>
                  </w:r>
                </w:p>
              </w:tc>
              <w:tc>
                <w:tcPr>
                  <w:tcW w:w="2002" w:type="dxa"/>
                  <w:tcMar>
                    <w:top w:w="15" w:type="dxa"/>
                    <w:left w:w="15" w:type="dxa"/>
                    <w:bottom w:w="15" w:type="dxa"/>
                    <w:right w:w="15" w:type="dxa"/>
                  </w:tcMar>
                  <w:vAlign w:val="center"/>
                </w:tcPr>
                <w:p w14:paraId="554259BC" w14:textId="7CD5C797" w:rsidR="00BD5A4E" w:rsidRPr="004F3479" w:rsidRDefault="00BD5A4E" w:rsidP="00FF000B">
                  <w:pPr>
                    <w:framePr w:hSpace="180" w:wrap="around" w:vAnchor="text" w:hAnchor="text" w:xAlign="center" w:y="1"/>
                    <w:tabs>
                      <w:tab w:val="left" w:pos="1644"/>
                      <w:tab w:val="left" w:pos="2261"/>
                    </w:tabs>
                    <w:ind w:right="338" w:firstLine="0"/>
                    <w:suppressOverlap/>
                    <w:rPr>
                      <w:rFonts w:ascii="Times New Roman" w:hAnsi="Times New Roman" w:cs="Times New Roman"/>
                      <w:color w:val="000000"/>
                      <w:sz w:val="24"/>
                      <w:szCs w:val="24"/>
                    </w:rPr>
                  </w:pPr>
                  <w:r w:rsidRPr="004F3479">
                    <w:rPr>
                      <w:rFonts w:ascii="Times New Roman" w:hAnsi="Times New Roman" w:cs="Times New Roman"/>
                      <w:color w:val="000000"/>
                      <w:sz w:val="24"/>
                      <w:szCs w:val="24"/>
                    </w:rPr>
                    <w:t>1) посредством веб-портала «</w:t>
                  </w:r>
                  <w:r>
                    <w:rPr>
                      <w:rFonts w:ascii="Times New Roman" w:hAnsi="Times New Roman" w:cs="Times New Roman"/>
                      <w:b/>
                      <w:color w:val="000000"/>
                      <w:sz w:val="24"/>
                      <w:szCs w:val="24"/>
                    </w:rPr>
                    <w:t>цифрового</w:t>
                  </w:r>
                  <w:r w:rsidRPr="004F3479">
                    <w:rPr>
                      <w:rFonts w:ascii="Times New Roman" w:hAnsi="Times New Roman" w:cs="Times New Roman"/>
                      <w:color w:val="000000"/>
                      <w:sz w:val="24"/>
                      <w:szCs w:val="24"/>
                    </w:rPr>
                    <w:t xml:space="preserve"> правительства» www. egov. kz (далее – портал);</w:t>
                  </w:r>
                </w:p>
                <w:p w14:paraId="35234A89" w14:textId="138888CB" w:rsidR="00BD5A4E" w:rsidRPr="00A557BC" w:rsidRDefault="00BD5A4E" w:rsidP="00FF000B">
                  <w:pPr>
                    <w:framePr w:hSpace="180" w:wrap="around" w:vAnchor="text" w:hAnchor="text" w:xAlign="center" w:y="1"/>
                    <w:tabs>
                      <w:tab w:val="left" w:pos="1644"/>
                      <w:tab w:val="left" w:pos="2261"/>
                    </w:tabs>
                    <w:ind w:right="338" w:firstLine="0"/>
                    <w:suppressOverlap/>
                    <w:rPr>
                      <w:rFonts w:ascii="Times New Roman" w:hAnsi="Times New Roman" w:cs="Times New Roman"/>
                      <w:color w:val="000000"/>
                      <w:sz w:val="24"/>
                      <w:szCs w:val="24"/>
                    </w:rPr>
                  </w:pPr>
                  <w:r w:rsidRPr="004F3479">
                    <w:rPr>
                      <w:rFonts w:ascii="Times New Roman" w:hAnsi="Times New Roman" w:cs="Times New Roman"/>
                      <w:color w:val="000000"/>
                      <w:sz w:val="24"/>
                      <w:szCs w:val="24"/>
                    </w:rPr>
                    <w:t xml:space="preserve">2)  посредством </w:t>
                  </w:r>
                  <w:r>
                    <w:t xml:space="preserve"> </w:t>
                  </w:r>
                  <w:r w:rsidRPr="00A968CE">
                    <w:rPr>
                      <w:rFonts w:ascii="Times New Roman" w:hAnsi="Times New Roman" w:cs="Times New Roman"/>
                      <w:b/>
                      <w:color w:val="000000"/>
                      <w:sz w:val="24"/>
                      <w:szCs w:val="24"/>
                    </w:rPr>
                    <w:t>цифровых объектов</w:t>
                  </w:r>
                  <w:r w:rsidRPr="004F3479">
                    <w:rPr>
                      <w:rFonts w:ascii="Times New Roman" w:hAnsi="Times New Roman" w:cs="Times New Roman"/>
                      <w:color w:val="000000"/>
                      <w:sz w:val="24"/>
                      <w:szCs w:val="24"/>
                    </w:rPr>
                    <w:t xml:space="preserve">, </w:t>
                  </w:r>
                  <w:r w:rsidRPr="00A968CE">
                    <w:rPr>
                      <w:rFonts w:ascii="Times New Roman" w:hAnsi="Times New Roman" w:cs="Times New Roman"/>
                      <w:b/>
                      <w:color w:val="000000"/>
                      <w:sz w:val="24"/>
                      <w:szCs w:val="24"/>
                    </w:rPr>
                    <w:t>цифровой</w:t>
                  </w:r>
                  <w:r w:rsidRPr="004F3479">
                    <w:rPr>
                      <w:rFonts w:ascii="Times New Roman" w:hAnsi="Times New Roman" w:cs="Times New Roman"/>
                      <w:color w:val="000000"/>
                      <w:sz w:val="24"/>
                      <w:szCs w:val="24"/>
                    </w:rPr>
                    <w:t xml:space="preserve"> системы «KEDEN» www.keden.kgd.gov.kz (далее – </w:t>
                  </w:r>
                  <w:r w:rsidRPr="00FD6337">
                    <w:rPr>
                      <w:rFonts w:ascii="Times New Roman" w:hAnsi="Times New Roman" w:cs="Times New Roman"/>
                      <w:b/>
                      <w:color w:val="000000"/>
                      <w:sz w:val="24"/>
                      <w:szCs w:val="24"/>
                    </w:rPr>
                    <w:t xml:space="preserve"> ЦС</w:t>
                  </w:r>
                  <w:r w:rsidRPr="0021788D">
                    <w:rPr>
                      <w:rFonts w:ascii="Times New Roman" w:hAnsi="Times New Roman" w:cs="Times New Roman"/>
                      <w:color w:val="000000"/>
                      <w:sz w:val="24"/>
                      <w:szCs w:val="24"/>
                    </w:rPr>
                    <w:t xml:space="preserve"> </w:t>
                  </w:r>
                  <w:r w:rsidRPr="004F3479">
                    <w:rPr>
                      <w:rFonts w:ascii="Times New Roman" w:hAnsi="Times New Roman" w:cs="Times New Roman"/>
                      <w:color w:val="000000"/>
                      <w:sz w:val="24"/>
                      <w:szCs w:val="24"/>
                    </w:rPr>
                    <w:t>«KEDEN»).</w:t>
                  </w:r>
                </w:p>
              </w:tc>
            </w:tr>
            <w:tr w:rsidR="00BD5A4E" w:rsidRPr="004F1319" w14:paraId="3E65A631" w14:textId="77777777" w:rsidTr="00983108">
              <w:trPr>
                <w:trHeight w:val="30"/>
              </w:trPr>
              <w:tc>
                <w:tcPr>
                  <w:tcW w:w="299" w:type="dxa"/>
                  <w:tcMar>
                    <w:top w:w="15" w:type="dxa"/>
                    <w:left w:w="15" w:type="dxa"/>
                    <w:bottom w:w="15" w:type="dxa"/>
                    <w:right w:w="15" w:type="dxa"/>
                  </w:tcMar>
                  <w:vAlign w:val="center"/>
                </w:tcPr>
                <w:p w14:paraId="67BF40CE" w14:textId="77777777" w:rsidR="00BD5A4E" w:rsidRPr="004F1319" w:rsidRDefault="00BD5A4E" w:rsidP="00FF000B">
                  <w:pPr>
                    <w:framePr w:hSpace="180" w:wrap="around" w:vAnchor="text" w:hAnchor="text" w:xAlign="center" w:y="1"/>
                    <w:ind w:right="338" w:firstLine="0"/>
                    <w:suppressOverlap/>
                    <w:rPr>
                      <w:rFonts w:ascii="Times New Roman" w:hAnsi="Times New Roman" w:cs="Times New Roman"/>
                      <w:sz w:val="24"/>
                      <w:szCs w:val="24"/>
                    </w:rPr>
                  </w:pPr>
                  <w:r w:rsidRPr="004F1319">
                    <w:rPr>
                      <w:rFonts w:ascii="Times New Roman" w:hAnsi="Times New Roman" w:cs="Times New Roman"/>
                      <w:color w:val="000000"/>
                      <w:sz w:val="24"/>
                      <w:szCs w:val="24"/>
                    </w:rPr>
                    <w:t>3</w:t>
                  </w:r>
                </w:p>
              </w:tc>
              <w:tc>
                <w:tcPr>
                  <w:tcW w:w="1843" w:type="dxa"/>
                  <w:tcMar>
                    <w:top w:w="15" w:type="dxa"/>
                    <w:left w:w="15" w:type="dxa"/>
                    <w:bottom w:w="15" w:type="dxa"/>
                    <w:right w:w="15" w:type="dxa"/>
                  </w:tcMar>
                  <w:vAlign w:val="center"/>
                </w:tcPr>
                <w:p w14:paraId="2F261B25" w14:textId="77777777" w:rsidR="00BD5A4E" w:rsidRPr="004F1319" w:rsidRDefault="00BD5A4E" w:rsidP="00FF000B">
                  <w:pPr>
                    <w:framePr w:hSpace="180" w:wrap="around" w:vAnchor="text" w:hAnchor="text" w:xAlign="center" w:y="1"/>
                    <w:ind w:left="23" w:right="338"/>
                    <w:suppressOverlap/>
                    <w:rPr>
                      <w:rFonts w:ascii="Times New Roman" w:hAnsi="Times New Roman" w:cs="Times New Roman"/>
                      <w:sz w:val="24"/>
                      <w:szCs w:val="24"/>
                    </w:rPr>
                  </w:pPr>
                  <w:r w:rsidRPr="004F1319">
                    <w:rPr>
                      <w:rFonts w:ascii="Times New Roman" w:hAnsi="Times New Roman" w:cs="Times New Roman"/>
                      <w:color w:val="000000"/>
                      <w:sz w:val="24"/>
                      <w:szCs w:val="24"/>
                    </w:rPr>
                    <w:t>Сроки оказания государственной услуги</w:t>
                  </w:r>
                </w:p>
              </w:tc>
              <w:tc>
                <w:tcPr>
                  <w:tcW w:w="2002" w:type="dxa"/>
                  <w:tcMar>
                    <w:top w:w="15" w:type="dxa"/>
                    <w:left w:w="15" w:type="dxa"/>
                    <w:bottom w:w="15" w:type="dxa"/>
                    <w:right w:w="15" w:type="dxa"/>
                  </w:tcMar>
                  <w:vAlign w:val="center"/>
                </w:tcPr>
                <w:p w14:paraId="635A9CC5" w14:textId="3C5DD34E" w:rsidR="00BD5A4E" w:rsidRPr="004F3479" w:rsidRDefault="00BD5A4E" w:rsidP="00FF000B">
                  <w:pPr>
                    <w:framePr w:hSpace="180" w:wrap="around" w:vAnchor="text" w:hAnchor="text" w:xAlign="center" w:y="1"/>
                    <w:tabs>
                      <w:tab w:val="left" w:pos="1564"/>
                      <w:tab w:val="left" w:pos="2261"/>
                    </w:tabs>
                    <w:ind w:right="338"/>
                    <w:suppressOverlap/>
                    <w:rPr>
                      <w:rFonts w:ascii="Times New Roman" w:hAnsi="Times New Roman" w:cs="Times New Roman"/>
                      <w:sz w:val="24"/>
                      <w:szCs w:val="24"/>
                    </w:rPr>
                  </w:pPr>
                  <w:r w:rsidRPr="004F3479">
                    <w:rPr>
                      <w:rFonts w:ascii="Times New Roman" w:hAnsi="Times New Roman" w:cs="Times New Roman"/>
                      <w:sz w:val="24"/>
                      <w:szCs w:val="24"/>
                    </w:rPr>
                    <w:t xml:space="preserve">1) </w:t>
                  </w:r>
                  <w:r w:rsidR="00177426" w:rsidRPr="00177426">
                    <w:rPr>
                      <w:rFonts w:ascii="Times New Roman" w:hAnsi="Times New Roman" w:cs="Times New Roman"/>
                      <w:b/>
                      <w:sz w:val="24"/>
                      <w:szCs w:val="24"/>
                    </w:rPr>
                    <w:t>в</w:t>
                  </w:r>
                  <w:r w:rsidRPr="004F3479">
                    <w:rPr>
                      <w:rFonts w:ascii="Times New Roman" w:hAnsi="Times New Roman" w:cs="Times New Roman"/>
                      <w:sz w:val="24"/>
                      <w:szCs w:val="24"/>
                    </w:rPr>
                    <w:t>ключение в реестр магазинов беспошлинной торговли либо отказ в оказании государственной услуги в случаях и по основаниям, указанным в пункте 9 настоящего Перечня – в течение 10 (десяти) рабочих дней со дня регистрации заявления;</w:t>
                  </w:r>
                </w:p>
                <w:p w14:paraId="263D0E1B" w14:textId="77777777" w:rsidR="00BD5A4E" w:rsidRPr="004F3479" w:rsidRDefault="00BD5A4E" w:rsidP="00FF000B">
                  <w:pPr>
                    <w:framePr w:hSpace="180" w:wrap="around" w:vAnchor="text" w:hAnchor="text" w:xAlign="center" w:y="1"/>
                    <w:tabs>
                      <w:tab w:val="left" w:pos="1564"/>
                      <w:tab w:val="left" w:pos="2261"/>
                    </w:tabs>
                    <w:ind w:right="338"/>
                    <w:suppressOverlap/>
                    <w:rPr>
                      <w:rFonts w:ascii="Times New Roman" w:hAnsi="Times New Roman" w:cs="Times New Roman"/>
                      <w:sz w:val="24"/>
                      <w:szCs w:val="24"/>
                    </w:rPr>
                  </w:pPr>
                  <w:r w:rsidRPr="004F3479">
                    <w:rPr>
                      <w:rFonts w:ascii="Times New Roman" w:hAnsi="Times New Roman" w:cs="Times New Roman"/>
                      <w:sz w:val="24"/>
                      <w:szCs w:val="24"/>
                    </w:rPr>
                    <w:t>2) приостановление деятельности – в течение 3 (трёх) рабочих дней;</w:t>
                  </w:r>
                </w:p>
                <w:p w14:paraId="0F52E1CD" w14:textId="77777777" w:rsidR="00BD5A4E" w:rsidRPr="004F3479" w:rsidRDefault="00BD5A4E" w:rsidP="00FF000B">
                  <w:pPr>
                    <w:framePr w:hSpace="180" w:wrap="around" w:vAnchor="text" w:hAnchor="text" w:xAlign="center" w:y="1"/>
                    <w:tabs>
                      <w:tab w:val="left" w:pos="1564"/>
                      <w:tab w:val="left" w:pos="2261"/>
                    </w:tabs>
                    <w:ind w:right="338"/>
                    <w:suppressOverlap/>
                    <w:rPr>
                      <w:rFonts w:ascii="Times New Roman" w:hAnsi="Times New Roman" w:cs="Times New Roman"/>
                      <w:sz w:val="24"/>
                      <w:szCs w:val="24"/>
                    </w:rPr>
                  </w:pPr>
                  <w:r w:rsidRPr="004F3479">
                    <w:rPr>
                      <w:rFonts w:ascii="Times New Roman" w:hAnsi="Times New Roman" w:cs="Times New Roman"/>
                      <w:sz w:val="24"/>
                      <w:szCs w:val="24"/>
                    </w:rPr>
                    <w:t>3) возобновление деятельности – в течение 3 (трёх) рабочих;</w:t>
                  </w:r>
                </w:p>
                <w:p w14:paraId="79AD2D97" w14:textId="77777777" w:rsidR="00BD5A4E" w:rsidRPr="004F3479" w:rsidRDefault="00BD5A4E" w:rsidP="00FF000B">
                  <w:pPr>
                    <w:framePr w:hSpace="180" w:wrap="around" w:vAnchor="text" w:hAnchor="text" w:xAlign="center" w:y="1"/>
                    <w:tabs>
                      <w:tab w:val="left" w:pos="1564"/>
                      <w:tab w:val="left" w:pos="2261"/>
                    </w:tabs>
                    <w:ind w:right="338"/>
                    <w:suppressOverlap/>
                    <w:rPr>
                      <w:rFonts w:ascii="Times New Roman" w:hAnsi="Times New Roman" w:cs="Times New Roman"/>
                      <w:sz w:val="24"/>
                      <w:szCs w:val="24"/>
                    </w:rPr>
                  </w:pPr>
                  <w:r w:rsidRPr="004F3479">
                    <w:rPr>
                      <w:rFonts w:ascii="Times New Roman" w:hAnsi="Times New Roman" w:cs="Times New Roman"/>
                      <w:sz w:val="24"/>
                      <w:szCs w:val="24"/>
                    </w:rPr>
                    <w:t>4) исключение из реестра владельцев магазинов беспошлинной торговли в течение 3 (трёх) рабочих дней;</w:t>
                  </w:r>
                </w:p>
                <w:p w14:paraId="49BEF910" w14:textId="03BAFBEF" w:rsidR="00BD5A4E" w:rsidRPr="004F1319" w:rsidRDefault="00BD5A4E" w:rsidP="00FF000B">
                  <w:pPr>
                    <w:framePr w:hSpace="180" w:wrap="around" w:vAnchor="text" w:hAnchor="text" w:xAlign="center" w:y="1"/>
                    <w:tabs>
                      <w:tab w:val="left" w:pos="1564"/>
                      <w:tab w:val="left" w:pos="2261"/>
                    </w:tabs>
                    <w:ind w:right="338"/>
                    <w:suppressOverlap/>
                    <w:rPr>
                      <w:rFonts w:ascii="Times New Roman" w:hAnsi="Times New Roman" w:cs="Times New Roman"/>
                      <w:sz w:val="24"/>
                      <w:szCs w:val="24"/>
                    </w:rPr>
                  </w:pPr>
                  <w:r w:rsidRPr="004F3479">
                    <w:rPr>
                      <w:rFonts w:ascii="Times New Roman" w:hAnsi="Times New Roman" w:cs="Times New Roman"/>
                      <w:sz w:val="24"/>
                      <w:szCs w:val="24"/>
                    </w:rPr>
                    <w:t>5) актуализация (корректировка) сведений о владельцах магазинов беспошлинной торговли – в течение 3 (трёх) рабочих дней.</w:t>
                  </w:r>
                </w:p>
              </w:tc>
            </w:tr>
            <w:tr w:rsidR="00BD5A4E" w:rsidRPr="004F1319" w14:paraId="0E299DD3" w14:textId="77777777" w:rsidTr="00983108">
              <w:trPr>
                <w:trHeight w:val="30"/>
              </w:trPr>
              <w:tc>
                <w:tcPr>
                  <w:tcW w:w="299" w:type="dxa"/>
                  <w:tcMar>
                    <w:top w:w="15" w:type="dxa"/>
                    <w:left w:w="15" w:type="dxa"/>
                    <w:bottom w:w="15" w:type="dxa"/>
                    <w:right w:w="15" w:type="dxa"/>
                  </w:tcMar>
                  <w:vAlign w:val="center"/>
                </w:tcPr>
                <w:p w14:paraId="5CA5754C" w14:textId="77777777" w:rsidR="00BD5A4E" w:rsidRPr="004F1319" w:rsidRDefault="00BD5A4E" w:rsidP="00FF000B">
                  <w:pPr>
                    <w:framePr w:hSpace="180" w:wrap="around" w:vAnchor="text" w:hAnchor="text" w:xAlign="center" w:y="1"/>
                    <w:ind w:right="338" w:firstLine="0"/>
                    <w:suppressOverlap/>
                    <w:rPr>
                      <w:rFonts w:ascii="Times New Roman" w:hAnsi="Times New Roman" w:cs="Times New Roman"/>
                      <w:sz w:val="24"/>
                      <w:szCs w:val="24"/>
                    </w:rPr>
                  </w:pPr>
                  <w:r w:rsidRPr="004F1319">
                    <w:rPr>
                      <w:rFonts w:ascii="Times New Roman" w:hAnsi="Times New Roman" w:cs="Times New Roman"/>
                      <w:color w:val="000000"/>
                      <w:sz w:val="24"/>
                      <w:szCs w:val="24"/>
                    </w:rPr>
                    <w:t>4</w:t>
                  </w:r>
                </w:p>
              </w:tc>
              <w:tc>
                <w:tcPr>
                  <w:tcW w:w="1843" w:type="dxa"/>
                  <w:tcMar>
                    <w:top w:w="15" w:type="dxa"/>
                    <w:left w:w="15" w:type="dxa"/>
                    <w:bottom w:w="15" w:type="dxa"/>
                    <w:right w:w="15" w:type="dxa"/>
                  </w:tcMar>
                  <w:vAlign w:val="center"/>
                </w:tcPr>
                <w:p w14:paraId="5291DA19" w14:textId="77777777" w:rsidR="00BD5A4E" w:rsidRPr="004F1319" w:rsidRDefault="00BD5A4E" w:rsidP="00FF000B">
                  <w:pPr>
                    <w:framePr w:hSpace="180" w:wrap="around" w:vAnchor="text" w:hAnchor="text" w:xAlign="center" w:y="1"/>
                    <w:ind w:left="23" w:right="338"/>
                    <w:suppressOverlap/>
                    <w:rPr>
                      <w:rFonts w:ascii="Times New Roman" w:hAnsi="Times New Roman" w:cs="Times New Roman"/>
                      <w:sz w:val="24"/>
                      <w:szCs w:val="24"/>
                    </w:rPr>
                  </w:pPr>
                  <w:r w:rsidRPr="004F1319">
                    <w:rPr>
                      <w:rFonts w:ascii="Times New Roman" w:hAnsi="Times New Roman" w:cs="Times New Roman"/>
                      <w:color w:val="000000"/>
                      <w:sz w:val="24"/>
                      <w:szCs w:val="24"/>
                    </w:rPr>
                    <w:t>Форма оказания государственной услуги</w:t>
                  </w:r>
                </w:p>
              </w:tc>
              <w:tc>
                <w:tcPr>
                  <w:tcW w:w="2002" w:type="dxa"/>
                  <w:tcMar>
                    <w:top w:w="15" w:type="dxa"/>
                    <w:left w:w="15" w:type="dxa"/>
                    <w:bottom w:w="15" w:type="dxa"/>
                    <w:right w:w="15" w:type="dxa"/>
                  </w:tcMar>
                  <w:vAlign w:val="center"/>
                </w:tcPr>
                <w:p w14:paraId="7A66B565" w14:textId="77777777" w:rsidR="00BD5A4E" w:rsidRDefault="00BD5A4E" w:rsidP="00FF000B">
                  <w:pPr>
                    <w:framePr w:hSpace="180" w:wrap="around" w:vAnchor="text" w:hAnchor="text" w:xAlign="center" w:y="1"/>
                    <w:ind w:left="23" w:right="338"/>
                    <w:suppressOverlap/>
                    <w:rPr>
                      <w:rFonts w:ascii="Times New Roman" w:hAnsi="Times New Roman" w:cs="Times New Roman"/>
                      <w:sz w:val="24"/>
                      <w:szCs w:val="24"/>
                    </w:rPr>
                  </w:pPr>
                  <w:r w:rsidRPr="00E41261">
                    <w:rPr>
                      <w:rFonts w:ascii="Times New Roman" w:hAnsi="Times New Roman" w:cs="Times New Roman"/>
                      <w:sz w:val="24"/>
                      <w:szCs w:val="24"/>
                    </w:rPr>
                    <w:t>Электронная (частично автоматизированная).</w:t>
                  </w:r>
                </w:p>
                <w:p w14:paraId="4068C3BA" w14:textId="7920CD08" w:rsidR="00177426" w:rsidRPr="002903A3" w:rsidRDefault="00177426" w:rsidP="00FF000B">
                  <w:pPr>
                    <w:framePr w:hSpace="180" w:wrap="around" w:vAnchor="text" w:hAnchor="text" w:xAlign="center" w:y="1"/>
                    <w:ind w:left="23" w:right="338"/>
                    <w:suppressOverlap/>
                    <w:rPr>
                      <w:rFonts w:ascii="Times New Roman" w:hAnsi="Times New Roman" w:cs="Times New Roman"/>
                      <w:sz w:val="24"/>
                      <w:szCs w:val="24"/>
                    </w:rPr>
                  </w:pPr>
                </w:p>
              </w:tc>
            </w:tr>
            <w:tr w:rsidR="00BD5A4E" w:rsidRPr="004F1319" w14:paraId="25740A79" w14:textId="77777777" w:rsidTr="00983108">
              <w:trPr>
                <w:trHeight w:val="30"/>
              </w:trPr>
              <w:tc>
                <w:tcPr>
                  <w:tcW w:w="299" w:type="dxa"/>
                  <w:tcMar>
                    <w:top w:w="15" w:type="dxa"/>
                    <w:left w:w="15" w:type="dxa"/>
                    <w:bottom w:w="15" w:type="dxa"/>
                    <w:right w:w="15" w:type="dxa"/>
                  </w:tcMar>
                  <w:vAlign w:val="center"/>
                </w:tcPr>
                <w:p w14:paraId="6D9866AA" w14:textId="77777777" w:rsidR="00BD5A4E" w:rsidRPr="004F1319" w:rsidRDefault="00BD5A4E" w:rsidP="00FF000B">
                  <w:pPr>
                    <w:framePr w:hSpace="180" w:wrap="around" w:vAnchor="text" w:hAnchor="text" w:xAlign="center" w:y="1"/>
                    <w:ind w:right="338" w:firstLine="0"/>
                    <w:suppressOverlap/>
                    <w:rPr>
                      <w:rFonts w:ascii="Times New Roman" w:hAnsi="Times New Roman" w:cs="Times New Roman"/>
                      <w:sz w:val="24"/>
                      <w:szCs w:val="24"/>
                    </w:rPr>
                  </w:pPr>
                  <w:r w:rsidRPr="004F1319">
                    <w:rPr>
                      <w:rFonts w:ascii="Times New Roman" w:hAnsi="Times New Roman" w:cs="Times New Roman"/>
                      <w:color w:val="000000"/>
                      <w:sz w:val="24"/>
                      <w:szCs w:val="24"/>
                    </w:rPr>
                    <w:t>5</w:t>
                  </w:r>
                </w:p>
              </w:tc>
              <w:tc>
                <w:tcPr>
                  <w:tcW w:w="1843" w:type="dxa"/>
                  <w:tcMar>
                    <w:top w:w="15" w:type="dxa"/>
                    <w:left w:w="15" w:type="dxa"/>
                    <w:bottom w:w="15" w:type="dxa"/>
                    <w:right w:w="15" w:type="dxa"/>
                  </w:tcMar>
                  <w:vAlign w:val="center"/>
                </w:tcPr>
                <w:p w14:paraId="0AA77EBF" w14:textId="77777777" w:rsidR="00BD5A4E" w:rsidRPr="004F1319" w:rsidRDefault="00BD5A4E" w:rsidP="00FF000B">
                  <w:pPr>
                    <w:framePr w:hSpace="180" w:wrap="around" w:vAnchor="text" w:hAnchor="text" w:xAlign="center" w:y="1"/>
                    <w:ind w:left="23" w:right="338"/>
                    <w:suppressOverlap/>
                    <w:rPr>
                      <w:rFonts w:ascii="Times New Roman" w:hAnsi="Times New Roman" w:cs="Times New Roman"/>
                      <w:sz w:val="24"/>
                      <w:szCs w:val="24"/>
                    </w:rPr>
                  </w:pPr>
                  <w:r w:rsidRPr="004F1319">
                    <w:rPr>
                      <w:rFonts w:ascii="Times New Roman" w:hAnsi="Times New Roman" w:cs="Times New Roman"/>
                      <w:color w:val="000000"/>
                      <w:sz w:val="24"/>
                      <w:szCs w:val="24"/>
                    </w:rPr>
                    <w:t>Результат оказания государственной услуги</w:t>
                  </w:r>
                </w:p>
              </w:tc>
              <w:tc>
                <w:tcPr>
                  <w:tcW w:w="2002" w:type="dxa"/>
                  <w:tcMar>
                    <w:top w:w="15" w:type="dxa"/>
                    <w:left w:w="15" w:type="dxa"/>
                    <w:bottom w:w="15" w:type="dxa"/>
                    <w:right w:w="15" w:type="dxa"/>
                  </w:tcMar>
                  <w:vAlign w:val="center"/>
                </w:tcPr>
                <w:p w14:paraId="56B629F2" w14:textId="59552F28" w:rsidR="00BD5A4E" w:rsidRPr="00E41261" w:rsidRDefault="00BD5A4E" w:rsidP="00FF000B">
                  <w:pPr>
                    <w:framePr w:hSpace="180" w:wrap="around" w:vAnchor="text" w:hAnchor="text" w:xAlign="center" w:y="1"/>
                    <w:ind w:right="338"/>
                    <w:suppressOverlap/>
                    <w:rPr>
                      <w:rFonts w:ascii="Times New Roman" w:hAnsi="Times New Roman" w:cs="Times New Roman"/>
                      <w:sz w:val="24"/>
                      <w:szCs w:val="24"/>
                    </w:rPr>
                  </w:pPr>
                  <w:r w:rsidRPr="00E41261">
                    <w:rPr>
                      <w:rFonts w:ascii="Times New Roman" w:hAnsi="Times New Roman" w:cs="Times New Roman"/>
                      <w:sz w:val="24"/>
                      <w:szCs w:val="24"/>
                    </w:rPr>
                    <w:t>решение о включении в реестр владельцев магазинов беспош</w:t>
                  </w:r>
                  <w:r w:rsidR="00167E67">
                    <w:rPr>
                      <w:rFonts w:ascii="Times New Roman" w:hAnsi="Times New Roman" w:cs="Times New Roman"/>
                      <w:sz w:val="24"/>
                      <w:szCs w:val="24"/>
                    </w:rPr>
                    <w:t>линной торговли, с уведомлением</w:t>
                  </w:r>
                  <w:r w:rsidR="00167E67" w:rsidRPr="00167E67">
                    <w:rPr>
                      <w:rFonts w:ascii="Times New Roman" w:hAnsi="Times New Roman" w:cs="Times New Roman"/>
                      <w:sz w:val="24"/>
                      <w:szCs w:val="24"/>
                    </w:rPr>
                    <w:t xml:space="preserve"> </w:t>
                  </w:r>
                  <w:r w:rsidR="00167E67" w:rsidRPr="00167E67">
                    <w:rPr>
                      <w:rFonts w:ascii="Times New Roman" w:hAnsi="Times New Roman" w:cs="Times New Roman"/>
                      <w:b/>
                      <w:sz w:val="24"/>
                      <w:szCs w:val="24"/>
                    </w:rPr>
                    <w:t>либо</w:t>
                  </w:r>
                  <w:r w:rsidR="00167E67">
                    <w:rPr>
                      <w:rFonts w:ascii="Times New Roman" w:hAnsi="Times New Roman" w:cs="Times New Roman"/>
                      <w:sz w:val="24"/>
                      <w:szCs w:val="24"/>
                    </w:rPr>
                    <w:br/>
                  </w:r>
                  <w:r w:rsidRPr="00E41261">
                    <w:rPr>
                      <w:rFonts w:ascii="Times New Roman" w:hAnsi="Times New Roman" w:cs="Times New Roman"/>
                      <w:sz w:val="24"/>
                      <w:szCs w:val="24"/>
                    </w:rPr>
                    <w:t>мотивированный ответ об отказе в оказании государственной услуги в случаях и по основаниям, указанным в пункте 9 настоящего Перечня.</w:t>
                  </w:r>
                </w:p>
              </w:tc>
            </w:tr>
            <w:tr w:rsidR="00BD5A4E" w:rsidRPr="004F1319" w14:paraId="361C8952" w14:textId="77777777" w:rsidTr="00983108">
              <w:trPr>
                <w:trHeight w:val="30"/>
              </w:trPr>
              <w:tc>
                <w:tcPr>
                  <w:tcW w:w="299" w:type="dxa"/>
                  <w:tcMar>
                    <w:top w:w="15" w:type="dxa"/>
                    <w:left w:w="15" w:type="dxa"/>
                    <w:bottom w:w="15" w:type="dxa"/>
                    <w:right w:w="15" w:type="dxa"/>
                  </w:tcMar>
                  <w:vAlign w:val="center"/>
                </w:tcPr>
                <w:p w14:paraId="6FC28A76" w14:textId="77777777" w:rsidR="00BD5A4E" w:rsidRPr="004F1319" w:rsidRDefault="00BD5A4E" w:rsidP="00FF000B">
                  <w:pPr>
                    <w:framePr w:hSpace="180" w:wrap="around" w:vAnchor="text" w:hAnchor="text" w:xAlign="center" w:y="1"/>
                    <w:ind w:right="338" w:firstLine="0"/>
                    <w:suppressOverlap/>
                    <w:rPr>
                      <w:rFonts w:ascii="Times New Roman" w:hAnsi="Times New Roman" w:cs="Times New Roman"/>
                      <w:sz w:val="24"/>
                      <w:szCs w:val="24"/>
                    </w:rPr>
                  </w:pPr>
                  <w:r w:rsidRPr="004F1319">
                    <w:rPr>
                      <w:rFonts w:ascii="Times New Roman" w:hAnsi="Times New Roman" w:cs="Times New Roman"/>
                      <w:color w:val="000000"/>
                      <w:sz w:val="24"/>
                      <w:szCs w:val="24"/>
                    </w:rPr>
                    <w:t>6</w:t>
                  </w:r>
                </w:p>
              </w:tc>
              <w:tc>
                <w:tcPr>
                  <w:tcW w:w="1843" w:type="dxa"/>
                  <w:tcMar>
                    <w:top w:w="15" w:type="dxa"/>
                    <w:left w:w="15" w:type="dxa"/>
                    <w:bottom w:w="15" w:type="dxa"/>
                    <w:right w:w="15" w:type="dxa"/>
                  </w:tcMar>
                  <w:vAlign w:val="center"/>
                </w:tcPr>
                <w:p w14:paraId="1546CE26" w14:textId="77777777" w:rsidR="00BD5A4E" w:rsidRDefault="00BD5A4E" w:rsidP="00FF000B">
                  <w:pPr>
                    <w:framePr w:hSpace="180" w:wrap="around" w:vAnchor="text" w:hAnchor="text" w:xAlign="center" w:y="1"/>
                    <w:ind w:left="23" w:right="338"/>
                    <w:suppressOverlap/>
                    <w:jc w:val="left"/>
                    <w:rPr>
                      <w:rFonts w:ascii="Times New Roman" w:hAnsi="Times New Roman" w:cs="Times New Roman"/>
                      <w:color w:val="000000"/>
                      <w:sz w:val="24"/>
                      <w:szCs w:val="24"/>
                    </w:rPr>
                  </w:pPr>
                  <w:r w:rsidRPr="004F1319">
                    <w:rPr>
                      <w:rFonts w:ascii="Times New Roman" w:hAnsi="Times New Roman" w:cs="Times New Roman"/>
                      <w:color w:val="000000"/>
                      <w:sz w:val="24"/>
                      <w:szCs w:val="24"/>
                    </w:rPr>
                    <w:t>Размер платы, взимаемой с услугополучателя при оказании государственной услуги, и способы ее взимания в случаях, предусмотренных законодательством Республики Казахстан</w:t>
                  </w:r>
                </w:p>
                <w:p w14:paraId="733D0ADA" w14:textId="77777777" w:rsidR="00BD5A4E" w:rsidRDefault="00BD5A4E" w:rsidP="00FF000B">
                  <w:pPr>
                    <w:framePr w:hSpace="180" w:wrap="around" w:vAnchor="text" w:hAnchor="text" w:xAlign="center" w:y="1"/>
                    <w:ind w:left="23" w:right="338"/>
                    <w:suppressOverlap/>
                    <w:rPr>
                      <w:rFonts w:ascii="Times New Roman" w:hAnsi="Times New Roman" w:cs="Times New Roman"/>
                      <w:color w:val="000000"/>
                      <w:sz w:val="24"/>
                      <w:szCs w:val="24"/>
                    </w:rPr>
                  </w:pPr>
                </w:p>
                <w:p w14:paraId="345584AD" w14:textId="77777777" w:rsidR="00177426" w:rsidRDefault="00177426" w:rsidP="00FF000B">
                  <w:pPr>
                    <w:framePr w:hSpace="180" w:wrap="around" w:vAnchor="text" w:hAnchor="text" w:xAlign="center" w:y="1"/>
                    <w:ind w:left="23" w:right="338"/>
                    <w:suppressOverlap/>
                    <w:rPr>
                      <w:rFonts w:ascii="Times New Roman" w:hAnsi="Times New Roman" w:cs="Times New Roman"/>
                      <w:color w:val="000000"/>
                      <w:sz w:val="24"/>
                      <w:szCs w:val="24"/>
                    </w:rPr>
                  </w:pPr>
                </w:p>
                <w:p w14:paraId="614364C8" w14:textId="77777777" w:rsidR="00177426" w:rsidRDefault="00177426" w:rsidP="00FF000B">
                  <w:pPr>
                    <w:framePr w:hSpace="180" w:wrap="around" w:vAnchor="text" w:hAnchor="text" w:xAlign="center" w:y="1"/>
                    <w:ind w:left="23" w:right="338"/>
                    <w:suppressOverlap/>
                    <w:rPr>
                      <w:rFonts w:ascii="Times New Roman" w:hAnsi="Times New Roman" w:cs="Times New Roman"/>
                      <w:color w:val="000000"/>
                      <w:sz w:val="24"/>
                      <w:szCs w:val="24"/>
                    </w:rPr>
                  </w:pPr>
                </w:p>
                <w:p w14:paraId="3F7410EB" w14:textId="77777777" w:rsidR="00177426" w:rsidRDefault="00177426" w:rsidP="00FF000B">
                  <w:pPr>
                    <w:framePr w:hSpace="180" w:wrap="around" w:vAnchor="text" w:hAnchor="text" w:xAlign="center" w:y="1"/>
                    <w:ind w:left="23" w:right="338"/>
                    <w:suppressOverlap/>
                    <w:rPr>
                      <w:rFonts w:ascii="Times New Roman" w:hAnsi="Times New Roman" w:cs="Times New Roman"/>
                      <w:color w:val="000000"/>
                      <w:sz w:val="24"/>
                      <w:szCs w:val="24"/>
                    </w:rPr>
                  </w:pPr>
                </w:p>
                <w:p w14:paraId="5A780D28" w14:textId="77777777" w:rsidR="00177426" w:rsidRDefault="00177426" w:rsidP="00FF000B">
                  <w:pPr>
                    <w:framePr w:hSpace="180" w:wrap="around" w:vAnchor="text" w:hAnchor="text" w:xAlign="center" w:y="1"/>
                    <w:ind w:left="23" w:right="338"/>
                    <w:suppressOverlap/>
                    <w:rPr>
                      <w:rFonts w:ascii="Times New Roman" w:hAnsi="Times New Roman" w:cs="Times New Roman"/>
                      <w:color w:val="000000"/>
                      <w:sz w:val="24"/>
                      <w:szCs w:val="24"/>
                    </w:rPr>
                  </w:pPr>
                </w:p>
                <w:p w14:paraId="6F2F526D" w14:textId="77777777" w:rsidR="00177426" w:rsidRDefault="00177426" w:rsidP="00FF000B">
                  <w:pPr>
                    <w:framePr w:hSpace="180" w:wrap="around" w:vAnchor="text" w:hAnchor="text" w:xAlign="center" w:y="1"/>
                    <w:ind w:left="23" w:right="338"/>
                    <w:suppressOverlap/>
                    <w:rPr>
                      <w:rFonts w:ascii="Times New Roman" w:hAnsi="Times New Roman" w:cs="Times New Roman"/>
                      <w:color w:val="000000"/>
                      <w:sz w:val="24"/>
                      <w:szCs w:val="24"/>
                    </w:rPr>
                  </w:pPr>
                </w:p>
                <w:p w14:paraId="585F5641" w14:textId="27CFEFCD" w:rsidR="00177426" w:rsidRPr="005060C5" w:rsidRDefault="00177426" w:rsidP="00FF000B">
                  <w:pPr>
                    <w:framePr w:hSpace="180" w:wrap="around" w:vAnchor="text" w:hAnchor="text" w:xAlign="center" w:y="1"/>
                    <w:ind w:left="23" w:right="338"/>
                    <w:suppressOverlap/>
                    <w:rPr>
                      <w:rFonts w:ascii="Times New Roman" w:hAnsi="Times New Roman" w:cs="Times New Roman"/>
                      <w:color w:val="000000"/>
                      <w:sz w:val="24"/>
                      <w:szCs w:val="24"/>
                    </w:rPr>
                  </w:pPr>
                </w:p>
              </w:tc>
              <w:tc>
                <w:tcPr>
                  <w:tcW w:w="2002" w:type="dxa"/>
                  <w:tcMar>
                    <w:top w:w="15" w:type="dxa"/>
                    <w:left w:w="15" w:type="dxa"/>
                    <w:bottom w:w="15" w:type="dxa"/>
                    <w:right w:w="15" w:type="dxa"/>
                  </w:tcMar>
                  <w:vAlign w:val="center"/>
                </w:tcPr>
                <w:p w14:paraId="5C7CDC45" w14:textId="77777777" w:rsidR="00BD5A4E" w:rsidRDefault="00BD5A4E" w:rsidP="00FF000B">
                  <w:pPr>
                    <w:framePr w:hSpace="180" w:wrap="around" w:vAnchor="text" w:hAnchor="text" w:xAlign="center" w:y="1"/>
                    <w:ind w:left="23" w:right="338"/>
                    <w:suppressOverlap/>
                    <w:rPr>
                      <w:rFonts w:ascii="Times New Roman" w:hAnsi="Times New Roman" w:cs="Times New Roman"/>
                      <w:color w:val="000000"/>
                      <w:sz w:val="24"/>
                      <w:szCs w:val="24"/>
                    </w:rPr>
                  </w:pPr>
                  <w:r w:rsidRPr="005060C5">
                    <w:rPr>
                      <w:rFonts w:ascii="Times New Roman" w:hAnsi="Times New Roman" w:cs="Times New Roman"/>
                      <w:color w:val="000000"/>
                      <w:sz w:val="24"/>
                      <w:szCs w:val="24"/>
                    </w:rPr>
                    <w:t>Государственная услуга предоставляется бесплатно.</w:t>
                  </w:r>
                </w:p>
                <w:p w14:paraId="3D1B290B" w14:textId="77777777" w:rsidR="00BD5A4E" w:rsidRDefault="00BD5A4E" w:rsidP="00FF000B">
                  <w:pPr>
                    <w:framePr w:hSpace="180" w:wrap="around" w:vAnchor="text" w:hAnchor="text" w:xAlign="center" w:y="1"/>
                    <w:ind w:left="23" w:right="338"/>
                    <w:suppressOverlap/>
                    <w:rPr>
                      <w:rFonts w:ascii="Times New Roman" w:hAnsi="Times New Roman" w:cs="Times New Roman"/>
                      <w:color w:val="000000"/>
                      <w:sz w:val="24"/>
                      <w:szCs w:val="24"/>
                    </w:rPr>
                  </w:pPr>
                </w:p>
                <w:p w14:paraId="56026D00" w14:textId="77777777" w:rsidR="00BD5A4E" w:rsidRPr="004F1319" w:rsidRDefault="00BD5A4E" w:rsidP="00FF000B">
                  <w:pPr>
                    <w:framePr w:hSpace="180" w:wrap="around" w:vAnchor="text" w:hAnchor="text" w:xAlign="center" w:y="1"/>
                    <w:ind w:left="23" w:right="338"/>
                    <w:suppressOverlap/>
                    <w:rPr>
                      <w:rFonts w:ascii="Times New Roman" w:hAnsi="Times New Roman" w:cs="Times New Roman"/>
                      <w:sz w:val="24"/>
                      <w:szCs w:val="24"/>
                    </w:rPr>
                  </w:pPr>
                </w:p>
              </w:tc>
            </w:tr>
            <w:tr w:rsidR="00BD5A4E" w:rsidRPr="001D1D5D" w14:paraId="4877CB43" w14:textId="77777777" w:rsidTr="00983108">
              <w:trPr>
                <w:trHeight w:val="30"/>
              </w:trPr>
              <w:tc>
                <w:tcPr>
                  <w:tcW w:w="299" w:type="dxa"/>
                  <w:tcMar>
                    <w:top w:w="15" w:type="dxa"/>
                    <w:left w:w="15" w:type="dxa"/>
                    <w:bottom w:w="15" w:type="dxa"/>
                    <w:right w:w="15" w:type="dxa"/>
                  </w:tcMar>
                  <w:vAlign w:val="center"/>
                </w:tcPr>
                <w:p w14:paraId="7FCCCCFA" w14:textId="77777777" w:rsidR="00BD5A4E" w:rsidRPr="004F1319" w:rsidRDefault="00BD5A4E" w:rsidP="00FF000B">
                  <w:pPr>
                    <w:framePr w:hSpace="180" w:wrap="around" w:vAnchor="text" w:hAnchor="text" w:xAlign="center" w:y="1"/>
                    <w:ind w:right="338" w:firstLine="0"/>
                    <w:suppressOverlap/>
                    <w:rPr>
                      <w:rFonts w:ascii="Times New Roman" w:hAnsi="Times New Roman" w:cs="Times New Roman"/>
                      <w:sz w:val="24"/>
                      <w:szCs w:val="24"/>
                    </w:rPr>
                  </w:pPr>
                  <w:r w:rsidRPr="004F1319">
                    <w:rPr>
                      <w:rFonts w:ascii="Times New Roman" w:hAnsi="Times New Roman" w:cs="Times New Roman"/>
                      <w:color w:val="000000"/>
                      <w:sz w:val="24"/>
                      <w:szCs w:val="24"/>
                    </w:rPr>
                    <w:t>7</w:t>
                  </w:r>
                </w:p>
              </w:tc>
              <w:tc>
                <w:tcPr>
                  <w:tcW w:w="1843" w:type="dxa"/>
                  <w:tcMar>
                    <w:top w:w="15" w:type="dxa"/>
                    <w:left w:w="15" w:type="dxa"/>
                    <w:bottom w:w="15" w:type="dxa"/>
                    <w:right w:w="15" w:type="dxa"/>
                  </w:tcMar>
                  <w:vAlign w:val="center"/>
                </w:tcPr>
                <w:p w14:paraId="6EE089E1" w14:textId="77777777" w:rsidR="00BD5A4E" w:rsidRPr="002903A3" w:rsidRDefault="00BD5A4E" w:rsidP="00FF000B">
                  <w:pPr>
                    <w:framePr w:hSpace="180" w:wrap="around" w:vAnchor="text" w:hAnchor="text" w:xAlign="center" w:y="1"/>
                    <w:ind w:right="338"/>
                    <w:suppressOverlap/>
                    <w:rPr>
                      <w:rFonts w:ascii="Times New Roman" w:hAnsi="Times New Roman" w:cs="Times New Roman"/>
                      <w:sz w:val="24"/>
                      <w:szCs w:val="24"/>
                    </w:rPr>
                  </w:pPr>
                  <w:r w:rsidRPr="002903A3">
                    <w:rPr>
                      <w:rFonts w:ascii="Times New Roman" w:hAnsi="Times New Roman" w:cs="Times New Roman"/>
                      <w:color w:val="000000"/>
                      <w:sz w:val="24"/>
                      <w:szCs w:val="24"/>
                    </w:rPr>
                    <w:t>График работы</w:t>
                  </w:r>
                  <w:r w:rsidRPr="002903A3">
                    <w:rPr>
                      <w:rFonts w:ascii="Times New Roman" w:hAnsi="Times New Roman" w:cs="Times New Roman"/>
                      <w:sz w:val="24"/>
                      <w:szCs w:val="24"/>
                    </w:rPr>
                    <w:t xml:space="preserve"> услугодателя и объектов информации</w:t>
                  </w:r>
                </w:p>
                <w:p w14:paraId="37166EB5" w14:textId="77777777" w:rsidR="00BD5A4E" w:rsidRPr="004F1319" w:rsidRDefault="00BD5A4E" w:rsidP="00FF000B">
                  <w:pPr>
                    <w:framePr w:hSpace="180" w:wrap="around" w:vAnchor="text" w:hAnchor="text" w:xAlign="center" w:y="1"/>
                    <w:ind w:left="23" w:right="338"/>
                    <w:suppressOverlap/>
                    <w:rPr>
                      <w:rFonts w:ascii="Times New Roman" w:hAnsi="Times New Roman" w:cs="Times New Roman"/>
                      <w:sz w:val="24"/>
                      <w:szCs w:val="24"/>
                    </w:rPr>
                  </w:pPr>
                </w:p>
              </w:tc>
              <w:tc>
                <w:tcPr>
                  <w:tcW w:w="2002" w:type="dxa"/>
                  <w:tcMar>
                    <w:top w:w="15" w:type="dxa"/>
                    <w:left w:w="15" w:type="dxa"/>
                    <w:bottom w:w="15" w:type="dxa"/>
                    <w:right w:w="15" w:type="dxa"/>
                  </w:tcMar>
                  <w:vAlign w:val="center"/>
                </w:tcPr>
                <w:p w14:paraId="6566E23F" w14:textId="6B270511" w:rsidR="00D57327" w:rsidRPr="00D57327" w:rsidRDefault="00D57327" w:rsidP="00FF000B">
                  <w:pPr>
                    <w:framePr w:hSpace="180" w:wrap="around" w:vAnchor="text" w:hAnchor="text" w:xAlign="center" w:y="1"/>
                    <w:ind w:left="23" w:right="338"/>
                    <w:suppressOverlap/>
                    <w:rPr>
                      <w:rFonts w:ascii="Times New Roman" w:hAnsi="Times New Roman" w:cs="Times New Roman"/>
                      <w:b/>
                      <w:color w:val="000000"/>
                      <w:sz w:val="24"/>
                      <w:szCs w:val="24"/>
                    </w:rPr>
                  </w:pPr>
                  <w:r w:rsidRPr="00D57327">
                    <w:rPr>
                      <w:rFonts w:ascii="Times New Roman" w:hAnsi="Times New Roman" w:cs="Times New Roman"/>
                      <w:b/>
                      <w:color w:val="000000"/>
                      <w:sz w:val="24"/>
                      <w:szCs w:val="24"/>
                    </w:rPr>
                    <w:t xml:space="preserve">1) услугодателя – с понедельника по пятницу, с 8.30 до 18.00 часов с перерывом на обед с 13.00 до 14.30 часов, кроме выходных и праздничных дней согласно Трудовому кодексу Республики Казахстан (далее – Трудовой кодекс РК) и Закону Республики Казахстан </w:t>
                  </w:r>
                  <w:r>
                    <w:rPr>
                      <w:rFonts w:ascii="Times New Roman" w:hAnsi="Times New Roman" w:cs="Times New Roman"/>
                      <w:b/>
                      <w:color w:val="000000"/>
                      <w:sz w:val="24"/>
                      <w:szCs w:val="24"/>
                    </w:rPr>
                    <w:t>«</w:t>
                  </w:r>
                  <w:r w:rsidRPr="00D57327">
                    <w:rPr>
                      <w:rFonts w:ascii="Times New Roman" w:hAnsi="Times New Roman" w:cs="Times New Roman"/>
                      <w:b/>
                      <w:color w:val="000000"/>
                      <w:sz w:val="24"/>
                      <w:szCs w:val="24"/>
                    </w:rPr>
                    <w:t>О праздниках в Республике Казахстан</w:t>
                  </w:r>
                  <w:r>
                    <w:rPr>
                      <w:rFonts w:ascii="Times New Roman" w:hAnsi="Times New Roman" w:cs="Times New Roman"/>
                      <w:b/>
                      <w:color w:val="000000"/>
                      <w:sz w:val="24"/>
                      <w:szCs w:val="24"/>
                    </w:rPr>
                    <w:t>»</w:t>
                  </w:r>
                  <w:r w:rsidRPr="00D57327">
                    <w:rPr>
                      <w:rFonts w:ascii="Times New Roman" w:hAnsi="Times New Roman" w:cs="Times New Roman"/>
                      <w:b/>
                      <w:color w:val="000000"/>
                      <w:sz w:val="24"/>
                      <w:szCs w:val="24"/>
                    </w:rPr>
                    <w:t xml:space="preserve"> (далее – Закон о праздниках).</w:t>
                  </w:r>
                </w:p>
                <w:p w14:paraId="58664F85" w14:textId="77777777" w:rsidR="00D57327" w:rsidRPr="00D57327" w:rsidRDefault="00D57327" w:rsidP="00FF000B">
                  <w:pPr>
                    <w:framePr w:hSpace="180" w:wrap="around" w:vAnchor="text" w:hAnchor="text" w:xAlign="center" w:y="1"/>
                    <w:ind w:left="23" w:right="338"/>
                    <w:suppressOverlap/>
                    <w:rPr>
                      <w:rFonts w:ascii="Times New Roman" w:hAnsi="Times New Roman" w:cs="Times New Roman"/>
                      <w:b/>
                      <w:color w:val="000000"/>
                      <w:sz w:val="24"/>
                      <w:szCs w:val="24"/>
                    </w:rPr>
                  </w:pPr>
                  <w:r w:rsidRPr="00D57327">
                    <w:rPr>
                      <w:rFonts w:ascii="Times New Roman" w:hAnsi="Times New Roman" w:cs="Times New Roman"/>
                      <w:b/>
                      <w:color w:val="000000"/>
                      <w:sz w:val="24"/>
                      <w:szCs w:val="24"/>
                    </w:rPr>
                    <w:t>Государственная услуга оказывается в порядке очереди, без предварительной записи и ускоренного обслуживания;</w:t>
                  </w:r>
                  <w:r w:rsidR="00BD5A4E" w:rsidRPr="00D57327">
                    <w:rPr>
                      <w:rFonts w:ascii="Times New Roman" w:hAnsi="Times New Roman" w:cs="Times New Roman"/>
                      <w:b/>
                      <w:color w:val="000000"/>
                      <w:sz w:val="24"/>
                      <w:szCs w:val="24"/>
                    </w:rPr>
                    <w:t xml:space="preserve">  </w:t>
                  </w:r>
                </w:p>
                <w:p w14:paraId="44204205" w14:textId="0EB43882" w:rsidR="00BD5A4E" w:rsidRPr="00A34890" w:rsidRDefault="00D57327" w:rsidP="00FF000B">
                  <w:pPr>
                    <w:framePr w:hSpace="180" w:wrap="around" w:vAnchor="text" w:hAnchor="text" w:xAlign="center" w:y="1"/>
                    <w:ind w:left="23" w:right="338"/>
                    <w:suppressOverlap/>
                    <w:rPr>
                      <w:rFonts w:ascii="Times New Roman" w:hAnsi="Times New Roman" w:cs="Times New Roman"/>
                      <w:color w:val="000000"/>
                      <w:sz w:val="24"/>
                      <w:szCs w:val="24"/>
                    </w:rPr>
                  </w:pPr>
                  <w:r w:rsidRPr="00D57327">
                    <w:rPr>
                      <w:rFonts w:ascii="Times New Roman" w:hAnsi="Times New Roman" w:cs="Times New Roman"/>
                      <w:b/>
                      <w:color w:val="000000"/>
                      <w:sz w:val="24"/>
                      <w:szCs w:val="24"/>
                    </w:rPr>
                    <w:t>2)</w:t>
                  </w:r>
                  <w:r>
                    <w:rPr>
                      <w:rFonts w:ascii="Times New Roman" w:hAnsi="Times New Roman" w:cs="Times New Roman"/>
                      <w:color w:val="000000"/>
                      <w:sz w:val="24"/>
                      <w:szCs w:val="24"/>
                    </w:rPr>
                    <w:t xml:space="preserve"> </w:t>
                  </w:r>
                  <w:r w:rsidR="00BD5A4E" w:rsidRPr="00A34890">
                    <w:rPr>
                      <w:rFonts w:ascii="Times New Roman" w:hAnsi="Times New Roman" w:cs="Times New Roman"/>
                      <w:color w:val="000000"/>
                      <w:sz w:val="24"/>
                      <w:szCs w:val="24"/>
                    </w:rPr>
                    <w:t xml:space="preserve">Портала, </w:t>
                  </w:r>
                  <w:r w:rsidR="00BD5A4E" w:rsidRPr="00FD6337">
                    <w:rPr>
                      <w:rFonts w:ascii="Times New Roman" w:hAnsi="Times New Roman" w:cs="Times New Roman"/>
                      <w:b/>
                      <w:color w:val="000000"/>
                      <w:sz w:val="24"/>
                      <w:szCs w:val="24"/>
                    </w:rPr>
                    <w:t>ЦС</w:t>
                  </w:r>
                  <w:r w:rsidR="00BD5A4E" w:rsidRPr="0021788D">
                    <w:rPr>
                      <w:rFonts w:ascii="Times New Roman" w:hAnsi="Times New Roman" w:cs="Times New Roman"/>
                      <w:color w:val="000000"/>
                      <w:sz w:val="24"/>
                      <w:szCs w:val="24"/>
                    </w:rPr>
                    <w:t xml:space="preserve"> </w:t>
                  </w:r>
                  <w:r w:rsidR="00BD5A4E" w:rsidRPr="00A34890">
                    <w:rPr>
                      <w:rFonts w:ascii="Times New Roman" w:hAnsi="Times New Roman" w:cs="Times New Roman"/>
                      <w:bCs/>
                      <w:color w:val="000000"/>
                      <w:sz w:val="24"/>
                      <w:szCs w:val="24"/>
                    </w:rPr>
                    <w:t xml:space="preserve">«KEDEN» </w:t>
                  </w:r>
                  <w:r w:rsidR="00BD5A4E" w:rsidRPr="00A34890">
                    <w:rPr>
                      <w:rFonts w:ascii="Times New Roman" w:hAnsi="Times New Roman" w:cs="Times New Roman"/>
                      <w:color w:val="000000"/>
                      <w:sz w:val="24"/>
                      <w:szCs w:val="24"/>
                    </w:rPr>
                    <w:t>– круглосуточно, за исключением технических перерывов в связи с проведением ремонтных работ (при обращении услугополучателя после окончания рабочего времени, в выходные и праздничные дни согласно Трудовому кодексу РК и Закону</w:t>
                  </w:r>
                  <w:r w:rsidR="000A27C8">
                    <w:rPr>
                      <w:rFonts w:ascii="Times New Roman" w:hAnsi="Times New Roman" w:cs="Times New Roman"/>
                      <w:color w:val="000000"/>
                      <w:sz w:val="24"/>
                      <w:szCs w:val="24"/>
                    </w:rPr>
                    <w:t xml:space="preserve"> </w:t>
                  </w:r>
                  <w:r w:rsidR="00BD5A4E" w:rsidRPr="00A34890">
                    <w:rPr>
                      <w:rFonts w:ascii="Times New Roman" w:hAnsi="Times New Roman" w:cs="Times New Roman"/>
                      <w:color w:val="000000"/>
                      <w:sz w:val="24"/>
                      <w:szCs w:val="24"/>
                    </w:rPr>
                    <w:t>о праздниках), прием заявления и выдача результата оказания государственной услуги осуществляется следующим рабочим днем);</w:t>
                  </w:r>
                </w:p>
                <w:p w14:paraId="2491A138" w14:textId="77777777" w:rsidR="00BD5A4E" w:rsidRPr="00A34890" w:rsidRDefault="00BD5A4E" w:rsidP="00FF000B">
                  <w:pPr>
                    <w:framePr w:hSpace="180" w:wrap="around" w:vAnchor="text" w:hAnchor="text" w:xAlign="center" w:y="1"/>
                    <w:ind w:left="23" w:right="338"/>
                    <w:suppressOverlap/>
                    <w:rPr>
                      <w:rFonts w:ascii="Times New Roman" w:hAnsi="Times New Roman" w:cs="Times New Roman"/>
                      <w:color w:val="000000"/>
                      <w:sz w:val="24"/>
                      <w:szCs w:val="24"/>
                    </w:rPr>
                  </w:pPr>
                  <w:r w:rsidRPr="00A34890">
                    <w:rPr>
                      <w:rFonts w:ascii="Times New Roman" w:hAnsi="Times New Roman" w:cs="Times New Roman"/>
                      <w:color w:val="000000"/>
                      <w:sz w:val="24"/>
                      <w:szCs w:val="24"/>
                    </w:rPr>
                    <w:t>Адреса мест оказания государственной услуги размещены на интернет-ресурсе:</w:t>
                  </w:r>
                </w:p>
                <w:p w14:paraId="01E2AE4D" w14:textId="77777777" w:rsidR="00BD5A4E" w:rsidRPr="00A34890" w:rsidRDefault="00BD5A4E" w:rsidP="00FF000B">
                  <w:pPr>
                    <w:framePr w:hSpace="180" w:wrap="around" w:vAnchor="text" w:hAnchor="text" w:xAlign="center" w:y="1"/>
                    <w:ind w:left="23" w:right="338"/>
                    <w:suppressOverlap/>
                    <w:rPr>
                      <w:rFonts w:ascii="Times New Roman" w:hAnsi="Times New Roman" w:cs="Times New Roman"/>
                      <w:color w:val="000000"/>
                      <w:sz w:val="24"/>
                      <w:szCs w:val="24"/>
                    </w:rPr>
                  </w:pPr>
                  <w:r w:rsidRPr="00A34890">
                    <w:rPr>
                      <w:rFonts w:ascii="Times New Roman" w:hAnsi="Times New Roman" w:cs="Times New Roman"/>
                      <w:color w:val="000000"/>
                      <w:sz w:val="24"/>
                      <w:szCs w:val="24"/>
                    </w:rPr>
                    <w:t>1) портала www. egov. kz;</w:t>
                  </w:r>
                </w:p>
                <w:p w14:paraId="6C81BE8B" w14:textId="4974D935" w:rsidR="00BD5A4E" w:rsidRPr="006D6568" w:rsidRDefault="00BD5A4E" w:rsidP="00FF000B">
                  <w:pPr>
                    <w:framePr w:hSpace="180" w:wrap="around" w:vAnchor="text" w:hAnchor="text" w:xAlign="center" w:y="1"/>
                    <w:ind w:left="23" w:right="338"/>
                    <w:suppressOverlap/>
                    <w:rPr>
                      <w:rFonts w:ascii="Times New Roman" w:hAnsi="Times New Roman" w:cs="Times New Roman"/>
                      <w:sz w:val="24"/>
                      <w:szCs w:val="24"/>
                    </w:rPr>
                  </w:pPr>
                  <w:r w:rsidRPr="006D6568">
                    <w:rPr>
                      <w:rFonts w:ascii="Times New Roman" w:hAnsi="Times New Roman" w:cs="Times New Roman"/>
                      <w:color w:val="000000"/>
                      <w:sz w:val="24"/>
                      <w:szCs w:val="24"/>
                    </w:rPr>
                    <w:t xml:space="preserve">2) </w:t>
                  </w:r>
                  <w:r w:rsidRPr="006D6568">
                    <w:rPr>
                      <w:rFonts w:ascii="Times New Roman" w:hAnsi="Times New Roman" w:cs="Times New Roman"/>
                      <w:sz w:val="24"/>
                      <w:szCs w:val="24"/>
                    </w:rPr>
                    <w:t xml:space="preserve"> </w:t>
                  </w:r>
                  <w:r w:rsidRPr="006D6568">
                    <w:rPr>
                      <w:rFonts w:ascii="Times New Roman" w:hAnsi="Times New Roman" w:cs="Times New Roman"/>
                      <w:b/>
                      <w:color w:val="000000"/>
                      <w:sz w:val="24"/>
                      <w:szCs w:val="24"/>
                    </w:rPr>
                    <w:t xml:space="preserve"> </w:t>
                  </w:r>
                  <w:r w:rsidRPr="00FD6337">
                    <w:rPr>
                      <w:rFonts w:ascii="Times New Roman" w:hAnsi="Times New Roman" w:cs="Times New Roman"/>
                      <w:b/>
                      <w:color w:val="000000"/>
                      <w:sz w:val="24"/>
                      <w:szCs w:val="24"/>
                    </w:rPr>
                    <w:t>Ц</w:t>
                  </w:r>
                  <w:r w:rsidRPr="00177426">
                    <w:rPr>
                      <w:rFonts w:ascii="Times New Roman" w:hAnsi="Times New Roman" w:cs="Times New Roman"/>
                      <w:color w:val="000000"/>
                      <w:sz w:val="24"/>
                      <w:szCs w:val="24"/>
                    </w:rPr>
                    <w:t>С</w:t>
                  </w:r>
                  <w:r w:rsidRPr="006D6568">
                    <w:rPr>
                      <w:rFonts w:ascii="Times New Roman" w:hAnsi="Times New Roman" w:cs="Times New Roman"/>
                      <w:color w:val="000000"/>
                      <w:sz w:val="24"/>
                      <w:szCs w:val="24"/>
                    </w:rPr>
                    <w:t xml:space="preserve"> </w:t>
                  </w:r>
                  <w:r w:rsidRPr="006D6568">
                    <w:rPr>
                      <w:rFonts w:ascii="Times New Roman" w:hAnsi="Times New Roman" w:cs="Times New Roman"/>
                      <w:bCs/>
                      <w:color w:val="000000"/>
                      <w:sz w:val="24"/>
                      <w:szCs w:val="24"/>
                    </w:rPr>
                    <w:t>«</w:t>
                  </w:r>
                  <w:r w:rsidRPr="00A34890">
                    <w:rPr>
                      <w:rFonts w:ascii="Times New Roman" w:hAnsi="Times New Roman" w:cs="Times New Roman"/>
                      <w:bCs/>
                      <w:color w:val="000000"/>
                      <w:sz w:val="24"/>
                      <w:szCs w:val="24"/>
                      <w:lang w:val="en-US"/>
                    </w:rPr>
                    <w:t>KEDEN</w:t>
                  </w:r>
                  <w:r w:rsidRPr="006D6568">
                    <w:rPr>
                      <w:rFonts w:ascii="Times New Roman" w:hAnsi="Times New Roman" w:cs="Times New Roman"/>
                      <w:bCs/>
                      <w:color w:val="000000"/>
                      <w:sz w:val="24"/>
                      <w:szCs w:val="24"/>
                    </w:rPr>
                    <w:t xml:space="preserve">» </w:t>
                  </w:r>
                  <w:r w:rsidRPr="00A34890">
                    <w:rPr>
                      <w:rFonts w:ascii="Times New Roman" w:hAnsi="Times New Roman" w:cs="Times New Roman"/>
                      <w:color w:val="000000"/>
                      <w:sz w:val="24"/>
                      <w:szCs w:val="24"/>
                      <w:lang w:val="en-US"/>
                    </w:rPr>
                    <w:t>www</w:t>
                  </w:r>
                  <w:r w:rsidRPr="006D6568">
                    <w:rPr>
                      <w:rFonts w:ascii="Times New Roman" w:hAnsi="Times New Roman" w:cs="Times New Roman"/>
                      <w:color w:val="000000"/>
                      <w:sz w:val="24"/>
                      <w:szCs w:val="24"/>
                    </w:rPr>
                    <w:t>.</w:t>
                  </w:r>
                  <w:r w:rsidRPr="00A34890">
                    <w:rPr>
                      <w:rFonts w:ascii="Times New Roman" w:hAnsi="Times New Roman" w:cs="Times New Roman"/>
                      <w:color w:val="000000"/>
                      <w:sz w:val="24"/>
                      <w:szCs w:val="24"/>
                      <w:lang w:val="en-US"/>
                    </w:rPr>
                    <w:t>keden</w:t>
                  </w:r>
                  <w:r w:rsidRPr="006D6568">
                    <w:rPr>
                      <w:rFonts w:ascii="Times New Roman" w:hAnsi="Times New Roman" w:cs="Times New Roman"/>
                      <w:color w:val="000000"/>
                      <w:sz w:val="24"/>
                      <w:szCs w:val="24"/>
                    </w:rPr>
                    <w:t>.</w:t>
                  </w:r>
                  <w:r w:rsidRPr="00A34890">
                    <w:rPr>
                      <w:rFonts w:ascii="Times New Roman" w:hAnsi="Times New Roman" w:cs="Times New Roman"/>
                      <w:color w:val="000000"/>
                      <w:sz w:val="24"/>
                      <w:szCs w:val="24"/>
                      <w:lang w:val="en-US"/>
                    </w:rPr>
                    <w:t>kgd</w:t>
                  </w:r>
                  <w:r w:rsidRPr="006D6568">
                    <w:rPr>
                      <w:rFonts w:ascii="Times New Roman" w:hAnsi="Times New Roman" w:cs="Times New Roman"/>
                      <w:color w:val="000000"/>
                      <w:sz w:val="24"/>
                      <w:szCs w:val="24"/>
                    </w:rPr>
                    <w:t>.</w:t>
                  </w:r>
                  <w:r w:rsidRPr="00A34890">
                    <w:rPr>
                      <w:rFonts w:ascii="Times New Roman" w:hAnsi="Times New Roman" w:cs="Times New Roman"/>
                      <w:color w:val="000000"/>
                      <w:sz w:val="24"/>
                      <w:szCs w:val="24"/>
                      <w:lang w:val="en-US"/>
                    </w:rPr>
                    <w:t>gov</w:t>
                  </w:r>
                  <w:r w:rsidRPr="006D6568">
                    <w:rPr>
                      <w:rFonts w:ascii="Times New Roman" w:hAnsi="Times New Roman" w:cs="Times New Roman"/>
                      <w:color w:val="000000"/>
                      <w:sz w:val="24"/>
                      <w:szCs w:val="24"/>
                    </w:rPr>
                    <w:t>.</w:t>
                  </w:r>
                  <w:r w:rsidRPr="00A34890">
                    <w:rPr>
                      <w:rFonts w:ascii="Times New Roman" w:hAnsi="Times New Roman" w:cs="Times New Roman"/>
                      <w:color w:val="000000"/>
                      <w:sz w:val="24"/>
                      <w:szCs w:val="24"/>
                      <w:lang w:val="en-US"/>
                    </w:rPr>
                    <w:t>kz</w:t>
                  </w:r>
                </w:p>
              </w:tc>
            </w:tr>
            <w:tr w:rsidR="00BD5A4E" w:rsidRPr="004F1319" w14:paraId="583ACD47" w14:textId="77777777" w:rsidTr="00983108">
              <w:trPr>
                <w:trHeight w:val="30"/>
              </w:trPr>
              <w:tc>
                <w:tcPr>
                  <w:tcW w:w="299" w:type="dxa"/>
                  <w:tcMar>
                    <w:top w:w="15" w:type="dxa"/>
                    <w:left w:w="15" w:type="dxa"/>
                    <w:bottom w:w="15" w:type="dxa"/>
                    <w:right w:w="15" w:type="dxa"/>
                  </w:tcMar>
                  <w:vAlign w:val="center"/>
                </w:tcPr>
                <w:p w14:paraId="36BDB16B" w14:textId="77777777" w:rsidR="00BD5A4E" w:rsidRPr="004F1319" w:rsidRDefault="00BD5A4E" w:rsidP="00FF000B">
                  <w:pPr>
                    <w:framePr w:hSpace="180" w:wrap="around" w:vAnchor="text" w:hAnchor="text" w:xAlign="center" w:y="1"/>
                    <w:ind w:right="338" w:firstLine="0"/>
                    <w:suppressOverlap/>
                    <w:rPr>
                      <w:rFonts w:ascii="Times New Roman" w:hAnsi="Times New Roman" w:cs="Times New Roman"/>
                      <w:sz w:val="24"/>
                      <w:szCs w:val="24"/>
                    </w:rPr>
                  </w:pPr>
                  <w:r w:rsidRPr="004F1319">
                    <w:rPr>
                      <w:rFonts w:ascii="Times New Roman" w:hAnsi="Times New Roman" w:cs="Times New Roman"/>
                      <w:color w:val="000000"/>
                      <w:sz w:val="24"/>
                      <w:szCs w:val="24"/>
                    </w:rPr>
                    <w:t>8</w:t>
                  </w:r>
                </w:p>
              </w:tc>
              <w:tc>
                <w:tcPr>
                  <w:tcW w:w="1843" w:type="dxa"/>
                  <w:tcMar>
                    <w:top w:w="15" w:type="dxa"/>
                    <w:left w:w="15" w:type="dxa"/>
                    <w:bottom w:w="15" w:type="dxa"/>
                    <w:right w:w="15" w:type="dxa"/>
                  </w:tcMar>
                </w:tcPr>
                <w:p w14:paraId="4FC73937" w14:textId="5E002E94" w:rsidR="00BD5A4E" w:rsidRPr="002C327C" w:rsidRDefault="00BD5A4E" w:rsidP="00FF000B">
                  <w:pPr>
                    <w:framePr w:hSpace="180" w:wrap="around" w:vAnchor="text" w:hAnchor="text" w:xAlign="center" w:y="1"/>
                    <w:ind w:left="23" w:right="338"/>
                    <w:suppressOverlap/>
                    <w:rPr>
                      <w:rFonts w:ascii="Times New Roman" w:hAnsi="Times New Roman" w:cs="Times New Roman"/>
                      <w:color w:val="000000"/>
                      <w:sz w:val="24"/>
                      <w:szCs w:val="24"/>
                    </w:rPr>
                  </w:pPr>
                  <w:r w:rsidRPr="002C327C">
                    <w:rPr>
                      <w:rFonts w:ascii="Times New Roman" w:hAnsi="Times New Roman" w:cs="Times New Roman"/>
                      <w:color w:val="000000"/>
                      <w:sz w:val="24"/>
                      <w:szCs w:val="24"/>
                    </w:rPr>
                    <w:t>Перечень документов и сведений, истребуемых у услугополучателя для оказания государственной услуги</w:t>
                  </w:r>
                </w:p>
              </w:tc>
              <w:tc>
                <w:tcPr>
                  <w:tcW w:w="2002" w:type="dxa"/>
                  <w:tcMar>
                    <w:top w:w="15" w:type="dxa"/>
                    <w:left w:w="15" w:type="dxa"/>
                    <w:bottom w:w="15" w:type="dxa"/>
                    <w:right w:w="15" w:type="dxa"/>
                  </w:tcMar>
                </w:tcPr>
                <w:p w14:paraId="05E59730" w14:textId="77777777" w:rsidR="00B47E32" w:rsidRPr="00B47E32" w:rsidRDefault="00B47E32" w:rsidP="00FF000B">
                  <w:pPr>
                    <w:framePr w:hSpace="180" w:wrap="around" w:vAnchor="text" w:hAnchor="text" w:xAlign="center" w:y="1"/>
                    <w:ind w:left="23" w:right="338"/>
                    <w:suppressOverlap/>
                    <w:rPr>
                      <w:rFonts w:ascii="Times New Roman" w:hAnsi="Times New Roman" w:cs="Times New Roman"/>
                      <w:sz w:val="24"/>
                      <w:szCs w:val="24"/>
                    </w:rPr>
                  </w:pPr>
                  <w:r w:rsidRPr="00B47E32">
                    <w:rPr>
                      <w:rFonts w:ascii="Times New Roman" w:hAnsi="Times New Roman" w:cs="Times New Roman"/>
                      <w:sz w:val="24"/>
                      <w:szCs w:val="24"/>
                    </w:rPr>
                    <w:t xml:space="preserve">на портал, </w:t>
                  </w:r>
                  <w:r w:rsidRPr="008C2245">
                    <w:rPr>
                      <w:rFonts w:ascii="Times New Roman" w:hAnsi="Times New Roman" w:cs="Times New Roman"/>
                      <w:b/>
                      <w:sz w:val="24"/>
                      <w:szCs w:val="24"/>
                    </w:rPr>
                    <w:t>Ц</w:t>
                  </w:r>
                  <w:r w:rsidRPr="00B47E32">
                    <w:rPr>
                      <w:rFonts w:ascii="Times New Roman" w:hAnsi="Times New Roman" w:cs="Times New Roman"/>
                      <w:sz w:val="24"/>
                      <w:szCs w:val="24"/>
                    </w:rPr>
                    <w:t>С «KEDEN»:</w:t>
                  </w:r>
                </w:p>
                <w:p w14:paraId="53E5AE3B" w14:textId="525DF48F" w:rsidR="00B47E32" w:rsidRDefault="00B47E32" w:rsidP="00FF000B">
                  <w:pPr>
                    <w:framePr w:hSpace="180" w:wrap="around" w:vAnchor="text" w:hAnchor="text" w:xAlign="center" w:y="1"/>
                    <w:ind w:left="23" w:right="338"/>
                    <w:suppressOverlap/>
                    <w:rPr>
                      <w:rFonts w:ascii="Times New Roman" w:hAnsi="Times New Roman" w:cs="Times New Roman"/>
                      <w:sz w:val="24"/>
                      <w:szCs w:val="24"/>
                    </w:rPr>
                  </w:pPr>
                  <w:r w:rsidRPr="00B47E32">
                    <w:rPr>
                      <w:rFonts w:ascii="Times New Roman" w:hAnsi="Times New Roman" w:cs="Times New Roman"/>
                      <w:sz w:val="24"/>
                      <w:szCs w:val="24"/>
                    </w:rPr>
                    <w:t>заявление в форме электронного документа, подписанное электронной цифровой подписью (далее – ЭЦП);</w:t>
                  </w:r>
                </w:p>
                <w:p w14:paraId="0863FC78" w14:textId="75A224F8" w:rsidR="008C2245" w:rsidRDefault="008C2245" w:rsidP="00FF000B">
                  <w:pPr>
                    <w:framePr w:hSpace="180" w:wrap="around" w:vAnchor="text" w:hAnchor="text" w:xAlign="center" w:y="1"/>
                    <w:ind w:left="23" w:right="338"/>
                    <w:suppressOverlap/>
                    <w:rPr>
                      <w:rFonts w:ascii="Times New Roman" w:hAnsi="Times New Roman" w:cs="Times New Roman"/>
                      <w:sz w:val="24"/>
                      <w:szCs w:val="24"/>
                    </w:rPr>
                  </w:pPr>
                </w:p>
                <w:p w14:paraId="68713EE5" w14:textId="3908C779" w:rsidR="008C2245" w:rsidRDefault="008C2245" w:rsidP="00FF000B">
                  <w:pPr>
                    <w:framePr w:hSpace="180" w:wrap="around" w:vAnchor="text" w:hAnchor="text" w:xAlign="center" w:y="1"/>
                    <w:ind w:left="23" w:right="338"/>
                    <w:suppressOverlap/>
                    <w:rPr>
                      <w:rFonts w:ascii="Times New Roman" w:hAnsi="Times New Roman" w:cs="Times New Roman"/>
                      <w:sz w:val="24"/>
                      <w:szCs w:val="24"/>
                    </w:rPr>
                  </w:pPr>
                </w:p>
                <w:p w14:paraId="20D93FFB" w14:textId="1D1681C9" w:rsidR="008C2245" w:rsidRDefault="008C2245" w:rsidP="00FF000B">
                  <w:pPr>
                    <w:framePr w:hSpace="180" w:wrap="around" w:vAnchor="text" w:hAnchor="text" w:xAlign="center" w:y="1"/>
                    <w:ind w:left="23" w:right="338"/>
                    <w:suppressOverlap/>
                    <w:rPr>
                      <w:rFonts w:ascii="Times New Roman" w:hAnsi="Times New Roman" w:cs="Times New Roman"/>
                      <w:sz w:val="24"/>
                      <w:szCs w:val="24"/>
                    </w:rPr>
                  </w:pPr>
                </w:p>
                <w:p w14:paraId="037DB738" w14:textId="123004C2" w:rsidR="008C2245" w:rsidRDefault="008C2245" w:rsidP="00FF000B">
                  <w:pPr>
                    <w:framePr w:hSpace="180" w:wrap="around" w:vAnchor="text" w:hAnchor="text" w:xAlign="center" w:y="1"/>
                    <w:ind w:left="23" w:right="338"/>
                    <w:suppressOverlap/>
                    <w:rPr>
                      <w:rFonts w:ascii="Times New Roman" w:hAnsi="Times New Roman" w:cs="Times New Roman"/>
                      <w:sz w:val="24"/>
                      <w:szCs w:val="24"/>
                    </w:rPr>
                  </w:pPr>
                </w:p>
                <w:p w14:paraId="57333588" w14:textId="65077B5F" w:rsidR="008C2245" w:rsidRDefault="008C2245" w:rsidP="00FF000B">
                  <w:pPr>
                    <w:framePr w:hSpace="180" w:wrap="around" w:vAnchor="text" w:hAnchor="text" w:xAlign="center" w:y="1"/>
                    <w:ind w:left="23" w:right="338"/>
                    <w:suppressOverlap/>
                    <w:rPr>
                      <w:rFonts w:ascii="Times New Roman" w:hAnsi="Times New Roman" w:cs="Times New Roman"/>
                      <w:sz w:val="24"/>
                      <w:szCs w:val="24"/>
                    </w:rPr>
                  </w:pPr>
                </w:p>
                <w:p w14:paraId="14DC3147" w14:textId="4A0A8A47" w:rsidR="008C2245" w:rsidRDefault="008C2245" w:rsidP="00FF000B">
                  <w:pPr>
                    <w:framePr w:hSpace="180" w:wrap="around" w:vAnchor="text" w:hAnchor="text" w:xAlign="center" w:y="1"/>
                    <w:ind w:left="23" w:right="338"/>
                    <w:suppressOverlap/>
                    <w:rPr>
                      <w:rFonts w:ascii="Times New Roman" w:hAnsi="Times New Roman" w:cs="Times New Roman"/>
                      <w:sz w:val="24"/>
                      <w:szCs w:val="24"/>
                    </w:rPr>
                  </w:pPr>
                </w:p>
                <w:p w14:paraId="1167A554" w14:textId="7F6ED7F2" w:rsidR="008C2245" w:rsidRDefault="008C2245" w:rsidP="00FF000B">
                  <w:pPr>
                    <w:framePr w:hSpace="180" w:wrap="around" w:vAnchor="text" w:hAnchor="text" w:xAlign="center" w:y="1"/>
                    <w:ind w:left="23" w:right="338"/>
                    <w:suppressOverlap/>
                    <w:rPr>
                      <w:rFonts w:ascii="Times New Roman" w:hAnsi="Times New Roman" w:cs="Times New Roman"/>
                      <w:sz w:val="24"/>
                      <w:szCs w:val="24"/>
                    </w:rPr>
                  </w:pPr>
                </w:p>
                <w:p w14:paraId="5A5F670F" w14:textId="6039F9ED" w:rsidR="000A0CD7" w:rsidRDefault="000A0CD7" w:rsidP="00FF000B">
                  <w:pPr>
                    <w:framePr w:hSpace="180" w:wrap="around" w:vAnchor="text" w:hAnchor="text" w:xAlign="center" w:y="1"/>
                    <w:ind w:left="23" w:right="338"/>
                    <w:suppressOverlap/>
                    <w:rPr>
                      <w:rFonts w:ascii="Times New Roman" w:hAnsi="Times New Roman" w:cs="Times New Roman"/>
                      <w:sz w:val="24"/>
                      <w:szCs w:val="24"/>
                    </w:rPr>
                  </w:pPr>
                </w:p>
                <w:p w14:paraId="70824894" w14:textId="083EF602" w:rsidR="000A0CD7" w:rsidRDefault="000A0CD7" w:rsidP="00FF000B">
                  <w:pPr>
                    <w:framePr w:hSpace="180" w:wrap="around" w:vAnchor="text" w:hAnchor="text" w:xAlign="center" w:y="1"/>
                    <w:ind w:left="23" w:right="338"/>
                    <w:suppressOverlap/>
                    <w:rPr>
                      <w:rFonts w:ascii="Times New Roman" w:hAnsi="Times New Roman" w:cs="Times New Roman"/>
                      <w:sz w:val="24"/>
                      <w:szCs w:val="24"/>
                    </w:rPr>
                  </w:pPr>
                </w:p>
                <w:p w14:paraId="72705D27" w14:textId="6BA87804" w:rsidR="000A0CD7" w:rsidRDefault="000A0CD7" w:rsidP="00FF000B">
                  <w:pPr>
                    <w:framePr w:hSpace="180" w:wrap="around" w:vAnchor="text" w:hAnchor="text" w:xAlign="center" w:y="1"/>
                    <w:ind w:left="23" w:right="338"/>
                    <w:suppressOverlap/>
                    <w:rPr>
                      <w:rFonts w:ascii="Times New Roman" w:hAnsi="Times New Roman" w:cs="Times New Roman"/>
                      <w:sz w:val="24"/>
                      <w:szCs w:val="24"/>
                    </w:rPr>
                  </w:pPr>
                </w:p>
                <w:p w14:paraId="39112AB0" w14:textId="5EBA4E0C" w:rsidR="000A0CD7" w:rsidRDefault="000A0CD7" w:rsidP="00FF000B">
                  <w:pPr>
                    <w:framePr w:hSpace="180" w:wrap="around" w:vAnchor="text" w:hAnchor="text" w:xAlign="center" w:y="1"/>
                    <w:ind w:left="23" w:right="338"/>
                    <w:suppressOverlap/>
                    <w:rPr>
                      <w:rFonts w:ascii="Times New Roman" w:hAnsi="Times New Roman" w:cs="Times New Roman"/>
                      <w:sz w:val="24"/>
                      <w:szCs w:val="24"/>
                    </w:rPr>
                  </w:pPr>
                </w:p>
                <w:p w14:paraId="2C510BA3" w14:textId="60736061" w:rsidR="000A0CD7" w:rsidRDefault="000A0CD7" w:rsidP="00FF000B">
                  <w:pPr>
                    <w:framePr w:hSpace="180" w:wrap="around" w:vAnchor="text" w:hAnchor="text" w:xAlign="center" w:y="1"/>
                    <w:ind w:left="23" w:right="338"/>
                    <w:suppressOverlap/>
                    <w:rPr>
                      <w:rFonts w:ascii="Times New Roman" w:hAnsi="Times New Roman" w:cs="Times New Roman"/>
                      <w:sz w:val="24"/>
                      <w:szCs w:val="24"/>
                    </w:rPr>
                  </w:pPr>
                </w:p>
                <w:p w14:paraId="113039A4" w14:textId="0D97754F" w:rsidR="000A0CD7" w:rsidRDefault="000A0CD7" w:rsidP="00FF000B">
                  <w:pPr>
                    <w:framePr w:hSpace="180" w:wrap="around" w:vAnchor="text" w:hAnchor="text" w:xAlign="center" w:y="1"/>
                    <w:ind w:left="23" w:right="338"/>
                    <w:suppressOverlap/>
                    <w:rPr>
                      <w:rFonts w:ascii="Times New Roman" w:hAnsi="Times New Roman" w:cs="Times New Roman"/>
                      <w:sz w:val="24"/>
                      <w:szCs w:val="24"/>
                    </w:rPr>
                  </w:pPr>
                </w:p>
                <w:p w14:paraId="6055488D" w14:textId="2291F9CA" w:rsidR="000A0CD7" w:rsidRDefault="000A0CD7" w:rsidP="00FF000B">
                  <w:pPr>
                    <w:framePr w:hSpace="180" w:wrap="around" w:vAnchor="text" w:hAnchor="text" w:xAlign="center" w:y="1"/>
                    <w:ind w:left="23" w:right="338"/>
                    <w:suppressOverlap/>
                    <w:rPr>
                      <w:rFonts w:ascii="Times New Roman" w:hAnsi="Times New Roman" w:cs="Times New Roman"/>
                      <w:sz w:val="24"/>
                      <w:szCs w:val="24"/>
                    </w:rPr>
                  </w:pPr>
                </w:p>
                <w:p w14:paraId="55287F77" w14:textId="1933AF30" w:rsidR="000A0CD7" w:rsidRDefault="000A0CD7" w:rsidP="00FF000B">
                  <w:pPr>
                    <w:framePr w:hSpace="180" w:wrap="around" w:vAnchor="text" w:hAnchor="text" w:xAlign="center" w:y="1"/>
                    <w:ind w:left="23" w:right="338"/>
                    <w:suppressOverlap/>
                    <w:rPr>
                      <w:rFonts w:ascii="Times New Roman" w:hAnsi="Times New Roman" w:cs="Times New Roman"/>
                      <w:sz w:val="24"/>
                      <w:szCs w:val="24"/>
                    </w:rPr>
                  </w:pPr>
                </w:p>
                <w:p w14:paraId="6AF19C2F" w14:textId="346663FC" w:rsidR="000A0CD7" w:rsidRDefault="000A0CD7" w:rsidP="00FF000B">
                  <w:pPr>
                    <w:framePr w:hSpace="180" w:wrap="around" w:vAnchor="text" w:hAnchor="text" w:xAlign="center" w:y="1"/>
                    <w:ind w:left="23" w:right="338"/>
                    <w:suppressOverlap/>
                    <w:rPr>
                      <w:rFonts w:ascii="Times New Roman" w:hAnsi="Times New Roman" w:cs="Times New Roman"/>
                      <w:sz w:val="24"/>
                      <w:szCs w:val="24"/>
                    </w:rPr>
                  </w:pPr>
                </w:p>
                <w:p w14:paraId="57167EA8" w14:textId="222EECED" w:rsidR="000A0CD7" w:rsidRDefault="000A0CD7" w:rsidP="00FF000B">
                  <w:pPr>
                    <w:framePr w:hSpace="180" w:wrap="around" w:vAnchor="text" w:hAnchor="text" w:xAlign="center" w:y="1"/>
                    <w:ind w:left="23" w:right="338"/>
                    <w:suppressOverlap/>
                    <w:rPr>
                      <w:rFonts w:ascii="Times New Roman" w:hAnsi="Times New Roman" w:cs="Times New Roman"/>
                      <w:sz w:val="24"/>
                      <w:szCs w:val="24"/>
                    </w:rPr>
                  </w:pPr>
                </w:p>
                <w:p w14:paraId="3653B880" w14:textId="470154A6" w:rsidR="000A0CD7" w:rsidRDefault="000A0CD7" w:rsidP="00FF000B">
                  <w:pPr>
                    <w:framePr w:hSpace="180" w:wrap="around" w:vAnchor="text" w:hAnchor="text" w:xAlign="center" w:y="1"/>
                    <w:ind w:left="23" w:right="338"/>
                    <w:suppressOverlap/>
                    <w:rPr>
                      <w:rFonts w:ascii="Times New Roman" w:hAnsi="Times New Roman" w:cs="Times New Roman"/>
                      <w:sz w:val="24"/>
                      <w:szCs w:val="24"/>
                    </w:rPr>
                  </w:pPr>
                </w:p>
                <w:p w14:paraId="19194EC8" w14:textId="4BCC31BB" w:rsidR="000A0CD7" w:rsidRDefault="000A0CD7" w:rsidP="00FF000B">
                  <w:pPr>
                    <w:framePr w:hSpace="180" w:wrap="around" w:vAnchor="text" w:hAnchor="text" w:xAlign="center" w:y="1"/>
                    <w:ind w:left="23" w:right="338"/>
                    <w:suppressOverlap/>
                    <w:rPr>
                      <w:rFonts w:ascii="Times New Roman" w:hAnsi="Times New Roman" w:cs="Times New Roman"/>
                      <w:sz w:val="24"/>
                      <w:szCs w:val="24"/>
                    </w:rPr>
                  </w:pPr>
                </w:p>
                <w:p w14:paraId="739CA98C" w14:textId="7636EE62" w:rsidR="000A0CD7" w:rsidRDefault="000A0CD7" w:rsidP="00FF000B">
                  <w:pPr>
                    <w:framePr w:hSpace="180" w:wrap="around" w:vAnchor="text" w:hAnchor="text" w:xAlign="center" w:y="1"/>
                    <w:ind w:left="23" w:right="338"/>
                    <w:suppressOverlap/>
                    <w:rPr>
                      <w:rFonts w:ascii="Times New Roman" w:hAnsi="Times New Roman" w:cs="Times New Roman"/>
                      <w:sz w:val="24"/>
                      <w:szCs w:val="24"/>
                    </w:rPr>
                  </w:pPr>
                </w:p>
                <w:p w14:paraId="3464116D" w14:textId="154D52C6" w:rsidR="000A0CD7" w:rsidRDefault="000A0CD7" w:rsidP="00FF000B">
                  <w:pPr>
                    <w:framePr w:hSpace="180" w:wrap="around" w:vAnchor="text" w:hAnchor="text" w:xAlign="center" w:y="1"/>
                    <w:ind w:left="23" w:right="338"/>
                    <w:suppressOverlap/>
                    <w:rPr>
                      <w:rFonts w:ascii="Times New Roman" w:hAnsi="Times New Roman" w:cs="Times New Roman"/>
                      <w:sz w:val="24"/>
                      <w:szCs w:val="24"/>
                    </w:rPr>
                  </w:pPr>
                </w:p>
                <w:p w14:paraId="526D35FE" w14:textId="3E6713F0" w:rsidR="000A0CD7" w:rsidRDefault="000A0CD7" w:rsidP="00FF000B">
                  <w:pPr>
                    <w:framePr w:hSpace="180" w:wrap="around" w:vAnchor="text" w:hAnchor="text" w:xAlign="center" w:y="1"/>
                    <w:ind w:left="23" w:right="338"/>
                    <w:suppressOverlap/>
                    <w:rPr>
                      <w:rFonts w:ascii="Times New Roman" w:hAnsi="Times New Roman" w:cs="Times New Roman"/>
                      <w:sz w:val="24"/>
                      <w:szCs w:val="24"/>
                    </w:rPr>
                  </w:pPr>
                </w:p>
                <w:p w14:paraId="1374B136" w14:textId="0640AF99" w:rsidR="000A0CD7" w:rsidRDefault="000A0CD7" w:rsidP="00FF000B">
                  <w:pPr>
                    <w:framePr w:hSpace="180" w:wrap="around" w:vAnchor="text" w:hAnchor="text" w:xAlign="center" w:y="1"/>
                    <w:ind w:left="23" w:right="338"/>
                    <w:suppressOverlap/>
                    <w:rPr>
                      <w:rFonts w:ascii="Times New Roman" w:hAnsi="Times New Roman" w:cs="Times New Roman"/>
                      <w:sz w:val="24"/>
                      <w:szCs w:val="24"/>
                    </w:rPr>
                  </w:pPr>
                </w:p>
                <w:p w14:paraId="7A9D2FB5" w14:textId="2996FAF1" w:rsidR="000A0CD7" w:rsidRDefault="000A0CD7" w:rsidP="00FF000B">
                  <w:pPr>
                    <w:framePr w:hSpace="180" w:wrap="around" w:vAnchor="text" w:hAnchor="text" w:xAlign="center" w:y="1"/>
                    <w:ind w:left="23" w:right="338"/>
                    <w:suppressOverlap/>
                    <w:rPr>
                      <w:rFonts w:ascii="Times New Roman" w:hAnsi="Times New Roman" w:cs="Times New Roman"/>
                      <w:sz w:val="24"/>
                      <w:szCs w:val="24"/>
                    </w:rPr>
                  </w:pPr>
                </w:p>
                <w:p w14:paraId="2025B04B" w14:textId="256AC32E" w:rsidR="000A0CD7" w:rsidRDefault="000A0CD7" w:rsidP="00FF000B">
                  <w:pPr>
                    <w:framePr w:hSpace="180" w:wrap="around" w:vAnchor="text" w:hAnchor="text" w:xAlign="center" w:y="1"/>
                    <w:ind w:left="23" w:right="338"/>
                    <w:suppressOverlap/>
                    <w:rPr>
                      <w:rFonts w:ascii="Times New Roman" w:hAnsi="Times New Roman" w:cs="Times New Roman"/>
                      <w:sz w:val="24"/>
                      <w:szCs w:val="24"/>
                    </w:rPr>
                  </w:pPr>
                </w:p>
                <w:p w14:paraId="0BCE7629" w14:textId="5B0FD6EB" w:rsidR="000A0CD7" w:rsidRDefault="000A0CD7" w:rsidP="00FF000B">
                  <w:pPr>
                    <w:framePr w:hSpace="180" w:wrap="around" w:vAnchor="text" w:hAnchor="text" w:xAlign="center" w:y="1"/>
                    <w:ind w:left="23" w:right="338"/>
                    <w:suppressOverlap/>
                    <w:rPr>
                      <w:rFonts w:ascii="Times New Roman" w:hAnsi="Times New Roman" w:cs="Times New Roman"/>
                      <w:sz w:val="24"/>
                      <w:szCs w:val="24"/>
                    </w:rPr>
                  </w:pPr>
                </w:p>
                <w:p w14:paraId="09B4CD57" w14:textId="06C5F0D4" w:rsidR="000A0CD7" w:rsidRDefault="000A0CD7" w:rsidP="00FF000B">
                  <w:pPr>
                    <w:framePr w:hSpace="180" w:wrap="around" w:vAnchor="text" w:hAnchor="text" w:xAlign="center" w:y="1"/>
                    <w:ind w:left="23" w:right="338"/>
                    <w:suppressOverlap/>
                    <w:rPr>
                      <w:rFonts w:ascii="Times New Roman" w:hAnsi="Times New Roman" w:cs="Times New Roman"/>
                      <w:sz w:val="24"/>
                      <w:szCs w:val="24"/>
                    </w:rPr>
                  </w:pPr>
                </w:p>
                <w:p w14:paraId="72B4A1D2" w14:textId="12B5FEE8" w:rsidR="000A0CD7" w:rsidRDefault="000A0CD7" w:rsidP="00FF000B">
                  <w:pPr>
                    <w:framePr w:hSpace="180" w:wrap="around" w:vAnchor="text" w:hAnchor="text" w:xAlign="center" w:y="1"/>
                    <w:ind w:left="23" w:right="338"/>
                    <w:suppressOverlap/>
                    <w:rPr>
                      <w:rFonts w:ascii="Times New Roman" w:hAnsi="Times New Roman" w:cs="Times New Roman"/>
                      <w:sz w:val="24"/>
                      <w:szCs w:val="24"/>
                    </w:rPr>
                  </w:pPr>
                </w:p>
                <w:p w14:paraId="6B00B98F" w14:textId="5513BE4A" w:rsidR="000A0CD7" w:rsidRDefault="000A0CD7" w:rsidP="00FF000B">
                  <w:pPr>
                    <w:framePr w:hSpace="180" w:wrap="around" w:vAnchor="text" w:hAnchor="text" w:xAlign="center" w:y="1"/>
                    <w:ind w:left="23" w:right="338"/>
                    <w:suppressOverlap/>
                    <w:rPr>
                      <w:rFonts w:ascii="Times New Roman" w:hAnsi="Times New Roman" w:cs="Times New Roman"/>
                      <w:sz w:val="24"/>
                      <w:szCs w:val="24"/>
                    </w:rPr>
                  </w:pPr>
                </w:p>
                <w:p w14:paraId="0089F17B" w14:textId="6B38FF23" w:rsidR="000A0CD7" w:rsidRDefault="000A0CD7" w:rsidP="00FF000B">
                  <w:pPr>
                    <w:framePr w:hSpace="180" w:wrap="around" w:vAnchor="text" w:hAnchor="text" w:xAlign="center" w:y="1"/>
                    <w:ind w:left="23" w:right="338"/>
                    <w:suppressOverlap/>
                    <w:rPr>
                      <w:rFonts w:ascii="Times New Roman" w:hAnsi="Times New Roman" w:cs="Times New Roman"/>
                      <w:sz w:val="24"/>
                      <w:szCs w:val="24"/>
                    </w:rPr>
                  </w:pPr>
                </w:p>
                <w:p w14:paraId="31BDA55C" w14:textId="54CD360F" w:rsidR="008C2245" w:rsidRDefault="008C2245" w:rsidP="00FF000B">
                  <w:pPr>
                    <w:framePr w:hSpace="180" w:wrap="around" w:vAnchor="text" w:hAnchor="text" w:xAlign="center" w:y="1"/>
                    <w:ind w:left="23" w:right="338"/>
                    <w:suppressOverlap/>
                    <w:rPr>
                      <w:rFonts w:ascii="Times New Roman" w:hAnsi="Times New Roman" w:cs="Times New Roman"/>
                      <w:sz w:val="24"/>
                      <w:szCs w:val="24"/>
                    </w:rPr>
                  </w:pPr>
                </w:p>
                <w:p w14:paraId="0C0F81A1" w14:textId="77777777" w:rsidR="008C2245" w:rsidRPr="00B47E32" w:rsidRDefault="008C2245" w:rsidP="00FF000B">
                  <w:pPr>
                    <w:framePr w:hSpace="180" w:wrap="around" w:vAnchor="text" w:hAnchor="text" w:xAlign="center" w:y="1"/>
                    <w:ind w:left="23" w:right="338"/>
                    <w:suppressOverlap/>
                    <w:rPr>
                      <w:rFonts w:ascii="Times New Roman" w:hAnsi="Times New Roman" w:cs="Times New Roman"/>
                      <w:sz w:val="24"/>
                      <w:szCs w:val="24"/>
                    </w:rPr>
                  </w:pPr>
                </w:p>
                <w:p w14:paraId="2D59E434" w14:textId="77777777" w:rsidR="00B47E32" w:rsidRPr="00B47E32" w:rsidRDefault="00B47E32" w:rsidP="00FF000B">
                  <w:pPr>
                    <w:framePr w:hSpace="180" w:wrap="around" w:vAnchor="text" w:hAnchor="text" w:xAlign="center" w:y="1"/>
                    <w:ind w:left="23" w:right="338"/>
                    <w:suppressOverlap/>
                    <w:rPr>
                      <w:rFonts w:ascii="Times New Roman" w:hAnsi="Times New Roman" w:cs="Times New Roman"/>
                      <w:sz w:val="24"/>
                      <w:szCs w:val="24"/>
                    </w:rPr>
                  </w:pPr>
                  <w:r w:rsidRPr="000A0CD7">
                    <w:rPr>
                      <w:rFonts w:ascii="Times New Roman" w:hAnsi="Times New Roman" w:cs="Times New Roman"/>
                      <w:b/>
                      <w:sz w:val="24"/>
                      <w:szCs w:val="24"/>
                    </w:rPr>
                    <w:t>документ,</w:t>
                  </w:r>
                  <w:r w:rsidRPr="00B47E32">
                    <w:rPr>
                      <w:rFonts w:ascii="Times New Roman" w:hAnsi="Times New Roman" w:cs="Times New Roman"/>
                      <w:sz w:val="24"/>
                      <w:szCs w:val="24"/>
                    </w:rPr>
                    <w:t xml:space="preserve"> подтверждающ</w:t>
                  </w:r>
                  <w:r w:rsidRPr="000A0CD7">
                    <w:rPr>
                      <w:rFonts w:ascii="Times New Roman" w:hAnsi="Times New Roman" w:cs="Times New Roman"/>
                      <w:b/>
                      <w:sz w:val="24"/>
                      <w:szCs w:val="24"/>
                    </w:rPr>
                    <w:t>ий</w:t>
                  </w:r>
                  <w:r w:rsidRPr="00B47E32">
                    <w:rPr>
                      <w:rFonts w:ascii="Times New Roman" w:hAnsi="Times New Roman" w:cs="Times New Roman"/>
                      <w:sz w:val="24"/>
                      <w:szCs w:val="24"/>
                    </w:rPr>
                    <w:t xml:space="preserve"> право владения пользования и (или) распоряжения сооружениями и (или) помещениями (частями помещений), пригодными для использования в качестве магазина беспошлинной торговли;</w:t>
                  </w:r>
                </w:p>
                <w:p w14:paraId="6C945F67" w14:textId="44B5BD0C" w:rsidR="00B47E32" w:rsidRDefault="00B47E32" w:rsidP="00FF000B">
                  <w:pPr>
                    <w:framePr w:hSpace="180" w:wrap="around" w:vAnchor="text" w:hAnchor="text" w:xAlign="center" w:y="1"/>
                    <w:ind w:left="23" w:right="338"/>
                    <w:suppressOverlap/>
                    <w:rPr>
                      <w:rFonts w:ascii="Times New Roman" w:hAnsi="Times New Roman" w:cs="Times New Roman"/>
                      <w:sz w:val="24"/>
                      <w:szCs w:val="24"/>
                    </w:rPr>
                  </w:pPr>
                  <w:r w:rsidRPr="000A0CD7">
                    <w:rPr>
                      <w:rFonts w:ascii="Times New Roman" w:hAnsi="Times New Roman" w:cs="Times New Roman"/>
                      <w:b/>
                      <w:sz w:val="24"/>
                      <w:szCs w:val="24"/>
                    </w:rPr>
                    <w:t>копии</w:t>
                  </w:r>
                  <w:r w:rsidRPr="00B47E32">
                    <w:rPr>
                      <w:rFonts w:ascii="Times New Roman" w:hAnsi="Times New Roman" w:cs="Times New Roman"/>
                      <w:sz w:val="24"/>
                      <w:szCs w:val="24"/>
                    </w:rPr>
                    <w:t>, регистрационных документов или разрешений на розничную торговлю, если обязанность их получения предусмотрена законодательством Республики Казахстан.</w:t>
                  </w:r>
                </w:p>
                <w:p w14:paraId="32A4FA06" w14:textId="5791F0CF" w:rsidR="000A0CD7" w:rsidRDefault="000A0CD7" w:rsidP="00FF000B">
                  <w:pPr>
                    <w:framePr w:hSpace="180" w:wrap="around" w:vAnchor="text" w:hAnchor="text" w:xAlign="center" w:y="1"/>
                    <w:ind w:left="23" w:right="338"/>
                    <w:suppressOverlap/>
                    <w:rPr>
                      <w:rFonts w:ascii="Times New Roman" w:hAnsi="Times New Roman" w:cs="Times New Roman"/>
                      <w:b/>
                      <w:sz w:val="24"/>
                      <w:szCs w:val="24"/>
                    </w:rPr>
                  </w:pPr>
                </w:p>
                <w:p w14:paraId="14D02226" w14:textId="715254F4" w:rsidR="000A0CD7" w:rsidRDefault="000A0CD7" w:rsidP="00FF000B">
                  <w:pPr>
                    <w:framePr w:hSpace="180" w:wrap="around" w:vAnchor="text" w:hAnchor="text" w:xAlign="center" w:y="1"/>
                    <w:ind w:left="23" w:right="338"/>
                    <w:suppressOverlap/>
                    <w:rPr>
                      <w:rFonts w:ascii="Times New Roman" w:hAnsi="Times New Roman" w:cs="Times New Roman"/>
                      <w:b/>
                      <w:sz w:val="24"/>
                      <w:szCs w:val="24"/>
                    </w:rPr>
                  </w:pPr>
                </w:p>
                <w:p w14:paraId="7E91F79E" w14:textId="5579DAA7" w:rsidR="000A0CD7" w:rsidRDefault="000A0CD7" w:rsidP="00FF000B">
                  <w:pPr>
                    <w:framePr w:hSpace="180" w:wrap="around" w:vAnchor="text" w:hAnchor="text" w:xAlign="center" w:y="1"/>
                    <w:ind w:left="23" w:right="338"/>
                    <w:suppressOverlap/>
                    <w:rPr>
                      <w:rFonts w:ascii="Times New Roman" w:hAnsi="Times New Roman" w:cs="Times New Roman"/>
                      <w:b/>
                      <w:sz w:val="24"/>
                      <w:szCs w:val="24"/>
                    </w:rPr>
                  </w:pPr>
                </w:p>
                <w:p w14:paraId="3EC60A1E" w14:textId="5089D858" w:rsidR="000A0CD7" w:rsidRDefault="000A0CD7" w:rsidP="00FF000B">
                  <w:pPr>
                    <w:framePr w:hSpace="180" w:wrap="around" w:vAnchor="text" w:hAnchor="text" w:xAlign="center" w:y="1"/>
                    <w:ind w:left="23" w:right="338"/>
                    <w:suppressOverlap/>
                    <w:rPr>
                      <w:rFonts w:ascii="Times New Roman" w:hAnsi="Times New Roman" w:cs="Times New Roman"/>
                      <w:b/>
                      <w:sz w:val="24"/>
                      <w:szCs w:val="24"/>
                    </w:rPr>
                  </w:pPr>
                </w:p>
                <w:p w14:paraId="7B47A13F" w14:textId="20973BBE" w:rsidR="000A0CD7" w:rsidRDefault="000A0CD7" w:rsidP="00FF000B">
                  <w:pPr>
                    <w:framePr w:hSpace="180" w:wrap="around" w:vAnchor="text" w:hAnchor="text" w:xAlign="center" w:y="1"/>
                    <w:ind w:left="23" w:right="338"/>
                    <w:suppressOverlap/>
                    <w:rPr>
                      <w:rFonts w:ascii="Times New Roman" w:hAnsi="Times New Roman" w:cs="Times New Roman"/>
                      <w:b/>
                      <w:sz w:val="24"/>
                      <w:szCs w:val="24"/>
                    </w:rPr>
                  </w:pPr>
                </w:p>
                <w:p w14:paraId="64DBADEE" w14:textId="2FD231B6" w:rsidR="000A0CD7" w:rsidRDefault="000A0CD7" w:rsidP="00FF000B">
                  <w:pPr>
                    <w:framePr w:hSpace="180" w:wrap="around" w:vAnchor="text" w:hAnchor="text" w:xAlign="center" w:y="1"/>
                    <w:ind w:left="23" w:right="338"/>
                    <w:suppressOverlap/>
                    <w:rPr>
                      <w:rFonts w:ascii="Times New Roman" w:hAnsi="Times New Roman" w:cs="Times New Roman"/>
                      <w:b/>
                      <w:sz w:val="24"/>
                      <w:szCs w:val="24"/>
                    </w:rPr>
                  </w:pPr>
                </w:p>
                <w:p w14:paraId="2DC9E3E4" w14:textId="68C6D65A" w:rsidR="000A0CD7" w:rsidRDefault="000A0CD7" w:rsidP="00FF000B">
                  <w:pPr>
                    <w:framePr w:hSpace="180" w:wrap="around" w:vAnchor="text" w:hAnchor="text" w:xAlign="center" w:y="1"/>
                    <w:ind w:left="23" w:right="338"/>
                    <w:suppressOverlap/>
                    <w:rPr>
                      <w:rFonts w:ascii="Times New Roman" w:hAnsi="Times New Roman" w:cs="Times New Roman"/>
                      <w:b/>
                      <w:sz w:val="24"/>
                      <w:szCs w:val="24"/>
                    </w:rPr>
                  </w:pPr>
                </w:p>
                <w:p w14:paraId="2F1A1908" w14:textId="4370F6B6" w:rsidR="000A0CD7" w:rsidRDefault="000A0CD7" w:rsidP="00FF000B">
                  <w:pPr>
                    <w:framePr w:hSpace="180" w:wrap="around" w:vAnchor="text" w:hAnchor="text" w:xAlign="center" w:y="1"/>
                    <w:ind w:left="23" w:right="338"/>
                    <w:suppressOverlap/>
                    <w:rPr>
                      <w:rFonts w:ascii="Times New Roman" w:hAnsi="Times New Roman" w:cs="Times New Roman"/>
                      <w:b/>
                      <w:sz w:val="24"/>
                      <w:szCs w:val="24"/>
                    </w:rPr>
                  </w:pPr>
                </w:p>
                <w:p w14:paraId="0BF03663" w14:textId="16969227" w:rsidR="000A0CD7" w:rsidRPr="00B47E32" w:rsidRDefault="000A0CD7" w:rsidP="00FF000B">
                  <w:pPr>
                    <w:framePr w:hSpace="180" w:wrap="around" w:vAnchor="text" w:hAnchor="text" w:xAlign="center" w:y="1"/>
                    <w:ind w:left="23" w:right="338"/>
                    <w:suppressOverlap/>
                    <w:rPr>
                      <w:rFonts w:ascii="Times New Roman" w:hAnsi="Times New Roman" w:cs="Times New Roman"/>
                      <w:sz w:val="24"/>
                      <w:szCs w:val="24"/>
                    </w:rPr>
                  </w:pPr>
                </w:p>
                <w:p w14:paraId="2FBBF1DF" w14:textId="131CDB52" w:rsidR="00BD5A4E" w:rsidRPr="006E0D97" w:rsidRDefault="00B47E32" w:rsidP="00FF000B">
                  <w:pPr>
                    <w:framePr w:hSpace="180" w:wrap="around" w:vAnchor="text" w:hAnchor="text" w:xAlign="center" w:y="1"/>
                    <w:ind w:left="23" w:right="338"/>
                    <w:suppressOverlap/>
                    <w:rPr>
                      <w:rFonts w:ascii="Times New Roman" w:hAnsi="Times New Roman" w:cs="Times New Roman"/>
                      <w:sz w:val="24"/>
                      <w:szCs w:val="24"/>
                    </w:rPr>
                  </w:pPr>
                  <w:r w:rsidRPr="00B47E32">
                    <w:rPr>
                      <w:rFonts w:ascii="Times New Roman" w:hAnsi="Times New Roman" w:cs="Times New Roman"/>
                      <w:sz w:val="24"/>
                      <w:szCs w:val="24"/>
                    </w:rPr>
                    <w:t xml:space="preserve">Сведения о документе, удостоверяющем личность физического лица, о государственной регистрации (перерегистрации) юридического лица услугодатель получает из соответствующих государственных </w:t>
                  </w:r>
                  <w:r w:rsidRPr="00B47E32">
                    <w:rPr>
                      <w:rFonts w:ascii="Times New Roman" w:hAnsi="Times New Roman" w:cs="Times New Roman"/>
                      <w:b/>
                      <w:sz w:val="24"/>
                      <w:szCs w:val="24"/>
                    </w:rPr>
                    <w:t>цифровых</w:t>
                  </w:r>
                  <w:r w:rsidRPr="00B47E32">
                    <w:rPr>
                      <w:rFonts w:ascii="Times New Roman" w:hAnsi="Times New Roman" w:cs="Times New Roman"/>
                      <w:sz w:val="24"/>
                      <w:szCs w:val="24"/>
                    </w:rPr>
                    <w:t xml:space="preserve"> систем через шлюз «цифрового правительства».</w:t>
                  </w:r>
                </w:p>
              </w:tc>
            </w:tr>
            <w:tr w:rsidR="00BD5A4E" w:rsidRPr="004F1319" w14:paraId="46B53C2E" w14:textId="77777777" w:rsidTr="00983108">
              <w:trPr>
                <w:trHeight w:val="30"/>
              </w:trPr>
              <w:tc>
                <w:tcPr>
                  <w:tcW w:w="299" w:type="dxa"/>
                  <w:tcMar>
                    <w:top w:w="15" w:type="dxa"/>
                    <w:left w:w="15" w:type="dxa"/>
                    <w:bottom w:w="15" w:type="dxa"/>
                    <w:right w:w="15" w:type="dxa"/>
                  </w:tcMar>
                  <w:vAlign w:val="center"/>
                </w:tcPr>
                <w:p w14:paraId="62E211C1" w14:textId="77777777" w:rsidR="00BD5A4E" w:rsidRPr="004F1319" w:rsidRDefault="00BD5A4E" w:rsidP="00FF000B">
                  <w:pPr>
                    <w:framePr w:hSpace="180" w:wrap="around" w:vAnchor="text" w:hAnchor="text" w:xAlign="center" w:y="1"/>
                    <w:ind w:right="338" w:firstLine="0"/>
                    <w:suppressOverlap/>
                    <w:rPr>
                      <w:rFonts w:ascii="Times New Roman" w:hAnsi="Times New Roman" w:cs="Times New Roman"/>
                      <w:sz w:val="24"/>
                      <w:szCs w:val="24"/>
                    </w:rPr>
                  </w:pPr>
                  <w:r w:rsidRPr="004F1319">
                    <w:rPr>
                      <w:rFonts w:ascii="Times New Roman" w:hAnsi="Times New Roman" w:cs="Times New Roman"/>
                      <w:color w:val="000000"/>
                      <w:sz w:val="24"/>
                      <w:szCs w:val="24"/>
                    </w:rPr>
                    <w:t>9</w:t>
                  </w:r>
                </w:p>
              </w:tc>
              <w:tc>
                <w:tcPr>
                  <w:tcW w:w="1843" w:type="dxa"/>
                  <w:tcMar>
                    <w:top w:w="15" w:type="dxa"/>
                    <w:left w:w="15" w:type="dxa"/>
                    <w:bottom w:w="15" w:type="dxa"/>
                    <w:right w:w="15" w:type="dxa"/>
                  </w:tcMar>
                  <w:vAlign w:val="center"/>
                </w:tcPr>
                <w:p w14:paraId="15D007B6" w14:textId="77777777" w:rsidR="00BD5A4E" w:rsidRPr="004F1319" w:rsidRDefault="00BD5A4E" w:rsidP="00FF000B">
                  <w:pPr>
                    <w:framePr w:hSpace="180" w:wrap="around" w:vAnchor="text" w:hAnchor="text" w:xAlign="center" w:y="1"/>
                    <w:ind w:left="23" w:right="338"/>
                    <w:suppressOverlap/>
                    <w:rPr>
                      <w:rFonts w:ascii="Times New Roman" w:hAnsi="Times New Roman" w:cs="Times New Roman"/>
                      <w:sz w:val="24"/>
                      <w:szCs w:val="24"/>
                    </w:rPr>
                  </w:pPr>
                  <w:r w:rsidRPr="004F1319">
                    <w:rPr>
                      <w:rFonts w:ascii="Times New Roman" w:hAnsi="Times New Roman" w:cs="Times New Roman"/>
                      <w:color w:val="000000"/>
                      <w:sz w:val="24"/>
                      <w:szCs w:val="24"/>
                    </w:rPr>
                    <w:t>Основания для отказа в оказании государственной услуги, установленные законами Республики Казахстан</w:t>
                  </w:r>
                </w:p>
              </w:tc>
              <w:tc>
                <w:tcPr>
                  <w:tcW w:w="2002" w:type="dxa"/>
                  <w:tcMar>
                    <w:top w:w="15" w:type="dxa"/>
                    <w:left w:w="15" w:type="dxa"/>
                    <w:bottom w:w="15" w:type="dxa"/>
                    <w:right w:w="15" w:type="dxa"/>
                  </w:tcMar>
                  <w:vAlign w:val="center"/>
                </w:tcPr>
                <w:p w14:paraId="68C4887D" w14:textId="77777777" w:rsidR="00BD5A4E" w:rsidRPr="00E0018A" w:rsidRDefault="00BD5A4E" w:rsidP="00FF000B">
                  <w:pPr>
                    <w:framePr w:hSpace="180" w:wrap="around" w:vAnchor="text" w:hAnchor="text" w:xAlign="center" w:y="1"/>
                    <w:ind w:left="23" w:right="338"/>
                    <w:suppressOverlap/>
                    <w:rPr>
                      <w:rFonts w:ascii="Times New Roman" w:hAnsi="Times New Roman" w:cs="Times New Roman"/>
                      <w:sz w:val="24"/>
                      <w:szCs w:val="24"/>
                    </w:rPr>
                  </w:pPr>
                  <w:r w:rsidRPr="00E0018A">
                    <w:rPr>
                      <w:rFonts w:ascii="Times New Roman" w:hAnsi="Times New Roman" w:cs="Times New Roman"/>
                      <w:sz w:val="24"/>
                      <w:szCs w:val="24"/>
                    </w:rPr>
                    <w:t>1) непредставление всех документов, указанных в пункте 8 настоящего Перечня;</w:t>
                  </w:r>
                </w:p>
                <w:p w14:paraId="56B5062A" w14:textId="77777777" w:rsidR="00BD5A4E" w:rsidRPr="00E0018A" w:rsidRDefault="00BD5A4E" w:rsidP="00FF000B">
                  <w:pPr>
                    <w:framePr w:hSpace="180" w:wrap="around" w:vAnchor="text" w:hAnchor="text" w:xAlign="center" w:y="1"/>
                    <w:ind w:left="23" w:right="338"/>
                    <w:suppressOverlap/>
                    <w:rPr>
                      <w:rFonts w:ascii="Times New Roman" w:hAnsi="Times New Roman" w:cs="Times New Roman"/>
                      <w:sz w:val="24"/>
                      <w:szCs w:val="24"/>
                    </w:rPr>
                  </w:pPr>
                  <w:r w:rsidRPr="00E0018A">
                    <w:rPr>
                      <w:rFonts w:ascii="Times New Roman" w:hAnsi="Times New Roman" w:cs="Times New Roman"/>
                      <w:sz w:val="24"/>
                      <w:szCs w:val="24"/>
                    </w:rPr>
                    <w:t>2) несоответствие услугополучателя следующим условиям:</w:t>
                  </w:r>
                </w:p>
                <w:p w14:paraId="79BA6287" w14:textId="77777777" w:rsidR="00BD5A4E" w:rsidRPr="00E0018A" w:rsidRDefault="00BD5A4E" w:rsidP="00FF000B">
                  <w:pPr>
                    <w:framePr w:hSpace="180" w:wrap="around" w:vAnchor="text" w:hAnchor="text" w:xAlign="center" w:y="1"/>
                    <w:ind w:left="23" w:right="338"/>
                    <w:suppressOverlap/>
                    <w:rPr>
                      <w:rFonts w:ascii="Times New Roman" w:hAnsi="Times New Roman" w:cs="Times New Roman"/>
                      <w:sz w:val="24"/>
                      <w:szCs w:val="24"/>
                    </w:rPr>
                  </w:pPr>
                  <w:r w:rsidRPr="00E0018A">
                    <w:rPr>
                      <w:rFonts w:ascii="Times New Roman" w:hAnsi="Times New Roman" w:cs="Times New Roman"/>
                      <w:sz w:val="24"/>
                      <w:szCs w:val="24"/>
                    </w:rPr>
                    <w:t>нахождение в собственности, хозяйственном ведении, оперативном управлении или аренде сооружений и (или) помещений (частей помещений), предназначенных для использования в качестве магазина беспошлинной торговли и отвечающих следующим требованиям:</w:t>
                  </w:r>
                </w:p>
                <w:p w14:paraId="7E62DD1C" w14:textId="77777777" w:rsidR="00BD5A4E" w:rsidRPr="00E0018A" w:rsidRDefault="00BD5A4E" w:rsidP="00FF000B">
                  <w:pPr>
                    <w:framePr w:hSpace="180" w:wrap="around" w:vAnchor="text" w:hAnchor="text" w:xAlign="center" w:y="1"/>
                    <w:ind w:left="23" w:right="338"/>
                    <w:suppressOverlap/>
                    <w:rPr>
                      <w:rFonts w:ascii="Times New Roman" w:hAnsi="Times New Roman" w:cs="Times New Roman"/>
                      <w:sz w:val="24"/>
                      <w:szCs w:val="24"/>
                    </w:rPr>
                  </w:pPr>
                  <w:r w:rsidRPr="00E0018A">
                    <w:rPr>
                      <w:rFonts w:ascii="Times New Roman" w:hAnsi="Times New Roman" w:cs="Times New Roman"/>
                      <w:sz w:val="24"/>
                      <w:szCs w:val="24"/>
                    </w:rPr>
                    <w:t>торговый зал должен находиться за пределами места, определенного для производства таможенного декларирования товаров;</w:t>
                  </w:r>
                </w:p>
                <w:p w14:paraId="31C975FB" w14:textId="77777777" w:rsidR="00BD5A4E" w:rsidRPr="00E0018A" w:rsidRDefault="00BD5A4E" w:rsidP="00FF000B">
                  <w:pPr>
                    <w:framePr w:hSpace="180" w:wrap="around" w:vAnchor="text" w:hAnchor="text" w:xAlign="center" w:y="1"/>
                    <w:ind w:left="23" w:right="338"/>
                    <w:suppressOverlap/>
                    <w:rPr>
                      <w:rFonts w:ascii="Times New Roman" w:hAnsi="Times New Roman" w:cs="Times New Roman"/>
                      <w:sz w:val="24"/>
                      <w:szCs w:val="24"/>
                    </w:rPr>
                  </w:pPr>
                  <w:r w:rsidRPr="00E0018A">
                    <w:rPr>
                      <w:rFonts w:ascii="Times New Roman" w:hAnsi="Times New Roman" w:cs="Times New Roman"/>
                      <w:sz w:val="24"/>
                      <w:szCs w:val="24"/>
                    </w:rPr>
                    <w:t>на территории магазина беспошлинной торговли должны быть места, предназначенные для осуществления торговых операций, а также отдельные огороженные места, предназначенные для осуществления операций по обеспечению сохранности товаров и подготовке товаров к продаже (вскрытие упаковки, освобождение от тары и другие);</w:t>
                  </w:r>
                </w:p>
                <w:p w14:paraId="18BFECF0" w14:textId="77777777" w:rsidR="00BD5A4E" w:rsidRPr="00E0018A" w:rsidRDefault="00BD5A4E" w:rsidP="00FF000B">
                  <w:pPr>
                    <w:framePr w:hSpace="180" w:wrap="around" w:vAnchor="text" w:hAnchor="text" w:xAlign="center" w:y="1"/>
                    <w:ind w:left="23" w:right="338"/>
                    <w:suppressOverlap/>
                    <w:rPr>
                      <w:rFonts w:ascii="Times New Roman" w:hAnsi="Times New Roman" w:cs="Times New Roman"/>
                      <w:sz w:val="24"/>
                      <w:szCs w:val="24"/>
                    </w:rPr>
                  </w:pPr>
                  <w:r w:rsidRPr="00E0018A">
                    <w:rPr>
                      <w:rFonts w:ascii="Times New Roman" w:hAnsi="Times New Roman" w:cs="Times New Roman"/>
                      <w:sz w:val="24"/>
                      <w:szCs w:val="24"/>
                    </w:rPr>
                    <w:t>наличие регистрационных документов или разрешений на розничную торговлю в случаях, предусмотренных законодательством Республики Казахстан;</w:t>
                  </w:r>
                </w:p>
                <w:p w14:paraId="15F162FF" w14:textId="77777777" w:rsidR="00BD5A4E" w:rsidRPr="00E0018A" w:rsidRDefault="00BD5A4E" w:rsidP="00FF000B">
                  <w:pPr>
                    <w:framePr w:hSpace="180" w:wrap="around" w:vAnchor="text" w:hAnchor="text" w:xAlign="center" w:y="1"/>
                    <w:ind w:left="23" w:right="338"/>
                    <w:suppressOverlap/>
                    <w:rPr>
                      <w:rFonts w:ascii="Times New Roman" w:hAnsi="Times New Roman" w:cs="Times New Roman"/>
                      <w:sz w:val="24"/>
                      <w:szCs w:val="24"/>
                    </w:rPr>
                  </w:pPr>
                  <w:r w:rsidRPr="00E0018A">
                    <w:rPr>
                      <w:rFonts w:ascii="Times New Roman" w:hAnsi="Times New Roman" w:cs="Times New Roman"/>
                      <w:sz w:val="24"/>
                      <w:szCs w:val="24"/>
                    </w:rPr>
                    <w:t>отсутствие на день обращения к услугодателю не исполненной в установленный срок обязанности по уплате таможенных платежей, налогов, специальных, антидемпинговых, компенсационных пошлин, пеней, процентов;</w:t>
                  </w:r>
                </w:p>
                <w:p w14:paraId="686F7FC4" w14:textId="459A6F03" w:rsidR="00BD5A4E" w:rsidRPr="00E0018A" w:rsidRDefault="00BD5A4E" w:rsidP="00FF000B">
                  <w:pPr>
                    <w:framePr w:hSpace="180" w:wrap="around" w:vAnchor="text" w:hAnchor="text" w:xAlign="center" w:y="1"/>
                    <w:ind w:left="23" w:right="338"/>
                    <w:suppressOverlap/>
                    <w:rPr>
                      <w:rFonts w:ascii="Times New Roman" w:hAnsi="Times New Roman" w:cs="Times New Roman"/>
                      <w:sz w:val="24"/>
                      <w:szCs w:val="24"/>
                    </w:rPr>
                  </w:pPr>
                  <w:r w:rsidRPr="00E0018A">
                    <w:rPr>
                      <w:rFonts w:ascii="Times New Roman" w:hAnsi="Times New Roman" w:cs="Times New Roman"/>
                      <w:sz w:val="24"/>
                      <w:szCs w:val="24"/>
                    </w:rPr>
                    <w:t>отсутствие фактов привлечения в течение одного года до дня обращения в орган</w:t>
                  </w:r>
                  <w:r w:rsidR="004C245D">
                    <w:rPr>
                      <w:rFonts w:ascii="Times New Roman" w:hAnsi="Times New Roman" w:cs="Times New Roman"/>
                      <w:sz w:val="24"/>
                      <w:szCs w:val="24"/>
                    </w:rPr>
                    <w:t xml:space="preserve"> государственных доходов</w:t>
                  </w:r>
                  <w:r w:rsidRPr="00E0018A">
                    <w:rPr>
                      <w:rFonts w:ascii="Times New Roman" w:hAnsi="Times New Roman" w:cs="Times New Roman"/>
                      <w:sz w:val="24"/>
                      <w:szCs w:val="24"/>
                    </w:rPr>
                    <w:t xml:space="preserve"> к административной ответственности в соответствии со статьями 528, 532, 535, 538, 544, 551 и 555 Кодекса Республики Казахстан об административных правонарушениях;</w:t>
                  </w:r>
                </w:p>
                <w:p w14:paraId="188565B6" w14:textId="4D3AF2F8" w:rsidR="00BD5A4E" w:rsidRPr="00E0018A" w:rsidRDefault="00BD5A4E" w:rsidP="00FF000B">
                  <w:pPr>
                    <w:framePr w:hSpace="180" w:wrap="around" w:vAnchor="text" w:hAnchor="text" w:xAlign="center" w:y="1"/>
                    <w:ind w:left="23" w:right="338"/>
                    <w:suppressOverlap/>
                    <w:rPr>
                      <w:rFonts w:ascii="Times New Roman" w:hAnsi="Times New Roman" w:cs="Times New Roman"/>
                      <w:sz w:val="24"/>
                      <w:szCs w:val="24"/>
                    </w:rPr>
                  </w:pPr>
                  <w:r w:rsidRPr="00E0018A">
                    <w:rPr>
                      <w:rFonts w:ascii="Times New Roman" w:hAnsi="Times New Roman" w:cs="Times New Roman"/>
                      <w:sz w:val="24"/>
                      <w:szCs w:val="24"/>
                    </w:rPr>
                    <w:t xml:space="preserve">для магазинов беспошлинной торговли, предусмотренных для реализации товаров лицам, указанным в подпункте 4) пункта 2 статьи 324 </w:t>
                  </w:r>
                  <w:r w:rsidR="00C4180C" w:rsidRPr="00C4180C">
                    <w:rPr>
                      <w:rFonts w:ascii="Times New Roman" w:hAnsi="Times New Roman" w:cs="Times New Roman"/>
                      <w:sz w:val="24"/>
                      <w:szCs w:val="24"/>
                    </w:rPr>
                    <w:t xml:space="preserve">Таможенного </w:t>
                  </w:r>
                  <w:r w:rsidR="00C4180C">
                    <w:rPr>
                      <w:rFonts w:ascii="Times New Roman" w:hAnsi="Times New Roman" w:cs="Times New Roman"/>
                      <w:sz w:val="24"/>
                      <w:szCs w:val="24"/>
                    </w:rPr>
                    <w:t>К</w:t>
                  </w:r>
                  <w:r w:rsidRPr="00C4180C">
                    <w:rPr>
                      <w:rFonts w:ascii="Times New Roman" w:hAnsi="Times New Roman" w:cs="Times New Roman"/>
                      <w:sz w:val="24"/>
                      <w:szCs w:val="24"/>
                    </w:rPr>
                    <w:t>о</w:t>
                  </w:r>
                  <w:r w:rsidRPr="00E0018A">
                    <w:rPr>
                      <w:rFonts w:ascii="Times New Roman" w:hAnsi="Times New Roman" w:cs="Times New Roman"/>
                      <w:sz w:val="24"/>
                      <w:szCs w:val="24"/>
                    </w:rPr>
                    <w:t xml:space="preserve">декса, дополнительные условия включения в соответствующий реестр устанавливаются уполномоченным органом по согласованию с уполномоченным органом в сфере внешней политики согласно пункту 1 статьи 525 </w:t>
                  </w:r>
                  <w:r w:rsidR="00C4180C">
                    <w:rPr>
                      <w:rFonts w:ascii="Times New Roman" w:hAnsi="Times New Roman" w:cs="Times New Roman"/>
                      <w:sz w:val="24"/>
                      <w:szCs w:val="24"/>
                    </w:rPr>
                    <w:t xml:space="preserve">Таможенного </w:t>
                  </w:r>
                  <w:r w:rsidRPr="00E0018A">
                    <w:rPr>
                      <w:rFonts w:ascii="Times New Roman" w:hAnsi="Times New Roman" w:cs="Times New Roman"/>
                      <w:sz w:val="24"/>
                      <w:szCs w:val="24"/>
                    </w:rPr>
                    <w:t>Кодекса;</w:t>
                  </w:r>
                </w:p>
                <w:p w14:paraId="509BB2FC" w14:textId="750CDD57" w:rsidR="00BD5A4E" w:rsidRPr="00E0018A" w:rsidRDefault="00BD5A4E" w:rsidP="00FF000B">
                  <w:pPr>
                    <w:framePr w:hSpace="180" w:wrap="around" w:vAnchor="text" w:hAnchor="text" w:xAlign="center" w:y="1"/>
                    <w:ind w:left="23" w:right="338"/>
                    <w:suppressOverlap/>
                    <w:rPr>
                      <w:rFonts w:ascii="Times New Roman" w:hAnsi="Times New Roman" w:cs="Times New Roman"/>
                      <w:sz w:val="24"/>
                      <w:szCs w:val="24"/>
                    </w:rPr>
                  </w:pPr>
                  <w:r w:rsidRPr="00E0018A">
                    <w:rPr>
                      <w:rFonts w:ascii="Times New Roman" w:hAnsi="Times New Roman" w:cs="Times New Roman"/>
                      <w:sz w:val="24"/>
                      <w:szCs w:val="24"/>
                    </w:rPr>
                    <w:t xml:space="preserve">наличие договора (соглашения) о пользовании </w:t>
                  </w:r>
                  <w:r w:rsidR="00C628A5">
                    <w:rPr>
                      <w:rFonts w:ascii="Times New Roman" w:hAnsi="Times New Roman" w:cs="Times New Roman"/>
                      <w:sz w:val="24"/>
                      <w:szCs w:val="24"/>
                    </w:rPr>
                    <w:t>цифровой</w:t>
                  </w:r>
                  <w:r w:rsidRPr="00E0018A">
                    <w:rPr>
                      <w:rFonts w:ascii="Times New Roman" w:hAnsi="Times New Roman" w:cs="Times New Roman"/>
                      <w:sz w:val="24"/>
                      <w:szCs w:val="24"/>
                    </w:rPr>
                    <w:t xml:space="preserve"> системой электронных счетов-фактур;</w:t>
                  </w:r>
                </w:p>
                <w:p w14:paraId="002E4C69" w14:textId="77777777" w:rsidR="00BD5A4E" w:rsidRPr="00E0018A" w:rsidRDefault="00BD5A4E" w:rsidP="00FF000B">
                  <w:pPr>
                    <w:framePr w:hSpace="180" w:wrap="around" w:vAnchor="text" w:hAnchor="text" w:xAlign="center" w:y="1"/>
                    <w:ind w:left="23" w:right="338"/>
                    <w:suppressOverlap/>
                    <w:rPr>
                      <w:rFonts w:ascii="Times New Roman" w:hAnsi="Times New Roman" w:cs="Times New Roman"/>
                      <w:sz w:val="24"/>
                      <w:szCs w:val="24"/>
                    </w:rPr>
                  </w:pPr>
                  <w:r w:rsidRPr="00E0018A">
                    <w:rPr>
                      <w:rFonts w:ascii="Times New Roman" w:hAnsi="Times New Roman" w:cs="Times New Roman"/>
                      <w:sz w:val="24"/>
                      <w:szCs w:val="24"/>
                    </w:rPr>
                    <w:t>отсутствие непогашенной судимости по статьям 190, 192-1, 193, 209, 213, 214, 218, 233, 233-1, 250, 259, 311 и 312 Уголовного кодекса Республики Казахстан, а также по статьям 214, 216, 218, 234, 235, 236, 241, 245, 255, 256, 286, 297, 366 и 367 Уголовного кодекса Республики Казахстан у физических лиц, являющихся руководителями юридических лиц, претендующих на включение в реестр владельцев магазинов беспошлинной торговли;</w:t>
                  </w:r>
                </w:p>
                <w:p w14:paraId="0B3609FA" w14:textId="77777777" w:rsidR="00BD5A4E" w:rsidRPr="00E0018A" w:rsidRDefault="00BD5A4E" w:rsidP="00FF000B">
                  <w:pPr>
                    <w:framePr w:hSpace="180" w:wrap="around" w:vAnchor="text" w:hAnchor="text" w:xAlign="center" w:y="1"/>
                    <w:ind w:left="23" w:right="338"/>
                    <w:suppressOverlap/>
                    <w:rPr>
                      <w:rFonts w:ascii="Times New Roman" w:hAnsi="Times New Roman" w:cs="Times New Roman"/>
                      <w:sz w:val="24"/>
                      <w:szCs w:val="24"/>
                    </w:rPr>
                  </w:pPr>
                  <w:r w:rsidRPr="00E0018A">
                    <w:rPr>
                      <w:rFonts w:ascii="Times New Roman" w:hAnsi="Times New Roman" w:cs="Times New Roman"/>
                      <w:sz w:val="24"/>
                      <w:szCs w:val="24"/>
                    </w:rPr>
                    <w:t>если сооружения и (или) помещения (части помещений) находятся в аренде на день подачи заявления о включении в реестр владельцев магазинов беспошлинной торговли, договор аренды в отношении таких сооружений и (или) помещений (частей помещений) не заключен на срок не менее шести месяцев;</w:t>
                  </w:r>
                </w:p>
                <w:p w14:paraId="33296748" w14:textId="77777777" w:rsidR="00BD5A4E" w:rsidRPr="00E0018A" w:rsidRDefault="00BD5A4E" w:rsidP="00FF000B">
                  <w:pPr>
                    <w:framePr w:hSpace="180" w:wrap="around" w:vAnchor="text" w:hAnchor="text" w:xAlign="center" w:y="1"/>
                    <w:ind w:left="23" w:right="338"/>
                    <w:suppressOverlap/>
                    <w:rPr>
                      <w:rFonts w:ascii="Times New Roman" w:hAnsi="Times New Roman" w:cs="Times New Roman"/>
                      <w:sz w:val="24"/>
                      <w:szCs w:val="24"/>
                    </w:rPr>
                  </w:pPr>
                  <w:r w:rsidRPr="00E0018A">
                    <w:rPr>
                      <w:rFonts w:ascii="Times New Roman" w:hAnsi="Times New Roman" w:cs="Times New Roman"/>
                      <w:sz w:val="24"/>
                      <w:szCs w:val="24"/>
                    </w:rPr>
                    <w:t>3) установление недостоверности документов, представленных услугополучателем для получения государственной услуги, и (или) данных (сведений), содержащихся в них;</w:t>
                  </w:r>
                </w:p>
                <w:p w14:paraId="566C047F" w14:textId="77777777" w:rsidR="00BD5A4E" w:rsidRPr="00E0018A" w:rsidRDefault="00BD5A4E" w:rsidP="00FF000B">
                  <w:pPr>
                    <w:framePr w:hSpace="180" w:wrap="around" w:vAnchor="text" w:hAnchor="text" w:xAlign="center" w:y="1"/>
                    <w:ind w:left="23" w:right="338"/>
                    <w:suppressOverlap/>
                    <w:rPr>
                      <w:rFonts w:ascii="Times New Roman" w:hAnsi="Times New Roman" w:cs="Times New Roman"/>
                      <w:sz w:val="24"/>
                      <w:szCs w:val="24"/>
                    </w:rPr>
                  </w:pPr>
                  <w:r w:rsidRPr="00E0018A">
                    <w:rPr>
                      <w:rFonts w:ascii="Times New Roman" w:hAnsi="Times New Roman" w:cs="Times New Roman"/>
                      <w:sz w:val="24"/>
                      <w:szCs w:val="24"/>
                    </w:rPr>
                    <w:t>4) несоответствие услугополучателя и (или) представленных материалов, объектов, данных и сведений, необходимых для оказания государственной услуги, требованиям, настоящих правил;</w:t>
                  </w:r>
                </w:p>
                <w:p w14:paraId="08F55472" w14:textId="77777777" w:rsidR="00BD5A4E" w:rsidRPr="004F1319" w:rsidRDefault="00BD5A4E" w:rsidP="00FF000B">
                  <w:pPr>
                    <w:framePr w:hSpace="180" w:wrap="around" w:vAnchor="text" w:hAnchor="text" w:xAlign="center" w:y="1"/>
                    <w:ind w:left="23" w:right="338"/>
                    <w:suppressOverlap/>
                    <w:rPr>
                      <w:rFonts w:ascii="Times New Roman" w:hAnsi="Times New Roman" w:cs="Times New Roman"/>
                      <w:sz w:val="24"/>
                      <w:szCs w:val="24"/>
                    </w:rPr>
                  </w:pPr>
                  <w:r w:rsidRPr="00E0018A">
                    <w:rPr>
                      <w:rFonts w:ascii="Times New Roman" w:hAnsi="Times New Roman" w:cs="Times New Roman"/>
                      <w:sz w:val="24"/>
                      <w:szCs w:val="24"/>
                    </w:rPr>
                    <w:t>5) отсутствие согласия услугополучателя, предоставляемого в соответствии со статьей 8 Закона Республики Казахстан «О персональных данных и их защите», на доступ к персональным данным ограниченного доступа, которые требуются для оказания государственной услуги.</w:t>
                  </w:r>
                </w:p>
              </w:tc>
            </w:tr>
            <w:tr w:rsidR="00BD5A4E" w:rsidRPr="004F1319" w14:paraId="302E8676" w14:textId="77777777" w:rsidTr="00983108">
              <w:trPr>
                <w:trHeight w:val="30"/>
              </w:trPr>
              <w:tc>
                <w:tcPr>
                  <w:tcW w:w="299" w:type="dxa"/>
                  <w:tcMar>
                    <w:top w:w="15" w:type="dxa"/>
                    <w:left w:w="15" w:type="dxa"/>
                    <w:bottom w:w="15" w:type="dxa"/>
                    <w:right w:w="15" w:type="dxa"/>
                  </w:tcMar>
                  <w:vAlign w:val="center"/>
                </w:tcPr>
                <w:p w14:paraId="31D29557" w14:textId="77777777" w:rsidR="00BD5A4E" w:rsidRPr="004F1319" w:rsidRDefault="00BD5A4E" w:rsidP="00FF000B">
                  <w:pPr>
                    <w:framePr w:hSpace="180" w:wrap="around" w:vAnchor="text" w:hAnchor="text" w:xAlign="center" w:y="1"/>
                    <w:ind w:left="23" w:right="338" w:firstLine="0"/>
                    <w:suppressOverlap/>
                    <w:rPr>
                      <w:rFonts w:ascii="Times New Roman" w:hAnsi="Times New Roman" w:cs="Times New Roman"/>
                      <w:sz w:val="24"/>
                      <w:szCs w:val="24"/>
                    </w:rPr>
                  </w:pPr>
                  <w:r w:rsidRPr="004F1319">
                    <w:rPr>
                      <w:rFonts w:ascii="Times New Roman" w:hAnsi="Times New Roman" w:cs="Times New Roman"/>
                      <w:color w:val="000000"/>
                      <w:sz w:val="24"/>
                      <w:szCs w:val="24"/>
                    </w:rPr>
                    <w:t>10</w:t>
                  </w:r>
                </w:p>
              </w:tc>
              <w:tc>
                <w:tcPr>
                  <w:tcW w:w="1843" w:type="dxa"/>
                  <w:tcMar>
                    <w:top w:w="15" w:type="dxa"/>
                    <w:left w:w="15" w:type="dxa"/>
                    <w:bottom w:w="15" w:type="dxa"/>
                    <w:right w:w="15" w:type="dxa"/>
                  </w:tcMar>
                  <w:vAlign w:val="center"/>
                </w:tcPr>
                <w:p w14:paraId="76B80245" w14:textId="21932CD4" w:rsidR="00BD5A4E" w:rsidRPr="004F1319" w:rsidRDefault="00BD5A4E" w:rsidP="00FF000B">
                  <w:pPr>
                    <w:framePr w:hSpace="180" w:wrap="around" w:vAnchor="text" w:hAnchor="text" w:xAlign="center" w:y="1"/>
                    <w:ind w:left="23" w:right="338"/>
                    <w:suppressOverlap/>
                    <w:rPr>
                      <w:rFonts w:ascii="Times New Roman" w:hAnsi="Times New Roman" w:cs="Times New Roman"/>
                      <w:sz w:val="24"/>
                      <w:szCs w:val="24"/>
                    </w:rPr>
                  </w:pPr>
                  <w:r w:rsidRPr="00324315">
                    <w:rPr>
                      <w:rFonts w:ascii="Times New Roman" w:hAnsi="Times New Roman" w:cs="Times New Roman"/>
                      <w:color w:val="000000"/>
                      <w:sz w:val="24"/>
                      <w:szCs w:val="24"/>
                    </w:rPr>
                    <w:t>Иные требования с учетом особенностей оказания государственной услуги, в том числе оказываемой в электронной форме</w:t>
                  </w:r>
                </w:p>
              </w:tc>
              <w:tc>
                <w:tcPr>
                  <w:tcW w:w="2002" w:type="dxa"/>
                  <w:tcMar>
                    <w:top w:w="15" w:type="dxa"/>
                    <w:left w:w="15" w:type="dxa"/>
                    <w:bottom w:w="15" w:type="dxa"/>
                    <w:right w:w="15" w:type="dxa"/>
                  </w:tcMar>
                  <w:vAlign w:val="center"/>
                </w:tcPr>
                <w:p w14:paraId="717BF9C1" w14:textId="77777777" w:rsidR="00BD5A4E" w:rsidRPr="00067901" w:rsidRDefault="00BD5A4E" w:rsidP="00FF000B">
                  <w:pPr>
                    <w:framePr w:hSpace="180" w:wrap="around" w:vAnchor="text" w:hAnchor="text" w:xAlign="center" w:y="1"/>
                    <w:ind w:left="23" w:right="338"/>
                    <w:suppressOverlap/>
                    <w:rPr>
                      <w:rFonts w:ascii="Times New Roman" w:hAnsi="Times New Roman" w:cs="Times New Roman"/>
                      <w:sz w:val="24"/>
                      <w:szCs w:val="24"/>
                    </w:rPr>
                  </w:pPr>
                  <w:r w:rsidRPr="00D70831">
                    <w:rPr>
                      <w:rFonts w:ascii="Times New Roman" w:hAnsi="Times New Roman" w:cs="Times New Roman"/>
                      <w:sz w:val="24"/>
                      <w:szCs w:val="24"/>
                    </w:rPr>
                    <w:t xml:space="preserve">Услугополучатель имеет возможность получения информации о порядке и статусе оказания государственной услуги в режиме удаленного доступа посредством Единого контакт–центра 1414, 8 800 080 </w:t>
                  </w:r>
                  <w:r w:rsidRPr="00067901">
                    <w:rPr>
                      <w:rFonts w:ascii="Times New Roman" w:hAnsi="Times New Roman" w:cs="Times New Roman"/>
                      <w:sz w:val="24"/>
                      <w:szCs w:val="24"/>
                    </w:rPr>
                    <w:t>7777.</w:t>
                  </w:r>
                </w:p>
                <w:p w14:paraId="3C2957A7" w14:textId="68B11F99" w:rsidR="00BD5A4E" w:rsidRPr="00D70831" w:rsidRDefault="00BD5A4E" w:rsidP="00FF000B">
                  <w:pPr>
                    <w:framePr w:hSpace="180" w:wrap="around" w:vAnchor="text" w:hAnchor="text" w:xAlign="center" w:y="1"/>
                    <w:ind w:left="23" w:right="338"/>
                    <w:suppressOverlap/>
                    <w:rPr>
                      <w:rFonts w:ascii="Times New Roman" w:hAnsi="Times New Roman" w:cs="Times New Roman"/>
                      <w:sz w:val="24"/>
                      <w:szCs w:val="24"/>
                    </w:rPr>
                  </w:pPr>
                  <w:r w:rsidRPr="00D70831">
                    <w:rPr>
                      <w:rFonts w:ascii="Times New Roman" w:hAnsi="Times New Roman" w:cs="Times New Roman"/>
                      <w:sz w:val="24"/>
                      <w:szCs w:val="24"/>
                    </w:rPr>
                    <w:t xml:space="preserve">Услугополучатель имеет возможность получения государственной услуги в электронной форме через портал и через интернет-ресурс </w:t>
                  </w:r>
                  <w:r w:rsidRPr="00067901">
                    <w:rPr>
                      <w:rFonts w:ascii="Times New Roman" w:hAnsi="Times New Roman" w:cs="Times New Roman"/>
                      <w:sz w:val="24"/>
                      <w:szCs w:val="24"/>
                    </w:rPr>
                    <w:t>услугодателя www.keden.kgd.gov.kz. при условии наличия ЭЦП</w:t>
                  </w:r>
                  <w:r w:rsidRPr="00D70831">
                    <w:rPr>
                      <w:rFonts w:ascii="Times New Roman" w:hAnsi="Times New Roman" w:cs="Times New Roman"/>
                      <w:sz w:val="24"/>
                      <w:szCs w:val="24"/>
                    </w:rPr>
                    <w:t>.</w:t>
                  </w:r>
                </w:p>
                <w:p w14:paraId="191462EF" w14:textId="77777777" w:rsidR="00BD5A4E" w:rsidRPr="00D70831" w:rsidRDefault="00BD5A4E" w:rsidP="00FF000B">
                  <w:pPr>
                    <w:framePr w:hSpace="180" w:wrap="around" w:vAnchor="text" w:hAnchor="text" w:xAlign="center" w:y="1"/>
                    <w:ind w:left="23" w:right="338"/>
                    <w:suppressOverlap/>
                    <w:rPr>
                      <w:rFonts w:ascii="Times New Roman" w:hAnsi="Times New Roman" w:cs="Times New Roman"/>
                      <w:sz w:val="24"/>
                      <w:szCs w:val="24"/>
                    </w:rPr>
                  </w:pPr>
                  <w:r w:rsidRPr="00D70831">
                    <w:rPr>
                      <w:rFonts w:ascii="Times New Roman" w:hAnsi="Times New Roman" w:cs="Times New Roman"/>
                      <w:sz w:val="24"/>
                      <w:szCs w:val="24"/>
                    </w:rPr>
                    <w:t>Сервис цифровых документов доступен для пользователей, авторизованных в мобильном приложении.</w:t>
                  </w:r>
                </w:p>
                <w:p w14:paraId="3BA7D1F5" w14:textId="18B7210C" w:rsidR="00BD5A4E" w:rsidRPr="004F1319" w:rsidRDefault="00BD5A4E" w:rsidP="00FF000B">
                  <w:pPr>
                    <w:framePr w:hSpace="180" w:wrap="around" w:vAnchor="text" w:hAnchor="text" w:xAlign="center" w:y="1"/>
                    <w:ind w:left="23" w:right="338"/>
                    <w:suppressOverlap/>
                    <w:rPr>
                      <w:rFonts w:ascii="Times New Roman" w:hAnsi="Times New Roman" w:cs="Times New Roman"/>
                      <w:sz w:val="24"/>
                      <w:szCs w:val="24"/>
                    </w:rPr>
                  </w:pPr>
                  <w:r w:rsidRPr="00D70831">
                    <w:rPr>
                      <w:rFonts w:ascii="Times New Roman" w:hAnsi="Times New Roman" w:cs="Times New Roman"/>
                      <w:sz w:val="24"/>
                      <w:szCs w:val="24"/>
                    </w:rPr>
                    <w:t xml:space="preserve">Для использования цифрового документа необходимо пройти авторизацию в мобильном приложении с использованием </w:t>
                  </w:r>
                  <w:r w:rsidR="00C4180C" w:rsidRPr="00C4180C">
                    <w:rPr>
                      <w:rFonts w:ascii="Times New Roman" w:hAnsi="Times New Roman" w:cs="Times New Roman"/>
                      <w:b/>
                      <w:sz w:val="24"/>
                      <w:szCs w:val="24"/>
                    </w:rPr>
                    <w:t>ЭЦП</w:t>
                  </w:r>
                  <w:r w:rsidRPr="00D70831">
                    <w:rPr>
                      <w:rFonts w:ascii="Times New Roman" w:hAnsi="Times New Roman" w:cs="Times New Roman"/>
                      <w:sz w:val="24"/>
                      <w:szCs w:val="24"/>
                    </w:rPr>
                    <w:t xml:space="preserve"> или одноразового пароля, далее перейти в раз</w:t>
                  </w:r>
                  <w:r>
                    <w:rPr>
                      <w:rFonts w:ascii="Times New Roman" w:hAnsi="Times New Roman" w:cs="Times New Roman"/>
                      <w:sz w:val="24"/>
                      <w:szCs w:val="24"/>
                    </w:rPr>
                    <w:t>дел «Цифровые документы»</w:t>
                  </w:r>
                  <w:r w:rsidRPr="00D70831">
                    <w:rPr>
                      <w:rFonts w:ascii="Times New Roman" w:hAnsi="Times New Roman" w:cs="Times New Roman"/>
                      <w:sz w:val="24"/>
                      <w:szCs w:val="24"/>
                    </w:rPr>
                    <w:t xml:space="preserve"> и выбрать необходимый документ.</w:t>
                  </w:r>
                </w:p>
              </w:tc>
            </w:tr>
          </w:tbl>
          <w:p w14:paraId="478ECEF4" w14:textId="77777777" w:rsidR="00BD5A4E" w:rsidRPr="004F1319" w:rsidRDefault="00BD5A4E" w:rsidP="00764BED">
            <w:pPr>
              <w:spacing w:line="0" w:lineRule="atLeast"/>
              <w:ind w:right="338"/>
              <w:rPr>
                <w:rFonts w:ascii="Times New Roman" w:eastAsia="Times New Roman" w:hAnsi="Times New Roman" w:cs="Times New Roman"/>
                <w:color w:val="000000"/>
                <w:sz w:val="24"/>
                <w:szCs w:val="24"/>
              </w:rPr>
            </w:pPr>
          </w:p>
        </w:tc>
        <w:tc>
          <w:tcPr>
            <w:tcW w:w="2127" w:type="dxa"/>
            <w:gridSpan w:val="2"/>
          </w:tcPr>
          <w:p w14:paraId="201E8AB4" w14:textId="77777777" w:rsidR="00BD5A4E" w:rsidRPr="004F1319" w:rsidRDefault="00BD5A4E" w:rsidP="00BD5A4E">
            <w:pPr>
              <w:spacing w:line="0" w:lineRule="atLeast"/>
              <w:rPr>
                <w:rFonts w:ascii="Times New Roman" w:hAnsi="Times New Roman" w:cs="Times New Roman"/>
                <w:sz w:val="24"/>
                <w:szCs w:val="24"/>
              </w:rPr>
            </w:pPr>
          </w:p>
          <w:p w14:paraId="195485C9" w14:textId="77777777" w:rsidR="00BD5A4E" w:rsidRDefault="00BD5A4E" w:rsidP="00BD5A4E">
            <w:pPr>
              <w:ind w:firstLine="175"/>
              <w:rPr>
                <w:rFonts w:ascii="Times New Roman" w:eastAsia="Times New Roman" w:hAnsi="Times New Roman" w:cs="Times New Roman"/>
                <w:sz w:val="24"/>
                <w:szCs w:val="24"/>
              </w:rPr>
            </w:pPr>
          </w:p>
          <w:p w14:paraId="49DE37E7" w14:textId="77777777" w:rsidR="00BD5A4E" w:rsidRDefault="00BD5A4E" w:rsidP="00BD5A4E">
            <w:pPr>
              <w:rPr>
                <w:rFonts w:ascii="Times New Roman" w:hAnsi="Times New Roman" w:cs="Times New Roman"/>
              </w:rPr>
            </w:pPr>
          </w:p>
          <w:p w14:paraId="6D1362A5" w14:textId="77777777" w:rsidR="00BD5A4E" w:rsidRPr="004F1319" w:rsidRDefault="00BD5A4E" w:rsidP="00BD5A4E">
            <w:pPr>
              <w:rPr>
                <w:rFonts w:ascii="Times New Roman" w:eastAsia="Times New Roman" w:hAnsi="Times New Roman" w:cs="Times New Roman"/>
                <w:sz w:val="24"/>
                <w:szCs w:val="24"/>
              </w:rPr>
            </w:pPr>
          </w:p>
          <w:p w14:paraId="1BBC49F5" w14:textId="77777777" w:rsidR="00BD5A4E" w:rsidRPr="004F1319" w:rsidRDefault="00BD5A4E" w:rsidP="00BD5A4E">
            <w:pPr>
              <w:rPr>
                <w:rFonts w:ascii="Times New Roman" w:eastAsia="Times New Roman" w:hAnsi="Times New Roman" w:cs="Times New Roman"/>
                <w:sz w:val="24"/>
                <w:szCs w:val="24"/>
              </w:rPr>
            </w:pPr>
          </w:p>
          <w:p w14:paraId="0CE45CCC" w14:textId="77777777" w:rsidR="00BD5A4E" w:rsidRPr="004F1319" w:rsidRDefault="00BD5A4E" w:rsidP="00BD5A4E">
            <w:pPr>
              <w:rPr>
                <w:rFonts w:ascii="Times New Roman" w:eastAsia="Times New Roman" w:hAnsi="Times New Roman" w:cs="Times New Roman"/>
                <w:sz w:val="24"/>
                <w:szCs w:val="24"/>
              </w:rPr>
            </w:pPr>
          </w:p>
          <w:p w14:paraId="2FC8C598" w14:textId="77777777" w:rsidR="00BD5A4E" w:rsidRPr="004F1319" w:rsidRDefault="00BD5A4E" w:rsidP="00BD5A4E">
            <w:pPr>
              <w:rPr>
                <w:rFonts w:ascii="Times New Roman" w:eastAsia="Times New Roman" w:hAnsi="Times New Roman" w:cs="Times New Roman"/>
                <w:sz w:val="24"/>
                <w:szCs w:val="24"/>
              </w:rPr>
            </w:pPr>
          </w:p>
          <w:p w14:paraId="75DE2A74" w14:textId="77777777" w:rsidR="00BD5A4E" w:rsidRPr="001701BF" w:rsidRDefault="00BD5A4E" w:rsidP="00BD5A4E">
            <w:pPr>
              <w:rPr>
                <w:rFonts w:ascii="Times New Roman" w:eastAsia="Times New Roman" w:hAnsi="Times New Roman" w:cs="Times New Roman"/>
                <w:sz w:val="24"/>
                <w:szCs w:val="24"/>
              </w:rPr>
            </w:pPr>
          </w:p>
          <w:p w14:paraId="670F89AB" w14:textId="77777777" w:rsidR="00BD5A4E" w:rsidRPr="004F1319" w:rsidRDefault="00BD5A4E" w:rsidP="00BD5A4E">
            <w:pPr>
              <w:rPr>
                <w:rFonts w:ascii="Times New Roman" w:eastAsia="Times New Roman" w:hAnsi="Times New Roman" w:cs="Times New Roman"/>
                <w:sz w:val="24"/>
                <w:szCs w:val="24"/>
              </w:rPr>
            </w:pPr>
          </w:p>
          <w:p w14:paraId="5A2143C1" w14:textId="77777777" w:rsidR="00BD5A4E" w:rsidRPr="004F1319" w:rsidRDefault="00BD5A4E" w:rsidP="00BD5A4E">
            <w:pPr>
              <w:rPr>
                <w:rFonts w:ascii="Times New Roman" w:eastAsia="Times New Roman" w:hAnsi="Times New Roman" w:cs="Times New Roman"/>
                <w:sz w:val="24"/>
                <w:szCs w:val="24"/>
              </w:rPr>
            </w:pPr>
          </w:p>
          <w:p w14:paraId="49312CC3" w14:textId="77777777" w:rsidR="00BD5A4E" w:rsidRPr="004F1319" w:rsidRDefault="00BD5A4E" w:rsidP="00BD5A4E">
            <w:pPr>
              <w:rPr>
                <w:rFonts w:ascii="Times New Roman" w:eastAsia="Times New Roman" w:hAnsi="Times New Roman" w:cs="Times New Roman"/>
                <w:sz w:val="24"/>
                <w:szCs w:val="24"/>
              </w:rPr>
            </w:pPr>
          </w:p>
          <w:p w14:paraId="7E8F1305" w14:textId="77777777" w:rsidR="00BD5A4E" w:rsidRPr="004F1319" w:rsidRDefault="00BD5A4E" w:rsidP="00BD5A4E">
            <w:pPr>
              <w:rPr>
                <w:rFonts w:ascii="Times New Roman" w:eastAsia="Times New Roman" w:hAnsi="Times New Roman" w:cs="Times New Roman"/>
                <w:sz w:val="24"/>
                <w:szCs w:val="24"/>
              </w:rPr>
            </w:pPr>
          </w:p>
          <w:p w14:paraId="51D9B362" w14:textId="77777777" w:rsidR="00BD5A4E" w:rsidRPr="004F1319" w:rsidRDefault="00BD5A4E" w:rsidP="00BD5A4E">
            <w:pPr>
              <w:rPr>
                <w:rFonts w:ascii="Times New Roman" w:eastAsia="Times New Roman" w:hAnsi="Times New Roman" w:cs="Times New Roman"/>
                <w:sz w:val="24"/>
                <w:szCs w:val="24"/>
              </w:rPr>
            </w:pPr>
          </w:p>
          <w:p w14:paraId="5403EC2A" w14:textId="77777777" w:rsidR="00BD5A4E" w:rsidRPr="004F1319" w:rsidRDefault="00BD5A4E" w:rsidP="00BD5A4E">
            <w:pPr>
              <w:rPr>
                <w:rFonts w:ascii="Times New Roman" w:eastAsia="Times New Roman" w:hAnsi="Times New Roman" w:cs="Times New Roman"/>
                <w:sz w:val="24"/>
                <w:szCs w:val="24"/>
              </w:rPr>
            </w:pPr>
          </w:p>
          <w:p w14:paraId="3587DB8E" w14:textId="77777777" w:rsidR="00BD5A4E" w:rsidRPr="004F1319" w:rsidRDefault="00BD5A4E" w:rsidP="00BD5A4E">
            <w:pPr>
              <w:rPr>
                <w:rFonts w:ascii="Times New Roman" w:eastAsia="Times New Roman" w:hAnsi="Times New Roman" w:cs="Times New Roman"/>
                <w:sz w:val="24"/>
                <w:szCs w:val="24"/>
              </w:rPr>
            </w:pPr>
          </w:p>
          <w:p w14:paraId="37FE9753" w14:textId="77777777" w:rsidR="00BD5A4E" w:rsidRPr="004F1319" w:rsidRDefault="00BD5A4E" w:rsidP="00BD5A4E">
            <w:pPr>
              <w:rPr>
                <w:rFonts w:ascii="Times New Roman" w:eastAsia="Times New Roman" w:hAnsi="Times New Roman" w:cs="Times New Roman"/>
                <w:sz w:val="24"/>
                <w:szCs w:val="24"/>
              </w:rPr>
            </w:pPr>
          </w:p>
          <w:p w14:paraId="3D002298" w14:textId="77777777" w:rsidR="00BD5A4E" w:rsidRPr="004F1319" w:rsidRDefault="00BD5A4E" w:rsidP="00BD5A4E">
            <w:pPr>
              <w:rPr>
                <w:rFonts w:ascii="Times New Roman" w:eastAsia="Times New Roman" w:hAnsi="Times New Roman" w:cs="Times New Roman"/>
                <w:sz w:val="24"/>
                <w:szCs w:val="24"/>
              </w:rPr>
            </w:pPr>
          </w:p>
          <w:p w14:paraId="493BFA15" w14:textId="77777777" w:rsidR="00BD5A4E" w:rsidRPr="004F1319" w:rsidRDefault="00BD5A4E" w:rsidP="00BD5A4E">
            <w:pPr>
              <w:rPr>
                <w:rFonts w:ascii="Times New Roman" w:eastAsia="Times New Roman" w:hAnsi="Times New Roman" w:cs="Times New Roman"/>
                <w:sz w:val="24"/>
                <w:szCs w:val="24"/>
              </w:rPr>
            </w:pPr>
          </w:p>
          <w:p w14:paraId="1CF5E1CE" w14:textId="77777777" w:rsidR="00BD5A4E" w:rsidRPr="004F1319" w:rsidRDefault="00BD5A4E" w:rsidP="00BD5A4E">
            <w:pPr>
              <w:rPr>
                <w:rFonts w:ascii="Times New Roman" w:eastAsia="Times New Roman" w:hAnsi="Times New Roman" w:cs="Times New Roman"/>
                <w:sz w:val="24"/>
                <w:szCs w:val="24"/>
              </w:rPr>
            </w:pPr>
          </w:p>
          <w:p w14:paraId="1FE45E13" w14:textId="77777777" w:rsidR="00BD5A4E" w:rsidRPr="004F1319" w:rsidRDefault="00BD5A4E" w:rsidP="00BD5A4E">
            <w:pPr>
              <w:rPr>
                <w:rFonts w:ascii="Times New Roman" w:eastAsia="Times New Roman" w:hAnsi="Times New Roman" w:cs="Times New Roman"/>
                <w:sz w:val="24"/>
                <w:szCs w:val="24"/>
              </w:rPr>
            </w:pPr>
          </w:p>
          <w:p w14:paraId="16F9C843" w14:textId="77777777" w:rsidR="00BD5A4E" w:rsidRPr="004F1319" w:rsidRDefault="00BD5A4E" w:rsidP="00BD5A4E">
            <w:pPr>
              <w:rPr>
                <w:rFonts w:ascii="Times New Roman" w:eastAsia="Times New Roman" w:hAnsi="Times New Roman" w:cs="Times New Roman"/>
                <w:sz w:val="24"/>
                <w:szCs w:val="24"/>
              </w:rPr>
            </w:pPr>
          </w:p>
          <w:p w14:paraId="0F734B29" w14:textId="77777777" w:rsidR="00BD5A4E" w:rsidRPr="004F1319" w:rsidRDefault="00BD5A4E" w:rsidP="00BD5A4E">
            <w:pPr>
              <w:rPr>
                <w:rFonts w:ascii="Times New Roman" w:eastAsia="Times New Roman" w:hAnsi="Times New Roman" w:cs="Times New Roman"/>
                <w:sz w:val="24"/>
                <w:szCs w:val="24"/>
              </w:rPr>
            </w:pPr>
          </w:p>
          <w:p w14:paraId="55170C6E" w14:textId="77777777" w:rsidR="00BD5A4E" w:rsidRPr="004F1319" w:rsidRDefault="00BD5A4E" w:rsidP="00BD5A4E">
            <w:pPr>
              <w:rPr>
                <w:rFonts w:ascii="Times New Roman" w:eastAsia="Times New Roman" w:hAnsi="Times New Roman" w:cs="Times New Roman"/>
                <w:sz w:val="24"/>
                <w:szCs w:val="24"/>
              </w:rPr>
            </w:pPr>
          </w:p>
          <w:p w14:paraId="7044BC10" w14:textId="77777777" w:rsidR="00BD5A4E" w:rsidRPr="004F1319" w:rsidRDefault="00BD5A4E" w:rsidP="00BD5A4E">
            <w:pPr>
              <w:rPr>
                <w:rFonts w:ascii="Times New Roman" w:eastAsia="Times New Roman" w:hAnsi="Times New Roman" w:cs="Times New Roman"/>
                <w:sz w:val="24"/>
                <w:szCs w:val="24"/>
              </w:rPr>
            </w:pPr>
          </w:p>
          <w:p w14:paraId="17EFA56E" w14:textId="77777777" w:rsidR="00BD5A4E" w:rsidRPr="004F1319" w:rsidRDefault="00BD5A4E" w:rsidP="00BD5A4E">
            <w:pPr>
              <w:rPr>
                <w:rFonts w:ascii="Times New Roman" w:eastAsia="Times New Roman" w:hAnsi="Times New Roman" w:cs="Times New Roman"/>
                <w:sz w:val="24"/>
                <w:szCs w:val="24"/>
              </w:rPr>
            </w:pPr>
          </w:p>
          <w:p w14:paraId="498A880E" w14:textId="5F8E976C" w:rsidR="00BD5A4E" w:rsidRDefault="00BD5A4E" w:rsidP="00BD5A4E">
            <w:pPr>
              <w:rPr>
                <w:rFonts w:ascii="Times New Roman" w:eastAsia="Times New Roman" w:hAnsi="Times New Roman" w:cs="Times New Roman"/>
                <w:sz w:val="24"/>
                <w:szCs w:val="24"/>
              </w:rPr>
            </w:pPr>
          </w:p>
          <w:p w14:paraId="1C898E22" w14:textId="77777777" w:rsidR="00983108" w:rsidRDefault="00983108" w:rsidP="00EE1904">
            <w:pPr>
              <w:rPr>
                <w:rFonts w:ascii="Times New Roman" w:eastAsia="Times New Roman" w:hAnsi="Times New Roman" w:cs="Times New Roman"/>
                <w:bCs/>
                <w:sz w:val="24"/>
                <w:szCs w:val="24"/>
              </w:rPr>
            </w:pPr>
          </w:p>
          <w:p w14:paraId="0FB3E8D1" w14:textId="77777777" w:rsidR="00983108" w:rsidRDefault="00983108" w:rsidP="00EE1904">
            <w:pPr>
              <w:rPr>
                <w:rFonts w:ascii="Times New Roman" w:eastAsia="Times New Roman" w:hAnsi="Times New Roman" w:cs="Times New Roman"/>
                <w:bCs/>
                <w:sz w:val="24"/>
                <w:szCs w:val="24"/>
              </w:rPr>
            </w:pPr>
          </w:p>
          <w:p w14:paraId="630C70EA" w14:textId="77777777" w:rsidR="00983108" w:rsidRDefault="00983108" w:rsidP="00EE1904">
            <w:pPr>
              <w:rPr>
                <w:rFonts w:ascii="Times New Roman" w:eastAsia="Times New Roman" w:hAnsi="Times New Roman" w:cs="Times New Roman"/>
                <w:bCs/>
                <w:sz w:val="24"/>
                <w:szCs w:val="24"/>
              </w:rPr>
            </w:pPr>
          </w:p>
          <w:p w14:paraId="059BB202" w14:textId="77777777" w:rsidR="00983108" w:rsidRDefault="00983108" w:rsidP="00EE1904">
            <w:pPr>
              <w:rPr>
                <w:rFonts w:ascii="Times New Roman" w:eastAsia="Times New Roman" w:hAnsi="Times New Roman" w:cs="Times New Roman"/>
                <w:bCs/>
                <w:sz w:val="24"/>
                <w:szCs w:val="24"/>
              </w:rPr>
            </w:pPr>
          </w:p>
          <w:p w14:paraId="1BC1C890" w14:textId="77777777" w:rsidR="00983108" w:rsidRDefault="00983108" w:rsidP="00EE1904">
            <w:pPr>
              <w:rPr>
                <w:rFonts w:ascii="Times New Roman" w:eastAsia="Times New Roman" w:hAnsi="Times New Roman" w:cs="Times New Roman"/>
                <w:bCs/>
                <w:sz w:val="24"/>
                <w:szCs w:val="24"/>
              </w:rPr>
            </w:pPr>
          </w:p>
          <w:p w14:paraId="3384E48D" w14:textId="77777777" w:rsidR="00983108" w:rsidRDefault="00983108" w:rsidP="00EE1904">
            <w:pPr>
              <w:rPr>
                <w:rFonts w:ascii="Times New Roman" w:eastAsia="Times New Roman" w:hAnsi="Times New Roman" w:cs="Times New Roman"/>
                <w:bCs/>
                <w:sz w:val="24"/>
                <w:szCs w:val="24"/>
              </w:rPr>
            </w:pPr>
          </w:p>
          <w:p w14:paraId="333872FD" w14:textId="77777777" w:rsidR="00983108" w:rsidRDefault="00983108" w:rsidP="00EE1904">
            <w:pPr>
              <w:rPr>
                <w:rFonts w:ascii="Times New Roman" w:eastAsia="Times New Roman" w:hAnsi="Times New Roman" w:cs="Times New Roman"/>
                <w:bCs/>
                <w:sz w:val="24"/>
                <w:szCs w:val="24"/>
              </w:rPr>
            </w:pPr>
          </w:p>
          <w:p w14:paraId="3CB78B1F" w14:textId="77777777" w:rsidR="00983108" w:rsidRDefault="00983108" w:rsidP="00EE1904">
            <w:pPr>
              <w:rPr>
                <w:rFonts w:ascii="Times New Roman" w:eastAsia="Times New Roman" w:hAnsi="Times New Roman" w:cs="Times New Roman"/>
                <w:bCs/>
                <w:sz w:val="24"/>
                <w:szCs w:val="24"/>
              </w:rPr>
            </w:pPr>
          </w:p>
          <w:p w14:paraId="6A3C9B0B" w14:textId="77777777" w:rsidR="00983108" w:rsidRDefault="00983108" w:rsidP="00EE1904">
            <w:pPr>
              <w:rPr>
                <w:rFonts w:ascii="Times New Roman" w:eastAsia="Times New Roman" w:hAnsi="Times New Roman" w:cs="Times New Roman"/>
                <w:bCs/>
                <w:sz w:val="24"/>
                <w:szCs w:val="24"/>
              </w:rPr>
            </w:pPr>
          </w:p>
          <w:p w14:paraId="2EA4E753" w14:textId="77777777" w:rsidR="00983108" w:rsidRDefault="00983108" w:rsidP="00EE1904">
            <w:pPr>
              <w:rPr>
                <w:rFonts w:ascii="Times New Roman" w:eastAsia="Times New Roman" w:hAnsi="Times New Roman" w:cs="Times New Roman"/>
                <w:bCs/>
                <w:sz w:val="24"/>
                <w:szCs w:val="24"/>
              </w:rPr>
            </w:pPr>
          </w:p>
          <w:p w14:paraId="30387A6A" w14:textId="77777777" w:rsidR="00983108" w:rsidRDefault="00983108" w:rsidP="00EE1904">
            <w:pPr>
              <w:rPr>
                <w:rFonts w:ascii="Times New Roman" w:eastAsia="Times New Roman" w:hAnsi="Times New Roman" w:cs="Times New Roman"/>
                <w:bCs/>
                <w:sz w:val="24"/>
                <w:szCs w:val="24"/>
              </w:rPr>
            </w:pPr>
          </w:p>
          <w:p w14:paraId="34D9C638" w14:textId="77777777" w:rsidR="00983108" w:rsidRDefault="00983108" w:rsidP="00EE1904">
            <w:pPr>
              <w:rPr>
                <w:rFonts w:ascii="Times New Roman" w:eastAsia="Times New Roman" w:hAnsi="Times New Roman" w:cs="Times New Roman"/>
                <w:bCs/>
                <w:sz w:val="24"/>
                <w:szCs w:val="24"/>
              </w:rPr>
            </w:pPr>
          </w:p>
          <w:p w14:paraId="5B0DE10C" w14:textId="77777777" w:rsidR="00983108" w:rsidRDefault="00983108" w:rsidP="00EE1904">
            <w:pPr>
              <w:rPr>
                <w:rFonts w:ascii="Times New Roman" w:eastAsia="Times New Roman" w:hAnsi="Times New Roman" w:cs="Times New Roman"/>
                <w:bCs/>
                <w:sz w:val="24"/>
                <w:szCs w:val="24"/>
              </w:rPr>
            </w:pPr>
          </w:p>
          <w:p w14:paraId="29C7B44E" w14:textId="77777777" w:rsidR="00983108" w:rsidRDefault="00983108" w:rsidP="00EE1904">
            <w:pPr>
              <w:rPr>
                <w:rFonts w:ascii="Times New Roman" w:eastAsia="Times New Roman" w:hAnsi="Times New Roman" w:cs="Times New Roman"/>
                <w:bCs/>
                <w:sz w:val="24"/>
                <w:szCs w:val="24"/>
              </w:rPr>
            </w:pPr>
          </w:p>
          <w:p w14:paraId="2220A01A" w14:textId="447B05E5" w:rsidR="00EE1904" w:rsidRPr="00EE1904" w:rsidRDefault="00EE1904" w:rsidP="00EE1904">
            <w:pPr>
              <w:rPr>
                <w:rFonts w:ascii="Times New Roman" w:eastAsia="Times New Roman" w:hAnsi="Times New Roman" w:cs="Times New Roman"/>
                <w:bCs/>
                <w:sz w:val="24"/>
                <w:szCs w:val="24"/>
              </w:rPr>
            </w:pPr>
            <w:r w:rsidRPr="00EE1904">
              <w:rPr>
                <w:rFonts w:ascii="Times New Roman" w:eastAsia="Times New Roman" w:hAnsi="Times New Roman" w:cs="Times New Roman"/>
                <w:bCs/>
                <w:sz w:val="24"/>
                <w:szCs w:val="24"/>
              </w:rPr>
              <w:t xml:space="preserve">Приведение в соответствие с Цифровым Кодексом Республики Казахстан. </w:t>
            </w:r>
          </w:p>
          <w:p w14:paraId="548CE98A" w14:textId="3B00957F" w:rsidR="00BD5A4E" w:rsidRDefault="00BD5A4E" w:rsidP="00BD5A4E">
            <w:pPr>
              <w:rPr>
                <w:rFonts w:ascii="Times New Roman" w:eastAsia="Times New Roman" w:hAnsi="Times New Roman" w:cs="Times New Roman"/>
                <w:sz w:val="24"/>
                <w:szCs w:val="24"/>
              </w:rPr>
            </w:pPr>
          </w:p>
          <w:p w14:paraId="20740021" w14:textId="7CF5AF51" w:rsidR="00BD5A4E" w:rsidRDefault="00BD5A4E" w:rsidP="00BD5A4E">
            <w:pPr>
              <w:rPr>
                <w:rFonts w:ascii="Times New Roman" w:eastAsia="Times New Roman" w:hAnsi="Times New Roman" w:cs="Times New Roman"/>
                <w:sz w:val="24"/>
                <w:szCs w:val="24"/>
              </w:rPr>
            </w:pPr>
          </w:p>
          <w:p w14:paraId="7853BAD2" w14:textId="36C3BC7B" w:rsidR="00BD5A4E" w:rsidRDefault="00BD5A4E" w:rsidP="00BD5A4E">
            <w:pPr>
              <w:rPr>
                <w:rFonts w:ascii="Times New Roman" w:eastAsia="Times New Roman" w:hAnsi="Times New Roman" w:cs="Times New Roman"/>
                <w:sz w:val="24"/>
                <w:szCs w:val="24"/>
              </w:rPr>
            </w:pPr>
          </w:p>
          <w:p w14:paraId="0E2290A1" w14:textId="2577994E" w:rsidR="00BD5A4E" w:rsidRDefault="00BD5A4E" w:rsidP="00BD5A4E">
            <w:pPr>
              <w:rPr>
                <w:rFonts w:ascii="Times New Roman" w:eastAsia="Times New Roman" w:hAnsi="Times New Roman" w:cs="Times New Roman"/>
                <w:sz w:val="24"/>
                <w:szCs w:val="24"/>
              </w:rPr>
            </w:pPr>
          </w:p>
          <w:p w14:paraId="5C15E5D6" w14:textId="3D7957FF" w:rsidR="00BD5A4E" w:rsidRPr="004F1319" w:rsidRDefault="00BD5A4E" w:rsidP="00BD5A4E">
            <w:pPr>
              <w:rPr>
                <w:rFonts w:ascii="Times New Roman" w:eastAsia="Times New Roman" w:hAnsi="Times New Roman" w:cs="Times New Roman"/>
                <w:sz w:val="24"/>
                <w:szCs w:val="24"/>
              </w:rPr>
            </w:pPr>
          </w:p>
          <w:p w14:paraId="1FEAF541" w14:textId="59FF80A9" w:rsidR="00EE1904" w:rsidRPr="00EE1904" w:rsidRDefault="00EE1904" w:rsidP="00EE1904">
            <w:pPr>
              <w:rPr>
                <w:rFonts w:ascii="Times New Roman" w:eastAsia="Times New Roman" w:hAnsi="Times New Roman" w:cs="Times New Roman"/>
                <w:bCs/>
                <w:sz w:val="24"/>
                <w:szCs w:val="24"/>
              </w:rPr>
            </w:pPr>
            <w:r w:rsidRPr="00EE1904">
              <w:rPr>
                <w:rFonts w:ascii="Times New Roman" w:eastAsia="Times New Roman" w:hAnsi="Times New Roman" w:cs="Times New Roman"/>
                <w:bCs/>
                <w:sz w:val="24"/>
                <w:szCs w:val="24"/>
              </w:rPr>
              <w:t xml:space="preserve"> </w:t>
            </w:r>
          </w:p>
          <w:p w14:paraId="4F1F2353" w14:textId="77777777" w:rsidR="00BD5A4E" w:rsidRPr="004F1319" w:rsidRDefault="00BD5A4E" w:rsidP="00BD5A4E">
            <w:pPr>
              <w:rPr>
                <w:rFonts w:ascii="Times New Roman" w:eastAsia="Times New Roman" w:hAnsi="Times New Roman" w:cs="Times New Roman"/>
                <w:sz w:val="24"/>
                <w:szCs w:val="24"/>
              </w:rPr>
            </w:pPr>
          </w:p>
          <w:p w14:paraId="789B0629" w14:textId="77777777" w:rsidR="00BD5A4E" w:rsidRPr="004F1319" w:rsidRDefault="00BD5A4E" w:rsidP="00BD5A4E">
            <w:pPr>
              <w:rPr>
                <w:rFonts w:ascii="Times New Roman" w:eastAsia="Times New Roman" w:hAnsi="Times New Roman" w:cs="Times New Roman"/>
                <w:sz w:val="24"/>
                <w:szCs w:val="24"/>
              </w:rPr>
            </w:pPr>
          </w:p>
          <w:p w14:paraId="58B15678" w14:textId="77777777" w:rsidR="00A0434B" w:rsidRPr="00A0434B" w:rsidRDefault="00A0434B" w:rsidP="00A0434B">
            <w:pPr>
              <w:rPr>
                <w:rFonts w:ascii="Times New Roman" w:eastAsia="Times New Roman" w:hAnsi="Times New Roman" w:cs="Times New Roman"/>
                <w:bCs/>
                <w:sz w:val="24"/>
                <w:szCs w:val="24"/>
              </w:rPr>
            </w:pPr>
            <w:r w:rsidRPr="00A0434B">
              <w:rPr>
                <w:rFonts w:ascii="Times New Roman" w:eastAsia="Times New Roman" w:hAnsi="Times New Roman" w:cs="Times New Roman"/>
                <w:bCs/>
                <w:sz w:val="24"/>
                <w:szCs w:val="24"/>
              </w:rPr>
              <w:t xml:space="preserve">Приведение в соответствие с Цифровым Кодексом Республики Казахстан. </w:t>
            </w:r>
          </w:p>
          <w:p w14:paraId="6E483905" w14:textId="77777777" w:rsidR="00BD5A4E" w:rsidRPr="004F1319" w:rsidRDefault="00BD5A4E" w:rsidP="00BD5A4E">
            <w:pPr>
              <w:rPr>
                <w:rFonts w:ascii="Times New Roman" w:eastAsia="Times New Roman" w:hAnsi="Times New Roman" w:cs="Times New Roman"/>
                <w:sz w:val="24"/>
                <w:szCs w:val="24"/>
              </w:rPr>
            </w:pPr>
          </w:p>
          <w:p w14:paraId="63C064D5" w14:textId="77777777" w:rsidR="00BD5A4E" w:rsidRPr="004F1319" w:rsidRDefault="00BD5A4E" w:rsidP="00BD5A4E">
            <w:pPr>
              <w:rPr>
                <w:rFonts w:ascii="Times New Roman" w:eastAsia="Times New Roman" w:hAnsi="Times New Roman" w:cs="Times New Roman"/>
                <w:sz w:val="24"/>
                <w:szCs w:val="24"/>
              </w:rPr>
            </w:pPr>
          </w:p>
          <w:p w14:paraId="66E92E7F" w14:textId="77777777" w:rsidR="00BD5A4E" w:rsidRPr="004F1319" w:rsidRDefault="00BD5A4E" w:rsidP="00BD5A4E">
            <w:pPr>
              <w:rPr>
                <w:rFonts w:ascii="Times New Roman" w:hAnsi="Times New Roman" w:cs="Times New Roman"/>
                <w:sz w:val="24"/>
                <w:szCs w:val="24"/>
              </w:rPr>
            </w:pPr>
          </w:p>
          <w:p w14:paraId="1AA9A64A" w14:textId="77777777" w:rsidR="00BD5A4E" w:rsidRPr="004F1319" w:rsidRDefault="00BD5A4E" w:rsidP="00BD5A4E">
            <w:pPr>
              <w:rPr>
                <w:rFonts w:ascii="Times New Roman" w:hAnsi="Times New Roman" w:cs="Times New Roman"/>
                <w:sz w:val="24"/>
                <w:szCs w:val="24"/>
              </w:rPr>
            </w:pPr>
          </w:p>
          <w:p w14:paraId="795D2ACA" w14:textId="77777777" w:rsidR="00BD5A4E" w:rsidRPr="004F1319" w:rsidRDefault="00BD5A4E" w:rsidP="00BD5A4E">
            <w:pPr>
              <w:rPr>
                <w:rFonts w:ascii="Times New Roman" w:eastAsia="Times New Roman" w:hAnsi="Times New Roman" w:cs="Times New Roman"/>
                <w:sz w:val="24"/>
                <w:szCs w:val="24"/>
              </w:rPr>
            </w:pPr>
          </w:p>
          <w:p w14:paraId="063F7349" w14:textId="77777777" w:rsidR="00BD5A4E" w:rsidRPr="004F1319" w:rsidRDefault="00BD5A4E" w:rsidP="00BD5A4E">
            <w:pPr>
              <w:rPr>
                <w:rFonts w:ascii="Times New Roman" w:eastAsia="Times New Roman" w:hAnsi="Times New Roman" w:cs="Times New Roman"/>
                <w:sz w:val="24"/>
                <w:szCs w:val="24"/>
              </w:rPr>
            </w:pPr>
          </w:p>
          <w:p w14:paraId="4B365A36" w14:textId="77777777" w:rsidR="00BD5A4E" w:rsidRPr="004F1319" w:rsidRDefault="00BD5A4E" w:rsidP="00BD5A4E">
            <w:pPr>
              <w:rPr>
                <w:rFonts w:ascii="Times New Roman" w:eastAsia="Times New Roman" w:hAnsi="Times New Roman" w:cs="Times New Roman"/>
                <w:sz w:val="24"/>
                <w:szCs w:val="24"/>
              </w:rPr>
            </w:pPr>
          </w:p>
          <w:p w14:paraId="7F2FA746" w14:textId="77777777" w:rsidR="00BD5A4E" w:rsidRPr="004F1319" w:rsidRDefault="00BD5A4E" w:rsidP="00BD5A4E">
            <w:pPr>
              <w:rPr>
                <w:rFonts w:ascii="Times New Roman" w:eastAsia="Times New Roman" w:hAnsi="Times New Roman" w:cs="Times New Roman"/>
                <w:sz w:val="24"/>
                <w:szCs w:val="24"/>
              </w:rPr>
            </w:pPr>
          </w:p>
          <w:p w14:paraId="62312A94" w14:textId="77777777" w:rsidR="00BD5A4E" w:rsidRPr="004F1319" w:rsidRDefault="00BD5A4E" w:rsidP="00BD5A4E">
            <w:pPr>
              <w:rPr>
                <w:rFonts w:ascii="Times New Roman" w:eastAsia="Times New Roman" w:hAnsi="Times New Roman" w:cs="Times New Roman"/>
                <w:sz w:val="24"/>
                <w:szCs w:val="24"/>
              </w:rPr>
            </w:pPr>
          </w:p>
          <w:p w14:paraId="133B5D3D" w14:textId="77777777" w:rsidR="00BD5A4E" w:rsidRPr="004F1319" w:rsidRDefault="00BD5A4E" w:rsidP="00BD5A4E">
            <w:pPr>
              <w:rPr>
                <w:rFonts w:ascii="Times New Roman" w:eastAsia="Times New Roman" w:hAnsi="Times New Roman" w:cs="Times New Roman"/>
                <w:sz w:val="24"/>
                <w:szCs w:val="24"/>
              </w:rPr>
            </w:pPr>
          </w:p>
          <w:p w14:paraId="6774AF18" w14:textId="77777777" w:rsidR="00BD5A4E" w:rsidRPr="004F1319" w:rsidRDefault="00BD5A4E" w:rsidP="00BD5A4E">
            <w:pPr>
              <w:rPr>
                <w:rFonts w:ascii="Times New Roman" w:eastAsia="Times New Roman" w:hAnsi="Times New Roman" w:cs="Times New Roman"/>
                <w:sz w:val="24"/>
                <w:szCs w:val="24"/>
              </w:rPr>
            </w:pPr>
          </w:p>
          <w:p w14:paraId="026E25EE" w14:textId="77777777" w:rsidR="00BD5A4E" w:rsidRPr="004F1319" w:rsidRDefault="00BD5A4E" w:rsidP="00BD5A4E">
            <w:pPr>
              <w:ind w:firstLine="0"/>
              <w:rPr>
                <w:rFonts w:ascii="Times New Roman" w:eastAsia="Times New Roman" w:hAnsi="Times New Roman" w:cs="Times New Roman"/>
                <w:sz w:val="24"/>
                <w:szCs w:val="24"/>
              </w:rPr>
            </w:pPr>
          </w:p>
          <w:p w14:paraId="56B1D8C0" w14:textId="77777777" w:rsidR="00BD5A4E" w:rsidRDefault="00BD5A4E" w:rsidP="00BD5A4E">
            <w:pPr>
              <w:rPr>
                <w:rFonts w:ascii="Times New Roman" w:eastAsia="Times New Roman" w:hAnsi="Times New Roman" w:cs="Times New Roman"/>
                <w:sz w:val="24"/>
                <w:szCs w:val="24"/>
              </w:rPr>
            </w:pPr>
          </w:p>
          <w:p w14:paraId="7FD52DEB" w14:textId="77777777" w:rsidR="00BD5A4E" w:rsidRDefault="00BD5A4E" w:rsidP="00BD5A4E">
            <w:pPr>
              <w:rPr>
                <w:rFonts w:ascii="Times New Roman" w:eastAsia="Times New Roman" w:hAnsi="Times New Roman" w:cs="Times New Roman"/>
                <w:sz w:val="24"/>
                <w:szCs w:val="24"/>
              </w:rPr>
            </w:pPr>
          </w:p>
          <w:p w14:paraId="304F7DFE" w14:textId="77777777" w:rsidR="00BD5A4E" w:rsidRDefault="00BD5A4E" w:rsidP="00BD5A4E">
            <w:pPr>
              <w:rPr>
                <w:rFonts w:ascii="Times New Roman" w:eastAsia="Times New Roman" w:hAnsi="Times New Roman" w:cs="Times New Roman"/>
                <w:sz w:val="24"/>
                <w:szCs w:val="24"/>
              </w:rPr>
            </w:pPr>
          </w:p>
          <w:p w14:paraId="74A14938" w14:textId="77777777" w:rsidR="00BD5A4E" w:rsidRDefault="00BD5A4E" w:rsidP="00BD5A4E">
            <w:pPr>
              <w:rPr>
                <w:rFonts w:ascii="Times New Roman" w:eastAsia="Times New Roman" w:hAnsi="Times New Roman" w:cs="Times New Roman"/>
                <w:sz w:val="24"/>
                <w:szCs w:val="24"/>
              </w:rPr>
            </w:pPr>
          </w:p>
          <w:p w14:paraId="6A82E247" w14:textId="77777777" w:rsidR="00BD5A4E" w:rsidRDefault="00BD5A4E" w:rsidP="00BD5A4E">
            <w:pPr>
              <w:rPr>
                <w:rFonts w:ascii="Times New Roman" w:eastAsia="Times New Roman" w:hAnsi="Times New Roman" w:cs="Times New Roman"/>
                <w:sz w:val="24"/>
                <w:szCs w:val="24"/>
              </w:rPr>
            </w:pPr>
          </w:p>
          <w:p w14:paraId="3A2F9E3A" w14:textId="77777777" w:rsidR="00BD5A4E" w:rsidRDefault="00BD5A4E" w:rsidP="00BD5A4E">
            <w:pPr>
              <w:rPr>
                <w:rFonts w:ascii="Times New Roman" w:eastAsia="Times New Roman" w:hAnsi="Times New Roman" w:cs="Times New Roman"/>
                <w:sz w:val="24"/>
                <w:szCs w:val="24"/>
              </w:rPr>
            </w:pPr>
          </w:p>
          <w:p w14:paraId="4FD5E824" w14:textId="77777777" w:rsidR="00BD5A4E" w:rsidRDefault="00BD5A4E" w:rsidP="00BD5A4E">
            <w:pPr>
              <w:rPr>
                <w:rFonts w:ascii="Times New Roman" w:eastAsia="Times New Roman" w:hAnsi="Times New Roman" w:cs="Times New Roman"/>
                <w:sz w:val="24"/>
                <w:szCs w:val="24"/>
              </w:rPr>
            </w:pPr>
          </w:p>
          <w:p w14:paraId="5C379B72" w14:textId="77777777" w:rsidR="00BD5A4E" w:rsidRDefault="00BD5A4E" w:rsidP="00BD5A4E">
            <w:pPr>
              <w:rPr>
                <w:rFonts w:ascii="Times New Roman" w:eastAsia="Times New Roman" w:hAnsi="Times New Roman" w:cs="Times New Roman"/>
                <w:sz w:val="24"/>
                <w:szCs w:val="24"/>
              </w:rPr>
            </w:pPr>
          </w:p>
          <w:p w14:paraId="5C53539B" w14:textId="77777777" w:rsidR="00BD5A4E" w:rsidRDefault="00BD5A4E" w:rsidP="00BD5A4E">
            <w:pPr>
              <w:rPr>
                <w:rFonts w:ascii="Times New Roman" w:eastAsia="Times New Roman" w:hAnsi="Times New Roman" w:cs="Times New Roman"/>
                <w:sz w:val="24"/>
                <w:szCs w:val="24"/>
              </w:rPr>
            </w:pPr>
          </w:p>
          <w:p w14:paraId="03BB506E" w14:textId="77777777" w:rsidR="00BD5A4E" w:rsidRDefault="00BD5A4E" w:rsidP="00BD5A4E">
            <w:pPr>
              <w:rPr>
                <w:rFonts w:ascii="Times New Roman" w:eastAsia="Times New Roman" w:hAnsi="Times New Roman" w:cs="Times New Roman"/>
                <w:sz w:val="24"/>
                <w:szCs w:val="24"/>
              </w:rPr>
            </w:pPr>
          </w:p>
          <w:p w14:paraId="44094DC0" w14:textId="77777777" w:rsidR="00BD5A4E" w:rsidRDefault="00BD5A4E" w:rsidP="00BD5A4E">
            <w:pPr>
              <w:rPr>
                <w:rFonts w:ascii="Times New Roman" w:eastAsia="Times New Roman" w:hAnsi="Times New Roman" w:cs="Times New Roman"/>
                <w:sz w:val="24"/>
                <w:szCs w:val="24"/>
              </w:rPr>
            </w:pPr>
          </w:p>
          <w:p w14:paraId="33F884A9" w14:textId="77777777" w:rsidR="00BD5A4E" w:rsidRDefault="00BD5A4E" w:rsidP="00BD5A4E">
            <w:pPr>
              <w:rPr>
                <w:rFonts w:ascii="Times New Roman" w:eastAsia="Times New Roman" w:hAnsi="Times New Roman" w:cs="Times New Roman"/>
                <w:sz w:val="24"/>
                <w:szCs w:val="24"/>
              </w:rPr>
            </w:pPr>
          </w:p>
          <w:p w14:paraId="60060CED" w14:textId="77777777" w:rsidR="00BD5A4E" w:rsidRDefault="00BD5A4E" w:rsidP="00BD5A4E">
            <w:pPr>
              <w:rPr>
                <w:rFonts w:ascii="Times New Roman" w:eastAsia="Times New Roman" w:hAnsi="Times New Roman" w:cs="Times New Roman"/>
                <w:sz w:val="24"/>
                <w:szCs w:val="24"/>
              </w:rPr>
            </w:pPr>
          </w:p>
          <w:p w14:paraId="632ACF84" w14:textId="77777777" w:rsidR="00BD5A4E" w:rsidRDefault="00BD5A4E" w:rsidP="00BD5A4E">
            <w:pPr>
              <w:rPr>
                <w:rFonts w:ascii="Times New Roman" w:eastAsia="Times New Roman" w:hAnsi="Times New Roman" w:cs="Times New Roman"/>
                <w:sz w:val="24"/>
                <w:szCs w:val="24"/>
              </w:rPr>
            </w:pPr>
          </w:p>
          <w:p w14:paraId="7C67D89C" w14:textId="77777777" w:rsidR="00BD5A4E" w:rsidRDefault="00BD5A4E" w:rsidP="00BD5A4E">
            <w:pPr>
              <w:rPr>
                <w:rFonts w:ascii="Times New Roman" w:eastAsia="Times New Roman" w:hAnsi="Times New Roman" w:cs="Times New Roman"/>
                <w:sz w:val="24"/>
                <w:szCs w:val="24"/>
              </w:rPr>
            </w:pPr>
          </w:p>
          <w:p w14:paraId="36EDDAD3" w14:textId="77777777" w:rsidR="00BD5A4E" w:rsidRDefault="00BD5A4E" w:rsidP="00BD5A4E">
            <w:pPr>
              <w:rPr>
                <w:rFonts w:ascii="Times New Roman" w:eastAsia="Times New Roman" w:hAnsi="Times New Roman" w:cs="Times New Roman"/>
                <w:sz w:val="24"/>
                <w:szCs w:val="24"/>
              </w:rPr>
            </w:pPr>
          </w:p>
          <w:p w14:paraId="5DF097C2" w14:textId="77777777" w:rsidR="00BD5A4E" w:rsidRDefault="00BD5A4E" w:rsidP="00BD5A4E">
            <w:pPr>
              <w:rPr>
                <w:rFonts w:ascii="Times New Roman" w:eastAsia="Times New Roman" w:hAnsi="Times New Roman" w:cs="Times New Roman"/>
                <w:sz w:val="24"/>
                <w:szCs w:val="24"/>
              </w:rPr>
            </w:pPr>
          </w:p>
          <w:p w14:paraId="71FAD5C6" w14:textId="77777777" w:rsidR="00BD5A4E" w:rsidRDefault="00BD5A4E" w:rsidP="00BD5A4E">
            <w:pPr>
              <w:rPr>
                <w:rFonts w:ascii="Times New Roman" w:eastAsia="Times New Roman" w:hAnsi="Times New Roman" w:cs="Times New Roman"/>
                <w:sz w:val="24"/>
                <w:szCs w:val="24"/>
              </w:rPr>
            </w:pPr>
          </w:p>
          <w:p w14:paraId="3EE80723" w14:textId="77777777" w:rsidR="00BD5A4E" w:rsidRDefault="00BD5A4E" w:rsidP="00BD5A4E">
            <w:pPr>
              <w:rPr>
                <w:rFonts w:ascii="Times New Roman" w:eastAsia="Times New Roman" w:hAnsi="Times New Roman" w:cs="Times New Roman"/>
                <w:sz w:val="24"/>
                <w:szCs w:val="24"/>
              </w:rPr>
            </w:pPr>
          </w:p>
          <w:p w14:paraId="6666AD71" w14:textId="77777777" w:rsidR="00BD5A4E" w:rsidRDefault="00BD5A4E" w:rsidP="00BD5A4E">
            <w:pPr>
              <w:rPr>
                <w:rFonts w:ascii="Times New Roman" w:eastAsia="Times New Roman" w:hAnsi="Times New Roman" w:cs="Times New Roman"/>
                <w:sz w:val="24"/>
                <w:szCs w:val="24"/>
              </w:rPr>
            </w:pPr>
          </w:p>
          <w:p w14:paraId="0C18BF31" w14:textId="77777777" w:rsidR="00BD5A4E" w:rsidRDefault="00BD5A4E" w:rsidP="00BD5A4E">
            <w:pPr>
              <w:rPr>
                <w:rFonts w:ascii="Times New Roman" w:eastAsia="Times New Roman" w:hAnsi="Times New Roman" w:cs="Times New Roman"/>
                <w:sz w:val="24"/>
                <w:szCs w:val="24"/>
              </w:rPr>
            </w:pPr>
          </w:p>
          <w:p w14:paraId="2C6B66EF" w14:textId="77777777" w:rsidR="00BD5A4E" w:rsidRDefault="00BD5A4E" w:rsidP="00BD5A4E">
            <w:pPr>
              <w:rPr>
                <w:rFonts w:ascii="Times New Roman" w:eastAsia="Times New Roman" w:hAnsi="Times New Roman" w:cs="Times New Roman"/>
                <w:sz w:val="24"/>
                <w:szCs w:val="24"/>
              </w:rPr>
            </w:pPr>
          </w:p>
          <w:p w14:paraId="2F58B824" w14:textId="77777777" w:rsidR="00BD5A4E" w:rsidRDefault="00BD5A4E" w:rsidP="00BD5A4E">
            <w:pPr>
              <w:rPr>
                <w:rFonts w:ascii="Times New Roman" w:eastAsia="Times New Roman" w:hAnsi="Times New Roman" w:cs="Times New Roman"/>
                <w:sz w:val="24"/>
                <w:szCs w:val="24"/>
              </w:rPr>
            </w:pPr>
          </w:p>
          <w:p w14:paraId="799D0455" w14:textId="77777777" w:rsidR="00BD5A4E" w:rsidRDefault="00BD5A4E" w:rsidP="00BD5A4E">
            <w:pPr>
              <w:rPr>
                <w:rFonts w:ascii="Times New Roman" w:eastAsia="Times New Roman" w:hAnsi="Times New Roman" w:cs="Times New Roman"/>
                <w:sz w:val="24"/>
                <w:szCs w:val="24"/>
              </w:rPr>
            </w:pPr>
          </w:p>
          <w:p w14:paraId="17BC271E" w14:textId="77777777" w:rsidR="00BD5A4E" w:rsidRDefault="00BD5A4E" w:rsidP="00BD5A4E">
            <w:pPr>
              <w:rPr>
                <w:rFonts w:ascii="Times New Roman" w:eastAsia="Times New Roman" w:hAnsi="Times New Roman" w:cs="Times New Roman"/>
                <w:sz w:val="24"/>
                <w:szCs w:val="24"/>
              </w:rPr>
            </w:pPr>
          </w:p>
          <w:p w14:paraId="283575A7" w14:textId="77777777" w:rsidR="00BD5A4E" w:rsidRDefault="00BD5A4E" w:rsidP="00BD5A4E">
            <w:pPr>
              <w:rPr>
                <w:rFonts w:ascii="Times New Roman" w:eastAsia="Times New Roman" w:hAnsi="Times New Roman" w:cs="Times New Roman"/>
                <w:sz w:val="24"/>
                <w:szCs w:val="24"/>
              </w:rPr>
            </w:pPr>
          </w:p>
          <w:p w14:paraId="152849CB" w14:textId="3ED0A82E" w:rsidR="00BD5A4E" w:rsidRDefault="00BD5A4E" w:rsidP="00BD5A4E">
            <w:pPr>
              <w:rPr>
                <w:rFonts w:ascii="Times New Roman" w:eastAsia="Times New Roman" w:hAnsi="Times New Roman" w:cs="Times New Roman"/>
                <w:sz w:val="24"/>
                <w:szCs w:val="24"/>
              </w:rPr>
            </w:pPr>
          </w:p>
          <w:p w14:paraId="4D40842E" w14:textId="77777777" w:rsidR="00177426" w:rsidRDefault="00177426" w:rsidP="000A27C8">
            <w:pPr>
              <w:rPr>
                <w:rFonts w:ascii="Times New Roman" w:eastAsia="Times New Roman" w:hAnsi="Times New Roman" w:cs="Times New Roman"/>
                <w:bCs/>
                <w:sz w:val="24"/>
                <w:szCs w:val="24"/>
              </w:rPr>
            </w:pPr>
          </w:p>
          <w:p w14:paraId="1C30367F" w14:textId="77777777" w:rsidR="00177426" w:rsidRDefault="00177426" w:rsidP="000A27C8">
            <w:pPr>
              <w:rPr>
                <w:rFonts w:ascii="Times New Roman" w:eastAsia="Times New Roman" w:hAnsi="Times New Roman" w:cs="Times New Roman"/>
                <w:bCs/>
                <w:sz w:val="24"/>
                <w:szCs w:val="24"/>
              </w:rPr>
            </w:pPr>
          </w:p>
          <w:p w14:paraId="28D5D2D6" w14:textId="77777777" w:rsidR="00177426" w:rsidRDefault="00177426" w:rsidP="000A27C8">
            <w:pPr>
              <w:rPr>
                <w:rFonts w:ascii="Times New Roman" w:eastAsia="Times New Roman" w:hAnsi="Times New Roman" w:cs="Times New Roman"/>
                <w:bCs/>
                <w:sz w:val="24"/>
                <w:szCs w:val="24"/>
              </w:rPr>
            </w:pPr>
          </w:p>
          <w:p w14:paraId="3D703437" w14:textId="77777777" w:rsidR="00177426" w:rsidRDefault="00177426" w:rsidP="000A27C8">
            <w:pPr>
              <w:rPr>
                <w:rFonts w:ascii="Times New Roman" w:eastAsia="Times New Roman" w:hAnsi="Times New Roman" w:cs="Times New Roman"/>
                <w:bCs/>
                <w:sz w:val="24"/>
                <w:szCs w:val="24"/>
              </w:rPr>
            </w:pPr>
          </w:p>
          <w:p w14:paraId="50197445" w14:textId="77777777" w:rsidR="00177426" w:rsidRDefault="00177426" w:rsidP="000A27C8">
            <w:pPr>
              <w:rPr>
                <w:rFonts w:ascii="Times New Roman" w:eastAsia="Times New Roman" w:hAnsi="Times New Roman" w:cs="Times New Roman"/>
                <w:bCs/>
                <w:sz w:val="24"/>
                <w:szCs w:val="24"/>
              </w:rPr>
            </w:pPr>
          </w:p>
          <w:p w14:paraId="104FCD52" w14:textId="77777777" w:rsidR="00177426" w:rsidRDefault="00177426" w:rsidP="000A27C8">
            <w:pPr>
              <w:rPr>
                <w:rFonts w:ascii="Times New Roman" w:eastAsia="Times New Roman" w:hAnsi="Times New Roman" w:cs="Times New Roman"/>
                <w:bCs/>
                <w:sz w:val="24"/>
                <w:szCs w:val="24"/>
              </w:rPr>
            </w:pPr>
          </w:p>
          <w:p w14:paraId="195894BD" w14:textId="77777777" w:rsidR="00177426" w:rsidRDefault="00177426" w:rsidP="000A27C8">
            <w:pPr>
              <w:rPr>
                <w:rFonts w:ascii="Times New Roman" w:eastAsia="Times New Roman" w:hAnsi="Times New Roman" w:cs="Times New Roman"/>
                <w:bCs/>
                <w:sz w:val="24"/>
                <w:szCs w:val="24"/>
              </w:rPr>
            </w:pPr>
          </w:p>
          <w:p w14:paraId="54493CD5" w14:textId="77777777" w:rsidR="00177426" w:rsidRDefault="00177426" w:rsidP="000A27C8">
            <w:pPr>
              <w:rPr>
                <w:rFonts w:ascii="Times New Roman" w:eastAsia="Times New Roman" w:hAnsi="Times New Roman" w:cs="Times New Roman"/>
                <w:bCs/>
                <w:sz w:val="24"/>
                <w:szCs w:val="24"/>
              </w:rPr>
            </w:pPr>
          </w:p>
          <w:p w14:paraId="69F8E1EC" w14:textId="77777777" w:rsidR="00177426" w:rsidRDefault="00177426" w:rsidP="000A27C8">
            <w:pPr>
              <w:rPr>
                <w:rFonts w:ascii="Times New Roman" w:eastAsia="Times New Roman" w:hAnsi="Times New Roman" w:cs="Times New Roman"/>
                <w:bCs/>
                <w:sz w:val="24"/>
                <w:szCs w:val="24"/>
              </w:rPr>
            </w:pPr>
          </w:p>
          <w:p w14:paraId="7139AC73" w14:textId="77777777" w:rsidR="00177426" w:rsidRDefault="00177426" w:rsidP="000A27C8">
            <w:pPr>
              <w:rPr>
                <w:rFonts w:ascii="Times New Roman" w:eastAsia="Times New Roman" w:hAnsi="Times New Roman" w:cs="Times New Roman"/>
                <w:bCs/>
                <w:sz w:val="24"/>
                <w:szCs w:val="24"/>
              </w:rPr>
            </w:pPr>
          </w:p>
          <w:p w14:paraId="7AB54C6D" w14:textId="77777777" w:rsidR="00177426" w:rsidRDefault="00177426" w:rsidP="000A27C8">
            <w:pPr>
              <w:rPr>
                <w:rFonts w:ascii="Times New Roman" w:eastAsia="Times New Roman" w:hAnsi="Times New Roman" w:cs="Times New Roman"/>
                <w:bCs/>
                <w:sz w:val="24"/>
                <w:szCs w:val="24"/>
              </w:rPr>
            </w:pPr>
          </w:p>
          <w:p w14:paraId="39185049" w14:textId="77777777" w:rsidR="00177426" w:rsidRDefault="00177426" w:rsidP="000A27C8">
            <w:pPr>
              <w:rPr>
                <w:rFonts w:ascii="Times New Roman" w:eastAsia="Times New Roman" w:hAnsi="Times New Roman" w:cs="Times New Roman"/>
                <w:bCs/>
                <w:sz w:val="24"/>
                <w:szCs w:val="24"/>
              </w:rPr>
            </w:pPr>
          </w:p>
          <w:p w14:paraId="6518D998" w14:textId="77777777" w:rsidR="00177426" w:rsidRDefault="00177426" w:rsidP="000A27C8">
            <w:pPr>
              <w:rPr>
                <w:rFonts w:ascii="Times New Roman" w:eastAsia="Times New Roman" w:hAnsi="Times New Roman" w:cs="Times New Roman"/>
                <w:bCs/>
                <w:sz w:val="24"/>
                <w:szCs w:val="24"/>
              </w:rPr>
            </w:pPr>
          </w:p>
          <w:p w14:paraId="220707FC" w14:textId="77777777" w:rsidR="00177426" w:rsidRDefault="00177426" w:rsidP="000A27C8">
            <w:pPr>
              <w:rPr>
                <w:rFonts w:ascii="Times New Roman" w:eastAsia="Times New Roman" w:hAnsi="Times New Roman" w:cs="Times New Roman"/>
                <w:bCs/>
                <w:sz w:val="24"/>
                <w:szCs w:val="24"/>
              </w:rPr>
            </w:pPr>
          </w:p>
          <w:p w14:paraId="30714314" w14:textId="77777777" w:rsidR="00177426" w:rsidRDefault="00177426" w:rsidP="000A27C8">
            <w:pPr>
              <w:rPr>
                <w:rFonts w:ascii="Times New Roman" w:eastAsia="Times New Roman" w:hAnsi="Times New Roman" w:cs="Times New Roman"/>
                <w:bCs/>
                <w:sz w:val="24"/>
                <w:szCs w:val="24"/>
              </w:rPr>
            </w:pPr>
          </w:p>
          <w:p w14:paraId="640EAD7A" w14:textId="77777777" w:rsidR="00177426" w:rsidRDefault="00177426" w:rsidP="000A27C8">
            <w:pPr>
              <w:rPr>
                <w:rFonts w:ascii="Times New Roman" w:eastAsia="Times New Roman" w:hAnsi="Times New Roman" w:cs="Times New Roman"/>
                <w:bCs/>
                <w:sz w:val="24"/>
                <w:szCs w:val="24"/>
              </w:rPr>
            </w:pPr>
          </w:p>
          <w:p w14:paraId="162B157B" w14:textId="6054364C" w:rsidR="00C87254" w:rsidRDefault="00C87254" w:rsidP="00BD5A4E">
            <w:pPr>
              <w:rPr>
                <w:rFonts w:ascii="Times New Roman" w:eastAsia="Times New Roman" w:hAnsi="Times New Roman" w:cs="Times New Roman"/>
                <w:sz w:val="24"/>
                <w:szCs w:val="24"/>
              </w:rPr>
            </w:pPr>
          </w:p>
          <w:p w14:paraId="19B3E03F" w14:textId="5C1B78EB" w:rsidR="00C87254" w:rsidRDefault="00C87254" w:rsidP="00BD5A4E">
            <w:pPr>
              <w:rPr>
                <w:rFonts w:ascii="Times New Roman" w:eastAsia="Times New Roman" w:hAnsi="Times New Roman" w:cs="Times New Roman"/>
                <w:sz w:val="24"/>
                <w:szCs w:val="24"/>
              </w:rPr>
            </w:pPr>
          </w:p>
          <w:p w14:paraId="24FAB952" w14:textId="14549EB0" w:rsidR="00C87254" w:rsidRDefault="00C87254" w:rsidP="00BD5A4E">
            <w:pPr>
              <w:rPr>
                <w:rFonts w:ascii="Times New Roman" w:eastAsia="Times New Roman" w:hAnsi="Times New Roman" w:cs="Times New Roman"/>
                <w:sz w:val="24"/>
                <w:szCs w:val="24"/>
              </w:rPr>
            </w:pPr>
          </w:p>
          <w:p w14:paraId="0D58773E" w14:textId="09690CFE" w:rsidR="00C87254" w:rsidRDefault="00C87254" w:rsidP="00BD5A4E">
            <w:pPr>
              <w:rPr>
                <w:rFonts w:ascii="Times New Roman" w:eastAsia="Times New Roman" w:hAnsi="Times New Roman" w:cs="Times New Roman"/>
                <w:sz w:val="24"/>
                <w:szCs w:val="24"/>
              </w:rPr>
            </w:pPr>
          </w:p>
          <w:p w14:paraId="1E241DCE" w14:textId="33F4CFE4" w:rsidR="00C87254" w:rsidRDefault="00C87254" w:rsidP="00BD5A4E">
            <w:pPr>
              <w:rPr>
                <w:rFonts w:ascii="Times New Roman" w:eastAsia="Times New Roman" w:hAnsi="Times New Roman" w:cs="Times New Roman"/>
                <w:sz w:val="24"/>
                <w:szCs w:val="24"/>
              </w:rPr>
            </w:pPr>
          </w:p>
          <w:p w14:paraId="51D81C05" w14:textId="6B568E42" w:rsidR="00C87254" w:rsidRDefault="00C87254" w:rsidP="00BD5A4E">
            <w:pPr>
              <w:rPr>
                <w:rFonts w:ascii="Times New Roman" w:eastAsia="Times New Roman" w:hAnsi="Times New Roman" w:cs="Times New Roman"/>
                <w:sz w:val="24"/>
                <w:szCs w:val="24"/>
              </w:rPr>
            </w:pPr>
          </w:p>
          <w:p w14:paraId="7A96C2AD" w14:textId="63F85F30" w:rsidR="00C87254" w:rsidRDefault="00C87254" w:rsidP="00BD5A4E">
            <w:pPr>
              <w:rPr>
                <w:rFonts w:ascii="Times New Roman" w:eastAsia="Times New Roman" w:hAnsi="Times New Roman" w:cs="Times New Roman"/>
                <w:sz w:val="24"/>
                <w:szCs w:val="24"/>
              </w:rPr>
            </w:pPr>
          </w:p>
          <w:p w14:paraId="4A0ACBC3" w14:textId="081D52F9" w:rsidR="00C87254" w:rsidRDefault="00C87254" w:rsidP="00BD5A4E">
            <w:pPr>
              <w:rPr>
                <w:rFonts w:ascii="Times New Roman" w:eastAsia="Times New Roman" w:hAnsi="Times New Roman" w:cs="Times New Roman"/>
                <w:sz w:val="24"/>
                <w:szCs w:val="24"/>
              </w:rPr>
            </w:pPr>
          </w:p>
          <w:p w14:paraId="6804D161" w14:textId="20FF7E6C" w:rsidR="00C87254" w:rsidRDefault="00C87254" w:rsidP="00BD5A4E">
            <w:pPr>
              <w:rPr>
                <w:rFonts w:ascii="Times New Roman" w:eastAsia="Times New Roman" w:hAnsi="Times New Roman" w:cs="Times New Roman"/>
                <w:sz w:val="24"/>
                <w:szCs w:val="24"/>
              </w:rPr>
            </w:pPr>
          </w:p>
          <w:p w14:paraId="04A1C21D" w14:textId="4361274E" w:rsidR="00C87254" w:rsidRDefault="00C87254" w:rsidP="00BD5A4E">
            <w:pPr>
              <w:rPr>
                <w:rFonts w:ascii="Times New Roman" w:eastAsia="Times New Roman" w:hAnsi="Times New Roman" w:cs="Times New Roman"/>
                <w:sz w:val="24"/>
                <w:szCs w:val="24"/>
              </w:rPr>
            </w:pPr>
            <w:r>
              <w:rPr>
                <w:rFonts w:ascii="Times New Roman" w:eastAsia="Times New Roman" w:hAnsi="Times New Roman" w:cs="Times New Roman"/>
                <w:sz w:val="24"/>
                <w:szCs w:val="24"/>
              </w:rPr>
              <w:t>Редакционная правка.</w:t>
            </w:r>
          </w:p>
          <w:p w14:paraId="2D1EB17D" w14:textId="77777777" w:rsidR="00BD5A4E" w:rsidRDefault="00BD5A4E" w:rsidP="00BD5A4E">
            <w:pPr>
              <w:rPr>
                <w:rFonts w:ascii="Times New Roman" w:eastAsia="Times New Roman" w:hAnsi="Times New Roman" w:cs="Times New Roman"/>
                <w:sz w:val="24"/>
                <w:szCs w:val="24"/>
              </w:rPr>
            </w:pPr>
          </w:p>
          <w:p w14:paraId="0D8BDF8E" w14:textId="77777777" w:rsidR="00BD5A4E" w:rsidRDefault="00BD5A4E" w:rsidP="00BD5A4E">
            <w:pPr>
              <w:rPr>
                <w:rFonts w:ascii="Times New Roman" w:eastAsia="Times New Roman" w:hAnsi="Times New Roman" w:cs="Times New Roman"/>
                <w:sz w:val="24"/>
                <w:szCs w:val="24"/>
              </w:rPr>
            </w:pPr>
          </w:p>
          <w:p w14:paraId="4A0C0794" w14:textId="77777777" w:rsidR="00BD5A4E" w:rsidRDefault="00BD5A4E" w:rsidP="00BD5A4E">
            <w:pPr>
              <w:rPr>
                <w:rFonts w:ascii="Times New Roman" w:eastAsia="Times New Roman" w:hAnsi="Times New Roman" w:cs="Times New Roman"/>
                <w:sz w:val="24"/>
                <w:szCs w:val="24"/>
              </w:rPr>
            </w:pPr>
          </w:p>
          <w:p w14:paraId="4A8B8D0F" w14:textId="77777777" w:rsidR="00BD5A4E" w:rsidRDefault="00BD5A4E" w:rsidP="00BD5A4E">
            <w:pPr>
              <w:rPr>
                <w:rFonts w:ascii="Times New Roman" w:eastAsia="Times New Roman" w:hAnsi="Times New Roman" w:cs="Times New Roman"/>
                <w:sz w:val="24"/>
                <w:szCs w:val="24"/>
              </w:rPr>
            </w:pPr>
          </w:p>
          <w:p w14:paraId="66AF5F8C" w14:textId="77777777" w:rsidR="00BD5A4E" w:rsidRDefault="00BD5A4E" w:rsidP="00BD5A4E">
            <w:pPr>
              <w:rPr>
                <w:rFonts w:ascii="Times New Roman" w:eastAsia="Times New Roman" w:hAnsi="Times New Roman" w:cs="Times New Roman"/>
                <w:sz w:val="24"/>
                <w:szCs w:val="24"/>
              </w:rPr>
            </w:pPr>
          </w:p>
          <w:p w14:paraId="70F17BA9" w14:textId="77777777" w:rsidR="00BD5A4E" w:rsidRDefault="00BD5A4E" w:rsidP="00BD5A4E">
            <w:pPr>
              <w:rPr>
                <w:rFonts w:ascii="Times New Roman" w:eastAsia="Times New Roman" w:hAnsi="Times New Roman" w:cs="Times New Roman"/>
                <w:sz w:val="24"/>
                <w:szCs w:val="24"/>
              </w:rPr>
            </w:pPr>
          </w:p>
          <w:p w14:paraId="7B22019F" w14:textId="77777777" w:rsidR="00BD5A4E" w:rsidRDefault="00BD5A4E" w:rsidP="00BD5A4E">
            <w:pPr>
              <w:rPr>
                <w:rFonts w:ascii="Times New Roman" w:eastAsia="Times New Roman" w:hAnsi="Times New Roman" w:cs="Times New Roman"/>
                <w:sz w:val="24"/>
                <w:szCs w:val="24"/>
              </w:rPr>
            </w:pPr>
          </w:p>
          <w:p w14:paraId="730CEB3D" w14:textId="77777777" w:rsidR="00BD5A4E" w:rsidRDefault="00BD5A4E" w:rsidP="00BD5A4E">
            <w:pPr>
              <w:rPr>
                <w:rFonts w:ascii="Times New Roman" w:eastAsia="Times New Roman" w:hAnsi="Times New Roman" w:cs="Times New Roman"/>
                <w:sz w:val="24"/>
                <w:szCs w:val="24"/>
              </w:rPr>
            </w:pPr>
          </w:p>
          <w:p w14:paraId="51A9719B" w14:textId="77777777" w:rsidR="00BD5A4E" w:rsidRDefault="00BD5A4E" w:rsidP="00BD5A4E">
            <w:pPr>
              <w:rPr>
                <w:rFonts w:ascii="Times New Roman" w:eastAsia="Times New Roman" w:hAnsi="Times New Roman" w:cs="Times New Roman"/>
                <w:sz w:val="24"/>
                <w:szCs w:val="24"/>
              </w:rPr>
            </w:pPr>
          </w:p>
          <w:p w14:paraId="6C781741" w14:textId="77777777" w:rsidR="00BD5A4E" w:rsidRDefault="00BD5A4E" w:rsidP="00BD5A4E">
            <w:pPr>
              <w:rPr>
                <w:rFonts w:ascii="Times New Roman" w:eastAsia="Times New Roman" w:hAnsi="Times New Roman" w:cs="Times New Roman"/>
                <w:sz w:val="24"/>
                <w:szCs w:val="24"/>
              </w:rPr>
            </w:pPr>
          </w:p>
          <w:p w14:paraId="5621118C" w14:textId="77777777" w:rsidR="00BD5A4E" w:rsidRDefault="00BD5A4E" w:rsidP="00BD5A4E">
            <w:pPr>
              <w:rPr>
                <w:rFonts w:ascii="Times New Roman" w:eastAsia="Times New Roman" w:hAnsi="Times New Roman" w:cs="Times New Roman"/>
                <w:sz w:val="24"/>
                <w:szCs w:val="24"/>
              </w:rPr>
            </w:pPr>
          </w:p>
          <w:p w14:paraId="4DAB084B" w14:textId="77777777" w:rsidR="00BD5A4E" w:rsidRDefault="00BD5A4E" w:rsidP="00BD5A4E">
            <w:pPr>
              <w:rPr>
                <w:rFonts w:ascii="Times New Roman" w:eastAsia="Times New Roman" w:hAnsi="Times New Roman" w:cs="Times New Roman"/>
                <w:sz w:val="24"/>
                <w:szCs w:val="24"/>
              </w:rPr>
            </w:pPr>
          </w:p>
          <w:p w14:paraId="3569F652" w14:textId="77777777" w:rsidR="00BD5A4E" w:rsidRDefault="00BD5A4E" w:rsidP="00BD5A4E">
            <w:pPr>
              <w:rPr>
                <w:rFonts w:ascii="Times New Roman" w:eastAsia="Times New Roman" w:hAnsi="Times New Roman" w:cs="Times New Roman"/>
                <w:sz w:val="24"/>
                <w:szCs w:val="24"/>
              </w:rPr>
            </w:pPr>
          </w:p>
          <w:p w14:paraId="3D1B6FCC" w14:textId="3A5F55FB" w:rsidR="00BD5A4E" w:rsidRDefault="00BD5A4E" w:rsidP="00BD5A4E">
            <w:pPr>
              <w:rPr>
                <w:rFonts w:ascii="Times New Roman" w:eastAsia="Times New Roman" w:hAnsi="Times New Roman" w:cs="Times New Roman"/>
                <w:sz w:val="24"/>
                <w:szCs w:val="24"/>
              </w:rPr>
            </w:pPr>
          </w:p>
          <w:p w14:paraId="767248F6" w14:textId="747E6DAC" w:rsidR="00177426" w:rsidRDefault="00177426" w:rsidP="00BD5A4E">
            <w:pPr>
              <w:rPr>
                <w:rFonts w:ascii="Times New Roman" w:eastAsia="Times New Roman" w:hAnsi="Times New Roman" w:cs="Times New Roman"/>
                <w:sz w:val="24"/>
                <w:szCs w:val="24"/>
              </w:rPr>
            </w:pPr>
          </w:p>
          <w:p w14:paraId="314246F6" w14:textId="4A8DDFF1" w:rsidR="00177426" w:rsidRDefault="00177426" w:rsidP="00BD5A4E">
            <w:pPr>
              <w:rPr>
                <w:rFonts w:ascii="Times New Roman" w:eastAsia="Times New Roman" w:hAnsi="Times New Roman" w:cs="Times New Roman"/>
                <w:sz w:val="24"/>
                <w:szCs w:val="24"/>
              </w:rPr>
            </w:pPr>
          </w:p>
          <w:p w14:paraId="3FD4EB8E" w14:textId="35880B3C" w:rsidR="00177426" w:rsidRDefault="00177426" w:rsidP="00BD5A4E">
            <w:pPr>
              <w:rPr>
                <w:rFonts w:ascii="Times New Roman" w:eastAsia="Times New Roman" w:hAnsi="Times New Roman" w:cs="Times New Roman"/>
                <w:sz w:val="24"/>
                <w:szCs w:val="24"/>
              </w:rPr>
            </w:pPr>
          </w:p>
          <w:p w14:paraId="3F23C5A1" w14:textId="1AFE287B" w:rsidR="00177426" w:rsidRDefault="00177426" w:rsidP="00BD5A4E">
            <w:pPr>
              <w:rPr>
                <w:rFonts w:ascii="Times New Roman" w:eastAsia="Times New Roman" w:hAnsi="Times New Roman" w:cs="Times New Roman"/>
                <w:sz w:val="24"/>
                <w:szCs w:val="24"/>
              </w:rPr>
            </w:pPr>
          </w:p>
          <w:p w14:paraId="2363A6DD" w14:textId="77777777" w:rsidR="00177426" w:rsidRDefault="00177426" w:rsidP="00BD5A4E">
            <w:pPr>
              <w:rPr>
                <w:rFonts w:ascii="Times New Roman" w:eastAsia="Times New Roman" w:hAnsi="Times New Roman" w:cs="Times New Roman"/>
                <w:sz w:val="24"/>
                <w:szCs w:val="24"/>
              </w:rPr>
            </w:pPr>
          </w:p>
          <w:p w14:paraId="4808B4F1" w14:textId="77777777" w:rsidR="00177426" w:rsidRDefault="00177426" w:rsidP="00BD5A4E">
            <w:pPr>
              <w:rPr>
                <w:rFonts w:ascii="Times New Roman" w:eastAsia="Times New Roman" w:hAnsi="Times New Roman" w:cs="Times New Roman"/>
                <w:sz w:val="24"/>
                <w:szCs w:val="24"/>
              </w:rPr>
            </w:pPr>
          </w:p>
          <w:p w14:paraId="41C073A5" w14:textId="77777777" w:rsidR="00177426" w:rsidRDefault="00177426" w:rsidP="00BD5A4E">
            <w:pPr>
              <w:rPr>
                <w:rFonts w:ascii="Times New Roman" w:eastAsia="Times New Roman" w:hAnsi="Times New Roman" w:cs="Times New Roman"/>
                <w:sz w:val="24"/>
                <w:szCs w:val="24"/>
              </w:rPr>
            </w:pPr>
          </w:p>
          <w:p w14:paraId="3E6E9636" w14:textId="77777777" w:rsidR="00177426" w:rsidRDefault="00177426" w:rsidP="00BD5A4E">
            <w:pPr>
              <w:rPr>
                <w:rFonts w:ascii="Times New Roman" w:eastAsia="Times New Roman" w:hAnsi="Times New Roman" w:cs="Times New Roman"/>
                <w:sz w:val="24"/>
                <w:szCs w:val="24"/>
              </w:rPr>
            </w:pPr>
          </w:p>
          <w:p w14:paraId="3FE235D3" w14:textId="77777777" w:rsidR="00177426" w:rsidRDefault="00177426" w:rsidP="00BD5A4E">
            <w:pPr>
              <w:rPr>
                <w:rFonts w:ascii="Times New Roman" w:eastAsia="Times New Roman" w:hAnsi="Times New Roman" w:cs="Times New Roman"/>
                <w:sz w:val="24"/>
                <w:szCs w:val="24"/>
              </w:rPr>
            </w:pPr>
          </w:p>
          <w:p w14:paraId="3C7231E3" w14:textId="77777777" w:rsidR="00177426" w:rsidRDefault="00177426" w:rsidP="00BD5A4E">
            <w:pPr>
              <w:rPr>
                <w:rFonts w:ascii="Times New Roman" w:eastAsia="Times New Roman" w:hAnsi="Times New Roman" w:cs="Times New Roman"/>
                <w:sz w:val="24"/>
                <w:szCs w:val="24"/>
              </w:rPr>
            </w:pPr>
          </w:p>
          <w:p w14:paraId="7978B7BF" w14:textId="77777777" w:rsidR="00177426" w:rsidRDefault="00177426" w:rsidP="00BD5A4E">
            <w:pPr>
              <w:rPr>
                <w:rFonts w:ascii="Times New Roman" w:eastAsia="Times New Roman" w:hAnsi="Times New Roman" w:cs="Times New Roman"/>
                <w:sz w:val="24"/>
                <w:szCs w:val="24"/>
              </w:rPr>
            </w:pPr>
          </w:p>
          <w:p w14:paraId="6CF1021D" w14:textId="77777777" w:rsidR="00177426" w:rsidRDefault="00177426" w:rsidP="00BD5A4E">
            <w:pPr>
              <w:rPr>
                <w:rFonts w:ascii="Times New Roman" w:eastAsia="Times New Roman" w:hAnsi="Times New Roman" w:cs="Times New Roman"/>
                <w:sz w:val="24"/>
                <w:szCs w:val="24"/>
              </w:rPr>
            </w:pPr>
          </w:p>
          <w:p w14:paraId="3898305F" w14:textId="77777777" w:rsidR="00177426" w:rsidRDefault="00177426" w:rsidP="00BD5A4E">
            <w:pPr>
              <w:rPr>
                <w:rFonts w:ascii="Times New Roman" w:eastAsia="Times New Roman" w:hAnsi="Times New Roman" w:cs="Times New Roman"/>
                <w:sz w:val="24"/>
                <w:szCs w:val="24"/>
              </w:rPr>
            </w:pPr>
          </w:p>
          <w:p w14:paraId="2916982C" w14:textId="77777777" w:rsidR="00177426" w:rsidRDefault="00177426" w:rsidP="00BD5A4E">
            <w:pPr>
              <w:rPr>
                <w:rFonts w:ascii="Times New Roman" w:eastAsia="Times New Roman" w:hAnsi="Times New Roman" w:cs="Times New Roman"/>
                <w:sz w:val="24"/>
                <w:szCs w:val="24"/>
              </w:rPr>
            </w:pPr>
          </w:p>
          <w:p w14:paraId="255A0268" w14:textId="77777777" w:rsidR="00C87254" w:rsidRDefault="00C87254" w:rsidP="00BD5A4E">
            <w:pPr>
              <w:rPr>
                <w:rFonts w:ascii="Times New Roman" w:eastAsia="Times New Roman" w:hAnsi="Times New Roman" w:cs="Times New Roman"/>
                <w:sz w:val="24"/>
                <w:szCs w:val="24"/>
              </w:rPr>
            </w:pPr>
          </w:p>
          <w:p w14:paraId="3ACD272A" w14:textId="77777777" w:rsidR="00C87254" w:rsidRDefault="00C87254" w:rsidP="00BD5A4E">
            <w:pPr>
              <w:rPr>
                <w:rFonts w:ascii="Times New Roman" w:eastAsia="Times New Roman" w:hAnsi="Times New Roman" w:cs="Times New Roman"/>
                <w:sz w:val="24"/>
                <w:szCs w:val="24"/>
              </w:rPr>
            </w:pPr>
          </w:p>
          <w:p w14:paraId="672780E1" w14:textId="77777777" w:rsidR="00C87254" w:rsidRDefault="00C87254" w:rsidP="00BD5A4E">
            <w:pPr>
              <w:rPr>
                <w:rFonts w:ascii="Times New Roman" w:eastAsia="Times New Roman" w:hAnsi="Times New Roman" w:cs="Times New Roman"/>
                <w:sz w:val="24"/>
                <w:szCs w:val="24"/>
              </w:rPr>
            </w:pPr>
          </w:p>
          <w:p w14:paraId="4AFDCEF6" w14:textId="77777777" w:rsidR="00C87254" w:rsidRDefault="00C87254" w:rsidP="00BD5A4E">
            <w:pPr>
              <w:rPr>
                <w:rFonts w:ascii="Times New Roman" w:eastAsia="Times New Roman" w:hAnsi="Times New Roman" w:cs="Times New Roman"/>
                <w:sz w:val="24"/>
                <w:szCs w:val="24"/>
              </w:rPr>
            </w:pPr>
          </w:p>
          <w:p w14:paraId="71B88AB0" w14:textId="77777777" w:rsidR="00C87254" w:rsidRDefault="00C87254" w:rsidP="00BD5A4E">
            <w:pPr>
              <w:rPr>
                <w:rFonts w:ascii="Times New Roman" w:eastAsia="Times New Roman" w:hAnsi="Times New Roman" w:cs="Times New Roman"/>
                <w:sz w:val="24"/>
                <w:szCs w:val="24"/>
              </w:rPr>
            </w:pPr>
          </w:p>
          <w:p w14:paraId="1DD9E6C3" w14:textId="1250A18A" w:rsidR="00C87254" w:rsidRDefault="00C87254" w:rsidP="00BD5A4E">
            <w:pPr>
              <w:rPr>
                <w:rFonts w:ascii="Times New Roman" w:eastAsia="Times New Roman" w:hAnsi="Times New Roman" w:cs="Times New Roman"/>
                <w:sz w:val="24"/>
                <w:szCs w:val="24"/>
              </w:rPr>
            </w:pPr>
          </w:p>
          <w:p w14:paraId="083629D1" w14:textId="77777777" w:rsidR="00C87254" w:rsidRDefault="00C87254" w:rsidP="00BD5A4E">
            <w:pPr>
              <w:rPr>
                <w:rFonts w:ascii="Times New Roman" w:eastAsia="Times New Roman" w:hAnsi="Times New Roman" w:cs="Times New Roman"/>
                <w:sz w:val="24"/>
                <w:szCs w:val="24"/>
              </w:rPr>
            </w:pPr>
          </w:p>
          <w:p w14:paraId="609CADF0" w14:textId="0B52282C" w:rsidR="00BD5A4E" w:rsidRDefault="000A27C8" w:rsidP="00BD5A4E">
            <w:pPr>
              <w:rPr>
                <w:rFonts w:ascii="Times New Roman" w:eastAsia="Times New Roman" w:hAnsi="Times New Roman" w:cs="Times New Roman"/>
                <w:sz w:val="24"/>
                <w:szCs w:val="24"/>
              </w:rPr>
            </w:pPr>
            <w:r w:rsidRPr="000A27C8">
              <w:rPr>
                <w:rFonts w:ascii="Times New Roman" w:eastAsia="Times New Roman" w:hAnsi="Times New Roman" w:cs="Times New Roman"/>
                <w:sz w:val="24"/>
                <w:szCs w:val="24"/>
              </w:rPr>
              <w:t>Приведение в соответствие с подпунктом 3-1) пункта 3 статьи 14 Закона Республики Казахстан «О государственных и социально ответственных услугах».</w:t>
            </w:r>
          </w:p>
          <w:p w14:paraId="75C9BF4E" w14:textId="77777777" w:rsidR="00BD5A4E" w:rsidRDefault="00BD5A4E" w:rsidP="00BD5A4E">
            <w:pPr>
              <w:rPr>
                <w:rFonts w:ascii="Times New Roman" w:eastAsia="Times New Roman" w:hAnsi="Times New Roman" w:cs="Times New Roman"/>
                <w:sz w:val="24"/>
                <w:szCs w:val="24"/>
              </w:rPr>
            </w:pPr>
          </w:p>
          <w:p w14:paraId="57BCFB7C" w14:textId="77777777" w:rsidR="00BD5A4E" w:rsidRDefault="00BD5A4E" w:rsidP="00BD5A4E">
            <w:pPr>
              <w:rPr>
                <w:rFonts w:ascii="Times New Roman" w:eastAsia="Times New Roman" w:hAnsi="Times New Roman" w:cs="Times New Roman"/>
                <w:sz w:val="24"/>
                <w:szCs w:val="24"/>
              </w:rPr>
            </w:pPr>
          </w:p>
          <w:p w14:paraId="0808B079" w14:textId="77777777" w:rsidR="00BD5A4E" w:rsidRDefault="00BD5A4E" w:rsidP="00BD5A4E">
            <w:pPr>
              <w:rPr>
                <w:rFonts w:ascii="Times New Roman" w:eastAsia="Times New Roman" w:hAnsi="Times New Roman" w:cs="Times New Roman"/>
                <w:sz w:val="24"/>
                <w:szCs w:val="24"/>
              </w:rPr>
            </w:pPr>
          </w:p>
          <w:p w14:paraId="5066BF10" w14:textId="77777777" w:rsidR="00BD5A4E" w:rsidRDefault="00BD5A4E" w:rsidP="00BD5A4E">
            <w:pPr>
              <w:rPr>
                <w:rFonts w:ascii="Times New Roman" w:eastAsia="Times New Roman" w:hAnsi="Times New Roman" w:cs="Times New Roman"/>
                <w:sz w:val="24"/>
                <w:szCs w:val="24"/>
              </w:rPr>
            </w:pPr>
          </w:p>
          <w:p w14:paraId="10BCAFFE" w14:textId="77777777" w:rsidR="00BD5A4E" w:rsidRDefault="00BD5A4E" w:rsidP="00BD5A4E">
            <w:pPr>
              <w:rPr>
                <w:rFonts w:ascii="Times New Roman" w:eastAsia="Times New Roman" w:hAnsi="Times New Roman" w:cs="Times New Roman"/>
                <w:sz w:val="24"/>
                <w:szCs w:val="24"/>
              </w:rPr>
            </w:pPr>
          </w:p>
          <w:p w14:paraId="31B85B52" w14:textId="77777777" w:rsidR="00BD5A4E" w:rsidRDefault="00BD5A4E" w:rsidP="00BD5A4E">
            <w:pPr>
              <w:rPr>
                <w:rFonts w:ascii="Times New Roman" w:eastAsia="Times New Roman" w:hAnsi="Times New Roman" w:cs="Times New Roman"/>
                <w:sz w:val="24"/>
                <w:szCs w:val="24"/>
              </w:rPr>
            </w:pPr>
          </w:p>
          <w:p w14:paraId="08942D89" w14:textId="77777777" w:rsidR="00BD5A4E" w:rsidRDefault="00BD5A4E" w:rsidP="00BD5A4E">
            <w:pPr>
              <w:rPr>
                <w:rFonts w:ascii="Times New Roman" w:eastAsia="Times New Roman" w:hAnsi="Times New Roman" w:cs="Times New Roman"/>
                <w:sz w:val="24"/>
                <w:szCs w:val="24"/>
              </w:rPr>
            </w:pPr>
          </w:p>
          <w:p w14:paraId="37A3A4F5" w14:textId="77777777" w:rsidR="00BD5A4E" w:rsidRDefault="00BD5A4E" w:rsidP="00BD5A4E">
            <w:pPr>
              <w:rPr>
                <w:rFonts w:ascii="Times New Roman" w:eastAsia="Times New Roman" w:hAnsi="Times New Roman" w:cs="Times New Roman"/>
                <w:sz w:val="24"/>
                <w:szCs w:val="24"/>
              </w:rPr>
            </w:pPr>
          </w:p>
          <w:p w14:paraId="1BFC09B9" w14:textId="77777777" w:rsidR="00BD5A4E" w:rsidRDefault="00BD5A4E" w:rsidP="00BD5A4E">
            <w:pPr>
              <w:rPr>
                <w:rFonts w:ascii="Times New Roman" w:eastAsia="Times New Roman" w:hAnsi="Times New Roman" w:cs="Times New Roman"/>
                <w:sz w:val="24"/>
                <w:szCs w:val="24"/>
              </w:rPr>
            </w:pPr>
          </w:p>
          <w:p w14:paraId="2F0DB2F5" w14:textId="77777777" w:rsidR="00BD5A4E" w:rsidRDefault="00BD5A4E" w:rsidP="00BD5A4E">
            <w:pPr>
              <w:rPr>
                <w:rFonts w:ascii="Times New Roman" w:eastAsia="Times New Roman" w:hAnsi="Times New Roman" w:cs="Times New Roman"/>
                <w:sz w:val="24"/>
                <w:szCs w:val="24"/>
              </w:rPr>
            </w:pPr>
          </w:p>
          <w:p w14:paraId="3B97360C" w14:textId="77777777" w:rsidR="00BD5A4E" w:rsidRDefault="00BD5A4E" w:rsidP="00BD5A4E">
            <w:pPr>
              <w:rPr>
                <w:rFonts w:ascii="Times New Roman" w:eastAsia="Times New Roman" w:hAnsi="Times New Roman" w:cs="Times New Roman"/>
                <w:sz w:val="24"/>
                <w:szCs w:val="24"/>
              </w:rPr>
            </w:pPr>
          </w:p>
          <w:p w14:paraId="33014A6B" w14:textId="77777777" w:rsidR="00BD5A4E" w:rsidRDefault="00BD5A4E" w:rsidP="00BD5A4E">
            <w:pPr>
              <w:rPr>
                <w:rFonts w:ascii="Times New Roman" w:eastAsia="Times New Roman" w:hAnsi="Times New Roman" w:cs="Times New Roman"/>
                <w:sz w:val="24"/>
                <w:szCs w:val="24"/>
              </w:rPr>
            </w:pPr>
          </w:p>
          <w:p w14:paraId="5390BF77" w14:textId="77777777" w:rsidR="00BD5A4E" w:rsidRDefault="00BD5A4E" w:rsidP="00BD5A4E">
            <w:pPr>
              <w:rPr>
                <w:rFonts w:ascii="Times New Roman" w:eastAsia="Times New Roman" w:hAnsi="Times New Roman" w:cs="Times New Roman"/>
                <w:sz w:val="24"/>
                <w:szCs w:val="24"/>
              </w:rPr>
            </w:pPr>
          </w:p>
          <w:p w14:paraId="730E14D7" w14:textId="77777777" w:rsidR="00BD5A4E" w:rsidRDefault="00BD5A4E" w:rsidP="00BD5A4E">
            <w:pPr>
              <w:rPr>
                <w:rFonts w:ascii="Times New Roman" w:eastAsia="Times New Roman" w:hAnsi="Times New Roman" w:cs="Times New Roman"/>
                <w:sz w:val="24"/>
                <w:szCs w:val="24"/>
              </w:rPr>
            </w:pPr>
          </w:p>
          <w:p w14:paraId="7E42696C" w14:textId="77777777" w:rsidR="00BD5A4E" w:rsidRDefault="00BD5A4E" w:rsidP="00BD5A4E">
            <w:pPr>
              <w:rPr>
                <w:rFonts w:ascii="Times New Roman" w:eastAsia="Times New Roman" w:hAnsi="Times New Roman" w:cs="Times New Roman"/>
                <w:sz w:val="24"/>
                <w:szCs w:val="24"/>
              </w:rPr>
            </w:pPr>
          </w:p>
          <w:p w14:paraId="54D35509" w14:textId="77777777" w:rsidR="00BD5A4E" w:rsidRDefault="00BD5A4E" w:rsidP="00BD5A4E">
            <w:pPr>
              <w:rPr>
                <w:rFonts w:ascii="Times New Roman" w:eastAsia="Times New Roman" w:hAnsi="Times New Roman" w:cs="Times New Roman"/>
                <w:sz w:val="24"/>
                <w:szCs w:val="24"/>
              </w:rPr>
            </w:pPr>
          </w:p>
          <w:p w14:paraId="4A721D66" w14:textId="77777777" w:rsidR="00BD5A4E" w:rsidRDefault="00BD5A4E" w:rsidP="00BD5A4E">
            <w:pPr>
              <w:rPr>
                <w:rFonts w:ascii="Times New Roman" w:eastAsia="Times New Roman" w:hAnsi="Times New Roman" w:cs="Times New Roman"/>
                <w:sz w:val="24"/>
                <w:szCs w:val="24"/>
              </w:rPr>
            </w:pPr>
          </w:p>
          <w:p w14:paraId="16DEB7CF" w14:textId="77777777" w:rsidR="00BD5A4E" w:rsidRDefault="00BD5A4E" w:rsidP="00BD5A4E">
            <w:pPr>
              <w:rPr>
                <w:rFonts w:ascii="Times New Roman" w:eastAsia="Times New Roman" w:hAnsi="Times New Roman" w:cs="Times New Roman"/>
                <w:sz w:val="24"/>
                <w:szCs w:val="24"/>
              </w:rPr>
            </w:pPr>
          </w:p>
          <w:p w14:paraId="793E4D4C" w14:textId="77777777" w:rsidR="00BD5A4E" w:rsidRDefault="00BD5A4E" w:rsidP="00BD5A4E">
            <w:pPr>
              <w:rPr>
                <w:rFonts w:ascii="Times New Roman" w:eastAsia="Times New Roman" w:hAnsi="Times New Roman" w:cs="Times New Roman"/>
                <w:sz w:val="24"/>
                <w:szCs w:val="24"/>
              </w:rPr>
            </w:pPr>
          </w:p>
          <w:p w14:paraId="6628594A" w14:textId="77777777" w:rsidR="00BD5A4E" w:rsidRDefault="00BD5A4E" w:rsidP="00BD5A4E">
            <w:pPr>
              <w:rPr>
                <w:rFonts w:ascii="Times New Roman" w:eastAsia="Times New Roman" w:hAnsi="Times New Roman" w:cs="Times New Roman"/>
                <w:sz w:val="24"/>
                <w:szCs w:val="24"/>
              </w:rPr>
            </w:pPr>
          </w:p>
          <w:p w14:paraId="34F64F50" w14:textId="77777777" w:rsidR="00BD5A4E" w:rsidRDefault="00BD5A4E" w:rsidP="00BD5A4E">
            <w:pPr>
              <w:rPr>
                <w:rFonts w:ascii="Times New Roman" w:eastAsia="Times New Roman" w:hAnsi="Times New Roman" w:cs="Times New Roman"/>
                <w:sz w:val="24"/>
                <w:szCs w:val="24"/>
              </w:rPr>
            </w:pPr>
          </w:p>
          <w:p w14:paraId="684D8B53" w14:textId="77777777" w:rsidR="00BD5A4E" w:rsidRDefault="00BD5A4E" w:rsidP="00BD5A4E">
            <w:pPr>
              <w:rPr>
                <w:rFonts w:ascii="Times New Roman" w:eastAsia="Times New Roman" w:hAnsi="Times New Roman" w:cs="Times New Roman"/>
                <w:sz w:val="24"/>
                <w:szCs w:val="24"/>
              </w:rPr>
            </w:pPr>
          </w:p>
          <w:p w14:paraId="01E6D223" w14:textId="77777777" w:rsidR="00BD5A4E" w:rsidRDefault="00BD5A4E" w:rsidP="00BD5A4E">
            <w:pPr>
              <w:rPr>
                <w:rFonts w:ascii="Times New Roman" w:eastAsia="Times New Roman" w:hAnsi="Times New Roman" w:cs="Times New Roman"/>
                <w:sz w:val="24"/>
                <w:szCs w:val="24"/>
              </w:rPr>
            </w:pPr>
          </w:p>
          <w:p w14:paraId="0F183A2C" w14:textId="77777777" w:rsidR="00BD5A4E" w:rsidRDefault="00BD5A4E" w:rsidP="00BD5A4E">
            <w:pPr>
              <w:rPr>
                <w:rFonts w:ascii="Times New Roman" w:eastAsia="Times New Roman" w:hAnsi="Times New Roman" w:cs="Times New Roman"/>
                <w:sz w:val="24"/>
                <w:szCs w:val="24"/>
              </w:rPr>
            </w:pPr>
          </w:p>
          <w:p w14:paraId="2F7C58F8" w14:textId="77777777" w:rsidR="00BD5A4E" w:rsidRDefault="00BD5A4E" w:rsidP="00BD5A4E">
            <w:pPr>
              <w:rPr>
                <w:rFonts w:ascii="Times New Roman" w:eastAsia="Times New Roman" w:hAnsi="Times New Roman" w:cs="Times New Roman"/>
                <w:sz w:val="24"/>
                <w:szCs w:val="24"/>
              </w:rPr>
            </w:pPr>
          </w:p>
          <w:p w14:paraId="2375B362" w14:textId="5C12A72B" w:rsidR="00BD5A4E" w:rsidRDefault="00BD5A4E" w:rsidP="00BD5A4E">
            <w:pPr>
              <w:rPr>
                <w:rFonts w:ascii="Times New Roman" w:eastAsia="Times New Roman" w:hAnsi="Times New Roman" w:cs="Times New Roman"/>
                <w:sz w:val="24"/>
                <w:szCs w:val="24"/>
              </w:rPr>
            </w:pPr>
          </w:p>
          <w:p w14:paraId="51C17C55" w14:textId="77777777" w:rsidR="00C87254" w:rsidRDefault="00C87254" w:rsidP="00177426">
            <w:pPr>
              <w:rPr>
                <w:rFonts w:ascii="Times New Roman" w:eastAsia="Times New Roman" w:hAnsi="Times New Roman" w:cs="Times New Roman"/>
                <w:bCs/>
                <w:sz w:val="24"/>
                <w:szCs w:val="24"/>
              </w:rPr>
            </w:pPr>
          </w:p>
          <w:p w14:paraId="5AE05748" w14:textId="1834EF60" w:rsidR="00C87254" w:rsidRDefault="00C87254" w:rsidP="00177426">
            <w:pPr>
              <w:rPr>
                <w:rFonts w:ascii="Times New Roman" w:eastAsia="Times New Roman" w:hAnsi="Times New Roman" w:cs="Times New Roman"/>
                <w:bCs/>
                <w:sz w:val="24"/>
                <w:szCs w:val="24"/>
              </w:rPr>
            </w:pPr>
          </w:p>
          <w:p w14:paraId="0FE09335" w14:textId="71BAF6E1" w:rsidR="00177426" w:rsidRPr="00177426" w:rsidRDefault="00177426" w:rsidP="00177426">
            <w:pPr>
              <w:rPr>
                <w:rFonts w:ascii="Times New Roman" w:eastAsia="Times New Roman" w:hAnsi="Times New Roman" w:cs="Times New Roman"/>
                <w:bCs/>
                <w:sz w:val="24"/>
                <w:szCs w:val="24"/>
              </w:rPr>
            </w:pPr>
            <w:r w:rsidRPr="00177426">
              <w:rPr>
                <w:rFonts w:ascii="Times New Roman" w:eastAsia="Times New Roman" w:hAnsi="Times New Roman" w:cs="Times New Roman"/>
                <w:bCs/>
                <w:sz w:val="24"/>
                <w:szCs w:val="24"/>
              </w:rPr>
              <w:t xml:space="preserve">Приведение в соответствие с Цифровым Кодексом Республики Казахстан. </w:t>
            </w:r>
          </w:p>
          <w:p w14:paraId="756F6F2B" w14:textId="77777777" w:rsidR="00BD5A4E" w:rsidRDefault="00BD5A4E" w:rsidP="00BD5A4E">
            <w:pPr>
              <w:rPr>
                <w:rFonts w:ascii="Times New Roman" w:eastAsia="Times New Roman" w:hAnsi="Times New Roman" w:cs="Times New Roman"/>
                <w:sz w:val="24"/>
                <w:szCs w:val="24"/>
              </w:rPr>
            </w:pPr>
          </w:p>
          <w:p w14:paraId="4F08CA25" w14:textId="77777777" w:rsidR="00BD5A4E" w:rsidRDefault="00BD5A4E" w:rsidP="00BD5A4E">
            <w:pPr>
              <w:rPr>
                <w:rFonts w:ascii="Times New Roman" w:eastAsia="Times New Roman" w:hAnsi="Times New Roman" w:cs="Times New Roman"/>
                <w:sz w:val="24"/>
                <w:szCs w:val="24"/>
              </w:rPr>
            </w:pPr>
          </w:p>
          <w:p w14:paraId="1F3FBB4B" w14:textId="77777777" w:rsidR="00BD5A4E" w:rsidRDefault="00BD5A4E" w:rsidP="00BD5A4E">
            <w:pPr>
              <w:rPr>
                <w:rFonts w:ascii="Times New Roman" w:eastAsia="Times New Roman" w:hAnsi="Times New Roman" w:cs="Times New Roman"/>
                <w:sz w:val="24"/>
                <w:szCs w:val="24"/>
              </w:rPr>
            </w:pPr>
          </w:p>
          <w:p w14:paraId="6B00FB85" w14:textId="77777777" w:rsidR="00BD5A4E" w:rsidRDefault="00BD5A4E" w:rsidP="00BD5A4E">
            <w:pPr>
              <w:rPr>
                <w:rFonts w:ascii="Times New Roman" w:eastAsia="Times New Roman" w:hAnsi="Times New Roman" w:cs="Times New Roman"/>
                <w:sz w:val="24"/>
                <w:szCs w:val="24"/>
              </w:rPr>
            </w:pPr>
          </w:p>
          <w:p w14:paraId="537699D5" w14:textId="77777777" w:rsidR="00BD5A4E" w:rsidRDefault="00BD5A4E" w:rsidP="00BD5A4E">
            <w:pPr>
              <w:rPr>
                <w:rFonts w:ascii="Times New Roman" w:eastAsia="Times New Roman" w:hAnsi="Times New Roman" w:cs="Times New Roman"/>
                <w:sz w:val="24"/>
                <w:szCs w:val="24"/>
              </w:rPr>
            </w:pPr>
          </w:p>
          <w:p w14:paraId="6707B899" w14:textId="77777777" w:rsidR="00BD5A4E" w:rsidRDefault="00BD5A4E" w:rsidP="00BD5A4E">
            <w:pPr>
              <w:rPr>
                <w:rFonts w:ascii="Times New Roman" w:eastAsia="Times New Roman" w:hAnsi="Times New Roman" w:cs="Times New Roman"/>
                <w:sz w:val="24"/>
                <w:szCs w:val="24"/>
              </w:rPr>
            </w:pPr>
          </w:p>
          <w:p w14:paraId="08510277" w14:textId="77777777" w:rsidR="00BD5A4E" w:rsidRDefault="00BD5A4E" w:rsidP="00BD5A4E">
            <w:pPr>
              <w:rPr>
                <w:rFonts w:ascii="Times New Roman" w:eastAsia="Times New Roman" w:hAnsi="Times New Roman" w:cs="Times New Roman"/>
                <w:sz w:val="24"/>
                <w:szCs w:val="24"/>
              </w:rPr>
            </w:pPr>
          </w:p>
          <w:p w14:paraId="7E60F07C" w14:textId="77777777" w:rsidR="00BD5A4E" w:rsidRDefault="00BD5A4E" w:rsidP="00BD5A4E">
            <w:pPr>
              <w:rPr>
                <w:rFonts w:ascii="Times New Roman" w:eastAsia="Times New Roman" w:hAnsi="Times New Roman" w:cs="Times New Roman"/>
                <w:sz w:val="24"/>
                <w:szCs w:val="24"/>
              </w:rPr>
            </w:pPr>
          </w:p>
          <w:p w14:paraId="0E18AA81" w14:textId="77777777" w:rsidR="00A0434B" w:rsidRDefault="00A0434B" w:rsidP="00177426">
            <w:pPr>
              <w:rPr>
                <w:rFonts w:ascii="Times New Roman" w:eastAsia="Times New Roman" w:hAnsi="Times New Roman" w:cs="Times New Roman"/>
                <w:bCs/>
                <w:sz w:val="24"/>
                <w:szCs w:val="24"/>
              </w:rPr>
            </w:pPr>
          </w:p>
          <w:p w14:paraId="0A1CD86F" w14:textId="77777777" w:rsidR="00A0434B" w:rsidRDefault="00A0434B" w:rsidP="00177426">
            <w:pPr>
              <w:rPr>
                <w:rFonts w:ascii="Times New Roman" w:eastAsia="Times New Roman" w:hAnsi="Times New Roman" w:cs="Times New Roman"/>
                <w:bCs/>
                <w:sz w:val="24"/>
                <w:szCs w:val="24"/>
              </w:rPr>
            </w:pPr>
          </w:p>
          <w:p w14:paraId="69CCEE72" w14:textId="54DF0056" w:rsidR="00177426" w:rsidRPr="00177426" w:rsidRDefault="00177426" w:rsidP="00177426">
            <w:pPr>
              <w:rPr>
                <w:rFonts w:ascii="Times New Roman" w:eastAsia="Times New Roman" w:hAnsi="Times New Roman" w:cs="Times New Roman"/>
                <w:bCs/>
                <w:sz w:val="24"/>
                <w:szCs w:val="24"/>
              </w:rPr>
            </w:pPr>
            <w:r w:rsidRPr="00177426">
              <w:rPr>
                <w:rFonts w:ascii="Times New Roman" w:eastAsia="Times New Roman" w:hAnsi="Times New Roman" w:cs="Times New Roman"/>
                <w:bCs/>
                <w:sz w:val="24"/>
                <w:szCs w:val="24"/>
              </w:rPr>
              <w:t>Редакционная правка, так как выше по тексту уже предусмотрено сокращение.</w:t>
            </w:r>
          </w:p>
          <w:p w14:paraId="47D47B80" w14:textId="77777777" w:rsidR="00BD5A4E" w:rsidRDefault="00BD5A4E" w:rsidP="00BD5A4E">
            <w:pPr>
              <w:rPr>
                <w:rFonts w:ascii="Times New Roman" w:eastAsia="Times New Roman" w:hAnsi="Times New Roman" w:cs="Times New Roman"/>
                <w:sz w:val="24"/>
                <w:szCs w:val="24"/>
              </w:rPr>
            </w:pPr>
          </w:p>
          <w:p w14:paraId="273A0ED6" w14:textId="73BE3EFB" w:rsidR="00BD5A4E" w:rsidRDefault="00BD5A4E" w:rsidP="00BD5A4E">
            <w:pPr>
              <w:rPr>
                <w:rFonts w:ascii="Times New Roman" w:eastAsia="Times New Roman" w:hAnsi="Times New Roman" w:cs="Times New Roman"/>
                <w:sz w:val="24"/>
                <w:szCs w:val="24"/>
              </w:rPr>
            </w:pPr>
          </w:p>
          <w:p w14:paraId="64831094" w14:textId="12E585A5" w:rsidR="00177426" w:rsidRDefault="00177426" w:rsidP="00BD5A4E">
            <w:pPr>
              <w:rPr>
                <w:rFonts w:ascii="Times New Roman" w:eastAsia="Times New Roman" w:hAnsi="Times New Roman" w:cs="Times New Roman"/>
                <w:sz w:val="24"/>
                <w:szCs w:val="24"/>
              </w:rPr>
            </w:pPr>
          </w:p>
          <w:p w14:paraId="0A44BE1F" w14:textId="64930FF5" w:rsidR="00177426" w:rsidRDefault="00177426" w:rsidP="00BD5A4E">
            <w:pPr>
              <w:rPr>
                <w:rFonts w:ascii="Times New Roman" w:eastAsia="Times New Roman" w:hAnsi="Times New Roman" w:cs="Times New Roman"/>
                <w:sz w:val="24"/>
                <w:szCs w:val="24"/>
              </w:rPr>
            </w:pPr>
          </w:p>
          <w:p w14:paraId="78D82362" w14:textId="77777777" w:rsidR="00177426" w:rsidRDefault="00177426" w:rsidP="00BD5A4E">
            <w:pPr>
              <w:rPr>
                <w:rFonts w:ascii="Times New Roman" w:eastAsia="Times New Roman" w:hAnsi="Times New Roman" w:cs="Times New Roman"/>
                <w:sz w:val="24"/>
                <w:szCs w:val="24"/>
              </w:rPr>
            </w:pPr>
          </w:p>
          <w:p w14:paraId="23E6C7AB" w14:textId="77777777" w:rsidR="00BD5A4E" w:rsidRDefault="00BD5A4E" w:rsidP="00BD5A4E">
            <w:pPr>
              <w:rPr>
                <w:rFonts w:ascii="Times New Roman" w:eastAsia="Times New Roman" w:hAnsi="Times New Roman" w:cs="Times New Roman"/>
                <w:sz w:val="24"/>
                <w:szCs w:val="24"/>
              </w:rPr>
            </w:pPr>
          </w:p>
          <w:p w14:paraId="1A1F2468" w14:textId="77777777" w:rsidR="00BD5A4E" w:rsidRDefault="00BD5A4E" w:rsidP="00BD5A4E">
            <w:pPr>
              <w:rPr>
                <w:rFonts w:ascii="Times New Roman" w:eastAsia="Times New Roman" w:hAnsi="Times New Roman" w:cs="Times New Roman"/>
                <w:sz w:val="24"/>
                <w:szCs w:val="24"/>
              </w:rPr>
            </w:pPr>
          </w:p>
          <w:p w14:paraId="74BCC5A4" w14:textId="77777777" w:rsidR="00BD5A4E" w:rsidRDefault="00BD5A4E" w:rsidP="00BD5A4E">
            <w:pPr>
              <w:rPr>
                <w:rFonts w:ascii="Times New Roman" w:eastAsia="Times New Roman" w:hAnsi="Times New Roman" w:cs="Times New Roman"/>
                <w:sz w:val="24"/>
                <w:szCs w:val="24"/>
              </w:rPr>
            </w:pPr>
          </w:p>
          <w:p w14:paraId="673B1CC0" w14:textId="77777777" w:rsidR="00BD5A4E" w:rsidRDefault="00BD5A4E" w:rsidP="00BD5A4E">
            <w:pPr>
              <w:rPr>
                <w:rFonts w:ascii="Times New Roman" w:eastAsia="Times New Roman" w:hAnsi="Times New Roman" w:cs="Times New Roman"/>
                <w:sz w:val="24"/>
                <w:szCs w:val="24"/>
              </w:rPr>
            </w:pPr>
          </w:p>
          <w:p w14:paraId="0AA482B9" w14:textId="77777777" w:rsidR="00BD5A4E" w:rsidRDefault="00BD5A4E" w:rsidP="00BD5A4E">
            <w:pPr>
              <w:rPr>
                <w:rFonts w:ascii="Times New Roman" w:eastAsia="Times New Roman" w:hAnsi="Times New Roman" w:cs="Times New Roman"/>
                <w:sz w:val="24"/>
                <w:szCs w:val="24"/>
              </w:rPr>
            </w:pPr>
          </w:p>
          <w:p w14:paraId="745EE25E" w14:textId="77777777" w:rsidR="00BD5A4E" w:rsidRDefault="00BD5A4E" w:rsidP="00BD5A4E">
            <w:pPr>
              <w:rPr>
                <w:rFonts w:ascii="Times New Roman" w:eastAsia="Times New Roman" w:hAnsi="Times New Roman" w:cs="Times New Roman"/>
                <w:sz w:val="24"/>
                <w:szCs w:val="24"/>
              </w:rPr>
            </w:pPr>
          </w:p>
          <w:p w14:paraId="3266E5CE" w14:textId="77777777" w:rsidR="00BD5A4E" w:rsidRDefault="00BD5A4E" w:rsidP="00BD5A4E">
            <w:pPr>
              <w:rPr>
                <w:rFonts w:ascii="Times New Roman" w:eastAsia="Times New Roman" w:hAnsi="Times New Roman" w:cs="Times New Roman"/>
                <w:sz w:val="24"/>
                <w:szCs w:val="24"/>
              </w:rPr>
            </w:pPr>
          </w:p>
          <w:p w14:paraId="0D7482E6" w14:textId="77777777" w:rsidR="00BD5A4E" w:rsidRDefault="00BD5A4E" w:rsidP="00BD5A4E">
            <w:pPr>
              <w:rPr>
                <w:rFonts w:ascii="Times New Roman" w:eastAsia="Times New Roman" w:hAnsi="Times New Roman" w:cs="Times New Roman"/>
                <w:sz w:val="24"/>
                <w:szCs w:val="24"/>
              </w:rPr>
            </w:pPr>
          </w:p>
          <w:p w14:paraId="4EC83969" w14:textId="77777777" w:rsidR="00BD5A4E" w:rsidRDefault="00BD5A4E" w:rsidP="00BD5A4E">
            <w:pPr>
              <w:rPr>
                <w:rFonts w:ascii="Times New Roman" w:eastAsia="Times New Roman" w:hAnsi="Times New Roman" w:cs="Times New Roman"/>
                <w:sz w:val="24"/>
                <w:szCs w:val="24"/>
              </w:rPr>
            </w:pPr>
          </w:p>
          <w:p w14:paraId="10D9BCBD" w14:textId="77777777" w:rsidR="00BD5A4E" w:rsidRDefault="00BD5A4E" w:rsidP="00BD5A4E">
            <w:pPr>
              <w:rPr>
                <w:rFonts w:ascii="Times New Roman" w:eastAsia="Times New Roman" w:hAnsi="Times New Roman" w:cs="Times New Roman"/>
                <w:sz w:val="24"/>
                <w:szCs w:val="24"/>
              </w:rPr>
            </w:pPr>
          </w:p>
          <w:p w14:paraId="6AA87E7A" w14:textId="77777777" w:rsidR="00BD5A4E" w:rsidRDefault="00BD5A4E" w:rsidP="00BD5A4E">
            <w:pPr>
              <w:rPr>
                <w:rFonts w:ascii="Times New Roman" w:eastAsia="Times New Roman" w:hAnsi="Times New Roman" w:cs="Times New Roman"/>
                <w:sz w:val="24"/>
                <w:szCs w:val="24"/>
              </w:rPr>
            </w:pPr>
          </w:p>
          <w:p w14:paraId="0725D104" w14:textId="77777777" w:rsidR="00BD5A4E" w:rsidRDefault="00BD5A4E" w:rsidP="00BD5A4E">
            <w:pPr>
              <w:rPr>
                <w:rFonts w:ascii="Times New Roman" w:eastAsia="Times New Roman" w:hAnsi="Times New Roman" w:cs="Times New Roman"/>
                <w:sz w:val="24"/>
                <w:szCs w:val="24"/>
              </w:rPr>
            </w:pPr>
          </w:p>
          <w:p w14:paraId="647E4817" w14:textId="77777777" w:rsidR="00BD5A4E" w:rsidRDefault="00BD5A4E" w:rsidP="00BD5A4E">
            <w:pPr>
              <w:rPr>
                <w:rFonts w:ascii="Times New Roman" w:eastAsia="Times New Roman" w:hAnsi="Times New Roman" w:cs="Times New Roman"/>
                <w:sz w:val="24"/>
                <w:szCs w:val="24"/>
              </w:rPr>
            </w:pPr>
          </w:p>
          <w:p w14:paraId="36539F24" w14:textId="651619A5" w:rsidR="00BD5A4E" w:rsidRDefault="00BD5A4E" w:rsidP="00BD5A4E">
            <w:pPr>
              <w:rPr>
                <w:rFonts w:ascii="Times New Roman" w:eastAsia="Times New Roman" w:hAnsi="Times New Roman" w:cs="Times New Roman"/>
                <w:sz w:val="24"/>
                <w:szCs w:val="24"/>
              </w:rPr>
            </w:pPr>
          </w:p>
          <w:p w14:paraId="1C313099" w14:textId="77777777" w:rsidR="008C2245" w:rsidRDefault="008C2245" w:rsidP="00177426">
            <w:pPr>
              <w:rPr>
                <w:rFonts w:ascii="Times New Roman" w:eastAsia="Times New Roman" w:hAnsi="Times New Roman" w:cs="Times New Roman"/>
                <w:bCs/>
                <w:sz w:val="24"/>
                <w:szCs w:val="24"/>
              </w:rPr>
            </w:pPr>
          </w:p>
          <w:p w14:paraId="6E0FF6F5" w14:textId="77777777" w:rsidR="00C87254" w:rsidRDefault="00C87254" w:rsidP="00177426">
            <w:pPr>
              <w:rPr>
                <w:rFonts w:ascii="Times New Roman" w:eastAsia="Times New Roman" w:hAnsi="Times New Roman" w:cs="Times New Roman"/>
                <w:bCs/>
                <w:sz w:val="24"/>
                <w:szCs w:val="24"/>
              </w:rPr>
            </w:pPr>
          </w:p>
          <w:p w14:paraId="2298BEC1" w14:textId="77777777" w:rsidR="00C87254" w:rsidRDefault="00C87254" w:rsidP="00177426">
            <w:pPr>
              <w:rPr>
                <w:rFonts w:ascii="Times New Roman" w:eastAsia="Times New Roman" w:hAnsi="Times New Roman" w:cs="Times New Roman"/>
                <w:bCs/>
                <w:sz w:val="24"/>
                <w:szCs w:val="24"/>
              </w:rPr>
            </w:pPr>
          </w:p>
          <w:p w14:paraId="0B7CD8CD" w14:textId="33501740" w:rsidR="00177426" w:rsidRPr="00177426" w:rsidRDefault="00177426" w:rsidP="00177426">
            <w:pPr>
              <w:rPr>
                <w:rFonts w:ascii="Times New Roman" w:eastAsia="Times New Roman" w:hAnsi="Times New Roman" w:cs="Times New Roman"/>
                <w:bCs/>
                <w:sz w:val="24"/>
                <w:szCs w:val="24"/>
              </w:rPr>
            </w:pPr>
            <w:r w:rsidRPr="00177426">
              <w:rPr>
                <w:rFonts w:ascii="Times New Roman" w:eastAsia="Times New Roman" w:hAnsi="Times New Roman" w:cs="Times New Roman"/>
                <w:bCs/>
                <w:sz w:val="24"/>
                <w:szCs w:val="24"/>
              </w:rPr>
              <w:t xml:space="preserve">Приведение в соответствие с Цифровым Кодексом Республики Казахстан. </w:t>
            </w:r>
          </w:p>
          <w:p w14:paraId="036820B7" w14:textId="77777777" w:rsidR="00BD5A4E" w:rsidRDefault="00BD5A4E" w:rsidP="00BD5A4E">
            <w:pPr>
              <w:rPr>
                <w:rFonts w:ascii="Times New Roman" w:eastAsia="Times New Roman" w:hAnsi="Times New Roman" w:cs="Times New Roman"/>
                <w:sz w:val="24"/>
                <w:szCs w:val="24"/>
              </w:rPr>
            </w:pPr>
          </w:p>
          <w:p w14:paraId="35AFFE1F" w14:textId="77777777" w:rsidR="00BD5A4E" w:rsidRDefault="00BD5A4E" w:rsidP="00BD5A4E">
            <w:pPr>
              <w:rPr>
                <w:rFonts w:ascii="Times New Roman" w:eastAsia="Times New Roman" w:hAnsi="Times New Roman" w:cs="Times New Roman"/>
                <w:sz w:val="24"/>
                <w:szCs w:val="24"/>
              </w:rPr>
            </w:pPr>
          </w:p>
          <w:p w14:paraId="6A0A4585" w14:textId="77777777" w:rsidR="00BD5A4E" w:rsidRDefault="00BD5A4E" w:rsidP="00BD5A4E">
            <w:pPr>
              <w:rPr>
                <w:rFonts w:ascii="Times New Roman" w:eastAsia="Times New Roman" w:hAnsi="Times New Roman" w:cs="Times New Roman"/>
                <w:sz w:val="24"/>
                <w:szCs w:val="24"/>
              </w:rPr>
            </w:pPr>
          </w:p>
          <w:p w14:paraId="779F2DBD" w14:textId="77777777" w:rsidR="00BD5A4E" w:rsidRDefault="00BD5A4E" w:rsidP="00BD5A4E">
            <w:pPr>
              <w:rPr>
                <w:rFonts w:ascii="Times New Roman" w:eastAsia="Times New Roman" w:hAnsi="Times New Roman" w:cs="Times New Roman"/>
                <w:sz w:val="24"/>
                <w:szCs w:val="24"/>
              </w:rPr>
            </w:pPr>
          </w:p>
          <w:p w14:paraId="2778C1DF" w14:textId="77777777" w:rsidR="00BD5A4E" w:rsidRDefault="00BD5A4E" w:rsidP="00BD5A4E">
            <w:pPr>
              <w:rPr>
                <w:rFonts w:ascii="Times New Roman" w:eastAsia="Times New Roman" w:hAnsi="Times New Roman" w:cs="Times New Roman"/>
                <w:sz w:val="24"/>
                <w:szCs w:val="24"/>
              </w:rPr>
            </w:pPr>
          </w:p>
          <w:p w14:paraId="12E1A932" w14:textId="77777777" w:rsidR="00BD5A4E" w:rsidRDefault="00BD5A4E" w:rsidP="00BD5A4E">
            <w:pPr>
              <w:rPr>
                <w:rFonts w:ascii="Times New Roman" w:eastAsia="Times New Roman" w:hAnsi="Times New Roman" w:cs="Times New Roman"/>
                <w:sz w:val="24"/>
                <w:szCs w:val="24"/>
              </w:rPr>
            </w:pPr>
          </w:p>
          <w:p w14:paraId="2E20941B" w14:textId="77777777" w:rsidR="00BD5A4E" w:rsidRDefault="00BD5A4E" w:rsidP="00BD5A4E">
            <w:pPr>
              <w:rPr>
                <w:rFonts w:ascii="Times New Roman" w:eastAsia="Times New Roman" w:hAnsi="Times New Roman" w:cs="Times New Roman"/>
                <w:sz w:val="24"/>
                <w:szCs w:val="24"/>
              </w:rPr>
            </w:pPr>
          </w:p>
          <w:p w14:paraId="2F6C7B14" w14:textId="77777777" w:rsidR="00BD5A4E" w:rsidRDefault="00BD5A4E" w:rsidP="00BD5A4E">
            <w:pPr>
              <w:rPr>
                <w:rFonts w:ascii="Times New Roman" w:eastAsia="Times New Roman" w:hAnsi="Times New Roman" w:cs="Times New Roman"/>
                <w:sz w:val="24"/>
                <w:szCs w:val="24"/>
              </w:rPr>
            </w:pPr>
          </w:p>
          <w:p w14:paraId="168711B7" w14:textId="6A92E598" w:rsidR="00BD5A4E" w:rsidRDefault="00BD5A4E" w:rsidP="00BD5A4E">
            <w:pPr>
              <w:rPr>
                <w:rFonts w:ascii="Times New Roman" w:eastAsia="Times New Roman" w:hAnsi="Times New Roman" w:cs="Times New Roman"/>
                <w:sz w:val="24"/>
                <w:szCs w:val="24"/>
              </w:rPr>
            </w:pPr>
          </w:p>
          <w:p w14:paraId="68C97729" w14:textId="71EB5310" w:rsidR="00BD5A4E" w:rsidRDefault="00BD5A4E" w:rsidP="00BD5A4E">
            <w:pPr>
              <w:rPr>
                <w:rFonts w:ascii="Times New Roman" w:eastAsia="Times New Roman" w:hAnsi="Times New Roman" w:cs="Times New Roman"/>
                <w:sz w:val="24"/>
                <w:szCs w:val="24"/>
              </w:rPr>
            </w:pPr>
          </w:p>
          <w:p w14:paraId="0D43750F" w14:textId="7905F3A1" w:rsidR="00DA40E5" w:rsidRPr="00DA40E5" w:rsidRDefault="00DA40E5" w:rsidP="00DA40E5">
            <w:pPr>
              <w:rPr>
                <w:rFonts w:ascii="Times New Roman" w:eastAsia="Times New Roman" w:hAnsi="Times New Roman" w:cs="Times New Roman"/>
                <w:sz w:val="24"/>
                <w:szCs w:val="24"/>
              </w:rPr>
            </w:pPr>
            <w:r>
              <w:rPr>
                <w:rFonts w:ascii="Times New Roman" w:eastAsia="Times New Roman" w:hAnsi="Times New Roman" w:cs="Times New Roman"/>
                <w:sz w:val="24"/>
                <w:szCs w:val="24"/>
              </w:rPr>
              <w:t>Является предметом Правил оказания</w:t>
            </w:r>
            <w:r w:rsidRPr="00DA40E5">
              <w:rPr>
                <w:rFonts w:ascii="Times New Roman" w:eastAsia="Times New Roman" w:hAnsi="Times New Roman" w:cs="Times New Roman"/>
                <w:sz w:val="24"/>
                <w:szCs w:val="24"/>
                <w:lang w:eastAsia="en-US"/>
              </w:rPr>
              <w:t xml:space="preserve"> </w:t>
            </w:r>
            <w:r w:rsidRPr="00DA40E5">
              <w:rPr>
                <w:rFonts w:ascii="Times New Roman" w:eastAsia="Times New Roman" w:hAnsi="Times New Roman" w:cs="Times New Roman"/>
                <w:sz w:val="24"/>
                <w:szCs w:val="24"/>
              </w:rPr>
              <w:t>государственной услуги «</w:t>
            </w:r>
            <w:r w:rsidRPr="00DA40E5">
              <w:rPr>
                <w:rFonts w:ascii="Times New Roman" w:eastAsia="Times New Roman" w:hAnsi="Times New Roman" w:cs="Times New Roman"/>
                <w:bCs/>
                <w:sz w:val="24"/>
                <w:szCs w:val="24"/>
              </w:rPr>
              <w:t>Включение в реестр владельцев магазинов беспошлинной торговли</w:t>
            </w:r>
            <w:r w:rsidRPr="00DA40E5">
              <w:rPr>
                <w:rFonts w:ascii="Times New Roman" w:eastAsia="Times New Roman" w:hAnsi="Times New Roman" w:cs="Times New Roman"/>
                <w:sz w:val="24"/>
                <w:szCs w:val="24"/>
              </w:rPr>
              <w:t>»</w:t>
            </w:r>
            <w:r>
              <w:rPr>
                <w:rFonts w:ascii="Times New Roman" w:eastAsia="Times New Roman" w:hAnsi="Times New Roman" w:cs="Times New Roman"/>
                <w:sz w:val="24"/>
                <w:szCs w:val="24"/>
              </w:rPr>
              <w:t>.</w:t>
            </w:r>
          </w:p>
          <w:p w14:paraId="2A768279" w14:textId="0E203232" w:rsidR="00BD5A4E" w:rsidRDefault="00DA40E5" w:rsidP="00BD5A4E">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p>
          <w:p w14:paraId="02C3BF92" w14:textId="77777777" w:rsidR="00BD5A4E" w:rsidRDefault="00BD5A4E" w:rsidP="00BD5A4E">
            <w:pPr>
              <w:rPr>
                <w:rFonts w:ascii="Times New Roman" w:eastAsia="Times New Roman" w:hAnsi="Times New Roman" w:cs="Times New Roman"/>
                <w:sz w:val="24"/>
                <w:szCs w:val="24"/>
              </w:rPr>
            </w:pPr>
          </w:p>
          <w:p w14:paraId="4309C9DF" w14:textId="77777777" w:rsidR="00BD5A4E" w:rsidRDefault="00BD5A4E" w:rsidP="00BD5A4E">
            <w:pPr>
              <w:rPr>
                <w:rFonts w:ascii="Times New Roman" w:eastAsia="Times New Roman" w:hAnsi="Times New Roman" w:cs="Times New Roman"/>
                <w:sz w:val="24"/>
                <w:szCs w:val="24"/>
              </w:rPr>
            </w:pPr>
          </w:p>
          <w:p w14:paraId="4292D354" w14:textId="77777777" w:rsidR="00BD5A4E" w:rsidRDefault="00BD5A4E" w:rsidP="00BD5A4E">
            <w:pPr>
              <w:rPr>
                <w:rFonts w:ascii="Times New Roman" w:eastAsia="Times New Roman" w:hAnsi="Times New Roman" w:cs="Times New Roman"/>
                <w:sz w:val="24"/>
                <w:szCs w:val="24"/>
              </w:rPr>
            </w:pPr>
          </w:p>
          <w:p w14:paraId="7FCA9B28" w14:textId="77777777" w:rsidR="00BD5A4E" w:rsidRDefault="00BD5A4E" w:rsidP="00BD5A4E">
            <w:pPr>
              <w:rPr>
                <w:rFonts w:ascii="Times New Roman" w:eastAsia="Times New Roman" w:hAnsi="Times New Roman" w:cs="Times New Roman"/>
                <w:sz w:val="24"/>
                <w:szCs w:val="24"/>
              </w:rPr>
            </w:pPr>
          </w:p>
          <w:p w14:paraId="6FBA1DE9" w14:textId="77777777" w:rsidR="00BD5A4E" w:rsidRDefault="00BD5A4E" w:rsidP="00BD5A4E">
            <w:pPr>
              <w:rPr>
                <w:rFonts w:ascii="Times New Roman" w:eastAsia="Times New Roman" w:hAnsi="Times New Roman" w:cs="Times New Roman"/>
                <w:sz w:val="24"/>
                <w:szCs w:val="24"/>
              </w:rPr>
            </w:pPr>
          </w:p>
          <w:p w14:paraId="258FF00C" w14:textId="77777777" w:rsidR="00BD5A4E" w:rsidRDefault="00BD5A4E" w:rsidP="00BD5A4E">
            <w:pPr>
              <w:rPr>
                <w:rFonts w:ascii="Times New Roman" w:eastAsia="Times New Roman" w:hAnsi="Times New Roman" w:cs="Times New Roman"/>
                <w:sz w:val="24"/>
                <w:szCs w:val="24"/>
              </w:rPr>
            </w:pPr>
          </w:p>
          <w:p w14:paraId="6176D422" w14:textId="77777777" w:rsidR="00BD5A4E" w:rsidRDefault="00BD5A4E" w:rsidP="00BD5A4E">
            <w:pPr>
              <w:rPr>
                <w:rFonts w:ascii="Times New Roman" w:eastAsia="Times New Roman" w:hAnsi="Times New Roman" w:cs="Times New Roman"/>
                <w:sz w:val="24"/>
                <w:szCs w:val="24"/>
              </w:rPr>
            </w:pPr>
          </w:p>
          <w:p w14:paraId="05B1F0DB" w14:textId="77777777" w:rsidR="00BD5A4E" w:rsidRDefault="00BD5A4E" w:rsidP="00BD5A4E">
            <w:pPr>
              <w:rPr>
                <w:rFonts w:ascii="Times New Roman" w:eastAsia="Times New Roman" w:hAnsi="Times New Roman" w:cs="Times New Roman"/>
                <w:sz w:val="24"/>
                <w:szCs w:val="24"/>
              </w:rPr>
            </w:pPr>
          </w:p>
          <w:p w14:paraId="0DD373A2" w14:textId="77777777" w:rsidR="00BD5A4E" w:rsidRDefault="00BD5A4E" w:rsidP="00BD5A4E">
            <w:pPr>
              <w:rPr>
                <w:rFonts w:ascii="Times New Roman" w:eastAsia="Times New Roman" w:hAnsi="Times New Roman" w:cs="Times New Roman"/>
                <w:sz w:val="24"/>
                <w:szCs w:val="24"/>
              </w:rPr>
            </w:pPr>
          </w:p>
          <w:p w14:paraId="46E24BB7" w14:textId="0BC9E632" w:rsidR="00BD5A4E" w:rsidRDefault="00BD5A4E" w:rsidP="00BD5A4E">
            <w:pPr>
              <w:rPr>
                <w:rFonts w:ascii="Times New Roman" w:eastAsia="Times New Roman" w:hAnsi="Times New Roman" w:cs="Times New Roman"/>
                <w:sz w:val="24"/>
                <w:szCs w:val="24"/>
              </w:rPr>
            </w:pPr>
          </w:p>
          <w:p w14:paraId="77E5BC1D" w14:textId="77777777" w:rsidR="00BD5A4E" w:rsidRDefault="00BD5A4E" w:rsidP="00BD5A4E">
            <w:pPr>
              <w:rPr>
                <w:rFonts w:ascii="Times New Roman" w:eastAsia="Times New Roman" w:hAnsi="Times New Roman" w:cs="Times New Roman"/>
                <w:sz w:val="24"/>
                <w:szCs w:val="24"/>
              </w:rPr>
            </w:pPr>
          </w:p>
          <w:p w14:paraId="1803D4F8" w14:textId="77777777" w:rsidR="00BD5A4E" w:rsidRDefault="00BD5A4E" w:rsidP="00BD5A4E">
            <w:pPr>
              <w:rPr>
                <w:rFonts w:ascii="Times New Roman" w:eastAsia="Times New Roman" w:hAnsi="Times New Roman" w:cs="Times New Roman"/>
                <w:sz w:val="24"/>
                <w:szCs w:val="24"/>
              </w:rPr>
            </w:pPr>
          </w:p>
          <w:p w14:paraId="56C23FA3" w14:textId="77777777" w:rsidR="00BD5A4E" w:rsidRDefault="00BD5A4E" w:rsidP="00BD5A4E">
            <w:pPr>
              <w:rPr>
                <w:rFonts w:ascii="Times New Roman" w:eastAsia="Times New Roman" w:hAnsi="Times New Roman" w:cs="Times New Roman"/>
                <w:sz w:val="24"/>
                <w:szCs w:val="24"/>
              </w:rPr>
            </w:pPr>
          </w:p>
          <w:p w14:paraId="75103D4F" w14:textId="77777777" w:rsidR="00BD5A4E" w:rsidRDefault="00BD5A4E" w:rsidP="00BD5A4E">
            <w:pPr>
              <w:rPr>
                <w:rFonts w:ascii="Times New Roman" w:eastAsia="Times New Roman" w:hAnsi="Times New Roman" w:cs="Times New Roman"/>
                <w:sz w:val="24"/>
                <w:szCs w:val="24"/>
              </w:rPr>
            </w:pPr>
          </w:p>
          <w:p w14:paraId="0B0CEB86" w14:textId="072F2ECE" w:rsidR="00BD5A4E" w:rsidRDefault="00BD5A4E" w:rsidP="00BD5A4E">
            <w:pPr>
              <w:rPr>
                <w:rFonts w:ascii="Times New Roman" w:eastAsia="Times New Roman" w:hAnsi="Times New Roman" w:cs="Times New Roman"/>
                <w:sz w:val="24"/>
                <w:szCs w:val="24"/>
              </w:rPr>
            </w:pPr>
          </w:p>
          <w:p w14:paraId="38233CA0" w14:textId="4F3362F5" w:rsidR="00EE1904" w:rsidRDefault="00EE1904" w:rsidP="00BD5A4E">
            <w:pPr>
              <w:rPr>
                <w:rFonts w:ascii="Times New Roman" w:eastAsia="Times New Roman" w:hAnsi="Times New Roman" w:cs="Times New Roman"/>
                <w:sz w:val="24"/>
                <w:szCs w:val="24"/>
              </w:rPr>
            </w:pPr>
          </w:p>
          <w:p w14:paraId="0168315E" w14:textId="29DAEF9A" w:rsidR="00EE1904" w:rsidRDefault="00EE1904" w:rsidP="00BD5A4E">
            <w:pPr>
              <w:rPr>
                <w:rFonts w:ascii="Times New Roman" w:eastAsia="Times New Roman" w:hAnsi="Times New Roman" w:cs="Times New Roman"/>
                <w:sz w:val="24"/>
                <w:szCs w:val="24"/>
              </w:rPr>
            </w:pPr>
          </w:p>
          <w:p w14:paraId="4F26B193" w14:textId="25E3DDB1" w:rsidR="00EE1904" w:rsidRDefault="00EE1904" w:rsidP="00BD5A4E">
            <w:pPr>
              <w:rPr>
                <w:rFonts w:ascii="Times New Roman" w:eastAsia="Times New Roman" w:hAnsi="Times New Roman" w:cs="Times New Roman"/>
                <w:sz w:val="24"/>
                <w:szCs w:val="24"/>
              </w:rPr>
            </w:pPr>
          </w:p>
          <w:p w14:paraId="31BCA6BE" w14:textId="1C695673" w:rsidR="00EE1904" w:rsidRDefault="00EE1904" w:rsidP="00BD5A4E">
            <w:pPr>
              <w:rPr>
                <w:rFonts w:ascii="Times New Roman" w:eastAsia="Times New Roman" w:hAnsi="Times New Roman" w:cs="Times New Roman"/>
                <w:sz w:val="24"/>
                <w:szCs w:val="24"/>
              </w:rPr>
            </w:pPr>
          </w:p>
          <w:p w14:paraId="10264562" w14:textId="43A56CF2" w:rsidR="00EE1904" w:rsidRDefault="00EE1904" w:rsidP="00BD5A4E">
            <w:pPr>
              <w:rPr>
                <w:rFonts w:ascii="Times New Roman" w:eastAsia="Times New Roman" w:hAnsi="Times New Roman" w:cs="Times New Roman"/>
                <w:sz w:val="24"/>
                <w:szCs w:val="24"/>
              </w:rPr>
            </w:pPr>
          </w:p>
          <w:p w14:paraId="3C515987" w14:textId="4D9A8484" w:rsidR="00EE1904" w:rsidRDefault="00EE1904" w:rsidP="00BD5A4E">
            <w:pPr>
              <w:rPr>
                <w:rFonts w:ascii="Times New Roman" w:eastAsia="Times New Roman" w:hAnsi="Times New Roman" w:cs="Times New Roman"/>
                <w:sz w:val="24"/>
                <w:szCs w:val="24"/>
              </w:rPr>
            </w:pPr>
          </w:p>
          <w:p w14:paraId="3BDA9D36" w14:textId="65C9ED90" w:rsidR="00EE1904" w:rsidRDefault="00EE1904" w:rsidP="00BD5A4E">
            <w:pPr>
              <w:rPr>
                <w:rFonts w:ascii="Times New Roman" w:eastAsia="Times New Roman" w:hAnsi="Times New Roman" w:cs="Times New Roman"/>
                <w:sz w:val="24"/>
                <w:szCs w:val="24"/>
              </w:rPr>
            </w:pPr>
          </w:p>
          <w:p w14:paraId="0EAB9744" w14:textId="133E3F87" w:rsidR="00EE1904" w:rsidRDefault="00EE1904" w:rsidP="00BD5A4E">
            <w:pPr>
              <w:rPr>
                <w:rFonts w:ascii="Times New Roman" w:eastAsia="Times New Roman" w:hAnsi="Times New Roman" w:cs="Times New Roman"/>
                <w:sz w:val="24"/>
                <w:szCs w:val="24"/>
              </w:rPr>
            </w:pPr>
          </w:p>
          <w:p w14:paraId="5617D856" w14:textId="055646E3" w:rsidR="00EE1904" w:rsidRDefault="00EE1904" w:rsidP="00BD5A4E">
            <w:pPr>
              <w:rPr>
                <w:rFonts w:ascii="Times New Roman" w:eastAsia="Times New Roman" w:hAnsi="Times New Roman" w:cs="Times New Roman"/>
                <w:sz w:val="24"/>
                <w:szCs w:val="24"/>
              </w:rPr>
            </w:pPr>
          </w:p>
          <w:p w14:paraId="59EA36B9" w14:textId="6357AC80" w:rsidR="00EE1904" w:rsidRDefault="00EE1904" w:rsidP="00BD5A4E">
            <w:pPr>
              <w:rPr>
                <w:rFonts w:ascii="Times New Roman" w:eastAsia="Times New Roman" w:hAnsi="Times New Roman" w:cs="Times New Roman"/>
                <w:sz w:val="24"/>
                <w:szCs w:val="24"/>
              </w:rPr>
            </w:pPr>
          </w:p>
          <w:p w14:paraId="358183F8" w14:textId="2EDA8CED" w:rsidR="00EE1904" w:rsidRDefault="00EE1904" w:rsidP="00BD5A4E">
            <w:pPr>
              <w:rPr>
                <w:rFonts w:ascii="Times New Roman" w:eastAsia="Times New Roman" w:hAnsi="Times New Roman" w:cs="Times New Roman"/>
                <w:sz w:val="24"/>
                <w:szCs w:val="24"/>
              </w:rPr>
            </w:pPr>
          </w:p>
          <w:p w14:paraId="115D2B41" w14:textId="34E2C40C" w:rsidR="00EE1904" w:rsidRDefault="00EE1904" w:rsidP="00BD5A4E">
            <w:pPr>
              <w:rPr>
                <w:rFonts w:ascii="Times New Roman" w:eastAsia="Times New Roman" w:hAnsi="Times New Roman" w:cs="Times New Roman"/>
                <w:sz w:val="24"/>
                <w:szCs w:val="24"/>
              </w:rPr>
            </w:pPr>
          </w:p>
          <w:p w14:paraId="7A87BE9F" w14:textId="48AC5570" w:rsidR="00EE1904" w:rsidRDefault="00EE1904" w:rsidP="00BD5A4E">
            <w:pPr>
              <w:rPr>
                <w:rFonts w:ascii="Times New Roman" w:eastAsia="Times New Roman" w:hAnsi="Times New Roman" w:cs="Times New Roman"/>
                <w:sz w:val="24"/>
                <w:szCs w:val="24"/>
              </w:rPr>
            </w:pPr>
          </w:p>
          <w:p w14:paraId="165678E4" w14:textId="5E0CD056" w:rsidR="00EE1904" w:rsidRDefault="00EE1904" w:rsidP="00BD5A4E">
            <w:pPr>
              <w:rPr>
                <w:rFonts w:ascii="Times New Roman" w:eastAsia="Times New Roman" w:hAnsi="Times New Roman" w:cs="Times New Roman"/>
                <w:sz w:val="24"/>
                <w:szCs w:val="24"/>
              </w:rPr>
            </w:pPr>
          </w:p>
          <w:p w14:paraId="2CA164AF" w14:textId="5C44838E" w:rsidR="00EE1904" w:rsidRDefault="00EE1904" w:rsidP="00BD5A4E">
            <w:pPr>
              <w:rPr>
                <w:rFonts w:ascii="Times New Roman" w:eastAsia="Times New Roman" w:hAnsi="Times New Roman" w:cs="Times New Roman"/>
                <w:sz w:val="24"/>
                <w:szCs w:val="24"/>
              </w:rPr>
            </w:pPr>
          </w:p>
          <w:p w14:paraId="4B77D738" w14:textId="6E044184" w:rsidR="00EE1904" w:rsidRDefault="00EE1904" w:rsidP="00BD5A4E">
            <w:pPr>
              <w:rPr>
                <w:rFonts w:ascii="Times New Roman" w:eastAsia="Times New Roman" w:hAnsi="Times New Roman" w:cs="Times New Roman"/>
                <w:sz w:val="24"/>
                <w:szCs w:val="24"/>
              </w:rPr>
            </w:pPr>
          </w:p>
          <w:p w14:paraId="34524EE7" w14:textId="2AAA2DBE" w:rsidR="00EE1904" w:rsidRDefault="00EE1904" w:rsidP="00BD5A4E">
            <w:pPr>
              <w:rPr>
                <w:rFonts w:ascii="Times New Roman" w:eastAsia="Times New Roman" w:hAnsi="Times New Roman" w:cs="Times New Roman"/>
                <w:sz w:val="24"/>
                <w:szCs w:val="24"/>
              </w:rPr>
            </w:pPr>
          </w:p>
          <w:p w14:paraId="5DA9ABF0" w14:textId="19567061" w:rsidR="00EE1904" w:rsidRDefault="00EE1904" w:rsidP="00BD5A4E">
            <w:pPr>
              <w:rPr>
                <w:rFonts w:ascii="Times New Roman" w:eastAsia="Times New Roman" w:hAnsi="Times New Roman" w:cs="Times New Roman"/>
                <w:sz w:val="24"/>
                <w:szCs w:val="24"/>
              </w:rPr>
            </w:pPr>
          </w:p>
          <w:p w14:paraId="2421F8B4" w14:textId="606BA003" w:rsidR="00EE1904" w:rsidRDefault="00EE1904" w:rsidP="00BD5A4E">
            <w:pPr>
              <w:rPr>
                <w:rFonts w:ascii="Times New Roman" w:eastAsia="Times New Roman" w:hAnsi="Times New Roman" w:cs="Times New Roman"/>
                <w:sz w:val="24"/>
                <w:szCs w:val="24"/>
              </w:rPr>
            </w:pPr>
          </w:p>
          <w:p w14:paraId="1BE6721A" w14:textId="7A390DA4" w:rsidR="00EE1904" w:rsidRDefault="00EE1904" w:rsidP="00BD5A4E">
            <w:pPr>
              <w:rPr>
                <w:rFonts w:ascii="Times New Roman" w:eastAsia="Times New Roman" w:hAnsi="Times New Roman" w:cs="Times New Roman"/>
                <w:sz w:val="24"/>
                <w:szCs w:val="24"/>
              </w:rPr>
            </w:pPr>
          </w:p>
          <w:p w14:paraId="79CD3626" w14:textId="7DB57E9F" w:rsidR="00EE1904" w:rsidRDefault="00EE1904" w:rsidP="00BD5A4E">
            <w:pPr>
              <w:rPr>
                <w:rFonts w:ascii="Times New Roman" w:eastAsia="Times New Roman" w:hAnsi="Times New Roman" w:cs="Times New Roman"/>
                <w:sz w:val="24"/>
                <w:szCs w:val="24"/>
              </w:rPr>
            </w:pPr>
          </w:p>
          <w:p w14:paraId="36C7A607" w14:textId="3915FDE4" w:rsidR="00EE1904" w:rsidRDefault="00EE1904" w:rsidP="00BD5A4E">
            <w:pPr>
              <w:rPr>
                <w:rFonts w:ascii="Times New Roman" w:eastAsia="Times New Roman" w:hAnsi="Times New Roman" w:cs="Times New Roman"/>
                <w:sz w:val="24"/>
                <w:szCs w:val="24"/>
              </w:rPr>
            </w:pPr>
          </w:p>
          <w:p w14:paraId="1BB9E3DB" w14:textId="441E9621" w:rsidR="00EE1904" w:rsidRDefault="00EE1904" w:rsidP="00BD5A4E">
            <w:pPr>
              <w:rPr>
                <w:rFonts w:ascii="Times New Roman" w:eastAsia="Times New Roman" w:hAnsi="Times New Roman" w:cs="Times New Roman"/>
                <w:sz w:val="24"/>
                <w:szCs w:val="24"/>
              </w:rPr>
            </w:pPr>
          </w:p>
          <w:p w14:paraId="64725BF5" w14:textId="43D4FF8E" w:rsidR="00EE1904" w:rsidRDefault="00EE1904" w:rsidP="00BD5A4E">
            <w:pPr>
              <w:rPr>
                <w:rFonts w:ascii="Times New Roman" w:eastAsia="Times New Roman" w:hAnsi="Times New Roman" w:cs="Times New Roman"/>
                <w:sz w:val="24"/>
                <w:szCs w:val="24"/>
              </w:rPr>
            </w:pPr>
          </w:p>
          <w:p w14:paraId="5D5CC998" w14:textId="7837B3F9" w:rsidR="00EE1904" w:rsidRDefault="00EE1904" w:rsidP="00BD5A4E">
            <w:pPr>
              <w:rPr>
                <w:rFonts w:ascii="Times New Roman" w:eastAsia="Times New Roman" w:hAnsi="Times New Roman" w:cs="Times New Roman"/>
                <w:sz w:val="24"/>
                <w:szCs w:val="24"/>
              </w:rPr>
            </w:pPr>
          </w:p>
          <w:p w14:paraId="0C003E1D" w14:textId="3116AB88" w:rsidR="00EE1904" w:rsidRDefault="00EE1904" w:rsidP="00BD5A4E">
            <w:pPr>
              <w:rPr>
                <w:rFonts w:ascii="Times New Roman" w:eastAsia="Times New Roman" w:hAnsi="Times New Roman" w:cs="Times New Roman"/>
                <w:sz w:val="24"/>
                <w:szCs w:val="24"/>
              </w:rPr>
            </w:pPr>
          </w:p>
          <w:p w14:paraId="4DBF520A" w14:textId="405978A0" w:rsidR="00EE1904" w:rsidRDefault="00EE1904" w:rsidP="00BD5A4E">
            <w:pPr>
              <w:rPr>
                <w:rFonts w:ascii="Times New Roman" w:eastAsia="Times New Roman" w:hAnsi="Times New Roman" w:cs="Times New Roman"/>
                <w:sz w:val="24"/>
                <w:szCs w:val="24"/>
              </w:rPr>
            </w:pPr>
          </w:p>
          <w:p w14:paraId="43756E23" w14:textId="19C1914F" w:rsidR="00EE1904" w:rsidRDefault="00EE1904" w:rsidP="00BD5A4E">
            <w:pPr>
              <w:rPr>
                <w:rFonts w:ascii="Times New Roman" w:eastAsia="Times New Roman" w:hAnsi="Times New Roman" w:cs="Times New Roman"/>
                <w:sz w:val="24"/>
                <w:szCs w:val="24"/>
              </w:rPr>
            </w:pPr>
          </w:p>
          <w:p w14:paraId="31F044D0" w14:textId="6BD07D6B" w:rsidR="00EE1904" w:rsidRDefault="00EE1904" w:rsidP="00BD5A4E">
            <w:pPr>
              <w:rPr>
                <w:rFonts w:ascii="Times New Roman" w:eastAsia="Times New Roman" w:hAnsi="Times New Roman" w:cs="Times New Roman"/>
                <w:sz w:val="24"/>
                <w:szCs w:val="24"/>
              </w:rPr>
            </w:pPr>
          </w:p>
          <w:p w14:paraId="386871C6" w14:textId="4921F4E8" w:rsidR="00EE1904" w:rsidRDefault="00EE1904" w:rsidP="00BD5A4E">
            <w:pPr>
              <w:rPr>
                <w:rFonts w:ascii="Times New Roman" w:eastAsia="Times New Roman" w:hAnsi="Times New Roman" w:cs="Times New Roman"/>
                <w:sz w:val="24"/>
                <w:szCs w:val="24"/>
              </w:rPr>
            </w:pPr>
          </w:p>
          <w:p w14:paraId="36BD3AEE" w14:textId="6AAA280C" w:rsidR="00C87254" w:rsidRDefault="00C87254" w:rsidP="00BD5A4E">
            <w:pPr>
              <w:rPr>
                <w:rFonts w:ascii="Times New Roman" w:eastAsia="Times New Roman" w:hAnsi="Times New Roman" w:cs="Times New Roman"/>
                <w:sz w:val="24"/>
                <w:szCs w:val="24"/>
              </w:rPr>
            </w:pPr>
          </w:p>
          <w:p w14:paraId="1CCF3ED6" w14:textId="6CF519F4" w:rsidR="00C87254" w:rsidRDefault="00C87254" w:rsidP="00BD5A4E">
            <w:pPr>
              <w:rPr>
                <w:rFonts w:ascii="Times New Roman" w:eastAsia="Times New Roman" w:hAnsi="Times New Roman" w:cs="Times New Roman"/>
                <w:sz w:val="24"/>
                <w:szCs w:val="24"/>
              </w:rPr>
            </w:pPr>
          </w:p>
          <w:p w14:paraId="11F194FD" w14:textId="5502C2B8" w:rsidR="00C87254" w:rsidRDefault="00C87254" w:rsidP="00BD5A4E">
            <w:pPr>
              <w:rPr>
                <w:rFonts w:ascii="Times New Roman" w:eastAsia="Times New Roman" w:hAnsi="Times New Roman" w:cs="Times New Roman"/>
                <w:sz w:val="24"/>
                <w:szCs w:val="24"/>
              </w:rPr>
            </w:pPr>
          </w:p>
          <w:p w14:paraId="65F5015B" w14:textId="0F9F11AA" w:rsidR="00C87254" w:rsidRDefault="00C87254" w:rsidP="00BD5A4E">
            <w:pPr>
              <w:rPr>
                <w:rFonts w:ascii="Times New Roman" w:eastAsia="Times New Roman" w:hAnsi="Times New Roman" w:cs="Times New Roman"/>
                <w:sz w:val="24"/>
                <w:szCs w:val="24"/>
              </w:rPr>
            </w:pPr>
          </w:p>
          <w:p w14:paraId="64756F4A" w14:textId="32F3577A" w:rsidR="00C87254" w:rsidRDefault="00C87254" w:rsidP="00BD5A4E">
            <w:pPr>
              <w:rPr>
                <w:rFonts w:ascii="Times New Roman" w:eastAsia="Times New Roman" w:hAnsi="Times New Roman" w:cs="Times New Roman"/>
                <w:sz w:val="24"/>
                <w:szCs w:val="24"/>
              </w:rPr>
            </w:pPr>
          </w:p>
          <w:p w14:paraId="3C6FB55E" w14:textId="1D169770" w:rsidR="00C87254" w:rsidRDefault="00C87254" w:rsidP="00BD5A4E">
            <w:pPr>
              <w:rPr>
                <w:rFonts w:ascii="Times New Roman" w:eastAsia="Times New Roman" w:hAnsi="Times New Roman" w:cs="Times New Roman"/>
                <w:sz w:val="24"/>
                <w:szCs w:val="24"/>
              </w:rPr>
            </w:pPr>
          </w:p>
          <w:p w14:paraId="06BC6973" w14:textId="073B27F2" w:rsidR="00C87254" w:rsidRDefault="00C87254" w:rsidP="00BD5A4E">
            <w:pPr>
              <w:rPr>
                <w:rFonts w:ascii="Times New Roman" w:eastAsia="Times New Roman" w:hAnsi="Times New Roman" w:cs="Times New Roman"/>
                <w:sz w:val="24"/>
                <w:szCs w:val="24"/>
              </w:rPr>
            </w:pPr>
          </w:p>
          <w:p w14:paraId="03782338" w14:textId="77777777" w:rsidR="00C87254" w:rsidRDefault="00C87254" w:rsidP="00BD5A4E">
            <w:pPr>
              <w:rPr>
                <w:rFonts w:ascii="Times New Roman" w:eastAsia="Times New Roman" w:hAnsi="Times New Roman" w:cs="Times New Roman"/>
                <w:sz w:val="24"/>
                <w:szCs w:val="24"/>
              </w:rPr>
            </w:pPr>
          </w:p>
          <w:p w14:paraId="3BA52869" w14:textId="75AFAFED" w:rsidR="00EE1904" w:rsidRDefault="00EE1904" w:rsidP="00BD5A4E">
            <w:pPr>
              <w:rPr>
                <w:rFonts w:ascii="Times New Roman" w:eastAsia="Times New Roman" w:hAnsi="Times New Roman" w:cs="Times New Roman"/>
                <w:sz w:val="24"/>
                <w:szCs w:val="24"/>
              </w:rPr>
            </w:pPr>
          </w:p>
          <w:p w14:paraId="6FFCFADD" w14:textId="77777777" w:rsidR="00A0434B" w:rsidRDefault="00A0434B" w:rsidP="00BD5A4E">
            <w:pPr>
              <w:rPr>
                <w:rFonts w:ascii="Times New Roman" w:eastAsia="Times New Roman" w:hAnsi="Times New Roman" w:cs="Times New Roman"/>
                <w:sz w:val="24"/>
                <w:szCs w:val="24"/>
              </w:rPr>
            </w:pPr>
          </w:p>
          <w:p w14:paraId="434C06AC" w14:textId="77777777" w:rsidR="000A0CD7" w:rsidRPr="000A0CD7" w:rsidRDefault="000A0CD7" w:rsidP="000A0CD7">
            <w:pPr>
              <w:rPr>
                <w:rFonts w:ascii="Times New Roman" w:eastAsia="Times New Roman" w:hAnsi="Times New Roman" w:cs="Times New Roman"/>
                <w:sz w:val="24"/>
                <w:szCs w:val="24"/>
              </w:rPr>
            </w:pPr>
            <w:r w:rsidRPr="000A0CD7">
              <w:rPr>
                <w:rFonts w:ascii="Times New Roman" w:eastAsia="Times New Roman" w:hAnsi="Times New Roman" w:cs="Times New Roman"/>
                <w:sz w:val="24"/>
                <w:szCs w:val="24"/>
              </w:rPr>
              <w:t>Является предметом Правил оказания государственной услуги «</w:t>
            </w:r>
            <w:r w:rsidRPr="000A0CD7">
              <w:rPr>
                <w:rFonts w:ascii="Times New Roman" w:eastAsia="Times New Roman" w:hAnsi="Times New Roman" w:cs="Times New Roman"/>
                <w:bCs/>
                <w:sz w:val="24"/>
                <w:szCs w:val="24"/>
              </w:rPr>
              <w:t>Включение в реестр владельцев магазинов беспошлинной торговли</w:t>
            </w:r>
            <w:r w:rsidRPr="000A0CD7">
              <w:rPr>
                <w:rFonts w:ascii="Times New Roman" w:eastAsia="Times New Roman" w:hAnsi="Times New Roman" w:cs="Times New Roman"/>
                <w:sz w:val="24"/>
                <w:szCs w:val="24"/>
              </w:rPr>
              <w:t>».</w:t>
            </w:r>
          </w:p>
          <w:p w14:paraId="655B6DBA" w14:textId="4B809331" w:rsidR="00EE1904" w:rsidRDefault="00EE1904" w:rsidP="00BD5A4E">
            <w:pPr>
              <w:rPr>
                <w:rFonts w:ascii="Times New Roman" w:eastAsia="Times New Roman" w:hAnsi="Times New Roman" w:cs="Times New Roman"/>
                <w:sz w:val="24"/>
                <w:szCs w:val="24"/>
              </w:rPr>
            </w:pPr>
          </w:p>
          <w:p w14:paraId="1E9B9DD0" w14:textId="190C2A85" w:rsidR="00EE1904" w:rsidRDefault="00EE1904" w:rsidP="00BD5A4E">
            <w:pPr>
              <w:rPr>
                <w:rFonts w:ascii="Times New Roman" w:eastAsia="Times New Roman" w:hAnsi="Times New Roman" w:cs="Times New Roman"/>
                <w:sz w:val="24"/>
                <w:szCs w:val="24"/>
              </w:rPr>
            </w:pPr>
          </w:p>
          <w:p w14:paraId="02C7FE9F" w14:textId="520B8924" w:rsidR="00EE1904" w:rsidRDefault="00EE1904" w:rsidP="00BD5A4E">
            <w:pPr>
              <w:rPr>
                <w:rFonts w:ascii="Times New Roman" w:eastAsia="Times New Roman" w:hAnsi="Times New Roman" w:cs="Times New Roman"/>
                <w:sz w:val="24"/>
                <w:szCs w:val="24"/>
              </w:rPr>
            </w:pPr>
          </w:p>
          <w:p w14:paraId="1F990D83" w14:textId="28AD66F3" w:rsidR="00EE1904" w:rsidRDefault="00EE1904" w:rsidP="00BD5A4E">
            <w:pPr>
              <w:rPr>
                <w:rFonts w:ascii="Times New Roman" w:eastAsia="Times New Roman" w:hAnsi="Times New Roman" w:cs="Times New Roman"/>
                <w:sz w:val="24"/>
                <w:szCs w:val="24"/>
              </w:rPr>
            </w:pPr>
          </w:p>
          <w:p w14:paraId="1F5351AB" w14:textId="6F465B45" w:rsidR="00EE1904" w:rsidRDefault="00EE1904" w:rsidP="00BD5A4E">
            <w:pPr>
              <w:rPr>
                <w:rFonts w:ascii="Times New Roman" w:eastAsia="Times New Roman" w:hAnsi="Times New Roman" w:cs="Times New Roman"/>
                <w:sz w:val="24"/>
                <w:szCs w:val="24"/>
              </w:rPr>
            </w:pPr>
          </w:p>
          <w:p w14:paraId="7928569B" w14:textId="03C78FF3" w:rsidR="00EE1904" w:rsidRDefault="00EE1904" w:rsidP="00BD5A4E">
            <w:pPr>
              <w:rPr>
                <w:rFonts w:ascii="Times New Roman" w:eastAsia="Times New Roman" w:hAnsi="Times New Roman" w:cs="Times New Roman"/>
                <w:sz w:val="24"/>
                <w:szCs w:val="24"/>
              </w:rPr>
            </w:pPr>
          </w:p>
          <w:p w14:paraId="19E9FE2C" w14:textId="12A7FB3A" w:rsidR="00EE1904" w:rsidRDefault="00EE1904" w:rsidP="00BD5A4E">
            <w:pPr>
              <w:rPr>
                <w:rFonts w:ascii="Times New Roman" w:eastAsia="Times New Roman" w:hAnsi="Times New Roman" w:cs="Times New Roman"/>
                <w:sz w:val="24"/>
                <w:szCs w:val="24"/>
              </w:rPr>
            </w:pPr>
          </w:p>
          <w:p w14:paraId="515DAA53" w14:textId="28266E50" w:rsidR="00EE1904" w:rsidRDefault="00EE1904" w:rsidP="00BD5A4E">
            <w:pPr>
              <w:rPr>
                <w:rFonts w:ascii="Times New Roman" w:eastAsia="Times New Roman" w:hAnsi="Times New Roman" w:cs="Times New Roman"/>
                <w:sz w:val="24"/>
                <w:szCs w:val="24"/>
              </w:rPr>
            </w:pPr>
          </w:p>
          <w:p w14:paraId="6562AFE7" w14:textId="3C2E3545" w:rsidR="00EE1904" w:rsidRDefault="00EE1904" w:rsidP="00BD5A4E">
            <w:pPr>
              <w:rPr>
                <w:rFonts w:ascii="Times New Roman" w:eastAsia="Times New Roman" w:hAnsi="Times New Roman" w:cs="Times New Roman"/>
                <w:sz w:val="24"/>
                <w:szCs w:val="24"/>
              </w:rPr>
            </w:pPr>
          </w:p>
          <w:p w14:paraId="3F26A4F5" w14:textId="7C624AED" w:rsidR="00EE1904" w:rsidRDefault="00EE1904" w:rsidP="00BD5A4E">
            <w:pPr>
              <w:rPr>
                <w:rFonts w:ascii="Times New Roman" w:eastAsia="Times New Roman" w:hAnsi="Times New Roman" w:cs="Times New Roman"/>
                <w:sz w:val="24"/>
                <w:szCs w:val="24"/>
              </w:rPr>
            </w:pPr>
          </w:p>
          <w:p w14:paraId="179AF5F6" w14:textId="1112215C" w:rsidR="00EE1904" w:rsidRDefault="00EE1904" w:rsidP="00BD5A4E">
            <w:pPr>
              <w:rPr>
                <w:rFonts w:ascii="Times New Roman" w:eastAsia="Times New Roman" w:hAnsi="Times New Roman" w:cs="Times New Roman"/>
                <w:sz w:val="24"/>
                <w:szCs w:val="24"/>
              </w:rPr>
            </w:pPr>
          </w:p>
          <w:p w14:paraId="7F9690D2" w14:textId="5B9CFEF9" w:rsidR="00EE1904" w:rsidRDefault="00EE1904" w:rsidP="00BD5A4E">
            <w:pPr>
              <w:rPr>
                <w:rFonts w:ascii="Times New Roman" w:eastAsia="Times New Roman" w:hAnsi="Times New Roman" w:cs="Times New Roman"/>
                <w:sz w:val="24"/>
                <w:szCs w:val="24"/>
              </w:rPr>
            </w:pPr>
          </w:p>
          <w:p w14:paraId="52A03BFE" w14:textId="77777777" w:rsidR="00C87254" w:rsidRDefault="00C87254" w:rsidP="000A0CD7">
            <w:pPr>
              <w:rPr>
                <w:rFonts w:ascii="Times New Roman" w:eastAsia="Times New Roman" w:hAnsi="Times New Roman" w:cs="Times New Roman"/>
                <w:bCs/>
                <w:sz w:val="24"/>
                <w:szCs w:val="24"/>
              </w:rPr>
            </w:pPr>
          </w:p>
          <w:p w14:paraId="1F18FE8A" w14:textId="77777777" w:rsidR="00C87254" w:rsidRDefault="00C87254" w:rsidP="000A0CD7">
            <w:pPr>
              <w:rPr>
                <w:rFonts w:ascii="Times New Roman" w:eastAsia="Times New Roman" w:hAnsi="Times New Roman" w:cs="Times New Roman"/>
                <w:bCs/>
                <w:sz w:val="24"/>
                <w:szCs w:val="24"/>
              </w:rPr>
            </w:pPr>
          </w:p>
          <w:p w14:paraId="61864C24" w14:textId="77777777" w:rsidR="00C87254" w:rsidRDefault="00C87254" w:rsidP="000A0CD7">
            <w:pPr>
              <w:rPr>
                <w:rFonts w:ascii="Times New Roman" w:eastAsia="Times New Roman" w:hAnsi="Times New Roman" w:cs="Times New Roman"/>
                <w:bCs/>
                <w:sz w:val="24"/>
                <w:szCs w:val="24"/>
              </w:rPr>
            </w:pPr>
          </w:p>
          <w:p w14:paraId="26F693E6" w14:textId="77777777" w:rsidR="00A0434B" w:rsidRDefault="00A0434B" w:rsidP="000A0CD7">
            <w:pPr>
              <w:rPr>
                <w:rFonts w:ascii="Times New Roman" w:eastAsia="Times New Roman" w:hAnsi="Times New Roman" w:cs="Times New Roman"/>
                <w:bCs/>
                <w:sz w:val="24"/>
                <w:szCs w:val="24"/>
              </w:rPr>
            </w:pPr>
          </w:p>
          <w:p w14:paraId="0B7BAEBA" w14:textId="4E978C84" w:rsidR="000A0CD7" w:rsidRPr="000A0CD7" w:rsidRDefault="000A0CD7" w:rsidP="000A0CD7">
            <w:pPr>
              <w:rPr>
                <w:rFonts w:ascii="Times New Roman" w:eastAsia="Times New Roman" w:hAnsi="Times New Roman" w:cs="Times New Roman"/>
                <w:bCs/>
                <w:sz w:val="24"/>
                <w:szCs w:val="24"/>
              </w:rPr>
            </w:pPr>
            <w:r w:rsidRPr="000A0CD7">
              <w:rPr>
                <w:rFonts w:ascii="Times New Roman" w:eastAsia="Times New Roman" w:hAnsi="Times New Roman" w:cs="Times New Roman"/>
                <w:bCs/>
                <w:sz w:val="24"/>
                <w:szCs w:val="24"/>
              </w:rPr>
              <w:t xml:space="preserve">Приведение в соответствие с Цифровым Кодексом Республики Казахстан. </w:t>
            </w:r>
          </w:p>
          <w:p w14:paraId="30EE729F" w14:textId="17866224" w:rsidR="00EE1904" w:rsidRDefault="00EE1904" w:rsidP="00BD5A4E">
            <w:pPr>
              <w:rPr>
                <w:rFonts w:ascii="Times New Roman" w:eastAsia="Times New Roman" w:hAnsi="Times New Roman" w:cs="Times New Roman"/>
                <w:sz w:val="24"/>
                <w:szCs w:val="24"/>
              </w:rPr>
            </w:pPr>
          </w:p>
          <w:p w14:paraId="196FB0AF" w14:textId="1DF184B0" w:rsidR="00EE1904" w:rsidRDefault="00EE1904" w:rsidP="00BD5A4E">
            <w:pPr>
              <w:rPr>
                <w:rFonts w:ascii="Times New Roman" w:eastAsia="Times New Roman" w:hAnsi="Times New Roman" w:cs="Times New Roman"/>
                <w:sz w:val="24"/>
                <w:szCs w:val="24"/>
              </w:rPr>
            </w:pPr>
          </w:p>
          <w:p w14:paraId="557C0CBB" w14:textId="5D7FF4B7" w:rsidR="00EE1904" w:rsidRDefault="00EE1904" w:rsidP="00BD5A4E">
            <w:pPr>
              <w:rPr>
                <w:rFonts w:ascii="Times New Roman" w:eastAsia="Times New Roman" w:hAnsi="Times New Roman" w:cs="Times New Roman"/>
                <w:sz w:val="24"/>
                <w:szCs w:val="24"/>
              </w:rPr>
            </w:pPr>
          </w:p>
          <w:p w14:paraId="10DC097E" w14:textId="793ED011" w:rsidR="00EE1904" w:rsidRDefault="00EE1904" w:rsidP="00BD5A4E">
            <w:pPr>
              <w:rPr>
                <w:rFonts w:ascii="Times New Roman" w:eastAsia="Times New Roman" w:hAnsi="Times New Roman" w:cs="Times New Roman"/>
                <w:sz w:val="24"/>
                <w:szCs w:val="24"/>
              </w:rPr>
            </w:pPr>
          </w:p>
          <w:p w14:paraId="79C10D3D" w14:textId="72F43BEB" w:rsidR="00C4180C" w:rsidRDefault="00C4180C" w:rsidP="00BD5A4E">
            <w:pPr>
              <w:rPr>
                <w:rFonts w:ascii="Times New Roman" w:eastAsia="Times New Roman" w:hAnsi="Times New Roman" w:cs="Times New Roman"/>
                <w:sz w:val="24"/>
                <w:szCs w:val="24"/>
              </w:rPr>
            </w:pPr>
          </w:p>
          <w:p w14:paraId="1EAB90B2" w14:textId="4D781167" w:rsidR="00C4180C" w:rsidRDefault="00C4180C" w:rsidP="00BD5A4E">
            <w:pPr>
              <w:rPr>
                <w:rFonts w:ascii="Times New Roman" w:eastAsia="Times New Roman" w:hAnsi="Times New Roman" w:cs="Times New Roman"/>
                <w:sz w:val="24"/>
                <w:szCs w:val="24"/>
              </w:rPr>
            </w:pPr>
          </w:p>
          <w:p w14:paraId="4CB262E9" w14:textId="5BE166CF" w:rsidR="00C4180C" w:rsidRDefault="00C4180C" w:rsidP="00BD5A4E">
            <w:pPr>
              <w:rPr>
                <w:rFonts w:ascii="Times New Roman" w:eastAsia="Times New Roman" w:hAnsi="Times New Roman" w:cs="Times New Roman"/>
                <w:sz w:val="24"/>
                <w:szCs w:val="24"/>
              </w:rPr>
            </w:pPr>
          </w:p>
          <w:p w14:paraId="7131FCC5" w14:textId="05609049" w:rsidR="00C4180C" w:rsidRDefault="00C4180C" w:rsidP="00BD5A4E">
            <w:pPr>
              <w:rPr>
                <w:rFonts w:ascii="Times New Roman" w:eastAsia="Times New Roman" w:hAnsi="Times New Roman" w:cs="Times New Roman"/>
                <w:sz w:val="24"/>
                <w:szCs w:val="24"/>
              </w:rPr>
            </w:pPr>
          </w:p>
          <w:p w14:paraId="648C01DB" w14:textId="0137D82B" w:rsidR="00C4180C" w:rsidRDefault="00C4180C" w:rsidP="00BD5A4E">
            <w:pPr>
              <w:rPr>
                <w:rFonts w:ascii="Times New Roman" w:eastAsia="Times New Roman" w:hAnsi="Times New Roman" w:cs="Times New Roman"/>
                <w:sz w:val="24"/>
                <w:szCs w:val="24"/>
              </w:rPr>
            </w:pPr>
          </w:p>
          <w:p w14:paraId="566C9873" w14:textId="10943B63" w:rsidR="00C4180C" w:rsidRDefault="00C4180C" w:rsidP="00BD5A4E">
            <w:pPr>
              <w:rPr>
                <w:rFonts w:ascii="Times New Roman" w:eastAsia="Times New Roman" w:hAnsi="Times New Roman" w:cs="Times New Roman"/>
                <w:sz w:val="24"/>
                <w:szCs w:val="24"/>
              </w:rPr>
            </w:pPr>
          </w:p>
          <w:p w14:paraId="21B6FAFE" w14:textId="7BB2A512" w:rsidR="00C4180C" w:rsidRDefault="00C4180C" w:rsidP="00BD5A4E">
            <w:pPr>
              <w:rPr>
                <w:rFonts w:ascii="Times New Roman" w:eastAsia="Times New Roman" w:hAnsi="Times New Roman" w:cs="Times New Roman"/>
                <w:sz w:val="24"/>
                <w:szCs w:val="24"/>
              </w:rPr>
            </w:pPr>
          </w:p>
          <w:p w14:paraId="0F73AB50" w14:textId="6FCC401F" w:rsidR="00C4180C" w:rsidRDefault="00C4180C" w:rsidP="00BD5A4E">
            <w:pPr>
              <w:rPr>
                <w:rFonts w:ascii="Times New Roman" w:eastAsia="Times New Roman" w:hAnsi="Times New Roman" w:cs="Times New Roman"/>
                <w:sz w:val="24"/>
                <w:szCs w:val="24"/>
              </w:rPr>
            </w:pPr>
          </w:p>
          <w:p w14:paraId="09C4D2BC" w14:textId="48FB2FA4" w:rsidR="00C4180C" w:rsidRDefault="00C4180C" w:rsidP="00BD5A4E">
            <w:pPr>
              <w:rPr>
                <w:rFonts w:ascii="Times New Roman" w:eastAsia="Times New Roman" w:hAnsi="Times New Roman" w:cs="Times New Roman"/>
                <w:sz w:val="24"/>
                <w:szCs w:val="24"/>
              </w:rPr>
            </w:pPr>
          </w:p>
          <w:p w14:paraId="25D84401" w14:textId="2232B4CE" w:rsidR="00C4180C" w:rsidRDefault="00C4180C" w:rsidP="00BD5A4E">
            <w:pPr>
              <w:rPr>
                <w:rFonts w:ascii="Times New Roman" w:eastAsia="Times New Roman" w:hAnsi="Times New Roman" w:cs="Times New Roman"/>
                <w:sz w:val="24"/>
                <w:szCs w:val="24"/>
              </w:rPr>
            </w:pPr>
          </w:p>
          <w:p w14:paraId="23345416" w14:textId="1385F148" w:rsidR="00C4180C" w:rsidRDefault="00C4180C" w:rsidP="00BD5A4E">
            <w:pPr>
              <w:rPr>
                <w:rFonts w:ascii="Times New Roman" w:eastAsia="Times New Roman" w:hAnsi="Times New Roman" w:cs="Times New Roman"/>
                <w:sz w:val="24"/>
                <w:szCs w:val="24"/>
              </w:rPr>
            </w:pPr>
          </w:p>
          <w:p w14:paraId="1486064A" w14:textId="75D315DE" w:rsidR="00C4180C" w:rsidRDefault="00C4180C" w:rsidP="00BD5A4E">
            <w:pPr>
              <w:rPr>
                <w:rFonts w:ascii="Times New Roman" w:eastAsia="Times New Roman" w:hAnsi="Times New Roman" w:cs="Times New Roman"/>
                <w:sz w:val="24"/>
                <w:szCs w:val="24"/>
              </w:rPr>
            </w:pPr>
          </w:p>
          <w:p w14:paraId="3DFAE3AE" w14:textId="1097200A" w:rsidR="00C4180C" w:rsidRDefault="00C4180C" w:rsidP="00BD5A4E">
            <w:pPr>
              <w:rPr>
                <w:rFonts w:ascii="Times New Roman" w:eastAsia="Times New Roman" w:hAnsi="Times New Roman" w:cs="Times New Roman"/>
                <w:sz w:val="24"/>
                <w:szCs w:val="24"/>
              </w:rPr>
            </w:pPr>
          </w:p>
          <w:p w14:paraId="10B4D2BD" w14:textId="389EF38B" w:rsidR="00C4180C" w:rsidRDefault="00C4180C" w:rsidP="00BD5A4E">
            <w:pPr>
              <w:rPr>
                <w:rFonts w:ascii="Times New Roman" w:eastAsia="Times New Roman" w:hAnsi="Times New Roman" w:cs="Times New Roman"/>
                <w:sz w:val="24"/>
                <w:szCs w:val="24"/>
              </w:rPr>
            </w:pPr>
          </w:p>
          <w:p w14:paraId="44F1F08A" w14:textId="4D45471C" w:rsidR="00C4180C" w:rsidRDefault="00C4180C" w:rsidP="00BD5A4E">
            <w:pPr>
              <w:rPr>
                <w:rFonts w:ascii="Times New Roman" w:eastAsia="Times New Roman" w:hAnsi="Times New Roman" w:cs="Times New Roman"/>
                <w:sz w:val="24"/>
                <w:szCs w:val="24"/>
              </w:rPr>
            </w:pPr>
          </w:p>
          <w:p w14:paraId="75C5CDB8" w14:textId="1FC05038" w:rsidR="00C4180C" w:rsidRDefault="00C4180C" w:rsidP="00BD5A4E">
            <w:pPr>
              <w:rPr>
                <w:rFonts w:ascii="Times New Roman" w:eastAsia="Times New Roman" w:hAnsi="Times New Roman" w:cs="Times New Roman"/>
                <w:sz w:val="24"/>
                <w:szCs w:val="24"/>
              </w:rPr>
            </w:pPr>
          </w:p>
          <w:p w14:paraId="2FD231B6" w14:textId="64CF601C" w:rsidR="00C4180C" w:rsidRDefault="00C4180C" w:rsidP="00BD5A4E">
            <w:pPr>
              <w:rPr>
                <w:rFonts w:ascii="Times New Roman" w:eastAsia="Times New Roman" w:hAnsi="Times New Roman" w:cs="Times New Roman"/>
                <w:sz w:val="24"/>
                <w:szCs w:val="24"/>
              </w:rPr>
            </w:pPr>
          </w:p>
          <w:p w14:paraId="02A6EE1D" w14:textId="7F2C2273" w:rsidR="00C4180C" w:rsidRDefault="00C4180C" w:rsidP="00BD5A4E">
            <w:pPr>
              <w:rPr>
                <w:rFonts w:ascii="Times New Roman" w:eastAsia="Times New Roman" w:hAnsi="Times New Roman" w:cs="Times New Roman"/>
                <w:sz w:val="24"/>
                <w:szCs w:val="24"/>
              </w:rPr>
            </w:pPr>
          </w:p>
          <w:p w14:paraId="5B32A018" w14:textId="25E170E9" w:rsidR="00C4180C" w:rsidRDefault="00C4180C" w:rsidP="00BD5A4E">
            <w:pPr>
              <w:rPr>
                <w:rFonts w:ascii="Times New Roman" w:eastAsia="Times New Roman" w:hAnsi="Times New Roman" w:cs="Times New Roman"/>
                <w:sz w:val="24"/>
                <w:szCs w:val="24"/>
              </w:rPr>
            </w:pPr>
          </w:p>
          <w:p w14:paraId="54B56F76" w14:textId="0B78E9FA" w:rsidR="00C4180C" w:rsidRDefault="00C4180C" w:rsidP="00BD5A4E">
            <w:pPr>
              <w:rPr>
                <w:rFonts w:ascii="Times New Roman" w:eastAsia="Times New Roman" w:hAnsi="Times New Roman" w:cs="Times New Roman"/>
                <w:sz w:val="24"/>
                <w:szCs w:val="24"/>
              </w:rPr>
            </w:pPr>
          </w:p>
          <w:p w14:paraId="38B4D6F1" w14:textId="15197AB9" w:rsidR="00C4180C" w:rsidRDefault="00C4180C" w:rsidP="00BD5A4E">
            <w:pPr>
              <w:rPr>
                <w:rFonts w:ascii="Times New Roman" w:eastAsia="Times New Roman" w:hAnsi="Times New Roman" w:cs="Times New Roman"/>
                <w:sz w:val="24"/>
                <w:szCs w:val="24"/>
              </w:rPr>
            </w:pPr>
          </w:p>
          <w:p w14:paraId="0D85BEC3" w14:textId="0A91288E" w:rsidR="00C4180C" w:rsidRDefault="00C4180C" w:rsidP="00BD5A4E">
            <w:pPr>
              <w:rPr>
                <w:rFonts w:ascii="Times New Roman" w:eastAsia="Times New Roman" w:hAnsi="Times New Roman" w:cs="Times New Roman"/>
                <w:sz w:val="24"/>
                <w:szCs w:val="24"/>
              </w:rPr>
            </w:pPr>
          </w:p>
          <w:p w14:paraId="7DCD9856" w14:textId="3B48FC6B" w:rsidR="00C4180C" w:rsidRDefault="00C4180C" w:rsidP="00BD5A4E">
            <w:pPr>
              <w:rPr>
                <w:rFonts w:ascii="Times New Roman" w:eastAsia="Times New Roman" w:hAnsi="Times New Roman" w:cs="Times New Roman"/>
                <w:sz w:val="24"/>
                <w:szCs w:val="24"/>
              </w:rPr>
            </w:pPr>
          </w:p>
          <w:p w14:paraId="2F2A7DB3" w14:textId="740EE469" w:rsidR="00C4180C" w:rsidRDefault="00C4180C" w:rsidP="00BD5A4E">
            <w:pPr>
              <w:rPr>
                <w:rFonts w:ascii="Times New Roman" w:eastAsia="Times New Roman" w:hAnsi="Times New Roman" w:cs="Times New Roman"/>
                <w:sz w:val="24"/>
                <w:szCs w:val="24"/>
              </w:rPr>
            </w:pPr>
          </w:p>
          <w:p w14:paraId="7A5D7AEA" w14:textId="64626720" w:rsidR="00C4180C" w:rsidRDefault="00C4180C" w:rsidP="00BD5A4E">
            <w:pPr>
              <w:rPr>
                <w:rFonts w:ascii="Times New Roman" w:eastAsia="Times New Roman" w:hAnsi="Times New Roman" w:cs="Times New Roman"/>
                <w:sz w:val="24"/>
                <w:szCs w:val="24"/>
              </w:rPr>
            </w:pPr>
          </w:p>
          <w:p w14:paraId="2E1B2DC3" w14:textId="7315B084" w:rsidR="00C4180C" w:rsidRDefault="00C4180C" w:rsidP="00BD5A4E">
            <w:pPr>
              <w:rPr>
                <w:rFonts w:ascii="Times New Roman" w:eastAsia="Times New Roman" w:hAnsi="Times New Roman" w:cs="Times New Roman"/>
                <w:sz w:val="24"/>
                <w:szCs w:val="24"/>
              </w:rPr>
            </w:pPr>
          </w:p>
          <w:p w14:paraId="2221B6A9" w14:textId="6F2A66AA" w:rsidR="00C4180C" w:rsidRDefault="00C4180C" w:rsidP="00BD5A4E">
            <w:pPr>
              <w:rPr>
                <w:rFonts w:ascii="Times New Roman" w:eastAsia="Times New Roman" w:hAnsi="Times New Roman" w:cs="Times New Roman"/>
                <w:sz w:val="24"/>
                <w:szCs w:val="24"/>
              </w:rPr>
            </w:pPr>
          </w:p>
          <w:p w14:paraId="48B18565" w14:textId="1224F936" w:rsidR="00C4180C" w:rsidRDefault="00C4180C" w:rsidP="00BD5A4E">
            <w:pPr>
              <w:rPr>
                <w:rFonts w:ascii="Times New Roman" w:eastAsia="Times New Roman" w:hAnsi="Times New Roman" w:cs="Times New Roman"/>
                <w:sz w:val="24"/>
                <w:szCs w:val="24"/>
              </w:rPr>
            </w:pPr>
          </w:p>
          <w:p w14:paraId="2F7951C7" w14:textId="6BA0779C" w:rsidR="00C4180C" w:rsidRDefault="00C4180C" w:rsidP="00BD5A4E">
            <w:pPr>
              <w:rPr>
                <w:rFonts w:ascii="Times New Roman" w:eastAsia="Times New Roman" w:hAnsi="Times New Roman" w:cs="Times New Roman"/>
                <w:sz w:val="24"/>
                <w:szCs w:val="24"/>
              </w:rPr>
            </w:pPr>
          </w:p>
          <w:p w14:paraId="0619919D" w14:textId="7C088048" w:rsidR="00C4180C" w:rsidRDefault="00C4180C" w:rsidP="00BD5A4E">
            <w:pPr>
              <w:rPr>
                <w:rFonts w:ascii="Times New Roman" w:eastAsia="Times New Roman" w:hAnsi="Times New Roman" w:cs="Times New Roman"/>
                <w:sz w:val="24"/>
                <w:szCs w:val="24"/>
              </w:rPr>
            </w:pPr>
          </w:p>
          <w:p w14:paraId="6D2E3BF8" w14:textId="249334E0" w:rsidR="00C4180C" w:rsidRDefault="00C4180C" w:rsidP="00BD5A4E">
            <w:pPr>
              <w:rPr>
                <w:rFonts w:ascii="Times New Roman" w:eastAsia="Times New Roman" w:hAnsi="Times New Roman" w:cs="Times New Roman"/>
                <w:sz w:val="24"/>
                <w:szCs w:val="24"/>
              </w:rPr>
            </w:pPr>
          </w:p>
          <w:p w14:paraId="3E6037B0" w14:textId="2E7A70E9" w:rsidR="00C4180C" w:rsidRDefault="00C4180C" w:rsidP="00BD5A4E">
            <w:pPr>
              <w:rPr>
                <w:rFonts w:ascii="Times New Roman" w:eastAsia="Times New Roman" w:hAnsi="Times New Roman" w:cs="Times New Roman"/>
                <w:sz w:val="24"/>
                <w:szCs w:val="24"/>
              </w:rPr>
            </w:pPr>
          </w:p>
          <w:p w14:paraId="2A4A789B" w14:textId="683D4D05" w:rsidR="00C4180C" w:rsidRDefault="00C4180C" w:rsidP="00BD5A4E">
            <w:pPr>
              <w:rPr>
                <w:rFonts w:ascii="Times New Roman" w:eastAsia="Times New Roman" w:hAnsi="Times New Roman" w:cs="Times New Roman"/>
                <w:sz w:val="24"/>
                <w:szCs w:val="24"/>
              </w:rPr>
            </w:pPr>
          </w:p>
          <w:p w14:paraId="12C0B726" w14:textId="01AEE8AB" w:rsidR="00C4180C" w:rsidRDefault="00C4180C" w:rsidP="00BD5A4E">
            <w:pPr>
              <w:rPr>
                <w:rFonts w:ascii="Times New Roman" w:eastAsia="Times New Roman" w:hAnsi="Times New Roman" w:cs="Times New Roman"/>
                <w:sz w:val="24"/>
                <w:szCs w:val="24"/>
              </w:rPr>
            </w:pPr>
          </w:p>
          <w:p w14:paraId="2E20A258" w14:textId="622F7D3C" w:rsidR="00C4180C" w:rsidRDefault="00C4180C" w:rsidP="00BD5A4E">
            <w:pPr>
              <w:rPr>
                <w:rFonts w:ascii="Times New Roman" w:eastAsia="Times New Roman" w:hAnsi="Times New Roman" w:cs="Times New Roman"/>
                <w:sz w:val="24"/>
                <w:szCs w:val="24"/>
              </w:rPr>
            </w:pPr>
          </w:p>
          <w:p w14:paraId="52E4589D" w14:textId="2619A860" w:rsidR="00C4180C" w:rsidRDefault="00C4180C" w:rsidP="00BD5A4E">
            <w:pPr>
              <w:rPr>
                <w:rFonts w:ascii="Times New Roman" w:eastAsia="Times New Roman" w:hAnsi="Times New Roman" w:cs="Times New Roman"/>
                <w:sz w:val="24"/>
                <w:szCs w:val="24"/>
              </w:rPr>
            </w:pPr>
          </w:p>
          <w:p w14:paraId="415D2B2A" w14:textId="6983DEF3" w:rsidR="00C4180C" w:rsidRDefault="00C4180C" w:rsidP="00BD5A4E">
            <w:pPr>
              <w:rPr>
                <w:rFonts w:ascii="Times New Roman" w:eastAsia="Times New Roman" w:hAnsi="Times New Roman" w:cs="Times New Roman"/>
                <w:sz w:val="24"/>
                <w:szCs w:val="24"/>
              </w:rPr>
            </w:pPr>
          </w:p>
          <w:p w14:paraId="030D0E50" w14:textId="0D284A1A" w:rsidR="00C4180C" w:rsidRDefault="00C4180C" w:rsidP="00BD5A4E">
            <w:pPr>
              <w:rPr>
                <w:rFonts w:ascii="Times New Roman" w:eastAsia="Times New Roman" w:hAnsi="Times New Roman" w:cs="Times New Roman"/>
                <w:sz w:val="24"/>
                <w:szCs w:val="24"/>
              </w:rPr>
            </w:pPr>
          </w:p>
          <w:p w14:paraId="5DAF7586" w14:textId="26D2FE2E" w:rsidR="00C4180C" w:rsidRDefault="00C4180C" w:rsidP="00BD5A4E">
            <w:pPr>
              <w:rPr>
                <w:rFonts w:ascii="Times New Roman" w:eastAsia="Times New Roman" w:hAnsi="Times New Roman" w:cs="Times New Roman"/>
                <w:sz w:val="24"/>
                <w:szCs w:val="24"/>
              </w:rPr>
            </w:pPr>
          </w:p>
          <w:p w14:paraId="076DED07" w14:textId="74D8D228" w:rsidR="00C4180C" w:rsidRDefault="00C4180C" w:rsidP="00BD5A4E">
            <w:pPr>
              <w:rPr>
                <w:rFonts w:ascii="Times New Roman" w:eastAsia="Times New Roman" w:hAnsi="Times New Roman" w:cs="Times New Roman"/>
                <w:sz w:val="24"/>
                <w:szCs w:val="24"/>
              </w:rPr>
            </w:pPr>
          </w:p>
          <w:p w14:paraId="3D034CC8" w14:textId="705D3588" w:rsidR="00C4180C" w:rsidRDefault="00C4180C" w:rsidP="00BD5A4E">
            <w:pPr>
              <w:rPr>
                <w:rFonts w:ascii="Times New Roman" w:eastAsia="Times New Roman" w:hAnsi="Times New Roman" w:cs="Times New Roman"/>
                <w:sz w:val="24"/>
                <w:szCs w:val="24"/>
              </w:rPr>
            </w:pPr>
          </w:p>
          <w:p w14:paraId="42DB89BC" w14:textId="1460B35F" w:rsidR="00C4180C" w:rsidRDefault="00C4180C" w:rsidP="00BD5A4E">
            <w:pPr>
              <w:rPr>
                <w:rFonts w:ascii="Times New Roman" w:eastAsia="Times New Roman" w:hAnsi="Times New Roman" w:cs="Times New Roman"/>
                <w:sz w:val="24"/>
                <w:szCs w:val="24"/>
              </w:rPr>
            </w:pPr>
          </w:p>
          <w:p w14:paraId="5CCDF809" w14:textId="3DE19A48" w:rsidR="00C4180C" w:rsidRDefault="00C4180C" w:rsidP="00BD5A4E">
            <w:pPr>
              <w:rPr>
                <w:rFonts w:ascii="Times New Roman" w:eastAsia="Times New Roman" w:hAnsi="Times New Roman" w:cs="Times New Roman"/>
                <w:sz w:val="24"/>
                <w:szCs w:val="24"/>
              </w:rPr>
            </w:pPr>
          </w:p>
          <w:p w14:paraId="7F39B008" w14:textId="72D4F677" w:rsidR="00C4180C" w:rsidRDefault="00C4180C" w:rsidP="00BD5A4E">
            <w:pPr>
              <w:rPr>
                <w:rFonts w:ascii="Times New Roman" w:eastAsia="Times New Roman" w:hAnsi="Times New Roman" w:cs="Times New Roman"/>
                <w:sz w:val="24"/>
                <w:szCs w:val="24"/>
              </w:rPr>
            </w:pPr>
          </w:p>
          <w:p w14:paraId="6F001B61" w14:textId="11DE9C50" w:rsidR="00C4180C" w:rsidRDefault="00C4180C" w:rsidP="00BD5A4E">
            <w:pPr>
              <w:rPr>
                <w:rFonts w:ascii="Times New Roman" w:eastAsia="Times New Roman" w:hAnsi="Times New Roman" w:cs="Times New Roman"/>
                <w:sz w:val="24"/>
                <w:szCs w:val="24"/>
              </w:rPr>
            </w:pPr>
          </w:p>
          <w:p w14:paraId="241F69F4" w14:textId="6DC9B911" w:rsidR="00C4180C" w:rsidRDefault="00C4180C" w:rsidP="00BD5A4E">
            <w:pPr>
              <w:rPr>
                <w:rFonts w:ascii="Times New Roman" w:eastAsia="Times New Roman" w:hAnsi="Times New Roman" w:cs="Times New Roman"/>
                <w:sz w:val="24"/>
                <w:szCs w:val="24"/>
              </w:rPr>
            </w:pPr>
          </w:p>
          <w:p w14:paraId="6ECDA6B3" w14:textId="069DD126" w:rsidR="00C4180C" w:rsidRDefault="00C4180C" w:rsidP="00BD5A4E">
            <w:pPr>
              <w:rPr>
                <w:rFonts w:ascii="Times New Roman" w:eastAsia="Times New Roman" w:hAnsi="Times New Roman" w:cs="Times New Roman"/>
                <w:sz w:val="24"/>
                <w:szCs w:val="24"/>
              </w:rPr>
            </w:pPr>
          </w:p>
          <w:p w14:paraId="6F6D5CD8" w14:textId="5D9DDA58" w:rsidR="00C4180C" w:rsidRDefault="00C4180C" w:rsidP="00BD5A4E">
            <w:pPr>
              <w:rPr>
                <w:rFonts w:ascii="Times New Roman" w:eastAsia="Times New Roman" w:hAnsi="Times New Roman" w:cs="Times New Roman"/>
                <w:sz w:val="24"/>
                <w:szCs w:val="24"/>
              </w:rPr>
            </w:pPr>
          </w:p>
          <w:p w14:paraId="0BCE4254" w14:textId="45647FD9" w:rsidR="00C4180C" w:rsidRDefault="00C4180C" w:rsidP="00BD5A4E">
            <w:pPr>
              <w:rPr>
                <w:rFonts w:ascii="Times New Roman" w:eastAsia="Times New Roman" w:hAnsi="Times New Roman" w:cs="Times New Roman"/>
                <w:sz w:val="24"/>
                <w:szCs w:val="24"/>
              </w:rPr>
            </w:pPr>
          </w:p>
          <w:p w14:paraId="3B897BAD" w14:textId="5BB2845F" w:rsidR="00C4180C" w:rsidRDefault="00C4180C" w:rsidP="00BD5A4E">
            <w:pPr>
              <w:rPr>
                <w:rFonts w:ascii="Times New Roman" w:eastAsia="Times New Roman" w:hAnsi="Times New Roman" w:cs="Times New Roman"/>
                <w:sz w:val="24"/>
                <w:szCs w:val="24"/>
              </w:rPr>
            </w:pPr>
          </w:p>
          <w:p w14:paraId="6A8D1D3B" w14:textId="346B09C0" w:rsidR="00C4180C" w:rsidRDefault="00C4180C" w:rsidP="00BD5A4E">
            <w:pPr>
              <w:rPr>
                <w:rFonts w:ascii="Times New Roman" w:eastAsia="Times New Roman" w:hAnsi="Times New Roman" w:cs="Times New Roman"/>
                <w:sz w:val="24"/>
                <w:szCs w:val="24"/>
              </w:rPr>
            </w:pPr>
          </w:p>
          <w:p w14:paraId="0961CA25" w14:textId="5C773183" w:rsidR="00C4180C" w:rsidRDefault="00C4180C" w:rsidP="00BD5A4E">
            <w:pPr>
              <w:rPr>
                <w:rFonts w:ascii="Times New Roman" w:eastAsia="Times New Roman" w:hAnsi="Times New Roman" w:cs="Times New Roman"/>
                <w:sz w:val="24"/>
                <w:szCs w:val="24"/>
              </w:rPr>
            </w:pPr>
          </w:p>
          <w:p w14:paraId="63B366C6" w14:textId="2151E707" w:rsidR="00C4180C" w:rsidRDefault="00C4180C" w:rsidP="00BD5A4E">
            <w:pPr>
              <w:rPr>
                <w:rFonts w:ascii="Times New Roman" w:eastAsia="Times New Roman" w:hAnsi="Times New Roman" w:cs="Times New Roman"/>
                <w:sz w:val="24"/>
                <w:szCs w:val="24"/>
              </w:rPr>
            </w:pPr>
          </w:p>
          <w:p w14:paraId="5E18ABEB" w14:textId="493D5575" w:rsidR="00C4180C" w:rsidRDefault="00C4180C" w:rsidP="00BD5A4E">
            <w:pPr>
              <w:rPr>
                <w:rFonts w:ascii="Times New Roman" w:eastAsia="Times New Roman" w:hAnsi="Times New Roman" w:cs="Times New Roman"/>
                <w:sz w:val="24"/>
                <w:szCs w:val="24"/>
              </w:rPr>
            </w:pPr>
          </w:p>
          <w:p w14:paraId="5104528D" w14:textId="7D7EBAF1" w:rsidR="00C4180C" w:rsidRDefault="00C4180C" w:rsidP="00BD5A4E">
            <w:pPr>
              <w:rPr>
                <w:rFonts w:ascii="Times New Roman" w:eastAsia="Times New Roman" w:hAnsi="Times New Roman" w:cs="Times New Roman"/>
                <w:sz w:val="24"/>
                <w:szCs w:val="24"/>
              </w:rPr>
            </w:pPr>
          </w:p>
          <w:p w14:paraId="01D6B90C" w14:textId="05670E0A" w:rsidR="00C4180C" w:rsidRDefault="00C4180C" w:rsidP="00BD5A4E">
            <w:pPr>
              <w:rPr>
                <w:rFonts w:ascii="Times New Roman" w:eastAsia="Times New Roman" w:hAnsi="Times New Roman" w:cs="Times New Roman"/>
                <w:sz w:val="24"/>
                <w:szCs w:val="24"/>
              </w:rPr>
            </w:pPr>
          </w:p>
          <w:p w14:paraId="5D924FA0" w14:textId="171E4A45" w:rsidR="00C4180C" w:rsidRDefault="00C4180C" w:rsidP="00BD5A4E">
            <w:pPr>
              <w:rPr>
                <w:rFonts w:ascii="Times New Roman" w:eastAsia="Times New Roman" w:hAnsi="Times New Roman" w:cs="Times New Roman"/>
                <w:sz w:val="24"/>
                <w:szCs w:val="24"/>
              </w:rPr>
            </w:pPr>
          </w:p>
          <w:p w14:paraId="0013F563" w14:textId="1711A8CA" w:rsidR="00C4180C" w:rsidRDefault="00C4180C" w:rsidP="00BD5A4E">
            <w:pPr>
              <w:rPr>
                <w:rFonts w:ascii="Times New Roman" w:eastAsia="Times New Roman" w:hAnsi="Times New Roman" w:cs="Times New Roman"/>
                <w:sz w:val="24"/>
                <w:szCs w:val="24"/>
              </w:rPr>
            </w:pPr>
          </w:p>
          <w:p w14:paraId="1B850834" w14:textId="71173EDE" w:rsidR="00C4180C" w:rsidRDefault="00C4180C" w:rsidP="00BD5A4E">
            <w:pPr>
              <w:rPr>
                <w:rFonts w:ascii="Times New Roman" w:eastAsia="Times New Roman" w:hAnsi="Times New Roman" w:cs="Times New Roman"/>
                <w:sz w:val="24"/>
                <w:szCs w:val="24"/>
              </w:rPr>
            </w:pPr>
          </w:p>
          <w:p w14:paraId="23D3AFA7" w14:textId="4698DDFB" w:rsidR="00C4180C" w:rsidRDefault="00C4180C" w:rsidP="00BD5A4E">
            <w:pPr>
              <w:rPr>
                <w:rFonts w:ascii="Times New Roman" w:eastAsia="Times New Roman" w:hAnsi="Times New Roman" w:cs="Times New Roman"/>
                <w:sz w:val="24"/>
                <w:szCs w:val="24"/>
              </w:rPr>
            </w:pPr>
          </w:p>
          <w:p w14:paraId="7188CA96" w14:textId="51FAEDD2" w:rsidR="00C4180C" w:rsidRDefault="00C4180C" w:rsidP="00BD5A4E">
            <w:pPr>
              <w:rPr>
                <w:rFonts w:ascii="Times New Roman" w:eastAsia="Times New Roman" w:hAnsi="Times New Roman" w:cs="Times New Roman"/>
                <w:sz w:val="24"/>
                <w:szCs w:val="24"/>
              </w:rPr>
            </w:pPr>
          </w:p>
          <w:p w14:paraId="22826356" w14:textId="57E92CDC" w:rsidR="00C4180C" w:rsidRDefault="00C4180C" w:rsidP="00BD5A4E">
            <w:pPr>
              <w:rPr>
                <w:rFonts w:ascii="Times New Roman" w:eastAsia="Times New Roman" w:hAnsi="Times New Roman" w:cs="Times New Roman"/>
                <w:sz w:val="24"/>
                <w:szCs w:val="24"/>
              </w:rPr>
            </w:pPr>
          </w:p>
          <w:p w14:paraId="276ADEFF" w14:textId="72CA21FE" w:rsidR="00C4180C" w:rsidRDefault="00C4180C" w:rsidP="00BD5A4E">
            <w:pPr>
              <w:rPr>
                <w:rFonts w:ascii="Times New Roman" w:eastAsia="Times New Roman" w:hAnsi="Times New Roman" w:cs="Times New Roman"/>
                <w:sz w:val="24"/>
                <w:szCs w:val="24"/>
              </w:rPr>
            </w:pPr>
          </w:p>
          <w:p w14:paraId="4F870FF3" w14:textId="7078F6E1" w:rsidR="00C4180C" w:rsidRDefault="00C4180C" w:rsidP="00BD5A4E">
            <w:pPr>
              <w:rPr>
                <w:rFonts w:ascii="Times New Roman" w:eastAsia="Times New Roman" w:hAnsi="Times New Roman" w:cs="Times New Roman"/>
                <w:sz w:val="24"/>
                <w:szCs w:val="24"/>
              </w:rPr>
            </w:pPr>
          </w:p>
          <w:p w14:paraId="6BA3FC3D" w14:textId="3BF95C49" w:rsidR="00C4180C" w:rsidRDefault="00C4180C" w:rsidP="00BD5A4E">
            <w:pPr>
              <w:rPr>
                <w:rFonts w:ascii="Times New Roman" w:eastAsia="Times New Roman" w:hAnsi="Times New Roman" w:cs="Times New Roman"/>
                <w:sz w:val="24"/>
                <w:szCs w:val="24"/>
              </w:rPr>
            </w:pPr>
          </w:p>
          <w:p w14:paraId="685639A7" w14:textId="3ABA436E" w:rsidR="00C4180C" w:rsidRDefault="00C4180C" w:rsidP="00BD5A4E">
            <w:pPr>
              <w:rPr>
                <w:rFonts w:ascii="Times New Roman" w:eastAsia="Times New Roman" w:hAnsi="Times New Roman" w:cs="Times New Roman"/>
                <w:sz w:val="24"/>
                <w:szCs w:val="24"/>
              </w:rPr>
            </w:pPr>
          </w:p>
          <w:p w14:paraId="16B9ACF4" w14:textId="3781C061" w:rsidR="00C4180C" w:rsidRDefault="00C4180C" w:rsidP="00BD5A4E">
            <w:pPr>
              <w:rPr>
                <w:rFonts w:ascii="Times New Roman" w:eastAsia="Times New Roman" w:hAnsi="Times New Roman" w:cs="Times New Roman"/>
                <w:sz w:val="24"/>
                <w:szCs w:val="24"/>
              </w:rPr>
            </w:pPr>
          </w:p>
          <w:p w14:paraId="07BE11D9" w14:textId="4EFF50CA" w:rsidR="00C4180C" w:rsidRDefault="00C4180C" w:rsidP="00BD5A4E">
            <w:pPr>
              <w:rPr>
                <w:rFonts w:ascii="Times New Roman" w:eastAsia="Times New Roman" w:hAnsi="Times New Roman" w:cs="Times New Roman"/>
                <w:sz w:val="24"/>
                <w:szCs w:val="24"/>
              </w:rPr>
            </w:pPr>
          </w:p>
          <w:p w14:paraId="33CB4733" w14:textId="517DCB80" w:rsidR="00C4180C" w:rsidRDefault="00C4180C" w:rsidP="00BD5A4E">
            <w:pPr>
              <w:rPr>
                <w:rFonts w:ascii="Times New Roman" w:eastAsia="Times New Roman" w:hAnsi="Times New Roman" w:cs="Times New Roman"/>
                <w:sz w:val="24"/>
                <w:szCs w:val="24"/>
              </w:rPr>
            </w:pPr>
          </w:p>
          <w:p w14:paraId="61F4C7A3" w14:textId="52DDEF8E" w:rsidR="00C4180C" w:rsidRDefault="00C4180C" w:rsidP="00BD5A4E">
            <w:pPr>
              <w:rPr>
                <w:rFonts w:ascii="Times New Roman" w:eastAsia="Times New Roman" w:hAnsi="Times New Roman" w:cs="Times New Roman"/>
                <w:sz w:val="24"/>
                <w:szCs w:val="24"/>
              </w:rPr>
            </w:pPr>
          </w:p>
          <w:p w14:paraId="273BF806" w14:textId="0CEC9542" w:rsidR="00C4180C" w:rsidRDefault="00C4180C" w:rsidP="00BD5A4E">
            <w:pPr>
              <w:rPr>
                <w:rFonts w:ascii="Times New Roman" w:eastAsia="Times New Roman" w:hAnsi="Times New Roman" w:cs="Times New Roman"/>
                <w:sz w:val="24"/>
                <w:szCs w:val="24"/>
              </w:rPr>
            </w:pPr>
          </w:p>
          <w:p w14:paraId="6B26C0FE" w14:textId="2BAA3BFD" w:rsidR="00C4180C" w:rsidRDefault="00C4180C" w:rsidP="00BD5A4E">
            <w:pPr>
              <w:rPr>
                <w:rFonts w:ascii="Times New Roman" w:eastAsia="Times New Roman" w:hAnsi="Times New Roman" w:cs="Times New Roman"/>
                <w:sz w:val="24"/>
                <w:szCs w:val="24"/>
              </w:rPr>
            </w:pPr>
          </w:p>
          <w:p w14:paraId="3CCC3645" w14:textId="25414A70" w:rsidR="00C4180C" w:rsidRDefault="00C4180C" w:rsidP="00BD5A4E">
            <w:pPr>
              <w:rPr>
                <w:rFonts w:ascii="Times New Roman" w:eastAsia="Times New Roman" w:hAnsi="Times New Roman" w:cs="Times New Roman"/>
                <w:sz w:val="24"/>
                <w:szCs w:val="24"/>
              </w:rPr>
            </w:pPr>
          </w:p>
          <w:p w14:paraId="54D1746A" w14:textId="2012757C" w:rsidR="00C4180C" w:rsidRDefault="00C4180C" w:rsidP="00BD5A4E">
            <w:pPr>
              <w:rPr>
                <w:rFonts w:ascii="Times New Roman" w:eastAsia="Times New Roman" w:hAnsi="Times New Roman" w:cs="Times New Roman"/>
                <w:sz w:val="24"/>
                <w:szCs w:val="24"/>
              </w:rPr>
            </w:pPr>
          </w:p>
          <w:p w14:paraId="7F31CD31" w14:textId="43B4902E" w:rsidR="00C4180C" w:rsidRDefault="00C4180C" w:rsidP="00BD5A4E">
            <w:pPr>
              <w:rPr>
                <w:rFonts w:ascii="Times New Roman" w:eastAsia="Times New Roman" w:hAnsi="Times New Roman" w:cs="Times New Roman"/>
                <w:sz w:val="24"/>
                <w:szCs w:val="24"/>
              </w:rPr>
            </w:pPr>
          </w:p>
          <w:p w14:paraId="010C14C6" w14:textId="339FE2C0" w:rsidR="00C4180C" w:rsidRDefault="00C4180C" w:rsidP="00BD5A4E">
            <w:pPr>
              <w:rPr>
                <w:rFonts w:ascii="Times New Roman" w:eastAsia="Times New Roman" w:hAnsi="Times New Roman" w:cs="Times New Roman"/>
                <w:sz w:val="24"/>
                <w:szCs w:val="24"/>
              </w:rPr>
            </w:pPr>
          </w:p>
          <w:p w14:paraId="17CAA117" w14:textId="5795E445" w:rsidR="00C4180C" w:rsidRDefault="00C4180C" w:rsidP="00BD5A4E">
            <w:pPr>
              <w:rPr>
                <w:rFonts w:ascii="Times New Roman" w:eastAsia="Times New Roman" w:hAnsi="Times New Roman" w:cs="Times New Roman"/>
                <w:sz w:val="24"/>
                <w:szCs w:val="24"/>
              </w:rPr>
            </w:pPr>
          </w:p>
          <w:p w14:paraId="2C62FE77" w14:textId="714220E2" w:rsidR="00C4180C" w:rsidRDefault="00C4180C" w:rsidP="00BD5A4E">
            <w:pPr>
              <w:rPr>
                <w:rFonts w:ascii="Times New Roman" w:eastAsia="Times New Roman" w:hAnsi="Times New Roman" w:cs="Times New Roman"/>
                <w:sz w:val="24"/>
                <w:szCs w:val="24"/>
              </w:rPr>
            </w:pPr>
          </w:p>
          <w:p w14:paraId="3E317183" w14:textId="6FEE49F7" w:rsidR="00C4180C" w:rsidRDefault="00C4180C" w:rsidP="00BD5A4E">
            <w:pPr>
              <w:rPr>
                <w:rFonts w:ascii="Times New Roman" w:eastAsia="Times New Roman" w:hAnsi="Times New Roman" w:cs="Times New Roman"/>
                <w:sz w:val="24"/>
                <w:szCs w:val="24"/>
              </w:rPr>
            </w:pPr>
          </w:p>
          <w:p w14:paraId="23986CE9" w14:textId="73DFF6CF" w:rsidR="00C4180C" w:rsidRDefault="00C4180C" w:rsidP="00BD5A4E">
            <w:pPr>
              <w:rPr>
                <w:rFonts w:ascii="Times New Roman" w:eastAsia="Times New Roman" w:hAnsi="Times New Roman" w:cs="Times New Roman"/>
                <w:sz w:val="24"/>
                <w:szCs w:val="24"/>
              </w:rPr>
            </w:pPr>
          </w:p>
          <w:p w14:paraId="720C62F3" w14:textId="40E45C23" w:rsidR="00C4180C" w:rsidRDefault="00C4180C" w:rsidP="00BD5A4E">
            <w:pPr>
              <w:rPr>
                <w:rFonts w:ascii="Times New Roman" w:eastAsia="Times New Roman" w:hAnsi="Times New Roman" w:cs="Times New Roman"/>
                <w:sz w:val="24"/>
                <w:szCs w:val="24"/>
              </w:rPr>
            </w:pPr>
          </w:p>
          <w:p w14:paraId="13AF8E13" w14:textId="0BC5DB13" w:rsidR="00C4180C" w:rsidRDefault="00C4180C" w:rsidP="00BD5A4E">
            <w:pPr>
              <w:rPr>
                <w:rFonts w:ascii="Times New Roman" w:eastAsia="Times New Roman" w:hAnsi="Times New Roman" w:cs="Times New Roman"/>
                <w:sz w:val="24"/>
                <w:szCs w:val="24"/>
              </w:rPr>
            </w:pPr>
          </w:p>
          <w:p w14:paraId="407214B6" w14:textId="7B172FFB" w:rsidR="00C4180C" w:rsidRDefault="00C4180C" w:rsidP="00BD5A4E">
            <w:pPr>
              <w:rPr>
                <w:rFonts w:ascii="Times New Roman" w:eastAsia="Times New Roman" w:hAnsi="Times New Roman" w:cs="Times New Roman"/>
                <w:sz w:val="24"/>
                <w:szCs w:val="24"/>
              </w:rPr>
            </w:pPr>
          </w:p>
          <w:p w14:paraId="4398AA51" w14:textId="1435ED9B" w:rsidR="00C4180C" w:rsidRDefault="00C4180C" w:rsidP="00BD5A4E">
            <w:pPr>
              <w:rPr>
                <w:rFonts w:ascii="Times New Roman" w:eastAsia="Times New Roman" w:hAnsi="Times New Roman" w:cs="Times New Roman"/>
                <w:sz w:val="24"/>
                <w:szCs w:val="24"/>
              </w:rPr>
            </w:pPr>
          </w:p>
          <w:p w14:paraId="4E15116D" w14:textId="7123F731" w:rsidR="00C4180C" w:rsidRDefault="00C4180C" w:rsidP="00BD5A4E">
            <w:pPr>
              <w:rPr>
                <w:rFonts w:ascii="Times New Roman" w:eastAsia="Times New Roman" w:hAnsi="Times New Roman" w:cs="Times New Roman"/>
                <w:sz w:val="24"/>
                <w:szCs w:val="24"/>
              </w:rPr>
            </w:pPr>
          </w:p>
          <w:p w14:paraId="0BCEF470" w14:textId="50CDE8EF" w:rsidR="00C4180C" w:rsidRDefault="00C4180C" w:rsidP="00BD5A4E">
            <w:pPr>
              <w:rPr>
                <w:rFonts w:ascii="Times New Roman" w:eastAsia="Times New Roman" w:hAnsi="Times New Roman" w:cs="Times New Roman"/>
                <w:sz w:val="24"/>
                <w:szCs w:val="24"/>
              </w:rPr>
            </w:pPr>
          </w:p>
          <w:p w14:paraId="066DFB5C" w14:textId="29AF5D55" w:rsidR="00C4180C" w:rsidRDefault="00C4180C" w:rsidP="00BD5A4E">
            <w:pPr>
              <w:rPr>
                <w:rFonts w:ascii="Times New Roman" w:eastAsia="Times New Roman" w:hAnsi="Times New Roman" w:cs="Times New Roman"/>
                <w:sz w:val="24"/>
                <w:szCs w:val="24"/>
              </w:rPr>
            </w:pPr>
          </w:p>
          <w:p w14:paraId="479C4CB0" w14:textId="1F935CBF" w:rsidR="00C4180C" w:rsidRDefault="00C4180C" w:rsidP="00BD5A4E">
            <w:pPr>
              <w:rPr>
                <w:rFonts w:ascii="Times New Roman" w:eastAsia="Times New Roman" w:hAnsi="Times New Roman" w:cs="Times New Roman"/>
                <w:sz w:val="24"/>
                <w:szCs w:val="24"/>
              </w:rPr>
            </w:pPr>
          </w:p>
          <w:p w14:paraId="7359D557" w14:textId="44CF0717" w:rsidR="00C4180C" w:rsidRDefault="00C4180C" w:rsidP="00BD5A4E">
            <w:pPr>
              <w:rPr>
                <w:rFonts w:ascii="Times New Roman" w:eastAsia="Times New Roman" w:hAnsi="Times New Roman" w:cs="Times New Roman"/>
                <w:sz w:val="24"/>
                <w:szCs w:val="24"/>
              </w:rPr>
            </w:pPr>
          </w:p>
          <w:p w14:paraId="554FC729" w14:textId="1A08FC9F" w:rsidR="00C4180C" w:rsidRDefault="00C4180C" w:rsidP="00BD5A4E">
            <w:pPr>
              <w:rPr>
                <w:rFonts w:ascii="Times New Roman" w:eastAsia="Times New Roman" w:hAnsi="Times New Roman" w:cs="Times New Roman"/>
                <w:sz w:val="24"/>
                <w:szCs w:val="24"/>
              </w:rPr>
            </w:pPr>
          </w:p>
          <w:p w14:paraId="65D02824" w14:textId="2A10C24D" w:rsidR="00C4180C" w:rsidRDefault="00C4180C" w:rsidP="00BD5A4E">
            <w:pPr>
              <w:rPr>
                <w:rFonts w:ascii="Times New Roman" w:eastAsia="Times New Roman" w:hAnsi="Times New Roman" w:cs="Times New Roman"/>
                <w:sz w:val="24"/>
                <w:szCs w:val="24"/>
              </w:rPr>
            </w:pPr>
          </w:p>
          <w:p w14:paraId="5FFAC310" w14:textId="7D7BCE27" w:rsidR="00C4180C" w:rsidRDefault="00C4180C" w:rsidP="00BD5A4E">
            <w:pPr>
              <w:rPr>
                <w:rFonts w:ascii="Times New Roman" w:eastAsia="Times New Roman" w:hAnsi="Times New Roman" w:cs="Times New Roman"/>
                <w:sz w:val="24"/>
                <w:szCs w:val="24"/>
              </w:rPr>
            </w:pPr>
          </w:p>
          <w:p w14:paraId="11A0ACE0" w14:textId="04213FE5" w:rsidR="00C4180C" w:rsidRDefault="00C4180C" w:rsidP="00BD5A4E">
            <w:pPr>
              <w:rPr>
                <w:rFonts w:ascii="Times New Roman" w:eastAsia="Times New Roman" w:hAnsi="Times New Roman" w:cs="Times New Roman"/>
                <w:sz w:val="24"/>
                <w:szCs w:val="24"/>
              </w:rPr>
            </w:pPr>
          </w:p>
          <w:p w14:paraId="3F56A978" w14:textId="51C8DE97" w:rsidR="00C4180C" w:rsidRDefault="00C4180C" w:rsidP="00BD5A4E">
            <w:pPr>
              <w:rPr>
                <w:rFonts w:ascii="Times New Roman" w:eastAsia="Times New Roman" w:hAnsi="Times New Roman" w:cs="Times New Roman"/>
                <w:sz w:val="24"/>
                <w:szCs w:val="24"/>
              </w:rPr>
            </w:pPr>
          </w:p>
          <w:p w14:paraId="22101D7A" w14:textId="7B48370A" w:rsidR="00C4180C" w:rsidRDefault="00C4180C" w:rsidP="00BD5A4E">
            <w:pPr>
              <w:rPr>
                <w:rFonts w:ascii="Times New Roman" w:eastAsia="Times New Roman" w:hAnsi="Times New Roman" w:cs="Times New Roman"/>
                <w:sz w:val="24"/>
                <w:szCs w:val="24"/>
              </w:rPr>
            </w:pPr>
          </w:p>
          <w:p w14:paraId="1C746509" w14:textId="74100B24" w:rsidR="00C4180C" w:rsidRDefault="00C4180C" w:rsidP="00BD5A4E">
            <w:pPr>
              <w:rPr>
                <w:rFonts w:ascii="Times New Roman" w:eastAsia="Times New Roman" w:hAnsi="Times New Roman" w:cs="Times New Roman"/>
                <w:sz w:val="24"/>
                <w:szCs w:val="24"/>
              </w:rPr>
            </w:pPr>
          </w:p>
          <w:p w14:paraId="26884E2E" w14:textId="111C29B6" w:rsidR="00C4180C" w:rsidRDefault="00C4180C" w:rsidP="00BD5A4E">
            <w:pPr>
              <w:rPr>
                <w:rFonts w:ascii="Times New Roman" w:eastAsia="Times New Roman" w:hAnsi="Times New Roman" w:cs="Times New Roman"/>
                <w:sz w:val="24"/>
                <w:szCs w:val="24"/>
              </w:rPr>
            </w:pPr>
          </w:p>
          <w:p w14:paraId="0078DC33" w14:textId="2F8A5670" w:rsidR="00C4180C" w:rsidRDefault="00C4180C" w:rsidP="00BD5A4E">
            <w:pPr>
              <w:rPr>
                <w:rFonts w:ascii="Times New Roman" w:eastAsia="Times New Roman" w:hAnsi="Times New Roman" w:cs="Times New Roman"/>
                <w:sz w:val="24"/>
                <w:szCs w:val="24"/>
              </w:rPr>
            </w:pPr>
          </w:p>
          <w:p w14:paraId="6922CADF" w14:textId="08E10969" w:rsidR="00C4180C" w:rsidRDefault="00C4180C" w:rsidP="00BD5A4E">
            <w:pPr>
              <w:rPr>
                <w:rFonts w:ascii="Times New Roman" w:eastAsia="Times New Roman" w:hAnsi="Times New Roman" w:cs="Times New Roman"/>
                <w:sz w:val="24"/>
                <w:szCs w:val="24"/>
              </w:rPr>
            </w:pPr>
          </w:p>
          <w:p w14:paraId="3C32B5D2" w14:textId="17822E01" w:rsidR="00C4180C" w:rsidRDefault="00C4180C" w:rsidP="00BD5A4E">
            <w:pPr>
              <w:rPr>
                <w:rFonts w:ascii="Times New Roman" w:eastAsia="Times New Roman" w:hAnsi="Times New Roman" w:cs="Times New Roman"/>
                <w:sz w:val="24"/>
                <w:szCs w:val="24"/>
              </w:rPr>
            </w:pPr>
          </w:p>
          <w:p w14:paraId="782BA989" w14:textId="4B87C6E1" w:rsidR="00C4180C" w:rsidRDefault="00C4180C" w:rsidP="00BD5A4E">
            <w:pPr>
              <w:rPr>
                <w:rFonts w:ascii="Times New Roman" w:eastAsia="Times New Roman" w:hAnsi="Times New Roman" w:cs="Times New Roman"/>
                <w:sz w:val="24"/>
                <w:szCs w:val="24"/>
              </w:rPr>
            </w:pPr>
          </w:p>
          <w:p w14:paraId="32E58FC3" w14:textId="6067BE3E" w:rsidR="00C4180C" w:rsidRDefault="00C4180C" w:rsidP="00BD5A4E">
            <w:pPr>
              <w:rPr>
                <w:rFonts w:ascii="Times New Roman" w:eastAsia="Times New Roman" w:hAnsi="Times New Roman" w:cs="Times New Roman"/>
                <w:sz w:val="24"/>
                <w:szCs w:val="24"/>
              </w:rPr>
            </w:pPr>
          </w:p>
          <w:p w14:paraId="06FA3335" w14:textId="6FBA2D9D" w:rsidR="00C4180C" w:rsidRDefault="00C4180C" w:rsidP="00BD5A4E">
            <w:pPr>
              <w:rPr>
                <w:rFonts w:ascii="Times New Roman" w:eastAsia="Times New Roman" w:hAnsi="Times New Roman" w:cs="Times New Roman"/>
                <w:sz w:val="24"/>
                <w:szCs w:val="24"/>
              </w:rPr>
            </w:pPr>
          </w:p>
          <w:p w14:paraId="5474C03E" w14:textId="37F8C4D3" w:rsidR="00C4180C" w:rsidRDefault="00C4180C" w:rsidP="00BD5A4E">
            <w:pPr>
              <w:rPr>
                <w:rFonts w:ascii="Times New Roman" w:eastAsia="Times New Roman" w:hAnsi="Times New Roman" w:cs="Times New Roman"/>
                <w:sz w:val="24"/>
                <w:szCs w:val="24"/>
              </w:rPr>
            </w:pPr>
          </w:p>
          <w:p w14:paraId="5DA3AE4A" w14:textId="55562CB4" w:rsidR="00C4180C" w:rsidRDefault="00C4180C" w:rsidP="00BD5A4E">
            <w:pPr>
              <w:rPr>
                <w:rFonts w:ascii="Times New Roman" w:eastAsia="Times New Roman" w:hAnsi="Times New Roman" w:cs="Times New Roman"/>
                <w:sz w:val="24"/>
                <w:szCs w:val="24"/>
              </w:rPr>
            </w:pPr>
          </w:p>
          <w:p w14:paraId="55B05458" w14:textId="58366637" w:rsidR="00C4180C" w:rsidRDefault="00C4180C" w:rsidP="00BD5A4E">
            <w:pPr>
              <w:rPr>
                <w:rFonts w:ascii="Times New Roman" w:eastAsia="Times New Roman" w:hAnsi="Times New Roman" w:cs="Times New Roman"/>
                <w:sz w:val="24"/>
                <w:szCs w:val="24"/>
              </w:rPr>
            </w:pPr>
          </w:p>
          <w:p w14:paraId="39FC3B40" w14:textId="70EA0D19" w:rsidR="00C4180C" w:rsidRDefault="00C4180C" w:rsidP="00BD5A4E">
            <w:pPr>
              <w:rPr>
                <w:rFonts w:ascii="Times New Roman" w:eastAsia="Times New Roman" w:hAnsi="Times New Roman" w:cs="Times New Roman"/>
                <w:sz w:val="24"/>
                <w:szCs w:val="24"/>
              </w:rPr>
            </w:pPr>
          </w:p>
          <w:p w14:paraId="5E057416" w14:textId="6998B671" w:rsidR="00C4180C" w:rsidRDefault="00C4180C" w:rsidP="00BD5A4E">
            <w:pPr>
              <w:rPr>
                <w:rFonts w:ascii="Times New Roman" w:eastAsia="Times New Roman" w:hAnsi="Times New Roman" w:cs="Times New Roman"/>
                <w:sz w:val="24"/>
                <w:szCs w:val="24"/>
              </w:rPr>
            </w:pPr>
          </w:p>
          <w:p w14:paraId="229C0949" w14:textId="14906E4C" w:rsidR="00C4180C" w:rsidRDefault="00C4180C" w:rsidP="00BD5A4E">
            <w:pPr>
              <w:rPr>
                <w:rFonts w:ascii="Times New Roman" w:eastAsia="Times New Roman" w:hAnsi="Times New Roman" w:cs="Times New Roman"/>
                <w:sz w:val="24"/>
                <w:szCs w:val="24"/>
              </w:rPr>
            </w:pPr>
          </w:p>
          <w:p w14:paraId="03E40AFE" w14:textId="2237AE33" w:rsidR="00C4180C" w:rsidRDefault="00C4180C" w:rsidP="00BD5A4E">
            <w:pPr>
              <w:rPr>
                <w:rFonts w:ascii="Times New Roman" w:eastAsia="Times New Roman" w:hAnsi="Times New Roman" w:cs="Times New Roman"/>
                <w:sz w:val="24"/>
                <w:szCs w:val="24"/>
              </w:rPr>
            </w:pPr>
          </w:p>
          <w:p w14:paraId="2714C9C7" w14:textId="4522B33E" w:rsidR="00C4180C" w:rsidRDefault="00C4180C" w:rsidP="00BD5A4E">
            <w:pPr>
              <w:rPr>
                <w:rFonts w:ascii="Times New Roman" w:eastAsia="Times New Roman" w:hAnsi="Times New Roman" w:cs="Times New Roman"/>
                <w:sz w:val="24"/>
                <w:szCs w:val="24"/>
              </w:rPr>
            </w:pPr>
          </w:p>
          <w:p w14:paraId="5F431F5F" w14:textId="54AA8DCF" w:rsidR="00C4180C" w:rsidRDefault="00C4180C" w:rsidP="00BD5A4E">
            <w:pPr>
              <w:rPr>
                <w:rFonts w:ascii="Times New Roman" w:eastAsia="Times New Roman" w:hAnsi="Times New Roman" w:cs="Times New Roman"/>
                <w:sz w:val="24"/>
                <w:szCs w:val="24"/>
              </w:rPr>
            </w:pPr>
          </w:p>
          <w:p w14:paraId="2E0F0EBB" w14:textId="52D34F7E" w:rsidR="00C4180C" w:rsidRDefault="00C4180C" w:rsidP="00BD5A4E">
            <w:pPr>
              <w:rPr>
                <w:rFonts w:ascii="Times New Roman" w:eastAsia="Times New Roman" w:hAnsi="Times New Roman" w:cs="Times New Roman"/>
                <w:sz w:val="24"/>
                <w:szCs w:val="24"/>
              </w:rPr>
            </w:pPr>
          </w:p>
          <w:p w14:paraId="3C229054" w14:textId="27CBFC91" w:rsidR="00C4180C" w:rsidRDefault="00C4180C" w:rsidP="00BD5A4E">
            <w:pPr>
              <w:rPr>
                <w:rFonts w:ascii="Times New Roman" w:eastAsia="Times New Roman" w:hAnsi="Times New Roman" w:cs="Times New Roman"/>
                <w:sz w:val="24"/>
                <w:szCs w:val="24"/>
              </w:rPr>
            </w:pPr>
          </w:p>
          <w:p w14:paraId="717920AE" w14:textId="02BFBCCE" w:rsidR="00C4180C" w:rsidRDefault="00C4180C" w:rsidP="00BD5A4E">
            <w:pPr>
              <w:rPr>
                <w:rFonts w:ascii="Times New Roman" w:eastAsia="Times New Roman" w:hAnsi="Times New Roman" w:cs="Times New Roman"/>
                <w:sz w:val="24"/>
                <w:szCs w:val="24"/>
              </w:rPr>
            </w:pPr>
          </w:p>
          <w:p w14:paraId="10BAD16D" w14:textId="35836E9B" w:rsidR="00C4180C" w:rsidRDefault="00C4180C" w:rsidP="00BD5A4E">
            <w:pPr>
              <w:rPr>
                <w:rFonts w:ascii="Times New Roman" w:eastAsia="Times New Roman" w:hAnsi="Times New Roman" w:cs="Times New Roman"/>
                <w:sz w:val="24"/>
                <w:szCs w:val="24"/>
              </w:rPr>
            </w:pPr>
          </w:p>
          <w:p w14:paraId="0E370C66" w14:textId="35E9DE9C" w:rsidR="00C4180C" w:rsidRDefault="00C4180C" w:rsidP="00BD5A4E">
            <w:pPr>
              <w:rPr>
                <w:rFonts w:ascii="Times New Roman" w:eastAsia="Times New Roman" w:hAnsi="Times New Roman" w:cs="Times New Roman"/>
                <w:sz w:val="24"/>
                <w:szCs w:val="24"/>
              </w:rPr>
            </w:pPr>
          </w:p>
          <w:p w14:paraId="680DDB7D" w14:textId="4BF42919" w:rsidR="00C4180C" w:rsidRDefault="00C4180C" w:rsidP="00BD5A4E">
            <w:pPr>
              <w:rPr>
                <w:rFonts w:ascii="Times New Roman" w:eastAsia="Times New Roman" w:hAnsi="Times New Roman" w:cs="Times New Roman"/>
                <w:sz w:val="24"/>
                <w:szCs w:val="24"/>
              </w:rPr>
            </w:pPr>
          </w:p>
          <w:p w14:paraId="70D98556" w14:textId="5C1B4243" w:rsidR="00C4180C" w:rsidRDefault="00C4180C" w:rsidP="00BD5A4E">
            <w:pPr>
              <w:rPr>
                <w:rFonts w:ascii="Times New Roman" w:eastAsia="Times New Roman" w:hAnsi="Times New Roman" w:cs="Times New Roman"/>
                <w:sz w:val="24"/>
                <w:szCs w:val="24"/>
              </w:rPr>
            </w:pPr>
          </w:p>
          <w:p w14:paraId="1CC9E599" w14:textId="42452DF4" w:rsidR="00C4180C" w:rsidRDefault="00C4180C" w:rsidP="00BD5A4E">
            <w:pPr>
              <w:rPr>
                <w:rFonts w:ascii="Times New Roman" w:eastAsia="Times New Roman" w:hAnsi="Times New Roman" w:cs="Times New Roman"/>
                <w:sz w:val="24"/>
                <w:szCs w:val="24"/>
              </w:rPr>
            </w:pPr>
          </w:p>
          <w:p w14:paraId="7300BF48" w14:textId="78F6D843" w:rsidR="00C4180C" w:rsidRDefault="00C4180C" w:rsidP="00BD5A4E">
            <w:pPr>
              <w:rPr>
                <w:rFonts w:ascii="Times New Roman" w:eastAsia="Times New Roman" w:hAnsi="Times New Roman" w:cs="Times New Roman"/>
                <w:sz w:val="24"/>
                <w:szCs w:val="24"/>
              </w:rPr>
            </w:pPr>
          </w:p>
          <w:p w14:paraId="3B107997" w14:textId="67EB0E74" w:rsidR="00C4180C" w:rsidRDefault="00C4180C" w:rsidP="00BD5A4E">
            <w:pPr>
              <w:rPr>
                <w:rFonts w:ascii="Times New Roman" w:eastAsia="Times New Roman" w:hAnsi="Times New Roman" w:cs="Times New Roman"/>
                <w:sz w:val="24"/>
                <w:szCs w:val="24"/>
              </w:rPr>
            </w:pPr>
          </w:p>
          <w:p w14:paraId="3F966D1B" w14:textId="2D908F52" w:rsidR="00C4180C" w:rsidRDefault="00C4180C" w:rsidP="00BD5A4E">
            <w:pPr>
              <w:rPr>
                <w:rFonts w:ascii="Times New Roman" w:eastAsia="Times New Roman" w:hAnsi="Times New Roman" w:cs="Times New Roman"/>
                <w:sz w:val="24"/>
                <w:szCs w:val="24"/>
              </w:rPr>
            </w:pPr>
          </w:p>
          <w:p w14:paraId="1DD6F7AF" w14:textId="7765C44B" w:rsidR="00C4180C" w:rsidRDefault="00C4180C" w:rsidP="00BD5A4E">
            <w:pPr>
              <w:rPr>
                <w:rFonts w:ascii="Times New Roman" w:eastAsia="Times New Roman" w:hAnsi="Times New Roman" w:cs="Times New Roman"/>
                <w:sz w:val="24"/>
                <w:szCs w:val="24"/>
              </w:rPr>
            </w:pPr>
          </w:p>
          <w:p w14:paraId="1628781F" w14:textId="0A1FE54C" w:rsidR="00C4180C" w:rsidRDefault="00C4180C" w:rsidP="00BD5A4E">
            <w:pPr>
              <w:rPr>
                <w:rFonts w:ascii="Times New Roman" w:eastAsia="Times New Roman" w:hAnsi="Times New Roman" w:cs="Times New Roman"/>
                <w:sz w:val="24"/>
                <w:szCs w:val="24"/>
              </w:rPr>
            </w:pPr>
          </w:p>
          <w:p w14:paraId="04AC47CA" w14:textId="77EA73A6" w:rsidR="00C4180C" w:rsidRDefault="00C4180C" w:rsidP="00BD5A4E">
            <w:pPr>
              <w:rPr>
                <w:rFonts w:ascii="Times New Roman" w:eastAsia="Times New Roman" w:hAnsi="Times New Roman" w:cs="Times New Roman"/>
                <w:sz w:val="24"/>
                <w:szCs w:val="24"/>
              </w:rPr>
            </w:pPr>
          </w:p>
          <w:p w14:paraId="78639B37" w14:textId="08074842" w:rsidR="00C4180C" w:rsidRDefault="00C4180C" w:rsidP="00BD5A4E">
            <w:pPr>
              <w:rPr>
                <w:rFonts w:ascii="Times New Roman" w:eastAsia="Times New Roman" w:hAnsi="Times New Roman" w:cs="Times New Roman"/>
                <w:sz w:val="24"/>
                <w:szCs w:val="24"/>
              </w:rPr>
            </w:pPr>
          </w:p>
          <w:p w14:paraId="1A6BB99C" w14:textId="447B9A48" w:rsidR="00C4180C" w:rsidRDefault="00C4180C" w:rsidP="00BD5A4E">
            <w:pPr>
              <w:rPr>
                <w:rFonts w:ascii="Times New Roman" w:eastAsia="Times New Roman" w:hAnsi="Times New Roman" w:cs="Times New Roman"/>
                <w:sz w:val="24"/>
                <w:szCs w:val="24"/>
              </w:rPr>
            </w:pPr>
          </w:p>
          <w:p w14:paraId="61B61DED" w14:textId="439E9AD7" w:rsidR="00C4180C" w:rsidRDefault="00C4180C" w:rsidP="00BD5A4E">
            <w:pPr>
              <w:rPr>
                <w:rFonts w:ascii="Times New Roman" w:eastAsia="Times New Roman" w:hAnsi="Times New Roman" w:cs="Times New Roman"/>
                <w:sz w:val="24"/>
                <w:szCs w:val="24"/>
              </w:rPr>
            </w:pPr>
          </w:p>
          <w:p w14:paraId="36A7012C" w14:textId="0B94FC27" w:rsidR="00C4180C" w:rsidRDefault="00C4180C" w:rsidP="00BD5A4E">
            <w:pPr>
              <w:rPr>
                <w:rFonts w:ascii="Times New Roman" w:eastAsia="Times New Roman" w:hAnsi="Times New Roman" w:cs="Times New Roman"/>
                <w:sz w:val="24"/>
                <w:szCs w:val="24"/>
              </w:rPr>
            </w:pPr>
          </w:p>
          <w:p w14:paraId="6D9A25F4" w14:textId="541A23A1" w:rsidR="00C4180C" w:rsidRDefault="00C4180C" w:rsidP="00BD5A4E">
            <w:pPr>
              <w:rPr>
                <w:rFonts w:ascii="Times New Roman" w:eastAsia="Times New Roman" w:hAnsi="Times New Roman" w:cs="Times New Roman"/>
                <w:sz w:val="24"/>
                <w:szCs w:val="24"/>
              </w:rPr>
            </w:pPr>
          </w:p>
          <w:p w14:paraId="09D5AAAA" w14:textId="655D69EA" w:rsidR="00C4180C" w:rsidRDefault="00C4180C" w:rsidP="00BD5A4E">
            <w:pPr>
              <w:rPr>
                <w:rFonts w:ascii="Times New Roman" w:eastAsia="Times New Roman" w:hAnsi="Times New Roman" w:cs="Times New Roman"/>
                <w:sz w:val="24"/>
                <w:szCs w:val="24"/>
              </w:rPr>
            </w:pPr>
          </w:p>
          <w:p w14:paraId="4BB52E31" w14:textId="7D911E85" w:rsidR="00C4180C" w:rsidRDefault="00C4180C" w:rsidP="00BD5A4E">
            <w:pPr>
              <w:rPr>
                <w:rFonts w:ascii="Times New Roman" w:eastAsia="Times New Roman" w:hAnsi="Times New Roman" w:cs="Times New Roman"/>
                <w:sz w:val="24"/>
                <w:szCs w:val="24"/>
              </w:rPr>
            </w:pPr>
          </w:p>
          <w:p w14:paraId="60BD27F7" w14:textId="3B9E4750" w:rsidR="00C4180C" w:rsidRDefault="00C4180C" w:rsidP="00BD5A4E">
            <w:pPr>
              <w:rPr>
                <w:rFonts w:ascii="Times New Roman" w:eastAsia="Times New Roman" w:hAnsi="Times New Roman" w:cs="Times New Roman"/>
                <w:sz w:val="24"/>
                <w:szCs w:val="24"/>
              </w:rPr>
            </w:pPr>
          </w:p>
          <w:p w14:paraId="42229670" w14:textId="3A88155F" w:rsidR="00C4180C" w:rsidRDefault="00C4180C" w:rsidP="00BD5A4E">
            <w:pPr>
              <w:rPr>
                <w:rFonts w:ascii="Times New Roman" w:eastAsia="Times New Roman" w:hAnsi="Times New Roman" w:cs="Times New Roman"/>
                <w:sz w:val="24"/>
                <w:szCs w:val="24"/>
              </w:rPr>
            </w:pPr>
          </w:p>
          <w:p w14:paraId="11A8C225" w14:textId="54A00493" w:rsidR="00C4180C" w:rsidRDefault="00C4180C" w:rsidP="00BD5A4E">
            <w:pPr>
              <w:rPr>
                <w:rFonts w:ascii="Times New Roman" w:eastAsia="Times New Roman" w:hAnsi="Times New Roman" w:cs="Times New Roman"/>
                <w:sz w:val="24"/>
                <w:szCs w:val="24"/>
              </w:rPr>
            </w:pPr>
          </w:p>
          <w:p w14:paraId="19DC632E" w14:textId="2A9C5BDA" w:rsidR="00C4180C" w:rsidRDefault="00C4180C" w:rsidP="00BD5A4E">
            <w:pPr>
              <w:rPr>
                <w:rFonts w:ascii="Times New Roman" w:eastAsia="Times New Roman" w:hAnsi="Times New Roman" w:cs="Times New Roman"/>
                <w:sz w:val="24"/>
                <w:szCs w:val="24"/>
              </w:rPr>
            </w:pPr>
          </w:p>
          <w:p w14:paraId="4B7C9469" w14:textId="389202AE" w:rsidR="00C4180C" w:rsidRDefault="00C4180C" w:rsidP="00BD5A4E">
            <w:pPr>
              <w:rPr>
                <w:rFonts w:ascii="Times New Roman" w:eastAsia="Times New Roman" w:hAnsi="Times New Roman" w:cs="Times New Roman"/>
                <w:sz w:val="24"/>
                <w:szCs w:val="24"/>
              </w:rPr>
            </w:pPr>
          </w:p>
          <w:p w14:paraId="6F81FD4D" w14:textId="159FD84A" w:rsidR="00C4180C" w:rsidRDefault="00C4180C" w:rsidP="00BD5A4E">
            <w:pPr>
              <w:rPr>
                <w:rFonts w:ascii="Times New Roman" w:eastAsia="Times New Roman" w:hAnsi="Times New Roman" w:cs="Times New Roman"/>
                <w:sz w:val="24"/>
                <w:szCs w:val="24"/>
              </w:rPr>
            </w:pPr>
          </w:p>
          <w:p w14:paraId="30394B47" w14:textId="7EF71CE7" w:rsidR="00C4180C" w:rsidRDefault="00C4180C" w:rsidP="00BD5A4E">
            <w:pPr>
              <w:rPr>
                <w:rFonts w:ascii="Times New Roman" w:eastAsia="Times New Roman" w:hAnsi="Times New Roman" w:cs="Times New Roman"/>
                <w:sz w:val="24"/>
                <w:szCs w:val="24"/>
              </w:rPr>
            </w:pPr>
          </w:p>
          <w:p w14:paraId="691CC8C5" w14:textId="791C65FB" w:rsidR="00C4180C" w:rsidRDefault="00C4180C" w:rsidP="00BD5A4E">
            <w:pPr>
              <w:rPr>
                <w:rFonts w:ascii="Times New Roman" w:eastAsia="Times New Roman" w:hAnsi="Times New Roman" w:cs="Times New Roman"/>
                <w:sz w:val="24"/>
                <w:szCs w:val="24"/>
              </w:rPr>
            </w:pPr>
          </w:p>
          <w:p w14:paraId="518149E4" w14:textId="11F4D197" w:rsidR="00C4180C" w:rsidRDefault="00C4180C" w:rsidP="00BD5A4E">
            <w:pPr>
              <w:rPr>
                <w:rFonts w:ascii="Times New Roman" w:eastAsia="Times New Roman" w:hAnsi="Times New Roman" w:cs="Times New Roman"/>
                <w:sz w:val="24"/>
                <w:szCs w:val="24"/>
              </w:rPr>
            </w:pPr>
          </w:p>
          <w:p w14:paraId="7F50447E" w14:textId="1B2FAAEF" w:rsidR="00C4180C" w:rsidRDefault="00C4180C" w:rsidP="00BD5A4E">
            <w:pPr>
              <w:rPr>
                <w:rFonts w:ascii="Times New Roman" w:eastAsia="Times New Roman" w:hAnsi="Times New Roman" w:cs="Times New Roman"/>
                <w:sz w:val="24"/>
                <w:szCs w:val="24"/>
              </w:rPr>
            </w:pPr>
          </w:p>
          <w:p w14:paraId="0EBD458E" w14:textId="5FEB1A68" w:rsidR="00C4180C" w:rsidRDefault="00C4180C" w:rsidP="00BD5A4E">
            <w:pPr>
              <w:rPr>
                <w:rFonts w:ascii="Times New Roman" w:eastAsia="Times New Roman" w:hAnsi="Times New Roman" w:cs="Times New Roman"/>
                <w:sz w:val="24"/>
                <w:szCs w:val="24"/>
              </w:rPr>
            </w:pPr>
          </w:p>
          <w:p w14:paraId="5961001D" w14:textId="2BB0CB7A" w:rsidR="00C4180C" w:rsidRDefault="00C4180C" w:rsidP="00BD5A4E">
            <w:pPr>
              <w:rPr>
                <w:rFonts w:ascii="Times New Roman" w:eastAsia="Times New Roman" w:hAnsi="Times New Roman" w:cs="Times New Roman"/>
                <w:sz w:val="24"/>
                <w:szCs w:val="24"/>
              </w:rPr>
            </w:pPr>
          </w:p>
          <w:p w14:paraId="387ADB17" w14:textId="78286864" w:rsidR="00C4180C" w:rsidRDefault="00C4180C" w:rsidP="00BD5A4E">
            <w:pPr>
              <w:rPr>
                <w:rFonts w:ascii="Times New Roman" w:eastAsia="Times New Roman" w:hAnsi="Times New Roman" w:cs="Times New Roman"/>
                <w:sz w:val="24"/>
                <w:szCs w:val="24"/>
              </w:rPr>
            </w:pPr>
          </w:p>
          <w:p w14:paraId="4139C402" w14:textId="5D537B16" w:rsidR="00C4180C" w:rsidRDefault="00C4180C" w:rsidP="00BD5A4E">
            <w:pPr>
              <w:rPr>
                <w:rFonts w:ascii="Times New Roman" w:eastAsia="Times New Roman" w:hAnsi="Times New Roman" w:cs="Times New Roman"/>
                <w:sz w:val="24"/>
                <w:szCs w:val="24"/>
              </w:rPr>
            </w:pPr>
          </w:p>
          <w:p w14:paraId="66A5EDDB" w14:textId="0D8CCA1E" w:rsidR="00C4180C" w:rsidRDefault="00C4180C" w:rsidP="00BD5A4E">
            <w:pPr>
              <w:rPr>
                <w:rFonts w:ascii="Times New Roman" w:eastAsia="Times New Roman" w:hAnsi="Times New Roman" w:cs="Times New Roman"/>
                <w:sz w:val="24"/>
                <w:szCs w:val="24"/>
              </w:rPr>
            </w:pPr>
          </w:p>
          <w:p w14:paraId="6D329605" w14:textId="6ED5D38A" w:rsidR="00C4180C" w:rsidRDefault="00C4180C" w:rsidP="00BD5A4E">
            <w:pPr>
              <w:rPr>
                <w:rFonts w:ascii="Times New Roman" w:eastAsia="Times New Roman" w:hAnsi="Times New Roman" w:cs="Times New Roman"/>
                <w:sz w:val="24"/>
                <w:szCs w:val="24"/>
              </w:rPr>
            </w:pPr>
          </w:p>
          <w:p w14:paraId="1C2141C8" w14:textId="29DF8CF3" w:rsidR="00C4180C" w:rsidRDefault="00C4180C" w:rsidP="00BD5A4E">
            <w:pPr>
              <w:rPr>
                <w:rFonts w:ascii="Times New Roman" w:eastAsia="Times New Roman" w:hAnsi="Times New Roman" w:cs="Times New Roman"/>
                <w:sz w:val="24"/>
                <w:szCs w:val="24"/>
              </w:rPr>
            </w:pPr>
          </w:p>
          <w:p w14:paraId="002EFDCE" w14:textId="4D467735" w:rsidR="00C4180C" w:rsidRDefault="00C4180C" w:rsidP="00BD5A4E">
            <w:pPr>
              <w:rPr>
                <w:rFonts w:ascii="Times New Roman" w:eastAsia="Times New Roman" w:hAnsi="Times New Roman" w:cs="Times New Roman"/>
                <w:sz w:val="24"/>
                <w:szCs w:val="24"/>
              </w:rPr>
            </w:pPr>
          </w:p>
          <w:p w14:paraId="2357F935" w14:textId="5CB4DDEE" w:rsidR="00C4180C" w:rsidRDefault="00C4180C" w:rsidP="00BD5A4E">
            <w:pPr>
              <w:rPr>
                <w:rFonts w:ascii="Times New Roman" w:eastAsia="Times New Roman" w:hAnsi="Times New Roman" w:cs="Times New Roman"/>
                <w:sz w:val="24"/>
                <w:szCs w:val="24"/>
              </w:rPr>
            </w:pPr>
          </w:p>
          <w:p w14:paraId="21B2D4B9" w14:textId="5FADBB1F" w:rsidR="00C4180C" w:rsidRDefault="00C4180C" w:rsidP="00BD5A4E">
            <w:pPr>
              <w:rPr>
                <w:rFonts w:ascii="Times New Roman" w:eastAsia="Times New Roman" w:hAnsi="Times New Roman" w:cs="Times New Roman"/>
                <w:sz w:val="24"/>
                <w:szCs w:val="24"/>
              </w:rPr>
            </w:pPr>
          </w:p>
          <w:p w14:paraId="26F08EEC" w14:textId="03DDCE2D" w:rsidR="00C4180C" w:rsidRDefault="00C4180C" w:rsidP="00BD5A4E">
            <w:pPr>
              <w:rPr>
                <w:rFonts w:ascii="Times New Roman" w:eastAsia="Times New Roman" w:hAnsi="Times New Roman" w:cs="Times New Roman"/>
                <w:sz w:val="24"/>
                <w:szCs w:val="24"/>
              </w:rPr>
            </w:pPr>
          </w:p>
          <w:p w14:paraId="4F3F66D5" w14:textId="568B9968" w:rsidR="00C4180C" w:rsidRDefault="00C4180C" w:rsidP="00BD5A4E">
            <w:pPr>
              <w:rPr>
                <w:rFonts w:ascii="Times New Roman" w:eastAsia="Times New Roman" w:hAnsi="Times New Roman" w:cs="Times New Roman"/>
                <w:sz w:val="24"/>
                <w:szCs w:val="24"/>
              </w:rPr>
            </w:pPr>
          </w:p>
          <w:p w14:paraId="44891900" w14:textId="289828CA" w:rsidR="00C4180C" w:rsidRDefault="00C4180C" w:rsidP="00BD5A4E">
            <w:pPr>
              <w:rPr>
                <w:rFonts w:ascii="Times New Roman" w:eastAsia="Times New Roman" w:hAnsi="Times New Roman" w:cs="Times New Roman"/>
                <w:sz w:val="24"/>
                <w:szCs w:val="24"/>
              </w:rPr>
            </w:pPr>
          </w:p>
          <w:p w14:paraId="706187AD" w14:textId="05DCD6AA" w:rsidR="00C4180C" w:rsidRDefault="00C4180C" w:rsidP="00BD5A4E">
            <w:pPr>
              <w:rPr>
                <w:rFonts w:ascii="Times New Roman" w:eastAsia="Times New Roman" w:hAnsi="Times New Roman" w:cs="Times New Roman"/>
                <w:sz w:val="24"/>
                <w:szCs w:val="24"/>
              </w:rPr>
            </w:pPr>
          </w:p>
          <w:p w14:paraId="0423E6E4" w14:textId="33F65E47" w:rsidR="00C4180C" w:rsidRDefault="00C4180C" w:rsidP="00BD5A4E">
            <w:pPr>
              <w:rPr>
                <w:rFonts w:ascii="Times New Roman" w:eastAsia="Times New Roman" w:hAnsi="Times New Roman" w:cs="Times New Roman"/>
                <w:sz w:val="24"/>
                <w:szCs w:val="24"/>
              </w:rPr>
            </w:pPr>
          </w:p>
          <w:p w14:paraId="0D8B98D9" w14:textId="5C89BC0F" w:rsidR="00C4180C" w:rsidRDefault="00C4180C" w:rsidP="00BD5A4E">
            <w:pPr>
              <w:rPr>
                <w:rFonts w:ascii="Times New Roman" w:eastAsia="Times New Roman" w:hAnsi="Times New Roman" w:cs="Times New Roman"/>
                <w:sz w:val="24"/>
                <w:szCs w:val="24"/>
              </w:rPr>
            </w:pPr>
          </w:p>
          <w:p w14:paraId="2B00678A" w14:textId="74B308D9" w:rsidR="00C4180C" w:rsidRDefault="00C4180C" w:rsidP="00BD5A4E">
            <w:pPr>
              <w:rPr>
                <w:rFonts w:ascii="Times New Roman" w:eastAsia="Times New Roman" w:hAnsi="Times New Roman" w:cs="Times New Roman"/>
                <w:sz w:val="24"/>
                <w:szCs w:val="24"/>
              </w:rPr>
            </w:pPr>
          </w:p>
          <w:p w14:paraId="13676120" w14:textId="48A03F7C" w:rsidR="00C4180C" w:rsidRDefault="00C4180C" w:rsidP="00BD5A4E">
            <w:pPr>
              <w:rPr>
                <w:rFonts w:ascii="Times New Roman" w:eastAsia="Times New Roman" w:hAnsi="Times New Roman" w:cs="Times New Roman"/>
                <w:sz w:val="24"/>
                <w:szCs w:val="24"/>
              </w:rPr>
            </w:pPr>
          </w:p>
          <w:p w14:paraId="46B05F39" w14:textId="3A36009F" w:rsidR="00C4180C" w:rsidRDefault="00C4180C" w:rsidP="00BD5A4E">
            <w:pPr>
              <w:rPr>
                <w:rFonts w:ascii="Times New Roman" w:eastAsia="Times New Roman" w:hAnsi="Times New Roman" w:cs="Times New Roman"/>
                <w:sz w:val="24"/>
                <w:szCs w:val="24"/>
              </w:rPr>
            </w:pPr>
          </w:p>
          <w:p w14:paraId="44C29B51" w14:textId="5C9D19CD" w:rsidR="00C4180C" w:rsidRDefault="00C4180C" w:rsidP="00BD5A4E">
            <w:pPr>
              <w:rPr>
                <w:rFonts w:ascii="Times New Roman" w:eastAsia="Times New Roman" w:hAnsi="Times New Roman" w:cs="Times New Roman"/>
                <w:sz w:val="24"/>
                <w:szCs w:val="24"/>
              </w:rPr>
            </w:pPr>
          </w:p>
          <w:p w14:paraId="4E129AF4" w14:textId="50094F0B" w:rsidR="00C4180C" w:rsidRDefault="00C4180C" w:rsidP="00BD5A4E">
            <w:pPr>
              <w:rPr>
                <w:rFonts w:ascii="Times New Roman" w:eastAsia="Times New Roman" w:hAnsi="Times New Roman" w:cs="Times New Roman"/>
                <w:sz w:val="24"/>
                <w:szCs w:val="24"/>
              </w:rPr>
            </w:pPr>
          </w:p>
          <w:p w14:paraId="102A3B28" w14:textId="6AF152FC" w:rsidR="00C4180C" w:rsidRDefault="00C4180C" w:rsidP="00BD5A4E">
            <w:pPr>
              <w:rPr>
                <w:rFonts w:ascii="Times New Roman" w:eastAsia="Times New Roman" w:hAnsi="Times New Roman" w:cs="Times New Roman"/>
                <w:sz w:val="24"/>
                <w:szCs w:val="24"/>
              </w:rPr>
            </w:pPr>
          </w:p>
          <w:p w14:paraId="47097519" w14:textId="4B21FFD3" w:rsidR="00C4180C" w:rsidRDefault="00C4180C" w:rsidP="00BD5A4E">
            <w:pPr>
              <w:rPr>
                <w:rFonts w:ascii="Times New Roman" w:eastAsia="Times New Roman" w:hAnsi="Times New Roman" w:cs="Times New Roman"/>
                <w:sz w:val="24"/>
                <w:szCs w:val="24"/>
              </w:rPr>
            </w:pPr>
          </w:p>
          <w:p w14:paraId="72602FCB" w14:textId="618BA893" w:rsidR="00C4180C" w:rsidRDefault="00C4180C" w:rsidP="00BD5A4E">
            <w:pPr>
              <w:rPr>
                <w:rFonts w:ascii="Times New Roman" w:eastAsia="Times New Roman" w:hAnsi="Times New Roman" w:cs="Times New Roman"/>
                <w:sz w:val="24"/>
                <w:szCs w:val="24"/>
              </w:rPr>
            </w:pPr>
          </w:p>
          <w:p w14:paraId="45CEED36" w14:textId="7B400394" w:rsidR="00C4180C" w:rsidRDefault="00C4180C" w:rsidP="00BD5A4E">
            <w:pPr>
              <w:rPr>
                <w:rFonts w:ascii="Times New Roman" w:eastAsia="Times New Roman" w:hAnsi="Times New Roman" w:cs="Times New Roman"/>
                <w:sz w:val="24"/>
                <w:szCs w:val="24"/>
              </w:rPr>
            </w:pPr>
          </w:p>
          <w:p w14:paraId="61D6341B" w14:textId="176CCC10" w:rsidR="00C4180C" w:rsidRDefault="00C4180C" w:rsidP="00BD5A4E">
            <w:pPr>
              <w:rPr>
                <w:rFonts w:ascii="Times New Roman" w:eastAsia="Times New Roman" w:hAnsi="Times New Roman" w:cs="Times New Roman"/>
                <w:sz w:val="24"/>
                <w:szCs w:val="24"/>
              </w:rPr>
            </w:pPr>
          </w:p>
          <w:p w14:paraId="43DD41CD" w14:textId="0E4A1CC4" w:rsidR="00C4180C" w:rsidRDefault="00C4180C" w:rsidP="00BD5A4E">
            <w:pPr>
              <w:rPr>
                <w:rFonts w:ascii="Times New Roman" w:eastAsia="Times New Roman" w:hAnsi="Times New Roman" w:cs="Times New Roman"/>
                <w:sz w:val="24"/>
                <w:szCs w:val="24"/>
              </w:rPr>
            </w:pPr>
          </w:p>
          <w:p w14:paraId="4C3E426D" w14:textId="2B7E16F5" w:rsidR="00C4180C" w:rsidRDefault="00C4180C" w:rsidP="00BD5A4E">
            <w:pPr>
              <w:rPr>
                <w:rFonts w:ascii="Times New Roman" w:eastAsia="Times New Roman" w:hAnsi="Times New Roman" w:cs="Times New Roman"/>
                <w:sz w:val="24"/>
                <w:szCs w:val="24"/>
              </w:rPr>
            </w:pPr>
          </w:p>
          <w:p w14:paraId="1F43924B" w14:textId="3A2D053B" w:rsidR="00C4180C" w:rsidRDefault="00C4180C" w:rsidP="00BD5A4E">
            <w:pPr>
              <w:rPr>
                <w:rFonts w:ascii="Times New Roman" w:eastAsia="Times New Roman" w:hAnsi="Times New Roman" w:cs="Times New Roman"/>
                <w:sz w:val="24"/>
                <w:szCs w:val="24"/>
              </w:rPr>
            </w:pPr>
          </w:p>
          <w:p w14:paraId="6C2E686C" w14:textId="518C69B5" w:rsidR="00C4180C" w:rsidRDefault="00C4180C" w:rsidP="00BD5A4E">
            <w:pPr>
              <w:rPr>
                <w:rFonts w:ascii="Times New Roman" w:eastAsia="Times New Roman" w:hAnsi="Times New Roman" w:cs="Times New Roman"/>
                <w:sz w:val="24"/>
                <w:szCs w:val="24"/>
              </w:rPr>
            </w:pPr>
          </w:p>
          <w:p w14:paraId="12C022A4" w14:textId="1F3C3DC8" w:rsidR="00C4180C" w:rsidRDefault="00C4180C" w:rsidP="00BD5A4E">
            <w:pPr>
              <w:rPr>
                <w:rFonts w:ascii="Times New Roman" w:eastAsia="Times New Roman" w:hAnsi="Times New Roman" w:cs="Times New Roman"/>
                <w:sz w:val="24"/>
                <w:szCs w:val="24"/>
              </w:rPr>
            </w:pPr>
          </w:p>
          <w:p w14:paraId="651AD607" w14:textId="1A921AE2" w:rsidR="00C4180C" w:rsidRDefault="00C4180C" w:rsidP="00BD5A4E">
            <w:pPr>
              <w:rPr>
                <w:rFonts w:ascii="Times New Roman" w:eastAsia="Times New Roman" w:hAnsi="Times New Roman" w:cs="Times New Roman"/>
                <w:sz w:val="24"/>
                <w:szCs w:val="24"/>
              </w:rPr>
            </w:pPr>
          </w:p>
          <w:p w14:paraId="721E04B3" w14:textId="5E3307D5" w:rsidR="00C4180C" w:rsidRDefault="00C4180C" w:rsidP="00BD5A4E">
            <w:pPr>
              <w:rPr>
                <w:rFonts w:ascii="Times New Roman" w:eastAsia="Times New Roman" w:hAnsi="Times New Roman" w:cs="Times New Roman"/>
                <w:sz w:val="24"/>
                <w:szCs w:val="24"/>
              </w:rPr>
            </w:pPr>
          </w:p>
          <w:p w14:paraId="66C0680B" w14:textId="55D6B02B" w:rsidR="00C4180C" w:rsidRDefault="00C4180C" w:rsidP="00BD5A4E">
            <w:pPr>
              <w:rPr>
                <w:rFonts w:ascii="Times New Roman" w:eastAsia="Times New Roman" w:hAnsi="Times New Roman" w:cs="Times New Roman"/>
                <w:sz w:val="24"/>
                <w:szCs w:val="24"/>
              </w:rPr>
            </w:pPr>
          </w:p>
          <w:p w14:paraId="283152B1" w14:textId="06A9F390" w:rsidR="00C4180C" w:rsidRDefault="00C4180C" w:rsidP="00BD5A4E">
            <w:pPr>
              <w:rPr>
                <w:rFonts w:ascii="Times New Roman" w:eastAsia="Times New Roman" w:hAnsi="Times New Roman" w:cs="Times New Roman"/>
                <w:sz w:val="24"/>
                <w:szCs w:val="24"/>
              </w:rPr>
            </w:pPr>
          </w:p>
          <w:p w14:paraId="40F186FF" w14:textId="16AE2216" w:rsidR="00C4180C" w:rsidRDefault="00C4180C" w:rsidP="00BD5A4E">
            <w:pPr>
              <w:rPr>
                <w:rFonts w:ascii="Times New Roman" w:eastAsia="Times New Roman" w:hAnsi="Times New Roman" w:cs="Times New Roman"/>
                <w:sz w:val="24"/>
                <w:szCs w:val="24"/>
              </w:rPr>
            </w:pPr>
          </w:p>
          <w:p w14:paraId="315E677B" w14:textId="1B1DAA22" w:rsidR="00C4180C" w:rsidRDefault="00C4180C" w:rsidP="00BD5A4E">
            <w:pPr>
              <w:rPr>
                <w:rFonts w:ascii="Times New Roman" w:eastAsia="Times New Roman" w:hAnsi="Times New Roman" w:cs="Times New Roman"/>
                <w:sz w:val="24"/>
                <w:szCs w:val="24"/>
              </w:rPr>
            </w:pPr>
          </w:p>
          <w:p w14:paraId="5C149FE2" w14:textId="57FE4B32" w:rsidR="00C4180C" w:rsidRDefault="00C4180C" w:rsidP="00BD5A4E">
            <w:pPr>
              <w:rPr>
                <w:rFonts w:ascii="Times New Roman" w:eastAsia="Times New Roman" w:hAnsi="Times New Roman" w:cs="Times New Roman"/>
                <w:sz w:val="24"/>
                <w:szCs w:val="24"/>
              </w:rPr>
            </w:pPr>
          </w:p>
          <w:p w14:paraId="5197B2BA" w14:textId="200BBF28" w:rsidR="00C4180C" w:rsidRDefault="00C4180C" w:rsidP="00BD5A4E">
            <w:pPr>
              <w:rPr>
                <w:rFonts w:ascii="Times New Roman" w:eastAsia="Times New Roman" w:hAnsi="Times New Roman" w:cs="Times New Roman"/>
                <w:sz w:val="24"/>
                <w:szCs w:val="24"/>
              </w:rPr>
            </w:pPr>
          </w:p>
          <w:p w14:paraId="7DB122DE" w14:textId="309B7A8F" w:rsidR="00C4180C" w:rsidRDefault="00C4180C" w:rsidP="00BD5A4E">
            <w:pPr>
              <w:rPr>
                <w:rFonts w:ascii="Times New Roman" w:eastAsia="Times New Roman" w:hAnsi="Times New Roman" w:cs="Times New Roman"/>
                <w:sz w:val="24"/>
                <w:szCs w:val="24"/>
              </w:rPr>
            </w:pPr>
          </w:p>
          <w:p w14:paraId="57B97F56" w14:textId="1DF7204F" w:rsidR="00C4180C" w:rsidRDefault="00C4180C" w:rsidP="00BD5A4E">
            <w:pPr>
              <w:rPr>
                <w:rFonts w:ascii="Times New Roman" w:eastAsia="Times New Roman" w:hAnsi="Times New Roman" w:cs="Times New Roman"/>
                <w:sz w:val="24"/>
                <w:szCs w:val="24"/>
              </w:rPr>
            </w:pPr>
          </w:p>
          <w:p w14:paraId="2C9F2B00" w14:textId="50795471" w:rsidR="00C4180C" w:rsidRDefault="00C4180C" w:rsidP="00BD5A4E">
            <w:pPr>
              <w:rPr>
                <w:rFonts w:ascii="Times New Roman" w:eastAsia="Times New Roman" w:hAnsi="Times New Roman" w:cs="Times New Roman"/>
                <w:sz w:val="24"/>
                <w:szCs w:val="24"/>
              </w:rPr>
            </w:pPr>
          </w:p>
          <w:p w14:paraId="59A95BE0" w14:textId="04F69A54" w:rsidR="00C4180C" w:rsidRDefault="00C4180C" w:rsidP="00BD5A4E">
            <w:pPr>
              <w:rPr>
                <w:rFonts w:ascii="Times New Roman" w:eastAsia="Times New Roman" w:hAnsi="Times New Roman" w:cs="Times New Roman"/>
                <w:sz w:val="24"/>
                <w:szCs w:val="24"/>
              </w:rPr>
            </w:pPr>
          </w:p>
          <w:p w14:paraId="038B3CE5" w14:textId="12708CF3" w:rsidR="00C4180C" w:rsidRDefault="00C4180C" w:rsidP="00BD5A4E">
            <w:pPr>
              <w:rPr>
                <w:rFonts w:ascii="Times New Roman" w:eastAsia="Times New Roman" w:hAnsi="Times New Roman" w:cs="Times New Roman"/>
                <w:sz w:val="24"/>
                <w:szCs w:val="24"/>
              </w:rPr>
            </w:pPr>
          </w:p>
          <w:p w14:paraId="02DBF3EA" w14:textId="70EF667C" w:rsidR="00C4180C" w:rsidRDefault="00C4180C" w:rsidP="00BD5A4E">
            <w:pPr>
              <w:rPr>
                <w:rFonts w:ascii="Times New Roman" w:eastAsia="Times New Roman" w:hAnsi="Times New Roman" w:cs="Times New Roman"/>
                <w:sz w:val="24"/>
                <w:szCs w:val="24"/>
              </w:rPr>
            </w:pPr>
          </w:p>
          <w:p w14:paraId="2B3BA559" w14:textId="2580DE72" w:rsidR="00C4180C" w:rsidRDefault="00C4180C" w:rsidP="00BD5A4E">
            <w:pPr>
              <w:rPr>
                <w:rFonts w:ascii="Times New Roman" w:eastAsia="Times New Roman" w:hAnsi="Times New Roman" w:cs="Times New Roman"/>
                <w:sz w:val="24"/>
                <w:szCs w:val="24"/>
              </w:rPr>
            </w:pPr>
          </w:p>
          <w:p w14:paraId="5BE28465" w14:textId="367F91A4" w:rsidR="00C4180C" w:rsidRDefault="00C4180C" w:rsidP="00BD5A4E">
            <w:pPr>
              <w:rPr>
                <w:rFonts w:ascii="Times New Roman" w:eastAsia="Times New Roman" w:hAnsi="Times New Roman" w:cs="Times New Roman"/>
                <w:sz w:val="24"/>
                <w:szCs w:val="24"/>
              </w:rPr>
            </w:pPr>
          </w:p>
          <w:p w14:paraId="570310D3" w14:textId="5A63B8EA" w:rsidR="00C4180C" w:rsidRDefault="00C4180C" w:rsidP="00BD5A4E">
            <w:pPr>
              <w:rPr>
                <w:rFonts w:ascii="Times New Roman" w:eastAsia="Times New Roman" w:hAnsi="Times New Roman" w:cs="Times New Roman"/>
                <w:sz w:val="24"/>
                <w:szCs w:val="24"/>
              </w:rPr>
            </w:pPr>
          </w:p>
          <w:p w14:paraId="3EB9BDE7" w14:textId="739AD024" w:rsidR="00C4180C" w:rsidRDefault="00C4180C" w:rsidP="00BD5A4E">
            <w:pPr>
              <w:rPr>
                <w:rFonts w:ascii="Times New Roman" w:eastAsia="Times New Roman" w:hAnsi="Times New Roman" w:cs="Times New Roman"/>
                <w:sz w:val="24"/>
                <w:szCs w:val="24"/>
              </w:rPr>
            </w:pPr>
          </w:p>
          <w:p w14:paraId="152FF369" w14:textId="25D84401" w:rsidR="00C4180C" w:rsidRDefault="00C4180C" w:rsidP="00BD5A4E">
            <w:pPr>
              <w:rPr>
                <w:rFonts w:ascii="Times New Roman" w:eastAsia="Times New Roman" w:hAnsi="Times New Roman" w:cs="Times New Roman"/>
                <w:sz w:val="24"/>
                <w:szCs w:val="24"/>
              </w:rPr>
            </w:pPr>
          </w:p>
          <w:p w14:paraId="74B5B061" w14:textId="0E4EF99D" w:rsidR="00C4180C" w:rsidRDefault="00C4180C" w:rsidP="00BD5A4E">
            <w:pPr>
              <w:rPr>
                <w:rFonts w:ascii="Times New Roman" w:eastAsia="Times New Roman" w:hAnsi="Times New Roman" w:cs="Times New Roman"/>
                <w:sz w:val="24"/>
                <w:szCs w:val="24"/>
              </w:rPr>
            </w:pPr>
          </w:p>
          <w:p w14:paraId="298A9A3F" w14:textId="1486064A" w:rsidR="00C4180C" w:rsidRDefault="00C4180C" w:rsidP="00BD5A4E">
            <w:pPr>
              <w:rPr>
                <w:rFonts w:ascii="Times New Roman" w:eastAsia="Times New Roman" w:hAnsi="Times New Roman" w:cs="Times New Roman"/>
                <w:sz w:val="24"/>
                <w:szCs w:val="24"/>
              </w:rPr>
            </w:pPr>
          </w:p>
          <w:p w14:paraId="74AC0205" w14:textId="3DFAE3AE" w:rsidR="00C4180C" w:rsidRDefault="00C4180C" w:rsidP="00BD5A4E">
            <w:pPr>
              <w:rPr>
                <w:rFonts w:ascii="Times New Roman" w:eastAsia="Times New Roman" w:hAnsi="Times New Roman" w:cs="Times New Roman"/>
                <w:sz w:val="24"/>
                <w:szCs w:val="24"/>
              </w:rPr>
            </w:pPr>
          </w:p>
          <w:p w14:paraId="5CFD51C4" w14:textId="10B4D2BD" w:rsidR="00C4180C" w:rsidRDefault="00C4180C" w:rsidP="00BD5A4E">
            <w:pPr>
              <w:rPr>
                <w:rFonts w:ascii="Times New Roman" w:eastAsia="Times New Roman" w:hAnsi="Times New Roman" w:cs="Times New Roman"/>
                <w:sz w:val="24"/>
                <w:szCs w:val="24"/>
              </w:rPr>
            </w:pPr>
          </w:p>
          <w:p w14:paraId="04054B7F" w14:textId="44F1F08A" w:rsidR="00C4180C" w:rsidRDefault="00C4180C" w:rsidP="00BD5A4E">
            <w:pPr>
              <w:rPr>
                <w:rFonts w:ascii="Times New Roman" w:eastAsia="Times New Roman" w:hAnsi="Times New Roman" w:cs="Times New Roman"/>
                <w:sz w:val="24"/>
                <w:szCs w:val="24"/>
              </w:rPr>
            </w:pPr>
          </w:p>
          <w:p w14:paraId="10A5BE32" w14:textId="75C5CDB8" w:rsidR="00C4180C" w:rsidRDefault="00C4180C" w:rsidP="00BD5A4E">
            <w:pPr>
              <w:rPr>
                <w:rFonts w:ascii="Times New Roman" w:eastAsia="Times New Roman" w:hAnsi="Times New Roman" w:cs="Times New Roman"/>
                <w:sz w:val="24"/>
                <w:szCs w:val="24"/>
              </w:rPr>
            </w:pPr>
          </w:p>
          <w:p w14:paraId="4071EFCC" w14:textId="7A155487" w:rsidR="00C4180C" w:rsidRDefault="00C4180C" w:rsidP="00BD5A4E">
            <w:pPr>
              <w:rPr>
                <w:rFonts w:ascii="Times New Roman" w:eastAsia="Times New Roman" w:hAnsi="Times New Roman" w:cs="Times New Roman"/>
                <w:sz w:val="24"/>
                <w:szCs w:val="24"/>
              </w:rPr>
            </w:pPr>
          </w:p>
          <w:p w14:paraId="1F58B056" w14:textId="1DDC415C" w:rsidR="00C4180C" w:rsidRDefault="00C4180C" w:rsidP="00BD5A4E">
            <w:pPr>
              <w:rPr>
                <w:rFonts w:ascii="Times New Roman" w:eastAsia="Times New Roman" w:hAnsi="Times New Roman" w:cs="Times New Roman"/>
                <w:sz w:val="24"/>
                <w:szCs w:val="24"/>
              </w:rPr>
            </w:pPr>
          </w:p>
          <w:p w14:paraId="64CF601C" w14:textId="15C4786D" w:rsidR="00C4180C" w:rsidRDefault="00C4180C" w:rsidP="00BD5A4E">
            <w:pPr>
              <w:rPr>
                <w:rFonts w:ascii="Times New Roman" w:eastAsia="Times New Roman" w:hAnsi="Times New Roman" w:cs="Times New Roman"/>
                <w:sz w:val="24"/>
                <w:szCs w:val="24"/>
              </w:rPr>
            </w:pPr>
          </w:p>
          <w:p w14:paraId="2D4CA0ED" w14:textId="5EFA5BA2" w:rsidR="00C4180C" w:rsidRDefault="00C4180C" w:rsidP="00BD5A4E">
            <w:pPr>
              <w:rPr>
                <w:rFonts w:ascii="Times New Roman" w:eastAsia="Times New Roman" w:hAnsi="Times New Roman" w:cs="Times New Roman"/>
                <w:sz w:val="24"/>
                <w:szCs w:val="24"/>
              </w:rPr>
            </w:pPr>
          </w:p>
          <w:p w14:paraId="459A2DF8" w14:textId="2C8179D1" w:rsidR="00C4180C" w:rsidRDefault="00C4180C" w:rsidP="00BD5A4E">
            <w:pPr>
              <w:rPr>
                <w:rFonts w:ascii="Times New Roman" w:eastAsia="Times New Roman" w:hAnsi="Times New Roman" w:cs="Times New Roman"/>
                <w:sz w:val="24"/>
                <w:szCs w:val="24"/>
              </w:rPr>
            </w:pPr>
          </w:p>
          <w:p w14:paraId="577AF20A" w14:textId="4C849014" w:rsidR="00C4180C" w:rsidRDefault="00C4180C" w:rsidP="00BD5A4E">
            <w:pPr>
              <w:rPr>
                <w:rFonts w:ascii="Times New Roman" w:eastAsia="Times New Roman" w:hAnsi="Times New Roman" w:cs="Times New Roman"/>
                <w:sz w:val="24"/>
                <w:szCs w:val="24"/>
              </w:rPr>
            </w:pPr>
          </w:p>
          <w:p w14:paraId="14981D7E" w14:textId="568FA23B" w:rsidR="00C4180C" w:rsidRDefault="00C4180C" w:rsidP="00BD5A4E">
            <w:pPr>
              <w:rPr>
                <w:rFonts w:ascii="Times New Roman" w:eastAsia="Times New Roman" w:hAnsi="Times New Roman" w:cs="Times New Roman"/>
                <w:sz w:val="24"/>
                <w:szCs w:val="24"/>
              </w:rPr>
            </w:pPr>
          </w:p>
          <w:p w14:paraId="5F4F8520" w14:textId="2C9379EE" w:rsidR="00C4180C" w:rsidRDefault="00C4180C" w:rsidP="00BD5A4E">
            <w:pPr>
              <w:rPr>
                <w:rFonts w:ascii="Times New Roman" w:eastAsia="Times New Roman" w:hAnsi="Times New Roman" w:cs="Times New Roman"/>
                <w:sz w:val="24"/>
                <w:szCs w:val="24"/>
              </w:rPr>
            </w:pPr>
          </w:p>
          <w:p w14:paraId="30B97B8D" w14:textId="3C036CD0" w:rsidR="00C4180C" w:rsidRDefault="00C4180C" w:rsidP="00BD5A4E">
            <w:pPr>
              <w:rPr>
                <w:rFonts w:ascii="Times New Roman" w:eastAsia="Times New Roman" w:hAnsi="Times New Roman" w:cs="Times New Roman"/>
                <w:sz w:val="24"/>
                <w:szCs w:val="24"/>
              </w:rPr>
            </w:pPr>
          </w:p>
          <w:p w14:paraId="6A723FE7" w14:textId="49F743EC" w:rsidR="00C4180C" w:rsidRDefault="00C4180C" w:rsidP="00BD5A4E">
            <w:pPr>
              <w:rPr>
                <w:rFonts w:ascii="Times New Roman" w:eastAsia="Times New Roman" w:hAnsi="Times New Roman" w:cs="Times New Roman"/>
                <w:sz w:val="24"/>
                <w:szCs w:val="24"/>
              </w:rPr>
            </w:pPr>
          </w:p>
          <w:p w14:paraId="429ED5BA" w14:textId="287EE9BA" w:rsidR="00C4180C" w:rsidRDefault="00C4180C" w:rsidP="00BD5A4E">
            <w:pPr>
              <w:rPr>
                <w:rFonts w:ascii="Times New Roman" w:eastAsia="Times New Roman" w:hAnsi="Times New Roman" w:cs="Times New Roman"/>
                <w:sz w:val="24"/>
                <w:szCs w:val="24"/>
              </w:rPr>
            </w:pPr>
          </w:p>
          <w:p w14:paraId="27D95233" w14:textId="23AC5507" w:rsidR="00C4180C" w:rsidRDefault="00C4180C" w:rsidP="00BD5A4E">
            <w:pPr>
              <w:rPr>
                <w:rFonts w:ascii="Times New Roman" w:eastAsia="Times New Roman" w:hAnsi="Times New Roman" w:cs="Times New Roman"/>
                <w:sz w:val="24"/>
                <w:szCs w:val="24"/>
              </w:rPr>
            </w:pPr>
          </w:p>
          <w:p w14:paraId="2546B374" w14:textId="50588FEC" w:rsidR="00C4180C" w:rsidRDefault="00C4180C" w:rsidP="00BD5A4E">
            <w:pPr>
              <w:rPr>
                <w:rFonts w:ascii="Times New Roman" w:eastAsia="Times New Roman" w:hAnsi="Times New Roman" w:cs="Times New Roman"/>
                <w:sz w:val="24"/>
                <w:szCs w:val="24"/>
              </w:rPr>
            </w:pPr>
          </w:p>
          <w:p w14:paraId="70963E0D" w14:textId="35D6D242" w:rsidR="00C4180C" w:rsidRDefault="00C4180C" w:rsidP="00BD5A4E">
            <w:pPr>
              <w:rPr>
                <w:rFonts w:ascii="Times New Roman" w:eastAsia="Times New Roman" w:hAnsi="Times New Roman" w:cs="Times New Roman"/>
                <w:sz w:val="24"/>
                <w:szCs w:val="24"/>
              </w:rPr>
            </w:pPr>
          </w:p>
          <w:p w14:paraId="0D4CF8D5" w14:textId="0D18F6FA" w:rsidR="00C4180C" w:rsidRDefault="00C4180C" w:rsidP="00BD5A4E">
            <w:pPr>
              <w:rPr>
                <w:rFonts w:ascii="Times New Roman" w:eastAsia="Times New Roman" w:hAnsi="Times New Roman" w:cs="Times New Roman"/>
                <w:sz w:val="24"/>
                <w:szCs w:val="24"/>
              </w:rPr>
            </w:pPr>
          </w:p>
          <w:p w14:paraId="11C7884D" w14:textId="7C1A0825" w:rsidR="00C4180C" w:rsidRDefault="00C4180C" w:rsidP="00BD5A4E">
            <w:pPr>
              <w:rPr>
                <w:rFonts w:ascii="Times New Roman" w:eastAsia="Times New Roman" w:hAnsi="Times New Roman" w:cs="Times New Roman"/>
                <w:sz w:val="24"/>
                <w:szCs w:val="24"/>
              </w:rPr>
            </w:pPr>
          </w:p>
          <w:p w14:paraId="0DB77E36" w14:textId="27DB4CF0" w:rsidR="00C4180C" w:rsidRDefault="00C4180C" w:rsidP="00BD5A4E">
            <w:pPr>
              <w:rPr>
                <w:rFonts w:ascii="Times New Roman" w:eastAsia="Times New Roman" w:hAnsi="Times New Roman" w:cs="Times New Roman"/>
                <w:sz w:val="24"/>
                <w:szCs w:val="24"/>
              </w:rPr>
            </w:pPr>
          </w:p>
          <w:p w14:paraId="232362B0" w14:textId="1B4C5523" w:rsidR="00C4180C" w:rsidRDefault="00C4180C" w:rsidP="00BD5A4E">
            <w:pPr>
              <w:rPr>
                <w:rFonts w:ascii="Times New Roman" w:eastAsia="Times New Roman" w:hAnsi="Times New Roman" w:cs="Times New Roman"/>
                <w:sz w:val="24"/>
                <w:szCs w:val="24"/>
              </w:rPr>
            </w:pPr>
          </w:p>
          <w:p w14:paraId="5A6ACD32" w14:textId="363F21E1" w:rsidR="00C4180C" w:rsidRDefault="00C4180C" w:rsidP="00BD5A4E">
            <w:pPr>
              <w:rPr>
                <w:rFonts w:ascii="Times New Roman" w:eastAsia="Times New Roman" w:hAnsi="Times New Roman" w:cs="Times New Roman"/>
                <w:sz w:val="24"/>
                <w:szCs w:val="24"/>
              </w:rPr>
            </w:pPr>
          </w:p>
          <w:p w14:paraId="2F0374BA" w14:textId="53107E8D" w:rsidR="00C4180C" w:rsidRDefault="00C4180C" w:rsidP="00BD5A4E">
            <w:pPr>
              <w:rPr>
                <w:rFonts w:ascii="Times New Roman" w:eastAsia="Times New Roman" w:hAnsi="Times New Roman" w:cs="Times New Roman"/>
                <w:sz w:val="24"/>
                <w:szCs w:val="24"/>
              </w:rPr>
            </w:pPr>
          </w:p>
          <w:p w14:paraId="3AD3BD17" w14:textId="6FEE8827" w:rsidR="00C4180C" w:rsidRDefault="00C4180C" w:rsidP="00BD5A4E">
            <w:pPr>
              <w:rPr>
                <w:rFonts w:ascii="Times New Roman" w:eastAsia="Times New Roman" w:hAnsi="Times New Roman" w:cs="Times New Roman"/>
                <w:sz w:val="24"/>
                <w:szCs w:val="24"/>
              </w:rPr>
            </w:pPr>
          </w:p>
          <w:p w14:paraId="2CEA39DA" w14:textId="70D6AE5C" w:rsidR="00C4180C" w:rsidRDefault="00C4180C" w:rsidP="00BD5A4E">
            <w:pPr>
              <w:rPr>
                <w:rFonts w:ascii="Times New Roman" w:eastAsia="Times New Roman" w:hAnsi="Times New Roman" w:cs="Times New Roman"/>
                <w:sz w:val="24"/>
                <w:szCs w:val="24"/>
              </w:rPr>
            </w:pPr>
          </w:p>
          <w:p w14:paraId="76EC0026" w14:textId="34CFEAF4" w:rsidR="00C4180C" w:rsidRDefault="00C4180C" w:rsidP="00BD5A4E">
            <w:pPr>
              <w:rPr>
                <w:rFonts w:ascii="Times New Roman" w:eastAsia="Times New Roman" w:hAnsi="Times New Roman" w:cs="Times New Roman"/>
                <w:sz w:val="24"/>
                <w:szCs w:val="24"/>
              </w:rPr>
            </w:pPr>
          </w:p>
          <w:p w14:paraId="277567FC" w14:textId="103D3AF8" w:rsidR="00C4180C" w:rsidRDefault="00C4180C" w:rsidP="00BD5A4E">
            <w:pPr>
              <w:rPr>
                <w:rFonts w:ascii="Times New Roman" w:eastAsia="Times New Roman" w:hAnsi="Times New Roman" w:cs="Times New Roman"/>
                <w:sz w:val="24"/>
                <w:szCs w:val="24"/>
              </w:rPr>
            </w:pPr>
          </w:p>
          <w:p w14:paraId="180BE8FB" w14:textId="64E08317" w:rsidR="00C4180C" w:rsidRDefault="00C4180C" w:rsidP="00BD5A4E">
            <w:pPr>
              <w:rPr>
                <w:rFonts w:ascii="Times New Roman" w:eastAsia="Times New Roman" w:hAnsi="Times New Roman" w:cs="Times New Roman"/>
                <w:sz w:val="24"/>
                <w:szCs w:val="24"/>
              </w:rPr>
            </w:pPr>
          </w:p>
          <w:p w14:paraId="1411FC13" w14:textId="1BC1C890" w:rsidR="00C4180C" w:rsidRDefault="00C4180C" w:rsidP="00BD5A4E">
            <w:pPr>
              <w:rPr>
                <w:rFonts w:ascii="Times New Roman" w:eastAsia="Times New Roman" w:hAnsi="Times New Roman" w:cs="Times New Roman"/>
                <w:sz w:val="24"/>
                <w:szCs w:val="24"/>
              </w:rPr>
            </w:pPr>
          </w:p>
          <w:p w14:paraId="7437F57B" w14:textId="1C9EF155" w:rsidR="00C4180C" w:rsidRDefault="00C4180C" w:rsidP="00BD5A4E">
            <w:pPr>
              <w:rPr>
                <w:rFonts w:ascii="Times New Roman" w:eastAsia="Times New Roman" w:hAnsi="Times New Roman" w:cs="Times New Roman"/>
                <w:sz w:val="24"/>
                <w:szCs w:val="24"/>
              </w:rPr>
            </w:pPr>
          </w:p>
          <w:p w14:paraId="189D1AE1" w14:textId="332CE6F6" w:rsidR="00C4180C" w:rsidRDefault="00C4180C" w:rsidP="00BD5A4E">
            <w:pPr>
              <w:rPr>
                <w:rFonts w:ascii="Times New Roman" w:eastAsia="Times New Roman" w:hAnsi="Times New Roman" w:cs="Times New Roman"/>
                <w:sz w:val="24"/>
                <w:szCs w:val="24"/>
              </w:rPr>
            </w:pPr>
          </w:p>
          <w:p w14:paraId="5CA54402" w14:textId="45997939" w:rsidR="00C4180C" w:rsidRDefault="00C4180C" w:rsidP="00BD5A4E">
            <w:pPr>
              <w:rPr>
                <w:rFonts w:ascii="Times New Roman" w:eastAsia="Times New Roman" w:hAnsi="Times New Roman" w:cs="Times New Roman"/>
                <w:sz w:val="24"/>
                <w:szCs w:val="24"/>
              </w:rPr>
            </w:pPr>
          </w:p>
          <w:p w14:paraId="2BCC537A" w14:textId="6D578A41" w:rsidR="00C4180C" w:rsidRDefault="00C4180C" w:rsidP="00BD5A4E">
            <w:pPr>
              <w:rPr>
                <w:rFonts w:ascii="Times New Roman" w:eastAsia="Times New Roman" w:hAnsi="Times New Roman" w:cs="Times New Roman"/>
                <w:sz w:val="24"/>
                <w:szCs w:val="24"/>
              </w:rPr>
            </w:pPr>
          </w:p>
          <w:p w14:paraId="525FC909" w14:textId="394F5B36" w:rsidR="00C4180C" w:rsidRDefault="00C4180C" w:rsidP="00BD5A4E">
            <w:pPr>
              <w:rPr>
                <w:rFonts w:ascii="Times New Roman" w:eastAsia="Times New Roman" w:hAnsi="Times New Roman" w:cs="Times New Roman"/>
                <w:sz w:val="24"/>
                <w:szCs w:val="24"/>
              </w:rPr>
            </w:pPr>
          </w:p>
          <w:p w14:paraId="346B09C0" w14:textId="291D2FCB" w:rsidR="00C4180C" w:rsidRDefault="00C4180C" w:rsidP="00BD5A4E">
            <w:pPr>
              <w:rPr>
                <w:rFonts w:ascii="Times New Roman" w:eastAsia="Times New Roman" w:hAnsi="Times New Roman" w:cs="Times New Roman"/>
                <w:sz w:val="24"/>
                <w:szCs w:val="24"/>
              </w:rPr>
            </w:pPr>
          </w:p>
          <w:p w14:paraId="5FBF5A62" w14:textId="29628904" w:rsidR="00C4180C" w:rsidRDefault="00C4180C" w:rsidP="00BD5A4E">
            <w:pPr>
              <w:rPr>
                <w:rFonts w:ascii="Times New Roman" w:eastAsia="Times New Roman" w:hAnsi="Times New Roman" w:cs="Times New Roman"/>
                <w:sz w:val="24"/>
                <w:szCs w:val="24"/>
              </w:rPr>
            </w:pPr>
          </w:p>
          <w:p w14:paraId="442F27A8" w14:textId="5287A9BB" w:rsidR="00C4180C" w:rsidRDefault="00C4180C" w:rsidP="00BD5A4E">
            <w:pPr>
              <w:rPr>
                <w:rFonts w:ascii="Times New Roman" w:eastAsia="Times New Roman" w:hAnsi="Times New Roman" w:cs="Times New Roman"/>
                <w:sz w:val="24"/>
                <w:szCs w:val="24"/>
              </w:rPr>
            </w:pPr>
          </w:p>
          <w:p w14:paraId="39875987" w14:textId="726815CD" w:rsidR="00C4180C" w:rsidRDefault="00C4180C" w:rsidP="00BD5A4E">
            <w:pPr>
              <w:rPr>
                <w:rFonts w:ascii="Times New Roman" w:eastAsia="Times New Roman" w:hAnsi="Times New Roman" w:cs="Times New Roman"/>
                <w:sz w:val="24"/>
                <w:szCs w:val="24"/>
              </w:rPr>
            </w:pPr>
          </w:p>
          <w:p w14:paraId="1E195110" w14:textId="22FA7E81" w:rsidR="00C4180C" w:rsidRDefault="00C4180C" w:rsidP="00BD5A4E">
            <w:pPr>
              <w:rPr>
                <w:rFonts w:ascii="Times New Roman" w:eastAsia="Times New Roman" w:hAnsi="Times New Roman" w:cs="Times New Roman"/>
                <w:sz w:val="24"/>
                <w:szCs w:val="24"/>
              </w:rPr>
            </w:pPr>
          </w:p>
          <w:p w14:paraId="7ED3D468" w14:textId="47D711BD" w:rsidR="00C4180C" w:rsidRDefault="00C4180C" w:rsidP="00BD5A4E">
            <w:pPr>
              <w:rPr>
                <w:rFonts w:ascii="Times New Roman" w:eastAsia="Times New Roman" w:hAnsi="Times New Roman" w:cs="Times New Roman"/>
                <w:sz w:val="24"/>
                <w:szCs w:val="24"/>
              </w:rPr>
            </w:pPr>
          </w:p>
          <w:p w14:paraId="20D06231" w14:textId="1965E9D9" w:rsidR="00C4180C" w:rsidRDefault="00C4180C" w:rsidP="00BD5A4E">
            <w:pPr>
              <w:rPr>
                <w:rFonts w:ascii="Times New Roman" w:eastAsia="Times New Roman" w:hAnsi="Times New Roman" w:cs="Times New Roman"/>
                <w:sz w:val="24"/>
                <w:szCs w:val="24"/>
              </w:rPr>
            </w:pPr>
          </w:p>
          <w:p w14:paraId="75C8F3A2" w14:textId="5E44CDD1" w:rsidR="00C4180C" w:rsidRDefault="00C4180C" w:rsidP="00BD5A4E">
            <w:pPr>
              <w:rPr>
                <w:rFonts w:ascii="Times New Roman" w:eastAsia="Times New Roman" w:hAnsi="Times New Roman" w:cs="Times New Roman"/>
                <w:sz w:val="24"/>
                <w:szCs w:val="24"/>
              </w:rPr>
            </w:pPr>
          </w:p>
          <w:p w14:paraId="1098BCD0" w14:textId="62B19EBB" w:rsidR="00C4180C" w:rsidRDefault="00C4180C" w:rsidP="00BD5A4E">
            <w:pPr>
              <w:rPr>
                <w:rFonts w:ascii="Times New Roman" w:eastAsia="Times New Roman" w:hAnsi="Times New Roman" w:cs="Times New Roman"/>
                <w:sz w:val="24"/>
                <w:szCs w:val="24"/>
              </w:rPr>
            </w:pPr>
          </w:p>
          <w:p w14:paraId="0CAE3DCB" w14:textId="1B4C6196" w:rsidR="00C4180C" w:rsidRDefault="00C4180C" w:rsidP="00BD5A4E">
            <w:pPr>
              <w:rPr>
                <w:rFonts w:ascii="Times New Roman" w:eastAsia="Times New Roman" w:hAnsi="Times New Roman" w:cs="Times New Roman"/>
                <w:sz w:val="24"/>
                <w:szCs w:val="24"/>
              </w:rPr>
            </w:pPr>
          </w:p>
          <w:p w14:paraId="5C48850B" w14:textId="547ABF91" w:rsidR="00C4180C" w:rsidRDefault="00C4180C" w:rsidP="00BD5A4E">
            <w:pPr>
              <w:rPr>
                <w:rFonts w:ascii="Times New Roman" w:eastAsia="Times New Roman" w:hAnsi="Times New Roman" w:cs="Times New Roman"/>
                <w:sz w:val="24"/>
                <w:szCs w:val="24"/>
              </w:rPr>
            </w:pPr>
          </w:p>
          <w:p w14:paraId="04141364" w14:textId="6C8F79A7" w:rsidR="00C4180C" w:rsidRDefault="00C4180C" w:rsidP="00BD5A4E">
            <w:pPr>
              <w:rPr>
                <w:rFonts w:ascii="Times New Roman" w:eastAsia="Times New Roman" w:hAnsi="Times New Roman" w:cs="Times New Roman"/>
                <w:sz w:val="24"/>
                <w:szCs w:val="24"/>
              </w:rPr>
            </w:pPr>
          </w:p>
          <w:p w14:paraId="092E962E" w14:textId="788E9383" w:rsidR="00C4180C" w:rsidRDefault="00C4180C" w:rsidP="00BD5A4E">
            <w:pPr>
              <w:rPr>
                <w:rFonts w:ascii="Times New Roman" w:eastAsia="Times New Roman" w:hAnsi="Times New Roman" w:cs="Times New Roman"/>
                <w:sz w:val="24"/>
                <w:szCs w:val="24"/>
              </w:rPr>
            </w:pPr>
          </w:p>
          <w:p w14:paraId="10BE0BF2" w14:textId="273BF806" w:rsidR="00C4180C" w:rsidRDefault="00C4180C" w:rsidP="00BD5A4E">
            <w:pPr>
              <w:rPr>
                <w:rFonts w:ascii="Times New Roman" w:eastAsia="Times New Roman" w:hAnsi="Times New Roman" w:cs="Times New Roman"/>
                <w:sz w:val="24"/>
                <w:szCs w:val="24"/>
              </w:rPr>
            </w:pPr>
          </w:p>
          <w:p w14:paraId="42A6C510" w14:textId="5EC076E8" w:rsidR="00C4180C" w:rsidRDefault="00C4180C" w:rsidP="00BD5A4E">
            <w:pPr>
              <w:rPr>
                <w:rFonts w:ascii="Times New Roman" w:eastAsia="Times New Roman" w:hAnsi="Times New Roman" w:cs="Times New Roman"/>
                <w:sz w:val="24"/>
                <w:szCs w:val="24"/>
              </w:rPr>
            </w:pPr>
          </w:p>
          <w:p w14:paraId="189E89AF" w14:textId="03C35762" w:rsidR="00C4180C" w:rsidRDefault="00C4180C" w:rsidP="00BD5A4E">
            <w:pPr>
              <w:rPr>
                <w:rFonts w:ascii="Times New Roman" w:eastAsia="Times New Roman" w:hAnsi="Times New Roman" w:cs="Times New Roman"/>
                <w:sz w:val="24"/>
                <w:szCs w:val="24"/>
              </w:rPr>
            </w:pPr>
          </w:p>
          <w:p w14:paraId="77FBEEA4" w14:textId="722BC1E9" w:rsidR="00C4180C" w:rsidRDefault="00C4180C" w:rsidP="00BD5A4E">
            <w:pPr>
              <w:rPr>
                <w:rFonts w:ascii="Times New Roman" w:eastAsia="Times New Roman" w:hAnsi="Times New Roman" w:cs="Times New Roman"/>
                <w:sz w:val="24"/>
                <w:szCs w:val="24"/>
              </w:rPr>
            </w:pPr>
          </w:p>
          <w:p w14:paraId="093D00C1" w14:textId="106D588B" w:rsidR="00C4180C" w:rsidRDefault="00C4180C" w:rsidP="00BD5A4E">
            <w:pPr>
              <w:rPr>
                <w:rFonts w:ascii="Times New Roman" w:eastAsia="Times New Roman" w:hAnsi="Times New Roman" w:cs="Times New Roman"/>
                <w:sz w:val="24"/>
                <w:szCs w:val="24"/>
              </w:rPr>
            </w:pPr>
          </w:p>
          <w:p w14:paraId="4DEA9972" w14:textId="31D512DB" w:rsidR="00C4180C" w:rsidRDefault="00C4180C" w:rsidP="00BD5A4E">
            <w:pPr>
              <w:rPr>
                <w:rFonts w:ascii="Times New Roman" w:eastAsia="Times New Roman" w:hAnsi="Times New Roman" w:cs="Times New Roman"/>
                <w:sz w:val="24"/>
                <w:szCs w:val="24"/>
              </w:rPr>
            </w:pPr>
          </w:p>
          <w:p w14:paraId="56412583" w14:textId="5E161B41" w:rsidR="00C4180C" w:rsidRDefault="00C4180C" w:rsidP="00BD5A4E">
            <w:pPr>
              <w:rPr>
                <w:rFonts w:ascii="Times New Roman" w:eastAsia="Times New Roman" w:hAnsi="Times New Roman" w:cs="Times New Roman"/>
                <w:sz w:val="24"/>
                <w:szCs w:val="24"/>
              </w:rPr>
            </w:pPr>
          </w:p>
          <w:p w14:paraId="112067F4" w14:textId="40FF6DB1" w:rsidR="00C4180C" w:rsidRDefault="00C4180C" w:rsidP="00BD5A4E">
            <w:pPr>
              <w:rPr>
                <w:rFonts w:ascii="Times New Roman" w:eastAsia="Times New Roman" w:hAnsi="Times New Roman" w:cs="Times New Roman"/>
                <w:sz w:val="24"/>
                <w:szCs w:val="24"/>
              </w:rPr>
            </w:pPr>
          </w:p>
          <w:p w14:paraId="221FFFE3" w14:textId="610021DF" w:rsidR="00C4180C" w:rsidRDefault="00C4180C" w:rsidP="00BD5A4E">
            <w:pPr>
              <w:rPr>
                <w:rFonts w:ascii="Times New Roman" w:eastAsia="Times New Roman" w:hAnsi="Times New Roman" w:cs="Times New Roman"/>
                <w:sz w:val="24"/>
                <w:szCs w:val="24"/>
              </w:rPr>
            </w:pPr>
          </w:p>
          <w:p w14:paraId="5D204E37" w14:textId="1E1F5337" w:rsidR="00C4180C" w:rsidRDefault="00C4180C" w:rsidP="00BD5A4E">
            <w:pPr>
              <w:rPr>
                <w:rFonts w:ascii="Times New Roman" w:eastAsia="Times New Roman" w:hAnsi="Times New Roman" w:cs="Times New Roman"/>
                <w:sz w:val="24"/>
                <w:szCs w:val="24"/>
              </w:rPr>
            </w:pPr>
          </w:p>
          <w:p w14:paraId="32C81516" w14:textId="415F766F" w:rsidR="00C4180C" w:rsidRDefault="00C4180C" w:rsidP="00BD5A4E">
            <w:pPr>
              <w:rPr>
                <w:rFonts w:ascii="Times New Roman" w:eastAsia="Times New Roman" w:hAnsi="Times New Roman" w:cs="Times New Roman"/>
                <w:sz w:val="24"/>
                <w:szCs w:val="24"/>
              </w:rPr>
            </w:pPr>
          </w:p>
          <w:p w14:paraId="064F48B5" w14:textId="601B19DA" w:rsidR="00C4180C" w:rsidRDefault="00C4180C" w:rsidP="00BD5A4E">
            <w:pPr>
              <w:rPr>
                <w:rFonts w:ascii="Times New Roman" w:eastAsia="Times New Roman" w:hAnsi="Times New Roman" w:cs="Times New Roman"/>
                <w:sz w:val="24"/>
                <w:szCs w:val="24"/>
              </w:rPr>
            </w:pPr>
          </w:p>
          <w:p w14:paraId="0ABB9BB0" w14:textId="0549AD1F" w:rsidR="00C4180C" w:rsidRDefault="00C4180C" w:rsidP="00BD5A4E">
            <w:pPr>
              <w:rPr>
                <w:rFonts w:ascii="Times New Roman" w:eastAsia="Times New Roman" w:hAnsi="Times New Roman" w:cs="Times New Roman"/>
                <w:sz w:val="24"/>
                <w:szCs w:val="24"/>
              </w:rPr>
            </w:pPr>
          </w:p>
          <w:p w14:paraId="76833149" w14:textId="1AB17C1E" w:rsidR="00C4180C" w:rsidRDefault="00C4180C" w:rsidP="00BD5A4E">
            <w:pPr>
              <w:rPr>
                <w:rFonts w:ascii="Times New Roman" w:eastAsia="Times New Roman" w:hAnsi="Times New Roman" w:cs="Times New Roman"/>
                <w:sz w:val="24"/>
                <w:szCs w:val="24"/>
              </w:rPr>
            </w:pPr>
          </w:p>
          <w:p w14:paraId="25F346B1" w14:textId="4BBC73EB" w:rsidR="00C4180C" w:rsidRDefault="00C4180C" w:rsidP="00BD5A4E">
            <w:pPr>
              <w:rPr>
                <w:rFonts w:ascii="Times New Roman" w:eastAsia="Times New Roman" w:hAnsi="Times New Roman" w:cs="Times New Roman"/>
                <w:sz w:val="24"/>
                <w:szCs w:val="24"/>
              </w:rPr>
            </w:pPr>
          </w:p>
          <w:p w14:paraId="04C5CC15" w14:textId="5A1378FB" w:rsidR="00C4180C" w:rsidRDefault="00C4180C" w:rsidP="00BD5A4E">
            <w:pPr>
              <w:rPr>
                <w:rFonts w:ascii="Times New Roman" w:eastAsia="Times New Roman" w:hAnsi="Times New Roman" w:cs="Times New Roman"/>
                <w:sz w:val="24"/>
                <w:szCs w:val="24"/>
              </w:rPr>
            </w:pPr>
          </w:p>
          <w:p w14:paraId="3815231B" w14:textId="789AAB7A" w:rsidR="00C4180C" w:rsidRDefault="00C4180C" w:rsidP="00BD5A4E">
            <w:pPr>
              <w:rPr>
                <w:rFonts w:ascii="Times New Roman" w:eastAsia="Times New Roman" w:hAnsi="Times New Roman" w:cs="Times New Roman"/>
                <w:sz w:val="24"/>
                <w:szCs w:val="24"/>
              </w:rPr>
            </w:pPr>
          </w:p>
          <w:p w14:paraId="60B170D0" w14:textId="317A68E6" w:rsidR="00C4180C" w:rsidRDefault="00C4180C" w:rsidP="00BD5A4E">
            <w:pPr>
              <w:rPr>
                <w:rFonts w:ascii="Times New Roman" w:eastAsia="Times New Roman" w:hAnsi="Times New Roman" w:cs="Times New Roman"/>
                <w:sz w:val="24"/>
                <w:szCs w:val="24"/>
              </w:rPr>
            </w:pPr>
          </w:p>
          <w:p w14:paraId="40171C3E" w14:textId="7A3629DD" w:rsidR="00C4180C" w:rsidRDefault="00C4180C" w:rsidP="00BD5A4E">
            <w:pPr>
              <w:rPr>
                <w:rFonts w:ascii="Times New Roman" w:eastAsia="Times New Roman" w:hAnsi="Times New Roman" w:cs="Times New Roman"/>
                <w:sz w:val="24"/>
                <w:szCs w:val="24"/>
              </w:rPr>
            </w:pPr>
          </w:p>
          <w:p w14:paraId="0AF0F45B" w14:textId="559BD955" w:rsidR="00C4180C" w:rsidRDefault="00C4180C" w:rsidP="00BD5A4E">
            <w:pPr>
              <w:rPr>
                <w:rFonts w:ascii="Times New Roman" w:eastAsia="Times New Roman" w:hAnsi="Times New Roman" w:cs="Times New Roman"/>
                <w:sz w:val="24"/>
                <w:szCs w:val="24"/>
              </w:rPr>
            </w:pPr>
          </w:p>
          <w:p w14:paraId="56ED765B" w14:textId="5869E7D0" w:rsidR="00C4180C" w:rsidRDefault="00C4180C" w:rsidP="00BD5A4E">
            <w:pPr>
              <w:rPr>
                <w:rFonts w:ascii="Times New Roman" w:eastAsia="Times New Roman" w:hAnsi="Times New Roman" w:cs="Times New Roman"/>
                <w:sz w:val="24"/>
                <w:szCs w:val="24"/>
              </w:rPr>
            </w:pPr>
          </w:p>
          <w:p w14:paraId="71EF00CF" w14:textId="3B9EC586" w:rsidR="00C4180C" w:rsidRDefault="00C4180C" w:rsidP="00BD5A4E">
            <w:pPr>
              <w:rPr>
                <w:rFonts w:ascii="Times New Roman" w:eastAsia="Times New Roman" w:hAnsi="Times New Roman" w:cs="Times New Roman"/>
                <w:sz w:val="24"/>
                <w:szCs w:val="24"/>
              </w:rPr>
            </w:pPr>
          </w:p>
          <w:p w14:paraId="550C757A" w14:textId="61CB3BE2" w:rsidR="00C4180C" w:rsidRDefault="00C4180C" w:rsidP="00BD5A4E">
            <w:pPr>
              <w:rPr>
                <w:rFonts w:ascii="Times New Roman" w:eastAsia="Times New Roman" w:hAnsi="Times New Roman" w:cs="Times New Roman"/>
                <w:sz w:val="24"/>
                <w:szCs w:val="24"/>
              </w:rPr>
            </w:pPr>
          </w:p>
          <w:p w14:paraId="45CC56AF" w14:textId="0076075E" w:rsidR="00C4180C" w:rsidRDefault="00C4180C" w:rsidP="00BD5A4E">
            <w:pPr>
              <w:rPr>
                <w:rFonts w:ascii="Times New Roman" w:eastAsia="Times New Roman" w:hAnsi="Times New Roman" w:cs="Times New Roman"/>
                <w:sz w:val="24"/>
                <w:szCs w:val="24"/>
              </w:rPr>
            </w:pPr>
          </w:p>
          <w:p w14:paraId="2818FDF4" w14:textId="547AA0BD" w:rsidR="00C4180C" w:rsidRDefault="00C4180C" w:rsidP="00BD5A4E">
            <w:pPr>
              <w:rPr>
                <w:rFonts w:ascii="Times New Roman" w:eastAsia="Times New Roman" w:hAnsi="Times New Roman" w:cs="Times New Roman"/>
                <w:sz w:val="24"/>
                <w:szCs w:val="24"/>
              </w:rPr>
            </w:pPr>
          </w:p>
          <w:p w14:paraId="7F75636C" w14:textId="3CED6592" w:rsidR="00C4180C" w:rsidRDefault="00C4180C" w:rsidP="00BD5A4E">
            <w:pPr>
              <w:rPr>
                <w:rFonts w:ascii="Times New Roman" w:eastAsia="Times New Roman" w:hAnsi="Times New Roman" w:cs="Times New Roman"/>
                <w:sz w:val="24"/>
                <w:szCs w:val="24"/>
              </w:rPr>
            </w:pPr>
          </w:p>
          <w:p w14:paraId="7A5E7876" w14:textId="40A2CB7D" w:rsidR="00C4180C" w:rsidRDefault="00C4180C" w:rsidP="00BD5A4E">
            <w:pPr>
              <w:rPr>
                <w:rFonts w:ascii="Times New Roman" w:eastAsia="Times New Roman" w:hAnsi="Times New Roman" w:cs="Times New Roman"/>
                <w:sz w:val="24"/>
                <w:szCs w:val="24"/>
              </w:rPr>
            </w:pPr>
          </w:p>
          <w:p w14:paraId="40656243" w14:textId="5DA3AE4A" w:rsidR="00C4180C" w:rsidRDefault="00C4180C" w:rsidP="00BD5A4E">
            <w:pPr>
              <w:rPr>
                <w:rFonts w:ascii="Times New Roman" w:eastAsia="Times New Roman" w:hAnsi="Times New Roman" w:cs="Times New Roman"/>
                <w:sz w:val="24"/>
                <w:szCs w:val="24"/>
              </w:rPr>
            </w:pPr>
          </w:p>
          <w:p w14:paraId="6B622C57" w14:textId="35BF4C14" w:rsidR="00C4180C" w:rsidRDefault="00C4180C" w:rsidP="00BD5A4E">
            <w:pPr>
              <w:rPr>
                <w:rFonts w:ascii="Times New Roman" w:eastAsia="Times New Roman" w:hAnsi="Times New Roman" w:cs="Times New Roman"/>
                <w:sz w:val="24"/>
                <w:szCs w:val="24"/>
              </w:rPr>
            </w:pPr>
          </w:p>
          <w:p w14:paraId="06D6740F" w14:textId="5EEEFD2E" w:rsidR="00C4180C" w:rsidRDefault="00C4180C" w:rsidP="00BD5A4E">
            <w:pPr>
              <w:rPr>
                <w:rFonts w:ascii="Times New Roman" w:eastAsia="Times New Roman" w:hAnsi="Times New Roman" w:cs="Times New Roman"/>
                <w:sz w:val="24"/>
                <w:szCs w:val="24"/>
              </w:rPr>
            </w:pPr>
          </w:p>
          <w:p w14:paraId="1173A71B" w14:textId="571CEF23" w:rsidR="00C4180C" w:rsidRDefault="00C4180C" w:rsidP="00BD5A4E">
            <w:pPr>
              <w:rPr>
                <w:rFonts w:ascii="Times New Roman" w:eastAsia="Times New Roman" w:hAnsi="Times New Roman" w:cs="Times New Roman"/>
                <w:sz w:val="24"/>
                <w:szCs w:val="24"/>
              </w:rPr>
            </w:pPr>
          </w:p>
          <w:p w14:paraId="0C0F05B5" w14:textId="315F91A9" w:rsidR="00C4180C" w:rsidRDefault="00C4180C" w:rsidP="00BD5A4E">
            <w:pPr>
              <w:rPr>
                <w:rFonts w:ascii="Times New Roman" w:eastAsia="Times New Roman" w:hAnsi="Times New Roman" w:cs="Times New Roman"/>
                <w:sz w:val="24"/>
                <w:szCs w:val="24"/>
              </w:rPr>
            </w:pPr>
          </w:p>
          <w:p w14:paraId="3A63D30B" w14:textId="6B38FF23" w:rsidR="00C4180C" w:rsidRDefault="00C4180C" w:rsidP="00BD5A4E">
            <w:pPr>
              <w:rPr>
                <w:rFonts w:ascii="Times New Roman" w:eastAsia="Times New Roman" w:hAnsi="Times New Roman" w:cs="Times New Roman"/>
                <w:sz w:val="24"/>
                <w:szCs w:val="24"/>
              </w:rPr>
            </w:pPr>
          </w:p>
          <w:p w14:paraId="04A0C560" w14:textId="4392FFFA" w:rsidR="00C4180C" w:rsidRDefault="00C4180C" w:rsidP="00BD5A4E">
            <w:pPr>
              <w:rPr>
                <w:rFonts w:ascii="Times New Roman" w:eastAsia="Times New Roman" w:hAnsi="Times New Roman" w:cs="Times New Roman"/>
                <w:sz w:val="24"/>
                <w:szCs w:val="24"/>
              </w:rPr>
            </w:pPr>
          </w:p>
          <w:p w14:paraId="32D75158" w14:textId="26294D41" w:rsidR="00C4180C" w:rsidRDefault="00C4180C" w:rsidP="00BD5A4E">
            <w:pPr>
              <w:rPr>
                <w:rFonts w:ascii="Times New Roman" w:eastAsia="Times New Roman" w:hAnsi="Times New Roman" w:cs="Times New Roman"/>
                <w:sz w:val="24"/>
                <w:szCs w:val="24"/>
              </w:rPr>
            </w:pPr>
          </w:p>
          <w:p w14:paraId="19857DF3" w14:textId="112DAD27" w:rsidR="00C4180C" w:rsidRDefault="00C4180C" w:rsidP="00BD5A4E">
            <w:pPr>
              <w:rPr>
                <w:rFonts w:ascii="Times New Roman" w:eastAsia="Times New Roman" w:hAnsi="Times New Roman" w:cs="Times New Roman"/>
                <w:sz w:val="24"/>
                <w:szCs w:val="24"/>
              </w:rPr>
            </w:pPr>
          </w:p>
          <w:p w14:paraId="20587CEC" w14:textId="35DBB78A" w:rsidR="00C4180C" w:rsidRDefault="00C4180C" w:rsidP="00BD5A4E">
            <w:pPr>
              <w:rPr>
                <w:rFonts w:ascii="Times New Roman" w:eastAsia="Times New Roman" w:hAnsi="Times New Roman" w:cs="Times New Roman"/>
                <w:sz w:val="24"/>
                <w:szCs w:val="24"/>
              </w:rPr>
            </w:pPr>
          </w:p>
          <w:p w14:paraId="491CFC01" w14:textId="26039256" w:rsidR="00C4180C" w:rsidRDefault="00C4180C" w:rsidP="00BD5A4E">
            <w:pPr>
              <w:rPr>
                <w:rFonts w:ascii="Times New Roman" w:eastAsia="Times New Roman" w:hAnsi="Times New Roman" w:cs="Times New Roman"/>
                <w:sz w:val="24"/>
                <w:szCs w:val="24"/>
              </w:rPr>
            </w:pPr>
          </w:p>
          <w:p w14:paraId="7211AB35" w14:textId="37D61B39" w:rsidR="00C4180C" w:rsidRDefault="00C4180C" w:rsidP="00BD5A4E">
            <w:pPr>
              <w:rPr>
                <w:rFonts w:ascii="Times New Roman" w:eastAsia="Times New Roman" w:hAnsi="Times New Roman" w:cs="Times New Roman"/>
                <w:sz w:val="24"/>
                <w:szCs w:val="24"/>
              </w:rPr>
            </w:pPr>
          </w:p>
          <w:p w14:paraId="2BDF22B0" w14:textId="70E9E489" w:rsidR="00C4180C" w:rsidRDefault="00C4180C" w:rsidP="00BD5A4E">
            <w:pPr>
              <w:rPr>
                <w:rFonts w:ascii="Times New Roman" w:eastAsia="Times New Roman" w:hAnsi="Times New Roman" w:cs="Times New Roman"/>
                <w:sz w:val="24"/>
                <w:szCs w:val="24"/>
              </w:rPr>
            </w:pPr>
          </w:p>
          <w:p w14:paraId="57F13D40" w14:textId="46616181" w:rsidR="00C4180C" w:rsidRDefault="00C4180C" w:rsidP="00BD5A4E">
            <w:pPr>
              <w:rPr>
                <w:rFonts w:ascii="Times New Roman" w:eastAsia="Times New Roman" w:hAnsi="Times New Roman" w:cs="Times New Roman"/>
                <w:sz w:val="24"/>
                <w:szCs w:val="24"/>
              </w:rPr>
            </w:pPr>
          </w:p>
          <w:p w14:paraId="20E662DD" w14:textId="6F6909C0" w:rsidR="00C4180C" w:rsidRDefault="00C4180C" w:rsidP="00BD5A4E">
            <w:pPr>
              <w:rPr>
                <w:rFonts w:ascii="Times New Roman" w:eastAsia="Times New Roman" w:hAnsi="Times New Roman" w:cs="Times New Roman"/>
                <w:sz w:val="24"/>
                <w:szCs w:val="24"/>
              </w:rPr>
            </w:pPr>
          </w:p>
          <w:p w14:paraId="2BA7EB09" w14:textId="24EC9596" w:rsidR="00C4180C" w:rsidRDefault="00C4180C" w:rsidP="00BD5A4E">
            <w:pPr>
              <w:rPr>
                <w:rFonts w:ascii="Times New Roman" w:eastAsia="Times New Roman" w:hAnsi="Times New Roman" w:cs="Times New Roman"/>
                <w:sz w:val="24"/>
                <w:szCs w:val="24"/>
              </w:rPr>
            </w:pPr>
          </w:p>
          <w:p w14:paraId="23335C28" w14:textId="1253EFEF" w:rsidR="00C4180C" w:rsidRDefault="00C4180C" w:rsidP="00BD5A4E">
            <w:pPr>
              <w:rPr>
                <w:rFonts w:ascii="Times New Roman" w:eastAsia="Times New Roman" w:hAnsi="Times New Roman" w:cs="Times New Roman"/>
                <w:sz w:val="24"/>
                <w:szCs w:val="24"/>
              </w:rPr>
            </w:pPr>
          </w:p>
          <w:p w14:paraId="39286B15" w14:textId="0EF2C1D5" w:rsidR="00C4180C" w:rsidRDefault="00C4180C" w:rsidP="00BD5A4E">
            <w:pPr>
              <w:rPr>
                <w:rFonts w:ascii="Times New Roman" w:eastAsia="Times New Roman" w:hAnsi="Times New Roman" w:cs="Times New Roman"/>
                <w:sz w:val="24"/>
                <w:szCs w:val="24"/>
              </w:rPr>
            </w:pPr>
          </w:p>
          <w:p w14:paraId="1202B0D8" w14:textId="52A65D63" w:rsidR="00C4180C" w:rsidRDefault="00C4180C" w:rsidP="00BD5A4E">
            <w:pPr>
              <w:rPr>
                <w:rFonts w:ascii="Times New Roman" w:eastAsia="Times New Roman" w:hAnsi="Times New Roman" w:cs="Times New Roman"/>
                <w:sz w:val="24"/>
                <w:szCs w:val="24"/>
              </w:rPr>
            </w:pPr>
          </w:p>
          <w:p w14:paraId="5359823E" w14:textId="376582EB" w:rsidR="00C4180C" w:rsidRDefault="00C4180C" w:rsidP="00BD5A4E">
            <w:pPr>
              <w:rPr>
                <w:rFonts w:ascii="Times New Roman" w:eastAsia="Times New Roman" w:hAnsi="Times New Roman" w:cs="Times New Roman"/>
                <w:sz w:val="24"/>
                <w:szCs w:val="24"/>
              </w:rPr>
            </w:pPr>
          </w:p>
          <w:p w14:paraId="4C5C34E2" w14:textId="06C2FCCE" w:rsidR="00C4180C" w:rsidRDefault="00C4180C" w:rsidP="00BD5A4E">
            <w:pPr>
              <w:rPr>
                <w:rFonts w:ascii="Times New Roman" w:eastAsia="Times New Roman" w:hAnsi="Times New Roman" w:cs="Times New Roman"/>
                <w:sz w:val="24"/>
                <w:szCs w:val="24"/>
              </w:rPr>
            </w:pPr>
          </w:p>
          <w:p w14:paraId="016920A3" w14:textId="45C97073" w:rsidR="00C4180C" w:rsidRDefault="00C4180C" w:rsidP="00BD5A4E">
            <w:pPr>
              <w:rPr>
                <w:rFonts w:ascii="Times New Roman" w:eastAsia="Times New Roman" w:hAnsi="Times New Roman" w:cs="Times New Roman"/>
                <w:sz w:val="24"/>
                <w:szCs w:val="24"/>
              </w:rPr>
            </w:pPr>
          </w:p>
          <w:p w14:paraId="5BEBBA3A" w14:textId="6AF0C1F7" w:rsidR="00C4180C" w:rsidRDefault="00C4180C" w:rsidP="00BD5A4E">
            <w:pPr>
              <w:rPr>
                <w:rFonts w:ascii="Times New Roman" w:eastAsia="Times New Roman" w:hAnsi="Times New Roman" w:cs="Times New Roman"/>
                <w:sz w:val="24"/>
                <w:szCs w:val="24"/>
              </w:rPr>
            </w:pPr>
          </w:p>
          <w:p w14:paraId="314DFEC4" w14:textId="5F767C48" w:rsidR="00C4180C" w:rsidRDefault="00C4180C" w:rsidP="00BD5A4E">
            <w:pPr>
              <w:rPr>
                <w:rFonts w:ascii="Times New Roman" w:eastAsia="Times New Roman" w:hAnsi="Times New Roman" w:cs="Times New Roman"/>
                <w:sz w:val="24"/>
                <w:szCs w:val="24"/>
              </w:rPr>
            </w:pPr>
          </w:p>
          <w:p w14:paraId="5F8ABD1B" w14:textId="77D767E5" w:rsidR="00C4180C" w:rsidRDefault="00C4180C" w:rsidP="00BD5A4E">
            <w:pPr>
              <w:rPr>
                <w:rFonts w:ascii="Times New Roman" w:eastAsia="Times New Roman" w:hAnsi="Times New Roman" w:cs="Times New Roman"/>
                <w:sz w:val="24"/>
                <w:szCs w:val="24"/>
              </w:rPr>
            </w:pPr>
          </w:p>
          <w:p w14:paraId="1DB9B80D" w14:textId="037E364A" w:rsidR="00C4180C" w:rsidRDefault="00C4180C" w:rsidP="00BD5A4E">
            <w:pPr>
              <w:rPr>
                <w:rFonts w:ascii="Times New Roman" w:eastAsia="Times New Roman" w:hAnsi="Times New Roman" w:cs="Times New Roman"/>
                <w:sz w:val="24"/>
                <w:szCs w:val="24"/>
              </w:rPr>
            </w:pPr>
          </w:p>
          <w:p w14:paraId="1BF5570D" w14:textId="0C3CF314" w:rsidR="00C4180C" w:rsidRDefault="00C4180C" w:rsidP="00BD5A4E">
            <w:pPr>
              <w:rPr>
                <w:rFonts w:ascii="Times New Roman" w:eastAsia="Times New Roman" w:hAnsi="Times New Roman" w:cs="Times New Roman"/>
                <w:sz w:val="24"/>
                <w:szCs w:val="24"/>
              </w:rPr>
            </w:pPr>
          </w:p>
          <w:p w14:paraId="32CE2A3D" w14:textId="32CED862" w:rsidR="00C4180C" w:rsidRDefault="00C4180C" w:rsidP="00BD5A4E">
            <w:pPr>
              <w:rPr>
                <w:rFonts w:ascii="Times New Roman" w:eastAsia="Times New Roman" w:hAnsi="Times New Roman" w:cs="Times New Roman"/>
                <w:sz w:val="24"/>
                <w:szCs w:val="24"/>
              </w:rPr>
            </w:pPr>
          </w:p>
          <w:p w14:paraId="444FFC58" w14:textId="419B19DB" w:rsidR="00C4180C" w:rsidRDefault="00C4180C" w:rsidP="00BD5A4E">
            <w:pPr>
              <w:rPr>
                <w:rFonts w:ascii="Times New Roman" w:eastAsia="Times New Roman" w:hAnsi="Times New Roman" w:cs="Times New Roman"/>
                <w:sz w:val="24"/>
                <w:szCs w:val="24"/>
              </w:rPr>
            </w:pPr>
          </w:p>
          <w:p w14:paraId="6A9C19E4" w14:textId="4890F929" w:rsidR="00C4180C" w:rsidRDefault="00C4180C" w:rsidP="00BD5A4E">
            <w:pPr>
              <w:rPr>
                <w:rFonts w:ascii="Times New Roman" w:eastAsia="Times New Roman" w:hAnsi="Times New Roman" w:cs="Times New Roman"/>
                <w:sz w:val="24"/>
                <w:szCs w:val="24"/>
              </w:rPr>
            </w:pPr>
          </w:p>
          <w:p w14:paraId="7CB383FE" w14:textId="27DC68B0" w:rsidR="00C4180C" w:rsidRDefault="00C4180C" w:rsidP="00BD5A4E">
            <w:pPr>
              <w:rPr>
                <w:rFonts w:ascii="Times New Roman" w:eastAsia="Times New Roman" w:hAnsi="Times New Roman" w:cs="Times New Roman"/>
                <w:sz w:val="24"/>
                <w:szCs w:val="24"/>
              </w:rPr>
            </w:pPr>
          </w:p>
          <w:p w14:paraId="6315B63F" w14:textId="0526F32A" w:rsidR="00C4180C" w:rsidRDefault="00C4180C" w:rsidP="00BD5A4E">
            <w:pPr>
              <w:rPr>
                <w:rFonts w:ascii="Times New Roman" w:eastAsia="Times New Roman" w:hAnsi="Times New Roman" w:cs="Times New Roman"/>
                <w:sz w:val="24"/>
                <w:szCs w:val="24"/>
              </w:rPr>
            </w:pPr>
          </w:p>
          <w:p w14:paraId="424B5039" w14:textId="74E0B8DD" w:rsidR="00C4180C" w:rsidRDefault="00C4180C" w:rsidP="00BD5A4E">
            <w:pPr>
              <w:rPr>
                <w:rFonts w:ascii="Times New Roman" w:eastAsia="Times New Roman" w:hAnsi="Times New Roman" w:cs="Times New Roman"/>
                <w:sz w:val="24"/>
                <w:szCs w:val="24"/>
              </w:rPr>
            </w:pPr>
          </w:p>
          <w:p w14:paraId="6C20F523" w14:textId="387ADB17" w:rsidR="00C4180C" w:rsidRDefault="00C4180C" w:rsidP="00BD5A4E">
            <w:pPr>
              <w:rPr>
                <w:rFonts w:ascii="Times New Roman" w:eastAsia="Times New Roman" w:hAnsi="Times New Roman" w:cs="Times New Roman"/>
                <w:sz w:val="24"/>
                <w:szCs w:val="24"/>
              </w:rPr>
            </w:pPr>
          </w:p>
          <w:p w14:paraId="5C33DE0A" w14:textId="4139C402" w:rsidR="00C4180C" w:rsidRDefault="00C4180C" w:rsidP="00BD5A4E">
            <w:pPr>
              <w:rPr>
                <w:rFonts w:ascii="Times New Roman" w:eastAsia="Times New Roman" w:hAnsi="Times New Roman" w:cs="Times New Roman"/>
                <w:sz w:val="24"/>
                <w:szCs w:val="24"/>
              </w:rPr>
            </w:pPr>
          </w:p>
          <w:p w14:paraId="602147FB" w14:textId="66A5EDDB" w:rsidR="00C4180C" w:rsidRDefault="00C4180C" w:rsidP="00BD5A4E">
            <w:pPr>
              <w:rPr>
                <w:rFonts w:ascii="Times New Roman" w:eastAsia="Times New Roman" w:hAnsi="Times New Roman" w:cs="Times New Roman"/>
                <w:sz w:val="24"/>
                <w:szCs w:val="24"/>
              </w:rPr>
            </w:pPr>
          </w:p>
          <w:p w14:paraId="06A2D5DC" w14:textId="6D329605" w:rsidR="00C4180C" w:rsidRDefault="00C4180C" w:rsidP="00BD5A4E">
            <w:pPr>
              <w:rPr>
                <w:rFonts w:ascii="Times New Roman" w:eastAsia="Times New Roman" w:hAnsi="Times New Roman" w:cs="Times New Roman"/>
                <w:sz w:val="24"/>
                <w:szCs w:val="24"/>
              </w:rPr>
            </w:pPr>
          </w:p>
          <w:p w14:paraId="48B235B4" w14:textId="1C2141C8" w:rsidR="00C4180C" w:rsidRDefault="00C4180C" w:rsidP="00BD5A4E">
            <w:pPr>
              <w:rPr>
                <w:rFonts w:ascii="Times New Roman" w:eastAsia="Times New Roman" w:hAnsi="Times New Roman" w:cs="Times New Roman"/>
                <w:sz w:val="24"/>
                <w:szCs w:val="24"/>
              </w:rPr>
            </w:pPr>
          </w:p>
          <w:p w14:paraId="42E557D1" w14:textId="002EFDCE" w:rsidR="00C4180C" w:rsidRDefault="00C4180C" w:rsidP="00BD5A4E">
            <w:pPr>
              <w:rPr>
                <w:rFonts w:ascii="Times New Roman" w:eastAsia="Times New Roman" w:hAnsi="Times New Roman" w:cs="Times New Roman"/>
                <w:sz w:val="24"/>
                <w:szCs w:val="24"/>
              </w:rPr>
            </w:pPr>
          </w:p>
          <w:p w14:paraId="25CB6BCE" w14:textId="2C2877F6" w:rsidR="00C4180C" w:rsidRDefault="00C4180C" w:rsidP="00BD5A4E">
            <w:pPr>
              <w:rPr>
                <w:rFonts w:ascii="Times New Roman" w:eastAsia="Times New Roman" w:hAnsi="Times New Roman" w:cs="Times New Roman"/>
                <w:sz w:val="24"/>
                <w:szCs w:val="24"/>
              </w:rPr>
            </w:pPr>
          </w:p>
          <w:p w14:paraId="278ED3B6" w14:textId="79426EED" w:rsidR="00C4180C" w:rsidRDefault="00C4180C" w:rsidP="00BD5A4E">
            <w:pPr>
              <w:rPr>
                <w:rFonts w:ascii="Times New Roman" w:eastAsia="Times New Roman" w:hAnsi="Times New Roman" w:cs="Times New Roman"/>
                <w:sz w:val="24"/>
                <w:szCs w:val="24"/>
              </w:rPr>
            </w:pPr>
          </w:p>
          <w:p w14:paraId="04A67C07" w14:textId="7917BCFB" w:rsidR="00C4180C" w:rsidRDefault="00C4180C" w:rsidP="00BD5A4E">
            <w:pPr>
              <w:rPr>
                <w:rFonts w:ascii="Times New Roman" w:eastAsia="Times New Roman" w:hAnsi="Times New Roman" w:cs="Times New Roman"/>
                <w:sz w:val="24"/>
                <w:szCs w:val="24"/>
              </w:rPr>
            </w:pPr>
          </w:p>
          <w:p w14:paraId="1EB9E318" w14:textId="61913587" w:rsidR="00C4180C" w:rsidRDefault="00C4180C" w:rsidP="00BD5A4E">
            <w:pPr>
              <w:rPr>
                <w:rFonts w:ascii="Times New Roman" w:eastAsia="Times New Roman" w:hAnsi="Times New Roman" w:cs="Times New Roman"/>
                <w:sz w:val="24"/>
                <w:szCs w:val="24"/>
              </w:rPr>
            </w:pPr>
          </w:p>
          <w:p w14:paraId="1ABF5B48" w14:textId="49B13B3C" w:rsidR="00C4180C" w:rsidRDefault="00C4180C" w:rsidP="00BD5A4E">
            <w:pPr>
              <w:rPr>
                <w:rFonts w:ascii="Times New Roman" w:eastAsia="Times New Roman" w:hAnsi="Times New Roman" w:cs="Times New Roman"/>
                <w:sz w:val="24"/>
                <w:szCs w:val="24"/>
              </w:rPr>
            </w:pPr>
          </w:p>
          <w:p w14:paraId="2F3A53F9" w14:textId="6D7A43DA" w:rsidR="00C4180C" w:rsidRDefault="00C4180C" w:rsidP="00BD5A4E">
            <w:pPr>
              <w:rPr>
                <w:rFonts w:ascii="Times New Roman" w:eastAsia="Times New Roman" w:hAnsi="Times New Roman" w:cs="Times New Roman"/>
                <w:sz w:val="24"/>
                <w:szCs w:val="24"/>
              </w:rPr>
            </w:pPr>
          </w:p>
          <w:p w14:paraId="068A06D2" w14:textId="2AE5BA56" w:rsidR="00C4180C" w:rsidRDefault="00C4180C" w:rsidP="00BD5A4E">
            <w:pPr>
              <w:rPr>
                <w:rFonts w:ascii="Times New Roman" w:eastAsia="Times New Roman" w:hAnsi="Times New Roman" w:cs="Times New Roman"/>
                <w:sz w:val="24"/>
                <w:szCs w:val="24"/>
              </w:rPr>
            </w:pPr>
          </w:p>
          <w:p w14:paraId="4A2A457D" w14:textId="4EEBE44A" w:rsidR="00C4180C" w:rsidRDefault="00C4180C" w:rsidP="00BD5A4E">
            <w:pPr>
              <w:rPr>
                <w:rFonts w:ascii="Times New Roman" w:eastAsia="Times New Roman" w:hAnsi="Times New Roman" w:cs="Times New Roman"/>
                <w:sz w:val="24"/>
                <w:szCs w:val="24"/>
              </w:rPr>
            </w:pPr>
          </w:p>
          <w:p w14:paraId="4AA1BB35" w14:textId="60AC790E" w:rsidR="00C4180C" w:rsidRDefault="00C4180C" w:rsidP="00BD5A4E">
            <w:pPr>
              <w:rPr>
                <w:rFonts w:ascii="Times New Roman" w:eastAsia="Times New Roman" w:hAnsi="Times New Roman" w:cs="Times New Roman"/>
                <w:sz w:val="24"/>
                <w:szCs w:val="24"/>
              </w:rPr>
            </w:pPr>
          </w:p>
          <w:p w14:paraId="2B58A020" w14:textId="38B96B71" w:rsidR="00C4180C" w:rsidRDefault="00C4180C" w:rsidP="00BD5A4E">
            <w:pPr>
              <w:rPr>
                <w:rFonts w:ascii="Times New Roman" w:eastAsia="Times New Roman" w:hAnsi="Times New Roman" w:cs="Times New Roman"/>
                <w:sz w:val="24"/>
                <w:szCs w:val="24"/>
              </w:rPr>
            </w:pPr>
          </w:p>
          <w:p w14:paraId="3C5BB1EE" w14:textId="30CE4EFC" w:rsidR="00C4180C" w:rsidRDefault="00C4180C" w:rsidP="00BD5A4E">
            <w:pPr>
              <w:rPr>
                <w:rFonts w:ascii="Times New Roman" w:eastAsia="Times New Roman" w:hAnsi="Times New Roman" w:cs="Times New Roman"/>
                <w:sz w:val="24"/>
                <w:szCs w:val="24"/>
              </w:rPr>
            </w:pPr>
          </w:p>
          <w:p w14:paraId="75B8DD94" w14:textId="0068A7A7" w:rsidR="00C4180C" w:rsidRDefault="00C4180C" w:rsidP="00BD5A4E">
            <w:pPr>
              <w:rPr>
                <w:rFonts w:ascii="Times New Roman" w:eastAsia="Times New Roman" w:hAnsi="Times New Roman" w:cs="Times New Roman"/>
                <w:sz w:val="24"/>
                <w:szCs w:val="24"/>
              </w:rPr>
            </w:pPr>
          </w:p>
          <w:p w14:paraId="49F45D6D" w14:textId="59E9051A" w:rsidR="00C4180C" w:rsidRDefault="00C4180C" w:rsidP="00BD5A4E">
            <w:pPr>
              <w:rPr>
                <w:rFonts w:ascii="Times New Roman" w:eastAsia="Times New Roman" w:hAnsi="Times New Roman" w:cs="Times New Roman"/>
                <w:sz w:val="24"/>
                <w:szCs w:val="24"/>
              </w:rPr>
            </w:pPr>
          </w:p>
          <w:p w14:paraId="5B7596BA" w14:textId="2126B13E" w:rsidR="00C4180C" w:rsidRDefault="00C4180C" w:rsidP="00BD5A4E">
            <w:pPr>
              <w:rPr>
                <w:rFonts w:ascii="Times New Roman" w:eastAsia="Times New Roman" w:hAnsi="Times New Roman" w:cs="Times New Roman"/>
                <w:sz w:val="24"/>
                <w:szCs w:val="24"/>
              </w:rPr>
            </w:pPr>
          </w:p>
          <w:p w14:paraId="646A69DE" w14:textId="15C32198" w:rsidR="00C4180C" w:rsidRDefault="00C4180C" w:rsidP="00BD5A4E">
            <w:pPr>
              <w:rPr>
                <w:rFonts w:ascii="Times New Roman" w:eastAsia="Times New Roman" w:hAnsi="Times New Roman" w:cs="Times New Roman"/>
                <w:sz w:val="24"/>
                <w:szCs w:val="24"/>
              </w:rPr>
            </w:pPr>
          </w:p>
          <w:p w14:paraId="79EC7F55" w14:textId="5AC3D50A" w:rsidR="00C4180C" w:rsidRDefault="00C4180C" w:rsidP="00BD5A4E">
            <w:pPr>
              <w:rPr>
                <w:rFonts w:ascii="Times New Roman" w:eastAsia="Times New Roman" w:hAnsi="Times New Roman" w:cs="Times New Roman"/>
                <w:sz w:val="24"/>
                <w:szCs w:val="24"/>
              </w:rPr>
            </w:pPr>
          </w:p>
          <w:p w14:paraId="56BEE0E6" w14:textId="34ECC7AF" w:rsidR="00C4180C" w:rsidRDefault="00C4180C" w:rsidP="00BD5A4E">
            <w:pPr>
              <w:rPr>
                <w:rFonts w:ascii="Times New Roman" w:eastAsia="Times New Roman" w:hAnsi="Times New Roman" w:cs="Times New Roman"/>
                <w:sz w:val="24"/>
                <w:szCs w:val="24"/>
              </w:rPr>
            </w:pPr>
          </w:p>
          <w:p w14:paraId="1841F938" w14:textId="65935752" w:rsidR="00C4180C" w:rsidRDefault="00C4180C" w:rsidP="00BD5A4E">
            <w:pPr>
              <w:rPr>
                <w:rFonts w:ascii="Times New Roman" w:eastAsia="Times New Roman" w:hAnsi="Times New Roman" w:cs="Times New Roman"/>
                <w:sz w:val="24"/>
                <w:szCs w:val="24"/>
              </w:rPr>
            </w:pPr>
          </w:p>
          <w:p w14:paraId="6089E49D" w14:textId="03703FE7" w:rsidR="00C4180C" w:rsidRDefault="00C4180C" w:rsidP="00BD5A4E">
            <w:pPr>
              <w:rPr>
                <w:rFonts w:ascii="Times New Roman" w:eastAsia="Times New Roman" w:hAnsi="Times New Roman" w:cs="Times New Roman"/>
                <w:sz w:val="24"/>
                <w:szCs w:val="24"/>
              </w:rPr>
            </w:pPr>
          </w:p>
          <w:p w14:paraId="04504448" w14:textId="0A1F301F" w:rsidR="00C4180C" w:rsidRDefault="00C4180C" w:rsidP="00BD5A4E">
            <w:pPr>
              <w:rPr>
                <w:rFonts w:ascii="Times New Roman" w:eastAsia="Times New Roman" w:hAnsi="Times New Roman" w:cs="Times New Roman"/>
                <w:sz w:val="24"/>
                <w:szCs w:val="24"/>
              </w:rPr>
            </w:pPr>
          </w:p>
          <w:p w14:paraId="6985C0F1" w14:textId="4239B5A2" w:rsidR="00C4180C" w:rsidRDefault="00C4180C" w:rsidP="00BD5A4E">
            <w:pPr>
              <w:rPr>
                <w:rFonts w:ascii="Times New Roman" w:eastAsia="Times New Roman" w:hAnsi="Times New Roman" w:cs="Times New Roman"/>
                <w:sz w:val="24"/>
                <w:szCs w:val="24"/>
              </w:rPr>
            </w:pPr>
          </w:p>
          <w:p w14:paraId="3AF9F03A" w14:textId="5E3307D5" w:rsidR="00C4180C" w:rsidRDefault="00C4180C" w:rsidP="00BD5A4E">
            <w:pPr>
              <w:rPr>
                <w:rFonts w:ascii="Times New Roman" w:eastAsia="Times New Roman" w:hAnsi="Times New Roman" w:cs="Times New Roman"/>
                <w:sz w:val="24"/>
                <w:szCs w:val="24"/>
              </w:rPr>
            </w:pPr>
          </w:p>
          <w:p w14:paraId="7E645CE3" w14:textId="01E92C18" w:rsidR="00C4180C" w:rsidRDefault="00C4180C" w:rsidP="00BD5A4E">
            <w:pPr>
              <w:rPr>
                <w:rFonts w:ascii="Times New Roman" w:eastAsia="Times New Roman" w:hAnsi="Times New Roman" w:cs="Times New Roman"/>
                <w:sz w:val="24"/>
                <w:szCs w:val="24"/>
              </w:rPr>
            </w:pPr>
          </w:p>
          <w:p w14:paraId="694D48DE" w14:textId="4C99B9EA" w:rsidR="00C4180C" w:rsidRDefault="00C4180C" w:rsidP="00BD5A4E">
            <w:pPr>
              <w:rPr>
                <w:rFonts w:ascii="Times New Roman" w:eastAsia="Times New Roman" w:hAnsi="Times New Roman" w:cs="Times New Roman"/>
                <w:sz w:val="24"/>
                <w:szCs w:val="24"/>
              </w:rPr>
            </w:pPr>
          </w:p>
          <w:p w14:paraId="407E1129" w14:textId="78D5E63A" w:rsidR="00C4180C" w:rsidRDefault="00C4180C" w:rsidP="00BD5A4E">
            <w:pPr>
              <w:rPr>
                <w:rFonts w:ascii="Times New Roman" w:eastAsia="Times New Roman" w:hAnsi="Times New Roman" w:cs="Times New Roman"/>
                <w:sz w:val="24"/>
                <w:szCs w:val="24"/>
              </w:rPr>
            </w:pPr>
          </w:p>
          <w:p w14:paraId="40EE3010" w14:textId="731B0D08" w:rsidR="00C4180C" w:rsidRDefault="00C4180C" w:rsidP="00BD5A4E">
            <w:pPr>
              <w:rPr>
                <w:rFonts w:ascii="Times New Roman" w:eastAsia="Times New Roman" w:hAnsi="Times New Roman" w:cs="Times New Roman"/>
                <w:sz w:val="24"/>
                <w:szCs w:val="24"/>
              </w:rPr>
            </w:pPr>
          </w:p>
          <w:p w14:paraId="14A7D6AF" w14:textId="31CB6DC7" w:rsidR="00C4180C" w:rsidRDefault="00C4180C" w:rsidP="00BD5A4E">
            <w:pPr>
              <w:rPr>
                <w:rFonts w:ascii="Times New Roman" w:eastAsia="Times New Roman" w:hAnsi="Times New Roman" w:cs="Times New Roman"/>
                <w:sz w:val="24"/>
                <w:szCs w:val="24"/>
              </w:rPr>
            </w:pPr>
          </w:p>
          <w:p w14:paraId="643F49C7" w14:textId="3E9D9EC6" w:rsidR="00C4180C" w:rsidRDefault="00C4180C" w:rsidP="00BD5A4E">
            <w:pPr>
              <w:rPr>
                <w:rFonts w:ascii="Times New Roman" w:eastAsia="Times New Roman" w:hAnsi="Times New Roman" w:cs="Times New Roman"/>
                <w:sz w:val="24"/>
                <w:szCs w:val="24"/>
              </w:rPr>
            </w:pPr>
          </w:p>
          <w:p w14:paraId="3FE0DBCF" w14:textId="2EB02CDA" w:rsidR="00C4180C" w:rsidRDefault="00C4180C" w:rsidP="00BD5A4E">
            <w:pPr>
              <w:rPr>
                <w:rFonts w:ascii="Times New Roman" w:eastAsia="Times New Roman" w:hAnsi="Times New Roman" w:cs="Times New Roman"/>
                <w:sz w:val="24"/>
                <w:szCs w:val="24"/>
              </w:rPr>
            </w:pPr>
          </w:p>
          <w:p w14:paraId="37B57F16" w14:textId="71FBAF8C" w:rsidR="00C4180C" w:rsidRDefault="00C4180C" w:rsidP="00BD5A4E">
            <w:pPr>
              <w:rPr>
                <w:rFonts w:ascii="Times New Roman" w:eastAsia="Times New Roman" w:hAnsi="Times New Roman" w:cs="Times New Roman"/>
                <w:sz w:val="24"/>
                <w:szCs w:val="24"/>
              </w:rPr>
            </w:pPr>
          </w:p>
          <w:p w14:paraId="5F8A89A4" w14:textId="0D24B182" w:rsidR="00C4180C" w:rsidRDefault="00C4180C" w:rsidP="00BD5A4E">
            <w:pPr>
              <w:rPr>
                <w:rFonts w:ascii="Times New Roman" w:eastAsia="Times New Roman" w:hAnsi="Times New Roman" w:cs="Times New Roman"/>
                <w:sz w:val="24"/>
                <w:szCs w:val="24"/>
              </w:rPr>
            </w:pPr>
          </w:p>
          <w:p w14:paraId="53BA6D77" w14:textId="77777777" w:rsidR="00C4180C" w:rsidRDefault="00C4180C" w:rsidP="00BD5A4E">
            <w:pPr>
              <w:rPr>
                <w:rFonts w:ascii="Times New Roman" w:eastAsia="Times New Roman" w:hAnsi="Times New Roman" w:cs="Times New Roman"/>
                <w:sz w:val="24"/>
                <w:szCs w:val="24"/>
              </w:rPr>
            </w:pPr>
          </w:p>
          <w:p w14:paraId="1D46003F" w14:textId="77777777" w:rsidR="00C87254" w:rsidRDefault="00C87254" w:rsidP="00C4180C">
            <w:pPr>
              <w:rPr>
                <w:rFonts w:ascii="Times New Roman" w:eastAsia="Times New Roman" w:hAnsi="Times New Roman" w:cs="Times New Roman"/>
                <w:bCs/>
                <w:sz w:val="24"/>
                <w:szCs w:val="24"/>
              </w:rPr>
            </w:pPr>
          </w:p>
          <w:p w14:paraId="3AC363B8" w14:textId="77777777" w:rsidR="00C87254" w:rsidRDefault="00C87254" w:rsidP="00C4180C">
            <w:pPr>
              <w:rPr>
                <w:rFonts w:ascii="Times New Roman" w:eastAsia="Times New Roman" w:hAnsi="Times New Roman" w:cs="Times New Roman"/>
                <w:bCs/>
                <w:sz w:val="24"/>
                <w:szCs w:val="24"/>
              </w:rPr>
            </w:pPr>
          </w:p>
          <w:p w14:paraId="00D2D146" w14:textId="7C0D81DF" w:rsidR="00C87254" w:rsidRDefault="00C87254" w:rsidP="00C4180C">
            <w:pPr>
              <w:rPr>
                <w:rFonts w:ascii="Times New Roman" w:eastAsia="Times New Roman" w:hAnsi="Times New Roman" w:cs="Times New Roman"/>
                <w:bCs/>
                <w:sz w:val="24"/>
                <w:szCs w:val="24"/>
              </w:rPr>
            </w:pPr>
          </w:p>
          <w:p w14:paraId="417E3265" w14:textId="75F98792" w:rsidR="00C4180C" w:rsidRPr="00C4180C" w:rsidRDefault="00C4180C" w:rsidP="00C4180C">
            <w:pPr>
              <w:rPr>
                <w:rFonts w:ascii="Times New Roman" w:eastAsia="Times New Roman" w:hAnsi="Times New Roman" w:cs="Times New Roman"/>
                <w:bCs/>
                <w:sz w:val="24"/>
                <w:szCs w:val="24"/>
              </w:rPr>
            </w:pPr>
            <w:r w:rsidRPr="00C4180C">
              <w:rPr>
                <w:rFonts w:ascii="Times New Roman" w:eastAsia="Times New Roman" w:hAnsi="Times New Roman" w:cs="Times New Roman"/>
                <w:bCs/>
                <w:sz w:val="24"/>
                <w:szCs w:val="24"/>
              </w:rPr>
              <w:t>Редакционная правка, так как выше по тексту уже предусмотрено сокращение.</w:t>
            </w:r>
          </w:p>
          <w:p w14:paraId="589D02DB" w14:textId="53AD1D83" w:rsidR="00C4180C" w:rsidRDefault="00C4180C" w:rsidP="00BD5A4E">
            <w:pPr>
              <w:rPr>
                <w:rFonts w:ascii="Times New Roman" w:eastAsia="Times New Roman" w:hAnsi="Times New Roman" w:cs="Times New Roman"/>
                <w:sz w:val="24"/>
                <w:szCs w:val="24"/>
              </w:rPr>
            </w:pPr>
          </w:p>
          <w:p w14:paraId="335217E9" w14:textId="6129F51B" w:rsidR="00C4180C" w:rsidRDefault="00C4180C" w:rsidP="00BD5A4E">
            <w:pPr>
              <w:rPr>
                <w:rFonts w:ascii="Times New Roman" w:eastAsia="Times New Roman" w:hAnsi="Times New Roman" w:cs="Times New Roman"/>
                <w:sz w:val="24"/>
                <w:szCs w:val="24"/>
              </w:rPr>
            </w:pPr>
          </w:p>
          <w:p w14:paraId="21ACE9B9" w14:textId="36489F8D" w:rsidR="00C4180C" w:rsidRDefault="00C4180C" w:rsidP="00BD5A4E">
            <w:pPr>
              <w:rPr>
                <w:rFonts w:ascii="Times New Roman" w:eastAsia="Times New Roman" w:hAnsi="Times New Roman" w:cs="Times New Roman"/>
                <w:sz w:val="24"/>
                <w:szCs w:val="24"/>
              </w:rPr>
            </w:pPr>
          </w:p>
          <w:p w14:paraId="1B1DAA22" w14:textId="71D4507D" w:rsidR="00C4180C" w:rsidRDefault="00C4180C" w:rsidP="00BD5A4E">
            <w:pPr>
              <w:rPr>
                <w:rFonts w:ascii="Times New Roman" w:eastAsia="Times New Roman" w:hAnsi="Times New Roman" w:cs="Times New Roman"/>
                <w:sz w:val="24"/>
                <w:szCs w:val="24"/>
              </w:rPr>
            </w:pPr>
          </w:p>
          <w:p w14:paraId="297E6D1A" w14:textId="2E57EF02" w:rsidR="00BD5A4E" w:rsidRPr="001028C6" w:rsidRDefault="00BD5A4E" w:rsidP="00BD5A4E">
            <w:pPr>
              <w:rPr>
                <w:rFonts w:ascii="Times New Roman" w:eastAsia="Times New Roman" w:hAnsi="Times New Roman" w:cs="Times New Roman"/>
                <w:sz w:val="24"/>
                <w:szCs w:val="24"/>
              </w:rPr>
            </w:pPr>
          </w:p>
          <w:p w14:paraId="722C5A3B" w14:textId="77777777" w:rsidR="00BD5A4E" w:rsidRPr="004F1319" w:rsidRDefault="00BD5A4E" w:rsidP="00BD5A4E">
            <w:pPr>
              <w:spacing w:line="0" w:lineRule="atLeast"/>
              <w:ind w:firstLine="0"/>
              <w:rPr>
                <w:rFonts w:ascii="Times New Roman" w:eastAsia="Times New Roman" w:hAnsi="Times New Roman" w:cs="Times New Roman"/>
                <w:sz w:val="24"/>
                <w:szCs w:val="24"/>
              </w:rPr>
            </w:pPr>
          </w:p>
        </w:tc>
      </w:tr>
      <w:tr w:rsidR="00BD5A4E" w:rsidRPr="004F1319" w14:paraId="03197EB8" w14:textId="77777777" w:rsidTr="00A201D9">
        <w:trPr>
          <w:trHeight w:val="688"/>
        </w:trPr>
        <w:tc>
          <w:tcPr>
            <w:tcW w:w="703" w:type="dxa"/>
          </w:tcPr>
          <w:p w14:paraId="36718459" w14:textId="11C6F8A8" w:rsidR="00BD5A4E" w:rsidRPr="00403AFD" w:rsidRDefault="00BD5A4E" w:rsidP="00BD5A4E">
            <w:pPr>
              <w:spacing w:line="0" w:lineRule="atLeast"/>
              <w:ind w:firstLine="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lang w:val="en-US"/>
              </w:rPr>
              <w:t>239</w:t>
            </w:r>
            <w:r>
              <w:rPr>
                <w:rFonts w:ascii="Times New Roman" w:eastAsia="Times New Roman" w:hAnsi="Times New Roman" w:cs="Times New Roman"/>
                <w:color w:val="000000"/>
                <w:sz w:val="24"/>
                <w:szCs w:val="24"/>
              </w:rPr>
              <w:t>.</w:t>
            </w:r>
          </w:p>
        </w:tc>
        <w:tc>
          <w:tcPr>
            <w:tcW w:w="2099" w:type="dxa"/>
          </w:tcPr>
          <w:p w14:paraId="3BEF224C" w14:textId="77777777" w:rsidR="00BD5A4E" w:rsidRPr="00094F72" w:rsidRDefault="00BD5A4E" w:rsidP="00BD5A4E">
            <w:pPr>
              <w:spacing w:line="0" w:lineRule="atLeast"/>
              <w:jc w:val="center"/>
              <w:rPr>
                <w:rFonts w:ascii="Times New Roman" w:eastAsia="Times New Roman" w:hAnsi="Times New Roman" w:cs="Times New Roman"/>
                <w:color w:val="000000"/>
                <w:sz w:val="24"/>
                <w:szCs w:val="24"/>
              </w:rPr>
            </w:pPr>
            <w:r w:rsidRPr="00094F72">
              <w:rPr>
                <w:rFonts w:ascii="Times New Roman" w:eastAsia="Times New Roman" w:hAnsi="Times New Roman" w:cs="Times New Roman"/>
                <w:color w:val="000000"/>
                <w:sz w:val="24"/>
                <w:szCs w:val="24"/>
              </w:rPr>
              <w:t xml:space="preserve">Приложение </w:t>
            </w:r>
            <w:r>
              <w:rPr>
                <w:rFonts w:ascii="Times New Roman" w:eastAsia="Times New Roman" w:hAnsi="Times New Roman" w:cs="Times New Roman"/>
                <w:color w:val="000000"/>
                <w:sz w:val="24"/>
                <w:szCs w:val="24"/>
              </w:rPr>
              <w:t>2</w:t>
            </w:r>
          </w:p>
        </w:tc>
        <w:tc>
          <w:tcPr>
            <w:tcW w:w="4139" w:type="dxa"/>
          </w:tcPr>
          <w:p w14:paraId="17D5ECBA" w14:textId="77777777" w:rsidR="00BD5A4E" w:rsidRPr="00054EA1" w:rsidRDefault="00BD5A4E" w:rsidP="006C1803">
            <w:pPr>
              <w:spacing w:line="0" w:lineRule="atLeast"/>
              <w:ind w:left="68" w:firstLine="68"/>
              <w:jc w:val="center"/>
              <w:rPr>
                <w:rFonts w:ascii="Times New Roman" w:eastAsia="Times New Roman" w:hAnsi="Times New Roman" w:cs="Times New Roman"/>
                <w:sz w:val="24"/>
                <w:szCs w:val="24"/>
              </w:rPr>
            </w:pPr>
            <w:r w:rsidRPr="00054EA1">
              <w:rPr>
                <w:rFonts w:ascii="Times New Roman" w:eastAsia="Times New Roman" w:hAnsi="Times New Roman" w:cs="Times New Roman"/>
                <w:sz w:val="24"/>
                <w:szCs w:val="24"/>
              </w:rPr>
              <w:t>Приложение 2</w:t>
            </w:r>
          </w:p>
          <w:p w14:paraId="04E74EFA" w14:textId="77777777" w:rsidR="00BD5A4E" w:rsidRPr="00054EA1" w:rsidRDefault="00BD5A4E" w:rsidP="006C1803">
            <w:pPr>
              <w:spacing w:line="0" w:lineRule="atLeast"/>
              <w:ind w:left="68" w:firstLine="68"/>
              <w:jc w:val="center"/>
              <w:rPr>
                <w:rFonts w:ascii="Times New Roman" w:eastAsia="Times New Roman" w:hAnsi="Times New Roman" w:cs="Times New Roman"/>
                <w:sz w:val="24"/>
                <w:szCs w:val="24"/>
              </w:rPr>
            </w:pPr>
            <w:r w:rsidRPr="00054EA1">
              <w:rPr>
                <w:rFonts w:ascii="Times New Roman" w:eastAsia="Times New Roman" w:hAnsi="Times New Roman" w:cs="Times New Roman"/>
                <w:sz w:val="24"/>
                <w:szCs w:val="24"/>
              </w:rPr>
              <w:t>к Правилам</w:t>
            </w:r>
          </w:p>
          <w:p w14:paraId="38CD7129" w14:textId="77777777" w:rsidR="00BD5A4E" w:rsidRPr="00054EA1" w:rsidRDefault="00BD5A4E" w:rsidP="006C1803">
            <w:pPr>
              <w:spacing w:line="0" w:lineRule="atLeast"/>
              <w:ind w:left="68" w:firstLine="68"/>
              <w:jc w:val="center"/>
              <w:rPr>
                <w:rFonts w:ascii="Times New Roman" w:eastAsia="Times New Roman" w:hAnsi="Times New Roman" w:cs="Times New Roman"/>
                <w:sz w:val="24"/>
                <w:szCs w:val="24"/>
              </w:rPr>
            </w:pPr>
            <w:r w:rsidRPr="00054EA1">
              <w:rPr>
                <w:rFonts w:ascii="Times New Roman" w:eastAsia="Times New Roman" w:hAnsi="Times New Roman" w:cs="Times New Roman"/>
                <w:sz w:val="24"/>
                <w:szCs w:val="24"/>
              </w:rPr>
              <w:t>оказания государственной</w:t>
            </w:r>
          </w:p>
          <w:p w14:paraId="3C7B0F68" w14:textId="77777777" w:rsidR="00BD5A4E" w:rsidRPr="00054EA1" w:rsidRDefault="00BD5A4E" w:rsidP="006C1803">
            <w:pPr>
              <w:spacing w:line="0" w:lineRule="atLeast"/>
              <w:ind w:left="68" w:firstLine="68"/>
              <w:jc w:val="center"/>
              <w:rPr>
                <w:rFonts w:ascii="Times New Roman" w:eastAsia="Times New Roman" w:hAnsi="Times New Roman" w:cs="Times New Roman"/>
                <w:sz w:val="24"/>
                <w:szCs w:val="24"/>
              </w:rPr>
            </w:pPr>
            <w:r w:rsidRPr="00054EA1">
              <w:rPr>
                <w:rFonts w:ascii="Times New Roman" w:eastAsia="Times New Roman" w:hAnsi="Times New Roman" w:cs="Times New Roman"/>
                <w:sz w:val="24"/>
                <w:szCs w:val="24"/>
              </w:rPr>
              <w:t>услуги «Включение в реестр</w:t>
            </w:r>
          </w:p>
          <w:p w14:paraId="580AD6A1" w14:textId="77777777" w:rsidR="00BD5A4E" w:rsidRPr="00054EA1" w:rsidRDefault="00BD5A4E" w:rsidP="006C1803">
            <w:pPr>
              <w:spacing w:line="0" w:lineRule="atLeast"/>
              <w:ind w:left="68" w:firstLine="68"/>
              <w:jc w:val="center"/>
              <w:rPr>
                <w:rFonts w:ascii="Times New Roman" w:eastAsia="Times New Roman" w:hAnsi="Times New Roman" w:cs="Times New Roman"/>
                <w:sz w:val="24"/>
                <w:szCs w:val="24"/>
              </w:rPr>
            </w:pPr>
            <w:r w:rsidRPr="00054EA1">
              <w:rPr>
                <w:rFonts w:ascii="Times New Roman" w:eastAsia="Times New Roman" w:hAnsi="Times New Roman" w:cs="Times New Roman"/>
                <w:sz w:val="24"/>
                <w:szCs w:val="24"/>
              </w:rPr>
              <w:t>владельцев магазинов</w:t>
            </w:r>
          </w:p>
          <w:p w14:paraId="32D8D420" w14:textId="77777777" w:rsidR="00BD5A4E" w:rsidRPr="00054EA1" w:rsidRDefault="00BD5A4E" w:rsidP="006C1803">
            <w:pPr>
              <w:spacing w:line="0" w:lineRule="atLeast"/>
              <w:ind w:left="68" w:firstLine="68"/>
              <w:jc w:val="center"/>
              <w:rPr>
                <w:rFonts w:ascii="Times New Roman" w:eastAsia="Times New Roman" w:hAnsi="Times New Roman" w:cs="Times New Roman"/>
                <w:sz w:val="24"/>
                <w:szCs w:val="24"/>
              </w:rPr>
            </w:pPr>
            <w:r w:rsidRPr="00054EA1">
              <w:rPr>
                <w:rFonts w:ascii="Times New Roman" w:eastAsia="Times New Roman" w:hAnsi="Times New Roman" w:cs="Times New Roman"/>
                <w:sz w:val="24"/>
                <w:szCs w:val="24"/>
              </w:rPr>
              <w:t>беспошлинной торговли»</w:t>
            </w:r>
          </w:p>
          <w:p w14:paraId="434EB035" w14:textId="6BFA152A" w:rsidR="00BD5A4E" w:rsidRPr="00054EA1" w:rsidRDefault="006C1803" w:rsidP="006C1803">
            <w:pPr>
              <w:spacing w:line="0" w:lineRule="atLeast"/>
              <w:ind w:left="68" w:right="603" w:firstLine="68"/>
              <w:jc w:val="right"/>
              <w:rPr>
                <w:rFonts w:ascii="Times New Roman" w:eastAsia="Times New Roman" w:hAnsi="Times New Roman" w:cs="Times New Roman"/>
                <w:sz w:val="24"/>
                <w:szCs w:val="24"/>
              </w:rPr>
            </w:pPr>
            <w:r>
              <w:rPr>
                <w:rFonts w:ascii="Times New Roman" w:eastAsia="Times New Roman" w:hAnsi="Times New Roman" w:cs="Times New Roman"/>
                <w:sz w:val="24"/>
                <w:szCs w:val="24"/>
              </w:rPr>
              <w:t>Форма</w:t>
            </w:r>
          </w:p>
          <w:p w14:paraId="7BB924C8" w14:textId="162CE93A" w:rsidR="00BD5A4E" w:rsidRPr="00054EA1" w:rsidRDefault="00BD5A4E" w:rsidP="006C1803">
            <w:pPr>
              <w:spacing w:line="0" w:lineRule="atLeast"/>
              <w:ind w:left="68" w:firstLine="68"/>
              <w:jc w:val="right"/>
              <w:rPr>
                <w:rFonts w:ascii="Times New Roman" w:eastAsia="Times New Roman" w:hAnsi="Times New Roman" w:cs="Times New Roman"/>
                <w:sz w:val="24"/>
                <w:szCs w:val="24"/>
              </w:rPr>
            </w:pPr>
            <w:r w:rsidRPr="00054EA1">
              <w:rPr>
                <w:rFonts w:ascii="Times New Roman" w:eastAsia="Times New Roman" w:hAnsi="Times New Roman" w:cs="Times New Roman"/>
                <w:sz w:val="24"/>
                <w:szCs w:val="24"/>
              </w:rPr>
              <w:t>_______________</w:t>
            </w:r>
          </w:p>
          <w:p w14:paraId="6FB1C2EB" w14:textId="77A8A34A" w:rsidR="00BD5A4E" w:rsidRPr="00054EA1" w:rsidRDefault="00680164" w:rsidP="006C1803">
            <w:pPr>
              <w:spacing w:line="0" w:lineRule="atLeast"/>
              <w:ind w:left="68" w:firstLine="68"/>
              <w:jc w:val="right"/>
              <w:rPr>
                <w:rFonts w:ascii="Times New Roman" w:eastAsia="Times New Roman" w:hAnsi="Times New Roman" w:cs="Times New Roman"/>
                <w:sz w:val="24"/>
                <w:szCs w:val="24"/>
              </w:rPr>
            </w:pPr>
            <w:r w:rsidRPr="00680164">
              <w:rPr>
                <w:rFonts w:ascii="Times New Roman" w:eastAsia="Times New Roman" w:hAnsi="Times New Roman" w:cs="Times New Roman"/>
                <w:sz w:val="24"/>
                <w:szCs w:val="24"/>
              </w:rPr>
              <w:t>(полное наименование</w:t>
            </w:r>
            <w:r w:rsidRPr="00680164">
              <w:rPr>
                <w:rFonts w:ascii="Times New Roman" w:eastAsia="Times New Roman" w:hAnsi="Times New Roman" w:cs="Times New Roman"/>
                <w:sz w:val="24"/>
                <w:szCs w:val="24"/>
              </w:rPr>
              <w:br/>
              <w:t xml:space="preserve">юридического </w:t>
            </w:r>
            <w:r w:rsidRPr="00680164">
              <w:rPr>
                <w:rFonts w:ascii="Times New Roman" w:eastAsia="Times New Roman" w:hAnsi="Times New Roman" w:cs="Times New Roman"/>
                <w:b/>
                <w:sz w:val="24"/>
                <w:szCs w:val="24"/>
              </w:rPr>
              <w:t>/физического</w:t>
            </w:r>
            <w:r w:rsidRPr="00680164">
              <w:rPr>
                <w:rFonts w:ascii="Times New Roman" w:eastAsia="Times New Roman" w:hAnsi="Times New Roman" w:cs="Times New Roman"/>
                <w:sz w:val="24"/>
                <w:szCs w:val="24"/>
              </w:rPr>
              <w:br/>
              <w:t>лица)</w:t>
            </w:r>
            <w:r w:rsidR="00BD5A4E" w:rsidRPr="00054EA1">
              <w:rPr>
                <w:rFonts w:ascii="Times New Roman" w:eastAsia="Times New Roman" w:hAnsi="Times New Roman" w:cs="Times New Roman"/>
                <w:sz w:val="24"/>
                <w:szCs w:val="24"/>
              </w:rPr>
              <w:t>_____________________</w:t>
            </w:r>
          </w:p>
          <w:p w14:paraId="118F91F5" w14:textId="77777777" w:rsidR="00BD5A4E" w:rsidRPr="00054EA1" w:rsidRDefault="00BD5A4E" w:rsidP="006C1803">
            <w:pPr>
              <w:spacing w:line="0" w:lineRule="atLeast"/>
              <w:ind w:left="68" w:firstLine="68"/>
              <w:jc w:val="right"/>
              <w:rPr>
                <w:rFonts w:ascii="Times New Roman" w:eastAsia="Times New Roman" w:hAnsi="Times New Roman" w:cs="Times New Roman"/>
                <w:sz w:val="24"/>
                <w:szCs w:val="24"/>
              </w:rPr>
            </w:pPr>
            <w:r w:rsidRPr="00054EA1">
              <w:rPr>
                <w:rFonts w:ascii="Times New Roman" w:eastAsia="Times New Roman" w:hAnsi="Times New Roman" w:cs="Times New Roman"/>
                <w:sz w:val="24"/>
                <w:szCs w:val="24"/>
              </w:rPr>
              <w:t>(юридический адрес)</w:t>
            </w:r>
          </w:p>
          <w:p w14:paraId="4BDF1CB9" w14:textId="77777777" w:rsidR="00BD5A4E" w:rsidRPr="00054EA1" w:rsidRDefault="00BD5A4E" w:rsidP="006C1803">
            <w:pPr>
              <w:spacing w:line="0" w:lineRule="atLeast"/>
              <w:ind w:left="68" w:firstLine="68"/>
              <w:jc w:val="right"/>
              <w:rPr>
                <w:rFonts w:ascii="Times New Roman" w:eastAsia="Times New Roman" w:hAnsi="Times New Roman" w:cs="Times New Roman"/>
                <w:sz w:val="24"/>
                <w:szCs w:val="24"/>
              </w:rPr>
            </w:pPr>
            <w:r w:rsidRPr="00054EA1">
              <w:rPr>
                <w:rFonts w:ascii="Times New Roman" w:eastAsia="Times New Roman" w:hAnsi="Times New Roman" w:cs="Times New Roman"/>
                <w:sz w:val="24"/>
                <w:szCs w:val="24"/>
              </w:rPr>
              <w:t>_____________________</w:t>
            </w:r>
          </w:p>
          <w:p w14:paraId="495DD24D" w14:textId="77777777" w:rsidR="00BD5A4E" w:rsidRPr="00054EA1" w:rsidRDefault="00BD5A4E" w:rsidP="006C1803">
            <w:pPr>
              <w:spacing w:line="0" w:lineRule="atLeast"/>
              <w:ind w:left="68" w:firstLine="68"/>
              <w:jc w:val="right"/>
              <w:rPr>
                <w:rFonts w:ascii="Times New Roman" w:eastAsia="Times New Roman" w:hAnsi="Times New Roman" w:cs="Times New Roman"/>
                <w:sz w:val="24"/>
                <w:szCs w:val="24"/>
              </w:rPr>
            </w:pPr>
            <w:r w:rsidRPr="00054EA1">
              <w:rPr>
                <w:rFonts w:ascii="Times New Roman" w:eastAsia="Times New Roman" w:hAnsi="Times New Roman" w:cs="Times New Roman"/>
                <w:sz w:val="24"/>
                <w:szCs w:val="24"/>
              </w:rPr>
              <w:t>фактический адрес)</w:t>
            </w:r>
          </w:p>
          <w:p w14:paraId="2F59BFCC" w14:textId="77777777" w:rsidR="00BD5A4E" w:rsidRPr="00054EA1" w:rsidRDefault="00BD5A4E" w:rsidP="006C1803">
            <w:pPr>
              <w:spacing w:line="0" w:lineRule="atLeast"/>
              <w:ind w:left="68" w:firstLine="68"/>
              <w:jc w:val="right"/>
              <w:rPr>
                <w:rFonts w:ascii="Times New Roman" w:eastAsia="Times New Roman" w:hAnsi="Times New Roman" w:cs="Times New Roman"/>
                <w:sz w:val="24"/>
                <w:szCs w:val="24"/>
              </w:rPr>
            </w:pPr>
            <w:r w:rsidRPr="00054EA1">
              <w:rPr>
                <w:rFonts w:ascii="Times New Roman" w:eastAsia="Times New Roman" w:hAnsi="Times New Roman" w:cs="Times New Roman"/>
                <w:sz w:val="24"/>
                <w:szCs w:val="24"/>
              </w:rPr>
              <w:t>_____________________</w:t>
            </w:r>
          </w:p>
          <w:p w14:paraId="211FB733" w14:textId="77777777" w:rsidR="00BD5A4E" w:rsidRPr="00054EA1" w:rsidRDefault="00BD5A4E" w:rsidP="006C1803">
            <w:pPr>
              <w:spacing w:line="0" w:lineRule="atLeast"/>
              <w:ind w:left="68" w:firstLine="68"/>
              <w:jc w:val="right"/>
              <w:rPr>
                <w:rFonts w:ascii="Times New Roman" w:eastAsia="Times New Roman" w:hAnsi="Times New Roman" w:cs="Times New Roman"/>
                <w:sz w:val="24"/>
                <w:szCs w:val="24"/>
              </w:rPr>
            </w:pPr>
            <w:r w:rsidRPr="00054EA1">
              <w:rPr>
                <w:rFonts w:ascii="Times New Roman" w:eastAsia="Times New Roman" w:hAnsi="Times New Roman" w:cs="Times New Roman"/>
                <w:sz w:val="24"/>
                <w:szCs w:val="24"/>
              </w:rPr>
              <w:t>(бизнес-</w:t>
            </w:r>
          </w:p>
          <w:p w14:paraId="58C3DAF2" w14:textId="77777777" w:rsidR="00BD5A4E" w:rsidRPr="00054EA1" w:rsidRDefault="00BD5A4E" w:rsidP="006C1803">
            <w:pPr>
              <w:spacing w:line="0" w:lineRule="atLeast"/>
              <w:ind w:left="68" w:firstLine="68"/>
              <w:jc w:val="right"/>
              <w:rPr>
                <w:rFonts w:ascii="Times New Roman" w:eastAsia="Times New Roman" w:hAnsi="Times New Roman" w:cs="Times New Roman"/>
                <w:sz w:val="24"/>
                <w:szCs w:val="24"/>
              </w:rPr>
            </w:pPr>
            <w:r w:rsidRPr="00054EA1">
              <w:rPr>
                <w:rFonts w:ascii="Times New Roman" w:eastAsia="Times New Roman" w:hAnsi="Times New Roman" w:cs="Times New Roman"/>
                <w:sz w:val="24"/>
                <w:szCs w:val="24"/>
              </w:rPr>
              <w:t>идентификационный</w:t>
            </w:r>
          </w:p>
          <w:p w14:paraId="6CB35153" w14:textId="77777777" w:rsidR="00BD5A4E" w:rsidRPr="00054EA1" w:rsidRDefault="00BD5A4E" w:rsidP="006C1803">
            <w:pPr>
              <w:spacing w:line="0" w:lineRule="atLeast"/>
              <w:ind w:left="68" w:firstLine="68"/>
              <w:jc w:val="right"/>
              <w:rPr>
                <w:rFonts w:ascii="Times New Roman" w:eastAsia="Times New Roman" w:hAnsi="Times New Roman" w:cs="Times New Roman"/>
                <w:sz w:val="24"/>
                <w:szCs w:val="24"/>
              </w:rPr>
            </w:pPr>
            <w:r w:rsidRPr="00054EA1">
              <w:rPr>
                <w:rFonts w:ascii="Times New Roman" w:eastAsia="Times New Roman" w:hAnsi="Times New Roman" w:cs="Times New Roman"/>
                <w:sz w:val="24"/>
                <w:szCs w:val="24"/>
              </w:rPr>
              <w:t>номер)</w:t>
            </w:r>
          </w:p>
          <w:p w14:paraId="3643CE12" w14:textId="77777777" w:rsidR="00BD5A4E" w:rsidRPr="00054EA1" w:rsidRDefault="00BD5A4E" w:rsidP="006C1803">
            <w:pPr>
              <w:spacing w:line="0" w:lineRule="atLeast"/>
              <w:ind w:left="68" w:firstLine="68"/>
              <w:jc w:val="right"/>
              <w:rPr>
                <w:rFonts w:ascii="Times New Roman" w:eastAsia="Times New Roman" w:hAnsi="Times New Roman" w:cs="Times New Roman"/>
                <w:sz w:val="24"/>
                <w:szCs w:val="24"/>
              </w:rPr>
            </w:pPr>
            <w:r w:rsidRPr="00054EA1">
              <w:rPr>
                <w:rFonts w:ascii="Times New Roman" w:eastAsia="Times New Roman" w:hAnsi="Times New Roman" w:cs="Times New Roman"/>
                <w:sz w:val="24"/>
                <w:szCs w:val="24"/>
              </w:rPr>
              <w:t>_____________________</w:t>
            </w:r>
          </w:p>
          <w:p w14:paraId="62455830" w14:textId="77777777" w:rsidR="00BD5A4E" w:rsidRPr="00054EA1" w:rsidRDefault="00BD5A4E" w:rsidP="006C1803">
            <w:pPr>
              <w:spacing w:line="0" w:lineRule="atLeast"/>
              <w:ind w:left="68" w:firstLine="68"/>
              <w:jc w:val="right"/>
              <w:rPr>
                <w:rFonts w:ascii="Times New Roman" w:eastAsia="Times New Roman" w:hAnsi="Times New Roman" w:cs="Times New Roman"/>
                <w:sz w:val="24"/>
                <w:szCs w:val="24"/>
              </w:rPr>
            </w:pPr>
            <w:r w:rsidRPr="00054EA1">
              <w:rPr>
                <w:rFonts w:ascii="Times New Roman" w:eastAsia="Times New Roman" w:hAnsi="Times New Roman" w:cs="Times New Roman"/>
                <w:sz w:val="24"/>
                <w:szCs w:val="24"/>
              </w:rPr>
              <w:t>(электронный адрес,</w:t>
            </w:r>
          </w:p>
          <w:p w14:paraId="19550680" w14:textId="77777777" w:rsidR="00BD5A4E" w:rsidRPr="00054EA1" w:rsidRDefault="00BD5A4E" w:rsidP="006C1803">
            <w:pPr>
              <w:spacing w:line="0" w:lineRule="atLeast"/>
              <w:ind w:left="68" w:firstLine="68"/>
              <w:jc w:val="right"/>
              <w:rPr>
                <w:rFonts w:ascii="Times New Roman" w:eastAsia="Times New Roman" w:hAnsi="Times New Roman" w:cs="Times New Roman"/>
                <w:sz w:val="24"/>
                <w:szCs w:val="24"/>
              </w:rPr>
            </w:pPr>
            <w:r w:rsidRPr="00054EA1">
              <w:rPr>
                <w:rFonts w:ascii="Times New Roman" w:eastAsia="Times New Roman" w:hAnsi="Times New Roman" w:cs="Times New Roman"/>
                <w:sz w:val="24"/>
                <w:szCs w:val="24"/>
              </w:rPr>
              <w:t>телефон)</w:t>
            </w:r>
          </w:p>
          <w:p w14:paraId="6DE726E7" w14:textId="77777777" w:rsidR="00BD5A4E" w:rsidRPr="00054EA1" w:rsidRDefault="00BD5A4E" w:rsidP="006C1803">
            <w:pPr>
              <w:spacing w:line="0" w:lineRule="atLeast"/>
              <w:ind w:left="68" w:firstLine="68"/>
              <w:jc w:val="right"/>
              <w:rPr>
                <w:rFonts w:ascii="Times New Roman" w:eastAsia="Times New Roman" w:hAnsi="Times New Roman" w:cs="Times New Roman"/>
                <w:sz w:val="24"/>
                <w:szCs w:val="24"/>
              </w:rPr>
            </w:pPr>
            <w:r w:rsidRPr="00054EA1">
              <w:rPr>
                <w:rFonts w:ascii="Times New Roman" w:eastAsia="Times New Roman" w:hAnsi="Times New Roman" w:cs="Times New Roman"/>
                <w:sz w:val="24"/>
                <w:szCs w:val="24"/>
              </w:rPr>
              <w:t>_____________________</w:t>
            </w:r>
          </w:p>
          <w:p w14:paraId="57CC53EB" w14:textId="77777777" w:rsidR="00BD5A4E" w:rsidRPr="00054EA1" w:rsidRDefault="00BD5A4E" w:rsidP="006C1803">
            <w:pPr>
              <w:spacing w:line="0" w:lineRule="atLeast"/>
              <w:ind w:left="68" w:firstLine="68"/>
              <w:jc w:val="right"/>
              <w:rPr>
                <w:rFonts w:ascii="Times New Roman" w:eastAsia="Times New Roman" w:hAnsi="Times New Roman" w:cs="Times New Roman"/>
                <w:sz w:val="24"/>
                <w:szCs w:val="24"/>
              </w:rPr>
            </w:pPr>
            <w:r w:rsidRPr="00054EA1">
              <w:rPr>
                <w:rFonts w:ascii="Times New Roman" w:eastAsia="Times New Roman" w:hAnsi="Times New Roman" w:cs="Times New Roman"/>
                <w:sz w:val="24"/>
                <w:szCs w:val="24"/>
              </w:rPr>
              <w:t>(наименование органа</w:t>
            </w:r>
          </w:p>
          <w:p w14:paraId="54BC3CB4" w14:textId="77777777" w:rsidR="00BD5A4E" w:rsidRPr="00054EA1" w:rsidRDefault="00BD5A4E" w:rsidP="006C1803">
            <w:pPr>
              <w:spacing w:line="0" w:lineRule="atLeast"/>
              <w:ind w:left="68" w:firstLine="68"/>
              <w:jc w:val="right"/>
              <w:rPr>
                <w:rFonts w:ascii="Times New Roman" w:eastAsia="Times New Roman" w:hAnsi="Times New Roman" w:cs="Times New Roman"/>
                <w:sz w:val="24"/>
                <w:szCs w:val="24"/>
              </w:rPr>
            </w:pPr>
            <w:r w:rsidRPr="00054EA1">
              <w:rPr>
                <w:rFonts w:ascii="Times New Roman" w:eastAsia="Times New Roman" w:hAnsi="Times New Roman" w:cs="Times New Roman"/>
                <w:sz w:val="24"/>
                <w:szCs w:val="24"/>
              </w:rPr>
              <w:t>государственных доходов)</w:t>
            </w:r>
          </w:p>
          <w:p w14:paraId="5471B987" w14:textId="77777777" w:rsidR="00BD5A4E" w:rsidRPr="00054EA1" w:rsidRDefault="00BD5A4E" w:rsidP="006C1803">
            <w:pPr>
              <w:spacing w:line="0" w:lineRule="atLeast"/>
              <w:ind w:left="68" w:firstLine="68"/>
              <w:jc w:val="center"/>
              <w:rPr>
                <w:rFonts w:ascii="Times New Roman" w:eastAsia="Times New Roman" w:hAnsi="Times New Roman" w:cs="Times New Roman"/>
                <w:sz w:val="24"/>
                <w:szCs w:val="24"/>
              </w:rPr>
            </w:pPr>
          </w:p>
          <w:p w14:paraId="29E75EB7" w14:textId="77777777" w:rsidR="00BD5A4E" w:rsidRPr="00054EA1" w:rsidRDefault="00BD5A4E" w:rsidP="006C1803">
            <w:pPr>
              <w:spacing w:line="0" w:lineRule="atLeast"/>
              <w:ind w:left="68" w:firstLine="68"/>
              <w:jc w:val="center"/>
              <w:rPr>
                <w:rFonts w:ascii="Times New Roman" w:eastAsia="Times New Roman" w:hAnsi="Times New Roman" w:cs="Times New Roman"/>
                <w:sz w:val="24"/>
                <w:szCs w:val="24"/>
              </w:rPr>
            </w:pPr>
            <w:r w:rsidRPr="00054EA1">
              <w:rPr>
                <w:rFonts w:ascii="Times New Roman" w:eastAsia="Times New Roman" w:hAnsi="Times New Roman" w:cs="Times New Roman"/>
                <w:sz w:val="24"/>
                <w:szCs w:val="24"/>
              </w:rPr>
              <w:t>Заявление</w:t>
            </w:r>
          </w:p>
          <w:p w14:paraId="2C2950D3" w14:textId="77777777" w:rsidR="00BD5A4E" w:rsidRPr="00054EA1" w:rsidRDefault="00BD5A4E" w:rsidP="006C1803">
            <w:pPr>
              <w:spacing w:line="0" w:lineRule="atLeast"/>
              <w:ind w:left="68" w:firstLine="68"/>
              <w:jc w:val="center"/>
              <w:rPr>
                <w:rFonts w:ascii="Times New Roman" w:eastAsia="Times New Roman" w:hAnsi="Times New Roman" w:cs="Times New Roman"/>
                <w:sz w:val="24"/>
                <w:szCs w:val="24"/>
              </w:rPr>
            </w:pPr>
            <w:r w:rsidRPr="00054EA1">
              <w:rPr>
                <w:rFonts w:ascii="Times New Roman" w:eastAsia="Times New Roman" w:hAnsi="Times New Roman" w:cs="Times New Roman"/>
                <w:sz w:val="24"/>
                <w:szCs w:val="24"/>
              </w:rPr>
              <w:t>о включении в реестр владельцев магазинов беспошлинной торговли</w:t>
            </w:r>
          </w:p>
          <w:p w14:paraId="480E66EC" w14:textId="77777777" w:rsidR="00BD5A4E" w:rsidRPr="00054EA1" w:rsidRDefault="00BD5A4E" w:rsidP="006C1803">
            <w:pPr>
              <w:spacing w:line="0" w:lineRule="atLeast"/>
              <w:ind w:left="68" w:firstLine="68"/>
              <w:rPr>
                <w:rFonts w:ascii="Times New Roman" w:eastAsia="Times New Roman" w:hAnsi="Times New Roman" w:cs="Times New Roman"/>
                <w:sz w:val="24"/>
                <w:szCs w:val="24"/>
              </w:rPr>
            </w:pPr>
          </w:p>
          <w:p w14:paraId="74CB6EC9" w14:textId="061562B4" w:rsidR="00BD5A4E" w:rsidRPr="00054EA1" w:rsidRDefault="00BD5A4E" w:rsidP="006C1803">
            <w:pPr>
              <w:spacing w:line="0" w:lineRule="atLeast"/>
              <w:ind w:left="68" w:firstLine="68"/>
              <w:rPr>
                <w:rFonts w:ascii="Times New Roman" w:eastAsia="Times New Roman" w:hAnsi="Times New Roman" w:cs="Times New Roman"/>
                <w:sz w:val="24"/>
                <w:szCs w:val="24"/>
              </w:rPr>
            </w:pPr>
            <w:r w:rsidRPr="00054EA1">
              <w:rPr>
                <w:rFonts w:ascii="Times New Roman" w:eastAsia="Times New Roman" w:hAnsi="Times New Roman" w:cs="Times New Roman"/>
                <w:sz w:val="24"/>
                <w:szCs w:val="24"/>
              </w:rPr>
              <w:t xml:space="preserve">Просим Вас согласно пункту 1 статьи 525 Кодекса Республики Казахстан «О таможенном регулировании в Республике Казахстан» </w:t>
            </w:r>
            <w:r w:rsidRPr="009724FA">
              <w:rPr>
                <w:rFonts w:ascii="Times New Roman" w:eastAsia="Times New Roman" w:hAnsi="Times New Roman" w:cs="Times New Roman"/>
                <w:b/>
                <w:sz w:val="24"/>
                <w:szCs w:val="24"/>
              </w:rPr>
              <w:t>(далее – Кодекс)</w:t>
            </w:r>
            <w:r w:rsidR="009724FA">
              <w:rPr>
                <w:rFonts w:ascii="Times New Roman" w:eastAsia="Times New Roman" w:hAnsi="Times New Roman" w:cs="Times New Roman"/>
                <w:b/>
                <w:sz w:val="24"/>
                <w:szCs w:val="24"/>
              </w:rPr>
              <w:t xml:space="preserve"> </w:t>
            </w:r>
            <w:r w:rsidRPr="00054EA1">
              <w:rPr>
                <w:rFonts w:ascii="Times New Roman" w:eastAsia="Times New Roman" w:hAnsi="Times New Roman" w:cs="Times New Roman"/>
                <w:sz w:val="24"/>
                <w:szCs w:val="24"/>
              </w:rPr>
              <w:t>включить в реестр владельцев магазинов беспошлинной торговли.</w:t>
            </w:r>
          </w:p>
          <w:p w14:paraId="3B65FB4C" w14:textId="77777777" w:rsidR="00BD5A4E" w:rsidRPr="00054EA1" w:rsidRDefault="00BD5A4E" w:rsidP="006C1803">
            <w:pPr>
              <w:spacing w:line="0" w:lineRule="atLeast"/>
              <w:ind w:left="68" w:firstLine="68"/>
              <w:rPr>
                <w:rFonts w:ascii="Times New Roman" w:eastAsia="Times New Roman" w:hAnsi="Times New Roman" w:cs="Times New Roman"/>
                <w:sz w:val="24"/>
                <w:szCs w:val="24"/>
              </w:rPr>
            </w:pPr>
            <w:r w:rsidRPr="00054EA1">
              <w:rPr>
                <w:rFonts w:ascii="Times New Roman" w:eastAsia="Times New Roman" w:hAnsi="Times New Roman" w:cs="Times New Roman"/>
                <w:sz w:val="24"/>
                <w:szCs w:val="24"/>
              </w:rPr>
              <w:t>Указываем следующие сведения:</w:t>
            </w:r>
          </w:p>
          <w:p w14:paraId="52666A33" w14:textId="77777777" w:rsidR="00BD5A4E" w:rsidRPr="00054EA1" w:rsidRDefault="00BD5A4E" w:rsidP="006C1803">
            <w:pPr>
              <w:spacing w:line="0" w:lineRule="atLeast"/>
              <w:ind w:left="68" w:firstLine="68"/>
              <w:rPr>
                <w:rFonts w:ascii="Times New Roman" w:eastAsia="Times New Roman" w:hAnsi="Times New Roman" w:cs="Times New Roman"/>
                <w:sz w:val="24"/>
                <w:szCs w:val="24"/>
              </w:rPr>
            </w:pPr>
            <w:r w:rsidRPr="00054EA1">
              <w:rPr>
                <w:rFonts w:ascii="Times New Roman" w:eastAsia="Times New Roman" w:hAnsi="Times New Roman" w:cs="Times New Roman"/>
                <w:sz w:val="24"/>
                <w:szCs w:val="24"/>
              </w:rPr>
              <w:t>наличие в собственности, хозяйственном ведении, оперативном управлении или</w:t>
            </w:r>
          </w:p>
          <w:p w14:paraId="3E050D54" w14:textId="77777777" w:rsidR="00BD5A4E" w:rsidRPr="00054EA1" w:rsidRDefault="00BD5A4E" w:rsidP="006C1803">
            <w:pPr>
              <w:spacing w:line="0" w:lineRule="atLeast"/>
              <w:ind w:left="68" w:firstLine="68"/>
              <w:rPr>
                <w:rFonts w:ascii="Times New Roman" w:eastAsia="Times New Roman" w:hAnsi="Times New Roman" w:cs="Times New Roman"/>
                <w:sz w:val="24"/>
                <w:szCs w:val="24"/>
              </w:rPr>
            </w:pPr>
            <w:r w:rsidRPr="00054EA1">
              <w:rPr>
                <w:rFonts w:ascii="Times New Roman" w:eastAsia="Times New Roman" w:hAnsi="Times New Roman" w:cs="Times New Roman"/>
                <w:sz w:val="24"/>
                <w:szCs w:val="24"/>
              </w:rPr>
              <w:t>аренде сооружений и (или) помещений (частей помещений), предназначенных для использования в качестве магазина беспошлинной торговли. Если сооружения и (или) помещения (части помещений) находятся в аренде на день подачи заявления о включении в реестр владельцев магазинов беспошлинной торговли, договор аренды в</w:t>
            </w:r>
          </w:p>
          <w:p w14:paraId="62DD3172" w14:textId="77777777" w:rsidR="00BD5A4E" w:rsidRPr="00054EA1" w:rsidRDefault="00BD5A4E" w:rsidP="006C1803">
            <w:pPr>
              <w:spacing w:line="0" w:lineRule="atLeast"/>
              <w:ind w:left="68" w:firstLine="68"/>
              <w:rPr>
                <w:rFonts w:ascii="Times New Roman" w:eastAsia="Times New Roman" w:hAnsi="Times New Roman" w:cs="Times New Roman"/>
                <w:sz w:val="24"/>
                <w:szCs w:val="24"/>
              </w:rPr>
            </w:pPr>
            <w:r w:rsidRPr="00054EA1">
              <w:rPr>
                <w:rFonts w:ascii="Times New Roman" w:eastAsia="Times New Roman" w:hAnsi="Times New Roman" w:cs="Times New Roman"/>
                <w:sz w:val="24"/>
                <w:szCs w:val="24"/>
              </w:rPr>
              <w:t>отношении таких сооружений и (или) помещений (частей помещений) должен быть заключен на срок не менее шести месяцев _____________________;</w:t>
            </w:r>
          </w:p>
          <w:p w14:paraId="5ABECBC3" w14:textId="77777777" w:rsidR="00BD5A4E" w:rsidRPr="00054EA1" w:rsidRDefault="00BD5A4E" w:rsidP="006C1803">
            <w:pPr>
              <w:spacing w:line="0" w:lineRule="atLeast"/>
              <w:ind w:left="68" w:firstLine="68"/>
              <w:rPr>
                <w:rFonts w:ascii="Times New Roman" w:eastAsia="Times New Roman" w:hAnsi="Times New Roman" w:cs="Times New Roman"/>
                <w:sz w:val="24"/>
                <w:szCs w:val="24"/>
              </w:rPr>
            </w:pPr>
            <w:r w:rsidRPr="00054EA1">
              <w:rPr>
                <w:rFonts w:ascii="Times New Roman" w:eastAsia="Times New Roman" w:hAnsi="Times New Roman" w:cs="Times New Roman"/>
                <w:sz w:val="24"/>
                <w:szCs w:val="24"/>
              </w:rPr>
              <w:t>торговый зал, находиться за пределами места, определенного для производства</w:t>
            </w:r>
          </w:p>
          <w:p w14:paraId="649BE083" w14:textId="77777777" w:rsidR="00BD5A4E" w:rsidRPr="00054EA1" w:rsidRDefault="00BD5A4E" w:rsidP="006C1803">
            <w:pPr>
              <w:spacing w:line="0" w:lineRule="atLeast"/>
              <w:ind w:left="68" w:firstLine="68"/>
              <w:rPr>
                <w:rFonts w:ascii="Times New Roman" w:eastAsia="Times New Roman" w:hAnsi="Times New Roman" w:cs="Times New Roman"/>
                <w:sz w:val="24"/>
                <w:szCs w:val="24"/>
              </w:rPr>
            </w:pPr>
            <w:r w:rsidRPr="00054EA1">
              <w:rPr>
                <w:rFonts w:ascii="Times New Roman" w:eastAsia="Times New Roman" w:hAnsi="Times New Roman" w:cs="Times New Roman"/>
                <w:sz w:val="24"/>
                <w:szCs w:val="24"/>
              </w:rPr>
              <w:t>таможенного декларирования товаров _______________________;</w:t>
            </w:r>
          </w:p>
          <w:p w14:paraId="4B00F847" w14:textId="77777777" w:rsidR="00BD5A4E" w:rsidRPr="00054EA1" w:rsidRDefault="00BD5A4E" w:rsidP="006C1803">
            <w:pPr>
              <w:spacing w:line="0" w:lineRule="atLeast"/>
              <w:ind w:left="68" w:firstLine="68"/>
              <w:rPr>
                <w:rFonts w:ascii="Times New Roman" w:eastAsia="Times New Roman" w:hAnsi="Times New Roman" w:cs="Times New Roman"/>
                <w:sz w:val="24"/>
                <w:szCs w:val="24"/>
              </w:rPr>
            </w:pPr>
            <w:r w:rsidRPr="00054EA1">
              <w:rPr>
                <w:rFonts w:ascii="Times New Roman" w:eastAsia="Times New Roman" w:hAnsi="Times New Roman" w:cs="Times New Roman"/>
                <w:sz w:val="24"/>
                <w:szCs w:val="24"/>
              </w:rPr>
              <w:t>наличие на территории магазина беспошлинной торговли места, предназначенные для осуществления торговых операций, а также отдельные огороженные места, предназначенные для осуществления операций по обеспечению сохранности товаров</w:t>
            </w:r>
          </w:p>
          <w:p w14:paraId="7F418AD7" w14:textId="77777777" w:rsidR="00BD5A4E" w:rsidRPr="00054EA1" w:rsidRDefault="00BD5A4E" w:rsidP="006C1803">
            <w:pPr>
              <w:spacing w:line="0" w:lineRule="atLeast"/>
              <w:ind w:left="68" w:firstLine="68"/>
              <w:rPr>
                <w:rFonts w:ascii="Times New Roman" w:eastAsia="Times New Roman" w:hAnsi="Times New Roman" w:cs="Times New Roman"/>
                <w:sz w:val="24"/>
                <w:szCs w:val="24"/>
              </w:rPr>
            </w:pPr>
            <w:r w:rsidRPr="00054EA1">
              <w:rPr>
                <w:rFonts w:ascii="Times New Roman" w:eastAsia="Times New Roman" w:hAnsi="Times New Roman" w:cs="Times New Roman"/>
                <w:sz w:val="24"/>
                <w:szCs w:val="24"/>
              </w:rPr>
              <w:t>и подготовке товаров к продаже (вскрытие упаковки, освобождение от тары и другие) ____________________;</w:t>
            </w:r>
          </w:p>
          <w:p w14:paraId="10784C26" w14:textId="77777777" w:rsidR="00BD5A4E" w:rsidRPr="00054EA1" w:rsidRDefault="00BD5A4E" w:rsidP="006C1803">
            <w:pPr>
              <w:spacing w:line="0" w:lineRule="atLeast"/>
              <w:ind w:left="68" w:firstLine="68"/>
              <w:rPr>
                <w:rFonts w:ascii="Times New Roman" w:eastAsia="Times New Roman" w:hAnsi="Times New Roman" w:cs="Times New Roman"/>
                <w:sz w:val="24"/>
                <w:szCs w:val="24"/>
              </w:rPr>
            </w:pPr>
            <w:r w:rsidRPr="00054EA1">
              <w:rPr>
                <w:rFonts w:ascii="Times New Roman" w:eastAsia="Times New Roman" w:hAnsi="Times New Roman" w:cs="Times New Roman"/>
                <w:sz w:val="24"/>
                <w:szCs w:val="24"/>
              </w:rPr>
              <w:t>наличие регистрационных документов или разрешений на розничную торговлю в случаях, предусмотренных законодательством Республики Казахстан __________________;</w:t>
            </w:r>
          </w:p>
          <w:p w14:paraId="720E12F6" w14:textId="77777777" w:rsidR="00BD5A4E" w:rsidRPr="00054EA1" w:rsidRDefault="00BD5A4E" w:rsidP="006C1803">
            <w:pPr>
              <w:spacing w:line="0" w:lineRule="atLeast"/>
              <w:ind w:left="68" w:firstLine="68"/>
              <w:rPr>
                <w:rFonts w:ascii="Times New Roman" w:eastAsia="Times New Roman" w:hAnsi="Times New Roman" w:cs="Times New Roman"/>
                <w:sz w:val="24"/>
                <w:szCs w:val="24"/>
              </w:rPr>
            </w:pPr>
            <w:r w:rsidRPr="00054EA1">
              <w:rPr>
                <w:rFonts w:ascii="Times New Roman" w:eastAsia="Times New Roman" w:hAnsi="Times New Roman" w:cs="Times New Roman"/>
                <w:sz w:val="24"/>
                <w:szCs w:val="24"/>
              </w:rPr>
              <w:t>отсутствие на день обращения в территориальный орган государственных доходов не</w:t>
            </w:r>
          </w:p>
          <w:p w14:paraId="20FA5A4F" w14:textId="77777777" w:rsidR="00BD5A4E" w:rsidRPr="00054EA1" w:rsidRDefault="00BD5A4E" w:rsidP="006C1803">
            <w:pPr>
              <w:spacing w:line="0" w:lineRule="atLeast"/>
              <w:ind w:left="68" w:firstLine="68"/>
              <w:rPr>
                <w:rFonts w:ascii="Times New Roman" w:eastAsia="Times New Roman" w:hAnsi="Times New Roman" w:cs="Times New Roman"/>
                <w:sz w:val="24"/>
                <w:szCs w:val="24"/>
              </w:rPr>
            </w:pPr>
            <w:r w:rsidRPr="00054EA1">
              <w:rPr>
                <w:rFonts w:ascii="Times New Roman" w:eastAsia="Times New Roman" w:hAnsi="Times New Roman" w:cs="Times New Roman"/>
                <w:sz w:val="24"/>
                <w:szCs w:val="24"/>
              </w:rPr>
              <w:t>исполненной в установленный срок обязанности по уплате таможенных платежей, налогов, специальных, антидемпинговых, компенсационных пошлин, пеней, процентов ___________________;</w:t>
            </w:r>
          </w:p>
          <w:p w14:paraId="3F6754C0" w14:textId="77777777" w:rsidR="00BD5A4E" w:rsidRPr="00054EA1" w:rsidRDefault="00BD5A4E" w:rsidP="006C1803">
            <w:pPr>
              <w:spacing w:line="0" w:lineRule="atLeast"/>
              <w:ind w:left="68" w:firstLine="68"/>
              <w:rPr>
                <w:rFonts w:ascii="Times New Roman" w:eastAsia="Times New Roman" w:hAnsi="Times New Roman" w:cs="Times New Roman"/>
                <w:sz w:val="24"/>
                <w:szCs w:val="24"/>
              </w:rPr>
            </w:pPr>
            <w:r w:rsidRPr="00054EA1">
              <w:rPr>
                <w:rFonts w:ascii="Times New Roman" w:eastAsia="Times New Roman" w:hAnsi="Times New Roman" w:cs="Times New Roman"/>
                <w:sz w:val="24"/>
                <w:szCs w:val="24"/>
              </w:rPr>
              <w:t>отсутствие фактов привлечения в течение одного года до дня обращения в орган государственных доходов к административной ответственности в соответствии со статьями 528, 532, 535, 538 544, 551, 555 Кодекса Республики Казахстан об административных правонарушениях  _____________;</w:t>
            </w:r>
          </w:p>
          <w:p w14:paraId="7A2B3199" w14:textId="77777777" w:rsidR="00BD5A4E" w:rsidRPr="00054EA1" w:rsidRDefault="00BD5A4E" w:rsidP="006C1803">
            <w:pPr>
              <w:spacing w:line="0" w:lineRule="atLeast"/>
              <w:ind w:left="68" w:firstLine="68"/>
              <w:rPr>
                <w:rFonts w:ascii="Times New Roman" w:eastAsia="Times New Roman" w:hAnsi="Times New Roman" w:cs="Times New Roman"/>
                <w:sz w:val="24"/>
                <w:szCs w:val="24"/>
              </w:rPr>
            </w:pPr>
            <w:r w:rsidRPr="00054EA1">
              <w:rPr>
                <w:rFonts w:ascii="Times New Roman" w:eastAsia="Times New Roman" w:hAnsi="Times New Roman" w:cs="Times New Roman"/>
                <w:sz w:val="24"/>
                <w:szCs w:val="24"/>
              </w:rPr>
              <w:t xml:space="preserve">наличие договора (соглашения) о пользовании </w:t>
            </w:r>
            <w:r w:rsidRPr="00E4591E">
              <w:rPr>
                <w:rFonts w:ascii="Times New Roman" w:eastAsia="Times New Roman" w:hAnsi="Times New Roman" w:cs="Times New Roman"/>
                <w:b/>
                <w:sz w:val="24"/>
                <w:szCs w:val="24"/>
              </w:rPr>
              <w:t>информационной</w:t>
            </w:r>
            <w:r w:rsidRPr="00054EA1">
              <w:rPr>
                <w:rFonts w:ascii="Times New Roman" w:eastAsia="Times New Roman" w:hAnsi="Times New Roman" w:cs="Times New Roman"/>
                <w:sz w:val="24"/>
                <w:szCs w:val="24"/>
              </w:rPr>
              <w:t xml:space="preserve"> системой электронных счетов-фактур ______________________;</w:t>
            </w:r>
          </w:p>
          <w:p w14:paraId="661AB157" w14:textId="77777777" w:rsidR="00BD5A4E" w:rsidRPr="00054EA1" w:rsidRDefault="00BD5A4E" w:rsidP="006C1803">
            <w:pPr>
              <w:spacing w:line="0" w:lineRule="atLeast"/>
              <w:ind w:left="68" w:firstLine="68"/>
              <w:rPr>
                <w:rFonts w:ascii="Times New Roman" w:eastAsia="Times New Roman" w:hAnsi="Times New Roman" w:cs="Times New Roman"/>
                <w:sz w:val="24"/>
                <w:szCs w:val="24"/>
              </w:rPr>
            </w:pPr>
            <w:r w:rsidRPr="00054EA1">
              <w:rPr>
                <w:rFonts w:ascii="Times New Roman" w:eastAsia="Times New Roman" w:hAnsi="Times New Roman" w:cs="Times New Roman"/>
                <w:sz w:val="24"/>
                <w:szCs w:val="24"/>
              </w:rPr>
              <w:t>отсутствие непогашенной судимости по статьям 190, 192-1, 193, 209, 213, 214, 218, 233, 233-1, 250, 259, 311 и 312 Уголовного кодекса Республики Казахстан, а также по статьям 214, 216, 218, 234, 235, 236, 241, 245, 255, 256, 286, 297, 366 и 367 Уголовного кодекса Республики Казахстан у физических лиц, являющихся руководителями юридических лиц, претендующих на включение в реестр владельцев магазинов беспошлинной торговли.</w:t>
            </w:r>
          </w:p>
          <w:p w14:paraId="29125310" w14:textId="77777777" w:rsidR="00BD5A4E" w:rsidRPr="00054EA1" w:rsidRDefault="00BD5A4E" w:rsidP="006C1803">
            <w:pPr>
              <w:spacing w:line="0" w:lineRule="atLeast"/>
              <w:ind w:left="68" w:firstLine="68"/>
              <w:rPr>
                <w:rFonts w:ascii="Times New Roman" w:eastAsia="Times New Roman" w:hAnsi="Times New Roman" w:cs="Times New Roman"/>
                <w:sz w:val="24"/>
                <w:szCs w:val="24"/>
              </w:rPr>
            </w:pPr>
            <w:r w:rsidRPr="00054EA1">
              <w:rPr>
                <w:rFonts w:ascii="Times New Roman" w:eastAsia="Times New Roman" w:hAnsi="Times New Roman" w:cs="Times New Roman"/>
                <w:sz w:val="24"/>
                <w:szCs w:val="24"/>
              </w:rPr>
              <w:t xml:space="preserve">Согласны на использование сведений, составляющих охраняемую законом тайну, содержащуюся в </w:t>
            </w:r>
            <w:r w:rsidRPr="00AF2CE3">
              <w:rPr>
                <w:rFonts w:ascii="Times New Roman" w:eastAsia="Times New Roman" w:hAnsi="Times New Roman" w:cs="Times New Roman"/>
                <w:b/>
                <w:sz w:val="24"/>
                <w:szCs w:val="24"/>
              </w:rPr>
              <w:t>информационных</w:t>
            </w:r>
            <w:r w:rsidRPr="00054EA1">
              <w:rPr>
                <w:rFonts w:ascii="Times New Roman" w:eastAsia="Times New Roman" w:hAnsi="Times New Roman" w:cs="Times New Roman"/>
                <w:sz w:val="24"/>
                <w:szCs w:val="24"/>
              </w:rPr>
              <w:t xml:space="preserve"> системах, исключительно в рамках оказания государственной услуги «Включение в реестр владельцев магазинов беспошлинной торговли» ____________________.</w:t>
            </w:r>
          </w:p>
          <w:p w14:paraId="3F095B56" w14:textId="77777777" w:rsidR="00BD5A4E" w:rsidRPr="00054EA1" w:rsidRDefault="00BD5A4E" w:rsidP="006C1803">
            <w:pPr>
              <w:spacing w:line="0" w:lineRule="atLeast"/>
              <w:ind w:left="68" w:firstLine="68"/>
              <w:rPr>
                <w:rFonts w:ascii="Times New Roman" w:eastAsia="Times New Roman" w:hAnsi="Times New Roman" w:cs="Times New Roman"/>
                <w:sz w:val="24"/>
                <w:szCs w:val="24"/>
              </w:rPr>
            </w:pPr>
            <w:r w:rsidRPr="00054EA1">
              <w:rPr>
                <w:rFonts w:ascii="Times New Roman" w:eastAsia="Times New Roman" w:hAnsi="Times New Roman" w:cs="Times New Roman"/>
                <w:sz w:val="24"/>
                <w:szCs w:val="24"/>
              </w:rPr>
              <w:t>Дата подачи ___________________.</w:t>
            </w:r>
          </w:p>
          <w:p w14:paraId="6501D9DE" w14:textId="77777777" w:rsidR="00BD5A4E" w:rsidRPr="00054EA1" w:rsidRDefault="00BD5A4E" w:rsidP="006C1803">
            <w:pPr>
              <w:spacing w:line="0" w:lineRule="atLeast"/>
              <w:ind w:left="68" w:firstLine="68"/>
              <w:rPr>
                <w:rFonts w:ascii="Times New Roman" w:eastAsia="Times New Roman" w:hAnsi="Times New Roman" w:cs="Times New Roman"/>
                <w:sz w:val="24"/>
                <w:szCs w:val="24"/>
              </w:rPr>
            </w:pPr>
            <w:r w:rsidRPr="00054EA1">
              <w:rPr>
                <w:rFonts w:ascii="Times New Roman" w:eastAsia="Times New Roman" w:hAnsi="Times New Roman" w:cs="Times New Roman"/>
                <w:sz w:val="24"/>
                <w:szCs w:val="24"/>
              </w:rPr>
              <w:t xml:space="preserve">Фамилия, имя, отчество </w:t>
            </w:r>
            <w:r w:rsidRPr="00FA67C4">
              <w:rPr>
                <w:rFonts w:ascii="Times New Roman" w:eastAsia="Times New Roman" w:hAnsi="Times New Roman" w:cs="Times New Roman"/>
                <w:b/>
                <w:sz w:val="24"/>
                <w:szCs w:val="24"/>
              </w:rPr>
              <w:t>(при его наличии)</w:t>
            </w:r>
            <w:r w:rsidRPr="00054EA1">
              <w:rPr>
                <w:rFonts w:ascii="Times New Roman" w:eastAsia="Times New Roman" w:hAnsi="Times New Roman" w:cs="Times New Roman"/>
                <w:sz w:val="24"/>
                <w:szCs w:val="24"/>
              </w:rPr>
              <w:t xml:space="preserve"> представителя юридического лица _______________________.</w:t>
            </w:r>
          </w:p>
          <w:p w14:paraId="130FFB82" w14:textId="77777777" w:rsidR="00BD5A4E" w:rsidRPr="00054EA1" w:rsidRDefault="00BD5A4E" w:rsidP="006C1803">
            <w:pPr>
              <w:spacing w:line="0" w:lineRule="atLeast"/>
              <w:ind w:left="68" w:firstLine="68"/>
              <w:rPr>
                <w:rFonts w:ascii="Times New Roman" w:eastAsia="Times New Roman" w:hAnsi="Times New Roman" w:cs="Times New Roman"/>
                <w:sz w:val="24"/>
                <w:szCs w:val="24"/>
              </w:rPr>
            </w:pPr>
            <w:r w:rsidRPr="00054EA1">
              <w:rPr>
                <w:rFonts w:ascii="Times New Roman" w:eastAsia="Times New Roman" w:hAnsi="Times New Roman" w:cs="Times New Roman"/>
                <w:sz w:val="24"/>
                <w:szCs w:val="24"/>
              </w:rPr>
              <w:t>Подпись ________________.</w:t>
            </w:r>
          </w:p>
          <w:p w14:paraId="136F40A7" w14:textId="77777777" w:rsidR="00BD5A4E" w:rsidRPr="00827F03" w:rsidRDefault="00BD5A4E" w:rsidP="006C1803">
            <w:pPr>
              <w:spacing w:line="0" w:lineRule="atLeast"/>
              <w:ind w:left="68" w:firstLine="68"/>
              <w:rPr>
                <w:rFonts w:ascii="Times New Roman" w:eastAsia="Times New Roman" w:hAnsi="Times New Roman" w:cs="Times New Roman"/>
                <w:b/>
                <w:color w:val="000000"/>
                <w:sz w:val="24"/>
                <w:szCs w:val="24"/>
              </w:rPr>
            </w:pPr>
          </w:p>
        </w:tc>
        <w:tc>
          <w:tcPr>
            <w:tcW w:w="4394" w:type="dxa"/>
          </w:tcPr>
          <w:p w14:paraId="6730663E" w14:textId="77777777" w:rsidR="00BD5A4E" w:rsidRPr="007D3DD5" w:rsidRDefault="00BD5A4E" w:rsidP="006C1803">
            <w:pPr>
              <w:spacing w:line="0" w:lineRule="atLeast"/>
              <w:ind w:left="68" w:firstLine="68"/>
              <w:jc w:val="center"/>
              <w:rPr>
                <w:rFonts w:ascii="Times New Roman" w:eastAsia="Times New Roman" w:hAnsi="Times New Roman" w:cs="Times New Roman"/>
                <w:sz w:val="24"/>
                <w:szCs w:val="24"/>
              </w:rPr>
            </w:pPr>
            <w:r w:rsidRPr="007D3DD5">
              <w:rPr>
                <w:rFonts w:ascii="Times New Roman" w:eastAsia="Times New Roman" w:hAnsi="Times New Roman" w:cs="Times New Roman"/>
                <w:sz w:val="24"/>
                <w:szCs w:val="24"/>
              </w:rPr>
              <w:t>Приложение 2</w:t>
            </w:r>
          </w:p>
          <w:p w14:paraId="592BD42D" w14:textId="77777777" w:rsidR="006C1803" w:rsidRDefault="00BD5A4E" w:rsidP="006C1803">
            <w:pPr>
              <w:spacing w:line="0" w:lineRule="atLeast"/>
              <w:ind w:left="68" w:right="462" w:firstLine="68"/>
              <w:jc w:val="center"/>
              <w:rPr>
                <w:rFonts w:ascii="Times New Roman" w:eastAsia="Times New Roman" w:hAnsi="Times New Roman" w:cs="Times New Roman"/>
                <w:sz w:val="24"/>
                <w:szCs w:val="24"/>
              </w:rPr>
            </w:pPr>
            <w:r w:rsidRPr="007D3DD5">
              <w:rPr>
                <w:rFonts w:ascii="Times New Roman" w:eastAsia="Times New Roman" w:hAnsi="Times New Roman" w:cs="Times New Roman"/>
                <w:sz w:val="24"/>
                <w:szCs w:val="24"/>
              </w:rPr>
              <w:t>к Правилам</w:t>
            </w:r>
            <w:r w:rsidRPr="007D3DD5">
              <w:rPr>
                <w:rFonts w:ascii="Times New Roman" w:eastAsia="Times New Roman" w:hAnsi="Times New Roman" w:cs="Times New Roman"/>
                <w:sz w:val="24"/>
                <w:szCs w:val="24"/>
              </w:rPr>
              <w:br/>
              <w:t>оказания государственной</w:t>
            </w:r>
            <w:r w:rsidRPr="007D3DD5">
              <w:rPr>
                <w:rFonts w:ascii="Times New Roman" w:eastAsia="Times New Roman" w:hAnsi="Times New Roman" w:cs="Times New Roman"/>
                <w:sz w:val="24"/>
                <w:szCs w:val="24"/>
              </w:rPr>
              <w:br/>
              <w:t>услуги «Включение в реестр</w:t>
            </w:r>
            <w:r w:rsidRPr="007D3DD5">
              <w:rPr>
                <w:rFonts w:ascii="Times New Roman" w:eastAsia="Times New Roman" w:hAnsi="Times New Roman" w:cs="Times New Roman"/>
                <w:sz w:val="24"/>
                <w:szCs w:val="24"/>
              </w:rPr>
              <w:br/>
              <w:t>владельцев ма</w:t>
            </w:r>
            <w:r w:rsidR="006C1803">
              <w:rPr>
                <w:rFonts w:ascii="Times New Roman" w:eastAsia="Times New Roman" w:hAnsi="Times New Roman" w:cs="Times New Roman"/>
                <w:sz w:val="24"/>
                <w:szCs w:val="24"/>
              </w:rPr>
              <w:t>газинов</w:t>
            </w:r>
            <w:r w:rsidR="006C1803">
              <w:rPr>
                <w:rFonts w:ascii="Times New Roman" w:eastAsia="Times New Roman" w:hAnsi="Times New Roman" w:cs="Times New Roman"/>
                <w:sz w:val="24"/>
                <w:szCs w:val="24"/>
              </w:rPr>
              <w:br/>
              <w:t>беспошлинной торговли»</w:t>
            </w:r>
            <w:r w:rsidR="006C1803">
              <w:rPr>
                <w:rFonts w:ascii="Times New Roman" w:eastAsia="Times New Roman" w:hAnsi="Times New Roman" w:cs="Times New Roman"/>
                <w:sz w:val="24"/>
                <w:szCs w:val="24"/>
              </w:rPr>
              <w:br/>
            </w:r>
          </w:p>
          <w:p w14:paraId="293A3BF7" w14:textId="78CC8589" w:rsidR="006C1803" w:rsidRDefault="006C1803" w:rsidP="006C1803">
            <w:pPr>
              <w:spacing w:line="0" w:lineRule="atLeast"/>
              <w:ind w:left="68" w:right="462" w:firstLine="68"/>
              <w:jc w:val="right"/>
              <w:rPr>
                <w:rFonts w:ascii="Times New Roman" w:eastAsia="Times New Roman" w:hAnsi="Times New Roman" w:cs="Times New Roman"/>
                <w:sz w:val="24"/>
                <w:szCs w:val="24"/>
              </w:rPr>
            </w:pPr>
            <w:r>
              <w:rPr>
                <w:rFonts w:ascii="Times New Roman" w:eastAsia="Times New Roman" w:hAnsi="Times New Roman" w:cs="Times New Roman"/>
                <w:sz w:val="24"/>
                <w:szCs w:val="24"/>
              </w:rPr>
              <w:t>Форма</w:t>
            </w:r>
          </w:p>
          <w:p w14:paraId="46AB673B" w14:textId="62964256" w:rsidR="00BD5A4E" w:rsidRPr="007D3DD5" w:rsidRDefault="00BD5A4E" w:rsidP="006C1803">
            <w:pPr>
              <w:spacing w:line="0" w:lineRule="atLeast"/>
              <w:ind w:left="68" w:firstLine="68"/>
              <w:jc w:val="right"/>
              <w:rPr>
                <w:rFonts w:ascii="Times New Roman" w:eastAsia="Times New Roman" w:hAnsi="Times New Roman" w:cs="Times New Roman"/>
                <w:sz w:val="24"/>
                <w:szCs w:val="24"/>
              </w:rPr>
            </w:pPr>
            <w:r w:rsidRPr="007D3DD5">
              <w:rPr>
                <w:rFonts w:ascii="Times New Roman" w:eastAsia="Times New Roman" w:hAnsi="Times New Roman" w:cs="Times New Roman"/>
                <w:sz w:val="24"/>
                <w:szCs w:val="24"/>
              </w:rPr>
              <w:t>_____________________</w:t>
            </w:r>
            <w:r w:rsidRPr="007D3DD5">
              <w:rPr>
                <w:rFonts w:ascii="Times New Roman" w:eastAsia="Times New Roman" w:hAnsi="Times New Roman" w:cs="Times New Roman"/>
                <w:sz w:val="24"/>
                <w:szCs w:val="24"/>
              </w:rPr>
              <w:br/>
              <w:t>(полное наименование</w:t>
            </w:r>
            <w:r w:rsidRPr="007D3DD5">
              <w:rPr>
                <w:rFonts w:ascii="Times New Roman" w:eastAsia="Times New Roman" w:hAnsi="Times New Roman" w:cs="Times New Roman"/>
                <w:sz w:val="24"/>
                <w:szCs w:val="24"/>
              </w:rPr>
              <w:br/>
              <w:t>юридического лица)</w:t>
            </w:r>
            <w:r w:rsidRPr="007D3DD5">
              <w:rPr>
                <w:rFonts w:ascii="Times New Roman" w:eastAsia="Times New Roman" w:hAnsi="Times New Roman" w:cs="Times New Roman"/>
                <w:sz w:val="24"/>
                <w:szCs w:val="24"/>
              </w:rPr>
              <w:br/>
              <w:t>_____________________</w:t>
            </w:r>
            <w:r w:rsidRPr="007D3DD5">
              <w:rPr>
                <w:rFonts w:ascii="Times New Roman" w:eastAsia="Times New Roman" w:hAnsi="Times New Roman" w:cs="Times New Roman"/>
                <w:sz w:val="24"/>
                <w:szCs w:val="24"/>
              </w:rPr>
              <w:br/>
              <w:t>(юридический адрес)</w:t>
            </w:r>
            <w:r w:rsidRPr="007D3DD5">
              <w:rPr>
                <w:rFonts w:ascii="Times New Roman" w:eastAsia="Times New Roman" w:hAnsi="Times New Roman" w:cs="Times New Roman"/>
                <w:sz w:val="24"/>
                <w:szCs w:val="24"/>
              </w:rPr>
              <w:br/>
              <w:t>_____________________</w:t>
            </w:r>
            <w:r w:rsidRPr="007D3DD5">
              <w:rPr>
                <w:rFonts w:ascii="Times New Roman" w:eastAsia="Times New Roman" w:hAnsi="Times New Roman" w:cs="Times New Roman"/>
                <w:sz w:val="24"/>
                <w:szCs w:val="24"/>
              </w:rPr>
              <w:br/>
              <w:t>фактический адрес)</w:t>
            </w:r>
            <w:r w:rsidRPr="007D3DD5">
              <w:rPr>
                <w:rFonts w:ascii="Times New Roman" w:eastAsia="Times New Roman" w:hAnsi="Times New Roman" w:cs="Times New Roman"/>
                <w:sz w:val="24"/>
                <w:szCs w:val="24"/>
              </w:rPr>
              <w:br/>
              <w:t>_____________________</w:t>
            </w:r>
            <w:r w:rsidRPr="007D3DD5">
              <w:rPr>
                <w:rFonts w:ascii="Times New Roman" w:eastAsia="Times New Roman" w:hAnsi="Times New Roman" w:cs="Times New Roman"/>
                <w:sz w:val="24"/>
                <w:szCs w:val="24"/>
              </w:rPr>
              <w:br/>
              <w:t>(бизнес-</w:t>
            </w:r>
          </w:p>
          <w:p w14:paraId="38A422B8" w14:textId="77777777" w:rsidR="00BD5A4E" w:rsidRPr="007D3DD5" w:rsidRDefault="00BD5A4E" w:rsidP="006C1803">
            <w:pPr>
              <w:spacing w:line="0" w:lineRule="atLeast"/>
              <w:ind w:left="68" w:firstLine="68"/>
              <w:jc w:val="right"/>
              <w:rPr>
                <w:rFonts w:ascii="Times New Roman" w:eastAsia="Times New Roman" w:hAnsi="Times New Roman" w:cs="Times New Roman"/>
                <w:sz w:val="24"/>
                <w:szCs w:val="24"/>
              </w:rPr>
            </w:pPr>
            <w:r w:rsidRPr="007D3DD5">
              <w:rPr>
                <w:rFonts w:ascii="Times New Roman" w:eastAsia="Times New Roman" w:hAnsi="Times New Roman" w:cs="Times New Roman"/>
                <w:sz w:val="24"/>
                <w:szCs w:val="24"/>
              </w:rPr>
              <w:t>идентификационный</w:t>
            </w:r>
            <w:r w:rsidRPr="007D3DD5">
              <w:rPr>
                <w:rFonts w:ascii="Times New Roman" w:eastAsia="Times New Roman" w:hAnsi="Times New Roman" w:cs="Times New Roman"/>
                <w:sz w:val="24"/>
                <w:szCs w:val="24"/>
              </w:rPr>
              <w:br/>
              <w:t>номер)</w:t>
            </w:r>
            <w:r w:rsidRPr="007D3DD5">
              <w:rPr>
                <w:rFonts w:ascii="Times New Roman" w:eastAsia="Times New Roman" w:hAnsi="Times New Roman" w:cs="Times New Roman"/>
                <w:sz w:val="24"/>
                <w:szCs w:val="24"/>
              </w:rPr>
              <w:br/>
              <w:t>_____________________</w:t>
            </w:r>
            <w:r w:rsidRPr="007D3DD5">
              <w:rPr>
                <w:rFonts w:ascii="Times New Roman" w:eastAsia="Times New Roman" w:hAnsi="Times New Roman" w:cs="Times New Roman"/>
                <w:sz w:val="24"/>
                <w:szCs w:val="24"/>
              </w:rPr>
              <w:br/>
              <w:t>(электронный адрес,</w:t>
            </w:r>
          </w:p>
          <w:p w14:paraId="0BD4AFFC" w14:textId="77777777" w:rsidR="00BD5A4E" w:rsidRDefault="00BD5A4E" w:rsidP="006C1803">
            <w:pPr>
              <w:spacing w:line="0" w:lineRule="atLeast"/>
              <w:ind w:left="68" w:firstLine="68"/>
              <w:jc w:val="right"/>
              <w:rPr>
                <w:rFonts w:ascii="Times New Roman" w:eastAsia="Times New Roman" w:hAnsi="Times New Roman" w:cs="Times New Roman"/>
                <w:sz w:val="24"/>
                <w:szCs w:val="24"/>
              </w:rPr>
            </w:pPr>
            <w:r w:rsidRPr="007D3DD5">
              <w:rPr>
                <w:rFonts w:ascii="Times New Roman" w:eastAsia="Times New Roman" w:hAnsi="Times New Roman" w:cs="Times New Roman"/>
                <w:sz w:val="24"/>
                <w:szCs w:val="24"/>
              </w:rPr>
              <w:t>телефон)</w:t>
            </w:r>
            <w:r w:rsidRPr="007D3DD5">
              <w:rPr>
                <w:rFonts w:ascii="Times New Roman" w:eastAsia="Times New Roman" w:hAnsi="Times New Roman" w:cs="Times New Roman"/>
                <w:sz w:val="24"/>
                <w:szCs w:val="24"/>
              </w:rPr>
              <w:br/>
              <w:t>_____________________</w:t>
            </w:r>
            <w:r w:rsidRPr="007D3DD5">
              <w:rPr>
                <w:rFonts w:ascii="Times New Roman" w:eastAsia="Times New Roman" w:hAnsi="Times New Roman" w:cs="Times New Roman"/>
                <w:sz w:val="24"/>
                <w:szCs w:val="24"/>
              </w:rPr>
              <w:br/>
              <w:t>(наименование органа</w:t>
            </w:r>
            <w:r w:rsidRPr="007D3DD5">
              <w:rPr>
                <w:rFonts w:ascii="Times New Roman" w:eastAsia="Times New Roman" w:hAnsi="Times New Roman" w:cs="Times New Roman"/>
                <w:sz w:val="24"/>
                <w:szCs w:val="24"/>
              </w:rPr>
              <w:br/>
              <w:t>государственных доходов)</w:t>
            </w:r>
          </w:p>
          <w:p w14:paraId="7970006E" w14:textId="77777777" w:rsidR="00BD5A4E" w:rsidRDefault="00BD5A4E" w:rsidP="006C1803">
            <w:pPr>
              <w:spacing w:line="0" w:lineRule="atLeast"/>
              <w:ind w:left="68" w:firstLine="68"/>
              <w:rPr>
                <w:rFonts w:ascii="Times New Roman" w:eastAsia="Times New Roman" w:hAnsi="Times New Roman" w:cs="Times New Roman"/>
                <w:sz w:val="24"/>
                <w:szCs w:val="24"/>
              </w:rPr>
            </w:pPr>
          </w:p>
          <w:p w14:paraId="7DF83DD8" w14:textId="77777777" w:rsidR="00BD5A4E" w:rsidRPr="00054EA1" w:rsidRDefault="00BD5A4E" w:rsidP="006C1803">
            <w:pPr>
              <w:spacing w:line="0" w:lineRule="atLeast"/>
              <w:ind w:left="68" w:firstLine="68"/>
              <w:jc w:val="center"/>
              <w:rPr>
                <w:rFonts w:ascii="Times New Roman" w:eastAsia="Times New Roman" w:hAnsi="Times New Roman" w:cs="Times New Roman"/>
                <w:sz w:val="24"/>
                <w:szCs w:val="24"/>
              </w:rPr>
            </w:pPr>
            <w:r w:rsidRPr="00054EA1">
              <w:rPr>
                <w:rFonts w:ascii="Times New Roman" w:eastAsia="Times New Roman" w:hAnsi="Times New Roman" w:cs="Times New Roman"/>
                <w:sz w:val="24"/>
                <w:szCs w:val="24"/>
              </w:rPr>
              <w:t>Заявление</w:t>
            </w:r>
          </w:p>
          <w:p w14:paraId="37699229" w14:textId="77777777" w:rsidR="00BD5A4E" w:rsidRPr="00054EA1" w:rsidRDefault="00BD5A4E" w:rsidP="006C1803">
            <w:pPr>
              <w:spacing w:line="0" w:lineRule="atLeast"/>
              <w:ind w:left="68" w:firstLine="68"/>
              <w:jc w:val="center"/>
              <w:rPr>
                <w:rFonts w:ascii="Times New Roman" w:eastAsia="Times New Roman" w:hAnsi="Times New Roman" w:cs="Times New Roman"/>
                <w:sz w:val="24"/>
                <w:szCs w:val="24"/>
              </w:rPr>
            </w:pPr>
            <w:r w:rsidRPr="00054EA1">
              <w:rPr>
                <w:rFonts w:ascii="Times New Roman" w:eastAsia="Times New Roman" w:hAnsi="Times New Roman" w:cs="Times New Roman"/>
                <w:sz w:val="24"/>
                <w:szCs w:val="24"/>
              </w:rPr>
              <w:t>о включении в реестр владельцев магазинов беспошлинной торговли</w:t>
            </w:r>
          </w:p>
          <w:p w14:paraId="68191120" w14:textId="77777777" w:rsidR="00BD5A4E" w:rsidRPr="00054EA1" w:rsidRDefault="00BD5A4E" w:rsidP="006C1803">
            <w:pPr>
              <w:spacing w:line="0" w:lineRule="atLeast"/>
              <w:ind w:left="68" w:firstLine="68"/>
              <w:rPr>
                <w:rFonts w:ascii="Times New Roman" w:eastAsia="Times New Roman" w:hAnsi="Times New Roman" w:cs="Times New Roman"/>
                <w:sz w:val="24"/>
                <w:szCs w:val="24"/>
              </w:rPr>
            </w:pPr>
          </w:p>
          <w:p w14:paraId="7C01883C" w14:textId="534D0817" w:rsidR="00BD5A4E" w:rsidRPr="00054EA1" w:rsidRDefault="00BD5A4E" w:rsidP="006C1803">
            <w:pPr>
              <w:spacing w:line="0" w:lineRule="atLeast"/>
              <w:ind w:left="68" w:firstLine="68"/>
              <w:rPr>
                <w:rFonts w:ascii="Times New Roman" w:eastAsia="Times New Roman" w:hAnsi="Times New Roman" w:cs="Times New Roman"/>
                <w:sz w:val="24"/>
                <w:szCs w:val="24"/>
              </w:rPr>
            </w:pPr>
            <w:r w:rsidRPr="00054EA1">
              <w:rPr>
                <w:rFonts w:ascii="Times New Roman" w:eastAsia="Times New Roman" w:hAnsi="Times New Roman" w:cs="Times New Roman"/>
                <w:sz w:val="24"/>
                <w:szCs w:val="24"/>
              </w:rPr>
              <w:t>Просим Вас согласно пункту 1 статьи 525 Кодекса Республики Казахстан «О таможенном регулировании в Республике Казахстан» включить в реестр владельцев магазинов беспошлинной торговли.</w:t>
            </w:r>
          </w:p>
          <w:p w14:paraId="61D45DFB" w14:textId="77777777" w:rsidR="00BD5A4E" w:rsidRPr="00054EA1" w:rsidRDefault="00BD5A4E" w:rsidP="006C1803">
            <w:pPr>
              <w:spacing w:line="0" w:lineRule="atLeast"/>
              <w:ind w:left="68" w:firstLine="68"/>
              <w:rPr>
                <w:rFonts w:ascii="Times New Roman" w:eastAsia="Times New Roman" w:hAnsi="Times New Roman" w:cs="Times New Roman"/>
                <w:sz w:val="24"/>
                <w:szCs w:val="24"/>
              </w:rPr>
            </w:pPr>
            <w:r w:rsidRPr="00054EA1">
              <w:rPr>
                <w:rFonts w:ascii="Times New Roman" w:eastAsia="Times New Roman" w:hAnsi="Times New Roman" w:cs="Times New Roman"/>
                <w:sz w:val="24"/>
                <w:szCs w:val="24"/>
              </w:rPr>
              <w:t>Указываем следующие сведения:</w:t>
            </w:r>
          </w:p>
          <w:p w14:paraId="2B264D83" w14:textId="77777777" w:rsidR="00BD5A4E" w:rsidRPr="00054EA1" w:rsidRDefault="00BD5A4E" w:rsidP="006C1803">
            <w:pPr>
              <w:spacing w:line="0" w:lineRule="atLeast"/>
              <w:ind w:left="68" w:firstLine="68"/>
              <w:rPr>
                <w:rFonts w:ascii="Times New Roman" w:eastAsia="Times New Roman" w:hAnsi="Times New Roman" w:cs="Times New Roman"/>
                <w:sz w:val="24"/>
                <w:szCs w:val="24"/>
              </w:rPr>
            </w:pPr>
            <w:r w:rsidRPr="00054EA1">
              <w:rPr>
                <w:rFonts w:ascii="Times New Roman" w:eastAsia="Times New Roman" w:hAnsi="Times New Roman" w:cs="Times New Roman"/>
                <w:sz w:val="24"/>
                <w:szCs w:val="24"/>
              </w:rPr>
              <w:t>наличие в собственности, хозяйственном ведении, оперативном управлении или</w:t>
            </w:r>
          </w:p>
          <w:p w14:paraId="77786092" w14:textId="77777777" w:rsidR="00BD5A4E" w:rsidRPr="00054EA1" w:rsidRDefault="00BD5A4E" w:rsidP="006C1803">
            <w:pPr>
              <w:spacing w:line="0" w:lineRule="atLeast"/>
              <w:ind w:left="68" w:firstLine="68"/>
              <w:rPr>
                <w:rFonts w:ascii="Times New Roman" w:eastAsia="Times New Roman" w:hAnsi="Times New Roman" w:cs="Times New Roman"/>
                <w:sz w:val="24"/>
                <w:szCs w:val="24"/>
              </w:rPr>
            </w:pPr>
            <w:r w:rsidRPr="00054EA1">
              <w:rPr>
                <w:rFonts w:ascii="Times New Roman" w:eastAsia="Times New Roman" w:hAnsi="Times New Roman" w:cs="Times New Roman"/>
                <w:sz w:val="24"/>
                <w:szCs w:val="24"/>
              </w:rPr>
              <w:t>аренде сооружений и (или) помещений (частей помещений), предназначенных для использования в качестве магазина беспошлинной торговли. Если сооружения и (или) помещения (части помещений) находятся в аренде на день подачи заявления о включении в реестр владельцев магазинов беспошлинной торговли, договор аренды в</w:t>
            </w:r>
          </w:p>
          <w:p w14:paraId="601DB3E7" w14:textId="77777777" w:rsidR="00BD5A4E" w:rsidRPr="00054EA1" w:rsidRDefault="00BD5A4E" w:rsidP="006C1803">
            <w:pPr>
              <w:spacing w:line="0" w:lineRule="atLeast"/>
              <w:ind w:left="68" w:firstLine="68"/>
              <w:rPr>
                <w:rFonts w:ascii="Times New Roman" w:eastAsia="Times New Roman" w:hAnsi="Times New Roman" w:cs="Times New Roman"/>
                <w:sz w:val="24"/>
                <w:szCs w:val="24"/>
              </w:rPr>
            </w:pPr>
            <w:r w:rsidRPr="00054EA1">
              <w:rPr>
                <w:rFonts w:ascii="Times New Roman" w:eastAsia="Times New Roman" w:hAnsi="Times New Roman" w:cs="Times New Roman"/>
                <w:sz w:val="24"/>
                <w:szCs w:val="24"/>
              </w:rPr>
              <w:t>отношении таких сооружений и (или) помещений (частей помещений) должен быть заключен на срок не менее шести месяцев _____________________;</w:t>
            </w:r>
          </w:p>
          <w:p w14:paraId="6E8B904A" w14:textId="77777777" w:rsidR="00BD5A4E" w:rsidRPr="00054EA1" w:rsidRDefault="00BD5A4E" w:rsidP="006C1803">
            <w:pPr>
              <w:spacing w:line="0" w:lineRule="atLeast"/>
              <w:ind w:left="68" w:firstLine="68"/>
              <w:rPr>
                <w:rFonts w:ascii="Times New Roman" w:eastAsia="Times New Roman" w:hAnsi="Times New Roman" w:cs="Times New Roman"/>
                <w:sz w:val="24"/>
                <w:szCs w:val="24"/>
              </w:rPr>
            </w:pPr>
            <w:r w:rsidRPr="00054EA1">
              <w:rPr>
                <w:rFonts w:ascii="Times New Roman" w:eastAsia="Times New Roman" w:hAnsi="Times New Roman" w:cs="Times New Roman"/>
                <w:sz w:val="24"/>
                <w:szCs w:val="24"/>
              </w:rPr>
              <w:t>торговый зал, находиться за пределами места, определенного для производства</w:t>
            </w:r>
          </w:p>
          <w:p w14:paraId="7B2B4BE2" w14:textId="77777777" w:rsidR="00BD5A4E" w:rsidRPr="00054EA1" w:rsidRDefault="00BD5A4E" w:rsidP="006C1803">
            <w:pPr>
              <w:spacing w:line="0" w:lineRule="atLeast"/>
              <w:ind w:left="68" w:firstLine="68"/>
              <w:rPr>
                <w:rFonts w:ascii="Times New Roman" w:eastAsia="Times New Roman" w:hAnsi="Times New Roman" w:cs="Times New Roman"/>
                <w:sz w:val="24"/>
                <w:szCs w:val="24"/>
              </w:rPr>
            </w:pPr>
            <w:r w:rsidRPr="00054EA1">
              <w:rPr>
                <w:rFonts w:ascii="Times New Roman" w:eastAsia="Times New Roman" w:hAnsi="Times New Roman" w:cs="Times New Roman"/>
                <w:sz w:val="24"/>
                <w:szCs w:val="24"/>
              </w:rPr>
              <w:t>таможенного декларирования товаров _______________________;</w:t>
            </w:r>
          </w:p>
          <w:p w14:paraId="470B179C" w14:textId="77777777" w:rsidR="00BD5A4E" w:rsidRPr="00054EA1" w:rsidRDefault="00BD5A4E" w:rsidP="006C1803">
            <w:pPr>
              <w:spacing w:line="0" w:lineRule="atLeast"/>
              <w:ind w:left="68" w:firstLine="68"/>
              <w:rPr>
                <w:rFonts w:ascii="Times New Roman" w:eastAsia="Times New Roman" w:hAnsi="Times New Roman" w:cs="Times New Roman"/>
                <w:sz w:val="24"/>
                <w:szCs w:val="24"/>
              </w:rPr>
            </w:pPr>
            <w:r w:rsidRPr="00054EA1">
              <w:rPr>
                <w:rFonts w:ascii="Times New Roman" w:eastAsia="Times New Roman" w:hAnsi="Times New Roman" w:cs="Times New Roman"/>
                <w:sz w:val="24"/>
                <w:szCs w:val="24"/>
              </w:rPr>
              <w:t>наличие на территории магазина беспошлинной торговли места, предназначенные для осуществления торговых операций, а также отдельные огороженные места, предназначенные для осуществления операций по обеспечению сохранности товаров</w:t>
            </w:r>
          </w:p>
          <w:p w14:paraId="0F9594EA" w14:textId="77777777" w:rsidR="00BD5A4E" w:rsidRPr="00054EA1" w:rsidRDefault="00BD5A4E" w:rsidP="006C1803">
            <w:pPr>
              <w:spacing w:line="0" w:lineRule="atLeast"/>
              <w:ind w:left="68" w:firstLine="68"/>
              <w:rPr>
                <w:rFonts w:ascii="Times New Roman" w:eastAsia="Times New Roman" w:hAnsi="Times New Roman" w:cs="Times New Roman"/>
                <w:sz w:val="24"/>
                <w:szCs w:val="24"/>
              </w:rPr>
            </w:pPr>
            <w:r w:rsidRPr="00054EA1">
              <w:rPr>
                <w:rFonts w:ascii="Times New Roman" w:eastAsia="Times New Roman" w:hAnsi="Times New Roman" w:cs="Times New Roman"/>
                <w:sz w:val="24"/>
                <w:szCs w:val="24"/>
              </w:rPr>
              <w:t>и подготовке товаров к продаже (вскрытие упаковки, освобождение от тары и другие) ____________________;</w:t>
            </w:r>
          </w:p>
          <w:p w14:paraId="787E954B" w14:textId="77777777" w:rsidR="00BD5A4E" w:rsidRPr="00054EA1" w:rsidRDefault="00BD5A4E" w:rsidP="006C1803">
            <w:pPr>
              <w:spacing w:line="0" w:lineRule="atLeast"/>
              <w:ind w:left="68" w:firstLine="68"/>
              <w:rPr>
                <w:rFonts w:ascii="Times New Roman" w:eastAsia="Times New Roman" w:hAnsi="Times New Roman" w:cs="Times New Roman"/>
                <w:sz w:val="24"/>
                <w:szCs w:val="24"/>
              </w:rPr>
            </w:pPr>
            <w:r w:rsidRPr="00054EA1">
              <w:rPr>
                <w:rFonts w:ascii="Times New Roman" w:eastAsia="Times New Roman" w:hAnsi="Times New Roman" w:cs="Times New Roman"/>
                <w:sz w:val="24"/>
                <w:szCs w:val="24"/>
              </w:rPr>
              <w:t>наличие регистрационных документов или разрешений на розничную торговлю в случаях, предусмотренных законодательством Республики Казахстан __________________;</w:t>
            </w:r>
          </w:p>
          <w:p w14:paraId="2B32589B" w14:textId="77777777" w:rsidR="00BD5A4E" w:rsidRPr="00054EA1" w:rsidRDefault="00BD5A4E" w:rsidP="006C1803">
            <w:pPr>
              <w:spacing w:line="0" w:lineRule="atLeast"/>
              <w:ind w:left="68" w:firstLine="68"/>
              <w:rPr>
                <w:rFonts w:ascii="Times New Roman" w:eastAsia="Times New Roman" w:hAnsi="Times New Roman" w:cs="Times New Roman"/>
                <w:sz w:val="24"/>
                <w:szCs w:val="24"/>
              </w:rPr>
            </w:pPr>
            <w:r w:rsidRPr="00054EA1">
              <w:rPr>
                <w:rFonts w:ascii="Times New Roman" w:eastAsia="Times New Roman" w:hAnsi="Times New Roman" w:cs="Times New Roman"/>
                <w:sz w:val="24"/>
                <w:szCs w:val="24"/>
              </w:rPr>
              <w:t>отсутствие на день обращения в территориальный орган государственных доходов не</w:t>
            </w:r>
          </w:p>
          <w:p w14:paraId="457DFD9D" w14:textId="77777777" w:rsidR="00BD5A4E" w:rsidRPr="00054EA1" w:rsidRDefault="00BD5A4E" w:rsidP="006C1803">
            <w:pPr>
              <w:spacing w:line="0" w:lineRule="atLeast"/>
              <w:ind w:left="68" w:firstLine="68"/>
              <w:rPr>
                <w:rFonts w:ascii="Times New Roman" w:eastAsia="Times New Roman" w:hAnsi="Times New Roman" w:cs="Times New Roman"/>
                <w:sz w:val="24"/>
                <w:szCs w:val="24"/>
              </w:rPr>
            </w:pPr>
            <w:r w:rsidRPr="00054EA1">
              <w:rPr>
                <w:rFonts w:ascii="Times New Roman" w:eastAsia="Times New Roman" w:hAnsi="Times New Roman" w:cs="Times New Roman"/>
                <w:sz w:val="24"/>
                <w:szCs w:val="24"/>
              </w:rPr>
              <w:t>исполненной в установленный срок обязанности по уплате таможенных платежей, налогов, специальных, антидемпинговых, компенсационных пошлин, пеней, процентов ___________________;</w:t>
            </w:r>
          </w:p>
          <w:p w14:paraId="0D773892" w14:textId="77777777" w:rsidR="00BD5A4E" w:rsidRPr="00054EA1" w:rsidRDefault="00BD5A4E" w:rsidP="006C1803">
            <w:pPr>
              <w:spacing w:line="0" w:lineRule="atLeast"/>
              <w:ind w:left="68" w:firstLine="68"/>
              <w:rPr>
                <w:rFonts w:ascii="Times New Roman" w:eastAsia="Times New Roman" w:hAnsi="Times New Roman" w:cs="Times New Roman"/>
                <w:sz w:val="24"/>
                <w:szCs w:val="24"/>
              </w:rPr>
            </w:pPr>
            <w:r w:rsidRPr="00054EA1">
              <w:rPr>
                <w:rFonts w:ascii="Times New Roman" w:eastAsia="Times New Roman" w:hAnsi="Times New Roman" w:cs="Times New Roman"/>
                <w:sz w:val="24"/>
                <w:szCs w:val="24"/>
              </w:rPr>
              <w:t>отсутствие фактов привлечения в течение одного года до дня обращения в орган государственных доходов к административной ответственности в соответствии со статьями 528, 532, 535, 538 544, 551, 555 Кодекса Республики Казахстан об административных правонарушениях  _____________;</w:t>
            </w:r>
          </w:p>
          <w:p w14:paraId="31C1E5EC" w14:textId="52483CD3" w:rsidR="00BD5A4E" w:rsidRPr="00054EA1" w:rsidRDefault="00BD5A4E" w:rsidP="006C1803">
            <w:pPr>
              <w:spacing w:line="0" w:lineRule="atLeast"/>
              <w:ind w:left="68" w:firstLine="68"/>
              <w:rPr>
                <w:rFonts w:ascii="Times New Roman" w:eastAsia="Times New Roman" w:hAnsi="Times New Roman" w:cs="Times New Roman"/>
                <w:sz w:val="24"/>
                <w:szCs w:val="24"/>
              </w:rPr>
            </w:pPr>
            <w:r w:rsidRPr="00054EA1">
              <w:rPr>
                <w:rFonts w:ascii="Times New Roman" w:eastAsia="Times New Roman" w:hAnsi="Times New Roman" w:cs="Times New Roman"/>
                <w:sz w:val="24"/>
                <w:szCs w:val="24"/>
              </w:rPr>
              <w:t xml:space="preserve">наличие договора (соглашения) о пользовании </w:t>
            </w:r>
            <w:r w:rsidR="00AF2CE3" w:rsidRPr="00AF2CE3">
              <w:rPr>
                <w:rFonts w:ascii="Times New Roman" w:eastAsia="Times New Roman" w:hAnsi="Times New Roman" w:cs="Times New Roman"/>
                <w:b/>
                <w:sz w:val="24"/>
                <w:szCs w:val="24"/>
              </w:rPr>
              <w:t>цифровой</w:t>
            </w:r>
            <w:r w:rsidRPr="00054EA1">
              <w:rPr>
                <w:rFonts w:ascii="Times New Roman" w:eastAsia="Times New Roman" w:hAnsi="Times New Roman" w:cs="Times New Roman"/>
                <w:sz w:val="24"/>
                <w:szCs w:val="24"/>
              </w:rPr>
              <w:t xml:space="preserve"> системой электронных счетов-фактур ______________________;</w:t>
            </w:r>
          </w:p>
          <w:p w14:paraId="769E6101" w14:textId="77777777" w:rsidR="00BD5A4E" w:rsidRPr="00054EA1" w:rsidRDefault="00BD5A4E" w:rsidP="006C1803">
            <w:pPr>
              <w:spacing w:line="0" w:lineRule="atLeast"/>
              <w:ind w:left="68" w:firstLine="68"/>
              <w:rPr>
                <w:rFonts w:ascii="Times New Roman" w:eastAsia="Times New Roman" w:hAnsi="Times New Roman" w:cs="Times New Roman"/>
                <w:sz w:val="24"/>
                <w:szCs w:val="24"/>
              </w:rPr>
            </w:pPr>
            <w:r w:rsidRPr="00054EA1">
              <w:rPr>
                <w:rFonts w:ascii="Times New Roman" w:eastAsia="Times New Roman" w:hAnsi="Times New Roman" w:cs="Times New Roman"/>
                <w:sz w:val="24"/>
                <w:szCs w:val="24"/>
              </w:rPr>
              <w:t>отсутствие непогашенной судимости по статьям 190, 192-1, 193, 209, 213, 214, 218, 233, 233-1, 250, 259, 311 и 312 Уголовного кодекса Республики Казахстан, а также по статьям 214, 216, 218, 234, 235, 236, 241, 245, 255, 256, 286, 297, 366 и 367 Уголовного кодекса Республики Казахстан у физических лиц, являющихся руководителями юридических лиц, претендующих на включение в реестр владельцев магазинов беспошлинной торговли.</w:t>
            </w:r>
          </w:p>
          <w:p w14:paraId="34FC4E23" w14:textId="0F3ED4CE" w:rsidR="00BD5A4E" w:rsidRPr="00054EA1" w:rsidRDefault="00BD5A4E" w:rsidP="006C1803">
            <w:pPr>
              <w:spacing w:line="0" w:lineRule="atLeast"/>
              <w:ind w:left="68" w:firstLine="68"/>
              <w:rPr>
                <w:rFonts w:ascii="Times New Roman" w:eastAsia="Times New Roman" w:hAnsi="Times New Roman" w:cs="Times New Roman"/>
                <w:sz w:val="24"/>
                <w:szCs w:val="24"/>
              </w:rPr>
            </w:pPr>
            <w:r w:rsidRPr="00054EA1">
              <w:rPr>
                <w:rFonts w:ascii="Times New Roman" w:eastAsia="Times New Roman" w:hAnsi="Times New Roman" w:cs="Times New Roman"/>
                <w:sz w:val="24"/>
                <w:szCs w:val="24"/>
              </w:rPr>
              <w:t xml:space="preserve">Согласны на использование сведений, составляющих охраняемую законом тайну, содержащуюся в </w:t>
            </w:r>
            <w:r w:rsidR="00E4591E" w:rsidRPr="00E4591E">
              <w:rPr>
                <w:rFonts w:ascii="Times New Roman" w:eastAsia="Times New Roman" w:hAnsi="Times New Roman" w:cs="Times New Roman"/>
                <w:b/>
                <w:sz w:val="24"/>
                <w:szCs w:val="24"/>
              </w:rPr>
              <w:t>цифровых</w:t>
            </w:r>
            <w:r w:rsidRPr="00054EA1">
              <w:rPr>
                <w:rFonts w:ascii="Times New Roman" w:eastAsia="Times New Roman" w:hAnsi="Times New Roman" w:cs="Times New Roman"/>
                <w:sz w:val="24"/>
                <w:szCs w:val="24"/>
              </w:rPr>
              <w:t xml:space="preserve"> системах, исключительно в рамках оказания государственной услуги «Включение в реестр владельцев магазинов беспошлинной торговли» ____________________.</w:t>
            </w:r>
          </w:p>
          <w:p w14:paraId="4E4E6869" w14:textId="77777777" w:rsidR="00BD5A4E" w:rsidRPr="00054EA1" w:rsidRDefault="00BD5A4E" w:rsidP="006C1803">
            <w:pPr>
              <w:spacing w:line="0" w:lineRule="atLeast"/>
              <w:ind w:left="68" w:firstLine="68"/>
              <w:rPr>
                <w:rFonts w:ascii="Times New Roman" w:eastAsia="Times New Roman" w:hAnsi="Times New Roman" w:cs="Times New Roman"/>
                <w:sz w:val="24"/>
                <w:szCs w:val="24"/>
              </w:rPr>
            </w:pPr>
            <w:r w:rsidRPr="00054EA1">
              <w:rPr>
                <w:rFonts w:ascii="Times New Roman" w:eastAsia="Times New Roman" w:hAnsi="Times New Roman" w:cs="Times New Roman"/>
                <w:sz w:val="24"/>
                <w:szCs w:val="24"/>
              </w:rPr>
              <w:t>Дата подачи ___________________.</w:t>
            </w:r>
          </w:p>
          <w:p w14:paraId="310859DD" w14:textId="68D9AAB5" w:rsidR="00BD5A4E" w:rsidRPr="00054EA1" w:rsidRDefault="00BD5A4E" w:rsidP="006C1803">
            <w:pPr>
              <w:spacing w:line="0" w:lineRule="atLeast"/>
              <w:ind w:left="68" w:firstLine="68"/>
              <w:rPr>
                <w:rFonts w:ascii="Times New Roman" w:eastAsia="Times New Roman" w:hAnsi="Times New Roman" w:cs="Times New Roman"/>
                <w:sz w:val="24"/>
                <w:szCs w:val="24"/>
              </w:rPr>
            </w:pPr>
            <w:r w:rsidRPr="00054EA1">
              <w:rPr>
                <w:rFonts w:ascii="Times New Roman" w:eastAsia="Times New Roman" w:hAnsi="Times New Roman" w:cs="Times New Roman"/>
                <w:sz w:val="24"/>
                <w:szCs w:val="24"/>
              </w:rPr>
              <w:t xml:space="preserve">Фамилия, имя, отчество </w:t>
            </w:r>
            <w:r w:rsidR="00FA67C4" w:rsidRPr="00FA67C4">
              <w:rPr>
                <w:rFonts w:ascii="Times New Roman" w:eastAsia="Times New Roman" w:hAnsi="Times New Roman" w:cs="Times New Roman"/>
                <w:b/>
                <w:sz w:val="24"/>
                <w:szCs w:val="24"/>
              </w:rPr>
              <w:t>(если оно указано в документе, удостоверяющем личность)</w:t>
            </w:r>
            <w:r w:rsidR="00FA67C4">
              <w:rPr>
                <w:rFonts w:ascii="Times New Roman" w:eastAsia="Times New Roman" w:hAnsi="Times New Roman" w:cs="Times New Roman"/>
                <w:b/>
                <w:sz w:val="24"/>
                <w:szCs w:val="24"/>
              </w:rPr>
              <w:t xml:space="preserve"> </w:t>
            </w:r>
            <w:r w:rsidRPr="00054EA1">
              <w:rPr>
                <w:rFonts w:ascii="Times New Roman" w:eastAsia="Times New Roman" w:hAnsi="Times New Roman" w:cs="Times New Roman"/>
                <w:sz w:val="24"/>
                <w:szCs w:val="24"/>
              </w:rPr>
              <w:t>представителя юридического лица _______________________.</w:t>
            </w:r>
          </w:p>
          <w:p w14:paraId="286C4555" w14:textId="77777777" w:rsidR="00BD5A4E" w:rsidRPr="00054EA1" w:rsidRDefault="00BD5A4E" w:rsidP="006C1803">
            <w:pPr>
              <w:spacing w:line="0" w:lineRule="atLeast"/>
              <w:ind w:left="68" w:firstLine="68"/>
              <w:rPr>
                <w:rFonts w:ascii="Times New Roman" w:eastAsia="Times New Roman" w:hAnsi="Times New Roman" w:cs="Times New Roman"/>
                <w:sz w:val="24"/>
                <w:szCs w:val="24"/>
              </w:rPr>
            </w:pPr>
            <w:r w:rsidRPr="00054EA1">
              <w:rPr>
                <w:rFonts w:ascii="Times New Roman" w:eastAsia="Times New Roman" w:hAnsi="Times New Roman" w:cs="Times New Roman"/>
                <w:sz w:val="24"/>
                <w:szCs w:val="24"/>
              </w:rPr>
              <w:t>Подпись ________________.</w:t>
            </w:r>
          </w:p>
          <w:p w14:paraId="522E8D32" w14:textId="77777777" w:rsidR="00BD5A4E" w:rsidRPr="00827F03" w:rsidRDefault="00BD5A4E" w:rsidP="006C1803">
            <w:pPr>
              <w:spacing w:line="0" w:lineRule="atLeast"/>
              <w:ind w:left="68" w:firstLine="68"/>
              <w:rPr>
                <w:rFonts w:ascii="Times New Roman" w:eastAsia="Times New Roman" w:hAnsi="Times New Roman" w:cs="Times New Roman"/>
                <w:b/>
                <w:color w:val="000000"/>
                <w:sz w:val="24"/>
                <w:szCs w:val="24"/>
              </w:rPr>
            </w:pPr>
          </w:p>
        </w:tc>
        <w:tc>
          <w:tcPr>
            <w:tcW w:w="2127" w:type="dxa"/>
            <w:gridSpan w:val="2"/>
          </w:tcPr>
          <w:p w14:paraId="5EEBA8D4" w14:textId="77777777" w:rsidR="00BD5A4E" w:rsidRDefault="00BD5A4E" w:rsidP="00BD5A4E">
            <w:pPr>
              <w:spacing w:line="0" w:lineRule="atLeast"/>
              <w:rPr>
                <w:rFonts w:ascii="Times New Roman" w:eastAsia="Times New Roman" w:hAnsi="Times New Roman" w:cs="Times New Roman"/>
                <w:b/>
                <w:color w:val="000000"/>
                <w:sz w:val="24"/>
                <w:szCs w:val="24"/>
              </w:rPr>
            </w:pPr>
          </w:p>
          <w:p w14:paraId="62AE7919" w14:textId="2672A802" w:rsidR="00BD5A4E" w:rsidRDefault="00BD5A4E" w:rsidP="00BD5A4E">
            <w:pPr>
              <w:spacing w:line="0" w:lineRule="atLeast"/>
              <w:rPr>
                <w:rFonts w:ascii="Times New Roman" w:eastAsia="Times New Roman" w:hAnsi="Times New Roman" w:cs="Times New Roman"/>
                <w:b/>
                <w:color w:val="000000"/>
                <w:sz w:val="24"/>
                <w:szCs w:val="24"/>
              </w:rPr>
            </w:pPr>
          </w:p>
          <w:p w14:paraId="17A41D1C" w14:textId="77777777" w:rsidR="001028C6" w:rsidRDefault="001028C6" w:rsidP="00BD5A4E">
            <w:pPr>
              <w:spacing w:line="0" w:lineRule="atLeast"/>
              <w:rPr>
                <w:rFonts w:ascii="Times New Roman" w:eastAsia="Times New Roman" w:hAnsi="Times New Roman" w:cs="Times New Roman"/>
                <w:b/>
                <w:color w:val="000000"/>
                <w:sz w:val="24"/>
                <w:szCs w:val="24"/>
              </w:rPr>
            </w:pPr>
          </w:p>
          <w:p w14:paraId="5A689F01" w14:textId="77777777" w:rsidR="00BD5A4E" w:rsidRDefault="00BD5A4E" w:rsidP="00BD5A4E">
            <w:pPr>
              <w:spacing w:line="0" w:lineRule="atLeast"/>
              <w:rPr>
                <w:rFonts w:ascii="Times New Roman" w:eastAsia="Times New Roman" w:hAnsi="Times New Roman" w:cs="Times New Roman"/>
                <w:b/>
                <w:color w:val="000000"/>
                <w:sz w:val="24"/>
                <w:szCs w:val="24"/>
              </w:rPr>
            </w:pPr>
          </w:p>
          <w:p w14:paraId="7AA8CAEB" w14:textId="77777777" w:rsidR="00BD5A4E" w:rsidRDefault="00BD5A4E" w:rsidP="00BD5A4E">
            <w:pPr>
              <w:spacing w:line="0" w:lineRule="atLeast"/>
              <w:rPr>
                <w:rFonts w:ascii="Times New Roman" w:eastAsia="Times New Roman" w:hAnsi="Times New Roman" w:cs="Times New Roman"/>
                <w:b/>
                <w:color w:val="000000"/>
                <w:sz w:val="24"/>
                <w:szCs w:val="24"/>
              </w:rPr>
            </w:pPr>
          </w:p>
          <w:p w14:paraId="387D863E" w14:textId="77777777" w:rsidR="00BD5A4E" w:rsidRDefault="00BD5A4E" w:rsidP="00BD5A4E">
            <w:pPr>
              <w:spacing w:line="0" w:lineRule="atLeast"/>
              <w:rPr>
                <w:rFonts w:ascii="Times New Roman" w:eastAsia="Times New Roman" w:hAnsi="Times New Roman" w:cs="Times New Roman"/>
                <w:b/>
                <w:color w:val="000000"/>
                <w:sz w:val="24"/>
                <w:szCs w:val="24"/>
              </w:rPr>
            </w:pPr>
          </w:p>
          <w:p w14:paraId="4293CF84" w14:textId="77777777" w:rsidR="00BD5A4E" w:rsidRDefault="00BD5A4E" w:rsidP="00BD5A4E">
            <w:pPr>
              <w:spacing w:line="0" w:lineRule="atLeast"/>
              <w:rPr>
                <w:rFonts w:ascii="Times New Roman" w:eastAsia="Times New Roman" w:hAnsi="Times New Roman" w:cs="Times New Roman"/>
                <w:b/>
                <w:color w:val="000000"/>
                <w:sz w:val="24"/>
                <w:szCs w:val="24"/>
              </w:rPr>
            </w:pPr>
          </w:p>
          <w:p w14:paraId="3B8CD05F" w14:textId="65011A6C" w:rsidR="00BD5A4E" w:rsidRPr="00544934" w:rsidRDefault="00544934" w:rsidP="00BD5A4E">
            <w:pPr>
              <w:spacing w:line="0" w:lineRule="atLeast"/>
              <w:rPr>
                <w:rFonts w:ascii="Times New Roman" w:eastAsia="Times New Roman" w:hAnsi="Times New Roman" w:cs="Times New Roman"/>
                <w:color w:val="000000"/>
                <w:sz w:val="24"/>
                <w:szCs w:val="24"/>
              </w:rPr>
            </w:pPr>
            <w:r w:rsidRPr="00544934">
              <w:rPr>
                <w:rFonts w:ascii="Times New Roman" w:eastAsia="Times New Roman" w:hAnsi="Times New Roman" w:cs="Times New Roman"/>
                <w:color w:val="000000"/>
                <w:sz w:val="24"/>
                <w:szCs w:val="24"/>
              </w:rPr>
              <w:t>Данная государственная услуга оказывается только юридическим лицам.</w:t>
            </w:r>
          </w:p>
          <w:p w14:paraId="2422A90D" w14:textId="77777777" w:rsidR="00BD5A4E" w:rsidRDefault="00BD5A4E" w:rsidP="00BD5A4E">
            <w:pPr>
              <w:spacing w:line="0" w:lineRule="atLeast"/>
              <w:rPr>
                <w:rFonts w:ascii="Times New Roman" w:eastAsia="Times New Roman" w:hAnsi="Times New Roman" w:cs="Times New Roman"/>
                <w:b/>
                <w:color w:val="000000"/>
                <w:sz w:val="24"/>
                <w:szCs w:val="24"/>
              </w:rPr>
            </w:pPr>
          </w:p>
          <w:p w14:paraId="60BC17B6" w14:textId="77777777" w:rsidR="00BD5A4E" w:rsidRDefault="00BD5A4E" w:rsidP="00BD5A4E">
            <w:pPr>
              <w:spacing w:line="0" w:lineRule="atLeast"/>
              <w:rPr>
                <w:rFonts w:ascii="Times New Roman" w:eastAsia="Times New Roman" w:hAnsi="Times New Roman" w:cs="Times New Roman"/>
                <w:b/>
                <w:color w:val="000000"/>
                <w:sz w:val="24"/>
                <w:szCs w:val="24"/>
              </w:rPr>
            </w:pPr>
          </w:p>
          <w:p w14:paraId="2AE67F9A" w14:textId="77777777" w:rsidR="00BD5A4E" w:rsidRDefault="00BD5A4E" w:rsidP="00BD5A4E">
            <w:pPr>
              <w:spacing w:line="0" w:lineRule="atLeast"/>
              <w:rPr>
                <w:rFonts w:ascii="Times New Roman" w:eastAsia="Times New Roman" w:hAnsi="Times New Roman" w:cs="Times New Roman"/>
                <w:b/>
                <w:color w:val="000000"/>
                <w:sz w:val="24"/>
                <w:szCs w:val="24"/>
              </w:rPr>
            </w:pPr>
          </w:p>
          <w:p w14:paraId="67BA12A8" w14:textId="77777777" w:rsidR="00BD5A4E" w:rsidRDefault="00BD5A4E" w:rsidP="00BD5A4E">
            <w:pPr>
              <w:spacing w:line="0" w:lineRule="atLeast"/>
              <w:rPr>
                <w:rFonts w:ascii="Times New Roman" w:eastAsia="Times New Roman" w:hAnsi="Times New Roman" w:cs="Times New Roman"/>
                <w:b/>
                <w:color w:val="000000"/>
                <w:sz w:val="24"/>
                <w:szCs w:val="24"/>
              </w:rPr>
            </w:pPr>
          </w:p>
          <w:p w14:paraId="686A9D75" w14:textId="77777777" w:rsidR="00BD5A4E" w:rsidRDefault="00BD5A4E" w:rsidP="00BD5A4E">
            <w:pPr>
              <w:spacing w:line="0" w:lineRule="atLeast"/>
              <w:rPr>
                <w:rFonts w:ascii="Times New Roman" w:eastAsia="Times New Roman" w:hAnsi="Times New Roman" w:cs="Times New Roman"/>
                <w:b/>
                <w:color w:val="000000"/>
                <w:sz w:val="24"/>
                <w:szCs w:val="24"/>
              </w:rPr>
            </w:pPr>
          </w:p>
          <w:p w14:paraId="5D2776F5" w14:textId="77777777" w:rsidR="00BD5A4E" w:rsidRDefault="00BD5A4E" w:rsidP="00BD5A4E">
            <w:pPr>
              <w:spacing w:line="0" w:lineRule="atLeast"/>
              <w:rPr>
                <w:rFonts w:ascii="Times New Roman" w:eastAsia="Times New Roman" w:hAnsi="Times New Roman" w:cs="Times New Roman"/>
                <w:b/>
                <w:color w:val="000000"/>
                <w:sz w:val="24"/>
                <w:szCs w:val="24"/>
              </w:rPr>
            </w:pPr>
          </w:p>
          <w:p w14:paraId="4E0B6C98" w14:textId="77777777" w:rsidR="00BD5A4E" w:rsidRDefault="00BD5A4E" w:rsidP="00BD5A4E">
            <w:pPr>
              <w:spacing w:line="0" w:lineRule="atLeast"/>
              <w:rPr>
                <w:rFonts w:ascii="Times New Roman" w:eastAsia="Times New Roman" w:hAnsi="Times New Roman" w:cs="Times New Roman"/>
                <w:b/>
                <w:color w:val="000000"/>
                <w:sz w:val="24"/>
                <w:szCs w:val="24"/>
              </w:rPr>
            </w:pPr>
          </w:p>
          <w:p w14:paraId="2751EA06" w14:textId="77777777" w:rsidR="00BD5A4E" w:rsidRDefault="00BD5A4E" w:rsidP="00BD5A4E">
            <w:pPr>
              <w:spacing w:line="0" w:lineRule="atLeast"/>
              <w:rPr>
                <w:rFonts w:ascii="Times New Roman" w:eastAsia="Times New Roman" w:hAnsi="Times New Roman" w:cs="Times New Roman"/>
                <w:b/>
                <w:color w:val="000000"/>
                <w:sz w:val="24"/>
                <w:szCs w:val="24"/>
              </w:rPr>
            </w:pPr>
          </w:p>
          <w:p w14:paraId="0C8BA3C0" w14:textId="77777777" w:rsidR="00BD5A4E" w:rsidRDefault="00BD5A4E" w:rsidP="00BD5A4E">
            <w:pPr>
              <w:spacing w:line="0" w:lineRule="atLeast"/>
              <w:rPr>
                <w:rFonts w:ascii="Times New Roman" w:eastAsia="Times New Roman" w:hAnsi="Times New Roman" w:cs="Times New Roman"/>
                <w:b/>
                <w:color w:val="000000"/>
                <w:sz w:val="24"/>
                <w:szCs w:val="24"/>
              </w:rPr>
            </w:pPr>
          </w:p>
          <w:p w14:paraId="6415BFBC" w14:textId="77777777" w:rsidR="00BD5A4E" w:rsidRDefault="00BD5A4E" w:rsidP="00BD5A4E">
            <w:pPr>
              <w:spacing w:line="0" w:lineRule="atLeast"/>
              <w:rPr>
                <w:rFonts w:ascii="Times New Roman" w:eastAsia="Times New Roman" w:hAnsi="Times New Roman" w:cs="Times New Roman"/>
                <w:b/>
                <w:color w:val="000000"/>
                <w:sz w:val="24"/>
                <w:szCs w:val="24"/>
              </w:rPr>
            </w:pPr>
          </w:p>
          <w:p w14:paraId="316977F9" w14:textId="77777777" w:rsidR="00BD5A4E" w:rsidRDefault="00BD5A4E" w:rsidP="00BD5A4E">
            <w:pPr>
              <w:spacing w:line="0" w:lineRule="atLeast"/>
              <w:rPr>
                <w:rFonts w:ascii="Times New Roman" w:eastAsia="Times New Roman" w:hAnsi="Times New Roman" w:cs="Times New Roman"/>
                <w:b/>
                <w:color w:val="000000"/>
                <w:sz w:val="24"/>
                <w:szCs w:val="24"/>
              </w:rPr>
            </w:pPr>
          </w:p>
          <w:p w14:paraId="362C5BC8" w14:textId="77777777" w:rsidR="00BD5A4E" w:rsidRDefault="00BD5A4E" w:rsidP="00BD5A4E">
            <w:pPr>
              <w:spacing w:line="0" w:lineRule="atLeast"/>
              <w:rPr>
                <w:rFonts w:ascii="Times New Roman" w:eastAsia="Times New Roman" w:hAnsi="Times New Roman" w:cs="Times New Roman"/>
                <w:b/>
                <w:color w:val="000000"/>
                <w:sz w:val="24"/>
                <w:szCs w:val="24"/>
              </w:rPr>
            </w:pPr>
          </w:p>
          <w:p w14:paraId="5EC9D6B4" w14:textId="77777777" w:rsidR="00BD5A4E" w:rsidRDefault="00BD5A4E" w:rsidP="00BD5A4E">
            <w:pPr>
              <w:spacing w:line="0" w:lineRule="atLeast"/>
              <w:rPr>
                <w:rFonts w:ascii="Times New Roman" w:eastAsia="Times New Roman" w:hAnsi="Times New Roman" w:cs="Times New Roman"/>
                <w:b/>
                <w:color w:val="000000"/>
                <w:sz w:val="24"/>
                <w:szCs w:val="24"/>
              </w:rPr>
            </w:pPr>
          </w:p>
          <w:p w14:paraId="003EA970" w14:textId="77777777" w:rsidR="00BD5A4E" w:rsidRDefault="00BD5A4E" w:rsidP="00BD5A4E">
            <w:pPr>
              <w:spacing w:line="0" w:lineRule="atLeast"/>
              <w:rPr>
                <w:rFonts w:ascii="Times New Roman" w:eastAsia="Times New Roman" w:hAnsi="Times New Roman" w:cs="Times New Roman"/>
                <w:b/>
                <w:color w:val="000000"/>
                <w:sz w:val="24"/>
                <w:szCs w:val="24"/>
              </w:rPr>
            </w:pPr>
          </w:p>
          <w:p w14:paraId="7EF6CC54" w14:textId="77777777" w:rsidR="00BD5A4E" w:rsidRDefault="00BD5A4E" w:rsidP="00BD5A4E">
            <w:pPr>
              <w:spacing w:line="0" w:lineRule="atLeast"/>
              <w:rPr>
                <w:rFonts w:ascii="Times New Roman" w:eastAsia="Times New Roman" w:hAnsi="Times New Roman" w:cs="Times New Roman"/>
                <w:b/>
                <w:color w:val="000000"/>
                <w:sz w:val="24"/>
                <w:szCs w:val="24"/>
              </w:rPr>
            </w:pPr>
          </w:p>
          <w:p w14:paraId="2BCF4039" w14:textId="0283CDA1" w:rsidR="00BD5A4E" w:rsidRDefault="00BD5A4E" w:rsidP="00BD5A4E">
            <w:pPr>
              <w:spacing w:line="0" w:lineRule="atLeast"/>
              <w:rPr>
                <w:rFonts w:ascii="Times New Roman" w:eastAsia="Times New Roman" w:hAnsi="Times New Roman" w:cs="Times New Roman"/>
                <w:b/>
                <w:color w:val="000000"/>
                <w:sz w:val="24"/>
                <w:szCs w:val="24"/>
              </w:rPr>
            </w:pPr>
          </w:p>
          <w:p w14:paraId="65AD6EBF" w14:textId="77777777" w:rsidR="001028C6" w:rsidRDefault="001028C6" w:rsidP="00BD5A4E">
            <w:pPr>
              <w:spacing w:line="0" w:lineRule="atLeast"/>
              <w:rPr>
                <w:rFonts w:ascii="Times New Roman" w:eastAsia="Times New Roman" w:hAnsi="Times New Roman" w:cs="Times New Roman"/>
                <w:color w:val="000000"/>
                <w:sz w:val="24"/>
                <w:szCs w:val="24"/>
              </w:rPr>
            </w:pPr>
          </w:p>
          <w:p w14:paraId="48DF926A" w14:textId="1DE49824" w:rsidR="00BD5A4E" w:rsidRPr="00544934" w:rsidRDefault="00544934" w:rsidP="00BD5A4E">
            <w:pPr>
              <w:spacing w:line="0" w:lineRule="atLeast"/>
              <w:rPr>
                <w:rFonts w:ascii="Times New Roman" w:eastAsia="Times New Roman" w:hAnsi="Times New Roman" w:cs="Times New Roman"/>
                <w:color w:val="000000"/>
                <w:sz w:val="24"/>
                <w:szCs w:val="24"/>
              </w:rPr>
            </w:pPr>
            <w:r w:rsidRPr="00544934">
              <w:rPr>
                <w:rFonts w:ascii="Times New Roman" w:eastAsia="Times New Roman" w:hAnsi="Times New Roman" w:cs="Times New Roman"/>
                <w:color w:val="000000"/>
                <w:sz w:val="24"/>
                <w:szCs w:val="24"/>
              </w:rPr>
              <w:t>Редакционное уточнение в связи с отсутствием дальнейшего использования сокращения.</w:t>
            </w:r>
          </w:p>
          <w:p w14:paraId="4400BFD4" w14:textId="77777777" w:rsidR="00BD5A4E" w:rsidRDefault="00BD5A4E" w:rsidP="00BD5A4E">
            <w:pPr>
              <w:spacing w:line="0" w:lineRule="atLeast"/>
              <w:rPr>
                <w:rFonts w:ascii="Times New Roman" w:eastAsia="Times New Roman" w:hAnsi="Times New Roman" w:cs="Times New Roman"/>
                <w:b/>
                <w:color w:val="000000"/>
                <w:sz w:val="24"/>
                <w:szCs w:val="24"/>
              </w:rPr>
            </w:pPr>
          </w:p>
          <w:p w14:paraId="6BCC0141" w14:textId="77777777" w:rsidR="00BD5A4E" w:rsidRDefault="00BD5A4E" w:rsidP="00BD5A4E">
            <w:pPr>
              <w:spacing w:line="0" w:lineRule="atLeast"/>
              <w:rPr>
                <w:rFonts w:ascii="Times New Roman" w:eastAsia="Times New Roman" w:hAnsi="Times New Roman" w:cs="Times New Roman"/>
                <w:b/>
                <w:color w:val="000000"/>
                <w:sz w:val="24"/>
                <w:szCs w:val="24"/>
              </w:rPr>
            </w:pPr>
          </w:p>
          <w:p w14:paraId="0C590145" w14:textId="77777777" w:rsidR="00BD5A4E" w:rsidRDefault="00BD5A4E" w:rsidP="00BD5A4E">
            <w:pPr>
              <w:spacing w:line="0" w:lineRule="atLeast"/>
              <w:rPr>
                <w:rFonts w:ascii="Times New Roman" w:eastAsia="Times New Roman" w:hAnsi="Times New Roman" w:cs="Times New Roman"/>
                <w:b/>
                <w:color w:val="000000"/>
                <w:sz w:val="24"/>
                <w:szCs w:val="24"/>
              </w:rPr>
            </w:pPr>
          </w:p>
          <w:p w14:paraId="03C09B00" w14:textId="77777777" w:rsidR="00BD5A4E" w:rsidRPr="001343B6" w:rsidRDefault="00BD5A4E" w:rsidP="00BD5A4E">
            <w:pPr>
              <w:spacing w:line="0" w:lineRule="atLeast"/>
              <w:rPr>
                <w:rFonts w:ascii="Times New Roman" w:eastAsia="Times New Roman" w:hAnsi="Times New Roman" w:cs="Times New Roman"/>
                <w:color w:val="000000"/>
                <w:sz w:val="24"/>
                <w:szCs w:val="24"/>
              </w:rPr>
            </w:pPr>
          </w:p>
          <w:p w14:paraId="0F070853" w14:textId="77777777" w:rsidR="00BD5A4E" w:rsidRDefault="00BD5A4E" w:rsidP="00BD5A4E">
            <w:pPr>
              <w:spacing w:line="0" w:lineRule="atLeast"/>
              <w:rPr>
                <w:rFonts w:ascii="Times New Roman" w:eastAsia="Times New Roman" w:hAnsi="Times New Roman" w:cs="Times New Roman"/>
                <w:b/>
                <w:color w:val="000000"/>
                <w:sz w:val="24"/>
                <w:szCs w:val="24"/>
              </w:rPr>
            </w:pPr>
          </w:p>
          <w:p w14:paraId="1BD709E8" w14:textId="77777777" w:rsidR="00BD5A4E" w:rsidRDefault="00BD5A4E" w:rsidP="00BD5A4E">
            <w:pPr>
              <w:spacing w:line="0" w:lineRule="atLeast"/>
              <w:rPr>
                <w:rFonts w:ascii="Times New Roman" w:eastAsia="Times New Roman" w:hAnsi="Times New Roman" w:cs="Times New Roman"/>
                <w:b/>
                <w:color w:val="000000"/>
                <w:sz w:val="24"/>
                <w:szCs w:val="24"/>
              </w:rPr>
            </w:pPr>
          </w:p>
          <w:p w14:paraId="23A3D423" w14:textId="77777777" w:rsidR="00BD5A4E" w:rsidRDefault="00BD5A4E" w:rsidP="00BD5A4E">
            <w:pPr>
              <w:spacing w:line="0" w:lineRule="atLeast"/>
              <w:rPr>
                <w:rFonts w:ascii="Times New Roman" w:eastAsia="Times New Roman" w:hAnsi="Times New Roman" w:cs="Times New Roman"/>
                <w:b/>
                <w:color w:val="000000"/>
                <w:sz w:val="24"/>
                <w:szCs w:val="24"/>
              </w:rPr>
            </w:pPr>
          </w:p>
          <w:p w14:paraId="5F0E07CC" w14:textId="77777777" w:rsidR="00BD5A4E" w:rsidRDefault="00BD5A4E" w:rsidP="00BD5A4E">
            <w:pPr>
              <w:spacing w:line="0" w:lineRule="atLeast"/>
              <w:rPr>
                <w:rFonts w:ascii="Times New Roman" w:eastAsia="Times New Roman" w:hAnsi="Times New Roman" w:cs="Times New Roman"/>
                <w:b/>
                <w:color w:val="000000"/>
                <w:sz w:val="24"/>
                <w:szCs w:val="24"/>
              </w:rPr>
            </w:pPr>
          </w:p>
          <w:p w14:paraId="384E0915" w14:textId="77777777" w:rsidR="00BD5A4E" w:rsidRDefault="00BD5A4E" w:rsidP="00BD5A4E">
            <w:pPr>
              <w:spacing w:line="0" w:lineRule="atLeast"/>
              <w:rPr>
                <w:rFonts w:ascii="Times New Roman" w:eastAsia="Times New Roman" w:hAnsi="Times New Roman" w:cs="Times New Roman"/>
                <w:b/>
                <w:color w:val="000000"/>
                <w:sz w:val="24"/>
                <w:szCs w:val="24"/>
              </w:rPr>
            </w:pPr>
          </w:p>
          <w:p w14:paraId="24BF3AA8" w14:textId="77777777" w:rsidR="00BD5A4E" w:rsidRDefault="00BD5A4E" w:rsidP="00BD5A4E">
            <w:pPr>
              <w:spacing w:line="0" w:lineRule="atLeast"/>
              <w:rPr>
                <w:rFonts w:ascii="Times New Roman" w:eastAsia="Times New Roman" w:hAnsi="Times New Roman" w:cs="Times New Roman"/>
                <w:b/>
                <w:color w:val="000000"/>
                <w:sz w:val="24"/>
                <w:szCs w:val="24"/>
              </w:rPr>
            </w:pPr>
          </w:p>
          <w:p w14:paraId="5739F235" w14:textId="77777777" w:rsidR="00BD5A4E" w:rsidRDefault="00BD5A4E" w:rsidP="00BD5A4E">
            <w:pPr>
              <w:spacing w:line="0" w:lineRule="atLeast"/>
              <w:rPr>
                <w:rFonts w:ascii="Times New Roman" w:eastAsia="Times New Roman" w:hAnsi="Times New Roman" w:cs="Times New Roman"/>
                <w:b/>
                <w:color w:val="000000"/>
                <w:sz w:val="24"/>
                <w:szCs w:val="24"/>
              </w:rPr>
            </w:pPr>
          </w:p>
          <w:p w14:paraId="650DB76A" w14:textId="77777777" w:rsidR="00BD5A4E" w:rsidRDefault="00BD5A4E" w:rsidP="00BD5A4E">
            <w:pPr>
              <w:spacing w:line="0" w:lineRule="atLeast"/>
              <w:rPr>
                <w:rFonts w:ascii="Times New Roman" w:eastAsia="Times New Roman" w:hAnsi="Times New Roman" w:cs="Times New Roman"/>
                <w:b/>
                <w:color w:val="000000"/>
                <w:sz w:val="24"/>
                <w:szCs w:val="24"/>
              </w:rPr>
            </w:pPr>
          </w:p>
          <w:p w14:paraId="5A424761" w14:textId="77777777" w:rsidR="00BD5A4E" w:rsidRDefault="00BD5A4E" w:rsidP="00BD5A4E">
            <w:pPr>
              <w:spacing w:line="0" w:lineRule="atLeast"/>
              <w:rPr>
                <w:rFonts w:ascii="Times New Roman" w:eastAsia="Times New Roman" w:hAnsi="Times New Roman" w:cs="Times New Roman"/>
                <w:b/>
                <w:color w:val="000000"/>
                <w:sz w:val="24"/>
                <w:szCs w:val="24"/>
              </w:rPr>
            </w:pPr>
          </w:p>
          <w:p w14:paraId="3BB94754" w14:textId="77777777" w:rsidR="00BD5A4E" w:rsidRDefault="00BD5A4E" w:rsidP="00BD5A4E">
            <w:pPr>
              <w:spacing w:line="0" w:lineRule="atLeast"/>
              <w:rPr>
                <w:rFonts w:ascii="Times New Roman" w:eastAsia="Times New Roman" w:hAnsi="Times New Roman" w:cs="Times New Roman"/>
                <w:b/>
                <w:color w:val="000000"/>
                <w:sz w:val="24"/>
                <w:szCs w:val="24"/>
              </w:rPr>
            </w:pPr>
          </w:p>
          <w:p w14:paraId="4DF23B5B" w14:textId="77777777" w:rsidR="00BD5A4E" w:rsidRDefault="00BD5A4E" w:rsidP="00BD5A4E">
            <w:pPr>
              <w:spacing w:line="0" w:lineRule="atLeast"/>
              <w:rPr>
                <w:rFonts w:ascii="Times New Roman" w:eastAsia="Times New Roman" w:hAnsi="Times New Roman" w:cs="Times New Roman"/>
                <w:b/>
                <w:color w:val="000000"/>
                <w:sz w:val="24"/>
                <w:szCs w:val="24"/>
              </w:rPr>
            </w:pPr>
          </w:p>
          <w:p w14:paraId="60DBE3BB" w14:textId="77777777" w:rsidR="00BD5A4E" w:rsidRDefault="00BD5A4E" w:rsidP="00BD5A4E">
            <w:pPr>
              <w:spacing w:line="0" w:lineRule="atLeast"/>
              <w:rPr>
                <w:rFonts w:ascii="Times New Roman" w:eastAsia="Times New Roman" w:hAnsi="Times New Roman" w:cs="Times New Roman"/>
                <w:b/>
                <w:color w:val="000000"/>
                <w:sz w:val="24"/>
                <w:szCs w:val="24"/>
              </w:rPr>
            </w:pPr>
          </w:p>
          <w:p w14:paraId="6EBC5652" w14:textId="77777777" w:rsidR="00BD5A4E" w:rsidRDefault="00BD5A4E" w:rsidP="00BD5A4E">
            <w:pPr>
              <w:spacing w:line="0" w:lineRule="atLeast"/>
              <w:rPr>
                <w:rFonts w:ascii="Times New Roman" w:eastAsia="Times New Roman" w:hAnsi="Times New Roman" w:cs="Times New Roman"/>
                <w:b/>
                <w:color w:val="000000"/>
                <w:sz w:val="24"/>
                <w:szCs w:val="24"/>
              </w:rPr>
            </w:pPr>
          </w:p>
          <w:p w14:paraId="4A487C61" w14:textId="77777777" w:rsidR="00BD5A4E" w:rsidRDefault="00BD5A4E" w:rsidP="00BD5A4E">
            <w:pPr>
              <w:spacing w:line="0" w:lineRule="atLeast"/>
              <w:rPr>
                <w:rFonts w:ascii="Times New Roman" w:eastAsia="Times New Roman" w:hAnsi="Times New Roman" w:cs="Times New Roman"/>
                <w:b/>
                <w:color w:val="000000"/>
                <w:sz w:val="24"/>
                <w:szCs w:val="24"/>
              </w:rPr>
            </w:pPr>
          </w:p>
          <w:p w14:paraId="59D860FD" w14:textId="77777777" w:rsidR="00BD5A4E" w:rsidRDefault="00BD5A4E" w:rsidP="00BD5A4E">
            <w:pPr>
              <w:spacing w:line="0" w:lineRule="atLeast"/>
              <w:rPr>
                <w:rFonts w:ascii="Times New Roman" w:eastAsia="Times New Roman" w:hAnsi="Times New Roman" w:cs="Times New Roman"/>
                <w:b/>
                <w:color w:val="000000"/>
                <w:sz w:val="24"/>
                <w:szCs w:val="24"/>
              </w:rPr>
            </w:pPr>
          </w:p>
          <w:p w14:paraId="5D0DBC40" w14:textId="77777777" w:rsidR="00BD5A4E" w:rsidRDefault="00BD5A4E" w:rsidP="00BD5A4E">
            <w:pPr>
              <w:spacing w:line="0" w:lineRule="atLeast"/>
              <w:rPr>
                <w:rFonts w:ascii="Times New Roman" w:eastAsia="Times New Roman" w:hAnsi="Times New Roman" w:cs="Times New Roman"/>
                <w:b/>
                <w:color w:val="000000"/>
                <w:sz w:val="24"/>
                <w:szCs w:val="24"/>
              </w:rPr>
            </w:pPr>
          </w:p>
          <w:p w14:paraId="72FBC421" w14:textId="77777777" w:rsidR="00BD5A4E" w:rsidRDefault="00BD5A4E" w:rsidP="00BD5A4E">
            <w:pPr>
              <w:spacing w:line="0" w:lineRule="atLeast"/>
              <w:rPr>
                <w:rFonts w:ascii="Times New Roman" w:eastAsia="Times New Roman" w:hAnsi="Times New Roman" w:cs="Times New Roman"/>
                <w:b/>
                <w:color w:val="000000"/>
                <w:sz w:val="24"/>
                <w:szCs w:val="24"/>
              </w:rPr>
            </w:pPr>
          </w:p>
          <w:p w14:paraId="3FA020DF" w14:textId="77777777" w:rsidR="00BD5A4E" w:rsidRDefault="00BD5A4E" w:rsidP="00BD5A4E">
            <w:pPr>
              <w:spacing w:line="0" w:lineRule="atLeast"/>
              <w:rPr>
                <w:rFonts w:ascii="Times New Roman" w:eastAsia="Times New Roman" w:hAnsi="Times New Roman" w:cs="Times New Roman"/>
                <w:b/>
                <w:color w:val="000000"/>
                <w:sz w:val="24"/>
                <w:szCs w:val="24"/>
              </w:rPr>
            </w:pPr>
          </w:p>
          <w:p w14:paraId="7D19E0A7" w14:textId="77777777" w:rsidR="00BD5A4E" w:rsidRDefault="00BD5A4E" w:rsidP="00BD5A4E">
            <w:pPr>
              <w:spacing w:line="0" w:lineRule="atLeast"/>
              <w:rPr>
                <w:rFonts w:ascii="Times New Roman" w:eastAsia="Times New Roman" w:hAnsi="Times New Roman" w:cs="Times New Roman"/>
                <w:b/>
                <w:color w:val="000000"/>
                <w:sz w:val="24"/>
                <w:szCs w:val="24"/>
              </w:rPr>
            </w:pPr>
          </w:p>
          <w:p w14:paraId="64CC581C" w14:textId="77777777" w:rsidR="00BD5A4E" w:rsidRDefault="00BD5A4E" w:rsidP="00BD5A4E">
            <w:pPr>
              <w:spacing w:line="0" w:lineRule="atLeast"/>
              <w:rPr>
                <w:rFonts w:ascii="Times New Roman" w:eastAsia="Times New Roman" w:hAnsi="Times New Roman" w:cs="Times New Roman"/>
                <w:b/>
                <w:color w:val="000000"/>
                <w:sz w:val="24"/>
                <w:szCs w:val="24"/>
              </w:rPr>
            </w:pPr>
          </w:p>
          <w:p w14:paraId="0E5D0450" w14:textId="77777777" w:rsidR="00BD5A4E" w:rsidRDefault="00BD5A4E" w:rsidP="00BD5A4E">
            <w:pPr>
              <w:spacing w:line="0" w:lineRule="atLeast"/>
              <w:rPr>
                <w:rFonts w:ascii="Times New Roman" w:eastAsia="Times New Roman" w:hAnsi="Times New Roman" w:cs="Times New Roman"/>
                <w:b/>
                <w:color w:val="000000"/>
                <w:sz w:val="24"/>
                <w:szCs w:val="24"/>
              </w:rPr>
            </w:pPr>
          </w:p>
          <w:p w14:paraId="217B383F" w14:textId="77777777" w:rsidR="00BD5A4E" w:rsidRDefault="00BD5A4E" w:rsidP="00BD5A4E">
            <w:pPr>
              <w:spacing w:line="0" w:lineRule="atLeast"/>
              <w:rPr>
                <w:rFonts w:ascii="Times New Roman" w:eastAsia="Times New Roman" w:hAnsi="Times New Roman" w:cs="Times New Roman"/>
                <w:b/>
                <w:color w:val="000000"/>
                <w:sz w:val="24"/>
                <w:szCs w:val="24"/>
              </w:rPr>
            </w:pPr>
          </w:p>
          <w:p w14:paraId="0F2991CC" w14:textId="77777777" w:rsidR="00BD5A4E" w:rsidRDefault="00BD5A4E" w:rsidP="00BD5A4E">
            <w:pPr>
              <w:spacing w:line="0" w:lineRule="atLeast"/>
              <w:rPr>
                <w:rFonts w:ascii="Times New Roman" w:eastAsia="Times New Roman" w:hAnsi="Times New Roman" w:cs="Times New Roman"/>
                <w:b/>
                <w:color w:val="000000"/>
                <w:sz w:val="24"/>
                <w:szCs w:val="24"/>
              </w:rPr>
            </w:pPr>
          </w:p>
          <w:p w14:paraId="48CAE878" w14:textId="77777777" w:rsidR="00BD5A4E" w:rsidRDefault="00BD5A4E" w:rsidP="00BD5A4E">
            <w:pPr>
              <w:spacing w:line="0" w:lineRule="atLeast"/>
              <w:rPr>
                <w:rFonts w:ascii="Times New Roman" w:eastAsia="Times New Roman" w:hAnsi="Times New Roman" w:cs="Times New Roman"/>
                <w:b/>
                <w:color w:val="000000"/>
                <w:sz w:val="24"/>
                <w:szCs w:val="24"/>
              </w:rPr>
            </w:pPr>
          </w:p>
          <w:p w14:paraId="2B4527A0" w14:textId="77777777" w:rsidR="00BD5A4E" w:rsidRDefault="00BD5A4E" w:rsidP="00BD5A4E">
            <w:pPr>
              <w:spacing w:line="0" w:lineRule="atLeast"/>
              <w:rPr>
                <w:rFonts w:ascii="Times New Roman" w:eastAsia="Times New Roman" w:hAnsi="Times New Roman" w:cs="Times New Roman"/>
                <w:b/>
                <w:color w:val="000000"/>
                <w:sz w:val="24"/>
                <w:szCs w:val="24"/>
              </w:rPr>
            </w:pPr>
          </w:p>
          <w:p w14:paraId="170DEB69" w14:textId="77777777" w:rsidR="00BD5A4E" w:rsidRDefault="00BD5A4E" w:rsidP="00BD5A4E">
            <w:pPr>
              <w:spacing w:line="0" w:lineRule="atLeast"/>
              <w:rPr>
                <w:rFonts w:ascii="Times New Roman" w:eastAsia="Times New Roman" w:hAnsi="Times New Roman" w:cs="Times New Roman"/>
                <w:b/>
                <w:color w:val="000000"/>
                <w:sz w:val="24"/>
                <w:szCs w:val="24"/>
              </w:rPr>
            </w:pPr>
          </w:p>
          <w:p w14:paraId="0C0CDD29" w14:textId="77777777" w:rsidR="00BD5A4E" w:rsidRDefault="00BD5A4E" w:rsidP="00BD5A4E">
            <w:pPr>
              <w:spacing w:line="0" w:lineRule="atLeast"/>
              <w:rPr>
                <w:rFonts w:ascii="Times New Roman" w:eastAsia="Times New Roman" w:hAnsi="Times New Roman" w:cs="Times New Roman"/>
                <w:b/>
                <w:color w:val="000000"/>
                <w:sz w:val="24"/>
                <w:szCs w:val="24"/>
              </w:rPr>
            </w:pPr>
          </w:p>
          <w:p w14:paraId="648D2258" w14:textId="77777777" w:rsidR="00BD5A4E" w:rsidRDefault="00BD5A4E" w:rsidP="00BD5A4E">
            <w:pPr>
              <w:spacing w:line="0" w:lineRule="atLeast"/>
              <w:rPr>
                <w:rFonts w:ascii="Times New Roman" w:eastAsia="Times New Roman" w:hAnsi="Times New Roman" w:cs="Times New Roman"/>
                <w:b/>
                <w:color w:val="000000"/>
                <w:sz w:val="24"/>
                <w:szCs w:val="24"/>
              </w:rPr>
            </w:pPr>
          </w:p>
          <w:p w14:paraId="156B6981" w14:textId="77777777" w:rsidR="00BD5A4E" w:rsidRDefault="00BD5A4E" w:rsidP="00BD5A4E">
            <w:pPr>
              <w:spacing w:line="0" w:lineRule="atLeast"/>
              <w:rPr>
                <w:rFonts w:ascii="Times New Roman" w:eastAsia="Times New Roman" w:hAnsi="Times New Roman" w:cs="Times New Roman"/>
                <w:b/>
                <w:color w:val="000000"/>
                <w:sz w:val="24"/>
                <w:szCs w:val="24"/>
              </w:rPr>
            </w:pPr>
          </w:p>
          <w:p w14:paraId="54BB440B" w14:textId="77777777" w:rsidR="00BD5A4E" w:rsidRDefault="00BD5A4E" w:rsidP="00BD5A4E">
            <w:pPr>
              <w:spacing w:line="0" w:lineRule="atLeast"/>
              <w:rPr>
                <w:rFonts w:ascii="Times New Roman" w:eastAsia="Times New Roman" w:hAnsi="Times New Roman" w:cs="Times New Roman"/>
                <w:b/>
                <w:color w:val="000000"/>
                <w:sz w:val="24"/>
                <w:szCs w:val="24"/>
              </w:rPr>
            </w:pPr>
          </w:p>
          <w:p w14:paraId="2F2E2D18" w14:textId="77777777" w:rsidR="00BD5A4E" w:rsidRDefault="00BD5A4E" w:rsidP="00BD5A4E">
            <w:pPr>
              <w:spacing w:line="0" w:lineRule="atLeast"/>
              <w:rPr>
                <w:rFonts w:ascii="Times New Roman" w:eastAsia="Times New Roman" w:hAnsi="Times New Roman" w:cs="Times New Roman"/>
                <w:b/>
                <w:color w:val="000000"/>
                <w:sz w:val="24"/>
                <w:szCs w:val="24"/>
              </w:rPr>
            </w:pPr>
          </w:p>
          <w:p w14:paraId="1984B60E" w14:textId="77777777" w:rsidR="00BD5A4E" w:rsidRDefault="00BD5A4E" w:rsidP="00BD5A4E">
            <w:pPr>
              <w:spacing w:line="0" w:lineRule="atLeast"/>
              <w:rPr>
                <w:rFonts w:ascii="Times New Roman" w:eastAsia="Times New Roman" w:hAnsi="Times New Roman" w:cs="Times New Roman"/>
                <w:b/>
                <w:color w:val="000000"/>
                <w:sz w:val="24"/>
                <w:szCs w:val="24"/>
              </w:rPr>
            </w:pPr>
          </w:p>
          <w:p w14:paraId="134903BE" w14:textId="77777777" w:rsidR="00BD5A4E" w:rsidRDefault="00BD5A4E" w:rsidP="00BD5A4E">
            <w:pPr>
              <w:spacing w:line="0" w:lineRule="atLeast"/>
              <w:rPr>
                <w:rFonts w:ascii="Times New Roman" w:eastAsia="Times New Roman" w:hAnsi="Times New Roman" w:cs="Times New Roman"/>
                <w:b/>
                <w:color w:val="000000"/>
                <w:sz w:val="24"/>
                <w:szCs w:val="24"/>
              </w:rPr>
            </w:pPr>
          </w:p>
          <w:p w14:paraId="73213C87" w14:textId="77777777" w:rsidR="00BD5A4E" w:rsidRDefault="00BD5A4E" w:rsidP="00BD5A4E">
            <w:pPr>
              <w:spacing w:line="0" w:lineRule="atLeast"/>
              <w:rPr>
                <w:rFonts w:ascii="Times New Roman" w:eastAsia="Times New Roman" w:hAnsi="Times New Roman" w:cs="Times New Roman"/>
                <w:b/>
                <w:color w:val="000000"/>
                <w:sz w:val="24"/>
                <w:szCs w:val="24"/>
              </w:rPr>
            </w:pPr>
          </w:p>
          <w:p w14:paraId="5D1C0333" w14:textId="77777777" w:rsidR="00BD5A4E" w:rsidRDefault="00BD5A4E" w:rsidP="00BD5A4E">
            <w:pPr>
              <w:spacing w:line="0" w:lineRule="atLeast"/>
              <w:rPr>
                <w:rFonts w:ascii="Times New Roman" w:eastAsia="Times New Roman" w:hAnsi="Times New Roman" w:cs="Times New Roman"/>
                <w:b/>
                <w:color w:val="000000"/>
                <w:sz w:val="24"/>
                <w:szCs w:val="24"/>
              </w:rPr>
            </w:pPr>
          </w:p>
          <w:p w14:paraId="16B3949F" w14:textId="77777777" w:rsidR="00BD5A4E" w:rsidRDefault="00BD5A4E" w:rsidP="00BD5A4E">
            <w:pPr>
              <w:spacing w:line="0" w:lineRule="atLeast"/>
              <w:rPr>
                <w:rFonts w:ascii="Times New Roman" w:eastAsia="Times New Roman" w:hAnsi="Times New Roman" w:cs="Times New Roman"/>
                <w:b/>
                <w:color w:val="000000"/>
                <w:sz w:val="24"/>
                <w:szCs w:val="24"/>
              </w:rPr>
            </w:pPr>
          </w:p>
          <w:p w14:paraId="02594A1E" w14:textId="77777777" w:rsidR="00BD5A4E" w:rsidRDefault="00BD5A4E" w:rsidP="00BD5A4E">
            <w:pPr>
              <w:spacing w:line="0" w:lineRule="atLeast"/>
              <w:rPr>
                <w:rFonts w:ascii="Times New Roman" w:eastAsia="Times New Roman" w:hAnsi="Times New Roman" w:cs="Times New Roman"/>
                <w:b/>
                <w:color w:val="000000"/>
                <w:sz w:val="24"/>
                <w:szCs w:val="24"/>
              </w:rPr>
            </w:pPr>
          </w:p>
          <w:p w14:paraId="367D16C6" w14:textId="77777777" w:rsidR="00BD5A4E" w:rsidRDefault="00BD5A4E" w:rsidP="00BD5A4E">
            <w:pPr>
              <w:spacing w:line="0" w:lineRule="atLeast"/>
              <w:rPr>
                <w:rFonts w:ascii="Times New Roman" w:eastAsia="Times New Roman" w:hAnsi="Times New Roman" w:cs="Times New Roman"/>
                <w:b/>
                <w:color w:val="000000"/>
                <w:sz w:val="24"/>
                <w:szCs w:val="24"/>
              </w:rPr>
            </w:pPr>
          </w:p>
          <w:p w14:paraId="77DF7468" w14:textId="77777777" w:rsidR="00BD5A4E" w:rsidRDefault="00BD5A4E" w:rsidP="00BD5A4E">
            <w:pPr>
              <w:spacing w:line="0" w:lineRule="atLeast"/>
              <w:rPr>
                <w:rFonts w:ascii="Times New Roman" w:eastAsia="Times New Roman" w:hAnsi="Times New Roman" w:cs="Times New Roman"/>
                <w:b/>
                <w:color w:val="000000"/>
                <w:sz w:val="24"/>
                <w:szCs w:val="24"/>
              </w:rPr>
            </w:pPr>
          </w:p>
          <w:p w14:paraId="5281BFC1" w14:textId="77777777" w:rsidR="00BD5A4E" w:rsidRDefault="00BD5A4E" w:rsidP="00BD5A4E">
            <w:pPr>
              <w:spacing w:line="0" w:lineRule="atLeast"/>
              <w:rPr>
                <w:rFonts w:ascii="Times New Roman" w:eastAsia="Times New Roman" w:hAnsi="Times New Roman" w:cs="Times New Roman"/>
                <w:b/>
                <w:color w:val="000000"/>
                <w:sz w:val="24"/>
                <w:szCs w:val="24"/>
              </w:rPr>
            </w:pPr>
          </w:p>
          <w:p w14:paraId="56A62042" w14:textId="77777777" w:rsidR="00BD5A4E" w:rsidRDefault="00BD5A4E" w:rsidP="00BD5A4E">
            <w:pPr>
              <w:spacing w:line="0" w:lineRule="atLeast"/>
              <w:rPr>
                <w:rFonts w:ascii="Times New Roman" w:eastAsia="Times New Roman" w:hAnsi="Times New Roman" w:cs="Times New Roman"/>
                <w:b/>
                <w:color w:val="000000"/>
                <w:sz w:val="24"/>
                <w:szCs w:val="24"/>
              </w:rPr>
            </w:pPr>
          </w:p>
          <w:p w14:paraId="3E307951" w14:textId="77777777" w:rsidR="00BD5A4E" w:rsidRDefault="00BD5A4E" w:rsidP="00BD5A4E">
            <w:pPr>
              <w:spacing w:line="0" w:lineRule="atLeast"/>
              <w:rPr>
                <w:rFonts w:ascii="Times New Roman" w:eastAsia="Times New Roman" w:hAnsi="Times New Roman" w:cs="Times New Roman"/>
                <w:b/>
                <w:color w:val="000000"/>
                <w:sz w:val="24"/>
                <w:szCs w:val="24"/>
              </w:rPr>
            </w:pPr>
          </w:p>
          <w:p w14:paraId="64AADD22" w14:textId="77777777" w:rsidR="00BD5A4E" w:rsidRDefault="00BD5A4E" w:rsidP="00BD5A4E">
            <w:pPr>
              <w:spacing w:line="0" w:lineRule="atLeast"/>
              <w:rPr>
                <w:rFonts w:ascii="Times New Roman" w:eastAsia="Times New Roman" w:hAnsi="Times New Roman" w:cs="Times New Roman"/>
                <w:b/>
                <w:color w:val="000000"/>
                <w:sz w:val="24"/>
                <w:szCs w:val="24"/>
              </w:rPr>
            </w:pPr>
          </w:p>
          <w:p w14:paraId="09F250D9" w14:textId="77777777" w:rsidR="00BD5A4E" w:rsidRDefault="00BD5A4E" w:rsidP="00BD5A4E">
            <w:pPr>
              <w:spacing w:line="0" w:lineRule="atLeast"/>
              <w:rPr>
                <w:rFonts w:ascii="Times New Roman" w:eastAsia="Times New Roman" w:hAnsi="Times New Roman" w:cs="Times New Roman"/>
                <w:b/>
                <w:color w:val="000000"/>
                <w:sz w:val="24"/>
                <w:szCs w:val="24"/>
              </w:rPr>
            </w:pPr>
          </w:p>
          <w:p w14:paraId="30145319" w14:textId="77777777" w:rsidR="00BD5A4E" w:rsidRDefault="00BD5A4E" w:rsidP="00BD5A4E">
            <w:pPr>
              <w:spacing w:line="0" w:lineRule="atLeast"/>
              <w:rPr>
                <w:rFonts w:ascii="Times New Roman" w:eastAsia="Times New Roman" w:hAnsi="Times New Roman" w:cs="Times New Roman"/>
                <w:b/>
                <w:color w:val="000000"/>
                <w:sz w:val="24"/>
                <w:szCs w:val="24"/>
              </w:rPr>
            </w:pPr>
          </w:p>
          <w:p w14:paraId="16C4BDC0" w14:textId="77777777" w:rsidR="00BD5A4E" w:rsidRDefault="00BD5A4E" w:rsidP="00BD5A4E">
            <w:pPr>
              <w:spacing w:line="0" w:lineRule="atLeast"/>
              <w:rPr>
                <w:rFonts w:ascii="Times New Roman" w:eastAsia="Times New Roman" w:hAnsi="Times New Roman" w:cs="Times New Roman"/>
                <w:b/>
                <w:color w:val="000000"/>
                <w:sz w:val="24"/>
                <w:szCs w:val="24"/>
              </w:rPr>
            </w:pPr>
          </w:p>
          <w:p w14:paraId="14B03629" w14:textId="77777777" w:rsidR="00BD5A4E" w:rsidRDefault="00BD5A4E" w:rsidP="00BD5A4E">
            <w:pPr>
              <w:spacing w:line="0" w:lineRule="atLeast"/>
              <w:rPr>
                <w:rFonts w:ascii="Times New Roman" w:eastAsia="Times New Roman" w:hAnsi="Times New Roman" w:cs="Times New Roman"/>
                <w:b/>
                <w:color w:val="000000"/>
                <w:sz w:val="24"/>
                <w:szCs w:val="24"/>
              </w:rPr>
            </w:pPr>
          </w:p>
          <w:p w14:paraId="471A7A57" w14:textId="77777777" w:rsidR="00BD5A4E" w:rsidRDefault="00BD5A4E" w:rsidP="00BD5A4E">
            <w:pPr>
              <w:spacing w:line="0" w:lineRule="atLeast"/>
              <w:rPr>
                <w:rFonts w:ascii="Times New Roman" w:eastAsia="Times New Roman" w:hAnsi="Times New Roman" w:cs="Times New Roman"/>
                <w:b/>
                <w:color w:val="000000"/>
                <w:sz w:val="24"/>
                <w:szCs w:val="24"/>
              </w:rPr>
            </w:pPr>
          </w:p>
          <w:p w14:paraId="3AE7F0AA" w14:textId="658C94EF" w:rsidR="001175F2" w:rsidRDefault="001175F2" w:rsidP="00BD5A4E">
            <w:pPr>
              <w:spacing w:line="0" w:lineRule="atLeast"/>
              <w:rPr>
                <w:rFonts w:ascii="Times New Roman" w:eastAsia="Times New Roman" w:hAnsi="Times New Roman" w:cs="Times New Roman"/>
                <w:b/>
                <w:color w:val="000000"/>
                <w:sz w:val="24"/>
                <w:szCs w:val="24"/>
              </w:rPr>
            </w:pPr>
          </w:p>
          <w:p w14:paraId="6C8FCD76" w14:textId="25F746F2" w:rsidR="001175F2" w:rsidRPr="001175F2" w:rsidRDefault="001175F2" w:rsidP="001175F2">
            <w:pPr>
              <w:spacing w:line="0" w:lineRule="atLeast"/>
              <w:rPr>
                <w:rFonts w:ascii="Times New Roman" w:eastAsia="Times New Roman" w:hAnsi="Times New Roman" w:cs="Times New Roman"/>
                <w:bCs/>
                <w:color w:val="000000"/>
                <w:sz w:val="24"/>
                <w:szCs w:val="24"/>
              </w:rPr>
            </w:pPr>
            <w:r w:rsidRPr="001175F2">
              <w:rPr>
                <w:rFonts w:ascii="Times New Roman" w:eastAsia="Times New Roman" w:hAnsi="Times New Roman" w:cs="Times New Roman"/>
                <w:bCs/>
                <w:color w:val="000000"/>
                <w:sz w:val="24"/>
                <w:szCs w:val="24"/>
              </w:rPr>
              <w:t xml:space="preserve">Приведение в соответствие с Цифровым Кодексом Республики Казахстан. </w:t>
            </w:r>
          </w:p>
          <w:p w14:paraId="238B1C59" w14:textId="51E9D9A8" w:rsidR="001175F2" w:rsidRDefault="001175F2" w:rsidP="00BD5A4E">
            <w:pPr>
              <w:spacing w:line="0" w:lineRule="atLeast"/>
              <w:rPr>
                <w:rFonts w:ascii="Times New Roman" w:eastAsia="Times New Roman" w:hAnsi="Times New Roman" w:cs="Times New Roman"/>
                <w:b/>
                <w:color w:val="000000"/>
                <w:sz w:val="24"/>
                <w:szCs w:val="24"/>
              </w:rPr>
            </w:pPr>
          </w:p>
          <w:p w14:paraId="78EC749B" w14:textId="3BBFE0F4" w:rsidR="001175F2" w:rsidRDefault="001175F2" w:rsidP="00BD5A4E">
            <w:pPr>
              <w:spacing w:line="0" w:lineRule="atLeast"/>
              <w:rPr>
                <w:rFonts w:ascii="Times New Roman" w:eastAsia="Times New Roman" w:hAnsi="Times New Roman" w:cs="Times New Roman"/>
                <w:b/>
                <w:color w:val="000000"/>
                <w:sz w:val="24"/>
                <w:szCs w:val="24"/>
              </w:rPr>
            </w:pPr>
          </w:p>
          <w:p w14:paraId="4B25CD7A" w14:textId="413394D0" w:rsidR="001175F2" w:rsidRDefault="001175F2" w:rsidP="00BD5A4E">
            <w:pPr>
              <w:spacing w:line="0" w:lineRule="atLeast"/>
              <w:rPr>
                <w:rFonts w:ascii="Times New Roman" w:eastAsia="Times New Roman" w:hAnsi="Times New Roman" w:cs="Times New Roman"/>
                <w:b/>
                <w:color w:val="000000"/>
                <w:sz w:val="24"/>
                <w:szCs w:val="24"/>
              </w:rPr>
            </w:pPr>
          </w:p>
          <w:p w14:paraId="72E0BC36" w14:textId="5FE39924" w:rsidR="001175F2" w:rsidRDefault="001175F2" w:rsidP="00BD5A4E">
            <w:pPr>
              <w:spacing w:line="0" w:lineRule="atLeast"/>
              <w:rPr>
                <w:rFonts w:ascii="Times New Roman" w:eastAsia="Times New Roman" w:hAnsi="Times New Roman" w:cs="Times New Roman"/>
                <w:b/>
                <w:color w:val="000000"/>
                <w:sz w:val="24"/>
                <w:szCs w:val="24"/>
              </w:rPr>
            </w:pPr>
          </w:p>
          <w:p w14:paraId="3976ED8B" w14:textId="4BF42919" w:rsidR="001175F2" w:rsidRDefault="001175F2" w:rsidP="00BD5A4E">
            <w:pPr>
              <w:spacing w:line="0" w:lineRule="atLeast"/>
              <w:rPr>
                <w:rFonts w:ascii="Times New Roman" w:eastAsia="Times New Roman" w:hAnsi="Times New Roman" w:cs="Times New Roman"/>
                <w:b/>
                <w:color w:val="000000"/>
                <w:sz w:val="24"/>
                <w:szCs w:val="24"/>
              </w:rPr>
            </w:pPr>
          </w:p>
          <w:p w14:paraId="63DD2B9A" w14:textId="1CC9E599" w:rsidR="001175F2" w:rsidRDefault="001175F2" w:rsidP="00BD5A4E">
            <w:pPr>
              <w:spacing w:line="0" w:lineRule="atLeast"/>
              <w:rPr>
                <w:rFonts w:ascii="Times New Roman" w:eastAsia="Times New Roman" w:hAnsi="Times New Roman" w:cs="Times New Roman"/>
                <w:b/>
                <w:color w:val="000000"/>
                <w:sz w:val="24"/>
                <w:szCs w:val="24"/>
              </w:rPr>
            </w:pPr>
          </w:p>
          <w:p w14:paraId="0879EF95" w14:textId="70DAFA1A" w:rsidR="001175F2" w:rsidRDefault="001175F2" w:rsidP="00BD5A4E">
            <w:pPr>
              <w:spacing w:line="0" w:lineRule="atLeast"/>
              <w:rPr>
                <w:rFonts w:ascii="Times New Roman" w:eastAsia="Times New Roman" w:hAnsi="Times New Roman" w:cs="Times New Roman"/>
                <w:b/>
                <w:color w:val="000000"/>
                <w:sz w:val="24"/>
                <w:szCs w:val="24"/>
              </w:rPr>
            </w:pPr>
          </w:p>
          <w:p w14:paraId="1BB9A96A" w14:textId="3FC4C30B" w:rsidR="001175F2" w:rsidRDefault="001175F2" w:rsidP="00BD5A4E">
            <w:pPr>
              <w:spacing w:line="0" w:lineRule="atLeast"/>
              <w:rPr>
                <w:rFonts w:ascii="Times New Roman" w:eastAsia="Times New Roman" w:hAnsi="Times New Roman" w:cs="Times New Roman"/>
                <w:b/>
                <w:color w:val="000000"/>
                <w:sz w:val="24"/>
                <w:szCs w:val="24"/>
              </w:rPr>
            </w:pPr>
          </w:p>
          <w:p w14:paraId="7A7B5F13" w14:textId="4DA0F1DA" w:rsidR="001175F2" w:rsidRDefault="001175F2" w:rsidP="00BD5A4E">
            <w:pPr>
              <w:spacing w:line="0" w:lineRule="atLeast"/>
              <w:rPr>
                <w:rFonts w:ascii="Times New Roman" w:eastAsia="Times New Roman" w:hAnsi="Times New Roman" w:cs="Times New Roman"/>
                <w:b/>
                <w:color w:val="000000"/>
                <w:sz w:val="24"/>
                <w:szCs w:val="24"/>
              </w:rPr>
            </w:pPr>
          </w:p>
          <w:p w14:paraId="4F1306CA" w14:textId="111268CE" w:rsidR="001175F2" w:rsidRDefault="001175F2" w:rsidP="00BD5A4E">
            <w:pPr>
              <w:spacing w:line="0" w:lineRule="atLeast"/>
              <w:rPr>
                <w:rFonts w:ascii="Times New Roman" w:eastAsia="Times New Roman" w:hAnsi="Times New Roman" w:cs="Times New Roman"/>
                <w:b/>
                <w:color w:val="000000"/>
                <w:sz w:val="24"/>
                <w:szCs w:val="24"/>
              </w:rPr>
            </w:pPr>
          </w:p>
          <w:p w14:paraId="0A4B65DB" w14:textId="27348E2C" w:rsidR="001175F2" w:rsidRDefault="001175F2" w:rsidP="00BD5A4E">
            <w:pPr>
              <w:spacing w:line="0" w:lineRule="atLeast"/>
              <w:rPr>
                <w:rFonts w:ascii="Times New Roman" w:eastAsia="Times New Roman" w:hAnsi="Times New Roman" w:cs="Times New Roman"/>
                <w:b/>
                <w:color w:val="000000"/>
                <w:sz w:val="24"/>
                <w:szCs w:val="24"/>
              </w:rPr>
            </w:pPr>
          </w:p>
          <w:p w14:paraId="263EFFBC" w14:textId="77777777" w:rsidR="001028C6" w:rsidRDefault="001028C6" w:rsidP="00BD5A4E">
            <w:pPr>
              <w:spacing w:line="0" w:lineRule="atLeast"/>
              <w:rPr>
                <w:rFonts w:ascii="Times New Roman" w:eastAsia="Times New Roman" w:hAnsi="Times New Roman" w:cs="Times New Roman"/>
                <w:b/>
                <w:color w:val="000000"/>
                <w:sz w:val="24"/>
                <w:szCs w:val="24"/>
              </w:rPr>
            </w:pPr>
          </w:p>
          <w:p w14:paraId="265A39EF" w14:textId="15B2FC9B" w:rsidR="001175F2" w:rsidRPr="001175F2" w:rsidRDefault="001175F2" w:rsidP="001175F2">
            <w:pPr>
              <w:spacing w:line="0" w:lineRule="atLeast"/>
              <w:rPr>
                <w:rFonts w:ascii="Times New Roman" w:eastAsia="Times New Roman" w:hAnsi="Times New Roman" w:cs="Times New Roman"/>
                <w:bCs/>
                <w:color w:val="000000"/>
                <w:sz w:val="24"/>
                <w:szCs w:val="24"/>
              </w:rPr>
            </w:pPr>
            <w:r w:rsidRPr="001175F2">
              <w:rPr>
                <w:rFonts w:ascii="Times New Roman" w:eastAsia="Times New Roman" w:hAnsi="Times New Roman" w:cs="Times New Roman"/>
                <w:bCs/>
                <w:color w:val="000000"/>
                <w:sz w:val="24"/>
                <w:szCs w:val="24"/>
              </w:rPr>
              <w:t xml:space="preserve">Приведение в соответствие с Цифровым Кодексом Республики Казахстан. </w:t>
            </w:r>
          </w:p>
          <w:p w14:paraId="0D28DE43" w14:textId="76CBEFD0" w:rsidR="00BD5A4E" w:rsidRDefault="00BD5A4E" w:rsidP="00BD5A4E">
            <w:pPr>
              <w:spacing w:line="0" w:lineRule="atLeast"/>
              <w:rPr>
                <w:rFonts w:ascii="Times New Roman" w:eastAsia="Times New Roman" w:hAnsi="Times New Roman" w:cs="Times New Roman"/>
                <w:b/>
                <w:color w:val="000000"/>
                <w:sz w:val="24"/>
                <w:szCs w:val="24"/>
              </w:rPr>
            </w:pPr>
          </w:p>
          <w:p w14:paraId="3879ED7A" w14:textId="4550226B" w:rsidR="001175F2" w:rsidRPr="001175F2" w:rsidRDefault="001175F2" w:rsidP="001175F2">
            <w:pPr>
              <w:spacing w:line="0" w:lineRule="atLeast"/>
              <w:rPr>
                <w:rFonts w:ascii="Times New Roman" w:eastAsia="Times New Roman" w:hAnsi="Times New Roman" w:cs="Times New Roman"/>
                <w:color w:val="000000"/>
                <w:sz w:val="24"/>
                <w:szCs w:val="24"/>
              </w:rPr>
            </w:pPr>
            <w:r w:rsidRPr="001175F2">
              <w:rPr>
                <w:rFonts w:ascii="Times New Roman" w:eastAsia="Times New Roman" w:hAnsi="Times New Roman" w:cs="Times New Roman"/>
                <w:bCs/>
                <w:color w:val="000000"/>
                <w:sz w:val="24"/>
                <w:szCs w:val="24"/>
              </w:rPr>
              <w:t xml:space="preserve">Приведение в соответствие с </w:t>
            </w:r>
            <w:r w:rsidRPr="001175F2">
              <w:rPr>
                <w:rFonts w:ascii="Times New Roman" w:eastAsia="Times New Roman" w:hAnsi="Times New Roman" w:cs="Times New Roman"/>
                <w:color w:val="000000"/>
                <w:sz w:val="24"/>
                <w:szCs w:val="24"/>
              </w:rPr>
              <w:t>Законом Республики Казахстан «О государственных и социально ответственных услугах»</w:t>
            </w:r>
            <w:r w:rsidRPr="001175F2">
              <w:rPr>
                <w:rFonts w:ascii="Times New Roman" w:eastAsia="Times New Roman" w:hAnsi="Times New Roman" w:cs="Times New Roman"/>
                <w:bCs/>
                <w:color w:val="000000"/>
                <w:sz w:val="24"/>
                <w:szCs w:val="24"/>
              </w:rPr>
              <w:t>.</w:t>
            </w:r>
          </w:p>
          <w:p w14:paraId="46CF2D5B" w14:textId="1793AF1A" w:rsidR="00BD5A4E" w:rsidRPr="001343B6" w:rsidRDefault="00BD5A4E" w:rsidP="00BD5A4E">
            <w:pPr>
              <w:spacing w:line="0" w:lineRule="atLeast"/>
              <w:rPr>
                <w:rFonts w:ascii="Times New Roman" w:eastAsia="Times New Roman" w:hAnsi="Times New Roman" w:cs="Times New Roman"/>
                <w:color w:val="000000"/>
                <w:sz w:val="24"/>
                <w:szCs w:val="24"/>
              </w:rPr>
            </w:pPr>
          </w:p>
          <w:p w14:paraId="150BDC92" w14:textId="77777777" w:rsidR="00BD5A4E" w:rsidRPr="004F1319" w:rsidRDefault="00BD5A4E" w:rsidP="00BD5A4E">
            <w:pPr>
              <w:spacing w:line="0" w:lineRule="atLeast"/>
              <w:rPr>
                <w:rFonts w:ascii="Times New Roman" w:eastAsia="Times New Roman" w:hAnsi="Times New Roman" w:cs="Times New Roman"/>
                <w:b/>
                <w:color w:val="000000"/>
                <w:sz w:val="24"/>
                <w:szCs w:val="24"/>
              </w:rPr>
            </w:pPr>
          </w:p>
        </w:tc>
      </w:tr>
      <w:tr w:rsidR="00BD5A4E" w:rsidRPr="004F1319" w14:paraId="389DFB24" w14:textId="77777777" w:rsidTr="00A201D9">
        <w:trPr>
          <w:trHeight w:val="688"/>
        </w:trPr>
        <w:tc>
          <w:tcPr>
            <w:tcW w:w="13462" w:type="dxa"/>
            <w:gridSpan w:val="6"/>
          </w:tcPr>
          <w:p w14:paraId="041F1CBC" w14:textId="77777777" w:rsidR="00BD5A4E" w:rsidRPr="004F1319" w:rsidRDefault="00BD5A4E" w:rsidP="00BD5A4E">
            <w:pPr>
              <w:spacing w:line="0" w:lineRule="atLeast"/>
              <w:jc w:val="center"/>
              <w:rPr>
                <w:rFonts w:ascii="Times New Roman" w:eastAsia="Times New Roman" w:hAnsi="Times New Roman" w:cs="Times New Roman"/>
                <w:b/>
                <w:color w:val="000000"/>
                <w:sz w:val="24"/>
                <w:szCs w:val="24"/>
              </w:rPr>
            </w:pPr>
            <w:r w:rsidRPr="004F1319">
              <w:rPr>
                <w:rFonts w:ascii="Times New Roman" w:eastAsia="Times New Roman" w:hAnsi="Times New Roman" w:cs="Times New Roman"/>
                <w:b/>
                <w:color w:val="000000"/>
                <w:sz w:val="24"/>
                <w:szCs w:val="24"/>
              </w:rPr>
              <w:t>Правила оказания государственной услуги «Включение в реестр владельцев складов хранения собственных товаров»</w:t>
            </w:r>
          </w:p>
        </w:tc>
      </w:tr>
      <w:tr w:rsidR="00496F29" w:rsidRPr="004F1319" w14:paraId="63C833D2" w14:textId="77777777" w:rsidTr="00A201D9">
        <w:trPr>
          <w:trHeight w:val="688"/>
        </w:trPr>
        <w:tc>
          <w:tcPr>
            <w:tcW w:w="703" w:type="dxa"/>
          </w:tcPr>
          <w:p w14:paraId="5AA68B92" w14:textId="77777777" w:rsidR="00496F29" w:rsidRPr="006A5A71" w:rsidRDefault="00496F29" w:rsidP="00BD5A4E">
            <w:pPr>
              <w:spacing w:line="0" w:lineRule="atLeast"/>
              <w:ind w:firstLine="0"/>
              <w:rPr>
                <w:rFonts w:ascii="Times New Roman" w:eastAsia="Times New Roman" w:hAnsi="Times New Roman" w:cs="Times New Roman"/>
                <w:color w:val="000000"/>
                <w:sz w:val="24"/>
                <w:szCs w:val="24"/>
              </w:rPr>
            </w:pPr>
          </w:p>
        </w:tc>
        <w:tc>
          <w:tcPr>
            <w:tcW w:w="2099" w:type="dxa"/>
          </w:tcPr>
          <w:p w14:paraId="5238E956" w14:textId="77777777" w:rsidR="00496F29" w:rsidRPr="00496F29" w:rsidRDefault="00496F29" w:rsidP="00496F29">
            <w:pPr>
              <w:spacing w:line="0" w:lineRule="atLeast"/>
              <w:jc w:val="center"/>
              <w:rPr>
                <w:rFonts w:ascii="Times New Roman" w:eastAsia="Times New Roman" w:hAnsi="Times New Roman" w:cs="Times New Roman"/>
                <w:color w:val="000000"/>
                <w:sz w:val="24"/>
                <w:szCs w:val="24"/>
              </w:rPr>
            </w:pPr>
            <w:r w:rsidRPr="00496F29">
              <w:rPr>
                <w:rFonts w:ascii="Times New Roman" w:eastAsia="Times New Roman" w:hAnsi="Times New Roman" w:cs="Times New Roman"/>
                <w:color w:val="000000"/>
                <w:sz w:val="24"/>
                <w:szCs w:val="24"/>
              </w:rPr>
              <w:t xml:space="preserve">правый верхний угол </w:t>
            </w:r>
          </w:p>
          <w:p w14:paraId="42454591" w14:textId="77777777" w:rsidR="00496F29" w:rsidRDefault="00496F29" w:rsidP="00BD5A4E">
            <w:pPr>
              <w:spacing w:line="0" w:lineRule="atLeast"/>
              <w:jc w:val="center"/>
              <w:rPr>
                <w:rFonts w:ascii="Times New Roman" w:eastAsia="Times New Roman" w:hAnsi="Times New Roman" w:cs="Times New Roman"/>
                <w:color w:val="000000"/>
                <w:sz w:val="24"/>
                <w:szCs w:val="24"/>
              </w:rPr>
            </w:pPr>
          </w:p>
        </w:tc>
        <w:tc>
          <w:tcPr>
            <w:tcW w:w="4139" w:type="dxa"/>
            <w:tcBorders>
              <w:top w:val="single" w:sz="4" w:space="0" w:color="auto"/>
              <w:left w:val="single" w:sz="4" w:space="0" w:color="auto"/>
              <w:bottom w:val="single" w:sz="4" w:space="0" w:color="auto"/>
              <w:right w:val="single" w:sz="4" w:space="0" w:color="auto"/>
            </w:tcBorders>
          </w:tcPr>
          <w:p w14:paraId="77DB4651" w14:textId="77777777" w:rsidR="00496F29" w:rsidRPr="00496F29" w:rsidRDefault="00496F29" w:rsidP="00496F29">
            <w:pPr>
              <w:ind w:left="339" w:hanging="623"/>
              <w:jc w:val="center"/>
              <w:rPr>
                <w:rFonts w:ascii="Times New Roman" w:hAnsi="Times New Roman" w:cs="Times New Roman"/>
                <w:bCs/>
                <w:color w:val="000000" w:themeColor="text1"/>
                <w:sz w:val="24"/>
                <w:szCs w:val="24"/>
              </w:rPr>
            </w:pPr>
            <w:r w:rsidRPr="00496F29">
              <w:rPr>
                <w:rFonts w:ascii="Times New Roman" w:hAnsi="Times New Roman" w:cs="Times New Roman"/>
                <w:bCs/>
                <w:color w:val="000000" w:themeColor="text1"/>
                <w:sz w:val="24"/>
                <w:szCs w:val="24"/>
              </w:rPr>
              <w:t xml:space="preserve">Приложение 16 к приказу </w:t>
            </w:r>
          </w:p>
          <w:p w14:paraId="32259706" w14:textId="77777777" w:rsidR="00496F29" w:rsidRPr="00496F29" w:rsidRDefault="00496F29" w:rsidP="00496F29">
            <w:pPr>
              <w:ind w:left="339" w:hanging="623"/>
              <w:jc w:val="center"/>
              <w:rPr>
                <w:rFonts w:ascii="Times New Roman" w:hAnsi="Times New Roman" w:cs="Times New Roman"/>
                <w:bCs/>
                <w:color w:val="000000" w:themeColor="text1"/>
                <w:sz w:val="24"/>
                <w:szCs w:val="24"/>
              </w:rPr>
            </w:pPr>
            <w:r w:rsidRPr="00496F29">
              <w:rPr>
                <w:rFonts w:ascii="Times New Roman" w:hAnsi="Times New Roman" w:cs="Times New Roman"/>
                <w:bCs/>
                <w:color w:val="000000" w:themeColor="text1"/>
                <w:sz w:val="24"/>
                <w:szCs w:val="24"/>
              </w:rPr>
              <w:t xml:space="preserve">исполняющего обязанности </w:t>
            </w:r>
          </w:p>
          <w:p w14:paraId="671F95EC" w14:textId="77777777" w:rsidR="00496F29" w:rsidRPr="00496F29" w:rsidRDefault="00496F29" w:rsidP="00496F29">
            <w:pPr>
              <w:ind w:left="339" w:hanging="623"/>
              <w:jc w:val="center"/>
              <w:rPr>
                <w:rFonts w:ascii="Times New Roman" w:hAnsi="Times New Roman" w:cs="Times New Roman"/>
                <w:bCs/>
                <w:color w:val="000000" w:themeColor="text1"/>
                <w:sz w:val="24"/>
                <w:szCs w:val="24"/>
              </w:rPr>
            </w:pPr>
            <w:r w:rsidRPr="00496F29">
              <w:rPr>
                <w:rFonts w:ascii="Times New Roman" w:hAnsi="Times New Roman" w:cs="Times New Roman"/>
                <w:bCs/>
                <w:color w:val="000000" w:themeColor="text1"/>
                <w:sz w:val="24"/>
                <w:szCs w:val="24"/>
              </w:rPr>
              <w:t>Министра финансов</w:t>
            </w:r>
          </w:p>
          <w:p w14:paraId="41C76948" w14:textId="77777777" w:rsidR="00496F29" w:rsidRPr="00496F29" w:rsidRDefault="00496F29" w:rsidP="00496F29">
            <w:pPr>
              <w:ind w:left="339" w:hanging="623"/>
              <w:jc w:val="center"/>
              <w:rPr>
                <w:rFonts w:ascii="Times New Roman" w:hAnsi="Times New Roman" w:cs="Times New Roman"/>
                <w:bCs/>
                <w:color w:val="000000" w:themeColor="text1"/>
                <w:sz w:val="24"/>
                <w:szCs w:val="24"/>
              </w:rPr>
            </w:pPr>
            <w:r w:rsidRPr="00496F29">
              <w:rPr>
                <w:rFonts w:ascii="Times New Roman" w:hAnsi="Times New Roman" w:cs="Times New Roman"/>
                <w:bCs/>
                <w:color w:val="000000" w:themeColor="text1"/>
                <w:sz w:val="24"/>
                <w:szCs w:val="24"/>
              </w:rPr>
              <w:t>от 10 июля 2020 года № 665</w:t>
            </w:r>
          </w:p>
          <w:p w14:paraId="768AAA3B" w14:textId="77777777" w:rsidR="00496F29" w:rsidRPr="001712B8" w:rsidRDefault="00496F29" w:rsidP="00BD5A4E">
            <w:pPr>
              <w:ind w:left="339" w:hanging="623"/>
              <w:jc w:val="center"/>
              <w:rPr>
                <w:rFonts w:ascii="Times New Roman" w:hAnsi="Times New Roman" w:cs="Times New Roman"/>
                <w:bCs/>
                <w:color w:val="000000" w:themeColor="text1"/>
                <w:sz w:val="24"/>
                <w:szCs w:val="24"/>
              </w:rPr>
            </w:pPr>
          </w:p>
        </w:tc>
        <w:tc>
          <w:tcPr>
            <w:tcW w:w="4394" w:type="dxa"/>
            <w:tcBorders>
              <w:top w:val="single" w:sz="4" w:space="0" w:color="auto"/>
              <w:left w:val="single" w:sz="4" w:space="0" w:color="auto"/>
              <w:bottom w:val="single" w:sz="4" w:space="0" w:color="auto"/>
              <w:right w:val="single" w:sz="4" w:space="0" w:color="auto"/>
            </w:tcBorders>
          </w:tcPr>
          <w:p w14:paraId="4C9BCB01" w14:textId="77777777" w:rsidR="00496F29" w:rsidRPr="00496F29" w:rsidRDefault="00496F29" w:rsidP="00496F29">
            <w:pPr>
              <w:ind w:left="484" w:hanging="623"/>
              <w:jc w:val="center"/>
              <w:rPr>
                <w:rFonts w:ascii="Times New Roman" w:hAnsi="Times New Roman" w:cs="Times New Roman"/>
                <w:bCs/>
                <w:color w:val="000000" w:themeColor="text1"/>
                <w:sz w:val="24"/>
                <w:szCs w:val="24"/>
              </w:rPr>
            </w:pPr>
            <w:r w:rsidRPr="00496F29">
              <w:rPr>
                <w:rFonts w:ascii="Times New Roman" w:hAnsi="Times New Roman" w:cs="Times New Roman"/>
                <w:bCs/>
                <w:color w:val="000000" w:themeColor="text1"/>
                <w:sz w:val="24"/>
                <w:szCs w:val="24"/>
              </w:rPr>
              <w:t xml:space="preserve">Приложение 16 к приказу </w:t>
            </w:r>
          </w:p>
          <w:p w14:paraId="0FC7B444" w14:textId="77777777" w:rsidR="00496F29" w:rsidRPr="00496F29" w:rsidRDefault="00496F29" w:rsidP="00496F29">
            <w:pPr>
              <w:ind w:left="484" w:hanging="623"/>
              <w:jc w:val="center"/>
              <w:rPr>
                <w:rFonts w:ascii="Times New Roman" w:hAnsi="Times New Roman" w:cs="Times New Roman"/>
                <w:bCs/>
                <w:color w:val="000000" w:themeColor="text1"/>
                <w:sz w:val="24"/>
                <w:szCs w:val="24"/>
              </w:rPr>
            </w:pPr>
            <w:r w:rsidRPr="00496F29">
              <w:rPr>
                <w:rFonts w:ascii="Times New Roman" w:hAnsi="Times New Roman" w:cs="Times New Roman"/>
                <w:bCs/>
                <w:color w:val="000000" w:themeColor="text1"/>
                <w:sz w:val="24"/>
                <w:szCs w:val="24"/>
              </w:rPr>
              <w:t xml:space="preserve">исполняющего обязанности </w:t>
            </w:r>
          </w:p>
          <w:p w14:paraId="7B5B5271" w14:textId="77777777" w:rsidR="00496F29" w:rsidRPr="00496F29" w:rsidRDefault="00496F29" w:rsidP="00496F29">
            <w:pPr>
              <w:ind w:left="484" w:hanging="623"/>
              <w:jc w:val="center"/>
              <w:rPr>
                <w:rFonts w:ascii="Times New Roman" w:hAnsi="Times New Roman" w:cs="Times New Roman"/>
                <w:bCs/>
                <w:color w:val="000000" w:themeColor="text1"/>
                <w:sz w:val="24"/>
                <w:szCs w:val="24"/>
              </w:rPr>
            </w:pPr>
            <w:r w:rsidRPr="00496F29">
              <w:rPr>
                <w:rFonts w:ascii="Times New Roman" w:hAnsi="Times New Roman" w:cs="Times New Roman"/>
                <w:bCs/>
                <w:color w:val="000000" w:themeColor="text1"/>
                <w:sz w:val="24"/>
                <w:szCs w:val="24"/>
              </w:rPr>
              <w:t>Министра финансов</w:t>
            </w:r>
          </w:p>
          <w:p w14:paraId="7976ACA9" w14:textId="77777777" w:rsidR="00496F29" w:rsidRPr="00496F29" w:rsidRDefault="00496F29" w:rsidP="00496F29">
            <w:pPr>
              <w:ind w:left="484" w:hanging="623"/>
              <w:jc w:val="center"/>
              <w:rPr>
                <w:rFonts w:ascii="Times New Roman" w:hAnsi="Times New Roman" w:cs="Times New Roman"/>
                <w:bCs/>
                <w:color w:val="000000" w:themeColor="text1"/>
                <w:sz w:val="24"/>
                <w:szCs w:val="24"/>
              </w:rPr>
            </w:pPr>
            <w:r w:rsidRPr="00496F29">
              <w:rPr>
                <w:rFonts w:ascii="Times New Roman" w:hAnsi="Times New Roman" w:cs="Times New Roman"/>
                <w:bCs/>
                <w:color w:val="000000" w:themeColor="text1"/>
                <w:sz w:val="24"/>
                <w:szCs w:val="24"/>
              </w:rPr>
              <w:t>от 10 июля 2020 года № 665</w:t>
            </w:r>
          </w:p>
          <w:p w14:paraId="40B1A27A" w14:textId="77777777" w:rsidR="00496F29" w:rsidRPr="001712B8" w:rsidRDefault="00496F29" w:rsidP="00BD5A4E">
            <w:pPr>
              <w:ind w:left="484" w:hanging="623"/>
              <w:jc w:val="center"/>
              <w:rPr>
                <w:rFonts w:ascii="Times New Roman" w:hAnsi="Times New Roman" w:cs="Times New Roman"/>
                <w:bCs/>
                <w:color w:val="000000" w:themeColor="text1"/>
                <w:sz w:val="24"/>
                <w:szCs w:val="24"/>
              </w:rPr>
            </w:pPr>
          </w:p>
        </w:tc>
        <w:tc>
          <w:tcPr>
            <w:tcW w:w="2127" w:type="dxa"/>
            <w:gridSpan w:val="2"/>
          </w:tcPr>
          <w:p w14:paraId="7E6736BD" w14:textId="77777777" w:rsidR="00496F29" w:rsidRPr="00496F29" w:rsidRDefault="00496F29" w:rsidP="00496F29">
            <w:pPr>
              <w:spacing w:line="0" w:lineRule="atLeast"/>
              <w:rPr>
                <w:rFonts w:ascii="Times New Roman" w:eastAsia="Times New Roman" w:hAnsi="Times New Roman" w:cs="Times New Roman"/>
                <w:color w:val="000000"/>
                <w:sz w:val="24"/>
                <w:szCs w:val="24"/>
                <w:lang w:val="en-US"/>
              </w:rPr>
            </w:pPr>
            <w:r w:rsidRPr="00496F29">
              <w:rPr>
                <w:rFonts w:ascii="Times New Roman" w:eastAsia="Times New Roman" w:hAnsi="Times New Roman" w:cs="Times New Roman"/>
                <w:color w:val="000000"/>
                <w:sz w:val="24"/>
                <w:szCs w:val="24"/>
                <w:lang w:val="en-US"/>
              </w:rPr>
              <w:t>Изменения не вносятся.</w:t>
            </w:r>
          </w:p>
          <w:p w14:paraId="79B304B3" w14:textId="77777777" w:rsidR="00496F29" w:rsidRPr="00D422E6" w:rsidRDefault="00496F29" w:rsidP="00BD5A4E">
            <w:pPr>
              <w:spacing w:line="0" w:lineRule="atLeast"/>
              <w:rPr>
                <w:rFonts w:ascii="Times New Roman" w:eastAsia="Times New Roman" w:hAnsi="Times New Roman" w:cs="Times New Roman"/>
                <w:color w:val="000000"/>
                <w:sz w:val="24"/>
                <w:szCs w:val="24"/>
                <w:lang w:val="en-US"/>
              </w:rPr>
            </w:pPr>
          </w:p>
        </w:tc>
      </w:tr>
      <w:tr w:rsidR="00BD5A4E" w:rsidRPr="004F1319" w14:paraId="2B68503A" w14:textId="77777777" w:rsidTr="00A201D9">
        <w:trPr>
          <w:trHeight w:val="688"/>
        </w:trPr>
        <w:tc>
          <w:tcPr>
            <w:tcW w:w="703" w:type="dxa"/>
          </w:tcPr>
          <w:p w14:paraId="1FB8704F" w14:textId="2B8C4026" w:rsidR="00BD5A4E" w:rsidRPr="00403AFD" w:rsidRDefault="00BD5A4E" w:rsidP="00BD5A4E">
            <w:pPr>
              <w:spacing w:line="0" w:lineRule="atLeast"/>
              <w:ind w:firstLine="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lang w:val="en-US"/>
              </w:rPr>
              <w:t>240</w:t>
            </w:r>
            <w:r>
              <w:rPr>
                <w:rFonts w:ascii="Times New Roman" w:eastAsia="Times New Roman" w:hAnsi="Times New Roman" w:cs="Times New Roman"/>
                <w:color w:val="000000"/>
                <w:sz w:val="24"/>
                <w:szCs w:val="24"/>
              </w:rPr>
              <w:t>.</w:t>
            </w:r>
          </w:p>
        </w:tc>
        <w:tc>
          <w:tcPr>
            <w:tcW w:w="2099" w:type="dxa"/>
          </w:tcPr>
          <w:p w14:paraId="01B941E6" w14:textId="77777777" w:rsidR="00BD5A4E" w:rsidRPr="00094F72" w:rsidRDefault="00BD5A4E" w:rsidP="00BD5A4E">
            <w:pPr>
              <w:spacing w:line="0" w:lineRule="atLeast"/>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заголовок правил</w:t>
            </w:r>
          </w:p>
        </w:tc>
        <w:tc>
          <w:tcPr>
            <w:tcW w:w="4139" w:type="dxa"/>
            <w:tcBorders>
              <w:top w:val="single" w:sz="4" w:space="0" w:color="auto"/>
              <w:left w:val="single" w:sz="4" w:space="0" w:color="auto"/>
              <w:bottom w:val="single" w:sz="4" w:space="0" w:color="auto"/>
              <w:right w:val="single" w:sz="4" w:space="0" w:color="auto"/>
            </w:tcBorders>
          </w:tcPr>
          <w:p w14:paraId="513E07BD" w14:textId="17302E88" w:rsidR="00BD5A4E" w:rsidRPr="001712B8" w:rsidRDefault="00BD5A4E" w:rsidP="00496F29">
            <w:pPr>
              <w:ind w:firstLine="352"/>
              <w:rPr>
                <w:rFonts w:ascii="Times New Roman" w:hAnsi="Times New Roman" w:cs="Times New Roman"/>
                <w:color w:val="000000" w:themeColor="text1"/>
                <w:sz w:val="24"/>
                <w:szCs w:val="24"/>
              </w:rPr>
            </w:pPr>
            <w:r w:rsidRPr="001712B8">
              <w:rPr>
                <w:rFonts w:ascii="Times New Roman" w:hAnsi="Times New Roman" w:cs="Times New Roman"/>
                <w:bCs/>
                <w:color w:val="000000" w:themeColor="text1"/>
                <w:sz w:val="24"/>
                <w:szCs w:val="24"/>
              </w:rPr>
              <w:t>Правила</w:t>
            </w:r>
            <w:r w:rsidR="00496F29">
              <w:rPr>
                <w:rFonts w:ascii="Times New Roman" w:hAnsi="Times New Roman" w:cs="Times New Roman"/>
                <w:bCs/>
                <w:color w:val="000000" w:themeColor="text1"/>
                <w:sz w:val="24"/>
                <w:szCs w:val="24"/>
              </w:rPr>
              <w:t xml:space="preserve"> </w:t>
            </w:r>
            <w:r w:rsidRPr="001712B8">
              <w:rPr>
                <w:rFonts w:ascii="Times New Roman" w:hAnsi="Times New Roman" w:cs="Times New Roman"/>
                <w:bCs/>
                <w:color w:val="000000" w:themeColor="text1"/>
                <w:sz w:val="24"/>
                <w:szCs w:val="24"/>
              </w:rPr>
              <w:t>оказания государственной услуги</w:t>
            </w:r>
            <w:r w:rsidRPr="001712B8">
              <w:rPr>
                <w:rFonts w:ascii="Times New Roman" w:hAnsi="Times New Roman" w:cs="Times New Roman"/>
                <w:bCs/>
                <w:color w:val="000000" w:themeColor="text1"/>
                <w:sz w:val="24"/>
                <w:szCs w:val="24"/>
              </w:rPr>
              <w:br/>
              <w:t>«Включение в реестр владельцев складов хранения собственных товаров»</w:t>
            </w:r>
          </w:p>
        </w:tc>
        <w:tc>
          <w:tcPr>
            <w:tcW w:w="4394" w:type="dxa"/>
            <w:tcBorders>
              <w:top w:val="single" w:sz="4" w:space="0" w:color="auto"/>
              <w:left w:val="single" w:sz="4" w:space="0" w:color="auto"/>
              <w:bottom w:val="single" w:sz="4" w:space="0" w:color="auto"/>
              <w:right w:val="single" w:sz="4" w:space="0" w:color="auto"/>
            </w:tcBorders>
          </w:tcPr>
          <w:p w14:paraId="1C925462" w14:textId="6659FAA7" w:rsidR="00BD5A4E" w:rsidRPr="001712B8" w:rsidRDefault="00BD5A4E" w:rsidP="001426F7">
            <w:pPr>
              <w:ind w:firstLine="247"/>
              <w:rPr>
                <w:rFonts w:ascii="Times New Roman" w:hAnsi="Times New Roman" w:cs="Times New Roman"/>
                <w:color w:val="000000" w:themeColor="text1"/>
                <w:sz w:val="24"/>
                <w:szCs w:val="24"/>
              </w:rPr>
            </w:pPr>
            <w:r w:rsidRPr="001712B8">
              <w:rPr>
                <w:rFonts w:ascii="Times New Roman" w:hAnsi="Times New Roman" w:cs="Times New Roman"/>
                <w:bCs/>
                <w:color w:val="000000" w:themeColor="text1"/>
                <w:sz w:val="24"/>
                <w:szCs w:val="24"/>
              </w:rPr>
              <w:t>Правила</w:t>
            </w:r>
            <w:r w:rsidR="00496F29">
              <w:rPr>
                <w:rFonts w:ascii="Times New Roman" w:hAnsi="Times New Roman" w:cs="Times New Roman"/>
                <w:bCs/>
                <w:color w:val="000000" w:themeColor="text1"/>
                <w:sz w:val="24"/>
                <w:szCs w:val="24"/>
              </w:rPr>
              <w:t xml:space="preserve"> </w:t>
            </w:r>
            <w:r w:rsidRPr="001712B8">
              <w:rPr>
                <w:rFonts w:ascii="Times New Roman" w:hAnsi="Times New Roman" w:cs="Times New Roman"/>
                <w:bCs/>
                <w:color w:val="000000" w:themeColor="text1"/>
                <w:sz w:val="24"/>
                <w:szCs w:val="24"/>
              </w:rPr>
              <w:t>оказания государственной услуги</w:t>
            </w:r>
            <w:r w:rsidR="00496F29">
              <w:rPr>
                <w:rFonts w:ascii="Times New Roman" w:hAnsi="Times New Roman" w:cs="Times New Roman"/>
                <w:bCs/>
                <w:color w:val="000000" w:themeColor="text1"/>
                <w:sz w:val="24"/>
                <w:szCs w:val="24"/>
              </w:rPr>
              <w:t xml:space="preserve"> </w:t>
            </w:r>
            <w:r w:rsidRPr="001712B8">
              <w:rPr>
                <w:rFonts w:ascii="Times New Roman" w:hAnsi="Times New Roman" w:cs="Times New Roman"/>
                <w:bCs/>
                <w:color w:val="000000" w:themeColor="text1"/>
                <w:sz w:val="24"/>
                <w:szCs w:val="24"/>
              </w:rPr>
              <w:t>«Включение в реестр владельцев складов хранения собственных товаров»</w:t>
            </w:r>
          </w:p>
        </w:tc>
        <w:tc>
          <w:tcPr>
            <w:tcW w:w="2127" w:type="dxa"/>
            <w:gridSpan w:val="2"/>
          </w:tcPr>
          <w:p w14:paraId="30F3B2D6" w14:textId="77777777" w:rsidR="00BD5A4E" w:rsidRPr="00D422E6" w:rsidRDefault="00BD5A4E" w:rsidP="00BD5A4E">
            <w:pPr>
              <w:spacing w:line="0" w:lineRule="atLeast"/>
              <w:rPr>
                <w:rFonts w:ascii="Times New Roman" w:eastAsia="Times New Roman" w:hAnsi="Times New Roman" w:cs="Times New Roman"/>
                <w:color w:val="000000"/>
                <w:sz w:val="24"/>
                <w:szCs w:val="24"/>
                <w:lang w:val="en-US"/>
              </w:rPr>
            </w:pPr>
            <w:r w:rsidRPr="00D422E6">
              <w:rPr>
                <w:rFonts w:ascii="Times New Roman" w:eastAsia="Times New Roman" w:hAnsi="Times New Roman" w:cs="Times New Roman"/>
                <w:color w:val="000000"/>
                <w:sz w:val="24"/>
                <w:szCs w:val="24"/>
                <w:lang w:val="en-US"/>
              </w:rPr>
              <w:t>Изменения не вносятся.</w:t>
            </w:r>
          </w:p>
          <w:p w14:paraId="34BC0067" w14:textId="25D329B4" w:rsidR="00BD5A4E" w:rsidRPr="00812279" w:rsidRDefault="00BD5A4E" w:rsidP="00BD5A4E">
            <w:pPr>
              <w:spacing w:line="0" w:lineRule="atLeast"/>
              <w:rPr>
                <w:rFonts w:ascii="Times New Roman" w:eastAsia="Times New Roman" w:hAnsi="Times New Roman" w:cs="Times New Roman"/>
                <w:color w:val="000000"/>
                <w:sz w:val="24"/>
                <w:szCs w:val="24"/>
              </w:rPr>
            </w:pPr>
          </w:p>
        </w:tc>
      </w:tr>
      <w:tr w:rsidR="00BD5A4E" w:rsidRPr="004F1319" w14:paraId="0827C1E1" w14:textId="77777777" w:rsidTr="00A201D9">
        <w:trPr>
          <w:trHeight w:val="688"/>
        </w:trPr>
        <w:tc>
          <w:tcPr>
            <w:tcW w:w="703" w:type="dxa"/>
          </w:tcPr>
          <w:p w14:paraId="5BDA8E9F" w14:textId="7A245D5B" w:rsidR="00BD5A4E" w:rsidRDefault="00BD5A4E" w:rsidP="00BD5A4E">
            <w:pPr>
              <w:spacing w:line="0" w:lineRule="atLeast"/>
              <w:ind w:firstLine="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lang w:val="en-US"/>
              </w:rPr>
              <w:t>241</w:t>
            </w:r>
            <w:r>
              <w:rPr>
                <w:rFonts w:ascii="Times New Roman" w:eastAsia="Times New Roman" w:hAnsi="Times New Roman" w:cs="Times New Roman"/>
                <w:color w:val="000000"/>
                <w:sz w:val="24"/>
                <w:szCs w:val="24"/>
              </w:rPr>
              <w:t>.</w:t>
            </w:r>
          </w:p>
        </w:tc>
        <w:tc>
          <w:tcPr>
            <w:tcW w:w="2099" w:type="dxa"/>
          </w:tcPr>
          <w:p w14:paraId="6A9E4386" w14:textId="77777777" w:rsidR="00BD5A4E" w:rsidRDefault="00BD5A4E" w:rsidP="00BD5A4E">
            <w:pPr>
              <w:spacing w:line="0" w:lineRule="atLeast"/>
              <w:jc w:val="center"/>
              <w:rPr>
                <w:rFonts w:ascii="Times New Roman" w:eastAsia="Times New Roman" w:hAnsi="Times New Roman" w:cs="Times New Roman"/>
                <w:color w:val="000000"/>
                <w:sz w:val="24"/>
                <w:szCs w:val="24"/>
              </w:rPr>
            </w:pPr>
            <w:r>
              <w:rPr>
                <w:rFonts w:ascii="Times New Roman" w:eastAsia="Calibri" w:hAnsi="Times New Roman" w:cs="Times New Roman"/>
                <w:sz w:val="24"/>
                <w:szCs w:val="24"/>
              </w:rPr>
              <w:t>заголовок главы 1</w:t>
            </w:r>
          </w:p>
        </w:tc>
        <w:tc>
          <w:tcPr>
            <w:tcW w:w="4139" w:type="dxa"/>
          </w:tcPr>
          <w:p w14:paraId="54915CBF" w14:textId="77777777" w:rsidR="00BD5A4E" w:rsidRPr="0062282D" w:rsidRDefault="00BD5A4E" w:rsidP="00BD5A4E">
            <w:pPr>
              <w:spacing w:line="0" w:lineRule="atLeast"/>
              <w:ind w:left="481" w:firstLine="0"/>
              <w:jc w:val="center"/>
              <w:rPr>
                <w:rFonts w:ascii="Times New Roman" w:hAnsi="Times New Roman" w:cs="Times New Roman"/>
                <w:bCs/>
                <w:color w:val="000000"/>
                <w:sz w:val="24"/>
                <w:szCs w:val="24"/>
              </w:rPr>
            </w:pPr>
            <w:r w:rsidRPr="0062282D">
              <w:rPr>
                <w:rFonts w:ascii="Times New Roman" w:hAnsi="Times New Roman" w:cs="Times New Roman"/>
                <w:bCs/>
                <w:color w:val="000000"/>
                <w:sz w:val="24"/>
                <w:szCs w:val="24"/>
              </w:rPr>
              <w:t>Глава 1. Общие положения</w:t>
            </w:r>
          </w:p>
          <w:p w14:paraId="679FE8E5" w14:textId="77777777" w:rsidR="00BD5A4E" w:rsidRPr="001C40E2" w:rsidRDefault="00BD5A4E" w:rsidP="00BD5A4E">
            <w:pPr>
              <w:ind w:left="481" w:firstLine="0"/>
              <w:jc w:val="right"/>
              <w:rPr>
                <w:rFonts w:ascii="Times New Roman" w:hAnsi="Times New Roman" w:cs="Times New Roman"/>
                <w:bCs/>
                <w:color w:val="000000" w:themeColor="text1"/>
                <w:sz w:val="24"/>
                <w:szCs w:val="24"/>
              </w:rPr>
            </w:pPr>
          </w:p>
        </w:tc>
        <w:tc>
          <w:tcPr>
            <w:tcW w:w="4394" w:type="dxa"/>
          </w:tcPr>
          <w:p w14:paraId="7CB68D67" w14:textId="77777777" w:rsidR="00BD5A4E" w:rsidRPr="0062282D" w:rsidRDefault="00BD5A4E" w:rsidP="00BD5A4E">
            <w:pPr>
              <w:spacing w:line="0" w:lineRule="atLeast"/>
              <w:ind w:left="481" w:firstLine="0"/>
              <w:jc w:val="center"/>
              <w:rPr>
                <w:rFonts w:ascii="Times New Roman" w:hAnsi="Times New Roman" w:cs="Times New Roman"/>
                <w:bCs/>
                <w:color w:val="000000"/>
                <w:sz w:val="24"/>
                <w:szCs w:val="24"/>
              </w:rPr>
            </w:pPr>
            <w:r w:rsidRPr="0062282D">
              <w:rPr>
                <w:rFonts w:ascii="Times New Roman" w:hAnsi="Times New Roman" w:cs="Times New Roman"/>
                <w:bCs/>
                <w:color w:val="000000"/>
                <w:sz w:val="24"/>
                <w:szCs w:val="24"/>
              </w:rPr>
              <w:t>Глава 1. Общие положения</w:t>
            </w:r>
          </w:p>
          <w:p w14:paraId="025B9E0F" w14:textId="77777777" w:rsidR="00BD5A4E" w:rsidRPr="001C40E2" w:rsidRDefault="00BD5A4E" w:rsidP="00BD5A4E">
            <w:pPr>
              <w:ind w:left="481" w:firstLine="0"/>
              <w:jc w:val="right"/>
              <w:rPr>
                <w:rFonts w:ascii="Times New Roman" w:hAnsi="Times New Roman" w:cs="Times New Roman"/>
                <w:bCs/>
                <w:color w:val="000000" w:themeColor="text1"/>
                <w:sz w:val="24"/>
                <w:szCs w:val="24"/>
              </w:rPr>
            </w:pPr>
          </w:p>
        </w:tc>
        <w:tc>
          <w:tcPr>
            <w:tcW w:w="2127" w:type="dxa"/>
            <w:gridSpan w:val="2"/>
          </w:tcPr>
          <w:p w14:paraId="09A38199" w14:textId="77777777" w:rsidR="00BD5A4E" w:rsidRPr="00D422E6" w:rsidRDefault="00BD5A4E" w:rsidP="00BD5A4E">
            <w:pPr>
              <w:spacing w:line="0" w:lineRule="atLeast"/>
              <w:rPr>
                <w:rFonts w:ascii="Times New Roman" w:hAnsi="Times New Roman" w:cs="Times New Roman"/>
                <w:sz w:val="24"/>
                <w:szCs w:val="24"/>
                <w:lang w:val="en-US"/>
              </w:rPr>
            </w:pPr>
            <w:r w:rsidRPr="00D422E6">
              <w:rPr>
                <w:rFonts w:ascii="Times New Roman" w:hAnsi="Times New Roman" w:cs="Times New Roman"/>
                <w:sz w:val="24"/>
                <w:szCs w:val="24"/>
                <w:lang w:val="en-US"/>
              </w:rPr>
              <w:t>Изменения не вносятся.</w:t>
            </w:r>
          </w:p>
          <w:p w14:paraId="0FCB5FD2" w14:textId="6872729B" w:rsidR="00BD5A4E" w:rsidRPr="004F1319" w:rsidRDefault="00BD5A4E" w:rsidP="00BD5A4E">
            <w:pPr>
              <w:spacing w:line="0" w:lineRule="atLeast"/>
              <w:rPr>
                <w:rFonts w:ascii="Times New Roman" w:eastAsia="Times New Roman" w:hAnsi="Times New Roman" w:cs="Times New Roman"/>
                <w:b/>
                <w:color w:val="000000"/>
                <w:sz w:val="24"/>
                <w:szCs w:val="24"/>
              </w:rPr>
            </w:pPr>
          </w:p>
        </w:tc>
      </w:tr>
      <w:tr w:rsidR="00BD5A4E" w:rsidRPr="004F1319" w14:paraId="6F4085A9" w14:textId="77777777" w:rsidTr="00A201D9">
        <w:trPr>
          <w:trHeight w:val="688"/>
        </w:trPr>
        <w:tc>
          <w:tcPr>
            <w:tcW w:w="703" w:type="dxa"/>
          </w:tcPr>
          <w:p w14:paraId="78457CE6" w14:textId="6C6CB3FB" w:rsidR="00BD5A4E" w:rsidRPr="004F1319" w:rsidRDefault="00BD5A4E" w:rsidP="00BD5A4E">
            <w:pPr>
              <w:spacing w:line="0" w:lineRule="atLeast"/>
              <w:ind w:firstLine="0"/>
              <w:jc w:val="center"/>
              <w:rPr>
                <w:rFonts w:ascii="Times New Roman" w:eastAsia="Times New Roman" w:hAnsi="Times New Roman" w:cs="Times New Roman"/>
                <w:spacing w:val="2"/>
                <w:sz w:val="24"/>
                <w:szCs w:val="24"/>
                <w:lang w:val="en-US"/>
              </w:rPr>
            </w:pPr>
            <w:r>
              <w:rPr>
                <w:rFonts w:ascii="Times New Roman" w:eastAsia="Times New Roman" w:hAnsi="Times New Roman" w:cs="Times New Roman"/>
                <w:spacing w:val="2"/>
                <w:sz w:val="24"/>
                <w:szCs w:val="24"/>
                <w:lang w:val="en-US"/>
              </w:rPr>
              <w:t>242</w:t>
            </w:r>
            <w:r>
              <w:rPr>
                <w:rFonts w:ascii="Times New Roman" w:eastAsia="Times New Roman" w:hAnsi="Times New Roman" w:cs="Times New Roman"/>
                <w:spacing w:val="2"/>
                <w:sz w:val="24"/>
                <w:szCs w:val="24"/>
              </w:rPr>
              <w:t>.</w:t>
            </w:r>
          </w:p>
        </w:tc>
        <w:tc>
          <w:tcPr>
            <w:tcW w:w="2099" w:type="dxa"/>
          </w:tcPr>
          <w:p w14:paraId="1CD56B2F" w14:textId="77777777" w:rsidR="00BD5A4E" w:rsidRPr="004F1319" w:rsidRDefault="00BD5A4E" w:rsidP="00BD5A4E">
            <w:pPr>
              <w:spacing w:line="0" w:lineRule="atLeast"/>
              <w:ind w:hanging="25"/>
              <w:jc w:val="center"/>
              <w:rPr>
                <w:rFonts w:ascii="Times New Roman" w:eastAsia="Calibri" w:hAnsi="Times New Roman" w:cs="Times New Roman"/>
                <w:sz w:val="24"/>
                <w:szCs w:val="24"/>
              </w:rPr>
            </w:pPr>
            <w:r w:rsidRPr="004F1319">
              <w:rPr>
                <w:rFonts w:ascii="Times New Roman" w:eastAsia="Calibri" w:hAnsi="Times New Roman" w:cs="Times New Roman"/>
                <w:sz w:val="24"/>
                <w:szCs w:val="24"/>
              </w:rPr>
              <w:t>пункт 1</w:t>
            </w:r>
          </w:p>
        </w:tc>
        <w:tc>
          <w:tcPr>
            <w:tcW w:w="4139" w:type="dxa"/>
          </w:tcPr>
          <w:p w14:paraId="427DA5A4" w14:textId="53302E93" w:rsidR="00BD5A4E" w:rsidRPr="004F1319" w:rsidRDefault="00BD5A4E" w:rsidP="00BD5A4E">
            <w:pPr>
              <w:spacing w:line="0" w:lineRule="atLeast"/>
              <w:rPr>
                <w:rFonts w:ascii="Times New Roman" w:hAnsi="Times New Roman" w:cs="Times New Roman"/>
                <w:color w:val="000000"/>
                <w:sz w:val="24"/>
                <w:szCs w:val="24"/>
              </w:rPr>
            </w:pPr>
            <w:r w:rsidRPr="00321A68">
              <w:rPr>
                <w:rFonts w:ascii="Times New Roman" w:eastAsia="Times New Roman" w:hAnsi="Times New Roman" w:cs="Times New Roman"/>
                <w:sz w:val="24"/>
                <w:szCs w:val="24"/>
              </w:rPr>
              <w:t>1. Настоящие Правила оказания государственной услуги «Включение в реестр владельцев складов хранения собственных товаров» (далее – Правила) разработаны в соответствии с подпунктом 1) статьи 10 Закона Республики Казахстан «О государственных услугах» (далее – Закон) и определяют порядок оказания государственной услуги «Включение в реестр владельцев складов хранения собственных товаров» (далее – государственная услуга) территориальными органами Комитета государственных доходов Министерства финансов Республики Казахстан по областям, городам Астан</w:t>
            </w:r>
            <w:r w:rsidRPr="00321A68">
              <w:rPr>
                <w:rFonts w:ascii="Times New Roman" w:eastAsia="Times New Roman" w:hAnsi="Times New Roman" w:cs="Times New Roman"/>
                <w:sz w:val="24"/>
                <w:szCs w:val="24"/>
                <w:lang w:val="kk-KZ"/>
              </w:rPr>
              <w:t>а</w:t>
            </w:r>
            <w:r w:rsidRPr="00321A68">
              <w:rPr>
                <w:rFonts w:ascii="Times New Roman" w:eastAsia="Times New Roman" w:hAnsi="Times New Roman" w:cs="Times New Roman"/>
                <w:sz w:val="24"/>
                <w:szCs w:val="24"/>
              </w:rPr>
              <w:t>, Алматы и Шымкент (далее – услугодатель).</w:t>
            </w:r>
          </w:p>
        </w:tc>
        <w:tc>
          <w:tcPr>
            <w:tcW w:w="4394" w:type="dxa"/>
          </w:tcPr>
          <w:p w14:paraId="69486DED" w14:textId="523689A6" w:rsidR="00BD5A4E" w:rsidRPr="004F1319" w:rsidRDefault="00BD5A4E" w:rsidP="00BD5A4E">
            <w:pPr>
              <w:spacing w:line="0" w:lineRule="atLeast"/>
              <w:rPr>
                <w:rFonts w:ascii="Times New Roman" w:hAnsi="Times New Roman" w:cs="Times New Roman"/>
                <w:color w:val="000000"/>
                <w:sz w:val="24"/>
                <w:szCs w:val="24"/>
              </w:rPr>
            </w:pPr>
            <w:r w:rsidRPr="00321A68">
              <w:rPr>
                <w:rFonts w:ascii="Times New Roman" w:eastAsia="Times New Roman" w:hAnsi="Times New Roman" w:cs="Times New Roman"/>
                <w:sz w:val="24"/>
                <w:szCs w:val="24"/>
              </w:rPr>
              <w:t xml:space="preserve">1. Настоящие Правила оказания государственной услуги «Включение в реестр владельцев складов хранения собственных товаров» (далее – Правила) разработаны в соответствии с подпунктом 1) статьи 10 Закона Республики Казахстан «О государственных </w:t>
            </w:r>
            <w:r w:rsidR="001712B8" w:rsidRPr="000E3516">
              <w:rPr>
                <w:rFonts w:ascii="Times New Roman" w:hAnsi="Times New Roman" w:cs="Times New Roman"/>
                <w:b/>
                <w:bCs/>
                <w:sz w:val="28"/>
                <w:szCs w:val="28"/>
              </w:rPr>
              <w:t xml:space="preserve"> </w:t>
            </w:r>
            <w:r w:rsidR="001712B8" w:rsidRPr="00C87B5E">
              <w:rPr>
                <w:rFonts w:ascii="Times New Roman" w:hAnsi="Times New Roman" w:cs="Times New Roman"/>
                <w:b/>
                <w:bCs/>
                <w:sz w:val="24"/>
                <w:szCs w:val="24"/>
              </w:rPr>
              <w:t>и социально ответственных</w:t>
            </w:r>
            <w:r w:rsidR="001712B8" w:rsidRPr="00C87B5E">
              <w:rPr>
                <w:rFonts w:ascii="Times New Roman" w:hAnsi="Times New Roman" w:cs="Times New Roman"/>
                <w:bCs/>
                <w:sz w:val="24"/>
                <w:szCs w:val="24"/>
              </w:rPr>
              <w:t xml:space="preserve"> </w:t>
            </w:r>
            <w:r w:rsidRPr="00C87B5E">
              <w:rPr>
                <w:rFonts w:ascii="Times New Roman" w:eastAsia="Times New Roman" w:hAnsi="Times New Roman" w:cs="Times New Roman"/>
                <w:sz w:val="24"/>
                <w:szCs w:val="24"/>
              </w:rPr>
              <w:t>услугах» (далее – Закон) и определяют порядок</w:t>
            </w:r>
            <w:r w:rsidRPr="00321A68">
              <w:rPr>
                <w:rFonts w:ascii="Times New Roman" w:eastAsia="Times New Roman" w:hAnsi="Times New Roman" w:cs="Times New Roman"/>
                <w:sz w:val="24"/>
                <w:szCs w:val="24"/>
              </w:rPr>
              <w:t xml:space="preserve"> оказания государственной услуги «Включение в реестр владельцев складов хранения собственных товаров» (далее – государственная услуга) территориальными органами Комитета государственных доходов Министерства финансов Республики Казахстан по областям, городам Астан</w:t>
            </w:r>
            <w:r w:rsidRPr="00321A68">
              <w:rPr>
                <w:rFonts w:ascii="Times New Roman" w:eastAsia="Times New Roman" w:hAnsi="Times New Roman" w:cs="Times New Roman"/>
                <w:sz w:val="24"/>
                <w:szCs w:val="24"/>
                <w:lang w:val="kk-KZ"/>
              </w:rPr>
              <w:t>а</w:t>
            </w:r>
            <w:r w:rsidRPr="00321A68">
              <w:rPr>
                <w:rFonts w:ascii="Times New Roman" w:eastAsia="Times New Roman" w:hAnsi="Times New Roman" w:cs="Times New Roman"/>
                <w:sz w:val="24"/>
                <w:szCs w:val="24"/>
              </w:rPr>
              <w:t>, Алматы и Шымкент (далее – услугодатель).</w:t>
            </w:r>
          </w:p>
        </w:tc>
        <w:tc>
          <w:tcPr>
            <w:tcW w:w="2127" w:type="dxa"/>
            <w:gridSpan w:val="2"/>
          </w:tcPr>
          <w:p w14:paraId="6D920600" w14:textId="44BAD77C" w:rsidR="00BD5A4E" w:rsidRPr="00011630" w:rsidRDefault="001712B8" w:rsidP="00BD5A4E">
            <w:pPr>
              <w:shd w:val="clear" w:color="auto" w:fill="FFFFFF"/>
              <w:tabs>
                <w:tab w:val="left" w:pos="11624"/>
              </w:tabs>
              <w:rPr>
                <w:rFonts w:ascii="Times New Roman" w:hAnsi="Times New Roman"/>
                <w:sz w:val="24"/>
                <w:szCs w:val="24"/>
              </w:rPr>
            </w:pPr>
            <w:r w:rsidRPr="001712B8">
              <w:rPr>
                <w:rFonts w:ascii="Times New Roman" w:hAnsi="Times New Roman"/>
                <w:bCs/>
                <w:sz w:val="24"/>
                <w:szCs w:val="24"/>
              </w:rPr>
              <w:t>Приведение в соответствие с Законом Республики Казахстан «О внесении изменений и дополнений в некоторые законодательные акты Республики Казахстан по вопросам архитектуры, градостроительства и строительства»</w:t>
            </w:r>
            <w:r w:rsidR="00BD5A4E" w:rsidRPr="00011630">
              <w:rPr>
                <w:rFonts w:ascii="Times New Roman" w:hAnsi="Times New Roman"/>
                <w:sz w:val="24"/>
                <w:szCs w:val="24"/>
              </w:rPr>
              <w:t>.</w:t>
            </w:r>
          </w:p>
          <w:p w14:paraId="21204D41" w14:textId="7F9CFF94" w:rsidR="00BD5A4E" w:rsidRPr="001343B6" w:rsidRDefault="00BD5A4E" w:rsidP="00BD5A4E">
            <w:pPr>
              <w:shd w:val="clear" w:color="auto" w:fill="FFFFFF"/>
              <w:tabs>
                <w:tab w:val="left" w:pos="11624"/>
              </w:tabs>
              <w:rPr>
                <w:rFonts w:ascii="Times New Roman" w:hAnsi="Times New Roman"/>
                <w:sz w:val="24"/>
                <w:szCs w:val="24"/>
              </w:rPr>
            </w:pPr>
          </w:p>
        </w:tc>
      </w:tr>
      <w:tr w:rsidR="00BD5A4E" w:rsidRPr="004F1319" w14:paraId="0CCB13D0" w14:textId="77777777" w:rsidTr="00A201D9">
        <w:trPr>
          <w:trHeight w:val="688"/>
        </w:trPr>
        <w:tc>
          <w:tcPr>
            <w:tcW w:w="703" w:type="dxa"/>
          </w:tcPr>
          <w:p w14:paraId="19549670" w14:textId="69557A96" w:rsidR="00BD5A4E" w:rsidRDefault="00BD5A4E" w:rsidP="00BD5A4E">
            <w:pPr>
              <w:spacing w:line="0" w:lineRule="atLeast"/>
              <w:ind w:firstLine="22"/>
              <w:jc w:val="center"/>
              <w:rPr>
                <w:rFonts w:ascii="Times New Roman" w:eastAsia="Times New Roman" w:hAnsi="Times New Roman" w:cs="Times New Roman"/>
                <w:spacing w:val="2"/>
                <w:sz w:val="24"/>
                <w:szCs w:val="24"/>
              </w:rPr>
            </w:pPr>
            <w:r>
              <w:rPr>
                <w:rFonts w:ascii="Times New Roman" w:eastAsia="Times New Roman" w:hAnsi="Times New Roman" w:cs="Times New Roman"/>
                <w:spacing w:val="2"/>
                <w:sz w:val="24"/>
                <w:szCs w:val="24"/>
                <w:lang w:val="en-US"/>
              </w:rPr>
              <w:t>243</w:t>
            </w:r>
            <w:r>
              <w:rPr>
                <w:rFonts w:ascii="Times New Roman" w:eastAsia="Times New Roman" w:hAnsi="Times New Roman" w:cs="Times New Roman"/>
                <w:spacing w:val="2"/>
                <w:sz w:val="24"/>
                <w:szCs w:val="24"/>
              </w:rPr>
              <w:t>.</w:t>
            </w:r>
          </w:p>
          <w:p w14:paraId="5D1C0BD8" w14:textId="77777777" w:rsidR="00BD5A4E" w:rsidRDefault="00BD5A4E" w:rsidP="00BD5A4E">
            <w:pPr>
              <w:spacing w:line="0" w:lineRule="atLeast"/>
              <w:ind w:firstLine="22"/>
              <w:jc w:val="center"/>
              <w:rPr>
                <w:rFonts w:ascii="Times New Roman" w:eastAsia="Times New Roman" w:hAnsi="Times New Roman" w:cs="Times New Roman"/>
                <w:spacing w:val="2"/>
                <w:sz w:val="24"/>
                <w:szCs w:val="24"/>
              </w:rPr>
            </w:pPr>
          </w:p>
        </w:tc>
        <w:tc>
          <w:tcPr>
            <w:tcW w:w="2099" w:type="dxa"/>
          </w:tcPr>
          <w:p w14:paraId="17FF5069" w14:textId="77777777" w:rsidR="00BD5A4E" w:rsidRPr="004F1319" w:rsidRDefault="00BD5A4E" w:rsidP="00BD5A4E">
            <w:pPr>
              <w:spacing w:line="0" w:lineRule="atLeast"/>
              <w:ind w:hanging="25"/>
              <w:jc w:val="center"/>
              <w:rPr>
                <w:rFonts w:ascii="Times New Roman" w:eastAsia="Calibri" w:hAnsi="Times New Roman" w:cs="Times New Roman"/>
                <w:sz w:val="24"/>
                <w:szCs w:val="24"/>
              </w:rPr>
            </w:pPr>
            <w:r>
              <w:rPr>
                <w:rFonts w:ascii="Times New Roman" w:eastAsia="Calibri" w:hAnsi="Times New Roman" w:cs="Times New Roman"/>
                <w:sz w:val="24"/>
                <w:szCs w:val="24"/>
              </w:rPr>
              <w:t>пункт 2</w:t>
            </w:r>
          </w:p>
        </w:tc>
        <w:tc>
          <w:tcPr>
            <w:tcW w:w="4139" w:type="dxa"/>
          </w:tcPr>
          <w:p w14:paraId="38BC980C" w14:textId="77777777" w:rsidR="00BD5A4E" w:rsidRPr="004F1319" w:rsidRDefault="00BD5A4E" w:rsidP="00BD5A4E">
            <w:pPr>
              <w:spacing w:line="0" w:lineRule="atLeast"/>
              <w:rPr>
                <w:rFonts w:ascii="Times New Roman" w:eastAsia="Times New Roman" w:hAnsi="Times New Roman" w:cs="Times New Roman"/>
                <w:color w:val="000000"/>
                <w:sz w:val="24"/>
                <w:szCs w:val="24"/>
              </w:rPr>
            </w:pPr>
            <w:r w:rsidRPr="00701E92">
              <w:rPr>
                <w:rFonts w:ascii="Times New Roman" w:eastAsia="Times New Roman" w:hAnsi="Times New Roman" w:cs="Times New Roman"/>
                <w:color w:val="000000"/>
                <w:sz w:val="24"/>
                <w:szCs w:val="24"/>
              </w:rPr>
              <w:t>2. Государственная услуга оказывается юридическим лицам (далее – услугополучате</w:t>
            </w:r>
            <w:r>
              <w:rPr>
                <w:rFonts w:ascii="Times New Roman" w:eastAsia="Times New Roman" w:hAnsi="Times New Roman" w:cs="Times New Roman"/>
                <w:color w:val="000000"/>
                <w:sz w:val="24"/>
                <w:szCs w:val="24"/>
              </w:rPr>
              <w:t xml:space="preserve">ль).                           </w:t>
            </w:r>
          </w:p>
        </w:tc>
        <w:tc>
          <w:tcPr>
            <w:tcW w:w="4394" w:type="dxa"/>
          </w:tcPr>
          <w:p w14:paraId="3621DE46" w14:textId="77777777" w:rsidR="00BD5A4E" w:rsidRPr="004F1319" w:rsidRDefault="00BD5A4E" w:rsidP="00BD5A4E">
            <w:pPr>
              <w:spacing w:line="0" w:lineRule="atLeast"/>
              <w:rPr>
                <w:rFonts w:ascii="Times New Roman" w:eastAsia="Times New Roman" w:hAnsi="Times New Roman" w:cs="Times New Roman"/>
                <w:color w:val="000000"/>
                <w:sz w:val="24"/>
                <w:szCs w:val="24"/>
              </w:rPr>
            </w:pPr>
            <w:r w:rsidRPr="00701E92">
              <w:rPr>
                <w:rFonts w:ascii="Times New Roman" w:eastAsia="Times New Roman" w:hAnsi="Times New Roman" w:cs="Times New Roman"/>
                <w:color w:val="000000"/>
                <w:sz w:val="24"/>
                <w:szCs w:val="24"/>
              </w:rPr>
              <w:t>2. Государственная услуга оказывается юридическим лицам (далее – услугополучате</w:t>
            </w:r>
            <w:r>
              <w:rPr>
                <w:rFonts w:ascii="Times New Roman" w:eastAsia="Times New Roman" w:hAnsi="Times New Roman" w:cs="Times New Roman"/>
                <w:color w:val="000000"/>
                <w:sz w:val="24"/>
                <w:szCs w:val="24"/>
              </w:rPr>
              <w:t xml:space="preserve">ль).                           </w:t>
            </w:r>
          </w:p>
        </w:tc>
        <w:tc>
          <w:tcPr>
            <w:tcW w:w="2127" w:type="dxa"/>
            <w:gridSpan w:val="2"/>
          </w:tcPr>
          <w:p w14:paraId="5558D9DB" w14:textId="77777777" w:rsidR="00BD5A4E" w:rsidRPr="00D422E6" w:rsidRDefault="00BD5A4E" w:rsidP="00BD5A4E">
            <w:pPr>
              <w:spacing w:line="0" w:lineRule="atLeast"/>
              <w:rPr>
                <w:rFonts w:ascii="Times New Roman" w:hAnsi="Times New Roman" w:cs="Times New Roman"/>
                <w:sz w:val="24"/>
                <w:szCs w:val="24"/>
                <w:lang w:val="en-US"/>
              </w:rPr>
            </w:pPr>
            <w:r w:rsidRPr="00D422E6">
              <w:rPr>
                <w:rFonts w:ascii="Times New Roman" w:hAnsi="Times New Roman" w:cs="Times New Roman"/>
                <w:sz w:val="24"/>
                <w:szCs w:val="24"/>
                <w:lang w:val="en-US"/>
              </w:rPr>
              <w:t>Изменения не вносятся.</w:t>
            </w:r>
          </w:p>
          <w:p w14:paraId="4C58FC12" w14:textId="4505D145" w:rsidR="00BD5A4E" w:rsidRPr="004F1319" w:rsidRDefault="00BD5A4E" w:rsidP="00BD5A4E">
            <w:pPr>
              <w:spacing w:line="0" w:lineRule="atLeast"/>
              <w:rPr>
                <w:rFonts w:ascii="Times New Roman" w:hAnsi="Times New Roman" w:cs="Times New Roman"/>
                <w:sz w:val="24"/>
                <w:szCs w:val="24"/>
              </w:rPr>
            </w:pPr>
          </w:p>
        </w:tc>
      </w:tr>
      <w:tr w:rsidR="00BD5A4E" w:rsidRPr="004F1319" w14:paraId="11EA704D" w14:textId="77777777" w:rsidTr="00A201D9">
        <w:trPr>
          <w:trHeight w:val="688"/>
        </w:trPr>
        <w:tc>
          <w:tcPr>
            <w:tcW w:w="703" w:type="dxa"/>
          </w:tcPr>
          <w:p w14:paraId="65C3BACC" w14:textId="268B12FC" w:rsidR="00BD5A4E" w:rsidRPr="00D422E6" w:rsidRDefault="00BD5A4E" w:rsidP="00BD5A4E">
            <w:pPr>
              <w:spacing w:line="0" w:lineRule="atLeast"/>
              <w:ind w:firstLine="22"/>
              <w:jc w:val="center"/>
              <w:rPr>
                <w:rFonts w:ascii="Times New Roman" w:eastAsia="Times New Roman" w:hAnsi="Times New Roman" w:cs="Times New Roman"/>
                <w:spacing w:val="2"/>
                <w:sz w:val="24"/>
                <w:szCs w:val="24"/>
              </w:rPr>
            </w:pPr>
            <w:r>
              <w:rPr>
                <w:rFonts w:ascii="Times New Roman" w:eastAsia="Times New Roman" w:hAnsi="Times New Roman" w:cs="Times New Roman"/>
                <w:spacing w:val="2"/>
                <w:sz w:val="24"/>
                <w:szCs w:val="24"/>
                <w:lang w:val="en-US"/>
              </w:rPr>
              <w:t>244</w:t>
            </w:r>
            <w:r>
              <w:rPr>
                <w:rFonts w:ascii="Times New Roman" w:eastAsia="Times New Roman" w:hAnsi="Times New Roman" w:cs="Times New Roman"/>
                <w:spacing w:val="2"/>
                <w:sz w:val="24"/>
                <w:szCs w:val="24"/>
              </w:rPr>
              <w:t>.</w:t>
            </w:r>
          </w:p>
        </w:tc>
        <w:tc>
          <w:tcPr>
            <w:tcW w:w="2099" w:type="dxa"/>
          </w:tcPr>
          <w:p w14:paraId="20E212B5" w14:textId="77777777" w:rsidR="00BD5A4E" w:rsidRDefault="00BD5A4E" w:rsidP="00BD5A4E">
            <w:pPr>
              <w:spacing w:line="0" w:lineRule="atLeast"/>
              <w:ind w:hanging="25"/>
              <w:jc w:val="center"/>
              <w:rPr>
                <w:rFonts w:ascii="Times New Roman" w:eastAsia="Calibri" w:hAnsi="Times New Roman" w:cs="Times New Roman"/>
                <w:sz w:val="24"/>
                <w:szCs w:val="24"/>
              </w:rPr>
            </w:pPr>
            <w:r>
              <w:rPr>
                <w:rFonts w:ascii="Times New Roman" w:eastAsia="Calibri" w:hAnsi="Times New Roman" w:cs="Times New Roman"/>
                <w:sz w:val="24"/>
                <w:szCs w:val="24"/>
              </w:rPr>
              <w:t>заголовок главы 2</w:t>
            </w:r>
          </w:p>
        </w:tc>
        <w:tc>
          <w:tcPr>
            <w:tcW w:w="4139" w:type="dxa"/>
          </w:tcPr>
          <w:p w14:paraId="1BF46121" w14:textId="77777777" w:rsidR="00BD5A4E" w:rsidRPr="001343B6" w:rsidRDefault="00BD5A4E" w:rsidP="00BD5A4E">
            <w:pPr>
              <w:spacing w:line="0" w:lineRule="atLeast"/>
              <w:rPr>
                <w:rFonts w:ascii="Times New Roman" w:eastAsia="Times New Roman" w:hAnsi="Times New Roman" w:cs="Times New Roman"/>
                <w:sz w:val="24"/>
                <w:szCs w:val="24"/>
              </w:rPr>
            </w:pPr>
            <w:r w:rsidRPr="0062282D">
              <w:rPr>
                <w:rFonts w:ascii="Times New Roman" w:eastAsia="Times New Roman" w:hAnsi="Times New Roman" w:cs="Times New Roman"/>
                <w:sz w:val="24"/>
                <w:szCs w:val="24"/>
              </w:rPr>
              <w:t xml:space="preserve">Глава 2. Порядок </w:t>
            </w:r>
            <w:r>
              <w:rPr>
                <w:rFonts w:ascii="Times New Roman" w:eastAsia="Times New Roman" w:hAnsi="Times New Roman" w:cs="Times New Roman"/>
                <w:sz w:val="24"/>
                <w:szCs w:val="24"/>
              </w:rPr>
              <w:t>оказания государственной услуги</w:t>
            </w:r>
          </w:p>
        </w:tc>
        <w:tc>
          <w:tcPr>
            <w:tcW w:w="4394" w:type="dxa"/>
          </w:tcPr>
          <w:p w14:paraId="093EEB62" w14:textId="77777777" w:rsidR="00BD5A4E" w:rsidRPr="00701E92" w:rsidRDefault="00BD5A4E" w:rsidP="00BD5A4E">
            <w:pPr>
              <w:rPr>
                <w:rFonts w:ascii="Times New Roman" w:eastAsia="Times New Roman" w:hAnsi="Times New Roman" w:cs="Times New Roman"/>
                <w:color w:val="000000"/>
                <w:sz w:val="24"/>
                <w:szCs w:val="24"/>
              </w:rPr>
            </w:pPr>
            <w:r w:rsidRPr="0062282D">
              <w:rPr>
                <w:rFonts w:ascii="Times New Roman" w:eastAsia="Times New Roman" w:hAnsi="Times New Roman" w:cs="Times New Roman"/>
                <w:color w:val="000000"/>
                <w:sz w:val="24"/>
                <w:szCs w:val="24"/>
              </w:rPr>
              <w:t xml:space="preserve">Глава 2. Порядок </w:t>
            </w:r>
            <w:r>
              <w:rPr>
                <w:rFonts w:ascii="Times New Roman" w:eastAsia="Times New Roman" w:hAnsi="Times New Roman" w:cs="Times New Roman"/>
                <w:color w:val="000000"/>
                <w:sz w:val="24"/>
                <w:szCs w:val="24"/>
              </w:rPr>
              <w:t>оказания государственной услуги</w:t>
            </w:r>
          </w:p>
        </w:tc>
        <w:tc>
          <w:tcPr>
            <w:tcW w:w="2127" w:type="dxa"/>
            <w:gridSpan w:val="2"/>
          </w:tcPr>
          <w:p w14:paraId="19FCF678" w14:textId="77777777" w:rsidR="00BD5A4E" w:rsidRPr="00D422E6" w:rsidRDefault="00BD5A4E" w:rsidP="00BD5A4E">
            <w:pPr>
              <w:spacing w:line="0" w:lineRule="atLeast"/>
              <w:rPr>
                <w:rFonts w:ascii="Times New Roman" w:hAnsi="Times New Roman" w:cs="Times New Roman"/>
                <w:sz w:val="24"/>
                <w:szCs w:val="24"/>
                <w:lang w:val="en-US"/>
              </w:rPr>
            </w:pPr>
            <w:r w:rsidRPr="00D422E6">
              <w:rPr>
                <w:rFonts w:ascii="Times New Roman" w:hAnsi="Times New Roman" w:cs="Times New Roman"/>
                <w:sz w:val="24"/>
                <w:szCs w:val="24"/>
                <w:lang w:val="en-US"/>
              </w:rPr>
              <w:t>Изменения не вносятся.</w:t>
            </w:r>
          </w:p>
          <w:p w14:paraId="4DD8D183" w14:textId="44F2EF52" w:rsidR="00BD5A4E" w:rsidRPr="004F1319" w:rsidRDefault="00BD5A4E" w:rsidP="00BD5A4E">
            <w:pPr>
              <w:spacing w:line="0" w:lineRule="atLeast"/>
              <w:rPr>
                <w:rFonts w:ascii="Times New Roman" w:hAnsi="Times New Roman" w:cs="Times New Roman"/>
                <w:sz w:val="24"/>
                <w:szCs w:val="24"/>
              </w:rPr>
            </w:pPr>
          </w:p>
        </w:tc>
      </w:tr>
      <w:tr w:rsidR="00BD5A4E" w:rsidRPr="004F1319" w14:paraId="60303623" w14:textId="77777777" w:rsidTr="00A201D9">
        <w:trPr>
          <w:trHeight w:val="688"/>
        </w:trPr>
        <w:tc>
          <w:tcPr>
            <w:tcW w:w="703" w:type="dxa"/>
          </w:tcPr>
          <w:p w14:paraId="69E2E80D" w14:textId="6264A420" w:rsidR="00BD5A4E" w:rsidRPr="004F1319" w:rsidRDefault="00BD5A4E" w:rsidP="00BD5A4E">
            <w:pPr>
              <w:spacing w:line="0" w:lineRule="atLeast"/>
              <w:ind w:firstLine="22"/>
              <w:jc w:val="center"/>
              <w:rPr>
                <w:rFonts w:ascii="Times New Roman" w:eastAsia="Times New Roman" w:hAnsi="Times New Roman" w:cs="Times New Roman"/>
                <w:spacing w:val="2"/>
                <w:sz w:val="24"/>
                <w:szCs w:val="24"/>
              </w:rPr>
            </w:pPr>
            <w:r>
              <w:rPr>
                <w:rFonts w:ascii="Times New Roman" w:eastAsia="Times New Roman" w:hAnsi="Times New Roman" w:cs="Times New Roman"/>
                <w:spacing w:val="2"/>
                <w:sz w:val="24"/>
                <w:szCs w:val="24"/>
              </w:rPr>
              <w:t>245.</w:t>
            </w:r>
          </w:p>
        </w:tc>
        <w:tc>
          <w:tcPr>
            <w:tcW w:w="2099" w:type="dxa"/>
          </w:tcPr>
          <w:p w14:paraId="40ED2FC3" w14:textId="77777777" w:rsidR="00BD5A4E" w:rsidRPr="004F1319" w:rsidRDefault="00BD5A4E" w:rsidP="00BD5A4E">
            <w:pPr>
              <w:spacing w:line="0" w:lineRule="atLeast"/>
              <w:ind w:hanging="25"/>
              <w:jc w:val="center"/>
              <w:rPr>
                <w:rFonts w:ascii="Times New Roman" w:eastAsia="Calibri" w:hAnsi="Times New Roman" w:cs="Times New Roman"/>
                <w:sz w:val="24"/>
                <w:szCs w:val="24"/>
              </w:rPr>
            </w:pPr>
            <w:r>
              <w:rPr>
                <w:rFonts w:ascii="Times New Roman" w:eastAsia="Calibri" w:hAnsi="Times New Roman" w:cs="Times New Roman"/>
                <w:sz w:val="24"/>
                <w:szCs w:val="24"/>
              </w:rPr>
              <w:t>пункт 3</w:t>
            </w:r>
          </w:p>
        </w:tc>
        <w:tc>
          <w:tcPr>
            <w:tcW w:w="4139" w:type="dxa"/>
            <w:tcBorders>
              <w:top w:val="single" w:sz="4" w:space="0" w:color="auto"/>
              <w:left w:val="single" w:sz="4" w:space="0" w:color="auto"/>
              <w:bottom w:val="single" w:sz="4" w:space="0" w:color="auto"/>
              <w:right w:val="single" w:sz="4" w:space="0" w:color="auto"/>
            </w:tcBorders>
          </w:tcPr>
          <w:p w14:paraId="3C984069" w14:textId="77777777" w:rsidR="00BD5A4E" w:rsidRPr="00D45B29" w:rsidRDefault="00BD5A4E" w:rsidP="00BD5A4E">
            <w:pPr>
              <w:spacing w:line="0" w:lineRule="atLeast"/>
              <w:ind w:left="41" w:firstLine="126"/>
              <w:rPr>
                <w:rFonts w:ascii="Times New Roman" w:eastAsia="Times New Roman" w:hAnsi="Times New Roman" w:cs="Times New Roman"/>
                <w:sz w:val="24"/>
                <w:szCs w:val="24"/>
              </w:rPr>
            </w:pPr>
            <w:r w:rsidRPr="00D45B29">
              <w:rPr>
                <w:rFonts w:ascii="Times New Roman" w:eastAsia="Times New Roman" w:hAnsi="Times New Roman" w:cs="Times New Roman"/>
                <w:sz w:val="24"/>
                <w:szCs w:val="24"/>
              </w:rPr>
              <w:t>3. Прием заявления и выдача результата оказания государственной услуги осуществляются:</w:t>
            </w:r>
          </w:p>
          <w:p w14:paraId="37EBC281" w14:textId="77777777" w:rsidR="00BD5A4E" w:rsidRPr="00D45B29" w:rsidRDefault="00BD5A4E" w:rsidP="00BD5A4E">
            <w:pPr>
              <w:spacing w:line="0" w:lineRule="atLeast"/>
              <w:ind w:left="41" w:firstLine="126"/>
              <w:rPr>
                <w:rFonts w:ascii="Times New Roman" w:eastAsia="Times New Roman" w:hAnsi="Times New Roman" w:cs="Times New Roman"/>
                <w:sz w:val="24"/>
                <w:szCs w:val="24"/>
              </w:rPr>
            </w:pPr>
            <w:r w:rsidRPr="00D45B29">
              <w:rPr>
                <w:rFonts w:ascii="Times New Roman" w:eastAsia="Times New Roman" w:hAnsi="Times New Roman" w:cs="Times New Roman"/>
                <w:sz w:val="24"/>
                <w:szCs w:val="24"/>
              </w:rPr>
              <w:t xml:space="preserve"> 1) посредством веб-портала «</w:t>
            </w:r>
            <w:r w:rsidRPr="000E424B">
              <w:rPr>
                <w:rFonts w:ascii="Times New Roman" w:eastAsia="Times New Roman" w:hAnsi="Times New Roman" w:cs="Times New Roman"/>
                <w:b/>
                <w:sz w:val="24"/>
                <w:szCs w:val="24"/>
              </w:rPr>
              <w:t>электронного</w:t>
            </w:r>
            <w:r w:rsidRPr="00D45B29">
              <w:rPr>
                <w:rFonts w:ascii="Times New Roman" w:eastAsia="Times New Roman" w:hAnsi="Times New Roman" w:cs="Times New Roman"/>
                <w:sz w:val="24"/>
                <w:szCs w:val="24"/>
              </w:rPr>
              <w:t xml:space="preserve"> правительства» www.egov.kz (далее – портал);</w:t>
            </w:r>
          </w:p>
          <w:p w14:paraId="6A9197D7" w14:textId="77777777" w:rsidR="00BD5A4E" w:rsidRPr="00D45B29" w:rsidRDefault="00BD5A4E" w:rsidP="00BD5A4E">
            <w:pPr>
              <w:spacing w:line="0" w:lineRule="atLeast"/>
              <w:ind w:left="41" w:firstLine="126"/>
              <w:rPr>
                <w:rFonts w:ascii="Times New Roman" w:eastAsia="Times New Roman" w:hAnsi="Times New Roman" w:cs="Times New Roman"/>
                <w:sz w:val="24"/>
                <w:szCs w:val="24"/>
              </w:rPr>
            </w:pPr>
            <w:r w:rsidRPr="00D45B29">
              <w:rPr>
                <w:rFonts w:ascii="Times New Roman" w:eastAsia="Times New Roman" w:hAnsi="Times New Roman" w:cs="Times New Roman"/>
                <w:sz w:val="24"/>
                <w:szCs w:val="24"/>
              </w:rPr>
              <w:t xml:space="preserve">2)  посредством </w:t>
            </w:r>
            <w:r w:rsidRPr="00A44F7A">
              <w:rPr>
                <w:rFonts w:ascii="Times New Roman" w:eastAsia="Times New Roman" w:hAnsi="Times New Roman" w:cs="Times New Roman"/>
                <w:b/>
                <w:sz w:val="24"/>
                <w:szCs w:val="24"/>
              </w:rPr>
              <w:t>объектов информатизации</w:t>
            </w:r>
            <w:r w:rsidRPr="00D45B29">
              <w:rPr>
                <w:rFonts w:ascii="Times New Roman" w:eastAsia="Times New Roman" w:hAnsi="Times New Roman" w:cs="Times New Roman"/>
                <w:sz w:val="24"/>
                <w:szCs w:val="24"/>
              </w:rPr>
              <w:t xml:space="preserve">, </w:t>
            </w:r>
            <w:r w:rsidRPr="00A44F7A">
              <w:rPr>
                <w:rFonts w:ascii="Times New Roman" w:eastAsia="Times New Roman" w:hAnsi="Times New Roman" w:cs="Times New Roman"/>
                <w:b/>
                <w:sz w:val="24"/>
                <w:szCs w:val="24"/>
              </w:rPr>
              <w:t>информационной</w:t>
            </w:r>
            <w:r w:rsidRPr="00D45B29">
              <w:rPr>
                <w:rFonts w:ascii="Times New Roman" w:eastAsia="Times New Roman" w:hAnsi="Times New Roman" w:cs="Times New Roman"/>
                <w:sz w:val="24"/>
                <w:szCs w:val="24"/>
              </w:rPr>
              <w:t xml:space="preserve"> системы «KEDEN» www.keden.kgd.gov.kz (далее – </w:t>
            </w:r>
            <w:r w:rsidRPr="001D1D5D">
              <w:rPr>
                <w:rFonts w:ascii="Times New Roman" w:eastAsia="Times New Roman" w:hAnsi="Times New Roman" w:cs="Times New Roman"/>
                <w:b/>
                <w:sz w:val="24"/>
                <w:szCs w:val="24"/>
              </w:rPr>
              <w:t>ИС</w:t>
            </w:r>
            <w:r w:rsidRPr="00D45B29">
              <w:rPr>
                <w:rFonts w:ascii="Times New Roman" w:eastAsia="Times New Roman" w:hAnsi="Times New Roman" w:cs="Times New Roman"/>
                <w:sz w:val="24"/>
                <w:szCs w:val="24"/>
              </w:rPr>
              <w:t xml:space="preserve"> «KEDEN»).</w:t>
            </w:r>
          </w:p>
          <w:p w14:paraId="6E7B1029" w14:textId="77777777" w:rsidR="00BD5A4E" w:rsidRPr="00D45B29" w:rsidRDefault="00BD5A4E" w:rsidP="00BD5A4E">
            <w:pPr>
              <w:spacing w:line="0" w:lineRule="atLeast"/>
              <w:ind w:left="41" w:firstLine="126"/>
              <w:rPr>
                <w:rFonts w:ascii="Times New Roman" w:eastAsia="Times New Roman" w:hAnsi="Times New Roman" w:cs="Times New Roman"/>
                <w:sz w:val="24"/>
                <w:szCs w:val="24"/>
              </w:rPr>
            </w:pPr>
            <w:r w:rsidRPr="00D45B29">
              <w:rPr>
                <w:rFonts w:ascii="Times New Roman" w:eastAsia="Times New Roman" w:hAnsi="Times New Roman" w:cs="Times New Roman"/>
                <w:sz w:val="24"/>
                <w:szCs w:val="24"/>
              </w:rPr>
              <w:t xml:space="preserve">Перечень основных требований к оказанию государственной услуги «Включение в реестр владельцев складов хранения собственных товаров», </w:t>
            </w:r>
            <w:r w:rsidRPr="00011630">
              <w:rPr>
                <w:rFonts w:ascii="Times New Roman" w:eastAsia="Times New Roman" w:hAnsi="Times New Roman" w:cs="Times New Roman"/>
                <w:b/>
                <w:sz w:val="24"/>
                <w:szCs w:val="24"/>
              </w:rPr>
              <w:t>включающий характеристики процесса, форму, содержание и результат оказания, а также иные сведения с учетом особенностей предоставления государственной услуги</w:t>
            </w:r>
            <w:r w:rsidRPr="00D45B29">
              <w:rPr>
                <w:rFonts w:ascii="Times New Roman" w:eastAsia="Times New Roman" w:hAnsi="Times New Roman" w:cs="Times New Roman"/>
                <w:sz w:val="24"/>
                <w:szCs w:val="24"/>
              </w:rPr>
              <w:t xml:space="preserve"> (далее – Перечень), изложен в приложении 1 к настоящим Правилам.</w:t>
            </w:r>
          </w:p>
          <w:p w14:paraId="0227D4CF" w14:textId="77777777" w:rsidR="00BD5A4E" w:rsidRPr="00D45B29" w:rsidRDefault="00BD5A4E" w:rsidP="00BD5A4E">
            <w:pPr>
              <w:spacing w:line="0" w:lineRule="atLeast"/>
              <w:ind w:left="41" w:firstLine="126"/>
              <w:rPr>
                <w:rFonts w:ascii="Times New Roman" w:eastAsia="Times New Roman" w:hAnsi="Times New Roman" w:cs="Times New Roman"/>
                <w:sz w:val="24"/>
                <w:szCs w:val="24"/>
              </w:rPr>
            </w:pPr>
            <w:r w:rsidRPr="00D45B29">
              <w:rPr>
                <w:rFonts w:ascii="Times New Roman" w:eastAsia="Times New Roman" w:hAnsi="Times New Roman" w:cs="Times New Roman"/>
                <w:sz w:val="24"/>
                <w:szCs w:val="24"/>
              </w:rPr>
              <w:t>При обращении в электронном виде – заявление в форме электронного документа, удостоверенного электронной цифровой подписью (далее – ЭЦП) услугополучателя принимается через портал.</w:t>
            </w:r>
          </w:p>
          <w:p w14:paraId="4D1BA97E" w14:textId="77777777" w:rsidR="00BD5A4E" w:rsidRPr="00D45B29" w:rsidRDefault="00BD5A4E" w:rsidP="00BD5A4E">
            <w:pPr>
              <w:spacing w:line="0" w:lineRule="atLeast"/>
              <w:ind w:left="41" w:firstLine="126"/>
              <w:rPr>
                <w:rFonts w:ascii="Times New Roman" w:eastAsia="Times New Roman" w:hAnsi="Times New Roman" w:cs="Times New Roman"/>
                <w:sz w:val="24"/>
                <w:szCs w:val="24"/>
              </w:rPr>
            </w:pPr>
            <w:r w:rsidRPr="00D45B29">
              <w:rPr>
                <w:rFonts w:ascii="Times New Roman" w:eastAsia="Times New Roman" w:hAnsi="Times New Roman" w:cs="Times New Roman"/>
                <w:sz w:val="24"/>
                <w:szCs w:val="24"/>
              </w:rPr>
              <w:t xml:space="preserve">Для получения государственной услуги услугополучатели представляют пакет документов, предусмотренных пунктом 8 Перечня согласно приложению 1 к настоящим Правилам. </w:t>
            </w:r>
          </w:p>
          <w:p w14:paraId="39422BA1" w14:textId="77777777" w:rsidR="00BD5A4E" w:rsidRPr="00D45B29" w:rsidRDefault="00BD5A4E" w:rsidP="00BD5A4E">
            <w:pPr>
              <w:spacing w:line="0" w:lineRule="atLeast"/>
              <w:ind w:left="41" w:firstLine="126"/>
              <w:rPr>
                <w:rFonts w:ascii="Times New Roman" w:eastAsia="Times New Roman" w:hAnsi="Times New Roman" w:cs="Times New Roman"/>
                <w:sz w:val="24"/>
                <w:szCs w:val="24"/>
              </w:rPr>
            </w:pPr>
            <w:r w:rsidRPr="00D45B29">
              <w:rPr>
                <w:rFonts w:ascii="Times New Roman" w:eastAsia="Times New Roman" w:hAnsi="Times New Roman" w:cs="Times New Roman"/>
                <w:sz w:val="24"/>
                <w:szCs w:val="24"/>
              </w:rPr>
              <w:t xml:space="preserve"> При обращении через портал, </w:t>
            </w:r>
            <w:r w:rsidRPr="001D1D5D">
              <w:rPr>
                <w:rFonts w:ascii="Times New Roman" w:eastAsia="Times New Roman" w:hAnsi="Times New Roman" w:cs="Times New Roman"/>
                <w:b/>
                <w:sz w:val="24"/>
                <w:szCs w:val="24"/>
              </w:rPr>
              <w:t>ИС</w:t>
            </w:r>
            <w:r w:rsidRPr="00D45B29">
              <w:rPr>
                <w:rFonts w:ascii="Times New Roman" w:eastAsia="Times New Roman" w:hAnsi="Times New Roman" w:cs="Times New Roman"/>
                <w:sz w:val="24"/>
                <w:szCs w:val="24"/>
              </w:rPr>
              <w:t xml:space="preserve"> «KEDEN» услугополучателю направляется статус о принятии запроса для оказания государственной услуги.</w:t>
            </w:r>
          </w:p>
          <w:p w14:paraId="3A909CB3" w14:textId="77777777" w:rsidR="00BD5A4E" w:rsidRPr="00D45B29" w:rsidRDefault="00BD5A4E" w:rsidP="00BD5A4E">
            <w:pPr>
              <w:spacing w:line="0" w:lineRule="atLeast"/>
              <w:ind w:left="41" w:firstLine="126"/>
              <w:rPr>
                <w:rFonts w:ascii="Times New Roman" w:eastAsia="Times New Roman" w:hAnsi="Times New Roman" w:cs="Times New Roman"/>
                <w:sz w:val="24"/>
                <w:szCs w:val="24"/>
              </w:rPr>
            </w:pPr>
            <w:r w:rsidRPr="00D45B29">
              <w:rPr>
                <w:rFonts w:ascii="Times New Roman" w:eastAsia="Times New Roman" w:hAnsi="Times New Roman" w:cs="Times New Roman"/>
                <w:sz w:val="24"/>
                <w:szCs w:val="24"/>
              </w:rPr>
              <w:t xml:space="preserve">При представлении услугополучателем документов в электронном виде, обработка документов проводится автоматизировано. </w:t>
            </w:r>
          </w:p>
          <w:p w14:paraId="58D8575E" w14:textId="77777777" w:rsidR="00BD5A4E" w:rsidRPr="00D45B29" w:rsidRDefault="00BD5A4E" w:rsidP="00BD5A4E">
            <w:pPr>
              <w:spacing w:line="0" w:lineRule="atLeast"/>
              <w:ind w:left="41" w:firstLine="126"/>
              <w:rPr>
                <w:rFonts w:ascii="Times New Roman" w:eastAsia="Times New Roman" w:hAnsi="Times New Roman" w:cs="Times New Roman"/>
                <w:sz w:val="24"/>
                <w:szCs w:val="24"/>
              </w:rPr>
            </w:pPr>
            <w:r w:rsidRPr="00D45B29">
              <w:rPr>
                <w:rFonts w:ascii="Times New Roman" w:eastAsia="Times New Roman" w:hAnsi="Times New Roman" w:cs="Times New Roman"/>
                <w:sz w:val="24"/>
                <w:szCs w:val="24"/>
              </w:rPr>
              <w:t>При представлении в электронном виде неполного пакета документов, предусмотренных пунктом 8 Перечня, согласно приложению 1 к настоящим Правилам, и (или) документов с истекшим сроком действия услугодатель отказывает в приеме документов.</w:t>
            </w:r>
          </w:p>
          <w:p w14:paraId="7E9C90E7" w14:textId="77777777" w:rsidR="00BD5A4E" w:rsidRPr="00D45B29" w:rsidRDefault="00BD5A4E" w:rsidP="00BD5A4E">
            <w:pPr>
              <w:spacing w:line="0" w:lineRule="atLeast"/>
              <w:ind w:left="41" w:firstLine="126"/>
              <w:rPr>
                <w:rFonts w:ascii="Times New Roman" w:eastAsia="Times New Roman" w:hAnsi="Times New Roman" w:cs="Times New Roman"/>
                <w:sz w:val="24"/>
                <w:szCs w:val="24"/>
              </w:rPr>
            </w:pPr>
            <w:r w:rsidRPr="00D45B29">
              <w:rPr>
                <w:rFonts w:ascii="Times New Roman" w:eastAsia="Times New Roman" w:hAnsi="Times New Roman" w:cs="Times New Roman"/>
                <w:sz w:val="24"/>
                <w:szCs w:val="24"/>
              </w:rPr>
              <w:t>При наличии оснований, предусмотренных в пункте 9 Перечня к оказанию государственной услуги, услугодатель уведомляет услугополучателя о предварительном решении об отказе в оказании государственной услуги, а также времени и месте (способе) проведения заслушивания для возможности выразить услугополучателю позицию по предварительному решению.</w:t>
            </w:r>
          </w:p>
          <w:p w14:paraId="576FF35D" w14:textId="77777777" w:rsidR="00BD5A4E" w:rsidRPr="00D45B29" w:rsidRDefault="00BD5A4E" w:rsidP="00BD5A4E">
            <w:pPr>
              <w:spacing w:line="0" w:lineRule="atLeast"/>
              <w:ind w:left="41" w:firstLine="126"/>
              <w:rPr>
                <w:rFonts w:ascii="Times New Roman" w:eastAsia="Times New Roman" w:hAnsi="Times New Roman" w:cs="Times New Roman"/>
                <w:sz w:val="24"/>
                <w:szCs w:val="24"/>
              </w:rPr>
            </w:pPr>
            <w:r w:rsidRPr="00D45B29">
              <w:rPr>
                <w:rFonts w:ascii="Times New Roman" w:eastAsia="Times New Roman" w:hAnsi="Times New Roman" w:cs="Times New Roman"/>
                <w:sz w:val="24"/>
                <w:szCs w:val="24"/>
              </w:rPr>
              <w:t>Услугополучатель уведомляется услугодателем о заслушивании не менее чем за 3 (три) рабочих дня до завершения срока оказания государственной услуги. Заслушивание проводится не позднее 2 (двух) рабочих дней со дня уведомления.</w:t>
            </w:r>
          </w:p>
          <w:p w14:paraId="7CD823F4" w14:textId="77777777" w:rsidR="00BD5A4E" w:rsidRPr="00D45B29" w:rsidRDefault="00BD5A4E" w:rsidP="00BD5A4E">
            <w:pPr>
              <w:spacing w:line="0" w:lineRule="atLeast"/>
              <w:ind w:left="41" w:firstLine="126"/>
              <w:rPr>
                <w:rFonts w:ascii="Times New Roman" w:eastAsia="Times New Roman" w:hAnsi="Times New Roman" w:cs="Times New Roman"/>
                <w:sz w:val="24"/>
                <w:szCs w:val="24"/>
              </w:rPr>
            </w:pPr>
            <w:r w:rsidRPr="00D45B29">
              <w:rPr>
                <w:rFonts w:ascii="Times New Roman" w:eastAsia="Times New Roman" w:hAnsi="Times New Roman" w:cs="Times New Roman"/>
                <w:sz w:val="24"/>
                <w:szCs w:val="24"/>
              </w:rPr>
              <w:t>По результатам заслушивания услугодатель принимает решение об оказании либо отказе в оказании государственной услуги в случае, если заслушивание с услугополучателем не состоялось.</w:t>
            </w:r>
          </w:p>
          <w:p w14:paraId="0AE83A6F" w14:textId="77777777" w:rsidR="00BD5A4E" w:rsidRPr="00D45B29" w:rsidRDefault="00BD5A4E" w:rsidP="00BD5A4E">
            <w:pPr>
              <w:spacing w:line="0" w:lineRule="atLeast"/>
              <w:ind w:left="41" w:firstLine="126"/>
              <w:rPr>
                <w:rFonts w:ascii="Times New Roman" w:eastAsia="Times New Roman" w:hAnsi="Times New Roman" w:cs="Times New Roman"/>
                <w:sz w:val="24"/>
                <w:szCs w:val="24"/>
              </w:rPr>
            </w:pPr>
            <w:r w:rsidRPr="00D45B29">
              <w:rPr>
                <w:rFonts w:ascii="Times New Roman" w:eastAsia="Times New Roman" w:hAnsi="Times New Roman" w:cs="Times New Roman"/>
                <w:sz w:val="24"/>
                <w:szCs w:val="24"/>
              </w:rPr>
              <w:t>При установлении факта полноты представленных документов, работник, ответственный за обработку, рассматривает заявление в течение 10 (десяти) рабочих дней со дня его регистрации.</w:t>
            </w:r>
          </w:p>
          <w:p w14:paraId="0A16724B" w14:textId="77777777" w:rsidR="00BD5A4E" w:rsidRPr="00D45B29" w:rsidRDefault="00BD5A4E" w:rsidP="00BD5A4E">
            <w:pPr>
              <w:spacing w:line="0" w:lineRule="atLeast"/>
              <w:ind w:left="41" w:firstLine="126"/>
              <w:rPr>
                <w:rFonts w:ascii="Times New Roman" w:eastAsia="Times New Roman" w:hAnsi="Times New Roman" w:cs="Times New Roman"/>
                <w:sz w:val="24"/>
                <w:szCs w:val="24"/>
              </w:rPr>
            </w:pPr>
            <w:r w:rsidRPr="00D45B29">
              <w:rPr>
                <w:rFonts w:ascii="Times New Roman" w:eastAsia="Times New Roman" w:hAnsi="Times New Roman" w:cs="Times New Roman"/>
                <w:sz w:val="24"/>
                <w:szCs w:val="24"/>
              </w:rPr>
              <w:t xml:space="preserve">Должностное лицо услугодателя производит таможенный осмотр помещений и территорий заявителя согласно статье 415 </w:t>
            </w:r>
            <w:r w:rsidRPr="00C1332B">
              <w:rPr>
                <w:rFonts w:ascii="Times New Roman" w:eastAsia="Times New Roman" w:hAnsi="Times New Roman" w:cs="Times New Roman"/>
                <w:b/>
                <w:sz w:val="24"/>
                <w:szCs w:val="24"/>
              </w:rPr>
              <w:t>Таможенного</w:t>
            </w:r>
            <w:r w:rsidRPr="00D45B29">
              <w:rPr>
                <w:rFonts w:ascii="Times New Roman" w:eastAsia="Times New Roman" w:hAnsi="Times New Roman" w:cs="Times New Roman"/>
                <w:sz w:val="24"/>
                <w:szCs w:val="24"/>
              </w:rPr>
              <w:t xml:space="preserve"> кодекса на соответствие требованиям, определенным пунктом 3 статьи 165 Таможенного </w:t>
            </w:r>
            <w:r w:rsidRPr="00C1332B">
              <w:rPr>
                <w:rFonts w:ascii="Times New Roman" w:eastAsia="Times New Roman" w:hAnsi="Times New Roman" w:cs="Times New Roman"/>
                <w:b/>
                <w:sz w:val="24"/>
                <w:szCs w:val="24"/>
              </w:rPr>
              <w:t>к</w:t>
            </w:r>
            <w:r w:rsidRPr="00D45B29">
              <w:rPr>
                <w:rFonts w:ascii="Times New Roman" w:eastAsia="Times New Roman" w:hAnsi="Times New Roman" w:cs="Times New Roman"/>
                <w:sz w:val="24"/>
                <w:szCs w:val="24"/>
              </w:rPr>
              <w:t>одекса.</w:t>
            </w:r>
          </w:p>
          <w:p w14:paraId="1A2B630B" w14:textId="77777777" w:rsidR="00BD5A4E" w:rsidRPr="00D45B29" w:rsidRDefault="00BD5A4E" w:rsidP="00BD5A4E">
            <w:pPr>
              <w:spacing w:line="0" w:lineRule="atLeast"/>
              <w:ind w:left="41" w:firstLine="126"/>
              <w:rPr>
                <w:rFonts w:ascii="Times New Roman" w:eastAsia="Times New Roman" w:hAnsi="Times New Roman" w:cs="Times New Roman"/>
                <w:sz w:val="24"/>
                <w:szCs w:val="24"/>
              </w:rPr>
            </w:pPr>
            <w:r w:rsidRPr="00D45B29">
              <w:rPr>
                <w:rFonts w:ascii="Times New Roman" w:eastAsia="Times New Roman" w:hAnsi="Times New Roman" w:cs="Times New Roman"/>
                <w:sz w:val="24"/>
                <w:szCs w:val="24"/>
              </w:rPr>
              <w:t xml:space="preserve">При проведении таможенного осмотра помещений и территорий услугополучатель представляет должностному лицу услугодателя копии документов, подтверждающих выполнение требований, определенных пунктом 3 статьи 165 Таможенного </w:t>
            </w:r>
            <w:r w:rsidRPr="00C1332B">
              <w:rPr>
                <w:rFonts w:ascii="Times New Roman" w:eastAsia="Times New Roman" w:hAnsi="Times New Roman" w:cs="Times New Roman"/>
                <w:b/>
                <w:sz w:val="24"/>
                <w:szCs w:val="24"/>
              </w:rPr>
              <w:t>к</w:t>
            </w:r>
            <w:r w:rsidRPr="00D45B29">
              <w:rPr>
                <w:rFonts w:ascii="Times New Roman" w:eastAsia="Times New Roman" w:hAnsi="Times New Roman" w:cs="Times New Roman"/>
                <w:sz w:val="24"/>
                <w:szCs w:val="24"/>
              </w:rPr>
              <w:t>одекса.</w:t>
            </w:r>
          </w:p>
          <w:p w14:paraId="0D834E87" w14:textId="77777777" w:rsidR="00BD5A4E" w:rsidRPr="00D45B29" w:rsidRDefault="00BD5A4E" w:rsidP="00BD5A4E">
            <w:pPr>
              <w:spacing w:line="0" w:lineRule="atLeast"/>
              <w:ind w:left="41" w:firstLine="126"/>
              <w:rPr>
                <w:rFonts w:ascii="Times New Roman" w:eastAsia="Times New Roman" w:hAnsi="Times New Roman" w:cs="Times New Roman"/>
                <w:sz w:val="24"/>
                <w:szCs w:val="24"/>
              </w:rPr>
            </w:pPr>
            <w:r w:rsidRPr="00D45B29">
              <w:rPr>
                <w:rFonts w:ascii="Times New Roman" w:eastAsia="Times New Roman" w:hAnsi="Times New Roman" w:cs="Times New Roman"/>
                <w:sz w:val="24"/>
                <w:szCs w:val="24"/>
              </w:rPr>
              <w:t>При проведении таможенного осмотра помещений и территорий услугополучатель представляет должностному лицу услугодателя копии документов, подтверждающих выполнение требований, определенных пунктом 8 Перечня, согласно приложению 1 к настоящим Правилам.</w:t>
            </w:r>
          </w:p>
          <w:p w14:paraId="016846FF" w14:textId="77777777" w:rsidR="00BD5A4E" w:rsidRPr="00D45B29" w:rsidRDefault="00BD5A4E" w:rsidP="00BD5A4E">
            <w:pPr>
              <w:spacing w:line="0" w:lineRule="atLeast"/>
              <w:ind w:left="41" w:firstLine="126"/>
              <w:rPr>
                <w:rFonts w:ascii="Times New Roman" w:eastAsia="Times New Roman" w:hAnsi="Times New Roman" w:cs="Times New Roman"/>
                <w:sz w:val="24"/>
                <w:szCs w:val="24"/>
              </w:rPr>
            </w:pPr>
            <w:r w:rsidRPr="00D45B29">
              <w:rPr>
                <w:rFonts w:ascii="Times New Roman" w:eastAsia="Times New Roman" w:hAnsi="Times New Roman" w:cs="Times New Roman"/>
                <w:sz w:val="24"/>
                <w:szCs w:val="24"/>
              </w:rPr>
              <w:t>При этом копии представленных документов прилагаются к акту таможенного осмотра помещений и территорий, который остается у услугодателя.</w:t>
            </w:r>
          </w:p>
          <w:p w14:paraId="18784FB9" w14:textId="77777777" w:rsidR="00BD5A4E" w:rsidRPr="00D45B29" w:rsidRDefault="00BD5A4E" w:rsidP="00BD5A4E">
            <w:pPr>
              <w:spacing w:line="0" w:lineRule="atLeast"/>
              <w:ind w:left="41" w:firstLine="126"/>
              <w:rPr>
                <w:rFonts w:ascii="Times New Roman" w:eastAsia="Times New Roman" w:hAnsi="Times New Roman" w:cs="Times New Roman"/>
                <w:sz w:val="24"/>
                <w:szCs w:val="24"/>
              </w:rPr>
            </w:pPr>
            <w:r w:rsidRPr="00D45B29">
              <w:rPr>
                <w:rFonts w:ascii="Times New Roman" w:eastAsia="Times New Roman" w:hAnsi="Times New Roman" w:cs="Times New Roman"/>
                <w:sz w:val="24"/>
                <w:szCs w:val="24"/>
              </w:rPr>
              <w:t xml:space="preserve">При обращении на портал, </w:t>
            </w:r>
            <w:r w:rsidRPr="001D1D5D">
              <w:rPr>
                <w:rFonts w:ascii="Times New Roman" w:eastAsia="Times New Roman" w:hAnsi="Times New Roman" w:cs="Times New Roman"/>
                <w:b/>
                <w:sz w:val="24"/>
                <w:szCs w:val="24"/>
              </w:rPr>
              <w:t>ИС</w:t>
            </w:r>
            <w:r w:rsidRPr="00D45B29">
              <w:rPr>
                <w:rFonts w:ascii="Times New Roman" w:eastAsia="Times New Roman" w:hAnsi="Times New Roman" w:cs="Times New Roman"/>
                <w:sz w:val="24"/>
                <w:szCs w:val="24"/>
              </w:rPr>
              <w:t xml:space="preserve"> «KEDEN» результат оказания государственной услуги направляется услугополучателю в форме электронного документа, удостоверенного ЭЦП должностного лица услугодателя.</w:t>
            </w:r>
          </w:p>
          <w:p w14:paraId="5A9730B1" w14:textId="77777777" w:rsidR="00BD5A4E" w:rsidRPr="00D45B29" w:rsidRDefault="00BD5A4E" w:rsidP="00BD5A4E">
            <w:pPr>
              <w:spacing w:line="0" w:lineRule="atLeast"/>
              <w:ind w:left="41" w:firstLine="126"/>
              <w:rPr>
                <w:rFonts w:ascii="Times New Roman" w:eastAsia="Times New Roman" w:hAnsi="Times New Roman" w:cs="Times New Roman"/>
                <w:sz w:val="24"/>
                <w:szCs w:val="24"/>
              </w:rPr>
            </w:pPr>
            <w:r w:rsidRPr="00D45B29">
              <w:rPr>
                <w:rFonts w:ascii="Times New Roman" w:eastAsia="Times New Roman" w:hAnsi="Times New Roman" w:cs="Times New Roman"/>
                <w:sz w:val="24"/>
                <w:szCs w:val="24"/>
              </w:rPr>
              <w:t xml:space="preserve">Решение о включении в реестр владельцев складов хранения собственных товаров принимается территориальным </w:t>
            </w:r>
            <w:r w:rsidRPr="00544934">
              <w:rPr>
                <w:rFonts w:ascii="Times New Roman" w:eastAsia="Times New Roman" w:hAnsi="Times New Roman" w:cs="Times New Roman"/>
                <w:b/>
                <w:sz w:val="24"/>
                <w:szCs w:val="24"/>
              </w:rPr>
              <w:t>таможенным</w:t>
            </w:r>
            <w:r w:rsidRPr="00D45B29">
              <w:rPr>
                <w:rFonts w:ascii="Times New Roman" w:eastAsia="Times New Roman" w:hAnsi="Times New Roman" w:cs="Times New Roman"/>
                <w:sz w:val="24"/>
                <w:szCs w:val="24"/>
              </w:rPr>
              <w:t xml:space="preserve"> органом и формируется в </w:t>
            </w:r>
            <w:r w:rsidRPr="00F84200">
              <w:rPr>
                <w:rFonts w:ascii="Times New Roman" w:eastAsia="Times New Roman" w:hAnsi="Times New Roman" w:cs="Times New Roman"/>
                <w:b/>
                <w:sz w:val="24"/>
                <w:szCs w:val="24"/>
              </w:rPr>
              <w:t>информационной</w:t>
            </w:r>
            <w:r w:rsidRPr="00D45B29">
              <w:rPr>
                <w:rFonts w:ascii="Times New Roman" w:eastAsia="Times New Roman" w:hAnsi="Times New Roman" w:cs="Times New Roman"/>
                <w:sz w:val="24"/>
                <w:szCs w:val="24"/>
              </w:rPr>
              <w:t xml:space="preserve"> системе органов государственных доходов.</w:t>
            </w:r>
          </w:p>
          <w:p w14:paraId="3269F2CC" w14:textId="7533DC63" w:rsidR="00BD5A4E" w:rsidRPr="004F1319" w:rsidRDefault="00BD5A4E" w:rsidP="00BD5A4E">
            <w:pPr>
              <w:spacing w:line="0" w:lineRule="atLeast"/>
              <w:rPr>
                <w:rFonts w:ascii="Times New Roman" w:eastAsia="Times New Roman" w:hAnsi="Times New Roman" w:cs="Times New Roman"/>
                <w:color w:val="000000"/>
                <w:sz w:val="24"/>
                <w:szCs w:val="24"/>
              </w:rPr>
            </w:pPr>
            <w:r w:rsidRPr="00D45B29">
              <w:rPr>
                <w:rFonts w:ascii="Times New Roman" w:eastAsia="Times New Roman" w:hAnsi="Times New Roman" w:cs="Times New Roman"/>
                <w:sz w:val="24"/>
                <w:szCs w:val="24"/>
              </w:rPr>
              <w:t>Услугодатель уведомляет услугополучателя в электронной форме.</w:t>
            </w:r>
          </w:p>
        </w:tc>
        <w:tc>
          <w:tcPr>
            <w:tcW w:w="4394" w:type="dxa"/>
            <w:tcBorders>
              <w:top w:val="single" w:sz="4" w:space="0" w:color="auto"/>
              <w:left w:val="single" w:sz="4" w:space="0" w:color="auto"/>
              <w:bottom w:val="single" w:sz="4" w:space="0" w:color="auto"/>
              <w:right w:val="single" w:sz="4" w:space="0" w:color="auto"/>
            </w:tcBorders>
          </w:tcPr>
          <w:p w14:paraId="134CE041" w14:textId="77777777" w:rsidR="00BD5A4E" w:rsidRPr="00F441A6" w:rsidRDefault="00BD5A4E" w:rsidP="008C404E">
            <w:pPr>
              <w:spacing w:line="0" w:lineRule="atLeast"/>
              <w:ind w:left="39" w:firstLine="283"/>
              <w:rPr>
                <w:rFonts w:ascii="Times New Roman" w:eastAsia="Times New Roman" w:hAnsi="Times New Roman" w:cs="Times New Roman"/>
                <w:color w:val="000000"/>
                <w:sz w:val="24"/>
                <w:szCs w:val="24"/>
              </w:rPr>
            </w:pPr>
            <w:r w:rsidRPr="00F441A6">
              <w:rPr>
                <w:rFonts w:ascii="Times New Roman" w:eastAsia="Times New Roman" w:hAnsi="Times New Roman" w:cs="Times New Roman"/>
                <w:color w:val="000000"/>
                <w:sz w:val="24"/>
                <w:szCs w:val="24"/>
              </w:rPr>
              <w:t>3. Прием заявления и выдача результата оказания государственной услуги осуществляются:</w:t>
            </w:r>
          </w:p>
          <w:p w14:paraId="0743CBC6" w14:textId="24F69033" w:rsidR="00BD5A4E" w:rsidRPr="00F441A6" w:rsidRDefault="00BD5A4E" w:rsidP="008C404E">
            <w:pPr>
              <w:spacing w:line="0" w:lineRule="atLeast"/>
              <w:ind w:left="39" w:firstLine="283"/>
              <w:rPr>
                <w:rFonts w:ascii="Times New Roman" w:eastAsia="Times New Roman" w:hAnsi="Times New Roman" w:cs="Times New Roman"/>
                <w:color w:val="000000"/>
                <w:sz w:val="24"/>
                <w:szCs w:val="24"/>
              </w:rPr>
            </w:pPr>
            <w:r w:rsidRPr="00F441A6">
              <w:rPr>
                <w:rFonts w:ascii="Times New Roman" w:eastAsia="Times New Roman" w:hAnsi="Times New Roman" w:cs="Times New Roman"/>
                <w:color w:val="000000"/>
                <w:sz w:val="24"/>
                <w:szCs w:val="24"/>
              </w:rPr>
              <w:t xml:space="preserve"> 1) посредством веб-портала «</w:t>
            </w:r>
            <w:r w:rsidRPr="000E424B">
              <w:rPr>
                <w:rFonts w:ascii="Times New Roman" w:eastAsia="Times New Roman" w:hAnsi="Times New Roman" w:cs="Times New Roman"/>
                <w:b/>
                <w:color w:val="000000"/>
                <w:sz w:val="24"/>
                <w:szCs w:val="24"/>
              </w:rPr>
              <w:t>цифрового</w:t>
            </w:r>
            <w:r w:rsidRPr="00F441A6">
              <w:rPr>
                <w:rFonts w:ascii="Times New Roman" w:eastAsia="Times New Roman" w:hAnsi="Times New Roman" w:cs="Times New Roman"/>
                <w:color w:val="000000"/>
                <w:sz w:val="24"/>
                <w:szCs w:val="24"/>
              </w:rPr>
              <w:t xml:space="preserve"> правительства» www.egov.kz (далее – портал);</w:t>
            </w:r>
          </w:p>
          <w:p w14:paraId="4EED1A35" w14:textId="130923D2" w:rsidR="00BD5A4E" w:rsidRPr="00F441A6" w:rsidRDefault="00BD5A4E" w:rsidP="008C404E">
            <w:pPr>
              <w:spacing w:line="0" w:lineRule="atLeast"/>
              <w:ind w:left="39" w:firstLine="283"/>
              <w:rPr>
                <w:rFonts w:ascii="Times New Roman" w:eastAsia="Times New Roman" w:hAnsi="Times New Roman" w:cs="Times New Roman"/>
                <w:color w:val="000000"/>
                <w:sz w:val="24"/>
                <w:szCs w:val="24"/>
              </w:rPr>
            </w:pPr>
            <w:r w:rsidRPr="00F441A6">
              <w:rPr>
                <w:rFonts w:ascii="Times New Roman" w:eastAsia="Times New Roman" w:hAnsi="Times New Roman" w:cs="Times New Roman"/>
                <w:color w:val="000000"/>
                <w:sz w:val="24"/>
                <w:szCs w:val="24"/>
              </w:rPr>
              <w:t xml:space="preserve">2)  посредством </w:t>
            </w:r>
            <w:r w:rsidRPr="00A44F7A">
              <w:rPr>
                <w:rFonts w:ascii="Times New Roman" w:eastAsia="Times New Roman" w:hAnsi="Times New Roman" w:cs="Times New Roman"/>
                <w:b/>
                <w:sz w:val="24"/>
                <w:szCs w:val="24"/>
              </w:rPr>
              <w:t>цифровых</w:t>
            </w:r>
            <w:r w:rsidRPr="00A44F7A">
              <w:rPr>
                <w:rFonts w:ascii="Times New Roman" w:eastAsia="Times New Roman" w:hAnsi="Times New Roman" w:cs="Times New Roman"/>
                <w:b/>
                <w:color w:val="000000"/>
                <w:sz w:val="24"/>
                <w:szCs w:val="24"/>
              </w:rPr>
              <w:t xml:space="preserve"> объектов</w:t>
            </w:r>
            <w:r w:rsidRPr="00F441A6">
              <w:rPr>
                <w:rFonts w:ascii="Times New Roman" w:eastAsia="Times New Roman" w:hAnsi="Times New Roman" w:cs="Times New Roman"/>
                <w:color w:val="000000"/>
                <w:sz w:val="24"/>
                <w:szCs w:val="24"/>
              </w:rPr>
              <w:t xml:space="preserve">, </w:t>
            </w:r>
            <w:r w:rsidRPr="00A44F7A">
              <w:rPr>
                <w:rFonts w:ascii="Times New Roman" w:eastAsia="Times New Roman" w:hAnsi="Times New Roman" w:cs="Times New Roman"/>
                <w:b/>
                <w:color w:val="000000"/>
                <w:sz w:val="24"/>
                <w:szCs w:val="24"/>
              </w:rPr>
              <w:t>цифровой</w:t>
            </w:r>
            <w:r w:rsidRPr="00F441A6">
              <w:rPr>
                <w:rFonts w:ascii="Times New Roman" w:eastAsia="Times New Roman" w:hAnsi="Times New Roman" w:cs="Times New Roman"/>
                <w:color w:val="000000"/>
                <w:sz w:val="24"/>
                <w:szCs w:val="24"/>
              </w:rPr>
              <w:t xml:space="preserve"> системы «KEDEN» www.keden.kgd.gov.kz (далее – </w:t>
            </w:r>
            <w:r w:rsidRPr="00FD6337">
              <w:rPr>
                <w:rFonts w:ascii="Times New Roman" w:hAnsi="Times New Roman" w:cs="Times New Roman"/>
                <w:b/>
                <w:color w:val="000000"/>
                <w:sz w:val="24"/>
                <w:szCs w:val="24"/>
              </w:rPr>
              <w:t xml:space="preserve"> ЦС</w:t>
            </w:r>
            <w:r w:rsidRPr="0021788D">
              <w:rPr>
                <w:rFonts w:ascii="Times New Roman" w:hAnsi="Times New Roman" w:cs="Times New Roman"/>
                <w:color w:val="000000"/>
                <w:sz w:val="24"/>
                <w:szCs w:val="24"/>
              </w:rPr>
              <w:t xml:space="preserve"> </w:t>
            </w:r>
            <w:r w:rsidRPr="00F441A6">
              <w:rPr>
                <w:rFonts w:ascii="Times New Roman" w:eastAsia="Times New Roman" w:hAnsi="Times New Roman" w:cs="Times New Roman"/>
                <w:color w:val="000000"/>
                <w:sz w:val="24"/>
                <w:szCs w:val="24"/>
              </w:rPr>
              <w:t>«KEDEN»).</w:t>
            </w:r>
          </w:p>
          <w:p w14:paraId="791354B1" w14:textId="148C9BF6" w:rsidR="00BD5A4E" w:rsidRPr="00F441A6" w:rsidRDefault="00BD5A4E" w:rsidP="008C404E">
            <w:pPr>
              <w:spacing w:line="0" w:lineRule="atLeast"/>
              <w:ind w:left="39" w:firstLine="283"/>
              <w:rPr>
                <w:rFonts w:ascii="Times New Roman" w:eastAsia="Times New Roman" w:hAnsi="Times New Roman" w:cs="Times New Roman"/>
                <w:color w:val="000000"/>
                <w:sz w:val="24"/>
                <w:szCs w:val="24"/>
              </w:rPr>
            </w:pPr>
            <w:r w:rsidRPr="00F441A6">
              <w:rPr>
                <w:rFonts w:ascii="Times New Roman" w:eastAsia="Times New Roman" w:hAnsi="Times New Roman" w:cs="Times New Roman"/>
                <w:color w:val="000000"/>
                <w:sz w:val="24"/>
                <w:szCs w:val="24"/>
              </w:rPr>
              <w:t>Перечень основных требований к оказанию государственной услуги «Включение в реестр владельцев складов хранения собственных товаров»</w:t>
            </w:r>
            <w:r w:rsidR="00011630">
              <w:rPr>
                <w:rFonts w:ascii="Times New Roman" w:eastAsia="Times New Roman" w:hAnsi="Times New Roman" w:cs="Times New Roman"/>
                <w:color w:val="000000"/>
                <w:sz w:val="24"/>
                <w:szCs w:val="24"/>
              </w:rPr>
              <w:t xml:space="preserve"> </w:t>
            </w:r>
            <w:r w:rsidRPr="00F441A6">
              <w:rPr>
                <w:rFonts w:ascii="Times New Roman" w:eastAsia="Times New Roman" w:hAnsi="Times New Roman" w:cs="Times New Roman"/>
                <w:color w:val="000000"/>
                <w:sz w:val="24"/>
                <w:szCs w:val="24"/>
              </w:rPr>
              <w:t>(далее – Перечень), изложен в приложении 1 к настоящим Правилам.</w:t>
            </w:r>
          </w:p>
          <w:p w14:paraId="6D6F8814" w14:textId="77777777" w:rsidR="001426F7" w:rsidRDefault="001426F7" w:rsidP="008C404E">
            <w:pPr>
              <w:spacing w:line="0" w:lineRule="atLeast"/>
              <w:ind w:left="39" w:firstLine="283"/>
              <w:rPr>
                <w:rFonts w:ascii="Times New Roman" w:eastAsia="Times New Roman" w:hAnsi="Times New Roman" w:cs="Times New Roman"/>
                <w:color w:val="000000"/>
                <w:sz w:val="24"/>
                <w:szCs w:val="24"/>
              </w:rPr>
            </w:pPr>
          </w:p>
          <w:p w14:paraId="58E9A2A9" w14:textId="77777777" w:rsidR="001426F7" w:rsidRDefault="001426F7" w:rsidP="008C404E">
            <w:pPr>
              <w:spacing w:line="0" w:lineRule="atLeast"/>
              <w:ind w:left="39" w:firstLine="283"/>
              <w:rPr>
                <w:rFonts w:ascii="Times New Roman" w:eastAsia="Times New Roman" w:hAnsi="Times New Roman" w:cs="Times New Roman"/>
                <w:color w:val="000000"/>
                <w:sz w:val="24"/>
                <w:szCs w:val="24"/>
              </w:rPr>
            </w:pPr>
          </w:p>
          <w:p w14:paraId="1CEB510D" w14:textId="77777777" w:rsidR="001426F7" w:rsidRDefault="001426F7" w:rsidP="008C404E">
            <w:pPr>
              <w:spacing w:line="0" w:lineRule="atLeast"/>
              <w:ind w:left="39" w:firstLine="283"/>
              <w:rPr>
                <w:rFonts w:ascii="Times New Roman" w:eastAsia="Times New Roman" w:hAnsi="Times New Roman" w:cs="Times New Roman"/>
                <w:color w:val="000000"/>
                <w:sz w:val="24"/>
                <w:szCs w:val="24"/>
              </w:rPr>
            </w:pPr>
          </w:p>
          <w:p w14:paraId="2A05C9A9" w14:textId="77777777" w:rsidR="001426F7" w:rsidRDefault="001426F7" w:rsidP="008C404E">
            <w:pPr>
              <w:spacing w:line="0" w:lineRule="atLeast"/>
              <w:ind w:left="39" w:firstLine="283"/>
              <w:rPr>
                <w:rFonts w:ascii="Times New Roman" w:eastAsia="Times New Roman" w:hAnsi="Times New Roman" w:cs="Times New Roman"/>
                <w:color w:val="000000"/>
                <w:sz w:val="24"/>
                <w:szCs w:val="24"/>
              </w:rPr>
            </w:pPr>
          </w:p>
          <w:p w14:paraId="122285BF" w14:textId="77777777" w:rsidR="001426F7" w:rsidRDefault="001426F7" w:rsidP="008C404E">
            <w:pPr>
              <w:spacing w:line="0" w:lineRule="atLeast"/>
              <w:ind w:left="39" w:firstLine="283"/>
              <w:rPr>
                <w:rFonts w:ascii="Times New Roman" w:eastAsia="Times New Roman" w:hAnsi="Times New Roman" w:cs="Times New Roman"/>
                <w:color w:val="000000"/>
                <w:sz w:val="24"/>
                <w:szCs w:val="24"/>
              </w:rPr>
            </w:pPr>
          </w:p>
          <w:p w14:paraId="05C01111" w14:textId="77777777" w:rsidR="001426F7" w:rsidRDefault="001426F7" w:rsidP="008C404E">
            <w:pPr>
              <w:spacing w:line="0" w:lineRule="atLeast"/>
              <w:ind w:left="39" w:firstLine="283"/>
              <w:rPr>
                <w:rFonts w:ascii="Times New Roman" w:eastAsia="Times New Roman" w:hAnsi="Times New Roman" w:cs="Times New Roman"/>
                <w:color w:val="000000"/>
                <w:sz w:val="24"/>
                <w:szCs w:val="24"/>
              </w:rPr>
            </w:pPr>
          </w:p>
          <w:p w14:paraId="4BB6FE54" w14:textId="77777777" w:rsidR="001426F7" w:rsidRDefault="001426F7" w:rsidP="008C404E">
            <w:pPr>
              <w:spacing w:line="0" w:lineRule="atLeast"/>
              <w:ind w:left="39" w:firstLine="283"/>
              <w:rPr>
                <w:rFonts w:ascii="Times New Roman" w:eastAsia="Times New Roman" w:hAnsi="Times New Roman" w:cs="Times New Roman"/>
                <w:color w:val="000000"/>
                <w:sz w:val="24"/>
                <w:szCs w:val="24"/>
              </w:rPr>
            </w:pPr>
          </w:p>
          <w:p w14:paraId="75A50AA6" w14:textId="608957B0" w:rsidR="00BD5A4E" w:rsidRPr="00F441A6" w:rsidRDefault="00BD5A4E" w:rsidP="008C404E">
            <w:pPr>
              <w:spacing w:line="0" w:lineRule="atLeast"/>
              <w:ind w:left="39" w:firstLine="283"/>
              <w:rPr>
                <w:rFonts w:ascii="Times New Roman" w:eastAsia="Times New Roman" w:hAnsi="Times New Roman" w:cs="Times New Roman"/>
                <w:color w:val="000000"/>
                <w:sz w:val="24"/>
                <w:szCs w:val="24"/>
              </w:rPr>
            </w:pPr>
            <w:r w:rsidRPr="00F441A6">
              <w:rPr>
                <w:rFonts w:ascii="Times New Roman" w:eastAsia="Times New Roman" w:hAnsi="Times New Roman" w:cs="Times New Roman"/>
                <w:color w:val="000000"/>
                <w:sz w:val="24"/>
                <w:szCs w:val="24"/>
              </w:rPr>
              <w:t>При обращении в электронном виде – заявление в форме электронного документа, удостоверенного электронной цифровой подписью (далее – ЭЦП) услугополучателя</w:t>
            </w:r>
            <w:r w:rsidR="00544934">
              <w:rPr>
                <w:rFonts w:ascii="Times New Roman" w:eastAsia="Times New Roman" w:hAnsi="Times New Roman" w:cs="Times New Roman"/>
                <w:color w:val="000000"/>
                <w:sz w:val="24"/>
                <w:szCs w:val="24"/>
              </w:rPr>
              <w:t>,</w:t>
            </w:r>
            <w:r w:rsidRPr="00F441A6">
              <w:rPr>
                <w:rFonts w:ascii="Times New Roman" w:eastAsia="Times New Roman" w:hAnsi="Times New Roman" w:cs="Times New Roman"/>
                <w:color w:val="000000"/>
                <w:sz w:val="24"/>
                <w:szCs w:val="24"/>
              </w:rPr>
              <w:t xml:space="preserve"> принимается через портал.</w:t>
            </w:r>
          </w:p>
          <w:p w14:paraId="5796885A" w14:textId="77777777" w:rsidR="00BD5A4E" w:rsidRPr="00F441A6" w:rsidRDefault="00BD5A4E" w:rsidP="008C404E">
            <w:pPr>
              <w:spacing w:line="0" w:lineRule="atLeast"/>
              <w:ind w:left="39" w:firstLine="283"/>
              <w:rPr>
                <w:rFonts w:ascii="Times New Roman" w:eastAsia="Times New Roman" w:hAnsi="Times New Roman" w:cs="Times New Roman"/>
                <w:color w:val="000000"/>
                <w:sz w:val="24"/>
                <w:szCs w:val="24"/>
              </w:rPr>
            </w:pPr>
            <w:r w:rsidRPr="00F441A6">
              <w:rPr>
                <w:rFonts w:ascii="Times New Roman" w:eastAsia="Times New Roman" w:hAnsi="Times New Roman" w:cs="Times New Roman"/>
                <w:color w:val="000000"/>
                <w:sz w:val="24"/>
                <w:szCs w:val="24"/>
              </w:rPr>
              <w:t xml:space="preserve">Для получения государственной услуги услугополучатели представляют пакет документов, предусмотренных пунктом 8 Перечня согласно приложению 1 к настоящим Правилам. </w:t>
            </w:r>
          </w:p>
          <w:p w14:paraId="44F9BCE3" w14:textId="501FC194" w:rsidR="00BD5A4E" w:rsidRPr="00F441A6" w:rsidRDefault="00BD5A4E" w:rsidP="008C404E">
            <w:pPr>
              <w:spacing w:line="0" w:lineRule="atLeast"/>
              <w:ind w:left="39" w:firstLine="283"/>
              <w:rPr>
                <w:rFonts w:ascii="Times New Roman" w:eastAsia="Times New Roman" w:hAnsi="Times New Roman" w:cs="Times New Roman"/>
                <w:color w:val="000000"/>
                <w:sz w:val="24"/>
                <w:szCs w:val="24"/>
              </w:rPr>
            </w:pPr>
            <w:r w:rsidRPr="00F441A6">
              <w:rPr>
                <w:rFonts w:ascii="Times New Roman" w:eastAsia="Times New Roman" w:hAnsi="Times New Roman" w:cs="Times New Roman"/>
                <w:color w:val="000000"/>
                <w:sz w:val="24"/>
                <w:szCs w:val="24"/>
              </w:rPr>
              <w:t xml:space="preserve"> При обращении через портал,</w:t>
            </w:r>
            <w:r w:rsidRPr="00FD6337">
              <w:rPr>
                <w:rFonts w:ascii="Times New Roman" w:hAnsi="Times New Roman" w:cs="Times New Roman"/>
                <w:b/>
                <w:color w:val="000000"/>
                <w:sz w:val="24"/>
                <w:szCs w:val="24"/>
              </w:rPr>
              <w:t xml:space="preserve"> ЦС</w:t>
            </w:r>
            <w:r w:rsidRPr="0021788D">
              <w:rPr>
                <w:rFonts w:ascii="Times New Roman" w:hAnsi="Times New Roman" w:cs="Times New Roman"/>
                <w:color w:val="000000"/>
                <w:sz w:val="24"/>
                <w:szCs w:val="24"/>
              </w:rPr>
              <w:t xml:space="preserve"> </w:t>
            </w:r>
            <w:r w:rsidRPr="00F441A6">
              <w:rPr>
                <w:rFonts w:ascii="Times New Roman" w:eastAsia="Times New Roman" w:hAnsi="Times New Roman" w:cs="Times New Roman"/>
                <w:color w:val="000000"/>
                <w:sz w:val="24"/>
                <w:szCs w:val="24"/>
              </w:rPr>
              <w:t>«KEDEN» услугополучателю направляется статус о принятии запроса для оказания государственной услуги.</w:t>
            </w:r>
          </w:p>
          <w:p w14:paraId="3BD0224A" w14:textId="77777777" w:rsidR="00BD5A4E" w:rsidRPr="00F441A6" w:rsidRDefault="00BD5A4E" w:rsidP="008C404E">
            <w:pPr>
              <w:spacing w:line="0" w:lineRule="atLeast"/>
              <w:ind w:left="39" w:firstLine="283"/>
              <w:rPr>
                <w:rFonts w:ascii="Times New Roman" w:eastAsia="Times New Roman" w:hAnsi="Times New Roman" w:cs="Times New Roman"/>
                <w:color w:val="000000"/>
                <w:sz w:val="24"/>
                <w:szCs w:val="24"/>
              </w:rPr>
            </w:pPr>
            <w:r w:rsidRPr="00F441A6">
              <w:rPr>
                <w:rFonts w:ascii="Times New Roman" w:eastAsia="Times New Roman" w:hAnsi="Times New Roman" w:cs="Times New Roman"/>
                <w:color w:val="000000"/>
                <w:sz w:val="24"/>
                <w:szCs w:val="24"/>
              </w:rPr>
              <w:t xml:space="preserve">При представлении услугополучателем документов в электронном виде, обработка документов проводится автоматизировано. </w:t>
            </w:r>
          </w:p>
          <w:p w14:paraId="3AC031D9" w14:textId="77777777" w:rsidR="00BD5A4E" w:rsidRPr="00F441A6" w:rsidRDefault="00BD5A4E" w:rsidP="00A321F0">
            <w:pPr>
              <w:spacing w:line="0" w:lineRule="atLeast"/>
              <w:ind w:left="176" w:firstLine="430"/>
              <w:rPr>
                <w:rFonts w:ascii="Times New Roman" w:eastAsia="Times New Roman" w:hAnsi="Times New Roman" w:cs="Times New Roman"/>
                <w:color w:val="000000"/>
                <w:sz w:val="24"/>
                <w:szCs w:val="24"/>
              </w:rPr>
            </w:pPr>
            <w:r w:rsidRPr="00F441A6">
              <w:rPr>
                <w:rFonts w:ascii="Times New Roman" w:eastAsia="Times New Roman" w:hAnsi="Times New Roman" w:cs="Times New Roman"/>
                <w:color w:val="000000"/>
                <w:sz w:val="24"/>
                <w:szCs w:val="24"/>
              </w:rPr>
              <w:t>При представлении в электронном виде неполного пакета документов, предусмотренных пунктом 8 Перечня, согласно приложению 1 к настоящим Правилам, и (или) документов с истекшим сроком действия услугодатель отказывает в приеме документов.</w:t>
            </w:r>
          </w:p>
          <w:p w14:paraId="7A4517D0" w14:textId="77777777" w:rsidR="00BD5A4E" w:rsidRPr="00F441A6" w:rsidRDefault="00BD5A4E" w:rsidP="00A321F0">
            <w:pPr>
              <w:spacing w:line="0" w:lineRule="atLeast"/>
              <w:ind w:left="176" w:firstLine="430"/>
              <w:rPr>
                <w:rFonts w:ascii="Times New Roman" w:eastAsia="Times New Roman" w:hAnsi="Times New Roman" w:cs="Times New Roman"/>
                <w:color w:val="000000"/>
                <w:sz w:val="24"/>
                <w:szCs w:val="24"/>
              </w:rPr>
            </w:pPr>
            <w:r w:rsidRPr="00F441A6">
              <w:rPr>
                <w:rFonts w:ascii="Times New Roman" w:eastAsia="Times New Roman" w:hAnsi="Times New Roman" w:cs="Times New Roman"/>
                <w:color w:val="000000"/>
                <w:sz w:val="24"/>
                <w:szCs w:val="24"/>
              </w:rPr>
              <w:t>При наличии оснований, предусмотренных в пункте 9 Перечня к оказанию государственной услуги, услугодатель уведомляет услугополучателя о предварительном решении об отказе в оказании государственной услуги, а также времени и месте (способе) проведения заслушивания для возможности выразить услугополучателю позицию по предварительному решению.</w:t>
            </w:r>
          </w:p>
          <w:p w14:paraId="47AF796D" w14:textId="77777777" w:rsidR="00BD5A4E" w:rsidRPr="00F441A6" w:rsidRDefault="00BD5A4E" w:rsidP="00A321F0">
            <w:pPr>
              <w:spacing w:line="0" w:lineRule="atLeast"/>
              <w:ind w:left="176" w:firstLine="430"/>
              <w:rPr>
                <w:rFonts w:ascii="Times New Roman" w:eastAsia="Times New Roman" w:hAnsi="Times New Roman" w:cs="Times New Roman"/>
                <w:color w:val="000000"/>
                <w:sz w:val="24"/>
                <w:szCs w:val="24"/>
              </w:rPr>
            </w:pPr>
            <w:r w:rsidRPr="00F441A6">
              <w:rPr>
                <w:rFonts w:ascii="Times New Roman" w:eastAsia="Times New Roman" w:hAnsi="Times New Roman" w:cs="Times New Roman"/>
                <w:color w:val="000000"/>
                <w:sz w:val="24"/>
                <w:szCs w:val="24"/>
              </w:rPr>
              <w:t>Услугополучатель уведомляется услугодателем о заслушивании не менее чем за 3 (три) рабочих дня до завершения срока оказания государственной услуги. Заслушивание проводится не позднее 2 (двух) рабочих дней со дня уведомления.</w:t>
            </w:r>
          </w:p>
          <w:p w14:paraId="31D235F9" w14:textId="77777777" w:rsidR="00BD5A4E" w:rsidRPr="00F441A6" w:rsidRDefault="00BD5A4E" w:rsidP="00A321F0">
            <w:pPr>
              <w:spacing w:line="0" w:lineRule="atLeast"/>
              <w:ind w:left="176" w:firstLine="430"/>
              <w:rPr>
                <w:rFonts w:ascii="Times New Roman" w:eastAsia="Times New Roman" w:hAnsi="Times New Roman" w:cs="Times New Roman"/>
                <w:color w:val="000000"/>
                <w:sz w:val="24"/>
                <w:szCs w:val="24"/>
              </w:rPr>
            </w:pPr>
            <w:r w:rsidRPr="00F441A6">
              <w:rPr>
                <w:rFonts w:ascii="Times New Roman" w:eastAsia="Times New Roman" w:hAnsi="Times New Roman" w:cs="Times New Roman"/>
                <w:color w:val="000000"/>
                <w:sz w:val="24"/>
                <w:szCs w:val="24"/>
              </w:rPr>
              <w:t>По результатам заслушивания услугодатель принимает решение об оказании либо отказе в оказании государственной услуги в случае, если заслушивание с услугополучателем не состоялось.</w:t>
            </w:r>
          </w:p>
          <w:p w14:paraId="686D5018" w14:textId="77777777" w:rsidR="00BD5A4E" w:rsidRPr="00F441A6" w:rsidRDefault="00BD5A4E" w:rsidP="00BD5A4E">
            <w:pPr>
              <w:spacing w:line="0" w:lineRule="atLeast"/>
              <w:ind w:left="176" w:firstLine="0"/>
              <w:rPr>
                <w:rFonts w:ascii="Times New Roman" w:eastAsia="Times New Roman" w:hAnsi="Times New Roman" w:cs="Times New Roman"/>
                <w:color w:val="000000"/>
                <w:sz w:val="24"/>
                <w:szCs w:val="24"/>
              </w:rPr>
            </w:pPr>
            <w:r w:rsidRPr="00F441A6">
              <w:rPr>
                <w:rFonts w:ascii="Times New Roman" w:eastAsia="Times New Roman" w:hAnsi="Times New Roman" w:cs="Times New Roman"/>
                <w:color w:val="000000"/>
                <w:sz w:val="24"/>
                <w:szCs w:val="24"/>
              </w:rPr>
              <w:t>При установлении факта полноты представленных документов, работник, ответственный за обработку, рассматривает заявление в течение 10 (десяти) рабочих дней со дня его регистрации.</w:t>
            </w:r>
          </w:p>
          <w:p w14:paraId="44A6A33A" w14:textId="5D820D67" w:rsidR="00BD5A4E" w:rsidRPr="00F441A6" w:rsidRDefault="00BD5A4E" w:rsidP="00A321F0">
            <w:pPr>
              <w:spacing w:line="0" w:lineRule="atLeast"/>
              <w:ind w:left="176" w:firstLine="572"/>
              <w:rPr>
                <w:rFonts w:ascii="Times New Roman" w:eastAsia="Times New Roman" w:hAnsi="Times New Roman" w:cs="Times New Roman"/>
                <w:color w:val="000000"/>
                <w:sz w:val="24"/>
                <w:szCs w:val="24"/>
              </w:rPr>
            </w:pPr>
            <w:r w:rsidRPr="00F441A6">
              <w:rPr>
                <w:rFonts w:ascii="Times New Roman" w:eastAsia="Times New Roman" w:hAnsi="Times New Roman" w:cs="Times New Roman"/>
                <w:color w:val="000000"/>
                <w:sz w:val="24"/>
                <w:szCs w:val="24"/>
              </w:rPr>
              <w:t xml:space="preserve">Должностное лицо услугодателя производит таможенный осмотр помещений и территорий заявителя согласно статье 415 </w:t>
            </w:r>
            <w:r w:rsidR="00C1332B" w:rsidRPr="00C1332B">
              <w:rPr>
                <w:rFonts w:ascii="Times New Roman" w:eastAsia="Times New Roman" w:hAnsi="Times New Roman" w:cs="Times New Roman"/>
                <w:b/>
                <w:color w:val="000000"/>
                <w:sz w:val="24"/>
                <w:szCs w:val="24"/>
              </w:rPr>
              <w:t>Кодекса Республики Казахстан «О таможенном регулировании в Республике Казахстан» (далее – Таможенный Кодекс)</w:t>
            </w:r>
            <w:r w:rsidRPr="00F441A6">
              <w:rPr>
                <w:rFonts w:ascii="Times New Roman" w:eastAsia="Times New Roman" w:hAnsi="Times New Roman" w:cs="Times New Roman"/>
                <w:color w:val="000000"/>
                <w:sz w:val="24"/>
                <w:szCs w:val="24"/>
              </w:rPr>
              <w:t xml:space="preserve"> на соответствие требованиям, определенным пунктом 3 статьи 165 Таможенного </w:t>
            </w:r>
            <w:r w:rsidR="00C1332B" w:rsidRPr="00C1332B">
              <w:rPr>
                <w:rFonts w:ascii="Times New Roman" w:eastAsia="Times New Roman" w:hAnsi="Times New Roman" w:cs="Times New Roman"/>
                <w:b/>
                <w:color w:val="000000"/>
                <w:sz w:val="24"/>
                <w:szCs w:val="24"/>
              </w:rPr>
              <w:t>К</w:t>
            </w:r>
            <w:r w:rsidRPr="00F441A6">
              <w:rPr>
                <w:rFonts w:ascii="Times New Roman" w:eastAsia="Times New Roman" w:hAnsi="Times New Roman" w:cs="Times New Roman"/>
                <w:color w:val="000000"/>
                <w:sz w:val="24"/>
                <w:szCs w:val="24"/>
              </w:rPr>
              <w:t>одекса.</w:t>
            </w:r>
          </w:p>
          <w:p w14:paraId="47D0C13C" w14:textId="77209C54" w:rsidR="00BD5A4E" w:rsidRPr="00F441A6" w:rsidRDefault="00BD5A4E" w:rsidP="00A321F0">
            <w:pPr>
              <w:spacing w:line="0" w:lineRule="atLeast"/>
              <w:ind w:left="176" w:firstLine="572"/>
              <w:rPr>
                <w:rFonts w:ascii="Times New Roman" w:eastAsia="Times New Roman" w:hAnsi="Times New Roman" w:cs="Times New Roman"/>
                <w:color w:val="000000"/>
                <w:sz w:val="24"/>
                <w:szCs w:val="24"/>
              </w:rPr>
            </w:pPr>
            <w:r w:rsidRPr="00F441A6">
              <w:rPr>
                <w:rFonts w:ascii="Times New Roman" w:eastAsia="Times New Roman" w:hAnsi="Times New Roman" w:cs="Times New Roman"/>
                <w:color w:val="000000"/>
                <w:sz w:val="24"/>
                <w:szCs w:val="24"/>
              </w:rPr>
              <w:t xml:space="preserve">При проведении таможенного осмотра помещений и территорий услугополучатель представляет должностному лицу услугодателя копии документов, подтверждающих выполнение требований, определенных пунктом 3 статьи 165 Таможенного </w:t>
            </w:r>
            <w:r w:rsidR="00C1332B" w:rsidRPr="00C1332B">
              <w:rPr>
                <w:rFonts w:ascii="Times New Roman" w:eastAsia="Times New Roman" w:hAnsi="Times New Roman" w:cs="Times New Roman"/>
                <w:b/>
                <w:color w:val="000000"/>
                <w:sz w:val="24"/>
                <w:szCs w:val="24"/>
              </w:rPr>
              <w:t>К</w:t>
            </w:r>
            <w:r w:rsidRPr="00F441A6">
              <w:rPr>
                <w:rFonts w:ascii="Times New Roman" w:eastAsia="Times New Roman" w:hAnsi="Times New Roman" w:cs="Times New Roman"/>
                <w:color w:val="000000"/>
                <w:sz w:val="24"/>
                <w:szCs w:val="24"/>
              </w:rPr>
              <w:t>одекса.</w:t>
            </w:r>
          </w:p>
          <w:p w14:paraId="2E91FA7B" w14:textId="77777777" w:rsidR="00BD5A4E" w:rsidRPr="00F441A6" w:rsidRDefault="00BD5A4E" w:rsidP="00A321F0">
            <w:pPr>
              <w:spacing w:line="0" w:lineRule="atLeast"/>
              <w:ind w:left="176" w:firstLine="572"/>
              <w:rPr>
                <w:rFonts w:ascii="Times New Roman" w:eastAsia="Times New Roman" w:hAnsi="Times New Roman" w:cs="Times New Roman"/>
                <w:color w:val="000000"/>
                <w:sz w:val="24"/>
                <w:szCs w:val="24"/>
              </w:rPr>
            </w:pPr>
            <w:r w:rsidRPr="00F441A6">
              <w:rPr>
                <w:rFonts w:ascii="Times New Roman" w:eastAsia="Times New Roman" w:hAnsi="Times New Roman" w:cs="Times New Roman"/>
                <w:color w:val="000000"/>
                <w:sz w:val="24"/>
                <w:szCs w:val="24"/>
              </w:rPr>
              <w:t>При проведении таможенного осмотра помещений и территорий услугополучатель представляет должностному лицу услугодателя копии документов, подтверждающих выполнение требований, определенных пунктом 8 Перечня, согласно приложению 1 к настоящим Правилам.</w:t>
            </w:r>
          </w:p>
          <w:p w14:paraId="314318CD" w14:textId="77777777" w:rsidR="00BD5A4E" w:rsidRPr="00F441A6" w:rsidRDefault="00BD5A4E" w:rsidP="00A321F0">
            <w:pPr>
              <w:spacing w:line="0" w:lineRule="atLeast"/>
              <w:ind w:left="176" w:firstLine="572"/>
              <w:rPr>
                <w:rFonts w:ascii="Times New Roman" w:eastAsia="Times New Roman" w:hAnsi="Times New Roman" w:cs="Times New Roman"/>
                <w:color w:val="000000"/>
                <w:sz w:val="24"/>
                <w:szCs w:val="24"/>
              </w:rPr>
            </w:pPr>
            <w:r w:rsidRPr="00F441A6">
              <w:rPr>
                <w:rFonts w:ascii="Times New Roman" w:eastAsia="Times New Roman" w:hAnsi="Times New Roman" w:cs="Times New Roman"/>
                <w:color w:val="000000"/>
                <w:sz w:val="24"/>
                <w:szCs w:val="24"/>
              </w:rPr>
              <w:t>При этом копии представленных документов прилагаются к акту таможенного осмотра помещений и территорий, который остается у услугодателя.</w:t>
            </w:r>
          </w:p>
          <w:p w14:paraId="761B3B53" w14:textId="5D50D083" w:rsidR="00BD5A4E" w:rsidRPr="00F441A6" w:rsidRDefault="00BD5A4E" w:rsidP="00A321F0">
            <w:pPr>
              <w:spacing w:line="0" w:lineRule="atLeast"/>
              <w:ind w:left="176" w:firstLine="288"/>
              <w:rPr>
                <w:rFonts w:ascii="Times New Roman" w:eastAsia="Times New Roman" w:hAnsi="Times New Roman" w:cs="Times New Roman"/>
                <w:color w:val="000000"/>
                <w:sz w:val="24"/>
                <w:szCs w:val="24"/>
              </w:rPr>
            </w:pPr>
            <w:r w:rsidRPr="00F441A6">
              <w:rPr>
                <w:rFonts w:ascii="Times New Roman" w:eastAsia="Times New Roman" w:hAnsi="Times New Roman" w:cs="Times New Roman"/>
                <w:color w:val="000000"/>
                <w:sz w:val="24"/>
                <w:szCs w:val="24"/>
              </w:rPr>
              <w:t>При обращении на портал,</w:t>
            </w:r>
            <w:r w:rsidRPr="00FD6337">
              <w:rPr>
                <w:rFonts w:ascii="Times New Roman" w:hAnsi="Times New Roman" w:cs="Times New Roman"/>
                <w:b/>
                <w:color w:val="000000"/>
                <w:sz w:val="24"/>
                <w:szCs w:val="24"/>
              </w:rPr>
              <w:t xml:space="preserve"> ЦС</w:t>
            </w:r>
            <w:r w:rsidRPr="0021788D">
              <w:rPr>
                <w:rFonts w:ascii="Times New Roman" w:hAnsi="Times New Roman" w:cs="Times New Roman"/>
                <w:color w:val="000000"/>
                <w:sz w:val="24"/>
                <w:szCs w:val="24"/>
              </w:rPr>
              <w:t xml:space="preserve"> </w:t>
            </w:r>
            <w:r w:rsidRPr="00F441A6">
              <w:rPr>
                <w:rFonts w:ascii="Times New Roman" w:eastAsia="Times New Roman" w:hAnsi="Times New Roman" w:cs="Times New Roman"/>
                <w:color w:val="000000"/>
                <w:sz w:val="24"/>
                <w:szCs w:val="24"/>
              </w:rPr>
              <w:t>«KEDEN» результат оказания государственной услуги направляется услугополучателю в форме электронного документа, удостоверенного ЭЦП должностного лица услугодателя.</w:t>
            </w:r>
          </w:p>
          <w:p w14:paraId="0DBFCA9A" w14:textId="3D89570C" w:rsidR="00BD5A4E" w:rsidRPr="00F441A6" w:rsidRDefault="00BD5A4E" w:rsidP="00A321F0">
            <w:pPr>
              <w:spacing w:line="0" w:lineRule="atLeast"/>
              <w:ind w:left="176" w:firstLine="288"/>
              <w:rPr>
                <w:rFonts w:ascii="Times New Roman" w:eastAsia="Times New Roman" w:hAnsi="Times New Roman" w:cs="Times New Roman"/>
                <w:color w:val="000000"/>
                <w:sz w:val="24"/>
                <w:szCs w:val="24"/>
              </w:rPr>
            </w:pPr>
            <w:r w:rsidRPr="00F441A6">
              <w:rPr>
                <w:rFonts w:ascii="Times New Roman" w:eastAsia="Times New Roman" w:hAnsi="Times New Roman" w:cs="Times New Roman"/>
                <w:color w:val="000000"/>
                <w:sz w:val="24"/>
                <w:szCs w:val="24"/>
              </w:rPr>
              <w:t>Решение о включении в реестр владельцев складов хранения собственных товаров принимается территориальным органом</w:t>
            </w:r>
            <w:r w:rsidR="00544934">
              <w:rPr>
                <w:rFonts w:ascii="Times New Roman" w:eastAsia="Times New Roman" w:hAnsi="Times New Roman" w:cs="Times New Roman"/>
                <w:color w:val="000000"/>
                <w:sz w:val="24"/>
                <w:szCs w:val="24"/>
              </w:rPr>
              <w:t xml:space="preserve"> </w:t>
            </w:r>
            <w:r w:rsidR="00544934" w:rsidRPr="00544934">
              <w:rPr>
                <w:rFonts w:ascii="Times New Roman" w:eastAsia="Times New Roman" w:hAnsi="Times New Roman" w:cs="Times New Roman"/>
                <w:b/>
                <w:color w:val="000000"/>
                <w:sz w:val="24"/>
                <w:szCs w:val="24"/>
              </w:rPr>
              <w:t>государственных доходов</w:t>
            </w:r>
            <w:r w:rsidR="00544934">
              <w:rPr>
                <w:rFonts w:ascii="Times New Roman" w:eastAsia="Times New Roman" w:hAnsi="Times New Roman" w:cs="Times New Roman"/>
                <w:color w:val="000000"/>
                <w:sz w:val="24"/>
                <w:szCs w:val="24"/>
              </w:rPr>
              <w:t xml:space="preserve"> </w:t>
            </w:r>
            <w:r w:rsidRPr="00F441A6">
              <w:rPr>
                <w:rFonts w:ascii="Times New Roman" w:eastAsia="Times New Roman" w:hAnsi="Times New Roman" w:cs="Times New Roman"/>
                <w:color w:val="000000"/>
                <w:sz w:val="24"/>
                <w:szCs w:val="24"/>
              </w:rPr>
              <w:t xml:space="preserve">и формируется в </w:t>
            </w:r>
            <w:r w:rsidR="00F84200" w:rsidRPr="00F84200">
              <w:rPr>
                <w:rFonts w:ascii="Times New Roman" w:eastAsia="Times New Roman" w:hAnsi="Times New Roman" w:cs="Times New Roman"/>
                <w:b/>
                <w:color w:val="000000"/>
                <w:sz w:val="24"/>
                <w:szCs w:val="24"/>
              </w:rPr>
              <w:t>цифровой</w:t>
            </w:r>
            <w:r w:rsidRPr="00F441A6">
              <w:rPr>
                <w:rFonts w:ascii="Times New Roman" w:eastAsia="Times New Roman" w:hAnsi="Times New Roman" w:cs="Times New Roman"/>
                <w:color w:val="000000"/>
                <w:sz w:val="24"/>
                <w:szCs w:val="24"/>
              </w:rPr>
              <w:t xml:space="preserve"> системе органов государственных доходов.</w:t>
            </w:r>
          </w:p>
          <w:p w14:paraId="64DBEB12" w14:textId="11CC3BB5" w:rsidR="00BD5A4E" w:rsidRPr="004F1319" w:rsidRDefault="00BD5A4E" w:rsidP="00A321F0">
            <w:pPr>
              <w:spacing w:line="0" w:lineRule="atLeast"/>
              <w:ind w:left="176" w:firstLine="288"/>
              <w:rPr>
                <w:rFonts w:ascii="Times New Roman" w:eastAsia="Times New Roman" w:hAnsi="Times New Roman" w:cs="Times New Roman"/>
                <w:color w:val="000000"/>
                <w:sz w:val="24"/>
                <w:szCs w:val="24"/>
              </w:rPr>
            </w:pPr>
            <w:r w:rsidRPr="00F441A6">
              <w:rPr>
                <w:rFonts w:ascii="Times New Roman" w:eastAsia="Times New Roman" w:hAnsi="Times New Roman" w:cs="Times New Roman"/>
                <w:color w:val="000000"/>
                <w:sz w:val="24"/>
                <w:szCs w:val="24"/>
              </w:rPr>
              <w:t>Услугодатель уведомляет услугополучателя в электронной форме.</w:t>
            </w:r>
          </w:p>
        </w:tc>
        <w:tc>
          <w:tcPr>
            <w:tcW w:w="2127" w:type="dxa"/>
            <w:gridSpan w:val="2"/>
          </w:tcPr>
          <w:p w14:paraId="21C0179D" w14:textId="34B72AC2" w:rsidR="00362F08" w:rsidRPr="00362F08" w:rsidRDefault="00362F08" w:rsidP="00362F08">
            <w:pPr>
              <w:ind w:firstLine="183"/>
              <w:rPr>
                <w:rFonts w:ascii="Times New Roman" w:hAnsi="Times New Roman" w:cs="Times New Roman"/>
                <w:bCs/>
                <w:sz w:val="24"/>
                <w:szCs w:val="24"/>
              </w:rPr>
            </w:pPr>
            <w:r w:rsidRPr="00362F08">
              <w:rPr>
                <w:rFonts w:ascii="Times New Roman" w:hAnsi="Times New Roman" w:cs="Times New Roman"/>
                <w:bCs/>
                <w:sz w:val="24"/>
                <w:szCs w:val="24"/>
              </w:rPr>
              <w:t xml:space="preserve">Приведение в соответствие с Цифровым Кодексом Республики Казахстан. </w:t>
            </w:r>
          </w:p>
          <w:p w14:paraId="1DB1F81E" w14:textId="77777777" w:rsidR="00011630" w:rsidRPr="00362F08" w:rsidRDefault="00011630" w:rsidP="00BD5A4E">
            <w:pPr>
              <w:ind w:firstLine="183"/>
              <w:rPr>
                <w:rFonts w:ascii="Times New Roman" w:hAnsi="Times New Roman" w:cs="Times New Roman"/>
                <w:bCs/>
                <w:sz w:val="24"/>
                <w:szCs w:val="24"/>
              </w:rPr>
            </w:pPr>
          </w:p>
          <w:p w14:paraId="213CCC87" w14:textId="77777777" w:rsidR="00011630" w:rsidRDefault="00011630" w:rsidP="00BD5A4E">
            <w:pPr>
              <w:ind w:firstLine="183"/>
              <w:rPr>
                <w:rFonts w:ascii="Times New Roman" w:hAnsi="Times New Roman" w:cs="Times New Roman"/>
                <w:bCs/>
                <w:sz w:val="24"/>
                <w:szCs w:val="24"/>
                <w:lang w:val="kk-KZ"/>
              </w:rPr>
            </w:pPr>
          </w:p>
          <w:p w14:paraId="76991C35" w14:textId="77777777" w:rsidR="00011630" w:rsidRDefault="00011630" w:rsidP="00BD5A4E">
            <w:pPr>
              <w:ind w:firstLine="183"/>
              <w:rPr>
                <w:rFonts w:ascii="Times New Roman" w:hAnsi="Times New Roman" w:cs="Times New Roman"/>
                <w:bCs/>
                <w:sz w:val="24"/>
                <w:szCs w:val="24"/>
                <w:lang w:val="kk-KZ"/>
              </w:rPr>
            </w:pPr>
          </w:p>
          <w:p w14:paraId="7883C912" w14:textId="77777777" w:rsidR="00011630" w:rsidRDefault="00011630" w:rsidP="00BD5A4E">
            <w:pPr>
              <w:ind w:firstLine="183"/>
              <w:rPr>
                <w:rFonts w:ascii="Times New Roman" w:hAnsi="Times New Roman" w:cs="Times New Roman"/>
                <w:bCs/>
                <w:sz w:val="24"/>
                <w:szCs w:val="24"/>
                <w:lang w:val="kk-KZ"/>
              </w:rPr>
            </w:pPr>
          </w:p>
          <w:p w14:paraId="0405E2F4" w14:textId="77777777" w:rsidR="00011630" w:rsidRDefault="00011630" w:rsidP="00BD5A4E">
            <w:pPr>
              <w:ind w:firstLine="183"/>
              <w:rPr>
                <w:rFonts w:ascii="Times New Roman" w:hAnsi="Times New Roman" w:cs="Times New Roman"/>
                <w:bCs/>
                <w:sz w:val="24"/>
                <w:szCs w:val="24"/>
                <w:lang w:val="kk-KZ"/>
              </w:rPr>
            </w:pPr>
          </w:p>
          <w:p w14:paraId="0E8CB61A" w14:textId="69BACF03" w:rsidR="00011630" w:rsidRDefault="00011630" w:rsidP="00BD5A4E">
            <w:pPr>
              <w:ind w:firstLine="183"/>
              <w:rPr>
                <w:rFonts w:ascii="Times New Roman" w:hAnsi="Times New Roman" w:cs="Times New Roman"/>
                <w:bCs/>
                <w:sz w:val="24"/>
                <w:szCs w:val="24"/>
                <w:lang w:val="kk-KZ"/>
              </w:rPr>
            </w:pPr>
          </w:p>
          <w:p w14:paraId="57C26A4C" w14:textId="77777777" w:rsidR="00011630" w:rsidRDefault="00011630" w:rsidP="00BD5A4E">
            <w:pPr>
              <w:ind w:firstLine="183"/>
              <w:rPr>
                <w:rFonts w:ascii="Times New Roman" w:hAnsi="Times New Roman" w:cs="Times New Roman"/>
                <w:bCs/>
                <w:sz w:val="24"/>
                <w:szCs w:val="24"/>
                <w:lang w:val="kk-KZ"/>
              </w:rPr>
            </w:pPr>
          </w:p>
          <w:p w14:paraId="1B97BE8F" w14:textId="0C2AEF39" w:rsidR="00362F08" w:rsidRDefault="001028C6" w:rsidP="00BD5A4E">
            <w:pPr>
              <w:ind w:firstLine="183"/>
              <w:rPr>
                <w:rFonts w:ascii="Times New Roman" w:hAnsi="Times New Roman" w:cs="Times New Roman"/>
                <w:bCs/>
                <w:sz w:val="24"/>
                <w:szCs w:val="24"/>
                <w:lang w:val="kk-KZ"/>
              </w:rPr>
            </w:pPr>
            <w:r w:rsidRPr="001028C6">
              <w:rPr>
                <w:rFonts w:ascii="Times New Roman" w:hAnsi="Times New Roman" w:cs="Times New Roman"/>
                <w:bCs/>
                <w:sz w:val="24"/>
                <w:szCs w:val="24"/>
              </w:rPr>
              <w:t>Приведение в соответствие с Законом Республики Казахстан «О государственных и социально ответственных услугах», поскольку характеристики процесса, формы, содержание и результат оказания государственной услуги изложены в Перечне основных требований к оказанию государственной услуги.</w:t>
            </w:r>
          </w:p>
          <w:p w14:paraId="448B92DC" w14:textId="685DA24E" w:rsidR="00B1245B" w:rsidRDefault="00B1245B" w:rsidP="001426F7">
            <w:pPr>
              <w:ind w:firstLine="183"/>
              <w:rPr>
                <w:rFonts w:ascii="Times New Roman" w:hAnsi="Times New Roman" w:cs="Times New Roman"/>
                <w:bCs/>
                <w:sz w:val="24"/>
                <w:szCs w:val="24"/>
              </w:rPr>
            </w:pPr>
          </w:p>
          <w:p w14:paraId="752D45ED" w14:textId="06AD61BF" w:rsidR="001426F7" w:rsidRPr="001426F7" w:rsidRDefault="001426F7" w:rsidP="001426F7">
            <w:pPr>
              <w:ind w:firstLine="183"/>
              <w:rPr>
                <w:rFonts w:ascii="Times New Roman" w:hAnsi="Times New Roman" w:cs="Times New Roman"/>
                <w:bCs/>
                <w:sz w:val="24"/>
                <w:szCs w:val="24"/>
              </w:rPr>
            </w:pPr>
            <w:r w:rsidRPr="001426F7">
              <w:rPr>
                <w:rFonts w:ascii="Times New Roman" w:hAnsi="Times New Roman" w:cs="Times New Roman"/>
                <w:bCs/>
                <w:sz w:val="24"/>
                <w:szCs w:val="24"/>
              </w:rPr>
              <w:t xml:space="preserve">Приведение в соответствие с Цифровым Кодексом Республики Казахстан. </w:t>
            </w:r>
          </w:p>
          <w:p w14:paraId="07950189" w14:textId="77777777" w:rsidR="00362F08" w:rsidRPr="001426F7" w:rsidRDefault="00362F08" w:rsidP="00BD5A4E">
            <w:pPr>
              <w:ind w:firstLine="183"/>
              <w:rPr>
                <w:rFonts w:ascii="Times New Roman" w:hAnsi="Times New Roman" w:cs="Times New Roman"/>
                <w:bCs/>
                <w:sz w:val="24"/>
                <w:szCs w:val="24"/>
              </w:rPr>
            </w:pPr>
          </w:p>
          <w:p w14:paraId="72DF4FC3" w14:textId="77777777" w:rsidR="00362F08" w:rsidRDefault="00362F08" w:rsidP="00BD5A4E">
            <w:pPr>
              <w:ind w:firstLine="183"/>
              <w:rPr>
                <w:rFonts w:ascii="Times New Roman" w:hAnsi="Times New Roman" w:cs="Times New Roman"/>
                <w:bCs/>
                <w:sz w:val="24"/>
                <w:szCs w:val="24"/>
                <w:lang w:val="kk-KZ"/>
              </w:rPr>
            </w:pPr>
          </w:p>
          <w:p w14:paraId="1D15B105" w14:textId="77777777" w:rsidR="00362F08" w:rsidRDefault="00362F08" w:rsidP="00BD5A4E">
            <w:pPr>
              <w:ind w:firstLine="183"/>
              <w:rPr>
                <w:rFonts w:ascii="Times New Roman" w:hAnsi="Times New Roman" w:cs="Times New Roman"/>
                <w:bCs/>
                <w:sz w:val="24"/>
                <w:szCs w:val="24"/>
                <w:lang w:val="kk-KZ"/>
              </w:rPr>
            </w:pPr>
          </w:p>
          <w:p w14:paraId="0DBB1EC6" w14:textId="77777777" w:rsidR="00362F08" w:rsidRDefault="00362F08" w:rsidP="00BD5A4E">
            <w:pPr>
              <w:ind w:firstLine="183"/>
              <w:rPr>
                <w:rFonts w:ascii="Times New Roman" w:hAnsi="Times New Roman" w:cs="Times New Roman"/>
                <w:bCs/>
                <w:sz w:val="24"/>
                <w:szCs w:val="24"/>
                <w:lang w:val="kk-KZ"/>
              </w:rPr>
            </w:pPr>
          </w:p>
          <w:p w14:paraId="25A760E2" w14:textId="77777777" w:rsidR="00362F08" w:rsidRDefault="00362F08" w:rsidP="00BD5A4E">
            <w:pPr>
              <w:ind w:firstLine="183"/>
              <w:rPr>
                <w:rFonts w:ascii="Times New Roman" w:hAnsi="Times New Roman" w:cs="Times New Roman"/>
                <w:bCs/>
                <w:sz w:val="24"/>
                <w:szCs w:val="24"/>
                <w:lang w:val="kk-KZ"/>
              </w:rPr>
            </w:pPr>
          </w:p>
          <w:p w14:paraId="47C7C76D" w14:textId="77777777" w:rsidR="00362F08" w:rsidRDefault="00362F08" w:rsidP="00BD5A4E">
            <w:pPr>
              <w:ind w:firstLine="183"/>
              <w:rPr>
                <w:rFonts w:ascii="Times New Roman" w:hAnsi="Times New Roman" w:cs="Times New Roman"/>
                <w:bCs/>
                <w:sz w:val="24"/>
                <w:szCs w:val="24"/>
                <w:lang w:val="kk-KZ"/>
              </w:rPr>
            </w:pPr>
          </w:p>
          <w:p w14:paraId="0D3D6BD1" w14:textId="77777777" w:rsidR="00362F08" w:rsidRDefault="00362F08" w:rsidP="00BD5A4E">
            <w:pPr>
              <w:ind w:firstLine="183"/>
              <w:rPr>
                <w:rFonts w:ascii="Times New Roman" w:hAnsi="Times New Roman" w:cs="Times New Roman"/>
                <w:bCs/>
                <w:sz w:val="24"/>
                <w:szCs w:val="24"/>
                <w:lang w:val="kk-KZ"/>
              </w:rPr>
            </w:pPr>
          </w:p>
          <w:p w14:paraId="0CF702DF" w14:textId="77777777" w:rsidR="00362F08" w:rsidRDefault="00362F08" w:rsidP="00BD5A4E">
            <w:pPr>
              <w:ind w:firstLine="183"/>
              <w:rPr>
                <w:rFonts w:ascii="Times New Roman" w:hAnsi="Times New Roman" w:cs="Times New Roman"/>
                <w:bCs/>
                <w:sz w:val="24"/>
                <w:szCs w:val="24"/>
                <w:lang w:val="kk-KZ"/>
              </w:rPr>
            </w:pPr>
          </w:p>
          <w:p w14:paraId="12D6689D" w14:textId="77777777" w:rsidR="00362F08" w:rsidRDefault="00362F08" w:rsidP="00BD5A4E">
            <w:pPr>
              <w:ind w:firstLine="183"/>
              <w:rPr>
                <w:rFonts w:ascii="Times New Roman" w:hAnsi="Times New Roman" w:cs="Times New Roman"/>
                <w:bCs/>
                <w:sz w:val="24"/>
                <w:szCs w:val="24"/>
                <w:lang w:val="kk-KZ"/>
              </w:rPr>
            </w:pPr>
          </w:p>
          <w:p w14:paraId="31093700" w14:textId="77777777" w:rsidR="00362F08" w:rsidRDefault="00362F08" w:rsidP="00BD5A4E">
            <w:pPr>
              <w:ind w:firstLine="183"/>
              <w:rPr>
                <w:rFonts w:ascii="Times New Roman" w:hAnsi="Times New Roman" w:cs="Times New Roman"/>
                <w:bCs/>
                <w:sz w:val="24"/>
                <w:szCs w:val="24"/>
                <w:lang w:val="kk-KZ"/>
              </w:rPr>
            </w:pPr>
          </w:p>
          <w:p w14:paraId="6B34E2A8" w14:textId="77777777" w:rsidR="00362F08" w:rsidRDefault="00362F08" w:rsidP="00BD5A4E">
            <w:pPr>
              <w:ind w:firstLine="183"/>
              <w:rPr>
                <w:rFonts w:ascii="Times New Roman" w:hAnsi="Times New Roman" w:cs="Times New Roman"/>
                <w:bCs/>
                <w:sz w:val="24"/>
                <w:szCs w:val="24"/>
                <w:lang w:val="kk-KZ"/>
              </w:rPr>
            </w:pPr>
          </w:p>
          <w:p w14:paraId="3F3A174C" w14:textId="77777777" w:rsidR="00362F08" w:rsidRDefault="00362F08" w:rsidP="00BD5A4E">
            <w:pPr>
              <w:ind w:firstLine="183"/>
              <w:rPr>
                <w:rFonts w:ascii="Times New Roman" w:hAnsi="Times New Roman" w:cs="Times New Roman"/>
                <w:bCs/>
                <w:sz w:val="24"/>
                <w:szCs w:val="24"/>
                <w:lang w:val="kk-KZ"/>
              </w:rPr>
            </w:pPr>
          </w:p>
          <w:p w14:paraId="16AA062B" w14:textId="77777777" w:rsidR="00362F08" w:rsidRDefault="00362F08" w:rsidP="00BD5A4E">
            <w:pPr>
              <w:ind w:firstLine="183"/>
              <w:rPr>
                <w:rFonts w:ascii="Times New Roman" w:hAnsi="Times New Roman" w:cs="Times New Roman"/>
                <w:bCs/>
                <w:sz w:val="24"/>
                <w:szCs w:val="24"/>
                <w:lang w:val="kk-KZ"/>
              </w:rPr>
            </w:pPr>
          </w:p>
          <w:p w14:paraId="225EEEE9" w14:textId="77777777" w:rsidR="00362F08" w:rsidRDefault="00362F08" w:rsidP="00BD5A4E">
            <w:pPr>
              <w:ind w:firstLine="183"/>
              <w:rPr>
                <w:rFonts w:ascii="Times New Roman" w:hAnsi="Times New Roman" w:cs="Times New Roman"/>
                <w:bCs/>
                <w:sz w:val="24"/>
                <w:szCs w:val="24"/>
                <w:lang w:val="kk-KZ"/>
              </w:rPr>
            </w:pPr>
          </w:p>
          <w:p w14:paraId="3313E727" w14:textId="77777777" w:rsidR="00362F08" w:rsidRDefault="00362F08" w:rsidP="00BD5A4E">
            <w:pPr>
              <w:ind w:firstLine="183"/>
              <w:rPr>
                <w:rFonts w:ascii="Times New Roman" w:hAnsi="Times New Roman" w:cs="Times New Roman"/>
                <w:bCs/>
                <w:sz w:val="24"/>
                <w:szCs w:val="24"/>
                <w:lang w:val="kk-KZ"/>
              </w:rPr>
            </w:pPr>
          </w:p>
          <w:p w14:paraId="0A30C882" w14:textId="77777777" w:rsidR="00362F08" w:rsidRDefault="00362F08" w:rsidP="00BD5A4E">
            <w:pPr>
              <w:ind w:firstLine="183"/>
              <w:rPr>
                <w:rFonts w:ascii="Times New Roman" w:hAnsi="Times New Roman" w:cs="Times New Roman"/>
                <w:bCs/>
                <w:sz w:val="24"/>
                <w:szCs w:val="24"/>
                <w:lang w:val="kk-KZ"/>
              </w:rPr>
            </w:pPr>
          </w:p>
          <w:p w14:paraId="414608F7" w14:textId="77777777" w:rsidR="00362F08" w:rsidRDefault="00362F08" w:rsidP="00BD5A4E">
            <w:pPr>
              <w:ind w:firstLine="183"/>
              <w:rPr>
                <w:rFonts w:ascii="Times New Roman" w:hAnsi="Times New Roman" w:cs="Times New Roman"/>
                <w:bCs/>
                <w:sz w:val="24"/>
                <w:szCs w:val="24"/>
                <w:lang w:val="kk-KZ"/>
              </w:rPr>
            </w:pPr>
          </w:p>
          <w:p w14:paraId="6DE2E6A4" w14:textId="77777777" w:rsidR="00362F08" w:rsidRDefault="00362F08" w:rsidP="00BD5A4E">
            <w:pPr>
              <w:ind w:firstLine="183"/>
              <w:rPr>
                <w:rFonts w:ascii="Times New Roman" w:hAnsi="Times New Roman" w:cs="Times New Roman"/>
                <w:bCs/>
                <w:sz w:val="24"/>
                <w:szCs w:val="24"/>
                <w:lang w:val="kk-KZ"/>
              </w:rPr>
            </w:pPr>
          </w:p>
          <w:p w14:paraId="744E3A41" w14:textId="77777777" w:rsidR="00362F08" w:rsidRDefault="00362F08" w:rsidP="00BD5A4E">
            <w:pPr>
              <w:ind w:firstLine="183"/>
              <w:rPr>
                <w:rFonts w:ascii="Times New Roman" w:hAnsi="Times New Roman" w:cs="Times New Roman"/>
                <w:bCs/>
                <w:sz w:val="24"/>
                <w:szCs w:val="24"/>
                <w:lang w:val="kk-KZ"/>
              </w:rPr>
            </w:pPr>
          </w:p>
          <w:p w14:paraId="38E6DF4E" w14:textId="77777777" w:rsidR="00362F08" w:rsidRDefault="00362F08" w:rsidP="00BD5A4E">
            <w:pPr>
              <w:ind w:firstLine="183"/>
              <w:rPr>
                <w:rFonts w:ascii="Times New Roman" w:hAnsi="Times New Roman" w:cs="Times New Roman"/>
                <w:bCs/>
                <w:sz w:val="24"/>
                <w:szCs w:val="24"/>
                <w:lang w:val="kk-KZ"/>
              </w:rPr>
            </w:pPr>
          </w:p>
          <w:p w14:paraId="07A5B087" w14:textId="77777777" w:rsidR="00362F08" w:rsidRDefault="00362F08" w:rsidP="00BD5A4E">
            <w:pPr>
              <w:ind w:firstLine="183"/>
              <w:rPr>
                <w:rFonts w:ascii="Times New Roman" w:hAnsi="Times New Roman" w:cs="Times New Roman"/>
                <w:bCs/>
                <w:sz w:val="24"/>
                <w:szCs w:val="24"/>
                <w:lang w:val="kk-KZ"/>
              </w:rPr>
            </w:pPr>
          </w:p>
          <w:p w14:paraId="0219D54C" w14:textId="77777777" w:rsidR="00362F08" w:rsidRDefault="00362F08" w:rsidP="00BD5A4E">
            <w:pPr>
              <w:ind w:firstLine="183"/>
              <w:rPr>
                <w:rFonts w:ascii="Times New Roman" w:hAnsi="Times New Roman" w:cs="Times New Roman"/>
                <w:bCs/>
                <w:sz w:val="24"/>
                <w:szCs w:val="24"/>
                <w:lang w:val="kk-KZ"/>
              </w:rPr>
            </w:pPr>
          </w:p>
          <w:p w14:paraId="79DE9D56" w14:textId="77777777" w:rsidR="00362F08" w:rsidRDefault="00362F08" w:rsidP="00BD5A4E">
            <w:pPr>
              <w:ind w:firstLine="183"/>
              <w:rPr>
                <w:rFonts w:ascii="Times New Roman" w:hAnsi="Times New Roman" w:cs="Times New Roman"/>
                <w:bCs/>
                <w:sz w:val="24"/>
                <w:szCs w:val="24"/>
                <w:lang w:val="kk-KZ"/>
              </w:rPr>
            </w:pPr>
          </w:p>
          <w:p w14:paraId="3E4E0600" w14:textId="77777777" w:rsidR="00362F08" w:rsidRDefault="00362F08" w:rsidP="00BD5A4E">
            <w:pPr>
              <w:ind w:firstLine="183"/>
              <w:rPr>
                <w:rFonts w:ascii="Times New Roman" w:hAnsi="Times New Roman" w:cs="Times New Roman"/>
                <w:bCs/>
                <w:sz w:val="24"/>
                <w:szCs w:val="24"/>
                <w:lang w:val="kk-KZ"/>
              </w:rPr>
            </w:pPr>
          </w:p>
          <w:p w14:paraId="3F607D82" w14:textId="77777777" w:rsidR="00362F08" w:rsidRDefault="00362F08" w:rsidP="00BD5A4E">
            <w:pPr>
              <w:ind w:firstLine="183"/>
              <w:rPr>
                <w:rFonts w:ascii="Times New Roman" w:hAnsi="Times New Roman" w:cs="Times New Roman"/>
                <w:bCs/>
                <w:sz w:val="24"/>
                <w:szCs w:val="24"/>
                <w:lang w:val="kk-KZ"/>
              </w:rPr>
            </w:pPr>
          </w:p>
          <w:p w14:paraId="23EED335" w14:textId="77777777" w:rsidR="00362F08" w:rsidRDefault="00362F08" w:rsidP="00BD5A4E">
            <w:pPr>
              <w:ind w:firstLine="183"/>
              <w:rPr>
                <w:rFonts w:ascii="Times New Roman" w:hAnsi="Times New Roman" w:cs="Times New Roman"/>
                <w:bCs/>
                <w:sz w:val="24"/>
                <w:szCs w:val="24"/>
                <w:lang w:val="kk-KZ"/>
              </w:rPr>
            </w:pPr>
          </w:p>
          <w:p w14:paraId="32625D29" w14:textId="77777777" w:rsidR="00362F08" w:rsidRDefault="00362F08" w:rsidP="00BD5A4E">
            <w:pPr>
              <w:ind w:firstLine="183"/>
              <w:rPr>
                <w:rFonts w:ascii="Times New Roman" w:hAnsi="Times New Roman" w:cs="Times New Roman"/>
                <w:bCs/>
                <w:sz w:val="24"/>
                <w:szCs w:val="24"/>
                <w:lang w:val="kk-KZ"/>
              </w:rPr>
            </w:pPr>
          </w:p>
          <w:p w14:paraId="01EB5D6F" w14:textId="77777777" w:rsidR="00362F08" w:rsidRDefault="00362F08" w:rsidP="00BD5A4E">
            <w:pPr>
              <w:ind w:firstLine="183"/>
              <w:rPr>
                <w:rFonts w:ascii="Times New Roman" w:hAnsi="Times New Roman" w:cs="Times New Roman"/>
                <w:bCs/>
                <w:sz w:val="24"/>
                <w:szCs w:val="24"/>
                <w:lang w:val="kk-KZ"/>
              </w:rPr>
            </w:pPr>
          </w:p>
          <w:p w14:paraId="6E8CD303" w14:textId="77777777" w:rsidR="00362F08" w:rsidRDefault="00362F08" w:rsidP="00BD5A4E">
            <w:pPr>
              <w:ind w:firstLine="183"/>
              <w:rPr>
                <w:rFonts w:ascii="Times New Roman" w:hAnsi="Times New Roman" w:cs="Times New Roman"/>
                <w:bCs/>
                <w:sz w:val="24"/>
                <w:szCs w:val="24"/>
                <w:lang w:val="kk-KZ"/>
              </w:rPr>
            </w:pPr>
          </w:p>
          <w:p w14:paraId="46374408" w14:textId="77777777" w:rsidR="00362F08" w:rsidRDefault="00362F08" w:rsidP="00BD5A4E">
            <w:pPr>
              <w:ind w:firstLine="183"/>
              <w:rPr>
                <w:rFonts w:ascii="Times New Roman" w:hAnsi="Times New Roman" w:cs="Times New Roman"/>
                <w:bCs/>
                <w:sz w:val="24"/>
                <w:szCs w:val="24"/>
                <w:lang w:val="kk-KZ"/>
              </w:rPr>
            </w:pPr>
          </w:p>
          <w:p w14:paraId="5A973A56" w14:textId="77777777" w:rsidR="00362F08" w:rsidRDefault="00362F08" w:rsidP="00BD5A4E">
            <w:pPr>
              <w:ind w:firstLine="183"/>
              <w:rPr>
                <w:rFonts w:ascii="Times New Roman" w:hAnsi="Times New Roman" w:cs="Times New Roman"/>
                <w:bCs/>
                <w:sz w:val="24"/>
                <w:szCs w:val="24"/>
                <w:lang w:val="kk-KZ"/>
              </w:rPr>
            </w:pPr>
          </w:p>
          <w:p w14:paraId="23BE2C80" w14:textId="77777777" w:rsidR="00362F08" w:rsidRDefault="00362F08" w:rsidP="00BD5A4E">
            <w:pPr>
              <w:ind w:firstLine="183"/>
              <w:rPr>
                <w:rFonts w:ascii="Times New Roman" w:hAnsi="Times New Roman" w:cs="Times New Roman"/>
                <w:bCs/>
                <w:sz w:val="24"/>
                <w:szCs w:val="24"/>
                <w:lang w:val="kk-KZ"/>
              </w:rPr>
            </w:pPr>
          </w:p>
          <w:p w14:paraId="6A884F8C" w14:textId="77777777" w:rsidR="00362F08" w:rsidRDefault="00362F08" w:rsidP="00BD5A4E">
            <w:pPr>
              <w:ind w:firstLine="183"/>
              <w:rPr>
                <w:rFonts w:ascii="Times New Roman" w:hAnsi="Times New Roman" w:cs="Times New Roman"/>
                <w:bCs/>
                <w:sz w:val="24"/>
                <w:szCs w:val="24"/>
                <w:lang w:val="kk-KZ"/>
              </w:rPr>
            </w:pPr>
          </w:p>
          <w:p w14:paraId="23C463B9" w14:textId="77777777" w:rsidR="00362F08" w:rsidRDefault="00362F08" w:rsidP="00BD5A4E">
            <w:pPr>
              <w:ind w:firstLine="183"/>
              <w:rPr>
                <w:rFonts w:ascii="Times New Roman" w:hAnsi="Times New Roman" w:cs="Times New Roman"/>
                <w:bCs/>
                <w:sz w:val="24"/>
                <w:szCs w:val="24"/>
                <w:lang w:val="kk-KZ"/>
              </w:rPr>
            </w:pPr>
          </w:p>
          <w:p w14:paraId="3E35EC20" w14:textId="77777777" w:rsidR="00362F08" w:rsidRDefault="00362F08" w:rsidP="00BD5A4E">
            <w:pPr>
              <w:ind w:firstLine="183"/>
              <w:rPr>
                <w:rFonts w:ascii="Times New Roman" w:hAnsi="Times New Roman" w:cs="Times New Roman"/>
                <w:bCs/>
                <w:sz w:val="24"/>
                <w:szCs w:val="24"/>
                <w:lang w:val="kk-KZ"/>
              </w:rPr>
            </w:pPr>
          </w:p>
          <w:p w14:paraId="34ADF2CA" w14:textId="77777777" w:rsidR="00362F08" w:rsidRDefault="00362F08" w:rsidP="00BD5A4E">
            <w:pPr>
              <w:ind w:firstLine="183"/>
              <w:rPr>
                <w:rFonts w:ascii="Times New Roman" w:hAnsi="Times New Roman" w:cs="Times New Roman"/>
                <w:bCs/>
                <w:sz w:val="24"/>
                <w:szCs w:val="24"/>
                <w:lang w:val="kk-KZ"/>
              </w:rPr>
            </w:pPr>
          </w:p>
          <w:p w14:paraId="5D946E1B" w14:textId="77777777" w:rsidR="00362F08" w:rsidRDefault="00362F08" w:rsidP="00BD5A4E">
            <w:pPr>
              <w:ind w:firstLine="183"/>
              <w:rPr>
                <w:rFonts w:ascii="Times New Roman" w:hAnsi="Times New Roman" w:cs="Times New Roman"/>
                <w:bCs/>
                <w:sz w:val="24"/>
                <w:szCs w:val="24"/>
                <w:lang w:val="kk-KZ"/>
              </w:rPr>
            </w:pPr>
          </w:p>
          <w:p w14:paraId="7ADF336F" w14:textId="77777777" w:rsidR="00362F08" w:rsidRDefault="00362F08" w:rsidP="00BD5A4E">
            <w:pPr>
              <w:ind w:firstLine="183"/>
              <w:rPr>
                <w:rFonts w:ascii="Times New Roman" w:hAnsi="Times New Roman" w:cs="Times New Roman"/>
                <w:bCs/>
                <w:sz w:val="24"/>
                <w:szCs w:val="24"/>
                <w:lang w:val="kk-KZ"/>
              </w:rPr>
            </w:pPr>
          </w:p>
          <w:p w14:paraId="426CE523" w14:textId="7A6A81CD" w:rsidR="00B1245B" w:rsidRDefault="00B1245B" w:rsidP="001426F7">
            <w:pPr>
              <w:ind w:firstLine="183"/>
              <w:rPr>
                <w:rFonts w:ascii="Times New Roman" w:hAnsi="Times New Roman" w:cs="Times New Roman"/>
                <w:bCs/>
                <w:sz w:val="24"/>
                <w:szCs w:val="24"/>
                <w:lang w:val="kk-KZ"/>
              </w:rPr>
            </w:pPr>
          </w:p>
          <w:p w14:paraId="6302820B" w14:textId="77777777" w:rsidR="001028C6" w:rsidRDefault="001028C6" w:rsidP="001426F7">
            <w:pPr>
              <w:ind w:firstLine="183"/>
              <w:rPr>
                <w:rFonts w:ascii="Times New Roman" w:hAnsi="Times New Roman" w:cs="Times New Roman"/>
                <w:bCs/>
                <w:sz w:val="24"/>
                <w:szCs w:val="24"/>
                <w:lang w:val="kk-KZ"/>
              </w:rPr>
            </w:pPr>
          </w:p>
          <w:p w14:paraId="6F39076C" w14:textId="77777777" w:rsidR="00B1245B" w:rsidRDefault="00B1245B" w:rsidP="001426F7">
            <w:pPr>
              <w:ind w:firstLine="183"/>
              <w:rPr>
                <w:rFonts w:ascii="Times New Roman" w:hAnsi="Times New Roman" w:cs="Times New Roman"/>
                <w:bCs/>
                <w:sz w:val="24"/>
                <w:szCs w:val="24"/>
                <w:lang w:val="kk-KZ"/>
              </w:rPr>
            </w:pPr>
          </w:p>
          <w:p w14:paraId="1892B802" w14:textId="77777777" w:rsidR="00B1245B" w:rsidRDefault="00B1245B" w:rsidP="001426F7">
            <w:pPr>
              <w:ind w:firstLine="183"/>
              <w:rPr>
                <w:rFonts w:ascii="Times New Roman" w:hAnsi="Times New Roman" w:cs="Times New Roman"/>
                <w:bCs/>
                <w:sz w:val="24"/>
                <w:szCs w:val="24"/>
                <w:lang w:val="kk-KZ"/>
              </w:rPr>
            </w:pPr>
          </w:p>
          <w:p w14:paraId="587630B8" w14:textId="7D7BFC80" w:rsidR="001426F7" w:rsidRPr="001426F7" w:rsidRDefault="001426F7" w:rsidP="001426F7">
            <w:pPr>
              <w:ind w:firstLine="183"/>
              <w:rPr>
                <w:rFonts w:ascii="Times New Roman" w:hAnsi="Times New Roman" w:cs="Times New Roman"/>
                <w:bCs/>
                <w:sz w:val="24"/>
                <w:szCs w:val="24"/>
              </w:rPr>
            </w:pPr>
            <w:r w:rsidRPr="001426F7">
              <w:rPr>
                <w:rFonts w:ascii="Times New Roman" w:hAnsi="Times New Roman" w:cs="Times New Roman"/>
                <w:bCs/>
                <w:sz w:val="24"/>
                <w:szCs w:val="24"/>
              </w:rPr>
              <w:t xml:space="preserve">Редакционная правка, так как выше по тексту </w:t>
            </w:r>
            <w:r>
              <w:rPr>
                <w:rFonts w:ascii="Times New Roman" w:hAnsi="Times New Roman" w:cs="Times New Roman"/>
                <w:bCs/>
                <w:sz w:val="24"/>
                <w:szCs w:val="24"/>
              </w:rPr>
              <w:t xml:space="preserve">не </w:t>
            </w:r>
            <w:r w:rsidRPr="001426F7">
              <w:rPr>
                <w:rFonts w:ascii="Times New Roman" w:hAnsi="Times New Roman" w:cs="Times New Roman"/>
                <w:bCs/>
                <w:sz w:val="24"/>
                <w:szCs w:val="24"/>
              </w:rPr>
              <w:t>предусмотрено сокращение.</w:t>
            </w:r>
          </w:p>
          <w:p w14:paraId="1973A9FF" w14:textId="77777777" w:rsidR="00362F08" w:rsidRPr="001426F7" w:rsidRDefault="00362F08" w:rsidP="00BD5A4E">
            <w:pPr>
              <w:ind w:firstLine="183"/>
              <w:rPr>
                <w:rFonts w:ascii="Times New Roman" w:hAnsi="Times New Roman" w:cs="Times New Roman"/>
                <w:bCs/>
                <w:sz w:val="24"/>
                <w:szCs w:val="24"/>
              </w:rPr>
            </w:pPr>
          </w:p>
          <w:p w14:paraId="223D0954" w14:textId="77777777" w:rsidR="00362F08" w:rsidRDefault="00362F08" w:rsidP="00BD5A4E">
            <w:pPr>
              <w:ind w:firstLine="183"/>
              <w:rPr>
                <w:rFonts w:ascii="Times New Roman" w:hAnsi="Times New Roman" w:cs="Times New Roman"/>
                <w:bCs/>
                <w:sz w:val="24"/>
                <w:szCs w:val="24"/>
                <w:lang w:val="kk-KZ"/>
              </w:rPr>
            </w:pPr>
          </w:p>
          <w:p w14:paraId="39B67FA0" w14:textId="77777777" w:rsidR="00362F08" w:rsidRDefault="00362F08" w:rsidP="00BD5A4E">
            <w:pPr>
              <w:ind w:firstLine="183"/>
              <w:rPr>
                <w:rFonts w:ascii="Times New Roman" w:hAnsi="Times New Roman" w:cs="Times New Roman"/>
                <w:bCs/>
                <w:sz w:val="24"/>
                <w:szCs w:val="24"/>
                <w:lang w:val="kk-KZ"/>
              </w:rPr>
            </w:pPr>
          </w:p>
          <w:p w14:paraId="79B8B9F2" w14:textId="77777777" w:rsidR="00362F08" w:rsidRDefault="00362F08" w:rsidP="00BD5A4E">
            <w:pPr>
              <w:ind w:firstLine="183"/>
              <w:rPr>
                <w:rFonts w:ascii="Times New Roman" w:hAnsi="Times New Roman" w:cs="Times New Roman"/>
                <w:bCs/>
                <w:sz w:val="24"/>
                <w:szCs w:val="24"/>
                <w:lang w:val="kk-KZ"/>
              </w:rPr>
            </w:pPr>
          </w:p>
          <w:p w14:paraId="2D7A221F" w14:textId="77777777" w:rsidR="00362F08" w:rsidRDefault="00362F08" w:rsidP="00BD5A4E">
            <w:pPr>
              <w:ind w:firstLine="183"/>
              <w:rPr>
                <w:rFonts w:ascii="Times New Roman" w:hAnsi="Times New Roman" w:cs="Times New Roman"/>
                <w:bCs/>
                <w:sz w:val="24"/>
                <w:szCs w:val="24"/>
                <w:lang w:val="kk-KZ"/>
              </w:rPr>
            </w:pPr>
          </w:p>
          <w:p w14:paraId="7DF4D29E" w14:textId="77777777" w:rsidR="00362F08" w:rsidRDefault="00362F08" w:rsidP="00BD5A4E">
            <w:pPr>
              <w:ind w:firstLine="183"/>
              <w:rPr>
                <w:rFonts w:ascii="Times New Roman" w:hAnsi="Times New Roman" w:cs="Times New Roman"/>
                <w:bCs/>
                <w:sz w:val="24"/>
                <w:szCs w:val="24"/>
                <w:lang w:val="kk-KZ"/>
              </w:rPr>
            </w:pPr>
          </w:p>
          <w:p w14:paraId="15716F19" w14:textId="77777777" w:rsidR="00362F08" w:rsidRDefault="00362F08" w:rsidP="00BD5A4E">
            <w:pPr>
              <w:ind w:firstLine="183"/>
              <w:rPr>
                <w:rFonts w:ascii="Times New Roman" w:hAnsi="Times New Roman" w:cs="Times New Roman"/>
                <w:bCs/>
                <w:sz w:val="24"/>
                <w:szCs w:val="24"/>
                <w:lang w:val="kk-KZ"/>
              </w:rPr>
            </w:pPr>
          </w:p>
          <w:p w14:paraId="3D277693" w14:textId="77777777" w:rsidR="00362F08" w:rsidRDefault="00362F08" w:rsidP="00BD5A4E">
            <w:pPr>
              <w:ind w:firstLine="183"/>
              <w:rPr>
                <w:rFonts w:ascii="Times New Roman" w:hAnsi="Times New Roman" w:cs="Times New Roman"/>
                <w:bCs/>
                <w:sz w:val="24"/>
                <w:szCs w:val="24"/>
                <w:lang w:val="kk-KZ"/>
              </w:rPr>
            </w:pPr>
          </w:p>
          <w:p w14:paraId="0CE267DA" w14:textId="77777777" w:rsidR="00362F08" w:rsidRDefault="00362F08" w:rsidP="00BD5A4E">
            <w:pPr>
              <w:ind w:firstLine="183"/>
              <w:rPr>
                <w:rFonts w:ascii="Times New Roman" w:hAnsi="Times New Roman" w:cs="Times New Roman"/>
                <w:bCs/>
                <w:sz w:val="24"/>
                <w:szCs w:val="24"/>
                <w:lang w:val="kk-KZ"/>
              </w:rPr>
            </w:pPr>
          </w:p>
          <w:p w14:paraId="121DD9F1" w14:textId="77777777" w:rsidR="00362F08" w:rsidRDefault="00362F08" w:rsidP="00BD5A4E">
            <w:pPr>
              <w:ind w:firstLine="183"/>
              <w:rPr>
                <w:rFonts w:ascii="Times New Roman" w:hAnsi="Times New Roman" w:cs="Times New Roman"/>
                <w:bCs/>
                <w:sz w:val="24"/>
                <w:szCs w:val="24"/>
                <w:lang w:val="kk-KZ"/>
              </w:rPr>
            </w:pPr>
          </w:p>
          <w:p w14:paraId="7510968B" w14:textId="77777777" w:rsidR="00362F08" w:rsidRDefault="00362F08" w:rsidP="00BD5A4E">
            <w:pPr>
              <w:ind w:firstLine="183"/>
              <w:rPr>
                <w:rFonts w:ascii="Times New Roman" w:hAnsi="Times New Roman" w:cs="Times New Roman"/>
                <w:bCs/>
                <w:sz w:val="24"/>
                <w:szCs w:val="24"/>
                <w:lang w:val="kk-KZ"/>
              </w:rPr>
            </w:pPr>
          </w:p>
          <w:p w14:paraId="44C6C7FA" w14:textId="77777777" w:rsidR="00362F08" w:rsidRDefault="00362F08" w:rsidP="00BD5A4E">
            <w:pPr>
              <w:ind w:firstLine="183"/>
              <w:rPr>
                <w:rFonts w:ascii="Times New Roman" w:hAnsi="Times New Roman" w:cs="Times New Roman"/>
                <w:bCs/>
                <w:sz w:val="24"/>
                <w:szCs w:val="24"/>
                <w:lang w:val="kk-KZ"/>
              </w:rPr>
            </w:pPr>
          </w:p>
          <w:p w14:paraId="4C5F2049" w14:textId="77777777" w:rsidR="00362F08" w:rsidRDefault="00362F08" w:rsidP="00BD5A4E">
            <w:pPr>
              <w:ind w:firstLine="183"/>
              <w:rPr>
                <w:rFonts w:ascii="Times New Roman" w:hAnsi="Times New Roman" w:cs="Times New Roman"/>
                <w:bCs/>
                <w:sz w:val="24"/>
                <w:szCs w:val="24"/>
                <w:lang w:val="kk-KZ"/>
              </w:rPr>
            </w:pPr>
          </w:p>
          <w:p w14:paraId="2D8F8EA9" w14:textId="77777777" w:rsidR="00362F08" w:rsidRDefault="00362F08" w:rsidP="00BD5A4E">
            <w:pPr>
              <w:ind w:firstLine="183"/>
              <w:rPr>
                <w:rFonts w:ascii="Times New Roman" w:hAnsi="Times New Roman" w:cs="Times New Roman"/>
                <w:bCs/>
                <w:sz w:val="24"/>
                <w:szCs w:val="24"/>
                <w:lang w:val="kk-KZ"/>
              </w:rPr>
            </w:pPr>
          </w:p>
          <w:p w14:paraId="6562A07C" w14:textId="77777777" w:rsidR="00362F08" w:rsidRDefault="00362F08" w:rsidP="00BD5A4E">
            <w:pPr>
              <w:ind w:firstLine="183"/>
              <w:rPr>
                <w:rFonts w:ascii="Times New Roman" w:hAnsi="Times New Roman" w:cs="Times New Roman"/>
                <w:bCs/>
                <w:sz w:val="24"/>
                <w:szCs w:val="24"/>
                <w:lang w:val="kk-KZ"/>
              </w:rPr>
            </w:pPr>
          </w:p>
          <w:p w14:paraId="4BDAC948" w14:textId="77777777" w:rsidR="00362F08" w:rsidRDefault="00362F08" w:rsidP="00BD5A4E">
            <w:pPr>
              <w:ind w:firstLine="183"/>
              <w:rPr>
                <w:rFonts w:ascii="Times New Roman" w:hAnsi="Times New Roman" w:cs="Times New Roman"/>
                <w:bCs/>
                <w:sz w:val="24"/>
                <w:szCs w:val="24"/>
                <w:lang w:val="kk-KZ"/>
              </w:rPr>
            </w:pPr>
          </w:p>
          <w:p w14:paraId="7BD16C5A" w14:textId="77777777" w:rsidR="00362F08" w:rsidRDefault="00362F08" w:rsidP="00BD5A4E">
            <w:pPr>
              <w:ind w:firstLine="183"/>
              <w:rPr>
                <w:rFonts w:ascii="Times New Roman" w:hAnsi="Times New Roman" w:cs="Times New Roman"/>
                <w:bCs/>
                <w:sz w:val="24"/>
                <w:szCs w:val="24"/>
                <w:lang w:val="kk-KZ"/>
              </w:rPr>
            </w:pPr>
          </w:p>
          <w:p w14:paraId="3000E1DA" w14:textId="77777777" w:rsidR="00362F08" w:rsidRDefault="00362F08" w:rsidP="00BD5A4E">
            <w:pPr>
              <w:ind w:firstLine="183"/>
              <w:rPr>
                <w:rFonts w:ascii="Times New Roman" w:hAnsi="Times New Roman" w:cs="Times New Roman"/>
                <w:bCs/>
                <w:sz w:val="24"/>
                <w:szCs w:val="24"/>
                <w:lang w:val="kk-KZ"/>
              </w:rPr>
            </w:pPr>
          </w:p>
          <w:p w14:paraId="7FF9AFE5" w14:textId="77777777" w:rsidR="00362F08" w:rsidRDefault="00362F08" w:rsidP="00BD5A4E">
            <w:pPr>
              <w:ind w:firstLine="183"/>
              <w:rPr>
                <w:rFonts w:ascii="Times New Roman" w:hAnsi="Times New Roman" w:cs="Times New Roman"/>
                <w:bCs/>
                <w:sz w:val="24"/>
                <w:szCs w:val="24"/>
                <w:lang w:val="kk-KZ"/>
              </w:rPr>
            </w:pPr>
          </w:p>
          <w:p w14:paraId="04B1BDB8" w14:textId="77777777" w:rsidR="00362F08" w:rsidRDefault="00362F08" w:rsidP="00BD5A4E">
            <w:pPr>
              <w:ind w:firstLine="183"/>
              <w:rPr>
                <w:rFonts w:ascii="Times New Roman" w:hAnsi="Times New Roman" w:cs="Times New Roman"/>
                <w:bCs/>
                <w:sz w:val="24"/>
                <w:szCs w:val="24"/>
                <w:lang w:val="kk-KZ"/>
              </w:rPr>
            </w:pPr>
          </w:p>
          <w:p w14:paraId="0C94624F" w14:textId="77777777" w:rsidR="00362F08" w:rsidRDefault="00362F08" w:rsidP="00BD5A4E">
            <w:pPr>
              <w:ind w:firstLine="183"/>
              <w:rPr>
                <w:rFonts w:ascii="Times New Roman" w:hAnsi="Times New Roman" w:cs="Times New Roman"/>
                <w:bCs/>
                <w:sz w:val="24"/>
                <w:szCs w:val="24"/>
                <w:lang w:val="kk-KZ"/>
              </w:rPr>
            </w:pPr>
          </w:p>
          <w:p w14:paraId="5F2FA79E" w14:textId="77777777" w:rsidR="00362F08" w:rsidRDefault="00362F08" w:rsidP="00BD5A4E">
            <w:pPr>
              <w:ind w:firstLine="183"/>
              <w:rPr>
                <w:rFonts w:ascii="Times New Roman" w:hAnsi="Times New Roman" w:cs="Times New Roman"/>
                <w:bCs/>
                <w:sz w:val="24"/>
                <w:szCs w:val="24"/>
                <w:lang w:val="kk-KZ"/>
              </w:rPr>
            </w:pPr>
          </w:p>
          <w:p w14:paraId="05A1D556" w14:textId="77777777" w:rsidR="00362F08" w:rsidRDefault="00362F08" w:rsidP="00BD5A4E">
            <w:pPr>
              <w:ind w:firstLine="183"/>
              <w:rPr>
                <w:rFonts w:ascii="Times New Roman" w:hAnsi="Times New Roman" w:cs="Times New Roman"/>
                <w:bCs/>
                <w:sz w:val="24"/>
                <w:szCs w:val="24"/>
                <w:lang w:val="kk-KZ"/>
              </w:rPr>
            </w:pPr>
          </w:p>
          <w:p w14:paraId="085B7FCA" w14:textId="0C04C1EE" w:rsidR="00362F08" w:rsidRDefault="00362F08" w:rsidP="00BD5A4E">
            <w:pPr>
              <w:ind w:firstLine="183"/>
              <w:rPr>
                <w:rFonts w:ascii="Times New Roman" w:hAnsi="Times New Roman" w:cs="Times New Roman"/>
                <w:bCs/>
                <w:sz w:val="24"/>
                <w:szCs w:val="24"/>
                <w:lang w:val="kk-KZ"/>
              </w:rPr>
            </w:pPr>
          </w:p>
          <w:p w14:paraId="1A8AA708" w14:textId="413CE001" w:rsidR="00A321F0" w:rsidRPr="00A321F0" w:rsidRDefault="00A321F0" w:rsidP="00A321F0">
            <w:pPr>
              <w:ind w:firstLine="183"/>
              <w:rPr>
                <w:rFonts w:ascii="Times New Roman" w:hAnsi="Times New Roman" w:cs="Times New Roman"/>
                <w:bCs/>
                <w:sz w:val="24"/>
                <w:szCs w:val="24"/>
              </w:rPr>
            </w:pPr>
            <w:r w:rsidRPr="00A321F0">
              <w:rPr>
                <w:rFonts w:ascii="Times New Roman" w:hAnsi="Times New Roman" w:cs="Times New Roman"/>
                <w:bCs/>
                <w:sz w:val="24"/>
                <w:szCs w:val="24"/>
              </w:rPr>
              <w:t xml:space="preserve">Приведение в соответствие с Цифровым Кодексом Республики Казахстан. </w:t>
            </w:r>
          </w:p>
          <w:p w14:paraId="4D7CAA15" w14:textId="5C455281" w:rsidR="00362F08" w:rsidRDefault="00362F08" w:rsidP="00BD5A4E">
            <w:pPr>
              <w:ind w:firstLine="183"/>
              <w:rPr>
                <w:rFonts w:ascii="Times New Roman" w:hAnsi="Times New Roman" w:cs="Times New Roman"/>
                <w:bCs/>
                <w:sz w:val="24"/>
                <w:szCs w:val="24"/>
                <w:lang w:val="kk-KZ"/>
              </w:rPr>
            </w:pPr>
          </w:p>
          <w:p w14:paraId="763F8837" w14:textId="4D4D2FF8" w:rsidR="00544934" w:rsidRDefault="00544934" w:rsidP="00BD5A4E">
            <w:pPr>
              <w:ind w:firstLine="183"/>
              <w:rPr>
                <w:rFonts w:ascii="Times New Roman" w:hAnsi="Times New Roman" w:cs="Times New Roman"/>
                <w:bCs/>
                <w:sz w:val="24"/>
                <w:szCs w:val="24"/>
                <w:lang w:val="kk-KZ"/>
              </w:rPr>
            </w:pPr>
          </w:p>
          <w:p w14:paraId="2E3F25AF" w14:textId="2F71F464" w:rsidR="00544934" w:rsidRDefault="00544934" w:rsidP="00BD5A4E">
            <w:pPr>
              <w:ind w:firstLine="183"/>
              <w:rPr>
                <w:rFonts w:ascii="Times New Roman" w:hAnsi="Times New Roman" w:cs="Times New Roman"/>
                <w:bCs/>
                <w:sz w:val="24"/>
                <w:szCs w:val="24"/>
                <w:lang w:val="kk-KZ"/>
              </w:rPr>
            </w:pPr>
          </w:p>
          <w:p w14:paraId="41B97359" w14:textId="36F65DF3" w:rsidR="00544934" w:rsidRDefault="00544934" w:rsidP="00BD5A4E">
            <w:pPr>
              <w:ind w:firstLine="183"/>
              <w:rPr>
                <w:rFonts w:ascii="Times New Roman" w:hAnsi="Times New Roman" w:cs="Times New Roman"/>
                <w:bCs/>
                <w:sz w:val="24"/>
                <w:szCs w:val="24"/>
                <w:lang w:val="kk-KZ"/>
              </w:rPr>
            </w:pPr>
            <w:r>
              <w:rPr>
                <w:rFonts w:ascii="Times New Roman" w:hAnsi="Times New Roman" w:cs="Times New Roman"/>
                <w:bCs/>
                <w:sz w:val="24"/>
                <w:szCs w:val="24"/>
                <w:lang w:val="kk-KZ"/>
              </w:rPr>
              <w:t>Приведение терминологии в соответствие с законодательством Республики Казахстан.</w:t>
            </w:r>
          </w:p>
          <w:p w14:paraId="3435C2E5" w14:textId="7506AF85" w:rsidR="001028C6" w:rsidRDefault="001028C6" w:rsidP="00BD5A4E">
            <w:pPr>
              <w:ind w:firstLine="183"/>
              <w:rPr>
                <w:rFonts w:ascii="Times New Roman" w:hAnsi="Times New Roman" w:cs="Times New Roman"/>
                <w:bCs/>
                <w:sz w:val="24"/>
                <w:szCs w:val="24"/>
                <w:lang w:val="kk-KZ"/>
              </w:rPr>
            </w:pPr>
          </w:p>
          <w:p w14:paraId="2717F475" w14:textId="51AF6FA1" w:rsidR="00362F08" w:rsidRPr="00362F08" w:rsidRDefault="00362F08" w:rsidP="00362F08">
            <w:pPr>
              <w:ind w:firstLine="183"/>
              <w:rPr>
                <w:rFonts w:ascii="Times New Roman" w:hAnsi="Times New Roman" w:cs="Times New Roman"/>
                <w:bCs/>
                <w:sz w:val="24"/>
                <w:szCs w:val="24"/>
              </w:rPr>
            </w:pPr>
            <w:r w:rsidRPr="00362F08">
              <w:rPr>
                <w:rFonts w:ascii="Times New Roman" w:hAnsi="Times New Roman" w:cs="Times New Roman"/>
                <w:bCs/>
                <w:sz w:val="24"/>
                <w:szCs w:val="24"/>
              </w:rPr>
              <w:t xml:space="preserve">Приведение в соответствие с Цифровым Кодексом Республики Казахстан. </w:t>
            </w:r>
          </w:p>
          <w:p w14:paraId="79D44A38" w14:textId="42A2E6FC" w:rsidR="00362F08" w:rsidRPr="004F1319" w:rsidRDefault="00362F08" w:rsidP="00BD5A4E">
            <w:pPr>
              <w:ind w:firstLine="183"/>
              <w:rPr>
                <w:rFonts w:ascii="Times New Roman" w:hAnsi="Times New Roman" w:cs="Times New Roman"/>
                <w:sz w:val="24"/>
                <w:szCs w:val="24"/>
              </w:rPr>
            </w:pPr>
          </w:p>
        </w:tc>
      </w:tr>
      <w:tr w:rsidR="00BD5A4E" w:rsidRPr="004F1319" w14:paraId="1F423CE2" w14:textId="77777777" w:rsidTr="00A201D9">
        <w:trPr>
          <w:trHeight w:val="688"/>
        </w:trPr>
        <w:tc>
          <w:tcPr>
            <w:tcW w:w="703" w:type="dxa"/>
          </w:tcPr>
          <w:p w14:paraId="3499B6DB" w14:textId="6B65B82F" w:rsidR="00BD5A4E" w:rsidRPr="004F1319" w:rsidRDefault="00BD5A4E" w:rsidP="00BD5A4E">
            <w:pPr>
              <w:spacing w:line="0" w:lineRule="atLeast"/>
              <w:ind w:firstLine="22"/>
              <w:rPr>
                <w:rFonts w:ascii="Times New Roman" w:eastAsia="Times New Roman" w:hAnsi="Times New Roman" w:cs="Times New Roman"/>
                <w:spacing w:val="2"/>
                <w:sz w:val="24"/>
                <w:szCs w:val="24"/>
              </w:rPr>
            </w:pPr>
            <w:r>
              <w:rPr>
                <w:rFonts w:ascii="Times New Roman" w:eastAsia="Times New Roman" w:hAnsi="Times New Roman" w:cs="Times New Roman"/>
                <w:spacing w:val="2"/>
                <w:sz w:val="24"/>
                <w:szCs w:val="24"/>
              </w:rPr>
              <w:t>246.</w:t>
            </w:r>
          </w:p>
        </w:tc>
        <w:tc>
          <w:tcPr>
            <w:tcW w:w="2099" w:type="dxa"/>
          </w:tcPr>
          <w:p w14:paraId="0808B6BF" w14:textId="77777777" w:rsidR="00BD5A4E" w:rsidRDefault="00BD5A4E" w:rsidP="00BD5A4E">
            <w:pPr>
              <w:spacing w:line="0" w:lineRule="atLeast"/>
              <w:ind w:hanging="25"/>
              <w:jc w:val="center"/>
              <w:rPr>
                <w:rFonts w:ascii="Times New Roman" w:eastAsia="Calibri" w:hAnsi="Times New Roman" w:cs="Times New Roman"/>
                <w:sz w:val="24"/>
                <w:szCs w:val="24"/>
              </w:rPr>
            </w:pPr>
            <w:r>
              <w:rPr>
                <w:rFonts w:ascii="Times New Roman" w:eastAsia="Calibri" w:hAnsi="Times New Roman" w:cs="Times New Roman"/>
                <w:sz w:val="24"/>
                <w:szCs w:val="24"/>
              </w:rPr>
              <w:t>пункт 4</w:t>
            </w:r>
          </w:p>
        </w:tc>
        <w:tc>
          <w:tcPr>
            <w:tcW w:w="4139" w:type="dxa"/>
            <w:tcBorders>
              <w:top w:val="single" w:sz="4" w:space="0" w:color="auto"/>
              <w:left w:val="single" w:sz="4" w:space="0" w:color="auto"/>
              <w:bottom w:val="single" w:sz="4" w:space="0" w:color="auto"/>
              <w:right w:val="single" w:sz="4" w:space="0" w:color="auto"/>
            </w:tcBorders>
          </w:tcPr>
          <w:p w14:paraId="51575FEE" w14:textId="5AD9DD39" w:rsidR="00BD5A4E" w:rsidRPr="002A1E8F" w:rsidRDefault="00BD5A4E" w:rsidP="00A321F0">
            <w:pPr>
              <w:spacing w:line="0" w:lineRule="atLeast"/>
              <w:rPr>
                <w:rFonts w:ascii="Times New Roman" w:eastAsia="Times New Roman" w:hAnsi="Times New Roman" w:cs="Times New Roman"/>
                <w:color w:val="000000"/>
                <w:sz w:val="24"/>
                <w:szCs w:val="24"/>
              </w:rPr>
            </w:pPr>
            <w:r w:rsidRPr="00D975E3">
              <w:rPr>
                <w:rFonts w:ascii="Times New Roman" w:eastAsia="Times New Roman" w:hAnsi="Times New Roman" w:cs="Times New Roman"/>
                <w:sz w:val="24"/>
                <w:szCs w:val="24"/>
              </w:rPr>
              <w:t xml:space="preserve">4. В соответствии с подпунктом 11) пункта 2 статьи 5 Закона услугодатель обеспечивает внесение данных в </w:t>
            </w:r>
            <w:r w:rsidRPr="00F84200">
              <w:rPr>
                <w:rFonts w:ascii="Times New Roman" w:eastAsia="Times New Roman" w:hAnsi="Times New Roman" w:cs="Times New Roman"/>
                <w:b/>
                <w:sz w:val="24"/>
                <w:szCs w:val="24"/>
              </w:rPr>
              <w:t>информационную</w:t>
            </w:r>
            <w:r w:rsidRPr="00D975E3">
              <w:rPr>
                <w:rFonts w:ascii="Times New Roman" w:eastAsia="Times New Roman" w:hAnsi="Times New Roman" w:cs="Times New Roman"/>
                <w:sz w:val="24"/>
                <w:szCs w:val="24"/>
              </w:rPr>
              <w:t xml:space="preserve"> систему мониторинга оказания государственных услуг о стадии оказания государственной услуги в порядке, </w:t>
            </w:r>
            <w:r w:rsidRPr="00A321F0">
              <w:rPr>
                <w:rFonts w:ascii="Times New Roman" w:eastAsia="Times New Roman" w:hAnsi="Times New Roman" w:cs="Times New Roman"/>
                <w:b/>
                <w:sz w:val="24"/>
                <w:szCs w:val="24"/>
              </w:rPr>
              <w:t xml:space="preserve">установленном приказом исполняющего обязанности Министра транспорта и коммуникаций Республики Казахстан от 14 июня 2013 года № 452 </w:t>
            </w:r>
            <w:r w:rsidR="00A321F0">
              <w:rPr>
                <w:rFonts w:ascii="Times New Roman" w:eastAsia="Times New Roman" w:hAnsi="Times New Roman" w:cs="Times New Roman"/>
                <w:b/>
                <w:sz w:val="24"/>
                <w:szCs w:val="24"/>
              </w:rPr>
              <w:t>«</w:t>
            </w:r>
            <w:r w:rsidRPr="00A321F0">
              <w:rPr>
                <w:rFonts w:ascii="Times New Roman" w:eastAsia="Times New Roman" w:hAnsi="Times New Roman" w:cs="Times New Roman"/>
                <w:b/>
                <w:sz w:val="24"/>
                <w:szCs w:val="24"/>
              </w:rPr>
              <w:t>Об утверждении Правил внесения данных в информационную систему мониторинга оказания государственных услуг о стадии оказания государственной услуги</w:t>
            </w:r>
            <w:r w:rsidR="00A321F0">
              <w:rPr>
                <w:rFonts w:ascii="Times New Roman" w:eastAsia="Times New Roman" w:hAnsi="Times New Roman" w:cs="Times New Roman"/>
                <w:b/>
                <w:sz w:val="24"/>
                <w:szCs w:val="24"/>
              </w:rPr>
              <w:t>»</w:t>
            </w:r>
            <w:r w:rsidRPr="00A321F0">
              <w:rPr>
                <w:rFonts w:ascii="Times New Roman" w:eastAsia="Times New Roman" w:hAnsi="Times New Roman" w:cs="Times New Roman"/>
                <w:b/>
                <w:sz w:val="24"/>
                <w:szCs w:val="24"/>
              </w:rPr>
              <w:t xml:space="preserve"> (зарегистрирован в Реестре государственной регистрации нормативных правовых актов под № 8555).</w:t>
            </w:r>
          </w:p>
        </w:tc>
        <w:tc>
          <w:tcPr>
            <w:tcW w:w="4394" w:type="dxa"/>
            <w:tcBorders>
              <w:top w:val="single" w:sz="4" w:space="0" w:color="auto"/>
              <w:left w:val="single" w:sz="4" w:space="0" w:color="auto"/>
              <w:bottom w:val="single" w:sz="4" w:space="0" w:color="auto"/>
              <w:right w:val="single" w:sz="4" w:space="0" w:color="auto"/>
            </w:tcBorders>
          </w:tcPr>
          <w:p w14:paraId="0A582BCB" w14:textId="77777777" w:rsidR="001028C6" w:rsidRPr="001028C6" w:rsidRDefault="001028C6" w:rsidP="001028C6">
            <w:pPr>
              <w:spacing w:line="0" w:lineRule="atLeast"/>
              <w:ind w:firstLine="343"/>
              <w:rPr>
                <w:rFonts w:ascii="Times New Roman" w:eastAsia="Times New Roman" w:hAnsi="Times New Roman" w:cs="Times New Roman"/>
                <w:b/>
                <w:bCs/>
                <w:color w:val="000000"/>
                <w:sz w:val="24"/>
                <w:szCs w:val="24"/>
              </w:rPr>
            </w:pPr>
            <w:r w:rsidRPr="001028C6">
              <w:rPr>
                <w:rFonts w:ascii="Times New Roman" w:eastAsia="Times New Roman" w:hAnsi="Times New Roman" w:cs="Times New Roman"/>
                <w:bCs/>
                <w:color w:val="000000"/>
                <w:sz w:val="24"/>
                <w:szCs w:val="24"/>
              </w:rPr>
              <w:t xml:space="preserve">4. В соответствии с подпунктом 11) пункта 2 статьи 5 Закона услугодатель обеспечивает внесение данных в </w:t>
            </w:r>
            <w:r w:rsidRPr="001028C6">
              <w:rPr>
                <w:rFonts w:ascii="Times New Roman" w:eastAsia="Times New Roman" w:hAnsi="Times New Roman" w:cs="Times New Roman"/>
                <w:b/>
                <w:bCs/>
                <w:color w:val="000000"/>
                <w:sz w:val="24"/>
                <w:szCs w:val="24"/>
              </w:rPr>
              <w:t>цифровую</w:t>
            </w:r>
            <w:r w:rsidRPr="001028C6">
              <w:rPr>
                <w:rFonts w:ascii="Times New Roman" w:eastAsia="Times New Roman" w:hAnsi="Times New Roman" w:cs="Times New Roman"/>
                <w:bCs/>
                <w:color w:val="000000"/>
                <w:sz w:val="24"/>
                <w:szCs w:val="24"/>
              </w:rPr>
              <w:t xml:space="preserve"> систему мониторинга оказания государственных </w:t>
            </w:r>
            <w:r w:rsidRPr="001028C6">
              <w:rPr>
                <w:rFonts w:ascii="Times New Roman" w:eastAsia="Times New Roman" w:hAnsi="Times New Roman" w:cs="Times New Roman"/>
                <w:b/>
                <w:bCs/>
                <w:color w:val="000000"/>
                <w:sz w:val="24"/>
                <w:szCs w:val="24"/>
              </w:rPr>
              <w:t>или социально ответственных</w:t>
            </w:r>
            <w:r w:rsidRPr="001028C6">
              <w:rPr>
                <w:rFonts w:ascii="Times New Roman" w:eastAsia="Times New Roman" w:hAnsi="Times New Roman" w:cs="Times New Roman"/>
                <w:bCs/>
                <w:color w:val="000000"/>
                <w:sz w:val="24"/>
                <w:szCs w:val="24"/>
              </w:rPr>
              <w:t xml:space="preserve"> услуг о стадии их оказания в порядке, </w:t>
            </w:r>
            <w:r w:rsidRPr="001028C6">
              <w:rPr>
                <w:rFonts w:ascii="Times New Roman" w:eastAsia="Times New Roman" w:hAnsi="Times New Roman" w:cs="Times New Roman"/>
                <w:b/>
                <w:bCs/>
                <w:color w:val="000000"/>
                <w:sz w:val="24"/>
                <w:szCs w:val="24"/>
              </w:rPr>
              <w:t>определенном</w:t>
            </w:r>
            <w:r w:rsidRPr="001028C6">
              <w:rPr>
                <w:rFonts w:ascii="Times New Roman" w:eastAsia="Times New Roman" w:hAnsi="Times New Roman" w:cs="Times New Roman"/>
                <w:bCs/>
                <w:color w:val="000000"/>
                <w:sz w:val="24"/>
                <w:szCs w:val="24"/>
              </w:rPr>
              <w:t xml:space="preserve"> </w:t>
            </w:r>
            <w:r w:rsidRPr="001028C6">
              <w:rPr>
                <w:rFonts w:ascii="Times New Roman" w:eastAsia="Times New Roman" w:hAnsi="Times New Roman" w:cs="Times New Roman"/>
                <w:b/>
                <w:bCs/>
                <w:color w:val="000000"/>
                <w:sz w:val="24"/>
                <w:szCs w:val="24"/>
              </w:rPr>
              <w:t>уполномоченным органом в сфере информатизации.</w:t>
            </w:r>
          </w:p>
          <w:p w14:paraId="2007FD30" w14:textId="476860D8" w:rsidR="00BD5A4E" w:rsidRPr="002A1E8F" w:rsidRDefault="00BD5A4E" w:rsidP="00B1245B">
            <w:pPr>
              <w:spacing w:line="0" w:lineRule="atLeast"/>
              <w:ind w:firstLine="343"/>
              <w:rPr>
                <w:rFonts w:ascii="Times New Roman" w:eastAsia="Times New Roman" w:hAnsi="Times New Roman" w:cs="Times New Roman"/>
                <w:color w:val="000000"/>
                <w:sz w:val="24"/>
                <w:szCs w:val="24"/>
              </w:rPr>
            </w:pPr>
          </w:p>
        </w:tc>
        <w:tc>
          <w:tcPr>
            <w:tcW w:w="2127" w:type="dxa"/>
            <w:gridSpan w:val="2"/>
          </w:tcPr>
          <w:p w14:paraId="0922149F" w14:textId="465F32D9" w:rsidR="00BD5A4E" w:rsidRPr="00F84200" w:rsidRDefault="00BD5A4E" w:rsidP="00BD5A4E">
            <w:pPr>
              <w:ind w:firstLine="175"/>
              <w:rPr>
                <w:rFonts w:ascii="Times New Roman" w:hAnsi="Times New Roman" w:cs="Times New Roman"/>
                <w:sz w:val="24"/>
                <w:szCs w:val="24"/>
              </w:rPr>
            </w:pPr>
          </w:p>
          <w:p w14:paraId="7C200D0E" w14:textId="187DE804" w:rsidR="00A321F0" w:rsidRPr="00A321F0" w:rsidRDefault="00A321F0" w:rsidP="00A321F0">
            <w:pPr>
              <w:ind w:firstLine="175"/>
              <w:rPr>
                <w:rFonts w:ascii="Times New Roman" w:hAnsi="Times New Roman" w:cs="Times New Roman"/>
                <w:bCs/>
                <w:sz w:val="24"/>
                <w:szCs w:val="24"/>
              </w:rPr>
            </w:pPr>
            <w:r w:rsidRPr="00A321F0">
              <w:rPr>
                <w:rFonts w:ascii="Times New Roman" w:hAnsi="Times New Roman" w:cs="Times New Roman"/>
                <w:bCs/>
                <w:sz w:val="24"/>
                <w:szCs w:val="24"/>
              </w:rPr>
              <w:t xml:space="preserve">Приведение в соответствие с Цифровым Кодексом Республики Казахстан. </w:t>
            </w:r>
          </w:p>
          <w:p w14:paraId="35D74A18" w14:textId="049BE59E" w:rsidR="00BD5A4E" w:rsidRPr="004F1319" w:rsidRDefault="001028C6" w:rsidP="00BD5A4E">
            <w:pPr>
              <w:ind w:firstLine="175"/>
              <w:rPr>
                <w:rFonts w:ascii="Times New Roman" w:hAnsi="Times New Roman" w:cs="Times New Roman"/>
                <w:sz w:val="24"/>
                <w:szCs w:val="24"/>
              </w:rPr>
            </w:pPr>
            <w:r w:rsidRPr="001028C6">
              <w:rPr>
                <w:rFonts w:ascii="Times New Roman" w:hAnsi="Times New Roman" w:cs="Times New Roman"/>
                <w:bCs/>
                <w:sz w:val="24"/>
                <w:szCs w:val="24"/>
              </w:rPr>
              <w:t xml:space="preserve">Приведение в соответствие с Законом Республики Казахстан «О государственных и социально ответственных услугах».   </w:t>
            </w:r>
          </w:p>
        </w:tc>
      </w:tr>
      <w:tr w:rsidR="00BD5A4E" w:rsidRPr="004F1319" w14:paraId="5B63D076" w14:textId="77777777" w:rsidTr="00A201D9">
        <w:trPr>
          <w:trHeight w:val="688"/>
        </w:trPr>
        <w:tc>
          <w:tcPr>
            <w:tcW w:w="703" w:type="dxa"/>
          </w:tcPr>
          <w:p w14:paraId="589E3CE8" w14:textId="780F1404" w:rsidR="00BD5A4E" w:rsidRDefault="00BD5A4E" w:rsidP="00BD5A4E">
            <w:pPr>
              <w:spacing w:line="0" w:lineRule="atLeast"/>
              <w:ind w:firstLine="22"/>
              <w:rPr>
                <w:rFonts w:ascii="Times New Roman" w:eastAsia="Times New Roman" w:hAnsi="Times New Roman" w:cs="Times New Roman"/>
                <w:spacing w:val="2"/>
                <w:sz w:val="24"/>
                <w:szCs w:val="24"/>
              </w:rPr>
            </w:pPr>
            <w:r>
              <w:rPr>
                <w:rFonts w:ascii="Times New Roman" w:eastAsia="Times New Roman" w:hAnsi="Times New Roman" w:cs="Times New Roman"/>
                <w:spacing w:val="2"/>
                <w:sz w:val="24"/>
                <w:szCs w:val="24"/>
              </w:rPr>
              <w:t>247.</w:t>
            </w:r>
          </w:p>
        </w:tc>
        <w:tc>
          <w:tcPr>
            <w:tcW w:w="2099" w:type="dxa"/>
          </w:tcPr>
          <w:p w14:paraId="49936793" w14:textId="77A8143F" w:rsidR="00BD5A4E" w:rsidRDefault="00BD5A4E" w:rsidP="00BD5A4E">
            <w:pPr>
              <w:spacing w:line="0" w:lineRule="atLeast"/>
              <w:ind w:hanging="25"/>
              <w:jc w:val="center"/>
              <w:rPr>
                <w:rFonts w:ascii="Times New Roman" w:eastAsia="Calibri" w:hAnsi="Times New Roman" w:cs="Times New Roman"/>
                <w:sz w:val="24"/>
                <w:szCs w:val="24"/>
              </w:rPr>
            </w:pPr>
            <w:r w:rsidRPr="003A0522">
              <w:rPr>
                <w:rFonts w:ascii="Times New Roman" w:eastAsia="Calibri" w:hAnsi="Times New Roman" w:cs="Times New Roman"/>
                <w:sz w:val="24"/>
                <w:szCs w:val="24"/>
              </w:rPr>
              <w:t xml:space="preserve">пункт </w:t>
            </w:r>
            <w:r>
              <w:rPr>
                <w:rFonts w:ascii="Times New Roman" w:eastAsia="Calibri" w:hAnsi="Times New Roman" w:cs="Times New Roman"/>
                <w:sz w:val="24"/>
                <w:szCs w:val="24"/>
              </w:rPr>
              <w:t>5</w:t>
            </w:r>
          </w:p>
        </w:tc>
        <w:tc>
          <w:tcPr>
            <w:tcW w:w="4139" w:type="dxa"/>
            <w:tcBorders>
              <w:top w:val="single" w:sz="4" w:space="0" w:color="auto"/>
              <w:left w:val="single" w:sz="4" w:space="0" w:color="auto"/>
              <w:bottom w:val="single" w:sz="4" w:space="0" w:color="auto"/>
              <w:right w:val="single" w:sz="4" w:space="0" w:color="auto"/>
            </w:tcBorders>
          </w:tcPr>
          <w:p w14:paraId="36F93D55" w14:textId="19A7986A" w:rsidR="00BD5A4E" w:rsidRPr="00D975E3" w:rsidRDefault="00BD5A4E" w:rsidP="00000F13">
            <w:pPr>
              <w:spacing w:line="0" w:lineRule="atLeast"/>
              <w:rPr>
                <w:rFonts w:ascii="Times New Roman" w:eastAsia="Times New Roman" w:hAnsi="Times New Roman" w:cs="Times New Roman"/>
                <w:sz w:val="24"/>
                <w:szCs w:val="24"/>
              </w:rPr>
            </w:pPr>
            <w:r w:rsidRPr="00D975E3">
              <w:rPr>
                <w:rFonts w:ascii="Times New Roman" w:eastAsia="Times New Roman" w:hAnsi="Times New Roman" w:cs="Times New Roman"/>
                <w:sz w:val="24"/>
                <w:szCs w:val="24"/>
              </w:rPr>
              <w:t xml:space="preserve">5. При внесении изменений и (или) дополнений в настоящие Правила Министерство финансов Республики Казахстан в течение 3 (трех) рабочих дней после регистрации в Министерстве юстиции Республики Казахстан направляет информацию о внесении изменений в порядок оказания государственной услуги в Единый контакт-центр и оператору </w:t>
            </w:r>
            <w:r w:rsidRPr="00F84200">
              <w:rPr>
                <w:rFonts w:ascii="Times New Roman" w:eastAsia="Times New Roman" w:hAnsi="Times New Roman" w:cs="Times New Roman"/>
                <w:b/>
                <w:sz w:val="24"/>
                <w:szCs w:val="24"/>
              </w:rPr>
              <w:t xml:space="preserve">информационно-коммуникационной инфраструктуры </w:t>
            </w:r>
            <w:r w:rsidR="00000F13">
              <w:rPr>
                <w:rFonts w:ascii="Times New Roman" w:eastAsia="Times New Roman" w:hAnsi="Times New Roman" w:cs="Times New Roman"/>
                <w:b/>
                <w:sz w:val="24"/>
                <w:szCs w:val="24"/>
              </w:rPr>
              <w:t>«э</w:t>
            </w:r>
            <w:r w:rsidRPr="00F84200">
              <w:rPr>
                <w:rFonts w:ascii="Times New Roman" w:eastAsia="Times New Roman" w:hAnsi="Times New Roman" w:cs="Times New Roman"/>
                <w:b/>
                <w:sz w:val="24"/>
                <w:szCs w:val="24"/>
              </w:rPr>
              <w:t xml:space="preserve">лектронного </w:t>
            </w:r>
            <w:r w:rsidRPr="00A14F55">
              <w:rPr>
                <w:rFonts w:ascii="Times New Roman" w:eastAsia="Times New Roman" w:hAnsi="Times New Roman" w:cs="Times New Roman"/>
                <w:sz w:val="24"/>
                <w:szCs w:val="24"/>
              </w:rPr>
              <w:t>правительства</w:t>
            </w:r>
            <w:r w:rsidR="00000F13" w:rsidRPr="00A14F55">
              <w:rPr>
                <w:rFonts w:ascii="Times New Roman" w:eastAsia="Times New Roman" w:hAnsi="Times New Roman" w:cs="Times New Roman"/>
                <w:sz w:val="24"/>
                <w:szCs w:val="24"/>
              </w:rPr>
              <w:t>»</w:t>
            </w:r>
            <w:r w:rsidRPr="00A14F55">
              <w:rPr>
                <w:rFonts w:ascii="Times New Roman" w:eastAsia="Times New Roman" w:hAnsi="Times New Roman" w:cs="Times New Roman"/>
                <w:sz w:val="24"/>
                <w:szCs w:val="24"/>
              </w:rPr>
              <w:t>,</w:t>
            </w:r>
            <w:r w:rsidRPr="00D975E3">
              <w:rPr>
                <w:rFonts w:ascii="Times New Roman" w:eastAsia="Times New Roman" w:hAnsi="Times New Roman" w:cs="Times New Roman"/>
                <w:sz w:val="24"/>
                <w:szCs w:val="24"/>
              </w:rPr>
              <w:t xml:space="preserve"> Государственную корпорацию, услугодателю.</w:t>
            </w:r>
          </w:p>
        </w:tc>
        <w:tc>
          <w:tcPr>
            <w:tcW w:w="4394" w:type="dxa"/>
            <w:tcBorders>
              <w:top w:val="single" w:sz="4" w:space="0" w:color="auto"/>
              <w:left w:val="single" w:sz="4" w:space="0" w:color="auto"/>
              <w:bottom w:val="single" w:sz="4" w:space="0" w:color="auto"/>
              <w:right w:val="single" w:sz="4" w:space="0" w:color="auto"/>
            </w:tcBorders>
          </w:tcPr>
          <w:p w14:paraId="12B2B1EF" w14:textId="6A5A083B" w:rsidR="00BD5A4E" w:rsidRPr="00D975E3" w:rsidRDefault="00BD5A4E" w:rsidP="00A14F55">
            <w:pPr>
              <w:spacing w:line="0" w:lineRule="atLeast"/>
              <w:ind w:firstLine="343"/>
              <w:rPr>
                <w:rFonts w:ascii="Times New Roman" w:eastAsia="Times New Roman" w:hAnsi="Times New Roman" w:cs="Times New Roman"/>
                <w:color w:val="000000"/>
                <w:sz w:val="24"/>
                <w:szCs w:val="24"/>
              </w:rPr>
            </w:pPr>
            <w:r w:rsidRPr="00D975E3">
              <w:rPr>
                <w:rFonts w:ascii="Times New Roman" w:eastAsia="Times New Roman" w:hAnsi="Times New Roman" w:cs="Times New Roman"/>
                <w:color w:val="000000"/>
                <w:sz w:val="24"/>
                <w:szCs w:val="24"/>
              </w:rPr>
              <w:t xml:space="preserve">5. При внесении изменений и (или) дополнений в настоящие Правила Министерство финансов Республики Казахстан в течение 3 (трех) рабочих дней после регистрации в Министерстве юстиции Республики Казахстан направляет информацию о внесении изменений в порядок оказания государственной услуги в Единый контакт-центр и оператору </w:t>
            </w:r>
            <w:r w:rsidR="00000F13" w:rsidRPr="00000F13">
              <w:rPr>
                <w:rFonts w:ascii="Times New Roman" w:eastAsiaTheme="minorHAnsi" w:hAnsi="Times New Roman" w:cs="Times New Roman"/>
                <w:b/>
                <w:sz w:val="28"/>
                <w:szCs w:val="28"/>
                <w:lang w:eastAsia="en-US"/>
              </w:rPr>
              <w:t xml:space="preserve"> </w:t>
            </w:r>
            <w:r w:rsidR="00000F13" w:rsidRPr="00000F13">
              <w:rPr>
                <w:rFonts w:ascii="Times New Roman" w:eastAsia="Times New Roman" w:hAnsi="Times New Roman" w:cs="Times New Roman"/>
                <w:b/>
                <w:color w:val="000000"/>
                <w:sz w:val="24"/>
                <w:szCs w:val="24"/>
              </w:rPr>
              <w:t xml:space="preserve">«цифрового </w:t>
            </w:r>
            <w:r w:rsidR="00000F13" w:rsidRPr="00A14F55">
              <w:rPr>
                <w:rFonts w:ascii="Times New Roman" w:eastAsia="Times New Roman" w:hAnsi="Times New Roman" w:cs="Times New Roman"/>
                <w:color w:val="000000"/>
                <w:sz w:val="24"/>
                <w:szCs w:val="24"/>
              </w:rPr>
              <w:t>правительства»,</w:t>
            </w:r>
            <w:r w:rsidR="00000F13">
              <w:rPr>
                <w:rFonts w:ascii="Times New Roman" w:eastAsia="Times New Roman" w:hAnsi="Times New Roman" w:cs="Times New Roman"/>
                <w:color w:val="000000"/>
                <w:sz w:val="24"/>
                <w:szCs w:val="24"/>
              </w:rPr>
              <w:t xml:space="preserve"> </w:t>
            </w:r>
            <w:r w:rsidRPr="00D975E3">
              <w:rPr>
                <w:rFonts w:ascii="Times New Roman" w:eastAsia="Times New Roman" w:hAnsi="Times New Roman" w:cs="Times New Roman"/>
                <w:color w:val="000000"/>
                <w:sz w:val="24"/>
                <w:szCs w:val="24"/>
              </w:rPr>
              <w:t>Государственную корпорацию, услугодателю.</w:t>
            </w:r>
          </w:p>
        </w:tc>
        <w:tc>
          <w:tcPr>
            <w:tcW w:w="2127" w:type="dxa"/>
            <w:gridSpan w:val="2"/>
          </w:tcPr>
          <w:p w14:paraId="4DD5DC9B" w14:textId="77777777" w:rsidR="00B1245B" w:rsidRDefault="00B1245B" w:rsidP="00362F08">
            <w:pPr>
              <w:ind w:firstLine="175"/>
              <w:rPr>
                <w:rFonts w:ascii="Times New Roman" w:hAnsi="Times New Roman" w:cs="Times New Roman"/>
                <w:bCs/>
                <w:sz w:val="24"/>
                <w:szCs w:val="24"/>
              </w:rPr>
            </w:pPr>
          </w:p>
          <w:p w14:paraId="20A5553D" w14:textId="77777777" w:rsidR="00B1245B" w:rsidRDefault="00B1245B" w:rsidP="00362F08">
            <w:pPr>
              <w:ind w:firstLine="175"/>
              <w:rPr>
                <w:rFonts w:ascii="Times New Roman" w:hAnsi="Times New Roman" w:cs="Times New Roman"/>
                <w:bCs/>
                <w:sz w:val="24"/>
                <w:szCs w:val="24"/>
              </w:rPr>
            </w:pPr>
          </w:p>
          <w:p w14:paraId="1CFEA567" w14:textId="77777777" w:rsidR="00B1245B" w:rsidRDefault="00B1245B" w:rsidP="00362F08">
            <w:pPr>
              <w:ind w:firstLine="175"/>
              <w:rPr>
                <w:rFonts w:ascii="Times New Roman" w:hAnsi="Times New Roman" w:cs="Times New Roman"/>
                <w:bCs/>
                <w:sz w:val="24"/>
                <w:szCs w:val="24"/>
              </w:rPr>
            </w:pPr>
          </w:p>
          <w:p w14:paraId="383439D5" w14:textId="77777777" w:rsidR="00B1245B" w:rsidRDefault="00B1245B" w:rsidP="00362F08">
            <w:pPr>
              <w:ind w:firstLine="175"/>
              <w:rPr>
                <w:rFonts w:ascii="Times New Roman" w:hAnsi="Times New Roman" w:cs="Times New Roman"/>
                <w:bCs/>
                <w:sz w:val="24"/>
                <w:szCs w:val="24"/>
              </w:rPr>
            </w:pPr>
          </w:p>
          <w:p w14:paraId="6439BDEB" w14:textId="77777777" w:rsidR="00B1245B" w:rsidRDefault="00B1245B" w:rsidP="00362F08">
            <w:pPr>
              <w:ind w:firstLine="175"/>
              <w:rPr>
                <w:rFonts w:ascii="Times New Roman" w:hAnsi="Times New Roman" w:cs="Times New Roman"/>
                <w:bCs/>
                <w:sz w:val="24"/>
                <w:szCs w:val="24"/>
              </w:rPr>
            </w:pPr>
          </w:p>
          <w:p w14:paraId="244F749F" w14:textId="33050FBE" w:rsidR="00362F08" w:rsidRPr="00362F08" w:rsidRDefault="00362F08" w:rsidP="00362F08">
            <w:pPr>
              <w:ind w:firstLine="175"/>
              <w:rPr>
                <w:rFonts w:ascii="Times New Roman" w:hAnsi="Times New Roman" w:cs="Times New Roman"/>
                <w:bCs/>
                <w:sz w:val="24"/>
                <w:szCs w:val="24"/>
              </w:rPr>
            </w:pPr>
            <w:r w:rsidRPr="00362F08">
              <w:rPr>
                <w:rFonts w:ascii="Times New Roman" w:hAnsi="Times New Roman" w:cs="Times New Roman"/>
                <w:bCs/>
                <w:sz w:val="24"/>
                <w:szCs w:val="24"/>
              </w:rPr>
              <w:t xml:space="preserve">Приведение в соответствие с Цифровым Кодексом Республики Казахстан. </w:t>
            </w:r>
          </w:p>
          <w:p w14:paraId="6C60DF4F" w14:textId="77777777" w:rsidR="00BD5A4E" w:rsidRPr="00812279" w:rsidRDefault="00BD5A4E" w:rsidP="00BD5A4E">
            <w:pPr>
              <w:ind w:firstLine="175"/>
              <w:rPr>
                <w:rFonts w:ascii="Times New Roman" w:hAnsi="Times New Roman" w:cs="Times New Roman"/>
                <w:sz w:val="24"/>
                <w:szCs w:val="24"/>
              </w:rPr>
            </w:pPr>
          </w:p>
        </w:tc>
      </w:tr>
      <w:tr w:rsidR="00BD5A4E" w:rsidRPr="004F1319" w14:paraId="5B1DC137" w14:textId="77777777" w:rsidTr="00A201D9">
        <w:trPr>
          <w:trHeight w:val="688"/>
        </w:trPr>
        <w:tc>
          <w:tcPr>
            <w:tcW w:w="703" w:type="dxa"/>
          </w:tcPr>
          <w:p w14:paraId="5B6828CB" w14:textId="7AD815A9" w:rsidR="00BD5A4E" w:rsidRDefault="00BD5A4E" w:rsidP="00BD5A4E">
            <w:pPr>
              <w:spacing w:line="0" w:lineRule="atLeast"/>
              <w:ind w:firstLine="22"/>
              <w:rPr>
                <w:rFonts w:ascii="Times New Roman" w:eastAsia="Times New Roman" w:hAnsi="Times New Roman" w:cs="Times New Roman"/>
                <w:spacing w:val="2"/>
                <w:sz w:val="24"/>
                <w:szCs w:val="24"/>
              </w:rPr>
            </w:pPr>
            <w:r>
              <w:rPr>
                <w:rFonts w:ascii="Times New Roman" w:eastAsia="Times New Roman" w:hAnsi="Times New Roman" w:cs="Times New Roman"/>
                <w:spacing w:val="2"/>
                <w:sz w:val="24"/>
                <w:szCs w:val="24"/>
              </w:rPr>
              <w:t>248.</w:t>
            </w:r>
          </w:p>
        </w:tc>
        <w:tc>
          <w:tcPr>
            <w:tcW w:w="2099" w:type="dxa"/>
          </w:tcPr>
          <w:p w14:paraId="45F1CE69" w14:textId="49E44E3E" w:rsidR="00BD5A4E" w:rsidRDefault="00BD5A4E" w:rsidP="00BD5A4E">
            <w:pPr>
              <w:spacing w:line="0" w:lineRule="atLeast"/>
              <w:ind w:hanging="25"/>
              <w:jc w:val="center"/>
              <w:rPr>
                <w:rFonts w:ascii="Times New Roman" w:eastAsia="Calibri" w:hAnsi="Times New Roman" w:cs="Times New Roman"/>
                <w:sz w:val="24"/>
                <w:szCs w:val="24"/>
              </w:rPr>
            </w:pPr>
            <w:r w:rsidRPr="003A0522">
              <w:rPr>
                <w:rFonts w:ascii="Times New Roman" w:eastAsia="Calibri" w:hAnsi="Times New Roman" w:cs="Times New Roman"/>
                <w:sz w:val="24"/>
                <w:szCs w:val="24"/>
              </w:rPr>
              <w:t xml:space="preserve">пункт </w:t>
            </w:r>
            <w:r>
              <w:rPr>
                <w:rFonts w:ascii="Times New Roman" w:eastAsia="Calibri" w:hAnsi="Times New Roman" w:cs="Times New Roman"/>
                <w:sz w:val="24"/>
                <w:szCs w:val="24"/>
              </w:rPr>
              <w:t>6</w:t>
            </w:r>
          </w:p>
        </w:tc>
        <w:tc>
          <w:tcPr>
            <w:tcW w:w="4139" w:type="dxa"/>
            <w:tcBorders>
              <w:top w:val="single" w:sz="4" w:space="0" w:color="auto"/>
              <w:left w:val="single" w:sz="4" w:space="0" w:color="auto"/>
              <w:bottom w:val="single" w:sz="4" w:space="0" w:color="auto"/>
              <w:right w:val="single" w:sz="4" w:space="0" w:color="auto"/>
            </w:tcBorders>
          </w:tcPr>
          <w:p w14:paraId="688863BD" w14:textId="2D7F3AB4" w:rsidR="00BD5A4E" w:rsidRPr="00D975E3" w:rsidRDefault="00BD5A4E" w:rsidP="00BD5A4E">
            <w:pPr>
              <w:spacing w:line="0" w:lineRule="atLeast"/>
              <w:rPr>
                <w:rFonts w:ascii="Times New Roman" w:eastAsia="Times New Roman" w:hAnsi="Times New Roman" w:cs="Times New Roman"/>
                <w:sz w:val="24"/>
                <w:szCs w:val="24"/>
              </w:rPr>
            </w:pPr>
            <w:r w:rsidRPr="00FA573B">
              <w:rPr>
                <w:rFonts w:ascii="Times New Roman" w:eastAsia="Times New Roman" w:hAnsi="Times New Roman" w:cs="Times New Roman"/>
                <w:sz w:val="24"/>
                <w:szCs w:val="24"/>
              </w:rPr>
              <w:t xml:space="preserve">6. При сбое </w:t>
            </w:r>
            <w:r w:rsidRPr="00E41C11">
              <w:rPr>
                <w:rFonts w:ascii="Times New Roman" w:eastAsia="Times New Roman" w:hAnsi="Times New Roman" w:cs="Times New Roman"/>
                <w:b/>
                <w:sz w:val="24"/>
                <w:szCs w:val="24"/>
              </w:rPr>
              <w:t>информационной</w:t>
            </w:r>
            <w:r w:rsidRPr="00FA573B">
              <w:rPr>
                <w:rFonts w:ascii="Times New Roman" w:eastAsia="Times New Roman" w:hAnsi="Times New Roman" w:cs="Times New Roman"/>
                <w:sz w:val="24"/>
                <w:szCs w:val="24"/>
              </w:rPr>
              <w:t xml:space="preserve"> системы, содержащей необходимые сведения для оказания государственной услуги, услугодатель в течение 30 (тридцати) минут с момента сбоя направляет запрос в службу поддержки по электронной почте  keden_support@kgd.minfin.gov.kz с обязательным предоставлением информации по наименованию государственной услуги, регистрационному номеру заявления для получения государственной услуги, индивидуальному идентификационному номеру (ИИН), или бизнес-идентификационному номеру (БИН), наименованию услугополучателя, описанию последовательности действий, приводящих к ошибке, скриншоты поясняющие возникшую проблему.</w:t>
            </w:r>
          </w:p>
        </w:tc>
        <w:tc>
          <w:tcPr>
            <w:tcW w:w="4394" w:type="dxa"/>
            <w:tcBorders>
              <w:top w:val="single" w:sz="4" w:space="0" w:color="auto"/>
              <w:left w:val="single" w:sz="4" w:space="0" w:color="auto"/>
              <w:bottom w:val="single" w:sz="4" w:space="0" w:color="auto"/>
              <w:right w:val="single" w:sz="4" w:space="0" w:color="auto"/>
            </w:tcBorders>
          </w:tcPr>
          <w:p w14:paraId="53674272" w14:textId="642CFC57" w:rsidR="00BD5A4E" w:rsidRPr="00D975E3" w:rsidRDefault="00BD5A4E" w:rsidP="00BD5A4E">
            <w:pPr>
              <w:spacing w:line="0" w:lineRule="atLeast"/>
              <w:ind w:firstLine="343"/>
              <w:rPr>
                <w:rFonts w:ascii="Times New Roman" w:eastAsia="Times New Roman" w:hAnsi="Times New Roman" w:cs="Times New Roman"/>
                <w:color w:val="000000"/>
                <w:sz w:val="24"/>
                <w:szCs w:val="24"/>
              </w:rPr>
            </w:pPr>
            <w:r w:rsidRPr="00FA573B">
              <w:rPr>
                <w:rFonts w:ascii="Times New Roman" w:eastAsia="Times New Roman" w:hAnsi="Times New Roman" w:cs="Times New Roman"/>
                <w:color w:val="000000"/>
                <w:sz w:val="24"/>
                <w:szCs w:val="24"/>
              </w:rPr>
              <w:t xml:space="preserve">6. При сбое </w:t>
            </w:r>
            <w:r w:rsidRPr="00E41C11">
              <w:rPr>
                <w:rFonts w:ascii="Times New Roman" w:eastAsia="Times New Roman" w:hAnsi="Times New Roman" w:cs="Times New Roman"/>
                <w:b/>
                <w:color w:val="000000"/>
                <w:sz w:val="24"/>
                <w:szCs w:val="24"/>
              </w:rPr>
              <w:t>цифровой</w:t>
            </w:r>
            <w:r w:rsidRPr="00FA573B">
              <w:rPr>
                <w:rFonts w:ascii="Times New Roman" w:eastAsia="Times New Roman" w:hAnsi="Times New Roman" w:cs="Times New Roman"/>
                <w:color w:val="000000"/>
                <w:sz w:val="24"/>
                <w:szCs w:val="24"/>
              </w:rPr>
              <w:t xml:space="preserve"> системы, содержащей необходимые сведения для оказания государственной услуги, услугодатель в течение 30 (тридцати) минут с момента сбоя направляет запрос в службу поддержки по электронной почте  keden_support@kgd.minfin.gov.kz с обязательным предоставлением информации по наименованию государственной услуги, регистрационному номеру заявления для получения государственной услуги, индивидуальному идентификационному номеру (ИИН), или бизнес-идентификационному номеру (БИН), наименованию услугополучателя, описанию последовательности действий, приводящих к ошибке, скриншоты поясняющие возникшую проблему.</w:t>
            </w:r>
          </w:p>
        </w:tc>
        <w:tc>
          <w:tcPr>
            <w:tcW w:w="2127" w:type="dxa"/>
            <w:gridSpan w:val="2"/>
          </w:tcPr>
          <w:p w14:paraId="233471A4" w14:textId="5F1E1395" w:rsidR="00362F08" w:rsidRPr="00362F08" w:rsidRDefault="00362F08" w:rsidP="00362F08">
            <w:pPr>
              <w:ind w:firstLine="175"/>
              <w:rPr>
                <w:rFonts w:ascii="Times New Roman" w:hAnsi="Times New Roman" w:cs="Times New Roman"/>
                <w:bCs/>
                <w:sz w:val="24"/>
                <w:szCs w:val="24"/>
              </w:rPr>
            </w:pPr>
            <w:r w:rsidRPr="00362F08">
              <w:rPr>
                <w:rFonts w:ascii="Times New Roman" w:hAnsi="Times New Roman" w:cs="Times New Roman"/>
                <w:bCs/>
                <w:sz w:val="24"/>
                <w:szCs w:val="24"/>
              </w:rPr>
              <w:t xml:space="preserve">Приведение в соответствие с Цифровым Кодексом Республики Казахстан. </w:t>
            </w:r>
          </w:p>
          <w:p w14:paraId="3B6CE1C3" w14:textId="0FA760AC" w:rsidR="00BD5A4E" w:rsidRPr="00812279" w:rsidRDefault="00BD5A4E" w:rsidP="00BD5A4E">
            <w:pPr>
              <w:ind w:firstLine="175"/>
              <w:rPr>
                <w:rFonts w:ascii="Times New Roman" w:hAnsi="Times New Roman" w:cs="Times New Roman"/>
                <w:sz w:val="24"/>
                <w:szCs w:val="24"/>
              </w:rPr>
            </w:pPr>
          </w:p>
        </w:tc>
      </w:tr>
      <w:tr w:rsidR="00BD5A4E" w:rsidRPr="004F1319" w14:paraId="699FCA82" w14:textId="77777777" w:rsidTr="00A201D9">
        <w:trPr>
          <w:trHeight w:val="688"/>
        </w:trPr>
        <w:tc>
          <w:tcPr>
            <w:tcW w:w="703" w:type="dxa"/>
          </w:tcPr>
          <w:p w14:paraId="4B266C7D" w14:textId="5F727622" w:rsidR="00BD5A4E" w:rsidRDefault="00BD5A4E" w:rsidP="00BD5A4E">
            <w:pPr>
              <w:spacing w:line="0" w:lineRule="atLeast"/>
              <w:ind w:firstLine="22"/>
              <w:rPr>
                <w:rFonts w:ascii="Times New Roman" w:eastAsia="Times New Roman" w:hAnsi="Times New Roman" w:cs="Times New Roman"/>
                <w:spacing w:val="2"/>
                <w:sz w:val="24"/>
                <w:szCs w:val="24"/>
              </w:rPr>
            </w:pPr>
            <w:r>
              <w:rPr>
                <w:rFonts w:ascii="Times New Roman" w:eastAsia="Times New Roman" w:hAnsi="Times New Roman" w:cs="Times New Roman"/>
                <w:spacing w:val="2"/>
                <w:sz w:val="24"/>
                <w:szCs w:val="24"/>
              </w:rPr>
              <w:t>249.</w:t>
            </w:r>
          </w:p>
        </w:tc>
        <w:tc>
          <w:tcPr>
            <w:tcW w:w="2099" w:type="dxa"/>
          </w:tcPr>
          <w:p w14:paraId="1C1CCEB4" w14:textId="77777777" w:rsidR="00BD5A4E" w:rsidRDefault="00BD5A4E" w:rsidP="00BD5A4E">
            <w:pPr>
              <w:spacing w:line="0" w:lineRule="atLeast"/>
              <w:ind w:hanging="25"/>
              <w:jc w:val="center"/>
              <w:rPr>
                <w:rFonts w:ascii="Times New Roman" w:eastAsia="Calibri" w:hAnsi="Times New Roman" w:cs="Times New Roman"/>
                <w:sz w:val="24"/>
                <w:szCs w:val="24"/>
              </w:rPr>
            </w:pPr>
            <w:r>
              <w:rPr>
                <w:rFonts w:ascii="Times New Roman" w:eastAsia="Calibri" w:hAnsi="Times New Roman" w:cs="Times New Roman"/>
                <w:sz w:val="24"/>
                <w:szCs w:val="24"/>
              </w:rPr>
              <w:t>заголовок главы 3</w:t>
            </w:r>
          </w:p>
        </w:tc>
        <w:tc>
          <w:tcPr>
            <w:tcW w:w="4139" w:type="dxa"/>
          </w:tcPr>
          <w:p w14:paraId="18329A52" w14:textId="77777777" w:rsidR="00BD5A4E" w:rsidRPr="00CA05CC" w:rsidRDefault="00BD5A4E" w:rsidP="00BD5A4E">
            <w:pPr>
              <w:spacing w:line="0" w:lineRule="atLeast"/>
              <w:ind w:firstLine="191"/>
              <w:rPr>
                <w:rFonts w:ascii="Times New Roman" w:hAnsi="Times New Roman" w:cs="Times New Roman"/>
                <w:bCs/>
                <w:sz w:val="24"/>
                <w:szCs w:val="24"/>
              </w:rPr>
            </w:pPr>
            <w:r w:rsidRPr="00FA1CD1">
              <w:rPr>
                <w:rFonts w:ascii="Times New Roman" w:hAnsi="Times New Roman" w:cs="Times New Roman"/>
                <w:bCs/>
                <w:sz w:val="24"/>
                <w:szCs w:val="24"/>
              </w:rPr>
              <w:t xml:space="preserve">Глава 3. Порядок обжалования решений, действий (бездействия) услугодателей и (или) их должностных лиц, </w:t>
            </w:r>
            <w:r w:rsidRPr="0019403F">
              <w:rPr>
                <w:rFonts w:ascii="Times New Roman" w:hAnsi="Times New Roman" w:cs="Times New Roman"/>
                <w:b/>
                <w:bCs/>
                <w:sz w:val="24"/>
                <w:szCs w:val="24"/>
              </w:rPr>
              <w:t>Государственной корпорации</w:t>
            </w:r>
            <w:r w:rsidRPr="00FA1CD1">
              <w:rPr>
                <w:rFonts w:ascii="Times New Roman" w:hAnsi="Times New Roman" w:cs="Times New Roman"/>
                <w:bCs/>
                <w:sz w:val="24"/>
                <w:szCs w:val="24"/>
              </w:rPr>
              <w:t xml:space="preserve"> </w:t>
            </w:r>
            <w:r w:rsidRPr="0019403F">
              <w:rPr>
                <w:rFonts w:ascii="Times New Roman" w:hAnsi="Times New Roman" w:cs="Times New Roman"/>
                <w:b/>
                <w:bCs/>
                <w:sz w:val="24"/>
                <w:szCs w:val="24"/>
              </w:rPr>
              <w:t>и (или) ее работников</w:t>
            </w:r>
            <w:r w:rsidRPr="00FA1CD1">
              <w:rPr>
                <w:rFonts w:ascii="Times New Roman" w:hAnsi="Times New Roman" w:cs="Times New Roman"/>
                <w:bCs/>
                <w:sz w:val="24"/>
                <w:szCs w:val="24"/>
              </w:rPr>
              <w:t xml:space="preserve"> по вопросам</w:t>
            </w:r>
            <w:r>
              <w:rPr>
                <w:rFonts w:ascii="Times New Roman" w:hAnsi="Times New Roman" w:cs="Times New Roman"/>
                <w:bCs/>
                <w:sz w:val="24"/>
                <w:szCs w:val="24"/>
              </w:rPr>
              <w:t xml:space="preserve"> оказания государственных услуг</w:t>
            </w:r>
          </w:p>
        </w:tc>
        <w:tc>
          <w:tcPr>
            <w:tcW w:w="4394" w:type="dxa"/>
          </w:tcPr>
          <w:p w14:paraId="685707D7" w14:textId="3C7A92A4" w:rsidR="00BD5A4E" w:rsidRPr="00FA1CD1" w:rsidRDefault="00BD5A4E" w:rsidP="00A321F0">
            <w:pPr>
              <w:ind w:firstLine="464"/>
              <w:rPr>
                <w:rFonts w:ascii="Times New Roman" w:eastAsia="Times New Roman" w:hAnsi="Times New Roman" w:cs="Times New Roman"/>
                <w:bCs/>
                <w:sz w:val="24"/>
                <w:szCs w:val="24"/>
              </w:rPr>
            </w:pPr>
            <w:r w:rsidRPr="00FA1CD1">
              <w:rPr>
                <w:rFonts w:ascii="Times New Roman" w:eastAsia="Times New Roman" w:hAnsi="Times New Roman" w:cs="Times New Roman"/>
                <w:bCs/>
                <w:sz w:val="24"/>
                <w:szCs w:val="24"/>
              </w:rPr>
              <w:t>Глава 3. Порядок обжалования решений, действий (бездействия) услугодателей и (или) их должностных лиц, по вопросам оказания государственных услуг</w:t>
            </w:r>
          </w:p>
          <w:p w14:paraId="6DD4AAF4" w14:textId="77777777" w:rsidR="00BD5A4E" w:rsidRPr="002A1E8F" w:rsidRDefault="00BD5A4E" w:rsidP="00BD5A4E">
            <w:pPr>
              <w:spacing w:line="0" w:lineRule="atLeast"/>
              <w:ind w:firstLine="343"/>
              <w:rPr>
                <w:rFonts w:ascii="Times New Roman" w:eastAsia="Times New Roman" w:hAnsi="Times New Roman" w:cs="Times New Roman"/>
                <w:b/>
                <w:sz w:val="24"/>
                <w:szCs w:val="24"/>
              </w:rPr>
            </w:pPr>
          </w:p>
        </w:tc>
        <w:tc>
          <w:tcPr>
            <w:tcW w:w="2127" w:type="dxa"/>
            <w:gridSpan w:val="2"/>
          </w:tcPr>
          <w:p w14:paraId="6F825A61" w14:textId="77777777" w:rsidR="00362F08" w:rsidRPr="00362F08" w:rsidRDefault="00362F08" w:rsidP="00362F08">
            <w:pPr>
              <w:ind w:firstLine="175"/>
              <w:rPr>
                <w:rFonts w:ascii="Times New Roman" w:hAnsi="Times New Roman" w:cs="Times New Roman"/>
                <w:sz w:val="24"/>
                <w:szCs w:val="24"/>
              </w:rPr>
            </w:pPr>
            <w:r w:rsidRPr="00362F08">
              <w:rPr>
                <w:rFonts w:ascii="Times New Roman" w:hAnsi="Times New Roman" w:cs="Times New Roman"/>
                <w:sz w:val="24"/>
                <w:szCs w:val="24"/>
              </w:rPr>
              <w:t>Исключается в связи с тем, что данная государственная услуга не оказывается через Государственную корпорацию.</w:t>
            </w:r>
          </w:p>
          <w:p w14:paraId="12AF4968" w14:textId="52AD94A2" w:rsidR="00BD5A4E" w:rsidRPr="004F1319" w:rsidRDefault="00BD5A4E" w:rsidP="00BD5A4E">
            <w:pPr>
              <w:ind w:firstLine="175"/>
              <w:rPr>
                <w:rFonts w:ascii="Times New Roman" w:hAnsi="Times New Roman" w:cs="Times New Roman"/>
                <w:sz w:val="24"/>
                <w:szCs w:val="24"/>
              </w:rPr>
            </w:pPr>
          </w:p>
        </w:tc>
      </w:tr>
      <w:tr w:rsidR="00BD5A4E" w:rsidRPr="004F1319" w14:paraId="76A126F1" w14:textId="77777777" w:rsidTr="00A201D9">
        <w:trPr>
          <w:trHeight w:val="688"/>
        </w:trPr>
        <w:tc>
          <w:tcPr>
            <w:tcW w:w="703" w:type="dxa"/>
          </w:tcPr>
          <w:p w14:paraId="3228D21E" w14:textId="6D49A3F6" w:rsidR="00BD5A4E" w:rsidRDefault="00BD5A4E" w:rsidP="00BD5A4E">
            <w:pPr>
              <w:spacing w:line="0" w:lineRule="atLeast"/>
              <w:ind w:firstLine="22"/>
              <w:jc w:val="center"/>
              <w:rPr>
                <w:rFonts w:ascii="Times New Roman" w:eastAsia="Times New Roman" w:hAnsi="Times New Roman" w:cs="Times New Roman"/>
                <w:spacing w:val="2"/>
                <w:sz w:val="24"/>
                <w:szCs w:val="24"/>
              </w:rPr>
            </w:pPr>
            <w:r>
              <w:rPr>
                <w:rFonts w:ascii="Times New Roman" w:eastAsia="Times New Roman" w:hAnsi="Times New Roman" w:cs="Times New Roman"/>
                <w:spacing w:val="2"/>
                <w:sz w:val="24"/>
                <w:szCs w:val="24"/>
              </w:rPr>
              <w:t>250.</w:t>
            </w:r>
          </w:p>
        </w:tc>
        <w:tc>
          <w:tcPr>
            <w:tcW w:w="2099" w:type="dxa"/>
          </w:tcPr>
          <w:p w14:paraId="63118A29" w14:textId="1686782B" w:rsidR="00BD5A4E" w:rsidRDefault="00BD5A4E" w:rsidP="00BD5A4E">
            <w:pPr>
              <w:spacing w:line="0" w:lineRule="atLeast"/>
              <w:ind w:hanging="25"/>
              <w:jc w:val="center"/>
              <w:rPr>
                <w:rFonts w:ascii="Times New Roman" w:eastAsia="Calibri" w:hAnsi="Times New Roman" w:cs="Times New Roman"/>
                <w:sz w:val="24"/>
                <w:szCs w:val="24"/>
              </w:rPr>
            </w:pPr>
            <w:r w:rsidRPr="003A0522">
              <w:rPr>
                <w:rFonts w:ascii="Times New Roman" w:eastAsia="Calibri" w:hAnsi="Times New Roman" w:cs="Times New Roman"/>
                <w:sz w:val="24"/>
                <w:szCs w:val="24"/>
              </w:rPr>
              <w:t xml:space="preserve">пункт </w:t>
            </w:r>
            <w:r>
              <w:rPr>
                <w:rFonts w:ascii="Times New Roman" w:eastAsia="Calibri" w:hAnsi="Times New Roman" w:cs="Times New Roman"/>
                <w:sz w:val="24"/>
                <w:szCs w:val="24"/>
              </w:rPr>
              <w:t>7</w:t>
            </w:r>
          </w:p>
        </w:tc>
        <w:tc>
          <w:tcPr>
            <w:tcW w:w="4139" w:type="dxa"/>
            <w:tcBorders>
              <w:top w:val="single" w:sz="4" w:space="0" w:color="auto"/>
              <w:left w:val="single" w:sz="4" w:space="0" w:color="auto"/>
              <w:bottom w:val="single" w:sz="4" w:space="0" w:color="auto"/>
              <w:right w:val="single" w:sz="4" w:space="0" w:color="auto"/>
            </w:tcBorders>
          </w:tcPr>
          <w:p w14:paraId="3E8FB15A" w14:textId="77777777" w:rsidR="00BD5A4E" w:rsidRPr="00FA573B" w:rsidRDefault="00BD5A4E" w:rsidP="00BD5A4E">
            <w:pPr>
              <w:spacing w:line="0" w:lineRule="atLeast"/>
              <w:ind w:left="41" w:firstLine="126"/>
              <w:rPr>
                <w:rFonts w:ascii="Times New Roman" w:hAnsi="Times New Roman" w:cs="Times New Roman"/>
                <w:bCs/>
                <w:sz w:val="24"/>
                <w:szCs w:val="24"/>
              </w:rPr>
            </w:pPr>
            <w:r w:rsidRPr="00FA573B">
              <w:rPr>
                <w:rFonts w:ascii="Times New Roman" w:hAnsi="Times New Roman" w:cs="Times New Roman"/>
                <w:bCs/>
                <w:sz w:val="24"/>
                <w:szCs w:val="24"/>
              </w:rPr>
              <w:t>7. При несогласии с результатами оказания государственной услуги услугополучателем подается жалоба на решение, действие (бездействие) услугодателя по вопросам оказания государственных услуг в соответствии с законодательством Республики Казахстан:</w:t>
            </w:r>
          </w:p>
          <w:p w14:paraId="29938E8E" w14:textId="77777777" w:rsidR="00BD5A4E" w:rsidRPr="00FA573B" w:rsidRDefault="00BD5A4E" w:rsidP="00BD5A4E">
            <w:pPr>
              <w:spacing w:line="0" w:lineRule="atLeast"/>
              <w:ind w:left="41" w:firstLine="126"/>
              <w:rPr>
                <w:rFonts w:ascii="Times New Roman" w:hAnsi="Times New Roman" w:cs="Times New Roman"/>
                <w:bCs/>
                <w:sz w:val="24"/>
                <w:szCs w:val="24"/>
              </w:rPr>
            </w:pPr>
            <w:r w:rsidRPr="00FA573B">
              <w:rPr>
                <w:rFonts w:ascii="Times New Roman" w:hAnsi="Times New Roman" w:cs="Times New Roman"/>
                <w:bCs/>
                <w:sz w:val="24"/>
                <w:szCs w:val="24"/>
              </w:rPr>
              <w:t>на имя руководителя услугодателя;</w:t>
            </w:r>
          </w:p>
          <w:p w14:paraId="1CD0B4A8" w14:textId="77777777" w:rsidR="00BD5A4E" w:rsidRPr="00FA573B" w:rsidRDefault="00BD5A4E" w:rsidP="00BD5A4E">
            <w:pPr>
              <w:spacing w:line="0" w:lineRule="atLeast"/>
              <w:ind w:left="41" w:firstLine="126"/>
              <w:rPr>
                <w:rFonts w:ascii="Times New Roman" w:hAnsi="Times New Roman" w:cs="Times New Roman"/>
                <w:bCs/>
                <w:sz w:val="24"/>
                <w:szCs w:val="24"/>
              </w:rPr>
            </w:pPr>
            <w:r w:rsidRPr="00FA573B">
              <w:rPr>
                <w:rFonts w:ascii="Times New Roman" w:hAnsi="Times New Roman" w:cs="Times New Roman"/>
                <w:bCs/>
                <w:sz w:val="24"/>
                <w:szCs w:val="24"/>
              </w:rPr>
              <w:t>на имя руководителя уполномоченного органа, осуществляющего руководство в сфере обеспечения поступлений налогов и платежей в бюджет;</w:t>
            </w:r>
          </w:p>
          <w:p w14:paraId="0DAF470F" w14:textId="77777777" w:rsidR="00BD5A4E" w:rsidRPr="00FA573B" w:rsidRDefault="00BD5A4E" w:rsidP="00BD5A4E">
            <w:pPr>
              <w:spacing w:line="0" w:lineRule="atLeast"/>
              <w:ind w:left="41" w:firstLine="126"/>
              <w:rPr>
                <w:rFonts w:ascii="Times New Roman" w:hAnsi="Times New Roman" w:cs="Times New Roman"/>
                <w:bCs/>
                <w:sz w:val="24"/>
                <w:szCs w:val="24"/>
              </w:rPr>
            </w:pPr>
            <w:r w:rsidRPr="00FA573B">
              <w:rPr>
                <w:rFonts w:ascii="Times New Roman" w:hAnsi="Times New Roman" w:cs="Times New Roman"/>
                <w:bCs/>
                <w:sz w:val="24"/>
                <w:szCs w:val="24"/>
              </w:rPr>
              <w:t>в уполномоченный орган по оценке и контролю за качеством оказания государственных услуг.</w:t>
            </w:r>
          </w:p>
          <w:p w14:paraId="1845BC81" w14:textId="77777777" w:rsidR="00BD5A4E" w:rsidRPr="0019403F" w:rsidRDefault="00BD5A4E" w:rsidP="00BD5A4E">
            <w:pPr>
              <w:spacing w:line="0" w:lineRule="atLeast"/>
              <w:ind w:left="41" w:firstLine="126"/>
              <w:rPr>
                <w:rFonts w:ascii="Times New Roman" w:hAnsi="Times New Roman" w:cs="Times New Roman"/>
                <w:b/>
                <w:bCs/>
                <w:sz w:val="24"/>
                <w:szCs w:val="24"/>
              </w:rPr>
            </w:pPr>
            <w:r w:rsidRPr="0019403F">
              <w:rPr>
                <w:rFonts w:ascii="Times New Roman" w:hAnsi="Times New Roman" w:cs="Times New Roman"/>
                <w:b/>
                <w:bCs/>
                <w:sz w:val="24"/>
                <w:szCs w:val="24"/>
              </w:rPr>
              <w:t>При этом жалоба на действие (бездействие) работников Государственной корпорации при оказании услуг через Государственную корпорацию подается на имя руководителя Государственной корпорации, либо в уполномоченный орган в сфере информатизации.</w:t>
            </w:r>
          </w:p>
          <w:p w14:paraId="465D613A" w14:textId="77777777" w:rsidR="00BD5A4E" w:rsidRPr="00FA573B" w:rsidRDefault="00BD5A4E" w:rsidP="00BD5A4E">
            <w:pPr>
              <w:spacing w:line="0" w:lineRule="atLeast"/>
              <w:ind w:left="41" w:firstLine="126"/>
              <w:rPr>
                <w:rFonts w:ascii="Times New Roman" w:hAnsi="Times New Roman" w:cs="Times New Roman"/>
                <w:bCs/>
                <w:sz w:val="24"/>
                <w:szCs w:val="24"/>
              </w:rPr>
            </w:pPr>
            <w:r w:rsidRPr="00FA573B">
              <w:rPr>
                <w:rFonts w:ascii="Times New Roman" w:hAnsi="Times New Roman" w:cs="Times New Roman"/>
                <w:bCs/>
                <w:sz w:val="24"/>
                <w:szCs w:val="24"/>
              </w:rPr>
              <w:t>При этом услугодатель, должностное лицо, чье решение, действие (бездействие) обжалуются, вправе не направлять жалобу в орган, рассматривающий жалобу, если он в течение 3 (трех) рабочих дней примет благоприятное решение, совершит административное действие, полностью удовлетворяющее требования, указанные в жалобе.</w:t>
            </w:r>
          </w:p>
          <w:p w14:paraId="0767C909" w14:textId="77777777" w:rsidR="00BD5A4E" w:rsidRPr="00FA573B" w:rsidRDefault="00BD5A4E" w:rsidP="00BD5A4E">
            <w:pPr>
              <w:spacing w:line="0" w:lineRule="atLeast"/>
              <w:ind w:left="41" w:firstLine="126"/>
              <w:rPr>
                <w:rFonts w:ascii="Times New Roman" w:hAnsi="Times New Roman" w:cs="Times New Roman"/>
                <w:bCs/>
                <w:sz w:val="24"/>
                <w:szCs w:val="24"/>
              </w:rPr>
            </w:pPr>
            <w:r w:rsidRPr="00FA573B">
              <w:rPr>
                <w:rFonts w:ascii="Times New Roman" w:hAnsi="Times New Roman" w:cs="Times New Roman"/>
                <w:bCs/>
                <w:sz w:val="24"/>
                <w:szCs w:val="24"/>
              </w:rPr>
              <w:t xml:space="preserve">Жалоба услугополучателя, поступившая в адрес услугодателя, </w:t>
            </w:r>
            <w:r w:rsidRPr="0019403F">
              <w:rPr>
                <w:rFonts w:ascii="Times New Roman" w:hAnsi="Times New Roman" w:cs="Times New Roman"/>
                <w:b/>
                <w:bCs/>
                <w:sz w:val="24"/>
                <w:szCs w:val="24"/>
              </w:rPr>
              <w:t>Государственной корпорации,</w:t>
            </w:r>
            <w:r w:rsidRPr="00FA573B">
              <w:rPr>
                <w:rFonts w:ascii="Times New Roman" w:hAnsi="Times New Roman" w:cs="Times New Roman"/>
                <w:bCs/>
                <w:sz w:val="24"/>
                <w:szCs w:val="24"/>
              </w:rPr>
              <w:t xml:space="preserve"> непосредственно оказывающих государственные услуги, подлежит рассмотрению в соответствии с пунктом 2 статьи 25 Закона в течение 5 (пяти) рабочих дней со дня ее регистрации.</w:t>
            </w:r>
          </w:p>
          <w:p w14:paraId="63054B21" w14:textId="33982561" w:rsidR="00BD5A4E" w:rsidRPr="00701E92" w:rsidRDefault="00BD5A4E" w:rsidP="00BD5A4E">
            <w:pPr>
              <w:spacing w:line="0" w:lineRule="atLeast"/>
              <w:rPr>
                <w:rFonts w:ascii="Times New Roman" w:hAnsi="Times New Roman" w:cs="Times New Roman"/>
                <w:sz w:val="24"/>
                <w:szCs w:val="24"/>
              </w:rPr>
            </w:pPr>
            <w:r w:rsidRPr="00FA573B">
              <w:rPr>
                <w:rFonts w:ascii="Times New Roman" w:hAnsi="Times New Roman" w:cs="Times New Roman"/>
                <w:bCs/>
                <w:sz w:val="24"/>
                <w:szCs w:val="24"/>
              </w:rPr>
              <w:t>Жалоба услугополучателя, поступившая в адрес уполномоченного органа по оценке и контролю за качеством оказания государственных услуг, подлежит рассмотрению в течение 15 (пятнадцати) рабочих дней со дня ее регистрации.</w:t>
            </w:r>
          </w:p>
        </w:tc>
        <w:tc>
          <w:tcPr>
            <w:tcW w:w="4394" w:type="dxa"/>
            <w:tcBorders>
              <w:top w:val="single" w:sz="4" w:space="0" w:color="auto"/>
              <w:left w:val="single" w:sz="4" w:space="0" w:color="auto"/>
              <w:bottom w:val="single" w:sz="4" w:space="0" w:color="auto"/>
              <w:right w:val="single" w:sz="4" w:space="0" w:color="auto"/>
            </w:tcBorders>
          </w:tcPr>
          <w:p w14:paraId="44CE595B" w14:textId="77777777" w:rsidR="00BD5A4E" w:rsidRPr="00FA573B" w:rsidRDefault="00BD5A4E" w:rsidP="00BD5A4E">
            <w:pPr>
              <w:ind w:firstLine="59"/>
              <w:rPr>
                <w:rFonts w:ascii="Times New Roman" w:eastAsia="Times New Roman" w:hAnsi="Times New Roman" w:cs="Times New Roman"/>
                <w:bCs/>
                <w:sz w:val="24"/>
                <w:szCs w:val="24"/>
              </w:rPr>
            </w:pPr>
            <w:r w:rsidRPr="00FA573B">
              <w:rPr>
                <w:rFonts w:ascii="Times New Roman" w:eastAsia="Times New Roman" w:hAnsi="Times New Roman" w:cs="Times New Roman"/>
                <w:bCs/>
                <w:sz w:val="24"/>
                <w:szCs w:val="24"/>
              </w:rPr>
              <w:t>7. При несогласии с результатами оказания государственной услуги услугополучателем подается жалоба на решение, действие (бездействие) услугодателя по вопросам оказания государственных услуг в соответствии с законодательством Республики Казахстан:</w:t>
            </w:r>
          </w:p>
          <w:p w14:paraId="3B46C323" w14:textId="77777777" w:rsidR="00BD5A4E" w:rsidRPr="00FA573B" w:rsidRDefault="00BD5A4E" w:rsidP="00BD5A4E">
            <w:pPr>
              <w:ind w:firstLine="59"/>
              <w:rPr>
                <w:rFonts w:ascii="Times New Roman" w:eastAsia="Times New Roman" w:hAnsi="Times New Roman" w:cs="Times New Roman"/>
                <w:bCs/>
                <w:sz w:val="24"/>
                <w:szCs w:val="24"/>
              </w:rPr>
            </w:pPr>
            <w:r w:rsidRPr="00FA573B">
              <w:rPr>
                <w:rFonts w:ascii="Times New Roman" w:eastAsia="Times New Roman" w:hAnsi="Times New Roman" w:cs="Times New Roman"/>
                <w:bCs/>
                <w:sz w:val="24"/>
                <w:szCs w:val="24"/>
              </w:rPr>
              <w:t>на имя руководителя услугодателя;</w:t>
            </w:r>
          </w:p>
          <w:p w14:paraId="24B8EFB5" w14:textId="48EEAEF0" w:rsidR="00BD5A4E" w:rsidRPr="00FA573B" w:rsidRDefault="00BD5A4E" w:rsidP="00BD5A4E">
            <w:pPr>
              <w:ind w:firstLine="59"/>
              <w:rPr>
                <w:rFonts w:ascii="Times New Roman" w:eastAsia="Times New Roman" w:hAnsi="Times New Roman" w:cs="Times New Roman"/>
                <w:bCs/>
                <w:sz w:val="24"/>
                <w:szCs w:val="24"/>
              </w:rPr>
            </w:pPr>
            <w:r w:rsidRPr="00FA573B">
              <w:rPr>
                <w:rFonts w:ascii="Times New Roman" w:eastAsia="Times New Roman" w:hAnsi="Times New Roman" w:cs="Times New Roman"/>
                <w:bCs/>
                <w:sz w:val="24"/>
                <w:szCs w:val="24"/>
              </w:rPr>
              <w:t xml:space="preserve">на имя руководителя уполномоченного органа, осуществляющего руководство в сфере обеспечения поступлений налогов и </w:t>
            </w:r>
            <w:r w:rsidR="00701F92" w:rsidRPr="00701F92">
              <w:rPr>
                <w:rFonts w:ascii="Times New Roman" w:eastAsia="Times New Roman" w:hAnsi="Times New Roman" w:cs="Times New Roman"/>
                <w:b/>
                <w:bCs/>
                <w:sz w:val="24"/>
                <w:szCs w:val="24"/>
              </w:rPr>
              <w:t>других обязательных</w:t>
            </w:r>
            <w:r w:rsidR="00701F92">
              <w:rPr>
                <w:rFonts w:ascii="Times New Roman" w:eastAsia="Times New Roman" w:hAnsi="Times New Roman" w:cs="Times New Roman"/>
                <w:bCs/>
                <w:sz w:val="24"/>
                <w:szCs w:val="24"/>
              </w:rPr>
              <w:t xml:space="preserve"> </w:t>
            </w:r>
            <w:r w:rsidRPr="00FA573B">
              <w:rPr>
                <w:rFonts w:ascii="Times New Roman" w:eastAsia="Times New Roman" w:hAnsi="Times New Roman" w:cs="Times New Roman"/>
                <w:bCs/>
                <w:sz w:val="24"/>
                <w:szCs w:val="24"/>
              </w:rPr>
              <w:t>платежей в бюджет;</w:t>
            </w:r>
          </w:p>
          <w:p w14:paraId="65D0ABFF" w14:textId="0CBF9567" w:rsidR="00BD5A4E" w:rsidRDefault="00BD5A4E" w:rsidP="00BD5A4E">
            <w:pPr>
              <w:ind w:firstLine="59"/>
              <w:rPr>
                <w:rFonts w:ascii="Times New Roman" w:eastAsia="Times New Roman" w:hAnsi="Times New Roman" w:cs="Times New Roman"/>
                <w:bCs/>
                <w:sz w:val="24"/>
                <w:szCs w:val="24"/>
              </w:rPr>
            </w:pPr>
            <w:r w:rsidRPr="00FA573B">
              <w:rPr>
                <w:rFonts w:ascii="Times New Roman" w:eastAsia="Times New Roman" w:hAnsi="Times New Roman" w:cs="Times New Roman"/>
                <w:bCs/>
                <w:sz w:val="24"/>
                <w:szCs w:val="24"/>
              </w:rPr>
              <w:t>в уполномоченный орган по оценке и контролю за качеством оказания государственных услуг.</w:t>
            </w:r>
          </w:p>
          <w:p w14:paraId="39400D05" w14:textId="0D8B98D9" w:rsidR="00A321F0" w:rsidRDefault="00A321F0" w:rsidP="00BD5A4E">
            <w:pPr>
              <w:ind w:firstLine="59"/>
              <w:rPr>
                <w:rFonts w:ascii="Times New Roman" w:eastAsia="Times New Roman" w:hAnsi="Times New Roman" w:cs="Times New Roman"/>
                <w:bCs/>
                <w:sz w:val="24"/>
                <w:szCs w:val="24"/>
              </w:rPr>
            </w:pPr>
          </w:p>
          <w:p w14:paraId="3F736226" w14:textId="3A97C424" w:rsidR="00A321F0" w:rsidRDefault="00A321F0" w:rsidP="00BD5A4E">
            <w:pPr>
              <w:ind w:firstLine="59"/>
              <w:rPr>
                <w:rFonts w:ascii="Times New Roman" w:eastAsia="Times New Roman" w:hAnsi="Times New Roman" w:cs="Times New Roman"/>
                <w:bCs/>
                <w:sz w:val="24"/>
                <w:szCs w:val="24"/>
              </w:rPr>
            </w:pPr>
          </w:p>
          <w:p w14:paraId="6BA2B86A" w14:textId="66C296F7" w:rsidR="00A321F0" w:rsidRDefault="00A321F0" w:rsidP="00BD5A4E">
            <w:pPr>
              <w:ind w:firstLine="59"/>
              <w:rPr>
                <w:rFonts w:ascii="Times New Roman" w:eastAsia="Times New Roman" w:hAnsi="Times New Roman" w:cs="Times New Roman"/>
                <w:bCs/>
                <w:sz w:val="24"/>
                <w:szCs w:val="24"/>
              </w:rPr>
            </w:pPr>
          </w:p>
          <w:p w14:paraId="522678DE" w14:textId="7277E149" w:rsidR="00A321F0" w:rsidRDefault="00A321F0" w:rsidP="00BD5A4E">
            <w:pPr>
              <w:ind w:firstLine="59"/>
              <w:rPr>
                <w:rFonts w:ascii="Times New Roman" w:eastAsia="Times New Roman" w:hAnsi="Times New Roman" w:cs="Times New Roman"/>
                <w:bCs/>
                <w:sz w:val="24"/>
                <w:szCs w:val="24"/>
              </w:rPr>
            </w:pPr>
          </w:p>
          <w:p w14:paraId="7C0A9B70" w14:textId="7E511B66" w:rsidR="00A321F0" w:rsidRDefault="00A321F0" w:rsidP="00BD5A4E">
            <w:pPr>
              <w:ind w:firstLine="59"/>
              <w:rPr>
                <w:rFonts w:ascii="Times New Roman" w:eastAsia="Times New Roman" w:hAnsi="Times New Roman" w:cs="Times New Roman"/>
                <w:bCs/>
                <w:sz w:val="24"/>
                <w:szCs w:val="24"/>
              </w:rPr>
            </w:pPr>
          </w:p>
          <w:p w14:paraId="089516D6" w14:textId="6ECC7E35" w:rsidR="00A321F0" w:rsidRDefault="00A321F0" w:rsidP="00BD5A4E">
            <w:pPr>
              <w:ind w:firstLine="59"/>
              <w:rPr>
                <w:rFonts w:ascii="Times New Roman" w:eastAsia="Times New Roman" w:hAnsi="Times New Roman" w:cs="Times New Roman"/>
                <w:bCs/>
                <w:sz w:val="24"/>
                <w:szCs w:val="24"/>
              </w:rPr>
            </w:pPr>
          </w:p>
          <w:p w14:paraId="36129956" w14:textId="3D72CA18" w:rsidR="00A321F0" w:rsidRDefault="00A321F0" w:rsidP="00BD5A4E">
            <w:pPr>
              <w:ind w:firstLine="59"/>
              <w:rPr>
                <w:rFonts w:ascii="Times New Roman" w:eastAsia="Times New Roman" w:hAnsi="Times New Roman" w:cs="Times New Roman"/>
                <w:bCs/>
                <w:sz w:val="24"/>
                <w:szCs w:val="24"/>
              </w:rPr>
            </w:pPr>
          </w:p>
          <w:p w14:paraId="1C727DD7" w14:textId="579A9D26" w:rsidR="00A321F0" w:rsidRPr="00FA573B" w:rsidRDefault="00A321F0" w:rsidP="00BD5A4E">
            <w:pPr>
              <w:ind w:firstLine="59"/>
              <w:rPr>
                <w:rFonts w:ascii="Times New Roman" w:eastAsia="Times New Roman" w:hAnsi="Times New Roman" w:cs="Times New Roman"/>
                <w:bCs/>
                <w:sz w:val="24"/>
                <w:szCs w:val="24"/>
              </w:rPr>
            </w:pPr>
          </w:p>
          <w:p w14:paraId="299379C8" w14:textId="77777777" w:rsidR="00BD5A4E" w:rsidRPr="00FA573B" w:rsidRDefault="00BD5A4E" w:rsidP="00BD5A4E">
            <w:pPr>
              <w:ind w:firstLine="59"/>
              <w:rPr>
                <w:rFonts w:ascii="Times New Roman" w:eastAsia="Times New Roman" w:hAnsi="Times New Roman" w:cs="Times New Roman"/>
                <w:bCs/>
                <w:sz w:val="24"/>
                <w:szCs w:val="24"/>
              </w:rPr>
            </w:pPr>
            <w:r w:rsidRPr="00FA573B">
              <w:rPr>
                <w:rFonts w:ascii="Times New Roman" w:eastAsia="Times New Roman" w:hAnsi="Times New Roman" w:cs="Times New Roman"/>
                <w:bCs/>
                <w:sz w:val="24"/>
                <w:szCs w:val="24"/>
              </w:rPr>
              <w:t>При этом услугодатель, должностное лицо, чье решение, действие (бездействие) обжалуются, вправе не направлять жалобу в орган, рассматривающий жалобу, если он в течение 3 (трех) рабочих дней примет благоприятное решение, совершит административное действие, полностью удовлетворяющее требования, указанные в жалобе.</w:t>
            </w:r>
          </w:p>
          <w:p w14:paraId="19B3B25E" w14:textId="3E7890A1" w:rsidR="00BD5A4E" w:rsidRPr="00FA573B" w:rsidRDefault="00BD5A4E" w:rsidP="00BD5A4E">
            <w:pPr>
              <w:ind w:firstLine="59"/>
              <w:rPr>
                <w:rFonts w:ascii="Times New Roman" w:eastAsia="Times New Roman" w:hAnsi="Times New Roman" w:cs="Times New Roman"/>
                <w:bCs/>
                <w:sz w:val="24"/>
                <w:szCs w:val="24"/>
              </w:rPr>
            </w:pPr>
            <w:r w:rsidRPr="00FA573B">
              <w:rPr>
                <w:rFonts w:ascii="Times New Roman" w:eastAsia="Times New Roman" w:hAnsi="Times New Roman" w:cs="Times New Roman"/>
                <w:bCs/>
                <w:sz w:val="24"/>
                <w:szCs w:val="24"/>
              </w:rPr>
              <w:t>Жалоба услугополучателя, поступившая в адрес услугодателя, непосредственно оказывающих государственные услуги, подлежит рассмотрению в соответствии с пунктом 2 статьи 25 Закона в течение 5 (пяти) рабочих дней со дня ее регистрации.</w:t>
            </w:r>
          </w:p>
          <w:p w14:paraId="44B24929" w14:textId="1DCE8948" w:rsidR="00BD5A4E" w:rsidRPr="00701E92" w:rsidRDefault="00BD5A4E" w:rsidP="00BD5A4E">
            <w:pPr>
              <w:spacing w:line="0" w:lineRule="atLeast"/>
              <w:ind w:firstLine="343"/>
              <w:rPr>
                <w:rFonts w:ascii="Times New Roman" w:eastAsia="Times New Roman" w:hAnsi="Times New Roman" w:cs="Times New Roman"/>
                <w:sz w:val="24"/>
                <w:szCs w:val="24"/>
              </w:rPr>
            </w:pPr>
            <w:r w:rsidRPr="00FA573B">
              <w:rPr>
                <w:rFonts w:ascii="Times New Roman" w:eastAsia="Times New Roman" w:hAnsi="Times New Roman" w:cs="Times New Roman"/>
                <w:bCs/>
                <w:sz w:val="24"/>
                <w:szCs w:val="24"/>
              </w:rPr>
              <w:t>Жалоба услугополучателя, поступившая в адрес уполномоченного органа по оценке и контролю за качеством оказания государственных услуг, подлежит рассмотрению в течение 15 (пятнадцати) рабочих дней со дня ее регистрации.</w:t>
            </w:r>
          </w:p>
        </w:tc>
        <w:tc>
          <w:tcPr>
            <w:tcW w:w="2127" w:type="dxa"/>
            <w:gridSpan w:val="2"/>
          </w:tcPr>
          <w:p w14:paraId="219CBE7B" w14:textId="147D61C8" w:rsidR="00BD5A4E" w:rsidRPr="00DA4C4C" w:rsidRDefault="00BD5A4E" w:rsidP="00BD5A4E">
            <w:pPr>
              <w:ind w:firstLine="175"/>
              <w:rPr>
                <w:rFonts w:ascii="Times New Roman" w:hAnsi="Times New Roman" w:cs="Times New Roman"/>
                <w:sz w:val="24"/>
                <w:szCs w:val="24"/>
              </w:rPr>
            </w:pPr>
          </w:p>
          <w:p w14:paraId="63FB0AF7" w14:textId="77777777" w:rsidR="0019403F" w:rsidRDefault="0019403F" w:rsidP="0019403F">
            <w:pPr>
              <w:ind w:firstLine="175"/>
              <w:rPr>
                <w:rFonts w:ascii="Times New Roman" w:hAnsi="Times New Roman" w:cs="Times New Roman"/>
                <w:sz w:val="24"/>
                <w:szCs w:val="24"/>
              </w:rPr>
            </w:pPr>
          </w:p>
          <w:p w14:paraId="0CA86A31" w14:textId="77777777" w:rsidR="0019403F" w:rsidRDefault="0019403F" w:rsidP="0019403F">
            <w:pPr>
              <w:ind w:firstLine="175"/>
              <w:rPr>
                <w:rFonts w:ascii="Times New Roman" w:hAnsi="Times New Roman" w:cs="Times New Roman"/>
                <w:sz w:val="24"/>
                <w:szCs w:val="24"/>
              </w:rPr>
            </w:pPr>
          </w:p>
          <w:p w14:paraId="2E2E8126" w14:textId="77777777" w:rsidR="0019403F" w:rsidRDefault="0019403F" w:rsidP="0019403F">
            <w:pPr>
              <w:ind w:firstLine="175"/>
              <w:rPr>
                <w:rFonts w:ascii="Times New Roman" w:hAnsi="Times New Roman" w:cs="Times New Roman"/>
                <w:sz w:val="24"/>
                <w:szCs w:val="24"/>
              </w:rPr>
            </w:pPr>
          </w:p>
          <w:p w14:paraId="2063E01C" w14:textId="77777777" w:rsidR="0019403F" w:rsidRDefault="0019403F" w:rsidP="0019403F">
            <w:pPr>
              <w:ind w:firstLine="175"/>
              <w:rPr>
                <w:rFonts w:ascii="Times New Roman" w:hAnsi="Times New Roman" w:cs="Times New Roman"/>
                <w:sz w:val="24"/>
                <w:szCs w:val="24"/>
              </w:rPr>
            </w:pPr>
          </w:p>
          <w:p w14:paraId="5A394715" w14:textId="77777777" w:rsidR="0019403F" w:rsidRDefault="0019403F" w:rsidP="0019403F">
            <w:pPr>
              <w:ind w:firstLine="175"/>
              <w:rPr>
                <w:rFonts w:ascii="Times New Roman" w:hAnsi="Times New Roman" w:cs="Times New Roman"/>
                <w:sz w:val="24"/>
                <w:szCs w:val="24"/>
              </w:rPr>
            </w:pPr>
          </w:p>
          <w:p w14:paraId="172788E2" w14:textId="77777777" w:rsidR="0019403F" w:rsidRDefault="0019403F" w:rsidP="0019403F">
            <w:pPr>
              <w:ind w:firstLine="175"/>
              <w:rPr>
                <w:rFonts w:ascii="Times New Roman" w:hAnsi="Times New Roman" w:cs="Times New Roman"/>
                <w:sz w:val="24"/>
                <w:szCs w:val="24"/>
              </w:rPr>
            </w:pPr>
          </w:p>
          <w:p w14:paraId="7B15E9FE" w14:textId="77777777" w:rsidR="0019403F" w:rsidRDefault="0019403F" w:rsidP="0019403F">
            <w:pPr>
              <w:ind w:firstLine="175"/>
              <w:rPr>
                <w:rFonts w:ascii="Times New Roman" w:hAnsi="Times New Roman" w:cs="Times New Roman"/>
                <w:sz w:val="24"/>
                <w:szCs w:val="24"/>
              </w:rPr>
            </w:pPr>
          </w:p>
          <w:p w14:paraId="1A8313C9" w14:textId="77777777" w:rsidR="0019403F" w:rsidRDefault="0019403F" w:rsidP="0019403F">
            <w:pPr>
              <w:ind w:firstLine="175"/>
              <w:rPr>
                <w:rFonts w:ascii="Times New Roman" w:hAnsi="Times New Roman" w:cs="Times New Roman"/>
                <w:sz w:val="24"/>
                <w:szCs w:val="24"/>
              </w:rPr>
            </w:pPr>
          </w:p>
          <w:p w14:paraId="30C2A4AE" w14:textId="77777777" w:rsidR="0019403F" w:rsidRDefault="0019403F" w:rsidP="0019403F">
            <w:pPr>
              <w:ind w:firstLine="175"/>
              <w:rPr>
                <w:rFonts w:ascii="Times New Roman" w:hAnsi="Times New Roman" w:cs="Times New Roman"/>
                <w:sz w:val="24"/>
                <w:szCs w:val="24"/>
              </w:rPr>
            </w:pPr>
          </w:p>
          <w:p w14:paraId="48A58883" w14:textId="77777777" w:rsidR="0019403F" w:rsidRDefault="0019403F" w:rsidP="0019403F">
            <w:pPr>
              <w:ind w:firstLine="175"/>
              <w:rPr>
                <w:rFonts w:ascii="Times New Roman" w:hAnsi="Times New Roman" w:cs="Times New Roman"/>
                <w:sz w:val="24"/>
                <w:szCs w:val="24"/>
              </w:rPr>
            </w:pPr>
          </w:p>
          <w:p w14:paraId="24A1B53D" w14:textId="20F70866" w:rsidR="00701F92" w:rsidRPr="00701F92" w:rsidRDefault="00701F92" w:rsidP="00701F92">
            <w:pPr>
              <w:ind w:firstLine="175"/>
              <w:rPr>
                <w:rFonts w:ascii="Times New Roman" w:hAnsi="Times New Roman" w:cs="Times New Roman"/>
                <w:bCs/>
                <w:sz w:val="24"/>
                <w:szCs w:val="24"/>
              </w:rPr>
            </w:pPr>
            <w:r w:rsidRPr="00701F92">
              <w:rPr>
                <w:rFonts w:ascii="Times New Roman" w:hAnsi="Times New Roman" w:cs="Times New Roman"/>
                <w:bCs/>
                <w:sz w:val="24"/>
                <w:szCs w:val="24"/>
              </w:rPr>
              <w:t>Редакционная правка в соответствии с Налоговым кодексом Республики Казахстан.</w:t>
            </w:r>
          </w:p>
          <w:p w14:paraId="01267731" w14:textId="77042974" w:rsidR="0019403F" w:rsidRDefault="0019403F" w:rsidP="0019403F">
            <w:pPr>
              <w:ind w:firstLine="175"/>
              <w:rPr>
                <w:rFonts w:ascii="Times New Roman" w:hAnsi="Times New Roman" w:cs="Times New Roman"/>
                <w:sz w:val="24"/>
                <w:szCs w:val="24"/>
              </w:rPr>
            </w:pPr>
          </w:p>
          <w:p w14:paraId="4293A9EB" w14:textId="77777777" w:rsidR="00362F08" w:rsidRPr="00362F08" w:rsidRDefault="00362F08" w:rsidP="00362F08">
            <w:pPr>
              <w:ind w:firstLine="175"/>
              <w:rPr>
                <w:rFonts w:ascii="Times New Roman" w:hAnsi="Times New Roman" w:cs="Times New Roman"/>
                <w:sz w:val="24"/>
                <w:szCs w:val="24"/>
              </w:rPr>
            </w:pPr>
            <w:r w:rsidRPr="00362F08">
              <w:rPr>
                <w:rFonts w:ascii="Times New Roman" w:hAnsi="Times New Roman" w:cs="Times New Roman"/>
                <w:sz w:val="24"/>
                <w:szCs w:val="24"/>
              </w:rPr>
              <w:t>Исключается в связи с тем, что данная государственная услуга не оказывается через Государственную корпорацию.</w:t>
            </w:r>
          </w:p>
          <w:p w14:paraId="6FB93756" w14:textId="77777777" w:rsidR="00BD5A4E" w:rsidRDefault="00BD5A4E" w:rsidP="00BD5A4E">
            <w:pPr>
              <w:ind w:firstLine="175"/>
              <w:rPr>
                <w:rFonts w:ascii="Times New Roman" w:hAnsi="Times New Roman" w:cs="Times New Roman"/>
                <w:sz w:val="24"/>
                <w:szCs w:val="24"/>
              </w:rPr>
            </w:pPr>
          </w:p>
          <w:p w14:paraId="1DEAA2C2" w14:textId="77777777" w:rsidR="00701F92" w:rsidRDefault="00701F92" w:rsidP="00BD5A4E">
            <w:pPr>
              <w:ind w:firstLine="175"/>
              <w:rPr>
                <w:rFonts w:ascii="Times New Roman" w:hAnsi="Times New Roman" w:cs="Times New Roman"/>
                <w:sz w:val="24"/>
                <w:szCs w:val="24"/>
              </w:rPr>
            </w:pPr>
          </w:p>
          <w:p w14:paraId="62D47559" w14:textId="77777777" w:rsidR="00701F92" w:rsidRDefault="00701F92" w:rsidP="00BD5A4E">
            <w:pPr>
              <w:ind w:firstLine="175"/>
              <w:rPr>
                <w:rFonts w:ascii="Times New Roman" w:hAnsi="Times New Roman" w:cs="Times New Roman"/>
                <w:sz w:val="24"/>
                <w:szCs w:val="24"/>
              </w:rPr>
            </w:pPr>
          </w:p>
          <w:p w14:paraId="1F18C4B1" w14:textId="77777777" w:rsidR="00701F92" w:rsidRDefault="00701F92" w:rsidP="00BD5A4E">
            <w:pPr>
              <w:ind w:firstLine="175"/>
              <w:rPr>
                <w:rFonts w:ascii="Times New Roman" w:hAnsi="Times New Roman" w:cs="Times New Roman"/>
                <w:sz w:val="24"/>
                <w:szCs w:val="24"/>
              </w:rPr>
            </w:pPr>
          </w:p>
          <w:p w14:paraId="4A977D2E" w14:textId="77777777" w:rsidR="00701F92" w:rsidRDefault="00701F92" w:rsidP="00BD5A4E">
            <w:pPr>
              <w:ind w:firstLine="175"/>
              <w:rPr>
                <w:rFonts w:ascii="Times New Roman" w:hAnsi="Times New Roman" w:cs="Times New Roman"/>
                <w:sz w:val="24"/>
                <w:szCs w:val="24"/>
              </w:rPr>
            </w:pPr>
          </w:p>
          <w:p w14:paraId="5C58EC0D" w14:textId="77777777" w:rsidR="00701F92" w:rsidRDefault="00701F92" w:rsidP="00BD5A4E">
            <w:pPr>
              <w:ind w:firstLine="175"/>
              <w:rPr>
                <w:rFonts w:ascii="Times New Roman" w:hAnsi="Times New Roman" w:cs="Times New Roman"/>
                <w:sz w:val="24"/>
                <w:szCs w:val="24"/>
              </w:rPr>
            </w:pPr>
          </w:p>
          <w:p w14:paraId="32A70DA7" w14:textId="50E5EFAB" w:rsidR="00701F92" w:rsidRDefault="00701F92" w:rsidP="00BD5A4E">
            <w:pPr>
              <w:ind w:firstLine="175"/>
              <w:rPr>
                <w:rFonts w:ascii="Times New Roman" w:hAnsi="Times New Roman" w:cs="Times New Roman"/>
                <w:sz w:val="24"/>
                <w:szCs w:val="24"/>
              </w:rPr>
            </w:pPr>
          </w:p>
          <w:p w14:paraId="5BB55CFB" w14:textId="77777777" w:rsidR="00701F92" w:rsidRDefault="00701F92" w:rsidP="00BD5A4E">
            <w:pPr>
              <w:ind w:firstLine="175"/>
              <w:rPr>
                <w:rFonts w:ascii="Times New Roman" w:hAnsi="Times New Roman" w:cs="Times New Roman"/>
                <w:sz w:val="24"/>
                <w:szCs w:val="24"/>
              </w:rPr>
            </w:pPr>
          </w:p>
          <w:p w14:paraId="66FAE08C" w14:textId="77777777" w:rsidR="00701F92" w:rsidRDefault="00701F92" w:rsidP="00BD5A4E">
            <w:pPr>
              <w:ind w:firstLine="175"/>
              <w:rPr>
                <w:rFonts w:ascii="Times New Roman" w:hAnsi="Times New Roman" w:cs="Times New Roman"/>
                <w:sz w:val="24"/>
                <w:szCs w:val="24"/>
              </w:rPr>
            </w:pPr>
          </w:p>
          <w:p w14:paraId="05056640" w14:textId="77777777" w:rsidR="00701F92" w:rsidRPr="00701F92" w:rsidRDefault="00701F92" w:rsidP="00701F92">
            <w:pPr>
              <w:ind w:firstLine="175"/>
              <w:rPr>
                <w:rFonts w:ascii="Times New Roman" w:hAnsi="Times New Roman" w:cs="Times New Roman"/>
                <w:sz w:val="24"/>
                <w:szCs w:val="24"/>
              </w:rPr>
            </w:pPr>
            <w:r w:rsidRPr="00701F92">
              <w:rPr>
                <w:rFonts w:ascii="Times New Roman" w:hAnsi="Times New Roman" w:cs="Times New Roman"/>
                <w:sz w:val="24"/>
                <w:szCs w:val="24"/>
              </w:rPr>
              <w:t>Исключается в связи с тем, что данная государственная услуга не оказывается через Государственную корпорацию.</w:t>
            </w:r>
          </w:p>
          <w:p w14:paraId="47A3EBFD" w14:textId="3073D68E" w:rsidR="00701F92" w:rsidRPr="004F1319" w:rsidRDefault="00701F92" w:rsidP="00BD5A4E">
            <w:pPr>
              <w:ind w:firstLine="175"/>
              <w:rPr>
                <w:rFonts w:ascii="Times New Roman" w:hAnsi="Times New Roman" w:cs="Times New Roman"/>
                <w:sz w:val="24"/>
                <w:szCs w:val="24"/>
              </w:rPr>
            </w:pPr>
          </w:p>
        </w:tc>
      </w:tr>
      <w:tr w:rsidR="00BD5A4E" w:rsidRPr="004F1319" w14:paraId="1DEF642A" w14:textId="77777777" w:rsidTr="00A201D9">
        <w:trPr>
          <w:trHeight w:val="688"/>
        </w:trPr>
        <w:tc>
          <w:tcPr>
            <w:tcW w:w="703" w:type="dxa"/>
          </w:tcPr>
          <w:p w14:paraId="1F5FEA2F" w14:textId="61E16CD0" w:rsidR="00BD5A4E" w:rsidRDefault="00BD5A4E" w:rsidP="00BD5A4E">
            <w:pPr>
              <w:spacing w:line="0" w:lineRule="atLeast"/>
              <w:ind w:firstLine="22"/>
              <w:jc w:val="center"/>
              <w:rPr>
                <w:rFonts w:ascii="Times New Roman" w:eastAsia="Times New Roman" w:hAnsi="Times New Roman" w:cs="Times New Roman"/>
                <w:spacing w:val="2"/>
                <w:sz w:val="24"/>
                <w:szCs w:val="24"/>
              </w:rPr>
            </w:pPr>
            <w:r>
              <w:rPr>
                <w:rFonts w:ascii="Times New Roman" w:eastAsia="Times New Roman" w:hAnsi="Times New Roman" w:cs="Times New Roman"/>
                <w:spacing w:val="2"/>
                <w:sz w:val="24"/>
                <w:szCs w:val="24"/>
              </w:rPr>
              <w:t>251.</w:t>
            </w:r>
          </w:p>
        </w:tc>
        <w:tc>
          <w:tcPr>
            <w:tcW w:w="2099" w:type="dxa"/>
          </w:tcPr>
          <w:p w14:paraId="3DA7BFA7" w14:textId="7A5A74D0" w:rsidR="00BD5A4E" w:rsidRPr="00701E92" w:rsidRDefault="00BD5A4E" w:rsidP="00BD5A4E">
            <w:pPr>
              <w:spacing w:line="0" w:lineRule="atLeast"/>
              <w:ind w:hanging="25"/>
              <w:jc w:val="center"/>
              <w:rPr>
                <w:rFonts w:ascii="Times New Roman" w:eastAsia="Calibri" w:hAnsi="Times New Roman" w:cs="Times New Roman"/>
                <w:sz w:val="24"/>
                <w:szCs w:val="24"/>
              </w:rPr>
            </w:pPr>
            <w:r w:rsidRPr="00701E92">
              <w:rPr>
                <w:rFonts w:ascii="Times New Roman" w:eastAsia="Calibri" w:hAnsi="Times New Roman" w:cs="Times New Roman"/>
                <w:sz w:val="24"/>
                <w:szCs w:val="24"/>
              </w:rPr>
              <w:t>п</w:t>
            </w:r>
            <w:r>
              <w:rPr>
                <w:rFonts w:ascii="Times New Roman" w:eastAsia="Calibri" w:hAnsi="Times New Roman" w:cs="Times New Roman"/>
                <w:sz w:val="24"/>
                <w:szCs w:val="24"/>
              </w:rPr>
              <w:t>ункт 8</w:t>
            </w:r>
          </w:p>
        </w:tc>
        <w:tc>
          <w:tcPr>
            <w:tcW w:w="4139" w:type="dxa"/>
            <w:tcBorders>
              <w:top w:val="single" w:sz="4" w:space="0" w:color="auto"/>
              <w:left w:val="single" w:sz="4" w:space="0" w:color="auto"/>
              <w:bottom w:val="single" w:sz="4" w:space="0" w:color="auto"/>
              <w:right w:val="single" w:sz="4" w:space="0" w:color="auto"/>
            </w:tcBorders>
          </w:tcPr>
          <w:p w14:paraId="1E6C2A98" w14:textId="77777777" w:rsidR="00BD5A4E" w:rsidRDefault="00BD5A4E" w:rsidP="00BD5A4E">
            <w:pPr>
              <w:spacing w:line="0" w:lineRule="atLeast"/>
              <w:ind w:left="41" w:firstLine="126"/>
              <w:rPr>
                <w:rFonts w:ascii="Times New Roman" w:hAnsi="Times New Roman" w:cs="Times New Roman"/>
                <w:bCs/>
                <w:sz w:val="24"/>
                <w:szCs w:val="24"/>
              </w:rPr>
            </w:pPr>
            <w:r w:rsidRPr="007411E0">
              <w:rPr>
                <w:rFonts w:ascii="Times New Roman" w:hAnsi="Times New Roman" w:cs="Times New Roman"/>
                <w:bCs/>
                <w:sz w:val="24"/>
                <w:szCs w:val="24"/>
              </w:rPr>
              <w:t>8. При несогласии с результатами оказания государственной услуги услугополучатель в соответствии с подпунктом 6) пункта 1 статьи 4 Закона обращается в суд.</w:t>
            </w:r>
          </w:p>
          <w:p w14:paraId="36AACF47" w14:textId="77777777" w:rsidR="00BD5A4E" w:rsidRPr="007411E0" w:rsidRDefault="00BD5A4E" w:rsidP="00BD5A4E">
            <w:pPr>
              <w:spacing w:line="0" w:lineRule="atLeast"/>
              <w:ind w:left="41" w:firstLine="126"/>
              <w:rPr>
                <w:rFonts w:ascii="Times New Roman" w:hAnsi="Times New Roman" w:cs="Times New Roman"/>
                <w:bCs/>
                <w:sz w:val="24"/>
                <w:szCs w:val="24"/>
              </w:rPr>
            </w:pPr>
            <w:r w:rsidRPr="007411E0">
              <w:rPr>
                <w:rFonts w:ascii="Times New Roman" w:hAnsi="Times New Roman" w:cs="Times New Roman"/>
                <w:bCs/>
                <w:sz w:val="24"/>
                <w:szCs w:val="24"/>
              </w:rPr>
              <w:t>Если иное не предусмотрено законом, обращение в суд допускается после обжалования в досудебном порядке. В случае, если законом предусмотрена возможность обращения в суд без необходимости обжалования в вышестоящем органе, административный орган, должностное лицо, административный акт, административное действие (бездействие) которых оспариваются, наряду с отзывом представляют в суд мотивированную позицию руководителя вышестоящего административного органа, должностного лица.</w:t>
            </w:r>
          </w:p>
          <w:p w14:paraId="67703472" w14:textId="7ED72324" w:rsidR="00BD5A4E" w:rsidRPr="00CA05CC" w:rsidRDefault="00BD5A4E" w:rsidP="00BD5A4E">
            <w:pPr>
              <w:spacing w:line="0" w:lineRule="atLeast"/>
              <w:rPr>
                <w:rFonts w:ascii="Times New Roman" w:hAnsi="Times New Roman" w:cs="Times New Roman"/>
                <w:sz w:val="24"/>
                <w:szCs w:val="24"/>
              </w:rPr>
            </w:pPr>
          </w:p>
        </w:tc>
        <w:tc>
          <w:tcPr>
            <w:tcW w:w="4394" w:type="dxa"/>
            <w:tcBorders>
              <w:top w:val="single" w:sz="4" w:space="0" w:color="auto"/>
              <w:left w:val="single" w:sz="4" w:space="0" w:color="auto"/>
              <w:bottom w:val="single" w:sz="4" w:space="0" w:color="auto"/>
              <w:right w:val="single" w:sz="4" w:space="0" w:color="auto"/>
            </w:tcBorders>
          </w:tcPr>
          <w:p w14:paraId="51DEAA43" w14:textId="77777777" w:rsidR="00BD5A4E" w:rsidRDefault="00BD5A4E" w:rsidP="00BD5A4E">
            <w:pPr>
              <w:ind w:firstLine="708"/>
              <w:rPr>
                <w:rFonts w:ascii="Times New Roman" w:eastAsia="Times New Roman" w:hAnsi="Times New Roman" w:cs="Times New Roman"/>
                <w:bCs/>
                <w:sz w:val="24"/>
                <w:szCs w:val="24"/>
              </w:rPr>
            </w:pPr>
            <w:r w:rsidRPr="007411E0">
              <w:rPr>
                <w:rFonts w:ascii="Times New Roman" w:eastAsia="Times New Roman" w:hAnsi="Times New Roman" w:cs="Times New Roman"/>
                <w:bCs/>
                <w:sz w:val="24"/>
                <w:szCs w:val="24"/>
              </w:rPr>
              <w:t>8. При несогласии с результатами оказания государственной услуги услугополучатель в соответствии с подпунктом 6) пункта 1 статьи 4 Закона обращается в суд.</w:t>
            </w:r>
          </w:p>
          <w:p w14:paraId="418563EC" w14:textId="6636B384" w:rsidR="00BD5A4E" w:rsidRPr="002A1E8F" w:rsidRDefault="00BD5A4E" w:rsidP="00BD5A4E">
            <w:pPr>
              <w:spacing w:line="0" w:lineRule="atLeast"/>
              <w:ind w:firstLine="343"/>
              <w:rPr>
                <w:rFonts w:ascii="Times New Roman" w:eastAsia="Times New Roman" w:hAnsi="Times New Roman" w:cs="Times New Roman"/>
                <w:b/>
                <w:sz w:val="24"/>
                <w:szCs w:val="24"/>
              </w:rPr>
            </w:pPr>
            <w:r w:rsidRPr="007411E0">
              <w:rPr>
                <w:rFonts w:ascii="Times New Roman" w:eastAsia="Times New Roman" w:hAnsi="Times New Roman" w:cs="Times New Roman"/>
                <w:bCs/>
                <w:sz w:val="24"/>
                <w:szCs w:val="24"/>
              </w:rPr>
              <w:t>Если иное не предусмотрено законом, обращение в суд допускается после обжалования в досудебном порядке. В случае, если законом предусмотрена возможность обращения в суд без необходимости обжалования в вышестоящем органе, административный орган, должностное лицо, административный акт, административное действие (бездействие) которых оспариваются, наряду с отзывом представляют в суд мотивированную позицию руководителя вышестоящего административного органа, должностного лица.</w:t>
            </w:r>
          </w:p>
        </w:tc>
        <w:tc>
          <w:tcPr>
            <w:tcW w:w="2127" w:type="dxa"/>
            <w:gridSpan w:val="2"/>
          </w:tcPr>
          <w:p w14:paraId="15374286" w14:textId="77777777" w:rsidR="00BD5A4E" w:rsidRPr="00483AB2" w:rsidRDefault="00BD5A4E" w:rsidP="00BD5A4E">
            <w:pPr>
              <w:ind w:firstLine="175"/>
              <w:rPr>
                <w:rFonts w:ascii="Times New Roman" w:hAnsi="Times New Roman" w:cs="Times New Roman"/>
                <w:sz w:val="24"/>
                <w:szCs w:val="24"/>
                <w:lang w:val="en-US"/>
              </w:rPr>
            </w:pPr>
            <w:r w:rsidRPr="00483AB2">
              <w:rPr>
                <w:rFonts w:ascii="Times New Roman" w:hAnsi="Times New Roman" w:cs="Times New Roman"/>
                <w:sz w:val="24"/>
                <w:szCs w:val="24"/>
                <w:lang w:val="en-US"/>
              </w:rPr>
              <w:t>Изменения не вносятся.</w:t>
            </w:r>
          </w:p>
          <w:p w14:paraId="6B1BA0A9" w14:textId="77777777" w:rsidR="00BD5A4E" w:rsidRPr="004F1319" w:rsidRDefault="00BD5A4E" w:rsidP="00BD5A4E">
            <w:pPr>
              <w:ind w:firstLine="175"/>
              <w:rPr>
                <w:rFonts w:ascii="Times New Roman" w:hAnsi="Times New Roman" w:cs="Times New Roman"/>
                <w:sz w:val="24"/>
                <w:szCs w:val="24"/>
              </w:rPr>
            </w:pPr>
          </w:p>
        </w:tc>
      </w:tr>
      <w:tr w:rsidR="00BD5A4E" w:rsidRPr="004F1319" w14:paraId="5E3CC9CF" w14:textId="77777777" w:rsidTr="00A201D9">
        <w:trPr>
          <w:trHeight w:val="688"/>
        </w:trPr>
        <w:tc>
          <w:tcPr>
            <w:tcW w:w="703" w:type="dxa"/>
          </w:tcPr>
          <w:p w14:paraId="03E260F9" w14:textId="1E46879A" w:rsidR="00BD5A4E" w:rsidRPr="004F1319" w:rsidRDefault="00BD5A4E" w:rsidP="00BD5A4E">
            <w:pPr>
              <w:spacing w:line="0" w:lineRule="atLeast"/>
              <w:ind w:firstLine="0"/>
              <w:jc w:val="center"/>
              <w:rPr>
                <w:rFonts w:ascii="Times New Roman" w:eastAsia="Times New Roman" w:hAnsi="Times New Roman" w:cs="Times New Roman"/>
                <w:spacing w:val="2"/>
                <w:sz w:val="24"/>
                <w:szCs w:val="24"/>
                <w:lang w:val="en-US"/>
              </w:rPr>
            </w:pPr>
            <w:r>
              <w:rPr>
                <w:rFonts w:ascii="Times New Roman" w:eastAsia="Times New Roman" w:hAnsi="Times New Roman" w:cs="Times New Roman"/>
                <w:spacing w:val="2"/>
                <w:sz w:val="24"/>
                <w:szCs w:val="24"/>
              </w:rPr>
              <w:t>252.</w:t>
            </w:r>
          </w:p>
        </w:tc>
        <w:tc>
          <w:tcPr>
            <w:tcW w:w="2099" w:type="dxa"/>
          </w:tcPr>
          <w:p w14:paraId="1EAEEF66" w14:textId="77777777" w:rsidR="00BD5A4E" w:rsidRPr="004F1319" w:rsidRDefault="00BD5A4E" w:rsidP="00BD5A4E">
            <w:pPr>
              <w:spacing w:line="0" w:lineRule="atLeast"/>
              <w:ind w:firstLine="0"/>
              <w:jc w:val="center"/>
              <w:rPr>
                <w:rFonts w:ascii="Times New Roman" w:eastAsia="Calibri" w:hAnsi="Times New Roman" w:cs="Times New Roman"/>
                <w:sz w:val="24"/>
                <w:szCs w:val="24"/>
              </w:rPr>
            </w:pPr>
            <w:r w:rsidRPr="004F1319">
              <w:rPr>
                <w:rFonts w:ascii="Times New Roman" w:eastAsia="Calibri" w:hAnsi="Times New Roman" w:cs="Times New Roman"/>
                <w:sz w:val="24"/>
                <w:szCs w:val="24"/>
              </w:rPr>
              <w:t xml:space="preserve">Приложение </w:t>
            </w:r>
            <w:r>
              <w:rPr>
                <w:rFonts w:ascii="Times New Roman" w:eastAsia="Calibri" w:hAnsi="Times New Roman" w:cs="Times New Roman"/>
                <w:sz w:val="24"/>
                <w:szCs w:val="24"/>
              </w:rPr>
              <w:t>1</w:t>
            </w:r>
          </w:p>
        </w:tc>
        <w:tc>
          <w:tcPr>
            <w:tcW w:w="4139" w:type="dxa"/>
          </w:tcPr>
          <w:p w14:paraId="0A1B07F7" w14:textId="77777777" w:rsidR="00BD5A4E" w:rsidRPr="00C3492B" w:rsidRDefault="00BD5A4E" w:rsidP="00BD5A4E">
            <w:pPr>
              <w:spacing w:line="0" w:lineRule="atLeast"/>
              <w:ind w:left="65" w:hanging="65"/>
              <w:jc w:val="center"/>
              <w:rPr>
                <w:rFonts w:ascii="Times New Roman" w:eastAsia="Times New Roman" w:hAnsi="Times New Roman" w:cs="Times New Roman"/>
                <w:sz w:val="24"/>
                <w:szCs w:val="24"/>
              </w:rPr>
            </w:pPr>
            <w:r w:rsidRPr="00C3492B">
              <w:rPr>
                <w:rFonts w:ascii="Times New Roman" w:eastAsia="Times New Roman" w:hAnsi="Times New Roman" w:cs="Times New Roman"/>
                <w:sz w:val="24"/>
                <w:szCs w:val="24"/>
              </w:rPr>
              <w:t>Приложение 1</w:t>
            </w:r>
          </w:p>
          <w:p w14:paraId="4A0D408F" w14:textId="77777777" w:rsidR="00BD5A4E" w:rsidRPr="00C3492B" w:rsidRDefault="00BD5A4E" w:rsidP="00BD5A4E">
            <w:pPr>
              <w:spacing w:line="0" w:lineRule="atLeast"/>
              <w:ind w:left="65" w:hanging="65"/>
              <w:jc w:val="center"/>
              <w:rPr>
                <w:rFonts w:ascii="Times New Roman" w:eastAsia="Times New Roman" w:hAnsi="Times New Roman" w:cs="Times New Roman"/>
                <w:sz w:val="24"/>
                <w:szCs w:val="24"/>
              </w:rPr>
            </w:pPr>
            <w:r w:rsidRPr="00C3492B">
              <w:rPr>
                <w:rFonts w:ascii="Times New Roman" w:eastAsia="Times New Roman" w:hAnsi="Times New Roman" w:cs="Times New Roman"/>
                <w:sz w:val="24"/>
                <w:szCs w:val="24"/>
              </w:rPr>
              <w:t>к Правилам оказания</w:t>
            </w:r>
          </w:p>
          <w:p w14:paraId="79727FC5" w14:textId="77777777" w:rsidR="00BD5A4E" w:rsidRPr="00C3492B" w:rsidRDefault="00BD5A4E" w:rsidP="00BD5A4E">
            <w:pPr>
              <w:spacing w:line="0" w:lineRule="atLeast"/>
              <w:ind w:left="65" w:hanging="65"/>
              <w:jc w:val="center"/>
              <w:rPr>
                <w:rFonts w:ascii="Times New Roman" w:eastAsia="Times New Roman" w:hAnsi="Times New Roman" w:cs="Times New Roman"/>
                <w:sz w:val="24"/>
                <w:szCs w:val="24"/>
              </w:rPr>
            </w:pPr>
            <w:r w:rsidRPr="00C3492B">
              <w:rPr>
                <w:rFonts w:ascii="Times New Roman" w:eastAsia="Times New Roman" w:hAnsi="Times New Roman" w:cs="Times New Roman"/>
                <w:sz w:val="24"/>
                <w:szCs w:val="24"/>
              </w:rPr>
              <w:t>государственной услуги</w:t>
            </w:r>
          </w:p>
          <w:p w14:paraId="389C8FE5" w14:textId="77777777" w:rsidR="00BD5A4E" w:rsidRPr="00C3492B" w:rsidRDefault="00BD5A4E" w:rsidP="00BD5A4E">
            <w:pPr>
              <w:spacing w:line="0" w:lineRule="atLeast"/>
              <w:ind w:left="65" w:hanging="65"/>
              <w:jc w:val="center"/>
              <w:rPr>
                <w:rFonts w:ascii="Times New Roman" w:eastAsia="Times New Roman" w:hAnsi="Times New Roman" w:cs="Times New Roman"/>
                <w:sz w:val="24"/>
                <w:szCs w:val="24"/>
              </w:rPr>
            </w:pPr>
            <w:r w:rsidRPr="00C3492B">
              <w:rPr>
                <w:rFonts w:ascii="Times New Roman" w:eastAsia="Times New Roman" w:hAnsi="Times New Roman" w:cs="Times New Roman"/>
                <w:sz w:val="24"/>
                <w:szCs w:val="24"/>
              </w:rPr>
              <w:t xml:space="preserve"> «Включение в реестр владельцев</w:t>
            </w:r>
          </w:p>
          <w:p w14:paraId="6F8979AC" w14:textId="69490A3F" w:rsidR="00BD5A4E" w:rsidRPr="0029200A" w:rsidRDefault="00BD5A4E" w:rsidP="00BD5A4E">
            <w:pPr>
              <w:spacing w:line="0" w:lineRule="atLeast"/>
              <w:ind w:left="65" w:hanging="65"/>
              <w:jc w:val="center"/>
              <w:rPr>
                <w:rFonts w:ascii="Times New Roman" w:eastAsia="Times New Roman" w:hAnsi="Times New Roman" w:cs="Times New Roman"/>
                <w:sz w:val="24"/>
                <w:szCs w:val="24"/>
              </w:rPr>
            </w:pPr>
            <w:r w:rsidRPr="00C3492B">
              <w:rPr>
                <w:rFonts w:ascii="Times New Roman" w:eastAsia="Times New Roman" w:hAnsi="Times New Roman" w:cs="Times New Roman"/>
                <w:sz w:val="24"/>
                <w:szCs w:val="24"/>
              </w:rPr>
              <w:t>складов хранения собственных товаров»</w:t>
            </w:r>
          </w:p>
          <w:p w14:paraId="080DA4D6" w14:textId="705FBD3D" w:rsidR="00BD5A4E" w:rsidRPr="0029200A" w:rsidRDefault="00BD5A4E" w:rsidP="00BD5A4E">
            <w:pPr>
              <w:spacing w:line="0" w:lineRule="atLeast"/>
              <w:ind w:left="623" w:hanging="142"/>
              <w:jc w:val="center"/>
              <w:rPr>
                <w:rFonts w:ascii="Times New Roman" w:eastAsia="Times New Roman" w:hAnsi="Times New Roman" w:cs="Times New Roman"/>
                <w:sz w:val="24"/>
                <w:szCs w:val="24"/>
              </w:rPr>
            </w:pPr>
          </w:p>
          <w:tbl>
            <w:tblPr>
              <w:tblW w:w="4775" w:type="dxa"/>
              <w:tblInd w:w="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9"/>
              <w:gridCol w:w="1611"/>
              <w:gridCol w:w="50"/>
              <w:gridCol w:w="2031"/>
              <w:gridCol w:w="75"/>
              <w:gridCol w:w="659"/>
              <w:gridCol w:w="50"/>
            </w:tblGrid>
            <w:tr w:rsidR="00BD5A4E" w:rsidRPr="00EF0B93" w14:paraId="29066240" w14:textId="77777777" w:rsidTr="00B1245B">
              <w:trPr>
                <w:gridAfter w:val="2"/>
                <w:wAfter w:w="709" w:type="dxa"/>
                <w:trHeight w:val="30"/>
              </w:trPr>
              <w:tc>
                <w:tcPr>
                  <w:tcW w:w="4066" w:type="dxa"/>
                  <w:gridSpan w:val="5"/>
                  <w:tcMar>
                    <w:top w:w="15" w:type="dxa"/>
                    <w:left w:w="15" w:type="dxa"/>
                    <w:bottom w:w="15" w:type="dxa"/>
                    <w:right w:w="15" w:type="dxa"/>
                  </w:tcMar>
                  <w:vAlign w:val="center"/>
                </w:tcPr>
                <w:p w14:paraId="68A4E6B3" w14:textId="77777777" w:rsidR="00BD5A4E" w:rsidRDefault="00BD5A4E" w:rsidP="00FF000B">
                  <w:pPr>
                    <w:framePr w:hSpace="180" w:wrap="around" w:vAnchor="text" w:hAnchor="text" w:xAlign="center" w:y="1"/>
                    <w:ind w:left="23"/>
                    <w:suppressOverlap/>
                    <w:jc w:val="center"/>
                    <w:rPr>
                      <w:rFonts w:ascii="Times New Roman" w:hAnsi="Times New Roman" w:cs="Times New Roman"/>
                      <w:color w:val="000000"/>
                      <w:sz w:val="24"/>
                      <w:szCs w:val="24"/>
                    </w:rPr>
                  </w:pPr>
                  <w:r w:rsidRPr="00C3492B">
                    <w:rPr>
                      <w:rFonts w:ascii="Times New Roman" w:hAnsi="Times New Roman" w:cs="Times New Roman"/>
                      <w:color w:val="000000"/>
                      <w:sz w:val="24"/>
                      <w:szCs w:val="24"/>
                    </w:rPr>
                    <w:t>Перечень основных требований к оказанию государственной услуги «Включение в реестр владельцев складов хранения собственных товаров»</w:t>
                  </w:r>
                </w:p>
                <w:p w14:paraId="12B36B33" w14:textId="77777777" w:rsidR="00BD5A4E" w:rsidRPr="00A0188B" w:rsidRDefault="00BD5A4E" w:rsidP="00FF000B">
                  <w:pPr>
                    <w:framePr w:hSpace="180" w:wrap="around" w:vAnchor="text" w:hAnchor="text" w:xAlign="center" w:y="1"/>
                    <w:ind w:left="23"/>
                    <w:suppressOverlap/>
                    <w:jc w:val="center"/>
                    <w:rPr>
                      <w:rFonts w:ascii="Times New Roman" w:hAnsi="Times New Roman" w:cs="Times New Roman"/>
                      <w:sz w:val="24"/>
                      <w:szCs w:val="24"/>
                    </w:rPr>
                  </w:pPr>
                  <w:r w:rsidRPr="00A0188B">
                    <w:rPr>
                      <w:rFonts w:ascii="Times New Roman" w:hAnsi="Times New Roman" w:cs="Times New Roman"/>
                      <w:sz w:val="24"/>
                      <w:szCs w:val="24"/>
                    </w:rPr>
                    <w:t>Наименование подвида государственной услуги:</w:t>
                  </w:r>
                </w:p>
                <w:p w14:paraId="08243762" w14:textId="77777777" w:rsidR="00BD5A4E" w:rsidRPr="00A0188B" w:rsidRDefault="00BD5A4E" w:rsidP="00FF000B">
                  <w:pPr>
                    <w:framePr w:hSpace="180" w:wrap="around" w:vAnchor="text" w:hAnchor="text" w:xAlign="center" w:y="1"/>
                    <w:ind w:left="23"/>
                    <w:suppressOverlap/>
                    <w:rPr>
                      <w:rFonts w:ascii="Times New Roman" w:hAnsi="Times New Roman" w:cs="Times New Roman"/>
                      <w:sz w:val="24"/>
                      <w:szCs w:val="24"/>
                    </w:rPr>
                  </w:pPr>
                  <w:r w:rsidRPr="00A0188B">
                    <w:rPr>
                      <w:rFonts w:ascii="Times New Roman" w:hAnsi="Times New Roman" w:cs="Times New Roman"/>
                      <w:sz w:val="24"/>
                      <w:szCs w:val="24"/>
                    </w:rPr>
                    <w:t>1. Приостановление деятельности;</w:t>
                  </w:r>
                </w:p>
                <w:p w14:paraId="706D5263" w14:textId="77777777" w:rsidR="00BD5A4E" w:rsidRPr="00A0188B" w:rsidRDefault="00BD5A4E" w:rsidP="00FF000B">
                  <w:pPr>
                    <w:framePr w:hSpace="180" w:wrap="around" w:vAnchor="text" w:hAnchor="text" w:xAlign="center" w:y="1"/>
                    <w:ind w:left="23"/>
                    <w:suppressOverlap/>
                    <w:rPr>
                      <w:rFonts w:ascii="Times New Roman" w:hAnsi="Times New Roman" w:cs="Times New Roman"/>
                      <w:sz w:val="24"/>
                      <w:szCs w:val="24"/>
                    </w:rPr>
                  </w:pPr>
                  <w:r w:rsidRPr="00A0188B">
                    <w:rPr>
                      <w:rFonts w:ascii="Times New Roman" w:hAnsi="Times New Roman" w:cs="Times New Roman"/>
                      <w:sz w:val="24"/>
                      <w:szCs w:val="24"/>
                    </w:rPr>
                    <w:t>2. Возобновление деятельности;</w:t>
                  </w:r>
                </w:p>
                <w:p w14:paraId="2CFE8B1D" w14:textId="77777777" w:rsidR="00BD5A4E" w:rsidRPr="00A0188B" w:rsidRDefault="00BD5A4E" w:rsidP="00FF000B">
                  <w:pPr>
                    <w:framePr w:hSpace="180" w:wrap="around" w:vAnchor="text" w:hAnchor="text" w:xAlign="center" w:y="1"/>
                    <w:ind w:left="23"/>
                    <w:suppressOverlap/>
                    <w:rPr>
                      <w:rFonts w:ascii="Times New Roman" w:hAnsi="Times New Roman" w:cs="Times New Roman"/>
                      <w:sz w:val="24"/>
                      <w:szCs w:val="24"/>
                    </w:rPr>
                  </w:pPr>
                  <w:r w:rsidRPr="00A0188B">
                    <w:rPr>
                      <w:rFonts w:ascii="Times New Roman" w:hAnsi="Times New Roman" w:cs="Times New Roman"/>
                      <w:sz w:val="24"/>
                      <w:szCs w:val="24"/>
                    </w:rPr>
                    <w:t>3.Исключение из реестра владельцев складов хранения собственных товаров;</w:t>
                  </w:r>
                </w:p>
                <w:p w14:paraId="3318F9F5" w14:textId="77777777" w:rsidR="00BD5A4E" w:rsidRDefault="00BD5A4E" w:rsidP="00FF000B">
                  <w:pPr>
                    <w:framePr w:hSpace="180" w:wrap="around" w:vAnchor="text" w:hAnchor="text" w:xAlign="center" w:y="1"/>
                    <w:ind w:left="23"/>
                    <w:suppressOverlap/>
                    <w:rPr>
                      <w:rFonts w:ascii="Times New Roman" w:hAnsi="Times New Roman" w:cs="Times New Roman"/>
                      <w:sz w:val="24"/>
                      <w:szCs w:val="24"/>
                    </w:rPr>
                  </w:pPr>
                  <w:r w:rsidRPr="00A0188B">
                    <w:rPr>
                      <w:rFonts w:ascii="Times New Roman" w:hAnsi="Times New Roman" w:cs="Times New Roman"/>
                      <w:sz w:val="24"/>
                      <w:szCs w:val="24"/>
                    </w:rPr>
                    <w:t>4. Актуализация (корректировка) сведений о владельцах складов хранения собственных товаров.</w:t>
                  </w:r>
                </w:p>
                <w:p w14:paraId="5F572EA2" w14:textId="77777777" w:rsidR="002F24E0" w:rsidRDefault="002F24E0" w:rsidP="00FF000B">
                  <w:pPr>
                    <w:framePr w:hSpace="180" w:wrap="around" w:vAnchor="text" w:hAnchor="text" w:xAlign="center" w:y="1"/>
                    <w:ind w:left="23"/>
                    <w:suppressOverlap/>
                    <w:rPr>
                      <w:rFonts w:ascii="Times New Roman" w:hAnsi="Times New Roman" w:cs="Times New Roman"/>
                      <w:sz w:val="24"/>
                      <w:szCs w:val="24"/>
                    </w:rPr>
                  </w:pPr>
                </w:p>
                <w:p w14:paraId="0904969B" w14:textId="77777777" w:rsidR="002F24E0" w:rsidRDefault="002F24E0" w:rsidP="00FF000B">
                  <w:pPr>
                    <w:framePr w:hSpace="180" w:wrap="around" w:vAnchor="text" w:hAnchor="text" w:xAlign="center" w:y="1"/>
                    <w:ind w:left="23"/>
                    <w:suppressOverlap/>
                    <w:rPr>
                      <w:rFonts w:ascii="Times New Roman" w:hAnsi="Times New Roman" w:cs="Times New Roman"/>
                      <w:sz w:val="24"/>
                      <w:szCs w:val="24"/>
                    </w:rPr>
                  </w:pPr>
                </w:p>
                <w:p w14:paraId="19C4ABFA" w14:textId="173B6EFE" w:rsidR="002F24E0" w:rsidRPr="00EF0B93" w:rsidRDefault="002F24E0" w:rsidP="00FF000B">
                  <w:pPr>
                    <w:framePr w:hSpace="180" w:wrap="around" w:vAnchor="text" w:hAnchor="text" w:xAlign="center" w:y="1"/>
                    <w:ind w:left="23"/>
                    <w:suppressOverlap/>
                    <w:rPr>
                      <w:rFonts w:ascii="Times New Roman" w:hAnsi="Times New Roman" w:cs="Times New Roman"/>
                      <w:sz w:val="24"/>
                      <w:szCs w:val="24"/>
                    </w:rPr>
                  </w:pPr>
                </w:p>
              </w:tc>
            </w:tr>
            <w:tr w:rsidR="00BD5A4E" w:rsidRPr="004F1319" w14:paraId="2AB842C6" w14:textId="77777777" w:rsidTr="00B1245B">
              <w:tblPrEx>
                <w:tblCellSpacing w:w="0" w:type="auto"/>
                <w:tblBorders>
                  <w:top w:val="single" w:sz="5" w:space="0" w:color="CFCFCF"/>
                  <w:left w:val="single" w:sz="5" w:space="0" w:color="CFCFCF"/>
                  <w:bottom w:val="single" w:sz="5" w:space="0" w:color="CFCFCF"/>
                  <w:right w:val="single" w:sz="5" w:space="0" w:color="CFCFCF"/>
                  <w:insideH w:val="none" w:sz="0" w:space="0" w:color="auto"/>
                  <w:insideV w:val="none" w:sz="0" w:space="0" w:color="auto"/>
                </w:tblBorders>
              </w:tblPrEx>
              <w:trPr>
                <w:trHeight w:val="30"/>
                <w:tblCellSpacing w:w="0" w:type="auto"/>
              </w:trPr>
              <w:tc>
                <w:tcPr>
                  <w:tcW w:w="29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34B19F5D" w14:textId="77777777" w:rsidR="00BD5A4E" w:rsidRPr="004F1319" w:rsidRDefault="00BD5A4E" w:rsidP="00FF000B">
                  <w:pPr>
                    <w:framePr w:hSpace="180" w:wrap="around" w:vAnchor="text" w:hAnchor="text" w:xAlign="center" w:y="1"/>
                    <w:ind w:firstLine="0"/>
                    <w:suppressOverlap/>
                    <w:rPr>
                      <w:rFonts w:ascii="Times New Roman" w:hAnsi="Times New Roman" w:cs="Times New Roman"/>
                      <w:sz w:val="24"/>
                      <w:szCs w:val="24"/>
                    </w:rPr>
                  </w:pPr>
                  <w:r w:rsidRPr="004F1319">
                    <w:rPr>
                      <w:rFonts w:ascii="Times New Roman" w:hAnsi="Times New Roman" w:cs="Times New Roman"/>
                      <w:color w:val="000000"/>
                      <w:sz w:val="24"/>
                      <w:szCs w:val="24"/>
                    </w:rPr>
                    <w:t>1</w:t>
                  </w:r>
                </w:p>
              </w:tc>
              <w:tc>
                <w:tcPr>
                  <w:tcW w:w="1661" w:type="dxa"/>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1D3B7BFE" w14:textId="77777777" w:rsidR="00BD5A4E" w:rsidRPr="004F1319" w:rsidRDefault="00BD5A4E" w:rsidP="00FF000B">
                  <w:pPr>
                    <w:framePr w:hSpace="180" w:wrap="around" w:vAnchor="text" w:hAnchor="text" w:xAlign="center" w:y="1"/>
                    <w:ind w:left="23" w:hanging="23"/>
                    <w:suppressOverlap/>
                    <w:jc w:val="left"/>
                    <w:rPr>
                      <w:rFonts w:ascii="Times New Roman" w:hAnsi="Times New Roman" w:cs="Times New Roman"/>
                      <w:sz w:val="24"/>
                      <w:szCs w:val="24"/>
                    </w:rPr>
                  </w:pPr>
                  <w:r w:rsidRPr="004F1319">
                    <w:rPr>
                      <w:rFonts w:ascii="Times New Roman" w:hAnsi="Times New Roman" w:cs="Times New Roman"/>
                      <w:color w:val="000000"/>
                      <w:sz w:val="24"/>
                      <w:szCs w:val="24"/>
                    </w:rPr>
                    <w:t>Наименование услугодателя</w:t>
                  </w:r>
                </w:p>
              </w:tc>
              <w:tc>
                <w:tcPr>
                  <w:tcW w:w="2815" w:type="dxa"/>
                  <w:gridSpan w:val="4"/>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0E108483" w14:textId="4648A52C" w:rsidR="002F24E0" w:rsidRPr="002F24E0" w:rsidRDefault="00BD5A4E" w:rsidP="00FF000B">
                  <w:pPr>
                    <w:framePr w:hSpace="180" w:wrap="around" w:vAnchor="text" w:hAnchor="text" w:xAlign="center" w:y="1"/>
                    <w:ind w:left="23" w:right="913"/>
                    <w:suppressOverlap/>
                    <w:jc w:val="left"/>
                    <w:rPr>
                      <w:rFonts w:ascii="Times New Roman" w:hAnsi="Times New Roman" w:cs="Times New Roman"/>
                      <w:color w:val="000000"/>
                      <w:sz w:val="24"/>
                      <w:szCs w:val="24"/>
                      <w:lang w:val="kk-KZ"/>
                    </w:rPr>
                  </w:pPr>
                  <w:r w:rsidRPr="004F1319">
                    <w:rPr>
                      <w:rFonts w:ascii="Times New Roman" w:hAnsi="Times New Roman" w:cs="Times New Roman"/>
                      <w:color w:val="000000"/>
                      <w:sz w:val="24"/>
                      <w:szCs w:val="24"/>
                    </w:rPr>
                    <w:t xml:space="preserve">Территориальные органы Комитета государственных доходов Министерства финансов Республики Казахстан по областям, городам </w:t>
                  </w:r>
                  <w:r w:rsidRPr="004861EC">
                    <w:rPr>
                      <w:rFonts w:ascii="Times New Roman" w:hAnsi="Times New Roman" w:cs="Times New Roman"/>
                      <w:color w:val="000000"/>
                      <w:sz w:val="24"/>
                      <w:szCs w:val="24"/>
                    </w:rPr>
                    <w:t>Астан</w:t>
                  </w:r>
                  <w:r w:rsidRPr="004861EC">
                    <w:rPr>
                      <w:rFonts w:ascii="Times New Roman" w:hAnsi="Times New Roman" w:cs="Times New Roman"/>
                      <w:color w:val="000000"/>
                      <w:sz w:val="24"/>
                      <w:szCs w:val="24"/>
                      <w:lang w:val="kk-KZ"/>
                    </w:rPr>
                    <w:t>а</w:t>
                  </w:r>
                  <w:r w:rsidRPr="004861EC">
                    <w:rPr>
                      <w:rFonts w:ascii="Times New Roman" w:hAnsi="Times New Roman" w:cs="Times New Roman"/>
                      <w:color w:val="000000"/>
                      <w:sz w:val="24"/>
                      <w:szCs w:val="24"/>
                    </w:rPr>
                    <w:t>,</w:t>
                  </w:r>
                  <w:r w:rsidRPr="004F1319">
                    <w:rPr>
                      <w:rFonts w:ascii="Times New Roman" w:hAnsi="Times New Roman" w:cs="Times New Roman"/>
                      <w:color w:val="000000"/>
                      <w:sz w:val="24"/>
                      <w:szCs w:val="24"/>
                    </w:rPr>
                    <w:t xml:space="preserve"> Алматы и Шымкент</w:t>
                  </w:r>
                  <w:r w:rsidRPr="004F1319">
                    <w:rPr>
                      <w:rFonts w:ascii="Times New Roman" w:hAnsi="Times New Roman" w:cs="Times New Roman"/>
                      <w:color w:val="000000"/>
                      <w:sz w:val="24"/>
                      <w:szCs w:val="24"/>
                      <w:lang w:val="kk-KZ"/>
                    </w:rPr>
                    <w:t>.</w:t>
                  </w:r>
                </w:p>
              </w:tc>
            </w:tr>
            <w:tr w:rsidR="00BD5A4E" w:rsidRPr="00505F18" w14:paraId="66E68B7E" w14:textId="77777777" w:rsidTr="00B1245B">
              <w:tblPrEx>
                <w:tblCellSpacing w:w="0" w:type="auto"/>
                <w:tblBorders>
                  <w:top w:val="single" w:sz="5" w:space="0" w:color="CFCFCF"/>
                  <w:left w:val="single" w:sz="5" w:space="0" w:color="CFCFCF"/>
                  <w:bottom w:val="single" w:sz="5" w:space="0" w:color="CFCFCF"/>
                  <w:right w:val="single" w:sz="5" w:space="0" w:color="CFCFCF"/>
                  <w:insideH w:val="none" w:sz="0" w:space="0" w:color="auto"/>
                  <w:insideV w:val="none" w:sz="0" w:space="0" w:color="auto"/>
                </w:tblBorders>
              </w:tblPrEx>
              <w:trPr>
                <w:trHeight w:val="30"/>
                <w:tblCellSpacing w:w="0" w:type="auto"/>
              </w:trPr>
              <w:tc>
                <w:tcPr>
                  <w:tcW w:w="29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79E66DB5" w14:textId="77777777" w:rsidR="00BD5A4E" w:rsidRPr="004F1319" w:rsidRDefault="00BD5A4E" w:rsidP="00FF000B">
                  <w:pPr>
                    <w:framePr w:hSpace="180" w:wrap="around" w:vAnchor="text" w:hAnchor="text" w:xAlign="center" w:y="1"/>
                    <w:ind w:firstLine="0"/>
                    <w:suppressOverlap/>
                    <w:rPr>
                      <w:rFonts w:ascii="Times New Roman" w:hAnsi="Times New Roman" w:cs="Times New Roman"/>
                      <w:sz w:val="24"/>
                      <w:szCs w:val="24"/>
                    </w:rPr>
                  </w:pPr>
                  <w:r w:rsidRPr="004F1319">
                    <w:rPr>
                      <w:rFonts w:ascii="Times New Roman" w:hAnsi="Times New Roman" w:cs="Times New Roman"/>
                      <w:color w:val="000000"/>
                      <w:sz w:val="24"/>
                      <w:szCs w:val="24"/>
                    </w:rPr>
                    <w:t>2</w:t>
                  </w:r>
                </w:p>
              </w:tc>
              <w:tc>
                <w:tcPr>
                  <w:tcW w:w="1661" w:type="dxa"/>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180BB969" w14:textId="77777777" w:rsidR="00BD5A4E" w:rsidRPr="004F1319" w:rsidRDefault="00BD5A4E" w:rsidP="00FF000B">
                  <w:pPr>
                    <w:framePr w:hSpace="180" w:wrap="around" w:vAnchor="text" w:hAnchor="text" w:xAlign="center" w:y="1"/>
                    <w:ind w:left="23"/>
                    <w:suppressOverlap/>
                    <w:rPr>
                      <w:rFonts w:ascii="Times New Roman" w:hAnsi="Times New Roman" w:cs="Times New Roman"/>
                      <w:sz w:val="24"/>
                      <w:szCs w:val="24"/>
                    </w:rPr>
                  </w:pPr>
                  <w:r w:rsidRPr="004F1319">
                    <w:rPr>
                      <w:rFonts w:ascii="Times New Roman" w:hAnsi="Times New Roman" w:cs="Times New Roman"/>
                      <w:color w:val="000000"/>
                      <w:sz w:val="24"/>
                      <w:szCs w:val="24"/>
                    </w:rPr>
                    <w:t>Способы предоставления государственной услуги</w:t>
                  </w:r>
                </w:p>
              </w:tc>
              <w:tc>
                <w:tcPr>
                  <w:tcW w:w="2815" w:type="dxa"/>
                  <w:gridSpan w:val="4"/>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0D089E86" w14:textId="77777777" w:rsidR="00BD5A4E" w:rsidRPr="001319B7" w:rsidRDefault="00BD5A4E" w:rsidP="00FF000B">
                  <w:pPr>
                    <w:framePr w:hSpace="180" w:wrap="around" w:vAnchor="text" w:hAnchor="text" w:xAlign="center" w:y="1"/>
                    <w:tabs>
                      <w:tab w:val="left" w:pos="2232"/>
                    </w:tabs>
                    <w:ind w:right="913" w:firstLine="106"/>
                    <w:suppressOverlap/>
                    <w:jc w:val="left"/>
                    <w:rPr>
                      <w:rFonts w:ascii="Times New Roman" w:hAnsi="Times New Roman" w:cs="Times New Roman"/>
                      <w:color w:val="000000"/>
                      <w:sz w:val="24"/>
                      <w:szCs w:val="24"/>
                    </w:rPr>
                  </w:pPr>
                  <w:r w:rsidRPr="001319B7">
                    <w:rPr>
                      <w:rFonts w:ascii="Times New Roman" w:hAnsi="Times New Roman" w:cs="Times New Roman"/>
                      <w:color w:val="000000"/>
                      <w:sz w:val="24"/>
                      <w:szCs w:val="24"/>
                    </w:rPr>
                    <w:t>1) посредством веб-портала «</w:t>
                  </w:r>
                  <w:r w:rsidRPr="000E424B">
                    <w:rPr>
                      <w:rFonts w:ascii="Times New Roman" w:hAnsi="Times New Roman" w:cs="Times New Roman"/>
                      <w:b/>
                      <w:color w:val="000000"/>
                      <w:sz w:val="24"/>
                      <w:szCs w:val="24"/>
                    </w:rPr>
                    <w:t>электронного</w:t>
                  </w:r>
                  <w:r w:rsidRPr="001319B7">
                    <w:rPr>
                      <w:rFonts w:ascii="Times New Roman" w:hAnsi="Times New Roman" w:cs="Times New Roman"/>
                      <w:color w:val="000000"/>
                      <w:sz w:val="24"/>
                      <w:szCs w:val="24"/>
                    </w:rPr>
                    <w:t xml:space="preserve"> правительства»: www.egov.kz (далее – портал);</w:t>
                  </w:r>
                </w:p>
                <w:p w14:paraId="3C0A0174" w14:textId="1EB6319B" w:rsidR="00BD5A4E" w:rsidRPr="00505F18" w:rsidRDefault="00BD5A4E" w:rsidP="00FF000B">
                  <w:pPr>
                    <w:framePr w:hSpace="180" w:wrap="around" w:vAnchor="text" w:hAnchor="text" w:xAlign="center" w:y="1"/>
                    <w:tabs>
                      <w:tab w:val="left" w:pos="2232"/>
                    </w:tabs>
                    <w:ind w:right="913" w:firstLine="106"/>
                    <w:suppressOverlap/>
                    <w:jc w:val="left"/>
                    <w:rPr>
                      <w:rFonts w:ascii="Times New Roman" w:hAnsi="Times New Roman" w:cs="Times New Roman"/>
                      <w:b/>
                      <w:color w:val="000000"/>
                      <w:sz w:val="24"/>
                      <w:szCs w:val="24"/>
                    </w:rPr>
                  </w:pPr>
                  <w:r w:rsidRPr="001319B7">
                    <w:rPr>
                      <w:rFonts w:ascii="Times New Roman" w:hAnsi="Times New Roman" w:cs="Times New Roman"/>
                      <w:color w:val="000000"/>
                      <w:sz w:val="24"/>
                      <w:szCs w:val="24"/>
                    </w:rPr>
                    <w:t xml:space="preserve">2)   посредством </w:t>
                  </w:r>
                  <w:r w:rsidRPr="00BA4EB0">
                    <w:rPr>
                      <w:rFonts w:ascii="Times New Roman" w:hAnsi="Times New Roman" w:cs="Times New Roman"/>
                      <w:b/>
                      <w:color w:val="000000"/>
                      <w:sz w:val="24"/>
                      <w:szCs w:val="24"/>
                    </w:rPr>
                    <w:t>объектов информатизации</w:t>
                  </w:r>
                  <w:r w:rsidRPr="001319B7">
                    <w:rPr>
                      <w:rFonts w:ascii="Times New Roman" w:hAnsi="Times New Roman" w:cs="Times New Roman"/>
                      <w:color w:val="000000"/>
                      <w:sz w:val="24"/>
                      <w:szCs w:val="24"/>
                    </w:rPr>
                    <w:t xml:space="preserve">, </w:t>
                  </w:r>
                  <w:r w:rsidRPr="00626C77">
                    <w:rPr>
                      <w:rFonts w:ascii="Times New Roman" w:hAnsi="Times New Roman" w:cs="Times New Roman"/>
                      <w:b/>
                      <w:color w:val="000000"/>
                      <w:sz w:val="24"/>
                      <w:szCs w:val="24"/>
                    </w:rPr>
                    <w:t>информационной</w:t>
                  </w:r>
                  <w:r w:rsidRPr="001319B7">
                    <w:rPr>
                      <w:rFonts w:ascii="Times New Roman" w:hAnsi="Times New Roman" w:cs="Times New Roman"/>
                      <w:color w:val="000000"/>
                      <w:sz w:val="24"/>
                      <w:szCs w:val="24"/>
                    </w:rPr>
                    <w:t xml:space="preserve"> системы «KEDEN»  www.keden.kgd.gov.kz (далее – ИС «KEDEN»).</w:t>
                  </w:r>
                </w:p>
              </w:tc>
            </w:tr>
            <w:tr w:rsidR="00BD5A4E" w:rsidRPr="004F1319" w14:paraId="07A5C703" w14:textId="77777777" w:rsidTr="00B1245B">
              <w:tblPrEx>
                <w:tblCellSpacing w:w="0" w:type="auto"/>
                <w:tblBorders>
                  <w:top w:val="single" w:sz="5" w:space="0" w:color="CFCFCF"/>
                  <w:left w:val="single" w:sz="5" w:space="0" w:color="CFCFCF"/>
                  <w:bottom w:val="single" w:sz="5" w:space="0" w:color="CFCFCF"/>
                  <w:right w:val="single" w:sz="5" w:space="0" w:color="CFCFCF"/>
                  <w:insideH w:val="none" w:sz="0" w:space="0" w:color="auto"/>
                  <w:insideV w:val="none" w:sz="0" w:space="0" w:color="auto"/>
                </w:tblBorders>
              </w:tblPrEx>
              <w:trPr>
                <w:trHeight w:val="30"/>
                <w:tblCellSpacing w:w="0" w:type="auto"/>
              </w:trPr>
              <w:tc>
                <w:tcPr>
                  <w:tcW w:w="29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35823E23" w14:textId="77777777" w:rsidR="00BD5A4E" w:rsidRPr="004F1319" w:rsidRDefault="00BD5A4E" w:rsidP="00FF000B">
                  <w:pPr>
                    <w:framePr w:hSpace="180" w:wrap="around" w:vAnchor="text" w:hAnchor="text" w:xAlign="center" w:y="1"/>
                    <w:ind w:firstLine="0"/>
                    <w:suppressOverlap/>
                    <w:rPr>
                      <w:rFonts w:ascii="Times New Roman" w:hAnsi="Times New Roman" w:cs="Times New Roman"/>
                      <w:sz w:val="24"/>
                      <w:szCs w:val="24"/>
                    </w:rPr>
                  </w:pPr>
                  <w:r w:rsidRPr="004F1319">
                    <w:rPr>
                      <w:rFonts w:ascii="Times New Roman" w:hAnsi="Times New Roman" w:cs="Times New Roman"/>
                      <w:color w:val="000000"/>
                      <w:sz w:val="24"/>
                      <w:szCs w:val="24"/>
                    </w:rPr>
                    <w:t>3</w:t>
                  </w:r>
                </w:p>
              </w:tc>
              <w:tc>
                <w:tcPr>
                  <w:tcW w:w="1661" w:type="dxa"/>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609684A1" w14:textId="77777777" w:rsidR="00BD5A4E" w:rsidRPr="004F1319" w:rsidRDefault="00BD5A4E" w:rsidP="00FF000B">
                  <w:pPr>
                    <w:framePr w:hSpace="180" w:wrap="around" w:vAnchor="text" w:hAnchor="text" w:xAlign="center" w:y="1"/>
                    <w:ind w:left="23"/>
                    <w:suppressOverlap/>
                    <w:rPr>
                      <w:rFonts w:ascii="Times New Roman" w:hAnsi="Times New Roman" w:cs="Times New Roman"/>
                      <w:sz w:val="24"/>
                      <w:szCs w:val="24"/>
                    </w:rPr>
                  </w:pPr>
                  <w:r w:rsidRPr="004F1319">
                    <w:rPr>
                      <w:rFonts w:ascii="Times New Roman" w:hAnsi="Times New Roman" w:cs="Times New Roman"/>
                      <w:color w:val="000000"/>
                      <w:sz w:val="24"/>
                      <w:szCs w:val="24"/>
                    </w:rPr>
                    <w:t>Сроки оказания государственной услуги</w:t>
                  </w:r>
                </w:p>
              </w:tc>
              <w:tc>
                <w:tcPr>
                  <w:tcW w:w="2815" w:type="dxa"/>
                  <w:gridSpan w:val="4"/>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551F195C" w14:textId="77777777" w:rsidR="00BD5A4E" w:rsidRPr="001319B7" w:rsidRDefault="00BD5A4E" w:rsidP="00FF000B">
                  <w:pPr>
                    <w:framePr w:hSpace="180" w:wrap="around" w:vAnchor="text" w:hAnchor="text" w:xAlign="center" w:y="1"/>
                    <w:tabs>
                      <w:tab w:val="left" w:pos="1669"/>
                    </w:tabs>
                    <w:spacing w:line="240" w:lineRule="auto"/>
                    <w:ind w:left="30" w:right="771" w:firstLine="0"/>
                    <w:suppressOverlap/>
                    <w:jc w:val="left"/>
                    <w:rPr>
                      <w:rFonts w:ascii="Times New Roman" w:hAnsi="Times New Roman" w:cs="Times New Roman"/>
                      <w:color w:val="000000"/>
                      <w:sz w:val="24"/>
                      <w:szCs w:val="24"/>
                    </w:rPr>
                  </w:pPr>
                  <w:r w:rsidRPr="001319B7">
                    <w:rPr>
                      <w:rFonts w:ascii="Times New Roman" w:hAnsi="Times New Roman" w:cs="Times New Roman"/>
                      <w:color w:val="000000"/>
                      <w:sz w:val="24"/>
                      <w:szCs w:val="24"/>
                    </w:rPr>
                    <w:t xml:space="preserve">1) </w:t>
                  </w:r>
                  <w:r w:rsidRPr="001319B7">
                    <w:rPr>
                      <w:rFonts w:ascii="Times New Roman" w:hAnsi="Times New Roman" w:cs="Times New Roman"/>
                      <w:color w:val="000000" w:themeColor="text1"/>
                      <w:sz w:val="24"/>
                      <w:szCs w:val="24"/>
                    </w:rPr>
                    <w:t>в</w:t>
                  </w:r>
                  <w:r w:rsidRPr="001319B7">
                    <w:rPr>
                      <w:rFonts w:ascii="Times New Roman" w:hAnsi="Times New Roman" w:cs="Times New Roman"/>
                      <w:color w:val="000000"/>
                      <w:sz w:val="24"/>
                      <w:szCs w:val="24"/>
                    </w:rPr>
                    <w:t xml:space="preserve">ключение в реестр </w:t>
                  </w:r>
                  <w:r w:rsidRPr="001319B7">
                    <w:rPr>
                      <w:rFonts w:ascii="Times New Roman" w:hAnsi="Times New Roman" w:cs="Times New Roman"/>
                      <w:sz w:val="24"/>
                      <w:szCs w:val="24"/>
                    </w:rPr>
                    <w:t xml:space="preserve">владельцев </w:t>
                  </w:r>
                  <w:r w:rsidRPr="001319B7">
                    <w:rPr>
                      <w:rFonts w:ascii="Times New Roman" w:hAnsi="Times New Roman" w:cs="Times New Roman"/>
                      <w:color w:val="000000"/>
                      <w:sz w:val="24"/>
                      <w:szCs w:val="24"/>
                    </w:rPr>
                    <w:t>складов хранения собственных товаров либо отказ в оказании государственной услуги в случаях и по основаниям, указанным в пункте 9 настоящего Перечня – в течение 10 (десяти) рабочих дней со дня регистрации заявления;</w:t>
                  </w:r>
                </w:p>
                <w:p w14:paraId="251CBBB6" w14:textId="77777777" w:rsidR="00BD5A4E" w:rsidRPr="001319B7" w:rsidRDefault="00BD5A4E" w:rsidP="00FF000B">
                  <w:pPr>
                    <w:framePr w:hSpace="180" w:wrap="around" w:vAnchor="text" w:hAnchor="text" w:xAlign="center" w:y="1"/>
                    <w:tabs>
                      <w:tab w:val="left" w:pos="1669"/>
                    </w:tabs>
                    <w:spacing w:line="240" w:lineRule="auto"/>
                    <w:ind w:left="30" w:right="771" w:firstLine="0"/>
                    <w:suppressOverlap/>
                    <w:jc w:val="left"/>
                    <w:rPr>
                      <w:rFonts w:ascii="Times New Roman" w:hAnsi="Times New Roman" w:cs="Times New Roman"/>
                      <w:color w:val="000000"/>
                      <w:sz w:val="24"/>
                      <w:szCs w:val="24"/>
                    </w:rPr>
                  </w:pPr>
                  <w:r w:rsidRPr="001319B7">
                    <w:rPr>
                      <w:rFonts w:ascii="Times New Roman" w:hAnsi="Times New Roman" w:cs="Times New Roman"/>
                      <w:color w:val="000000"/>
                      <w:sz w:val="24"/>
                      <w:szCs w:val="24"/>
                    </w:rPr>
                    <w:t xml:space="preserve"> 2) приостановление деятельности – в течение 3 (трёх) рабочих дней;</w:t>
                  </w:r>
                </w:p>
                <w:p w14:paraId="5A59EE10" w14:textId="77777777" w:rsidR="00BD5A4E" w:rsidRPr="001319B7" w:rsidRDefault="00BD5A4E" w:rsidP="00FF000B">
                  <w:pPr>
                    <w:framePr w:hSpace="180" w:wrap="around" w:vAnchor="text" w:hAnchor="text" w:xAlign="center" w:y="1"/>
                    <w:tabs>
                      <w:tab w:val="left" w:pos="1669"/>
                    </w:tabs>
                    <w:spacing w:line="240" w:lineRule="auto"/>
                    <w:ind w:left="30" w:right="771" w:firstLine="0"/>
                    <w:suppressOverlap/>
                    <w:jc w:val="left"/>
                    <w:rPr>
                      <w:rFonts w:ascii="Times New Roman" w:hAnsi="Times New Roman" w:cs="Times New Roman"/>
                      <w:color w:val="000000" w:themeColor="text1"/>
                      <w:sz w:val="24"/>
                      <w:szCs w:val="24"/>
                    </w:rPr>
                  </w:pPr>
                  <w:r w:rsidRPr="001319B7">
                    <w:rPr>
                      <w:rFonts w:ascii="Times New Roman" w:hAnsi="Times New Roman" w:cs="Times New Roman"/>
                      <w:color w:val="000000"/>
                      <w:sz w:val="24"/>
                      <w:szCs w:val="24"/>
                    </w:rPr>
                    <w:t xml:space="preserve"> 3) возобновление деятельности – в течение 3 (трёх) </w:t>
                  </w:r>
                  <w:r w:rsidRPr="001319B7">
                    <w:rPr>
                      <w:rFonts w:ascii="Times New Roman" w:hAnsi="Times New Roman" w:cs="Times New Roman"/>
                      <w:color w:val="000000" w:themeColor="text1"/>
                      <w:sz w:val="24"/>
                      <w:szCs w:val="24"/>
                    </w:rPr>
                    <w:t>рабочих дней;</w:t>
                  </w:r>
                </w:p>
                <w:p w14:paraId="470EB773" w14:textId="77777777" w:rsidR="00BD5A4E" w:rsidRPr="001319B7" w:rsidRDefault="00BD5A4E" w:rsidP="00FF000B">
                  <w:pPr>
                    <w:framePr w:hSpace="180" w:wrap="around" w:vAnchor="text" w:hAnchor="text" w:xAlign="center" w:y="1"/>
                    <w:tabs>
                      <w:tab w:val="left" w:pos="1669"/>
                    </w:tabs>
                    <w:spacing w:line="240" w:lineRule="auto"/>
                    <w:ind w:left="30" w:right="771" w:firstLine="0"/>
                    <w:suppressOverlap/>
                    <w:jc w:val="left"/>
                    <w:rPr>
                      <w:rFonts w:ascii="Times New Roman" w:hAnsi="Times New Roman" w:cs="Times New Roman"/>
                      <w:color w:val="000000" w:themeColor="text1"/>
                      <w:sz w:val="24"/>
                      <w:szCs w:val="24"/>
                    </w:rPr>
                  </w:pPr>
                  <w:r w:rsidRPr="001319B7">
                    <w:rPr>
                      <w:rFonts w:ascii="Times New Roman" w:hAnsi="Times New Roman" w:cs="Times New Roman"/>
                      <w:color w:val="000000"/>
                      <w:sz w:val="24"/>
                      <w:szCs w:val="24"/>
                    </w:rPr>
                    <w:t xml:space="preserve"> 4) исключение из реестра владельцев складов хранения собственных товаров</w:t>
                  </w:r>
                  <w:r w:rsidRPr="001319B7">
                    <w:rPr>
                      <w:rFonts w:ascii="Times New Roman" w:hAnsi="Times New Roman" w:cs="Times New Roman"/>
                      <w:sz w:val="24"/>
                      <w:szCs w:val="24"/>
                    </w:rPr>
                    <w:t xml:space="preserve"> </w:t>
                  </w:r>
                  <w:r w:rsidRPr="001319B7">
                    <w:rPr>
                      <w:rFonts w:ascii="Times New Roman" w:hAnsi="Times New Roman" w:cs="Times New Roman"/>
                      <w:color w:val="000000"/>
                      <w:sz w:val="24"/>
                      <w:szCs w:val="24"/>
                    </w:rPr>
                    <w:t xml:space="preserve">торговли в течение 3 (трёх) рабочих </w:t>
                  </w:r>
                  <w:r w:rsidRPr="001319B7">
                    <w:rPr>
                      <w:rFonts w:ascii="Times New Roman" w:hAnsi="Times New Roman" w:cs="Times New Roman"/>
                      <w:color w:val="000000" w:themeColor="text1"/>
                      <w:sz w:val="24"/>
                      <w:szCs w:val="24"/>
                    </w:rPr>
                    <w:t>дней;</w:t>
                  </w:r>
                </w:p>
                <w:p w14:paraId="5E2921A8" w14:textId="77777777" w:rsidR="00BD5A4E" w:rsidRDefault="00BD5A4E" w:rsidP="00FF000B">
                  <w:pPr>
                    <w:framePr w:hSpace="180" w:wrap="around" w:vAnchor="text" w:hAnchor="text" w:xAlign="center" w:y="1"/>
                    <w:ind w:left="30" w:right="771" w:firstLine="0"/>
                    <w:suppressOverlap/>
                    <w:jc w:val="left"/>
                    <w:rPr>
                      <w:rFonts w:ascii="Times New Roman" w:hAnsi="Times New Roman" w:cs="Times New Roman"/>
                      <w:color w:val="000000"/>
                      <w:sz w:val="24"/>
                      <w:szCs w:val="24"/>
                    </w:rPr>
                  </w:pPr>
                  <w:r w:rsidRPr="001319B7">
                    <w:rPr>
                      <w:rFonts w:ascii="Times New Roman" w:hAnsi="Times New Roman" w:cs="Times New Roman"/>
                      <w:color w:val="000000"/>
                      <w:sz w:val="24"/>
                      <w:szCs w:val="24"/>
                    </w:rPr>
                    <w:t xml:space="preserve"> 5) </w:t>
                  </w:r>
                  <w:r w:rsidRPr="001319B7">
                    <w:rPr>
                      <w:rFonts w:ascii="Times New Roman" w:hAnsi="Times New Roman" w:cs="Times New Roman"/>
                      <w:sz w:val="24"/>
                      <w:szCs w:val="24"/>
                    </w:rPr>
                    <w:t xml:space="preserve"> </w:t>
                  </w:r>
                  <w:r w:rsidRPr="001319B7">
                    <w:rPr>
                      <w:rFonts w:ascii="Times New Roman" w:hAnsi="Times New Roman" w:cs="Times New Roman"/>
                      <w:color w:val="000000"/>
                      <w:sz w:val="24"/>
                      <w:szCs w:val="24"/>
                    </w:rPr>
                    <w:t xml:space="preserve">актуализация (корректировка) сведений о владельцах складов хранения собственных товаров – в течение 3 (трёх) рабочих </w:t>
                  </w:r>
                  <w:r w:rsidRPr="001319B7">
                    <w:rPr>
                      <w:rFonts w:ascii="Times New Roman" w:hAnsi="Times New Roman" w:cs="Times New Roman"/>
                      <w:color w:val="000000" w:themeColor="text1"/>
                      <w:sz w:val="24"/>
                      <w:szCs w:val="24"/>
                    </w:rPr>
                    <w:t>дней –</w:t>
                  </w:r>
                  <w:r w:rsidRPr="001319B7">
                    <w:rPr>
                      <w:rFonts w:ascii="Times New Roman" w:hAnsi="Times New Roman" w:cs="Times New Roman"/>
                      <w:color w:val="FF0000"/>
                      <w:sz w:val="24"/>
                      <w:szCs w:val="24"/>
                    </w:rPr>
                    <w:t xml:space="preserve"> </w:t>
                  </w:r>
                  <w:r w:rsidRPr="001319B7">
                    <w:rPr>
                      <w:rFonts w:ascii="Times New Roman" w:hAnsi="Times New Roman" w:cs="Times New Roman"/>
                      <w:color w:val="000000"/>
                      <w:sz w:val="24"/>
                      <w:szCs w:val="24"/>
                    </w:rPr>
                    <w:t xml:space="preserve">в течение 3 (трёх) рабочих дней. </w:t>
                  </w:r>
                </w:p>
                <w:p w14:paraId="14E0DAE6" w14:textId="77777777" w:rsidR="002F24E0" w:rsidRDefault="002F24E0" w:rsidP="00FF000B">
                  <w:pPr>
                    <w:framePr w:hSpace="180" w:wrap="around" w:vAnchor="text" w:hAnchor="text" w:xAlign="center" w:y="1"/>
                    <w:ind w:left="30" w:right="771" w:firstLine="0"/>
                    <w:suppressOverlap/>
                    <w:jc w:val="left"/>
                    <w:rPr>
                      <w:rFonts w:ascii="Times New Roman" w:hAnsi="Times New Roman" w:cs="Times New Roman"/>
                      <w:color w:val="000000"/>
                      <w:sz w:val="24"/>
                      <w:szCs w:val="24"/>
                    </w:rPr>
                  </w:pPr>
                </w:p>
                <w:p w14:paraId="5EBE13CA" w14:textId="77777777" w:rsidR="002F24E0" w:rsidRDefault="002F24E0" w:rsidP="00FF000B">
                  <w:pPr>
                    <w:framePr w:hSpace="180" w:wrap="around" w:vAnchor="text" w:hAnchor="text" w:xAlign="center" w:y="1"/>
                    <w:ind w:left="30" w:right="771" w:firstLine="0"/>
                    <w:suppressOverlap/>
                    <w:jc w:val="left"/>
                    <w:rPr>
                      <w:rFonts w:ascii="Times New Roman" w:hAnsi="Times New Roman" w:cs="Times New Roman"/>
                      <w:color w:val="000000"/>
                      <w:sz w:val="24"/>
                      <w:szCs w:val="24"/>
                    </w:rPr>
                  </w:pPr>
                </w:p>
                <w:p w14:paraId="024762CB" w14:textId="45440D46" w:rsidR="002F24E0" w:rsidRPr="001319B7" w:rsidRDefault="002F24E0" w:rsidP="00FF000B">
                  <w:pPr>
                    <w:framePr w:hSpace="180" w:wrap="around" w:vAnchor="text" w:hAnchor="text" w:xAlign="center" w:y="1"/>
                    <w:ind w:left="30" w:right="771" w:firstLine="0"/>
                    <w:suppressOverlap/>
                    <w:jc w:val="left"/>
                  </w:pPr>
                </w:p>
              </w:tc>
            </w:tr>
            <w:tr w:rsidR="00BD5A4E" w:rsidRPr="004F1319" w14:paraId="1C0E1C1E" w14:textId="77777777" w:rsidTr="00B1245B">
              <w:tblPrEx>
                <w:tblCellSpacing w:w="0" w:type="auto"/>
                <w:tblBorders>
                  <w:top w:val="single" w:sz="5" w:space="0" w:color="CFCFCF"/>
                  <w:left w:val="single" w:sz="5" w:space="0" w:color="CFCFCF"/>
                  <w:bottom w:val="single" w:sz="5" w:space="0" w:color="CFCFCF"/>
                  <w:right w:val="single" w:sz="5" w:space="0" w:color="CFCFCF"/>
                  <w:insideH w:val="none" w:sz="0" w:space="0" w:color="auto"/>
                  <w:insideV w:val="none" w:sz="0" w:space="0" w:color="auto"/>
                </w:tblBorders>
              </w:tblPrEx>
              <w:trPr>
                <w:gridAfter w:val="3"/>
                <w:wAfter w:w="784" w:type="dxa"/>
                <w:trHeight w:val="30"/>
                <w:tblCellSpacing w:w="0" w:type="auto"/>
              </w:trPr>
              <w:tc>
                <w:tcPr>
                  <w:tcW w:w="29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7DD07995" w14:textId="77777777" w:rsidR="00BD5A4E" w:rsidRPr="004F1319" w:rsidRDefault="00BD5A4E" w:rsidP="00FF000B">
                  <w:pPr>
                    <w:framePr w:hSpace="180" w:wrap="around" w:vAnchor="text" w:hAnchor="text" w:xAlign="center" w:y="1"/>
                    <w:ind w:firstLine="0"/>
                    <w:suppressOverlap/>
                    <w:rPr>
                      <w:rFonts w:ascii="Times New Roman" w:hAnsi="Times New Roman" w:cs="Times New Roman"/>
                      <w:sz w:val="24"/>
                      <w:szCs w:val="24"/>
                    </w:rPr>
                  </w:pPr>
                  <w:r w:rsidRPr="004F1319">
                    <w:rPr>
                      <w:rFonts w:ascii="Times New Roman" w:hAnsi="Times New Roman" w:cs="Times New Roman"/>
                      <w:color w:val="000000"/>
                      <w:sz w:val="24"/>
                      <w:szCs w:val="24"/>
                    </w:rPr>
                    <w:t>4</w:t>
                  </w:r>
                </w:p>
              </w:tc>
              <w:tc>
                <w:tcPr>
                  <w:tcW w:w="1661" w:type="dxa"/>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41D54281" w14:textId="77777777" w:rsidR="00BD5A4E" w:rsidRPr="004F1319" w:rsidRDefault="00BD5A4E" w:rsidP="00FF000B">
                  <w:pPr>
                    <w:framePr w:hSpace="180" w:wrap="around" w:vAnchor="text" w:hAnchor="text" w:xAlign="center" w:y="1"/>
                    <w:ind w:left="23"/>
                    <w:suppressOverlap/>
                    <w:rPr>
                      <w:rFonts w:ascii="Times New Roman" w:hAnsi="Times New Roman" w:cs="Times New Roman"/>
                      <w:sz w:val="24"/>
                      <w:szCs w:val="24"/>
                    </w:rPr>
                  </w:pPr>
                  <w:r w:rsidRPr="004F1319">
                    <w:rPr>
                      <w:rFonts w:ascii="Times New Roman" w:hAnsi="Times New Roman" w:cs="Times New Roman"/>
                      <w:color w:val="000000"/>
                      <w:sz w:val="24"/>
                      <w:szCs w:val="24"/>
                    </w:rPr>
                    <w:t>Форма оказания государственной услуги</w:t>
                  </w:r>
                </w:p>
              </w:tc>
              <w:tc>
                <w:tcPr>
                  <w:tcW w:w="2031"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2D652375" w14:textId="1267482B" w:rsidR="00BD5A4E" w:rsidRPr="004F1319" w:rsidRDefault="00BD5A4E" w:rsidP="00FF000B">
                  <w:pPr>
                    <w:framePr w:hSpace="180" w:wrap="around" w:vAnchor="text" w:hAnchor="text" w:xAlign="center" w:y="1"/>
                    <w:ind w:left="23"/>
                    <w:suppressOverlap/>
                    <w:rPr>
                      <w:rFonts w:ascii="Times New Roman" w:hAnsi="Times New Roman" w:cs="Times New Roman"/>
                      <w:sz w:val="24"/>
                      <w:szCs w:val="24"/>
                    </w:rPr>
                  </w:pPr>
                  <w:r w:rsidRPr="004861EC">
                    <w:rPr>
                      <w:rFonts w:ascii="Times New Roman" w:hAnsi="Times New Roman" w:cs="Times New Roman"/>
                      <w:color w:val="000000"/>
                      <w:sz w:val="24"/>
                      <w:szCs w:val="24"/>
                    </w:rPr>
                    <w:t>Электронная (частично автоматизированная</w:t>
                  </w:r>
                  <w:r w:rsidRPr="004F1319">
                    <w:rPr>
                      <w:rFonts w:ascii="Times New Roman" w:hAnsi="Times New Roman" w:cs="Times New Roman"/>
                      <w:color w:val="000000"/>
                      <w:sz w:val="24"/>
                      <w:szCs w:val="24"/>
                    </w:rPr>
                    <w:t>)</w:t>
                  </w:r>
                  <w:r w:rsidR="0019403F">
                    <w:rPr>
                      <w:rFonts w:ascii="Times New Roman" w:hAnsi="Times New Roman" w:cs="Times New Roman"/>
                      <w:color w:val="000000"/>
                      <w:sz w:val="24"/>
                      <w:szCs w:val="24"/>
                    </w:rPr>
                    <w:t>.</w:t>
                  </w:r>
                </w:p>
              </w:tc>
            </w:tr>
            <w:tr w:rsidR="00BD5A4E" w:rsidRPr="004F1319" w14:paraId="399DB703" w14:textId="77777777" w:rsidTr="00B1245B">
              <w:tblPrEx>
                <w:tblCellSpacing w:w="0" w:type="auto"/>
                <w:tblBorders>
                  <w:top w:val="single" w:sz="5" w:space="0" w:color="CFCFCF"/>
                  <w:left w:val="single" w:sz="5" w:space="0" w:color="CFCFCF"/>
                  <w:bottom w:val="single" w:sz="5" w:space="0" w:color="CFCFCF"/>
                  <w:right w:val="single" w:sz="5" w:space="0" w:color="CFCFCF"/>
                  <w:insideH w:val="none" w:sz="0" w:space="0" w:color="auto"/>
                  <w:insideV w:val="none" w:sz="0" w:space="0" w:color="auto"/>
                </w:tblBorders>
              </w:tblPrEx>
              <w:trPr>
                <w:gridAfter w:val="3"/>
                <w:wAfter w:w="784" w:type="dxa"/>
                <w:trHeight w:val="30"/>
                <w:tblCellSpacing w:w="0" w:type="auto"/>
              </w:trPr>
              <w:tc>
                <w:tcPr>
                  <w:tcW w:w="29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645971DB" w14:textId="77777777" w:rsidR="00BD5A4E" w:rsidRPr="004F1319" w:rsidRDefault="00BD5A4E" w:rsidP="00FF000B">
                  <w:pPr>
                    <w:framePr w:hSpace="180" w:wrap="around" w:vAnchor="text" w:hAnchor="text" w:xAlign="center" w:y="1"/>
                    <w:ind w:firstLine="0"/>
                    <w:suppressOverlap/>
                    <w:rPr>
                      <w:rFonts w:ascii="Times New Roman" w:hAnsi="Times New Roman" w:cs="Times New Roman"/>
                      <w:sz w:val="24"/>
                      <w:szCs w:val="24"/>
                    </w:rPr>
                  </w:pPr>
                  <w:r w:rsidRPr="004F1319">
                    <w:rPr>
                      <w:rFonts w:ascii="Times New Roman" w:hAnsi="Times New Roman" w:cs="Times New Roman"/>
                      <w:color w:val="000000"/>
                      <w:sz w:val="24"/>
                      <w:szCs w:val="24"/>
                    </w:rPr>
                    <w:t>5</w:t>
                  </w:r>
                </w:p>
              </w:tc>
              <w:tc>
                <w:tcPr>
                  <w:tcW w:w="1661" w:type="dxa"/>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5671B8EC" w14:textId="77777777" w:rsidR="00BD5A4E" w:rsidRPr="004F1319" w:rsidRDefault="00BD5A4E" w:rsidP="00FF000B">
                  <w:pPr>
                    <w:framePr w:hSpace="180" w:wrap="around" w:vAnchor="text" w:hAnchor="text" w:xAlign="center" w:y="1"/>
                    <w:ind w:left="23"/>
                    <w:suppressOverlap/>
                    <w:rPr>
                      <w:rFonts w:ascii="Times New Roman" w:hAnsi="Times New Roman" w:cs="Times New Roman"/>
                      <w:sz w:val="24"/>
                      <w:szCs w:val="24"/>
                    </w:rPr>
                  </w:pPr>
                  <w:r w:rsidRPr="004F1319">
                    <w:rPr>
                      <w:rFonts w:ascii="Times New Roman" w:hAnsi="Times New Roman" w:cs="Times New Roman"/>
                      <w:color w:val="000000"/>
                      <w:sz w:val="24"/>
                      <w:szCs w:val="24"/>
                    </w:rPr>
                    <w:t>Результат оказания государственной услуги</w:t>
                  </w:r>
                </w:p>
              </w:tc>
              <w:tc>
                <w:tcPr>
                  <w:tcW w:w="2031"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387D4611" w14:textId="77777777" w:rsidR="0019403F" w:rsidRDefault="0019403F" w:rsidP="00FF000B">
                  <w:pPr>
                    <w:framePr w:hSpace="180" w:wrap="around" w:vAnchor="text" w:hAnchor="text" w:xAlign="center" w:y="1"/>
                    <w:suppressOverlap/>
                    <w:rPr>
                      <w:rFonts w:ascii="Times New Roman" w:hAnsi="Times New Roman" w:cs="Times New Roman"/>
                      <w:color w:val="000000"/>
                      <w:sz w:val="24"/>
                      <w:szCs w:val="24"/>
                    </w:rPr>
                  </w:pPr>
                  <w:r w:rsidRPr="0019403F">
                    <w:rPr>
                      <w:rFonts w:ascii="Times New Roman" w:hAnsi="Times New Roman" w:cs="Times New Roman"/>
                      <w:b/>
                      <w:color w:val="000000"/>
                      <w:sz w:val="24"/>
                      <w:szCs w:val="24"/>
                    </w:rPr>
                    <w:t>1)</w:t>
                  </w:r>
                  <w:r>
                    <w:rPr>
                      <w:rFonts w:ascii="Times New Roman" w:hAnsi="Times New Roman" w:cs="Times New Roman"/>
                      <w:color w:val="000000"/>
                      <w:sz w:val="24"/>
                      <w:szCs w:val="24"/>
                    </w:rPr>
                    <w:t xml:space="preserve"> </w:t>
                  </w:r>
                  <w:r w:rsidR="00BD5A4E" w:rsidRPr="004F1319">
                    <w:rPr>
                      <w:rFonts w:ascii="Times New Roman" w:hAnsi="Times New Roman" w:cs="Times New Roman"/>
                      <w:color w:val="000000"/>
                      <w:sz w:val="24"/>
                      <w:szCs w:val="24"/>
                    </w:rPr>
                    <w:t>решение о включении в реестр владельцев складов хранения собственных товаров, с уведомлением</w:t>
                  </w:r>
                  <w:r>
                    <w:rPr>
                      <w:rFonts w:ascii="Times New Roman" w:hAnsi="Times New Roman" w:cs="Times New Roman"/>
                      <w:color w:val="000000"/>
                      <w:sz w:val="24"/>
                      <w:szCs w:val="24"/>
                    </w:rPr>
                    <w:t>;</w:t>
                  </w:r>
                  <w:r w:rsidR="00BD5A4E" w:rsidRPr="004F1319">
                    <w:rPr>
                      <w:rFonts w:ascii="Times New Roman" w:hAnsi="Times New Roman" w:cs="Times New Roman"/>
                      <w:color w:val="000000"/>
                      <w:sz w:val="24"/>
                      <w:szCs w:val="24"/>
                    </w:rPr>
                    <w:t xml:space="preserve"> </w:t>
                  </w:r>
                </w:p>
                <w:p w14:paraId="63D011D2" w14:textId="60C31EB1" w:rsidR="00BD5A4E" w:rsidRPr="004F1319" w:rsidRDefault="0019403F" w:rsidP="00FF000B">
                  <w:pPr>
                    <w:framePr w:hSpace="180" w:wrap="around" w:vAnchor="text" w:hAnchor="text" w:xAlign="center" w:y="1"/>
                    <w:suppressOverlap/>
                    <w:rPr>
                      <w:rFonts w:ascii="Times New Roman" w:hAnsi="Times New Roman" w:cs="Times New Roman"/>
                      <w:b/>
                      <w:color w:val="000000"/>
                      <w:sz w:val="24"/>
                      <w:szCs w:val="24"/>
                    </w:rPr>
                  </w:pPr>
                  <w:r w:rsidRPr="0019403F">
                    <w:rPr>
                      <w:rFonts w:ascii="Times New Roman" w:hAnsi="Times New Roman" w:cs="Times New Roman"/>
                      <w:b/>
                      <w:color w:val="000000"/>
                      <w:sz w:val="24"/>
                      <w:szCs w:val="24"/>
                    </w:rPr>
                    <w:t>2)</w:t>
                  </w:r>
                  <w:r>
                    <w:rPr>
                      <w:rFonts w:ascii="Times New Roman" w:hAnsi="Times New Roman" w:cs="Times New Roman"/>
                      <w:color w:val="000000"/>
                      <w:sz w:val="24"/>
                      <w:szCs w:val="24"/>
                    </w:rPr>
                    <w:t xml:space="preserve"> </w:t>
                  </w:r>
                  <w:r w:rsidR="00BD5A4E" w:rsidRPr="004F1319">
                    <w:rPr>
                      <w:rFonts w:ascii="Times New Roman" w:hAnsi="Times New Roman" w:cs="Times New Roman"/>
                      <w:color w:val="000000"/>
                      <w:sz w:val="24"/>
                      <w:szCs w:val="24"/>
                    </w:rPr>
                    <w:t xml:space="preserve">мотивированный ответ (уведомление) об отказе в оказании государственной услуги в случаях и по основаниям, указанным в пункте 9 </w:t>
                  </w:r>
                  <w:r w:rsidR="00BD5A4E" w:rsidRPr="004F1319">
                    <w:rPr>
                      <w:rFonts w:ascii="Times New Roman" w:eastAsia="Times New Roman" w:hAnsi="Times New Roman" w:cs="Times New Roman"/>
                      <w:color w:val="000000"/>
                      <w:sz w:val="24"/>
                      <w:szCs w:val="24"/>
                    </w:rPr>
                    <w:t>настоящего</w:t>
                  </w:r>
                  <w:r w:rsidR="00BD5A4E" w:rsidRPr="004F1319">
                    <w:rPr>
                      <w:rFonts w:ascii="Times New Roman" w:eastAsia="Times New Roman" w:hAnsi="Times New Roman" w:cs="Times New Roman"/>
                      <w:b/>
                      <w:color w:val="000000"/>
                      <w:sz w:val="24"/>
                      <w:szCs w:val="24"/>
                    </w:rPr>
                    <w:t xml:space="preserve"> </w:t>
                  </w:r>
                  <w:r w:rsidR="00BD5A4E" w:rsidRPr="00246D8A">
                    <w:rPr>
                      <w:rFonts w:ascii="Times New Roman" w:hAnsi="Times New Roman" w:cs="Times New Roman"/>
                      <w:sz w:val="24"/>
                      <w:szCs w:val="24"/>
                    </w:rPr>
                    <w:t>Пере</w:t>
                  </w:r>
                  <w:r w:rsidR="00BD5A4E" w:rsidRPr="004F1319">
                    <w:rPr>
                      <w:rFonts w:ascii="Times New Roman" w:hAnsi="Times New Roman" w:cs="Times New Roman"/>
                      <w:b/>
                      <w:sz w:val="24"/>
                      <w:szCs w:val="24"/>
                    </w:rPr>
                    <w:t>чня</w:t>
                  </w:r>
                  <w:r w:rsidR="00BD5A4E" w:rsidRPr="004F1319">
                    <w:rPr>
                      <w:rFonts w:ascii="Times New Roman" w:hAnsi="Times New Roman" w:cs="Times New Roman"/>
                      <w:b/>
                      <w:color w:val="000000"/>
                      <w:sz w:val="24"/>
                      <w:szCs w:val="24"/>
                    </w:rPr>
                    <w:t>.</w:t>
                  </w:r>
                </w:p>
                <w:p w14:paraId="1DF229EB" w14:textId="77777777" w:rsidR="00BD5A4E" w:rsidRDefault="00BD5A4E" w:rsidP="00FF000B">
                  <w:pPr>
                    <w:framePr w:hSpace="180" w:wrap="around" w:vAnchor="text" w:hAnchor="text" w:xAlign="center" w:y="1"/>
                    <w:suppressOverlap/>
                    <w:rPr>
                      <w:rFonts w:ascii="Times New Roman" w:eastAsia="Times New Roman" w:hAnsi="Times New Roman" w:cs="Times New Roman"/>
                      <w:b/>
                      <w:sz w:val="24"/>
                      <w:szCs w:val="20"/>
                    </w:rPr>
                  </w:pPr>
                </w:p>
                <w:p w14:paraId="733CA769" w14:textId="77777777" w:rsidR="002F24E0" w:rsidRDefault="002F24E0" w:rsidP="00FF000B">
                  <w:pPr>
                    <w:framePr w:hSpace="180" w:wrap="around" w:vAnchor="text" w:hAnchor="text" w:xAlign="center" w:y="1"/>
                    <w:suppressOverlap/>
                    <w:rPr>
                      <w:rFonts w:ascii="Times New Roman" w:eastAsia="Times New Roman" w:hAnsi="Times New Roman" w:cs="Times New Roman"/>
                      <w:b/>
                      <w:sz w:val="24"/>
                      <w:szCs w:val="20"/>
                    </w:rPr>
                  </w:pPr>
                </w:p>
                <w:p w14:paraId="7A7BF738" w14:textId="77777777" w:rsidR="002F24E0" w:rsidRDefault="002F24E0" w:rsidP="00FF000B">
                  <w:pPr>
                    <w:framePr w:hSpace="180" w:wrap="around" w:vAnchor="text" w:hAnchor="text" w:xAlign="center" w:y="1"/>
                    <w:suppressOverlap/>
                    <w:rPr>
                      <w:rFonts w:ascii="Times New Roman" w:eastAsia="Times New Roman" w:hAnsi="Times New Roman" w:cs="Times New Roman"/>
                      <w:b/>
                      <w:sz w:val="24"/>
                      <w:szCs w:val="20"/>
                    </w:rPr>
                  </w:pPr>
                </w:p>
                <w:p w14:paraId="14724FB6" w14:textId="77777777" w:rsidR="002F24E0" w:rsidRDefault="002F24E0" w:rsidP="00FF000B">
                  <w:pPr>
                    <w:framePr w:hSpace="180" w:wrap="around" w:vAnchor="text" w:hAnchor="text" w:xAlign="center" w:y="1"/>
                    <w:suppressOverlap/>
                    <w:rPr>
                      <w:rFonts w:ascii="Times New Roman" w:eastAsia="Times New Roman" w:hAnsi="Times New Roman" w:cs="Times New Roman"/>
                      <w:b/>
                      <w:sz w:val="24"/>
                      <w:szCs w:val="20"/>
                    </w:rPr>
                  </w:pPr>
                </w:p>
                <w:p w14:paraId="40488832" w14:textId="3F03EB9A" w:rsidR="002F24E0" w:rsidRPr="004F1319" w:rsidRDefault="002F24E0" w:rsidP="00FF000B">
                  <w:pPr>
                    <w:framePr w:hSpace="180" w:wrap="around" w:vAnchor="text" w:hAnchor="text" w:xAlign="center" w:y="1"/>
                    <w:suppressOverlap/>
                    <w:rPr>
                      <w:rFonts w:ascii="Times New Roman" w:eastAsia="Times New Roman" w:hAnsi="Times New Roman" w:cs="Times New Roman"/>
                      <w:b/>
                      <w:sz w:val="24"/>
                      <w:szCs w:val="20"/>
                    </w:rPr>
                  </w:pPr>
                </w:p>
              </w:tc>
            </w:tr>
            <w:tr w:rsidR="00BD5A4E" w:rsidRPr="004F1319" w14:paraId="1F9C621C" w14:textId="77777777" w:rsidTr="00B1245B">
              <w:tblPrEx>
                <w:tblCellSpacing w:w="0" w:type="auto"/>
                <w:tblBorders>
                  <w:top w:val="single" w:sz="5" w:space="0" w:color="CFCFCF"/>
                  <w:left w:val="single" w:sz="5" w:space="0" w:color="CFCFCF"/>
                  <w:bottom w:val="single" w:sz="5" w:space="0" w:color="CFCFCF"/>
                  <w:right w:val="single" w:sz="5" w:space="0" w:color="CFCFCF"/>
                  <w:insideH w:val="none" w:sz="0" w:space="0" w:color="auto"/>
                  <w:insideV w:val="none" w:sz="0" w:space="0" w:color="auto"/>
                </w:tblBorders>
              </w:tblPrEx>
              <w:trPr>
                <w:trHeight w:val="30"/>
                <w:tblCellSpacing w:w="0" w:type="auto"/>
              </w:trPr>
              <w:tc>
                <w:tcPr>
                  <w:tcW w:w="29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7282C78D" w14:textId="77777777" w:rsidR="00BD5A4E" w:rsidRPr="004F1319" w:rsidRDefault="00BD5A4E" w:rsidP="00FF000B">
                  <w:pPr>
                    <w:framePr w:hSpace="180" w:wrap="around" w:vAnchor="text" w:hAnchor="text" w:xAlign="center" w:y="1"/>
                    <w:ind w:firstLine="0"/>
                    <w:suppressOverlap/>
                    <w:rPr>
                      <w:rFonts w:ascii="Times New Roman" w:hAnsi="Times New Roman" w:cs="Times New Roman"/>
                      <w:sz w:val="24"/>
                      <w:szCs w:val="24"/>
                    </w:rPr>
                  </w:pPr>
                  <w:r w:rsidRPr="004F1319">
                    <w:rPr>
                      <w:rFonts w:ascii="Times New Roman" w:hAnsi="Times New Roman" w:cs="Times New Roman"/>
                      <w:color w:val="000000"/>
                      <w:sz w:val="24"/>
                      <w:szCs w:val="24"/>
                    </w:rPr>
                    <w:t>6</w:t>
                  </w:r>
                </w:p>
              </w:tc>
              <w:tc>
                <w:tcPr>
                  <w:tcW w:w="1661" w:type="dxa"/>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1E2E67C8" w14:textId="77777777" w:rsidR="00BD5A4E" w:rsidRPr="004F1319" w:rsidRDefault="00BD5A4E" w:rsidP="00FF000B">
                  <w:pPr>
                    <w:framePr w:hSpace="180" w:wrap="around" w:vAnchor="text" w:hAnchor="text" w:xAlign="center" w:y="1"/>
                    <w:ind w:left="23"/>
                    <w:suppressOverlap/>
                    <w:rPr>
                      <w:rFonts w:ascii="Times New Roman" w:hAnsi="Times New Roman" w:cs="Times New Roman"/>
                      <w:sz w:val="24"/>
                      <w:szCs w:val="24"/>
                    </w:rPr>
                  </w:pPr>
                  <w:r w:rsidRPr="004F1319">
                    <w:rPr>
                      <w:rFonts w:ascii="Times New Roman" w:hAnsi="Times New Roman" w:cs="Times New Roman"/>
                      <w:color w:val="000000"/>
                      <w:sz w:val="24"/>
                      <w:szCs w:val="24"/>
                    </w:rPr>
                    <w:t>Размер платы, взимаемой с услугополучателя при оказании государственной услуги, и способы ее взимания в случаях, предусмотренных законодательством Республики Казахстан</w:t>
                  </w:r>
                </w:p>
              </w:tc>
              <w:tc>
                <w:tcPr>
                  <w:tcW w:w="2815" w:type="dxa"/>
                  <w:gridSpan w:val="4"/>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75502B5C" w14:textId="66D08159" w:rsidR="00BD5A4E" w:rsidRPr="002F24E0" w:rsidRDefault="00BD5A4E" w:rsidP="00FF000B">
                  <w:pPr>
                    <w:framePr w:hSpace="180" w:wrap="around" w:vAnchor="text" w:hAnchor="text" w:xAlign="center" w:y="1"/>
                    <w:ind w:left="23" w:right="697"/>
                    <w:suppressOverlap/>
                    <w:rPr>
                      <w:rFonts w:ascii="Times New Roman" w:hAnsi="Times New Roman" w:cs="Times New Roman"/>
                      <w:sz w:val="24"/>
                      <w:szCs w:val="24"/>
                      <w:lang w:val="en-US"/>
                    </w:rPr>
                  </w:pPr>
                  <w:r w:rsidRPr="004F1319">
                    <w:rPr>
                      <w:rFonts w:ascii="Times New Roman" w:hAnsi="Times New Roman" w:cs="Times New Roman"/>
                      <w:color w:val="000000"/>
                      <w:sz w:val="24"/>
                      <w:szCs w:val="24"/>
                    </w:rPr>
                    <w:t>Государственная услуга оказывается бесплатно</w:t>
                  </w:r>
                  <w:r w:rsidR="002F24E0">
                    <w:rPr>
                      <w:rFonts w:ascii="Times New Roman" w:hAnsi="Times New Roman" w:cs="Times New Roman"/>
                      <w:color w:val="000000"/>
                      <w:sz w:val="24"/>
                      <w:szCs w:val="24"/>
                      <w:lang w:val="en-US"/>
                    </w:rPr>
                    <w:t>.</w:t>
                  </w:r>
                </w:p>
              </w:tc>
            </w:tr>
            <w:tr w:rsidR="00BD5A4E" w:rsidRPr="00A43927" w14:paraId="115ABB1F" w14:textId="77777777" w:rsidTr="00B1245B">
              <w:tblPrEx>
                <w:tblCellSpacing w:w="0" w:type="auto"/>
                <w:tblBorders>
                  <w:top w:val="single" w:sz="5" w:space="0" w:color="CFCFCF"/>
                  <w:left w:val="single" w:sz="5" w:space="0" w:color="CFCFCF"/>
                  <w:bottom w:val="single" w:sz="5" w:space="0" w:color="CFCFCF"/>
                  <w:right w:val="single" w:sz="5" w:space="0" w:color="CFCFCF"/>
                  <w:insideH w:val="none" w:sz="0" w:space="0" w:color="auto"/>
                  <w:insideV w:val="none" w:sz="0" w:space="0" w:color="auto"/>
                </w:tblBorders>
              </w:tblPrEx>
              <w:trPr>
                <w:trHeight w:val="30"/>
                <w:tblCellSpacing w:w="0" w:type="auto"/>
              </w:trPr>
              <w:tc>
                <w:tcPr>
                  <w:tcW w:w="29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4D6C7F0C" w14:textId="77777777" w:rsidR="00BD5A4E" w:rsidRPr="004F1319" w:rsidRDefault="00BD5A4E" w:rsidP="00FF000B">
                  <w:pPr>
                    <w:framePr w:hSpace="180" w:wrap="around" w:vAnchor="text" w:hAnchor="text" w:xAlign="center" w:y="1"/>
                    <w:ind w:firstLine="0"/>
                    <w:suppressOverlap/>
                    <w:rPr>
                      <w:rFonts w:ascii="Times New Roman" w:hAnsi="Times New Roman" w:cs="Times New Roman"/>
                      <w:sz w:val="24"/>
                      <w:szCs w:val="24"/>
                    </w:rPr>
                  </w:pPr>
                  <w:r w:rsidRPr="004F1319">
                    <w:rPr>
                      <w:rFonts w:ascii="Times New Roman" w:hAnsi="Times New Roman" w:cs="Times New Roman"/>
                      <w:color w:val="000000"/>
                      <w:sz w:val="24"/>
                      <w:szCs w:val="24"/>
                    </w:rPr>
                    <w:t>7</w:t>
                  </w:r>
                </w:p>
              </w:tc>
              <w:tc>
                <w:tcPr>
                  <w:tcW w:w="1661" w:type="dxa"/>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6B794A8E" w14:textId="77777777" w:rsidR="00BD5A4E" w:rsidRPr="00324315" w:rsidRDefault="00BD5A4E" w:rsidP="00FF000B">
                  <w:pPr>
                    <w:framePr w:hSpace="180" w:wrap="around" w:vAnchor="text" w:hAnchor="text" w:xAlign="center" w:y="1"/>
                    <w:suppressOverlap/>
                    <w:jc w:val="left"/>
                    <w:rPr>
                      <w:rFonts w:ascii="Times New Roman" w:hAnsi="Times New Roman" w:cs="Times New Roman"/>
                      <w:b/>
                      <w:sz w:val="24"/>
                      <w:szCs w:val="24"/>
                    </w:rPr>
                  </w:pPr>
                  <w:r w:rsidRPr="00324315">
                    <w:rPr>
                      <w:rFonts w:ascii="Times New Roman" w:hAnsi="Times New Roman" w:cs="Times New Roman"/>
                      <w:color w:val="000000"/>
                      <w:sz w:val="24"/>
                      <w:szCs w:val="24"/>
                    </w:rPr>
                    <w:t xml:space="preserve">График работы </w:t>
                  </w:r>
                  <w:r w:rsidRPr="00324315">
                    <w:rPr>
                      <w:rFonts w:ascii="Times New Roman" w:eastAsiaTheme="minorEastAsia" w:hAnsi="Times New Roman" w:cs="Times New Roman"/>
                      <w:sz w:val="24"/>
                      <w:szCs w:val="24"/>
                      <w:lang w:eastAsia="ru-RU"/>
                    </w:rPr>
                    <w:t xml:space="preserve"> </w:t>
                  </w:r>
                  <w:r w:rsidRPr="00324315">
                    <w:rPr>
                      <w:rFonts w:ascii="Times New Roman" w:hAnsi="Times New Roman" w:cs="Times New Roman"/>
                      <w:color w:val="000000"/>
                      <w:sz w:val="24"/>
                      <w:szCs w:val="24"/>
                    </w:rPr>
                    <w:t>услугодателя,  объектов информации</w:t>
                  </w:r>
                </w:p>
                <w:p w14:paraId="42E90516" w14:textId="77777777" w:rsidR="00BD5A4E" w:rsidRPr="004F1319" w:rsidRDefault="00BD5A4E" w:rsidP="00FF000B">
                  <w:pPr>
                    <w:framePr w:hSpace="180" w:wrap="around" w:vAnchor="text" w:hAnchor="text" w:xAlign="center" w:y="1"/>
                    <w:ind w:left="23"/>
                    <w:suppressOverlap/>
                    <w:jc w:val="left"/>
                    <w:rPr>
                      <w:rFonts w:ascii="Times New Roman" w:hAnsi="Times New Roman" w:cs="Times New Roman"/>
                      <w:sz w:val="24"/>
                      <w:szCs w:val="24"/>
                    </w:rPr>
                  </w:pPr>
                </w:p>
              </w:tc>
              <w:tc>
                <w:tcPr>
                  <w:tcW w:w="2815" w:type="dxa"/>
                  <w:gridSpan w:val="4"/>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01AEE8AB" w14:textId="77777777" w:rsidR="002F24E0" w:rsidRDefault="002F24E0" w:rsidP="00FF000B">
                  <w:pPr>
                    <w:framePr w:hSpace="180" w:wrap="around" w:vAnchor="text" w:hAnchor="text" w:xAlign="center" w:y="1"/>
                    <w:ind w:right="166"/>
                    <w:suppressOverlap/>
                    <w:jc w:val="left"/>
                    <w:rPr>
                      <w:rFonts w:ascii="Times New Roman" w:hAnsi="Times New Roman" w:cs="Times New Roman"/>
                      <w:spacing w:val="2"/>
                      <w:kern w:val="24"/>
                      <w:sz w:val="24"/>
                      <w:szCs w:val="24"/>
                    </w:rPr>
                  </w:pPr>
                </w:p>
                <w:p w14:paraId="56B3EF2B" w14:textId="77777777" w:rsidR="002F24E0" w:rsidRDefault="002F24E0" w:rsidP="00FF000B">
                  <w:pPr>
                    <w:framePr w:hSpace="180" w:wrap="around" w:vAnchor="text" w:hAnchor="text" w:xAlign="center" w:y="1"/>
                    <w:ind w:right="166"/>
                    <w:suppressOverlap/>
                    <w:jc w:val="left"/>
                    <w:rPr>
                      <w:rFonts w:ascii="Times New Roman" w:hAnsi="Times New Roman" w:cs="Times New Roman"/>
                      <w:spacing w:val="2"/>
                      <w:kern w:val="24"/>
                      <w:sz w:val="24"/>
                      <w:szCs w:val="24"/>
                    </w:rPr>
                  </w:pPr>
                </w:p>
                <w:p w14:paraId="325D13E1" w14:textId="4E6EDF3D" w:rsidR="002F24E0" w:rsidRDefault="002F24E0" w:rsidP="00FF000B">
                  <w:pPr>
                    <w:framePr w:hSpace="180" w:wrap="around" w:vAnchor="text" w:hAnchor="text" w:xAlign="center" w:y="1"/>
                    <w:ind w:right="166"/>
                    <w:suppressOverlap/>
                    <w:jc w:val="left"/>
                    <w:rPr>
                      <w:rFonts w:ascii="Times New Roman" w:hAnsi="Times New Roman" w:cs="Times New Roman"/>
                      <w:spacing w:val="2"/>
                      <w:kern w:val="24"/>
                      <w:sz w:val="24"/>
                      <w:szCs w:val="24"/>
                    </w:rPr>
                  </w:pPr>
                </w:p>
                <w:p w14:paraId="0E770E6A" w14:textId="651619A5" w:rsidR="002F24E0" w:rsidRDefault="002F24E0" w:rsidP="00FF000B">
                  <w:pPr>
                    <w:framePr w:hSpace="180" w:wrap="around" w:vAnchor="text" w:hAnchor="text" w:xAlign="center" w:y="1"/>
                    <w:ind w:right="166"/>
                    <w:suppressOverlap/>
                    <w:jc w:val="left"/>
                    <w:rPr>
                      <w:rFonts w:ascii="Times New Roman" w:hAnsi="Times New Roman" w:cs="Times New Roman"/>
                      <w:spacing w:val="2"/>
                      <w:kern w:val="24"/>
                      <w:sz w:val="24"/>
                      <w:szCs w:val="24"/>
                    </w:rPr>
                  </w:pPr>
                </w:p>
                <w:p w14:paraId="1BE2ADA7" w14:textId="78A6DC82" w:rsidR="002F24E0" w:rsidRDefault="002F24E0" w:rsidP="00FF000B">
                  <w:pPr>
                    <w:framePr w:hSpace="180" w:wrap="around" w:vAnchor="text" w:hAnchor="text" w:xAlign="center" w:y="1"/>
                    <w:ind w:right="166"/>
                    <w:suppressOverlap/>
                    <w:jc w:val="left"/>
                    <w:rPr>
                      <w:rFonts w:ascii="Times New Roman" w:hAnsi="Times New Roman" w:cs="Times New Roman"/>
                      <w:spacing w:val="2"/>
                      <w:kern w:val="24"/>
                      <w:sz w:val="24"/>
                      <w:szCs w:val="24"/>
                    </w:rPr>
                  </w:pPr>
                </w:p>
                <w:p w14:paraId="346663FC" w14:textId="09A91348" w:rsidR="002F24E0" w:rsidRDefault="002F24E0" w:rsidP="00FF000B">
                  <w:pPr>
                    <w:framePr w:hSpace="180" w:wrap="around" w:vAnchor="text" w:hAnchor="text" w:xAlign="center" w:y="1"/>
                    <w:ind w:right="166"/>
                    <w:suppressOverlap/>
                    <w:jc w:val="left"/>
                    <w:rPr>
                      <w:rFonts w:ascii="Times New Roman" w:hAnsi="Times New Roman" w:cs="Times New Roman"/>
                      <w:spacing w:val="2"/>
                      <w:kern w:val="24"/>
                      <w:sz w:val="24"/>
                      <w:szCs w:val="24"/>
                    </w:rPr>
                  </w:pPr>
                </w:p>
                <w:p w14:paraId="36557006" w14:textId="05335810" w:rsidR="002F24E0" w:rsidRDefault="002F24E0" w:rsidP="00FF000B">
                  <w:pPr>
                    <w:framePr w:hSpace="180" w:wrap="around" w:vAnchor="text" w:hAnchor="text" w:xAlign="center" w:y="1"/>
                    <w:ind w:right="166"/>
                    <w:suppressOverlap/>
                    <w:jc w:val="left"/>
                    <w:rPr>
                      <w:rFonts w:ascii="Times New Roman" w:hAnsi="Times New Roman" w:cs="Times New Roman"/>
                      <w:spacing w:val="2"/>
                      <w:kern w:val="24"/>
                      <w:sz w:val="24"/>
                      <w:szCs w:val="24"/>
                    </w:rPr>
                  </w:pPr>
                </w:p>
                <w:p w14:paraId="547ABF91" w14:textId="573AE34B" w:rsidR="002F24E0" w:rsidRDefault="002F24E0" w:rsidP="00FF000B">
                  <w:pPr>
                    <w:framePr w:hSpace="180" w:wrap="around" w:vAnchor="text" w:hAnchor="text" w:xAlign="center" w:y="1"/>
                    <w:ind w:right="166"/>
                    <w:suppressOverlap/>
                    <w:jc w:val="left"/>
                    <w:rPr>
                      <w:rFonts w:ascii="Times New Roman" w:hAnsi="Times New Roman" w:cs="Times New Roman"/>
                      <w:spacing w:val="2"/>
                      <w:kern w:val="24"/>
                      <w:sz w:val="24"/>
                      <w:szCs w:val="24"/>
                    </w:rPr>
                  </w:pPr>
                </w:p>
                <w:p w14:paraId="5B4425B2" w14:textId="1250D3A4" w:rsidR="002F24E0" w:rsidRDefault="002F24E0" w:rsidP="00FF000B">
                  <w:pPr>
                    <w:framePr w:hSpace="180" w:wrap="around" w:vAnchor="text" w:hAnchor="text" w:xAlign="center" w:y="1"/>
                    <w:ind w:right="166"/>
                    <w:suppressOverlap/>
                    <w:jc w:val="left"/>
                    <w:rPr>
                      <w:rFonts w:ascii="Times New Roman" w:hAnsi="Times New Roman" w:cs="Times New Roman"/>
                      <w:spacing w:val="2"/>
                      <w:kern w:val="24"/>
                      <w:sz w:val="24"/>
                      <w:szCs w:val="24"/>
                    </w:rPr>
                  </w:pPr>
                </w:p>
                <w:p w14:paraId="41D4062E" w14:textId="199FD56D" w:rsidR="002F24E0" w:rsidRDefault="002F24E0" w:rsidP="00FF000B">
                  <w:pPr>
                    <w:framePr w:hSpace="180" w:wrap="around" w:vAnchor="text" w:hAnchor="text" w:xAlign="center" w:y="1"/>
                    <w:ind w:right="166"/>
                    <w:suppressOverlap/>
                    <w:jc w:val="left"/>
                    <w:rPr>
                      <w:rFonts w:ascii="Times New Roman" w:hAnsi="Times New Roman" w:cs="Times New Roman"/>
                      <w:spacing w:val="2"/>
                      <w:kern w:val="24"/>
                      <w:sz w:val="24"/>
                      <w:szCs w:val="24"/>
                    </w:rPr>
                  </w:pPr>
                </w:p>
                <w:p w14:paraId="23CB7E4F" w14:textId="014ADB59" w:rsidR="002F24E0" w:rsidRDefault="002F24E0" w:rsidP="00FF000B">
                  <w:pPr>
                    <w:framePr w:hSpace="180" w:wrap="around" w:vAnchor="text" w:hAnchor="text" w:xAlign="center" w:y="1"/>
                    <w:ind w:right="166"/>
                    <w:suppressOverlap/>
                    <w:jc w:val="left"/>
                    <w:rPr>
                      <w:rFonts w:ascii="Times New Roman" w:hAnsi="Times New Roman" w:cs="Times New Roman"/>
                      <w:spacing w:val="2"/>
                      <w:kern w:val="24"/>
                      <w:sz w:val="24"/>
                      <w:szCs w:val="24"/>
                    </w:rPr>
                  </w:pPr>
                </w:p>
                <w:p w14:paraId="2FCD967C" w14:textId="0DFA95B2" w:rsidR="002F24E0" w:rsidRDefault="002F24E0" w:rsidP="00FF000B">
                  <w:pPr>
                    <w:framePr w:hSpace="180" w:wrap="around" w:vAnchor="text" w:hAnchor="text" w:xAlign="center" w:y="1"/>
                    <w:ind w:right="166"/>
                    <w:suppressOverlap/>
                    <w:jc w:val="left"/>
                    <w:rPr>
                      <w:rFonts w:ascii="Times New Roman" w:hAnsi="Times New Roman" w:cs="Times New Roman"/>
                      <w:spacing w:val="2"/>
                      <w:kern w:val="24"/>
                      <w:sz w:val="24"/>
                      <w:szCs w:val="24"/>
                    </w:rPr>
                  </w:pPr>
                </w:p>
                <w:p w14:paraId="614D9645" w14:textId="3C0D9929" w:rsidR="002F24E0" w:rsidRDefault="002F24E0" w:rsidP="00FF000B">
                  <w:pPr>
                    <w:framePr w:hSpace="180" w:wrap="around" w:vAnchor="text" w:hAnchor="text" w:xAlign="center" w:y="1"/>
                    <w:ind w:right="166"/>
                    <w:suppressOverlap/>
                    <w:jc w:val="left"/>
                    <w:rPr>
                      <w:rFonts w:ascii="Times New Roman" w:hAnsi="Times New Roman" w:cs="Times New Roman"/>
                      <w:spacing w:val="2"/>
                      <w:kern w:val="24"/>
                      <w:sz w:val="24"/>
                      <w:szCs w:val="24"/>
                    </w:rPr>
                  </w:pPr>
                </w:p>
                <w:p w14:paraId="70B97F33" w14:textId="188271E8" w:rsidR="002F24E0" w:rsidRDefault="002F24E0" w:rsidP="00FF000B">
                  <w:pPr>
                    <w:framePr w:hSpace="180" w:wrap="around" w:vAnchor="text" w:hAnchor="text" w:xAlign="center" w:y="1"/>
                    <w:ind w:right="166"/>
                    <w:suppressOverlap/>
                    <w:jc w:val="left"/>
                    <w:rPr>
                      <w:rFonts w:ascii="Times New Roman" w:hAnsi="Times New Roman" w:cs="Times New Roman"/>
                      <w:spacing w:val="2"/>
                      <w:kern w:val="24"/>
                      <w:sz w:val="24"/>
                      <w:szCs w:val="24"/>
                    </w:rPr>
                  </w:pPr>
                </w:p>
                <w:p w14:paraId="5F587FF6" w14:textId="696925CB" w:rsidR="002F24E0" w:rsidRDefault="002F24E0" w:rsidP="00FF000B">
                  <w:pPr>
                    <w:framePr w:hSpace="180" w:wrap="around" w:vAnchor="text" w:hAnchor="text" w:xAlign="center" w:y="1"/>
                    <w:ind w:right="166"/>
                    <w:suppressOverlap/>
                    <w:jc w:val="left"/>
                    <w:rPr>
                      <w:rFonts w:ascii="Times New Roman" w:hAnsi="Times New Roman" w:cs="Times New Roman"/>
                      <w:spacing w:val="2"/>
                      <w:kern w:val="24"/>
                      <w:sz w:val="24"/>
                      <w:szCs w:val="24"/>
                    </w:rPr>
                  </w:pPr>
                </w:p>
                <w:p w14:paraId="01DBD396" w14:textId="32A43720" w:rsidR="002F24E0" w:rsidRDefault="002F24E0" w:rsidP="00FF000B">
                  <w:pPr>
                    <w:framePr w:hSpace="180" w:wrap="around" w:vAnchor="text" w:hAnchor="text" w:xAlign="center" w:y="1"/>
                    <w:ind w:right="166"/>
                    <w:suppressOverlap/>
                    <w:jc w:val="left"/>
                    <w:rPr>
                      <w:rFonts w:ascii="Times New Roman" w:hAnsi="Times New Roman" w:cs="Times New Roman"/>
                      <w:spacing w:val="2"/>
                      <w:kern w:val="24"/>
                      <w:sz w:val="24"/>
                      <w:szCs w:val="24"/>
                    </w:rPr>
                  </w:pPr>
                </w:p>
                <w:p w14:paraId="60E39FB7" w14:textId="3DF48470" w:rsidR="002F24E0" w:rsidRDefault="002F24E0" w:rsidP="00FF000B">
                  <w:pPr>
                    <w:framePr w:hSpace="180" w:wrap="around" w:vAnchor="text" w:hAnchor="text" w:xAlign="center" w:y="1"/>
                    <w:ind w:right="166"/>
                    <w:suppressOverlap/>
                    <w:jc w:val="left"/>
                    <w:rPr>
                      <w:rFonts w:ascii="Times New Roman" w:hAnsi="Times New Roman" w:cs="Times New Roman"/>
                      <w:spacing w:val="2"/>
                      <w:kern w:val="24"/>
                      <w:sz w:val="24"/>
                      <w:szCs w:val="24"/>
                    </w:rPr>
                  </w:pPr>
                </w:p>
                <w:p w14:paraId="68899DDE" w14:textId="2D028EEA" w:rsidR="002F24E0" w:rsidRDefault="002F24E0" w:rsidP="00FF000B">
                  <w:pPr>
                    <w:framePr w:hSpace="180" w:wrap="around" w:vAnchor="text" w:hAnchor="text" w:xAlign="center" w:y="1"/>
                    <w:ind w:right="166"/>
                    <w:suppressOverlap/>
                    <w:jc w:val="left"/>
                    <w:rPr>
                      <w:rFonts w:ascii="Times New Roman" w:hAnsi="Times New Roman" w:cs="Times New Roman"/>
                      <w:spacing w:val="2"/>
                      <w:kern w:val="24"/>
                      <w:sz w:val="24"/>
                      <w:szCs w:val="24"/>
                    </w:rPr>
                  </w:pPr>
                </w:p>
                <w:p w14:paraId="56316B0B" w14:textId="694239EA" w:rsidR="002F24E0" w:rsidRDefault="002F24E0" w:rsidP="00FF000B">
                  <w:pPr>
                    <w:framePr w:hSpace="180" w:wrap="around" w:vAnchor="text" w:hAnchor="text" w:xAlign="center" w:y="1"/>
                    <w:ind w:right="166"/>
                    <w:suppressOverlap/>
                    <w:jc w:val="left"/>
                    <w:rPr>
                      <w:rFonts w:ascii="Times New Roman" w:hAnsi="Times New Roman" w:cs="Times New Roman"/>
                      <w:spacing w:val="2"/>
                      <w:kern w:val="24"/>
                      <w:sz w:val="24"/>
                      <w:szCs w:val="24"/>
                    </w:rPr>
                  </w:pPr>
                </w:p>
                <w:p w14:paraId="2CB4A59E" w14:textId="2AA50D10" w:rsidR="002F24E0" w:rsidRDefault="002F24E0" w:rsidP="00FF000B">
                  <w:pPr>
                    <w:framePr w:hSpace="180" w:wrap="around" w:vAnchor="text" w:hAnchor="text" w:xAlign="center" w:y="1"/>
                    <w:ind w:right="166"/>
                    <w:suppressOverlap/>
                    <w:jc w:val="left"/>
                    <w:rPr>
                      <w:rFonts w:ascii="Times New Roman" w:hAnsi="Times New Roman" w:cs="Times New Roman"/>
                      <w:spacing w:val="2"/>
                      <w:kern w:val="24"/>
                      <w:sz w:val="24"/>
                      <w:szCs w:val="24"/>
                    </w:rPr>
                  </w:pPr>
                </w:p>
                <w:p w14:paraId="18F2F954" w14:textId="32CB5949" w:rsidR="002F24E0" w:rsidRDefault="002F24E0" w:rsidP="00FF000B">
                  <w:pPr>
                    <w:framePr w:hSpace="180" w:wrap="around" w:vAnchor="text" w:hAnchor="text" w:xAlign="center" w:y="1"/>
                    <w:ind w:right="166"/>
                    <w:suppressOverlap/>
                    <w:jc w:val="left"/>
                    <w:rPr>
                      <w:rFonts w:ascii="Times New Roman" w:hAnsi="Times New Roman" w:cs="Times New Roman"/>
                      <w:spacing w:val="2"/>
                      <w:kern w:val="24"/>
                      <w:sz w:val="24"/>
                      <w:szCs w:val="24"/>
                    </w:rPr>
                  </w:pPr>
                </w:p>
                <w:p w14:paraId="3E2D01FD" w14:textId="242FF74D" w:rsidR="002F24E0" w:rsidRDefault="002F24E0" w:rsidP="00FF000B">
                  <w:pPr>
                    <w:framePr w:hSpace="180" w:wrap="around" w:vAnchor="text" w:hAnchor="text" w:xAlign="center" w:y="1"/>
                    <w:ind w:right="166"/>
                    <w:suppressOverlap/>
                    <w:jc w:val="left"/>
                    <w:rPr>
                      <w:rFonts w:ascii="Times New Roman" w:hAnsi="Times New Roman" w:cs="Times New Roman"/>
                      <w:spacing w:val="2"/>
                      <w:kern w:val="24"/>
                      <w:sz w:val="24"/>
                      <w:szCs w:val="24"/>
                    </w:rPr>
                  </w:pPr>
                </w:p>
                <w:p w14:paraId="5F2F161E" w14:textId="5DFB948F" w:rsidR="002F24E0" w:rsidRDefault="002F24E0" w:rsidP="00FF000B">
                  <w:pPr>
                    <w:framePr w:hSpace="180" w:wrap="around" w:vAnchor="text" w:hAnchor="text" w:xAlign="center" w:y="1"/>
                    <w:ind w:right="166"/>
                    <w:suppressOverlap/>
                    <w:jc w:val="left"/>
                    <w:rPr>
                      <w:rFonts w:ascii="Times New Roman" w:hAnsi="Times New Roman" w:cs="Times New Roman"/>
                      <w:spacing w:val="2"/>
                      <w:kern w:val="24"/>
                      <w:sz w:val="24"/>
                      <w:szCs w:val="24"/>
                    </w:rPr>
                  </w:pPr>
                </w:p>
                <w:p w14:paraId="177F14C8" w14:textId="53621112" w:rsidR="002F24E0" w:rsidRDefault="002F24E0" w:rsidP="00FF000B">
                  <w:pPr>
                    <w:framePr w:hSpace="180" w:wrap="around" w:vAnchor="text" w:hAnchor="text" w:xAlign="center" w:y="1"/>
                    <w:ind w:right="166"/>
                    <w:suppressOverlap/>
                    <w:jc w:val="left"/>
                    <w:rPr>
                      <w:rFonts w:ascii="Times New Roman" w:hAnsi="Times New Roman" w:cs="Times New Roman"/>
                      <w:spacing w:val="2"/>
                      <w:kern w:val="24"/>
                      <w:sz w:val="24"/>
                      <w:szCs w:val="24"/>
                    </w:rPr>
                  </w:pPr>
                </w:p>
                <w:p w14:paraId="7435B70D" w14:textId="2828FDF4" w:rsidR="002F24E0" w:rsidRDefault="002F24E0" w:rsidP="00FF000B">
                  <w:pPr>
                    <w:framePr w:hSpace="180" w:wrap="around" w:vAnchor="text" w:hAnchor="text" w:xAlign="center" w:y="1"/>
                    <w:ind w:right="166"/>
                    <w:suppressOverlap/>
                    <w:jc w:val="left"/>
                    <w:rPr>
                      <w:rFonts w:ascii="Times New Roman" w:hAnsi="Times New Roman" w:cs="Times New Roman"/>
                      <w:spacing w:val="2"/>
                      <w:kern w:val="24"/>
                      <w:sz w:val="24"/>
                      <w:szCs w:val="24"/>
                    </w:rPr>
                  </w:pPr>
                </w:p>
                <w:p w14:paraId="47A33B21" w14:textId="7679FE2A" w:rsidR="002F24E0" w:rsidRDefault="002F24E0" w:rsidP="00FF000B">
                  <w:pPr>
                    <w:framePr w:hSpace="180" w:wrap="around" w:vAnchor="text" w:hAnchor="text" w:xAlign="center" w:y="1"/>
                    <w:ind w:right="166"/>
                    <w:suppressOverlap/>
                    <w:jc w:val="left"/>
                    <w:rPr>
                      <w:rFonts w:ascii="Times New Roman" w:hAnsi="Times New Roman" w:cs="Times New Roman"/>
                      <w:spacing w:val="2"/>
                      <w:kern w:val="24"/>
                      <w:sz w:val="24"/>
                      <w:szCs w:val="24"/>
                    </w:rPr>
                  </w:pPr>
                </w:p>
                <w:p w14:paraId="4118871F" w14:textId="30007DBB" w:rsidR="002F24E0" w:rsidRDefault="002F24E0" w:rsidP="00FF000B">
                  <w:pPr>
                    <w:framePr w:hSpace="180" w:wrap="around" w:vAnchor="text" w:hAnchor="text" w:xAlign="center" w:y="1"/>
                    <w:ind w:right="166"/>
                    <w:suppressOverlap/>
                    <w:jc w:val="left"/>
                    <w:rPr>
                      <w:rFonts w:ascii="Times New Roman" w:hAnsi="Times New Roman" w:cs="Times New Roman"/>
                      <w:spacing w:val="2"/>
                      <w:kern w:val="24"/>
                      <w:sz w:val="24"/>
                      <w:szCs w:val="24"/>
                    </w:rPr>
                  </w:pPr>
                </w:p>
                <w:p w14:paraId="1DE42CFA" w14:textId="3DD11012" w:rsidR="002F24E0" w:rsidRDefault="002F24E0" w:rsidP="00FF000B">
                  <w:pPr>
                    <w:framePr w:hSpace="180" w:wrap="around" w:vAnchor="text" w:hAnchor="text" w:xAlign="center" w:y="1"/>
                    <w:ind w:right="166"/>
                    <w:suppressOverlap/>
                    <w:jc w:val="left"/>
                    <w:rPr>
                      <w:rFonts w:ascii="Times New Roman" w:hAnsi="Times New Roman" w:cs="Times New Roman"/>
                      <w:spacing w:val="2"/>
                      <w:kern w:val="24"/>
                      <w:sz w:val="24"/>
                      <w:szCs w:val="24"/>
                    </w:rPr>
                  </w:pPr>
                </w:p>
                <w:p w14:paraId="118A1AE3" w14:textId="22101D7A" w:rsidR="002F24E0" w:rsidRDefault="002F24E0" w:rsidP="00FF000B">
                  <w:pPr>
                    <w:framePr w:hSpace="180" w:wrap="around" w:vAnchor="text" w:hAnchor="text" w:xAlign="center" w:y="1"/>
                    <w:ind w:right="166"/>
                    <w:suppressOverlap/>
                    <w:jc w:val="left"/>
                    <w:rPr>
                      <w:rFonts w:ascii="Times New Roman" w:hAnsi="Times New Roman" w:cs="Times New Roman"/>
                      <w:spacing w:val="2"/>
                      <w:kern w:val="24"/>
                      <w:sz w:val="24"/>
                      <w:szCs w:val="24"/>
                    </w:rPr>
                  </w:pPr>
                </w:p>
                <w:p w14:paraId="5F4783E5" w14:textId="563DE62C" w:rsidR="002F24E0" w:rsidRDefault="002F24E0" w:rsidP="00FF000B">
                  <w:pPr>
                    <w:framePr w:hSpace="180" w:wrap="around" w:vAnchor="text" w:hAnchor="text" w:xAlign="center" w:y="1"/>
                    <w:ind w:right="166"/>
                    <w:suppressOverlap/>
                    <w:jc w:val="left"/>
                    <w:rPr>
                      <w:rFonts w:ascii="Times New Roman" w:hAnsi="Times New Roman" w:cs="Times New Roman"/>
                      <w:spacing w:val="2"/>
                      <w:kern w:val="24"/>
                      <w:sz w:val="24"/>
                      <w:szCs w:val="24"/>
                    </w:rPr>
                  </w:pPr>
                </w:p>
                <w:p w14:paraId="1FB4067F" w14:textId="53D46929" w:rsidR="002F24E0" w:rsidRDefault="002F24E0" w:rsidP="00FF000B">
                  <w:pPr>
                    <w:framePr w:hSpace="180" w:wrap="around" w:vAnchor="text" w:hAnchor="text" w:xAlign="center" w:y="1"/>
                    <w:ind w:right="166"/>
                    <w:suppressOverlap/>
                    <w:jc w:val="left"/>
                    <w:rPr>
                      <w:rFonts w:ascii="Times New Roman" w:hAnsi="Times New Roman" w:cs="Times New Roman"/>
                      <w:spacing w:val="2"/>
                      <w:kern w:val="24"/>
                      <w:sz w:val="24"/>
                      <w:szCs w:val="24"/>
                    </w:rPr>
                  </w:pPr>
                </w:p>
                <w:p w14:paraId="16D31A25" w14:textId="0D4BE22C" w:rsidR="002F24E0" w:rsidRDefault="002F24E0" w:rsidP="00FF000B">
                  <w:pPr>
                    <w:framePr w:hSpace="180" w:wrap="around" w:vAnchor="text" w:hAnchor="text" w:xAlign="center" w:y="1"/>
                    <w:ind w:right="166"/>
                    <w:suppressOverlap/>
                    <w:jc w:val="left"/>
                    <w:rPr>
                      <w:rFonts w:ascii="Times New Roman" w:hAnsi="Times New Roman" w:cs="Times New Roman"/>
                      <w:spacing w:val="2"/>
                      <w:kern w:val="24"/>
                      <w:sz w:val="24"/>
                      <w:szCs w:val="24"/>
                    </w:rPr>
                  </w:pPr>
                </w:p>
                <w:p w14:paraId="33305F78" w14:textId="7FB97596" w:rsidR="002F24E0" w:rsidRDefault="002F24E0" w:rsidP="00FF000B">
                  <w:pPr>
                    <w:framePr w:hSpace="180" w:wrap="around" w:vAnchor="text" w:hAnchor="text" w:xAlign="center" w:y="1"/>
                    <w:ind w:right="166"/>
                    <w:suppressOverlap/>
                    <w:jc w:val="left"/>
                    <w:rPr>
                      <w:rFonts w:ascii="Times New Roman" w:hAnsi="Times New Roman" w:cs="Times New Roman"/>
                      <w:spacing w:val="2"/>
                      <w:kern w:val="24"/>
                      <w:sz w:val="24"/>
                      <w:szCs w:val="24"/>
                    </w:rPr>
                  </w:pPr>
                </w:p>
                <w:p w14:paraId="08E10969" w14:textId="4B72E9BB" w:rsidR="002F24E0" w:rsidRDefault="002F24E0" w:rsidP="00FF000B">
                  <w:pPr>
                    <w:framePr w:hSpace="180" w:wrap="around" w:vAnchor="text" w:hAnchor="text" w:xAlign="center" w:y="1"/>
                    <w:ind w:right="166"/>
                    <w:suppressOverlap/>
                    <w:jc w:val="left"/>
                    <w:rPr>
                      <w:rFonts w:ascii="Times New Roman" w:hAnsi="Times New Roman" w:cs="Times New Roman"/>
                      <w:spacing w:val="2"/>
                      <w:kern w:val="24"/>
                      <w:sz w:val="24"/>
                      <w:szCs w:val="24"/>
                    </w:rPr>
                  </w:pPr>
                </w:p>
                <w:p w14:paraId="127D8F91" w14:textId="5158B5D8" w:rsidR="002F24E0" w:rsidRDefault="002F24E0" w:rsidP="00FF000B">
                  <w:pPr>
                    <w:framePr w:hSpace="180" w:wrap="around" w:vAnchor="text" w:hAnchor="text" w:xAlign="center" w:y="1"/>
                    <w:ind w:right="166"/>
                    <w:suppressOverlap/>
                    <w:jc w:val="left"/>
                    <w:rPr>
                      <w:rFonts w:ascii="Times New Roman" w:hAnsi="Times New Roman" w:cs="Times New Roman"/>
                      <w:spacing w:val="2"/>
                      <w:kern w:val="24"/>
                      <w:sz w:val="24"/>
                      <w:szCs w:val="24"/>
                    </w:rPr>
                  </w:pPr>
                </w:p>
                <w:p w14:paraId="5344F4A9" w14:textId="77777777" w:rsidR="002F24E0" w:rsidRDefault="002F24E0" w:rsidP="00FF000B">
                  <w:pPr>
                    <w:framePr w:hSpace="180" w:wrap="around" w:vAnchor="text" w:hAnchor="text" w:xAlign="center" w:y="1"/>
                    <w:ind w:right="166"/>
                    <w:suppressOverlap/>
                    <w:jc w:val="left"/>
                    <w:rPr>
                      <w:rFonts w:ascii="Times New Roman" w:hAnsi="Times New Roman" w:cs="Times New Roman"/>
                      <w:spacing w:val="2"/>
                      <w:kern w:val="24"/>
                      <w:sz w:val="24"/>
                      <w:szCs w:val="24"/>
                    </w:rPr>
                  </w:pPr>
                </w:p>
                <w:p w14:paraId="2EF7F3B9" w14:textId="14AFACF9" w:rsidR="00BD5A4E" w:rsidRPr="00324315" w:rsidRDefault="00BD5A4E" w:rsidP="00FF000B">
                  <w:pPr>
                    <w:framePr w:hSpace="180" w:wrap="around" w:vAnchor="text" w:hAnchor="text" w:xAlign="center" w:y="1"/>
                    <w:ind w:right="787"/>
                    <w:suppressOverlap/>
                    <w:rPr>
                      <w:rFonts w:ascii="Times New Roman" w:hAnsi="Times New Roman" w:cs="Times New Roman"/>
                      <w:spacing w:val="2"/>
                      <w:kern w:val="24"/>
                      <w:sz w:val="24"/>
                      <w:szCs w:val="24"/>
                    </w:rPr>
                  </w:pPr>
                  <w:r w:rsidRPr="00324315">
                    <w:rPr>
                      <w:rFonts w:ascii="Times New Roman" w:hAnsi="Times New Roman" w:cs="Times New Roman"/>
                      <w:spacing w:val="2"/>
                      <w:kern w:val="24"/>
                      <w:sz w:val="24"/>
                      <w:szCs w:val="24"/>
                    </w:rPr>
                    <w:t xml:space="preserve">Портала, </w:t>
                  </w:r>
                  <w:r w:rsidRPr="00324315">
                    <w:rPr>
                      <w:rFonts w:ascii="Times New Roman" w:hAnsi="Times New Roman" w:cs="Times New Roman"/>
                      <w:b/>
                      <w:spacing w:val="2"/>
                      <w:kern w:val="24"/>
                      <w:sz w:val="24"/>
                      <w:szCs w:val="24"/>
                    </w:rPr>
                    <w:t>И</w:t>
                  </w:r>
                  <w:r w:rsidRPr="002F24E0">
                    <w:rPr>
                      <w:rFonts w:ascii="Times New Roman" w:hAnsi="Times New Roman" w:cs="Times New Roman"/>
                      <w:spacing w:val="2"/>
                      <w:kern w:val="24"/>
                      <w:sz w:val="24"/>
                      <w:szCs w:val="24"/>
                    </w:rPr>
                    <w:t>С</w:t>
                  </w:r>
                  <w:r w:rsidRPr="00324315">
                    <w:rPr>
                      <w:rFonts w:ascii="Times New Roman" w:hAnsi="Times New Roman" w:cs="Times New Roman"/>
                      <w:b/>
                      <w:spacing w:val="2"/>
                      <w:kern w:val="24"/>
                      <w:sz w:val="24"/>
                      <w:szCs w:val="24"/>
                    </w:rPr>
                    <w:t xml:space="preserve"> </w:t>
                  </w:r>
                  <w:r w:rsidRPr="00EC7707">
                    <w:rPr>
                      <w:rFonts w:ascii="Times New Roman" w:hAnsi="Times New Roman" w:cs="Times New Roman"/>
                      <w:b/>
                      <w:spacing w:val="2"/>
                      <w:kern w:val="24"/>
                      <w:sz w:val="24"/>
                      <w:szCs w:val="24"/>
                    </w:rPr>
                    <w:t>«KEDEN»</w:t>
                  </w:r>
                  <w:r w:rsidRPr="00324315">
                    <w:rPr>
                      <w:rFonts w:ascii="Times New Roman" w:hAnsi="Times New Roman" w:cs="Times New Roman"/>
                      <w:b/>
                      <w:spacing w:val="2"/>
                      <w:kern w:val="24"/>
                      <w:sz w:val="24"/>
                      <w:szCs w:val="24"/>
                    </w:rPr>
                    <w:t xml:space="preserve"> </w:t>
                  </w:r>
                  <w:r w:rsidRPr="00324315">
                    <w:rPr>
                      <w:rFonts w:ascii="Times New Roman" w:hAnsi="Times New Roman" w:cs="Times New Roman"/>
                      <w:spacing w:val="2"/>
                      <w:kern w:val="24"/>
                      <w:sz w:val="24"/>
                      <w:szCs w:val="24"/>
                    </w:rPr>
                    <w:t xml:space="preserve">– круглосуточно, за исключением технических перерывов в связи с проведением ремонтных работ (при обращении услугополучателя после окончания рабочего времени, в выходные и праздничные дни согласно </w:t>
                  </w:r>
                  <w:r w:rsidR="00544934" w:rsidRPr="00544934">
                    <w:rPr>
                      <w:rFonts w:ascii="Times New Roman" w:hAnsi="Times New Roman" w:cs="Times New Roman"/>
                      <w:spacing w:val="2"/>
                      <w:kern w:val="24"/>
                      <w:sz w:val="24"/>
                      <w:szCs w:val="24"/>
                    </w:rPr>
                    <w:t xml:space="preserve">Трудовому кодексу </w:t>
                  </w:r>
                  <w:r w:rsidR="00544934" w:rsidRPr="00544934">
                    <w:rPr>
                      <w:rFonts w:ascii="Times New Roman" w:hAnsi="Times New Roman" w:cs="Times New Roman"/>
                      <w:b/>
                      <w:spacing w:val="2"/>
                      <w:kern w:val="24"/>
                      <w:sz w:val="24"/>
                      <w:szCs w:val="24"/>
                    </w:rPr>
                    <w:t xml:space="preserve">Республики Казахстан (далее – Трудовой кодекс РК) </w:t>
                  </w:r>
                  <w:r w:rsidR="00544934" w:rsidRPr="00544934">
                    <w:rPr>
                      <w:rFonts w:ascii="Times New Roman" w:hAnsi="Times New Roman" w:cs="Times New Roman"/>
                      <w:spacing w:val="2"/>
                      <w:kern w:val="24"/>
                      <w:sz w:val="24"/>
                      <w:szCs w:val="24"/>
                    </w:rPr>
                    <w:t xml:space="preserve">и Закону </w:t>
                  </w:r>
                  <w:r w:rsidR="00544934" w:rsidRPr="00544934">
                    <w:rPr>
                      <w:rFonts w:ascii="Times New Roman" w:hAnsi="Times New Roman" w:cs="Times New Roman"/>
                      <w:b/>
                      <w:spacing w:val="2"/>
                      <w:kern w:val="24"/>
                      <w:sz w:val="24"/>
                      <w:szCs w:val="24"/>
                    </w:rPr>
                    <w:t>Республики Казахстан «О праздниках в Республике Казахстан» (далее – Закон</w:t>
                  </w:r>
                  <w:r w:rsidR="00544934" w:rsidRPr="00544934">
                    <w:rPr>
                      <w:rFonts w:ascii="Times New Roman" w:hAnsi="Times New Roman" w:cs="Times New Roman"/>
                      <w:spacing w:val="2"/>
                      <w:kern w:val="24"/>
                      <w:sz w:val="24"/>
                      <w:szCs w:val="24"/>
                    </w:rPr>
                    <w:t xml:space="preserve"> о праздниках</w:t>
                  </w:r>
                  <w:r w:rsidR="00544934" w:rsidRPr="00544934">
                    <w:rPr>
                      <w:rFonts w:ascii="Times New Roman" w:hAnsi="Times New Roman" w:cs="Times New Roman"/>
                      <w:b/>
                      <w:spacing w:val="2"/>
                      <w:kern w:val="24"/>
                      <w:sz w:val="24"/>
                      <w:szCs w:val="24"/>
                    </w:rPr>
                    <w:t>)</w:t>
                  </w:r>
                  <w:r w:rsidRPr="00544934">
                    <w:rPr>
                      <w:rFonts w:ascii="Times New Roman" w:hAnsi="Times New Roman" w:cs="Times New Roman"/>
                      <w:spacing w:val="2"/>
                      <w:kern w:val="24"/>
                      <w:sz w:val="24"/>
                      <w:szCs w:val="24"/>
                    </w:rPr>
                    <w:t>,</w:t>
                  </w:r>
                  <w:r w:rsidRPr="00324315">
                    <w:rPr>
                      <w:rFonts w:ascii="Times New Roman" w:hAnsi="Times New Roman" w:cs="Times New Roman"/>
                      <w:spacing w:val="2"/>
                      <w:kern w:val="24"/>
                      <w:sz w:val="24"/>
                      <w:szCs w:val="24"/>
                    </w:rPr>
                    <w:t xml:space="preserve"> прием заявления и выдача результата оказания государственной услуги осуществляется следующим рабочим днем).</w:t>
                  </w:r>
                </w:p>
                <w:p w14:paraId="794DCC7B" w14:textId="77777777" w:rsidR="00BD5A4E" w:rsidRPr="00324315" w:rsidRDefault="00BD5A4E" w:rsidP="00FF000B">
                  <w:pPr>
                    <w:framePr w:hSpace="180" w:wrap="around" w:vAnchor="text" w:hAnchor="text" w:xAlign="center" w:y="1"/>
                    <w:ind w:right="697"/>
                    <w:suppressOverlap/>
                    <w:rPr>
                      <w:rFonts w:ascii="Times New Roman" w:hAnsi="Times New Roman" w:cs="Times New Roman"/>
                      <w:color w:val="000000"/>
                      <w:sz w:val="24"/>
                      <w:szCs w:val="24"/>
                    </w:rPr>
                  </w:pPr>
                  <w:r w:rsidRPr="00324315">
                    <w:rPr>
                      <w:rFonts w:ascii="Times New Roman" w:hAnsi="Times New Roman" w:cs="Times New Roman"/>
                      <w:color w:val="000000"/>
                      <w:sz w:val="24"/>
                      <w:szCs w:val="24"/>
                    </w:rPr>
                    <w:t xml:space="preserve">Адреса мест оказания государственной услуги размещены на интернет-ресурсе: </w:t>
                  </w:r>
                </w:p>
                <w:p w14:paraId="38AA8771" w14:textId="77777777" w:rsidR="00BD5A4E" w:rsidRPr="00324315" w:rsidRDefault="00BD5A4E" w:rsidP="00FF000B">
                  <w:pPr>
                    <w:framePr w:hSpace="180" w:wrap="around" w:vAnchor="text" w:hAnchor="text" w:xAlign="center" w:y="1"/>
                    <w:ind w:right="697"/>
                    <w:suppressOverlap/>
                    <w:jc w:val="left"/>
                    <w:rPr>
                      <w:rFonts w:ascii="Times New Roman" w:hAnsi="Times New Roman" w:cs="Times New Roman"/>
                      <w:color w:val="000000"/>
                      <w:sz w:val="24"/>
                      <w:szCs w:val="24"/>
                    </w:rPr>
                  </w:pPr>
                  <w:r w:rsidRPr="00324315">
                    <w:rPr>
                      <w:rFonts w:ascii="Times New Roman" w:hAnsi="Times New Roman" w:cs="Times New Roman"/>
                      <w:color w:val="000000"/>
                      <w:sz w:val="24"/>
                      <w:szCs w:val="24"/>
                    </w:rPr>
                    <w:t>1) портала www.egov.kz;</w:t>
                  </w:r>
                </w:p>
                <w:p w14:paraId="0803D01F" w14:textId="074036BF" w:rsidR="00BD5A4E" w:rsidRPr="00D43BE6" w:rsidRDefault="00BD5A4E" w:rsidP="00FF000B">
                  <w:pPr>
                    <w:framePr w:hSpace="180" w:wrap="around" w:vAnchor="text" w:hAnchor="text" w:xAlign="center" w:y="1"/>
                    <w:ind w:left="23" w:right="697"/>
                    <w:suppressOverlap/>
                    <w:jc w:val="left"/>
                    <w:rPr>
                      <w:rFonts w:ascii="Times New Roman" w:eastAsia="Times New Roman" w:hAnsi="Times New Roman" w:cs="Times New Roman"/>
                      <w:sz w:val="24"/>
                      <w:szCs w:val="24"/>
                      <w:lang w:eastAsia="ru-RU"/>
                    </w:rPr>
                  </w:pPr>
                  <w:r w:rsidRPr="00D43BE6">
                    <w:rPr>
                      <w:rFonts w:ascii="Times New Roman" w:hAnsi="Times New Roman" w:cs="Times New Roman"/>
                      <w:sz w:val="24"/>
                      <w:szCs w:val="24"/>
                    </w:rPr>
                    <w:t xml:space="preserve">2) </w:t>
                  </w:r>
                  <w:r w:rsidRPr="00D43BE6">
                    <w:rPr>
                      <w:rFonts w:ascii="Times New Roman" w:eastAsia="Times New Roman" w:hAnsi="Times New Roman" w:cs="Times New Roman"/>
                      <w:sz w:val="24"/>
                      <w:szCs w:val="24"/>
                      <w:lang w:eastAsia="ru-RU"/>
                    </w:rPr>
                    <w:t xml:space="preserve"> </w:t>
                  </w:r>
                  <w:r w:rsidRPr="00D43BE6">
                    <w:rPr>
                      <w:rFonts w:ascii="Times New Roman" w:hAnsi="Times New Roman" w:cs="Times New Roman"/>
                      <w:sz w:val="24"/>
                      <w:szCs w:val="24"/>
                    </w:rPr>
                    <w:t xml:space="preserve"> </w:t>
                  </w:r>
                  <w:r w:rsidRPr="008D60B2">
                    <w:rPr>
                      <w:rFonts w:ascii="Times New Roman" w:eastAsia="Times New Roman" w:hAnsi="Times New Roman" w:cs="Times New Roman"/>
                      <w:b/>
                      <w:sz w:val="24"/>
                      <w:szCs w:val="24"/>
                      <w:lang w:eastAsia="ru-RU"/>
                    </w:rPr>
                    <w:t>ИС</w:t>
                  </w:r>
                  <w:r w:rsidRPr="00D43BE6">
                    <w:rPr>
                      <w:rFonts w:ascii="Times New Roman" w:eastAsia="Times New Roman" w:hAnsi="Times New Roman" w:cs="Times New Roman"/>
                      <w:sz w:val="24"/>
                      <w:szCs w:val="24"/>
                      <w:lang w:eastAsia="ru-RU"/>
                    </w:rPr>
                    <w:t xml:space="preserve"> «</w:t>
                  </w:r>
                  <w:r w:rsidRPr="008D60B2">
                    <w:rPr>
                      <w:rFonts w:ascii="Times New Roman" w:eastAsia="Times New Roman" w:hAnsi="Times New Roman" w:cs="Times New Roman"/>
                      <w:sz w:val="24"/>
                      <w:szCs w:val="24"/>
                      <w:lang w:val="en-US" w:eastAsia="ru-RU"/>
                    </w:rPr>
                    <w:t>KEDEN</w:t>
                  </w:r>
                  <w:r w:rsidRPr="00D43BE6">
                    <w:rPr>
                      <w:rFonts w:ascii="Times New Roman" w:eastAsia="Times New Roman" w:hAnsi="Times New Roman" w:cs="Times New Roman"/>
                      <w:sz w:val="24"/>
                      <w:szCs w:val="24"/>
                      <w:lang w:eastAsia="ru-RU"/>
                    </w:rPr>
                    <w:t xml:space="preserve">»  </w:t>
                  </w:r>
                  <w:r w:rsidR="002F24E0" w:rsidRPr="002F24E0">
                    <w:rPr>
                      <w:rFonts w:ascii="Times New Roman" w:eastAsia="Times New Roman" w:hAnsi="Times New Roman" w:cs="Times New Roman"/>
                      <w:sz w:val="24"/>
                      <w:szCs w:val="24"/>
                      <w:lang w:val="en-US" w:eastAsia="ru-RU"/>
                    </w:rPr>
                    <w:t>www</w:t>
                  </w:r>
                  <w:r w:rsidR="002F24E0" w:rsidRPr="00D43BE6">
                    <w:rPr>
                      <w:rFonts w:ascii="Times New Roman" w:eastAsia="Times New Roman" w:hAnsi="Times New Roman" w:cs="Times New Roman"/>
                      <w:sz w:val="24"/>
                      <w:szCs w:val="24"/>
                      <w:lang w:eastAsia="ru-RU"/>
                    </w:rPr>
                    <w:t>.</w:t>
                  </w:r>
                  <w:r w:rsidR="002F24E0" w:rsidRPr="002F24E0">
                    <w:rPr>
                      <w:rFonts w:ascii="Times New Roman" w:eastAsia="Times New Roman" w:hAnsi="Times New Roman" w:cs="Times New Roman"/>
                      <w:sz w:val="24"/>
                      <w:szCs w:val="24"/>
                      <w:lang w:val="en-US" w:eastAsia="ru-RU"/>
                    </w:rPr>
                    <w:t>keden</w:t>
                  </w:r>
                  <w:r w:rsidR="002F24E0" w:rsidRPr="00D43BE6">
                    <w:rPr>
                      <w:rFonts w:ascii="Times New Roman" w:eastAsia="Times New Roman" w:hAnsi="Times New Roman" w:cs="Times New Roman"/>
                      <w:sz w:val="24"/>
                      <w:szCs w:val="24"/>
                      <w:lang w:eastAsia="ru-RU"/>
                    </w:rPr>
                    <w:t>.</w:t>
                  </w:r>
                  <w:r w:rsidR="002F24E0" w:rsidRPr="002F24E0">
                    <w:rPr>
                      <w:rFonts w:ascii="Times New Roman" w:eastAsia="Times New Roman" w:hAnsi="Times New Roman" w:cs="Times New Roman"/>
                      <w:sz w:val="24"/>
                      <w:szCs w:val="24"/>
                      <w:lang w:val="en-US" w:eastAsia="ru-RU"/>
                    </w:rPr>
                    <w:t>kgd</w:t>
                  </w:r>
                  <w:r w:rsidR="002F24E0" w:rsidRPr="00D43BE6">
                    <w:rPr>
                      <w:rFonts w:ascii="Times New Roman" w:eastAsia="Times New Roman" w:hAnsi="Times New Roman" w:cs="Times New Roman"/>
                      <w:sz w:val="24"/>
                      <w:szCs w:val="24"/>
                      <w:lang w:eastAsia="ru-RU"/>
                    </w:rPr>
                    <w:t>.</w:t>
                  </w:r>
                  <w:r w:rsidR="002F24E0" w:rsidRPr="002F24E0">
                    <w:rPr>
                      <w:rFonts w:ascii="Times New Roman" w:eastAsia="Times New Roman" w:hAnsi="Times New Roman" w:cs="Times New Roman"/>
                      <w:sz w:val="24"/>
                      <w:szCs w:val="24"/>
                      <w:lang w:val="en-US" w:eastAsia="ru-RU"/>
                    </w:rPr>
                    <w:t>gov</w:t>
                  </w:r>
                  <w:r w:rsidR="002F24E0" w:rsidRPr="00D43BE6">
                    <w:rPr>
                      <w:rFonts w:ascii="Times New Roman" w:eastAsia="Times New Roman" w:hAnsi="Times New Roman" w:cs="Times New Roman"/>
                      <w:b/>
                      <w:sz w:val="24"/>
                      <w:szCs w:val="24"/>
                      <w:lang w:eastAsia="ru-RU"/>
                    </w:rPr>
                    <w:t>.</w:t>
                  </w:r>
                  <w:r w:rsidR="002F24E0" w:rsidRPr="002F24E0">
                    <w:rPr>
                      <w:rFonts w:ascii="Times New Roman" w:eastAsia="Times New Roman" w:hAnsi="Times New Roman" w:cs="Times New Roman"/>
                      <w:sz w:val="24"/>
                      <w:szCs w:val="24"/>
                      <w:lang w:val="en-US" w:eastAsia="ru-RU"/>
                    </w:rPr>
                    <w:t>kz</w:t>
                  </w:r>
                  <w:r w:rsidR="002F24E0" w:rsidRPr="00D43BE6">
                    <w:rPr>
                      <w:rFonts w:ascii="Times New Roman" w:eastAsia="Times New Roman" w:hAnsi="Times New Roman" w:cs="Times New Roman"/>
                      <w:sz w:val="24"/>
                      <w:szCs w:val="24"/>
                      <w:lang w:eastAsia="ru-RU"/>
                    </w:rPr>
                    <w:t>.</w:t>
                  </w:r>
                </w:p>
                <w:p w14:paraId="6B0DD2BC" w14:textId="77777777" w:rsidR="002F24E0" w:rsidRPr="00D43BE6" w:rsidRDefault="002F24E0" w:rsidP="00FF000B">
                  <w:pPr>
                    <w:framePr w:hSpace="180" w:wrap="around" w:vAnchor="text" w:hAnchor="text" w:xAlign="center" w:y="1"/>
                    <w:ind w:left="23" w:right="697"/>
                    <w:suppressOverlap/>
                    <w:jc w:val="left"/>
                    <w:rPr>
                      <w:rFonts w:ascii="Times New Roman" w:hAnsi="Times New Roman" w:cs="Times New Roman"/>
                      <w:sz w:val="24"/>
                      <w:szCs w:val="24"/>
                    </w:rPr>
                  </w:pPr>
                </w:p>
                <w:p w14:paraId="1FF494BC" w14:textId="6F144FED" w:rsidR="002F24E0" w:rsidRPr="00D43BE6" w:rsidRDefault="002F24E0" w:rsidP="00FF000B">
                  <w:pPr>
                    <w:framePr w:hSpace="180" w:wrap="around" w:vAnchor="text" w:hAnchor="text" w:xAlign="center" w:y="1"/>
                    <w:ind w:left="23" w:right="697"/>
                    <w:suppressOverlap/>
                    <w:jc w:val="left"/>
                    <w:rPr>
                      <w:rFonts w:ascii="Times New Roman" w:hAnsi="Times New Roman" w:cs="Times New Roman"/>
                      <w:sz w:val="24"/>
                      <w:szCs w:val="24"/>
                    </w:rPr>
                  </w:pPr>
                </w:p>
                <w:p w14:paraId="794B1AE6" w14:textId="2D8B65F3" w:rsidR="002F24E0" w:rsidRPr="00D43BE6" w:rsidRDefault="002F24E0" w:rsidP="00FF000B">
                  <w:pPr>
                    <w:framePr w:hSpace="180" w:wrap="around" w:vAnchor="text" w:hAnchor="text" w:xAlign="center" w:y="1"/>
                    <w:ind w:left="23" w:right="697"/>
                    <w:suppressOverlap/>
                    <w:jc w:val="left"/>
                    <w:rPr>
                      <w:rFonts w:ascii="Times New Roman" w:hAnsi="Times New Roman" w:cs="Times New Roman"/>
                      <w:sz w:val="24"/>
                      <w:szCs w:val="24"/>
                    </w:rPr>
                  </w:pPr>
                </w:p>
                <w:p w14:paraId="57D2E29C" w14:textId="0B40F998" w:rsidR="002F24E0" w:rsidRPr="00D43BE6" w:rsidRDefault="002F24E0" w:rsidP="00FF000B">
                  <w:pPr>
                    <w:framePr w:hSpace="180" w:wrap="around" w:vAnchor="text" w:hAnchor="text" w:xAlign="center" w:y="1"/>
                    <w:ind w:left="23" w:right="697"/>
                    <w:suppressOverlap/>
                    <w:jc w:val="left"/>
                    <w:rPr>
                      <w:rFonts w:ascii="Times New Roman" w:hAnsi="Times New Roman" w:cs="Times New Roman"/>
                      <w:sz w:val="24"/>
                      <w:szCs w:val="24"/>
                    </w:rPr>
                  </w:pPr>
                </w:p>
                <w:p w14:paraId="4FEB323E" w14:textId="15708EA5" w:rsidR="002F24E0" w:rsidRPr="00D43BE6" w:rsidRDefault="002F24E0" w:rsidP="00FF000B">
                  <w:pPr>
                    <w:framePr w:hSpace="180" w:wrap="around" w:vAnchor="text" w:hAnchor="text" w:xAlign="center" w:y="1"/>
                    <w:ind w:left="23" w:right="697"/>
                    <w:suppressOverlap/>
                    <w:jc w:val="left"/>
                    <w:rPr>
                      <w:rFonts w:ascii="Times New Roman" w:hAnsi="Times New Roman" w:cs="Times New Roman"/>
                      <w:sz w:val="24"/>
                      <w:szCs w:val="24"/>
                    </w:rPr>
                  </w:pPr>
                </w:p>
                <w:p w14:paraId="1A1D1241" w14:textId="3B9294E7" w:rsidR="002F24E0" w:rsidRPr="00D43BE6" w:rsidRDefault="002F24E0" w:rsidP="00FF000B">
                  <w:pPr>
                    <w:framePr w:hSpace="180" w:wrap="around" w:vAnchor="text" w:hAnchor="text" w:xAlign="center" w:y="1"/>
                    <w:ind w:left="23" w:right="697"/>
                    <w:suppressOverlap/>
                    <w:jc w:val="left"/>
                    <w:rPr>
                      <w:rFonts w:ascii="Times New Roman" w:hAnsi="Times New Roman" w:cs="Times New Roman"/>
                      <w:sz w:val="24"/>
                      <w:szCs w:val="24"/>
                    </w:rPr>
                  </w:pPr>
                </w:p>
                <w:p w14:paraId="01673E89" w14:textId="1F5E16E1" w:rsidR="002F24E0" w:rsidRPr="00D43BE6" w:rsidRDefault="002F24E0" w:rsidP="00FF000B">
                  <w:pPr>
                    <w:framePr w:hSpace="180" w:wrap="around" w:vAnchor="text" w:hAnchor="text" w:xAlign="center" w:y="1"/>
                    <w:ind w:left="23" w:right="697"/>
                    <w:suppressOverlap/>
                    <w:jc w:val="left"/>
                    <w:rPr>
                      <w:rFonts w:ascii="Times New Roman" w:hAnsi="Times New Roman" w:cs="Times New Roman"/>
                      <w:sz w:val="24"/>
                      <w:szCs w:val="24"/>
                    </w:rPr>
                  </w:pPr>
                </w:p>
                <w:p w14:paraId="77A06E28" w14:textId="705D3588" w:rsidR="002F24E0" w:rsidRPr="00D43BE6" w:rsidRDefault="002F24E0" w:rsidP="00FF000B">
                  <w:pPr>
                    <w:framePr w:hSpace="180" w:wrap="around" w:vAnchor="text" w:hAnchor="text" w:xAlign="center" w:y="1"/>
                    <w:ind w:left="23" w:right="697"/>
                    <w:suppressOverlap/>
                    <w:jc w:val="left"/>
                    <w:rPr>
                      <w:rFonts w:ascii="Times New Roman" w:hAnsi="Times New Roman" w:cs="Times New Roman"/>
                      <w:sz w:val="24"/>
                      <w:szCs w:val="24"/>
                    </w:rPr>
                  </w:pPr>
                </w:p>
                <w:p w14:paraId="7B3FB75A" w14:textId="2465AF88" w:rsidR="002F24E0" w:rsidRPr="00D43BE6" w:rsidRDefault="002F24E0" w:rsidP="00FF000B">
                  <w:pPr>
                    <w:framePr w:hSpace="180" w:wrap="around" w:vAnchor="text" w:hAnchor="text" w:xAlign="center" w:y="1"/>
                    <w:ind w:left="23" w:right="697"/>
                    <w:suppressOverlap/>
                    <w:jc w:val="left"/>
                    <w:rPr>
                      <w:rFonts w:ascii="Times New Roman" w:hAnsi="Times New Roman" w:cs="Times New Roman"/>
                      <w:sz w:val="24"/>
                      <w:szCs w:val="24"/>
                    </w:rPr>
                  </w:pPr>
                </w:p>
                <w:p w14:paraId="6C0BC267" w14:textId="537C804F" w:rsidR="002F24E0" w:rsidRPr="00D43BE6" w:rsidRDefault="002F24E0" w:rsidP="00FF000B">
                  <w:pPr>
                    <w:framePr w:hSpace="180" w:wrap="around" w:vAnchor="text" w:hAnchor="text" w:xAlign="center" w:y="1"/>
                    <w:ind w:left="23" w:right="697"/>
                    <w:suppressOverlap/>
                    <w:jc w:val="left"/>
                    <w:rPr>
                      <w:rFonts w:ascii="Times New Roman" w:hAnsi="Times New Roman" w:cs="Times New Roman"/>
                      <w:sz w:val="24"/>
                      <w:szCs w:val="24"/>
                    </w:rPr>
                  </w:pPr>
                </w:p>
                <w:p w14:paraId="6A53393A" w14:textId="1E67CF92" w:rsidR="002F24E0" w:rsidRPr="00D43BE6" w:rsidRDefault="002F24E0" w:rsidP="00FF000B">
                  <w:pPr>
                    <w:framePr w:hSpace="180" w:wrap="around" w:vAnchor="text" w:hAnchor="text" w:xAlign="center" w:y="1"/>
                    <w:ind w:left="23" w:right="697"/>
                    <w:suppressOverlap/>
                    <w:jc w:val="left"/>
                    <w:rPr>
                      <w:rFonts w:ascii="Times New Roman" w:hAnsi="Times New Roman" w:cs="Times New Roman"/>
                      <w:sz w:val="24"/>
                      <w:szCs w:val="24"/>
                    </w:rPr>
                  </w:pPr>
                </w:p>
                <w:p w14:paraId="0F92C485" w14:textId="1C5A7B11" w:rsidR="002F24E0" w:rsidRPr="00D43BE6" w:rsidRDefault="002F24E0" w:rsidP="00FF000B">
                  <w:pPr>
                    <w:framePr w:hSpace="180" w:wrap="around" w:vAnchor="text" w:hAnchor="text" w:xAlign="center" w:y="1"/>
                    <w:ind w:left="23" w:right="697"/>
                    <w:suppressOverlap/>
                    <w:jc w:val="left"/>
                    <w:rPr>
                      <w:rFonts w:ascii="Times New Roman" w:hAnsi="Times New Roman" w:cs="Times New Roman"/>
                      <w:sz w:val="24"/>
                      <w:szCs w:val="24"/>
                    </w:rPr>
                  </w:pPr>
                </w:p>
                <w:p w14:paraId="562FFCD0" w14:textId="196541FD" w:rsidR="002F24E0" w:rsidRPr="00D43BE6" w:rsidRDefault="002F24E0" w:rsidP="00FF000B">
                  <w:pPr>
                    <w:framePr w:hSpace="180" w:wrap="around" w:vAnchor="text" w:hAnchor="text" w:xAlign="center" w:y="1"/>
                    <w:ind w:left="23" w:right="697"/>
                    <w:suppressOverlap/>
                    <w:jc w:val="left"/>
                    <w:rPr>
                      <w:rFonts w:ascii="Times New Roman" w:hAnsi="Times New Roman" w:cs="Times New Roman"/>
                      <w:sz w:val="24"/>
                      <w:szCs w:val="24"/>
                    </w:rPr>
                  </w:pPr>
                </w:p>
                <w:p w14:paraId="5CA139EF" w14:textId="346B09C0" w:rsidR="002F24E0" w:rsidRPr="00D43BE6" w:rsidRDefault="002F24E0" w:rsidP="00FF000B">
                  <w:pPr>
                    <w:framePr w:hSpace="180" w:wrap="around" w:vAnchor="text" w:hAnchor="text" w:xAlign="center" w:y="1"/>
                    <w:ind w:left="23" w:right="697"/>
                    <w:suppressOverlap/>
                    <w:jc w:val="left"/>
                    <w:rPr>
                      <w:rFonts w:ascii="Times New Roman" w:hAnsi="Times New Roman" w:cs="Times New Roman"/>
                      <w:sz w:val="24"/>
                      <w:szCs w:val="24"/>
                    </w:rPr>
                  </w:pPr>
                </w:p>
                <w:p w14:paraId="0794942F" w14:textId="0D8D0D24" w:rsidR="002F24E0" w:rsidRPr="00D43BE6" w:rsidRDefault="002F24E0" w:rsidP="00FF000B">
                  <w:pPr>
                    <w:framePr w:hSpace="180" w:wrap="around" w:vAnchor="text" w:hAnchor="text" w:xAlign="center" w:y="1"/>
                    <w:ind w:left="23" w:right="697"/>
                    <w:suppressOverlap/>
                    <w:jc w:val="left"/>
                    <w:rPr>
                      <w:rFonts w:ascii="Times New Roman" w:hAnsi="Times New Roman" w:cs="Times New Roman"/>
                      <w:sz w:val="24"/>
                      <w:szCs w:val="24"/>
                    </w:rPr>
                  </w:pPr>
                </w:p>
                <w:p w14:paraId="773DC7CF" w14:textId="0DF6EDA7" w:rsidR="002F24E0" w:rsidRPr="00D43BE6" w:rsidRDefault="002F24E0" w:rsidP="00FF000B">
                  <w:pPr>
                    <w:framePr w:hSpace="180" w:wrap="around" w:vAnchor="text" w:hAnchor="text" w:xAlign="center" w:y="1"/>
                    <w:ind w:left="23" w:right="697"/>
                    <w:suppressOverlap/>
                    <w:jc w:val="left"/>
                    <w:rPr>
                      <w:rFonts w:ascii="Times New Roman" w:hAnsi="Times New Roman" w:cs="Times New Roman"/>
                      <w:sz w:val="24"/>
                      <w:szCs w:val="24"/>
                    </w:rPr>
                  </w:pPr>
                </w:p>
                <w:p w14:paraId="5507CBE0" w14:textId="3DB13AF7" w:rsidR="002F24E0" w:rsidRPr="00D43BE6" w:rsidRDefault="002F24E0" w:rsidP="00FF000B">
                  <w:pPr>
                    <w:framePr w:hSpace="180" w:wrap="around" w:vAnchor="text" w:hAnchor="text" w:xAlign="center" w:y="1"/>
                    <w:ind w:left="23" w:right="697"/>
                    <w:suppressOverlap/>
                    <w:jc w:val="left"/>
                    <w:rPr>
                      <w:rFonts w:ascii="Times New Roman" w:hAnsi="Times New Roman" w:cs="Times New Roman"/>
                      <w:sz w:val="24"/>
                      <w:szCs w:val="24"/>
                    </w:rPr>
                  </w:pPr>
                </w:p>
                <w:p w14:paraId="4C478264" w14:textId="10FCD3C5" w:rsidR="002F24E0" w:rsidRPr="00D43BE6" w:rsidRDefault="002F24E0" w:rsidP="00FF000B">
                  <w:pPr>
                    <w:framePr w:hSpace="180" w:wrap="around" w:vAnchor="text" w:hAnchor="text" w:xAlign="center" w:y="1"/>
                    <w:ind w:left="23" w:right="697"/>
                    <w:suppressOverlap/>
                    <w:jc w:val="left"/>
                    <w:rPr>
                      <w:rFonts w:ascii="Times New Roman" w:hAnsi="Times New Roman" w:cs="Times New Roman"/>
                      <w:sz w:val="24"/>
                      <w:szCs w:val="24"/>
                    </w:rPr>
                  </w:pPr>
                </w:p>
                <w:p w14:paraId="4E54F878" w14:textId="33A0463B" w:rsidR="002F24E0" w:rsidRPr="00D43BE6" w:rsidRDefault="002F24E0" w:rsidP="00FF000B">
                  <w:pPr>
                    <w:framePr w:hSpace="180" w:wrap="around" w:vAnchor="text" w:hAnchor="text" w:xAlign="center" w:y="1"/>
                    <w:ind w:left="23" w:right="697"/>
                    <w:suppressOverlap/>
                    <w:jc w:val="left"/>
                    <w:rPr>
                      <w:rFonts w:ascii="Times New Roman" w:hAnsi="Times New Roman" w:cs="Times New Roman"/>
                      <w:sz w:val="24"/>
                      <w:szCs w:val="24"/>
                    </w:rPr>
                  </w:pPr>
                </w:p>
                <w:p w14:paraId="021F40F8" w14:textId="357B7040" w:rsidR="002F24E0" w:rsidRPr="00D43BE6" w:rsidRDefault="002F24E0" w:rsidP="00FF000B">
                  <w:pPr>
                    <w:framePr w:hSpace="180" w:wrap="around" w:vAnchor="text" w:hAnchor="text" w:xAlign="center" w:y="1"/>
                    <w:ind w:left="23" w:right="697"/>
                    <w:suppressOverlap/>
                    <w:jc w:val="left"/>
                    <w:rPr>
                      <w:rFonts w:ascii="Times New Roman" w:hAnsi="Times New Roman" w:cs="Times New Roman"/>
                      <w:sz w:val="24"/>
                      <w:szCs w:val="24"/>
                    </w:rPr>
                  </w:pPr>
                </w:p>
                <w:p w14:paraId="690C20FF" w14:textId="2CDC7155" w:rsidR="002F24E0" w:rsidRPr="00D43BE6" w:rsidRDefault="002F24E0" w:rsidP="00FF000B">
                  <w:pPr>
                    <w:framePr w:hSpace="180" w:wrap="around" w:vAnchor="text" w:hAnchor="text" w:xAlign="center" w:y="1"/>
                    <w:ind w:left="23" w:right="697"/>
                    <w:suppressOverlap/>
                    <w:jc w:val="left"/>
                    <w:rPr>
                      <w:rFonts w:ascii="Times New Roman" w:hAnsi="Times New Roman" w:cs="Times New Roman"/>
                      <w:sz w:val="24"/>
                      <w:szCs w:val="24"/>
                    </w:rPr>
                  </w:pPr>
                </w:p>
              </w:tc>
            </w:tr>
            <w:tr w:rsidR="00BD5A4E" w:rsidRPr="004F1319" w14:paraId="363FEFB0" w14:textId="77777777" w:rsidTr="00B1245B">
              <w:tblPrEx>
                <w:tblCellSpacing w:w="0" w:type="auto"/>
                <w:tblBorders>
                  <w:top w:val="single" w:sz="5" w:space="0" w:color="CFCFCF"/>
                  <w:left w:val="single" w:sz="5" w:space="0" w:color="CFCFCF"/>
                  <w:bottom w:val="single" w:sz="5" w:space="0" w:color="CFCFCF"/>
                  <w:right w:val="single" w:sz="5" w:space="0" w:color="CFCFCF"/>
                  <w:insideH w:val="none" w:sz="0" w:space="0" w:color="auto"/>
                  <w:insideV w:val="none" w:sz="0" w:space="0" w:color="auto"/>
                </w:tblBorders>
              </w:tblPrEx>
              <w:trPr>
                <w:gridAfter w:val="1"/>
                <w:wAfter w:w="50" w:type="dxa"/>
                <w:trHeight w:val="30"/>
                <w:tblCellSpacing w:w="0" w:type="auto"/>
              </w:trPr>
              <w:tc>
                <w:tcPr>
                  <w:tcW w:w="29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60C94EA1" w14:textId="77777777" w:rsidR="00BD5A4E" w:rsidRPr="004F1319" w:rsidRDefault="00BD5A4E" w:rsidP="00FF000B">
                  <w:pPr>
                    <w:framePr w:hSpace="180" w:wrap="around" w:vAnchor="text" w:hAnchor="text" w:xAlign="center" w:y="1"/>
                    <w:ind w:firstLine="0"/>
                    <w:suppressOverlap/>
                    <w:rPr>
                      <w:rFonts w:ascii="Times New Roman" w:hAnsi="Times New Roman" w:cs="Times New Roman"/>
                      <w:sz w:val="24"/>
                      <w:szCs w:val="24"/>
                    </w:rPr>
                  </w:pPr>
                  <w:r w:rsidRPr="004F1319">
                    <w:rPr>
                      <w:rFonts w:ascii="Times New Roman" w:hAnsi="Times New Roman" w:cs="Times New Roman"/>
                      <w:color w:val="000000"/>
                      <w:sz w:val="24"/>
                      <w:szCs w:val="24"/>
                    </w:rPr>
                    <w:t>8</w:t>
                  </w:r>
                </w:p>
              </w:tc>
              <w:tc>
                <w:tcPr>
                  <w:tcW w:w="1611"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25DA6370" w14:textId="6166E3C6" w:rsidR="00BD5A4E" w:rsidRPr="00DF1253" w:rsidRDefault="00BD5A4E" w:rsidP="00FF000B">
                  <w:pPr>
                    <w:framePr w:hSpace="180" w:wrap="around" w:vAnchor="text" w:hAnchor="text" w:xAlign="center" w:y="1"/>
                    <w:ind w:right="-65" w:hanging="30"/>
                    <w:suppressOverlap/>
                    <w:rPr>
                      <w:rFonts w:ascii="Times New Roman" w:hAnsi="Times New Roman" w:cs="Times New Roman"/>
                      <w:sz w:val="24"/>
                      <w:szCs w:val="24"/>
                    </w:rPr>
                  </w:pPr>
                  <w:r w:rsidRPr="00DF1253">
                    <w:rPr>
                      <w:rFonts w:ascii="Times New Roman" w:hAnsi="Times New Roman" w:cs="Times New Roman"/>
                      <w:color w:val="000000"/>
                      <w:sz w:val="24"/>
                      <w:szCs w:val="24"/>
                    </w:rPr>
                    <w:t>Перечень документов</w:t>
                  </w:r>
                  <w:r w:rsidRPr="00DF1253">
                    <w:rPr>
                      <w:rFonts w:ascii="Times New Roman" w:hAnsi="Times New Roman" w:cs="Times New Roman"/>
                      <w:sz w:val="24"/>
                      <w:szCs w:val="24"/>
                    </w:rPr>
                    <w:t xml:space="preserve"> и сведений, истребуемых у услугополучателя для оказания государственной услуги</w:t>
                  </w:r>
                </w:p>
              </w:tc>
              <w:tc>
                <w:tcPr>
                  <w:tcW w:w="2815" w:type="dxa"/>
                  <w:gridSpan w:val="4"/>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15AE63C2" w14:textId="77777777" w:rsidR="00BD5A4E" w:rsidRPr="00DF1253" w:rsidRDefault="00BD5A4E" w:rsidP="00FF000B">
                  <w:pPr>
                    <w:framePr w:hSpace="180" w:wrap="around" w:vAnchor="text" w:hAnchor="text" w:xAlign="center" w:y="1"/>
                    <w:ind w:right="973" w:firstLine="0"/>
                    <w:suppressOverlap/>
                    <w:rPr>
                      <w:rFonts w:ascii="Times New Roman" w:hAnsi="Times New Roman" w:cs="Times New Roman"/>
                      <w:color w:val="000000"/>
                      <w:sz w:val="24"/>
                      <w:szCs w:val="24"/>
                    </w:rPr>
                  </w:pPr>
                  <w:r w:rsidRPr="00DF1253">
                    <w:rPr>
                      <w:rFonts w:ascii="Times New Roman" w:hAnsi="Times New Roman" w:cs="Times New Roman"/>
                      <w:color w:val="000000"/>
                      <w:sz w:val="24"/>
                      <w:szCs w:val="24"/>
                    </w:rPr>
                    <w:t>на портал,</w:t>
                  </w:r>
                  <w:r w:rsidRPr="00DF1253">
                    <w:rPr>
                      <w:rFonts w:ascii="Times New Roman" w:eastAsia="Times New Roman" w:hAnsi="Times New Roman" w:cs="Times New Roman"/>
                      <w:sz w:val="24"/>
                      <w:szCs w:val="24"/>
                      <w:lang w:eastAsia="ru-RU"/>
                    </w:rPr>
                    <w:t xml:space="preserve"> </w:t>
                  </w:r>
                  <w:r w:rsidRPr="00C87B5E">
                    <w:rPr>
                      <w:rFonts w:ascii="Times New Roman" w:eastAsia="Times New Roman" w:hAnsi="Times New Roman" w:cs="Times New Roman"/>
                      <w:b/>
                      <w:sz w:val="24"/>
                      <w:szCs w:val="24"/>
                      <w:lang w:eastAsia="ru-RU"/>
                    </w:rPr>
                    <w:t>И</w:t>
                  </w:r>
                  <w:r w:rsidRPr="002F24E0">
                    <w:rPr>
                      <w:rFonts w:ascii="Times New Roman" w:eastAsia="Times New Roman" w:hAnsi="Times New Roman" w:cs="Times New Roman"/>
                      <w:sz w:val="24"/>
                      <w:szCs w:val="24"/>
                      <w:lang w:eastAsia="ru-RU"/>
                    </w:rPr>
                    <w:t>С</w:t>
                  </w:r>
                  <w:r w:rsidRPr="00DF1253">
                    <w:rPr>
                      <w:rFonts w:ascii="Times New Roman" w:eastAsia="Times New Roman" w:hAnsi="Times New Roman" w:cs="Times New Roman"/>
                      <w:sz w:val="24"/>
                      <w:szCs w:val="24"/>
                      <w:lang w:eastAsia="ru-RU"/>
                    </w:rPr>
                    <w:t xml:space="preserve"> «KEDEN»</w:t>
                  </w:r>
                  <w:r w:rsidRPr="00DF1253">
                    <w:rPr>
                      <w:rFonts w:ascii="Times New Roman" w:hAnsi="Times New Roman" w:cs="Times New Roman"/>
                      <w:color w:val="000000"/>
                      <w:sz w:val="24"/>
                      <w:szCs w:val="24"/>
                    </w:rPr>
                    <w:t>:</w:t>
                  </w:r>
                </w:p>
                <w:p w14:paraId="5E35CCFC" w14:textId="794BA99C" w:rsidR="00BD5A4E" w:rsidRDefault="00BD5A4E" w:rsidP="00FF000B">
                  <w:pPr>
                    <w:framePr w:hSpace="180" w:wrap="around" w:vAnchor="text" w:hAnchor="text" w:xAlign="center" w:y="1"/>
                    <w:ind w:right="973" w:firstLine="0"/>
                    <w:suppressOverlap/>
                    <w:rPr>
                      <w:rFonts w:ascii="Times New Roman" w:hAnsi="Times New Roman" w:cs="Times New Roman"/>
                      <w:color w:val="000000"/>
                      <w:sz w:val="24"/>
                      <w:szCs w:val="24"/>
                    </w:rPr>
                  </w:pPr>
                  <w:r w:rsidRPr="00DF1253">
                    <w:rPr>
                      <w:rFonts w:ascii="Times New Roman" w:hAnsi="Times New Roman" w:cs="Times New Roman"/>
                      <w:color w:val="000000"/>
                      <w:sz w:val="24"/>
                      <w:szCs w:val="24"/>
                    </w:rPr>
                    <w:t>заявление по форме, согласно приложению 2 к настоящим Правилам.</w:t>
                  </w:r>
                </w:p>
                <w:p w14:paraId="0D18F6FA" w14:textId="156A44C1" w:rsidR="002F24E0" w:rsidRPr="00DF1253" w:rsidRDefault="002F24E0" w:rsidP="00FF000B">
                  <w:pPr>
                    <w:framePr w:hSpace="180" w:wrap="around" w:vAnchor="text" w:hAnchor="text" w:xAlign="center" w:y="1"/>
                    <w:ind w:right="973" w:firstLine="0"/>
                    <w:suppressOverlap/>
                    <w:rPr>
                      <w:rFonts w:ascii="Times New Roman" w:hAnsi="Times New Roman" w:cs="Times New Roman"/>
                      <w:color w:val="000000"/>
                      <w:sz w:val="24"/>
                      <w:szCs w:val="24"/>
                    </w:rPr>
                  </w:pPr>
                </w:p>
                <w:p w14:paraId="5105D2A3" w14:textId="32A15CDA" w:rsidR="00BD5A4E" w:rsidRDefault="00BD5A4E" w:rsidP="00FF000B">
                  <w:pPr>
                    <w:framePr w:hSpace="180" w:wrap="around" w:vAnchor="text" w:hAnchor="text" w:xAlign="center" w:y="1"/>
                    <w:ind w:right="973" w:firstLine="0"/>
                    <w:suppressOverlap/>
                    <w:rPr>
                      <w:rFonts w:ascii="Times New Roman" w:hAnsi="Times New Roman" w:cs="Times New Roman"/>
                      <w:b/>
                      <w:color w:val="000000"/>
                      <w:sz w:val="24"/>
                      <w:szCs w:val="24"/>
                    </w:rPr>
                  </w:pPr>
                  <w:r w:rsidRPr="00DE717E">
                    <w:rPr>
                      <w:rFonts w:ascii="Times New Roman" w:hAnsi="Times New Roman" w:cs="Times New Roman"/>
                      <w:b/>
                      <w:color w:val="000000"/>
                      <w:sz w:val="24"/>
                      <w:szCs w:val="24"/>
                    </w:rPr>
                    <w:t>Должностное лицо услугодателя производит таможенный осмотр помещений и территорий заявителя на соответствие требованиям:</w:t>
                  </w:r>
                </w:p>
                <w:p w14:paraId="7373ED23" w14:textId="63DD2B9A" w:rsidR="002F24E0" w:rsidRDefault="002F24E0" w:rsidP="00FF000B">
                  <w:pPr>
                    <w:framePr w:hSpace="180" w:wrap="around" w:vAnchor="text" w:hAnchor="text" w:xAlign="center" w:y="1"/>
                    <w:ind w:right="1309" w:firstLine="0"/>
                    <w:suppressOverlap/>
                    <w:rPr>
                      <w:rFonts w:ascii="Times New Roman" w:hAnsi="Times New Roman" w:cs="Times New Roman"/>
                      <w:b/>
                      <w:color w:val="000000"/>
                      <w:sz w:val="24"/>
                      <w:szCs w:val="24"/>
                    </w:rPr>
                  </w:pPr>
                </w:p>
                <w:p w14:paraId="36DE9A6C" w14:textId="666A7D17" w:rsidR="002F24E0" w:rsidRDefault="002F24E0" w:rsidP="00FF000B">
                  <w:pPr>
                    <w:framePr w:hSpace="180" w:wrap="around" w:vAnchor="text" w:hAnchor="text" w:xAlign="center" w:y="1"/>
                    <w:ind w:right="1309" w:firstLine="0"/>
                    <w:suppressOverlap/>
                    <w:rPr>
                      <w:rFonts w:ascii="Times New Roman" w:hAnsi="Times New Roman" w:cs="Times New Roman"/>
                      <w:b/>
                      <w:color w:val="000000"/>
                      <w:sz w:val="24"/>
                      <w:szCs w:val="24"/>
                    </w:rPr>
                  </w:pPr>
                </w:p>
                <w:p w14:paraId="1E4DC0A9" w14:textId="77777777" w:rsidR="002F24E0" w:rsidRPr="00DE717E" w:rsidRDefault="002F24E0" w:rsidP="00FF000B">
                  <w:pPr>
                    <w:framePr w:hSpace="180" w:wrap="around" w:vAnchor="text" w:hAnchor="text" w:xAlign="center" w:y="1"/>
                    <w:ind w:right="1309" w:firstLine="0"/>
                    <w:suppressOverlap/>
                    <w:rPr>
                      <w:rFonts w:ascii="Times New Roman" w:hAnsi="Times New Roman" w:cs="Times New Roman"/>
                      <w:b/>
                      <w:color w:val="000000"/>
                      <w:sz w:val="24"/>
                      <w:szCs w:val="24"/>
                    </w:rPr>
                  </w:pPr>
                </w:p>
                <w:p w14:paraId="2A9F149D" w14:textId="77777777" w:rsidR="00AC336C" w:rsidRDefault="00BD5A4E" w:rsidP="00FF000B">
                  <w:pPr>
                    <w:framePr w:hSpace="180" w:wrap="around" w:vAnchor="text" w:hAnchor="text" w:xAlign="center" w:y="1"/>
                    <w:ind w:right="1309" w:firstLine="0"/>
                    <w:suppressOverlap/>
                    <w:rPr>
                      <w:rFonts w:ascii="Times New Roman" w:hAnsi="Times New Roman" w:cs="Times New Roman"/>
                      <w:color w:val="000000"/>
                      <w:sz w:val="24"/>
                      <w:szCs w:val="24"/>
                    </w:rPr>
                  </w:pPr>
                  <w:r w:rsidRPr="00AC336C">
                    <w:rPr>
                      <w:rFonts w:ascii="Times New Roman" w:hAnsi="Times New Roman" w:cs="Times New Roman"/>
                      <w:color w:val="000000"/>
                      <w:sz w:val="24"/>
                      <w:szCs w:val="24"/>
                    </w:rPr>
                    <w:t>1)</w:t>
                  </w:r>
                  <w:r w:rsidRPr="00DF1253">
                    <w:rPr>
                      <w:rFonts w:ascii="Times New Roman" w:hAnsi="Times New Roman" w:cs="Times New Roman"/>
                      <w:color w:val="000000"/>
                      <w:sz w:val="24"/>
                      <w:szCs w:val="24"/>
                    </w:rPr>
                    <w:t xml:space="preserve"> нахождение в собственности, хозяйственном ведении, оперативном управлении или аренде помещений и (или) на открытых площадках, при этом срок аренды должен быть не менее шести месяцев со дня подачи заявления;</w:t>
                  </w:r>
                  <w:r w:rsidRPr="00DF1253">
                    <w:rPr>
                      <w:rFonts w:ascii="Times New Roman" w:hAnsi="Times New Roman" w:cs="Times New Roman"/>
                      <w:color w:val="000000"/>
                      <w:sz w:val="24"/>
                      <w:szCs w:val="24"/>
                    </w:rPr>
                    <w:br/>
                  </w:r>
                  <w:r w:rsidRPr="00AC336C">
                    <w:rPr>
                      <w:rFonts w:ascii="Times New Roman" w:hAnsi="Times New Roman" w:cs="Times New Roman"/>
                      <w:color w:val="000000"/>
                      <w:sz w:val="24"/>
                      <w:szCs w:val="24"/>
                    </w:rPr>
                    <w:t>2)</w:t>
                  </w:r>
                  <w:r w:rsidRPr="00DF1253">
                    <w:rPr>
                      <w:rFonts w:ascii="Times New Roman" w:hAnsi="Times New Roman" w:cs="Times New Roman"/>
                      <w:color w:val="000000"/>
                      <w:sz w:val="24"/>
                      <w:szCs w:val="24"/>
                    </w:rPr>
                    <w:t xml:space="preserve"> наличие сертифицированного весового оборудования, соответствующего характеру помещаемых товаров и транспортных средств, а в случае помещения газа в специальные хранилища – наличие соответствующих приборов учета;</w:t>
                  </w:r>
                </w:p>
                <w:p w14:paraId="5D6C5FE4" w14:textId="77777777" w:rsidR="00AC336C" w:rsidRDefault="00AC336C" w:rsidP="00FF000B">
                  <w:pPr>
                    <w:framePr w:hSpace="180" w:wrap="around" w:vAnchor="text" w:hAnchor="text" w:xAlign="center" w:y="1"/>
                    <w:ind w:right="-65" w:firstLine="0"/>
                    <w:suppressOverlap/>
                    <w:rPr>
                      <w:rFonts w:ascii="Times New Roman" w:hAnsi="Times New Roman" w:cs="Times New Roman"/>
                      <w:color w:val="000000"/>
                      <w:sz w:val="24"/>
                      <w:szCs w:val="24"/>
                    </w:rPr>
                  </w:pPr>
                </w:p>
                <w:p w14:paraId="616C5B63" w14:textId="77777777" w:rsidR="00AC336C" w:rsidRDefault="00AC336C" w:rsidP="00FF000B">
                  <w:pPr>
                    <w:framePr w:hSpace="180" w:wrap="around" w:vAnchor="text" w:hAnchor="text" w:xAlign="center" w:y="1"/>
                    <w:ind w:right="-65" w:firstLine="0"/>
                    <w:suppressOverlap/>
                    <w:rPr>
                      <w:rFonts w:ascii="Times New Roman" w:hAnsi="Times New Roman" w:cs="Times New Roman"/>
                      <w:color w:val="000000"/>
                      <w:sz w:val="24"/>
                      <w:szCs w:val="24"/>
                    </w:rPr>
                  </w:pPr>
                </w:p>
                <w:p w14:paraId="43E69FA2" w14:textId="77777777" w:rsidR="00AC336C" w:rsidRDefault="00AC336C" w:rsidP="00FF000B">
                  <w:pPr>
                    <w:framePr w:hSpace="180" w:wrap="around" w:vAnchor="text" w:hAnchor="text" w:xAlign="center" w:y="1"/>
                    <w:ind w:right="-65" w:firstLine="0"/>
                    <w:suppressOverlap/>
                    <w:rPr>
                      <w:rFonts w:ascii="Times New Roman" w:hAnsi="Times New Roman" w:cs="Times New Roman"/>
                      <w:color w:val="000000"/>
                      <w:sz w:val="24"/>
                      <w:szCs w:val="24"/>
                    </w:rPr>
                  </w:pPr>
                </w:p>
                <w:p w14:paraId="139E1AAC" w14:textId="77777777" w:rsidR="00AC336C" w:rsidRDefault="00AC336C" w:rsidP="00FF000B">
                  <w:pPr>
                    <w:framePr w:hSpace="180" w:wrap="around" w:vAnchor="text" w:hAnchor="text" w:xAlign="center" w:y="1"/>
                    <w:ind w:right="-65" w:firstLine="0"/>
                    <w:suppressOverlap/>
                    <w:rPr>
                      <w:rFonts w:ascii="Times New Roman" w:hAnsi="Times New Roman" w:cs="Times New Roman"/>
                      <w:color w:val="000000"/>
                      <w:sz w:val="24"/>
                      <w:szCs w:val="24"/>
                    </w:rPr>
                  </w:pPr>
                </w:p>
                <w:p w14:paraId="6F28BD8F" w14:textId="77777777" w:rsidR="00AC336C" w:rsidRDefault="00AC336C" w:rsidP="00FF000B">
                  <w:pPr>
                    <w:framePr w:hSpace="180" w:wrap="around" w:vAnchor="text" w:hAnchor="text" w:xAlign="center" w:y="1"/>
                    <w:ind w:right="-65" w:firstLine="0"/>
                    <w:suppressOverlap/>
                    <w:rPr>
                      <w:rFonts w:ascii="Times New Roman" w:hAnsi="Times New Roman" w:cs="Times New Roman"/>
                      <w:color w:val="000000"/>
                      <w:sz w:val="24"/>
                      <w:szCs w:val="24"/>
                    </w:rPr>
                  </w:pPr>
                </w:p>
                <w:p w14:paraId="36D62D22" w14:textId="77777777" w:rsidR="00AC336C" w:rsidRDefault="00AC336C" w:rsidP="00FF000B">
                  <w:pPr>
                    <w:framePr w:hSpace="180" w:wrap="around" w:vAnchor="text" w:hAnchor="text" w:xAlign="center" w:y="1"/>
                    <w:ind w:right="-65" w:firstLine="0"/>
                    <w:suppressOverlap/>
                    <w:rPr>
                      <w:rFonts w:ascii="Times New Roman" w:hAnsi="Times New Roman" w:cs="Times New Roman"/>
                      <w:color w:val="000000"/>
                      <w:sz w:val="24"/>
                      <w:szCs w:val="24"/>
                    </w:rPr>
                  </w:pPr>
                </w:p>
                <w:p w14:paraId="76CBEFD0" w14:textId="77777777" w:rsidR="00AC336C" w:rsidRDefault="00AC336C" w:rsidP="00FF000B">
                  <w:pPr>
                    <w:framePr w:hSpace="180" w:wrap="around" w:vAnchor="text" w:hAnchor="text" w:xAlign="center" w:y="1"/>
                    <w:ind w:right="-65" w:firstLine="0"/>
                    <w:suppressOverlap/>
                    <w:rPr>
                      <w:rFonts w:ascii="Times New Roman" w:hAnsi="Times New Roman" w:cs="Times New Roman"/>
                      <w:color w:val="000000"/>
                      <w:sz w:val="24"/>
                      <w:szCs w:val="24"/>
                    </w:rPr>
                  </w:pPr>
                </w:p>
                <w:p w14:paraId="5CFD2A2D" w14:textId="77777777" w:rsidR="00AC336C" w:rsidRDefault="00AC336C" w:rsidP="00FF000B">
                  <w:pPr>
                    <w:framePr w:hSpace="180" w:wrap="around" w:vAnchor="text" w:hAnchor="text" w:xAlign="center" w:y="1"/>
                    <w:ind w:right="-65" w:firstLine="0"/>
                    <w:suppressOverlap/>
                    <w:rPr>
                      <w:rFonts w:ascii="Times New Roman" w:hAnsi="Times New Roman" w:cs="Times New Roman"/>
                      <w:color w:val="000000"/>
                      <w:sz w:val="24"/>
                      <w:szCs w:val="24"/>
                    </w:rPr>
                  </w:pPr>
                </w:p>
                <w:p w14:paraId="743F46FB" w14:textId="77777777" w:rsidR="00AC336C" w:rsidRDefault="00AC336C" w:rsidP="00FF000B">
                  <w:pPr>
                    <w:framePr w:hSpace="180" w:wrap="around" w:vAnchor="text" w:hAnchor="text" w:xAlign="center" w:y="1"/>
                    <w:ind w:right="-65" w:firstLine="0"/>
                    <w:suppressOverlap/>
                    <w:rPr>
                      <w:rFonts w:ascii="Times New Roman" w:hAnsi="Times New Roman" w:cs="Times New Roman"/>
                      <w:color w:val="000000"/>
                      <w:sz w:val="24"/>
                      <w:szCs w:val="24"/>
                    </w:rPr>
                  </w:pPr>
                </w:p>
                <w:p w14:paraId="54F156AC" w14:textId="77777777" w:rsidR="00AC336C" w:rsidRDefault="00AC336C" w:rsidP="00FF000B">
                  <w:pPr>
                    <w:framePr w:hSpace="180" w:wrap="around" w:vAnchor="text" w:hAnchor="text" w:xAlign="center" w:y="1"/>
                    <w:ind w:right="-65" w:firstLine="0"/>
                    <w:suppressOverlap/>
                    <w:rPr>
                      <w:rFonts w:ascii="Times New Roman" w:hAnsi="Times New Roman" w:cs="Times New Roman"/>
                      <w:color w:val="000000"/>
                      <w:sz w:val="24"/>
                      <w:szCs w:val="24"/>
                    </w:rPr>
                  </w:pPr>
                </w:p>
                <w:p w14:paraId="6BA46EEE" w14:textId="77777777" w:rsidR="00AC336C" w:rsidRDefault="00AC336C" w:rsidP="00FF000B">
                  <w:pPr>
                    <w:framePr w:hSpace="180" w:wrap="around" w:vAnchor="text" w:hAnchor="text" w:xAlign="center" w:y="1"/>
                    <w:ind w:right="-65" w:firstLine="0"/>
                    <w:suppressOverlap/>
                    <w:rPr>
                      <w:rFonts w:ascii="Times New Roman" w:hAnsi="Times New Roman" w:cs="Times New Roman"/>
                      <w:color w:val="000000"/>
                      <w:sz w:val="24"/>
                      <w:szCs w:val="24"/>
                    </w:rPr>
                  </w:pPr>
                </w:p>
                <w:p w14:paraId="6AFE3301" w14:textId="77777777" w:rsidR="00AC336C" w:rsidRDefault="00AC336C" w:rsidP="00FF000B">
                  <w:pPr>
                    <w:framePr w:hSpace="180" w:wrap="around" w:vAnchor="text" w:hAnchor="text" w:xAlign="center" w:y="1"/>
                    <w:ind w:right="-65" w:firstLine="0"/>
                    <w:suppressOverlap/>
                    <w:rPr>
                      <w:rFonts w:ascii="Times New Roman" w:hAnsi="Times New Roman" w:cs="Times New Roman"/>
                      <w:color w:val="000000"/>
                      <w:sz w:val="24"/>
                      <w:szCs w:val="24"/>
                    </w:rPr>
                  </w:pPr>
                </w:p>
                <w:p w14:paraId="4CB540D4" w14:textId="17A2B15E" w:rsidR="00AC336C" w:rsidRPr="00DE717E" w:rsidRDefault="00BD5A4E" w:rsidP="00FF000B">
                  <w:pPr>
                    <w:framePr w:hSpace="180" w:wrap="around" w:vAnchor="text" w:hAnchor="text" w:xAlign="center" w:y="1"/>
                    <w:ind w:right="-65" w:firstLine="0"/>
                    <w:suppressOverlap/>
                    <w:rPr>
                      <w:rFonts w:ascii="Times New Roman" w:hAnsi="Times New Roman" w:cs="Times New Roman"/>
                      <w:b/>
                      <w:color w:val="000000"/>
                      <w:sz w:val="24"/>
                      <w:szCs w:val="24"/>
                    </w:rPr>
                  </w:pPr>
                  <w:r w:rsidRPr="00DF1253">
                    <w:rPr>
                      <w:rFonts w:ascii="Times New Roman" w:hAnsi="Times New Roman" w:cs="Times New Roman"/>
                      <w:color w:val="000000"/>
                      <w:sz w:val="24"/>
                      <w:szCs w:val="24"/>
                    </w:rPr>
                    <w:br/>
                  </w:r>
                  <w:r w:rsidRPr="00DE717E">
                    <w:rPr>
                      <w:rFonts w:ascii="Times New Roman" w:hAnsi="Times New Roman" w:cs="Times New Roman"/>
                      <w:b/>
                      <w:color w:val="000000"/>
                      <w:sz w:val="24"/>
                      <w:szCs w:val="24"/>
                    </w:rPr>
                    <w:t>3) территория должна быть обозначена в соответствии со статьей 404 Кодекса Республики Казахстан «О таможенном регулировании в Республике Казахстан» (далее – Таможенный кодекс);</w:t>
                  </w:r>
                </w:p>
                <w:p w14:paraId="17BF97C3" w14:textId="42DEAC07" w:rsidR="00BD5A4E" w:rsidRPr="00DF1253" w:rsidRDefault="00BD5A4E" w:rsidP="00FF000B">
                  <w:pPr>
                    <w:framePr w:hSpace="180" w:wrap="around" w:vAnchor="text" w:hAnchor="text" w:xAlign="center" w:y="1"/>
                    <w:ind w:right="-65" w:firstLine="0"/>
                    <w:suppressOverlap/>
                    <w:rPr>
                      <w:rFonts w:ascii="Times New Roman" w:hAnsi="Times New Roman" w:cs="Times New Roman"/>
                      <w:color w:val="000000"/>
                      <w:sz w:val="24"/>
                      <w:szCs w:val="24"/>
                    </w:rPr>
                  </w:pPr>
                  <w:r w:rsidRPr="00AC336C">
                    <w:rPr>
                      <w:rFonts w:ascii="Times New Roman" w:hAnsi="Times New Roman" w:cs="Times New Roman"/>
                      <w:b/>
                      <w:color w:val="000000"/>
                      <w:sz w:val="24"/>
                      <w:szCs w:val="24"/>
                    </w:rPr>
                    <w:t>4)</w:t>
                  </w:r>
                  <w:r w:rsidRPr="00DF1253">
                    <w:rPr>
                      <w:rFonts w:ascii="Times New Roman" w:hAnsi="Times New Roman" w:cs="Times New Roman"/>
                      <w:color w:val="000000"/>
                      <w:sz w:val="24"/>
                      <w:szCs w:val="24"/>
                    </w:rPr>
                    <w:t xml:space="preserve"> наличие технически исправных подъездных путей, а также мест для досмотра товаров, имеющих твердое покрытие (бетонное, асфальтовое, резиновое либо иное твердое покрытие), в том числе крытых площадок, оснащенных электрическим освещением;</w:t>
                  </w:r>
                  <w:r w:rsidRPr="00DF1253">
                    <w:rPr>
                      <w:rFonts w:ascii="Times New Roman" w:hAnsi="Times New Roman" w:cs="Times New Roman"/>
                      <w:color w:val="000000"/>
                      <w:sz w:val="24"/>
                      <w:szCs w:val="24"/>
                    </w:rPr>
                    <w:br/>
                    <w:t>5</w:t>
                  </w:r>
                  <w:r w:rsidRPr="00DE717E">
                    <w:rPr>
                      <w:rFonts w:ascii="Times New Roman" w:hAnsi="Times New Roman" w:cs="Times New Roman"/>
                      <w:b/>
                      <w:color w:val="000000"/>
                      <w:sz w:val="24"/>
                      <w:szCs w:val="24"/>
                    </w:rPr>
                    <w:t>) территория, включая погрузочно-разгрузочные площадки (одно или несколько складских помещений и площадок), должна располагаться по одному почтовому адресу и иметь непрерывное ограждение по всему периметру склада хранения собственных товаров.</w:t>
                  </w:r>
                  <w:r w:rsidRPr="00DE717E">
                    <w:rPr>
                      <w:rFonts w:ascii="Times New Roman" w:hAnsi="Times New Roman" w:cs="Times New Roman"/>
                      <w:b/>
                      <w:color w:val="000000"/>
                      <w:sz w:val="24"/>
                      <w:szCs w:val="24"/>
                    </w:rPr>
                    <w:br/>
                    <w:t>При проведении осмотра услугополучатель предоставляет должностному лицу услугодателя копии документов, подтверждающих выполнение требований, определенных пунктом 3 статьи 165 Таможенного Кодекса.</w:t>
                  </w:r>
                  <w:r w:rsidRPr="00DE717E">
                    <w:rPr>
                      <w:rFonts w:ascii="Times New Roman" w:hAnsi="Times New Roman" w:cs="Times New Roman"/>
                      <w:b/>
                      <w:color w:val="000000"/>
                      <w:sz w:val="24"/>
                      <w:szCs w:val="24"/>
                    </w:rPr>
                    <w:br/>
                    <w:t>При этом копии представленных документов прилагаются к акту таможенного осмотра помещений и территорий, который остается у услугодателя.</w:t>
                  </w:r>
                </w:p>
                <w:p w14:paraId="51A94A98" w14:textId="77777777" w:rsidR="00BD5A4E" w:rsidRDefault="00BD5A4E" w:rsidP="00FF000B">
                  <w:pPr>
                    <w:framePr w:hSpace="180" w:wrap="around" w:vAnchor="text" w:hAnchor="text" w:xAlign="center" w:y="1"/>
                    <w:ind w:right="-65" w:firstLine="0"/>
                    <w:suppressOverlap/>
                    <w:rPr>
                      <w:rFonts w:ascii="Times New Roman" w:hAnsi="Times New Roman" w:cs="Times New Roman"/>
                      <w:sz w:val="24"/>
                      <w:szCs w:val="24"/>
                    </w:rPr>
                  </w:pPr>
                  <w:r w:rsidRPr="00DF1253">
                    <w:rPr>
                      <w:rFonts w:ascii="Times New Roman" w:hAnsi="Times New Roman" w:cs="Times New Roman"/>
                      <w:sz w:val="24"/>
                      <w:szCs w:val="24"/>
                    </w:rPr>
                    <w:t xml:space="preserve">Сведения о документе, удостоверяющем личность физического лица, о государственной регистрации (перерегистрации) юридического лица услугодатель получает из соответствующих государственных </w:t>
                  </w:r>
                  <w:r w:rsidRPr="00DE717E">
                    <w:rPr>
                      <w:rFonts w:ascii="Times New Roman" w:hAnsi="Times New Roman" w:cs="Times New Roman"/>
                      <w:b/>
                      <w:sz w:val="24"/>
                      <w:szCs w:val="24"/>
                    </w:rPr>
                    <w:t xml:space="preserve">информационных </w:t>
                  </w:r>
                  <w:r w:rsidRPr="00DF1253">
                    <w:rPr>
                      <w:rFonts w:ascii="Times New Roman" w:hAnsi="Times New Roman" w:cs="Times New Roman"/>
                      <w:sz w:val="24"/>
                      <w:szCs w:val="24"/>
                    </w:rPr>
                    <w:t>систем через шлюз «</w:t>
                  </w:r>
                  <w:r w:rsidRPr="000E41E2">
                    <w:rPr>
                      <w:rFonts w:ascii="Times New Roman" w:hAnsi="Times New Roman" w:cs="Times New Roman"/>
                      <w:b/>
                      <w:sz w:val="24"/>
                      <w:szCs w:val="24"/>
                    </w:rPr>
                    <w:t>электронного</w:t>
                  </w:r>
                  <w:r w:rsidRPr="00DF1253">
                    <w:rPr>
                      <w:rFonts w:ascii="Times New Roman" w:hAnsi="Times New Roman" w:cs="Times New Roman"/>
                      <w:sz w:val="24"/>
                      <w:szCs w:val="24"/>
                    </w:rPr>
                    <w:t xml:space="preserve"> правительства».</w:t>
                  </w:r>
                </w:p>
                <w:p w14:paraId="7DBD475F" w14:textId="77777777" w:rsidR="00AC336C" w:rsidRDefault="00AC336C" w:rsidP="00FF000B">
                  <w:pPr>
                    <w:framePr w:hSpace="180" w:wrap="around" w:vAnchor="text" w:hAnchor="text" w:xAlign="center" w:y="1"/>
                    <w:ind w:right="-65" w:firstLine="0"/>
                    <w:suppressOverlap/>
                    <w:rPr>
                      <w:rFonts w:ascii="Times New Roman" w:hAnsi="Times New Roman" w:cs="Times New Roman"/>
                      <w:sz w:val="24"/>
                      <w:szCs w:val="24"/>
                    </w:rPr>
                  </w:pPr>
                </w:p>
                <w:p w14:paraId="0FEA33EB" w14:textId="77777777" w:rsidR="00AC336C" w:rsidRDefault="00AC336C" w:rsidP="00FF000B">
                  <w:pPr>
                    <w:framePr w:hSpace="180" w:wrap="around" w:vAnchor="text" w:hAnchor="text" w:xAlign="center" w:y="1"/>
                    <w:ind w:right="-65" w:firstLine="0"/>
                    <w:suppressOverlap/>
                    <w:rPr>
                      <w:rFonts w:ascii="Times New Roman" w:hAnsi="Times New Roman" w:cs="Times New Roman"/>
                      <w:sz w:val="24"/>
                      <w:szCs w:val="24"/>
                    </w:rPr>
                  </w:pPr>
                </w:p>
                <w:p w14:paraId="538F0095" w14:textId="77777777" w:rsidR="00AC336C" w:rsidRDefault="00AC336C" w:rsidP="00FF000B">
                  <w:pPr>
                    <w:framePr w:hSpace="180" w:wrap="around" w:vAnchor="text" w:hAnchor="text" w:xAlign="center" w:y="1"/>
                    <w:ind w:right="-65" w:firstLine="0"/>
                    <w:suppressOverlap/>
                    <w:rPr>
                      <w:rFonts w:ascii="Times New Roman" w:hAnsi="Times New Roman" w:cs="Times New Roman"/>
                      <w:sz w:val="24"/>
                      <w:szCs w:val="24"/>
                    </w:rPr>
                  </w:pPr>
                </w:p>
                <w:p w14:paraId="0D35D00D" w14:textId="77777777" w:rsidR="00AC336C" w:rsidRDefault="00AC336C" w:rsidP="00FF000B">
                  <w:pPr>
                    <w:framePr w:hSpace="180" w:wrap="around" w:vAnchor="text" w:hAnchor="text" w:xAlign="center" w:y="1"/>
                    <w:ind w:right="-65" w:firstLine="0"/>
                    <w:suppressOverlap/>
                    <w:rPr>
                      <w:rFonts w:ascii="Times New Roman" w:hAnsi="Times New Roman" w:cs="Times New Roman"/>
                      <w:sz w:val="24"/>
                      <w:szCs w:val="24"/>
                    </w:rPr>
                  </w:pPr>
                </w:p>
                <w:p w14:paraId="5A58584A" w14:textId="77777777" w:rsidR="00AC336C" w:rsidRDefault="00AC336C" w:rsidP="00FF000B">
                  <w:pPr>
                    <w:framePr w:hSpace="180" w:wrap="around" w:vAnchor="text" w:hAnchor="text" w:xAlign="center" w:y="1"/>
                    <w:ind w:right="-65" w:firstLine="0"/>
                    <w:suppressOverlap/>
                    <w:rPr>
                      <w:rFonts w:ascii="Times New Roman" w:hAnsi="Times New Roman" w:cs="Times New Roman"/>
                      <w:sz w:val="24"/>
                      <w:szCs w:val="24"/>
                    </w:rPr>
                  </w:pPr>
                </w:p>
                <w:p w14:paraId="3FAF8EB9" w14:textId="77777777" w:rsidR="00AC336C" w:rsidRDefault="00AC336C" w:rsidP="00FF000B">
                  <w:pPr>
                    <w:framePr w:hSpace="180" w:wrap="around" w:vAnchor="text" w:hAnchor="text" w:xAlign="center" w:y="1"/>
                    <w:ind w:right="-65" w:firstLine="0"/>
                    <w:suppressOverlap/>
                    <w:rPr>
                      <w:rFonts w:ascii="Times New Roman" w:hAnsi="Times New Roman" w:cs="Times New Roman"/>
                      <w:sz w:val="24"/>
                      <w:szCs w:val="24"/>
                    </w:rPr>
                  </w:pPr>
                </w:p>
                <w:p w14:paraId="146CAB6C" w14:textId="77777777" w:rsidR="00AC336C" w:rsidRDefault="00AC336C" w:rsidP="00FF000B">
                  <w:pPr>
                    <w:framePr w:hSpace="180" w:wrap="around" w:vAnchor="text" w:hAnchor="text" w:xAlign="center" w:y="1"/>
                    <w:ind w:right="-65" w:firstLine="0"/>
                    <w:suppressOverlap/>
                    <w:rPr>
                      <w:rFonts w:ascii="Times New Roman" w:hAnsi="Times New Roman" w:cs="Times New Roman"/>
                      <w:sz w:val="24"/>
                      <w:szCs w:val="24"/>
                    </w:rPr>
                  </w:pPr>
                </w:p>
                <w:p w14:paraId="3FCA6057" w14:textId="77777777" w:rsidR="00AC336C" w:rsidRDefault="00AC336C" w:rsidP="00FF000B">
                  <w:pPr>
                    <w:framePr w:hSpace="180" w:wrap="around" w:vAnchor="text" w:hAnchor="text" w:xAlign="center" w:y="1"/>
                    <w:ind w:right="-65" w:firstLine="0"/>
                    <w:suppressOverlap/>
                    <w:rPr>
                      <w:rFonts w:ascii="Times New Roman" w:hAnsi="Times New Roman" w:cs="Times New Roman"/>
                      <w:sz w:val="24"/>
                      <w:szCs w:val="24"/>
                    </w:rPr>
                  </w:pPr>
                </w:p>
                <w:p w14:paraId="421353AA" w14:textId="77777777" w:rsidR="00AC336C" w:rsidRDefault="00AC336C" w:rsidP="00FF000B">
                  <w:pPr>
                    <w:framePr w:hSpace="180" w:wrap="around" w:vAnchor="text" w:hAnchor="text" w:xAlign="center" w:y="1"/>
                    <w:ind w:right="-65" w:firstLine="0"/>
                    <w:suppressOverlap/>
                    <w:rPr>
                      <w:rFonts w:ascii="Times New Roman" w:hAnsi="Times New Roman" w:cs="Times New Roman"/>
                      <w:sz w:val="24"/>
                      <w:szCs w:val="24"/>
                    </w:rPr>
                  </w:pPr>
                </w:p>
                <w:p w14:paraId="04B887D7" w14:textId="50C7DE0D" w:rsidR="00AC336C" w:rsidRPr="00DF1253" w:rsidRDefault="00AC336C" w:rsidP="00FF000B">
                  <w:pPr>
                    <w:framePr w:hSpace="180" w:wrap="around" w:vAnchor="text" w:hAnchor="text" w:xAlign="center" w:y="1"/>
                    <w:ind w:right="-65" w:firstLine="0"/>
                    <w:suppressOverlap/>
                    <w:rPr>
                      <w:rFonts w:ascii="Times New Roman" w:hAnsi="Times New Roman" w:cs="Times New Roman"/>
                      <w:sz w:val="24"/>
                      <w:szCs w:val="24"/>
                    </w:rPr>
                  </w:pPr>
                </w:p>
              </w:tc>
            </w:tr>
            <w:tr w:rsidR="00BD5A4E" w:rsidRPr="004F1319" w14:paraId="2C3F3097" w14:textId="77777777" w:rsidTr="00B1245B">
              <w:tblPrEx>
                <w:tblCellSpacing w:w="0" w:type="auto"/>
                <w:tblBorders>
                  <w:top w:val="single" w:sz="5" w:space="0" w:color="CFCFCF"/>
                  <w:left w:val="single" w:sz="5" w:space="0" w:color="CFCFCF"/>
                  <w:bottom w:val="single" w:sz="5" w:space="0" w:color="CFCFCF"/>
                  <w:right w:val="single" w:sz="5" w:space="0" w:color="CFCFCF"/>
                  <w:insideH w:val="none" w:sz="0" w:space="0" w:color="auto"/>
                  <w:insideV w:val="none" w:sz="0" w:space="0" w:color="auto"/>
                </w:tblBorders>
              </w:tblPrEx>
              <w:trPr>
                <w:trHeight w:val="30"/>
                <w:tblCellSpacing w:w="0" w:type="auto"/>
              </w:trPr>
              <w:tc>
                <w:tcPr>
                  <w:tcW w:w="29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4DDB0FB3" w14:textId="77777777" w:rsidR="00BD5A4E" w:rsidRPr="004F1319" w:rsidRDefault="00BD5A4E" w:rsidP="00FF000B">
                  <w:pPr>
                    <w:framePr w:hSpace="180" w:wrap="around" w:vAnchor="text" w:hAnchor="text" w:xAlign="center" w:y="1"/>
                    <w:ind w:firstLine="0"/>
                    <w:suppressOverlap/>
                    <w:rPr>
                      <w:rFonts w:ascii="Times New Roman" w:hAnsi="Times New Roman" w:cs="Times New Roman"/>
                      <w:sz w:val="24"/>
                      <w:szCs w:val="24"/>
                    </w:rPr>
                  </w:pPr>
                  <w:r w:rsidRPr="004F1319">
                    <w:rPr>
                      <w:rFonts w:ascii="Times New Roman" w:hAnsi="Times New Roman" w:cs="Times New Roman"/>
                      <w:color w:val="000000"/>
                      <w:sz w:val="24"/>
                      <w:szCs w:val="24"/>
                    </w:rPr>
                    <w:t>9</w:t>
                  </w:r>
                </w:p>
              </w:tc>
              <w:tc>
                <w:tcPr>
                  <w:tcW w:w="1661" w:type="dxa"/>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67F61AEB" w14:textId="38579B27" w:rsidR="00BD5A4E" w:rsidRPr="00F71914" w:rsidRDefault="00BD5A4E" w:rsidP="00FF000B">
                  <w:pPr>
                    <w:framePr w:hSpace="180" w:wrap="around" w:vAnchor="text" w:hAnchor="text" w:xAlign="center" w:y="1"/>
                    <w:ind w:left="23" w:firstLine="13"/>
                    <w:suppressOverlap/>
                    <w:rPr>
                      <w:rFonts w:ascii="Times New Roman" w:hAnsi="Times New Roman" w:cs="Times New Roman"/>
                      <w:sz w:val="24"/>
                      <w:szCs w:val="24"/>
                    </w:rPr>
                  </w:pPr>
                  <w:r w:rsidRPr="00F71914">
                    <w:rPr>
                      <w:rFonts w:ascii="Times New Roman" w:hAnsi="Times New Roman" w:cs="Times New Roman"/>
                      <w:color w:val="000000"/>
                      <w:sz w:val="24"/>
                      <w:szCs w:val="24"/>
                    </w:rPr>
                    <w:t>Основания для отказа в оказании государственной услуги, установленные законами Республики Казахстан</w:t>
                  </w:r>
                </w:p>
              </w:tc>
              <w:tc>
                <w:tcPr>
                  <w:tcW w:w="2815" w:type="dxa"/>
                  <w:gridSpan w:val="4"/>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44847208" w14:textId="77777777" w:rsidR="00BD5A4E" w:rsidRPr="00F71914" w:rsidRDefault="00BD5A4E" w:rsidP="00FF000B">
                  <w:pPr>
                    <w:framePr w:hSpace="180" w:wrap="around" w:vAnchor="text" w:hAnchor="text" w:xAlign="center" w:y="1"/>
                    <w:ind w:right="771" w:firstLine="13"/>
                    <w:suppressOverlap/>
                    <w:rPr>
                      <w:rFonts w:ascii="Times New Roman" w:hAnsi="Times New Roman" w:cs="Times New Roman"/>
                      <w:color w:val="000000"/>
                      <w:sz w:val="24"/>
                      <w:szCs w:val="24"/>
                    </w:rPr>
                  </w:pPr>
                  <w:r w:rsidRPr="00F71914">
                    <w:rPr>
                      <w:rFonts w:ascii="Times New Roman" w:hAnsi="Times New Roman" w:cs="Times New Roman"/>
                      <w:color w:val="000000"/>
                      <w:sz w:val="24"/>
                      <w:szCs w:val="24"/>
                    </w:rPr>
                    <w:t xml:space="preserve">1) непредставление документов, указанных в пункте 8 </w:t>
                  </w:r>
                  <w:r w:rsidRPr="00F71914">
                    <w:rPr>
                      <w:rFonts w:ascii="Times New Roman" w:hAnsi="Times New Roman" w:cs="Times New Roman"/>
                      <w:sz w:val="24"/>
                      <w:szCs w:val="24"/>
                    </w:rPr>
                    <w:t>настоящего Перечня</w:t>
                  </w:r>
                  <w:r w:rsidRPr="00F71914">
                    <w:rPr>
                      <w:rFonts w:ascii="Times New Roman" w:hAnsi="Times New Roman" w:cs="Times New Roman"/>
                      <w:color w:val="000000"/>
                      <w:sz w:val="24"/>
                      <w:szCs w:val="24"/>
                    </w:rPr>
                    <w:t>.</w:t>
                  </w:r>
                </w:p>
                <w:p w14:paraId="28176E94" w14:textId="77777777" w:rsidR="00BD5A4E" w:rsidRPr="00F71914" w:rsidRDefault="00BD5A4E" w:rsidP="00FF000B">
                  <w:pPr>
                    <w:framePr w:hSpace="180" w:wrap="around" w:vAnchor="text" w:hAnchor="text" w:xAlign="center" w:y="1"/>
                    <w:ind w:right="771" w:firstLine="13"/>
                    <w:suppressOverlap/>
                    <w:rPr>
                      <w:rFonts w:ascii="Times New Roman" w:hAnsi="Times New Roman" w:cs="Times New Roman"/>
                      <w:color w:val="000000"/>
                      <w:sz w:val="24"/>
                      <w:szCs w:val="24"/>
                    </w:rPr>
                  </w:pPr>
                  <w:r w:rsidRPr="00F71914">
                    <w:rPr>
                      <w:rFonts w:ascii="Times New Roman" w:hAnsi="Times New Roman" w:cs="Times New Roman"/>
                      <w:color w:val="000000"/>
                      <w:sz w:val="24"/>
                      <w:szCs w:val="24"/>
                    </w:rPr>
                    <w:t>2) несоответствие услугополучателя следующим условиям:</w:t>
                  </w:r>
                </w:p>
                <w:p w14:paraId="25F9FD28" w14:textId="77777777" w:rsidR="00BD5A4E" w:rsidRPr="00F71914" w:rsidRDefault="00BD5A4E" w:rsidP="00FF000B">
                  <w:pPr>
                    <w:framePr w:hSpace="180" w:wrap="around" w:vAnchor="text" w:hAnchor="text" w:xAlign="center" w:y="1"/>
                    <w:ind w:right="771" w:firstLine="13"/>
                    <w:suppressOverlap/>
                    <w:rPr>
                      <w:rFonts w:ascii="Times New Roman" w:hAnsi="Times New Roman" w:cs="Times New Roman"/>
                      <w:color w:val="000000"/>
                      <w:sz w:val="24"/>
                      <w:szCs w:val="24"/>
                    </w:rPr>
                  </w:pPr>
                  <w:r w:rsidRPr="00F71914">
                    <w:rPr>
                      <w:rFonts w:ascii="Times New Roman" w:hAnsi="Times New Roman" w:cs="Times New Roman"/>
                      <w:color w:val="000000"/>
                      <w:sz w:val="24"/>
                      <w:szCs w:val="24"/>
                    </w:rPr>
                    <w:t>нахождение в собственности, хозяйственном ведении, оперативном управлении или аренде помещений и (или) на открытых площадках, при этом срок аренды должен быть не менее шести месяцев со дня подачи заявления;</w:t>
                  </w:r>
                </w:p>
                <w:p w14:paraId="0271B5C3" w14:textId="77777777" w:rsidR="00BD5A4E" w:rsidRPr="00F71914" w:rsidRDefault="00BD5A4E" w:rsidP="00FF000B">
                  <w:pPr>
                    <w:framePr w:hSpace="180" w:wrap="around" w:vAnchor="text" w:hAnchor="text" w:xAlign="center" w:y="1"/>
                    <w:ind w:right="771" w:firstLine="13"/>
                    <w:suppressOverlap/>
                    <w:rPr>
                      <w:rFonts w:ascii="Times New Roman" w:hAnsi="Times New Roman" w:cs="Times New Roman"/>
                      <w:color w:val="000000"/>
                      <w:sz w:val="24"/>
                      <w:szCs w:val="24"/>
                    </w:rPr>
                  </w:pPr>
                  <w:r w:rsidRPr="00F71914">
                    <w:rPr>
                      <w:rFonts w:ascii="Times New Roman" w:hAnsi="Times New Roman" w:cs="Times New Roman"/>
                      <w:color w:val="000000"/>
                      <w:sz w:val="24"/>
                      <w:szCs w:val="24"/>
                    </w:rPr>
                    <w:t>наличие сертифицированного весового оборудования, соответствующего характеру помещаемых товаров и транспортных средств, а в случае помещения газа в специальные хранилища – наличие соответствующих приборов учета;</w:t>
                  </w:r>
                </w:p>
                <w:p w14:paraId="5F569F3A" w14:textId="77777777" w:rsidR="00BD5A4E" w:rsidRPr="00F71914" w:rsidRDefault="00BD5A4E" w:rsidP="00FF000B">
                  <w:pPr>
                    <w:framePr w:hSpace="180" w:wrap="around" w:vAnchor="text" w:hAnchor="text" w:xAlign="center" w:y="1"/>
                    <w:ind w:right="771" w:firstLine="13"/>
                    <w:suppressOverlap/>
                    <w:rPr>
                      <w:rFonts w:ascii="Times New Roman" w:hAnsi="Times New Roman" w:cs="Times New Roman"/>
                      <w:color w:val="000000"/>
                      <w:sz w:val="24"/>
                      <w:szCs w:val="24"/>
                    </w:rPr>
                  </w:pPr>
                  <w:r w:rsidRPr="00F71914">
                    <w:rPr>
                      <w:rFonts w:ascii="Times New Roman" w:hAnsi="Times New Roman" w:cs="Times New Roman"/>
                      <w:color w:val="000000"/>
                      <w:sz w:val="24"/>
                      <w:szCs w:val="24"/>
                    </w:rPr>
                    <w:t>территория должна быть обозначена в соответствии со статьей 404 Таможенного Кодекса;</w:t>
                  </w:r>
                </w:p>
                <w:p w14:paraId="1927666A" w14:textId="77777777" w:rsidR="00BD5A4E" w:rsidRPr="00F71914" w:rsidRDefault="00BD5A4E" w:rsidP="00FF000B">
                  <w:pPr>
                    <w:framePr w:hSpace="180" w:wrap="around" w:vAnchor="text" w:hAnchor="text" w:xAlign="center" w:y="1"/>
                    <w:ind w:right="771" w:firstLine="13"/>
                    <w:suppressOverlap/>
                    <w:rPr>
                      <w:rFonts w:ascii="Times New Roman" w:hAnsi="Times New Roman" w:cs="Times New Roman"/>
                      <w:color w:val="000000"/>
                      <w:sz w:val="24"/>
                      <w:szCs w:val="24"/>
                    </w:rPr>
                  </w:pPr>
                  <w:r w:rsidRPr="00F71914">
                    <w:rPr>
                      <w:rFonts w:ascii="Times New Roman" w:hAnsi="Times New Roman" w:cs="Times New Roman"/>
                      <w:color w:val="000000"/>
                      <w:sz w:val="24"/>
                      <w:szCs w:val="24"/>
                    </w:rPr>
                    <w:t>наличие технически исправных подъездных путей, а также мест для досмотра товаров, имеющих твердое покрытие (бетонное, асфальтовое, резиновое либо иное твердое покрытие), в том числе крытых площадок, оснащенных электрическим освещением;</w:t>
                  </w:r>
                </w:p>
                <w:p w14:paraId="794DCED4" w14:textId="77777777" w:rsidR="00BD5A4E" w:rsidRDefault="00BD5A4E" w:rsidP="00FF000B">
                  <w:pPr>
                    <w:framePr w:hSpace="180" w:wrap="around" w:vAnchor="text" w:hAnchor="text" w:xAlign="center" w:y="1"/>
                    <w:ind w:right="771" w:firstLine="13"/>
                    <w:suppressOverlap/>
                    <w:rPr>
                      <w:rFonts w:ascii="Times New Roman" w:hAnsi="Times New Roman" w:cs="Times New Roman"/>
                      <w:color w:val="000000"/>
                      <w:sz w:val="24"/>
                      <w:szCs w:val="24"/>
                    </w:rPr>
                  </w:pPr>
                  <w:r w:rsidRPr="00F71914">
                    <w:rPr>
                      <w:rFonts w:ascii="Times New Roman" w:hAnsi="Times New Roman" w:cs="Times New Roman"/>
                      <w:color w:val="000000"/>
                      <w:sz w:val="24"/>
                      <w:szCs w:val="24"/>
                    </w:rPr>
                    <w:t>территория, включая погрузочно-разгрузочные площадки (одно или несколько складских помещений и площадок), должна располагаться по одному почтовому адресу и иметь непрерывное ограждение по всему периметру склада хранения собственных товаров.</w:t>
                  </w:r>
                  <w:r w:rsidRPr="00F71914" w:rsidDel="004A3438">
                    <w:rPr>
                      <w:rFonts w:ascii="Times New Roman" w:hAnsi="Times New Roman" w:cs="Times New Roman"/>
                      <w:color w:val="000000"/>
                      <w:sz w:val="24"/>
                      <w:szCs w:val="24"/>
                    </w:rPr>
                    <w:t xml:space="preserve"> </w:t>
                  </w:r>
                </w:p>
                <w:p w14:paraId="4EE79D89" w14:textId="77777777" w:rsidR="00AC336C" w:rsidRDefault="00AC336C" w:rsidP="00FF000B">
                  <w:pPr>
                    <w:framePr w:hSpace="180" w:wrap="around" w:vAnchor="text" w:hAnchor="text" w:xAlign="center" w:y="1"/>
                    <w:ind w:right="771" w:firstLine="13"/>
                    <w:suppressOverlap/>
                    <w:rPr>
                      <w:rFonts w:ascii="Times New Roman" w:hAnsi="Times New Roman" w:cs="Times New Roman"/>
                      <w:color w:val="000000"/>
                      <w:sz w:val="24"/>
                      <w:szCs w:val="24"/>
                    </w:rPr>
                  </w:pPr>
                </w:p>
                <w:p w14:paraId="688C8864" w14:textId="77777777" w:rsidR="00AC336C" w:rsidRDefault="00AC336C" w:rsidP="00FF000B">
                  <w:pPr>
                    <w:framePr w:hSpace="180" w:wrap="around" w:vAnchor="text" w:hAnchor="text" w:xAlign="center" w:y="1"/>
                    <w:ind w:right="771" w:firstLine="13"/>
                    <w:suppressOverlap/>
                    <w:rPr>
                      <w:rFonts w:ascii="Times New Roman" w:hAnsi="Times New Roman" w:cs="Times New Roman"/>
                      <w:color w:val="000000"/>
                      <w:sz w:val="24"/>
                      <w:szCs w:val="24"/>
                    </w:rPr>
                  </w:pPr>
                </w:p>
                <w:p w14:paraId="6B837F50" w14:textId="77777777" w:rsidR="00AC336C" w:rsidRDefault="00AC336C" w:rsidP="00FF000B">
                  <w:pPr>
                    <w:framePr w:hSpace="180" w:wrap="around" w:vAnchor="text" w:hAnchor="text" w:xAlign="center" w:y="1"/>
                    <w:ind w:right="771" w:firstLine="13"/>
                    <w:suppressOverlap/>
                    <w:rPr>
                      <w:rFonts w:ascii="Times New Roman" w:hAnsi="Times New Roman" w:cs="Times New Roman"/>
                      <w:color w:val="000000"/>
                      <w:sz w:val="24"/>
                      <w:szCs w:val="24"/>
                    </w:rPr>
                  </w:pPr>
                </w:p>
                <w:p w14:paraId="47F0C8D6" w14:textId="77777777" w:rsidR="00AC336C" w:rsidRDefault="00AC336C" w:rsidP="00FF000B">
                  <w:pPr>
                    <w:framePr w:hSpace="180" w:wrap="around" w:vAnchor="text" w:hAnchor="text" w:xAlign="center" w:y="1"/>
                    <w:ind w:right="771" w:firstLine="13"/>
                    <w:suppressOverlap/>
                    <w:rPr>
                      <w:rFonts w:ascii="Times New Roman" w:hAnsi="Times New Roman" w:cs="Times New Roman"/>
                      <w:color w:val="000000"/>
                      <w:sz w:val="24"/>
                      <w:szCs w:val="24"/>
                    </w:rPr>
                  </w:pPr>
                </w:p>
                <w:p w14:paraId="7198ECEE" w14:textId="77777777" w:rsidR="00AC336C" w:rsidRDefault="00AC336C" w:rsidP="00FF000B">
                  <w:pPr>
                    <w:framePr w:hSpace="180" w:wrap="around" w:vAnchor="text" w:hAnchor="text" w:xAlign="center" w:y="1"/>
                    <w:ind w:right="771" w:firstLine="13"/>
                    <w:suppressOverlap/>
                    <w:rPr>
                      <w:rFonts w:ascii="Times New Roman" w:hAnsi="Times New Roman" w:cs="Times New Roman"/>
                      <w:color w:val="000000"/>
                      <w:sz w:val="24"/>
                      <w:szCs w:val="24"/>
                    </w:rPr>
                  </w:pPr>
                </w:p>
                <w:p w14:paraId="03F0A550" w14:textId="77777777" w:rsidR="00AC336C" w:rsidRDefault="00AC336C" w:rsidP="00FF000B">
                  <w:pPr>
                    <w:framePr w:hSpace="180" w:wrap="around" w:vAnchor="text" w:hAnchor="text" w:xAlign="center" w:y="1"/>
                    <w:ind w:right="771" w:firstLine="13"/>
                    <w:suppressOverlap/>
                    <w:rPr>
                      <w:rFonts w:ascii="Times New Roman" w:hAnsi="Times New Roman" w:cs="Times New Roman"/>
                      <w:color w:val="000000"/>
                      <w:sz w:val="24"/>
                      <w:szCs w:val="24"/>
                    </w:rPr>
                  </w:pPr>
                </w:p>
                <w:p w14:paraId="4837FB3C" w14:textId="77777777" w:rsidR="00AC336C" w:rsidRDefault="00AC336C" w:rsidP="00FF000B">
                  <w:pPr>
                    <w:framePr w:hSpace="180" w:wrap="around" w:vAnchor="text" w:hAnchor="text" w:xAlign="center" w:y="1"/>
                    <w:ind w:right="771" w:firstLine="13"/>
                    <w:suppressOverlap/>
                    <w:rPr>
                      <w:rFonts w:ascii="Times New Roman" w:hAnsi="Times New Roman" w:cs="Times New Roman"/>
                      <w:color w:val="000000"/>
                      <w:sz w:val="24"/>
                      <w:szCs w:val="24"/>
                    </w:rPr>
                  </w:pPr>
                </w:p>
                <w:p w14:paraId="688ECC03" w14:textId="77777777" w:rsidR="00AC336C" w:rsidRDefault="00AC336C" w:rsidP="00FF000B">
                  <w:pPr>
                    <w:framePr w:hSpace="180" w:wrap="around" w:vAnchor="text" w:hAnchor="text" w:xAlign="center" w:y="1"/>
                    <w:ind w:right="771" w:firstLine="13"/>
                    <w:suppressOverlap/>
                    <w:rPr>
                      <w:rFonts w:ascii="Times New Roman" w:hAnsi="Times New Roman" w:cs="Times New Roman"/>
                      <w:color w:val="000000"/>
                      <w:sz w:val="24"/>
                      <w:szCs w:val="24"/>
                    </w:rPr>
                  </w:pPr>
                </w:p>
                <w:p w14:paraId="2D2D42B8" w14:textId="77777777" w:rsidR="00AC336C" w:rsidRDefault="00AC336C" w:rsidP="00FF000B">
                  <w:pPr>
                    <w:framePr w:hSpace="180" w:wrap="around" w:vAnchor="text" w:hAnchor="text" w:xAlign="center" w:y="1"/>
                    <w:ind w:right="771" w:firstLine="13"/>
                    <w:suppressOverlap/>
                    <w:rPr>
                      <w:rFonts w:ascii="Times New Roman" w:hAnsi="Times New Roman" w:cs="Times New Roman"/>
                      <w:color w:val="000000"/>
                      <w:sz w:val="24"/>
                      <w:szCs w:val="24"/>
                    </w:rPr>
                  </w:pPr>
                </w:p>
                <w:p w14:paraId="448CCE58" w14:textId="77777777" w:rsidR="00AC336C" w:rsidRDefault="00AC336C" w:rsidP="00FF000B">
                  <w:pPr>
                    <w:framePr w:hSpace="180" w:wrap="around" w:vAnchor="text" w:hAnchor="text" w:xAlign="center" w:y="1"/>
                    <w:ind w:right="771" w:firstLine="13"/>
                    <w:suppressOverlap/>
                    <w:rPr>
                      <w:rFonts w:ascii="Times New Roman" w:hAnsi="Times New Roman" w:cs="Times New Roman"/>
                      <w:color w:val="000000"/>
                      <w:sz w:val="24"/>
                      <w:szCs w:val="24"/>
                    </w:rPr>
                  </w:pPr>
                </w:p>
                <w:p w14:paraId="6DA28E43" w14:textId="77777777" w:rsidR="00AC336C" w:rsidRDefault="00AC336C" w:rsidP="00FF000B">
                  <w:pPr>
                    <w:framePr w:hSpace="180" w:wrap="around" w:vAnchor="text" w:hAnchor="text" w:xAlign="center" w:y="1"/>
                    <w:ind w:right="771" w:firstLine="13"/>
                    <w:suppressOverlap/>
                    <w:rPr>
                      <w:rFonts w:ascii="Times New Roman" w:hAnsi="Times New Roman" w:cs="Times New Roman"/>
                      <w:color w:val="000000"/>
                      <w:sz w:val="24"/>
                      <w:szCs w:val="24"/>
                    </w:rPr>
                  </w:pPr>
                </w:p>
                <w:p w14:paraId="45608498" w14:textId="77777777" w:rsidR="00AC336C" w:rsidRDefault="00AC336C" w:rsidP="00FF000B">
                  <w:pPr>
                    <w:framePr w:hSpace="180" w:wrap="around" w:vAnchor="text" w:hAnchor="text" w:xAlign="center" w:y="1"/>
                    <w:ind w:right="771" w:firstLine="13"/>
                    <w:suppressOverlap/>
                    <w:rPr>
                      <w:rFonts w:ascii="Times New Roman" w:hAnsi="Times New Roman" w:cs="Times New Roman"/>
                      <w:color w:val="000000"/>
                      <w:sz w:val="24"/>
                      <w:szCs w:val="24"/>
                    </w:rPr>
                  </w:pPr>
                </w:p>
                <w:p w14:paraId="59A93970" w14:textId="77777777" w:rsidR="00AC336C" w:rsidRDefault="00AC336C" w:rsidP="00FF000B">
                  <w:pPr>
                    <w:framePr w:hSpace="180" w:wrap="around" w:vAnchor="text" w:hAnchor="text" w:xAlign="center" w:y="1"/>
                    <w:ind w:right="771" w:firstLine="13"/>
                    <w:suppressOverlap/>
                    <w:rPr>
                      <w:rFonts w:ascii="Times New Roman" w:hAnsi="Times New Roman" w:cs="Times New Roman"/>
                      <w:color w:val="000000"/>
                      <w:sz w:val="24"/>
                      <w:szCs w:val="24"/>
                    </w:rPr>
                  </w:pPr>
                </w:p>
                <w:p w14:paraId="01BC127F" w14:textId="77777777" w:rsidR="00AC336C" w:rsidRDefault="00AC336C" w:rsidP="00FF000B">
                  <w:pPr>
                    <w:framePr w:hSpace="180" w:wrap="around" w:vAnchor="text" w:hAnchor="text" w:xAlign="center" w:y="1"/>
                    <w:ind w:right="771" w:firstLine="13"/>
                    <w:suppressOverlap/>
                    <w:rPr>
                      <w:rFonts w:ascii="Times New Roman" w:hAnsi="Times New Roman" w:cs="Times New Roman"/>
                      <w:color w:val="000000"/>
                      <w:sz w:val="24"/>
                      <w:szCs w:val="24"/>
                    </w:rPr>
                  </w:pPr>
                </w:p>
                <w:p w14:paraId="3234474B" w14:textId="77777777" w:rsidR="00AC336C" w:rsidRDefault="00AC336C" w:rsidP="00FF000B">
                  <w:pPr>
                    <w:framePr w:hSpace="180" w:wrap="around" w:vAnchor="text" w:hAnchor="text" w:xAlign="center" w:y="1"/>
                    <w:ind w:right="771" w:firstLine="13"/>
                    <w:suppressOverlap/>
                    <w:rPr>
                      <w:rFonts w:ascii="Times New Roman" w:hAnsi="Times New Roman" w:cs="Times New Roman"/>
                      <w:color w:val="000000"/>
                      <w:sz w:val="24"/>
                      <w:szCs w:val="24"/>
                    </w:rPr>
                  </w:pPr>
                </w:p>
                <w:p w14:paraId="1811B1B6" w14:textId="77777777" w:rsidR="00AC336C" w:rsidRDefault="00AC336C" w:rsidP="00FF000B">
                  <w:pPr>
                    <w:framePr w:hSpace="180" w:wrap="around" w:vAnchor="text" w:hAnchor="text" w:xAlign="center" w:y="1"/>
                    <w:ind w:right="771" w:firstLine="13"/>
                    <w:suppressOverlap/>
                    <w:rPr>
                      <w:rFonts w:ascii="Times New Roman" w:hAnsi="Times New Roman" w:cs="Times New Roman"/>
                      <w:color w:val="000000"/>
                      <w:sz w:val="24"/>
                      <w:szCs w:val="24"/>
                    </w:rPr>
                  </w:pPr>
                </w:p>
                <w:p w14:paraId="405E89AB" w14:textId="77777777" w:rsidR="00AC336C" w:rsidRDefault="00AC336C" w:rsidP="00FF000B">
                  <w:pPr>
                    <w:framePr w:hSpace="180" w:wrap="around" w:vAnchor="text" w:hAnchor="text" w:xAlign="center" w:y="1"/>
                    <w:ind w:right="771" w:firstLine="13"/>
                    <w:suppressOverlap/>
                    <w:rPr>
                      <w:rFonts w:ascii="Times New Roman" w:hAnsi="Times New Roman" w:cs="Times New Roman"/>
                      <w:color w:val="000000"/>
                      <w:sz w:val="24"/>
                      <w:szCs w:val="24"/>
                    </w:rPr>
                  </w:pPr>
                </w:p>
                <w:p w14:paraId="0644D883" w14:textId="77777777" w:rsidR="00AC336C" w:rsidRDefault="00AC336C" w:rsidP="00FF000B">
                  <w:pPr>
                    <w:framePr w:hSpace="180" w:wrap="around" w:vAnchor="text" w:hAnchor="text" w:xAlign="center" w:y="1"/>
                    <w:ind w:right="771" w:firstLine="13"/>
                    <w:suppressOverlap/>
                    <w:rPr>
                      <w:rFonts w:ascii="Times New Roman" w:hAnsi="Times New Roman" w:cs="Times New Roman"/>
                      <w:color w:val="000000"/>
                      <w:sz w:val="24"/>
                      <w:szCs w:val="24"/>
                    </w:rPr>
                  </w:pPr>
                </w:p>
                <w:p w14:paraId="4764A29C" w14:textId="77777777" w:rsidR="00AC336C" w:rsidRDefault="00AC336C" w:rsidP="00FF000B">
                  <w:pPr>
                    <w:framePr w:hSpace="180" w:wrap="around" w:vAnchor="text" w:hAnchor="text" w:xAlign="center" w:y="1"/>
                    <w:ind w:right="771" w:firstLine="13"/>
                    <w:suppressOverlap/>
                    <w:rPr>
                      <w:rFonts w:ascii="Times New Roman" w:hAnsi="Times New Roman" w:cs="Times New Roman"/>
                      <w:color w:val="000000"/>
                      <w:sz w:val="24"/>
                      <w:szCs w:val="24"/>
                    </w:rPr>
                  </w:pPr>
                </w:p>
                <w:p w14:paraId="44B5BD0C" w14:textId="77777777" w:rsidR="00AC336C" w:rsidRDefault="00AC336C" w:rsidP="00FF000B">
                  <w:pPr>
                    <w:framePr w:hSpace="180" w:wrap="around" w:vAnchor="text" w:hAnchor="text" w:xAlign="center" w:y="1"/>
                    <w:ind w:right="771" w:firstLine="13"/>
                    <w:suppressOverlap/>
                    <w:rPr>
                      <w:rFonts w:ascii="Times New Roman" w:hAnsi="Times New Roman" w:cs="Times New Roman"/>
                      <w:color w:val="000000"/>
                      <w:sz w:val="24"/>
                      <w:szCs w:val="24"/>
                    </w:rPr>
                  </w:pPr>
                </w:p>
                <w:p w14:paraId="198D2FE4" w14:textId="77777777" w:rsidR="00AC336C" w:rsidRDefault="00AC336C" w:rsidP="00FF000B">
                  <w:pPr>
                    <w:framePr w:hSpace="180" w:wrap="around" w:vAnchor="text" w:hAnchor="text" w:xAlign="center" w:y="1"/>
                    <w:ind w:right="771" w:firstLine="13"/>
                    <w:suppressOverlap/>
                    <w:rPr>
                      <w:rFonts w:ascii="Times New Roman" w:hAnsi="Times New Roman" w:cs="Times New Roman"/>
                      <w:color w:val="000000"/>
                      <w:sz w:val="24"/>
                      <w:szCs w:val="24"/>
                    </w:rPr>
                  </w:pPr>
                </w:p>
                <w:p w14:paraId="2E6F1A58" w14:textId="77777777" w:rsidR="00AC336C" w:rsidRDefault="00AC336C" w:rsidP="00FF000B">
                  <w:pPr>
                    <w:framePr w:hSpace="180" w:wrap="around" w:vAnchor="text" w:hAnchor="text" w:xAlign="center" w:y="1"/>
                    <w:ind w:right="771" w:firstLine="13"/>
                    <w:suppressOverlap/>
                    <w:rPr>
                      <w:rFonts w:ascii="Times New Roman" w:hAnsi="Times New Roman" w:cs="Times New Roman"/>
                      <w:color w:val="000000"/>
                      <w:sz w:val="24"/>
                      <w:szCs w:val="24"/>
                    </w:rPr>
                  </w:pPr>
                </w:p>
                <w:p w14:paraId="773FC2E1" w14:textId="77777777" w:rsidR="00AC336C" w:rsidRDefault="00AC336C" w:rsidP="00FF000B">
                  <w:pPr>
                    <w:framePr w:hSpace="180" w:wrap="around" w:vAnchor="text" w:hAnchor="text" w:xAlign="center" w:y="1"/>
                    <w:ind w:right="771" w:firstLine="13"/>
                    <w:suppressOverlap/>
                    <w:rPr>
                      <w:rFonts w:ascii="Times New Roman" w:hAnsi="Times New Roman" w:cs="Times New Roman"/>
                      <w:color w:val="000000"/>
                      <w:sz w:val="24"/>
                      <w:szCs w:val="24"/>
                    </w:rPr>
                  </w:pPr>
                </w:p>
                <w:p w14:paraId="5F82EEA8" w14:textId="77777777" w:rsidR="00AC336C" w:rsidRDefault="00AC336C" w:rsidP="00FF000B">
                  <w:pPr>
                    <w:framePr w:hSpace="180" w:wrap="around" w:vAnchor="text" w:hAnchor="text" w:xAlign="center" w:y="1"/>
                    <w:ind w:right="771" w:firstLine="13"/>
                    <w:suppressOverlap/>
                    <w:rPr>
                      <w:rFonts w:ascii="Times New Roman" w:hAnsi="Times New Roman" w:cs="Times New Roman"/>
                      <w:color w:val="000000"/>
                      <w:sz w:val="24"/>
                      <w:szCs w:val="24"/>
                    </w:rPr>
                  </w:pPr>
                </w:p>
                <w:p w14:paraId="4239B5A2" w14:textId="77777777" w:rsidR="00AC336C" w:rsidRDefault="00AC336C" w:rsidP="00FF000B">
                  <w:pPr>
                    <w:framePr w:hSpace="180" w:wrap="around" w:vAnchor="text" w:hAnchor="text" w:xAlign="center" w:y="1"/>
                    <w:ind w:right="771" w:firstLine="13"/>
                    <w:suppressOverlap/>
                    <w:rPr>
                      <w:rFonts w:ascii="Times New Roman" w:hAnsi="Times New Roman" w:cs="Times New Roman"/>
                      <w:color w:val="000000"/>
                      <w:sz w:val="24"/>
                      <w:szCs w:val="24"/>
                    </w:rPr>
                  </w:pPr>
                </w:p>
                <w:p w14:paraId="2214C8D1" w14:textId="77777777" w:rsidR="00AC336C" w:rsidRDefault="00AC336C" w:rsidP="00FF000B">
                  <w:pPr>
                    <w:framePr w:hSpace="180" w:wrap="around" w:vAnchor="text" w:hAnchor="text" w:xAlign="center" w:y="1"/>
                    <w:ind w:right="771" w:firstLine="13"/>
                    <w:suppressOverlap/>
                    <w:rPr>
                      <w:rFonts w:ascii="Times New Roman" w:hAnsi="Times New Roman" w:cs="Times New Roman"/>
                      <w:color w:val="000000"/>
                      <w:sz w:val="24"/>
                      <w:szCs w:val="24"/>
                    </w:rPr>
                  </w:pPr>
                </w:p>
                <w:p w14:paraId="04B61D4D" w14:textId="77777777" w:rsidR="00AC336C" w:rsidRDefault="00AC336C" w:rsidP="00FF000B">
                  <w:pPr>
                    <w:framePr w:hSpace="180" w:wrap="around" w:vAnchor="text" w:hAnchor="text" w:xAlign="center" w:y="1"/>
                    <w:ind w:right="771" w:firstLine="13"/>
                    <w:suppressOverlap/>
                    <w:rPr>
                      <w:rFonts w:ascii="Times New Roman" w:hAnsi="Times New Roman" w:cs="Times New Roman"/>
                      <w:color w:val="000000"/>
                      <w:sz w:val="24"/>
                      <w:szCs w:val="24"/>
                    </w:rPr>
                  </w:pPr>
                </w:p>
                <w:p w14:paraId="66322195" w14:textId="4CA8D9BE" w:rsidR="00AC336C" w:rsidRPr="00F71914" w:rsidRDefault="00AC336C" w:rsidP="00FF000B">
                  <w:pPr>
                    <w:framePr w:hSpace="180" w:wrap="around" w:vAnchor="text" w:hAnchor="text" w:xAlign="center" w:y="1"/>
                    <w:ind w:right="771" w:firstLine="13"/>
                    <w:suppressOverlap/>
                    <w:rPr>
                      <w:rFonts w:ascii="Times New Roman" w:hAnsi="Times New Roman" w:cs="Times New Roman"/>
                      <w:sz w:val="24"/>
                      <w:szCs w:val="24"/>
                    </w:rPr>
                  </w:pPr>
                </w:p>
              </w:tc>
            </w:tr>
            <w:tr w:rsidR="00BD5A4E" w:rsidRPr="004F1319" w14:paraId="3AB5262C" w14:textId="77777777" w:rsidTr="00B1245B">
              <w:tblPrEx>
                <w:tblCellSpacing w:w="0" w:type="auto"/>
                <w:tblBorders>
                  <w:top w:val="single" w:sz="5" w:space="0" w:color="CFCFCF"/>
                  <w:left w:val="single" w:sz="5" w:space="0" w:color="CFCFCF"/>
                  <w:bottom w:val="single" w:sz="5" w:space="0" w:color="CFCFCF"/>
                  <w:right w:val="single" w:sz="5" w:space="0" w:color="CFCFCF"/>
                  <w:insideH w:val="none" w:sz="0" w:space="0" w:color="auto"/>
                  <w:insideV w:val="none" w:sz="0" w:space="0" w:color="auto"/>
                </w:tblBorders>
              </w:tblPrEx>
              <w:trPr>
                <w:trHeight w:val="30"/>
                <w:tblCellSpacing w:w="0" w:type="auto"/>
              </w:trPr>
              <w:tc>
                <w:tcPr>
                  <w:tcW w:w="29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0F37D412" w14:textId="77777777" w:rsidR="00BD5A4E" w:rsidRPr="00911D34" w:rsidRDefault="00BD5A4E" w:rsidP="00FF000B">
                  <w:pPr>
                    <w:framePr w:hSpace="180" w:wrap="around" w:vAnchor="text" w:hAnchor="text" w:xAlign="center" w:y="1"/>
                    <w:ind w:left="23" w:firstLine="0"/>
                    <w:suppressOverlap/>
                    <w:rPr>
                      <w:rFonts w:ascii="Times New Roman" w:hAnsi="Times New Roman" w:cs="Times New Roman"/>
                      <w:sz w:val="24"/>
                      <w:szCs w:val="24"/>
                    </w:rPr>
                  </w:pPr>
                  <w:r w:rsidRPr="00911D34">
                    <w:rPr>
                      <w:rFonts w:ascii="Times New Roman" w:hAnsi="Times New Roman" w:cs="Times New Roman"/>
                      <w:color w:val="000000"/>
                      <w:sz w:val="24"/>
                      <w:szCs w:val="24"/>
                    </w:rPr>
                    <w:t>10</w:t>
                  </w:r>
                </w:p>
              </w:tc>
              <w:tc>
                <w:tcPr>
                  <w:tcW w:w="1661" w:type="dxa"/>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14C1DDE7" w14:textId="77777777" w:rsidR="00BD5A4E" w:rsidRPr="00324315" w:rsidRDefault="00BD5A4E" w:rsidP="00FF000B">
                  <w:pPr>
                    <w:framePr w:hSpace="180" w:wrap="around" w:vAnchor="text" w:hAnchor="text" w:xAlign="center" w:y="1"/>
                    <w:ind w:left="23"/>
                    <w:suppressOverlap/>
                    <w:rPr>
                      <w:rFonts w:ascii="Times New Roman" w:hAnsi="Times New Roman" w:cs="Times New Roman"/>
                      <w:bCs/>
                      <w:color w:val="000000"/>
                      <w:sz w:val="24"/>
                      <w:szCs w:val="24"/>
                    </w:rPr>
                  </w:pPr>
                  <w:r w:rsidRPr="00324315">
                    <w:rPr>
                      <w:rFonts w:ascii="Times New Roman" w:hAnsi="Times New Roman" w:cs="Times New Roman"/>
                      <w:color w:val="000000"/>
                      <w:sz w:val="24"/>
                      <w:szCs w:val="24"/>
                    </w:rPr>
                    <w:t>Иные требования с учетом особенностей оказания государственной услуги, в том числе</w:t>
                  </w:r>
                  <w:r w:rsidRPr="00324315">
                    <w:rPr>
                      <w:rFonts w:ascii="Times New Roman" w:eastAsia="Times New Roman" w:hAnsi="Times New Roman" w:cs="Times New Roman"/>
                      <w:bCs/>
                      <w:sz w:val="24"/>
                      <w:szCs w:val="24"/>
                    </w:rPr>
                    <w:t xml:space="preserve"> </w:t>
                  </w:r>
                  <w:r w:rsidRPr="00324315">
                    <w:rPr>
                      <w:rFonts w:ascii="Times New Roman" w:hAnsi="Times New Roman" w:cs="Times New Roman"/>
                      <w:bCs/>
                      <w:color w:val="000000"/>
                      <w:sz w:val="24"/>
                      <w:szCs w:val="24"/>
                    </w:rPr>
                    <w:t>оказываемой в электронной</w:t>
                  </w:r>
                </w:p>
                <w:p w14:paraId="6C6AAF4C" w14:textId="77777777" w:rsidR="00BD5A4E" w:rsidRPr="00324315" w:rsidRDefault="00BD5A4E" w:rsidP="00FF000B">
                  <w:pPr>
                    <w:framePr w:hSpace="180" w:wrap="around" w:vAnchor="text" w:hAnchor="text" w:xAlign="center" w:y="1"/>
                    <w:ind w:left="23"/>
                    <w:suppressOverlap/>
                    <w:rPr>
                      <w:rFonts w:ascii="Times New Roman" w:hAnsi="Times New Roman" w:cs="Times New Roman"/>
                      <w:color w:val="000000"/>
                      <w:sz w:val="24"/>
                      <w:szCs w:val="24"/>
                    </w:rPr>
                  </w:pPr>
                  <w:r w:rsidRPr="00324315">
                    <w:rPr>
                      <w:rFonts w:ascii="Times New Roman" w:hAnsi="Times New Roman" w:cs="Times New Roman"/>
                      <w:bCs/>
                      <w:color w:val="000000"/>
                      <w:sz w:val="24"/>
                      <w:szCs w:val="24"/>
                    </w:rPr>
                    <w:t>форме</w:t>
                  </w:r>
                </w:p>
                <w:p w14:paraId="364F43EB" w14:textId="53D3E248" w:rsidR="00BD5A4E" w:rsidRPr="00911D34" w:rsidRDefault="00BD5A4E" w:rsidP="00FF000B">
                  <w:pPr>
                    <w:framePr w:hSpace="180" w:wrap="around" w:vAnchor="text" w:hAnchor="text" w:xAlign="center" w:y="1"/>
                    <w:ind w:left="23"/>
                    <w:suppressOverlap/>
                    <w:rPr>
                      <w:rFonts w:ascii="Times New Roman" w:hAnsi="Times New Roman" w:cs="Times New Roman"/>
                      <w:sz w:val="24"/>
                      <w:szCs w:val="24"/>
                    </w:rPr>
                  </w:pPr>
                  <w:r w:rsidRPr="00324315">
                    <w:rPr>
                      <w:rFonts w:ascii="Times New Roman" w:hAnsi="Times New Roman" w:cs="Times New Roman"/>
                      <w:color w:val="000000"/>
                      <w:sz w:val="24"/>
                      <w:szCs w:val="24"/>
                    </w:rPr>
                    <w:t xml:space="preserve"> </w:t>
                  </w:r>
                </w:p>
              </w:tc>
              <w:tc>
                <w:tcPr>
                  <w:tcW w:w="2815" w:type="dxa"/>
                  <w:gridSpan w:val="4"/>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524E7004" w14:textId="77777777" w:rsidR="00BD5A4E" w:rsidRPr="000648FB" w:rsidRDefault="00BD5A4E" w:rsidP="00FF000B">
                  <w:pPr>
                    <w:framePr w:hSpace="180" w:wrap="around" w:vAnchor="text" w:hAnchor="text" w:xAlign="center" w:y="1"/>
                    <w:ind w:right="695"/>
                    <w:suppressOverlap/>
                    <w:rPr>
                      <w:rFonts w:ascii="Times New Roman" w:hAnsi="Times New Roman" w:cs="Times New Roman"/>
                      <w:sz w:val="24"/>
                      <w:szCs w:val="24"/>
                    </w:rPr>
                  </w:pPr>
                  <w:r w:rsidRPr="000648FB">
                    <w:rPr>
                      <w:rFonts w:ascii="Times New Roman" w:hAnsi="Times New Roman" w:cs="Times New Roman"/>
                      <w:sz w:val="24"/>
                      <w:szCs w:val="24"/>
                    </w:rPr>
                    <w:t>Услугополучатель имеет возможность получения информации о порядке и статусе оказания государственной услуги в режиме удаленного доступа посредством Единого контакт–центра 1414, 8 800 080 7</w:t>
                  </w:r>
                  <w:r w:rsidRPr="005847CC">
                    <w:rPr>
                      <w:rFonts w:ascii="Times New Roman" w:hAnsi="Times New Roman" w:cs="Times New Roman"/>
                      <w:sz w:val="24"/>
                      <w:szCs w:val="24"/>
                    </w:rPr>
                    <w:t>777</w:t>
                  </w:r>
                  <w:r w:rsidRPr="000648FB">
                    <w:rPr>
                      <w:rFonts w:ascii="Times New Roman" w:hAnsi="Times New Roman" w:cs="Times New Roman"/>
                      <w:sz w:val="24"/>
                      <w:szCs w:val="24"/>
                    </w:rPr>
                    <w:t>.</w:t>
                  </w:r>
                </w:p>
                <w:p w14:paraId="20094CB1" w14:textId="51C3BEAB" w:rsidR="00847CDB" w:rsidRPr="00847CDB" w:rsidRDefault="00BD5A4E" w:rsidP="00FF000B">
                  <w:pPr>
                    <w:framePr w:hSpace="180" w:wrap="around" w:vAnchor="text" w:hAnchor="text" w:xAlign="center" w:y="1"/>
                    <w:ind w:right="787"/>
                    <w:suppressOverlap/>
                    <w:rPr>
                      <w:rFonts w:ascii="Times New Roman" w:hAnsi="Times New Roman" w:cs="Times New Roman"/>
                      <w:sz w:val="24"/>
                      <w:szCs w:val="24"/>
                    </w:rPr>
                  </w:pPr>
                  <w:r w:rsidRPr="000648FB">
                    <w:rPr>
                      <w:rFonts w:ascii="Times New Roman" w:hAnsi="Times New Roman" w:cs="Times New Roman"/>
                      <w:sz w:val="24"/>
                      <w:szCs w:val="24"/>
                    </w:rPr>
                    <w:t xml:space="preserve">Услугополучатель имеет возможность получения государственной услуги в электронной форме через портал и через интернет-ресурс услугодателя www. </w:t>
                  </w:r>
                  <w:r w:rsidRPr="00A36682">
                    <w:rPr>
                      <w:rFonts w:ascii="Times New Roman" w:hAnsi="Times New Roman" w:cs="Times New Roman"/>
                      <w:sz w:val="24"/>
                      <w:szCs w:val="24"/>
                    </w:rPr>
                    <w:t>keden.kgd.gov.kz.</w:t>
                  </w:r>
                  <w:r w:rsidRPr="000648FB">
                    <w:rPr>
                      <w:rFonts w:ascii="Times New Roman" w:hAnsi="Times New Roman" w:cs="Times New Roman"/>
                      <w:sz w:val="24"/>
                      <w:szCs w:val="24"/>
                    </w:rPr>
                    <w:t xml:space="preserve"> при условии</w:t>
                  </w:r>
                  <w:r w:rsidR="00847CDB">
                    <w:rPr>
                      <w:rFonts w:ascii="Times New Roman" w:hAnsi="Times New Roman" w:cs="Times New Roman"/>
                      <w:sz w:val="24"/>
                      <w:szCs w:val="24"/>
                    </w:rPr>
                    <w:t xml:space="preserve"> </w:t>
                  </w:r>
                  <w:r w:rsidRPr="000648FB">
                    <w:rPr>
                      <w:rFonts w:ascii="Times New Roman" w:hAnsi="Times New Roman" w:cs="Times New Roman"/>
                      <w:sz w:val="24"/>
                      <w:szCs w:val="24"/>
                    </w:rPr>
                    <w:t xml:space="preserve">наличия </w:t>
                  </w:r>
                  <w:r w:rsidR="00847CDB" w:rsidRPr="00847CDB">
                    <w:rPr>
                      <w:rFonts w:ascii="Times New Roman" w:hAnsi="Times New Roman" w:cs="Times New Roman"/>
                      <w:color w:val="000000"/>
                      <w:sz w:val="28"/>
                      <w:szCs w:val="28"/>
                    </w:rPr>
                    <w:t xml:space="preserve"> </w:t>
                  </w:r>
                  <w:r w:rsidR="00847CDB" w:rsidRPr="00847CDB">
                    <w:rPr>
                      <w:rFonts w:ascii="Times New Roman" w:hAnsi="Times New Roman" w:cs="Times New Roman"/>
                      <w:sz w:val="24"/>
                      <w:szCs w:val="24"/>
                    </w:rPr>
                    <w:t>электронной цифровой</w:t>
                  </w:r>
                  <w:r w:rsidR="00847CDB">
                    <w:rPr>
                      <w:rFonts w:ascii="Times New Roman" w:hAnsi="Times New Roman" w:cs="Times New Roman"/>
                      <w:sz w:val="24"/>
                      <w:szCs w:val="24"/>
                    </w:rPr>
                    <w:t xml:space="preserve"> </w:t>
                  </w:r>
                  <w:r w:rsidR="00847CDB" w:rsidRPr="00847CDB">
                    <w:rPr>
                      <w:rFonts w:ascii="Times New Roman" w:hAnsi="Times New Roman" w:cs="Times New Roman"/>
                      <w:sz w:val="24"/>
                      <w:szCs w:val="24"/>
                    </w:rPr>
                    <w:t>подпис</w:t>
                  </w:r>
                  <w:r w:rsidR="00847CDB" w:rsidRPr="00847CDB">
                    <w:rPr>
                      <w:rFonts w:ascii="Times New Roman" w:hAnsi="Times New Roman" w:cs="Times New Roman"/>
                      <w:b/>
                      <w:sz w:val="24"/>
                      <w:szCs w:val="24"/>
                    </w:rPr>
                    <w:t>ью</w:t>
                  </w:r>
                  <w:r w:rsidR="00847CDB" w:rsidRPr="00847CDB">
                    <w:rPr>
                      <w:rFonts w:ascii="Times New Roman" w:hAnsi="Times New Roman" w:cs="Times New Roman"/>
                      <w:sz w:val="24"/>
                      <w:szCs w:val="24"/>
                    </w:rPr>
                    <w:t xml:space="preserve"> (далее – ЭЦП).</w:t>
                  </w:r>
                </w:p>
                <w:p w14:paraId="05D4629D" w14:textId="77777777" w:rsidR="00BD5A4E" w:rsidRPr="000648FB" w:rsidRDefault="00BD5A4E" w:rsidP="00FF000B">
                  <w:pPr>
                    <w:framePr w:hSpace="180" w:wrap="around" w:vAnchor="text" w:hAnchor="text" w:xAlign="center" w:y="1"/>
                    <w:ind w:right="787"/>
                    <w:suppressOverlap/>
                    <w:rPr>
                      <w:rFonts w:ascii="Times New Roman" w:hAnsi="Times New Roman" w:cs="Times New Roman"/>
                      <w:sz w:val="24"/>
                      <w:szCs w:val="24"/>
                    </w:rPr>
                  </w:pPr>
                  <w:r w:rsidRPr="000648FB">
                    <w:rPr>
                      <w:rFonts w:ascii="Times New Roman" w:hAnsi="Times New Roman" w:cs="Times New Roman"/>
                      <w:sz w:val="24"/>
                      <w:szCs w:val="24"/>
                    </w:rPr>
                    <w:t>Сервис цифровых документов доступен для пользователей, авторизованных в мобильном приложении.</w:t>
                  </w:r>
                </w:p>
                <w:p w14:paraId="5EECBA55" w14:textId="1963AE98" w:rsidR="00BD5A4E" w:rsidRPr="00911D34" w:rsidRDefault="00BD5A4E" w:rsidP="00FF000B">
                  <w:pPr>
                    <w:framePr w:hSpace="180" w:wrap="around" w:vAnchor="text" w:hAnchor="text" w:xAlign="center" w:y="1"/>
                    <w:ind w:left="23" w:right="695"/>
                    <w:suppressOverlap/>
                    <w:rPr>
                      <w:rFonts w:ascii="Times New Roman" w:hAnsi="Times New Roman" w:cs="Times New Roman"/>
                      <w:sz w:val="24"/>
                      <w:szCs w:val="24"/>
                    </w:rPr>
                  </w:pPr>
                  <w:r w:rsidRPr="000648FB">
                    <w:rPr>
                      <w:rFonts w:ascii="Times New Roman" w:hAnsi="Times New Roman" w:cs="Times New Roman"/>
                      <w:sz w:val="24"/>
                      <w:szCs w:val="24"/>
                    </w:rPr>
                    <w:t xml:space="preserve">Для использования цифрового документа необходимо пройти авторизацию в мобильном приложении с использованием </w:t>
                  </w:r>
                  <w:r w:rsidR="00847CDB" w:rsidRPr="00847CDB">
                    <w:rPr>
                      <w:rFonts w:ascii="Times New Roman" w:hAnsi="Times New Roman" w:cs="Times New Roman"/>
                      <w:sz w:val="24"/>
                      <w:szCs w:val="24"/>
                    </w:rPr>
                    <w:t>ЭЦП</w:t>
                  </w:r>
                  <w:r w:rsidRPr="000648FB">
                    <w:rPr>
                      <w:rFonts w:ascii="Times New Roman" w:hAnsi="Times New Roman" w:cs="Times New Roman"/>
                      <w:sz w:val="24"/>
                      <w:szCs w:val="24"/>
                    </w:rPr>
                    <w:t xml:space="preserve"> или одноразового пароля, далее перейти в раздел «Цифровые документы» и выбрать необходимый документ.</w:t>
                  </w:r>
                </w:p>
              </w:tc>
            </w:tr>
          </w:tbl>
          <w:p w14:paraId="528630E9" w14:textId="77777777" w:rsidR="00BD5A4E" w:rsidRDefault="00BD5A4E" w:rsidP="00BD5A4E">
            <w:pPr>
              <w:spacing w:line="0" w:lineRule="atLeast"/>
              <w:ind w:left="623" w:hanging="142"/>
              <w:jc w:val="center"/>
              <w:rPr>
                <w:rFonts w:ascii="Times New Roman" w:eastAsia="Times New Roman" w:hAnsi="Times New Roman" w:cs="Times New Roman"/>
                <w:sz w:val="24"/>
                <w:szCs w:val="24"/>
              </w:rPr>
            </w:pPr>
          </w:p>
          <w:p w14:paraId="3A5CD90D" w14:textId="77777777" w:rsidR="00BD5A4E" w:rsidRPr="004F1319" w:rsidRDefault="00BD5A4E" w:rsidP="00BD5A4E">
            <w:pPr>
              <w:spacing w:line="0" w:lineRule="atLeast"/>
              <w:rPr>
                <w:rFonts w:ascii="Times New Roman" w:hAnsi="Times New Roman" w:cs="Times New Roman"/>
                <w:color w:val="000000"/>
                <w:sz w:val="24"/>
                <w:szCs w:val="24"/>
              </w:rPr>
            </w:pPr>
          </w:p>
        </w:tc>
        <w:tc>
          <w:tcPr>
            <w:tcW w:w="4394" w:type="dxa"/>
          </w:tcPr>
          <w:p w14:paraId="16D2DEB5" w14:textId="77777777" w:rsidR="00BD5A4E" w:rsidRPr="00C3492B" w:rsidRDefault="00BD5A4E" w:rsidP="00BD5A4E">
            <w:pPr>
              <w:spacing w:line="0" w:lineRule="atLeast"/>
              <w:ind w:left="1051" w:firstLine="0"/>
              <w:jc w:val="center"/>
              <w:rPr>
                <w:rFonts w:ascii="Times New Roman" w:eastAsia="Times New Roman" w:hAnsi="Times New Roman" w:cs="Times New Roman"/>
                <w:sz w:val="24"/>
                <w:szCs w:val="24"/>
                <w:lang w:eastAsia="en-US"/>
              </w:rPr>
            </w:pPr>
            <w:r w:rsidRPr="00C3492B">
              <w:rPr>
                <w:rFonts w:ascii="Times New Roman" w:eastAsia="Times New Roman" w:hAnsi="Times New Roman" w:cs="Times New Roman"/>
                <w:sz w:val="24"/>
                <w:szCs w:val="24"/>
                <w:lang w:eastAsia="en-US"/>
              </w:rPr>
              <w:t>Приложение 1</w:t>
            </w:r>
          </w:p>
          <w:p w14:paraId="32B68B37" w14:textId="77777777" w:rsidR="00BD5A4E" w:rsidRPr="00C3492B" w:rsidRDefault="00BD5A4E" w:rsidP="00BD5A4E">
            <w:pPr>
              <w:spacing w:line="0" w:lineRule="atLeast"/>
              <w:ind w:left="1051" w:firstLine="0"/>
              <w:jc w:val="center"/>
              <w:rPr>
                <w:rFonts w:ascii="Times New Roman" w:eastAsia="Times New Roman" w:hAnsi="Times New Roman" w:cs="Times New Roman"/>
                <w:sz w:val="24"/>
                <w:szCs w:val="24"/>
                <w:lang w:eastAsia="en-US"/>
              </w:rPr>
            </w:pPr>
            <w:r w:rsidRPr="00C3492B">
              <w:rPr>
                <w:rFonts w:ascii="Times New Roman" w:eastAsia="Times New Roman" w:hAnsi="Times New Roman" w:cs="Times New Roman"/>
                <w:sz w:val="24"/>
                <w:szCs w:val="24"/>
                <w:lang w:eastAsia="en-US"/>
              </w:rPr>
              <w:t>к Правилам оказания</w:t>
            </w:r>
          </w:p>
          <w:p w14:paraId="20077F12" w14:textId="77777777" w:rsidR="00BD5A4E" w:rsidRPr="00C3492B" w:rsidRDefault="00BD5A4E" w:rsidP="00BD5A4E">
            <w:pPr>
              <w:spacing w:line="0" w:lineRule="atLeast"/>
              <w:ind w:left="1051" w:firstLine="0"/>
              <w:jc w:val="center"/>
              <w:rPr>
                <w:rFonts w:ascii="Times New Roman" w:eastAsia="Times New Roman" w:hAnsi="Times New Roman" w:cs="Times New Roman"/>
                <w:sz w:val="24"/>
                <w:szCs w:val="24"/>
                <w:lang w:eastAsia="en-US"/>
              </w:rPr>
            </w:pPr>
            <w:r w:rsidRPr="00C3492B">
              <w:rPr>
                <w:rFonts w:ascii="Times New Roman" w:eastAsia="Times New Roman" w:hAnsi="Times New Roman" w:cs="Times New Roman"/>
                <w:sz w:val="24"/>
                <w:szCs w:val="24"/>
                <w:lang w:eastAsia="en-US"/>
              </w:rPr>
              <w:t>государственной услуги</w:t>
            </w:r>
          </w:p>
          <w:p w14:paraId="5AA290F5" w14:textId="77777777" w:rsidR="00BD5A4E" w:rsidRPr="00C3492B" w:rsidRDefault="00BD5A4E" w:rsidP="00BD5A4E">
            <w:pPr>
              <w:spacing w:line="0" w:lineRule="atLeast"/>
              <w:ind w:left="1051" w:firstLine="0"/>
              <w:jc w:val="center"/>
              <w:rPr>
                <w:rFonts w:ascii="Times New Roman" w:eastAsia="Times New Roman" w:hAnsi="Times New Roman" w:cs="Times New Roman"/>
                <w:sz w:val="24"/>
                <w:szCs w:val="24"/>
                <w:lang w:eastAsia="en-US"/>
              </w:rPr>
            </w:pPr>
            <w:r w:rsidRPr="00C3492B">
              <w:rPr>
                <w:rFonts w:ascii="Times New Roman" w:eastAsia="Times New Roman" w:hAnsi="Times New Roman" w:cs="Times New Roman"/>
                <w:sz w:val="24"/>
                <w:szCs w:val="24"/>
                <w:lang w:eastAsia="en-US"/>
              </w:rPr>
              <w:t xml:space="preserve"> «Включение в реестр владельцев</w:t>
            </w:r>
          </w:p>
          <w:p w14:paraId="433FFA5F" w14:textId="299FE26B" w:rsidR="00BD5A4E" w:rsidRPr="0029200A" w:rsidRDefault="00BD5A4E" w:rsidP="00BD5A4E">
            <w:pPr>
              <w:spacing w:line="0" w:lineRule="atLeast"/>
              <w:ind w:left="1051" w:firstLine="0"/>
              <w:jc w:val="center"/>
              <w:rPr>
                <w:rFonts w:ascii="Times New Roman" w:eastAsia="Times New Roman" w:hAnsi="Times New Roman" w:cs="Times New Roman"/>
                <w:sz w:val="24"/>
                <w:szCs w:val="24"/>
                <w:lang w:eastAsia="en-US"/>
              </w:rPr>
            </w:pPr>
            <w:r w:rsidRPr="00C3492B">
              <w:rPr>
                <w:rFonts w:ascii="Times New Roman" w:eastAsia="Times New Roman" w:hAnsi="Times New Roman" w:cs="Times New Roman"/>
                <w:sz w:val="24"/>
                <w:szCs w:val="24"/>
                <w:lang w:eastAsia="en-US"/>
              </w:rPr>
              <w:t>складов хранения собственных товаров»</w:t>
            </w:r>
          </w:p>
          <w:p w14:paraId="0927C92E" w14:textId="77777777" w:rsidR="00BD5A4E" w:rsidRPr="0029200A" w:rsidRDefault="00BD5A4E" w:rsidP="00BD5A4E">
            <w:pPr>
              <w:spacing w:line="0" w:lineRule="atLeast"/>
              <w:ind w:left="187" w:firstLine="0"/>
              <w:jc w:val="center"/>
              <w:rPr>
                <w:rFonts w:ascii="Times New Roman" w:eastAsia="Times New Roman" w:hAnsi="Times New Roman" w:cs="Times New Roman"/>
                <w:sz w:val="24"/>
                <w:szCs w:val="24"/>
                <w:lang w:eastAsia="en-US"/>
              </w:rPr>
            </w:pPr>
          </w:p>
          <w:tbl>
            <w:tblPr>
              <w:tblW w:w="4508"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9"/>
              <w:gridCol w:w="1620"/>
              <w:gridCol w:w="567"/>
              <w:gridCol w:w="1534"/>
              <w:gridCol w:w="26"/>
              <w:gridCol w:w="462"/>
            </w:tblGrid>
            <w:tr w:rsidR="00BD5A4E" w:rsidRPr="0029200A" w14:paraId="31E5B62C" w14:textId="77777777" w:rsidTr="00561DB4">
              <w:trPr>
                <w:gridAfter w:val="2"/>
                <w:wAfter w:w="488" w:type="dxa"/>
                <w:trHeight w:val="30"/>
              </w:trPr>
              <w:tc>
                <w:tcPr>
                  <w:tcW w:w="4020" w:type="dxa"/>
                  <w:gridSpan w:val="4"/>
                  <w:tcMar>
                    <w:top w:w="15" w:type="dxa"/>
                    <w:left w:w="15" w:type="dxa"/>
                    <w:bottom w:w="15" w:type="dxa"/>
                    <w:right w:w="15" w:type="dxa"/>
                  </w:tcMar>
                  <w:vAlign w:val="center"/>
                </w:tcPr>
                <w:p w14:paraId="4D56930E" w14:textId="77777777" w:rsidR="00BD5A4E" w:rsidRDefault="00BD5A4E" w:rsidP="00FF000B">
                  <w:pPr>
                    <w:framePr w:hSpace="180" w:wrap="around" w:vAnchor="text" w:hAnchor="text" w:xAlign="center" w:y="1"/>
                    <w:spacing w:line="240" w:lineRule="auto"/>
                    <w:ind w:right="146" w:firstLine="533"/>
                    <w:suppressOverlap/>
                    <w:rPr>
                      <w:rFonts w:ascii="Times New Roman" w:hAnsi="Times New Roman" w:cs="Times New Roman"/>
                      <w:sz w:val="24"/>
                      <w:szCs w:val="24"/>
                    </w:rPr>
                  </w:pPr>
                  <w:r w:rsidRPr="00C3492B">
                    <w:rPr>
                      <w:rFonts w:ascii="Times New Roman" w:hAnsi="Times New Roman" w:cs="Times New Roman"/>
                      <w:sz w:val="24"/>
                      <w:szCs w:val="24"/>
                    </w:rPr>
                    <w:t>Перечень основных требований к оказанию государственной услуги «Включение в реестр владельцев складов хранения собственных товаров»</w:t>
                  </w:r>
                </w:p>
                <w:p w14:paraId="50AB512A" w14:textId="77777777" w:rsidR="00BD5A4E" w:rsidRPr="00A0188B" w:rsidRDefault="00BD5A4E" w:rsidP="00FF000B">
                  <w:pPr>
                    <w:framePr w:hSpace="180" w:wrap="around" w:vAnchor="text" w:hAnchor="text" w:xAlign="center" w:y="1"/>
                    <w:spacing w:line="240" w:lineRule="auto"/>
                    <w:ind w:right="146" w:firstLine="282"/>
                    <w:suppressOverlap/>
                    <w:rPr>
                      <w:rFonts w:ascii="Times New Roman" w:hAnsi="Times New Roman" w:cs="Times New Roman"/>
                      <w:sz w:val="24"/>
                      <w:szCs w:val="24"/>
                    </w:rPr>
                  </w:pPr>
                  <w:r w:rsidRPr="00A0188B">
                    <w:rPr>
                      <w:rFonts w:ascii="Times New Roman" w:hAnsi="Times New Roman" w:cs="Times New Roman"/>
                      <w:sz w:val="24"/>
                      <w:szCs w:val="24"/>
                    </w:rPr>
                    <w:t>Наименование подвида государственной услуги:</w:t>
                  </w:r>
                </w:p>
                <w:p w14:paraId="5755AA73" w14:textId="77777777" w:rsidR="00BD5A4E" w:rsidRPr="00A0188B" w:rsidRDefault="00BD5A4E" w:rsidP="00FF000B">
                  <w:pPr>
                    <w:framePr w:hSpace="180" w:wrap="around" w:vAnchor="text" w:hAnchor="text" w:xAlign="center" w:y="1"/>
                    <w:spacing w:line="240" w:lineRule="auto"/>
                    <w:ind w:right="146" w:firstLine="282"/>
                    <w:suppressOverlap/>
                    <w:rPr>
                      <w:rFonts w:ascii="Times New Roman" w:hAnsi="Times New Roman" w:cs="Times New Roman"/>
                      <w:sz w:val="24"/>
                      <w:szCs w:val="24"/>
                    </w:rPr>
                  </w:pPr>
                  <w:r w:rsidRPr="00A0188B">
                    <w:rPr>
                      <w:rFonts w:ascii="Times New Roman" w:hAnsi="Times New Roman" w:cs="Times New Roman"/>
                      <w:sz w:val="24"/>
                      <w:szCs w:val="24"/>
                    </w:rPr>
                    <w:t>1. Приостановление деятельности;</w:t>
                  </w:r>
                </w:p>
                <w:p w14:paraId="0C78D0BA" w14:textId="77777777" w:rsidR="00BD5A4E" w:rsidRPr="00A0188B" w:rsidRDefault="00BD5A4E" w:rsidP="00FF000B">
                  <w:pPr>
                    <w:framePr w:hSpace="180" w:wrap="around" w:vAnchor="text" w:hAnchor="text" w:xAlign="center" w:y="1"/>
                    <w:spacing w:line="240" w:lineRule="auto"/>
                    <w:ind w:right="146" w:firstLine="282"/>
                    <w:suppressOverlap/>
                    <w:rPr>
                      <w:rFonts w:ascii="Times New Roman" w:hAnsi="Times New Roman" w:cs="Times New Roman"/>
                      <w:sz w:val="24"/>
                      <w:szCs w:val="24"/>
                    </w:rPr>
                  </w:pPr>
                  <w:r w:rsidRPr="00A0188B">
                    <w:rPr>
                      <w:rFonts w:ascii="Times New Roman" w:hAnsi="Times New Roman" w:cs="Times New Roman"/>
                      <w:sz w:val="24"/>
                      <w:szCs w:val="24"/>
                    </w:rPr>
                    <w:t>2. Возобновление деятельности;</w:t>
                  </w:r>
                </w:p>
                <w:p w14:paraId="11EC25F9" w14:textId="329545E1" w:rsidR="00BD5A4E" w:rsidRPr="00A0188B" w:rsidRDefault="00BD5A4E" w:rsidP="00FF000B">
                  <w:pPr>
                    <w:framePr w:hSpace="180" w:wrap="around" w:vAnchor="text" w:hAnchor="text" w:xAlign="center" w:y="1"/>
                    <w:spacing w:line="240" w:lineRule="auto"/>
                    <w:ind w:right="146" w:firstLine="282"/>
                    <w:suppressOverlap/>
                    <w:rPr>
                      <w:rFonts w:ascii="Times New Roman" w:hAnsi="Times New Roman" w:cs="Times New Roman"/>
                      <w:sz w:val="24"/>
                      <w:szCs w:val="24"/>
                    </w:rPr>
                  </w:pPr>
                  <w:r w:rsidRPr="00A0188B">
                    <w:rPr>
                      <w:rFonts w:ascii="Times New Roman" w:hAnsi="Times New Roman" w:cs="Times New Roman"/>
                      <w:sz w:val="24"/>
                      <w:szCs w:val="24"/>
                    </w:rPr>
                    <w:t>3</w:t>
                  </w:r>
                  <w:r>
                    <w:rPr>
                      <w:rFonts w:ascii="Times New Roman" w:hAnsi="Times New Roman" w:cs="Times New Roman"/>
                      <w:sz w:val="24"/>
                      <w:szCs w:val="24"/>
                    </w:rPr>
                    <w:t>.</w:t>
                  </w:r>
                  <w:r w:rsidRPr="00A0188B">
                    <w:rPr>
                      <w:rFonts w:ascii="Times New Roman" w:hAnsi="Times New Roman" w:cs="Times New Roman"/>
                      <w:sz w:val="24"/>
                      <w:szCs w:val="24"/>
                    </w:rPr>
                    <w:t>Исключение из реестра владельцев складов хранения собственных товаров;</w:t>
                  </w:r>
                </w:p>
                <w:p w14:paraId="45EA648E" w14:textId="2B796FFD" w:rsidR="00BD5A4E" w:rsidRPr="00A0188B" w:rsidRDefault="00BD5A4E" w:rsidP="00FF000B">
                  <w:pPr>
                    <w:framePr w:hSpace="180" w:wrap="around" w:vAnchor="text" w:hAnchor="text" w:xAlign="center" w:y="1"/>
                    <w:spacing w:line="240" w:lineRule="auto"/>
                    <w:ind w:right="146" w:firstLine="282"/>
                    <w:suppressOverlap/>
                    <w:rPr>
                      <w:rFonts w:ascii="Times New Roman" w:hAnsi="Times New Roman" w:cs="Times New Roman"/>
                      <w:sz w:val="24"/>
                      <w:szCs w:val="24"/>
                    </w:rPr>
                  </w:pPr>
                  <w:r w:rsidRPr="00A0188B">
                    <w:rPr>
                      <w:rFonts w:ascii="Times New Roman" w:hAnsi="Times New Roman" w:cs="Times New Roman"/>
                      <w:sz w:val="24"/>
                      <w:szCs w:val="24"/>
                    </w:rPr>
                    <w:t>4. Актуализация (корректировка) сведений о владельцах складов хранения собственных товаров.</w:t>
                  </w:r>
                </w:p>
                <w:tbl>
                  <w:tblPr>
                    <w:tblW w:w="0" w:type="dxa"/>
                    <w:tblBorders>
                      <w:top w:val="single" w:sz="6" w:space="0" w:color="CFCFCF"/>
                      <w:left w:val="single" w:sz="6" w:space="0" w:color="CFCFCF"/>
                      <w:bottom w:val="single" w:sz="6" w:space="0" w:color="CFCFCF"/>
                      <w:right w:val="single" w:sz="6" w:space="0" w:color="CFCFCF"/>
                    </w:tblBorders>
                    <w:tblLayout w:type="fixed"/>
                    <w:tblLook w:val="04A0" w:firstRow="1" w:lastRow="0" w:firstColumn="1" w:lastColumn="0" w:noHBand="0" w:noVBand="1"/>
                  </w:tblPr>
                  <w:tblGrid>
                    <w:gridCol w:w="299"/>
                    <w:gridCol w:w="1559"/>
                    <w:gridCol w:w="2815"/>
                  </w:tblGrid>
                  <w:tr w:rsidR="00BD5A4E" w:rsidRPr="00A0188B" w14:paraId="4A34925C" w14:textId="77777777" w:rsidTr="00624416">
                    <w:trPr>
                      <w:trHeight w:val="30"/>
                    </w:trPr>
                    <w:tc>
                      <w:tcPr>
                        <w:tcW w:w="29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4C2070DB" w14:textId="77777777" w:rsidR="00BD5A4E" w:rsidRDefault="00BD5A4E" w:rsidP="00FF000B">
                        <w:pPr>
                          <w:framePr w:hSpace="180" w:wrap="around" w:vAnchor="text" w:hAnchor="text" w:xAlign="center" w:y="1"/>
                          <w:ind w:firstLine="0"/>
                          <w:suppressOverlap/>
                          <w:rPr>
                            <w:rFonts w:ascii="Times New Roman" w:hAnsi="Times New Roman" w:cs="Times New Roman"/>
                            <w:sz w:val="24"/>
                            <w:szCs w:val="24"/>
                          </w:rPr>
                        </w:pPr>
                        <w:r w:rsidRPr="00A0188B">
                          <w:rPr>
                            <w:rFonts w:ascii="Times New Roman" w:hAnsi="Times New Roman" w:cs="Times New Roman"/>
                            <w:sz w:val="24"/>
                            <w:szCs w:val="24"/>
                          </w:rPr>
                          <w:t>1</w:t>
                        </w:r>
                      </w:p>
                    </w:tc>
                    <w:tc>
                      <w:tcPr>
                        <w:tcW w:w="155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13965029" w14:textId="77777777" w:rsidR="00BD5A4E" w:rsidRDefault="00BD5A4E" w:rsidP="00FF000B">
                        <w:pPr>
                          <w:framePr w:hSpace="180" w:wrap="around" w:vAnchor="text" w:hAnchor="text" w:xAlign="center" w:y="1"/>
                          <w:ind w:left="23" w:hanging="23"/>
                          <w:suppressOverlap/>
                          <w:rPr>
                            <w:rFonts w:ascii="Times New Roman" w:hAnsi="Times New Roman" w:cs="Times New Roman"/>
                            <w:sz w:val="24"/>
                            <w:szCs w:val="24"/>
                          </w:rPr>
                        </w:pPr>
                        <w:r w:rsidRPr="00A0188B">
                          <w:rPr>
                            <w:rFonts w:ascii="Times New Roman" w:hAnsi="Times New Roman" w:cs="Times New Roman"/>
                            <w:sz w:val="24"/>
                            <w:szCs w:val="24"/>
                          </w:rPr>
                          <w:t>Наименование услугодателя</w:t>
                        </w:r>
                      </w:p>
                    </w:tc>
                    <w:tc>
                      <w:tcPr>
                        <w:tcW w:w="281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18C4D51E" w14:textId="77777777" w:rsidR="00BD5A4E" w:rsidRDefault="00BD5A4E" w:rsidP="00FF000B">
                        <w:pPr>
                          <w:framePr w:hSpace="180" w:wrap="around" w:vAnchor="text" w:hAnchor="text" w:xAlign="center" w:y="1"/>
                          <w:ind w:left="23" w:right="555"/>
                          <w:suppressOverlap/>
                          <w:jc w:val="left"/>
                          <w:rPr>
                            <w:rFonts w:ascii="Times New Roman" w:hAnsi="Times New Roman" w:cs="Times New Roman"/>
                            <w:sz w:val="24"/>
                            <w:szCs w:val="24"/>
                          </w:rPr>
                        </w:pPr>
                        <w:r w:rsidRPr="00A0188B">
                          <w:rPr>
                            <w:rFonts w:ascii="Times New Roman" w:hAnsi="Times New Roman" w:cs="Times New Roman"/>
                            <w:sz w:val="24"/>
                            <w:szCs w:val="24"/>
                          </w:rPr>
                          <w:t>Территориальные органы Комитета государственных доходов Министерства финансов Республики Казахстан по областям, городам Астана, Алматы и Шымкент.</w:t>
                        </w:r>
                      </w:p>
                      <w:p w14:paraId="544B3064" w14:textId="77777777" w:rsidR="002F24E0" w:rsidRDefault="002F24E0" w:rsidP="00FF000B">
                        <w:pPr>
                          <w:framePr w:hSpace="180" w:wrap="around" w:vAnchor="text" w:hAnchor="text" w:xAlign="center" w:y="1"/>
                          <w:ind w:left="23" w:right="555"/>
                          <w:suppressOverlap/>
                          <w:jc w:val="left"/>
                          <w:rPr>
                            <w:rFonts w:ascii="Times New Roman" w:hAnsi="Times New Roman" w:cs="Times New Roman"/>
                            <w:sz w:val="24"/>
                            <w:szCs w:val="24"/>
                          </w:rPr>
                        </w:pPr>
                      </w:p>
                      <w:p w14:paraId="088DFD21" w14:textId="1BE25107" w:rsidR="002F24E0" w:rsidRDefault="002F24E0" w:rsidP="00FF000B">
                        <w:pPr>
                          <w:framePr w:hSpace="180" w:wrap="around" w:vAnchor="text" w:hAnchor="text" w:xAlign="center" w:y="1"/>
                          <w:ind w:left="23" w:right="555"/>
                          <w:suppressOverlap/>
                          <w:jc w:val="left"/>
                          <w:rPr>
                            <w:rFonts w:ascii="Times New Roman" w:hAnsi="Times New Roman" w:cs="Times New Roman"/>
                            <w:sz w:val="24"/>
                            <w:szCs w:val="24"/>
                          </w:rPr>
                        </w:pPr>
                      </w:p>
                    </w:tc>
                  </w:tr>
                  <w:tr w:rsidR="00BD5A4E" w:rsidRPr="00A0188B" w14:paraId="694AD44E" w14:textId="77777777" w:rsidTr="00624416">
                    <w:trPr>
                      <w:trHeight w:val="30"/>
                    </w:trPr>
                    <w:tc>
                      <w:tcPr>
                        <w:tcW w:w="29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5DDFB62D" w14:textId="77777777" w:rsidR="00BD5A4E" w:rsidRDefault="00BD5A4E" w:rsidP="00FF000B">
                        <w:pPr>
                          <w:framePr w:hSpace="180" w:wrap="around" w:vAnchor="text" w:hAnchor="text" w:xAlign="center" w:y="1"/>
                          <w:ind w:firstLine="0"/>
                          <w:suppressOverlap/>
                          <w:rPr>
                            <w:rFonts w:ascii="Times New Roman" w:hAnsi="Times New Roman" w:cs="Times New Roman"/>
                            <w:sz w:val="24"/>
                            <w:szCs w:val="24"/>
                          </w:rPr>
                        </w:pPr>
                        <w:r w:rsidRPr="00A0188B">
                          <w:rPr>
                            <w:rFonts w:ascii="Times New Roman" w:hAnsi="Times New Roman" w:cs="Times New Roman"/>
                            <w:sz w:val="24"/>
                            <w:szCs w:val="24"/>
                          </w:rPr>
                          <w:t>2</w:t>
                        </w:r>
                      </w:p>
                    </w:tc>
                    <w:tc>
                      <w:tcPr>
                        <w:tcW w:w="155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6A5CC59F" w14:textId="77777777" w:rsidR="00BD5A4E" w:rsidRDefault="00BD5A4E" w:rsidP="00FF000B">
                        <w:pPr>
                          <w:framePr w:hSpace="180" w:wrap="around" w:vAnchor="text" w:hAnchor="text" w:xAlign="center" w:y="1"/>
                          <w:ind w:left="23"/>
                          <w:suppressOverlap/>
                          <w:rPr>
                            <w:rFonts w:ascii="Times New Roman" w:hAnsi="Times New Roman" w:cs="Times New Roman"/>
                            <w:sz w:val="24"/>
                            <w:szCs w:val="24"/>
                          </w:rPr>
                        </w:pPr>
                        <w:r w:rsidRPr="00A0188B">
                          <w:rPr>
                            <w:rFonts w:ascii="Times New Roman" w:hAnsi="Times New Roman" w:cs="Times New Roman"/>
                            <w:sz w:val="24"/>
                            <w:szCs w:val="24"/>
                          </w:rPr>
                          <w:t>Способы предоставления государственной услуги</w:t>
                        </w:r>
                      </w:p>
                    </w:tc>
                    <w:tc>
                      <w:tcPr>
                        <w:tcW w:w="281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16846238" w14:textId="69F503B1" w:rsidR="00BD5A4E" w:rsidRPr="00A0188B" w:rsidRDefault="00BD5A4E" w:rsidP="00FF000B">
                        <w:pPr>
                          <w:framePr w:hSpace="180" w:wrap="around" w:vAnchor="text" w:hAnchor="text" w:xAlign="center" w:y="1"/>
                          <w:ind w:right="697"/>
                          <w:suppressOverlap/>
                          <w:jc w:val="left"/>
                          <w:rPr>
                            <w:rFonts w:ascii="Times New Roman" w:hAnsi="Times New Roman" w:cs="Times New Roman"/>
                            <w:sz w:val="24"/>
                            <w:szCs w:val="24"/>
                          </w:rPr>
                        </w:pPr>
                        <w:r w:rsidRPr="00A0188B">
                          <w:rPr>
                            <w:rFonts w:ascii="Times New Roman" w:hAnsi="Times New Roman" w:cs="Times New Roman"/>
                            <w:sz w:val="24"/>
                            <w:szCs w:val="24"/>
                          </w:rPr>
                          <w:t>1) посредством веб-портала «</w:t>
                        </w:r>
                        <w:r w:rsidRPr="00C14B4F">
                          <w:rPr>
                            <w:rFonts w:ascii="Times New Roman" w:hAnsi="Times New Roman" w:cs="Times New Roman"/>
                            <w:b/>
                            <w:sz w:val="24"/>
                            <w:szCs w:val="24"/>
                          </w:rPr>
                          <w:t>цифрового</w:t>
                        </w:r>
                        <w:r w:rsidRPr="00A0188B">
                          <w:rPr>
                            <w:rFonts w:ascii="Times New Roman" w:hAnsi="Times New Roman" w:cs="Times New Roman"/>
                            <w:sz w:val="24"/>
                            <w:szCs w:val="24"/>
                          </w:rPr>
                          <w:t xml:space="preserve"> правительства»: www.egov.kz (далее – портал);</w:t>
                        </w:r>
                      </w:p>
                      <w:p w14:paraId="39049E71" w14:textId="77777777" w:rsidR="00BD5A4E" w:rsidRDefault="00BD5A4E" w:rsidP="00FF000B">
                        <w:pPr>
                          <w:framePr w:hSpace="180" w:wrap="around" w:vAnchor="text" w:hAnchor="text" w:xAlign="center" w:y="1"/>
                          <w:ind w:right="697"/>
                          <w:suppressOverlap/>
                          <w:jc w:val="left"/>
                          <w:rPr>
                            <w:rFonts w:ascii="Times New Roman" w:hAnsi="Times New Roman" w:cs="Times New Roman"/>
                            <w:sz w:val="24"/>
                            <w:szCs w:val="24"/>
                          </w:rPr>
                        </w:pPr>
                        <w:r w:rsidRPr="00A0188B">
                          <w:rPr>
                            <w:rFonts w:ascii="Times New Roman" w:hAnsi="Times New Roman" w:cs="Times New Roman"/>
                            <w:sz w:val="24"/>
                            <w:szCs w:val="24"/>
                          </w:rPr>
                          <w:t xml:space="preserve">2)   посредством  </w:t>
                        </w:r>
                        <w:r w:rsidRPr="00C14B4F">
                          <w:rPr>
                            <w:rFonts w:ascii="Times New Roman" w:hAnsi="Times New Roman" w:cs="Times New Roman"/>
                            <w:b/>
                            <w:sz w:val="24"/>
                            <w:szCs w:val="24"/>
                          </w:rPr>
                          <w:t>цифровых</w:t>
                        </w:r>
                        <w:r w:rsidRPr="00A0188B">
                          <w:rPr>
                            <w:rFonts w:ascii="Times New Roman" w:hAnsi="Times New Roman" w:cs="Times New Roman"/>
                            <w:sz w:val="24"/>
                            <w:szCs w:val="24"/>
                          </w:rPr>
                          <w:t xml:space="preserve"> объектов, </w:t>
                        </w:r>
                        <w:r w:rsidRPr="00C14B4F">
                          <w:rPr>
                            <w:rFonts w:ascii="Times New Roman" w:hAnsi="Times New Roman" w:cs="Times New Roman"/>
                            <w:b/>
                            <w:sz w:val="24"/>
                            <w:szCs w:val="24"/>
                          </w:rPr>
                          <w:t>цифровой</w:t>
                        </w:r>
                        <w:r w:rsidRPr="00A0188B">
                          <w:rPr>
                            <w:rFonts w:ascii="Times New Roman" w:hAnsi="Times New Roman" w:cs="Times New Roman"/>
                            <w:sz w:val="24"/>
                            <w:szCs w:val="24"/>
                          </w:rPr>
                          <w:t xml:space="preserve"> системы «KEDEN»  www.keden.kgd.gov.kz (далее – </w:t>
                        </w:r>
                        <w:r w:rsidRPr="00FD6337">
                          <w:rPr>
                            <w:rFonts w:ascii="Times New Roman" w:hAnsi="Times New Roman" w:cs="Times New Roman"/>
                            <w:b/>
                            <w:color w:val="000000"/>
                            <w:sz w:val="24"/>
                            <w:szCs w:val="24"/>
                          </w:rPr>
                          <w:t xml:space="preserve"> ЦС</w:t>
                        </w:r>
                        <w:r w:rsidRPr="0021788D">
                          <w:rPr>
                            <w:rFonts w:ascii="Times New Roman" w:hAnsi="Times New Roman" w:cs="Times New Roman"/>
                            <w:color w:val="000000"/>
                            <w:sz w:val="24"/>
                            <w:szCs w:val="24"/>
                          </w:rPr>
                          <w:t xml:space="preserve"> </w:t>
                        </w:r>
                        <w:r w:rsidRPr="00A0188B">
                          <w:rPr>
                            <w:rFonts w:ascii="Times New Roman" w:hAnsi="Times New Roman" w:cs="Times New Roman"/>
                            <w:sz w:val="24"/>
                            <w:szCs w:val="24"/>
                          </w:rPr>
                          <w:t>«KEDEN»).</w:t>
                        </w:r>
                      </w:p>
                      <w:p w14:paraId="46BABBC4" w14:textId="77777777" w:rsidR="002F24E0" w:rsidRDefault="002F24E0" w:rsidP="00FF000B">
                        <w:pPr>
                          <w:framePr w:hSpace="180" w:wrap="around" w:vAnchor="text" w:hAnchor="text" w:xAlign="center" w:y="1"/>
                          <w:ind w:right="697"/>
                          <w:suppressOverlap/>
                          <w:jc w:val="left"/>
                          <w:rPr>
                            <w:rFonts w:ascii="Times New Roman" w:hAnsi="Times New Roman" w:cs="Times New Roman"/>
                            <w:sz w:val="24"/>
                            <w:szCs w:val="24"/>
                          </w:rPr>
                        </w:pPr>
                      </w:p>
                      <w:p w14:paraId="0EF4FEAA" w14:textId="77777777" w:rsidR="002F24E0" w:rsidRDefault="002F24E0" w:rsidP="00FF000B">
                        <w:pPr>
                          <w:framePr w:hSpace="180" w:wrap="around" w:vAnchor="text" w:hAnchor="text" w:xAlign="center" w:y="1"/>
                          <w:ind w:right="697"/>
                          <w:suppressOverlap/>
                          <w:jc w:val="left"/>
                          <w:rPr>
                            <w:rFonts w:ascii="Times New Roman" w:hAnsi="Times New Roman" w:cs="Times New Roman"/>
                            <w:sz w:val="24"/>
                            <w:szCs w:val="24"/>
                          </w:rPr>
                        </w:pPr>
                      </w:p>
                      <w:p w14:paraId="69FB5330" w14:textId="59A5751C" w:rsidR="002F24E0" w:rsidRDefault="002F24E0" w:rsidP="00FF000B">
                        <w:pPr>
                          <w:framePr w:hSpace="180" w:wrap="around" w:vAnchor="text" w:hAnchor="text" w:xAlign="center" w:y="1"/>
                          <w:ind w:right="697"/>
                          <w:suppressOverlap/>
                          <w:jc w:val="left"/>
                          <w:rPr>
                            <w:rFonts w:ascii="Times New Roman" w:hAnsi="Times New Roman" w:cs="Times New Roman"/>
                            <w:sz w:val="24"/>
                            <w:szCs w:val="24"/>
                          </w:rPr>
                        </w:pPr>
                      </w:p>
                      <w:p w14:paraId="659A3E09" w14:textId="7A7B5F13" w:rsidR="002F24E0" w:rsidRPr="00A0188B" w:rsidRDefault="002F24E0" w:rsidP="00FF000B">
                        <w:pPr>
                          <w:framePr w:hSpace="180" w:wrap="around" w:vAnchor="text" w:hAnchor="text" w:xAlign="center" w:y="1"/>
                          <w:ind w:right="697"/>
                          <w:suppressOverlap/>
                          <w:jc w:val="left"/>
                          <w:rPr>
                            <w:rFonts w:ascii="Times New Roman" w:hAnsi="Times New Roman" w:cs="Times New Roman"/>
                            <w:sz w:val="24"/>
                            <w:szCs w:val="24"/>
                          </w:rPr>
                        </w:pPr>
                      </w:p>
                    </w:tc>
                  </w:tr>
                </w:tbl>
                <w:p w14:paraId="76BFA9E5" w14:textId="77777777" w:rsidR="00BD5A4E" w:rsidRPr="0029200A" w:rsidRDefault="00BD5A4E" w:rsidP="00FF000B">
                  <w:pPr>
                    <w:framePr w:hSpace="180" w:wrap="around" w:vAnchor="text" w:hAnchor="text" w:xAlign="center" w:y="1"/>
                    <w:spacing w:line="240" w:lineRule="auto"/>
                    <w:ind w:right="413" w:firstLine="533"/>
                    <w:suppressOverlap/>
                    <w:rPr>
                      <w:rFonts w:ascii="Times New Roman" w:hAnsi="Times New Roman" w:cs="Times New Roman"/>
                      <w:sz w:val="24"/>
                      <w:szCs w:val="24"/>
                    </w:rPr>
                  </w:pPr>
                </w:p>
              </w:tc>
            </w:tr>
            <w:tr w:rsidR="00BD5A4E" w:rsidRPr="0029200A" w14:paraId="7C6E009F" w14:textId="77777777" w:rsidTr="00561DB4">
              <w:trPr>
                <w:gridAfter w:val="2"/>
                <w:wAfter w:w="488" w:type="dxa"/>
                <w:trHeight w:val="30"/>
              </w:trPr>
              <w:tc>
                <w:tcPr>
                  <w:tcW w:w="299" w:type="dxa"/>
                  <w:tcMar>
                    <w:top w:w="15" w:type="dxa"/>
                    <w:left w:w="15" w:type="dxa"/>
                    <w:bottom w:w="15" w:type="dxa"/>
                    <w:right w:w="15" w:type="dxa"/>
                  </w:tcMar>
                  <w:vAlign w:val="center"/>
                </w:tcPr>
                <w:p w14:paraId="548A72C0" w14:textId="77777777" w:rsidR="00BD5A4E" w:rsidRPr="0029200A" w:rsidRDefault="00BD5A4E" w:rsidP="00FF000B">
                  <w:pPr>
                    <w:framePr w:hSpace="180" w:wrap="around" w:vAnchor="text" w:hAnchor="text" w:xAlign="center" w:y="1"/>
                    <w:ind w:firstLine="0"/>
                    <w:suppressOverlap/>
                    <w:rPr>
                      <w:rFonts w:ascii="Times New Roman" w:hAnsi="Times New Roman" w:cs="Times New Roman"/>
                      <w:sz w:val="24"/>
                      <w:szCs w:val="24"/>
                    </w:rPr>
                  </w:pPr>
                  <w:r w:rsidRPr="0029200A">
                    <w:rPr>
                      <w:rFonts w:ascii="Times New Roman" w:hAnsi="Times New Roman" w:cs="Times New Roman"/>
                      <w:color w:val="000000"/>
                      <w:sz w:val="24"/>
                      <w:szCs w:val="24"/>
                    </w:rPr>
                    <w:t>3</w:t>
                  </w:r>
                </w:p>
              </w:tc>
              <w:tc>
                <w:tcPr>
                  <w:tcW w:w="1620" w:type="dxa"/>
                  <w:tcMar>
                    <w:top w:w="15" w:type="dxa"/>
                    <w:left w:w="15" w:type="dxa"/>
                    <w:bottom w:w="15" w:type="dxa"/>
                    <w:right w:w="15" w:type="dxa"/>
                  </w:tcMar>
                  <w:vAlign w:val="center"/>
                </w:tcPr>
                <w:p w14:paraId="5E611580" w14:textId="77777777" w:rsidR="00BD5A4E" w:rsidRPr="0029200A" w:rsidRDefault="00BD5A4E" w:rsidP="00FF000B">
                  <w:pPr>
                    <w:framePr w:hSpace="180" w:wrap="around" w:vAnchor="text" w:hAnchor="text" w:xAlign="center" w:y="1"/>
                    <w:ind w:left="23"/>
                    <w:suppressOverlap/>
                    <w:rPr>
                      <w:rFonts w:ascii="Times New Roman" w:hAnsi="Times New Roman" w:cs="Times New Roman"/>
                      <w:sz w:val="24"/>
                      <w:szCs w:val="24"/>
                    </w:rPr>
                  </w:pPr>
                  <w:r w:rsidRPr="0029200A">
                    <w:rPr>
                      <w:rFonts w:ascii="Times New Roman" w:hAnsi="Times New Roman" w:cs="Times New Roman"/>
                      <w:color w:val="000000"/>
                      <w:sz w:val="24"/>
                      <w:szCs w:val="24"/>
                    </w:rPr>
                    <w:t xml:space="preserve">Сроки оказания государственной услуги </w:t>
                  </w:r>
                </w:p>
              </w:tc>
              <w:tc>
                <w:tcPr>
                  <w:tcW w:w="2101" w:type="dxa"/>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236BD8A9" w14:textId="77777777" w:rsidR="00BD5A4E" w:rsidRPr="001319B7" w:rsidRDefault="00BD5A4E" w:rsidP="00FF000B">
                  <w:pPr>
                    <w:framePr w:hSpace="180" w:wrap="around" w:vAnchor="text" w:hAnchor="text" w:xAlign="center" w:y="1"/>
                    <w:tabs>
                      <w:tab w:val="left" w:pos="1669"/>
                    </w:tabs>
                    <w:spacing w:line="240" w:lineRule="auto"/>
                    <w:ind w:left="109" w:right="37"/>
                    <w:suppressOverlap/>
                    <w:rPr>
                      <w:rFonts w:ascii="Times New Roman" w:hAnsi="Times New Roman" w:cs="Times New Roman"/>
                      <w:color w:val="000000"/>
                      <w:sz w:val="24"/>
                      <w:szCs w:val="24"/>
                    </w:rPr>
                  </w:pPr>
                  <w:r w:rsidRPr="001319B7">
                    <w:rPr>
                      <w:rFonts w:ascii="Times New Roman" w:hAnsi="Times New Roman" w:cs="Times New Roman"/>
                      <w:color w:val="000000"/>
                      <w:sz w:val="24"/>
                      <w:szCs w:val="24"/>
                    </w:rPr>
                    <w:t xml:space="preserve">1) </w:t>
                  </w:r>
                  <w:r w:rsidRPr="001319B7">
                    <w:rPr>
                      <w:rFonts w:ascii="Times New Roman" w:hAnsi="Times New Roman" w:cs="Times New Roman"/>
                      <w:color w:val="000000" w:themeColor="text1"/>
                      <w:sz w:val="24"/>
                      <w:szCs w:val="24"/>
                    </w:rPr>
                    <w:t>в</w:t>
                  </w:r>
                  <w:r w:rsidRPr="001319B7">
                    <w:rPr>
                      <w:rFonts w:ascii="Times New Roman" w:hAnsi="Times New Roman" w:cs="Times New Roman"/>
                      <w:color w:val="000000"/>
                      <w:sz w:val="24"/>
                      <w:szCs w:val="24"/>
                    </w:rPr>
                    <w:t xml:space="preserve">ключение в реестр </w:t>
                  </w:r>
                  <w:r w:rsidRPr="001319B7">
                    <w:rPr>
                      <w:rFonts w:ascii="Times New Roman" w:hAnsi="Times New Roman" w:cs="Times New Roman"/>
                      <w:sz w:val="24"/>
                      <w:szCs w:val="24"/>
                    </w:rPr>
                    <w:t xml:space="preserve">владельцев </w:t>
                  </w:r>
                  <w:r w:rsidRPr="001319B7">
                    <w:rPr>
                      <w:rFonts w:ascii="Times New Roman" w:hAnsi="Times New Roman" w:cs="Times New Roman"/>
                      <w:color w:val="000000"/>
                      <w:sz w:val="24"/>
                      <w:szCs w:val="24"/>
                    </w:rPr>
                    <w:t>складов хранения собственных товаров либо отказ в оказании государственной услуги в случаях и по основаниям, указанным в пункте 9 настоящего Перечня – в течение 10 (десяти) рабочих дней со дня регистрации заявления;</w:t>
                  </w:r>
                </w:p>
                <w:p w14:paraId="7B637FEA" w14:textId="77777777" w:rsidR="00BD5A4E" w:rsidRPr="001319B7" w:rsidRDefault="00BD5A4E" w:rsidP="00FF000B">
                  <w:pPr>
                    <w:framePr w:hSpace="180" w:wrap="around" w:vAnchor="text" w:hAnchor="text" w:xAlign="center" w:y="1"/>
                    <w:tabs>
                      <w:tab w:val="left" w:pos="1669"/>
                    </w:tabs>
                    <w:spacing w:line="240" w:lineRule="auto"/>
                    <w:ind w:left="109" w:right="37"/>
                    <w:suppressOverlap/>
                    <w:rPr>
                      <w:rFonts w:ascii="Times New Roman" w:hAnsi="Times New Roman" w:cs="Times New Roman"/>
                      <w:color w:val="000000"/>
                      <w:sz w:val="24"/>
                      <w:szCs w:val="24"/>
                    </w:rPr>
                  </w:pPr>
                  <w:r w:rsidRPr="001319B7">
                    <w:rPr>
                      <w:rFonts w:ascii="Times New Roman" w:hAnsi="Times New Roman" w:cs="Times New Roman"/>
                      <w:color w:val="000000"/>
                      <w:sz w:val="24"/>
                      <w:szCs w:val="24"/>
                    </w:rPr>
                    <w:t xml:space="preserve"> 2) приостановление деятельности – в течение 3 (трёх) рабочих дней;</w:t>
                  </w:r>
                </w:p>
                <w:p w14:paraId="332F40E0" w14:textId="77777777" w:rsidR="00BD5A4E" w:rsidRPr="001319B7" w:rsidRDefault="00BD5A4E" w:rsidP="00FF000B">
                  <w:pPr>
                    <w:framePr w:hSpace="180" w:wrap="around" w:vAnchor="text" w:hAnchor="text" w:xAlign="center" w:y="1"/>
                    <w:tabs>
                      <w:tab w:val="left" w:pos="1669"/>
                    </w:tabs>
                    <w:spacing w:line="240" w:lineRule="auto"/>
                    <w:ind w:left="109" w:right="37"/>
                    <w:suppressOverlap/>
                    <w:rPr>
                      <w:rFonts w:ascii="Times New Roman" w:hAnsi="Times New Roman" w:cs="Times New Roman"/>
                      <w:color w:val="000000" w:themeColor="text1"/>
                      <w:sz w:val="24"/>
                      <w:szCs w:val="24"/>
                    </w:rPr>
                  </w:pPr>
                  <w:r w:rsidRPr="001319B7">
                    <w:rPr>
                      <w:rFonts w:ascii="Times New Roman" w:hAnsi="Times New Roman" w:cs="Times New Roman"/>
                      <w:color w:val="000000"/>
                      <w:sz w:val="24"/>
                      <w:szCs w:val="24"/>
                    </w:rPr>
                    <w:t xml:space="preserve"> 3) возобновление деятельности – в течение 3 (трёх) </w:t>
                  </w:r>
                  <w:r w:rsidRPr="001319B7">
                    <w:rPr>
                      <w:rFonts w:ascii="Times New Roman" w:hAnsi="Times New Roman" w:cs="Times New Roman"/>
                      <w:color w:val="000000" w:themeColor="text1"/>
                      <w:sz w:val="24"/>
                      <w:szCs w:val="24"/>
                    </w:rPr>
                    <w:t>рабочих дней;</w:t>
                  </w:r>
                </w:p>
                <w:p w14:paraId="36D8976F" w14:textId="77777777" w:rsidR="00BD5A4E" w:rsidRPr="001319B7" w:rsidRDefault="00BD5A4E" w:rsidP="00FF000B">
                  <w:pPr>
                    <w:framePr w:hSpace="180" w:wrap="around" w:vAnchor="text" w:hAnchor="text" w:xAlign="center" w:y="1"/>
                    <w:tabs>
                      <w:tab w:val="left" w:pos="1669"/>
                    </w:tabs>
                    <w:spacing w:line="240" w:lineRule="auto"/>
                    <w:ind w:left="109" w:right="37"/>
                    <w:suppressOverlap/>
                    <w:rPr>
                      <w:rFonts w:ascii="Times New Roman" w:hAnsi="Times New Roman" w:cs="Times New Roman"/>
                      <w:color w:val="000000" w:themeColor="text1"/>
                      <w:sz w:val="24"/>
                      <w:szCs w:val="24"/>
                    </w:rPr>
                  </w:pPr>
                  <w:r w:rsidRPr="001319B7">
                    <w:rPr>
                      <w:rFonts w:ascii="Times New Roman" w:hAnsi="Times New Roman" w:cs="Times New Roman"/>
                      <w:color w:val="000000"/>
                      <w:sz w:val="24"/>
                      <w:szCs w:val="24"/>
                    </w:rPr>
                    <w:t xml:space="preserve"> 4) исключение из реестра владельцев складов хранения собственных товаров</w:t>
                  </w:r>
                  <w:r w:rsidRPr="001319B7">
                    <w:rPr>
                      <w:rFonts w:ascii="Times New Roman" w:hAnsi="Times New Roman" w:cs="Times New Roman"/>
                      <w:sz w:val="24"/>
                      <w:szCs w:val="24"/>
                    </w:rPr>
                    <w:t xml:space="preserve"> </w:t>
                  </w:r>
                  <w:r w:rsidRPr="001319B7">
                    <w:rPr>
                      <w:rFonts w:ascii="Times New Roman" w:hAnsi="Times New Roman" w:cs="Times New Roman"/>
                      <w:color w:val="000000"/>
                      <w:sz w:val="24"/>
                      <w:szCs w:val="24"/>
                    </w:rPr>
                    <w:t xml:space="preserve">торговли в течение 3 (трёх) рабочих </w:t>
                  </w:r>
                  <w:r w:rsidRPr="001319B7">
                    <w:rPr>
                      <w:rFonts w:ascii="Times New Roman" w:hAnsi="Times New Roman" w:cs="Times New Roman"/>
                      <w:color w:val="000000" w:themeColor="text1"/>
                      <w:sz w:val="24"/>
                      <w:szCs w:val="24"/>
                    </w:rPr>
                    <w:t>дней;</w:t>
                  </w:r>
                </w:p>
                <w:p w14:paraId="536247EC" w14:textId="2E3650CC" w:rsidR="00BD5A4E" w:rsidRPr="001319B7" w:rsidRDefault="00BD5A4E" w:rsidP="00FF000B">
                  <w:pPr>
                    <w:framePr w:hSpace="180" w:wrap="around" w:vAnchor="text" w:hAnchor="text" w:xAlign="center" w:y="1"/>
                    <w:tabs>
                      <w:tab w:val="left" w:pos="1669"/>
                    </w:tabs>
                    <w:spacing w:line="240" w:lineRule="auto"/>
                    <w:ind w:left="109" w:firstLine="0"/>
                    <w:suppressOverlap/>
                    <w:rPr>
                      <w:rFonts w:ascii="Times New Roman" w:hAnsi="Times New Roman" w:cs="Times New Roman"/>
                      <w:color w:val="000000"/>
                      <w:sz w:val="24"/>
                      <w:szCs w:val="24"/>
                    </w:rPr>
                  </w:pPr>
                  <w:r w:rsidRPr="001319B7">
                    <w:rPr>
                      <w:rFonts w:ascii="Times New Roman" w:hAnsi="Times New Roman" w:cs="Times New Roman"/>
                      <w:color w:val="000000"/>
                      <w:sz w:val="24"/>
                      <w:szCs w:val="24"/>
                    </w:rPr>
                    <w:t xml:space="preserve"> 5) </w:t>
                  </w:r>
                  <w:r w:rsidRPr="001319B7">
                    <w:rPr>
                      <w:rFonts w:ascii="Times New Roman" w:hAnsi="Times New Roman" w:cs="Times New Roman"/>
                      <w:sz w:val="24"/>
                      <w:szCs w:val="24"/>
                    </w:rPr>
                    <w:t xml:space="preserve"> </w:t>
                  </w:r>
                  <w:r w:rsidRPr="001319B7">
                    <w:rPr>
                      <w:rFonts w:ascii="Times New Roman" w:hAnsi="Times New Roman" w:cs="Times New Roman"/>
                      <w:color w:val="000000"/>
                      <w:sz w:val="24"/>
                      <w:szCs w:val="24"/>
                    </w:rPr>
                    <w:t xml:space="preserve">актуализация (корректировка) сведений о владельцах складов хранения собственных товаров – в течение 3 (трёх) рабочих </w:t>
                  </w:r>
                  <w:r w:rsidRPr="001319B7">
                    <w:rPr>
                      <w:rFonts w:ascii="Times New Roman" w:hAnsi="Times New Roman" w:cs="Times New Roman"/>
                      <w:color w:val="000000" w:themeColor="text1"/>
                      <w:sz w:val="24"/>
                      <w:szCs w:val="24"/>
                    </w:rPr>
                    <w:t>дней –</w:t>
                  </w:r>
                  <w:r w:rsidRPr="001319B7">
                    <w:rPr>
                      <w:rFonts w:ascii="Times New Roman" w:hAnsi="Times New Roman" w:cs="Times New Roman"/>
                      <w:color w:val="FF0000"/>
                      <w:sz w:val="24"/>
                      <w:szCs w:val="24"/>
                    </w:rPr>
                    <w:t xml:space="preserve"> </w:t>
                  </w:r>
                  <w:r w:rsidRPr="001319B7">
                    <w:rPr>
                      <w:rFonts w:ascii="Times New Roman" w:hAnsi="Times New Roman" w:cs="Times New Roman"/>
                      <w:color w:val="000000"/>
                      <w:sz w:val="24"/>
                      <w:szCs w:val="24"/>
                    </w:rPr>
                    <w:t xml:space="preserve">в течение 3 (трёх) рабочих дней. </w:t>
                  </w:r>
                </w:p>
              </w:tc>
            </w:tr>
            <w:tr w:rsidR="00BD5A4E" w:rsidRPr="004F1319" w14:paraId="119F7F88" w14:textId="77777777" w:rsidTr="00561DB4">
              <w:tblPrEx>
                <w:tblCellSpacing w:w="0" w:type="auto"/>
                <w:tblBorders>
                  <w:top w:val="single" w:sz="5" w:space="0" w:color="CFCFCF"/>
                  <w:left w:val="single" w:sz="5" w:space="0" w:color="CFCFCF"/>
                  <w:bottom w:val="single" w:sz="5" w:space="0" w:color="CFCFCF"/>
                  <w:right w:val="single" w:sz="5" w:space="0" w:color="CFCFCF"/>
                  <w:insideH w:val="none" w:sz="0" w:space="0" w:color="auto"/>
                  <w:insideV w:val="none" w:sz="0" w:space="0" w:color="auto"/>
                </w:tblBorders>
              </w:tblPrEx>
              <w:trPr>
                <w:gridAfter w:val="2"/>
                <w:wAfter w:w="488" w:type="dxa"/>
                <w:trHeight w:val="30"/>
                <w:tblCellSpacing w:w="0" w:type="auto"/>
              </w:trPr>
              <w:tc>
                <w:tcPr>
                  <w:tcW w:w="29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231AD670" w14:textId="77777777" w:rsidR="00BD5A4E" w:rsidRPr="004F1319" w:rsidRDefault="00BD5A4E" w:rsidP="00FF000B">
                  <w:pPr>
                    <w:framePr w:hSpace="180" w:wrap="around" w:vAnchor="text" w:hAnchor="text" w:xAlign="center" w:y="1"/>
                    <w:ind w:firstLine="0"/>
                    <w:suppressOverlap/>
                    <w:rPr>
                      <w:rFonts w:ascii="Times New Roman" w:hAnsi="Times New Roman" w:cs="Times New Roman"/>
                      <w:sz w:val="24"/>
                      <w:szCs w:val="24"/>
                    </w:rPr>
                  </w:pPr>
                  <w:r w:rsidRPr="004F1319">
                    <w:rPr>
                      <w:rFonts w:ascii="Times New Roman" w:hAnsi="Times New Roman" w:cs="Times New Roman"/>
                      <w:color w:val="000000"/>
                      <w:sz w:val="24"/>
                      <w:szCs w:val="24"/>
                    </w:rPr>
                    <w:t>4</w:t>
                  </w:r>
                </w:p>
              </w:tc>
              <w:tc>
                <w:tcPr>
                  <w:tcW w:w="2187" w:type="dxa"/>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57A15822" w14:textId="77777777" w:rsidR="00BD5A4E" w:rsidRPr="004F1319" w:rsidRDefault="00BD5A4E" w:rsidP="00FF000B">
                  <w:pPr>
                    <w:framePr w:hSpace="180" w:wrap="around" w:vAnchor="text" w:hAnchor="text" w:xAlign="center" w:y="1"/>
                    <w:ind w:left="23"/>
                    <w:suppressOverlap/>
                    <w:rPr>
                      <w:rFonts w:ascii="Times New Roman" w:hAnsi="Times New Roman" w:cs="Times New Roman"/>
                      <w:sz w:val="24"/>
                      <w:szCs w:val="24"/>
                    </w:rPr>
                  </w:pPr>
                  <w:r w:rsidRPr="004F1319">
                    <w:rPr>
                      <w:rFonts w:ascii="Times New Roman" w:hAnsi="Times New Roman" w:cs="Times New Roman"/>
                      <w:color w:val="000000"/>
                      <w:sz w:val="24"/>
                      <w:szCs w:val="24"/>
                    </w:rPr>
                    <w:t>Форма оказания государственной услуги</w:t>
                  </w:r>
                </w:p>
              </w:tc>
              <w:tc>
                <w:tcPr>
                  <w:tcW w:w="153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63BEFB33" w14:textId="77777777" w:rsidR="00BD5A4E" w:rsidRDefault="00BD5A4E" w:rsidP="00FF000B">
                  <w:pPr>
                    <w:framePr w:hSpace="180" w:wrap="around" w:vAnchor="text" w:hAnchor="text" w:xAlign="center" w:y="1"/>
                    <w:ind w:left="23" w:right="134"/>
                    <w:suppressOverlap/>
                    <w:rPr>
                      <w:rFonts w:ascii="Times New Roman" w:hAnsi="Times New Roman" w:cs="Times New Roman"/>
                      <w:color w:val="000000"/>
                      <w:sz w:val="24"/>
                      <w:szCs w:val="24"/>
                    </w:rPr>
                  </w:pPr>
                  <w:r w:rsidRPr="004861EC">
                    <w:rPr>
                      <w:rFonts w:ascii="Times New Roman" w:hAnsi="Times New Roman" w:cs="Times New Roman"/>
                      <w:color w:val="000000"/>
                      <w:sz w:val="24"/>
                      <w:szCs w:val="24"/>
                    </w:rPr>
                    <w:t>Электронная</w:t>
                  </w:r>
                </w:p>
                <w:p w14:paraId="30B7AE1E" w14:textId="0C629EE9" w:rsidR="00BD5A4E" w:rsidRPr="004F1319" w:rsidRDefault="00BD5A4E" w:rsidP="00FF000B">
                  <w:pPr>
                    <w:framePr w:hSpace="180" w:wrap="around" w:vAnchor="text" w:hAnchor="text" w:xAlign="center" w:y="1"/>
                    <w:ind w:left="23" w:right="134"/>
                    <w:suppressOverlap/>
                    <w:rPr>
                      <w:rFonts w:ascii="Times New Roman" w:hAnsi="Times New Roman" w:cs="Times New Roman"/>
                      <w:sz w:val="24"/>
                      <w:szCs w:val="24"/>
                    </w:rPr>
                  </w:pPr>
                  <w:r w:rsidRPr="004861EC">
                    <w:rPr>
                      <w:rFonts w:ascii="Times New Roman" w:hAnsi="Times New Roman" w:cs="Times New Roman"/>
                      <w:color w:val="000000"/>
                      <w:sz w:val="24"/>
                      <w:szCs w:val="24"/>
                    </w:rPr>
                    <w:t xml:space="preserve"> (частично автоматизированная)</w:t>
                  </w:r>
                  <w:r w:rsidR="0019403F">
                    <w:rPr>
                      <w:rFonts w:ascii="Times New Roman" w:hAnsi="Times New Roman" w:cs="Times New Roman"/>
                      <w:color w:val="000000"/>
                      <w:sz w:val="24"/>
                      <w:szCs w:val="24"/>
                    </w:rPr>
                    <w:t>.</w:t>
                  </w:r>
                </w:p>
              </w:tc>
            </w:tr>
            <w:tr w:rsidR="00BD5A4E" w:rsidRPr="004F1319" w14:paraId="7344D7F8" w14:textId="77777777" w:rsidTr="00561DB4">
              <w:tblPrEx>
                <w:tblCellSpacing w:w="0" w:type="auto"/>
                <w:tblBorders>
                  <w:top w:val="single" w:sz="5" w:space="0" w:color="CFCFCF"/>
                  <w:left w:val="single" w:sz="5" w:space="0" w:color="CFCFCF"/>
                  <w:bottom w:val="single" w:sz="5" w:space="0" w:color="CFCFCF"/>
                  <w:right w:val="single" w:sz="5" w:space="0" w:color="CFCFCF"/>
                  <w:insideH w:val="none" w:sz="0" w:space="0" w:color="auto"/>
                  <w:insideV w:val="none" w:sz="0" w:space="0" w:color="auto"/>
                </w:tblBorders>
              </w:tblPrEx>
              <w:trPr>
                <w:gridAfter w:val="2"/>
                <w:wAfter w:w="488" w:type="dxa"/>
                <w:trHeight w:val="30"/>
                <w:tblCellSpacing w:w="0" w:type="auto"/>
              </w:trPr>
              <w:tc>
                <w:tcPr>
                  <w:tcW w:w="29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2EEC3496" w14:textId="77777777" w:rsidR="00BD5A4E" w:rsidRPr="004F1319" w:rsidRDefault="00BD5A4E" w:rsidP="00FF000B">
                  <w:pPr>
                    <w:framePr w:hSpace="180" w:wrap="around" w:vAnchor="text" w:hAnchor="text" w:xAlign="center" w:y="1"/>
                    <w:ind w:firstLine="0"/>
                    <w:suppressOverlap/>
                    <w:rPr>
                      <w:rFonts w:ascii="Times New Roman" w:hAnsi="Times New Roman" w:cs="Times New Roman"/>
                      <w:sz w:val="24"/>
                      <w:szCs w:val="24"/>
                    </w:rPr>
                  </w:pPr>
                  <w:r w:rsidRPr="004F1319">
                    <w:rPr>
                      <w:rFonts w:ascii="Times New Roman" w:hAnsi="Times New Roman" w:cs="Times New Roman"/>
                      <w:color w:val="000000"/>
                      <w:sz w:val="24"/>
                      <w:szCs w:val="24"/>
                    </w:rPr>
                    <w:t>5</w:t>
                  </w:r>
                </w:p>
              </w:tc>
              <w:tc>
                <w:tcPr>
                  <w:tcW w:w="2187" w:type="dxa"/>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36AA3077" w14:textId="77777777" w:rsidR="00BD5A4E" w:rsidRPr="004F1319" w:rsidRDefault="00BD5A4E" w:rsidP="00FF000B">
                  <w:pPr>
                    <w:framePr w:hSpace="180" w:wrap="around" w:vAnchor="text" w:hAnchor="text" w:xAlign="center" w:y="1"/>
                    <w:ind w:left="23"/>
                    <w:suppressOverlap/>
                    <w:rPr>
                      <w:rFonts w:ascii="Times New Roman" w:hAnsi="Times New Roman" w:cs="Times New Roman"/>
                      <w:sz w:val="24"/>
                      <w:szCs w:val="24"/>
                    </w:rPr>
                  </w:pPr>
                  <w:r w:rsidRPr="004F1319">
                    <w:rPr>
                      <w:rFonts w:ascii="Times New Roman" w:hAnsi="Times New Roman" w:cs="Times New Roman"/>
                      <w:color w:val="000000"/>
                      <w:sz w:val="24"/>
                      <w:szCs w:val="24"/>
                    </w:rPr>
                    <w:t>Результат оказания государственной услуги</w:t>
                  </w:r>
                </w:p>
              </w:tc>
              <w:tc>
                <w:tcPr>
                  <w:tcW w:w="153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3A121421" w14:textId="3FD45434" w:rsidR="00BD5A4E" w:rsidRPr="004555E3" w:rsidRDefault="00BD5A4E" w:rsidP="00FF000B">
                  <w:pPr>
                    <w:framePr w:hSpace="180" w:wrap="around" w:vAnchor="text" w:hAnchor="text" w:xAlign="center" w:y="1"/>
                    <w:ind w:right="37"/>
                    <w:suppressOverlap/>
                    <w:rPr>
                      <w:rFonts w:ascii="Times New Roman" w:eastAsia="Times New Roman" w:hAnsi="Times New Roman" w:cs="Times New Roman"/>
                      <w:b/>
                      <w:sz w:val="24"/>
                      <w:szCs w:val="24"/>
                    </w:rPr>
                  </w:pPr>
                  <w:r w:rsidRPr="004861EC">
                    <w:rPr>
                      <w:rFonts w:ascii="Times New Roman" w:hAnsi="Times New Roman" w:cs="Times New Roman"/>
                      <w:color w:val="000000"/>
                      <w:sz w:val="24"/>
                      <w:szCs w:val="24"/>
                    </w:rPr>
                    <w:t>решение о включении в реестр владельцев складов хранения собственных товаров, с уведомлением</w:t>
                  </w:r>
                  <w:r w:rsidR="0019403F">
                    <w:rPr>
                      <w:rFonts w:ascii="Times New Roman" w:hAnsi="Times New Roman" w:cs="Times New Roman"/>
                      <w:color w:val="000000"/>
                      <w:sz w:val="24"/>
                      <w:szCs w:val="24"/>
                    </w:rPr>
                    <w:t xml:space="preserve"> </w:t>
                  </w:r>
                  <w:r w:rsidR="0019403F" w:rsidRPr="0019403F">
                    <w:rPr>
                      <w:rFonts w:ascii="Times New Roman" w:hAnsi="Times New Roman" w:cs="Times New Roman"/>
                      <w:b/>
                      <w:color w:val="000000"/>
                      <w:sz w:val="24"/>
                      <w:szCs w:val="24"/>
                    </w:rPr>
                    <w:t>либо</w:t>
                  </w:r>
                  <w:r w:rsidRPr="004861EC">
                    <w:rPr>
                      <w:rFonts w:ascii="Times New Roman" w:hAnsi="Times New Roman" w:cs="Times New Roman"/>
                      <w:color w:val="000000"/>
                      <w:sz w:val="24"/>
                      <w:szCs w:val="24"/>
                    </w:rPr>
                    <w:br/>
                    <w:t>мотивированный ответ об отказе в оказании государственной услуги в случаях и по основаниям, указанным в пункте 9 настоящего Перечня.</w:t>
                  </w:r>
                  <w:r w:rsidRPr="004555E3">
                    <w:rPr>
                      <w:rFonts w:ascii="Times New Roman" w:eastAsia="Times New Roman" w:hAnsi="Times New Roman" w:cs="Times New Roman"/>
                      <w:b/>
                      <w:sz w:val="24"/>
                      <w:szCs w:val="24"/>
                    </w:rPr>
                    <w:t>.</w:t>
                  </w:r>
                </w:p>
                <w:p w14:paraId="629B1A17" w14:textId="77777777" w:rsidR="00BD5A4E" w:rsidRPr="004F1319" w:rsidRDefault="00BD5A4E" w:rsidP="00FF000B">
                  <w:pPr>
                    <w:framePr w:hSpace="180" w:wrap="around" w:vAnchor="text" w:hAnchor="text" w:xAlign="center" w:y="1"/>
                    <w:ind w:right="134"/>
                    <w:suppressOverlap/>
                    <w:rPr>
                      <w:rFonts w:ascii="Times New Roman" w:eastAsia="Times New Roman" w:hAnsi="Times New Roman" w:cs="Times New Roman"/>
                      <w:b/>
                      <w:sz w:val="24"/>
                      <w:szCs w:val="20"/>
                    </w:rPr>
                  </w:pPr>
                </w:p>
              </w:tc>
            </w:tr>
            <w:tr w:rsidR="00BD5A4E" w:rsidRPr="004F1319" w14:paraId="37E7EE3C" w14:textId="77777777" w:rsidTr="00561DB4">
              <w:tblPrEx>
                <w:tblCellSpacing w:w="0" w:type="auto"/>
                <w:tblBorders>
                  <w:top w:val="single" w:sz="5" w:space="0" w:color="CFCFCF"/>
                  <w:left w:val="single" w:sz="5" w:space="0" w:color="CFCFCF"/>
                  <w:bottom w:val="single" w:sz="5" w:space="0" w:color="CFCFCF"/>
                  <w:right w:val="single" w:sz="5" w:space="0" w:color="CFCFCF"/>
                  <w:insideH w:val="none" w:sz="0" w:space="0" w:color="auto"/>
                  <w:insideV w:val="none" w:sz="0" w:space="0" w:color="auto"/>
                </w:tblBorders>
              </w:tblPrEx>
              <w:trPr>
                <w:gridAfter w:val="1"/>
                <w:wAfter w:w="462" w:type="dxa"/>
                <w:trHeight w:val="30"/>
                <w:tblCellSpacing w:w="0" w:type="auto"/>
              </w:trPr>
              <w:tc>
                <w:tcPr>
                  <w:tcW w:w="29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331E2959" w14:textId="77777777" w:rsidR="00BD5A4E" w:rsidRPr="004F1319" w:rsidRDefault="00BD5A4E" w:rsidP="00FF000B">
                  <w:pPr>
                    <w:framePr w:hSpace="180" w:wrap="around" w:vAnchor="text" w:hAnchor="text" w:xAlign="center" w:y="1"/>
                    <w:ind w:firstLine="0"/>
                    <w:suppressOverlap/>
                    <w:rPr>
                      <w:rFonts w:ascii="Times New Roman" w:hAnsi="Times New Roman" w:cs="Times New Roman"/>
                      <w:sz w:val="24"/>
                      <w:szCs w:val="24"/>
                    </w:rPr>
                  </w:pPr>
                  <w:r w:rsidRPr="004F1319">
                    <w:rPr>
                      <w:rFonts w:ascii="Times New Roman" w:hAnsi="Times New Roman" w:cs="Times New Roman"/>
                      <w:color w:val="000000"/>
                      <w:sz w:val="24"/>
                      <w:szCs w:val="24"/>
                    </w:rPr>
                    <w:t>6</w:t>
                  </w:r>
                </w:p>
              </w:tc>
              <w:tc>
                <w:tcPr>
                  <w:tcW w:w="2187" w:type="dxa"/>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173F15AF" w14:textId="77777777" w:rsidR="00BD5A4E" w:rsidRDefault="00BD5A4E" w:rsidP="00FF000B">
                  <w:pPr>
                    <w:framePr w:hSpace="180" w:wrap="around" w:vAnchor="text" w:hAnchor="text" w:xAlign="center" w:y="1"/>
                    <w:ind w:left="23"/>
                    <w:suppressOverlap/>
                    <w:rPr>
                      <w:rFonts w:ascii="Times New Roman" w:hAnsi="Times New Roman" w:cs="Times New Roman"/>
                      <w:color w:val="000000"/>
                      <w:sz w:val="24"/>
                      <w:szCs w:val="24"/>
                    </w:rPr>
                  </w:pPr>
                  <w:r w:rsidRPr="004F1319">
                    <w:rPr>
                      <w:rFonts w:ascii="Times New Roman" w:hAnsi="Times New Roman" w:cs="Times New Roman"/>
                      <w:color w:val="000000"/>
                      <w:sz w:val="24"/>
                      <w:szCs w:val="24"/>
                    </w:rPr>
                    <w:t>Размер платы, взимаемой с услугополучателя при оказании государственной услуги, и способы ее взимания в случаях, предусмотренных законодательством Республики Казахстан</w:t>
                  </w:r>
                </w:p>
                <w:p w14:paraId="362FB7AC" w14:textId="77777777" w:rsidR="002F24E0" w:rsidRDefault="002F24E0" w:rsidP="00FF000B">
                  <w:pPr>
                    <w:framePr w:hSpace="180" w:wrap="around" w:vAnchor="text" w:hAnchor="text" w:xAlign="center" w:y="1"/>
                    <w:ind w:left="23"/>
                    <w:suppressOverlap/>
                    <w:rPr>
                      <w:rFonts w:ascii="Times New Roman" w:hAnsi="Times New Roman" w:cs="Times New Roman"/>
                      <w:color w:val="000000"/>
                      <w:sz w:val="24"/>
                      <w:szCs w:val="24"/>
                    </w:rPr>
                  </w:pPr>
                </w:p>
                <w:p w14:paraId="272516AC" w14:textId="28FDA6BD" w:rsidR="002F24E0" w:rsidRPr="004F1319" w:rsidRDefault="002F24E0" w:rsidP="00FF000B">
                  <w:pPr>
                    <w:framePr w:hSpace="180" w:wrap="around" w:vAnchor="text" w:hAnchor="text" w:xAlign="center" w:y="1"/>
                    <w:ind w:left="23"/>
                    <w:suppressOverlap/>
                    <w:rPr>
                      <w:rFonts w:ascii="Times New Roman" w:hAnsi="Times New Roman" w:cs="Times New Roman"/>
                      <w:sz w:val="24"/>
                      <w:szCs w:val="24"/>
                    </w:rPr>
                  </w:pPr>
                </w:p>
              </w:tc>
              <w:tc>
                <w:tcPr>
                  <w:tcW w:w="1560" w:type="dxa"/>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54E38812" w14:textId="12DB1B09" w:rsidR="00BD5A4E" w:rsidRPr="002F24E0" w:rsidRDefault="00BD5A4E" w:rsidP="00FF000B">
                  <w:pPr>
                    <w:framePr w:hSpace="180" w:wrap="around" w:vAnchor="text" w:hAnchor="text" w:xAlign="center" w:y="1"/>
                    <w:ind w:left="23"/>
                    <w:suppressOverlap/>
                    <w:rPr>
                      <w:rFonts w:ascii="Times New Roman" w:hAnsi="Times New Roman" w:cs="Times New Roman"/>
                      <w:sz w:val="24"/>
                      <w:szCs w:val="24"/>
                    </w:rPr>
                  </w:pPr>
                  <w:r w:rsidRPr="004F1319">
                    <w:rPr>
                      <w:rFonts w:ascii="Times New Roman" w:hAnsi="Times New Roman" w:cs="Times New Roman"/>
                      <w:color w:val="000000"/>
                      <w:sz w:val="24"/>
                      <w:szCs w:val="24"/>
                    </w:rPr>
                    <w:t>Государственная услуга оказывается бесплатно</w:t>
                  </w:r>
                  <w:r w:rsidR="002F24E0">
                    <w:rPr>
                      <w:rFonts w:ascii="Times New Roman" w:hAnsi="Times New Roman" w:cs="Times New Roman"/>
                      <w:color w:val="000000"/>
                      <w:sz w:val="24"/>
                      <w:szCs w:val="24"/>
                    </w:rPr>
                    <w:t>.</w:t>
                  </w:r>
                </w:p>
              </w:tc>
            </w:tr>
            <w:tr w:rsidR="00BD5A4E" w:rsidRPr="00EE1904" w14:paraId="23A34B49" w14:textId="77777777" w:rsidTr="00561DB4">
              <w:tblPrEx>
                <w:tblCellSpacing w:w="0" w:type="auto"/>
                <w:tblBorders>
                  <w:top w:val="single" w:sz="5" w:space="0" w:color="CFCFCF"/>
                  <w:left w:val="single" w:sz="5" w:space="0" w:color="CFCFCF"/>
                  <w:bottom w:val="single" w:sz="5" w:space="0" w:color="CFCFCF"/>
                  <w:right w:val="single" w:sz="5" w:space="0" w:color="CFCFCF"/>
                  <w:insideH w:val="none" w:sz="0" w:space="0" w:color="auto"/>
                  <w:insideV w:val="none" w:sz="0" w:space="0" w:color="auto"/>
                </w:tblBorders>
              </w:tblPrEx>
              <w:trPr>
                <w:trHeight w:val="30"/>
                <w:tblCellSpacing w:w="0" w:type="auto"/>
              </w:trPr>
              <w:tc>
                <w:tcPr>
                  <w:tcW w:w="29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57AB4984" w14:textId="77777777" w:rsidR="00BD5A4E" w:rsidRPr="004F1319" w:rsidRDefault="00BD5A4E" w:rsidP="00FF000B">
                  <w:pPr>
                    <w:framePr w:hSpace="180" w:wrap="around" w:vAnchor="text" w:hAnchor="text" w:xAlign="center" w:y="1"/>
                    <w:ind w:firstLine="0"/>
                    <w:suppressOverlap/>
                    <w:rPr>
                      <w:rFonts w:ascii="Times New Roman" w:hAnsi="Times New Roman" w:cs="Times New Roman"/>
                      <w:sz w:val="24"/>
                      <w:szCs w:val="24"/>
                    </w:rPr>
                  </w:pPr>
                  <w:r w:rsidRPr="004F1319">
                    <w:rPr>
                      <w:rFonts w:ascii="Times New Roman" w:hAnsi="Times New Roman" w:cs="Times New Roman"/>
                      <w:color w:val="000000"/>
                      <w:sz w:val="24"/>
                      <w:szCs w:val="24"/>
                    </w:rPr>
                    <w:t>7</w:t>
                  </w:r>
                </w:p>
              </w:tc>
              <w:tc>
                <w:tcPr>
                  <w:tcW w:w="2187" w:type="dxa"/>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6AD01ECF" w14:textId="77777777" w:rsidR="00BD5A4E" w:rsidRPr="00324315" w:rsidRDefault="00BD5A4E" w:rsidP="00FF000B">
                  <w:pPr>
                    <w:framePr w:hSpace="180" w:wrap="around" w:vAnchor="text" w:hAnchor="text" w:xAlign="center" w:y="1"/>
                    <w:suppressOverlap/>
                    <w:jc w:val="left"/>
                    <w:rPr>
                      <w:rFonts w:ascii="Times New Roman" w:hAnsi="Times New Roman" w:cs="Times New Roman"/>
                      <w:b/>
                      <w:sz w:val="24"/>
                      <w:szCs w:val="24"/>
                    </w:rPr>
                  </w:pPr>
                  <w:r w:rsidRPr="00324315">
                    <w:rPr>
                      <w:rFonts w:ascii="Times New Roman" w:hAnsi="Times New Roman" w:cs="Times New Roman"/>
                      <w:color w:val="000000"/>
                      <w:sz w:val="24"/>
                      <w:szCs w:val="24"/>
                    </w:rPr>
                    <w:t xml:space="preserve">График работы </w:t>
                  </w:r>
                  <w:r w:rsidRPr="00324315">
                    <w:rPr>
                      <w:rFonts w:ascii="Times New Roman" w:eastAsiaTheme="minorEastAsia" w:hAnsi="Times New Roman" w:cs="Times New Roman"/>
                      <w:sz w:val="24"/>
                      <w:szCs w:val="24"/>
                      <w:lang w:eastAsia="ru-RU"/>
                    </w:rPr>
                    <w:t xml:space="preserve"> </w:t>
                  </w:r>
                  <w:r w:rsidRPr="00324315">
                    <w:rPr>
                      <w:rFonts w:ascii="Times New Roman" w:hAnsi="Times New Roman" w:cs="Times New Roman"/>
                      <w:color w:val="000000"/>
                      <w:sz w:val="24"/>
                      <w:szCs w:val="24"/>
                    </w:rPr>
                    <w:t>услугодателя,  объектов информации</w:t>
                  </w:r>
                </w:p>
                <w:p w14:paraId="0E2218DF" w14:textId="77777777" w:rsidR="00BD5A4E" w:rsidRPr="004F1319" w:rsidRDefault="00BD5A4E" w:rsidP="00FF000B">
                  <w:pPr>
                    <w:framePr w:hSpace="180" w:wrap="around" w:vAnchor="text" w:hAnchor="text" w:xAlign="center" w:y="1"/>
                    <w:ind w:left="23"/>
                    <w:suppressOverlap/>
                    <w:jc w:val="left"/>
                    <w:rPr>
                      <w:rFonts w:ascii="Times New Roman" w:hAnsi="Times New Roman" w:cs="Times New Roman"/>
                      <w:sz w:val="24"/>
                      <w:szCs w:val="24"/>
                    </w:rPr>
                  </w:pPr>
                </w:p>
              </w:tc>
              <w:tc>
                <w:tcPr>
                  <w:tcW w:w="2022" w:type="dxa"/>
                  <w:gridSpan w:val="3"/>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48E6E784" w14:textId="782173E4" w:rsidR="008D60B2" w:rsidRPr="008D60B2" w:rsidRDefault="008D60B2" w:rsidP="00FF000B">
                  <w:pPr>
                    <w:framePr w:hSpace="180" w:wrap="around" w:vAnchor="text" w:hAnchor="text" w:xAlign="center" w:y="1"/>
                    <w:ind w:right="518"/>
                    <w:suppressOverlap/>
                    <w:rPr>
                      <w:rFonts w:ascii="Times New Roman" w:hAnsi="Times New Roman" w:cs="Times New Roman"/>
                      <w:b/>
                      <w:spacing w:val="2"/>
                      <w:kern w:val="24"/>
                      <w:sz w:val="24"/>
                      <w:szCs w:val="24"/>
                    </w:rPr>
                  </w:pPr>
                  <w:r w:rsidRPr="008D60B2">
                    <w:rPr>
                      <w:rFonts w:ascii="Times New Roman" w:hAnsi="Times New Roman" w:cs="Times New Roman"/>
                      <w:b/>
                      <w:spacing w:val="2"/>
                      <w:kern w:val="24"/>
                      <w:sz w:val="24"/>
                      <w:szCs w:val="24"/>
                    </w:rPr>
                    <w:t xml:space="preserve">1) услугодателя – с понедельника по пятницу, с 8.30 до 18.00 часов с перерывом на обед с 13.00 до 14.30 часов, кроме выходных и праздничных дней согласно Трудовому кодексу Республики Казахстан (далее – Трудовой кодекс РК) и Закону Республики Казахстан </w:t>
                  </w:r>
                  <w:r>
                    <w:rPr>
                      <w:rFonts w:ascii="Times New Roman" w:hAnsi="Times New Roman" w:cs="Times New Roman"/>
                      <w:b/>
                      <w:spacing w:val="2"/>
                      <w:kern w:val="24"/>
                      <w:sz w:val="24"/>
                      <w:szCs w:val="24"/>
                    </w:rPr>
                    <w:t>«</w:t>
                  </w:r>
                  <w:r w:rsidRPr="008D60B2">
                    <w:rPr>
                      <w:rFonts w:ascii="Times New Roman" w:hAnsi="Times New Roman" w:cs="Times New Roman"/>
                      <w:b/>
                      <w:spacing w:val="2"/>
                      <w:kern w:val="24"/>
                      <w:sz w:val="24"/>
                      <w:szCs w:val="24"/>
                    </w:rPr>
                    <w:t>О праздниках в Республике Казахстан</w:t>
                  </w:r>
                  <w:r>
                    <w:rPr>
                      <w:rFonts w:ascii="Times New Roman" w:hAnsi="Times New Roman" w:cs="Times New Roman"/>
                      <w:b/>
                      <w:spacing w:val="2"/>
                      <w:kern w:val="24"/>
                      <w:sz w:val="24"/>
                      <w:szCs w:val="24"/>
                    </w:rPr>
                    <w:t>»</w:t>
                  </w:r>
                  <w:r w:rsidRPr="008D60B2">
                    <w:rPr>
                      <w:rFonts w:ascii="Times New Roman" w:hAnsi="Times New Roman" w:cs="Times New Roman"/>
                      <w:b/>
                      <w:spacing w:val="2"/>
                      <w:kern w:val="24"/>
                      <w:sz w:val="24"/>
                      <w:szCs w:val="24"/>
                    </w:rPr>
                    <w:t xml:space="preserve"> (далее – Закон о праздниках).</w:t>
                  </w:r>
                </w:p>
                <w:p w14:paraId="50DA30ED" w14:textId="5D4C9316" w:rsidR="008D60B2" w:rsidRPr="008D60B2" w:rsidRDefault="008D60B2" w:rsidP="00FF000B">
                  <w:pPr>
                    <w:framePr w:hSpace="180" w:wrap="around" w:vAnchor="text" w:hAnchor="text" w:xAlign="center" w:y="1"/>
                    <w:ind w:right="518"/>
                    <w:suppressOverlap/>
                    <w:rPr>
                      <w:rFonts w:ascii="Times New Roman" w:hAnsi="Times New Roman" w:cs="Times New Roman"/>
                      <w:b/>
                      <w:spacing w:val="2"/>
                      <w:kern w:val="24"/>
                      <w:sz w:val="24"/>
                      <w:szCs w:val="24"/>
                    </w:rPr>
                  </w:pPr>
                  <w:r w:rsidRPr="008D60B2">
                    <w:rPr>
                      <w:rFonts w:ascii="Times New Roman" w:hAnsi="Times New Roman" w:cs="Times New Roman"/>
                      <w:b/>
                      <w:spacing w:val="2"/>
                      <w:kern w:val="24"/>
                      <w:sz w:val="24"/>
                      <w:szCs w:val="24"/>
                    </w:rPr>
                    <w:t>Государственная услуга оказывается в порядке очереди, без предварительной записи и ускоренного обслуживания;</w:t>
                  </w:r>
                </w:p>
                <w:p w14:paraId="66ADD406" w14:textId="1E6BDBC1" w:rsidR="00BD5A4E" w:rsidRPr="00324315" w:rsidRDefault="008D60B2" w:rsidP="00FF000B">
                  <w:pPr>
                    <w:framePr w:hSpace="180" w:wrap="around" w:vAnchor="text" w:hAnchor="text" w:xAlign="center" w:y="1"/>
                    <w:ind w:right="518"/>
                    <w:suppressOverlap/>
                    <w:rPr>
                      <w:rFonts w:ascii="Times New Roman" w:hAnsi="Times New Roman" w:cs="Times New Roman"/>
                      <w:spacing w:val="2"/>
                      <w:kern w:val="24"/>
                      <w:sz w:val="24"/>
                      <w:szCs w:val="24"/>
                    </w:rPr>
                  </w:pPr>
                  <w:r w:rsidRPr="002F24E0">
                    <w:rPr>
                      <w:rFonts w:ascii="Times New Roman" w:hAnsi="Times New Roman" w:cs="Times New Roman"/>
                      <w:b/>
                      <w:spacing w:val="2"/>
                      <w:kern w:val="24"/>
                      <w:sz w:val="24"/>
                      <w:szCs w:val="24"/>
                    </w:rPr>
                    <w:t>2)</w:t>
                  </w:r>
                  <w:r>
                    <w:rPr>
                      <w:rFonts w:ascii="Times New Roman" w:hAnsi="Times New Roman" w:cs="Times New Roman"/>
                      <w:spacing w:val="2"/>
                      <w:kern w:val="24"/>
                      <w:sz w:val="24"/>
                      <w:szCs w:val="24"/>
                    </w:rPr>
                    <w:t xml:space="preserve"> </w:t>
                  </w:r>
                  <w:r w:rsidR="00BD5A4E" w:rsidRPr="00324315">
                    <w:rPr>
                      <w:rFonts w:ascii="Times New Roman" w:hAnsi="Times New Roman" w:cs="Times New Roman"/>
                      <w:spacing w:val="2"/>
                      <w:kern w:val="24"/>
                      <w:sz w:val="24"/>
                      <w:szCs w:val="24"/>
                    </w:rPr>
                    <w:t xml:space="preserve">Портала, </w:t>
                  </w:r>
                  <w:r>
                    <w:rPr>
                      <w:rFonts w:ascii="Times New Roman" w:hAnsi="Times New Roman" w:cs="Times New Roman"/>
                      <w:b/>
                      <w:spacing w:val="2"/>
                      <w:kern w:val="24"/>
                      <w:sz w:val="24"/>
                      <w:szCs w:val="24"/>
                    </w:rPr>
                    <w:t>Ц</w:t>
                  </w:r>
                  <w:r w:rsidRPr="002F24E0">
                    <w:rPr>
                      <w:rFonts w:ascii="Times New Roman" w:hAnsi="Times New Roman" w:cs="Times New Roman"/>
                      <w:spacing w:val="2"/>
                      <w:kern w:val="24"/>
                      <w:sz w:val="24"/>
                      <w:szCs w:val="24"/>
                    </w:rPr>
                    <w:t>С</w:t>
                  </w:r>
                  <w:r w:rsidR="00BD5A4E" w:rsidRPr="00324315">
                    <w:rPr>
                      <w:rFonts w:ascii="Times New Roman" w:hAnsi="Times New Roman" w:cs="Times New Roman"/>
                      <w:b/>
                      <w:spacing w:val="2"/>
                      <w:kern w:val="24"/>
                      <w:sz w:val="24"/>
                      <w:szCs w:val="24"/>
                    </w:rPr>
                    <w:t xml:space="preserve"> </w:t>
                  </w:r>
                  <w:r w:rsidR="00BD5A4E" w:rsidRPr="008D60B2">
                    <w:rPr>
                      <w:rFonts w:ascii="Times New Roman" w:hAnsi="Times New Roman" w:cs="Times New Roman"/>
                      <w:spacing w:val="2"/>
                      <w:kern w:val="24"/>
                      <w:sz w:val="24"/>
                      <w:szCs w:val="24"/>
                    </w:rPr>
                    <w:t>«KEDEN»</w:t>
                  </w:r>
                  <w:r w:rsidR="00BD5A4E" w:rsidRPr="00324315">
                    <w:rPr>
                      <w:rFonts w:ascii="Times New Roman" w:hAnsi="Times New Roman" w:cs="Times New Roman"/>
                      <w:b/>
                      <w:spacing w:val="2"/>
                      <w:kern w:val="24"/>
                      <w:sz w:val="24"/>
                      <w:szCs w:val="24"/>
                    </w:rPr>
                    <w:t xml:space="preserve"> </w:t>
                  </w:r>
                  <w:r w:rsidR="00BD5A4E" w:rsidRPr="00324315">
                    <w:rPr>
                      <w:rFonts w:ascii="Times New Roman" w:hAnsi="Times New Roman" w:cs="Times New Roman"/>
                      <w:spacing w:val="2"/>
                      <w:kern w:val="24"/>
                      <w:sz w:val="24"/>
                      <w:szCs w:val="24"/>
                    </w:rPr>
                    <w:t xml:space="preserve">– круглосуточно, за исключением технических перерывов в связи с проведением ремонтных работ (при обращении услугополучателя после окончания рабочего времени, в выходные и праздничные дни согласно </w:t>
                  </w:r>
                  <w:r w:rsidR="00544934">
                    <w:rPr>
                      <w:rFonts w:ascii="Times New Roman" w:hAnsi="Times New Roman" w:cs="Times New Roman"/>
                      <w:spacing w:val="2"/>
                      <w:kern w:val="24"/>
                      <w:sz w:val="24"/>
                      <w:szCs w:val="24"/>
                    </w:rPr>
                    <w:t>Трудовому к</w:t>
                  </w:r>
                  <w:r w:rsidR="00BD5A4E" w:rsidRPr="00324315">
                    <w:rPr>
                      <w:rFonts w:ascii="Times New Roman" w:hAnsi="Times New Roman" w:cs="Times New Roman"/>
                      <w:spacing w:val="2"/>
                      <w:kern w:val="24"/>
                      <w:sz w:val="24"/>
                      <w:szCs w:val="24"/>
                    </w:rPr>
                    <w:t xml:space="preserve">одексу и Закону </w:t>
                  </w:r>
                  <w:r w:rsidR="00544934">
                    <w:rPr>
                      <w:rFonts w:ascii="Times New Roman" w:hAnsi="Times New Roman" w:cs="Times New Roman"/>
                      <w:spacing w:val="2"/>
                      <w:kern w:val="24"/>
                      <w:sz w:val="24"/>
                      <w:szCs w:val="24"/>
                    </w:rPr>
                    <w:t xml:space="preserve">о </w:t>
                  </w:r>
                  <w:r w:rsidR="00BD5A4E" w:rsidRPr="00324315">
                    <w:rPr>
                      <w:rFonts w:ascii="Times New Roman" w:hAnsi="Times New Roman" w:cs="Times New Roman"/>
                      <w:spacing w:val="2"/>
                      <w:kern w:val="24"/>
                      <w:sz w:val="24"/>
                      <w:szCs w:val="24"/>
                    </w:rPr>
                    <w:t>праздниках, прием заявления и выдача результата оказания государственной услуги осуществляется следующим рабочим днем).</w:t>
                  </w:r>
                </w:p>
                <w:p w14:paraId="35ABE237" w14:textId="77777777" w:rsidR="00BD5A4E" w:rsidRPr="00324315" w:rsidRDefault="00BD5A4E" w:rsidP="00FF000B">
                  <w:pPr>
                    <w:framePr w:hSpace="180" w:wrap="around" w:vAnchor="text" w:hAnchor="text" w:xAlign="center" w:y="1"/>
                    <w:ind w:right="166"/>
                    <w:suppressOverlap/>
                    <w:jc w:val="left"/>
                    <w:rPr>
                      <w:rFonts w:ascii="Times New Roman" w:hAnsi="Times New Roman" w:cs="Times New Roman"/>
                      <w:color w:val="000000"/>
                      <w:sz w:val="24"/>
                      <w:szCs w:val="24"/>
                    </w:rPr>
                  </w:pPr>
                  <w:r w:rsidRPr="00324315">
                    <w:rPr>
                      <w:rFonts w:ascii="Times New Roman" w:hAnsi="Times New Roman" w:cs="Times New Roman"/>
                      <w:color w:val="000000"/>
                      <w:sz w:val="24"/>
                      <w:szCs w:val="24"/>
                    </w:rPr>
                    <w:t xml:space="preserve">Адреса мест оказания государственной услуги размещены на интернет-ресурсе: </w:t>
                  </w:r>
                </w:p>
                <w:p w14:paraId="1E12315F" w14:textId="77777777" w:rsidR="00BD5A4E" w:rsidRPr="00324315" w:rsidRDefault="00BD5A4E" w:rsidP="00FF000B">
                  <w:pPr>
                    <w:framePr w:hSpace="180" w:wrap="around" w:vAnchor="text" w:hAnchor="text" w:xAlign="center" w:y="1"/>
                    <w:ind w:right="166"/>
                    <w:suppressOverlap/>
                    <w:jc w:val="left"/>
                    <w:rPr>
                      <w:rFonts w:ascii="Times New Roman" w:hAnsi="Times New Roman" w:cs="Times New Roman"/>
                      <w:color w:val="000000"/>
                      <w:sz w:val="24"/>
                      <w:szCs w:val="24"/>
                    </w:rPr>
                  </w:pPr>
                  <w:r w:rsidRPr="00324315">
                    <w:rPr>
                      <w:rFonts w:ascii="Times New Roman" w:hAnsi="Times New Roman" w:cs="Times New Roman"/>
                      <w:color w:val="000000"/>
                      <w:sz w:val="24"/>
                      <w:szCs w:val="24"/>
                    </w:rPr>
                    <w:t>1) портала www.egov.kz;</w:t>
                  </w:r>
                </w:p>
                <w:p w14:paraId="1A3FFB95" w14:textId="05CA3F42" w:rsidR="00BD5A4E" w:rsidRPr="00EE1904" w:rsidRDefault="00BD5A4E" w:rsidP="00FF000B">
                  <w:pPr>
                    <w:framePr w:hSpace="180" w:wrap="around" w:vAnchor="text" w:hAnchor="text" w:xAlign="center" w:y="1"/>
                    <w:ind w:left="23"/>
                    <w:suppressOverlap/>
                    <w:jc w:val="left"/>
                    <w:rPr>
                      <w:rFonts w:ascii="Times New Roman" w:hAnsi="Times New Roman" w:cs="Times New Roman"/>
                      <w:sz w:val="24"/>
                      <w:szCs w:val="24"/>
                    </w:rPr>
                  </w:pPr>
                  <w:r w:rsidRPr="00EE1904">
                    <w:rPr>
                      <w:rFonts w:ascii="Times New Roman" w:hAnsi="Times New Roman" w:cs="Times New Roman"/>
                      <w:sz w:val="24"/>
                      <w:szCs w:val="24"/>
                    </w:rPr>
                    <w:t xml:space="preserve">2) </w:t>
                  </w:r>
                  <w:r w:rsidRPr="00EE1904">
                    <w:rPr>
                      <w:rFonts w:ascii="Times New Roman" w:eastAsia="Times New Roman" w:hAnsi="Times New Roman" w:cs="Times New Roman"/>
                      <w:sz w:val="24"/>
                      <w:szCs w:val="24"/>
                      <w:lang w:eastAsia="ru-RU"/>
                    </w:rPr>
                    <w:t xml:space="preserve"> </w:t>
                  </w:r>
                  <w:r w:rsidRPr="00EE1904">
                    <w:rPr>
                      <w:rFonts w:ascii="Times New Roman" w:hAnsi="Times New Roman" w:cs="Times New Roman"/>
                      <w:sz w:val="24"/>
                      <w:szCs w:val="24"/>
                    </w:rPr>
                    <w:t xml:space="preserve"> </w:t>
                  </w:r>
                  <w:r w:rsidR="008D60B2" w:rsidRPr="00E67C59">
                    <w:rPr>
                      <w:rFonts w:ascii="Times New Roman" w:eastAsia="Times New Roman" w:hAnsi="Times New Roman" w:cs="Times New Roman"/>
                      <w:b/>
                      <w:sz w:val="24"/>
                      <w:szCs w:val="24"/>
                      <w:lang w:eastAsia="ru-RU"/>
                    </w:rPr>
                    <w:t>ЦС</w:t>
                  </w:r>
                  <w:r w:rsidRPr="00EE1904">
                    <w:rPr>
                      <w:rFonts w:ascii="Times New Roman" w:eastAsia="Times New Roman" w:hAnsi="Times New Roman" w:cs="Times New Roman"/>
                      <w:sz w:val="24"/>
                      <w:szCs w:val="24"/>
                      <w:lang w:eastAsia="ru-RU"/>
                    </w:rPr>
                    <w:t xml:space="preserve"> «</w:t>
                  </w:r>
                  <w:r w:rsidRPr="008D60B2">
                    <w:rPr>
                      <w:rFonts w:ascii="Times New Roman" w:eastAsia="Times New Roman" w:hAnsi="Times New Roman" w:cs="Times New Roman"/>
                      <w:sz w:val="24"/>
                      <w:szCs w:val="24"/>
                      <w:lang w:val="en-US" w:eastAsia="ru-RU"/>
                    </w:rPr>
                    <w:t>KEDEN</w:t>
                  </w:r>
                  <w:r w:rsidRPr="00EE1904">
                    <w:rPr>
                      <w:rFonts w:ascii="Times New Roman" w:eastAsia="Times New Roman" w:hAnsi="Times New Roman" w:cs="Times New Roman"/>
                      <w:sz w:val="24"/>
                      <w:szCs w:val="24"/>
                      <w:lang w:eastAsia="ru-RU"/>
                    </w:rPr>
                    <w:t xml:space="preserve">»  </w:t>
                  </w:r>
                  <w:r w:rsidRPr="008D60B2">
                    <w:rPr>
                      <w:rFonts w:ascii="Times New Roman" w:eastAsia="Times New Roman" w:hAnsi="Times New Roman" w:cs="Times New Roman"/>
                      <w:sz w:val="24"/>
                      <w:szCs w:val="24"/>
                      <w:lang w:val="en-US" w:eastAsia="ru-RU"/>
                    </w:rPr>
                    <w:t>www</w:t>
                  </w:r>
                  <w:r w:rsidRPr="00EE1904">
                    <w:rPr>
                      <w:rFonts w:ascii="Times New Roman" w:eastAsia="Times New Roman" w:hAnsi="Times New Roman" w:cs="Times New Roman"/>
                      <w:sz w:val="24"/>
                      <w:szCs w:val="24"/>
                      <w:lang w:eastAsia="ru-RU"/>
                    </w:rPr>
                    <w:t>.</w:t>
                  </w:r>
                  <w:r w:rsidRPr="008D60B2">
                    <w:rPr>
                      <w:rFonts w:ascii="Times New Roman" w:eastAsia="Times New Roman" w:hAnsi="Times New Roman" w:cs="Times New Roman"/>
                      <w:sz w:val="24"/>
                      <w:szCs w:val="24"/>
                      <w:lang w:val="en-US" w:eastAsia="ru-RU"/>
                    </w:rPr>
                    <w:t>keden</w:t>
                  </w:r>
                  <w:r w:rsidRPr="00EE1904">
                    <w:rPr>
                      <w:rFonts w:ascii="Times New Roman" w:eastAsia="Times New Roman" w:hAnsi="Times New Roman" w:cs="Times New Roman"/>
                      <w:sz w:val="24"/>
                      <w:szCs w:val="24"/>
                      <w:lang w:eastAsia="ru-RU"/>
                    </w:rPr>
                    <w:t>.</w:t>
                  </w:r>
                  <w:r w:rsidRPr="008D60B2">
                    <w:rPr>
                      <w:rFonts w:ascii="Times New Roman" w:eastAsia="Times New Roman" w:hAnsi="Times New Roman" w:cs="Times New Roman"/>
                      <w:sz w:val="24"/>
                      <w:szCs w:val="24"/>
                      <w:lang w:val="en-US" w:eastAsia="ru-RU"/>
                    </w:rPr>
                    <w:t>kgd</w:t>
                  </w:r>
                  <w:r w:rsidRPr="00EE1904">
                    <w:rPr>
                      <w:rFonts w:ascii="Times New Roman" w:eastAsia="Times New Roman" w:hAnsi="Times New Roman" w:cs="Times New Roman"/>
                      <w:sz w:val="24"/>
                      <w:szCs w:val="24"/>
                      <w:lang w:eastAsia="ru-RU"/>
                    </w:rPr>
                    <w:t>.</w:t>
                  </w:r>
                  <w:r w:rsidRPr="008D60B2">
                    <w:rPr>
                      <w:rFonts w:ascii="Times New Roman" w:eastAsia="Times New Roman" w:hAnsi="Times New Roman" w:cs="Times New Roman"/>
                      <w:sz w:val="24"/>
                      <w:szCs w:val="24"/>
                      <w:lang w:val="en-US" w:eastAsia="ru-RU"/>
                    </w:rPr>
                    <w:t>gov</w:t>
                  </w:r>
                  <w:r w:rsidRPr="00EE1904">
                    <w:rPr>
                      <w:rFonts w:ascii="Times New Roman" w:eastAsia="Times New Roman" w:hAnsi="Times New Roman" w:cs="Times New Roman"/>
                      <w:sz w:val="24"/>
                      <w:szCs w:val="24"/>
                      <w:lang w:eastAsia="ru-RU"/>
                    </w:rPr>
                    <w:t>.</w:t>
                  </w:r>
                  <w:r w:rsidRPr="008D60B2">
                    <w:rPr>
                      <w:rFonts w:ascii="Times New Roman" w:eastAsia="Times New Roman" w:hAnsi="Times New Roman" w:cs="Times New Roman"/>
                      <w:sz w:val="24"/>
                      <w:szCs w:val="24"/>
                      <w:lang w:val="en-US" w:eastAsia="ru-RU"/>
                    </w:rPr>
                    <w:t>kz</w:t>
                  </w:r>
                  <w:r w:rsidRPr="00EE1904">
                    <w:rPr>
                      <w:rFonts w:ascii="Times New Roman" w:eastAsia="Times New Roman" w:hAnsi="Times New Roman" w:cs="Times New Roman"/>
                      <w:sz w:val="24"/>
                      <w:szCs w:val="24"/>
                      <w:lang w:eastAsia="ru-RU"/>
                    </w:rPr>
                    <w:t>.</w:t>
                  </w:r>
                </w:p>
              </w:tc>
            </w:tr>
            <w:tr w:rsidR="00BD5A4E" w:rsidRPr="00911D34" w14:paraId="761D7992" w14:textId="77777777" w:rsidTr="00561DB4">
              <w:tblPrEx>
                <w:tblCellSpacing w:w="0" w:type="auto"/>
                <w:tblBorders>
                  <w:top w:val="single" w:sz="5" w:space="0" w:color="CFCFCF"/>
                  <w:left w:val="single" w:sz="5" w:space="0" w:color="CFCFCF"/>
                  <w:bottom w:val="single" w:sz="5" w:space="0" w:color="CFCFCF"/>
                  <w:right w:val="single" w:sz="5" w:space="0" w:color="CFCFCF"/>
                  <w:insideH w:val="none" w:sz="0" w:space="0" w:color="auto"/>
                  <w:insideV w:val="none" w:sz="0" w:space="0" w:color="auto"/>
                </w:tblBorders>
              </w:tblPrEx>
              <w:trPr>
                <w:trHeight w:val="30"/>
                <w:tblCellSpacing w:w="0" w:type="auto"/>
              </w:trPr>
              <w:tc>
                <w:tcPr>
                  <w:tcW w:w="29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4A8C0649" w14:textId="77777777" w:rsidR="00BD5A4E" w:rsidRPr="004F1319" w:rsidRDefault="00BD5A4E" w:rsidP="00FF000B">
                  <w:pPr>
                    <w:framePr w:hSpace="180" w:wrap="around" w:vAnchor="text" w:hAnchor="text" w:xAlign="center" w:y="1"/>
                    <w:ind w:firstLine="0"/>
                    <w:suppressOverlap/>
                    <w:rPr>
                      <w:rFonts w:ascii="Times New Roman" w:hAnsi="Times New Roman" w:cs="Times New Roman"/>
                      <w:sz w:val="24"/>
                      <w:szCs w:val="24"/>
                    </w:rPr>
                  </w:pPr>
                  <w:r w:rsidRPr="004F1319">
                    <w:rPr>
                      <w:rFonts w:ascii="Times New Roman" w:hAnsi="Times New Roman" w:cs="Times New Roman"/>
                      <w:color w:val="000000"/>
                      <w:sz w:val="24"/>
                      <w:szCs w:val="24"/>
                    </w:rPr>
                    <w:t>8</w:t>
                  </w:r>
                </w:p>
              </w:tc>
              <w:tc>
                <w:tcPr>
                  <w:tcW w:w="2187" w:type="dxa"/>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78DA0565" w14:textId="6FA1CF82" w:rsidR="00BD5A4E" w:rsidRPr="00DF1253" w:rsidRDefault="00BD5A4E" w:rsidP="00FF000B">
                  <w:pPr>
                    <w:framePr w:hSpace="180" w:wrap="around" w:vAnchor="text" w:hAnchor="text" w:xAlign="center" w:y="1"/>
                    <w:suppressOverlap/>
                    <w:rPr>
                      <w:rFonts w:ascii="Times New Roman" w:hAnsi="Times New Roman" w:cs="Times New Roman"/>
                      <w:sz w:val="24"/>
                      <w:szCs w:val="24"/>
                    </w:rPr>
                  </w:pPr>
                  <w:r w:rsidRPr="00DF1253">
                    <w:rPr>
                      <w:rFonts w:ascii="Times New Roman" w:hAnsi="Times New Roman" w:cs="Times New Roman"/>
                      <w:color w:val="000000"/>
                      <w:sz w:val="24"/>
                      <w:szCs w:val="24"/>
                    </w:rPr>
                    <w:t>Перечень документов</w:t>
                  </w:r>
                  <w:r w:rsidRPr="00DF1253">
                    <w:rPr>
                      <w:rFonts w:ascii="Times New Roman" w:hAnsi="Times New Roman" w:cs="Times New Roman"/>
                      <w:sz w:val="24"/>
                      <w:szCs w:val="24"/>
                    </w:rPr>
                    <w:t xml:space="preserve"> и сведений, истребуемых у услугополучателя для оказания государственной услуги</w:t>
                  </w:r>
                </w:p>
              </w:tc>
              <w:tc>
                <w:tcPr>
                  <w:tcW w:w="2022" w:type="dxa"/>
                  <w:gridSpan w:val="3"/>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50D99480" w14:textId="79EB1556" w:rsidR="00C15F2A" w:rsidRPr="00C15F2A" w:rsidRDefault="00C15F2A" w:rsidP="00FF000B">
                  <w:pPr>
                    <w:framePr w:hSpace="180" w:wrap="around" w:vAnchor="text" w:hAnchor="text" w:xAlign="center" w:y="1"/>
                    <w:ind w:right="248" w:firstLine="0"/>
                    <w:suppressOverlap/>
                    <w:rPr>
                      <w:rFonts w:ascii="Times New Roman" w:hAnsi="Times New Roman" w:cs="Times New Roman"/>
                      <w:color w:val="000000"/>
                      <w:sz w:val="24"/>
                      <w:szCs w:val="24"/>
                    </w:rPr>
                  </w:pPr>
                  <w:r w:rsidRPr="00C15F2A">
                    <w:rPr>
                      <w:rFonts w:ascii="Times New Roman" w:hAnsi="Times New Roman" w:cs="Times New Roman"/>
                      <w:color w:val="000000"/>
                      <w:sz w:val="24"/>
                      <w:szCs w:val="24"/>
                    </w:rPr>
                    <w:t xml:space="preserve">на портал, </w:t>
                  </w:r>
                  <w:r w:rsidR="00B16FE6" w:rsidRPr="002F24E0">
                    <w:rPr>
                      <w:rFonts w:ascii="Times New Roman" w:hAnsi="Times New Roman" w:cs="Times New Roman"/>
                      <w:b/>
                      <w:color w:val="000000"/>
                      <w:sz w:val="24"/>
                      <w:szCs w:val="24"/>
                    </w:rPr>
                    <w:t>Ц</w:t>
                  </w:r>
                  <w:r w:rsidRPr="00C15F2A">
                    <w:rPr>
                      <w:rFonts w:ascii="Times New Roman" w:hAnsi="Times New Roman" w:cs="Times New Roman"/>
                      <w:color w:val="000000"/>
                      <w:sz w:val="24"/>
                      <w:szCs w:val="24"/>
                    </w:rPr>
                    <w:t>С «KEDEN»:</w:t>
                  </w:r>
                </w:p>
                <w:p w14:paraId="4622C5D2" w14:textId="2F9CA7FE" w:rsidR="00C15F2A" w:rsidRDefault="00C15F2A" w:rsidP="00FF000B">
                  <w:pPr>
                    <w:framePr w:hSpace="180" w:wrap="around" w:vAnchor="text" w:hAnchor="text" w:xAlign="center" w:y="1"/>
                    <w:ind w:right="248" w:firstLine="0"/>
                    <w:suppressOverlap/>
                    <w:rPr>
                      <w:rFonts w:ascii="Times New Roman" w:hAnsi="Times New Roman" w:cs="Times New Roman"/>
                      <w:color w:val="000000"/>
                      <w:sz w:val="24"/>
                      <w:szCs w:val="24"/>
                    </w:rPr>
                  </w:pPr>
                  <w:r w:rsidRPr="00C15F2A">
                    <w:rPr>
                      <w:rFonts w:ascii="Times New Roman" w:hAnsi="Times New Roman" w:cs="Times New Roman"/>
                      <w:color w:val="000000"/>
                      <w:sz w:val="24"/>
                      <w:szCs w:val="24"/>
                    </w:rPr>
                    <w:t>заявление по форме, согласно приложению 2 к настоящим Правилам;</w:t>
                  </w:r>
                </w:p>
                <w:p w14:paraId="0FA442D5" w14:textId="77777777" w:rsidR="002F24E0" w:rsidRDefault="002F24E0" w:rsidP="00FF000B">
                  <w:pPr>
                    <w:framePr w:hSpace="180" w:wrap="around" w:vAnchor="text" w:hAnchor="text" w:xAlign="center" w:y="1"/>
                    <w:ind w:right="248" w:firstLine="0"/>
                    <w:suppressOverlap/>
                    <w:rPr>
                      <w:rFonts w:ascii="Times New Roman" w:hAnsi="Times New Roman" w:cs="Times New Roman"/>
                      <w:color w:val="000000"/>
                      <w:sz w:val="24"/>
                      <w:szCs w:val="24"/>
                    </w:rPr>
                  </w:pPr>
                </w:p>
                <w:p w14:paraId="19A7C205" w14:textId="77777777" w:rsidR="002F24E0" w:rsidRDefault="002F24E0" w:rsidP="00FF000B">
                  <w:pPr>
                    <w:framePr w:hSpace="180" w:wrap="around" w:vAnchor="text" w:hAnchor="text" w:xAlign="center" w:y="1"/>
                    <w:ind w:right="248" w:firstLine="0"/>
                    <w:suppressOverlap/>
                    <w:rPr>
                      <w:rFonts w:ascii="Times New Roman" w:hAnsi="Times New Roman" w:cs="Times New Roman"/>
                      <w:color w:val="000000"/>
                      <w:sz w:val="24"/>
                      <w:szCs w:val="24"/>
                    </w:rPr>
                  </w:pPr>
                </w:p>
                <w:p w14:paraId="189BC8C4" w14:textId="77777777" w:rsidR="002F24E0" w:rsidRDefault="002F24E0" w:rsidP="00FF000B">
                  <w:pPr>
                    <w:framePr w:hSpace="180" w:wrap="around" w:vAnchor="text" w:hAnchor="text" w:xAlign="center" w:y="1"/>
                    <w:ind w:right="248" w:firstLine="0"/>
                    <w:suppressOverlap/>
                    <w:rPr>
                      <w:rFonts w:ascii="Times New Roman" w:hAnsi="Times New Roman" w:cs="Times New Roman"/>
                      <w:color w:val="000000"/>
                      <w:sz w:val="24"/>
                      <w:szCs w:val="24"/>
                    </w:rPr>
                  </w:pPr>
                </w:p>
                <w:p w14:paraId="51C3DBE5" w14:textId="77777777" w:rsidR="002F24E0" w:rsidRDefault="002F24E0" w:rsidP="00FF000B">
                  <w:pPr>
                    <w:framePr w:hSpace="180" w:wrap="around" w:vAnchor="text" w:hAnchor="text" w:xAlign="center" w:y="1"/>
                    <w:ind w:right="248" w:firstLine="0"/>
                    <w:suppressOverlap/>
                    <w:rPr>
                      <w:rFonts w:ascii="Times New Roman" w:hAnsi="Times New Roman" w:cs="Times New Roman"/>
                      <w:color w:val="000000"/>
                      <w:sz w:val="24"/>
                      <w:szCs w:val="24"/>
                    </w:rPr>
                  </w:pPr>
                </w:p>
                <w:p w14:paraId="37F137CA" w14:textId="0F99FE04" w:rsidR="00AC336C" w:rsidRDefault="00AC336C" w:rsidP="00FF000B">
                  <w:pPr>
                    <w:framePr w:hSpace="180" w:wrap="around" w:vAnchor="text" w:hAnchor="text" w:xAlign="center" w:y="1"/>
                    <w:ind w:right="248" w:firstLine="0"/>
                    <w:suppressOverlap/>
                    <w:rPr>
                      <w:rFonts w:ascii="Times New Roman" w:hAnsi="Times New Roman" w:cs="Times New Roman"/>
                      <w:color w:val="000000"/>
                      <w:sz w:val="24"/>
                      <w:szCs w:val="24"/>
                    </w:rPr>
                  </w:pPr>
                </w:p>
                <w:p w14:paraId="3F0BE287" w14:textId="180CA3B6" w:rsidR="00C15F2A" w:rsidRPr="00C15F2A" w:rsidRDefault="00AC336C" w:rsidP="00FF000B">
                  <w:pPr>
                    <w:framePr w:hSpace="180" w:wrap="around" w:vAnchor="text" w:hAnchor="text" w:xAlign="center" w:y="1"/>
                    <w:ind w:right="248" w:firstLine="0"/>
                    <w:suppressOverlap/>
                    <w:rPr>
                      <w:rFonts w:ascii="Times New Roman" w:hAnsi="Times New Roman" w:cs="Times New Roman"/>
                      <w:color w:val="000000"/>
                      <w:sz w:val="24"/>
                      <w:szCs w:val="24"/>
                    </w:rPr>
                  </w:pPr>
                  <w:r w:rsidRPr="00AC336C">
                    <w:rPr>
                      <w:rFonts w:ascii="Times New Roman" w:hAnsi="Times New Roman" w:cs="Times New Roman"/>
                      <w:color w:val="000000"/>
                      <w:sz w:val="24"/>
                      <w:szCs w:val="24"/>
                    </w:rPr>
                    <w:t>1)</w:t>
                  </w:r>
                  <w:r>
                    <w:rPr>
                      <w:rFonts w:ascii="Times New Roman" w:hAnsi="Times New Roman" w:cs="Times New Roman"/>
                      <w:b/>
                      <w:color w:val="000000"/>
                      <w:sz w:val="24"/>
                      <w:szCs w:val="24"/>
                    </w:rPr>
                    <w:t xml:space="preserve"> </w:t>
                  </w:r>
                  <w:r w:rsidR="00C15F2A" w:rsidRPr="00C15F2A">
                    <w:rPr>
                      <w:rFonts w:ascii="Times New Roman" w:hAnsi="Times New Roman" w:cs="Times New Roman"/>
                      <w:color w:val="000000"/>
                      <w:sz w:val="24"/>
                      <w:szCs w:val="24"/>
                    </w:rPr>
                    <w:t>нахождение в собственности, хозяйственном ведении, оперативном управлении или аренде помещений и (или) на открытых площадках, при этом срок аренды должен быть не менее шести месяцев со дня подачи заявления;</w:t>
                  </w:r>
                </w:p>
                <w:p w14:paraId="45FE3BB2" w14:textId="6F67DBAF" w:rsidR="00C15F2A" w:rsidRPr="00C15F2A" w:rsidRDefault="00AC336C" w:rsidP="00FF000B">
                  <w:pPr>
                    <w:framePr w:hSpace="180" w:wrap="around" w:vAnchor="text" w:hAnchor="text" w:xAlign="center" w:y="1"/>
                    <w:ind w:right="660" w:firstLine="0"/>
                    <w:suppressOverlap/>
                    <w:rPr>
                      <w:rFonts w:ascii="Times New Roman" w:hAnsi="Times New Roman" w:cs="Times New Roman"/>
                      <w:color w:val="000000"/>
                      <w:sz w:val="24"/>
                      <w:szCs w:val="24"/>
                    </w:rPr>
                  </w:pPr>
                  <w:r>
                    <w:rPr>
                      <w:rFonts w:ascii="Times New Roman" w:hAnsi="Times New Roman" w:cs="Times New Roman"/>
                      <w:color w:val="000000"/>
                      <w:sz w:val="24"/>
                      <w:szCs w:val="24"/>
                    </w:rPr>
                    <w:t xml:space="preserve">2) </w:t>
                  </w:r>
                  <w:r w:rsidR="00C15F2A" w:rsidRPr="00C15F2A">
                    <w:rPr>
                      <w:rFonts w:ascii="Times New Roman" w:hAnsi="Times New Roman" w:cs="Times New Roman"/>
                      <w:color w:val="000000"/>
                      <w:sz w:val="24"/>
                      <w:szCs w:val="24"/>
                    </w:rPr>
                    <w:t>наличие сертифицированного весового оборудования, соответствующего характеру помещаемых товаров и транспортных средств, а в случае помещения газа в специальные хранилища – наличие соответствующих приборов учета;</w:t>
                  </w:r>
                </w:p>
                <w:p w14:paraId="43ABF0F8" w14:textId="0474F3DB" w:rsidR="00AC336C" w:rsidRPr="00AC336C" w:rsidRDefault="00C15F2A" w:rsidP="00FF000B">
                  <w:pPr>
                    <w:framePr w:hSpace="180" w:wrap="around" w:vAnchor="text" w:hAnchor="text" w:xAlign="center" w:y="1"/>
                    <w:ind w:right="474" w:firstLine="0"/>
                    <w:suppressOverlap/>
                    <w:rPr>
                      <w:rFonts w:ascii="Times New Roman" w:hAnsi="Times New Roman" w:cs="Times New Roman"/>
                      <w:b/>
                      <w:color w:val="000000"/>
                      <w:sz w:val="24"/>
                      <w:szCs w:val="24"/>
                    </w:rPr>
                  </w:pPr>
                  <w:r w:rsidRPr="00C15F2A">
                    <w:rPr>
                      <w:rFonts w:ascii="Times New Roman" w:hAnsi="Times New Roman" w:cs="Times New Roman"/>
                      <w:color w:val="000000"/>
                      <w:sz w:val="24"/>
                      <w:szCs w:val="24"/>
                    </w:rPr>
                    <w:t xml:space="preserve">  </w:t>
                  </w:r>
                </w:p>
                <w:p w14:paraId="2C8179D1" w14:textId="77777777" w:rsidR="00AC336C" w:rsidRDefault="00AC336C" w:rsidP="00FF000B">
                  <w:pPr>
                    <w:framePr w:hSpace="180" w:wrap="around" w:vAnchor="text" w:hAnchor="text" w:xAlign="center" w:y="1"/>
                    <w:ind w:right="474" w:firstLine="0"/>
                    <w:suppressOverlap/>
                    <w:rPr>
                      <w:rFonts w:ascii="Times New Roman" w:hAnsi="Times New Roman" w:cs="Times New Roman"/>
                      <w:color w:val="000000"/>
                      <w:sz w:val="24"/>
                      <w:szCs w:val="24"/>
                    </w:rPr>
                  </w:pPr>
                </w:p>
                <w:p w14:paraId="15F1DE98" w14:textId="77777777" w:rsidR="00AC336C" w:rsidRDefault="00AC336C" w:rsidP="00FF000B">
                  <w:pPr>
                    <w:framePr w:hSpace="180" w:wrap="around" w:vAnchor="text" w:hAnchor="text" w:xAlign="center" w:y="1"/>
                    <w:ind w:right="474" w:firstLine="0"/>
                    <w:suppressOverlap/>
                    <w:rPr>
                      <w:rFonts w:ascii="Times New Roman" w:hAnsi="Times New Roman" w:cs="Times New Roman"/>
                      <w:color w:val="000000"/>
                      <w:sz w:val="24"/>
                      <w:szCs w:val="24"/>
                    </w:rPr>
                  </w:pPr>
                </w:p>
                <w:p w14:paraId="5171AF67" w14:textId="77777777" w:rsidR="00AC336C" w:rsidRDefault="00AC336C" w:rsidP="00FF000B">
                  <w:pPr>
                    <w:framePr w:hSpace="180" w:wrap="around" w:vAnchor="text" w:hAnchor="text" w:xAlign="center" w:y="1"/>
                    <w:ind w:right="474" w:firstLine="0"/>
                    <w:suppressOverlap/>
                    <w:rPr>
                      <w:rFonts w:ascii="Times New Roman" w:hAnsi="Times New Roman" w:cs="Times New Roman"/>
                      <w:color w:val="000000"/>
                      <w:sz w:val="24"/>
                      <w:szCs w:val="24"/>
                    </w:rPr>
                  </w:pPr>
                </w:p>
                <w:p w14:paraId="55AD81AD" w14:textId="77777777" w:rsidR="00AC336C" w:rsidRDefault="00AC336C" w:rsidP="00FF000B">
                  <w:pPr>
                    <w:framePr w:hSpace="180" w:wrap="around" w:vAnchor="text" w:hAnchor="text" w:xAlign="center" w:y="1"/>
                    <w:ind w:right="474" w:firstLine="0"/>
                    <w:suppressOverlap/>
                    <w:rPr>
                      <w:rFonts w:ascii="Times New Roman" w:hAnsi="Times New Roman" w:cs="Times New Roman"/>
                      <w:color w:val="000000"/>
                      <w:sz w:val="24"/>
                      <w:szCs w:val="24"/>
                    </w:rPr>
                  </w:pPr>
                </w:p>
                <w:p w14:paraId="3C4FFDC8" w14:textId="77777777" w:rsidR="00AC336C" w:rsidRDefault="00AC336C" w:rsidP="00FF000B">
                  <w:pPr>
                    <w:framePr w:hSpace="180" w:wrap="around" w:vAnchor="text" w:hAnchor="text" w:xAlign="center" w:y="1"/>
                    <w:ind w:right="474" w:firstLine="0"/>
                    <w:suppressOverlap/>
                    <w:rPr>
                      <w:rFonts w:ascii="Times New Roman" w:hAnsi="Times New Roman" w:cs="Times New Roman"/>
                      <w:color w:val="000000"/>
                      <w:sz w:val="24"/>
                      <w:szCs w:val="24"/>
                    </w:rPr>
                  </w:pPr>
                </w:p>
                <w:p w14:paraId="4F790F6D" w14:textId="77777777" w:rsidR="00AC336C" w:rsidRDefault="00AC336C" w:rsidP="00FF000B">
                  <w:pPr>
                    <w:framePr w:hSpace="180" w:wrap="around" w:vAnchor="text" w:hAnchor="text" w:xAlign="center" w:y="1"/>
                    <w:ind w:right="474" w:firstLine="0"/>
                    <w:suppressOverlap/>
                    <w:rPr>
                      <w:rFonts w:ascii="Times New Roman" w:hAnsi="Times New Roman" w:cs="Times New Roman"/>
                      <w:color w:val="000000"/>
                      <w:sz w:val="24"/>
                      <w:szCs w:val="24"/>
                    </w:rPr>
                  </w:pPr>
                </w:p>
                <w:p w14:paraId="394365C4" w14:textId="61D33EDF" w:rsidR="00AC336C" w:rsidRDefault="00AC336C" w:rsidP="00FF000B">
                  <w:pPr>
                    <w:framePr w:hSpace="180" w:wrap="around" w:vAnchor="text" w:hAnchor="text" w:xAlign="center" w:y="1"/>
                    <w:ind w:right="474" w:firstLine="0"/>
                    <w:suppressOverlap/>
                    <w:rPr>
                      <w:rFonts w:ascii="Times New Roman" w:hAnsi="Times New Roman" w:cs="Times New Roman"/>
                      <w:color w:val="000000"/>
                      <w:sz w:val="24"/>
                      <w:szCs w:val="24"/>
                    </w:rPr>
                  </w:pPr>
                </w:p>
                <w:p w14:paraId="001FEAED" w14:textId="7840D516" w:rsidR="00AC336C" w:rsidRDefault="00AC336C" w:rsidP="00FF000B">
                  <w:pPr>
                    <w:framePr w:hSpace="180" w:wrap="around" w:vAnchor="text" w:hAnchor="text" w:xAlign="center" w:y="1"/>
                    <w:ind w:right="474" w:firstLine="0"/>
                    <w:suppressOverlap/>
                    <w:rPr>
                      <w:rFonts w:ascii="Times New Roman" w:hAnsi="Times New Roman" w:cs="Times New Roman"/>
                      <w:color w:val="000000"/>
                      <w:sz w:val="24"/>
                      <w:szCs w:val="24"/>
                    </w:rPr>
                  </w:pPr>
                </w:p>
                <w:p w14:paraId="6A3BA76C" w14:textId="77777777" w:rsidR="00AC336C" w:rsidRDefault="00AC336C" w:rsidP="00FF000B">
                  <w:pPr>
                    <w:framePr w:hSpace="180" w:wrap="around" w:vAnchor="text" w:hAnchor="text" w:xAlign="center" w:y="1"/>
                    <w:ind w:right="474" w:firstLine="0"/>
                    <w:suppressOverlap/>
                    <w:rPr>
                      <w:rFonts w:ascii="Times New Roman" w:hAnsi="Times New Roman" w:cs="Times New Roman"/>
                      <w:color w:val="000000"/>
                      <w:sz w:val="24"/>
                      <w:szCs w:val="24"/>
                    </w:rPr>
                  </w:pPr>
                </w:p>
                <w:p w14:paraId="7DFD8FCB" w14:textId="206C35DA" w:rsidR="00AC336C" w:rsidRDefault="00AC336C" w:rsidP="00FF000B">
                  <w:pPr>
                    <w:framePr w:hSpace="180" w:wrap="around" w:vAnchor="text" w:hAnchor="text" w:xAlign="center" w:y="1"/>
                    <w:tabs>
                      <w:tab w:val="left" w:pos="1465"/>
                    </w:tabs>
                    <w:ind w:right="474" w:firstLine="0"/>
                    <w:suppressOverlap/>
                    <w:rPr>
                      <w:rFonts w:ascii="Times New Roman" w:hAnsi="Times New Roman" w:cs="Times New Roman"/>
                      <w:color w:val="000000"/>
                      <w:sz w:val="24"/>
                      <w:szCs w:val="24"/>
                    </w:rPr>
                  </w:pPr>
                  <w:r w:rsidRPr="00AC336C">
                    <w:rPr>
                      <w:rFonts w:ascii="Times New Roman" w:hAnsi="Times New Roman" w:cs="Times New Roman"/>
                      <w:b/>
                      <w:color w:val="000000"/>
                      <w:sz w:val="24"/>
                      <w:szCs w:val="24"/>
                    </w:rPr>
                    <w:t>3)</w:t>
                  </w:r>
                  <w:r>
                    <w:rPr>
                      <w:rFonts w:ascii="Times New Roman" w:hAnsi="Times New Roman" w:cs="Times New Roman"/>
                      <w:color w:val="000000"/>
                      <w:sz w:val="24"/>
                      <w:szCs w:val="24"/>
                    </w:rPr>
                    <w:t xml:space="preserve"> </w:t>
                  </w:r>
                  <w:r w:rsidR="00C15F2A" w:rsidRPr="00C15F2A">
                    <w:rPr>
                      <w:rFonts w:ascii="Times New Roman" w:hAnsi="Times New Roman" w:cs="Times New Roman"/>
                      <w:color w:val="000000"/>
                      <w:sz w:val="24"/>
                      <w:szCs w:val="24"/>
                    </w:rPr>
                    <w:t>наличие технически исправных подъездных путей, а также мест для досмотра товаров, имеющих твердое покрытие (бетонное, асфальтовое, резиновое либо иное твердое покрытие), в том числе крытых площадок, оснащенных электрическим освещением.</w:t>
                  </w:r>
                </w:p>
                <w:p w14:paraId="66F7700F" w14:textId="1C9E7FA0" w:rsidR="00AC336C" w:rsidRDefault="00AC336C" w:rsidP="00FF000B">
                  <w:pPr>
                    <w:framePr w:hSpace="180" w:wrap="around" w:vAnchor="text" w:hAnchor="text" w:xAlign="center" w:y="1"/>
                    <w:tabs>
                      <w:tab w:val="left" w:pos="1465"/>
                    </w:tabs>
                    <w:ind w:right="474" w:firstLine="0"/>
                    <w:suppressOverlap/>
                    <w:rPr>
                      <w:rFonts w:ascii="Times New Roman" w:hAnsi="Times New Roman" w:cs="Times New Roman"/>
                      <w:color w:val="000000"/>
                      <w:sz w:val="24"/>
                      <w:szCs w:val="24"/>
                    </w:rPr>
                  </w:pPr>
                </w:p>
                <w:p w14:paraId="0792CB96" w14:textId="77777777" w:rsidR="00AC336C" w:rsidRPr="00C15F2A" w:rsidRDefault="00AC336C" w:rsidP="00FF000B">
                  <w:pPr>
                    <w:framePr w:hSpace="180" w:wrap="around" w:vAnchor="text" w:hAnchor="text" w:xAlign="center" w:y="1"/>
                    <w:tabs>
                      <w:tab w:val="left" w:pos="1465"/>
                    </w:tabs>
                    <w:ind w:right="474" w:firstLine="0"/>
                    <w:suppressOverlap/>
                    <w:rPr>
                      <w:rFonts w:ascii="Times New Roman" w:hAnsi="Times New Roman" w:cs="Times New Roman"/>
                      <w:color w:val="000000"/>
                      <w:sz w:val="24"/>
                      <w:szCs w:val="24"/>
                    </w:rPr>
                  </w:pPr>
                </w:p>
                <w:p w14:paraId="0AEFB24F" w14:textId="77777777" w:rsidR="00AC336C" w:rsidRDefault="00C15F2A" w:rsidP="00FF000B">
                  <w:pPr>
                    <w:framePr w:hSpace="180" w:wrap="around" w:vAnchor="text" w:hAnchor="text" w:xAlign="center" w:y="1"/>
                    <w:tabs>
                      <w:tab w:val="left" w:pos="1465"/>
                    </w:tabs>
                    <w:ind w:right="474" w:firstLine="0"/>
                    <w:suppressOverlap/>
                    <w:rPr>
                      <w:rFonts w:ascii="Times New Roman" w:hAnsi="Times New Roman" w:cs="Times New Roman"/>
                      <w:color w:val="000000"/>
                      <w:sz w:val="24"/>
                      <w:szCs w:val="24"/>
                    </w:rPr>
                  </w:pPr>
                  <w:r w:rsidRPr="00C15F2A">
                    <w:rPr>
                      <w:rFonts w:ascii="Times New Roman" w:hAnsi="Times New Roman" w:cs="Times New Roman"/>
                      <w:color w:val="000000"/>
                      <w:sz w:val="24"/>
                      <w:szCs w:val="24"/>
                    </w:rPr>
                    <w:t xml:space="preserve">   </w:t>
                  </w:r>
                </w:p>
                <w:p w14:paraId="5C89BC0F" w14:textId="77777777" w:rsidR="00AC336C" w:rsidRDefault="00AC336C" w:rsidP="00FF000B">
                  <w:pPr>
                    <w:framePr w:hSpace="180" w:wrap="around" w:vAnchor="text" w:hAnchor="text" w:xAlign="center" w:y="1"/>
                    <w:tabs>
                      <w:tab w:val="left" w:pos="1465"/>
                    </w:tabs>
                    <w:ind w:right="474" w:firstLine="0"/>
                    <w:suppressOverlap/>
                    <w:rPr>
                      <w:rFonts w:ascii="Times New Roman" w:hAnsi="Times New Roman" w:cs="Times New Roman"/>
                      <w:color w:val="000000"/>
                      <w:sz w:val="24"/>
                      <w:szCs w:val="24"/>
                    </w:rPr>
                  </w:pPr>
                </w:p>
                <w:p w14:paraId="4E3AC919" w14:textId="77777777" w:rsidR="00AC336C" w:rsidRDefault="00AC336C" w:rsidP="00FF000B">
                  <w:pPr>
                    <w:framePr w:hSpace="180" w:wrap="around" w:vAnchor="text" w:hAnchor="text" w:xAlign="center" w:y="1"/>
                    <w:tabs>
                      <w:tab w:val="left" w:pos="1465"/>
                    </w:tabs>
                    <w:ind w:right="474" w:firstLine="0"/>
                    <w:suppressOverlap/>
                    <w:rPr>
                      <w:rFonts w:ascii="Times New Roman" w:hAnsi="Times New Roman" w:cs="Times New Roman"/>
                      <w:color w:val="000000"/>
                      <w:sz w:val="24"/>
                      <w:szCs w:val="24"/>
                    </w:rPr>
                  </w:pPr>
                </w:p>
                <w:p w14:paraId="67AD9D22" w14:textId="77777777" w:rsidR="00AC336C" w:rsidRDefault="00AC336C" w:rsidP="00FF000B">
                  <w:pPr>
                    <w:framePr w:hSpace="180" w:wrap="around" w:vAnchor="text" w:hAnchor="text" w:xAlign="center" w:y="1"/>
                    <w:tabs>
                      <w:tab w:val="left" w:pos="1465"/>
                    </w:tabs>
                    <w:ind w:right="474" w:firstLine="0"/>
                    <w:suppressOverlap/>
                    <w:rPr>
                      <w:rFonts w:ascii="Times New Roman" w:hAnsi="Times New Roman" w:cs="Times New Roman"/>
                      <w:color w:val="000000"/>
                      <w:sz w:val="24"/>
                      <w:szCs w:val="24"/>
                    </w:rPr>
                  </w:pPr>
                </w:p>
                <w:p w14:paraId="2A9C84BA" w14:textId="77777777" w:rsidR="00AC336C" w:rsidRDefault="00AC336C" w:rsidP="00FF000B">
                  <w:pPr>
                    <w:framePr w:hSpace="180" w:wrap="around" w:vAnchor="text" w:hAnchor="text" w:xAlign="center" w:y="1"/>
                    <w:tabs>
                      <w:tab w:val="left" w:pos="1465"/>
                    </w:tabs>
                    <w:ind w:right="474" w:firstLine="0"/>
                    <w:suppressOverlap/>
                    <w:rPr>
                      <w:rFonts w:ascii="Times New Roman" w:hAnsi="Times New Roman" w:cs="Times New Roman"/>
                      <w:color w:val="000000"/>
                      <w:sz w:val="24"/>
                      <w:szCs w:val="24"/>
                    </w:rPr>
                  </w:pPr>
                </w:p>
                <w:p w14:paraId="7D2A2137" w14:textId="77777777" w:rsidR="00AC336C" w:rsidRDefault="00AC336C" w:rsidP="00FF000B">
                  <w:pPr>
                    <w:framePr w:hSpace="180" w:wrap="around" w:vAnchor="text" w:hAnchor="text" w:xAlign="center" w:y="1"/>
                    <w:tabs>
                      <w:tab w:val="left" w:pos="1465"/>
                    </w:tabs>
                    <w:ind w:right="474" w:firstLine="0"/>
                    <w:suppressOverlap/>
                    <w:rPr>
                      <w:rFonts w:ascii="Times New Roman" w:hAnsi="Times New Roman" w:cs="Times New Roman"/>
                      <w:color w:val="000000"/>
                      <w:sz w:val="24"/>
                      <w:szCs w:val="24"/>
                    </w:rPr>
                  </w:pPr>
                </w:p>
                <w:p w14:paraId="064F4451" w14:textId="77777777" w:rsidR="00AC336C" w:rsidRDefault="00AC336C" w:rsidP="00FF000B">
                  <w:pPr>
                    <w:framePr w:hSpace="180" w:wrap="around" w:vAnchor="text" w:hAnchor="text" w:xAlign="center" w:y="1"/>
                    <w:tabs>
                      <w:tab w:val="left" w:pos="1465"/>
                    </w:tabs>
                    <w:ind w:right="474" w:firstLine="0"/>
                    <w:suppressOverlap/>
                    <w:rPr>
                      <w:rFonts w:ascii="Times New Roman" w:hAnsi="Times New Roman" w:cs="Times New Roman"/>
                      <w:color w:val="000000"/>
                      <w:sz w:val="24"/>
                      <w:szCs w:val="24"/>
                    </w:rPr>
                  </w:pPr>
                </w:p>
                <w:p w14:paraId="088CB22A" w14:textId="77777777" w:rsidR="00AC336C" w:rsidRDefault="00AC336C" w:rsidP="00FF000B">
                  <w:pPr>
                    <w:framePr w:hSpace="180" w:wrap="around" w:vAnchor="text" w:hAnchor="text" w:xAlign="center" w:y="1"/>
                    <w:tabs>
                      <w:tab w:val="left" w:pos="1465"/>
                    </w:tabs>
                    <w:ind w:right="474" w:firstLine="0"/>
                    <w:suppressOverlap/>
                    <w:rPr>
                      <w:rFonts w:ascii="Times New Roman" w:hAnsi="Times New Roman" w:cs="Times New Roman"/>
                      <w:color w:val="000000"/>
                      <w:sz w:val="24"/>
                      <w:szCs w:val="24"/>
                    </w:rPr>
                  </w:pPr>
                </w:p>
                <w:p w14:paraId="7FB9FD83" w14:textId="77777777" w:rsidR="00AC336C" w:rsidRDefault="00AC336C" w:rsidP="00FF000B">
                  <w:pPr>
                    <w:framePr w:hSpace="180" w:wrap="around" w:vAnchor="text" w:hAnchor="text" w:xAlign="center" w:y="1"/>
                    <w:tabs>
                      <w:tab w:val="left" w:pos="1465"/>
                    </w:tabs>
                    <w:ind w:right="474" w:firstLine="0"/>
                    <w:suppressOverlap/>
                    <w:rPr>
                      <w:rFonts w:ascii="Times New Roman" w:hAnsi="Times New Roman" w:cs="Times New Roman"/>
                      <w:color w:val="000000"/>
                      <w:sz w:val="24"/>
                      <w:szCs w:val="24"/>
                    </w:rPr>
                  </w:pPr>
                </w:p>
                <w:p w14:paraId="45E2087E" w14:textId="77777777" w:rsidR="00AC336C" w:rsidRDefault="00AC336C" w:rsidP="00FF000B">
                  <w:pPr>
                    <w:framePr w:hSpace="180" w:wrap="around" w:vAnchor="text" w:hAnchor="text" w:xAlign="center" w:y="1"/>
                    <w:tabs>
                      <w:tab w:val="left" w:pos="1465"/>
                    </w:tabs>
                    <w:ind w:right="474" w:firstLine="0"/>
                    <w:suppressOverlap/>
                    <w:rPr>
                      <w:rFonts w:ascii="Times New Roman" w:hAnsi="Times New Roman" w:cs="Times New Roman"/>
                      <w:color w:val="000000"/>
                      <w:sz w:val="24"/>
                      <w:szCs w:val="24"/>
                    </w:rPr>
                  </w:pPr>
                </w:p>
                <w:p w14:paraId="73561B08" w14:textId="77777777" w:rsidR="00AC336C" w:rsidRDefault="00AC336C" w:rsidP="00FF000B">
                  <w:pPr>
                    <w:framePr w:hSpace="180" w:wrap="around" w:vAnchor="text" w:hAnchor="text" w:xAlign="center" w:y="1"/>
                    <w:tabs>
                      <w:tab w:val="left" w:pos="1465"/>
                    </w:tabs>
                    <w:ind w:right="474" w:firstLine="0"/>
                    <w:suppressOverlap/>
                    <w:rPr>
                      <w:rFonts w:ascii="Times New Roman" w:hAnsi="Times New Roman" w:cs="Times New Roman"/>
                      <w:color w:val="000000"/>
                      <w:sz w:val="24"/>
                      <w:szCs w:val="24"/>
                    </w:rPr>
                  </w:pPr>
                </w:p>
                <w:p w14:paraId="1DB28A21" w14:textId="77777777" w:rsidR="00AC336C" w:rsidRDefault="00AC336C" w:rsidP="00FF000B">
                  <w:pPr>
                    <w:framePr w:hSpace="180" w:wrap="around" w:vAnchor="text" w:hAnchor="text" w:xAlign="center" w:y="1"/>
                    <w:tabs>
                      <w:tab w:val="left" w:pos="1465"/>
                    </w:tabs>
                    <w:ind w:right="474" w:firstLine="0"/>
                    <w:suppressOverlap/>
                    <w:rPr>
                      <w:rFonts w:ascii="Times New Roman" w:hAnsi="Times New Roman" w:cs="Times New Roman"/>
                      <w:color w:val="000000"/>
                      <w:sz w:val="24"/>
                      <w:szCs w:val="24"/>
                    </w:rPr>
                  </w:pPr>
                </w:p>
                <w:p w14:paraId="50795471" w14:textId="77777777" w:rsidR="00AC336C" w:rsidRDefault="00AC336C" w:rsidP="00FF000B">
                  <w:pPr>
                    <w:framePr w:hSpace="180" w:wrap="around" w:vAnchor="text" w:hAnchor="text" w:xAlign="center" w:y="1"/>
                    <w:tabs>
                      <w:tab w:val="left" w:pos="1465"/>
                    </w:tabs>
                    <w:ind w:right="474" w:firstLine="0"/>
                    <w:suppressOverlap/>
                    <w:rPr>
                      <w:rFonts w:ascii="Times New Roman" w:hAnsi="Times New Roman" w:cs="Times New Roman"/>
                      <w:color w:val="000000"/>
                      <w:sz w:val="24"/>
                      <w:szCs w:val="24"/>
                    </w:rPr>
                  </w:pPr>
                </w:p>
                <w:p w14:paraId="72C83CCF" w14:textId="77777777" w:rsidR="00AC336C" w:rsidRDefault="00AC336C" w:rsidP="00FF000B">
                  <w:pPr>
                    <w:framePr w:hSpace="180" w:wrap="around" w:vAnchor="text" w:hAnchor="text" w:xAlign="center" w:y="1"/>
                    <w:tabs>
                      <w:tab w:val="left" w:pos="1465"/>
                    </w:tabs>
                    <w:ind w:right="474" w:firstLine="0"/>
                    <w:suppressOverlap/>
                    <w:rPr>
                      <w:rFonts w:ascii="Times New Roman" w:hAnsi="Times New Roman" w:cs="Times New Roman"/>
                      <w:color w:val="000000"/>
                      <w:sz w:val="24"/>
                      <w:szCs w:val="24"/>
                    </w:rPr>
                  </w:pPr>
                </w:p>
                <w:p w14:paraId="639ACF3E" w14:textId="77777777" w:rsidR="00AC336C" w:rsidRDefault="00AC336C" w:rsidP="00FF000B">
                  <w:pPr>
                    <w:framePr w:hSpace="180" w:wrap="around" w:vAnchor="text" w:hAnchor="text" w:xAlign="center" w:y="1"/>
                    <w:tabs>
                      <w:tab w:val="left" w:pos="1465"/>
                    </w:tabs>
                    <w:ind w:right="474" w:firstLine="0"/>
                    <w:suppressOverlap/>
                    <w:rPr>
                      <w:rFonts w:ascii="Times New Roman" w:hAnsi="Times New Roman" w:cs="Times New Roman"/>
                      <w:color w:val="000000"/>
                      <w:sz w:val="24"/>
                      <w:szCs w:val="24"/>
                    </w:rPr>
                  </w:pPr>
                </w:p>
                <w:p w14:paraId="5791F0CF" w14:textId="77777777" w:rsidR="00AC336C" w:rsidRDefault="00AC336C" w:rsidP="00FF000B">
                  <w:pPr>
                    <w:framePr w:hSpace="180" w:wrap="around" w:vAnchor="text" w:hAnchor="text" w:xAlign="center" w:y="1"/>
                    <w:tabs>
                      <w:tab w:val="left" w:pos="1465"/>
                    </w:tabs>
                    <w:ind w:right="474" w:firstLine="0"/>
                    <w:suppressOverlap/>
                    <w:rPr>
                      <w:rFonts w:ascii="Times New Roman" w:hAnsi="Times New Roman" w:cs="Times New Roman"/>
                      <w:color w:val="000000"/>
                      <w:sz w:val="24"/>
                      <w:szCs w:val="24"/>
                    </w:rPr>
                  </w:pPr>
                </w:p>
                <w:p w14:paraId="7A7C54B4" w14:textId="77777777" w:rsidR="00AC336C" w:rsidRDefault="00AC336C" w:rsidP="00FF000B">
                  <w:pPr>
                    <w:framePr w:hSpace="180" w:wrap="around" w:vAnchor="text" w:hAnchor="text" w:xAlign="center" w:y="1"/>
                    <w:tabs>
                      <w:tab w:val="left" w:pos="1465"/>
                    </w:tabs>
                    <w:ind w:right="474" w:firstLine="0"/>
                    <w:suppressOverlap/>
                    <w:rPr>
                      <w:rFonts w:ascii="Times New Roman" w:hAnsi="Times New Roman" w:cs="Times New Roman"/>
                      <w:color w:val="000000"/>
                      <w:sz w:val="24"/>
                      <w:szCs w:val="24"/>
                    </w:rPr>
                  </w:pPr>
                </w:p>
                <w:p w14:paraId="3CC687C8" w14:textId="77777777" w:rsidR="00AC336C" w:rsidRDefault="00AC336C" w:rsidP="00FF000B">
                  <w:pPr>
                    <w:framePr w:hSpace="180" w:wrap="around" w:vAnchor="text" w:hAnchor="text" w:xAlign="center" w:y="1"/>
                    <w:tabs>
                      <w:tab w:val="left" w:pos="1465"/>
                    </w:tabs>
                    <w:ind w:right="474" w:firstLine="0"/>
                    <w:suppressOverlap/>
                    <w:rPr>
                      <w:rFonts w:ascii="Times New Roman" w:hAnsi="Times New Roman" w:cs="Times New Roman"/>
                      <w:color w:val="000000"/>
                      <w:sz w:val="24"/>
                      <w:szCs w:val="24"/>
                    </w:rPr>
                  </w:pPr>
                </w:p>
                <w:p w14:paraId="377F9CC4" w14:textId="77777777" w:rsidR="00AC336C" w:rsidRDefault="00AC336C" w:rsidP="00FF000B">
                  <w:pPr>
                    <w:framePr w:hSpace="180" w:wrap="around" w:vAnchor="text" w:hAnchor="text" w:xAlign="center" w:y="1"/>
                    <w:tabs>
                      <w:tab w:val="left" w:pos="1465"/>
                    </w:tabs>
                    <w:ind w:right="474" w:firstLine="0"/>
                    <w:suppressOverlap/>
                    <w:rPr>
                      <w:rFonts w:ascii="Times New Roman" w:hAnsi="Times New Roman" w:cs="Times New Roman"/>
                      <w:color w:val="000000"/>
                      <w:sz w:val="24"/>
                      <w:szCs w:val="24"/>
                    </w:rPr>
                  </w:pPr>
                </w:p>
                <w:p w14:paraId="6A057F07" w14:textId="1D86B4D4" w:rsidR="00AC336C" w:rsidRDefault="00AC336C" w:rsidP="00FF000B">
                  <w:pPr>
                    <w:framePr w:hSpace="180" w:wrap="around" w:vAnchor="text" w:hAnchor="text" w:xAlign="center" w:y="1"/>
                    <w:tabs>
                      <w:tab w:val="left" w:pos="1465"/>
                    </w:tabs>
                    <w:ind w:right="474" w:firstLine="0"/>
                    <w:suppressOverlap/>
                    <w:rPr>
                      <w:rFonts w:ascii="Times New Roman" w:hAnsi="Times New Roman" w:cs="Times New Roman"/>
                      <w:color w:val="000000"/>
                      <w:sz w:val="24"/>
                      <w:szCs w:val="24"/>
                    </w:rPr>
                  </w:pPr>
                </w:p>
                <w:p w14:paraId="12CDA41C" w14:textId="7BF61691" w:rsidR="00BD5A4E" w:rsidRPr="00DF1253" w:rsidRDefault="00C15F2A" w:rsidP="00FF000B">
                  <w:pPr>
                    <w:framePr w:hSpace="180" w:wrap="around" w:vAnchor="text" w:hAnchor="text" w:xAlign="center" w:y="1"/>
                    <w:tabs>
                      <w:tab w:val="left" w:pos="1465"/>
                    </w:tabs>
                    <w:ind w:right="474" w:firstLine="0"/>
                    <w:suppressOverlap/>
                    <w:rPr>
                      <w:rFonts w:ascii="Times New Roman" w:hAnsi="Times New Roman" w:cs="Times New Roman"/>
                      <w:sz w:val="24"/>
                      <w:szCs w:val="24"/>
                    </w:rPr>
                  </w:pPr>
                  <w:r w:rsidRPr="00C15F2A">
                    <w:rPr>
                      <w:rFonts w:ascii="Times New Roman" w:hAnsi="Times New Roman" w:cs="Times New Roman"/>
                      <w:color w:val="000000"/>
                      <w:sz w:val="24"/>
                      <w:szCs w:val="24"/>
                    </w:rPr>
                    <w:t xml:space="preserve">Сведения о документе, удостоверяющем личность физического лица, о государственной регистрации (перерегистрации) юридического лица услугодатель получает из соответствующих государственных </w:t>
                  </w:r>
                  <w:r w:rsidRPr="00C15F2A">
                    <w:rPr>
                      <w:rFonts w:ascii="Times New Roman" w:hAnsi="Times New Roman" w:cs="Times New Roman"/>
                      <w:b/>
                      <w:color w:val="000000"/>
                      <w:sz w:val="24"/>
                      <w:szCs w:val="24"/>
                    </w:rPr>
                    <w:t>цифровых</w:t>
                  </w:r>
                  <w:r w:rsidRPr="00C15F2A">
                    <w:rPr>
                      <w:rFonts w:ascii="Times New Roman" w:hAnsi="Times New Roman" w:cs="Times New Roman"/>
                      <w:color w:val="000000"/>
                      <w:sz w:val="24"/>
                      <w:szCs w:val="24"/>
                    </w:rPr>
                    <w:t xml:space="preserve"> систем через шлюз «</w:t>
                  </w:r>
                  <w:r w:rsidRPr="00C15F2A">
                    <w:rPr>
                      <w:rFonts w:ascii="Times New Roman" w:hAnsi="Times New Roman" w:cs="Times New Roman"/>
                      <w:b/>
                      <w:color w:val="000000"/>
                      <w:sz w:val="24"/>
                      <w:szCs w:val="24"/>
                    </w:rPr>
                    <w:t xml:space="preserve">цифрового </w:t>
                  </w:r>
                  <w:r w:rsidRPr="00C15F2A">
                    <w:rPr>
                      <w:rFonts w:ascii="Times New Roman" w:hAnsi="Times New Roman" w:cs="Times New Roman"/>
                      <w:color w:val="000000"/>
                      <w:sz w:val="24"/>
                      <w:szCs w:val="24"/>
                    </w:rPr>
                    <w:t>правительства».</w:t>
                  </w:r>
                </w:p>
              </w:tc>
            </w:tr>
            <w:tr w:rsidR="00BD5A4E" w:rsidRPr="004F1319" w14:paraId="22389EEB" w14:textId="77777777" w:rsidTr="00561DB4">
              <w:tblPrEx>
                <w:tblCellSpacing w:w="0" w:type="auto"/>
                <w:tblBorders>
                  <w:top w:val="single" w:sz="5" w:space="0" w:color="CFCFCF"/>
                  <w:left w:val="single" w:sz="5" w:space="0" w:color="CFCFCF"/>
                  <w:bottom w:val="single" w:sz="5" w:space="0" w:color="CFCFCF"/>
                  <w:right w:val="single" w:sz="5" w:space="0" w:color="CFCFCF"/>
                  <w:insideH w:val="none" w:sz="0" w:space="0" w:color="auto"/>
                  <w:insideV w:val="none" w:sz="0" w:space="0" w:color="auto"/>
                </w:tblBorders>
              </w:tblPrEx>
              <w:trPr>
                <w:trHeight w:val="30"/>
                <w:tblCellSpacing w:w="0" w:type="auto"/>
              </w:trPr>
              <w:tc>
                <w:tcPr>
                  <w:tcW w:w="29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63CDC71B" w14:textId="77777777" w:rsidR="00BD5A4E" w:rsidRPr="004F1319" w:rsidRDefault="00BD5A4E" w:rsidP="00FF000B">
                  <w:pPr>
                    <w:framePr w:hSpace="180" w:wrap="around" w:vAnchor="text" w:hAnchor="text" w:xAlign="center" w:y="1"/>
                    <w:ind w:firstLine="0"/>
                    <w:suppressOverlap/>
                    <w:rPr>
                      <w:rFonts w:ascii="Times New Roman" w:hAnsi="Times New Roman" w:cs="Times New Roman"/>
                      <w:sz w:val="24"/>
                      <w:szCs w:val="24"/>
                    </w:rPr>
                  </w:pPr>
                  <w:r w:rsidRPr="004F1319">
                    <w:rPr>
                      <w:rFonts w:ascii="Times New Roman" w:hAnsi="Times New Roman" w:cs="Times New Roman"/>
                      <w:color w:val="000000"/>
                      <w:sz w:val="24"/>
                      <w:szCs w:val="24"/>
                    </w:rPr>
                    <w:t>9</w:t>
                  </w:r>
                </w:p>
              </w:tc>
              <w:tc>
                <w:tcPr>
                  <w:tcW w:w="2187" w:type="dxa"/>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685C3464" w14:textId="65A19540" w:rsidR="00BD5A4E" w:rsidRPr="00F71914" w:rsidRDefault="00BD5A4E" w:rsidP="00FF000B">
                  <w:pPr>
                    <w:framePr w:hSpace="180" w:wrap="around" w:vAnchor="text" w:hAnchor="text" w:xAlign="center" w:y="1"/>
                    <w:ind w:left="23"/>
                    <w:suppressOverlap/>
                    <w:rPr>
                      <w:rFonts w:ascii="Times New Roman" w:hAnsi="Times New Roman" w:cs="Times New Roman"/>
                      <w:sz w:val="24"/>
                      <w:szCs w:val="24"/>
                    </w:rPr>
                  </w:pPr>
                  <w:r w:rsidRPr="00F71914">
                    <w:rPr>
                      <w:rFonts w:ascii="Times New Roman" w:hAnsi="Times New Roman" w:cs="Times New Roman"/>
                      <w:color w:val="000000"/>
                      <w:sz w:val="24"/>
                      <w:szCs w:val="24"/>
                    </w:rPr>
                    <w:t>Основания для отказа в оказании государственной услуги, установленные законами Республики Казахстан</w:t>
                  </w:r>
                </w:p>
              </w:tc>
              <w:tc>
                <w:tcPr>
                  <w:tcW w:w="2022" w:type="dxa"/>
                  <w:gridSpan w:val="3"/>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0BF2CA77" w14:textId="77777777" w:rsidR="00BD5A4E" w:rsidRPr="00F71914" w:rsidRDefault="00BD5A4E" w:rsidP="00FF000B">
                  <w:pPr>
                    <w:framePr w:hSpace="180" w:wrap="around" w:vAnchor="text" w:hAnchor="text" w:xAlign="center" w:y="1"/>
                    <w:ind w:right="474" w:firstLine="0"/>
                    <w:suppressOverlap/>
                    <w:rPr>
                      <w:rFonts w:ascii="Times New Roman" w:hAnsi="Times New Roman" w:cs="Times New Roman"/>
                      <w:color w:val="000000"/>
                      <w:sz w:val="24"/>
                      <w:szCs w:val="24"/>
                    </w:rPr>
                  </w:pPr>
                  <w:r w:rsidRPr="00F71914">
                    <w:rPr>
                      <w:rFonts w:ascii="Times New Roman" w:hAnsi="Times New Roman" w:cs="Times New Roman"/>
                      <w:color w:val="000000"/>
                      <w:sz w:val="24"/>
                      <w:szCs w:val="24"/>
                    </w:rPr>
                    <w:t xml:space="preserve">1) непредставление документов, указанных в пункте 8 </w:t>
                  </w:r>
                  <w:r w:rsidRPr="00F71914">
                    <w:rPr>
                      <w:rFonts w:ascii="Times New Roman" w:hAnsi="Times New Roman" w:cs="Times New Roman"/>
                      <w:sz w:val="24"/>
                      <w:szCs w:val="24"/>
                    </w:rPr>
                    <w:t>настоящего Перечня</w:t>
                  </w:r>
                  <w:r w:rsidRPr="00F71914">
                    <w:rPr>
                      <w:rFonts w:ascii="Times New Roman" w:hAnsi="Times New Roman" w:cs="Times New Roman"/>
                      <w:color w:val="000000"/>
                      <w:sz w:val="24"/>
                      <w:szCs w:val="24"/>
                    </w:rPr>
                    <w:t>.</w:t>
                  </w:r>
                </w:p>
                <w:p w14:paraId="7C4DFBDD" w14:textId="77777777" w:rsidR="00BD5A4E" w:rsidRPr="00F71914" w:rsidRDefault="00BD5A4E" w:rsidP="00FF000B">
                  <w:pPr>
                    <w:framePr w:hSpace="180" w:wrap="around" w:vAnchor="text" w:hAnchor="text" w:xAlign="center" w:y="1"/>
                    <w:ind w:right="474" w:firstLine="0"/>
                    <w:suppressOverlap/>
                    <w:rPr>
                      <w:rFonts w:ascii="Times New Roman" w:hAnsi="Times New Roman" w:cs="Times New Roman"/>
                      <w:color w:val="000000"/>
                      <w:sz w:val="24"/>
                      <w:szCs w:val="24"/>
                    </w:rPr>
                  </w:pPr>
                  <w:r w:rsidRPr="00F71914">
                    <w:rPr>
                      <w:rFonts w:ascii="Times New Roman" w:hAnsi="Times New Roman" w:cs="Times New Roman"/>
                      <w:color w:val="000000"/>
                      <w:sz w:val="24"/>
                      <w:szCs w:val="24"/>
                    </w:rPr>
                    <w:t>2) несоответствие услугополучателя следующим условиям:</w:t>
                  </w:r>
                </w:p>
                <w:p w14:paraId="56C44CCD" w14:textId="77777777" w:rsidR="00BD5A4E" w:rsidRPr="00F71914" w:rsidRDefault="00BD5A4E" w:rsidP="00FF000B">
                  <w:pPr>
                    <w:framePr w:hSpace="180" w:wrap="around" w:vAnchor="text" w:hAnchor="text" w:xAlign="center" w:y="1"/>
                    <w:ind w:right="474" w:firstLine="0"/>
                    <w:suppressOverlap/>
                    <w:rPr>
                      <w:rFonts w:ascii="Times New Roman" w:hAnsi="Times New Roman" w:cs="Times New Roman"/>
                      <w:color w:val="000000"/>
                      <w:sz w:val="24"/>
                      <w:szCs w:val="24"/>
                    </w:rPr>
                  </w:pPr>
                  <w:r w:rsidRPr="00F71914">
                    <w:rPr>
                      <w:rFonts w:ascii="Times New Roman" w:hAnsi="Times New Roman" w:cs="Times New Roman"/>
                      <w:color w:val="000000"/>
                      <w:sz w:val="24"/>
                      <w:szCs w:val="24"/>
                    </w:rPr>
                    <w:t>нахождение в собственности, хозяйственном ведении, оперативном управлении или аренде помещений и (или) на открытых площадках, при этом срок аренды должен быть не менее шести месяцев со дня подачи заявления;</w:t>
                  </w:r>
                </w:p>
                <w:p w14:paraId="43C34B62" w14:textId="77777777" w:rsidR="00BD5A4E" w:rsidRPr="00F71914" w:rsidRDefault="00BD5A4E" w:rsidP="00FF000B">
                  <w:pPr>
                    <w:framePr w:hSpace="180" w:wrap="around" w:vAnchor="text" w:hAnchor="text" w:xAlign="center" w:y="1"/>
                    <w:ind w:right="474" w:firstLine="0"/>
                    <w:suppressOverlap/>
                    <w:rPr>
                      <w:rFonts w:ascii="Times New Roman" w:hAnsi="Times New Roman" w:cs="Times New Roman"/>
                      <w:color w:val="000000"/>
                      <w:sz w:val="24"/>
                      <w:szCs w:val="24"/>
                    </w:rPr>
                  </w:pPr>
                  <w:r w:rsidRPr="00F71914">
                    <w:rPr>
                      <w:rFonts w:ascii="Times New Roman" w:hAnsi="Times New Roman" w:cs="Times New Roman"/>
                      <w:color w:val="000000"/>
                      <w:sz w:val="24"/>
                      <w:szCs w:val="24"/>
                    </w:rPr>
                    <w:t>наличие сертифицированного весового оборудования, соответствующего характеру помещаемых товаров и транспортных средств, а в случае помещения газа в специальные хранилища – наличие соответствующих приборов учета;</w:t>
                  </w:r>
                </w:p>
                <w:p w14:paraId="362FD28F" w14:textId="77777777" w:rsidR="00BD5A4E" w:rsidRPr="00F71914" w:rsidRDefault="00BD5A4E" w:rsidP="00FF000B">
                  <w:pPr>
                    <w:framePr w:hSpace="180" w:wrap="around" w:vAnchor="text" w:hAnchor="text" w:xAlign="center" w:y="1"/>
                    <w:ind w:right="474" w:firstLine="0"/>
                    <w:suppressOverlap/>
                    <w:rPr>
                      <w:rFonts w:ascii="Times New Roman" w:hAnsi="Times New Roman" w:cs="Times New Roman"/>
                      <w:color w:val="000000"/>
                      <w:sz w:val="24"/>
                      <w:szCs w:val="24"/>
                    </w:rPr>
                  </w:pPr>
                  <w:r w:rsidRPr="00F71914">
                    <w:rPr>
                      <w:rFonts w:ascii="Times New Roman" w:hAnsi="Times New Roman" w:cs="Times New Roman"/>
                      <w:color w:val="000000"/>
                      <w:sz w:val="24"/>
                      <w:szCs w:val="24"/>
                    </w:rPr>
                    <w:t>территория должна быть обозначена в соответствии со статьей 404 Таможенного Кодекса;</w:t>
                  </w:r>
                </w:p>
                <w:p w14:paraId="63AD7743" w14:textId="77777777" w:rsidR="00BD5A4E" w:rsidRPr="00F71914" w:rsidRDefault="00BD5A4E" w:rsidP="00FF000B">
                  <w:pPr>
                    <w:framePr w:hSpace="180" w:wrap="around" w:vAnchor="text" w:hAnchor="text" w:xAlign="center" w:y="1"/>
                    <w:ind w:right="474" w:firstLine="0"/>
                    <w:suppressOverlap/>
                    <w:rPr>
                      <w:rFonts w:ascii="Times New Roman" w:hAnsi="Times New Roman" w:cs="Times New Roman"/>
                      <w:color w:val="000000"/>
                      <w:sz w:val="24"/>
                      <w:szCs w:val="24"/>
                    </w:rPr>
                  </w:pPr>
                  <w:r w:rsidRPr="00F71914">
                    <w:rPr>
                      <w:rFonts w:ascii="Times New Roman" w:hAnsi="Times New Roman" w:cs="Times New Roman"/>
                      <w:color w:val="000000"/>
                      <w:sz w:val="24"/>
                      <w:szCs w:val="24"/>
                    </w:rPr>
                    <w:t>наличие технически исправных подъездных путей, а также мест для досмотра товаров, имеющих твердое покрытие (бетонное, асфальтовое, резиновое либо иное твердое покрытие), в том числе крытых площадок, оснащенных электрическим освещением;</w:t>
                  </w:r>
                </w:p>
                <w:p w14:paraId="5CD99511" w14:textId="10C531D7" w:rsidR="00BD5A4E" w:rsidRPr="00F71914" w:rsidRDefault="00BD5A4E" w:rsidP="00FF000B">
                  <w:pPr>
                    <w:framePr w:hSpace="180" w:wrap="around" w:vAnchor="text" w:hAnchor="text" w:xAlign="center" w:y="1"/>
                    <w:ind w:left="23" w:right="474" w:firstLine="0"/>
                    <w:suppressOverlap/>
                    <w:rPr>
                      <w:rFonts w:ascii="Times New Roman" w:hAnsi="Times New Roman" w:cs="Times New Roman"/>
                      <w:sz w:val="24"/>
                      <w:szCs w:val="24"/>
                    </w:rPr>
                  </w:pPr>
                  <w:r w:rsidRPr="00F71914">
                    <w:rPr>
                      <w:rFonts w:ascii="Times New Roman" w:hAnsi="Times New Roman" w:cs="Times New Roman"/>
                      <w:color w:val="000000"/>
                      <w:sz w:val="24"/>
                      <w:szCs w:val="24"/>
                    </w:rPr>
                    <w:t>территория, включая погрузочно-разгрузочные площадки (одно или несколько складских помещений и площадок), должна располагаться по одному почтовому адресу и иметь непрерывное ограждение по всему периметру склада хранения собственных товаров.</w:t>
                  </w:r>
                  <w:r w:rsidRPr="00F71914" w:rsidDel="004A3438">
                    <w:rPr>
                      <w:rFonts w:ascii="Times New Roman" w:hAnsi="Times New Roman" w:cs="Times New Roman"/>
                      <w:color w:val="000000"/>
                      <w:sz w:val="24"/>
                      <w:szCs w:val="24"/>
                    </w:rPr>
                    <w:t xml:space="preserve"> </w:t>
                  </w:r>
                </w:p>
              </w:tc>
            </w:tr>
            <w:tr w:rsidR="00BD5A4E" w:rsidRPr="00911D34" w14:paraId="6D576082" w14:textId="77777777" w:rsidTr="00561DB4">
              <w:tblPrEx>
                <w:tblCellSpacing w:w="0" w:type="auto"/>
                <w:tblBorders>
                  <w:top w:val="single" w:sz="5" w:space="0" w:color="CFCFCF"/>
                  <w:left w:val="single" w:sz="5" w:space="0" w:color="CFCFCF"/>
                  <w:bottom w:val="single" w:sz="5" w:space="0" w:color="CFCFCF"/>
                  <w:right w:val="single" w:sz="5" w:space="0" w:color="CFCFCF"/>
                  <w:insideH w:val="none" w:sz="0" w:space="0" w:color="auto"/>
                  <w:insideV w:val="none" w:sz="0" w:space="0" w:color="auto"/>
                </w:tblBorders>
              </w:tblPrEx>
              <w:trPr>
                <w:trHeight w:val="30"/>
                <w:tblCellSpacing w:w="0" w:type="auto"/>
              </w:trPr>
              <w:tc>
                <w:tcPr>
                  <w:tcW w:w="29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71356CDE" w14:textId="77777777" w:rsidR="00BD5A4E" w:rsidRPr="00911D34" w:rsidRDefault="00BD5A4E" w:rsidP="00FF000B">
                  <w:pPr>
                    <w:framePr w:hSpace="180" w:wrap="around" w:vAnchor="text" w:hAnchor="text" w:xAlign="center" w:y="1"/>
                    <w:ind w:left="23" w:firstLine="0"/>
                    <w:suppressOverlap/>
                    <w:rPr>
                      <w:rFonts w:ascii="Times New Roman" w:hAnsi="Times New Roman" w:cs="Times New Roman"/>
                      <w:sz w:val="24"/>
                      <w:szCs w:val="24"/>
                    </w:rPr>
                  </w:pPr>
                  <w:r w:rsidRPr="00911D34">
                    <w:rPr>
                      <w:rFonts w:ascii="Times New Roman" w:hAnsi="Times New Roman" w:cs="Times New Roman"/>
                      <w:color w:val="000000"/>
                      <w:sz w:val="24"/>
                      <w:szCs w:val="24"/>
                    </w:rPr>
                    <w:t>10</w:t>
                  </w:r>
                </w:p>
              </w:tc>
              <w:tc>
                <w:tcPr>
                  <w:tcW w:w="2187" w:type="dxa"/>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290609A2" w14:textId="77777777" w:rsidR="00BD5A4E" w:rsidRPr="008A312D" w:rsidRDefault="00BD5A4E" w:rsidP="00FF000B">
                  <w:pPr>
                    <w:framePr w:hSpace="180" w:wrap="around" w:vAnchor="text" w:hAnchor="text" w:xAlign="center" w:y="1"/>
                    <w:ind w:left="23"/>
                    <w:suppressOverlap/>
                    <w:rPr>
                      <w:rFonts w:ascii="Times New Roman" w:hAnsi="Times New Roman" w:cs="Times New Roman"/>
                      <w:bCs/>
                      <w:color w:val="000000"/>
                      <w:sz w:val="24"/>
                      <w:szCs w:val="24"/>
                    </w:rPr>
                  </w:pPr>
                  <w:r w:rsidRPr="008A312D">
                    <w:rPr>
                      <w:rFonts w:ascii="Times New Roman" w:hAnsi="Times New Roman" w:cs="Times New Roman"/>
                      <w:color w:val="000000"/>
                      <w:sz w:val="24"/>
                      <w:szCs w:val="24"/>
                    </w:rPr>
                    <w:t>Иные требования с учетом особенностей оказания государственной услуги, в том числе</w:t>
                  </w:r>
                  <w:r w:rsidRPr="008A312D">
                    <w:rPr>
                      <w:rFonts w:ascii="Times New Roman" w:eastAsia="Times New Roman" w:hAnsi="Times New Roman" w:cs="Times New Roman"/>
                      <w:bCs/>
                      <w:sz w:val="24"/>
                      <w:szCs w:val="24"/>
                    </w:rPr>
                    <w:t xml:space="preserve"> </w:t>
                  </w:r>
                  <w:r w:rsidRPr="008A312D">
                    <w:rPr>
                      <w:rFonts w:ascii="Times New Roman" w:hAnsi="Times New Roman" w:cs="Times New Roman"/>
                      <w:bCs/>
                      <w:color w:val="000000"/>
                      <w:sz w:val="24"/>
                      <w:szCs w:val="24"/>
                    </w:rPr>
                    <w:t>оказываемой в электронной</w:t>
                  </w:r>
                </w:p>
                <w:p w14:paraId="67AC4578" w14:textId="77777777" w:rsidR="00BD5A4E" w:rsidRPr="008A312D" w:rsidRDefault="00BD5A4E" w:rsidP="00FF000B">
                  <w:pPr>
                    <w:framePr w:hSpace="180" w:wrap="around" w:vAnchor="text" w:hAnchor="text" w:xAlign="center" w:y="1"/>
                    <w:ind w:left="23"/>
                    <w:suppressOverlap/>
                    <w:rPr>
                      <w:rFonts w:ascii="Times New Roman" w:hAnsi="Times New Roman" w:cs="Times New Roman"/>
                      <w:color w:val="000000"/>
                      <w:sz w:val="24"/>
                      <w:szCs w:val="24"/>
                    </w:rPr>
                  </w:pPr>
                  <w:r w:rsidRPr="008A312D">
                    <w:rPr>
                      <w:rFonts w:ascii="Times New Roman" w:hAnsi="Times New Roman" w:cs="Times New Roman"/>
                      <w:bCs/>
                      <w:color w:val="000000"/>
                      <w:sz w:val="24"/>
                      <w:szCs w:val="24"/>
                    </w:rPr>
                    <w:t>форме</w:t>
                  </w:r>
                </w:p>
                <w:p w14:paraId="53B983AC" w14:textId="56F20095" w:rsidR="00BD5A4E" w:rsidRPr="008A312D" w:rsidRDefault="00BD5A4E" w:rsidP="00FF000B">
                  <w:pPr>
                    <w:framePr w:hSpace="180" w:wrap="around" w:vAnchor="text" w:hAnchor="text" w:xAlign="center" w:y="1"/>
                    <w:ind w:left="23"/>
                    <w:suppressOverlap/>
                    <w:rPr>
                      <w:rFonts w:ascii="Times New Roman" w:hAnsi="Times New Roman" w:cs="Times New Roman"/>
                      <w:sz w:val="24"/>
                      <w:szCs w:val="24"/>
                    </w:rPr>
                  </w:pPr>
                  <w:r w:rsidRPr="008A312D">
                    <w:rPr>
                      <w:rFonts w:ascii="Times New Roman" w:hAnsi="Times New Roman" w:cs="Times New Roman"/>
                      <w:color w:val="000000"/>
                      <w:sz w:val="24"/>
                      <w:szCs w:val="24"/>
                    </w:rPr>
                    <w:t xml:space="preserve"> </w:t>
                  </w:r>
                </w:p>
              </w:tc>
              <w:tc>
                <w:tcPr>
                  <w:tcW w:w="2022" w:type="dxa"/>
                  <w:gridSpan w:val="3"/>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1EB1C8DF" w14:textId="77777777" w:rsidR="00BD5A4E" w:rsidRPr="008A312D" w:rsidRDefault="00BD5A4E" w:rsidP="00FF000B">
                  <w:pPr>
                    <w:framePr w:hSpace="180" w:wrap="around" w:vAnchor="text" w:hAnchor="text" w:xAlign="center" w:y="1"/>
                    <w:ind w:right="480"/>
                    <w:suppressOverlap/>
                    <w:rPr>
                      <w:rFonts w:ascii="Times New Roman" w:hAnsi="Times New Roman" w:cs="Times New Roman"/>
                      <w:sz w:val="24"/>
                      <w:szCs w:val="24"/>
                    </w:rPr>
                  </w:pPr>
                  <w:r w:rsidRPr="008A312D">
                    <w:rPr>
                      <w:rFonts w:ascii="Times New Roman" w:hAnsi="Times New Roman" w:cs="Times New Roman"/>
                      <w:sz w:val="24"/>
                      <w:szCs w:val="24"/>
                    </w:rPr>
                    <w:t>Услугополучатель имеет возможность получения информации о порядке и статусе оказания государственной услуги в режиме удаленного доступа посредством Единого контакт–центра 1414, 8 800 080 7777.</w:t>
                  </w:r>
                </w:p>
                <w:p w14:paraId="742CE608" w14:textId="0EBC638A" w:rsidR="00847CDB" w:rsidRPr="00847CDB" w:rsidRDefault="00BD5A4E" w:rsidP="00FF000B">
                  <w:pPr>
                    <w:framePr w:hSpace="180" w:wrap="around" w:vAnchor="text" w:hAnchor="text" w:xAlign="center" w:y="1"/>
                    <w:ind w:right="480"/>
                    <w:suppressOverlap/>
                    <w:rPr>
                      <w:rFonts w:ascii="Times New Roman" w:hAnsi="Times New Roman" w:cs="Times New Roman"/>
                      <w:sz w:val="24"/>
                      <w:szCs w:val="24"/>
                    </w:rPr>
                  </w:pPr>
                  <w:r w:rsidRPr="008A312D">
                    <w:rPr>
                      <w:rFonts w:ascii="Times New Roman" w:hAnsi="Times New Roman" w:cs="Times New Roman"/>
                      <w:sz w:val="24"/>
                      <w:szCs w:val="24"/>
                    </w:rPr>
                    <w:t xml:space="preserve">Услугополучатель имеет возможность получения государственной услуги в электронной форме через портал и через интернет-ресурс услугодателя www. keden.kgd.gov.kz. при </w:t>
                  </w:r>
                  <w:r w:rsidR="00847CDB" w:rsidRPr="00847CDB">
                    <w:rPr>
                      <w:rFonts w:ascii="Times New Roman" w:hAnsi="Times New Roman" w:cs="Times New Roman"/>
                      <w:sz w:val="24"/>
                      <w:szCs w:val="24"/>
                    </w:rPr>
                    <w:t>условии наличия  электронной цифровой подпис</w:t>
                  </w:r>
                  <w:r w:rsidR="00847CDB">
                    <w:rPr>
                      <w:rFonts w:ascii="Times New Roman" w:hAnsi="Times New Roman" w:cs="Times New Roman"/>
                      <w:b/>
                      <w:sz w:val="24"/>
                      <w:szCs w:val="24"/>
                    </w:rPr>
                    <w:t>и</w:t>
                  </w:r>
                  <w:r w:rsidR="00847CDB" w:rsidRPr="00847CDB">
                    <w:rPr>
                      <w:rFonts w:ascii="Times New Roman" w:hAnsi="Times New Roman" w:cs="Times New Roman"/>
                      <w:sz w:val="24"/>
                      <w:szCs w:val="24"/>
                    </w:rPr>
                    <w:t xml:space="preserve"> (далее – ЭЦП).</w:t>
                  </w:r>
                </w:p>
                <w:p w14:paraId="662DB419" w14:textId="77777777" w:rsidR="00BD5A4E" w:rsidRPr="008A312D" w:rsidRDefault="00BD5A4E" w:rsidP="00FF000B">
                  <w:pPr>
                    <w:framePr w:hSpace="180" w:wrap="around" w:vAnchor="text" w:hAnchor="text" w:xAlign="center" w:y="1"/>
                    <w:ind w:right="166"/>
                    <w:suppressOverlap/>
                    <w:rPr>
                      <w:rFonts w:ascii="Times New Roman" w:hAnsi="Times New Roman" w:cs="Times New Roman"/>
                      <w:sz w:val="24"/>
                      <w:szCs w:val="24"/>
                    </w:rPr>
                  </w:pPr>
                  <w:r w:rsidRPr="008A312D">
                    <w:rPr>
                      <w:rFonts w:ascii="Times New Roman" w:hAnsi="Times New Roman" w:cs="Times New Roman"/>
                      <w:sz w:val="24"/>
                      <w:szCs w:val="24"/>
                    </w:rPr>
                    <w:t>Сервис цифровых документов доступен для пользователей, авторизованных в мобильном приложении.</w:t>
                  </w:r>
                </w:p>
                <w:p w14:paraId="16F26D4A" w14:textId="4CF7002F" w:rsidR="00BD5A4E" w:rsidRPr="008A312D" w:rsidRDefault="00BD5A4E" w:rsidP="00FF000B">
                  <w:pPr>
                    <w:framePr w:hSpace="180" w:wrap="around" w:vAnchor="text" w:hAnchor="text" w:xAlign="center" w:y="1"/>
                    <w:ind w:left="23" w:right="480"/>
                    <w:suppressOverlap/>
                    <w:rPr>
                      <w:rFonts w:ascii="Times New Roman" w:hAnsi="Times New Roman" w:cs="Times New Roman"/>
                      <w:sz w:val="24"/>
                      <w:szCs w:val="24"/>
                    </w:rPr>
                  </w:pPr>
                  <w:r w:rsidRPr="008A312D">
                    <w:rPr>
                      <w:rFonts w:ascii="Times New Roman" w:hAnsi="Times New Roman" w:cs="Times New Roman"/>
                      <w:sz w:val="24"/>
                      <w:szCs w:val="24"/>
                    </w:rPr>
                    <w:t xml:space="preserve">Для использования цифрового документа необходимо пройти авторизацию в мобильном приложении с использованием </w:t>
                  </w:r>
                  <w:r w:rsidR="00AC336C" w:rsidRPr="00847CDB">
                    <w:rPr>
                      <w:rFonts w:ascii="Times New Roman" w:hAnsi="Times New Roman" w:cs="Times New Roman"/>
                      <w:sz w:val="24"/>
                      <w:szCs w:val="24"/>
                    </w:rPr>
                    <w:t>ЭЦП</w:t>
                  </w:r>
                  <w:r w:rsidRPr="008A312D">
                    <w:rPr>
                      <w:rFonts w:ascii="Times New Roman" w:hAnsi="Times New Roman" w:cs="Times New Roman"/>
                      <w:sz w:val="24"/>
                      <w:szCs w:val="24"/>
                    </w:rPr>
                    <w:t xml:space="preserve"> или одноразового пароля, далее перейти в раздел «Цифровые документы» и выбрать необходимый документ.</w:t>
                  </w:r>
                </w:p>
              </w:tc>
            </w:tr>
          </w:tbl>
          <w:p w14:paraId="4C1E5702" w14:textId="77777777" w:rsidR="00BD5A4E" w:rsidRDefault="00BD5A4E" w:rsidP="00BD5A4E">
            <w:pPr>
              <w:spacing w:line="0" w:lineRule="atLeast"/>
              <w:ind w:left="1051" w:firstLine="0"/>
              <w:jc w:val="center"/>
              <w:rPr>
                <w:rFonts w:ascii="Times New Roman" w:eastAsia="Times New Roman" w:hAnsi="Times New Roman" w:cs="Times New Roman"/>
                <w:sz w:val="24"/>
                <w:szCs w:val="24"/>
              </w:rPr>
            </w:pPr>
          </w:p>
          <w:p w14:paraId="72A0CD47" w14:textId="77777777" w:rsidR="00BD5A4E" w:rsidRPr="004F1319" w:rsidRDefault="00BD5A4E" w:rsidP="00BD5A4E">
            <w:pPr>
              <w:spacing w:line="0" w:lineRule="atLeast"/>
              <w:rPr>
                <w:rFonts w:ascii="Times New Roman" w:hAnsi="Times New Roman" w:cs="Times New Roman"/>
                <w:color w:val="000000"/>
                <w:sz w:val="24"/>
                <w:szCs w:val="24"/>
              </w:rPr>
            </w:pPr>
          </w:p>
        </w:tc>
        <w:tc>
          <w:tcPr>
            <w:tcW w:w="2127" w:type="dxa"/>
            <w:gridSpan w:val="2"/>
          </w:tcPr>
          <w:p w14:paraId="11AA46BD" w14:textId="77777777" w:rsidR="00BD5A4E" w:rsidRDefault="00BD5A4E" w:rsidP="00BD5A4E">
            <w:pPr>
              <w:ind w:firstLine="175"/>
              <w:rPr>
                <w:rFonts w:ascii="Times New Roman" w:eastAsia="Times New Roman" w:hAnsi="Times New Roman" w:cs="Times New Roman"/>
                <w:sz w:val="24"/>
                <w:szCs w:val="24"/>
              </w:rPr>
            </w:pPr>
          </w:p>
          <w:p w14:paraId="4C686DFE" w14:textId="250F9DD6" w:rsidR="00BD5A4E" w:rsidRDefault="00BD5A4E" w:rsidP="00BD5A4E">
            <w:pPr>
              <w:ind w:firstLine="175"/>
              <w:rPr>
                <w:rFonts w:ascii="Times New Roman" w:eastAsia="Times New Roman" w:hAnsi="Times New Roman" w:cs="Times New Roman"/>
                <w:sz w:val="24"/>
                <w:szCs w:val="24"/>
              </w:rPr>
            </w:pPr>
          </w:p>
          <w:p w14:paraId="6326F208" w14:textId="7BC41344" w:rsidR="00BD5A4E" w:rsidRDefault="00BD5A4E" w:rsidP="00BD5A4E">
            <w:pPr>
              <w:ind w:firstLine="175"/>
              <w:rPr>
                <w:rFonts w:ascii="Times New Roman" w:eastAsia="Times New Roman" w:hAnsi="Times New Roman" w:cs="Times New Roman"/>
                <w:sz w:val="24"/>
                <w:szCs w:val="24"/>
              </w:rPr>
            </w:pPr>
          </w:p>
          <w:p w14:paraId="2C240B05" w14:textId="13BC0764" w:rsidR="00BD5A4E" w:rsidRDefault="00BD5A4E" w:rsidP="00BD5A4E">
            <w:pPr>
              <w:ind w:firstLine="175"/>
              <w:rPr>
                <w:rFonts w:ascii="Times New Roman" w:eastAsia="Times New Roman" w:hAnsi="Times New Roman" w:cs="Times New Roman"/>
                <w:sz w:val="24"/>
                <w:szCs w:val="24"/>
              </w:rPr>
            </w:pPr>
          </w:p>
          <w:p w14:paraId="2F74563B" w14:textId="77777777" w:rsidR="00BD5A4E" w:rsidRDefault="00BD5A4E" w:rsidP="00BD5A4E">
            <w:pPr>
              <w:ind w:firstLine="175"/>
              <w:rPr>
                <w:rFonts w:ascii="Times New Roman" w:eastAsia="Times New Roman" w:hAnsi="Times New Roman" w:cs="Times New Roman"/>
                <w:sz w:val="24"/>
                <w:szCs w:val="24"/>
              </w:rPr>
            </w:pPr>
          </w:p>
          <w:p w14:paraId="5F1E067A" w14:textId="77777777" w:rsidR="00BD5A4E" w:rsidRDefault="00BD5A4E" w:rsidP="00BD5A4E">
            <w:pPr>
              <w:ind w:firstLine="175"/>
              <w:rPr>
                <w:rFonts w:ascii="Times New Roman" w:eastAsia="Times New Roman" w:hAnsi="Times New Roman" w:cs="Times New Roman"/>
                <w:sz w:val="24"/>
                <w:szCs w:val="24"/>
                <w:lang w:val="kk-KZ"/>
              </w:rPr>
            </w:pPr>
          </w:p>
          <w:p w14:paraId="2CC38C8D" w14:textId="77777777" w:rsidR="00BD5A4E" w:rsidRDefault="00BD5A4E" w:rsidP="00BD5A4E">
            <w:pPr>
              <w:ind w:firstLine="175"/>
              <w:rPr>
                <w:rFonts w:ascii="Times New Roman" w:eastAsia="Times New Roman" w:hAnsi="Times New Roman" w:cs="Times New Roman"/>
                <w:sz w:val="24"/>
                <w:szCs w:val="24"/>
                <w:lang w:val="kk-KZ"/>
              </w:rPr>
            </w:pPr>
          </w:p>
          <w:p w14:paraId="1016E8B9" w14:textId="77777777" w:rsidR="00BD5A4E" w:rsidRDefault="00BD5A4E" w:rsidP="00BD5A4E">
            <w:pPr>
              <w:ind w:firstLine="175"/>
              <w:rPr>
                <w:rFonts w:ascii="Times New Roman" w:eastAsia="Times New Roman" w:hAnsi="Times New Roman" w:cs="Times New Roman"/>
                <w:sz w:val="24"/>
                <w:szCs w:val="24"/>
                <w:lang w:val="kk-KZ"/>
              </w:rPr>
            </w:pPr>
          </w:p>
          <w:p w14:paraId="437BCAC2" w14:textId="42C185AB" w:rsidR="00BD5A4E" w:rsidRDefault="00BD5A4E" w:rsidP="00BD5A4E">
            <w:pPr>
              <w:ind w:firstLine="175"/>
              <w:rPr>
                <w:rFonts w:ascii="Times New Roman" w:eastAsia="Times New Roman" w:hAnsi="Times New Roman" w:cs="Times New Roman"/>
                <w:sz w:val="24"/>
                <w:szCs w:val="24"/>
              </w:rPr>
            </w:pPr>
          </w:p>
          <w:p w14:paraId="535EBE91" w14:textId="77777777" w:rsidR="00BD5A4E" w:rsidRDefault="00BD5A4E" w:rsidP="00BD5A4E">
            <w:pPr>
              <w:ind w:firstLine="175"/>
              <w:rPr>
                <w:rFonts w:ascii="Times New Roman" w:eastAsia="Times New Roman" w:hAnsi="Times New Roman" w:cs="Times New Roman"/>
                <w:sz w:val="24"/>
                <w:szCs w:val="24"/>
              </w:rPr>
            </w:pPr>
          </w:p>
          <w:p w14:paraId="74C1981E" w14:textId="77777777" w:rsidR="00BD5A4E" w:rsidRDefault="00BD5A4E" w:rsidP="00BD5A4E">
            <w:pPr>
              <w:ind w:firstLine="175"/>
              <w:rPr>
                <w:rFonts w:ascii="Times New Roman" w:eastAsia="Times New Roman" w:hAnsi="Times New Roman" w:cs="Times New Roman"/>
                <w:sz w:val="24"/>
                <w:szCs w:val="24"/>
              </w:rPr>
            </w:pPr>
          </w:p>
          <w:p w14:paraId="41F5A6C4" w14:textId="77777777" w:rsidR="00BD5A4E" w:rsidRDefault="00BD5A4E" w:rsidP="00BD5A4E">
            <w:pPr>
              <w:ind w:firstLine="175"/>
              <w:rPr>
                <w:rFonts w:ascii="Times New Roman" w:eastAsia="Times New Roman" w:hAnsi="Times New Roman" w:cs="Times New Roman"/>
                <w:sz w:val="24"/>
                <w:szCs w:val="24"/>
              </w:rPr>
            </w:pPr>
          </w:p>
          <w:p w14:paraId="080B8E64" w14:textId="77777777" w:rsidR="00BD5A4E" w:rsidRDefault="00BD5A4E" w:rsidP="00BD5A4E">
            <w:pPr>
              <w:ind w:firstLine="175"/>
              <w:rPr>
                <w:rFonts w:ascii="Times New Roman" w:eastAsia="Times New Roman" w:hAnsi="Times New Roman" w:cs="Times New Roman"/>
                <w:sz w:val="24"/>
                <w:szCs w:val="24"/>
              </w:rPr>
            </w:pPr>
          </w:p>
          <w:p w14:paraId="3E6235FF" w14:textId="77777777" w:rsidR="00BD5A4E" w:rsidRDefault="00BD5A4E" w:rsidP="00BD5A4E">
            <w:pPr>
              <w:ind w:firstLine="175"/>
              <w:rPr>
                <w:rFonts w:ascii="Times New Roman" w:eastAsia="Times New Roman" w:hAnsi="Times New Roman" w:cs="Times New Roman"/>
                <w:sz w:val="24"/>
                <w:szCs w:val="24"/>
              </w:rPr>
            </w:pPr>
          </w:p>
          <w:p w14:paraId="58BE3CCB" w14:textId="0A8593D0" w:rsidR="00BD5A4E" w:rsidRDefault="00BD5A4E" w:rsidP="00BD5A4E">
            <w:pPr>
              <w:ind w:firstLine="175"/>
              <w:rPr>
                <w:rFonts w:ascii="Times New Roman" w:eastAsia="Times New Roman" w:hAnsi="Times New Roman" w:cs="Times New Roman"/>
                <w:sz w:val="24"/>
                <w:szCs w:val="24"/>
              </w:rPr>
            </w:pPr>
          </w:p>
          <w:p w14:paraId="41844823" w14:textId="5D57DB91" w:rsidR="00BD5A4E" w:rsidRDefault="00BD5A4E" w:rsidP="00BD5A4E">
            <w:pPr>
              <w:ind w:firstLine="175"/>
              <w:rPr>
                <w:rFonts w:ascii="Times New Roman" w:eastAsia="Times New Roman" w:hAnsi="Times New Roman" w:cs="Times New Roman"/>
                <w:sz w:val="24"/>
                <w:szCs w:val="24"/>
              </w:rPr>
            </w:pPr>
          </w:p>
          <w:p w14:paraId="0E8F2970" w14:textId="20CCCE7A" w:rsidR="00BD5A4E" w:rsidRDefault="00BD5A4E" w:rsidP="00BD5A4E">
            <w:pPr>
              <w:ind w:firstLine="175"/>
              <w:rPr>
                <w:rFonts w:ascii="Times New Roman" w:eastAsia="Times New Roman" w:hAnsi="Times New Roman" w:cs="Times New Roman"/>
                <w:sz w:val="24"/>
                <w:szCs w:val="24"/>
              </w:rPr>
            </w:pPr>
          </w:p>
          <w:p w14:paraId="6C19D3E4" w14:textId="0E472268" w:rsidR="00BD5A4E" w:rsidRDefault="00BD5A4E" w:rsidP="00BD5A4E">
            <w:pPr>
              <w:ind w:firstLine="175"/>
              <w:rPr>
                <w:rFonts w:ascii="Times New Roman" w:eastAsia="Times New Roman" w:hAnsi="Times New Roman" w:cs="Times New Roman"/>
                <w:sz w:val="24"/>
                <w:szCs w:val="24"/>
              </w:rPr>
            </w:pPr>
          </w:p>
          <w:p w14:paraId="59FF9AF0" w14:textId="1A5C1C4A" w:rsidR="00BD5A4E" w:rsidRDefault="00BD5A4E" w:rsidP="00BD5A4E">
            <w:pPr>
              <w:ind w:firstLine="175"/>
              <w:rPr>
                <w:rFonts w:ascii="Times New Roman" w:eastAsia="Times New Roman" w:hAnsi="Times New Roman" w:cs="Times New Roman"/>
                <w:sz w:val="24"/>
                <w:szCs w:val="24"/>
              </w:rPr>
            </w:pPr>
          </w:p>
          <w:p w14:paraId="5AB5F801" w14:textId="63DF9959" w:rsidR="00BD5A4E" w:rsidRDefault="00BD5A4E" w:rsidP="00BD5A4E">
            <w:pPr>
              <w:ind w:firstLine="175"/>
              <w:rPr>
                <w:rFonts w:ascii="Times New Roman" w:eastAsia="Times New Roman" w:hAnsi="Times New Roman" w:cs="Times New Roman"/>
                <w:sz w:val="24"/>
                <w:szCs w:val="24"/>
              </w:rPr>
            </w:pPr>
          </w:p>
          <w:p w14:paraId="140AD8A8" w14:textId="56C06D59" w:rsidR="00BD5A4E" w:rsidRDefault="00BD5A4E" w:rsidP="00BD5A4E">
            <w:pPr>
              <w:ind w:firstLine="175"/>
              <w:rPr>
                <w:rFonts w:ascii="Times New Roman" w:eastAsia="Times New Roman" w:hAnsi="Times New Roman" w:cs="Times New Roman"/>
                <w:sz w:val="24"/>
                <w:szCs w:val="24"/>
              </w:rPr>
            </w:pPr>
          </w:p>
          <w:p w14:paraId="2F2FE3B2" w14:textId="1CDA4EAB" w:rsidR="00BD5A4E" w:rsidRDefault="00BD5A4E" w:rsidP="00BD5A4E">
            <w:pPr>
              <w:ind w:firstLine="175"/>
              <w:rPr>
                <w:rFonts w:ascii="Times New Roman" w:eastAsia="Times New Roman" w:hAnsi="Times New Roman" w:cs="Times New Roman"/>
                <w:sz w:val="24"/>
                <w:szCs w:val="24"/>
              </w:rPr>
            </w:pPr>
          </w:p>
          <w:p w14:paraId="7E08BC40" w14:textId="483E601E" w:rsidR="00BD5A4E" w:rsidRDefault="00BD5A4E" w:rsidP="00BD5A4E">
            <w:pPr>
              <w:ind w:firstLine="175"/>
              <w:rPr>
                <w:rFonts w:ascii="Times New Roman" w:eastAsia="Times New Roman" w:hAnsi="Times New Roman" w:cs="Times New Roman"/>
                <w:sz w:val="24"/>
                <w:szCs w:val="24"/>
              </w:rPr>
            </w:pPr>
          </w:p>
          <w:p w14:paraId="1BFA4A6C" w14:textId="31BEE3C2" w:rsidR="00BD5A4E" w:rsidRDefault="00BD5A4E" w:rsidP="00BD5A4E">
            <w:pPr>
              <w:ind w:firstLine="175"/>
              <w:rPr>
                <w:rFonts w:ascii="Times New Roman" w:eastAsia="Times New Roman" w:hAnsi="Times New Roman" w:cs="Times New Roman"/>
                <w:sz w:val="24"/>
                <w:szCs w:val="24"/>
              </w:rPr>
            </w:pPr>
          </w:p>
          <w:p w14:paraId="03345888" w14:textId="3CA07EB5" w:rsidR="00BD5A4E" w:rsidRDefault="00BD5A4E" w:rsidP="00BD5A4E">
            <w:pPr>
              <w:ind w:firstLine="175"/>
              <w:rPr>
                <w:rFonts w:ascii="Times New Roman" w:eastAsia="Times New Roman" w:hAnsi="Times New Roman" w:cs="Times New Roman"/>
                <w:sz w:val="24"/>
                <w:szCs w:val="24"/>
              </w:rPr>
            </w:pPr>
          </w:p>
          <w:p w14:paraId="7429A956" w14:textId="73D9C466" w:rsidR="00BD5A4E" w:rsidRDefault="00BD5A4E" w:rsidP="00BD5A4E">
            <w:pPr>
              <w:ind w:firstLine="175"/>
              <w:rPr>
                <w:rFonts w:ascii="Times New Roman" w:eastAsia="Times New Roman" w:hAnsi="Times New Roman" w:cs="Times New Roman"/>
                <w:sz w:val="24"/>
                <w:szCs w:val="24"/>
              </w:rPr>
            </w:pPr>
          </w:p>
          <w:p w14:paraId="04506642" w14:textId="5030E7BF" w:rsidR="00BD5A4E" w:rsidRDefault="00BD5A4E" w:rsidP="00BD5A4E">
            <w:pPr>
              <w:ind w:firstLine="175"/>
              <w:rPr>
                <w:rFonts w:ascii="Times New Roman" w:eastAsia="Times New Roman" w:hAnsi="Times New Roman" w:cs="Times New Roman"/>
                <w:sz w:val="24"/>
                <w:szCs w:val="24"/>
              </w:rPr>
            </w:pPr>
          </w:p>
          <w:p w14:paraId="28046594" w14:textId="77777777" w:rsidR="00B1245B" w:rsidRDefault="00B1245B" w:rsidP="00362F08">
            <w:pPr>
              <w:ind w:firstLine="175"/>
              <w:rPr>
                <w:rFonts w:ascii="Times New Roman" w:hAnsi="Times New Roman" w:cs="Times New Roman"/>
                <w:bCs/>
                <w:sz w:val="24"/>
                <w:szCs w:val="24"/>
              </w:rPr>
            </w:pPr>
          </w:p>
          <w:p w14:paraId="0F2BD4FC" w14:textId="77777777" w:rsidR="00B1245B" w:rsidRDefault="00B1245B" w:rsidP="00362F08">
            <w:pPr>
              <w:ind w:firstLine="175"/>
              <w:rPr>
                <w:rFonts w:ascii="Times New Roman" w:hAnsi="Times New Roman" w:cs="Times New Roman"/>
                <w:bCs/>
                <w:sz w:val="24"/>
                <w:szCs w:val="24"/>
              </w:rPr>
            </w:pPr>
          </w:p>
          <w:p w14:paraId="279C2172" w14:textId="77777777" w:rsidR="00B1245B" w:rsidRDefault="00B1245B" w:rsidP="00362F08">
            <w:pPr>
              <w:ind w:firstLine="175"/>
              <w:rPr>
                <w:rFonts w:ascii="Times New Roman" w:hAnsi="Times New Roman" w:cs="Times New Roman"/>
                <w:bCs/>
                <w:sz w:val="24"/>
                <w:szCs w:val="24"/>
              </w:rPr>
            </w:pPr>
          </w:p>
          <w:p w14:paraId="6076E93C" w14:textId="77777777" w:rsidR="00B1245B" w:rsidRDefault="00B1245B" w:rsidP="00362F08">
            <w:pPr>
              <w:ind w:firstLine="175"/>
              <w:rPr>
                <w:rFonts w:ascii="Times New Roman" w:hAnsi="Times New Roman" w:cs="Times New Roman"/>
                <w:bCs/>
                <w:sz w:val="24"/>
                <w:szCs w:val="24"/>
              </w:rPr>
            </w:pPr>
          </w:p>
          <w:p w14:paraId="692D0A35" w14:textId="77777777" w:rsidR="00B1245B" w:rsidRDefault="00B1245B" w:rsidP="00362F08">
            <w:pPr>
              <w:ind w:firstLine="175"/>
              <w:rPr>
                <w:rFonts w:ascii="Times New Roman" w:hAnsi="Times New Roman" w:cs="Times New Roman"/>
                <w:bCs/>
                <w:sz w:val="24"/>
                <w:szCs w:val="24"/>
              </w:rPr>
            </w:pPr>
          </w:p>
          <w:p w14:paraId="50AD633D" w14:textId="77777777" w:rsidR="00B1245B" w:rsidRDefault="00B1245B" w:rsidP="00362F08">
            <w:pPr>
              <w:ind w:firstLine="175"/>
              <w:rPr>
                <w:rFonts w:ascii="Times New Roman" w:hAnsi="Times New Roman" w:cs="Times New Roman"/>
                <w:bCs/>
                <w:sz w:val="24"/>
                <w:szCs w:val="24"/>
              </w:rPr>
            </w:pPr>
          </w:p>
          <w:p w14:paraId="7614B99F" w14:textId="77777777" w:rsidR="00B1245B" w:rsidRDefault="00B1245B" w:rsidP="00362F08">
            <w:pPr>
              <w:ind w:firstLine="175"/>
              <w:rPr>
                <w:rFonts w:ascii="Times New Roman" w:hAnsi="Times New Roman" w:cs="Times New Roman"/>
                <w:bCs/>
                <w:sz w:val="24"/>
                <w:szCs w:val="24"/>
              </w:rPr>
            </w:pPr>
          </w:p>
          <w:p w14:paraId="71BFAC3A" w14:textId="77777777" w:rsidR="00B1245B" w:rsidRDefault="00B1245B" w:rsidP="00362F08">
            <w:pPr>
              <w:ind w:firstLine="175"/>
              <w:rPr>
                <w:rFonts w:ascii="Times New Roman" w:hAnsi="Times New Roman" w:cs="Times New Roman"/>
                <w:bCs/>
                <w:sz w:val="24"/>
                <w:szCs w:val="24"/>
              </w:rPr>
            </w:pPr>
          </w:p>
          <w:p w14:paraId="27FAD6CF" w14:textId="77777777" w:rsidR="00B1245B" w:rsidRDefault="00B1245B" w:rsidP="00362F08">
            <w:pPr>
              <w:ind w:firstLine="175"/>
              <w:rPr>
                <w:rFonts w:ascii="Times New Roman" w:hAnsi="Times New Roman" w:cs="Times New Roman"/>
                <w:bCs/>
                <w:sz w:val="24"/>
                <w:szCs w:val="24"/>
              </w:rPr>
            </w:pPr>
          </w:p>
          <w:p w14:paraId="2B7466CD" w14:textId="2D9CA9B2" w:rsidR="00362F08" w:rsidRPr="00362F08" w:rsidRDefault="00362F08" w:rsidP="00362F08">
            <w:pPr>
              <w:ind w:firstLine="175"/>
              <w:rPr>
                <w:rFonts w:ascii="Times New Roman" w:hAnsi="Times New Roman" w:cs="Times New Roman"/>
                <w:bCs/>
                <w:sz w:val="24"/>
                <w:szCs w:val="24"/>
              </w:rPr>
            </w:pPr>
            <w:r w:rsidRPr="00362F08">
              <w:rPr>
                <w:rFonts w:ascii="Times New Roman" w:hAnsi="Times New Roman" w:cs="Times New Roman"/>
                <w:bCs/>
                <w:sz w:val="24"/>
                <w:szCs w:val="24"/>
              </w:rPr>
              <w:t xml:space="preserve">Приведение в соответствие с Цифровым Кодексом Республики Казахстан. </w:t>
            </w:r>
          </w:p>
          <w:p w14:paraId="065DC396" w14:textId="77777777" w:rsidR="00BD5A4E" w:rsidRDefault="00BD5A4E" w:rsidP="00BD5A4E">
            <w:pPr>
              <w:rPr>
                <w:rFonts w:ascii="Times New Roman" w:hAnsi="Times New Roman" w:cs="Times New Roman"/>
                <w:sz w:val="24"/>
                <w:szCs w:val="24"/>
              </w:rPr>
            </w:pPr>
          </w:p>
          <w:p w14:paraId="5625153A" w14:textId="77777777" w:rsidR="00BD5A4E" w:rsidRDefault="00BD5A4E" w:rsidP="00BD5A4E">
            <w:pPr>
              <w:rPr>
                <w:rFonts w:ascii="Times New Roman" w:hAnsi="Times New Roman" w:cs="Times New Roman"/>
                <w:sz w:val="24"/>
                <w:szCs w:val="24"/>
              </w:rPr>
            </w:pPr>
          </w:p>
          <w:p w14:paraId="67AC33B3" w14:textId="2461F24C" w:rsidR="00BD5A4E" w:rsidRDefault="00BD5A4E" w:rsidP="00BD5A4E">
            <w:pPr>
              <w:rPr>
                <w:rFonts w:ascii="Times New Roman" w:hAnsi="Times New Roman" w:cs="Times New Roman"/>
                <w:sz w:val="24"/>
                <w:szCs w:val="24"/>
              </w:rPr>
            </w:pPr>
          </w:p>
          <w:p w14:paraId="5C9918E9" w14:textId="29A5566B" w:rsidR="00BD5A4E" w:rsidRDefault="00BD5A4E" w:rsidP="00BD5A4E">
            <w:pPr>
              <w:rPr>
                <w:rFonts w:ascii="Times New Roman" w:hAnsi="Times New Roman" w:cs="Times New Roman"/>
                <w:sz w:val="24"/>
                <w:szCs w:val="24"/>
              </w:rPr>
            </w:pPr>
          </w:p>
          <w:p w14:paraId="46F10A3B" w14:textId="719F15EB" w:rsidR="00BD5A4E" w:rsidRDefault="00BD5A4E" w:rsidP="00BD5A4E">
            <w:pPr>
              <w:rPr>
                <w:rFonts w:ascii="Times New Roman" w:hAnsi="Times New Roman" w:cs="Times New Roman"/>
                <w:sz w:val="24"/>
                <w:szCs w:val="24"/>
              </w:rPr>
            </w:pPr>
          </w:p>
          <w:p w14:paraId="2825CE2C" w14:textId="12399FDD" w:rsidR="00BD5A4E" w:rsidRDefault="00BD5A4E" w:rsidP="00BD5A4E">
            <w:pPr>
              <w:rPr>
                <w:rFonts w:ascii="Times New Roman" w:hAnsi="Times New Roman" w:cs="Times New Roman"/>
                <w:sz w:val="24"/>
                <w:szCs w:val="24"/>
              </w:rPr>
            </w:pPr>
          </w:p>
          <w:p w14:paraId="14F4381A" w14:textId="77777777" w:rsidR="00B1245B" w:rsidRPr="00B1245B" w:rsidRDefault="00B1245B" w:rsidP="00B1245B">
            <w:pPr>
              <w:rPr>
                <w:rFonts w:ascii="Times New Roman" w:hAnsi="Times New Roman" w:cs="Times New Roman"/>
                <w:bCs/>
                <w:sz w:val="24"/>
                <w:szCs w:val="24"/>
              </w:rPr>
            </w:pPr>
            <w:r w:rsidRPr="00B1245B">
              <w:rPr>
                <w:rFonts w:ascii="Times New Roman" w:hAnsi="Times New Roman" w:cs="Times New Roman"/>
                <w:bCs/>
                <w:sz w:val="24"/>
                <w:szCs w:val="24"/>
              </w:rPr>
              <w:t xml:space="preserve">Приведение в соответствие с Цифровым Кодексом Республики Казахстан. </w:t>
            </w:r>
          </w:p>
          <w:p w14:paraId="264B1B0F" w14:textId="4A76B39D" w:rsidR="00BD5A4E" w:rsidRDefault="00BD5A4E" w:rsidP="00BD5A4E">
            <w:pPr>
              <w:rPr>
                <w:rFonts w:ascii="Times New Roman" w:hAnsi="Times New Roman" w:cs="Times New Roman"/>
                <w:sz w:val="24"/>
                <w:szCs w:val="24"/>
              </w:rPr>
            </w:pPr>
          </w:p>
          <w:p w14:paraId="46D56F5E" w14:textId="2F626731" w:rsidR="00BD5A4E" w:rsidRDefault="00BD5A4E" w:rsidP="00BD5A4E">
            <w:pPr>
              <w:rPr>
                <w:rFonts w:ascii="Times New Roman" w:hAnsi="Times New Roman" w:cs="Times New Roman"/>
                <w:sz w:val="24"/>
                <w:szCs w:val="24"/>
              </w:rPr>
            </w:pPr>
          </w:p>
          <w:p w14:paraId="6D1D84A9" w14:textId="31367ACF" w:rsidR="00BD5A4E" w:rsidRDefault="00BD5A4E" w:rsidP="00BD5A4E">
            <w:pPr>
              <w:rPr>
                <w:rFonts w:ascii="Times New Roman" w:hAnsi="Times New Roman" w:cs="Times New Roman"/>
                <w:sz w:val="24"/>
                <w:szCs w:val="24"/>
              </w:rPr>
            </w:pPr>
          </w:p>
          <w:p w14:paraId="12123769" w14:textId="6D87EAF2" w:rsidR="00BD5A4E" w:rsidRDefault="00BD5A4E" w:rsidP="00BD5A4E">
            <w:pPr>
              <w:rPr>
                <w:rFonts w:ascii="Times New Roman" w:hAnsi="Times New Roman" w:cs="Times New Roman"/>
                <w:sz w:val="24"/>
                <w:szCs w:val="24"/>
              </w:rPr>
            </w:pPr>
          </w:p>
          <w:p w14:paraId="124D28AC" w14:textId="164613A9" w:rsidR="00BD5A4E" w:rsidRDefault="00BD5A4E" w:rsidP="00BD5A4E">
            <w:pPr>
              <w:rPr>
                <w:rFonts w:ascii="Times New Roman" w:hAnsi="Times New Roman" w:cs="Times New Roman"/>
                <w:sz w:val="24"/>
                <w:szCs w:val="24"/>
              </w:rPr>
            </w:pPr>
          </w:p>
          <w:p w14:paraId="196CFEF5" w14:textId="4745C1D3" w:rsidR="00BD5A4E" w:rsidRDefault="00BD5A4E" w:rsidP="00BD5A4E">
            <w:pPr>
              <w:rPr>
                <w:rFonts w:ascii="Times New Roman" w:hAnsi="Times New Roman" w:cs="Times New Roman"/>
                <w:sz w:val="24"/>
                <w:szCs w:val="24"/>
              </w:rPr>
            </w:pPr>
          </w:p>
          <w:p w14:paraId="5A2992DE" w14:textId="522287C3" w:rsidR="00BD5A4E" w:rsidRDefault="00BD5A4E" w:rsidP="00BD5A4E">
            <w:pPr>
              <w:rPr>
                <w:rFonts w:ascii="Times New Roman" w:hAnsi="Times New Roman" w:cs="Times New Roman"/>
                <w:sz w:val="24"/>
                <w:szCs w:val="24"/>
              </w:rPr>
            </w:pPr>
          </w:p>
          <w:p w14:paraId="11BF295F" w14:textId="746D663B" w:rsidR="00BD5A4E" w:rsidRDefault="00BD5A4E" w:rsidP="00BD5A4E">
            <w:pPr>
              <w:rPr>
                <w:rFonts w:ascii="Times New Roman" w:hAnsi="Times New Roman" w:cs="Times New Roman"/>
                <w:sz w:val="24"/>
                <w:szCs w:val="24"/>
              </w:rPr>
            </w:pPr>
          </w:p>
          <w:p w14:paraId="23F7D59A" w14:textId="4C4722E2" w:rsidR="00BD5A4E" w:rsidRDefault="00BD5A4E" w:rsidP="00BD5A4E">
            <w:pPr>
              <w:rPr>
                <w:rFonts w:ascii="Times New Roman" w:hAnsi="Times New Roman" w:cs="Times New Roman"/>
                <w:sz w:val="24"/>
                <w:szCs w:val="24"/>
              </w:rPr>
            </w:pPr>
          </w:p>
          <w:p w14:paraId="60121E74" w14:textId="6EA1E0ED" w:rsidR="00BD5A4E" w:rsidRDefault="00BD5A4E" w:rsidP="00BD5A4E">
            <w:pPr>
              <w:rPr>
                <w:rFonts w:ascii="Times New Roman" w:hAnsi="Times New Roman" w:cs="Times New Roman"/>
                <w:sz w:val="24"/>
                <w:szCs w:val="24"/>
              </w:rPr>
            </w:pPr>
          </w:p>
          <w:p w14:paraId="533EC3B5" w14:textId="1FC0635B" w:rsidR="00BD5A4E" w:rsidRDefault="00BD5A4E" w:rsidP="00BD5A4E">
            <w:pPr>
              <w:rPr>
                <w:rFonts w:ascii="Times New Roman" w:hAnsi="Times New Roman" w:cs="Times New Roman"/>
                <w:sz w:val="24"/>
                <w:szCs w:val="24"/>
              </w:rPr>
            </w:pPr>
          </w:p>
          <w:p w14:paraId="32B05B9F" w14:textId="1B193849" w:rsidR="00BD5A4E" w:rsidRDefault="00BD5A4E" w:rsidP="00BD5A4E">
            <w:pPr>
              <w:rPr>
                <w:rFonts w:ascii="Times New Roman" w:hAnsi="Times New Roman" w:cs="Times New Roman"/>
                <w:sz w:val="24"/>
                <w:szCs w:val="24"/>
              </w:rPr>
            </w:pPr>
          </w:p>
          <w:p w14:paraId="31911360" w14:textId="72763B14" w:rsidR="00BD5A4E" w:rsidRDefault="00BD5A4E" w:rsidP="00BD5A4E">
            <w:pPr>
              <w:rPr>
                <w:rFonts w:ascii="Times New Roman" w:hAnsi="Times New Roman" w:cs="Times New Roman"/>
                <w:sz w:val="24"/>
                <w:szCs w:val="24"/>
              </w:rPr>
            </w:pPr>
          </w:p>
          <w:p w14:paraId="3CC56D58" w14:textId="6B46F4BC" w:rsidR="00BD5A4E" w:rsidRDefault="00BD5A4E" w:rsidP="00BD5A4E">
            <w:pPr>
              <w:rPr>
                <w:rFonts w:ascii="Times New Roman" w:hAnsi="Times New Roman" w:cs="Times New Roman"/>
                <w:sz w:val="24"/>
                <w:szCs w:val="24"/>
              </w:rPr>
            </w:pPr>
          </w:p>
          <w:p w14:paraId="1C27D034" w14:textId="5C901F8A" w:rsidR="00BD5A4E" w:rsidRDefault="00BD5A4E" w:rsidP="00BD5A4E">
            <w:pPr>
              <w:rPr>
                <w:rFonts w:ascii="Times New Roman" w:hAnsi="Times New Roman" w:cs="Times New Roman"/>
                <w:sz w:val="24"/>
                <w:szCs w:val="24"/>
              </w:rPr>
            </w:pPr>
          </w:p>
          <w:p w14:paraId="2016C9C6" w14:textId="034EACD8" w:rsidR="00BD5A4E" w:rsidRDefault="00BD5A4E" w:rsidP="00BD5A4E">
            <w:pPr>
              <w:rPr>
                <w:rFonts w:ascii="Times New Roman" w:hAnsi="Times New Roman" w:cs="Times New Roman"/>
                <w:sz w:val="24"/>
                <w:szCs w:val="24"/>
              </w:rPr>
            </w:pPr>
          </w:p>
          <w:p w14:paraId="7C497D75" w14:textId="0B3F7421" w:rsidR="00BD5A4E" w:rsidRDefault="00BD5A4E" w:rsidP="00BD5A4E">
            <w:pPr>
              <w:rPr>
                <w:rFonts w:ascii="Times New Roman" w:hAnsi="Times New Roman" w:cs="Times New Roman"/>
                <w:sz w:val="24"/>
                <w:szCs w:val="24"/>
              </w:rPr>
            </w:pPr>
          </w:p>
          <w:p w14:paraId="1C56D18F" w14:textId="44FD13A7" w:rsidR="00BD5A4E" w:rsidRDefault="00BD5A4E" w:rsidP="00BD5A4E">
            <w:pPr>
              <w:rPr>
                <w:rFonts w:ascii="Times New Roman" w:hAnsi="Times New Roman" w:cs="Times New Roman"/>
                <w:sz w:val="24"/>
                <w:szCs w:val="24"/>
              </w:rPr>
            </w:pPr>
          </w:p>
          <w:p w14:paraId="3BE7C87B" w14:textId="04F6EABE" w:rsidR="00BD5A4E" w:rsidRDefault="00BD5A4E" w:rsidP="00BD5A4E">
            <w:pPr>
              <w:rPr>
                <w:rFonts w:ascii="Times New Roman" w:hAnsi="Times New Roman" w:cs="Times New Roman"/>
                <w:sz w:val="24"/>
                <w:szCs w:val="24"/>
              </w:rPr>
            </w:pPr>
          </w:p>
          <w:p w14:paraId="0F982403" w14:textId="60591C65" w:rsidR="00BD5A4E" w:rsidRDefault="00BD5A4E" w:rsidP="00BD5A4E">
            <w:pPr>
              <w:rPr>
                <w:rFonts w:ascii="Times New Roman" w:hAnsi="Times New Roman" w:cs="Times New Roman"/>
                <w:sz w:val="24"/>
                <w:szCs w:val="24"/>
              </w:rPr>
            </w:pPr>
          </w:p>
          <w:p w14:paraId="55A32E00" w14:textId="1C28B49E" w:rsidR="00BD5A4E" w:rsidRDefault="00BD5A4E" w:rsidP="00BD5A4E">
            <w:pPr>
              <w:rPr>
                <w:rFonts w:ascii="Times New Roman" w:hAnsi="Times New Roman" w:cs="Times New Roman"/>
                <w:sz w:val="24"/>
                <w:szCs w:val="24"/>
              </w:rPr>
            </w:pPr>
          </w:p>
          <w:p w14:paraId="60A5D369" w14:textId="0C6F30B2" w:rsidR="00BD5A4E" w:rsidRDefault="00BD5A4E" w:rsidP="00BD5A4E">
            <w:pPr>
              <w:rPr>
                <w:rFonts w:ascii="Times New Roman" w:hAnsi="Times New Roman" w:cs="Times New Roman"/>
                <w:sz w:val="24"/>
                <w:szCs w:val="24"/>
              </w:rPr>
            </w:pPr>
          </w:p>
          <w:p w14:paraId="20ABD038" w14:textId="162900F2" w:rsidR="00BD5A4E" w:rsidRDefault="00BD5A4E" w:rsidP="00BD5A4E">
            <w:pPr>
              <w:rPr>
                <w:rFonts w:ascii="Times New Roman" w:hAnsi="Times New Roman" w:cs="Times New Roman"/>
                <w:sz w:val="24"/>
                <w:szCs w:val="24"/>
              </w:rPr>
            </w:pPr>
          </w:p>
          <w:p w14:paraId="3E160806" w14:textId="1AB1995F" w:rsidR="00BD5A4E" w:rsidRDefault="00BD5A4E" w:rsidP="00BD5A4E">
            <w:pPr>
              <w:rPr>
                <w:rFonts w:ascii="Times New Roman" w:hAnsi="Times New Roman" w:cs="Times New Roman"/>
                <w:sz w:val="24"/>
                <w:szCs w:val="24"/>
              </w:rPr>
            </w:pPr>
          </w:p>
          <w:p w14:paraId="2A5593E6" w14:textId="075E04D1" w:rsidR="00BD5A4E" w:rsidRDefault="00BD5A4E" w:rsidP="00BD5A4E">
            <w:pPr>
              <w:rPr>
                <w:rFonts w:ascii="Times New Roman" w:hAnsi="Times New Roman" w:cs="Times New Roman"/>
                <w:sz w:val="24"/>
                <w:szCs w:val="24"/>
              </w:rPr>
            </w:pPr>
          </w:p>
          <w:p w14:paraId="3CEB6A6B" w14:textId="69C11D18" w:rsidR="00BD5A4E" w:rsidRDefault="00BD5A4E" w:rsidP="00BD5A4E">
            <w:pPr>
              <w:rPr>
                <w:rFonts w:ascii="Times New Roman" w:hAnsi="Times New Roman" w:cs="Times New Roman"/>
                <w:sz w:val="24"/>
                <w:szCs w:val="24"/>
              </w:rPr>
            </w:pPr>
          </w:p>
          <w:p w14:paraId="3085FF15" w14:textId="71C99839" w:rsidR="00BD5A4E" w:rsidRDefault="00BD5A4E" w:rsidP="00BD5A4E">
            <w:pPr>
              <w:rPr>
                <w:rFonts w:ascii="Times New Roman" w:hAnsi="Times New Roman" w:cs="Times New Roman"/>
                <w:sz w:val="24"/>
                <w:szCs w:val="24"/>
              </w:rPr>
            </w:pPr>
          </w:p>
          <w:p w14:paraId="5DE1BF16" w14:textId="0DC86001" w:rsidR="00BD5A4E" w:rsidRDefault="00BD5A4E" w:rsidP="00BD5A4E">
            <w:pPr>
              <w:rPr>
                <w:rFonts w:ascii="Times New Roman" w:hAnsi="Times New Roman" w:cs="Times New Roman"/>
                <w:sz w:val="24"/>
                <w:szCs w:val="24"/>
              </w:rPr>
            </w:pPr>
          </w:p>
          <w:p w14:paraId="5B17C2FB" w14:textId="1A72A4BA" w:rsidR="00BD5A4E" w:rsidRDefault="00BD5A4E" w:rsidP="00BD5A4E">
            <w:pPr>
              <w:rPr>
                <w:rFonts w:ascii="Times New Roman" w:hAnsi="Times New Roman" w:cs="Times New Roman"/>
                <w:sz w:val="24"/>
                <w:szCs w:val="24"/>
              </w:rPr>
            </w:pPr>
          </w:p>
          <w:p w14:paraId="3B2622B3" w14:textId="772431B4" w:rsidR="00BD5A4E" w:rsidRDefault="00BD5A4E" w:rsidP="00BD5A4E">
            <w:pPr>
              <w:rPr>
                <w:rFonts w:ascii="Times New Roman" w:hAnsi="Times New Roman" w:cs="Times New Roman"/>
                <w:sz w:val="24"/>
                <w:szCs w:val="24"/>
              </w:rPr>
            </w:pPr>
          </w:p>
          <w:p w14:paraId="4293BC07" w14:textId="5CB884AD" w:rsidR="00BD5A4E" w:rsidRDefault="00BD5A4E" w:rsidP="00BD5A4E">
            <w:pPr>
              <w:rPr>
                <w:rFonts w:ascii="Times New Roman" w:hAnsi="Times New Roman" w:cs="Times New Roman"/>
                <w:sz w:val="24"/>
                <w:szCs w:val="24"/>
              </w:rPr>
            </w:pPr>
          </w:p>
          <w:p w14:paraId="2DC6D570" w14:textId="571453D2" w:rsidR="00BD5A4E" w:rsidRDefault="00BD5A4E" w:rsidP="00BD5A4E">
            <w:pPr>
              <w:rPr>
                <w:rFonts w:ascii="Times New Roman" w:hAnsi="Times New Roman" w:cs="Times New Roman"/>
                <w:sz w:val="24"/>
                <w:szCs w:val="24"/>
              </w:rPr>
            </w:pPr>
          </w:p>
          <w:p w14:paraId="41E0918E" w14:textId="4BD5CD9E" w:rsidR="00BD5A4E" w:rsidRDefault="00BD5A4E" w:rsidP="00BD5A4E">
            <w:pPr>
              <w:rPr>
                <w:rFonts w:ascii="Times New Roman" w:hAnsi="Times New Roman" w:cs="Times New Roman"/>
                <w:sz w:val="24"/>
                <w:szCs w:val="24"/>
              </w:rPr>
            </w:pPr>
          </w:p>
          <w:p w14:paraId="643E0ACD" w14:textId="3D4EDD4E" w:rsidR="00BD5A4E" w:rsidRDefault="00BD5A4E" w:rsidP="00BD5A4E">
            <w:pPr>
              <w:rPr>
                <w:rFonts w:ascii="Times New Roman" w:hAnsi="Times New Roman" w:cs="Times New Roman"/>
                <w:sz w:val="24"/>
                <w:szCs w:val="24"/>
              </w:rPr>
            </w:pPr>
          </w:p>
          <w:p w14:paraId="158CDFEA" w14:textId="2480BDB9" w:rsidR="00BD5A4E" w:rsidRDefault="00BD5A4E" w:rsidP="00BD5A4E">
            <w:pPr>
              <w:rPr>
                <w:rFonts w:ascii="Times New Roman" w:hAnsi="Times New Roman" w:cs="Times New Roman"/>
                <w:sz w:val="24"/>
                <w:szCs w:val="24"/>
              </w:rPr>
            </w:pPr>
          </w:p>
          <w:p w14:paraId="79FB1AA0" w14:textId="2589FE3A" w:rsidR="00BD5A4E" w:rsidRDefault="00BD5A4E" w:rsidP="00BD5A4E">
            <w:pPr>
              <w:rPr>
                <w:rFonts w:ascii="Times New Roman" w:hAnsi="Times New Roman" w:cs="Times New Roman"/>
                <w:sz w:val="24"/>
                <w:szCs w:val="24"/>
              </w:rPr>
            </w:pPr>
          </w:p>
          <w:p w14:paraId="39EAAEBE" w14:textId="52E0BD17" w:rsidR="00BD5A4E" w:rsidRDefault="00BD5A4E" w:rsidP="00BD5A4E">
            <w:pPr>
              <w:rPr>
                <w:rFonts w:ascii="Times New Roman" w:hAnsi="Times New Roman" w:cs="Times New Roman"/>
                <w:sz w:val="24"/>
                <w:szCs w:val="24"/>
              </w:rPr>
            </w:pPr>
          </w:p>
          <w:p w14:paraId="12C2EEE7" w14:textId="3EC0686D" w:rsidR="00BD5A4E" w:rsidRDefault="00BD5A4E" w:rsidP="00BD5A4E">
            <w:pPr>
              <w:rPr>
                <w:rFonts w:ascii="Times New Roman" w:hAnsi="Times New Roman" w:cs="Times New Roman"/>
                <w:sz w:val="24"/>
                <w:szCs w:val="24"/>
              </w:rPr>
            </w:pPr>
          </w:p>
          <w:p w14:paraId="767305E5" w14:textId="37340802" w:rsidR="00BD5A4E" w:rsidRDefault="00BD5A4E" w:rsidP="00BD5A4E">
            <w:pPr>
              <w:rPr>
                <w:rFonts w:ascii="Times New Roman" w:hAnsi="Times New Roman" w:cs="Times New Roman"/>
                <w:sz w:val="24"/>
                <w:szCs w:val="24"/>
              </w:rPr>
            </w:pPr>
          </w:p>
          <w:p w14:paraId="62240379" w14:textId="2BA755E9" w:rsidR="00BD5A4E" w:rsidRDefault="00BD5A4E" w:rsidP="00BD5A4E">
            <w:pPr>
              <w:rPr>
                <w:rFonts w:ascii="Times New Roman" w:hAnsi="Times New Roman" w:cs="Times New Roman"/>
                <w:sz w:val="24"/>
                <w:szCs w:val="24"/>
              </w:rPr>
            </w:pPr>
          </w:p>
          <w:p w14:paraId="4D97A0D6" w14:textId="7E481DA1" w:rsidR="00BD5A4E" w:rsidRDefault="00BD5A4E" w:rsidP="00BD5A4E">
            <w:pPr>
              <w:rPr>
                <w:rFonts w:ascii="Times New Roman" w:hAnsi="Times New Roman" w:cs="Times New Roman"/>
                <w:sz w:val="24"/>
                <w:szCs w:val="24"/>
              </w:rPr>
            </w:pPr>
          </w:p>
          <w:p w14:paraId="2FA59323" w14:textId="69D66257" w:rsidR="00BD5A4E" w:rsidRDefault="00BD5A4E" w:rsidP="00BD5A4E">
            <w:pPr>
              <w:rPr>
                <w:rFonts w:ascii="Times New Roman" w:hAnsi="Times New Roman" w:cs="Times New Roman"/>
                <w:sz w:val="24"/>
                <w:szCs w:val="24"/>
              </w:rPr>
            </w:pPr>
          </w:p>
          <w:p w14:paraId="6087A60E" w14:textId="2866B4BF" w:rsidR="00BD5A4E" w:rsidRDefault="00BD5A4E" w:rsidP="00BD5A4E">
            <w:pPr>
              <w:rPr>
                <w:rFonts w:ascii="Times New Roman" w:hAnsi="Times New Roman" w:cs="Times New Roman"/>
                <w:sz w:val="24"/>
                <w:szCs w:val="24"/>
              </w:rPr>
            </w:pPr>
          </w:p>
          <w:p w14:paraId="0730B9B7" w14:textId="49FEEB4E" w:rsidR="00BD5A4E" w:rsidRDefault="00BD5A4E" w:rsidP="00BD5A4E">
            <w:pPr>
              <w:rPr>
                <w:rFonts w:ascii="Times New Roman" w:hAnsi="Times New Roman" w:cs="Times New Roman"/>
                <w:sz w:val="24"/>
                <w:szCs w:val="24"/>
              </w:rPr>
            </w:pPr>
          </w:p>
          <w:p w14:paraId="5395EE32" w14:textId="1D695CB8" w:rsidR="00BD5A4E" w:rsidRDefault="00BD5A4E" w:rsidP="00BD5A4E">
            <w:pPr>
              <w:rPr>
                <w:rFonts w:ascii="Times New Roman" w:hAnsi="Times New Roman" w:cs="Times New Roman"/>
                <w:sz w:val="24"/>
                <w:szCs w:val="24"/>
              </w:rPr>
            </w:pPr>
          </w:p>
          <w:p w14:paraId="6E16B0E5" w14:textId="22C50330" w:rsidR="00BD5A4E" w:rsidRDefault="00BD5A4E" w:rsidP="00BD5A4E">
            <w:pPr>
              <w:rPr>
                <w:rFonts w:ascii="Times New Roman" w:hAnsi="Times New Roman" w:cs="Times New Roman"/>
                <w:sz w:val="24"/>
                <w:szCs w:val="24"/>
              </w:rPr>
            </w:pPr>
          </w:p>
          <w:p w14:paraId="7B17FFA8" w14:textId="05FD694A" w:rsidR="00BD5A4E" w:rsidRDefault="00BD5A4E" w:rsidP="00BD5A4E">
            <w:pPr>
              <w:rPr>
                <w:rFonts w:ascii="Times New Roman" w:hAnsi="Times New Roman" w:cs="Times New Roman"/>
                <w:sz w:val="24"/>
                <w:szCs w:val="24"/>
              </w:rPr>
            </w:pPr>
          </w:p>
          <w:p w14:paraId="65BCFA4C" w14:textId="06F03419" w:rsidR="00BD5A4E" w:rsidRDefault="00BD5A4E" w:rsidP="00BD5A4E">
            <w:pPr>
              <w:rPr>
                <w:rFonts w:ascii="Times New Roman" w:hAnsi="Times New Roman" w:cs="Times New Roman"/>
                <w:sz w:val="24"/>
                <w:szCs w:val="24"/>
              </w:rPr>
            </w:pPr>
          </w:p>
          <w:p w14:paraId="480B64A5" w14:textId="68C50D46" w:rsidR="00BD5A4E" w:rsidRDefault="00BD5A4E" w:rsidP="00BD5A4E">
            <w:pPr>
              <w:rPr>
                <w:rFonts w:ascii="Times New Roman" w:hAnsi="Times New Roman" w:cs="Times New Roman"/>
                <w:sz w:val="24"/>
                <w:szCs w:val="24"/>
              </w:rPr>
            </w:pPr>
          </w:p>
          <w:p w14:paraId="6A9B142A" w14:textId="6C2BAA22" w:rsidR="00BD5A4E" w:rsidRDefault="00BD5A4E" w:rsidP="00BD5A4E">
            <w:pPr>
              <w:rPr>
                <w:rFonts w:ascii="Times New Roman" w:hAnsi="Times New Roman" w:cs="Times New Roman"/>
                <w:sz w:val="24"/>
                <w:szCs w:val="24"/>
              </w:rPr>
            </w:pPr>
          </w:p>
          <w:p w14:paraId="622ADA2D" w14:textId="269A7AA9" w:rsidR="00BD5A4E" w:rsidRDefault="00BD5A4E" w:rsidP="00BD5A4E">
            <w:pPr>
              <w:rPr>
                <w:rFonts w:ascii="Times New Roman" w:hAnsi="Times New Roman" w:cs="Times New Roman"/>
                <w:sz w:val="24"/>
                <w:szCs w:val="24"/>
              </w:rPr>
            </w:pPr>
          </w:p>
          <w:p w14:paraId="0F6061B7" w14:textId="7BDD198B" w:rsidR="00BD5A4E" w:rsidRDefault="00BD5A4E" w:rsidP="00BD5A4E">
            <w:pPr>
              <w:rPr>
                <w:rFonts w:ascii="Times New Roman" w:hAnsi="Times New Roman" w:cs="Times New Roman"/>
                <w:sz w:val="24"/>
                <w:szCs w:val="24"/>
              </w:rPr>
            </w:pPr>
          </w:p>
          <w:p w14:paraId="3627630E" w14:textId="624771A7" w:rsidR="00BD5A4E" w:rsidRDefault="00BD5A4E" w:rsidP="00BD5A4E">
            <w:pPr>
              <w:rPr>
                <w:rFonts w:ascii="Times New Roman" w:hAnsi="Times New Roman" w:cs="Times New Roman"/>
                <w:sz w:val="24"/>
                <w:szCs w:val="24"/>
              </w:rPr>
            </w:pPr>
          </w:p>
          <w:p w14:paraId="69E00ACD" w14:textId="7AC8AD4B" w:rsidR="00BD5A4E" w:rsidRDefault="00BD5A4E" w:rsidP="00BD5A4E">
            <w:pPr>
              <w:rPr>
                <w:rFonts w:ascii="Times New Roman" w:hAnsi="Times New Roman" w:cs="Times New Roman"/>
                <w:sz w:val="24"/>
                <w:szCs w:val="24"/>
              </w:rPr>
            </w:pPr>
          </w:p>
          <w:p w14:paraId="7FAD1A31" w14:textId="1B83C16C" w:rsidR="00BD5A4E" w:rsidRDefault="00BD5A4E" w:rsidP="00BD5A4E">
            <w:pPr>
              <w:rPr>
                <w:rFonts w:ascii="Times New Roman" w:hAnsi="Times New Roman" w:cs="Times New Roman"/>
                <w:sz w:val="24"/>
                <w:szCs w:val="24"/>
              </w:rPr>
            </w:pPr>
          </w:p>
          <w:p w14:paraId="28A00661" w14:textId="53ECF561" w:rsidR="00BD5A4E" w:rsidRDefault="00BD5A4E" w:rsidP="00BD5A4E">
            <w:pPr>
              <w:rPr>
                <w:rFonts w:ascii="Times New Roman" w:hAnsi="Times New Roman" w:cs="Times New Roman"/>
                <w:sz w:val="24"/>
                <w:szCs w:val="24"/>
              </w:rPr>
            </w:pPr>
          </w:p>
          <w:p w14:paraId="448E7DA1" w14:textId="2A605B1A" w:rsidR="00BD5A4E" w:rsidRDefault="00BD5A4E" w:rsidP="00BD5A4E">
            <w:pPr>
              <w:rPr>
                <w:rFonts w:ascii="Times New Roman" w:hAnsi="Times New Roman" w:cs="Times New Roman"/>
                <w:sz w:val="24"/>
                <w:szCs w:val="24"/>
              </w:rPr>
            </w:pPr>
          </w:p>
          <w:p w14:paraId="4D93B21C" w14:textId="7921585A" w:rsidR="00BD5A4E" w:rsidRDefault="00BD5A4E" w:rsidP="00BD5A4E">
            <w:pPr>
              <w:rPr>
                <w:rFonts w:ascii="Times New Roman" w:hAnsi="Times New Roman" w:cs="Times New Roman"/>
                <w:sz w:val="24"/>
                <w:szCs w:val="24"/>
              </w:rPr>
            </w:pPr>
          </w:p>
          <w:p w14:paraId="0F477B45" w14:textId="04FB16DE" w:rsidR="00BD5A4E" w:rsidRDefault="00BD5A4E" w:rsidP="00BD5A4E">
            <w:pPr>
              <w:rPr>
                <w:rFonts w:ascii="Times New Roman" w:hAnsi="Times New Roman" w:cs="Times New Roman"/>
                <w:sz w:val="24"/>
                <w:szCs w:val="24"/>
              </w:rPr>
            </w:pPr>
          </w:p>
          <w:p w14:paraId="2FA8FCA5" w14:textId="341174A7" w:rsidR="00BD5A4E" w:rsidRDefault="00BD5A4E" w:rsidP="00BD5A4E">
            <w:pPr>
              <w:rPr>
                <w:rFonts w:ascii="Times New Roman" w:hAnsi="Times New Roman" w:cs="Times New Roman"/>
                <w:sz w:val="24"/>
                <w:szCs w:val="24"/>
              </w:rPr>
            </w:pPr>
          </w:p>
          <w:p w14:paraId="1CB4EAF5" w14:textId="3D1E688C" w:rsidR="00BD5A4E" w:rsidRDefault="00BD5A4E" w:rsidP="00BD5A4E">
            <w:pPr>
              <w:rPr>
                <w:rFonts w:ascii="Times New Roman" w:hAnsi="Times New Roman" w:cs="Times New Roman"/>
                <w:sz w:val="24"/>
                <w:szCs w:val="24"/>
              </w:rPr>
            </w:pPr>
          </w:p>
          <w:p w14:paraId="0D4FD63A" w14:textId="28FB9735" w:rsidR="00BD5A4E" w:rsidRDefault="00BD5A4E" w:rsidP="00BD5A4E">
            <w:pPr>
              <w:rPr>
                <w:rFonts w:ascii="Times New Roman" w:hAnsi="Times New Roman" w:cs="Times New Roman"/>
                <w:sz w:val="24"/>
                <w:szCs w:val="24"/>
              </w:rPr>
            </w:pPr>
          </w:p>
          <w:p w14:paraId="40F222E5" w14:textId="08B2A061" w:rsidR="00BD5A4E" w:rsidRDefault="00B1245B" w:rsidP="00BD5A4E">
            <w:pPr>
              <w:rPr>
                <w:rFonts w:ascii="Times New Roman" w:hAnsi="Times New Roman" w:cs="Times New Roman"/>
                <w:sz w:val="24"/>
                <w:szCs w:val="24"/>
              </w:rPr>
            </w:pPr>
            <w:r>
              <w:rPr>
                <w:rFonts w:ascii="Times New Roman" w:hAnsi="Times New Roman" w:cs="Times New Roman"/>
                <w:sz w:val="24"/>
                <w:szCs w:val="24"/>
              </w:rPr>
              <w:t>Редакционная правка.</w:t>
            </w:r>
          </w:p>
          <w:p w14:paraId="109C7617" w14:textId="0169F1C0" w:rsidR="00BD5A4E" w:rsidRDefault="00BD5A4E" w:rsidP="00BD5A4E">
            <w:pPr>
              <w:rPr>
                <w:rFonts w:ascii="Times New Roman" w:hAnsi="Times New Roman" w:cs="Times New Roman"/>
                <w:sz w:val="24"/>
                <w:szCs w:val="24"/>
              </w:rPr>
            </w:pPr>
          </w:p>
          <w:p w14:paraId="586BFB36" w14:textId="7A70EADD" w:rsidR="00BD5A4E" w:rsidRDefault="00BD5A4E" w:rsidP="00BD5A4E">
            <w:pPr>
              <w:rPr>
                <w:rFonts w:ascii="Times New Roman" w:hAnsi="Times New Roman" w:cs="Times New Roman"/>
                <w:sz w:val="24"/>
                <w:szCs w:val="24"/>
              </w:rPr>
            </w:pPr>
          </w:p>
          <w:p w14:paraId="58EF1E8A" w14:textId="7BE157F2" w:rsidR="00BD5A4E" w:rsidRDefault="00BD5A4E" w:rsidP="00BD5A4E">
            <w:pPr>
              <w:rPr>
                <w:rFonts w:ascii="Times New Roman" w:hAnsi="Times New Roman" w:cs="Times New Roman"/>
                <w:sz w:val="24"/>
                <w:szCs w:val="24"/>
              </w:rPr>
            </w:pPr>
          </w:p>
          <w:p w14:paraId="0EF7DF45" w14:textId="380BED8E" w:rsidR="00BD5A4E" w:rsidRDefault="00BD5A4E" w:rsidP="00BD5A4E">
            <w:pPr>
              <w:rPr>
                <w:rFonts w:ascii="Times New Roman" w:hAnsi="Times New Roman" w:cs="Times New Roman"/>
                <w:sz w:val="24"/>
                <w:szCs w:val="24"/>
              </w:rPr>
            </w:pPr>
          </w:p>
          <w:p w14:paraId="3CA52B24" w14:textId="32B40FAC" w:rsidR="00BD5A4E" w:rsidRDefault="00BD5A4E" w:rsidP="00BD5A4E">
            <w:pPr>
              <w:rPr>
                <w:rFonts w:ascii="Times New Roman" w:hAnsi="Times New Roman" w:cs="Times New Roman"/>
                <w:sz w:val="24"/>
                <w:szCs w:val="24"/>
              </w:rPr>
            </w:pPr>
          </w:p>
          <w:p w14:paraId="40C9FF18" w14:textId="4124F9BE" w:rsidR="00BD5A4E" w:rsidRDefault="00BD5A4E" w:rsidP="00BD5A4E">
            <w:pPr>
              <w:rPr>
                <w:rFonts w:ascii="Times New Roman" w:hAnsi="Times New Roman" w:cs="Times New Roman"/>
                <w:sz w:val="24"/>
                <w:szCs w:val="24"/>
              </w:rPr>
            </w:pPr>
          </w:p>
          <w:p w14:paraId="428DB727" w14:textId="64D39B99" w:rsidR="00BD5A4E" w:rsidRDefault="00BD5A4E" w:rsidP="00BD5A4E">
            <w:pPr>
              <w:rPr>
                <w:rFonts w:ascii="Times New Roman" w:hAnsi="Times New Roman" w:cs="Times New Roman"/>
                <w:sz w:val="24"/>
                <w:szCs w:val="24"/>
              </w:rPr>
            </w:pPr>
          </w:p>
          <w:p w14:paraId="25052555" w14:textId="66093C9C" w:rsidR="00BD5A4E" w:rsidRDefault="00BD5A4E" w:rsidP="00BD5A4E">
            <w:pPr>
              <w:rPr>
                <w:rFonts w:ascii="Times New Roman" w:hAnsi="Times New Roman" w:cs="Times New Roman"/>
                <w:sz w:val="24"/>
                <w:szCs w:val="24"/>
              </w:rPr>
            </w:pPr>
          </w:p>
          <w:p w14:paraId="0B67107B" w14:textId="0B380CD3" w:rsidR="00BD5A4E" w:rsidRDefault="00BD5A4E" w:rsidP="00BD5A4E">
            <w:pPr>
              <w:rPr>
                <w:rFonts w:ascii="Times New Roman" w:hAnsi="Times New Roman" w:cs="Times New Roman"/>
                <w:sz w:val="24"/>
                <w:szCs w:val="24"/>
              </w:rPr>
            </w:pPr>
          </w:p>
          <w:p w14:paraId="16C7172F" w14:textId="77777777" w:rsidR="008D60B2" w:rsidRDefault="008D60B2" w:rsidP="00BD5A4E">
            <w:pPr>
              <w:rPr>
                <w:rFonts w:ascii="Times New Roman" w:hAnsi="Times New Roman" w:cs="Times New Roman"/>
                <w:bCs/>
                <w:sz w:val="24"/>
                <w:szCs w:val="24"/>
                <w:lang w:val="kk-KZ"/>
              </w:rPr>
            </w:pPr>
          </w:p>
          <w:p w14:paraId="0A4F6480" w14:textId="77777777" w:rsidR="008D60B2" w:rsidRDefault="008D60B2" w:rsidP="00BD5A4E">
            <w:pPr>
              <w:rPr>
                <w:rFonts w:ascii="Times New Roman" w:hAnsi="Times New Roman" w:cs="Times New Roman"/>
                <w:bCs/>
                <w:sz w:val="24"/>
                <w:szCs w:val="24"/>
                <w:lang w:val="kk-KZ"/>
              </w:rPr>
            </w:pPr>
          </w:p>
          <w:p w14:paraId="51400EF9" w14:textId="77777777" w:rsidR="00B1245B" w:rsidRDefault="00B1245B" w:rsidP="00BD5A4E">
            <w:pPr>
              <w:rPr>
                <w:rFonts w:ascii="Times New Roman" w:hAnsi="Times New Roman" w:cs="Times New Roman"/>
                <w:bCs/>
                <w:sz w:val="24"/>
                <w:szCs w:val="24"/>
              </w:rPr>
            </w:pPr>
          </w:p>
          <w:p w14:paraId="122E16F7" w14:textId="77777777" w:rsidR="00B1245B" w:rsidRDefault="00B1245B" w:rsidP="00BD5A4E">
            <w:pPr>
              <w:rPr>
                <w:rFonts w:ascii="Times New Roman" w:hAnsi="Times New Roman" w:cs="Times New Roman"/>
                <w:bCs/>
                <w:sz w:val="24"/>
                <w:szCs w:val="24"/>
              </w:rPr>
            </w:pPr>
          </w:p>
          <w:p w14:paraId="007A9A59" w14:textId="77777777" w:rsidR="00B1245B" w:rsidRDefault="00B1245B" w:rsidP="00BD5A4E">
            <w:pPr>
              <w:rPr>
                <w:rFonts w:ascii="Times New Roman" w:hAnsi="Times New Roman" w:cs="Times New Roman"/>
                <w:bCs/>
                <w:sz w:val="24"/>
                <w:szCs w:val="24"/>
              </w:rPr>
            </w:pPr>
          </w:p>
          <w:p w14:paraId="6BF46886" w14:textId="77777777" w:rsidR="00B1245B" w:rsidRDefault="00B1245B" w:rsidP="00BD5A4E">
            <w:pPr>
              <w:rPr>
                <w:rFonts w:ascii="Times New Roman" w:hAnsi="Times New Roman" w:cs="Times New Roman"/>
                <w:bCs/>
                <w:sz w:val="24"/>
                <w:szCs w:val="24"/>
              </w:rPr>
            </w:pPr>
          </w:p>
          <w:p w14:paraId="1314A776" w14:textId="77777777" w:rsidR="00B1245B" w:rsidRDefault="00B1245B" w:rsidP="00BD5A4E">
            <w:pPr>
              <w:rPr>
                <w:rFonts w:ascii="Times New Roman" w:hAnsi="Times New Roman" w:cs="Times New Roman"/>
                <w:bCs/>
                <w:sz w:val="24"/>
                <w:szCs w:val="24"/>
              </w:rPr>
            </w:pPr>
          </w:p>
          <w:p w14:paraId="705A39D3" w14:textId="77777777" w:rsidR="00B1245B" w:rsidRDefault="00B1245B" w:rsidP="00BD5A4E">
            <w:pPr>
              <w:rPr>
                <w:rFonts w:ascii="Times New Roman" w:hAnsi="Times New Roman" w:cs="Times New Roman"/>
                <w:bCs/>
                <w:sz w:val="24"/>
                <w:szCs w:val="24"/>
              </w:rPr>
            </w:pPr>
          </w:p>
          <w:p w14:paraId="502F39F4" w14:textId="77777777" w:rsidR="00B1245B" w:rsidRDefault="00B1245B" w:rsidP="00BD5A4E">
            <w:pPr>
              <w:rPr>
                <w:rFonts w:ascii="Times New Roman" w:hAnsi="Times New Roman" w:cs="Times New Roman"/>
                <w:bCs/>
                <w:sz w:val="24"/>
                <w:szCs w:val="24"/>
              </w:rPr>
            </w:pPr>
          </w:p>
          <w:p w14:paraId="2EC63F87" w14:textId="77777777" w:rsidR="00B1245B" w:rsidRDefault="00B1245B" w:rsidP="00BD5A4E">
            <w:pPr>
              <w:rPr>
                <w:rFonts w:ascii="Times New Roman" w:hAnsi="Times New Roman" w:cs="Times New Roman"/>
                <w:bCs/>
                <w:sz w:val="24"/>
                <w:szCs w:val="24"/>
              </w:rPr>
            </w:pPr>
          </w:p>
          <w:p w14:paraId="3B6FD750" w14:textId="77777777" w:rsidR="00B1245B" w:rsidRDefault="00B1245B" w:rsidP="00BD5A4E">
            <w:pPr>
              <w:rPr>
                <w:rFonts w:ascii="Times New Roman" w:hAnsi="Times New Roman" w:cs="Times New Roman"/>
                <w:bCs/>
                <w:sz w:val="24"/>
                <w:szCs w:val="24"/>
              </w:rPr>
            </w:pPr>
          </w:p>
          <w:p w14:paraId="4B4F4639" w14:textId="77777777" w:rsidR="00B1245B" w:rsidRDefault="00B1245B" w:rsidP="00BD5A4E">
            <w:pPr>
              <w:rPr>
                <w:rFonts w:ascii="Times New Roman" w:hAnsi="Times New Roman" w:cs="Times New Roman"/>
                <w:bCs/>
                <w:sz w:val="24"/>
                <w:szCs w:val="24"/>
              </w:rPr>
            </w:pPr>
          </w:p>
          <w:p w14:paraId="760BA39F" w14:textId="77777777" w:rsidR="00B1245B" w:rsidRDefault="00B1245B" w:rsidP="00BD5A4E">
            <w:pPr>
              <w:rPr>
                <w:rFonts w:ascii="Times New Roman" w:hAnsi="Times New Roman" w:cs="Times New Roman"/>
                <w:bCs/>
                <w:sz w:val="24"/>
                <w:szCs w:val="24"/>
              </w:rPr>
            </w:pPr>
          </w:p>
          <w:p w14:paraId="74D134C8" w14:textId="77777777" w:rsidR="00B1245B" w:rsidRDefault="00B1245B" w:rsidP="00BD5A4E">
            <w:pPr>
              <w:rPr>
                <w:rFonts w:ascii="Times New Roman" w:hAnsi="Times New Roman" w:cs="Times New Roman"/>
                <w:bCs/>
                <w:sz w:val="24"/>
                <w:szCs w:val="24"/>
              </w:rPr>
            </w:pPr>
          </w:p>
          <w:p w14:paraId="4F9B1DD8" w14:textId="77777777" w:rsidR="00B1245B" w:rsidRDefault="00B1245B" w:rsidP="00BD5A4E">
            <w:pPr>
              <w:rPr>
                <w:rFonts w:ascii="Times New Roman" w:hAnsi="Times New Roman" w:cs="Times New Roman"/>
                <w:bCs/>
                <w:sz w:val="24"/>
                <w:szCs w:val="24"/>
              </w:rPr>
            </w:pPr>
          </w:p>
          <w:p w14:paraId="177CCC7B" w14:textId="77777777" w:rsidR="00B1245B" w:rsidRDefault="00B1245B" w:rsidP="00BD5A4E">
            <w:pPr>
              <w:rPr>
                <w:rFonts w:ascii="Times New Roman" w:hAnsi="Times New Roman" w:cs="Times New Roman"/>
                <w:bCs/>
                <w:sz w:val="24"/>
                <w:szCs w:val="24"/>
              </w:rPr>
            </w:pPr>
          </w:p>
          <w:p w14:paraId="49F677BC" w14:textId="7F85725D" w:rsidR="00B1245B" w:rsidRDefault="00B1245B" w:rsidP="00BD5A4E">
            <w:pPr>
              <w:rPr>
                <w:rFonts w:ascii="Times New Roman" w:hAnsi="Times New Roman" w:cs="Times New Roman"/>
                <w:bCs/>
                <w:sz w:val="24"/>
                <w:szCs w:val="24"/>
              </w:rPr>
            </w:pPr>
          </w:p>
          <w:p w14:paraId="0050B015" w14:textId="6AF12AB0" w:rsidR="00BD5A4E" w:rsidRDefault="002F24E0" w:rsidP="00BD5A4E">
            <w:pPr>
              <w:rPr>
                <w:rFonts w:ascii="Times New Roman" w:hAnsi="Times New Roman" w:cs="Times New Roman"/>
                <w:sz w:val="24"/>
                <w:szCs w:val="24"/>
              </w:rPr>
            </w:pPr>
            <w:r w:rsidRPr="002F24E0">
              <w:rPr>
                <w:rFonts w:ascii="Times New Roman" w:hAnsi="Times New Roman" w:cs="Times New Roman"/>
                <w:bCs/>
                <w:sz w:val="24"/>
                <w:szCs w:val="24"/>
              </w:rPr>
              <w:t>Приведение в соответствие с подпунктом 13) пункта 1 статьи 5 Закона Республики Казахстан «О государственных и социально ответственных услугах».</w:t>
            </w:r>
          </w:p>
          <w:p w14:paraId="77596002" w14:textId="7D6A5524" w:rsidR="00BD5A4E" w:rsidRDefault="00BD5A4E" w:rsidP="00BD5A4E">
            <w:pPr>
              <w:rPr>
                <w:rFonts w:ascii="Times New Roman" w:hAnsi="Times New Roman" w:cs="Times New Roman"/>
                <w:sz w:val="24"/>
                <w:szCs w:val="24"/>
              </w:rPr>
            </w:pPr>
          </w:p>
          <w:p w14:paraId="73514288" w14:textId="09DF0B43" w:rsidR="00BD5A4E" w:rsidRDefault="00BD5A4E" w:rsidP="00BD5A4E">
            <w:pPr>
              <w:rPr>
                <w:rFonts w:ascii="Times New Roman" w:hAnsi="Times New Roman" w:cs="Times New Roman"/>
                <w:sz w:val="24"/>
                <w:szCs w:val="24"/>
              </w:rPr>
            </w:pPr>
          </w:p>
          <w:p w14:paraId="4CBFB1E0" w14:textId="116CD040" w:rsidR="00BD5A4E" w:rsidRDefault="00BD5A4E" w:rsidP="00BD5A4E">
            <w:pPr>
              <w:rPr>
                <w:rFonts w:ascii="Times New Roman" w:hAnsi="Times New Roman" w:cs="Times New Roman"/>
                <w:sz w:val="24"/>
                <w:szCs w:val="24"/>
              </w:rPr>
            </w:pPr>
          </w:p>
          <w:p w14:paraId="167DEC09" w14:textId="1C9337D1" w:rsidR="00BD5A4E" w:rsidRDefault="00BD5A4E" w:rsidP="00BD5A4E">
            <w:pPr>
              <w:rPr>
                <w:rFonts w:ascii="Times New Roman" w:hAnsi="Times New Roman" w:cs="Times New Roman"/>
                <w:sz w:val="24"/>
                <w:szCs w:val="24"/>
              </w:rPr>
            </w:pPr>
          </w:p>
          <w:p w14:paraId="56D11827" w14:textId="04BE2E2E" w:rsidR="00BD5A4E" w:rsidRDefault="00BD5A4E" w:rsidP="00BD5A4E">
            <w:pPr>
              <w:rPr>
                <w:rFonts w:ascii="Times New Roman" w:hAnsi="Times New Roman" w:cs="Times New Roman"/>
                <w:sz w:val="24"/>
                <w:szCs w:val="24"/>
              </w:rPr>
            </w:pPr>
          </w:p>
          <w:p w14:paraId="0EFE4DD1" w14:textId="565B2312" w:rsidR="00BD5A4E" w:rsidRDefault="00BD5A4E" w:rsidP="00BD5A4E">
            <w:pPr>
              <w:rPr>
                <w:rFonts w:ascii="Times New Roman" w:hAnsi="Times New Roman" w:cs="Times New Roman"/>
                <w:sz w:val="24"/>
                <w:szCs w:val="24"/>
              </w:rPr>
            </w:pPr>
          </w:p>
          <w:p w14:paraId="015D428F" w14:textId="69DDA81C" w:rsidR="00BD5A4E" w:rsidRDefault="00BD5A4E" w:rsidP="00BD5A4E">
            <w:pPr>
              <w:rPr>
                <w:rFonts w:ascii="Times New Roman" w:hAnsi="Times New Roman" w:cs="Times New Roman"/>
                <w:sz w:val="24"/>
                <w:szCs w:val="24"/>
              </w:rPr>
            </w:pPr>
          </w:p>
          <w:p w14:paraId="77871F52" w14:textId="75FA8752" w:rsidR="00BD5A4E" w:rsidRDefault="00BD5A4E" w:rsidP="00BD5A4E">
            <w:pPr>
              <w:rPr>
                <w:rFonts w:ascii="Times New Roman" w:hAnsi="Times New Roman" w:cs="Times New Roman"/>
                <w:sz w:val="24"/>
                <w:szCs w:val="24"/>
              </w:rPr>
            </w:pPr>
          </w:p>
          <w:p w14:paraId="272649D4" w14:textId="610972AC" w:rsidR="00BD5A4E" w:rsidRDefault="00BD5A4E" w:rsidP="00BD5A4E">
            <w:pPr>
              <w:rPr>
                <w:rFonts w:ascii="Times New Roman" w:hAnsi="Times New Roman" w:cs="Times New Roman"/>
                <w:sz w:val="24"/>
                <w:szCs w:val="24"/>
              </w:rPr>
            </w:pPr>
          </w:p>
          <w:p w14:paraId="42812CF1" w14:textId="607CAC65" w:rsidR="00BD5A4E" w:rsidRDefault="00BD5A4E" w:rsidP="00BD5A4E">
            <w:pPr>
              <w:rPr>
                <w:rFonts w:ascii="Times New Roman" w:hAnsi="Times New Roman" w:cs="Times New Roman"/>
                <w:sz w:val="24"/>
                <w:szCs w:val="24"/>
              </w:rPr>
            </w:pPr>
          </w:p>
          <w:p w14:paraId="29EE8160" w14:textId="46C1ED02" w:rsidR="00BD5A4E" w:rsidRDefault="00BD5A4E" w:rsidP="00BD5A4E">
            <w:pPr>
              <w:rPr>
                <w:rFonts w:ascii="Times New Roman" w:hAnsi="Times New Roman" w:cs="Times New Roman"/>
                <w:sz w:val="24"/>
                <w:szCs w:val="24"/>
              </w:rPr>
            </w:pPr>
          </w:p>
          <w:p w14:paraId="18AE3813" w14:textId="5A088C02" w:rsidR="00BD5A4E" w:rsidRDefault="00BD5A4E" w:rsidP="00BD5A4E">
            <w:pPr>
              <w:rPr>
                <w:rFonts w:ascii="Times New Roman" w:hAnsi="Times New Roman" w:cs="Times New Roman"/>
                <w:sz w:val="24"/>
                <w:szCs w:val="24"/>
              </w:rPr>
            </w:pPr>
          </w:p>
          <w:p w14:paraId="14EFFCE0" w14:textId="1EE90A20" w:rsidR="00BD5A4E" w:rsidRDefault="00BD5A4E" w:rsidP="00BD5A4E">
            <w:pPr>
              <w:rPr>
                <w:rFonts w:ascii="Times New Roman" w:hAnsi="Times New Roman" w:cs="Times New Roman"/>
                <w:sz w:val="24"/>
                <w:szCs w:val="24"/>
              </w:rPr>
            </w:pPr>
          </w:p>
          <w:p w14:paraId="6D3622AC" w14:textId="736C9C29" w:rsidR="00BD5A4E" w:rsidRDefault="00BD5A4E" w:rsidP="00BD5A4E">
            <w:pPr>
              <w:rPr>
                <w:rFonts w:ascii="Times New Roman" w:hAnsi="Times New Roman" w:cs="Times New Roman"/>
                <w:sz w:val="24"/>
                <w:szCs w:val="24"/>
              </w:rPr>
            </w:pPr>
          </w:p>
          <w:p w14:paraId="74E01071" w14:textId="77777777" w:rsidR="00BD5A4E" w:rsidRPr="004F1319" w:rsidRDefault="00BD5A4E" w:rsidP="00BD5A4E">
            <w:pPr>
              <w:ind w:firstLine="175"/>
              <w:rPr>
                <w:rFonts w:ascii="Times New Roman" w:eastAsia="Times New Roman" w:hAnsi="Times New Roman" w:cs="Times New Roman"/>
                <w:sz w:val="24"/>
                <w:szCs w:val="24"/>
              </w:rPr>
            </w:pPr>
          </w:p>
          <w:p w14:paraId="61054812" w14:textId="77777777" w:rsidR="00BD5A4E" w:rsidRDefault="00BD5A4E" w:rsidP="00BD5A4E">
            <w:pPr>
              <w:ind w:firstLine="175"/>
              <w:rPr>
                <w:rFonts w:ascii="Times New Roman" w:eastAsia="Times New Roman" w:hAnsi="Times New Roman" w:cs="Times New Roman"/>
                <w:sz w:val="24"/>
                <w:szCs w:val="24"/>
              </w:rPr>
            </w:pPr>
          </w:p>
          <w:p w14:paraId="7493A47F" w14:textId="77777777" w:rsidR="00BD5A4E" w:rsidRDefault="00BD5A4E" w:rsidP="00BD5A4E">
            <w:pPr>
              <w:ind w:firstLine="175"/>
              <w:rPr>
                <w:rFonts w:ascii="Times New Roman" w:eastAsia="Times New Roman" w:hAnsi="Times New Roman" w:cs="Times New Roman"/>
                <w:sz w:val="24"/>
                <w:szCs w:val="24"/>
              </w:rPr>
            </w:pPr>
          </w:p>
          <w:p w14:paraId="32E8E5FC" w14:textId="77777777" w:rsidR="00BD5A4E" w:rsidRDefault="00BD5A4E" w:rsidP="00BD5A4E">
            <w:pPr>
              <w:ind w:firstLine="175"/>
              <w:rPr>
                <w:rFonts w:ascii="Times New Roman" w:eastAsia="Times New Roman" w:hAnsi="Times New Roman" w:cs="Times New Roman"/>
                <w:sz w:val="24"/>
                <w:szCs w:val="24"/>
              </w:rPr>
            </w:pPr>
          </w:p>
          <w:p w14:paraId="2BCBB211" w14:textId="77777777" w:rsidR="00BD5A4E" w:rsidRDefault="00BD5A4E" w:rsidP="00BD5A4E">
            <w:pPr>
              <w:ind w:firstLine="175"/>
              <w:rPr>
                <w:rFonts w:ascii="Times New Roman" w:eastAsia="Times New Roman" w:hAnsi="Times New Roman" w:cs="Times New Roman"/>
                <w:sz w:val="24"/>
                <w:szCs w:val="24"/>
              </w:rPr>
            </w:pPr>
          </w:p>
          <w:p w14:paraId="407AEE86" w14:textId="77777777" w:rsidR="00BD5A4E" w:rsidRDefault="00BD5A4E" w:rsidP="00BD5A4E">
            <w:pPr>
              <w:ind w:firstLine="175"/>
              <w:rPr>
                <w:rFonts w:ascii="Times New Roman" w:eastAsia="Times New Roman" w:hAnsi="Times New Roman" w:cs="Times New Roman"/>
                <w:sz w:val="24"/>
                <w:szCs w:val="24"/>
              </w:rPr>
            </w:pPr>
          </w:p>
          <w:p w14:paraId="5E23A10A" w14:textId="1C66616B" w:rsidR="00BD5A4E" w:rsidRDefault="00BD5A4E" w:rsidP="00BD5A4E">
            <w:pPr>
              <w:ind w:firstLine="175"/>
              <w:rPr>
                <w:rFonts w:ascii="Times New Roman" w:eastAsia="Times New Roman" w:hAnsi="Times New Roman" w:cs="Times New Roman"/>
                <w:sz w:val="24"/>
                <w:szCs w:val="24"/>
              </w:rPr>
            </w:pPr>
          </w:p>
          <w:p w14:paraId="1EB4123A" w14:textId="61B758FC" w:rsidR="00BD5A4E" w:rsidRDefault="00BD5A4E" w:rsidP="00BD5A4E">
            <w:pPr>
              <w:ind w:firstLine="175"/>
              <w:rPr>
                <w:rFonts w:ascii="Times New Roman" w:eastAsia="Times New Roman" w:hAnsi="Times New Roman" w:cs="Times New Roman"/>
                <w:sz w:val="24"/>
                <w:szCs w:val="24"/>
              </w:rPr>
            </w:pPr>
          </w:p>
          <w:p w14:paraId="51DD9F20" w14:textId="0F071A8F" w:rsidR="00BD5A4E" w:rsidRDefault="00BD5A4E" w:rsidP="00BD5A4E">
            <w:pPr>
              <w:ind w:firstLine="175"/>
              <w:rPr>
                <w:rFonts w:ascii="Times New Roman" w:eastAsia="Times New Roman" w:hAnsi="Times New Roman" w:cs="Times New Roman"/>
                <w:sz w:val="24"/>
                <w:szCs w:val="24"/>
              </w:rPr>
            </w:pPr>
          </w:p>
          <w:p w14:paraId="1E92886A" w14:textId="11CB5505" w:rsidR="00BD5A4E" w:rsidRDefault="00BD5A4E" w:rsidP="00BD5A4E">
            <w:pPr>
              <w:ind w:firstLine="175"/>
              <w:rPr>
                <w:rFonts w:ascii="Times New Roman" w:eastAsia="Times New Roman" w:hAnsi="Times New Roman" w:cs="Times New Roman"/>
                <w:sz w:val="24"/>
                <w:szCs w:val="24"/>
              </w:rPr>
            </w:pPr>
          </w:p>
          <w:p w14:paraId="40896E25" w14:textId="0C3285DB" w:rsidR="00BD5A4E" w:rsidRDefault="00BD5A4E" w:rsidP="00BD5A4E">
            <w:pPr>
              <w:ind w:firstLine="175"/>
              <w:rPr>
                <w:rFonts w:ascii="Times New Roman" w:eastAsia="Times New Roman" w:hAnsi="Times New Roman" w:cs="Times New Roman"/>
                <w:sz w:val="24"/>
                <w:szCs w:val="24"/>
              </w:rPr>
            </w:pPr>
          </w:p>
          <w:p w14:paraId="0945E88C" w14:textId="2175DB0F" w:rsidR="00BD5A4E" w:rsidRDefault="00BD5A4E" w:rsidP="00BD5A4E">
            <w:pPr>
              <w:ind w:firstLine="175"/>
              <w:rPr>
                <w:rFonts w:ascii="Times New Roman" w:eastAsia="Times New Roman" w:hAnsi="Times New Roman" w:cs="Times New Roman"/>
                <w:sz w:val="24"/>
                <w:szCs w:val="24"/>
              </w:rPr>
            </w:pPr>
          </w:p>
          <w:p w14:paraId="41619628" w14:textId="3273FDF4" w:rsidR="00BD5A4E" w:rsidRDefault="00BD5A4E" w:rsidP="00BD5A4E">
            <w:pPr>
              <w:ind w:firstLine="175"/>
              <w:rPr>
                <w:rFonts w:ascii="Times New Roman" w:eastAsia="Times New Roman" w:hAnsi="Times New Roman" w:cs="Times New Roman"/>
                <w:sz w:val="24"/>
                <w:szCs w:val="24"/>
              </w:rPr>
            </w:pPr>
          </w:p>
          <w:p w14:paraId="26E24E63" w14:textId="7E50E509" w:rsidR="00BD5A4E" w:rsidRDefault="00BD5A4E" w:rsidP="00BD5A4E">
            <w:pPr>
              <w:ind w:firstLine="175"/>
              <w:rPr>
                <w:rFonts w:ascii="Times New Roman" w:eastAsia="Times New Roman" w:hAnsi="Times New Roman" w:cs="Times New Roman"/>
                <w:sz w:val="24"/>
                <w:szCs w:val="24"/>
              </w:rPr>
            </w:pPr>
          </w:p>
          <w:p w14:paraId="006F787E" w14:textId="2521DDDF" w:rsidR="00BD5A4E" w:rsidRDefault="00BD5A4E" w:rsidP="00BD5A4E">
            <w:pPr>
              <w:ind w:firstLine="175"/>
              <w:rPr>
                <w:rFonts w:ascii="Times New Roman" w:eastAsia="Times New Roman" w:hAnsi="Times New Roman" w:cs="Times New Roman"/>
                <w:sz w:val="24"/>
                <w:szCs w:val="24"/>
              </w:rPr>
            </w:pPr>
          </w:p>
          <w:p w14:paraId="1F497FC4" w14:textId="77777777" w:rsidR="00BD5A4E" w:rsidRPr="004F1319" w:rsidRDefault="00BD5A4E" w:rsidP="00BD5A4E">
            <w:pPr>
              <w:ind w:firstLine="175"/>
              <w:rPr>
                <w:rFonts w:ascii="Times New Roman" w:eastAsia="Times New Roman" w:hAnsi="Times New Roman" w:cs="Times New Roman"/>
                <w:sz w:val="24"/>
                <w:szCs w:val="24"/>
              </w:rPr>
            </w:pPr>
          </w:p>
          <w:p w14:paraId="6B35E587" w14:textId="22D71B7B" w:rsidR="00BD5A4E" w:rsidRPr="004F1319" w:rsidRDefault="00BD5A4E" w:rsidP="00BD5A4E">
            <w:pPr>
              <w:ind w:firstLine="175"/>
              <w:rPr>
                <w:rFonts w:ascii="Times New Roman" w:eastAsia="Times New Roman" w:hAnsi="Times New Roman" w:cs="Times New Roman"/>
                <w:sz w:val="24"/>
                <w:szCs w:val="24"/>
              </w:rPr>
            </w:pPr>
          </w:p>
          <w:p w14:paraId="0DB35399" w14:textId="77777777" w:rsidR="00BD5A4E" w:rsidRPr="004F1319" w:rsidRDefault="00BD5A4E" w:rsidP="00BD5A4E">
            <w:pPr>
              <w:ind w:firstLine="175"/>
              <w:rPr>
                <w:rFonts w:ascii="Times New Roman" w:eastAsia="Times New Roman" w:hAnsi="Times New Roman" w:cs="Times New Roman"/>
                <w:sz w:val="24"/>
                <w:szCs w:val="24"/>
              </w:rPr>
            </w:pPr>
          </w:p>
          <w:p w14:paraId="4F621472" w14:textId="77777777" w:rsidR="00B1245B" w:rsidRPr="00B1245B" w:rsidRDefault="00B1245B" w:rsidP="00B1245B">
            <w:pPr>
              <w:ind w:firstLine="175"/>
              <w:rPr>
                <w:rFonts w:ascii="Times New Roman" w:eastAsia="Times New Roman" w:hAnsi="Times New Roman" w:cs="Times New Roman"/>
                <w:bCs/>
                <w:sz w:val="24"/>
                <w:szCs w:val="24"/>
              </w:rPr>
            </w:pPr>
            <w:r w:rsidRPr="00B1245B">
              <w:rPr>
                <w:rFonts w:ascii="Times New Roman" w:eastAsia="Times New Roman" w:hAnsi="Times New Roman" w:cs="Times New Roman"/>
                <w:bCs/>
                <w:sz w:val="24"/>
                <w:szCs w:val="24"/>
              </w:rPr>
              <w:t xml:space="preserve">Приведение в соответствие с Цифровым Кодексом Республики Казахстан. </w:t>
            </w:r>
          </w:p>
          <w:p w14:paraId="339AC942" w14:textId="77777777" w:rsidR="00BD5A4E" w:rsidRPr="004F1319" w:rsidRDefault="00BD5A4E" w:rsidP="00BD5A4E">
            <w:pPr>
              <w:ind w:firstLine="175"/>
              <w:rPr>
                <w:rFonts w:ascii="Times New Roman" w:eastAsia="Times New Roman" w:hAnsi="Times New Roman" w:cs="Times New Roman"/>
                <w:sz w:val="24"/>
                <w:szCs w:val="24"/>
              </w:rPr>
            </w:pPr>
          </w:p>
          <w:p w14:paraId="12A651E8" w14:textId="77777777" w:rsidR="00BD5A4E" w:rsidRPr="004F1319" w:rsidRDefault="00BD5A4E" w:rsidP="00BD5A4E">
            <w:pPr>
              <w:ind w:firstLine="175"/>
              <w:rPr>
                <w:rFonts w:ascii="Times New Roman" w:eastAsia="Times New Roman" w:hAnsi="Times New Roman" w:cs="Times New Roman"/>
                <w:sz w:val="24"/>
                <w:szCs w:val="24"/>
              </w:rPr>
            </w:pPr>
          </w:p>
          <w:p w14:paraId="11A0DF24" w14:textId="77777777" w:rsidR="00BD5A4E" w:rsidRPr="004F1319" w:rsidRDefault="00BD5A4E" w:rsidP="00BD5A4E">
            <w:pPr>
              <w:ind w:firstLine="175"/>
              <w:rPr>
                <w:rFonts w:ascii="Times New Roman" w:eastAsia="Times New Roman" w:hAnsi="Times New Roman" w:cs="Times New Roman"/>
                <w:sz w:val="24"/>
                <w:szCs w:val="24"/>
              </w:rPr>
            </w:pPr>
          </w:p>
          <w:p w14:paraId="639D21D9" w14:textId="77777777" w:rsidR="00BD5A4E" w:rsidRPr="004F1319" w:rsidRDefault="00BD5A4E" w:rsidP="00BD5A4E">
            <w:pPr>
              <w:ind w:firstLine="175"/>
              <w:rPr>
                <w:rFonts w:ascii="Times New Roman" w:eastAsia="Times New Roman" w:hAnsi="Times New Roman" w:cs="Times New Roman"/>
                <w:sz w:val="24"/>
                <w:szCs w:val="24"/>
              </w:rPr>
            </w:pPr>
          </w:p>
          <w:p w14:paraId="1E285D66" w14:textId="77777777" w:rsidR="00BD5A4E" w:rsidRPr="004F1319" w:rsidRDefault="00BD5A4E" w:rsidP="00BD5A4E">
            <w:pPr>
              <w:ind w:firstLine="175"/>
              <w:rPr>
                <w:rFonts w:ascii="Times New Roman" w:eastAsia="Times New Roman" w:hAnsi="Times New Roman" w:cs="Times New Roman"/>
                <w:sz w:val="24"/>
                <w:szCs w:val="24"/>
              </w:rPr>
            </w:pPr>
          </w:p>
          <w:p w14:paraId="0D93C42F" w14:textId="77777777" w:rsidR="00BD5A4E" w:rsidRPr="004F1319" w:rsidRDefault="00BD5A4E" w:rsidP="00BD5A4E">
            <w:pPr>
              <w:ind w:firstLine="175"/>
              <w:rPr>
                <w:rFonts w:ascii="Times New Roman" w:eastAsia="Times New Roman" w:hAnsi="Times New Roman" w:cs="Times New Roman"/>
                <w:sz w:val="24"/>
                <w:szCs w:val="24"/>
              </w:rPr>
            </w:pPr>
          </w:p>
          <w:p w14:paraId="78DA0667" w14:textId="77777777" w:rsidR="00BD5A4E" w:rsidRPr="004F1319" w:rsidRDefault="00BD5A4E" w:rsidP="00BD5A4E">
            <w:pPr>
              <w:ind w:firstLine="175"/>
              <w:rPr>
                <w:rFonts w:ascii="Times New Roman" w:eastAsia="Times New Roman" w:hAnsi="Times New Roman" w:cs="Times New Roman"/>
                <w:sz w:val="24"/>
                <w:szCs w:val="24"/>
              </w:rPr>
            </w:pPr>
          </w:p>
          <w:p w14:paraId="5F349A9F" w14:textId="77777777" w:rsidR="00BD5A4E" w:rsidRPr="004F1319" w:rsidRDefault="00BD5A4E" w:rsidP="00BD5A4E">
            <w:pPr>
              <w:ind w:firstLine="175"/>
              <w:rPr>
                <w:rFonts w:ascii="Times New Roman" w:eastAsia="Times New Roman" w:hAnsi="Times New Roman" w:cs="Times New Roman"/>
                <w:sz w:val="24"/>
                <w:szCs w:val="24"/>
              </w:rPr>
            </w:pPr>
          </w:p>
          <w:p w14:paraId="001CB3B0" w14:textId="77777777" w:rsidR="00BD5A4E" w:rsidRPr="004F1319" w:rsidRDefault="00BD5A4E" w:rsidP="00BD5A4E">
            <w:pPr>
              <w:ind w:firstLine="175"/>
              <w:rPr>
                <w:rFonts w:ascii="Times New Roman" w:eastAsia="Times New Roman" w:hAnsi="Times New Roman" w:cs="Times New Roman"/>
                <w:sz w:val="24"/>
                <w:szCs w:val="24"/>
              </w:rPr>
            </w:pPr>
          </w:p>
          <w:p w14:paraId="682605F5" w14:textId="77777777" w:rsidR="00BD5A4E" w:rsidRPr="004F1319" w:rsidRDefault="00BD5A4E" w:rsidP="00BD5A4E">
            <w:pPr>
              <w:ind w:firstLine="175"/>
              <w:rPr>
                <w:rFonts w:ascii="Times New Roman" w:eastAsia="Times New Roman" w:hAnsi="Times New Roman" w:cs="Times New Roman"/>
                <w:sz w:val="24"/>
                <w:szCs w:val="24"/>
              </w:rPr>
            </w:pPr>
          </w:p>
          <w:p w14:paraId="15BF697D" w14:textId="77777777" w:rsidR="00BD5A4E" w:rsidRPr="004F1319" w:rsidRDefault="00BD5A4E" w:rsidP="00BD5A4E">
            <w:pPr>
              <w:ind w:firstLine="175"/>
              <w:rPr>
                <w:rFonts w:ascii="Times New Roman" w:eastAsia="Times New Roman" w:hAnsi="Times New Roman" w:cs="Times New Roman"/>
                <w:sz w:val="24"/>
                <w:szCs w:val="24"/>
              </w:rPr>
            </w:pPr>
          </w:p>
          <w:p w14:paraId="6B3EAE55" w14:textId="77777777" w:rsidR="00BD5A4E" w:rsidRPr="004F1319" w:rsidRDefault="00BD5A4E" w:rsidP="00BD5A4E">
            <w:pPr>
              <w:ind w:firstLine="175"/>
              <w:rPr>
                <w:rFonts w:ascii="Times New Roman" w:eastAsia="Times New Roman" w:hAnsi="Times New Roman" w:cs="Times New Roman"/>
                <w:sz w:val="24"/>
                <w:szCs w:val="24"/>
              </w:rPr>
            </w:pPr>
          </w:p>
          <w:p w14:paraId="5EB2EF7C" w14:textId="77777777" w:rsidR="00BD5A4E" w:rsidRPr="004F1319" w:rsidRDefault="00BD5A4E" w:rsidP="00BD5A4E">
            <w:pPr>
              <w:ind w:firstLine="175"/>
              <w:rPr>
                <w:rFonts w:ascii="Times New Roman" w:eastAsia="Times New Roman" w:hAnsi="Times New Roman" w:cs="Times New Roman"/>
                <w:sz w:val="24"/>
                <w:szCs w:val="24"/>
              </w:rPr>
            </w:pPr>
          </w:p>
          <w:p w14:paraId="119A4496" w14:textId="77777777" w:rsidR="00BD5A4E" w:rsidRPr="004F1319" w:rsidRDefault="00BD5A4E" w:rsidP="00BD5A4E">
            <w:pPr>
              <w:ind w:firstLine="175"/>
              <w:rPr>
                <w:rFonts w:ascii="Times New Roman" w:eastAsia="Times New Roman" w:hAnsi="Times New Roman" w:cs="Times New Roman"/>
                <w:sz w:val="24"/>
                <w:szCs w:val="24"/>
              </w:rPr>
            </w:pPr>
          </w:p>
          <w:p w14:paraId="6645EE7B" w14:textId="77777777" w:rsidR="00BD5A4E" w:rsidRPr="004F1319" w:rsidRDefault="00BD5A4E" w:rsidP="00BD5A4E">
            <w:pPr>
              <w:ind w:firstLine="175"/>
              <w:rPr>
                <w:rFonts w:ascii="Times New Roman" w:eastAsia="Times New Roman" w:hAnsi="Times New Roman" w:cs="Times New Roman"/>
                <w:sz w:val="24"/>
                <w:szCs w:val="24"/>
              </w:rPr>
            </w:pPr>
          </w:p>
          <w:p w14:paraId="23DAC32C" w14:textId="77777777" w:rsidR="00BD5A4E" w:rsidRPr="004F1319" w:rsidRDefault="00BD5A4E" w:rsidP="00BD5A4E">
            <w:pPr>
              <w:ind w:firstLine="175"/>
              <w:rPr>
                <w:rFonts w:ascii="Times New Roman" w:eastAsia="Times New Roman" w:hAnsi="Times New Roman" w:cs="Times New Roman"/>
                <w:sz w:val="24"/>
                <w:szCs w:val="24"/>
              </w:rPr>
            </w:pPr>
          </w:p>
          <w:p w14:paraId="1A7E2456" w14:textId="77777777" w:rsidR="00BD5A4E" w:rsidRPr="004F1319" w:rsidRDefault="00BD5A4E" w:rsidP="00BD5A4E">
            <w:pPr>
              <w:ind w:firstLine="175"/>
              <w:rPr>
                <w:rFonts w:ascii="Times New Roman" w:eastAsia="Times New Roman" w:hAnsi="Times New Roman" w:cs="Times New Roman"/>
                <w:sz w:val="24"/>
                <w:szCs w:val="24"/>
              </w:rPr>
            </w:pPr>
          </w:p>
          <w:p w14:paraId="7444B74E" w14:textId="77777777" w:rsidR="00BD5A4E" w:rsidRPr="004F1319" w:rsidRDefault="00BD5A4E" w:rsidP="00BD5A4E">
            <w:pPr>
              <w:ind w:firstLine="175"/>
              <w:rPr>
                <w:rFonts w:ascii="Times New Roman" w:eastAsia="Times New Roman" w:hAnsi="Times New Roman" w:cs="Times New Roman"/>
                <w:sz w:val="24"/>
                <w:szCs w:val="24"/>
              </w:rPr>
            </w:pPr>
          </w:p>
          <w:p w14:paraId="0B3910CB" w14:textId="77777777" w:rsidR="00BD5A4E" w:rsidRPr="004F1319" w:rsidRDefault="00BD5A4E" w:rsidP="00BD5A4E">
            <w:pPr>
              <w:ind w:firstLine="175"/>
              <w:rPr>
                <w:rFonts w:ascii="Times New Roman" w:eastAsia="Times New Roman" w:hAnsi="Times New Roman" w:cs="Times New Roman"/>
                <w:sz w:val="24"/>
                <w:szCs w:val="24"/>
              </w:rPr>
            </w:pPr>
          </w:p>
          <w:p w14:paraId="2745ED20" w14:textId="77777777" w:rsidR="00BD5A4E" w:rsidRPr="004F1319" w:rsidRDefault="00BD5A4E" w:rsidP="00BD5A4E">
            <w:pPr>
              <w:ind w:firstLine="175"/>
              <w:rPr>
                <w:rFonts w:ascii="Times New Roman" w:eastAsia="Times New Roman" w:hAnsi="Times New Roman" w:cs="Times New Roman"/>
                <w:sz w:val="24"/>
                <w:szCs w:val="24"/>
              </w:rPr>
            </w:pPr>
          </w:p>
          <w:p w14:paraId="671300B6" w14:textId="1B77FD7D" w:rsidR="00BD5A4E" w:rsidRPr="004F1319" w:rsidRDefault="00BD5A4E" w:rsidP="00BD5A4E">
            <w:pPr>
              <w:ind w:firstLine="175"/>
              <w:rPr>
                <w:rFonts w:ascii="Times New Roman" w:eastAsia="Times New Roman" w:hAnsi="Times New Roman" w:cs="Times New Roman"/>
                <w:sz w:val="24"/>
                <w:szCs w:val="24"/>
              </w:rPr>
            </w:pPr>
          </w:p>
          <w:p w14:paraId="5F0F3E9A" w14:textId="77777777" w:rsidR="00BD5A4E" w:rsidRPr="004F1319" w:rsidRDefault="00BD5A4E" w:rsidP="00BD5A4E">
            <w:pPr>
              <w:ind w:firstLine="175"/>
              <w:rPr>
                <w:rFonts w:ascii="Times New Roman" w:eastAsia="Times New Roman" w:hAnsi="Times New Roman" w:cs="Times New Roman"/>
                <w:sz w:val="24"/>
                <w:szCs w:val="24"/>
              </w:rPr>
            </w:pPr>
          </w:p>
          <w:p w14:paraId="4EE306BB" w14:textId="77777777" w:rsidR="00B1245B" w:rsidRDefault="00B1245B" w:rsidP="00544934">
            <w:pPr>
              <w:ind w:firstLine="175"/>
              <w:rPr>
                <w:rFonts w:ascii="Times New Roman" w:eastAsia="Times New Roman" w:hAnsi="Times New Roman" w:cs="Times New Roman"/>
                <w:bCs/>
                <w:sz w:val="24"/>
                <w:szCs w:val="24"/>
              </w:rPr>
            </w:pPr>
          </w:p>
          <w:p w14:paraId="0758C6B6" w14:textId="77777777" w:rsidR="00B1245B" w:rsidRDefault="00B1245B" w:rsidP="00544934">
            <w:pPr>
              <w:ind w:firstLine="175"/>
              <w:rPr>
                <w:rFonts w:ascii="Times New Roman" w:eastAsia="Times New Roman" w:hAnsi="Times New Roman" w:cs="Times New Roman"/>
                <w:bCs/>
                <w:sz w:val="24"/>
                <w:szCs w:val="24"/>
              </w:rPr>
            </w:pPr>
          </w:p>
          <w:p w14:paraId="0B179BD0" w14:textId="77777777" w:rsidR="00B1245B" w:rsidRDefault="00B1245B" w:rsidP="00544934">
            <w:pPr>
              <w:ind w:firstLine="175"/>
              <w:rPr>
                <w:rFonts w:ascii="Times New Roman" w:eastAsia="Times New Roman" w:hAnsi="Times New Roman" w:cs="Times New Roman"/>
                <w:bCs/>
                <w:sz w:val="24"/>
                <w:szCs w:val="24"/>
              </w:rPr>
            </w:pPr>
          </w:p>
          <w:p w14:paraId="298F4E08" w14:textId="77777777" w:rsidR="00B1245B" w:rsidRDefault="00B1245B" w:rsidP="00544934">
            <w:pPr>
              <w:ind w:firstLine="175"/>
              <w:rPr>
                <w:rFonts w:ascii="Times New Roman" w:eastAsia="Times New Roman" w:hAnsi="Times New Roman" w:cs="Times New Roman"/>
                <w:bCs/>
                <w:sz w:val="24"/>
                <w:szCs w:val="24"/>
              </w:rPr>
            </w:pPr>
          </w:p>
          <w:p w14:paraId="2F1BF944" w14:textId="77777777" w:rsidR="00B1245B" w:rsidRDefault="00B1245B" w:rsidP="00544934">
            <w:pPr>
              <w:ind w:firstLine="175"/>
              <w:rPr>
                <w:rFonts w:ascii="Times New Roman" w:eastAsia="Times New Roman" w:hAnsi="Times New Roman" w:cs="Times New Roman"/>
                <w:bCs/>
                <w:sz w:val="24"/>
                <w:szCs w:val="24"/>
              </w:rPr>
            </w:pPr>
          </w:p>
          <w:p w14:paraId="25771927" w14:textId="77777777" w:rsidR="00B1245B" w:rsidRDefault="00B1245B" w:rsidP="00544934">
            <w:pPr>
              <w:ind w:firstLine="175"/>
              <w:rPr>
                <w:rFonts w:ascii="Times New Roman" w:eastAsia="Times New Roman" w:hAnsi="Times New Roman" w:cs="Times New Roman"/>
                <w:bCs/>
                <w:sz w:val="24"/>
                <w:szCs w:val="24"/>
              </w:rPr>
            </w:pPr>
          </w:p>
          <w:p w14:paraId="642DD3DC" w14:textId="77777777" w:rsidR="00B1245B" w:rsidRDefault="00B1245B" w:rsidP="00544934">
            <w:pPr>
              <w:ind w:firstLine="175"/>
              <w:rPr>
                <w:rFonts w:ascii="Times New Roman" w:eastAsia="Times New Roman" w:hAnsi="Times New Roman" w:cs="Times New Roman"/>
                <w:bCs/>
                <w:sz w:val="24"/>
                <w:szCs w:val="24"/>
              </w:rPr>
            </w:pPr>
          </w:p>
          <w:p w14:paraId="66E176C8" w14:textId="77777777" w:rsidR="00BD5A4E" w:rsidRPr="004F1319" w:rsidRDefault="00BD5A4E" w:rsidP="00BD5A4E">
            <w:pPr>
              <w:ind w:firstLine="175"/>
              <w:rPr>
                <w:rFonts w:ascii="Times New Roman" w:eastAsia="Times New Roman" w:hAnsi="Times New Roman" w:cs="Times New Roman"/>
                <w:sz w:val="24"/>
                <w:szCs w:val="24"/>
              </w:rPr>
            </w:pPr>
          </w:p>
          <w:p w14:paraId="7296B284" w14:textId="77777777" w:rsidR="00BD5A4E" w:rsidRPr="004F1319" w:rsidRDefault="00BD5A4E" w:rsidP="00BD5A4E">
            <w:pPr>
              <w:ind w:firstLine="0"/>
              <w:rPr>
                <w:rFonts w:ascii="Times New Roman" w:eastAsia="Times New Roman" w:hAnsi="Times New Roman" w:cs="Times New Roman"/>
                <w:sz w:val="24"/>
                <w:szCs w:val="24"/>
              </w:rPr>
            </w:pPr>
          </w:p>
          <w:p w14:paraId="1A4B6652" w14:textId="77777777" w:rsidR="00BD5A4E" w:rsidRPr="004F1319" w:rsidRDefault="00BD5A4E" w:rsidP="00BD5A4E">
            <w:pPr>
              <w:ind w:firstLine="175"/>
              <w:rPr>
                <w:rFonts w:ascii="Times New Roman" w:eastAsia="Times New Roman" w:hAnsi="Times New Roman" w:cs="Times New Roman"/>
                <w:sz w:val="24"/>
                <w:szCs w:val="24"/>
              </w:rPr>
            </w:pPr>
          </w:p>
          <w:p w14:paraId="59A10EB6" w14:textId="77777777" w:rsidR="00BD5A4E" w:rsidRPr="004F1319" w:rsidRDefault="00BD5A4E" w:rsidP="00BD5A4E">
            <w:pPr>
              <w:ind w:firstLine="175"/>
              <w:rPr>
                <w:rFonts w:ascii="Times New Roman" w:eastAsia="Times New Roman" w:hAnsi="Times New Roman" w:cs="Times New Roman"/>
                <w:sz w:val="24"/>
                <w:szCs w:val="24"/>
              </w:rPr>
            </w:pPr>
          </w:p>
          <w:p w14:paraId="12BE3B6E" w14:textId="77777777" w:rsidR="00BD5A4E" w:rsidRPr="004F1319" w:rsidRDefault="00BD5A4E" w:rsidP="00BD5A4E">
            <w:pPr>
              <w:ind w:firstLine="175"/>
              <w:rPr>
                <w:rFonts w:ascii="Times New Roman" w:eastAsia="Times New Roman" w:hAnsi="Times New Roman" w:cs="Times New Roman"/>
                <w:sz w:val="24"/>
                <w:szCs w:val="24"/>
              </w:rPr>
            </w:pPr>
          </w:p>
          <w:p w14:paraId="26FAA03D" w14:textId="77777777" w:rsidR="00BD5A4E" w:rsidRPr="004F1319" w:rsidRDefault="00BD5A4E" w:rsidP="00BD5A4E">
            <w:pPr>
              <w:ind w:firstLine="175"/>
              <w:rPr>
                <w:rFonts w:ascii="Times New Roman" w:eastAsia="Times New Roman" w:hAnsi="Times New Roman" w:cs="Times New Roman"/>
                <w:sz w:val="24"/>
                <w:szCs w:val="24"/>
              </w:rPr>
            </w:pPr>
          </w:p>
          <w:p w14:paraId="77E1FD41" w14:textId="77777777" w:rsidR="00BD5A4E" w:rsidRPr="004F1319" w:rsidRDefault="00BD5A4E" w:rsidP="00BD5A4E">
            <w:pPr>
              <w:ind w:firstLine="175"/>
              <w:rPr>
                <w:rFonts w:ascii="Times New Roman" w:eastAsia="Times New Roman" w:hAnsi="Times New Roman" w:cs="Times New Roman"/>
                <w:sz w:val="24"/>
                <w:szCs w:val="24"/>
              </w:rPr>
            </w:pPr>
          </w:p>
          <w:p w14:paraId="33BD9030" w14:textId="77777777" w:rsidR="00BD5A4E" w:rsidRPr="004F1319" w:rsidRDefault="00BD5A4E" w:rsidP="00BD5A4E">
            <w:pPr>
              <w:ind w:firstLine="175"/>
              <w:rPr>
                <w:rFonts w:ascii="Times New Roman" w:eastAsia="Times New Roman" w:hAnsi="Times New Roman" w:cs="Times New Roman"/>
                <w:sz w:val="24"/>
                <w:szCs w:val="24"/>
              </w:rPr>
            </w:pPr>
          </w:p>
          <w:p w14:paraId="0A5158BC" w14:textId="77777777" w:rsidR="00BD5A4E" w:rsidRPr="004F1319" w:rsidRDefault="00BD5A4E" w:rsidP="00BD5A4E">
            <w:pPr>
              <w:ind w:firstLine="175"/>
              <w:rPr>
                <w:rFonts w:ascii="Times New Roman" w:eastAsia="Times New Roman" w:hAnsi="Times New Roman" w:cs="Times New Roman"/>
                <w:sz w:val="24"/>
                <w:szCs w:val="24"/>
              </w:rPr>
            </w:pPr>
          </w:p>
          <w:p w14:paraId="6DC5C8DC" w14:textId="77777777" w:rsidR="00BD5A4E" w:rsidRPr="004F1319" w:rsidRDefault="00BD5A4E" w:rsidP="00BD5A4E">
            <w:pPr>
              <w:ind w:firstLine="175"/>
              <w:rPr>
                <w:rFonts w:ascii="Times New Roman" w:eastAsia="Times New Roman" w:hAnsi="Times New Roman" w:cs="Times New Roman"/>
                <w:sz w:val="24"/>
                <w:szCs w:val="24"/>
              </w:rPr>
            </w:pPr>
          </w:p>
          <w:p w14:paraId="57B79256" w14:textId="77777777" w:rsidR="00BD5A4E" w:rsidRPr="004F1319" w:rsidRDefault="00BD5A4E" w:rsidP="00BD5A4E">
            <w:pPr>
              <w:ind w:firstLine="175"/>
              <w:rPr>
                <w:rFonts w:ascii="Times New Roman" w:eastAsia="Times New Roman" w:hAnsi="Times New Roman" w:cs="Times New Roman"/>
                <w:sz w:val="24"/>
                <w:szCs w:val="24"/>
              </w:rPr>
            </w:pPr>
          </w:p>
          <w:p w14:paraId="2C7D24B2" w14:textId="2BBDB152" w:rsidR="00BD5A4E" w:rsidRPr="004F1319" w:rsidRDefault="00BD5A4E" w:rsidP="00BD5A4E">
            <w:pPr>
              <w:ind w:firstLine="175"/>
              <w:rPr>
                <w:rFonts w:ascii="Times New Roman" w:eastAsia="Times New Roman" w:hAnsi="Times New Roman" w:cs="Times New Roman"/>
                <w:sz w:val="24"/>
                <w:szCs w:val="24"/>
              </w:rPr>
            </w:pPr>
          </w:p>
          <w:p w14:paraId="3251C35A" w14:textId="11875900" w:rsidR="002F24E0" w:rsidRPr="002F24E0" w:rsidRDefault="002F24E0" w:rsidP="002F24E0">
            <w:pPr>
              <w:ind w:firstLine="175"/>
              <w:rPr>
                <w:rFonts w:ascii="Times New Roman" w:eastAsia="Times New Roman" w:hAnsi="Times New Roman" w:cs="Times New Roman"/>
                <w:bCs/>
                <w:sz w:val="24"/>
                <w:szCs w:val="24"/>
              </w:rPr>
            </w:pPr>
            <w:r w:rsidRPr="002F24E0">
              <w:rPr>
                <w:rFonts w:ascii="Times New Roman" w:eastAsia="Times New Roman" w:hAnsi="Times New Roman" w:cs="Times New Roman"/>
                <w:bCs/>
                <w:sz w:val="24"/>
                <w:szCs w:val="24"/>
              </w:rPr>
              <w:t xml:space="preserve">Приведение в соответствие с Цифровым Кодексом Республики Казахстан. </w:t>
            </w:r>
          </w:p>
          <w:p w14:paraId="57F57EC7" w14:textId="77777777" w:rsidR="00BD5A4E" w:rsidRPr="004F1319" w:rsidRDefault="00BD5A4E" w:rsidP="00BD5A4E">
            <w:pPr>
              <w:ind w:firstLine="175"/>
              <w:rPr>
                <w:rFonts w:ascii="Times New Roman" w:eastAsia="Times New Roman" w:hAnsi="Times New Roman" w:cs="Times New Roman"/>
                <w:sz w:val="24"/>
                <w:szCs w:val="24"/>
              </w:rPr>
            </w:pPr>
          </w:p>
          <w:p w14:paraId="5201BC2C" w14:textId="7020B06E" w:rsidR="00BD5A4E" w:rsidRDefault="00BD5A4E" w:rsidP="00BD5A4E">
            <w:pPr>
              <w:shd w:val="clear" w:color="auto" w:fill="FFFFFF"/>
              <w:tabs>
                <w:tab w:val="left" w:pos="11624"/>
              </w:tabs>
              <w:rPr>
                <w:rFonts w:ascii="Times New Roman" w:eastAsia="Times New Roman" w:hAnsi="Times New Roman" w:cs="Times New Roman"/>
                <w:sz w:val="24"/>
                <w:szCs w:val="24"/>
              </w:rPr>
            </w:pPr>
          </w:p>
          <w:p w14:paraId="2054DE82" w14:textId="00B0597A" w:rsidR="002F24E0" w:rsidRPr="002F24E0" w:rsidRDefault="002F24E0" w:rsidP="002F24E0">
            <w:pPr>
              <w:shd w:val="clear" w:color="auto" w:fill="FFFFFF"/>
              <w:tabs>
                <w:tab w:val="left" w:pos="11624"/>
              </w:tabs>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Является предметом Правил оказания </w:t>
            </w:r>
            <w:r w:rsidRPr="002F24E0">
              <w:rPr>
                <w:rFonts w:ascii="Times New Roman" w:eastAsia="Times New Roman" w:hAnsi="Times New Roman" w:cs="Times New Roman"/>
                <w:sz w:val="24"/>
                <w:szCs w:val="24"/>
              </w:rPr>
              <w:t>государственной услуги «Включение в реестр владельцев складов хранения собственных товаров»</w:t>
            </w:r>
            <w:r>
              <w:rPr>
                <w:rFonts w:ascii="Times New Roman" w:eastAsia="Times New Roman" w:hAnsi="Times New Roman" w:cs="Times New Roman"/>
                <w:sz w:val="24"/>
                <w:szCs w:val="24"/>
              </w:rPr>
              <w:t>.</w:t>
            </w:r>
          </w:p>
          <w:p w14:paraId="279CD713" w14:textId="3EBBF538" w:rsidR="00BD5A4E" w:rsidRDefault="00BD5A4E" w:rsidP="00BD5A4E">
            <w:pPr>
              <w:shd w:val="clear" w:color="auto" w:fill="FFFFFF"/>
              <w:tabs>
                <w:tab w:val="left" w:pos="11624"/>
              </w:tabs>
              <w:rPr>
                <w:rFonts w:ascii="Times New Roman" w:eastAsia="Times New Roman" w:hAnsi="Times New Roman" w:cs="Times New Roman"/>
                <w:sz w:val="24"/>
                <w:szCs w:val="24"/>
              </w:rPr>
            </w:pPr>
          </w:p>
          <w:p w14:paraId="46F3CDBE" w14:textId="77777777" w:rsidR="00BD5A4E" w:rsidRDefault="00BD5A4E" w:rsidP="00BD5A4E">
            <w:pPr>
              <w:shd w:val="clear" w:color="auto" w:fill="FFFFFF"/>
              <w:tabs>
                <w:tab w:val="left" w:pos="11624"/>
              </w:tabs>
              <w:rPr>
                <w:rFonts w:ascii="Times New Roman" w:eastAsia="Times New Roman" w:hAnsi="Times New Roman" w:cs="Times New Roman"/>
                <w:sz w:val="24"/>
                <w:szCs w:val="24"/>
              </w:rPr>
            </w:pPr>
          </w:p>
          <w:p w14:paraId="1228C3B3" w14:textId="77777777" w:rsidR="00BD5A4E" w:rsidRDefault="00BD5A4E" w:rsidP="00BD5A4E">
            <w:pPr>
              <w:shd w:val="clear" w:color="auto" w:fill="FFFFFF"/>
              <w:tabs>
                <w:tab w:val="left" w:pos="11624"/>
              </w:tabs>
              <w:rPr>
                <w:rFonts w:ascii="Times New Roman" w:eastAsia="Times New Roman" w:hAnsi="Times New Roman" w:cs="Times New Roman"/>
                <w:sz w:val="24"/>
                <w:szCs w:val="24"/>
              </w:rPr>
            </w:pPr>
          </w:p>
          <w:p w14:paraId="40E85D0E" w14:textId="77777777" w:rsidR="00BD5A4E" w:rsidRDefault="00BD5A4E" w:rsidP="00BD5A4E">
            <w:pPr>
              <w:shd w:val="clear" w:color="auto" w:fill="FFFFFF"/>
              <w:tabs>
                <w:tab w:val="left" w:pos="11624"/>
              </w:tabs>
              <w:rPr>
                <w:rFonts w:ascii="Times New Roman" w:eastAsia="Times New Roman" w:hAnsi="Times New Roman" w:cs="Times New Roman"/>
                <w:sz w:val="24"/>
                <w:szCs w:val="24"/>
              </w:rPr>
            </w:pPr>
          </w:p>
          <w:p w14:paraId="2D46B050" w14:textId="77777777" w:rsidR="00BD5A4E" w:rsidRDefault="00BD5A4E" w:rsidP="00BD5A4E">
            <w:pPr>
              <w:shd w:val="clear" w:color="auto" w:fill="FFFFFF"/>
              <w:tabs>
                <w:tab w:val="left" w:pos="11624"/>
              </w:tabs>
              <w:rPr>
                <w:rFonts w:ascii="Times New Roman" w:eastAsia="Times New Roman" w:hAnsi="Times New Roman" w:cs="Times New Roman"/>
                <w:sz w:val="24"/>
                <w:szCs w:val="24"/>
              </w:rPr>
            </w:pPr>
          </w:p>
          <w:p w14:paraId="0BE6B8D2" w14:textId="77777777" w:rsidR="00BD5A4E" w:rsidRDefault="00BD5A4E" w:rsidP="00BD5A4E">
            <w:pPr>
              <w:shd w:val="clear" w:color="auto" w:fill="FFFFFF"/>
              <w:tabs>
                <w:tab w:val="left" w:pos="11624"/>
              </w:tabs>
              <w:rPr>
                <w:rFonts w:ascii="Times New Roman" w:eastAsia="Times New Roman" w:hAnsi="Times New Roman" w:cs="Times New Roman"/>
                <w:sz w:val="24"/>
                <w:szCs w:val="24"/>
              </w:rPr>
            </w:pPr>
          </w:p>
          <w:p w14:paraId="2D4CF5E8" w14:textId="77777777" w:rsidR="00BD5A4E" w:rsidRDefault="00BD5A4E" w:rsidP="00BD5A4E">
            <w:pPr>
              <w:shd w:val="clear" w:color="auto" w:fill="FFFFFF"/>
              <w:tabs>
                <w:tab w:val="left" w:pos="11624"/>
              </w:tabs>
              <w:rPr>
                <w:rFonts w:ascii="Times New Roman" w:eastAsia="Times New Roman" w:hAnsi="Times New Roman" w:cs="Times New Roman"/>
                <w:sz w:val="24"/>
                <w:szCs w:val="24"/>
              </w:rPr>
            </w:pPr>
          </w:p>
          <w:p w14:paraId="7C827FCC" w14:textId="77777777" w:rsidR="00BD5A4E" w:rsidRDefault="00BD5A4E" w:rsidP="00BD5A4E">
            <w:pPr>
              <w:shd w:val="clear" w:color="auto" w:fill="FFFFFF"/>
              <w:tabs>
                <w:tab w:val="left" w:pos="11624"/>
              </w:tabs>
              <w:rPr>
                <w:rFonts w:ascii="Times New Roman" w:eastAsia="Times New Roman" w:hAnsi="Times New Roman" w:cs="Times New Roman"/>
                <w:sz w:val="24"/>
                <w:szCs w:val="24"/>
              </w:rPr>
            </w:pPr>
          </w:p>
          <w:p w14:paraId="08FC9A74" w14:textId="77777777" w:rsidR="00BD5A4E" w:rsidRPr="00CA05CC" w:rsidRDefault="00BD5A4E" w:rsidP="00BD5A4E">
            <w:pPr>
              <w:shd w:val="clear" w:color="auto" w:fill="FFFFFF"/>
              <w:tabs>
                <w:tab w:val="left" w:pos="11624"/>
              </w:tabs>
              <w:rPr>
                <w:rFonts w:ascii="Times New Roman" w:eastAsia="Times New Roman" w:hAnsi="Times New Roman" w:cs="Times New Roman"/>
                <w:sz w:val="24"/>
                <w:szCs w:val="24"/>
              </w:rPr>
            </w:pPr>
          </w:p>
          <w:p w14:paraId="0547CEAF" w14:textId="77777777" w:rsidR="00BD5A4E" w:rsidRDefault="00BD5A4E" w:rsidP="00BD5A4E">
            <w:pPr>
              <w:ind w:firstLine="175"/>
              <w:rPr>
                <w:rFonts w:ascii="Times New Roman" w:hAnsi="Times New Roman" w:cs="Times New Roman"/>
                <w:bCs/>
                <w:sz w:val="24"/>
                <w:szCs w:val="24"/>
                <w:lang w:val="kk-KZ"/>
              </w:rPr>
            </w:pPr>
          </w:p>
          <w:p w14:paraId="7A944DD0" w14:textId="77777777" w:rsidR="00BD5A4E" w:rsidRDefault="00BD5A4E" w:rsidP="00BD5A4E">
            <w:pPr>
              <w:ind w:firstLine="175"/>
              <w:rPr>
                <w:rFonts w:ascii="Times New Roman" w:hAnsi="Times New Roman" w:cs="Times New Roman"/>
                <w:bCs/>
                <w:sz w:val="24"/>
                <w:szCs w:val="24"/>
                <w:lang w:val="kk-KZ"/>
              </w:rPr>
            </w:pPr>
          </w:p>
          <w:p w14:paraId="4C524A51" w14:textId="77777777" w:rsidR="00BD5A4E" w:rsidRDefault="00BD5A4E" w:rsidP="00BD5A4E">
            <w:pPr>
              <w:ind w:firstLine="175"/>
              <w:rPr>
                <w:rFonts w:ascii="Times New Roman" w:hAnsi="Times New Roman" w:cs="Times New Roman"/>
                <w:bCs/>
                <w:sz w:val="24"/>
                <w:szCs w:val="24"/>
                <w:lang w:val="kk-KZ"/>
              </w:rPr>
            </w:pPr>
          </w:p>
          <w:p w14:paraId="2EE7D8FE" w14:textId="77777777" w:rsidR="00BD5A4E" w:rsidRDefault="00BD5A4E" w:rsidP="00BD5A4E">
            <w:pPr>
              <w:ind w:firstLine="175"/>
              <w:rPr>
                <w:rFonts w:ascii="Times New Roman" w:hAnsi="Times New Roman" w:cs="Times New Roman"/>
                <w:bCs/>
                <w:sz w:val="24"/>
                <w:szCs w:val="24"/>
                <w:lang w:val="kk-KZ"/>
              </w:rPr>
            </w:pPr>
          </w:p>
          <w:p w14:paraId="46D630AC" w14:textId="77777777" w:rsidR="00BD5A4E" w:rsidRDefault="00BD5A4E" w:rsidP="00BD5A4E">
            <w:pPr>
              <w:ind w:firstLine="175"/>
              <w:rPr>
                <w:rFonts w:ascii="Times New Roman" w:hAnsi="Times New Roman" w:cs="Times New Roman"/>
                <w:bCs/>
                <w:sz w:val="24"/>
                <w:szCs w:val="24"/>
                <w:lang w:val="kk-KZ"/>
              </w:rPr>
            </w:pPr>
          </w:p>
          <w:p w14:paraId="15E04DE4" w14:textId="77777777" w:rsidR="00BD5A4E" w:rsidRDefault="00BD5A4E" w:rsidP="00BD5A4E">
            <w:pPr>
              <w:ind w:firstLine="175"/>
              <w:rPr>
                <w:rFonts w:ascii="Times New Roman" w:hAnsi="Times New Roman" w:cs="Times New Roman"/>
                <w:bCs/>
                <w:sz w:val="24"/>
                <w:szCs w:val="24"/>
                <w:lang w:val="kk-KZ"/>
              </w:rPr>
            </w:pPr>
          </w:p>
          <w:p w14:paraId="0E978312" w14:textId="77777777" w:rsidR="00BD5A4E" w:rsidRDefault="00BD5A4E" w:rsidP="00BD5A4E">
            <w:pPr>
              <w:ind w:firstLine="175"/>
              <w:rPr>
                <w:rFonts w:ascii="Times New Roman" w:hAnsi="Times New Roman" w:cs="Times New Roman"/>
                <w:bCs/>
                <w:sz w:val="24"/>
                <w:szCs w:val="24"/>
                <w:lang w:val="kk-KZ"/>
              </w:rPr>
            </w:pPr>
          </w:p>
          <w:p w14:paraId="7C512657" w14:textId="77777777" w:rsidR="00BD5A4E" w:rsidRDefault="00BD5A4E" w:rsidP="00BD5A4E">
            <w:pPr>
              <w:ind w:firstLine="175"/>
              <w:rPr>
                <w:rFonts w:ascii="Times New Roman" w:hAnsi="Times New Roman" w:cs="Times New Roman"/>
                <w:bCs/>
                <w:sz w:val="24"/>
                <w:szCs w:val="24"/>
                <w:lang w:val="kk-KZ"/>
              </w:rPr>
            </w:pPr>
          </w:p>
          <w:p w14:paraId="0F2996D6" w14:textId="77777777" w:rsidR="00362F08" w:rsidRDefault="00362F08" w:rsidP="00362F08">
            <w:pPr>
              <w:ind w:firstLine="175"/>
              <w:rPr>
                <w:rFonts w:ascii="Times New Roman" w:hAnsi="Times New Roman" w:cs="Times New Roman"/>
                <w:bCs/>
                <w:sz w:val="24"/>
                <w:szCs w:val="24"/>
              </w:rPr>
            </w:pPr>
          </w:p>
          <w:p w14:paraId="2F761856" w14:textId="77777777" w:rsidR="00362F08" w:rsidRDefault="00362F08" w:rsidP="00362F08">
            <w:pPr>
              <w:ind w:firstLine="175"/>
              <w:rPr>
                <w:rFonts w:ascii="Times New Roman" w:hAnsi="Times New Roman" w:cs="Times New Roman"/>
                <w:bCs/>
                <w:sz w:val="24"/>
                <w:szCs w:val="24"/>
              </w:rPr>
            </w:pPr>
          </w:p>
          <w:p w14:paraId="46E60D26" w14:textId="77777777" w:rsidR="00362F08" w:rsidRDefault="00362F08" w:rsidP="00362F08">
            <w:pPr>
              <w:ind w:firstLine="175"/>
              <w:rPr>
                <w:rFonts w:ascii="Times New Roman" w:hAnsi="Times New Roman" w:cs="Times New Roman"/>
                <w:bCs/>
                <w:sz w:val="24"/>
                <w:szCs w:val="24"/>
              </w:rPr>
            </w:pPr>
          </w:p>
          <w:p w14:paraId="690C391D" w14:textId="77777777" w:rsidR="00362F08" w:rsidRDefault="00362F08" w:rsidP="00362F08">
            <w:pPr>
              <w:ind w:firstLine="175"/>
              <w:rPr>
                <w:rFonts w:ascii="Times New Roman" w:hAnsi="Times New Roman" w:cs="Times New Roman"/>
                <w:bCs/>
                <w:sz w:val="24"/>
                <w:szCs w:val="24"/>
              </w:rPr>
            </w:pPr>
          </w:p>
          <w:p w14:paraId="1F12EB59" w14:textId="77777777" w:rsidR="00362F08" w:rsidRDefault="00362F08" w:rsidP="00362F08">
            <w:pPr>
              <w:ind w:firstLine="175"/>
              <w:rPr>
                <w:rFonts w:ascii="Times New Roman" w:hAnsi="Times New Roman" w:cs="Times New Roman"/>
                <w:bCs/>
                <w:sz w:val="24"/>
                <w:szCs w:val="24"/>
              </w:rPr>
            </w:pPr>
          </w:p>
          <w:p w14:paraId="75C58848" w14:textId="77777777" w:rsidR="00362F08" w:rsidRDefault="00362F08" w:rsidP="00362F08">
            <w:pPr>
              <w:ind w:firstLine="175"/>
              <w:rPr>
                <w:rFonts w:ascii="Times New Roman" w:hAnsi="Times New Roman" w:cs="Times New Roman"/>
                <w:bCs/>
                <w:sz w:val="24"/>
                <w:szCs w:val="24"/>
              </w:rPr>
            </w:pPr>
          </w:p>
          <w:p w14:paraId="624AA3ED" w14:textId="77777777" w:rsidR="00362F08" w:rsidRDefault="00362F08" w:rsidP="00362F08">
            <w:pPr>
              <w:ind w:firstLine="175"/>
              <w:rPr>
                <w:rFonts w:ascii="Times New Roman" w:hAnsi="Times New Roman" w:cs="Times New Roman"/>
                <w:bCs/>
                <w:sz w:val="24"/>
                <w:szCs w:val="24"/>
              </w:rPr>
            </w:pPr>
          </w:p>
          <w:p w14:paraId="10986707" w14:textId="77777777" w:rsidR="00362F08" w:rsidRDefault="00362F08" w:rsidP="00362F08">
            <w:pPr>
              <w:ind w:firstLine="175"/>
              <w:rPr>
                <w:rFonts w:ascii="Times New Roman" w:hAnsi="Times New Roman" w:cs="Times New Roman"/>
                <w:bCs/>
                <w:sz w:val="24"/>
                <w:szCs w:val="24"/>
              </w:rPr>
            </w:pPr>
          </w:p>
          <w:p w14:paraId="48D0C4DF" w14:textId="77777777" w:rsidR="00BD5A4E" w:rsidRDefault="00BD5A4E" w:rsidP="00BD5A4E">
            <w:pPr>
              <w:shd w:val="clear" w:color="auto" w:fill="FFFFFF"/>
              <w:tabs>
                <w:tab w:val="left" w:pos="11624"/>
              </w:tabs>
              <w:rPr>
                <w:rFonts w:ascii="Times New Roman" w:eastAsia="Calibri" w:hAnsi="Times New Roman" w:cs="Times New Roman"/>
                <w:bCs/>
                <w:sz w:val="24"/>
                <w:szCs w:val="24"/>
              </w:rPr>
            </w:pPr>
          </w:p>
          <w:p w14:paraId="4AAB4EEE" w14:textId="77777777" w:rsidR="00BD5A4E" w:rsidRDefault="00BD5A4E" w:rsidP="00BD5A4E">
            <w:pPr>
              <w:shd w:val="clear" w:color="auto" w:fill="FFFFFF"/>
              <w:tabs>
                <w:tab w:val="left" w:pos="11624"/>
              </w:tabs>
              <w:rPr>
                <w:rFonts w:ascii="Times New Roman" w:eastAsia="Calibri" w:hAnsi="Times New Roman" w:cs="Times New Roman"/>
                <w:bCs/>
                <w:sz w:val="24"/>
                <w:szCs w:val="24"/>
              </w:rPr>
            </w:pPr>
          </w:p>
          <w:p w14:paraId="3A7E7F52" w14:textId="77777777" w:rsidR="00BD5A4E" w:rsidRDefault="00BD5A4E" w:rsidP="00BD5A4E">
            <w:pPr>
              <w:shd w:val="clear" w:color="auto" w:fill="FFFFFF"/>
              <w:tabs>
                <w:tab w:val="left" w:pos="11624"/>
              </w:tabs>
              <w:rPr>
                <w:rFonts w:ascii="Times New Roman" w:eastAsia="Calibri" w:hAnsi="Times New Roman" w:cs="Times New Roman"/>
                <w:bCs/>
                <w:sz w:val="24"/>
                <w:szCs w:val="24"/>
              </w:rPr>
            </w:pPr>
          </w:p>
          <w:p w14:paraId="1FB0B522" w14:textId="77777777" w:rsidR="00BD5A4E" w:rsidRDefault="00BD5A4E" w:rsidP="00BD5A4E">
            <w:pPr>
              <w:shd w:val="clear" w:color="auto" w:fill="FFFFFF"/>
              <w:tabs>
                <w:tab w:val="left" w:pos="11624"/>
              </w:tabs>
              <w:rPr>
                <w:rFonts w:ascii="Times New Roman" w:eastAsia="Calibri" w:hAnsi="Times New Roman" w:cs="Times New Roman"/>
                <w:bCs/>
                <w:sz w:val="24"/>
                <w:szCs w:val="24"/>
              </w:rPr>
            </w:pPr>
          </w:p>
          <w:p w14:paraId="27585027" w14:textId="77777777" w:rsidR="00BD5A4E" w:rsidRDefault="00BD5A4E" w:rsidP="00BD5A4E">
            <w:pPr>
              <w:shd w:val="clear" w:color="auto" w:fill="FFFFFF"/>
              <w:tabs>
                <w:tab w:val="left" w:pos="11624"/>
              </w:tabs>
              <w:rPr>
                <w:rFonts w:ascii="Times New Roman" w:eastAsia="Calibri" w:hAnsi="Times New Roman" w:cs="Times New Roman"/>
                <w:bCs/>
                <w:sz w:val="24"/>
                <w:szCs w:val="24"/>
              </w:rPr>
            </w:pPr>
          </w:p>
          <w:p w14:paraId="1FE9D37D" w14:textId="77777777" w:rsidR="00BD5A4E" w:rsidRDefault="00BD5A4E" w:rsidP="00BD5A4E">
            <w:pPr>
              <w:shd w:val="clear" w:color="auto" w:fill="FFFFFF"/>
              <w:tabs>
                <w:tab w:val="left" w:pos="11624"/>
              </w:tabs>
              <w:rPr>
                <w:rFonts w:ascii="Times New Roman" w:eastAsia="Calibri" w:hAnsi="Times New Roman" w:cs="Times New Roman"/>
                <w:bCs/>
                <w:sz w:val="24"/>
                <w:szCs w:val="24"/>
              </w:rPr>
            </w:pPr>
          </w:p>
          <w:p w14:paraId="56A6067F" w14:textId="77777777" w:rsidR="00BD5A4E" w:rsidRDefault="00BD5A4E" w:rsidP="00BD5A4E">
            <w:pPr>
              <w:shd w:val="clear" w:color="auto" w:fill="FFFFFF"/>
              <w:tabs>
                <w:tab w:val="left" w:pos="11624"/>
              </w:tabs>
              <w:rPr>
                <w:rFonts w:ascii="Times New Roman" w:eastAsia="Calibri" w:hAnsi="Times New Roman" w:cs="Times New Roman"/>
                <w:bCs/>
                <w:sz w:val="24"/>
                <w:szCs w:val="24"/>
              </w:rPr>
            </w:pPr>
          </w:p>
          <w:p w14:paraId="6EBE128A" w14:textId="77777777" w:rsidR="00BD5A4E" w:rsidRDefault="00BD5A4E" w:rsidP="00BD5A4E">
            <w:pPr>
              <w:ind w:firstLine="175"/>
              <w:rPr>
                <w:rFonts w:ascii="Times New Roman" w:hAnsi="Times New Roman" w:cs="Times New Roman"/>
                <w:bCs/>
                <w:sz w:val="24"/>
                <w:szCs w:val="24"/>
                <w:lang w:val="kk-KZ"/>
              </w:rPr>
            </w:pPr>
          </w:p>
          <w:p w14:paraId="15D42FFD" w14:textId="349BA19C" w:rsidR="00BD5A4E" w:rsidRDefault="00BD5A4E" w:rsidP="00BD5A4E">
            <w:pPr>
              <w:ind w:firstLine="175"/>
              <w:rPr>
                <w:rFonts w:ascii="Times New Roman" w:hAnsi="Times New Roman" w:cs="Times New Roman"/>
                <w:bCs/>
                <w:sz w:val="24"/>
                <w:szCs w:val="24"/>
                <w:lang w:val="kk-KZ"/>
              </w:rPr>
            </w:pPr>
          </w:p>
          <w:p w14:paraId="5193B6B0" w14:textId="7CC67324" w:rsidR="00B1245B" w:rsidRDefault="00B1245B" w:rsidP="00BD5A4E">
            <w:pPr>
              <w:ind w:firstLine="175"/>
              <w:rPr>
                <w:rFonts w:ascii="Times New Roman" w:hAnsi="Times New Roman" w:cs="Times New Roman"/>
                <w:bCs/>
                <w:sz w:val="24"/>
                <w:szCs w:val="24"/>
                <w:lang w:val="kk-KZ"/>
              </w:rPr>
            </w:pPr>
          </w:p>
          <w:p w14:paraId="643C32B9" w14:textId="3281DD85" w:rsidR="00B1245B" w:rsidRDefault="00B1245B" w:rsidP="00BD5A4E">
            <w:pPr>
              <w:ind w:firstLine="175"/>
              <w:rPr>
                <w:rFonts w:ascii="Times New Roman" w:hAnsi="Times New Roman" w:cs="Times New Roman"/>
                <w:bCs/>
                <w:sz w:val="24"/>
                <w:szCs w:val="24"/>
                <w:lang w:val="kk-KZ"/>
              </w:rPr>
            </w:pPr>
          </w:p>
          <w:p w14:paraId="3B1BF3C9" w14:textId="6DDDCC9E" w:rsidR="00B1245B" w:rsidRDefault="00B1245B" w:rsidP="00BD5A4E">
            <w:pPr>
              <w:ind w:firstLine="175"/>
              <w:rPr>
                <w:rFonts w:ascii="Times New Roman" w:hAnsi="Times New Roman" w:cs="Times New Roman"/>
                <w:bCs/>
                <w:sz w:val="24"/>
                <w:szCs w:val="24"/>
                <w:lang w:val="kk-KZ"/>
              </w:rPr>
            </w:pPr>
          </w:p>
          <w:p w14:paraId="15CEE9C0" w14:textId="65A40D0A" w:rsidR="00B1245B" w:rsidRDefault="00B1245B" w:rsidP="00BD5A4E">
            <w:pPr>
              <w:ind w:firstLine="175"/>
              <w:rPr>
                <w:rFonts w:ascii="Times New Roman" w:hAnsi="Times New Roman" w:cs="Times New Roman"/>
                <w:bCs/>
                <w:sz w:val="24"/>
                <w:szCs w:val="24"/>
                <w:lang w:val="kk-KZ"/>
              </w:rPr>
            </w:pPr>
          </w:p>
          <w:p w14:paraId="655CE31D" w14:textId="77777777" w:rsidR="00AC336C" w:rsidRPr="00AC336C" w:rsidRDefault="00AC336C" w:rsidP="00AC336C">
            <w:pPr>
              <w:ind w:firstLine="175"/>
              <w:rPr>
                <w:rFonts w:ascii="Times New Roman" w:hAnsi="Times New Roman" w:cs="Times New Roman"/>
                <w:bCs/>
                <w:sz w:val="24"/>
                <w:szCs w:val="24"/>
              </w:rPr>
            </w:pPr>
            <w:r w:rsidRPr="00AC336C">
              <w:rPr>
                <w:rFonts w:ascii="Times New Roman" w:hAnsi="Times New Roman" w:cs="Times New Roman"/>
                <w:bCs/>
                <w:sz w:val="24"/>
                <w:szCs w:val="24"/>
              </w:rPr>
              <w:t>Является предметом Правил оказания государственной услуги «Включение в реестр владельцев складов хранения собственных товаров».</w:t>
            </w:r>
          </w:p>
          <w:p w14:paraId="057E5EB6" w14:textId="77777777" w:rsidR="00BD5A4E" w:rsidRPr="00AC336C" w:rsidRDefault="00BD5A4E" w:rsidP="00BD5A4E">
            <w:pPr>
              <w:ind w:firstLine="175"/>
              <w:rPr>
                <w:rFonts w:ascii="Times New Roman" w:hAnsi="Times New Roman" w:cs="Times New Roman"/>
                <w:bCs/>
                <w:sz w:val="24"/>
                <w:szCs w:val="24"/>
              </w:rPr>
            </w:pPr>
          </w:p>
          <w:p w14:paraId="509A65D0" w14:textId="77777777" w:rsidR="00BD5A4E" w:rsidRDefault="00BD5A4E" w:rsidP="00BD5A4E">
            <w:pPr>
              <w:ind w:firstLine="175"/>
              <w:rPr>
                <w:rFonts w:ascii="Times New Roman" w:hAnsi="Times New Roman" w:cs="Times New Roman"/>
                <w:bCs/>
                <w:sz w:val="24"/>
                <w:szCs w:val="24"/>
                <w:lang w:val="kk-KZ"/>
              </w:rPr>
            </w:pPr>
          </w:p>
          <w:p w14:paraId="017B6934" w14:textId="77777777" w:rsidR="00BD5A4E" w:rsidRDefault="00BD5A4E" w:rsidP="00BD5A4E">
            <w:pPr>
              <w:ind w:firstLine="175"/>
              <w:rPr>
                <w:rFonts w:ascii="Times New Roman" w:hAnsi="Times New Roman" w:cs="Times New Roman"/>
                <w:bCs/>
                <w:sz w:val="24"/>
                <w:szCs w:val="24"/>
                <w:lang w:val="kk-KZ"/>
              </w:rPr>
            </w:pPr>
          </w:p>
          <w:p w14:paraId="6B9E6B5E" w14:textId="77777777" w:rsidR="00BD5A4E" w:rsidRDefault="00BD5A4E" w:rsidP="00BD5A4E">
            <w:pPr>
              <w:ind w:firstLine="175"/>
              <w:rPr>
                <w:rFonts w:ascii="Times New Roman" w:hAnsi="Times New Roman" w:cs="Times New Roman"/>
                <w:bCs/>
                <w:sz w:val="24"/>
                <w:szCs w:val="24"/>
                <w:lang w:val="kk-KZ"/>
              </w:rPr>
            </w:pPr>
          </w:p>
          <w:p w14:paraId="4792A04F" w14:textId="77777777" w:rsidR="00BD5A4E" w:rsidRDefault="00BD5A4E" w:rsidP="00BD5A4E">
            <w:pPr>
              <w:ind w:firstLine="175"/>
              <w:rPr>
                <w:rFonts w:ascii="Times New Roman" w:hAnsi="Times New Roman" w:cs="Times New Roman"/>
                <w:bCs/>
                <w:sz w:val="24"/>
                <w:szCs w:val="24"/>
                <w:lang w:val="kk-KZ"/>
              </w:rPr>
            </w:pPr>
          </w:p>
          <w:p w14:paraId="5B291235" w14:textId="77777777" w:rsidR="00BD5A4E" w:rsidRDefault="00BD5A4E" w:rsidP="00BD5A4E">
            <w:pPr>
              <w:ind w:firstLine="175"/>
              <w:rPr>
                <w:rFonts w:ascii="Times New Roman" w:hAnsi="Times New Roman" w:cs="Times New Roman"/>
                <w:bCs/>
                <w:sz w:val="24"/>
                <w:szCs w:val="24"/>
                <w:lang w:val="kk-KZ"/>
              </w:rPr>
            </w:pPr>
          </w:p>
          <w:p w14:paraId="7A8CCDFA" w14:textId="77777777" w:rsidR="00BD5A4E" w:rsidRDefault="00BD5A4E" w:rsidP="00BD5A4E">
            <w:pPr>
              <w:ind w:firstLine="175"/>
              <w:rPr>
                <w:rFonts w:ascii="Times New Roman" w:hAnsi="Times New Roman" w:cs="Times New Roman"/>
                <w:bCs/>
                <w:sz w:val="24"/>
                <w:szCs w:val="24"/>
                <w:lang w:val="kk-KZ"/>
              </w:rPr>
            </w:pPr>
          </w:p>
          <w:p w14:paraId="1378AB0C" w14:textId="77777777" w:rsidR="00BD5A4E" w:rsidRDefault="00BD5A4E" w:rsidP="00BD5A4E">
            <w:pPr>
              <w:ind w:firstLine="175"/>
              <w:rPr>
                <w:rFonts w:ascii="Times New Roman" w:hAnsi="Times New Roman" w:cs="Times New Roman"/>
                <w:bCs/>
                <w:sz w:val="24"/>
                <w:szCs w:val="24"/>
                <w:lang w:val="kk-KZ"/>
              </w:rPr>
            </w:pPr>
          </w:p>
          <w:p w14:paraId="5CBBC84F" w14:textId="77777777" w:rsidR="00BD5A4E" w:rsidRDefault="00BD5A4E" w:rsidP="00BD5A4E">
            <w:pPr>
              <w:ind w:firstLine="175"/>
              <w:rPr>
                <w:rFonts w:ascii="Times New Roman" w:hAnsi="Times New Roman" w:cs="Times New Roman"/>
                <w:bCs/>
                <w:sz w:val="24"/>
                <w:szCs w:val="24"/>
                <w:lang w:val="kk-KZ"/>
              </w:rPr>
            </w:pPr>
          </w:p>
          <w:p w14:paraId="4789180A" w14:textId="77777777" w:rsidR="00BD5A4E" w:rsidRDefault="00BD5A4E" w:rsidP="00BD5A4E">
            <w:pPr>
              <w:ind w:firstLine="175"/>
              <w:rPr>
                <w:rFonts w:ascii="Times New Roman" w:hAnsi="Times New Roman" w:cs="Times New Roman"/>
                <w:bCs/>
                <w:sz w:val="24"/>
                <w:szCs w:val="24"/>
                <w:lang w:val="kk-KZ"/>
              </w:rPr>
            </w:pPr>
          </w:p>
          <w:p w14:paraId="292C05FA" w14:textId="77777777" w:rsidR="00BD5A4E" w:rsidRDefault="00BD5A4E" w:rsidP="00BD5A4E">
            <w:pPr>
              <w:ind w:firstLine="175"/>
              <w:rPr>
                <w:rFonts w:ascii="Times New Roman" w:hAnsi="Times New Roman" w:cs="Times New Roman"/>
                <w:bCs/>
                <w:sz w:val="24"/>
                <w:szCs w:val="24"/>
                <w:lang w:val="kk-KZ"/>
              </w:rPr>
            </w:pPr>
          </w:p>
          <w:p w14:paraId="08C09B14" w14:textId="77777777" w:rsidR="00BD5A4E" w:rsidRDefault="00BD5A4E" w:rsidP="00BD5A4E">
            <w:pPr>
              <w:ind w:firstLine="175"/>
              <w:rPr>
                <w:rFonts w:ascii="Times New Roman" w:hAnsi="Times New Roman" w:cs="Times New Roman"/>
                <w:bCs/>
                <w:sz w:val="24"/>
                <w:szCs w:val="24"/>
                <w:lang w:val="kk-KZ"/>
              </w:rPr>
            </w:pPr>
          </w:p>
          <w:p w14:paraId="70A3AEF7" w14:textId="77777777" w:rsidR="00BD5A4E" w:rsidRDefault="00BD5A4E" w:rsidP="00BD5A4E">
            <w:pPr>
              <w:ind w:firstLine="175"/>
              <w:rPr>
                <w:rFonts w:ascii="Times New Roman" w:hAnsi="Times New Roman" w:cs="Times New Roman"/>
                <w:bCs/>
                <w:sz w:val="24"/>
                <w:szCs w:val="24"/>
                <w:lang w:val="kk-KZ"/>
              </w:rPr>
            </w:pPr>
          </w:p>
          <w:p w14:paraId="2AC440D0" w14:textId="77777777" w:rsidR="00BD5A4E" w:rsidRDefault="00BD5A4E" w:rsidP="00BD5A4E">
            <w:pPr>
              <w:ind w:firstLine="175"/>
              <w:rPr>
                <w:rFonts w:ascii="Times New Roman" w:hAnsi="Times New Roman" w:cs="Times New Roman"/>
                <w:bCs/>
                <w:sz w:val="24"/>
                <w:szCs w:val="24"/>
                <w:lang w:val="kk-KZ"/>
              </w:rPr>
            </w:pPr>
          </w:p>
          <w:p w14:paraId="4E8CA4A4" w14:textId="77777777" w:rsidR="00BD5A4E" w:rsidRDefault="00BD5A4E" w:rsidP="00BD5A4E">
            <w:pPr>
              <w:ind w:firstLine="175"/>
              <w:rPr>
                <w:rFonts w:ascii="Times New Roman" w:hAnsi="Times New Roman" w:cs="Times New Roman"/>
                <w:bCs/>
                <w:sz w:val="24"/>
                <w:szCs w:val="24"/>
                <w:lang w:val="kk-KZ"/>
              </w:rPr>
            </w:pPr>
          </w:p>
          <w:p w14:paraId="2D9E77AD" w14:textId="77777777" w:rsidR="00BD5A4E" w:rsidRDefault="00BD5A4E" w:rsidP="00BD5A4E">
            <w:pPr>
              <w:ind w:firstLine="175"/>
              <w:rPr>
                <w:rFonts w:ascii="Times New Roman" w:hAnsi="Times New Roman" w:cs="Times New Roman"/>
                <w:bCs/>
                <w:sz w:val="24"/>
                <w:szCs w:val="24"/>
                <w:lang w:val="kk-KZ"/>
              </w:rPr>
            </w:pPr>
          </w:p>
          <w:p w14:paraId="12F0D6B0" w14:textId="77777777" w:rsidR="00BD5A4E" w:rsidRDefault="00BD5A4E" w:rsidP="00BD5A4E">
            <w:pPr>
              <w:ind w:firstLine="175"/>
              <w:rPr>
                <w:rFonts w:ascii="Times New Roman" w:hAnsi="Times New Roman" w:cs="Times New Roman"/>
                <w:bCs/>
                <w:sz w:val="24"/>
                <w:szCs w:val="24"/>
                <w:lang w:val="kk-KZ"/>
              </w:rPr>
            </w:pPr>
          </w:p>
          <w:p w14:paraId="6D7AEDBE" w14:textId="77777777" w:rsidR="00BD5A4E" w:rsidRDefault="00BD5A4E" w:rsidP="00BD5A4E">
            <w:pPr>
              <w:ind w:firstLine="175"/>
              <w:rPr>
                <w:rFonts w:ascii="Times New Roman" w:hAnsi="Times New Roman" w:cs="Times New Roman"/>
                <w:bCs/>
                <w:sz w:val="24"/>
                <w:szCs w:val="24"/>
                <w:lang w:val="kk-KZ"/>
              </w:rPr>
            </w:pPr>
          </w:p>
          <w:p w14:paraId="0919FA74" w14:textId="77777777" w:rsidR="00BD5A4E" w:rsidRDefault="00BD5A4E" w:rsidP="00BD5A4E">
            <w:pPr>
              <w:ind w:firstLine="175"/>
              <w:rPr>
                <w:rFonts w:ascii="Times New Roman" w:hAnsi="Times New Roman" w:cs="Times New Roman"/>
                <w:bCs/>
                <w:sz w:val="24"/>
                <w:szCs w:val="24"/>
                <w:lang w:val="kk-KZ"/>
              </w:rPr>
            </w:pPr>
          </w:p>
          <w:p w14:paraId="613CF641" w14:textId="77777777" w:rsidR="00BD5A4E" w:rsidRDefault="00BD5A4E" w:rsidP="00BD5A4E">
            <w:pPr>
              <w:ind w:firstLine="175"/>
              <w:rPr>
                <w:rFonts w:ascii="Times New Roman" w:hAnsi="Times New Roman" w:cs="Times New Roman"/>
                <w:bCs/>
                <w:sz w:val="24"/>
                <w:szCs w:val="24"/>
                <w:lang w:val="kk-KZ"/>
              </w:rPr>
            </w:pPr>
          </w:p>
          <w:p w14:paraId="36AE449E" w14:textId="77777777" w:rsidR="00BD5A4E" w:rsidRDefault="00BD5A4E" w:rsidP="00BD5A4E">
            <w:pPr>
              <w:ind w:firstLine="175"/>
              <w:rPr>
                <w:rFonts w:ascii="Times New Roman" w:hAnsi="Times New Roman" w:cs="Times New Roman"/>
                <w:bCs/>
                <w:sz w:val="24"/>
                <w:szCs w:val="24"/>
                <w:lang w:val="kk-KZ"/>
              </w:rPr>
            </w:pPr>
          </w:p>
          <w:p w14:paraId="2E85B32B" w14:textId="77777777" w:rsidR="00BD5A4E" w:rsidRDefault="00BD5A4E" w:rsidP="00BD5A4E">
            <w:pPr>
              <w:ind w:firstLine="175"/>
              <w:rPr>
                <w:rFonts w:ascii="Times New Roman" w:hAnsi="Times New Roman" w:cs="Times New Roman"/>
                <w:bCs/>
                <w:sz w:val="24"/>
                <w:szCs w:val="24"/>
                <w:lang w:val="kk-KZ"/>
              </w:rPr>
            </w:pPr>
          </w:p>
          <w:p w14:paraId="3DD45715" w14:textId="77777777" w:rsidR="00BD5A4E" w:rsidRDefault="00BD5A4E" w:rsidP="00BD5A4E">
            <w:pPr>
              <w:ind w:firstLine="175"/>
              <w:rPr>
                <w:rFonts w:ascii="Times New Roman" w:hAnsi="Times New Roman" w:cs="Times New Roman"/>
                <w:bCs/>
                <w:sz w:val="24"/>
                <w:szCs w:val="24"/>
                <w:lang w:val="kk-KZ"/>
              </w:rPr>
            </w:pPr>
          </w:p>
          <w:p w14:paraId="2FDCBD46" w14:textId="77777777" w:rsidR="00BD5A4E" w:rsidRDefault="00BD5A4E" w:rsidP="00BD5A4E">
            <w:pPr>
              <w:ind w:firstLine="175"/>
              <w:rPr>
                <w:rFonts w:ascii="Times New Roman" w:hAnsi="Times New Roman" w:cs="Times New Roman"/>
                <w:bCs/>
                <w:sz w:val="24"/>
                <w:szCs w:val="24"/>
                <w:lang w:val="kk-KZ"/>
              </w:rPr>
            </w:pPr>
          </w:p>
          <w:p w14:paraId="467A8041" w14:textId="77777777" w:rsidR="00AC336C" w:rsidRPr="00AC336C" w:rsidRDefault="00AC336C" w:rsidP="00AC336C">
            <w:pPr>
              <w:ind w:firstLine="175"/>
              <w:rPr>
                <w:rFonts w:ascii="Times New Roman" w:hAnsi="Times New Roman" w:cs="Times New Roman"/>
                <w:bCs/>
                <w:sz w:val="24"/>
                <w:szCs w:val="24"/>
              </w:rPr>
            </w:pPr>
            <w:r w:rsidRPr="00AC336C">
              <w:rPr>
                <w:rFonts w:ascii="Times New Roman" w:hAnsi="Times New Roman" w:cs="Times New Roman"/>
                <w:bCs/>
                <w:sz w:val="24"/>
                <w:szCs w:val="24"/>
              </w:rPr>
              <w:t>Является предметом Правил оказания государственной услуги «Включение в реестр владельцев складов хранения собственных товаров».</w:t>
            </w:r>
          </w:p>
          <w:p w14:paraId="6E8C4C78" w14:textId="77777777" w:rsidR="00BD5A4E" w:rsidRPr="00AC336C" w:rsidRDefault="00BD5A4E" w:rsidP="00BD5A4E">
            <w:pPr>
              <w:ind w:firstLine="175"/>
              <w:rPr>
                <w:rFonts w:ascii="Times New Roman" w:hAnsi="Times New Roman" w:cs="Times New Roman"/>
                <w:bCs/>
                <w:sz w:val="24"/>
                <w:szCs w:val="24"/>
              </w:rPr>
            </w:pPr>
          </w:p>
          <w:p w14:paraId="4C061B0D" w14:textId="77777777" w:rsidR="00BD5A4E" w:rsidRDefault="00BD5A4E" w:rsidP="00BD5A4E">
            <w:pPr>
              <w:ind w:firstLine="175"/>
              <w:rPr>
                <w:rFonts w:ascii="Times New Roman" w:hAnsi="Times New Roman" w:cs="Times New Roman"/>
                <w:bCs/>
                <w:sz w:val="24"/>
                <w:szCs w:val="24"/>
                <w:lang w:val="kk-KZ"/>
              </w:rPr>
            </w:pPr>
          </w:p>
          <w:p w14:paraId="7078DA69" w14:textId="77777777" w:rsidR="00BD5A4E" w:rsidRDefault="00BD5A4E" w:rsidP="00BD5A4E">
            <w:pPr>
              <w:ind w:firstLine="175"/>
              <w:rPr>
                <w:rFonts w:ascii="Times New Roman" w:hAnsi="Times New Roman" w:cs="Times New Roman"/>
                <w:bCs/>
                <w:sz w:val="24"/>
                <w:szCs w:val="24"/>
                <w:lang w:val="kk-KZ"/>
              </w:rPr>
            </w:pPr>
          </w:p>
          <w:p w14:paraId="0212CCE5" w14:textId="77777777" w:rsidR="00BD5A4E" w:rsidRDefault="00BD5A4E" w:rsidP="00BD5A4E">
            <w:pPr>
              <w:ind w:firstLine="175"/>
              <w:rPr>
                <w:rFonts w:ascii="Times New Roman" w:hAnsi="Times New Roman" w:cs="Times New Roman"/>
                <w:bCs/>
                <w:sz w:val="24"/>
                <w:szCs w:val="24"/>
                <w:lang w:val="kk-KZ"/>
              </w:rPr>
            </w:pPr>
          </w:p>
          <w:p w14:paraId="4788955F" w14:textId="77777777" w:rsidR="00BD5A4E" w:rsidRDefault="00BD5A4E" w:rsidP="00BD5A4E">
            <w:pPr>
              <w:ind w:firstLine="175"/>
              <w:rPr>
                <w:rFonts w:ascii="Times New Roman" w:hAnsi="Times New Roman" w:cs="Times New Roman"/>
                <w:bCs/>
                <w:sz w:val="24"/>
                <w:szCs w:val="24"/>
                <w:lang w:val="kk-KZ"/>
              </w:rPr>
            </w:pPr>
          </w:p>
          <w:p w14:paraId="4CDFA043" w14:textId="77777777" w:rsidR="00BD5A4E" w:rsidRDefault="00BD5A4E" w:rsidP="00BD5A4E">
            <w:pPr>
              <w:ind w:firstLine="175"/>
              <w:rPr>
                <w:rFonts w:ascii="Times New Roman" w:hAnsi="Times New Roman" w:cs="Times New Roman"/>
                <w:bCs/>
                <w:sz w:val="24"/>
                <w:szCs w:val="24"/>
                <w:lang w:val="kk-KZ"/>
              </w:rPr>
            </w:pPr>
          </w:p>
          <w:p w14:paraId="057F14B7" w14:textId="77777777" w:rsidR="00BD5A4E" w:rsidRDefault="00BD5A4E" w:rsidP="00BD5A4E">
            <w:pPr>
              <w:ind w:firstLine="175"/>
              <w:rPr>
                <w:rFonts w:ascii="Times New Roman" w:hAnsi="Times New Roman" w:cs="Times New Roman"/>
                <w:bCs/>
                <w:sz w:val="24"/>
                <w:szCs w:val="24"/>
                <w:lang w:val="kk-KZ"/>
              </w:rPr>
            </w:pPr>
          </w:p>
          <w:p w14:paraId="7F45255D" w14:textId="77777777" w:rsidR="00BD5A4E" w:rsidRDefault="00BD5A4E" w:rsidP="00BD5A4E">
            <w:pPr>
              <w:ind w:firstLine="175"/>
              <w:rPr>
                <w:rFonts w:ascii="Times New Roman" w:hAnsi="Times New Roman" w:cs="Times New Roman"/>
                <w:bCs/>
                <w:sz w:val="24"/>
                <w:szCs w:val="24"/>
                <w:lang w:val="kk-KZ"/>
              </w:rPr>
            </w:pPr>
          </w:p>
          <w:p w14:paraId="3C0903D2" w14:textId="77777777" w:rsidR="00BD5A4E" w:rsidRDefault="00BD5A4E" w:rsidP="00BD5A4E">
            <w:pPr>
              <w:ind w:firstLine="175"/>
              <w:rPr>
                <w:rFonts w:ascii="Times New Roman" w:hAnsi="Times New Roman" w:cs="Times New Roman"/>
                <w:bCs/>
                <w:sz w:val="24"/>
                <w:szCs w:val="24"/>
                <w:lang w:val="kk-KZ"/>
              </w:rPr>
            </w:pPr>
          </w:p>
          <w:p w14:paraId="391E3A57" w14:textId="77777777" w:rsidR="00BD5A4E" w:rsidRDefault="00BD5A4E" w:rsidP="00BD5A4E">
            <w:pPr>
              <w:ind w:firstLine="175"/>
              <w:rPr>
                <w:rFonts w:ascii="Times New Roman" w:hAnsi="Times New Roman" w:cs="Times New Roman"/>
                <w:bCs/>
                <w:sz w:val="24"/>
                <w:szCs w:val="24"/>
                <w:lang w:val="kk-KZ"/>
              </w:rPr>
            </w:pPr>
          </w:p>
          <w:p w14:paraId="28FA30D5" w14:textId="77777777" w:rsidR="00BD5A4E" w:rsidRDefault="00BD5A4E" w:rsidP="00BD5A4E">
            <w:pPr>
              <w:ind w:firstLine="175"/>
              <w:rPr>
                <w:rFonts w:ascii="Times New Roman" w:hAnsi="Times New Roman" w:cs="Times New Roman"/>
                <w:bCs/>
                <w:sz w:val="24"/>
                <w:szCs w:val="24"/>
                <w:lang w:val="kk-KZ"/>
              </w:rPr>
            </w:pPr>
          </w:p>
          <w:p w14:paraId="7D10E2F1" w14:textId="77777777" w:rsidR="00BD5A4E" w:rsidRDefault="00BD5A4E" w:rsidP="00BD5A4E">
            <w:pPr>
              <w:ind w:firstLine="175"/>
              <w:rPr>
                <w:rFonts w:ascii="Times New Roman" w:hAnsi="Times New Roman" w:cs="Times New Roman"/>
                <w:bCs/>
                <w:sz w:val="24"/>
                <w:szCs w:val="24"/>
                <w:lang w:val="kk-KZ"/>
              </w:rPr>
            </w:pPr>
          </w:p>
          <w:p w14:paraId="43603712" w14:textId="77777777" w:rsidR="00BD5A4E" w:rsidRDefault="00BD5A4E" w:rsidP="00BD5A4E">
            <w:pPr>
              <w:ind w:firstLine="175"/>
              <w:rPr>
                <w:rFonts w:ascii="Times New Roman" w:hAnsi="Times New Roman" w:cs="Times New Roman"/>
                <w:bCs/>
                <w:sz w:val="24"/>
                <w:szCs w:val="24"/>
                <w:lang w:val="kk-KZ"/>
              </w:rPr>
            </w:pPr>
          </w:p>
          <w:p w14:paraId="7DC4E638" w14:textId="77777777" w:rsidR="00BD5A4E" w:rsidRDefault="00BD5A4E" w:rsidP="00BD5A4E">
            <w:pPr>
              <w:ind w:firstLine="175"/>
              <w:rPr>
                <w:rFonts w:ascii="Times New Roman" w:hAnsi="Times New Roman" w:cs="Times New Roman"/>
                <w:bCs/>
                <w:sz w:val="24"/>
                <w:szCs w:val="24"/>
                <w:lang w:val="kk-KZ"/>
              </w:rPr>
            </w:pPr>
          </w:p>
          <w:p w14:paraId="4CA556B2" w14:textId="77777777" w:rsidR="00BD5A4E" w:rsidRDefault="00BD5A4E" w:rsidP="00BD5A4E">
            <w:pPr>
              <w:ind w:firstLine="175"/>
              <w:rPr>
                <w:rFonts w:ascii="Times New Roman" w:hAnsi="Times New Roman" w:cs="Times New Roman"/>
                <w:bCs/>
                <w:sz w:val="24"/>
                <w:szCs w:val="24"/>
                <w:lang w:val="kk-KZ"/>
              </w:rPr>
            </w:pPr>
          </w:p>
          <w:p w14:paraId="3EBEE63C" w14:textId="77777777" w:rsidR="00BD5A4E" w:rsidRDefault="00BD5A4E" w:rsidP="00362F08">
            <w:pPr>
              <w:rPr>
                <w:rFonts w:ascii="Times New Roman" w:eastAsia="Calibri" w:hAnsi="Times New Roman" w:cs="Times New Roman"/>
                <w:bCs/>
                <w:sz w:val="24"/>
                <w:szCs w:val="24"/>
              </w:rPr>
            </w:pPr>
          </w:p>
          <w:p w14:paraId="261C504B" w14:textId="77777777" w:rsidR="00362F08" w:rsidRDefault="00362F08" w:rsidP="00362F08">
            <w:pPr>
              <w:rPr>
                <w:rFonts w:ascii="Times New Roman" w:eastAsia="Calibri" w:hAnsi="Times New Roman" w:cs="Times New Roman"/>
                <w:bCs/>
                <w:sz w:val="24"/>
                <w:szCs w:val="24"/>
              </w:rPr>
            </w:pPr>
          </w:p>
          <w:p w14:paraId="1A155526" w14:textId="77777777" w:rsidR="00362F08" w:rsidRDefault="00362F08" w:rsidP="00362F08">
            <w:pPr>
              <w:rPr>
                <w:rFonts w:ascii="Times New Roman" w:eastAsia="Calibri" w:hAnsi="Times New Roman" w:cs="Times New Roman"/>
                <w:bCs/>
                <w:sz w:val="24"/>
                <w:szCs w:val="24"/>
              </w:rPr>
            </w:pPr>
          </w:p>
          <w:p w14:paraId="500521DC" w14:textId="77777777" w:rsidR="00362F08" w:rsidRDefault="00362F08" w:rsidP="00362F08">
            <w:pPr>
              <w:rPr>
                <w:rFonts w:ascii="Times New Roman" w:eastAsia="Calibri" w:hAnsi="Times New Roman" w:cs="Times New Roman"/>
                <w:bCs/>
                <w:sz w:val="24"/>
                <w:szCs w:val="24"/>
              </w:rPr>
            </w:pPr>
          </w:p>
          <w:p w14:paraId="366049F1" w14:textId="77777777" w:rsidR="00362F08" w:rsidRDefault="00362F08" w:rsidP="00362F08">
            <w:pPr>
              <w:rPr>
                <w:rFonts w:ascii="Times New Roman" w:eastAsia="Calibri" w:hAnsi="Times New Roman" w:cs="Times New Roman"/>
                <w:bCs/>
                <w:sz w:val="24"/>
                <w:szCs w:val="24"/>
              </w:rPr>
            </w:pPr>
          </w:p>
          <w:p w14:paraId="6C789A94" w14:textId="77777777" w:rsidR="00362F08" w:rsidRDefault="00362F08" w:rsidP="00362F08">
            <w:pPr>
              <w:rPr>
                <w:rFonts w:ascii="Times New Roman" w:eastAsia="Calibri" w:hAnsi="Times New Roman" w:cs="Times New Roman"/>
                <w:bCs/>
                <w:sz w:val="24"/>
                <w:szCs w:val="24"/>
              </w:rPr>
            </w:pPr>
          </w:p>
          <w:p w14:paraId="54C51E9B" w14:textId="77777777" w:rsidR="00362F08" w:rsidRDefault="00362F08" w:rsidP="00362F08">
            <w:pPr>
              <w:rPr>
                <w:rFonts w:ascii="Times New Roman" w:eastAsia="Calibri" w:hAnsi="Times New Roman" w:cs="Times New Roman"/>
                <w:bCs/>
                <w:sz w:val="24"/>
                <w:szCs w:val="24"/>
              </w:rPr>
            </w:pPr>
          </w:p>
          <w:p w14:paraId="38AA2014" w14:textId="77777777" w:rsidR="00362F08" w:rsidRDefault="00362F08" w:rsidP="00362F08">
            <w:pPr>
              <w:rPr>
                <w:rFonts w:ascii="Times New Roman" w:eastAsia="Calibri" w:hAnsi="Times New Roman" w:cs="Times New Roman"/>
                <w:bCs/>
                <w:sz w:val="24"/>
                <w:szCs w:val="24"/>
              </w:rPr>
            </w:pPr>
          </w:p>
          <w:p w14:paraId="3BE5C3BF" w14:textId="77777777" w:rsidR="00362F08" w:rsidRDefault="00362F08" w:rsidP="00362F08">
            <w:pPr>
              <w:rPr>
                <w:rFonts w:ascii="Times New Roman" w:eastAsia="Calibri" w:hAnsi="Times New Roman" w:cs="Times New Roman"/>
                <w:bCs/>
                <w:sz w:val="24"/>
                <w:szCs w:val="24"/>
              </w:rPr>
            </w:pPr>
          </w:p>
          <w:p w14:paraId="0E74759D" w14:textId="77777777" w:rsidR="00362F08" w:rsidRDefault="00362F08" w:rsidP="00362F08">
            <w:pPr>
              <w:rPr>
                <w:rFonts w:ascii="Times New Roman" w:eastAsia="Calibri" w:hAnsi="Times New Roman" w:cs="Times New Roman"/>
                <w:bCs/>
                <w:sz w:val="24"/>
                <w:szCs w:val="24"/>
              </w:rPr>
            </w:pPr>
          </w:p>
          <w:p w14:paraId="2629B8E3" w14:textId="77777777" w:rsidR="00362F08" w:rsidRDefault="00362F08" w:rsidP="00362F08">
            <w:pPr>
              <w:rPr>
                <w:rFonts w:ascii="Times New Roman" w:eastAsia="Calibri" w:hAnsi="Times New Roman" w:cs="Times New Roman"/>
                <w:bCs/>
                <w:sz w:val="24"/>
                <w:szCs w:val="24"/>
              </w:rPr>
            </w:pPr>
          </w:p>
          <w:p w14:paraId="240C5932" w14:textId="77777777" w:rsidR="00362F08" w:rsidRDefault="00362F08" w:rsidP="00362F08">
            <w:pPr>
              <w:rPr>
                <w:rFonts w:ascii="Times New Roman" w:eastAsia="Calibri" w:hAnsi="Times New Roman" w:cs="Times New Roman"/>
                <w:bCs/>
                <w:sz w:val="24"/>
                <w:szCs w:val="24"/>
              </w:rPr>
            </w:pPr>
          </w:p>
          <w:p w14:paraId="0EE2D629" w14:textId="77777777" w:rsidR="00362F08" w:rsidRDefault="00362F08" w:rsidP="00362F08">
            <w:pPr>
              <w:rPr>
                <w:rFonts w:ascii="Times New Roman" w:eastAsia="Calibri" w:hAnsi="Times New Roman" w:cs="Times New Roman"/>
                <w:bCs/>
                <w:sz w:val="24"/>
                <w:szCs w:val="24"/>
              </w:rPr>
            </w:pPr>
          </w:p>
          <w:p w14:paraId="7214DDAC" w14:textId="77777777" w:rsidR="00362F08" w:rsidRDefault="00362F08" w:rsidP="00362F08">
            <w:pPr>
              <w:rPr>
                <w:rFonts w:ascii="Times New Roman" w:eastAsia="Calibri" w:hAnsi="Times New Roman" w:cs="Times New Roman"/>
                <w:bCs/>
                <w:sz w:val="24"/>
                <w:szCs w:val="24"/>
              </w:rPr>
            </w:pPr>
          </w:p>
          <w:p w14:paraId="6C0EAD0D" w14:textId="77777777" w:rsidR="00362F08" w:rsidRDefault="00362F08" w:rsidP="00362F08">
            <w:pPr>
              <w:rPr>
                <w:rFonts w:ascii="Times New Roman" w:eastAsia="Calibri" w:hAnsi="Times New Roman" w:cs="Times New Roman"/>
                <w:bCs/>
                <w:sz w:val="24"/>
                <w:szCs w:val="24"/>
              </w:rPr>
            </w:pPr>
          </w:p>
          <w:p w14:paraId="0AEF3F6A" w14:textId="7CAE6489" w:rsidR="00362F08" w:rsidRDefault="00362F08" w:rsidP="00362F08">
            <w:pPr>
              <w:rPr>
                <w:rFonts w:ascii="Times New Roman" w:eastAsia="Calibri" w:hAnsi="Times New Roman" w:cs="Times New Roman"/>
                <w:bCs/>
                <w:sz w:val="24"/>
                <w:szCs w:val="24"/>
              </w:rPr>
            </w:pPr>
          </w:p>
          <w:p w14:paraId="08A5C83E" w14:textId="77777777" w:rsidR="00362F08" w:rsidRDefault="00362F08" w:rsidP="00362F08">
            <w:pPr>
              <w:rPr>
                <w:rFonts w:ascii="Times New Roman" w:eastAsia="Calibri" w:hAnsi="Times New Roman" w:cs="Times New Roman"/>
                <w:bCs/>
                <w:sz w:val="24"/>
                <w:szCs w:val="24"/>
              </w:rPr>
            </w:pPr>
          </w:p>
          <w:p w14:paraId="03FDB0D9" w14:textId="7FAA454A" w:rsidR="00362F08" w:rsidRDefault="00362F08" w:rsidP="00362F08">
            <w:pPr>
              <w:rPr>
                <w:rFonts w:ascii="Times New Roman" w:eastAsia="Calibri" w:hAnsi="Times New Roman" w:cs="Times New Roman"/>
                <w:bCs/>
                <w:sz w:val="24"/>
                <w:szCs w:val="24"/>
              </w:rPr>
            </w:pPr>
            <w:r w:rsidRPr="00362F08">
              <w:rPr>
                <w:rFonts w:ascii="Times New Roman" w:eastAsia="Calibri" w:hAnsi="Times New Roman" w:cs="Times New Roman"/>
                <w:bCs/>
                <w:sz w:val="24"/>
                <w:szCs w:val="24"/>
              </w:rPr>
              <w:t xml:space="preserve">Приведение в соответствие с Цифровым Кодексом Республики Казахстан. </w:t>
            </w:r>
          </w:p>
          <w:p w14:paraId="72BE3858" w14:textId="0BF0B540" w:rsidR="00AC336C" w:rsidRDefault="00AC336C" w:rsidP="00362F08">
            <w:pPr>
              <w:rPr>
                <w:rFonts w:ascii="Times New Roman" w:eastAsia="Calibri" w:hAnsi="Times New Roman" w:cs="Times New Roman"/>
                <w:bCs/>
                <w:sz w:val="24"/>
                <w:szCs w:val="24"/>
              </w:rPr>
            </w:pPr>
          </w:p>
          <w:p w14:paraId="60BA5D4D" w14:textId="2F0975FE" w:rsidR="00AC336C" w:rsidRDefault="00AC336C" w:rsidP="00362F08">
            <w:pPr>
              <w:rPr>
                <w:rFonts w:ascii="Times New Roman" w:eastAsia="Calibri" w:hAnsi="Times New Roman" w:cs="Times New Roman"/>
                <w:bCs/>
                <w:sz w:val="24"/>
                <w:szCs w:val="24"/>
              </w:rPr>
            </w:pPr>
          </w:p>
          <w:p w14:paraId="19006E90" w14:textId="068F0B40" w:rsidR="00AC336C" w:rsidRDefault="00AC336C" w:rsidP="00362F08">
            <w:pPr>
              <w:rPr>
                <w:rFonts w:ascii="Times New Roman" w:eastAsia="Calibri" w:hAnsi="Times New Roman" w:cs="Times New Roman"/>
                <w:bCs/>
                <w:sz w:val="24"/>
                <w:szCs w:val="24"/>
              </w:rPr>
            </w:pPr>
          </w:p>
          <w:p w14:paraId="38AF3798" w14:textId="727DCDC4" w:rsidR="00AC336C" w:rsidRDefault="00AC336C" w:rsidP="00362F08">
            <w:pPr>
              <w:rPr>
                <w:rFonts w:ascii="Times New Roman" w:eastAsia="Calibri" w:hAnsi="Times New Roman" w:cs="Times New Roman"/>
                <w:bCs/>
                <w:sz w:val="24"/>
                <w:szCs w:val="24"/>
              </w:rPr>
            </w:pPr>
          </w:p>
          <w:p w14:paraId="5F4BD183" w14:textId="6E2FE43A" w:rsidR="00AC336C" w:rsidRDefault="00AC336C" w:rsidP="00362F08">
            <w:pPr>
              <w:rPr>
                <w:rFonts w:ascii="Times New Roman" w:eastAsia="Calibri" w:hAnsi="Times New Roman" w:cs="Times New Roman"/>
                <w:bCs/>
                <w:sz w:val="24"/>
                <w:szCs w:val="24"/>
              </w:rPr>
            </w:pPr>
          </w:p>
          <w:p w14:paraId="3E5373F7" w14:textId="0B8D3F34" w:rsidR="00AC336C" w:rsidRDefault="00AC336C" w:rsidP="00362F08">
            <w:pPr>
              <w:rPr>
                <w:rFonts w:ascii="Times New Roman" w:eastAsia="Calibri" w:hAnsi="Times New Roman" w:cs="Times New Roman"/>
                <w:bCs/>
                <w:sz w:val="24"/>
                <w:szCs w:val="24"/>
              </w:rPr>
            </w:pPr>
          </w:p>
          <w:p w14:paraId="44BE6184" w14:textId="7C83F2B5" w:rsidR="00AC336C" w:rsidRDefault="00AC336C" w:rsidP="00362F08">
            <w:pPr>
              <w:rPr>
                <w:rFonts w:ascii="Times New Roman" w:eastAsia="Calibri" w:hAnsi="Times New Roman" w:cs="Times New Roman"/>
                <w:bCs/>
                <w:sz w:val="24"/>
                <w:szCs w:val="24"/>
              </w:rPr>
            </w:pPr>
          </w:p>
          <w:p w14:paraId="6D02FF9D" w14:textId="7A22802A" w:rsidR="00AC336C" w:rsidRDefault="00AC336C" w:rsidP="00362F08">
            <w:pPr>
              <w:rPr>
                <w:rFonts w:ascii="Times New Roman" w:eastAsia="Calibri" w:hAnsi="Times New Roman" w:cs="Times New Roman"/>
                <w:bCs/>
                <w:sz w:val="24"/>
                <w:szCs w:val="24"/>
              </w:rPr>
            </w:pPr>
          </w:p>
          <w:p w14:paraId="2B71C445" w14:textId="2744AEE2" w:rsidR="00AC336C" w:rsidRDefault="00AC336C" w:rsidP="00362F08">
            <w:pPr>
              <w:rPr>
                <w:rFonts w:ascii="Times New Roman" w:eastAsia="Calibri" w:hAnsi="Times New Roman" w:cs="Times New Roman"/>
                <w:bCs/>
                <w:sz w:val="24"/>
                <w:szCs w:val="24"/>
              </w:rPr>
            </w:pPr>
          </w:p>
          <w:p w14:paraId="10F5CB07" w14:textId="0FB3E8D1" w:rsidR="00AC336C" w:rsidRDefault="00AC336C" w:rsidP="00362F08">
            <w:pPr>
              <w:rPr>
                <w:rFonts w:ascii="Times New Roman" w:eastAsia="Calibri" w:hAnsi="Times New Roman" w:cs="Times New Roman"/>
                <w:bCs/>
                <w:sz w:val="24"/>
                <w:szCs w:val="24"/>
              </w:rPr>
            </w:pPr>
          </w:p>
          <w:p w14:paraId="03F75DBD" w14:textId="1724D4A1" w:rsidR="00AC336C" w:rsidRDefault="00AC336C" w:rsidP="00362F08">
            <w:pPr>
              <w:rPr>
                <w:rFonts w:ascii="Times New Roman" w:eastAsia="Calibri" w:hAnsi="Times New Roman" w:cs="Times New Roman"/>
                <w:bCs/>
                <w:sz w:val="24"/>
                <w:szCs w:val="24"/>
              </w:rPr>
            </w:pPr>
          </w:p>
          <w:p w14:paraId="7716931D" w14:textId="6B700AA2" w:rsidR="00AC336C" w:rsidRDefault="00AC336C" w:rsidP="00362F08">
            <w:pPr>
              <w:rPr>
                <w:rFonts w:ascii="Times New Roman" w:eastAsia="Calibri" w:hAnsi="Times New Roman" w:cs="Times New Roman"/>
                <w:bCs/>
                <w:sz w:val="24"/>
                <w:szCs w:val="24"/>
              </w:rPr>
            </w:pPr>
          </w:p>
          <w:p w14:paraId="4120D313" w14:textId="157FCDF2" w:rsidR="00AC336C" w:rsidRDefault="00AC336C" w:rsidP="00362F08">
            <w:pPr>
              <w:rPr>
                <w:rFonts w:ascii="Times New Roman" w:eastAsia="Calibri" w:hAnsi="Times New Roman" w:cs="Times New Roman"/>
                <w:bCs/>
                <w:sz w:val="24"/>
                <w:szCs w:val="24"/>
              </w:rPr>
            </w:pPr>
          </w:p>
          <w:p w14:paraId="6F549D18" w14:textId="25214104" w:rsidR="00AC336C" w:rsidRDefault="00AC336C" w:rsidP="00362F08">
            <w:pPr>
              <w:rPr>
                <w:rFonts w:ascii="Times New Roman" w:eastAsia="Calibri" w:hAnsi="Times New Roman" w:cs="Times New Roman"/>
                <w:bCs/>
                <w:sz w:val="24"/>
                <w:szCs w:val="24"/>
              </w:rPr>
            </w:pPr>
          </w:p>
          <w:p w14:paraId="2017AB14" w14:textId="292FA016" w:rsidR="00AC336C" w:rsidRDefault="00AC336C" w:rsidP="00362F08">
            <w:pPr>
              <w:rPr>
                <w:rFonts w:ascii="Times New Roman" w:eastAsia="Calibri" w:hAnsi="Times New Roman" w:cs="Times New Roman"/>
                <w:bCs/>
                <w:sz w:val="24"/>
                <w:szCs w:val="24"/>
              </w:rPr>
            </w:pPr>
          </w:p>
          <w:p w14:paraId="231D319A" w14:textId="7807213A" w:rsidR="00AC336C" w:rsidRDefault="00AC336C" w:rsidP="00362F08">
            <w:pPr>
              <w:rPr>
                <w:rFonts w:ascii="Times New Roman" w:eastAsia="Calibri" w:hAnsi="Times New Roman" w:cs="Times New Roman"/>
                <w:bCs/>
                <w:sz w:val="24"/>
                <w:szCs w:val="24"/>
              </w:rPr>
            </w:pPr>
          </w:p>
          <w:p w14:paraId="4492AB5A" w14:textId="20D819CF" w:rsidR="00AC336C" w:rsidRDefault="00AC336C" w:rsidP="00362F08">
            <w:pPr>
              <w:rPr>
                <w:rFonts w:ascii="Times New Roman" w:eastAsia="Calibri" w:hAnsi="Times New Roman" w:cs="Times New Roman"/>
                <w:bCs/>
                <w:sz w:val="24"/>
                <w:szCs w:val="24"/>
              </w:rPr>
            </w:pPr>
          </w:p>
          <w:p w14:paraId="1D62DBC4" w14:textId="3384E48D" w:rsidR="00AC336C" w:rsidRDefault="00AC336C" w:rsidP="00362F08">
            <w:pPr>
              <w:rPr>
                <w:rFonts w:ascii="Times New Roman" w:eastAsia="Calibri" w:hAnsi="Times New Roman" w:cs="Times New Roman"/>
                <w:bCs/>
                <w:sz w:val="24"/>
                <w:szCs w:val="24"/>
              </w:rPr>
            </w:pPr>
          </w:p>
          <w:p w14:paraId="0C40C447" w14:textId="1667A13F" w:rsidR="00AC336C" w:rsidRDefault="00AC336C" w:rsidP="00362F08">
            <w:pPr>
              <w:rPr>
                <w:rFonts w:ascii="Times New Roman" w:eastAsia="Calibri" w:hAnsi="Times New Roman" w:cs="Times New Roman"/>
                <w:bCs/>
                <w:sz w:val="24"/>
                <w:szCs w:val="24"/>
              </w:rPr>
            </w:pPr>
          </w:p>
          <w:p w14:paraId="20A1B645" w14:textId="2B75B06E" w:rsidR="00AC336C" w:rsidRDefault="00AC336C" w:rsidP="00362F08">
            <w:pPr>
              <w:rPr>
                <w:rFonts w:ascii="Times New Roman" w:eastAsia="Calibri" w:hAnsi="Times New Roman" w:cs="Times New Roman"/>
                <w:bCs/>
                <w:sz w:val="24"/>
                <w:szCs w:val="24"/>
              </w:rPr>
            </w:pPr>
          </w:p>
          <w:p w14:paraId="5CFE3384" w14:textId="585CFC67" w:rsidR="00AC336C" w:rsidRDefault="00AC336C" w:rsidP="00362F08">
            <w:pPr>
              <w:rPr>
                <w:rFonts w:ascii="Times New Roman" w:eastAsia="Calibri" w:hAnsi="Times New Roman" w:cs="Times New Roman"/>
                <w:bCs/>
                <w:sz w:val="24"/>
                <w:szCs w:val="24"/>
              </w:rPr>
            </w:pPr>
          </w:p>
          <w:p w14:paraId="024BEAEA" w14:textId="1D7BD87D" w:rsidR="00AC336C" w:rsidRDefault="00AC336C" w:rsidP="00362F08">
            <w:pPr>
              <w:rPr>
                <w:rFonts w:ascii="Times New Roman" w:eastAsia="Calibri" w:hAnsi="Times New Roman" w:cs="Times New Roman"/>
                <w:bCs/>
                <w:sz w:val="24"/>
                <w:szCs w:val="24"/>
              </w:rPr>
            </w:pPr>
          </w:p>
          <w:p w14:paraId="4B2ED5FF" w14:textId="1387EB92" w:rsidR="00AC336C" w:rsidRDefault="00AC336C" w:rsidP="00362F08">
            <w:pPr>
              <w:rPr>
                <w:rFonts w:ascii="Times New Roman" w:eastAsia="Calibri" w:hAnsi="Times New Roman" w:cs="Times New Roman"/>
                <w:bCs/>
                <w:sz w:val="24"/>
                <w:szCs w:val="24"/>
              </w:rPr>
            </w:pPr>
          </w:p>
          <w:p w14:paraId="1C5A7B11" w14:textId="12B24F6E" w:rsidR="00AC336C" w:rsidRDefault="00AC336C" w:rsidP="00362F08">
            <w:pPr>
              <w:rPr>
                <w:rFonts w:ascii="Times New Roman" w:eastAsia="Calibri" w:hAnsi="Times New Roman" w:cs="Times New Roman"/>
                <w:bCs/>
                <w:sz w:val="24"/>
                <w:szCs w:val="24"/>
              </w:rPr>
            </w:pPr>
          </w:p>
          <w:p w14:paraId="5D9DDA58" w14:textId="328763E0" w:rsidR="00AC336C" w:rsidRDefault="00AC336C" w:rsidP="00362F08">
            <w:pPr>
              <w:rPr>
                <w:rFonts w:ascii="Times New Roman" w:eastAsia="Calibri" w:hAnsi="Times New Roman" w:cs="Times New Roman"/>
                <w:bCs/>
                <w:sz w:val="24"/>
                <w:szCs w:val="24"/>
              </w:rPr>
            </w:pPr>
          </w:p>
          <w:p w14:paraId="0F0F5927" w14:textId="11672349" w:rsidR="00AC336C" w:rsidRDefault="00AC336C" w:rsidP="00362F08">
            <w:pPr>
              <w:rPr>
                <w:rFonts w:ascii="Times New Roman" w:eastAsia="Calibri" w:hAnsi="Times New Roman" w:cs="Times New Roman"/>
                <w:bCs/>
                <w:sz w:val="24"/>
                <w:szCs w:val="24"/>
              </w:rPr>
            </w:pPr>
          </w:p>
          <w:p w14:paraId="3CC1736C" w14:textId="4020D5DD" w:rsidR="00AC336C" w:rsidRDefault="00AC336C" w:rsidP="00362F08">
            <w:pPr>
              <w:rPr>
                <w:rFonts w:ascii="Times New Roman" w:eastAsia="Calibri" w:hAnsi="Times New Roman" w:cs="Times New Roman"/>
                <w:bCs/>
                <w:sz w:val="24"/>
                <w:szCs w:val="24"/>
              </w:rPr>
            </w:pPr>
          </w:p>
          <w:p w14:paraId="2F75DDAD" w14:textId="78F6AF2D" w:rsidR="00AC336C" w:rsidRDefault="00AC336C" w:rsidP="00362F08">
            <w:pPr>
              <w:rPr>
                <w:rFonts w:ascii="Times New Roman" w:eastAsia="Calibri" w:hAnsi="Times New Roman" w:cs="Times New Roman"/>
                <w:bCs/>
                <w:sz w:val="24"/>
                <w:szCs w:val="24"/>
              </w:rPr>
            </w:pPr>
          </w:p>
          <w:p w14:paraId="16728B05" w14:textId="04DB6113" w:rsidR="00AC336C" w:rsidRDefault="00AC336C" w:rsidP="00362F08">
            <w:pPr>
              <w:rPr>
                <w:rFonts w:ascii="Times New Roman" w:eastAsia="Calibri" w:hAnsi="Times New Roman" w:cs="Times New Roman"/>
                <w:bCs/>
                <w:sz w:val="24"/>
                <w:szCs w:val="24"/>
              </w:rPr>
            </w:pPr>
          </w:p>
          <w:p w14:paraId="6F27D01E" w14:textId="0961CA25" w:rsidR="00AC336C" w:rsidRDefault="00AC336C" w:rsidP="00362F08">
            <w:pPr>
              <w:rPr>
                <w:rFonts w:ascii="Times New Roman" w:eastAsia="Calibri" w:hAnsi="Times New Roman" w:cs="Times New Roman"/>
                <w:bCs/>
                <w:sz w:val="24"/>
                <w:szCs w:val="24"/>
              </w:rPr>
            </w:pPr>
          </w:p>
          <w:p w14:paraId="6FE712F8" w14:textId="6AE957D3" w:rsidR="00AC336C" w:rsidRDefault="00AC336C" w:rsidP="00362F08">
            <w:pPr>
              <w:rPr>
                <w:rFonts w:ascii="Times New Roman" w:eastAsia="Calibri" w:hAnsi="Times New Roman" w:cs="Times New Roman"/>
                <w:bCs/>
                <w:sz w:val="24"/>
                <w:szCs w:val="24"/>
              </w:rPr>
            </w:pPr>
          </w:p>
          <w:p w14:paraId="14DB1B36" w14:textId="048E4213" w:rsidR="00AC336C" w:rsidRDefault="00AC336C" w:rsidP="00362F08">
            <w:pPr>
              <w:rPr>
                <w:rFonts w:ascii="Times New Roman" w:eastAsia="Calibri" w:hAnsi="Times New Roman" w:cs="Times New Roman"/>
                <w:bCs/>
                <w:sz w:val="24"/>
                <w:szCs w:val="24"/>
              </w:rPr>
            </w:pPr>
          </w:p>
          <w:p w14:paraId="15938731" w14:textId="56FB95E8" w:rsidR="00AC336C" w:rsidRDefault="00AC336C" w:rsidP="00362F08">
            <w:pPr>
              <w:rPr>
                <w:rFonts w:ascii="Times New Roman" w:eastAsia="Calibri" w:hAnsi="Times New Roman" w:cs="Times New Roman"/>
                <w:bCs/>
                <w:sz w:val="24"/>
                <w:szCs w:val="24"/>
              </w:rPr>
            </w:pPr>
          </w:p>
          <w:p w14:paraId="0CB2D155" w14:textId="2151E707" w:rsidR="00AC336C" w:rsidRDefault="00AC336C" w:rsidP="00362F08">
            <w:pPr>
              <w:rPr>
                <w:rFonts w:ascii="Times New Roman" w:eastAsia="Calibri" w:hAnsi="Times New Roman" w:cs="Times New Roman"/>
                <w:bCs/>
                <w:sz w:val="24"/>
                <w:szCs w:val="24"/>
              </w:rPr>
            </w:pPr>
          </w:p>
          <w:p w14:paraId="73882EEF" w14:textId="1CB7600E" w:rsidR="00AC336C" w:rsidRDefault="00AC336C" w:rsidP="00362F08">
            <w:pPr>
              <w:rPr>
                <w:rFonts w:ascii="Times New Roman" w:eastAsia="Calibri" w:hAnsi="Times New Roman" w:cs="Times New Roman"/>
                <w:bCs/>
                <w:sz w:val="24"/>
                <w:szCs w:val="24"/>
              </w:rPr>
            </w:pPr>
          </w:p>
          <w:p w14:paraId="41ECAD03" w14:textId="6BB23BE4" w:rsidR="00AC336C" w:rsidRDefault="00AC336C" w:rsidP="00362F08">
            <w:pPr>
              <w:rPr>
                <w:rFonts w:ascii="Times New Roman" w:eastAsia="Calibri" w:hAnsi="Times New Roman" w:cs="Times New Roman"/>
                <w:bCs/>
                <w:sz w:val="24"/>
                <w:szCs w:val="24"/>
              </w:rPr>
            </w:pPr>
          </w:p>
          <w:p w14:paraId="2FB08BA5" w14:textId="2E978C85" w:rsidR="00AC336C" w:rsidRDefault="00AC336C" w:rsidP="00362F08">
            <w:pPr>
              <w:rPr>
                <w:rFonts w:ascii="Times New Roman" w:eastAsia="Calibri" w:hAnsi="Times New Roman" w:cs="Times New Roman"/>
                <w:bCs/>
                <w:sz w:val="24"/>
                <w:szCs w:val="24"/>
              </w:rPr>
            </w:pPr>
          </w:p>
          <w:p w14:paraId="06F6A2E3" w14:textId="49087E84" w:rsidR="00AC336C" w:rsidRDefault="00AC336C" w:rsidP="00362F08">
            <w:pPr>
              <w:rPr>
                <w:rFonts w:ascii="Times New Roman" w:eastAsia="Calibri" w:hAnsi="Times New Roman" w:cs="Times New Roman"/>
                <w:bCs/>
                <w:sz w:val="24"/>
                <w:szCs w:val="24"/>
              </w:rPr>
            </w:pPr>
          </w:p>
          <w:p w14:paraId="65EA683D" w14:textId="473A1290" w:rsidR="00AC336C" w:rsidRDefault="00AC336C" w:rsidP="00362F08">
            <w:pPr>
              <w:rPr>
                <w:rFonts w:ascii="Times New Roman" w:eastAsia="Calibri" w:hAnsi="Times New Roman" w:cs="Times New Roman"/>
                <w:bCs/>
                <w:sz w:val="24"/>
                <w:szCs w:val="24"/>
              </w:rPr>
            </w:pPr>
          </w:p>
          <w:p w14:paraId="19E7020B" w14:textId="22FA7E81" w:rsidR="00AC336C" w:rsidRDefault="00AC336C" w:rsidP="00362F08">
            <w:pPr>
              <w:rPr>
                <w:rFonts w:ascii="Times New Roman" w:eastAsia="Calibri" w:hAnsi="Times New Roman" w:cs="Times New Roman"/>
                <w:bCs/>
                <w:sz w:val="24"/>
                <w:szCs w:val="24"/>
              </w:rPr>
            </w:pPr>
          </w:p>
          <w:p w14:paraId="1F8886CE" w14:textId="197A035F" w:rsidR="00AC336C" w:rsidRDefault="00AC336C" w:rsidP="00362F08">
            <w:pPr>
              <w:rPr>
                <w:rFonts w:ascii="Times New Roman" w:eastAsia="Calibri" w:hAnsi="Times New Roman" w:cs="Times New Roman"/>
                <w:bCs/>
                <w:sz w:val="24"/>
                <w:szCs w:val="24"/>
              </w:rPr>
            </w:pPr>
          </w:p>
          <w:p w14:paraId="78E00470" w14:textId="0ACBCF29" w:rsidR="00AC336C" w:rsidRDefault="00AC336C" w:rsidP="00362F08">
            <w:pPr>
              <w:rPr>
                <w:rFonts w:ascii="Times New Roman" w:eastAsia="Calibri" w:hAnsi="Times New Roman" w:cs="Times New Roman"/>
                <w:bCs/>
                <w:sz w:val="24"/>
                <w:szCs w:val="24"/>
              </w:rPr>
            </w:pPr>
          </w:p>
          <w:p w14:paraId="47D711BD" w14:textId="08222E05" w:rsidR="00AC336C" w:rsidRDefault="00AC336C" w:rsidP="00362F08">
            <w:pPr>
              <w:rPr>
                <w:rFonts w:ascii="Times New Roman" w:eastAsia="Calibri" w:hAnsi="Times New Roman" w:cs="Times New Roman"/>
                <w:bCs/>
                <w:sz w:val="24"/>
                <w:szCs w:val="24"/>
              </w:rPr>
            </w:pPr>
          </w:p>
          <w:p w14:paraId="5D3DE669" w14:textId="3367E3F0" w:rsidR="00AC336C" w:rsidRDefault="00AC336C" w:rsidP="00362F08">
            <w:pPr>
              <w:rPr>
                <w:rFonts w:ascii="Times New Roman" w:eastAsia="Calibri" w:hAnsi="Times New Roman" w:cs="Times New Roman"/>
                <w:bCs/>
                <w:sz w:val="24"/>
                <w:szCs w:val="24"/>
              </w:rPr>
            </w:pPr>
          </w:p>
          <w:p w14:paraId="33A0463B" w14:textId="7ED88683" w:rsidR="00AC336C" w:rsidRDefault="00AC336C" w:rsidP="00362F08">
            <w:pPr>
              <w:rPr>
                <w:rFonts w:ascii="Times New Roman" w:eastAsia="Calibri" w:hAnsi="Times New Roman" w:cs="Times New Roman"/>
                <w:bCs/>
                <w:sz w:val="24"/>
                <w:szCs w:val="24"/>
              </w:rPr>
            </w:pPr>
          </w:p>
          <w:p w14:paraId="53AD4C92" w14:textId="14EA914A" w:rsidR="00AC336C" w:rsidRDefault="00AC336C" w:rsidP="00362F08">
            <w:pPr>
              <w:rPr>
                <w:rFonts w:ascii="Times New Roman" w:eastAsia="Calibri" w:hAnsi="Times New Roman" w:cs="Times New Roman"/>
                <w:bCs/>
                <w:sz w:val="24"/>
                <w:szCs w:val="24"/>
              </w:rPr>
            </w:pPr>
          </w:p>
          <w:p w14:paraId="05D46F1F" w14:textId="5201975B" w:rsidR="00AC336C" w:rsidRDefault="00AC336C" w:rsidP="00362F08">
            <w:pPr>
              <w:rPr>
                <w:rFonts w:ascii="Times New Roman" w:eastAsia="Calibri" w:hAnsi="Times New Roman" w:cs="Times New Roman"/>
                <w:bCs/>
                <w:sz w:val="24"/>
                <w:szCs w:val="24"/>
              </w:rPr>
            </w:pPr>
          </w:p>
          <w:p w14:paraId="1D4C8912" w14:textId="651619A5" w:rsidR="00AC336C" w:rsidRDefault="00AC336C" w:rsidP="00362F08">
            <w:pPr>
              <w:rPr>
                <w:rFonts w:ascii="Times New Roman" w:eastAsia="Calibri" w:hAnsi="Times New Roman" w:cs="Times New Roman"/>
                <w:bCs/>
                <w:sz w:val="24"/>
                <w:szCs w:val="24"/>
              </w:rPr>
            </w:pPr>
          </w:p>
          <w:p w14:paraId="622CA9EC" w14:textId="369B65CD" w:rsidR="00AC336C" w:rsidRDefault="00AC336C" w:rsidP="00362F08">
            <w:pPr>
              <w:rPr>
                <w:rFonts w:ascii="Times New Roman" w:eastAsia="Calibri" w:hAnsi="Times New Roman" w:cs="Times New Roman"/>
                <w:bCs/>
                <w:sz w:val="24"/>
                <w:szCs w:val="24"/>
              </w:rPr>
            </w:pPr>
          </w:p>
          <w:p w14:paraId="029D4809" w14:textId="1DB13EC5" w:rsidR="00AC336C" w:rsidRDefault="00AC336C" w:rsidP="00362F08">
            <w:pPr>
              <w:rPr>
                <w:rFonts w:ascii="Times New Roman" w:eastAsia="Calibri" w:hAnsi="Times New Roman" w:cs="Times New Roman"/>
                <w:bCs/>
                <w:sz w:val="24"/>
                <w:szCs w:val="24"/>
              </w:rPr>
            </w:pPr>
          </w:p>
          <w:p w14:paraId="33C1C304" w14:textId="32C2EF39" w:rsidR="00AC336C" w:rsidRDefault="00AC336C" w:rsidP="00362F08">
            <w:pPr>
              <w:rPr>
                <w:rFonts w:ascii="Times New Roman" w:eastAsia="Calibri" w:hAnsi="Times New Roman" w:cs="Times New Roman"/>
                <w:bCs/>
                <w:sz w:val="24"/>
                <w:szCs w:val="24"/>
              </w:rPr>
            </w:pPr>
          </w:p>
          <w:p w14:paraId="7B602C87" w14:textId="5D18789B" w:rsidR="00AC336C" w:rsidRDefault="00AC336C" w:rsidP="00362F08">
            <w:pPr>
              <w:rPr>
                <w:rFonts w:ascii="Times New Roman" w:eastAsia="Calibri" w:hAnsi="Times New Roman" w:cs="Times New Roman"/>
                <w:bCs/>
                <w:sz w:val="24"/>
                <w:szCs w:val="24"/>
              </w:rPr>
            </w:pPr>
          </w:p>
          <w:p w14:paraId="0ED7B5F7" w14:textId="42D90973" w:rsidR="00AC336C" w:rsidRDefault="00AC336C" w:rsidP="00362F08">
            <w:pPr>
              <w:rPr>
                <w:rFonts w:ascii="Times New Roman" w:eastAsia="Calibri" w:hAnsi="Times New Roman" w:cs="Times New Roman"/>
                <w:bCs/>
                <w:sz w:val="24"/>
                <w:szCs w:val="24"/>
              </w:rPr>
            </w:pPr>
          </w:p>
          <w:p w14:paraId="1B4C6196" w14:textId="2657C4E9" w:rsidR="00AC336C" w:rsidRDefault="00AC336C" w:rsidP="00362F08">
            <w:pPr>
              <w:rPr>
                <w:rFonts w:ascii="Times New Roman" w:eastAsia="Calibri" w:hAnsi="Times New Roman" w:cs="Times New Roman"/>
                <w:bCs/>
                <w:sz w:val="24"/>
                <w:szCs w:val="24"/>
              </w:rPr>
            </w:pPr>
          </w:p>
          <w:p w14:paraId="350C0046" w14:textId="76712EA2" w:rsidR="00AC336C" w:rsidRDefault="00AC336C" w:rsidP="00362F08">
            <w:pPr>
              <w:rPr>
                <w:rFonts w:ascii="Times New Roman" w:eastAsia="Calibri" w:hAnsi="Times New Roman" w:cs="Times New Roman"/>
                <w:bCs/>
                <w:sz w:val="24"/>
                <w:szCs w:val="24"/>
              </w:rPr>
            </w:pPr>
          </w:p>
          <w:p w14:paraId="6F16E1C7" w14:textId="1138A485" w:rsidR="00AC336C" w:rsidRDefault="00AC336C" w:rsidP="00362F08">
            <w:pPr>
              <w:rPr>
                <w:rFonts w:ascii="Times New Roman" w:eastAsia="Calibri" w:hAnsi="Times New Roman" w:cs="Times New Roman"/>
                <w:bCs/>
                <w:sz w:val="24"/>
                <w:szCs w:val="24"/>
              </w:rPr>
            </w:pPr>
          </w:p>
          <w:p w14:paraId="450C36D7" w14:textId="19998861" w:rsidR="00AC336C" w:rsidRDefault="00AC336C" w:rsidP="00362F08">
            <w:pPr>
              <w:rPr>
                <w:rFonts w:ascii="Times New Roman" w:eastAsia="Calibri" w:hAnsi="Times New Roman" w:cs="Times New Roman"/>
                <w:bCs/>
                <w:sz w:val="24"/>
                <w:szCs w:val="24"/>
              </w:rPr>
            </w:pPr>
          </w:p>
          <w:p w14:paraId="32119F18" w14:textId="47DAF831" w:rsidR="00AC336C" w:rsidRDefault="00AC336C" w:rsidP="00362F08">
            <w:pPr>
              <w:rPr>
                <w:rFonts w:ascii="Times New Roman" w:eastAsia="Calibri" w:hAnsi="Times New Roman" w:cs="Times New Roman"/>
                <w:bCs/>
                <w:sz w:val="24"/>
                <w:szCs w:val="24"/>
              </w:rPr>
            </w:pPr>
          </w:p>
          <w:p w14:paraId="36703C9A" w14:textId="50E87DBD" w:rsidR="00AC336C" w:rsidRDefault="00AC336C" w:rsidP="00362F08">
            <w:pPr>
              <w:rPr>
                <w:rFonts w:ascii="Times New Roman" w:eastAsia="Calibri" w:hAnsi="Times New Roman" w:cs="Times New Roman"/>
                <w:bCs/>
                <w:sz w:val="24"/>
                <w:szCs w:val="24"/>
              </w:rPr>
            </w:pPr>
          </w:p>
          <w:p w14:paraId="022C9BB9" w14:textId="2B02B8F3" w:rsidR="00AC336C" w:rsidRDefault="00AC336C" w:rsidP="00362F08">
            <w:pPr>
              <w:rPr>
                <w:rFonts w:ascii="Times New Roman" w:eastAsia="Calibri" w:hAnsi="Times New Roman" w:cs="Times New Roman"/>
                <w:bCs/>
                <w:sz w:val="24"/>
                <w:szCs w:val="24"/>
              </w:rPr>
            </w:pPr>
          </w:p>
          <w:p w14:paraId="227DFCCC" w14:textId="40390630" w:rsidR="00AC336C" w:rsidRDefault="00AC336C" w:rsidP="00362F08">
            <w:pPr>
              <w:rPr>
                <w:rFonts w:ascii="Times New Roman" w:eastAsia="Calibri" w:hAnsi="Times New Roman" w:cs="Times New Roman"/>
                <w:bCs/>
                <w:sz w:val="24"/>
                <w:szCs w:val="24"/>
              </w:rPr>
            </w:pPr>
          </w:p>
          <w:p w14:paraId="68A5C7F3" w14:textId="7EA6F18A" w:rsidR="00AC336C" w:rsidRDefault="00AC336C" w:rsidP="00362F08">
            <w:pPr>
              <w:rPr>
                <w:rFonts w:ascii="Times New Roman" w:eastAsia="Calibri" w:hAnsi="Times New Roman" w:cs="Times New Roman"/>
                <w:bCs/>
                <w:sz w:val="24"/>
                <w:szCs w:val="24"/>
              </w:rPr>
            </w:pPr>
          </w:p>
          <w:p w14:paraId="78018EC7" w14:textId="4EFF50CA" w:rsidR="00AC336C" w:rsidRDefault="00AC336C" w:rsidP="00362F08">
            <w:pPr>
              <w:rPr>
                <w:rFonts w:ascii="Times New Roman" w:eastAsia="Calibri" w:hAnsi="Times New Roman" w:cs="Times New Roman"/>
                <w:bCs/>
                <w:sz w:val="24"/>
                <w:szCs w:val="24"/>
              </w:rPr>
            </w:pPr>
          </w:p>
          <w:p w14:paraId="187745FF" w14:textId="70242317" w:rsidR="00AC336C" w:rsidRDefault="00AC336C" w:rsidP="00362F08">
            <w:pPr>
              <w:rPr>
                <w:rFonts w:ascii="Times New Roman" w:eastAsia="Calibri" w:hAnsi="Times New Roman" w:cs="Times New Roman"/>
                <w:bCs/>
                <w:sz w:val="24"/>
                <w:szCs w:val="24"/>
              </w:rPr>
            </w:pPr>
          </w:p>
          <w:p w14:paraId="356315B4" w14:textId="55502F80" w:rsidR="00AC336C" w:rsidRDefault="00AC336C" w:rsidP="00362F08">
            <w:pPr>
              <w:rPr>
                <w:rFonts w:ascii="Times New Roman" w:eastAsia="Calibri" w:hAnsi="Times New Roman" w:cs="Times New Roman"/>
                <w:bCs/>
                <w:sz w:val="24"/>
                <w:szCs w:val="24"/>
              </w:rPr>
            </w:pPr>
          </w:p>
          <w:p w14:paraId="003B2888" w14:textId="6E426B33" w:rsidR="00AC336C" w:rsidRDefault="00AC336C" w:rsidP="00362F08">
            <w:pPr>
              <w:rPr>
                <w:rFonts w:ascii="Times New Roman" w:eastAsia="Calibri" w:hAnsi="Times New Roman" w:cs="Times New Roman"/>
                <w:bCs/>
                <w:sz w:val="24"/>
                <w:szCs w:val="24"/>
              </w:rPr>
            </w:pPr>
          </w:p>
          <w:p w14:paraId="0517702D" w14:textId="1BC13B1B" w:rsidR="00AC336C" w:rsidRDefault="00AC336C" w:rsidP="00362F08">
            <w:pPr>
              <w:rPr>
                <w:rFonts w:ascii="Times New Roman" w:eastAsia="Calibri" w:hAnsi="Times New Roman" w:cs="Times New Roman"/>
                <w:bCs/>
                <w:sz w:val="24"/>
                <w:szCs w:val="24"/>
              </w:rPr>
            </w:pPr>
          </w:p>
          <w:p w14:paraId="5F0538FF" w14:textId="359843A0" w:rsidR="00AC336C" w:rsidRDefault="00AC336C" w:rsidP="00362F08">
            <w:pPr>
              <w:rPr>
                <w:rFonts w:ascii="Times New Roman" w:eastAsia="Calibri" w:hAnsi="Times New Roman" w:cs="Times New Roman"/>
                <w:bCs/>
                <w:sz w:val="24"/>
                <w:szCs w:val="24"/>
              </w:rPr>
            </w:pPr>
          </w:p>
          <w:p w14:paraId="2D672DE3" w14:textId="2C6AAB49" w:rsidR="00AC336C" w:rsidRDefault="00AC336C" w:rsidP="00362F08">
            <w:pPr>
              <w:rPr>
                <w:rFonts w:ascii="Times New Roman" w:eastAsia="Calibri" w:hAnsi="Times New Roman" w:cs="Times New Roman"/>
                <w:bCs/>
                <w:sz w:val="24"/>
                <w:szCs w:val="24"/>
              </w:rPr>
            </w:pPr>
          </w:p>
          <w:p w14:paraId="1339DF19" w14:textId="5FD3302E" w:rsidR="00AC336C" w:rsidRDefault="00AC336C" w:rsidP="00362F08">
            <w:pPr>
              <w:rPr>
                <w:rFonts w:ascii="Times New Roman" w:eastAsia="Calibri" w:hAnsi="Times New Roman" w:cs="Times New Roman"/>
                <w:bCs/>
                <w:sz w:val="24"/>
                <w:szCs w:val="24"/>
              </w:rPr>
            </w:pPr>
          </w:p>
          <w:p w14:paraId="43EC3512" w14:textId="7BAEE68E" w:rsidR="00AC336C" w:rsidRDefault="00AC336C" w:rsidP="00362F08">
            <w:pPr>
              <w:rPr>
                <w:rFonts w:ascii="Times New Roman" w:eastAsia="Calibri" w:hAnsi="Times New Roman" w:cs="Times New Roman"/>
                <w:bCs/>
                <w:sz w:val="24"/>
                <w:szCs w:val="24"/>
              </w:rPr>
            </w:pPr>
          </w:p>
          <w:p w14:paraId="7FCFC41A" w14:textId="12C6AD5B" w:rsidR="00AC336C" w:rsidRDefault="00AC336C" w:rsidP="00362F08">
            <w:pPr>
              <w:rPr>
                <w:rFonts w:ascii="Times New Roman" w:eastAsia="Calibri" w:hAnsi="Times New Roman" w:cs="Times New Roman"/>
                <w:bCs/>
                <w:sz w:val="24"/>
                <w:szCs w:val="24"/>
              </w:rPr>
            </w:pPr>
          </w:p>
          <w:p w14:paraId="6AF52604" w14:textId="5CD64DF2" w:rsidR="00AC336C" w:rsidRDefault="00AC336C" w:rsidP="00362F08">
            <w:pPr>
              <w:rPr>
                <w:rFonts w:ascii="Times New Roman" w:eastAsia="Calibri" w:hAnsi="Times New Roman" w:cs="Times New Roman"/>
                <w:bCs/>
                <w:sz w:val="24"/>
                <w:szCs w:val="24"/>
              </w:rPr>
            </w:pPr>
          </w:p>
          <w:p w14:paraId="24791B53" w14:textId="5665529F" w:rsidR="00AC336C" w:rsidRDefault="00AC336C" w:rsidP="00362F08">
            <w:pPr>
              <w:rPr>
                <w:rFonts w:ascii="Times New Roman" w:eastAsia="Calibri" w:hAnsi="Times New Roman" w:cs="Times New Roman"/>
                <w:bCs/>
                <w:sz w:val="24"/>
                <w:szCs w:val="24"/>
              </w:rPr>
            </w:pPr>
          </w:p>
          <w:p w14:paraId="081F7D00" w14:textId="0E3DE0BD" w:rsidR="00AC336C" w:rsidRDefault="00AC336C" w:rsidP="00362F08">
            <w:pPr>
              <w:rPr>
                <w:rFonts w:ascii="Times New Roman" w:eastAsia="Calibri" w:hAnsi="Times New Roman" w:cs="Times New Roman"/>
                <w:bCs/>
                <w:sz w:val="24"/>
                <w:szCs w:val="24"/>
              </w:rPr>
            </w:pPr>
          </w:p>
          <w:p w14:paraId="0FA0BE0F" w14:textId="00F93AE7" w:rsidR="00AC336C" w:rsidRDefault="00AC336C" w:rsidP="00362F08">
            <w:pPr>
              <w:rPr>
                <w:rFonts w:ascii="Times New Roman" w:eastAsia="Calibri" w:hAnsi="Times New Roman" w:cs="Times New Roman"/>
                <w:bCs/>
                <w:sz w:val="24"/>
                <w:szCs w:val="24"/>
              </w:rPr>
            </w:pPr>
          </w:p>
          <w:p w14:paraId="7455590D" w14:textId="22E84829" w:rsidR="00AC336C" w:rsidRDefault="00AC336C" w:rsidP="00362F08">
            <w:pPr>
              <w:rPr>
                <w:rFonts w:ascii="Times New Roman" w:eastAsia="Calibri" w:hAnsi="Times New Roman" w:cs="Times New Roman"/>
                <w:bCs/>
                <w:sz w:val="24"/>
                <w:szCs w:val="24"/>
              </w:rPr>
            </w:pPr>
          </w:p>
          <w:p w14:paraId="5F1DF98C" w14:textId="6B8FEC69" w:rsidR="00AC336C" w:rsidRDefault="00AC336C" w:rsidP="00362F08">
            <w:pPr>
              <w:rPr>
                <w:rFonts w:ascii="Times New Roman" w:eastAsia="Calibri" w:hAnsi="Times New Roman" w:cs="Times New Roman"/>
                <w:bCs/>
                <w:sz w:val="24"/>
                <w:szCs w:val="24"/>
              </w:rPr>
            </w:pPr>
          </w:p>
          <w:p w14:paraId="0B6D6C36" w14:textId="3294E9C1" w:rsidR="00AC336C" w:rsidRDefault="00AC336C" w:rsidP="00362F08">
            <w:pPr>
              <w:rPr>
                <w:rFonts w:ascii="Times New Roman" w:eastAsia="Calibri" w:hAnsi="Times New Roman" w:cs="Times New Roman"/>
                <w:bCs/>
                <w:sz w:val="24"/>
                <w:szCs w:val="24"/>
              </w:rPr>
            </w:pPr>
          </w:p>
          <w:p w14:paraId="15D86B68" w14:textId="10F473AB" w:rsidR="00AC336C" w:rsidRDefault="00AC336C" w:rsidP="00362F08">
            <w:pPr>
              <w:rPr>
                <w:rFonts w:ascii="Times New Roman" w:eastAsia="Calibri" w:hAnsi="Times New Roman" w:cs="Times New Roman"/>
                <w:bCs/>
                <w:sz w:val="24"/>
                <w:szCs w:val="24"/>
              </w:rPr>
            </w:pPr>
          </w:p>
          <w:p w14:paraId="09DC903A" w14:textId="538F0095" w:rsidR="00AC336C" w:rsidRDefault="00AC336C" w:rsidP="00362F08">
            <w:pPr>
              <w:rPr>
                <w:rFonts w:ascii="Times New Roman" w:eastAsia="Calibri" w:hAnsi="Times New Roman" w:cs="Times New Roman"/>
                <w:bCs/>
                <w:sz w:val="24"/>
                <w:szCs w:val="24"/>
              </w:rPr>
            </w:pPr>
          </w:p>
          <w:p w14:paraId="30163264" w14:textId="02F0A958" w:rsidR="00AC336C" w:rsidRDefault="00AC336C" w:rsidP="00362F08">
            <w:pPr>
              <w:rPr>
                <w:rFonts w:ascii="Times New Roman" w:eastAsia="Calibri" w:hAnsi="Times New Roman" w:cs="Times New Roman"/>
                <w:bCs/>
                <w:sz w:val="24"/>
                <w:szCs w:val="24"/>
              </w:rPr>
            </w:pPr>
          </w:p>
          <w:p w14:paraId="659D4525" w14:textId="37F5A143" w:rsidR="00AC336C" w:rsidRDefault="00AC336C" w:rsidP="00362F08">
            <w:pPr>
              <w:rPr>
                <w:rFonts w:ascii="Times New Roman" w:eastAsia="Calibri" w:hAnsi="Times New Roman" w:cs="Times New Roman"/>
                <w:bCs/>
                <w:sz w:val="24"/>
                <w:szCs w:val="24"/>
              </w:rPr>
            </w:pPr>
          </w:p>
          <w:p w14:paraId="65384BBF" w14:textId="577A3A7E" w:rsidR="00AC336C" w:rsidRDefault="00AC336C" w:rsidP="00362F08">
            <w:pPr>
              <w:rPr>
                <w:rFonts w:ascii="Times New Roman" w:eastAsia="Calibri" w:hAnsi="Times New Roman" w:cs="Times New Roman"/>
                <w:bCs/>
                <w:sz w:val="24"/>
                <w:szCs w:val="24"/>
              </w:rPr>
            </w:pPr>
          </w:p>
          <w:p w14:paraId="0722CDD7" w14:textId="4DE3EC35" w:rsidR="00AC336C" w:rsidRDefault="00AC336C" w:rsidP="00362F08">
            <w:pPr>
              <w:rPr>
                <w:rFonts w:ascii="Times New Roman" w:eastAsia="Calibri" w:hAnsi="Times New Roman" w:cs="Times New Roman"/>
                <w:bCs/>
                <w:sz w:val="24"/>
                <w:szCs w:val="24"/>
              </w:rPr>
            </w:pPr>
          </w:p>
          <w:p w14:paraId="3BE99BEC" w14:textId="4060FE7B" w:rsidR="00AC336C" w:rsidRDefault="00AC336C" w:rsidP="00362F08">
            <w:pPr>
              <w:rPr>
                <w:rFonts w:ascii="Times New Roman" w:eastAsia="Calibri" w:hAnsi="Times New Roman" w:cs="Times New Roman"/>
                <w:bCs/>
                <w:sz w:val="24"/>
                <w:szCs w:val="24"/>
              </w:rPr>
            </w:pPr>
          </w:p>
          <w:p w14:paraId="640F8C1F" w14:textId="057A2054" w:rsidR="00AC336C" w:rsidRDefault="00AC336C" w:rsidP="00362F08">
            <w:pPr>
              <w:rPr>
                <w:rFonts w:ascii="Times New Roman" w:eastAsia="Calibri" w:hAnsi="Times New Roman" w:cs="Times New Roman"/>
                <w:bCs/>
                <w:sz w:val="24"/>
                <w:szCs w:val="24"/>
              </w:rPr>
            </w:pPr>
          </w:p>
          <w:p w14:paraId="3936EC64" w14:textId="0A1BE559" w:rsidR="00AC336C" w:rsidRDefault="00AC336C" w:rsidP="00362F08">
            <w:pPr>
              <w:rPr>
                <w:rFonts w:ascii="Times New Roman" w:eastAsia="Calibri" w:hAnsi="Times New Roman" w:cs="Times New Roman"/>
                <w:bCs/>
                <w:sz w:val="24"/>
                <w:szCs w:val="24"/>
              </w:rPr>
            </w:pPr>
          </w:p>
          <w:p w14:paraId="6B3A4C90" w14:textId="7ED9470E" w:rsidR="00AC336C" w:rsidRDefault="00AC336C" w:rsidP="00362F08">
            <w:pPr>
              <w:rPr>
                <w:rFonts w:ascii="Times New Roman" w:eastAsia="Calibri" w:hAnsi="Times New Roman" w:cs="Times New Roman"/>
                <w:bCs/>
                <w:sz w:val="24"/>
                <w:szCs w:val="24"/>
              </w:rPr>
            </w:pPr>
          </w:p>
          <w:p w14:paraId="7087DE84" w14:textId="52AD231E" w:rsidR="00AC336C" w:rsidRDefault="00AC336C" w:rsidP="00362F08">
            <w:pPr>
              <w:rPr>
                <w:rFonts w:ascii="Times New Roman" w:eastAsia="Calibri" w:hAnsi="Times New Roman" w:cs="Times New Roman"/>
                <w:bCs/>
                <w:sz w:val="24"/>
                <w:szCs w:val="24"/>
              </w:rPr>
            </w:pPr>
          </w:p>
          <w:p w14:paraId="57291E90" w14:textId="44037415" w:rsidR="00AC336C" w:rsidRDefault="00AC336C" w:rsidP="00362F08">
            <w:pPr>
              <w:rPr>
                <w:rFonts w:ascii="Times New Roman" w:eastAsia="Calibri" w:hAnsi="Times New Roman" w:cs="Times New Roman"/>
                <w:bCs/>
                <w:sz w:val="24"/>
                <w:szCs w:val="24"/>
              </w:rPr>
            </w:pPr>
          </w:p>
          <w:p w14:paraId="53892B69" w14:textId="44BA7D01" w:rsidR="00AC336C" w:rsidRDefault="00AC336C" w:rsidP="00362F08">
            <w:pPr>
              <w:rPr>
                <w:rFonts w:ascii="Times New Roman" w:eastAsia="Calibri" w:hAnsi="Times New Roman" w:cs="Times New Roman"/>
                <w:bCs/>
                <w:sz w:val="24"/>
                <w:szCs w:val="24"/>
              </w:rPr>
            </w:pPr>
          </w:p>
          <w:p w14:paraId="4315B1FD" w14:textId="460FEB47" w:rsidR="00AC336C" w:rsidRDefault="00AC336C" w:rsidP="00362F08">
            <w:pPr>
              <w:rPr>
                <w:rFonts w:ascii="Times New Roman" w:eastAsia="Calibri" w:hAnsi="Times New Roman" w:cs="Times New Roman"/>
                <w:bCs/>
                <w:sz w:val="24"/>
                <w:szCs w:val="24"/>
              </w:rPr>
            </w:pPr>
          </w:p>
          <w:p w14:paraId="6BC1E685" w14:textId="67C4ECFA" w:rsidR="00AC336C" w:rsidRDefault="00AC336C" w:rsidP="00362F08">
            <w:pPr>
              <w:rPr>
                <w:rFonts w:ascii="Times New Roman" w:eastAsia="Calibri" w:hAnsi="Times New Roman" w:cs="Times New Roman"/>
                <w:bCs/>
                <w:sz w:val="24"/>
                <w:szCs w:val="24"/>
              </w:rPr>
            </w:pPr>
          </w:p>
          <w:p w14:paraId="08C420AB" w14:textId="022C641E" w:rsidR="00AC336C" w:rsidRDefault="00AC336C" w:rsidP="00362F08">
            <w:pPr>
              <w:rPr>
                <w:rFonts w:ascii="Times New Roman" w:eastAsia="Calibri" w:hAnsi="Times New Roman" w:cs="Times New Roman"/>
                <w:bCs/>
                <w:sz w:val="24"/>
                <w:szCs w:val="24"/>
              </w:rPr>
            </w:pPr>
          </w:p>
          <w:p w14:paraId="7C097822" w14:textId="1CD5747F" w:rsidR="00AC336C" w:rsidRDefault="00AC336C" w:rsidP="00362F08">
            <w:pPr>
              <w:rPr>
                <w:rFonts w:ascii="Times New Roman" w:eastAsia="Calibri" w:hAnsi="Times New Roman" w:cs="Times New Roman"/>
                <w:bCs/>
                <w:sz w:val="24"/>
                <w:szCs w:val="24"/>
              </w:rPr>
            </w:pPr>
          </w:p>
          <w:p w14:paraId="43E2F9C3" w14:textId="4E1EB460" w:rsidR="00AC336C" w:rsidRDefault="00AC336C" w:rsidP="00362F08">
            <w:pPr>
              <w:rPr>
                <w:rFonts w:ascii="Times New Roman" w:eastAsia="Calibri" w:hAnsi="Times New Roman" w:cs="Times New Roman"/>
                <w:bCs/>
                <w:sz w:val="24"/>
                <w:szCs w:val="24"/>
              </w:rPr>
            </w:pPr>
          </w:p>
          <w:p w14:paraId="4E08263A" w14:textId="1D1681C9" w:rsidR="00AC336C" w:rsidRDefault="00AC336C" w:rsidP="00362F08">
            <w:pPr>
              <w:rPr>
                <w:rFonts w:ascii="Times New Roman" w:eastAsia="Calibri" w:hAnsi="Times New Roman" w:cs="Times New Roman"/>
                <w:bCs/>
                <w:sz w:val="24"/>
                <w:szCs w:val="24"/>
              </w:rPr>
            </w:pPr>
          </w:p>
          <w:p w14:paraId="08EA7F7E" w14:textId="16503B1A" w:rsidR="00AC336C" w:rsidRDefault="00AC336C" w:rsidP="00362F08">
            <w:pPr>
              <w:rPr>
                <w:rFonts w:ascii="Times New Roman" w:eastAsia="Calibri" w:hAnsi="Times New Roman" w:cs="Times New Roman"/>
                <w:bCs/>
                <w:sz w:val="24"/>
                <w:szCs w:val="24"/>
              </w:rPr>
            </w:pPr>
          </w:p>
          <w:p w14:paraId="1EF80B12" w14:textId="77C476A4" w:rsidR="00AC336C" w:rsidRDefault="00AC336C" w:rsidP="00362F08">
            <w:pPr>
              <w:rPr>
                <w:rFonts w:ascii="Times New Roman" w:eastAsia="Calibri" w:hAnsi="Times New Roman" w:cs="Times New Roman"/>
                <w:bCs/>
                <w:sz w:val="24"/>
                <w:szCs w:val="24"/>
              </w:rPr>
            </w:pPr>
          </w:p>
          <w:p w14:paraId="470868B7" w14:textId="04C5CC15" w:rsidR="00AC336C" w:rsidRDefault="00AC336C" w:rsidP="00362F08">
            <w:pPr>
              <w:rPr>
                <w:rFonts w:ascii="Times New Roman" w:eastAsia="Calibri" w:hAnsi="Times New Roman" w:cs="Times New Roman"/>
                <w:bCs/>
                <w:sz w:val="24"/>
                <w:szCs w:val="24"/>
              </w:rPr>
            </w:pPr>
          </w:p>
          <w:p w14:paraId="33330358" w14:textId="35A7C9E7" w:rsidR="00AC336C" w:rsidRDefault="00AC336C" w:rsidP="00362F08">
            <w:pPr>
              <w:rPr>
                <w:rFonts w:ascii="Times New Roman" w:eastAsia="Calibri" w:hAnsi="Times New Roman" w:cs="Times New Roman"/>
                <w:bCs/>
                <w:sz w:val="24"/>
                <w:szCs w:val="24"/>
              </w:rPr>
            </w:pPr>
          </w:p>
          <w:p w14:paraId="00F98168" w14:textId="3126C78F" w:rsidR="00AC336C" w:rsidRDefault="00AC336C" w:rsidP="00362F08">
            <w:pPr>
              <w:rPr>
                <w:rFonts w:ascii="Times New Roman" w:eastAsia="Calibri" w:hAnsi="Times New Roman" w:cs="Times New Roman"/>
                <w:bCs/>
                <w:sz w:val="24"/>
                <w:szCs w:val="24"/>
              </w:rPr>
            </w:pPr>
          </w:p>
          <w:p w14:paraId="37C29496" w14:textId="65047F76" w:rsidR="00AC336C" w:rsidRDefault="00AC336C" w:rsidP="00362F08">
            <w:pPr>
              <w:rPr>
                <w:rFonts w:ascii="Times New Roman" w:eastAsia="Calibri" w:hAnsi="Times New Roman" w:cs="Times New Roman"/>
                <w:bCs/>
                <w:sz w:val="24"/>
                <w:szCs w:val="24"/>
              </w:rPr>
            </w:pPr>
          </w:p>
          <w:p w14:paraId="789AAB7A" w14:textId="3F7FEF6B" w:rsidR="00AC336C" w:rsidRDefault="00AC336C" w:rsidP="00362F08">
            <w:pPr>
              <w:rPr>
                <w:rFonts w:ascii="Times New Roman" w:eastAsia="Calibri" w:hAnsi="Times New Roman" w:cs="Times New Roman"/>
                <w:bCs/>
                <w:sz w:val="24"/>
                <w:szCs w:val="24"/>
              </w:rPr>
            </w:pPr>
          </w:p>
          <w:p w14:paraId="2A10C24D" w14:textId="74E952AF" w:rsidR="00AC336C" w:rsidRDefault="00AC336C" w:rsidP="00362F08">
            <w:pPr>
              <w:rPr>
                <w:rFonts w:ascii="Times New Roman" w:eastAsia="Calibri" w:hAnsi="Times New Roman" w:cs="Times New Roman"/>
                <w:bCs/>
                <w:sz w:val="24"/>
                <w:szCs w:val="24"/>
              </w:rPr>
            </w:pPr>
          </w:p>
          <w:p w14:paraId="3615FC0F" w14:textId="29137836" w:rsidR="00AC336C" w:rsidRDefault="00AC336C" w:rsidP="00362F08">
            <w:pPr>
              <w:rPr>
                <w:rFonts w:ascii="Times New Roman" w:eastAsia="Calibri" w:hAnsi="Times New Roman" w:cs="Times New Roman"/>
                <w:bCs/>
                <w:sz w:val="24"/>
                <w:szCs w:val="24"/>
              </w:rPr>
            </w:pPr>
          </w:p>
          <w:p w14:paraId="6AF7864F" w14:textId="425CF157" w:rsidR="00AC336C" w:rsidRDefault="00AC336C" w:rsidP="00362F08">
            <w:pPr>
              <w:rPr>
                <w:rFonts w:ascii="Times New Roman" w:eastAsia="Calibri" w:hAnsi="Times New Roman" w:cs="Times New Roman"/>
                <w:bCs/>
                <w:sz w:val="24"/>
                <w:szCs w:val="24"/>
              </w:rPr>
            </w:pPr>
          </w:p>
          <w:p w14:paraId="02A37A57" w14:textId="00B21B31" w:rsidR="00AC336C" w:rsidRDefault="00AC336C" w:rsidP="00362F08">
            <w:pPr>
              <w:rPr>
                <w:rFonts w:ascii="Times New Roman" w:eastAsia="Calibri" w:hAnsi="Times New Roman" w:cs="Times New Roman"/>
                <w:bCs/>
                <w:sz w:val="24"/>
                <w:szCs w:val="24"/>
              </w:rPr>
            </w:pPr>
          </w:p>
          <w:p w14:paraId="17D93DB6" w14:textId="04E7DCCC" w:rsidR="00AC336C" w:rsidRDefault="00AC336C" w:rsidP="00362F08">
            <w:pPr>
              <w:rPr>
                <w:rFonts w:ascii="Times New Roman" w:eastAsia="Calibri" w:hAnsi="Times New Roman" w:cs="Times New Roman"/>
                <w:bCs/>
                <w:sz w:val="24"/>
                <w:szCs w:val="24"/>
              </w:rPr>
            </w:pPr>
          </w:p>
          <w:p w14:paraId="106346BF" w14:textId="1505EB83" w:rsidR="00AC336C" w:rsidRDefault="00AC336C" w:rsidP="00362F08">
            <w:pPr>
              <w:rPr>
                <w:rFonts w:ascii="Times New Roman" w:eastAsia="Calibri" w:hAnsi="Times New Roman" w:cs="Times New Roman"/>
                <w:bCs/>
                <w:sz w:val="24"/>
                <w:szCs w:val="24"/>
              </w:rPr>
            </w:pPr>
          </w:p>
          <w:p w14:paraId="1F28CCDF" w14:textId="57E975FC" w:rsidR="00AC336C" w:rsidRDefault="00AC336C" w:rsidP="00362F08">
            <w:pPr>
              <w:rPr>
                <w:rFonts w:ascii="Times New Roman" w:eastAsia="Calibri" w:hAnsi="Times New Roman" w:cs="Times New Roman"/>
                <w:bCs/>
                <w:sz w:val="24"/>
                <w:szCs w:val="24"/>
              </w:rPr>
            </w:pPr>
          </w:p>
          <w:p w14:paraId="3260382A" w14:textId="5C2B6229" w:rsidR="00AC336C" w:rsidRDefault="00AC336C" w:rsidP="00362F08">
            <w:pPr>
              <w:rPr>
                <w:rFonts w:ascii="Times New Roman" w:eastAsia="Calibri" w:hAnsi="Times New Roman" w:cs="Times New Roman"/>
                <w:bCs/>
                <w:sz w:val="24"/>
                <w:szCs w:val="24"/>
              </w:rPr>
            </w:pPr>
          </w:p>
          <w:p w14:paraId="7E97034C" w14:textId="261BE650" w:rsidR="00AC336C" w:rsidRDefault="00AC336C" w:rsidP="00362F08">
            <w:pPr>
              <w:rPr>
                <w:rFonts w:ascii="Times New Roman" w:eastAsia="Calibri" w:hAnsi="Times New Roman" w:cs="Times New Roman"/>
                <w:bCs/>
                <w:sz w:val="24"/>
                <w:szCs w:val="24"/>
              </w:rPr>
            </w:pPr>
          </w:p>
          <w:p w14:paraId="175F48BB" w14:textId="64F71050" w:rsidR="00AC336C" w:rsidRDefault="00AC336C" w:rsidP="00362F08">
            <w:pPr>
              <w:rPr>
                <w:rFonts w:ascii="Times New Roman" w:eastAsia="Calibri" w:hAnsi="Times New Roman" w:cs="Times New Roman"/>
                <w:bCs/>
                <w:sz w:val="24"/>
                <w:szCs w:val="24"/>
              </w:rPr>
            </w:pPr>
          </w:p>
          <w:p w14:paraId="7539C864" w14:textId="7AEAE972" w:rsidR="00AC336C" w:rsidRDefault="00AC336C" w:rsidP="00362F08">
            <w:pPr>
              <w:rPr>
                <w:rFonts w:ascii="Times New Roman" w:eastAsia="Calibri" w:hAnsi="Times New Roman" w:cs="Times New Roman"/>
                <w:bCs/>
                <w:sz w:val="24"/>
                <w:szCs w:val="24"/>
              </w:rPr>
            </w:pPr>
          </w:p>
          <w:p w14:paraId="210AA783" w14:textId="75E753FC" w:rsidR="00AC336C" w:rsidRDefault="00AC336C" w:rsidP="00362F08">
            <w:pPr>
              <w:rPr>
                <w:rFonts w:ascii="Times New Roman" w:eastAsia="Calibri" w:hAnsi="Times New Roman" w:cs="Times New Roman"/>
                <w:bCs/>
                <w:sz w:val="24"/>
                <w:szCs w:val="24"/>
              </w:rPr>
            </w:pPr>
          </w:p>
          <w:p w14:paraId="5F772774" w14:textId="20828ECE" w:rsidR="00AC336C" w:rsidRDefault="00AC336C" w:rsidP="00362F08">
            <w:pPr>
              <w:rPr>
                <w:rFonts w:ascii="Times New Roman" w:eastAsia="Calibri" w:hAnsi="Times New Roman" w:cs="Times New Roman"/>
                <w:bCs/>
                <w:sz w:val="24"/>
                <w:szCs w:val="24"/>
              </w:rPr>
            </w:pPr>
          </w:p>
          <w:p w14:paraId="4BAD4994" w14:textId="5228F1B3" w:rsidR="00AC336C" w:rsidRDefault="00AC336C" w:rsidP="00362F08">
            <w:pPr>
              <w:rPr>
                <w:rFonts w:ascii="Times New Roman" w:eastAsia="Calibri" w:hAnsi="Times New Roman" w:cs="Times New Roman"/>
                <w:bCs/>
                <w:sz w:val="24"/>
                <w:szCs w:val="24"/>
              </w:rPr>
            </w:pPr>
          </w:p>
          <w:p w14:paraId="07CD3D64" w14:textId="25799DD3" w:rsidR="00AC336C" w:rsidRDefault="00AC336C" w:rsidP="00362F08">
            <w:pPr>
              <w:rPr>
                <w:rFonts w:ascii="Times New Roman" w:eastAsia="Calibri" w:hAnsi="Times New Roman" w:cs="Times New Roman"/>
                <w:bCs/>
                <w:sz w:val="24"/>
                <w:szCs w:val="24"/>
              </w:rPr>
            </w:pPr>
          </w:p>
          <w:p w14:paraId="45A86E29" w14:textId="5FB0DB50" w:rsidR="00AC336C" w:rsidRDefault="00AC336C" w:rsidP="00362F08">
            <w:pPr>
              <w:rPr>
                <w:rFonts w:ascii="Times New Roman" w:eastAsia="Calibri" w:hAnsi="Times New Roman" w:cs="Times New Roman"/>
                <w:bCs/>
                <w:sz w:val="24"/>
                <w:szCs w:val="24"/>
              </w:rPr>
            </w:pPr>
          </w:p>
          <w:p w14:paraId="1EDA80CE" w14:textId="69B44C54" w:rsidR="00AC336C" w:rsidRDefault="00AC336C" w:rsidP="00362F08">
            <w:pPr>
              <w:rPr>
                <w:rFonts w:ascii="Times New Roman" w:eastAsia="Calibri" w:hAnsi="Times New Roman" w:cs="Times New Roman"/>
                <w:bCs/>
                <w:sz w:val="24"/>
                <w:szCs w:val="24"/>
              </w:rPr>
            </w:pPr>
          </w:p>
          <w:p w14:paraId="44E117E5" w14:textId="4C420EF6" w:rsidR="00AC336C" w:rsidRDefault="00AC336C" w:rsidP="00362F08">
            <w:pPr>
              <w:rPr>
                <w:rFonts w:ascii="Times New Roman" w:eastAsia="Calibri" w:hAnsi="Times New Roman" w:cs="Times New Roman"/>
                <w:bCs/>
                <w:sz w:val="24"/>
                <w:szCs w:val="24"/>
              </w:rPr>
            </w:pPr>
          </w:p>
          <w:p w14:paraId="1D44CD35" w14:textId="486ED53F" w:rsidR="00AC336C" w:rsidRDefault="00AC336C" w:rsidP="00362F08">
            <w:pPr>
              <w:rPr>
                <w:rFonts w:ascii="Times New Roman" w:eastAsia="Calibri" w:hAnsi="Times New Roman" w:cs="Times New Roman"/>
                <w:bCs/>
                <w:sz w:val="24"/>
                <w:szCs w:val="24"/>
              </w:rPr>
            </w:pPr>
          </w:p>
          <w:p w14:paraId="5EF7BC95" w14:textId="0623A060" w:rsidR="00AC336C" w:rsidRDefault="00AC336C" w:rsidP="00362F08">
            <w:pPr>
              <w:rPr>
                <w:rFonts w:ascii="Times New Roman" w:eastAsia="Calibri" w:hAnsi="Times New Roman" w:cs="Times New Roman"/>
                <w:bCs/>
                <w:sz w:val="24"/>
                <w:szCs w:val="24"/>
              </w:rPr>
            </w:pPr>
          </w:p>
          <w:p w14:paraId="1FCC4603" w14:textId="7F68360F" w:rsidR="00AC336C" w:rsidRDefault="00AC336C" w:rsidP="00362F08">
            <w:pPr>
              <w:rPr>
                <w:rFonts w:ascii="Times New Roman" w:eastAsia="Calibri" w:hAnsi="Times New Roman" w:cs="Times New Roman"/>
                <w:bCs/>
                <w:sz w:val="24"/>
                <w:szCs w:val="24"/>
              </w:rPr>
            </w:pPr>
          </w:p>
          <w:p w14:paraId="5BEECBD1" w14:textId="33364735" w:rsidR="00AC336C" w:rsidRDefault="00AC336C" w:rsidP="00362F08">
            <w:pPr>
              <w:rPr>
                <w:rFonts w:ascii="Times New Roman" w:eastAsia="Calibri" w:hAnsi="Times New Roman" w:cs="Times New Roman"/>
                <w:bCs/>
                <w:sz w:val="24"/>
                <w:szCs w:val="24"/>
              </w:rPr>
            </w:pPr>
          </w:p>
          <w:p w14:paraId="4456829D" w14:textId="340FDD4D" w:rsidR="00AC336C" w:rsidRDefault="00AC336C" w:rsidP="00362F08">
            <w:pPr>
              <w:rPr>
                <w:rFonts w:ascii="Times New Roman" w:eastAsia="Calibri" w:hAnsi="Times New Roman" w:cs="Times New Roman"/>
                <w:bCs/>
                <w:sz w:val="24"/>
                <w:szCs w:val="24"/>
              </w:rPr>
            </w:pPr>
          </w:p>
          <w:p w14:paraId="5FA99475" w14:textId="5ACFCA4C" w:rsidR="00AC336C" w:rsidRDefault="00AC336C" w:rsidP="00362F08">
            <w:pPr>
              <w:rPr>
                <w:rFonts w:ascii="Times New Roman" w:eastAsia="Calibri" w:hAnsi="Times New Roman" w:cs="Times New Roman"/>
                <w:bCs/>
                <w:sz w:val="24"/>
                <w:szCs w:val="24"/>
              </w:rPr>
            </w:pPr>
          </w:p>
          <w:p w14:paraId="7090B46D" w14:textId="6C9761D1" w:rsidR="00AC336C" w:rsidRDefault="00AC336C" w:rsidP="00362F08">
            <w:pPr>
              <w:rPr>
                <w:rFonts w:ascii="Times New Roman" w:eastAsia="Calibri" w:hAnsi="Times New Roman" w:cs="Times New Roman"/>
                <w:bCs/>
                <w:sz w:val="24"/>
                <w:szCs w:val="24"/>
              </w:rPr>
            </w:pPr>
          </w:p>
          <w:p w14:paraId="06907488" w14:textId="7A95D115" w:rsidR="00AC336C" w:rsidRDefault="00AC336C" w:rsidP="00362F08">
            <w:pPr>
              <w:rPr>
                <w:rFonts w:ascii="Times New Roman" w:eastAsia="Calibri" w:hAnsi="Times New Roman" w:cs="Times New Roman"/>
                <w:bCs/>
                <w:sz w:val="24"/>
                <w:szCs w:val="24"/>
              </w:rPr>
            </w:pPr>
          </w:p>
          <w:p w14:paraId="60831E25" w14:textId="370AC2C0" w:rsidR="00AC336C" w:rsidRDefault="00AC336C" w:rsidP="00362F08">
            <w:pPr>
              <w:rPr>
                <w:rFonts w:ascii="Times New Roman" w:eastAsia="Calibri" w:hAnsi="Times New Roman" w:cs="Times New Roman"/>
                <w:bCs/>
                <w:sz w:val="24"/>
                <w:szCs w:val="24"/>
              </w:rPr>
            </w:pPr>
          </w:p>
          <w:p w14:paraId="32DE049C" w14:textId="3F32B911" w:rsidR="00AC336C" w:rsidRDefault="00AC336C" w:rsidP="00362F08">
            <w:pPr>
              <w:rPr>
                <w:rFonts w:ascii="Times New Roman" w:eastAsia="Calibri" w:hAnsi="Times New Roman" w:cs="Times New Roman"/>
                <w:bCs/>
                <w:sz w:val="24"/>
                <w:szCs w:val="24"/>
              </w:rPr>
            </w:pPr>
          </w:p>
          <w:p w14:paraId="4E437BE1" w14:textId="7F580C7B" w:rsidR="00AC336C" w:rsidRDefault="00AC336C" w:rsidP="00362F08">
            <w:pPr>
              <w:rPr>
                <w:rFonts w:ascii="Times New Roman" w:eastAsia="Calibri" w:hAnsi="Times New Roman" w:cs="Times New Roman"/>
                <w:bCs/>
                <w:sz w:val="24"/>
                <w:szCs w:val="24"/>
              </w:rPr>
            </w:pPr>
          </w:p>
          <w:p w14:paraId="6FE3C2CB" w14:textId="6998B671" w:rsidR="00AC336C" w:rsidRDefault="00AC336C" w:rsidP="00362F08">
            <w:pPr>
              <w:rPr>
                <w:rFonts w:ascii="Times New Roman" w:eastAsia="Calibri" w:hAnsi="Times New Roman" w:cs="Times New Roman"/>
                <w:bCs/>
                <w:sz w:val="24"/>
                <w:szCs w:val="24"/>
              </w:rPr>
            </w:pPr>
          </w:p>
          <w:p w14:paraId="571CEF23" w14:textId="12EF4954" w:rsidR="00AC336C" w:rsidRDefault="00AC336C" w:rsidP="00362F08">
            <w:pPr>
              <w:rPr>
                <w:rFonts w:ascii="Times New Roman" w:eastAsia="Calibri" w:hAnsi="Times New Roman" w:cs="Times New Roman"/>
                <w:bCs/>
                <w:sz w:val="24"/>
                <w:szCs w:val="24"/>
              </w:rPr>
            </w:pPr>
          </w:p>
          <w:p w14:paraId="00DCE8FF" w14:textId="5D199328" w:rsidR="00AC336C" w:rsidRDefault="00AC336C" w:rsidP="00362F08">
            <w:pPr>
              <w:rPr>
                <w:rFonts w:ascii="Times New Roman" w:eastAsia="Calibri" w:hAnsi="Times New Roman" w:cs="Times New Roman"/>
                <w:bCs/>
                <w:sz w:val="24"/>
                <w:szCs w:val="24"/>
              </w:rPr>
            </w:pPr>
          </w:p>
          <w:p w14:paraId="392F5F4A" w14:textId="6B79B9FF" w:rsidR="00AC336C" w:rsidRDefault="00AC336C" w:rsidP="00362F08">
            <w:pPr>
              <w:rPr>
                <w:rFonts w:ascii="Times New Roman" w:eastAsia="Calibri" w:hAnsi="Times New Roman" w:cs="Times New Roman"/>
                <w:bCs/>
                <w:sz w:val="24"/>
                <w:szCs w:val="24"/>
              </w:rPr>
            </w:pPr>
          </w:p>
          <w:p w14:paraId="37E15C08" w14:textId="183D0C40" w:rsidR="00AC336C" w:rsidRDefault="00AC336C" w:rsidP="00362F08">
            <w:pPr>
              <w:rPr>
                <w:rFonts w:ascii="Times New Roman" w:eastAsia="Calibri" w:hAnsi="Times New Roman" w:cs="Times New Roman"/>
                <w:bCs/>
                <w:sz w:val="24"/>
                <w:szCs w:val="24"/>
              </w:rPr>
            </w:pPr>
          </w:p>
          <w:p w14:paraId="541773B0" w14:textId="77777777" w:rsidR="00561DB4" w:rsidRDefault="00561DB4" w:rsidP="00847CDB">
            <w:pPr>
              <w:rPr>
                <w:rFonts w:ascii="Times New Roman" w:eastAsia="Calibri" w:hAnsi="Times New Roman" w:cs="Times New Roman"/>
                <w:bCs/>
                <w:sz w:val="24"/>
                <w:szCs w:val="24"/>
              </w:rPr>
            </w:pPr>
          </w:p>
          <w:p w14:paraId="43EBB274" w14:textId="77777777" w:rsidR="00561DB4" w:rsidRDefault="00561DB4" w:rsidP="00847CDB">
            <w:pPr>
              <w:rPr>
                <w:rFonts w:ascii="Times New Roman" w:eastAsia="Calibri" w:hAnsi="Times New Roman" w:cs="Times New Roman"/>
                <w:bCs/>
                <w:sz w:val="24"/>
                <w:szCs w:val="24"/>
              </w:rPr>
            </w:pPr>
          </w:p>
          <w:p w14:paraId="0913CF56" w14:textId="77777777" w:rsidR="00561DB4" w:rsidRDefault="00561DB4" w:rsidP="00847CDB">
            <w:pPr>
              <w:rPr>
                <w:rFonts w:ascii="Times New Roman" w:eastAsia="Calibri" w:hAnsi="Times New Roman" w:cs="Times New Roman"/>
                <w:bCs/>
                <w:sz w:val="24"/>
                <w:szCs w:val="24"/>
              </w:rPr>
            </w:pPr>
          </w:p>
          <w:p w14:paraId="258B9154" w14:textId="77777777" w:rsidR="00561DB4" w:rsidRDefault="00561DB4" w:rsidP="00847CDB">
            <w:pPr>
              <w:rPr>
                <w:rFonts w:ascii="Times New Roman" w:eastAsia="Calibri" w:hAnsi="Times New Roman" w:cs="Times New Roman"/>
                <w:bCs/>
                <w:sz w:val="24"/>
                <w:szCs w:val="24"/>
              </w:rPr>
            </w:pPr>
          </w:p>
          <w:p w14:paraId="708C8B20" w14:textId="77777777" w:rsidR="00561DB4" w:rsidRDefault="00561DB4" w:rsidP="00847CDB">
            <w:pPr>
              <w:rPr>
                <w:rFonts w:ascii="Times New Roman" w:eastAsia="Calibri" w:hAnsi="Times New Roman" w:cs="Times New Roman"/>
                <w:bCs/>
                <w:sz w:val="24"/>
                <w:szCs w:val="24"/>
              </w:rPr>
            </w:pPr>
          </w:p>
          <w:p w14:paraId="635D8259" w14:textId="77777777" w:rsidR="00561DB4" w:rsidRDefault="00561DB4" w:rsidP="00847CDB">
            <w:pPr>
              <w:rPr>
                <w:rFonts w:ascii="Times New Roman" w:eastAsia="Calibri" w:hAnsi="Times New Roman" w:cs="Times New Roman"/>
                <w:bCs/>
                <w:sz w:val="24"/>
                <w:szCs w:val="24"/>
              </w:rPr>
            </w:pPr>
          </w:p>
          <w:p w14:paraId="4583FEE8" w14:textId="77777777" w:rsidR="00561DB4" w:rsidRDefault="00561DB4" w:rsidP="00847CDB">
            <w:pPr>
              <w:rPr>
                <w:rFonts w:ascii="Times New Roman" w:eastAsia="Calibri" w:hAnsi="Times New Roman" w:cs="Times New Roman"/>
                <w:bCs/>
                <w:sz w:val="24"/>
                <w:szCs w:val="24"/>
              </w:rPr>
            </w:pPr>
          </w:p>
          <w:p w14:paraId="518798D6" w14:textId="3072F73F" w:rsidR="00847CDB" w:rsidRPr="00847CDB" w:rsidRDefault="00847CDB" w:rsidP="00847CDB">
            <w:pPr>
              <w:rPr>
                <w:rFonts w:ascii="Times New Roman" w:eastAsia="Calibri" w:hAnsi="Times New Roman" w:cs="Times New Roman"/>
                <w:bCs/>
                <w:sz w:val="24"/>
                <w:szCs w:val="24"/>
              </w:rPr>
            </w:pPr>
            <w:r w:rsidRPr="00847CDB">
              <w:rPr>
                <w:rFonts w:ascii="Times New Roman" w:eastAsia="Calibri" w:hAnsi="Times New Roman" w:cs="Times New Roman"/>
                <w:bCs/>
                <w:sz w:val="24"/>
                <w:szCs w:val="24"/>
              </w:rPr>
              <w:t xml:space="preserve">Редакционная правка технического характера, связанная с уточнением </w:t>
            </w:r>
            <w:r>
              <w:rPr>
                <w:rFonts w:ascii="Times New Roman" w:eastAsia="Calibri" w:hAnsi="Times New Roman" w:cs="Times New Roman"/>
                <w:bCs/>
                <w:sz w:val="24"/>
                <w:szCs w:val="24"/>
              </w:rPr>
              <w:t>окончания слова</w:t>
            </w:r>
            <w:r w:rsidRPr="00847CDB">
              <w:rPr>
                <w:rFonts w:ascii="Times New Roman" w:eastAsia="Calibri" w:hAnsi="Times New Roman" w:cs="Times New Roman"/>
                <w:bCs/>
                <w:sz w:val="24"/>
                <w:szCs w:val="24"/>
              </w:rPr>
              <w:t>, не изменяющая содержания нормы.</w:t>
            </w:r>
          </w:p>
          <w:p w14:paraId="790BAFA4" w14:textId="305F4B2A" w:rsidR="00AC336C" w:rsidRDefault="00AC336C" w:rsidP="00362F08">
            <w:pPr>
              <w:rPr>
                <w:rFonts w:ascii="Times New Roman" w:eastAsia="Calibri" w:hAnsi="Times New Roman" w:cs="Times New Roman"/>
                <w:bCs/>
                <w:sz w:val="24"/>
                <w:szCs w:val="24"/>
              </w:rPr>
            </w:pPr>
          </w:p>
          <w:p w14:paraId="52D34F7E" w14:textId="08C49272" w:rsidR="00AC336C" w:rsidRDefault="00AC336C" w:rsidP="00362F08">
            <w:pPr>
              <w:rPr>
                <w:rFonts w:ascii="Times New Roman" w:eastAsia="Calibri" w:hAnsi="Times New Roman" w:cs="Times New Roman"/>
                <w:bCs/>
                <w:sz w:val="24"/>
                <w:szCs w:val="24"/>
              </w:rPr>
            </w:pPr>
          </w:p>
          <w:p w14:paraId="7832CA1F" w14:textId="211BF261" w:rsidR="00AC336C" w:rsidRDefault="00AC336C" w:rsidP="00362F08">
            <w:pPr>
              <w:rPr>
                <w:rFonts w:ascii="Times New Roman" w:eastAsia="Calibri" w:hAnsi="Times New Roman" w:cs="Times New Roman"/>
                <w:bCs/>
                <w:sz w:val="24"/>
                <w:szCs w:val="24"/>
              </w:rPr>
            </w:pPr>
          </w:p>
          <w:p w14:paraId="482E2836" w14:textId="6A010AFA" w:rsidR="00AC336C" w:rsidRDefault="00AC336C" w:rsidP="00362F08">
            <w:pPr>
              <w:rPr>
                <w:rFonts w:ascii="Times New Roman" w:eastAsia="Calibri" w:hAnsi="Times New Roman" w:cs="Times New Roman"/>
                <w:bCs/>
                <w:sz w:val="24"/>
                <w:szCs w:val="24"/>
              </w:rPr>
            </w:pPr>
          </w:p>
          <w:p w14:paraId="450F1B7F" w14:textId="5BB04FD4" w:rsidR="00AC336C" w:rsidRDefault="00AC336C" w:rsidP="00362F08">
            <w:pPr>
              <w:rPr>
                <w:rFonts w:ascii="Times New Roman" w:eastAsia="Calibri" w:hAnsi="Times New Roman" w:cs="Times New Roman"/>
                <w:bCs/>
                <w:sz w:val="24"/>
                <w:szCs w:val="24"/>
              </w:rPr>
            </w:pPr>
          </w:p>
          <w:p w14:paraId="15F36557" w14:textId="69314911" w:rsidR="00AC336C" w:rsidRDefault="00AC336C" w:rsidP="00362F08">
            <w:pPr>
              <w:rPr>
                <w:rFonts w:ascii="Times New Roman" w:eastAsia="Calibri" w:hAnsi="Times New Roman" w:cs="Times New Roman"/>
                <w:bCs/>
                <w:sz w:val="24"/>
                <w:szCs w:val="24"/>
              </w:rPr>
            </w:pPr>
          </w:p>
          <w:p w14:paraId="2B8BBCAD" w14:textId="35DBB78A" w:rsidR="00AC336C" w:rsidRDefault="00AC336C" w:rsidP="00362F08">
            <w:pPr>
              <w:rPr>
                <w:rFonts w:ascii="Times New Roman" w:eastAsia="Calibri" w:hAnsi="Times New Roman" w:cs="Times New Roman"/>
                <w:bCs/>
                <w:sz w:val="24"/>
                <w:szCs w:val="24"/>
              </w:rPr>
            </w:pPr>
          </w:p>
          <w:p w14:paraId="77FC8827" w14:textId="1B861863" w:rsidR="00AC336C" w:rsidRDefault="00AC336C" w:rsidP="00362F08">
            <w:pPr>
              <w:rPr>
                <w:rFonts w:ascii="Times New Roman" w:eastAsia="Calibri" w:hAnsi="Times New Roman" w:cs="Times New Roman"/>
                <w:bCs/>
                <w:sz w:val="24"/>
                <w:szCs w:val="24"/>
              </w:rPr>
            </w:pPr>
          </w:p>
          <w:p w14:paraId="02625214" w14:textId="14D6F528" w:rsidR="00AC336C" w:rsidRDefault="00AC336C" w:rsidP="00362F08">
            <w:pPr>
              <w:rPr>
                <w:rFonts w:ascii="Times New Roman" w:eastAsia="Calibri" w:hAnsi="Times New Roman" w:cs="Times New Roman"/>
                <w:bCs/>
                <w:sz w:val="24"/>
                <w:szCs w:val="24"/>
              </w:rPr>
            </w:pPr>
          </w:p>
          <w:p w14:paraId="1587C3CB" w14:textId="104C75AD" w:rsidR="00AC336C" w:rsidRDefault="00AC336C" w:rsidP="00362F08">
            <w:pPr>
              <w:rPr>
                <w:rFonts w:ascii="Times New Roman" w:eastAsia="Calibri" w:hAnsi="Times New Roman" w:cs="Times New Roman"/>
                <w:bCs/>
                <w:sz w:val="24"/>
                <w:szCs w:val="24"/>
              </w:rPr>
            </w:pPr>
          </w:p>
          <w:p w14:paraId="3CA66632" w14:textId="2CC068A6" w:rsidR="00AC336C" w:rsidRDefault="00AC336C" w:rsidP="00362F08">
            <w:pPr>
              <w:rPr>
                <w:rFonts w:ascii="Times New Roman" w:eastAsia="Calibri" w:hAnsi="Times New Roman" w:cs="Times New Roman"/>
                <w:bCs/>
                <w:sz w:val="24"/>
                <w:szCs w:val="24"/>
              </w:rPr>
            </w:pPr>
          </w:p>
          <w:p w14:paraId="6C7B7EB2" w14:textId="37D61B39" w:rsidR="00AC336C" w:rsidRDefault="00AC336C" w:rsidP="00362F08">
            <w:pPr>
              <w:rPr>
                <w:rFonts w:ascii="Times New Roman" w:eastAsia="Calibri" w:hAnsi="Times New Roman" w:cs="Times New Roman"/>
                <w:bCs/>
                <w:sz w:val="24"/>
                <w:szCs w:val="24"/>
              </w:rPr>
            </w:pPr>
          </w:p>
          <w:p w14:paraId="2A4290A2" w14:textId="6B837F50" w:rsidR="00AC336C" w:rsidRDefault="00AC336C" w:rsidP="00362F08">
            <w:pPr>
              <w:rPr>
                <w:rFonts w:ascii="Times New Roman" w:eastAsia="Calibri" w:hAnsi="Times New Roman" w:cs="Times New Roman"/>
                <w:bCs/>
                <w:sz w:val="24"/>
                <w:szCs w:val="24"/>
              </w:rPr>
            </w:pPr>
          </w:p>
          <w:p w14:paraId="2EB810D5" w14:textId="51E66E2B" w:rsidR="00AC336C" w:rsidRDefault="00AC336C" w:rsidP="00362F08">
            <w:pPr>
              <w:rPr>
                <w:rFonts w:ascii="Times New Roman" w:eastAsia="Calibri" w:hAnsi="Times New Roman" w:cs="Times New Roman"/>
                <w:bCs/>
                <w:sz w:val="24"/>
                <w:szCs w:val="24"/>
              </w:rPr>
            </w:pPr>
          </w:p>
          <w:p w14:paraId="101D3E51" w14:textId="1962EDF8" w:rsidR="00AC336C" w:rsidRDefault="00AC336C" w:rsidP="00362F08">
            <w:pPr>
              <w:rPr>
                <w:rFonts w:ascii="Times New Roman" w:eastAsia="Calibri" w:hAnsi="Times New Roman" w:cs="Times New Roman"/>
                <w:bCs/>
                <w:sz w:val="24"/>
                <w:szCs w:val="24"/>
              </w:rPr>
            </w:pPr>
          </w:p>
          <w:p w14:paraId="034FF23A" w14:textId="2606175D" w:rsidR="00AC336C" w:rsidRDefault="00AC336C" w:rsidP="00362F08">
            <w:pPr>
              <w:rPr>
                <w:rFonts w:ascii="Times New Roman" w:eastAsia="Calibri" w:hAnsi="Times New Roman" w:cs="Times New Roman"/>
                <w:bCs/>
                <w:sz w:val="24"/>
                <w:szCs w:val="24"/>
              </w:rPr>
            </w:pPr>
          </w:p>
          <w:p w14:paraId="52BB0CB9" w14:textId="0C04C1EE" w:rsidR="00AC336C" w:rsidRDefault="00AC336C" w:rsidP="00362F08">
            <w:pPr>
              <w:rPr>
                <w:rFonts w:ascii="Times New Roman" w:eastAsia="Calibri" w:hAnsi="Times New Roman" w:cs="Times New Roman"/>
                <w:bCs/>
                <w:sz w:val="24"/>
                <w:szCs w:val="24"/>
              </w:rPr>
            </w:pPr>
          </w:p>
          <w:p w14:paraId="2D908F52" w14:textId="126B4C34" w:rsidR="00AC336C" w:rsidRDefault="00AC336C" w:rsidP="00362F08">
            <w:pPr>
              <w:rPr>
                <w:rFonts w:ascii="Times New Roman" w:eastAsia="Calibri" w:hAnsi="Times New Roman" w:cs="Times New Roman"/>
                <w:bCs/>
                <w:sz w:val="24"/>
                <w:szCs w:val="24"/>
              </w:rPr>
            </w:pPr>
          </w:p>
          <w:p w14:paraId="39572D79" w14:textId="4744CEED" w:rsidR="00AC336C" w:rsidRDefault="00AC336C" w:rsidP="00362F08">
            <w:pPr>
              <w:rPr>
                <w:rFonts w:ascii="Times New Roman" w:eastAsia="Calibri" w:hAnsi="Times New Roman" w:cs="Times New Roman"/>
                <w:bCs/>
                <w:sz w:val="24"/>
                <w:szCs w:val="24"/>
              </w:rPr>
            </w:pPr>
          </w:p>
          <w:p w14:paraId="35C3313D" w14:textId="0FACC4EC" w:rsidR="00AC336C" w:rsidRDefault="00AC336C" w:rsidP="00362F08">
            <w:pPr>
              <w:rPr>
                <w:rFonts w:ascii="Times New Roman" w:eastAsia="Calibri" w:hAnsi="Times New Roman" w:cs="Times New Roman"/>
                <w:bCs/>
                <w:sz w:val="24"/>
                <w:szCs w:val="24"/>
              </w:rPr>
            </w:pPr>
          </w:p>
          <w:p w14:paraId="720B5A1D" w14:textId="77777777" w:rsidR="00AC336C" w:rsidRPr="00362F08" w:rsidRDefault="00AC336C" w:rsidP="00362F08">
            <w:pPr>
              <w:rPr>
                <w:rFonts w:ascii="Times New Roman" w:eastAsia="Calibri" w:hAnsi="Times New Roman" w:cs="Times New Roman"/>
                <w:bCs/>
                <w:sz w:val="24"/>
                <w:szCs w:val="24"/>
              </w:rPr>
            </w:pPr>
          </w:p>
          <w:p w14:paraId="5DBE07C4" w14:textId="5B668FC1" w:rsidR="00362F08" w:rsidRPr="00CA05CC" w:rsidRDefault="00362F08" w:rsidP="00362F08">
            <w:pPr>
              <w:rPr>
                <w:rFonts w:ascii="Times New Roman" w:eastAsia="Calibri" w:hAnsi="Times New Roman" w:cs="Times New Roman"/>
                <w:bCs/>
                <w:sz w:val="24"/>
                <w:szCs w:val="24"/>
              </w:rPr>
            </w:pPr>
          </w:p>
        </w:tc>
      </w:tr>
      <w:tr w:rsidR="00BD5A4E" w:rsidRPr="004F1319" w14:paraId="47C3249B" w14:textId="77777777" w:rsidTr="00A201D9">
        <w:trPr>
          <w:trHeight w:val="688"/>
        </w:trPr>
        <w:tc>
          <w:tcPr>
            <w:tcW w:w="703" w:type="dxa"/>
          </w:tcPr>
          <w:p w14:paraId="139E4BA3" w14:textId="122408B9" w:rsidR="00BD5A4E" w:rsidRPr="00701E92" w:rsidRDefault="00BD5A4E" w:rsidP="00BD5A4E">
            <w:pPr>
              <w:spacing w:line="0" w:lineRule="atLeast"/>
              <w:ind w:firstLine="0"/>
              <w:rPr>
                <w:rFonts w:ascii="Times New Roman" w:eastAsia="Times New Roman" w:hAnsi="Times New Roman" w:cs="Times New Roman"/>
                <w:color w:val="000000"/>
                <w:sz w:val="24"/>
                <w:szCs w:val="24"/>
              </w:rPr>
            </w:pPr>
            <w:bookmarkStart w:id="70" w:name="z2340"/>
            <w:r>
              <w:rPr>
                <w:rFonts w:ascii="Times New Roman" w:eastAsia="Times New Roman" w:hAnsi="Times New Roman" w:cs="Times New Roman"/>
                <w:color w:val="000000"/>
                <w:sz w:val="24"/>
                <w:szCs w:val="24"/>
              </w:rPr>
              <w:t>253</w:t>
            </w:r>
            <w:r w:rsidRPr="00701E92">
              <w:rPr>
                <w:rFonts w:ascii="Times New Roman" w:eastAsia="Times New Roman" w:hAnsi="Times New Roman" w:cs="Times New Roman"/>
                <w:color w:val="000000"/>
                <w:sz w:val="24"/>
                <w:szCs w:val="24"/>
              </w:rPr>
              <w:t>.</w:t>
            </w:r>
          </w:p>
        </w:tc>
        <w:tc>
          <w:tcPr>
            <w:tcW w:w="2099" w:type="dxa"/>
          </w:tcPr>
          <w:p w14:paraId="3AC8757F" w14:textId="6ED36536" w:rsidR="00BD5A4E" w:rsidRPr="00DD72E9" w:rsidRDefault="00BD5A4E" w:rsidP="00BD5A4E">
            <w:pPr>
              <w:spacing w:line="0" w:lineRule="atLeast"/>
              <w:jc w:val="center"/>
              <w:rPr>
                <w:rFonts w:ascii="Times New Roman" w:eastAsia="Times New Roman" w:hAnsi="Times New Roman" w:cs="Times New Roman"/>
                <w:color w:val="000000"/>
                <w:sz w:val="24"/>
                <w:szCs w:val="24"/>
              </w:rPr>
            </w:pPr>
            <w:r w:rsidRPr="00DD72E9">
              <w:rPr>
                <w:rFonts w:ascii="Times New Roman" w:eastAsia="Times New Roman" w:hAnsi="Times New Roman" w:cs="Times New Roman"/>
                <w:color w:val="000000"/>
                <w:sz w:val="24"/>
                <w:szCs w:val="24"/>
              </w:rPr>
              <w:t xml:space="preserve">Приложение </w:t>
            </w:r>
            <w:r>
              <w:rPr>
                <w:rFonts w:ascii="Times New Roman" w:eastAsia="Times New Roman" w:hAnsi="Times New Roman" w:cs="Times New Roman"/>
                <w:color w:val="000000"/>
                <w:sz w:val="24"/>
                <w:szCs w:val="24"/>
              </w:rPr>
              <w:t>2</w:t>
            </w:r>
          </w:p>
        </w:tc>
        <w:tc>
          <w:tcPr>
            <w:tcW w:w="4139" w:type="dxa"/>
          </w:tcPr>
          <w:p w14:paraId="052FFDF6" w14:textId="77777777" w:rsidR="00BD5A4E" w:rsidRPr="00D01DDA" w:rsidRDefault="00BD5A4E" w:rsidP="00BD5A4E">
            <w:pPr>
              <w:spacing w:line="0" w:lineRule="atLeast"/>
              <w:ind w:left="623" w:hanging="142"/>
              <w:jc w:val="center"/>
              <w:rPr>
                <w:rFonts w:ascii="Times New Roman" w:eastAsia="Times New Roman" w:hAnsi="Times New Roman" w:cs="Times New Roman"/>
                <w:sz w:val="24"/>
                <w:szCs w:val="24"/>
              </w:rPr>
            </w:pPr>
            <w:r w:rsidRPr="00D01DDA">
              <w:rPr>
                <w:rFonts w:ascii="Times New Roman" w:eastAsia="Times New Roman" w:hAnsi="Times New Roman" w:cs="Times New Roman"/>
                <w:sz w:val="24"/>
                <w:szCs w:val="24"/>
              </w:rPr>
              <w:t>Приложение 2</w:t>
            </w:r>
          </w:p>
          <w:p w14:paraId="1D2E6C95" w14:textId="77777777" w:rsidR="00BD5A4E" w:rsidRPr="00D01DDA" w:rsidRDefault="00BD5A4E" w:rsidP="00BD5A4E">
            <w:pPr>
              <w:spacing w:line="0" w:lineRule="atLeast"/>
              <w:ind w:left="623" w:hanging="142"/>
              <w:jc w:val="center"/>
              <w:rPr>
                <w:rFonts w:ascii="Times New Roman" w:eastAsia="Times New Roman" w:hAnsi="Times New Roman" w:cs="Times New Roman"/>
                <w:sz w:val="24"/>
                <w:szCs w:val="24"/>
              </w:rPr>
            </w:pPr>
            <w:r w:rsidRPr="00D01DDA">
              <w:rPr>
                <w:rFonts w:ascii="Times New Roman" w:eastAsia="Times New Roman" w:hAnsi="Times New Roman" w:cs="Times New Roman"/>
                <w:sz w:val="24"/>
                <w:szCs w:val="24"/>
              </w:rPr>
              <w:t>к Правилам</w:t>
            </w:r>
          </w:p>
          <w:p w14:paraId="19085C09" w14:textId="77777777" w:rsidR="00BD5A4E" w:rsidRPr="00D01DDA" w:rsidRDefault="00BD5A4E" w:rsidP="00BD5A4E">
            <w:pPr>
              <w:spacing w:line="0" w:lineRule="atLeast"/>
              <w:ind w:left="623" w:hanging="142"/>
              <w:jc w:val="center"/>
              <w:rPr>
                <w:rFonts w:ascii="Times New Roman" w:eastAsia="Times New Roman" w:hAnsi="Times New Roman" w:cs="Times New Roman"/>
                <w:sz w:val="24"/>
                <w:szCs w:val="24"/>
              </w:rPr>
            </w:pPr>
            <w:r w:rsidRPr="00D01DDA">
              <w:rPr>
                <w:rFonts w:ascii="Times New Roman" w:eastAsia="Times New Roman" w:hAnsi="Times New Roman" w:cs="Times New Roman"/>
                <w:sz w:val="24"/>
                <w:szCs w:val="24"/>
              </w:rPr>
              <w:t>оказания государственной</w:t>
            </w:r>
          </w:p>
          <w:p w14:paraId="70BF78D1" w14:textId="77777777" w:rsidR="00BD5A4E" w:rsidRPr="00D01DDA" w:rsidRDefault="00BD5A4E" w:rsidP="00BD5A4E">
            <w:pPr>
              <w:spacing w:line="0" w:lineRule="atLeast"/>
              <w:ind w:left="623" w:hanging="142"/>
              <w:jc w:val="center"/>
              <w:rPr>
                <w:rFonts w:ascii="Times New Roman" w:eastAsia="Times New Roman" w:hAnsi="Times New Roman" w:cs="Times New Roman"/>
                <w:sz w:val="24"/>
                <w:szCs w:val="24"/>
              </w:rPr>
            </w:pPr>
            <w:r w:rsidRPr="00D01DDA">
              <w:rPr>
                <w:rFonts w:ascii="Times New Roman" w:eastAsia="Times New Roman" w:hAnsi="Times New Roman" w:cs="Times New Roman"/>
                <w:sz w:val="24"/>
                <w:szCs w:val="24"/>
              </w:rPr>
              <w:t>услуги «Включение в реестр</w:t>
            </w:r>
          </w:p>
          <w:p w14:paraId="7C8AE8ED" w14:textId="77777777" w:rsidR="00BD5A4E" w:rsidRPr="00D01DDA" w:rsidRDefault="00BD5A4E" w:rsidP="00BD5A4E">
            <w:pPr>
              <w:spacing w:line="0" w:lineRule="atLeast"/>
              <w:ind w:left="623" w:hanging="142"/>
              <w:jc w:val="center"/>
              <w:rPr>
                <w:rFonts w:ascii="Times New Roman" w:eastAsia="Times New Roman" w:hAnsi="Times New Roman" w:cs="Times New Roman"/>
                <w:sz w:val="24"/>
                <w:szCs w:val="24"/>
              </w:rPr>
            </w:pPr>
            <w:r w:rsidRPr="00D01DDA">
              <w:rPr>
                <w:rFonts w:ascii="Times New Roman" w:eastAsia="Times New Roman" w:hAnsi="Times New Roman" w:cs="Times New Roman"/>
                <w:sz w:val="24"/>
                <w:szCs w:val="24"/>
              </w:rPr>
              <w:t>владельцев складов хранения</w:t>
            </w:r>
          </w:p>
          <w:p w14:paraId="7816C7CD" w14:textId="77777777" w:rsidR="00BD5A4E" w:rsidRPr="00D01DDA" w:rsidRDefault="00BD5A4E" w:rsidP="00BD5A4E">
            <w:pPr>
              <w:spacing w:line="0" w:lineRule="atLeast"/>
              <w:ind w:left="623" w:hanging="142"/>
              <w:jc w:val="center"/>
              <w:rPr>
                <w:rFonts w:ascii="Times New Roman" w:eastAsia="Times New Roman" w:hAnsi="Times New Roman" w:cs="Times New Roman"/>
                <w:sz w:val="24"/>
                <w:szCs w:val="24"/>
              </w:rPr>
            </w:pPr>
            <w:r w:rsidRPr="00D01DDA">
              <w:rPr>
                <w:rFonts w:ascii="Times New Roman" w:eastAsia="Times New Roman" w:hAnsi="Times New Roman" w:cs="Times New Roman"/>
                <w:sz w:val="24"/>
                <w:szCs w:val="24"/>
              </w:rPr>
              <w:t>собственных товаров»</w:t>
            </w:r>
          </w:p>
          <w:p w14:paraId="1CFBFF7B" w14:textId="77777777" w:rsidR="00BD5A4E" w:rsidRPr="00D01DDA" w:rsidRDefault="00BD5A4E" w:rsidP="00BD5A4E">
            <w:pPr>
              <w:spacing w:line="0" w:lineRule="atLeast"/>
              <w:ind w:left="623" w:hanging="142"/>
              <w:jc w:val="center"/>
              <w:rPr>
                <w:rFonts w:ascii="Times New Roman" w:eastAsia="Times New Roman" w:hAnsi="Times New Roman" w:cs="Times New Roman"/>
                <w:sz w:val="24"/>
                <w:szCs w:val="24"/>
              </w:rPr>
            </w:pPr>
          </w:p>
          <w:p w14:paraId="0A84DCD7" w14:textId="77777777" w:rsidR="00BD5A4E" w:rsidRPr="00D01DDA" w:rsidRDefault="00BD5A4E" w:rsidP="00BD5A4E">
            <w:pPr>
              <w:spacing w:line="0" w:lineRule="atLeast"/>
              <w:ind w:left="623" w:hanging="142"/>
              <w:jc w:val="center"/>
              <w:rPr>
                <w:rFonts w:ascii="Times New Roman" w:eastAsia="Times New Roman" w:hAnsi="Times New Roman" w:cs="Times New Roman"/>
                <w:sz w:val="24"/>
                <w:szCs w:val="24"/>
              </w:rPr>
            </w:pPr>
            <w:r w:rsidRPr="00D01DDA">
              <w:rPr>
                <w:rFonts w:ascii="Times New Roman" w:eastAsia="Times New Roman" w:hAnsi="Times New Roman" w:cs="Times New Roman"/>
                <w:sz w:val="24"/>
                <w:szCs w:val="24"/>
              </w:rPr>
              <w:t xml:space="preserve">                                                                   </w:t>
            </w:r>
          </w:p>
          <w:p w14:paraId="2618DEB4" w14:textId="1B7AC586" w:rsidR="00BD5A4E" w:rsidRPr="00D01DDA" w:rsidRDefault="00BD5A4E" w:rsidP="00BD5A4E">
            <w:pPr>
              <w:spacing w:line="0" w:lineRule="atLeast"/>
              <w:ind w:left="623" w:hanging="142"/>
              <w:jc w:val="center"/>
              <w:rPr>
                <w:rFonts w:ascii="Times New Roman" w:eastAsia="Times New Roman" w:hAnsi="Times New Roman" w:cs="Times New Roman"/>
                <w:sz w:val="24"/>
                <w:szCs w:val="24"/>
              </w:rPr>
            </w:pPr>
            <w:r w:rsidRPr="00D01DDA">
              <w:rPr>
                <w:rFonts w:ascii="Times New Roman" w:eastAsia="Times New Roman" w:hAnsi="Times New Roman" w:cs="Times New Roman"/>
                <w:sz w:val="24"/>
                <w:szCs w:val="24"/>
              </w:rPr>
              <w:t xml:space="preserve">                                               </w:t>
            </w:r>
            <w:r w:rsidR="00B1245B">
              <w:rPr>
                <w:rFonts w:ascii="Times New Roman" w:eastAsia="Times New Roman" w:hAnsi="Times New Roman" w:cs="Times New Roman"/>
                <w:sz w:val="24"/>
                <w:szCs w:val="24"/>
              </w:rPr>
              <w:t>Ф</w:t>
            </w:r>
            <w:r w:rsidRPr="00D01DDA">
              <w:rPr>
                <w:rFonts w:ascii="Times New Roman" w:eastAsia="Times New Roman" w:hAnsi="Times New Roman" w:cs="Times New Roman"/>
                <w:sz w:val="24"/>
                <w:szCs w:val="24"/>
              </w:rPr>
              <w:t>орма</w:t>
            </w:r>
          </w:p>
          <w:p w14:paraId="23245484" w14:textId="77777777" w:rsidR="00BD5A4E" w:rsidRPr="00D01DDA" w:rsidRDefault="00BD5A4E" w:rsidP="00BD5A4E">
            <w:pPr>
              <w:spacing w:line="0" w:lineRule="atLeast"/>
              <w:ind w:left="623" w:hanging="142"/>
              <w:jc w:val="center"/>
              <w:rPr>
                <w:rFonts w:ascii="Times New Roman" w:eastAsia="Times New Roman" w:hAnsi="Times New Roman" w:cs="Times New Roman"/>
                <w:sz w:val="24"/>
                <w:szCs w:val="24"/>
              </w:rPr>
            </w:pPr>
            <w:r w:rsidRPr="00D01DDA">
              <w:rPr>
                <w:rFonts w:ascii="Times New Roman" w:eastAsia="Times New Roman" w:hAnsi="Times New Roman" w:cs="Times New Roman"/>
                <w:sz w:val="24"/>
                <w:szCs w:val="24"/>
              </w:rPr>
              <w:t xml:space="preserve">  </w:t>
            </w:r>
            <w:r w:rsidRPr="00D01DDA">
              <w:rPr>
                <w:rFonts w:ascii="Times New Roman" w:eastAsia="Times New Roman" w:hAnsi="Times New Roman" w:cs="Times New Roman"/>
                <w:sz w:val="24"/>
                <w:szCs w:val="24"/>
              </w:rPr>
              <w:tab/>
              <w:t>_______________________</w:t>
            </w:r>
          </w:p>
          <w:p w14:paraId="43CB1D7A" w14:textId="77777777" w:rsidR="00BD5A4E" w:rsidRPr="00D01DDA" w:rsidRDefault="00BD5A4E" w:rsidP="00BD5A4E">
            <w:pPr>
              <w:spacing w:line="0" w:lineRule="atLeast"/>
              <w:ind w:left="623" w:hanging="142"/>
              <w:jc w:val="center"/>
              <w:rPr>
                <w:rFonts w:ascii="Times New Roman" w:eastAsia="Times New Roman" w:hAnsi="Times New Roman" w:cs="Times New Roman"/>
                <w:sz w:val="24"/>
                <w:szCs w:val="24"/>
              </w:rPr>
            </w:pPr>
            <w:r w:rsidRPr="00D01DDA">
              <w:rPr>
                <w:rFonts w:ascii="Times New Roman" w:eastAsia="Times New Roman" w:hAnsi="Times New Roman" w:cs="Times New Roman"/>
                <w:sz w:val="24"/>
                <w:szCs w:val="24"/>
              </w:rPr>
              <w:t xml:space="preserve">              (полное наименование</w:t>
            </w:r>
          </w:p>
          <w:p w14:paraId="62369CC5" w14:textId="77777777" w:rsidR="00BD5A4E" w:rsidRPr="00D01DDA" w:rsidRDefault="00BD5A4E" w:rsidP="00BD5A4E">
            <w:pPr>
              <w:spacing w:line="0" w:lineRule="atLeast"/>
              <w:ind w:left="623" w:hanging="142"/>
              <w:jc w:val="center"/>
              <w:rPr>
                <w:rFonts w:ascii="Times New Roman" w:eastAsia="Times New Roman" w:hAnsi="Times New Roman" w:cs="Times New Roman"/>
                <w:sz w:val="24"/>
                <w:szCs w:val="24"/>
              </w:rPr>
            </w:pPr>
            <w:r w:rsidRPr="00D01DDA">
              <w:rPr>
                <w:rFonts w:ascii="Times New Roman" w:eastAsia="Times New Roman" w:hAnsi="Times New Roman" w:cs="Times New Roman"/>
                <w:sz w:val="24"/>
                <w:szCs w:val="24"/>
              </w:rPr>
              <w:t xml:space="preserve">                 юридического лица)</w:t>
            </w:r>
          </w:p>
          <w:p w14:paraId="64292E65" w14:textId="77777777" w:rsidR="00BD5A4E" w:rsidRPr="00D01DDA" w:rsidRDefault="00BD5A4E" w:rsidP="00BD5A4E">
            <w:pPr>
              <w:spacing w:line="0" w:lineRule="atLeast"/>
              <w:ind w:left="623" w:hanging="142"/>
              <w:jc w:val="center"/>
              <w:rPr>
                <w:rFonts w:ascii="Times New Roman" w:eastAsia="Times New Roman" w:hAnsi="Times New Roman" w:cs="Times New Roman"/>
                <w:sz w:val="24"/>
                <w:szCs w:val="24"/>
              </w:rPr>
            </w:pPr>
            <w:r w:rsidRPr="00D01DDA">
              <w:rPr>
                <w:rFonts w:ascii="Times New Roman" w:eastAsia="Times New Roman" w:hAnsi="Times New Roman" w:cs="Times New Roman"/>
                <w:sz w:val="24"/>
                <w:szCs w:val="24"/>
              </w:rPr>
              <w:t xml:space="preserve">          ______________________</w:t>
            </w:r>
          </w:p>
          <w:p w14:paraId="1AE5CA0F" w14:textId="77777777" w:rsidR="00BD5A4E" w:rsidRPr="00D01DDA" w:rsidRDefault="00BD5A4E" w:rsidP="00BD5A4E">
            <w:pPr>
              <w:spacing w:line="0" w:lineRule="atLeast"/>
              <w:ind w:left="623" w:hanging="142"/>
              <w:jc w:val="center"/>
              <w:rPr>
                <w:rFonts w:ascii="Times New Roman" w:eastAsia="Times New Roman" w:hAnsi="Times New Roman" w:cs="Times New Roman"/>
                <w:sz w:val="24"/>
                <w:szCs w:val="24"/>
              </w:rPr>
            </w:pPr>
            <w:r w:rsidRPr="00D01DDA">
              <w:rPr>
                <w:rFonts w:ascii="Times New Roman" w:eastAsia="Times New Roman" w:hAnsi="Times New Roman" w:cs="Times New Roman"/>
                <w:sz w:val="24"/>
                <w:szCs w:val="24"/>
              </w:rPr>
              <w:t xml:space="preserve">              (юридический адрес)</w:t>
            </w:r>
          </w:p>
          <w:p w14:paraId="7C857477" w14:textId="77777777" w:rsidR="00BD5A4E" w:rsidRPr="00D01DDA" w:rsidRDefault="00BD5A4E" w:rsidP="00BD5A4E">
            <w:pPr>
              <w:spacing w:line="0" w:lineRule="atLeast"/>
              <w:ind w:left="623" w:hanging="142"/>
              <w:jc w:val="center"/>
              <w:rPr>
                <w:rFonts w:ascii="Times New Roman" w:eastAsia="Times New Roman" w:hAnsi="Times New Roman" w:cs="Times New Roman"/>
                <w:sz w:val="24"/>
                <w:szCs w:val="24"/>
              </w:rPr>
            </w:pPr>
            <w:r w:rsidRPr="00D01DDA">
              <w:rPr>
                <w:rFonts w:ascii="Times New Roman" w:eastAsia="Times New Roman" w:hAnsi="Times New Roman" w:cs="Times New Roman"/>
                <w:sz w:val="24"/>
                <w:szCs w:val="24"/>
              </w:rPr>
              <w:t xml:space="preserve">            _____________________</w:t>
            </w:r>
          </w:p>
          <w:p w14:paraId="26D20353" w14:textId="77777777" w:rsidR="00BD5A4E" w:rsidRPr="00D01DDA" w:rsidRDefault="00BD5A4E" w:rsidP="00BD5A4E">
            <w:pPr>
              <w:spacing w:line="0" w:lineRule="atLeast"/>
              <w:ind w:left="623" w:hanging="142"/>
              <w:jc w:val="center"/>
              <w:rPr>
                <w:rFonts w:ascii="Times New Roman" w:eastAsia="Times New Roman" w:hAnsi="Times New Roman" w:cs="Times New Roman"/>
                <w:sz w:val="24"/>
                <w:szCs w:val="24"/>
              </w:rPr>
            </w:pPr>
            <w:r w:rsidRPr="00D01DDA">
              <w:rPr>
                <w:rFonts w:ascii="Times New Roman" w:eastAsia="Times New Roman" w:hAnsi="Times New Roman" w:cs="Times New Roman"/>
                <w:sz w:val="24"/>
                <w:szCs w:val="24"/>
              </w:rPr>
              <w:t xml:space="preserve">               (фактический адрес)</w:t>
            </w:r>
          </w:p>
          <w:p w14:paraId="61D65800" w14:textId="77777777" w:rsidR="00BD5A4E" w:rsidRPr="00D01DDA" w:rsidRDefault="00BD5A4E" w:rsidP="00BD5A4E">
            <w:pPr>
              <w:spacing w:line="0" w:lineRule="atLeast"/>
              <w:ind w:left="623" w:hanging="142"/>
              <w:jc w:val="center"/>
              <w:rPr>
                <w:rFonts w:ascii="Times New Roman" w:eastAsia="Times New Roman" w:hAnsi="Times New Roman" w:cs="Times New Roman"/>
                <w:sz w:val="24"/>
                <w:szCs w:val="24"/>
              </w:rPr>
            </w:pPr>
            <w:r w:rsidRPr="00D01DDA">
              <w:rPr>
                <w:rFonts w:ascii="Times New Roman" w:eastAsia="Times New Roman" w:hAnsi="Times New Roman" w:cs="Times New Roman"/>
                <w:sz w:val="24"/>
                <w:szCs w:val="24"/>
              </w:rPr>
              <w:t xml:space="preserve">             ____________________</w:t>
            </w:r>
          </w:p>
          <w:p w14:paraId="76FAD176" w14:textId="77777777" w:rsidR="00BD5A4E" w:rsidRPr="00D01DDA" w:rsidRDefault="00BD5A4E" w:rsidP="00BD5A4E">
            <w:pPr>
              <w:spacing w:line="0" w:lineRule="atLeast"/>
              <w:ind w:left="623" w:hanging="142"/>
              <w:jc w:val="center"/>
              <w:rPr>
                <w:rFonts w:ascii="Times New Roman" w:eastAsia="Times New Roman" w:hAnsi="Times New Roman" w:cs="Times New Roman"/>
                <w:sz w:val="24"/>
                <w:szCs w:val="24"/>
              </w:rPr>
            </w:pPr>
            <w:r w:rsidRPr="00D01DDA">
              <w:rPr>
                <w:rFonts w:ascii="Times New Roman" w:eastAsia="Times New Roman" w:hAnsi="Times New Roman" w:cs="Times New Roman"/>
                <w:sz w:val="24"/>
                <w:szCs w:val="24"/>
              </w:rPr>
              <w:t xml:space="preserve">                    (бизнес-                 </w:t>
            </w:r>
          </w:p>
          <w:p w14:paraId="0F42976D" w14:textId="77777777" w:rsidR="00BD5A4E" w:rsidRPr="00D01DDA" w:rsidRDefault="00BD5A4E" w:rsidP="00BD5A4E">
            <w:pPr>
              <w:spacing w:line="0" w:lineRule="atLeast"/>
              <w:ind w:left="623" w:hanging="142"/>
              <w:jc w:val="center"/>
              <w:rPr>
                <w:rFonts w:ascii="Times New Roman" w:eastAsia="Times New Roman" w:hAnsi="Times New Roman" w:cs="Times New Roman"/>
                <w:sz w:val="24"/>
                <w:szCs w:val="24"/>
              </w:rPr>
            </w:pPr>
            <w:r w:rsidRPr="00D01DDA">
              <w:rPr>
                <w:rFonts w:ascii="Times New Roman" w:eastAsia="Times New Roman" w:hAnsi="Times New Roman" w:cs="Times New Roman"/>
                <w:sz w:val="24"/>
                <w:szCs w:val="24"/>
              </w:rPr>
              <w:t xml:space="preserve">               идентификационный</w:t>
            </w:r>
          </w:p>
          <w:p w14:paraId="08B7F84F" w14:textId="77777777" w:rsidR="00BD5A4E" w:rsidRPr="00D01DDA" w:rsidRDefault="00BD5A4E" w:rsidP="00BD5A4E">
            <w:pPr>
              <w:spacing w:line="0" w:lineRule="atLeast"/>
              <w:ind w:left="623" w:hanging="142"/>
              <w:jc w:val="center"/>
              <w:rPr>
                <w:rFonts w:ascii="Times New Roman" w:eastAsia="Times New Roman" w:hAnsi="Times New Roman" w:cs="Times New Roman"/>
                <w:sz w:val="24"/>
                <w:szCs w:val="24"/>
              </w:rPr>
            </w:pPr>
            <w:r w:rsidRPr="00D01DDA">
              <w:rPr>
                <w:rFonts w:ascii="Times New Roman" w:eastAsia="Times New Roman" w:hAnsi="Times New Roman" w:cs="Times New Roman"/>
                <w:sz w:val="24"/>
                <w:szCs w:val="24"/>
              </w:rPr>
              <w:t xml:space="preserve">                         номер)</w:t>
            </w:r>
          </w:p>
          <w:p w14:paraId="14BD9BA9" w14:textId="77777777" w:rsidR="00BD5A4E" w:rsidRPr="00D01DDA" w:rsidRDefault="00BD5A4E" w:rsidP="00BD5A4E">
            <w:pPr>
              <w:spacing w:line="0" w:lineRule="atLeast"/>
              <w:ind w:left="623" w:hanging="142"/>
              <w:jc w:val="center"/>
              <w:rPr>
                <w:rFonts w:ascii="Times New Roman" w:eastAsia="Times New Roman" w:hAnsi="Times New Roman" w:cs="Times New Roman"/>
                <w:sz w:val="24"/>
                <w:szCs w:val="24"/>
              </w:rPr>
            </w:pPr>
            <w:r w:rsidRPr="00D01DDA">
              <w:rPr>
                <w:rFonts w:ascii="Times New Roman" w:eastAsia="Times New Roman" w:hAnsi="Times New Roman" w:cs="Times New Roman"/>
                <w:sz w:val="24"/>
                <w:szCs w:val="24"/>
              </w:rPr>
              <w:t xml:space="preserve">                ___________________</w:t>
            </w:r>
          </w:p>
          <w:p w14:paraId="49095545" w14:textId="77777777" w:rsidR="00BD5A4E" w:rsidRPr="00D01DDA" w:rsidRDefault="00BD5A4E" w:rsidP="00BD5A4E">
            <w:pPr>
              <w:spacing w:line="0" w:lineRule="atLeast"/>
              <w:ind w:left="623" w:hanging="142"/>
              <w:jc w:val="center"/>
              <w:rPr>
                <w:rFonts w:ascii="Times New Roman" w:eastAsia="Times New Roman" w:hAnsi="Times New Roman" w:cs="Times New Roman"/>
                <w:sz w:val="24"/>
                <w:szCs w:val="24"/>
              </w:rPr>
            </w:pPr>
            <w:r w:rsidRPr="00D01DDA">
              <w:rPr>
                <w:rFonts w:ascii="Times New Roman" w:eastAsia="Times New Roman" w:hAnsi="Times New Roman" w:cs="Times New Roman"/>
                <w:sz w:val="24"/>
                <w:szCs w:val="24"/>
              </w:rPr>
              <w:t xml:space="preserve">                    (электронный адрес, </w:t>
            </w:r>
          </w:p>
          <w:p w14:paraId="06191EB9" w14:textId="77777777" w:rsidR="00BD5A4E" w:rsidRPr="00D01DDA" w:rsidRDefault="00BD5A4E" w:rsidP="00BD5A4E">
            <w:pPr>
              <w:spacing w:line="0" w:lineRule="atLeast"/>
              <w:ind w:left="623" w:hanging="142"/>
              <w:jc w:val="center"/>
              <w:rPr>
                <w:rFonts w:ascii="Times New Roman" w:eastAsia="Times New Roman" w:hAnsi="Times New Roman" w:cs="Times New Roman"/>
                <w:sz w:val="24"/>
                <w:szCs w:val="24"/>
              </w:rPr>
            </w:pPr>
            <w:r w:rsidRPr="00D01DDA">
              <w:rPr>
                <w:rFonts w:ascii="Times New Roman" w:eastAsia="Times New Roman" w:hAnsi="Times New Roman" w:cs="Times New Roman"/>
                <w:sz w:val="24"/>
                <w:szCs w:val="24"/>
              </w:rPr>
              <w:t xml:space="preserve">                          телефон)</w:t>
            </w:r>
          </w:p>
          <w:p w14:paraId="0CBC4CD8" w14:textId="77777777" w:rsidR="00BD5A4E" w:rsidRPr="00D01DDA" w:rsidRDefault="00BD5A4E" w:rsidP="00BD5A4E">
            <w:pPr>
              <w:spacing w:line="0" w:lineRule="atLeast"/>
              <w:ind w:left="623" w:hanging="142"/>
              <w:jc w:val="center"/>
              <w:rPr>
                <w:rFonts w:ascii="Times New Roman" w:eastAsia="Times New Roman" w:hAnsi="Times New Roman" w:cs="Times New Roman"/>
                <w:sz w:val="24"/>
                <w:szCs w:val="24"/>
              </w:rPr>
            </w:pPr>
            <w:r w:rsidRPr="00D01DDA">
              <w:rPr>
                <w:rFonts w:ascii="Times New Roman" w:eastAsia="Times New Roman" w:hAnsi="Times New Roman" w:cs="Times New Roman"/>
                <w:sz w:val="24"/>
                <w:szCs w:val="24"/>
              </w:rPr>
              <w:t xml:space="preserve">                _______________________</w:t>
            </w:r>
          </w:p>
          <w:p w14:paraId="2EDC9F56" w14:textId="77777777" w:rsidR="00BD5A4E" w:rsidRPr="00D01DDA" w:rsidRDefault="00BD5A4E" w:rsidP="00BD5A4E">
            <w:pPr>
              <w:spacing w:line="0" w:lineRule="atLeast"/>
              <w:ind w:left="623" w:hanging="142"/>
              <w:jc w:val="center"/>
              <w:rPr>
                <w:rFonts w:ascii="Times New Roman" w:eastAsia="Times New Roman" w:hAnsi="Times New Roman" w:cs="Times New Roman"/>
                <w:sz w:val="24"/>
                <w:szCs w:val="24"/>
              </w:rPr>
            </w:pPr>
            <w:r w:rsidRPr="00D01DDA">
              <w:rPr>
                <w:rFonts w:ascii="Times New Roman" w:eastAsia="Times New Roman" w:hAnsi="Times New Roman" w:cs="Times New Roman"/>
                <w:sz w:val="24"/>
                <w:szCs w:val="24"/>
              </w:rPr>
              <w:t xml:space="preserve">                 (наименование органа</w:t>
            </w:r>
          </w:p>
          <w:p w14:paraId="60D967CE" w14:textId="77777777" w:rsidR="00BD5A4E" w:rsidRPr="00D01DDA" w:rsidRDefault="00BD5A4E" w:rsidP="00BD5A4E">
            <w:pPr>
              <w:spacing w:line="0" w:lineRule="atLeast"/>
              <w:ind w:left="623" w:hanging="142"/>
              <w:jc w:val="center"/>
              <w:rPr>
                <w:rFonts w:ascii="Times New Roman" w:eastAsia="Times New Roman" w:hAnsi="Times New Roman" w:cs="Times New Roman"/>
                <w:sz w:val="24"/>
                <w:szCs w:val="24"/>
              </w:rPr>
            </w:pPr>
            <w:r w:rsidRPr="00D01DDA">
              <w:rPr>
                <w:rFonts w:ascii="Times New Roman" w:eastAsia="Times New Roman" w:hAnsi="Times New Roman" w:cs="Times New Roman"/>
                <w:sz w:val="24"/>
                <w:szCs w:val="24"/>
              </w:rPr>
              <w:t xml:space="preserve">                    государственных                     </w:t>
            </w:r>
          </w:p>
          <w:p w14:paraId="0F702135" w14:textId="77777777" w:rsidR="00BD5A4E" w:rsidRPr="00D01DDA" w:rsidRDefault="00BD5A4E" w:rsidP="00BD5A4E">
            <w:pPr>
              <w:spacing w:line="0" w:lineRule="atLeast"/>
              <w:ind w:left="623" w:hanging="142"/>
              <w:jc w:val="center"/>
              <w:rPr>
                <w:rFonts w:ascii="Times New Roman" w:eastAsia="Times New Roman" w:hAnsi="Times New Roman" w:cs="Times New Roman"/>
                <w:sz w:val="24"/>
                <w:szCs w:val="24"/>
              </w:rPr>
            </w:pPr>
            <w:r w:rsidRPr="00D01DDA">
              <w:rPr>
                <w:rFonts w:ascii="Times New Roman" w:eastAsia="Times New Roman" w:hAnsi="Times New Roman" w:cs="Times New Roman"/>
                <w:sz w:val="24"/>
                <w:szCs w:val="24"/>
              </w:rPr>
              <w:t xml:space="preserve">                     доходов)</w:t>
            </w:r>
          </w:p>
          <w:p w14:paraId="5BB699C9" w14:textId="77777777" w:rsidR="00BD5A4E" w:rsidRPr="00D01DDA" w:rsidRDefault="00BD5A4E" w:rsidP="00BD5A4E">
            <w:pPr>
              <w:spacing w:line="0" w:lineRule="atLeast"/>
              <w:ind w:left="623" w:hanging="142"/>
              <w:jc w:val="center"/>
              <w:rPr>
                <w:rFonts w:ascii="Times New Roman" w:eastAsia="Times New Roman" w:hAnsi="Times New Roman" w:cs="Times New Roman"/>
                <w:sz w:val="24"/>
                <w:szCs w:val="24"/>
              </w:rPr>
            </w:pPr>
          </w:p>
          <w:p w14:paraId="0736A251" w14:textId="77777777" w:rsidR="00BD5A4E" w:rsidRPr="00D01DDA" w:rsidRDefault="00BD5A4E" w:rsidP="00BD5A4E">
            <w:pPr>
              <w:spacing w:line="0" w:lineRule="atLeast"/>
              <w:ind w:left="623" w:hanging="142"/>
              <w:jc w:val="center"/>
              <w:rPr>
                <w:rFonts w:ascii="Times New Roman" w:eastAsia="Times New Roman" w:hAnsi="Times New Roman" w:cs="Times New Roman"/>
                <w:sz w:val="24"/>
                <w:szCs w:val="24"/>
              </w:rPr>
            </w:pPr>
            <w:r w:rsidRPr="00D01DDA">
              <w:rPr>
                <w:rFonts w:ascii="Times New Roman" w:eastAsia="Times New Roman" w:hAnsi="Times New Roman" w:cs="Times New Roman"/>
                <w:sz w:val="24"/>
                <w:szCs w:val="24"/>
              </w:rPr>
              <w:t xml:space="preserve">Заявление о включении в реестр владельцев складов хранения собственных товаров </w:t>
            </w:r>
          </w:p>
          <w:p w14:paraId="55FDBF49" w14:textId="77777777" w:rsidR="00BD5A4E" w:rsidRPr="00D01DDA" w:rsidRDefault="00BD5A4E" w:rsidP="00BD5A4E">
            <w:pPr>
              <w:spacing w:line="0" w:lineRule="atLeast"/>
              <w:ind w:left="623" w:hanging="142"/>
              <w:jc w:val="center"/>
              <w:rPr>
                <w:rFonts w:ascii="Times New Roman" w:eastAsia="Times New Roman" w:hAnsi="Times New Roman" w:cs="Times New Roman"/>
                <w:sz w:val="24"/>
                <w:szCs w:val="24"/>
              </w:rPr>
            </w:pPr>
          </w:p>
          <w:p w14:paraId="02A046C3" w14:textId="36AEDF08" w:rsidR="00BD5A4E" w:rsidRPr="00D01DDA" w:rsidRDefault="00BD5A4E" w:rsidP="00FE28FD">
            <w:pPr>
              <w:spacing w:line="0" w:lineRule="atLeast"/>
              <w:ind w:left="68" w:firstLine="283"/>
              <w:rPr>
                <w:rFonts w:ascii="Times New Roman" w:eastAsia="Times New Roman" w:hAnsi="Times New Roman" w:cs="Times New Roman"/>
                <w:sz w:val="24"/>
                <w:szCs w:val="24"/>
              </w:rPr>
            </w:pPr>
            <w:r w:rsidRPr="00D01DDA">
              <w:rPr>
                <w:rFonts w:ascii="Times New Roman" w:eastAsia="Times New Roman" w:hAnsi="Times New Roman" w:cs="Times New Roman"/>
                <w:sz w:val="24"/>
                <w:szCs w:val="24"/>
              </w:rPr>
              <w:t xml:space="preserve">      Просим Вас согласно пункту 2 статьи 166 Кодекса Республики Казахстан «О таможенном регулировании в Республике Казахстан» (далее – </w:t>
            </w:r>
            <w:r w:rsidR="003439EB">
              <w:rPr>
                <w:rFonts w:ascii="Times New Roman" w:eastAsia="Times New Roman" w:hAnsi="Times New Roman" w:cs="Times New Roman"/>
                <w:sz w:val="24"/>
                <w:szCs w:val="24"/>
              </w:rPr>
              <w:t xml:space="preserve">Таможенный </w:t>
            </w:r>
            <w:r w:rsidRPr="00D01DDA">
              <w:rPr>
                <w:rFonts w:ascii="Times New Roman" w:eastAsia="Times New Roman" w:hAnsi="Times New Roman" w:cs="Times New Roman"/>
                <w:sz w:val="24"/>
                <w:szCs w:val="24"/>
              </w:rPr>
              <w:t>Кодекс) включить в реестр владельцев складов хранения собственных товаров.</w:t>
            </w:r>
          </w:p>
          <w:p w14:paraId="59C76840" w14:textId="77777777" w:rsidR="00BD5A4E" w:rsidRPr="00D01DDA" w:rsidRDefault="00BD5A4E" w:rsidP="00FE28FD">
            <w:pPr>
              <w:spacing w:line="0" w:lineRule="atLeast"/>
              <w:ind w:left="68" w:firstLine="283"/>
              <w:rPr>
                <w:rFonts w:ascii="Times New Roman" w:eastAsia="Times New Roman" w:hAnsi="Times New Roman" w:cs="Times New Roman"/>
                <w:sz w:val="24"/>
                <w:szCs w:val="24"/>
              </w:rPr>
            </w:pPr>
            <w:r w:rsidRPr="00D01DDA">
              <w:rPr>
                <w:rFonts w:ascii="Times New Roman" w:eastAsia="Times New Roman" w:hAnsi="Times New Roman" w:cs="Times New Roman"/>
                <w:sz w:val="24"/>
                <w:szCs w:val="24"/>
              </w:rPr>
              <w:t>Указываем следующие сведения:</w:t>
            </w:r>
          </w:p>
          <w:p w14:paraId="51F74F0B" w14:textId="77777777" w:rsidR="00BD5A4E" w:rsidRPr="00D01DDA" w:rsidRDefault="00BD5A4E" w:rsidP="00FE28FD">
            <w:pPr>
              <w:spacing w:line="0" w:lineRule="atLeast"/>
              <w:ind w:left="68" w:firstLine="283"/>
              <w:rPr>
                <w:rFonts w:ascii="Times New Roman" w:eastAsia="Times New Roman" w:hAnsi="Times New Roman" w:cs="Times New Roman"/>
                <w:sz w:val="24"/>
                <w:szCs w:val="24"/>
              </w:rPr>
            </w:pPr>
            <w:r w:rsidRPr="00D01DDA">
              <w:rPr>
                <w:rFonts w:ascii="Times New Roman" w:eastAsia="Times New Roman" w:hAnsi="Times New Roman" w:cs="Times New Roman"/>
                <w:sz w:val="24"/>
                <w:szCs w:val="24"/>
              </w:rPr>
              <w:t>нахождение в собственности, хозяйственном ведении, оперативном управлении или аренде помещений и (или) на открытых площадках, сроком аренды не менее 6 месяцев со дня подачи заявления _____________________________;</w:t>
            </w:r>
          </w:p>
          <w:p w14:paraId="17A04A24" w14:textId="77777777" w:rsidR="00BD5A4E" w:rsidRPr="00D01DDA" w:rsidRDefault="00BD5A4E" w:rsidP="00FE28FD">
            <w:pPr>
              <w:spacing w:line="0" w:lineRule="atLeast"/>
              <w:ind w:left="68" w:firstLine="283"/>
              <w:rPr>
                <w:rFonts w:ascii="Times New Roman" w:eastAsia="Times New Roman" w:hAnsi="Times New Roman" w:cs="Times New Roman"/>
                <w:sz w:val="24"/>
                <w:szCs w:val="24"/>
              </w:rPr>
            </w:pPr>
            <w:r w:rsidRPr="00D01DDA">
              <w:rPr>
                <w:rFonts w:ascii="Times New Roman" w:eastAsia="Times New Roman" w:hAnsi="Times New Roman" w:cs="Times New Roman"/>
                <w:sz w:val="24"/>
                <w:szCs w:val="24"/>
              </w:rPr>
              <w:t>наличие сертифицированного весового оборудования, соответствующее характеру</w:t>
            </w:r>
          </w:p>
          <w:p w14:paraId="7B490531" w14:textId="77777777" w:rsidR="00BD5A4E" w:rsidRPr="00D01DDA" w:rsidRDefault="00BD5A4E" w:rsidP="00FE28FD">
            <w:pPr>
              <w:spacing w:line="0" w:lineRule="atLeast"/>
              <w:ind w:firstLine="283"/>
              <w:rPr>
                <w:rFonts w:ascii="Times New Roman" w:eastAsia="Times New Roman" w:hAnsi="Times New Roman" w:cs="Times New Roman"/>
                <w:sz w:val="24"/>
                <w:szCs w:val="24"/>
              </w:rPr>
            </w:pPr>
            <w:r w:rsidRPr="00D01DDA">
              <w:rPr>
                <w:rFonts w:ascii="Times New Roman" w:eastAsia="Times New Roman" w:hAnsi="Times New Roman" w:cs="Times New Roman"/>
                <w:sz w:val="24"/>
                <w:szCs w:val="24"/>
              </w:rPr>
              <w:t xml:space="preserve">помещаемых товаров и транспортных средств, а в случае помещения газа в специальные хранилища – наличие соответствующих приборов учета </w:t>
            </w:r>
          </w:p>
          <w:p w14:paraId="3B5918E5" w14:textId="77777777" w:rsidR="00BD5A4E" w:rsidRPr="00D01DDA" w:rsidRDefault="00BD5A4E" w:rsidP="00FE28FD">
            <w:pPr>
              <w:spacing w:line="0" w:lineRule="atLeast"/>
              <w:ind w:firstLine="283"/>
              <w:rPr>
                <w:rFonts w:ascii="Times New Roman" w:eastAsia="Times New Roman" w:hAnsi="Times New Roman" w:cs="Times New Roman"/>
                <w:sz w:val="24"/>
                <w:szCs w:val="24"/>
              </w:rPr>
            </w:pPr>
            <w:r w:rsidRPr="00D01DDA">
              <w:rPr>
                <w:rFonts w:ascii="Times New Roman" w:eastAsia="Times New Roman" w:hAnsi="Times New Roman" w:cs="Times New Roman"/>
                <w:sz w:val="24"/>
                <w:szCs w:val="24"/>
              </w:rPr>
              <w:t>____________________________;</w:t>
            </w:r>
          </w:p>
          <w:p w14:paraId="641CD8D7" w14:textId="260D1B77" w:rsidR="00BD5A4E" w:rsidRPr="00D01DDA" w:rsidRDefault="00BD5A4E" w:rsidP="00FE28FD">
            <w:pPr>
              <w:spacing w:line="0" w:lineRule="atLeast"/>
              <w:ind w:firstLine="283"/>
              <w:rPr>
                <w:rFonts w:ascii="Times New Roman" w:eastAsia="Times New Roman" w:hAnsi="Times New Roman" w:cs="Times New Roman"/>
                <w:sz w:val="24"/>
                <w:szCs w:val="24"/>
              </w:rPr>
            </w:pPr>
            <w:r w:rsidRPr="00D01DDA">
              <w:rPr>
                <w:rFonts w:ascii="Times New Roman" w:eastAsia="Times New Roman" w:hAnsi="Times New Roman" w:cs="Times New Roman"/>
                <w:sz w:val="24"/>
                <w:szCs w:val="24"/>
              </w:rPr>
              <w:t xml:space="preserve">территория, обозначенная в соответствии со статьей 404 </w:t>
            </w:r>
            <w:r w:rsidR="003439EB">
              <w:rPr>
                <w:rFonts w:ascii="Times New Roman" w:eastAsia="Times New Roman" w:hAnsi="Times New Roman" w:cs="Times New Roman"/>
                <w:sz w:val="24"/>
                <w:szCs w:val="24"/>
              </w:rPr>
              <w:t xml:space="preserve">Таможенного </w:t>
            </w:r>
            <w:r w:rsidRPr="00D01DDA">
              <w:rPr>
                <w:rFonts w:ascii="Times New Roman" w:eastAsia="Times New Roman" w:hAnsi="Times New Roman" w:cs="Times New Roman"/>
                <w:sz w:val="24"/>
                <w:szCs w:val="24"/>
              </w:rPr>
              <w:t>Кодекса ____________________;</w:t>
            </w:r>
          </w:p>
          <w:p w14:paraId="41B78D2B" w14:textId="77777777" w:rsidR="00BD5A4E" w:rsidRPr="00D01DDA" w:rsidRDefault="00BD5A4E" w:rsidP="00FE28FD">
            <w:pPr>
              <w:spacing w:line="0" w:lineRule="atLeast"/>
              <w:ind w:firstLine="283"/>
              <w:rPr>
                <w:rFonts w:ascii="Times New Roman" w:eastAsia="Times New Roman" w:hAnsi="Times New Roman" w:cs="Times New Roman"/>
                <w:sz w:val="24"/>
                <w:szCs w:val="24"/>
              </w:rPr>
            </w:pPr>
            <w:r w:rsidRPr="00D01DDA">
              <w:rPr>
                <w:rFonts w:ascii="Times New Roman" w:eastAsia="Times New Roman" w:hAnsi="Times New Roman" w:cs="Times New Roman"/>
                <w:sz w:val="24"/>
                <w:szCs w:val="24"/>
              </w:rPr>
              <w:t>наличие технически исправных подъездных путей, а также мест для досмотра товаров, имеющих твердое покрытие (бетонное, асфальтовое, резиновое либо иное твердое покрытие), в том числе крытых площадок, оснащенных электрическим освещением _______________________________;</w:t>
            </w:r>
          </w:p>
          <w:p w14:paraId="39AF7507" w14:textId="77777777" w:rsidR="00BD5A4E" w:rsidRPr="00D01DDA" w:rsidRDefault="00BD5A4E" w:rsidP="00FE28FD">
            <w:pPr>
              <w:spacing w:line="0" w:lineRule="atLeast"/>
              <w:ind w:firstLine="283"/>
              <w:rPr>
                <w:rFonts w:ascii="Times New Roman" w:eastAsia="Times New Roman" w:hAnsi="Times New Roman" w:cs="Times New Roman"/>
                <w:sz w:val="24"/>
                <w:szCs w:val="24"/>
              </w:rPr>
            </w:pPr>
            <w:r w:rsidRPr="00D01DDA">
              <w:rPr>
                <w:rFonts w:ascii="Times New Roman" w:eastAsia="Times New Roman" w:hAnsi="Times New Roman" w:cs="Times New Roman"/>
                <w:sz w:val="24"/>
                <w:szCs w:val="24"/>
              </w:rPr>
              <w:t>территория, включая погрузочно-разгрузочные площадки (одно или несколько складских помещений и площадок), расположенных по одному почтовому адресу, наличие непрерывного ограждения по всему периметру склада хранения собственных товаров ________________________________.</w:t>
            </w:r>
          </w:p>
          <w:p w14:paraId="1B294F2F" w14:textId="77777777" w:rsidR="00BD5A4E" w:rsidRPr="00D01DDA" w:rsidRDefault="00BD5A4E" w:rsidP="00FE28FD">
            <w:pPr>
              <w:spacing w:line="0" w:lineRule="atLeast"/>
              <w:ind w:left="68" w:firstLine="283"/>
              <w:rPr>
                <w:rFonts w:ascii="Times New Roman" w:eastAsia="Times New Roman" w:hAnsi="Times New Roman" w:cs="Times New Roman"/>
                <w:sz w:val="24"/>
                <w:szCs w:val="24"/>
              </w:rPr>
            </w:pPr>
            <w:r w:rsidRPr="00D01DDA">
              <w:rPr>
                <w:rFonts w:ascii="Times New Roman" w:eastAsia="Times New Roman" w:hAnsi="Times New Roman" w:cs="Times New Roman"/>
                <w:sz w:val="24"/>
                <w:szCs w:val="24"/>
              </w:rPr>
              <w:t>Согласны на использование сведений, составляющих охраняемую законом тайну,</w:t>
            </w:r>
          </w:p>
          <w:p w14:paraId="1ACF760C" w14:textId="77777777" w:rsidR="00BD5A4E" w:rsidRPr="00D01DDA" w:rsidRDefault="00BD5A4E" w:rsidP="00FE28FD">
            <w:pPr>
              <w:spacing w:line="0" w:lineRule="atLeast"/>
              <w:ind w:left="68" w:firstLine="283"/>
              <w:rPr>
                <w:rFonts w:ascii="Times New Roman" w:eastAsia="Times New Roman" w:hAnsi="Times New Roman" w:cs="Times New Roman"/>
                <w:sz w:val="24"/>
                <w:szCs w:val="24"/>
              </w:rPr>
            </w:pPr>
            <w:r w:rsidRPr="00D01DDA">
              <w:rPr>
                <w:rFonts w:ascii="Times New Roman" w:eastAsia="Times New Roman" w:hAnsi="Times New Roman" w:cs="Times New Roman"/>
                <w:sz w:val="24"/>
                <w:szCs w:val="24"/>
              </w:rPr>
              <w:t xml:space="preserve">содержащуюся в </w:t>
            </w:r>
            <w:r w:rsidRPr="003439EB">
              <w:rPr>
                <w:rFonts w:ascii="Times New Roman" w:eastAsia="Times New Roman" w:hAnsi="Times New Roman" w:cs="Times New Roman"/>
                <w:b/>
                <w:sz w:val="24"/>
                <w:szCs w:val="24"/>
              </w:rPr>
              <w:t>информационных</w:t>
            </w:r>
            <w:r w:rsidRPr="00D01DDA">
              <w:rPr>
                <w:rFonts w:ascii="Times New Roman" w:eastAsia="Times New Roman" w:hAnsi="Times New Roman" w:cs="Times New Roman"/>
                <w:sz w:val="24"/>
                <w:szCs w:val="24"/>
              </w:rPr>
              <w:t xml:space="preserve"> системах, исключительно в рамках оказания</w:t>
            </w:r>
          </w:p>
          <w:p w14:paraId="23F07823" w14:textId="77777777" w:rsidR="00BD5A4E" w:rsidRPr="00D01DDA" w:rsidRDefault="00BD5A4E" w:rsidP="00FE28FD">
            <w:pPr>
              <w:spacing w:line="0" w:lineRule="atLeast"/>
              <w:ind w:left="68" w:hanging="142"/>
              <w:jc w:val="center"/>
              <w:rPr>
                <w:rFonts w:ascii="Times New Roman" w:eastAsia="Times New Roman" w:hAnsi="Times New Roman" w:cs="Times New Roman"/>
                <w:sz w:val="24"/>
                <w:szCs w:val="24"/>
              </w:rPr>
            </w:pPr>
            <w:r w:rsidRPr="00D01DDA">
              <w:rPr>
                <w:rFonts w:ascii="Times New Roman" w:eastAsia="Times New Roman" w:hAnsi="Times New Roman" w:cs="Times New Roman"/>
                <w:sz w:val="24"/>
                <w:szCs w:val="24"/>
              </w:rPr>
              <w:t>государственной услуги «Включение в реестр складов хранения собственных товаров помещений или открытых площадок» __________________.</w:t>
            </w:r>
          </w:p>
          <w:p w14:paraId="5B3D9F05" w14:textId="77777777" w:rsidR="00BD5A4E" w:rsidRPr="00D01DDA" w:rsidRDefault="00BD5A4E" w:rsidP="00FE28FD">
            <w:pPr>
              <w:spacing w:line="0" w:lineRule="atLeast"/>
              <w:ind w:left="68" w:hanging="142"/>
              <w:jc w:val="center"/>
              <w:rPr>
                <w:rFonts w:ascii="Times New Roman" w:eastAsia="Times New Roman" w:hAnsi="Times New Roman" w:cs="Times New Roman"/>
                <w:sz w:val="24"/>
                <w:szCs w:val="24"/>
              </w:rPr>
            </w:pPr>
            <w:r w:rsidRPr="00D01DDA">
              <w:rPr>
                <w:rFonts w:ascii="Times New Roman" w:eastAsia="Times New Roman" w:hAnsi="Times New Roman" w:cs="Times New Roman"/>
                <w:sz w:val="24"/>
                <w:szCs w:val="24"/>
              </w:rPr>
              <w:t>Дата подачи: ____________________</w:t>
            </w:r>
          </w:p>
          <w:p w14:paraId="660A6785" w14:textId="77777777" w:rsidR="00BD5A4E" w:rsidRPr="00FA67C4" w:rsidRDefault="00BD5A4E" w:rsidP="00FE28FD">
            <w:pPr>
              <w:spacing w:line="0" w:lineRule="atLeast"/>
              <w:ind w:left="68" w:hanging="142"/>
              <w:jc w:val="center"/>
              <w:rPr>
                <w:rFonts w:ascii="Times New Roman" w:eastAsia="Times New Roman" w:hAnsi="Times New Roman" w:cs="Times New Roman"/>
                <w:b/>
                <w:sz w:val="24"/>
                <w:szCs w:val="24"/>
              </w:rPr>
            </w:pPr>
            <w:r w:rsidRPr="00D01DDA">
              <w:rPr>
                <w:rFonts w:ascii="Times New Roman" w:eastAsia="Times New Roman" w:hAnsi="Times New Roman" w:cs="Times New Roman"/>
                <w:sz w:val="24"/>
                <w:szCs w:val="24"/>
              </w:rPr>
              <w:t xml:space="preserve">Фамилия, имя, отчество </w:t>
            </w:r>
            <w:r w:rsidRPr="00FA67C4">
              <w:rPr>
                <w:rFonts w:ascii="Times New Roman" w:eastAsia="Times New Roman" w:hAnsi="Times New Roman" w:cs="Times New Roman"/>
                <w:b/>
                <w:sz w:val="24"/>
                <w:szCs w:val="24"/>
              </w:rPr>
              <w:t>(при его наличии)</w:t>
            </w:r>
          </w:p>
          <w:p w14:paraId="383237F4" w14:textId="77777777" w:rsidR="00BD5A4E" w:rsidRPr="00D01DDA" w:rsidRDefault="00BD5A4E" w:rsidP="00FE28FD">
            <w:pPr>
              <w:spacing w:line="0" w:lineRule="atLeast"/>
              <w:ind w:left="68" w:hanging="142"/>
              <w:jc w:val="center"/>
              <w:rPr>
                <w:rFonts w:ascii="Times New Roman" w:eastAsia="Times New Roman" w:hAnsi="Times New Roman" w:cs="Times New Roman"/>
                <w:sz w:val="24"/>
                <w:szCs w:val="24"/>
              </w:rPr>
            </w:pPr>
            <w:r w:rsidRPr="00D01DDA">
              <w:rPr>
                <w:rFonts w:ascii="Times New Roman" w:eastAsia="Times New Roman" w:hAnsi="Times New Roman" w:cs="Times New Roman"/>
                <w:sz w:val="24"/>
                <w:szCs w:val="24"/>
              </w:rPr>
              <w:t>представителя юридического лица_________________</w:t>
            </w:r>
          </w:p>
          <w:p w14:paraId="5AC7E3AE" w14:textId="79994EEC" w:rsidR="00BD5A4E" w:rsidRPr="004F1319" w:rsidRDefault="00BD5A4E" w:rsidP="00FE28FD">
            <w:pPr>
              <w:spacing w:line="0" w:lineRule="atLeast"/>
              <w:ind w:left="68" w:firstLine="0"/>
              <w:rPr>
                <w:rFonts w:ascii="Times New Roman" w:eastAsia="Times New Roman" w:hAnsi="Times New Roman" w:cs="Times New Roman"/>
                <w:b/>
                <w:color w:val="000000"/>
                <w:sz w:val="24"/>
                <w:szCs w:val="24"/>
              </w:rPr>
            </w:pPr>
            <w:r w:rsidRPr="00D01DDA">
              <w:rPr>
                <w:rFonts w:ascii="Times New Roman" w:eastAsia="Times New Roman" w:hAnsi="Times New Roman" w:cs="Times New Roman"/>
                <w:sz w:val="24"/>
                <w:szCs w:val="24"/>
              </w:rPr>
              <w:t>Подпись ________________</w:t>
            </w:r>
          </w:p>
        </w:tc>
        <w:tc>
          <w:tcPr>
            <w:tcW w:w="4459" w:type="dxa"/>
            <w:gridSpan w:val="2"/>
          </w:tcPr>
          <w:p w14:paraId="0975B849" w14:textId="77777777" w:rsidR="00BD5A4E" w:rsidRPr="00D01DDA" w:rsidRDefault="00BD5A4E" w:rsidP="00BD5A4E">
            <w:pPr>
              <w:spacing w:line="0" w:lineRule="atLeast"/>
              <w:ind w:left="1051" w:firstLine="0"/>
              <w:jc w:val="center"/>
              <w:rPr>
                <w:rFonts w:ascii="Times New Roman" w:eastAsia="Times New Roman" w:hAnsi="Times New Roman" w:cs="Times New Roman"/>
                <w:sz w:val="24"/>
                <w:szCs w:val="24"/>
              </w:rPr>
            </w:pPr>
            <w:r w:rsidRPr="00D01DDA">
              <w:rPr>
                <w:rFonts w:ascii="Times New Roman" w:eastAsia="Times New Roman" w:hAnsi="Times New Roman" w:cs="Times New Roman"/>
                <w:sz w:val="24"/>
                <w:szCs w:val="24"/>
              </w:rPr>
              <w:t>Приложение 2</w:t>
            </w:r>
          </w:p>
          <w:p w14:paraId="042B8870" w14:textId="77777777" w:rsidR="00BD5A4E" w:rsidRPr="00D01DDA" w:rsidRDefault="00BD5A4E" w:rsidP="00BD5A4E">
            <w:pPr>
              <w:spacing w:line="0" w:lineRule="atLeast"/>
              <w:ind w:left="1051" w:firstLine="0"/>
              <w:jc w:val="center"/>
              <w:rPr>
                <w:rFonts w:ascii="Times New Roman" w:eastAsia="Times New Roman" w:hAnsi="Times New Roman" w:cs="Times New Roman"/>
                <w:sz w:val="24"/>
                <w:szCs w:val="24"/>
              </w:rPr>
            </w:pPr>
            <w:r w:rsidRPr="00D01DDA">
              <w:rPr>
                <w:rFonts w:ascii="Times New Roman" w:eastAsia="Times New Roman" w:hAnsi="Times New Roman" w:cs="Times New Roman"/>
                <w:sz w:val="24"/>
                <w:szCs w:val="24"/>
              </w:rPr>
              <w:t>к Правилам</w:t>
            </w:r>
          </w:p>
          <w:p w14:paraId="151DE1D8" w14:textId="77777777" w:rsidR="00BD5A4E" w:rsidRPr="00D01DDA" w:rsidRDefault="00BD5A4E" w:rsidP="00BD5A4E">
            <w:pPr>
              <w:spacing w:line="0" w:lineRule="atLeast"/>
              <w:ind w:left="1051" w:firstLine="0"/>
              <w:jc w:val="center"/>
              <w:rPr>
                <w:rFonts w:ascii="Times New Roman" w:eastAsia="Times New Roman" w:hAnsi="Times New Roman" w:cs="Times New Roman"/>
                <w:sz w:val="24"/>
                <w:szCs w:val="24"/>
              </w:rPr>
            </w:pPr>
            <w:r w:rsidRPr="00D01DDA">
              <w:rPr>
                <w:rFonts w:ascii="Times New Roman" w:eastAsia="Times New Roman" w:hAnsi="Times New Roman" w:cs="Times New Roman"/>
                <w:sz w:val="24"/>
                <w:szCs w:val="24"/>
              </w:rPr>
              <w:t>оказания государственной</w:t>
            </w:r>
          </w:p>
          <w:p w14:paraId="366DD4F1" w14:textId="77777777" w:rsidR="00BD5A4E" w:rsidRPr="00D01DDA" w:rsidRDefault="00BD5A4E" w:rsidP="00BD5A4E">
            <w:pPr>
              <w:spacing w:line="0" w:lineRule="atLeast"/>
              <w:ind w:left="1051" w:firstLine="0"/>
              <w:jc w:val="center"/>
              <w:rPr>
                <w:rFonts w:ascii="Times New Roman" w:eastAsia="Times New Roman" w:hAnsi="Times New Roman" w:cs="Times New Roman"/>
                <w:sz w:val="24"/>
                <w:szCs w:val="24"/>
              </w:rPr>
            </w:pPr>
            <w:r w:rsidRPr="00D01DDA">
              <w:rPr>
                <w:rFonts w:ascii="Times New Roman" w:eastAsia="Times New Roman" w:hAnsi="Times New Roman" w:cs="Times New Roman"/>
                <w:sz w:val="24"/>
                <w:szCs w:val="24"/>
              </w:rPr>
              <w:t>услуги «Включение в реестр</w:t>
            </w:r>
          </w:p>
          <w:p w14:paraId="2E8EE13E" w14:textId="77777777" w:rsidR="00BD5A4E" w:rsidRPr="00D01DDA" w:rsidRDefault="00BD5A4E" w:rsidP="00BD5A4E">
            <w:pPr>
              <w:spacing w:line="0" w:lineRule="atLeast"/>
              <w:ind w:left="1051" w:firstLine="0"/>
              <w:jc w:val="center"/>
              <w:rPr>
                <w:rFonts w:ascii="Times New Roman" w:eastAsia="Times New Roman" w:hAnsi="Times New Roman" w:cs="Times New Roman"/>
                <w:sz w:val="24"/>
                <w:szCs w:val="24"/>
              </w:rPr>
            </w:pPr>
            <w:r w:rsidRPr="00D01DDA">
              <w:rPr>
                <w:rFonts w:ascii="Times New Roman" w:eastAsia="Times New Roman" w:hAnsi="Times New Roman" w:cs="Times New Roman"/>
                <w:sz w:val="24"/>
                <w:szCs w:val="24"/>
              </w:rPr>
              <w:t>владельцев складов хранения</w:t>
            </w:r>
          </w:p>
          <w:p w14:paraId="3A63CA23" w14:textId="77777777" w:rsidR="00BD5A4E" w:rsidRPr="00D01DDA" w:rsidRDefault="00BD5A4E" w:rsidP="00BD5A4E">
            <w:pPr>
              <w:spacing w:line="0" w:lineRule="atLeast"/>
              <w:ind w:left="1051" w:firstLine="0"/>
              <w:jc w:val="center"/>
              <w:rPr>
                <w:rFonts w:ascii="Times New Roman" w:eastAsia="Times New Roman" w:hAnsi="Times New Roman" w:cs="Times New Roman"/>
                <w:sz w:val="24"/>
                <w:szCs w:val="24"/>
              </w:rPr>
            </w:pPr>
            <w:r w:rsidRPr="00D01DDA">
              <w:rPr>
                <w:rFonts w:ascii="Times New Roman" w:eastAsia="Times New Roman" w:hAnsi="Times New Roman" w:cs="Times New Roman"/>
                <w:sz w:val="24"/>
                <w:szCs w:val="24"/>
              </w:rPr>
              <w:t>собственных товаров»</w:t>
            </w:r>
          </w:p>
          <w:p w14:paraId="214E668D" w14:textId="77777777" w:rsidR="00BD5A4E" w:rsidRPr="00D01DDA" w:rsidRDefault="00BD5A4E" w:rsidP="00BD5A4E">
            <w:pPr>
              <w:spacing w:line="0" w:lineRule="atLeast"/>
              <w:ind w:left="1051" w:firstLine="0"/>
              <w:jc w:val="center"/>
              <w:rPr>
                <w:rFonts w:ascii="Times New Roman" w:eastAsia="Times New Roman" w:hAnsi="Times New Roman" w:cs="Times New Roman"/>
                <w:sz w:val="24"/>
                <w:szCs w:val="24"/>
              </w:rPr>
            </w:pPr>
          </w:p>
          <w:p w14:paraId="57C0EDC9" w14:textId="77777777" w:rsidR="00BD5A4E" w:rsidRPr="00D01DDA" w:rsidRDefault="00BD5A4E" w:rsidP="00BD5A4E">
            <w:pPr>
              <w:spacing w:line="0" w:lineRule="atLeast"/>
              <w:ind w:left="1051" w:firstLine="0"/>
              <w:jc w:val="center"/>
              <w:rPr>
                <w:rFonts w:ascii="Times New Roman" w:eastAsia="Times New Roman" w:hAnsi="Times New Roman" w:cs="Times New Roman"/>
                <w:sz w:val="24"/>
                <w:szCs w:val="24"/>
              </w:rPr>
            </w:pPr>
            <w:r w:rsidRPr="00D01DDA">
              <w:rPr>
                <w:rFonts w:ascii="Times New Roman" w:eastAsia="Times New Roman" w:hAnsi="Times New Roman" w:cs="Times New Roman"/>
                <w:sz w:val="24"/>
                <w:szCs w:val="24"/>
              </w:rPr>
              <w:t xml:space="preserve">                                                                   </w:t>
            </w:r>
          </w:p>
          <w:p w14:paraId="1F6F2B90" w14:textId="7F04513A" w:rsidR="00BD5A4E" w:rsidRPr="00D01DDA" w:rsidRDefault="00BD5A4E" w:rsidP="00BD5A4E">
            <w:pPr>
              <w:spacing w:line="0" w:lineRule="atLeast"/>
              <w:ind w:left="1051" w:firstLine="0"/>
              <w:jc w:val="center"/>
              <w:rPr>
                <w:rFonts w:ascii="Times New Roman" w:eastAsia="Times New Roman" w:hAnsi="Times New Roman" w:cs="Times New Roman"/>
                <w:sz w:val="24"/>
                <w:szCs w:val="24"/>
              </w:rPr>
            </w:pPr>
            <w:r w:rsidRPr="00D01DDA">
              <w:rPr>
                <w:rFonts w:ascii="Times New Roman" w:eastAsia="Times New Roman" w:hAnsi="Times New Roman" w:cs="Times New Roman"/>
                <w:sz w:val="24"/>
                <w:szCs w:val="24"/>
              </w:rPr>
              <w:t xml:space="preserve">                                               </w:t>
            </w:r>
            <w:r w:rsidR="00B1245B">
              <w:rPr>
                <w:rFonts w:ascii="Times New Roman" w:eastAsia="Times New Roman" w:hAnsi="Times New Roman" w:cs="Times New Roman"/>
                <w:sz w:val="24"/>
                <w:szCs w:val="24"/>
              </w:rPr>
              <w:t>Ф</w:t>
            </w:r>
            <w:r w:rsidRPr="00D01DDA">
              <w:rPr>
                <w:rFonts w:ascii="Times New Roman" w:eastAsia="Times New Roman" w:hAnsi="Times New Roman" w:cs="Times New Roman"/>
                <w:sz w:val="24"/>
                <w:szCs w:val="24"/>
              </w:rPr>
              <w:t>орма</w:t>
            </w:r>
          </w:p>
          <w:p w14:paraId="06E6EA3D" w14:textId="77777777" w:rsidR="00BD5A4E" w:rsidRPr="00D01DDA" w:rsidRDefault="00BD5A4E" w:rsidP="00BD5A4E">
            <w:pPr>
              <w:spacing w:line="0" w:lineRule="atLeast"/>
              <w:ind w:left="1051" w:firstLine="0"/>
              <w:jc w:val="center"/>
              <w:rPr>
                <w:rFonts w:ascii="Times New Roman" w:eastAsia="Times New Roman" w:hAnsi="Times New Roman" w:cs="Times New Roman"/>
                <w:sz w:val="24"/>
                <w:szCs w:val="24"/>
              </w:rPr>
            </w:pPr>
            <w:r w:rsidRPr="00D01DDA">
              <w:rPr>
                <w:rFonts w:ascii="Times New Roman" w:eastAsia="Times New Roman" w:hAnsi="Times New Roman" w:cs="Times New Roman"/>
                <w:sz w:val="24"/>
                <w:szCs w:val="24"/>
              </w:rPr>
              <w:t xml:space="preserve">  </w:t>
            </w:r>
            <w:r w:rsidRPr="00D01DDA">
              <w:rPr>
                <w:rFonts w:ascii="Times New Roman" w:eastAsia="Times New Roman" w:hAnsi="Times New Roman" w:cs="Times New Roman"/>
                <w:sz w:val="24"/>
                <w:szCs w:val="24"/>
              </w:rPr>
              <w:tab/>
              <w:t>_______________________</w:t>
            </w:r>
          </w:p>
          <w:p w14:paraId="63B4DF1B" w14:textId="77777777" w:rsidR="00BD5A4E" w:rsidRPr="00D01DDA" w:rsidRDefault="00BD5A4E" w:rsidP="00BD5A4E">
            <w:pPr>
              <w:spacing w:line="0" w:lineRule="atLeast"/>
              <w:ind w:left="1051" w:firstLine="0"/>
              <w:jc w:val="center"/>
              <w:rPr>
                <w:rFonts w:ascii="Times New Roman" w:eastAsia="Times New Roman" w:hAnsi="Times New Roman" w:cs="Times New Roman"/>
                <w:sz w:val="24"/>
                <w:szCs w:val="24"/>
              </w:rPr>
            </w:pPr>
            <w:r w:rsidRPr="00D01DDA">
              <w:rPr>
                <w:rFonts w:ascii="Times New Roman" w:eastAsia="Times New Roman" w:hAnsi="Times New Roman" w:cs="Times New Roman"/>
                <w:sz w:val="24"/>
                <w:szCs w:val="24"/>
              </w:rPr>
              <w:t xml:space="preserve">              (полное наименование</w:t>
            </w:r>
          </w:p>
          <w:p w14:paraId="2CDFEA73" w14:textId="77777777" w:rsidR="00BD5A4E" w:rsidRPr="00D01DDA" w:rsidRDefault="00BD5A4E" w:rsidP="00BD5A4E">
            <w:pPr>
              <w:spacing w:line="0" w:lineRule="atLeast"/>
              <w:ind w:left="1051" w:firstLine="0"/>
              <w:jc w:val="center"/>
              <w:rPr>
                <w:rFonts w:ascii="Times New Roman" w:eastAsia="Times New Roman" w:hAnsi="Times New Roman" w:cs="Times New Roman"/>
                <w:sz w:val="24"/>
                <w:szCs w:val="24"/>
              </w:rPr>
            </w:pPr>
            <w:r w:rsidRPr="00D01DDA">
              <w:rPr>
                <w:rFonts w:ascii="Times New Roman" w:eastAsia="Times New Roman" w:hAnsi="Times New Roman" w:cs="Times New Roman"/>
                <w:sz w:val="24"/>
                <w:szCs w:val="24"/>
              </w:rPr>
              <w:t xml:space="preserve">                 юридического лица)</w:t>
            </w:r>
          </w:p>
          <w:p w14:paraId="2531F6E0" w14:textId="77777777" w:rsidR="00BD5A4E" w:rsidRPr="00D01DDA" w:rsidRDefault="00BD5A4E" w:rsidP="00BD5A4E">
            <w:pPr>
              <w:spacing w:line="0" w:lineRule="atLeast"/>
              <w:ind w:left="1051" w:firstLine="0"/>
              <w:jc w:val="center"/>
              <w:rPr>
                <w:rFonts w:ascii="Times New Roman" w:eastAsia="Times New Roman" w:hAnsi="Times New Roman" w:cs="Times New Roman"/>
                <w:sz w:val="24"/>
                <w:szCs w:val="24"/>
              </w:rPr>
            </w:pPr>
            <w:r w:rsidRPr="00D01DDA">
              <w:rPr>
                <w:rFonts w:ascii="Times New Roman" w:eastAsia="Times New Roman" w:hAnsi="Times New Roman" w:cs="Times New Roman"/>
                <w:sz w:val="24"/>
                <w:szCs w:val="24"/>
              </w:rPr>
              <w:t xml:space="preserve">          ______________________</w:t>
            </w:r>
          </w:p>
          <w:p w14:paraId="08D8B297" w14:textId="77777777" w:rsidR="00BD5A4E" w:rsidRPr="00D01DDA" w:rsidRDefault="00BD5A4E" w:rsidP="00BD5A4E">
            <w:pPr>
              <w:spacing w:line="0" w:lineRule="atLeast"/>
              <w:ind w:left="1051" w:firstLine="0"/>
              <w:jc w:val="center"/>
              <w:rPr>
                <w:rFonts w:ascii="Times New Roman" w:eastAsia="Times New Roman" w:hAnsi="Times New Roman" w:cs="Times New Roman"/>
                <w:sz w:val="24"/>
                <w:szCs w:val="24"/>
              </w:rPr>
            </w:pPr>
            <w:r w:rsidRPr="00D01DDA">
              <w:rPr>
                <w:rFonts w:ascii="Times New Roman" w:eastAsia="Times New Roman" w:hAnsi="Times New Roman" w:cs="Times New Roman"/>
                <w:sz w:val="24"/>
                <w:szCs w:val="24"/>
              </w:rPr>
              <w:t xml:space="preserve">              (юридический адрес)</w:t>
            </w:r>
          </w:p>
          <w:p w14:paraId="7C47FBB5" w14:textId="77777777" w:rsidR="00BD5A4E" w:rsidRPr="00D01DDA" w:rsidRDefault="00BD5A4E" w:rsidP="00BD5A4E">
            <w:pPr>
              <w:spacing w:line="0" w:lineRule="atLeast"/>
              <w:ind w:left="1051" w:firstLine="0"/>
              <w:jc w:val="center"/>
              <w:rPr>
                <w:rFonts w:ascii="Times New Roman" w:eastAsia="Times New Roman" w:hAnsi="Times New Roman" w:cs="Times New Roman"/>
                <w:sz w:val="24"/>
                <w:szCs w:val="24"/>
              </w:rPr>
            </w:pPr>
            <w:r w:rsidRPr="00D01DDA">
              <w:rPr>
                <w:rFonts w:ascii="Times New Roman" w:eastAsia="Times New Roman" w:hAnsi="Times New Roman" w:cs="Times New Roman"/>
                <w:sz w:val="24"/>
                <w:szCs w:val="24"/>
              </w:rPr>
              <w:t xml:space="preserve">            _____________________</w:t>
            </w:r>
          </w:p>
          <w:p w14:paraId="70903913" w14:textId="77777777" w:rsidR="00BD5A4E" w:rsidRPr="00D01DDA" w:rsidRDefault="00BD5A4E" w:rsidP="00BD5A4E">
            <w:pPr>
              <w:spacing w:line="0" w:lineRule="atLeast"/>
              <w:ind w:left="1051" w:firstLine="0"/>
              <w:jc w:val="center"/>
              <w:rPr>
                <w:rFonts w:ascii="Times New Roman" w:eastAsia="Times New Roman" w:hAnsi="Times New Roman" w:cs="Times New Roman"/>
                <w:sz w:val="24"/>
                <w:szCs w:val="24"/>
              </w:rPr>
            </w:pPr>
            <w:r w:rsidRPr="00D01DDA">
              <w:rPr>
                <w:rFonts w:ascii="Times New Roman" w:eastAsia="Times New Roman" w:hAnsi="Times New Roman" w:cs="Times New Roman"/>
                <w:sz w:val="24"/>
                <w:szCs w:val="24"/>
              </w:rPr>
              <w:t xml:space="preserve">               (фактический адрес)</w:t>
            </w:r>
          </w:p>
          <w:p w14:paraId="67EA8483" w14:textId="77777777" w:rsidR="00BD5A4E" w:rsidRPr="00D01DDA" w:rsidRDefault="00BD5A4E" w:rsidP="00BD5A4E">
            <w:pPr>
              <w:spacing w:line="0" w:lineRule="atLeast"/>
              <w:ind w:left="1051" w:firstLine="0"/>
              <w:jc w:val="center"/>
              <w:rPr>
                <w:rFonts w:ascii="Times New Roman" w:eastAsia="Times New Roman" w:hAnsi="Times New Roman" w:cs="Times New Roman"/>
                <w:sz w:val="24"/>
                <w:szCs w:val="24"/>
              </w:rPr>
            </w:pPr>
            <w:r w:rsidRPr="00D01DDA">
              <w:rPr>
                <w:rFonts w:ascii="Times New Roman" w:eastAsia="Times New Roman" w:hAnsi="Times New Roman" w:cs="Times New Roman"/>
                <w:sz w:val="24"/>
                <w:szCs w:val="24"/>
              </w:rPr>
              <w:t xml:space="preserve">             ____________________</w:t>
            </w:r>
          </w:p>
          <w:p w14:paraId="2AEA841C" w14:textId="77777777" w:rsidR="00BD5A4E" w:rsidRPr="00D01DDA" w:rsidRDefault="00BD5A4E" w:rsidP="00BD5A4E">
            <w:pPr>
              <w:spacing w:line="0" w:lineRule="atLeast"/>
              <w:ind w:left="1051" w:firstLine="0"/>
              <w:jc w:val="center"/>
              <w:rPr>
                <w:rFonts w:ascii="Times New Roman" w:eastAsia="Times New Roman" w:hAnsi="Times New Roman" w:cs="Times New Roman"/>
                <w:sz w:val="24"/>
                <w:szCs w:val="24"/>
              </w:rPr>
            </w:pPr>
            <w:r w:rsidRPr="00D01DDA">
              <w:rPr>
                <w:rFonts w:ascii="Times New Roman" w:eastAsia="Times New Roman" w:hAnsi="Times New Roman" w:cs="Times New Roman"/>
                <w:sz w:val="24"/>
                <w:szCs w:val="24"/>
              </w:rPr>
              <w:t xml:space="preserve">                    (бизнес-                 </w:t>
            </w:r>
          </w:p>
          <w:p w14:paraId="01DAFCF1" w14:textId="77777777" w:rsidR="00BD5A4E" w:rsidRPr="00D01DDA" w:rsidRDefault="00BD5A4E" w:rsidP="00BD5A4E">
            <w:pPr>
              <w:spacing w:line="0" w:lineRule="atLeast"/>
              <w:ind w:left="1051" w:firstLine="0"/>
              <w:jc w:val="center"/>
              <w:rPr>
                <w:rFonts w:ascii="Times New Roman" w:eastAsia="Times New Roman" w:hAnsi="Times New Roman" w:cs="Times New Roman"/>
                <w:sz w:val="24"/>
                <w:szCs w:val="24"/>
              </w:rPr>
            </w:pPr>
            <w:r w:rsidRPr="00D01DDA">
              <w:rPr>
                <w:rFonts w:ascii="Times New Roman" w:eastAsia="Times New Roman" w:hAnsi="Times New Roman" w:cs="Times New Roman"/>
                <w:sz w:val="24"/>
                <w:szCs w:val="24"/>
              </w:rPr>
              <w:t xml:space="preserve">               идентификационный</w:t>
            </w:r>
          </w:p>
          <w:p w14:paraId="49266A10" w14:textId="77777777" w:rsidR="00BD5A4E" w:rsidRPr="00D01DDA" w:rsidRDefault="00BD5A4E" w:rsidP="00BD5A4E">
            <w:pPr>
              <w:spacing w:line="0" w:lineRule="atLeast"/>
              <w:ind w:left="1051" w:firstLine="0"/>
              <w:jc w:val="center"/>
              <w:rPr>
                <w:rFonts w:ascii="Times New Roman" w:eastAsia="Times New Roman" w:hAnsi="Times New Roman" w:cs="Times New Roman"/>
                <w:sz w:val="24"/>
                <w:szCs w:val="24"/>
              </w:rPr>
            </w:pPr>
            <w:r w:rsidRPr="00D01DDA">
              <w:rPr>
                <w:rFonts w:ascii="Times New Roman" w:eastAsia="Times New Roman" w:hAnsi="Times New Roman" w:cs="Times New Roman"/>
                <w:sz w:val="24"/>
                <w:szCs w:val="24"/>
              </w:rPr>
              <w:t xml:space="preserve">                         номер)</w:t>
            </w:r>
          </w:p>
          <w:p w14:paraId="61BFD0B6" w14:textId="77777777" w:rsidR="00BD5A4E" w:rsidRPr="00D01DDA" w:rsidRDefault="00BD5A4E" w:rsidP="00BD5A4E">
            <w:pPr>
              <w:spacing w:line="0" w:lineRule="atLeast"/>
              <w:ind w:left="1051" w:firstLine="0"/>
              <w:jc w:val="center"/>
              <w:rPr>
                <w:rFonts w:ascii="Times New Roman" w:eastAsia="Times New Roman" w:hAnsi="Times New Roman" w:cs="Times New Roman"/>
                <w:sz w:val="24"/>
                <w:szCs w:val="24"/>
              </w:rPr>
            </w:pPr>
            <w:r w:rsidRPr="00D01DDA">
              <w:rPr>
                <w:rFonts w:ascii="Times New Roman" w:eastAsia="Times New Roman" w:hAnsi="Times New Roman" w:cs="Times New Roman"/>
                <w:sz w:val="24"/>
                <w:szCs w:val="24"/>
              </w:rPr>
              <w:t xml:space="preserve">                ___________________</w:t>
            </w:r>
          </w:p>
          <w:p w14:paraId="16B6D25A" w14:textId="77777777" w:rsidR="00BD5A4E" w:rsidRPr="00D01DDA" w:rsidRDefault="00BD5A4E" w:rsidP="00BD5A4E">
            <w:pPr>
              <w:spacing w:line="0" w:lineRule="atLeast"/>
              <w:ind w:left="1051" w:firstLine="0"/>
              <w:jc w:val="center"/>
              <w:rPr>
                <w:rFonts w:ascii="Times New Roman" w:eastAsia="Times New Roman" w:hAnsi="Times New Roman" w:cs="Times New Roman"/>
                <w:sz w:val="24"/>
                <w:szCs w:val="24"/>
              </w:rPr>
            </w:pPr>
            <w:r w:rsidRPr="00D01DDA">
              <w:rPr>
                <w:rFonts w:ascii="Times New Roman" w:eastAsia="Times New Roman" w:hAnsi="Times New Roman" w:cs="Times New Roman"/>
                <w:sz w:val="24"/>
                <w:szCs w:val="24"/>
              </w:rPr>
              <w:t xml:space="preserve">                    (электронный адрес, </w:t>
            </w:r>
          </w:p>
          <w:p w14:paraId="7EB08050" w14:textId="77777777" w:rsidR="00BD5A4E" w:rsidRPr="00D01DDA" w:rsidRDefault="00BD5A4E" w:rsidP="00BD5A4E">
            <w:pPr>
              <w:spacing w:line="0" w:lineRule="atLeast"/>
              <w:ind w:left="1051" w:firstLine="0"/>
              <w:jc w:val="center"/>
              <w:rPr>
                <w:rFonts w:ascii="Times New Roman" w:eastAsia="Times New Roman" w:hAnsi="Times New Roman" w:cs="Times New Roman"/>
                <w:sz w:val="24"/>
                <w:szCs w:val="24"/>
              </w:rPr>
            </w:pPr>
            <w:r w:rsidRPr="00D01DDA">
              <w:rPr>
                <w:rFonts w:ascii="Times New Roman" w:eastAsia="Times New Roman" w:hAnsi="Times New Roman" w:cs="Times New Roman"/>
                <w:sz w:val="24"/>
                <w:szCs w:val="24"/>
              </w:rPr>
              <w:t xml:space="preserve">                          телефон)</w:t>
            </w:r>
          </w:p>
          <w:p w14:paraId="5437710D" w14:textId="77777777" w:rsidR="00BD5A4E" w:rsidRPr="00D01DDA" w:rsidRDefault="00BD5A4E" w:rsidP="00BD5A4E">
            <w:pPr>
              <w:spacing w:line="0" w:lineRule="atLeast"/>
              <w:ind w:left="1051" w:firstLine="0"/>
              <w:jc w:val="center"/>
              <w:rPr>
                <w:rFonts w:ascii="Times New Roman" w:eastAsia="Times New Roman" w:hAnsi="Times New Roman" w:cs="Times New Roman"/>
                <w:sz w:val="24"/>
                <w:szCs w:val="24"/>
              </w:rPr>
            </w:pPr>
            <w:r w:rsidRPr="00D01DDA">
              <w:rPr>
                <w:rFonts w:ascii="Times New Roman" w:eastAsia="Times New Roman" w:hAnsi="Times New Roman" w:cs="Times New Roman"/>
                <w:sz w:val="24"/>
                <w:szCs w:val="24"/>
              </w:rPr>
              <w:t xml:space="preserve">                _______________________</w:t>
            </w:r>
          </w:p>
          <w:p w14:paraId="6DF8E074" w14:textId="77777777" w:rsidR="00BD5A4E" w:rsidRPr="00D01DDA" w:rsidRDefault="00BD5A4E" w:rsidP="00BD5A4E">
            <w:pPr>
              <w:spacing w:line="0" w:lineRule="atLeast"/>
              <w:ind w:left="1051" w:firstLine="0"/>
              <w:jc w:val="center"/>
              <w:rPr>
                <w:rFonts w:ascii="Times New Roman" w:eastAsia="Times New Roman" w:hAnsi="Times New Roman" w:cs="Times New Roman"/>
                <w:sz w:val="24"/>
                <w:szCs w:val="24"/>
              </w:rPr>
            </w:pPr>
            <w:r w:rsidRPr="00D01DDA">
              <w:rPr>
                <w:rFonts w:ascii="Times New Roman" w:eastAsia="Times New Roman" w:hAnsi="Times New Roman" w:cs="Times New Roman"/>
                <w:sz w:val="24"/>
                <w:szCs w:val="24"/>
              </w:rPr>
              <w:t xml:space="preserve">                 (наименование органа</w:t>
            </w:r>
          </w:p>
          <w:p w14:paraId="7FC7AF15" w14:textId="77777777" w:rsidR="00BD5A4E" w:rsidRPr="00D01DDA" w:rsidRDefault="00BD5A4E" w:rsidP="00BD5A4E">
            <w:pPr>
              <w:spacing w:line="0" w:lineRule="atLeast"/>
              <w:ind w:left="1051" w:firstLine="0"/>
              <w:jc w:val="center"/>
              <w:rPr>
                <w:rFonts w:ascii="Times New Roman" w:eastAsia="Times New Roman" w:hAnsi="Times New Roman" w:cs="Times New Roman"/>
                <w:sz w:val="24"/>
                <w:szCs w:val="24"/>
              </w:rPr>
            </w:pPr>
            <w:r w:rsidRPr="00D01DDA">
              <w:rPr>
                <w:rFonts w:ascii="Times New Roman" w:eastAsia="Times New Roman" w:hAnsi="Times New Roman" w:cs="Times New Roman"/>
                <w:sz w:val="24"/>
                <w:szCs w:val="24"/>
              </w:rPr>
              <w:t xml:space="preserve">                    государственных                     </w:t>
            </w:r>
          </w:p>
          <w:p w14:paraId="2A94BD07" w14:textId="77777777" w:rsidR="00BD5A4E" w:rsidRPr="00D01DDA" w:rsidRDefault="00BD5A4E" w:rsidP="00BD5A4E">
            <w:pPr>
              <w:spacing w:line="0" w:lineRule="atLeast"/>
              <w:ind w:left="1051" w:firstLine="0"/>
              <w:jc w:val="center"/>
              <w:rPr>
                <w:rFonts w:ascii="Times New Roman" w:eastAsia="Times New Roman" w:hAnsi="Times New Roman" w:cs="Times New Roman"/>
                <w:sz w:val="24"/>
                <w:szCs w:val="24"/>
              </w:rPr>
            </w:pPr>
            <w:r w:rsidRPr="00D01DDA">
              <w:rPr>
                <w:rFonts w:ascii="Times New Roman" w:eastAsia="Times New Roman" w:hAnsi="Times New Roman" w:cs="Times New Roman"/>
                <w:sz w:val="24"/>
                <w:szCs w:val="24"/>
              </w:rPr>
              <w:t xml:space="preserve">                     доходов)</w:t>
            </w:r>
          </w:p>
          <w:p w14:paraId="27248DE3" w14:textId="77777777" w:rsidR="00BD5A4E" w:rsidRPr="00D01DDA" w:rsidRDefault="00BD5A4E" w:rsidP="00BD5A4E">
            <w:pPr>
              <w:spacing w:line="0" w:lineRule="atLeast"/>
              <w:ind w:left="1051" w:firstLine="0"/>
              <w:jc w:val="center"/>
              <w:rPr>
                <w:rFonts w:ascii="Times New Roman" w:eastAsia="Times New Roman" w:hAnsi="Times New Roman" w:cs="Times New Roman"/>
                <w:sz w:val="24"/>
                <w:szCs w:val="24"/>
              </w:rPr>
            </w:pPr>
          </w:p>
          <w:p w14:paraId="4063F6DC" w14:textId="77777777" w:rsidR="00BD5A4E" w:rsidRPr="00D01DDA" w:rsidRDefault="00BD5A4E" w:rsidP="00BD5A4E">
            <w:pPr>
              <w:spacing w:line="0" w:lineRule="atLeast"/>
              <w:ind w:left="1051" w:firstLine="0"/>
              <w:jc w:val="center"/>
              <w:rPr>
                <w:rFonts w:ascii="Times New Roman" w:eastAsia="Times New Roman" w:hAnsi="Times New Roman" w:cs="Times New Roman"/>
                <w:sz w:val="24"/>
                <w:szCs w:val="24"/>
              </w:rPr>
            </w:pPr>
            <w:r w:rsidRPr="00D01DDA">
              <w:rPr>
                <w:rFonts w:ascii="Times New Roman" w:eastAsia="Times New Roman" w:hAnsi="Times New Roman" w:cs="Times New Roman"/>
                <w:sz w:val="24"/>
                <w:szCs w:val="24"/>
              </w:rPr>
              <w:t xml:space="preserve">Заявление о включении в реестр владельцев складов хранения собственных товаров </w:t>
            </w:r>
          </w:p>
          <w:p w14:paraId="56023501" w14:textId="77777777" w:rsidR="00BD5A4E" w:rsidRPr="00D01DDA" w:rsidRDefault="00BD5A4E" w:rsidP="00FE28FD">
            <w:pPr>
              <w:spacing w:line="0" w:lineRule="atLeast"/>
              <w:ind w:left="39" w:firstLine="283"/>
              <w:rPr>
                <w:rFonts w:ascii="Times New Roman" w:eastAsia="Times New Roman" w:hAnsi="Times New Roman" w:cs="Times New Roman"/>
                <w:sz w:val="24"/>
                <w:szCs w:val="24"/>
              </w:rPr>
            </w:pPr>
          </w:p>
          <w:p w14:paraId="2DB85476" w14:textId="7F19BB83" w:rsidR="00BD5A4E" w:rsidRPr="00D01DDA" w:rsidRDefault="00BD5A4E" w:rsidP="00FE28FD">
            <w:pPr>
              <w:spacing w:line="0" w:lineRule="atLeast"/>
              <w:ind w:left="39" w:firstLine="283"/>
              <w:rPr>
                <w:rFonts w:ascii="Times New Roman" w:eastAsia="Times New Roman" w:hAnsi="Times New Roman" w:cs="Times New Roman"/>
                <w:sz w:val="24"/>
                <w:szCs w:val="24"/>
              </w:rPr>
            </w:pPr>
            <w:r w:rsidRPr="00D01DDA">
              <w:rPr>
                <w:rFonts w:ascii="Times New Roman" w:eastAsia="Times New Roman" w:hAnsi="Times New Roman" w:cs="Times New Roman"/>
                <w:sz w:val="24"/>
                <w:szCs w:val="24"/>
              </w:rPr>
              <w:t xml:space="preserve">      Просим Вас согласно пункту 2 статьи 166 Кодекса Республики Казахстан «О таможенном регулировании в Республике Казахстан» (далее – </w:t>
            </w:r>
            <w:r w:rsidR="003439EB">
              <w:rPr>
                <w:rFonts w:ascii="Times New Roman" w:eastAsia="Times New Roman" w:hAnsi="Times New Roman" w:cs="Times New Roman"/>
                <w:sz w:val="24"/>
                <w:szCs w:val="24"/>
              </w:rPr>
              <w:t xml:space="preserve">Таможенный </w:t>
            </w:r>
            <w:r w:rsidRPr="00D01DDA">
              <w:rPr>
                <w:rFonts w:ascii="Times New Roman" w:eastAsia="Times New Roman" w:hAnsi="Times New Roman" w:cs="Times New Roman"/>
                <w:sz w:val="24"/>
                <w:szCs w:val="24"/>
              </w:rPr>
              <w:t>Кодекс) включить в реестр владельцев складов хранения собственных товаров.</w:t>
            </w:r>
          </w:p>
          <w:p w14:paraId="138CF854" w14:textId="77777777" w:rsidR="00BD5A4E" w:rsidRPr="00D01DDA" w:rsidRDefault="00BD5A4E" w:rsidP="00FE28FD">
            <w:pPr>
              <w:spacing w:line="0" w:lineRule="atLeast"/>
              <w:ind w:left="39" w:firstLine="283"/>
              <w:rPr>
                <w:rFonts w:ascii="Times New Roman" w:eastAsia="Times New Roman" w:hAnsi="Times New Roman" w:cs="Times New Roman"/>
                <w:sz w:val="24"/>
                <w:szCs w:val="24"/>
              </w:rPr>
            </w:pPr>
            <w:r w:rsidRPr="00D01DDA">
              <w:rPr>
                <w:rFonts w:ascii="Times New Roman" w:eastAsia="Times New Roman" w:hAnsi="Times New Roman" w:cs="Times New Roman"/>
                <w:sz w:val="24"/>
                <w:szCs w:val="24"/>
              </w:rPr>
              <w:t>Указываем следующие сведения:</w:t>
            </w:r>
          </w:p>
          <w:p w14:paraId="221F709B" w14:textId="77777777" w:rsidR="00BD5A4E" w:rsidRPr="00D01DDA" w:rsidRDefault="00BD5A4E" w:rsidP="00FE28FD">
            <w:pPr>
              <w:spacing w:line="0" w:lineRule="atLeast"/>
              <w:ind w:left="39" w:firstLine="283"/>
              <w:rPr>
                <w:rFonts w:ascii="Times New Roman" w:eastAsia="Times New Roman" w:hAnsi="Times New Roman" w:cs="Times New Roman"/>
                <w:sz w:val="24"/>
                <w:szCs w:val="24"/>
              </w:rPr>
            </w:pPr>
            <w:r w:rsidRPr="00D01DDA">
              <w:rPr>
                <w:rFonts w:ascii="Times New Roman" w:eastAsia="Times New Roman" w:hAnsi="Times New Roman" w:cs="Times New Roman"/>
                <w:sz w:val="24"/>
                <w:szCs w:val="24"/>
              </w:rPr>
              <w:t>нахождение в собственности, хозяйственном ведении, оперативном управлении или аренде помещений и (или) на открытых площадках, сроком аренды не менее 6 месяцев со дня подачи заявления _____________________________;</w:t>
            </w:r>
          </w:p>
          <w:p w14:paraId="2B2FA5BA" w14:textId="77777777" w:rsidR="00BD5A4E" w:rsidRPr="00D01DDA" w:rsidRDefault="00BD5A4E" w:rsidP="00FE28FD">
            <w:pPr>
              <w:spacing w:line="0" w:lineRule="atLeast"/>
              <w:ind w:left="39" w:firstLine="283"/>
              <w:rPr>
                <w:rFonts w:ascii="Times New Roman" w:eastAsia="Times New Roman" w:hAnsi="Times New Roman" w:cs="Times New Roman"/>
                <w:sz w:val="24"/>
                <w:szCs w:val="24"/>
              </w:rPr>
            </w:pPr>
            <w:r w:rsidRPr="00D01DDA">
              <w:rPr>
                <w:rFonts w:ascii="Times New Roman" w:eastAsia="Times New Roman" w:hAnsi="Times New Roman" w:cs="Times New Roman"/>
                <w:sz w:val="24"/>
                <w:szCs w:val="24"/>
              </w:rPr>
              <w:t>наличие сертифицированного весового оборудования, соответствующее характеру</w:t>
            </w:r>
          </w:p>
          <w:p w14:paraId="5DF5ABFB" w14:textId="77777777" w:rsidR="00BD5A4E" w:rsidRPr="00D01DDA" w:rsidRDefault="00BD5A4E" w:rsidP="00FE28FD">
            <w:pPr>
              <w:spacing w:line="0" w:lineRule="atLeast"/>
              <w:ind w:left="39" w:firstLine="283"/>
              <w:rPr>
                <w:rFonts w:ascii="Times New Roman" w:eastAsia="Times New Roman" w:hAnsi="Times New Roman" w:cs="Times New Roman"/>
                <w:sz w:val="24"/>
                <w:szCs w:val="24"/>
              </w:rPr>
            </w:pPr>
            <w:r w:rsidRPr="00D01DDA">
              <w:rPr>
                <w:rFonts w:ascii="Times New Roman" w:eastAsia="Times New Roman" w:hAnsi="Times New Roman" w:cs="Times New Roman"/>
                <w:sz w:val="24"/>
                <w:szCs w:val="24"/>
              </w:rPr>
              <w:t xml:space="preserve">помещаемых товаров и транспортных средств, а в случае помещения газа в специальные хранилища – наличие соответствующих приборов учета </w:t>
            </w:r>
          </w:p>
          <w:p w14:paraId="34D3AD1A" w14:textId="77777777" w:rsidR="00BD5A4E" w:rsidRPr="00D01DDA" w:rsidRDefault="00BD5A4E" w:rsidP="00FE28FD">
            <w:pPr>
              <w:spacing w:line="0" w:lineRule="atLeast"/>
              <w:ind w:left="39" w:firstLine="0"/>
              <w:rPr>
                <w:rFonts w:ascii="Times New Roman" w:eastAsia="Times New Roman" w:hAnsi="Times New Roman" w:cs="Times New Roman"/>
                <w:sz w:val="24"/>
                <w:szCs w:val="24"/>
              </w:rPr>
            </w:pPr>
            <w:r w:rsidRPr="00D01DDA">
              <w:rPr>
                <w:rFonts w:ascii="Times New Roman" w:eastAsia="Times New Roman" w:hAnsi="Times New Roman" w:cs="Times New Roman"/>
                <w:sz w:val="24"/>
                <w:szCs w:val="24"/>
              </w:rPr>
              <w:t>____________________________;</w:t>
            </w:r>
          </w:p>
          <w:p w14:paraId="37A48E05" w14:textId="3D7C1E76" w:rsidR="00BD5A4E" w:rsidRPr="00D01DDA" w:rsidRDefault="00BD5A4E" w:rsidP="00FE28FD">
            <w:pPr>
              <w:spacing w:line="0" w:lineRule="atLeast"/>
              <w:ind w:left="39" w:firstLine="0"/>
              <w:rPr>
                <w:rFonts w:ascii="Times New Roman" w:eastAsia="Times New Roman" w:hAnsi="Times New Roman" w:cs="Times New Roman"/>
                <w:sz w:val="24"/>
                <w:szCs w:val="24"/>
              </w:rPr>
            </w:pPr>
            <w:r w:rsidRPr="00D01DDA">
              <w:rPr>
                <w:rFonts w:ascii="Times New Roman" w:eastAsia="Times New Roman" w:hAnsi="Times New Roman" w:cs="Times New Roman"/>
                <w:sz w:val="24"/>
                <w:szCs w:val="24"/>
              </w:rPr>
              <w:t xml:space="preserve">территория, обозначенная в соответствии со статьей 404 </w:t>
            </w:r>
            <w:r w:rsidR="003439EB">
              <w:rPr>
                <w:rFonts w:ascii="Times New Roman" w:eastAsia="Times New Roman" w:hAnsi="Times New Roman" w:cs="Times New Roman"/>
                <w:sz w:val="24"/>
                <w:szCs w:val="24"/>
              </w:rPr>
              <w:t xml:space="preserve">Таможенного </w:t>
            </w:r>
            <w:r w:rsidRPr="00D01DDA">
              <w:rPr>
                <w:rFonts w:ascii="Times New Roman" w:eastAsia="Times New Roman" w:hAnsi="Times New Roman" w:cs="Times New Roman"/>
                <w:sz w:val="24"/>
                <w:szCs w:val="24"/>
              </w:rPr>
              <w:t>Кодекса ____________________;</w:t>
            </w:r>
          </w:p>
          <w:p w14:paraId="3EE92BE9" w14:textId="77777777" w:rsidR="00BD5A4E" w:rsidRPr="00D01DDA" w:rsidRDefault="00BD5A4E" w:rsidP="00FE28FD">
            <w:pPr>
              <w:spacing w:line="0" w:lineRule="atLeast"/>
              <w:ind w:left="39" w:firstLine="0"/>
              <w:rPr>
                <w:rFonts w:ascii="Times New Roman" w:eastAsia="Times New Roman" w:hAnsi="Times New Roman" w:cs="Times New Roman"/>
                <w:sz w:val="24"/>
                <w:szCs w:val="24"/>
              </w:rPr>
            </w:pPr>
            <w:r w:rsidRPr="00D01DDA">
              <w:rPr>
                <w:rFonts w:ascii="Times New Roman" w:eastAsia="Times New Roman" w:hAnsi="Times New Roman" w:cs="Times New Roman"/>
                <w:sz w:val="24"/>
                <w:szCs w:val="24"/>
              </w:rPr>
              <w:t>наличие технически исправных подъездных путей, а также мест для досмотра товаров, имеющих твердое покрытие (бетонное, асфальтовое, резиновое либо иное твердое покрытие), в том числе крытых площадок, оснащенных электрическим освещением _______________________________;</w:t>
            </w:r>
          </w:p>
          <w:p w14:paraId="1246582C" w14:textId="77777777" w:rsidR="00BD5A4E" w:rsidRPr="00D01DDA" w:rsidRDefault="00BD5A4E" w:rsidP="00FE28FD">
            <w:pPr>
              <w:spacing w:line="0" w:lineRule="atLeast"/>
              <w:ind w:left="39" w:firstLine="0"/>
              <w:rPr>
                <w:rFonts w:ascii="Times New Roman" w:eastAsia="Times New Roman" w:hAnsi="Times New Roman" w:cs="Times New Roman"/>
                <w:sz w:val="24"/>
                <w:szCs w:val="24"/>
              </w:rPr>
            </w:pPr>
            <w:r w:rsidRPr="00D01DDA">
              <w:rPr>
                <w:rFonts w:ascii="Times New Roman" w:eastAsia="Times New Roman" w:hAnsi="Times New Roman" w:cs="Times New Roman"/>
                <w:sz w:val="24"/>
                <w:szCs w:val="24"/>
              </w:rPr>
              <w:t>территория, включая погрузочно-разгрузочные площадки (одно или несколько складских помещений и площадок), расположенных по одному почтовому адресу, наличие непрерывного ограждения по всему периметру склада хранения собственных товаров ________________________________.</w:t>
            </w:r>
          </w:p>
          <w:p w14:paraId="2FB15140" w14:textId="77777777" w:rsidR="00BD5A4E" w:rsidRPr="00D01DDA" w:rsidRDefault="00BD5A4E" w:rsidP="00FE28FD">
            <w:pPr>
              <w:spacing w:line="0" w:lineRule="atLeast"/>
              <w:ind w:left="39" w:firstLine="425"/>
              <w:rPr>
                <w:rFonts w:ascii="Times New Roman" w:eastAsia="Times New Roman" w:hAnsi="Times New Roman" w:cs="Times New Roman"/>
                <w:sz w:val="24"/>
                <w:szCs w:val="24"/>
              </w:rPr>
            </w:pPr>
            <w:r w:rsidRPr="00D01DDA">
              <w:rPr>
                <w:rFonts w:ascii="Times New Roman" w:eastAsia="Times New Roman" w:hAnsi="Times New Roman" w:cs="Times New Roman"/>
                <w:sz w:val="24"/>
                <w:szCs w:val="24"/>
              </w:rPr>
              <w:t>Согласны на использование сведений, составляющих охраняемую законом тайну,</w:t>
            </w:r>
          </w:p>
          <w:p w14:paraId="4086BFBE" w14:textId="3C6A4952" w:rsidR="00BD5A4E" w:rsidRPr="00D01DDA" w:rsidRDefault="00BD5A4E" w:rsidP="00FE28FD">
            <w:pPr>
              <w:spacing w:line="0" w:lineRule="atLeast"/>
              <w:ind w:firstLine="425"/>
              <w:rPr>
                <w:rFonts w:ascii="Times New Roman" w:eastAsia="Times New Roman" w:hAnsi="Times New Roman" w:cs="Times New Roman"/>
                <w:sz w:val="24"/>
                <w:szCs w:val="24"/>
              </w:rPr>
            </w:pPr>
            <w:r w:rsidRPr="00D01DDA">
              <w:rPr>
                <w:rFonts w:ascii="Times New Roman" w:eastAsia="Times New Roman" w:hAnsi="Times New Roman" w:cs="Times New Roman"/>
                <w:sz w:val="24"/>
                <w:szCs w:val="24"/>
              </w:rPr>
              <w:t xml:space="preserve">содержащуюся в </w:t>
            </w:r>
            <w:r w:rsidR="003439EB" w:rsidRPr="003439EB">
              <w:rPr>
                <w:rFonts w:ascii="Times New Roman" w:eastAsia="Times New Roman" w:hAnsi="Times New Roman" w:cs="Times New Roman"/>
                <w:b/>
                <w:sz w:val="24"/>
                <w:szCs w:val="24"/>
              </w:rPr>
              <w:t>цифровых</w:t>
            </w:r>
            <w:r w:rsidR="003439EB">
              <w:rPr>
                <w:rFonts w:ascii="Times New Roman" w:eastAsia="Times New Roman" w:hAnsi="Times New Roman" w:cs="Times New Roman"/>
                <w:sz w:val="24"/>
                <w:szCs w:val="24"/>
              </w:rPr>
              <w:t xml:space="preserve"> </w:t>
            </w:r>
            <w:r w:rsidRPr="00D01DDA">
              <w:rPr>
                <w:rFonts w:ascii="Times New Roman" w:eastAsia="Times New Roman" w:hAnsi="Times New Roman" w:cs="Times New Roman"/>
                <w:sz w:val="24"/>
                <w:szCs w:val="24"/>
              </w:rPr>
              <w:t>системах, исключительно в рамках оказания</w:t>
            </w:r>
          </w:p>
          <w:p w14:paraId="0C76BE68" w14:textId="77777777" w:rsidR="00BD5A4E" w:rsidRPr="00D01DDA" w:rsidRDefault="00BD5A4E" w:rsidP="00FE28FD">
            <w:pPr>
              <w:spacing w:line="0" w:lineRule="atLeast"/>
              <w:ind w:firstLine="425"/>
              <w:rPr>
                <w:rFonts w:ascii="Times New Roman" w:eastAsia="Times New Roman" w:hAnsi="Times New Roman" w:cs="Times New Roman"/>
                <w:sz w:val="24"/>
                <w:szCs w:val="24"/>
              </w:rPr>
            </w:pPr>
            <w:r w:rsidRPr="00D01DDA">
              <w:rPr>
                <w:rFonts w:ascii="Times New Roman" w:eastAsia="Times New Roman" w:hAnsi="Times New Roman" w:cs="Times New Roman"/>
                <w:sz w:val="24"/>
                <w:szCs w:val="24"/>
              </w:rPr>
              <w:t>государственной услуги «Включение в реестр складов хранения собственных товаров помещений или открытых площадок» __________________.</w:t>
            </w:r>
          </w:p>
          <w:p w14:paraId="42736237" w14:textId="77777777" w:rsidR="00BD5A4E" w:rsidRPr="00D01DDA" w:rsidRDefault="00BD5A4E" w:rsidP="00FE28FD">
            <w:pPr>
              <w:spacing w:line="0" w:lineRule="atLeast"/>
              <w:ind w:firstLine="425"/>
              <w:rPr>
                <w:rFonts w:ascii="Times New Roman" w:eastAsia="Times New Roman" w:hAnsi="Times New Roman" w:cs="Times New Roman"/>
                <w:sz w:val="24"/>
                <w:szCs w:val="24"/>
              </w:rPr>
            </w:pPr>
            <w:r w:rsidRPr="00D01DDA">
              <w:rPr>
                <w:rFonts w:ascii="Times New Roman" w:eastAsia="Times New Roman" w:hAnsi="Times New Roman" w:cs="Times New Roman"/>
                <w:sz w:val="24"/>
                <w:szCs w:val="24"/>
              </w:rPr>
              <w:t>Дата подачи: ____________________</w:t>
            </w:r>
          </w:p>
          <w:p w14:paraId="0BB62809" w14:textId="448B6A66" w:rsidR="00BD5A4E" w:rsidRPr="00D01DDA" w:rsidRDefault="00BD5A4E" w:rsidP="00FE28FD">
            <w:pPr>
              <w:spacing w:line="0" w:lineRule="atLeast"/>
              <w:ind w:firstLine="425"/>
              <w:rPr>
                <w:rFonts w:ascii="Times New Roman" w:eastAsia="Times New Roman" w:hAnsi="Times New Roman" w:cs="Times New Roman"/>
                <w:sz w:val="24"/>
                <w:szCs w:val="24"/>
              </w:rPr>
            </w:pPr>
            <w:r w:rsidRPr="00D01DDA">
              <w:rPr>
                <w:rFonts w:ascii="Times New Roman" w:eastAsia="Times New Roman" w:hAnsi="Times New Roman" w:cs="Times New Roman"/>
                <w:sz w:val="24"/>
                <w:szCs w:val="24"/>
              </w:rPr>
              <w:t xml:space="preserve">Фамилия, имя, отчество </w:t>
            </w:r>
            <w:r w:rsidR="00FA67C4" w:rsidRPr="00FA67C4">
              <w:rPr>
                <w:rFonts w:ascii="Times New Roman" w:eastAsia="Times New Roman" w:hAnsi="Times New Roman" w:cs="Times New Roman"/>
                <w:b/>
                <w:sz w:val="24"/>
                <w:szCs w:val="24"/>
              </w:rPr>
              <w:t>(если оно указано в документе, удостоверяющем личность)</w:t>
            </w:r>
            <w:r w:rsidR="00FA67C4">
              <w:rPr>
                <w:rFonts w:ascii="Times New Roman" w:eastAsia="Times New Roman" w:hAnsi="Times New Roman" w:cs="Times New Roman"/>
                <w:b/>
                <w:sz w:val="24"/>
                <w:szCs w:val="24"/>
              </w:rPr>
              <w:t xml:space="preserve"> </w:t>
            </w:r>
            <w:r w:rsidRPr="00D01DDA">
              <w:rPr>
                <w:rFonts w:ascii="Times New Roman" w:eastAsia="Times New Roman" w:hAnsi="Times New Roman" w:cs="Times New Roman"/>
                <w:sz w:val="24"/>
                <w:szCs w:val="24"/>
              </w:rPr>
              <w:t>представителя юридического лица_________________</w:t>
            </w:r>
          </w:p>
          <w:p w14:paraId="27EB4231" w14:textId="662A9B30" w:rsidR="00BD5A4E" w:rsidRPr="004F1319" w:rsidRDefault="00BD5A4E" w:rsidP="00FE28FD">
            <w:pPr>
              <w:spacing w:line="0" w:lineRule="atLeast"/>
              <w:ind w:firstLine="425"/>
              <w:rPr>
                <w:rFonts w:ascii="Times New Roman" w:eastAsia="Times New Roman" w:hAnsi="Times New Roman" w:cs="Times New Roman"/>
                <w:b/>
                <w:color w:val="000000"/>
                <w:sz w:val="24"/>
                <w:szCs w:val="24"/>
              </w:rPr>
            </w:pPr>
            <w:r>
              <w:rPr>
                <w:rFonts w:ascii="Times New Roman" w:eastAsia="Times New Roman" w:hAnsi="Times New Roman" w:cs="Times New Roman"/>
                <w:sz w:val="24"/>
                <w:szCs w:val="24"/>
              </w:rPr>
              <w:t xml:space="preserve">Подпись </w:t>
            </w:r>
            <w:r w:rsidRPr="00D01DDA">
              <w:rPr>
                <w:rFonts w:ascii="Times New Roman" w:eastAsia="Times New Roman" w:hAnsi="Times New Roman" w:cs="Times New Roman"/>
                <w:sz w:val="24"/>
                <w:szCs w:val="24"/>
              </w:rPr>
              <w:t>_____________</w:t>
            </w:r>
          </w:p>
        </w:tc>
        <w:tc>
          <w:tcPr>
            <w:tcW w:w="2062" w:type="dxa"/>
          </w:tcPr>
          <w:p w14:paraId="1C4082E4" w14:textId="77777777" w:rsidR="00BD5A4E" w:rsidRDefault="00BD5A4E" w:rsidP="00BD5A4E">
            <w:pPr>
              <w:spacing w:line="0" w:lineRule="atLeast"/>
              <w:rPr>
                <w:rFonts w:ascii="Times New Roman" w:eastAsia="Times New Roman" w:hAnsi="Times New Roman" w:cs="Times New Roman"/>
                <w:color w:val="000000"/>
                <w:sz w:val="24"/>
                <w:szCs w:val="24"/>
              </w:rPr>
            </w:pPr>
          </w:p>
          <w:p w14:paraId="71EA390B" w14:textId="77777777" w:rsidR="00BD5A4E" w:rsidRDefault="00BD5A4E" w:rsidP="00BD5A4E">
            <w:pPr>
              <w:spacing w:line="0" w:lineRule="atLeast"/>
              <w:rPr>
                <w:rFonts w:ascii="Times New Roman" w:eastAsia="Times New Roman" w:hAnsi="Times New Roman" w:cs="Times New Roman"/>
                <w:color w:val="000000"/>
                <w:sz w:val="24"/>
                <w:szCs w:val="24"/>
              </w:rPr>
            </w:pPr>
          </w:p>
          <w:p w14:paraId="419B617E" w14:textId="77777777" w:rsidR="00BD5A4E" w:rsidRDefault="00BD5A4E" w:rsidP="00BD5A4E">
            <w:pPr>
              <w:spacing w:line="0" w:lineRule="atLeast"/>
              <w:rPr>
                <w:rFonts w:ascii="Times New Roman" w:eastAsia="Times New Roman" w:hAnsi="Times New Roman" w:cs="Times New Roman"/>
                <w:color w:val="000000"/>
                <w:sz w:val="24"/>
                <w:szCs w:val="24"/>
              </w:rPr>
            </w:pPr>
          </w:p>
          <w:p w14:paraId="00F7FA6A" w14:textId="77777777" w:rsidR="00BD5A4E" w:rsidRDefault="00BD5A4E" w:rsidP="00BD5A4E">
            <w:pPr>
              <w:spacing w:line="0" w:lineRule="atLeast"/>
              <w:rPr>
                <w:rFonts w:ascii="Times New Roman" w:eastAsia="Times New Roman" w:hAnsi="Times New Roman" w:cs="Times New Roman"/>
                <w:color w:val="000000"/>
                <w:sz w:val="24"/>
                <w:szCs w:val="24"/>
              </w:rPr>
            </w:pPr>
          </w:p>
          <w:p w14:paraId="444E6D9A" w14:textId="77777777" w:rsidR="00BD5A4E" w:rsidRDefault="00BD5A4E" w:rsidP="00BD5A4E">
            <w:pPr>
              <w:spacing w:line="0" w:lineRule="atLeast"/>
              <w:rPr>
                <w:rFonts w:ascii="Times New Roman" w:eastAsia="Times New Roman" w:hAnsi="Times New Roman" w:cs="Times New Roman"/>
                <w:color w:val="000000"/>
                <w:sz w:val="24"/>
                <w:szCs w:val="24"/>
              </w:rPr>
            </w:pPr>
          </w:p>
          <w:p w14:paraId="0FCF9686" w14:textId="77777777" w:rsidR="00BD5A4E" w:rsidRDefault="00BD5A4E" w:rsidP="00BD5A4E">
            <w:pPr>
              <w:spacing w:line="0" w:lineRule="atLeast"/>
              <w:rPr>
                <w:rFonts w:ascii="Times New Roman" w:eastAsia="Times New Roman" w:hAnsi="Times New Roman" w:cs="Times New Roman"/>
                <w:color w:val="000000"/>
                <w:sz w:val="24"/>
                <w:szCs w:val="24"/>
              </w:rPr>
            </w:pPr>
          </w:p>
          <w:p w14:paraId="29CE4F00" w14:textId="77777777" w:rsidR="00BD5A4E" w:rsidRDefault="00BD5A4E" w:rsidP="00BD5A4E">
            <w:pPr>
              <w:spacing w:line="0" w:lineRule="atLeast"/>
              <w:rPr>
                <w:rFonts w:ascii="Times New Roman" w:eastAsia="Times New Roman" w:hAnsi="Times New Roman" w:cs="Times New Roman"/>
                <w:color w:val="000000"/>
                <w:sz w:val="24"/>
                <w:szCs w:val="24"/>
              </w:rPr>
            </w:pPr>
          </w:p>
          <w:p w14:paraId="6AB96EF1" w14:textId="77777777" w:rsidR="00BD5A4E" w:rsidRDefault="00BD5A4E" w:rsidP="00BD5A4E">
            <w:pPr>
              <w:spacing w:line="0" w:lineRule="atLeast"/>
              <w:rPr>
                <w:rFonts w:ascii="Times New Roman" w:eastAsia="Times New Roman" w:hAnsi="Times New Roman" w:cs="Times New Roman"/>
                <w:color w:val="000000"/>
                <w:sz w:val="24"/>
                <w:szCs w:val="24"/>
              </w:rPr>
            </w:pPr>
          </w:p>
          <w:p w14:paraId="66E1F960" w14:textId="77777777" w:rsidR="00BD5A4E" w:rsidRDefault="00BD5A4E" w:rsidP="00BD5A4E">
            <w:pPr>
              <w:spacing w:line="0" w:lineRule="atLeast"/>
              <w:rPr>
                <w:rFonts w:ascii="Times New Roman" w:eastAsia="Times New Roman" w:hAnsi="Times New Roman" w:cs="Times New Roman"/>
                <w:color w:val="000000"/>
                <w:sz w:val="24"/>
                <w:szCs w:val="24"/>
              </w:rPr>
            </w:pPr>
          </w:p>
          <w:p w14:paraId="0628D250" w14:textId="77777777" w:rsidR="00BD5A4E" w:rsidRDefault="00BD5A4E" w:rsidP="00BD5A4E">
            <w:pPr>
              <w:spacing w:line="0" w:lineRule="atLeast"/>
              <w:rPr>
                <w:rFonts w:ascii="Times New Roman" w:eastAsia="Times New Roman" w:hAnsi="Times New Roman" w:cs="Times New Roman"/>
                <w:color w:val="000000"/>
                <w:sz w:val="24"/>
                <w:szCs w:val="24"/>
              </w:rPr>
            </w:pPr>
          </w:p>
          <w:p w14:paraId="6718F2E5" w14:textId="77777777" w:rsidR="00BD5A4E" w:rsidRDefault="00BD5A4E" w:rsidP="00BD5A4E">
            <w:pPr>
              <w:spacing w:line="0" w:lineRule="atLeast"/>
              <w:rPr>
                <w:rFonts w:ascii="Times New Roman" w:eastAsia="Times New Roman" w:hAnsi="Times New Roman" w:cs="Times New Roman"/>
                <w:color w:val="000000"/>
                <w:sz w:val="24"/>
                <w:szCs w:val="24"/>
              </w:rPr>
            </w:pPr>
          </w:p>
          <w:p w14:paraId="432B1EFF" w14:textId="77777777" w:rsidR="00BD5A4E" w:rsidRDefault="00BD5A4E" w:rsidP="00BD5A4E">
            <w:pPr>
              <w:spacing w:line="0" w:lineRule="atLeast"/>
              <w:rPr>
                <w:rFonts w:ascii="Times New Roman" w:eastAsia="Times New Roman" w:hAnsi="Times New Roman" w:cs="Times New Roman"/>
                <w:color w:val="000000"/>
                <w:sz w:val="24"/>
                <w:szCs w:val="24"/>
              </w:rPr>
            </w:pPr>
          </w:p>
          <w:p w14:paraId="6850F460" w14:textId="77777777" w:rsidR="00BD5A4E" w:rsidRDefault="00BD5A4E" w:rsidP="00BD5A4E">
            <w:pPr>
              <w:spacing w:line="0" w:lineRule="atLeast"/>
              <w:rPr>
                <w:rFonts w:ascii="Times New Roman" w:eastAsia="Times New Roman" w:hAnsi="Times New Roman" w:cs="Times New Roman"/>
                <w:color w:val="000000"/>
                <w:sz w:val="24"/>
                <w:szCs w:val="24"/>
              </w:rPr>
            </w:pPr>
          </w:p>
          <w:p w14:paraId="04BBFB9E" w14:textId="77777777" w:rsidR="00BD5A4E" w:rsidRDefault="00BD5A4E" w:rsidP="00BD5A4E">
            <w:pPr>
              <w:spacing w:line="0" w:lineRule="atLeast"/>
              <w:rPr>
                <w:rFonts w:ascii="Times New Roman" w:eastAsia="Times New Roman" w:hAnsi="Times New Roman" w:cs="Times New Roman"/>
                <w:color w:val="000000"/>
                <w:sz w:val="24"/>
                <w:szCs w:val="24"/>
              </w:rPr>
            </w:pPr>
          </w:p>
          <w:p w14:paraId="3AB08FBA" w14:textId="77777777" w:rsidR="00BD5A4E" w:rsidRDefault="00BD5A4E" w:rsidP="00BD5A4E">
            <w:pPr>
              <w:spacing w:line="0" w:lineRule="atLeast"/>
              <w:rPr>
                <w:rFonts w:ascii="Times New Roman" w:eastAsia="Times New Roman" w:hAnsi="Times New Roman" w:cs="Times New Roman"/>
                <w:color w:val="000000"/>
                <w:sz w:val="24"/>
                <w:szCs w:val="24"/>
              </w:rPr>
            </w:pPr>
          </w:p>
          <w:p w14:paraId="2286964F" w14:textId="77777777" w:rsidR="00BD5A4E" w:rsidRDefault="00BD5A4E" w:rsidP="00BD5A4E">
            <w:pPr>
              <w:spacing w:line="0" w:lineRule="atLeast"/>
              <w:rPr>
                <w:rFonts w:ascii="Times New Roman" w:eastAsia="Times New Roman" w:hAnsi="Times New Roman" w:cs="Times New Roman"/>
                <w:color w:val="000000"/>
                <w:sz w:val="24"/>
                <w:szCs w:val="24"/>
              </w:rPr>
            </w:pPr>
          </w:p>
          <w:p w14:paraId="20410FF8" w14:textId="77777777" w:rsidR="00BD5A4E" w:rsidRDefault="00BD5A4E" w:rsidP="00BD5A4E">
            <w:pPr>
              <w:spacing w:line="0" w:lineRule="atLeast"/>
              <w:rPr>
                <w:rFonts w:ascii="Times New Roman" w:eastAsia="Times New Roman" w:hAnsi="Times New Roman" w:cs="Times New Roman"/>
                <w:color w:val="000000"/>
                <w:sz w:val="24"/>
                <w:szCs w:val="24"/>
              </w:rPr>
            </w:pPr>
          </w:p>
          <w:p w14:paraId="7B0E6A91" w14:textId="77777777" w:rsidR="00BD5A4E" w:rsidRDefault="00BD5A4E" w:rsidP="00BD5A4E">
            <w:pPr>
              <w:spacing w:line="0" w:lineRule="atLeast"/>
              <w:rPr>
                <w:rFonts w:ascii="Times New Roman" w:eastAsia="Times New Roman" w:hAnsi="Times New Roman" w:cs="Times New Roman"/>
                <w:color w:val="000000"/>
                <w:sz w:val="24"/>
                <w:szCs w:val="24"/>
              </w:rPr>
            </w:pPr>
          </w:p>
          <w:p w14:paraId="731B35D5" w14:textId="77777777" w:rsidR="00BD5A4E" w:rsidRDefault="00BD5A4E" w:rsidP="00BD5A4E">
            <w:pPr>
              <w:spacing w:line="0" w:lineRule="atLeast"/>
              <w:rPr>
                <w:rFonts w:ascii="Times New Roman" w:eastAsia="Times New Roman" w:hAnsi="Times New Roman" w:cs="Times New Roman"/>
                <w:color w:val="000000"/>
                <w:sz w:val="24"/>
                <w:szCs w:val="24"/>
              </w:rPr>
            </w:pPr>
          </w:p>
          <w:p w14:paraId="75ED21A4" w14:textId="77777777" w:rsidR="00BD5A4E" w:rsidRDefault="00BD5A4E" w:rsidP="00BD5A4E">
            <w:pPr>
              <w:spacing w:line="0" w:lineRule="atLeast"/>
              <w:rPr>
                <w:rFonts w:ascii="Times New Roman" w:eastAsia="Times New Roman" w:hAnsi="Times New Roman" w:cs="Times New Roman"/>
                <w:color w:val="000000"/>
                <w:sz w:val="24"/>
                <w:szCs w:val="24"/>
              </w:rPr>
            </w:pPr>
          </w:p>
          <w:p w14:paraId="253074C2" w14:textId="77777777" w:rsidR="00BD5A4E" w:rsidRDefault="00BD5A4E" w:rsidP="00BD5A4E">
            <w:pPr>
              <w:spacing w:line="0" w:lineRule="atLeast"/>
              <w:rPr>
                <w:rFonts w:ascii="Times New Roman" w:eastAsia="Times New Roman" w:hAnsi="Times New Roman" w:cs="Times New Roman"/>
                <w:color w:val="000000"/>
                <w:sz w:val="24"/>
                <w:szCs w:val="24"/>
              </w:rPr>
            </w:pPr>
          </w:p>
          <w:p w14:paraId="36360EAB" w14:textId="6B103044" w:rsidR="00BD5A4E" w:rsidRDefault="00BD5A4E" w:rsidP="00BD5A4E">
            <w:pPr>
              <w:spacing w:line="0" w:lineRule="atLeast"/>
              <w:rPr>
                <w:rFonts w:ascii="Times New Roman" w:eastAsia="Times New Roman" w:hAnsi="Times New Roman" w:cs="Times New Roman"/>
                <w:color w:val="000000"/>
                <w:sz w:val="24"/>
                <w:szCs w:val="24"/>
              </w:rPr>
            </w:pPr>
          </w:p>
          <w:p w14:paraId="52DD8D90" w14:textId="77777777" w:rsidR="00BD5A4E" w:rsidRDefault="00BD5A4E" w:rsidP="00BD5A4E">
            <w:pPr>
              <w:spacing w:line="0" w:lineRule="atLeast"/>
              <w:rPr>
                <w:rFonts w:ascii="Times New Roman" w:eastAsia="Times New Roman" w:hAnsi="Times New Roman" w:cs="Times New Roman"/>
                <w:color w:val="000000"/>
                <w:sz w:val="24"/>
                <w:szCs w:val="24"/>
              </w:rPr>
            </w:pPr>
          </w:p>
          <w:p w14:paraId="188CA62E" w14:textId="77777777" w:rsidR="00BD5A4E" w:rsidRDefault="00BD5A4E" w:rsidP="00BD5A4E">
            <w:pPr>
              <w:spacing w:line="0" w:lineRule="atLeast"/>
              <w:rPr>
                <w:rFonts w:ascii="Times New Roman" w:eastAsia="Times New Roman" w:hAnsi="Times New Roman" w:cs="Times New Roman"/>
                <w:color w:val="000000"/>
                <w:sz w:val="24"/>
                <w:szCs w:val="24"/>
              </w:rPr>
            </w:pPr>
          </w:p>
          <w:p w14:paraId="66CFF685" w14:textId="77777777" w:rsidR="00BD5A4E" w:rsidRDefault="00BD5A4E" w:rsidP="00BD5A4E">
            <w:pPr>
              <w:spacing w:line="0" w:lineRule="atLeast"/>
              <w:rPr>
                <w:rFonts w:ascii="Times New Roman" w:eastAsia="Times New Roman" w:hAnsi="Times New Roman" w:cs="Times New Roman"/>
                <w:color w:val="000000"/>
                <w:sz w:val="24"/>
                <w:szCs w:val="24"/>
              </w:rPr>
            </w:pPr>
          </w:p>
          <w:p w14:paraId="12DBA746" w14:textId="77777777" w:rsidR="00BD5A4E" w:rsidRDefault="00BD5A4E" w:rsidP="00BD5A4E">
            <w:pPr>
              <w:spacing w:line="0" w:lineRule="atLeast"/>
              <w:rPr>
                <w:rFonts w:ascii="Times New Roman" w:eastAsia="Times New Roman" w:hAnsi="Times New Roman" w:cs="Times New Roman"/>
                <w:color w:val="000000"/>
                <w:sz w:val="24"/>
                <w:szCs w:val="24"/>
              </w:rPr>
            </w:pPr>
          </w:p>
          <w:p w14:paraId="4CA3090E" w14:textId="77777777" w:rsidR="00BD5A4E" w:rsidRDefault="00BD5A4E" w:rsidP="00BD5A4E">
            <w:pPr>
              <w:spacing w:line="0" w:lineRule="atLeast"/>
              <w:rPr>
                <w:rFonts w:ascii="Times New Roman" w:eastAsia="Times New Roman" w:hAnsi="Times New Roman" w:cs="Times New Roman"/>
                <w:color w:val="000000"/>
                <w:sz w:val="24"/>
                <w:szCs w:val="24"/>
              </w:rPr>
            </w:pPr>
          </w:p>
          <w:p w14:paraId="5717105B" w14:textId="77777777" w:rsidR="00BD5A4E" w:rsidRDefault="00BD5A4E" w:rsidP="00BD5A4E">
            <w:pPr>
              <w:spacing w:line="0" w:lineRule="atLeast"/>
              <w:rPr>
                <w:rFonts w:ascii="Times New Roman" w:eastAsia="Times New Roman" w:hAnsi="Times New Roman" w:cs="Times New Roman"/>
                <w:color w:val="000000"/>
                <w:sz w:val="24"/>
                <w:szCs w:val="24"/>
              </w:rPr>
            </w:pPr>
          </w:p>
          <w:p w14:paraId="2206B21C" w14:textId="77777777" w:rsidR="00BD5A4E" w:rsidRDefault="00BD5A4E" w:rsidP="00BD5A4E">
            <w:pPr>
              <w:spacing w:line="0" w:lineRule="atLeast"/>
              <w:rPr>
                <w:rFonts w:ascii="Times New Roman" w:eastAsia="Times New Roman" w:hAnsi="Times New Roman" w:cs="Times New Roman"/>
                <w:color w:val="000000"/>
                <w:sz w:val="24"/>
                <w:szCs w:val="24"/>
              </w:rPr>
            </w:pPr>
          </w:p>
          <w:p w14:paraId="5FC73B9B" w14:textId="77777777" w:rsidR="00FE28FD" w:rsidRDefault="00FE28FD" w:rsidP="00BD5A4E">
            <w:pPr>
              <w:spacing w:line="0" w:lineRule="atLeast"/>
              <w:rPr>
                <w:rFonts w:ascii="Times New Roman" w:eastAsia="Times New Roman" w:hAnsi="Times New Roman" w:cs="Times New Roman"/>
                <w:color w:val="000000"/>
                <w:sz w:val="24"/>
                <w:szCs w:val="24"/>
              </w:rPr>
            </w:pPr>
          </w:p>
          <w:p w14:paraId="25C54C8D" w14:textId="77777777" w:rsidR="00FE28FD" w:rsidRDefault="00FE28FD" w:rsidP="00BD5A4E">
            <w:pPr>
              <w:spacing w:line="0" w:lineRule="atLeast"/>
              <w:rPr>
                <w:rFonts w:ascii="Times New Roman" w:eastAsia="Times New Roman" w:hAnsi="Times New Roman" w:cs="Times New Roman"/>
                <w:color w:val="000000"/>
                <w:sz w:val="24"/>
                <w:szCs w:val="24"/>
              </w:rPr>
            </w:pPr>
          </w:p>
          <w:p w14:paraId="13C59FE2" w14:textId="77777777" w:rsidR="00FE28FD" w:rsidRDefault="00FE28FD" w:rsidP="00BD5A4E">
            <w:pPr>
              <w:spacing w:line="0" w:lineRule="atLeast"/>
              <w:rPr>
                <w:rFonts w:ascii="Times New Roman" w:eastAsia="Times New Roman" w:hAnsi="Times New Roman" w:cs="Times New Roman"/>
                <w:color w:val="000000"/>
                <w:sz w:val="24"/>
                <w:szCs w:val="24"/>
              </w:rPr>
            </w:pPr>
          </w:p>
          <w:p w14:paraId="57353DDB" w14:textId="77777777" w:rsidR="00FE28FD" w:rsidRDefault="00FE28FD" w:rsidP="00BD5A4E">
            <w:pPr>
              <w:spacing w:line="0" w:lineRule="atLeast"/>
              <w:rPr>
                <w:rFonts w:ascii="Times New Roman" w:eastAsia="Times New Roman" w:hAnsi="Times New Roman" w:cs="Times New Roman"/>
                <w:color w:val="000000"/>
                <w:sz w:val="24"/>
                <w:szCs w:val="24"/>
              </w:rPr>
            </w:pPr>
          </w:p>
          <w:p w14:paraId="3ECB1DF4" w14:textId="77777777" w:rsidR="00FE28FD" w:rsidRDefault="00FE28FD" w:rsidP="00BD5A4E">
            <w:pPr>
              <w:spacing w:line="0" w:lineRule="atLeast"/>
              <w:rPr>
                <w:rFonts w:ascii="Times New Roman" w:eastAsia="Times New Roman" w:hAnsi="Times New Roman" w:cs="Times New Roman"/>
                <w:color w:val="000000"/>
                <w:sz w:val="24"/>
                <w:szCs w:val="24"/>
              </w:rPr>
            </w:pPr>
          </w:p>
          <w:p w14:paraId="67F69B4B" w14:textId="77777777" w:rsidR="00FE28FD" w:rsidRDefault="00FE28FD" w:rsidP="00BD5A4E">
            <w:pPr>
              <w:spacing w:line="0" w:lineRule="atLeast"/>
              <w:rPr>
                <w:rFonts w:ascii="Times New Roman" w:eastAsia="Times New Roman" w:hAnsi="Times New Roman" w:cs="Times New Roman"/>
                <w:color w:val="000000"/>
                <w:sz w:val="24"/>
                <w:szCs w:val="24"/>
              </w:rPr>
            </w:pPr>
          </w:p>
          <w:p w14:paraId="321A1468" w14:textId="77777777" w:rsidR="00FE28FD" w:rsidRDefault="00FE28FD" w:rsidP="00BD5A4E">
            <w:pPr>
              <w:spacing w:line="0" w:lineRule="atLeast"/>
              <w:rPr>
                <w:rFonts w:ascii="Times New Roman" w:eastAsia="Times New Roman" w:hAnsi="Times New Roman" w:cs="Times New Roman"/>
                <w:color w:val="000000"/>
                <w:sz w:val="24"/>
                <w:szCs w:val="24"/>
              </w:rPr>
            </w:pPr>
          </w:p>
          <w:p w14:paraId="4717B92D" w14:textId="77777777" w:rsidR="00FE28FD" w:rsidRDefault="00FE28FD" w:rsidP="00BD5A4E">
            <w:pPr>
              <w:spacing w:line="0" w:lineRule="atLeast"/>
              <w:rPr>
                <w:rFonts w:ascii="Times New Roman" w:eastAsia="Times New Roman" w:hAnsi="Times New Roman" w:cs="Times New Roman"/>
                <w:color w:val="000000"/>
                <w:sz w:val="24"/>
                <w:szCs w:val="24"/>
              </w:rPr>
            </w:pPr>
          </w:p>
          <w:p w14:paraId="577F104E" w14:textId="77777777" w:rsidR="00FE28FD" w:rsidRDefault="00FE28FD" w:rsidP="00BD5A4E">
            <w:pPr>
              <w:spacing w:line="0" w:lineRule="atLeast"/>
              <w:rPr>
                <w:rFonts w:ascii="Times New Roman" w:eastAsia="Times New Roman" w:hAnsi="Times New Roman" w:cs="Times New Roman"/>
                <w:color w:val="000000"/>
                <w:sz w:val="24"/>
                <w:szCs w:val="24"/>
              </w:rPr>
            </w:pPr>
          </w:p>
          <w:p w14:paraId="05CA020F" w14:textId="77777777" w:rsidR="00FE28FD" w:rsidRDefault="00FE28FD" w:rsidP="00BD5A4E">
            <w:pPr>
              <w:spacing w:line="0" w:lineRule="atLeast"/>
              <w:rPr>
                <w:rFonts w:ascii="Times New Roman" w:eastAsia="Times New Roman" w:hAnsi="Times New Roman" w:cs="Times New Roman"/>
                <w:color w:val="000000"/>
                <w:sz w:val="24"/>
                <w:szCs w:val="24"/>
              </w:rPr>
            </w:pPr>
          </w:p>
          <w:p w14:paraId="2F9A695D" w14:textId="77777777" w:rsidR="00FE28FD" w:rsidRDefault="00FE28FD" w:rsidP="00BD5A4E">
            <w:pPr>
              <w:spacing w:line="0" w:lineRule="atLeast"/>
              <w:rPr>
                <w:rFonts w:ascii="Times New Roman" w:eastAsia="Times New Roman" w:hAnsi="Times New Roman" w:cs="Times New Roman"/>
                <w:color w:val="000000"/>
                <w:sz w:val="24"/>
                <w:szCs w:val="24"/>
              </w:rPr>
            </w:pPr>
          </w:p>
          <w:p w14:paraId="06866F92" w14:textId="77777777" w:rsidR="00FE28FD" w:rsidRDefault="00FE28FD" w:rsidP="00BD5A4E">
            <w:pPr>
              <w:spacing w:line="0" w:lineRule="atLeast"/>
              <w:rPr>
                <w:rFonts w:ascii="Times New Roman" w:eastAsia="Times New Roman" w:hAnsi="Times New Roman" w:cs="Times New Roman"/>
                <w:color w:val="000000"/>
                <w:sz w:val="24"/>
                <w:szCs w:val="24"/>
              </w:rPr>
            </w:pPr>
          </w:p>
          <w:p w14:paraId="1B085976" w14:textId="77777777" w:rsidR="00FE28FD" w:rsidRDefault="00FE28FD" w:rsidP="00BD5A4E">
            <w:pPr>
              <w:spacing w:line="0" w:lineRule="atLeast"/>
              <w:rPr>
                <w:rFonts w:ascii="Times New Roman" w:eastAsia="Times New Roman" w:hAnsi="Times New Roman" w:cs="Times New Roman"/>
                <w:color w:val="000000"/>
                <w:sz w:val="24"/>
                <w:szCs w:val="24"/>
              </w:rPr>
            </w:pPr>
          </w:p>
          <w:p w14:paraId="2DBC4F2E" w14:textId="77777777" w:rsidR="00FE28FD" w:rsidRDefault="00FE28FD" w:rsidP="00BD5A4E">
            <w:pPr>
              <w:spacing w:line="0" w:lineRule="atLeast"/>
              <w:rPr>
                <w:rFonts w:ascii="Times New Roman" w:eastAsia="Times New Roman" w:hAnsi="Times New Roman" w:cs="Times New Roman"/>
                <w:color w:val="000000"/>
                <w:sz w:val="24"/>
                <w:szCs w:val="24"/>
              </w:rPr>
            </w:pPr>
          </w:p>
          <w:p w14:paraId="37A44308" w14:textId="77777777" w:rsidR="00FE28FD" w:rsidRDefault="00FE28FD" w:rsidP="00BD5A4E">
            <w:pPr>
              <w:spacing w:line="0" w:lineRule="atLeast"/>
              <w:rPr>
                <w:rFonts w:ascii="Times New Roman" w:eastAsia="Times New Roman" w:hAnsi="Times New Roman" w:cs="Times New Roman"/>
                <w:color w:val="000000"/>
                <w:sz w:val="24"/>
                <w:szCs w:val="24"/>
              </w:rPr>
            </w:pPr>
          </w:p>
          <w:p w14:paraId="4B265084" w14:textId="77777777" w:rsidR="00FE28FD" w:rsidRDefault="00FE28FD" w:rsidP="00BD5A4E">
            <w:pPr>
              <w:spacing w:line="0" w:lineRule="atLeast"/>
              <w:rPr>
                <w:rFonts w:ascii="Times New Roman" w:eastAsia="Times New Roman" w:hAnsi="Times New Roman" w:cs="Times New Roman"/>
                <w:color w:val="000000"/>
                <w:sz w:val="24"/>
                <w:szCs w:val="24"/>
              </w:rPr>
            </w:pPr>
          </w:p>
          <w:p w14:paraId="7756E6F4" w14:textId="77777777" w:rsidR="00FE28FD" w:rsidRDefault="00FE28FD" w:rsidP="00BD5A4E">
            <w:pPr>
              <w:spacing w:line="0" w:lineRule="atLeast"/>
              <w:rPr>
                <w:rFonts w:ascii="Times New Roman" w:eastAsia="Times New Roman" w:hAnsi="Times New Roman" w:cs="Times New Roman"/>
                <w:color w:val="000000"/>
                <w:sz w:val="24"/>
                <w:szCs w:val="24"/>
              </w:rPr>
            </w:pPr>
          </w:p>
          <w:p w14:paraId="220A3067" w14:textId="77777777" w:rsidR="00FE28FD" w:rsidRDefault="00FE28FD" w:rsidP="00BD5A4E">
            <w:pPr>
              <w:spacing w:line="0" w:lineRule="atLeast"/>
              <w:rPr>
                <w:rFonts w:ascii="Times New Roman" w:eastAsia="Times New Roman" w:hAnsi="Times New Roman" w:cs="Times New Roman"/>
                <w:color w:val="000000"/>
                <w:sz w:val="24"/>
                <w:szCs w:val="24"/>
              </w:rPr>
            </w:pPr>
          </w:p>
          <w:p w14:paraId="4B141097" w14:textId="77777777" w:rsidR="00FE28FD" w:rsidRDefault="00FE28FD" w:rsidP="00BD5A4E">
            <w:pPr>
              <w:spacing w:line="0" w:lineRule="atLeast"/>
              <w:rPr>
                <w:rFonts w:ascii="Times New Roman" w:eastAsia="Times New Roman" w:hAnsi="Times New Roman" w:cs="Times New Roman"/>
                <w:color w:val="000000"/>
                <w:sz w:val="24"/>
                <w:szCs w:val="24"/>
              </w:rPr>
            </w:pPr>
          </w:p>
          <w:p w14:paraId="6C0CFA9E" w14:textId="77777777" w:rsidR="00FE28FD" w:rsidRDefault="00FE28FD" w:rsidP="00BD5A4E">
            <w:pPr>
              <w:spacing w:line="0" w:lineRule="atLeast"/>
              <w:rPr>
                <w:rFonts w:ascii="Times New Roman" w:eastAsia="Times New Roman" w:hAnsi="Times New Roman" w:cs="Times New Roman"/>
                <w:color w:val="000000"/>
                <w:sz w:val="24"/>
                <w:szCs w:val="24"/>
              </w:rPr>
            </w:pPr>
          </w:p>
          <w:p w14:paraId="017729E9" w14:textId="77777777" w:rsidR="00FE28FD" w:rsidRDefault="00FE28FD" w:rsidP="00BD5A4E">
            <w:pPr>
              <w:spacing w:line="0" w:lineRule="atLeast"/>
              <w:rPr>
                <w:rFonts w:ascii="Times New Roman" w:eastAsia="Times New Roman" w:hAnsi="Times New Roman" w:cs="Times New Roman"/>
                <w:color w:val="000000"/>
                <w:sz w:val="24"/>
                <w:szCs w:val="24"/>
              </w:rPr>
            </w:pPr>
          </w:p>
          <w:p w14:paraId="7719B4CF" w14:textId="77777777" w:rsidR="00FE28FD" w:rsidRDefault="00FE28FD" w:rsidP="00BD5A4E">
            <w:pPr>
              <w:spacing w:line="0" w:lineRule="atLeast"/>
              <w:rPr>
                <w:rFonts w:ascii="Times New Roman" w:eastAsia="Times New Roman" w:hAnsi="Times New Roman" w:cs="Times New Roman"/>
                <w:color w:val="000000"/>
                <w:sz w:val="24"/>
                <w:szCs w:val="24"/>
              </w:rPr>
            </w:pPr>
          </w:p>
          <w:p w14:paraId="351C15E3" w14:textId="77777777" w:rsidR="00FE28FD" w:rsidRDefault="00FE28FD" w:rsidP="00BD5A4E">
            <w:pPr>
              <w:spacing w:line="0" w:lineRule="atLeast"/>
              <w:rPr>
                <w:rFonts w:ascii="Times New Roman" w:eastAsia="Times New Roman" w:hAnsi="Times New Roman" w:cs="Times New Roman"/>
                <w:color w:val="000000"/>
                <w:sz w:val="24"/>
                <w:szCs w:val="24"/>
              </w:rPr>
            </w:pPr>
          </w:p>
          <w:p w14:paraId="675032C9" w14:textId="77777777" w:rsidR="00FE28FD" w:rsidRDefault="00FE28FD" w:rsidP="00BD5A4E">
            <w:pPr>
              <w:spacing w:line="0" w:lineRule="atLeast"/>
              <w:rPr>
                <w:rFonts w:ascii="Times New Roman" w:eastAsia="Times New Roman" w:hAnsi="Times New Roman" w:cs="Times New Roman"/>
                <w:color w:val="000000"/>
                <w:sz w:val="24"/>
                <w:szCs w:val="24"/>
              </w:rPr>
            </w:pPr>
          </w:p>
          <w:p w14:paraId="4C66CC4B" w14:textId="77777777" w:rsidR="00FE28FD" w:rsidRDefault="00FE28FD" w:rsidP="00BD5A4E">
            <w:pPr>
              <w:spacing w:line="0" w:lineRule="atLeast"/>
              <w:rPr>
                <w:rFonts w:ascii="Times New Roman" w:eastAsia="Times New Roman" w:hAnsi="Times New Roman" w:cs="Times New Roman"/>
                <w:color w:val="000000"/>
                <w:sz w:val="24"/>
                <w:szCs w:val="24"/>
              </w:rPr>
            </w:pPr>
          </w:p>
          <w:p w14:paraId="370AC2C0" w14:textId="77777777" w:rsidR="00FE28FD" w:rsidRDefault="00FE28FD" w:rsidP="00BD5A4E">
            <w:pPr>
              <w:spacing w:line="0" w:lineRule="atLeast"/>
              <w:rPr>
                <w:rFonts w:ascii="Times New Roman" w:eastAsia="Times New Roman" w:hAnsi="Times New Roman" w:cs="Times New Roman"/>
                <w:color w:val="000000"/>
                <w:sz w:val="24"/>
                <w:szCs w:val="24"/>
              </w:rPr>
            </w:pPr>
          </w:p>
          <w:p w14:paraId="7A510960" w14:textId="77777777" w:rsidR="00FE28FD" w:rsidRDefault="00FE28FD" w:rsidP="00BD5A4E">
            <w:pPr>
              <w:spacing w:line="0" w:lineRule="atLeast"/>
              <w:rPr>
                <w:rFonts w:ascii="Times New Roman" w:eastAsia="Times New Roman" w:hAnsi="Times New Roman" w:cs="Times New Roman"/>
                <w:color w:val="000000"/>
                <w:sz w:val="24"/>
                <w:szCs w:val="24"/>
              </w:rPr>
            </w:pPr>
          </w:p>
          <w:p w14:paraId="3E00992F" w14:textId="77777777" w:rsidR="00FE28FD" w:rsidRDefault="00FE28FD" w:rsidP="00BD5A4E">
            <w:pPr>
              <w:spacing w:line="0" w:lineRule="atLeast"/>
              <w:rPr>
                <w:rFonts w:ascii="Times New Roman" w:eastAsia="Times New Roman" w:hAnsi="Times New Roman" w:cs="Times New Roman"/>
                <w:color w:val="000000"/>
                <w:sz w:val="24"/>
                <w:szCs w:val="24"/>
              </w:rPr>
            </w:pPr>
          </w:p>
          <w:p w14:paraId="6987A252" w14:textId="77777777" w:rsidR="00FE28FD" w:rsidRDefault="00FE28FD" w:rsidP="00BD5A4E">
            <w:pPr>
              <w:spacing w:line="0" w:lineRule="atLeast"/>
              <w:rPr>
                <w:rFonts w:ascii="Times New Roman" w:eastAsia="Times New Roman" w:hAnsi="Times New Roman" w:cs="Times New Roman"/>
                <w:color w:val="000000"/>
                <w:sz w:val="24"/>
                <w:szCs w:val="24"/>
              </w:rPr>
            </w:pPr>
          </w:p>
          <w:p w14:paraId="354D3DF4" w14:textId="77777777" w:rsidR="00FE28FD" w:rsidRDefault="00FE28FD" w:rsidP="00BD5A4E">
            <w:pPr>
              <w:spacing w:line="0" w:lineRule="atLeast"/>
              <w:rPr>
                <w:rFonts w:ascii="Times New Roman" w:eastAsia="Times New Roman" w:hAnsi="Times New Roman" w:cs="Times New Roman"/>
                <w:color w:val="000000"/>
                <w:sz w:val="24"/>
                <w:szCs w:val="24"/>
              </w:rPr>
            </w:pPr>
          </w:p>
          <w:p w14:paraId="254E57E3" w14:textId="77777777" w:rsidR="00FE28FD" w:rsidRDefault="00FE28FD" w:rsidP="00BD5A4E">
            <w:pPr>
              <w:spacing w:line="0" w:lineRule="atLeast"/>
              <w:rPr>
                <w:rFonts w:ascii="Times New Roman" w:eastAsia="Times New Roman" w:hAnsi="Times New Roman" w:cs="Times New Roman"/>
                <w:color w:val="000000"/>
                <w:sz w:val="24"/>
                <w:szCs w:val="24"/>
              </w:rPr>
            </w:pPr>
          </w:p>
          <w:p w14:paraId="63427C35" w14:textId="77777777" w:rsidR="00FE28FD" w:rsidRDefault="00FE28FD" w:rsidP="00BD5A4E">
            <w:pPr>
              <w:spacing w:line="0" w:lineRule="atLeast"/>
              <w:rPr>
                <w:rFonts w:ascii="Times New Roman" w:eastAsia="Times New Roman" w:hAnsi="Times New Roman" w:cs="Times New Roman"/>
                <w:color w:val="000000"/>
                <w:sz w:val="24"/>
                <w:szCs w:val="24"/>
              </w:rPr>
            </w:pPr>
          </w:p>
          <w:p w14:paraId="7CD410D6" w14:textId="77777777" w:rsidR="00FE28FD" w:rsidRDefault="00FE28FD" w:rsidP="00BD5A4E">
            <w:pPr>
              <w:spacing w:line="0" w:lineRule="atLeast"/>
              <w:rPr>
                <w:rFonts w:ascii="Times New Roman" w:eastAsia="Times New Roman" w:hAnsi="Times New Roman" w:cs="Times New Roman"/>
                <w:color w:val="000000"/>
                <w:sz w:val="24"/>
                <w:szCs w:val="24"/>
              </w:rPr>
            </w:pPr>
          </w:p>
          <w:p w14:paraId="5F98A784" w14:textId="77777777" w:rsidR="00FE28FD" w:rsidRDefault="00FE28FD" w:rsidP="00BD5A4E">
            <w:pPr>
              <w:spacing w:line="0" w:lineRule="atLeast"/>
              <w:rPr>
                <w:rFonts w:ascii="Times New Roman" w:eastAsia="Times New Roman" w:hAnsi="Times New Roman" w:cs="Times New Roman"/>
                <w:color w:val="000000"/>
                <w:sz w:val="24"/>
                <w:szCs w:val="24"/>
              </w:rPr>
            </w:pPr>
          </w:p>
          <w:p w14:paraId="6947D863" w14:textId="77777777" w:rsidR="00FE28FD" w:rsidRDefault="00FE28FD" w:rsidP="00BD5A4E">
            <w:pPr>
              <w:spacing w:line="0" w:lineRule="atLeast"/>
              <w:rPr>
                <w:rFonts w:ascii="Times New Roman" w:eastAsia="Times New Roman" w:hAnsi="Times New Roman" w:cs="Times New Roman"/>
                <w:color w:val="000000"/>
                <w:sz w:val="24"/>
                <w:szCs w:val="24"/>
              </w:rPr>
            </w:pPr>
          </w:p>
          <w:p w14:paraId="63BE20F6" w14:textId="77777777" w:rsidR="00FE28FD" w:rsidRDefault="00FE28FD" w:rsidP="00BD5A4E">
            <w:pPr>
              <w:spacing w:line="0" w:lineRule="atLeast"/>
              <w:rPr>
                <w:rFonts w:ascii="Times New Roman" w:eastAsia="Times New Roman" w:hAnsi="Times New Roman" w:cs="Times New Roman"/>
                <w:color w:val="000000"/>
                <w:sz w:val="24"/>
                <w:szCs w:val="24"/>
              </w:rPr>
            </w:pPr>
          </w:p>
          <w:p w14:paraId="20E3CD52" w14:textId="77777777" w:rsidR="00FE28FD" w:rsidRDefault="00FE28FD" w:rsidP="00BD5A4E">
            <w:pPr>
              <w:spacing w:line="0" w:lineRule="atLeast"/>
              <w:rPr>
                <w:rFonts w:ascii="Times New Roman" w:eastAsia="Times New Roman" w:hAnsi="Times New Roman" w:cs="Times New Roman"/>
                <w:color w:val="000000"/>
                <w:sz w:val="24"/>
                <w:szCs w:val="24"/>
              </w:rPr>
            </w:pPr>
          </w:p>
          <w:p w14:paraId="313D83C2" w14:textId="77777777" w:rsidR="00FE28FD" w:rsidRDefault="00FE28FD" w:rsidP="00BD5A4E">
            <w:pPr>
              <w:spacing w:line="0" w:lineRule="atLeast"/>
              <w:rPr>
                <w:rFonts w:ascii="Times New Roman" w:eastAsia="Times New Roman" w:hAnsi="Times New Roman" w:cs="Times New Roman"/>
                <w:color w:val="000000"/>
                <w:sz w:val="24"/>
                <w:szCs w:val="24"/>
              </w:rPr>
            </w:pPr>
          </w:p>
          <w:p w14:paraId="5E23FB6E" w14:textId="77777777" w:rsidR="00FE28FD" w:rsidRDefault="00FE28FD" w:rsidP="00BD5A4E">
            <w:pPr>
              <w:spacing w:line="0" w:lineRule="atLeast"/>
              <w:rPr>
                <w:rFonts w:ascii="Times New Roman" w:eastAsia="Times New Roman" w:hAnsi="Times New Roman" w:cs="Times New Roman"/>
                <w:color w:val="000000"/>
                <w:sz w:val="24"/>
                <w:szCs w:val="24"/>
              </w:rPr>
            </w:pPr>
          </w:p>
          <w:p w14:paraId="57AA28BE" w14:textId="77777777" w:rsidR="00FE28FD" w:rsidRDefault="00FE28FD" w:rsidP="00BD5A4E">
            <w:pPr>
              <w:spacing w:line="0" w:lineRule="atLeast"/>
              <w:rPr>
                <w:rFonts w:ascii="Times New Roman" w:eastAsia="Times New Roman" w:hAnsi="Times New Roman" w:cs="Times New Roman"/>
                <w:color w:val="000000"/>
                <w:sz w:val="24"/>
                <w:szCs w:val="24"/>
              </w:rPr>
            </w:pPr>
          </w:p>
          <w:p w14:paraId="2283C3D1" w14:textId="77777777" w:rsidR="00FE28FD" w:rsidRDefault="00FE28FD" w:rsidP="00BD5A4E">
            <w:pPr>
              <w:spacing w:line="0" w:lineRule="atLeast"/>
              <w:rPr>
                <w:rFonts w:ascii="Times New Roman" w:eastAsia="Times New Roman" w:hAnsi="Times New Roman" w:cs="Times New Roman"/>
                <w:color w:val="000000"/>
                <w:sz w:val="24"/>
                <w:szCs w:val="24"/>
              </w:rPr>
            </w:pPr>
          </w:p>
          <w:p w14:paraId="2AE1F269" w14:textId="77777777" w:rsidR="00FE28FD" w:rsidRDefault="00FE28FD" w:rsidP="00BD5A4E">
            <w:pPr>
              <w:spacing w:line="0" w:lineRule="atLeast"/>
              <w:rPr>
                <w:rFonts w:ascii="Times New Roman" w:eastAsia="Times New Roman" w:hAnsi="Times New Roman" w:cs="Times New Roman"/>
                <w:color w:val="000000"/>
                <w:sz w:val="24"/>
                <w:szCs w:val="24"/>
              </w:rPr>
            </w:pPr>
          </w:p>
          <w:p w14:paraId="5FEA3E71" w14:textId="77777777" w:rsidR="00FE28FD" w:rsidRDefault="00FE28FD" w:rsidP="00BD5A4E">
            <w:pPr>
              <w:spacing w:line="0" w:lineRule="atLeast"/>
              <w:rPr>
                <w:rFonts w:ascii="Times New Roman" w:eastAsia="Times New Roman" w:hAnsi="Times New Roman" w:cs="Times New Roman"/>
                <w:color w:val="000000"/>
                <w:sz w:val="24"/>
                <w:szCs w:val="24"/>
              </w:rPr>
            </w:pPr>
          </w:p>
          <w:p w14:paraId="4F0331C2" w14:textId="77777777" w:rsidR="00FE28FD" w:rsidRDefault="00FE28FD" w:rsidP="00BD5A4E">
            <w:pPr>
              <w:spacing w:line="0" w:lineRule="atLeast"/>
              <w:rPr>
                <w:rFonts w:ascii="Times New Roman" w:eastAsia="Times New Roman" w:hAnsi="Times New Roman" w:cs="Times New Roman"/>
                <w:color w:val="000000"/>
                <w:sz w:val="24"/>
                <w:szCs w:val="24"/>
              </w:rPr>
            </w:pPr>
          </w:p>
          <w:p w14:paraId="6084F422" w14:textId="77777777" w:rsidR="00FE28FD" w:rsidRDefault="00FE28FD" w:rsidP="00BD5A4E">
            <w:pPr>
              <w:spacing w:line="0" w:lineRule="atLeast"/>
              <w:rPr>
                <w:rFonts w:ascii="Times New Roman" w:eastAsia="Times New Roman" w:hAnsi="Times New Roman" w:cs="Times New Roman"/>
                <w:color w:val="000000"/>
                <w:sz w:val="24"/>
                <w:szCs w:val="24"/>
              </w:rPr>
            </w:pPr>
          </w:p>
          <w:p w14:paraId="5B9D1300" w14:textId="77777777" w:rsidR="00FE28FD" w:rsidRDefault="00FE28FD" w:rsidP="00BD5A4E">
            <w:pPr>
              <w:spacing w:line="0" w:lineRule="atLeast"/>
              <w:rPr>
                <w:rFonts w:ascii="Times New Roman" w:eastAsia="Times New Roman" w:hAnsi="Times New Roman" w:cs="Times New Roman"/>
                <w:color w:val="000000"/>
                <w:sz w:val="24"/>
                <w:szCs w:val="24"/>
              </w:rPr>
            </w:pPr>
          </w:p>
          <w:p w14:paraId="010A608C" w14:textId="77777777" w:rsidR="00FE28FD" w:rsidRDefault="00FE28FD" w:rsidP="00BD5A4E">
            <w:pPr>
              <w:spacing w:line="0" w:lineRule="atLeast"/>
              <w:rPr>
                <w:rFonts w:ascii="Times New Roman" w:eastAsia="Times New Roman" w:hAnsi="Times New Roman" w:cs="Times New Roman"/>
                <w:color w:val="000000"/>
                <w:sz w:val="24"/>
                <w:szCs w:val="24"/>
              </w:rPr>
            </w:pPr>
          </w:p>
          <w:p w14:paraId="10E95A4D" w14:textId="77777777" w:rsidR="00FE28FD" w:rsidRDefault="00FE28FD" w:rsidP="00BD5A4E">
            <w:pPr>
              <w:spacing w:line="0" w:lineRule="atLeast"/>
              <w:rPr>
                <w:rFonts w:ascii="Times New Roman" w:eastAsia="Times New Roman" w:hAnsi="Times New Roman" w:cs="Times New Roman"/>
                <w:color w:val="000000"/>
                <w:sz w:val="24"/>
                <w:szCs w:val="24"/>
              </w:rPr>
            </w:pPr>
          </w:p>
          <w:p w14:paraId="1F3147A3" w14:textId="77777777" w:rsidR="00FE28FD" w:rsidRDefault="00FE28FD" w:rsidP="00BD5A4E">
            <w:pPr>
              <w:spacing w:line="0" w:lineRule="atLeast"/>
              <w:rPr>
                <w:rFonts w:ascii="Times New Roman" w:eastAsia="Times New Roman" w:hAnsi="Times New Roman" w:cs="Times New Roman"/>
                <w:color w:val="000000"/>
                <w:sz w:val="24"/>
                <w:szCs w:val="24"/>
              </w:rPr>
            </w:pPr>
          </w:p>
          <w:p w14:paraId="7A873D07" w14:textId="77777777" w:rsidR="00FE28FD" w:rsidRDefault="00FE28FD" w:rsidP="00BD5A4E">
            <w:pPr>
              <w:spacing w:line="0" w:lineRule="atLeast"/>
              <w:rPr>
                <w:rFonts w:ascii="Times New Roman" w:eastAsia="Times New Roman" w:hAnsi="Times New Roman" w:cs="Times New Roman"/>
                <w:color w:val="000000"/>
                <w:sz w:val="24"/>
                <w:szCs w:val="24"/>
              </w:rPr>
            </w:pPr>
          </w:p>
          <w:p w14:paraId="246FA764" w14:textId="77777777" w:rsidR="00FE28FD" w:rsidRDefault="00FE28FD" w:rsidP="00BD5A4E">
            <w:pPr>
              <w:spacing w:line="0" w:lineRule="atLeast"/>
              <w:rPr>
                <w:rFonts w:ascii="Times New Roman" w:eastAsia="Times New Roman" w:hAnsi="Times New Roman" w:cs="Times New Roman"/>
                <w:color w:val="000000"/>
                <w:sz w:val="24"/>
                <w:szCs w:val="24"/>
              </w:rPr>
            </w:pPr>
          </w:p>
          <w:p w14:paraId="61948DEE" w14:textId="77777777" w:rsidR="00FE28FD" w:rsidRDefault="00FE28FD" w:rsidP="00BD5A4E">
            <w:pPr>
              <w:spacing w:line="0" w:lineRule="atLeast"/>
              <w:rPr>
                <w:rFonts w:ascii="Times New Roman" w:eastAsia="Times New Roman" w:hAnsi="Times New Roman" w:cs="Times New Roman"/>
                <w:color w:val="000000"/>
                <w:sz w:val="24"/>
                <w:szCs w:val="24"/>
              </w:rPr>
            </w:pPr>
          </w:p>
          <w:p w14:paraId="32EA9C3B" w14:textId="77777777" w:rsidR="00FE28FD" w:rsidRDefault="00FE28FD" w:rsidP="00BD5A4E">
            <w:pPr>
              <w:spacing w:line="0" w:lineRule="atLeast"/>
              <w:rPr>
                <w:rFonts w:ascii="Times New Roman" w:eastAsia="Times New Roman" w:hAnsi="Times New Roman" w:cs="Times New Roman"/>
                <w:color w:val="000000"/>
                <w:sz w:val="24"/>
                <w:szCs w:val="24"/>
              </w:rPr>
            </w:pPr>
          </w:p>
          <w:p w14:paraId="6CEDD4E8" w14:textId="77777777" w:rsidR="00FE28FD" w:rsidRDefault="00FE28FD" w:rsidP="00BD5A4E">
            <w:pPr>
              <w:spacing w:line="0" w:lineRule="atLeast"/>
              <w:rPr>
                <w:rFonts w:ascii="Times New Roman" w:eastAsia="Times New Roman" w:hAnsi="Times New Roman" w:cs="Times New Roman"/>
                <w:color w:val="000000"/>
                <w:sz w:val="24"/>
                <w:szCs w:val="24"/>
              </w:rPr>
            </w:pPr>
          </w:p>
          <w:p w14:paraId="793D7549" w14:textId="77777777" w:rsidR="00FE28FD" w:rsidRDefault="00FE28FD" w:rsidP="00BD5A4E">
            <w:pPr>
              <w:spacing w:line="0" w:lineRule="atLeast"/>
              <w:rPr>
                <w:rFonts w:ascii="Times New Roman" w:eastAsia="Times New Roman" w:hAnsi="Times New Roman" w:cs="Times New Roman"/>
                <w:color w:val="000000"/>
                <w:sz w:val="24"/>
                <w:szCs w:val="24"/>
              </w:rPr>
            </w:pPr>
          </w:p>
          <w:p w14:paraId="26B2358F" w14:textId="77777777" w:rsidR="00B1245B" w:rsidRDefault="00B1245B" w:rsidP="00FE28FD">
            <w:pPr>
              <w:spacing w:line="0" w:lineRule="atLeast"/>
              <w:rPr>
                <w:rFonts w:ascii="Times New Roman" w:eastAsia="Times New Roman" w:hAnsi="Times New Roman" w:cs="Times New Roman"/>
                <w:bCs/>
                <w:color w:val="000000"/>
                <w:sz w:val="24"/>
                <w:szCs w:val="24"/>
              </w:rPr>
            </w:pPr>
          </w:p>
          <w:p w14:paraId="02FB17B8" w14:textId="77777777" w:rsidR="00B1245B" w:rsidRDefault="00B1245B" w:rsidP="00FE28FD">
            <w:pPr>
              <w:spacing w:line="0" w:lineRule="atLeast"/>
              <w:rPr>
                <w:rFonts w:ascii="Times New Roman" w:eastAsia="Times New Roman" w:hAnsi="Times New Roman" w:cs="Times New Roman"/>
                <w:bCs/>
                <w:color w:val="000000"/>
                <w:sz w:val="24"/>
                <w:szCs w:val="24"/>
              </w:rPr>
            </w:pPr>
          </w:p>
          <w:p w14:paraId="3708A4BD" w14:textId="77777777" w:rsidR="00B1245B" w:rsidRDefault="00B1245B" w:rsidP="00FE28FD">
            <w:pPr>
              <w:spacing w:line="0" w:lineRule="atLeast"/>
              <w:rPr>
                <w:rFonts w:ascii="Times New Roman" w:eastAsia="Times New Roman" w:hAnsi="Times New Roman" w:cs="Times New Roman"/>
                <w:bCs/>
                <w:color w:val="000000"/>
                <w:sz w:val="24"/>
                <w:szCs w:val="24"/>
              </w:rPr>
            </w:pPr>
          </w:p>
          <w:p w14:paraId="18337D8C" w14:textId="3B3D3AE1" w:rsidR="00FE28FD" w:rsidRPr="00FE28FD" w:rsidRDefault="00FE28FD" w:rsidP="00FE28FD">
            <w:pPr>
              <w:spacing w:line="0" w:lineRule="atLeast"/>
              <w:rPr>
                <w:rFonts w:ascii="Times New Roman" w:eastAsia="Times New Roman" w:hAnsi="Times New Roman" w:cs="Times New Roman"/>
                <w:bCs/>
                <w:color w:val="000000"/>
                <w:sz w:val="24"/>
                <w:szCs w:val="24"/>
              </w:rPr>
            </w:pPr>
            <w:r w:rsidRPr="00FE28FD">
              <w:rPr>
                <w:rFonts w:ascii="Times New Roman" w:eastAsia="Times New Roman" w:hAnsi="Times New Roman" w:cs="Times New Roman"/>
                <w:bCs/>
                <w:color w:val="000000"/>
                <w:sz w:val="24"/>
                <w:szCs w:val="24"/>
              </w:rPr>
              <w:t xml:space="preserve">Приведение в соответствие с Цифровым Кодексом Республики Казахстан. </w:t>
            </w:r>
          </w:p>
          <w:p w14:paraId="608FAAD3" w14:textId="77777777" w:rsidR="00FE28FD" w:rsidRDefault="00FE28FD" w:rsidP="00FE28FD">
            <w:pPr>
              <w:spacing w:line="0" w:lineRule="atLeast"/>
              <w:rPr>
                <w:rFonts w:ascii="Times New Roman" w:eastAsia="Times New Roman" w:hAnsi="Times New Roman" w:cs="Times New Roman"/>
                <w:bCs/>
                <w:color w:val="000000"/>
                <w:sz w:val="24"/>
                <w:szCs w:val="24"/>
              </w:rPr>
            </w:pPr>
          </w:p>
          <w:p w14:paraId="0780951A" w14:textId="77777777" w:rsidR="00FE28FD" w:rsidRDefault="00FE28FD" w:rsidP="00FE28FD">
            <w:pPr>
              <w:spacing w:line="0" w:lineRule="atLeast"/>
              <w:rPr>
                <w:rFonts w:ascii="Times New Roman" w:eastAsia="Times New Roman" w:hAnsi="Times New Roman" w:cs="Times New Roman"/>
                <w:bCs/>
                <w:color w:val="000000"/>
                <w:sz w:val="24"/>
                <w:szCs w:val="24"/>
              </w:rPr>
            </w:pPr>
          </w:p>
          <w:p w14:paraId="5929EB63" w14:textId="1ED1C063" w:rsidR="00FE28FD" w:rsidRPr="00FE28FD" w:rsidRDefault="00FE28FD" w:rsidP="00FE28FD">
            <w:pPr>
              <w:spacing w:line="0" w:lineRule="atLeast"/>
              <w:rPr>
                <w:rFonts w:ascii="Times New Roman" w:eastAsia="Times New Roman" w:hAnsi="Times New Roman" w:cs="Times New Roman"/>
                <w:color w:val="000000"/>
                <w:sz w:val="24"/>
                <w:szCs w:val="24"/>
              </w:rPr>
            </w:pPr>
            <w:r w:rsidRPr="00FE28FD">
              <w:rPr>
                <w:rFonts w:ascii="Times New Roman" w:eastAsia="Times New Roman" w:hAnsi="Times New Roman" w:cs="Times New Roman"/>
                <w:bCs/>
                <w:color w:val="000000"/>
                <w:sz w:val="24"/>
                <w:szCs w:val="24"/>
              </w:rPr>
              <w:t xml:space="preserve">Приведение в соответствие с </w:t>
            </w:r>
            <w:r w:rsidRPr="00FE28FD">
              <w:rPr>
                <w:rFonts w:ascii="Times New Roman" w:eastAsia="Times New Roman" w:hAnsi="Times New Roman" w:cs="Times New Roman"/>
                <w:color w:val="000000"/>
                <w:sz w:val="24"/>
                <w:szCs w:val="24"/>
              </w:rPr>
              <w:t>Законом Республики Казахстан «О государственных и социально ответственных услугах»</w:t>
            </w:r>
            <w:r w:rsidRPr="00FE28FD">
              <w:rPr>
                <w:rFonts w:ascii="Times New Roman" w:eastAsia="Times New Roman" w:hAnsi="Times New Roman" w:cs="Times New Roman"/>
                <w:bCs/>
                <w:color w:val="000000"/>
                <w:sz w:val="24"/>
                <w:szCs w:val="24"/>
              </w:rPr>
              <w:t>.</w:t>
            </w:r>
          </w:p>
          <w:p w14:paraId="0494490D" w14:textId="1945D3D7" w:rsidR="00FE28FD" w:rsidRPr="00CA05CC" w:rsidRDefault="00FE28FD" w:rsidP="00BD5A4E">
            <w:pPr>
              <w:spacing w:line="0" w:lineRule="atLeast"/>
              <w:rPr>
                <w:rFonts w:ascii="Times New Roman" w:eastAsia="Times New Roman" w:hAnsi="Times New Roman" w:cs="Times New Roman"/>
                <w:color w:val="000000"/>
                <w:sz w:val="24"/>
                <w:szCs w:val="24"/>
              </w:rPr>
            </w:pPr>
          </w:p>
        </w:tc>
      </w:tr>
      <w:bookmarkEnd w:id="70"/>
      <w:tr w:rsidR="00BD5A4E" w:rsidRPr="004F1319" w14:paraId="1416A04D" w14:textId="77777777" w:rsidTr="00A201D9">
        <w:trPr>
          <w:trHeight w:val="699"/>
        </w:trPr>
        <w:tc>
          <w:tcPr>
            <w:tcW w:w="13462" w:type="dxa"/>
            <w:gridSpan w:val="6"/>
          </w:tcPr>
          <w:p w14:paraId="11556529" w14:textId="77777777" w:rsidR="00BD5A4E" w:rsidRPr="004F1319" w:rsidRDefault="00BD5A4E" w:rsidP="00BD5A4E">
            <w:pPr>
              <w:spacing w:line="0" w:lineRule="atLeast"/>
              <w:jc w:val="center"/>
              <w:rPr>
                <w:rFonts w:ascii="Times New Roman" w:hAnsi="Times New Roman" w:cs="Times New Roman"/>
                <w:sz w:val="24"/>
                <w:szCs w:val="24"/>
              </w:rPr>
            </w:pPr>
            <w:r w:rsidRPr="00D91724">
              <w:rPr>
                <w:rFonts w:ascii="Times New Roman" w:hAnsi="Times New Roman" w:cs="Times New Roman"/>
                <w:b/>
                <w:sz w:val="24"/>
                <w:szCs w:val="24"/>
              </w:rPr>
              <w:t>Правила оказания государственной услуги «Прием таможенной декларации на транспортное средство»</w:t>
            </w:r>
          </w:p>
        </w:tc>
      </w:tr>
      <w:tr w:rsidR="00962D59" w:rsidRPr="004F1319" w14:paraId="34ECA002" w14:textId="77777777" w:rsidTr="00A201D9">
        <w:trPr>
          <w:trHeight w:val="688"/>
        </w:trPr>
        <w:tc>
          <w:tcPr>
            <w:tcW w:w="703" w:type="dxa"/>
          </w:tcPr>
          <w:p w14:paraId="58D2200F" w14:textId="77777777" w:rsidR="00962D59" w:rsidRDefault="00962D59" w:rsidP="00BD5A4E">
            <w:pPr>
              <w:spacing w:line="0" w:lineRule="atLeast"/>
              <w:ind w:firstLine="22"/>
              <w:jc w:val="center"/>
              <w:rPr>
                <w:rFonts w:ascii="Times New Roman" w:eastAsia="Times New Roman" w:hAnsi="Times New Roman" w:cs="Times New Roman"/>
                <w:spacing w:val="2"/>
                <w:sz w:val="24"/>
                <w:szCs w:val="24"/>
              </w:rPr>
            </w:pPr>
          </w:p>
        </w:tc>
        <w:tc>
          <w:tcPr>
            <w:tcW w:w="2099" w:type="dxa"/>
          </w:tcPr>
          <w:p w14:paraId="16567C2C" w14:textId="77777777" w:rsidR="00962D59" w:rsidRPr="00962D59" w:rsidRDefault="00962D59" w:rsidP="00962D59">
            <w:pPr>
              <w:spacing w:line="0" w:lineRule="atLeast"/>
              <w:ind w:firstLine="0"/>
              <w:jc w:val="center"/>
              <w:rPr>
                <w:rFonts w:ascii="Times New Roman" w:eastAsia="Calibri" w:hAnsi="Times New Roman" w:cs="Times New Roman"/>
                <w:sz w:val="24"/>
                <w:szCs w:val="24"/>
              </w:rPr>
            </w:pPr>
            <w:r w:rsidRPr="00962D59">
              <w:rPr>
                <w:rFonts w:ascii="Times New Roman" w:eastAsia="Calibri" w:hAnsi="Times New Roman" w:cs="Times New Roman"/>
                <w:sz w:val="24"/>
                <w:szCs w:val="24"/>
              </w:rPr>
              <w:t xml:space="preserve">правый верхний угол </w:t>
            </w:r>
          </w:p>
          <w:p w14:paraId="1024C02F" w14:textId="77777777" w:rsidR="00962D59" w:rsidRPr="00CD2D4D" w:rsidRDefault="00962D59" w:rsidP="00BD5A4E">
            <w:pPr>
              <w:spacing w:line="0" w:lineRule="atLeast"/>
              <w:ind w:firstLine="0"/>
              <w:jc w:val="center"/>
              <w:rPr>
                <w:rFonts w:ascii="Times New Roman" w:eastAsia="Calibri" w:hAnsi="Times New Roman" w:cs="Times New Roman"/>
                <w:sz w:val="24"/>
                <w:szCs w:val="24"/>
              </w:rPr>
            </w:pPr>
          </w:p>
        </w:tc>
        <w:tc>
          <w:tcPr>
            <w:tcW w:w="4139" w:type="dxa"/>
          </w:tcPr>
          <w:p w14:paraId="4A711F40" w14:textId="77777777" w:rsidR="00962D59" w:rsidRPr="00962D59" w:rsidRDefault="00962D59" w:rsidP="00962D59">
            <w:pPr>
              <w:spacing w:line="0" w:lineRule="atLeast"/>
              <w:ind w:left="-87" w:firstLine="0"/>
              <w:jc w:val="center"/>
              <w:rPr>
                <w:rFonts w:ascii="Times New Roman" w:hAnsi="Times New Roman" w:cs="Times New Roman"/>
                <w:bCs/>
                <w:color w:val="000000"/>
                <w:sz w:val="24"/>
                <w:szCs w:val="24"/>
              </w:rPr>
            </w:pPr>
            <w:r w:rsidRPr="00962D59">
              <w:rPr>
                <w:rFonts w:ascii="Times New Roman" w:hAnsi="Times New Roman" w:cs="Times New Roman"/>
                <w:bCs/>
                <w:color w:val="000000"/>
                <w:sz w:val="24"/>
                <w:szCs w:val="24"/>
              </w:rPr>
              <w:t>Приложение 17 к приказу исполняющего обязанности Министра финансов</w:t>
            </w:r>
          </w:p>
          <w:p w14:paraId="70C8C82B" w14:textId="77777777" w:rsidR="00962D59" w:rsidRPr="00962D59" w:rsidRDefault="00962D59" w:rsidP="00962D59">
            <w:pPr>
              <w:spacing w:line="0" w:lineRule="atLeast"/>
              <w:ind w:left="-87" w:firstLine="0"/>
              <w:jc w:val="center"/>
              <w:rPr>
                <w:rFonts w:ascii="Times New Roman" w:hAnsi="Times New Roman" w:cs="Times New Roman"/>
                <w:bCs/>
                <w:color w:val="000000"/>
                <w:sz w:val="24"/>
                <w:szCs w:val="24"/>
              </w:rPr>
            </w:pPr>
            <w:r w:rsidRPr="00962D59">
              <w:rPr>
                <w:rFonts w:ascii="Times New Roman" w:hAnsi="Times New Roman" w:cs="Times New Roman"/>
                <w:bCs/>
                <w:color w:val="000000"/>
                <w:sz w:val="24"/>
                <w:szCs w:val="24"/>
              </w:rPr>
              <w:t>от 10 июля 2020 года № 665</w:t>
            </w:r>
          </w:p>
          <w:p w14:paraId="6CED91A7" w14:textId="77777777" w:rsidR="00962D59" w:rsidRPr="00F11763" w:rsidRDefault="00962D59" w:rsidP="00BD5A4E">
            <w:pPr>
              <w:spacing w:line="0" w:lineRule="atLeast"/>
              <w:ind w:left="-87" w:firstLine="0"/>
              <w:jc w:val="center"/>
              <w:rPr>
                <w:rFonts w:ascii="Times New Roman" w:hAnsi="Times New Roman" w:cs="Times New Roman"/>
                <w:bCs/>
                <w:color w:val="000000"/>
                <w:sz w:val="24"/>
                <w:szCs w:val="24"/>
              </w:rPr>
            </w:pPr>
          </w:p>
        </w:tc>
        <w:tc>
          <w:tcPr>
            <w:tcW w:w="4394" w:type="dxa"/>
          </w:tcPr>
          <w:p w14:paraId="7B78AB29" w14:textId="77777777" w:rsidR="00962D59" w:rsidRPr="00962D59" w:rsidRDefault="00962D59" w:rsidP="00962D59">
            <w:pPr>
              <w:spacing w:line="0" w:lineRule="atLeast"/>
              <w:ind w:left="777" w:firstLine="0"/>
              <w:jc w:val="center"/>
              <w:rPr>
                <w:rFonts w:ascii="Times New Roman" w:hAnsi="Times New Roman" w:cs="Times New Roman"/>
                <w:bCs/>
                <w:color w:val="000000"/>
                <w:sz w:val="24"/>
                <w:szCs w:val="24"/>
              </w:rPr>
            </w:pPr>
            <w:r w:rsidRPr="00962D59">
              <w:rPr>
                <w:rFonts w:ascii="Times New Roman" w:hAnsi="Times New Roman" w:cs="Times New Roman"/>
                <w:bCs/>
                <w:color w:val="000000"/>
                <w:sz w:val="24"/>
                <w:szCs w:val="24"/>
              </w:rPr>
              <w:t>Приложение 17 к приказу исполняющего обязанности Министра финансов</w:t>
            </w:r>
          </w:p>
          <w:p w14:paraId="5F4B35DC" w14:textId="77777777" w:rsidR="00962D59" w:rsidRPr="00962D59" w:rsidRDefault="00962D59" w:rsidP="00962D59">
            <w:pPr>
              <w:spacing w:line="0" w:lineRule="atLeast"/>
              <w:ind w:left="777" w:firstLine="0"/>
              <w:jc w:val="center"/>
              <w:rPr>
                <w:rFonts w:ascii="Times New Roman" w:hAnsi="Times New Roman" w:cs="Times New Roman"/>
                <w:bCs/>
                <w:color w:val="000000"/>
                <w:sz w:val="24"/>
                <w:szCs w:val="24"/>
              </w:rPr>
            </w:pPr>
            <w:r w:rsidRPr="00962D59">
              <w:rPr>
                <w:rFonts w:ascii="Times New Roman" w:hAnsi="Times New Roman" w:cs="Times New Roman"/>
                <w:bCs/>
                <w:color w:val="000000"/>
                <w:sz w:val="24"/>
                <w:szCs w:val="24"/>
              </w:rPr>
              <w:t>от 10 июля 2020 года № 665</w:t>
            </w:r>
          </w:p>
          <w:p w14:paraId="70F9B7EA" w14:textId="77777777" w:rsidR="00962D59" w:rsidRPr="00F11763" w:rsidRDefault="00962D59" w:rsidP="00BD5A4E">
            <w:pPr>
              <w:spacing w:line="0" w:lineRule="atLeast"/>
              <w:ind w:left="777" w:firstLine="0"/>
              <w:jc w:val="center"/>
              <w:rPr>
                <w:rFonts w:ascii="Times New Roman" w:hAnsi="Times New Roman" w:cs="Times New Roman"/>
                <w:bCs/>
                <w:color w:val="000000"/>
                <w:sz w:val="24"/>
                <w:szCs w:val="24"/>
              </w:rPr>
            </w:pPr>
          </w:p>
        </w:tc>
        <w:tc>
          <w:tcPr>
            <w:tcW w:w="2127" w:type="dxa"/>
            <w:gridSpan w:val="2"/>
          </w:tcPr>
          <w:p w14:paraId="37117CC7" w14:textId="37C02B12" w:rsidR="00962D59" w:rsidRPr="007A3CF7" w:rsidRDefault="00962D59" w:rsidP="00BD5A4E">
            <w:pPr>
              <w:spacing w:line="0" w:lineRule="atLeast"/>
              <w:rPr>
                <w:rFonts w:ascii="Times New Roman" w:hAnsi="Times New Roman" w:cs="Times New Roman"/>
                <w:sz w:val="24"/>
                <w:szCs w:val="24"/>
                <w:lang w:val="en-US"/>
              </w:rPr>
            </w:pPr>
            <w:r w:rsidRPr="00962D59">
              <w:rPr>
                <w:rFonts w:ascii="Times New Roman" w:hAnsi="Times New Roman" w:cs="Times New Roman"/>
                <w:sz w:val="24"/>
                <w:szCs w:val="24"/>
                <w:lang w:val="en-US"/>
              </w:rPr>
              <w:t>Изменения не вносятся.</w:t>
            </w:r>
          </w:p>
        </w:tc>
      </w:tr>
      <w:tr w:rsidR="00BD5A4E" w:rsidRPr="004F1319" w14:paraId="65C305FC" w14:textId="77777777" w:rsidTr="00A201D9">
        <w:trPr>
          <w:trHeight w:val="688"/>
        </w:trPr>
        <w:tc>
          <w:tcPr>
            <w:tcW w:w="703" w:type="dxa"/>
          </w:tcPr>
          <w:p w14:paraId="43106B9C" w14:textId="49964AF7" w:rsidR="00BD5A4E" w:rsidRDefault="00BD5A4E" w:rsidP="00BD5A4E">
            <w:pPr>
              <w:spacing w:line="0" w:lineRule="atLeast"/>
              <w:ind w:firstLine="22"/>
              <w:jc w:val="center"/>
              <w:rPr>
                <w:rFonts w:ascii="Times New Roman" w:eastAsia="Times New Roman" w:hAnsi="Times New Roman" w:cs="Times New Roman"/>
                <w:spacing w:val="2"/>
                <w:sz w:val="24"/>
                <w:szCs w:val="24"/>
              </w:rPr>
            </w:pPr>
            <w:r>
              <w:rPr>
                <w:rFonts w:ascii="Times New Roman" w:eastAsia="Times New Roman" w:hAnsi="Times New Roman" w:cs="Times New Roman"/>
                <w:spacing w:val="2"/>
                <w:sz w:val="24"/>
                <w:szCs w:val="24"/>
              </w:rPr>
              <w:t>254.</w:t>
            </w:r>
          </w:p>
        </w:tc>
        <w:tc>
          <w:tcPr>
            <w:tcW w:w="2099" w:type="dxa"/>
          </w:tcPr>
          <w:p w14:paraId="67FD1E01" w14:textId="77777777" w:rsidR="00BD5A4E" w:rsidRPr="004F1319" w:rsidRDefault="00BD5A4E" w:rsidP="00BD5A4E">
            <w:pPr>
              <w:spacing w:line="0" w:lineRule="atLeast"/>
              <w:ind w:firstLine="0"/>
              <w:jc w:val="center"/>
              <w:rPr>
                <w:rFonts w:ascii="Times New Roman" w:eastAsia="Calibri" w:hAnsi="Times New Roman" w:cs="Times New Roman"/>
                <w:sz w:val="24"/>
                <w:szCs w:val="24"/>
              </w:rPr>
            </w:pPr>
            <w:r w:rsidRPr="00CD2D4D">
              <w:rPr>
                <w:rFonts w:ascii="Times New Roman" w:eastAsia="Calibri" w:hAnsi="Times New Roman" w:cs="Times New Roman"/>
                <w:sz w:val="24"/>
                <w:szCs w:val="24"/>
              </w:rPr>
              <w:t>заголовок правил</w:t>
            </w:r>
          </w:p>
        </w:tc>
        <w:tc>
          <w:tcPr>
            <w:tcW w:w="4139" w:type="dxa"/>
          </w:tcPr>
          <w:p w14:paraId="52EBE468" w14:textId="54853303" w:rsidR="00962D59" w:rsidRPr="00962D59" w:rsidRDefault="00962D59" w:rsidP="00962D59">
            <w:pPr>
              <w:spacing w:line="0" w:lineRule="atLeast"/>
              <w:ind w:left="68" w:firstLine="284"/>
              <w:jc w:val="center"/>
              <w:rPr>
                <w:rFonts w:ascii="Times New Roman" w:hAnsi="Times New Roman" w:cs="Times New Roman"/>
                <w:bCs/>
                <w:color w:val="000000"/>
                <w:sz w:val="24"/>
                <w:szCs w:val="24"/>
              </w:rPr>
            </w:pPr>
            <w:r w:rsidRPr="00962D59">
              <w:rPr>
                <w:rFonts w:ascii="Times New Roman" w:hAnsi="Times New Roman" w:cs="Times New Roman"/>
                <w:bCs/>
                <w:color w:val="000000"/>
                <w:sz w:val="24"/>
                <w:szCs w:val="24"/>
              </w:rPr>
              <w:t>Правила</w:t>
            </w:r>
            <w:r>
              <w:rPr>
                <w:rFonts w:ascii="Times New Roman" w:hAnsi="Times New Roman" w:cs="Times New Roman"/>
                <w:bCs/>
                <w:color w:val="000000"/>
                <w:sz w:val="24"/>
                <w:szCs w:val="24"/>
              </w:rPr>
              <w:t xml:space="preserve"> </w:t>
            </w:r>
            <w:r w:rsidRPr="00962D59">
              <w:rPr>
                <w:rFonts w:ascii="Times New Roman" w:hAnsi="Times New Roman" w:cs="Times New Roman"/>
                <w:bCs/>
                <w:color w:val="000000"/>
                <w:sz w:val="24"/>
                <w:szCs w:val="24"/>
              </w:rPr>
              <w:t xml:space="preserve">оказания государственной услуги </w:t>
            </w:r>
            <w:r>
              <w:rPr>
                <w:rFonts w:ascii="Times New Roman" w:hAnsi="Times New Roman" w:cs="Times New Roman"/>
                <w:bCs/>
                <w:color w:val="000000"/>
                <w:sz w:val="24"/>
                <w:szCs w:val="24"/>
              </w:rPr>
              <w:t>«</w:t>
            </w:r>
            <w:r w:rsidRPr="00962D59">
              <w:rPr>
                <w:rFonts w:ascii="Times New Roman" w:hAnsi="Times New Roman" w:cs="Times New Roman"/>
                <w:bCs/>
                <w:color w:val="000000"/>
                <w:sz w:val="24"/>
                <w:szCs w:val="24"/>
              </w:rPr>
              <w:t>Прием таможенной декларации на транспортное средство</w:t>
            </w:r>
            <w:r>
              <w:rPr>
                <w:rFonts w:ascii="Times New Roman" w:hAnsi="Times New Roman" w:cs="Times New Roman"/>
                <w:bCs/>
                <w:color w:val="000000"/>
                <w:sz w:val="24"/>
                <w:szCs w:val="24"/>
              </w:rPr>
              <w:t>»</w:t>
            </w:r>
          </w:p>
          <w:p w14:paraId="01B0DF90" w14:textId="77777777" w:rsidR="00BD5A4E" w:rsidRPr="00594FBB" w:rsidRDefault="00BD5A4E" w:rsidP="00962D59">
            <w:pPr>
              <w:spacing w:line="0" w:lineRule="atLeast"/>
              <w:ind w:left="907" w:firstLine="0"/>
              <w:jc w:val="center"/>
              <w:rPr>
                <w:rFonts w:ascii="Times New Roman" w:hAnsi="Times New Roman" w:cs="Times New Roman"/>
                <w:bCs/>
                <w:color w:val="000000"/>
                <w:sz w:val="24"/>
                <w:szCs w:val="24"/>
              </w:rPr>
            </w:pPr>
          </w:p>
        </w:tc>
        <w:tc>
          <w:tcPr>
            <w:tcW w:w="4394" w:type="dxa"/>
          </w:tcPr>
          <w:p w14:paraId="1CFD38F4" w14:textId="77777777" w:rsidR="00962D59" w:rsidRPr="00962D59" w:rsidRDefault="00962D59" w:rsidP="00962D59">
            <w:pPr>
              <w:spacing w:line="0" w:lineRule="atLeast"/>
              <w:ind w:left="777" w:firstLine="0"/>
              <w:jc w:val="center"/>
              <w:rPr>
                <w:rFonts w:ascii="Times New Roman" w:hAnsi="Times New Roman" w:cs="Times New Roman"/>
                <w:bCs/>
                <w:color w:val="000000"/>
                <w:sz w:val="24"/>
                <w:szCs w:val="24"/>
              </w:rPr>
            </w:pPr>
            <w:r w:rsidRPr="00962D59">
              <w:rPr>
                <w:rFonts w:ascii="Times New Roman" w:hAnsi="Times New Roman" w:cs="Times New Roman"/>
                <w:bCs/>
                <w:color w:val="000000"/>
                <w:sz w:val="24"/>
                <w:szCs w:val="24"/>
              </w:rPr>
              <w:t>Правила оказания государственной услуги «Прием таможенной декларации на транспортное средство»</w:t>
            </w:r>
          </w:p>
          <w:p w14:paraId="46FBA04B" w14:textId="490697E0" w:rsidR="00BD5A4E" w:rsidRPr="00594FBB" w:rsidRDefault="00BD5A4E" w:rsidP="00BD5A4E">
            <w:pPr>
              <w:spacing w:line="0" w:lineRule="atLeast"/>
              <w:ind w:left="777" w:firstLine="0"/>
              <w:jc w:val="center"/>
              <w:rPr>
                <w:rFonts w:ascii="Times New Roman" w:hAnsi="Times New Roman" w:cs="Times New Roman"/>
                <w:bCs/>
                <w:color w:val="000000"/>
                <w:sz w:val="24"/>
                <w:szCs w:val="24"/>
              </w:rPr>
            </w:pPr>
          </w:p>
        </w:tc>
        <w:tc>
          <w:tcPr>
            <w:tcW w:w="2127" w:type="dxa"/>
            <w:gridSpan w:val="2"/>
          </w:tcPr>
          <w:p w14:paraId="31191E23" w14:textId="77777777" w:rsidR="00BD5A4E" w:rsidRPr="007A3CF7" w:rsidRDefault="00BD5A4E" w:rsidP="00BD5A4E">
            <w:pPr>
              <w:spacing w:line="0" w:lineRule="atLeast"/>
              <w:rPr>
                <w:rFonts w:ascii="Times New Roman" w:hAnsi="Times New Roman" w:cs="Times New Roman"/>
                <w:sz w:val="24"/>
                <w:szCs w:val="24"/>
                <w:lang w:val="en-US"/>
              </w:rPr>
            </w:pPr>
            <w:r w:rsidRPr="007A3CF7">
              <w:rPr>
                <w:rFonts w:ascii="Times New Roman" w:hAnsi="Times New Roman" w:cs="Times New Roman"/>
                <w:sz w:val="24"/>
                <w:szCs w:val="24"/>
                <w:lang w:val="en-US"/>
              </w:rPr>
              <w:t>Изменения не вносятся.</w:t>
            </w:r>
          </w:p>
          <w:p w14:paraId="3E412F5E" w14:textId="263959B4" w:rsidR="00BD5A4E" w:rsidRPr="004F1319" w:rsidRDefault="00BD5A4E" w:rsidP="00BD5A4E">
            <w:pPr>
              <w:spacing w:line="0" w:lineRule="atLeast"/>
              <w:rPr>
                <w:rFonts w:ascii="Times New Roman" w:hAnsi="Times New Roman" w:cs="Times New Roman"/>
                <w:sz w:val="24"/>
                <w:szCs w:val="24"/>
              </w:rPr>
            </w:pPr>
          </w:p>
        </w:tc>
      </w:tr>
      <w:tr w:rsidR="00BD5A4E" w:rsidRPr="004F1319" w14:paraId="73AE0573" w14:textId="77777777" w:rsidTr="00A201D9">
        <w:trPr>
          <w:trHeight w:val="688"/>
        </w:trPr>
        <w:tc>
          <w:tcPr>
            <w:tcW w:w="703" w:type="dxa"/>
          </w:tcPr>
          <w:p w14:paraId="05C9706A" w14:textId="5B3E445F" w:rsidR="00BD5A4E" w:rsidRDefault="00BD5A4E" w:rsidP="00BD5A4E">
            <w:pPr>
              <w:spacing w:line="0" w:lineRule="atLeast"/>
              <w:ind w:firstLine="22"/>
              <w:jc w:val="center"/>
              <w:rPr>
                <w:rFonts w:ascii="Times New Roman" w:eastAsia="Times New Roman" w:hAnsi="Times New Roman" w:cs="Times New Roman"/>
                <w:spacing w:val="2"/>
                <w:sz w:val="24"/>
                <w:szCs w:val="24"/>
              </w:rPr>
            </w:pPr>
            <w:r>
              <w:rPr>
                <w:rFonts w:ascii="Times New Roman" w:eastAsia="Times New Roman" w:hAnsi="Times New Roman" w:cs="Times New Roman"/>
                <w:spacing w:val="2"/>
                <w:sz w:val="24"/>
                <w:szCs w:val="24"/>
              </w:rPr>
              <w:t>255.</w:t>
            </w:r>
          </w:p>
        </w:tc>
        <w:tc>
          <w:tcPr>
            <w:tcW w:w="2099" w:type="dxa"/>
          </w:tcPr>
          <w:p w14:paraId="1BEA3A26" w14:textId="77777777" w:rsidR="00BD5A4E" w:rsidRDefault="00BD5A4E" w:rsidP="00BD5A4E">
            <w:pPr>
              <w:spacing w:line="0" w:lineRule="atLeast"/>
              <w:ind w:firstLine="0"/>
              <w:jc w:val="center"/>
              <w:rPr>
                <w:rFonts w:ascii="Times New Roman" w:eastAsia="Calibri" w:hAnsi="Times New Roman" w:cs="Times New Roman"/>
                <w:sz w:val="24"/>
                <w:szCs w:val="24"/>
              </w:rPr>
            </w:pPr>
            <w:r>
              <w:rPr>
                <w:rFonts w:ascii="Times New Roman" w:eastAsia="Calibri" w:hAnsi="Times New Roman" w:cs="Times New Roman"/>
                <w:sz w:val="24"/>
                <w:szCs w:val="24"/>
              </w:rPr>
              <w:t>заголовок главы 1</w:t>
            </w:r>
          </w:p>
        </w:tc>
        <w:tc>
          <w:tcPr>
            <w:tcW w:w="4139" w:type="dxa"/>
          </w:tcPr>
          <w:p w14:paraId="03C57AA8" w14:textId="77777777" w:rsidR="00BD5A4E" w:rsidRPr="0062282D" w:rsidRDefault="00BD5A4E" w:rsidP="00BD5A4E">
            <w:pPr>
              <w:spacing w:line="0" w:lineRule="atLeast"/>
              <w:ind w:left="340" w:hanging="142"/>
              <w:jc w:val="center"/>
              <w:rPr>
                <w:rFonts w:ascii="Times New Roman" w:hAnsi="Times New Roman" w:cs="Times New Roman"/>
                <w:bCs/>
                <w:color w:val="000000"/>
                <w:sz w:val="24"/>
                <w:szCs w:val="24"/>
              </w:rPr>
            </w:pPr>
            <w:r w:rsidRPr="0062282D">
              <w:rPr>
                <w:rFonts w:ascii="Times New Roman" w:hAnsi="Times New Roman" w:cs="Times New Roman"/>
                <w:bCs/>
                <w:color w:val="000000"/>
                <w:sz w:val="24"/>
                <w:szCs w:val="24"/>
              </w:rPr>
              <w:t>Глава 1. Общие положения</w:t>
            </w:r>
          </w:p>
          <w:p w14:paraId="49FF3102" w14:textId="77777777" w:rsidR="00BD5A4E" w:rsidRPr="00D91724" w:rsidRDefault="00BD5A4E" w:rsidP="00BD5A4E">
            <w:pPr>
              <w:spacing w:line="0" w:lineRule="atLeast"/>
              <w:ind w:left="340" w:hanging="142"/>
              <w:jc w:val="center"/>
              <w:rPr>
                <w:rFonts w:ascii="Times New Roman" w:hAnsi="Times New Roman" w:cs="Times New Roman"/>
                <w:bCs/>
                <w:color w:val="000000"/>
                <w:sz w:val="24"/>
                <w:szCs w:val="24"/>
              </w:rPr>
            </w:pPr>
          </w:p>
        </w:tc>
        <w:tc>
          <w:tcPr>
            <w:tcW w:w="4394" w:type="dxa"/>
          </w:tcPr>
          <w:p w14:paraId="5E07F97C" w14:textId="77777777" w:rsidR="00BD5A4E" w:rsidRPr="0062282D" w:rsidRDefault="00BD5A4E" w:rsidP="00BD5A4E">
            <w:pPr>
              <w:spacing w:line="0" w:lineRule="atLeast"/>
              <w:ind w:left="340" w:hanging="142"/>
              <w:jc w:val="center"/>
              <w:rPr>
                <w:rFonts w:ascii="Times New Roman" w:hAnsi="Times New Roman" w:cs="Times New Roman"/>
                <w:bCs/>
                <w:color w:val="000000"/>
                <w:sz w:val="24"/>
                <w:szCs w:val="24"/>
              </w:rPr>
            </w:pPr>
            <w:r w:rsidRPr="0062282D">
              <w:rPr>
                <w:rFonts w:ascii="Times New Roman" w:hAnsi="Times New Roman" w:cs="Times New Roman"/>
                <w:bCs/>
                <w:color w:val="000000"/>
                <w:sz w:val="24"/>
                <w:szCs w:val="24"/>
              </w:rPr>
              <w:t>Глава 1. Общие положения</w:t>
            </w:r>
          </w:p>
          <w:p w14:paraId="72FAE921" w14:textId="77777777" w:rsidR="00BD5A4E" w:rsidRPr="00D91724" w:rsidRDefault="00BD5A4E" w:rsidP="00BD5A4E">
            <w:pPr>
              <w:spacing w:line="0" w:lineRule="atLeast"/>
              <w:ind w:left="340" w:hanging="142"/>
              <w:jc w:val="center"/>
              <w:rPr>
                <w:rFonts w:ascii="Times New Roman" w:hAnsi="Times New Roman" w:cs="Times New Roman"/>
                <w:bCs/>
                <w:color w:val="000000"/>
                <w:sz w:val="24"/>
                <w:szCs w:val="24"/>
              </w:rPr>
            </w:pPr>
          </w:p>
        </w:tc>
        <w:tc>
          <w:tcPr>
            <w:tcW w:w="2127" w:type="dxa"/>
            <w:gridSpan w:val="2"/>
          </w:tcPr>
          <w:p w14:paraId="73CC3CB2" w14:textId="77777777" w:rsidR="00BD5A4E" w:rsidRPr="007A3CF7" w:rsidRDefault="00BD5A4E" w:rsidP="00BD5A4E">
            <w:pPr>
              <w:spacing w:line="0" w:lineRule="atLeast"/>
              <w:rPr>
                <w:rFonts w:ascii="Times New Roman" w:hAnsi="Times New Roman" w:cs="Times New Roman"/>
                <w:sz w:val="24"/>
                <w:szCs w:val="24"/>
                <w:lang w:val="en-US"/>
              </w:rPr>
            </w:pPr>
            <w:r w:rsidRPr="007A3CF7">
              <w:rPr>
                <w:rFonts w:ascii="Times New Roman" w:hAnsi="Times New Roman" w:cs="Times New Roman"/>
                <w:sz w:val="24"/>
                <w:szCs w:val="24"/>
                <w:lang w:val="en-US"/>
              </w:rPr>
              <w:t>Изменения не вносятся.</w:t>
            </w:r>
          </w:p>
          <w:p w14:paraId="1ECE8416" w14:textId="013309BD" w:rsidR="00BD5A4E" w:rsidRPr="004F1319" w:rsidRDefault="00BD5A4E" w:rsidP="00BD5A4E">
            <w:pPr>
              <w:spacing w:line="0" w:lineRule="atLeast"/>
              <w:rPr>
                <w:rFonts w:ascii="Times New Roman" w:hAnsi="Times New Roman" w:cs="Times New Roman"/>
                <w:sz w:val="24"/>
                <w:szCs w:val="24"/>
              </w:rPr>
            </w:pPr>
          </w:p>
        </w:tc>
      </w:tr>
      <w:tr w:rsidR="00BD5A4E" w:rsidRPr="004F1319" w14:paraId="3CE10CD4" w14:textId="77777777" w:rsidTr="00A201D9">
        <w:trPr>
          <w:trHeight w:val="688"/>
        </w:trPr>
        <w:tc>
          <w:tcPr>
            <w:tcW w:w="703" w:type="dxa"/>
          </w:tcPr>
          <w:p w14:paraId="7613F539" w14:textId="3B330FB4" w:rsidR="00BD5A4E" w:rsidRPr="004F1319" w:rsidRDefault="00BD5A4E" w:rsidP="00BD5A4E">
            <w:pPr>
              <w:spacing w:line="0" w:lineRule="atLeast"/>
              <w:ind w:firstLine="22"/>
              <w:jc w:val="center"/>
              <w:rPr>
                <w:rFonts w:ascii="Times New Roman" w:eastAsia="Times New Roman" w:hAnsi="Times New Roman" w:cs="Times New Roman"/>
                <w:spacing w:val="2"/>
                <w:sz w:val="24"/>
                <w:szCs w:val="24"/>
              </w:rPr>
            </w:pPr>
            <w:r>
              <w:rPr>
                <w:rFonts w:ascii="Times New Roman" w:eastAsia="Times New Roman" w:hAnsi="Times New Roman" w:cs="Times New Roman"/>
                <w:spacing w:val="2"/>
                <w:sz w:val="24"/>
                <w:szCs w:val="24"/>
              </w:rPr>
              <w:t>256.</w:t>
            </w:r>
          </w:p>
        </w:tc>
        <w:tc>
          <w:tcPr>
            <w:tcW w:w="2099" w:type="dxa"/>
          </w:tcPr>
          <w:p w14:paraId="76B39400" w14:textId="77777777" w:rsidR="00BD5A4E" w:rsidRPr="004F1319" w:rsidRDefault="00BD5A4E" w:rsidP="00BD5A4E">
            <w:pPr>
              <w:spacing w:line="0" w:lineRule="atLeast"/>
              <w:ind w:firstLine="0"/>
              <w:jc w:val="center"/>
              <w:rPr>
                <w:rFonts w:ascii="Times New Roman" w:eastAsia="Calibri" w:hAnsi="Times New Roman" w:cs="Times New Roman"/>
                <w:sz w:val="24"/>
                <w:szCs w:val="24"/>
              </w:rPr>
            </w:pPr>
            <w:r w:rsidRPr="004F1319">
              <w:rPr>
                <w:rFonts w:ascii="Times New Roman" w:eastAsia="Calibri" w:hAnsi="Times New Roman" w:cs="Times New Roman"/>
                <w:sz w:val="24"/>
                <w:szCs w:val="24"/>
              </w:rPr>
              <w:t>пункт 1</w:t>
            </w:r>
          </w:p>
        </w:tc>
        <w:tc>
          <w:tcPr>
            <w:tcW w:w="4139" w:type="dxa"/>
          </w:tcPr>
          <w:p w14:paraId="6241AD6C" w14:textId="4CBA9AA8" w:rsidR="00BD5A4E" w:rsidRPr="004F1319" w:rsidRDefault="00BD5A4E" w:rsidP="00BD5A4E">
            <w:pPr>
              <w:spacing w:line="0" w:lineRule="atLeast"/>
              <w:rPr>
                <w:rFonts w:ascii="Times New Roman" w:eastAsia="Times New Roman" w:hAnsi="Times New Roman" w:cs="Times New Roman"/>
                <w:color w:val="000000"/>
                <w:sz w:val="24"/>
                <w:szCs w:val="24"/>
              </w:rPr>
            </w:pPr>
            <w:r w:rsidRPr="00D01DDA">
              <w:rPr>
                <w:rFonts w:ascii="Times New Roman" w:eastAsia="Times New Roman" w:hAnsi="Times New Roman" w:cs="Times New Roman"/>
                <w:sz w:val="24"/>
                <w:szCs w:val="24"/>
              </w:rPr>
              <w:t>1. Настоящие Правила оказания государственной услуги «Прием таможенной декларации на транспортное средство» (далее – Правила) разработаны в соответствии с подпунктом 1) статьи 10 Закона Республики Казахстан «О государственных услугах» (далее – Закон) и определяют порядок оказания государственной услуги «Прием таможенной декларации на транспортное средство» (далее – государственная услуга) территориальными органами Комитета государственных доходов Министерства финансов Республики Казахстан по областям, городам Астана, Алматы и Шымкент (далее – услугодатель).</w:t>
            </w:r>
          </w:p>
        </w:tc>
        <w:tc>
          <w:tcPr>
            <w:tcW w:w="4394" w:type="dxa"/>
          </w:tcPr>
          <w:p w14:paraId="0CA6F7F5" w14:textId="6265C2FE" w:rsidR="00BD5A4E" w:rsidRPr="004F1319" w:rsidRDefault="00BD5A4E" w:rsidP="00BD5A4E">
            <w:pPr>
              <w:spacing w:line="0" w:lineRule="atLeast"/>
              <w:rPr>
                <w:rFonts w:ascii="Times New Roman" w:eastAsia="Times New Roman" w:hAnsi="Times New Roman" w:cs="Times New Roman"/>
                <w:color w:val="000000"/>
                <w:sz w:val="24"/>
                <w:szCs w:val="24"/>
              </w:rPr>
            </w:pPr>
            <w:r w:rsidRPr="00D01DDA">
              <w:rPr>
                <w:rFonts w:ascii="Times New Roman" w:eastAsia="Times New Roman" w:hAnsi="Times New Roman" w:cs="Times New Roman"/>
                <w:sz w:val="24"/>
                <w:szCs w:val="24"/>
              </w:rPr>
              <w:t xml:space="preserve">1. Настоящие Правила оказания государственной услуги «Прием таможенной декларации на транспортное средство» (далее – Правила) разработаны в соответствии с подпунктом 1) статьи 10 Закона Республики Казахстан «О государственных </w:t>
            </w:r>
            <w:r w:rsidR="003E3A91" w:rsidRPr="003E3A91">
              <w:rPr>
                <w:rFonts w:ascii="Times New Roman" w:eastAsiaTheme="minorHAnsi" w:hAnsi="Times New Roman" w:cs="Times New Roman"/>
                <w:b/>
                <w:bCs/>
                <w:sz w:val="28"/>
                <w:szCs w:val="28"/>
                <w:lang w:eastAsia="en-US"/>
              </w:rPr>
              <w:t xml:space="preserve"> </w:t>
            </w:r>
            <w:r w:rsidR="003E3A91" w:rsidRPr="003E3A91">
              <w:rPr>
                <w:rFonts w:ascii="Times New Roman" w:eastAsia="Times New Roman" w:hAnsi="Times New Roman" w:cs="Times New Roman"/>
                <w:b/>
                <w:bCs/>
                <w:sz w:val="24"/>
                <w:szCs w:val="24"/>
              </w:rPr>
              <w:t>и социально ответственных</w:t>
            </w:r>
            <w:r w:rsidR="003E3A91" w:rsidRPr="003E3A91">
              <w:rPr>
                <w:rFonts w:ascii="Times New Roman" w:eastAsia="Times New Roman" w:hAnsi="Times New Roman" w:cs="Times New Roman"/>
                <w:bCs/>
                <w:sz w:val="24"/>
                <w:szCs w:val="24"/>
              </w:rPr>
              <w:t xml:space="preserve"> </w:t>
            </w:r>
            <w:r w:rsidRPr="00D01DDA">
              <w:rPr>
                <w:rFonts w:ascii="Times New Roman" w:eastAsia="Times New Roman" w:hAnsi="Times New Roman" w:cs="Times New Roman"/>
                <w:sz w:val="24"/>
                <w:szCs w:val="24"/>
              </w:rPr>
              <w:t>услугах» (далее – Закон) и определяют порядок оказания государственной услуги «Прием таможенной декларации на транспортное средство» (далее – государственная услуга) территориальными органами Комитета государственных доходов Министерства финансов Республики Казахстан по областям, городам Астана, Алматы и Шымкент (далее – услугодатель).</w:t>
            </w:r>
          </w:p>
        </w:tc>
        <w:tc>
          <w:tcPr>
            <w:tcW w:w="2127" w:type="dxa"/>
            <w:gridSpan w:val="2"/>
          </w:tcPr>
          <w:p w14:paraId="48CCF157" w14:textId="363577BC" w:rsidR="00BD5A4E" w:rsidRPr="000C682A" w:rsidRDefault="003E3A91" w:rsidP="00BD5A4E">
            <w:pPr>
              <w:shd w:val="clear" w:color="auto" w:fill="FFFFFF"/>
              <w:tabs>
                <w:tab w:val="left" w:pos="11624"/>
              </w:tabs>
              <w:rPr>
                <w:rFonts w:ascii="Times New Roman" w:eastAsia="Calibri" w:hAnsi="Times New Roman" w:cs="Times New Roman"/>
                <w:bCs/>
                <w:sz w:val="24"/>
                <w:szCs w:val="24"/>
              </w:rPr>
            </w:pPr>
            <w:r w:rsidRPr="003E3A91">
              <w:rPr>
                <w:rFonts w:ascii="Times New Roman" w:eastAsia="Calibri" w:hAnsi="Times New Roman" w:cs="Times New Roman"/>
                <w:bCs/>
                <w:sz w:val="24"/>
                <w:szCs w:val="24"/>
              </w:rPr>
              <w:t>Приведение в соответствие с Законом Республики Казахстан «О внесении изменений и дополнений в некоторые законодательные акты Республики Казахстан по вопросам архитектуры, градостроительства и строительства»</w:t>
            </w:r>
            <w:r w:rsidR="00BD5A4E" w:rsidRPr="000C682A">
              <w:rPr>
                <w:rFonts w:ascii="Times New Roman" w:eastAsia="Calibri" w:hAnsi="Times New Roman" w:cs="Times New Roman"/>
                <w:bCs/>
                <w:sz w:val="24"/>
                <w:szCs w:val="24"/>
              </w:rPr>
              <w:t>.</w:t>
            </w:r>
          </w:p>
          <w:p w14:paraId="72C2F940" w14:textId="1E0945BE" w:rsidR="00BD5A4E" w:rsidRPr="00A208AE" w:rsidRDefault="00BD5A4E" w:rsidP="00BD5A4E">
            <w:pPr>
              <w:shd w:val="clear" w:color="auto" w:fill="FFFFFF"/>
              <w:tabs>
                <w:tab w:val="left" w:pos="11624"/>
              </w:tabs>
              <w:rPr>
                <w:rFonts w:ascii="Times New Roman" w:eastAsia="Calibri" w:hAnsi="Times New Roman" w:cs="Times New Roman"/>
                <w:bCs/>
                <w:sz w:val="24"/>
                <w:szCs w:val="24"/>
              </w:rPr>
            </w:pPr>
          </w:p>
        </w:tc>
      </w:tr>
      <w:tr w:rsidR="00BD5A4E" w:rsidRPr="004F1319" w14:paraId="13D8AFBE" w14:textId="77777777" w:rsidTr="00A201D9">
        <w:trPr>
          <w:trHeight w:val="688"/>
        </w:trPr>
        <w:tc>
          <w:tcPr>
            <w:tcW w:w="703" w:type="dxa"/>
          </w:tcPr>
          <w:p w14:paraId="20B5EF2B" w14:textId="568009C2" w:rsidR="00BD5A4E" w:rsidRDefault="00BD5A4E" w:rsidP="00BD5A4E">
            <w:pPr>
              <w:spacing w:line="0" w:lineRule="atLeast"/>
              <w:ind w:firstLine="22"/>
              <w:jc w:val="center"/>
              <w:rPr>
                <w:rFonts w:ascii="Times New Roman" w:eastAsia="Times New Roman" w:hAnsi="Times New Roman" w:cs="Times New Roman"/>
                <w:spacing w:val="2"/>
                <w:sz w:val="24"/>
                <w:szCs w:val="24"/>
              </w:rPr>
            </w:pPr>
            <w:r>
              <w:rPr>
                <w:rFonts w:ascii="Times New Roman" w:eastAsia="Times New Roman" w:hAnsi="Times New Roman" w:cs="Times New Roman"/>
                <w:spacing w:val="2"/>
                <w:sz w:val="24"/>
                <w:szCs w:val="24"/>
              </w:rPr>
              <w:t>257.</w:t>
            </w:r>
          </w:p>
        </w:tc>
        <w:tc>
          <w:tcPr>
            <w:tcW w:w="2099" w:type="dxa"/>
          </w:tcPr>
          <w:p w14:paraId="7EA50967" w14:textId="77777777" w:rsidR="00BD5A4E" w:rsidRPr="004F1319" w:rsidRDefault="00BD5A4E" w:rsidP="00BD5A4E">
            <w:pPr>
              <w:spacing w:line="0" w:lineRule="atLeast"/>
              <w:ind w:firstLine="0"/>
              <w:jc w:val="center"/>
              <w:rPr>
                <w:rFonts w:ascii="Times New Roman" w:eastAsia="Calibri" w:hAnsi="Times New Roman" w:cs="Times New Roman"/>
                <w:sz w:val="24"/>
                <w:szCs w:val="24"/>
              </w:rPr>
            </w:pPr>
            <w:r>
              <w:rPr>
                <w:rFonts w:ascii="Times New Roman" w:eastAsia="Calibri" w:hAnsi="Times New Roman" w:cs="Times New Roman"/>
                <w:sz w:val="24"/>
                <w:szCs w:val="24"/>
              </w:rPr>
              <w:t>пункт 2</w:t>
            </w:r>
          </w:p>
        </w:tc>
        <w:tc>
          <w:tcPr>
            <w:tcW w:w="4139" w:type="dxa"/>
          </w:tcPr>
          <w:p w14:paraId="1C66AAE2" w14:textId="77777777" w:rsidR="00BD5A4E" w:rsidRPr="004F1319" w:rsidRDefault="00BD5A4E" w:rsidP="00BD5A4E">
            <w:pPr>
              <w:spacing w:line="0" w:lineRule="atLeast"/>
              <w:rPr>
                <w:rFonts w:ascii="Times New Roman" w:eastAsia="Times New Roman" w:hAnsi="Times New Roman" w:cs="Times New Roman"/>
                <w:color w:val="000000"/>
                <w:sz w:val="24"/>
                <w:szCs w:val="24"/>
              </w:rPr>
            </w:pPr>
            <w:r w:rsidRPr="005639DE">
              <w:rPr>
                <w:rFonts w:ascii="Times New Roman" w:eastAsia="Times New Roman" w:hAnsi="Times New Roman" w:cs="Times New Roman"/>
                <w:color w:val="000000"/>
                <w:sz w:val="24"/>
                <w:szCs w:val="24"/>
              </w:rPr>
              <w:t>2. Государственная услуга оказывается физическим и юридическим лицам (далее – услугополучате</w:t>
            </w:r>
            <w:r>
              <w:rPr>
                <w:rFonts w:ascii="Times New Roman" w:eastAsia="Times New Roman" w:hAnsi="Times New Roman" w:cs="Times New Roman"/>
                <w:color w:val="000000"/>
                <w:sz w:val="24"/>
                <w:szCs w:val="24"/>
              </w:rPr>
              <w:t xml:space="preserve">ль).                           </w:t>
            </w:r>
          </w:p>
        </w:tc>
        <w:tc>
          <w:tcPr>
            <w:tcW w:w="4394" w:type="dxa"/>
          </w:tcPr>
          <w:p w14:paraId="29B65A53" w14:textId="77777777" w:rsidR="00BD5A4E" w:rsidRPr="005639DE" w:rsidRDefault="00BD5A4E" w:rsidP="00BD5A4E">
            <w:pPr>
              <w:spacing w:line="0" w:lineRule="atLeast"/>
              <w:rPr>
                <w:rFonts w:ascii="Times New Roman" w:eastAsia="Times New Roman" w:hAnsi="Times New Roman" w:cs="Times New Roman"/>
                <w:color w:val="000000"/>
                <w:sz w:val="24"/>
                <w:szCs w:val="24"/>
              </w:rPr>
            </w:pPr>
            <w:r w:rsidRPr="005639DE">
              <w:rPr>
                <w:rFonts w:ascii="Times New Roman" w:eastAsia="Times New Roman" w:hAnsi="Times New Roman" w:cs="Times New Roman"/>
                <w:color w:val="000000"/>
                <w:sz w:val="24"/>
                <w:szCs w:val="24"/>
              </w:rPr>
              <w:t xml:space="preserve">2. Государственная услуга оказывается физическим и юридическим лицам (далее – услугополучатель).                           </w:t>
            </w:r>
          </w:p>
          <w:p w14:paraId="53B3DACC" w14:textId="77777777" w:rsidR="00BD5A4E" w:rsidRPr="004F1319" w:rsidRDefault="00BD5A4E" w:rsidP="00BD5A4E">
            <w:pPr>
              <w:spacing w:line="0" w:lineRule="atLeast"/>
              <w:rPr>
                <w:rFonts w:ascii="Times New Roman" w:eastAsia="Times New Roman" w:hAnsi="Times New Roman" w:cs="Times New Roman"/>
                <w:color w:val="000000"/>
                <w:sz w:val="24"/>
                <w:szCs w:val="24"/>
              </w:rPr>
            </w:pPr>
          </w:p>
        </w:tc>
        <w:tc>
          <w:tcPr>
            <w:tcW w:w="2127" w:type="dxa"/>
            <w:gridSpan w:val="2"/>
          </w:tcPr>
          <w:p w14:paraId="552A51FA" w14:textId="77777777" w:rsidR="00BD5A4E" w:rsidRPr="007A3CF7" w:rsidRDefault="00BD5A4E" w:rsidP="00BD5A4E">
            <w:pPr>
              <w:spacing w:line="0" w:lineRule="atLeast"/>
              <w:rPr>
                <w:rFonts w:ascii="Times New Roman" w:hAnsi="Times New Roman" w:cs="Times New Roman"/>
                <w:sz w:val="24"/>
                <w:szCs w:val="24"/>
                <w:lang w:val="en-US"/>
              </w:rPr>
            </w:pPr>
            <w:r w:rsidRPr="007A3CF7">
              <w:rPr>
                <w:rFonts w:ascii="Times New Roman" w:hAnsi="Times New Roman" w:cs="Times New Roman"/>
                <w:sz w:val="24"/>
                <w:szCs w:val="24"/>
                <w:lang w:val="en-US"/>
              </w:rPr>
              <w:t>Изменения не вносятся.</w:t>
            </w:r>
          </w:p>
          <w:p w14:paraId="35DDAA3D" w14:textId="542FE7D7" w:rsidR="00BD5A4E" w:rsidRPr="004F1319" w:rsidRDefault="00BD5A4E" w:rsidP="00BD5A4E">
            <w:pPr>
              <w:spacing w:line="0" w:lineRule="atLeast"/>
              <w:rPr>
                <w:rFonts w:ascii="Times New Roman" w:hAnsi="Times New Roman" w:cs="Times New Roman"/>
                <w:sz w:val="24"/>
                <w:szCs w:val="24"/>
              </w:rPr>
            </w:pPr>
          </w:p>
        </w:tc>
      </w:tr>
      <w:tr w:rsidR="00BD5A4E" w:rsidRPr="004F1319" w14:paraId="2366E6CE" w14:textId="77777777" w:rsidTr="00A201D9">
        <w:trPr>
          <w:trHeight w:val="688"/>
        </w:trPr>
        <w:tc>
          <w:tcPr>
            <w:tcW w:w="703" w:type="dxa"/>
          </w:tcPr>
          <w:p w14:paraId="7ADACDBB" w14:textId="099A6671" w:rsidR="00BD5A4E" w:rsidRDefault="00BD5A4E" w:rsidP="00BD5A4E">
            <w:pPr>
              <w:spacing w:line="0" w:lineRule="atLeast"/>
              <w:ind w:firstLine="22"/>
              <w:rPr>
                <w:rFonts w:ascii="Times New Roman" w:eastAsia="Times New Roman" w:hAnsi="Times New Roman" w:cs="Times New Roman"/>
                <w:spacing w:val="2"/>
                <w:sz w:val="24"/>
                <w:szCs w:val="24"/>
              </w:rPr>
            </w:pPr>
            <w:r>
              <w:rPr>
                <w:rFonts w:ascii="Times New Roman" w:eastAsia="Times New Roman" w:hAnsi="Times New Roman" w:cs="Times New Roman"/>
                <w:spacing w:val="2"/>
                <w:sz w:val="24"/>
                <w:szCs w:val="24"/>
              </w:rPr>
              <w:t>258.</w:t>
            </w:r>
          </w:p>
        </w:tc>
        <w:tc>
          <w:tcPr>
            <w:tcW w:w="2099" w:type="dxa"/>
          </w:tcPr>
          <w:p w14:paraId="37138A9A" w14:textId="77777777" w:rsidR="00BD5A4E" w:rsidRDefault="00BD5A4E" w:rsidP="00BD5A4E">
            <w:pPr>
              <w:spacing w:line="0" w:lineRule="atLeast"/>
              <w:ind w:firstLine="0"/>
              <w:jc w:val="center"/>
              <w:rPr>
                <w:rFonts w:ascii="Times New Roman" w:eastAsia="Calibri" w:hAnsi="Times New Roman" w:cs="Times New Roman"/>
                <w:sz w:val="24"/>
                <w:szCs w:val="24"/>
              </w:rPr>
            </w:pPr>
            <w:r>
              <w:rPr>
                <w:rFonts w:ascii="Times New Roman" w:eastAsia="Calibri" w:hAnsi="Times New Roman" w:cs="Times New Roman"/>
                <w:sz w:val="24"/>
                <w:szCs w:val="24"/>
              </w:rPr>
              <w:t>заголовок главы 2</w:t>
            </w:r>
          </w:p>
        </w:tc>
        <w:tc>
          <w:tcPr>
            <w:tcW w:w="4139" w:type="dxa"/>
          </w:tcPr>
          <w:p w14:paraId="03B8FF9B" w14:textId="77777777" w:rsidR="00BD5A4E" w:rsidRPr="00A208AE" w:rsidRDefault="00BD5A4E" w:rsidP="00BD5A4E">
            <w:pPr>
              <w:spacing w:line="0" w:lineRule="atLeast"/>
              <w:rPr>
                <w:rFonts w:ascii="Times New Roman" w:eastAsia="Times New Roman" w:hAnsi="Times New Roman" w:cs="Times New Roman"/>
                <w:sz w:val="24"/>
                <w:szCs w:val="24"/>
              </w:rPr>
            </w:pPr>
            <w:r w:rsidRPr="0062282D">
              <w:rPr>
                <w:rFonts w:ascii="Times New Roman" w:eastAsia="Times New Roman" w:hAnsi="Times New Roman" w:cs="Times New Roman"/>
                <w:sz w:val="24"/>
                <w:szCs w:val="24"/>
              </w:rPr>
              <w:t xml:space="preserve">Глава 2. Порядок </w:t>
            </w:r>
            <w:r>
              <w:rPr>
                <w:rFonts w:ascii="Times New Roman" w:eastAsia="Times New Roman" w:hAnsi="Times New Roman" w:cs="Times New Roman"/>
                <w:sz w:val="24"/>
                <w:szCs w:val="24"/>
              </w:rPr>
              <w:t>оказания государственной услуги</w:t>
            </w:r>
          </w:p>
        </w:tc>
        <w:tc>
          <w:tcPr>
            <w:tcW w:w="4394" w:type="dxa"/>
          </w:tcPr>
          <w:p w14:paraId="6B327FA0" w14:textId="77777777" w:rsidR="00BD5A4E" w:rsidRPr="005639DE" w:rsidRDefault="00BD5A4E" w:rsidP="00BD5A4E">
            <w:pPr>
              <w:rPr>
                <w:rFonts w:ascii="Times New Roman" w:eastAsia="Times New Roman" w:hAnsi="Times New Roman" w:cs="Times New Roman"/>
                <w:color w:val="000000"/>
                <w:sz w:val="24"/>
                <w:szCs w:val="24"/>
              </w:rPr>
            </w:pPr>
            <w:r w:rsidRPr="0062282D">
              <w:rPr>
                <w:rFonts w:ascii="Times New Roman" w:eastAsia="Times New Roman" w:hAnsi="Times New Roman" w:cs="Times New Roman"/>
                <w:color w:val="000000"/>
                <w:sz w:val="24"/>
                <w:szCs w:val="24"/>
              </w:rPr>
              <w:t xml:space="preserve">Глава 2. Порядок </w:t>
            </w:r>
            <w:r>
              <w:rPr>
                <w:rFonts w:ascii="Times New Roman" w:eastAsia="Times New Roman" w:hAnsi="Times New Roman" w:cs="Times New Roman"/>
                <w:color w:val="000000"/>
                <w:sz w:val="24"/>
                <w:szCs w:val="24"/>
              </w:rPr>
              <w:t>оказания государственной услуги</w:t>
            </w:r>
          </w:p>
        </w:tc>
        <w:tc>
          <w:tcPr>
            <w:tcW w:w="2127" w:type="dxa"/>
            <w:gridSpan w:val="2"/>
          </w:tcPr>
          <w:p w14:paraId="06BAE20B" w14:textId="77777777" w:rsidR="00BD5A4E" w:rsidRPr="007A3CF7" w:rsidRDefault="00BD5A4E" w:rsidP="00BD5A4E">
            <w:pPr>
              <w:spacing w:line="0" w:lineRule="atLeast"/>
              <w:rPr>
                <w:rFonts w:ascii="Times New Roman" w:hAnsi="Times New Roman" w:cs="Times New Roman"/>
                <w:sz w:val="24"/>
                <w:szCs w:val="24"/>
                <w:lang w:val="en-US"/>
              </w:rPr>
            </w:pPr>
            <w:r w:rsidRPr="007A3CF7">
              <w:rPr>
                <w:rFonts w:ascii="Times New Roman" w:hAnsi="Times New Roman" w:cs="Times New Roman"/>
                <w:sz w:val="24"/>
                <w:szCs w:val="24"/>
                <w:lang w:val="en-US"/>
              </w:rPr>
              <w:t>Изменения не вносятся.</w:t>
            </w:r>
          </w:p>
          <w:p w14:paraId="0B56FE4F" w14:textId="162013A2" w:rsidR="00BD5A4E" w:rsidRPr="004F1319" w:rsidRDefault="00BD5A4E" w:rsidP="00BD5A4E">
            <w:pPr>
              <w:spacing w:line="0" w:lineRule="atLeast"/>
              <w:rPr>
                <w:rFonts w:ascii="Times New Roman" w:hAnsi="Times New Roman" w:cs="Times New Roman"/>
                <w:sz w:val="24"/>
                <w:szCs w:val="24"/>
              </w:rPr>
            </w:pPr>
          </w:p>
        </w:tc>
      </w:tr>
      <w:tr w:rsidR="00BD5A4E" w:rsidRPr="004F1319" w14:paraId="6D120463" w14:textId="77777777" w:rsidTr="00A201D9">
        <w:trPr>
          <w:trHeight w:val="688"/>
        </w:trPr>
        <w:tc>
          <w:tcPr>
            <w:tcW w:w="703" w:type="dxa"/>
          </w:tcPr>
          <w:p w14:paraId="3DB138F7" w14:textId="0D0A5E7C" w:rsidR="00BD5A4E" w:rsidRPr="004F1319" w:rsidRDefault="00BD5A4E" w:rsidP="00BD5A4E">
            <w:pPr>
              <w:spacing w:line="0" w:lineRule="atLeast"/>
              <w:ind w:firstLine="22"/>
              <w:jc w:val="center"/>
              <w:rPr>
                <w:rFonts w:ascii="Times New Roman" w:eastAsia="Times New Roman" w:hAnsi="Times New Roman" w:cs="Times New Roman"/>
                <w:spacing w:val="2"/>
                <w:sz w:val="24"/>
                <w:szCs w:val="24"/>
                <w:lang w:val="en-US"/>
              </w:rPr>
            </w:pPr>
            <w:r>
              <w:rPr>
                <w:rFonts w:ascii="Times New Roman" w:eastAsia="Times New Roman" w:hAnsi="Times New Roman" w:cs="Times New Roman"/>
                <w:spacing w:val="2"/>
                <w:sz w:val="24"/>
                <w:szCs w:val="24"/>
              </w:rPr>
              <w:t>259.</w:t>
            </w:r>
          </w:p>
        </w:tc>
        <w:tc>
          <w:tcPr>
            <w:tcW w:w="2099" w:type="dxa"/>
          </w:tcPr>
          <w:p w14:paraId="52E3242F" w14:textId="77777777" w:rsidR="00BD5A4E" w:rsidRPr="004F1319" w:rsidRDefault="00BD5A4E" w:rsidP="00BD5A4E">
            <w:pPr>
              <w:spacing w:line="0" w:lineRule="atLeast"/>
              <w:ind w:firstLine="0"/>
              <w:jc w:val="center"/>
              <w:rPr>
                <w:rFonts w:ascii="Times New Roman" w:eastAsia="Calibri" w:hAnsi="Times New Roman" w:cs="Times New Roman"/>
                <w:sz w:val="24"/>
                <w:szCs w:val="24"/>
              </w:rPr>
            </w:pPr>
            <w:r>
              <w:rPr>
                <w:rFonts w:ascii="Times New Roman" w:eastAsia="Calibri" w:hAnsi="Times New Roman" w:cs="Times New Roman"/>
                <w:sz w:val="24"/>
                <w:szCs w:val="24"/>
              </w:rPr>
              <w:t>пункт 3</w:t>
            </w:r>
          </w:p>
        </w:tc>
        <w:tc>
          <w:tcPr>
            <w:tcW w:w="4139" w:type="dxa"/>
          </w:tcPr>
          <w:p w14:paraId="4AA02531" w14:textId="77777777" w:rsidR="00BD5A4E" w:rsidRPr="00F11763" w:rsidRDefault="00BD5A4E" w:rsidP="00115C61">
            <w:pPr>
              <w:spacing w:line="0" w:lineRule="atLeast"/>
              <w:ind w:left="68" w:firstLine="284"/>
              <w:rPr>
                <w:rFonts w:ascii="Times New Roman" w:eastAsia="Times New Roman" w:hAnsi="Times New Roman" w:cs="Times New Roman"/>
                <w:sz w:val="24"/>
                <w:szCs w:val="24"/>
              </w:rPr>
            </w:pPr>
            <w:r w:rsidRPr="00F11763">
              <w:rPr>
                <w:rFonts w:ascii="Times New Roman" w:eastAsia="Times New Roman" w:hAnsi="Times New Roman" w:cs="Times New Roman"/>
                <w:sz w:val="24"/>
                <w:szCs w:val="24"/>
              </w:rPr>
              <w:t>3. Прием таможенной декларации на транспортное средство (далее – ТДТС) за исключением железнодорожных транспортных средств международной перевозки и (или) перевозимых на железнодорожных транспортных средствах контейнеров, воздушных и морских транспортных средствах, а также случая применения в качестве декларации на товары транспортных (перевозочных), коммерческих и (или) иных документов, и выдача результата оказания государственной услуги осуществляются услугодателем путем подачи бумажного носителя ТДТС должностному лицу органа государственных доходов, уполномоченному совершать таможенные операции, связанные с выпуском ТДТС, либо через веб-портал «</w:t>
            </w:r>
            <w:r w:rsidRPr="005214AA">
              <w:rPr>
                <w:rFonts w:ascii="Times New Roman" w:eastAsia="Times New Roman" w:hAnsi="Times New Roman" w:cs="Times New Roman"/>
                <w:b/>
                <w:sz w:val="24"/>
                <w:szCs w:val="24"/>
              </w:rPr>
              <w:t>электронного</w:t>
            </w:r>
            <w:r w:rsidRPr="00F11763">
              <w:rPr>
                <w:rFonts w:ascii="Times New Roman" w:eastAsia="Times New Roman" w:hAnsi="Times New Roman" w:cs="Times New Roman"/>
                <w:sz w:val="24"/>
                <w:szCs w:val="24"/>
              </w:rPr>
              <w:t xml:space="preserve"> правительства».</w:t>
            </w:r>
          </w:p>
          <w:p w14:paraId="7CBFA2B6" w14:textId="77777777" w:rsidR="00BD5A4E" w:rsidRPr="00F11763" w:rsidRDefault="00BD5A4E" w:rsidP="00115C61">
            <w:pPr>
              <w:spacing w:line="0" w:lineRule="atLeast"/>
              <w:ind w:left="68" w:firstLine="284"/>
              <w:rPr>
                <w:rFonts w:ascii="Times New Roman" w:eastAsia="Times New Roman" w:hAnsi="Times New Roman" w:cs="Times New Roman"/>
                <w:sz w:val="24"/>
                <w:szCs w:val="24"/>
              </w:rPr>
            </w:pPr>
            <w:r w:rsidRPr="00F11763">
              <w:rPr>
                <w:rFonts w:ascii="Times New Roman" w:eastAsia="Times New Roman" w:hAnsi="Times New Roman" w:cs="Times New Roman"/>
                <w:sz w:val="24"/>
                <w:szCs w:val="24"/>
              </w:rPr>
              <w:t xml:space="preserve">  Перечень основных требований к оказанию государственной услуги «Прием таможенной декларации на транспортное средство» </w:t>
            </w:r>
            <w:r w:rsidRPr="000C682A">
              <w:rPr>
                <w:rFonts w:ascii="Times New Roman" w:eastAsia="Times New Roman" w:hAnsi="Times New Roman" w:cs="Times New Roman"/>
                <w:b/>
                <w:sz w:val="24"/>
                <w:szCs w:val="24"/>
              </w:rPr>
              <w:t>включающий характеристики процесса, форму, содержание и результат оказания, а также иные сведения с учетом особенностей предоставления государственной услуги</w:t>
            </w:r>
            <w:r w:rsidRPr="00F11763">
              <w:rPr>
                <w:rFonts w:ascii="Times New Roman" w:eastAsia="Times New Roman" w:hAnsi="Times New Roman" w:cs="Times New Roman"/>
                <w:sz w:val="24"/>
                <w:szCs w:val="24"/>
              </w:rPr>
              <w:t xml:space="preserve"> (далее – Перечень), изложен в приложении 1 к настоящим Правилам.</w:t>
            </w:r>
          </w:p>
          <w:p w14:paraId="5ED21F1E" w14:textId="77777777" w:rsidR="00BD5A4E" w:rsidRPr="00F11763" w:rsidRDefault="00BD5A4E" w:rsidP="00115C61">
            <w:pPr>
              <w:spacing w:line="0" w:lineRule="atLeast"/>
              <w:ind w:left="68" w:firstLine="284"/>
              <w:rPr>
                <w:rFonts w:ascii="Times New Roman" w:eastAsia="Times New Roman" w:hAnsi="Times New Roman" w:cs="Times New Roman"/>
                <w:sz w:val="24"/>
                <w:szCs w:val="24"/>
              </w:rPr>
            </w:pPr>
            <w:r w:rsidRPr="00F11763">
              <w:rPr>
                <w:rFonts w:ascii="Times New Roman" w:eastAsia="Times New Roman" w:hAnsi="Times New Roman" w:cs="Times New Roman"/>
                <w:sz w:val="24"/>
                <w:szCs w:val="24"/>
              </w:rPr>
              <w:t xml:space="preserve"> При обращении в явочном порядке – документы, представленные услугополучателем, принимаются ответственным структурным подразделением услугодателя за прием документов и передаются ответственному структурному подразделению услугодателя за обработку документов.</w:t>
            </w:r>
          </w:p>
          <w:p w14:paraId="3E00BD9B" w14:textId="77777777" w:rsidR="00BD5A4E" w:rsidRPr="00F11763" w:rsidRDefault="00BD5A4E" w:rsidP="00115C61">
            <w:pPr>
              <w:spacing w:line="0" w:lineRule="atLeast"/>
              <w:ind w:left="68" w:firstLine="284"/>
              <w:rPr>
                <w:rFonts w:ascii="Times New Roman" w:eastAsia="Times New Roman" w:hAnsi="Times New Roman" w:cs="Times New Roman"/>
                <w:sz w:val="24"/>
                <w:szCs w:val="24"/>
              </w:rPr>
            </w:pPr>
            <w:r w:rsidRPr="00F11763">
              <w:rPr>
                <w:rFonts w:ascii="Times New Roman" w:eastAsia="Times New Roman" w:hAnsi="Times New Roman" w:cs="Times New Roman"/>
                <w:sz w:val="24"/>
                <w:szCs w:val="24"/>
              </w:rPr>
              <w:t xml:space="preserve"> При обращении в электронном виде – ТДТС в форме электронного документа, удостоверенного удостоверенного электронной цифровой подписью (далее – ЭЦП) услугополучателя принимается через портал. </w:t>
            </w:r>
          </w:p>
          <w:p w14:paraId="3D76B8E1" w14:textId="77777777" w:rsidR="00BD5A4E" w:rsidRPr="00F11763" w:rsidRDefault="00BD5A4E" w:rsidP="00115C61">
            <w:pPr>
              <w:spacing w:line="0" w:lineRule="atLeast"/>
              <w:ind w:left="68" w:firstLine="284"/>
              <w:rPr>
                <w:rFonts w:ascii="Times New Roman" w:eastAsia="Times New Roman" w:hAnsi="Times New Roman" w:cs="Times New Roman"/>
                <w:sz w:val="24"/>
                <w:szCs w:val="24"/>
              </w:rPr>
            </w:pPr>
            <w:r w:rsidRPr="00F11763">
              <w:rPr>
                <w:rFonts w:ascii="Times New Roman" w:eastAsia="Times New Roman" w:hAnsi="Times New Roman" w:cs="Times New Roman"/>
                <w:sz w:val="24"/>
                <w:szCs w:val="24"/>
              </w:rPr>
              <w:t xml:space="preserve">  Для получения государственной услуги услугополучатели представляют пакет документов, предусмотренных пунктом 8 Перечня, согласно приложению 1 к настоящим Правилам. </w:t>
            </w:r>
          </w:p>
          <w:p w14:paraId="0E9F53DA" w14:textId="77777777" w:rsidR="00BD5A4E" w:rsidRPr="00F11763" w:rsidRDefault="00BD5A4E" w:rsidP="00115C61">
            <w:pPr>
              <w:spacing w:line="0" w:lineRule="atLeast"/>
              <w:ind w:left="68" w:firstLine="284"/>
              <w:rPr>
                <w:rFonts w:ascii="Times New Roman" w:eastAsia="Times New Roman" w:hAnsi="Times New Roman" w:cs="Times New Roman"/>
                <w:sz w:val="24"/>
                <w:szCs w:val="24"/>
              </w:rPr>
            </w:pPr>
            <w:r w:rsidRPr="00F11763">
              <w:rPr>
                <w:rFonts w:ascii="Times New Roman" w:eastAsia="Times New Roman" w:hAnsi="Times New Roman" w:cs="Times New Roman"/>
                <w:sz w:val="24"/>
                <w:szCs w:val="24"/>
              </w:rPr>
              <w:t xml:space="preserve">Сведения о документах, удостоверяющих личность содержащихся в государственных </w:t>
            </w:r>
            <w:r w:rsidRPr="002B68C3">
              <w:rPr>
                <w:rFonts w:ascii="Times New Roman" w:eastAsia="Times New Roman" w:hAnsi="Times New Roman" w:cs="Times New Roman"/>
                <w:b/>
                <w:sz w:val="24"/>
                <w:szCs w:val="24"/>
              </w:rPr>
              <w:t>информационных</w:t>
            </w:r>
            <w:r w:rsidRPr="00F11763">
              <w:rPr>
                <w:rFonts w:ascii="Times New Roman" w:eastAsia="Times New Roman" w:hAnsi="Times New Roman" w:cs="Times New Roman"/>
                <w:sz w:val="24"/>
                <w:szCs w:val="24"/>
              </w:rPr>
              <w:t xml:space="preserve"> системах, услугодатель получает из соответствующих государственных </w:t>
            </w:r>
            <w:r w:rsidRPr="002B68C3">
              <w:rPr>
                <w:rFonts w:ascii="Times New Roman" w:eastAsia="Times New Roman" w:hAnsi="Times New Roman" w:cs="Times New Roman"/>
                <w:b/>
                <w:sz w:val="24"/>
                <w:szCs w:val="24"/>
              </w:rPr>
              <w:t>информационных</w:t>
            </w:r>
            <w:r w:rsidRPr="00F11763">
              <w:rPr>
                <w:rFonts w:ascii="Times New Roman" w:eastAsia="Times New Roman" w:hAnsi="Times New Roman" w:cs="Times New Roman"/>
                <w:sz w:val="24"/>
                <w:szCs w:val="24"/>
              </w:rPr>
              <w:t xml:space="preserve"> систем посредством портала в форме электронных документов, удостоверенных ЭЦП уполномоченных должностных лиц.</w:t>
            </w:r>
          </w:p>
          <w:p w14:paraId="116089F2" w14:textId="77777777" w:rsidR="00BD5A4E" w:rsidRPr="00F11763" w:rsidRDefault="00BD5A4E" w:rsidP="00115C61">
            <w:pPr>
              <w:spacing w:line="0" w:lineRule="atLeast"/>
              <w:ind w:left="68" w:firstLine="284"/>
              <w:rPr>
                <w:rFonts w:ascii="Times New Roman" w:eastAsia="Times New Roman" w:hAnsi="Times New Roman" w:cs="Times New Roman"/>
                <w:sz w:val="24"/>
                <w:szCs w:val="24"/>
              </w:rPr>
            </w:pPr>
            <w:r w:rsidRPr="00F11763">
              <w:rPr>
                <w:rFonts w:ascii="Times New Roman" w:eastAsia="Times New Roman" w:hAnsi="Times New Roman" w:cs="Times New Roman"/>
                <w:sz w:val="24"/>
                <w:szCs w:val="24"/>
              </w:rPr>
              <w:t xml:space="preserve"> Истребование от услугополучателей документов и сведений, которые получены из </w:t>
            </w:r>
            <w:r w:rsidRPr="005B135B">
              <w:rPr>
                <w:rFonts w:ascii="Times New Roman" w:eastAsia="Times New Roman" w:hAnsi="Times New Roman" w:cs="Times New Roman"/>
                <w:b/>
                <w:sz w:val="24"/>
                <w:szCs w:val="24"/>
              </w:rPr>
              <w:t>информационных</w:t>
            </w:r>
            <w:r w:rsidRPr="00F11763">
              <w:rPr>
                <w:rFonts w:ascii="Times New Roman" w:eastAsia="Times New Roman" w:hAnsi="Times New Roman" w:cs="Times New Roman"/>
                <w:sz w:val="24"/>
                <w:szCs w:val="24"/>
              </w:rPr>
              <w:t xml:space="preserve"> систем, не допускается.</w:t>
            </w:r>
          </w:p>
          <w:p w14:paraId="3F98C1C9" w14:textId="77777777" w:rsidR="00BD5A4E" w:rsidRPr="00F11763" w:rsidRDefault="00BD5A4E" w:rsidP="00115C61">
            <w:pPr>
              <w:spacing w:line="0" w:lineRule="atLeast"/>
              <w:ind w:left="68" w:firstLine="284"/>
              <w:rPr>
                <w:rFonts w:ascii="Times New Roman" w:eastAsia="Times New Roman" w:hAnsi="Times New Roman" w:cs="Times New Roman"/>
                <w:sz w:val="24"/>
                <w:szCs w:val="24"/>
              </w:rPr>
            </w:pPr>
            <w:r w:rsidRPr="00F11763">
              <w:rPr>
                <w:rFonts w:ascii="Times New Roman" w:eastAsia="Times New Roman" w:hAnsi="Times New Roman" w:cs="Times New Roman"/>
                <w:sz w:val="24"/>
                <w:szCs w:val="24"/>
              </w:rPr>
              <w:t>Подтверждением принятия услугополучателем документов является отметка на копии ТДТС, содержащая дату, время, подпись, фамилию и инициалы лица, принявшего пакет документов.</w:t>
            </w:r>
          </w:p>
          <w:p w14:paraId="624F10B0" w14:textId="77777777" w:rsidR="00BD5A4E" w:rsidRPr="00F11763" w:rsidRDefault="00BD5A4E" w:rsidP="00115C61">
            <w:pPr>
              <w:spacing w:line="0" w:lineRule="atLeast"/>
              <w:ind w:left="68" w:firstLine="284"/>
              <w:rPr>
                <w:rFonts w:ascii="Times New Roman" w:eastAsia="Times New Roman" w:hAnsi="Times New Roman" w:cs="Times New Roman"/>
                <w:sz w:val="24"/>
                <w:szCs w:val="24"/>
              </w:rPr>
            </w:pPr>
            <w:r w:rsidRPr="00F11763">
              <w:rPr>
                <w:rFonts w:ascii="Times New Roman" w:eastAsia="Times New Roman" w:hAnsi="Times New Roman" w:cs="Times New Roman"/>
                <w:sz w:val="24"/>
                <w:szCs w:val="24"/>
              </w:rPr>
              <w:t xml:space="preserve">  При обращении через портал услугополучателю направляется статус о принятии запроса для оказания государственной услуги. </w:t>
            </w:r>
          </w:p>
          <w:p w14:paraId="0E401385" w14:textId="77777777" w:rsidR="00BD5A4E" w:rsidRPr="00F11763" w:rsidRDefault="00BD5A4E" w:rsidP="00115C61">
            <w:pPr>
              <w:spacing w:line="0" w:lineRule="atLeast"/>
              <w:ind w:left="68" w:firstLine="284"/>
              <w:rPr>
                <w:rFonts w:ascii="Times New Roman" w:eastAsia="Times New Roman" w:hAnsi="Times New Roman" w:cs="Times New Roman"/>
                <w:sz w:val="24"/>
                <w:szCs w:val="24"/>
              </w:rPr>
            </w:pPr>
            <w:r w:rsidRPr="00F11763">
              <w:rPr>
                <w:rFonts w:ascii="Times New Roman" w:eastAsia="Times New Roman" w:hAnsi="Times New Roman" w:cs="Times New Roman"/>
                <w:sz w:val="24"/>
                <w:szCs w:val="24"/>
              </w:rPr>
              <w:t xml:space="preserve">    Структурное подразделение услугодателя, ответственное за прием документов в день поступления документов осуществляет прием, проверку представленных документов и регистрацию (при обращении услугополучателя после окончания рабочего времени, в выходные и праздничные дни согласно Трудовому кодексу Республики Казахстан и Закону Республики Казахстан «О праздниках в Республике Казахстан, прием заявлений и выдача результатов оказания государственной услуги осуществляется следующим рабочим днем).</w:t>
            </w:r>
          </w:p>
          <w:p w14:paraId="4B399827" w14:textId="77777777" w:rsidR="00BD5A4E" w:rsidRPr="00F11763" w:rsidRDefault="00BD5A4E" w:rsidP="00115C61">
            <w:pPr>
              <w:spacing w:line="0" w:lineRule="atLeast"/>
              <w:ind w:left="68" w:firstLine="284"/>
              <w:rPr>
                <w:rFonts w:ascii="Times New Roman" w:eastAsia="Times New Roman" w:hAnsi="Times New Roman" w:cs="Times New Roman"/>
                <w:sz w:val="24"/>
                <w:szCs w:val="24"/>
              </w:rPr>
            </w:pPr>
            <w:r w:rsidRPr="00F11763">
              <w:rPr>
                <w:rFonts w:ascii="Times New Roman" w:eastAsia="Times New Roman" w:hAnsi="Times New Roman" w:cs="Times New Roman"/>
                <w:sz w:val="24"/>
                <w:szCs w:val="24"/>
              </w:rPr>
              <w:t>При представлении услугополучателем неполного пакета документов согласно перечню, предусмотренному пунктом 8 Перечня, согласно приложению 1 к настоящим Правилам, и (или) документов с истекшим сроком действия услугодатель отказывает в приеме ТДТС.</w:t>
            </w:r>
          </w:p>
          <w:p w14:paraId="7B8EEAE7" w14:textId="77777777" w:rsidR="00BD5A4E" w:rsidRPr="00F11763" w:rsidRDefault="00BD5A4E" w:rsidP="00115C61">
            <w:pPr>
              <w:spacing w:line="0" w:lineRule="atLeast"/>
              <w:ind w:left="68" w:firstLine="284"/>
              <w:rPr>
                <w:rFonts w:ascii="Times New Roman" w:eastAsia="Times New Roman" w:hAnsi="Times New Roman" w:cs="Times New Roman"/>
                <w:sz w:val="24"/>
                <w:szCs w:val="24"/>
              </w:rPr>
            </w:pPr>
            <w:r w:rsidRPr="00F11763">
              <w:rPr>
                <w:rFonts w:ascii="Times New Roman" w:eastAsia="Times New Roman" w:hAnsi="Times New Roman" w:cs="Times New Roman"/>
                <w:sz w:val="24"/>
                <w:szCs w:val="24"/>
              </w:rPr>
              <w:t>При установлении факта полноты представленных документов, ответственный работник завершает выпуск транспортных средств международной перевозки в течение 4 (четырех) часов рабочего времени с момента регистрации ТДТС.</w:t>
            </w:r>
          </w:p>
          <w:p w14:paraId="52D2C22A" w14:textId="34D69ED9" w:rsidR="00BD5A4E" w:rsidRPr="003541D7" w:rsidRDefault="00BD5A4E" w:rsidP="00115C61">
            <w:pPr>
              <w:pStyle w:val="a7"/>
              <w:spacing w:before="0" w:beforeAutospacing="0" w:after="0" w:afterAutospacing="0"/>
              <w:ind w:left="68" w:firstLine="284"/>
              <w:rPr>
                <w:color w:val="000000" w:themeColor="text1"/>
              </w:rPr>
            </w:pPr>
            <w:r w:rsidRPr="00F11763">
              <w:t>При обращении к услугодателю результат оказания государственной услуги или мотивированный ответ об отказе в оказании государственной услуги в случаях и по основаниям, указанным в пункте 9 Перечня согласно приложению 1 к настоящим Правилам, выдается на бумажном носителе.</w:t>
            </w:r>
          </w:p>
        </w:tc>
        <w:tc>
          <w:tcPr>
            <w:tcW w:w="4394" w:type="dxa"/>
          </w:tcPr>
          <w:p w14:paraId="3921EC86" w14:textId="59290219" w:rsidR="00BD5A4E" w:rsidRPr="00F11763" w:rsidRDefault="00BD5A4E" w:rsidP="00115C61">
            <w:pPr>
              <w:spacing w:line="0" w:lineRule="atLeast"/>
              <w:ind w:left="68" w:firstLine="284"/>
              <w:rPr>
                <w:rFonts w:ascii="Times New Roman" w:eastAsia="Times New Roman" w:hAnsi="Times New Roman" w:cs="Times New Roman"/>
                <w:color w:val="000000"/>
                <w:sz w:val="24"/>
                <w:szCs w:val="24"/>
              </w:rPr>
            </w:pPr>
            <w:r w:rsidRPr="00F11763">
              <w:rPr>
                <w:rFonts w:ascii="Times New Roman" w:eastAsia="Times New Roman" w:hAnsi="Times New Roman" w:cs="Times New Roman"/>
                <w:color w:val="000000"/>
                <w:sz w:val="24"/>
                <w:szCs w:val="24"/>
              </w:rPr>
              <w:t>3. Прием таможенной декларации на транспортное средство (далее – ТДТС) за исключением железнодорожных транспортных средств международной перевозки и (или) перевозимых на железнодорожных транспортных средствах контейнеров, воздушных и морских транспортных средствах, а также случая применения в качестве декларации на товары транспортных (перевозочных), коммерческих и (или) иных документов, и выдача результата оказания государственной услуги осуществляются услугодателем путем подачи бумажного носителя ТДТС должностному лицу органа государственных доходов, уполномоченному совершать таможенные операции, связанные с выпуском ТДТС, либо через веб-портал «</w:t>
            </w:r>
            <w:r>
              <w:rPr>
                <w:rFonts w:ascii="Times New Roman" w:eastAsia="Times New Roman" w:hAnsi="Times New Roman" w:cs="Times New Roman"/>
                <w:b/>
                <w:color w:val="000000"/>
                <w:sz w:val="24"/>
                <w:szCs w:val="24"/>
              </w:rPr>
              <w:t>цифрового</w:t>
            </w:r>
            <w:r w:rsidRPr="00F11763">
              <w:rPr>
                <w:rFonts w:ascii="Times New Roman" w:eastAsia="Times New Roman" w:hAnsi="Times New Roman" w:cs="Times New Roman"/>
                <w:color w:val="000000"/>
                <w:sz w:val="24"/>
                <w:szCs w:val="24"/>
              </w:rPr>
              <w:t xml:space="preserve"> правительства».</w:t>
            </w:r>
          </w:p>
          <w:p w14:paraId="657BB41C" w14:textId="532AF947" w:rsidR="00BD5A4E" w:rsidRPr="00F11763" w:rsidRDefault="00BD5A4E" w:rsidP="00115C61">
            <w:pPr>
              <w:spacing w:line="0" w:lineRule="atLeast"/>
              <w:ind w:left="68" w:firstLine="284"/>
              <w:rPr>
                <w:rFonts w:ascii="Times New Roman" w:eastAsia="Times New Roman" w:hAnsi="Times New Roman" w:cs="Times New Roman"/>
                <w:color w:val="000000"/>
                <w:sz w:val="24"/>
                <w:szCs w:val="24"/>
              </w:rPr>
            </w:pPr>
            <w:r w:rsidRPr="00F11763">
              <w:rPr>
                <w:rFonts w:ascii="Times New Roman" w:eastAsia="Times New Roman" w:hAnsi="Times New Roman" w:cs="Times New Roman"/>
                <w:color w:val="000000"/>
                <w:sz w:val="24"/>
                <w:szCs w:val="24"/>
              </w:rPr>
              <w:t xml:space="preserve">  Перечень основных требований к оказанию государственной услуги «Прием таможенной декларации на транспортное средство» (далее – Перечень), изложен в приложении 1 к настоящим Правилам.</w:t>
            </w:r>
          </w:p>
          <w:p w14:paraId="3644116E" w14:textId="77777777" w:rsidR="00115C61" w:rsidRDefault="00115C61" w:rsidP="00115C61">
            <w:pPr>
              <w:spacing w:line="0" w:lineRule="atLeast"/>
              <w:ind w:left="68" w:firstLine="284"/>
              <w:rPr>
                <w:rFonts w:ascii="Times New Roman" w:eastAsia="Times New Roman" w:hAnsi="Times New Roman" w:cs="Times New Roman"/>
                <w:color w:val="000000"/>
                <w:sz w:val="24"/>
                <w:szCs w:val="24"/>
              </w:rPr>
            </w:pPr>
          </w:p>
          <w:p w14:paraId="2CA521FB" w14:textId="77777777" w:rsidR="00115C61" w:rsidRDefault="00115C61" w:rsidP="00115C61">
            <w:pPr>
              <w:spacing w:line="0" w:lineRule="atLeast"/>
              <w:ind w:left="68" w:firstLine="284"/>
              <w:rPr>
                <w:rFonts w:ascii="Times New Roman" w:eastAsia="Times New Roman" w:hAnsi="Times New Roman" w:cs="Times New Roman"/>
                <w:color w:val="000000"/>
                <w:sz w:val="24"/>
                <w:szCs w:val="24"/>
              </w:rPr>
            </w:pPr>
          </w:p>
          <w:p w14:paraId="7D36B7F2" w14:textId="77777777" w:rsidR="00115C61" w:rsidRDefault="00115C61" w:rsidP="00115C61">
            <w:pPr>
              <w:spacing w:line="0" w:lineRule="atLeast"/>
              <w:ind w:left="68" w:firstLine="284"/>
              <w:rPr>
                <w:rFonts w:ascii="Times New Roman" w:eastAsia="Times New Roman" w:hAnsi="Times New Roman" w:cs="Times New Roman"/>
                <w:color w:val="000000"/>
                <w:sz w:val="24"/>
                <w:szCs w:val="24"/>
              </w:rPr>
            </w:pPr>
          </w:p>
          <w:p w14:paraId="5A2DE867" w14:textId="77777777" w:rsidR="00115C61" w:rsidRDefault="00115C61" w:rsidP="00115C61">
            <w:pPr>
              <w:spacing w:line="0" w:lineRule="atLeast"/>
              <w:ind w:left="68" w:firstLine="284"/>
              <w:rPr>
                <w:rFonts w:ascii="Times New Roman" w:eastAsia="Times New Roman" w:hAnsi="Times New Roman" w:cs="Times New Roman"/>
                <w:color w:val="000000"/>
                <w:sz w:val="24"/>
                <w:szCs w:val="24"/>
              </w:rPr>
            </w:pPr>
          </w:p>
          <w:p w14:paraId="2160294E" w14:textId="77777777" w:rsidR="00115C61" w:rsidRDefault="00115C61" w:rsidP="00115C61">
            <w:pPr>
              <w:spacing w:line="0" w:lineRule="atLeast"/>
              <w:ind w:left="68" w:firstLine="284"/>
              <w:rPr>
                <w:rFonts w:ascii="Times New Roman" w:eastAsia="Times New Roman" w:hAnsi="Times New Roman" w:cs="Times New Roman"/>
                <w:color w:val="000000"/>
                <w:sz w:val="24"/>
                <w:szCs w:val="24"/>
              </w:rPr>
            </w:pPr>
          </w:p>
          <w:p w14:paraId="30DF8F53" w14:textId="77777777" w:rsidR="00115C61" w:rsidRDefault="00115C61" w:rsidP="00115C61">
            <w:pPr>
              <w:spacing w:line="0" w:lineRule="atLeast"/>
              <w:ind w:left="68" w:firstLine="284"/>
              <w:rPr>
                <w:rFonts w:ascii="Times New Roman" w:eastAsia="Times New Roman" w:hAnsi="Times New Roman" w:cs="Times New Roman"/>
                <w:color w:val="000000"/>
                <w:sz w:val="24"/>
                <w:szCs w:val="24"/>
              </w:rPr>
            </w:pPr>
          </w:p>
          <w:p w14:paraId="371B5BDA" w14:textId="77777777" w:rsidR="00115C61" w:rsidRDefault="00115C61" w:rsidP="00115C61">
            <w:pPr>
              <w:spacing w:line="0" w:lineRule="atLeast"/>
              <w:ind w:left="68" w:firstLine="284"/>
              <w:rPr>
                <w:rFonts w:ascii="Times New Roman" w:eastAsia="Times New Roman" w:hAnsi="Times New Roman" w:cs="Times New Roman"/>
                <w:color w:val="000000"/>
                <w:sz w:val="24"/>
                <w:szCs w:val="24"/>
              </w:rPr>
            </w:pPr>
          </w:p>
          <w:p w14:paraId="7A7A38C6" w14:textId="77777777" w:rsidR="00115C61" w:rsidRDefault="00115C61" w:rsidP="00115C61">
            <w:pPr>
              <w:spacing w:line="0" w:lineRule="atLeast"/>
              <w:ind w:left="68" w:firstLine="284"/>
              <w:rPr>
                <w:rFonts w:ascii="Times New Roman" w:eastAsia="Times New Roman" w:hAnsi="Times New Roman" w:cs="Times New Roman"/>
                <w:color w:val="000000"/>
                <w:sz w:val="24"/>
                <w:szCs w:val="24"/>
              </w:rPr>
            </w:pPr>
          </w:p>
          <w:p w14:paraId="3942F0D6" w14:textId="77777777" w:rsidR="00115C61" w:rsidRDefault="00115C61" w:rsidP="00115C61">
            <w:pPr>
              <w:spacing w:line="0" w:lineRule="atLeast"/>
              <w:ind w:left="68" w:firstLine="284"/>
              <w:rPr>
                <w:rFonts w:ascii="Times New Roman" w:eastAsia="Times New Roman" w:hAnsi="Times New Roman" w:cs="Times New Roman"/>
                <w:color w:val="000000"/>
                <w:sz w:val="24"/>
                <w:szCs w:val="24"/>
              </w:rPr>
            </w:pPr>
          </w:p>
          <w:p w14:paraId="55B9716F" w14:textId="1F0260A9" w:rsidR="00BD5A4E" w:rsidRPr="00F11763" w:rsidRDefault="00BD5A4E" w:rsidP="00115C61">
            <w:pPr>
              <w:spacing w:line="0" w:lineRule="atLeast"/>
              <w:ind w:left="68" w:firstLine="284"/>
              <w:rPr>
                <w:rFonts w:ascii="Times New Roman" w:eastAsia="Times New Roman" w:hAnsi="Times New Roman" w:cs="Times New Roman"/>
                <w:color w:val="000000"/>
                <w:sz w:val="24"/>
                <w:szCs w:val="24"/>
              </w:rPr>
            </w:pPr>
            <w:r w:rsidRPr="00F11763">
              <w:rPr>
                <w:rFonts w:ascii="Times New Roman" w:eastAsia="Times New Roman" w:hAnsi="Times New Roman" w:cs="Times New Roman"/>
                <w:color w:val="000000"/>
                <w:sz w:val="24"/>
                <w:szCs w:val="24"/>
              </w:rPr>
              <w:t xml:space="preserve"> При обращении в явочном порядке – документы, представленные услугополучателем, принимаются ответственным структурным подразделением услугодателя за прием документов и передаются ответственному структурному подразделению услугодателя за обработку документов.</w:t>
            </w:r>
          </w:p>
          <w:p w14:paraId="4641924E" w14:textId="77777777" w:rsidR="00BD5A4E" w:rsidRPr="00F11763" w:rsidRDefault="00BD5A4E" w:rsidP="00115C61">
            <w:pPr>
              <w:spacing w:line="0" w:lineRule="atLeast"/>
              <w:ind w:left="68" w:firstLine="284"/>
              <w:rPr>
                <w:rFonts w:ascii="Times New Roman" w:eastAsia="Times New Roman" w:hAnsi="Times New Roman" w:cs="Times New Roman"/>
                <w:color w:val="000000"/>
                <w:sz w:val="24"/>
                <w:szCs w:val="24"/>
              </w:rPr>
            </w:pPr>
            <w:r w:rsidRPr="00F11763">
              <w:rPr>
                <w:rFonts w:ascii="Times New Roman" w:eastAsia="Times New Roman" w:hAnsi="Times New Roman" w:cs="Times New Roman"/>
                <w:color w:val="000000"/>
                <w:sz w:val="24"/>
                <w:szCs w:val="24"/>
              </w:rPr>
              <w:t xml:space="preserve"> При обращении в электронном виде – ТДТС в форме электронного документа, удостоверенного удостоверенного электронной цифровой подписью (далее – ЭЦП) услугополучателя принимается через портал. </w:t>
            </w:r>
          </w:p>
          <w:p w14:paraId="5C969227" w14:textId="77777777" w:rsidR="00BD5A4E" w:rsidRPr="00F11763" w:rsidRDefault="00BD5A4E" w:rsidP="00115C61">
            <w:pPr>
              <w:spacing w:line="0" w:lineRule="atLeast"/>
              <w:ind w:left="68" w:firstLine="284"/>
              <w:rPr>
                <w:rFonts w:ascii="Times New Roman" w:eastAsia="Times New Roman" w:hAnsi="Times New Roman" w:cs="Times New Roman"/>
                <w:color w:val="000000"/>
                <w:sz w:val="24"/>
                <w:szCs w:val="24"/>
              </w:rPr>
            </w:pPr>
            <w:r w:rsidRPr="00F11763">
              <w:rPr>
                <w:rFonts w:ascii="Times New Roman" w:eastAsia="Times New Roman" w:hAnsi="Times New Roman" w:cs="Times New Roman"/>
                <w:color w:val="000000"/>
                <w:sz w:val="24"/>
                <w:szCs w:val="24"/>
              </w:rPr>
              <w:t xml:space="preserve">  Для получения государственной услуги услугополучатели представляют пакет документов, предусмотренных пунктом 8 Перечня, согласно приложению 1 к настоящим Правилам. </w:t>
            </w:r>
          </w:p>
          <w:p w14:paraId="1771B784" w14:textId="5A1B1781" w:rsidR="00BD5A4E" w:rsidRPr="00F11763" w:rsidRDefault="00BD5A4E" w:rsidP="00115C61">
            <w:pPr>
              <w:spacing w:line="0" w:lineRule="atLeast"/>
              <w:ind w:left="68" w:firstLine="284"/>
              <w:rPr>
                <w:rFonts w:ascii="Times New Roman" w:eastAsia="Times New Roman" w:hAnsi="Times New Roman" w:cs="Times New Roman"/>
                <w:color w:val="000000"/>
                <w:sz w:val="24"/>
                <w:szCs w:val="24"/>
              </w:rPr>
            </w:pPr>
            <w:r w:rsidRPr="00F11763">
              <w:rPr>
                <w:rFonts w:ascii="Times New Roman" w:eastAsia="Times New Roman" w:hAnsi="Times New Roman" w:cs="Times New Roman"/>
                <w:color w:val="000000"/>
                <w:sz w:val="24"/>
                <w:szCs w:val="24"/>
              </w:rPr>
              <w:t xml:space="preserve">Сведения о документах, удостоверяющих личность содержащихся в государственных </w:t>
            </w:r>
            <w:r w:rsidR="002B68C3" w:rsidRPr="002B68C3">
              <w:rPr>
                <w:rFonts w:ascii="Times New Roman" w:eastAsia="Times New Roman" w:hAnsi="Times New Roman" w:cs="Times New Roman"/>
                <w:b/>
                <w:color w:val="000000"/>
                <w:sz w:val="24"/>
                <w:szCs w:val="24"/>
              </w:rPr>
              <w:t>цифровых</w:t>
            </w:r>
            <w:r w:rsidRPr="002B68C3">
              <w:rPr>
                <w:rFonts w:ascii="Times New Roman" w:eastAsia="Times New Roman" w:hAnsi="Times New Roman" w:cs="Times New Roman"/>
                <w:b/>
                <w:color w:val="000000"/>
                <w:sz w:val="24"/>
                <w:szCs w:val="24"/>
              </w:rPr>
              <w:t xml:space="preserve"> </w:t>
            </w:r>
            <w:r w:rsidRPr="00F11763">
              <w:rPr>
                <w:rFonts w:ascii="Times New Roman" w:eastAsia="Times New Roman" w:hAnsi="Times New Roman" w:cs="Times New Roman"/>
                <w:color w:val="000000"/>
                <w:sz w:val="24"/>
                <w:szCs w:val="24"/>
              </w:rPr>
              <w:t xml:space="preserve">системах, услугодатель получает из соответствующих государственных </w:t>
            </w:r>
            <w:r w:rsidR="002B68C3" w:rsidRPr="002B68C3">
              <w:rPr>
                <w:rFonts w:ascii="Times New Roman" w:eastAsia="Times New Roman" w:hAnsi="Times New Roman" w:cs="Times New Roman"/>
                <w:b/>
                <w:color w:val="000000"/>
                <w:sz w:val="24"/>
                <w:szCs w:val="24"/>
              </w:rPr>
              <w:t>цифровых</w:t>
            </w:r>
            <w:r w:rsidRPr="00F11763">
              <w:rPr>
                <w:rFonts w:ascii="Times New Roman" w:eastAsia="Times New Roman" w:hAnsi="Times New Roman" w:cs="Times New Roman"/>
                <w:color w:val="000000"/>
                <w:sz w:val="24"/>
                <w:szCs w:val="24"/>
              </w:rPr>
              <w:t xml:space="preserve"> систем посредством портала в форме электронных документов, удостоверенных ЭЦП уполномоченных должностных лиц.</w:t>
            </w:r>
          </w:p>
          <w:p w14:paraId="0099F22A" w14:textId="34A5EC9E" w:rsidR="00BD5A4E" w:rsidRPr="00F11763" w:rsidRDefault="00BD5A4E" w:rsidP="00115C61">
            <w:pPr>
              <w:spacing w:line="0" w:lineRule="atLeast"/>
              <w:ind w:left="68" w:firstLine="284"/>
              <w:rPr>
                <w:rFonts w:ascii="Times New Roman" w:eastAsia="Times New Roman" w:hAnsi="Times New Roman" w:cs="Times New Roman"/>
                <w:color w:val="000000"/>
                <w:sz w:val="24"/>
                <w:szCs w:val="24"/>
              </w:rPr>
            </w:pPr>
            <w:r w:rsidRPr="00F11763">
              <w:rPr>
                <w:rFonts w:ascii="Times New Roman" w:eastAsia="Times New Roman" w:hAnsi="Times New Roman" w:cs="Times New Roman"/>
                <w:color w:val="000000"/>
                <w:sz w:val="24"/>
                <w:szCs w:val="24"/>
              </w:rPr>
              <w:t xml:space="preserve"> Истребование от услугополучателей документов и сведений, которые получены из </w:t>
            </w:r>
            <w:r w:rsidR="002B68C3" w:rsidRPr="002B68C3">
              <w:rPr>
                <w:rFonts w:ascii="Times New Roman" w:eastAsia="Times New Roman" w:hAnsi="Times New Roman" w:cs="Times New Roman"/>
                <w:b/>
                <w:color w:val="000000"/>
                <w:sz w:val="24"/>
                <w:szCs w:val="24"/>
              </w:rPr>
              <w:t>цифровых</w:t>
            </w:r>
            <w:r w:rsidRPr="002B68C3">
              <w:rPr>
                <w:rFonts w:ascii="Times New Roman" w:eastAsia="Times New Roman" w:hAnsi="Times New Roman" w:cs="Times New Roman"/>
                <w:b/>
                <w:color w:val="000000"/>
                <w:sz w:val="24"/>
                <w:szCs w:val="24"/>
              </w:rPr>
              <w:t xml:space="preserve"> </w:t>
            </w:r>
            <w:r w:rsidRPr="00F11763">
              <w:rPr>
                <w:rFonts w:ascii="Times New Roman" w:eastAsia="Times New Roman" w:hAnsi="Times New Roman" w:cs="Times New Roman"/>
                <w:color w:val="000000"/>
                <w:sz w:val="24"/>
                <w:szCs w:val="24"/>
              </w:rPr>
              <w:t>систем, не допускается.</w:t>
            </w:r>
          </w:p>
          <w:p w14:paraId="2CEBD301" w14:textId="77777777" w:rsidR="00BD5A4E" w:rsidRPr="00F11763" w:rsidRDefault="00BD5A4E" w:rsidP="00115C61">
            <w:pPr>
              <w:spacing w:line="0" w:lineRule="atLeast"/>
              <w:ind w:left="68" w:firstLine="284"/>
              <w:rPr>
                <w:rFonts w:ascii="Times New Roman" w:eastAsia="Times New Roman" w:hAnsi="Times New Roman" w:cs="Times New Roman"/>
                <w:color w:val="000000"/>
                <w:sz w:val="24"/>
                <w:szCs w:val="24"/>
              </w:rPr>
            </w:pPr>
            <w:r w:rsidRPr="00F11763">
              <w:rPr>
                <w:rFonts w:ascii="Times New Roman" w:eastAsia="Times New Roman" w:hAnsi="Times New Roman" w:cs="Times New Roman"/>
                <w:color w:val="000000"/>
                <w:sz w:val="24"/>
                <w:szCs w:val="24"/>
              </w:rPr>
              <w:t>Подтверждением принятия услугополучателем документов является отметка на копии ТДТС, содержащая дату, время, подпись, фамилию и инициалы лица, принявшего пакет документов.</w:t>
            </w:r>
          </w:p>
          <w:p w14:paraId="6E0AAB79" w14:textId="77777777" w:rsidR="00BD5A4E" w:rsidRPr="00F11763" w:rsidRDefault="00BD5A4E" w:rsidP="00115C61">
            <w:pPr>
              <w:spacing w:line="0" w:lineRule="atLeast"/>
              <w:ind w:left="68" w:firstLine="284"/>
              <w:rPr>
                <w:rFonts w:ascii="Times New Roman" w:eastAsia="Times New Roman" w:hAnsi="Times New Roman" w:cs="Times New Roman"/>
                <w:color w:val="000000"/>
                <w:sz w:val="24"/>
                <w:szCs w:val="24"/>
              </w:rPr>
            </w:pPr>
            <w:r w:rsidRPr="00F11763">
              <w:rPr>
                <w:rFonts w:ascii="Times New Roman" w:eastAsia="Times New Roman" w:hAnsi="Times New Roman" w:cs="Times New Roman"/>
                <w:color w:val="000000"/>
                <w:sz w:val="24"/>
                <w:szCs w:val="24"/>
              </w:rPr>
              <w:t xml:space="preserve">  При обращении через портал услугополучателю направляется статус о принятии запроса для оказания государственной услуги. </w:t>
            </w:r>
          </w:p>
          <w:p w14:paraId="2A612BB2" w14:textId="77777777" w:rsidR="00BD5A4E" w:rsidRPr="00F11763" w:rsidRDefault="00BD5A4E" w:rsidP="00115C61">
            <w:pPr>
              <w:spacing w:line="0" w:lineRule="atLeast"/>
              <w:ind w:left="68" w:firstLine="284"/>
              <w:rPr>
                <w:rFonts w:ascii="Times New Roman" w:eastAsia="Times New Roman" w:hAnsi="Times New Roman" w:cs="Times New Roman"/>
                <w:color w:val="000000"/>
                <w:sz w:val="24"/>
                <w:szCs w:val="24"/>
              </w:rPr>
            </w:pPr>
            <w:r w:rsidRPr="00F11763">
              <w:rPr>
                <w:rFonts w:ascii="Times New Roman" w:eastAsia="Times New Roman" w:hAnsi="Times New Roman" w:cs="Times New Roman"/>
                <w:color w:val="000000"/>
                <w:sz w:val="24"/>
                <w:szCs w:val="24"/>
              </w:rPr>
              <w:t xml:space="preserve">    Структурное подразделение услугодателя, ответственное за прием документов в день поступления документов осуществляет прием, проверку представленных документов и регистрацию (при обращении услугополучателя после окончания рабочего времени, в выходные и праздничные дни согласно Трудовому кодексу Республики Казахстан и Закону Республики Казахстан «О праздниках в Республике Казахстан, прием заявлений и выдача результатов оказания государственной услуги осуществляется следующим рабочим днем).</w:t>
            </w:r>
          </w:p>
          <w:p w14:paraId="6CD608BA" w14:textId="77777777" w:rsidR="00BD5A4E" w:rsidRPr="00F11763" w:rsidRDefault="00BD5A4E" w:rsidP="00115C61">
            <w:pPr>
              <w:spacing w:line="0" w:lineRule="atLeast"/>
              <w:ind w:left="68" w:firstLine="284"/>
              <w:rPr>
                <w:rFonts w:ascii="Times New Roman" w:eastAsia="Times New Roman" w:hAnsi="Times New Roman" w:cs="Times New Roman"/>
                <w:color w:val="000000"/>
                <w:sz w:val="24"/>
                <w:szCs w:val="24"/>
              </w:rPr>
            </w:pPr>
            <w:r w:rsidRPr="00F11763">
              <w:rPr>
                <w:rFonts w:ascii="Times New Roman" w:eastAsia="Times New Roman" w:hAnsi="Times New Roman" w:cs="Times New Roman"/>
                <w:color w:val="000000"/>
                <w:sz w:val="24"/>
                <w:szCs w:val="24"/>
              </w:rPr>
              <w:t>При представлении услугополучателем неполного пакета документов согласно перечню, предусмотренному пунктом 8 Перечня, согласно приложению 1 к настоящим Правилам, и (или) документов с истекшим сроком действия услугодатель отказывает в приеме ТДТС.</w:t>
            </w:r>
          </w:p>
          <w:p w14:paraId="6A19C932" w14:textId="77777777" w:rsidR="00BD5A4E" w:rsidRPr="00F11763" w:rsidRDefault="00BD5A4E" w:rsidP="00115C61">
            <w:pPr>
              <w:spacing w:line="0" w:lineRule="atLeast"/>
              <w:ind w:left="68" w:firstLine="284"/>
              <w:rPr>
                <w:rFonts w:ascii="Times New Roman" w:eastAsia="Times New Roman" w:hAnsi="Times New Roman" w:cs="Times New Roman"/>
                <w:color w:val="000000"/>
                <w:sz w:val="24"/>
                <w:szCs w:val="24"/>
              </w:rPr>
            </w:pPr>
            <w:r w:rsidRPr="00F11763">
              <w:rPr>
                <w:rFonts w:ascii="Times New Roman" w:eastAsia="Times New Roman" w:hAnsi="Times New Roman" w:cs="Times New Roman"/>
                <w:color w:val="000000"/>
                <w:sz w:val="24"/>
                <w:szCs w:val="24"/>
              </w:rPr>
              <w:t>При установлении факта полноты представленных документов, ответственный работник завершает выпуск транспортных средств международной перевозки в течение 4 (четырех) часов рабочего времени с момента регистрации ТДТС.</w:t>
            </w:r>
          </w:p>
          <w:p w14:paraId="68172E26" w14:textId="7A48664A" w:rsidR="00BD5A4E" w:rsidRPr="003541D7" w:rsidRDefault="00BD5A4E" w:rsidP="00115C61">
            <w:pPr>
              <w:pStyle w:val="a7"/>
              <w:spacing w:before="0" w:beforeAutospacing="0" w:after="0" w:afterAutospacing="0"/>
              <w:ind w:left="68" w:firstLine="284"/>
              <w:rPr>
                <w:color w:val="000000" w:themeColor="text1"/>
              </w:rPr>
            </w:pPr>
            <w:r w:rsidRPr="00F11763">
              <w:rPr>
                <w:color w:val="000000"/>
              </w:rPr>
              <w:t>При обращении к услугодателю результат оказания государственной услуги или мотивированный ответ об отказе в оказании государственной услуги в случаях и по основаниям, указанным в пункте 9 Перечня согласно приложению 1 к настоящим Правилам, выдается на бумажном носителе.</w:t>
            </w:r>
          </w:p>
        </w:tc>
        <w:tc>
          <w:tcPr>
            <w:tcW w:w="2127" w:type="dxa"/>
            <w:gridSpan w:val="2"/>
          </w:tcPr>
          <w:p w14:paraId="5C5254AD" w14:textId="77777777" w:rsidR="00BD5A4E" w:rsidRDefault="00BD5A4E" w:rsidP="00BD5A4E">
            <w:pPr>
              <w:ind w:firstLine="175"/>
              <w:rPr>
                <w:rFonts w:ascii="Times New Roman" w:hAnsi="Times New Roman" w:cs="Times New Roman"/>
                <w:sz w:val="24"/>
                <w:szCs w:val="24"/>
              </w:rPr>
            </w:pPr>
          </w:p>
          <w:p w14:paraId="3506F99E" w14:textId="77777777" w:rsidR="00362F08" w:rsidRDefault="00362F08" w:rsidP="00BD5A4E">
            <w:pPr>
              <w:ind w:firstLine="175"/>
              <w:rPr>
                <w:rFonts w:ascii="Times New Roman" w:hAnsi="Times New Roman" w:cs="Times New Roman"/>
                <w:sz w:val="24"/>
                <w:szCs w:val="24"/>
              </w:rPr>
            </w:pPr>
          </w:p>
          <w:p w14:paraId="5E01F8F8" w14:textId="77777777" w:rsidR="00362F08" w:rsidRDefault="00362F08" w:rsidP="00BD5A4E">
            <w:pPr>
              <w:ind w:firstLine="175"/>
              <w:rPr>
                <w:rFonts w:ascii="Times New Roman" w:hAnsi="Times New Roman" w:cs="Times New Roman"/>
                <w:sz w:val="24"/>
                <w:szCs w:val="24"/>
              </w:rPr>
            </w:pPr>
          </w:p>
          <w:p w14:paraId="53224769" w14:textId="77777777" w:rsidR="00362F08" w:rsidRDefault="00362F08" w:rsidP="00BD5A4E">
            <w:pPr>
              <w:ind w:firstLine="175"/>
              <w:rPr>
                <w:rFonts w:ascii="Times New Roman" w:hAnsi="Times New Roman" w:cs="Times New Roman"/>
                <w:sz w:val="24"/>
                <w:szCs w:val="24"/>
              </w:rPr>
            </w:pPr>
          </w:p>
          <w:p w14:paraId="0AFB0BCD" w14:textId="77777777" w:rsidR="00362F08" w:rsidRDefault="00362F08" w:rsidP="00BD5A4E">
            <w:pPr>
              <w:ind w:firstLine="175"/>
              <w:rPr>
                <w:rFonts w:ascii="Times New Roman" w:hAnsi="Times New Roman" w:cs="Times New Roman"/>
                <w:sz w:val="24"/>
                <w:szCs w:val="24"/>
              </w:rPr>
            </w:pPr>
          </w:p>
          <w:p w14:paraId="33B1AD19" w14:textId="77777777" w:rsidR="00362F08" w:rsidRDefault="00362F08" w:rsidP="00BD5A4E">
            <w:pPr>
              <w:ind w:firstLine="175"/>
              <w:rPr>
                <w:rFonts w:ascii="Times New Roman" w:hAnsi="Times New Roman" w:cs="Times New Roman"/>
                <w:sz w:val="24"/>
                <w:szCs w:val="24"/>
              </w:rPr>
            </w:pPr>
          </w:p>
          <w:p w14:paraId="09C64DED" w14:textId="77777777" w:rsidR="00362F08" w:rsidRDefault="00362F08" w:rsidP="00BD5A4E">
            <w:pPr>
              <w:ind w:firstLine="175"/>
              <w:rPr>
                <w:rFonts w:ascii="Times New Roman" w:hAnsi="Times New Roman" w:cs="Times New Roman"/>
                <w:sz w:val="24"/>
                <w:szCs w:val="24"/>
              </w:rPr>
            </w:pPr>
          </w:p>
          <w:p w14:paraId="32D6ECA2" w14:textId="77777777" w:rsidR="00362F08" w:rsidRDefault="00362F08" w:rsidP="00BD5A4E">
            <w:pPr>
              <w:ind w:firstLine="175"/>
              <w:rPr>
                <w:rFonts w:ascii="Times New Roman" w:hAnsi="Times New Roman" w:cs="Times New Roman"/>
                <w:sz w:val="24"/>
                <w:szCs w:val="24"/>
              </w:rPr>
            </w:pPr>
          </w:p>
          <w:p w14:paraId="320B7B70" w14:textId="77777777" w:rsidR="00362F08" w:rsidRDefault="00362F08" w:rsidP="00BD5A4E">
            <w:pPr>
              <w:ind w:firstLine="175"/>
              <w:rPr>
                <w:rFonts w:ascii="Times New Roman" w:hAnsi="Times New Roman" w:cs="Times New Roman"/>
                <w:sz w:val="24"/>
                <w:szCs w:val="24"/>
              </w:rPr>
            </w:pPr>
          </w:p>
          <w:p w14:paraId="5FF43852" w14:textId="77777777" w:rsidR="00B1245B" w:rsidRDefault="00B1245B" w:rsidP="00362F08">
            <w:pPr>
              <w:ind w:firstLine="175"/>
              <w:rPr>
                <w:rFonts w:ascii="Times New Roman" w:hAnsi="Times New Roman" w:cs="Times New Roman"/>
                <w:bCs/>
                <w:sz w:val="24"/>
                <w:szCs w:val="24"/>
              </w:rPr>
            </w:pPr>
          </w:p>
          <w:p w14:paraId="234C8789" w14:textId="77777777" w:rsidR="00B1245B" w:rsidRDefault="00B1245B" w:rsidP="00362F08">
            <w:pPr>
              <w:ind w:firstLine="175"/>
              <w:rPr>
                <w:rFonts w:ascii="Times New Roman" w:hAnsi="Times New Roman" w:cs="Times New Roman"/>
                <w:bCs/>
                <w:sz w:val="24"/>
                <w:szCs w:val="24"/>
              </w:rPr>
            </w:pPr>
          </w:p>
          <w:p w14:paraId="0B33AA5C" w14:textId="77777777" w:rsidR="00B1245B" w:rsidRDefault="00B1245B" w:rsidP="00362F08">
            <w:pPr>
              <w:ind w:firstLine="175"/>
              <w:rPr>
                <w:rFonts w:ascii="Times New Roman" w:hAnsi="Times New Roman" w:cs="Times New Roman"/>
                <w:bCs/>
                <w:sz w:val="24"/>
                <w:szCs w:val="24"/>
              </w:rPr>
            </w:pPr>
          </w:p>
          <w:p w14:paraId="43E1C11B" w14:textId="77777777" w:rsidR="00B1245B" w:rsidRDefault="00B1245B" w:rsidP="00362F08">
            <w:pPr>
              <w:ind w:firstLine="175"/>
              <w:rPr>
                <w:rFonts w:ascii="Times New Roman" w:hAnsi="Times New Roman" w:cs="Times New Roman"/>
                <w:bCs/>
                <w:sz w:val="24"/>
                <w:szCs w:val="24"/>
              </w:rPr>
            </w:pPr>
          </w:p>
          <w:p w14:paraId="2ABEA069" w14:textId="77777777" w:rsidR="00B1245B" w:rsidRDefault="00B1245B" w:rsidP="00362F08">
            <w:pPr>
              <w:ind w:firstLine="175"/>
              <w:rPr>
                <w:rFonts w:ascii="Times New Roman" w:hAnsi="Times New Roman" w:cs="Times New Roman"/>
                <w:bCs/>
                <w:sz w:val="24"/>
                <w:szCs w:val="24"/>
              </w:rPr>
            </w:pPr>
          </w:p>
          <w:p w14:paraId="3B4A7D5B" w14:textId="77777777" w:rsidR="00B1245B" w:rsidRDefault="00B1245B" w:rsidP="00362F08">
            <w:pPr>
              <w:ind w:firstLine="175"/>
              <w:rPr>
                <w:rFonts w:ascii="Times New Roman" w:hAnsi="Times New Roman" w:cs="Times New Roman"/>
                <w:bCs/>
                <w:sz w:val="24"/>
                <w:szCs w:val="24"/>
              </w:rPr>
            </w:pPr>
          </w:p>
          <w:p w14:paraId="13028781" w14:textId="77777777" w:rsidR="00B1245B" w:rsidRDefault="00B1245B" w:rsidP="00362F08">
            <w:pPr>
              <w:ind w:firstLine="175"/>
              <w:rPr>
                <w:rFonts w:ascii="Times New Roman" w:hAnsi="Times New Roman" w:cs="Times New Roman"/>
                <w:bCs/>
                <w:sz w:val="24"/>
                <w:szCs w:val="24"/>
              </w:rPr>
            </w:pPr>
          </w:p>
          <w:p w14:paraId="330F79FB" w14:textId="77777777" w:rsidR="00B1245B" w:rsidRDefault="00B1245B" w:rsidP="00362F08">
            <w:pPr>
              <w:ind w:firstLine="175"/>
              <w:rPr>
                <w:rFonts w:ascii="Times New Roman" w:hAnsi="Times New Roman" w:cs="Times New Roman"/>
                <w:bCs/>
                <w:sz w:val="24"/>
                <w:szCs w:val="24"/>
              </w:rPr>
            </w:pPr>
          </w:p>
          <w:p w14:paraId="2FFE4B81" w14:textId="77777777" w:rsidR="00B1245B" w:rsidRDefault="00B1245B" w:rsidP="00362F08">
            <w:pPr>
              <w:ind w:firstLine="175"/>
              <w:rPr>
                <w:rFonts w:ascii="Times New Roman" w:hAnsi="Times New Roman" w:cs="Times New Roman"/>
                <w:bCs/>
                <w:sz w:val="24"/>
                <w:szCs w:val="24"/>
              </w:rPr>
            </w:pPr>
          </w:p>
          <w:p w14:paraId="2A4D6AA1" w14:textId="2DE94C98" w:rsidR="00362F08" w:rsidRPr="00362F08" w:rsidRDefault="00362F08" w:rsidP="00362F08">
            <w:pPr>
              <w:ind w:firstLine="175"/>
              <w:rPr>
                <w:rFonts w:ascii="Times New Roman" w:hAnsi="Times New Roman" w:cs="Times New Roman"/>
                <w:bCs/>
                <w:sz w:val="24"/>
                <w:szCs w:val="24"/>
              </w:rPr>
            </w:pPr>
            <w:r w:rsidRPr="00362F08">
              <w:rPr>
                <w:rFonts w:ascii="Times New Roman" w:hAnsi="Times New Roman" w:cs="Times New Roman"/>
                <w:bCs/>
                <w:sz w:val="24"/>
                <w:szCs w:val="24"/>
              </w:rPr>
              <w:t xml:space="preserve">Приведение в соответствие с Цифровым Кодексом Республики Казахстан. </w:t>
            </w:r>
          </w:p>
          <w:p w14:paraId="29D8F8A8" w14:textId="77777777" w:rsidR="00BD5A4E" w:rsidRDefault="00BD5A4E" w:rsidP="00BD5A4E">
            <w:pPr>
              <w:ind w:firstLine="175"/>
              <w:rPr>
                <w:rFonts w:ascii="Times New Roman" w:hAnsi="Times New Roman" w:cs="Times New Roman"/>
                <w:sz w:val="24"/>
                <w:szCs w:val="24"/>
              </w:rPr>
            </w:pPr>
          </w:p>
          <w:p w14:paraId="03C7FF54" w14:textId="77777777" w:rsidR="00BD5A4E" w:rsidRDefault="00BD5A4E" w:rsidP="00BD5A4E">
            <w:pPr>
              <w:ind w:firstLine="175"/>
              <w:rPr>
                <w:rFonts w:ascii="Times New Roman" w:hAnsi="Times New Roman" w:cs="Times New Roman"/>
                <w:sz w:val="24"/>
                <w:szCs w:val="24"/>
              </w:rPr>
            </w:pPr>
          </w:p>
          <w:p w14:paraId="7A56E996" w14:textId="1C948188" w:rsidR="00B1245B" w:rsidRDefault="00B1245B" w:rsidP="00BD5A4E">
            <w:pPr>
              <w:ind w:firstLine="175"/>
              <w:rPr>
                <w:rFonts w:ascii="Times New Roman" w:eastAsia="Times New Roman" w:hAnsi="Times New Roman" w:cs="Times New Roman"/>
                <w:sz w:val="24"/>
                <w:szCs w:val="24"/>
              </w:rPr>
            </w:pPr>
          </w:p>
          <w:p w14:paraId="0EB1B50E" w14:textId="77777777" w:rsidR="00561DB4" w:rsidRPr="00561DB4" w:rsidRDefault="00561DB4" w:rsidP="00561DB4">
            <w:pPr>
              <w:ind w:firstLine="175"/>
              <w:rPr>
                <w:rFonts w:ascii="Times New Roman" w:eastAsia="Times New Roman" w:hAnsi="Times New Roman" w:cs="Times New Roman"/>
                <w:bCs/>
                <w:sz w:val="24"/>
                <w:szCs w:val="24"/>
              </w:rPr>
            </w:pPr>
            <w:r w:rsidRPr="00561DB4">
              <w:rPr>
                <w:rFonts w:ascii="Times New Roman" w:eastAsia="Times New Roman" w:hAnsi="Times New Roman" w:cs="Times New Roman"/>
                <w:bCs/>
                <w:sz w:val="24"/>
                <w:szCs w:val="24"/>
              </w:rPr>
              <w:t>Приведение в соответствие с Закон</w:t>
            </w:r>
            <w:r w:rsidRPr="00561DB4">
              <w:rPr>
                <w:rFonts w:ascii="Times New Roman" w:eastAsia="Times New Roman" w:hAnsi="Times New Roman" w:cs="Times New Roman"/>
                <w:bCs/>
                <w:sz w:val="24"/>
                <w:szCs w:val="24"/>
                <w:lang w:val="kk-KZ"/>
              </w:rPr>
              <w:t xml:space="preserve">ом </w:t>
            </w:r>
            <w:r w:rsidRPr="00561DB4">
              <w:rPr>
                <w:rFonts w:ascii="Times New Roman" w:eastAsia="Times New Roman" w:hAnsi="Times New Roman" w:cs="Times New Roman"/>
                <w:bCs/>
                <w:sz w:val="24"/>
                <w:szCs w:val="24"/>
              </w:rPr>
              <w:t>Республики Казахстан «О государственных и социально ответственных услугах»</w:t>
            </w:r>
            <w:r w:rsidRPr="00561DB4">
              <w:rPr>
                <w:rFonts w:ascii="Times New Roman" w:eastAsia="Times New Roman" w:hAnsi="Times New Roman" w:cs="Times New Roman"/>
                <w:bCs/>
                <w:sz w:val="24"/>
                <w:szCs w:val="24"/>
                <w:lang w:val="kk-KZ"/>
              </w:rPr>
              <w:t>, поскольку характеристики процесса, формы, содержание и результат оказания государственной услуги изложены в Перечне основных требований к оказанию государственной услуги</w:t>
            </w:r>
            <w:r w:rsidRPr="00561DB4">
              <w:rPr>
                <w:rFonts w:ascii="Times New Roman" w:eastAsia="Times New Roman" w:hAnsi="Times New Roman" w:cs="Times New Roman"/>
                <w:bCs/>
                <w:sz w:val="24"/>
                <w:szCs w:val="24"/>
              </w:rPr>
              <w:t>.</w:t>
            </w:r>
          </w:p>
          <w:p w14:paraId="4018F1D5" w14:textId="77777777" w:rsidR="00BD5A4E" w:rsidRDefault="00BD5A4E" w:rsidP="00BD5A4E">
            <w:pPr>
              <w:ind w:firstLine="175"/>
              <w:rPr>
                <w:rFonts w:ascii="Times New Roman" w:eastAsia="Times New Roman" w:hAnsi="Times New Roman" w:cs="Times New Roman"/>
                <w:sz w:val="24"/>
                <w:szCs w:val="24"/>
              </w:rPr>
            </w:pPr>
          </w:p>
          <w:p w14:paraId="180248EE" w14:textId="77777777" w:rsidR="00BD5A4E" w:rsidRDefault="00BD5A4E" w:rsidP="00BD5A4E">
            <w:pPr>
              <w:ind w:firstLine="175"/>
              <w:rPr>
                <w:rFonts w:ascii="Times New Roman" w:eastAsia="Times New Roman" w:hAnsi="Times New Roman" w:cs="Times New Roman"/>
                <w:sz w:val="24"/>
                <w:szCs w:val="24"/>
              </w:rPr>
            </w:pPr>
          </w:p>
          <w:p w14:paraId="2AB4900E" w14:textId="77777777" w:rsidR="00BD5A4E" w:rsidRDefault="00BD5A4E" w:rsidP="00BD5A4E">
            <w:pPr>
              <w:ind w:firstLine="175"/>
              <w:rPr>
                <w:rFonts w:ascii="Times New Roman" w:eastAsia="Times New Roman" w:hAnsi="Times New Roman" w:cs="Times New Roman"/>
                <w:sz w:val="24"/>
                <w:szCs w:val="24"/>
              </w:rPr>
            </w:pPr>
          </w:p>
          <w:p w14:paraId="69A5BD8C" w14:textId="03CD4631" w:rsidR="00BD5A4E" w:rsidRDefault="00BD5A4E" w:rsidP="00BD5A4E">
            <w:pPr>
              <w:ind w:firstLine="175"/>
              <w:rPr>
                <w:rFonts w:ascii="Times New Roman" w:eastAsia="Times New Roman" w:hAnsi="Times New Roman" w:cs="Times New Roman"/>
                <w:sz w:val="24"/>
                <w:szCs w:val="24"/>
              </w:rPr>
            </w:pPr>
          </w:p>
          <w:p w14:paraId="1665A4AA" w14:textId="77777777" w:rsidR="00BD5A4E" w:rsidRDefault="00BD5A4E" w:rsidP="00BD5A4E">
            <w:pPr>
              <w:ind w:firstLine="175"/>
              <w:rPr>
                <w:rFonts w:ascii="Times New Roman" w:eastAsia="Times New Roman" w:hAnsi="Times New Roman" w:cs="Times New Roman"/>
                <w:sz w:val="24"/>
                <w:szCs w:val="24"/>
              </w:rPr>
            </w:pPr>
          </w:p>
          <w:p w14:paraId="546ACA73" w14:textId="77777777" w:rsidR="00BD5A4E" w:rsidRDefault="00BD5A4E" w:rsidP="00BD5A4E">
            <w:pPr>
              <w:ind w:firstLine="175"/>
              <w:rPr>
                <w:rFonts w:ascii="Times New Roman" w:eastAsia="Times New Roman" w:hAnsi="Times New Roman" w:cs="Times New Roman"/>
                <w:sz w:val="24"/>
                <w:szCs w:val="24"/>
              </w:rPr>
            </w:pPr>
          </w:p>
          <w:p w14:paraId="1FE57C90" w14:textId="77777777" w:rsidR="00BD5A4E" w:rsidRDefault="00BD5A4E" w:rsidP="00BD5A4E">
            <w:pPr>
              <w:ind w:firstLine="175"/>
              <w:rPr>
                <w:rFonts w:ascii="Times New Roman" w:eastAsia="Times New Roman" w:hAnsi="Times New Roman" w:cs="Times New Roman"/>
                <w:sz w:val="24"/>
                <w:szCs w:val="24"/>
              </w:rPr>
            </w:pPr>
          </w:p>
          <w:p w14:paraId="41E87189" w14:textId="77777777" w:rsidR="00BD5A4E" w:rsidRDefault="00BD5A4E" w:rsidP="00BD5A4E">
            <w:pPr>
              <w:ind w:firstLine="175"/>
              <w:rPr>
                <w:rFonts w:ascii="Times New Roman" w:eastAsia="Times New Roman" w:hAnsi="Times New Roman" w:cs="Times New Roman"/>
                <w:sz w:val="24"/>
                <w:szCs w:val="24"/>
              </w:rPr>
            </w:pPr>
          </w:p>
          <w:p w14:paraId="0D586AB7" w14:textId="77777777" w:rsidR="00BD5A4E" w:rsidRDefault="00BD5A4E" w:rsidP="00BD5A4E">
            <w:pPr>
              <w:ind w:firstLine="175"/>
              <w:rPr>
                <w:rFonts w:ascii="Times New Roman" w:eastAsia="Times New Roman" w:hAnsi="Times New Roman" w:cs="Times New Roman"/>
                <w:sz w:val="24"/>
                <w:szCs w:val="24"/>
              </w:rPr>
            </w:pPr>
          </w:p>
          <w:p w14:paraId="1402AF12" w14:textId="77777777" w:rsidR="00BD5A4E" w:rsidRDefault="00BD5A4E" w:rsidP="00BD5A4E">
            <w:pPr>
              <w:ind w:firstLine="175"/>
              <w:rPr>
                <w:rFonts w:ascii="Times New Roman" w:eastAsia="Times New Roman" w:hAnsi="Times New Roman" w:cs="Times New Roman"/>
                <w:sz w:val="24"/>
                <w:szCs w:val="24"/>
              </w:rPr>
            </w:pPr>
          </w:p>
          <w:p w14:paraId="6752A9EC" w14:textId="7B4FB0C7" w:rsidR="00BD5A4E" w:rsidRDefault="00BD5A4E" w:rsidP="00BD5A4E">
            <w:pPr>
              <w:spacing w:line="0" w:lineRule="atLeast"/>
              <w:rPr>
                <w:rFonts w:ascii="Times New Roman" w:eastAsia="Calibri" w:hAnsi="Times New Roman" w:cs="Times New Roman"/>
                <w:bCs/>
                <w:sz w:val="24"/>
                <w:szCs w:val="24"/>
              </w:rPr>
            </w:pPr>
          </w:p>
          <w:p w14:paraId="7AB9C590" w14:textId="77777777" w:rsidR="00BD5A4E" w:rsidRDefault="00BD5A4E" w:rsidP="00BD5A4E">
            <w:pPr>
              <w:spacing w:line="0" w:lineRule="atLeast"/>
              <w:rPr>
                <w:rFonts w:ascii="Times New Roman" w:eastAsia="Calibri" w:hAnsi="Times New Roman" w:cs="Times New Roman"/>
                <w:bCs/>
                <w:sz w:val="24"/>
                <w:szCs w:val="24"/>
              </w:rPr>
            </w:pPr>
          </w:p>
          <w:p w14:paraId="14E6D6DC" w14:textId="022B9FD0" w:rsidR="00BD5A4E" w:rsidRDefault="00BD5A4E" w:rsidP="00BD5A4E">
            <w:pPr>
              <w:spacing w:line="0" w:lineRule="atLeast"/>
              <w:rPr>
                <w:rFonts w:ascii="Times New Roman" w:eastAsia="Calibri" w:hAnsi="Times New Roman" w:cs="Times New Roman"/>
                <w:bCs/>
                <w:sz w:val="24"/>
                <w:szCs w:val="24"/>
              </w:rPr>
            </w:pPr>
          </w:p>
          <w:p w14:paraId="72D58CDB" w14:textId="5BD4301C" w:rsidR="00362F08" w:rsidRPr="00362F08" w:rsidRDefault="00362F08" w:rsidP="00362F08">
            <w:pPr>
              <w:spacing w:line="0" w:lineRule="atLeast"/>
              <w:rPr>
                <w:rFonts w:ascii="Times New Roman" w:eastAsia="Calibri" w:hAnsi="Times New Roman" w:cs="Times New Roman"/>
                <w:bCs/>
                <w:sz w:val="24"/>
                <w:szCs w:val="24"/>
              </w:rPr>
            </w:pPr>
            <w:r w:rsidRPr="00362F08">
              <w:rPr>
                <w:rFonts w:ascii="Times New Roman" w:eastAsia="Calibri" w:hAnsi="Times New Roman" w:cs="Times New Roman"/>
                <w:bCs/>
                <w:sz w:val="24"/>
                <w:szCs w:val="24"/>
              </w:rPr>
              <w:t xml:space="preserve">Приведение в соответствие с Цифровым Кодексом Республики Казахстан. </w:t>
            </w:r>
          </w:p>
          <w:p w14:paraId="76CD73A9" w14:textId="77777777" w:rsidR="00BD5A4E" w:rsidRDefault="00BD5A4E" w:rsidP="00BD5A4E">
            <w:pPr>
              <w:spacing w:line="0" w:lineRule="atLeast"/>
              <w:rPr>
                <w:rFonts w:ascii="Times New Roman" w:eastAsia="Calibri" w:hAnsi="Times New Roman" w:cs="Times New Roman"/>
                <w:bCs/>
                <w:sz w:val="24"/>
                <w:szCs w:val="24"/>
              </w:rPr>
            </w:pPr>
          </w:p>
          <w:p w14:paraId="6D6E7AF9" w14:textId="77777777" w:rsidR="00561DB4" w:rsidRPr="00561DB4" w:rsidRDefault="00561DB4" w:rsidP="00561DB4">
            <w:pPr>
              <w:spacing w:line="0" w:lineRule="atLeast"/>
              <w:rPr>
                <w:rFonts w:ascii="Times New Roman" w:eastAsia="Calibri" w:hAnsi="Times New Roman" w:cs="Times New Roman"/>
                <w:bCs/>
                <w:sz w:val="24"/>
                <w:szCs w:val="24"/>
              </w:rPr>
            </w:pPr>
            <w:r w:rsidRPr="00561DB4">
              <w:rPr>
                <w:rFonts w:ascii="Times New Roman" w:eastAsia="Calibri" w:hAnsi="Times New Roman" w:cs="Times New Roman"/>
                <w:bCs/>
                <w:sz w:val="24"/>
                <w:szCs w:val="24"/>
              </w:rPr>
              <w:t xml:space="preserve">Приведение в соответствие с Цифровым Кодексом Республики Казахстан. </w:t>
            </w:r>
          </w:p>
          <w:p w14:paraId="68B5470E" w14:textId="77777777" w:rsidR="00BD5A4E" w:rsidRDefault="00BD5A4E" w:rsidP="00BD5A4E">
            <w:pPr>
              <w:spacing w:line="0" w:lineRule="atLeast"/>
              <w:rPr>
                <w:rFonts w:ascii="Times New Roman" w:eastAsia="Calibri" w:hAnsi="Times New Roman" w:cs="Times New Roman"/>
                <w:bCs/>
                <w:sz w:val="24"/>
                <w:szCs w:val="24"/>
              </w:rPr>
            </w:pPr>
          </w:p>
          <w:p w14:paraId="0D73C63F" w14:textId="77777777" w:rsidR="00BD5A4E" w:rsidRDefault="00BD5A4E" w:rsidP="00BD5A4E">
            <w:pPr>
              <w:spacing w:line="0" w:lineRule="atLeast"/>
              <w:rPr>
                <w:rFonts w:ascii="Times New Roman" w:eastAsia="Calibri" w:hAnsi="Times New Roman" w:cs="Times New Roman"/>
                <w:bCs/>
                <w:sz w:val="24"/>
                <w:szCs w:val="24"/>
              </w:rPr>
            </w:pPr>
          </w:p>
          <w:p w14:paraId="2D89106A" w14:textId="77777777" w:rsidR="00BD5A4E" w:rsidRDefault="00BD5A4E" w:rsidP="00BD5A4E">
            <w:pPr>
              <w:spacing w:line="0" w:lineRule="atLeast"/>
              <w:rPr>
                <w:rFonts w:ascii="Times New Roman" w:eastAsia="Calibri" w:hAnsi="Times New Roman" w:cs="Times New Roman"/>
                <w:bCs/>
                <w:sz w:val="24"/>
                <w:szCs w:val="24"/>
              </w:rPr>
            </w:pPr>
          </w:p>
          <w:p w14:paraId="1A3EDFBD" w14:textId="77777777" w:rsidR="00BD5A4E" w:rsidRDefault="00BD5A4E" w:rsidP="00BD5A4E">
            <w:pPr>
              <w:spacing w:line="0" w:lineRule="atLeast"/>
              <w:rPr>
                <w:rFonts w:ascii="Times New Roman" w:eastAsia="Calibri" w:hAnsi="Times New Roman" w:cs="Times New Roman"/>
                <w:bCs/>
                <w:sz w:val="24"/>
                <w:szCs w:val="24"/>
              </w:rPr>
            </w:pPr>
          </w:p>
          <w:p w14:paraId="796CB7E6" w14:textId="3752A7FF" w:rsidR="00BD5A4E" w:rsidRDefault="00BD5A4E" w:rsidP="00BD5A4E">
            <w:pPr>
              <w:rPr>
                <w:rFonts w:ascii="Times New Roman" w:eastAsia="Times New Roman" w:hAnsi="Times New Roman" w:cs="Times New Roman"/>
                <w:sz w:val="24"/>
                <w:szCs w:val="24"/>
              </w:rPr>
            </w:pPr>
          </w:p>
          <w:p w14:paraId="7903A871" w14:textId="253B0B58" w:rsidR="00BD5A4E" w:rsidRDefault="00BD5A4E" w:rsidP="00BD5A4E">
            <w:pPr>
              <w:rPr>
                <w:rFonts w:ascii="Times New Roman" w:eastAsia="Times New Roman" w:hAnsi="Times New Roman" w:cs="Times New Roman"/>
                <w:sz w:val="24"/>
                <w:szCs w:val="24"/>
              </w:rPr>
            </w:pPr>
          </w:p>
          <w:p w14:paraId="652EEA16" w14:textId="5392EE04" w:rsidR="00BD5A4E" w:rsidRDefault="00BD5A4E" w:rsidP="00BD5A4E">
            <w:pPr>
              <w:rPr>
                <w:rFonts w:ascii="Times New Roman" w:eastAsia="Times New Roman" w:hAnsi="Times New Roman" w:cs="Times New Roman"/>
                <w:sz w:val="24"/>
                <w:szCs w:val="24"/>
              </w:rPr>
            </w:pPr>
          </w:p>
          <w:p w14:paraId="46C1E8FE" w14:textId="11039D5E" w:rsidR="00BD5A4E" w:rsidRDefault="00BD5A4E" w:rsidP="00BD5A4E">
            <w:pPr>
              <w:rPr>
                <w:rFonts w:ascii="Times New Roman" w:eastAsia="Times New Roman" w:hAnsi="Times New Roman" w:cs="Times New Roman"/>
                <w:sz w:val="24"/>
                <w:szCs w:val="24"/>
              </w:rPr>
            </w:pPr>
          </w:p>
          <w:p w14:paraId="52B8D180" w14:textId="3A8C1FA9" w:rsidR="00BD5A4E" w:rsidRDefault="00BD5A4E" w:rsidP="00BD5A4E">
            <w:pPr>
              <w:rPr>
                <w:rFonts w:ascii="Times New Roman" w:eastAsia="Times New Roman" w:hAnsi="Times New Roman" w:cs="Times New Roman"/>
                <w:sz w:val="24"/>
                <w:szCs w:val="24"/>
              </w:rPr>
            </w:pPr>
          </w:p>
          <w:p w14:paraId="2CA76C44" w14:textId="01A5FFF1" w:rsidR="00BD5A4E" w:rsidRDefault="00BD5A4E" w:rsidP="00BD5A4E">
            <w:pPr>
              <w:rPr>
                <w:rFonts w:ascii="Times New Roman" w:eastAsia="Times New Roman" w:hAnsi="Times New Roman" w:cs="Times New Roman"/>
                <w:sz w:val="24"/>
                <w:szCs w:val="24"/>
              </w:rPr>
            </w:pPr>
          </w:p>
          <w:p w14:paraId="58587A18" w14:textId="422F242B" w:rsidR="00BD5A4E" w:rsidRDefault="00BD5A4E" w:rsidP="00BD5A4E">
            <w:pPr>
              <w:rPr>
                <w:rFonts w:ascii="Times New Roman" w:eastAsia="Times New Roman" w:hAnsi="Times New Roman" w:cs="Times New Roman"/>
                <w:sz w:val="24"/>
                <w:szCs w:val="24"/>
              </w:rPr>
            </w:pPr>
          </w:p>
          <w:p w14:paraId="258B6814" w14:textId="22F8B799" w:rsidR="00BD5A4E" w:rsidRDefault="00BD5A4E" w:rsidP="00BD5A4E">
            <w:pPr>
              <w:rPr>
                <w:rFonts w:ascii="Times New Roman" w:eastAsia="Times New Roman" w:hAnsi="Times New Roman" w:cs="Times New Roman"/>
                <w:sz w:val="24"/>
                <w:szCs w:val="24"/>
              </w:rPr>
            </w:pPr>
          </w:p>
          <w:p w14:paraId="3AA8310A" w14:textId="4402D915" w:rsidR="00BD5A4E" w:rsidRDefault="00BD5A4E" w:rsidP="00BD5A4E">
            <w:pPr>
              <w:rPr>
                <w:rFonts w:ascii="Times New Roman" w:eastAsia="Times New Roman" w:hAnsi="Times New Roman" w:cs="Times New Roman"/>
                <w:sz w:val="24"/>
                <w:szCs w:val="24"/>
              </w:rPr>
            </w:pPr>
          </w:p>
          <w:p w14:paraId="4A3AF844" w14:textId="724F07ED" w:rsidR="00BD5A4E" w:rsidRDefault="00BD5A4E" w:rsidP="00BD5A4E">
            <w:pPr>
              <w:rPr>
                <w:rFonts w:ascii="Times New Roman" w:eastAsia="Times New Roman" w:hAnsi="Times New Roman" w:cs="Times New Roman"/>
                <w:sz w:val="24"/>
                <w:szCs w:val="24"/>
              </w:rPr>
            </w:pPr>
          </w:p>
          <w:p w14:paraId="5AD7DF93" w14:textId="77777777" w:rsidR="00BD5A4E" w:rsidRDefault="00BD5A4E" w:rsidP="00BD5A4E">
            <w:pPr>
              <w:rPr>
                <w:rFonts w:ascii="Times New Roman" w:eastAsia="Times New Roman" w:hAnsi="Times New Roman" w:cs="Times New Roman"/>
                <w:sz w:val="24"/>
                <w:szCs w:val="24"/>
              </w:rPr>
            </w:pPr>
          </w:p>
          <w:p w14:paraId="26A8EF55" w14:textId="77777777" w:rsidR="00BD5A4E" w:rsidRDefault="00BD5A4E" w:rsidP="00BD5A4E">
            <w:pPr>
              <w:rPr>
                <w:rFonts w:ascii="Times New Roman" w:eastAsia="Times New Roman" w:hAnsi="Times New Roman" w:cs="Times New Roman"/>
                <w:sz w:val="24"/>
                <w:szCs w:val="24"/>
              </w:rPr>
            </w:pPr>
          </w:p>
          <w:p w14:paraId="79027ED1" w14:textId="77777777" w:rsidR="00BD5A4E" w:rsidRDefault="00BD5A4E" w:rsidP="00BD5A4E">
            <w:pPr>
              <w:spacing w:line="0" w:lineRule="atLeast"/>
              <w:rPr>
                <w:rFonts w:ascii="Times New Roman" w:eastAsia="Calibri" w:hAnsi="Times New Roman" w:cs="Times New Roman"/>
                <w:bCs/>
                <w:sz w:val="24"/>
                <w:szCs w:val="24"/>
              </w:rPr>
            </w:pPr>
          </w:p>
          <w:p w14:paraId="6FC819EC" w14:textId="77777777" w:rsidR="00BD5A4E" w:rsidRDefault="00BD5A4E" w:rsidP="00BD5A4E">
            <w:pPr>
              <w:spacing w:line="0" w:lineRule="atLeast"/>
              <w:rPr>
                <w:rFonts w:ascii="Times New Roman" w:eastAsia="Calibri" w:hAnsi="Times New Roman" w:cs="Times New Roman"/>
                <w:bCs/>
                <w:sz w:val="24"/>
                <w:szCs w:val="24"/>
              </w:rPr>
            </w:pPr>
          </w:p>
          <w:p w14:paraId="6A9778A1" w14:textId="77777777" w:rsidR="00BD5A4E" w:rsidRDefault="00BD5A4E" w:rsidP="00BD5A4E">
            <w:pPr>
              <w:spacing w:line="0" w:lineRule="atLeast"/>
              <w:rPr>
                <w:rFonts w:ascii="Times New Roman" w:eastAsia="Calibri" w:hAnsi="Times New Roman" w:cs="Times New Roman"/>
                <w:bCs/>
                <w:sz w:val="24"/>
                <w:szCs w:val="24"/>
              </w:rPr>
            </w:pPr>
          </w:p>
          <w:p w14:paraId="4FFBA91B" w14:textId="77777777" w:rsidR="00BD5A4E" w:rsidRDefault="00BD5A4E" w:rsidP="00BD5A4E">
            <w:pPr>
              <w:spacing w:line="0" w:lineRule="atLeast"/>
              <w:rPr>
                <w:rFonts w:ascii="Times New Roman" w:eastAsia="Calibri" w:hAnsi="Times New Roman" w:cs="Times New Roman"/>
                <w:bCs/>
                <w:sz w:val="24"/>
                <w:szCs w:val="24"/>
              </w:rPr>
            </w:pPr>
          </w:p>
          <w:p w14:paraId="04934AE0" w14:textId="77777777" w:rsidR="00BD5A4E" w:rsidRDefault="00BD5A4E" w:rsidP="00BD5A4E">
            <w:pPr>
              <w:spacing w:line="0" w:lineRule="atLeast"/>
              <w:rPr>
                <w:rFonts w:ascii="Times New Roman" w:eastAsia="Calibri" w:hAnsi="Times New Roman" w:cs="Times New Roman"/>
                <w:bCs/>
                <w:sz w:val="24"/>
                <w:szCs w:val="24"/>
              </w:rPr>
            </w:pPr>
          </w:p>
          <w:p w14:paraId="21AC3397" w14:textId="77777777" w:rsidR="00BD5A4E" w:rsidRDefault="00BD5A4E" w:rsidP="00BD5A4E">
            <w:pPr>
              <w:spacing w:line="0" w:lineRule="atLeast"/>
              <w:rPr>
                <w:rFonts w:ascii="Times New Roman" w:eastAsia="Calibri" w:hAnsi="Times New Roman" w:cs="Times New Roman"/>
                <w:bCs/>
                <w:sz w:val="24"/>
                <w:szCs w:val="24"/>
              </w:rPr>
            </w:pPr>
          </w:p>
          <w:p w14:paraId="6643F4E1" w14:textId="77777777" w:rsidR="00BD5A4E" w:rsidRDefault="00BD5A4E" w:rsidP="00BD5A4E">
            <w:pPr>
              <w:spacing w:line="0" w:lineRule="atLeast"/>
              <w:rPr>
                <w:rFonts w:ascii="Times New Roman" w:eastAsia="Calibri" w:hAnsi="Times New Roman" w:cs="Times New Roman"/>
                <w:bCs/>
                <w:sz w:val="24"/>
                <w:szCs w:val="24"/>
              </w:rPr>
            </w:pPr>
          </w:p>
          <w:p w14:paraId="58165173" w14:textId="77777777" w:rsidR="00BD5A4E" w:rsidRDefault="00BD5A4E" w:rsidP="00BD5A4E">
            <w:pPr>
              <w:spacing w:line="0" w:lineRule="atLeast"/>
              <w:rPr>
                <w:rFonts w:ascii="Times New Roman" w:eastAsia="Calibri" w:hAnsi="Times New Roman" w:cs="Times New Roman"/>
                <w:bCs/>
                <w:sz w:val="24"/>
                <w:szCs w:val="24"/>
              </w:rPr>
            </w:pPr>
          </w:p>
          <w:p w14:paraId="6B3F9053" w14:textId="77777777" w:rsidR="00BD5A4E" w:rsidRDefault="00BD5A4E" w:rsidP="00BD5A4E">
            <w:pPr>
              <w:spacing w:line="0" w:lineRule="atLeast"/>
              <w:rPr>
                <w:rFonts w:ascii="Times New Roman" w:eastAsia="Calibri" w:hAnsi="Times New Roman" w:cs="Times New Roman"/>
                <w:bCs/>
                <w:sz w:val="24"/>
                <w:szCs w:val="24"/>
              </w:rPr>
            </w:pPr>
          </w:p>
          <w:p w14:paraId="0090C168" w14:textId="77777777" w:rsidR="00BD5A4E" w:rsidRDefault="00BD5A4E" w:rsidP="00BD5A4E">
            <w:pPr>
              <w:spacing w:line="0" w:lineRule="atLeast"/>
              <w:rPr>
                <w:rFonts w:ascii="Times New Roman" w:eastAsia="Calibri" w:hAnsi="Times New Roman" w:cs="Times New Roman"/>
                <w:bCs/>
                <w:sz w:val="24"/>
                <w:szCs w:val="24"/>
              </w:rPr>
            </w:pPr>
          </w:p>
          <w:p w14:paraId="4C5872FF" w14:textId="77777777" w:rsidR="00BD5A4E" w:rsidRDefault="00BD5A4E" w:rsidP="00BD5A4E">
            <w:pPr>
              <w:spacing w:line="0" w:lineRule="atLeast"/>
              <w:rPr>
                <w:rFonts w:ascii="Times New Roman" w:eastAsia="Calibri" w:hAnsi="Times New Roman" w:cs="Times New Roman"/>
                <w:bCs/>
                <w:sz w:val="24"/>
                <w:szCs w:val="24"/>
              </w:rPr>
            </w:pPr>
          </w:p>
          <w:p w14:paraId="78406DA9" w14:textId="77777777" w:rsidR="00BD5A4E" w:rsidRDefault="00BD5A4E" w:rsidP="00BD5A4E">
            <w:pPr>
              <w:spacing w:line="0" w:lineRule="atLeast"/>
              <w:rPr>
                <w:rFonts w:ascii="Times New Roman" w:eastAsia="Calibri" w:hAnsi="Times New Roman" w:cs="Times New Roman"/>
                <w:bCs/>
                <w:sz w:val="24"/>
                <w:szCs w:val="24"/>
              </w:rPr>
            </w:pPr>
          </w:p>
          <w:p w14:paraId="7695D992" w14:textId="53C48BDF" w:rsidR="00BD5A4E" w:rsidRDefault="00BD5A4E" w:rsidP="00BD5A4E">
            <w:pPr>
              <w:spacing w:line="0" w:lineRule="atLeast"/>
              <w:rPr>
                <w:rFonts w:ascii="Times New Roman" w:eastAsia="Calibri" w:hAnsi="Times New Roman" w:cs="Times New Roman"/>
                <w:bCs/>
                <w:sz w:val="24"/>
                <w:szCs w:val="24"/>
              </w:rPr>
            </w:pPr>
          </w:p>
          <w:p w14:paraId="3636CF3E" w14:textId="22119FCF" w:rsidR="00BD5A4E" w:rsidRDefault="00BD5A4E" w:rsidP="00BD5A4E">
            <w:pPr>
              <w:spacing w:line="0" w:lineRule="atLeast"/>
              <w:rPr>
                <w:rFonts w:ascii="Times New Roman" w:eastAsia="Calibri" w:hAnsi="Times New Roman" w:cs="Times New Roman"/>
                <w:bCs/>
                <w:sz w:val="24"/>
                <w:szCs w:val="24"/>
              </w:rPr>
            </w:pPr>
          </w:p>
          <w:p w14:paraId="192C8412" w14:textId="27867B70" w:rsidR="00BD5A4E" w:rsidRDefault="00BD5A4E" w:rsidP="00BD5A4E">
            <w:pPr>
              <w:spacing w:line="0" w:lineRule="atLeast"/>
              <w:rPr>
                <w:rFonts w:ascii="Times New Roman" w:eastAsia="Calibri" w:hAnsi="Times New Roman" w:cs="Times New Roman"/>
                <w:bCs/>
                <w:sz w:val="24"/>
                <w:szCs w:val="24"/>
              </w:rPr>
            </w:pPr>
          </w:p>
          <w:p w14:paraId="6D3A4CBB" w14:textId="77777777" w:rsidR="00BD5A4E" w:rsidRDefault="00BD5A4E" w:rsidP="00BD5A4E">
            <w:pPr>
              <w:spacing w:line="0" w:lineRule="atLeast"/>
              <w:rPr>
                <w:rFonts w:ascii="Times New Roman" w:eastAsia="Calibri" w:hAnsi="Times New Roman" w:cs="Times New Roman"/>
                <w:bCs/>
                <w:sz w:val="24"/>
                <w:szCs w:val="24"/>
              </w:rPr>
            </w:pPr>
          </w:p>
          <w:p w14:paraId="6DC8A694" w14:textId="77777777" w:rsidR="00BD5A4E" w:rsidRDefault="00BD5A4E" w:rsidP="00BD5A4E">
            <w:pPr>
              <w:spacing w:line="0" w:lineRule="atLeast"/>
              <w:rPr>
                <w:rFonts w:ascii="Times New Roman" w:eastAsia="Calibri" w:hAnsi="Times New Roman" w:cs="Times New Roman"/>
                <w:bCs/>
                <w:sz w:val="24"/>
                <w:szCs w:val="24"/>
              </w:rPr>
            </w:pPr>
          </w:p>
          <w:p w14:paraId="45AB7560" w14:textId="77777777" w:rsidR="00BD5A4E" w:rsidRDefault="00BD5A4E" w:rsidP="00BD5A4E">
            <w:pPr>
              <w:spacing w:line="0" w:lineRule="atLeast"/>
              <w:rPr>
                <w:rFonts w:ascii="Times New Roman" w:eastAsia="Calibri" w:hAnsi="Times New Roman" w:cs="Times New Roman"/>
                <w:bCs/>
                <w:sz w:val="24"/>
                <w:szCs w:val="24"/>
              </w:rPr>
            </w:pPr>
          </w:p>
          <w:p w14:paraId="5DC2B638" w14:textId="77777777" w:rsidR="00BD5A4E" w:rsidRDefault="00BD5A4E" w:rsidP="00BD5A4E">
            <w:pPr>
              <w:spacing w:line="0" w:lineRule="atLeast"/>
              <w:rPr>
                <w:rFonts w:ascii="Times New Roman" w:eastAsia="Calibri" w:hAnsi="Times New Roman" w:cs="Times New Roman"/>
                <w:bCs/>
                <w:sz w:val="24"/>
                <w:szCs w:val="24"/>
              </w:rPr>
            </w:pPr>
          </w:p>
          <w:p w14:paraId="11D57417" w14:textId="77777777" w:rsidR="00BD5A4E" w:rsidRDefault="00BD5A4E" w:rsidP="00BD5A4E">
            <w:pPr>
              <w:spacing w:line="0" w:lineRule="atLeast"/>
              <w:rPr>
                <w:rFonts w:ascii="Times New Roman" w:eastAsia="Calibri" w:hAnsi="Times New Roman" w:cs="Times New Roman"/>
                <w:bCs/>
                <w:sz w:val="24"/>
                <w:szCs w:val="24"/>
              </w:rPr>
            </w:pPr>
          </w:p>
          <w:p w14:paraId="50BBB204" w14:textId="65F7F58A" w:rsidR="00BD5A4E" w:rsidRDefault="00BD5A4E" w:rsidP="00BD5A4E">
            <w:pPr>
              <w:spacing w:line="0" w:lineRule="atLeast"/>
              <w:rPr>
                <w:rFonts w:ascii="Times New Roman" w:eastAsia="Times New Roman" w:hAnsi="Times New Roman" w:cs="Times New Roman"/>
                <w:sz w:val="24"/>
                <w:szCs w:val="24"/>
              </w:rPr>
            </w:pPr>
          </w:p>
          <w:p w14:paraId="4BA9321F" w14:textId="77777777" w:rsidR="00BD5A4E" w:rsidRDefault="00BD5A4E" w:rsidP="00BD5A4E">
            <w:pPr>
              <w:spacing w:line="0" w:lineRule="atLeast"/>
              <w:rPr>
                <w:rFonts w:ascii="Times New Roman" w:eastAsia="Times New Roman" w:hAnsi="Times New Roman" w:cs="Times New Roman"/>
                <w:sz w:val="24"/>
                <w:szCs w:val="24"/>
              </w:rPr>
            </w:pPr>
          </w:p>
          <w:p w14:paraId="34F4B3F7" w14:textId="77777777" w:rsidR="00BD5A4E" w:rsidRDefault="00BD5A4E" w:rsidP="00BD5A4E">
            <w:pPr>
              <w:spacing w:line="0" w:lineRule="atLeast"/>
              <w:rPr>
                <w:rFonts w:ascii="Times New Roman" w:eastAsia="Times New Roman" w:hAnsi="Times New Roman" w:cs="Times New Roman"/>
                <w:sz w:val="24"/>
                <w:szCs w:val="24"/>
              </w:rPr>
            </w:pPr>
          </w:p>
          <w:p w14:paraId="2AA8E95E" w14:textId="77777777" w:rsidR="00BD5A4E" w:rsidRDefault="00BD5A4E" w:rsidP="00BD5A4E">
            <w:pPr>
              <w:spacing w:line="0" w:lineRule="atLeast"/>
              <w:rPr>
                <w:rFonts w:ascii="Times New Roman" w:eastAsia="Times New Roman" w:hAnsi="Times New Roman" w:cs="Times New Roman"/>
                <w:sz w:val="24"/>
                <w:szCs w:val="24"/>
              </w:rPr>
            </w:pPr>
          </w:p>
          <w:p w14:paraId="2D0D7E6F" w14:textId="77777777" w:rsidR="00BD5A4E" w:rsidRDefault="00BD5A4E" w:rsidP="00BD5A4E">
            <w:pPr>
              <w:spacing w:line="0" w:lineRule="atLeast"/>
              <w:rPr>
                <w:rFonts w:ascii="Times New Roman" w:eastAsia="Times New Roman" w:hAnsi="Times New Roman" w:cs="Times New Roman"/>
                <w:sz w:val="24"/>
                <w:szCs w:val="24"/>
              </w:rPr>
            </w:pPr>
          </w:p>
          <w:p w14:paraId="1BA37F83" w14:textId="77777777" w:rsidR="00BD5A4E" w:rsidRDefault="00BD5A4E" w:rsidP="00BD5A4E">
            <w:pPr>
              <w:spacing w:line="0" w:lineRule="atLeast"/>
              <w:rPr>
                <w:rFonts w:ascii="Times New Roman" w:eastAsia="Calibri" w:hAnsi="Times New Roman" w:cs="Times New Roman"/>
                <w:bCs/>
                <w:sz w:val="24"/>
                <w:szCs w:val="24"/>
              </w:rPr>
            </w:pPr>
          </w:p>
          <w:p w14:paraId="6A5F822E" w14:textId="77777777" w:rsidR="00BD5A4E" w:rsidRPr="004F1319" w:rsidRDefault="00BD5A4E" w:rsidP="00BD5A4E">
            <w:pPr>
              <w:rPr>
                <w:rFonts w:ascii="Times New Roman" w:eastAsia="Times New Roman" w:hAnsi="Times New Roman" w:cs="Times New Roman"/>
                <w:sz w:val="24"/>
                <w:szCs w:val="24"/>
              </w:rPr>
            </w:pPr>
          </w:p>
        </w:tc>
      </w:tr>
      <w:tr w:rsidR="00BD5A4E" w:rsidRPr="004F1319" w14:paraId="6A302C91" w14:textId="77777777" w:rsidTr="00A201D9">
        <w:trPr>
          <w:trHeight w:val="688"/>
        </w:trPr>
        <w:tc>
          <w:tcPr>
            <w:tcW w:w="703" w:type="dxa"/>
          </w:tcPr>
          <w:p w14:paraId="5D202771" w14:textId="4560BE0B" w:rsidR="00BD5A4E" w:rsidRDefault="00BD5A4E" w:rsidP="00BD5A4E">
            <w:pPr>
              <w:spacing w:line="0" w:lineRule="atLeast"/>
              <w:ind w:firstLine="22"/>
              <w:jc w:val="center"/>
              <w:rPr>
                <w:rFonts w:ascii="Times New Roman" w:eastAsia="Times New Roman" w:hAnsi="Times New Roman" w:cs="Times New Roman"/>
                <w:spacing w:val="2"/>
                <w:sz w:val="24"/>
                <w:szCs w:val="24"/>
              </w:rPr>
            </w:pPr>
            <w:r>
              <w:rPr>
                <w:rFonts w:ascii="Times New Roman" w:eastAsia="Times New Roman" w:hAnsi="Times New Roman" w:cs="Times New Roman"/>
                <w:spacing w:val="2"/>
                <w:sz w:val="24"/>
                <w:szCs w:val="24"/>
              </w:rPr>
              <w:t>260.</w:t>
            </w:r>
          </w:p>
        </w:tc>
        <w:tc>
          <w:tcPr>
            <w:tcW w:w="2099" w:type="dxa"/>
          </w:tcPr>
          <w:p w14:paraId="359600A1" w14:textId="09274615" w:rsidR="00BD5A4E" w:rsidRDefault="00BD5A4E" w:rsidP="00BD5A4E">
            <w:pPr>
              <w:spacing w:line="0" w:lineRule="atLeast"/>
              <w:ind w:firstLine="0"/>
              <w:jc w:val="center"/>
              <w:rPr>
                <w:rFonts w:ascii="Times New Roman" w:eastAsia="Calibri" w:hAnsi="Times New Roman" w:cs="Times New Roman"/>
                <w:sz w:val="24"/>
                <w:szCs w:val="24"/>
              </w:rPr>
            </w:pPr>
            <w:r>
              <w:rPr>
                <w:rFonts w:ascii="Times New Roman" w:eastAsia="Calibri" w:hAnsi="Times New Roman" w:cs="Times New Roman"/>
                <w:sz w:val="24"/>
                <w:szCs w:val="24"/>
              </w:rPr>
              <w:t>пункт 4</w:t>
            </w:r>
          </w:p>
        </w:tc>
        <w:tc>
          <w:tcPr>
            <w:tcW w:w="4139" w:type="dxa"/>
          </w:tcPr>
          <w:p w14:paraId="56A2ED83" w14:textId="64F7C669" w:rsidR="00BD5A4E" w:rsidRPr="006E1F37" w:rsidRDefault="00BD5A4E" w:rsidP="009C20C7">
            <w:pPr>
              <w:spacing w:line="0" w:lineRule="atLeast"/>
              <w:ind w:left="68" w:firstLine="28"/>
              <w:rPr>
                <w:rFonts w:ascii="Times New Roman" w:eastAsia="Times New Roman" w:hAnsi="Times New Roman" w:cs="Times New Roman"/>
                <w:sz w:val="24"/>
                <w:szCs w:val="24"/>
              </w:rPr>
            </w:pPr>
            <w:r w:rsidRPr="006E1F37">
              <w:rPr>
                <w:rFonts w:ascii="Times New Roman" w:eastAsia="Times New Roman" w:hAnsi="Times New Roman" w:cs="Times New Roman"/>
                <w:sz w:val="24"/>
                <w:szCs w:val="24"/>
              </w:rPr>
              <w:t xml:space="preserve">4. В соответствии с подпунктом 11) пункта 2 статьи 5 Закона услугодатель обеспечивает внесение данных в </w:t>
            </w:r>
            <w:r w:rsidRPr="002B68C3">
              <w:rPr>
                <w:rFonts w:ascii="Times New Roman" w:eastAsia="Times New Roman" w:hAnsi="Times New Roman" w:cs="Times New Roman"/>
                <w:b/>
                <w:sz w:val="24"/>
                <w:szCs w:val="24"/>
              </w:rPr>
              <w:t>информационную</w:t>
            </w:r>
            <w:r w:rsidRPr="006E1F37">
              <w:rPr>
                <w:rFonts w:ascii="Times New Roman" w:eastAsia="Times New Roman" w:hAnsi="Times New Roman" w:cs="Times New Roman"/>
                <w:sz w:val="24"/>
                <w:szCs w:val="24"/>
              </w:rPr>
              <w:t xml:space="preserve"> систему мониторинга оказания государственных услуг о стадии оказания государственной услуги в порядке</w:t>
            </w:r>
            <w:r w:rsidRPr="00115C61">
              <w:rPr>
                <w:rFonts w:ascii="Times New Roman" w:eastAsia="Times New Roman" w:hAnsi="Times New Roman" w:cs="Times New Roman"/>
                <w:b/>
                <w:sz w:val="24"/>
                <w:szCs w:val="24"/>
              </w:rPr>
              <w:t xml:space="preserve">, установленном приказом исполняющего обязанности Министра транспорта и коммуникаций Республики Казахстан от 14 июня 2013 года № 452 </w:t>
            </w:r>
            <w:r w:rsidR="002B68C3" w:rsidRPr="00115C61">
              <w:rPr>
                <w:rFonts w:ascii="Times New Roman" w:eastAsia="Times New Roman" w:hAnsi="Times New Roman" w:cs="Times New Roman"/>
                <w:b/>
                <w:sz w:val="24"/>
                <w:szCs w:val="24"/>
              </w:rPr>
              <w:t>«</w:t>
            </w:r>
            <w:r w:rsidRPr="00115C61">
              <w:rPr>
                <w:rFonts w:ascii="Times New Roman" w:eastAsia="Times New Roman" w:hAnsi="Times New Roman" w:cs="Times New Roman"/>
                <w:b/>
                <w:sz w:val="24"/>
                <w:szCs w:val="24"/>
              </w:rPr>
              <w:t>Об утверждении Правил внесения данных в информационную систему мониторинга оказания государственных услуг о стадии оказания государственной услуги</w:t>
            </w:r>
            <w:r w:rsidR="002B68C3" w:rsidRPr="00115C61">
              <w:rPr>
                <w:rFonts w:ascii="Times New Roman" w:eastAsia="Times New Roman" w:hAnsi="Times New Roman" w:cs="Times New Roman"/>
                <w:b/>
                <w:sz w:val="24"/>
                <w:szCs w:val="24"/>
              </w:rPr>
              <w:t>»</w:t>
            </w:r>
            <w:r w:rsidRPr="00115C61">
              <w:rPr>
                <w:rFonts w:ascii="Times New Roman" w:eastAsia="Times New Roman" w:hAnsi="Times New Roman" w:cs="Times New Roman"/>
                <w:b/>
                <w:sz w:val="24"/>
                <w:szCs w:val="24"/>
              </w:rPr>
              <w:t xml:space="preserve"> (зарегистрирован в Реестре государственной регистрации нормативных правовых актов под № 8555).</w:t>
            </w:r>
          </w:p>
        </w:tc>
        <w:tc>
          <w:tcPr>
            <w:tcW w:w="4394" w:type="dxa"/>
          </w:tcPr>
          <w:p w14:paraId="26B172FF" w14:textId="77777777" w:rsidR="00561DB4" w:rsidRPr="00561DB4" w:rsidRDefault="00561DB4" w:rsidP="00561DB4">
            <w:pPr>
              <w:spacing w:line="0" w:lineRule="atLeast"/>
              <w:ind w:left="68" w:firstLine="28"/>
              <w:rPr>
                <w:rFonts w:ascii="Times New Roman" w:eastAsia="Times New Roman" w:hAnsi="Times New Roman" w:cs="Times New Roman"/>
                <w:b/>
                <w:bCs/>
                <w:color w:val="000000"/>
                <w:sz w:val="24"/>
                <w:szCs w:val="24"/>
              </w:rPr>
            </w:pPr>
            <w:r w:rsidRPr="00561DB4">
              <w:rPr>
                <w:rFonts w:ascii="Times New Roman" w:eastAsia="Times New Roman" w:hAnsi="Times New Roman" w:cs="Times New Roman"/>
                <w:bCs/>
                <w:color w:val="000000"/>
                <w:sz w:val="24"/>
                <w:szCs w:val="24"/>
              </w:rPr>
              <w:t xml:space="preserve">4. В соответствии с подпунктом 11) пункта 2 статьи 5 Закона услугодатель обеспечивает внесение данных в </w:t>
            </w:r>
            <w:r w:rsidRPr="00561DB4">
              <w:rPr>
                <w:rFonts w:ascii="Times New Roman" w:eastAsia="Times New Roman" w:hAnsi="Times New Roman" w:cs="Times New Roman"/>
                <w:b/>
                <w:bCs/>
                <w:color w:val="000000"/>
                <w:sz w:val="24"/>
                <w:szCs w:val="24"/>
              </w:rPr>
              <w:t>цифровую</w:t>
            </w:r>
            <w:r w:rsidRPr="00561DB4">
              <w:rPr>
                <w:rFonts w:ascii="Times New Roman" w:eastAsia="Times New Roman" w:hAnsi="Times New Roman" w:cs="Times New Roman"/>
                <w:bCs/>
                <w:color w:val="000000"/>
                <w:sz w:val="24"/>
                <w:szCs w:val="24"/>
              </w:rPr>
              <w:t xml:space="preserve"> систему мониторинга оказания государственных </w:t>
            </w:r>
            <w:r w:rsidRPr="00561DB4">
              <w:rPr>
                <w:rFonts w:ascii="Times New Roman" w:eastAsia="Times New Roman" w:hAnsi="Times New Roman" w:cs="Times New Roman"/>
                <w:b/>
                <w:bCs/>
                <w:color w:val="000000"/>
                <w:sz w:val="24"/>
                <w:szCs w:val="24"/>
              </w:rPr>
              <w:t>или социально ответственных</w:t>
            </w:r>
            <w:r w:rsidRPr="00561DB4">
              <w:rPr>
                <w:rFonts w:ascii="Times New Roman" w:eastAsia="Times New Roman" w:hAnsi="Times New Roman" w:cs="Times New Roman"/>
                <w:bCs/>
                <w:color w:val="000000"/>
                <w:sz w:val="24"/>
                <w:szCs w:val="24"/>
              </w:rPr>
              <w:t xml:space="preserve"> услуг о стадии их оказания в порядке, </w:t>
            </w:r>
            <w:r w:rsidRPr="00561DB4">
              <w:rPr>
                <w:rFonts w:ascii="Times New Roman" w:eastAsia="Times New Roman" w:hAnsi="Times New Roman" w:cs="Times New Roman"/>
                <w:b/>
                <w:bCs/>
                <w:color w:val="000000"/>
                <w:sz w:val="24"/>
                <w:szCs w:val="24"/>
              </w:rPr>
              <w:t>определенном</w:t>
            </w:r>
            <w:r w:rsidRPr="00561DB4">
              <w:rPr>
                <w:rFonts w:ascii="Times New Roman" w:eastAsia="Times New Roman" w:hAnsi="Times New Roman" w:cs="Times New Roman"/>
                <w:bCs/>
                <w:color w:val="000000"/>
                <w:sz w:val="24"/>
                <w:szCs w:val="24"/>
              </w:rPr>
              <w:t xml:space="preserve"> </w:t>
            </w:r>
            <w:r w:rsidRPr="00561DB4">
              <w:rPr>
                <w:rFonts w:ascii="Times New Roman" w:eastAsia="Times New Roman" w:hAnsi="Times New Roman" w:cs="Times New Roman"/>
                <w:b/>
                <w:bCs/>
                <w:color w:val="000000"/>
                <w:sz w:val="24"/>
                <w:szCs w:val="24"/>
              </w:rPr>
              <w:t>уполномоченным органом в сфере информатизации.</w:t>
            </w:r>
          </w:p>
          <w:p w14:paraId="437EB04D" w14:textId="5CB5C777" w:rsidR="00BD5A4E" w:rsidRPr="006E1F37" w:rsidRDefault="00BD5A4E" w:rsidP="009C20C7">
            <w:pPr>
              <w:spacing w:line="0" w:lineRule="atLeast"/>
              <w:ind w:left="68" w:firstLine="28"/>
              <w:rPr>
                <w:rFonts w:ascii="Times New Roman" w:eastAsia="Times New Roman" w:hAnsi="Times New Roman" w:cs="Times New Roman"/>
                <w:color w:val="000000"/>
                <w:sz w:val="24"/>
                <w:szCs w:val="24"/>
              </w:rPr>
            </w:pPr>
          </w:p>
        </w:tc>
        <w:tc>
          <w:tcPr>
            <w:tcW w:w="2127" w:type="dxa"/>
            <w:gridSpan w:val="2"/>
          </w:tcPr>
          <w:p w14:paraId="5712FFCE" w14:textId="77777777" w:rsidR="00BD5A4E" w:rsidRDefault="00115C61" w:rsidP="00B1245B">
            <w:pPr>
              <w:ind w:firstLine="175"/>
              <w:rPr>
                <w:rFonts w:ascii="Times New Roman" w:hAnsi="Times New Roman" w:cs="Times New Roman"/>
                <w:bCs/>
                <w:sz w:val="24"/>
                <w:szCs w:val="24"/>
              </w:rPr>
            </w:pPr>
            <w:r w:rsidRPr="00115C61">
              <w:rPr>
                <w:rFonts w:ascii="Times New Roman" w:hAnsi="Times New Roman" w:cs="Times New Roman"/>
                <w:bCs/>
                <w:sz w:val="24"/>
                <w:szCs w:val="24"/>
              </w:rPr>
              <w:t xml:space="preserve">Приведение в соответствие с Цифровым Кодексом Республики Казахстан. </w:t>
            </w:r>
          </w:p>
          <w:p w14:paraId="6E3E6185" w14:textId="44714883" w:rsidR="00B1245B" w:rsidRDefault="00561DB4" w:rsidP="00B1245B">
            <w:pPr>
              <w:ind w:firstLine="175"/>
              <w:rPr>
                <w:rFonts w:ascii="Times New Roman" w:hAnsi="Times New Roman" w:cs="Times New Roman"/>
                <w:sz w:val="24"/>
                <w:szCs w:val="24"/>
              </w:rPr>
            </w:pPr>
            <w:r w:rsidRPr="00561DB4">
              <w:rPr>
                <w:rFonts w:ascii="Times New Roman" w:hAnsi="Times New Roman" w:cs="Times New Roman"/>
                <w:bCs/>
                <w:sz w:val="24"/>
                <w:szCs w:val="24"/>
              </w:rPr>
              <w:t xml:space="preserve">Приведение в соответствие с Законом Республики Казахстан «О государственных и социально ответственных услугах».   </w:t>
            </w:r>
          </w:p>
        </w:tc>
      </w:tr>
      <w:tr w:rsidR="00BD5A4E" w:rsidRPr="004F1319" w14:paraId="73586902" w14:textId="77777777" w:rsidTr="00A201D9">
        <w:trPr>
          <w:trHeight w:val="688"/>
        </w:trPr>
        <w:tc>
          <w:tcPr>
            <w:tcW w:w="703" w:type="dxa"/>
          </w:tcPr>
          <w:p w14:paraId="5C070512" w14:textId="57AAF87C" w:rsidR="00BD5A4E" w:rsidRDefault="00BD5A4E" w:rsidP="00BD5A4E">
            <w:pPr>
              <w:spacing w:line="0" w:lineRule="atLeast"/>
              <w:ind w:firstLine="22"/>
              <w:jc w:val="center"/>
              <w:rPr>
                <w:rFonts w:ascii="Times New Roman" w:eastAsia="Times New Roman" w:hAnsi="Times New Roman" w:cs="Times New Roman"/>
                <w:spacing w:val="2"/>
                <w:sz w:val="24"/>
                <w:szCs w:val="24"/>
              </w:rPr>
            </w:pPr>
            <w:r>
              <w:rPr>
                <w:rFonts w:ascii="Times New Roman" w:eastAsia="Times New Roman" w:hAnsi="Times New Roman" w:cs="Times New Roman"/>
                <w:spacing w:val="2"/>
                <w:sz w:val="24"/>
                <w:szCs w:val="24"/>
              </w:rPr>
              <w:t>261.</w:t>
            </w:r>
          </w:p>
        </w:tc>
        <w:tc>
          <w:tcPr>
            <w:tcW w:w="2099" w:type="dxa"/>
          </w:tcPr>
          <w:p w14:paraId="145A58BC" w14:textId="004538A5" w:rsidR="00BD5A4E" w:rsidRDefault="00BD5A4E" w:rsidP="00BD5A4E">
            <w:pPr>
              <w:spacing w:line="0" w:lineRule="atLeast"/>
              <w:ind w:firstLine="0"/>
              <w:jc w:val="center"/>
              <w:rPr>
                <w:rFonts w:ascii="Times New Roman" w:eastAsia="Calibri" w:hAnsi="Times New Roman" w:cs="Times New Roman"/>
                <w:sz w:val="24"/>
                <w:szCs w:val="24"/>
              </w:rPr>
            </w:pPr>
            <w:r>
              <w:rPr>
                <w:rFonts w:ascii="Times New Roman" w:eastAsia="Calibri" w:hAnsi="Times New Roman" w:cs="Times New Roman"/>
                <w:sz w:val="24"/>
                <w:szCs w:val="24"/>
              </w:rPr>
              <w:t>пункт 5</w:t>
            </w:r>
          </w:p>
        </w:tc>
        <w:tc>
          <w:tcPr>
            <w:tcW w:w="4139" w:type="dxa"/>
          </w:tcPr>
          <w:p w14:paraId="690AEBED" w14:textId="0F513227" w:rsidR="00BD5A4E" w:rsidRPr="006E1F37" w:rsidRDefault="00BD5A4E" w:rsidP="009C20C7">
            <w:pPr>
              <w:spacing w:line="0" w:lineRule="atLeast"/>
              <w:ind w:firstLine="170"/>
              <w:rPr>
                <w:rFonts w:ascii="Times New Roman" w:eastAsia="Times New Roman" w:hAnsi="Times New Roman" w:cs="Times New Roman"/>
                <w:sz w:val="24"/>
                <w:szCs w:val="24"/>
              </w:rPr>
            </w:pPr>
            <w:r w:rsidRPr="00356E48">
              <w:rPr>
                <w:rFonts w:ascii="Times New Roman" w:eastAsia="Times New Roman" w:hAnsi="Times New Roman" w:cs="Times New Roman"/>
                <w:sz w:val="24"/>
                <w:szCs w:val="24"/>
              </w:rPr>
              <w:t xml:space="preserve">5. При внесении изменений и (или) дополнений в настоящие Правила Министерство финансов Республики Казахстан в течение 3 (трех) рабочих дней после регистрации в Министерстве юстиции Республики Казахстан направляет информацию о внесении изменений в порядок оказания государственной услуги в Единый контакт-центр и оператору </w:t>
            </w:r>
            <w:r w:rsidR="002B68C3" w:rsidRPr="002B68C3">
              <w:rPr>
                <w:rFonts w:ascii="Times New Roman" w:eastAsiaTheme="minorHAnsi" w:hAnsi="Times New Roman" w:cs="Times New Roman"/>
                <w:b/>
                <w:sz w:val="28"/>
                <w:szCs w:val="28"/>
                <w:lang w:eastAsia="en-US"/>
              </w:rPr>
              <w:t xml:space="preserve"> </w:t>
            </w:r>
            <w:r w:rsidR="002B68C3" w:rsidRPr="002B68C3">
              <w:rPr>
                <w:rFonts w:ascii="Times New Roman" w:eastAsia="Times New Roman" w:hAnsi="Times New Roman" w:cs="Times New Roman"/>
                <w:b/>
                <w:sz w:val="24"/>
                <w:szCs w:val="24"/>
              </w:rPr>
              <w:t xml:space="preserve">информационно-коммуникационной инфраструктуры «электронного </w:t>
            </w:r>
            <w:r w:rsidR="002B68C3" w:rsidRPr="00A14F55">
              <w:rPr>
                <w:rFonts w:ascii="Times New Roman" w:eastAsia="Times New Roman" w:hAnsi="Times New Roman" w:cs="Times New Roman"/>
                <w:sz w:val="24"/>
                <w:szCs w:val="24"/>
              </w:rPr>
              <w:t>правительства»</w:t>
            </w:r>
            <w:r w:rsidRPr="00A14F55">
              <w:rPr>
                <w:rFonts w:ascii="Times New Roman" w:eastAsia="Times New Roman" w:hAnsi="Times New Roman" w:cs="Times New Roman"/>
                <w:sz w:val="24"/>
                <w:szCs w:val="24"/>
              </w:rPr>
              <w:t>,</w:t>
            </w:r>
            <w:r w:rsidRPr="00356E48">
              <w:rPr>
                <w:rFonts w:ascii="Times New Roman" w:eastAsia="Times New Roman" w:hAnsi="Times New Roman" w:cs="Times New Roman"/>
                <w:sz w:val="24"/>
                <w:szCs w:val="24"/>
              </w:rPr>
              <w:t xml:space="preserve"> Государственную корпорацию, услугодателю.</w:t>
            </w:r>
          </w:p>
        </w:tc>
        <w:tc>
          <w:tcPr>
            <w:tcW w:w="4394" w:type="dxa"/>
          </w:tcPr>
          <w:p w14:paraId="6309D5D0" w14:textId="711407DD" w:rsidR="00BD5A4E" w:rsidRPr="006E1F37" w:rsidRDefault="00BD5A4E" w:rsidP="009C20C7">
            <w:pPr>
              <w:spacing w:line="0" w:lineRule="atLeast"/>
              <w:ind w:firstLine="170"/>
              <w:rPr>
                <w:rFonts w:ascii="Times New Roman" w:eastAsia="Times New Roman" w:hAnsi="Times New Roman" w:cs="Times New Roman"/>
                <w:color w:val="000000"/>
                <w:sz w:val="24"/>
                <w:szCs w:val="24"/>
              </w:rPr>
            </w:pPr>
            <w:r w:rsidRPr="006E1F37">
              <w:rPr>
                <w:rFonts w:ascii="Times New Roman" w:eastAsia="Times New Roman" w:hAnsi="Times New Roman" w:cs="Times New Roman"/>
                <w:color w:val="000000"/>
                <w:sz w:val="24"/>
                <w:szCs w:val="24"/>
              </w:rPr>
              <w:t xml:space="preserve">5. При внесении изменений и (или) дополнений в настоящие Правила Министерство финансов Республики Казахстан в течение 3 (трех) рабочих дней после регистрации в Министерстве юстиции Республики Казахстан направляет информацию о внесении изменений в порядок оказания государственной услуги в Единый контакт-центр и оператору </w:t>
            </w:r>
            <w:r w:rsidR="002B68C3" w:rsidRPr="002B68C3">
              <w:rPr>
                <w:rFonts w:ascii="Times New Roman" w:eastAsiaTheme="minorHAnsi" w:hAnsi="Times New Roman" w:cs="Times New Roman"/>
                <w:b/>
                <w:sz w:val="28"/>
                <w:szCs w:val="28"/>
                <w:lang w:eastAsia="en-US"/>
              </w:rPr>
              <w:t xml:space="preserve"> </w:t>
            </w:r>
            <w:r w:rsidR="002B68C3" w:rsidRPr="002B68C3">
              <w:rPr>
                <w:rFonts w:ascii="Times New Roman" w:eastAsia="Times New Roman" w:hAnsi="Times New Roman" w:cs="Times New Roman"/>
                <w:b/>
                <w:color w:val="000000"/>
                <w:sz w:val="24"/>
                <w:szCs w:val="24"/>
              </w:rPr>
              <w:t xml:space="preserve">«цифрового </w:t>
            </w:r>
            <w:r w:rsidR="002B68C3" w:rsidRPr="00A14F55">
              <w:rPr>
                <w:rFonts w:ascii="Times New Roman" w:eastAsia="Times New Roman" w:hAnsi="Times New Roman" w:cs="Times New Roman"/>
                <w:color w:val="000000"/>
                <w:sz w:val="24"/>
                <w:szCs w:val="24"/>
              </w:rPr>
              <w:t>правительства»</w:t>
            </w:r>
            <w:r w:rsidRPr="00A14F55">
              <w:rPr>
                <w:rFonts w:ascii="Times New Roman" w:eastAsia="Times New Roman" w:hAnsi="Times New Roman" w:cs="Times New Roman"/>
                <w:color w:val="000000"/>
                <w:sz w:val="24"/>
                <w:szCs w:val="24"/>
              </w:rPr>
              <w:t>,</w:t>
            </w:r>
            <w:r w:rsidRPr="006E1F37">
              <w:rPr>
                <w:rFonts w:ascii="Times New Roman" w:eastAsia="Times New Roman" w:hAnsi="Times New Roman" w:cs="Times New Roman"/>
                <w:color w:val="000000"/>
                <w:sz w:val="24"/>
                <w:szCs w:val="24"/>
              </w:rPr>
              <w:t xml:space="preserve"> Государственную корпорацию, услугодателю.</w:t>
            </w:r>
          </w:p>
        </w:tc>
        <w:tc>
          <w:tcPr>
            <w:tcW w:w="2127" w:type="dxa"/>
            <w:gridSpan w:val="2"/>
          </w:tcPr>
          <w:p w14:paraId="59CDA24E" w14:textId="77777777" w:rsidR="00BD5A4E" w:rsidRDefault="00BD5A4E" w:rsidP="00BD5A4E">
            <w:pPr>
              <w:ind w:firstLine="175"/>
              <w:rPr>
                <w:rFonts w:ascii="Times New Roman" w:hAnsi="Times New Roman" w:cs="Times New Roman"/>
                <w:sz w:val="24"/>
                <w:szCs w:val="24"/>
              </w:rPr>
            </w:pPr>
          </w:p>
          <w:p w14:paraId="74B9618C" w14:textId="77777777" w:rsidR="00BD5A4E" w:rsidRDefault="00BD5A4E" w:rsidP="00BD5A4E">
            <w:pPr>
              <w:ind w:firstLine="175"/>
              <w:rPr>
                <w:rFonts w:ascii="Times New Roman" w:hAnsi="Times New Roman" w:cs="Times New Roman"/>
                <w:sz w:val="24"/>
                <w:szCs w:val="24"/>
              </w:rPr>
            </w:pPr>
          </w:p>
          <w:p w14:paraId="4EF82BC2" w14:textId="77777777" w:rsidR="00BD5A4E" w:rsidRDefault="00BD5A4E" w:rsidP="00BD5A4E">
            <w:pPr>
              <w:ind w:firstLine="175"/>
              <w:rPr>
                <w:rFonts w:ascii="Times New Roman" w:hAnsi="Times New Roman" w:cs="Times New Roman"/>
                <w:sz w:val="24"/>
                <w:szCs w:val="24"/>
              </w:rPr>
            </w:pPr>
          </w:p>
          <w:p w14:paraId="6DC9556F" w14:textId="77777777" w:rsidR="00BD5A4E" w:rsidRDefault="00BD5A4E" w:rsidP="00BD5A4E">
            <w:pPr>
              <w:ind w:firstLine="175"/>
              <w:rPr>
                <w:rFonts w:ascii="Times New Roman" w:hAnsi="Times New Roman" w:cs="Times New Roman"/>
                <w:sz w:val="24"/>
                <w:szCs w:val="24"/>
              </w:rPr>
            </w:pPr>
          </w:p>
          <w:p w14:paraId="21F8BB16" w14:textId="77777777" w:rsidR="00BD5A4E" w:rsidRDefault="00BD5A4E" w:rsidP="00BD5A4E">
            <w:pPr>
              <w:ind w:firstLine="175"/>
              <w:rPr>
                <w:rFonts w:ascii="Times New Roman" w:hAnsi="Times New Roman" w:cs="Times New Roman"/>
                <w:sz w:val="24"/>
                <w:szCs w:val="24"/>
              </w:rPr>
            </w:pPr>
          </w:p>
          <w:p w14:paraId="25F85F9A" w14:textId="77777777" w:rsidR="00BD5A4E" w:rsidRDefault="00BD5A4E" w:rsidP="00BD5A4E">
            <w:pPr>
              <w:ind w:firstLine="175"/>
              <w:rPr>
                <w:rFonts w:ascii="Times New Roman" w:hAnsi="Times New Roman" w:cs="Times New Roman"/>
                <w:sz w:val="24"/>
                <w:szCs w:val="24"/>
              </w:rPr>
            </w:pPr>
          </w:p>
          <w:p w14:paraId="40EA8751" w14:textId="77777777" w:rsidR="00BD5A4E" w:rsidRDefault="00BD5A4E" w:rsidP="00BD5A4E">
            <w:pPr>
              <w:ind w:firstLine="175"/>
              <w:rPr>
                <w:rFonts w:ascii="Times New Roman" w:hAnsi="Times New Roman" w:cs="Times New Roman"/>
                <w:sz w:val="24"/>
                <w:szCs w:val="24"/>
              </w:rPr>
            </w:pPr>
          </w:p>
          <w:p w14:paraId="6C845569" w14:textId="77777777" w:rsidR="00BD5A4E" w:rsidRDefault="00BD5A4E" w:rsidP="00BD5A4E">
            <w:pPr>
              <w:ind w:firstLine="175"/>
              <w:rPr>
                <w:rFonts w:ascii="Times New Roman" w:hAnsi="Times New Roman" w:cs="Times New Roman"/>
                <w:sz w:val="24"/>
                <w:szCs w:val="24"/>
              </w:rPr>
            </w:pPr>
          </w:p>
          <w:p w14:paraId="1B633F61" w14:textId="77777777" w:rsidR="00BD5A4E" w:rsidRDefault="00BD5A4E" w:rsidP="00BD5A4E">
            <w:pPr>
              <w:ind w:firstLine="175"/>
              <w:rPr>
                <w:rFonts w:ascii="Times New Roman" w:hAnsi="Times New Roman" w:cs="Times New Roman"/>
                <w:sz w:val="24"/>
                <w:szCs w:val="24"/>
              </w:rPr>
            </w:pPr>
          </w:p>
          <w:p w14:paraId="3773BAB6" w14:textId="349BE3F6" w:rsidR="00362F08" w:rsidRPr="00362F08" w:rsidRDefault="00362F08" w:rsidP="00362F08">
            <w:pPr>
              <w:ind w:firstLine="175"/>
              <w:rPr>
                <w:rFonts w:ascii="Times New Roman" w:hAnsi="Times New Roman" w:cs="Times New Roman"/>
                <w:bCs/>
                <w:sz w:val="24"/>
                <w:szCs w:val="24"/>
              </w:rPr>
            </w:pPr>
            <w:r w:rsidRPr="00362F08">
              <w:rPr>
                <w:rFonts w:ascii="Times New Roman" w:hAnsi="Times New Roman" w:cs="Times New Roman"/>
                <w:bCs/>
                <w:sz w:val="24"/>
                <w:szCs w:val="24"/>
              </w:rPr>
              <w:t xml:space="preserve">Приведение в соответствие с Цифровым Кодексом Республики Казахстан. </w:t>
            </w:r>
          </w:p>
          <w:p w14:paraId="0B5C69ED" w14:textId="5E95E4B4" w:rsidR="00BD5A4E" w:rsidRDefault="00BD5A4E" w:rsidP="00BD5A4E">
            <w:pPr>
              <w:ind w:firstLine="175"/>
              <w:rPr>
                <w:rFonts w:ascii="Times New Roman" w:hAnsi="Times New Roman" w:cs="Times New Roman"/>
                <w:sz w:val="24"/>
                <w:szCs w:val="24"/>
              </w:rPr>
            </w:pPr>
          </w:p>
        </w:tc>
      </w:tr>
      <w:tr w:rsidR="002B68C3" w:rsidRPr="004F1319" w14:paraId="616E86FA" w14:textId="77777777" w:rsidTr="00A201D9">
        <w:trPr>
          <w:trHeight w:val="688"/>
        </w:trPr>
        <w:tc>
          <w:tcPr>
            <w:tcW w:w="703" w:type="dxa"/>
          </w:tcPr>
          <w:p w14:paraId="02E93B00" w14:textId="3AD8CEBB" w:rsidR="002B68C3" w:rsidRDefault="002B68C3" w:rsidP="00BD5A4E">
            <w:pPr>
              <w:spacing w:line="0" w:lineRule="atLeast"/>
              <w:ind w:firstLine="22"/>
              <w:jc w:val="center"/>
              <w:rPr>
                <w:rFonts w:ascii="Times New Roman" w:eastAsia="Times New Roman" w:hAnsi="Times New Roman" w:cs="Times New Roman"/>
                <w:spacing w:val="2"/>
                <w:sz w:val="24"/>
                <w:szCs w:val="24"/>
              </w:rPr>
            </w:pPr>
            <w:r>
              <w:rPr>
                <w:rFonts w:ascii="Times New Roman" w:eastAsia="Times New Roman" w:hAnsi="Times New Roman" w:cs="Times New Roman"/>
                <w:spacing w:val="2"/>
                <w:sz w:val="24"/>
                <w:szCs w:val="24"/>
              </w:rPr>
              <w:t>262.</w:t>
            </w:r>
          </w:p>
        </w:tc>
        <w:tc>
          <w:tcPr>
            <w:tcW w:w="2099" w:type="dxa"/>
          </w:tcPr>
          <w:p w14:paraId="48892732" w14:textId="6D03F887" w:rsidR="002B68C3" w:rsidRDefault="002B68C3" w:rsidP="00BD5A4E">
            <w:pPr>
              <w:spacing w:line="0" w:lineRule="atLeast"/>
              <w:ind w:firstLine="0"/>
              <w:jc w:val="center"/>
              <w:rPr>
                <w:rFonts w:ascii="Times New Roman" w:eastAsia="Calibri" w:hAnsi="Times New Roman" w:cs="Times New Roman"/>
                <w:sz w:val="24"/>
                <w:szCs w:val="24"/>
              </w:rPr>
            </w:pPr>
            <w:r>
              <w:rPr>
                <w:rFonts w:ascii="Times New Roman" w:eastAsia="Calibri" w:hAnsi="Times New Roman" w:cs="Times New Roman"/>
                <w:sz w:val="24"/>
                <w:szCs w:val="24"/>
              </w:rPr>
              <w:t>заголовок главы 3</w:t>
            </w:r>
          </w:p>
        </w:tc>
        <w:tc>
          <w:tcPr>
            <w:tcW w:w="4139" w:type="dxa"/>
          </w:tcPr>
          <w:p w14:paraId="50B18BD9" w14:textId="7D88AA03" w:rsidR="002B68C3" w:rsidRPr="00356E48" w:rsidRDefault="002B68C3" w:rsidP="009C20C7">
            <w:pPr>
              <w:spacing w:line="0" w:lineRule="atLeast"/>
              <w:ind w:hanging="142"/>
              <w:rPr>
                <w:rFonts w:ascii="Times New Roman" w:eastAsia="Times New Roman" w:hAnsi="Times New Roman" w:cs="Times New Roman"/>
                <w:sz w:val="24"/>
                <w:szCs w:val="24"/>
              </w:rPr>
            </w:pPr>
            <w:r w:rsidRPr="002B68C3">
              <w:rPr>
                <w:rFonts w:ascii="Times New Roman" w:eastAsia="Times New Roman" w:hAnsi="Times New Roman" w:cs="Times New Roman"/>
                <w:sz w:val="24"/>
                <w:szCs w:val="24"/>
              </w:rPr>
              <w:t xml:space="preserve">  Глава 3. Порядок обжалования решений, действий (бездействия) услугодателей и (или) их должностных лиц, </w:t>
            </w:r>
            <w:r w:rsidRPr="002B68C3">
              <w:rPr>
                <w:rFonts w:ascii="Times New Roman" w:eastAsia="Times New Roman" w:hAnsi="Times New Roman" w:cs="Times New Roman"/>
                <w:b/>
                <w:sz w:val="24"/>
                <w:szCs w:val="24"/>
              </w:rPr>
              <w:t>Государственной корпорации и (или) ее работников</w:t>
            </w:r>
            <w:r w:rsidRPr="002B68C3">
              <w:rPr>
                <w:rFonts w:ascii="Times New Roman" w:eastAsia="Times New Roman" w:hAnsi="Times New Roman" w:cs="Times New Roman"/>
                <w:sz w:val="24"/>
                <w:szCs w:val="24"/>
              </w:rPr>
              <w:t xml:space="preserve"> по вопросам оказания государственных услуг</w:t>
            </w:r>
          </w:p>
        </w:tc>
        <w:tc>
          <w:tcPr>
            <w:tcW w:w="4394" w:type="dxa"/>
          </w:tcPr>
          <w:p w14:paraId="464ED6C7" w14:textId="3996C834" w:rsidR="002B68C3" w:rsidRPr="006E1F37" w:rsidRDefault="002B68C3" w:rsidP="009C20C7">
            <w:pPr>
              <w:spacing w:line="0" w:lineRule="atLeast"/>
              <w:ind w:firstLine="0"/>
              <w:rPr>
                <w:rFonts w:ascii="Times New Roman" w:eastAsia="Times New Roman" w:hAnsi="Times New Roman" w:cs="Times New Roman"/>
                <w:color w:val="000000"/>
                <w:sz w:val="24"/>
                <w:szCs w:val="24"/>
              </w:rPr>
            </w:pPr>
            <w:r w:rsidRPr="002B68C3">
              <w:rPr>
                <w:rFonts w:ascii="Times New Roman" w:eastAsia="Times New Roman" w:hAnsi="Times New Roman" w:cs="Times New Roman"/>
                <w:color w:val="000000"/>
                <w:sz w:val="24"/>
                <w:szCs w:val="24"/>
              </w:rPr>
              <w:t>  Глава 3. Порядок обжалования решений, действий (бездействия) услугодателей и (или) их должностных лиц, по вопросам оказания государственных услуг</w:t>
            </w:r>
          </w:p>
        </w:tc>
        <w:tc>
          <w:tcPr>
            <w:tcW w:w="2127" w:type="dxa"/>
            <w:gridSpan w:val="2"/>
          </w:tcPr>
          <w:p w14:paraId="59926D0E" w14:textId="193DFC71" w:rsidR="002B68C3" w:rsidRDefault="00362F08" w:rsidP="00BD5A4E">
            <w:pPr>
              <w:ind w:firstLine="175"/>
              <w:rPr>
                <w:rFonts w:ascii="Times New Roman" w:hAnsi="Times New Roman" w:cs="Times New Roman"/>
                <w:sz w:val="24"/>
                <w:szCs w:val="24"/>
              </w:rPr>
            </w:pPr>
            <w:r w:rsidRPr="00362F08">
              <w:rPr>
                <w:rFonts w:ascii="Times New Roman" w:hAnsi="Times New Roman" w:cs="Times New Roman"/>
                <w:sz w:val="24"/>
                <w:szCs w:val="24"/>
              </w:rPr>
              <w:t>Исключается в связи с тем, что данная государственная услуга не оказывается через Государственную корпорацию.</w:t>
            </w:r>
          </w:p>
        </w:tc>
      </w:tr>
      <w:tr w:rsidR="00BD5A4E" w:rsidRPr="004F1319" w14:paraId="0E0E610A" w14:textId="77777777" w:rsidTr="00A201D9">
        <w:trPr>
          <w:trHeight w:val="688"/>
        </w:trPr>
        <w:tc>
          <w:tcPr>
            <w:tcW w:w="703" w:type="dxa"/>
          </w:tcPr>
          <w:p w14:paraId="2B560CF1" w14:textId="2ADE340B" w:rsidR="00BD5A4E" w:rsidRDefault="00BD5A4E" w:rsidP="002B68C3">
            <w:pPr>
              <w:spacing w:line="0" w:lineRule="atLeast"/>
              <w:ind w:firstLine="22"/>
              <w:jc w:val="center"/>
              <w:rPr>
                <w:rFonts w:ascii="Times New Roman" w:eastAsia="Times New Roman" w:hAnsi="Times New Roman" w:cs="Times New Roman"/>
                <w:spacing w:val="2"/>
                <w:sz w:val="24"/>
                <w:szCs w:val="24"/>
              </w:rPr>
            </w:pPr>
            <w:r>
              <w:rPr>
                <w:rFonts w:ascii="Times New Roman" w:eastAsia="Times New Roman" w:hAnsi="Times New Roman" w:cs="Times New Roman"/>
                <w:spacing w:val="2"/>
                <w:sz w:val="24"/>
                <w:szCs w:val="24"/>
              </w:rPr>
              <w:t>26</w:t>
            </w:r>
            <w:r w:rsidR="002B68C3">
              <w:rPr>
                <w:rFonts w:ascii="Times New Roman" w:eastAsia="Times New Roman" w:hAnsi="Times New Roman" w:cs="Times New Roman"/>
                <w:spacing w:val="2"/>
                <w:sz w:val="24"/>
                <w:szCs w:val="24"/>
              </w:rPr>
              <w:t>3</w:t>
            </w:r>
            <w:r>
              <w:rPr>
                <w:rFonts w:ascii="Times New Roman" w:eastAsia="Times New Roman" w:hAnsi="Times New Roman" w:cs="Times New Roman"/>
                <w:spacing w:val="2"/>
                <w:sz w:val="24"/>
                <w:szCs w:val="24"/>
              </w:rPr>
              <w:t>.</w:t>
            </w:r>
          </w:p>
        </w:tc>
        <w:tc>
          <w:tcPr>
            <w:tcW w:w="2099" w:type="dxa"/>
          </w:tcPr>
          <w:p w14:paraId="1F3B398B" w14:textId="3CCF6754" w:rsidR="00BD5A4E" w:rsidRDefault="00BD5A4E" w:rsidP="00BD5A4E">
            <w:pPr>
              <w:spacing w:line="0" w:lineRule="atLeast"/>
              <w:ind w:firstLine="0"/>
              <w:jc w:val="center"/>
              <w:rPr>
                <w:rFonts w:ascii="Times New Roman" w:eastAsia="Calibri" w:hAnsi="Times New Roman" w:cs="Times New Roman"/>
                <w:sz w:val="24"/>
                <w:szCs w:val="24"/>
              </w:rPr>
            </w:pPr>
            <w:r>
              <w:rPr>
                <w:rFonts w:ascii="Times New Roman" w:eastAsia="Calibri" w:hAnsi="Times New Roman" w:cs="Times New Roman"/>
                <w:sz w:val="24"/>
                <w:szCs w:val="24"/>
              </w:rPr>
              <w:t>пункт 6</w:t>
            </w:r>
          </w:p>
        </w:tc>
        <w:tc>
          <w:tcPr>
            <w:tcW w:w="4139" w:type="dxa"/>
          </w:tcPr>
          <w:p w14:paraId="09258651" w14:textId="77777777" w:rsidR="00BD5A4E" w:rsidRPr="00F11763" w:rsidRDefault="00BD5A4E" w:rsidP="009C20C7">
            <w:pPr>
              <w:spacing w:line="0" w:lineRule="atLeast"/>
              <w:ind w:firstLine="493"/>
              <w:rPr>
                <w:rFonts w:ascii="Times New Roman" w:eastAsia="Times New Roman" w:hAnsi="Times New Roman" w:cs="Times New Roman"/>
                <w:sz w:val="24"/>
                <w:szCs w:val="24"/>
              </w:rPr>
            </w:pPr>
            <w:r w:rsidRPr="00F76B06">
              <w:rPr>
                <w:rFonts w:ascii="Times New Roman" w:eastAsia="Times New Roman" w:hAnsi="Times New Roman" w:cs="Times New Roman"/>
                <w:sz w:val="24"/>
                <w:szCs w:val="24"/>
              </w:rPr>
              <w:t xml:space="preserve">  </w:t>
            </w:r>
            <w:r w:rsidRPr="00F11763">
              <w:rPr>
                <w:rFonts w:ascii="Times New Roman" w:eastAsia="Times New Roman" w:hAnsi="Times New Roman" w:cs="Times New Roman"/>
                <w:sz w:val="24"/>
                <w:szCs w:val="24"/>
              </w:rPr>
              <w:t>6. При несогласии с результатами оказания государственной услуги услугополучателем подается жалоба на решение, действие (бездействие) услугодателя по вопросам оказания государственных услуг в соответствии с законодательством Республики Казахстан:</w:t>
            </w:r>
          </w:p>
          <w:p w14:paraId="7F9E8473" w14:textId="77777777" w:rsidR="00BD5A4E" w:rsidRPr="00F11763" w:rsidRDefault="00BD5A4E" w:rsidP="009C20C7">
            <w:pPr>
              <w:spacing w:line="0" w:lineRule="atLeast"/>
              <w:ind w:firstLine="493"/>
              <w:rPr>
                <w:rFonts w:ascii="Times New Roman" w:eastAsia="Times New Roman" w:hAnsi="Times New Roman" w:cs="Times New Roman"/>
                <w:sz w:val="24"/>
                <w:szCs w:val="24"/>
              </w:rPr>
            </w:pPr>
            <w:r w:rsidRPr="00F11763">
              <w:rPr>
                <w:rFonts w:ascii="Times New Roman" w:eastAsia="Times New Roman" w:hAnsi="Times New Roman" w:cs="Times New Roman"/>
                <w:sz w:val="24"/>
                <w:szCs w:val="24"/>
              </w:rPr>
              <w:t>на имя руководителя услугодателя;</w:t>
            </w:r>
          </w:p>
          <w:p w14:paraId="7F4C245D" w14:textId="77777777" w:rsidR="00BD5A4E" w:rsidRPr="00F11763" w:rsidRDefault="00BD5A4E" w:rsidP="009C20C7">
            <w:pPr>
              <w:spacing w:line="0" w:lineRule="atLeast"/>
              <w:ind w:firstLine="493"/>
              <w:rPr>
                <w:rFonts w:ascii="Times New Roman" w:eastAsia="Times New Roman" w:hAnsi="Times New Roman" w:cs="Times New Roman"/>
                <w:sz w:val="24"/>
                <w:szCs w:val="24"/>
              </w:rPr>
            </w:pPr>
            <w:r w:rsidRPr="00F11763">
              <w:rPr>
                <w:rFonts w:ascii="Times New Roman" w:eastAsia="Times New Roman" w:hAnsi="Times New Roman" w:cs="Times New Roman"/>
                <w:sz w:val="24"/>
                <w:szCs w:val="24"/>
              </w:rPr>
              <w:t>на имя руководителя уполномоченного органа, осуществляющего руководство в сфере обеспечения поступлений налогов и платежей в бюджет;</w:t>
            </w:r>
          </w:p>
          <w:p w14:paraId="271BF5E7" w14:textId="77777777" w:rsidR="00BD5A4E" w:rsidRPr="00F11763" w:rsidRDefault="00BD5A4E" w:rsidP="009C20C7">
            <w:pPr>
              <w:spacing w:line="0" w:lineRule="atLeast"/>
              <w:ind w:firstLine="493"/>
              <w:rPr>
                <w:rFonts w:ascii="Times New Roman" w:eastAsia="Times New Roman" w:hAnsi="Times New Roman" w:cs="Times New Roman"/>
                <w:sz w:val="24"/>
                <w:szCs w:val="24"/>
              </w:rPr>
            </w:pPr>
            <w:r w:rsidRPr="00F11763">
              <w:rPr>
                <w:rFonts w:ascii="Times New Roman" w:eastAsia="Times New Roman" w:hAnsi="Times New Roman" w:cs="Times New Roman"/>
                <w:sz w:val="24"/>
                <w:szCs w:val="24"/>
              </w:rPr>
              <w:t>в уполномоченный орган по оценке и контролю за качеством оказания государственных услуг.</w:t>
            </w:r>
          </w:p>
          <w:p w14:paraId="76B56AF8" w14:textId="77777777" w:rsidR="00BD5A4E" w:rsidRPr="002B68C3" w:rsidRDefault="00BD5A4E" w:rsidP="009C20C7">
            <w:pPr>
              <w:spacing w:line="0" w:lineRule="atLeast"/>
              <w:ind w:firstLine="493"/>
              <w:rPr>
                <w:rFonts w:ascii="Times New Roman" w:eastAsia="Times New Roman" w:hAnsi="Times New Roman" w:cs="Times New Roman"/>
                <w:b/>
                <w:sz w:val="24"/>
                <w:szCs w:val="24"/>
              </w:rPr>
            </w:pPr>
            <w:r w:rsidRPr="002B68C3">
              <w:rPr>
                <w:rFonts w:ascii="Times New Roman" w:eastAsia="Times New Roman" w:hAnsi="Times New Roman" w:cs="Times New Roman"/>
                <w:b/>
                <w:sz w:val="24"/>
                <w:szCs w:val="24"/>
              </w:rPr>
              <w:t>При этом жалоба на действие (бездействие) работников Государственной корпорации при оказании услуг через Государственную корпорацию подается на имя руководителя Государственной корпорации, либо в уполномоченный орган в сфере информатизации.</w:t>
            </w:r>
          </w:p>
          <w:p w14:paraId="28D593F2" w14:textId="77777777" w:rsidR="00BD5A4E" w:rsidRPr="00F11763" w:rsidRDefault="00BD5A4E" w:rsidP="009C20C7">
            <w:pPr>
              <w:spacing w:line="0" w:lineRule="atLeast"/>
              <w:ind w:firstLine="493"/>
              <w:rPr>
                <w:rFonts w:ascii="Times New Roman" w:eastAsia="Times New Roman" w:hAnsi="Times New Roman" w:cs="Times New Roman"/>
                <w:sz w:val="24"/>
                <w:szCs w:val="24"/>
              </w:rPr>
            </w:pPr>
            <w:r w:rsidRPr="00F11763">
              <w:rPr>
                <w:rFonts w:ascii="Times New Roman" w:eastAsia="Times New Roman" w:hAnsi="Times New Roman" w:cs="Times New Roman"/>
                <w:sz w:val="24"/>
                <w:szCs w:val="24"/>
              </w:rPr>
              <w:t>При этом услугодатель, должностное лицо, чье решение, действие (бездействие) обжалуются, вправе не направлять жалобу в орган, рассматривающий жалобу, если он в течение 3 (трех) рабочих дней примет благоприятное решение, совершит административное действие, полностью удовлетворяющее требования, указанные в жалобе.</w:t>
            </w:r>
          </w:p>
          <w:p w14:paraId="24997B77" w14:textId="77777777" w:rsidR="00BD5A4E" w:rsidRPr="00F11763" w:rsidRDefault="00BD5A4E" w:rsidP="009C20C7">
            <w:pPr>
              <w:spacing w:line="0" w:lineRule="atLeast"/>
              <w:ind w:firstLine="493"/>
              <w:rPr>
                <w:rFonts w:ascii="Times New Roman" w:eastAsia="Times New Roman" w:hAnsi="Times New Roman" w:cs="Times New Roman"/>
                <w:sz w:val="24"/>
                <w:szCs w:val="24"/>
              </w:rPr>
            </w:pPr>
            <w:r w:rsidRPr="00F11763">
              <w:rPr>
                <w:rFonts w:ascii="Times New Roman" w:eastAsia="Times New Roman" w:hAnsi="Times New Roman" w:cs="Times New Roman"/>
                <w:sz w:val="24"/>
                <w:szCs w:val="24"/>
              </w:rPr>
              <w:t xml:space="preserve">Жалоба услугополучателя, поступившая в адрес услугодателя, </w:t>
            </w:r>
            <w:r w:rsidRPr="002B68C3">
              <w:rPr>
                <w:rFonts w:ascii="Times New Roman" w:eastAsia="Times New Roman" w:hAnsi="Times New Roman" w:cs="Times New Roman"/>
                <w:b/>
                <w:sz w:val="24"/>
                <w:szCs w:val="24"/>
              </w:rPr>
              <w:t>Государственной корпорации</w:t>
            </w:r>
            <w:r w:rsidRPr="00F11763">
              <w:rPr>
                <w:rFonts w:ascii="Times New Roman" w:eastAsia="Times New Roman" w:hAnsi="Times New Roman" w:cs="Times New Roman"/>
                <w:sz w:val="24"/>
                <w:szCs w:val="24"/>
              </w:rPr>
              <w:t>, непосредственно оказывающих государственные услуги, подлежит рассмотрению в соответствии с пунктом 2 статьи 25 Закона в течение 5 (пяти) рабочих дней со дня ее регистрации.</w:t>
            </w:r>
          </w:p>
          <w:p w14:paraId="3E1B419E" w14:textId="2F2241D3" w:rsidR="00BD5A4E" w:rsidRPr="00356E48" w:rsidRDefault="00BD5A4E" w:rsidP="009C20C7">
            <w:pPr>
              <w:spacing w:line="0" w:lineRule="atLeast"/>
              <w:ind w:firstLine="493"/>
              <w:rPr>
                <w:rFonts w:ascii="Times New Roman" w:eastAsia="Times New Roman" w:hAnsi="Times New Roman" w:cs="Times New Roman"/>
                <w:sz w:val="24"/>
                <w:szCs w:val="24"/>
              </w:rPr>
            </w:pPr>
            <w:r w:rsidRPr="00F11763">
              <w:rPr>
                <w:rFonts w:ascii="Times New Roman" w:eastAsia="Times New Roman" w:hAnsi="Times New Roman" w:cs="Times New Roman"/>
                <w:sz w:val="24"/>
                <w:szCs w:val="24"/>
              </w:rPr>
              <w:t>Жалоба услугополучателя, поступившая в адрес уполномоченного органа по оценке и контролю за качеством оказания государственных услуг, подлежит рассмотрению в течение 15 (пятнадцати) рабочих дней со дня ее регистрации.</w:t>
            </w:r>
          </w:p>
        </w:tc>
        <w:tc>
          <w:tcPr>
            <w:tcW w:w="4394" w:type="dxa"/>
          </w:tcPr>
          <w:p w14:paraId="6B6BCCD3" w14:textId="77777777" w:rsidR="00BD5A4E" w:rsidRPr="00F11763" w:rsidRDefault="00BD5A4E" w:rsidP="009C20C7">
            <w:pPr>
              <w:spacing w:line="0" w:lineRule="atLeast"/>
              <w:ind w:firstLine="493"/>
              <w:rPr>
                <w:rFonts w:ascii="Times New Roman" w:eastAsia="Times New Roman" w:hAnsi="Times New Roman" w:cs="Times New Roman"/>
                <w:color w:val="000000"/>
                <w:sz w:val="24"/>
                <w:szCs w:val="24"/>
              </w:rPr>
            </w:pPr>
            <w:r w:rsidRPr="00F11763">
              <w:rPr>
                <w:rFonts w:ascii="Times New Roman" w:eastAsia="Times New Roman" w:hAnsi="Times New Roman" w:cs="Times New Roman"/>
                <w:color w:val="000000"/>
                <w:sz w:val="24"/>
                <w:szCs w:val="24"/>
              </w:rPr>
              <w:t>6. При несогласии с результатами оказания государственной услуги услугополучателем подается жалоба на решение, действие (бездействие) услугодателя по вопросам оказания государственных услуг в соответствии с законодательством Республики Казахстан:</w:t>
            </w:r>
          </w:p>
          <w:p w14:paraId="219DAC78" w14:textId="77777777" w:rsidR="00BD5A4E" w:rsidRPr="00F11763" w:rsidRDefault="00BD5A4E" w:rsidP="009C20C7">
            <w:pPr>
              <w:spacing w:line="0" w:lineRule="atLeast"/>
              <w:ind w:firstLine="493"/>
              <w:rPr>
                <w:rFonts w:ascii="Times New Roman" w:eastAsia="Times New Roman" w:hAnsi="Times New Roman" w:cs="Times New Roman"/>
                <w:color w:val="000000"/>
                <w:sz w:val="24"/>
                <w:szCs w:val="24"/>
              </w:rPr>
            </w:pPr>
            <w:r w:rsidRPr="00F11763">
              <w:rPr>
                <w:rFonts w:ascii="Times New Roman" w:eastAsia="Times New Roman" w:hAnsi="Times New Roman" w:cs="Times New Roman"/>
                <w:color w:val="000000"/>
                <w:sz w:val="24"/>
                <w:szCs w:val="24"/>
              </w:rPr>
              <w:t>на имя руководителя услугодателя;</w:t>
            </w:r>
          </w:p>
          <w:p w14:paraId="38EE4E23" w14:textId="4EB47D5B" w:rsidR="00BD5A4E" w:rsidRPr="00F11763" w:rsidRDefault="00BD5A4E" w:rsidP="009C20C7">
            <w:pPr>
              <w:spacing w:line="0" w:lineRule="atLeast"/>
              <w:ind w:firstLine="493"/>
              <w:rPr>
                <w:rFonts w:ascii="Times New Roman" w:eastAsia="Times New Roman" w:hAnsi="Times New Roman" w:cs="Times New Roman"/>
                <w:color w:val="000000"/>
                <w:sz w:val="24"/>
                <w:szCs w:val="24"/>
              </w:rPr>
            </w:pPr>
            <w:r w:rsidRPr="00F11763">
              <w:rPr>
                <w:rFonts w:ascii="Times New Roman" w:eastAsia="Times New Roman" w:hAnsi="Times New Roman" w:cs="Times New Roman"/>
                <w:color w:val="000000"/>
                <w:sz w:val="24"/>
                <w:szCs w:val="24"/>
              </w:rPr>
              <w:t xml:space="preserve">на имя руководителя уполномоченного органа, осуществляющего руководство в сфере обеспечения поступлений налогов и </w:t>
            </w:r>
            <w:r w:rsidR="00EB7CD5" w:rsidRPr="00EB7CD5">
              <w:rPr>
                <w:rFonts w:ascii="Times New Roman" w:eastAsia="Times New Roman" w:hAnsi="Times New Roman" w:cs="Times New Roman"/>
                <w:b/>
                <w:color w:val="000000"/>
                <w:sz w:val="24"/>
                <w:szCs w:val="24"/>
              </w:rPr>
              <w:t>других обязательных</w:t>
            </w:r>
            <w:r w:rsidR="00EB7CD5">
              <w:rPr>
                <w:rFonts w:ascii="Times New Roman" w:eastAsia="Times New Roman" w:hAnsi="Times New Roman" w:cs="Times New Roman"/>
                <w:color w:val="000000"/>
                <w:sz w:val="24"/>
                <w:szCs w:val="24"/>
              </w:rPr>
              <w:t xml:space="preserve"> </w:t>
            </w:r>
            <w:r w:rsidRPr="00F11763">
              <w:rPr>
                <w:rFonts w:ascii="Times New Roman" w:eastAsia="Times New Roman" w:hAnsi="Times New Roman" w:cs="Times New Roman"/>
                <w:color w:val="000000"/>
                <w:sz w:val="24"/>
                <w:szCs w:val="24"/>
              </w:rPr>
              <w:t>платежей в бюджет;</w:t>
            </w:r>
          </w:p>
          <w:p w14:paraId="293866B0" w14:textId="77777777" w:rsidR="00BD5A4E" w:rsidRPr="00F11763" w:rsidRDefault="00BD5A4E" w:rsidP="009C20C7">
            <w:pPr>
              <w:spacing w:line="0" w:lineRule="atLeast"/>
              <w:ind w:firstLine="493"/>
              <w:rPr>
                <w:rFonts w:ascii="Times New Roman" w:eastAsia="Times New Roman" w:hAnsi="Times New Roman" w:cs="Times New Roman"/>
                <w:color w:val="000000"/>
                <w:sz w:val="24"/>
                <w:szCs w:val="24"/>
              </w:rPr>
            </w:pPr>
            <w:r w:rsidRPr="00F11763">
              <w:rPr>
                <w:rFonts w:ascii="Times New Roman" w:eastAsia="Times New Roman" w:hAnsi="Times New Roman" w:cs="Times New Roman"/>
                <w:color w:val="000000"/>
                <w:sz w:val="24"/>
                <w:szCs w:val="24"/>
              </w:rPr>
              <w:t>в уполномоченный орган по оценке и контролю за качеством оказания государственных услуг.</w:t>
            </w:r>
          </w:p>
          <w:p w14:paraId="6437B957" w14:textId="77777777" w:rsidR="009C20C7" w:rsidRDefault="009C20C7" w:rsidP="009C20C7">
            <w:pPr>
              <w:spacing w:line="0" w:lineRule="atLeast"/>
              <w:ind w:firstLine="493"/>
              <w:rPr>
                <w:rFonts w:ascii="Times New Roman" w:eastAsia="Times New Roman" w:hAnsi="Times New Roman" w:cs="Times New Roman"/>
                <w:b/>
                <w:color w:val="000000"/>
                <w:sz w:val="24"/>
                <w:szCs w:val="24"/>
              </w:rPr>
            </w:pPr>
          </w:p>
          <w:p w14:paraId="5E5DE39F" w14:textId="77777777" w:rsidR="00115C61" w:rsidRPr="00115C61" w:rsidRDefault="00115C61" w:rsidP="009C20C7">
            <w:pPr>
              <w:spacing w:line="0" w:lineRule="atLeast"/>
              <w:ind w:firstLine="493"/>
              <w:rPr>
                <w:rFonts w:ascii="Times New Roman" w:eastAsia="Times New Roman" w:hAnsi="Times New Roman" w:cs="Times New Roman"/>
                <w:b/>
                <w:color w:val="000000"/>
                <w:sz w:val="24"/>
                <w:szCs w:val="24"/>
              </w:rPr>
            </w:pPr>
          </w:p>
          <w:p w14:paraId="725573A8" w14:textId="77777777" w:rsidR="00115C61" w:rsidRDefault="00115C61" w:rsidP="009C20C7">
            <w:pPr>
              <w:spacing w:line="0" w:lineRule="atLeast"/>
              <w:ind w:firstLine="493"/>
              <w:rPr>
                <w:rFonts w:ascii="Times New Roman" w:eastAsia="Times New Roman" w:hAnsi="Times New Roman" w:cs="Times New Roman"/>
                <w:color w:val="000000"/>
                <w:sz w:val="24"/>
                <w:szCs w:val="24"/>
              </w:rPr>
            </w:pPr>
          </w:p>
          <w:p w14:paraId="473A1290" w14:textId="77777777" w:rsidR="00115C61" w:rsidRDefault="00115C61" w:rsidP="009C20C7">
            <w:pPr>
              <w:spacing w:line="0" w:lineRule="atLeast"/>
              <w:ind w:firstLine="493"/>
              <w:rPr>
                <w:rFonts w:ascii="Times New Roman" w:eastAsia="Times New Roman" w:hAnsi="Times New Roman" w:cs="Times New Roman"/>
                <w:color w:val="000000"/>
                <w:sz w:val="24"/>
                <w:szCs w:val="24"/>
              </w:rPr>
            </w:pPr>
          </w:p>
          <w:p w14:paraId="44E5541A" w14:textId="77777777" w:rsidR="00115C61" w:rsidRDefault="00115C61" w:rsidP="009C20C7">
            <w:pPr>
              <w:spacing w:line="0" w:lineRule="atLeast"/>
              <w:ind w:firstLine="493"/>
              <w:rPr>
                <w:rFonts w:ascii="Times New Roman" w:eastAsia="Times New Roman" w:hAnsi="Times New Roman" w:cs="Times New Roman"/>
                <w:color w:val="000000"/>
                <w:sz w:val="24"/>
                <w:szCs w:val="24"/>
              </w:rPr>
            </w:pPr>
          </w:p>
          <w:p w14:paraId="7B2AA6AF" w14:textId="77777777" w:rsidR="00115C61" w:rsidRDefault="00115C61" w:rsidP="009C20C7">
            <w:pPr>
              <w:spacing w:line="0" w:lineRule="atLeast"/>
              <w:ind w:firstLine="493"/>
              <w:rPr>
                <w:rFonts w:ascii="Times New Roman" w:eastAsia="Times New Roman" w:hAnsi="Times New Roman" w:cs="Times New Roman"/>
                <w:color w:val="000000"/>
                <w:sz w:val="24"/>
                <w:szCs w:val="24"/>
              </w:rPr>
            </w:pPr>
          </w:p>
          <w:p w14:paraId="197A035F" w14:textId="77777777" w:rsidR="00115C61" w:rsidRDefault="00115C61" w:rsidP="009C20C7">
            <w:pPr>
              <w:spacing w:line="0" w:lineRule="atLeast"/>
              <w:ind w:firstLine="493"/>
              <w:rPr>
                <w:rFonts w:ascii="Times New Roman" w:eastAsia="Times New Roman" w:hAnsi="Times New Roman" w:cs="Times New Roman"/>
                <w:color w:val="000000"/>
                <w:sz w:val="24"/>
                <w:szCs w:val="24"/>
              </w:rPr>
            </w:pPr>
          </w:p>
          <w:p w14:paraId="4064766F" w14:textId="77777777" w:rsidR="00115C61" w:rsidRDefault="00115C61" w:rsidP="009C20C7">
            <w:pPr>
              <w:spacing w:line="0" w:lineRule="atLeast"/>
              <w:ind w:firstLine="493"/>
              <w:rPr>
                <w:rFonts w:ascii="Times New Roman" w:eastAsia="Times New Roman" w:hAnsi="Times New Roman" w:cs="Times New Roman"/>
                <w:color w:val="000000"/>
                <w:sz w:val="24"/>
                <w:szCs w:val="24"/>
              </w:rPr>
            </w:pPr>
          </w:p>
          <w:p w14:paraId="54403F45" w14:textId="4B6A472C" w:rsidR="00115C61" w:rsidRDefault="00115C61" w:rsidP="009C20C7">
            <w:pPr>
              <w:spacing w:line="0" w:lineRule="atLeast"/>
              <w:ind w:firstLine="493"/>
              <w:rPr>
                <w:rFonts w:ascii="Times New Roman" w:eastAsia="Times New Roman" w:hAnsi="Times New Roman" w:cs="Times New Roman"/>
                <w:color w:val="000000"/>
                <w:sz w:val="24"/>
                <w:szCs w:val="24"/>
              </w:rPr>
            </w:pPr>
          </w:p>
          <w:p w14:paraId="63D2C1D8" w14:textId="55A5C9EC" w:rsidR="00BD5A4E" w:rsidRPr="00F11763" w:rsidRDefault="00BD5A4E" w:rsidP="009C20C7">
            <w:pPr>
              <w:spacing w:line="0" w:lineRule="atLeast"/>
              <w:ind w:firstLine="493"/>
              <w:rPr>
                <w:rFonts w:ascii="Times New Roman" w:eastAsia="Times New Roman" w:hAnsi="Times New Roman" w:cs="Times New Roman"/>
                <w:color w:val="000000"/>
                <w:sz w:val="24"/>
                <w:szCs w:val="24"/>
              </w:rPr>
            </w:pPr>
            <w:r w:rsidRPr="00F11763">
              <w:rPr>
                <w:rFonts w:ascii="Times New Roman" w:eastAsia="Times New Roman" w:hAnsi="Times New Roman" w:cs="Times New Roman"/>
                <w:color w:val="000000"/>
                <w:sz w:val="24"/>
                <w:szCs w:val="24"/>
              </w:rPr>
              <w:t>При этом услугодатель, должностное лицо, чье решение, действие (бездействие) обжалуются, вправе не направлять жалобу в орган, рассматривающий жалобу, если он в течение 3 (трех) рабочих дней примет благоприятное решение, совершит административное действие, полностью удовлетворяющее требования, указанные в жалобе.</w:t>
            </w:r>
          </w:p>
          <w:p w14:paraId="27636F16" w14:textId="7E28A27A" w:rsidR="00BD5A4E" w:rsidRPr="00F11763" w:rsidRDefault="00BD5A4E" w:rsidP="009C20C7">
            <w:pPr>
              <w:spacing w:line="0" w:lineRule="atLeast"/>
              <w:ind w:firstLine="493"/>
              <w:rPr>
                <w:rFonts w:ascii="Times New Roman" w:eastAsia="Times New Roman" w:hAnsi="Times New Roman" w:cs="Times New Roman"/>
                <w:color w:val="000000"/>
                <w:sz w:val="24"/>
                <w:szCs w:val="24"/>
              </w:rPr>
            </w:pPr>
            <w:r w:rsidRPr="00F11763">
              <w:rPr>
                <w:rFonts w:ascii="Times New Roman" w:eastAsia="Times New Roman" w:hAnsi="Times New Roman" w:cs="Times New Roman"/>
                <w:color w:val="000000"/>
                <w:sz w:val="24"/>
                <w:szCs w:val="24"/>
              </w:rPr>
              <w:t>Жалоба услугополучателя, поступившая в адрес услугодателя непосредственно оказывающих государственные услуги, подлежит рассмотрению в соответствии с пунктом 2 статьи 25 Закона в течение 5 (пяти) рабочих дней со дня ее регистрации.</w:t>
            </w:r>
          </w:p>
          <w:p w14:paraId="36B1261D" w14:textId="2CA95CE2" w:rsidR="00BD5A4E" w:rsidRPr="006E1F37" w:rsidRDefault="00BD5A4E" w:rsidP="009C20C7">
            <w:pPr>
              <w:spacing w:line="0" w:lineRule="atLeast"/>
              <w:ind w:firstLine="493"/>
              <w:rPr>
                <w:rFonts w:ascii="Times New Roman" w:eastAsia="Times New Roman" w:hAnsi="Times New Roman" w:cs="Times New Roman"/>
                <w:color w:val="000000"/>
                <w:sz w:val="24"/>
                <w:szCs w:val="24"/>
              </w:rPr>
            </w:pPr>
            <w:r w:rsidRPr="00F11763">
              <w:rPr>
                <w:rFonts w:ascii="Times New Roman" w:eastAsia="Times New Roman" w:hAnsi="Times New Roman" w:cs="Times New Roman"/>
                <w:color w:val="000000"/>
                <w:sz w:val="24"/>
                <w:szCs w:val="24"/>
              </w:rPr>
              <w:t>Жалоба услугополучателя, поступившая в адрес уполномоченного органа по оценке и контролю за качеством оказания государственных услуг, подлежит рассмотрению в течение 15 (пятнадцати) рабочих дней со дня ее регистрации.</w:t>
            </w:r>
          </w:p>
        </w:tc>
        <w:tc>
          <w:tcPr>
            <w:tcW w:w="2127" w:type="dxa"/>
            <w:gridSpan w:val="2"/>
          </w:tcPr>
          <w:p w14:paraId="77F5339E" w14:textId="77777777" w:rsidR="00BD5A4E" w:rsidRDefault="00BD5A4E" w:rsidP="00362F08">
            <w:pPr>
              <w:ind w:firstLine="175"/>
              <w:rPr>
                <w:rFonts w:ascii="Times New Roman" w:hAnsi="Times New Roman" w:cs="Times New Roman"/>
                <w:sz w:val="24"/>
                <w:szCs w:val="24"/>
              </w:rPr>
            </w:pPr>
          </w:p>
          <w:p w14:paraId="0896F885" w14:textId="77777777" w:rsidR="00362F08" w:rsidRDefault="00362F08" w:rsidP="00362F08">
            <w:pPr>
              <w:ind w:firstLine="175"/>
              <w:rPr>
                <w:rFonts w:ascii="Times New Roman" w:hAnsi="Times New Roman" w:cs="Times New Roman"/>
                <w:sz w:val="24"/>
                <w:szCs w:val="24"/>
              </w:rPr>
            </w:pPr>
          </w:p>
          <w:p w14:paraId="52EB8E66" w14:textId="77777777" w:rsidR="00362F08" w:rsidRDefault="00362F08" w:rsidP="00362F08">
            <w:pPr>
              <w:ind w:firstLine="175"/>
              <w:rPr>
                <w:rFonts w:ascii="Times New Roman" w:hAnsi="Times New Roman" w:cs="Times New Roman"/>
                <w:sz w:val="24"/>
                <w:szCs w:val="24"/>
              </w:rPr>
            </w:pPr>
          </w:p>
          <w:p w14:paraId="69E069CF" w14:textId="77777777" w:rsidR="00362F08" w:rsidRDefault="00362F08" w:rsidP="00362F08">
            <w:pPr>
              <w:ind w:firstLine="175"/>
              <w:rPr>
                <w:rFonts w:ascii="Times New Roman" w:hAnsi="Times New Roman" w:cs="Times New Roman"/>
                <w:sz w:val="24"/>
                <w:szCs w:val="24"/>
              </w:rPr>
            </w:pPr>
          </w:p>
          <w:p w14:paraId="4DC38670" w14:textId="77777777" w:rsidR="00362F08" w:rsidRDefault="00362F08" w:rsidP="00362F08">
            <w:pPr>
              <w:ind w:firstLine="175"/>
              <w:rPr>
                <w:rFonts w:ascii="Times New Roman" w:hAnsi="Times New Roman" w:cs="Times New Roman"/>
                <w:sz w:val="24"/>
                <w:szCs w:val="24"/>
              </w:rPr>
            </w:pPr>
          </w:p>
          <w:p w14:paraId="1499CC8C" w14:textId="77777777" w:rsidR="00362F08" w:rsidRDefault="00362F08" w:rsidP="00362F08">
            <w:pPr>
              <w:ind w:firstLine="175"/>
              <w:rPr>
                <w:rFonts w:ascii="Times New Roman" w:hAnsi="Times New Roman" w:cs="Times New Roman"/>
                <w:sz w:val="24"/>
                <w:szCs w:val="24"/>
              </w:rPr>
            </w:pPr>
          </w:p>
          <w:p w14:paraId="3119CDD2" w14:textId="77777777" w:rsidR="00362F08" w:rsidRDefault="00362F08" w:rsidP="00362F08">
            <w:pPr>
              <w:ind w:firstLine="175"/>
              <w:rPr>
                <w:rFonts w:ascii="Times New Roman" w:hAnsi="Times New Roman" w:cs="Times New Roman"/>
                <w:sz w:val="24"/>
                <w:szCs w:val="24"/>
              </w:rPr>
            </w:pPr>
          </w:p>
          <w:p w14:paraId="7014C53A" w14:textId="77777777" w:rsidR="00362F08" w:rsidRDefault="00362F08" w:rsidP="00362F08">
            <w:pPr>
              <w:ind w:firstLine="175"/>
              <w:rPr>
                <w:rFonts w:ascii="Times New Roman" w:hAnsi="Times New Roman" w:cs="Times New Roman"/>
                <w:sz w:val="24"/>
                <w:szCs w:val="24"/>
              </w:rPr>
            </w:pPr>
          </w:p>
          <w:p w14:paraId="0BB48FE8" w14:textId="77777777" w:rsidR="00362F08" w:rsidRDefault="00362F08" w:rsidP="00362F08">
            <w:pPr>
              <w:ind w:firstLine="175"/>
              <w:rPr>
                <w:rFonts w:ascii="Times New Roman" w:hAnsi="Times New Roman" w:cs="Times New Roman"/>
                <w:sz w:val="24"/>
                <w:szCs w:val="24"/>
              </w:rPr>
            </w:pPr>
          </w:p>
          <w:p w14:paraId="6CA1F7CE" w14:textId="77777777" w:rsidR="00362F08" w:rsidRDefault="00362F08" w:rsidP="00362F08">
            <w:pPr>
              <w:ind w:firstLine="175"/>
              <w:rPr>
                <w:rFonts w:ascii="Times New Roman" w:hAnsi="Times New Roman" w:cs="Times New Roman"/>
                <w:sz w:val="24"/>
                <w:szCs w:val="24"/>
              </w:rPr>
            </w:pPr>
          </w:p>
          <w:p w14:paraId="22478F60" w14:textId="77777777" w:rsidR="00362F08" w:rsidRDefault="00362F08" w:rsidP="00362F08">
            <w:pPr>
              <w:ind w:firstLine="175"/>
              <w:rPr>
                <w:rFonts w:ascii="Times New Roman" w:hAnsi="Times New Roman" w:cs="Times New Roman"/>
                <w:sz w:val="24"/>
                <w:szCs w:val="24"/>
              </w:rPr>
            </w:pPr>
          </w:p>
          <w:p w14:paraId="4FB96271" w14:textId="78144DED" w:rsidR="00EB7CD5" w:rsidRPr="00EB7CD5" w:rsidRDefault="00EB7CD5" w:rsidP="00EB7CD5">
            <w:pPr>
              <w:ind w:firstLine="175"/>
              <w:rPr>
                <w:rFonts w:ascii="Times New Roman" w:hAnsi="Times New Roman" w:cs="Times New Roman"/>
                <w:bCs/>
                <w:sz w:val="24"/>
                <w:szCs w:val="24"/>
              </w:rPr>
            </w:pPr>
            <w:r w:rsidRPr="00EB7CD5">
              <w:rPr>
                <w:rFonts w:ascii="Times New Roman" w:hAnsi="Times New Roman" w:cs="Times New Roman"/>
                <w:bCs/>
                <w:sz w:val="24"/>
                <w:szCs w:val="24"/>
              </w:rPr>
              <w:t>Редакционная правка в соответствии с Налоговым кодексом Республики Казахстан.</w:t>
            </w:r>
          </w:p>
          <w:p w14:paraId="053E300C" w14:textId="0566D35C" w:rsidR="00362F08" w:rsidRDefault="00362F08" w:rsidP="00362F08">
            <w:pPr>
              <w:ind w:firstLine="175"/>
              <w:rPr>
                <w:rFonts w:ascii="Times New Roman" w:hAnsi="Times New Roman" w:cs="Times New Roman"/>
                <w:sz w:val="24"/>
                <w:szCs w:val="24"/>
              </w:rPr>
            </w:pPr>
          </w:p>
          <w:p w14:paraId="51B07792" w14:textId="77777777" w:rsidR="00362F08" w:rsidRPr="00362F08" w:rsidRDefault="00362F08" w:rsidP="00362F08">
            <w:pPr>
              <w:ind w:firstLine="175"/>
              <w:rPr>
                <w:rFonts w:ascii="Times New Roman" w:hAnsi="Times New Roman" w:cs="Times New Roman"/>
                <w:sz w:val="24"/>
                <w:szCs w:val="24"/>
              </w:rPr>
            </w:pPr>
            <w:r w:rsidRPr="00362F08">
              <w:rPr>
                <w:rFonts w:ascii="Times New Roman" w:hAnsi="Times New Roman" w:cs="Times New Roman"/>
                <w:sz w:val="24"/>
                <w:szCs w:val="24"/>
              </w:rPr>
              <w:t>Исключается в связи с тем, что данная государственная услуга не оказывается через Государственную корпорацию.</w:t>
            </w:r>
          </w:p>
          <w:p w14:paraId="306CE811" w14:textId="77777777" w:rsidR="00362F08" w:rsidRDefault="00362F08" w:rsidP="00362F08">
            <w:pPr>
              <w:ind w:firstLine="175"/>
              <w:rPr>
                <w:rFonts w:ascii="Times New Roman" w:hAnsi="Times New Roman" w:cs="Times New Roman"/>
                <w:sz w:val="24"/>
                <w:szCs w:val="24"/>
              </w:rPr>
            </w:pPr>
          </w:p>
          <w:p w14:paraId="2FF9E0BD" w14:textId="77777777" w:rsidR="00EB7CD5" w:rsidRDefault="00EB7CD5" w:rsidP="00362F08">
            <w:pPr>
              <w:ind w:firstLine="175"/>
              <w:rPr>
                <w:rFonts w:ascii="Times New Roman" w:hAnsi="Times New Roman" w:cs="Times New Roman"/>
                <w:sz w:val="24"/>
                <w:szCs w:val="24"/>
              </w:rPr>
            </w:pPr>
          </w:p>
          <w:p w14:paraId="52E195CD" w14:textId="77777777" w:rsidR="00EB7CD5" w:rsidRDefault="00EB7CD5" w:rsidP="00362F08">
            <w:pPr>
              <w:ind w:firstLine="175"/>
              <w:rPr>
                <w:rFonts w:ascii="Times New Roman" w:hAnsi="Times New Roman" w:cs="Times New Roman"/>
                <w:sz w:val="24"/>
                <w:szCs w:val="24"/>
              </w:rPr>
            </w:pPr>
          </w:p>
          <w:p w14:paraId="053352DD" w14:textId="77777777" w:rsidR="00EB7CD5" w:rsidRDefault="00EB7CD5" w:rsidP="00362F08">
            <w:pPr>
              <w:ind w:firstLine="175"/>
              <w:rPr>
                <w:rFonts w:ascii="Times New Roman" w:hAnsi="Times New Roman" w:cs="Times New Roman"/>
                <w:sz w:val="24"/>
                <w:szCs w:val="24"/>
              </w:rPr>
            </w:pPr>
          </w:p>
          <w:p w14:paraId="5FD2AFF5" w14:textId="77777777" w:rsidR="00EB7CD5" w:rsidRDefault="00EB7CD5" w:rsidP="00362F08">
            <w:pPr>
              <w:ind w:firstLine="175"/>
              <w:rPr>
                <w:rFonts w:ascii="Times New Roman" w:hAnsi="Times New Roman" w:cs="Times New Roman"/>
                <w:sz w:val="24"/>
                <w:szCs w:val="24"/>
              </w:rPr>
            </w:pPr>
          </w:p>
          <w:p w14:paraId="149430A9" w14:textId="77777777" w:rsidR="00EB7CD5" w:rsidRDefault="00EB7CD5" w:rsidP="00362F08">
            <w:pPr>
              <w:ind w:firstLine="175"/>
              <w:rPr>
                <w:rFonts w:ascii="Times New Roman" w:hAnsi="Times New Roman" w:cs="Times New Roman"/>
                <w:sz w:val="24"/>
                <w:szCs w:val="24"/>
              </w:rPr>
            </w:pPr>
          </w:p>
          <w:p w14:paraId="2578DBA1" w14:textId="77777777" w:rsidR="00EB7CD5" w:rsidRDefault="00EB7CD5" w:rsidP="00362F08">
            <w:pPr>
              <w:ind w:firstLine="175"/>
              <w:rPr>
                <w:rFonts w:ascii="Times New Roman" w:hAnsi="Times New Roman" w:cs="Times New Roman"/>
                <w:sz w:val="24"/>
                <w:szCs w:val="24"/>
              </w:rPr>
            </w:pPr>
          </w:p>
          <w:p w14:paraId="1C34C552" w14:textId="77777777" w:rsidR="00EB7CD5" w:rsidRDefault="00EB7CD5" w:rsidP="00362F08">
            <w:pPr>
              <w:ind w:firstLine="175"/>
              <w:rPr>
                <w:rFonts w:ascii="Times New Roman" w:hAnsi="Times New Roman" w:cs="Times New Roman"/>
                <w:sz w:val="24"/>
                <w:szCs w:val="24"/>
              </w:rPr>
            </w:pPr>
          </w:p>
          <w:p w14:paraId="2080663A" w14:textId="5236C85D" w:rsidR="00EB7CD5" w:rsidRDefault="00EB7CD5" w:rsidP="00362F08">
            <w:pPr>
              <w:ind w:firstLine="175"/>
              <w:rPr>
                <w:rFonts w:ascii="Times New Roman" w:hAnsi="Times New Roman" w:cs="Times New Roman"/>
                <w:sz w:val="24"/>
                <w:szCs w:val="24"/>
              </w:rPr>
            </w:pPr>
          </w:p>
          <w:p w14:paraId="2A5C529A" w14:textId="77777777" w:rsidR="00EB7CD5" w:rsidRDefault="00EB7CD5" w:rsidP="00362F08">
            <w:pPr>
              <w:ind w:firstLine="175"/>
              <w:rPr>
                <w:rFonts w:ascii="Times New Roman" w:hAnsi="Times New Roman" w:cs="Times New Roman"/>
                <w:sz w:val="24"/>
                <w:szCs w:val="24"/>
              </w:rPr>
            </w:pPr>
          </w:p>
          <w:p w14:paraId="5B4F07F9" w14:textId="77777777" w:rsidR="00EB7CD5" w:rsidRPr="00EB7CD5" w:rsidRDefault="00EB7CD5" w:rsidP="00EB7CD5">
            <w:pPr>
              <w:ind w:firstLine="175"/>
              <w:rPr>
                <w:rFonts w:ascii="Times New Roman" w:hAnsi="Times New Roman" w:cs="Times New Roman"/>
                <w:sz w:val="24"/>
                <w:szCs w:val="24"/>
              </w:rPr>
            </w:pPr>
            <w:r w:rsidRPr="00EB7CD5">
              <w:rPr>
                <w:rFonts w:ascii="Times New Roman" w:hAnsi="Times New Roman" w:cs="Times New Roman"/>
                <w:sz w:val="24"/>
                <w:szCs w:val="24"/>
              </w:rPr>
              <w:t>Исключается в связи с тем, что данная государственная услуга не оказывается через Государственную корпорацию.</w:t>
            </w:r>
          </w:p>
          <w:p w14:paraId="450FE699" w14:textId="2A3A43AA" w:rsidR="00EB7CD5" w:rsidRDefault="00EB7CD5" w:rsidP="00362F08">
            <w:pPr>
              <w:ind w:firstLine="175"/>
              <w:rPr>
                <w:rFonts w:ascii="Times New Roman" w:hAnsi="Times New Roman" w:cs="Times New Roman"/>
                <w:sz w:val="24"/>
                <w:szCs w:val="24"/>
              </w:rPr>
            </w:pPr>
          </w:p>
        </w:tc>
      </w:tr>
      <w:tr w:rsidR="00BD5A4E" w:rsidRPr="004F1319" w14:paraId="155DB629" w14:textId="77777777" w:rsidTr="00A201D9">
        <w:trPr>
          <w:trHeight w:val="688"/>
        </w:trPr>
        <w:tc>
          <w:tcPr>
            <w:tcW w:w="703" w:type="dxa"/>
          </w:tcPr>
          <w:p w14:paraId="21E37B36" w14:textId="16CAF337" w:rsidR="00BD5A4E" w:rsidRDefault="002B68C3" w:rsidP="00BD5A4E">
            <w:pPr>
              <w:spacing w:line="0" w:lineRule="atLeast"/>
              <w:ind w:firstLine="22"/>
              <w:rPr>
                <w:rFonts w:ascii="Times New Roman" w:eastAsia="Times New Roman" w:hAnsi="Times New Roman" w:cs="Times New Roman"/>
                <w:spacing w:val="2"/>
                <w:sz w:val="24"/>
                <w:szCs w:val="24"/>
              </w:rPr>
            </w:pPr>
            <w:r>
              <w:rPr>
                <w:rFonts w:ascii="Times New Roman" w:eastAsia="Times New Roman" w:hAnsi="Times New Roman" w:cs="Times New Roman"/>
                <w:spacing w:val="2"/>
                <w:sz w:val="24"/>
                <w:szCs w:val="24"/>
              </w:rPr>
              <w:t>264</w:t>
            </w:r>
            <w:r w:rsidR="00BD5A4E">
              <w:rPr>
                <w:rFonts w:ascii="Times New Roman" w:eastAsia="Times New Roman" w:hAnsi="Times New Roman" w:cs="Times New Roman"/>
                <w:spacing w:val="2"/>
                <w:sz w:val="24"/>
                <w:szCs w:val="24"/>
              </w:rPr>
              <w:t>.</w:t>
            </w:r>
          </w:p>
        </w:tc>
        <w:tc>
          <w:tcPr>
            <w:tcW w:w="2099" w:type="dxa"/>
          </w:tcPr>
          <w:p w14:paraId="2EFA9D63" w14:textId="39BEC14C" w:rsidR="00BD5A4E" w:rsidRDefault="00BD5A4E" w:rsidP="002B68C3">
            <w:pPr>
              <w:spacing w:line="0" w:lineRule="atLeast"/>
              <w:ind w:firstLine="0"/>
              <w:jc w:val="center"/>
              <w:rPr>
                <w:rFonts w:ascii="Times New Roman" w:eastAsia="Calibri" w:hAnsi="Times New Roman" w:cs="Times New Roman"/>
                <w:sz w:val="24"/>
                <w:szCs w:val="24"/>
              </w:rPr>
            </w:pPr>
            <w:r>
              <w:rPr>
                <w:rFonts w:ascii="Times New Roman" w:eastAsia="Calibri" w:hAnsi="Times New Roman" w:cs="Times New Roman"/>
                <w:sz w:val="24"/>
                <w:szCs w:val="24"/>
              </w:rPr>
              <w:t xml:space="preserve">пункт </w:t>
            </w:r>
            <w:r w:rsidR="002B68C3">
              <w:rPr>
                <w:rFonts w:ascii="Times New Roman" w:eastAsia="Calibri" w:hAnsi="Times New Roman" w:cs="Times New Roman"/>
                <w:sz w:val="24"/>
                <w:szCs w:val="24"/>
              </w:rPr>
              <w:t>7</w:t>
            </w:r>
          </w:p>
        </w:tc>
        <w:tc>
          <w:tcPr>
            <w:tcW w:w="4139" w:type="dxa"/>
          </w:tcPr>
          <w:p w14:paraId="4C48EE28" w14:textId="682A0278" w:rsidR="00BD5A4E" w:rsidRPr="008B4941" w:rsidRDefault="002B68C3" w:rsidP="002B68C3">
            <w:pPr>
              <w:spacing w:line="240" w:lineRule="auto"/>
              <w:ind w:left="182" w:hanging="142"/>
              <w:rPr>
                <w:rFonts w:ascii="Times New Roman" w:eastAsia="Times New Roman" w:hAnsi="Times New Roman" w:cs="Times New Roman"/>
                <w:sz w:val="24"/>
                <w:szCs w:val="24"/>
              </w:rPr>
            </w:pPr>
            <w:r>
              <w:rPr>
                <w:rFonts w:ascii="Times New Roman" w:eastAsia="Times New Roman" w:hAnsi="Times New Roman" w:cs="Times New Roman"/>
                <w:sz w:val="24"/>
                <w:szCs w:val="24"/>
              </w:rPr>
              <w:t>7</w:t>
            </w:r>
            <w:r w:rsidR="00BD5A4E" w:rsidRPr="008B4941">
              <w:rPr>
                <w:rFonts w:ascii="Times New Roman" w:eastAsia="Times New Roman" w:hAnsi="Times New Roman" w:cs="Times New Roman"/>
                <w:sz w:val="24"/>
                <w:szCs w:val="24"/>
              </w:rPr>
              <w:t>. При несогласии с результатами оказания государственной услуги услугополучатель в соответствии с подпунктом 6) пункта 1 статьи 4 Закона обращается в суд.</w:t>
            </w:r>
          </w:p>
          <w:p w14:paraId="5F749F7A" w14:textId="0C21C281" w:rsidR="00BD5A4E" w:rsidRPr="00FC7825" w:rsidRDefault="00BD5A4E" w:rsidP="002B68C3">
            <w:pPr>
              <w:pStyle w:val="a7"/>
              <w:spacing w:before="0" w:beforeAutospacing="0" w:after="0" w:afterAutospacing="0"/>
              <w:rPr>
                <w:color w:val="000000" w:themeColor="text1"/>
              </w:rPr>
            </w:pPr>
            <w:r w:rsidRPr="008B4941">
              <w:t xml:space="preserve">      Если иное не предусмотрено законом, обращение в суд допускается после обжалования в досудебном порядке. В случае, если законом предусмотрена возможность обращения в суд без необходимости обжалования в вышестоящем органе, административный орган, должностное лицо, административный акт, административное действие (бездействие) которых оспариваются, наряду с отзывом представляют в суд мотивированную позицию руководителя вышестоящего административного органа, должностного лица.</w:t>
            </w:r>
          </w:p>
        </w:tc>
        <w:tc>
          <w:tcPr>
            <w:tcW w:w="4394" w:type="dxa"/>
          </w:tcPr>
          <w:p w14:paraId="6B0F0E17" w14:textId="058D233F" w:rsidR="00BD5A4E" w:rsidRPr="006E1F37" w:rsidRDefault="002B68C3" w:rsidP="002B68C3">
            <w:pPr>
              <w:spacing w:line="240" w:lineRule="auto"/>
              <w:ind w:left="176" w:firstLine="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7</w:t>
            </w:r>
            <w:r w:rsidR="00BD5A4E" w:rsidRPr="006E1F37">
              <w:rPr>
                <w:rFonts w:ascii="Times New Roman" w:eastAsia="Times New Roman" w:hAnsi="Times New Roman" w:cs="Times New Roman"/>
                <w:color w:val="000000"/>
                <w:sz w:val="24"/>
                <w:szCs w:val="24"/>
              </w:rPr>
              <w:t>. При несогласии с результатами оказания государственной услуги услугополучатель в соответствии с подпунктом 6) пункта 1 статьи 4 Закона обращается в суд.</w:t>
            </w:r>
          </w:p>
          <w:p w14:paraId="1816F439" w14:textId="7BF6ACBC" w:rsidR="00BD5A4E" w:rsidRPr="00FC7825" w:rsidRDefault="00BD5A4E" w:rsidP="002B68C3">
            <w:pPr>
              <w:pStyle w:val="a7"/>
              <w:spacing w:before="0" w:beforeAutospacing="0" w:after="0" w:afterAutospacing="0"/>
              <w:rPr>
                <w:color w:val="000000" w:themeColor="text1"/>
              </w:rPr>
            </w:pPr>
            <w:r w:rsidRPr="006E1F37">
              <w:rPr>
                <w:color w:val="000000"/>
              </w:rPr>
              <w:t xml:space="preserve">      Если иное не предусмотрено законом, обращение в суд допускается после обжалования в досудебном порядке. В случае, если законом предусмотрена возможность обращения в суд без необходимости обжалования в вышестоящем органе, административный орган, должностное лицо, административный акт, административное действие (бездействие) которых оспариваются, наряду с отзывом представляют в суд мотивированную позицию руководителя вышестоящего административного органа, должностного лица.</w:t>
            </w:r>
          </w:p>
        </w:tc>
        <w:tc>
          <w:tcPr>
            <w:tcW w:w="2127" w:type="dxa"/>
            <w:gridSpan w:val="2"/>
          </w:tcPr>
          <w:p w14:paraId="507006DE" w14:textId="77777777" w:rsidR="00BD5A4E" w:rsidRPr="007A3CF7" w:rsidRDefault="00BD5A4E" w:rsidP="00BD5A4E">
            <w:pPr>
              <w:ind w:firstLine="175"/>
              <w:rPr>
                <w:rFonts w:ascii="Times New Roman" w:hAnsi="Times New Roman" w:cs="Times New Roman"/>
                <w:sz w:val="24"/>
                <w:szCs w:val="24"/>
                <w:lang w:val="en-US"/>
              </w:rPr>
            </w:pPr>
            <w:r w:rsidRPr="007A3CF7">
              <w:rPr>
                <w:rFonts w:ascii="Times New Roman" w:hAnsi="Times New Roman" w:cs="Times New Roman"/>
                <w:sz w:val="24"/>
                <w:szCs w:val="24"/>
                <w:lang w:val="en-US"/>
              </w:rPr>
              <w:t>Изменения не вносятся.</w:t>
            </w:r>
          </w:p>
          <w:p w14:paraId="02DDE318" w14:textId="77777777" w:rsidR="00BD5A4E" w:rsidRDefault="00BD5A4E" w:rsidP="00BD5A4E">
            <w:pPr>
              <w:ind w:firstLine="175"/>
              <w:rPr>
                <w:rFonts w:ascii="Times New Roman" w:hAnsi="Times New Roman" w:cs="Times New Roman"/>
                <w:sz w:val="24"/>
                <w:szCs w:val="24"/>
              </w:rPr>
            </w:pPr>
          </w:p>
        </w:tc>
      </w:tr>
      <w:tr w:rsidR="00BD5A4E" w:rsidRPr="004F1319" w14:paraId="40C01BED" w14:textId="77777777" w:rsidTr="00A201D9">
        <w:trPr>
          <w:trHeight w:val="688"/>
        </w:trPr>
        <w:tc>
          <w:tcPr>
            <w:tcW w:w="703" w:type="dxa"/>
          </w:tcPr>
          <w:p w14:paraId="4721FD57" w14:textId="4098789D" w:rsidR="00BD5A4E" w:rsidRPr="004F1319" w:rsidRDefault="00BD5A4E" w:rsidP="00BD5A4E">
            <w:pPr>
              <w:spacing w:line="0" w:lineRule="atLeast"/>
              <w:ind w:firstLine="22"/>
              <w:jc w:val="center"/>
              <w:rPr>
                <w:rFonts w:ascii="Times New Roman" w:eastAsia="Times New Roman" w:hAnsi="Times New Roman" w:cs="Times New Roman"/>
                <w:spacing w:val="2"/>
                <w:sz w:val="24"/>
                <w:szCs w:val="24"/>
                <w:lang w:val="en-US"/>
              </w:rPr>
            </w:pPr>
            <w:r>
              <w:rPr>
                <w:rFonts w:ascii="Times New Roman" w:eastAsia="Times New Roman" w:hAnsi="Times New Roman" w:cs="Times New Roman"/>
                <w:spacing w:val="2"/>
                <w:sz w:val="24"/>
                <w:szCs w:val="24"/>
              </w:rPr>
              <w:t>266.</w:t>
            </w:r>
          </w:p>
        </w:tc>
        <w:tc>
          <w:tcPr>
            <w:tcW w:w="2099" w:type="dxa"/>
          </w:tcPr>
          <w:p w14:paraId="7E00D728" w14:textId="77777777" w:rsidR="00BD5A4E" w:rsidRPr="004F1319" w:rsidRDefault="00BD5A4E" w:rsidP="00BD5A4E">
            <w:pPr>
              <w:spacing w:line="0" w:lineRule="atLeast"/>
              <w:ind w:firstLine="0"/>
              <w:jc w:val="center"/>
              <w:rPr>
                <w:rFonts w:ascii="Times New Roman" w:eastAsia="Calibri" w:hAnsi="Times New Roman" w:cs="Times New Roman"/>
                <w:sz w:val="24"/>
                <w:szCs w:val="24"/>
              </w:rPr>
            </w:pPr>
            <w:r w:rsidRPr="004F1319">
              <w:rPr>
                <w:rFonts w:ascii="Times New Roman" w:eastAsia="Calibri" w:hAnsi="Times New Roman" w:cs="Times New Roman"/>
                <w:sz w:val="24"/>
                <w:szCs w:val="24"/>
              </w:rPr>
              <w:t xml:space="preserve">приложение </w:t>
            </w:r>
            <w:r>
              <w:rPr>
                <w:rFonts w:ascii="Times New Roman" w:eastAsia="Calibri" w:hAnsi="Times New Roman" w:cs="Times New Roman"/>
                <w:sz w:val="24"/>
                <w:szCs w:val="24"/>
              </w:rPr>
              <w:t>1</w:t>
            </w:r>
          </w:p>
        </w:tc>
        <w:tc>
          <w:tcPr>
            <w:tcW w:w="4139" w:type="dxa"/>
          </w:tcPr>
          <w:p w14:paraId="41DD5F27" w14:textId="77777777" w:rsidR="00BD5A4E" w:rsidRPr="00146DE7" w:rsidRDefault="00BD5A4E" w:rsidP="00D1148C">
            <w:pPr>
              <w:spacing w:line="0" w:lineRule="atLeast"/>
              <w:ind w:left="197" w:right="1029" w:firstLine="142"/>
              <w:jc w:val="center"/>
              <w:rPr>
                <w:rFonts w:ascii="Times New Roman" w:eastAsia="Times New Roman" w:hAnsi="Times New Roman" w:cs="Times New Roman"/>
                <w:sz w:val="24"/>
                <w:szCs w:val="24"/>
              </w:rPr>
            </w:pPr>
            <w:r w:rsidRPr="00146DE7">
              <w:rPr>
                <w:rFonts w:ascii="Times New Roman" w:eastAsia="Times New Roman" w:hAnsi="Times New Roman" w:cs="Times New Roman"/>
                <w:sz w:val="24"/>
                <w:szCs w:val="24"/>
              </w:rPr>
              <w:t xml:space="preserve">Приложение 1 </w:t>
            </w:r>
          </w:p>
          <w:p w14:paraId="649831B5" w14:textId="77777777" w:rsidR="00BD5A4E" w:rsidRPr="00146DE7" w:rsidRDefault="00BD5A4E" w:rsidP="00D1148C">
            <w:pPr>
              <w:spacing w:line="0" w:lineRule="atLeast"/>
              <w:ind w:left="197" w:right="1029" w:firstLine="142"/>
              <w:jc w:val="center"/>
              <w:rPr>
                <w:rFonts w:ascii="Times New Roman" w:eastAsia="Times New Roman" w:hAnsi="Times New Roman" w:cs="Times New Roman"/>
                <w:sz w:val="24"/>
                <w:szCs w:val="24"/>
              </w:rPr>
            </w:pPr>
            <w:r w:rsidRPr="00146DE7">
              <w:rPr>
                <w:rFonts w:ascii="Times New Roman" w:eastAsia="Times New Roman" w:hAnsi="Times New Roman" w:cs="Times New Roman"/>
                <w:sz w:val="24"/>
                <w:szCs w:val="24"/>
              </w:rPr>
              <w:t>к Правилам</w:t>
            </w:r>
            <w:r w:rsidRPr="00146DE7">
              <w:rPr>
                <w:rFonts w:ascii="Times New Roman" w:eastAsia="Times New Roman" w:hAnsi="Times New Roman" w:cs="Times New Roman"/>
                <w:sz w:val="24"/>
                <w:szCs w:val="24"/>
              </w:rPr>
              <w:br/>
              <w:t>оказания государственной услуги</w:t>
            </w:r>
            <w:r w:rsidRPr="00146DE7">
              <w:rPr>
                <w:rFonts w:ascii="Times New Roman" w:eastAsia="Times New Roman" w:hAnsi="Times New Roman" w:cs="Times New Roman"/>
                <w:sz w:val="24"/>
                <w:szCs w:val="24"/>
              </w:rPr>
              <w:br/>
              <w:t>«Прием таможенной</w:t>
            </w:r>
            <w:r w:rsidRPr="00146DE7">
              <w:rPr>
                <w:rFonts w:ascii="Times New Roman" w:eastAsia="Times New Roman" w:hAnsi="Times New Roman" w:cs="Times New Roman"/>
                <w:sz w:val="24"/>
                <w:szCs w:val="24"/>
              </w:rPr>
              <w:br/>
              <w:t>декларации на транспортное</w:t>
            </w:r>
          </w:p>
          <w:p w14:paraId="3DB7E517" w14:textId="77777777" w:rsidR="00BD5A4E" w:rsidRPr="00146DE7" w:rsidRDefault="00BD5A4E" w:rsidP="00D1148C">
            <w:pPr>
              <w:spacing w:line="0" w:lineRule="atLeast"/>
              <w:ind w:left="197" w:right="1029" w:firstLine="142"/>
              <w:jc w:val="center"/>
              <w:rPr>
                <w:rFonts w:ascii="Times New Roman" w:eastAsia="Times New Roman" w:hAnsi="Times New Roman" w:cs="Times New Roman"/>
                <w:sz w:val="24"/>
                <w:szCs w:val="24"/>
              </w:rPr>
            </w:pPr>
            <w:r w:rsidRPr="00146DE7">
              <w:rPr>
                <w:rFonts w:ascii="Times New Roman" w:eastAsia="Times New Roman" w:hAnsi="Times New Roman" w:cs="Times New Roman"/>
                <w:sz w:val="24"/>
                <w:szCs w:val="24"/>
              </w:rPr>
              <w:t>средство»</w:t>
            </w:r>
          </w:p>
          <w:p w14:paraId="52DC7241" w14:textId="77777777" w:rsidR="00BD5A4E" w:rsidRPr="00146DE7" w:rsidRDefault="00BD5A4E" w:rsidP="00D1148C">
            <w:pPr>
              <w:spacing w:line="0" w:lineRule="atLeast"/>
              <w:ind w:right="1029"/>
              <w:jc w:val="right"/>
              <w:rPr>
                <w:rFonts w:ascii="Times New Roman" w:eastAsia="Times New Roman" w:hAnsi="Times New Roman" w:cs="Times New Roman"/>
                <w:sz w:val="24"/>
                <w:szCs w:val="24"/>
              </w:rPr>
            </w:pPr>
          </w:p>
          <w:tbl>
            <w:tblPr>
              <w:tblW w:w="53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
              <w:gridCol w:w="2075"/>
              <w:gridCol w:w="2339"/>
              <w:gridCol w:w="580"/>
            </w:tblGrid>
            <w:tr w:rsidR="00BD5A4E" w:rsidRPr="00146DE7" w14:paraId="5CFB000C" w14:textId="77777777" w:rsidTr="00A15078">
              <w:trPr>
                <w:gridAfter w:val="1"/>
                <w:wAfter w:w="580" w:type="dxa"/>
                <w:trHeight w:val="30"/>
              </w:trPr>
              <w:tc>
                <w:tcPr>
                  <w:tcW w:w="4740" w:type="dxa"/>
                  <w:gridSpan w:val="3"/>
                  <w:tcMar>
                    <w:top w:w="15" w:type="dxa"/>
                    <w:left w:w="15" w:type="dxa"/>
                    <w:bottom w:w="15" w:type="dxa"/>
                    <w:right w:w="15" w:type="dxa"/>
                  </w:tcMar>
                  <w:vAlign w:val="center"/>
                </w:tcPr>
                <w:p w14:paraId="6E180BB7" w14:textId="77777777" w:rsidR="00BD5A4E" w:rsidRPr="00146DE7" w:rsidRDefault="00BD5A4E" w:rsidP="00FF000B">
                  <w:pPr>
                    <w:framePr w:hSpace="180" w:wrap="around" w:vAnchor="text" w:hAnchor="text" w:xAlign="center" w:y="1"/>
                    <w:ind w:right="1029"/>
                    <w:suppressOverlap/>
                    <w:jc w:val="center"/>
                    <w:rPr>
                      <w:rFonts w:ascii="Times New Roman" w:hAnsi="Times New Roman" w:cs="Times New Roman"/>
                      <w:sz w:val="24"/>
                      <w:szCs w:val="24"/>
                    </w:rPr>
                  </w:pPr>
                  <w:r w:rsidRPr="00146DE7">
                    <w:rPr>
                      <w:rFonts w:ascii="Times New Roman" w:hAnsi="Times New Roman" w:cs="Times New Roman"/>
                      <w:sz w:val="24"/>
                      <w:szCs w:val="24"/>
                    </w:rPr>
                    <w:t>Перечень основных требований к оказанию государственной услуги</w:t>
                  </w:r>
                </w:p>
                <w:p w14:paraId="2B865F19" w14:textId="77777777" w:rsidR="00BD5A4E" w:rsidRPr="00146DE7" w:rsidRDefault="00BD5A4E" w:rsidP="00FF000B">
                  <w:pPr>
                    <w:framePr w:hSpace="180" w:wrap="around" w:vAnchor="text" w:hAnchor="text" w:xAlign="center" w:y="1"/>
                    <w:ind w:left="23" w:right="1029"/>
                    <w:suppressOverlap/>
                    <w:jc w:val="center"/>
                    <w:rPr>
                      <w:rFonts w:ascii="Times New Roman" w:hAnsi="Times New Roman" w:cs="Times New Roman"/>
                      <w:sz w:val="24"/>
                      <w:szCs w:val="24"/>
                    </w:rPr>
                  </w:pPr>
                  <w:r w:rsidRPr="00146DE7">
                    <w:rPr>
                      <w:rFonts w:ascii="Times New Roman" w:hAnsi="Times New Roman" w:cs="Times New Roman"/>
                      <w:color w:val="000000"/>
                      <w:sz w:val="24"/>
                      <w:szCs w:val="24"/>
                    </w:rPr>
                    <w:t>«Прием таможенной декларации на транспортное средство»</w:t>
                  </w:r>
                </w:p>
              </w:tc>
            </w:tr>
            <w:tr w:rsidR="00BD5A4E" w:rsidRPr="00146DE7" w14:paraId="0359191B" w14:textId="77777777" w:rsidTr="00A15078">
              <w:trPr>
                <w:gridAfter w:val="1"/>
                <w:wAfter w:w="580" w:type="dxa"/>
                <w:trHeight w:val="30"/>
              </w:trPr>
              <w:tc>
                <w:tcPr>
                  <w:tcW w:w="326" w:type="dxa"/>
                  <w:tcMar>
                    <w:top w:w="15" w:type="dxa"/>
                    <w:left w:w="15" w:type="dxa"/>
                    <w:bottom w:w="15" w:type="dxa"/>
                    <w:right w:w="15" w:type="dxa"/>
                  </w:tcMar>
                  <w:vAlign w:val="center"/>
                </w:tcPr>
                <w:p w14:paraId="243DAE84" w14:textId="77777777" w:rsidR="00BD5A4E" w:rsidRPr="00146DE7" w:rsidRDefault="00BD5A4E" w:rsidP="00FF000B">
                  <w:pPr>
                    <w:framePr w:hSpace="180" w:wrap="around" w:vAnchor="text" w:hAnchor="text" w:xAlign="center" w:y="1"/>
                    <w:ind w:right="1029" w:firstLine="0"/>
                    <w:suppressOverlap/>
                    <w:rPr>
                      <w:rFonts w:ascii="Times New Roman" w:hAnsi="Times New Roman" w:cs="Times New Roman"/>
                      <w:sz w:val="24"/>
                      <w:szCs w:val="24"/>
                    </w:rPr>
                  </w:pPr>
                  <w:r w:rsidRPr="00146DE7">
                    <w:rPr>
                      <w:rFonts w:ascii="Times New Roman" w:hAnsi="Times New Roman" w:cs="Times New Roman"/>
                      <w:color w:val="000000"/>
                      <w:sz w:val="24"/>
                      <w:szCs w:val="24"/>
                    </w:rPr>
                    <w:t>1</w:t>
                  </w:r>
                </w:p>
              </w:tc>
              <w:tc>
                <w:tcPr>
                  <w:tcW w:w="2075" w:type="dxa"/>
                  <w:tcMar>
                    <w:top w:w="15" w:type="dxa"/>
                    <w:left w:w="15" w:type="dxa"/>
                    <w:bottom w:w="15" w:type="dxa"/>
                    <w:right w:w="15" w:type="dxa"/>
                  </w:tcMar>
                  <w:vAlign w:val="center"/>
                </w:tcPr>
                <w:p w14:paraId="6D5CD5D7" w14:textId="77777777" w:rsidR="00BD5A4E" w:rsidRPr="00146DE7" w:rsidRDefault="00BD5A4E" w:rsidP="00FF000B">
                  <w:pPr>
                    <w:framePr w:hSpace="180" w:wrap="around" w:vAnchor="text" w:hAnchor="text" w:xAlign="center" w:y="1"/>
                    <w:ind w:left="23" w:right="1029" w:hanging="23"/>
                    <w:suppressOverlap/>
                    <w:rPr>
                      <w:rFonts w:ascii="Times New Roman" w:hAnsi="Times New Roman" w:cs="Times New Roman"/>
                      <w:sz w:val="24"/>
                      <w:szCs w:val="24"/>
                    </w:rPr>
                  </w:pPr>
                  <w:r w:rsidRPr="00146DE7">
                    <w:rPr>
                      <w:rFonts w:ascii="Times New Roman" w:hAnsi="Times New Roman" w:cs="Times New Roman"/>
                      <w:color w:val="000000"/>
                      <w:sz w:val="24"/>
                      <w:szCs w:val="24"/>
                    </w:rPr>
                    <w:t>Наименование услугодателя</w:t>
                  </w:r>
                </w:p>
              </w:tc>
              <w:tc>
                <w:tcPr>
                  <w:tcW w:w="2339" w:type="dxa"/>
                  <w:tcMar>
                    <w:top w:w="15" w:type="dxa"/>
                    <w:left w:w="15" w:type="dxa"/>
                    <w:bottom w:w="15" w:type="dxa"/>
                    <w:right w:w="15" w:type="dxa"/>
                  </w:tcMar>
                  <w:vAlign w:val="center"/>
                </w:tcPr>
                <w:p w14:paraId="433FB078" w14:textId="77777777" w:rsidR="00BD5A4E" w:rsidRDefault="00BD5A4E" w:rsidP="00FF000B">
                  <w:pPr>
                    <w:framePr w:hSpace="180" w:wrap="around" w:vAnchor="text" w:hAnchor="text" w:xAlign="center" w:y="1"/>
                    <w:ind w:left="23" w:right="1029" w:hanging="23"/>
                    <w:suppressOverlap/>
                    <w:rPr>
                      <w:rFonts w:ascii="Times New Roman" w:hAnsi="Times New Roman" w:cs="Times New Roman"/>
                      <w:color w:val="000000"/>
                      <w:sz w:val="24"/>
                      <w:szCs w:val="24"/>
                    </w:rPr>
                  </w:pPr>
                  <w:r w:rsidRPr="00146DE7">
                    <w:rPr>
                      <w:rFonts w:ascii="Times New Roman" w:hAnsi="Times New Roman" w:cs="Times New Roman"/>
                      <w:color w:val="000000"/>
                      <w:sz w:val="24"/>
                      <w:szCs w:val="24"/>
                    </w:rPr>
                    <w:t>Территориальные органы Комитета государственных доходов Министерства финансов Республики Казахстан по областям, городам Астана, Алматы и Шымк</w:t>
                  </w:r>
                </w:p>
                <w:p w14:paraId="1D849BC8" w14:textId="4A0880BD" w:rsidR="00BD5A4E" w:rsidRPr="00146DE7" w:rsidRDefault="00BD5A4E" w:rsidP="00FF000B">
                  <w:pPr>
                    <w:framePr w:hSpace="180" w:wrap="around" w:vAnchor="text" w:hAnchor="text" w:xAlign="center" w:y="1"/>
                    <w:ind w:left="23" w:right="1029" w:hanging="23"/>
                    <w:suppressOverlap/>
                    <w:rPr>
                      <w:rFonts w:ascii="Times New Roman" w:hAnsi="Times New Roman" w:cs="Times New Roman"/>
                      <w:sz w:val="24"/>
                      <w:szCs w:val="24"/>
                    </w:rPr>
                  </w:pPr>
                  <w:r w:rsidRPr="00146DE7">
                    <w:rPr>
                      <w:rFonts w:ascii="Times New Roman" w:hAnsi="Times New Roman" w:cs="Times New Roman"/>
                      <w:color w:val="000000"/>
                      <w:sz w:val="24"/>
                      <w:szCs w:val="24"/>
                    </w:rPr>
                    <w:t>ент (далее – услугодатель).</w:t>
                  </w:r>
                </w:p>
              </w:tc>
            </w:tr>
            <w:tr w:rsidR="00BD5A4E" w:rsidRPr="00146DE7" w14:paraId="2CA56C5A" w14:textId="77777777" w:rsidTr="00A15078">
              <w:trPr>
                <w:gridAfter w:val="1"/>
                <w:wAfter w:w="580" w:type="dxa"/>
                <w:trHeight w:val="30"/>
              </w:trPr>
              <w:tc>
                <w:tcPr>
                  <w:tcW w:w="326" w:type="dxa"/>
                  <w:tcMar>
                    <w:top w:w="15" w:type="dxa"/>
                    <w:left w:w="15" w:type="dxa"/>
                    <w:bottom w:w="15" w:type="dxa"/>
                    <w:right w:w="15" w:type="dxa"/>
                  </w:tcMar>
                  <w:vAlign w:val="center"/>
                </w:tcPr>
                <w:p w14:paraId="0C24E54C" w14:textId="77777777" w:rsidR="00BD5A4E" w:rsidRPr="00146DE7" w:rsidRDefault="00BD5A4E" w:rsidP="00FF000B">
                  <w:pPr>
                    <w:framePr w:hSpace="180" w:wrap="around" w:vAnchor="text" w:hAnchor="text" w:xAlign="center" w:y="1"/>
                    <w:ind w:right="1029" w:firstLine="0"/>
                    <w:suppressOverlap/>
                    <w:rPr>
                      <w:rFonts w:ascii="Times New Roman" w:hAnsi="Times New Roman" w:cs="Times New Roman"/>
                      <w:sz w:val="24"/>
                      <w:szCs w:val="24"/>
                    </w:rPr>
                  </w:pPr>
                  <w:r w:rsidRPr="00146DE7">
                    <w:rPr>
                      <w:rFonts w:ascii="Times New Roman" w:hAnsi="Times New Roman" w:cs="Times New Roman"/>
                      <w:color w:val="000000"/>
                      <w:sz w:val="24"/>
                      <w:szCs w:val="24"/>
                    </w:rPr>
                    <w:t>2</w:t>
                  </w:r>
                </w:p>
              </w:tc>
              <w:tc>
                <w:tcPr>
                  <w:tcW w:w="2075" w:type="dxa"/>
                  <w:tcMar>
                    <w:top w:w="15" w:type="dxa"/>
                    <w:left w:w="15" w:type="dxa"/>
                    <w:bottom w:w="15" w:type="dxa"/>
                    <w:right w:w="15" w:type="dxa"/>
                  </w:tcMar>
                  <w:vAlign w:val="center"/>
                </w:tcPr>
                <w:p w14:paraId="7E7D48D5" w14:textId="77777777" w:rsidR="00BD5A4E" w:rsidRPr="00146DE7" w:rsidRDefault="00BD5A4E" w:rsidP="00FF000B">
                  <w:pPr>
                    <w:framePr w:hSpace="180" w:wrap="around" w:vAnchor="text" w:hAnchor="text" w:xAlign="center" w:y="1"/>
                    <w:ind w:left="23" w:right="1029"/>
                    <w:suppressOverlap/>
                    <w:rPr>
                      <w:rFonts w:ascii="Times New Roman" w:hAnsi="Times New Roman" w:cs="Times New Roman"/>
                      <w:sz w:val="24"/>
                      <w:szCs w:val="24"/>
                    </w:rPr>
                  </w:pPr>
                  <w:r w:rsidRPr="00146DE7">
                    <w:rPr>
                      <w:rFonts w:ascii="Times New Roman" w:hAnsi="Times New Roman" w:cs="Times New Roman"/>
                      <w:color w:val="000000"/>
                      <w:sz w:val="24"/>
                      <w:szCs w:val="24"/>
                    </w:rPr>
                    <w:t>Способы предоставления государственной услуги</w:t>
                  </w:r>
                </w:p>
              </w:tc>
              <w:tc>
                <w:tcPr>
                  <w:tcW w:w="2339" w:type="dxa"/>
                  <w:tcMar>
                    <w:top w:w="15" w:type="dxa"/>
                    <w:left w:w="15" w:type="dxa"/>
                    <w:bottom w:w="15" w:type="dxa"/>
                    <w:right w:w="15" w:type="dxa"/>
                  </w:tcMar>
                  <w:vAlign w:val="center"/>
                </w:tcPr>
                <w:p w14:paraId="2760045F" w14:textId="77777777" w:rsidR="00BD5A4E" w:rsidRPr="00146DE7" w:rsidRDefault="00BD5A4E" w:rsidP="00FF000B">
                  <w:pPr>
                    <w:framePr w:hSpace="180" w:wrap="around" w:vAnchor="text" w:hAnchor="text" w:xAlign="center" w:y="1"/>
                    <w:ind w:right="1029"/>
                    <w:suppressOverlap/>
                    <w:rPr>
                      <w:rFonts w:ascii="Times New Roman" w:hAnsi="Times New Roman" w:cs="Times New Roman"/>
                      <w:color w:val="000000"/>
                      <w:sz w:val="24"/>
                      <w:szCs w:val="24"/>
                    </w:rPr>
                  </w:pPr>
                  <w:r w:rsidRPr="00146DE7">
                    <w:rPr>
                      <w:rFonts w:ascii="Times New Roman" w:hAnsi="Times New Roman" w:cs="Times New Roman"/>
                      <w:color w:val="000000"/>
                      <w:sz w:val="24"/>
                      <w:szCs w:val="24"/>
                    </w:rPr>
                    <w:t>Прием таможенной декларации на транспортное средство (далее – ТДТС) и выдача результата оказания государственной услуги осуществляется:</w:t>
                  </w:r>
                </w:p>
                <w:p w14:paraId="2994870E" w14:textId="77777777" w:rsidR="00BD5A4E" w:rsidRPr="00146DE7" w:rsidRDefault="00BD5A4E" w:rsidP="00FF000B">
                  <w:pPr>
                    <w:framePr w:hSpace="180" w:wrap="around" w:vAnchor="text" w:hAnchor="text" w:xAlign="center" w:y="1"/>
                    <w:ind w:right="1029"/>
                    <w:suppressOverlap/>
                    <w:rPr>
                      <w:rFonts w:ascii="Times New Roman" w:hAnsi="Times New Roman" w:cs="Times New Roman"/>
                      <w:color w:val="000000"/>
                      <w:sz w:val="24"/>
                      <w:szCs w:val="24"/>
                    </w:rPr>
                  </w:pPr>
                  <w:r w:rsidRPr="00146DE7">
                    <w:rPr>
                      <w:rFonts w:ascii="Times New Roman" w:hAnsi="Times New Roman" w:cs="Times New Roman"/>
                      <w:color w:val="000000"/>
                      <w:sz w:val="24"/>
                      <w:szCs w:val="24"/>
                    </w:rPr>
                    <w:t>1) через услугодателя;</w:t>
                  </w:r>
                </w:p>
                <w:p w14:paraId="420DF60F" w14:textId="77777777" w:rsidR="00BD5A4E" w:rsidRPr="00146DE7" w:rsidRDefault="00BD5A4E" w:rsidP="00FF000B">
                  <w:pPr>
                    <w:framePr w:hSpace="180" w:wrap="around" w:vAnchor="text" w:hAnchor="text" w:xAlign="center" w:y="1"/>
                    <w:ind w:right="1029"/>
                    <w:suppressOverlap/>
                  </w:pPr>
                  <w:r w:rsidRPr="00146DE7">
                    <w:rPr>
                      <w:rFonts w:ascii="Times New Roman" w:hAnsi="Times New Roman" w:cs="Times New Roman"/>
                      <w:color w:val="000000"/>
                      <w:sz w:val="24"/>
                      <w:szCs w:val="24"/>
                    </w:rPr>
                    <w:t>2) посредством веб-портала «</w:t>
                  </w:r>
                  <w:r w:rsidRPr="003015B0">
                    <w:rPr>
                      <w:rFonts w:ascii="Times New Roman" w:hAnsi="Times New Roman" w:cs="Times New Roman"/>
                      <w:b/>
                      <w:color w:val="000000"/>
                      <w:sz w:val="24"/>
                      <w:szCs w:val="24"/>
                    </w:rPr>
                    <w:t>электронного</w:t>
                  </w:r>
                  <w:r w:rsidRPr="00146DE7">
                    <w:rPr>
                      <w:rFonts w:ascii="Times New Roman" w:hAnsi="Times New Roman" w:cs="Times New Roman"/>
                      <w:color w:val="000000"/>
                      <w:sz w:val="24"/>
                      <w:szCs w:val="24"/>
                    </w:rPr>
                    <w:t xml:space="preserve"> правительства» www.egov.kz (далее – портал).</w:t>
                  </w:r>
                </w:p>
              </w:tc>
            </w:tr>
            <w:tr w:rsidR="00BD5A4E" w:rsidRPr="00146DE7" w14:paraId="4A1F942C" w14:textId="77777777" w:rsidTr="00A15078">
              <w:trPr>
                <w:gridAfter w:val="1"/>
                <w:wAfter w:w="580" w:type="dxa"/>
                <w:trHeight w:val="30"/>
              </w:trPr>
              <w:tc>
                <w:tcPr>
                  <w:tcW w:w="326" w:type="dxa"/>
                  <w:tcMar>
                    <w:top w:w="15" w:type="dxa"/>
                    <w:left w:w="15" w:type="dxa"/>
                    <w:bottom w:w="15" w:type="dxa"/>
                    <w:right w:w="15" w:type="dxa"/>
                  </w:tcMar>
                  <w:vAlign w:val="center"/>
                </w:tcPr>
                <w:p w14:paraId="613A766F" w14:textId="77777777" w:rsidR="00BD5A4E" w:rsidRPr="00146DE7" w:rsidRDefault="00BD5A4E" w:rsidP="00FF000B">
                  <w:pPr>
                    <w:framePr w:hSpace="180" w:wrap="around" w:vAnchor="text" w:hAnchor="text" w:xAlign="center" w:y="1"/>
                    <w:ind w:right="1029" w:firstLine="0"/>
                    <w:suppressOverlap/>
                    <w:rPr>
                      <w:rFonts w:ascii="Times New Roman" w:hAnsi="Times New Roman" w:cs="Times New Roman"/>
                      <w:sz w:val="24"/>
                      <w:szCs w:val="24"/>
                    </w:rPr>
                  </w:pPr>
                  <w:r w:rsidRPr="00146DE7">
                    <w:rPr>
                      <w:rFonts w:ascii="Times New Roman" w:hAnsi="Times New Roman" w:cs="Times New Roman"/>
                      <w:color w:val="000000"/>
                      <w:sz w:val="24"/>
                      <w:szCs w:val="24"/>
                    </w:rPr>
                    <w:t>3</w:t>
                  </w:r>
                </w:p>
              </w:tc>
              <w:tc>
                <w:tcPr>
                  <w:tcW w:w="2075" w:type="dxa"/>
                  <w:tcMar>
                    <w:top w:w="15" w:type="dxa"/>
                    <w:left w:w="15" w:type="dxa"/>
                    <w:bottom w:w="15" w:type="dxa"/>
                    <w:right w:w="15" w:type="dxa"/>
                  </w:tcMar>
                  <w:vAlign w:val="center"/>
                </w:tcPr>
                <w:p w14:paraId="1ADE73F1" w14:textId="77777777" w:rsidR="00BD5A4E" w:rsidRPr="00146DE7" w:rsidRDefault="00BD5A4E" w:rsidP="00FF000B">
                  <w:pPr>
                    <w:framePr w:hSpace="180" w:wrap="around" w:vAnchor="text" w:hAnchor="text" w:xAlign="center" w:y="1"/>
                    <w:ind w:left="23" w:right="1029"/>
                    <w:suppressOverlap/>
                    <w:rPr>
                      <w:rFonts w:ascii="Times New Roman" w:hAnsi="Times New Roman" w:cs="Times New Roman"/>
                      <w:sz w:val="24"/>
                      <w:szCs w:val="24"/>
                    </w:rPr>
                  </w:pPr>
                  <w:r w:rsidRPr="00146DE7">
                    <w:rPr>
                      <w:rFonts w:ascii="Times New Roman" w:hAnsi="Times New Roman" w:cs="Times New Roman"/>
                      <w:color w:val="000000"/>
                      <w:sz w:val="24"/>
                      <w:szCs w:val="24"/>
                    </w:rPr>
                    <w:t>Сроки оказания государственной услуги</w:t>
                  </w:r>
                </w:p>
              </w:tc>
              <w:tc>
                <w:tcPr>
                  <w:tcW w:w="2339" w:type="dxa"/>
                  <w:tcMar>
                    <w:top w:w="15" w:type="dxa"/>
                    <w:left w:w="15" w:type="dxa"/>
                    <w:bottom w:w="15" w:type="dxa"/>
                    <w:right w:w="15" w:type="dxa"/>
                  </w:tcMar>
                  <w:vAlign w:val="center"/>
                </w:tcPr>
                <w:p w14:paraId="6312A271" w14:textId="77777777" w:rsidR="00BD5A4E" w:rsidRPr="00146DE7" w:rsidRDefault="00BD5A4E" w:rsidP="00FF000B">
                  <w:pPr>
                    <w:framePr w:hSpace="180" w:wrap="around" w:vAnchor="text" w:hAnchor="text" w:xAlign="center" w:y="1"/>
                    <w:ind w:right="1029"/>
                    <w:suppressOverlap/>
                    <w:rPr>
                      <w:rFonts w:ascii="Times New Roman" w:hAnsi="Times New Roman" w:cs="Times New Roman"/>
                      <w:color w:val="000000"/>
                      <w:sz w:val="24"/>
                      <w:szCs w:val="24"/>
                    </w:rPr>
                  </w:pPr>
                  <w:r w:rsidRPr="00146DE7">
                    <w:rPr>
                      <w:rFonts w:ascii="Times New Roman" w:hAnsi="Times New Roman" w:cs="Times New Roman"/>
                      <w:color w:val="000000"/>
                      <w:sz w:val="24"/>
                      <w:szCs w:val="24"/>
                    </w:rPr>
                    <w:t>Выпуск транспортных средств международной перевозки должен быть завершен услугодателем в течение 4 (четырех) часов рабочего врем</w:t>
                  </w:r>
                  <w:r>
                    <w:rPr>
                      <w:rFonts w:ascii="Times New Roman" w:hAnsi="Times New Roman" w:cs="Times New Roman"/>
                      <w:color w:val="000000"/>
                      <w:sz w:val="24"/>
                      <w:szCs w:val="24"/>
                    </w:rPr>
                    <w:t>ени с момента регистрации ТДТС.</w:t>
                  </w:r>
                </w:p>
                <w:p w14:paraId="5CEEA43D" w14:textId="77777777" w:rsidR="00BD5A4E" w:rsidRPr="00146DE7" w:rsidRDefault="00BD5A4E" w:rsidP="00FF000B">
                  <w:pPr>
                    <w:framePr w:hSpace="180" w:wrap="around" w:vAnchor="text" w:hAnchor="text" w:xAlign="center" w:y="1"/>
                    <w:ind w:right="1029"/>
                    <w:suppressOverlap/>
                  </w:pPr>
                </w:p>
              </w:tc>
            </w:tr>
            <w:tr w:rsidR="00D1148C" w:rsidRPr="00146DE7" w14:paraId="5810E666" w14:textId="77777777" w:rsidTr="00A15078">
              <w:trPr>
                <w:gridAfter w:val="1"/>
                <w:wAfter w:w="580" w:type="dxa"/>
                <w:trHeight w:val="30"/>
              </w:trPr>
              <w:tc>
                <w:tcPr>
                  <w:tcW w:w="326" w:type="dxa"/>
                  <w:tcMar>
                    <w:top w:w="15" w:type="dxa"/>
                    <w:left w:w="15" w:type="dxa"/>
                    <w:bottom w:w="15" w:type="dxa"/>
                    <w:right w:w="15" w:type="dxa"/>
                  </w:tcMar>
                  <w:vAlign w:val="center"/>
                </w:tcPr>
                <w:p w14:paraId="388437EC" w14:textId="77777777" w:rsidR="00D1148C" w:rsidRPr="00146DE7" w:rsidRDefault="00D1148C" w:rsidP="00FF000B">
                  <w:pPr>
                    <w:framePr w:hSpace="180" w:wrap="around" w:vAnchor="text" w:hAnchor="text" w:xAlign="center" w:y="1"/>
                    <w:ind w:right="1029" w:firstLine="0"/>
                    <w:suppressOverlap/>
                    <w:rPr>
                      <w:rFonts w:ascii="Times New Roman" w:hAnsi="Times New Roman" w:cs="Times New Roman"/>
                      <w:sz w:val="24"/>
                      <w:szCs w:val="24"/>
                    </w:rPr>
                  </w:pPr>
                  <w:r w:rsidRPr="00146DE7">
                    <w:rPr>
                      <w:rFonts w:ascii="Times New Roman" w:hAnsi="Times New Roman" w:cs="Times New Roman"/>
                      <w:color w:val="000000"/>
                      <w:sz w:val="24"/>
                      <w:szCs w:val="24"/>
                    </w:rPr>
                    <w:t>4</w:t>
                  </w:r>
                </w:p>
              </w:tc>
              <w:tc>
                <w:tcPr>
                  <w:tcW w:w="2075" w:type="dxa"/>
                  <w:tcMar>
                    <w:top w:w="15" w:type="dxa"/>
                    <w:left w:w="15" w:type="dxa"/>
                    <w:bottom w:w="15" w:type="dxa"/>
                    <w:right w:w="15" w:type="dxa"/>
                  </w:tcMar>
                  <w:vAlign w:val="center"/>
                </w:tcPr>
                <w:p w14:paraId="43622DB4" w14:textId="1326EBEA" w:rsidR="00D1148C" w:rsidRPr="00146DE7" w:rsidRDefault="00A15078" w:rsidP="00FF000B">
                  <w:pPr>
                    <w:framePr w:hSpace="180" w:wrap="around" w:vAnchor="text" w:hAnchor="text" w:xAlign="center" w:y="1"/>
                    <w:ind w:left="23" w:right="273"/>
                    <w:suppressOverlap/>
                    <w:rPr>
                      <w:rFonts w:ascii="Times New Roman" w:hAnsi="Times New Roman" w:cs="Times New Roman"/>
                      <w:sz w:val="24"/>
                      <w:szCs w:val="24"/>
                    </w:rPr>
                  </w:pPr>
                  <w:r w:rsidRPr="00A15078">
                    <w:rPr>
                      <w:rFonts w:ascii="Times New Roman" w:hAnsi="Times New Roman" w:cs="Times New Roman"/>
                      <w:color w:val="000000"/>
                      <w:sz w:val="24"/>
                      <w:szCs w:val="24"/>
                    </w:rPr>
                    <w:t>Форма оказания государственной услуги</w:t>
                  </w:r>
                </w:p>
              </w:tc>
              <w:tc>
                <w:tcPr>
                  <w:tcW w:w="2339" w:type="dxa"/>
                  <w:tcMar>
                    <w:top w:w="15" w:type="dxa"/>
                    <w:left w:w="15" w:type="dxa"/>
                    <w:bottom w:w="15" w:type="dxa"/>
                    <w:right w:w="15" w:type="dxa"/>
                  </w:tcMar>
                  <w:vAlign w:val="center"/>
                </w:tcPr>
                <w:p w14:paraId="28802B7B" w14:textId="6D57B008" w:rsidR="00D1148C" w:rsidRPr="00146DE7" w:rsidRDefault="00D1148C" w:rsidP="00FF000B">
                  <w:pPr>
                    <w:framePr w:hSpace="180" w:wrap="around" w:vAnchor="text" w:hAnchor="text" w:xAlign="center" w:y="1"/>
                    <w:ind w:left="23" w:right="1029"/>
                    <w:suppressOverlap/>
                    <w:rPr>
                      <w:rFonts w:ascii="Times New Roman" w:hAnsi="Times New Roman" w:cs="Times New Roman"/>
                      <w:color w:val="FF0000"/>
                      <w:sz w:val="24"/>
                      <w:szCs w:val="24"/>
                    </w:rPr>
                  </w:pPr>
                  <w:r w:rsidRPr="00146DE7">
                    <w:rPr>
                      <w:rFonts w:ascii="Times New Roman" w:hAnsi="Times New Roman" w:cs="Times New Roman"/>
                      <w:color w:val="000000"/>
                      <w:sz w:val="24"/>
                      <w:szCs w:val="24"/>
                    </w:rPr>
                    <w:t xml:space="preserve">Электронная (частично  автоматизированная) </w:t>
                  </w:r>
                  <w:r w:rsidRPr="00146DE7">
                    <w:t xml:space="preserve"> </w:t>
                  </w:r>
                  <w:r w:rsidRPr="00146DE7">
                    <w:rPr>
                      <w:rFonts w:ascii="Times New Roman" w:hAnsi="Times New Roman" w:cs="Times New Roman"/>
                      <w:color w:val="000000"/>
                      <w:sz w:val="24"/>
                      <w:szCs w:val="24"/>
                    </w:rPr>
                    <w:t>/бумажная</w:t>
                  </w:r>
                  <w:r w:rsidR="00B1245B">
                    <w:rPr>
                      <w:rFonts w:ascii="Times New Roman" w:hAnsi="Times New Roman" w:cs="Times New Roman"/>
                      <w:color w:val="000000"/>
                      <w:sz w:val="24"/>
                      <w:szCs w:val="24"/>
                    </w:rPr>
                    <w:t>.</w:t>
                  </w:r>
                  <w:r w:rsidRPr="00146DE7">
                    <w:rPr>
                      <w:rFonts w:ascii="Times New Roman" w:hAnsi="Times New Roman" w:cs="Times New Roman"/>
                      <w:color w:val="000000"/>
                      <w:sz w:val="24"/>
                      <w:szCs w:val="24"/>
                    </w:rPr>
                    <w:t xml:space="preserve"> </w:t>
                  </w:r>
                </w:p>
              </w:tc>
            </w:tr>
            <w:tr w:rsidR="00D1148C" w:rsidRPr="00146DE7" w14:paraId="339B9E90" w14:textId="77777777" w:rsidTr="00A15078">
              <w:trPr>
                <w:gridAfter w:val="1"/>
                <w:wAfter w:w="580" w:type="dxa"/>
                <w:trHeight w:val="30"/>
              </w:trPr>
              <w:tc>
                <w:tcPr>
                  <w:tcW w:w="326" w:type="dxa"/>
                  <w:tcMar>
                    <w:top w:w="15" w:type="dxa"/>
                    <w:left w:w="15" w:type="dxa"/>
                    <w:bottom w:w="15" w:type="dxa"/>
                    <w:right w:w="15" w:type="dxa"/>
                  </w:tcMar>
                  <w:vAlign w:val="center"/>
                </w:tcPr>
                <w:p w14:paraId="1B63B34B" w14:textId="77777777" w:rsidR="00D1148C" w:rsidRPr="00146DE7" w:rsidRDefault="00D1148C" w:rsidP="00FF000B">
                  <w:pPr>
                    <w:framePr w:hSpace="180" w:wrap="around" w:vAnchor="text" w:hAnchor="text" w:xAlign="center" w:y="1"/>
                    <w:ind w:right="1029" w:firstLine="0"/>
                    <w:suppressOverlap/>
                    <w:rPr>
                      <w:rFonts w:ascii="Times New Roman" w:hAnsi="Times New Roman" w:cs="Times New Roman"/>
                      <w:sz w:val="24"/>
                      <w:szCs w:val="24"/>
                    </w:rPr>
                  </w:pPr>
                  <w:r w:rsidRPr="00146DE7">
                    <w:rPr>
                      <w:rFonts w:ascii="Times New Roman" w:hAnsi="Times New Roman" w:cs="Times New Roman"/>
                      <w:color w:val="000000"/>
                      <w:sz w:val="24"/>
                      <w:szCs w:val="24"/>
                    </w:rPr>
                    <w:t>5</w:t>
                  </w:r>
                </w:p>
              </w:tc>
              <w:tc>
                <w:tcPr>
                  <w:tcW w:w="2075" w:type="dxa"/>
                  <w:tcMar>
                    <w:top w:w="15" w:type="dxa"/>
                    <w:left w:w="15" w:type="dxa"/>
                    <w:bottom w:w="15" w:type="dxa"/>
                    <w:right w:w="15" w:type="dxa"/>
                  </w:tcMar>
                  <w:vAlign w:val="center"/>
                </w:tcPr>
                <w:p w14:paraId="5AE20EB9" w14:textId="1711B678" w:rsidR="00D1148C" w:rsidRPr="00146DE7" w:rsidRDefault="00A15078" w:rsidP="00FF000B">
                  <w:pPr>
                    <w:framePr w:hSpace="180" w:wrap="around" w:vAnchor="text" w:hAnchor="text" w:xAlign="center" w:y="1"/>
                    <w:ind w:left="23" w:right="132"/>
                    <w:suppressOverlap/>
                    <w:rPr>
                      <w:rFonts w:ascii="Times New Roman" w:hAnsi="Times New Roman" w:cs="Times New Roman"/>
                      <w:sz w:val="24"/>
                      <w:szCs w:val="24"/>
                    </w:rPr>
                  </w:pPr>
                  <w:r w:rsidRPr="00A15078">
                    <w:rPr>
                      <w:rFonts w:ascii="Times New Roman" w:hAnsi="Times New Roman" w:cs="Times New Roman"/>
                      <w:color w:val="000000"/>
                      <w:sz w:val="24"/>
                      <w:szCs w:val="24"/>
                    </w:rPr>
                    <w:t>Результат оказания государственной услуги</w:t>
                  </w:r>
                </w:p>
              </w:tc>
              <w:tc>
                <w:tcPr>
                  <w:tcW w:w="2339" w:type="dxa"/>
                  <w:tcMar>
                    <w:top w:w="15" w:type="dxa"/>
                    <w:left w:w="15" w:type="dxa"/>
                    <w:bottom w:w="15" w:type="dxa"/>
                    <w:right w:w="15" w:type="dxa"/>
                  </w:tcMar>
                  <w:vAlign w:val="center"/>
                </w:tcPr>
                <w:p w14:paraId="299A1AB8" w14:textId="77777777" w:rsidR="00A15078" w:rsidRDefault="00D1148C" w:rsidP="00FF000B">
                  <w:pPr>
                    <w:framePr w:hSpace="180" w:wrap="around" w:vAnchor="text" w:hAnchor="text" w:xAlign="center" w:y="1"/>
                    <w:tabs>
                      <w:tab w:val="left" w:pos="1073"/>
                    </w:tabs>
                    <w:ind w:right="1029" w:firstLine="123"/>
                    <w:suppressOverlap/>
                    <w:rPr>
                      <w:rFonts w:ascii="Times New Roman" w:hAnsi="Times New Roman" w:cs="Times New Roman"/>
                      <w:color w:val="000000"/>
                      <w:sz w:val="24"/>
                      <w:szCs w:val="24"/>
                    </w:rPr>
                  </w:pPr>
                  <w:r w:rsidRPr="00146DE7">
                    <w:rPr>
                      <w:rFonts w:ascii="Times New Roman" w:hAnsi="Times New Roman" w:cs="Times New Roman"/>
                      <w:color w:val="000000"/>
                      <w:sz w:val="24"/>
                      <w:szCs w:val="24"/>
                    </w:rPr>
                    <w:t>Регистрация ТДТС, либо мотивированный ответ об отказе в регистрации ТДТС в случаях и по основаниям, указанным в пункте 9 настоящего П</w:t>
                  </w:r>
                  <w:r w:rsidRPr="00146DE7">
                    <w:rPr>
                      <w:rFonts w:ascii="Times New Roman" w:hAnsi="Times New Roman" w:cs="Times New Roman"/>
                      <w:sz w:val="24"/>
                      <w:szCs w:val="24"/>
                    </w:rPr>
                    <w:t>еречня</w:t>
                  </w:r>
                  <w:r w:rsidRPr="00146DE7">
                    <w:rPr>
                      <w:rFonts w:ascii="Times New Roman" w:hAnsi="Times New Roman" w:cs="Times New Roman"/>
                      <w:color w:val="000000"/>
                      <w:sz w:val="24"/>
                      <w:szCs w:val="24"/>
                    </w:rPr>
                    <w:t>.</w:t>
                  </w:r>
                </w:p>
                <w:p w14:paraId="2D5BBE2D" w14:textId="6B857DAE" w:rsidR="00D1148C" w:rsidRPr="00146DE7" w:rsidRDefault="00D1148C" w:rsidP="00FF000B">
                  <w:pPr>
                    <w:framePr w:hSpace="180" w:wrap="around" w:vAnchor="text" w:hAnchor="text" w:xAlign="center" w:y="1"/>
                    <w:tabs>
                      <w:tab w:val="left" w:pos="1073"/>
                    </w:tabs>
                    <w:ind w:right="1029" w:firstLine="123"/>
                    <w:suppressOverlap/>
                    <w:rPr>
                      <w:rFonts w:ascii="Times New Roman" w:hAnsi="Times New Roman" w:cs="Times New Roman"/>
                      <w:sz w:val="24"/>
                      <w:szCs w:val="24"/>
                    </w:rPr>
                  </w:pPr>
                </w:p>
              </w:tc>
            </w:tr>
            <w:tr w:rsidR="00D1148C" w:rsidRPr="00146DE7" w14:paraId="5E2FB878" w14:textId="77777777" w:rsidTr="00A15078">
              <w:trPr>
                <w:gridAfter w:val="1"/>
                <w:wAfter w:w="580" w:type="dxa"/>
                <w:trHeight w:val="30"/>
              </w:trPr>
              <w:tc>
                <w:tcPr>
                  <w:tcW w:w="326" w:type="dxa"/>
                  <w:tcMar>
                    <w:top w:w="15" w:type="dxa"/>
                    <w:left w:w="15" w:type="dxa"/>
                    <w:bottom w:w="15" w:type="dxa"/>
                    <w:right w:w="15" w:type="dxa"/>
                  </w:tcMar>
                  <w:vAlign w:val="center"/>
                </w:tcPr>
                <w:p w14:paraId="741EC876" w14:textId="77777777" w:rsidR="00D1148C" w:rsidRPr="00146DE7" w:rsidRDefault="00D1148C" w:rsidP="00FF000B">
                  <w:pPr>
                    <w:framePr w:hSpace="180" w:wrap="around" w:vAnchor="text" w:hAnchor="text" w:xAlign="center" w:y="1"/>
                    <w:ind w:right="1029" w:firstLine="0"/>
                    <w:suppressOverlap/>
                    <w:rPr>
                      <w:rFonts w:ascii="Times New Roman" w:hAnsi="Times New Roman" w:cs="Times New Roman"/>
                      <w:sz w:val="24"/>
                      <w:szCs w:val="24"/>
                    </w:rPr>
                  </w:pPr>
                  <w:r w:rsidRPr="00146DE7">
                    <w:rPr>
                      <w:rFonts w:ascii="Times New Roman" w:hAnsi="Times New Roman" w:cs="Times New Roman"/>
                      <w:color w:val="000000"/>
                      <w:sz w:val="24"/>
                      <w:szCs w:val="24"/>
                    </w:rPr>
                    <w:t>6</w:t>
                  </w:r>
                </w:p>
              </w:tc>
              <w:tc>
                <w:tcPr>
                  <w:tcW w:w="2075" w:type="dxa"/>
                  <w:tcMar>
                    <w:top w:w="15" w:type="dxa"/>
                    <w:left w:w="15" w:type="dxa"/>
                    <w:bottom w:w="15" w:type="dxa"/>
                    <w:right w:w="15" w:type="dxa"/>
                  </w:tcMar>
                  <w:vAlign w:val="center"/>
                </w:tcPr>
                <w:p w14:paraId="5BFD4203" w14:textId="30387A6A" w:rsidR="00D1148C" w:rsidRPr="00146DE7" w:rsidRDefault="00A15078" w:rsidP="00FF000B">
                  <w:pPr>
                    <w:framePr w:hSpace="180" w:wrap="around" w:vAnchor="text" w:hAnchor="text" w:xAlign="center" w:y="1"/>
                    <w:tabs>
                      <w:tab w:val="left" w:pos="999"/>
                    </w:tabs>
                    <w:ind w:left="23" w:right="1029"/>
                    <w:suppressOverlap/>
                    <w:rPr>
                      <w:rFonts w:ascii="Times New Roman" w:hAnsi="Times New Roman" w:cs="Times New Roman"/>
                      <w:sz w:val="24"/>
                      <w:szCs w:val="24"/>
                    </w:rPr>
                  </w:pPr>
                  <w:r w:rsidRPr="00A15078">
                    <w:rPr>
                      <w:rFonts w:ascii="Times New Roman" w:hAnsi="Times New Roman" w:cs="Times New Roman"/>
                      <w:sz w:val="24"/>
                      <w:szCs w:val="24"/>
                    </w:rPr>
                    <w:t>Размер платы, взимаемой с услугополучателя при оказании государственной услуги, и способы ее взимания в случаях, предусмотренных законодательством Республики Казахстан</w:t>
                  </w:r>
                </w:p>
              </w:tc>
              <w:tc>
                <w:tcPr>
                  <w:tcW w:w="2339" w:type="dxa"/>
                  <w:tcMar>
                    <w:top w:w="15" w:type="dxa"/>
                    <w:left w:w="15" w:type="dxa"/>
                    <w:bottom w:w="15" w:type="dxa"/>
                    <w:right w:w="15" w:type="dxa"/>
                  </w:tcMar>
                  <w:vAlign w:val="center"/>
                </w:tcPr>
                <w:p w14:paraId="7277E149" w14:textId="77777777" w:rsidR="00D1148C" w:rsidRDefault="00D1148C" w:rsidP="00FF000B">
                  <w:pPr>
                    <w:framePr w:hSpace="180" w:wrap="around" w:vAnchor="text" w:hAnchor="text" w:xAlign="center" w:y="1"/>
                    <w:tabs>
                      <w:tab w:val="left" w:pos="999"/>
                    </w:tabs>
                    <w:ind w:left="23" w:right="757"/>
                    <w:suppressOverlap/>
                    <w:rPr>
                      <w:rFonts w:ascii="Times New Roman" w:hAnsi="Times New Roman" w:cs="Times New Roman"/>
                      <w:color w:val="000000"/>
                      <w:sz w:val="24"/>
                      <w:szCs w:val="24"/>
                    </w:rPr>
                  </w:pPr>
                  <w:r w:rsidRPr="00146DE7">
                    <w:rPr>
                      <w:rFonts w:ascii="Times New Roman" w:hAnsi="Times New Roman" w:cs="Times New Roman"/>
                      <w:color w:val="000000"/>
                      <w:sz w:val="24"/>
                      <w:szCs w:val="24"/>
                    </w:rPr>
                    <w:t>Государственная услуга оказывается бесплатно.</w:t>
                  </w:r>
                </w:p>
                <w:p w14:paraId="59D176C5" w14:textId="77777777" w:rsidR="00115C61" w:rsidRDefault="00115C61" w:rsidP="00FF000B">
                  <w:pPr>
                    <w:framePr w:hSpace="180" w:wrap="around" w:vAnchor="text" w:hAnchor="text" w:xAlign="center" w:y="1"/>
                    <w:tabs>
                      <w:tab w:val="left" w:pos="999"/>
                    </w:tabs>
                    <w:ind w:left="23" w:right="1029"/>
                    <w:suppressOverlap/>
                    <w:rPr>
                      <w:rFonts w:ascii="Times New Roman" w:hAnsi="Times New Roman" w:cs="Times New Roman"/>
                      <w:color w:val="000000"/>
                      <w:sz w:val="24"/>
                      <w:szCs w:val="24"/>
                    </w:rPr>
                  </w:pPr>
                </w:p>
                <w:p w14:paraId="08E07849" w14:textId="77777777" w:rsidR="00115C61" w:rsidRDefault="00115C61" w:rsidP="00FF000B">
                  <w:pPr>
                    <w:framePr w:hSpace="180" w:wrap="around" w:vAnchor="text" w:hAnchor="text" w:xAlign="center" w:y="1"/>
                    <w:tabs>
                      <w:tab w:val="left" w:pos="999"/>
                    </w:tabs>
                    <w:ind w:left="23" w:right="1029"/>
                    <w:suppressOverlap/>
                    <w:rPr>
                      <w:rFonts w:ascii="Times New Roman" w:hAnsi="Times New Roman" w:cs="Times New Roman"/>
                      <w:color w:val="000000"/>
                      <w:sz w:val="24"/>
                      <w:szCs w:val="24"/>
                    </w:rPr>
                  </w:pPr>
                </w:p>
                <w:p w14:paraId="1DDA63B4" w14:textId="136AF25C" w:rsidR="00115C61" w:rsidRPr="00146DE7" w:rsidRDefault="00115C61" w:rsidP="00FF000B">
                  <w:pPr>
                    <w:framePr w:hSpace="180" w:wrap="around" w:vAnchor="text" w:hAnchor="text" w:xAlign="center" w:y="1"/>
                    <w:tabs>
                      <w:tab w:val="left" w:pos="999"/>
                    </w:tabs>
                    <w:ind w:left="23" w:right="1029"/>
                    <w:suppressOverlap/>
                    <w:rPr>
                      <w:rFonts w:ascii="Times New Roman" w:hAnsi="Times New Roman" w:cs="Times New Roman"/>
                      <w:sz w:val="24"/>
                      <w:szCs w:val="24"/>
                    </w:rPr>
                  </w:pPr>
                </w:p>
              </w:tc>
            </w:tr>
            <w:tr w:rsidR="00D1148C" w:rsidRPr="00146DE7" w14:paraId="50B1D794" w14:textId="77777777" w:rsidTr="00A15078">
              <w:trPr>
                <w:gridAfter w:val="1"/>
                <w:wAfter w:w="580" w:type="dxa"/>
                <w:trHeight w:val="30"/>
              </w:trPr>
              <w:tc>
                <w:tcPr>
                  <w:tcW w:w="326" w:type="dxa"/>
                  <w:tcMar>
                    <w:top w:w="15" w:type="dxa"/>
                    <w:left w:w="15" w:type="dxa"/>
                    <w:bottom w:w="15" w:type="dxa"/>
                    <w:right w:w="15" w:type="dxa"/>
                  </w:tcMar>
                  <w:vAlign w:val="center"/>
                </w:tcPr>
                <w:p w14:paraId="67C4C9C1" w14:textId="77777777" w:rsidR="00D1148C" w:rsidRPr="00146DE7" w:rsidRDefault="00D1148C" w:rsidP="00FF000B">
                  <w:pPr>
                    <w:framePr w:hSpace="180" w:wrap="around" w:vAnchor="text" w:hAnchor="text" w:xAlign="center" w:y="1"/>
                    <w:ind w:right="1029" w:firstLine="0"/>
                    <w:suppressOverlap/>
                    <w:rPr>
                      <w:rFonts w:ascii="Times New Roman" w:hAnsi="Times New Roman" w:cs="Times New Roman"/>
                      <w:sz w:val="24"/>
                      <w:szCs w:val="24"/>
                    </w:rPr>
                  </w:pPr>
                  <w:r w:rsidRPr="00146DE7">
                    <w:rPr>
                      <w:rFonts w:ascii="Times New Roman" w:hAnsi="Times New Roman" w:cs="Times New Roman"/>
                      <w:color w:val="000000"/>
                      <w:sz w:val="24"/>
                      <w:szCs w:val="24"/>
                    </w:rPr>
                    <w:t>7</w:t>
                  </w:r>
                </w:p>
              </w:tc>
              <w:tc>
                <w:tcPr>
                  <w:tcW w:w="2075" w:type="dxa"/>
                  <w:tcMar>
                    <w:top w:w="15" w:type="dxa"/>
                    <w:left w:w="15" w:type="dxa"/>
                    <w:bottom w:w="15" w:type="dxa"/>
                    <w:right w:w="15" w:type="dxa"/>
                  </w:tcMar>
                  <w:vAlign w:val="center"/>
                </w:tcPr>
                <w:p w14:paraId="037CDC1D" w14:textId="77777777" w:rsidR="00D1148C" w:rsidRPr="00146DE7" w:rsidRDefault="00D1148C" w:rsidP="00FF000B">
                  <w:pPr>
                    <w:framePr w:hSpace="180" w:wrap="around" w:vAnchor="text" w:hAnchor="text" w:xAlign="center" w:y="1"/>
                    <w:ind w:right="1029"/>
                    <w:suppressOverlap/>
                    <w:rPr>
                      <w:rFonts w:ascii="Times New Roman" w:hAnsi="Times New Roman" w:cs="Times New Roman"/>
                      <w:sz w:val="24"/>
                      <w:szCs w:val="24"/>
                    </w:rPr>
                  </w:pPr>
                  <w:r w:rsidRPr="00146DE7">
                    <w:rPr>
                      <w:rFonts w:ascii="Times New Roman" w:hAnsi="Times New Roman" w:cs="Times New Roman"/>
                      <w:color w:val="000000"/>
                      <w:sz w:val="24"/>
                      <w:szCs w:val="24"/>
                    </w:rPr>
                    <w:t>График работы</w:t>
                  </w:r>
                  <w:r w:rsidRPr="00146DE7">
                    <w:rPr>
                      <w:rFonts w:ascii="Times New Roman" w:hAnsi="Times New Roman" w:cs="Times New Roman"/>
                      <w:sz w:val="24"/>
                      <w:szCs w:val="24"/>
                    </w:rPr>
                    <w:t xml:space="preserve"> услугодателя, объектов информации</w:t>
                  </w:r>
                </w:p>
                <w:p w14:paraId="681506B2" w14:textId="77777777" w:rsidR="00D1148C" w:rsidRPr="00146DE7" w:rsidRDefault="00D1148C" w:rsidP="00FF000B">
                  <w:pPr>
                    <w:framePr w:hSpace="180" w:wrap="around" w:vAnchor="text" w:hAnchor="text" w:xAlign="center" w:y="1"/>
                    <w:ind w:left="23" w:right="1029"/>
                    <w:suppressOverlap/>
                    <w:rPr>
                      <w:rFonts w:ascii="Times New Roman" w:hAnsi="Times New Roman" w:cs="Times New Roman"/>
                      <w:sz w:val="24"/>
                      <w:szCs w:val="24"/>
                    </w:rPr>
                  </w:pPr>
                  <w:r w:rsidRPr="00146DE7">
                    <w:rPr>
                      <w:rFonts w:ascii="Times New Roman" w:hAnsi="Times New Roman" w:cs="Times New Roman"/>
                      <w:color w:val="000000"/>
                      <w:sz w:val="24"/>
                      <w:szCs w:val="24"/>
                    </w:rPr>
                    <w:t xml:space="preserve"> </w:t>
                  </w:r>
                </w:p>
              </w:tc>
              <w:tc>
                <w:tcPr>
                  <w:tcW w:w="2339" w:type="dxa"/>
                  <w:tcMar>
                    <w:top w:w="15" w:type="dxa"/>
                    <w:left w:w="15" w:type="dxa"/>
                    <w:bottom w:w="15" w:type="dxa"/>
                    <w:right w:w="15" w:type="dxa"/>
                  </w:tcMar>
                  <w:vAlign w:val="center"/>
                </w:tcPr>
                <w:p w14:paraId="4879DCFD" w14:textId="77777777" w:rsidR="00D1148C" w:rsidRPr="002E44C6" w:rsidRDefault="00D1148C" w:rsidP="00FF000B">
                  <w:pPr>
                    <w:framePr w:hSpace="180" w:wrap="around" w:vAnchor="text" w:hAnchor="text" w:xAlign="center" w:y="1"/>
                    <w:ind w:right="697"/>
                    <w:suppressOverlap/>
                    <w:rPr>
                      <w:rFonts w:ascii="Times New Roman" w:hAnsi="Times New Roman" w:cs="Times New Roman"/>
                      <w:color w:val="000000"/>
                      <w:sz w:val="24"/>
                      <w:szCs w:val="24"/>
                    </w:rPr>
                  </w:pPr>
                  <w:r w:rsidRPr="002E44C6">
                    <w:rPr>
                      <w:rFonts w:ascii="Times New Roman" w:hAnsi="Times New Roman" w:cs="Times New Roman"/>
                      <w:color w:val="000000"/>
                      <w:sz w:val="24"/>
                      <w:szCs w:val="24"/>
                    </w:rPr>
                    <w:t>1) услугодателя – с понедельника по пятницу, с 8.30 до 18.00 часов с перерывом на обед с 13.00 до 14.30 часов, кроме выходных и праздничных дней согласно Трудовому кодексу Республики Казахстан (далее – Трудовой кодекс РК) и Закону Республики Казахстан «О праздниках в Республике Казахстан» (далее – Закон о праздниках), за исключением услугодателя, для которого уполномоченным органом в сфере таможенного дела установлен круглосуточный режим работы.</w:t>
                  </w:r>
                </w:p>
                <w:p w14:paraId="061FBF90" w14:textId="77777777" w:rsidR="00D1148C" w:rsidRPr="002E44C6" w:rsidRDefault="00D1148C" w:rsidP="00FF000B">
                  <w:pPr>
                    <w:framePr w:hSpace="180" w:wrap="around" w:vAnchor="text" w:hAnchor="text" w:xAlign="center" w:y="1"/>
                    <w:ind w:right="697"/>
                    <w:suppressOverlap/>
                    <w:rPr>
                      <w:rFonts w:ascii="Times New Roman" w:hAnsi="Times New Roman" w:cs="Times New Roman"/>
                      <w:color w:val="000000"/>
                      <w:sz w:val="24"/>
                      <w:szCs w:val="24"/>
                    </w:rPr>
                  </w:pPr>
                  <w:r w:rsidRPr="002E44C6">
                    <w:rPr>
                      <w:rFonts w:ascii="Times New Roman" w:hAnsi="Times New Roman" w:cs="Times New Roman"/>
                      <w:color w:val="000000"/>
                      <w:sz w:val="24"/>
                      <w:szCs w:val="24"/>
                    </w:rPr>
                    <w:t>Государственная услуга оказывается в порядке очереди, без предварительной записи и ускоренного обслуживания;</w:t>
                  </w:r>
                </w:p>
                <w:p w14:paraId="0B04AF23" w14:textId="77777777" w:rsidR="00D1148C" w:rsidRPr="002E44C6" w:rsidRDefault="00D1148C" w:rsidP="00FF000B">
                  <w:pPr>
                    <w:framePr w:hSpace="180" w:wrap="around" w:vAnchor="text" w:hAnchor="text" w:xAlign="center" w:y="1"/>
                    <w:tabs>
                      <w:tab w:val="left" w:pos="1405"/>
                    </w:tabs>
                    <w:ind w:left="123" w:right="697"/>
                    <w:suppressOverlap/>
                    <w:rPr>
                      <w:rFonts w:ascii="Times New Roman" w:hAnsi="Times New Roman" w:cs="Times New Roman"/>
                      <w:color w:val="000000"/>
                      <w:sz w:val="24"/>
                      <w:szCs w:val="24"/>
                    </w:rPr>
                  </w:pPr>
                  <w:r w:rsidRPr="002E44C6">
                    <w:rPr>
                      <w:rFonts w:ascii="Times New Roman" w:hAnsi="Times New Roman" w:cs="Times New Roman"/>
                      <w:color w:val="000000"/>
                      <w:sz w:val="24"/>
                      <w:szCs w:val="24"/>
                    </w:rPr>
                    <w:t>2) портала – круглосуточно, за исключением технических перерывов в связи с проведением ремонтных работ (при обращении услугополучателя после окончания рабочего времени, в выходные и праздничные дни согласно Трудовому кодексу РК и Закону о праздниках, прием заявления и выдача результата оказания государственной услуги осуществляется следующим рабочим днем).</w:t>
                  </w:r>
                </w:p>
                <w:p w14:paraId="4DBF918E" w14:textId="77777777" w:rsidR="00D1148C" w:rsidRPr="002E44C6" w:rsidRDefault="00D1148C" w:rsidP="00FF000B">
                  <w:pPr>
                    <w:framePr w:hSpace="180" w:wrap="around" w:vAnchor="text" w:hAnchor="text" w:xAlign="center" w:y="1"/>
                    <w:tabs>
                      <w:tab w:val="left" w:pos="1115"/>
                    </w:tabs>
                    <w:ind w:left="123" w:right="703"/>
                    <w:suppressOverlap/>
                    <w:rPr>
                      <w:rFonts w:ascii="Times New Roman" w:hAnsi="Times New Roman" w:cs="Times New Roman"/>
                      <w:color w:val="000000"/>
                      <w:sz w:val="24"/>
                      <w:szCs w:val="24"/>
                    </w:rPr>
                  </w:pPr>
                  <w:r w:rsidRPr="002E44C6">
                    <w:rPr>
                      <w:rFonts w:ascii="Times New Roman" w:hAnsi="Times New Roman" w:cs="Times New Roman"/>
                      <w:color w:val="000000"/>
                      <w:sz w:val="24"/>
                      <w:szCs w:val="24"/>
                    </w:rPr>
                    <w:t xml:space="preserve">Адреса мест оказания государственной услуги размещены на интернет-ресурсе: </w:t>
                  </w:r>
                </w:p>
                <w:p w14:paraId="493FC522" w14:textId="77777777" w:rsidR="00D1148C" w:rsidRPr="002E44C6" w:rsidRDefault="00D1148C" w:rsidP="00FF000B">
                  <w:pPr>
                    <w:framePr w:hSpace="180" w:wrap="around" w:vAnchor="text" w:hAnchor="text" w:xAlign="center" w:y="1"/>
                    <w:tabs>
                      <w:tab w:val="left" w:pos="1115"/>
                    </w:tabs>
                    <w:ind w:left="123" w:right="703"/>
                    <w:suppressOverlap/>
                    <w:rPr>
                      <w:rFonts w:ascii="Times New Roman" w:hAnsi="Times New Roman" w:cs="Times New Roman"/>
                      <w:color w:val="000000"/>
                      <w:sz w:val="24"/>
                      <w:szCs w:val="24"/>
                    </w:rPr>
                  </w:pPr>
                  <w:r w:rsidRPr="002E44C6">
                    <w:rPr>
                      <w:rFonts w:ascii="Times New Roman" w:hAnsi="Times New Roman" w:cs="Times New Roman"/>
                      <w:color w:val="000000"/>
                      <w:sz w:val="24"/>
                      <w:szCs w:val="24"/>
                    </w:rPr>
                    <w:t xml:space="preserve">1) услугодателя www.kgd.gov.kz; </w:t>
                  </w:r>
                </w:p>
                <w:p w14:paraId="58D3CED0" w14:textId="2174D96F" w:rsidR="00115C61" w:rsidRPr="00847CDB" w:rsidRDefault="00847CDB" w:rsidP="00FF000B">
                  <w:pPr>
                    <w:framePr w:hSpace="180" w:wrap="around" w:vAnchor="text" w:hAnchor="text" w:xAlign="center" w:y="1"/>
                    <w:tabs>
                      <w:tab w:val="left" w:pos="1115"/>
                    </w:tabs>
                    <w:ind w:left="123" w:right="703"/>
                    <w:suppressOverlap/>
                    <w:rPr>
                      <w:rFonts w:ascii="Times New Roman" w:hAnsi="Times New Roman" w:cs="Times New Roman"/>
                      <w:color w:val="000000"/>
                      <w:sz w:val="24"/>
                      <w:szCs w:val="24"/>
                    </w:rPr>
                  </w:pPr>
                  <w:r>
                    <w:rPr>
                      <w:rFonts w:ascii="Times New Roman" w:hAnsi="Times New Roman" w:cs="Times New Roman"/>
                      <w:color w:val="000000"/>
                      <w:sz w:val="24"/>
                      <w:szCs w:val="24"/>
                    </w:rPr>
                    <w:t>2) портала www.egov.kz.</w:t>
                  </w:r>
                </w:p>
              </w:tc>
            </w:tr>
            <w:tr w:rsidR="00D1148C" w:rsidRPr="00146DE7" w14:paraId="1AD5DD6E" w14:textId="77777777" w:rsidTr="00A15078">
              <w:trPr>
                <w:gridAfter w:val="1"/>
                <w:wAfter w:w="580" w:type="dxa"/>
                <w:trHeight w:val="30"/>
              </w:trPr>
              <w:tc>
                <w:tcPr>
                  <w:tcW w:w="326" w:type="dxa"/>
                  <w:tcMar>
                    <w:top w:w="15" w:type="dxa"/>
                    <w:left w:w="15" w:type="dxa"/>
                    <w:bottom w:w="15" w:type="dxa"/>
                    <w:right w:w="15" w:type="dxa"/>
                  </w:tcMar>
                  <w:vAlign w:val="center"/>
                </w:tcPr>
                <w:p w14:paraId="51A836AF" w14:textId="77777777" w:rsidR="00D1148C" w:rsidRPr="00146DE7" w:rsidRDefault="00D1148C" w:rsidP="00FF000B">
                  <w:pPr>
                    <w:framePr w:hSpace="180" w:wrap="around" w:vAnchor="text" w:hAnchor="text" w:xAlign="center" w:y="1"/>
                    <w:ind w:right="1029" w:firstLine="0"/>
                    <w:suppressOverlap/>
                    <w:rPr>
                      <w:rFonts w:ascii="Times New Roman" w:hAnsi="Times New Roman" w:cs="Times New Roman"/>
                      <w:sz w:val="24"/>
                      <w:szCs w:val="24"/>
                    </w:rPr>
                  </w:pPr>
                  <w:r w:rsidRPr="00146DE7">
                    <w:rPr>
                      <w:rFonts w:ascii="Times New Roman" w:hAnsi="Times New Roman" w:cs="Times New Roman"/>
                      <w:color w:val="000000"/>
                      <w:sz w:val="24"/>
                      <w:szCs w:val="24"/>
                    </w:rPr>
                    <w:t>8</w:t>
                  </w:r>
                </w:p>
              </w:tc>
              <w:tc>
                <w:tcPr>
                  <w:tcW w:w="2075" w:type="dxa"/>
                  <w:tcMar>
                    <w:top w:w="15" w:type="dxa"/>
                    <w:left w:w="15" w:type="dxa"/>
                    <w:bottom w:w="15" w:type="dxa"/>
                    <w:right w:w="15" w:type="dxa"/>
                  </w:tcMar>
                  <w:vAlign w:val="center"/>
                </w:tcPr>
                <w:p w14:paraId="3D46C352" w14:textId="77777777" w:rsidR="00D1148C" w:rsidRPr="00146DE7" w:rsidRDefault="00D1148C" w:rsidP="00FF000B">
                  <w:pPr>
                    <w:framePr w:hSpace="180" w:wrap="around" w:vAnchor="text" w:hAnchor="text" w:xAlign="center" w:y="1"/>
                    <w:ind w:right="132"/>
                    <w:suppressOverlap/>
                    <w:rPr>
                      <w:rFonts w:ascii="Times New Roman" w:hAnsi="Times New Roman" w:cs="Times New Roman"/>
                      <w:sz w:val="24"/>
                      <w:szCs w:val="24"/>
                    </w:rPr>
                  </w:pPr>
                  <w:r w:rsidRPr="00146DE7">
                    <w:rPr>
                      <w:rFonts w:ascii="Times New Roman" w:hAnsi="Times New Roman" w:cs="Times New Roman"/>
                      <w:color w:val="000000"/>
                      <w:sz w:val="24"/>
                      <w:szCs w:val="24"/>
                    </w:rPr>
                    <w:t>Перечень документов</w:t>
                  </w:r>
                  <w:r w:rsidRPr="00146DE7">
                    <w:rPr>
                      <w:rFonts w:ascii="Times New Roman" w:hAnsi="Times New Roman" w:cs="Times New Roman"/>
                      <w:sz w:val="24"/>
                      <w:szCs w:val="24"/>
                    </w:rPr>
                    <w:t xml:space="preserve"> и сведений, истребуемых у услугополучателя для оказания государственной услуги</w:t>
                  </w:r>
                </w:p>
              </w:tc>
              <w:tc>
                <w:tcPr>
                  <w:tcW w:w="2339" w:type="dxa"/>
                  <w:tcMar>
                    <w:top w:w="15" w:type="dxa"/>
                    <w:left w:w="15" w:type="dxa"/>
                    <w:bottom w:w="15" w:type="dxa"/>
                    <w:right w:w="15" w:type="dxa"/>
                  </w:tcMar>
                  <w:vAlign w:val="center"/>
                </w:tcPr>
                <w:p w14:paraId="0AA99CCC" w14:textId="77777777" w:rsidR="00D1148C" w:rsidRPr="002E44C6" w:rsidRDefault="00D1148C" w:rsidP="00FF000B">
                  <w:pPr>
                    <w:framePr w:hSpace="180" w:wrap="around" w:vAnchor="text" w:hAnchor="text" w:xAlign="center" w:y="1"/>
                    <w:ind w:right="703" w:hanging="1"/>
                    <w:suppressOverlap/>
                    <w:rPr>
                      <w:rFonts w:ascii="Times New Roman" w:hAnsi="Times New Roman" w:cs="Times New Roman"/>
                      <w:color w:val="000000"/>
                      <w:sz w:val="24"/>
                      <w:szCs w:val="24"/>
                    </w:rPr>
                  </w:pPr>
                  <w:r w:rsidRPr="002E44C6">
                    <w:rPr>
                      <w:rFonts w:ascii="Times New Roman" w:hAnsi="Times New Roman" w:cs="Times New Roman"/>
                      <w:color w:val="000000"/>
                      <w:sz w:val="24"/>
                      <w:szCs w:val="24"/>
                    </w:rPr>
                    <w:t>Заполненная ТДТС и документы, на основании которых заполнена ТДТС.</w:t>
                  </w:r>
                </w:p>
                <w:p w14:paraId="27F0F21D" w14:textId="77777777" w:rsidR="00D1148C" w:rsidRPr="002E44C6" w:rsidRDefault="00D1148C" w:rsidP="00FF000B">
                  <w:pPr>
                    <w:framePr w:hSpace="180" w:wrap="around" w:vAnchor="text" w:hAnchor="text" w:xAlign="center" w:y="1"/>
                    <w:ind w:right="562" w:hanging="1"/>
                    <w:suppressOverlap/>
                    <w:rPr>
                      <w:rFonts w:ascii="Times New Roman" w:hAnsi="Times New Roman" w:cs="Times New Roman"/>
                      <w:color w:val="000000"/>
                      <w:sz w:val="24"/>
                      <w:szCs w:val="24"/>
                    </w:rPr>
                  </w:pPr>
                  <w:r w:rsidRPr="002E44C6">
                    <w:rPr>
                      <w:rFonts w:ascii="Times New Roman" w:hAnsi="Times New Roman" w:cs="Times New Roman"/>
                      <w:color w:val="000000"/>
                      <w:sz w:val="24"/>
                      <w:szCs w:val="24"/>
                    </w:rPr>
                    <w:t>При оказании государственной услуги предоставляются документы, в которых содержатся сведения о транспортных средствах международной перевозки (далее – ТСМП), его маршруте, грузе, припасах, об экипаже и о пассажирах, цели ввоза (вывоза) ТСМП, а также о наименовании запасных частей и оборудования, которые перемещаются для ремонта или эксплуатации ТСМП.</w:t>
                  </w:r>
                </w:p>
                <w:p w14:paraId="09C66323" w14:textId="6184F842" w:rsidR="00D1148C" w:rsidRPr="00A421D6" w:rsidRDefault="00D1148C" w:rsidP="00FF000B">
                  <w:pPr>
                    <w:framePr w:hSpace="180" w:wrap="around" w:vAnchor="text" w:hAnchor="text" w:xAlign="center" w:y="1"/>
                    <w:ind w:right="562" w:hanging="1"/>
                    <w:suppressOverlap/>
                    <w:rPr>
                      <w:rFonts w:ascii="Times New Roman" w:hAnsi="Times New Roman" w:cs="Times New Roman"/>
                      <w:b/>
                      <w:sz w:val="24"/>
                      <w:szCs w:val="24"/>
                    </w:rPr>
                  </w:pPr>
                  <w:r w:rsidRPr="002E44C6">
                    <w:rPr>
                      <w:rFonts w:ascii="Times New Roman" w:hAnsi="Times New Roman" w:cs="Times New Roman"/>
                      <w:color w:val="000000"/>
                      <w:sz w:val="24"/>
                      <w:szCs w:val="24"/>
                    </w:rPr>
                    <w:t xml:space="preserve">Сведения о документе, удостоверяющем личность физического лица, о государственной регистрации (перерегистрации) юридического лица услугодатель получает из соответствующих государственных </w:t>
                  </w:r>
                  <w:r w:rsidRPr="005C5333">
                    <w:rPr>
                      <w:rFonts w:ascii="Times New Roman" w:hAnsi="Times New Roman" w:cs="Times New Roman"/>
                      <w:b/>
                      <w:color w:val="000000"/>
                      <w:sz w:val="24"/>
                      <w:szCs w:val="24"/>
                    </w:rPr>
                    <w:t xml:space="preserve">информационных </w:t>
                  </w:r>
                  <w:r w:rsidRPr="002E44C6">
                    <w:rPr>
                      <w:rFonts w:ascii="Times New Roman" w:hAnsi="Times New Roman" w:cs="Times New Roman"/>
                      <w:color w:val="000000"/>
                      <w:sz w:val="24"/>
                      <w:szCs w:val="24"/>
                    </w:rPr>
                    <w:t>систем через шлюз «</w:t>
                  </w:r>
                  <w:r w:rsidRPr="00C07C58">
                    <w:rPr>
                      <w:rFonts w:ascii="Times New Roman" w:hAnsi="Times New Roman" w:cs="Times New Roman"/>
                      <w:b/>
                      <w:color w:val="000000"/>
                      <w:sz w:val="24"/>
                      <w:szCs w:val="24"/>
                    </w:rPr>
                    <w:t>электронного</w:t>
                  </w:r>
                  <w:r w:rsidRPr="002E44C6">
                    <w:rPr>
                      <w:rFonts w:ascii="Times New Roman" w:hAnsi="Times New Roman" w:cs="Times New Roman"/>
                      <w:color w:val="000000"/>
                      <w:sz w:val="24"/>
                      <w:szCs w:val="24"/>
                    </w:rPr>
                    <w:t xml:space="preserve"> правительства».</w:t>
                  </w:r>
                </w:p>
              </w:tc>
            </w:tr>
            <w:tr w:rsidR="00D1148C" w:rsidRPr="00146DE7" w14:paraId="5FC651C5" w14:textId="77777777" w:rsidTr="00A15078">
              <w:trPr>
                <w:trHeight w:val="30"/>
              </w:trPr>
              <w:tc>
                <w:tcPr>
                  <w:tcW w:w="326" w:type="dxa"/>
                  <w:tcMar>
                    <w:top w:w="15" w:type="dxa"/>
                    <w:left w:w="15" w:type="dxa"/>
                    <w:bottom w:w="15" w:type="dxa"/>
                    <w:right w:w="15" w:type="dxa"/>
                  </w:tcMar>
                  <w:vAlign w:val="center"/>
                </w:tcPr>
                <w:p w14:paraId="199C82C8" w14:textId="77777777" w:rsidR="00D1148C" w:rsidRPr="00146DE7" w:rsidRDefault="00D1148C" w:rsidP="00FF000B">
                  <w:pPr>
                    <w:framePr w:hSpace="180" w:wrap="around" w:vAnchor="text" w:hAnchor="text" w:xAlign="center" w:y="1"/>
                    <w:ind w:right="1029" w:firstLine="0"/>
                    <w:suppressOverlap/>
                    <w:rPr>
                      <w:rFonts w:ascii="Times New Roman" w:hAnsi="Times New Roman" w:cs="Times New Roman"/>
                      <w:sz w:val="24"/>
                      <w:szCs w:val="24"/>
                    </w:rPr>
                  </w:pPr>
                  <w:r w:rsidRPr="00146DE7">
                    <w:rPr>
                      <w:rFonts w:ascii="Times New Roman" w:hAnsi="Times New Roman" w:cs="Times New Roman"/>
                      <w:color w:val="000000"/>
                      <w:sz w:val="24"/>
                      <w:szCs w:val="24"/>
                    </w:rPr>
                    <w:t>9</w:t>
                  </w:r>
                </w:p>
              </w:tc>
              <w:tc>
                <w:tcPr>
                  <w:tcW w:w="2075" w:type="dxa"/>
                  <w:tcMar>
                    <w:top w:w="15" w:type="dxa"/>
                    <w:left w:w="15" w:type="dxa"/>
                    <w:bottom w:w="15" w:type="dxa"/>
                    <w:right w:w="15" w:type="dxa"/>
                  </w:tcMar>
                  <w:vAlign w:val="center"/>
                </w:tcPr>
                <w:p w14:paraId="2451E084" w14:textId="77777777" w:rsidR="00D1148C" w:rsidRPr="00146DE7" w:rsidRDefault="00D1148C" w:rsidP="00FF000B">
                  <w:pPr>
                    <w:framePr w:hSpace="180" w:wrap="around" w:vAnchor="text" w:hAnchor="text" w:xAlign="center" w:y="1"/>
                    <w:ind w:left="23" w:right="132"/>
                    <w:suppressOverlap/>
                    <w:rPr>
                      <w:rFonts w:ascii="Times New Roman" w:hAnsi="Times New Roman" w:cs="Times New Roman"/>
                      <w:sz w:val="24"/>
                      <w:szCs w:val="24"/>
                    </w:rPr>
                  </w:pPr>
                  <w:r w:rsidRPr="00146DE7">
                    <w:rPr>
                      <w:rFonts w:ascii="Times New Roman" w:hAnsi="Times New Roman" w:cs="Times New Roman"/>
                      <w:color w:val="000000"/>
                      <w:sz w:val="24"/>
                      <w:szCs w:val="24"/>
                    </w:rPr>
                    <w:t>Основания для отказа в оказании государственной услуги, установленные законами Республики Казахстан</w:t>
                  </w:r>
                </w:p>
              </w:tc>
              <w:tc>
                <w:tcPr>
                  <w:tcW w:w="2919" w:type="dxa"/>
                  <w:gridSpan w:val="2"/>
                  <w:tcMar>
                    <w:top w:w="15" w:type="dxa"/>
                    <w:left w:w="15" w:type="dxa"/>
                    <w:bottom w:w="15" w:type="dxa"/>
                    <w:right w:w="15" w:type="dxa"/>
                  </w:tcMar>
                  <w:vAlign w:val="center"/>
                </w:tcPr>
                <w:p w14:paraId="18DC0765" w14:textId="77777777" w:rsidR="00D1148C" w:rsidRPr="002E44C6" w:rsidRDefault="00D1148C" w:rsidP="00FF000B">
                  <w:pPr>
                    <w:framePr w:hSpace="180" w:wrap="around" w:vAnchor="text" w:hAnchor="text" w:xAlign="center" w:y="1"/>
                    <w:ind w:left="23" w:right="1342" w:hanging="23"/>
                    <w:suppressOverlap/>
                    <w:rPr>
                      <w:rFonts w:ascii="Times New Roman" w:hAnsi="Times New Roman" w:cs="Times New Roman"/>
                      <w:color w:val="000000"/>
                      <w:sz w:val="24"/>
                      <w:szCs w:val="24"/>
                    </w:rPr>
                  </w:pPr>
                  <w:r w:rsidRPr="002E44C6">
                    <w:rPr>
                      <w:rFonts w:ascii="Times New Roman" w:hAnsi="Times New Roman" w:cs="Times New Roman"/>
                      <w:color w:val="000000"/>
                      <w:sz w:val="24"/>
                      <w:szCs w:val="24"/>
                    </w:rPr>
                    <w:t>1) Несоблюдение услугополучателем требований, предусмотренных пунктом 3 статьи 182 Кодекса Республики Казахстан «О таможенном регулировании в Республике Казахстан»;</w:t>
                  </w:r>
                </w:p>
                <w:p w14:paraId="4C147B77" w14:textId="77777777" w:rsidR="00D1148C" w:rsidRPr="002E44C6" w:rsidRDefault="00D1148C" w:rsidP="00FF000B">
                  <w:pPr>
                    <w:framePr w:hSpace="180" w:wrap="around" w:vAnchor="text" w:hAnchor="text" w:xAlign="center" w:y="1"/>
                    <w:ind w:left="23" w:right="1342" w:hanging="23"/>
                    <w:suppressOverlap/>
                    <w:rPr>
                      <w:rFonts w:ascii="Times New Roman" w:hAnsi="Times New Roman" w:cs="Times New Roman"/>
                      <w:color w:val="000000"/>
                      <w:sz w:val="24"/>
                      <w:szCs w:val="24"/>
                    </w:rPr>
                  </w:pPr>
                  <w:r w:rsidRPr="002E44C6">
                    <w:rPr>
                      <w:rFonts w:ascii="Times New Roman" w:hAnsi="Times New Roman" w:cs="Times New Roman"/>
                      <w:color w:val="000000"/>
                      <w:sz w:val="24"/>
                      <w:szCs w:val="24"/>
                    </w:rPr>
                    <w:t>2) установление недостоверности документов, представленных услугополучателем для получения государственной услуги, и (или) данных (сведений), содержащихся в них;</w:t>
                  </w:r>
                </w:p>
                <w:p w14:paraId="48D172E6" w14:textId="77777777" w:rsidR="00D1148C" w:rsidRPr="002E44C6" w:rsidRDefault="00D1148C" w:rsidP="00FF000B">
                  <w:pPr>
                    <w:framePr w:hSpace="180" w:wrap="around" w:vAnchor="text" w:hAnchor="text" w:xAlign="center" w:y="1"/>
                    <w:ind w:left="23" w:right="1029" w:hanging="23"/>
                    <w:suppressOverlap/>
                    <w:rPr>
                      <w:rFonts w:ascii="Times New Roman" w:hAnsi="Times New Roman" w:cs="Times New Roman"/>
                      <w:color w:val="000000"/>
                      <w:sz w:val="24"/>
                      <w:szCs w:val="24"/>
                    </w:rPr>
                  </w:pPr>
                  <w:r w:rsidRPr="002E44C6">
                    <w:rPr>
                      <w:rFonts w:ascii="Times New Roman" w:hAnsi="Times New Roman" w:cs="Times New Roman"/>
                      <w:color w:val="000000"/>
                      <w:sz w:val="24"/>
                      <w:szCs w:val="24"/>
                    </w:rPr>
                    <w:t>3) несоответствие услугополучателя и (или) представленных материалов, объектов, данных и сведений, необходимых для оказания государственной услуги, требованиям, настоящих Правил;</w:t>
                  </w:r>
                </w:p>
                <w:p w14:paraId="741EE1B8" w14:textId="2631C643" w:rsidR="00D1148C" w:rsidRPr="00146DE7" w:rsidRDefault="00D1148C" w:rsidP="00FF000B">
                  <w:pPr>
                    <w:framePr w:hSpace="180" w:wrap="around" w:vAnchor="text" w:hAnchor="text" w:xAlign="center" w:y="1"/>
                    <w:ind w:left="23" w:right="1029" w:hanging="23"/>
                    <w:suppressOverlap/>
                    <w:rPr>
                      <w:rFonts w:ascii="Times New Roman" w:hAnsi="Times New Roman" w:cs="Times New Roman"/>
                      <w:sz w:val="24"/>
                      <w:szCs w:val="24"/>
                    </w:rPr>
                  </w:pPr>
                  <w:r w:rsidRPr="002E44C6">
                    <w:rPr>
                      <w:rFonts w:ascii="Times New Roman" w:hAnsi="Times New Roman" w:cs="Times New Roman"/>
                      <w:color w:val="000000"/>
                      <w:sz w:val="24"/>
                      <w:szCs w:val="24"/>
                    </w:rPr>
                    <w:t>4) отсутствие согласия услугополучателя, предоставляемого в соответствии со статьей 8 Закона Республики Казахстан «О персональных данных и их защите», на доступ к персональным данным ограниченного доступа, которые требуются для оказания государственной услуги.</w:t>
                  </w:r>
                </w:p>
              </w:tc>
            </w:tr>
            <w:tr w:rsidR="00D1148C" w:rsidRPr="00146DE7" w14:paraId="0E7A7BEF" w14:textId="77777777" w:rsidTr="00A15078">
              <w:trPr>
                <w:gridAfter w:val="1"/>
                <w:wAfter w:w="580" w:type="dxa"/>
                <w:trHeight w:val="30"/>
              </w:trPr>
              <w:tc>
                <w:tcPr>
                  <w:tcW w:w="326" w:type="dxa"/>
                  <w:tcMar>
                    <w:top w:w="15" w:type="dxa"/>
                    <w:left w:w="15" w:type="dxa"/>
                    <w:bottom w:w="15" w:type="dxa"/>
                    <w:right w:w="15" w:type="dxa"/>
                  </w:tcMar>
                  <w:vAlign w:val="center"/>
                </w:tcPr>
                <w:p w14:paraId="563BCB35" w14:textId="77777777" w:rsidR="00D1148C" w:rsidRPr="00146DE7" w:rsidRDefault="00D1148C" w:rsidP="00FF000B">
                  <w:pPr>
                    <w:framePr w:hSpace="180" w:wrap="around" w:vAnchor="text" w:hAnchor="text" w:xAlign="center" w:y="1"/>
                    <w:ind w:left="23" w:right="1029" w:firstLine="0"/>
                    <w:suppressOverlap/>
                    <w:rPr>
                      <w:rFonts w:ascii="Times New Roman" w:hAnsi="Times New Roman" w:cs="Times New Roman"/>
                      <w:sz w:val="24"/>
                      <w:szCs w:val="24"/>
                    </w:rPr>
                  </w:pPr>
                  <w:r w:rsidRPr="00146DE7">
                    <w:rPr>
                      <w:rFonts w:ascii="Times New Roman" w:hAnsi="Times New Roman" w:cs="Times New Roman"/>
                      <w:color w:val="000000"/>
                      <w:sz w:val="24"/>
                      <w:szCs w:val="24"/>
                    </w:rPr>
                    <w:t>10</w:t>
                  </w:r>
                </w:p>
              </w:tc>
              <w:tc>
                <w:tcPr>
                  <w:tcW w:w="2075" w:type="dxa"/>
                  <w:tcMar>
                    <w:top w:w="15" w:type="dxa"/>
                    <w:left w:w="15" w:type="dxa"/>
                    <w:bottom w:w="15" w:type="dxa"/>
                    <w:right w:w="15" w:type="dxa"/>
                  </w:tcMar>
                  <w:vAlign w:val="center"/>
                </w:tcPr>
                <w:p w14:paraId="4EEF8586" w14:textId="77777777" w:rsidR="00D1148C" w:rsidRPr="00146DE7" w:rsidRDefault="00D1148C" w:rsidP="00FF000B">
                  <w:pPr>
                    <w:framePr w:hSpace="180" w:wrap="around" w:vAnchor="text" w:hAnchor="text" w:xAlign="center" w:y="1"/>
                    <w:ind w:left="23" w:right="132"/>
                    <w:suppressOverlap/>
                    <w:rPr>
                      <w:rFonts w:ascii="Times New Roman" w:hAnsi="Times New Roman" w:cs="Times New Roman"/>
                      <w:sz w:val="24"/>
                      <w:szCs w:val="24"/>
                    </w:rPr>
                  </w:pPr>
                  <w:r w:rsidRPr="00146DE7">
                    <w:rPr>
                      <w:rFonts w:ascii="Times New Roman" w:hAnsi="Times New Roman" w:cs="Times New Roman"/>
                      <w:color w:val="000000"/>
                      <w:sz w:val="24"/>
                      <w:szCs w:val="24"/>
                    </w:rPr>
                    <w:t>Иные требования с учетом особенностей оказания государственной услуги</w:t>
                  </w:r>
                </w:p>
              </w:tc>
              <w:tc>
                <w:tcPr>
                  <w:tcW w:w="2339" w:type="dxa"/>
                  <w:tcMar>
                    <w:top w:w="15" w:type="dxa"/>
                    <w:left w:w="15" w:type="dxa"/>
                    <w:bottom w:w="15" w:type="dxa"/>
                    <w:right w:w="15" w:type="dxa"/>
                  </w:tcMar>
                  <w:vAlign w:val="center"/>
                </w:tcPr>
                <w:p w14:paraId="55E23447" w14:textId="77777777" w:rsidR="00D1148C" w:rsidRPr="00146DE7" w:rsidRDefault="00D1148C" w:rsidP="00FF000B">
                  <w:pPr>
                    <w:framePr w:hSpace="180" w:wrap="around" w:vAnchor="text" w:hAnchor="text" w:xAlign="center" w:y="1"/>
                    <w:ind w:right="562" w:firstLine="0"/>
                    <w:suppressOverlap/>
                    <w:rPr>
                      <w:rFonts w:ascii="Times New Roman" w:hAnsi="Times New Roman" w:cs="Times New Roman"/>
                      <w:color w:val="000000"/>
                      <w:sz w:val="24"/>
                      <w:szCs w:val="24"/>
                    </w:rPr>
                  </w:pPr>
                  <w:r w:rsidRPr="00146DE7">
                    <w:rPr>
                      <w:rFonts w:ascii="Times New Roman" w:hAnsi="Times New Roman" w:cs="Times New Roman"/>
                      <w:color w:val="000000"/>
                      <w:sz w:val="24"/>
                      <w:szCs w:val="24"/>
                    </w:rPr>
                    <w:t>Услугополучатель имеет возможность получения информации о статусе оказания государственной услуги в режиме удаленного доступа посредством Единого контакт-центра по вопросам оказания государственных услуг.</w:t>
                  </w:r>
                </w:p>
                <w:p w14:paraId="61FC7663" w14:textId="77777777" w:rsidR="00D1148C" w:rsidRPr="00146DE7" w:rsidRDefault="00D1148C" w:rsidP="00FF000B">
                  <w:pPr>
                    <w:framePr w:hSpace="180" w:wrap="around" w:vAnchor="text" w:hAnchor="text" w:xAlign="center" w:y="1"/>
                    <w:ind w:right="562" w:firstLine="0"/>
                    <w:suppressOverlap/>
                  </w:pPr>
                  <w:r w:rsidRPr="00146DE7">
                    <w:rPr>
                      <w:rFonts w:ascii="Times New Roman" w:hAnsi="Times New Roman" w:cs="Times New Roman"/>
                      <w:color w:val="000000"/>
                      <w:sz w:val="24"/>
                      <w:szCs w:val="24"/>
                    </w:rPr>
                    <w:t>Контактные телефоны единый контакт-центр по вопросам оказания государственных услуг: 1414, 8-800-080-7777.</w:t>
                  </w:r>
                </w:p>
                <w:p w14:paraId="2D5691B4" w14:textId="77777777" w:rsidR="00D1148C" w:rsidRPr="00146DE7" w:rsidRDefault="00D1148C" w:rsidP="00FF000B">
                  <w:pPr>
                    <w:framePr w:hSpace="180" w:wrap="around" w:vAnchor="text" w:hAnchor="text" w:xAlign="center" w:y="1"/>
                    <w:ind w:left="20" w:right="562" w:firstLine="0"/>
                    <w:suppressOverlap/>
                    <w:rPr>
                      <w:rFonts w:ascii="Times New Roman" w:hAnsi="Times New Roman" w:cs="Times New Roman"/>
                      <w:sz w:val="24"/>
                      <w:szCs w:val="24"/>
                    </w:rPr>
                  </w:pPr>
                  <w:r w:rsidRPr="00146DE7">
                    <w:rPr>
                      <w:rFonts w:ascii="Times New Roman" w:hAnsi="Times New Roman" w:cs="Times New Roman"/>
                      <w:sz w:val="24"/>
                      <w:szCs w:val="24"/>
                    </w:rPr>
                    <w:t>Сервис цифровых документов доступен для пользователей, авторизованных в мобильном приложении.</w:t>
                  </w:r>
                </w:p>
                <w:p w14:paraId="6D2062C8" w14:textId="77777777" w:rsidR="00D1148C" w:rsidRPr="00146DE7" w:rsidRDefault="00D1148C" w:rsidP="00FF000B">
                  <w:pPr>
                    <w:framePr w:hSpace="180" w:wrap="around" w:vAnchor="text" w:hAnchor="text" w:xAlign="center" w:y="1"/>
                    <w:ind w:right="562" w:firstLine="0"/>
                    <w:suppressOverlap/>
                    <w:rPr>
                      <w:rFonts w:ascii="Times New Roman" w:hAnsi="Times New Roman" w:cs="Times New Roman"/>
                      <w:sz w:val="24"/>
                      <w:szCs w:val="24"/>
                    </w:rPr>
                  </w:pPr>
                  <w:r w:rsidRPr="00146DE7">
                    <w:rPr>
                      <w:rFonts w:ascii="Times New Roman" w:hAnsi="Times New Roman" w:cs="Times New Roman"/>
                      <w:sz w:val="24"/>
                      <w:szCs w:val="24"/>
                    </w:rPr>
                    <w:t>Для использования цифрового документа необходимо пройти авторизацию в мобильном приложении с использованием электронно-цифровой подписи или одноразового пароля, далее перейти в раздел «Цифровые документы» и выбрать необходимый документ.</w:t>
                  </w:r>
                </w:p>
              </w:tc>
            </w:tr>
          </w:tbl>
          <w:p w14:paraId="7D46496B" w14:textId="77777777" w:rsidR="00BD5A4E" w:rsidRPr="004F1319" w:rsidRDefault="00BD5A4E" w:rsidP="00D1148C">
            <w:pPr>
              <w:spacing w:line="0" w:lineRule="atLeast"/>
              <w:ind w:right="1029"/>
              <w:jc w:val="right"/>
              <w:rPr>
                <w:rFonts w:ascii="Times New Roman" w:hAnsi="Times New Roman" w:cs="Times New Roman"/>
                <w:color w:val="000000"/>
                <w:sz w:val="24"/>
                <w:szCs w:val="24"/>
              </w:rPr>
            </w:pPr>
          </w:p>
        </w:tc>
        <w:tc>
          <w:tcPr>
            <w:tcW w:w="4394" w:type="dxa"/>
          </w:tcPr>
          <w:p w14:paraId="0BF13B3F" w14:textId="77777777" w:rsidR="00BD5A4E" w:rsidRPr="00146DE7" w:rsidRDefault="00BD5A4E" w:rsidP="00D1148C">
            <w:pPr>
              <w:spacing w:line="0" w:lineRule="atLeast"/>
              <w:ind w:left="210" w:right="1029" w:firstLine="0"/>
              <w:jc w:val="center"/>
              <w:rPr>
                <w:rFonts w:ascii="Times New Roman" w:eastAsia="Times New Roman" w:hAnsi="Times New Roman" w:cs="Times New Roman"/>
                <w:sz w:val="24"/>
                <w:szCs w:val="24"/>
              </w:rPr>
            </w:pPr>
            <w:r w:rsidRPr="00146DE7">
              <w:rPr>
                <w:rFonts w:ascii="Times New Roman" w:eastAsia="Times New Roman" w:hAnsi="Times New Roman" w:cs="Times New Roman"/>
                <w:sz w:val="24"/>
                <w:szCs w:val="24"/>
              </w:rPr>
              <w:t xml:space="preserve">Приложение 1 </w:t>
            </w:r>
          </w:p>
          <w:p w14:paraId="407A94F0" w14:textId="77777777" w:rsidR="00BD5A4E" w:rsidRPr="00146DE7" w:rsidRDefault="00BD5A4E" w:rsidP="00D1148C">
            <w:pPr>
              <w:spacing w:line="0" w:lineRule="atLeast"/>
              <w:ind w:left="210" w:right="1029" w:firstLine="0"/>
              <w:jc w:val="center"/>
              <w:rPr>
                <w:rFonts w:ascii="Times New Roman" w:eastAsia="Times New Roman" w:hAnsi="Times New Roman" w:cs="Times New Roman"/>
                <w:sz w:val="24"/>
                <w:szCs w:val="24"/>
              </w:rPr>
            </w:pPr>
            <w:r w:rsidRPr="00146DE7">
              <w:rPr>
                <w:rFonts w:ascii="Times New Roman" w:eastAsia="Times New Roman" w:hAnsi="Times New Roman" w:cs="Times New Roman"/>
                <w:sz w:val="24"/>
                <w:szCs w:val="24"/>
              </w:rPr>
              <w:t>к Правилам</w:t>
            </w:r>
            <w:r w:rsidRPr="00146DE7">
              <w:rPr>
                <w:rFonts w:ascii="Times New Roman" w:eastAsia="Times New Roman" w:hAnsi="Times New Roman" w:cs="Times New Roman"/>
                <w:sz w:val="24"/>
                <w:szCs w:val="24"/>
              </w:rPr>
              <w:br/>
              <w:t>оказания государственной услуги</w:t>
            </w:r>
            <w:r w:rsidRPr="00146DE7">
              <w:rPr>
                <w:rFonts w:ascii="Times New Roman" w:eastAsia="Times New Roman" w:hAnsi="Times New Roman" w:cs="Times New Roman"/>
                <w:sz w:val="24"/>
                <w:szCs w:val="24"/>
              </w:rPr>
              <w:br/>
              <w:t>«Прием таможенной</w:t>
            </w:r>
            <w:r w:rsidRPr="00146DE7">
              <w:rPr>
                <w:rFonts w:ascii="Times New Roman" w:eastAsia="Times New Roman" w:hAnsi="Times New Roman" w:cs="Times New Roman"/>
                <w:sz w:val="24"/>
                <w:szCs w:val="24"/>
              </w:rPr>
              <w:br/>
              <w:t>декларации на транспортное</w:t>
            </w:r>
          </w:p>
          <w:p w14:paraId="39B085BE" w14:textId="77777777" w:rsidR="00BD5A4E" w:rsidRPr="00146DE7" w:rsidRDefault="00BD5A4E" w:rsidP="00D1148C">
            <w:pPr>
              <w:spacing w:line="0" w:lineRule="atLeast"/>
              <w:ind w:left="210" w:right="1029" w:firstLine="0"/>
              <w:jc w:val="center"/>
              <w:rPr>
                <w:rFonts w:ascii="Times New Roman" w:eastAsia="Times New Roman" w:hAnsi="Times New Roman" w:cs="Times New Roman"/>
                <w:sz w:val="24"/>
                <w:szCs w:val="24"/>
              </w:rPr>
            </w:pPr>
            <w:r w:rsidRPr="00146DE7">
              <w:rPr>
                <w:rFonts w:ascii="Times New Roman" w:eastAsia="Times New Roman" w:hAnsi="Times New Roman" w:cs="Times New Roman"/>
                <w:sz w:val="24"/>
                <w:szCs w:val="24"/>
              </w:rPr>
              <w:t>средство»</w:t>
            </w:r>
          </w:p>
          <w:p w14:paraId="44079999" w14:textId="77777777" w:rsidR="00BD5A4E" w:rsidRPr="00146DE7" w:rsidRDefault="00BD5A4E" w:rsidP="00D1148C">
            <w:pPr>
              <w:spacing w:line="0" w:lineRule="atLeast"/>
              <w:ind w:right="1029"/>
              <w:jc w:val="right"/>
              <w:rPr>
                <w:rFonts w:ascii="Times New Roman" w:eastAsia="Times New Roman" w:hAnsi="Times New Roman" w:cs="Times New Roman"/>
                <w:sz w:val="24"/>
                <w:szCs w:val="24"/>
              </w:rPr>
            </w:pPr>
          </w:p>
          <w:tbl>
            <w:tblPr>
              <w:tblW w:w="5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
              <w:gridCol w:w="1559"/>
              <w:gridCol w:w="690"/>
              <w:gridCol w:w="9"/>
              <w:gridCol w:w="1842"/>
              <w:gridCol w:w="143"/>
              <w:gridCol w:w="794"/>
              <w:gridCol w:w="9"/>
            </w:tblGrid>
            <w:tr w:rsidR="00BD5A4E" w:rsidRPr="00146DE7" w14:paraId="49A82B23" w14:textId="77777777" w:rsidTr="00B1245B">
              <w:trPr>
                <w:trHeight w:val="30"/>
              </w:trPr>
              <w:tc>
                <w:tcPr>
                  <w:tcW w:w="5372" w:type="dxa"/>
                  <w:gridSpan w:val="8"/>
                  <w:tcMar>
                    <w:top w:w="15" w:type="dxa"/>
                    <w:left w:w="15" w:type="dxa"/>
                    <w:bottom w:w="15" w:type="dxa"/>
                    <w:right w:w="15" w:type="dxa"/>
                  </w:tcMar>
                  <w:vAlign w:val="center"/>
                </w:tcPr>
                <w:p w14:paraId="729C58AC" w14:textId="77777777" w:rsidR="00BD5A4E" w:rsidRPr="00146DE7" w:rsidRDefault="00BD5A4E" w:rsidP="00FF000B">
                  <w:pPr>
                    <w:framePr w:hSpace="180" w:wrap="around" w:vAnchor="text" w:hAnchor="text" w:xAlign="center" w:y="1"/>
                    <w:ind w:right="1029"/>
                    <w:suppressOverlap/>
                    <w:jc w:val="center"/>
                    <w:rPr>
                      <w:rFonts w:ascii="Times New Roman" w:hAnsi="Times New Roman" w:cs="Times New Roman"/>
                      <w:sz w:val="24"/>
                      <w:szCs w:val="24"/>
                    </w:rPr>
                  </w:pPr>
                  <w:r w:rsidRPr="00146DE7">
                    <w:rPr>
                      <w:rFonts w:ascii="Times New Roman" w:hAnsi="Times New Roman" w:cs="Times New Roman"/>
                      <w:sz w:val="24"/>
                      <w:szCs w:val="24"/>
                    </w:rPr>
                    <w:t>Перечень основных требований к оказанию государственной услуги</w:t>
                  </w:r>
                </w:p>
                <w:p w14:paraId="7302B35F" w14:textId="77777777" w:rsidR="00BD5A4E" w:rsidRPr="00146DE7" w:rsidRDefault="00BD5A4E" w:rsidP="00FF000B">
                  <w:pPr>
                    <w:framePr w:hSpace="180" w:wrap="around" w:vAnchor="text" w:hAnchor="text" w:xAlign="center" w:y="1"/>
                    <w:ind w:left="23" w:right="1029"/>
                    <w:suppressOverlap/>
                    <w:jc w:val="center"/>
                    <w:rPr>
                      <w:rFonts w:ascii="Times New Roman" w:hAnsi="Times New Roman" w:cs="Times New Roman"/>
                      <w:sz w:val="24"/>
                      <w:szCs w:val="24"/>
                    </w:rPr>
                  </w:pPr>
                  <w:r w:rsidRPr="00146DE7">
                    <w:rPr>
                      <w:rFonts w:ascii="Times New Roman" w:hAnsi="Times New Roman" w:cs="Times New Roman"/>
                      <w:color w:val="000000"/>
                      <w:sz w:val="24"/>
                      <w:szCs w:val="24"/>
                    </w:rPr>
                    <w:t>«Прием таможенной декларации на транспортное средство»</w:t>
                  </w:r>
                </w:p>
              </w:tc>
            </w:tr>
            <w:tr w:rsidR="00BD5A4E" w:rsidRPr="00146DE7" w14:paraId="758A9745" w14:textId="77777777" w:rsidTr="00B1245B">
              <w:trPr>
                <w:trHeight w:val="30"/>
              </w:trPr>
              <w:tc>
                <w:tcPr>
                  <w:tcW w:w="326" w:type="dxa"/>
                  <w:tcMar>
                    <w:top w:w="15" w:type="dxa"/>
                    <w:left w:w="15" w:type="dxa"/>
                    <w:bottom w:w="15" w:type="dxa"/>
                    <w:right w:w="15" w:type="dxa"/>
                  </w:tcMar>
                  <w:vAlign w:val="center"/>
                </w:tcPr>
                <w:p w14:paraId="538BBFA5" w14:textId="77777777" w:rsidR="00BD5A4E" w:rsidRPr="00146DE7" w:rsidRDefault="00BD5A4E" w:rsidP="00FF000B">
                  <w:pPr>
                    <w:framePr w:hSpace="180" w:wrap="around" w:vAnchor="text" w:hAnchor="text" w:xAlign="center" w:y="1"/>
                    <w:ind w:right="1029" w:firstLine="0"/>
                    <w:suppressOverlap/>
                    <w:rPr>
                      <w:rFonts w:ascii="Times New Roman" w:hAnsi="Times New Roman" w:cs="Times New Roman"/>
                      <w:sz w:val="24"/>
                      <w:szCs w:val="24"/>
                    </w:rPr>
                  </w:pPr>
                  <w:r w:rsidRPr="00146DE7">
                    <w:rPr>
                      <w:rFonts w:ascii="Times New Roman" w:hAnsi="Times New Roman" w:cs="Times New Roman"/>
                      <w:color w:val="000000"/>
                      <w:sz w:val="24"/>
                      <w:szCs w:val="24"/>
                    </w:rPr>
                    <w:t>1</w:t>
                  </w:r>
                </w:p>
              </w:tc>
              <w:tc>
                <w:tcPr>
                  <w:tcW w:w="2249" w:type="dxa"/>
                  <w:gridSpan w:val="2"/>
                  <w:tcMar>
                    <w:top w:w="15" w:type="dxa"/>
                    <w:left w:w="15" w:type="dxa"/>
                    <w:bottom w:w="15" w:type="dxa"/>
                    <w:right w:w="15" w:type="dxa"/>
                  </w:tcMar>
                  <w:vAlign w:val="center"/>
                </w:tcPr>
                <w:p w14:paraId="3344064B" w14:textId="77777777" w:rsidR="00BD5A4E" w:rsidRPr="00146DE7" w:rsidRDefault="00BD5A4E" w:rsidP="00FF000B">
                  <w:pPr>
                    <w:framePr w:hSpace="180" w:wrap="around" w:vAnchor="text" w:hAnchor="text" w:xAlign="center" w:y="1"/>
                    <w:ind w:left="23" w:right="1029"/>
                    <w:suppressOverlap/>
                    <w:rPr>
                      <w:rFonts w:ascii="Times New Roman" w:hAnsi="Times New Roman" w:cs="Times New Roman"/>
                      <w:sz w:val="24"/>
                      <w:szCs w:val="24"/>
                    </w:rPr>
                  </w:pPr>
                  <w:r w:rsidRPr="00146DE7">
                    <w:rPr>
                      <w:rFonts w:ascii="Times New Roman" w:hAnsi="Times New Roman" w:cs="Times New Roman"/>
                      <w:color w:val="000000"/>
                      <w:sz w:val="24"/>
                      <w:szCs w:val="24"/>
                    </w:rPr>
                    <w:t>Наименование услугодателя</w:t>
                  </w:r>
                </w:p>
              </w:tc>
              <w:tc>
                <w:tcPr>
                  <w:tcW w:w="2797" w:type="dxa"/>
                  <w:gridSpan w:val="5"/>
                  <w:tcMar>
                    <w:top w:w="15" w:type="dxa"/>
                    <w:left w:w="15" w:type="dxa"/>
                    <w:bottom w:w="15" w:type="dxa"/>
                    <w:right w:w="15" w:type="dxa"/>
                  </w:tcMar>
                  <w:vAlign w:val="center"/>
                </w:tcPr>
                <w:p w14:paraId="24DF53C6" w14:textId="77777777" w:rsidR="00BD5A4E" w:rsidRDefault="00BD5A4E" w:rsidP="00FF000B">
                  <w:pPr>
                    <w:framePr w:hSpace="180" w:wrap="around" w:vAnchor="text" w:hAnchor="text" w:xAlign="center" w:y="1"/>
                    <w:ind w:left="23" w:right="1207"/>
                    <w:suppressOverlap/>
                    <w:rPr>
                      <w:rFonts w:ascii="Times New Roman" w:hAnsi="Times New Roman" w:cs="Times New Roman"/>
                      <w:color w:val="000000"/>
                      <w:sz w:val="24"/>
                      <w:szCs w:val="24"/>
                    </w:rPr>
                  </w:pPr>
                  <w:r w:rsidRPr="00146DE7">
                    <w:rPr>
                      <w:rFonts w:ascii="Times New Roman" w:hAnsi="Times New Roman" w:cs="Times New Roman"/>
                      <w:color w:val="000000"/>
                      <w:sz w:val="24"/>
                      <w:szCs w:val="24"/>
                    </w:rPr>
                    <w:t>Территориальные органы Комитета государственных доходов Министерства финансов Республики Казахстан по областям, городам Астана, Алматы и Шымкент (далее – услугодатель).</w:t>
                  </w:r>
                </w:p>
                <w:p w14:paraId="2F1B69EC" w14:textId="77777777" w:rsidR="00115C61" w:rsidRDefault="00115C61" w:rsidP="00FF000B">
                  <w:pPr>
                    <w:framePr w:hSpace="180" w:wrap="around" w:vAnchor="text" w:hAnchor="text" w:xAlign="center" w:y="1"/>
                    <w:ind w:left="23" w:right="1207"/>
                    <w:suppressOverlap/>
                    <w:rPr>
                      <w:rFonts w:ascii="Times New Roman" w:hAnsi="Times New Roman" w:cs="Times New Roman"/>
                      <w:color w:val="000000"/>
                      <w:sz w:val="24"/>
                      <w:szCs w:val="24"/>
                    </w:rPr>
                  </w:pPr>
                </w:p>
                <w:p w14:paraId="4BBB4CD2" w14:textId="77777777" w:rsidR="00115C61" w:rsidRDefault="00115C61" w:rsidP="00FF000B">
                  <w:pPr>
                    <w:framePr w:hSpace="180" w:wrap="around" w:vAnchor="text" w:hAnchor="text" w:xAlign="center" w:y="1"/>
                    <w:ind w:left="23" w:right="1207"/>
                    <w:suppressOverlap/>
                    <w:rPr>
                      <w:rFonts w:ascii="Times New Roman" w:hAnsi="Times New Roman" w:cs="Times New Roman"/>
                      <w:color w:val="000000"/>
                      <w:sz w:val="24"/>
                      <w:szCs w:val="24"/>
                    </w:rPr>
                  </w:pPr>
                </w:p>
                <w:p w14:paraId="5C54A638" w14:textId="05866ABD" w:rsidR="00115C61" w:rsidRDefault="00115C61" w:rsidP="00FF000B">
                  <w:pPr>
                    <w:framePr w:hSpace="180" w:wrap="around" w:vAnchor="text" w:hAnchor="text" w:xAlign="center" w:y="1"/>
                    <w:ind w:left="23" w:right="1207"/>
                    <w:suppressOverlap/>
                    <w:rPr>
                      <w:rFonts w:ascii="Times New Roman" w:hAnsi="Times New Roman" w:cs="Times New Roman"/>
                      <w:color w:val="000000"/>
                      <w:sz w:val="24"/>
                      <w:szCs w:val="24"/>
                    </w:rPr>
                  </w:pPr>
                </w:p>
                <w:p w14:paraId="3857FC02" w14:textId="77777777" w:rsidR="00A15078" w:rsidRDefault="00A15078" w:rsidP="00FF000B">
                  <w:pPr>
                    <w:framePr w:hSpace="180" w:wrap="around" w:vAnchor="text" w:hAnchor="text" w:xAlign="center" w:y="1"/>
                    <w:ind w:left="23" w:right="1207"/>
                    <w:suppressOverlap/>
                    <w:rPr>
                      <w:rFonts w:ascii="Times New Roman" w:hAnsi="Times New Roman" w:cs="Times New Roman"/>
                      <w:color w:val="000000"/>
                      <w:sz w:val="24"/>
                      <w:szCs w:val="24"/>
                    </w:rPr>
                  </w:pPr>
                </w:p>
                <w:p w14:paraId="53B22D8F" w14:textId="6752535B" w:rsidR="00115C61" w:rsidRPr="00146DE7" w:rsidRDefault="00115C61" w:rsidP="00FF000B">
                  <w:pPr>
                    <w:framePr w:hSpace="180" w:wrap="around" w:vAnchor="text" w:hAnchor="text" w:xAlign="center" w:y="1"/>
                    <w:ind w:left="23" w:right="1207"/>
                    <w:suppressOverlap/>
                    <w:rPr>
                      <w:rFonts w:ascii="Times New Roman" w:hAnsi="Times New Roman" w:cs="Times New Roman"/>
                      <w:sz w:val="24"/>
                      <w:szCs w:val="24"/>
                    </w:rPr>
                  </w:pPr>
                </w:p>
              </w:tc>
            </w:tr>
            <w:tr w:rsidR="00BD5A4E" w:rsidRPr="00146DE7" w14:paraId="41485FBA" w14:textId="77777777" w:rsidTr="00B1245B">
              <w:trPr>
                <w:trHeight w:val="30"/>
              </w:trPr>
              <w:tc>
                <w:tcPr>
                  <w:tcW w:w="326" w:type="dxa"/>
                  <w:tcMar>
                    <w:top w:w="15" w:type="dxa"/>
                    <w:left w:w="15" w:type="dxa"/>
                    <w:bottom w:w="15" w:type="dxa"/>
                    <w:right w:w="15" w:type="dxa"/>
                  </w:tcMar>
                  <w:vAlign w:val="center"/>
                </w:tcPr>
                <w:p w14:paraId="60DA277A" w14:textId="77777777" w:rsidR="00BD5A4E" w:rsidRPr="00146DE7" w:rsidRDefault="00BD5A4E" w:rsidP="00FF000B">
                  <w:pPr>
                    <w:framePr w:hSpace="180" w:wrap="around" w:vAnchor="text" w:hAnchor="text" w:xAlign="center" w:y="1"/>
                    <w:ind w:right="1029" w:firstLine="0"/>
                    <w:suppressOverlap/>
                    <w:rPr>
                      <w:rFonts w:ascii="Times New Roman" w:hAnsi="Times New Roman" w:cs="Times New Roman"/>
                      <w:sz w:val="24"/>
                      <w:szCs w:val="24"/>
                    </w:rPr>
                  </w:pPr>
                  <w:r w:rsidRPr="00146DE7">
                    <w:rPr>
                      <w:rFonts w:ascii="Times New Roman" w:hAnsi="Times New Roman" w:cs="Times New Roman"/>
                      <w:color w:val="000000"/>
                      <w:sz w:val="24"/>
                      <w:szCs w:val="24"/>
                    </w:rPr>
                    <w:t>2</w:t>
                  </w:r>
                </w:p>
              </w:tc>
              <w:tc>
                <w:tcPr>
                  <w:tcW w:w="2249" w:type="dxa"/>
                  <w:gridSpan w:val="2"/>
                  <w:tcMar>
                    <w:top w:w="15" w:type="dxa"/>
                    <w:left w:w="15" w:type="dxa"/>
                    <w:bottom w:w="15" w:type="dxa"/>
                    <w:right w:w="15" w:type="dxa"/>
                  </w:tcMar>
                  <w:vAlign w:val="center"/>
                </w:tcPr>
                <w:p w14:paraId="2C296570" w14:textId="77777777" w:rsidR="00BD5A4E" w:rsidRPr="00146DE7" w:rsidRDefault="00BD5A4E" w:rsidP="00FF000B">
                  <w:pPr>
                    <w:framePr w:hSpace="180" w:wrap="around" w:vAnchor="text" w:hAnchor="text" w:xAlign="center" w:y="1"/>
                    <w:ind w:left="23" w:right="1029"/>
                    <w:suppressOverlap/>
                    <w:rPr>
                      <w:rFonts w:ascii="Times New Roman" w:hAnsi="Times New Roman" w:cs="Times New Roman"/>
                      <w:sz w:val="24"/>
                      <w:szCs w:val="24"/>
                    </w:rPr>
                  </w:pPr>
                  <w:r w:rsidRPr="00146DE7">
                    <w:rPr>
                      <w:rFonts w:ascii="Times New Roman" w:hAnsi="Times New Roman" w:cs="Times New Roman"/>
                      <w:color w:val="000000"/>
                      <w:sz w:val="24"/>
                      <w:szCs w:val="24"/>
                    </w:rPr>
                    <w:t>Способы предоставления государственной услуги</w:t>
                  </w:r>
                </w:p>
              </w:tc>
              <w:tc>
                <w:tcPr>
                  <w:tcW w:w="2797" w:type="dxa"/>
                  <w:gridSpan w:val="5"/>
                  <w:tcMar>
                    <w:top w:w="15" w:type="dxa"/>
                    <w:left w:w="15" w:type="dxa"/>
                    <w:bottom w:w="15" w:type="dxa"/>
                    <w:right w:w="15" w:type="dxa"/>
                  </w:tcMar>
                  <w:vAlign w:val="center"/>
                </w:tcPr>
                <w:p w14:paraId="4B2545AA" w14:textId="77777777" w:rsidR="00BD5A4E" w:rsidRPr="00146DE7" w:rsidRDefault="00BD5A4E" w:rsidP="00FF000B">
                  <w:pPr>
                    <w:framePr w:hSpace="180" w:wrap="around" w:vAnchor="text" w:hAnchor="text" w:xAlign="center" w:y="1"/>
                    <w:ind w:right="1207"/>
                    <w:suppressOverlap/>
                    <w:rPr>
                      <w:rFonts w:ascii="Times New Roman" w:hAnsi="Times New Roman" w:cs="Times New Roman"/>
                      <w:color w:val="000000"/>
                      <w:sz w:val="24"/>
                      <w:szCs w:val="24"/>
                    </w:rPr>
                  </w:pPr>
                  <w:r w:rsidRPr="00146DE7">
                    <w:rPr>
                      <w:rFonts w:ascii="Times New Roman" w:hAnsi="Times New Roman" w:cs="Times New Roman"/>
                      <w:color w:val="000000"/>
                      <w:sz w:val="24"/>
                      <w:szCs w:val="24"/>
                    </w:rPr>
                    <w:t>Прием таможенной декларации на транспортное средство (далее – ТДТС) и выдача результата оказания государственной услуги осуществляется:</w:t>
                  </w:r>
                </w:p>
                <w:p w14:paraId="6FEE6BA3" w14:textId="77777777" w:rsidR="00BD5A4E" w:rsidRPr="00146DE7" w:rsidRDefault="00BD5A4E" w:rsidP="00FF000B">
                  <w:pPr>
                    <w:framePr w:hSpace="180" w:wrap="around" w:vAnchor="text" w:hAnchor="text" w:xAlign="center" w:y="1"/>
                    <w:ind w:right="1207"/>
                    <w:suppressOverlap/>
                    <w:rPr>
                      <w:rFonts w:ascii="Times New Roman" w:hAnsi="Times New Roman" w:cs="Times New Roman"/>
                      <w:color w:val="000000"/>
                      <w:sz w:val="24"/>
                      <w:szCs w:val="24"/>
                    </w:rPr>
                  </w:pPr>
                  <w:r w:rsidRPr="00146DE7">
                    <w:rPr>
                      <w:rFonts w:ascii="Times New Roman" w:hAnsi="Times New Roman" w:cs="Times New Roman"/>
                      <w:color w:val="000000"/>
                      <w:sz w:val="24"/>
                      <w:szCs w:val="24"/>
                    </w:rPr>
                    <w:t>1) через услугодателя;</w:t>
                  </w:r>
                </w:p>
                <w:p w14:paraId="211586F0" w14:textId="77777777" w:rsidR="00BD5A4E" w:rsidRDefault="00BD5A4E" w:rsidP="00FF000B">
                  <w:pPr>
                    <w:framePr w:hSpace="180" w:wrap="around" w:vAnchor="text" w:hAnchor="text" w:xAlign="center" w:y="1"/>
                    <w:ind w:right="1207"/>
                    <w:suppressOverlap/>
                    <w:rPr>
                      <w:rFonts w:ascii="Times New Roman" w:hAnsi="Times New Roman" w:cs="Times New Roman"/>
                      <w:color w:val="000000"/>
                      <w:sz w:val="24"/>
                      <w:szCs w:val="24"/>
                    </w:rPr>
                  </w:pPr>
                  <w:r w:rsidRPr="00146DE7">
                    <w:rPr>
                      <w:rFonts w:ascii="Times New Roman" w:hAnsi="Times New Roman" w:cs="Times New Roman"/>
                      <w:color w:val="000000"/>
                      <w:sz w:val="24"/>
                      <w:szCs w:val="24"/>
                    </w:rPr>
                    <w:t>2) посредством веб-портала «</w:t>
                  </w:r>
                  <w:r>
                    <w:rPr>
                      <w:rFonts w:ascii="Times New Roman" w:hAnsi="Times New Roman" w:cs="Times New Roman"/>
                      <w:b/>
                      <w:color w:val="000000"/>
                      <w:sz w:val="24"/>
                      <w:szCs w:val="24"/>
                    </w:rPr>
                    <w:t>цифрового</w:t>
                  </w:r>
                  <w:r w:rsidRPr="00146DE7">
                    <w:rPr>
                      <w:rFonts w:ascii="Times New Roman" w:hAnsi="Times New Roman" w:cs="Times New Roman"/>
                      <w:color w:val="000000"/>
                      <w:sz w:val="24"/>
                      <w:szCs w:val="24"/>
                    </w:rPr>
                    <w:t xml:space="preserve"> правительства» www.egov.kz (далее – портал).</w:t>
                  </w:r>
                </w:p>
                <w:p w14:paraId="0B7FE089" w14:textId="77777777" w:rsidR="00115C61" w:rsidRDefault="00115C61" w:rsidP="00FF000B">
                  <w:pPr>
                    <w:framePr w:hSpace="180" w:wrap="around" w:vAnchor="text" w:hAnchor="text" w:xAlign="center" w:y="1"/>
                    <w:ind w:right="1207"/>
                    <w:suppressOverlap/>
                    <w:rPr>
                      <w:rFonts w:ascii="Times New Roman" w:hAnsi="Times New Roman" w:cs="Times New Roman"/>
                      <w:color w:val="000000"/>
                      <w:sz w:val="24"/>
                      <w:szCs w:val="24"/>
                    </w:rPr>
                  </w:pPr>
                </w:p>
                <w:p w14:paraId="2EF05971" w14:textId="77777777" w:rsidR="00115C61" w:rsidRDefault="00115C61" w:rsidP="00FF000B">
                  <w:pPr>
                    <w:framePr w:hSpace="180" w:wrap="around" w:vAnchor="text" w:hAnchor="text" w:xAlign="center" w:y="1"/>
                    <w:ind w:right="1207"/>
                    <w:suppressOverlap/>
                    <w:rPr>
                      <w:rFonts w:ascii="Times New Roman" w:hAnsi="Times New Roman" w:cs="Times New Roman"/>
                      <w:color w:val="000000"/>
                      <w:sz w:val="24"/>
                      <w:szCs w:val="24"/>
                    </w:rPr>
                  </w:pPr>
                </w:p>
                <w:p w14:paraId="1799A040" w14:textId="77777777" w:rsidR="00115C61" w:rsidRDefault="00115C61" w:rsidP="00FF000B">
                  <w:pPr>
                    <w:framePr w:hSpace="180" w:wrap="around" w:vAnchor="text" w:hAnchor="text" w:xAlign="center" w:y="1"/>
                    <w:ind w:right="1207"/>
                    <w:suppressOverlap/>
                    <w:rPr>
                      <w:rFonts w:ascii="Times New Roman" w:hAnsi="Times New Roman" w:cs="Times New Roman"/>
                      <w:color w:val="000000"/>
                      <w:sz w:val="24"/>
                      <w:szCs w:val="24"/>
                    </w:rPr>
                  </w:pPr>
                </w:p>
                <w:p w14:paraId="12C64998" w14:textId="014851E5" w:rsidR="00115C61" w:rsidRDefault="00115C61" w:rsidP="00FF000B">
                  <w:pPr>
                    <w:framePr w:hSpace="180" w:wrap="around" w:vAnchor="text" w:hAnchor="text" w:xAlign="center" w:y="1"/>
                    <w:ind w:right="1207"/>
                    <w:suppressOverlap/>
                    <w:rPr>
                      <w:rFonts w:ascii="Times New Roman" w:hAnsi="Times New Roman" w:cs="Times New Roman"/>
                      <w:color w:val="000000"/>
                      <w:sz w:val="24"/>
                      <w:szCs w:val="24"/>
                    </w:rPr>
                  </w:pPr>
                </w:p>
                <w:p w14:paraId="4694A882" w14:textId="77777777" w:rsidR="00115C61" w:rsidRDefault="00115C61" w:rsidP="00FF000B">
                  <w:pPr>
                    <w:framePr w:hSpace="180" w:wrap="around" w:vAnchor="text" w:hAnchor="text" w:xAlign="center" w:y="1"/>
                    <w:ind w:right="1207"/>
                    <w:suppressOverlap/>
                    <w:rPr>
                      <w:rFonts w:ascii="Times New Roman" w:hAnsi="Times New Roman" w:cs="Times New Roman"/>
                      <w:color w:val="000000"/>
                      <w:sz w:val="24"/>
                      <w:szCs w:val="24"/>
                    </w:rPr>
                  </w:pPr>
                </w:p>
                <w:p w14:paraId="28A44719" w14:textId="2345C49E" w:rsidR="00115C61" w:rsidRPr="00146DE7" w:rsidRDefault="00115C61" w:rsidP="00FF000B">
                  <w:pPr>
                    <w:framePr w:hSpace="180" w:wrap="around" w:vAnchor="text" w:hAnchor="text" w:xAlign="center" w:y="1"/>
                    <w:ind w:right="1207"/>
                    <w:suppressOverlap/>
                  </w:pPr>
                </w:p>
              </w:tc>
            </w:tr>
            <w:tr w:rsidR="00BD5A4E" w:rsidRPr="00146DE7" w14:paraId="76CB23BA" w14:textId="77777777" w:rsidTr="00B1245B">
              <w:trPr>
                <w:trHeight w:val="30"/>
              </w:trPr>
              <w:tc>
                <w:tcPr>
                  <w:tcW w:w="326" w:type="dxa"/>
                  <w:tcMar>
                    <w:top w:w="15" w:type="dxa"/>
                    <w:left w:w="15" w:type="dxa"/>
                    <w:bottom w:w="15" w:type="dxa"/>
                    <w:right w:w="15" w:type="dxa"/>
                  </w:tcMar>
                  <w:vAlign w:val="center"/>
                </w:tcPr>
                <w:p w14:paraId="108D2DA7" w14:textId="77777777" w:rsidR="00BD5A4E" w:rsidRPr="00146DE7" w:rsidRDefault="00BD5A4E" w:rsidP="00FF000B">
                  <w:pPr>
                    <w:framePr w:hSpace="180" w:wrap="around" w:vAnchor="text" w:hAnchor="text" w:xAlign="center" w:y="1"/>
                    <w:ind w:right="1029" w:firstLine="0"/>
                    <w:suppressOverlap/>
                    <w:rPr>
                      <w:rFonts w:ascii="Times New Roman" w:hAnsi="Times New Roman" w:cs="Times New Roman"/>
                      <w:sz w:val="24"/>
                      <w:szCs w:val="24"/>
                    </w:rPr>
                  </w:pPr>
                  <w:r w:rsidRPr="00146DE7">
                    <w:rPr>
                      <w:rFonts w:ascii="Times New Roman" w:hAnsi="Times New Roman" w:cs="Times New Roman"/>
                      <w:color w:val="000000"/>
                      <w:sz w:val="24"/>
                      <w:szCs w:val="24"/>
                    </w:rPr>
                    <w:t>3</w:t>
                  </w:r>
                </w:p>
              </w:tc>
              <w:tc>
                <w:tcPr>
                  <w:tcW w:w="2258" w:type="dxa"/>
                  <w:gridSpan w:val="3"/>
                  <w:tcMar>
                    <w:top w:w="15" w:type="dxa"/>
                    <w:left w:w="15" w:type="dxa"/>
                    <w:bottom w:w="15" w:type="dxa"/>
                    <w:right w:w="15" w:type="dxa"/>
                  </w:tcMar>
                  <w:vAlign w:val="center"/>
                </w:tcPr>
                <w:p w14:paraId="131D134C" w14:textId="77777777" w:rsidR="00BD5A4E" w:rsidRPr="00146DE7" w:rsidRDefault="00BD5A4E" w:rsidP="00FF000B">
                  <w:pPr>
                    <w:framePr w:hSpace="180" w:wrap="around" w:vAnchor="text" w:hAnchor="text" w:xAlign="center" w:y="1"/>
                    <w:ind w:left="23" w:right="1207"/>
                    <w:suppressOverlap/>
                    <w:rPr>
                      <w:rFonts w:ascii="Times New Roman" w:hAnsi="Times New Roman" w:cs="Times New Roman"/>
                      <w:sz w:val="24"/>
                      <w:szCs w:val="24"/>
                    </w:rPr>
                  </w:pPr>
                  <w:r w:rsidRPr="00146DE7">
                    <w:rPr>
                      <w:rFonts w:ascii="Times New Roman" w:hAnsi="Times New Roman" w:cs="Times New Roman"/>
                      <w:color w:val="000000"/>
                      <w:sz w:val="24"/>
                      <w:szCs w:val="24"/>
                    </w:rPr>
                    <w:t>Сроки оказания государственной услуги</w:t>
                  </w:r>
                </w:p>
              </w:tc>
              <w:tc>
                <w:tcPr>
                  <w:tcW w:w="2788" w:type="dxa"/>
                  <w:gridSpan w:val="4"/>
                  <w:tcMar>
                    <w:top w:w="15" w:type="dxa"/>
                    <w:left w:w="15" w:type="dxa"/>
                    <w:bottom w:w="15" w:type="dxa"/>
                    <w:right w:w="15" w:type="dxa"/>
                  </w:tcMar>
                  <w:vAlign w:val="center"/>
                </w:tcPr>
                <w:p w14:paraId="5D7A03DA" w14:textId="77777777" w:rsidR="00BD5A4E" w:rsidRPr="00146DE7" w:rsidRDefault="00BD5A4E" w:rsidP="00FF000B">
                  <w:pPr>
                    <w:framePr w:hSpace="180" w:wrap="around" w:vAnchor="text" w:hAnchor="text" w:xAlign="center" w:y="1"/>
                    <w:ind w:right="1207"/>
                    <w:suppressOverlap/>
                    <w:rPr>
                      <w:rFonts w:ascii="Times New Roman" w:hAnsi="Times New Roman" w:cs="Times New Roman"/>
                      <w:color w:val="000000"/>
                      <w:sz w:val="24"/>
                      <w:szCs w:val="24"/>
                    </w:rPr>
                  </w:pPr>
                  <w:r w:rsidRPr="00146DE7">
                    <w:rPr>
                      <w:rFonts w:ascii="Times New Roman" w:hAnsi="Times New Roman" w:cs="Times New Roman"/>
                      <w:color w:val="000000"/>
                      <w:sz w:val="24"/>
                      <w:szCs w:val="24"/>
                    </w:rPr>
                    <w:t>Выпуск транспортных средств международной перевозки должен быть завершен услугодателем в течение 4 (четырех) часов рабочего врем</w:t>
                  </w:r>
                  <w:r>
                    <w:rPr>
                      <w:rFonts w:ascii="Times New Roman" w:hAnsi="Times New Roman" w:cs="Times New Roman"/>
                      <w:color w:val="000000"/>
                      <w:sz w:val="24"/>
                      <w:szCs w:val="24"/>
                    </w:rPr>
                    <w:t>ени с момента регистрации ТДТС.</w:t>
                  </w:r>
                </w:p>
                <w:p w14:paraId="7607C32D" w14:textId="77777777" w:rsidR="00BD5A4E" w:rsidRDefault="00BD5A4E" w:rsidP="00FF000B">
                  <w:pPr>
                    <w:framePr w:hSpace="180" w:wrap="around" w:vAnchor="text" w:hAnchor="text" w:xAlign="center" w:y="1"/>
                    <w:ind w:right="1207"/>
                    <w:suppressOverlap/>
                  </w:pPr>
                </w:p>
                <w:p w14:paraId="77D767E5" w14:textId="77777777" w:rsidR="00115C61" w:rsidRDefault="00115C61" w:rsidP="00FF000B">
                  <w:pPr>
                    <w:framePr w:hSpace="180" w:wrap="around" w:vAnchor="text" w:hAnchor="text" w:xAlign="center" w:y="1"/>
                    <w:ind w:right="1207"/>
                    <w:suppressOverlap/>
                  </w:pPr>
                </w:p>
                <w:p w14:paraId="30A1DC93" w14:textId="254BC23D" w:rsidR="00115C61" w:rsidRDefault="00115C61" w:rsidP="00FF000B">
                  <w:pPr>
                    <w:framePr w:hSpace="180" w:wrap="around" w:vAnchor="text" w:hAnchor="text" w:xAlign="center" w:y="1"/>
                    <w:ind w:right="1207"/>
                    <w:suppressOverlap/>
                  </w:pPr>
                </w:p>
                <w:p w14:paraId="2CF2B9B5" w14:textId="2EE209E2" w:rsidR="00115C61" w:rsidRPr="00146DE7" w:rsidRDefault="00115C61" w:rsidP="00FF000B">
                  <w:pPr>
                    <w:framePr w:hSpace="180" w:wrap="around" w:vAnchor="text" w:hAnchor="text" w:xAlign="center" w:y="1"/>
                    <w:ind w:right="1207"/>
                    <w:suppressOverlap/>
                  </w:pPr>
                </w:p>
              </w:tc>
            </w:tr>
            <w:tr w:rsidR="00BD5A4E" w:rsidRPr="00146DE7" w14:paraId="6820EE2D" w14:textId="77777777" w:rsidTr="00B1245B">
              <w:trPr>
                <w:gridAfter w:val="1"/>
                <w:wAfter w:w="9" w:type="dxa"/>
                <w:trHeight w:val="30"/>
              </w:trPr>
              <w:tc>
                <w:tcPr>
                  <w:tcW w:w="326" w:type="dxa"/>
                  <w:tcMar>
                    <w:top w:w="15" w:type="dxa"/>
                    <w:left w:w="15" w:type="dxa"/>
                    <w:bottom w:w="15" w:type="dxa"/>
                    <w:right w:w="15" w:type="dxa"/>
                  </w:tcMar>
                  <w:vAlign w:val="center"/>
                </w:tcPr>
                <w:p w14:paraId="6A2681A4" w14:textId="77777777" w:rsidR="00BD5A4E" w:rsidRPr="00146DE7" w:rsidRDefault="00BD5A4E" w:rsidP="00FF000B">
                  <w:pPr>
                    <w:framePr w:hSpace="180" w:wrap="around" w:vAnchor="text" w:hAnchor="text" w:xAlign="center" w:y="1"/>
                    <w:ind w:right="1029" w:firstLine="0"/>
                    <w:suppressOverlap/>
                    <w:rPr>
                      <w:rFonts w:ascii="Times New Roman" w:hAnsi="Times New Roman" w:cs="Times New Roman"/>
                      <w:sz w:val="24"/>
                      <w:szCs w:val="24"/>
                    </w:rPr>
                  </w:pPr>
                  <w:r w:rsidRPr="00146DE7">
                    <w:rPr>
                      <w:rFonts w:ascii="Times New Roman" w:hAnsi="Times New Roman" w:cs="Times New Roman"/>
                      <w:color w:val="000000"/>
                      <w:sz w:val="24"/>
                      <w:szCs w:val="24"/>
                    </w:rPr>
                    <w:t>4</w:t>
                  </w:r>
                </w:p>
              </w:tc>
              <w:tc>
                <w:tcPr>
                  <w:tcW w:w="2249" w:type="dxa"/>
                  <w:gridSpan w:val="2"/>
                  <w:tcMar>
                    <w:top w:w="15" w:type="dxa"/>
                    <w:left w:w="15" w:type="dxa"/>
                    <w:bottom w:w="15" w:type="dxa"/>
                    <w:right w:w="15" w:type="dxa"/>
                  </w:tcMar>
                  <w:vAlign w:val="center"/>
                </w:tcPr>
                <w:p w14:paraId="62486025" w14:textId="77777777" w:rsidR="00BD5A4E" w:rsidRPr="00146DE7" w:rsidRDefault="00BD5A4E" w:rsidP="00FF000B">
                  <w:pPr>
                    <w:framePr w:hSpace="180" w:wrap="around" w:vAnchor="text" w:hAnchor="text" w:xAlign="center" w:y="1"/>
                    <w:ind w:left="23" w:right="1029"/>
                    <w:suppressOverlap/>
                    <w:rPr>
                      <w:rFonts w:ascii="Times New Roman" w:hAnsi="Times New Roman" w:cs="Times New Roman"/>
                      <w:sz w:val="24"/>
                      <w:szCs w:val="24"/>
                    </w:rPr>
                  </w:pPr>
                  <w:r w:rsidRPr="00146DE7">
                    <w:rPr>
                      <w:rFonts w:ascii="Times New Roman" w:hAnsi="Times New Roman" w:cs="Times New Roman"/>
                      <w:color w:val="000000"/>
                      <w:sz w:val="24"/>
                      <w:szCs w:val="24"/>
                    </w:rPr>
                    <w:t>Форма оказания государственной услуги</w:t>
                  </w:r>
                </w:p>
              </w:tc>
              <w:tc>
                <w:tcPr>
                  <w:tcW w:w="2788" w:type="dxa"/>
                  <w:gridSpan w:val="4"/>
                  <w:tcMar>
                    <w:top w:w="15" w:type="dxa"/>
                    <w:left w:w="15" w:type="dxa"/>
                    <w:bottom w:w="15" w:type="dxa"/>
                    <w:right w:w="15" w:type="dxa"/>
                  </w:tcMar>
                  <w:vAlign w:val="center"/>
                </w:tcPr>
                <w:p w14:paraId="5E78D9A5" w14:textId="2D0EDC1B" w:rsidR="00BD5A4E" w:rsidRDefault="00BD5A4E" w:rsidP="00FF000B">
                  <w:pPr>
                    <w:framePr w:hSpace="180" w:wrap="around" w:vAnchor="text" w:hAnchor="text" w:xAlign="center" w:y="1"/>
                    <w:ind w:left="23" w:right="1207"/>
                    <w:suppressOverlap/>
                    <w:rPr>
                      <w:rFonts w:ascii="Times New Roman" w:hAnsi="Times New Roman" w:cs="Times New Roman"/>
                      <w:color w:val="000000"/>
                      <w:sz w:val="24"/>
                      <w:szCs w:val="24"/>
                    </w:rPr>
                  </w:pPr>
                  <w:r w:rsidRPr="00146DE7">
                    <w:rPr>
                      <w:rFonts w:ascii="Times New Roman" w:hAnsi="Times New Roman" w:cs="Times New Roman"/>
                      <w:color w:val="000000"/>
                      <w:sz w:val="24"/>
                      <w:szCs w:val="24"/>
                    </w:rPr>
                    <w:t xml:space="preserve">Электронная (частично автоматизированная) </w:t>
                  </w:r>
                  <w:r w:rsidRPr="00146DE7">
                    <w:t xml:space="preserve"> </w:t>
                  </w:r>
                  <w:r w:rsidRPr="00146DE7">
                    <w:rPr>
                      <w:rFonts w:ascii="Times New Roman" w:hAnsi="Times New Roman" w:cs="Times New Roman"/>
                      <w:color w:val="000000"/>
                      <w:sz w:val="24"/>
                      <w:szCs w:val="24"/>
                    </w:rPr>
                    <w:t>/бумажная</w:t>
                  </w:r>
                  <w:r w:rsidR="00207F12">
                    <w:rPr>
                      <w:rFonts w:ascii="Times New Roman" w:hAnsi="Times New Roman" w:cs="Times New Roman"/>
                      <w:color w:val="000000"/>
                      <w:sz w:val="24"/>
                      <w:szCs w:val="24"/>
                    </w:rPr>
                    <w:t>.</w:t>
                  </w:r>
                </w:p>
                <w:p w14:paraId="7761EB5A" w14:textId="77777777" w:rsidR="00115C61" w:rsidRDefault="00115C61" w:rsidP="00FF000B">
                  <w:pPr>
                    <w:framePr w:hSpace="180" w:wrap="around" w:vAnchor="text" w:hAnchor="text" w:xAlign="center" w:y="1"/>
                    <w:ind w:left="23" w:right="1207"/>
                    <w:suppressOverlap/>
                    <w:rPr>
                      <w:rFonts w:ascii="Times New Roman" w:hAnsi="Times New Roman" w:cs="Times New Roman"/>
                      <w:color w:val="000000"/>
                      <w:sz w:val="24"/>
                      <w:szCs w:val="24"/>
                    </w:rPr>
                  </w:pPr>
                </w:p>
                <w:p w14:paraId="0D9D570B" w14:textId="4EEEB367" w:rsidR="00115C61" w:rsidRPr="00146DE7" w:rsidRDefault="00115C61" w:rsidP="00FF000B">
                  <w:pPr>
                    <w:framePr w:hSpace="180" w:wrap="around" w:vAnchor="text" w:hAnchor="text" w:xAlign="center" w:y="1"/>
                    <w:ind w:left="23" w:right="1207"/>
                    <w:suppressOverlap/>
                    <w:rPr>
                      <w:rFonts w:ascii="Times New Roman" w:hAnsi="Times New Roman" w:cs="Times New Roman"/>
                      <w:color w:val="FF0000"/>
                      <w:sz w:val="24"/>
                      <w:szCs w:val="24"/>
                    </w:rPr>
                  </w:pPr>
                </w:p>
              </w:tc>
            </w:tr>
            <w:tr w:rsidR="00BD5A4E" w:rsidRPr="00146DE7" w14:paraId="19173F46" w14:textId="77777777" w:rsidTr="00B1245B">
              <w:trPr>
                <w:gridAfter w:val="1"/>
                <w:wAfter w:w="9" w:type="dxa"/>
                <w:trHeight w:val="30"/>
              </w:trPr>
              <w:tc>
                <w:tcPr>
                  <w:tcW w:w="326" w:type="dxa"/>
                  <w:tcMar>
                    <w:top w:w="15" w:type="dxa"/>
                    <w:left w:w="15" w:type="dxa"/>
                    <w:bottom w:w="15" w:type="dxa"/>
                    <w:right w:w="15" w:type="dxa"/>
                  </w:tcMar>
                  <w:vAlign w:val="center"/>
                </w:tcPr>
                <w:p w14:paraId="525E227E" w14:textId="77777777" w:rsidR="00BD5A4E" w:rsidRPr="00146DE7" w:rsidRDefault="00BD5A4E" w:rsidP="00FF000B">
                  <w:pPr>
                    <w:framePr w:hSpace="180" w:wrap="around" w:vAnchor="text" w:hAnchor="text" w:xAlign="center" w:y="1"/>
                    <w:ind w:right="1029" w:firstLine="0"/>
                    <w:suppressOverlap/>
                    <w:rPr>
                      <w:rFonts w:ascii="Times New Roman" w:hAnsi="Times New Roman" w:cs="Times New Roman"/>
                      <w:sz w:val="24"/>
                      <w:szCs w:val="24"/>
                    </w:rPr>
                  </w:pPr>
                  <w:r w:rsidRPr="00146DE7">
                    <w:rPr>
                      <w:rFonts w:ascii="Times New Roman" w:hAnsi="Times New Roman" w:cs="Times New Roman"/>
                      <w:color w:val="000000"/>
                      <w:sz w:val="24"/>
                      <w:szCs w:val="24"/>
                    </w:rPr>
                    <w:t>5</w:t>
                  </w:r>
                </w:p>
              </w:tc>
              <w:tc>
                <w:tcPr>
                  <w:tcW w:w="2249" w:type="dxa"/>
                  <w:gridSpan w:val="2"/>
                  <w:tcMar>
                    <w:top w:w="15" w:type="dxa"/>
                    <w:left w:w="15" w:type="dxa"/>
                    <w:bottom w:w="15" w:type="dxa"/>
                    <w:right w:w="15" w:type="dxa"/>
                  </w:tcMar>
                  <w:vAlign w:val="center"/>
                </w:tcPr>
                <w:p w14:paraId="005E1611" w14:textId="77777777" w:rsidR="00BD5A4E" w:rsidRPr="00146DE7" w:rsidRDefault="00BD5A4E" w:rsidP="00FF000B">
                  <w:pPr>
                    <w:framePr w:hSpace="180" w:wrap="around" w:vAnchor="text" w:hAnchor="text" w:xAlign="center" w:y="1"/>
                    <w:ind w:left="23" w:right="1029"/>
                    <w:suppressOverlap/>
                    <w:rPr>
                      <w:rFonts w:ascii="Times New Roman" w:hAnsi="Times New Roman" w:cs="Times New Roman"/>
                      <w:sz w:val="24"/>
                      <w:szCs w:val="24"/>
                    </w:rPr>
                  </w:pPr>
                  <w:r w:rsidRPr="00146DE7">
                    <w:rPr>
                      <w:rFonts w:ascii="Times New Roman" w:hAnsi="Times New Roman" w:cs="Times New Roman"/>
                      <w:color w:val="000000"/>
                      <w:sz w:val="24"/>
                      <w:szCs w:val="24"/>
                    </w:rPr>
                    <w:t>Результат оказания государственной услуги</w:t>
                  </w:r>
                </w:p>
              </w:tc>
              <w:tc>
                <w:tcPr>
                  <w:tcW w:w="2788" w:type="dxa"/>
                  <w:gridSpan w:val="4"/>
                  <w:tcMar>
                    <w:top w:w="15" w:type="dxa"/>
                    <w:left w:w="15" w:type="dxa"/>
                    <w:bottom w:w="15" w:type="dxa"/>
                    <w:right w:w="15" w:type="dxa"/>
                  </w:tcMar>
                  <w:vAlign w:val="center"/>
                </w:tcPr>
                <w:p w14:paraId="348138EF" w14:textId="77777777" w:rsidR="00BD5A4E" w:rsidRDefault="00BD5A4E" w:rsidP="00FF000B">
                  <w:pPr>
                    <w:framePr w:hSpace="180" w:wrap="around" w:vAnchor="text" w:hAnchor="text" w:xAlign="center" w:y="1"/>
                    <w:ind w:right="1207"/>
                    <w:suppressOverlap/>
                    <w:rPr>
                      <w:rFonts w:ascii="Times New Roman" w:hAnsi="Times New Roman" w:cs="Times New Roman"/>
                      <w:sz w:val="24"/>
                      <w:szCs w:val="24"/>
                    </w:rPr>
                  </w:pPr>
                  <w:r w:rsidRPr="00146DE7">
                    <w:rPr>
                      <w:rFonts w:ascii="Times New Roman" w:hAnsi="Times New Roman" w:cs="Times New Roman"/>
                      <w:color w:val="000000"/>
                      <w:sz w:val="24"/>
                      <w:szCs w:val="24"/>
                    </w:rPr>
                    <w:t>Регистрация ТДТС, либо мотивированный ответ об отказе в регистрации ТДТС в случаях и по основаниям, указанным в пункте 9 настоящего П</w:t>
                  </w:r>
                  <w:r w:rsidRPr="00146DE7">
                    <w:rPr>
                      <w:rFonts w:ascii="Times New Roman" w:hAnsi="Times New Roman" w:cs="Times New Roman"/>
                      <w:sz w:val="24"/>
                      <w:szCs w:val="24"/>
                    </w:rPr>
                    <w:t>еречня</w:t>
                  </w:r>
                  <w:r w:rsidRPr="00146DE7">
                    <w:rPr>
                      <w:rFonts w:ascii="Times New Roman" w:hAnsi="Times New Roman" w:cs="Times New Roman"/>
                      <w:color w:val="000000"/>
                      <w:sz w:val="24"/>
                      <w:szCs w:val="24"/>
                    </w:rPr>
                    <w:t>.</w:t>
                  </w:r>
                </w:p>
                <w:p w14:paraId="65531918" w14:textId="443A7601" w:rsidR="00A15078" w:rsidRDefault="00A15078" w:rsidP="00FF000B">
                  <w:pPr>
                    <w:framePr w:hSpace="180" w:wrap="around" w:vAnchor="text" w:hAnchor="text" w:xAlign="center" w:y="1"/>
                    <w:ind w:right="1207"/>
                    <w:suppressOverlap/>
                    <w:rPr>
                      <w:rFonts w:ascii="Times New Roman" w:hAnsi="Times New Roman" w:cs="Times New Roman"/>
                      <w:sz w:val="24"/>
                      <w:szCs w:val="24"/>
                    </w:rPr>
                  </w:pPr>
                </w:p>
                <w:p w14:paraId="5C71E97D" w14:textId="49F46567" w:rsidR="00115C61" w:rsidRPr="00146DE7" w:rsidRDefault="00115C61" w:rsidP="00FF000B">
                  <w:pPr>
                    <w:framePr w:hSpace="180" w:wrap="around" w:vAnchor="text" w:hAnchor="text" w:xAlign="center" w:y="1"/>
                    <w:ind w:right="1207"/>
                    <w:suppressOverlap/>
                    <w:rPr>
                      <w:rFonts w:ascii="Times New Roman" w:hAnsi="Times New Roman" w:cs="Times New Roman"/>
                      <w:sz w:val="24"/>
                      <w:szCs w:val="24"/>
                    </w:rPr>
                  </w:pPr>
                </w:p>
              </w:tc>
            </w:tr>
            <w:tr w:rsidR="00BD5A4E" w:rsidRPr="00146DE7" w14:paraId="18D2FAAC" w14:textId="77777777" w:rsidTr="00B1245B">
              <w:trPr>
                <w:gridAfter w:val="1"/>
                <w:wAfter w:w="9" w:type="dxa"/>
                <w:trHeight w:val="30"/>
              </w:trPr>
              <w:tc>
                <w:tcPr>
                  <w:tcW w:w="326" w:type="dxa"/>
                  <w:tcMar>
                    <w:top w:w="15" w:type="dxa"/>
                    <w:left w:w="15" w:type="dxa"/>
                    <w:bottom w:w="15" w:type="dxa"/>
                    <w:right w:w="15" w:type="dxa"/>
                  </w:tcMar>
                  <w:vAlign w:val="center"/>
                </w:tcPr>
                <w:p w14:paraId="2BE31242" w14:textId="77777777" w:rsidR="00BD5A4E" w:rsidRPr="00146DE7" w:rsidRDefault="00BD5A4E" w:rsidP="00FF000B">
                  <w:pPr>
                    <w:framePr w:hSpace="180" w:wrap="around" w:vAnchor="text" w:hAnchor="text" w:xAlign="center" w:y="1"/>
                    <w:ind w:right="1029" w:firstLine="0"/>
                    <w:suppressOverlap/>
                    <w:rPr>
                      <w:rFonts w:ascii="Times New Roman" w:hAnsi="Times New Roman" w:cs="Times New Roman"/>
                      <w:sz w:val="24"/>
                      <w:szCs w:val="24"/>
                    </w:rPr>
                  </w:pPr>
                  <w:r w:rsidRPr="00146DE7">
                    <w:rPr>
                      <w:rFonts w:ascii="Times New Roman" w:hAnsi="Times New Roman" w:cs="Times New Roman"/>
                      <w:color w:val="000000"/>
                      <w:sz w:val="24"/>
                      <w:szCs w:val="24"/>
                    </w:rPr>
                    <w:t>6</w:t>
                  </w:r>
                </w:p>
              </w:tc>
              <w:tc>
                <w:tcPr>
                  <w:tcW w:w="2249" w:type="dxa"/>
                  <w:gridSpan w:val="2"/>
                  <w:tcMar>
                    <w:top w:w="15" w:type="dxa"/>
                    <w:left w:w="15" w:type="dxa"/>
                    <w:bottom w:w="15" w:type="dxa"/>
                    <w:right w:w="15" w:type="dxa"/>
                  </w:tcMar>
                  <w:vAlign w:val="center"/>
                </w:tcPr>
                <w:p w14:paraId="5AA6C18A" w14:textId="77777777" w:rsidR="00115C61" w:rsidRDefault="00BD5A4E" w:rsidP="00FF000B">
                  <w:pPr>
                    <w:framePr w:hSpace="180" w:wrap="around" w:vAnchor="text" w:hAnchor="text" w:xAlign="center" w:y="1"/>
                    <w:ind w:left="23" w:right="271"/>
                    <w:suppressOverlap/>
                    <w:rPr>
                      <w:rFonts w:ascii="Times New Roman" w:hAnsi="Times New Roman" w:cs="Times New Roman"/>
                      <w:color w:val="000000"/>
                      <w:sz w:val="24"/>
                      <w:szCs w:val="24"/>
                    </w:rPr>
                  </w:pPr>
                  <w:r w:rsidRPr="00146DE7">
                    <w:rPr>
                      <w:rFonts w:ascii="Times New Roman" w:hAnsi="Times New Roman" w:cs="Times New Roman"/>
                      <w:color w:val="000000"/>
                      <w:sz w:val="24"/>
                      <w:szCs w:val="24"/>
                    </w:rPr>
                    <w:t>Размер платы, взимаемой с услугополучателя при оказании государственной услуги, и способы ее взимания в случаях, предусмотренных законодательством Республики Казахстан</w:t>
                  </w:r>
                </w:p>
                <w:p w14:paraId="009D4B3F" w14:textId="77777777" w:rsidR="00A15078" w:rsidRDefault="00A15078" w:rsidP="00FF000B">
                  <w:pPr>
                    <w:framePr w:hSpace="180" w:wrap="around" w:vAnchor="text" w:hAnchor="text" w:xAlign="center" w:y="1"/>
                    <w:ind w:left="23" w:right="271"/>
                    <w:suppressOverlap/>
                    <w:rPr>
                      <w:rFonts w:ascii="Times New Roman" w:hAnsi="Times New Roman" w:cs="Times New Roman"/>
                      <w:color w:val="000000"/>
                      <w:sz w:val="24"/>
                      <w:szCs w:val="24"/>
                    </w:rPr>
                  </w:pPr>
                </w:p>
                <w:p w14:paraId="40FDA275" w14:textId="77777777" w:rsidR="00A15078" w:rsidRDefault="00A15078" w:rsidP="00FF000B">
                  <w:pPr>
                    <w:framePr w:hSpace="180" w:wrap="around" w:vAnchor="text" w:hAnchor="text" w:xAlign="center" w:y="1"/>
                    <w:ind w:left="23" w:right="271"/>
                    <w:suppressOverlap/>
                    <w:rPr>
                      <w:rFonts w:ascii="Times New Roman" w:hAnsi="Times New Roman" w:cs="Times New Roman"/>
                      <w:color w:val="000000"/>
                      <w:sz w:val="24"/>
                      <w:szCs w:val="24"/>
                    </w:rPr>
                  </w:pPr>
                </w:p>
                <w:p w14:paraId="585A4F28" w14:textId="77777777" w:rsidR="00A15078" w:rsidRDefault="00A15078" w:rsidP="00FF000B">
                  <w:pPr>
                    <w:framePr w:hSpace="180" w:wrap="around" w:vAnchor="text" w:hAnchor="text" w:xAlign="center" w:y="1"/>
                    <w:ind w:left="23" w:right="271"/>
                    <w:suppressOverlap/>
                    <w:rPr>
                      <w:rFonts w:ascii="Times New Roman" w:hAnsi="Times New Roman" w:cs="Times New Roman"/>
                      <w:color w:val="000000"/>
                      <w:sz w:val="24"/>
                      <w:szCs w:val="24"/>
                    </w:rPr>
                  </w:pPr>
                </w:p>
                <w:p w14:paraId="4705507D" w14:textId="77777777" w:rsidR="00A15078" w:rsidRDefault="00A15078" w:rsidP="00FF000B">
                  <w:pPr>
                    <w:framePr w:hSpace="180" w:wrap="around" w:vAnchor="text" w:hAnchor="text" w:xAlign="center" w:y="1"/>
                    <w:ind w:left="23" w:right="271"/>
                    <w:suppressOverlap/>
                    <w:rPr>
                      <w:rFonts w:ascii="Times New Roman" w:hAnsi="Times New Roman" w:cs="Times New Roman"/>
                      <w:color w:val="000000"/>
                      <w:sz w:val="24"/>
                      <w:szCs w:val="24"/>
                    </w:rPr>
                  </w:pPr>
                </w:p>
                <w:p w14:paraId="339B37BD" w14:textId="77777777" w:rsidR="00A15078" w:rsidRDefault="00A15078" w:rsidP="00FF000B">
                  <w:pPr>
                    <w:framePr w:hSpace="180" w:wrap="around" w:vAnchor="text" w:hAnchor="text" w:xAlign="center" w:y="1"/>
                    <w:ind w:left="23" w:right="271"/>
                    <w:suppressOverlap/>
                    <w:rPr>
                      <w:rFonts w:ascii="Times New Roman" w:hAnsi="Times New Roman" w:cs="Times New Roman"/>
                      <w:color w:val="000000"/>
                      <w:sz w:val="24"/>
                      <w:szCs w:val="24"/>
                    </w:rPr>
                  </w:pPr>
                </w:p>
                <w:p w14:paraId="6B7EE835" w14:textId="77777777" w:rsidR="00A15078" w:rsidRDefault="00A15078" w:rsidP="00FF000B">
                  <w:pPr>
                    <w:framePr w:hSpace="180" w:wrap="around" w:vAnchor="text" w:hAnchor="text" w:xAlign="center" w:y="1"/>
                    <w:ind w:left="23" w:right="271"/>
                    <w:suppressOverlap/>
                    <w:rPr>
                      <w:rFonts w:ascii="Times New Roman" w:hAnsi="Times New Roman" w:cs="Times New Roman"/>
                      <w:color w:val="000000"/>
                      <w:sz w:val="24"/>
                      <w:szCs w:val="24"/>
                    </w:rPr>
                  </w:pPr>
                </w:p>
                <w:p w14:paraId="65EF0ED4" w14:textId="77777777" w:rsidR="00A15078" w:rsidRDefault="00A15078" w:rsidP="00FF000B">
                  <w:pPr>
                    <w:framePr w:hSpace="180" w:wrap="around" w:vAnchor="text" w:hAnchor="text" w:xAlign="center" w:y="1"/>
                    <w:ind w:left="23" w:right="271"/>
                    <w:suppressOverlap/>
                    <w:rPr>
                      <w:rFonts w:ascii="Times New Roman" w:hAnsi="Times New Roman" w:cs="Times New Roman"/>
                      <w:color w:val="000000"/>
                      <w:sz w:val="24"/>
                      <w:szCs w:val="24"/>
                    </w:rPr>
                  </w:pPr>
                </w:p>
                <w:p w14:paraId="7F94BA55" w14:textId="77777777" w:rsidR="00A15078" w:rsidRDefault="00A15078" w:rsidP="00FF000B">
                  <w:pPr>
                    <w:framePr w:hSpace="180" w:wrap="around" w:vAnchor="text" w:hAnchor="text" w:xAlign="center" w:y="1"/>
                    <w:ind w:left="23" w:right="271"/>
                    <w:suppressOverlap/>
                    <w:rPr>
                      <w:rFonts w:ascii="Times New Roman" w:hAnsi="Times New Roman" w:cs="Times New Roman"/>
                      <w:color w:val="000000"/>
                      <w:sz w:val="24"/>
                      <w:szCs w:val="24"/>
                    </w:rPr>
                  </w:pPr>
                </w:p>
                <w:p w14:paraId="5372A9AB" w14:textId="77777777" w:rsidR="00A15078" w:rsidRDefault="00A15078" w:rsidP="00FF000B">
                  <w:pPr>
                    <w:framePr w:hSpace="180" w:wrap="around" w:vAnchor="text" w:hAnchor="text" w:xAlign="center" w:y="1"/>
                    <w:ind w:left="23" w:right="271"/>
                    <w:suppressOverlap/>
                    <w:rPr>
                      <w:rFonts w:ascii="Times New Roman" w:hAnsi="Times New Roman" w:cs="Times New Roman"/>
                      <w:color w:val="000000"/>
                      <w:sz w:val="24"/>
                      <w:szCs w:val="24"/>
                    </w:rPr>
                  </w:pPr>
                </w:p>
                <w:p w14:paraId="0E5EB8DF" w14:textId="77777777" w:rsidR="00A15078" w:rsidRDefault="00A15078" w:rsidP="00FF000B">
                  <w:pPr>
                    <w:framePr w:hSpace="180" w:wrap="around" w:vAnchor="text" w:hAnchor="text" w:xAlign="center" w:y="1"/>
                    <w:ind w:left="23" w:right="271"/>
                    <w:suppressOverlap/>
                    <w:rPr>
                      <w:rFonts w:ascii="Times New Roman" w:hAnsi="Times New Roman" w:cs="Times New Roman"/>
                      <w:color w:val="000000"/>
                      <w:sz w:val="24"/>
                      <w:szCs w:val="24"/>
                    </w:rPr>
                  </w:pPr>
                </w:p>
                <w:p w14:paraId="1DE281F2" w14:textId="786BB2E3" w:rsidR="00A15078" w:rsidRDefault="00A15078" w:rsidP="00FF000B">
                  <w:pPr>
                    <w:framePr w:hSpace="180" w:wrap="around" w:vAnchor="text" w:hAnchor="text" w:xAlign="center" w:y="1"/>
                    <w:ind w:left="23" w:right="271"/>
                    <w:suppressOverlap/>
                    <w:rPr>
                      <w:rFonts w:ascii="Times New Roman" w:hAnsi="Times New Roman" w:cs="Times New Roman"/>
                      <w:color w:val="000000"/>
                      <w:sz w:val="24"/>
                      <w:szCs w:val="24"/>
                    </w:rPr>
                  </w:pPr>
                </w:p>
                <w:p w14:paraId="41403FCC" w14:textId="72D2D92D" w:rsidR="00A15078" w:rsidRPr="00115C61" w:rsidRDefault="00A15078" w:rsidP="00FF000B">
                  <w:pPr>
                    <w:framePr w:hSpace="180" w:wrap="around" w:vAnchor="text" w:hAnchor="text" w:xAlign="center" w:y="1"/>
                    <w:ind w:left="23" w:right="271"/>
                    <w:suppressOverlap/>
                    <w:rPr>
                      <w:rFonts w:ascii="Times New Roman" w:hAnsi="Times New Roman" w:cs="Times New Roman"/>
                      <w:color w:val="000000"/>
                      <w:sz w:val="24"/>
                      <w:szCs w:val="24"/>
                    </w:rPr>
                  </w:pPr>
                </w:p>
              </w:tc>
              <w:tc>
                <w:tcPr>
                  <w:tcW w:w="2788" w:type="dxa"/>
                  <w:gridSpan w:val="4"/>
                  <w:tcMar>
                    <w:top w:w="15" w:type="dxa"/>
                    <w:left w:w="15" w:type="dxa"/>
                    <w:bottom w:w="15" w:type="dxa"/>
                    <w:right w:w="15" w:type="dxa"/>
                  </w:tcMar>
                  <w:vAlign w:val="center"/>
                </w:tcPr>
                <w:p w14:paraId="58DC5C6F" w14:textId="77777777" w:rsidR="00BD5A4E" w:rsidRPr="00146DE7" w:rsidRDefault="00BD5A4E" w:rsidP="00FF000B">
                  <w:pPr>
                    <w:framePr w:hSpace="180" w:wrap="around" w:vAnchor="text" w:hAnchor="text" w:xAlign="center" w:y="1"/>
                    <w:ind w:left="23" w:right="1103"/>
                    <w:suppressOverlap/>
                    <w:rPr>
                      <w:rFonts w:ascii="Times New Roman" w:hAnsi="Times New Roman" w:cs="Times New Roman"/>
                      <w:sz w:val="24"/>
                      <w:szCs w:val="24"/>
                    </w:rPr>
                  </w:pPr>
                  <w:r w:rsidRPr="00146DE7">
                    <w:rPr>
                      <w:rFonts w:ascii="Times New Roman" w:hAnsi="Times New Roman" w:cs="Times New Roman"/>
                      <w:color w:val="000000"/>
                      <w:sz w:val="24"/>
                      <w:szCs w:val="24"/>
                    </w:rPr>
                    <w:t>Государственная услуга оказывается бесплатно.</w:t>
                  </w:r>
                </w:p>
              </w:tc>
            </w:tr>
            <w:tr w:rsidR="00BD5A4E" w:rsidRPr="00146DE7" w14:paraId="6A1402BB" w14:textId="77777777" w:rsidTr="00B1245B">
              <w:trPr>
                <w:trHeight w:val="30"/>
              </w:trPr>
              <w:tc>
                <w:tcPr>
                  <w:tcW w:w="326" w:type="dxa"/>
                  <w:tcMar>
                    <w:top w:w="15" w:type="dxa"/>
                    <w:left w:w="15" w:type="dxa"/>
                    <w:bottom w:w="15" w:type="dxa"/>
                    <w:right w:w="15" w:type="dxa"/>
                  </w:tcMar>
                  <w:vAlign w:val="center"/>
                </w:tcPr>
                <w:p w14:paraId="70E764FC" w14:textId="77777777" w:rsidR="00BD5A4E" w:rsidRPr="00146DE7" w:rsidRDefault="00BD5A4E" w:rsidP="00FF000B">
                  <w:pPr>
                    <w:framePr w:hSpace="180" w:wrap="around" w:vAnchor="text" w:hAnchor="text" w:xAlign="center" w:y="1"/>
                    <w:ind w:right="1029" w:firstLine="0"/>
                    <w:suppressOverlap/>
                    <w:rPr>
                      <w:rFonts w:ascii="Times New Roman" w:hAnsi="Times New Roman" w:cs="Times New Roman"/>
                      <w:sz w:val="24"/>
                      <w:szCs w:val="24"/>
                    </w:rPr>
                  </w:pPr>
                  <w:r w:rsidRPr="00146DE7">
                    <w:rPr>
                      <w:rFonts w:ascii="Times New Roman" w:hAnsi="Times New Roman" w:cs="Times New Roman"/>
                      <w:color w:val="000000"/>
                      <w:sz w:val="24"/>
                      <w:szCs w:val="24"/>
                    </w:rPr>
                    <w:t>7</w:t>
                  </w:r>
                </w:p>
              </w:tc>
              <w:tc>
                <w:tcPr>
                  <w:tcW w:w="2258" w:type="dxa"/>
                  <w:gridSpan w:val="3"/>
                  <w:tcMar>
                    <w:top w:w="15" w:type="dxa"/>
                    <w:left w:w="15" w:type="dxa"/>
                    <w:bottom w:w="15" w:type="dxa"/>
                    <w:right w:w="15" w:type="dxa"/>
                  </w:tcMar>
                  <w:vAlign w:val="center"/>
                </w:tcPr>
                <w:p w14:paraId="781A02D7" w14:textId="77777777" w:rsidR="00BD5A4E" w:rsidRPr="00146DE7" w:rsidRDefault="00BD5A4E" w:rsidP="00FF000B">
                  <w:pPr>
                    <w:framePr w:hSpace="180" w:wrap="around" w:vAnchor="text" w:hAnchor="text" w:xAlign="center" w:y="1"/>
                    <w:ind w:right="1029"/>
                    <w:suppressOverlap/>
                    <w:rPr>
                      <w:rFonts w:ascii="Times New Roman" w:hAnsi="Times New Roman" w:cs="Times New Roman"/>
                      <w:sz w:val="24"/>
                      <w:szCs w:val="24"/>
                    </w:rPr>
                  </w:pPr>
                  <w:r w:rsidRPr="00146DE7">
                    <w:rPr>
                      <w:rFonts w:ascii="Times New Roman" w:hAnsi="Times New Roman" w:cs="Times New Roman"/>
                      <w:color w:val="000000"/>
                      <w:sz w:val="24"/>
                      <w:szCs w:val="24"/>
                    </w:rPr>
                    <w:t>График работы</w:t>
                  </w:r>
                  <w:r w:rsidRPr="00146DE7">
                    <w:rPr>
                      <w:rFonts w:ascii="Times New Roman" w:hAnsi="Times New Roman" w:cs="Times New Roman"/>
                      <w:sz w:val="24"/>
                      <w:szCs w:val="24"/>
                    </w:rPr>
                    <w:t xml:space="preserve"> услугодателя, объектов информации</w:t>
                  </w:r>
                </w:p>
                <w:p w14:paraId="18EBF682" w14:textId="77777777" w:rsidR="00BD5A4E" w:rsidRPr="00146DE7" w:rsidRDefault="00BD5A4E" w:rsidP="00FF000B">
                  <w:pPr>
                    <w:framePr w:hSpace="180" w:wrap="around" w:vAnchor="text" w:hAnchor="text" w:xAlign="center" w:y="1"/>
                    <w:ind w:left="23" w:right="1029"/>
                    <w:suppressOverlap/>
                    <w:rPr>
                      <w:rFonts w:ascii="Times New Roman" w:hAnsi="Times New Roman" w:cs="Times New Roman"/>
                      <w:sz w:val="24"/>
                      <w:szCs w:val="24"/>
                    </w:rPr>
                  </w:pPr>
                  <w:r w:rsidRPr="00146DE7">
                    <w:rPr>
                      <w:rFonts w:ascii="Times New Roman" w:hAnsi="Times New Roman" w:cs="Times New Roman"/>
                      <w:color w:val="000000"/>
                      <w:sz w:val="24"/>
                      <w:szCs w:val="24"/>
                    </w:rPr>
                    <w:t xml:space="preserve"> </w:t>
                  </w:r>
                </w:p>
              </w:tc>
              <w:tc>
                <w:tcPr>
                  <w:tcW w:w="2788" w:type="dxa"/>
                  <w:gridSpan w:val="4"/>
                  <w:tcMar>
                    <w:top w:w="15" w:type="dxa"/>
                    <w:left w:w="15" w:type="dxa"/>
                    <w:bottom w:w="15" w:type="dxa"/>
                    <w:right w:w="15" w:type="dxa"/>
                  </w:tcMar>
                  <w:vAlign w:val="center"/>
                </w:tcPr>
                <w:p w14:paraId="2F5C8B35" w14:textId="77777777" w:rsidR="00BD5A4E" w:rsidRPr="00146DE7" w:rsidRDefault="00BD5A4E" w:rsidP="00FF000B">
                  <w:pPr>
                    <w:framePr w:hSpace="180" w:wrap="around" w:vAnchor="text" w:hAnchor="text" w:xAlign="center" w:y="1"/>
                    <w:ind w:right="1245"/>
                    <w:suppressOverlap/>
                    <w:rPr>
                      <w:rFonts w:ascii="Times New Roman" w:hAnsi="Times New Roman" w:cs="Times New Roman"/>
                      <w:color w:val="000000"/>
                      <w:sz w:val="24"/>
                      <w:szCs w:val="24"/>
                    </w:rPr>
                  </w:pPr>
                  <w:r w:rsidRPr="00146DE7">
                    <w:rPr>
                      <w:rFonts w:ascii="Times New Roman" w:hAnsi="Times New Roman" w:cs="Times New Roman"/>
                      <w:color w:val="000000"/>
                      <w:sz w:val="24"/>
                      <w:szCs w:val="24"/>
                    </w:rPr>
                    <w:t xml:space="preserve">1) услугодателя – с понедельника по пятницу, </w:t>
                  </w:r>
                  <w:r w:rsidRPr="00A36682">
                    <w:rPr>
                      <w:rFonts w:ascii="Times New Roman" w:hAnsi="Times New Roman" w:cs="Times New Roman"/>
                      <w:color w:val="000000"/>
                      <w:sz w:val="24"/>
                      <w:szCs w:val="24"/>
                    </w:rPr>
                    <w:t>с 8.30 до 18.00</w:t>
                  </w:r>
                  <w:r w:rsidRPr="00146DE7">
                    <w:rPr>
                      <w:rFonts w:ascii="Times New Roman" w:hAnsi="Times New Roman" w:cs="Times New Roman"/>
                      <w:color w:val="000000"/>
                      <w:sz w:val="24"/>
                      <w:szCs w:val="24"/>
                    </w:rPr>
                    <w:t xml:space="preserve"> часов с перерывом на обед с 13.00 до 14.30 часов, кроме выходных и праздничных дней согласно Трудовому кодексу Республики Казахстан (далее – Трудовой кодекс РК) и Закону Республики Казахстан «О праздниках в Республике Казахстан» (далее – Закон о праздниках), за исключением услугодателя, для которого уполномоченным органом в сфере таможенного дела установлен круглосуточный режим работы.</w:t>
                  </w:r>
                </w:p>
                <w:p w14:paraId="0C5529A7" w14:textId="77777777" w:rsidR="00BD5A4E" w:rsidRPr="00146DE7" w:rsidRDefault="00BD5A4E" w:rsidP="00FF000B">
                  <w:pPr>
                    <w:framePr w:hSpace="180" w:wrap="around" w:vAnchor="text" w:hAnchor="text" w:xAlign="center" w:y="1"/>
                    <w:tabs>
                      <w:tab w:val="left" w:pos="1502"/>
                    </w:tabs>
                    <w:ind w:right="1029"/>
                    <w:suppressOverlap/>
                    <w:rPr>
                      <w:rFonts w:ascii="Times New Roman" w:hAnsi="Times New Roman" w:cs="Times New Roman"/>
                      <w:color w:val="000000"/>
                      <w:sz w:val="24"/>
                      <w:szCs w:val="24"/>
                    </w:rPr>
                  </w:pPr>
                  <w:r w:rsidRPr="00146DE7">
                    <w:rPr>
                      <w:rFonts w:ascii="Times New Roman" w:hAnsi="Times New Roman" w:cs="Times New Roman"/>
                      <w:color w:val="000000"/>
                      <w:sz w:val="24"/>
                      <w:szCs w:val="24"/>
                    </w:rPr>
                    <w:t>Государственная услуга оказывается в порядке очереди, без предварительной записи и ускоренного обслуживания.</w:t>
                  </w:r>
                </w:p>
                <w:p w14:paraId="3A2BA464" w14:textId="212CBCDD" w:rsidR="00BD5A4E" w:rsidRPr="00146DE7" w:rsidRDefault="00BD5A4E" w:rsidP="00FF000B">
                  <w:pPr>
                    <w:framePr w:hSpace="180" w:wrap="around" w:vAnchor="text" w:hAnchor="text" w:xAlign="center" w:y="1"/>
                    <w:tabs>
                      <w:tab w:val="left" w:pos="1502"/>
                    </w:tabs>
                    <w:ind w:right="1029"/>
                    <w:suppressOverlap/>
                    <w:rPr>
                      <w:rFonts w:ascii="Times New Roman" w:hAnsi="Times New Roman" w:cs="Times New Roman"/>
                      <w:color w:val="000000"/>
                      <w:sz w:val="24"/>
                      <w:szCs w:val="24"/>
                    </w:rPr>
                  </w:pPr>
                  <w:r w:rsidRPr="00146DE7">
                    <w:rPr>
                      <w:rFonts w:ascii="Times New Roman" w:hAnsi="Times New Roman" w:cs="Times New Roman"/>
                      <w:color w:val="000000"/>
                      <w:sz w:val="24"/>
                      <w:szCs w:val="24"/>
                    </w:rPr>
                    <w:t>2) портала – круглосуточно, за исключением технических перерывов в связи с проведением ремонтных работ (при обращении услугополучателя после окончания рабочего времени, в выходные и праздничные дни согласно Трудовому кодексу РК и Закону о праздниках, прием заявления и выдача результата оказания государственной услуги осуществляется следующим рабочим днем).</w:t>
                  </w:r>
                </w:p>
                <w:p w14:paraId="374E5710" w14:textId="77777777" w:rsidR="00BD5A4E" w:rsidRPr="00146DE7" w:rsidRDefault="00BD5A4E" w:rsidP="00FF000B">
                  <w:pPr>
                    <w:framePr w:hSpace="180" w:wrap="around" w:vAnchor="text" w:hAnchor="text" w:xAlign="center" w:y="1"/>
                    <w:ind w:right="1029"/>
                    <w:suppressOverlap/>
                    <w:rPr>
                      <w:rFonts w:ascii="Times New Roman" w:hAnsi="Times New Roman" w:cs="Times New Roman"/>
                      <w:color w:val="000000"/>
                      <w:sz w:val="24"/>
                      <w:szCs w:val="24"/>
                    </w:rPr>
                  </w:pPr>
                  <w:r w:rsidRPr="00146DE7">
                    <w:rPr>
                      <w:rFonts w:ascii="Times New Roman" w:hAnsi="Times New Roman" w:cs="Times New Roman"/>
                      <w:color w:val="000000"/>
                      <w:sz w:val="24"/>
                      <w:szCs w:val="24"/>
                    </w:rPr>
                    <w:t xml:space="preserve">Адреса мест оказания государственной услуги размещены на интернет-ресурсе: </w:t>
                  </w:r>
                </w:p>
                <w:p w14:paraId="536EC645" w14:textId="77777777" w:rsidR="00BD5A4E" w:rsidRPr="00146DE7" w:rsidRDefault="00BD5A4E" w:rsidP="00FF000B">
                  <w:pPr>
                    <w:framePr w:hSpace="180" w:wrap="around" w:vAnchor="text" w:hAnchor="text" w:xAlign="center" w:y="1"/>
                    <w:ind w:right="1029"/>
                    <w:suppressOverlap/>
                    <w:rPr>
                      <w:rFonts w:ascii="Times New Roman" w:hAnsi="Times New Roman" w:cs="Times New Roman"/>
                      <w:color w:val="000000"/>
                      <w:sz w:val="24"/>
                      <w:szCs w:val="24"/>
                    </w:rPr>
                  </w:pPr>
                  <w:r w:rsidRPr="00146DE7">
                    <w:rPr>
                      <w:rFonts w:ascii="Times New Roman" w:hAnsi="Times New Roman" w:cs="Times New Roman"/>
                      <w:color w:val="000000"/>
                      <w:sz w:val="24"/>
                      <w:szCs w:val="24"/>
                    </w:rPr>
                    <w:t xml:space="preserve">1) услугодателя www.kgd.gov.kz; </w:t>
                  </w:r>
                </w:p>
                <w:p w14:paraId="50588FEC" w14:textId="3A761C8C" w:rsidR="00BD5A4E" w:rsidRDefault="00BD5A4E" w:rsidP="00FF000B">
                  <w:pPr>
                    <w:framePr w:hSpace="180" w:wrap="around" w:vAnchor="text" w:hAnchor="text" w:xAlign="center" w:y="1"/>
                    <w:ind w:right="1029"/>
                    <w:suppressOverlap/>
                    <w:rPr>
                      <w:rFonts w:ascii="Times New Roman" w:hAnsi="Times New Roman" w:cs="Times New Roman"/>
                      <w:color w:val="000000"/>
                      <w:sz w:val="24"/>
                      <w:szCs w:val="24"/>
                    </w:rPr>
                  </w:pPr>
                  <w:r w:rsidRPr="00146DE7">
                    <w:rPr>
                      <w:rFonts w:ascii="Times New Roman" w:hAnsi="Times New Roman" w:cs="Times New Roman"/>
                      <w:color w:val="000000"/>
                      <w:sz w:val="24"/>
                      <w:szCs w:val="24"/>
                    </w:rPr>
                    <w:t xml:space="preserve">2) портала </w:t>
                  </w:r>
                  <w:r w:rsidR="00115C61" w:rsidRPr="00115C61">
                    <w:rPr>
                      <w:rFonts w:ascii="Times New Roman" w:hAnsi="Times New Roman" w:cs="Times New Roman"/>
                      <w:color w:val="000000"/>
                      <w:sz w:val="24"/>
                      <w:szCs w:val="24"/>
                    </w:rPr>
                    <w:t>www.egov.kz</w:t>
                  </w:r>
                  <w:r w:rsidR="00115C61">
                    <w:rPr>
                      <w:rFonts w:ascii="Times New Roman" w:hAnsi="Times New Roman" w:cs="Times New Roman"/>
                      <w:color w:val="000000"/>
                      <w:sz w:val="24"/>
                      <w:szCs w:val="24"/>
                    </w:rPr>
                    <w:t>.</w:t>
                  </w:r>
                </w:p>
                <w:p w14:paraId="5BD7F5F3" w14:textId="77777777" w:rsidR="00115C61" w:rsidRDefault="00115C61" w:rsidP="00FF000B">
                  <w:pPr>
                    <w:framePr w:hSpace="180" w:wrap="around" w:vAnchor="text" w:hAnchor="text" w:xAlign="center" w:y="1"/>
                    <w:ind w:right="1029"/>
                    <w:suppressOverlap/>
                    <w:rPr>
                      <w:rFonts w:ascii="Times New Roman" w:hAnsi="Times New Roman" w:cs="Times New Roman"/>
                      <w:color w:val="000000"/>
                      <w:sz w:val="24"/>
                      <w:szCs w:val="24"/>
                    </w:rPr>
                  </w:pPr>
                </w:p>
                <w:p w14:paraId="04EC4B94" w14:textId="77777777" w:rsidR="00115C61" w:rsidRDefault="00115C61" w:rsidP="00FF000B">
                  <w:pPr>
                    <w:framePr w:hSpace="180" w:wrap="around" w:vAnchor="text" w:hAnchor="text" w:xAlign="center" w:y="1"/>
                    <w:ind w:right="1029"/>
                    <w:suppressOverlap/>
                    <w:rPr>
                      <w:rFonts w:ascii="Times New Roman" w:hAnsi="Times New Roman" w:cs="Times New Roman"/>
                      <w:color w:val="000000"/>
                      <w:sz w:val="24"/>
                      <w:szCs w:val="24"/>
                    </w:rPr>
                  </w:pPr>
                </w:p>
                <w:p w14:paraId="5BB92D84" w14:textId="268A4328" w:rsidR="00847CDB" w:rsidRPr="00146DE7" w:rsidRDefault="00847CDB" w:rsidP="00FF000B">
                  <w:pPr>
                    <w:framePr w:hSpace="180" w:wrap="around" w:vAnchor="text" w:hAnchor="text" w:xAlign="center" w:y="1"/>
                    <w:ind w:right="1029"/>
                    <w:suppressOverlap/>
                  </w:pPr>
                </w:p>
              </w:tc>
            </w:tr>
            <w:tr w:rsidR="00BD5A4E" w:rsidRPr="00146DE7" w14:paraId="499A0671" w14:textId="77777777" w:rsidTr="00B1245B">
              <w:trPr>
                <w:gridAfter w:val="2"/>
                <w:wAfter w:w="803" w:type="dxa"/>
                <w:trHeight w:val="30"/>
              </w:trPr>
              <w:tc>
                <w:tcPr>
                  <w:tcW w:w="326" w:type="dxa"/>
                  <w:tcMar>
                    <w:top w:w="15" w:type="dxa"/>
                    <w:left w:w="15" w:type="dxa"/>
                    <w:bottom w:w="15" w:type="dxa"/>
                    <w:right w:w="15" w:type="dxa"/>
                  </w:tcMar>
                  <w:vAlign w:val="center"/>
                </w:tcPr>
                <w:p w14:paraId="1CB9C1B6" w14:textId="77777777" w:rsidR="00BD5A4E" w:rsidRPr="00146DE7" w:rsidRDefault="00BD5A4E" w:rsidP="00FF000B">
                  <w:pPr>
                    <w:framePr w:hSpace="180" w:wrap="around" w:vAnchor="text" w:hAnchor="text" w:xAlign="center" w:y="1"/>
                    <w:ind w:right="1029" w:firstLine="0"/>
                    <w:suppressOverlap/>
                    <w:rPr>
                      <w:rFonts w:ascii="Times New Roman" w:hAnsi="Times New Roman" w:cs="Times New Roman"/>
                      <w:sz w:val="24"/>
                      <w:szCs w:val="24"/>
                    </w:rPr>
                  </w:pPr>
                  <w:r w:rsidRPr="00146DE7">
                    <w:rPr>
                      <w:rFonts w:ascii="Times New Roman" w:hAnsi="Times New Roman" w:cs="Times New Roman"/>
                      <w:color w:val="000000"/>
                      <w:sz w:val="24"/>
                      <w:szCs w:val="24"/>
                    </w:rPr>
                    <w:t>8</w:t>
                  </w:r>
                </w:p>
              </w:tc>
              <w:tc>
                <w:tcPr>
                  <w:tcW w:w="2258" w:type="dxa"/>
                  <w:gridSpan w:val="3"/>
                  <w:tcMar>
                    <w:top w:w="15" w:type="dxa"/>
                    <w:left w:w="15" w:type="dxa"/>
                    <w:bottom w:w="15" w:type="dxa"/>
                    <w:right w:w="15" w:type="dxa"/>
                  </w:tcMar>
                  <w:vAlign w:val="center"/>
                </w:tcPr>
                <w:p w14:paraId="1D492DAC" w14:textId="77777777" w:rsidR="00BD5A4E" w:rsidRPr="00146DE7" w:rsidRDefault="00BD5A4E" w:rsidP="00FF000B">
                  <w:pPr>
                    <w:framePr w:hSpace="180" w:wrap="around" w:vAnchor="text" w:hAnchor="text" w:xAlign="center" w:y="1"/>
                    <w:ind w:firstLine="0"/>
                    <w:suppressOverlap/>
                    <w:rPr>
                      <w:rFonts w:ascii="Times New Roman" w:hAnsi="Times New Roman" w:cs="Times New Roman"/>
                      <w:sz w:val="24"/>
                      <w:szCs w:val="24"/>
                    </w:rPr>
                  </w:pPr>
                  <w:r w:rsidRPr="00146DE7">
                    <w:rPr>
                      <w:rFonts w:ascii="Times New Roman" w:hAnsi="Times New Roman" w:cs="Times New Roman"/>
                      <w:color w:val="000000"/>
                      <w:sz w:val="24"/>
                      <w:szCs w:val="24"/>
                    </w:rPr>
                    <w:t>Перечень документов</w:t>
                  </w:r>
                  <w:r w:rsidRPr="00146DE7">
                    <w:rPr>
                      <w:rFonts w:ascii="Times New Roman" w:hAnsi="Times New Roman" w:cs="Times New Roman"/>
                      <w:sz w:val="24"/>
                      <w:szCs w:val="24"/>
                    </w:rPr>
                    <w:t xml:space="preserve"> и сведений, истребуемых у услугополучателя для оказания государственной услуги</w:t>
                  </w:r>
                </w:p>
              </w:tc>
              <w:tc>
                <w:tcPr>
                  <w:tcW w:w="1985" w:type="dxa"/>
                  <w:gridSpan w:val="2"/>
                  <w:tcMar>
                    <w:top w:w="15" w:type="dxa"/>
                    <w:left w:w="15" w:type="dxa"/>
                    <w:bottom w:w="15" w:type="dxa"/>
                    <w:right w:w="15" w:type="dxa"/>
                  </w:tcMar>
                  <w:vAlign w:val="center"/>
                </w:tcPr>
                <w:p w14:paraId="73759D83" w14:textId="77777777" w:rsidR="00BD5A4E" w:rsidRPr="002E44C6" w:rsidRDefault="00BD5A4E" w:rsidP="00FF000B">
                  <w:pPr>
                    <w:framePr w:hSpace="180" w:wrap="around" w:vAnchor="text" w:hAnchor="text" w:xAlign="center" w:y="1"/>
                    <w:ind w:right="555"/>
                    <w:suppressOverlap/>
                    <w:rPr>
                      <w:rFonts w:ascii="Times New Roman" w:hAnsi="Times New Roman" w:cs="Times New Roman"/>
                      <w:color w:val="000000"/>
                      <w:sz w:val="24"/>
                      <w:szCs w:val="24"/>
                    </w:rPr>
                  </w:pPr>
                  <w:r w:rsidRPr="002E44C6">
                    <w:rPr>
                      <w:rFonts w:ascii="Times New Roman" w:hAnsi="Times New Roman" w:cs="Times New Roman"/>
                      <w:color w:val="000000"/>
                      <w:sz w:val="24"/>
                      <w:szCs w:val="24"/>
                    </w:rPr>
                    <w:t>Заполненная ТДТС и документы, на основании которых заполнена ТДТС.</w:t>
                  </w:r>
                </w:p>
                <w:p w14:paraId="0228978A" w14:textId="77777777" w:rsidR="00BD5A4E" w:rsidRPr="002E44C6" w:rsidRDefault="00BD5A4E" w:rsidP="00FF000B">
                  <w:pPr>
                    <w:framePr w:hSpace="180" w:wrap="around" w:vAnchor="text" w:hAnchor="text" w:xAlign="center" w:y="1"/>
                    <w:ind w:right="555"/>
                    <w:suppressOverlap/>
                    <w:rPr>
                      <w:rFonts w:ascii="Times New Roman" w:hAnsi="Times New Roman" w:cs="Times New Roman"/>
                      <w:color w:val="000000"/>
                      <w:sz w:val="24"/>
                      <w:szCs w:val="24"/>
                    </w:rPr>
                  </w:pPr>
                  <w:r w:rsidRPr="002E44C6">
                    <w:rPr>
                      <w:rFonts w:ascii="Times New Roman" w:hAnsi="Times New Roman" w:cs="Times New Roman"/>
                      <w:color w:val="000000"/>
                      <w:sz w:val="24"/>
                      <w:szCs w:val="24"/>
                    </w:rPr>
                    <w:t>При оказании государственной услуги предоставляются документы, в которых содержатся сведения о транспортных средствах международной перевозки (далее – ТСМП), его маршруте, грузе, припасах, об экипаже и о пассажирах, цели ввоза (вывоза) ТСМП, а также о наименовании запасных частей и оборудования, которые перемещаются для ремонта или эксплуатации ТСМП.</w:t>
                  </w:r>
                </w:p>
                <w:p w14:paraId="53C65109" w14:textId="77777777" w:rsidR="00BD5A4E" w:rsidRDefault="00BD5A4E" w:rsidP="00FF000B">
                  <w:pPr>
                    <w:framePr w:hSpace="180" w:wrap="around" w:vAnchor="text" w:hAnchor="text" w:xAlign="center" w:y="1"/>
                    <w:ind w:right="308"/>
                    <w:suppressOverlap/>
                    <w:rPr>
                      <w:rFonts w:ascii="Times New Roman" w:hAnsi="Times New Roman" w:cs="Times New Roman"/>
                      <w:color w:val="000000"/>
                      <w:sz w:val="24"/>
                      <w:szCs w:val="24"/>
                    </w:rPr>
                  </w:pPr>
                  <w:r w:rsidRPr="002E44C6">
                    <w:rPr>
                      <w:rFonts w:ascii="Times New Roman" w:hAnsi="Times New Roman" w:cs="Times New Roman"/>
                      <w:color w:val="000000"/>
                      <w:sz w:val="24"/>
                      <w:szCs w:val="24"/>
                    </w:rPr>
                    <w:t xml:space="preserve">Сведения о документе, удостоверяющем личность физического лица, о государственной регистрации (перерегистрации) юридического лица услугодатель получает из соответствующих государственных </w:t>
                  </w:r>
                  <w:r w:rsidR="005C5333" w:rsidRPr="005C5333">
                    <w:rPr>
                      <w:rFonts w:ascii="Times New Roman" w:hAnsi="Times New Roman" w:cs="Times New Roman"/>
                      <w:b/>
                      <w:color w:val="000000"/>
                      <w:sz w:val="24"/>
                      <w:szCs w:val="24"/>
                    </w:rPr>
                    <w:t>цифровых</w:t>
                  </w:r>
                  <w:r w:rsidRPr="002E44C6">
                    <w:rPr>
                      <w:rFonts w:ascii="Times New Roman" w:hAnsi="Times New Roman" w:cs="Times New Roman"/>
                      <w:color w:val="000000"/>
                      <w:sz w:val="24"/>
                      <w:szCs w:val="24"/>
                    </w:rPr>
                    <w:t xml:space="preserve"> систем через шлюз «</w:t>
                  </w:r>
                  <w:r>
                    <w:rPr>
                      <w:rFonts w:ascii="Times New Roman" w:hAnsi="Times New Roman" w:cs="Times New Roman"/>
                      <w:b/>
                      <w:color w:val="000000"/>
                      <w:sz w:val="24"/>
                      <w:szCs w:val="24"/>
                    </w:rPr>
                    <w:t>цифрового</w:t>
                  </w:r>
                  <w:r w:rsidRPr="002E44C6">
                    <w:rPr>
                      <w:rFonts w:ascii="Times New Roman" w:hAnsi="Times New Roman" w:cs="Times New Roman"/>
                      <w:color w:val="000000"/>
                      <w:sz w:val="24"/>
                      <w:szCs w:val="24"/>
                    </w:rPr>
                    <w:t xml:space="preserve"> правительства».</w:t>
                  </w:r>
                </w:p>
                <w:p w14:paraId="5447D454" w14:textId="77777777" w:rsidR="00115C61" w:rsidRDefault="00115C61" w:rsidP="00FF000B">
                  <w:pPr>
                    <w:framePr w:hSpace="180" w:wrap="around" w:vAnchor="text" w:hAnchor="text" w:xAlign="center" w:y="1"/>
                    <w:ind w:right="229"/>
                    <w:suppressOverlap/>
                    <w:rPr>
                      <w:rFonts w:ascii="Times New Roman" w:hAnsi="Times New Roman" w:cs="Times New Roman"/>
                      <w:color w:val="000000"/>
                      <w:sz w:val="24"/>
                      <w:szCs w:val="24"/>
                    </w:rPr>
                  </w:pPr>
                </w:p>
                <w:p w14:paraId="1E16772A" w14:textId="77777777" w:rsidR="00115C61" w:rsidRDefault="00115C61" w:rsidP="00FF000B">
                  <w:pPr>
                    <w:framePr w:hSpace="180" w:wrap="around" w:vAnchor="text" w:hAnchor="text" w:xAlign="center" w:y="1"/>
                    <w:ind w:right="229"/>
                    <w:suppressOverlap/>
                    <w:rPr>
                      <w:rFonts w:ascii="Times New Roman" w:hAnsi="Times New Roman" w:cs="Times New Roman"/>
                      <w:color w:val="000000"/>
                      <w:sz w:val="24"/>
                      <w:szCs w:val="24"/>
                    </w:rPr>
                  </w:pPr>
                </w:p>
                <w:p w14:paraId="764ED094" w14:textId="77777777" w:rsidR="00115C61" w:rsidRDefault="00115C61" w:rsidP="00FF000B">
                  <w:pPr>
                    <w:framePr w:hSpace="180" w:wrap="around" w:vAnchor="text" w:hAnchor="text" w:xAlign="center" w:y="1"/>
                    <w:ind w:right="229"/>
                    <w:suppressOverlap/>
                    <w:rPr>
                      <w:rFonts w:ascii="Times New Roman" w:hAnsi="Times New Roman" w:cs="Times New Roman"/>
                      <w:color w:val="000000"/>
                      <w:sz w:val="24"/>
                      <w:szCs w:val="24"/>
                    </w:rPr>
                  </w:pPr>
                </w:p>
                <w:p w14:paraId="650CEC18" w14:textId="77777777" w:rsidR="00115C61" w:rsidRDefault="00115C61" w:rsidP="00FF000B">
                  <w:pPr>
                    <w:framePr w:hSpace="180" w:wrap="around" w:vAnchor="text" w:hAnchor="text" w:xAlign="center" w:y="1"/>
                    <w:ind w:right="229"/>
                    <w:suppressOverlap/>
                    <w:rPr>
                      <w:rFonts w:ascii="Times New Roman" w:hAnsi="Times New Roman" w:cs="Times New Roman"/>
                      <w:color w:val="000000"/>
                      <w:sz w:val="24"/>
                      <w:szCs w:val="24"/>
                    </w:rPr>
                  </w:pPr>
                </w:p>
                <w:p w14:paraId="3B7662D1" w14:textId="77777777" w:rsidR="00115C61" w:rsidRDefault="00115C61" w:rsidP="00FF000B">
                  <w:pPr>
                    <w:framePr w:hSpace="180" w:wrap="around" w:vAnchor="text" w:hAnchor="text" w:xAlign="center" w:y="1"/>
                    <w:ind w:right="229"/>
                    <w:suppressOverlap/>
                    <w:rPr>
                      <w:rFonts w:ascii="Times New Roman" w:hAnsi="Times New Roman" w:cs="Times New Roman"/>
                      <w:color w:val="000000"/>
                      <w:sz w:val="24"/>
                      <w:szCs w:val="24"/>
                    </w:rPr>
                  </w:pPr>
                </w:p>
                <w:p w14:paraId="167F8846" w14:textId="77777777" w:rsidR="00115C61" w:rsidRDefault="00115C61" w:rsidP="00FF000B">
                  <w:pPr>
                    <w:framePr w:hSpace="180" w:wrap="around" w:vAnchor="text" w:hAnchor="text" w:xAlign="center" w:y="1"/>
                    <w:ind w:right="229"/>
                    <w:suppressOverlap/>
                    <w:rPr>
                      <w:rFonts w:ascii="Times New Roman" w:hAnsi="Times New Roman" w:cs="Times New Roman"/>
                      <w:color w:val="000000"/>
                      <w:sz w:val="24"/>
                      <w:szCs w:val="24"/>
                    </w:rPr>
                  </w:pPr>
                </w:p>
                <w:p w14:paraId="4C2FF2D2" w14:textId="77777777" w:rsidR="00115C61" w:rsidRDefault="00115C61" w:rsidP="00FF000B">
                  <w:pPr>
                    <w:framePr w:hSpace="180" w:wrap="around" w:vAnchor="text" w:hAnchor="text" w:xAlign="center" w:y="1"/>
                    <w:ind w:right="229"/>
                    <w:suppressOverlap/>
                    <w:rPr>
                      <w:rFonts w:ascii="Times New Roman" w:hAnsi="Times New Roman" w:cs="Times New Roman"/>
                      <w:color w:val="000000"/>
                      <w:sz w:val="24"/>
                      <w:szCs w:val="24"/>
                    </w:rPr>
                  </w:pPr>
                </w:p>
                <w:p w14:paraId="6D6D8910" w14:textId="77777777" w:rsidR="00115C61" w:rsidRDefault="00115C61" w:rsidP="00FF000B">
                  <w:pPr>
                    <w:framePr w:hSpace="180" w:wrap="around" w:vAnchor="text" w:hAnchor="text" w:xAlign="center" w:y="1"/>
                    <w:ind w:right="229"/>
                    <w:suppressOverlap/>
                    <w:rPr>
                      <w:rFonts w:ascii="Times New Roman" w:hAnsi="Times New Roman" w:cs="Times New Roman"/>
                      <w:color w:val="000000"/>
                      <w:sz w:val="24"/>
                      <w:szCs w:val="24"/>
                    </w:rPr>
                  </w:pPr>
                </w:p>
                <w:p w14:paraId="4CA8D9BE" w14:textId="77777777" w:rsidR="00115C61" w:rsidRDefault="00115C61" w:rsidP="00FF000B">
                  <w:pPr>
                    <w:framePr w:hSpace="180" w:wrap="around" w:vAnchor="text" w:hAnchor="text" w:xAlign="center" w:y="1"/>
                    <w:ind w:right="229"/>
                    <w:suppressOverlap/>
                    <w:rPr>
                      <w:rFonts w:ascii="Times New Roman" w:hAnsi="Times New Roman" w:cs="Times New Roman"/>
                      <w:color w:val="000000"/>
                      <w:sz w:val="24"/>
                      <w:szCs w:val="24"/>
                    </w:rPr>
                  </w:pPr>
                </w:p>
                <w:p w14:paraId="1A99C32B" w14:textId="77777777" w:rsidR="00115C61" w:rsidRDefault="00115C61" w:rsidP="00FF000B">
                  <w:pPr>
                    <w:framePr w:hSpace="180" w:wrap="around" w:vAnchor="text" w:hAnchor="text" w:xAlign="center" w:y="1"/>
                    <w:ind w:right="229"/>
                    <w:suppressOverlap/>
                    <w:rPr>
                      <w:rFonts w:ascii="Times New Roman" w:hAnsi="Times New Roman" w:cs="Times New Roman"/>
                      <w:color w:val="000000"/>
                      <w:sz w:val="24"/>
                      <w:szCs w:val="24"/>
                    </w:rPr>
                  </w:pPr>
                </w:p>
                <w:p w14:paraId="4996F626" w14:textId="77777777" w:rsidR="00115C61" w:rsidRDefault="00115C61" w:rsidP="00FF000B">
                  <w:pPr>
                    <w:framePr w:hSpace="180" w:wrap="around" w:vAnchor="text" w:hAnchor="text" w:xAlign="center" w:y="1"/>
                    <w:ind w:right="229"/>
                    <w:suppressOverlap/>
                    <w:rPr>
                      <w:rFonts w:ascii="Times New Roman" w:hAnsi="Times New Roman" w:cs="Times New Roman"/>
                      <w:color w:val="000000"/>
                      <w:sz w:val="24"/>
                      <w:szCs w:val="24"/>
                    </w:rPr>
                  </w:pPr>
                </w:p>
                <w:p w14:paraId="06D1D36E" w14:textId="77777777" w:rsidR="00115C61" w:rsidRDefault="00115C61" w:rsidP="00FF000B">
                  <w:pPr>
                    <w:framePr w:hSpace="180" w:wrap="around" w:vAnchor="text" w:hAnchor="text" w:xAlign="center" w:y="1"/>
                    <w:ind w:right="229"/>
                    <w:suppressOverlap/>
                    <w:rPr>
                      <w:rFonts w:ascii="Times New Roman" w:hAnsi="Times New Roman" w:cs="Times New Roman"/>
                      <w:color w:val="000000"/>
                      <w:sz w:val="24"/>
                      <w:szCs w:val="24"/>
                    </w:rPr>
                  </w:pPr>
                </w:p>
                <w:p w14:paraId="1BFDED63" w14:textId="77777777" w:rsidR="00115C61" w:rsidRDefault="00115C61" w:rsidP="00FF000B">
                  <w:pPr>
                    <w:framePr w:hSpace="180" w:wrap="around" w:vAnchor="text" w:hAnchor="text" w:xAlign="center" w:y="1"/>
                    <w:ind w:right="229"/>
                    <w:suppressOverlap/>
                    <w:rPr>
                      <w:rFonts w:ascii="Times New Roman" w:hAnsi="Times New Roman" w:cs="Times New Roman"/>
                      <w:color w:val="000000"/>
                      <w:sz w:val="24"/>
                      <w:szCs w:val="24"/>
                    </w:rPr>
                  </w:pPr>
                </w:p>
                <w:p w14:paraId="7871FD84" w14:textId="77777777" w:rsidR="00115C61" w:rsidRDefault="00115C61" w:rsidP="00FF000B">
                  <w:pPr>
                    <w:framePr w:hSpace="180" w:wrap="around" w:vAnchor="text" w:hAnchor="text" w:xAlign="center" w:y="1"/>
                    <w:ind w:right="229"/>
                    <w:suppressOverlap/>
                    <w:rPr>
                      <w:rFonts w:ascii="Times New Roman" w:hAnsi="Times New Roman" w:cs="Times New Roman"/>
                      <w:color w:val="000000"/>
                      <w:sz w:val="24"/>
                      <w:szCs w:val="24"/>
                    </w:rPr>
                  </w:pPr>
                </w:p>
                <w:p w14:paraId="22658D27" w14:textId="77777777" w:rsidR="00115C61" w:rsidRDefault="00115C61" w:rsidP="00FF000B">
                  <w:pPr>
                    <w:framePr w:hSpace="180" w:wrap="around" w:vAnchor="text" w:hAnchor="text" w:xAlign="center" w:y="1"/>
                    <w:ind w:right="229"/>
                    <w:suppressOverlap/>
                    <w:rPr>
                      <w:rFonts w:ascii="Times New Roman" w:hAnsi="Times New Roman" w:cs="Times New Roman"/>
                      <w:color w:val="000000"/>
                      <w:sz w:val="24"/>
                      <w:szCs w:val="24"/>
                    </w:rPr>
                  </w:pPr>
                </w:p>
                <w:p w14:paraId="505C93EA" w14:textId="77777777" w:rsidR="00115C61" w:rsidRDefault="00115C61" w:rsidP="00FF000B">
                  <w:pPr>
                    <w:framePr w:hSpace="180" w:wrap="around" w:vAnchor="text" w:hAnchor="text" w:xAlign="center" w:y="1"/>
                    <w:ind w:right="229"/>
                    <w:suppressOverlap/>
                    <w:rPr>
                      <w:rFonts w:ascii="Times New Roman" w:hAnsi="Times New Roman" w:cs="Times New Roman"/>
                      <w:color w:val="000000"/>
                      <w:sz w:val="24"/>
                      <w:szCs w:val="24"/>
                    </w:rPr>
                  </w:pPr>
                </w:p>
                <w:p w14:paraId="1FDEE6F7" w14:textId="77777777" w:rsidR="00115C61" w:rsidRDefault="00115C61" w:rsidP="00FF000B">
                  <w:pPr>
                    <w:framePr w:hSpace="180" w:wrap="around" w:vAnchor="text" w:hAnchor="text" w:xAlign="center" w:y="1"/>
                    <w:ind w:right="229"/>
                    <w:suppressOverlap/>
                    <w:rPr>
                      <w:rFonts w:ascii="Times New Roman" w:hAnsi="Times New Roman" w:cs="Times New Roman"/>
                      <w:color w:val="000000"/>
                      <w:sz w:val="24"/>
                      <w:szCs w:val="24"/>
                    </w:rPr>
                  </w:pPr>
                </w:p>
                <w:p w14:paraId="59FAE5A9" w14:textId="77777777" w:rsidR="00115C61" w:rsidRDefault="00115C61" w:rsidP="00FF000B">
                  <w:pPr>
                    <w:framePr w:hSpace="180" w:wrap="around" w:vAnchor="text" w:hAnchor="text" w:xAlign="center" w:y="1"/>
                    <w:ind w:right="229"/>
                    <w:suppressOverlap/>
                    <w:rPr>
                      <w:rFonts w:ascii="Times New Roman" w:hAnsi="Times New Roman" w:cs="Times New Roman"/>
                      <w:color w:val="000000"/>
                      <w:sz w:val="24"/>
                      <w:szCs w:val="24"/>
                    </w:rPr>
                  </w:pPr>
                </w:p>
                <w:p w14:paraId="5279C0E6" w14:textId="77777777" w:rsidR="00115C61" w:rsidRDefault="00115C61" w:rsidP="00FF000B">
                  <w:pPr>
                    <w:framePr w:hSpace="180" w:wrap="around" w:vAnchor="text" w:hAnchor="text" w:xAlign="center" w:y="1"/>
                    <w:ind w:right="229"/>
                    <w:suppressOverlap/>
                    <w:rPr>
                      <w:rFonts w:ascii="Times New Roman" w:hAnsi="Times New Roman" w:cs="Times New Roman"/>
                      <w:color w:val="000000"/>
                      <w:sz w:val="24"/>
                      <w:szCs w:val="24"/>
                    </w:rPr>
                  </w:pPr>
                </w:p>
                <w:p w14:paraId="6FE40898" w14:textId="77777777" w:rsidR="00115C61" w:rsidRDefault="00115C61" w:rsidP="00FF000B">
                  <w:pPr>
                    <w:framePr w:hSpace="180" w:wrap="around" w:vAnchor="text" w:hAnchor="text" w:xAlign="center" w:y="1"/>
                    <w:ind w:right="229"/>
                    <w:suppressOverlap/>
                    <w:rPr>
                      <w:rFonts w:ascii="Times New Roman" w:hAnsi="Times New Roman" w:cs="Times New Roman"/>
                      <w:color w:val="000000"/>
                      <w:sz w:val="24"/>
                      <w:szCs w:val="24"/>
                    </w:rPr>
                  </w:pPr>
                </w:p>
                <w:p w14:paraId="15711362" w14:textId="269D4D32" w:rsidR="00A15078" w:rsidRDefault="00A15078" w:rsidP="00FF000B">
                  <w:pPr>
                    <w:framePr w:hSpace="180" w:wrap="around" w:vAnchor="text" w:hAnchor="text" w:xAlign="center" w:y="1"/>
                    <w:ind w:right="229"/>
                    <w:suppressOverlap/>
                    <w:rPr>
                      <w:rFonts w:ascii="Times New Roman" w:hAnsi="Times New Roman" w:cs="Times New Roman"/>
                      <w:color w:val="000000"/>
                      <w:sz w:val="24"/>
                      <w:szCs w:val="24"/>
                    </w:rPr>
                  </w:pPr>
                </w:p>
                <w:p w14:paraId="3959EB06" w14:textId="61D7CD5C" w:rsidR="00115C61" w:rsidRPr="00A421D6" w:rsidRDefault="00115C61" w:rsidP="00FF000B">
                  <w:pPr>
                    <w:framePr w:hSpace="180" w:wrap="around" w:vAnchor="text" w:hAnchor="text" w:xAlign="center" w:y="1"/>
                    <w:ind w:right="229"/>
                    <w:suppressOverlap/>
                    <w:rPr>
                      <w:rFonts w:ascii="Times New Roman" w:hAnsi="Times New Roman" w:cs="Times New Roman"/>
                      <w:b/>
                      <w:sz w:val="24"/>
                      <w:szCs w:val="24"/>
                    </w:rPr>
                  </w:pPr>
                </w:p>
              </w:tc>
            </w:tr>
            <w:tr w:rsidR="00BD5A4E" w:rsidRPr="00146DE7" w14:paraId="1691B50A" w14:textId="77777777" w:rsidTr="00CA6C38">
              <w:trPr>
                <w:trHeight w:val="30"/>
              </w:trPr>
              <w:tc>
                <w:tcPr>
                  <w:tcW w:w="326" w:type="dxa"/>
                  <w:tcMar>
                    <w:top w:w="15" w:type="dxa"/>
                    <w:left w:w="15" w:type="dxa"/>
                    <w:bottom w:w="15" w:type="dxa"/>
                    <w:right w:w="15" w:type="dxa"/>
                  </w:tcMar>
                  <w:vAlign w:val="center"/>
                </w:tcPr>
                <w:p w14:paraId="34F5FEE8" w14:textId="77777777" w:rsidR="00BD5A4E" w:rsidRPr="00146DE7" w:rsidRDefault="00BD5A4E" w:rsidP="00FF000B">
                  <w:pPr>
                    <w:framePr w:hSpace="180" w:wrap="around" w:vAnchor="text" w:hAnchor="text" w:xAlign="center" w:y="1"/>
                    <w:ind w:right="1029" w:firstLine="0"/>
                    <w:suppressOverlap/>
                    <w:rPr>
                      <w:rFonts w:ascii="Times New Roman" w:hAnsi="Times New Roman" w:cs="Times New Roman"/>
                      <w:sz w:val="24"/>
                      <w:szCs w:val="24"/>
                    </w:rPr>
                  </w:pPr>
                  <w:r w:rsidRPr="00146DE7">
                    <w:rPr>
                      <w:rFonts w:ascii="Times New Roman" w:hAnsi="Times New Roman" w:cs="Times New Roman"/>
                      <w:color w:val="000000"/>
                      <w:sz w:val="24"/>
                      <w:szCs w:val="24"/>
                    </w:rPr>
                    <w:t>9</w:t>
                  </w:r>
                </w:p>
              </w:tc>
              <w:tc>
                <w:tcPr>
                  <w:tcW w:w="2254" w:type="dxa"/>
                  <w:gridSpan w:val="3"/>
                  <w:tcMar>
                    <w:top w:w="15" w:type="dxa"/>
                    <w:left w:w="15" w:type="dxa"/>
                    <w:bottom w:w="15" w:type="dxa"/>
                    <w:right w:w="15" w:type="dxa"/>
                  </w:tcMar>
                  <w:vAlign w:val="center"/>
                </w:tcPr>
                <w:p w14:paraId="5C40ECA9" w14:textId="77777777" w:rsidR="00BD5A4E" w:rsidRPr="00146DE7" w:rsidRDefault="00BD5A4E" w:rsidP="00FF000B">
                  <w:pPr>
                    <w:framePr w:hSpace="180" w:wrap="around" w:vAnchor="text" w:hAnchor="text" w:xAlign="center" w:y="1"/>
                    <w:ind w:left="23" w:right="32" w:hanging="23"/>
                    <w:suppressOverlap/>
                    <w:rPr>
                      <w:rFonts w:ascii="Times New Roman" w:hAnsi="Times New Roman" w:cs="Times New Roman"/>
                      <w:sz w:val="24"/>
                      <w:szCs w:val="24"/>
                    </w:rPr>
                  </w:pPr>
                  <w:r w:rsidRPr="00146DE7">
                    <w:rPr>
                      <w:rFonts w:ascii="Times New Roman" w:hAnsi="Times New Roman" w:cs="Times New Roman"/>
                      <w:color w:val="000000"/>
                      <w:sz w:val="24"/>
                      <w:szCs w:val="24"/>
                    </w:rPr>
                    <w:t>Основания для отказа в оказании государственной услуги, установленные законами Республики Казахстан</w:t>
                  </w:r>
                </w:p>
              </w:tc>
              <w:tc>
                <w:tcPr>
                  <w:tcW w:w="2788" w:type="dxa"/>
                  <w:gridSpan w:val="4"/>
                  <w:tcMar>
                    <w:top w:w="15" w:type="dxa"/>
                    <w:left w:w="15" w:type="dxa"/>
                    <w:bottom w:w="15" w:type="dxa"/>
                    <w:right w:w="15" w:type="dxa"/>
                  </w:tcMar>
                  <w:vAlign w:val="center"/>
                </w:tcPr>
                <w:p w14:paraId="5D323A42" w14:textId="77777777" w:rsidR="00BD5A4E" w:rsidRPr="002E44C6" w:rsidRDefault="00BD5A4E" w:rsidP="00FF000B">
                  <w:pPr>
                    <w:framePr w:hSpace="180" w:wrap="around" w:vAnchor="text" w:hAnchor="text" w:xAlign="center" w:y="1"/>
                    <w:ind w:left="23" w:right="1103"/>
                    <w:suppressOverlap/>
                    <w:rPr>
                      <w:rFonts w:ascii="Times New Roman" w:hAnsi="Times New Roman" w:cs="Times New Roman"/>
                      <w:color w:val="000000"/>
                      <w:sz w:val="24"/>
                      <w:szCs w:val="24"/>
                    </w:rPr>
                  </w:pPr>
                  <w:r w:rsidRPr="002E44C6">
                    <w:rPr>
                      <w:rFonts w:ascii="Times New Roman" w:hAnsi="Times New Roman" w:cs="Times New Roman"/>
                      <w:color w:val="000000"/>
                      <w:sz w:val="24"/>
                      <w:szCs w:val="24"/>
                    </w:rPr>
                    <w:t>1) Несоблюдение услугополучателем требований, предусмотренных пунктом 3 статьи 182 Кодекса Республики Казахстан «О таможенном регулировании в Республике Казахстан»;</w:t>
                  </w:r>
                </w:p>
                <w:p w14:paraId="6AF1E46B" w14:textId="77777777" w:rsidR="00BD5A4E" w:rsidRPr="002E44C6" w:rsidRDefault="00BD5A4E" w:rsidP="00FF000B">
                  <w:pPr>
                    <w:framePr w:hSpace="180" w:wrap="around" w:vAnchor="text" w:hAnchor="text" w:xAlign="center" w:y="1"/>
                    <w:ind w:left="23" w:right="1103"/>
                    <w:suppressOverlap/>
                    <w:rPr>
                      <w:rFonts w:ascii="Times New Roman" w:hAnsi="Times New Roman" w:cs="Times New Roman"/>
                      <w:color w:val="000000"/>
                      <w:sz w:val="24"/>
                      <w:szCs w:val="24"/>
                    </w:rPr>
                  </w:pPr>
                  <w:r w:rsidRPr="002E44C6">
                    <w:rPr>
                      <w:rFonts w:ascii="Times New Roman" w:hAnsi="Times New Roman" w:cs="Times New Roman"/>
                      <w:color w:val="000000"/>
                      <w:sz w:val="24"/>
                      <w:szCs w:val="24"/>
                    </w:rPr>
                    <w:t>2) установление недостоверности документов, представленных услугополучателем для получения государственной услуги, и (или) данных (сведений), содержащихся в них;</w:t>
                  </w:r>
                </w:p>
                <w:p w14:paraId="5CD4D308" w14:textId="77777777" w:rsidR="00BD5A4E" w:rsidRPr="002E44C6" w:rsidRDefault="00BD5A4E" w:rsidP="00FF000B">
                  <w:pPr>
                    <w:framePr w:hSpace="180" w:wrap="around" w:vAnchor="text" w:hAnchor="text" w:xAlign="center" w:y="1"/>
                    <w:ind w:left="23" w:right="1103"/>
                    <w:suppressOverlap/>
                    <w:rPr>
                      <w:rFonts w:ascii="Times New Roman" w:hAnsi="Times New Roman" w:cs="Times New Roman"/>
                      <w:color w:val="000000"/>
                      <w:sz w:val="24"/>
                      <w:szCs w:val="24"/>
                    </w:rPr>
                  </w:pPr>
                  <w:r w:rsidRPr="002E44C6">
                    <w:rPr>
                      <w:rFonts w:ascii="Times New Roman" w:hAnsi="Times New Roman" w:cs="Times New Roman"/>
                      <w:color w:val="000000"/>
                      <w:sz w:val="24"/>
                      <w:szCs w:val="24"/>
                    </w:rPr>
                    <w:t>3) несоответствие услугополучателя и (или) представленных материалов, объектов, данных и сведений, необходимых для оказания государственной услуги, требованиям, настоящих Правил;</w:t>
                  </w:r>
                </w:p>
                <w:p w14:paraId="22FCF536" w14:textId="77777777" w:rsidR="00BD5A4E" w:rsidRDefault="00BD5A4E" w:rsidP="00FF000B">
                  <w:pPr>
                    <w:framePr w:hSpace="180" w:wrap="around" w:vAnchor="text" w:hAnchor="text" w:xAlign="center" w:y="1"/>
                    <w:ind w:left="23" w:right="1103"/>
                    <w:suppressOverlap/>
                    <w:rPr>
                      <w:rFonts w:ascii="Times New Roman" w:hAnsi="Times New Roman" w:cs="Times New Roman"/>
                      <w:color w:val="000000"/>
                      <w:sz w:val="24"/>
                      <w:szCs w:val="24"/>
                    </w:rPr>
                  </w:pPr>
                  <w:r w:rsidRPr="002E44C6">
                    <w:rPr>
                      <w:rFonts w:ascii="Times New Roman" w:hAnsi="Times New Roman" w:cs="Times New Roman"/>
                      <w:color w:val="000000"/>
                      <w:sz w:val="24"/>
                      <w:szCs w:val="24"/>
                    </w:rPr>
                    <w:t>4) отсутствие согласия услугополучателя, предоставляемого в соответствии со статьей 8 Закона Республики Казахстан «О персональных данных и их защите», на доступ к персональным данным ограниченного доступа, которые требуются для оказания государственной услуги.</w:t>
                  </w:r>
                </w:p>
                <w:p w14:paraId="14C35B40" w14:textId="77777777" w:rsidR="00115C61" w:rsidRDefault="00115C61" w:rsidP="00FF000B">
                  <w:pPr>
                    <w:framePr w:hSpace="180" w:wrap="around" w:vAnchor="text" w:hAnchor="text" w:xAlign="center" w:y="1"/>
                    <w:ind w:left="23" w:right="229"/>
                    <w:suppressOverlap/>
                    <w:rPr>
                      <w:rFonts w:ascii="Times New Roman" w:hAnsi="Times New Roman" w:cs="Times New Roman"/>
                      <w:color w:val="000000"/>
                      <w:sz w:val="24"/>
                      <w:szCs w:val="24"/>
                    </w:rPr>
                  </w:pPr>
                </w:p>
                <w:p w14:paraId="26B30952" w14:textId="77777777" w:rsidR="00115C61" w:rsidRDefault="00115C61" w:rsidP="00FF000B">
                  <w:pPr>
                    <w:framePr w:hSpace="180" w:wrap="around" w:vAnchor="text" w:hAnchor="text" w:xAlign="center" w:y="1"/>
                    <w:ind w:left="23" w:right="229"/>
                    <w:suppressOverlap/>
                    <w:rPr>
                      <w:rFonts w:ascii="Times New Roman" w:hAnsi="Times New Roman" w:cs="Times New Roman"/>
                      <w:color w:val="000000"/>
                      <w:sz w:val="24"/>
                      <w:szCs w:val="24"/>
                    </w:rPr>
                  </w:pPr>
                </w:p>
                <w:p w14:paraId="65D43EB9" w14:textId="77777777" w:rsidR="00115C61" w:rsidRDefault="00115C61" w:rsidP="00FF000B">
                  <w:pPr>
                    <w:framePr w:hSpace="180" w:wrap="around" w:vAnchor="text" w:hAnchor="text" w:xAlign="center" w:y="1"/>
                    <w:ind w:left="23" w:right="229"/>
                    <w:suppressOverlap/>
                    <w:rPr>
                      <w:rFonts w:ascii="Times New Roman" w:hAnsi="Times New Roman" w:cs="Times New Roman"/>
                      <w:color w:val="000000"/>
                      <w:sz w:val="24"/>
                      <w:szCs w:val="24"/>
                    </w:rPr>
                  </w:pPr>
                </w:p>
                <w:p w14:paraId="2177EC6A" w14:textId="77777777" w:rsidR="00115C61" w:rsidRDefault="00115C61" w:rsidP="00FF000B">
                  <w:pPr>
                    <w:framePr w:hSpace="180" w:wrap="around" w:vAnchor="text" w:hAnchor="text" w:xAlign="center" w:y="1"/>
                    <w:ind w:left="23" w:right="229"/>
                    <w:suppressOverlap/>
                    <w:rPr>
                      <w:rFonts w:ascii="Times New Roman" w:hAnsi="Times New Roman" w:cs="Times New Roman"/>
                      <w:color w:val="000000"/>
                      <w:sz w:val="24"/>
                      <w:szCs w:val="24"/>
                    </w:rPr>
                  </w:pPr>
                </w:p>
                <w:p w14:paraId="3E4DCBFC" w14:textId="77777777" w:rsidR="00115C61" w:rsidRDefault="00115C61" w:rsidP="00FF000B">
                  <w:pPr>
                    <w:framePr w:hSpace="180" w:wrap="around" w:vAnchor="text" w:hAnchor="text" w:xAlign="center" w:y="1"/>
                    <w:ind w:left="23" w:right="229"/>
                    <w:suppressOverlap/>
                    <w:rPr>
                      <w:rFonts w:ascii="Times New Roman" w:hAnsi="Times New Roman" w:cs="Times New Roman"/>
                      <w:color w:val="000000"/>
                      <w:sz w:val="24"/>
                      <w:szCs w:val="24"/>
                    </w:rPr>
                  </w:pPr>
                </w:p>
                <w:p w14:paraId="3A32FB75" w14:textId="77777777" w:rsidR="00115C61" w:rsidRDefault="00115C61" w:rsidP="00FF000B">
                  <w:pPr>
                    <w:framePr w:hSpace="180" w:wrap="around" w:vAnchor="text" w:hAnchor="text" w:xAlign="center" w:y="1"/>
                    <w:ind w:left="23" w:right="229"/>
                    <w:suppressOverlap/>
                    <w:rPr>
                      <w:rFonts w:ascii="Times New Roman" w:hAnsi="Times New Roman" w:cs="Times New Roman"/>
                      <w:color w:val="000000"/>
                      <w:sz w:val="24"/>
                      <w:szCs w:val="24"/>
                    </w:rPr>
                  </w:pPr>
                </w:p>
                <w:p w14:paraId="27484FBE" w14:textId="77777777" w:rsidR="00115C61" w:rsidRDefault="00115C61" w:rsidP="00FF000B">
                  <w:pPr>
                    <w:framePr w:hSpace="180" w:wrap="around" w:vAnchor="text" w:hAnchor="text" w:xAlign="center" w:y="1"/>
                    <w:ind w:left="23" w:right="229"/>
                    <w:suppressOverlap/>
                    <w:rPr>
                      <w:rFonts w:ascii="Times New Roman" w:hAnsi="Times New Roman" w:cs="Times New Roman"/>
                      <w:color w:val="000000"/>
                      <w:sz w:val="24"/>
                      <w:szCs w:val="24"/>
                    </w:rPr>
                  </w:pPr>
                </w:p>
                <w:p w14:paraId="4247F41F" w14:textId="77777777" w:rsidR="00115C61" w:rsidRDefault="00115C61" w:rsidP="00FF000B">
                  <w:pPr>
                    <w:framePr w:hSpace="180" w:wrap="around" w:vAnchor="text" w:hAnchor="text" w:xAlign="center" w:y="1"/>
                    <w:ind w:left="23" w:right="229"/>
                    <w:suppressOverlap/>
                    <w:rPr>
                      <w:rFonts w:ascii="Times New Roman" w:hAnsi="Times New Roman" w:cs="Times New Roman"/>
                      <w:color w:val="000000"/>
                      <w:sz w:val="24"/>
                      <w:szCs w:val="24"/>
                    </w:rPr>
                  </w:pPr>
                </w:p>
                <w:p w14:paraId="79A5CE12" w14:textId="77777777" w:rsidR="00115C61" w:rsidRDefault="00115C61" w:rsidP="00FF000B">
                  <w:pPr>
                    <w:framePr w:hSpace="180" w:wrap="around" w:vAnchor="text" w:hAnchor="text" w:xAlign="center" w:y="1"/>
                    <w:ind w:left="23" w:right="229"/>
                    <w:suppressOverlap/>
                    <w:rPr>
                      <w:rFonts w:ascii="Times New Roman" w:hAnsi="Times New Roman" w:cs="Times New Roman"/>
                      <w:color w:val="000000"/>
                      <w:sz w:val="24"/>
                      <w:szCs w:val="24"/>
                    </w:rPr>
                  </w:pPr>
                </w:p>
                <w:p w14:paraId="237F8343" w14:textId="77777777" w:rsidR="00115C61" w:rsidRDefault="00115C61" w:rsidP="00FF000B">
                  <w:pPr>
                    <w:framePr w:hSpace="180" w:wrap="around" w:vAnchor="text" w:hAnchor="text" w:xAlign="center" w:y="1"/>
                    <w:ind w:left="23" w:right="229"/>
                    <w:suppressOverlap/>
                    <w:rPr>
                      <w:rFonts w:ascii="Times New Roman" w:hAnsi="Times New Roman" w:cs="Times New Roman"/>
                      <w:color w:val="000000"/>
                      <w:sz w:val="24"/>
                      <w:szCs w:val="24"/>
                    </w:rPr>
                  </w:pPr>
                </w:p>
                <w:p w14:paraId="3C650274" w14:textId="77777777" w:rsidR="00115C61" w:rsidRDefault="00115C61" w:rsidP="00FF000B">
                  <w:pPr>
                    <w:framePr w:hSpace="180" w:wrap="around" w:vAnchor="text" w:hAnchor="text" w:xAlign="center" w:y="1"/>
                    <w:ind w:left="23" w:right="229"/>
                    <w:suppressOverlap/>
                    <w:rPr>
                      <w:rFonts w:ascii="Times New Roman" w:hAnsi="Times New Roman" w:cs="Times New Roman"/>
                      <w:color w:val="000000"/>
                      <w:sz w:val="24"/>
                      <w:szCs w:val="24"/>
                    </w:rPr>
                  </w:pPr>
                </w:p>
                <w:p w14:paraId="77C82909" w14:textId="77777777" w:rsidR="00115C61" w:rsidRDefault="00115C61" w:rsidP="00FF000B">
                  <w:pPr>
                    <w:framePr w:hSpace="180" w:wrap="around" w:vAnchor="text" w:hAnchor="text" w:xAlign="center" w:y="1"/>
                    <w:ind w:left="23" w:right="229"/>
                    <w:suppressOverlap/>
                    <w:rPr>
                      <w:rFonts w:ascii="Times New Roman" w:hAnsi="Times New Roman" w:cs="Times New Roman"/>
                      <w:color w:val="000000"/>
                      <w:sz w:val="24"/>
                      <w:szCs w:val="24"/>
                    </w:rPr>
                  </w:pPr>
                </w:p>
                <w:p w14:paraId="09A5EA6C" w14:textId="77777777" w:rsidR="00115C61" w:rsidRDefault="00115C61" w:rsidP="00FF000B">
                  <w:pPr>
                    <w:framePr w:hSpace="180" w:wrap="around" w:vAnchor="text" w:hAnchor="text" w:xAlign="center" w:y="1"/>
                    <w:ind w:left="23" w:right="229"/>
                    <w:suppressOverlap/>
                    <w:rPr>
                      <w:rFonts w:ascii="Times New Roman" w:hAnsi="Times New Roman" w:cs="Times New Roman"/>
                      <w:color w:val="000000"/>
                      <w:sz w:val="24"/>
                      <w:szCs w:val="24"/>
                    </w:rPr>
                  </w:pPr>
                </w:p>
                <w:p w14:paraId="2E17379A" w14:textId="77777777" w:rsidR="00115C61" w:rsidRDefault="00115C61" w:rsidP="00FF000B">
                  <w:pPr>
                    <w:framePr w:hSpace="180" w:wrap="around" w:vAnchor="text" w:hAnchor="text" w:xAlign="center" w:y="1"/>
                    <w:ind w:left="23" w:right="229"/>
                    <w:suppressOverlap/>
                    <w:rPr>
                      <w:rFonts w:ascii="Times New Roman" w:hAnsi="Times New Roman" w:cs="Times New Roman"/>
                      <w:color w:val="000000"/>
                      <w:sz w:val="24"/>
                      <w:szCs w:val="24"/>
                    </w:rPr>
                  </w:pPr>
                </w:p>
                <w:p w14:paraId="6DBE4010" w14:textId="41DAB82E" w:rsidR="00115C61" w:rsidRDefault="00115C61" w:rsidP="00FF000B">
                  <w:pPr>
                    <w:framePr w:hSpace="180" w:wrap="around" w:vAnchor="text" w:hAnchor="text" w:xAlign="center" w:y="1"/>
                    <w:ind w:left="23" w:right="229"/>
                    <w:suppressOverlap/>
                    <w:rPr>
                      <w:rFonts w:ascii="Times New Roman" w:hAnsi="Times New Roman" w:cs="Times New Roman"/>
                      <w:color w:val="000000"/>
                      <w:sz w:val="24"/>
                      <w:szCs w:val="24"/>
                    </w:rPr>
                  </w:pPr>
                </w:p>
                <w:p w14:paraId="3A5F55FB" w14:textId="77777777" w:rsidR="00A15078" w:rsidRDefault="00A15078" w:rsidP="00FF000B">
                  <w:pPr>
                    <w:framePr w:hSpace="180" w:wrap="around" w:vAnchor="text" w:hAnchor="text" w:xAlign="center" w:y="1"/>
                    <w:ind w:left="23" w:right="229"/>
                    <w:suppressOverlap/>
                    <w:rPr>
                      <w:rFonts w:ascii="Times New Roman" w:hAnsi="Times New Roman" w:cs="Times New Roman"/>
                      <w:color w:val="000000"/>
                      <w:sz w:val="24"/>
                      <w:szCs w:val="24"/>
                    </w:rPr>
                  </w:pPr>
                </w:p>
                <w:p w14:paraId="7602026B" w14:textId="77777777" w:rsidR="00115C61" w:rsidRDefault="00115C61" w:rsidP="00FF000B">
                  <w:pPr>
                    <w:framePr w:hSpace="180" w:wrap="around" w:vAnchor="text" w:hAnchor="text" w:xAlign="center" w:y="1"/>
                    <w:ind w:left="23" w:right="229"/>
                    <w:suppressOverlap/>
                    <w:rPr>
                      <w:rFonts w:ascii="Times New Roman" w:hAnsi="Times New Roman" w:cs="Times New Roman"/>
                      <w:sz w:val="24"/>
                      <w:szCs w:val="24"/>
                    </w:rPr>
                  </w:pPr>
                </w:p>
                <w:p w14:paraId="0502BA1D" w14:textId="77777777" w:rsidR="00A15078" w:rsidRDefault="00A15078" w:rsidP="00FF000B">
                  <w:pPr>
                    <w:framePr w:hSpace="180" w:wrap="around" w:vAnchor="text" w:hAnchor="text" w:xAlign="center" w:y="1"/>
                    <w:ind w:left="23" w:right="229"/>
                    <w:suppressOverlap/>
                    <w:rPr>
                      <w:rFonts w:ascii="Times New Roman" w:hAnsi="Times New Roman" w:cs="Times New Roman"/>
                      <w:sz w:val="24"/>
                      <w:szCs w:val="24"/>
                    </w:rPr>
                  </w:pPr>
                </w:p>
                <w:p w14:paraId="4799EE84" w14:textId="77777777" w:rsidR="00A15078" w:rsidRDefault="00A15078" w:rsidP="00FF000B">
                  <w:pPr>
                    <w:framePr w:hSpace="180" w:wrap="around" w:vAnchor="text" w:hAnchor="text" w:xAlign="center" w:y="1"/>
                    <w:ind w:left="23" w:right="229"/>
                    <w:suppressOverlap/>
                    <w:rPr>
                      <w:rFonts w:ascii="Times New Roman" w:hAnsi="Times New Roman" w:cs="Times New Roman"/>
                      <w:sz w:val="24"/>
                      <w:szCs w:val="24"/>
                    </w:rPr>
                  </w:pPr>
                </w:p>
                <w:p w14:paraId="493BE23C" w14:textId="0B63760F" w:rsidR="00A15078" w:rsidRDefault="00A15078" w:rsidP="00FF000B">
                  <w:pPr>
                    <w:framePr w:hSpace="180" w:wrap="around" w:vAnchor="text" w:hAnchor="text" w:xAlign="center" w:y="1"/>
                    <w:ind w:left="23" w:right="229"/>
                    <w:suppressOverlap/>
                    <w:rPr>
                      <w:rFonts w:ascii="Times New Roman" w:hAnsi="Times New Roman" w:cs="Times New Roman"/>
                      <w:sz w:val="24"/>
                      <w:szCs w:val="24"/>
                    </w:rPr>
                  </w:pPr>
                </w:p>
                <w:p w14:paraId="7C16ED12" w14:textId="2ADBB1AC" w:rsidR="00A15078" w:rsidRPr="00146DE7" w:rsidRDefault="00A15078" w:rsidP="00FF000B">
                  <w:pPr>
                    <w:framePr w:hSpace="180" w:wrap="around" w:vAnchor="text" w:hAnchor="text" w:xAlign="center" w:y="1"/>
                    <w:ind w:left="23" w:right="229"/>
                    <w:suppressOverlap/>
                    <w:rPr>
                      <w:rFonts w:ascii="Times New Roman" w:hAnsi="Times New Roman" w:cs="Times New Roman"/>
                      <w:sz w:val="24"/>
                      <w:szCs w:val="24"/>
                    </w:rPr>
                  </w:pPr>
                </w:p>
              </w:tc>
            </w:tr>
            <w:tr w:rsidR="00BD5A4E" w:rsidRPr="00146DE7" w14:paraId="34798908" w14:textId="77777777" w:rsidTr="00B1245B">
              <w:trPr>
                <w:gridAfter w:val="3"/>
                <w:wAfter w:w="946" w:type="dxa"/>
                <w:trHeight w:val="30"/>
              </w:trPr>
              <w:tc>
                <w:tcPr>
                  <w:tcW w:w="326" w:type="dxa"/>
                  <w:tcMar>
                    <w:top w:w="15" w:type="dxa"/>
                    <w:left w:w="15" w:type="dxa"/>
                    <w:bottom w:w="15" w:type="dxa"/>
                    <w:right w:w="15" w:type="dxa"/>
                  </w:tcMar>
                  <w:vAlign w:val="center"/>
                </w:tcPr>
                <w:p w14:paraId="6EDB10E1" w14:textId="77777777" w:rsidR="00BD5A4E" w:rsidRPr="00146DE7" w:rsidRDefault="00BD5A4E" w:rsidP="00FF000B">
                  <w:pPr>
                    <w:framePr w:hSpace="180" w:wrap="around" w:vAnchor="text" w:hAnchor="text" w:xAlign="center" w:y="1"/>
                    <w:ind w:left="23" w:right="1029" w:firstLine="0"/>
                    <w:suppressOverlap/>
                    <w:rPr>
                      <w:rFonts w:ascii="Times New Roman" w:hAnsi="Times New Roman" w:cs="Times New Roman"/>
                      <w:sz w:val="24"/>
                      <w:szCs w:val="24"/>
                    </w:rPr>
                  </w:pPr>
                  <w:r w:rsidRPr="00146DE7">
                    <w:rPr>
                      <w:rFonts w:ascii="Times New Roman" w:hAnsi="Times New Roman" w:cs="Times New Roman"/>
                      <w:color w:val="000000"/>
                      <w:sz w:val="24"/>
                      <w:szCs w:val="24"/>
                    </w:rPr>
                    <w:t>10</w:t>
                  </w:r>
                </w:p>
              </w:tc>
              <w:tc>
                <w:tcPr>
                  <w:tcW w:w="1559" w:type="dxa"/>
                  <w:tcMar>
                    <w:top w:w="15" w:type="dxa"/>
                    <w:left w:w="15" w:type="dxa"/>
                    <w:bottom w:w="15" w:type="dxa"/>
                    <w:right w:w="15" w:type="dxa"/>
                  </w:tcMar>
                  <w:vAlign w:val="center"/>
                </w:tcPr>
                <w:p w14:paraId="6523762E" w14:textId="77777777" w:rsidR="00BD5A4E" w:rsidRPr="00146DE7" w:rsidRDefault="00BD5A4E" w:rsidP="00FF000B">
                  <w:pPr>
                    <w:framePr w:hSpace="180" w:wrap="around" w:vAnchor="text" w:hAnchor="text" w:xAlign="center" w:y="1"/>
                    <w:ind w:left="23" w:hanging="23"/>
                    <w:suppressOverlap/>
                    <w:rPr>
                      <w:rFonts w:ascii="Times New Roman" w:hAnsi="Times New Roman" w:cs="Times New Roman"/>
                      <w:sz w:val="24"/>
                      <w:szCs w:val="24"/>
                    </w:rPr>
                  </w:pPr>
                  <w:r w:rsidRPr="00146DE7">
                    <w:rPr>
                      <w:rFonts w:ascii="Times New Roman" w:hAnsi="Times New Roman" w:cs="Times New Roman"/>
                      <w:color w:val="000000"/>
                      <w:sz w:val="24"/>
                      <w:szCs w:val="24"/>
                    </w:rPr>
                    <w:t>Иные требования с учетом особенностей оказания государственной услуги</w:t>
                  </w:r>
                </w:p>
              </w:tc>
              <w:tc>
                <w:tcPr>
                  <w:tcW w:w="2541" w:type="dxa"/>
                  <w:gridSpan w:val="3"/>
                  <w:tcMar>
                    <w:top w:w="15" w:type="dxa"/>
                    <w:left w:w="15" w:type="dxa"/>
                    <w:bottom w:w="15" w:type="dxa"/>
                    <w:right w:w="15" w:type="dxa"/>
                  </w:tcMar>
                  <w:vAlign w:val="center"/>
                </w:tcPr>
                <w:p w14:paraId="1C79B906" w14:textId="77777777" w:rsidR="00BD5A4E" w:rsidRPr="00146DE7" w:rsidRDefault="00BD5A4E" w:rsidP="00FF000B">
                  <w:pPr>
                    <w:framePr w:hSpace="180" w:wrap="around" w:vAnchor="text" w:hAnchor="text" w:xAlign="center" w:y="1"/>
                    <w:ind w:right="300"/>
                    <w:suppressOverlap/>
                    <w:rPr>
                      <w:rFonts w:ascii="Times New Roman" w:hAnsi="Times New Roman" w:cs="Times New Roman"/>
                      <w:color w:val="000000"/>
                      <w:sz w:val="24"/>
                      <w:szCs w:val="24"/>
                    </w:rPr>
                  </w:pPr>
                  <w:r w:rsidRPr="00146DE7">
                    <w:rPr>
                      <w:rFonts w:ascii="Times New Roman" w:hAnsi="Times New Roman" w:cs="Times New Roman"/>
                      <w:color w:val="000000"/>
                      <w:sz w:val="24"/>
                      <w:szCs w:val="24"/>
                    </w:rPr>
                    <w:t>Услугополучатель имеет возможность получения информации о статусе оказания государственной услуги в режиме удаленного доступа посредством Единого контакт-центра по вопросам оказания государственных услуг.</w:t>
                  </w:r>
                </w:p>
                <w:p w14:paraId="04BBEDC1" w14:textId="77777777" w:rsidR="00BD5A4E" w:rsidRPr="00146DE7" w:rsidRDefault="00BD5A4E" w:rsidP="00FF000B">
                  <w:pPr>
                    <w:framePr w:hSpace="180" w:wrap="around" w:vAnchor="text" w:hAnchor="text" w:xAlign="center" w:y="1"/>
                    <w:ind w:right="300"/>
                    <w:suppressOverlap/>
                  </w:pPr>
                  <w:r w:rsidRPr="00146DE7">
                    <w:rPr>
                      <w:rFonts w:ascii="Times New Roman" w:hAnsi="Times New Roman" w:cs="Times New Roman"/>
                      <w:color w:val="000000"/>
                      <w:sz w:val="24"/>
                      <w:szCs w:val="24"/>
                    </w:rPr>
                    <w:t>Контактные телефоны единый контакт-центр по вопросам оказания государственных услуг: 1414, 8-800-080-7777.</w:t>
                  </w:r>
                </w:p>
                <w:p w14:paraId="389CBF09" w14:textId="77777777" w:rsidR="00BD5A4E" w:rsidRPr="00146DE7" w:rsidRDefault="00BD5A4E" w:rsidP="00FF000B">
                  <w:pPr>
                    <w:framePr w:hSpace="180" w:wrap="around" w:vAnchor="text" w:hAnchor="text" w:xAlign="center" w:y="1"/>
                    <w:ind w:left="20" w:right="300"/>
                    <w:suppressOverlap/>
                    <w:rPr>
                      <w:rFonts w:ascii="Times New Roman" w:hAnsi="Times New Roman" w:cs="Times New Roman"/>
                      <w:sz w:val="24"/>
                      <w:szCs w:val="24"/>
                    </w:rPr>
                  </w:pPr>
                  <w:r w:rsidRPr="00146DE7">
                    <w:rPr>
                      <w:rFonts w:ascii="Times New Roman" w:hAnsi="Times New Roman" w:cs="Times New Roman"/>
                      <w:sz w:val="24"/>
                      <w:szCs w:val="24"/>
                    </w:rPr>
                    <w:t>Сервис цифровых документов доступен для пользователей, авторизованных в мобильном приложении.</w:t>
                  </w:r>
                </w:p>
                <w:p w14:paraId="70597F67" w14:textId="77777777" w:rsidR="00BD5A4E" w:rsidRPr="00146DE7" w:rsidRDefault="00BD5A4E" w:rsidP="00FF000B">
                  <w:pPr>
                    <w:framePr w:hSpace="180" w:wrap="around" w:vAnchor="text" w:hAnchor="text" w:xAlign="center" w:y="1"/>
                    <w:ind w:right="300"/>
                    <w:suppressOverlap/>
                    <w:rPr>
                      <w:rFonts w:ascii="Times New Roman" w:hAnsi="Times New Roman" w:cs="Times New Roman"/>
                      <w:sz w:val="24"/>
                      <w:szCs w:val="24"/>
                    </w:rPr>
                  </w:pPr>
                  <w:r w:rsidRPr="00146DE7">
                    <w:rPr>
                      <w:rFonts w:ascii="Times New Roman" w:hAnsi="Times New Roman" w:cs="Times New Roman"/>
                      <w:sz w:val="24"/>
                      <w:szCs w:val="24"/>
                    </w:rPr>
                    <w:t>Для использования цифрового документа необходимо пройти авторизацию в мобильном приложении с использованием электронно-цифровой подписи или одноразового пароля, далее перейти в раздел «Цифровые документы» и выбрать необходимый документ.</w:t>
                  </w:r>
                </w:p>
              </w:tc>
            </w:tr>
          </w:tbl>
          <w:p w14:paraId="220ED937" w14:textId="77777777" w:rsidR="00BD5A4E" w:rsidRPr="004F1319" w:rsidRDefault="00BD5A4E" w:rsidP="00D1148C">
            <w:pPr>
              <w:spacing w:line="0" w:lineRule="atLeast"/>
              <w:ind w:right="1029"/>
              <w:jc w:val="right"/>
              <w:rPr>
                <w:rFonts w:ascii="Times New Roman" w:hAnsi="Times New Roman" w:cs="Times New Roman"/>
                <w:color w:val="000000"/>
                <w:sz w:val="24"/>
                <w:szCs w:val="24"/>
              </w:rPr>
            </w:pPr>
          </w:p>
        </w:tc>
        <w:tc>
          <w:tcPr>
            <w:tcW w:w="2127" w:type="dxa"/>
            <w:gridSpan w:val="2"/>
          </w:tcPr>
          <w:p w14:paraId="4ED4BB03" w14:textId="3DF4484D" w:rsidR="00BD5A4E" w:rsidRPr="009B7047" w:rsidRDefault="00BD5A4E" w:rsidP="00BD5A4E">
            <w:pPr>
              <w:rPr>
                <w:rFonts w:ascii="Times New Roman" w:eastAsia="Times New Roman" w:hAnsi="Times New Roman" w:cs="Times New Roman"/>
                <w:sz w:val="24"/>
                <w:szCs w:val="24"/>
              </w:rPr>
            </w:pPr>
          </w:p>
          <w:p w14:paraId="5F86939A" w14:textId="2E08E0B2" w:rsidR="00BD5A4E" w:rsidRPr="009B7047" w:rsidRDefault="00BD5A4E" w:rsidP="00BD5A4E">
            <w:pPr>
              <w:rPr>
                <w:rFonts w:ascii="Times New Roman" w:eastAsia="Times New Roman" w:hAnsi="Times New Roman" w:cs="Times New Roman"/>
                <w:sz w:val="24"/>
                <w:szCs w:val="24"/>
              </w:rPr>
            </w:pPr>
          </w:p>
          <w:p w14:paraId="25A0C5B0" w14:textId="32F53619" w:rsidR="00BD5A4E" w:rsidRPr="009B7047" w:rsidRDefault="00BD5A4E" w:rsidP="00BD5A4E">
            <w:pPr>
              <w:rPr>
                <w:rFonts w:ascii="Times New Roman" w:eastAsia="Times New Roman" w:hAnsi="Times New Roman" w:cs="Times New Roman"/>
                <w:sz w:val="24"/>
                <w:szCs w:val="24"/>
              </w:rPr>
            </w:pPr>
          </w:p>
          <w:p w14:paraId="042923D1" w14:textId="53CC3D1B" w:rsidR="00BD5A4E" w:rsidRPr="009B7047" w:rsidRDefault="00BD5A4E" w:rsidP="00BD5A4E">
            <w:pPr>
              <w:rPr>
                <w:rFonts w:ascii="Times New Roman" w:eastAsia="Times New Roman" w:hAnsi="Times New Roman" w:cs="Times New Roman"/>
                <w:sz w:val="24"/>
                <w:szCs w:val="24"/>
              </w:rPr>
            </w:pPr>
          </w:p>
          <w:p w14:paraId="5D5126A0" w14:textId="064D3D55" w:rsidR="00BD5A4E" w:rsidRPr="009B7047" w:rsidRDefault="00BD5A4E" w:rsidP="00BD5A4E">
            <w:pPr>
              <w:rPr>
                <w:rFonts w:ascii="Times New Roman" w:eastAsia="Times New Roman" w:hAnsi="Times New Roman" w:cs="Times New Roman"/>
                <w:sz w:val="24"/>
                <w:szCs w:val="24"/>
              </w:rPr>
            </w:pPr>
          </w:p>
          <w:p w14:paraId="5C36A3B1" w14:textId="4D6DAE84" w:rsidR="00BD5A4E" w:rsidRPr="009B7047" w:rsidRDefault="00BD5A4E" w:rsidP="00BD5A4E">
            <w:pPr>
              <w:rPr>
                <w:rFonts w:ascii="Times New Roman" w:eastAsia="Times New Roman" w:hAnsi="Times New Roman" w:cs="Times New Roman"/>
                <w:sz w:val="24"/>
                <w:szCs w:val="24"/>
              </w:rPr>
            </w:pPr>
          </w:p>
          <w:p w14:paraId="03CCDA6B" w14:textId="1BB38008" w:rsidR="00BD5A4E" w:rsidRPr="009B7047" w:rsidRDefault="00BD5A4E" w:rsidP="00BD5A4E">
            <w:pPr>
              <w:rPr>
                <w:rFonts w:ascii="Times New Roman" w:eastAsia="Times New Roman" w:hAnsi="Times New Roman" w:cs="Times New Roman"/>
                <w:sz w:val="24"/>
                <w:szCs w:val="24"/>
              </w:rPr>
            </w:pPr>
          </w:p>
          <w:p w14:paraId="504370A6" w14:textId="6B1B235C" w:rsidR="00BD5A4E" w:rsidRPr="009B7047" w:rsidRDefault="00BD5A4E" w:rsidP="00BD5A4E">
            <w:pPr>
              <w:rPr>
                <w:rFonts w:ascii="Times New Roman" w:eastAsia="Times New Roman" w:hAnsi="Times New Roman" w:cs="Times New Roman"/>
                <w:sz w:val="24"/>
                <w:szCs w:val="24"/>
              </w:rPr>
            </w:pPr>
          </w:p>
          <w:p w14:paraId="0B28753D" w14:textId="69D23B53" w:rsidR="00BD5A4E" w:rsidRPr="009B7047" w:rsidRDefault="00BD5A4E" w:rsidP="00BD5A4E">
            <w:pPr>
              <w:rPr>
                <w:rFonts w:ascii="Times New Roman" w:eastAsia="Times New Roman" w:hAnsi="Times New Roman" w:cs="Times New Roman"/>
                <w:sz w:val="24"/>
                <w:szCs w:val="24"/>
              </w:rPr>
            </w:pPr>
          </w:p>
          <w:p w14:paraId="413AC102" w14:textId="39D8051F" w:rsidR="00BD5A4E" w:rsidRPr="009B7047" w:rsidRDefault="00BD5A4E" w:rsidP="00BD5A4E">
            <w:pPr>
              <w:rPr>
                <w:rFonts w:ascii="Times New Roman" w:eastAsia="Times New Roman" w:hAnsi="Times New Roman" w:cs="Times New Roman"/>
                <w:sz w:val="24"/>
                <w:szCs w:val="24"/>
              </w:rPr>
            </w:pPr>
          </w:p>
          <w:p w14:paraId="68B84049" w14:textId="30250204" w:rsidR="00BD5A4E" w:rsidRPr="009B7047" w:rsidRDefault="00BD5A4E" w:rsidP="00BD5A4E">
            <w:pPr>
              <w:rPr>
                <w:rFonts w:ascii="Times New Roman" w:eastAsia="Times New Roman" w:hAnsi="Times New Roman" w:cs="Times New Roman"/>
                <w:sz w:val="24"/>
                <w:szCs w:val="24"/>
              </w:rPr>
            </w:pPr>
          </w:p>
          <w:p w14:paraId="40EB1D68" w14:textId="5F679B04" w:rsidR="00BD5A4E" w:rsidRPr="009B7047" w:rsidRDefault="00BD5A4E" w:rsidP="00BD5A4E">
            <w:pPr>
              <w:rPr>
                <w:rFonts w:ascii="Times New Roman" w:eastAsia="Times New Roman" w:hAnsi="Times New Roman" w:cs="Times New Roman"/>
                <w:sz w:val="24"/>
                <w:szCs w:val="24"/>
              </w:rPr>
            </w:pPr>
          </w:p>
          <w:p w14:paraId="24B2DF5E" w14:textId="057370FB" w:rsidR="00BD5A4E" w:rsidRPr="009B7047" w:rsidRDefault="00BD5A4E" w:rsidP="00BD5A4E">
            <w:pPr>
              <w:rPr>
                <w:rFonts w:ascii="Times New Roman" w:eastAsia="Times New Roman" w:hAnsi="Times New Roman" w:cs="Times New Roman"/>
                <w:sz w:val="24"/>
                <w:szCs w:val="24"/>
              </w:rPr>
            </w:pPr>
          </w:p>
          <w:p w14:paraId="78E031EB" w14:textId="21373CAC" w:rsidR="00BD5A4E" w:rsidRPr="009B7047" w:rsidRDefault="00BD5A4E" w:rsidP="00BD5A4E">
            <w:pPr>
              <w:rPr>
                <w:rFonts w:ascii="Times New Roman" w:eastAsia="Times New Roman" w:hAnsi="Times New Roman" w:cs="Times New Roman"/>
                <w:sz w:val="24"/>
                <w:szCs w:val="24"/>
              </w:rPr>
            </w:pPr>
          </w:p>
          <w:p w14:paraId="47BA15AE" w14:textId="77777777" w:rsidR="00362F08" w:rsidRDefault="00362F08" w:rsidP="00362F08">
            <w:pPr>
              <w:rPr>
                <w:rFonts w:ascii="Times New Roman" w:eastAsia="Times New Roman" w:hAnsi="Times New Roman" w:cs="Times New Roman"/>
                <w:bCs/>
                <w:sz w:val="24"/>
                <w:szCs w:val="24"/>
              </w:rPr>
            </w:pPr>
          </w:p>
          <w:p w14:paraId="50FE81CF" w14:textId="77777777" w:rsidR="00362F08" w:rsidRDefault="00362F08" w:rsidP="00362F08">
            <w:pPr>
              <w:rPr>
                <w:rFonts w:ascii="Times New Roman" w:eastAsia="Times New Roman" w:hAnsi="Times New Roman" w:cs="Times New Roman"/>
                <w:bCs/>
                <w:sz w:val="24"/>
                <w:szCs w:val="24"/>
              </w:rPr>
            </w:pPr>
          </w:p>
          <w:p w14:paraId="7FB5056E" w14:textId="77777777" w:rsidR="00362F08" w:rsidRDefault="00362F08" w:rsidP="00362F08">
            <w:pPr>
              <w:rPr>
                <w:rFonts w:ascii="Times New Roman" w:eastAsia="Times New Roman" w:hAnsi="Times New Roman" w:cs="Times New Roman"/>
                <w:bCs/>
                <w:sz w:val="24"/>
                <w:szCs w:val="24"/>
              </w:rPr>
            </w:pPr>
          </w:p>
          <w:p w14:paraId="6C8CAB52" w14:textId="77777777" w:rsidR="00362F08" w:rsidRDefault="00362F08" w:rsidP="00362F08">
            <w:pPr>
              <w:rPr>
                <w:rFonts w:ascii="Times New Roman" w:eastAsia="Times New Roman" w:hAnsi="Times New Roman" w:cs="Times New Roman"/>
                <w:bCs/>
                <w:sz w:val="24"/>
                <w:szCs w:val="24"/>
              </w:rPr>
            </w:pPr>
          </w:p>
          <w:p w14:paraId="0C704953" w14:textId="77777777" w:rsidR="00362F08" w:rsidRDefault="00362F08" w:rsidP="00362F08">
            <w:pPr>
              <w:rPr>
                <w:rFonts w:ascii="Times New Roman" w:eastAsia="Times New Roman" w:hAnsi="Times New Roman" w:cs="Times New Roman"/>
                <w:bCs/>
                <w:sz w:val="24"/>
                <w:szCs w:val="24"/>
              </w:rPr>
            </w:pPr>
          </w:p>
          <w:p w14:paraId="03413659" w14:textId="77777777" w:rsidR="00362F08" w:rsidRDefault="00362F08" w:rsidP="00362F08">
            <w:pPr>
              <w:rPr>
                <w:rFonts w:ascii="Times New Roman" w:eastAsia="Times New Roman" w:hAnsi="Times New Roman" w:cs="Times New Roman"/>
                <w:bCs/>
                <w:sz w:val="24"/>
                <w:szCs w:val="24"/>
              </w:rPr>
            </w:pPr>
          </w:p>
          <w:p w14:paraId="41BB1B6A" w14:textId="77777777" w:rsidR="00362F08" w:rsidRDefault="00362F08" w:rsidP="00362F08">
            <w:pPr>
              <w:rPr>
                <w:rFonts w:ascii="Times New Roman" w:eastAsia="Times New Roman" w:hAnsi="Times New Roman" w:cs="Times New Roman"/>
                <w:bCs/>
                <w:sz w:val="24"/>
                <w:szCs w:val="24"/>
              </w:rPr>
            </w:pPr>
          </w:p>
          <w:p w14:paraId="7CAB8956" w14:textId="77777777" w:rsidR="00362F08" w:rsidRDefault="00362F08" w:rsidP="00362F08">
            <w:pPr>
              <w:rPr>
                <w:rFonts w:ascii="Times New Roman" w:eastAsia="Times New Roman" w:hAnsi="Times New Roman" w:cs="Times New Roman"/>
                <w:bCs/>
                <w:sz w:val="24"/>
                <w:szCs w:val="24"/>
              </w:rPr>
            </w:pPr>
          </w:p>
          <w:p w14:paraId="42299B5D" w14:textId="77777777" w:rsidR="00362F08" w:rsidRDefault="00362F08" w:rsidP="00362F08">
            <w:pPr>
              <w:rPr>
                <w:rFonts w:ascii="Times New Roman" w:eastAsia="Times New Roman" w:hAnsi="Times New Roman" w:cs="Times New Roman"/>
                <w:bCs/>
                <w:sz w:val="24"/>
                <w:szCs w:val="24"/>
              </w:rPr>
            </w:pPr>
          </w:p>
          <w:p w14:paraId="2332F9B3" w14:textId="77777777" w:rsidR="00362F08" w:rsidRDefault="00362F08" w:rsidP="00362F08">
            <w:pPr>
              <w:rPr>
                <w:rFonts w:ascii="Times New Roman" w:eastAsia="Times New Roman" w:hAnsi="Times New Roman" w:cs="Times New Roman"/>
                <w:bCs/>
                <w:sz w:val="24"/>
                <w:szCs w:val="24"/>
              </w:rPr>
            </w:pPr>
          </w:p>
          <w:p w14:paraId="300AC1BC" w14:textId="77777777" w:rsidR="00362F08" w:rsidRDefault="00362F08" w:rsidP="00362F08">
            <w:pPr>
              <w:rPr>
                <w:rFonts w:ascii="Times New Roman" w:eastAsia="Times New Roman" w:hAnsi="Times New Roman" w:cs="Times New Roman"/>
                <w:bCs/>
                <w:sz w:val="24"/>
                <w:szCs w:val="24"/>
              </w:rPr>
            </w:pPr>
          </w:p>
          <w:p w14:paraId="56BB4DE4" w14:textId="77777777" w:rsidR="00362F08" w:rsidRDefault="00362F08" w:rsidP="00362F08">
            <w:pPr>
              <w:rPr>
                <w:rFonts w:ascii="Times New Roman" w:eastAsia="Times New Roman" w:hAnsi="Times New Roman" w:cs="Times New Roman"/>
                <w:bCs/>
                <w:sz w:val="24"/>
                <w:szCs w:val="24"/>
              </w:rPr>
            </w:pPr>
          </w:p>
          <w:p w14:paraId="446214F0" w14:textId="77777777" w:rsidR="00362F08" w:rsidRDefault="00362F08" w:rsidP="00362F08">
            <w:pPr>
              <w:rPr>
                <w:rFonts w:ascii="Times New Roman" w:eastAsia="Times New Roman" w:hAnsi="Times New Roman" w:cs="Times New Roman"/>
                <w:bCs/>
                <w:sz w:val="24"/>
                <w:szCs w:val="24"/>
              </w:rPr>
            </w:pPr>
          </w:p>
          <w:p w14:paraId="5C89EF1D" w14:textId="77777777" w:rsidR="00362F08" w:rsidRDefault="00362F08" w:rsidP="00362F08">
            <w:pPr>
              <w:rPr>
                <w:rFonts w:ascii="Times New Roman" w:eastAsia="Times New Roman" w:hAnsi="Times New Roman" w:cs="Times New Roman"/>
                <w:bCs/>
                <w:sz w:val="24"/>
                <w:szCs w:val="24"/>
              </w:rPr>
            </w:pPr>
          </w:p>
          <w:p w14:paraId="599B7D6F" w14:textId="77777777" w:rsidR="00362F08" w:rsidRDefault="00362F08" w:rsidP="00362F08">
            <w:pPr>
              <w:rPr>
                <w:rFonts w:ascii="Times New Roman" w:eastAsia="Times New Roman" w:hAnsi="Times New Roman" w:cs="Times New Roman"/>
                <w:bCs/>
                <w:sz w:val="24"/>
                <w:szCs w:val="24"/>
              </w:rPr>
            </w:pPr>
          </w:p>
          <w:p w14:paraId="56040891" w14:textId="77777777" w:rsidR="00362F08" w:rsidRDefault="00362F08" w:rsidP="00362F08">
            <w:pPr>
              <w:rPr>
                <w:rFonts w:ascii="Times New Roman" w:eastAsia="Times New Roman" w:hAnsi="Times New Roman" w:cs="Times New Roman"/>
                <w:bCs/>
                <w:sz w:val="24"/>
                <w:szCs w:val="24"/>
              </w:rPr>
            </w:pPr>
          </w:p>
          <w:p w14:paraId="3FB7BC8F" w14:textId="77777777" w:rsidR="00362F08" w:rsidRDefault="00362F08" w:rsidP="00362F08">
            <w:pPr>
              <w:rPr>
                <w:rFonts w:ascii="Times New Roman" w:eastAsia="Times New Roman" w:hAnsi="Times New Roman" w:cs="Times New Roman"/>
                <w:bCs/>
                <w:sz w:val="24"/>
                <w:szCs w:val="24"/>
              </w:rPr>
            </w:pPr>
          </w:p>
          <w:p w14:paraId="01E55D57" w14:textId="77777777" w:rsidR="00362F08" w:rsidRDefault="00362F08" w:rsidP="00362F08">
            <w:pPr>
              <w:rPr>
                <w:rFonts w:ascii="Times New Roman" w:eastAsia="Times New Roman" w:hAnsi="Times New Roman" w:cs="Times New Roman"/>
                <w:bCs/>
                <w:sz w:val="24"/>
                <w:szCs w:val="24"/>
              </w:rPr>
            </w:pPr>
          </w:p>
          <w:p w14:paraId="58F197ED" w14:textId="77777777" w:rsidR="00362F08" w:rsidRDefault="00362F08" w:rsidP="00362F08">
            <w:pPr>
              <w:rPr>
                <w:rFonts w:ascii="Times New Roman" w:eastAsia="Times New Roman" w:hAnsi="Times New Roman" w:cs="Times New Roman"/>
                <w:bCs/>
                <w:sz w:val="24"/>
                <w:szCs w:val="24"/>
              </w:rPr>
            </w:pPr>
          </w:p>
          <w:p w14:paraId="182AFEEC" w14:textId="77777777" w:rsidR="00362F08" w:rsidRDefault="00362F08" w:rsidP="00362F08">
            <w:pPr>
              <w:rPr>
                <w:rFonts w:ascii="Times New Roman" w:eastAsia="Times New Roman" w:hAnsi="Times New Roman" w:cs="Times New Roman"/>
                <w:bCs/>
                <w:sz w:val="24"/>
                <w:szCs w:val="24"/>
              </w:rPr>
            </w:pPr>
          </w:p>
          <w:p w14:paraId="6A4D07E1" w14:textId="77777777" w:rsidR="00362F08" w:rsidRDefault="00362F08" w:rsidP="00362F08">
            <w:pPr>
              <w:rPr>
                <w:rFonts w:ascii="Times New Roman" w:eastAsia="Times New Roman" w:hAnsi="Times New Roman" w:cs="Times New Roman"/>
                <w:bCs/>
                <w:sz w:val="24"/>
                <w:szCs w:val="24"/>
              </w:rPr>
            </w:pPr>
          </w:p>
          <w:p w14:paraId="0935D528" w14:textId="77777777" w:rsidR="00362F08" w:rsidRDefault="00362F08" w:rsidP="00362F08">
            <w:pPr>
              <w:rPr>
                <w:rFonts w:ascii="Times New Roman" w:eastAsia="Times New Roman" w:hAnsi="Times New Roman" w:cs="Times New Roman"/>
                <w:bCs/>
                <w:sz w:val="24"/>
                <w:szCs w:val="24"/>
              </w:rPr>
            </w:pPr>
          </w:p>
          <w:p w14:paraId="4FBC20B1" w14:textId="77777777" w:rsidR="00362F08" w:rsidRDefault="00362F08" w:rsidP="00362F08">
            <w:pPr>
              <w:rPr>
                <w:rFonts w:ascii="Times New Roman" w:eastAsia="Times New Roman" w:hAnsi="Times New Roman" w:cs="Times New Roman"/>
                <w:bCs/>
                <w:sz w:val="24"/>
                <w:szCs w:val="24"/>
              </w:rPr>
            </w:pPr>
          </w:p>
          <w:p w14:paraId="49DBBB32" w14:textId="77777777" w:rsidR="00362F08" w:rsidRDefault="00362F08" w:rsidP="00362F08">
            <w:pPr>
              <w:rPr>
                <w:rFonts w:ascii="Times New Roman" w:eastAsia="Times New Roman" w:hAnsi="Times New Roman" w:cs="Times New Roman"/>
                <w:bCs/>
                <w:sz w:val="24"/>
                <w:szCs w:val="24"/>
              </w:rPr>
            </w:pPr>
          </w:p>
          <w:p w14:paraId="3575A106" w14:textId="77777777" w:rsidR="00362F08" w:rsidRDefault="00362F08" w:rsidP="00362F08">
            <w:pPr>
              <w:rPr>
                <w:rFonts w:ascii="Times New Roman" w:eastAsia="Times New Roman" w:hAnsi="Times New Roman" w:cs="Times New Roman"/>
                <w:bCs/>
                <w:sz w:val="24"/>
                <w:szCs w:val="24"/>
              </w:rPr>
            </w:pPr>
          </w:p>
          <w:p w14:paraId="5B84572E" w14:textId="77777777" w:rsidR="00362F08" w:rsidRDefault="00362F08" w:rsidP="00362F08">
            <w:pPr>
              <w:rPr>
                <w:rFonts w:ascii="Times New Roman" w:eastAsia="Times New Roman" w:hAnsi="Times New Roman" w:cs="Times New Roman"/>
                <w:bCs/>
                <w:sz w:val="24"/>
                <w:szCs w:val="24"/>
              </w:rPr>
            </w:pPr>
          </w:p>
          <w:p w14:paraId="05C57E8F" w14:textId="77777777" w:rsidR="00362F08" w:rsidRDefault="00362F08" w:rsidP="00362F08">
            <w:pPr>
              <w:rPr>
                <w:rFonts w:ascii="Times New Roman" w:eastAsia="Times New Roman" w:hAnsi="Times New Roman" w:cs="Times New Roman"/>
                <w:bCs/>
                <w:sz w:val="24"/>
                <w:szCs w:val="24"/>
              </w:rPr>
            </w:pPr>
          </w:p>
          <w:p w14:paraId="1138B7AF" w14:textId="77777777" w:rsidR="00362F08" w:rsidRDefault="00362F08" w:rsidP="00362F08">
            <w:pPr>
              <w:rPr>
                <w:rFonts w:ascii="Times New Roman" w:eastAsia="Times New Roman" w:hAnsi="Times New Roman" w:cs="Times New Roman"/>
                <w:bCs/>
                <w:sz w:val="24"/>
                <w:szCs w:val="24"/>
              </w:rPr>
            </w:pPr>
          </w:p>
          <w:p w14:paraId="691EA34E" w14:textId="77777777" w:rsidR="00362F08" w:rsidRDefault="00362F08" w:rsidP="00362F08">
            <w:pPr>
              <w:rPr>
                <w:rFonts w:ascii="Times New Roman" w:eastAsia="Times New Roman" w:hAnsi="Times New Roman" w:cs="Times New Roman"/>
                <w:bCs/>
                <w:sz w:val="24"/>
                <w:szCs w:val="24"/>
              </w:rPr>
            </w:pPr>
          </w:p>
          <w:p w14:paraId="55562CB4" w14:textId="77777777" w:rsidR="00115C61" w:rsidRDefault="00115C61" w:rsidP="00362F08">
            <w:pPr>
              <w:rPr>
                <w:rFonts w:ascii="Times New Roman" w:eastAsia="Times New Roman" w:hAnsi="Times New Roman" w:cs="Times New Roman"/>
                <w:bCs/>
                <w:sz w:val="24"/>
                <w:szCs w:val="24"/>
              </w:rPr>
            </w:pPr>
          </w:p>
          <w:p w14:paraId="11E1B3FE" w14:textId="77777777" w:rsidR="00115C61" w:rsidRDefault="00115C61" w:rsidP="00362F08">
            <w:pPr>
              <w:rPr>
                <w:rFonts w:ascii="Times New Roman" w:eastAsia="Times New Roman" w:hAnsi="Times New Roman" w:cs="Times New Roman"/>
                <w:bCs/>
                <w:sz w:val="24"/>
                <w:szCs w:val="24"/>
              </w:rPr>
            </w:pPr>
          </w:p>
          <w:p w14:paraId="7440A14A" w14:textId="77777777" w:rsidR="00115C61" w:rsidRDefault="00115C61" w:rsidP="00362F08">
            <w:pPr>
              <w:rPr>
                <w:rFonts w:ascii="Times New Roman" w:eastAsia="Times New Roman" w:hAnsi="Times New Roman" w:cs="Times New Roman"/>
                <w:bCs/>
                <w:sz w:val="24"/>
                <w:szCs w:val="24"/>
              </w:rPr>
            </w:pPr>
          </w:p>
          <w:p w14:paraId="5F82BB03" w14:textId="77777777" w:rsidR="00115C61" w:rsidRDefault="00115C61" w:rsidP="00362F08">
            <w:pPr>
              <w:rPr>
                <w:rFonts w:ascii="Times New Roman" w:eastAsia="Times New Roman" w:hAnsi="Times New Roman" w:cs="Times New Roman"/>
                <w:bCs/>
                <w:sz w:val="24"/>
                <w:szCs w:val="24"/>
              </w:rPr>
            </w:pPr>
          </w:p>
          <w:p w14:paraId="5DC0C5FB" w14:textId="77777777" w:rsidR="00115C61" w:rsidRDefault="00115C61" w:rsidP="00362F08">
            <w:pPr>
              <w:rPr>
                <w:rFonts w:ascii="Times New Roman" w:eastAsia="Times New Roman" w:hAnsi="Times New Roman" w:cs="Times New Roman"/>
                <w:bCs/>
                <w:sz w:val="24"/>
                <w:szCs w:val="24"/>
              </w:rPr>
            </w:pPr>
          </w:p>
          <w:p w14:paraId="2ACB3EBA" w14:textId="77777777" w:rsidR="00115C61" w:rsidRDefault="00115C61" w:rsidP="00362F08">
            <w:pPr>
              <w:rPr>
                <w:rFonts w:ascii="Times New Roman" w:eastAsia="Times New Roman" w:hAnsi="Times New Roman" w:cs="Times New Roman"/>
                <w:bCs/>
                <w:sz w:val="24"/>
                <w:szCs w:val="24"/>
              </w:rPr>
            </w:pPr>
          </w:p>
          <w:p w14:paraId="497BE079" w14:textId="77777777" w:rsidR="00115C61" w:rsidRDefault="00115C61" w:rsidP="00362F08">
            <w:pPr>
              <w:rPr>
                <w:rFonts w:ascii="Times New Roman" w:eastAsia="Times New Roman" w:hAnsi="Times New Roman" w:cs="Times New Roman"/>
                <w:bCs/>
                <w:sz w:val="24"/>
                <w:szCs w:val="24"/>
              </w:rPr>
            </w:pPr>
          </w:p>
          <w:p w14:paraId="3ABBE5CF" w14:textId="77777777" w:rsidR="00115C61" w:rsidRDefault="00115C61" w:rsidP="00362F08">
            <w:pPr>
              <w:rPr>
                <w:rFonts w:ascii="Times New Roman" w:eastAsia="Times New Roman" w:hAnsi="Times New Roman" w:cs="Times New Roman"/>
                <w:bCs/>
                <w:sz w:val="24"/>
                <w:szCs w:val="24"/>
              </w:rPr>
            </w:pPr>
          </w:p>
          <w:p w14:paraId="297445A6" w14:textId="77777777" w:rsidR="00115C61" w:rsidRDefault="00115C61" w:rsidP="00362F08">
            <w:pPr>
              <w:rPr>
                <w:rFonts w:ascii="Times New Roman" w:eastAsia="Times New Roman" w:hAnsi="Times New Roman" w:cs="Times New Roman"/>
                <w:bCs/>
                <w:sz w:val="24"/>
                <w:szCs w:val="24"/>
              </w:rPr>
            </w:pPr>
          </w:p>
          <w:p w14:paraId="4D10A335" w14:textId="673A2211" w:rsidR="00362F08" w:rsidRPr="00362F08" w:rsidRDefault="00362F08" w:rsidP="00362F08">
            <w:pPr>
              <w:rPr>
                <w:rFonts w:ascii="Times New Roman" w:eastAsia="Times New Roman" w:hAnsi="Times New Roman" w:cs="Times New Roman"/>
                <w:bCs/>
                <w:sz w:val="24"/>
                <w:szCs w:val="24"/>
              </w:rPr>
            </w:pPr>
            <w:r w:rsidRPr="00362F08">
              <w:rPr>
                <w:rFonts w:ascii="Times New Roman" w:eastAsia="Times New Roman" w:hAnsi="Times New Roman" w:cs="Times New Roman"/>
                <w:bCs/>
                <w:sz w:val="24"/>
                <w:szCs w:val="24"/>
              </w:rPr>
              <w:t xml:space="preserve">Приведение в соответствие с Цифровым Кодексом Республики Казахстан. </w:t>
            </w:r>
          </w:p>
          <w:p w14:paraId="64CCA58C" w14:textId="07E23CCE" w:rsidR="00BD5A4E" w:rsidRPr="009B7047" w:rsidRDefault="00BD5A4E" w:rsidP="00BD5A4E">
            <w:pPr>
              <w:rPr>
                <w:rFonts w:ascii="Times New Roman" w:eastAsia="Times New Roman" w:hAnsi="Times New Roman" w:cs="Times New Roman"/>
                <w:sz w:val="24"/>
                <w:szCs w:val="24"/>
              </w:rPr>
            </w:pPr>
          </w:p>
          <w:p w14:paraId="0D436B34" w14:textId="46C0A59D" w:rsidR="00BD5A4E" w:rsidRPr="009B7047" w:rsidRDefault="00BD5A4E" w:rsidP="00BD5A4E">
            <w:pPr>
              <w:rPr>
                <w:rFonts w:ascii="Times New Roman" w:eastAsia="Times New Roman" w:hAnsi="Times New Roman" w:cs="Times New Roman"/>
                <w:sz w:val="24"/>
                <w:szCs w:val="24"/>
              </w:rPr>
            </w:pPr>
          </w:p>
          <w:p w14:paraId="679E5625" w14:textId="1A9BD3BB" w:rsidR="00BD5A4E" w:rsidRPr="009B7047" w:rsidRDefault="00BD5A4E" w:rsidP="00BD5A4E">
            <w:pPr>
              <w:rPr>
                <w:rFonts w:ascii="Times New Roman" w:eastAsia="Times New Roman" w:hAnsi="Times New Roman" w:cs="Times New Roman"/>
                <w:sz w:val="24"/>
                <w:szCs w:val="24"/>
              </w:rPr>
            </w:pPr>
          </w:p>
          <w:p w14:paraId="6716778F" w14:textId="047C852B" w:rsidR="00BD5A4E" w:rsidRPr="009B7047" w:rsidRDefault="00BD5A4E" w:rsidP="00BD5A4E">
            <w:pPr>
              <w:rPr>
                <w:rFonts w:ascii="Times New Roman" w:eastAsia="Times New Roman" w:hAnsi="Times New Roman" w:cs="Times New Roman"/>
                <w:sz w:val="24"/>
                <w:szCs w:val="24"/>
              </w:rPr>
            </w:pPr>
          </w:p>
          <w:p w14:paraId="380D6397" w14:textId="1E6E0E39" w:rsidR="00BD5A4E" w:rsidRPr="009B7047" w:rsidRDefault="00BD5A4E" w:rsidP="00BD5A4E">
            <w:pPr>
              <w:rPr>
                <w:rFonts w:ascii="Times New Roman" w:eastAsia="Times New Roman" w:hAnsi="Times New Roman" w:cs="Times New Roman"/>
                <w:sz w:val="24"/>
                <w:szCs w:val="24"/>
              </w:rPr>
            </w:pPr>
          </w:p>
          <w:p w14:paraId="7F24620A" w14:textId="261D6A88" w:rsidR="00BD5A4E" w:rsidRPr="009B7047" w:rsidRDefault="00BD5A4E" w:rsidP="00BD5A4E">
            <w:pPr>
              <w:rPr>
                <w:rFonts w:ascii="Times New Roman" w:eastAsia="Times New Roman" w:hAnsi="Times New Roman" w:cs="Times New Roman"/>
                <w:sz w:val="24"/>
                <w:szCs w:val="24"/>
              </w:rPr>
            </w:pPr>
          </w:p>
          <w:p w14:paraId="518CA0FF" w14:textId="3332CEF1" w:rsidR="00BD5A4E" w:rsidRPr="009B7047" w:rsidRDefault="00BD5A4E" w:rsidP="00BD5A4E">
            <w:pPr>
              <w:rPr>
                <w:rFonts w:ascii="Times New Roman" w:eastAsia="Times New Roman" w:hAnsi="Times New Roman" w:cs="Times New Roman"/>
                <w:sz w:val="24"/>
                <w:szCs w:val="24"/>
              </w:rPr>
            </w:pPr>
          </w:p>
          <w:p w14:paraId="3F39D0B0" w14:textId="26E025E3" w:rsidR="00BD5A4E" w:rsidRPr="009B7047" w:rsidRDefault="00BD5A4E" w:rsidP="00BD5A4E">
            <w:pPr>
              <w:rPr>
                <w:rFonts w:ascii="Times New Roman" w:eastAsia="Times New Roman" w:hAnsi="Times New Roman" w:cs="Times New Roman"/>
                <w:sz w:val="24"/>
                <w:szCs w:val="24"/>
              </w:rPr>
            </w:pPr>
          </w:p>
          <w:p w14:paraId="001A2F3D" w14:textId="5FC99021" w:rsidR="00BD5A4E" w:rsidRPr="009B7047" w:rsidRDefault="00BD5A4E" w:rsidP="00BD5A4E">
            <w:pPr>
              <w:rPr>
                <w:rFonts w:ascii="Times New Roman" w:eastAsia="Times New Roman" w:hAnsi="Times New Roman" w:cs="Times New Roman"/>
                <w:sz w:val="24"/>
                <w:szCs w:val="24"/>
              </w:rPr>
            </w:pPr>
          </w:p>
          <w:p w14:paraId="52AB1C80" w14:textId="06C304C1" w:rsidR="00BD5A4E" w:rsidRPr="009B7047" w:rsidRDefault="00BD5A4E" w:rsidP="00BD5A4E">
            <w:pPr>
              <w:rPr>
                <w:rFonts w:ascii="Times New Roman" w:eastAsia="Times New Roman" w:hAnsi="Times New Roman" w:cs="Times New Roman"/>
                <w:sz w:val="24"/>
                <w:szCs w:val="24"/>
              </w:rPr>
            </w:pPr>
          </w:p>
          <w:p w14:paraId="029A0FB2" w14:textId="5022A207" w:rsidR="00BD5A4E" w:rsidRPr="009B7047" w:rsidRDefault="00BD5A4E" w:rsidP="00BD5A4E">
            <w:pPr>
              <w:rPr>
                <w:rFonts w:ascii="Times New Roman" w:eastAsia="Times New Roman" w:hAnsi="Times New Roman" w:cs="Times New Roman"/>
                <w:sz w:val="24"/>
                <w:szCs w:val="24"/>
              </w:rPr>
            </w:pPr>
          </w:p>
          <w:p w14:paraId="5BAED9B5" w14:textId="74C4A36A" w:rsidR="00BD5A4E" w:rsidRPr="009B7047" w:rsidRDefault="00BD5A4E" w:rsidP="00BD5A4E">
            <w:pPr>
              <w:rPr>
                <w:rFonts w:ascii="Times New Roman" w:eastAsia="Times New Roman" w:hAnsi="Times New Roman" w:cs="Times New Roman"/>
                <w:sz w:val="24"/>
                <w:szCs w:val="24"/>
              </w:rPr>
            </w:pPr>
          </w:p>
          <w:p w14:paraId="36BE0628" w14:textId="346E2E31" w:rsidR="00BD5A4E" w:rsidRPr="009B7047" w:rsidRDefault="00BD5A4E" w:rsidP="00BD5A4E">
            <w:pPr>
              <w:rPr>
                <w:rFonts w:ascii="Times New Roman" w:eastAsia="Times New Roman" w:hAnsi="Times New Roman" w:cs="Times New Roman"/>
                <w:sz w:val="24"/>
                <w:szCs w:val="24"/>
              </w:rPr>
            </w:pPr>
          </w:p>
          <w:p w14:paraId="01EEE206" w14:textId="5FEA8383" w:rsidR="00BD5A4E" w:rsidRPr="009B7047" w:rsidRDefault="00BD5A4E" w:rsidP="00BD5A4E">
            <w:pPr>
              <w:rPr>
                <w:rFonts w:ascii="Times New Roman" w:eastAsia="Times New Roman" w:hAnsi="Times New Roman" w:cs="Times New Roman"/>
                <w:sz w:val="24"/>
                <w:szCs w:val="24"/>
              </w:rPr>
            </w:pPr>
          </w:p>
          <w:p w14:paraId="42C42649" w14:textId="4390F46B" w:rsidR="00BD5A4E" w:rsidRPr="009B7047" w:rsidRDefault="00BD5A4E" w:rsidP="00BD5A4E">
            <w:pPr>
              <w:rPr>
                <w:rFonts w:ascii="Times New Roman" w:eastAsia="Times New Roman" w:hAnsi="Times New Roman" w:cs="Times New Roman"/>
                <w:sz w:val="24"/>
                <w:szCs w:val="24"/>
              </w:rPr>
            </w:pPr>
          </w:p>
          <w:p w14:paraId="2AFD8B0F" w14:textId="4216EFD3" w:rsidR="00BD5A4E" w:rsidRPr="009B7047" w:rsidRDefault="00BD5A4E" w:rsidP="00BD5A4E">
            <w:pPr>
              <w:rPr>
                <w:rFonts w:ascii="Times New Roman" w:eastAsia="Times New Roman" w:hAnsi="Times New Roman" w:cs="Times New Roman"/>
                <w:sz w:val="24"/>
                <w:szCs w:val="24"/>
              </w:rPr>
            </w:pPr>
          </w:p>
          <w:p w14:paraId="04FB5C94" w14:textId="013D3F12" w:rsidR="00BD5A4E" w:rsidRPr="009B7047" w:rsidRDefault="00BD5A4E" w:rsidP="00BD5A4E">
            <w:pPr>
              <w:rPr>
                <w:rFonts w:ascii="Times New Roman" w:eastAsia="Times New Roman" w:hAnsi="Times New Roman" w:cs="Times New Roman"/>
                <w:sz w:val="24"/>
                <w:szCs w:val="24"/>
              </w:rPr>
            </w:pPr>
          </w:p>
          <w:p w14:paraId="25A93862" w14:textId="4C20FB85" w:rsidR="00BD5A4E" w:rsidRPr="009B7047" w:rsidRDefault="00BD5A4E" w:rsidP="00BD5A4E">
            <w:pPr>
              <w:rPr>
                <w:rFonts w:ascii="Times New Roman" w:eastAsia="Times New Roman" w:hAnsi="Times New Roman" w:cs="Times New Roman"/>
                <w:sz w:val="24"/>
                <w:szCs w:val="24"/>
              </w:rPr>
            </w:pPr>
          </w:p>
          <w:p w14:paraId="285E022C" w14:textId="581D438D" w:rsidR="00BD5A4E" w:rsidRPr="009B7047" w:rsidRDefault="00BD5A4E" w:rsidP="00BD5A4E">
            <w:pPr>
              <w:rPr>
                <w:rFonts w:ascii="Times New Roman" w:eastAsia="Times New Roman" w:hAnsi="Times New Roman" w:cs="Times New Roman"/>
                <w:sz w:val="24"/>
                <w:szCs w:val="24"/>
              </w:rPr>
            </w:pPr>
          </w:p>
          <w:p w14:paraId="75B5549B" w14:textId="07C2CB48" w:rsidR="00BD5A4E" w:rsidRPr="009B7047" w:rsidRDefault="00BD5A4E" w:rsidP="00BD5A4E">
            <w:pPr>
              <w:rPr>
                <w:rFonts w:ascii="Times New Roman" w:eastAsia="Times New Roman" w:hAnsi="Times New Roman" w:cs="Times New Roman"/>
                <w:sz w:val="24"/>
                <w:szCs w:val="24"/>
              </w:rPr>
            </w:pPr>
          </w:p>
          <w:p w14:paraId="56FD2BBC" w14:textId="7B342788" w:rsidR="00BD5A4E" w:rsidRPr="009B7047" w:rsidRDefault="00BD5A4E" w:rsidP="00BD5A4E">
            <w:pPr>
              <w:rPr>
                <w:rFonts w:ascii="Times New Roman" w:eastAsia="Times New Roman" w:hAnsi="Times New Roman" w:cs="Times New Roman"/>
                <w:sz w:val="24"/>
                <w:szCs w:val="24"/>
              </w:rPr>
            </w:pPr>
          </w:p>
          <w:p w14:paraId="1ADD7DC6" w14:textId="06674D75" w:rsidR="00BD5A4E" w:rsidRPr="009B7047" w:rsidRDefault="00BD5A4E" w:rsidP="00BD5A4E">
            <w:pPr>
              <w:rPr>
                <w:rFonts w:ascii="Times New Roman" w:eastAsia="Times New Roman" w:hAnsi="Times New Roman" w:cs="Times New Roman"/>
                <w:sz w:val="24"/>
                <w:szCs w:val="24"/>
              </w:rPr>
            </w:pPr>
          </w:p>
          <w:p w14:paraId="441346AA" w14:textId="4EA137BA" w:rsidR="00BD5A4E" w:rsidRPr="009B7047" w:rsidRDefault="00BD5A4E" w:rsidP="00BD5A4E">
            <w:pPr>
              <w:rPr>
                <w:rFonts w:ascii="Times New Roman" w:eastAsia="Times New Roman" w:hAnsi="Times New Roman" w:cs="Times New Roman"/>
                <w:sz w:val="24"/>
                <w:szCs w:val="24"/>
              </w:rPr>
            </w:pPr>
          </w:p>
          <w:p w14:paraId="19E3BAB5" w14:textId="2EC644F0" w:rsidR="00BD5A4E" w:rsidRPr="009B7047" w:rsidRDefault="00BD5A4E" w:rsidP="00BD5A4E">
            <w:pPr>
              <w:rPr>
                <w:rFonts w:ascii="Times New Roman" w:eastAsia="Times New Roman" w:hAnsi="Times New Roman" w:cs="Times New Roman"/>
                <w:sz w:val="24"/>
                <w:szCs w:val="24"/>
              </w:rPr>
            </w:pPr>
          </w:p>
          <w:p w14:paraId="074F7585" w14:textId="63334A49" w:rsidR="00BD5A4E" w:rsidRPr="009B7047" w:rsidRDefault="00BD5A4E" w:rsidP="00BD5A4E">
            <w:pPr>
              <w:rPr>
                <w:rFonts w:ascii="Times New Roman" w:eastAsia="Times New Roman" w:hAnsi="Times New Roman" w:cs="Times New Roman"/>
                <w:sz w:val="24"/>
                <w:szCs w:val="24"/>
              </w:rPr>
            </w:pPr>
          </w:p>
          <w:p w14:paraId="41B5CE87" w14:textId="474E7366" w:rsidR="00BD5A4E" w:rsidRPr="009B7047" w:rsidRDefault="00BD5A4E" w:rsidP="00BD5A4E">
            <w:pPr>
              <w:rPr>
                <w:rFonts w:ascii="Times New Roman" w:eastAsia="Times New Roman" w:hAnsi="Times New Roman" w:cs="Times New Roman"/>
                <w:sz w:val="24"/>
                <w:szCs w:val="24"/>
              </w:rPr>
            </w:pPr>
          </w:p>
          <w:p w14:paraId="27ADDB82" w14:textId="6FA84DD3" w:rsidR="00BD5A4E" w:rsidRPr="009B7047" w:rsidRDefault="00BD5A4E" w:rsidP="00BD5A4E">
            <w:pPr>
              <w:rPr>
                <w:rFonts w:ascii="Times New Roman" w:eastAsia="Times New Roman" w:hAnsi="Times New Roman" w:cs="Times New Roman"/>
                <w:sz w:val="24"/>
                <w:szCs w:val="24"/>
              </w:rPr>
            </w:pPr>
          </w:p>
          <w:p w14:paraId="26BE97B5" w14:textId="2C109C46" w:rsidR="00BD5A4E" w:rsidRPr="009B7047" w:rsidRDefault="00BD5A4E" w:rsidP="00BD5A4E">
            <w:pPr>
              <w:rPr>
                <w:rFonts w:ascii="Times New Roman" w:eastAsia="Times New Roman" w:hAnsi="Times New Roman" w:cs="Times New Roman"/>
                <w:sz w:val="24"/>
                <w:szCs w:val="24"/>
              </w:rPr>
            </w:pPr>
          </w:p>
          <w:p w14:paraId="1447E826" w14:textId="08CE10E7" w:rsidR="00BD5A4E" w:rsidRPr="009B7047" w:rsidRDefault="00BD5A4E" w:rsidP="00BD5A4E">
            <w:pPr>
              <w:rPr>
                <w:rFonts w:ascii="Times New Roman" w:eastAsia="Times New Roman" w:hAnsi="Times New Roman" w:cs="Times New Roman"/>
                <w:sz w:val="24"/>
                <w:szCs w:val="24"/>
              </w:rPr>
            </w:pPr>
          </w:p>
          <w:p w14:paraId="646B333A" w14:textId="1E254EA6" w:rsidR="00BD5A4E" w:rsidRPr="009B7047" w:rsidRDefault="00BD5A4E" w:rsidP="00BD5A4E">
            <w:pPr>
              <w:rPr>
                <w:rFonts w:ascii="Times New Roman" w:eastAsia="Times New Roman" w:hAnsi="Times New Roman" w:cs="Times New Roman"/>
                <w:sz w:val="24"/>
                <w:szCs w:val="24"/>
              </w:rPr>
            </w:pPr>
          </w:p>
          <w:p w14:paraId="1846EC2E" w14:textId="47934C09" w:rsidR="00BD5A4E" w:rsidRPr="009B7047" w:rsidRDefault="00BD5A4E" w:rsidP="00BD5A4E">
            <w:pPr>
              <w:rPr>
                <w:rFonts w:ascii="Times New Roman" w:eastAsia="Times New Roman" w:hAnsi="Times New Roman" w:cs="Times New Roman"/>
                <w:sz w:val="24"/>
                <w:szCs w:val="24"/>
              </w:rPr>
            </w:pPr>
          </w:p>
          <w:p w14:paraId="78D8C8E3" w14:textId="07DF26B5" w:rsidR="00BD5A4E" w:rsidRPr="009B7047" w:rsidRDefault="00BD5A4E" w:rsidP="00BD5A4E">
            <w:pPr>
              <w:rPr>
                <w:rFonts w:ascii="Times New Roman" w:eastAsia="Times New Roman" w:hAnsi="Times New Roman" w:cs="Times New Roman"/>
                <w:sz w:val="24"/>
                <w:szCs w:val="24"/>
              </w:rPr>
            </w:pPr>
          </w:p>
          <w:p w14:paraId="16DCB158" w14:textId="01CFBDB9" w:rsidR="00BD5A4E" w:rsidRPr="009B7047" w:rsidRDefault="00BD5A4E" w:rsidP="00BD5A4E">
            <w:pPr>
              <w:rPr>
                <w:rFonts w:ascii="Times New Roman" w:eastAsia="Times New Roman" w:hAnsi="Times New Roman" w:cs="Times New Roman"/>
                <w:sz w:val="24"/>
                <w:szCs w:val="24"/>
              </w:rPr>
            </w:pPr>
          </w:p>
          <w:p w14:paraId="19AE1A1B" w14:textId="2F56D064" w:rsidR="00BD5A4E" w:rsidRPr="009B7047" w:rsidRDefault="00BD5A4E" w:rsidP="00BD5A4E">
            <w:pPr>
              <w:rPr>
                <w:rFonts w:ascii="Times New Roman" w:eastAsia="Times New Roman" w:hAnsi="Times New Roman" w:cs="Times New Roman"/>
                <w:sz w:val="24"/>
                <w:szCs w:val="24"/>
              </w:rPr>
            </w:pPr>
          </w:p>
          <w:p w14:paraId="30855CA7" w14:textId="6E9EB207" w:rsidR="00BD5A4E" w:rsidRPr="009B7047" w:rsidRDefault="00BD5A4E" w:rsidP="00BD5A4E">
            <w:pPr>
              <w:rPr>
                <w:rFonts w:ascii="Times New Roman" w:eastAsia="Times New Roman" w:hAnsi="Times New Roman" w:cs="Times New Roman"/>
                <w:sz w:val="24"/>
                <w:szCs w:val="24"/>
              </w:rPr>
            </w:pPr>
          </w:p>
          <w:p w14:paraId="5920BACA" w14:textId="4C2D4981" w:rsidR="00BD5A4E" w:rsidRPr="009B7047" w:rsidRDefault="00BD5A4E" w:rsidP="00BD5A4E">
            <w:pPr>
              <w:rPr>
                <w:rFonts w:ascii="Times New Roman" w:eastAsia="Times New Roman" w:hAnsi="Times New Roman" w:cs="Times New Roman"/>
                <w:sz w:val="24"/>
                <w:szCs w:val="24"/>
              </w:rPr>
            </w:pPr>
          </w:p>
          <w:p w14:paraId="0069CA56" w14:textId="6B66A192" w:rsidR="00BD5A4E" w:rsidRPr="009B7047" w:rsidRDefault="00BD5A4E" w:rsidP="00BD5A4E">
            <w:pPr>
              <w:rPr>
                <w:rFonts w:ascii="Times New Roman" w:eastAsia="Times New Roman" w:hAnsi="Times New Roman" w:cs="Times New Roman"/>
                <w:sz w:val="24"/>
                <w:szCs w:val="24"/>
              </w:rPr>
            </w:pPr>
          </w:p>
          <w:p w14:paraId="5B514CB5" w14:textId="12EE7246" w:rsidR="00BD5A4E" w:rsidRPr="009B7047" w:rsidRDefault="00BD5A4E" w:rsidP="00BD5A4E">
            <w:pPr>
              <w:rPr>
                <w:rFonts w:ascii="Times New Roman" w:eastAsia="Times New Roman" w:hAnsi="Times New Roman" w:cs="Times New Roman"/>
                <w:sz w:val="24"/>
                <w:szCs w:val="24"/>
              </w:rPr>
            </w:pPr>
          </w:p>
          <w:p w14:paraId="60A2974F" w14:textId="005BAD64" w:rsidR="00BD5A4E" w:rsidRPr="009B7047" w:rsidRDefault="00BD5A4E" w:rsidP="00BD5A4E">
            <w:pPr>
              <w:rPr>
                <w:rFonts w:ascii="Times New Roman" w:eastAsia="Times New Roman" w:hAnsi="Times New Roman" w:cs="Times New Roman"/>
                <w:sz w:val="24"/>
                <w:szCs w:val="24"/>
              </w:rPr>
            </w:pPr>
          </w:p>
          <w:p w14:paraId="58177E03" w14:textId="087083BE" w:rsidR="00BD5A4E" w:rsidRPr="009B7047" w:rsidRDefault="00BD5A4E" w:rsidP="00BD5A4E">
            <w:pPr>
              <w:rPr>
                <w:rFonts w:ascii="Times New Roman" w:eastAsia="Times New Roman" w:hAnsi="Times New Roman" w:cs="Times New Roman"/>
                <w:sz w:val="24"/>
                <w:szCs w:val="24"/>
              </w:rPr>
            </w:pPr>
          </w:p>
          <w:p w14:paraId="5F7ACD63" w14:textId="1F24AA31" w:rsidR="00BD5A4E" w:rsidRPr="009B7047" w:rsidRDefault="00BD5A4E" w:rsidP="00BD5A4E">
            <w:pPr>
              <w:rPr>
                <w:rFonts w:ascii="Times New Roman" w:eastAsia="Times New Roman" w:hAnsi="Times New Roman" w:cs="Times New Roman"/>
                <w:sz w:val="24"/>
                <w:szCs w:val="24"/>
              </w:rPr>
            </w:pPr>
          </w:p>
          <w:p w14:paraId="5CA1D42B" w14:textId="7E70A3E1" w:rsidR="00BD5A4E" w:rsidRPr="009B7047" w:rsidRDefault="00BD5A4E" w:rsidP="00BD5A4E">
            <w:pPr>
              <w:rPr>
                <w:rFonts w:ascii="Times New Roman" w:eastAsia="Times New Roman" w:hAnsi="Times New Roman" w:cs="Times New Roman"/>
                <w:sz w:val="24"/>
                <w:szCs w:val="24"/>
              </w:rPr>
            </w:pPr>
          </w:p>
          <w:p w14:paraId="424BF037" w14:textId="146E5A6B" w:rsidR="00BD5A4E" w:rsidRPr="009B7047" w:rsidRDefault="00BD5A4E" w:rsidP="00BD5A4E">
            <w:pPr>
              <w:rPr>
                <w:rFonts w:ascii="Times New Roman" w:eastAsia="Times New Roman" w:hAnsi="Times New Roman" w:cs="Times New Roman"/>
                <w:sz w:val="24"/>
                <w:szCs w:val="24"/>
              </w:rPr>
            </w:pPr>
          </w:p>
          <w:p w14:paraId="688F6A13" w14:textId="0B0B9304" w:rsidR="00BD5A4E" w:rsidRPr="009B7047" w:rsidRDefault="00BD5A4E" w:rsidP="00BD5A4E">
            <w:pPr>
              <w:rPr>
                <w:rFonts w:ascii="Times New Roman" w:eastAsia="Times New Roman" w:hAnsi="Times New Roman" w:cs="Times New Roman"/>
                <w:sz w:val="24"/>
                <w:szCs w:val="24"/>
              </w:rPr>
            </w:pPr>
          </w:p>
          <w:p w14:paraId="5613C28A" w14:textId="77777777" w:rsidR="00BD5A4E" w:rsidRPr="009B7047" w:rsidRDefault="00BD5A4E" w:rsidP="00BD5A4E">
            <w:pPr>
              <w:rPr>
                <w:rFonts w:ascii="Times New Roman" w:eastAsia="Times New Roman" w:hAnsi="Times New Roman" w:cs="Times New Roman"/>
                <w:sz w:val="24"/>
                <w:szCs w:val="24"/>
              </w:rPr>
            </w:pPr>
          </w:p>
          <w:p w14:paraId="63985782" w14:textId="77777777" w:rsidR="00BD5A4E" w:rsidRPr="004F1319" w:rsidRDefault="00BD5A4E" w:rsidP="00BD5A4E">
            <w:pPr>
              <w:rPr>
                <w:rFonts w:ascii="Times New Roman" w:eastAsia="Times New Roman" w:hAnsi="Times New Roman" w:cs="Times New Roman"/>
                <w:sz w:val="24"/>
                <w:szCs w:val="24"/>
              </w:rPr>
            </w:pPr>
          </w:p>
          <w:p w14:paraId="66620B0A" w14:textId="77777777" w:rsidR="00BD5A4E" w:rsidRPr="004F1319" w:rsidRDefault="00BD5A4E" w:rsidP="00BD5A4E">
            <w:pPr>
              <w:rPr>
                <w:rFonts w:ascii="Times New Roman" w:eastAsia="Times New Roman" w:hAnsi="Times New Roman" w:cs="Times New Roman"/>
                <w:sz w:val="24"/>
                <w:szCs w:val="24"/>
              </w:rPr>
            </w:pPr>
          </w:p>
          <w:p w14:paraId="5A4E5F4A" w14:textId="77777777" w:rsidR="00BD5A4E" w:rsidRPr="004F1319" w:rsidRDefault="00BD5A4E" w:rsidP="00BD5A4E">
            <w:pPr>
              <w:rPr>
                <w:rFonts w:ascii="Times New Roman" w:eastAsia="Times New Roman" w:hAnsi="Times New Roman" w:cs="Times New Roman"/>
                <w:sz w:val="24"/>
                <w:szCs w:val="24"/>
              </w:rPr>
            </w:pPr>
          </w:p>
          <w:p w14:paraId="0BAA7FDD" w14:textId="77777777" w:rsidR="00BD5A4E" w:rsidRPr="004F1319" w:rsidRDefault="00BD5A4E" w:rsidP="00BD5A4E">
            <w:pPr>
              <w:rPr>
                <w:rFonts w:ascii="Times New Roman" w:eastAsia="Times New Roman" w:hAnsi="Times New Roman" w:cs="Times New Roman"/>
                <w:sz w:val="24"/>
                <w:szCs w:val="24"/>
              </w:rPr>
            </w:pPr>
          </w:p>
          <w:p w14:paraId="26F7FCEE" w14:textId="77777777" w:rsidR="00BD5A4E" w:rsidRPr="004F1319" w:rsidRDefault="00BD5A4E" w:rsidP="00BD5A4E">
            <w:pPr>
              <w:rPr>
                <w:rFonts w:ascii="Times New Roman" w:eastAsia="Times New Roman" w:hAnsi="Times New Roman" w:cs="Times New Roman"/>
                <w:sz w:val="24"/>
                <w:szCs w:val="24"/>
              </w:rPr>
            </w:pPr>
          </w:p>
          <w:p w14:paraId="12AF006B" w14:textId="77777777" w:rsidR="00BD5A4E" w:rsidRDefault="00BD5A4E" w:rsidP="00BD5A4E">
            <w:pPr>
              <w:rPr>
                <w:rFonts w:ascii="Times New Roman" w:eastAsia="Times New Roman" w:hAnsi="Times New Roman" w:cs="Times New Roman"/>
                <w:sz w:val="24"/>
                <w:szCs w:val="24"/>
              </w:rPr>
            </w:pPr>
          </w:p>
          <w:p w14:paraId="5EAFC70F" w14:textId="77777777" w:rsidR="00BD5A4E" w:rsidRDefault="00BD5A4E" w:rsidP="00BD5A4E">
            <w:pPr>
              <w:rPr>
                <w:rFonts w:ascii="Times New Roman" w:eastAsia="Times New Roman" w:hAnsi="Times New Roman" w:cs="Times New Roman"/>
                <w:sz w:val="24"/>
                <w:szCs w:val="24"/>
              </w:rPr>
            </w:pPr>
          </w:p>
          <w:p w14:paraId="18748183" w14:textId="77777777" w:rsidR="00BD5A4E" w:rsidRDefault="00BD5A4E" w:rsidP="00BD5A4E">
            <w:pPr>
              <w:rPr>
                <w:rFonts w:ascii="Times New Roman" w:eastAsia="Times New Roman" w:hAnsi="Times New Roman" w:cs="Times New Roman"/>
                <w:sz w:val="24"/>
                <w:szCs w:val="24"/>
              </w:rPr>
            </w:pPr>
          </w:p>
          <w:p w14:paraId="48994A1E" w14:textId="77777777" w:rsidR="00BD5A4E" w:rsidRDefault="00BD5A4E" w:rsidP="00BD5A4E">
            <w:pPr>
              <w:rPr>
                <w:rFonts w:ascii="Times New Roman" w:eastAsia="Times New Roman" w:hAnsi="Times New Roman" w:cs="Times New Roman"/>
                <w:sz w:val="24"/>
                <w:szCs w:val="24"/>
              </w:rPr>
            </w:pPr>
          </w:p>
          <w:p w14:paraId="6879C6E5" w14:textId="6098ABB0" w:rsidR="00BD5A4E" w:rsidRPr="00214546" w:rsidRDefault="00BD5A4E" w:rsidP="00BD5A4E">
            <w:pPr>
              <w:rPr>
                <w:rFonts w:ascii="Times New Roman" w:eastAsia="Times New Roman" w:hAnsi="Times New Roman" w:cs="Times New Roman"/>
                <w:sz w:val="24"/>
                <w:szCs w:val="24"/>
              </w:rPr>
            </w:pPr>
          </w:p>
          <w:p w14:paraId="22D0271E" w14:textId="77777777" w:rsidR="00BD5A4E" w:rsidRDefault="00BD5A4E" w:rsidP="00BD5A4E">
            <w:pPr>
              <w:ind w:firstLine="175"/>
              <w:rPr>
                <w:rFonts w:ascii="Times New Roman" w:hAnsi="Times New Roman" w:cs="Times New Roman"/>
                <w:sz w:val="24"/>
                <w:szCs w:val="24"/>
              </w:rPr>
            </w:pPr>
          </w:p>
          <w:p w14:paraId="26798144" w14:textId="77777777" w:rsidR="00BD5A4E" w:rsidRDefault="00BD5A4E" w:rsidP="00BD5A4E">
            <w:pPr>
              <w:ind w:firstLine="175"/>
              <w:rPr>
                <w:rFonts w:ascii="Times New Roman" w:hAnsi="Times New Roman" w:cs="Times New Roman"/>
                <w:sz w:val="24"/>
                <w:szCs w:val="24"/>
              </w:rPr>
            </w:pPr>
          </w:p>
          <w:p w14:paraId="1E60DF9A" w14:textId="77777777" w:rsidR="00BD5A4E" w:rsidRDefault="00BD5A4E" w:rsidP="00BD5A4E">
            <w:pPr>
              <w:ind w:firstLine="175"/>
              <w:rPr>
                <w:rFonts w:ascii="Times New Roman" w:hAnsi="Times New Roman" w:cs="Times New Roman"/>
                <w:sz w:val="24"/>
                <w:szCs w:val="24"/>
              </w:rPr>
            </w:pPr>
          </w:p>
          <w:p w14:paraId="056EDEE1" w14:textId="77777777" w:rsidR="00BD5A4E" w:rsidRDefault="00BD5A4E" w:rsidP="00BD5A4E">
            <w:pPr>
              <w:ind w:firstLine="175"/>
              <w:rPr>
                <w:rFonts w:ascii="Times New Roman" w:hAnsi="Times New Roman" w:cs="Times New Roman"/>
                <w:sz w:val="24"/>
                <w:szCs w:val="24"/>
              </w:rPr>
            </w:pPr>
          </w:p>
          <w:p w14:paraId="09691F9B" w14:textId="77777777" w:rsidR="00BD5A4E" w:rsidRDefault="00BD5A4E" w:rsidP="00BD5A4E">
            <w:pPr>
              <w:ind w:firstLine="175"/>
              <w:rPr>
                <w:rFonts w:ascii="Times New Roman" w:hAnsi="Times New Roman" w:cs="Times New Roman"/>
                <w:sz w:val="24"/>
                <w:szCs w:val="24"/>
              </w:rPr>
            </w:pPr>
          </w:p>
          <w:p w14:paraId="20EE23D3" w14:textId="77777777" w:rsidR="00BD5A4E" w:rsidRDefault="00BD5A4E" w:rsidP="00BD5A4E">
            <w:pPr>
              <w:ind w:firstLine="175"/>
              <w:rPr>
                <w:rFonts w:ascii="Times New Roman" w:hAnsi="Times New Roman" w:cs="Times New Roman"/>
                <w:sz w:val="24"/>
                <w:szCs w:val="24"/>
              </w:rPr>
            </w:pPr>
          </w:p>
          <w:p w14:paraId="6AE11710" w14:textId="77777777" w:rsidR="00BD5A4E" w:rsidRDefault="00BD5A4E" w:rsidP="00BD5A4E">
            <w:pPr>
              <w:ind w:firstLine="175"/>
              <w:rPr>
                <w:rFonts w:ascii="Times New Roman" w:hAnsi="Times New Roman" w:cs="Times New Roman"/>
                <w:sz w:val="24"/>
                <w:szCs w:val="24"/>
              </w:rPr>
            </w:pPr>
          </w:p>
          <w:p w14:paraId="583EB09B" w14:textId="77777777" w:rsidR="00BD5A4E" w:rsidRDefault="00BD5A4E" w:rsidP="00BD5A4E">
            <w:pPr>
              <w:ind w:firstLine="175"/>
              <w:rPr>
                <w:rFonts w:ascii="Times New Roman" w:hAnsi="Times New Roman" w:cs="Times New Roman"/>
                <w:sz w:val="24"/>
                <w:szCs w:val="24"/>
              </w:rPr>
            </w:pPr>
          </w:p>
          <w:p w14:paraId="780A0472" w14:textId="77777777" w:rsidR="00BD5A4E" w:rsidRDefault="00BD5A4E" w:rsidP="00BD5A4E">
            <w:pPr>
              <w:ind w:firstLine="175"/>
              <w:rPr>
                <w:rFonts w:ascii="Times New Roman" w:hAnsi="Times New Roman" w:cs="Times New Roman"/>
                <w:sz w:val="24"/>
                <w:szCs w:val="24"/>
              </w:rPr>
            </w:pPr>
          </w:p>
          <w:p w14:paraId="335976F6" w14:textId="77777777" w:rsidR="00BD5A4E" w:rsidRDefault="00BD5A4E" w:rsidP="00BD5A4E">
            <w:pPr>
              <w:ind w:firstLine="175"/>
              <w:rPr>
                <w:rFonts w:ascii="Times New Roman" w:hAnsi="Times New Roman" w:cs="Times New Roman"/>
                <w:sz w:val="24"/>
                <w:szCs w:val="24"/>
              </w:rPr>
            </w:pPr>
          </w:p>
          <w:p w14:paraId="0A35846D" w14:textId="7F3B7088" w:rsidR="00BD5A4E" w:rsidRDefault="00BD5A4E" w:rsidP="00BD5A4E">
            <w:pPr>
              <w:ind w:firstLine="175"/>
              <w:rPr>
                <w:rFonts w:ascii="Times New Roman" w:hAnsi="Times New Roman" w:cs="Times New Roman"/>
                <w:sz w:val="24"/>
                <w:szCs w:val="24"/>
              </w:rPr>
            </w:pPr>
          </w:p>
          <w:p w14:paraId="26590F96" w14:textId="1043EE00" w:rsidR="00BD5A4E" w:rsidRDefault="00BD5A4E" w:rsidP="00BD5A4E">
            <w:pPr>
              <w:ind w:firstLine="175"/>
              <w:rPr>
                <w:rFonts w:ascii="Times New Roman" w:hAnsi="Times New Roman" w:cs="Times New Roman"/>
                <w:sz w:val="24"/>
                <w:szCs w:val="24"/>
              </w:rPr>
            </w:pPr>
          </w:p>
          <w:p w14:paraId="190E2FD9" w14:textId="29010AF3" w:rsidR="00BD5A4E" w:rsidRDefault="00BD5A4E" w:rsidP="00BD5A4E">
            <w:pPr>
              <w:ind w:firstLine="175"/>
              <w:rPr>
                <w:rFonts w:ascii="Times New Roman" w:hAnsi="Times New Roman" w:cs="Times New Roman"/>
                <w:sz w:val="24"/>
                <w:szCs w:val="24"/>
              </w:rPr>
            </w:pPr>
          </w:p>
          <w:p w14:paraId="280DCBE5" w14:textId="562833B9" w:rsidR="00BD5A4E" w:rsidRDefault="00BD5A4E" w:rsidP="00BD5A4E">
            <w:pPr>
              <w:ind w:firstLine="175"/>
              <w:rPr>
                <w:rFonts w:ascii="Times New Roman" w:hAnsi="Times New Roman" w:cs="Times New Roman"/>
                <w:sz w:val="24"/>
                <w:szCs w:val="24"/>
              </w:rPr>
            </w:pPr>
          </w:p>
          <w:p w14:paraId="5F551493" w14:textId="690647FF" w:rsidR="00BD5A4E" w:rsidRDefault="00BD5A4E" w:rsidP="00BD5A4E">
            <w:pPr>
              <w:ind w:firstLine="175"/>
              <w:rPr>
                <w:rFonts w:ascii="Times New Roman" w:hAnsi="Times New Roman" w:cs="Times New Roman"/>
                <w:sz w:val="24"/>
                <w:szCs w:val="24"/>
              </w:rPr>
            </w:pPr>
          </w:p>
          <w:p w14:paraId="3104F627" w14:textId="77777777" w:rsidR="00BD5A4E" w:rsidRDefault="00BD5A4E" w:rsidP="00BD5A4E">
            <w:pPr>
              <w:ind w:firstLine="175"/>
              <w:rPr>
                <w:rFonts w:ascii="Times New Roman" w:hAnsi="Times New Roman" w:cs="Times New Roman"/>
                <w:sz w:val="24"/>
                <w:szCs w:val="24"/>
              </w:rPr>
            </w:pPr>
          </w:p>
          <w:p w14:paraId="422600E5" w14:textId="77777777" w:rsidR="00BD5A4E" w:rsidRDefault="00BD5A4E" w:rsidP="00BD5A4E">
            <w:pPr>
              <w:ind w:firstLine="175"/>
              <w:rPr>
                <w:rFonts w:ascii="Times New Roman" w:hAnsi="Times New Roman" w:cs="Times New Roman"/>
                <w:sz w:val="24"/>
                <w:szCs w:val="24"/>
              </w:rPr>
            </w:pPr>
          </w:p>
          <w:p w14:paraId="0F9982BF" w14:textId="77777777" w:rsidR="00BD5A4E" w:rsidRDefault="00BD5A4E" w:rsidP="00BD5A4E">
            <w:pPr>
              <w:ind w:firstLine="175"/>
              <w:rPr>
                <w:rFonts w:ascii="Times New Roman" w:hAnsi="Times New Roman" w:cs="Times New Roman"/>
                <w:sz w:val="24"/>
                <w:szCs w:val="24"/>
              </w:rPr>
            </w:pPr>
          </w:p>
          <w:p w14:paraId="3E7DE3F5" w14:textId="77777777" w:rsidR="00BD5A4E" w:rsidRDefault="00BD5A4E" w:rsidP="00BD5A4E">
            <w:pPr>
              <w:ind w:firstLine="175"/>
              <w:rPr>
                <w:rFonts w:ascii="Times New Roman" w:hAnsi="Times New Roman" w:cs="Times New Roman"/>
                <w:sz w:val="24"/>
                <w:szCs w:val="24"/>
              </w:rPr>
            </w:pPr>
          </w:p>
          <w:p w14:paraId="73A3495C" w14:textId="77777777" w:rsidR="00BD5A4E" w:rsidRDefault="00BD5A4E" w:rsidP="00BD5A4E">
            <w:pPr>
              <w:ind w:firstLine="175"/>
              <w:rPr>
                <w:rFonts w:ascii="Times New Roman" w:hAnsi="Times New Roman" w:cs="Times New Roman"/>
                <w:sz w:val="24"/>
                <w:szCs w:val="24"/>
              </w:rPr>
            </w:pPr>
          </w:p>
          <w:p w14:paraId="13357C4F" w14:textId="77777777" w:rsidR="00BD5A4E" w:rsidRDefault="00BD5A4E" w:rsidP="00BD5A4E">
            <w:pPr>
              <w:ind w:firstLine="175"/>
              <w:rPr>
                <w:rFonts w:ascii="Times New Roman" w:hAnsi="Times New Roman" w:cs="Times New Roman"/>
                <w:sz w:val="24"/>
                <w:szCs w:val="24"/>
              </w:rPr>
            </w:pPr>
          </w:p>
          <w:p w14:paraId="246E23F6" w14:textId="77777777" w:rsidR="00BD5A4E" w:rsidRDefault="00BD5A4E" w:rsidP="00BD5A4E">
            <w:pPr>
              <w:ind w:firstLine="175"/>
              <w:rPr>
                <w:rFonts w:ascii="Times New Roman" w:hAnsi="Times New Roman" w:cs="Times New Roman"/>
                <w:sz w:val="24"/>
                <w:szCs w:val="24"/>
              </w:rPr>
            </w:pPr>
          </w:p>
          <w:p w14:paraId="252ADE89" w14:textId="77777777" w:rsidR="00BD5A4E" w:rsidRDefault="00BD5A4E" w:rsidP="00BD5A4E">
            <w:pPr>
              <w:ind w:firstLine="175"/>
              <w:rPr>
                <w:rFonts w:ascii="Times New Roman" w:hAnsi="Times New Roman" w:cs="Times New Roman"/>
                <w:sz w:val="24"/>
                <w:szCs w:val="24"/>
              </w:rPr>
            </w:pPr>
          </w:p>
          <w:p w14:paraId="3015781B" w14:textId="77777777" w:rsidR="00BD5A4E" w:rsidRPr="004F1319" w:rsidRDefault="00BD5A4E" w:rsidP="00BD5A4E">
            <w:pPr>
              <w:rPr>
                <w:rFonts w:ascii="Times New Roman" w:hAnsi="Times New Roman" w:cs="Times New Roman"/>
                <w:sz w:val="24"/>
                <w:szCs w:val="24"/>
              </w:rPr>
            </w:pPr>
          </w:p>
          <w:p w14:paraId="42AD67C5" w14:textId="77777777" w:rsidR="00BD5A4E" w:rsidRPr="004F1319" w:rsidRDefault="00BD5A4E" w:rsidP="00BD5A4E">
            <w:pPr>
              <w:rPr>
                <w:rFonts w:ascii="Times New Roman" w:hAnsi="Times New Roman" w:cs="Times New Roman"/>
                <w:sz w:val="24"/>
                <w:szCs w:val="24"/>
              </w:rPr>
            </w:pPr>
          </w:p>
          <w:p w14:paraId="1172C0BE" w14:textId="77777777" w:rsidR="00BD5A4E" w:rsidRPr="004F1319" w:rsidRDefault="00BD5A4E" w:rsidP="00BD5A4E">
            <w:pPr>
              <w:rPr>
                <w:rFonts w:ascii="Times New Roman" w:hAnsi="Times New Roman" w:cs="Times New Roman"/>
                <w:sz w:val="24"/>
                <w:szCs w:val="24"/>
              </w:rPr>
            </w:pPr>
          </w:p>
          <w:p w14:paraId="7A58FA22" w14:textId="77777777" w:rsidR="00BD5A4E" w:rsidRPr="004F1319" w:rsidRDefault="00BD5A4E" w:rsidP="00BD5A4E">
            <w:pPr>
              <w:rPr>
                <w:rFonts w:ascii="Times New Roman" w:hAnsi="Times New Roman" w:cs="Times New Roman"/>
                <w:sz w:val="24"/>
                <w:szCs w:val="24"/>
              </w:rPr>
            </w:pPr>
          </w:p>
          <w:p w14:paraId="4280E4A2" w14:textId="77777777" w:rsidR="00BD5A4E" w:rsidRPr="004F1319" w:rsidRDefault="00BD5A4E" w:rsidP="00BD5A4E">
            <w:pPr>
              <w:rPr>
                <w:rFonts w:ascii="Times New Roman" w:hAnsi="Times New Roman" w:cs="Times New Roman"/>
                <w:sz w:val="24"/>
                <w:szCs w:val="24"/>
              </w:rPr>
            </w:pPr>
          </w:p>
          <w:p w14:paraId="65D00579" w14:textId="77777777" w:rsidR="00BD5A4E" w:rsidRPr="004F1319" w:rsidRDefault="00BD5A4E" w:rsidP="00BD5A4E">
            <w:pPr>
              <w:rPr>
                <w:rFonts w:ascii="Times New Roman" w:hAnsi="Times New Roman" w:cs="Times New Roman"/>
                <w:sz w:val="24"/>
                <w:szCs w:val="24"/>
              </w:rPr>
            </w:pPr>
          </w:p>
          <w:p w14:paraId="786EDF00" w14:textId="77777777" w:rsidR="00BD5A4E" w:rsidRPr="004F1319" w:rsidRDefault="00BD5A4E" w:rsidP="00BD5A4E">
            <w:pPr>
              <w:rPr>
                <w:rFonts w:ascii="Times New Roman" w:hAnsi="Times New Roman" w:cs="Times New Roman"/>
                <w:sz w:val="24"/>
                <w:szCs w:val="24"/>
              </w:rPr>
            </w:pPr>
          </w:p>
          <w:p w14:paraId="506E005B" w14:textId="77777777" w:rsidR="00BD5A4E" w:rsidRPr="004F1319" w:rsidRDefault="00BD5A4E" w:rsidP="00BD5A4E">
            <w:pPr>
              <w:rPr>
                <w:rFonts w:ascii="Times New Roman" w:hAnsi="Times New Roman" w:cs="Times New Roman"/>
                <w:sz w:val="24"/>
                <w:szCs w:val="24"/>
              </w:rPr>
            </w:pPr>
          </w:p>
          <w:p w14:paraId="2710788E" w14:textId="77777777" w:rsidR="00BD5A4E" w:rsidRPr="004F1319" w:rsidRDefault="00BD5A4E" w:rsidP="00BD5A4E">
            <w:pPr>
              <w:rPr>
                <w:rFonts w:ascii="Times New Roman" w:hAnsi="Times New Roman" w:cs="Times New Roman"/>
                <w:sz w:val="24"/>
                <w:szCs w:val="24"/>
              </w:rPr>
            </w:pPr>
          </w:p>
          <w:p w14:paraId="3DED9CBA" w14:textId="77777777" w:rsidR="00BD5A4E" w:rsidRPr="004F1319" w:rsidRDefault="00BD5A4E" w:rsidP="00BD5A4E">
            <w:pPr>
              <w:rPr>
                <w:rFonts w:ascii="Times New Roman" w:hAnsi="Times New Roman" w:cs="Times New Roman"/>
                <w:sz w:val="24"/>
                <w:szCs w:val="24"/>
              </w:rPr>
            </w:pPr>
          </w:p>
          <w:p w14:paraId="5FA26DCD" w14:textId="77777777" w:rsidR="00BD5A4E" w:rsidRPr="004F1319" w:rsidRDefault="00BD5A4E" w:rsidP="00BD5A4E">
            <w:pPr>
              <w:rPr>
                <w:rFonts w:ascii="Times New Roman" w:hAnsi="Times New Roman" w:cs="Times New Roman"/>
                <w:sz w:val="24"/>
                <w:szCs w:val="24"/>
              </w:rPr>
            </w:pPr>
          </w:p>
          <w:p w14:paraId="755B3054" w14:textId="77777777" w:rsidR="00BD5A4E" w:rsidRPr="004F1319" w:rsidRDefault="00BD5A4E" w:rsidP="00BD5A4E">
            <w:pPr>
              <w:rPr>
                <w:rFonts w:ascii="Times New Roman" w:hAnsi="Times New Roman" w:cs="Times New Roman"/>
                <w:sz w:val="24"/>
                <w:szCs w:val="24"/>
              </w:rPr>
            </w:pPr>
          </w:p>
          <w:p w14:paraId="465A0512" w14:textId="77777777" w:rsidR="00BD5A4E" w:rsidRPr="004F1319" w:rsidRDefault="00BD5A4E" w:rsidP="00BD5A4E">
            <w:pPr>
              <w:rPr>
                <w:rFonts w:ascii="Times New Roman" w:hAnsi="Times New Roman" w:cs="Times New Roman"/>
                <w:sz w:val="24"/>
                <w:szCs w:val="24"/>
              </w:rPr>
            </w:pPr>
          </w:p>
          <w:p w14:paraId="06815571" w14:textId="77777777" w:rsidR="00BD5A4E" w:rsidRPr="004F1319" w:rsidRDefault="00BD5A4E" w:rsidP="00BD5A4E">
            <w:pPr>
              <w:rPr>
                <w:rFonts w:ascii="Times New Roman" w:hAnsi="Times New Roman" w:cs="Times New Roman"/>
                <w:sz w:val="24"/>
                <w:szCs w:val="24"/>
              </w:rPr>
            </w:pPr>
          </w:p>
          <w:p w14:paraId="2AB7719F" w14:textId="77777777" w:rsidR="00BD5A4E" w:rsidRDefault="00BD5A4E" w:rsidP="00BD5A4E">
            <w:pPr>
              <w:rPr>
                <w:rFonts w:ascii="Times New Roman" w:eastAsia="Times New Roman" w:hAnsi="Times New Roman" w:cs="Times New Roman"/>
                <w:sz w:val="24"/>
                <w:szCs w:val="24"/>
              </w:rPr>
            </w:pPr>
          </w:p>
          <w:p w14:paraId="5A8EA29F" w14:textId="77777777" w:rsidR="00BD5A4E" w:rsidRDefault="00BD5A4E" w:rsidP="00BD5A4E">
            <w:pPr>
              <w:rPr>
                <w:rFonts w:ascii="Times New Roman" w:eastAsia="Times New Roman" w:hAnsi="Times New Roman" w:cs="Times New Roman"/>
                <w:sz w:val="24"/>
                <w:szCs w:val="24"/>
              </w:rPr>
            </w:pPr>
          </w:p>
          <w:p w14:paraId="2D01A101" w14:textId="77777777" w:rsidR="00BD5A4E" w:rsidRDefault="00BD5A4E" w:rsidP="00BD5A4E">
            <w:pPr>
              <w:rPr>
                <w:rFonts w:ascii="Times New Roman" w:eastAsia="Times New Roman" w:hAnsi="Times New Roman" w:cs="Times New Roman"/>
                <w:sz w:val="24"/>
                <w:szCs w:val="24"/>
              </w:rPr>
            </w:pPr>
          </w:p>
          <w:p w14:paraId="328A64C7" w14:textId="77777777" w:rsidR="00BD5A4E" w:rsidRDefault="00BD5A4E" w:rsidP="00BD5A4E">
            <w:pPr>
              <w:rPr>
                <w:rFonts w:ascii="Times New Roman" w:eastAsia="Times New Roman" w:hAnsi="Times New Roman" w:cs="Times New Roman"/>
                <w:sz w:val="24"/>
                <w:szCs w:val="24"/>
              </w:rPr>
            </w:pPr>
          </w:p>
          <w:p w14:paraId="0248EFBA" w14:textId="77777777" w:rsidR="00BD5A4E" w:rsidRDefault="00BD5A4E" w:rsidP="00BD5A4E">
            <w:pPr>
              <w:rPr>
                <w:rFonts w:ascii="Times New Roman" w:eastAsia="Times New Roman" w:hAnsi="Times New Roman" w:cs="Times New Roman"/>
                <w:sz w:val="24"/>
                <w:szCs w:val="24"/>
              </w:rPr>
            </w:pPr>
          </w:p>
          <w:p w14:paraId="43216659" w14:textId="77777777" w:rsidR="00BD5A4E" w:rsidRDefault="00BD5A4E" w:rsidP="00BD5A4E">
            <w:pPr>
              <w:rPr>
                <w:rFonts w:ascii="Times New Roman" w:eastAsia="Times New Roman" w:hAnsi="Times New Roman" w:cs="Times New Roman"/>
                <w:sz w:val="24"/>
                <w:szCs w:val="24"/>
              </w:rPr>
            </w:pPr>
          </w:p>
          <w:p w14:paraId="73602B83" w14:textId="77777777" w:rsidR="00BD5A4E" w:rsidRDefault="00BD5A4E" w:rsidP="00BD5A4E">
            <w:pPr>
              <w:rPr>
                <w:rFonts w:ascii="Times New Roman" w:eastAsia="Times New Roman" w:hAnsi="Times New Roman" w:cs="Times New Roman"/>
                <w:sz w:val="24"/>
                <w:szCs w:val="24"/>
              </w:rPr>
            </w:pPr>
          </w:p>
          <w:p w14:paraId="4B7246DC" w14:textId="77777777" w:rsidR="00BD5A4E" w:rsidRDefault="00BD5A4E" w:rsidP="00BD5A4E">
            <w:pPr>
              <w:rPr>
                <w:rFonts w:ascii="Times New Roman" w:eastAsia="Times New Roman" w:hAnsi="Times New Roman" w:cs="Times New Roman"/>
                <w:sz w:val="24"/>
                <w:szCs w:val="24"/>
              </w:rPr>
            </w:pPr>
          </w:p>
          <w:p w14:paraId="1A92FD47" w14:textId="77777777" w:rsidR="00BD5A4E" w:rsidRDefault="00BD5A4E" w:rsidP="00BD5A4E">
            <w:pPr>
              <w:spacing w:line="0" w:lineRule="atLeast"/>
              <w:rPr>
                <w:rFonts w:ascii="Times New Roman" w:eastAsia="Calibri" w:hAnsi="Times New Roman" w:cs="Times New Roman"/>
                <w:bCs/>
                <w:sz w:val="24"/>
                <w:szCs w:val="24"/>
              </w:rPr>
            </w:pPr>
          </w:p>
          <w:p w14:paraId="140B4F09" w14:textId="77777777" w:rsidR="00BD5A4E" w:rsidRDefault="00BD5A4E" w:rsidP="00BD5A4E">
            <w:pPr>
              <w:spacing w:line="0" w:lineRule="atLeast"/>
              <w:rPr>
                <w:rFonts w:ascii="Times New Roman" w:eastAsia="Calibri" w:hAnsi="Times New Roman" w:cs="Times New Roman"/>
                <w:bCs/>
                <w:sz w:val="24"/>
                <w:szCs w:val="24"/>
              </w:rPr>
            </w:pPr>
          </w:p>
          <w:p w14:paraId="10E3BAC4" w14:textId="77777777" w:rsidR="00BD5A4E" w:rsidRDefault="00BD5A4E" w:rsidP="00BD5A4E">
            <w:pPr>
              <w:spacing w:line="0" w:lineRule="atLeast"/>
              <w:rPr>
                <w:rFonts w:ascii="Times New Roman" w:eastAsia="Calibri" w:hAnsi="Times New Roman" w:cs="Times New Roman"/>
                <w:bCs/>
                <w:sz w:val="24"/>
                <w:szCs w:val="24"/>
              </w:rPr>
            </w:pPr>
          </w:p>
          <w:p w14:paraId="0B80ACAA" w14:textId="77777777" w:rsidR="00BD5A4E" w:rsidRPr="004F1319" w:rsidRDefault="00BD5A4E" w:rsidP="00BD5A4E">
            <w:pPr>
              <w:spacing w:line="0" w:lineRule="atLeast"/>
              <w:rPr>
                <w:rFonts w:ascii="Times New Roman" w:eastAsia="Calibri" w:hAnsi="Times New Roman" w:cs="Times New Roman"/>
                <w:bCs/>
                <w:sz w:val="24"/>
                <w:szCs w:val="24"/>
              </w:rPr>
            </w:pPr>
          </w:p>
          <w:p w14:paraId="626C9B1C" w14:textId="77777777" w:rsidR="00BD5A4E" w:rsidRPr="004F1319" w:rsidRDefault="00BD5A4E" w:rsidP="00BD5A4E">
            <w:pPr>
              <w:spacing w:line="0" w:lineRule="atLeast"/>
              <w:rPr>
                <w:rFonts w:ascii="Times New Roman" w:eastAsia="Calibri" w:hAnsi="Times New Roman" w:cs="Times New Roman"/>
                <w:bCs/>
                <w:sz w:val="24"/>
                <w:szCs w:val="24"/>
              </w:rPr>
            </w:pPr>
          </w:p>
          <w:p w14:paraId="4544EB9D" w14:textId="77777777" w:rsidR="00BD5A4E" w:rsidRPr="004F1319" w:rsidRDefault="00BD5A4E" w:rsidP="00BD5A4E">
            <w:pPr>
              <w:spacing w:line="0" w:lineRule="atLeast"/>
              <w:rPr>
                <w:rFonts w:ascii="Times New Roman" w:eastAsia="Calibri" w:hAnsi="Times New Roman" w:cs="Times New Roman"/>
                <w:bCs/>
                <w:sz w:val="24"/>
                <w:szCs w:val="24"/>
              </w:rPr>
            </w:pPr>
          </w:p>
          <w:p w14:paraId="000FD2AF" w14:textId="77777777" w:rsidR="00BD5A4E" w:rsidRPr="004F1319" w:rsidRDefault="00BD5A4E" w:rsidP="00BD5A4E">
            <w:pPr>
              <w:spacing w:line="0" w:lineRule="atLeast"/>
              <w:rPr>
                <w:rFonts w:ascii="Times New Roman" w:eastAsia="Calibri" w:hAnsi="Times New Roman" w:cs="Times New Roman"/>
                <w:bCs/>
                <w:sz w:val="24"/>
                <w:szCs w:val="24"/>
              </w:rPr>
            </w:pPr>
          </w:p>
          <w:p w14:paraId="7A124595" w14:textId="77777777" w:rsidR="00BD5A4E" w:rsidRPr="004F1319" w:rsidRDefault="00BD5A4E" w:rsidP="00BD5A4E">
            <w:pPr>
              <w:spacing w:line="0" w:lineRule="atLeast"/>
              <w:rPr>
                <w:rFonts w:ascii="Times New Roman" w:eastAsia="Calibri" w:hAnsi="Times New Roman" w:cs="Times New Roman"/>
                <w:bCs/>
                <w:sz w:val="24"/>
                <w:szCs w:val="24"/>
              </w:rPr>
            </w:pPr>
          </w:p>
          <w:p w14:paraId="2A04664F" w14:textId="77777777" w:rsidR="00BD5A4E" w:rsidRPr="004F1319" w:rsidRDefault="00BD5A4E" w:rsidP="00BD5A4E">
            <w:pPr>
              <w:spacing w:line="0" w:lineRule="atLeast"/>
              <w:rPr>
                <w:rFonts w:ascii="Times New Roman" w:eastAsia="Calibri" w:hAnsi="Times New Roman" w:cs="Times New Roman"/>
                <w:bCs/>
                <w:sz w:val="24"/>
                <w:szCs w:val="24"/>
              </w:rPr>
            </w:pPr>
          </w:p>
          <w:p w14:paraId="05D5ABA9" w14:textId="77777777" w:rsidR="00BD5A4E" w:rsidRPr="004F1319" w:rsidRDefault="00BD5A4E" w:rsidP="00BD5A4E">
            <w:pPr>
              <w:spacing w:line="0" w:lineRule="atLeast"/>
              <w:rPr>
                <w:rFonts w:ascii="Times New Roman" w:eastAsia="Calibri" w:hAnsi="Times New Roman" w:cs="Times New Roman"/>
                <w:bCs/>
                <w:sz w:val="24"/>
                <w:szCs w:val="24"/>
              </w:rPr>
            </w:pPr>
          </w:p>
          <w:p w14:paraId="71272664" w14:textId="77777777" w:rsidR="00BD5A4E" w:rsidRDefault="00BD5A4E" w:rsidP="00BD5A4E">
            <w:pPr>
              <w:spacing w:line="0" w:lineRule="atLeast"/>
              <w:rPr>
                <w:rFonts w:ascii="Times New Roman" w:eastAsia="Calibri" w:hAnsi="Times New Roman" w:cs="Times New Roman"/>
                <w:bCs/>
                <w:sz w:val="24"/>
                <w:szCs w:val="24"/>
              </w:rPr>
            </w:pPr>
          </w:p>
          <w:p w14:paraId="05F8CCC8" w14:textId="77777777" w:rsidR="00BD5A4E" w:rsidRDefault="00BD5A4E" w:rsidP="00BD5A4E">
            <w:pPr>
              <w:spacing w:line="0" w:lineRule="atLeast"/>
              <w:rPr>
                <w:rFonts w:ascii="Times New Roman" w:eastAsia="Calibri" w:hAnsi="Times New Roman" w:cs="Times New Roman"/>
                <w:bCs/>
                <w:sz w:val="24"/>
                <w:szCs w:val="24"/>
              </w:rPr>
            </w:pPr>
          </w:p>
          <w:p w14:paraId="34D4D146" w14:textId="77777777" w:rsidR="00BD5A4E" w:rsidRDefault="00BD5A4E" w:rsidP="00BD5A4E">
            <w:pPr>
              <w:spacing w:line="0" w:lineRule="atLeast"/>
              <w:rPr>
                <w:rFonts w:ascii="Times New Roman" w:eastAsia="Calibri" w:hAnsi="Times New Roman" w:cs="Times New Roman"/>
                <w:bCs/>
                <w:sz w:val="24"/>
                <w:szCs w:val="24"/>
              </w:rPr>
            </w:pPr>
          </w:p>
          <w:p w14:paraId="636D423E" w14:textId="77777777" w:rsidR="00BD5A4E" w:rsidRDefault="00BD5A4E" w:rsidP="00BD5A4E">
            <w:pPr>
              <w:spacing w:line="0" w:lineRule="atLeast"/>
              <w:rPr>
                <w:rFonts w:ascii="Times New Roman" w:eastAsia="Calibri" w:hAnsi="Times New Roman" w:cs="Times New Roman"/>
                <w:bCs/>
                <w:sz w:val="24"/>
                <w:szCs w:val="24"/>
              </w:rPr>
            </w:pPr>
          </w:p>
          <w:p w14:paraId="7193403A" w14:textId="77777777" w:rsidR="00BD5A4E" w:rsidRDefault="00BD5A4E" w:rsidP="00BD5A4E">
            <w:pPr>
              <w:spacing w:line="0" w:lineRule="atLeast"/>
              <w:rPr>
                <w:rFonts w:ascii="Times New Roman" w:eastAsia="Calibri" w:hAnsi="Times New Roman" w:cs="Times New Roman"/>
                <w:bCs/>
                <w:sz w:val="24"/>
                <w:szCs w:val="24"/>
              </w:rPr>
            </w:pPr>
          </w:p>
          <w:p w14:paraId="3913ED01" w14:textId="77777777" w:rsidR="00BD5A4E" w:rsidRDefault="00BD5A4E" w:rsidP="00BD5A4E">
            <w:pPr>
              <w:spacing w:line="0" w:lineRule="atLeast"/>
              <w:rPr>
                <w:rFonts w:ascii="Times New Roman" w:eastAsia="Calibri" w:hAnsi="Times New Roman" w:cs="Times New Roman"/>
                <w:bCs/>
                <w:sz w:val="24"/>
                <w:szCs w:val="24"/>
              </w:rPr>
            </w:pPr>
          </w:p>
          <w:p w14:paraId="4C78039F" w14:textId="77777777" w:rsidR="00BD5A4E" w:rsidRDefault="00BD5A4E" w:rsidP="00BD5A4E">
            <w:pPr>
              <w:spacing w:line="0" w:lineRule="atLeast"/>
              <w:rPr>
                <w:rFonts w:ascii="Times New Roman" w:eastAsia="Calibri" w:hAnsi="Times New Roman" w:cs="Times New Roman"/>
                <w:bCs/>
                <w:sz w:val="24"/>
                <w:szCs w:val="24"/>
              </w:rPr>
            </w:pPr>
          </w:p>
          <w:p w14:paraId="47CC96FF" w14:textId="77777777" w:rsidR="00BD5A4E" w:rsidRDefault="00BD5A4E" w:rsidP="00BD5A4E">
            <w:pPr>
              <w:spacing w:line="0" w:lineRule="atLeast"/>
              <w:rPr>
                <w:rFonts w:ascii="Times New Roman" w:eastAsia="Calibri" w:hAnsi="Times New Roman" w:cs="Times New Roman"/>
                <w:bCs/>
                <w:sz w:val="24"/>
                <w:szCs w:val="24"/>
              </w:rPr>
            </w:pPr>
          </w:p>
          <w:p w14:paraId="397E2C3D" w14:textId="77777777" w:rsidR="00BD5A4E" w:rsidRDefault="00BD5A4E" w:rsidP="00BD5A4E">
            <w:pPr>
              <w:spacing w:line="0" w:lineRule="atLeast"/>
              <w:rPr>
                <w:rFonts w:ascii="Times New Roman" w:eastAsia="Calibri" w:hAnsi="Times New Roman" w:cs="Times New Roman"/>
                <w:bCs/>
                <w:sz w:val="24"/>
                <w:szCs w:val="24"/>
              </w:rPr>
            </w:pPr>
          </w:p>
          <w:p w14:paraId="3B295F28" w14:textId="77777777" w:rsidR="00BD5A4E" w:rsidRDefault="00BD5A4E" w:rsidP="00BD5A4E">
            <w:pPr>
              <w:spacing w:line="0" w:lineRule="atLeast"/>
              <w:rPr>
                <w:rFonts w:ascii="Times New Roman" w:eastAsia="Calibri" w:hAnsi="Times New Roman" w:cs="Times New Roman"/>
                <w:bCs/>
                <w:sz w:val="24"/>
                <w:szCs w:val="24"/>
              </w:rPr>
            </w:pPr>
          </w:p>
          <w:p w14:paraId="28381F39" w14:textId="0077E560" w:rsidR="00BD5A4E" w:rsidRDefault="00BD5A4E" w:rsidP="00BD5A4E">
            <w:pPr>
              <w:spacing w:line="0" w:lineRule="atLeast"/>
              <w:rPr>
                <w:rFonts w:ascii="Times New Roman" w:eastAsia="Calibri" w:hAnsi="Times New Roman" w:cs="Times New Roman"/>
                <w:bCs/>
                <w:sz w:val="24"/>
                <w:szCs w:val="24"/>
              </w:rPr>
            </w:pPr>
          </w:p>
          <w:p w14:paraId="12A74914" w14:textId="1CCA15E3" w:rsidR="00362F08" w:rsidRDefault="00362F08" w:rsidP="00BD5A4E">
            <w:pPr>
              <w:spacing w:line="0" w:lineRule="atLeast"/>
              <w:rPr>
                <w:rFonts w:ascii="Times New Roman" w:eastAsia="Calibri" w:hAnsi="Times New Roman" w:cs="Times New Roman"/>
                <w:bCs/>
                <w:sz w:val="24"/>
                <w:szCs w:val="24"/>
              </w:rPr>
            </w:pPr>
          </w:p>
          <w:p w14:paraId="0FB6671B" w14:textId="6B3DB9D5" w:rsidR="00362F08" w:rsidRDefault="00362F08" w:rsidP="00BD5A4E">
            <w:pPr>
              <w:spacing w:line="0" w:lineRule="atLeast"/>
              <w:rPr>
                <w:rFonts w:ascii="Times New Roman" w:eastAsia="Calibri" w:hAnsi="Times New Roman" w:cs="Times New Roman"/>
                <w:bCs/>
                <w:sz w:val="24"/>
                <w:szCs w:val="24"/>
              </w:rPr>
            </w:pPr>
          </w:p>
          <w:p w14:paraId="3A0F1EC9" w14:textId="5C7B2E8C" w:rsidR="00362F08" w:rsidRDefault="00362F08" w:rsidP="00BD5A4E">
            <w:pPr>
              <w:spacing w:line="0" w:lineRule="atLeast"/>
              <w:rPr>
                <w:rFonts w:ascii="Times New Roman" w:eastAsia="Calibri" w:hAnsi="Times New Roman" w:cs="Times New Roman"/>
                <w:bCs/>
                <w:sz w:val="24"/>
                <w:szCs w:val="24"/>
              </w:rPr>
            </w:pPr>
          </w:p>
          <w:p w14:paraId="7CB58AC5" w14:textId="47611BBD" w:rsidR="00362F08" w:rsidRDefault="00362F08" w:rsidP="00BD5A4E">
            <w:pPr>
              <w:spacing w:line="0" w:lineRule="atLeast"/>
              <w:rPr>
                <w:rFonts w:ascii="Times New Roman" w:eastAsia="Calibri" w:hAnsi="Times New Roman" w:cs="Times New Roman"/>
                <w:bCs/>
                <w:sz w:val="24"/>
                <w:szCs w:val="24"/>
              </w:rPr>
            </w:pPr>
          </w:p>
          <w:p w14:paraId="7371FFFE" w14:textId="6421B241" w:rsidR="00362F08" w:rsidRDefault="00362F08" w:rsidP="00BD5A4E">
            <w:pPr>
              <w:spacing w:line="0" w:lineRule="atLeast"/>
              <w:rPr>
                <w:rFonts w:ascii="Times New Roman" w:eastAsia="Calibri" w:hAnsi="Times New Roman" w:cs="Times New Roman"/>
                <w:bCs/>
                <w:sz w:val="24"/>
                <w:szCs w:val="24"/>
              </w:rPr>
            </w:pPr>
          </w:p>
          <w:p w14:paraId="7BC0548F" w14:textId="3A5E070C" w:rsidR="00362F08" w:rsidRDefault="00362F08" w:rsidP="00BD5A4E">
            <w:pPr>
              <w:spacing w:line="0" w:lineRule="atLeast"/>
              <w:rPr>
                <w:rFonts w:ascii="Times New Roman" w:eastAsia="Calibri" w:hAnsi="Times New Roman" w:cs="Times New Roman"/>
                <w:bCs/>
                <w:sz w:val="24"/>
                <w:szCs w:val="24"/>
              </w:rPr>
            </w:pPr>
          </w:p>
          <w:p w14:paraId="44412D87" w14:textId="7E17C440" w:rsidR="00362F08" w:rsidRDefault="00362F08" w:rsidP="00BD5A4E">
            <w:pPr>
              <w:spacing w:line="0" w:lineRule="atLeast"/>
              <w:rPr>
                <w:rFonts w:ascii="Times New Roman" w:eastAsia="Calibri" w:hAnsi="Times New Roman" w:cs="Times New Roman"/>
                <w:bCs/>
                <w:sz w:val="24"/>
                <w:szCs w:val="24"/>
              </w:rPr>
            </w:pPr>
          </w:p>
          <w:p w14:paraId="70D0C2AF" w14:textId="1B25AB1A" w:rsidR="00362F08" w:rsidRDefault="00362F08" w:rsidP="00BD5A4E">
            <w:pPr>
              <w:spacing w:line="0" w:lineRule="atLeast"/>
              <w:rPr>
                <w:rFonts w:ascii="Times New Roman" w:eastAsia="Calibri" w:hAnsi="Times New Roman" w:cs="Times New Roman"/>
                <w:bCs/>
                <w:sz w:val="24"/>
                <w:szCs w:val="24"/>
              </w:rPr>
            </w:pPr>
          </w:p>
          <w:p w14:paraId="0F21B7D9" w14:textId="28F2FC26" w:rsidR="00362F08" w:rsidRDefault="00362F08" w:rsidP="00BD5A4E">
            <w:pPr>
              <w:spacing w:line="0" w:lineRule="atLeast"/>
              <w:rPr>
                <w:rFonts w:ascii="Times New Roman" w:eastAsia="Calibri" w:hAnsi="Times New Roman" w:cs="Times New Roman"/>
                <w:bCs/>
                <w:sz w:val="24"/>
                <w:szCs w:val="24"/>
              </w:rPr>
            </w:pPr>
          </w:p>
          <w:p w14:paraId="0CC0133A" w14:textId="5E4A4F61" w:rsidR="00362F08" w:rsidRDefault="00362F08" w:rsidP="00BD5A4E">
            <w:pPr>
              <w:spacing w:line="0" w:lineRule="atLeast"/>
              <w:rPr>
                <w:rFonts w:ascii="Times New Roman" w:eastAsia="Calibri" w:hAnsi="Times New Roman" w:cs="Times New Roman"/>
                <w:bCs/>
                <w:sz w:val="24"/>
                <w:szCs w:val="24"/>
              </w:rPr>
            </w:pPr>
          </w:p>
          <w:p w14:paraId="63D425CF" w14:textId="0DE7EF5D" w:rsidR="00362F08" w:rsidRDefault="00362F08" w:rsidP="00BD5A4E">
            <w:pPr>
              <w:spacing w:line="0" w:lineRule="atLeast"/>
              <w:rPr>
                <w:rFonts w:ascii="Times New Roman" w:eastAsia="Calibri" w:hAnsi="Times New Roman" w:cs="Times New Roman"/>
                <w:bCs/>
                <w:sz w:val="24"/>
                <w:szCs w:val="24"/>
              </w:rPr>
            </w:pPr>
          </w:p>
          <w:p w14:paraId="15D66A46" w14:textId="286F8889" w:rsidR="00362F08" w:rsidRDefault="00362F08" w:rsidP="00BD5A4E">
            <w:pPr>
              <w:spacing w:line="0" w:lineRule="atLeast"/>
              <w:rPr>
                <w:rFonts w:ascii="Times New Roman" w:eastAsia="Calibri" w:hAnsi="Times New Roman" w:cs="Times New Roman"/>
                <w:bCs/>
                <w:sz w:val="24"/>
                <w:szCs w:val="24"/>
              </w:rPr>
            </w:pPr>
          </w:p>
          <w:p w14:paraId="59D5BAC6" w14:textId="6305738E" w:rsidR="00362F08" w:rsidRDefault="00362F08" w:rsidP="00BD5A4E">
            <w:pPr>
              <w:spacing w:line="0" w:lineRule="atLeast"/>
              <w:rPr>
                <w:rFonts w:ascii="Times New Roman" w:eastAsia="Calibri" w:hAnsi="Times New Roman" w:cs="Times New Roman"/>
                <w:bCs/>
                <w:sz w:val="24"/>
                <w:szCs w:val="24"/>
              </w:rPr>
            </w:pPr>
          </w:p>
          <w:p w14:paraId="632F0306" w14:textId="0F12D17E" w:rsidR="00362F08" w:rsidRDefault="00362F08" w:rsidP="00BD5A4E">
            <w:pPr>
              <w:spacing w:line="0" w:lineRule="atLeast"/>
              <w:rPr>
                <w:rFonts w:ascii="Times New Roman" w:eastAsia="Calibri" w:hAnsi="Times New Roman" w:cs="Times New Roman"/>
                <w:bCs/>
                <w:sz w:val="24"/>
                <w:szCs w:val="24"/>
              </w:rPr>
            </w:pPr>
          </w:p>
          <w:p w14:paraId="5FFB985A" w14:textId="6DE9021D" w:rsidR="00362F08" w:rsidRDefault="00362F08" w:rsidP="00BD5A4E">
            <w:pPr>
              <w:spacing w:line="0" w:lineRule="atLeast"/>
              <w:rPr>
                <w:rFonts w:ascii="Times New Roman" w:eastAsia="Calibri" w:hAnsi="Times New Roman" w:cs="Times New Roman"/>
                <w:bCs/>
                <w:sz w:val="24"/>
                <w:szCs w:val="24"/>
              </w:rPr>
            </w:pPr>
          </w:p>
          <w:p w14:paraId="1F030A0C" w14:textId="3C0FF8F2" w:rsidR="00362F08" w:rsidRDefault="00362F08" w:rsidP="00BD5A4E">
            <w:pPr>
              <w:spacing w:line="0" w:lineRule="atLeast"/>
              <w:rPr>
                <w:rFonts w:ascii="Times New Roman" w:eastAsia="Calibri" w:hAnsi="Times New Roman" w:cs="Times New Roman"/>
                <w:bCs/>
                <w:sz w:val="24"/>
                <w:szCs w:val="24"/>
              </w:rPr>
            </w:pPr>
          </w:p>
          <w:p w14:paraId="4BCE3E98" w14:textId="7D17213C" w:rsidR="00362F08" w:rsidRDefault="00362F08" w:rsidP="00BD5A4E">
            <w:pPr>
              <w:spacing w:line="0" w:lineRule="atLeast"/>
              <w:rPr>
                <w:rFonts w:ascii="Times New Roman" w:eastAsia="Calibri" w:hAnsi="Times New Roman" w:cs="Times New Roman"/>
                <w:bCs/>
                <w:sz w:val="24"/>
                <w:szCs w:val="24"/>
              </w:rPr>
            </w:pPr>
          </w:p>
          <w:p w14:paraId="7B62EC4F" w14:textId="7F9F2542" w:rsidR="00362F08" w:rsidRDefault="00362F08" w:rsidP="00BD5A4E">
            <w:pPr>
              <w:spacing w:line="0" w:lineRule="atLeast"/>
              <w:rPr>
                <w:rFonts w:ascii="Times New Roman" w:eastAsia="Calibri" w:hAnsi="Times New Roman" w:cs="Times New Roman"/>
                <w:bCs/>
                <w:sz w:val="24"/>
                <w:szCs w:val="24"/>
              </w:rPr>
            </w:pPr>
          </w:p>
          <w:p w14:paraId="17655AF3" w14:textId="5E828B02" w:rsidR="00362F08" w:rsidRDefault="00362F08" w:rsidP="00BD5A4E">
            <w:pPr>
              <w:spacing w:line="0" w:lineRule="atLeast"/>
              <w:rPr>
                <w:rFonts w:ascii="Times New Roman" w:eastAsia="Calibri" w:hAnsi="Times New Roman" w:cs="Times New Roman"/>
                <w:bCs/>
                <w:sz w:val="24"/>
                <w:szCs w:val="24"/>
              </w:rPr>
            </w:pPr>
          </w:p>
          <w:p w14:paraId="511BAB42" w14:textId="0CD2BC01" w:rsidR="00362F08" w:rsidRDefault="00362F08" w:rsidP="00BD5A4E">
            <w:pPr>
              <w:spacing w:line="0" w:lineRule="atLeast"/>
              <w:rPr>
                <w:rFonts w:ascii="Times New Roman" w:eastAsia="Calibri" w:hAnsi="Times New Roman" w:cs="Times New Roman"/>
                <w:bCs/>
                <w:sz w:val="24"/>
                <w:szCs w:val="24"/>
              </w:rPr>
            </w:pPr>
          </w:p>
          <w:p w14:paraId="0B8318BB" w14:textId="38344FF9" w:rsidR="00362F08" w:rsidRDefault="00362F08" w:rsidP="00BD5A4E">
            <w:pPr>
              <w:spacing w:line="0" w:lineRule="atLeast"/>
              <w:rPr>
                <w:rFonts w:ascii="Times New Roman" w:eastAsia="Calibri" w:hAnsi="Times New Roman" w:cs="Times New Roman"/>
                <w:bCs/>
                <w:sz w:val="24"/>
                <w:szCs w:val="24"/>
              </w:rPr>
            </w:pPr>
          </w:p>
          <w:p w14:paraId="49ECD86D" w14:textId="56CA1E0B" w:rsidR="00362F08" w:rsidRDefault="00362F08" w:rsidP="00BD5A4E">
            <w:pPr>
              <w:spacing w:line="0" w:lineRule="atLeast"/>
              <w:rPr>
                <w:rFonts w:ascii="Times New Roman" w:eastAsia="Calibri" w:hAnsi="Times New Roman" w:cs="Times New Roman"/>
                <w:bCs/>
                <w:sz w:val="24"/>
                <w:szCs w:val="24"/>
              </w:rPr>
            </w:pPr>
          </w:p>
          <w:p w14:paraId="22EF68AF" w14:textId="5BDD7243" w:rsidR="00362F08" w:rsidRDefault="00362F08" w:rsidP="00BD5A4E">
            <w:pPr>
              <w:spacing w:line="0" w:lineRule="atLeast"/>
              <w:rPr>
                <w:rFonts w:ascii="Times New Roman" w:eastAsia="Calibri" w:hAnsi="Times New Roman" w:cs="Times New Roman"/>
                <w:bCs/>
                <w:sz w:val="24"/>
                <w:szCs w:val="24"/>
              </w:rPr>
            </w:pPr>
          </w:p>
          <w:p w14:paraId="59755EBD" w14:textId="46476923" w:rsidR="00362F08" w:rsidRDefault="00362F08" w:rsidP="00BD5A4E">
            <w:pPr>
              <w:spacing w:line="0" w:lineRule="atLeast"/>
              <w:rPr>
                <w:rFonts w:ascii="Times New Roman" w:eastAsia="Calibri" w:hAnsi="Times New Roman" w:cs="Times New Roman"/>
                <w:bCs/>
                <w:sz w:val="24"/>
                <w:szCs w:val="24"/>
              </w:rPr>
            </w:pPr>
          </w:p>
          <w:p w14:paraId="3C9947AB" w14:textId="1DA00F21" w:rsidR="00362F08" w:rsidRDefault="00362F08" w:rsidP="00BD5A4E">
            <w:pPr>
              <w:spacing w:line="0" w:lineRule="atLeast"/>
              <w:rPr>
                <w:rFonts w:ascii="Times New Roman" w:eastAsia="Calibri" w:hAnsi="Times New Roman" w:cs="Times New Roman"/>
                <w:bCs/>
                <w:sz w:val="24"/>
                <w:szCs w:val="24"/>
              </w:rPr>
            </w:pPr>
          </w:p>
          <w:p w14:paraId="207124C1" w14:textId="2072B1E6" w:rsidR="00362F08" w:rsidRDefault="00362F08" w:rsidP="00BD5A4E">
            <w:pPr>
              <w:spacing w:line="0" w:lineRule="atLeast"/>
              <w:rPr>
                <w:rFonts w:ascii="Times New Roman" w:eastAsia="Calibri" w:hAnsi="Times New Roman" w:cs="Times New Roman"/>
                <w:bCs/>
                <w:sz w:val="24"/>
                <w:szCs w:val="24"/>
              </w:rPr>
            </w:pPr>
          </w:p>
          <w:p w14:paraId="6B1F916E" w14:textId="4A07C131" w:rsidR="00362F08" w:rsidRDefault="00362F08" w:rsidP="00BD5A4E">
            <w:pPr>
              <w:spacing w:line="0" w:lineRule="atLeast"/>
              <w:rPr>
                <w:rFonts w:ascii="Times New Roman" w:eastAsia="Calibri" w:hAnsi="Times New Roman" w:cs="Times New Roman"/>
                <w:bCs/>
                <w:sz w:val="24"/>
                <w:szCs w:val="24"/>
              </w:rPr>
            </w:pPr>
          </w:p>
          <w:p w14:paraId="268B5948" w14:textId="2755BFF0" w:rsidR="00362F08" w:rsidRDefault="00362F08" w:rsidP="00BD5A4E">
            <w:pPr>
              <w:spacing w:line="0" w:lineRule="atLeast"/>
              <w:rPr>
                <w:rFonts w:ascii="Times New Roman" w:eastAsia="Calibri" w:hAnsi="Times New Roman" w:cs="Times New Roman"/>
                <w:bCs/>
                <w:sz w:val="24"/>
                <w:szCs w:val="24"/>
              </w:rPr>
            </w:pPr>
          </w:p>
          <w:p w14:paraId="1FB128B7" w14:textId="2D23D37E" w:rsidR="00362F08" w:rsidRDefault="00362F08" w:rsidP="00BD5A4E">
            <w:pPr>
              <w:spacing w:line="0" w:lineRule="atLeast"/>
              <w:rPr>
                <w:rFonts w:ascii="Times New Roman" w:eastAsia="Calibri" w:hAnsi="Times New Roman" w:cs="Times New Roman"/>
                <w:bCs/>
                <w:sz w:val="24"/>
                <w:szCs w:val="24"/>
              </w:rPr>
            </w:pPr>
          </w:p>
          <w:p w14:paraId="52755A85" w14:textId="3EF48EC5" w:rsidR="00362F08" w:rsidRDefault="00362F08" w:rsidP="00BD5A4E">
            <w:pPr>
              <w:spacing w:line="0" w:lineRule="atLeast"/>
              <w:rPr>
                <w:rFonts w:ascii="Times New Roman" w:eastAsia="Calibri" w:hAnsi="Times New Roman" w:cs="Times New Roman"/>
                <w:bCs/>
                <w:sz w:val="24"/>
                <w:szCs w:val="24"/>
              </w:rPr>
            </w:pPr>
          </w:p>
          <w:p w14:paraId="4715F45B" w14:textId="4F02EDB8" w:rsidR="00362F08" w:rsidRDefault="00362F08" w:rsidP="00BD5A4E">
            <w:pPr>
              <w:spacing w:line="0" w:lineRule="atLeast"/>
              <w:rPr>
                <w:rFonts w:ascii="Times New Roman" w:eastAsia="Calibri" w:hAnsi="Times New Roman" w:cs="Times New Roman"/>
                <w:bCs/>
                <w:sz w:val="24"/>
                <w:szCs w:val="24"/>
              </w:rPr>
            </w:pPr>
          </w:p>
          <w:p w14:paraId="3E668310" w14:textId="4FCCAF04" w:rsidR="00362F08" w:rsidRDefault="00362F08" w:rsidP="00BD5A4E">
            <w:pPr>
              <w:spacing w:line="0" w:lineRule="atLeast"/>
              <w:rPr>
                <w:rFonts w:ascii="Times New Roman" w:eastAsia="Calibri" w:hAnsi="Times New Roman" w:cs="Times New Roman"/>
                <w:bCs/>
                <w:sz w:val="24"/>
                <w:szCs w:val="24"/>
              </w:rPr>
            </w:pPr>
          </w:p>
          <w:p w14:paraId="7A631486" w14:textId="0DC87098" w:rsidR="00362F08" w:rsidRDefault="00362F08" w:rsidP="00BD5A4E">
            <w:pPr>
              <w:spacing w:line="0" w:lineRule="atLeast"/>
              <w:rPr>
                <w:rFonts w:ascii="Times New Roman" w:eastAsia="Calibri" w:hAnsi="Times New Roman" w:cs="Times New Roman"/>
                <w:bCs/>
                <w:sz w:val="24"/>
                <w:szCs w:val="24"/>
              </w:rPr>
            </w:pPr>
          </w:p>
          <w:p w14:paraId="5D9425D3" w14:textId="13F6D8C6" w:rsidR="00362F08" w:rsidRDefault="00362F08" w:rsidP="00BD5A4E">
            <w:pPr>
              <w:spacing w:line="0" w:lineRule="atLeast"/>
              <w:rPr>
                <w:rFonts w:ascii="Times New Roman" w:eastAsia="Calibri" w:hAnsi="Times New Roman" w:cs="Times New Roman"/>
                <w:bCs/>
                <w:sz w:val="24"/>
                <w:szCs w:val="24"/>
              </w:rPr>
            </w:pPr>
          </w:p>
          <w:p w14:paraId="7FE6D2E7" w14:textId="495E3A67" w:rsidR="00362F08" w:rsidRDefault="00362F08" w:rsidP="00BD5A4E">
            <w:pPr>
              <w:spacing w:line="0" w:lineRule="atLeast"/>
              <w:rPr>
                <w:rFonts w:ascii="Times New Roman" w:eastAsia="Calibri" w:hAnsi="Times New Roman" w:cs="Times New Roman"/>
                <w:bCs/>
                <w:sz w:val="24"/>
                <w:szCs w:val="24"/>
              </w:rPr>
            </w:pPr>
          </w:p>
          <w:p w14:paraId="3EF370B0" w14:textId="35448752" w:rsidR="00362F08" w:rsidRDefault="00362F08" w:rsidP="00BD5A4E">
            <w:pPr>
              <w:spacing w:line="0" w:lineRule="atLeast"/>
              <w:rPr>
                <w:rFonts w:ascii="Times New Roman" w:eastAsia="Calibri" w:hAnsi="Times New Roman" w:cs="Times New Roman"/>
                <w:bCs/>
                <w:sz w:val="24"/>
                <w:szCs w:val="24"/>
              </w:rPr>
            </w:pPr>
          </w:p>
          <w:p w14:paraId="21082F01" w14:textId="3F50D157" w:rsidR="00362F08" w:rsidRDefault="00362F08" w:rsidP="00BD5A4E">
            <w:pPr>
              <w:spacing w:line="0" w:lineRule="atLeast"/>
              <w:rPr>
                <w:rFonts w:ascii="Times New Roman" w:eastAsia="Calibri" w:hAnsi="Times New Roman" w:cs="Times New Roman"/>
                <w:bCs/>
                <w:sz w:val="24"/>
                <w:szCs w:val="24"/>
              </w:rPr>
            </w:pPr>
          </w:p>
          <w:p w14:paraId="1A7BD82A" w14:textId="3764C319" w:rsidR="00362F08" w:rsidRDefault="00362F08" w:rsidP="00BD5A4E">
            <w:pPr>
              <w:spacing w:line="0" w:lineRule="atLeast"/>
              <w:rPr>
                <w:rFonts w:ascii="Times New Roman" w:eastAsia="Calibri" w:hAnsi="Times New Roman" w:cs="Times New Roman"/>
                <w:bCs/>
                <w:sz w:val="24"/>
                <w:szCs w:val="24"/>
              </w:rPr>
            </w:pPr>
          </w:p>
          <w:p w14:paraId="2F9D79F6" w14:textId="7A7F8A87" w:rsidR="00362F08" w:rsidRDefault="00362F08" w:rsidP="00BD5A4E">
            <w:pPr>
              <w:spacing w:line="0" w:lineRule="atLeast"/>
              <w:rPr>
                <w:rFonts w:ascii="Times New Roman" w:eastAsia="Calibri" w:hAnsi="Times New Roman" w:cs="Times New Roman"/>
                <w:bCs/>
                <w:sz w:val="24"/>
                <w:szCs w:val="24"/>
              </w:rPr>
            </w:pPr>
          </w:p>
          <w:p w14:paraId="09F244E6" w14:textId="4032E7D8" w:rsidR="00362F08" w:rsidRDefault="00362F08" w:rsidP="00BD5A4E">
            <w:pPr>
              <w:spacing w:line="0" w:lineRule="atLeast"/>
              <w:rPr>
                <w:rFonts w:ascii="Times New Roman" w:eastAsia="Calibri" w:hAnsi="Times New Roman" w:cs="Times New Roman"/>
                <w:bCs/>
                <w:sz w:val="24"/>
                <w:szCs w:val="24"/>
              </w:rPr>
            </w:pPr>
          </w:p>
          <w:p w14:paraId="7BF52374" w14:textId="107A746B" w:rsidR="00362F08" w:rsidRDefault="00362F08" w:rsidP="00BD5A4E">
            <w:pPr>
              <w:spacing w:line="0" w:lineRule="atLeast"/>
              <w:rPr>
                <w:rFonts w:ascii="Times New Roman" w:eastAsia="Calibri" w:hAnsi="Times New Roman" w:cs="Times New Roman"/>
                <w:bCs/>
                <w:sz w:val="24"/>
                <w:szCs w:val="24"/>
              </w:rPr>
            </w:pPr>
          </w:p>
          <w:p w14:paraId="44D0D87B" w14:textId="4900518A" w:rsidR="00362F08" w:rsidRDefault="00362F08" w:rsidP="00BD5A4E">
            <w:pPr>
              <w:spacing w:line="0" w:lineRule="atLeast"/>
              <w:rPr>
                <w:rFonts w:ascii="Times New Roman" w:eastAsia="Calibri" w:hAnsi="Times New Roman" w:cs="Times New Roman"/>
                <w:bCs/>
                <w:sz w:val="24"/>
                <w:szCs w:val="24"/>
              </w:rPr>
            </w:pPr>
          </w:p>
          <w:p w14:paraId="2C44E6E3" w14:textId="2D4489DF" w:rsidR="00362F08" w:rsidRDefault="00362F08" w:rsidP="00BD5A4E">
            <w:pPr>
              <w:spacing w:line="0" w:lineRule="atLeast"/>
              <w:rPr>
                <w:rFonts w:ascii="Times New Roman" w:eastAsia="Calibri" w:hAnsi="Times New Roman" w:cs="Times New Roman"/>
                <w:bCs/>
                <w:sz w:val="24"/>
                <w:szCs w:val="24"/>
              </w:rPr>
            </w:pPr>
          </w:p>
          <w:p w14:paraId="396A0A4D" w14:textId="683369F5" w:rsidR="00362F08" w:rsidRDefault="00362F08" w:rsidP="00BD5A4E">
            <w:pPr>
              <w:spacing w:line="0" w:lineRule="atLeast"/>
              <w:rPr>
                <w:rFonts w:ascii="Times New Roman" w:eastAsia="Calibri" w:hAnsi="Times New Roman" w:cs="Times New Roman"/>
                <w:bCs/>
                <w:sz w:val="24"/>
                <w:szCs w:val="24"/>
              </w:rPr>
            </w:pPr>
          </w:p>
          <w:p w14:paraId="1774D58A" w14:textId="0B29B8A0" w:rsidR="00362F08" w:rsidRDefault="00362F08" w:rsidP="00BD5A4E">
            <w:pPr>
              <w:spacing w:line="0" w:lineRule="atLeast"/>
              <w:rPr>
                <w:rFonts w:ascii="Times New Roman" w:eastAsia="Calibri" w:hAnsi="Times New Roman" w:cs="Times New Roman"/>
                <w:bCs/>
                <w:sz w:val="24"/>
                <w:szCs w:val="24"/>
              </w:rPr>
            </w:pPr>
          </w:p>
          <w:p w14:paraId="5A9C957C" w14:textId="6BC5E82B" w:rsidR="00362F08" w:rsidRDefault="00362F08" w:rsidP="00BD5A4E">
            <w:pPr>
              <w:spacing w:line="0" w:lineRule="atLeast"/>
              <w:rPr>
                <w:rFonts w:ascii="Times New Roman" w:eastAsia="Calibri" w:hAnsi="Times New Roman" w:cs="Times New Roman"/>
                <w:bCs/>
                <w:sz w:val="24"/>
                <w:szCs w:val="24"/>
              </w:rPr>
            </w:pPr>
          </w:p>
          <w:p w14:paraId="2268B3C2" w14:textId="2C4BBC5C" w:rsidR="00362F08" w:rsidRDefault="00362F08" w:rsidP="00BD5A4E">
            <w:pPr>
              <w:spacing w:line="0" w:lineRule="atLeast"/>
              <w:rPr>
                <w:rFonts w:ascii="Times New Roman" w:eastAsia="Calibri" w:hAnsi="Times New Roman" w:cs="Times New Roman"/>
                <w:bCs/>
                <w:sz w:val="24"/>
                <w:szCs w:val="24"/>
              </w:rPr>
            </w:pPr>
          </w:p>
          <w:p w14:paraId="7085DD6D" w14:textId="044A05AB" w:rsidR="00362F08" w:rsidRDefault="00362F08" w:rsidP="00BD5A4E">
            <w:pPr>
              <w:spacing w:line="0" w:lineRule="atLeast"/>
              <w:rPr>
                <w:rFonts w:ascii="Times New Roman" w:eastAsia="Calibri" w:hAnsi="Times New Roman" w:cs="Times New Roman"/>
                <w:bCs/>
                <w:sz w:val="24"/>
                <w:szCs w:val="24"/>
              </w:rPr>
            </w:pPr>
          </w:p>
          <w:p w14:paraId="26C814F0" w14:textId="6FE3C2CB" w:rsidR="00362F08" w:rsidRDefault="00362F08" w:rsidP="00BD5A4E">
            <w:pPr>
              <w:spacing w:line="0" w:lineRule="atLeast"/>
              <w:rPr>
                <w:rFonts w:ascii="Times New Roman" w:eastAsia="Calibri" w:hAnsi="Times New Roman" w:cs="Times New Roman"/>
                <w:bCs/>
                <w:sz w:val="24"/>
                <w:szCs w:val="24"/>
              </w:rPr>
            </w:pPr>
          </w:p>
          <w:p w14:paraId="0FB4C62F" w14:textId="1173A71B" w:rsidR="00115C61" w:rsidRDefault="00115C61" w:rsidP="00BD5A4E">
            <w:pPr>
              <w:spacing w:line="0" w:lineRule="atLeast"/>
              <w:rPr>
                <w:rFonts w:ascii="Times New Roman" w:eastAsia="Calibri" w:hAnsi="Times New Roman" w:cs="Times New Roman"/>
                <w:bCs/>
                <w:sz w:val="24"/>
                <w:szCs w:val="24"/>
              </w:rPr>
            </w:pPr>
          </w:p>
          <w:p w14:paraId="1CDE5EAC" w14:textId="6730002B" w:rsidR="00115C61" w:rsidRDefault="00115C61" w:rsidP="00BD5A4E">
            <w:pPr>
              <w:spacing w:line="0" w:lineRule="atLeast"/>
              <w:rPr>
                <w:rFonts w:ascii="Times New Roman" w:eastAsia="Calibri" w:hAnsi="Times New Roman" w:cs="Times New Roman"/>
                <w:bCs/>
                <w:sz w:val="24"/>
                <w:szCs w:val="24"/>
              </w:rPr>
            </w:pPr>
          </w:p>
          <w:p w14:paraId="37836AEE" w14:textId="5D85A3E3" w:rsidR="00115C61" w:rsidRDefault="00115C61" w:rsidP="00BD5A4E">
            <w:pPr>
              <w:spacing w:line="0" w:lineRule="atLeast"/>
              <w:rPr>
                <w:rFonts w:ascii="Times New Roman" w:eastAsia="Calibri" w:hAnsi="Times New Roman" w:cs="Times New Roman"/>
                <w:bCs/>
                <w:sz w:val="24"/>
                <w:szCs w:val="24"/>
              </w:rPr>
            </w:pPr>
          </w:p>
          <w:p w14:paraId="6AED1BBF" w14:textId="12EF4954" w:rsidR="00115C61" w:rsidRDefault="00115C61" w:rsidP="00BD5A4E">
            <w:pPr>
              <w:spacing w:line="0" w:lineRule="atLeast"/>
              <w:rPr>
                <w:rFonts w:ascii="Times New Roman" w:eastAsia="Calibri" w:hAnsi="Times New Roman" w:cs="Times New Roman"/>
                <w:bCs/>
                <w:sz w:val="24"/>
                <w:szCs w:val="24"/>
              </w:rPr>
            </w:pPr>
          </w:p>
          <w:p w14:paraId="35E32B12" w14:textId="4391C123" w:rsidR="00115C61" w:rsidRDefault="00115C61" w:rsidP="00BD5A4E">
            <w:pPr>
              <w:spacing w:line="0" w:lineRule="atLeast"/>
              <w:rPr>
                <w:rFonts w:ascii="Times New Roman" w:eastAsia="Calibri" w:hAnsi="Times New Roman" w:cs="Times New Roman"/>
                <w:bCs/>
                <w:sz w:val="24"/>
                <w:szCs w:val="24"/>
              </w:rPr>
            </w:pPr>
          </w:p>
          <w:p w14:paraId="49AB41D8" w14:textId="4E2A6A3E" w:rsidR="00115C61" w:rsidRDefault="00115C61" w:rsidP="00BD5A4E">
            <w:pPr>
              <w:spacing w:line="0" w:lineRule="atLeast"/>
              <w:rPr>
                <w:rFonts w:ascii="Times New Roman" w:eastAsia="Calibri" w:hAnsi="Times New Roman" w:cs="Times New Roman"/>
                <w:bCs/>
                <w:sz w:val="24"/>
                <w:szCs w:val="24"/>
              </w:rPr>
            </w:pPr>
          </w:p>
          <w:p w14:paraId="4C3AA46A" w14:textId="38AF9513" w:rsidR="00115C61" w:rsidRDefault="00115C61" w:rsidP="00BD5A4E">
            <w:pPr>
              <w:spacing w:line="0" w:lineRule="atLeast"/>
              <w:rPr>
                <w:rFonts w:ascii="Times New Roman" w:eastAsia="Calibri" w:hAnsi="Times New Roman" w:cs="Times New Roman"/>
                <w:bCs/>
                <w:sz w:val="24"/>
                <w:szCs w:val="24"/>
              </w:rPr>
            </w:pPr>
          </w:p>
          <w:p w14:paraId="42F6BB9D" w14:textId="12B4E165" w:rsidR="00115C61" w:rsidRDefault="00115C61" w:rsidP="00BD5A4E">
            <w:pPr>
              <w:spacing w:line="0" w:lineRule="atLeast"/>
              <w:rPr>
                <w:rFonts w:ascii="Times New Roman" w:eastAsia="Calibri" w:hAnsi="Times New Roman" w:cs="Times New Roman"/>
                <w:bCs/>
                <w:sz w:val="24"/>
                <w:szCs w:val="24"/>
              </w:rPr>
            </w:pPr>
          </w:p>
          <w:p w14:paraId="4037A1C7" w14:textId="63BE20F6" w:rsidR="00115C61" w:rsidRDefault="00115C61" w:rsidP="00BD5A4E">
            <w:pPr>
              <w:spacing w:line="0" w:lineRule="atLeast"/>
              <w:rPr>
                <w:rFonts w:ascii="Times New Roman" w:eastAsia="Calibri" w:hAnsi="Times New Roman" w:cs="Times New Roman"/>
                <w:bCs/>
                <w:sz w:val="24"/>
                <w:szCs w:val="24"/>
              </w:rPr>
            </w:pPr>
          </w:p>
          <w:p w14:paraId="10037C4D" w14:textId="776012D8" w:rsidR="00115C61" w:rsidRDefault="00115C61" w:rsidP="00BD5A4E">
            <w:pPr>
              <w:spacing w:line="0" w:lineRule="atLeast"/>
              <w:rPr>
                <w:rFonts w:ascii="Times New Roman" w:eastAsia="Calibri" w:hAnsi="Times New Roman" w:cs="Times New Roman"/>
                <w:bCs/>
                <w:sz w:val="24"/>
                <w:szCs w:val="24"/>
              </w:rPr>
            </w:pPr>
          </w:p>
          <w:p w14:paraId="3BBFE0F4" w14:textId="62CF6DE9" w:rsidR="00115C61" w:rsidRDefault="00115C61" w:rsidP="00BD5A4E">
            <w:pPr>
              <w:spacing w:line="0" w:lineRule="atLeast"/>
              <w:rPr>
                <w:rFonts w:ascii="Times New Roman" w:eastAsia="Calibri" w:hAnsi="Times New Roman" w:cs="Times New Roman"/>
                <w:bCs/>
                <w:sz w:val="24"/>
                <w:szCs w:val="24"/>
              </w:rPr>
            </w:pPr>
          </w:p>
          <w:p w14:paraId="4AB8716A" w14:textId="482E2836" w:rsidR="00115C61" w:rsidRDefault="00115C61" w:rsidP="00BD5A4E">
            <w:pPr>
              <w:spacing w:line="0" w:lineRule="atLeast"/>
              <w:rPr>
                <w:rFonts w:ascii="Times New Roman" w:eastAsia="Calibri" w:hAnsi="Times New Roman" w:cs="Times New Roman"/>
                <w:bCs/>
                <w:sz w:val="24"/>
                <w:szCs w:val="24"/>
              </w:rPr>
            </w:pPr>
          </w:p>
          <w:p w14:paraId="2DC98991" w14:textId="7373ED23" w:rsidR="00115C61" w:rsidRDefault="00115C61" w:rsidP="00BD5A4E">
            <w:pPr>
              <w:spacing w:line="0" w:lineRule="atLeast"/>
              <w:rPr>
                <w:rFonts w:ascii="Times New Roman" w:eastAsia="Calibri" w:hAnsi="Times New Roman" w:cs="Times New Roman"/>
                <w:bCs/>
                <w:sz w:val="24"/>
                <w:szCs w:val="24"/>
              </w:rPr>
            </w:pPr>
          </w:p>
          <w:p w14:paraId="415D3EAB" w14:textId="5A92AF9B" w:rsidR="00115C61" w:rsidRDefault="00115C61" w:rsidP="00BD5A4E">
            <w:pPr>
              <w:spacing w:line="0" w:lineRule="atLeast"/>
              <w:rPr>
                <w:rFonts w:ascii="Times New Roman" w:eastAsia="Calibri" w:hAnsi="Times New Roman" w:cs="Times New Roman"/>
                <w:bCs/>
                <w:sz w:val="24"/>
                <w:szCs w:val="24"/>
              </w:rPr>
            </w:pPr>
          </w:p>
          <w:p w14:paraId="4867ADAB" w14:textId="36EB49A5" w:rsidR="00115C61" w:rsidRDefault="00115C61" w:rsidP="00BD5A4E">
            <w:pPr>
              <w:spacing w:line="0" w:lineRule="atLeast"/>
              <w:rPr>
                <w:rFonts w:ascii="Times New Roman" w:eastAsia="Calibri" w:hAnsi="Times New Roman" w:cs="Times New Roman"/>
                <w:bCs/>
                <w:sz w:val="24"/>
                <w:szCs w:val="24"/>
              </w:rPr>
            </w:pPr>
          </w:p>
          <w:p w14:paraId="7B751D6C" w14:textId="1AE41C45" w:rsidR="00115C61" w:rsidRDefault="00115C61" w:rsidP="00BD5A4E">
            <w:pPr>
              <w:spacing w:line="0" w:lineRule="atLeast"/>
              <w:rPr>
                <w:rFonts w:ascii="Times New Roman" w:eastAsia="Calibri" w:hAnsi="Times New Roman" w:cs="Times New Roman"/>
                <w:bCs/>
                <w:sz w:val="24"/>
                <w:szCs w:val="24"/>
              </w:rPr>
            </w:pPr>
          </w:p>
          <w:p w14:paraId="3C1D3FAF" w14:textId="2A4290A2" w:rsidR="00115C61" w:rsidRDefault="00115C61" w:rsidP="00BD5A4E">
            <w:pPr>
              <w:spacing w:line="0" w:lineRule="atLeast"/>
              <w:rPr>
                <w:rFonts w:ascii="Times New Roman" w:eastAsia="Calibri" w:hAnsi="Times New Roman" w:cs="Times New Roman"/>
                <w:bCs/>
                <w:sz w:val="24"/>
                <w:szCs w:val="24"/>
              </w:rPr>
            </w:pPr>
          </w:p>
          <w:p w14:paraId="56B35065" w14:textId="0C34C051" w:rsidR="00115C61" w:rsidRDefault="00115C61" w:rsidP="00BD5A4E">
            <w:pPr>
              <w:spacing w:line="0" w:lineRule="atLeast"/>
              <w:rPr>
                <w:rFonts w:ascii="Times New Roman" w:eastAsia="Calibri" w:hAnsi="Times New Roman" w:cs="Times New Roman"/>
                <w:bCs/>
                <w:sz w:val="24"/>
                <w:szCs w:val="24"/>
              </w:rPr>
            </w:pPr>
          </w:p>
          <w:p w14:paraId="5EC2A01E" w14:textId="4DA0F1DA" w:rsidR="00115C61" w:rsidRDefault="00115C61" w:rsidP="00BD5A4E">
            <w:pPr>
              <w:spacing w:line="0" w:lineRule="atLeast"/>
              <w:rPr>
                <w:rFonts w:ascii="Times New Roman" w:eastAsia="Calibri" w:hAnsi="Times New Roman" w:cs="Times New Roman"/>
                <w:bCs/>
                <w:sz w:val="24"/>
                <w:szCs w:val="24"/>
              </w:rPr>
            </w:pPr>
          </w:p>
          <w:p w14:paraId="27F84608" w14:textId="2A332C4C" w:rsidR="00115C61" w:rsidRDefault="00115C61" w:rsidP="00BD5A4E">
            <w:pPr>
              <w:spacing w:line="0" w:lineRule="atLeast"/>
              <w:rPr>
                <w:rFonts w:ascii="Times New Roman" w:eastAsia="Calibri" w:hAnsi="Times New Roman" w:cs="Times New Roman"/>
                <w:bCs/>
                <w:sz w:val="24"/>
                <w:szCs w:val="24"/>
              </w:rPr>
            </w:pPr>
          </w:p>
          <w:p w14:paraId="08372EBD" w14:textId="2994EEF1" w:rsidR="00115C61" w:rsidRDefault="00115C61" w:rsidP="00BD5A4E">
            <w:pPr>
              <w:spacing w:line="0" w:lineRule="atLeast"/>
              <w:rPr>
                <w:rFonts w:ascii="Times New Roman" w:eastAsia="Calibri" w:hAnsi="Times New Roman" w:cs="Times New Roman"/>
                <w:bCs/>
                <w:sz w:val="24"/>
                <w:szCs w:val="24"/>
              </w:rPr>
            </w:pPr>
          </w:p>
          <w:p w14:paraId="519F576F" w14:textId="37B5DF51" w:rsidR="00115C61" w:rsidRDefault="00115C61" w:rsidP="00BD5A4E">
            <w:pPr>
              <w:spacing w:line="0" w:lineRule="atLeast"/>
              <w:rPr>
                <w:rFonts w:ascii="Times New Roman" w:eastAsia="Calibri" w:hAnsi="Times New Roman" w:cs="Times New Roman"/>
                <w:bCs/>
                <w:sz w:val="24"/>
                <w:szCs w:val="24"/>
              </w:rPr>
            </w:pPr>
          </w:p>
          <w:p w14:paraId="2FA1BC96" w14:textId="127138F1" w:rsidR="00115C61" w:rsidRDefault="00115C61" w:rsidP="00BD5A4E">
            <w:pPr>
              <w:spacing w:line="0" w:lineRule="atLeast"/>
              <w:rPr>
                <w:rFonts w:ascii="Times New Roman" w:eastAsia="Calibri" w:hAnsi="Times New Roman" w:cs="Times New Roman"/>
                <w:bCs/>
                <w:sz w:val="24"/>
                <w:szCs w:val="24"/>
              </w:rPr>
            </w:pPr>
          </w:p>
          <w:p w14:paraId="1CA2213D" w14:textId="33856E56" w:rsidR="00115C61" w:rsidRDefault="00115C61" w:rsidP="00BD5A4E">
            <w:pPr>
              <w:spacing w:line="0" w:lineRule="atLeast"/>
              <w:rPr>
                <w:rFonts w:ascii="Times New Roman" w:eastAsia="Calibri" w:hAnsi="Times New Roman" w:cs="Times New Roman"/>
                <w:bCs/>
                <w:sz w:val="24"/>
                <w:szCs w:val="24"/>
              </w:rPr>
            </w:pPr>
          </w:p>
          <w:p w14:paraId="4B7FB4AC" w14:textId="2460E805" w:rsidR="00115C61" w:rsidRDefault="00115C61" w:rsidP="00BD5A4E">
            <w:pPr>
              <w:spacing w:line="0" w:lineRule="atLeast"/>
              <w:rPr>
                <w:rFonts w:ascii="Times New Roman" w:eastAsia="Calibri" w:hAnsi="Times New Roman" w:cs="Times New Roman"/>
                <w:bCs/>
                <w:sz w:val="24"/>
                <w:szCs w:val="24"/>
              </w:rPr>
            </w:pPr>
          </w:p>
          <w:p w14:paraId="34B1CD20" w14:textId="1695F9EE" w:rsidR="00115C61" w:rsidRDefault="00115C61" w:rsidP="00BD5A4E">
            <w:pPr>
              <w:spacing w:line="0" w:lineRule="atLeast"/>
              <w:rPr>
                <w:rFonts w:ascii="Times New Roman" w:eastAsia="Calibri" w:hAnsi="Times New Roman" w:cs="Times New Roman"/>
                <w:bCs/>
                <w:sz w:val="24"/>
                <w:szCs w:val="24"/>
              </w:rPr>
            </w:pPr>
          </w:p>
          <w:p w14:paraId="12A1DFAD" w14:textId="54AFACD0" w:rsidR="00115C61" w:rsidRDefault="00115C61" w:rsidP="00BD5A4E">
            <w:pPr>
              <w:spacing w:line="0" w:lineRule="atLeast"/>
              <w:rPr>
                <w:rFonts w:ascii="Times New Roman" w:eastAsia="Calibri" w:hAnsi="Times New Roman" w:cs="Times New Roman"/>
                <w:bCs/>
                <w:sz w:val="24"/>
                <w:szCs w:val="24"/>
              </w:rPr>
            </w:pPr>
          </w:p>
          <w:p w14:paraId="25808421" w14:textId="18A3E5DE" w:rsidR="00A15078" w:rsidRPr="00A15078" w:rsidRDefault="00A15078" w:rsidP="00A15078">
            <w:pPr>
              <w:spacing w:line="0" w:lineRule="atLeast"/>
              <w:rPr>
                <w:rFonts w:ascii="Times New Roman" w:eastAsia="Calibri" w:hAnsi="Times New Roman" w:cs="Times New Roman"/>
                <w:bCs/>
                <w:sz w:val="24"/>
                <w:szCs w:val="24"/>
              </w:rPr>
            </w:pPr>
            <w:r w:rsidRPr="00A15078">
              <w:rPr>
                <w:rFonts w:ascii="Times New Roman" w:eastAsia="Calibri" w:hAnsi="Times New Roman" w:cs="Times New Roman"/>
                <w:bCs/>
                <w:sz w:val="24"/>
                <w:szCs w:val="24"/>
              </w:rPr>
              <w:t xml:space="preserve"> </w:t>
            </w:r>
          </w:p>
          <w:p w14:paraId="7285940E" w14:textId="6A756D3C" w:rsidR="00115C61" w:rsidRDefault="00115C61" w:rsidP="00BD5A4E">
            <w:pPr>
              <w:spacing w:line="0" w:lineRule="atLeast"/>
              <w:rPr>
                <w:rFonts w:ascii="Times New Roman" w:eastAsia="Calibri" w:hAnsi="Times New Roman" w:cs="Times New Roman"/>
                <w:bCs/>
                <w:sz w:val="24"/>
                <w:szCs w:val="24"/>
              </w:rPr>
            </w:pPr>
          </w:p>
          <w:p w14:paraId="35EC82B2" w14:textId="272E21C9" w:rsidR="00115C61" w:rsidRDefault="00115C61" w:rsidP="00BD5A4E">
            <w:pPr>
              <w:spacing w:line="0" w:lineRule="atLeast"/>
              <w:rPr>
                <w:rFonts w:ascii="Times New Roman" w:eastAsia="Calibri" w:hAnsi="Times New Roman" w:cs="Times New Roman"/>
                <w:bCs/>
                <w:sz w:val="24"/>
                <w:szCs w:val="24"/>
              </w:rPr>
            </w:pPr>
          </w:p>
          <w:p w14:paraId="2FD2D830" w14:textId="6D78503C" w:rsidR="00115C61" w:rsidRDefault="00115C61" w:rsidP="00BD5A4E">
            <w:pPr>
              <w:spacing w:line="0" w:lineRule="atLeast"/>
              <w:rPr>
                <w:rFonts w:ascii="Times New Roman" w:eastAsia="Calibri" w:hAnsi="Times New Roman" w:cs="Times New Roman"/>
                <w:bCs/>
                <w:sz w:val="24"/>
                <w:szCs w:val="24"/>
              </w:rPr>
            </w:pPr>
          </w:p>
          <w:p w14:paraId="3BAAEE9B" w14:textId="7B0DBDD7" w:rsidR="00115C61" w:rsidRDefault="00115C61" w:rsidP="00BD5A4E">
            <w:pPr>
              <w:spacing w:line="0" w:lineRule="atLeast"/>
              <w:rPr>
                <w:rFonts w:ascii="Times New Roman" w:eastAsia="Calibri" w:hAnsi="Times New Roman" w:cs="Times New Roman"/>
                <w:bCs/>
                <w:sz w:val="24"/>
                <w:szCs w:val="24"/>
              </w:rPr>
            </w:pPr>
          </w:p>
          <w:p w14:paraId="7622A5B4" w14:textId="4752FBBE" w:rsidR="00115C61" w:rsidRDefault="00115C61" w:rsidP="00BD5A4E">
            <w:pPr>
              <w:spacing w:line="0" w:lineRule="atLeast"/>
              <w:rPr>
                <w:rFonts w:ascii="Times New Roman" w:eastAsia="Calibri" w:hAnsi="Times New Roman" w:cs="Times New Roman"/>
                <w:bCs/>
                <w:sz w:val="24"/>
                <w:szCs w:val="24"/>
              </w:rPr>
            </w:pPr>
          </w:p>
          <w:p w14:paraId="559089A7" w14:textId="4587E5D0" w:rsidR="00115C61" w:rsidRDefault="00115C61" w:rsidP="00BD5A4E">
            <w:pPr>
              <w:spacing w:line="0" w:lineRule="atLeast"/>
              <w:rPr>
                <w:rFonts w:ascii="Times New Roman" w:eastAsia="Calibri" w:hAnsi="Times New Roman" w:cs="Times New Roman"/>
                <w:bCs/>
                <w:sz w:val="24"/>
                <w:szCs w:val="24"/>
              </w:rPr>
            </w:pPr>
          </w:p>
          <w:p w14:paraId="09883DC0" w14:textId="384D3CA3" w:rsidR="00115C61" w:rsidRDefault="00115C61" w:rsidP="00BD5A4E">
            <w:pPr>
              <w:spacing w:line="0" w:lineRule="atLeast"/>
              <w:rPr>
                <w:rFonts w:ascii="Times New Roman" w:eastAsia="Calibri" w:hAnsi="Times New Roman" w:cs="Times New Roman"/>
                <w:bCs/>
                <w:sz w:val="24"/>
                <w:szCs w:val="24"/>
              </w:rPr>
            </w:pPr>
          </w:p>
          <w:p w14:paraId="061C0D10" w14:textId="3850ED40" w:rsidR="00115C61" w:rsidRDefault="00115C61" w:rsidP="00BD5A4E">
            <w:pPr>
              <w:spacing w:line="0" w:lineRule="atLeast"/>
              <w:rPr>
                <w:rFonts w:ascii="Times New Roman" w:eastAsia="Calibri" w:hAnsi="Times New Roman" w:cs="Times New Roman"/>
                <w:bCs/>
                <w:sz w:val="24"/>
                <w:szCs w:val="24"/>
              </w:rPr>
            </w:pPr>
          </w:p>
          <w:p w14:paraId="5C28A3CD" w14:textId="035ED0F7" w:rsidR="00115C61" w:rsidRDefault="00115C61" w:rsidP="00BD5A4E">
            <w:pPr>
              <w:spacing w:line="0" w:lineRule="atLeast"/>
              <w:rPr>
                <w:rFonts w:ascii="Times New Roman" w:eastAsia="Calibri" w:hAnsi="Times New Roman" w:cs="Times New Roman"/>
                <w:bCs/>
                <w:sz w:val="24"/>
                <w:szCs w:val="24"/>
              </w:rPr>
            </w:pPr>
          </w:p>
          <w:p w14:paraId="32CED862" w14:textId="3FF36241" w:rsidR="00115C61" w:rsidRDefault="00115C61" w:rsidP="00BD5A4E">
            <w:pPr>
              <w:spacing w:line="0" w:lineRule="atLeast"/>
              <w:rPr>
                <w:rFonts w:ascii="Times New Roman" w:eastAsia="Calibri" w:hAnsi="Times New Roman" w:cs="Times New Roman"/>
                <w:bCs/>
                <w:sz w:val="24"/>
                <w:szCs w:val="24"/>
              </w:rPr>
            </w:pPr>
          </w:p>
          <w:p w14:paraId="770D37BE" w14:textId="66076384" w:rsidR="00115C61" w:rsidRDefault="00115C61" w:rsidP="00BD5A4E">
            <w:pPr>
              <w:spacing w:line="0" w:lineRule="atLeast"/>
              <w:rPr>
                <w:rFonts w:ascii="Times New Roman" w:eastAsia="Calibri" w:hAnsi="Times New Roman" w:cs="Times New Roman"/>
                <w:bCs/>
                <w:sz w:val="24"/>
                <w:szCs w:val="24"/>
              </w:rPr>
            </w:pPr>
          </w:p>
          <w:p w14:paraId="44819E90" w14:textId="37FB6CB6" w:rsidR="00115C61" w:rsidRDefault="00115C61" w:rsidP="00BD5A4E">
            <w:pPr>
              <w:spacing w:line="0" w:lineRule="atLeast"/>
              <w:rPr>
                <w:rFonts w:ascii="Times New Roman" w:eastAsia="Calibri" w:hAnsi="Times New Roman" w:cs="Times New Roman"/>
                <w:bCs/>
                <w:sz w:val="24"/>
                <w:szCs w:val="24"/>
              </w:rPr>
            </w:pPr>
          </w:p>
          <w:p w14:paraId="2A331617" w14:textId="78975B6D" w:rsidR="00115C61" w:rsidRDefault="00115C61" w:rsidP="00BD5A4E">
            <w:pPr>
              <w:spacing w:line="0" w:lineRule="atLeast"/>
              <w:rPr>
                <w:rFonts w:ascii="Times New Roman" w:eastAsia="Calibri" w:hAnsi="Times New Roman" w:cs="Times New Roman"/>
                <w:bCs/>
                <w:sz w:val="24"/>
                <w:szCs w:val="24"/>
              </w:rPr>
            </w:pPr>
          </w:p>
          <w:p w14:paraId="2DDC7061" w14:textId="77777777" w:rsidR="00B1245B" w:rsidRDefault="00B1245B" w:rsidP="00362F08">
            <w:pPr>
              <w:spacing w:line="0" w:lineRule="atLeast"/>
              <w:rPr>
                <w:rFonts w:ascii="Times New Roman" w:eastAsia="Calibri" w:hAnsi="Times New Roman" w:cs="Times New Roman"/>
                <w:bCs/>
                <w:sz w:val="24"/>
                <w:szCs w:val="24"/>
              </w:rPr>
            </w:pPr>
          </w:p>
          <w:p w14:paraId="4BCFD078" w14:textId="77777777" w:rsidR="00B1245B" w:rsidRDefault="00B1245B" w:rsidP="00362F08">
            <w:pPr>
              <w:spacing w:line="0" w:lineRule="atLeast"/>
              <w:rPr>
                <w:rFonts w:ascii="Times New Roman" w:eastAsia="Calibri" w:hAnsi="Times New Roman" w:cs="Times New Roman"/>
                <w:bCs/>
                <w:sz w:val="24"/>
                <w:szCs w:val="24"/>
              </w:rPr>
            </w:pPr>
          </w:p>
          <w:p w14:paraId="6B14D63B" w14:textId="77777777" w:rsidR="00B1245B" w:rsidRDefault="00B1245B" w:rsidP="00362F08">
            <w:pPr>
              <w:spacing w:line="0" w:lineRule="atLeast"/>
              <w:rPr>
                <w:rFonts w:ascii="Times New Roman" w:eastAsia="Calibri" w:hAnsi="Times New Roman" w:cs="Times New Roman"/>
                <w:bCs/>
                <w:sz w:val="24"/>
                <w:szCs w:val="24"/>
              </w:rPr>
            </w:pPr>
          </w:p>
          <w:p w14:paraId="5F25D1CF" w14:textId="77777777" w:rsidR="00B1245B" w:rsidRDefault="00B1245B" w:rsidP="00362F08">
            <w:pPr>
              <w:spacing w:line="0" w:lineRule="atLeast"/>
              <w:rPr>
                <w:rFonts w:ascii="Times New Roman" w:eastAsia="Calibri" w:hAnsi="Times New Roman" w:cs="Times New Roman"/>
                <w:bCs/>
                <w:sz w:val="24"/>
                <w:szCs w:val="24"/>
              </w:rPr>
            </w:pPr>
          </w:p>
          <w:p w14:paraId="4189C160" w14:textId="77777777" w:rsidR="00B1245B" w:rsidRDefault="00B1245B" w:rsidP="00362F08">
            <w:pPr>
              <w:spacing w:line="0" w:lineRule="atLeast"/>
              <w:rPr>
                <w:rFonts w:ascii="Times New Roman" w:eastAsia="Calibri" w:hAnsi="Times New Roman" w:cs="Times New Roman"/>
                <w:bCs/>
                <w:sz w:val="24"/>
                <w:szCs w:val="24"/>
              </w:rPr>
            </w:pPr>
          </w:p>
          <w:p w14:paraId="03704312" w14:textId="77777777" w:rsidR="00B1245B" w:rsidRDefault="00B1245B" w:rsidP="00362F08">
            <w:pPr>
              <w:spacing w:line="0" w:lineRule="atLeast"/>
              <w:rPr>
                <w:rFonts w:ascii="Times New Roman" w:eastAsia="Calibri" w:hAnsi="Times New Roman" w:cs="Times New Roman"/>
                <w:bCs/>
                <w:sz w:val="24"/>
                <w:szCs w:val="24"/>
              </w:rPr>
            </w:pPr>
          </w:p>
          <w:p w14:paraId="39BA82B8" w14:textId="77777777" w:rsidR="00B1245B" w:rsidRDefault="00B1245B" w:rsidP="00362F08">
            <w:pPr>
              <w:spacing w:line="0" w:lineRule="atLeast"/>
              <w:rPr>
                <w:rFonts w:ascii="Times New Roman" w:eastAsia="Calibri" w:hAnsi="Times New Roman" w:cs="Times New Roman"/>
                <w:bCs/>
                <w:sz w:val="24"/>
                <w:szCs w:val="24"/>
              </w:rPr>
            </w:pPr>
          </w:p>
          <w:p w14:paraId="451659E3" w14:textId="77777777" w:rsidR="00B1245B" w:rsidRDefault="00B1245B" w:rsidP="00362F08">
            <w:pPr>
              <w:spacing w:line="0" w:lineRule="atLeast"/>
              <w:rPr>
                <w:rFonts w:ascii="Times New Roman" w:eastAsia="Calibri" w:hAnsi="Times New Roman" w:cs="Times New Roman"/>
                <w:bCs/>
                <w:sz w:val="24"/>
                <w:szCs w:val="24"/>
              </w:rPr>
            </w:pPr>
          </w:p>
          <w:p w14:paraId="5B449DD8" w14:textId="77777777" w:rsidR="00B1245B" w:rsidRDefault="00B1245B" w:rsidP="00362F08">
            <w:pPr>
              <w:spacing w:line="0" w:lineRule="atLeast"/>
              <w:rPr>
                <w:rFonts w:ascii="Times New Roman" w:eastAsia="Calibri" w:hAnsi="Times New Roman" w:cs="Times New Roman"/>
                <w:bCs/>
                <w:sz w:val="24"/>
                <w:szCs w:val="24"/>
              </w:rPr>
            </w:pPr>
          </w:p>
          <w:p w14:paraId="488D8085" w14:textId="77777777" w:rsidR="00B1245B" w:rsidRDefault="00B1245B" w:rsidP="00362F08">
            <w:pPr>
              <w:spacing w:line="0" w:lineRule="atLeast"/>
              <w:rPr>
                <w:rFonts w:ascii="Times New Roman" w:eastAsia="Calibri" w:hAnsi="Times New Roman" w:cs="Times New Roman"/>
                <w:bCs/>
                <w:sz w:val="24"/>
                <w:szCs w:val="24"/>
              </w:rPr>
            </w:pPr>
          </w:p>
          <w:p w14:paraId="00346AC2" w14:textId="77777777" w:rsidR="00B1245B" w:rsidRDefault="00B1245B" w:rsidP="00362F08">
            <w:pPr>
              <w:spacing w:line="0" w:lineRule="atLeast"/>
              <w:rPr>
                <w:rFonts w:ascii="Times New Roman" w:eastAsia="Calibri" w:hAnsi="Times New Roman" w:cs="Times New Roman"/>
                <w:bCs/>
                <w:sz w:val="24"/>
                <w:szCs w:val="24"/>
              </w:rPr>
            </w:pPr>
          </w:p>
          <w:p w14:paraId="04780ACB" w14:textId="1845F9B4" w:rsidR="00362F08" w:rsidRPr="00362F08" w:rsidRDefault="00362F08" w:rsidP="00362F08">
            <w:pPr>
              <w:spacing w:line="0" w:lineRule="atLeast"/>
              <w:rPr>
                <w:rFonts w:ascii="Times New Roman" w:eastAsia="Calibri" w:hAnsi="Times New Roman" w:cs="Times New Roman"/>
                <w:bCs/>
                <w:sz w:val="24"/>
                <w:szCs w:val="24"/>
              </w:rPr>
            </w:pPr>
            <w:r w:rsidRPr="00362F08">
              <w:rPr>
                <w:rFonts w:ascii="Times New Roman" w:eastAsia="Calibri" w:hAnsi="Times New Roman" w:cs="Times New Roman"/>
                <w:bCs/>
                <w:sz w:val="24"/>
                <w:szCs w:val="24"/>
              </w:rPr>
              <w:t xml:space="preserve">Приведение в соответствие с Цифровым Кодексом Республики Казахстан. </w:t>
            </w:r>
          </w:p>
          <w:p w14:paraId="0C1283E2" w14:textId="77777777" w:rsidR="00BD5A4E" w:rsidRDefault="00BD5A4E" w:rsidP="00BD5A4E">
            <w:pPr>
              <w:spacing w:line="0" w:lineRule="atLeast"/>
              <w:rPr>
                <w:rFonts w:ascii="Times New Roman" w:eastAsia="Calibri" w:hAnsi="Times New Roman" w:cs="Times New Roman"/>
                <w:bCs/>
                <w:sz w:val="24"/>
                <w:szCs w:val="24"/>
              </w:rPr>
            </w:pPr>
          </w:p>
          <w:p w14:paraId="3D5A3517" w14:textId="77777777" w:rsidR="00BD5A4E" w:rsidRDefault="00BD5A4E" w:rsidP="00BD5A4E">
            <w:pPr>
              <w:spacing w:line="0" w:lineRule="atLeast"/>
              <w:rPr>
                <w:rFonts w:ascii="Times New Roman" w:eastAsia="Calibri" w:hAnsi="Times New Roman" w:cs="Times New Roman"/>
                <w:bCs/>
                <w:sz w:val="24"/>
                <w:szCs w:val="24"/>
              </w:rPr>
            </w:pPr>
          </w:p>
          <w:p w14:paraId="48B391D7" w14:textId="77777777" w:rsidR="00BD5A4E" w:rsidRDefault="00BD5A4E" w:rsidP="00BD5A4E">
            <w:pPr>
              <w:spacing w:line="0" w:lineRule="atLeast"/>
              <w:rPr>
                <w:rFonts w:ascii="Times New Roman" w:eastAsia="Calibri" w:hAnsi="Times New Roman" w:cs="Times New Roman"/>
                <w:bCs/>
                <w:sz w:val="24"/>
                <w:szCs w:val="24"/>
              </w:rPr>
            </w:pPr>
          </w:p>
          <w:p w14:paraId="2BEEC0D2" w14:textId="77777777" w:rsidR="00BD5A4E" w:rsidRDefault="00BD5A4E" w:rsidP="00BD5A4E">
            <w:pPr>
              <w:spacing w:line="0" w:lineRule="atLeast"/>
              <w:rPr>
                <w:rFonts w:ascii="Times New Roman" w:eastAsia="Calibri" w:hAnsi="Times New Roman" w:cs="Times New Roman"/>
                <w:bCs/>
                <w:sz w:val="24"/>
                <w:szCs w:val="24"/>
              </w:rPr>
            </w:pPr>
          </w:p>
          <w:p w14:paraId="0167F85B" w14:textId="77777777" w:rsidR="00BD5A4E" w:rsidRDefault="00BD5A4E" w:rsidP="00BD5A4E">
            <w:pPr>
              <w:spacing w:line="0" w:lineRule="atLeast"/>
              <w:rPr>
                <w:rFonts w:ascii="Times New Roman" w:eastAsia="Calibri" w:hAnsi="Times New Roman" w:cs="Times New Roman"/>
                <w:bCs/>
                <w:sz w:val="24"/>
                <w:szCs w:val="24"/>
              </w:rPr>
            </w:pPr>
          </w:p>
          <w:p w14:paraId="0CAF7A27" w14:textId="77777777" w:rsidR="00BD5A4E" w:rsidRDefault="00BD5A4E" w:rsidP="00BD5A4E">
            <w:pPr>
              <w:spacing w:line="0" w:lineRule="atLeast"/>
              <w:rPr>
                <w:rFonts w:ascii="Times New Roman" w:eastAsia="Calibri" w:hAnsi="Times New Roman" w:cs="Times New Roman"/>
                <w:bCs/>
                <w:sz w:val="24"/>
                <w:szCs w:val="24"/>
              </w:rPr>
            </w:pPr>
          </w:p>
          <w:p w14:paraId="42EDDB66" w14:textId="77777777" w:rsidR="00BD5A4E" w:rsidRDefault="00BD5A4E" w:rsidP="00BD5A4E">
            <w:pPr>
              <w:spacing w:line="0" w:lineRule="atLeast"/>
              <w:rPr>
                <w:rFonts w:ascii="Times New Roman" w:eastAsia="Calibri" w:hAnsi="Times New Roman" w:cs="Times New Roman"/>
                <w:bCs/>
                <w:sz w:val="24"/>
                <w:szCs w:val="24"/>
              </w:rPr>
            </w:pPr>
          </w:p>
          <w:p w14:paraId="3A06A3FF" w14:textId="77777777" w:rsidR="00BD5A4E" w:rsidRDefault="00BD5A4E" w:rsidP="00BD5A4E">
            <w:pPr>
              <w:spacing w:line="0" w:lineRule="atLeast"/>
              <w:rPr>
                <w:rFonts w:ascii="Times New Roman" w:eastAsia="Calibri" w:hAnsi="Times New Roman" w:cs="Times New Roman"/>
                <w:bCs/>
                <w:sz w:val="24"/>
                <w:szCs w:val="24"/>
              </w:rPr>
            </w:pPr>
          </w:p>
          <w:p w14:paraId="2BCE37D1" w14:textId="77777777" w:rsidR="00BD5A4E" w:rsidRDefault="00BD5A4E" w:rsidP="00BD5A4E">
            <w:pPr>
              <w:spacing w:line="0" w:lineRule="atLeast"/>
              <w:rPr>
                <w:rFonts w:ascii="Times New Roman" w:eastAsia="Calibri" w:hAnsi="Times New Roman" w:cs="Times New Roman"/>
                <w:bCs/>
                <w:sz w:val="24"/>
                <w:szCs w:val="24"/>
              </w:rPr>
            </w:pPr>
          </w:p>
          <w:p w14:paraId="21402006" w14:textId="77777777" w:rsidR="00BD5A4E" w:rsidRDefault="00BD5A4E" w:rsidP="00BD5A4E">
            <w:pPr>
              <w:spacing w:line="0" w:lineRule="atLeast"/>
              <w:rPr>
                <w:rFonts w:ascii="Times New Roman" w:eastAsia="Calibri" w:hAnsi="Times New Roman" w:cs="Times New Roman"/>
                <w:bCs/>
                <w:sz w:val="24"/>
                <w:szCs w:val="24"/>
              </w:rPr>
            </w:pPr>
          </w:p>
          <w:p w14:paraId="34194A84" w14:textId="77777777" w:rsidR="00BD5A4E" w:rsidRDefault="00BD5A4E" w:rsidP="00BD5A4E">
            <w:pPr>
              <w:spacing w:line="0" w:lineRule="atLeast"/>
              <w:rPr>
                <w:rFonts w:ascii="Times New Roman" w:eastAsia="Calibri" w:hAnsi="Times New Roman" w:cs="Times New Roman"/>
                <w:bCs/>
                <w:sz w:val="24"/>
                <w:szCs w:val="24"/>
              </w:rPr>
            </w:pPr>
          </w:p>
          <w:p w14:paraId="494C769B" w14:textId="77777777" w:rsidR="00BD5A4E" w:rsidRDefault="00BD5A4E" w:rsidP="00BD5A4E">
            <w:pPr>
              <w:spacing w:line="0" w:lineRule="atLeast"/>
              <w:rPr>
                <w:rFonts w:ascii="Times New Roman" w:eastAsia="Calibri" w:hAnsi="Times New Roman" w:cs="Times New Roman"/>
                <w:bCs/>
                <w:sz w:val="24"/>
                <w:szCs w:val="24"/>
              </w:rPr>
            </w:pPr>
          </w:p>
          <w:p w14:paraId="156EEB2F" w14:textId="77777777" w:rsidR="00BD5A4E" w:rsidRDefault="00BD5A4E" w:rsidP="00BD5A4E">
            <w:pPr>
              <w:spacing w:line="0" w:lineRule="atLeast"/>
              <w:rPr>
                <w:rFonts w:ascii="Times New Roman" w:eastAsia="Calibri" w:hAnsi="Times New Roman" w:cs="Times New Roman"/>
                <w:bCs/>
                <w:sz w:val="24"/>
                <w:szCs w:val="24"/>
              </w:rPr>
            </w:pPr>
          </w:p>
          <w:p w14:paraId="5B411981" w14:textId="77777777" w:rsidR="00BD5A4E" w:rsidRDefault="00BD5A4E" w:rsidP="00BD5A4E">
            <w:pPr>
              <w:spacing w:line="0" w:lineRule="atLeast"/>
              <w:rPr>
                <w:rFonts w:ascii="Times New Roman" w:eastAsia="Calibri" w:hAnsi="Times New Roman" w:cs="Times New Roman"/>
                <w:bCs/>
                <w:sz w:val="24"/>
                <w:szCs w:val="24"/>
              </w:rPr>
            </w:pPr>
          </w:p>
          <w:p w14:paraId="6B7C42E0" w14:textId="77777777" w:rsidR="00BD5A4E" w:rsidRDefault="00BD5A4E" w:rsidP="00BD5A4E">
            <w:pPr>
              <w:spacing w:line="0" w:lineRule="atLeast"/>
              <w:rPr>
                <w:rFonts w:ascii="Times New Roman" w:eastAsia="Calibri" w:hAnsi="Times New Roman" w:cs="Times New Roman"/>
                <w:bCs/>
                <w:sz w:val="24"/>
                <w:szCs w:val="24"/>
              </w:rPr>
            </w:pPr>
          </w:p>
          <w:p w14:paraId="191E837D" w14:textId="77777777" w:rsidR="00BD5A4E" w:rsidRPr="004F1319" w:rsidRDefault="00BD5A4E" w:rsidP="00BD5A4E">
            <w:pPr>
              <w:spacing w:line="0" w:lineRule="atLeast"/>
              <w:rPr>
                <w:rFonts w:ascii="Times New Roman" w:eastAsia="Calibri" w:hAnsi="Times New Roman" w:cs="Times New Roman"/>
                <w:bCs/>
                <w:sz w:val="24"/>
                <w:szCs w:val="24"/>
              </w:rPr>
            </w:pPr>
          </w:p>
          <w:p w14:paraId="42A70C7B" w14:textId="77777777" w:rsidR="00BD5A4E" w:rsidRDefault="00BD5A4E" w:rsidP="00BD5A4E">
            <w:pPr>
              <w:spacing w:line="0" w:lineRule="atLeast"/>
              <w:rPr>
                <w:rFonts w:ascii="Times New Roman" w:eastAsia="Times New Roman" w:hAnsi="Times New Roman" w:cs="Times New Roman"/>
                <w:sz w:val="24"/>
                <w:szCs w:val="24"/>
              </w:rPr>
            </w:pPr>
          </w:p>
          <w:p w14:paraId="1D969BC2" w14:textId="77777777" w:rsidR="00BD5A4E" w:rsidRDefault="00BD5A4E" w:rsidP="00BD5A4E">
            <w:pPr>
              <w:spacing w:line="0" w:lineRule="atLeast"/>
              <w:rPr>
                <w:rFonts w:ascii="Times New Roman" w:eastAsia="Times New Roman" w:hAnsi="Times New Roman" w:cs="Times New Roman"/>
                <w:sz w:val="24"/>
                <w:szCs w:val="24"/>
              </w:rPr>
            </w:pPr>
          </w:p>
          <w:p w14:paraId="35E2297C" w14:textId="77777777" w:rsidR="00BD5A4E" w:rsidRDefault="00BD5A4E" w:rsidP="00BD5A4E">
            <w:pPr>
              <w:spacing w:line="0" w:lineRule="atLeast"/>
              <w:rPr>
                <w:rFonts w:ascii="Times New Roman" w:eastAsia="Times New Roman" w:hAnsi="Times New Roman" w:cs="Times New Roman"/>
                <w:sz w:val="24"/>
                <w:szCs w:val="24"/>
              </w:rPr>
            </w:pPr>
          </w:p>
          <w:p w14:paraId="7B4BFF7D" w14:textId="77777777" w:rsidR="00BD5A4E" w:rsidRDefault="00BD5A4E" w:rsidP="00BD5A4E">
            <w:pPr>
              <w:spacing w:line="0" w:lineRule="atLeast"/>
              <w:rPr>
                <w:rFonts w:ascii="Times New Roman" w:eastAsia="Times New Roman" w:hAnsi="Times New Roman" w:cs="Times New Roman"/>
                <w:sz w:val="24"/>
                <w:szCs w:val="24"/>
              </w:rPr>
            </w:pPr>
          </w:p>
          <w:p w14:paraId="260FC3CB" w14:textId="77777777" w:rsidR="00BD5A4E" w:rsidRDefault="00BD5A4E" w:rsidP="00BD5A4E">
            <w:pPr>
              <w:spacing w:line="0" w:lineRule="atLeast"/>
              <w:rPr>
                <w:rFonts w:ascii="Times New Roman" w:eastAsia="Times New Roman" w:hAnsi="Times New Roman" w:cs="Times New Roman"/>
                <w:sz w:val="24"/>
                <w:szCs w:val="24"/>
              </w:rPr>
            </w:pPr>
          </w:p>
          <w:p w14:paraId="059130F4" w14:textId="77777777" w:rsidR="00BD5A4E" w:rsidRDefault="00BD5A4E" w:rsidP="00BD5A4E">
            <w:pPr>
              <w:spacing w:line="0" w:lineRule="atLeast"/>
              <w:rPr>
                <w:rFonts w:ascii="Times New Roman" w:eastAsia="Times New Roman" w:hAnsi="Times New Roman" w:cs="Times New Roman"/>
                <w:sz w:val="24"/>
                <w:szCs w:val="24"/>
              </w:rPr>
            </w:pPr>
          </w:p>
          <w:p w14:paraId="3C7A9C03" w14:textId="77777777" w:rsidR="00BD5A4E" w:rsidRDefault="00BD5A4E" w:rsidP="00BD5A4E">
            <w:pPr>
              <w:spacing w:line="0" w:lineRule="atLeast"/>
              <w:rPr>
                <w:rFonts w:ascii="Times New Roman" w:eastAsia="Times New Roman" w:hAnsi="Times New Roman" w:cs="Times New Roman"/>
                <w:sz w:val="24"/>
                <w:szCs w:val="24"/>
              </w:rPr>
            </w:pPr>
          </w:p>
          <w:p w14:paraId="00F1DD66" w14:textId="77777777" w:rsidR="00BD5A4E" w:rsidRDefault="00BD5A4E" w:rsidP="00BD5A4E">
            <w:pPr>
              <w:spacing w:line="0" w:lineRule="atLeast"/>
              <w:rPr>
                <w:rFonts w:ascii="Times New Roman" w:eastAsia="Times New Roman" w:hAnsi="Times New Roman" w:cs="Times New Roman"/>
                <w:sz w:val="24"/>
                <w:szCs w:val="24"/>
              </w:rPr>
            </w:pPr>
          </w:p>
          <w:p w14:paraId="23EA1FEC" w14:textId="77777777" w:rsidR="00BD5A4E" w:rsidRDefault="00BD5A4E" w:rsidP="00BD5A4E">
            <w:pPr>
              <w:spacing w:line="0" w:lineRule="atLeast"/>
              <w:rPr>
                <w:rFonts w:ascii="Times New Roman" w:eastAsia="Times New Roman" w:hAnsi="Times New Roman" w:cs="Times New Roman"/>
                <w:sz w:val="24"/>
                <w:szCs w:val="24"/>
              </w:rPr>
            </w:pPr>
          </w:p>
          <w:p w14:paraId="0619F127" w14:textId="77777777" w:rsidR="00BD5A4E" w:rsidRDefault="00BD5A4E" w:rsidP="00BD5A4E">
            <w:pPr>
              <w:spacing w:line="0" w:lineRule="atLeast"/>
              <w:rPr>
                <w:rFonts w:ascii="Times New Roman" w:eastAsia="Times New Roman" w:hAnsi="Times New Roman" w:cs="Times New Roman"/>
                <w:sz w:val="24"/>
                <w:szCs w:val="24"/>
              </w:rPr>
            </w:pPr>
          </w:p>
          <w:p w14:paraId="047EBBA4" w14:textId="77777777" w:rsidR="00BD5A4E" w:rsidRDefault="00BD5A4E" w:rsidP="00BD5A4E">
            <w:pPr>
              <w:spacing w:line="0" w:lineRule="atLeast"/>
              <w:rPr>
                <w:rFonts w:ascii="Times New Roman" w:eastAsia="Times New Roman" w:hAnsi="Times New Roman" w:cs="Times New Roman"/>
                <w:sz w:val="24"/>
                <w:szCs w:val="24"/>
              </w:rPr>
            </w:pPr>
          </w:p>
          <w:p w14:paraId="7B387A7E" w14:textId="77777777" w:rsidR="00BD5A4E" w:rsidRPr="00CA22BA" w:rsidRDefault="00BD5A4E" w:rsidP="00BD5A4E">
            <w:pPr>
              <w:spacing w:line="0" w:lineRule="atLeast"/>
              <w:rPr>
                <w:rFonts w:ascii="Times New Roman" w:eastAsia="Calibri" w:hAnsi="Times New Roman" w:cs="Times New Roman"/>
                <w:bCs/>
                <w:sz w:val="24"/>
                <w:szCs w:val="24"/>
                <w:lang w:val="kk-KZ"/>
              </w:rPr>
            </w:pPr>
          </w:p>
        </w:tc>
      </w:tr>
      <w:tr w:rsidR="00BD5A4E" w:rsidRPr="004F1319" w14:paraId="765DE700" w14:textId="77777777" w:rsidTr="00A201D9">
        <w:trPr>
          <w:trHeight w:val="688"/>
        </w:trPr>
        <w:tc>
          <w:tcPr>
            <w:tcW w:w="13462" w:type="dxa"/>
            <w:gridSpan w:val="6"/>
          </w:tcPr>
          <w:p w14:paraId="24FC1928" w14:textId="77777777" w:rsidR="00BD5A4E" w:rsidRPr="004F1319" w:rsidRDefault="00BD5A4E" w:rsidP="00BD5A4E">
            <w:pPr>
              <w:ind w:firstLine="175"/>
              <w:jc w:val="center"/>
              <w:rPr>
                <w:rFonts w:ascii="Times New Roman" w:hAnsi="Times New Roman" w:cs="Times New Roman"/>
                <w:sz w:val="24"/>
                <w:szCs w:val="24"/>
              </w:rPr>
            </w:pPr>
            <w:r w:rsidRPr="00706C46">
              <w:rPr>
                <w:rFonts w:ascii="Times New Roman" w:hAnsi="Times New Roman" w:cs="Times New Roman"/>
                <w:b/>
                <w:sz w:val="24"/>
                <w:szCs w:val="24"/>
              </w:rPr>
              <w:t>Правила оказания государственной услуги «Прием пассажирской таможенной декларации»</w:t>
            </w:r>
          </w:p>
        </w:tc>
      </w:tr>
      <w:tr w:rsidR="002F48C1" w:rsidRPr="004F1319" w14:paraId="7ECE2561" w14:textId="77777777" w:rsidTr="00A201D9">
        <w:trPr>
          <w:trHeight w:val="688"/>
        </w:trPr>
        <w:tc>
          <w:tcPr>
            <w:tcW w:w="703" w:type="dxa"/>
          </w:tcPr>
          <w:p w14:paraId="7ABA0AB9" w14:textId="77777777" w:rsidR="002F48C1" w:rsidRDefault="002F48C1" w:rsidP="00BD5A4E">
            <w:pPr>
              <w:spacing w:line="0" w:lineRule="atLeast"/>
              <w:ind w:firstLine="22"/>
              <w:jc w:val="center"/>
              <w:rPr>
                <w:rFonts w:ascii="Times New Roman" w:eastAsia="Times New Roman" w:hAnsi="Times New Roman" w:cs="Times New Roman"/>
                <w:spacing w:val="2"/>
                <w:sz w:val="24"/>
                <w:szCs w:val="24"/>
              </w:rPr>
            </w:pPr>
          </w:p>
        </w:tc>
        <w:tc>
          <w:tcPr>
            <w:tcW w:w="2099" w:type="dxa"/>
          </w:tcPr>
          <w:p w14:paraId="2D59BFCA" w14:textId="77777777" w:rsidR="002F48C1" w:rsidRPr="002F48C1" w:rsidRDefault="002F48C1" w:rsidP="002F48C1">
            <w:pPr>
              <w:spacing w:line="0" w:lineRule="atLeast"/>
              <w:ind w:firstLine="0"/>
              <w:jc w:val="center"/>
              <w:rPr>
                <w:rFonts w:ascii="Times New Roman" w:eastAsia="Calibri" w:hAnsi="Times New Roman" w:cs="Times New Roman"/>
                <w:sz w:val="24"/>
                <w:szCs w:val="24"/>
              </w:rPr>
            </w:pPr>
            <w:r w:rsidRPr="002F48C1">
              <w:rPr>
                <w:rFonts w:ascii="Times New Roman" w:eastAsia="Calibri" w:hAnsi="Times New Roman" w:cs="Times New Roman"/>
                <w:sz w:val="24"/>
                <w:szCs w:val="24"/>
              </w:rPr>
              <w:t xml:space="preserve">правый верхний угол </w:t>
            </w:r>
          </w:p>
          <w:p w14:paraId="4E3A5E68" w14:textId="77777777" w:rsidR="002F48C1" w:rsidRDefault="002F48C1" w:rsidP="00BD5A4E">
            <w:pPr>
              <w:spacing w:line="0" w:lineRule="atLeast"/>
              <w:ind w:firstLine="0"/>
              <w:jc w:val="center"/>
              <w:rPr>
                <w:rFonts w:ascii="Times New Roman" w:eastAsia="Calibri" w:hAnsi="Times New Roman" w:cs="Times New Roman"/>
                <w:sz w:val="24"/>
                <w:szCs w:val="24"/>
              </w:rPr>
            </w:pPr>
          </w:p>
        </w:tc>
        <w:tc>
          <w:tcPr>
            <w:tcW w:w="4139" w:type="dxa"/>
          </w:tcPr>
          <w:p w14:paraId="3CC06DCE" w14:textId="77777777" w:rsidR="002F48C1" w:rsidRPr="002F48C1" w:rsidRDefault="002F48C1" w:rsidP="002F48C1">
            <w:pPr>
              <w:spacing w:line="0" w:lineRule="atLeast"/>
              <w:ind w:left="340" w:hanging="427"/>
              <w:jc w:val="center"/>
              <w:rPr>
                <w:rFonts w:ascii="Times New Roman" w:eastAsia="Times New Roman" w:hAnsi="Times New Roman" w:cs="Times New Roman"/>
                <w:bCs/>
                <w:sz w:val="24"/>
                <w:szCs w:val="24"/>
              </w:rPr>
            </w:pPr>
            <w:r w:rsidRPr="002F48C1">
              <w:rPr>
                <w:rFonts w:ascii="Times New Roman" w:eastAsia="Times New Roman" w:hAnsi="Times New Roman" w:cs="Times New Roman"/>
                <w:bCs/>
                <w:sz w:val="24"/>
                <w:szCs w:val="24"/>
              </w:rPr>
              <w:t>Приложение 18 к приказу исполняющего обязанности Министра финансов</w:t>
            </w:r>
          </w:p>
          <w:p w14:paraId="3D415293" w14:textId="77777777" w:rsidR="002F48C1" w:rsidRPr="002F48C1" w:rsidRDefault="002F48C1" w:rsidP="002F48C1">
            <w:pPr>
              <w:spacing w:line="0" w:lineRule="atLeast"/>
              <w:ind w:left="340" w:hanging="427"/>
              <w:jc w:val="center"/>
              <w:rPr>
                <w:rFonts w:ascii="Times New Roman" w:eastAsia="Times New Roman" w:hAnsi="Times New Roman" w:cs="Times New Roman"/>
                <w:bCs/>
                <w:sz w:val="24"/>
                <w:szCs w:val="24"/>
              </w:rPr>
            </w:pPr>
            <w:r w:rsidRPr="002F48C1">
              <w:rPr>
                <w:rFonts w:ascii="Times New Roman" w:eastAsia="Times New Roman" w:hAnsi="Times New Roman" w:cs="Times New Roman"/>
                <w:bCs/>
                <w:sz w:val="24"/>
                <w:szCs w:val="24"/>
              </w:rPr>
              <w:t>от 10 июля 2020 года № 665</w:t>
            </w:r>
          </w:p>
          <w:p w14:paraId="304497B8" w14:textId="77777777" w:rsidR="002F48C1" w:rsidRPr="003C7370" w:rsidRDefault="002F48C1" w:rsidP="00BD5A4E">
            <w:pPr>
              <w:spacing w:line="0" w:lineRule="atLeast"/>
              <w:ind w:left="340" w:hanging="427"/>
              <w:jc w:val="center"/>
              <w:rPr>
                <w:rFonts w:ascii="Times New Roman" w:eastAsia="Times New Roman" w:hAnsi="Times New Roman" w:cs="Times New Roman"/>
                <w:bCs/>
                <w:sz w:val="24"/>
                <w:szCs w:val="24"/>
              </w:rPr>
            </w:pPr>
          </w:p>
        </w:tc>
        <w:tc>
          <w:tcPr>
            <w:tcW w:w="4394" w:type="dxa"/>
          </w:tcPr>
          <w:p w14:paraId="0050A378" w14:textId="77777777" w:rsidR="002F48C1" w:rsidRPr="002F48C1" w:rsidRDefault="002F48C1" w:rsidP="002F48C1">
            <w:pPr>
              <w:spacing w:line="0" w:lineRule="atLeast"/>
              <w:ind w:left="340" w:hanging="130"/>
              <w:jc w:val="center"/>
              <w:rPr>
                <w:rFonts w:ascii="Times New Roman" w:eastAsia="Times New Roman" w:hAnsi="Times New Roman" w:cs="Times New Roman"/>
                <w:bCs/>
                <w:sz w:val="24"/>
                <w:szCs w:val="24"/>
              </w:rPr>
            </w:pPr>
            <w:r w:rsidRPr="002F48C1">
              <w:rPr>
                <w:rFonts w:ascii="Times New Roman" w:eastAsia="Times New Roman" w:hAnsi="Times New Roman" w:cs="Times New Roman"/>
                <w:bCs/>
                <w:sz w:val="24"/>
                <w:szCs w:val="24"/>
              </w:rPr>
              <w:t>Приложение 18 к приказу исполняющего обязанности Министра финансов</w:t>
            </w:r>
          </w:p>
          <w:p w14:paraId="309BEF36" w14:textId="77777777" w:rsidR="002F48C1" w:rsidRPr="002F48C1" w:rsidRDefault="002F48C1" w:rsidP="002F48C1">
            <w:pPr>
              <w:spacing w:line="0" w:lineRule="atLeast"/>
              <w:ind w:left="340" w:hanging="130"/>
              <w:jc w:val="center"/>
              <w:rPr>
                <w:rFonts w:ascii="Times New Roman" w:eastAsia="Times New Roman" w:hAnsi="Times New Roman" w:cs="Times New Roman"/>
                <w:bCs/>
                <w:sz w:val="24"/>
                <w:szCs w:val="24"/>
              </w:rPr>
            </w:pPr>
            <w:r w:rsidRPr="002F48C1">
              <w:rPr>
                <w:rFonts w:ascii="Times New Roman" w:eastAsia="Times New Roman" w:hAnsi="Times New Roman" w:cs="Times New Roman"/>
                <w:bCs/>
                <w:sz w:val="24"/>
                <w:szCs w:val="24"/>
              </w:rPr>
              <w:t>от 10 июля 2020 года № 665</w:t>
            </w:r>
          </w:p>
          <w:p w14:paraId="527D42D0" w14:textId="77777777" w:rsidR="002F48C1" w:rsidRPr="003C7370" w:rsidRDefault="002F48C1" w:rsidP="00BD5A4E">
            <w:pPr>
              <w:spacing w:line="0" w:lineRule="atLeast"/>
              <w:ind w:left="340" w:hanging="130"/>
              <w:jc w:val="center"/>
              <w:rPr>
                <w:rFonts w:ascii="Times New Roman" w:eastAsia="Times New Roman" w:hAnsi="Times New Roman" w:cs="Times New Roman"/>
                <w:bCs/>
                <w:sz w:val="24"/>
                <w:szCs w:val="24"/>
              </w:rPr>
            </w:pPr>
          </w:p>
        </w:tc>
        <w:tc>
          <w:tcPr>
            <w:tcW w:w="2127" w:type="dxa"/>
            <w:gridSpan w:val="2"/>
          </w:tcPr>
          <w:p w14:paraId="2A78FEA7" w14:textId="56D840F7" w:rsidR="002F48C1" w:rsidRDefault="002F48C1" w:rsidP="00BD5A4E">
            <w:pPr>
              <w:ind w:left="340" w:hanging="285"/>
              <w:rPr>
                <w:rFonts w:ascii="Times New Roman" w:hAnsi="Times New Roman" w:cs="Times New Roman"/>
                <w:sz w:val="24"/>
                <w:szCs w:val="24"/>
              </w:rPr>
            </w:pPr>
            <w:r w:rsidRPr="002F48C1">
              <w:rPr>
                <w:rFonts w:ascii="Times New Roman" w:hAnsi="Times New Roman" w:cs="Times New Roman"/>
                <w:sz w:val="24"/>
                <w:szCs w:val="24"/>
              </w:rPr>
              <w:t>Изменение не вносится.</w:t>
            </w:r>
          </w:p>
        </w:tc>
      </w:tr>
      <w:tr w:rsidR="00BD5A4E" w:rsidRPr="004F1319" w14:paraId="692ECB97" w14:textId="77777777" w:rsidTr="00A201D9">
        <w:trPr>
          <w:trHeight w:val="688"/>
        </w:trPr>
        <w:tc>
          <w:tcPr>
            <w:tcW w:w="703" w:type="dxa"/>
          </w:tcPr>
          <w:p w14:paraId="0B73D22E" w14:textId="08ECCF17" w:rsidR="00BD5A4E" w:rsidRDefault="00BD5A4E" w:rsidP="00BD5A4E">
            <w:pPr>
              <w:spacing w:line="0" w:lineRule="atLeast"/>
              <w:ind w:firstLine="22"/>
              <w:jc w:val="center"/>
              <w:rPr>
                <w:rFonts w:ascii="Times New Roman" w:eastAsia="Times New Roman" w:hAnsi="Times New Roman" w:cs="Times New Roman"/>
                <w:spacing w:val="2"/>
                <w:sz w:val="24"/>
                <w:szCs w:val="24"/>
              </w:rPr>
            </w:pPr>
            <w:r>
              <w:rPr>
                <w:rFonts w:ascii="Times New Roman" w:eastAsia="Times New Roman" w:hAnsi="Times New Roman" w:cs="Times New Roman"/>
                <w:spacing w:val="2"/>
                <w:sz w:val="24"/>
                <w:szCs w:val="24"/>
              </w:rPr>
              <w:t>267.</w:t>
            </w:r>
          </w:p>
        </w:tc>
        <w:tc>
          <w:tcPr>
            <w:tcW w:w="2099" w:type="dxa"/>
          </w:tcPr>
          <w:p w14:paraId="7552E6D4" w14:textId="77777777" w:rsidR="00BD5A4E" w:rsidRPr="004F1319" w:rsidRDefault="00BD5A4E" w:rsidP="00BD5A4E">
            <w:pPr>
              <w:spacing w:line="0" w:lineRule="atLeast"/>
              <w:ind w:firstLine="0"/>
              <w:jc w:val="center"/>
              <w:rPr>
                <w:rFonts w:ascii="Times New Roman" w:eastAsia="Calibri" w:hAnsi="Times New Roman" w:cs="Times New Roman"/>
                <w:sz w:val="24"/>
                <w:szCs w:val="24"/>
              </w:rPr>
            </w:pPr>
            <w:r>
              <w:rPr>
                <w:rFonts w:ascii="Times New Roman" w:eastAsia="Calibri" w:hAnsi="Times New Roman" w:cs="Times New Roman"/>
                <w:sz w:val="24"/>
                <w:szCs w:val="24"/>
              </w:rPr>
              <w:t>заголовок правил</w:t>
            </w:r>
          </w:p>
        </w:tc>
        <w:tc>
          <w:tcPr>
            <w:tcW w:w="4139" w:type="dxa"/>
          </w:tcPr>
          <w:p w14:paraId="5B8C931C" w14:textId="783EE4CA" w:rsidR="00BD5A4E" w:rsidRPr="00706C46" w:rsidRDefault="00BD5A4E" w:rsidP="002F48C1">
            <w:pPr>
              <w:spacing w:line="0" w:lineRule="atLeast"/>
              <w:ind w:firstLine="352"/>
              <w:rPr>
                <w:rFonts w:ascii="Times New Roman" w:eastAsia="Times New Roman" w:hAnsi="Times New Roman" w:cs="Times New Roman"/>
                <w:bCs/>
                <w:sz w:val="24"/>
                <w:szCs w:val="24"/>
              </w:rPr>
            </w:pPr>
            <w:r w:rsidRPr="007A3CF7">
              <w:rPr>
                <w:rFonts w:ascii="Times New Roman" w:eastAsia="Times New Roman" w:hAnsi="Times New Roman" w:cs="Times New Roman"/>
                <w:bCs/>
                <w:sz w:val="24"/>
                <w:szCs w:val="24"/>
              </w:rPr>
              <w:t>Правила</w:t>
            </w:r>
            <w:r w:rsidR="002F48C1">
              <w:rPr>
                <w:rFonts w:ascii="Times New Roman" w:eastAsia="Times New Roman" w:hAnsi="Times New Roman" w:cs="Times New Roman"/>
                <w:bCs/>
                <w:sz w:val="24"/>
                <w:szCs w:val="24"/>
              </w:rPr>
              <w:t xml:space="preserve"> </w:t>
            </w:r>
            <w:r w:rsidRPr="007A3CF7">
              <w:rPr>
                <w:rFonts w:ascii="Times New Roman" w:eastAsia="Times New Roman" w:hAnsi="Times New Roman" w:cs="Times New Roman"/>
                <w:bCs/>
                <w:sz w:val="24"/>
                <w:szCs w:val="24"/>
              </w:rPr>
              <w:t>оказания государственной услуги</w:t>
            </w:r>
            <w:r w:rsidR="002F48C1">
              <w:rPr>
                <w:rFonts w:ascii="Times New Roman" w:eastAsia="Times New Roman" w:hAnsi="Times New Roman" w:cs="Times New Roman"/>
                <w:bCs/>
                <w:sz w:val="24"/>
                <w:szCs w:val="24"/>
              </w:rPr>
              <w:t xml:space="preserve"> </w:t>
            </w:r>
            <w:r w:rsidRPr="007A3CF7">
              <w:rPr>
                <w:rFonts w:ascii="Times New Roman" w:eastAsia="Times New Roman" w:hAnsi="Times New Roman" w:cs="Times New Roman"/>
                <w:bCs/>
                <w:sz w:val="24"/>
                <w:szCs w:val="24"/>
              </w:rPr>
              <w:t>«П</w:t>
            </w:r>
            <w:r w:rsidRPr="007A3CF7">
              <w:rPr>
                <w:rFonts w:ascii="Times New Roman" w:eastAsia="Times New Roman" w:hAnsi="Times New Roman" w:cs="Times New Roman"/>
                <w:sz w:val="24"/>
                <w:szCs w:val="24"/>
              </w:rPr>
              <w:t>рием пассажирской таможенной декларации</w:t>
            </w:r>
            <w:r w:rsidRPr="007A3CF7">
              <w:rPr>
                <w:rFonts w:ascii="Times New Roman" w:eastAsia="Times New Roman" w:hAnsi="Times New Roman" w:cs="Times New Roman"/>
                <w:bCs/>
                <w:sz w:val="24"/>
                <w:szCs w:val="24"/>
              </w:rPr>
              <w:t>»</w:t>
            </w:r>
          </w:p>
        </w:tc>
        <w:tc>
          <w:tcPr>
            <w:tcW w:w="4394" w:type="dxa"/>
          </w:tcPr>
          <w:p w14:paraId="03556C94" w14:textId="7EB0657F" w:rsidR="00BD5A4E" w:rsidRPr="004F1319" w:rsidRDefault="00BD5A4E" w:rsidP="002F48C1">
            <w:pPr>
              <w:spacing w:line="0" w:lineRule="atLeast"/>
              <w:ind w:firstLine="117"/>
              <w:rPr>
                <w:rFonts w:ascii="Times New Roman" w:eastAsia="Times New Roman" w:hAnsi="Times New Roman" w:cs="Times New Roman"/>
                <w:sz w:val="24"/>
                <w:szCs w:val="24"/>
              </w:rPr>
            </w:pPr>
            <w:r w:rsidRPr="007A3CF7">
              <w:rPr>
                <w:rFonts w:ascii="Times New Roman" w:eastAsia="Times New Roman" w:hAnsi="Times New Roman" w:cs="Times New Roman"/>
                <w:bCs/>
                <w:sz w:val="24"/>
                <w:szCs w:val="24"/>
              </w:rPr>
              <w:t>Правила</w:t>
            </w:r>
            <w:r w:rsidR="002F48C1">
              <w:rPr>
                <w:rFonts w:ascii="Times New Roman" w:eastAsia="Times New Roman" w:hAnsi="Times New Roman" w:cs="Times New Roman"/>
                <w:bCs/>
                <w:sz w:val="24"/>
                <w:szCs w:val="24"/>
              </w:rPr>
              <w:t xml:space="preserve"> </w:t>
            </w:r>
            <w:r w:rsidRPr="007A3CF7">
              <w:rPr>
                <w:rFonts w:ascii="Times New Roman" w:eastAsia="Times New Roman" w:hAnsi="Times New Roman" w:cs="Times New Roman"/>
                <w:bCs/>
                <w:sz w:val="24"/>
                <w:szCs w:val="24"/>
              </w:rPr>
              <w:t>оказания государственной услуги</w:t>
            </w:r>
            <w:r w:rsidRPr="007A3CF7">
              <w:rPr>
                <w:rFonts w:ascii="Times New Roman" w:eastAsia="Times New Roman" w:hAnsi="Times New Roman" w:cs="Times New Roman"/>
                <w:bCs/>
                <w:sz w:val="24"/>
                <w:szCs w:val="24"/>
              </w:rPr>
              <w:br/>
              <w:t>«Прием пассажирской таможенной декларации»</w:t>
            </w:r>
          </w:p>
        </w:tc>
        <w:tc>
          <w:tcPr>
            <w:tcW w:w="2127" w:type="dxa"/>
            <w:gridSpan w:val="2"/>
          </w:tcPr>
          <w:p w14:paraId="7F332C13" w14:textId="3335349E" w:rsidR="00BD5A4E" w:rsidRPr="004F1319" w:rsidRDefault="002F48C1" w:rsidP="00BD5A4E">
            <w:pPr>
              <w:ind w:left="340" w:hanging="285"/>
              <w:rPr>
                <w:rFonts w:ascii="Times New Roman" w:hAnsi="Times New Roman" w:cs="Times New Roman"/>
                <w:sz w:val="24"/>
                <w:szCs w:val="24"/>
              </w:rPr>
            </w:pPr>
            <w:r w:rsidRPr="002F48C1">
              <w:rPr>
                <w:rFonts w:ascii="Times New Roman" w:hAnsi="Times New Roman" w:cs="Times New Roman"/>
                <w:sz w:val="24"/>
                <w:szCs w:val="24"/>
              </w:rPr>
              <w:t>Изменение не вносится.</w:t>
            </w:r>
          </w:p>
        </w:tc>
      </w:tr>
      <w:tr w:rsidR="00BD5A4E" w:rsidRPr="004F1319" w14:paraId="2C769E66" w14:textId="77777777" w:rsidTr="00A201D9">
        <w:trPr>
          <w:trHeight w:val="688"/>
        </w:trPr>
        <w:tc>
          <w:tcPr>
            <w:tcW w:w="703" w:type="dxa"/>
          </w:tcPr>
          <w:p w14:paraId="434545FC" w14:textId="47733361" w:rsidR="00BD5A4E" w:rsidRDefault="00BD5A4E" w:rsidP="00BD5A4E">
            <w:pPr>
              <w:spacing w:line="0" w:lineRule="atLeast"/>
              <w:ind w:firstLine="22"/>
              <w:jc w:val="center"/>
              <w:rPr>
                <w:rFonts w:ascii="Times New Roman" w:eastAsia="Times New Roman" w:hAnsi="Times New Roman" w:cs="Times New Roman"/>
                <w:spacing w:val="2"/>
                <w:sz w:val="24"/>
                <w:szCs w:val="24"/>
              </w:rPr>
            </w:pPr>
            <w:r>
              <w:rPr>
                <w:rFonts w:ascii="Times New Roman" w:eastAsia="Times New Roman" w:hAnsi="Times New Roman" w:cs="Times New Roman"/>
                <w:spacing w:val="2"/>
                <w:sz w:val="24"/>
                <w:szCs w:val="24"/>
              </w:rPr>
              <w:t>268.</w:t>
            </w:r>
          </w:p>
        </w:tc>
        <w:tc>
          <w:tcPr>
            <w:tcW w:w="2099" w:type="dxa"/>
          </w:tcPr>
          <w:p w14:paraId="539A9E20" w14:textId="77777777" w:rsidR="00BD5A4E" w:rsidRDefault="00BD5A4E" w:rsidP="00BD5A4E">
            <w:pPr>
              <w:spacing w:line="0" w:lineRule="atLeast"/>
              <w:ind w:firstLine="0"/>
              <w:jc w:val="center"/>
              <w:rPr>
                <w:rFonts w:ascii="Times New Roman" w:eastAsia="Calibri" w:hAnsi="Times New Roman" w:cs="Times New Roman"/>
                <w:sz w:val="24"/>
                <w:szCs w:val="24"/>
              </w:rPr>
            </w:pPr>
            <w:r>
              <w:rPr>
                <w:rFonts w:ascii="Times New Roman" w:eastAsia="Calibri" w:hAnsi="Times New Roman" w:cs="Times New Roman"/>
                <w:sz w:val="24"/>
                <w:szCs w:val="24"/>
              </w:rPr>
              <w:t>заголовок главы 1</w:t>
            </w:r>
          </w:p>
        </w:tc>
        <w:tc>
          <w:tcPr>
            <w:tcW w:w="4139" w:type="dxa"/>
          </w:tcPr>
          <w:p w14:paraId="6DB119B3" w14:textId="77777777" w:rsidR="00BD5A4E" w:rsidRPr="0062282D" w:rsidRDefault="00BD5A4E" w:rsidP="00BD5A4E">
            <w:pPr>
              <w:spacing w:line="0" w:lineRule="atLeast"/>
              <w:ind w:left="340" w:hanging="284"/>
              <w:jc w:val="center"/>
              <w:rPr>
                <w:rFonts w:ascii="Times New Roman" w:hAnsi="Times New Roman" w:cs="Times New Roman"/>
                <w:bCs/>
                <w:color w:val="000000"/>
                <w:sz w:val="24"/>
                <w:szCs w:val="24"/>
              </w:rPr>
            </w:pPr>
            <w:r w:rsidRPr="0062282D">
              <w:rPr>
                <w:rFonts w:ascii="Times New Roman" w:hAnsi="Times New Roman" w:cs="Times New Roman"/>
                <w:bCs/>
                <w:color w:val="000000"/>
                <w:sz w:val="24"/>
                <w:szCs w:val="24"/>
              </w:rPr>
              <w:t>Глава 1. Общие положения</w:t>
            </w:r>
          </w:p>
          <w:p w14:paraId="3E33CD55" w14:textId="77777777" w:rsidR="00BD5A4E" w:rsidRPr="00706C46" w:rsidRDefault="00BD5A4E" w:rsidP="00BD5A4E">
            <w:pPr>
              <w:spacing w:line="0" w:lineRule="atLeast"/>
              <w:ind w:left="340" w:hanging="284"/>
              <w:jc w:val="center"/>
              <w:rPr>
                <w:rFonts w:ascii="Times New Roman" w:eastAsia="Times New Roman" w:hAnsi="Times New Roman" w:cs="Times New Roman"/>
                <w:bCs/>
                <w:sz w:val="24"/>
                <w:szCs w:val="24"/>
              </w:rPr>
            </w:pPr>
          </w:p>
        </w:tc>
        <w:tc>
          <w:tcPr>
            <w:tcW w:w="4394" w:type="dxa"/>
          </w:tcPr>
          <w:p w14:paraId="6458FF88" w14:textId="77777777" w:rsidR="00BD5A4E" w:rsidRPr="0062282D" w:rsidRDefault="00BD5A4E" w:rsidP="00BD5A4E">
            <w:pPr>
              <w:spacing w:line="0" w:lineRule="atLeast"/>
              <w:ind w:left="340" w:hanging="284"/>
              <w:jc w:val="center"/>
              <w:rPr>
                <w:rFonts w:ascii="Times New Roman" w:hAnsi="Times New Roman" w:cs="Times New Roman"/>
                <w:bCs/>
                <w:color w:val="000000"/>
                <w:sz w:val="24"/>
                <w:szCs w:val="24"/>
              </w:rPr>
            </w:pPr>
            <w:r w:rsidRPr="0062282D">
              <w:rPr>
                <w:rFonts w:ascii="Times New Roman" w:hAnsi="Times New Roman" w:cs="Times New Roman"/>
                <w:bCs/>
                <w:color w:val="000000"/>
                <w:sz w:val="24"/>
                <w:szCs w:val="24"/>
              </w:rPr>
              <w:t>Глава 1. Общие положения</w:t>
            </w:r>
          </w:p>
          <w:p w14:paraId="454FF373" w14:textId="77777777" w:rsidR="00BD5A4E" w:rsidRPr="00706C46" w:rsidRDefault="00BD5A4E" w:rsidP="00BD5A4E">
            <w:pPr>
              <w:spacing w:line="0" w:lineRule="atLeast"/>
              <w:ind w:left="340" w:hanging="284"/>
              <w:jc w:val="center"/>
              <w:rPr>
                <w:rFonts w:ascii="Times New Roman" w:eastAsia="Times New Roman" w:hAnsi="Times New Roman" w:cs="Times New Roman"/>
                <w:bCs/>
                <w:sz w:val="24"/>
                <w:szCs w:val="24"/>
              </w:rPr>
            </w:pPr>
          </w:p>
        </w:tc>
        <w:tc>
          <w:tcPr>
            <w:tcW w:w="2127" w:type="dxa"/>
            <w:gridSpan w:val="2"/>
          </w:tcPr>
          <w:p w14:paraId="273B63F6" w14:textId="77777777" w:rsidR="00BD5A4E" w:rsidRPr="004F1319" w:rsidRDefault="00BD5A4E" w:rsidP="00BD5A4E">
            <w:pPr>
              <w:ind w:left="340" w:hanging="285"/>
              <w:rPr>
                <w:rFonts w:ascii="Times New Roman" w:hAnsi="Times New Roman" w:cs="Times New Roman"/>
                <w:sz w:val="24"/>
                <w:szCs w:val="24"/>
              </w:rPr>
            </w:pPr>
            <w:r>
              <w:rPr>
                <w:rFonts w:ascii="Times New Roman" w:hAnsi="Times New Roman" w:cs="Times New Roman"/>
                <w:sz w:val="24"/>
                <w:szCs w:val="24"/>
              </w:rPr>
              <w:t>Изменение не вносится.</w:t>
            </w:r>
          </w:p>
        </w:tc>
      </w:tr>
      <w:tr w:rsidR="00BD5A4E" w:rsidRPr="004F1319" w14:paraId="06C49727" w14:textId="77777777" w:rsidTr="00A201D9">
        <w:trPr>
          <w:trHeight w:val="688"/>
        </w:trPr>
        <w:tc>
          <w:tcPr>
            <w:tcW w:w="703" w:type="dxa"/>
          </w:tcPr>
          <w:p w14:paraId="5DA77436" w14:textId="57FACB1D" w:rsidR="00BD5A4E" w:rsidRPr="004F1319" w:rsidRDefault="00BD5A4E" w:rsidP="00BD5A4E">
            <w:pPr>
              <w:spacing w:line="0" w:lineRule="atLeast"/>
              <w:ind w:firstLine="22"/>
              <w:jc w:val="center"/>
              <w:rPr>
                <w:rFonts w:ascii="Times New Roman" w:eastAsia="Times New Roman" w:hAnsi="Times New Roman" w:cs="Times New Roman"/>
                <w:spacing w:val="2"/>
                <w:sz w:val="24"/>
                <w:szCs w:val="24"/>
              </w:rPr>
            </w:pPr>
            <w:r>
              <w:rPr>
                <w:rFonts w:ascii="Times New Roman" w:eastAsia="Times New Roman" w:hAnsi="Times New Roman" w:cs="Times New Roman"/>
                <w:spacing w:val="2"/>
                <w:sz w:val="24"/>
                <w:szCs w:val="24"/>
              </w:rPr>
              <w:t>269.</w:t>
            </w:r>
          </w:p>
        </w:tc>
        <w:tc>
          <w:tcPr>
            <w:tcW w:w="2099" w:type="dxa"/>
          </w:tcPr>
          <w:p w14:paraId="7C222E8E" w14:textId="77777777" w:rsidR="00BD5A4E" w:rsidRPr="004F1319" w:rsidRDefault="00BD5A4E" w:rsidP="00BD5A4E">
            <w:pPr>
              <w:spacing w:line="0" w:lineRule="atLeast"/>
              <w:ind w:firstLine="0"/>
              <w:jc w:val="center"/>
              <w:rPr>
                <w:rFonts w:ascii="Times New Roman" w:eastAsia="Calibri" w:hAnsi="Times New Roman" w:cs="Times New Roman"/>
                <w:sz w:val="24"/>
                <w:szCs w:val="24"/>
              </w:rPr>
            </w:pPr>
            <w:r>
              <w:rPr>
                <w:rFonts w:ascii="Times New Roman" w:eastAsia="Calibri" w:hAnsi="Times New Roman" w:cs="Times New Roman"/>
                <w:sz w:val="24"/>
                <w:szCs w:val="24"/>
              </w:rPr>
              <w:t>пункт 1</w:t>
            </w:r>
          </w:p>
        </w:tc>
        <w:tc>
          <w:tcPr>
            <w:tcW w:w="4139" w:type="dxa"/>
          </w:tcPr>
          <w:p w14:paraId="57632E1D" w14:textId="77777777" w:rsidR="00BD5A4E" w:rsidRPr="00792020" w:rsidRDefault="00BD5A4E" w:rsidP="00BD5A4E">
            <w:pPr>
              <w:spacing w:line="0" w:lineRule="atLeast"/>
              <w:ind w:firstLine="126"/>
              <w:rPr>
                <w:rFonts w:ascii="Times New Roman" w:eastAsia="Times New Roman" w:hAnsi="Times New Roman" w:cs="Times New Roman"/>
                <w:bCs/>
                <w:sz w:val="24"/>
                <w:szCs w:val="24"/>
              </w:rPr>
            </w:pPr>
            <w:r w:rsidRPr="00792020">
              <w:rPr>
                <w:rFonts w:ascii="Times New Roman" w:eastAsia="Times New Roman" w:hAnsi="Times New Roman" w:cs="Times New Roman"/>
                <w:bCs/>
                <w:sz w:val="24"/>
                <w:szCs w:val="24"/>
              </w:rPr>
              <w:t>1. Настоящие Правила оказания государственной услуги «Прием пассажирской таможенной декларации» (далее – Правила) разработаны в соответствии с подпунктом 1) статьи</w:t>
            </w:r>
          </w:p>
          <w:p w14:paraId="4660EFDA" w14:textId="12ED005B" w:rsidR="00BD5A4E" w:rsidRPr="004F1319" w:rsidRDefault="00BD5A4E" w:rsidP="00BD5A4E">
            <w:pPr>
              <w:spacing w:line="0" w:lineRule="atLeast"/>
              <w:rPr>
                <w:rFonts w:ascii="Times New Roman" w:eastAsia="Times New Roman" w:hAnsi="Times New Roman" w:cs="Times New Roman"/>
                <w:color w:val="000000"/>
                <w:sz w:val="24"/>
                <w:szCs w:val="24"/>
              </w:rPr>
            </w:pPr>
            <w:r w:rsidRPr="00792020">
              <w:rPr>
                <w:rFonts w:ascii="Times New Roman" w:eastAsia="Times New Roman" w:hAnsi="Times New Roman" w:cs="Times New Roman"/>
                <w:bCs/>
                <w:sz w:val="24"/>
                <w:szCs w:val="24"/>
              </w:rPr>
              <w:t xml:space="preserve"> 10 Закона Республики Казахстан  «О государственных услугах» (далее – Закон) и определяют порядок оказания государственной услуги «Прием пассажирской таможенной декларации» (далее – государственная услуга) территориальными органами Комитета государственных доходов Министерства финансов Республики Казахстан по областям, городам Астана, Алматы и Шымкент (далее – услугодатель).</w:t>
            </w:r>
          </w:p>
        </w:tc>
        <w:tc>
          <w:tcPr>
            <w:tcW w:w="4394" w:type="dxa"/>
          </w:tcPr>
          <w:p w14:paraId="310A3D43" w14:textId="77777777" w:rsidR="00BD5A4E" w:rsidRPr="00792020" w:rsidRDefault="00BD5A4E" w:rsidP="00BD5A4E">
            <w:pPr>
              <w:spacing w:line="0" w:lineRule="atLeast"/>
              <w:ind w:left="68" w:firstLine="11"/>
              <w:rPr>
                <w:rFonts w:ascii="Times New Roman" w:eastAsia="Times New Roman" w:hAnsi="Times New Roman" w:cs="Times New Roman"/>
                <w:bCs/>
                <w:sz w:val="24"/>
                <w:szCs w:val="24"/>
              </w:rPr>
            </w:pPr>
            <w:r w:rsidRPr="00792020">
              <w:rPr>
                <w:rFonts w:ascii="Times New Roman" w:eastAsia="Times New Roman" w:hAnsi="Times New Roman" w:cs="Times New Roman"/>
                <w:bCs/>
                <w:sz w:val="24"/>
                <w:szCs w:val="24"/>
              </w:rPr>
              <w:t>1. Настоящие Правила оказания государственной услуги «Прием пассажирской таможенной декларации» (далее – Правила) разработаны в соответствии с подпунктом 1) статьи</w:t>
            </w:r>
          </w:p>
          <w:p w14:paraId="5FE9E2AE" w14:textId="2FC1988C" w:rsidR="00BD5A4E" w:rsidRPr="004F1319" w:rsidRDefault="00BD5A4E" w:rsidP="00BD5A4E">
            <w:pPr>
              <w:ind w:left="68" w:firstLine="11"/>
              <w:rPr>
                <w:rFonts w:ascii="Times New Roman" w:eastAsia="Times New Roman" w:hAnsi="Times New Roman" w:cs="Times New Roman"/>
                <w:color w:val="000000"/>
                <w:sz w:val="24"/>
                <w:szCs w:val="24"/>
              </w:rPr>
            </w:pPr>
            <w:r w:rsidRPr="00792020">
              <w:rPr>
                <w:rFonts w:ascii="Times New Roman" w:eastAsia="Times New Roman" w:hAnsi="Times New Roman" w:cs="Times New Roman"/>
                <w:bCs/>
                <w:sz w:val="24"/>
                <w:szCs w:val="24"/>
              </w:rPr>
              <w:t xml:space="preserve"> 10 Закона Республики Казахстан  «О государственных </w:t>
            </w:r>
            <w:r w:rsidR="00D1148C" w:rsidRPr="00D1148C">
              <w:rPr>
                <w:rFonts w:ascii="Times New Roman" w:eastAsiaTheme="minorHAnsi" w:hAnsi="Times New Roman" w:cs="Times New Roman"/>
                <w:b/>
                <w:bCs/>
                <w:sz w:val="28"/>
                <w:szCs w:val="28"/>
                <w:lang w:eastAsia="en-US"/>
              </w:rPr>
              <w:t xml:space="preserve"> </w:t>
            </w:r>
            <w:r w:rsidR="00D1148C" w:rsidRPr="00D1148C">
              <w:rPr>
                <w:rFonts w:ascii="Times New Roman" w:eastAsia="Times New Roman" w:hAnsi="Times New Roman" w:cs="Times New Roman"/>
                <w:b/>
                <w:bCs/>
                <w:sz w:val="24"/>
                <w:szCs w:val="24"/>
              </w:rPr>
              <w:t>и социально ответственных</w:t>
            </w:r>
            <w:r w:rsidR="00D1148C" w:rsidRPr="00D1148C">
              <w:rPr>
                <w:rFonts w:ascii="Times New Roman" w:eastAsia="Times New Roman" w:hAnsi="Times New Roman" w:cs="Times New Roman"/>
                <w:bCs/>
                <w:sz w:val="24"/>
                <w:szCs w:val="24"/>
              </w:rPr>
              <w:t xml:space="preserve"> </w:t>
            </w:r>
            <w:r w:rsidRPr="00792020">
              <w:rPr>
                <w:rFonts w:ascii="Times New Roman" w:eastAsia="Times New Roman" w:hAnsi="Times New Roman" w:cs="Times New Roman"/>
                <w:bCs/>
                <w:sz w:val="24"/>
                <w:szCs w:val="24"/>
              </w:rPr>
              <w:t>услугах» (далее – Закон) и определяют порядок оказания государственной услуги «Прием пассажирской таможенной декларации» (далее – государственная услуга) территориальными органами Комитета государственных доходов Министерства финансов Республики Казахстан по областям, городам Астана, Алматы и Шымкент (далее – услугодатель).</w:t>
            </w:r>
          </w:p>
        </w:tc>
        <w:tc>
          <w:tcPr>
            <w:tcW w:w="2127" w:type="dxa"/>
            <w:gridSpan w:val="2"/>
          </w:tcPr>
          <w:p w14:paraId="75277BC8" w14:textId="2E58B753" w:rsidR="00BD5A4E" w:rsidRPr="00C23477" w:rsidRDefault="00D1148C" w:rsidP="00B1245B">
            <w:pPr>
              <w:shd w:val="clear" w:color="auto" w:fill="FFFFFF"/>
              <w:tabs>
                <w:tab w:val="left" w:pos="11624"/>
              </w:tabs>
              <w:rPr>
                <w:rFonts w:ascii="Times New Roman" w:eastAsia="Calibri" w:hAnsi="Times New Roman" w:cs="Times New Roman"/>
                <w:bCs/>
                <w:sz w:val="24"/>
                <w:szCs w:val="24"/>
              </w:rPr>
            </w:pPr>
            <w:r w:rsidRPr="00D1148C">
              <w:rPr>
                <w:rFonts w:ascii="Times New Roman" w:eastAsia="Calibri" w:hAnsi="Times New Roman" w:cs="Times New Roman"/>
                <w:bCs/>
                <w:sz w:val="24"/>
                <w:szCs w:val="24"/>
              </w:rPr>
              <w:t>Приведение в соответствие с Законом Республики Казахстан «О внесении изменений и дополнений в некоторые законодательные акты Республики Казахстан по вопросам архитектуры, градостроительства и строительства»</w:t>
            </w:r>
            <w:r w:rsidR="00BD5A4E" w:rsidRPr="007A3CF7">
              <w:rPr>
                <w:rFonts w:ascii="Times New Roman" w:eastAsia="Calibri" w:hAnsi="Times New Roman" w:cs="Times New Roman"/>
                <w:bCs/>
                <w:sz w:val="24"/>
                <w:szCs w:val="24"/>
              </w:rPr>
              <w:t>.</w:t>
            </w:r>
          </w:p>
        </w:tc>
      </w:tr>
      <w:tr w:rsidR="00BD5A4E" w:rsidRPr="004F1319" w14:paraId="5F3734C0" w14:textId="77777777" w:rsidTr="00A201D9">
        <w:trPr>
          <w:trHeight w:val="688"/>
        </w:trPr>
        <w:tc>
          <w:tcPr>
            <w:tcW w:w="703" w:type="dxa"/>
          </w:tcPr>
          <w:p w14:paraId="3EE7716F" w14:textId="02B190E8" w:rsidR="00BD5A4E" w:rsidRDefault="00BD5A4E" w:rsidP="00BD5A4E">
            <w:pPr>
              <w:spacing w:line="0" w:lineRule="atLeast"/>
              <w:ind w:firstLine="22"/>
              <w:jc w:val="center"/>
              <w:rPr>
                <w:rFonts w:ascii="Times New Roman" w:eastAsia="Times New Roman" w:hAnsi="Times New Roman" w:cs="Times New Roman"/>
                <w:spacing w:val="2"/>
                <w:sz w:val="24"/>
                <w:szCs w:val="24"/>
              </w:rPr>
            </w:pPr>
            <w:r>
              <w:rPr>
                <w:rFonts w:ascii="Times New Roman" w:eastAsia="Times New Roman" w:hAnsi="Times New Roman" w:cs="Times New Roman"/>
                <w:spacing w:val="2"/>
                <w:sz w:val="24"/>
                <w:szCs w:val="24"/>
              </w:rPr>
              <w:t>270.</w:t>
            </w:r>
          </w:p>
        </w:tc>
        <w:tc>
          <w:tcPr>
            <w:tcW w:w="2099" w:type="dxa"/>
          </w:tcPr>
          <w:p w14:paraId="4FF786FD" w14:textId="77777777" w:rsidR="00BD5A4E" w:rsidRDefault="00BD5A4E" w:rsidP="00BD5A4E">
            <w:pPr>
              <w:spacing w:line="0" w:lineRule="atLeast"/>
              <w:ind w:firstLine="0"/>
              <w:jc w:val="center"/>
              <w:rPr>
                <w:rFonts w:ascii="Times New Roman" w:eastAsia="Calibri" w:hAnsi="Times New Roman" w:cs="Times New Roman"/>
                <w:sz w:val="24"/>
                <w:szCs w:val="24"/>
              </w:rPr>
            </w:pPr>
            <w:r>
              <w:rPr>
                <w:rFonts w:ascii="Times New Roman" w:eastAsia="Calibri" w:hAnsi="Times New Roman" w:cs="Times New Roman"/>
                <w:sz w:val="24"/>
                <w:szCs w:val="24"/>
              </w:rPr>
              <w:t>пункт 2</w:t>
            </w:r>
          </w:p>
        </w:tc>
        <w:tc>
          <w:tcPr>
            <w:tcW w:w="4139" w:type="dxa"/>
          </w:tcPr>
          <w:p w14:paraId="660285AE" w14:textId="77777777" w:rsidR="00BD5A4E" w:rsidRPr="004F1319" w:rsidRDefault="00BD5A4E" w:rsidP="00BD5A4E">
            <w:pPr>
              <w:spacing w:line="0" w:lineRule="atLeast"/>
              <w:rPr>
                <w:rFonts w:ascii="Times New Roman" w:hAnsi="Times New Roman" w:cs="Times New Roman"/>
                <w:sz w:val="24"/>
                <w:szCs w:val="24"/>
              </w:rPr>
            </w:pPr>
            <w:r w:rsidRPr="00DA0205">
              <w:rPr>
                <w:rFonts w:ascii="Times New Roman" w:hAnsi="Times New Roman" w:cs="Times New Roman"/>
                <w:sz w:val="24"/>
                <w:szCs w:val="24"/>
              </w:rPr>
              <w:t>2. Государственная услуга оказывается физическим и юридическим лицам (далее – услугополучате</w:t>
            </w:r>
            <w:r>
              <w:rPr>
                <w:rFonts w:ascii="Times New Roman" w:hAnsi="Times New Roman" w:cs="Times New Roman"/>
                <w:sz w:val="24"/>
                <w:szCs w:val="24"/>
              </w:rPr>
              <w:t xml:space="preserve">ль).                           </w:t>
            </w:r>
          </w:p>
        </w:tc>
        <w:tc>
          <w:tcPr>
            <w:tcW w:w="4394" w:type="dxa"/>
          </w:tcPr>
          <w:p w14:paraId="09CF4206" w14:textId="77777777" w:rsidR="00BD5A4E" w:rsidRPr="00DA0205" w:rsidRDefault="00BD5A4E" w:rsidP="00BD5A4E">
            <w:pPr>
              <w:rPr>
                <w:rFonts w:ascii="Times New Roman" w:hAnsi="Times New Roman" w:cs="Times New Roman"/>
                <w:sz w:val="24"/>
                <w:szCs w:val="24"/>
              </w:rPr>
            </w:pPr>
            <w:r w:rsidRPr="00DA0205">
              <w:rPr>
                <w:rFonts w:ascii="Times New Roman" w:hAnsi="Times New Roman" w:cs="Times New Roman"/>
                <w:sz w:val="24"/>
                <w:szCs w:val="24"/>
              </w:rPr>
              <w:t xml:space="preserve">2. Государственная услуга оказывается физическим и юридическим лицам (далее – услугополучатель).                           </w:t>
            </w:r>
          </w:p>
          <w:p w14:paraId="6F24A38A" w14:textId="77777777" w:rsidR="00BD5A4E" w:rsidRPr="004F1319" w:rsidRDefault="00BD5A4E" w:rsidP="00BD5A4E">
            <w:pPr>
              <w:rPr>
                <w:rFonts w:ascii="Times New Roman" w:hAnsi="Times New Roman" w:cs="Times New Roman"/>
                <w:sz w:val="24"/>
                <w:szCs w:val="24"/>
              </w:rPr>
            </w:pPr>
          </w:p>
        </w:tc>
        <w:tc>
          <w:tcPr>
            <w:tcW w:w="2127" w:type="dxa"/>
            <w:gridSpan w:val="2"/>
          </w:tcPr>
          <w:p w14:paraId="6BA2CA49" w14:textId="597D8AB7" w:rsidR="00BD5A4E" w:rsidRPr="004F1319" w:rsidRDefault="00BD5A4E" w:rsidP="00BD5A4E">
            <w:pPr>
              <w:spacing w:line="0" w:lineRule="atLeast"/>
              <w:rPr>
                <w:rFonts w:ascii="Times New Roman" w:hAnsi="Times New Roman" w:cs="Times New Roman"/>
                <w:sz w:val="24"/>
                <w:szCs w:val="24"/>
              </w:rPr>
            </w:pPr>
            <w:r w:rsidRPr="007A3CF7">
              <w:rPr>
                <w:rFonts w:ascii="Times New Roman" w:hAnsi="Times New Roman" w:cs="Times New Roman"/>
                <w:sz w:val="24"/>
                <w:szCs w:val="24"/>
              </w:rPr>
              <w:t>Изменение не вносится.</w:t>
            </w:r>
          </w:p>
        </w:tc>
      </w:tr>
      <w:tr w:rsidR="00BD5A4E" w:rsidRPr="004F1319" w14:paraId="37CDDB54" w14:textId="77777777" w:rsidTr="00A201D9">
        <w:trPr>
          <w:trHeight w:val="688"/>
        </w:trPr>
        <w:tc>
          <w:tcPr>
            <w:tcW w:w="703" w:type="dxa"/>
          </w:tcPr>
          <w:p w14:paraId="63EF88AF" w14:textId="40A9441F" w:rsidR="00BD5A4E" w:rsidRDefault="00BD5A4E" w:rsidP="00BD5A4E">
            <w:pPr>
              <w:spacing w:line="0" w:lineRule="atLeast"/>
              <w:ind w:firstLine="22"/>
              <w:jc w:val="center"/>
              <w:rPr>
                <w:rFonts w:ascii="Times New Roman" w:eastAsia="Times New Roman" w:hAnsi="Times New Roman" w:cs="Times New Roman"/>
                <w:spacing w:val="2"/>
                <w:sz w:val="24"/>
                <w:szCs w:val="24"/>
              </w:rPr>
            </w:pPr>
            <w:r>
              <w:rPr>
                <w:rFonts w:ascii="Times New Roman" w:eastAsia="Times New Roman" w:hAnsi="Times New Roman" w:cs="Times New Roman"/>
                <w:spacing w:val="2"/>
                <w:sz w:val="24"/>
                <w:szCs w:val="24"/>
              </w:rPr>
              <w:t>271.</w:t>
            </w:r>
          </w:p>
        </w:tc>
        <w:tc>
          <w:tcPr>
            <w:tcW w:w="2099" w:type="dxa"/>
          </w:tcPr>
          <w:p w14:paraId="775B80BB" w14:textId="77777777" w:rsidR="00BD5A4E" w:rsidRDefault="00BD5A4E" w:rsidP="00BD5A4E">
            <w:pPr>
              <w:spacing w:line="0" w:lineRule="atLeast"/>
              <w:ind w:firstLine="0"/>
              <w:jc w:val="center"/>
              <w:rPr>
                <w:rFonts w:ascii="Times New Roman" w:eastAsia="Calibri" w:hAnsi="Times New Roman" w:cs="Times New Roman"/>
                <w:sz w:val="24"/>
                <w:szCs w:val="24"/>
              </w:rPr>
            </w:pPr>
            <w:r>
              <w:rPr>
                <w:rFonts w:ascii="Times New Roman" w:eastAsia="Calibri" w:hAnsi="Times New Roman" w:cs="Times New Roman"/>
                <w:sz w:val="24"/>
                <w:szCs w:val="24"/>
              </w:rPr>
              <w:t>заголовок главы 2</w:t>
            </w:r>
          </w:p>
        </w:tc>
        <w:tc>
          <w:tcPr>
            <w:tcW w:w="4139" w:type="dxa"/>
          </w:tcPr>
          <w:p w14:paraId="0C667A00" w14:textId="77777777" w:rsidR="00BD5A4E" w:rsidRPr="00C23477" w:rsidRDefault="00BD5A4E" w:rsidP="00BD5A4E">
            <w:pPr>
              <w:spacing w:line="0" w:lineRule="atLeast"/>
              <w:rPr>
                <w:rFonts w:ascii="Times New Roman" w:eastAsia="Times New Roman" w:hAnsi="Times New Roman" w:cs="Times New Roman"/>
                <w:sz w:val="24"/>
                <w:szCs w:val="24"/>
              </w:rPr>
            </w:pPr>
            <w:r w:rsidRPr="0062282D">
              <w:rPr>
                <w:rFonts w:ascii="Times New Roman" w:eastAsia="Times New Roman" w:hAnsi="Times New Roman" w:cs="Times New Roman"/>
                <w:sz w:val="24"/>
                <w:szCs w:val="24"/>
              </w:rPr>
              <w:t xml:space="preserve">Глава 2. Порядок </w:t>
            </w:r>
            <w:r>
              <w:rPr>
                <w:rFonts w:ascii="Times New Roman" w:eastAsia="Times New Roman" w:hAnsi="Times New Roman" w:cs="Times New Roman"/>
                <w:sz w:val="24"/>
                <w:szCs w:val="24"/>
              </w:rPr>
              <w:t>оказания государственной услуги</w:t>
            </w:r>
          </w:p>
        </w:tc>
        <w:tc>
          <w:tcPr>
            <w:tcW w:w="4394" w:type="dxa"/>
          </w:tcPr>
          <w:p w14:paraId="52631369" w14:textId="77777777" w:rsidR="00BD5A4E" w:rsidRPr="00C23477" w:rsidRDefault="00BD5A4E" w:rsidP="00BD5A4E">
            <w:pPr>
              <w:rPr>
                <w:rFonts w:ascii="Times New Roman" w:eastAsia="Times New Roman" w:hAnsi="Times New Roman" w:cs="Times New Roman"/>
                <w:color w:val="000000"/>
                <w:sz w:val="24"/>
                <w:szCs w:val="24"/>
              </w:rPr>
            </w:pPr>
            <w:r w:rsidRPr="0062282D">
              <w:rPr>
                <w:rFonts w:ascii="Times New Roman" w:eastAsia="Times New Roman" w:hAnsi="Times New Roman" w:cs="Times New Roman"/>
                <w:color w:val="000000"/>
                <w:sz w:val="24"/>
                <w:szCs w:val="24"/>
              </w:rPr>
              <w:t>Глава 2. Порядок оказания государственной услу</w:t>
            </w:r>
            <w:r>
              <w:rPr>
                <w:rFonts w:ascii="Times New Roman" w:eastAsia="Times New Roman" w:hAnsi="Times New Roman" w:cs="Times New Roman"/>
                <w:color w:val="000000"/>
                <w:sz w:val="24"/>
                <w:szCs w:val="24"/>
              </w:rPr>
              <w:t>ги</w:t>
            </w:r>
          </w:p>
        </w:tc>
        <w:tc>
          <w:tcPr>
            <w:tcW w:w="2127" w:type="dxa"/>
            <w:gridSpan w:val="2"/>
          </w:tcPr>
          <w:p w14:paraId="3DEC92F0" w14:textId="7CEEFAEE" w:rsidR="00BD5A4E" w:rsidRPr="004F1319" w:rsidRDefault="00BD5A4E" w:rsidP="00BD5A4E">
            <w:pPr>
              <w:spacing w:line="0" w:lineRule="atLeast"/>
              <w:rPr>
                <w:rFonts w:ascii="Times New Roman" w:hAnsi="Times New Roman" w:cs="Times New Roman"/>
                <w:sz w:val="24"/>
                <w:szCs w:val="24"/>
              </w:rPr>
            </w:pPr>
            <w:r w:rsidRPr="007A3CF7">
              <w:rPr>
                <w:rFonts w:ascii="Times New Roman" w:hAnsi="Times New Roman" w:cs="Times New Roman"/>
                <w:sz w:val="24"/>
                <w:szCs w:val="24"/>
              </w:rPr>
              <w:t>Изменение не вносится.</w:t>
            </w:r>
          </w:p>
        </w:tc>
      </w:tr>
      <w:tr w:rsidR="00BD5A4E" w:rsidRPr="004F1319" w14:paraId="21BC87DB" w14:textId="77777777" w:rsidTr="00A201D9">
        <w:trPr>
          <w:trHeight w:val="688"/>
        </w:trPr>
        <w:tc>
          <w:tcPr>
            <w:tcW w:w="703" w:type="dxa"/>
          </w:tcPr>
          <w:p w14:paraId="6F63ECB2" w14:textId="0A76B38D" w:rsidR="00BD5A4E" w:rsidRPr="004F1319" w:rsidRDefault="00BD5A4E" w:rsidP="00BD5A4E">
            <w:pPr>
              <w:spacing w:line="0" w:lineRule="atLeast"/>
              <w:ind w:firstLine="22"/>
              <w:rPr>
                <w:rFonts w:ascii="Times New Roman" w:eastAsia="Times New Roman" w:hAnsi="Times New Roman" w:cs="Times New Roman"/>
                <w:spacing w:val="2"/>
                <w:sz w:val="24"/>
                <w:szCs w:val="24"/>
              </w:rPr>
            </w:pPr>
            <w:r>
              <w:rPr>
                <w:rFonts w:ascii="Times New Roman" w:eastAsia="Times New Roman" w:hAnsi="Times New Roman" w:cs="Times New Roman"/>
                <w:spacing w:val="2"/>
                <w:sz w:val="24"/>
                <w:szCs w:val="24"/>
              </w:rPr>
              <w:t>272.</w:t>
            </w:r>
          </w:p>
        </w:tc>
        <w:tc>
          <w:tcPr>
            <w:tcW w:w="2099" w:type="dxa"/>
          </w:tcPr>
          <w:p w14:paraId="677C57EE" w14:textId="77777777" w:rsidR="00BD5A4E" w:rsidRPr="004F1319" w:rsidRDefault="00BD5A4E" w:rsidP="00BD5A4E">
            <w:pPr>
              <w:spacing w:line="0" w:lineRule="atLeast"/>
              <w:ind w:firstLine="0"/>
              <w:jc w:val="center"/>
              <w:rPr>
                <w:rFonts w:ascii="Times New Roman" w:eastAsia="Calibri" w:hAnsi="Times New Roman" w:cs="Times New Roman"/>
                <w:sz w:val="24"/>
                <w:szCs w:val="24"/>
              </w:rPr>
            </w:pPr>
            <w:r>
              <w:rPr>
                <w:rFonts w:ascii="Times New Roman" w:eastAsia="Calibri" w:hAnsi="Times New Roman" w:cs="Times New Roman"/>
                <w:sz w:val="24"/>
                <w:szCs w:val="24"/>
              </w:rPr>
              <w:t>пункт 3</w:t>
            </w:r>
          </w:p>
        </w:tc>
        <w:tc>
          <w:tcPr>
            <w:tcW w:w="4139" w:type="dxa"/>
          </w:tcPr>
          <w:p w14:paraId="7DE4F4BD" w14:textId="77777777" w:rsidR="00BD5A4E" w:rsidRPr="003C7370" w:rsidRDefault="00BD5A4E" w:rsidP="00BD5A4E">
            <w:pPr>
              <w:spacing w:line="0" w:lineRule="atLeast"/>
              <w:ind w:firstLine="126"/>
              <w:rPr>
                <w:rFonts w:ascii="Times New Roman" w:eastAsia="Times New Roman" w:hAnsi="Times New Roman" w:cs="Times New Roman"/>
                <w:sz w:val="24"/>
                <w:szCs w:val="24"/>
              </w:rPr>
            </w:pPr>
            <w:r w:rsidRPr="003C7370">
              <w:rPr>
                <w:rFonts w:ascii="Times New Roman" w:eastAsia="Times New Roman" w:hAnsi="Times New Roman" w:cs="Times New Roman"/>
                <w:sz w:val="24"/>
                <w:szCs w:val="24"/>
              </w:rPr>
              <w:t>3. Прием пассажирской таможенной декларации и выдача результата оказания государственной услуги осуществляются услугодателем путем подачи бумажного носителя пассажирской таможенной декларации должностному лицу органа государственных доходов, уполномоченному совершать таможенные операции, связанные с выпуском товаров для личного пользования, либо через веб-портал «</w:t>
            </w:r>
            <w:r w:rsidRPr="00662FA4">
              <w:rPr>
                <w:rFonts w:ascii="Times New Roman" w:eastAsia="Times New Roman" w:hAnsi="Times New Roman" w:cs="Times New Roman"/>
                <w:b/>
                <w:sz w:val="24"/>
                <w:szCs w:val="24"/>
              </w:rPr>
              <w:t>электронного</w:t>
            </w:r>
            <w:r w:rsidRPr="003C7370">
              <w:rPr>
                <w:rFonts w:ascii="Times New Roman" w:eastAsia="Times New Roman" w:hAnsi="Times New Roman" w:cs="Times New Roman"/>
                <w:sz w:val="24"/>
                <w:szCs w:val="24"/>
              </w:rPr>
              <w:t xml:space="preserve"> правительства».</w:t>
            </w:r>
          </w:p>
          <w:p w14:paraId="538DE0FC" w14:textId="77777777" w:rsidR="00BD5A4E" w:rsidRPr="003C7370" w:rsidRDefault="00BD5A4E" w:rsidP="00BD5A4E">
            <w:pPr>
              <w:spacing w:line="0" w:lineRule="atLeast"/>
              <w:ind w:firstLine="126"/>
              <w:rPr>
                <w:rFonts w:ascii="Times New Roman" w:eastAsia="Times New Roman" w:hAnsi="Times New Roman" w:cs="Times New Roman"/>
                <w:sz w:val="24"/>
                <w:szCs w:val="24"/>
              </w:rPr>
            </w:pPr>
            <w:r w:rsidRPr="003C7370">
              <w:rPr>
                <w:rFonts w:ascii="Times New Roman" w:eastAsia="Times New Roman" w:hAnsi="Times New Roman" w:cs="Times New Roman"/>
                <w:sz w:val="24"/>
                <w:szCs w:val="24"/>
              </w:rPr>
              <w:t>Прием пассажирской таможенной декларации и выдача результата оказания осуществляются:</w:t>
            </w:r>
          </w:p>
          <w:p w14:paraId="04FCF3CD" w14:textId="77777777" w:rsidR="00BD5A4E" w:rsidRPr="003C7370" w:rsidRDefault="00BD5A4E" w:rsidP="00BD5A4E">
            <w:pPr>
              <w:spacing w:line="0" w:lineRule="atLeast"/>
              <w:ind w:firstLine="126"/>
              <w:rPr>
                <w:rFonts w:ascii="Times New Roman" w:eastAsia="Times New Roman" w:hAnsi="Times New Roman" w:cs="Times New Roman"/>
                <w:sz w:val="24"/>
                <w:szCs w:val="24"/>
              </w:rPr>
            </w:pPr>
            <w:r w:rsidRPr="003C7370">
              <w:rPr>
                <w:rFonts w:ascii="Times New Roman" w:eastAsia="Times New Roman" w:hAnsi="Times New Roman" w:cs="Times New Roman"/>
                <w:sz w:val="24"/>
                <w:szCs w:val="24"/>
              </w:rPr>
              <w:t>1) услугодателем;</w:t>
            </w:r>
          </w:p>
          <w:p w14:paraId="7721A130" w14:textId="77777777" w:rsidR="00BD5A4E" w:rsidRPr="003C7370" w:rsidRDefault="00BD5A4E" w:rsidP="00BD5A4E">
            <w:pPr>
              <w:spacing w:line="0" w:lineRule="atLeast"/>
              <w:ind w:firstLine="126"/>
              <w:rPr>
                <w:rFonts w:ascii="Times New Roman" w:eastAsia="Times New Roman" w:hAnsi="Times New Roman" w:cs="Times New Roman"/>
                <w:sz w:val="24"/>
                <w:szCs w:val="24"/>
              </w:rPr>
            </w:pPr>
            <w:r w:rsidRPr="003C7370">
              <w:rPr>
                <w:rFonts w:ascii="Times New Roman" w:eastAsia="Times New Roman" w:hAnsi="Times New Roman" w:cs="Times New Roman"/>
                <w:sz w:val="24"/>
                <w:szCs w:val="24"/>
              </w:rPr>
              <w:t>2) посредством веб-портала «</w:t>
            </w:r>
            <w:r w:rsidRPr="001255A7">
              <w:rPr>
                <w:rFonts w:ascii="Times New Roman" w:eastAsia="Times New Roman" w:hAnsi="Times New Roman" w:cs="Times New Roman"/>
                <w:b/>
                <w:sz w:val="24"/>
                <w:szCs w:val="24"/>
              </w:rPr>
              <w:t>электронного</w:t>
            </w:r>
            <w:r w:rsidRPr="003C7370">
              <w:rPr>
                <w:rFonts w:ascii="Times New Roman" w:eastAsia="Times New Roman" w:hAnsi="Times New Roman" w:cs="Times New Roman"/>
                <w:sz w:val="24"/>
                <w:szCs w:val="24"/>
              </w:rPr>
              <w:t xml:space="preserve"> правительства» www.egov.kz (далее – портал).</w:t>
            </w:r>
          </w:p>
          <w:p w14:paraId="6031A499" w14:textId="77777777" w:rsidR="00BD5A4E" w:rsidRPr="003C7370" w:rsidRDefault="00BD5A4E" w:rsidP="00BD5A4E">
            <w:pPr>
              <w:spacing w:line="0" w:lineRule="atLeast"/>
              <w:ind w:firstLine="126"/>
              <w:rPr>
                <w:rFonts w:ascii="Times New Roman" w:eastAsia="Times New Roman" w:hAnsi="Times New Roman" w:cs="Times New Roman"/>
                <w:sz w:val="24"/>
                <w:szCs w:val="24"/>
              </w:rPr>
            </w:pPr>
            <w:r w:rsidRPr="003C7370">
              <w:rPr>
                <w:rFonts w:ascii="Times New Roman" w:eastAsia="Times New Roman" w:hAnsi="Times New Roman" w:cs="Times New Roman"/>
                <w:sz w:val="24"/>
                <w:szCs w:val="24"/>
              </w:rPr>
              <w:t xml:space="preserve">Перечень основных требований к оказанию государственной услуги «Прием пассажирской таможенной декларации», </w:t>
            </w:r>
            <w:r w:rsidRPr="00D1148C">
              <w:rPr>
                <w:rFonts w:ascii="Times New Roman" w:eastAsia="Times New Roman" w:hAnsi="Times New Roman" w:cs="Times New Roman"/>
                <w:b/>
                <w:sz w:val="24"/>
                <w:szCs w:val="24"/>
              </w:rPr>
              <w:t>включающий характеристики процесса, форму, содержание и результат оказания, а также иные сведения с учетом особенностей предоставления государственной услуги</w:t>
            </w:r>
            <w:r w:rsidRPr="003C7370">
              <w:rPr>
                <w:rFonts w:ascii="Times New Roman" w:eastAsia="Times New Roman" w:hAnsi="Times New Roman" w:cs="Times New Roman"/>
                <w:sz w:val="24"/>
                <w:szCs w:val="24"/>
              </w:rPr>
              <w:t xml:space="preserve"> (далее – Перечень), изложен в приложении 1 к настоящим Правилам.</w:t>
            </w:r>
          </w:p>
          <w:p w14:paraId="6B846CA7" w14:textId="77777777" w:rsidR="00BD5A4E" w:rsidRPr="003C7370" w:rsidRDefault="00BD5A4E" w:rsidP="00BD5A4E">
            <w:pPr>
              <w:spacing w:line="0" w:lineRule="atLeast"/>
              <w:ind w:firstLine="126"/>
              <w:rPr>
                <w:rFonts w:ascii="Times New Roman" w:eastAsia="Times New Roman" w:hAnsi="Times New Roman" w:cs="Times New Roman"/>
                <w:sz w:val="24"/>
                <w:szCs w:val="24"/>
              </w:rPr>
            </w:pPr>
            <w:r w:rsidRPr="003C7370">
              <w:rPr>
                <w:rFonts w:ascii="Times New Roman" w:eastAsia="Times New Roman" w:hAnsi="Times New Roman" w:cs="Times New Roman"/>
                <w:sz w:val="24"/>
                <w:szCs w:val="24"/>
              </w:rPr>
              <w:t>При обращении в явочном порядке – документы, представленные услугополучателем, принимаются ответственным структурным подразделением услугодателя за прием документов и передаются ответственному структурному подразделению услугодателя за обработку документов.</w:t>
            </w:r>
          </w:p>
          <w:p w14:paraId="52493229" w14:textId="77777777" w:rsidR="00BD5A4E" w:rsidRPr="003C7370" w:rsidRDefault="00BD5A4E" w:rsidP="00BD5A4E">
            <w:pPr>
              <w:spacing w:line="0" w:lineRule="atLeast"/>
              <w:ind w:firstLine="126"/>
              <w:rPr>
                <w:rFonts w:ascii="Times New Roman" w:eastAsia="Times New Roman" w:hAnsi="Times New Roman" w:cs="Times New Roman"/>
                <w:sz w:val="24"/>
                <w:szCs w:val="24"/>
              </w:rPr>
            </w:pPr>
            <w:r w:rsidRPr="003C7370">
              <w:rPr>
                <w:rFonts w:ascii="Times New Roman" w:eastAsia="Times New Roman" w:hAnsi="Times New Roman" w:cs="Times New Roman"/>
                <w:sz w:val="24"/>
                <w:szCs w:val="24"/>
              </w:rPr>
              <w:t>При обращении в электронном виде – в форме электронного документа, удостоверенного электронной цифровой подписью (далее – ЭЦП) услугополучателя принимается через портал.</w:t>
            </w:r>
          </w:p>
          <w:p w14:paraId="5D163386" w14:textId="77777777" w:rsidR="00BD5A4E" w:rsidRPr="003C7370" w:rsidRDefault="00BD5A4E" w:rsidP="00BD5A4E">
            <w:pPr>
              <w:spacing w:line="0" w:lineRule="atLeast"/>
              <w:ind w:firstLine="126"/>
              <w:rPr>
                <w:rFonts w:ascii="Times New Roman" w:eastAsia="Times New Roman" w:hAnsi="Times New Roman" w:cs="Times New Roman"/>
                <w:sz w:val="24"/>
                <w:szCs w:val="24"/>
              </w:rPr>
            </w:pPr>
            <w:r w:rsidRPr="003C7370">
              <w:rPr>
                <w:rFonts w:ascii="Times New Roman" w:eastAsia="Times New Roman" w:hAnsi="Times New Roman" w:cs="Times New Roman"/>
                <w:sz w:val="24"/>
                <w:szCs w:val="24"/>
              </w:rPr>
              <w:t>Для получения государственной услуги услугополучатели представляют пакет документов, предусмотренных пунктом 8 Перечня, согласно приложению 1 к настоящим Правилам.</w:t>
            </w:r>
          </w:p>
          <w:p w14:paraId="37C37359" w14:textId="77777777" w:rsidR="00BD5A4E" w:rsidRPr="003C7370" w:rsidRDefault="00BD5A4E" w:rsidP="00BD5A4E">
            <w:pPr>
              <w:spacing w:line="0" w:lineRule="atLeast"/>
              <w:ind w:firstLine="126"/>
              <w:rPr>
                <w:rFonts w:ascii="Times New Roman" w:eastAsia="Times New Roman" w:hAnsi="Times New Roman" w:cs="Times New Roman"/>
                <w:sz w:val="24"/>
                <w:szCs w:val="24"/>
              </w:rPr>
            </w:pPr>
            <w:r w:rsidRPr="003C7370">
              <w:rPr>
                <w:rFonts w:ascii="Times New Roman" w:eastAsia="Times New Roman" w:hAnsi="Times New Roman" w:cs="Times New Roman"/>
                <w:sz w:val="24"/>
                <w:szCs w:val="24"/>
              </w:rPr>
              <w:t xml:space="preserve">Сведения о документах, удостоверяющих личность, содержащихся в государственных </w:t>
            </w:r>
            <w:r w:rsidRPr="00D90D0E">
              <w:rPr>
                <w:rFonts w:ascii="Times New Roman" w:eastAsia="Times New Roman" w:hAnsi="Times New Roman" w:cs="Times New Roman"/>
                <w:b/>
                <w:sz w:val="24"/>
                <w:szCs w:val="24"/>
              </w:rPr>
              <w:t>информационных</w:t>
            </w:r>
            <w:r w:rsidRPr="003C7370">
              <w:rPr>
                <w:rFonts w:ascii="Times New Roman" w:eastAsia="Times New Roman" w:hAnsi="Times New Roman" w:cs="Times New Roman"/>
                <w:sz w:val="24"/>
                <w:szCs w:val="24"/>
              </w:rPr>
              <w:t xml:space="preserve"> системах, услугодатель получает из соответствующих государственных </w:t>
            </w:r>
            <w:r w:rsidRPr="00D90D0E">
              <w:rPr>
                <w:rFonts w:ascii="Times New Roman" w:eastAsia="Times New Roman" w:hAnsi="Times New Roman" w:cs="Times New Roman"/>
                <w:b/>
                <w:sz w:val="24"/>
                <w:szCs w:val="24"/>
              </w:rPr>
              <w:t>информационных</w:t>
            </w:r>
            <w:r w:rsidRPr="003C7370">
              <w:rPr>
                <w:rFonts w:ascii="Times New Roman" w:eastAsia="Times New Roman" w:hAnsi="Times New Roman" w:cs="Times New Roman"/>
                <w:sz w:val="24"/>
                <w:szCs w:val="24"/>
              </w:rPr>
              <w:t xml:space="preserve"> систем посредством портала в форме электронных документов, удостоверенных ЭЦП уполномоченных должностных лиц.</w:t>
            </w:r>
          </w:p>
          <w:p w14:paraId="602CE4BD" w14:textId="77777777" w:rsidR="00BD5A4E" w:rsidRPr="003C7370" w:rsidRDefault="00BD5A4E" w:rsidP="00BD5A4E">
            <w:pPr>
              <w:spacing w:line="0" w:lineRule="atLeast"/>
              <w:ind w:firstLine="126"/>
              <w:rPr>
                <w:rFonts w:ascii="Times New Roman" w:eastAsia="Times New Roman" w:hAnsi="Times New Roman" w:cs="Times New Roman"/>
                <w:sz w:val="24"/>
                <w:szCs w:val="24"/>
              </w:rPr>
            </w:pPr>
            <w:r w:rsidRPr="003C7370">
              <w:rPr>
                <w:rFonts w:ascii="Times New Roman" w:eastAsia="Times New Roman" w:hAnsi="Times New Roman" w:cs="Times New Roman"/>
                <w:sz w:val="24"/>
                <w:szCs w:val="24"/>
              </w:rPr>
              <w:t xml:space="preserve">Истребование от услугополучателей документов и сведений, которые получены из </w:t>
            </w:r>
            <w:r w:rsidRPr="00D90D0E">
              <w:rPr>
                <w:rFonts w:ascii="Times New Roman" w:eastAsia="Times New Roman" w:hAnsi="Times New Roman" w:cs="Times New Roman"/>
                <w:b/>
                <w:sz w:val="24"/>
                <w:szCs w:val="24"/>
              </w:rPr>
              <w:t>информационных</w:t>
            </w:r>
            <w:r w:rsidRPr="003C7370">
              <w:rPr>
                <w:rFonts w:ascii="Times New Roman" w:eastAsia="Times New Roman" w:hAnsi="Times New Roman" w:cs="Times New Roman"/>
                <w:sz w:val="24"/>
                <w:szCs w:val="24"/>
              </w:rPr>
              <w:t xml:space="preserve"> систем, не допускается.</w:t>
            </w:r>
          </w:p>
          <w:p w14:paraId="35500479" w14:textId="77777777" w:rsidR="00BD5A4E" w:rsidRPr="003C7370" w:rsidRDefault="00BD5A4E" w:rsidP="00BD5A4E">
            <w:pPr>
              <w:spacing w:line="0" w:lineRule="atLeast"/>
              <w:ind w:firstLine="126"/>
              <w:rPr>
                <w:rFonts w:ascii="Times New Roman" w:eastAsia="Times New Roman" w:hAnsi="Times New Roman" w:cs="Times New Roman"/>
                <w:sz w:val="24"/>
                <w:szCs w:val="24"/>
              </w:rPr>
            </w:pPr>
            <w:r w:rsidRPr="003C7370">
              <w:rPr>
                <w:rFonts w:ascii="Times New Roman" w:eastAsia="Times New Roman" w:hAnsi="Times New Roman" w:cs="Times New Roman"/>
                <w:sz w:val="24"/>
                <w:szCs w:val="24"/>
              </w:rPr>
              <w:t>Подтверждением принятия услугополучателем документов является отметка на копии пассажирской таможенной декларации, содержащая дату, время, подпись, фамилию и инициалы лица, принявшего пакет документов.</w:t>
            </w:r>
          </w:p>
          <w:p w14:paraId="59C85951" w14:textId="77777777" w:rsidR="00BD5A4E" w:rsidRPr="003C7370" w:rsidRDefault="00BD5A4E" w:rsidP="00BD5A4E">
            <w:pPr>
              <w:spacing w:line="0" w:lineRule="atLeast"/>
              <w:ind w:firstLine="126"/>
              <w:rPr>
                <w:rFonts w:ascii="Times New Roman" w:eastAsia="Times New Roman" w:hAnsi="Times New Roman" w:cs="Times New Roman"/>
                <w:sz w:val="24"/>
                <w:szCs w:val="24"/>
              </w:rPr>
            </w:pPr>
            <w:r w:rsidRPr="003C7370">
              <w:rPr>
                <w:rFonts w:ascii="Times New Roman" w:eastAsia="Times New Roman" w:hAnsi="Times New Roman" w:cs="Times New Roman"/>
                <w:sz w:val="24"/>
                <w:szCs w:val="24"/>
              </w:rPr>
              <w:t>При обращении через портал услугополучателю направляется статус о принятии запроса для оказания государственной услуги.</w:t>
            </w:r>
          </w:p>
          <w:p w14:paraId="76175D93" w14:textId="77777777" w:rsidR="00BD5A4E" w:rsidRPr="003C7370" w:rsidRDefault="00BD5A4E" w:rsidP="00BD5A4E">
            <w:pPr>
              <w:spacing w:line="0" w:lineRule="atLeast"/>
              <w:ind w:firstLine="126"/>
              <w:rPr>
                <w:rFonts w:ascii="Times New Roman" w:eastAsia="Times New Roman" w:hAnsi="Times New Roman" w:cs="Times New Roman"/>
                <w:sz w:val="24"/>
                <w:szCs w:val="24"/>
              </w:rPr>
            </w:pPr>
            <w:r w:rsidRPr="003C7370">
              <w:rPr>
                <w:rFonts w:ascii="Times New Roman" w:eastAsia="Times New Roman" w:hAnsi="Times New Roman" w:cs="Times New Roman"/>
                <w:sz w:val="24"/>
                <w:szCs w:val="24"/>
              </w:rPr>
              <w:t>Структурное подразделение услугодателя, ответственное за прием документов в день поступления документов осуществляет прием, проверку представленных документов и регистрацию (при обращении услугополучателя после окончания рабочего времени, в выходные и праздничные дни согласно Трудовому кодексу Республики Казахстан и Закону Республики Казахстан «О праздниках в Республике Казахстан», прием заявлений и выдача результатов оказания государственной услуги осуществляется следующим рабочим днем).</w:t>
            </w:r>
          </w:p>
          <w:p w14:paraId="796DD8D8" w14:textId="77777777" w:rsidR="00BD5A4E" w:rsidRPr="003C7370" w:rsidRDefault="00BD5A4E" w:rsidP="00BD5A4E">
            <w:pPr>
              <w:spacing w:line="0" w:lineRule="atLeast"/>
              <w:ind w:firstLine="126"/>
              <w:rPr>
                <w:rFonts w:ascii="Times New Roman" w:eastAsia="Times New Roman" w:hAnsi="Times New Roman" w:cs="Times New Roman"/>
                <w:sz w:val="24"/>
                <w:szCs w:val="24"/>
              </w:rPr>
            </w:pPr>
            <w:r w:rsidRPr="003C7370">
              <w:rPr>
                <w:rFonts w:ascii="Times New Roman" w:eastAsia="Times New Roman" w:hAnsi="Times New Roman" w:cs="Times New Roman"/>
                <w:sz w:val="24"/>
                <w:szCs w:val="24"/>
              </w:rPr>
              <w:t>При представлении услугополучателем неполного пакета документов согласно перечню, предусмотренному пунктом 8 Перечня, согласно приложению 1 к настоящим Правилам, и (или) документов с истекшим сроком действия услугодатель отказывает в приеме пассажирской таможенной декларации.</w:t>
            </w:r>
          </w:p>
          <w:p w14:paraId="0EB2813E" w14:textId="0624CDD5" w:rsidR="00BD5A4E" w:rsidRPr="00CA22BA" w:rsidRDefault="00BD5A4E" w:rsidP="00BD5A4E">
            <w:pPr>
              <w:pStyle w:val="a7"/>
              <w:spacing w:before="0" w:beforeAutospacing="0" w:after="0" w:afterAutospacing="0"/>
            </w:pPr>
            <w:r w:rsidRPr="003C7370">
              <w:t>При установлении факта полноты представленных документов, ответственный работник завершает выпуск товаров для личного пользования в течение 4 (четырех) часов рабочего времени с момента регистрации пассажирской таможенной декларации.</w:t>
            </w:r>
          </w:p>
        </w:tc>
        <w:tc>
          <w:tcPr>
            <w:tcW w:w="4394" w:type="dxa"/>
          </w:tcPr>
          <w:p w14:paraId="340AA95C" w14:textId="4FD13494" w:rsidR="00BD5A4E" w:rsidRPr="003C7370" w:rsidRDefault="00BD5A4E" w:rsidP="00BD5A4E">
            <w:pPr>
              <w:rPr>
                <w:rFonts w:ascii="Times New Roman" w:eastAsia="Times New Roman" w:hAnsi="Times New Roman" w:cs="Times New Roman"/>
                <w:color w:val="000000"/>
                <w:sz w:val="24"/>
                <w:szCs w:val="24"/>
              </w:rPr>
            </w:pPr>
            <w:r w:rsidRPr="003C7370">
              <w:rPr>
                <w:rFonts w:ascii="Times New Roman" w:eastAsia="Times New Roman" w:hAnsi="Times New Roman" w:cs="Times New Roman"/>
                <w:color w:val="000000"/>
                <w:sz w:val="24"/>
                <w:szCs w:val="24"/>
              </w:rPr>
              <w:t>3. Прием пассажирской таможенной декларации и выдача результата оказания государственной услуги осуществляются услугодателем путем подачи бумажного носителя пассажирской таможенной декларации должностному лицу органа государственных доходов, уполномоченному совершать таможенные операции, связанные с выпуском товаров для личного пользования, либо через веб-портал «</w:t>
            </w:r>
            <w:r w:rsidR="005A618F">
              <w:rPr>
                <w:rFonts w:ascii="Times New Roman" w:eastAsia="Times New Roman" w:hAnsi="Times New Roman" w:cs="Times New Roman"/>
                <w:b/>
                <w:color w:val="000000"/>
                <w:sz w:val="24"/>
                <w:szCs w:val="24"/>
              </w:rPr>
              <w:t>цифрового</w:t>
            </w:r>
            <w:r w:rsidRPr="003C7370">
              <w:rPr>
                <w:rFonts w:ascii="Times New Roman" w:eastAsia="Times New Roman" w:hAnsi="Times New Roman" w:cs="Times New Roman"/>
                <w:color w:val="000000"/>
                <w:sz w:val="24"/>
                <w:szCs w:val="24"/>
              </w:rPr>
              <w:t xml:space="preserve"> правительства».</w:t>
            </w:r>
          </w:p>
          <w:p w14:paraId="180FFFF2" w14:textId="77777777" w:rsidR="00BD5A4E" w:rsidRPr="003C7370" w:rsidRDefault="00BD5A4E" w:rsidP="00BD5A4E">
            <w:pPr>
              <w:rPr>
                <w:rFonts w:ascii="Times New Roman" w:eastAsia="Times New Roman" w:hAnsi="Times New Roman" w:cs="Times New Roman"/>
                <w:color w:val="000000"/>
                <w:sz w:val="24"/>
                <w:szCs w:val="24"/>
              </w:rPr>
            </w:pPr>
            <w:r w:rsidRPr="003C7370">
              <w:rPr>
                <w:rFonts w:ascii="Times New Roman" w:eastAsia="Times New Roman" w:hAnsi="Times New Roman" w:cs="Times New Roman"/>
                <w:color w:val="000000"/>
                <w:sz w:val="24"/>
                <w:szCs w:val="24"/>
              </w:rPr>
              <w:t>Прием пассажирской таможенной декларации и выдача результата оказания осуществляются:</w:t>
            </w:r>
          </w:p>
          <w:p w14:paraId="38DAB25E" w14:textId="77777777" w:rsidR="00BD5A4E" w:rsidRPr="003C7370" w:rsidRDefault="00BD5A4E" w:rsidP="00BD5A4E">
            <w:pPr>
              <w:rPr>
                <w:rFonts w:ascii="Times New Roman" w:eastAsia="Times New Roman" w:hAnsi="Times New Roman" w:cs="Times New Roman"/>
                <w:color w:val="000000"/>
                <w:sz w:val="24"/>
                <w:szCs w:val="24"/>
              </w:rPr>
            </w:pPr>
            <w:r w:rsidRPr="003C7370">
              <w:rPr>
                <w:rFonts w:ascii="Times New Roman" w:eastAsia="Times New Roman" w:hAnsi="Times New Roman" w:cs="Times New Roman"/>
                <w:color w:val="000000"/>
                <w:sz w:val="24"/>
                <w:szCs w:val="24"/>
              </w:rPr>
              <w:t>1) услугодателем;</w:t>
            </w:r>
          </w:p>
          <w:p w14:paraId="38F9969E" w14:textId="4D42F20E" w:rsidR="00BD5A4E" w:rsidRPr="003C7370" w:rsidRDefault="00BD5A4E" w:rsidP="00BD5A4E">
            <w:pPr>
              <w:rPr>
                <w:rFonts w:ascii="Times New Roman" w:eastAsia="Times New Roman" w:hAnsi="Times New Roman" w:cs="Times New Roman"/>
                <w:color w:val="000000"/>
                <w:sz w:val="24"/>
                <w:szCs w:val="24"/>
              </w:rPr>
            </w:pPr>
            <w:r w:rsidRPr="003C7370">
              <w:rPr>
                <w:rFonts w:ascii="Times New Roman" w:eastAsia="Times New Roman" w:hAnsi="Times New Roman" w:cs="Times New Roman"/>
                <w:color w:val="000000"/>
                <w:sz w:val="24"/>
                <w:szCs w:val="24"/>
              </w:rPr>
              <w:t>2) посредством веб-портала «</w:t>
            </w:r>
            <w:r w:rsidRPr="001255A7">
              <w:rPr>
                <w:rFonts w:ascii="Times New Roman" w:eastAsia="Times New Roman" w:hAnsi="Times New Roman" w:cs="Times New Roman"/>
                <w:b/>
                <w:color w:val="000000"/>
                <w:sz w:val="24"/>
                <w:szCs w:val="24"/>
              </w:rPr>
              <w:t>цифрового</w:t>
            </w:r>
            <w:r w:rsidRPr="003C7370">
              <w:rPr>
                <w:rFonts w:ascii="Times New Roman" w:eastAsia="Times New Roman" w:hAnsi="Times New Roman" w:cs="Times New Roman"/>
                <w:color w:val="000000"/>
                <w:sz w:val="24"/>
                <w:szCs w:val="24"/>
              </w:rPr>
              <w:t xml:space="preserve"> правительства» www.egov.kz (далее – портал).</w:t>
            </w:r>
          </w:p>
          <w:p w14:paraId="5A13F667" w14:textId="15DAEEAB" w:rsidR="00BD5A4E" w:rsidRPr="003C7370" w:rsidRDefault="00BD5A4E" w:rsidP="00BD5A4E">
            <w:pPr>
              <w:rPr>
                <w:rFonts w:ascii="Times New Roman" w:eastAsia="Times New Roman" w:hAnsi="Times New Roman" w:cs="Times New Roman"/>
                <w:color w:val="000000"/>
                <w:sz w:val="24"/>
                <w:szCs w:val="24"/>
              </w:rPr>
            </w:pPr>
            <w:r w:rsidRPr="003C7370">
              <w:rPr>
                <w:rFonts w:ascii="Times New Roman" w:eastAsia="Times New Roman" w:hAnsi="Times New Roman" w:cs="Times New Roman"/>
                <w:color w:val="000000"/>
                <w:sz w:val="24"/>
                <w:szCs w:val="24"/>
              </w:rPr>
              <w:t>Перечень основных требований к оказанию государственной услуги «Прием пассажирской таможенной декларации» (далее – Перечень), изложен в приложении 1 к настоящим Правилам.</w:t>
            </w:r>
          </w:p>
          <w:p w14:paraId="7B1E75FE" w14:textId="77777777" w:rsidR="009C20C7" w:rsidRDefault="009C20C7" w:rsidP="00BD5A4E">
            <w:pPr>
              <w:rPr>
                <w:rFonts w:ascii="Times New Roman" w:eastAsia="Times New Roman" w:hAnsi="Times New Roman" w:cs="Times New Roman"/>
                <w:color w:val="000000"/>
                <w:sz w:val="24"/>
                <w:szCs w:val="24"/>
              </w:rPr>
            </w:pPr>
          </w:p>
          <w:p w14:paraId="6BBBD60F" w14:textId="77777777" w:rsidR="009C20C7" w:rsidRDefault="009C20C7" w:rsidP="00BD5A4E">
            <w:pPr>
              <w:rPr>
                <w:rFonts w:ascii="Times New Roman" w:eastAsia="Times New Roman" w:hAnsi="Times New Roman" w:cs="Times New Roman"/>
                <w:color w:val="000000"/>
                <w:sz w:val="24"/>
                <w:szCs w:val="24"/>
              </w:rPr>
            </w:pPr>
          </w:p>
          <w:p w14:paraId="0A3E6110" w14:textId="77777777" w:rsidR="009C20C7" w:rsidRDefault="009C20C7" w:rsidP="00BD5A4E">
            <w:pPr>
              <w:rPr>
                <w:rFonts w:ascii="Times New Roman" w:eastAsia="Times New Roman" w:hAnsi="Times New Roman" w:cs="Times New Roman"/>
                <w:color w:val="000000"/>
                <w:sz w:val="24"/>
                <w:szCs w:val="24"/>
              </w:rPr>
            </w:pPr>
          </w:p>
          <w:p w14:paraId="16D270B2" w14:textId="77777777" w:rsidR="009C20C7" w:rsidRDefault="009C20C7" w:rsidP="00BD5A4E">
            <w:pPr>
              <w:rPr>
                <w:rFonts w:ascii="Times New Roman" w:eastAsia="Times New Roman" w:hAnsi="Times New Roman" w:cs="Times New Roman"/>
                <w:color w:val="000000"/>
                <w:sz w:val="24"/>
                <w:szCs w:val="24"/>
              </w:rPr>
            </w:pPr>
          </w:p>
          <w:p w14:paraId="1C795625" w14:textId="77777777" w:rsidR="009C20C7" w:rsidRDefault="009C20C7" w:rsidP="00BD5A4E">
            <w:pPr>
              <w:rPr>
                <w:rFonts w:ascii="Times New Roman" w:eastAsia="Times New Roman" w:hAnsi="Times New Roman" w:cs="Times New Roman"/>
                <w:color w:val="000000"/>
                <w:sz w:val="24"/>
                <w:szCs w:val="24"/>
              </w:rPr>
            </w:pPr>
          </w:p>
          <w:p w14:paraId="4AE0A070" w14:textId="56457F1F" w:rsidR="00BD5A4E" w:rsidRPr="003C7370" w:rsidRDefault="00BD5A4E" w:rsidP="00BD5A4E">
            <w:pPr>
              <w:rPr>
                <w:rFonts w:ascii="Times New Roman" w:eastAsia="Times New Roman" w:hAnsi="Times New Roman" w:cs="Times New Roman"/>
                <w:color w:val="000000"/>
                <w:sz w:val="24"/>
                <w:szCs w:val="24"/>
              </w:rPr>
            </w:pPr>
            <w:r w:rsidRPr="003C7370">
              <w:rPr>
                <w:rFonts w:ascii="Times New Roman" w:eastAsia="Times New Roman" w:hAnsi="Times New Roman" w:cs="Times New Roman"/>
                <w:color w:val="000000"/>
                <w:sz w:val="24"/>
                <w:szCs w:val="24"/>
              </w:rPr>
              <w:t>При обращении в явочном порядке – документы, представленные услугополучателем, принимаются ответственным структурным подразделением услугодателя за прием документов и передаются ответственному структурному подразделению услугодателя за обработку документов.</w:t>
            </w:r>
          </w:p>
          <w:p w14:paraId="2677CC6B" w14:textId="76C278A4" w:rsidR="00BD5A4E" w:rsidRPr="003C7370" w:rsidRDefault="00BD5A4E" w:rsidP="00BD5A4E">
            <w:pPr>
              <w:rPr>
                <w:rFonts w:ascii="Times New Roman" w:eastAsia="Times New Roman" w:hAnsi="Times New Roman" w:cs="Times New Roman"/>
                <w:color w:val="000000"/>
                <w:sz w:val="24"/>
                <w:szCs w:val="24"/>
              </w:rPr>
            </w:pPr>
            <w:r w:rsidRPr="003C7370">
              <w:rPr>
                <w:rFonts w:ascii="Times New Roman" w:eastAsia="Times New Roman" w:hAnsi="Times New Roman" w:cs="Times New Roman"/>
                <w:color w:val="000000"/>
                <w:sz w:val="24"/>
                <w:szCs w:val="24"/>
              </w:rPr>
              <w:t>При обращении в электронном виде – в форме электронного документа, удостоверенного электронной цифровой подписью (далее – ЭЦП) услугополучателя</w:t>
            </w:r>
            <w:r w:rsidR="00B50899" w:rsidRPr="00B50899">
              <w:rPr>
                <w:rFonts w:ascii="Times New Roman" w:eastAsia="Times New Roman" w:hAnsi="Times New Roman" w:cs="Times New Roman"/>
                <w:b/>
                <w:color w:val="000000"/>
                <w:sz w:val="24"/>
                <w:szCs w:val="24"/>
              </w:rPr>
              <w:t>,</w:t>
            </w:r>
            <w:r w:rsidRPr="003C7370">
              <w:rPr>
                <w:rFonts w:ascii="Times New Roman" w:eastAsia="Times New Roman" w:hAnsi="Times New Roman" w:cs="Times New Roman"/>
                <w:color w:val="000000"/>
                <w:sz w:val="24"/>
                <w:szCs w:val="24"/>
              </w:rPr>
              <w:t xml:space="preserve"> принимается через портал.</w:t>
            </w:r>
          </w:p>
          <w:p w14:paraId="5CE9F5A4" w14:textId="77777777" w:rsidR="00BD5A4E" w:rsidRPr="003C7370" w:rsidRDefault="00BD5A4E" w:rsidP="00BD5A4E">
            <w:pPr>
              <w:rPr>
                <w:rFonts w:ascii="Times New Roman" w:eastAsia="Times New Roman" w:hAnsi="Times New Roman" w:cs="Times New Roman"/>
                <w:color w:val="000000"/>
                <w:sz w:val="24"/>
                <w:szCs w:val="24"/>
              </w:rPr>
            </w:pPr>
            <w:r w:rsidRPr="003C7370">
              <w:rPr>
                <w:rFonts w:ascii="Times New Roman" w:eastAsia="Times New Roman" w:hAnsi="Times New Roman" w:cs="Times New Roman"/>
                <w:color w:val="000000"/>
                <w:sz w:val="24"/>
                <w:szCs w:val="24"/>
              </w:rPr>
              <w:t>Для получения государственной услуги услугополучатели представляют пакет документов, предусмотренных пунктом 8 Перечня, согласно приложению 1 к настоящим Правилам.</w:t>
            </w:r>
          </w:p>
          <w:p w14:paraId="16818D71" w14:textId="6139C9AF" w:rsidR="00BD5A4E" w:rsidRPr="003C7370" w:rsidRDefault="00BD5A4E" w:rsidP="00BD5A4E">
            <w:pPr>
              <w:rPr>
                <w:rFonts w:ascii="Times New Roman" w:eastAsia="Times New Roman" w:hAnsi="Times New Roman" w:cs="Times New Roman"/>
                <w:color w:val="000000"/>
                <w:sz w:val="24"/>
                <w:szCs w:val="24"/>
              </w:rPr>
            </w:pPr>
            <w:r w:rsidRPr="003C7370">
              <w:rPr>
                <w:rFonts w:ascii="Times New Roman" w:eastAsia="Times New Roman" w:hAnsi="Times New Roman" w:cs="Times New Roman"/>
                <w:color w:val="000000"/>
                <w:sz w:val="24"/>
                <w:szCs w:val="24"/>
              </w:rPr>
              <w:t xml:space="preserve">Сведения о документах, удостоверяющих личность, содержащихся в государственных </w:t>
            </w:r>
            <w:r w:rsidR="00D90D0E" w:rsidRPr="00D90D0E">
              <w:rPr>
                <w:rFonts w:ascii="Times New Roman" w:eastAsia="Times New Roman" w:hAnsi="Times New Roman" w:cs="Times New Roman"/>
                <w:b/>
                <w:color w:val="000000"/>
                <w:sz w:val="24"/>
                <w:szCs w:val="24"/>
              </w:rPr>
              <w:t>цифровых</w:t>
            </w:r>
            <w:r w:rsidRPr="003C7370">
              <w:rPr>
                <w:rFonts w:ascii="Times New Roman" w:eastAsia="Times New Roman" w:hAnsi="Times New Roman" w:cs="Times New Roman"/>
                <w:color w:val="000000"/>
                <w:sz w:val="24"/>
                <w:szCs w:val="24"/>
              </w:rPr>
              <w:t xml:space="preserve"> системах, услугодатель получает из соответствующих государственных </w:t>
            </w:r>
            <w:r w:rsidR="00D90D0E" w:rsidRPr="00D90D0E">
              <w:rPr>
                <w:rFonts w:ascii="Times New Roman" w:eastAsia="Times New Roman" w:hAnsi="Times New Roman" w:cs="Times New Roman"/>
                <w:b/>
                <w:color w:val="000000"/>
                <w:sz w:val="24"/>
                <w:szCs w:val="24"/>
              </w:rPr>
              <w:t>цифровых</w:t>
            </w:r>
            <w:r w:rsidRPr="003C7370">
              <w:rPr>
                <w:rFonts w:ascii="Times New Roman" w:eastAsia="Times New Roman" w:hAnsi="Times New Roman" w:cs="Times New Roman"/>
                <w:color w:val="000000"/>
                <w:sz w:val="24"/>
                <w:szCs w:val="24"/>
              </w:rPr>
              <w:t xml:space="preserve"> систем посредством портала в форме электронных документов, удостоверенных ЭЦП уполномоченных должностных лиц.</w:t>
            </w:r>
          </w:p>
          <w:p w14:paraId="031BDB02" w14:textId="4CBCBD49" w:rsidR="00BD5A4E" w:rsidRPr="003C7370" w:rsidRDefault="00BD5A4E" w:rsidP="00BD5A4E">
            <w:pPr>
              <w:rPr>
                <w:rFonts w:ascii="Times New Roman" w:eastAsia="Times New Roman" w:hAnsi="Times New Roman" w:cs="Times New Roman"/>
                <w:color w:val="000000"/>
                <w:sz w:val="24"/>
                <w:szCs w:val="24"/>
              </w:rPr>
            </w:pPr>
            <w:r w:rsidRPr="003C7370">
              <w:rPr>
                <w:rFonts w:ascii="Times New Roman" w:eastAsia="Times New Roman" w:hAnsi="Times New Roman" w:cs="Times New Roman"/>
                <w:color w:val="000000"/>
                <w:sz w:val="24"/>
                <w:szCs w:val="24"/>
              </w:rPr>
              <w:t xml:space="preserve">Истребование от услугополучателей документов и сведений, которые получены из </w:t>
            </w:r>
            <w:r w:rsidR="00D90D0E" w:rsidRPr="00D90D0E">
              <w:rPr>
                <w:rFonts w:ascii="Times New Roman" w:eastAsia="Times New Roman" w:hAnsi="Times New Roman" w:cs="Times New Roman"/>
                <w:b/>
                <w:color w:val="000000"/>
                <w:sz w:val="24"/>
                <w:szCs w:val="24"/>
              </w:rPr>
              <w:t>цифровых</w:t>
            </w:r>
            <w:r w:rsidRPr="003C7370">
              <w:rPr>
                <w:rFonts w:ascii="Times New Roman" w:eastAsia="Times New Roman" w:hAnsi="Times New Roman" w:cs="Times New Roman"/>
                <w:color w:val="000000"/>
                <w:sz w:val="24"/>
                <w:szCs w:val="24"/>
              </w:rPr>
              <w:t xml:space="preserve"> систем, не допускается.</w:t>
            </w:r>
          </w:p>
          <w:p w14:paraId="5EAD7C9E" w14:textId="77777777" w:rsidR="00BD5A4E" w:rsidRPr="003C7370" w:rsidRDefault="00BD5A4E" w:rsidP="00BD5A4E">
            <w:pPr>
              <w:rPr>
                <w:rFonts w:ascii="Times New Roman" w:eastAsia="Times New Roman" w:hAnsi="Times New Roman" w:cs="Times New Roman"/>
                <w:color w:val="000000"/>
                <w:sz w:val="24"/>
                <w:szCs w:val="24"/>
              </w:rPr>
            </w:pPr>
            <w:r w:rsidRPr="003C7370">
              <w:rPr>
                <w:rFonts w:ascii="Times New Roman" w:eastAsia="Times New Roman" w:hAnsi="Times New Roman" w:cs="Times New Roman"/>
                <w:color w:val="000000"/>
                <w:sz w:val="24"/>
                <w:szCs w:val="24"/>
              </w:rPr>
              <w:t>Подтверждением принятия услугополучателем документов является отметка на копии пассажирской таможенной декларации, содержащая дату, время, подпись, фамилию и инициалы лица, принявшего пакет документов.</w:t>
            </w:r>
          </w:p>
          <w:p w14:paraId="4092AFA3" w14:textId="77777777" w:rsidR="00BD5A4E" w:rsidRPr="003C7370" w:rsidRDefault="00BD5A4E" w:rsidP="00BD5A4E">
            <w:pPr>
              <w:rPr>
                <w:rFonts w:ascii="Times New Roman" w:eastAsia="Times New Roman" w:hAnsi="Times New Roman" w:cs="Times New Roman"/>
                <w:color w:val="000000"/>
                <w:sz w:val="24"/>
                <w:szCs w:val="24"/>
              </w:rPr>
            </w:pPr>
            <w:r w:rsidRPr="003C7370">
              <w:rPr>
                <w:rFonts w:ascii="Times New Roman" w:eastAsia="Times New Roman" w:hAnsi="Times New Roman" w:cs="Times New Roman"/>
                <w:color w:val="000000"/>
                <w:sz w:val="24"/>
                <w:szCs w:val="24"/>
              </w:rPr>
              <w:t>При обращении через портал услугополучателю направляется статус о принятии запроса для оказания государственной услуги.</w:t>
            </w:r>
          </w:p>
          <w:p w14:paraId="5668E2D2" w14:textId="77777777" w:rsidR="00BD5A4E" w:rsidRPr="003C7370" w:rsidRDefault="00BD5A4E" w:rsidP="00BD5A4E">
            <w:pPr>
              <w:rPr>
                <w:rFonts w:ascii="Times New Roman" w:eastAsia="Times New Roman" w:hAnsi="Times New Roman" w:cs="Times New Roman"/>
                <w:color w:val="000000"/>
                <w:sz w:val="24"/>
                <w:szCs w:val="24"/>
              </w:rPr>
            </w:pPr>
            <w:r w:rsidRPr="003C7370">
              <w:rPr>
                <w:rFonts w:ascii="Times New Roman" w:eastAsia="Times New Roman" w:hAnsi="Times New Roman" w:cs="Times New Roman"/>
                <w:color w:val="000000"/>
                <w:sz w:val="24"/>
                <w:szCs w:val="24"/>
              </w:rPr>
              <w:t>Структурное подразделение услугодателя, ответственное за прием документов в день поступления документов осуществляет прием, проверку представленных документов и регистрацию (при обращении услугополучателя после окончания рабочего времени, в выходные и праздничные дни согласно Трудовому кодексу Республики Казахстан и Закону Республики Казахстан «О праздниках в Республике Казахстан», прием заявлений и выдача результатов оказания государственной услуги осуществляется следующим рабочим днем).</w:t>
            </w:r>
          </w:p>
          <w:p w14:paraId="10D26DA1" w14:textId="77777777" w:rsidR="00BD5A4E" w:rsidRPr="003C7370" w:rsidRDefault="00BD5A4E" w:rsidP="00BD5A4E">
            <w:pPr>
              <w:rPr>
                <w:rFonts w:ascii="Times New Roman" w:eastAsia="Times New Roman" w:hAnsi="Times New Roman" w:cs="Times New Roman"/>
                <w:color w:val="000000"/>
                <w:sz w:val="24"/>
                <w:szCs w:val="24"/>
              </w:rPr>
            </w:pPr>
            <w:r w:rsidRPr="003C7370">
              <w:rPr>
                <w:rFonts w:ascii="Times New Roman" w:eastAsia="Times New Roman" w:hAnsi="Times New Roman" w:cs="Times New Roman"/>
                <w:color w:val="000000"/>
                <w:sz w:val="24"/>
                <w:szCs w:val="24"/>
              </w:rPr>
              <w:t>При представлении услугополучателем неполного пакета документов согласно перечню, предусмотренному пунктом 8 Перечня, согласно приложению 1 к настоящим Правилам, и (или) документов с истекшим сроком действия услугодатель отказывает в приеме пассажирской таможенной декларации.</w:t>
            </w:r>
          </w:p>
          <w:p w14:paraId="48172353" w14:textId="73C47D12" w:rsidR="00BD5A4E" w:rsidRPr="00CA22BA" w:rsidRDefault="00BD5A4E" w:rsidP="00BD5A4E">
            <w:pPr>
              <w:spacing w:line="240" w:lineRule="auto"/>
              <w:rPr>
                <w:rFonts w:ascii="Times New Roman" w:eastAsia="Times New Roman" w:hAnsi="Times New Roman" w:cs="Times New Roman"/>
                <w:color w:val="000000"/>
                <w:sz w:val="24"/>
                <w:szCs w:val="24"/>
              </w:rPr>
            </w:pPr>
            <w:r w:rsidRPr="003C7370">
              <w:rPr>
                <w:rFonts w:ascii="Times New Roman" w:eastAsia="Times New Roman" w:hAnsi="Times New Roman" w:cs="Times New Roman"/>
                <w:color w:val="000000"/>
                <w:sz w:val="24"/>
                <w:szCs w:val="24"/>
              </w:rPr>
              <w:t>При установлении факта полноты представленных документов, ответственный работник завершает выпуск товаров для личного пользования в течение 4 (четырех) часов рабочего времени с момента регистрации пассажирской таможенной декларации.</w:t>
            </w:r>
          </w:p>
        </w:tc>
        <w:tc>
          <w:tcPr>
            <w:tcW w:w="2127" w:type="dxa"/>
            <w:gridSpan w:val="2"/>
          </w:tcPr>
          <w:p w14:paraId="48CDDDAA" w14:textId="77777777" w:rsidR="00BD5A4E" w:rsidRDefault="00BD5A4E" w:rsidP="00BD5A4E">
            <w:pPr>
              <w:rPr>
                <w:rFonts w:ascii="Times New Roman" w:eastAsia="Times New Roman" w:hAnsi="Times New Roman" w:cs="Times New Roman"/>
                <w:sz w:val="24"/>
                <w:szCs w:val="24"/>
              </w:rPr>
            </w:pPr>
          </w:p>
          <w:p w14:paraId="32A1E20E" w14:textId="77777777" w:rsidR="009C20C7" w:rsidRDefault="009C20C7" w:rsidP="00A903C9">
            <w:pPr>
              <w:rPr>
                <w:rFonts w:ascii="Times New Roman" w:eastAsia="Times New Roman" w:hAnsi="Times New Roman" w:cs="Times New Roman"/>
                <w:bCs/>
                <w:sz w:val="24"/>
                <w:szCs w:val="24"/>
              </w:rPr>
            </w:pPr>
          </w:p>
          <w:p w14:paraId="52EF0289" w14:textId="77777777" w:rsidR="009C20C7" w:rsidRDefault="009C20C7" w:rsidP="00A903C9">
            <w:pPr>
              <w:rPr>
                <w:rFonts w:ascii="Times New Roman" w:eastAsia="Times New Roman" w:hAnsi="Times New Roman" w:cs="Times New Roman"/>
                <w:bCs/>
                <w:sz w:val="24"/>
                <w:szCs w:val="24"/>
              </w:rPr>
            </w:pPr>
          </w:p>
          <w:p w14:paraId="2C8EFE07" w14:textId="77777777" w:rsidR="009C20C7" w:rsidRDefault="009C20C7" w:rsidP="00A903C9">
            <w:pPr>
              <w:rPr>
                <w:rFonts w:ascii="Times New Roman" w:eastAsia="Times New Roman" w:hAnsi="Times New Roman" w:cs="Times New Roman"/>
                <w:bCs/>
                <w:sz w:val="24"/>
                <w:szCs w:val="24"/>
              </w:rPr>
            </w:pPr>
          </w:p>
          <w:p w14:paraId="093D3BB5" w14:textId="77777777" w:rsidR="009C20C7" w:rsidRDefault="009C20C7" w:rsidP="00A903C9">
            <w:pPr>
              <w:rPr>
                <w:rFonts w:ascii="Times New Roman" w:eastAsia="Times New Roman" w:hAnsi="Times New Roman" w:cs="Times New Roman"/>
                <w:bCs/>
                <w:sz w:val="24"/>
                <w:szCs w:val="24"/>
              </w:rPr>
            </w:pPr>
          </w:p>
          <w:p w14:paraId="3FCA652D" w14:textId="77777777" w:rsidR="009C20C7" w:rsidRDefault="009C20C7" w:rsidP="00A903C9">
            <w:pPr>
              <w:rPr>
                <w:rFonts w:ascii="Times New Roman" w:eastAsia="Times New Roman" w:hAnsi="Times New Roman" w:cs="Times New Roman"/>
                <w:bCs/>
                <w:sz w:val="24"/>
                <w:szCs w:val="24"/>
              </w:rPr>
            </w:pPr>
          </w:p>
          <w:p w14:paraId="3FC264E8" w14:textId="3E531178" w:rsidR="00BD5A4E" w:rsidRPr="009C20C7" w:rsidRDefault="00A903C9" w:rsidP="00BD5A4E">
            <w:pPr>
              <w:rPr>
                <w:rFonts w:ascii="Times New Roman" w:eastAsia="Times New Roman" w:hAnsi="Times New Roman" w:cs="Times New Roman"/>
                <w:bCs/>
                <w:sz w:val="24"/>
                <w:szCs w:val="24"/>
              </w:rPr>
            </w:pPr>
            <w:r w:rsidRPr="00A903C9">
              <w:rPr>
                <w:rFonts w:ascii="Times New Roman" w:eastAsia="Times New Roman" w:hAnsi="Times New Roman" w:cs="Times New Roman"/>
                <w:bCs/>
                <w:sz w:val="24"/>
                <w:szCs w:val="24"/>
              </w:rPr>
              <w:t>Приведение в соответствие с Цифровым Кодексом Республики Казахстан</w:t>
            </w:r>
            <w:r w:rsidR="009C20C7">
              <w:rPr>
                <w:rFonts w:ascii="Times New Roman" w:eastAsia="Times New Roman" w:hAnsi="Times New Roman" w:cs="Times New Roman"/>
                <w:bCs/>
                <w:sz w:val="24"/>
                <w:szCs w:val="24"/>
              </w:rPr>
              <w:t xml:space="preserve">. </w:t>
            </w:r>
          </w:p>
          <w:p w14:paraId="25665EB5" w14:textId="77777777" w:rsidR="00B1245B" w:rsidRDefault="00B1245B" w:rsidP="00A903C9">
            <w:pPr>
              <w:rPr>
                <w:rFonts w:ascii="Times New Roman" w:eastAsia="Times New Roman" w:hAnsi="Times New Roman" w:cs="Times New Roman"/>
                <w:bCs/>
                <w:sz w:val="24"/>
                <w:szCs w:val="24"/>
              </w:rPr>
            </w:pPr>
          </w:p>
          <w:p w14:paraId="02B50AFA" w14:textId="77777777" w:rsidR="00B1245B" w:rsidRDefault="00B1245B" w:rsidP="00A903C9">
            <w:pPr>
              <w:rPr>
                <w:rFonts w:ascii="Times New Roman" w:eastAsia="Times New Roman" w:hAnsi="Times New Roman" w:cs="Times New Roman"/>
                <w:bCs/>
                <w:sz w:val="24"/>
                <w:szCs w:val="24"/>
              </w:rPr>
            </w:pPr>
          </w:p>
          <w:p w14:paraId="0C51949C" w14:textId="77777777" w:rsidR="00B1245B" w:rsidRDefault="00B1245B" w:rsidP="00A903C9">
            <w:pPr>
              <w:rPr>
                <w:rFonts w:ascii="Times New Roman" w:eastAsia="Times New Roman" w:hAnsi="Times New Roman" w:cs="Times New Roman"/>
                <w:bCs/>
                <w:sz w:val="24"/>
                <w:szCs w:val="24"/>
              </w:rPr>
            </w:pPr>
          </w:p>
          <w:p w14:paraId="31CB2863" w14:textId="77777777" w:rsidR="00B1245B" w:rsidRDefault="00B1245B" w:rsidP="00A903C9">
            <w:pPr>
              <w:rPr>
                <w:rFonts w:ascii="Times New Roman" w:eastAsia="Times New Roman" w:hAnsi="Times New Roman" w:cs="Times New Roman"/>
                <w:bCs/>
                <w:sz w:val="24"/>
                <w:szCs w:val="24"/>
              </w:rPr>
            </w:pPr>
          </w:p>
          <w:p w14:paraId="66B435F4" w14:textId="77777777" w:rsidR="00B1245B" w:rsidRDefault="00B1245B" w:rsidP="00A903C9">
            <w:pPr>
              <w:rPr>
                <w:rFonts w:ascii="Times New Roman" w:eastAsia="Times New Roman" w:hAnsi="Times New Roman" w:cs="Times New Roman"/>
                <w:bCs/>
                <w:sz w:val="24"/>
                <w:szCs w:val="24"/>
              </w:rPr>
            </w:pPr>
          </w:p>
          <w:p w14:paraId="3F641138" w14:textId="77777777" w:rsidR="00B1245B" w:rsidRDefault="00B1245B" w:rsidP="00A903C9">
            <w:pPr>
              <w:rPr>
                <w:rFonts w:ascii="Times New Roman" w:eastAsia="Times New Roman" w:hAnsi="Times New Roman" w:cs="Times New Roman"/>
                <w:bCs/>
                <w:sz w:val="24"/>
                <w:szCs w:val="24"/>
              </w:rPr>
            </w:pPr>
          </w:p>
          <w:p w14:paraId="506ABA93" w14:textId="2CBD6808" w:rsidR="00A903C9" w:rsidRPr="00A903C9" w:rsidRDefault="00A903C9" w:rsidP="00A903C9">
            <w:pPr>
              <w:rPr>
                <w:rFonts w:ascii="Times New Roman" w:eastAsia="Times New Roman" w:hAnsi="Times New Roman" w:cs="Times New Roman"/>
                <w:bCs/>
                <w:sz w:val="24"/>
                <w:szCs w:val="24"/>
              </w:rPr>
            </w:pPr>
            <w:r w:rsidRPr="00A903C9">
              <w:rPr>
                <w:rFonts w:ascii="Times New Roman" w:eastAsia="Times New Roman" w:hAnsi="Times New Roman" w:cs="Times New Roman"/>
                <w:bCs/>
                <w:sz w:val="24"/>
                <w:szCs w:val="24"/>
              </w:rPr>
              <w:t xml:space="preserve">Приведение в соответствие с Цифровым Кодексом Республики Казахстан. </w:t>
            </w:r>
          </w:p>
          <w:p w14:paraId="0DDE5F50" w14:textId="758CFC04" w:rsidR="00BD5A4E" w:rsidRDefault="00BD5A4E" w:rsidP="00BD5A4E">
            <w:pPr>
              <w:rPr>
                <w:rFonts w:ascii="Times New Roman" w:eastAsia="Calibri" w:hAnsi="Times New Roman" w:cs="Times New Roman"/>
                <w:bCs/>
                <w:sz w:val="24"/>
                <w:szCs w:val="24"/>
              </w:rPr>
            </w:pPr>
          </w:p>
          <w:p w14:paraId="3E911CBF" w14:textId="77777777" w:rsidR="00CA6C38" w:rsidRPr="00CA6C38" w:rsidRDefault="00CA6C38" w:rsidP="00CA6C38">
            <w:pPr>
              <w:rPr>
                <w:rFonts w:ascii="Times New Roman" w:eastAsia="Calibri" w:hAnsi="Times New Roman" w:cs="Times New Roman"/>
                <w:bCs/>
                <w:sz w:val="24"/>
                <w:szCs w:val="24"/>
              </w:rPr>
            </w:pPr>
            <w:r w:rsidRPr="00CA6C38">
              <w:rPr>
                <w:rFonts w:ascii="Times New Roman" w:eastAsia="Calibri" w:hAnsi="Times New Roman" w:cs="Times New Roman"/>
                <w:bCs/>
                <w:sz w:val="24"/>
                <w:szCs w:val="24"/>
              </w:rPr>
              <w:t>Приведение в соответствие с Закон</w:t>
            </w:r>
            <w:r w:rsidRPr="00CA6C38">
              <w:rPr>
                <w:rFonts w:ascii="Times New Roman" w:eastAsia="Calibri" w:hAnsi="Times New Roman" w:cs="Times New Roman"/>
                <w:bCs/>
                <w:sz w:val="24"/>
                <w:szCs w:val="24"/>
                <w:lang w:val="kk-KZ"/>
              </w:rPr>
              <w:t xml:space="preserve">ом </w:t>
            </w:r>
            <w:r w:rsidRPr="00CA6C38">
              <w:rPr>
                <w:rFonts w:ascii="Times New Roman" w:eastAsia="Calibri" w:hAnsi="Times New Roman" w:cs="Times New Roman"/>
                <w:bCs/>
                <w:sz w:val="24"/>
                <w:szCs w:val="24"/>
              </w:rPr>
              <w:t>Республики Казахстан «О государственных и социально ответственных услугах»</w:t>
            </w:r>
            <w:r w:rsidRPr="00CA6C38">
              <w:rPr>
                <w:rFonts w:ascii="Times New Roman" w:eastAsia="Calibri" w:hAnsi="Times New Roman" w:cs="Times New Roman"/>
                <w:bCs/>
                <w:sz w:val="24"/>
                <w:szCs w:val="24"/>
                <w:lang w:val="kk-KZ"/>
              </w:rPr>
              <w:t>, поскольку характеристики процесса, формы, содержание и результат оказания государственной услуги изложены в Перечне основных требований к оказанию государственной услуги</w:t>
            </w:r>
            <w:r w:rsidRPr="00CA6C38">
              <w:rPr>
                <w:rFonts w:ascii="Times New Roman" w:eastAsia="Calibri" w:hAnsi="Times New Roman" w:cs="Times New Roman"/>
                <w:bCs/>
                <w:sz w:val="24"/>
                <w:szCs w:val="24"/>
              </w:rPr>
              <w:t>.</w:t>
            </w:r>
          </w:p>
          <w:p w14:paraId="101CEDFA" w14:textId="77777777" w:rsidR="00BD5A4E" w:rsidRDefault="00BD5A4E" w:rsidP="00BD5A4E">
            <w:pPr>
              <w:rPr>
                <w:rFonts w:ascii="Times New Roman" w:eastAsia="Calibri" w:hAnsi="Times New Roman" w:cs="Times New Roman"/>
                <w:bCs/>
                <w:sz w:val="24"/>
                <w:szCs w:val="24"/>
              </w:rPr>
            </w:pPr>
          </w:p>
          <w:p w14:paraId="40E2513C" w14:textId="77777777" w:rsidR="00BD5A4E" w:rsidRDefault="00BD5A4E" w:rsidP="00BD5A4E">
            <w:pPr>
              <w:rPr>
                <w:rFonts w:ascii="Times New Roman" w:eastAsia="Calibri" w:hAnsi="Times New Roman" w:cs="Times New Roman"/>
                <w:bCs/>
                <w:sz w:val="24"/>
                <w:szCs w:val="24"/>
              </w:rPr>
            </w:pPr>
          </w:p>
          <w:p w14:paraId="4553343A" w14:textId="77777777" w:rsidR="00BD5A4E" w:rsidRDefault="00BD5A4E" w:rsidP="00BD5A4E">
            <w:pPr>
              <w:rPr>
                <w:rFonts w:ascii="Times New Roman" w:eastAsia="Times New Roman" w:hAnsi="Times New Roman" w:cs="Times New Roman"/>
                <w:sz w:val="24"/>
                <w:szCs w:val="24"/>
              </w:rPr>
            </w:pPr>
          </w:p>
          <w:p w14:paraId="24076F36" w14:textId="77777777" w:rsidR="00BD5A4E" w:rsidRDefault="00BD5A4E" w:rsidP="00BD5A4E">
            <w:pPr>
              <w:rPr>
                <w:rFonts w:ascii="Times New Roman" w:eastAsia="Times New Roman" w:hAnsi="Times New Roman" w:cs="Times New Roman"/>
                <w:sz w:val="24"/>
                <w:szCs w:val="24"/>
              </w:rPr>
            </w:pPr>
          </w:p>
          <w:p w14:paraId="3C34AEF6" w14:textId="175635B7" w:rsidR="00BD5A4E" w:rsidRDefault="00BD5A4E" w:rsidP="00BD5A4E">
            <w:pPr>
              <w:rPr>
                <w:rFonts w:ascii="Times New Roman" w:eastAsia="Times New Roman" w:hAnsi="Times New Roman" w:cs="Times New Roman"/>
                <w:sz w:val="24"/>
                <w:szCs w:val="24"/>
              </w:rPr>
            </w:pPr>
          </w:p>
          <w:p w14:paraId="4C28F765" w14:textId="77777777" w:rsidR="00BD5A4E" w:rsidRDefault="00BD5A4E" w:rsidP="00BD5A4E">
            <w:pPr>
              <w:rPr>
                <w:rFonts w:ascii="Times New Roman" w:eastAsia="Times New Roman" w:hAnsi="Times New Roman" w:cs="Times New Roman"/>
                <w:sz w:val="24"/>
                <w:szCs w:val="24"/>
              </w:rPr>
            </w:pPr>
          </w:p>
          <w:p w14:paraId="28537CB4" w14:textId="77777777" w:rsidR="00B50899" w:rsidRPr="00B50899" w:rsidRDefault="00B50899" w:rsidP="00B50899">
            <w:pPr>
              <w:rPr>
                <w:rFonts w:ascii="Times New Roman" w:eastAsia="Calibri" w:hAnsi="Times New Roman" w:cs="Times New Roman"/>
                <w:bCs/>
                <w:sz w:val="24"/>
                <w:szCs w:val="24"/>
              </w:rPr>
            </w:pPr>
            <w:r w:rsidRPr="00B50899">
              <w:rPr>
                <w:rFonts w:ascii="Times New Roman" w:eastAsia="Calibri" w:hAnsi="Times New Roman" w:cs="Times New Roman"/>
                <w:bCs/>
                <w:sz w:val="24"/>
                <w:szCs w:val="24"/>
              </w:rPr>
              <w:t>Редакционная правка технического характера, связанная с уточнением пунктуации (постановка запятой), не изменяющая содержания нормы.</w:t>
            </w:r>
          </w:p>
          <w:p w14:paraId="381C576E" w14:textId="2DE27EA0" w:rsidR="00BD5A4E" w:rsidRPr="004F1319" w:rsidRDefault="00BD5A4E" w:rsidP="00BD5A4E">
            <w:pPr>
              <w:rPr>
                <w:rFonts w:ascii="Times New Roman" w:eastAsia="Calibri" w:hAnsi="Times New Roman" w:cs="Times New Roman"/>
                <w:bCs/>
                <w:sz w:val="24"/>
                <w:szCs w:val="24"/>
              </w:rPr>
            </w:pPr>
          </w:p>
          <w:p w14:paraId="3252DB4C" w14:textId="77777777" w:rsidR="00BD5A4E" w:rsidRPr="004F1319" w:rsidRDefault="00BD5A4E" w:rsidP="00BD5A4E">
            <w:pPr>
              <w:rPr>
                <w:rFonts w:ascii="Times New Roman" w:eastAsia="Times New Roman" w:hAnsi="Times New Roman" w:cs="Times New Roman"/>
                <w:sz w:val="24"/>
                <w:szCs w:val="24"/>
              </w:rPr>
            </w:pPr>
          </w:p>
          <w:p w14:paraId="2D51D0A3" w14:textId="37FD8997" w:rsidR="00BD5A4E" w:rsidRDefault="00BD5A4E" w:rsidP="00BD5A4E">
            <w:pPr>
              <w:rPr>
                <w:rFonts w:ascii="Times New Roman" w:hAnsi="Times New Roman" w:cs="Times New Roman"/>
                <w:sz w:val="24"/>
                <w:szCs w:val="24"/>
              </w:rPr>
            </w:pPr>
          </w:p>
          <w:p w14:paraId="401FC18C" w14:textId="72DE4721" w:rsidR="00A903C9" w:rsidRPr="00A903C9" w:rsidRDefault="00A903C9" w:rsidP="00A903C9">
            <w:pPr>
              <w:rPr>
                <w:rFonts w:ascii="Times New Roman" w:hAnsi="Times New Roman" w:cs="Times New Roman"/>
                <w:bCs/>
                <w:sz w:val="24"/>
                <w:szCs w:val="24"/>
              </w:rPr>
            </w:pPr>
            <w:r w:rsidRPr="00A903C9">
              <w:rPr>
                <w:rFonts w:ascii="Times New Roman" w:hAnsi="Times New Roman" w:cs="Times New Roman"/>
                <w:bCs/>
                <w:sz w:val="24"/>
                <w:szCs w:val="24"/>
              </w:rPr>
              <w:t xml:space="preserve">Приведение в соответствие с Цифровым Кодексом Республики Казахстан. </w:t>
            </w:r>
          </w:p>
          <w:p w14:paraId="36BDCA78" w14:textId="77777777" w:rsidR="00BD5A4E" w:rsidRDefault="00BD5A4E" w:rsidP="00BD5A4E">
            <w:pPr>
              <w:rPr>
                <w:rFonts w:ascii="Times New Roman" w:hAnsi="Times New Roman" w:cs="Times New Roman"/>
                <w:sz w:val="24"/>
                <w:szCs w:val="24"/>
              </w:rPr>
            </w:pPr>
          </w:p>
          <w:p w14:paraId="2A0D1B7C" w14:textId="77777777" w:rsidR="00BD5A4E" w:rsidRDefault="00BD5A4E" w:rsidP="00BD5A4E">
            <w:pPr>
              <w:rPr>
                <w:rFonts w:ascii="Times New Roman" w:hAnsi="Times New Roman" w:cs="Times New Roman"/>
                <w:sz w:val="24"/>
                <w:szCs w:val="24"/>
              </w:rPr>
            </w:pPr>
          </w:p>
          <w:p w14:paraId="53E43F3C" w14:textId="77777777" w:rsidR="00BD5A4E" w:rsidRDefault="00BD5A4E" w:rsidP="00BD5A4E">
            <w:pPr>
              <w:rPr>
                <w:rFonts w:ascii="Times New Roman" w:hAnsi="Times New Roman" w:cs="Times New Roman"/>
                <w:sz w:val="24"/>
                <w:szCs w:val="24"/>
              </w:rPr>
            </w:pPr>
          </w:p>
          <w:p w14:paraId="765ABCCE" w14:textId="77777777" w:rsidR="00BD5A4E" w:rsidRDefault="00BD5A4E" w:rsidP="00BD5A4E">
            <w:pPr>
              <w:rPr>
                <w:rFonts w:ascii="Times New Roman" w:hAnsi="Times New Roman" w:cs="Times New Roman"/>
                <w:sz w:val="24"/>
                <w:szCs w:val="24"/>
              </w:rPr>
            </w:pPr>
          </w:p>
          <w:p w14:paraId="120A2D24" w14:textId="77777777" w:rsidR="00BD5A4E" w:rsidRDefault="00BD5A4E" w:rsidP="00BD5A4E">
            <w:pPr>
              <w:rPr>
                <w:rFonts w:ascii="Times New Roman" w:hAnsi="Times New Roman" w:cs="Times New Roman"/>
                <w:sz w:val="24"/>
                <w:szCs w:val="24"/>
              </w:rPr>
            </w:pPr>
          </w:p>
          <w:p w14:paraId="2B726CC3" w14:textId="77777777" w:rsidR="00BD5A4E" w:rsidRDefault="00BD5A4E" w:rsidP="00BD5A4E">
            <w:pPr>
              <w:rPr>
                <w:rFonts w:ascii="Times New Roman" w:hAnsi="Times New Roman" w:cs="Times New Roman"/>
                <w:sz w:val="24"/>
                <w:szCs w:val="24"/>
              </w:rPr>
            </w:pPr>
          </w:p>
          <w:p w14:paraId="5FC32E88" w14:textId="77777777" w:rsidR="00BD5A4E" w:rsidRDefault="00BD5A4E" w:rsidP="00BD5A4E">
            <w:pPr>
              <w:rPr>
                <w:rFonts w:ascii="Times New Roman" w:hAnsi="Times New Roman" w:cs="Times New Roman"/>
                <w:sz w:val="24"/>
                <w:szCs w:val="24"/>
              </w:rPr>
            </w:pPr>
          </w:p>
          <w:p w14:paraId="5DDD125D" w14:textId="77777777" w:rsidR="00BD5A4E" w:rsidRDefault="00BD5A4E" w:rsidP="00BD5A4E">
            <w:pPr>
              <w:rPr>
                <w:rFonts w:ascii="Times New Roman" w:hAnsi="Times New Roman" w:cs="Times New Roman"/>
                <w:sz w:val="24"/>
                <w:szCs w:val="24"/>
              </w:rPr>
            </w:pPr>
          </w:p>
          <w:p w14:paraId="05165667" w14:textId="77777777" w:rsidR="00BD5A4E" w:rsidRDefault="00BD5A4E" w:rsidP="00BD5A4E">
            <w:pPr>
              <w:rPr>
                <w:rFonts w:ascii="Times New Roman" w:hAnsi="Times New Roman" w:cs="Times New Roman"/>
                <w:sz w:val="24"/>
                <w:szCs w:val="24"/>
              </w:rPr>
            </w:pPr>
          </w:p>
          <w:p w14:paraId="44FD4E03" w14:textId="77777777" w:rsidR="00BD5A4E" w:rsidRDefault="00BD5A4E" w:rsidP="00BD5A4E">
            <w:pPr>
              <w:rPr>
                <w:rFonts w:ascii="Times New Roman" w:hAnsi="Times New Roman" w:cs="Times New Roman"/>
                <w:sz w:val="24"/>
                <w:szCs w:val="24"/>
              </w:rPr>
            </w:pPr>
          </w:p>
          <w:p w14:paraId="5DF7FC75" w14:textId="16CFB7DC" w:rsidR="00BD5A4E" w:rsidRDefault="00BD5A4E" w:rsidP="00BD5A4E">
            <w:pPr>
              <w:rPr>
                <w:rFonts w:ascii="Times New Roman" w:hAnsi="Times New Roman" w:cs="Times New Roman"/>
                <w:sz w:val="24"/>
                <w:szCs w:val="24"/>
              </w:rPr>
            </w:pPr>
          </w:p>
          <w:p w14:paraId="39CD2101" w14:textId="77777777" w:rsidR="00BD5A4E" w:rsidRDefault="00BD5A4E" w:rsidP="00BD5A4E">
            <w:pPr>
              <w:rPr>
                <w:rFonts w:ascii="Times New Roman" w:hAnsi="Times New Roman" w:cs="Times New Roman"/>
                <w:sz w:val="24"/>
                <w:szCs w:val="24"/>
              </w:rPr>
            </w:pPr>
          </w:p>
          <w:p w14:paraId="0D9D07AC" w14:textId="77777777" w:rsidR="00BD5A4E" w:rsidRDefault="00BD5A4E" w:rsidP="00BD5A4E">
            <w:pPr>
              <w:rPr>
                <w:rFonts w:ascii="Times New Roman" w:hAnsi="Times New Roman" w:cs="Times New Roman"/>
                <w:sz w:val="24"/>
                <w:szCs w:val="24"/>
              </w:rPr>
            </w:pPr>
          </w:p>
          <w:p w14:paraId="06A27704" w14:textId="2874EE1D" w:rsidR="00BD5A4E" w:rsidRPr="00832487" w:rsidRDefault="00BD5A4E" w:rsidP="00BD5A4E">
            <w:pPr>
              <w:rPr>
                <w:rFonts w:ascii="Times New Roman" w:hAnsi="Times New Roman" w:cs="Times New Roman"/>
                <w:sz w:val="24"/>
                <w:szCs w:val="24"/>
              </w:rPr>
            </w:pPr>
          </w:p>
        </w:tc>
      </w:tr>
      <w:tr w:rsidR="00BD5A4E" w:rsidRPr="004F1319" w14:paraId="48A26818" w14:textId="77777777" w:rsidTr="00A201D9">
        <w:trPr>
          <w:trHeight w:val="688"/>
        </w:trPr>
        <w:tc>
          <w:tcPr>
            <w:tcW w:w="703" w:type="dxa"/>
          </w:tcPr>
          <w:p w14:paraId="5C046053" w14:textId="796E2664" w:rsidR="00BD5A4E" w:rsidRDefault="00BD5A4E" w:rsidP="00BD5A4E">
            <w:pPr>
              <w:spacing w:line="0" w:lineRule="atLeast"/>
              <w:ind w:firstLine="22"/>
              <w:rPr>
                <w:rFonts w:ascii="Times New Roman" w:eastAsia="Times New Roman" w:hAnsi="Times New Roman" w:cs="Times New Roman"/>
                <w:spacing w:val="2"/>
                <w:sz w:val="24"/>
                <w:szCs w:val="24"/>
              </w:rPr>
            </w:pPr>
            <w:r>
              <w:rPr>
                <w:rFonts w:ascii="Times New Roman" w:eastAsia="Times New Roman" w:hAnsi="Times New Roman" w:cs="Times New Roman"/>
                <w:spacing w:val="2"/>
                <w:sz w:val="24"/>
                <w:szCs w:val="24"/>
              </w:rPr>
              <w:t>273.</w:t>
            </w:r>
          </w:p>
        </w:tc>
        <w:tc>
          <w:tcPr>
            <w:tcW w:w="2099" w:type="dxa"/>
          </w:tcPr>
          <w:p w14:paraId="2EF0348F" w14:textId="157222FF" w:rsidR="00BD5A4E" w:rsidRDefault="00BD5A4E" w:rsidP="00BD5A4E">
            <w:pPr>
              <w:spacing w:line="0" w:lineRule="atLeast"/>
              <w:ind w:firstLine="0"/>
              <w:jc w:val="center"/>
              <w:rPr>
                <w:rFonts w:ascii="Times New Roman" w:eastAsia="Calibri" w:hAnsi="Times New Roman" w:cs="Times New Roman"/>
                <w:sz w:val="24"/>
                <w:szCs w:val="24"/>
              </w:rPr>
            </w:pPr>
            <w:r>
              <w:rPr>
                <w:rFonts w:ascii="Times New Roman" w:eastAsia="Calibri" w:hAnsi="Times New Roman" w:cs="Times New Roman"/>
                <w:sz w:val="24"/>
                <w:szCs w:val="24"/>
              </w:rPr>
              <w:t>пункт 4</w:t>
            </w:r>
          </w:p>
        </w:tc>
        <w:tc>
          <w:tcPr>
            <w:tcW w:w="4139" w:type="dxa"/>
          </w:tcPr>
          <w:p w14:paraId="501D14B6" w14:textId="235E90CD" w:rsidR="00BD5A4E" w:rsidRPr="00792020" w:rsidRDefault="00BD5A4E" w:rsidP="003C2F94">
            <w:pPr>
              <w:spacing w:line="0" w:lineRule="atLeast"/>
              <w:ind w:left="65" w:firstLine="126"/>
              <w:rPr>
                <w:rFonts w:ascii="Times New Roman" w:eastAsia="Times New Roman" w:hAnsi="Times New Roman" w:cs="Times New Roman"/>
                <w:sz w:val="24"/>
                <w:szCs w:val="24"/>
              </w:rPr>
            </w:pPr>
            <w:r w:rsidRPr="00792020">
              <w:rPr>
                <w:rFonts w:ascii="Times New Roman" w:eastAsia="Times New Roman" w:hAnsi="Times New Roman" w:cs="Times New Roman"/>
                <w:sz w:val="24"/>
                <w:szCs w:val="24"/>
              </w:rPr>
              <w:t xml:space="preserve">4. В соответствии с подпунктом 11) пункта 2 статьи 5 Закона услугодатель обеспечивает внесение данных в </w:t>
            </w:r>
            <w:r w:rsidRPr="00D90D0E">
              <w:rPr>
                <w:rFonts w:ascii="Times New Roman" w:eastAsia="Times New Roman" w:hAnsi="Times New Roman" w:cs="Times New Roman"/>
                <w:b/>
                <w:sz w:val="24"/>
                <w:szCs w:val="24"/>
              </w:rPr>
              <w:t>информационную</w:t>
            </w:r>
            <w:r w:rsidRPr="00792020">
              <w:rPr>
                <w:rFonts w:ascii="Times New Roman" w:eastAsia="Times New Roman" w:hAnsi="Times New Roman" w:cs="Times New Roman"/>
                <w:sz w:val="24"/>
                <w:szCs w:val="24"/>
              </w:rPr>
              <w:t xml:space="preserve"> систему мониторинга оказания государственных услуг о стадии оказания государственной услуги в порядке</w:t>
            </w:r>
            <w:r w:rsidRPr="009C20C7">
              <w:rPr>
                <w:rFonts w:ascii="Times New Roman" w:eastAsia="Times New Roman" w:hAnsi="Times New Roman" w:cs="Times New Roman"/>
                <w:b/>
                <w:sz w:val="24"/>
                <w:szCs w:val="24"/>
              </w:rPr>
              <w:t xml:space="preserve">, установленном приказом исполняющего обязанности Министра транспорта и коммуникаций Республики Казахстан от 14 июня 2013 года № 452 </w:t>
            </w:r>
            <w:r w:rsidR="003C2F94">
              <w:rPr>
                <w:rFonts w:ascii="Times New Roman" w:eastAsia="Times New Roman" w:hAnsi="Times New Roman" w:cs="Times New Roman"/>
                <w:b/>
                <w:sz w:val="24"/>
                <w:szCs w:val="24"/>
              </w:rPr>
              <w:t>«</w:t>
            </w:r>
            <w:r w:rsidRPr="009C20C7">
              <w:rPr>
                <w:rFonts w:ascii="Times New Roman" w:eastAsia="Times New Roman" w:hAnsi="Times New Roman" w:cs="Times New Roman"/>
                <w:b/>
                <w:sz w:val="24"/>
                <w:szCs w:val="24"/>
              </w:rPr>
              <w:t>Об утверждении Правил внесения данных в информационную систему мониторинга оказания государственных услуг о стадии оказания государственной услуги</w:t>
            </w:r>
            <w:r w:rsidR="003C2F94">
              <w:rPr>
                <w:rFonts w:ascii="Times New Roman" w:eastAsia="Times New Roman" w:hAnsi="Times New Roman" w:cs="Times New Roman"/>
                <w:b/>
                <w:sz w:val="24"/>
                <w:szCs w:val="24"/>
              </w:rPr>
              <w:t>»</w:t>
            </w:r>
            <w:r w:rsidRPr="009C20C7">
              <w:rPr>
                <w:rFonts w:ascii="Times New Roman" w:eastAsia="Times New Roman" w:hAnsi="Times New Roman" w:cs="Times New Roman"/>
                <w:b/>
                <w:sz w:val="24"/>
                <w:szCs w:val="24"/>
              </w:rPr>
              <w:t xml:space="preserve"> (зарегистрирован в Реестре государственной регистрации нормативных правовых актов под № 8555).</w:t>
            </w:r>
          </w:p>
        </w:tc>
        <w:tc>
          <w:tcPr>
            <w:tcW w:w="4394" w:type="dxa"/>
          </w:tcPr>
          <w:p w14:paraId="43B34347" w14:textId="77777777" w:rsidR="00CA6C38" w:rsidRPr="00CA6C38" w:rsidRDefault="00CA6C38" w:rsidP="00CA6C38">
            <w:pPr>
              <w:rPr>
                <w:rFonts w:ascii="Times New Roman" w:eastAsia="Times New Roman" w:hAnsi="Times New Roman" w:cs="Times New Roman"/>
                <w:b/>
                <w:bCs/>
                <w:color w:val="000000"/>
                <w:sz w:val="24"/>
                <w:szCs w:val="24"/>
              </w:rPr>
            </w:pPr>
            <w:r w:rsidRPr="00CA6C38">
              <w:rPr>
                <w:rFonts w:ascii="Times New Roman" w:eastAsia="Times New Roman" w:hAnsi="Times New Roman" w:cs="Times New Roman"/>
                <w:bCs/>
                <w:color w:val="000000"/>
                <w:sz w:val="24"/>
                <w:szCs w:val="24"/>
              </w:rPr>
              <w:t xml:space="preserve">4. В соответствии с подпунктом 11) пункта 2 статьи 5 Закона услугодатель обеспечивает внесение данных в </w:t>
            </w:r>
            <w:r w:rsidRPr="00CA6C38">
              <w:rPr>
                <w:rFonts w:ascii="Times New Roman" w:eastAsia="Times New Roman" w:hAnsi="Times New Roman" w:cs="Times New Roman"/>
                <w:b/>
                <w:bCs/>
                <w:color w:val="000000"/>
                <w:sz w:val="24"/>
                <w:szCs w:val="24"/>
              </w:rPr>
              <w:t>цифровую</w:t>
            </w:r>
            <w:r w:rsidRPr="00CA6C38">
              <w:rPr>
                <w:rFonts w:ascii="Times New Roman" w:eastAsia="Times New Roman" w:hAnsi="Times New Roman" w:cs="Times New Roman"/>
                <w:bCs/>
                <w:color w:val="000000"/>
                <w:sz w:val="24"/>
                <w:szCs w:val="24"/>
              </w:rPr>
              <w:t xml:space="preserve"> систему мониторинга оказания государственных </w:t>
            </w:r>
            <w:r w:rsidRPr="00CA6C38">
              <w:rPr>
                <w:rFonts w:ascii="Times New Roman" w:eastAsia="Times New Roman" w:hAnsi="Times New Roman" w:cs="Times New Roman"/>
                <w:b/>
                <w:bCs/>
                <w:color w:val="000000"/>
                <w:sz w:val="24"/>
                <w:szCs w:val="24"/>
              </w:rPr>
              <w:t>или социально ответственных</w:t>
            </w:r>
            <w:r w:rsidRPr="00CA6C38">
              <w:rPr>
                <w:rFonts w:ascii="Times New Roman" w:eastAsia="Times New Roman" w:hAnsi="Times New Roman" w:cs="Times New Roman"/>
                <w:bCs/>
                <w:color w:val="000000"/>
                <w:sz w:val="24"/>
                <w:szCs w:val="24"/>
              </w:rPr>
              <w:t xml:space="preserve"> услуг о стадии их оказания в порядке, </w:t>
            </w:r>
            <w:r w:rsidRPr="00CA6C38">
              <w:rPr>
                <w:rFonts w:ascii="Times New Roman" w:eastAsia="Times New Roman" w:hAnsi="Times New Roman" w:cs="Times New Roman"/>
                <w:b/>
                <w:bCs/>
                <w:color w:val="000000"/>
                <w:sz w:val="24"/>
                <w:szCs w:val="24"/>
              </w:rPr>
              <w:t>определенном</w:t>
            </w:r>
            <w:r w:rsidRPr="00CA6C38">
              <w:rPr>
                <w:rFonts w:ascii="Times New Roman" w:eastAsia="Times New Roman" w:hAnsi="Times New Roman" w:cs="Times New Roman"/>
                <w:bCs/>
                <w:color w:val="000000"/>
                <w:sz w:val="24"/>
                <w:szCs w:val="24"/>
              </w:rPr>
              <w:t xml:space="preserve"> </w:t>
            </w:r>
            <w:r w:rsidRPr="00CA6C38">
              <w:rPr>
                <w:rFonts w:ascii="Times New Roman" w:eastAsia="Times New Roman" w:hAnsi="Times New Roman" w:cs="Times New Roman"/>
                <w:b/>
                <w:bCs/>
                <w:color w:val="000000"/>
                <w:sz w:val="24"/>
                <w:szCs w:val="24"/>
              </w:rPr>
              <w:t>уполномоченным органом в сфере информатизации.</w:t>
            </w:r>
          </w:p>
          <w:p w14:paraId="06B05DE4" w14:textId="4C03C340" w:rsidR="00BD5A4E" w:rsidRPr="00792020" w:rsidRDefault="00BD5A4E" w:rsidP="005A618F">
            <w:pPr>
              <w:rPr>
                <w:rFonts w:ascii="Times New Roman" w:eastAsia="Times New Roman" w:hAnsi="Times New Roman" w:cs="Times New Roman"/>
                <w:color w:val="000000"/>
                <w:sz w:val="24"/>
                <w:szCs w:val="24"/>
              </w:rPr>
            </w:pPr>
          </w:p>
        </w:tc>
        <w:tc>
          <w:tcPr>
            <w:tcW w:w="2127" w:type="dxa"/>
            <w:gridSpan w:val="2"/>
          </w:tcPr>
          <w:p w14:paraId="5708D1DE" w14:textId="3FDB47B8" w:rsidR="00B1245B" w:rsidRPr="00D43BE6" w:rsidRDefault="00B1245B" w:rsidP="00BD5A4E">
            <w:pPr>
              <w:rPr>
                <w:rFonts w:ascii="Times New Roman" w:hAnsi="Times New Roman" w:cs="Times New Roman"/>
                <w:bCs/>
                <w:sz w:val="24"/>
                <w:szCs w:val="24"/>
              </w:rPr>
            </w:pPr>
          </w:p>
          <w:p w14:paraId="4097AF8C" w14:textId="77777777" w:rsidR="00BD5A4E" w:rsidRDefault="009C20C7" w:rsidP="00B1245B">
            <w:pPr>
              <w:rPr>
                <w:rFonts w:ascii="Times New Roman" w:hAnsi="Times New Roman" w:cs="Times New Roman"/>
                <w:bCs/>
                <w:sz w:val="24"/>
                <w:szCs w:val="24"/>
              </w:rPr>
            </w:pPr>
            <w:r w:rsidRPr="009C20C7">
              <w:rPr>
                <w:rFonts w:ascii="Times New Roman" w:hAnsi="Times New Roman" w:cs="Times New Roman"/>
                <w:bCs/>
                <w:sz w:val="24"/>
                <w:szCs w:val="24"/>
              </w:rPr>
              <w:t xml:space="preserve">Приведение в соответствие с Цифровым Кодексом Республики Казахстан. </w:t>
            </w:r>
          </w:p>
          <w:p w14:paraId="370EAA27" w14:textId="49FE0F47" w:rsidR="00B1245B" w:rsidRDefault="008D6AA6" w:rsidP="00B1245B">
            <w:pPr>
              <w:rPr>
                <w:rFonts w:ascii="Times New Roman" w:hAnsi="Times New Roman" w:cs="Times New Roman"/>
                <w:sz w:val="24"/>
                <w:szCs w:val="24"/>
              </w:rPr>
            </w:pPr>
            <w:r w:rsidRPr="008D6AA6">
              <w:rPr>
                <w:rFonts w:ascii="Times New Roman" w:hAnsi="Times New Roman" w:cs="Times New Roman"/>
                <w:bCs/>
                <w:sz w:val="24"/>
                <w:szCs w:val="24"/>
              </w:rPr>
              <w:t xml:space="preserve">Приведение в соответствие с Законом Республики Казахстан «О государственных и социально ответственных услугах».   </w:t>
            </w:r>
          </w:p>
        </w:tc>
      </w:tr>
      <w:tr w:rsidR="00BD5A4E" w:rsidRPr="004F1319" w14:paraId="2289ED30" w14:textId="77777777" w:rsidTr="00A201D9">
        <w:trPr>
          <w:trHeight w:val="688"/>
        </w:trPr>
        <w:tc>
          <w:tcPr>
            <w:tcW w:w="703" w:type="dxa"/>
          </w:tcPr>
          <w:p w14:paraId="72E5AEF4" w14:textId="459EE4E2" w:rsidR="00BD5A4E" w:rsidRDefault="00BD5A4E" w:rsidP="00BD5A4E">
            <w:pPr>
              <w:spacing w:line="0" w:lineRule="atLeast"/>
              <w:ind w:firstLine="22"/>
              <w:rPr>
                <w:rFonts w:ascii="Times New Roman" w:eastAsia="Times New Roman" w:hAnsi="Times New Roman" w:cs="Times New Roman"/>
                <w:spacing w:val="2"/>
                <w:sz w:val="24"/>
                <w:szCs w:val="24"/>
              </w:rPr>
            </w:pPr>
            <w:r>
              <w:rPr>
                <w:rFonts w:ascii="Times New Roman" w:eastAsia="Times New Roman" w:hAnsi="Times New Roman" w:cs="Times New Roman"/>
                <w:spacing w:val="2"/>
                <w:sz w:val="24"/>
                <w:szCs w:val="24"/>
              </w:rPr>
              <w:t>274.</w:t>
            </w:r>
          </w:p>
        </w:tc>
        <w:tc>
          <w:tcPr>
            <w:tcW w:w="2099" w:type="dxa"/>
          </w:tcPr>
          <w:p w14:paraId="7075B502" w14:textId="7E81248C" w:rsidR="00BD5A4E" w:rsidRDefault="00BD5A4E" w:rsidP="00BD5A4E">
            <w:pPr>
              <w:spacing w:line="0" w:lineRule="atLeast"/>
              <w:ind w:firstLine="0"/>
              <w:jc w:val="center"/>
              <w:rPr>
                <w:rFonts w:ascii="Times New Roman" w:eastAsia="Calibri" w:hAnsi="Times New Roman" w:cs="Times New Roman"/>
                <w:sz w:val="24"/>
                <w:szCs w:val="24"/>
              </w:rPr>
            </w:pPr>
            <w:r>
              <w:rPr>
                <w:rFonts w:ascii="Times New Roman" w:eastAsia="Calibri" w:hAnsi="Times New Roman" w:cs="Times New Roman"/>
                <w:sz w:val="24"/>
                <w:szCs w:val="24"/>
              </w:rPr>
              <w:t>пункт 5</w:t>
            </w:r>
          </w:p>
        </w:tc>
        <w:tc>
          <w:tcPr>
            <w:tcW w:w="4139" w:type="dxa"/>
          </w:tcPr>
          <w:p w14:paraId="6EADFCFE" w14:textId="179F2D5C" w:rsidR="00BD5A4E" w:rsidRPr="00792020" w:rsidRDefault="00BD5A4E" w:rsidP="003C4A35">
            <w:pPr>
              <w:spacing w:line="0" w:lineRule="atLeast"/>
              <w:ind w:firstLine="126"/>
              <w:rPr>
                <w:rFonts w:ascii="Times New Roman" w:eastAsia="Times New Roman" w:hAnsi="Times New Roman" w:cs="Times New Roman"/>
                <w:sz w:val="24"/>
                <w:szCs w:val="24"/>
              </w:rPr>
            </w:pPr>
            <w:r w:rsidRPr="00792020">
              <w:rPr>
                <w:rFonts w:ascii="Times New Roman" w:eastAsia="Times New Roman" w:hAnsi="Times New Roman" w:cs="Times New Roman"/>
                <w:sz w:val="24"/>
                <w:szCs w:val="24"/>
              </w:rPr>
              <w:t xml:space="preserve">5. При внесении изменений и (или) дополнений в настоящие Правила Министерство финансов Республики Казахстан в течение 3 (трех) рабочих дней после регистрации в Министерстве юстиции Республики Казахстан направляет информацию о внесении изменений в порядок оказания государственной услуги в Единый контакт-центр и оператору </w:t>
            </w:r>
            <w:r w:rsidRPr="003C4A35">
              <w:rPr>
                <w:rFonts w:ascii="Times New Roman" w:eastAsia="Times New Roman" w:hAnsi="Times New Roman" w:cs="Times New Roman"/>
                <w:b/>
                <w:sz w:val="24"/>
                <w:szCs w:val="24"/>
              </w:rPr>
              <w:t>информационно-к</w:t>
            </w:r>
            <w:r w:rsidR="003C4A35">
              <w:rPr>
                <w:rFonts w:ascii="Times New Roman" w:eastAsia="Times New Roman" w:hAnsi="Times New Roman" w:cs="Times New Roman"/>
                <w:b/>
                <w:sz w:val="24"/>
                <w:szCs w:val="24"/>
              </w:rPr>
              <w:t>оммуникационной инфраструктуры «</w:t>
            </w:r>
            <w:r w:rsidRPr="003C4A35">
              <w:rPr>
                <w:rFonts w:ascii="Times New Roman" w:eastAsia="Times New Roman" w:hAnsi="Times New Roman" w:cs="Times New Roman"/>
                <w:b/>
                <w:sz w:val="24"/>
                <w:szCs w:val="24"/>
              </w:rPr>
              <w:t xml:space="preserve">электронного </w:t>
            </w:r>
            <w:r w:rsidRPr="00A14F55">
              <w:rPr>
                <w:rFonts w:ascii="Times New Roman" w:eastAsia="Times New Roman" w:hAnsi="Times New Roman" w:cs="Times New Roman"/>
                <w:sz w:val="24"/>
                <w:szCs w:val="24"/>
              </w:rPr>
              <w:t>правительства</w:t>
            </w:r>
            <w:r w:rsidR="003C4A35">
              <w:rPr>
                <w:rFonts w:ascii="Times New Roman" w:eastAsia="Times New Roman" w:hAnsi="Times New Roman" w:cs="Times New Roman"/>
                <w:b/>
                <w:sz w:val="24"/>
                <w:szCs w:val="24"/>
              </w:rPr>
              <w:t>»</w:t>
            </w:r>
            <w:r w:rsidRPr="003C4A35">
              <w:rPr>
                <w:rFonts w:ascii="Times New Roman" w:eastAsia="Times New Roman" w:hAnsi="Times New Roman" w:cs="Times New Roman"/>
                <w:b/>
                <w:sz w:val="24"/>
                <w:szCs w:val="24"/>
              </w:rPr>
              <w:t>,</w:t>
            </w:r>
            <w:r w:rsidRPr="00792020">
              <w:rPr>
                <w:rFonts w:ascii="Times New Roman" w:eastAsia="Times New Roman" w:hAnsi="Times New Roman" w:cs="Times New Roman"/>
                <w:sz w:val="24"/>
                <w:szCs w:val="24"/>
              </w:rPr>
              <w:t xml:space="preserve"> Государственную корпорацию, услугодателю.</w:t>
            </w:r>
          </w:p>
        </w:tc>
        <w:tc>
          <w:tcPr>
            <w:tcW w:w="4394" w:type="dxa"/>
          </w:tcPr>
          <w:p w14:paraId="23CF9270" w14:textId="2D40A107" w:rsidR="00BD5A4E" w:rsidRPr="00792020" w:rsidRDefault="00BD5A4E" w:rsidP="00A14F55">
            <w:pPr>
              <w:rPr>
                <w:rFonts w:ascii="Times New Roman" w:eastAsia="Times New Roman" w:hAnsi="Times New Roman" w:cs="Times New Roman"/>
                <w:color w:val="000000"/>
                <w:sz w:val="24"/>
                <w:szCs w:val="24"/>
              </w:rPr>
            </w:pPr>
            <w:r w:rsidRPr="00792020">
              <w:rPr>
                <w:rFonts w:ascii="Times New Roman" w:eastAsia="Times New Roman" w:hAnsi="Times New Roman" w:cs="Times New Roman"/>
                <w:color w:val="000000"/>
                <w:sz w:val="24"/>
                <w:szCs w:val="24"/>
              </w:rPr>
              <w:t xml:space="preserve">5. При внесении изменений и (или) дополнений в настоящие Правила Министерство финансов Республики Казахстан в течение 3 (трех) рабочих дней после регистрации в Министерстве юстиции Республики Казахстан направляет информацию о внесении изменений в порядок оказания государственной услуги в Единый контакт-центр и оператору </w:t>
            </w:r>
            <w:r w:rsidR="003C4A35" w:rsidRPr="003C4A35">
              <w:rPr>
                <w:rFonts w:ascii="Times New Roman" w:eastAsiaTheme="minorHAnsi" w:hAnsi="Times New Roman" w:cs="Times New Roman"/>
                <w:b/>
                <w:sz w:val="28"/>
                <w:szCs w:val="28"/>
                <w:lang w:eastAsia="en-US"/>
              </w:rPr>
              <w:t xml:space="preserve"> </w:t>
            </w:r>
            <w:r w:rsidR="003C4A35" w:rsidRPr="003C4A35">
              <w:rPr>
                <w:rFonts w:ascii="Times New Roman" w:eastAsia="Times New Roman" w:hAnsi="Times New Roman" w:cs="Times New Roman"/>
                <w:b/>
                <w:color w:val="000000"/>
                <w:sz w:val="24"/>
                <w:szCs w:val="24"/>
              </w:rPr>
              <w:t xml:space="preserve">«цифрового </w:t>
            </w:r>
            <w:r w:rsidR="003C4A35" w:rsidRPr="00A14F55">
              <w:rPr>
                <w:rFonts w:ascii="Times New Roman" w:eastAsia="Times New Roman" w:hAnsi="Times New Roman" w:cs="Times New Roman"/>
                <w:color w:val="000000"/>
                <w:sz w:val="24"/>
                <w:szCs w:val="24"/>
              </w:rPr>
              <w:t>правительства»</w:t>
            </w:r>
            <w:r w:rsidRPr="00A14F55">
              <w:rPr>
                <w:rFonts w:ascii="Times New Roman" w:eastAsia="Times New Roman" w:hAnsi="Times New Roman" w:cs="Times New Roman"/>
                <w:color w:val="000000"/>
                <w:sz w:val="24"/>
                <w:szCs w:val="24"/>
              </w:rPr>
              <w:t>,</w:t>
            </w:r>
            <w:r w:rsidRPr="00792020">
              <w:rPr>
                <w:rFonts w:ascii="Times New Roman" w:eastAsia="Times New Roman" w:hAnsi="Times New Roman" w:cs="Times New Roman"/>
                <w:color w:val="000000"/>
                <w:sz w:val="24"/>
                <w:szCs w:val="24"/>
              </w:rPr>
              <w:t xml:space="preserve"> Государственную корпорацию, услугодателю.</w:t>
            </w:r>
          </w:p>
        </w:tc>
        <w:tc>
          <w:tcPr>
            <w:tcW w:w="2127" w:type="dxa"/>
            <w:gridSpan w:val="2"/>
          </w:tcPr>
          <w:p w14:paraId="0C4D8F4F" w14:textId="3FDD0463" w:rsidR="00A903C9" w:rsidRPr="00A903C9" w:rsidRDefault="00A903C9" w:rsidP="00A903C9">
            <w:pPr>
              <w:rPr>
                <w:rFonts w:ascii="Times New Roman" w:hAnsi="Times New Roman" w:cs="Times New Roman"/>
                <w:bCs/>
                <w:sz w:val="24"/>
                <w:szCs w:val="24"/>
              </w:rPr>
            </w:pPr>
            <w:r w:rsidRPr="00A903C9">
              <w:rPr>
                <w:rFonts w:ascii="Times New Roman" w:hAnsi="Times New Roman" w:cs="Times New Roman"/>
                <w:bCs/>
                <w:sz w:val="24"/>
                <w:szCs w:val="24"/>
              </w:rPr>
              <w:t xml:space="preserve">Приведение в соответствие с Цифровым Кодексом Республики Казахстан. </w:t>
            </w:r>
          </w:p>
          <w:p w14:paraId="6D319765" w14:textId="428891C8" w:rsidR="00BD5A4E" w:rsidRDefault="00BD5A4E" w:rsidP="00BD5A4E">
            <w:pPr>
              <w:rPr>
                <w:rFonts w:ascii="Times New Roman" w:hAnsi="Times New Roman" w:cs="Times New Roman"/>
                <w:sz w:val="24"/>
                <w:szCs w:val="24"/>
              </w:rPr>
            </w:pPr>
          </w:p>
        </w:tc>
      </w:tr>
      <w:tr w:rsidR="00AB2F2C" w:rsidRPr="004F1319" w14:paraId="675EAD6D" w14:textId="77777777" w:rsidTr="00A201D9">
        <w:trPr>
          <w:trHeight w:val="688"/>
        </w:trPr>
        <w:tc>
          <w:tcPr>
            <w:tcW w:w="703" w:type="dxa"/>
          </w:tcPr>
          <w:p w14:paraId="48E6B06C" w14:textId="6570EC6C" w:rsidR="00AB2F2C" w:rsidRDefault="00622B75" w:rsidP="00AB2F2C">
            <w:pPr>
              <w:spacing w:line="0" w:lineRule="atLeast"/>
              <w:ind w:firstLine="22"/>
              <w:rPr>
                <w:rFonts w:ascii="Times New Roman" w:eastAsia="Times New Roman" w:hAnsi="Times New Roman" w:cs="Times New Roman"/>
                <w:spacing w:val="2"/>
                <w:sz w:val="24"/>
                <w:szCs w:val="24"/>
              </w:rPr>
            </w:pPr>
            <w:r>
              <w:rPr>
                <w:rFonts w:ascii="Times New Roman" w:eastAsia="Times New Roman" w:hAnsi="Times New Roman" w:cs="Times New Roman"/>
                <w:spacing w:val="2"/>
                <w:sz w:val="24"/>
                <w:szCs w:val="24"/>
              </w:rPr>
              <w:t>275.</w:t>
            </w:r>
          </w:p>
        </w:tc>
        <w:tc>
          <w:tcPr>
            <w:tcW w:w="2099" w:type="dxa"/>
          </w:tcPr>
          <w:p w14:paraId="550AF33A" w14:textId="782EE1A3" w:rsidR="00AB2F2C" w:rsidRDefault="00AB2F2C" w:rsidP="00AB2F2C">
            <w:pPr>
              <w:spacing w:line="0" w:lineRule="atLeast"/>
              <w:ind w:firstLine="0"/>
              <w:jc w:val="center"/>
              <w:rPr>
                <w:rFonts w:ascii="Times New Roman" w:eastAsia="Calibri" w:hAnsi="Times New Roman" w:cs="Times New Roman"/>
                <w:sz w:val="24"/>
                <w:szCs w:val="24"/>
              </w:rPr>
            </w:pPr>
            <w:r w:rsidRPr="00AB2F2C">
              <w:rPr>
                <w:rFonts w:ascii="Times New Roman" w:eastAsia="Calibri" w:hAnsi="Times New Roman" w:cs="Times New Roman"/>
                <w:sz w:val="24"/>
                <w:szCs w:val="24"/>
              </w:rPr>
              <w:t>заголовок главы 3</w:t>
            </w:r>
          </w:p>
        </w:tc>
        <w:tc>
          <w:tcPr>
            <w:tcW w:w="4139" w:type="dxa"/>
          </w:tcPr>
          <w:p w14:paraId="2021E9AA" w14:textId="30C43A25" w:rsidR="00AB2F2C" w:rsidRPr="00792020" w:rsidRDefault="00AB2F2C" w:rsidP="00AB2F2C">
            <w:pPr>
              <w:spacing w:line="0" w:lineRule="atLeast"/>
              <w:ind w:firstLine="126"/>
              <w:rPr>
                <w:rFonts w:ascii="Times New Roman" w:eastAsia="Times New Roman" w:hAnsi="Times New Roman" w:cs="Times New Roman"/>
                <w:sz w:val="24"/>
                <w:szCs w:val="24"/>
              </w:rPr>
            </w:pPr>
            <w:r w:rsidRPr="00FA1CD1">
              <w:rPr>
                <w:rFonts w:ascii="Times New Roman" w:hAnsi="Times New Roman" w:cs="Times New Roman"/>
                <w:bCs/>
                <w:sz w:val="24"/>
                <w:szCs w:val="24"/>
              </w:rPr>
              <w:t xml:space="preserve">Глава 3. Порядок обжалования решений, действий (бездействия) услугодателей и (или) их должностных лиц, </w:t>
            </w:r>
            <w:r w:rsidRPr="00AB2F2C">
              <w:rPr>
                <w:rFonts w:ascii="Times New Roman" w:hAnsi="Times New Roman" w:cs="Times New Roman"/>
                <w:b/>
                <w:bCs/>
                <w:sz w:val="24"/>
                <w:szCs w:val="24"/>
              </w:rPr>
              <w:t>Государственной корпорации и (или) ее работников</w:t>
            </w:r>
            <w:r w:rsidRPr="00FA1CD1">
              <w:rPr>
                <w:rFonts w:ascii="Times New Roman" w:hAnsi="Times New Roman" w:cs="Times New Roman"/>
                <w:bCs/>
                <w:sz w:val="24"/>
                <w:szCs w:val="24"/>
              </w:rPr>
              <w:t xml:space="preserve"> по вопросам</w:t>
            </w:r>
            <w:r>
              <w:rPr>
                <w:rFonts w:ascii="Times New Roman" w:hAnsi="Times New Roman" w:cs="Times New Roman"/>
                <w:bCs/>
                <w:sz w:val="24"/>
                <w:szCs w:val="24"/>
              </w:rPr>
              <w:t xml:space="preserve"> оказания государственных услуг</w:t>
            </w:r>
          </w:p>
        </w:tc>
        <w:tc>
          <w:tcPr>
            <w:tcW w:w="4394" w:type="dxa"/>
          </w:tcPr>
          <w:p w14:paraId="500DE052" w14:textId="65100C7E" w:rsidR="00AB2F2C" w:rsidRPr="00792020" w:rsidRDefault="00AB2F2C" w:rsidP="00AB2F2C">
            <w:pPr>
              <w:rPr>
                <w:rFonts w:ascii="Times New Roman" w:eastAsia="Times New Roman" w:hAnsi="Times New Roman" w:cs="Times New Roman"/>
                <w:color w:val="000000"/>
                <w:sz w:val="24"/>
                <w:szCs w:val="24"/>
              </w:rPr>
            </w:pPr>
            <w:r w:rsidRPr="00FA1CD1">
              <w:rPr>
                <w:rFonts w:ascii="Times New Roman" w:eastAsia="Times New Roman" w:hAnsi="Times New Roman" w:cs="Times New Roman"/>
                <w:bCs/>
                <w:sz w:val="24"/>
                <w:szCs w:val="24"/>
              </w:rPr>
              <w:t>Глава 3. Порядок обжалования решений, действий (бездействия) услугодателей и (или) их должностных лиц, по вопросам</w:t>
            </w:r>
            <w:r>
              <w:rPr>
                <w:rFonts w:ascii="Times New Roman" w:eastAsia="Times New Roman" w:hAnsi="Times New Roman" w:cs="Times New Roman"/>
                <w:bCs/>
                <w:sz w:val="24"/>
                <w:szCs w:val="24"/>
              </w:rPr>
              <w:t xml:space="preserve"> оказания государственных услуг</w:t>
            </w:r>
          </w:p>
        </w:tc>
        <w:tc>
          <w:tcPr>
            <w:tcW w:w="2127" w:type="dxa"/>
            <w:gridSpan w:val="2"/>
          </w:tcPr>
          <w:p w14:paraId="062BD2D1" w14:textId="77777777" w:rsidR="00A903C9" w:rsidRPr="00A903C9" w:rsidRDefault="00A903C9" w:rsidP="00A903C9">
            <w:pPr>
              <w:rPr>
                <w:rFonts w:ascii="Times New Roman" w:hAnsi="Times New Roman" w:cs="Times New Roman"/>
                <w:sz w:val="24"/>
                <w:szCs w:val="24"/>
              </w:rPr>
            </w:pPr>
            <w:r w:rsidRPr="00A903C9">
              <w:rPr>
                <w:rFonts w:ascii="Times New Roman" w:hAnsi="Times New Roman" w:cs="Times New Roman"/>
                <w:sz w:val="24"/>
                <w:szCs w:val="24"/>
              </w:rPr>
              <w:t>Исключается в связи с тем, что данная государственная услуга не оказывается через Государственную корпорацию.</w:t>
            </w:r>
          </w:p>
          <w:p w14:paraId="3F638128" w14:textId="77777777" w:rsidR="00AB2F2C" w:rsidRPr="00A36682" w:rsidRDefault="00AB2F2C" w:rsidP="00AB2F2C">
            <w:pPr>
              <w:rPr>
                <w:rFonts w:ascii="Times New Roman" w:hAnsi="Times New Roman" w:cs="Times New Roman"/>
                <w:sz w:val="24"/>
                <w:szCs w:val="24"/>
              </w:rPr>
            </w:pPr>
          </w:p>
        </w:tc>
      </w:tr>
      <w:tr w:rsidR="00BD5A4E" w:rsidRPr="004F1319" w14:paraId="24CEE9E7" w14:textId="77777777" w:rsidTr="00A201D9">
        <w:trPr>
          <w:trHeight w:val="688"/>
        </w:trPr>
        <w:tc>
          <w:tcPr>
            <w:tcW w:w="703" w:type="dxa"/>
          </w:tcPr>
          <w:p w14:paraId="522545EE" w14:textId="5B3778DE" w:rsidR="00BD5A4E" w:rsidRDefault="00BD5A4E" w:rsidP="00622B75">
            <w:pPr>
              <w:spacing w:line="0" w:lineRule="atLeast"/>
              <w:ind w:firstLine="22"/>
              <w:rPr>
                <w:rFonts w:ascii="Times New Roman" w:eastAsia="Times New Roman" w:hAnsi="Times New Roman" w:cs="Times New Roman"/>
                <w:spacing w:val="2"/>
                <w:sz w:val="24"/>
                <w:szCs w:val="24"/>
              </w:rPr>
            </w:pPr>
            <w:r>
              <w:rPr>
                <w:rFonts w:ascii="Times New Roman" w:eastAsia="Times New Roman" w:hAnsi="Times New Roman" w:cs="Times New Roman"/>
                <w:spacing w:val="2"/>
                <w:sz w:val="24"/>
                <w:szCs w:val="24"/>
              </w:rPr>
              <w:t>27</w:t>
            </w:r>
            <w:r w:rsidR="00622B75">
              <w:rPr>
                <w:rFonts w:ascii="Times New Roman" w:eastAsia="Times New Roman" w:hAnsi="Times New Roman" w:cs="Times New Roman"/>
                <w:spacing w:val="2"/>
                <w:sz w:val="24"/>
                <w:szCs w:val="24"/>
              </w:rPr>
              <w:t>6</w:t>
            </w:r>
            <w:r>
              <w:rPr>
                <w:rFonts w:ascii="Times New Roman" w:eastAsia="Times New Roman" w:hAnsi="Times New Roman" w:cs="Times New Roman"/>
                <w:spacing w:val="2"/>
                <w:sz w:val="24"/>
                <w:szCs w:val="24"/>
              </w:rPr>
              <w:t>.</w:t>
            </w:r>
          </w:p>
        </w:tc>
        <w:tc>
          <w:tcPr>
            <w:tcW w:w="2099" w:type="dxa"/>
          </w:tcPr>
          <w:p w14:paraId="7AF8A748" w14:textId="429CE99A" w:rsidR="00BD5A4E" w:rsidRDefault="00BD5A4E" w:rsidP="00BD5A4E">
            <w:pPr>
              <w:spacing w:line="0" w:lineRule="atLeast"/>
              <w:ind w:firstLine="0"/>
              <w:jc w:val="center"/>
              <w:rPr>
                <w:rFonts w:ascii="Times New Roman" w:eastAsia="Calibri" w:hAnsi="Times New Roman" w:cs="Times New Roman"/>
                <w:sz w:val="24"/>
                <w:szCs w:val="24"/>
              </w:rPr>
            </w:pPr>
            <w:r>
              <w:rPr>
                <w:rFonts w:ascii="Times New Roman" w:eastAsia="Calibri" w:hAnsi="Times New Roman" w:cs="Times New Roman"/>
                <w:sz w:val="24"/>
                <w:szCs w:val="24"/>
              </w:rPr>
              <w:t>пункт 6</w:t>
            </w:r>
          </w:p>
        </w:tc>
        <w:tc>
          <w:tcPr>
            <w:tcW w:w="4139" w:type="dxa"/>
          </w:tcPr>
          <w:p w14:paraId="27F0FE72" w14:textId="77777777" w:rsidR="00BD5A4E" w:rsidRPr="009713B2" w:rsidRDefault="00BD5A4E" w:rsidP="00BD5A4E">
            <w:pPr>
              <w:spacing w:line="0" w:lineRule="atLeast"/>
              <w:ind w:firstLine="126"/>
              <w:rPr>
                <w:rFonts w:ascii="Times New Roman" w:eastAsia="Times New Roman" w:hAnsi="Times New Roman" w:cs="Times New Roman"/>
                <w:sz w:val="24"/>
                <w:szCs w:val="24"/>
              </w:rPr>
            </w:pPr>
            <w:r w:rsidRPr="009713B2">
              <w:rPr>
                <w:rFonts w:ascii="Times New Roman" w:eastAsia="Times New Roman" w:hAnsi="Times New Roman" w:cs="Times New Roman"/>
                <w:sz w:val="24"/>
                <w:szCs w:val="24"/>
              </w:rPr>
              <w:t>6. При несогласии с результатами оказания государственной услуги услугополучателем подается жалоба на решение, действие (бездействие) услугодателя по вопросам оказания государственных услуг в соответствии с законодательством Республики Казахстан:</w:t>
            </w:r>
          </w:p>
          <w:p w14:paraId="635E339A" w14:textId="77777777" w:rsidR="00BD5A4E" w:rsidRPr="009713B2" w:rsidRDefault="00BD5A4E" w:rsidP="00BD5A4E">
            <w:pPr>
              <w:spacing w:line="0" w:lineRule="atLeast"/>
              <w:ind w:firstLine="126"/>
              <w:rPr>
                <w:rFonts w:ascii="Times New Roman" w:eastAsia="Times New Roman" w:hAnsi="Times New Roman" w:cs="Times New Roman"/>
                <w:sz w:val="24"/>
                <w:szCs w:val="24"/>
              </w:rPr>
            </w:pPr>
            <w:r w:rsidRPr="009713B2">
              <w:rPr>
                <w:rFonts w:ascii="Times New Roman" w:eastAsia="Times New Roman" w:hAnsi="Times New Roman" w:cs="Times New Roman"/>
                <w:sz w:val="24"/>
                <w:szCs w:val="24"/>
              </w:rPr>
              <w:t>на имя руководителя услугодателя;</w:t>
            </w:r>
          </w:p>
          <w:p w14:paraId="2FEE9322" w14:textId="77777777" w:rsidR="00BD5A4E" w:rsidRPr="009713B2" w:rsidRDefault="00BD5A4E" w:rsidP="00BD5A4E">
            <w:pPr>
              <w:spacing w:line="0" w:lineRule="atLeast"/>
              <w:ind w:firstLine="126"/>
              <w:rPr>
                <w:rFonts w:ascii="Times New Roman" w:eastAsia="Times New Roman" w:hAnsi="Times New Roman" w:cs="Times New Roman"/>
                <w:sz w:val="24"/>
                <w:szCs w:val="24"/>
              </w:rPr>
            </w:pPr>
            <w:r w:rsidRPr="009713B2">
              <w:rPr>
                <w:rFonts w:ascii="Times New Roman" w:eastAsia="Times New Roman" w:hAnsi="Times New Roman" w:cs="Times New Roman"/>
                <w:sz w:val="24"/>
                <w:szCs w:val="24"/>
              </w:rPr>
              <w:t>на имя руководителя уполномоченного органа, осуществляющего руководство в сфере обеспечения поступлений налогов и платежей в бюджет;</w:t>
            </w:r>
          </w:p>
          <w:p w14:paraId="6E8F4050" w14:textId="660C2BC6" w:rsidR="00BD5A4E" w:rsidRDefault="00BD5A4E" w:rsidP="00BD5A4E">
            <w:pPr>
              <w:spacing w:line="0" w:lineRule="atLeast"/>
              <w:ind w:firstLine="126"/>
              <w:rPr>
                <w:rFonts w:ascii="Times New Roman" w:eastAsia="Times New Roman" w:hAnsi="Times New Roman" w:cs="Times New Roman"/>
                <w:sz w:val="24"/>
                <w:szCs w:val="24"/>
              </w:rPr>
            </w:pPr>
            <w:r w:rsidRPr="009713B2">
              <w:rPr>
                <w:rFonts w:ascii="Times New Roman" w:eastAsia="Times New Roman" w:hAnsi="Times New Roman" w:cs="Times New Roman"/>
                <w:sz w:val="24"/>
                <w:szCs w:val="24"/>
              </w:rPr>
              <w:t>в уполномоченный орган по оценке и контролю за качеством оказания государственных услуг.</w:t>
            </w:r>
          </w:p>
          <w:p w14:paraId="7BF84090" w14:textId="77777777" w:rsidR="009C20C7" w:rsidRPr="009713B2" w:rsidRDefault="009C20C7" w:rsidP="00BD5A4E">
            <w:pPr>
              <w:spacing w:line="0" w:lineRule="atLeast"/>
              <w:ind w:firstLine="126"/>
              <w:rPr>
                <w:rFonts w:ascii="Times New Roman" w:eastAsia="Times New Roman" w:hAnsi="Times New Roman" w:cs="Times New Roman"/>
                <w:sz w:val="24"/>
                <w:szCs w:val="24"/>
              </w:rPr>
            </w:pPr>
          </w:p>
          <w:p w14:paraId="08A3296A" w14:textId="77777777" w:rsidR="00BD5A4E" w:rsidRPr="00F444DF" w:rsidRDefault="00BD5A4E" w:rsidP="00BD5A4E">
            <w:pPr>
              <w:spacing w:line="0" w:lineRule="atLeast"/>
              <w:ind w:firstLine="126"/>
              <w:rPr>
                <w:rFonts w:ascii="Times New Roman" w:eastAsia="Times New Roman" w:hAnsi="Times New Roman" w:cs="Times New Roman"/>
                <w:b/>
                <w:sz w:val="24"/>
                <w:szCs w:val="24"/>
              </w:rPr>
            </w:pPr>
            <w:r w:rsidRPr="00F444DF">
              <w:rPr>
                <w:rFonts w:ascii="Times New Roman" w:eastAsia="Times New Roman" w:hAnsi="Times New Roman" w:cs="Times New Roman"/>
                <w:b/>
                <w:sz w:val="24"/>
                <w:szCs w:val="24"/>
              </w:rPr>
              <w:t>При этом жалоба на действие (бездействие) работников Государственной корпорации при оказании услуг через Государственную корпорацию подается на имя руководителя Государственной корпорации, либо в уполномоченный орган в сфере информатизации.</w:t>
            </w:r>
          </w:p>
          <w:p w14:paraId="76786DCB" w14:textId="77777777" w:rsidR="00BD5A4E" w:rsidRPr="009713B2" w:rsidRDefault="00BD5A4E" w:rsidP="00BD5A4E">
            <w:pPr>
              <w:spacing w:line="0" w:lineRule="atLeast"/>
              <w:ind w:firstLine="126"/>
              <w:rPr>
                <w:rFonts w:ascii="Times New Roman" w:eastAsia="Times New Roman" w:hAnsi="Times New Roman" w:cs="Times New Roman"/>
                <w:sz w:val="24"/>
                <w:szCs w:val="24"/>
              </w:rPr>
            </w:pPr>
            <w:r w:rsidRPr="009713B2">
              <w:rPr>
                <w:rFonts w:ascii="Times New Roman" w:eastAsia="Times New Roman" w:hAnsi="Times New Roman" w:cs="Times New Roman"/>
                <w:sz w:val="24"/>
                <w:szCs w:val="24"/>
              </w:rPr>
              <w:t>При этом услугодатель, должностное лицо, чье решение, действие (бездействие) обжалуются, вправе не направлять жалобу в орган, рассматривающий жалобу, если он в течение 3 (трех) рабочих дней примет благоприятное решение, совершит административное действие, полностью удовлетворяющее требования, указанные в жалобе.</w:t>
            </w:r>
          </w:p>
          <w:p w14:paraId="0518FDFC" w14:textId="77777777" w:rsidR="00BD5A4E" w:rsidRPr="009713B2" w:rsidRDefault="00BD5A4E" w:rsidP="00BD5A4E">
            <w:pPr>
              <w:spacing w:line="0" w:lineRule="atLeast"/>
              <w:ind w:firstLine="126"/>
              <w:rPr>
                <w:rFonts w:ascii="Times New Roman" w:eastAsia="Times New Roman" w:hAnsi="Times New Roman" w:cs="Times New Roman"/>
                <w:sz w:val="24"/>
                <w:szCs w:val="24"/>
              </w:rPr>
            </w:pPr>
            <w:r w:rsidRPr="009713B2">
              <w:rPr>
                <w:rFonts w:ascii="Times New Roman" w:eastAsia="Times New Roman" w:hAnsi="Times New Roman" w:cs="Times New Roman"/>
                <w:sz w:val="24"/>
                <w:szCs w:val="24"/>
              </w:rPr>
              <w:t xml:space="preserve">Жалоба услугополучателя, поступившая в адрес услугодателя, </w:t>
            </w:r>
            <w:r w:rsidRPr="00F444DF">
              <w:rPr>
                <w:rFonts w:ascii="Times New Roman" w:eastAsia="Times New Roman" w:hAnsi="Times New Roman" w:cs="Times New Roman"/>
                <w:b/>
                <w:sz w:val="24"/>
                <w:szCs w:val="24"/>
              </w:rPr>
              <w:t>Государственной корпорации</w:t>
            </w:r>
            <w:r w:rsidRPr="009713B2">
              <w:rPr>
                <w:rFonts w:ascii="Times New Roman" w:eastAsia="Times New Roman" w:hAnsi="Times New Roman" w:cs="Times New Roman"/>
                <w:sz w:val="24"/>
                <w:szCs w:val="24"/>
              </w:rPr>
              <w:t>, непосредственно оказывающих государственные услуги, подлежит рассмотрению в соответствии с пунктом 2 статьи 25 Закона в течение 5 (пяти) рабочих дней со дня ее регистрации.</w:t>
            </w:r>
          </w:p>
          <w:p w14:paraId="30365D9C" w14:textId="2AD45C21" w:rsidR="00BD5A4E" w:rsidRPr="00792020" w:rsidRDefault="00BD5A4E" w:rsidP="00BD5A4E">
            <w:pPr>
              <w:spacing w:line="0" w:lineRule="atLeast"/>
              <w:ind w:firstLine="126"/>
              <w:rPr>
                <w:rFonts w:ascii="Times New Roman" w:eastAsia="Times New Roman" w:hAnsi="Times New Roman" w:cs="Times New Roman"/>
                <w:sz w:val="24"/>
                <w:szCs w:val="24"/>
              </w:rPr>
            </w:pPr>
            <w:r w:rsidRPr="009713B2">
              <w:rPr>
                <w:rFonts w:ascii="Times New Roman" w:eastAsia="Times New Roman" w:hAnsi="Times New Roman" w:cs="Times New Roman"/>
                <w:sz w:val="24"/>
                <w:szCs w:val="24"/>
              </w:rPr>
              <w:t>Жалоба услугополучателя, поступившая в адрес уполномоченного органа по оценке и контролю за качеством оказания государственных услуг, подлежит рассмотрению в течение 15 (пятнадцати) рабочих дней со дня ее регистрации.</w:t>
            </w:r>
          </w:p>
        </w:tc>
        <w:tc>
          <w:tcPr>
            <w:tcW w:w="4394" w:type="dxa"/>
          </w:tcPr>
          <w:p w14:paraId="7034C598" w14:textId="77777777" w:rsidR="00BD5A4E" w:rsidRPr="009713B2" w:rsidRDefault="00BD5A4E" w:rsidP="00BD5A4E">
            <w:pPr>
              <w:rPr>
                <w:rFonts w:ascii="Times New Roman" w:eastAsia="Times New Roman" w:hAnsi="Times New Roman" w:cs="Times New Roman"/>
                <w:color w:val="000000"/>
                <w:sz w:val="24"/>
                <w:szCs w:val="24"/>
              </w:rPr>
            </w:pPr>
            <w:r w:rsidRPr="009713B2">
              <w:rPr>
                <w:rFonts w:ascii="Times New Roman" w:eastAsia="Times New Roman" w:hAnsi="Times New Roman" w:cs="Times New Roman"/>
                <w:color w:val="000000"/>
                <w:sz w:val="24"/>
                <w:szCs w:val="24"/>
              </w:rPr>
              <w:t>6. При несогласии с результатами оказания государственной услуги услугополучателем подается жалоба на решение, действие (бездействие) услугодателя по вопросам оказания государственных услуг в соответствии с законодательством Республики Казахстан:</w:t>
            </w:r>
          </w:p>
          <w:p w14:paraId="338D5BB8" w14:textId="77777777" w:rsidR="00BD5A4E" w:rsidRPr="009713B2" w:rsidRDefault="00BD5A4E" w:rsidP="00BD5A4E">
            <w:pPr>
              <w:rPr>
                <w:rFonts w:ascii="Times New Roman" w:eastAsia="Times New Roman" w:hAnsi="Times New Roman" w:cs="Times New Roman"/>
                <w:color w:val="000000"/>
                <w:sz w:val="24"/>
                <w:szCs w:val="24"/>
              </w:rPr>
            </w:pPr>
            <w:r w:rsidRPr="009713B2">
              <w:rPr>
                <w:rFonts w:ascii="Times New Roman" w:eastAsia="Times New Roman" w:hAnsi="Times New Roman" w:cs="Times New Roman"/>
                <w:color w:val="000000"/>
                <w:sz w:val="24"/>
                <w:szCs w:val="24"/>
              </w:rPr>
              <w:t>на имя руководителя услугодателя;</w:t>
            </w:r>
          </w:p>
          <w:p w14:paraId="5104734A" w14:textId="457A9125" w:rsidR="00BD5A4E" w:rsidRPr="009713B2" w:rsidRDefault="00BD5A4E" w:rsidP="00BD5A4E">
            <w:pPr>
              <w:rPr>
                <w:rFonts w:ascii="Times New Roman" w:eastAsia="Times New Roman" w:hAnsi="Times New Roman" w:cs="Times New Roman"/>
                <w:color w:val="000000"/>
                <w:sz w:val="24"/>
                <w:szCs w:val="24"/>
              </w:rPr>
            </w:pPr>
            <w:r w:rsidRPr="009713B2">
              <w:rPr>
                <w:rFonts w:ascii="Times New Roman" w:eastAsia="Times New Roman" w:hAnsi="Times New Roman" w:cs="Times New Roman"/>
                <w:color w:val="000000"/>
                <w:sz w:val="24"/>
                <w:szCs w:val="24"/>
              </w:rPr>
              <w:t xml:space="preserve">на имя руководителя уполномоченного органа, осуществляющего руководство в сфере обеспечения поступлений налогов и </w:t>
            </w:r>
            <w:r w:rsidR="00EB7CD5" w:rsidRPr="00EB7CD5">
              <w:rPr>
                <w:rFonts w:ascii="Times New Roman" w:eastAsia="Times New Roman" w:hAnsi="Times New Roman" w:cs="Times New Roman"/>
                <w:b/>
                <w:color w:val="000000"/>
                <w:sz w:val="24"/>
                <w:szCs w:val="24"/>
              </w:rPr>
              <w:t>других обязательных</w:t>
            </w:r>
            <w:r w:rsidR="00EB7CD5">
              <w:rPr>
                <w:rFonts w:ascii="Times New Roman" w:eastAsia="Times New Roman" w:hAnsi="Times New Roman" w:cs="Times New Roman"/>
                <w:color w:val="000000"/>
                <w:sz w:val="24"/>
                <w:szCs w:val="24"/>
              </w:rPr>
              <w:t xml:space="preserve"> </w:t>
            </w:r>
            <w:r w:rsidRPr="009713B2">
              <w:rPr>
                <w:rFonts w:ascii="Times New Roman" w:eastAsia="Times New Roman" w:hAnsi="Times New Roman" w:cs="Times New Roman"/>
                <w:color w:val="000000"/>
                <w:sz w:val="24"/>
                <w:szCs w:val="24"/>
              </w:rPr>
              <w:t>платежей в бюджет;</w:t>
            </w:r>
          </w:p>
          <w:p w14:paraId="32C7C8BB" w14:textId="77777777" w:rsidR="00BD5A4E" w:rsidRPr="009713B2" w:rsidRDefault="00BD5A4E" w:rsidP="00BD5A4E">
            <w:pPr>
              <w:rPr>
                <w:rFonts w:ascii="Times New Roman" w:eastAsia="Times New Roman" w:hAnsi="Times New Roman" w:cs="Times New Roman"/>
                <w:color w:val="000000"/>
                <w:sz w:val="24"/>
                <w:szCs w:val="24"/>
              </w:rPr>
            </w:pPr>
            <w:r w:rsidRPr="009713B2">
              <w:rPr>
                <w:rFonts w:ascii="Times New Roman" w:eastAsia="Times New Roman" w:hAnsi="Times New Roman" w:cs="Times New Roman"/>
                <w:color w:val="000000"/>
                <w:sz w:val="24"/>
                <w:szCs w:val="24"/>
              </w:rPr>
              <w:t>в уполномоченный орган по оценке и контролю за качеством оказания государственных услуг.</w:t>
            </w:r>
          </w:p>
          <w:p w14:paraId="36DACCEA" w14:textId="77777777" w:rsidR="009C20C7" w:rsidRDefault="009C20C7" w:rsidP="00BD5A4E">
            <w:pPr>
              <w:rPr>
                <w:rFonts w:ascii="Times New Roman" w:eastAsia="Times New Roman" w:hAnsi="Times New Roman" w:cs="Times New Roman"/>
                <w:color w:val="000000"/>
                <w:sz w:val="24"/>
                <w:szCs w:val="24"/>
              </w:rPr>
            </w:pPr>
          </w:p>
          <w:p w14:paraId="4B44428F" w14:textId="77777777" w:rsidR="009C20C7" w:rsidRDefault="009C20C7" w:rsidP="00BD5A4E">
            <w:pPr>
              <w:rPr>
                <w:rFonts w:ascii="Times New Roman" w:eastAsia="Times New Roman" w:hAnsi="Times New Roman" w:cs="Times New Roman"/>
                <w:color w:val="000000"/>
                <w:sz w:val="24"/>
                <w:szCs w:val="24"/>
              </w:rPr>
            </w:pPr>
          </w:p>
          <w:p w14:paraId="25BB0F26" w14:textId="77777777" w:rsidR="009C20C7" w:rsidRDefault="009C20C7" w:rsidP="00BD5A4E">
            <w:pPr>
              <w:rPr>
                <w:rFonts w:ascii="Times New Roman" w:eastAsia="Times New Roman" w:hAnsi="Times New Roman" w:cs="Times New Roman"/>
                <w:color w:val="000000"/>
                <w:sz w:val="24"/>
                <w:szCs w:val="24"/>
              </w:rPr>
            </w:pPr>
          </w:p>
          <w:p w14:paraId="12A025AE" w14:textId="77777777" w:rsidR="009C20C7" w:rsidRDefault="009C20C7" w:rsidP="00BD5A4E">
            <w:pPr>
              <w:rPr>
                <w:rFonts w:ascii="Times New Roman" w:eastAsia="Times New Roman" w:hAnsi="Times New Roman" w:cs="Times New Roman"/>
                <w:color w:val="000000"/>
                <w:sz w:val="24"/>
                <w:szCs w:val="24"/>
              </w:rPr>
            </w:pPr>
          </w:p>
          <w:p w14:paraId="08FD17E8" w14:textId="77777777" w:rsidR="009C20C7" w:rsidRDefault="009C20C7" w:rsidP="00BD5A4E">
            <w:pPr>
              <w:rPr>
                <w:rFonts w:ascii="Times New Roman" w:eastAsia="Times New Roman" w:hAnsi="Times New Roman" w:cs="Times New Roman"/>
                <w:color w:val="000000"/>
                <w:sz w:val="24"/>
                <w:szCs w:val="24"/>
              </w:rPr>
            </w:pPr>
          </w:p>
          <w:p w14:paraId="3DDF34BB" w14:textId="77777777" w:rsidR="009C20C7" w:rsidRDefault="009C20C7" w:rsidP="00BD5A4E">
            <w:pPr>
              <w:rPr>
                <w:rFonts w:ascii="Times New Roman" w:eastAsia="Times New Roman" w:hAnsi="Times New Roman" w:cs="Times New Roman"/>
                <w:color w:val="000000"/>
                <w:sz w:val="24"/>
                <w:szCs w:val="24"/>
              </w:rPr>
            </w:pPr>
          </w:p>
          <w:p w14:paraId="5F001A8A" w14:textId="77777777" w:rsidR="009C20C7" w:rsidRDefault="009C20C7" w:rsidP="00BD5A4E">
            <w:pPr>
              <w:rPr>
                <w:rFonts w:ascii="Times New Roman" w:eastAsia="Times New Roman" w:hAnsi="Times New Roman" w:cs="Times New Roman"/>
                <w:color w:val="000000"/>
                <w:sz w:val="24"/>
                <w:szCs w:val="24"/>
              </w:rPr>
            </w:pPr>
          </w:p>
          <w:p w14:paraId="1FBE4750" w14:textId="157906A1" w:rsidR="00BD5A4E" w:rsidRPr="009713B2" w:rsidRDefault="00BD5A4E" w:rsidP="00BD5A4E">
            <w:pPr>
              <w:rPr>
                <w:rFonts w:ascii="Times New Roman" w:eastAsia="Times New Roman" w:hAnsi="Times New Roman" w:cs="Times New Roman"/>
                <w:color w:val="000000"/>
                <w:sz w:val="24"/>
                <w:szCs w:val="24"/>
              </w:rPr>
            </w:pPr>
            <w:r w:rsidRPr="009713B2">
              <w:rPr>
                <w:rFonts w:ascii="Times New Roman" w:eastAsia="Times New Roman" w:hAnsi="Times New Roman" w:cs="Times New Roman"/>
                <w:color w:val="000000"/>
                <w:sz w:val="24"/>
                <w:szCs w:val="24"/>
              </w:rPr>
              <w:t>При этом услугодатель, должностное лицо, чье решение, действие (бездействие) обжалуются, вправе не направлять жалобу в орган, рассматривающий жалобу, если он в течение 3 (трех) рабочих дней примет благоприятное решение, совершит административное действие, полностью удовлетворяющее требования, указанные в жалобе.</w:t>
            </w:r>
          </w:p>
          <w:p w14:paraId="61C2783D" w14:textId="62FC4945" w:rsidR="00BD5A4E" w:rsidRPr="009713B2" w:rsidRDefault="00BD5A4E" w:rsidP="00BD5A4E">
            <w:pPr>
              <w:rPr>
                <w:rFonts w:ascii="Times New Roman" w:eastAsia="Times New Roman" w:hAnsi="Times New Roman" w:cs="Times New Roman"/>
                <w:color w:val="000000"/>
                <w:sz w:val="24"/>
                <w:szCs w:val="24"/>
              </w:rPr>
            </w:pPr>
            <w:r w:rsidRPr="009713B2">
              <w:rPr>
                <w:rFonts w:ascii="Times New Roman" w:eastAsia="Times New Roman" w:hAnsi="Times New Roman" w:cs="Times New Roman"/>
                <w:color w:val="000000"/>
                <w:sz w:val="24"/>
                <w:szCs w:val="24"/>
              </w:rPr>
              <w:t>Жалоба услугополучателя, поступившая в адрес услугодателя, непосредственно оказывающих государственные услуги, подлежит рассмотрению в соответствии с пунктом 2 статьи 25 Закона в течение 5 (пяти) рабочих дней со дня ее регистрации.</w:t>
            </w:r>
          </w:p>
          <w:p w14:paraId="30B1E53E" w14:textId="7C8BB47E" w:rsidR="00BD5A4E" w:rsidRPr="00792020" w:rsidRDefault="00BD5A4E" w:rsidP="00BD5A4E">
            <w:pPr>
              <w:rPr>
                <w:rFonts w:ascii="Times New Roman" w:eastAsia="Times New Roman" w:hAnsi="Times New Roman" w:cs="Times New Roman"/>
                <w:color w:val="000000"/>
                <w:sz w:val="24"/>
                <w:szCs w:val="24"/>
              </w:rPr>
            </w:pPr>
            <w:r w:rsidRPr="009713B2">
              <w:rPr>
                <w:rFonts w:ascii="Times New Roman" w:eastAsia="Times New Roman" w:hAnsi="Times New Roman" w:cs="Times New Roman"/>
                <w:color w:val="000000"/>
                <w:sz w:val="24"/>
                <w:szCs w:val="24"/>
              </w:rPr>
              <w:t>Жалоба услугополучателя, поступившая в адрес уполномоченного органа по оценке и контролю за качеством оказания государственных услуг, подлежит рассмотрению в течение 15 (пятнадцати) рабочих дней со дня ее регистрации.</w:t>
            </w:r>
          </w:p>
        </w:tc>
        <w:tc>
          <w:tcPr>
            <w:tcW w:w="2127" w:type="dxa"/>
            <w:gridSpan w:val="2"/>
          </w:tcPr>
          <w:p w14:paraId="741EA34F" w14:textId="77777777" w:rsidR="00F444DF" w:rsidRDefault="00F444DF" w:rsidP="00F444DF">
            <w:pPr>
              <w:rPr>
                <w:rFonts w:ascii="Times New Roman" w:hAnsi="Times New Roman" w:cs="Times New Roman"/>
                <w:sz w:val="24"/>
                <w:szCs w:val="24"/>
              </w:rPr>
            </w:pPr>
          </w:p>
          <w:p w14:paraId="44974B0D" w14:textId="77777777" w:rsidR="00F444DF" w:rsidRDefault="00F444DF" w:rsidP="00F444DF">
            <w:pPr>
              <w:rPr>
                <w:rFonts w:ascii="Times New Roman" w:hAnsi="Times New Roman" w:cs="Times New Roman"/>
                <w:sz w:val="24"/>
                <w:szCs w:val="24"/>
              </w:rPr>
            </w:pPr>
          </w:p>
          <w:p w14:paraId="017C1746" w14:textId="77777777" w:rsidR="00F444DF" w:rsidRDefault="00F444DF" w:rsidP="00F444DF">
            <w:pPr>
              <w:rPr>
                <w:rFonts w:ascii="Times New Roman" w:hAnsi="Times New Roman" w:cs="Times New Roman"/>
                <w:sz w:val="24"/>
                <w:szCs w:val="24"/>
              </w:rPr>
            </w:pPr>
          </w:p>
          <w:p w14:paraId="09507EAB" w14:textId="77777777" w:rsidR="00F444DF" w:rsidRDefault="00F444DF" w:rsidP="00F444DF">
            <w:pPr>
              <w:rPr>
                <w:rFonts w:ascii="Times New Roman" w:hAnsi="Times New Roman" w:cs="Times New Roman"/>
                <w:sz w:val="24"/>
                <w:szCs w:val="24"/>
              </w:rPr>
            </w:pPr>
          </w:p>
          <w:p w14:paraId="04DBF853" w14:textId="77777777" w:rsidR="00F444DF" w:rsidRDefault="00F444DF" w:rsidP="00F444DF">
            <w:pPr>
              <w:rPr>
                <w:rFonts w:ascii="Times New Roman" w:hAnsi="Times New Roman" w:cs="Times New Roman"/>
                <w:sz w:val="24"/>
                <w:szCs w:val="24"/>
              </w:rPr>
            </w:pPr>
          </w:p>
          <w:p w14:paraId="70C4E29D" w14:textId="77777777" w:rsidR="00F444DF" w:rsidRDefault="00F444DF" w:rsidP="00F444DF">
            <w:pPr>
              <w:rPr>
                <w:rFonts w:ascii="Times New Roman" w:hAnsi="Times New Roman" w:cs="Times New Roman"/>
                <w:sz w:val="24"/>
                <w:szCs w:val="24"/>
              </w:rPr>
            </w:pPr>
          </w:p>
          <w:p w14:paraId="25E070D0" w14:textId="77777777" w:rsidR="00F444DF" w:rsidRDefault="00F444DF" w:rsidP="00F444DF">
            <w:pPr>
              <w:rPr>
                <w:rFonts w:ascii="Times New Roman" w:hAnsi="Times New Roman" w:cs="Times New Roman"/>
                <w:sz w:val="24"/>
                <w:szCs w:val="24"/>
              </w:rPr>
            </w:pPr>
          </w:p>
          <w:p w14:paraId="108341AE" w14:textId="77777777" w:rsidR="00F444DF" w:rsidRDefault="00F444DF" w:rsidP="00F444DF">
            <w:pPr>
              <w:rPr>
                <w:rFonts w:ascii="Times New Roman" w:hAnsi="Times New Roman" w:cs="Times New Roman"/>
                <w:sz w:val="24"/>
                <w:szCs w:val="24"/>
              </w:rPr>
            </w:pPr>
          </w:p>
          <w:p w14:paraId="5F86B7B1" w14:textId="77777777" w:rsidR="00F444DF" w:rsidRDefault="00F444DF" w:rsidP="00F444DF">
            <w:pPr>
              <w:rPr>
                <w:rFonts w:ascii="Times New Roman" w:hAnsi="Times New Roman" w:cs="Times New Roman"/>
                <w:sz w:val="24"/>
                <w:szCs w:val="24"/>
              </w:rPr>
            </w:pPr>
          </w:p>
          <w:p w14:paraId="4B7C0D3F" w14:textId="77777777" w:rsidR="00F444DF" w:rsidRDefault="00F444DF" w:rsidP="00F444DF">
            <w:pPr>
              <w:rPr>
                <w:rFonts w:ascii="Times New Roman" w:hAnsi="Times New Roman" w:cs="Times New Roman"/>
                <w:sz w:val="24"/>
                <w:szCs w:val="24"/>
              </w:rPr>
            </w:pPr>
          </w:p>
          <w:p w14:paraId="48D4168A" w14:textId="77777777" w:rsidR="00EB7CD5" w:rsidRDefault="00EB7CD5" w:rsidP="00EB7CD5">
            <w:pPr>
              <w:rPr>
                <w:rFonts w:ascii="Times New Roman" w:hAnsi="Times New Roman" w:cs="Times New Roman"/>
                <w:bCs/>
                <w:sz w:val="24"/>
                <w:szCs w:val="24"/>
              </w:rPr>
            </w:pPr>
          </w:p>
          <w:p w14:paraId="2CAA0CE9" w14:textId="7532BB30" w:rsidR="00F444DF" w:rsidRPr="009C20C7" w:rsidRDefault="00EB7CD5" w:rsidP="00F444DF">
            <w:pPr>
              <w:rPr>
                <w:rFonts w:ascii="Times New Roman" w:hAnsi="Times New Roman" w:cs="Times New Roman"/>
                <w:bCs/>
                <w:sz w:val="24"/>
                <w:szCs w:val="24"/>
              </w:rPr>
            </w:pPr>
            <w:r w:rsidRPr="00EB7CD5">
              <w:rPr>
                <w:rFonts w:ascii="Times New Roman" w:hAnsi="Times New Roman" w:cs="Times New Roman"/>
                <w:bCs/>
                <w:sz w:val="24"/>
                <w:szCs w:val="24"/>
              </w:rPr>
              <w:t>Редакционная правка в соответствии с Налоговым</w:t>
            </w:r>
            <w:r w:rsidR="009C20C7">
              <w:rPr>
                <w:rFonts w:ascii="Times New Roman" w:hAnsi="Times New Roman" w:cs="Times New Roman"/>
                <w:bCs/>
                <w:sz w:val="24"/>
                <w:szCs w:val="24"/>
              </w:rPr>
              <w:t xml:space="preserve"> кодексом Республики Казахстан.</w:t>
            </w:r>
          </w:p>
          <w:p w14:paraId="5A304441" w14:textId="1BC550AF" w:rsidR="00F444DF" w:rsidRDefault="00F444DF" w:rsidP="00F444DF">
            <w:pPr>
              <w:rPr>
                <w:rFonts w:ascii="Times New Roman" w:hAnsi="Times New Roman" w:cs="Times New Roman"/>
                <w:sz w:val="24"/>
                <w:szCs w:val="24"/>
              </w:rPr>
            </w:pPr>
          </w:p>
          <w:p w14:paraId="6D27AEAA" w14:textId="77777777" w:rsidR="00A903C9" w:rsidRPr="00A903C9" w:rsidRDefault="00A903C9" w:rsidP="00A903C9">
            <w:pPr>
              <w:rPr>
                <w:rFonts w:ascii="Times New Roman" w:hAnsi="Times New Roman" w:cs="Times New Roman"/>
                <w:sz w:val="24"/>
                <w:szCs w:val="24"/>
              </w:rPr>
            </w:pPr>
            <w:r w:rsidRPr="00A903C9">
              <w:rPr>
                <w:rFonts w:ascii="Times New Roman" w:hAnsi="Times New Roman" w:cs="Times New Roman"/>
                <w:sz w:val="24"/>
                <w:szCs w:val="24"/>
              </w:rPr>
              <w:t>Исключается в связи с тем, что данная государственная услуга не оказывается через Государственную корпорацию.</w:t>
            </w:r>
          </w:p>
          <w:p w14:paraId="507085E9" w14:textId="77777777" w:rsidR="00BD5A4E" w:rsidRDefault="00BD5A4E" w:rsidP="00BD5A4E">
            <w:pPr>
              <w:rPr>
                <w:rFonts w:ascii="Times New Roman" w:hAnsi="Times New Roman" w:cs="Times New Roman"/>
                <w:sz w:val="24"/>
                <w:szCs w:val="24"/>
              </w:rPr>
            </w:pPr>
          </w:p>
          <w:p w14:paraId="5AB8BD2B" w14:textId="77777777" w:rsidR="00EB7CD5" w:rsidRDefault="00EB7CD5" w:rsidP="00BD5A4E">
            <w:pPr>
              <w:rPr>
                <w:rFonts w:ascii="Times New Roman" w:hAnsi="Times New Roman" w:cs="Times New Roman"/>
                <w:sz w:val="24"/>
                <w:szCs w:val="24"/>
              </w:rPr>
            </w:pPr>
          </w:p>
          <w:p w14:paraId="797902D4" w14:textId="77777777" w:rsidR="00EB7CD5" w:rsidRDefault="00EB7CD5" w:rsidP="00BD5A4E">
            <w:pPr>
              <w:rPr>
                <w:rFonts w:ascii="Times New Roman" w:hAnsi="Times New Roman" w:cs="Times New Roman"/>
                <w:sz w:val="24"/>
                <w:szCs w:val="24"/>
              </w:rPr>
            </w:pPr>
          </w:p>
          <w:p w14:paraId="5F613EBB" w14:textId="77777777" w:rsidR="00EB7CD5" w:rsidRDefault="00EB7CD5" w:rsidP="00BD5A4E">
            <w:pPr>
              <w:rPr>
                <w:rFonts w:ascii="Times New Roman" w:hAnsi="Times New Roman" w:cs="Times New Roman"/>
                <w:sz w:val="24"/>
                <w:szCs w:val="24"/>
              </w:rPr>
            </w:pPr>
          </w:p>
          <w:p w14:paraId="32FC8DCF" w14:textId="77777777" w:rsidR="00EB7CD5" w:rsidRDefault="00EB7CD5" w:rsidP="00BD5A4E">
            <w:pPr>
              <w:rPr>
                <w:rFonts w:ascii="Times New Roman" w:hAnsi="Times New Roman" w:cs="Times New Roman"/>
                <w:sz w:val="24"/>
                <w:szCs w:val="24"/>
              </w:rPr>
            </w:pPr>
          </w:p>
          <w:p w14:paraId="75019D47" w14:textId="77777777" w:rsidR="00EB7CD5" w:rsidRDefault="00EB7CD5" w:rsidP="00BD5A4E">
            <w:pPr>
              <w:rPr>
                <w:rFonts w:ascii="Times New Roman" w:hAnsi="Times New Roman" w:cs="Times New Roman"/>
                <w:sz w:val="24"/>
                <w:szCs w:val="24"/>
              </w:rPr>
            </w:pPr>
          </w:p>
          <w:p w14:paraId="131FAF3A" w14:textId="77777777" w:rsidR="00EB7CD5" w:rsidRDefault="00EB7CD5" w:rsidP="00BD5A4E">
            <w:pPr>
              <w:rPr>
                <w:rFonts w:ascii="Times New Roman" w:hAnsi="Times New Roman" w:cs="Times New Roman"/>
                <w:sz w:val="24"/>
                <w:szCs w:val="24"/>
              </w:rPr>
            </w:pPr>
          </w:p>
          <w:p w14:paraId="1DD43050" w14:textId="5C12A72B" w:rsidR="00EB7CD5" w:rsidRDefault="00EB7CD5" w:rsidP="00BD5A4E">
            <w:pPr>
              <w:rPr>
                <w:rFonts w:ascii="Times New Roman" w:hAnsi="Times New Roman" w:cs="Times New Roman"/>
                <w:sz w:val="24"/>
                <w:szCs w:val="24"/>
              </w:rPr>
            </w:pPr>
          </w:p>
          <w:p w14:paraId="149211A5" w14:textId="77777777" w:rsidR="00EB7CD5" w:rsidRDefault="00EB7CD5" w:rsidP="00BD5A4E">
            <w:pPr>
              <w:rPr>
                <w:rFonts w:ascii="Times New Roman" w:hAnsi="Times New Roman" w:cs="Times New Roman"/>
                <w:sz w:val="24"/>
                <w:szCs w:val="24"/>
              </w:rPr>
            </w:pPr>
          </w:p>
          <w:p w14:paraId="0092AAF6" w14:textId="77777777" w:rsidR="00EB7CD5" w:rsidRPr="00EB7CD5" w:rsidRDefault="00EB7CD5" w:rsidP="00EB7CD5">
            <w:pPr>
              <w:rPr>
                <w:rFonts w:ascii="Times New Roman" w:hAnsi="Times New Roman" w:cs="Times New Roman"/>
                <w:sz w:val="24"/>
                <w:szCs w:val="24"/>
              </w:rPr>
            </w:pPr>
            <w:r w:rsidRPr="00EB7CD5">
              <w:rPr>
                <w:rFonts w:ascii="Times New Roman" w:hAnsi="Times New Roman" w:cs="Times New Roman"/>
                <w:sz w:val="24"/>
                <w:szCs w:val="24"/>
              </w:rPr>
              <w:t>Исключается в связи с тем, что данная государственная услуга не оказывается через Государственную корпорацию.</w:t>
            </w:r>
          </w:p>
          <w:p w14:paraId="33B43E83" w14:textId="1B512F58" w:rsidR="00EB7CD5" w:rsidRDefault="00EB7CD5" w:rsidP="00BD5A4E">
            <w:pPr>
              <w:rPr>
                <w:rFonts w:ascii="Times New Roman" w:hAnsi="Times New Roman" w:cs="Times New Roman"/>
                <w:sz w:val="24"/>
                <w:szCs w:val="24"/>
              </w:rPr>
            </w:pPr>
          </w:p>
        </w:tc>
      </w:tr>
      <w:tr w:rsidR="00BD5A4E" w:rsidRPr="004F1319" w14:paraId="69B9B733" w14:textId="77777777" w:rsidTr="00A201D9">
        <w:trPr>
          <w:trHeight w:val="688"/>
        </w:trPr>
        <w:tc>
          <w:tcPr>
            <w:tcW w:w="703" w:type="dxa"/>
          </w:tcPr>
          <w:p w14:paraId="625AB059" w14:textId="31CB4E65" w:rsidR="00BD5A4E" w:rsidRPr="004F1319" w:rsidRDefault="00BD5A4E" w:rsidP="00622B75">
            <w:pPr>
              <w:spacing w:line="0" w:lineRule="atLeast"/>
              <w:ind w:firstLine="22"/>
              <w:rPr>
                <w:rFonts w:ascii="Times New Roman" w:eastAsia="Times New Roman" w:hAnsi="Times New Roman" w:cs="Times New Roman"/>
                <w:spacing w:val="2"/>
                <w:sz w:val="24"/>
                <w:szCs w:val="24"/>
              </w:rPr>
            </w:pPr>
            <w:r>
              <w:rPr>
                <w:rFonts w:ascii="Times New Roman" w:eastAsia="Times New Roman" w:hAnsi="Times New Roman" w:cs="Times New Roman"/>
                <w:spacing w:val="2"/>
                <w:sz w:val="24"/>
                <w:szCs w:val="24"/>
              </w:rPr>
              <w:t>27</w:t>
            </w:r>
            <w:r w:rsidR="00622B75">
              <w:rPr>
                <w:rFonts w:ascii="Times New Roman" w:eastAsia="Times New Roman" w:hAnsi="Times New Roman" w:cs="Times New Roman"/>
                <w:spacing w:val="2"/>
                <w:sz w:val="24"/>
                <w:szCs w:val="24"/>
              </w:rPr>
              <w:t>7</w:t>
            </w:r>
            <w:r>
              <w:rPr>
                <w:rFonts w:ascii="Times New Roman" w:eastAsia="Times New Roman" w:hAnsi="Times New Roman" w:cs="Times New Roman"/>
                <w:spacing w:val="2"/>
                <w:sz w:val="24"/>
                <w:szCs w:val="24"/>
              </w:rPr>
              <w:t>.</w:t>
            </w:r>
          </w:p>
        </w:tc>
        <w:tc>
          <w:tcPr>
            <w:tcW w:w="2099" w:type="dxa"/>
          </w:tcPr>
          <w:p w14:paraId="4C2C2557" w14:textId="64A13E99" w:rsidR="00BD5A4E" w:rsidRDefault="00BD5A4E" w:rsidP="00622B75">
            <w:pPr>
              <w:spacing w:line="0" w:lineRule="atLeast"/>
              <w:ind w:firstLine="0"/>
              <w:jc w:val="center"/>
              <w:rPr>
                <w:rFonts w:ascii="Times New Roman" w:eastAsia="Calibri" w:hAnsi="Times New Roman" w:cs="Times New Roman"/>
                <w:sz w:val="24"/>
                <w:szCs w:val="24"/>
              </w:rPr>
            </w:pPr>
            <w:r>
              <w:rPr>
                <w:rFonts w:ascii="Times New Roman" w:eastAsia="Calibri" w:hAnsi="Times New Roman" w:cs="Times New Roman"/>
                <w:sz w:val="24"/>
                <w:szCs w:val="24"/>
              </w:rPr>
              <w:t xml:space="preserve">пункт </w:t>
            </w:r>
            <w:r w:rsidR="00622B75">
              <w:rPr>
                <w:rFonts w:ascii="Times New Roman" w:eastAsia="Calibri" w:hAnsi="Times New Roman" w:cs="Times New Roman"/>
                <w:sz w:val="24"/>
                <w:szCs w:val="24"/>
              </w:rPr>
              <w:t>7</w:t>
            </w:r>
          </w:p>
        </w:tc>
        <w:tc>
          <w:tcPr>
            <w:tcW w:w="4139" w:type="dxa"/>
          </w:tcPr>
          <w:p w14:paraId="75AA2831" w14:textId="7B7D3B79" w:rsidR="00BD5A4E" w:rsidRPr="000D5510" w:rsidRDefault="00622B75" w:rsidP="00622B75">
            <w:pPr>
              <w:spacing w:line="240" w:lineRule="auto"/>
              <w:ind w:firstLine="466"/>
              <w:rPr>
                <w:rFonts w:ascii="Times New Roman" w:eastAsia="Times New Roman" w:hAnsi="Times New Roman" w:cs="Times New Roman"/>
                <w:sz w:val="24"/>
                <w:szCs w:val="24"/>
              </w:rPr>
            </w:pPr>
            <w:r>
              <w:rPr>
                <w:rFonts w:ascii="Times New Roman" w:eastAsia="Times New Roman" w:hAnsi="Times New Roman" w:cs="Times New Roman"/>
                <w:sz w:val="24"/>
                <w:szCs w:val="24"/>
              </w:rPr>
              <w:t>7</w:t>
            </w:r>
            <w:r w:rsidR="00BD5A4E" w:rsidRPr="000D5510">
              <w:rPr>
                <w:rFonts w:ascii="Times New Roman" w:eastAsia="Times New Roman" w:hAnsi="Times New Roman" w:cs="Times New Roman"/>
                <w:sz w:val="24"/>
                <w:szCs w:val="24"/>
              </w:rPr>
              <w:t>. При несогласии с результатами оказания государственной услуги услугополучатель в соответствии с подпунктом 6) пункта 1 статьи 4 Закона обращается в суд.</w:t>
            </w:r>
          </w:p>
          <w:p w14:paraId="54A160BB" w14:textId="6596A151" w:rsidR="00BD5A4E" w:rsidRDefault="00BD5A4E" w:rsidP="00622B75">
            <w:pPr>
              <w:pStyle w:val="a7"/>
              <w:spacing w:before="0" w:beforeAutospacing="0" w:after="0" w:afterAutospacing="0"/>
              <w:ind w:firstLine="466"/>
            </w:pPr>
            <w:r w:rsidRPr="000D5510">
              <w:t xml:space="preserve"> Если иное не предусмотрено законом, обращение в суд допускается после обжалования в досудебном порядке. В случае, если законом предусмотрена возможность обращения в суд без необходимости обжалования в вышестоящем органе, административный орган, должностное лицо, административный акт, административное действие (бездействие) которых оспариваются, наряду с отзывом представляют в суд мотивированную позицию руководителя вышестоящего административного органа, должностного лица.</w:t>
            </w:r>
          </w:p>
        </w:tc>
        <w:tc>
          <w:tcPr>
            <w:tcW w:w="4394" w:type="dxa"/>
          </w:tcPr>
          <w:p w14:paraId="2E35C959" w14:textId="2299E8F9" w:rsidR="00BD5A4E" w:rsidRPr="000D5510" w:rsidRDefault="00622B75" w:rsidP="00622B75">
            <w:pPr>
              <w:spacing w:line="240" w:lineRule="auto"/>
              <w:rPr>
                <w:rFonts w:ascii="Times New Roman" w:eastAsia="Times New Roman" w:hAnsi="Times New Roman" w:cs="Times New Roman"/>
                <w:bCs/>
                <w:color w:val="000000"/>
                <w:sz w:val="24"/>
                <w:szCs w:val="24"/>
              </w:rPr>
            </w:pPr>
            <w:r>
              <w:rPr>
                <w:rFonts w:ascii="Times New Roman" w:eastAsia="Times New Roman" w:hAnsi="Times New Roman" w:cs="Times New Roman"/>
                <w:bCs/>
                <w:color w:val="000000"/>
                <w:sz w:val="24"/>
                <w:szCs w:val="24"/>
              </w:rPr>
              <w:t>7</w:t>
            </w:r>
            <w:r w:rsidR="00BD5A4E" w:rsidRPr="000D5510">
              <w:rPr>
                <w:rFonts w:ascii="Times New Roman" w:eastAsia="Times New Roman" w:hAnsi="Times New Roman" w:cs="Times New Roman"/>
                <w:bCs/>
                <w:color w:val="000000"/>
                <w:sz w:val="24"/>
                <w:szCs w:val="24"/>
              </w:rPr>
              <w:t>. При несогласии с результатами оказания государственной услуги услугополучатель в соответствии с подпунктом 6) пункта 1 статьи 4 Закона обращается в суд.</w:t>
            </w:r>
          </w:p>
          <w:p w14:paraId="4401DA73" w14:textId="47F291B6" w:rsidR="00BD5A4E" w:rsidRDefault="00BD5A4E" w:rsidP="00622B75">
            <w:pPr>
              <w:pStyle w:val="a7"/>
              <w:spacing w:before="0" w:beforeAutospacing="0" w:after="0" w:afterAutospacing="0"/>
            </w:pPr>
            <w:r w:rsidRPr="000D5510">
              <w:rPr>
                <w:bCs/>
                <w:color w:val="000000"/>
              </w:rPr>
              <w:t xml:space="preserve">      Если иное не предусмотрено законом, обращение в суд допускается после обжалования в досудебном порядке. В случае, если законом предусмотрена возможность обращения в суд без необходимости обжалования в вышестоящем органе, административный орган, должностное лицо, административный акт, административное действие (бездействие) которых оспариваются, наряду с отзывом представляют в суд мотивированную позицию руководителя вышестоящего административного органа, должностного лица.</w:t>
            </w:r>
          </w:p>
        </w:tc>
        <w:tc>
          <w:tcPr>
            <w:tcW w:w="2127" w:type="dxa"/>
            <w:gridSpan w:val="2"/>
          </w:tcPr>
          <w:p w14:paraId="350F0038" w14:textId="77777777" w:rsidR="00BD5A4E" w:rsidRPr="007A3CF7" w:rsidRDefault="00BD5A4E" w:rsidP="00BD5A4E">
            <w:pPr>
              <w:rPr>
                <w:rFonts w:ascii="Times New Roman" w:hAnsi="Times New Roman" w:cs="Times New Roman"/>
                <w:sz w:val="24"/>
                <w:szCs w:val="24"/>
              </w:rPr>
            </w:pPr>
            <w:r w:rsidRPr="007A3CF7">
              <w:rPr>
                <w:rFonts w:ascii="Times New Roman" w:hAnsi="Times New Roman" w:cs="Times New Roman"/>
                <w:sz w:val="24"/>
                <w:szCs w:val="24"/>
              </w:rPr>
              <w:t>Изменение не вносится.</w:t>
            </w:r>
          </w:p>
          <w:p w14:paraId="574E1648" w14:textId="77777777" w:rsidR="00BD5A4E" w:rsidRDefault="00BD5A4E" w:rsidP="00BD5A4E">
            <w:pPr>
              <w:rPr>
                <w:rFonts w:ascii="Times New Roman" w:hAnsi="Times New Roman" w:cs="Times New Roman"/>
                <w:sz w:val="24"/>
                <w:szCs w:val="24"/>
              </w:rPr>
            </w:pPr>
          </w:p>
        </w:tc>
      </w:tr>
      <w:tr w:rsidR="00BD5A4E" w:rsidRPr="004F1319" w14:paraId="3A3E830A" w14:textId="77777777" w:rsidTr="00A201D9">
        <w:trPr>
          <w:trHeight w:val="688"/>
        </w:trPr>
        <w:tc>
          <w:tcPr>
            <w:tcW w:w="703" w:type="dxa"/>
          </w:tcPr>
          <w:p w14:paraId="14B600B6" w14:textId="4160296A" w:rsidR="00BD5A4E" w:rsidRPr="004F1319" w:rsidRDefault="00BD5A4E" w:rsidP="007F00C3">
            <w:pPr>
              <w:spacing w:line="0" w:lineRule="atLeast"/>
              <w:ind w:firstLine="22"/>
              <w:rPr>
                <w:rFonts w:ascii="Times New Roman" w:eastAsia="Times New Roman" w:hAnsi="Times New Roman" w:cs="Times New Roman"/>
                <w:spacing w:val="2"/>
                <w:sz w:val="24"/>
                <w:szCs w:val="24"/>
              </w:rPr>
            </w:pPr>
            <w:r>
              <w:rPr>
                <w:rFonts w:ascii="Times New Roman" w:eastAsia="Times New Roman" w:hAnsi="Times New Roman" w:cs="Times New Roman"/>
                <w:spacing w:val="2"/>
                <w:sz w:val="24"/>
                <w:szCs w:val="24"/>
              </w:rPr>
              <w:t>2</w:t>
            </w:r>
            <w:r w:rsidR="007F00C3">
              <w:rPr>
                <w:rFonts w:ascii="Times New Roman" w:eastAsia="Times New Roman" w:hAnsi="Times New Roman" w:cs="Times New Roman"/>
                <w:spacing w:val="2"/>
                <w:sz w:val="24"/>
                <w:szCs w:val="24"/>
              </w:rPr>
              <w:t>7</w:t>
            </w:r>
            <w:r>
              <w:rPr>
                <w:rFonts w:ascii="Times New Roman" w:eastAsia="Times New Roman" w:hAnsi="Times New Roman" w:cs="Times New Roman"/>
                <w:spacing w:val="2"/>
                <w:sz w:val="24"/>
                <w:szCs w:val="24"/>
              </w:rPr>
              <w:t>8.</w:t>
            </w:r>
          </w:p>
        </w:tc>
        <w:tc>
          <w:tcPr>
            <w:tcW w:w="2099" w:type="dxa"/>
          </w:tcPr>
          <w:p w14:paraId="25461026" w14:textId="77777777" w:rsidR="00BD5A4E" w:rsidRPr="004F1319" w:rsidRDefault="00BD5A4E" w:rsidP="00BD5A4E">
            <w:pPr>
              <w:spacing w:line="0" w:lineRule="atLeast"/>
              <w:jc w:val="center"/>
              <w:rPr>
                <w:rFonts w:ascii="Times New Roman" w:eastAsia="Calibri" w:hAnsi="Times New Roman" w:cs="Times New Roman"/>
                <w:sz w:val="24"/>
                <w:szCs w:val="24"/>
              </w:rPr>
            </w:pPr>
            <w:r w:rsidRPr="004F1319">
              <w:rPr>
                <w:rFonts w:ascii="Times New Roman" w:eastAsia="Calibri" w:hAnsi="Times New Roman" w:cs="Times New Roman"/>
                <w:sz w:val="24"/>
                <w:szCs w:val="24"/>
              </w:rPr>
              <w:t>Прилож</w:t>
            </w:r>
            <w:r>
              <w:rPr>
                <w:rFonts w:ascii="Times New Roman" w:eastAsia="Calibri" w:hAnsi="Times New Roman" w:cs="Times New Roman"/>
                <w:sz w:val="24"/>
                <w:szCs w:val="24"/>
              </w:rPr>
              <w:t>ение 1</w:t>
            </w:r>
          </w:p>
        </w:tc>
        <w:tc>
          <w:tcPr>
            <w:tcW w:w="4139" w:type="dxa"/>
          </w:tcPr>
          <w:p w14:paraId="71B21B82" w14:textId="77777777" w:rsidR="00BD5A4E" w:rsidRPr="000A4BAE" w:rsidRDefault="00BD5A4E" w:rsidP="00BD5A4E">
            <w:pPr>
              <w:spacing w:line="0" w:lineRule="atLeast"/>
              <w:ind w:firstLine="0"/>
              <w:jc w:val="center"/>
              <w:rPr>
                <w:rFonts w:ascii="Times New Roman" w:eastAsia="Times New Roman" w:hAnsi="Times New Roman" w:cs="Times New Roman"/>
                <w:sz w:val="24"/>
                <w:szCs w:val="24"/>
              </w:rPr>
            </w:pPr>
            <w:r w:rsidRPr="000A4BAE">
              <w:rPr>
                <w:rFonts w:ascii="Times New Roman" w:eastAsia="Times New Roman" w:hAnsi="Times New Roman" w:cs="Times New Roman"/>
                <w:sz w:val="24"/>
                <w:szCs w:val="24"/>
              </w:rPr>
              <w:t>Приложение 1 к Правилам</w:t>
            </w:r>
          </w:p>
          <w:p w14:paraId="58D64841" w14:textId="77777777" w:rsidR="00BD5A4E" w:rsidRPr="000A4BAE" w:rsidRDefault="00BD5A4E" w:rsidP="00BD5A4E">
            <w:pPr>
              <w:spacing w:line="0" w:lineRule="atLeast"/>
              <w:ind w:firstLine="0"/>
              <w:jc w:val="center"/>
              <w:rPr>
                <w:rFonts w:ascii="Times New Roman" w:eastAsia="Times New Roman" w:hAnsi="Times New Roman" w:cs="Times New Roman"/>
                <w:sz w:val="24"/>
                <w:szCs w:val="24"/>
              </w:rPr>
            </w:pPr>
            <w:r w:rsidRPr="000A4BAE">
              <w:rPr>
                <w:rFonts w:ascii="Times New Roman" w:eastAsia="Times New Roman" w:hAnsi="Times New Roman" w:cs="Times New Roman"/>
                <w:sz w:val="24"/>
                <w:szCs w:val="24"/>
              </w:rPr>
              <w:t>оказания государственной услуги</w:t>
            </w:r>
          </w:p>
          <w:p w14:paraId="2F9ED389" w14:textId="77777777" w:rsidR="00BD5A4E" w:rsidRPr="000A4BAE" w:rsidRDefault="00BD5A4E" w:rsidP="00BD5A4E">
            <w:pPr>
              <w:spacing w:line="0" w:lineRule="atLeast"/>
              <w:ind w:firstLine="0"/>
              <w:jc w:val="center"/>
              <w:rPr>
                <w:rFonts w:ascii="Times New Roman" w:eastAsia="Times New Roman" w:hAnsi="Times New Roman" w:cs="Times New Roman"/>
                <w:sz w:val="24"/>
                <w:szCs w:val="24"/>
              </w:rPr>
            </w:pPr>
            <w:r w:rsidRPr="000A4BAE">
              <w:rPr>
                <w:rFonts w:ascii="Times New Roman" w:eastAsia="Times New Roman" w:hAnsi="Times New Roman" w:cs="Times New Roman"/>
                <w:sz w:val="24"/>
                <w:szCs w:val="24"/>
              </w:rPr>
              <w:t>«Прием пассажирской</w:t>
            </w:r>
          </w:p>
          <w:p w14:paraId="5A02194C" w14:textId="4D8E00EB" w:rsidR="00BD5A4E" w:rsidRDefault="00BD5A4E" w:rsidP="00BD5A4E">
            <w:pPr>
              <w:spacing w:line="0" w:lineRule="atLeast"/>
              <w:ind w:firstLine="0"/>
              <w:jc w:val="center"/>
              <w:rPr>
                <w:rFonts w:ascii="Times New Roman" w:eastAsia="Times New Roman" w:hAnsi="Times New Roman" w:cs="Times New Roman"/>
                <w:sz w:val="24"/>
                <w:szCs w:val="24"/>
              </w:rPr>
            </w:pPr>
            <w:r w:rsidRPr="000A4BAE">
              <w:rPr>
                <w:rFonts w:ascii="Times New Roman" w:eastAsia="Times New Roman" w:hAnsi="Times New Roman" w:cs="Times New Roman"/>
                <w:sz w:val="24"/>
                <w:szCs w:val="24"/>
              </w:rPr>
              <w:t>таможенной декларации»</w:t>
            </w:r>
          </w:p>
          <w:p w14:paraId="5BC62165" w14:textId="77777777" w:rsidR="00BD5A4E" w:rsidRPr="00DC2BF1" w:rsidRDefault="00BD5A4E" w:rsidP="00BD5A4E">
            <w:pPr>
              <w:spacing w:line="0" w:lineRule="atLeast"/>
              <w:ind w:left="623" w:hanging="142"/>
              <w:jc w:val="center"/>
              <w:rPr>
                <w:rFonts w:ascii="Times New Roman" w:eastAsia="Times New Roman" w:hAnsi="Times New Roman" w:cs="Times New Roman"/>
                <w:b/>
                <w:sz w:val="24"/>
                <w:szCs w:val="24"/>
              </w:rPr>
            </w:pPr>
          </w:p>
          <w:tbl>
            <w:tblPr>
              <w:tblW w:w="42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9"/>
              <w:gridCol w:w="1424"/>
              <w:gridCol w:w="2531"/>
            </w:tblGrid>
            <w:tr w:rsidR="00BD5A4E" w:rsidRPr="00F471A6" w14:paraId="3AA5EF7B" w14:textId="77777777" w:rsidTr="00D818BC">
              <w:trPr>
                <w:trHeight w:val="30"/>
              </w:trPr>
              <w:tc>
                <w:tcPr>
                  <w:tcW w:w="4254" w:type="dxa"/>
                  <w:gridSpan w:val="3"/>
                  <w:tcMar>
                    <w:top w:w="15" w:type="dxa"/>
                    <w:left w:w="15" w:type="dxa"/>
                    <w:bottom w:w="15" w:type="dxa"/>
                    <w:right w:w="15" w:type="dxa"/>
                  </w:tcMar>
                  <w:vAlign w:val="center"/>
                </w:tcPr>
                <w:p w14:paraId="14F94A59" w14:textId="11249507" w:rsidR="00BD5A4E" w:rsidRPr="00F471A6" w:rsidRDefault="00BD5A4E" w:rsidP="00FF000B">
                  <w:pPr>
                    <w:framePr w:hSpace="180" w:wrap="around" w:vAnchor="text" w:hAnchor="text" w:xAlign="center" w:y="1"/>
                    <w:ind w:left="23"/>
                    <w:suppressOverlap/>
                    <w:jc w:val="center"/>
                    <w:rPr>
                      <w:rFonts w:ascii="Times New Roman" w:hAnsi="Times New Roman" w:cs="Times New Roman"/>
                      <w:sz w:val="24"/>
                      <w:szCs w:val="24"/>
                    </w:rPr>
                  </w:pPr>
                  <w:r w:rsidRPr="000A4BAE">
                    <w:rPr>
                      <w:rFonts w:ascii="Times New Roman" w:hAnsi="Times New Roman" w:cs="Times New Roman"/>
                      <w:sz w:val="24"/>
                      <w:szCs w:val="24"/>
                    </w:rPr>
                    <w:t>Перечень основных требований к оказанию государственной услуги «Прием пассажирской таможенной декларации»</w:t>
                  </w:r>
                </w:p>
              </w:tc>
            </w:tr>
            <w:tr w:rsidR="00BD5A4E" w:rsidRPr="00F471A6" w14:paraId="51D354D9" w14:textId="77777777" w:rsidTr="00D818BC">
              <w:trPr>
                <w:trHeight w:val="30"/>
              </w:trPr>
              <w:tc>
                <w:tcPr>
                  <w:tcW w:w="299" w:type="dxa"/>
                  <w:tcMar>
                    <w:top w:w="15" w:type="dxa"/>
                    <w:left w:w="15" w:type="dxa"/>
                    <w:bottom w:w="15" w:type="dxa"/>
                    <w:right w:w="15" w:type="dxa"/>
                  </w:tcMar>
                  <w:vAlign w:val="center"/>
                </w:tcPr>
                <w:p w14:paraId="0AE10F8A" w14:textId="77777777" w:rsidR="00BD5A4E" w:rsidRPr="00F471A6" w:rsidRDefault="00BD5A4E" w:rsidP="00FF000B">
                  <w:pPr>
                    <w:framePr w:hSpace="180" w:wrap="around" w:vAnchor="text" w:hAnchor="text" w:xAlign="center" w:y="1"/>
                    <w:ind w:firstLine="0"/>
                    <w:suppressOverlap/>
                    <w:rPr>
                      <w:rFonts w:ascii="Times New Roman" w:hAnsi="Times New Roman" w:cs="Times New Roman"/>
                      <w:sz w:val="24"/>
                      <w:szCs w:val="24"/>
                    </w:rPr>
                  </w:pPr>
                  <w:r w:rsidRPr="00F471A6">
                    <w:rPr>
                      <w:rFonts w:ascii="Times New Roman" w:hAnsi="Times New Roman" w:cs="Times New Roman"/>
                      <w:color w:val="000000"/>
                      <w:sz w:val="24"/>
                      <w:szCs w:val="24"/>
                    </w:rPr>
                    <w:t>1</w:t>
                  </w:r>
                </w:p>
              </w:tc>
              <w:tc>
                <w:tcPr>
                  <w:tcW w:w="1424" w:type="dxa"/>
                  <w:tcMar>
                    <w:top w:w="15" w:type="dxa"/>
                    <w:left w:w="15" w:type="dxa"/>
                    <w:bottom w:w="15" w:type="dxa"/>
                    <w:right w:w="15" w:type="dxa"/>
                  </w:tcMar>
                  <w:vAlign w:val="center"/>
                </w:tcPr>
                <w:p w14:paraId="771DCA0A" w14:textId="77777777" w:rsidR="00BD5A4E" w:rsidRPr="00F471A6" w:rsidRDefault="00BD5A4E" w:rsidP="00FF000B">
                  <w:pPr>
                    <w:framePr w:hSpace="180" w:wrap="around" w:vAnchor="text" w:hAnchor="text" w:xAlign="center" w:y="1"/>
                    <w:ind w:left="23"/>
                    <w:suppressOverlap/>
                    <w:rPr>
                      <w:rFonts w:ascii="Times New Roman" w:hAnsi="Times New Roman" w:cs="Times New Roman"/>
                      <w:sz w:val="24"/>
                      <w:szCs w:val="24"/>
                    </w:rPr>
                  </w:pPr>
                  <w:r w:rsidRPr="00F471A6">
                    <w:rPr>
                      <w:rFonts w:ascii="Times New Roman" w:hAnsi="Times New Roman" w:cs="Times New Roman"/>
                      <w:color w:val="000000"/>
                      <w:sz w:val="24"/>
                      <w:szCs w:val="24"/>
                    </w:rPr>
                    <w:t>Наименование услугодателя</w:t>
                  </w:r>
                </w:p>
              </w:tc>
              <w:tc>
                <w:tcPr>
                  <w:tcW w:w="2531" w:type="dxa"/>
                  <w:tcMar>
                    <w:top w:w="15" w:type="dxa"/>
                    <w:left w:w="15" w:type="dxa"/>
                    <w:bottom w:w="15" w:type="dxa"/>
                    <w:right w:w="15" w:type="dxa"/>
                  </w:tcMar>
                  <w:vAlign w:val="center"/>
                </w:tcPr>
                <w:p w14:paraId="4CDCE894" w14:textId="77777777" w:rsidR="00BD5A4E" w:rsidRPr="00F471A6" w:rsidRDefault="00BD5A4E" w:rsidP="00FF000B">
                  <w:pPr>
                    <w:framePr w:hSpace="180" w:wrap="around" w:vAnchor="text" w:hAnchor="text" w:xAlign="center" w:y="1"/>
                    <w:tabs>
                      <w:tab w:val="left" w:pos="2261"/>
                    </w:tabs>
                    <w:ind w:left="23" w:right="235"/>
                    <w:suppressOverlap/>
                    <w:rPr>
                      <w:rFonts w:ascii="Times New Roman" w:hAnsi="Times New Roman" w:cs="Times New Roman"/>
                      <w:sz w:val="24"/>
                      <w:szCs w:val="24"/>
                    </w:rPr>
                  </w:pPr>
                  <w:r>
                    <w:rPr>
                      <w:rFonts w:ascii="Times New Roman" w:hAnsi="Times New Roman" w:cs="Times New Roman"/>
                      <w:sz w:val="24"/>
                      <w:szCs w:val="24"/>
                    </w:rPr>
                    <w:t>Т</w:t>
                  </w:r>
                  <w:r w:rsidRPr="00F471A6">
                    <w:rPr>
                      <w:rFonts w:ascii="Times New Roman" w:hAnsi="Times New Roman" w:cs="Times New Roman"/>
                      <w:sz w:val="24"/>
                      <w:szCs w:val="24"/>
                    </w:rPr>
                    <w:t>ерриториальные органы Комитета государственных доходов Министерства финансов Республики Казахстан по областям, городам Астана, Алматы и Шымкент (далее – услугодатель).</w:t>
                  </w:r>
                </w:p>
              </w:tc>
            </w:tr>
            <w:tr w:rsidR="00BD5A4E" w:rsidRPr="00F471A6" w14:paraId="0BBA8D13" w14:textId="77777777" w:rsidTr="00D818BC">
              <w:trPr>
                <w:trHeight w:val="30"/>
              </w:trPr>
              <w:tc>
                <w:tcPr>
                  <w:tcW w:w="299" w:type="dxa"/>
                  <w:tcMar>
                    <w:top w:w="15" w:type="dxa"/>
                    <w:left w:w="15" w:type="dxa"/>
                    <w:bottom w:w="15" w:type="dxa"/>
                    <w:right w:w="15" w:type="dxa"/>
                  </w:tcMar>
                  <w:vAlign w:val="center"/>
                </w:tcPr>
                <w:p w14:paraId="336AF5EE" w14:textId="77777777" w:rsidR="00BD5A4E" w:rsidRPr="00F471A6" w:rsidRDefault="00BD5A4E" w:rsidP="00FF000B">
                  <w:pPr>
                    <w:framePr w:hSpace="180" w:wrap="around" w:vAnchor="text" w:hAnchor="text" w:xAlign="center" w:y="1"/>
                    <w:ind w:firstLine="0"/>
                    <w:suppressOverlap/>
                    <w:rPr>
                      <w:rFonts w:ascii="Times New Roman" w:hAnsi="Times New Roman" w:cs="Times New Roman"/>
                      <w:sz w:val="24"/>
                      <w:szCs w:val="24"/>
                    </w:rPr>
                  </w:pPr>
                  <w:r w:rsidRPr="00F471A6">
                    <w:rPr>
                      <w:rFonts w:ascii="Times New Roman" w:hAnsi="Times New Roman" w:cs="Times New Roman"/>
                      <w:color w:val="000000"/>
                      <w:sz w:val="24"/>
                      <w:szCs w:val="24"/>
                    </w:rPr>
                    <w:t>2</w:t>
                  </w:r>
                </w:p>
              </w:tc>
              <w:tc>
                <w:tcPr>
                  <w:tcW w:w="1424" w:type="dxa"/>
                  <w:tcMar>
                    <w:top w:w="15" w:type="dxa"/>
                    <w:left w:w="15" w:type="dxa"/>
                    <w:bottom w:w="15" w:type="dxa"/>
                    <w:right w:w="15" w:type="dxa"/>
                  </w:tcMar>
                  <w:vAlign w:val="center"/>
                </w:tcPr>
                <w:p w14:paraId="296970EC" w14:textId="77777777" w:rsidR="00BD5A4E" w:rsidRPr="00F471A6" w:rsidRDefault="00BD5A4E" w:rsidP="00FF000B">
                  <w:pPr>
                    <w:framePr w:hSpace="180" w:wrap="around" w:vAnchor="text" w:hAnchor="text" w:xAlign="center" w:y="1"/>
                    <w:ind w:left="23"/>
                    <w:suppressOverlap/>
                    <w:rPr>
                      <w:rFonts w:ascii="Times New Roman" w:hAnsi="Times New Roman" w:cs="Times New Roman"/>
                      <w:sz w:val="24"/>
                      <w:szCs w:val="24"/>
                    </w:rPr>
                  </w:pPr>
                  <w:r w:rsidRPr="00F471A6">
                    <w:rPr>
                      <w:rFonts w:ascii="Times New Roman" w:hAnsi="Times New Roman" w:cs="Times New Roman"/>
                      <w:color w:val="000000"/>
                      <w:sz w:val="24"/>
                      <w:szCs w:val="24"/>
                    </w:rPr>
                    <w:t>Способы предоставления государственной услуги</w:t>
                  </w:r>
                </w:p>
              </w:tc>
              <w:tc>
                <w:tcPr>
                  <w:tcW w:w="2531" w:type="dxa"/>
                  <w:tcMar>
                    <w:top w:w="15" w:type="dxa"/>
                    <w:left w:w="15" w:type="dxa"/>
                    <w:bottom w:w="15" w:type="dxa"/>
                    <w:right w:w="15" w:type="dxa"/>
                  </w:tcMar>
                  <w:vAlign w:val="center"/>
                </w:tcPr>
                <w:p w14:paraId="4299373F" w14:textId="77777777" w:rsidR="00BD5A4E" w:rsidRPr="000A4BAE" w:rsidRDefault="00BD5A4E" w:rsidP="00FF000B">
                  <w:pPr>
                    <w:framePr w:hSpace="180" w:wrap="around" w:vAnchor="text" w:hAnchor="text" w:xAlign="center" w:y="1"/>
                    <w:tabs>
                      <w:tab w:val="left" w:pos="2261"/>
                    </w:tabs>
                    <w:ind w:right="235" w:firstLine="0"/>
                    <w:suppressOverlap/>
                    <w:rPr>
                      <w:rFonts w:ascii="Times New Roman" w:hAnsi="Times New Roman" w:cs="Times New Roman"/>
                      <w:color w:val="000000"/>
                      <w:sz w:val="24"/>
                      <w:szCs w:val="24"/>
                    </w:rPr>
                  </w:pPr>
                  <w:r w:rsidRPr="000A4BAE">
                    <w:rPr>
                      <w:rFonts w:ascii="Times New Roman" w:hAnsi="Times New Roman" w:cs="Times New Roman"/>
                      <w:color w:val="000000"/>
                      <w:sz w:val="24"/>
                      <w:szCs w:val="24"/>
                    </w:rPr>
                    <w:t>Прием пассажирской таможенной декларации (далее – ПТД) и выдача результата оказания государственной услуги осуществляется:</w:t>
                  </w:r>
                </w:p>
                <w:p w14:paraId="0AE952C4" w14:textId="77777777" w:rsidR="00BD5A4E" w:rsidRPr="000A4BAE" w:rsidRDefault="00BD5A4E" w:rsidP="00FF000B">
                  <w:pPr>
                    <w:framePr w:hSpace="180" w:wrap="around" w:vAnchor="text" w:hAnchor="text" w:xAlign="center" w:y="1"/>
                    <w:tabs>
                      <w:tab w:val="left" w:pos="2261"/>
                    </w:tabs>
                    <w:ind w:right="235" w:firstLine="0"/>
                    <w:suppressOverlap/>
                    <w:rPr>
                      <w:rFonts w:ascii="Times New Roman" w:hAnsi="Times New Roman" w:cs="Times New Roman"/>
                      <w:color w:val="000000"/>
                      <w:sz w:val="24"/>
                      <w:szCs w:val="24"/>
                    </w:rPr>
                  </w:pPr>
                  <w:r w:rsidRPr="000A4BAE">
                    <w:rPr>
                      <w:rFonts w:ascii="Times New Roman" w:hAnsi="Times New Roman" w:cs="Times New Roman"/>
                      <w:color w:val="000000"/>
                      <w:sz w:val="24"/>
                      <w:szCs w:val="24"/>
                    </w:rPr>
                    <w:t>1) через услугодателя;</w:t>
                  </w:r>
                </w:p>
                <w:p w14:paraId="4D1DCFD2" w14:textId="3418EBBE" w:rsidR="00BD5A4E" w:rsidRPr="00F471A6" w:rsidRDefault="00BD5A4E" w:rsidP="00FF000B">
                  <w:pPr>
                    <w:framePr w:hSpace="180" w:wrap="around" w:vAnchor="text" w:hAnchor="text" w:xAlign="center" w:y="1"/>
                    <w:tabs>
                      <w:tab w:val="left" w:pos="2261"/>
                    </w:tabs>
                    <w:ind w:right="235" w:firstLine="0"/>
                    <w:suppressOverlap/>
                    <w:rPr>
                      <w:rFonts w:ascii="Times New Roman" w:hAnsi="Times New Roman" w:cs="Times New Roman"/>
                      <w:color w:val="000000"/>
                      <w:sz w:val="24"/>
                      <w:szCs w:val="24"/>
                    </w:rPr>
                  </w:pPr>
                  <w:r w:rsidRPr="000A4BAE">
                    <w:rPr>
                      <w:rFonts w:ascii="Times New Roman" w:hAnsi="Times New Roman" w:cs="Times New Roman"/>
                      <w:color w:val="000000"/>
                      <w:sz w:val="24"/>
                      <w:szCs w:val="24"/>
                    </w:rPr>
                    <w:t>2) посредством веб-портала «</w:t>
                  </w:r>
                  <w:r w:rsidRPr="0093750F">
                    <w:rPr>
                      <w:rFonts w:ascii="Times New Roman" w:hAnsi="Times New Roman" w:cs="Times New Roman"/>
                      <w:b/>
                      <w:color w:val="000000"/>
                      <w:sz w:val="24"/>
                      <w:szCs w:val="24"/>
                    </w:rPr>
                    <w:t>электронного</w:t>
                  </w:r>
                  <w:r w:rsidRPr="000A4BAE">
                    <w:rPr>
                      <w:rFonts w:ascii="Times New Roman" w:hAnsi="Times New Roman" w:cs="Times New Roman"/>
                      <w:color w:val="000000"/>
                      <w:sz w:val="24"/>
                      <w:szCs w:val="24"/>
                    </w:rPr>
                    <w:t xml:space="preserve"> правительства» www.egov.kz (далее – портал).</w:t>
                  </w:r>
                </w:p>
              </w:tc>
            </w:tr>
            <w:tr w:rsidR="00BD5A4E" w:rsidRPr="00F471A6" w14:paraId="0A9324B7" w14:textId="77777777" w:rsidTr="00D818BC">
              <w:trPr>
                <w:trHeight w:val="30"/>
              </w:trPr>
              <w:tc>
                <w:tcPr>
                  <w:tcW w:w="299" w:type="dxa"/>
                  <w:tcMar>
                    <w:top w:w="15" w:type="dxa"/>
                    <w:left w:w="15" w:type="dxa"/>
                    <w:bottom w:w="15" w:type="dxa"/>
                    <w:right w:w="15" w:type="dxa"/>
                  </w:tcMar>
                  <w:vAlign w:val="center"/>
                </w:tcPr>
                <w:p w14:paraId="0EC2C6F4" w14:textId="77777777" w:rsidR="00BD5A4E" w:rsidRPr="00F471A6" w:rsidRDefault="00BD5A4E" w:rsidP="00FF000B">
                  <w:pPr>
                    <w:framePr w:hSpace="180" w:wrap="around" w:vAnchor="text" w:hAnchor="text" w:xAlign="center" w:y="1"/>
                    <w:ind w:firstLine="0"/>
                    <w:suppressOverlap/>
                    <w:rPr>
                      <w:rFonts w:ascii="Times New Roman" w:hAnsi="Times New Roman" w:cs="Times New Roman"/>
                      <w:sz w:val="24"/>
                      <w:szCs w:val="24"/>
                    </w:rPr>
                  </w:pPr>
                  <w:r w:rsidRPr="00F471A6">
                    <w:rPr>
                      <w:rFonts w:ascii="Times New Roman" w:hAnsi="Times New Roman" w:cs="Times New Roman"/>
                      <w:color w:val="000000"/>
                      <w:sz w:val="24"/>
                      <w:szCs w:val="24"/>
                    </w:rPr>
                    <w:t>3</w:t>
                  </w:r>
                </w:p>
              </w:tc>
              <w:tc>
                <w:tcPr>
                  <w:tcW w:w="1424" w:type="dxa"/>
                  <w:tcMar>
                    <w:top w:w="15" w:type="dxa"/>
                    <w:left w:w="15" w:type="dxa"/>
                    <w:bottom w:w="15" w:type="dxa"/>
                    <w:right w:w="15" w:type="dxa"/>
                  </w:tcMar>
                  <w:vAlign w:val="center"/>
                </w:tcPr>
                <w:p w14:paraId="61574931" w14:textId="77777777" w:rsidR="00BD5A4E" w:rsidRPr="00F471A6" w:rsidRDefault="00BD5A4E" w:rsidP="00FF000B">
                  <w:pPr>
                    <w:framePr w:hSpace="180" w:wrap="around" w:vAnchor="text" w:hAnchor="text" w:xAlign="center" w:y="1"/>
                    <w:ind w:left="23"/>
                    <w:suppressOverlap/>
                    <w:rPr>
                      <w:rFonts w:ascii="Times New Roman" w:hAnsi="Times New Roman" w:cs="Times New Roman"/>
                      <w:sz w:val="24"/>
                      <w:szCs w:val="24"/>
                    </w:rPr>
                  </w:pPr>
                  <w:r w:rsidRPr="00F471A6">
                    <w:rPr>
                      <w:rFonts w:ascii="Times New Roman" w:hAnsi="Times New Roman" w:cs="Times New Roman"/>
                      <w:color w:val="000000"/>
                      <w:sz w:val="24"/>
                      <w:szCs w:val="24"/>
                    </w:rPr>
                    <w:t>Сроки оказания государственной услуги</w:t>
                  </w:r>
                </w:p>
              </w:tc>
              <w:tc>
                <w:tcPr>
                  <w:tcW w:w="2531" w:type="dxa"/>
                  <w:tcMar>
                    <w:top w:w="15" w:type="dxa"/>
                    <w:left w:w="15" w:type="dxa"/>
                    <w:bottom w:w="15" w:type="dxa"/>
                    <w:right w:w="15" w:type="dxa"/>
                  </w:tcMar>
                  <w:vAlign w:val="center"/>
                </w:tcPr>
                <w:p w14:paraId="6C9FD2BC" w14:textId="77777777" w:rsidR="00BD5A4E" w:rsidRPr="003B14F4" w:rsidRDefault="00BD5A4E" w:rsidP="00FF000B">
                  <w:pPr>
                    <w:framePr w:hSpace="180" w:wrap="around" w:vAnchor="text" w:hAnchor="text" w:xAlign="center" w:y="1"/>
                    <w:tabs>
                      <w:tab w:val="left" w:pos="2261"/>
                    </w:tabs>
                    <w:ind w:right="235"/>
                    <w:suppressOverlap/>
                    <w:rPr>
                      <w:rFonts w:ascii="Times New Roman" w:hAnsi="Times New Roman" w:cs="Times New Roman"/>
                      <w:color w:val="000000"/>
                      <w:sz w:val="24"/>
                      <w:szCs w:val="24"/>
                    </w:rPr>
                  </w:pPr>
                  <w:r w:rsidRPr="003B14F4">
                    <w:rPr>
                      <w:rFonts w:ascii="Times New Roman" w:hAnsi="Times New Roman" w:cs="Times New Roman"/>
                      <w:color w:val="000000"/>
                      <w:sz w:val="24"/>
                      <w:szCs w:val="24"/>
                    </w:rPr>
                    <w:t>Выпуск транспортных средств международной перевозки должен быть завершен услугодателем в течение 4 (четырех) часов рабочего времени с момента регистрации ТДТС.</w:t>
                  </w:r>
                </w:p>
                <w:p w14:paraId="4D18AEC8" w14:textId="77777777" w:rsidR="00BD5A4E" w:rsidRDefault="00BD5A4E" w:rsidP="00FF000B">
                  <w:pPr>
                    <w:framePr w:hSpace="180" w:wrap="around" w:vAnchor="text" w:hAnchor="text" w:xAlign="center" w:y="1"/>
                    <w:tabs>
                      <w:tab w:val="left" w:pos="2261"/>
                    </w:tabs>
                    <w:ind w:right="235"/>
                    <w:suppressOverlap/>
                    <w:rPr>
                      <w:rFonts w:ascii="Times New Roman" w:hAnsi="Times New Roman" w:cs="Times New Roman"/>
                      <w:color w:val="000000"/>
                      <w:sz w:val="24"/>
                      <w:szCs w:val="24"/>
                    </w:rPr>
                  </w:pPr>
                </w:p>
                <w:p w14:paraId="4A6472C1" w14:textId="4C1E9A77" w:rsidR="003C2F94" w:rsidRPr="00F471A6" w:rsidRDefault="003C2F94" w:rsidP="00FF000B">
                  <w:pPr>
                    <w:framePr w:hSpace="180" w:wrap="around" w:vAnchor="text" w:hAnchor="text" w:xAlign="center" w:y="1"/>
                    <w:tabs>
                      <w:tab w:val="left" w:pos="2261"/>
                    </w:tabs>
                    <w:ind w:right="235"/>
                    <w:suppressOverlap/>
                    <w:rPr>
                      <w:rFonts w:ascii="Times New Roman" w:hAnsi="Times New Roman" w:cs="Times New Roman"/>
                      <w:color w:val="000000"/>
                      <w:sz w:val="24"/>
                      <w:szCs w:val="24"/>
                    </w:rPr>
                  </w:pPr>
                </w:p>
              </w:tc>
            </w:tr>
            <w:tr w:rsidR="00BD5A4E" w:rsidRPr="00F471A6" w14:paraId="710B6F8D" w14:textId="77777777" w:rsidTr="00D818BC">
              <w:trPr>
                <w:trHeight w:val="30"/>
              </w:trPr>
              <w:tc>
                <w:tcPr>
                  <w:tcW w:w="299" w:type="dxa"/>
                  <w:tcMar>
                    <w:top w:w="15" w:type="dxa"/>
                    <w:left w:w="15" w:type="dxa"/>
                    <w:bottom w:w="15" w:type="dxa"/>
                    <w:right w:w="15" w:type="dxa"/>
                  </w:tcMar>
                  <w:vAlign w:val="center"/>
                </w:tcPr>
                <w:p w14:paraId="49F448B6" w14:textId="77777777" w:rsidR="00BD5A4E" w:rsidRPr="00F471A6" w:rsidRDefault="00BD5A4E" w:rsidP="00FF000B">
                  <w:pPr>
                    <w:framePr w:hSpace="180" w:wrap="around" w:vAnchor="text" w:hAnchor="text" w:xAlign="center" w:y="1"/>
                    <w:ind w:firstLine="0"/>
                    <w:suppressOverlap/>
                    <w:rPr>
                      <w:rFonts w:ascii="Times New Roman" w:hAnsi="Times New Roman" w:cs="Times New Roman"/>
                      <w:sz w:val="24"/>
                      <w:szCs w:val="24"/>
                    </w:rPr>
                  </w:pPr>
                  <w:r w:rsidRPr="00F471A6">
                    <w:rPr>
                      <w:rFonts w:ascii="Times New Roman" w:hAnsi="Times New Roman" w:cs="Times New Roman"/>
                      <w:color w:val="000000"/>
                      <w:sz w:val="24"/>
                      <w:szCs w:val="24"/>
                    </w:rPr>
                    <w:t>4</w:t>
                  </w:r>
                </w:p>
              </w:tc>
              <w:tc>
                <w:tcPr>
                  <w:tcW w:w="1424" w:type="dxa"/>
                  <w:tcMar>
                    <w:top w:w="15" w:type="dxa"/>
                    <w:left w:w="15" w:type="dxa"/>
                    <w:bottom w:w="15" w:type="dxa"/>
                    <w:right w:w="15" w:type="dxa"/>
                  </w:tcMar>
                  <w:vAlign w:val="center"/>
                </w:tcPr>
                <w:p w14:paraId="3B964BDA" w14:textId="77777777" w:rsidR="00BD5A4E" w:rsidRPr="00F471A6" w:rsidRDefault="00BD5A4E" w:rsidP="00FF000B">
                  <w:pPr>
                    <w:framePr w:hSpace="180" w:wrap="around" w:vAnchor="text" w:hAnchor="text" w:xAlign="center" w:y="1"/>
                    <w:ind w:left="23"/>
                    <w:suppressOverlap/>
                    <w:rPr>
                      <w:rFonts w:ascii="Times New Roman" w:hAnsi="Times New Roman" w:cs="Times New Roman"/>
                      <w:sz w:val="24"/>
                      <w:szCs w:val="24"/>
                    </w:rPr>
                  </w:pPr>
                  <w:r w:rsidRPr="00F471A6">
                    <w:rPr>
                      <w:rFonts w:ascii="Times New Roman" w:hAnsi="Times New Roman" w:cs="Times New Roman"/>
                      <w:color w:val="000000"/>
                      <w:sz w:val="24"/>
                      <w:szCs w:val="24"/>
                    </w:rPr>
                    <w:t>Форма оказания государственной услуги</w:t>
                  </w:r>
                </w:p>
              </w:tc>
              <w:tc>
                <w:tcPr>
                  <w:tcW w:w="2531" w:type="dxa"/>
                  <w:tcMar>
                    <w:top w:w="15" w:type="dxa"/>
                    <w:left w:w="15" w:type="dxa"/>
                    <w:bottom w:w="15" w:type="dxa"/>
                    <w:right w:w="15" w:type="dxa"/>
                  </w:tcMar>
                  <w:vAlign w:val="center"/>
                </w:tcPr>
                <w:p w14:paraId="6EA6B4DB" w14:textId="77777777" w:rsidR="00BD5A4E" w:rsidRDefault="00BD5A4E" w:rsidP="00FF000B">
                  <w:pPr>
                    <w:framePr w:hSpace="180" w:wrap="around" w:vAnchor="text" w:hAnchor="text" w:xAlign="center" w:y="1"/>
                    <w:ind w:left="23" w:right="262"/>
                    <w:suppressOverlap/>
                    <w:rPr>
                      <w:rFonts w:ascii="Times New Roman" w:hAnsi="Times New Roman" w:cs="Times New Roman"/>
                      <w:sz w:val="24"/>
                      <w:szCs w:val="24"/>
                    </w:rPr>
                  </w:pPr>
                  <w:r w:rsidRPr="00AE6C1C">
                    <w:rPr>
                      <w:rFonts w:ascii="Times New Roman" w:hAnsi="Times New Roman" w:cs="Times New Roman"/>
                      <w:sz w:val="24"/>
                      <w:szCs w:val="24"/>
                    </w:rPr>
                    <w:t>Электронная (частично автоматизированная) /бумажная.</w:t>
                  </w:r>
                </w:p>
                <w:p w14:paraId="0FE8CCF4" w14:textId="2DECC0A1" w:rsidR="003C2F94" w:rsidRPr="00F471A6" w:rsidRDefault="003C2F94" w:rsidP="00FF000B">
                  <w:pPr>
                    <w:framePr w:hSpace="180" w:wrap="around" w:vAnchor="text" w:hAnchor="text" w:xAlign="center" w:y="1"/>
                    <w:ind w:left="23" w:right="262"/>
                    <w:suppressOverlap/>
                    <w:rPr>
                      <w:rFonts w:ascii="Times New Roman" w:hAnsi="Times New Roman" w:cs="Times New Roman"/>
                      <w:sz w:val="24"/>
                      <w:szCs w:val="24"/>
                    </w:rPr>
                  </w:pPr>
                </w:p>
              </w:tc>
            </w:tr>
            <w:tr w:rsidR="00BD5A4E" w:rsidRPr="00F471A6" w14:paraId="36772734" w14:textId="77777777" w:rsidTr="00D818BC">
              <w:trPr>
                <w:trHeight w:val="30"/>
              </w:trPr>
              <w:tc>
                <w:tcPr>
                  <w:tcW w:w="299" w:type="dxa"/>
                  <w:tcMar>
                    <w:top w:w="15" w:type="dxa"/>
                    <w:left w:w="15" w:type="dxa"/>
                    <w:bottom w:w="15" w:type="dxa"/>
                    <w:right w:w="15" w:type="dxa"/>
                  </w:tcMar>
                  <w:vAlign w:val="center"/>
                </w:tcPr>
                <w:p w14:paraId="5EC355ED" w14:textId="77777777" w:rsidR="00BD5A4E" w:rsidRPr="00F471A6" w:rsidRDefault="00BD5A4E" w:rsidP="00FF000B">
                  <w:pPr>
                    <w:framePr w:hSpace="180" w:wrap="around" w:vAnchor="text" w:hAnchor="text" w:xAlign="center" w:y="1"/>
                    <w:ind w:firstLine="0"/>
                    <w:suppressOverlap/>
                    <w:rPr>
                      <w:rFonts w:ascii="Times New Roman" w:hAnsi="Times New Roman" w:cs="Times New Roman"/>
                      <w:sz w:val="24"/>
                      <w:szCs w:val="24"/>
                    </w:rPr>
                  </w:pPr>
                  <w:r w:rsidRPr="00F471A6">
                    <w:rPr>
                      <w:rFonts w:ascii="Times New Roman" w:hAnsi="Times New Roman" w:cs="Times New Roman"/>
                      <w:color w:val="000000"/>
                      <w:sz w:val="24"/>
                      <w:szCs w:val="24"/>
                    </w:rPr>
                    <w:t>5</w:t>
                  </w:r>
                </w:p>
              </w:tc>
              <w:tc>
                <w:tcPr>
                  <w:tcW w:w="1424" w:type="dxa"/>
                  <w:tcMar>
                    <w:top w:w="15" w:type="dxa"/>
                    <w:left w:w="15" w:type="dxa"/>
                    <w:bottom w:w="15" w:type="dxa"/>
                    <w:right w:w="15" w:type="dxa"/>
                  </w:tcMar>
                  <w:vAlign w:val="center"/>
                </w:tcPr>
                <w:p w14:paraId="06C45FE9" w14:textId="77777777" w:rsidR="00BD5A4E" w:rsidRPr="00F471A6" w:rsidRDefault="00BD5A4E" w:rsidP="00FF000B">
                  <w:pPr>
                    <w:framePr w:hSpace="180" w:wrap="around" w:vAnchor="text" w:hAnchor="text" w:xAlign="center" w:y="1"/>
                    <w:ind w:left="23"/>
                    <w:suppressOverlap/>
                    <w:rPr>
                      <w:rFonts w:ascii="Times New Roman" w:hAnsi="Times New Roman" w:cs="Times New Roman"/>
                      <w:sz w:val="24"/>
                      <w:szCs w:val="24"/>
                    </w:rPr>
                  </w:pPr>
                  <w:r w:rsidRPr="00F471A6">
                    <w:rPr>
                      <w:rFonts w:ascii="Times New Roman" w:hAnsi="Times New Roman" w:cs="Times New Roman"/>
                      <w:color w:val="000000"/>
                      <w:sz w:val="24"/>
                      <w:szCs w:val="24"/>
                    </w:rPr>
                    <w:t>Результат оказания государственной услуги</w:t>
                  </w:r>
                </w:p>
              </w:tc>
              <w:tc>
                <w:tcPr>
                  <w:tcW w:w="2531" w:type="dxa"/>
                  <w:tcMar>
                    <w:top w:w="15" w:type="dxa"/>
                    <w:left w:w="15" w:type="dxa"/>
                    <w:bottom w:w="15" w:type="dxa"/>
                    <w:right w:w="15" w:type="dxa"/>
                  </w:tcMar>
                  <w:vAlign w:val="center"/>
                </w:tcPr>
                <w:p w14:paraId="0CC41270" w14:textId="77777777" w:rsidR="00BD5A4E" w:rsidRDefault="00BD5A4E" w:rsidP="00FF000B">
                  <w:pPr>
                    <w:framePr w:hSpace="180" w:wrap="around" w:vAnchor="text" w:hAnchor="text" w:xAlign="center" w:y="1"/>
                    <w:ind w:right="277"/>
                    <w:suppressOverlap/>
                    <w:rPr>
                      <w:rFonts w:ascii="Times New Roman" w:hAnsi="Times New Roman" w:cs="Times New Roman"/>
                      <w:sz w:val="24"/>
                      <w:szCs w:val="24"/>
                    </w:rPr>
                  </w:pPr>
                  <w:r w:rsidRPr="003B14F4">
                    <w:rPr>
                      <w:rFonts w:ascii="Times New Roman" w:hAnsi="Times New Roman" w:cs="Times New Roman"/>
                      <w:sz w:val="24"/>
                      <w:szCs w:val="24"/>
                    </w:rPr>
                    <w:t>Регистрация ПТД, либо мотивированный ответ об отказе в регистрации ПТД в случаях и по основаниям, указанным в пункте 9 настоящего Перечня.</w:t>
                  </w:r>
                </w:p>
                <w:p w14:paraId="761A7D71" w14:textId="77777777" w:rsidR="003C2F94" w:rsidRDefault="003C2F94" w:rsidP="00FF000B">
                  <w:pPr>
                    <w:framePr w:hSpace="180" w:wrap="around" w:vAnchor="text" w:hAnchor="text" w:xAlign="center" w:y="1"/>
                    <w:ind w:right="277"/>
                    <w:suppressOverlap/>
                    <w:rPr>
                      <w:rFonts w:ascii="Times New Roman" w:hAnsi="Times New Roman" w:cs="Times New Roman"/>
                      <w:sz w:val="24"/>
                      <w:szCs w:val="24"/>
                    </w:rPr>
                  </w:pPr>
                </w:p>
                <w:p w14:paraId="36A015F5" w14:textId="209DA7B9" w:rsidR="003C2F94" w:rsidRPr="00F471A6" w:rsidRDefault="003C2F94" w:rsidP="00FF000B">
                  <w:pPr>
                    <w:framePr w:hSpace="180" w:wrap="around" w:vAnchor="text" w:hAnchor="text" w:xAlign="center" w:y="1"/>
                    <w:ind w:right="277"/>
                    <w:suppressOverlap/>
                    <w:rPr>
                      <w:rFonts w:ascii="Times New Roman" w:hAnsi="Times New Roman" w:cs="Times New Roman"/>
                      <w:sz w:val="24"/>
                      <w:szCs w:val="24"/>
                    </w:rPr>
                  </w:pPr>
                </w:p>
              </w:tc>
            </w:tr>
            <w:tr w:rsidR="00BD5A4E" w:rsidRPr="00F471A6" w14:paraId="62669D42" w14:textId="77777777" w:rsidTr="00D818BC">
              <w:trPr>
                <w:trHeight w:val="30"/>
              </w:trPr>
              <w:tc>
                <w:tcPr>
                  <w:tcW w:w="299" w:type="dxa"/>
                  <w:tcMar>
                    <w:top w:w="15" w:type="dxa"/>
                    <w:left w:w="15" w:type="dxa"/>
                    <w:bottom w:w="15" w:type="dxa"/>
                    <w:right w:w="15" w:type="dxa"/>
                  </w:tcMar>
                  <w:vAlign w:val="center"/>
                </w:tcPr>
                <w:p w14:paraId="1427CF82" w14:textId="77777777" w:rsidR="00BD5A4E" w:rsidRPr="00F471A6" w:rsidRDefault="00BD5A4E" w:rsidP="00FF000B">
                  <w:pPr>
                    <w:framePr w:hSpace="180" w:wrap="around" w:vAnchor="text" w:hAnchor="text" w:xAlign="center" w:y="1"/>
                    <w:ind w:firstLine="0"/>
                    <w:suppressOverlap/>
                    <w:rPr>
                      <w:rFonts w:ascii="Times New Roman" w:hAnsi="Times New Roman" w:cs="Times New Roman"/>
                      <w:sz w:val="24"/>
                      <w:szCs w:val="24"/>
                    </w:rPr>
                  </w:pPr>
                  <w:r w:rsidRPr="00F471A6">
                    <w:rPr>
                      <w:rFonts w:ascii="Times New Roman" w:hAnsi="Times New Roman" w:cs="Times New Roman"/>
                      <w:color w:val="000000"/>
                      <w:sz w:val="24"/>
                      <w:szCs w:val="24"/>
                    </w:rPr>
                    <w:t>6</w:t>
                  </w:r>
                </w:p>
              </w:tc>
              <w:tc>
                <w:tcPr>
                  <w:tcW w:w="1424" w:type="dxa"/>
                  <w:tcMar>
                    <w:top w:w="15" w:type="dxa"/>
                    <w:left w:w="15" w:type="dxa"/>
                    <w:bottom w:w="15" w:type="dxa"/>
                    <w:right w:w="15" w:type="dxa"/>
                  </w:tcMar>
                  <w:vAlign w:val="center"/>
                </w:tcPr>
                <w:p w14:paraId="56506AFE" w14:textId="77777777" w:rsidR="00BD5A4E" w:rsidRDefault="00BD5A4E" w:rsidP="00FF000B">
                  <w:pPr>
                    <w:framePr w:hSpace="180" w:wrap="around" w:vAnchor="text" w:hAnchor="text" w:xAlign="center" w:y="1"/>
                    <w:ind w:left="23"/>
                    <w:suppressOverlap/>
                    <w:rPr>
                      <w:rFonts w:ascii="Times New Roman" w:hAnsi="Times New Roman" w:cs="Times New Roman"/>
                      <w:color w:val="000000"/>
                      <w:sz w:val="24"/>
                      <w:szCs w:val="24"/>
                    </w:rPr>
                  </w:pPr>
                  <w:r w:rsidRPr="00F471A6">
                    <w:rPr>
                      <w:rFonts w:ascii="Times New Roman" w:hAnsi="Times New Roman" w:cs="Times New Roman"/>
                      <w:color w:val="000000"/>
                      <w:sz w:val="24"/>
                      <w:szCs w:val="24"/>
                    </w:rPr>
                    <w:t>Размер платы, взимаемой с услугополучателя при оказании государственной услуги, и способы ее взимания в случаях, предусмотренных законод</w:t>
                  </w:r>
                  <w:r>
                    <w:rPr>
                      <w:rFonts w:ascii="Times New Roman" w:hAnsi="Times New Roman" w:cs="Times New Roman"/>
                      <w:color w:val="000000"/>
                      <w:sz w:val="24"/>
                      <w:szCs w:val="24"/>
                    </w:rPr>
                    <w:t>ательством Республики Казахстан</w:t>
                  </w:r>
                </w:p>
                <w:p w14:paraId="6E72E364" w14:textId="77777777" w:rsidR="00BD5A4E" w:rsidRDefault="00BD5A4E" w:rsidP="00FF000B">
                  <w:pPr>
                    <w:framePr w:hSpace="180" w:wrap="around" w:vAnchor="text" w:hAnchor="text" w:xAlign="center" w:y="1"/>
                    <w:ind w:left="23"/>
                    <w:suppressOverlap/>
                    <w:rPr>
                      <w:rFonts w:ascii="Times New Roman" w:hAnsi="Times New Roman" w:cs="Times New Roman"/>
                      <w:color w:val="000000"/>
                      <w:sz w:val="24"/>
                      <w:szCs w:val="24"/>
                    </w:rPr>
                  </w:pPr>
                </w:p>
                <w:p w14:paraId="0284BA2A" w14:textId="77777777" w:rsidR="003C2F94" w:rsidRDefault="003C2F94" w:rsidP="00FF000B">
                  <w:pPr>
                    <w:framePr w:hSpace="180" w:wrap="around" w:vAnchor="text" w:hAnchor="text" w:xAlign="center" w:y="1"/>
                    <w:ind w:left="23"/>
                    <w:suppressOverlap/>
                    <w:rPr>
                      <w:rFonts w:ascii="Times New Roman" w:hAnsi="Times New Roman" w:cs="Times New Roman"/>
                      <w:color w:val="000000"/>
                      <w:sz w:val="24"/>
                      <w:szCs w:val="24"/>
                    </w:rPr>
                  </w:pPr>
                </w:p>
                <w:p w14:paraId="0D3A5035" w14:textId="77777777" w:rsidR="003C2F94" w:rsidRDefault="003C2F94" w:rsidP="00FF000B">
                  <w:pPr>
                    <w:framePr w:hSpace="180" w:wrap="around" w:vAnchor="text" w:hAnchor="text" w:xAlign="center" w:y="1"/>
                    <w:ind w:left="23"/>
                    <w:suppressOverlap/>
                    <w:rPr>
                      <w:rFonts w:ascii="Times New Roman" w:hAnsi="Times New Roman" w:cs="Times New Roman"/>
                      <w:color w:val="000000"/>
                      <w:sz w:val="24"/>
                      <w:szCs w:val="24"/>
                    </w:rPr>
                  </w:pPr>
                </w:p>
                <w:p w14:paraId="66257806" w14:textId="0495CE25" w:rsidR="003C2F94" w:rsidRPr="005060C5" w:rsidRDefault="003C2F94" w:rsidP="00FF000B">
                  <w:pPr>
                    <w:framePr w:hSpace="180" w:wrap="around" w:vAnchor="text" w:hAnchor="text" w:xAlign="center" w:y="1"/>
                    <w:ind w:left="23"/>
                    <w:suppressOverlap/>
                    <w:rPr>
                      <w:rFonts w:ascii="Times New Roman" w:hAnsi="Times New Roman" w:cs="Times New Roman"/>
                      <w:color w:val="000000"/>
                      <w:sz w:val="24"/>
                      <w:szCs w:val="24"/>
                    </w:rPr>
                  </w:pPr>
                </w:p>
              </w:tc>
              <w:tc>
                <w:tcPr>
                  <w:tcW w:w="2531" w:type="dxa"/>
                  <w:tcMar>
                    <w:top w:w="15" w:type="dxa"/>
                    <w:left w:w="15" w:type="dxa"/>
                    <w:bottom w:w="15" w:type="dxa"/>
                    <w:right w:w="15" w:type="dxa"/>
                  </w:tcMar>
                  <w:vAlign w:val="center"/>
                </w:tcPr>
                <w:p w14:paraId="467A71A5" w14:textId="77777777" w:rsidR="00BD5A4E" w:rsidRPr="005060C5" w:rsidRDefault="00BD5A4E" w:rsidP="00FF000B">
                  <w:pPr>
                    <w:framePr w:hSpace="180" w:wrap="around" w:vAnchor="text" w:hAnchor="text" w:xAlign="center" w:y="1"/>
                    <w:ind w:left="23"/>
                    <w:suppressOverlap/>
                    <w:rPr>
                      <w:rFonts w:ascii="Times New Roman" w:hAnsi="Times New Roman" w:cs="Times New Roman"/>
                      <w:color w:val="000000"/>
                      <w:sz w:val="24"/>
                      <w:szCs w:val="24"/>
                    </w:rPr>
                  </w:pPr>
                  <w:r w:rsidRPr="005060C5">
                    <w:rPr>
                      <w:rFonts w:ascii="Times New Roman" w:hAnsi="Times New Roman" w:cs="Times New Roman"/>
                      <w:color w:val="000000"/>
                      <w:sz w:val="24"/>
                      <w:szCs w:val="24"/>
                    </w:rPr>
                    <w:t>Государственная услуга предоставляется бесплатно.</w:t>
                  </w:r>
                </w:p>
              </w:tc>
            </w:tr>
            <w:tr w:rsidR="00BD5A4E" w:rsidRPr="00F471A6" w14:paraId="5AC07DBB" w14:textId="77777777" w:rsidTr="00D818BC">
              <w:trPr>
                <w:trHeight w:val="30"/>
              </w:trPr>
              <w:tc>
                <w:tcPr>
                  <w:tcW w:w="299" w:type="dxa"/>
                  <w:tcMar>
                    <w:top w:w="15" w:type="dxa"/>
                    <w:left w:w="15" w:type="dxa"/>
                    <w:bottom w:w="15" w:type="dxa"/>
                    <w:right w:w="15" w:type="dxa"/>
                  </w:tcMar>
                  <w:vAlign w:val="center"/>
                </w:tcPr>
                <w:p w14:paraId="15ABD069" w14:textId="77777777" w:rsidR="00BD5A4E" w:rsidRPr="00F471A6" w:rsidRDefault="00BD5A4E" w:rsidP="00FF000B">
                  <w:pPr>
                    <w:framePr w:hSpace="180" w:wrap="around" w:vAnchor="text" w:hAnchor="text" w:xAlign="center" w:y="1"/>
                    <w:ind w:firstLine="0"/>
                    <w:suppressOverlap/>
                    <w:rPr>
                      <w:rFonts w:ascii="Times New Roman" w:hAnsi="Times New Roman" w:cs="Times New Roman"/>
                      <w:sz w:val="24"/>
                      <w:szCs w:val="24"/>
                    </w:rPr>
                  </w:pPr>
                  <w:r w:rsidRPr="00F471A6">
                    <w:rPr>
                      <w:rFonts w:ascii="Times New Roman" w:hAnsi="Times New Roman" w:cs="Times New Roman"/>
                      <w:color w:val="000000"/>
                      <w:sz w:val="24"/>
                      <w:szCs w:val="24"/>
                    </w:rPr>
                    <w:t>7</w:t>
                  </w:r>
                </w:p>
              </w:tc>
              <w:tc>
                <w:tcPr>
                  <w:tcW w:w="1424" w:type="dxa"/>
                  <w:tcMar>
                    <w:top w:w="15" w:type="dxa"/>
                    <w:left w:w="15" w:type="dxa"/>
                    <w:bottom w:w="15" w:type="dxa"/>
                    <w:right w:w="15" w:type="dxa"/>
                  </w:tcMar>
                  <w:vAlign w:val="center"/>
                </w:tcPr>
                <w:p w14:paraId="7B67010A" w14:textId="77777777" w:rsidR="00BD5A4E" w:rsidRPr="00F471A6" w:rsidRDefault="00BD5A4E" w:rsidP="00FF000B">
                  <w:pPr>
                    <w:framePr w:hSpace="180" w:wrap="around" w:vAnchor="text" w:hAnchor="text" w:xAlign="center" w:y="1"/>
                    <w:suppressOverlap/>
                    <w:rPr>
                      <w:rFonts w:ascii="Times New Roman" w:hAnsi="Times New Roman" w:cs="Times New Roman"/>
                      <w:sz w:val="24"/>
                      <w:szCs w:val="24"/>
                    </w:rPr>
                  </w:pPr>
                  <w:r w:rsidRPr="00F471A6">
                    <w:rPr>
                      <w:rFonts w:ascii="Times New Roman" w:hAnsi="Times New Roman" w:cs="Times New Roman"/>
                      <w:color w:val="000000"/>
                      <w:sz w:val="24"/>
                      <w:szCs w:val="24"/>
                    </w:rPr>
                    <w:t>График работы</w:t>
                  </w:r>
                  <w:r w:rsidRPr="00F471A6">
                    <w:rPr>
                      <w:rFonts w:ascii="Times New Roman" w:hAnsi="Times New Roman" w:cs="Times New Roman"/>
                      <w:sz w:val="24"/>
                      <w:szCs w:val="24"/>
                    </w:rPr>
                    <w:t xml:space="preserve"> услугодателя и объектов информации</w:t>
                  </w:r>
                </w:p>
                <w:p w14:paraId="399FE5FA" w14:textId="77777777" w:rsidR="00BD5A4E" w:rsidRPr="00F471A6" w:rsidRDefault="00BD5A4E" w:rsidP="00FF000B">
                  <w:pPr>
                    <w:framePr w:hSpace="180" w:wrap="around" w:vAnchor="text" w:hAnchor="text" w:xAlign="center" w:y="1"/>
                    <w:ind w:left="23"/>
                    <w:suppressOverlap/>
                    <w:rPr>
                      <w:rFonts w:ascii="Times New Roman" w:hAnsi="Times New Roman" w:cs="Times New Roman"/>
                      <w:sz w:val="24"/>
                      <w:szCs w:val="24"/>
                    </w:rPr>
                  </w:pPr>
                </w:p>
              </w:tc>
              <w:tc>
                <w:tcPr>
                  <w:tcW w:w="2531" w:type="dxa"/>
                  <w:tcMar>
                    <w:top w:w="15" w:type="dxa"/>
                    <w:left w:w="15" w:type="dxa"/>
                    <w:bottom w:w="15" w:type="dxa"/>
                    <w:right w:w="15" w:type="dxa"/>
                  </w:tcMar>
                  <w:vAlign w:val="center"/>
                </w:tcPr>
                <w:p w14:paraId="5AD28CC5" w14:textId="77777777" w:rsidR="00BD5A4E" w:rsidRPr="003B14F4" w:rsidRDefault="00BD5A4E" w:rsidP="00FF000B">
                  <w:pPr>
                    <w:framePr w:hSpace="180" w:wrap="around" w:vAnchor="text" w:hAnchor="text" w:xAlign="center" w:y="1"/>
                    <w:ind w:left="23" w:right="277"/>
                    <w:suppressOverlap/>
                    <w:rPr>
                      <w:rFonts w:ascii="Times New Roman" w:hAnsi="Times New Roman" w:cs="Times New Roman"/>
                      <w:color w:val="000000"/>
                      <w:sz w:val="24"/>
                      <w:szCs w:val="24"/>
                    </w:rPr>
                  </w:pPr>
                  <w:r w:rsidRPr="003B14F4">
                    <w:rPr>
                      <w:rFonts w:ascii="Times New Roman" w:hAnsi="Times New Roman" w:cs="Times New Roman"/>
                      <w:color w:val="000000"/>
                      <w:sz w:val="24"/>
                      <w:szCs w:val="24"/>
                    </w:rPr>
                    <w:t xml:space="preserve">1) услугодателя – с понедельника по пятницу, с 8.30 </w:t>
                  </w:r>
                </w:p>
                <w:p w14:paraId="5A6F4ED0" w14:textId="77777777" w:rsidR="00BD5A4E" w:rsidRPr="003B14F4" w:rsidRDefault="00BD5A4E" w:rsidP="00FF000B">
                  <w:pPr>
                    <w:framePr w:hSpace="180" w:wrap="around" w:vAnchor="text" w:hAnchor="text" w:xAlign="center" w:y="1"/>
                    <w:ind w:left="23" w:right="277"/>
                    <w:suppressOverlap/>
                    <w:rPr>
                      <w:rFonts w:ascii="Times New Roman" w:hAnsi="Times New Roman" w:cs="Times New Roman"/>
                      <w:color w:val="000000"/>
                      <w:sz w:val="24"/>
                      <w:szCs w:val="24"/>
                    </w:rPr>
                  </w:pPr>
                  <w:r w:rsidRPr="003B14F4">
                    <w:rPr>
                      <w:rFonts w:ascii="Times New Roman" w:hAnsi="Times New Roman" w:cs="Times New Roman"/>
                      <w:color w:val="000000"/>
                      <w:sz w:val="24"/>
                      <w:szCs w:val="24"/>
                    </w:rPr>
                    <w:t>до 18.00 часов с перерывом на обед с 13.00 до 14.30 часов, кроме выходных и праздничных дней согласно Трудовому кодексу Республики Казахстан (далее – Трудовой кодекс РК) и Закону Республики Казахстан «О праздниках в Республике Казахстан» (далее – Закон о праздниках), за исключением услугодателя, для которого уполномоченным органом в сфере таможенного дела установлен круглосуточный режим работы.</w:t>
                  </w:r>
                </w:p>
                <w:p w14:paraId="7B2F54F4" w14:textId="77777777" w:rsidR="00BD5A4E" w:rsidRPr="003B14F4" w:rsidRDefault="00BD5A4E" w:rsidP="00FF000B">
                  <w:pPr>
                    <w:framePr w:hSpace="180" w:wrap="around" w:vAnchor="text" w:hAnchor="text" w:xAlign="center" w:y="1"/>
                    <w:ind w:left="23" w:right="277"/>
                    <w:suppressOverlap/>
                    <w:rPr>
                      <w:rFonts w:ascii="Times New Roman" w:hAnsi="Times New Roman" w:cs="Times New Roman"/>
                      <w:color w:val="000000"/>
                      <w:sz w:val="24"/>
                      <w:szCs w:val="24"/>
                    </w:rPr>
                  </w:pPr>
                  <w:r w:rsidRPr="003B14F4">
                    <w:rPr>
                      <w:rFonts w:ascii="Times New Roman" w:hAnsi="Times New Roman" w:cs="Times New Roman"/>
                      <w:color w:val="000000"/>
                      <w:sz w:val="24"/>
                      <w:szCs w:val="24"/>
                    </w:rPr>
                    <w:t>Государственная услуга оказывается в порядке очереди, без предварительной записи и ускоренного обслуживания.</w:t>
                  </w:r>
                </w:p>
                <w:p w14:paraId="61DB1B36" w14:textId="293D75EB" w:rsidR="00BD5A4E" w:rsidRPr="003B14F4" w:rsidRDefault="00BD5A4E" w:rsidP="00FF000B">
                  <w:pPr>
                    <w:framePr w:hSpace="180" w:wrap="around" w:vAnchor="text" w:hAnchor="text" w:xAlign="center" w:y="1"/>
                    <w:ind w:left="23" w:right="207"/>
                    <w:suppressOverlap/>
                    <w:rPr>
                      <w:rFonts w:ascii="Times New Roman" w:hAnsi="Times New Roman" w:cs="Times New Roman"/>
                      <w:color w:val="000000"/>
                      <w:sz w:val="24"/>
                      <w:szCs w:val="24"/>
                    </w:rPr>
                  </w:pPr>
                  <w:r w:rsidRPr="003B14F4">
                    <w:rPr>
                      <w:rFonts w:ascii="Times New Roman" w:hAnsi="Times New Roman" w:cs="Times New Roman"/>
                      <w:color w:val="000000"/>
                      <w:sz w:val="24"/>
                      <w:szCs w:val="24"/>
                    </w:rPr>
                    <w:t>2) портала – круглосуточно, за исключением технических перерывов в связи с проведением ремонтных работ (при обращении услугополучателя после окончания рабочего времени, в выходные и праздничные дни согласно Трудовому кодексу РК</w:t>
                  </w:r>
                  <w:r w:rsidR="00B50899">
                    <w:rPr>
                      <w:rFonts w:ascii="Times New Roman" w:hAnsi="Times New Roman" w:cs="Times New Roman"/>
                      <w:color w:val="000000"/>
                      <w:sz w:val="24"/>
                      <w:szCs w:val="24"/>
                    </w:rPr>
                    <w:t xml:space="preserve"> и Закону о праздниках</w:t>
                  </w:r>
                  <w:r w:rsidRPr="003B14F4">
                    <w:rPr>
                      <w:rFonts w:ascii="Times New Roman" w:hAnsi="Times New Roman" w:cs="Times New Roman"/>
                      <w:color w:val="000000"/>
                      <w:sz w:val="24"/>
                      <w:szCs w:val="24"/>
                    </w:rPr>
                    <w:t>, прием заявления и выдача результата оказания государственной услуги осуществляется следующим рабочим днем).</w:t>
                  </w:r>
                </w:p>
                <w:p w14:paraId="2DAFC926" w14:textId="77777777" w:rsidR="00BD5A4E" w:rsidRPr="003B14F4" w:rsidRDefault="00BD5A4E" w:rsidP="00FF000B">
                  <w:pPr>
                    <w:framePr w:hSpace="180" w:wrap="around" w:vAnchor="text" w:hAnchor="text" w:xAlign="center" w:y="1"/>
                    <w:ind w:left="23" w:right="207"/>
                    <w:suppressOverlap/>
                    <w:rPr>
                      <w:rFonts w:ascii="Times New Roman" w:hAnsi="Times New Roman" w:cs="Times New Roman"/>
                      <w:color w:val="000000"/>
                      <w:sz w:val="24"/>
                      <w:szCs w:val="24"/>
                    </w:rPr>
                  </w:pPr>
                  <w:r w:rsidRPr="003B14F4">
                    <w:rPr>
                      <w:rFonts w:ascii="Times New Roman" w:hAnsi="Times New Roman" w:cs="Times New Roman"/>
                      <w:color w:val="000000"/>
                      <w:sz w:val="24"/>
                      <w:szCs w:val="24"/>
                    </w:rPr>
                    <w:t>Адреса мест оказания государственной услуги размещены на интернет-ресурсе:</w:t>
                  </w:r>
                </w:p>
                <w:p w14:paraId="4BC48B2C" w14:textId="77777777" w:rsidR="00BD5A4E" w:rsidRPr="003B14F4" w:rsidRDefault="00BD5A4E" w:rsidP="00FF000B">
                  <w:pPr>
                    <w:framePr w:hSpace="180" w:wrap="around" w:vAnchor="text" w:hAnchor="text" w:xAlign="center" w:y="1"/>
                    <w:ind w:left="23" w:right="207"/>
                    <w:suppressOverlap/>
                    <w:rPr>
                      <w:rFonts w:ascii="Times New Roman" w:hAnsi="Times New Roman" w:cs="Times New Roman"/>
                      <w:color w:val="000000"/>
                      <w:sz w:val="24"/>
                      <w:szCs w:val="24"/>
                    </w:rPr>
                  </w:pPr>
                  <w:r w:rsidRPr="003B14F4">
                    <w:rPr>
                      <w:rFonts w:ascii="Times New Roman" w:hAnsi="Times New Roman" w:cs="Times New Roman"/>
                      <w:color w:val="000000"/>
                      <w:sz w:val="24"/>
                      <w:szCs w:val="24"/>
                    </w:rPr>
                    <w:t>1) услугодателя www.kgd.gov.kz;</w:t>
                  </w:r>
                </w:p>
                <w:p w14:paraId="63554EE4" w14:textId="4E1C050E" w:rsidR="00BD5A4E" w:rsidRPr="00F471A6" w:rsidRDefault="00BD5A4E" w:rsidP="00FF000B">
                  <w:pPr>
                    <w:framePr w:hSpace="180" w:wrap="around" w:vAnchor="text" w:hAnchor="text" w:xAlign="center" w:y="1"/>
                    <w:ind w:left="23" w:right="207"/>
                    <w:suppressOverlap/>
                    <w:rPr>
                      <w:rFonts w:ascii="Times New Roman" w:hAnsi="Times New Roman" w:cs="Times New Roman"/>
                      <w:sz w:val="24"/>
                      <w:szCs w:val="24"/>
                    </w:rPr>
                  </w:pPr>
                  <w:r w:rsidRPr="003B14F4">
                    <w:rPr>
                      <w:rFonts w:ascii="Times New Roman" w:hAnsi="Times New Roman" w:cs="Times New Roman"/>
                      <w:color w:val="000000"/>
                      <w:sz w:val="24"/>
                      <w:szCs w:val="24"/>
                    </w:rPr>
                    <w:t>2) портале www.egov.kz.</w:t>
                  </w:r>
                </w:p>
              </w:tc>
            </w:tr>
            <w:tr w:rsidR="00BD5A4E" w:rsidRPr="00F471A6" w14:paraId="330D1B62" w14:textId="77777777" w:rsidTr="00D818BC">
              <w:trPr>
                <w:trHeight w:val="30"/>
              </w:trPr>
              <w:tc>
                <w:tcPr>
                  <w:tcW w:w="299" w:type="dxa"/>
                  <w:tcMar>
                    <w:top w:w="15" w:type="dxa"/>
                    <w:left w:w="15" w:type="dxa"/>
                    <w:bottom w:w="15" w:type="dxa"/>
                    <w:right w:w="15" w:type="dxa"/>
                  </w:tcMar>
                  <w:vAlign w:val="center"/>
                </w:tcPr>
                <w:p w14:paraId="25A46745" w14:textId="77777777" w:rsidR="00BD5A4E" w:rsidRPr="00F471A6" w:rsidRDefault="00BD5A4E" w:rsidP="00FF000B">
                  <w:pPr>
                    <w:framePr w:hSpace="180" w:wrap="around" w:vAnchor="text" w:hAnchor="text" w:xAlign="center" w:y="1"/>
                    <w:ind w:firstLine="0"/>
                    <w:suppressOverlap/>
                    <w:rPr>
                      <w:rFonts w:ascii="Times New Roman" w:hAnsi="Times New Roman" w:cs="Times New Roman"/>
                      <w:sz w:val="24"/>
                      <w:szCs w:val="24"/>
                    </w:rPr>
                  </w:pPr>
                  <w:r w:rsidRPr="00F471A6">
                    <w:rPr>
                      <w:rFonts w:ascii="Times New Roman" w:hAnsi="Times New Roman" w:cs="Times New Roman"/>
                      <w:color w:val="000000"/>
                      <w:sz w:val="24"/>
                      <w:szCs w:val="24"/>
                    </w:rPr>
                    <w:t>8</w:t>
                  </w:r>
                </w:p>
              </w:tc>
              <w:tc>
                <w:tcPr>
                  <w:tcW w:w="1424" w:type="dxa"/>
                  <w:tcMar>
                    <w:top w:w="15" w:type="dxa"/>
                    <w:left w:w="15" w:type="dxa"/>
                    <w:bottom w:w="15" w:type="dxa"/>
                    <w:right w:w="15" w:type="dxa"/>
                  </w:tcMar>
                  <w:vAlign w:val="center"/>
                </w:tcPr>
                <w:p w14:paraId="2F1A90F8" w14:textId="77777777" w:rsidR="00BD5A4E" w:rsidRPr="00F471A6" w:rsidRDefault="00BD5A4E" w:rsidP="00FF000B">
                  <w:pPr>
                    <w:framePr w:hSpace="180" w:wrap="around" w:vAnchor="text" w:hAnchor="text" w:xAlign="center" w:y="1"/>
                    <w:suppressOverlap/>
                    <w:rPr>
                      <w:rFonts w:ascii="Times New Roman" w:hAnsi="Times New Roman" w:cs="Times New Roman"/>
                      <w:sz w:val="24"/>
                      <w:szCs w:val="24"/>
                    </w:rPr>
                  </w:pPr>
                  <w:r w:rsidRPr="00F471A6">
                    <w:rPr>
                      <w:rFonts w:ascii="Times New Roman" w:hAnsi="Times New Roman" w:cs="Times New Roman"/>
                      <w:color w:val="000000"/>
                      <w:sz w:val="24"/>
                      <w:szCs w:val="24"/>
                    </w:rPr>
                    <w:t xml:space="preserve">Перечень документов </w:t>
                  </w:r>
                  <w:r w:rsidRPr="00F471A6">
                    <w:rPr>
                      <w:rFonts w:ascii="Times New Roman" w:hAnsi="Times New Roman" w:cs="Times New Roman"/>
                      <w:sz w:val="24"/>
                      <w:szCs w:val="24"/>
                    </w:rPr>
                    <w:t>и сведений, истребуемых у услугополучателя для оказания государственной услуги</w:t>
                  </w:r>
                </w:p>
                <w:p w14:paraId="293837D6" w14:textId="77777777" w:rsidR="00BD5A4E" w:rsidRPr="00F471A6" w:rsidRDefault="00BD5A4E" w:rsidP="00FF000B">
                  <w:pPr>
                    <w:framePr w:hSpace="180" w:wrap="around" w:vAnchor="text" w:hAnchor="text" w:xAlign="center" w:y="1"/>
                    <w:ind w:left="23"/>
                    <w:suppressOverlap/>
                    <w:rPr>
                      <w:rFonts w:ascii="Times New Roman" w:hAnsi="Times New Roman" w:cs="Times New Roman"/>
                      <w:sz w:val="24"/>
                      <w:szCs w:val="24"/>
                    </w:rPr>
                  </w:pPr>
                </w:p>
              </w:tc>
              <w:tc>
                <w:tcPr>
                  <w:tcW w:w="2531" w:type="dxa"/>
                  <w:tcMar>
                    <w:top w:w="15" w:type="dxa"/>
                    <w:left w:w="15" w:type="dxa"/>
                    <w:bottom w:w="15" w:type="dxa"/>
                    <w:right w:w="15" w:type="dxa"/>
                  </w:tcMar>
                  <w:vAlign w:val="center"/>
                </w:tcPr>
                <w:p w14:paraId="662A56BA" w14:textId="77777777" w:rsidR="00BD5A4E" w:rsidRPr="003B14F4" w:rsidRDefault="00BD5A4E" w:rsidP="00FF000B">
                  <w:pPr>
                    <w:framePr w:hSpace="180" w:wrap="around" w:vAnchor="text" w:hAnchor="text" w:xAlign="center" w:y="1"/>
                    <w:spacing w:line="0" w:lineRule="atLeast"/>
                    <w:ind w:firstLine="250"/>
                    <w:suppressOverlap/>
                    <w:rPr>
                      <w:rFonts w:ascii="Times New Roman" w:eastAsia="Times New Roman" w:hAnsi="Times New Roman" w:cs="Times New Roman"/>
                      <w:sz w:val="24"/>
                      <w:szCs w:val="24"/>
                      <w:lang w:eastAsia="ru-RU"/>
                    </w:rPr>
                  </w:pPr>
                  <w:r w:rsidRPr="003B14F4">
                    <w:rPr>
                      <w:rFonts w:ascii="Times New Roman" w:eastAsia="Times New Roman" w:hAnsi="Times New Roman" w:cs="Times New Roman"/>
                      <w:sz w:val="24"/>
                      <w:szCs w:val="24"/>
                      <w:lang w:eastAsia="ru-RU"/>
                    </w:rPr>
                    <w:t>Для оказания государственной услуги представляются заполненная ПТД и документы, на основании которых заполнена ПТД.</w:t>
                  </w:r>
                </w:p>
                <w:p w14:paraId="014E116A" w14:textId="77777777" w:rsidR="00BD5A4E" w:rsidRPr="003B14F4" w:rsidRDefault="00BD5A4E" w:rsidP="00FF000B">
                  <w:pPr>
                    <w:framePr w:hSpace="180" w:wrap="around" w:vAnchor="text" w:hAnchor="text" w:xAlign="center" w:y="1"/>
                    <w:spacing w:line="0" w:lineRule="atLeast"/>
                    <w:ind w:firstLine="250"/>
                    <w:suppressOverlap/>
                    <w:rPr>
                      <w:rFonts w:ascii="Times New Roman" w:eastAsia="Times New Roman" w:hAnsi="Times New Roman" w:cs="Times New Roman"/>
                      <w:sz w:val="24"/>
                      <w:szCs w:val="24"/>
                      <w:lang w:eastAsia="ru-RU"/>
                    </w:rPr>
                  </w:pPr>
                  <w:r w:rsidRPr="003B14F4">
                    <w:rPr>
                      <w:rFonts w:ascii="Times New Roman" w:eastAsia="Times New Roman" w:hAnsi="Times New Roman" w:cs="Times New Roman"/>
                      <w:sz w:val="24"/>
                      <w:szCs w:val="24"/>
                      <w:lang w:eastAsia="ru-RU"/>
                    </w:rPr>
                    <w:t>К документам, подтверждающим сведения, заявленные в ПТД, относятся:</w:t>
                  </w:r>
                </w:p>
                <w:p w14:paraId="2AFEBBF1" w14:textId="77777777" w:rsidR="00BD5A4E" w:rsidRPr="003B14F4" w:rsidRDefault="00BD5A4E" w:rsidP="00FF000B">
                  <w:pPr>
                    <w:framePr w:hSpace="180" w:wrap="around" w:vAnchor="text" w:hAnchor="text" w:xAlign="center" w:y="1"/>
                    <w:spacing w:line="0" w:lineRule="atLeast"/>
                    <w:ind w:firstLine="250"/>
                    <w:suppressOverlap/>
                    <w:rPr>
                      <w:rFonts w:ascii="Times New Roman" w:eastAsia="Times New Roman" w:hAnsi="Times New Roman" w:cs="Times New Roman"/>
                      <w:sz w:val="24"/>
                      <w:szCs w:val="24"/>
                      <w:lang w:eastAsia="ru-RU"/>
                    </w:rPr>
                  </w:pPr>
                  <w:r w:rsidRPr="003B14F4">
                    <w:rPr>
                      <w:rFonts w:ascii="Times New Roman" w:eastAsia="Times New Roman" w:hAnsi="Times New Roman" w:cs="Times New Roman"/>
                      <w:sz w:val="24"/>
                      <w:szCs w:val="24"/>
                      <w:lang w:eastAsia="ru-RU"/>
                    </w:rPr>
                    <w:t>1) документы, удостоверяющие личность (в том числе несовершеннолетнего лица);</w:t>
                  </w:r>
                </w:p>
                <w:p w14:paraId="097CDB61" w14:textId="77777777" w:rsidR="00BD5A4E" w:rsidRPr="003B14F4" w:rsidRDefault="00BD5A4E" w:rsidP="00FF000B">
                  <w:pPr>
                    <w:framePr w:hSpace="180" w:wrap="around" w:vAnchor="text" w:hAnchor="text" w:xAlign="center" w:y="1"/>
                    <w:spacing w:line="0" w:lineRule="atLeast"/>
                    <w:ind w:firstLine="250"/>
                    <w:suppressOverlap/>
                    <w:rPr>
                      <w:rFonts w:ascii="Times New Roman" w:eastAsia="Times New Roman" w:hAnsi="Times New Roman" w:cs="Times New Roman"/>
                      <w:sz w:val="24"/>
                      <w:szCs w:val="24"/>
                      <w:lang w:eastAsia="ru-RU"/>
                    </w:rPr>
                  </w:pPr>
                  <w:r w:rsidRPr="003B14F4">
                    <w:rPr>
                      <w:rFonts w:ascii="Times New Roman" w:eastAsia="Times New Roman" w:hAnsi="Times New Roman" w:cs="Times New Roman"/>
                      <w:sz w:val="24"/>
                      <w:szCs w:val="24"/>
                      <w:lang w:eastAsia="ru-RU"/>
                    </w:rPr>
                    <w:t>2) имеющиеся у физического лица документы, подтверждающие стоимость товаров для личного пользования, в отношении которых осуществляется таможенное декларирование;</w:t>
                  </w:r>
                </w:p>
                <w:p w14:paraId="15F8DA84" w14:textId="77777777" w:rsidR="00BD5A4E" w:rsidRPr="003B14F4" w:rsidRDefault="00BD5A4E" w:rsidP="00FF000B">
                  <w:pPr>
                    <w:framePr w:hSpace="180" w:wrap="around" w:vAnchor="text" w:hAnchor="text" w:xAlign="center" w:y="1"/>
                    <w:spacing w:line="0" w:lineRule="atLeast"/>
                    <w:ind w:firstLine="250"/>
                    <w:suppressOverlap/>
                    <w:rPr>
                      <w:rFonts w:ascii="Times New Roman" w:eastAsia="Times New Roman" w:hAnsi="Times New Roman" w:cs="Times New Roman"/>
                      <w:sz w:val="24"/>
                      <w:szCs w:val="24"/>
                      <w:lang w:eastAsia="ru-RU"/>
                    </w:rPr>
                  </w:pPr>
                  <w:r w:rsidRPr="003B14F4">
                    <w:rPr>
                      <w:rFonts w:ascii="Times New Roman" w:eastAsia="Times New Roman" w:hAnsi="Times New Roman" w:cs="Times New Roman"/>
                      <w:sz w:val="24"/>
                      <w:szCs w:val="24"/>
                      <w:lang w:eastAsia="ru-RU"/>
                    </w:rPr>
                    <w:t>3) документы, подтверждающие соблюдение запретов и ограничений, подлежащих соблюдению физическими лицами в соответствии со статьей 8 Кодекса Республики Казахстан «О таможенном регулировании в Республике Казахстан» (далее – Таможенный кодекс), если соблюдение запретов и ограничений подтверждается представлением таких документов;</w:t>
                  </w:r>
                </w:p>
                <w:p w14:paraId="06E3B39D" w14:textId="77777777" w:rsidR="00BD5A4E" w:rsidRPr="003B14F4" w:rsidRDefault="00BD5A4E" w:rsidP="00FF000B">
                  <w:pPr>
                    <w:framePr w:hSpace="180" w:wrap="around" w:vAnchor="text" w:hAnchor="text" w:xAlign="center" w:y="1"/>
                    <w:spacing w:line="0" w:lineRule="atLeast"/>
                    <w:ind w:firstLine="250"/>
                    <w:suppressOverlap/>
                    <w:rPr>
                      <w:rFonts w:ascii="Times New Roman" w:eastAsia="Times New Roman" w:hAnsi="Times New Roman" w:cs="Times New Roman"/>
                      <w:sz w:val="24"/>
                      <w:szCs w:val="24"/>
                      <w:lang w:eastAsia="ru-RU"/>
                    </w:rPr>
                  </w:pPr>
                  <w:r w:rsidRPr="003B14F4">
                    <w:rPr>
                      <w:rFonts w:ascii="Times New Roman" w:eastAsia="Times New Roman" w:hAnsi="Times New Roman" w:cs="Times New Roman"/>
                      <w:sz w:val="24"/>
                      <w:szCs w:val="24"/>
                      <w:lang w:eastAsia="ru-RU"/>
                    </w:rPr>
                    <w:t>4) транспортные (перевозочные) документы;</w:t>
                  </w:r>
                </w:p>
                <w:p w14:paraId="686E4BF6" w14:textId="77777777" w:rsidR="00BD5A4E" w:rsidRPr="003B14F4" w:rsidRDefault="00BD5A4E" w:rsidP="00FF000B">
                  <w:pPr>
                    <w:framePr w:hSpace="180" w:wrap="around" w:vAnchor="text" w:hAnchor="text" w:xAlign="center" w:y="1"/>
                    <w:spacing w:line="0" w:lineRule="atLeast"/>
                    <w:ind w:firstLine="250"/>
                    <w:suppressOverlap/>
                    <w:rPr>
                      <w:rFonts w:ascii="Times New Roman" w:eastAsia="Times New Roman" w:hAnsi="Times New Roman" w:cs="Times New Roman"/>
                      <w:sz w:val="24"/>
                      <w:szCs w:val="24"/>
                      <w:lang w:eastAsia="ru-RU"/>
                    </w:rPr>
                  </w:pPr>
                  <w:r w:rsidRPr="003B14F4">
                    <w:rPr>
                      <w:rFonts w:ascii="Times New Roman" w:eastAsia="Times New Roman" w:hAnsi="Times New Roman" w:cs="Times New Roman"/>
                      <w:sz w:val="24"/>
                      <w:szCs w:val="24"/>
                      <w:lang w:eastAsia="ru-RU"/>
                    </w:rPr>
                    <w:t>5) документы, подтверждающие соблюдение условий ввоза с освобождением от уплаты таможенных пошлин, налогов, в том числе подтверждающие признание иностранного физического лица, переселившимся на постоянное место жительства в Республику Казахстан, либо получение иностранным физическим лицом статуса беженца, кандаса в соответствии с законодательством Республики Казахстан;</w:t>
                  </w:r>
                </w:p>
                <w:p w14:paraId="6A650E38" w14:textId="77777777" w:rsidR="00BD5A4E" w:rsidRPr="003B14F4" w:rsidRDefault="00BD5A4E" w:rsidP="00FF000B">
                  <w:pPr>
                    <w:framePr w:hSpace="180" w:wrap="around" w:vAnchor="text" w:hAnchor="text" w:xAlign="center" w:y="1"/>
                    <w:spacing w:line="0" w:lineRule="atLeast"/>
                    <w:ind w:firstLine="250"/>
                    <w:suppressOverlap/>
                    <w:rPr>
                      <w:rFonts w:ascii="Times New Roman" w:eastAsia="Times New Roman" w:hAnsi="Times New Roman" w:cs="Times New Roman"/>
                      <w:sz w:val="24"/>
                      <w:szCs w:val="24"/>
                      <w:lang w:eastAsia="ru-RU"/>
                    </w:rPr>
                  </w:pPr>
                  <w:r w:rsidRPr="003B14F4">
                    <w:rPr>
                      <w:rFonts w:ascii="Times New Roman" w:eastAsia="Times New Roman" w:hAnsi="Times New Roman" w:cs="Times New Roman"/>
                      <w:sz w:val="24"/>
                      <w:szCs w:val="24"/>
                      <w:lang w:eastAsia="ru-RU"/>
                    </w:rPr>
                    <w:t>6) пассажирская таможенная декларация, оформленная при ввозе транспортного средства для личного пользования на таможенную территорию Евразийского экономического союза, и подтверждающая выпуск такого транспортного средства для временного нахождения на таможенной территории Евразийского экономического союза;</w:t>
                  </w:r>
                </w:p>
                <w:p w14:paraId="41DF6771" w14:textId="77777777" w:rsidR="00BD5A4E" w:rsidRPr="003B14F4" w:rsidRDefault="00BD5A4E" w:rsidP="00FF000B">
                  <w:pPr>
                    <w:framePr w:hSpace="180" w:wrap="around" w:vAnchor="text" w:hAnchor="text" w:xAlign="center" w:y="1"/>
                    <w:spacing w:line="0" w:lineRule="atLeast"/>
                    <w:ind w:right="277" w:firstLine="250"/>
                    <w:suppressOverlap/>
                    <w:rPr>
                      <w:rFonts w:ascii="Times New Roman" w:eastAsia="Times New Roman" w:hAnsi="Times New Roman" w:cs="Times New Roman"/>
                      <w:sz w:val="24"/>
                      <w:szCs w:val="24"/>
                      <w:lang w:eastAsia="ru-RU"/>
                    </w:rPr>
                  </w:pPr>
                  <w:r w:rsidRPr="003B14F4">
                    <w:rPr>
                      <w:rFonts w:ascii="Times New Roman" w:eastAsia="Times New Roman" w:hAnsi="Times New Roman" w:cs="Times New Roman"/>
                      <w:sz w:val="24"/>
                      <w:szCs w:val="24"/>
                      <w:lang w:eastAsia="ru-RU"/>
                    </w:rPr>
                    <w:t>7) документы, содержащие сведения, позволяющие идентифицировать транспортное средство для личного пользования или части такого транспортного средства для личного пользования, подлежащие таможенному декларированию в соответствии с подпунктом 11) пункта 1 статьи 343 Таможенного кодекса;</w:t>
                  </w:r>
                </w:p>
                <w:p w14:paraId="32901F83" w14:textId="77777777" w:rsidR="00BD5A4E" w:rsidRPr="003B14F4" w:rsidRDefault="00BD5A4E" w:rsidP="00FF000B">
                  <w:pPr>
                    <w:framePr w:hSpace="180" w:wrap="around" w:vAnchor="text" w:hAnchor="text" w:xAlign="center" w:y="1"/>
                    <w:spacing w:line="0" w:lineRule="atLeast"/>
                    <w:ind w:right="277" w:firstLine="250"/>
                    <w:suppressOverlap/>
                    <w:rPr>
                      <w:rFonts w:ascii="Times New Roman" w:eastAsia="Times New Roman" w:hAnsi="Times New Roman" w:cs="Times New Roman"/>
                      <w:sz w:val="24"/>
                      <w:szCs w:val="24"/>
                      <w:lang w:eastAsia="ru-RU"/>
                    </w:rPr>
                  </w:pPr>
                  <w:r w:rsidRPr="003B14F4">
                    <w:rPr>
                      <w:rFonts w:ascii="Times New Roman" w:eastAsia="Times New Roman" w:hAnsi="Times New Roman" w:cs="Times New Roman"/>
                      <w:sz w:val="24"/>
                      <w:szCs w:val="24"/>
                      <w:lang w:eastAsia="ru-RU"/>
                    </w:rPr>
                    <w:t>8) документы, подтверждающие право владения, пользования и (или) распоряжения транспортным средством для личного пользования;</w:t>
                  </w:r>
                </w:p>
                <w:p w14:paraId="5E15A6AD" w14:textId="77777777" w:rsidR="00BD5A4E" w:rsidRPr="003B14F4" w:rsidRDefault="00BD5A4E" w:rsidP="00FF000B">
                  <w:pPr>
                    <w:framePr w:hSpace="180" w:wrap="around" w:vAnchor="text" w:hAnchor="text" w:xAlign="center" w:y="1"/>
                    <w:spacing w:line="0" w:lineRule="atLeast"/>
                    <w:ind w:right="277" w:firstLine="250"/>
                    <w:suppressOverlap/>
                    <w:rPr>
                      <w:rFonts w:ascii="Times New Roman" w:eastAsia="Times New Roman" w:hAnsi="Times New Roman" w:cs="Times New Roman"/>
                      <w:sz w:val="24"/>
                      <w:szCs w:val="24"/>
                      <w:lang w:eastAsia="ru-RU"/>
                    </w:rPr>
                  </w:pPr>
                  <w:r w:rsidRPr="003B14F4">
                    <w:rPr>
                      <w:rFonts w:ascii="Times New Roman" w:eastAsia="Times New Roman" w:hAnsi="Times New Roman" w:cs="Times New Roman"/>
                      <w:sz w:val="24"/>
                      <w:szCs w:val="24"/>
                      <w:lang w:eastAsia="ru-RU"/>
                    </w:rPr>
                    <w:t>9) документы, подтверждающие происхождение наличных денежных средств и (или) денежных инструментов в случаях, определяемых Комиссией;</w:t>
                  </w:r>
                </w:p>
                <w:p w14:paraId="7FA81CA0" w14:textId="77777777" w:rsidR="00BD5A4E" w:rsidRPr="003B14F4" w:rsidRDefault="00BD5A4E" w:rsidP="00FF000B">
                  <w:pPr>
                    <w:framePr w:hSpace="180" w:wrap="around" w:vAnchor="text" w:hAnchor="text" w:xAlign="center" w:y="1"/>
                    <w:spacing w:line="0" w:lineRule="atLeast"/>
                    <w:ind w:right="277" w:firstLine="250"/>
                    <w:suppressOverlap/>
                    <w:rPr>
                      <w:rFonts w:ascii="Times New Roman" w:eastAsia="Times New Roman" w:hAnsi="Times New Roman" w:cs="Times New Roman"/>
                      <w:sz w:val="24"/>
                      <w:szCs w:val="24"/>
                      <w:lang w:eastAsia="ru-RU"/>
                    </w:rPr>
                  </w:pPr>
                  <w:r w:rsidRPr="003B14F4">
                    <w:rPr>
                      <w:rFonts w:ascii="Times New Roman" w:eastAsia="Times New Roman" w:hAnsi="Times New Roman" w:cs="Times New Roman"/>
                      <w:sz w:val="24"/>
                      <w:szCs w:val="24"/>
                      <w:lang w:eastAsia="ru-RU"/>
                    </w:rPr>
                    <w:t>10) документы, указанные в пунктах 19 и 20 статьи 343 Таможенного кодекса;</w:t>
                  </w:r>
                </w:p>
                <w:p w14:paraId="6F5F27E6" w14:textId="77777777" w:rsidR="00BD5A4E" w:rsidRPr="003B14F4" w:rsidRDefault="00BD5A4E" w:rsidP="00FF000B">
                  <w:pPr>
                    <w:framePr w:hSpace="180" w:wrap="around" w:vAnchor="text" w:hAnchor="text" w:xAlign="center" w:y="1"/>
                    <w:spacing w:line="0" w:lineRule="atLeast"/>
                    <w:ind w:right="277" w:firstLine="250"/>
                    <w:suppressOverlap/>
                    <w:rPr>
                      <w:rFonts w:ascii="Times New Roman" w:eastAsia="Times New Roman" w:hAnsi="Times New Roman" w:cs="Times New Roman"/>
                      <w:sz w:val="24"/>
                      <w:szCs w:val="24"/>
                      <w:lang w:eastAsia="ru-RU"/>
                    </w:rPr>
                  </w:pPr>
                  <w:r w:rsidRPr="003B14F4">
                    <w:rPr>
                      <w:rFonts w:ascii="Times New Roman" w:eastAsia="Times New Roman" w:hAnsi="Times New Roman" w:cs="Times New Roman"/>
                      <w:sz w:val="24"/>
                      <w:szCs w:val="24"/>
                      <w:lang w:eastAsia="ru-RU"/>
                    </w:rPr>
                    <w:t>11) доверенность или иной документ, подтверждающие полномочия лица, действующего от имени и по поручению декларанта, в случаях, определенных Комиссией в соответствии с пунктом 11 статьи 343 Таможенного кодекса.</w:t>
                  </w:r>
                </w:p>
                <w:p w14:paraId="0A31C988" w14:textId="308A9379" w:rsidR="00BD5A4E" w:rsidRPr="003B14F4" w:rsidRDefault="00BD5A4E" w:rsidP="00FF000B">
                  <w:pPr>
                    <w:framePr w:hSpace="180" w:wrap="around" w:vAnchor="text" w:hAnchor="text" w:xAlign="center" w:y="1"/>
                    <w:ind w:left="23" w:right="207"/>
                    <w:suppressOverlap/>
                    <w:rPr>
                      <w:rFonts w:ascii="Times New Roman" w:hAnsi="Times New Roman" w:cs="Times New Roman"/>
                      <w:sz w:val="24"/>
                      <w:szCs w:val="24"/>
                    </w:rPr>
                  </w:pPr>
                  <w:r w:rsidRPr="003B14F4">
                    <w:rPr>
                      <w:rFonts w:ascii="Times New Roman" w:eastAsia="Times New Roman" w:hAnsi="Times New Roman" w:cs="Times New Roman"/>
                      <w:bCs/>
                      <w:sz w:val="24"/>
                      <w:szCs w:val="24"/>
                      <w:lang w:eastAsia="ru-RU"/>
                    </w:rPr>
                    <w:t xml:space="preserve">Сведения о документе, удостоверяющем личность физического лица, о государственной регистрации (перерегистрации) юридического лица услугодатель  получает из соответствующих государственных </w:t>
                  </w:r>
                  <w:r w:rsidRPr="005A618F">
                    <w:rPr>
                      <w:rFonts w:ascii="Times New Roman" w:eastAsia="Times New Roman" w:hAnsi="Times New Roman" w:cs="Times New Roman"/>
                      <w:b/>
                      <w:bCs/>
                      <w:sz w:val="24"/>
                      <w:szCs w:val="24"/>
                      <w:lang w:eastAsia="ru-RU"/>
                    </w:rPr>
                    <w:t>информационных</w:t>
                  </w:r>
                  <w:r w:rsidRPr="003B14F4">
                    <w:rPr>
                      <w:rFonts w:ascii="Times New Roman" w:eastAsia="Times New Roman" w:hAnsi="Times New Roman" w:cs="Times New Roman"/>
                      <w:bCs/>
                      <w:sz w:val="24"/>
                      <w:szCs w:val="24"/>
                      <w:lang w:eastAsia="ru-RU"/>
                    </w:rPr>
                    <w:t xml:space="preserve"> систем через шлюз «</w:t>
                  </w:r>
                  <w:r w:rsidRPr="008545D1">
                    <w:rPr>
                      <w:rFonts w:ascii="Times New Roman" w:eastAsia="Times New Roman" w:hAnsi="Times New Roman" w:cs="Times New Roman"/>
                      <w:b/>
                      <w:bCs/>
                      <w:sz w:val="24"/>
                      <w:szCs w:val="24"/>
                      <w:lang w:eastAsia="ru-RU"/>
                    </w:rPr>
                    <w:t>электронного</w:t>
                  </w:r>
                  <w:r w:rsidRPr="003B14F4">
                    <w:rPr>
                      <w:rFonts w:ascii="Times New Roman" w:eastAsia="Times New Roman" w:hAnsi="Times New Roman" w:cs="Times New Roman"/>
                      <w:bCs/>
                      <w:sz w:val="24"/>
                      <w:szCs w:val="24"/>
                      <w:lang w:eastAsia="ru-RU"/>
                    </w:rPr>
                    <w:t xml:space="preserve"> правительства».</w:t>
                  </w:r>
                </w:p>
              </w:tc>
            </w:tr>
            <w:tr w:rsidR="00BD5A4E" w:rsidRPr="00F471A6" w14:paraId="153F4D27" w14:textId="77777777" w:rsidTr="00D818BC">
              <w:trPr>
                <w:trHeight w:val="30"/>
              </w:trPr>
              <w:tc>
                <w:tcPr>
                  <w:tcW w:w="299" w:type="dxa"/>
                  <w:tcMar>
                    <w:top w:w="15" w:type="dxa"/>
                    <w:left w:w="15" w:type="dxa"/>
                    <w:bottom w:w="15" w:type="dxa"/>
                    <w:right w:w="15" w:type="dxa"/>
                  </w:tcMar>
                  <w:vAlign w:val="center"/>
                </w:tcPr>
                <w:p w14:paraId="18E04231" w14:textId="77777777" w:rsidR="00BD5A4E" w:rsidRPr="00F471A6" w:rsidRDefault="00BD5A4E" w:rsidP="00FF000B">
                  <w:pPr>
                    <w:framePr w:hSpace="180" w:wrap="around" w:vAnchor="text" w:hAnchor="text" w:xAlign="center" w:y="1"/>
                    <w:ind w:firstLine="0"/>
                    <w:suppressOverlap/>
                    <w:rPr>
                      <w:rFonts w:ascii="Times New Roman" w:hAnsi="Times New Roman" w:cs="Times New Roman"/>
                      <w:sz w:val="24"/>
                      <w:szCs w:val="24"/>
                    </w:rPr>
                  </w:pPr>
                  <w:r w:rsidRPr="00F471A6">
                    <w:rPr>
                      <w:rFonts w:ascii="Times New Roman" w:hAnsi="Times New Roman" w:cs="Times New Roman"/>
                      <w:color w:val="000000"/>
                      <w:sz w:val="24"/>
                      <w:szCs w:val="24"/>
                    </w:rPr>
                    <w:t>9</w:t>
                  </w:r>
                </w:p>
              </w:tc>
              <w:tc>
                <w:tcPr>
                  <w:tcW w:w="1424" w:type="dxa"/>
                  <w:tcMar>
                    <w:top w:w="15" w:type="dxa"/>
                    <w:left w:w="15" w:type="dxa"/>
                    <w:bottom w:w="15" w:type="dxa"/>
                    <w:right w:w="15" w:type="dxa"/>
                  </w:tcMar>
                  <w:vAlign w:val="center"/>
                </w:tcPr>
                <w:p w14:paraId="6E57FF21" w14:textId="77777777" w:rsidR="00BD5A4E" w:rsidRPr="00F471A6" w:rsidRDefault="00BD5A4E" w:rsidP="00FF000B">
                  <w:pPr>
                    <w:framePr w:hSpace="180" w:wrap="around" w:vAnchor="text" w:hAnchor="text" w:xAlign="center" w:y="1"/>
                    <w:ind w:left="23"/>
                    <w:suppressOverlap/>
                    <w:rPr>
                      <w:rFonts w:ascii="Times New Roman" w:hAnsi="Times New Roman" w:cs="Times New Roman"/>
                      <w:sz w:val="24"/>
                      <w:szCs w:val="24"/>
                    </w:rPr>
                  </w:pPr>
                  <w:r w:rsidRPr="00F471A6">
                    <w:rPr>
                      <w:rFonts w:ascii="Times New Roman" w:hAnsi="Times New Roman" w:cs="Times New Roman"/>
                      <w:color w:val="000000"/>
                      <w:sz w:val="24"/>
                      <w:szCs w:val="24"/>
                    </w:rPr>
                    <w:t>Основания для отказа в оказании государственной услуги, установленные законами Республики Казахстан</w:t>
                  </w:r>
                </w:p>
              </w:tc>
              <w:tc>
                <w:tcPr>
                  <w:tcW w:w="2531" w:type="dxa"/>
                  <w:tcMar>
                    <w:top w:w="15" w:type="dxa"/>
                    <w:left w:w="15" w:type="dxa"/>
                    <w:bottom w:w="15" w:type="dxa"/>
                    <w:right w:w="15" w:type="dxa"/>
                  </w:tcMar>
                  <w:vAlign w:val="center"/>
                </w:tcPr>
                <w:p w14:paraId="2B68338A" w14:textId="77777777" w:rsidR="00BD5A4E" w:rsidRPr="003B14F4" w:rsidRDefault="00BD5A4E" w:rsidP="00FF000B">
                  <w:pPr>
                    <w:framePr w:hSpace="180" w:wrap="around" w:vAnchor="text" w:hAnchor="text" w:xAlign="center" w:y="1"/>
                    <w:spacing w:line="0" w:lineRule="atLeast"/>
                    <w:ind w:left="169" w:right="350" w:firstLine="2"/>
                    <w:suppressOverlap/>
                    <w:rPr>
                      <w:rFonts w:ascii="Times New Roman" w:eastAsia="Times New Roman" w:hAnsi="Times New Roman" w:cs="Times New Roman"/>
                      <w:sz w:val="24"/>
                      <w:szCs w:val="24"/>
                      <w:lang w:eastAsia="ru-RU"/>
                    </w:rPr>
                  </w:pPr>
                  <w:r w:rsidRPr="003B14F4">
                    <w:rPr>
                      <w:rFonts w:ascii="Times New Roman" w:eastAsia="Times New Roman" w:hAnsi="Times New Roman" w:cs="Times New Roman"/>
                      <w:sz w:val="24"/>
                      <w:szCs w:val="24"/>
                      <w:lang w:eastAsia="ru-RU"/>
                    </w:rPr>
                    <w:t>Основаниями для отказа в оказании государственной услуги являются:</w:t>
                  </w:r>
                </w:p>
                <w:p w14:paraId="578DED41" w14:textId="77777777" w:rsidR="00BD5A4E" w:rsidRPr="003B14F4" w:rsidRDefault="00BD5A4E" w:rsidP="00FF000B">
                  <w:pPr>
                    <w:framePr w:hSpace="180" w:wrap="around" w:vAnchor="text" w:hAnchor="text" w:xAlign="center" w:y="1"/>
                    <w:spacing w:line="0" w:lineRule="atLeast"/>
                    <w:ind w:left="169" w:right="350" w:firstLine="2"/>
                    <w:suppressOverlap/>
                    <w:rPr>
                      <w:rFonts w:ascii="Times New Roman" w:eastAsia="Times New Roman" w:hAnsi="Times New Roman" w:cs="Times New Roman"/>
                      <w:sz w:val="24"/>
                      <w:szCs w:val="24"/>
                      <w:lang w:eastAsia="ru-RU"/>
                    </w:rPr>
                  </w:pPr>
                  <w:r w:rsidRPr="003B14F4">
                    <w:rPr>
                      <w:rFonts w:ascii="Times New Roman" w:eastAsia="Times New Roman" w:hAnsi="Times New Roman" w:cs="Times New Roman"/>
                      <w:sz w:val="24"/>
                      <w:szCs w:val="24"/>
                      <w:lang w:eastAsia="ru-RU"/>
                    </w:rPr>
                    <w:t>1) несоблюдение услугополучателем требований, предусмотренных пунктом 1 статьи 343 Таможенного кодекса.</w:t>
                  </w:r>
                </w:p>
                <w:p w14:paraId="7AD3B252" w14:textId="77777777" w:rsidR="00BD5A4E" w:rsidRPr="003B14F4" w:rsidRDefault="00BD5A4E" w:rsidP="00FF000B">
                  <w:pPr>
                    <w:framePr w:hSpace="180" w:wrap="around" w:vAnchor="text" w:hAnchor="text" w:xAlign="center" w:y="1"/>
                    <w:spacing w:line="0" w:lineRule="atLeast"/>
                    <w:ind w:left="169" w:right="350" w:firstLine="2"/>
                    <w:suppressOverlap/>
                    <w:rPr>
                      <w:rFonts w:ascii="Times New Roman" w:eastAsia="Times New Roman" w:hAnsi="Times New Roman" w:cs="Times New Roman"/>
                      <w:sz w:val="24"/>
                      <w:szCs w:val="24"/>
                      <w:lang w:eastAsia="ru-RU"/>
                    </w:rPr>
                  </w:pPr>
                  <w:r w:rsidRPr="003B14F4">
                    <w:rPr>
                      <w:rFonts w:ascii="Times New Roman" w:eastAsia="Times New Roman" w:hAnsi="Times New Roman" w:cs="Times New Roman"/>
                      <w:sz w:val="24"/>
                      <w:szCs w:val="24"/>
                      <w:lang w:eastAsia="ru-RU"/>
                    </w:rPr>
                    <w:t>2) установление недостоверности документов, представленных услугополучателем для получения государственной услуги, и (или) данных (сведений), содержащихся в них;</w:t>
                  </w:r>
                </w:p>
                <w:p w14:paraId="266D0095" w14:textId="77777777" w:rsidR="00BD5A4E" w:rsidRPr="003B14F4" w:rsidRDefault="00BD5A4E" w:rsidP="00FF000B">
                  <w:pPr>
                    <w:framePr w:hSpace="180" w:wrap="around" w:vAnchor="text" w:hAnchor="text" w:xAlign="center" w:y="1"/>
                    <w:spacing w:line="0" w:lineRule="atLeast"/>
                    <w:ind w:left="169" w:right="350" w:firstLine="2"/>
                    <w:suppressOverlap/>
                    <w:rPr>
                      <w:rFonts w:ascii="Times New Roman" w:eastAsia="Times New Roman" w:hAnsi="Times New Roman" w:cs="Times New Roman"/>
                      <w:sz w:val="24"/>
                      <w:szCs w:val="24"/>
                      <w:lang w:eastAsia="ru-RU"/>
                    </w:rPr>
                  </w:pPr>
                  <w:r w:rsidRPr="003B14F4">
                    <w:rPr>
                      <w:rFonts w:ascii="Times New Roman" w:eastAsia="Times New Roman" w:hAnsi="Times New Roman" w:cs="Times New Roman"/>
                      <w:sz w:val="24"/>
                      <w:szCs w:val="24"/>
                      <w:lang w:eastAsia="ru-RU"/>
                    </w:rPr>
                    <w:t>3) несоответствие услугополучателя и (или) представленных материалов, объектов, данных и сведений, необходимых для оказания государственной услуги, требованиям, настоящих правил;</w:t>
                  </w:r>
                </w:p>
                <w:p w14:paraId="3EBC134B" w14:textId="77777777" w:rsidR="00BD5A4E" w:rsidRPr="003B14F4" w:rsidRDefault="00BD5A4E" w:rsidP="00FF000B">
                  <w:pPr>
                    <w:framePr w:hSpace="180" w:wrap="around" w:vAnchor="text" w:hAnchor="text" w:xAlign="center" w:y="1"/>
                    <w:spacing w:line="0" w:lineRule="atLeast"/>
                    <w:ind w:left="169" w:right="350" w:firstLine="2"/>
                    <w:suppressOverlap/>
                    <w:rPr>
                      <w:rFonts w:ascii="Times New Roman" w:eastAsia="Times New Roman" w:hAnsi="Times New Roman" w:cs="Times New Roman"/>
                      <w:sz w:val="24"/>
                      <w:szCs w:val="24"/>
                      <w:lang w:eastAsia="ru-RU"/>
                    </w:rPr>
                  </w:pPr>
                  <w:r w:rsidRPr="003B14F4">
                    <w:rPr>
                      <w:rFonts w:ascii="Times New Roman" w:eastAsia="Times New Roman" w:hAnsi="Times New Roman" w:cs="Times New Roman"/>
                      <w:sz w:val="24"/>
                      <w:szCs w:val="24"/>
                      <w:lang w:eastAsia="ru-RU"/>
                    </w:rPr>
                    <w:t>4) отсутствие согласия услугополучателя, предоставляемого в соответствии со статьей 8 Закона Республики Казахстан «О персональных данных и их защите», на доступ к персональным данным ограниченного доступа, которые требуются для оказания государственной услуги.</w:t>
                  </w:r>
                </w:p>
                <w:p w14:paraId="752B328D" w14:textId="03C1A735" w:rsidR="003C2F94" w:rsidRPr="003B14F4" w:rsidRDefault="003C2F94" w:rsidP="00FF000B">
                  <w:pPr>
                    <w:framePr w:hSpace="180" w:wrap="around" w:vAnchor="text" w:hAnchor="text" w:xAlign="center" w:y="1"/>
                    <w:ind w:left="23" w:right="350" w:firstLine="2"/>
                    <w:suppressOverlap/>
                    <w:rPr>
                      <w:rFonts w:ascii="Times New Roman" w:hAnsi="Times New Roman" w:cs="Times New Roman"/>
                      <w:sz w:val="24"/>
                      <w:szCs w:val="24"/>
                    </w:rPr>
                  </w:pPr>
                </w:p>
              </w:tc>
            </w:tr>
            <w:tr w:rsidR="00BD5A4E" w:rsidRPr="00F471A6" w14:paraId="007CE9C3" w14:textId="77777777" w:rsidTr="00D818BC">
              <w:trPr>
                <w:trHeight w:val="30"/>
              </w:trPr>
              <w:tc>
                <w:tcPr>
                  <w:tcW w:w="299" w:type="dxa"/>
                  <w:tcMar>
                    <w:top w:w="15" w:type="dxa"/>
                    <w:left w:w="15" w:type="dxa"/>
                    <w:bottom w:w="15" w:type="dxa"/>
                    <w:right w:w="15" w:type="dxa"/>
                  </w:tcMar>
                  <w:vAlign w:val="center"/>
                </w:tcPr>
                <w:p w14:paraId="387F8372" w14:textId="77777777" w:rsidR="00BD5A4E" w:rsidRPr="00F471A6" w:rsidRDefault="00BD5A4E" w:rsidP="00FF000B">
                  <w:pPr>
                    <w:framePr w:hSpace="180" w:wrap="around" w:vAnchor="text" w:hAnchor="text" w:xAlign="center" w:y="1"/>
                    <w:ind w:left="23" w:firstLine="0"/>
                    <w:suppressOverlap/>
                    <w:rPr>
                      <w:rFonts w:ascii="Times New Roman" w:hAnsi="Times New Roman" w:cs="Times New Roman"/>
                      <w:sz w:val="24"/>
                      <w:szCs w:val="24"/>
                    </w:rPr>
                  </w:pPr>
                  <w:r w:rsidRPr="00F471A6">
                    <w:rPr>
                      <w:rFonts w:ascii="Times New Roman" w:hAnsi="Times New Roman" w:cs="Times New Roman"/>
                      <w:color w:val="000000"/>
                      <w:sz w:val="24"/>
                      <w:szCs w:val="24"/>
                    </w:rPr>
                    <w:t>10</w:t>
                  </w:r>
                </w:p>
              </w:tc>
              <w:tc>
                <w:tcPr>
                  <w:tcW w:w="1424" w:type="dxa"/>
                  <w:tcMar>
                    <w:top w:w="15" w:type="dxa"/>
                    <w:left w:w="15" w:type="dxa"/>
                    <w:bottom w:w="15" w:type="dxa"/>
                    <w:right w:w="15" w:type="dxa"/>
                  </w:tcMar>
                  <w:vAlign w:val="center"/>
                </w:tcPr>
                <w:p w14:paraId="0EE281B0" w14:textId="07860244" w:rsidR="00BD5A4E" w:rsidRPr="00F471A6" w:rsidRDefault="00BD5A4E" w:rsidP="00FF000B">
                  <w:pPr>
                    <w:framePr w:hSpace="180" w:wrap="around" w:vAnchor="text" w:hAnchor="text" w:xAlign="center" w:y="1"/>
                    <w:ind w:left="23"/>
                    <w:suppressOverlap/>
                    <w:rPr>
                      <w:rFonts w:ascii="Times New Roman" w:hAnsi="Times New Roman" w:cs="Times New Roman"/>
                      <w:sz w:val="24"/>
                      <w:szCs w:val="24"/>
                    </w:rPr>
                  </w:pPr>
                  <w:r w:rsidRPr="00324315">
                    <w:rPr>
                      <w:rFonts w:ascii="Times New Roman" w:eastAsia="Times New Roman" w:hAnsi="Times New Roman" w:cs="Times New Roman"/>
                      <w:sz w:val="24"/>
                      <w:szCs w:val="24"/>
                      <w:lang w:eastAsia="ru-RU"/>
                    </w:rPr>
                    <w:t>Иные требования с учетом особенностей оказания государственной услуги</w:t>
                  </w:r>
                </w:p>
              </w:tc>
              <w:tc>
                <w:tcPr>
                  <w:tcW w:w="2531" w:type="dxa"/>
                  <w:tcMar>
                    <w:top w:w="15" w:type="dxa"/>
                    <w:left w:w="15" w:type="dxa"/>
                    <w:bottom w:w="15" w:type="dxa"/>
                    <w:right w:w="15" w:type="dxa"/>
                  </w:tcMar>
                  <w:vAlign w:val="center"/>
                </w:tcPr>
                <w:p w14:paraId="3071FF6A" w14:textId="77777777" w:rsidR="00BD5A4E" w:rsidRPr="00324315" w:rsidRDefault="00BD5A4E" w:rsidP="00FF000B">
                  <w:pPr>
                    <w:framePr w:hSpace="180" w:wrap="around" w:vAnchor="text" w:hAnchor="text" w:xAlign="center" w:y="1"/>
                    <w:spacing w:line="0" w:lineRule="atLeast"/>
                    <w:ind w:left="23" w:right="415" w:hanging="23"/>
                    <w:suppressOverlap/>
                    <w:rPr>
                      <w:rFonts w:ascii="Times New Roman" w:eastAsia="Times New Roman" w:hAnsi="Times New Roman" w:cs="Times New Roman"/>
                      <w:sz w:val="24"/>
                      <w:szCs w:val="24"/>
                      <w:lang w:eastAsia="ru-RU"/>
                    </w:rPr>
                  </w:pPr>
                  <w:r w:rsidRPr="00324315">
                    <w:rPr>
                      <w:rFonts w:ascii="Times New Roman" w:eastAsia="Times New Roman" w:hAnsi="Times New Roman" w:cs="Times New Roman"/>
                      <w:sz w:val="24"/>
                      <w:szCs w:val="24"/>
                      <w:lang w:eastAsia="ru-RU"/>
                    </w:rPr>
                    <w:t>Услугополучатель имеет возможность получения информации о статусе оказания государственной услуги в режиме удаленного доступа посредством Единого контакт-центра по вопросам оказания государственных услуг.</w:t>
                  </w:r>
                </w:p>
                <w:p w14:paraId="20605C80" w14:textId="77777777" w:rsidR="00BD5A4E" w:rsidRPr="00324315" w:rsidRDefault="00BD5A4E" w:rsidP="00FF000B">
                  <w:pPr>
                    <w:framePr w:hSpace="180" w:wrap="around" w:vAnchor="text" w:hAnchor="text" w:xAlign="center" w:y="1"/>
                    <w:spacing w:line="0" w:lineRule="atLeast"/>
                    <w:ind w:left="23" w:right="415" w:hanging="23"/>
                    <w:suppressOverlap/>
                    <w:rPr>
                      <w:rFonts w:ascii="Times New Roman" w:eastAsia="Times New Roman" w:hAnsi="Times New Roman" w:cs="Times New Roman"/>
                      <w:sz w:val="24"/>
                      <w:szCs w:val="24"/>
                      <w:lang w:eastAsia="ru-RU"/>
                    </w:rPr>
                  </w:pPr>
                  <w:r w:rsidRPr="00324315">
                    <w:rPr>
                      <w:rFonts w:ascii="Times New Roman" w:eastAsia="Times New Roman" w:hAnsi="Times New Roman" w:cs="Times New Roman"/>
                      <w:sz w:val="24"/>
                      <w:szCs w:val="24"/>
                      <w:lang w:eastAsia="ru-RU"/>
                    </w:rPr>
                    <w:t>Контактные телефоны единый контакт-центр по вопросам оказания государственных услуг: 1414, 8-800-080-7777.</w:t>
                  </w:r>
                </w:p>
                <w:p w14:paraId="2BC96FEB" w14:textId="77777777" w:rsidR="00BD5A4E" w:rsidRPr="00324315" w:rsidRDefault="00BD5A4E" w:rsidP="00FF000B">
                  <w:pPr>
                    <w:framePr w:hSpace="180" w:wrap="around" w:vAnchor="text" w:hAnchor="text" w:xAlign="center" w:y="1"/>
                    <w:spacing w:line="0" w:lineRule="atLeast"/>
                    <w:ind w:left="23" w:right="415" w:hanging="23"/>
                    <w:suppressOverlap/>
                    <w:rPr>
                      <w:rFonts w:ascii="Times New Roman" w:eastAsia="Times New Roman" w:hAnsi="Times New Roman" w:cs="Times New Roman"/>
                      <w:sz w:val="24"/>
                      <w:szCs w:val="24"/>
                      <w:lang w:eastAsia="ru-RU"/>
                    </w:rPr>
                  </w:pPr>
                  <w:r w:rsidRPr="00324315">
                    <w:rPr>
                      <w:rFonts w:ascii="Times New Roman" w:eastAsia="Times New Roman" w:hAnsi="Times New Roman" w:cs="Times New Roman"/>
                      <w:sz w:val="24"/>
                      <w:szCs w:val="24"/>
                      <w:lang w:eastAsia="ru-RU"/>
                    </w:rPr>
                    <w:t>Сервис цифровых документов доступен для пользователей, авторизованных в мобильном приложении.</w:t>
                  </w:r>
                </w:p>
                <w:p w14:paraId="5794BF54" w14:textId="69D766E8" w:rsidR="00BD5A4E" w:rsidRPr="00F471A6" w:rsidRDefault="00BD5A4E" w:rsidP="00FF000B">
                  <w:pPr>
                    <w:framePr w:hSpace="180" w:wrap="around" w:vAnchor="text" w:hAnchor="text" w:xAlign="center" w:y="1"/>
                    <w:ind w:left="23"/>
                    <w:suppressOverlap/>
                    <w:rPr>
                      <w:rFonts w:ascii="Times New Roman" w:hAnsi="Times New Roman" w:cs="Times New Roman"/>
                      <w:sz w:val="24"/>
                      <w:szCs w:val="24"/>
                    </w:rPr>
                  </w:pPr>
                  <w:r w:rsidRPr="00324315">
                    <w:rPr>
                      <w:rFonts w:ascii="Times New Roman" w:eastAsia="Times New Roman" w:hAnsi="Times New Roman" w:cs="Times New Roman"/>
                      <w:sz w:val="24"/>
                      <w:szCs w:val="24"/>
                      <w:lang w:eastAsia="ru-RU"/>
                    </w:rPr>
                    <w:t>Для использования цифрового документа необходимо пройти авторизацию в мобильном приложении с использованием электронно-цифровой подписи или одноразового пароля, далее перейти в раздел «Цифровые документы» и выбрать необходимый документ.</w:t>
                  </w:r>
                </w:p>
              </w:tc>
            </w:tr>
          </w:tbl>
          <w:p w14:paraId="55616204" w14:textId="77777777" w:rsidR="00BD5A4E" w:rsidRPr="004F1319" w:rsidRDefault="00BD5A4E" w:rsidP="00BD5A4E">
            <w:pPr>
              <w:spacing w:line="0" w:lineRule="atLeast"/>
              <w:rPr>
                <w:rFonts w:ascii="Times New Roman" w:hAnsi="Times New Roman" w:cs="Times New Roman"/>
                <w:sz w:val="24"/>
                <w:szCs w:val="24"/>
              </w:rPr>
            </w:pPr>
          </w:p>
        </w:tc>
        <w:tc>
          <w:tcPr>
            <w:tcW w:w="4394" w:type="dxa"/>
          </w:tcPr>
          <w:p w14:paraId="16E353FE" w14:textId="77777777" w:rsidR="00BD5A4E" w:rsidRPr="000A4BAE" w:rsidRDefault="00BD5A4E" w:rsidP="00BD5A4E">
            <w:pPr>
              <w:spacing w:line="0" w:lineRule="atLeast"/>
              <w:ind w:left="169" w:firstLine="466"/>
              <w:jc w:val="center"/>
              <w:rPr>
                <w:rFonts w:ascii="Times New Roman" w:eastAsia="Times New Roman" w:hAnsi="Times New Roman" w:cs="Times New Roman"/>
                <w:sz w:val="24"/>
                <w:szCs w:val="24"/>
              </w:rPr>
            </w:pPr>
            <w:r w:rsidRPr="000A4BAE">
              <w:rPr>
                <w:rFonts w:ascii="Times New Roman" w:eastAsia="Times New Roman" w:hAnsi="Times New Roman" w:cs="Times New Roman"/>
                <w:sz w:val="24"/>
                <w:szCs w:val="24"/>
              </w:rPr>
              <w:t>Приложение 1 к Правилам</w:t>
            </w:r>
          </w:p>
          <w:p w14:paraId="2A19EBCD" w14:textId="77777777" w:rsidR="00BD5A4E" w:rsidRPr="000A4BAE" w:rsidRDefault="00BD5A4E" w:rsidP="00BD5A4E">
            <w:pPr>
              <w:spacing w:line="0" w:lineRule="atLeast"/>
              <w:ind w:left="169" w:firstLine="466"/>
              <w:jc w:val="center"/>
              <w:rPr>
                <w:rFonts w:ascii="Times New Roman" w:eastAsia="Times New Roman" w:hAnsi="Times New Roman" w:cs="Times New Roman"/>
                <w:sz w:val="24"/>
                <w:szCs w:val="24"/>
              </w:rPr>
            </w:pPr>
            <w:r w:rsidRPr="000A4BAE">
              <w:rPr>
                <w:rFonts w:ascii="Times New Roman" w:eastAsia="Times New Roman" w:hAnsi="Times New Roman" w:cs="Times New Roman"/>
                <w:sz w:val="24"/>
                <w:szCs w:val="24"/>
              </w:rPr>
              <w:t>оказания государственной услуги</w:t>
            </w:r>
          </w:p>
          <w:p w14:paraId="3F77D79D" w14:textId="77777777" w:rsidR="00BD5A4E" w:rsidRPr="000A4BAE" w:rsidRDefault="00BD5A4E" w:rsidP="00BD5A4E">
            <w:pPr>
              <w:spacing w:line="0" w:lineRule="atLeast"/>
              <w:ind w:left="169" w:firstLine="466"/>
              <w:jc w:val="center"/>
              <w:rPr>
                <w:rFonts w:ascii="Times New Roman" w:eastAsia="Times New Roman" w:hAnsi="Times New Roman" w:cs="Times New Roman"/>
                <w:sz w:val="24"/>
                <w:szCs w:val="24"/>
              </w:rPr>
            </w:pPr>
            <w:r w:rsidRPr="000A4BAE">
              <w:rPr>
                <w:rFonts w:ascii="Times New Roman" w:eastAsia="Times New Roman" w:hAnsi="Times New Roman" w:cs="Times New Roman"/>
                <w:sz w:val="24"/>
                <w:szCs w:val="24"/>
              </w:rPr>
              <w:t>«Прием пассажирской</w:t>
            </w:r>
          </w:p>
          <w:p w14:paraId="24035BA2" w14:textId="478253C4" w:rsidR="00BD5A4E" w:rsidRDefault="00BD5A4E" w:rsidP="00BD5A4E">
            <w:pPr>
              <w:spacing w:line="0" w:lineRule="atLeast"/>
              <w:ind w:left="169" w:firstLine="466"/>
              <w:jc w:val="center"/>
              <w:rPr>
                <w:rFonts w:ascii="Times New Roman" w:eastAsia="Times New Roman" w:hAnsi="Times New Roman" w:cs="Times New Roman"/>
                <w:sz w:val="24"/>
                <w:szCs w:val="24"/>
              </w:rPr>
            </w:pPr>
            <w:r w:rsidRPr="000A4BAE">
              <w:rPr>
                <w:rFonts w:ascii="Times New Roman" w:eastAsia="Times New Roman" w:hAnsi="Times New Roman" w:cs="Times New Roman"/>
                <w:sz w:val="24"/>
                <w:szCs w:val="24"/>
              </w:rPr>
              <w:t>таможенной декларации»</w:t>
            </w:r>
          </w:p>
          <w:p w14:paraId="6DD46D01" w14:textId="77777777" w:rsidR="00BD5A4E" w:rsidRPr="00562D4D" w:rsidRDefault="00BD5A4E" w:rsidP="00BD5A4E">
            <w:pPr>
              <w:spacing w:line="0" w:lineRule="atLeast"/>
              <w:ind w:left="169" w:firstLine="466"/>
              <w:jc w:val="center"/>
              <w:rPr>
                <w:rFonts w:ascii="Times New Roman" w:eastAsia="Times New Roman" w:hAnsi="Times New Roman" w:cs="Times New Roman"/>
                <w:sz w:val="24"/>
                <w:szCs w:val="24"/>
              </w:rPr>
            </w:pPr>
          </w:p>
          <w:tbl>
            <w:tblPr>
              <w:tblW w:w="46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
              <w:gridCol w:w="1255"/>
              <w:gridCol w:w="7"/>
              <w:gridCol w:w="29"/>
              <w:gridCol w:w="2784"/>
              <w:gridCol w:w="272"/>
            </w:tblGrid>
            <w:tr w:rsidR="00BD5A4E" w:rsidRPr="00562D4D" w14:paraId="3681E28D" w14:textId="77777777" w:rsidTr="00B1245B">
              <w:trPr>
                <w:trHeight w:val="30"/>
              </w:trPr>
              <w:tc>
                <w:tcPr>
                  <w:tcW w:w="4673" w:type="dxa"/>
                  <w:gridSpan w:val="6"/>
                  <w:tcMar>
                    <w:top w:w="15" w:type="dxa"/>
                    <w:left w:w="15" w:type="dxa"/>
                    <w:bottom w:w="15" w:type="dxa"/>
                    <w:right w:w="15" w:type="dxa"/>
                  </w:tcMar>
                  <w:vAlign w:val="center"/>
                </w:tcPr>
                <w:p w14:paraId="1FB9D089" w14:textId="6B2F5E08" w:rsidR="00BD5A4E" w:rsidRPr="005B1925" w:rsidRDefault="00BD5A4E" w:rsidP="00FF000B">
                  <w:pPr>
                    <w:framePr w:hSpace="180" w:wrap="around" w:vAnchor="text" w:hAnchor="text" w:xAlign="center" w:y="1"/>
                    <w:spacing w:line="0" w:lineRule="atLeast"/>
                    <w:ind w:left="169" w:right="570" w:hanging="43"/>
                    <w:suppressOverlap/>
                    <w:rPr>
                      <w:rFonts w:ascii="Times New Roman" w:eastAsia="Times New Roman" w:hAnsi="Times New Roman" w:cs="Times New Roman"/>
                      <w:b/>
                      <w:sz w:val="24"/>
                      <w:szCs w:val="24"/>
                      <w:lang w:eastAsia="ru-RU"/>
                    </w:rPr>
                  </w:pPr>
                  <w:r w:rsidRPr="000A4BAE">
                    <w:rPr>
                      <w:rFonts w:ascii="Times New Roman" w:eastAsia="Times New Roman" w:hAnsi="Times New Roman" w:cs="Times New Roman"/>
                      <w:sz w:val="24"/>
                      <w:szCs w:val="24"/>
                      <w:lang w:eastAsia="ru-RU"/>
                    </w:rPr>
                    <w:t>Перечень основных требований к оказанию государственной услуги «Прием пассажирской таможенной декларации»</w:t>
                  </w:r>
                </w:p>
              </w:tc>
            </w:tr>
            <w:tr w:rsidR="00BD5A4E" w:rsidRPr="00562D4D" w14:paraId="55D739E3" w14:textId="77777777" w:rsidTr="00B1245B">
              <w:trPr>
                <w:gridAfter w:val="1"/>
                <w:wAfter w:w="272" w:type="dxa"/>
                <w:trHeight w:val="30"/>
              </w:trPr>
              <w:tc>
                <w:tcPr>
                  <w:tcW w:w="326" w:type="dxa"/>
                  <w:tcMar>
                    <w:top w:w="15" w:type="dxa"/>
                    <w:left w:w="15" w:type="dxa"/>
                    <w:bottom w:w="15" w:type="dxa"/>
                    <w:right w:w="15" w:type="dxa"/>
                  </w:tcMar>
                  <w:vAlign w:val="center"/>
                </w:tcPr>
                <w:p w14:paraId="2FDCF957" w14:textId="77777777" w:rsidR="00BD5A4E" w:rsidRPr="00562D4D" w:rsidRDefault="00BD5A4E" w:rsidP="00FF000B">
                  <w:pPr>
                    <w:framePr w:hSpace="180" w:wrap="around" w:vAnchor="text" w:hAnchor="text" w:xAlign="center" w:y="1"/>
                    <w:spacing w:line="0" w:lineRule="atLeast"/>
                    <w:ind w:left="-310" w:firstLine="466"/>
                    <w:suppressOverlap/>
                    <w:rPr>
                      <w:rFonts w:ascii="Times New Roman" w:eastAsia="Times New Roman" w:hAnsi="Times New Roman" w:cs="Times New Roman"/>
                      <w:sz w:val="24"/>
                      <w:szCs w:val="24"/>
                      <w:lang w:eastAsia="ru-RU"/>
                    </w:rPr>
                  </w:pPr>
                  <w:r w:rsidRPr="00562D4D">
                    <w:rPr>
                      <w:rFonts w:ascii="Times New Roman" w:eastAsia="Times New Roman" w:hAnsi="Times New Roman" w:cs="Times New Roman"/>
                      <w:sz w:val="24"/>
                      <w:szCs w:val="24"/>
                      <w:lang w:eastAsia="ru-RU"/>
                    </w:rPr>
                    <w:t>1</w:t>
                  </w:r>
                </w:p>
              </w:tc>
              <w:tc>
                <w:tcPr>
                  <w:tcW w:w="1291" w:type="dxa"/>
                  <w:gridSpan w:val="3"/>
                  <w:tcMar>
                    <w:top w:w="15" w:type="dxa"/>
                    <w:left w:w="15" w:type="dxa"/>
                    <w:bottom w:w="15" w:type="dxa"/>
                    <w:right w:w="15" w:type="dxa"/>
                  </w:tcMar>
                  <w:vAlign w:val="center"/>
                </w:tcPr>
                <w:p w14:paraId="4B564856" w14:textId="77777777" w:rsidR="00BD5A4E" w:rsidRPr="00562D4D" w:rsidRDefault="00BD5A4E" w:rsidP="00FF000B">
                  <w:pPr>
                    <w:framePr w:hSpace="180" w:wrap="around" w:vAnchor="text" w:hAnchor="text" w:xAlign="center" w:y="1"/>
                    <w:spacing w:line="0" w:lineRule="atLeast"/>
                    <w:ind w:firstLine="0"/>
                    <w:suppressOverlap/>
                    <w:rPr>
                      <w:rFonts w:ascii="Times New Roman" w:eastAsia="Times New Roman" w:hAnsi="Times New Roman" w:cs="Times New Roman"/>
                      <w:sz w:val="24"/>
                      <w:szCs w:val="24"/>
                      <w:lang w:eastAsia="ru-RU"/>
                    </w:rPr>
                  </w:pPr>
                  <w:r w:rsidRPr="00562D4D">
                    <w:rPr>
                      <w:rFonts w:ascii="Times New Roman" w:eastAsia="Times New Roman" w:hAnsi="Times New Roman" w:cs="Times New Roman"/>
                      <w:sz w:val="24"/>
                      <w:szCs w:val="24"/>
                      <w:lang w:eastAsia="ru-RU"/>
                    </w:rPr>
                    <w:t>Наименование услугодателя</w:t>
                  </w:r>
                </w:p>
              </w:tc>
              <w:tc>
                <w:tcPr>
                  <w:tcW w:w="2784" w:type="dxa"/>
                  <w:tcMar>
                    <w:top w:w="15" w:type="dxa"/>
                    <w:left w:w="15" w:type="dxa"/>
                    <w:bottom w:w="15" w:type="dxa"/>
                    <w:right w:w="15" w:type="dxa"/>
                  </w:tcMar>
                  <w:vAlign w:val="center"/>
                </w:tcPr>
                <w:p w14:paraId="4821DAE4" w14:textId="77777777" w:rsidR="00BD5A4E" w:rsidRPr="00562D4D" w:rsidRDefault="00BD5A4E" w:rsidP="00FF000B">
                  <w:pPr>
                    <w:framePr w:hSpace="180" w:wrap="around" w:vAnchor="text" w:hAnchor="text" w:xAlign="center" w:y="1"/>
                    <w:spacing w:line="0" w:lineRule="atLeast"/>
                    <w:ind w:left="133" w:right="370" w:firstLine="584"/>
                    <w:suppressOverlap/>
                    <w:rPr>
                      <w:rFonts w:ascii="Times New Roman" w:eastAsia="Times New Roman" w:hAnsi="Times New Roman" w:cs="Times New Roman"/>
                      <w:sz w:val="24"/>
                      <w:szCs w:val="24"/>
                      <w:lang w:eastAsia="ru-RU"/>
                    </w:rPr>
                  </w:pPr>
                  <w:r w:rsidRPr="00562D4D">
                    <w:rPr>
                      <w:rFonts w:ascii="Times New Roman" w:eastAsia="Times New Roman" w:hAnsi="Times New Roman" w:cs="Times New Roman"/>
                      <w:sz w:val="24"/>
                      <w:szCs w:val="24"/>
                      <w:lang w:eastAsia="ru-RU"/>
                    </w:rPr>
                    <w:t>Территориальные органы Комитета государственных доходов Министерства финансов Республики Казахстан по областям, городам Астана, Алматы и Шымкент (далее – услугодатель).</w:t>
                  </w:r>
                </w:p>
              </w:tc>
            </w:tr>
            <w:tr w:rsidR="00BD5A4E" w:rsidRPr="00562D4D" w14:paraId="41959596" w14:textId="77777777" w:rsidTr="00B1245B">
              <w:trPr>
                <w:gridAfter w:val="1"/>
                <w:wAfter w:w="272" w:type="dxa"/>
                <w:trHeight w:val="30"/>
              </w:trPr>
              <w:tc>
                <w:tcPr>
                  <w:tcW w:w="326" w:type="dxa"/>
                  <w:tcMar>
                    <w:top w:w="15" w:type="dxa"/>
                    <w:left w:w="15" w:type="dxa"/>
                    <w:bottom w:w="15" w:type="dxa"/>
                    <w:right w:w="15" w:type="dxa"/>
                  </w:tcMar>
                  <w:vAlign w:val="center"/>
                </w:tcPr>
                <w:p w14:paraId="3CD4AA3C" w14:textId="77777777" w:rsidR="00BD5A4E" w:rsidRPr="00562D4D" w:rsidRDefault="00BD5A4E" w:rsidP="00FF000B">
                  <w:pPr>
                    <w:framePr w:hSpace="180" w:wrap="around" w:vAnchor="text" w:hAnchor="text" w:xAlign="center" w:y="1"/>
                    <w:spacing w:line="0" w:lineRule="atLeast"/>
                    <w:ind w:left="-310" w:firstLine="466"/>
                    <w:suppressOverlap/>
                    <w:rPr>
                      <w:rFonts w:ascii="Times New Roman" w:eastAsia="Times New Roman" w:hAnsi="Times New Roman" w:cs="Times New Roman"/>
                      <w:sz w:val="24"/>
                      <w:szCs w:val="24"/>
                      <w:lang w:eastAsia="ru-RU"/>
                    </w:rPr>
                  </w:pPr>
                  <w:r w:rsidRPr="00562D4D">
                    <w:rPr>
                      <w:rFonts w:ascii="Times New Roman" w:eastAsia="Times New Roman" w:hAnsi="Times New Roman" w:cs="Times New Roman"/>
                      <w:sz w:val="24"/>
                      <w:szCs w:val="24"/>
                      <w:lang w:eastAsia="ru-RU"/>
                    </w:rPr>
                    <w:t>2</w:t>
                  </w:r>
                </w:p>
              </w:tc>
              <w:tc>
                <w:tcPr>
                  <w:tcW w:w="1255" w:type="dxa"/>
                  <w:tcMar>
                    <w:top w:w="15" w:type="dxa"/>
                    <w:left w:w="15" w:type="dxa"/>
                    <w:bottom w:w="15" w:type="dxa"/>
                    <w:right w:w="15" w:type="dxa"/>
                  </w:tcMar>
                  <w:vAlign w:val="center"/>
                </w:tcPr>
                <w:p w14:paraId="4593816F" w14:textId="77777777" w:rsidR="00BD5A4E" w:rsidRPr="00562D4D" w:rsidRDefault="00BD5A4E" w:rsidP="00FF000B">
                  <w:pPr>
                    <w:framePr w:hSpace="180" w:wrap="around" w:vAnchor="text" w:hAnchor="text" w:xAlign="center" w:y="1"/>
                    <w:spacing w:line="0" w:lineRule="atLeast"/>
                    <w:ind w:right="179" w:firstLine="0"/>
                    <w:suppressOverlap/>
                    <w:rPr>
                      <w:rFonts w:ascii="Times New Roman" w:eastAsia="Times New Roman" w:hAnsi="Times New Roman" w:cs="Times New Roman"/>
                      <w:sz w:val="24"/>
                      <w:szCs w:val="24"/>
                      <w:lang w:eastAsia="ru-RU"/>
                    </w:rPr>
                  </w:pPr>
                  <w:r w:rsidRPr="00562D4D">
                    <w:rPr>
                      <w:rFonts w:ascii="Times New Roman" w:eastAsia="Times New Roman" w:hAnsi="Times New Roman" w:cs="Times New Roman"/>
                      <w:sz w:val="24"/>
                      <w:szCs w:val="24"/>
                      <w:lang w:eastAsia="ru-RU"/>
                    </w:rPr>
                    <w:t>Способы предоставления государственной услуги</w:t>
                  </w:r>
                </w:p>
              </w:tc>
              <w:tc>
                <w:tcPr>
                  <w:tcW w:w="2820" w:type="dxa"/>
                  <w:gridSpan w:val="3"/>
                  <w:tcMar>
                    <w:top w:w="15" w:type="dxa"/>
                    <w:left w:w="15" w:type="dxa"/>
                    <w:bottom w:w="15" w:type="dxa"/>
                    <w:right w:w="15" w:type="dxa"/>
                  </w:tcMar>
                  <w:vAlign w:val="center"/>
                </w:tcPr>
                <w:p w14:paraId="7B6E3763" w14:textId="77777777" w:rsidR="00BD5A4E" w:rsidRPr="000A4BAE" w:rsidRDefault="00BD5A4E" w:rsidP="00FF000B">
                  <w:pPr>
                    <w:framePr w:hSpace="180" w:wrap="around" w:vAnchor="text" w:hAnchor="text" w:xAlign="center" w:y="1"/>
                    <w:spacing w:line="0" w:lineRule="atLeast"/>
                    <w:ind w:left="97" w:right="143" w:firstLine="151"/>
                    <w:suppressOverlap/>
                    <w:rPr>
                      <w:rFonts w:ascii="Times New Roman" w:eastAsia="Times New Roman" w:hAnsi="Times New Roman" w:cs="Times New Roman"/>
                      <w:sz w:val="24"/>
                      <w:szCs w:val="24"/>
                      <w:lang w:eastAsia="ru-RU"/>
                    </w:rPr>
                  </w:pPr>
                  <w:r w:rsidRPr="000A4BAE">
                    <w:rPr>
                      <w:rFonts w:ascii="Times New Roman" w:eastAsia="Times New Roman" w:hAnsi="Times New Roman" w:cs="Times New Roman"/>
                      <w:sz w:val="24"/>
                      <w:szCs w:val="24"/>
                      <w:lang w:eastAsia="ru-RU"/>
                    </w:rPr>
                    <w:t>Прием пассажирской таможенной декларации (далее – ПТД) и выдача результата оказания государственной услуги осуществляется:</w:t>
                  </w:r>
                </w:p>
                <w:p w14:paraId="4E4FC69A" w14:textId="77777777" w:rsidR="00BD5A4E" w:rsidRPr="000A4BAE" w:rsidRDefault="00BD5A4E" w:rsidP="00FF000B">
                  <w:pPr>
                    <w:framePr w:hSpace="180" w:wrap="around" w:vAnchor="text" w:hAnchor="text" w:xAlign="center" w:y="1"/>
                    <w:spacing w:line="0" w:lineRule="atLeast"/>
                    <w:ind w:left="97" w:right="143" w:firstLine="151"/>
                    <w:suppressOverlap/>
                    <w:rPr>
                      <w:rFonts w:ascii="Times New Roman" w:eastAsia="Times New Roman" w:hAnsi="Times New Roman" w:cs="Times New Roman"/>
                      <w:sz w:val="24"/>
                      <w:szCs w:val="24"/>
                      <w:lang w:eastAsia="ru-RU"/>
                    </w:rPr>
                  </w:pPr>
                  <w:r w:rsidRPr="000A4BAE">
                    <w:rPr>
                      <w:rFonts w:ascii="Times New Roman" w:eastAsia="Times New Roman" w:hAnsi="Times New Roman" w:cs="Times New Roman"/>
                      <w:sz w:val="24"/>
                      <w:szCs w:val="24"/>
                      <w:lang w:eastAsia="ru-RU"/>
                    </w:rPr>
                    <w:t>1) через услугодателя;</w:t>
                  </w:r>
                </w:p>
                <w:p w14:paraId="44CF0717" w14:textId="77777777" w:rsidR="00BD5A4E" w:rsidRDefault="00BD5A4E" w:rsidP="00FF000B">
                  <w:pPr>
                    <w:framePr w:hSpace="180" w:wrap="around" w:vAnchor="text" w:hAnchor="text" w:xAlign="center" w:y="1"/>
                    <w:spacing w:line="0" w:lineRule="atLeast"/>
                    <w:ind w:left="97" w:right="143" w:firstLine="151"/>
                    <w:suppressOverlap/>
                    <w:rPr>
                      <w:rFonts w:ascii="Times New Roman" w:eastAsia="Times New Roman" w:hAnsi="Times New Roman" w:cs="Times New Roman"/>
                      <w:sz w:val="24"/>
                      <w:szCs w:val="24"/>
                      <w:lang w:eastAsia="ru-RU"/>
                    </w:rPr>
                  </w:pPr>
                  <w:r w:rsidRPr="000A4BAE">
                    <w:rPr>
                      <w:rFonts w:ascii="Times New Roman" w:eastAsia="Times New Roman" w:hAnsi="Times New Roman" w:cs="Times New Roman"/>
                      <w:sz w:val="24"/>
                      <w:szCs w:val="24"/>
                      <w:lang w:eastAsia="ru-RU"/>
                    </w:rPr>
                    <w:t>2) посредством веб-портала «</w:t>
                  </w:r>
                  <w:r>
                    <w:rPr>
                      <w:rFonts w:ascii="Times New Roman" w:eastAsia="Times New Roman" w:hAnsi="Times New Roman" w:cs="Times New Roman"/>
                      <w:b/>
                      <w:sz w:val="24"/>
                      <w:szCs w:val="24"/>
                      <w:lang w:eastAsia="ru-RU"/>
                    </w:rPr>
                    <w:t>цифрового</w:t>
                  </w:r>
                  <w:r w:rsidRPr="000A4BAE">
                    <w:rPr>
                      <w:rFonts w:ascii="Times New Roman" w:eastAsia="Times New Roman" w:hAnsi="Times New Roman" w:cs="Times New Roman"/>
                      <w:sz w:val="24"/>
                      <w:szCs w:val="24"/>
                      <w:lang w:eastAsia="ru-RU"/>
                    </w:rPr>
                    <w:t xml:space="preserve"> правительства» www.egov.kz (далее – портал).</w:t>
                  </w:r>
                </w:p>
                <w:p w14:paraId="65E3FD51" w14:textId="77777777" w:rsidR="003C2F94" w:rsidRDefault="003C2F94" w:rsidP="00FF000B">
                  <w:pPr>
                    <w:framePr w:hSpace="180" w:wrap="around" w:vAnchor="text" w:hAnchor="text" w:xAlign="center" w:y="1"/>
                    <w:spacing w:line="0" w:lineRule="atLeast"/>
                    <w:ind w:left="97" w:right="143" w:firstLine="151"/>
                    <w:suppressOverlap/>
                    <w:rPr>
                      <w:rFonts w:ascii="Times New Roman" w:eastAsia="Times New Roman" w:hAnsi="Times New Roman" w:cs="Times New Roman"/>
                      <w:sz w:val="24"/>
                      <w:szCs w:val="24"/>
                      <w:lang w:eastAsia="ru-RU"/>
                    </w:rPr>
                  </w:pPr>
                </w:p>
                <w:p w14:paraId="05EBCE7B" w14:textId="77777777" w:rsidR="003C2F94" w:rsidRDefault="003C2F94" w:rsidP="00FF000B">
                  <w:pPr>
                    <w:framePr w:hSpace="180" w:wrap="around" w:vAnchor="text" w:hAnchor="text" w:xAlign="center" w:y="1"/>
                    <w:spacing w:line="0" w:lineRule="atLeast"/>
                    <w:ind w:left="97" w:right="143" w:firstLine="151"/>
                    <w:suppressOverlap/>
                    <w:rPr>
                      <w:rFonts w:ascii="Times New Roman" w:eastAsia="Times New Roman" w:hAnsi="Times New Roman" w:cs="Times New Roman"/>
                      <w:sz w:val="24"/>
                      <w:szCs w:val="24"/>
                      <w:lang w:eastAsia="ru-RU"/>
                    </w:rPr>
                  </w:pPr>
                </w:p>
                <w:p w14:paraId="1E26624B" w14:textId="15C6C7CD" w:rsidR="003C2F94" w:rsidRPr="00562D4D" w:rsidRDefault="003C2F94" w:rsidP="00FF000B">
                  <w:pPr>
                    <w:framePr w:hSpace="180" w:wrap="around" w:vAnchor="text" w:hAnchor="text" w:xAlign="center" w:y="1"/>
                    <w:spacing w:line="0" w:lineRule="atLeast"/>
                    <w:ind w:left="97" w:right="143" w:firstLine="151"/>
                    <w:suppressOverlap/>
                    <w:rPr>
                      <w:rFonts w:ascii="Times New Roman" w:eastAsia="Times New Roman" w:hAnsi="Times New Roman" w:cs="Times New Roman"/>
                      <w:sz w:val="24"/>
                      <w:szCs w:val="24"/>
                      <w:lang w:eastAsia="ru-RU"/>
                    </w:rPr>
                  </w:pPr>
                </w:p>
              </w:tc>
            </w:tr>
            <w:tr w:rsidR="00BD5A4E" w:rsidRPr="00562D4D" w14:paraId="2B5723B6" w14:textId="77777777" w:rsidTr="00B1245B">
              <w:trPr>
                <w:gridAfter w:val="1"/>
                <w:wAfter w:w="272" w:type="dxa"/>
                <w:trHeight w:val="30"/>
              </w:trPr>
              <w:tc>
                <w:tcPr>
                  <w:tcW w:w="326" w:type="dxa"/>
                  <w:tcMar>
                    <w:top w:w="15" w:type="dxa"/>
                    <w:left w:w="15" w:type="dxa"/>
                    <w:bottom w:w="15" w:type="dxa"/>
                    <w:right w:w="15" w:type="dxa"/>
                  </w:tcMar>
                  <w:vAlign w:val="center"/>
                </w:tcPr>
                <w:p w14:paraId="22987A21" w14:textId="3B3A5889" w:rsidR="00BD5A4E" w:rsidRPr="00562D4D" w:rsidRDefault="00BD5A4E" w:rsidP="00FF000B">
                  <w:pPr>
                    <w:framePr w:hSpace="180" w:wrap="around" w:vAnchor="text" w:hAnchor="text" w:xAlign="center" w:y="1"/>
                    <w:spacing w:line="0" w:lineRule="atLeast"/>
                    <w:ind w:left="169" w:firstLine="466"/>
                    <w:suppressOverlap/>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en-US" w:eastAsia="ru-RU"/>
                    </w:rPr>
                    <w:t>3</w:t>
                  </w:r>
                  <w:r w:rsidRPr="00562D4D">
                    <w:rPr>
                      <w:rFonts w:ascii="Times New Roman" w:eastAsia="Times New Roman" w:hAnsi="Times New Roman" w:cs="Times New Roman"/>
                      <w:sz w:val="24"/>
                      <w:szCs w:val="24"/>
                      <w:lang w:eastAsia="ru-RU"/>
                    </w:rPr>
                    <w:t>3</w:t>
                  </w:r>
                </w:p>
              </w:tc>
              <w:tc>
                <w:tcPr>
                  <w:tcW w:w="1255" w:type="dxa"/>
                  <w:tcMar>
                    <w:top w:w="15" w:type="dxa"/>
                    <w:left w:w="15" w:type="dxa"/>
                    <w:bottom w:w="15" w:type="dxa"/>
                    <w:right w:w="15" w:type="dxa"/>
                  </w:tcMar>
                  <w:vAlign w:val="center"/>
                </w:tcPr>
                <w:p w14:paraId="4E920746" w14:textId="77777777" w:rsidR="00BD5A4E" w:rsidRPr="00562D4D" w:rsidRDefault="00BD5A4E" w:rsidP="00FF000B">
                  <w:pPr>
                    <w:framePr w:hSpace="180" w:wrap="around" w:vAnchor="text" w:hAnchor="text" w:xAlign="center" w:y="1"/>
                    <w:tabs>
                      <w:tab w:val="left" w:pos="490"/>
                    </w:tabs>
                    <w:spacing w:line="0" w:lineRule="atLeast"/>
                    <w:ind w:left="169" w:right="37" w:firstLine="37"/>
                    <w:suppressOverlap/>
                    <w:rPr>
                      <w:rFonts w:ascii="Times New Roman" w:eastAsia="Times New Roman" w:hAnsi="Times New Roman" w:cs="Times New Roman"/>
                      <w:sz w:val="24"/>
                      <w:szCs w:val="24"/>
                      <w:lang w:eastAsia="ru-RU"/>
                    </w:rPr>
                  </w:pPr>
                  <w:r w:rsidRPr="00562D4D">
                    <w:rPr>
                      <w:rFonts w:ascii="Times New Roman" w:eastAsia="Times New Roman" w:hAnsi="Times New Roman" w:cs="Times New Roman"/>
                      <w:sz w:val="24"/>
                      <w:szCs w:val="24"/>
                      <w:lang w:eastAsia="ru-RU"/>
                    </w:rPr>
                    <w:t>Сроки оказания государственной услуги</w:t>
                  </w:r>
                </w:p>
              </w:tc>
              <w:tc>
                <w:tcPr>
                  <w:tcW w:w="2820" w:type="dxa"/>
                  <w:gridSpan w:val="3"/>
                  <w:tcMar>
                    <w:top w:w="15" w:type="dxa"/>
                    <w:left w:w="15" w:type="dxa"/>
                    <w:bottom w:w="15" w:type="dxa"/>
                    <w:right w:w="15" w:type="dxa"/>
                  </w:tcMar>
                  <w:vAlign w:val="center"/>
                </w:tcPr>
                <w:p w14:paraId="532DE69D" w14:textId="77777777" w:rsidR="00BD5A4E" w:rsidRPr="003B14F4" w:rsidRDefault="00BD5A4E" w:rsidP="00FF000B">
                  <w:pPr>
                    <w:framePr w:hSpace="180" w:wrap="around" w:vAnchor="text" w:hAnchor="text" w:xAlign="center" w:y="1"/>
                    <w:spacing w:line="0" w:lineRule="atLeast"/>
                    <w:ind w:left="169" w:right="418" w:firstLine="584"/>
                    <w:suppressOverlap/>
                    <w:rPr>
                      <w:rFonts w:ascii="Times New Roman" w:eastAsia="Times New Roman" w:hAnsi="Times New Roman" w:cs="Times New Roman"/>
                      <w:sz w:val="24"/>
                      <w:szCs w:val="24"/>
                      <w:lang w:eastAsia="ru-RU"/>
                    </w:rPr>
                  </w:pPr>
                  <w:r w:rsidRPr="003B14F4">
                    <w:rPr>
                      <w:rFonts w:ascii="Times New Roman" w:eastAsia="Times New Roman" w:hAnsi="Times New Roman" w:cs="Times New Roman"/>
                      <w:sz w:val="24"/>
                      <w:szCs w:val="24"/>
                      <w:lang w:eastAsia="ru-RU"/>
                    </w:rPr>
                    <w:t>Выпуск товаров для личного пользования должен быть завершен услугодателем в течение 4 (четырех) часов рабочего времени с момента регистрации пассажирской таможенной декларации.</w:t>
                  </w:r>
                </w:p>
                <w:p w14:paraId="22F4FB3D" w14:textId="77777777" w:rsidR="00BD5A4E" w:rsidRPr="00562D4D" w:rsidRDefault="00BD5A4E" w:rsidP="00FF000B">
                  <w:pPr>
                    <w:framePr w:hSpace="180" w:wrap="around" w:vAnchor="text" w:hAnchor="text" w:xAlign="center" w:y="1"/>
                    <w:spacing w:line="0" w:lineRule="atLeast"/>
                    <w:ind w:left="169" w:right="418" w:firstLine="584"/>
                    <w:suppressOverlap/>
                    <w:rPr>
                      <w:rFonts w:ascii="Times New Roman" w:eastAsia="Times New Roman" w:hAnsi="Times New Roman" w:cs="Times New Roman"/>
                      <w:sz w:val="24"/>
                      <w:szCs w:val="24"/>
                      <w:lang w:eastAsia="ru-RU"/>
                    </w:rPr>
                  </w:pPr>
                </w:p>
              </w:tc>
            </w:tr>
            <w:tr w:rsidR="00BD5A4E" w:rsidRPr="00562D4D" w14:paraId="7FB2B9F0" w14:textId="77777777" w:rsidTr="00B1245B">
              <w:trPr>
                <w:gridAfter w:val="1"/>
                <w:wAfter w:w="272" w:type="dxa"/>
                <w:trHeight w:val="30"/>
              </w:trPr>
              <w:tc>
                <w:tcPr>
                  <w:tcW w:w="326" w:type="dxa"/>
                  <w:tcMar>
                    <w:top w:w="15" w:type="dxa"/>
                    <w:left w:w="15" w:type="dxa"/>
                    <w:bottom w:w="15" w:type="dxa"/>
                    <w:right w:w="15" w:type="dxa"/>
                  </w:tcMar>
                  <w:vAlign w:val="center"/>
                </w:tcPr>
                <w:p w14:paraId="4901BAB5" w14:textId="76A9FDED" w:rsidR="00BD5A4E" w:rsidRPr="00562D4D" w:rsidRDefault="00BD5A4E" w:rsidP="00FF000B">
                  <w:pPr>
                    <w:framePr w:hSpace="180" w:wrap="around" w:vAnchor="text" w:hAnchor="text" w:xAlign="center" w:y="1"/>
                    <w:spacing w:line="0" w:lineRule="atLeast"/>
                    <w:ind w:left="169" w:firstLine="466"/>
                    <w:suppressOverlap/>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en-US" w:eastAsia="ru-RU"/>
                    </w:rPr>
                    <w:t>4</w:t>
                  </w:r>
                  <w:r w:rsidRPr="00562D4D">
                    <w:rPr>
                      <w:rFonts w:ascii="Times New Roman" w:eastAsia="Times New Roman" w:hAnsi="Times New Roman" w:cs="Times New Roman"/>
                      <w:sz w:val="24"/>
                      <w:szCs w:val="24"/>
                      <w:lang w:eastAsia="ru-RU"/>
                    </w:rPr>
                    <w:t>4</w:t>
                  </w:r>
                </w:p>
              </w:tc>
              <w:tc>
                <w:tcPr>
                  <w:tcW w:w="1262" w:type="dxa"/>
                  <w:gridSpan w:val="2"/>
                  <w:tcMar>
                    <w:top w:w="15" w:type="dxa"/>
                    <w:left w:w="15" w:type="dxa"/>
                    <w:bottom w:w="15" w:type="dxa"/>
                    <w:right w:w="15" w:type="dxa"/>
                  </w:tcMar>
                  <w:vAlign w:val="center"/>
                </w:tcPr>
                <w:p w14:paraId="6264976E" w14:textId="77777777" w:rsidR="00BD5A4E" w:rsidRPr="00562D4D" w:rsidRDefault="00BD5A4E" w:rsidP="00FF000B">
                  <w:pPr>
                    <w:framePr w:hSpace="180" w:wrap="around" w:vAnchor="text" w:hAnchor="text" w:xAlign="center" w:y="1"/>
                    <w:spacing w:line="0" w:lineRule="atLeast"/>
                    <w:ind w:left="169" w:firstLine="0"/>
                    <w:suppressOverlap/>
                    <w:rPr>
                      <w:rFonts w:ascii="Times New Roman" w:eastAsia="Times New Roman" w:hAnsi="Times New Roman" w:cs="Times New Roman"/>
                      <w:sz w:val="24"/>
                      <w:szCs w:val="24"/>
                      <w:lang w:eastAsia="ru-RU"/>
                    </w:rPr>
                  </w:pPr>
                  <w:r w:rsidRPr="00562D4D">
                    <w:rPr>
                      <w:rFonts w:ascii="Times New Roman" w:eastAsia="Times New Roman" w:hAnsi="Times New Roman" w:cs="Times New Roman"/>
                      <w:sz w:val="24"/>
                      <w:szCs w:val="24"/>
                      <w:lang w:eastAsia="ru-RU"/>
                    </w:rPr>
                    <w:t>Форма оказания государственной услуги</w:t>
                  </w:r>
                </w:p>
              </w:tc>
              <w:tc>
                <w:tcPr>
                  <w:tcW w:w="2813" w:type="dxa"/>
                  <w:gridSpan w:val="2"/>
                  <w:tcMar>
                    <w:top w:w="15" w:type="dxa"/>
                    <w:left w:w="15" w:type="dxa"/>
                    <w:bottom w:w="15" w:type="dxa"/>
                    <w:right w:w="15" w:type="dxa"/>
                  </w:tcMar>
                  <w:vAlign w:val="center"/>
                </w:tcPr>
                <w:p w14:paraId="48124375" w14:textId="77777777" w:rsidR="00BD5A4E" w:rsidRPr="00562D4D" w:rsidRDefault="00BD5A4E" w:rsidP="00FF000B">
                  <w:pPr>
                    <w:framePr w:hSpace="180" w:wrap="around" w:vAnchor="text" w:hAnchor="text" w:xAlign="center" w:y="1"/>
                    <w:spacing w:line="0" w:lineRule="atLeast"/>
                    <w:ind w:left="169" w:right="143" w:firstLine="0"/>
                    <w:suppressOverlap/>
                    <w:rPr>
                      <w:rFonts w:ascii="Times New Roman" w:eastAsia="Times New Roman" w:hAnsi="Times New Roman" w:cs="Times New Roman"/>
                      <w:sz w:val="24"/>
                      <w:szCs w:val="24"/>
                      <w:lang w:eastAsia="ru-RU"/>
                    </w:rPr>
                  </w:pPr>
                  <w:r w:rsidRPr="00562D4D">
                    <w:rPr>
                      <w:rFonts w:ascii="Times New Roman" w:eastAsia="Times New Roman" w:hAnsi="Times New Roman" w:cs="Times New Roman"/>
                      <w:sz w:val="24"/>
                      <w:szCs w:val="24"/>
                      <w:lang w:eastAsia="ru-RU"/>
                    </w:rPr>
                    <w:t>Электронная (частично автоматизированная) /бумажная.</w:t>
                  </w:r>
                </w:p>
              </w:tc>
            </w:tr>
            <w:tr w:rsidR="00BD5A4E" w:rsidRPr="00562D4D" w14:paraId="718EA2F2" w14:textId="77777777" w:rsidTr="00B1245B">
              <w:trPr>
                <w:gridAfter w:val="1"/>
                <w:wAfter w:w="272" w:type="dxa"/>
                <w:trHeight w:val="30"/>
              </w:trPr>
              <w:tc>
                <w:tcPr>
                  <w:tcW w:w="326" w:type="dxa"/>
                  <w:tcMar>
                    <w:top w:w="15" w:type="dxa"/>
                    <w:left w:w="15" w:type="dxa"/>
                    <w:bottom w:w="15" w:type="dxa"/>
                    <w:right w:w="15" w:type="dxa"/>
                  </w:tcMar>
                  <w:vAlign w:val="center"/>
                </w:tcPr>
                <w:p w14:paraId="0694359C" w14:textId="07F25A26" w:rsidR="00BD5A4E" w:rsidRPr="008352DA" w:rsidRDefault="00BD5A4E" w:rsidP="00FF000B">
                  <w:pPr>
                    <w:framePr w:hSpace="180" w:wrap="around" w:vAnchor="text" w:hAnchor="text" w:xAlign="center" w:y="1"/>
                    <w:spacing w:line="0" w:lineRule="atLeast"/>
                    <w:ind w:left="169" w:firstLine="466"/>
                    <w:suppressOverlap/>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55</w:t>
                  </w:r>
                </w:p>
              </w:tc>
              <w:tc>
                <w:tcPr>
                  <w:tcW w:w="1262" w:type="dxa"/>
                  <w:gridSpan w:val="2"/>
                  <w:tcMar>
                    <w:top w:w="15" w:type="dxa"/>
                    <w:left w:w="15" w:type="dxa"/>
                    <w:bottom w:w="15" w:type="dxa"/>
                    <w:right w:w="15" w:type="dxa"/>
                  </w:tcMar>
                  <w:vAlign w:val="center"/>
                </w:tcPr>
                <w:p w14:paraId="7ED95A3D" w14:textId="77777777" w:rsidR="00BD5A4E" w:rsidRPr="00562D4D" w:rsidRDefault="00BD5A4E" w:rsidP="00FF000B">
                  <w:pPr>
                    <w:framePr w:hSpace="180" w:wrap="around" w:vAnchor="text" w:hAnchor="text" w:xAlign="center" w:y="1"/>
                    <w:spacing w:line="0" w:lineRule="atLeast"/>
                    <w:ind w:left="169" w:firstLine="0"/>
                    <w:suppressOverlap/>
                    <w:rPr>
                      <w:rFonts w:ascii="Times New Roman" w:eastAsia="Times New Roman" w:hAnsi="Times New Roman" w:cs="Times New Roman"/>
                      <w:sz w:val="24"/>
                      <w:szCs w:val="24"/>
                      <w:lang w:eastAsia="ru-RU"/>
                    </w:rPr>
                  </w:pPr>
                  <w:r w:rsidRPr="00562D4D">
                    <w:rPr>
                      <w:rFonts w:ascii="Times New Roman" w:eastAsia="Times New Roman" w:hAnsi="Times New Roman" w:cs="Times New Roman"/>
                      <w:sz w:val="24"/>
                      <w:szCs w:val="24"/>
                      <w:lang w:eastAsia="ru-RU"/>
                    </w:rPr>
                    <w:t>Результат оказания государственной услуги</w:t>
                  </w:r>
                </w:p>
              </w:tc>
              <w:tc>
                <w:tcPr>
                  <w:tcW w:w="2813" w:type="dxa"/>
                  <w:gridSpan w:val="2"/>
                  <w:tcMar>
                    <w:top w:w="15" w:type="dxa"/>
                    <w:left w:w="15" w:type="dxa"/>
                    <w:bottom w:w="15" w:type="dxa"/>
                    <w:right w:w="15" w:type="dxa"/>
                  </w:tcMar>
                  <w:vAlign w:val="center"/>
                </w:tcPr>
                <w:p w14:paraId="1505D125" w14:textId="77777777" w:rsidR="00BD5A4E" w:rsidRDefault="00BD5A4E" w:rsidP="00FF000B">
                  <w:pPr>
                    <w:framePr w:hSpace="180" w:wrap="around" w:vAnchor="text" w:hAnchor="text" w:xAlign="center" w:y="1"/>
                    <w:spacing w:line="0" w:lineRule="atLeast"/>
                    <w:ind w:left="169" w:right="247" w:firstLine="0"/>
                    <w:suppressOverlap/>
                    <w:rPr>
                      <w:rFonts w:ascii="Times New Roman" w:eastAsia="Times New Roman" w:hAnsi="Times New Roman" w:cs="Times New Roman"/>
                      <w:sz w:val="24"/>
                      <w:szCs w:val="24"/>
                      <w:lang w:eastAsia="ru-RU"/>
                    </w:rPr>
                  </w:pPr>
                  <w:r w:rsidRPr="003B14F4">
                    <w:rPr>
                      <w:rFonts w:ascii="Times New Roman" w:eastAsia="Times New Roman" w:hAnsi="Times New Roman" w:cs="Times New Roman"/>
                      <w:sz w:val="24"/>
                      <w:szCs w:val="24"/>
                      <w:lang w:eastAsia="ru-RU"/>
                    </w:rPr>
                    <w:t>Регистрация ПТД, либо мотивированный ответ об отказе в регистрации ПТД в случаях и по основаниям, указанным в пункте 9 настоящего Перечня.</w:t>
                  </w:r>
                </w:p>
                <w:p w14:paraId="2657C4E9" w14:textId="77777777" w:rsidR="003C2F94" w:rsidRDefault="003C2F94" w:rsidP="00FF000B">
                  <w:pPr>
                    <w:framePr w:hSpace="180" w:wrap="around" w:vAnchor="text" w:hAnchor="text" w:xAlign="center" w:y="1"/>
                    <w:spacing w:line="0" w:lineRule="atLeast"/>
                    <w:ind w:left="169" w:right="247" w:firstLine="0"/>
                    <w:suppressOverlap/>
                    <w:rPr>
                      <w:rFonts w:ascii="Times New Roman" w:eastAsia="Times New Roman" w:hAnsi="Times New Roman" w:cs="Times New Roman"/>
                      <w:sz w:val="24"/>
                      <w:szCs w:val="24"/>
                      <w:lang w:eastAsia="ru-RU"/>
                    </w:rPr>
                  </w:pPr>
                </w:p>
                <w:p w14:paraId="5ACEF60F" w14:textId="77777777" w:rsidR="003C2F94" w:rsidRDefault="003C2F94" w:rsidP="00FF000B">
                  <w:pPr>
                    <w:framePr w:hSpace="180" w:wrap="around" w:vAnchor="text" w:hAnchor="text" w:xAlign="center" w:y="1"/>
                    <w:spacing w:line="0" w:lineRule="atLeast"/>
                    <w:ind w:left="169" w:right="247" w:firstLine="0"/>
                    <w:suppressOverlap/>
                    <w:rPr>
                      <w:rFonts w:ascii="Times New Roman" w:eastAsia="Times New Roman" w:hAnsi="Times New Roman" w:cs="Times New Roman"/>
                      <w:sz w:val="24"/>
                      <w:szCs w:val="24"/>
                      <w:lang w:eastAsia="ru-RU"/>
                    </w:rPr>
                  </w:pPr>
                </w:p>
                <w:p w14:paraId="224F66EC" w14:textId="77777777" w:rsidR="003C2F94" w:rsidRDefault="003C2F94" w:rsidP="00FF000B">
                  <w:pPr>
                    <w:framePr w:hSpace="180" w:wrap="around" w:vAnchor="text" w:hAnchor="text" w:xAlign="center" w:y="1"/>
                    <w:spacing w:line="0" w:lineRule="atLeast"/>
                    <w:ind w:left="169" w:right="247" w:firstLine="0"/>
                    <w:suppressOverlap/>
                    <w:rPr>
                      <w:rFonts w:ascii="Times New Roman" w:eastAsia="Times New Roman" w:hAnsi="Times New Roman" w:cs="Times New Roman"/>
                      <w:sz w:val="24"/>
                      <w:szCs w:val="24"/>
                      <w:lang w:eastAsia="ru-RU"/>
                    </w:rPr>
                  </w:pPr>
                </w:p>
                <w:p w14:paraId="7263966C" w14:textId="01DBD396" w:rsidR="003C2F94" w:rsidRPr="00562D4D" w:rsidRDefault="003C2F94" w:rsidP="00FF000B">
                  <w:pPr>
                    <w:framePr w:hSpace="180" w:wrap="around" w:vAnchor="text" w:hAnchor="text" w:xAlign="center" w:y="1"/>
                    <w:spacing w:line="0" w:lineRule="atLeast"/>
                    <w:ind w:left="169" w:right="247" w:firstLine="0"/>
                    <w:suppressOverlap/>
                    <w:rPr>
                      <w:rFonts w:ascii="Times New Roman" w:eastAsia="Times New Roman" w:hAnsi="Times New Roman" w:cs="Times New Roman"/>
                      <w:sz w:val="24"/>
                      <w:szCs w:val="24"/>
                      <w:lang w:eastAsia="ru-RU"/>
                    </w:rPr>
                  </w:pPr>
                </w:p>
              </w:tc>
            </w:tr>
            <w:tr w:rsidR="00BD5A4E" w:rsidRPr="00562D4D" w14:paraId="7534E991" w14:textId="77777777" w:rsidTr="00B1245B">
              <w:trPr>
                <w:gridAfter w:val="1"/>
                <w:wAfter w:w="272" w:type="dxa"/>
                <w:trHeight w:val="30"/>
              </w:trPr>
              <w:tc>
                <w:tcPr>
                  <w:tcW w:w="326" w:type="dxa"/>
                  <w:tcMar>
                    <w:top w:w="15" w:type="dxa"/>
                    <w:left w:w="15" w:type="dxa"/>
                    <w:bottom w:w="15" w:type="dxa"/>
                    <w:right w:w="15" w:type="dxa"/>
                  </w:tcMar>
                  <w:vAlign w:val="center"/>
                </w:tcPr>
                <w:p w14:paraId="080E058B" w14:textId="77777777" w:rsidR="00BD5A4E" w:rsidRPr="00562D4D" w:rsidRDefault="00BD5A4E" w:rsidP="00FF000B">
                  <w:pPr>
                    <w:framePr w:hSpace="180" w:wrap="around" w:vAnchor="text" w:hAnchor="text" w:xAlign="center" w:y="1"/>
                    <w:spacing w:line="0" w:lineRule="atLeast"/>
                    <w:ind w:left="111" w:firstLine="524"/>
                    <w:suppressOverlap/>
                    <w:rPr>
                      <w:rFonts w:ascii="Times New Roman" w:eastAsia="Times New Roman" w:hAnsi="Times New Roman" w:cs="Times New Roman"/>
                      <w:sz w:val="24"/>
                      <w:szCs w:val="24"/>
                      <w:lang w:eastAsia="ru-RU"/>
                    </w:rPr>
                  </w:pPr>
                  <w:r w:rsidRPr="00562D4D">
                    <w:rPr>
                      <w:rFonts w:ascii="Times New Roman" w:eastAsia="Times New Roman" w:hAnsi="Times New Roman" w:cs="Times New Roman"/>
                      <w:sz w:val="24"/>
                      <w:szCs w:val="24"/>
                      <w:lang w:eastAsia="ru-RU"/>
                    </w:rPr>
                    <w:t>6</w:t>
                  </w:r>
                </w:p>
              </w:tc>
              <w:tc>
                <w:tcPr>
                  <w:tcW w:w="1262" w:type="dxa"/>
                  <w:gridSpan w:val="2"/>
                  <w:tcMar>
                    <w:top w:w="15" w:type="dxa"/>
                    <w:left w:w="15" w:type="dxa"/>
                    <w:bottom w:w="15" w:type="dxa"/>
                    <w:right w:w="15" w:type="dxa"/>
                  </w:tcMar>
                  <w:vAlign w:val="center"/>
                </w:tcPr>
                <w:p w14:paraId="1CF76111" w14:textId="77777777" w:rsidR="00BD5A4E" w:rsidRPr="00562D4D" w:rsidRDefault="00BD5A4E" w:rsidP="00FF000B">
                  <w:pPr>
                    <w:framePr w:hSpace="180" w:wrap="around" w:vAnchor="text" w:hAnchor="text" w:xAlign="center" w:y="1"/>
                    <w:spacing w:line="0" w:lineRule="atLeast"/>
                    <w:ind w:left="65" w:firstLine="267"/>
                    <w:suppressOverlap/>
                    <w:rPr>
                      <w:rFonts w:ascii="Times New Roman" w:eastAsia="Times New Roman" w:hAnsi="Times New Roman" w:cs="Times New Roman"/>
                      <w:sz w:val="24"/>
                      <w:szCs w:val="24"/>
                      <w:lang w:eastAsia="ru-RU"/>
                    </w:rPr>
                  </w:pPr>
                  <w:r w:rsidRPr="00562D4D">
                    <w:rPr>
                      <w:rFonts w:ascii="Times New Roman" w:eastAsia="Times New Roman" w:hAnsi="Times New Roman" w:cs="Times New Roman"/>
                      <w:sz w:val="24"/>
                      <w:szCs w:val="24"/>
                      <w:lang w:eastAsia="ru-RU"/>
                    </w:rPr>
                    <w:t>Размер платы, взимаемой с услугополучателя при оказании государственной услуги, и способы ее взимания в случаях, предусмотренных законодательством Республики Казахстан</w:t>
                  </w:r>
                </w:p>
              </w:tc>
              <w:tc>
                <w:tcPr>
                  <w:tcW w:w="2813" w:type="dxa"/>
                  <w:gridSpan w:val="2"/>
                  <w:tcMar>
                    <w:top w:w="15" w:type="dxa"/>
                    <w:left w:w="15" w:type="dxa"/>
                    <w:bottom w:w="15" w:type="dxa"/>
                    <w:right w:w="15" w:type="dxa"/>
                  </w:tcMar>
                  <w:vAlign w:val="center"/>
                </w:tcPr>
                <w:p w14:paraId="59538C29" w14:textId="77777777" w:rsidR="00BD5A4E" w:rsidRPr="00562D4D" w:rsidRDefault="00BD5A4E" w:rsidP="00FF000B">
                  <w:pPr>
                    <w:framePr w:hSpace="180" w:wrap="around" w:vAnchor="text" w:hAnchor="text" w:xAlign="center" w:y="1"/>
                    <w:spacing w:line="0" w:lineRule="atLeast"/>
                    <w:ind w:left="169" w:right="247" w:firstLine="0"/>
                    <w:suppressOverlap/>
                    <w:rPr>
                      <w:rFonts w:ascii="Times New Roman" w:eastAsia="Times New Roman" w:hAnsi="Times New Roman" w:cs="Times New Roman"/>
                      <w:sz w:val="24"/>
                      <w:szCs w:val="24"/>
                      <w:lang w:eastAsia="ru-RU"/>
                    </w:rPr>
                  </w:pPr>
                  <w:r w:rsidRPr="00562D4D">
                    <w:rPr>
                      <w:rFonts w:ascii="Times New Roman" w:eastAsia="Times New Roman" w:hAnsi="Times New Roman" w:cs="Times New Roman"/>
                      <w:sz w:val="24"/>
                      <w:szCs w:val="24"/>
                      <w:lang w:eastAsia="ru-RU"/>
                    </w:rPr>
                    <w:t>Государственная услуга оказывается бесплатно.</w:t>
                  </w:r>
                </w:p>
              </w:tc>
            </w:tr>
            <w:tr w:rsidR="00BD5A4E" w:rsidRPr="00562D4D" w14:paraId="60C50957" w14:textId="77777777" w:rsidTr="00B1245B">
              <w:trPr>
                <w:gridAfter w:val="1"/>
                <w:wAfter w:w="272" w:type="dxa"/>
                <w:trHeight w:val="30"/>
              </w:trPr>
              <w:tc>
                <w:tcPr>
                  <w:tcW w:w="326" w:type="dxa"/>
                  <w:tcMar>
                    <w:top w:w="15" w:type="dxa"/>
                    <w:left w:w="15" w:type="dxa"/>
                    <w:bottom w:w="15" w:type="dxa"/>
                    <w:right w:w="15" w:type="dxa"/>
                  </w:tcMar>
                  <w:vAlign w:val="center"/>
                </w:tcPr>
                <w:p w14:paraId="09F1565E" w14:textId="592B8BA0" w:rsidR="00BD5A4E" w:rsidRPr="00562D4D" w:rsidRDefault="00BD5A4E" w:rsidP="00FF000B">
                  <w:pPr>
                    <w:framePr w:hSpace="180" w:wrap="around" w:vAnchor="text" w:hAnchor="text" w:xAlign="center" w:y="1"/>
                    <w:spacing w:line="0" w:lineRule="atLeast"/>
                    <w:ind w:left="169" w:firstLine="466"/>
                    <w:suppressOverlap/>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en-US" w:eastAsia="ru-RU"/>
                    </w:rPr>
                    <w:t>7</w:t>
                  </w:r>
                  <w:r w:rsidRPr="00562D4D">
                    <w:rPr>
                      <w:rFonts w:ascii="Times New Roman" w:eastAsia="Times New Roman" w:hAnsi="Times New Roman" w:cs="Times New Roman"/>
                      <w:sz w:val="24"/>
                      <w:szCs w:val="24"/>
                      <w:lang w:eastAsia="ru-RU"/>
                    </w:rPr>
                    <w:t>7</w:t>
                  </w:r>
                </w:p>
              </w:tc>
              <w:tc>
                <w:tcPr>
                  <w:tcW w:w="1262" w:type="dxa"/>
                  <w:gridSpan w:val="2"/>
                  <w:tcMar>
                    <w:top w:w="15" w:type="dxa"/>
                    <w:left w:w="15" w:type="dxa"/>
                    <w:bottom w:w="15" w:type="dxa"/>
                    <w:right w:w="15" w:type="dxa"/>
                  </w:tcMar>
                  <w:vAlign w:val="center"/>
                </w:tcPr>
                <w:p w14:paraId="0A8AFCD7" w14:textId="77777777" w:rsidR="00BD5A4E" w:rsidRPr="00562D4D" w:rsidRDefault="00BD5A4E" w:rsidP="00FF000B">
                  <w:pPr>
                    <w:framePr w:hSpace="180" w:wrap="around" w:vAnchor="text" w:hAnchor="text" w:xAlign="center" w:y="1"/>
                    <w:spacing w:line="0" w:lineRule="atLeast"/>
                    <w:ind w:left="169" w:firstLine="0"/>
                    <w:suppressOverlap/>
                    <w:rPr>
                      <w:rFonts w:ascii="Times New Roman" w:eastAsia="Times New Roman" w:hAnsi="Times New Roman" w:cs="Times New Roman"/>
                      <w:sz w:val="24"/>
                      <w:szCs w:val="24"/>
                      <w:lang w:eastAsia="ru-RU"/>
                    </w:rPr>
                  </w:pPr>
                  <w:r w:rsidRPr="00562D4D">
                    <w:rPr>
                      <w:rFonts w:ascii="Times New Roman" w:eastAsia="Times New Roman" w:hAnsi="Times New Roman" w:cs="Times New Roman"/>
                      <w:sz w:val="24"/>
                      <w:szCs w:val="24"/>
                      <w:lang w:eastAsia="ru-RU"/>
                    </w:rPr>
                    <w:t>График работы услугодателя и объектов информации</w:t>
                  </w:r>
                </w:p>
                <w:p w14:paraId="1112696C" w14:textId="77777777" w:rsidR="00BD5A4E" w:rsidRPr="00562D4D" w:rsidRDefault="00BD5A4E" w:rsidP="00FF000B">
                  <w:pPr>
                    <w:framePr w:hSpace="180" w:wrap="around" w:vAnchor="text" w:hAnchor="text" w:xAlign="center" w:y="1"/>
                    <w:spacing w:line="0" w:lineRule="atLeast"/>
                    <w:ind w:left="169" w:firstLine="0"/>
                    <w:suppressOverlap/>
                    <w:rPr>
                      <w:rFonts w:ascii="Times New Roman" w:eastAsia="Times New Roman" w:hAnsi="Times New Roman" w:cs="Times New Roman"/>
                      <w:sz w:val="24"/>
                      <w:szCs w:val="24"/>
                      <w:lang w:eastAsia="ru-RU"/>
                    </w:rPr>
                  </w:pPr>
                </w:p>
              </w:tc>
              <w:tc>
                <w:tcPr>
                  <w:tcW w:w="2813" w:type="dxa"/>
                  <w:gridSpan w:val="2"/>
                  <w:tcMar>
                    <w:top w:w="15" w:type="dxa"/>
                    <w:left w:w="15" w:type="dxa"/>
                    <w:bottom w:w="15" w:type="dxa"/>
                    <w:right w:w="15" w:type="dxa"/>
                  </w:tcMar>
                  <w:vAlign w:val="center"/>
                </w:tcPr>
                <w:p w14:paraId="0A63193F" w14:textId="77777777" w:rsidR="00BD5A4E" w:rsidRPr="00A36682" w:rsidRDefault="00BD5A4E" w:rsidP="00FF000B">
                  <w:pPr>
                    <w:framePr w:hSpace="180" w:wrap="around" w:vAnchor="text" w:hAnchor="text" w:xAlign="center" w:y="1"/>
                    <w:spacing w:line="0" w:lineRule="atLeast"/>
                    <w:ind w:left="169" w:right="285" w:firstLine="0"/>
                    <w:suppressOverlap/>
                    <w:rPr>
                      <w:rFonts w:ascii="Times New Roman" w:eastAsia="Times New Roman" w:hAnsi="Times New Roman" w:cs="Times New Roman"/>
                      <w:sz w:val="24"/>
                      <w:szCs w:val="24"/>
                      <w:lang w:eastAsia="ru-RU"/>
                    </w:rPr>
                  </w:pPr>
                  <w:r w:rsidRPr="00562D4D">
                    <w:rPr>
                      <w:rFonts w:ascii="Times New Roman" w:eastAsia="Times New Roman" w:hAnsi="Times New Roman" w:cs="Times New Roman"/>
                      <w:sz w:val="24"/>
                      <w:szCs w:val="24"/>
                      <w:lang w:eastAsia="ru-RU"/>
                    </w:rPr>
                    <w:t xml:space="preserve">1) услугодателя – с </w:t>
                  </w:r>
                  <w:r w:rsidRPr="00A36682">
                    <w:rPr>
                      <w:rFonts w:ascii="Times New Roman" w:eastAsia="Times New Roman" w:hAnsi="Times New Roman" w:cs="Times New Roman"/>
                      <w:sz w:val="24"/>
                      <w:szCs w:val="24"/>
                      <w:lang w:eastAsia="ru-RU"/>
                    </w:rPr>
                    <w:t xml:space="preserve">понедельника по пятницу, с 8.30 </w:t>
                  </w:r>
                </w:p>
                <w:p w14:paraId="16CC4488" w14:textId="77777777" w:rsidR="00BD5A4E" w:rsidRPr="00562D4D" w:rsidRDefault="00BD5A4E" w:rsidP="00FF000B">
                  <w:pPr>
                    <w:framePr w:hSpace="180" w:wrap="around" w:vAnchor="text" w:hAnchor="text" w:xAlign="center" w:y="1"/>
                    <w:spacing w:line="0" w:lineRule="atLeast"/>
                    <w:ind w:left="169" w:right="285" w:firstLine="0"/>
                    <w:suppressOverlap/>
                    <w:rPr>
                      <w:rFonts w:ascii="Times New Roman" w:eastAsia="Times New Roman" w:hAnsi="Times New Roman" w:cs="Times New Roman"/>
                      <w:sz w:val="24"/>
                      <w:szCs w:val="24"/>
                      <w:lang w:eastAsia="ru-RU"/>
                    </w:rPr>
                  </w:pPr>
                  <w:r w:rsidRPr="00A36682">
                    <w:rPr>
                      <w:rFonts w:ascii="Times New Roman" w:eastAsia="Times New Roman" w:hAnsi="Times New Roman" w:cs="Times New Roman"/>
                      <w:sz w:val="24"/>
                      <w:szCs w:val="24"/>
                      <w:lang w:eastAsia="ru-RU"/>
                    </w:rPr>
                    <w:t>до 18.00 часов с перерывом на обед с 13.00 до 14</w:t>
                  </w:r>
                  <w:r w:rsidRPr="00562D4D">
                    <w:rPr>
                      <w:rFonts w:ascii="Times New Roman" w:eastAsia="Times New Roman" w:hAnsi="Times New Roman" w:cs="Times New Roman"/>
                      <w:sz w:val="24"/>
                      <w:szCs w:val="24"/>
                      <w:lang w:eastAsia="ru-RU"/>
                    </w:rPr>
                    <w:t>.30 часов, кроме выходных и праздничных дней согласно Трудовому кодексу Республики Казахстан (далее – Трудовой кодекс РК) и Закону Республики Казахстан «О праздниках в Республике Казахстан» (далее – Закон о праздниках), за исключением услугодателя, для которого уполномоченным органом в сфере таможенного дела установлен круглосуточный режим работы.</w:t>
                  </w:r>
                </w:p>
                <w:p w14:paraId="356DC330" w14:textId="77777777" w:rsidR="00BD5A4E" w:rsidRPr="00562D4D" w:rsidRDefault="00BD5A4E" w:rsidP="00FF000B">
                  <w:pPr>
                    <w:framePr w:hSpace="180" w:wrap="around" w:vAnchor="text" w:hAnchor="text" w:xAlign="center" w:y="1"/>
                    <w:spacing w:line="0" w:lineRule="atLeast"/>
                    <w:ind w:left="169" w:right="285" w:firstLine="0"/>
                    <w:suppressOverlap/>
                    <w:rPr>
                      <w:rFonts w:ascii="Times New Roman" w:eastAsia="Times New Roman" w:hAnsi="Times New Roman" w:cs="Times New Roman"/>
                      <w:sz w:val="24"/>
                      <w:szCs w:val="24"/>
                      <w:lang w:eastAsia="ru-RU"/>
                    </w:rPr>
                  </w:pPr>
                  <w:r w:rsidRPr="00562D4D">
                    <w:rPr>
                      <w:rFonts w:ascii="Times New Roman" w:eastAsia="Times New Roman" w:hAnsi="Times New Roman" w:cs="Times New Roman"/>
                      <w:sz w:val="24"/>
                      <w:szCs w:val="24"/>
                      <w:lang w:eastAsia="ru-RU"/>
                    </w:rPr>
                    <w:t>Государственная услуга оказывается в порядке очереди, без предварительной записи и ускоренного обслуживания.</w:t>
                  </w:r>
                </w:p>
                <w:p w14:paraId="4EE5E19A" w14:textId="2F636681" w:rsidR="00BD5A4E" w:rsidRPr="00562D4D" w:rsidRDefault="00BD5A4E" w:rsidP="00FF000B">
                  <w:pPr>
                    <w:framePr w:hSpace="180" w:wrap="around" w:vAnchor="text" w:hAnchor="text" w:xAlign="center" w:y="1"/>
                    <w:spacing w:line="0" w:lineRule="atLeast"/>
                    <w:ind w:left="169" w:right="285" w:firstLine="0"/>
                    <w:suppressOverlap/>
                    <w:rPr>
                      <w:rFonts w:ascii="Times New Roman" w:eastAsia="Times New Roman" w:hAnsi="Times New Roman" w:cs="Times New Roman"/>
                      <w:sz w:val="24"/>
                      <w:szCs w:val="24"/>
                      <w:lang w:eastAsia="ru-RU"/>
                    </w:rPr>
                  </w:pPr>
                  <w:r w:rsidRPr="00562D4D">
                    <w:rPr>
                      <w:rFonts w:ascii="Times New Roman" w:eastAsia="Times New Roman" w:hAnsi="Times New Roman" w:cs="Times New Roman"/>
                      <w:sz w:val="24"/>
                      <w:szCs w:val="24"/>
                      <w:lang w:eastAsia="ru-RU"/>
                    </w:rPr>
                    <w:t>2) портала – круглосуточно, за исключением технических перерывов в связи с проведением ремонтных работ (при обращении услугополучателя после окончания рабочего времени, в выходные и праздничные дни согласно Трудовому кодексу РК</w:t>
                  </w:r>
                  <w:r w:rsidR="00B50899">
                    <w:rPr>
                      <w:rFonts w:ascii="Times New Roman" w:eastAsia="Times New Roman" w:hAnsi="Times New Roman" w:cs="Times New Roman"/>
                      <w:sz w:val="24"/>
                      <w:szCs w:val="24"/>
                      <w:lang w:eastAsia="ru-RU"/>
                    </w:rPr>
                    <w:t xml:space="preserve"> </w:t>
                  </w:r>
                  <w:r w:rsidR="00B50899" w:rsidRPr="00B50899">
                    <w:rPr>
                      <w:rFonts w:ascii="Times New Roman" w:eastAsia="Times New Roman" w:hAnsi="Times New Roman" w:cs="Times New Roman"/>
                      <w:sz w:val="24"/>
                      <w:szCs w:val="24"/>
                      <w:lang w:eastAsia="ru-RU"/>
                    </w:rPr>
                    <w:t>и Закону о праздниках,</w:t>
                  </w:r>
                  <w:r w:rsidRPr="00562D4D">
                    <w:rPr>
                      <w:rFonts w:ascii="Times New Roman" w:eastAsia="Times New Roman" w:hAnsi="Times New Roman" w:cs="Times New Roman"/>
                      <w:sz w:val="24"/>
                      <w:szCs w:val="24"/>
                      <w:lang w:eastAsia="ru-RU"/>
                    </w:rPr>
                    <w:t xml:space="preserve"> прием заявления и выдача результата оказания государственной услуги осуществляется следующим рабочим днем).</w:t>
                  </w:r>
                </w:p>
                <w:p w14:paraId="640CB0A0" w14:textId="77777777" w:rsidR="00BD5A4E" w:rsidRPr="00562D4D" w:rsidRDefault="00BD5A4E" w:rsidP="00FF000B">
                  <w:pPr>
                    <w:framePr w:hSpace="180" w:wrap="around" w:vAnchor="text" w:hAnchor="text" w:xAlign="center" w:y="1"/>
                    <w:spacing w:line="0" w:lineRule="atLeast"/>
                    <w:ind w:left="169" w:right="285" w:firstLine="0"/>
                    <w:suppressOverlap/>
                    <w:rPr>
                      <w:rFonts w:ascii="Times New Roman" w:eastAsia="Times New Roman" w:hAnsi="Times New Roman" w:cs="Times New Roman"/>
                      <w:sz w:val="24"/>
                      <w:szCs w:val="24"/>
                      <w:lang w:eastAsia="ru-RU"/>
                    </w:rPr>
                  </w:pPr>
                  <w:r w:rsidRPr="00562D4D">
                    <w:rPr>
                      <w:rFonts w:ascii="Times New Roman" w:eastAsia="Times New Roman" w:hAnsi="Times New Roman" w:cs="Times New Roman"/>
                      <w:sz w:val="24"/>
                      <w:szCs w:val="24"/>
                      <w:lang w:eastAsia="ru-RU"/>
                    </w:rPr>
                    <w:t>Адреса мест оказания государственной услуги размещены на интернет-ресурсе:</w:t>
                  </w:r>
                </w:p>
                <w:p w14:paraId="55E0E89A" w14:textId="77777777" w:rsidR="00BD5A4E" w:rsidRPr="00562D4D" w:rsidRDefault="00BD5A4E" w:rsidP="00FF000B">
                  <w:pPr>
                    <w:framePr w:hSpace="180" w:wrap="around" w:vAnchor="text" w:hAnchor="text" w:xAlign="center" w:y="1"/>
                    <w:spacing w:line="0" w:lineRule="atLeast"/>
                    <w:ind w:left="169" w:right="285" w:firstLine="0"/>
                    <w:suppressOverlap/>
                    <w:rPr>
                      <w:rFonts w:ascii="Times New Roman" w:eastAsia="Times New Roman" w:hAnsi="Times New Roman" w:cs="Times New Roman"/>
                      <w:sz w:val="24"/>
                      <w:szCs w:val="24"/>
                      <w:lang w:eastAsia="ru-RU"/>
                    </w:rPr>
                  </w:pPr>
                  <w:r w:rsidRPr="00562D4D">
                    <w:rPr>
                      <w:rFonts w:ascii="Times New Roman" w:eastAsia="Times New Roman" w:hAnsi="Times New Roman" w:cs="Times New Roman"/>
                      <w:sz w:val="24"/>
                      <w:szCs w:val="24"/>
                      <w:lang w:eastAsia="ru-RU"/>
                    </w:rPr>
                    <w:t>1) услугодателя www.kgd.gov.kz;</w:t>
                  </w:r>
                </w:p>
                <w:p w14:paraId="7F580C7B" w14:textId="37F22430" w:rsidR="00BD5A4E" w:rsidRDefault="00BD5A4E" w:rsidP="00FF000B">
                  <w:pPr>
                    <w:framePr w:hSpace="180" w:wrap="around" w:vAnchor="text" w:hAnchor="text" w:xAlign="center" w:y="1"/>
                    <w:spacing w:line="0" w:lineRule="atLeast"/>
                    <w:ind w:left="169" w:firstLine="0"/>
                    <w:suppressOverlap/>
                    <w:rPr>
                      <w:rFonts w:ascii="Times New Roman" w:eastAsia="Times New Roman" w:hAnsi="Times New Roman" w:cs="Times New Roman"/>
                      <w:sz w:val="24"/>
                      <w:szCs w:val="24"/>
                      <w:lang w:eastAsia="ru-RU"/>
                    </w:rPr>
                  </w:pPr>
                  <w:r w:rsidRPr="00562D4D">
                    <w:rPr>
                      <w:rFonts w:ascii="Times New Roman" w:eastAsia="Times New Roman" w:hAnsi="Times New Roman" w:cs="Times New Roman"/>
                      <w:sz w:val="24"/>
                      <w:szCs w:val="24"/>
                      <w:lang w:eastAsia="ru-RU"/>
                    </w:rPr>
                    <w:t xml:space="preserve">2) портале </w:t>
                  </w:r>
                  <w:r w:rsidR="003C2F94" w:rsidRPr="003C2F94">
                    <w:rPr>
                      <w:rFonts w:ascii="Times New Roman" w:eastAsia="Times New Roman" w:hAnsi="Times New Roman" w:cs="Times New Roman"/>
                      <w:sz w:val="24"/>
                      <w:szCs w:val="24"/>
                      <w:lang w:eastAsia="ru-RU"/>
                    </w:rPr>
                    <w:t>www.egov.kz</w:t>
                  </w:r>
                  <w:r w:rsidRPr="00562D4D">
                    <w:rPr>
                      <w:rFonts w:ascii="Times New Roman" w:eastAsia="Times New Roman" w:hAnsi="Times New Roman" w:cs="Times New Roman"/>
                      <w:sz w:val="24"/>
                      <w:szCs w:val="24"/>
                      <w:lang w:eastAsia="ru-RU"/>
                    </w:rPr>
                    <w:t>.</w:t>
                  </w:r>
                </w:p>
                <w:p w14:paraId="0AB57C7C" w14:textId="77777777" w:rsidR="003C2F94" w:rsidRDefault="003C2F94" w:rsidP="00FF000B">
                  <w:pPr>
                    <w:framePr w:hSpace="180" w:wrap="around" w:vAnchor="text" w:hAnchor="text" w:xAlign="center" w:y="1"/>
                    <w:spacing w:line="0" w:lineRule="atLeast"/>
                    <w:ind w:left="169" w:firstLine="0"/>
                    <w:suppressOverlap/>
                    <w:rPr>
                      <w:rFonts w:ascii="Times New Roman" w:eastAsia="Times New Roman" w:hAnsi="Times New Roman" w:cs="Times New Roman"/>
                      <w:sz w:val="24"/>
                      <w:szCs w:val="24"/>
                      <w:lang w:eastAsia="ru-RU"/>
                    </w:rPr>
                  </w:pPr>
                </w:p>
                <w:p w14:paraId="5E488626" w14:textId="771FDDAD" w:rsidR="003C2F94" w:rsidRDefault="003C2F94" w:rsidP="00FF000B">
                  <w:pPr>
                    <w:framePr w:hSpace="180" w:wrap="around" w:vAnchor="text" w:hAnchor="text" w:xAlign="center" w:y="1"/>
                    <w:spacing w:line="0" w:lineRule="atLeast"/>
                    <w:ind w:left="169" w:firstLine="0"/>
                    <w:suppressOverlap/>
                    <w:rPr>
                      <w:rFonts w:ascii="Times New Roman" w:eastAsia="Times New Roman" w:hAnsi="Times New Roman" w:cs="Times New Roman"/>
                      <w:sz w:val="24"/>
                      <w:szCs w:val="24"/>
                      <w:lang w:eastAsia="ru-RU"/>
                    </w:rPr>
                  </w:pPr>
                </w:p>
                <w:p w14:paraId="30484D2A" w14:textId="5E091407" w:rsidR="003C2F94" w:rsidRPr="00562D4D" w:rsidRDefault="003C2F94" w:rsidP="00FF000B">
                  <w:pPr>
                    <w:framePr w:hSpace="180" w:wrap="around" w:vAnchor="text" w:hAnchor="text" w:xAlign="center" w:y="1"/>
                    <w:spacing w:line="0" w:lineRule="atLeast"/>
                    <w:ind w:left="169" w:firstLine="0"/>
                    <w:suppressOverlap/>
                    <w:rPr>
                      <w:rFonts w:ascii="Times New Roman" w:eastAsia="Times New Roman" w:hAnsi="Times New Roman" w:cs="Times New Roman"/>
                      <w:sz w:val="24"/>
                      <w:szCs w:val="24"/>
                      <w:lang w:eastAsia="ru-RU"/>
                    </w:rPr>
                  </w:pPr>
                </w:p>
              </w:tc>
            </w:tr>
            <w:tr w:rsidR="00BD5A4E" w:rsidRPr="00562D4D" w14:paraId="11C6309A" w14:textId="77777777" w:rsidTr="00B1245B">
              <w:trPr>
                <w:gridAfter w:val="1"/>
                <w:wAfter w:w="272" w:type="dxa"/>
                <w:trHeight w:val="30"/>
              </w:trPr>
              <w:tc>
                <w:tcPr>
                  <w:tcW w:w="326" w:type="dxa"/>
                  <w:tcMar>
                    <w:top w:w="15" w:type="dxa"/>
                    <w:left w:w="15" w:type="dxa"/>
                    <w:bottom w:w="15" w:type="dxa"/>
                    <w:right w:w="15" w:type="dxa"/>
                  </w:tcMar>
                  <w:vAlign w:val="center"/>
                </w:tcPr>
                <w:p w14:paraId="02043A95" w14:textId="785D0E8B" w:rsidR="00BD5A4E" w:rsidRDefault="00BD5A4E" w:rsidP="00FF000B">
                  <w:pPr>
                    <w:framePr w:hSpace="180" w:wrap="around" w:vAnchor="text" w:hAnchor="text" w:xAlign="center" w:y="1"/>
                    <w:spacing w:line="0" w:lineRule="atLeast"/>
                    <w:ind w:left="169" w:firstLine="466"/>
                    <w:suppressOverlap/>
                    <w:rPr>
                      <w:rFonts w:ascii="Times New Roman" w:eastAsia="Times New Roman" w:hAnsi="Times New Roman" w:cs="Times New Roman"/>
                      <w:sz w:val="24"/>
                      <w:szCs w:val="24"/>
                      <w:lang w:eastAsia="ru-RU"/>
                    </w:rPr>
                  </w:pPr>
                  <w:r w:rsidRPr="00562D4D">
                    <w:rPr>
                      <w:rFonts w:ascii="Times New Roman" w:eastAsia="Times New Roman" w:hAnsi="Times New Roman" w:cs="Times New Roman"/>
                      <w:sz w:val="24"/>
                      <w:szCs w:val="24"/>
                      <w:lang w:eastAsia="ru-RU"/>
                    </w:rPr>
                    <w:t>8</w:t>
                  </w:r>
                </w:p>
                <w:p w14:paraId="0DE5B2B3" w14:textId="77777777" w:rsidR="00BD5A4E" w:rsidRPr="008352DA" w:rsidRDefault="00BD5A4E" w:rsidP="00FF000B">
                  <w:pPr>
                    <w:framePr w:hSpace="180" w:wrap="around" w:vAnchor="text" w:hAnchor="text" w:xAlign="center" w:y="1"/>
                    <w:suppressOverlap/>
                    <w:rPr>
                      <w:rFonts w:ascii="Times New Roman" w:eastAsia="Times New Roman" w:hAnsi="Times New Roman" w:cs="Times New Roman"/>
                      <w:sz w:val="24"/>
                      <w:szCs w:val="24"/>
                      <w:lang w:eastAsia="ru-RU"/>
                    </w:rPr>
                  </w:pPr>
                </w:p>
                <w:p w14:paraId="2503F2A5" w14:textId="7421A49F" w:rsidR="00BD5A4E" w:rsidRDefault="00BD5A4E" w:rsidP="00FF000B">
                  <w:pPr>
                    <w:framePr w:hSpace="180" w:wrap="around" w:vAnchor="text" w:hAnchor="text" w:xAlign="center" w:y="1"/>
                    <w:suppressOverlap/>
                    <w:rPr>
                      <w:rFonts w:ascii="Times New Roman" w:eastAsia="Times New Roman" w:hAnsi="Times New Roman" w:cs="Times New Roman"/>
                      <w:sz w:val="24"/>
                      <w:szCs w:val="24"/>
                      <w:lang w:eastAsia="ru-RU"/>
                    </w:rPr>
                  </w:pPr>
                </w:p>
                <w:p w14:paraId="49B54ECA" w14:textId="679F1E19" w:rsidR="00BD5A4E" w:rsidRDefault="00BD5A4E" w:rsidP="00FF000B">
                  <w:pPr>
                    <w:framePr w:hSpace="180" w:wrap="around" w:vAnchor="text" w:hAnchor="text" w:xAlign="center" w:y="1"/>
                    <w:suppressOverlap/>
                    <w:rPr>
                      <w:rFonts w:ascii="Times New Roman" w:eastAsia="Times New Roman" w:hAnsi="Times New Roman" w:cs="Times New Roman"/>
                      <w:sz w:val="24"/>
                      <w:szCs w:val="24"/>
                      <w:lang w:eastAsia="ru-RU"/>
                    </w:rPr>
                  </w:pPr>
                </w:p>
                <w:p w14:paraId="5E528D29" w14:textId="0112A6D2" w:rsidR="00BD5A4E" w:rsidRDefault="00BD5A4E" w:rsidP="00FF000B">
                  <w:pPr>
                    <w:framePr w:hSpace="180" w:wrap="around" w:vAnchor="text" w:hAnchor="text" w:xAlign="center" w:y="1"/>
                    <w:suppressOverlap/>
                    <w:rPr>
                      <w:rFonts w:ascii="Times New Roman" w:eastAsia="Times New Roman" w:hAnsi="Times New Roman" w:cs="Times New Roman"/>
                      <w:sz w:val="24"/>
                      <w:szCs w:val="24"/>
                      <w:lang w:eastAsia="ru-RU"/>
                    </w:rPr>
                  </w:pPr>
                </w:p>
                <w:p w14:paraId="43966DB4" w14:textId="1100A928" w:rsidR="00BD5A4E" w:rsidRPr="008352DA" w:rsidRDefault="00BD5A4E" w:rsidP="00FF000B">
                  <w:pPr>
                    <w:framePr w:hSpace="180" w:wrap="around" w:vAnchor="text" w:hAnchor="text" w:xAlign="center" w:y="1"/>
                    <w:suppressOverlap/>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8</w:t>
                  </w:r>
                </w:p>
              </w:tc>
              <w:tc>
                <w:tcPr>
                  <w:tcW w:w="1262" w:type="dxa"/>
                  <w:gridSpan w:val="2"/>
                  <w:tcMar>
                    <w:top w:w="15" w:type="dxa"/>
                    <w:left w:w="15" w:type="dxa"/>
                    <w:bottom w:w="15" w:type="dxa"/>
                    <w:right w:w="15" w:type="dxa"/>
                  </w:tcMar>
                  <w:vAlign w:val="center"/>
                </w:tcPr>
                <w:p w14:paraId="77480FC9" w14:textId="77777777" w:rsidR="00BD5A4E" w:rsidRPr="00562D4D" w:rsidRDefault="00BD5A4E" w:rsidP="00FF000B">
                  <w:pPr>
                    <w:framePr w:hSpace="180" w:wrap="around" w:vAnchor="text" w:hAnchor="text" w:xAlign="center" w:y="1"/>
                    <w:spacing w:line="0" w:lineRule="atLeast"/>
                    <w:ind w:left="169" w:firstLine="0"/>
                    <w:suppressOverlap/>
                    <w:rPr>
                      <w:rFonts w:ascii="Times New Roman" w:eastAsia="Times New Roman" w:hAnsi="Times New Roman" w:cs="Times New Roman"/>
                      <w:sz w:val="24"/>
                      <w:szCs w:val="24"/>
                      <w:lang w:eastAsia="ru-RU"/>
                    </w:rPr>
                  </w:pPr>
                  <w:r w:rsidRPr="00562D4D">
                    <w:rPr>
                      <w:rFonts w:ascii="Times New Roman" w:eastAsia="Times New Roman" w:hAnsi="Times New Roman" w:cs="Times New Roman"/>
                      <w:sz w:val="24"/>
                      <w:szCs w:val="24"/>
                      <w:lang w:eastAsia="ru-RU"/>
                    </w:rPr>
                    <w:t>Перечень документов и сведений, истребуемых у услугополучателя для оказания государственной услуги</w:t>
                  </w:r>
                </w:p>
              </w:tc>
              <w:tc>
                <w:tcPr>
                  <w:tcW w:w="2813" w:type="dxa"/>
                  <w:gridSpan w:val="2"/>
                  <w:tcMar>
                    <w:top w:w="15" w:type="dxa"/>
                    <w:left w:w="15" w:type="dxa"/>
                    <w:bottom w:w="15" w:type="dxa"/>
                    <w:right w:w="15" w:type="dxa"/>
                  </w:tcMar>
                  <w:vAlign w:val="center"/>
                </w:tcPr>
                <w:p w14:paraId="138E063C" w14:textId="77777777" w:rsidR="00BD5A4E" w:rsidRPr="003B14F4" w:rsidRDefault="00BD5A4E" w:rsidP="00FF000B">
                  <w:pPr>
                    <w:framePr w:hSpace="180" w:wrap="around" w:vAnchor="text" w:hAnchor="text" w:xAlign="center" w:y="1"/>
                    <w:spacing w:line="0" w:lineRule="atLeast"/>
                    <w:ind w:right="285" w:firstLine="250"/>
                    <w:suppressOverlap/>
                    <w:rPr>
                      <w:rFonts w:ascii="Times New Roman" w:eastAsia="Times New Roman" w:hAnsi="Times New Roman" w:cs="Times New Roman"/>
                      <w:sz w:val="24"/>
                      <w:szCs w:val="24"/>
                      <w:lang w:eastAsia="ru-RU"/>
                    </w:rPr>
                  </w:pPr>
                  <w:r w:rsidRPr="003B14F4">
                    <w:rPr>
                      <w:rFonts w:ascii="Times New Roman" w:eastAsia="Times New Roman" w:hAnsi="Times New Roman" w:cs="Times New Roman"/>
                      <w:sz w:val="24"/>
                      <w:szCs w:val="24"/>
                      <w:lang w:eastAsia="ru-RU"/>
                    </w:rPr>
                    <w:t>Для оказания государственной услуги представляются заполненная ПТД и документы, на основании которых заполнена ПТД.</w:t>
                  </w:r>
                </w:p>
                <w:p w14:paraId="4A91D562" w14:textId="77777777" w:rsidR="00BD5A4E" w:rsidRPr="003B14F4" w:rsidRDefault="00BD5A4E" w:rsidP="00FF000B">
                  <w:pPr>
                    <w:framePr w:hSpace="180" w:wrap="around" w:vAnchor="text" w:hAnchor="text" w:xAlign="center" w:y="1"/>
                    <w:spacing w:line="0" w:lineRule="atLeast"/>
                    <w:ind w:right="285" w:firstLine="250"/>
                    <w:suppressOverlap/>
                    <w:rPr>
                      <w:rFonts w:ascii="Times New Roman" w:eastAsia="Times New Roman" w:hAnsi="Times New Roman" w:cs="Times New Roman"/>
                      <w:sz w:val="24"/>
                      <w:szCs w:val="24"/>
                      <w:lang w:eastAsia="ru-RU"/>
                    </w:rPr>
                  </w:pPr>
                  <w:r w:rsidRPr="003B14F4">
                    <w:rPr>
                      <w:rFonts w:ascii="Times New Roman" w:eastAsia="Times New Roman" w:hAnsi="Times New Roman" w:cs="Times New Roman"/>
                      <w:sz w:val="24"/>
                      <w:szCs w:val="24"/>
                      <w:lang w:eastAsia="ru-RU"/>
                    </w:rPr>
                    <w:t>К документам, подтверждающим сведения, заявленные в ПТД, относятся:</w:t>
                  </w:r>
                </w:p>
                <w:p w14:paraId="57B3E32C" w14:textId="77777777" w:rsidR="00BD5A4E" w:rsidRPr="003B14F4" w:rsidRDefault="00BD5A4E" w:rsidP="00FF000B">
                  <w:pPr>
                    <w:framePr w:hSpace="180" w:wrap="around" w:vAnchor="text" w:hAnchor="text" w:xAlign="center" w:y="1"/>
                    <w:spacing w:line="0" w:lineRule="atLeast"/>
                    <w:ind w:right="285" w:firstLine="250"/>
                    <w:suppressOverlap/>
                    <w:rPr>
                      <w:rFonts w:ascii="Times New Roman" w:eastAsia="Times New Roman" w:hAnsi="Times New Roman" w:cs="Times New Roman"/>
                      <w:sz w:val="24"/>
                      <w:szCs w:val="24"/>
                      <w:lang w:eastAsia="ru-RU"/>
                    </w:rPr>
                  </w:pPr>
                  <w:r w:rsidRPr="003B14F4">
                    <w:rPr>
                      <w:rFonts w:ascii="Times New Roman" w:eastAsia="Times New Roman" w:hAnsi="Times New Roman" w:cs="Times New Roman"/>
                      <w:sz w:val="24"/>
                      <w:szCs w:val="24"/>
                      <w:lang w:eastAsia="ru-RU"/>
                    </w:rPr>
                    <w:t>1) документы, удостоверяющие личность (в том числе несовершеннолетнего лица);</w:t>
                  </w:r>
                </w:p>
                <w:p w14:paraId="2B1EEF45" w14:textId="77777777" w:rsidR="00BD5A4E" w:rsidRPr="003B14F4" w:rsidRDefault="00BD5A4E" w:rsidP="00FF000B">
                  <w:pPr>
                    <w:framePr w:hSpace="180" w:wrap="around" w:vAnchor="text" w:hAnchor="text" w:xAlign="center" w:y="1"/>
                    <w:spacing w:line="0" w:lineRule="atLeast"/>
                    <w:ind w:right="285" w:firstLine="250"/>
                    <w:suppressOverlap/>
                    <w:rPr>
                      <w:rFonts w:ascii="Times New Roman" w:eastAsia="Times New Roman" w:hAnsi="Times New Roman" w:cs="Times New Roman"/>
                      <w:sz w:val="24"/>
                      <w:szCs w:val="24"/>
                      <w:lang w:eastAsia="ru-RU"/>
                    </w:rPr>
                  </w:pPr>
                  <w:r w:rsidRPr="003B14F4">
                    <w:rPr>
                      <w:rFonts w:ascii="Times New Roman" w:eastAsia="Times New Roman" w:hAnsi="Times New Roman" w:cs="Times New Roman"/>
                      <w:sz w:val="24"/>
                      <w:szCs w:val="24"/>
                      <w:lang w:eastAsia="ru-RU"/>
                    </w:rPr>
                    <w:t>2) имеющиеся у физического лица документы, подтверждающие стоимость товаров для личного пользования, в отношении которых осуществляется таможенное декларирование;</w:t>
                  </w:r>
                </w:p>
                <w:p w14:paraId="5CCDED33" w14:textId="77777777" w:rsidR="00BD5A4E" w:rsidRPr="003B14F4" w:rsidRDefault="00BD5A4E" w:rsidP="00FF000B">
                  <w:pPr>
                    <w:framePr w:hSpace="180" w:wrap="around" w:vAnchor="text" w:hAnchor="text" w:xAlign="center" w:y="1"/>
                    <w:spacing w:line="0" w:lineRule="atLeast"/>
                    <w:ind w:right="285" w:firstLine="250"/>
                    <w:suppressOverlap/>
                    <w:rPr>
                      <w:rFonts w:ascii="Times New Roman" w:eastAsia="Times New Roman" w:hAnsi="Times New Roman" w:cs="Times New Roman"/>
                      <w:sz w:val="24"/>
                      <w:szCs w:val="24"/>
                      <w:lang w:eastAsia="ru-RU"/>
                    </w:rPr>
                  </w:pPr>
                  <w:r w:rsidRPr="003B14F4">
                    <w:rPr>
                      <w:rFonts w:ascii="Times New Roman" w:eastAsia="Times New Roman" w:hAnsi="Times New Roman" w:cs="Times New Roman"/>
                      <w:sz w:val="24"/>
                      <w:szCs w:val="24"/>
                      <w:lang w:eastAsia="ru-RU"/>
                    </w:rPr>
                    <w:t>3) документы, подтверждающие соблюдение запретов и ограничений, подлежащих соблюдению физическими лицами в соответствии со статьей 8 Кодекса Республики Казахстан «О таможенном регулировании в Республике Казахстан» (далее – Таможенный кодекс), если соблюдение запретов и ограничений подтверждается представлением таких документов;</w:t>
                  </w:r>
                </w:p>
                <w:p w14:paraId="6311B423" w14:textId="77777777" w:rsidR="00BD5A4E" w:rsidRPr="003B14F4" w:rsidRDefault="00BD5A4E" w:rsidP="00FF000B">
                  <w:pPr>
                    <w:framePr w:hSpace="180" w:wrap="around" w:vAnchor="text" w:hAnchor="text" w:xAlign="center" w:y="1"/>
                    <w:spacing w:line="0" w:lineRule="atLeast"/>
                    <w:ind w:right="285" w:firstLine="250"/>
                    <w:suppressOverlap/>
                    <w:rPr>
                      <w:rFonts w:ascii="Times New Roman" w:eastAsia="Times New Roman" w:hAnsi="Times New Roman" w:cs="Times New Roman"/>
                      <w:sz w:val="24"/>
                      <w:szCs w:val="24"/>
                      <w:lang w:eastAsia="ru-RU"/>
                    </w:rPr>
                  </w:pPr>
                  <w:r w:rsidRPr="003B14F4">
                    <w:rPr>
                      <w:rFonts w:ascii="Times New Roman" w:eastAsia="Times New Roman" w:hAnsi="Times New Roman" w:cs="Times New Roman"/>
                      <w:sz w:val="24"/>
                      <w:szCs w:val="24"/>
                      <w:lang w:eastAsia="ru-RU"/>
                    </w:rPr>
                    <w:t>4) транспортные (перевозочные) документы;</w:t>
                  </w:r>
                </w:p>
                <w:p w14:paraId="39389129" w14:textId="77777777" w:rsidR="00BD5A4E" w:rsidRPr="003B14F4" w:rsidRDefault="00BD5A4E" w:rsidP="00FF000B">
                  <w:pPr>
                    <w:framePr w:hSpace="180" w:wrap="around" w:vAnchor="text" w:hAnchor="text" w:xAlign="center" w:y="1"/>
                    <w:spacing w:line="0" w:lineRule="atLeast"/>
                    <w:ind w:right="285" w:firstLine="250"/>
                    <w:suppressOverlap/>
                    <w:rPr>
                      <w:rFonts w:ascii="Times New Roman" w:eastAsia="Times New Roman" w:hAnsi="Times New Roman" w:cs="Times New Roman"/>
                      <w:sz w:val="24"/>
                      <w:szCs w:val="24"/>
                      <w:lang w:eastAsia="ru-RU"/>
                    </w:rPr>
                  </w:pPr>
                  <w:r w:rsidRPr="003B14F4">
                    <w:rPr>
                      <w:rFonts w:ascii="Times New Roman" w:eastAsia="Times New Roman" w:hAnsi="Times New Roman" w:cs="Times New Roman"/>
                      <w:sz w:val="24"/>
                      <w:szCs w:val="24"/>
                      <w:lang w:eastAsia="ru-RU"/>
                    </w:rPr>
                    <w:t>5) документы, подтверждающие соблюдение условий ввоза с освобождением от уплаты таможенных пошлин, налогов, в том числе подтверждающие признание иностранного физического лица, переселившимся на постоянное место жительства в Республику Казахстан, либо получение иностранным физическим лицом статуса беженца, кандаса в соответствии с законодательством Республики Казахстан;</w:t>
                  </w:r>
                </w:p>
                <w:p w14:paraId="4A25A1B1" w14:textId="77777777" w:rsidR="00BD5A4E" w:rsidRPr="003B14F4" w:rsidRDefault="00BD5A4E" w:rsidP="00FF000B">
                  <w:pPr>
                    <w:framePr w:hSpace="180" w:wrap="around" w:vAnchor="text" w:hAnchor="text" w:xAlign="center" w:y="1"/>
                    <w:spacing w:line="0" w:lineRule="atLeast"/>
                    <w:ind w:right="285" w:firstLine="250"/>
                    <w:suppressOverlap/>
                    <w:rPr>
                      <w:rFonts w:ascii="Times New Roman" w:eastAsia="Times New Roman" w:hAnsi="Times New Roman" w:cs="Times New Roman"/>
                      <w:sz w:val="24"/>
                      <w:szCs w:val="24"/>
                      <w:lang w:eastAsia="ru-RU"/>
                    </w:rPr>
                  </w:pPr>
                  <w:r w:rsidRPr="003B14F4">
                    <w:rPr>
                      <w:rFonts w:ascii="Times New Roman" w:eastAsia="Times New Roman" w:hAnsi="Times New Roman" w:cs="Times New Roman"/>
                      <w:sz w:val="24"/>
                      <w:szCs w:val="24"/>
                      <w:lang w:eastAsia="ru-RU"/>
                    </w:rPr>
                    <w:t>6) пассажирская таможенная декларация, оформленная при ввозе транспортного средства для личного пользования на таможенную территорию Евразийского экономического союза, и подтверждающая выпуск такого транспортного средства для временного нахождения на таможенной территории Евразийского экономического союза;</w:t>
                  </w:r>
                </w:p>
                <w:p w14:paraId="20B8EE4D" w14:textId="77777777" w:rsidR="00BD5A4E" w:rsidRPr="003B14F4" w:rsidRDefault="00BD5A4E" w:rsidP="00FF000B">
                  <w:pPr>
                    <w:framePr w:hSpace="180" w:wrap="around" w:vAnchor="text" w:hAnchor="text" w:xAlign="center" w:y="1"/>
                    <w:spacing w:line="0" w:lineRule="atLeast"/>
                    <w:ind w:right="270" w:firstLine="250"/>
                    <w:suppressOverlap/>
                    <w:rPr>
                      <w:rFonts w:ascii="Times New Roman" w:eastAsia="Times New Roman" w:hAnsi="Times New Roman" w:cs="Times New Roman"/>
                      <w:sz w:val="24"/>
                      <w:szCs w:val="24"/>
                      <w:lang w:eastAsia="ru-RU"/>
                    </w:rPr>
                  </w:pPr>
                  <w:r w:rsidRPr="003B14F4">
                    <w:rPr>
                      <w:rFonts w:ascii="Times New Roman" w:eastAsia="Times New Roman" w:hAnsi="Times New Roman" w:cs="Times New Roman"/>
                      <w:sz w:val="24"/>
                      <w:szCs w:val="24"/>
                      <w:lang w:eastAsia="ru-RU"/>
                    </w:rPr>
                    <w:t>7) документы, содержащие сведения, позволяющие идентифицировать транспортное средство для личного пользования или части такого транспортного средства для личного пользования, подлежащие таможенному декларированию в соответствии с подпунктом 11) пункта 1 статьи 343 Таможенного кодекса;</w:t>
                  </w:r>
                </w:p>
                <w:p w14:paraId="719AC222" w14:textId="77777777" w:rsidR="00BD5A4E" w:rsidRPr="003B14F4" w:rsidRDefault="00BD5A4E" w:rsidP="00FF000B">
                  <w:pPr>
                    <w:framePr w:hSpace="180" w:wrap="around" w:vAnchor="text" w:hAnchor="text" w:xAlign="center" w:y="1"/>
                    <w:spacing w:line="0" w:lineRule="atLeast"/>
                    <w:ind w:right="270" w:firstLine="250"/>
                    <w:suppressOverlap/>
                    <w:rPr>
                      <w:rFonts w:ascii="Times New Roman" w:eastAsia="Times New Roman" w:hAnsi="Times New Roman" w:cs="Times New Roman"/>
                      <w:sz w:val="24"/>
                      <w:szCs w:val="24"/>
                      <w:lang w:eastAsia="ru-RU"/>
                    </w:rPr>
                  </w:pPr>
                  <w:r w:rsidRPr="003B14F4">
                    <w:rPr>
                      <w:rFonts w:ascii="Times New Roman" w:eastAsia="Times New Roman" w:hAnsi="Times New Roman" w:cs="Times New Roman"/>
                      <w:sz w:val="24"/>
                      <w:szCs w:val="24"/>
                      <w:lang w:eastAsia="ru-RU"/>
                    </w:rPr>
                    <w:t>8) документы, подтверждающие право владения, пользования и (или) распоряжения транспортным средством для личного пользования;</w:t>
                  </w:r>
                </w:p>
                <w:p w14:paraId="59167B1A" w14:textId="77777777" w:rsidR="00BD5A4E" w:rsidRPr="003B14F4" w:rsidRDefault="00BD5A4E" w:rsidP="00FF000B">
                  <w:pPr>
                    <w:framePr w:hSpace="180" w:wrap="around" w:vAnchor="text" w:hAnchor="text" w:xAlign="center" w:y="1"/>
                    <w:spacing w:line="0" w:lineRule="atLeast"/>
                    <w:ind w:right="270" w:firstLine="250"/>
                    <w:suppressOverlap/>
                    <w:rPr>
                      <w:rFonts w:ascii="Times New Roman" w:eastAsia="Times New Roman" w:hAnsi="Times New Roman" w:cs="Times New Roman"/>
                      <w:sz w:val="24"/>
                      <w:szCs w:val="24"/>
                      <w:lang w:eastAsia="ru-RU"/>
                    </w:rPr>
                  </w:pPr>
                  <w:r w:rsidRPr="003B14F4">
                    <w:rPr>
                      <w:rFonts w:ascii="Times New Roman" w:eastAsia="Times New Roman" w:hAnsi="Times New Roman" w:cs="Times New Roman"/>
                      <w:sz w:val="24"/>
                      <w:szCs w:val="24"/>
                      <w:lang w:eastAsia="ru-RU"/>
                    </w:rPr>
                    <w:t>9) документы, подтверждающие происхождение наличных денежных средств и (или) денежных инструментов в случаях, определяемых Комиссией;</w:t>
                  </w:r>
                </w:p>
                <w:p w14:paraId="4E7D6BE3" w14:textId="77777777" w:rsidR="00BD5A4E" w:rsidRPr="003B14F4" w:rsidRDefault="00BD5A4E" w:rsidP="00FF000B">
                  <w:pPr>
                    <w:framePr w:hSpace="180" w:wrap="around" w:vAnchor="text" w:hAnchor="text" w:xAlign="center" w:y="1"/>
                    <w:spacing w:line="0" w:lineRule="atLeast"/>
                    <w:ind w:right="270" w:firstLine="250"/>
                    <w:suppressOverlap/>
                    <w:rPr>
                      <w:rFonts w:ascii="Times New Roman" w:eastAsia="Times New Roman" w:hAnsi="Times New Roman" w:cs="Times New Roman"/>
                      <w:sz w:val="24"/>
                      <w:szCs w:val="24"/>
                      <w:lang w:eastAsia="ru-RU"/>
                    </w:rPr>
                  </w:pPr>
                  <w:r w:rsidRPr="003B14F4">
                    <w:rPr>
                      <w:rFonts w:ascii="Times New Roman" w:eastAsia="Times New Roman" w:hAnsi="Times New Roman" w:cs="Times New Roman"/>
                      <w:sz w:val="24"/>
                      <w:szCs w:val="24"/>
                      <w:lang w:eastAsia="ru-RU"/>
                    </w:rPr>
                    <w:t>10) документы, указанные в пунктах 19 и 20 статьи 343 Таможенного кодекса;</w:t>
                  </w:r>
                </w:p>
                <w:p w14:paraId="3CA0BC55" w14:textId="77777777" w:rsidR="00BD5A4E" w:rsidRPr="003B14F4" w:rsidRDefault="00BD5A4E" w:rsidP="00FF000B">
                  <w:pPr>
                    <w:framePr w:hSpace="180" w:wrap="around" w:vAnchor="text" w:hAnchor="text" w:xAlign="center" w:y="1"/>
                    <w:spacing w:line="0" w:lineRule="atLeast"/>
                    <w:ind w:right="270" w:firstLine="250"/>
                    <w:suppressOverlap/>
                    <w:rPr>
                      <w:rFonts w:ascii="Times New Roman" w:eastAsia="Times New Roman" w:hAnsi="Times New Roman" w:cs="Times New Roman"/>
                      <w:sz w:val="24"/>
                      <w:szCs w:val="24"/>
                      <w:lang w:eastAsia="ru-RU"/>
                    </w:rPr>
                  </w:pPr>
                  <w:r w:rsidRPr="003B14F4">
                    <w:rPr>
                      <w:rFonts w:ascii="Times New Roman" w:eastAsia="Times New Roman" w:hAnsi="Times New Roman" w:cs="Times New Roman"/>
                      <w:sz w:val="24"/>
                      <w:szCs w:val="24"/>
                      <w:lang w:eastAsia="ru-RU"/>
                    </w:rPr>
                    <w:t>11) доверенность или иной документ, подтверждающие полномочия лица, действующего от имени и по поручению декларанта, в случаях, определенных Комиссией в соответствии с пунктом 11 статьи 343 Таможенного кодекса.</w:t>
                  </w:r>
                </w:p>
                <w:p w14:paraId="346D8441" w14:textId="330A90B0" w:rsidR="00BD5A4E" w:rsidRDefault="00BD5A4E" w:rsidP="00FF000B">
                  <w:pPr>
                    <w:framePr w:hSpace="180" w:wrap="around" w:vAnchor="text" w:hAnchor="text" w:xAlign="center" w:y="1"/>
                    <w:spacing w:line="0" w:lineRule="atLeast"/>
                    <w:ind w:left="169" w:right="285" w:firstLine="0"/>
                    <w:suppressOverlap/>
                    <w:rPr>
                      <w:rFonts w:ascii="Times New Roman" w:eastAsia="Times New Roman" w:hAnsi="Times New Roman" w:cs="Times New Roman"/>
                      <w:bCs/>
                      <w:sz w:val="24"/>
                      <w:szCs w:val="24"/>
                      <w:lang w:eastAsia="ru-RU"/>
                    </w:rPr>
                  </w:pPr>
                  <w:r w:rsidRPr="003B14F4">
                    <w:rPr>
                      <w:rFonts w:ascii="Times New Roman" w:eastAsia="Times New Roman" w:hAnsi="Times New Roman" w:cs="Times New Roman"/>
                      <w:bCs/>
                      <w:sz w:val="24"/>
                      <w:szCs w:val="24"/>
                      <w:lang w:eastAsia="ru-RU"/>
                    </w:rPr>
                    <w:t xml:space="preserve">Сведения о документе, удостоверяющем личность физического лица, о государственной регистрации (перерегистрации) юридического лица услугодатель получает из соответствующих государственных </w:t>
                  </w:r>
                  <w:r w:rsidR="005A618F" w:rsidRPr="005A618F">
                    <w:rPr>
                      <w:rFonts w:ascii="Times New Roman" w:eastAsia="Times New Roman" w:hAnsi="Times New Roman" w:cs="Times New Roman"/>
                      <w:b/>
                      <w:bCs/>
                      <w:sz w:val="24"/>
                      <w:szCs w:val="24"/>
                      <w:lang w:eastAsia="ru-RU"/>
                    </w:rPr>
                    <w:t>цифровых</w:t>
                  </w:r>
                  <w:r w:rsidRPr="005A618F">
                    <w:rPr>
                      <w:rFonts w:ascii="Times New Roman" w:eastAsia="Times New Roman" w:hAnsi="Times New Roman" w:cs="Times New Roman"/>
                      <w:b/>
                      <w:bCs/>
                      <w:sz w:val="24"/>
                      <w:szCs w:val="24"/>
                      <w:lang w:eastAsia="ru-RU"/>
                    </w:rPr>
                    <w:t xml:space="preserve"> </w:t>
                  </w:r>
                  <w:r w:rsidRPr="003B14F4">
                    <w:rPr>
                      <w:rFonts w:ascii="Times New Roman" w:eastAsia="Times New Roman" w:hAnsi="Times New Roman" w:cs="Times New Roman"/>
                      <w:bCs/>
                      <w:sz w:val="24"/>
                      <w:szCs w:val="24"/>
                      <w:lang w:eastAsia="ru-RU"/>
                    </w:rPr>
                    <w:t>систем через шлюз «</w:t>
                  </w:r>
                  <w:r>
                    <w:rPr>
                      <w:rFonts w:ascii="Times New Roman" w:eastAsia="Times New Roman" w:hAnsi="Times New Roman" w:cs="Times New Roman"/>
                      <w:b/>
                      <w:bCs/>
                      <w:sz w:val="24"/>
                      <w:szCs w:val="24"/>
                      <w:lang w:eastAsia="ru-RU"/>
                    </w:rPr>
                    <w:t>цифрового</w:t>
                  </w:r>
                  <w:r w:rsidRPr="003B14F4">
                    <w:rPr>
                      <w:rFonts w:ascii="Times New Roman" w:eastAsia="Times New Roman" w:hAnsi="Times New Roman" w:cs="Times New Roman"/>
                      <w:bCs/>
                      <w:sz w:val="24"/>
                      <w:szCs w:val="24"/>
                      <w:lang w:eastAsia="ru-RU"/>
                    </w:rPr>
                    <w:t xml:space="preserve"> правительства».</w:t>
                  </w:r>
                </w:p>
                <w:p w14:paraId="0D84EBDF" w14:textId="77777777" w:rsidR="003C2F94" w:rsidRDefault="003C2F94" w:rsidP="00FF000B">
                  <w:pPr>
                    <w:framePr w:hSpace="180" w:wrap="around" w:vAnchor="text" w:hAnchor="text" w:xAlign="center" w:y="1"/>
                    <w:spacing w:line="0" w:lineRule="atLeast"/>
                    <w:ind w:left="169" w:firstLine="0"/>
                    <w:suppressOverlap/>
                    <w:rPr>
                      <w:rFonts w:ascii="Times New Roman" w:eastAsia="Times New Roman" w:hAnsi="Times New Roman" w:cs="Times New Roman"/>
                      <w:bCs/>
                      <w:sz w:val="24"/>
                      <w:szCs w:val="24"/>
                      <w:lang w:eastAsia="ru-RU"/>
                    </w:rPr>
                  </w:pPr>
                </w:p>
                <w:p w14:paraId="2AF13409" w14:textId="77777777" w:rsidR="003C2F94" w:rsidRDefault="003C2F94" w:rsidP="00FF000B">
                  <w:pPr>
                    <w:framePr w:hSpace="180" w:wrap="around" w:vAnchor="text" w:hAnchor="text" w:xAlign="center" w:y="1"/>
                    <w:spacing w:line="0" w:lineRule="atLeast"/>
                    <w:ind w:left="169" w:firstLine="0"/>
                    <w:suppressOverlap/>
                    <w:rPr>
                      <w:rFonts w:ascii="Times New Roman" w:eastAsia="Times New Roman" w:hAnsi="Times New Roman" w:cs="Times New Roman"/>
                      <w:bCs/>
                      <w:sz w:val="24"/>
                      <w:szCs w:val="24"/>
                      <w:lang w:eastAsia="ru-RU"/>
                    </w:rPr>
                  </w:pPr>
                </w:p>
                <w:p w14:paraId="45D8900D" w14:textId="77777777" w:rsidR="003C2F94" w:rsidRDefault="003C2F94" w:rsidP="00FF000B">
                  <w:pPr>
                    <w:framePr w:hSpace="180" w:wrap="around" w:vAnchor="text" w:hAnchor="text" w:xAlign="center" w:y="1"/>
                    <w:spacing w:line="0" w:lineRule="atLeast"/>
                    <w:ind w:left="169" w:firstLine="0"/>
                    <w:suppressOverlap/>
                    <w:rPr>
                      <w:rFonts w:ascii="Times New Roman" w:eastAsia="Times New Roman" w:hAnsi="Times New Roman" w:cs="Times New Roman"/>
                      <w:bCs/>
                      <w:sz w:val="24"/>
                      <w:szCs w:val="24"/>
                      <w:lang w:eastAsia="ru-RU"/>
                    </w:rPr>
                  </w:pPr>
                </w:p>
                <w:p w14:paraId="22CB8793" w14:textId="559E207F" w:rsidR="003C2F94" w:rsidRDefault="003C2F94" w:rsidP="00FF000B">
                  <w:pPr>
                    <w:framePr w:hSpace="180" w:wrap="around" w:vAnchor="text" w:hAnchor="text" w:xAlign="center" w:y="1"/>
                    <w:spacing w:line="0" w:lineRule="atLeast"/>
                    <w:ind w:left="169" w:firstLine="0"/>
                    <w:suppressOverlap/>
                    <w:rPr>
                      <w:rFonts w:ascii="Times New Roman" w:eastAsia="Times New Roman" w:hAnsi="Times New Roman" w:cs="Times New Roman"/>
                      <w:bCs/>
                      <w:sz w:val="24"/>
                      <w:szCs w:val="24"/>
                      <w:lang w:eastAsia="ru-RU"/>
                    </w:rPr>
                  </w:pPr>
                </w:p>
                <w:p w14:paraId="2E519156" w14:textId="0AA17144" w:rsidR="003C2F94" w:rsidRDefault="003C2F94" w:rsidP="00FF000B">
                  <w:pPr>
                    <w:framePr w:hSpace="180" w:wrap="around" w:vAnchor="text" w:hAnchor="text" w:xAlign="center" w:y="1"/>
                    <w:spacing w:line="0" w:lineRule="atLeast"/>
                    <w:ind w:left="169" w:firstLine="0"/>
                    <w:suppressOverlap/>
                    <w:rPr>
                      <w:rFonts w:ascii="Times New Roman" w:eastAsia="Times New Roman" w:hAnsi="Times New Roman" w:cs="Times New Roman"/>
                      <w:bCs/>
                      <w:sz w:val="24"/>
                      <w:szCs w:val="24"/>
                      <w:lang w:eastAsia="ru-RU"/>
                    </w:rPr>
                  </w:pPr>
                </w:p>
                <w:p w14:paraId="1D47DE6B" w14:textId="2A020E76" w:rsidR="003C2F94" w:rsidRDefault="003C2F94" w:rsidP="00FF000B">
                  <w:pPr>
                    <w:framePr w:hSpace="180" w:wrap="around" w:vAnchor="text" w:hAnchor="text" w:xAlign="center" w:y="1"/>
                    <w:spacing w:line="0" w:lineRule="atLeast"/>
                    <w:ind w:left="169" w:firstLine="0"/>
                    <w:suppressOverlap/>
                    <w:rPr>
                      <w:rFonts w:ascii="Times New Roman" w:eastAsia="Times New Roman" w:hAnsi="Times New Roman" w:cs="Times New Roman"/>
                      <w:bCs/>
                      <w:sz w:val="24"/>
                      <w:szCs w:val="24"/>
                      <w:lang w:eastAsia="ru-RU"/>
                    </w:rPr>
                  </w:pPr>
                </w:p>
                <w:p w14:paraId="1FA1805D" w14:textId="5FEB1A68" w:rsidR="003C2F94" w:rsidRPr="003B14F4" w:rsidRDefault="003C2F94" w:rsidP="00FF000B">
                  <w:pPr>
                    <w:framePr w:hSpace="180" w:wrap="around" w:vAnchor="text" w:hAnchor="text" w:xAlign="center" w:y="1"/>
                    <w:spacing w:line="0" w:lineRule="atLeast"/>
                    <w:ind w:left="169" w:firstLine="0"/>
                    <w:suppressOverlap/>
                    <w:rPr>
                      <w:rFonts w:ascii="Times New Roman" w:eastAsia="Times New Roman" w:hAnsi="Times New Roman" w:cs="Times New Roman"/>
                      <w:sz w:val="24"/>
                      <w:szCs w:val="24"/>
                      <w:lang w:eastAsia="ru-RU"/>
                    </w:rPr>
                  </w:pPr>
                </w:p>
              </w:tc>
            </w:tr>
            <w:tr w:rsidR="00BD5A4E" w:rsidRPr="00562D4D" w14:paraId="5918EFE8" w14:textId="77777777" w:rsidTr="00B1245B">
              <w:trPr>
                <w:gridAfter w:val="1"/>
                <w:wAfter w:w="272" w:type="dxa"/>
                <w:trHeight w:val="30"/>
              </w:trPr>
              <w:tc>
                <w:tcPr>
                  <w:tcW w:w="326" w:type="dxa"/>
                  <w:tcMar>
                    <w:top w:w="15" w:type="dxa"/>
                    <w:left w:w="15" w:type="dxa"/>
                    <w:bottom w:w="15" w:type="dxa"/>
                    <w:right w:w="15" w:type="dxa"/>
                  </w:tcMar>
                  <w:vAlign w:val="center"/>
                </w:tcPr>
                <w:p w14:paraId="7B433BFD" w14:textId="1168CE1A" w:rsidR="00BD5A4E" w:rsidRPr="008352DA" w:rsidRDefault="00BD5A4E" w:rsidP="00FF000B">
                  <w:pPr>
                    <w:framePr w:hSpace="180" w:wrap="around" w:vAnchor="text" w:hAnchor="text" w:xAlign="center" w:y="1"/>
                    <w:spacing w:line="0" w:lineRule="atLeast"/>
                    <w:ind w:left="169" w:firstLine="466"/>
                    <w:suppressOverlap/>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99</w:t>
                  </w:r>
                </w:p>
              </w:tc>
              <w:tc>
                <w:tcPr>
                  <w:tcW w:w="1255" w:type="dxa"/>
                  <w:tcMar>
                    <w:top w:w="15" w:type="dxa"/>
                    <w:left w:w="15" w:type="dxa"/>
                    <w:bottom w:w="15" w:type="dxa"/>
                    <w:right w:w="15" w:type="dxa"/>
                  </w:tcMar>
                  <w:vAlign w:val="center"/>
                </w:tcPr>
                <w:p w14:paraId="5D615404" w14:textId="77777777" w:rsidR="00BD5A4E" w:rsidRPr="00562D4D" w:rsidRDefault="00BD5A4E" w:rsidP="00FF000B">
                  <w:pPr>
                    <w:framePr w:hSpace="180" w:wrap="around" w:vAnchor="text" w:hAnchor="text" w:xAlign="center" w:y="1"/>
                    <w:spacing w:line="0" w:lineRule="atLeast"/>
                    <w:ind w:left="169" w:firstLine="466"/>
                    <w:suppressOverlap/>
                    <w:rPr>
                      <w:rFonts w:ascii="Times New Roman" w:eastAsia="Times New Roman" w:hAnsi="Times New Roman" w:cs="Times New Roman"/>
                      <w:sz w:val="24"/>
                      <w:szCs w:val="24"/>
                      <w:lang w:eastAsia="ru-RU"/>
                    </w:rPr>
                  </w:pPr>
                  <w:r w:rsidRPr="00562D4D">
                    <w:rPr>
                      <w:rFonts w:ascii="Times New Roman" w:eastAsia="Times New Roman" w:hAnsi="Times New Roman" w:cs="Times New Roman"/>
                      <w:sz w:val="24"/>
                      <w:szCs w:val="24"/>
                      <w:lang w:eastAsia="ru-RU"/>
                    </w:rPr>
                    <w:t>Основания для отказа в оказании государственной услуги, установленные законами Республики Казахстан</w:t>
                  </w:r>
                </w:p>
              </w:tc>
              <w:tc>
                <w:tcPr>
                  <w:tcW w:w="2820" w:type="dxa"/>
                  <w:gridSpan w:val="3"/>
                  <w:tcMar>
                    <w:top w:w="15" w:type="dxa"/>
                    <w:left w:w="15" w:type="dxa"/>
                    <w:bottom w:w="15" w:type="dxa"/>
                    <w:right w:w="15" w:type="dxa"/>
                  </w:tcMar>
                  <w:vAlign w:val="center"/>
                </w:tcPr>
                <w:p w14:paraId="79E10813" w14:textId="77777777" w:rsidR="00BD5A4E" w:rsidRPr="008545D1" w:rsidRDefault="00BD5A4E" w:rsidP="00FF000B">
                  <w:pPr>
                    <w:framePr w:hSpace="180" w:wrap="around" w:vAnchor="text" w:hAnchor="text" w:xAlign="center" w:y="1"/>
                    <w:spacing w:line="0" w:lineRule="atLeast"/>
                    <w:ind w:left="169" w:right="213" w:firstLine="246"/>
                    <w:suppressOverlap/>
                    <w:rPr>
                      <w:rFonts w:ascii="Times New Roman" w:eastAsia="Times New Roman" w:hAnsi="Times New Roman" w:cs="Times New Roman"/>
                      <w:sz w:val="24"/>
                      <w:szCs w:val="24"/>
                      <w:lang w:eastAsia="ru-RU"/>
                    </w:rPr>
                  </w:pPr>
                  <w:r w:rsidRPr="008545D1">
                    <w:rPr>
                      <w:rFonts w:ascii="Times New Roman" w:eastAsia="Times New Roman" w:hAnsi="Times New Roman" w:cs="Times New Roman"/>
                      <w:sz w:val="24"/>
                      <w:szCs w:val="24"/>
                      <w:lang w:eastAsia="ru-RU"/>
                    </w:rPr>
                    <w:t>Основаниями для отказа в оказании государственной услуги являются:</w:t>
                  </w:r>
                </w:p>
                <w:p w14:paraId="48FFACF3" w14:textId="77777777" w:rsidR="00BD5A4E" w:rsidRPr="008545D1" w:rsidRDefault="00BD5A4E" w:rsidP="00FF000B">
                  <w:pPr>
                    <w:framePr w:hSpace="180" w:wrap="around" w:vAnchor="text" w:hAnchor="text" w:xAlign="center" w:y="1"/>
                    <w:spacing w:line="0" w:lineRule="atLeast"/>
                    <w:ind w:left="169" w:right="213" w:firstLine="246"/>
                    <w:suppressOverlap/>
                    <w:rPr>
                      <w:rFonts w:ascii="Times New Roman" w:eastAsia="Times New Roman" w:hAnsi="Times New Roman" w:cs="Times New Roman"/>
                      <w:sz w:val="24"/>
                      <w:szCs w:val="24"/>
                      <w:lang w:eastAsia="ru-RU"/>
                    </w:rPr>
                  </w:pPr>
                  <w:r w:rsidRPr="008545D1">
                    <w:rPr>
                      <w:rFonts w:ascii="Times New Roman" w:eastAsia="Times New Roman" w:hAnsi="Times New Roman" w:cs="Times New Roman"/>
                      <w:sz w:val="24"/>
                      <w:szCs w:val="24"/>
                      <w:lang w:eastAsia="ru-RU"/>
                    </w:rPr>
                    <w:t>1) несоблюдение услугополучателем требований, предусмотренных пунктом 1 статьи 343 Таможенного кодекса.</w:t>
                  </w:r>
                </w:p>
                <w:p w14:paraId="139ABD6C" w14:textId="77777777" w:rsidR="00BD5A4E" w:rsidRPr="00A46329" w:rsidRDefault="00BD5A4E" w:rsidP="00FF000B">
                  <w:pPr>
                    <w:framePr w:hSpace="180" w:wrap="around" w:vAnchor="text" w:hAnchor="text" w:xAlign="center" w:y="1"/>
                    <w:spacing w:line="0" w:lineRule="atLeast"/>
                    <w:ind w:left="169" w:right="213" w:firstLine="246"/>
                    <w:suppressOverlap/>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r w:rsidRPr="00A46329">
                    <w:rPr>
                      <w:rFonts w:ascii="Times New Roman" w:eastAsia="Times New Roman" w:hAnsi="Times New Roman" w:cs="Times New Roman"/>
                      <w:sz w:val="24"/>
                      <w:szCs w:val="24"/>
                      <w:lang w:eastAsia="ru-RU"/>
                    </w:rPr>
                    <w:t>) установление недостоверности документов, представленных услугополучателем для получения государственной услуги, и (или) данных (сведений), содержащихся в них;</w:t>
                  </w:r>
                </w:p>
                <w:p w14:paraId="3261953A" w14:textId="77777777" w:rsidR="00BD5A4E" w:rsidRPr="00A46329" w:rsidRDefault="00BD5A4E" w:rsidP="00FF000B">
                  <w:pPr>
                    <w:framePr w:hSpace="180" w:wrap="around" w:vAnchor="text" w:hAnchor="text" w:xAlign="center" w:y="1"/>
                    <w:spacing w:line="0" w:lineRule="atLeast"/>
                    <w:ind w:left="169" w:right="213" w:firstLine="246"/>
                    <w:suppressOverlap/>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r w:rsidRPr="00A46329">
                    <w:rPr>
                      <w:rFonts w:ascii="Times New Roman" w:eastAsia="Times New Roman" w:hAnsi="Times New Roman" w:cs="Times New Roman"/>
                      <w:sz w:val="24"/>
                      <w:szCs w:val="24"/>
                      <w:lang w:eastAsia="ru-RU"/>
                    </w:rPr>
                    <w:t>) несоответствие услугополучателя и (или) представленных материалов, объектов, данных и сведений, необходимых для оказания государственной услуги, требованиям, настоящих правил;</w:t>
                  </w:r>
                </w:p>
                <w:p w14:paraId="64A6A65D" w14:textId="77777777" w:rsidR="00BD5A4E" w:rsidRDefault="00BD5A4E" w:rsidP="00FF000B">
                  <w:pPr>
                    <w:framePr w:hSpace="180" w:wrap="around" w:vAnchor="text" w:hAnchor="text" w:xAlign="center" w:y="1"/>
                    <w:spacing w:line="0" w:lineRule="atLeast"/>
                    <w:ind w:left="169" w:right="213" w:firstLine="246"/>
                    <w:suppressOverlap/>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r w:rsidRPr="00A46329">
                    <w:rPr>
                      <w:rFonts w:ascii="Times New Roman" w:eastAsia="Times New Roman" w:hAnsi="Times New Roman" w:cs="Times New Roman"/>
                      <w:sz w:val="24"/>
                      <w:szCs w:val="24"/>
                      <w:lang w:eastAsia="ru-RU"/>
                    </w:rPr>
                    <w:t>) отсутствие согласия услугополучателя, предоставляемого в соответствии со статьей 8 Закона Республики Казахстан «О персональных данных и их защите», на доступ к персональным данным ограниченного доступа, которые требуются для оказания государственной услуги.</w:t>
                  </w:r>
                </w:p>
                <w:p w14:paraId="31809327" w14:textId="17CE42CC" w:rsidR="007767AF" w:rsidRDefault="007767AF" w:rsidP="00FF000B">
                  <w:pPr>
                    <w:framePr w:hSpace="180" w:wrap="around" w:vAnchor="text" w:hAnchor="text" w:xAlign="center" w:y="1"/>
                    <w:spacing w:line="0" w:lineRule="atLeast"/>
                    <w:ind w:left="169" w:right="213" w:firstLine="246"/>
                    <w:suppressOverlap/>
                    <w:rPr>
                      <w:rFonts w:ascii="Times New Roman" w:eastAsia="Times New Roman" w:hAnsi="Times New Roman" w:cs="Times New Roman"/>
                      <w:sz w:val="24"/>
                      <w:szCs w:val="24"/>
                      <w:lang w:eastAsia="ru-RU"/>
                    </w:rPr>
                  </w:pPr>
                </w:p>
                <w:p w14:paraId="684924E2" w14:textId="23EEB116" w:rsidR="003C2F94" w:rsidRPr="004647B2" w:rsidRDefault="003C2F94" w:rsidP="00FF000B">
                  <w:pPr>
                    <w:framePr w:hSpace="180" w:wrap="around" w:vAnchor="text" w:hAnchor="text" w:xAlign="center" w:y="1"/>
                    <w:spacing w:line="0" w:lineRule="atLeast"/>
                    <w:ind w:left="169" w:right="213" w:firstLine="246"/>
                    <w:suppressOverlap/>
                    <w:rPr>
                      <w:rFonts w:ascii="Times New Roman" w:eastAsia="Times New Roman" w:hAnsi="Times New Roman" w:cs="Times New Roman"/>
                      <w:sz w:val="24"/>
                      <w:szCs w:val="24"/>
                      <w:lang w:eastAsia="ru-RU"/>
                    </w:rPr>
                  </w:pPr>
                </w:p>
              </w:tc>
            </w:tr>
            <w:tr w:rsidR="00BD5A4E" w:rsidRPr="00562D4D" w14:paraId="1ECC8244" w14:textId="77777777" w:rsidTr="00B1245B">
              <w:trPr>
                <w:gridAfter w:val="1"/>
                <w:wAfter w:w="272" w:type="dxa"/>
                <w:trHeight w:val="30"/>
              </w:trPr>
              <w:tc>
                <w:tcPr>
                  <w:tcW w:w="326" w:type="dxa"/>
                  <w:tcMar>
                    <w:top w:w="15" w:type="dxa"/>
                    <w:left w:w="15" w:type="dxa"/>
                    <w:bottom w:w="15" w:type="dxa"/>
                    <w:right w:w="15" w:type="dxa"/>
                  </w:tcMar>
                  <w:vAlign w:val="center"/>
                </w:tcPr>
                <w:p w14:paraId="2CB87026" w14:textId="2BA2D429" w:rsidR="00BD5A4E" w:rsidRPr="00562D4D" w:rsidRDefault="00BD5A4E" w:rsidP="00FF000B">
                  <w:pPr>
                    <w:framePr w:hSpace="180" w:wrap="around" w:vAnchor="text" w:hAnchor="text" w:xAlign="center" w:y="1"/>
                    <w:spacing w:line="0" w:lineRule="atLeast"/>
                    <w:ind w:left="169" w:firstLine="466"/>
                    <w:suppressOverlap/>
                    <w:jc w:val="center"/>
                    <w:rPr>
                      <w:rFonts w:ascii="Times New Roman" w:eastAsia="Times New Roman" w:hAnsi="Times New Roman" w:cs="Times New Roman"/>
                      <w:sz w:val="24"/>
                      <w:szCs w:val="24"/>
                      <w:lang w:eastAsia="ru-RU"/>
                    </w:rPr>
                  </w:pPr>
                  <w:r w:rsidRPr="00562D4D">
                    <w:rPr>
                      <w:rFonts w:ascii="Times New Roman" w:eastAsia="Times New Roman" w:hAnsi="Times New Roman" w:cs="Times New Roman"/>
                      <w:sz w:val="24"/>
                      <w:szCs w:val="24"/>
                      <w:lang w:eastAsia="ru-RU"/>
                    </w:rPr>
                    <w:t>1</w:t>
                  </w:r>
                  <w:r>
                    <w:rPr>
                      <w:rFonts w:ascii="Times New Roman" w:eastAsia="Times New Roman" w:hAnsi="Times New Roman" w:cs="Times New Roman"/>
                      <w:sz w:val="24"/>
                      <w:szCs w:val="24"/>
                      <w:lang w:val="en-US" w:eastAsia="ru-RU"/>
                    </w:rPr>
                    <w:t>1</w:t>
                  </w:r>
                  <w:r w:rsidRPr="00562D4D">
                    <w:rPr>
                      <w:rFonts w:ascii="Times New Roman" w:eastAsia="Times New Roman" w:hAnsi="Times New Roman" w:cs="Times New Roman"/>
                      <w:sz w:val="24"/>
                      <w:szCs w:val="24"/>
                      <w:lang w:eastAsia="ru-RU"/>
                    </w:rPr>
                    <w:t>0</w:t>
                  </w:r>
                </w:p>
              </w:tc>
              <w:tc>
                <w:tcPr>
                  <w:tcW w:w="1255" w:type="dxa"/>
                  <w:tcMar>
                    <w:top w:w="15" w:type="dxa"/>
                    <w:left w:w="15" w:type="dxa"/>
                    <w:bottom w:w="15" w:type="dxa"/>
                    <w:right w:w="15" w:type="dxa"/>
                  </w:tcMar>
                  <w:vAlign w:val="center"/>
                </w:tcPr>
                <w:p w14:paraId="3AB3259E" w14:textId="392C5AED" w:rsidR="00BD5A4E" w:rsidRPr="00562D4D" w:rsidRDefault="00BD5A4E" w:rsidP="00FF000B">
                  <w:pPr>
                    <w:framePr w:hSpace="180" w:wrap="around" w:vAnchor="text" w:hAnchor="text" w:xAlign="center" w:y="1"/>
                    <w:spacing w:line="0" w:lineRule="atLeast"/>
                    <w:ind w:left="169" w:firstLine="37"/>
                    <w:suppressOverlap/>
                    <w:jc w:val="left"/>
                    <w:rPr>
                      <w:rFonts w:ascii="Times New Roman" w:eastAsia="Times New Roman" w:hAnsi="Times New Roman" w:cs="Times New Roman"/>
                      <w:sz w:val="24"/>
                      <w:szCs w:val="24"/>
                      <w:lang w:eastAsia="ru-RU"/>
                    </w:rPr>
                  </w:pPr>
                  <w:r w:rsidRPr="00324315">
                    <w:rPr>
                      <w:rFonts w:ascii="Times New Roman" w:eastAsia="Times New Roman" w:hAnsi="Times New Roman" w:cs="Times New Roman"/>
                      <w:sz w:val="24"/>
                      <w:szCs w:val="24"/>
                      <w:lang w:eastAsia="ru-RU"/>
                    </w:rPr>
                    <w:t>Иные требования с учетом особенностей оказания государственной услуги</w:t>
                  </w:r>
                </w:p>
              </w:tc>
              <w:tc>
                <w:tcPr>
                  <w:tcW w:w="2820" w:type="dxa"/>
                  <w:gridSpan w:val="3"/>
                  <w:tcMar>
                    <w:top w:w="15" w:type="dxa"/>
                    <w:left w:w="15" w:type="dxa"/>
                    <w:bottom w:w="15" w:type="dxa"/>
                    <w:right w:w="15" w:type="dxa"/>
                  </w:tcMar>
                  <w:vAlign w:val="center"/>
                </w:tcPr>
                <w:p w14:paraId="6FF53174" w14:textId="77777777" w:rsidR="00BD5A4E" w:rsidRPr="00324315" w:rsidRDefault="00BD5A4E" w:rsidP="00FF000B">
                  <w:pPr>
                    <w:framePr w:hSpace="180" w:wrap="around" w:vAnchor="text" w:hAnchor="text" w:xAlign="center" w:y="1"/>
                    <w:spacing w:line="0" w:lineRule="atLeast"/>
                    <w:ind w:right="285" w:firstLine="250"/>
                    <w:suppressOverlap/>
                    <w:rPr>
                      <w:rFonts w:ascii="Times New Roman" w:eastAsia="Times New Roman" w:hAnsi="Times New Roman" w:cs="Times New Roman"/>
                      <w:sz w:val="24"/>
                      <w:szCs w:val="24"/>
                      <w:lang w:eastAsia="ru-RU"/>
                    </w:rPr>
                  </w:pPr>
                  <w:r w:rsidRPr="00324315">
                    <w:rPr>
                      <w:rFonts w:ascii="Times New Roman" w:eastAsia="Times New Roman" w:hAnsi="Times New Roman" w:cs="Times New Roman"/>
                      <w:sz w:val="24"/>
                      <w:szCs w:val="24"/>
                      <w:lang w:eastAsia="ru-RU"/>
                    </w:rPr>
                    <w:t>Услугополучатель имеет возможность получения информации о статусе оказания государственной услуги в режиме удаленного доступа посредством Единого контакт-центра по вопросам оказания государственных услуг.</w:t>
                  </w:r>
                </w:p>
                <w:p w14:paraId="2C772CA6" w14:textId="77777777" w:rsidR="00BD5A4E" w:rsidRPr="00324315" w:rsidRDefault="00BD5A4E" w:rsidP="00FF000B">
                  <w:pPr>
                    <w:framePr w:hSpace="180" w:wrap="around" w:vAnchor="text" w:hAnchor="text" w:xAlign="center" w:y="1"/>
                    <w:spacing w:line="0" w:lineRule="atLeast"/>
                    <w:ind w:right="285" w:firstLine="250"/>
                    <w:suppressOverlap/>
                    <w:rPr>
                      <w:rFonts w:ascii="Times New Roman" w:eastAsia="Times New Roman" w:hAnsi="Times New Roman" w:cs="Times New Roman"/>
                      <w:sz w:val="24"/>
                      <w:szCs w:val="24"/>
                      <w:lang w:eastAsia="ru-RU"/>
                    </w:rPr>
                  </w:pPr>
                  <w:r w:rsidRPr="00324315">
                    <w:rPr>
                      <w:rFonts w:ascii="Times New Roman" w:eastAsia="Times New Roman" w:hAnsi="Times New Roman" w:cs="Times New Roman"/>
                      <w:sz w:val="24"/>
                      <w:szCs w:val="24"/>
                      <w:lang w:eastAsia="ru-RU"/>
                    </w:rPr>
                    <w:t>Контактные телефоны единый контакт-центр по вопросам оказания государственных услуг: 1414, 8-800-080-7777.</w:t>
                  </w:r>
                </w:p>
                <w:p w14:paraId="72F8995E" w14:textId="77777777" w:rsidR="00BD5A4E" w:rsidRPr="00324315" w:rsidRDefault="00BD5A4E" w:rsidP="00FF000B">
                  <w:pPr>
                    <w:framePr w:hSpace="180" w:wrap="around" w:vAnchor="text" w:hAnchor="text" w:xAlign="center" w:y="1"/>
                    <w:spacing w:line="0" w:lineRule="atLeast"/>
                    <w:ind w:right="285" w:firstLine="250"/>
                    <w:suppressOverlap/>
                    <w:rPr>
                      <w:rFonts w:ascii="Times New Roman" w:eastAsia="Times New Roman" w:hAnsi="Times New Roman" w:cs="Times New Roman"/>
                      <w:sz w:val="24"/>
                      <w:szCs w:val="24"/>
                      <w:lang w:eastAsia="ru-RU"/>
                    </w:rPr>
                  </w:pPr>
                  <w:r w:rsidRPr="00324315">
                    <w:rPr>
                      <w:rFonts w:ascii="Times New Roman" w:eastAsia="Times New Roman" w:hAnsi="Times New Roman" w:cs="Times New Roman"/>
                      <w:sz w:val="24"/>
                      <w:szCs w:val="24"/>
                      <w:lang w:eastAsia="ru-RU"/>
                    </w:rPr>
                    <w:t>Сервис цифровых документов доступен для пользователей, авторизованных в мобильном приложении.</w:t>
                  </w:r>
                </w:p>
                <w:p w14:paraId="4C100CEB" w14:textId="4620ACC6" w:rsidR="00BD5A4E" w:rsidRPr="00562D4D" w:rsidRDefault="00BD5A4E" w:rsidP="00FF000B">
                  <w:pPr>
                    <w:framePr w:hSpace="180" w:wrap="around" w:vAnchor="text" w:hAnchor="text" w:xAlign="center" w:y="1"/>
                    <w:spacing w:line="0" w:lineRule="atLeast"/>
                    <w:ind w:left="169" w:right="285" w:firstLine="246"/>
                    <w:suppressOverlap/>
                    <w:rPr>
                      <w:rFonts w:ascii="Times New Roman" w:eastAsia="Times New Roman" w:hAnsi="Times New Roman" w:cs="Times New Roman"/>
                      <w:sz w:val="24"/>
                      <w:szCs w:val="24"/>
                      <w:lang w:eastAsia="ru-RU"/>
                    </w:rPr>
                  </w:pPr>
                  <w:r w:rsidRPr="00324315">
                    <w:rPr>
                      <w:rFonts w:ascii="Times New Roman" w:eastAsia="Times New Roman" w:hAnsi="Times New Roman" w:cs="Times New Roman"/>
                      <w:sz w:val="24"/>
                      <w:szCs w:val="24"/>
                      <w:lang w:eastAsia="ru-RU"/>
                    </w:rPr>
                    <w:t>Для использования цифрового документа необходимо пройти авторизацию в мобильном приложении с использованием электронно-цифровой подписи или одноразового пароля, далее перейти в раздел «Цифровые документы» и выбрать необходимый документ.</w:t>
                  </w:r>
                </w:p>
              </w:tc>
            </w:tr>
          </w:tbl>
          <w:p w14:paraId="323476EE" w14:textId="77777777" w:rsidR="00BD5A4E" w:rsidRPr="004F1319" w:rsidRDefault="00BD5A4E" w:rsidP="00BD5A4E">
            <w:pPr>
              <w:spacing w:line="0" w:lineRule="atLeast"/>
              <w:rPr>
                <w:rFonts w:ascii="Times New Roman" w:hAnsi="Times New Roman" w:cs="Times New Roman"/>
                <w:sz w:val="24"/>
                <w:szCs w:val="24"/>
              </w:rPr>
            </w:pPr>
          </w:p>
        </w:tc>
        <w:tc>
          <w:tcPr>
            <w:tcW w:w="2127" w:type="dxa"/>
            <w:gridSpan w:val="2"/>
          </w:tcPr>
          <w:p w14:paraId="79924113" w14:textId="147C9BAB" w:rsidR="00BD5A4E" w:rsidRDefault="00BD5A4E" w:rsidP="00BD5A4E">
            <w:pPr>
              <w:rPr>
                <w:rFonts w:ascii="Times New Roman" w:eastAsia="Times New Roman" w:hAnsi="Times New Roman" w:cs="Times New Roman"/>
                <w:sz w:val="24"/>
                <w:szCs w:val="24"/>
              </w:rPr>
            </w:pPr>
          </w:p>
          <w:p w14:paraId="56AF1664" w14:textId="0682961B" w:rsidR="00BD5A4E" w:rsidRPr="004F1319" w:rsidRDefault="00BD5A4E" w:rsidP="00BD5A4E">
            <w:pPr>
              <w:rPr>
                <w:rFonts w:ascii="Times New Roman" w:eastAsia="Times New Roman" w:hAnsi="Times New Roman" w:cs="Times New Roman"/>
                <w:sz w:val="24"/>
                <w:szCs w:val="24"/>
              </w:rPr>
            </w:pPr>
          </w:p>
          <w:p w14:paraId="15FAD778" w14:textId="77777777" w:rsidR="00BD5A4E" w:rsidRPr="004F1319" w:rsidRDefault="00BD5A4E" w:rsidP="00BD5A4E">
            <w:pPr>
              <w:rPr>
                <w:rFonts w:ascii="Times New Roman" w:eastAsia="Times New Roman" w:hAnsi="Times New Roman" w:cs="Times New Roman"/>
                <w:sz w:val="24"/>
                <w:szCs w:val="24"/>
              </w:rPr>
            </w:pPr>
          </w:p>
          <w:p w14:paraId="5328C19A" w14:textId="77777777" w:rsidR="00BD5A4E" w:rsidRPr="004F1319" w:rsidRDefault="00BD5A4E" w:rsidP="00BD5A4E">
            <w:pPr>
              <w:rPr>
                <w:rFonts w:ascii="Times New Roman" w:eastAsia="Times New Roman" w:hAnsi="Times New Roman" w:cs="Times New Roman"/>
                <w:sz w:val="24"/>
                <w:szCs w:val="24"/>
              </w:rPr>
            </w:pPr>
          </w:p>
          <w:p w14:paraId="5D9814D3" w14:textId="77777777" w:rsidR="00BD5A4E" w:rsidRPr="004F1319" w:rsidRDefault="00BD5A4E" w:rsidP="00BD5A4E">
            <w:pPr>
              <w:rPr>
                <w:rFonts w:ascii="Times New Roman" w:eastAsia="Times New Roman" w:hAnsi="Times New Roman" w:cs="Times New Roman"/>
                <w:sz w:val="24"/>
                <w:szCs w:val="24"/>
              </w:rPr>
            </w:pPr>
          </w:p>
          <w:p w14:paraId="2E63C15D" w14:textId="77777777" w:rsidR="00BD5A4E" w:rsidRPr="004F1319" w:rsidRDefault="00BD5A4E" w:rsidP="00BD5A4E">
            <w:pPr>
              <w:rPr>
                <w:rFonts w:ascii="Times New Roman" w:eastAsia="Times New Roman" w:hAnsi="Times New Roman" w:cs="Times New Roman"/>
                <w:sz w:val="24"/>
                <w:szCs w:val="24"/>
              </w:rPr>
            </w:pPr>
          </w:p>
          <w:p w14:paraId="43FDD70A" w14:textId="77777777" w:rsidR="00BD5A4E" w:rsidRPr="004F1319" w:rsidRDefault="00BD5A4E" w:rsidP="00BD5A4E">
            <w:pPr>
              <w:rPr>
                <w:rFonts w:ascii="Times New Roman" w:eastAsia="Times New Roman" w:hAnsi="Times New Roman" w:cs="Times New Roman"/>
                <w:sz w:val="24"/>
                <w:szCs w:val="24"/>
              </w:rPr>
            </w:pPr>
          </w:p>
          <w:p w14:paraId="7C2F74B1" w14:textId="77777777" w:rsidR="00BD5A4E" w:rsidRPr="004F1319" w:rsidRDefault="00BD5A4E" w:rsidP="00BD5A4E">
            <w:pPr>
              <w:rPr>
                <w:rFonts w:ascii="Times New Roman" w:eastAsia="Times New Roman" w:hAnsi="Times New Roman" w:cs="Times New Roman"/>
                <w:sz w:val="24"/>
                <w:szCs w:val="24"/>
              </w:rPr>
            </w:pPr>
          </w:p>
          <w:p w14:paraId="439CB73E" w14:textId="77777777" w:rsidR="00BD5A4E" w:rsidRPr="004F1319" w:rsidRDefault="00BD5A4E" w:rsidP="00BD5A4E">
            <w:pPr>
              <w:rPr>
                <w:rFonts w:ascii="Times New Roman" w:eastAsia="Times New Roman" w:hAnsi="Times New Roman" w:cs="Times New Roman"/>
                <w:sz w:val="24"/>
                <w:szCs w:val="24"/>
              </w:rPr>
            </w:pPr>
          </w:p>
          <w:p w14:paraId="6E2E929F" w14:textId="77777777" w:rsidR="00BD5A4E" w:rsidRDefault="00BD5A4E" w:rsidP="00BD5A4E">
            <w:pPr>
              <w:rPr>
                <w:rFonts w:ascii="Times New Roman" w:eastAsia="Times New Roman" w:hAnsi="Times New Roman" w:cs="Times New Roman"/>
                <w:sz w:val="24"/>
                <w:szCs w:val="24"/>
              </w:rPr>
            </w:pPr>
          </w:p>
          <w:p w14:paraId="0BBBDA72" w14:textId="77777777" w:rsidR="00BD5A4E" w:rsidRDefault="00BD5A4E" w:rsidP="00BD5A4E">
            <w:pPr>
              <w:rPr>
                <w:rFonts w:ascii="Times New Roman" w:eastAsia="Times New Roman" w:hAnsi="Times New Roman" w:cs="Times New Roman"/>
                <w:sz w:val="24"/>
                <w:szCs w:val="24"/>
              </w:rPr>
            </w:pPr>
          </w:p>
          <w:p w14:paraId="40B8047B" w14:textId="77777777" w:rsidR="00BD5A4E" w:rsidRPr="004F1319" w:rsidRDefault="00BD5A4E" w:rsidP="00BD5A4E">
            <w:pPr>
              <w:rPr>
                <w:rFonts w:ascii="Times New Roman" w:eastAsia="Times New Roman" w:hAnsi="Times New Roman" w:cs="Times New Roman"/>
                <w:sz w:val="24"/>
                <w:szCs w:val="24"/>
              </w:rPr>
            </w:pPr>
          </w:p>
          <w:p w14:paraId="6E90BDF2" w14:textId="77777777" w:rsidR="00BD5A4E" w:rsidRDefault="00BD5A4E" w:rsidP="00BD5A4E">
            <w:pPr>
              <w:rPr>
                <w:rFonts w:ascii="Times New Roman" w:eastAsia="Times New Roman" w:hAnsi="Times New Roman" w:cs="Times New Roman"/>
                <w:sz w:val="24"/>
                <w:szCs w:val="24"/>
              </w:rPr>
            </w:pPr>
          </w:p>
          <w:p w14:paraId="7F443EC4" w14:textId="69EC62F0" w:rsidR="00BD5A4E" w:rsidRDefault="00BD5A4E" w:rsidP="00BD5A4E">
            <w:pPr>
              <w:rPr>
                <w:rFonts w:ascii="Times New Roman" w:eastAsia="Times New Roman" w:hAnsi="Times New Roman" w:cs="Times New Roman"/>
                <w:sz w:val="24"/>
                <w:szCs w:val="24"/>
              </w:rPr>
            </w:pPr>
          </w:p>
          <w:p w14:paraId="7828DDC2" w14:textId="77777777" w:rsidR="00BD5A4E" w:rsidRDefault="00BD5A4E" w:rsidP="00BD5A4E">
            <w:pPr>
              <w:rPr>
                <w:rFonts w:ascii="Times New Roman" w:eastAsia="Times New Roman" w:hAnsi="Times New Roman" w:cs="Times New Roman"/>
                <w:sz w:val="24"/>
                <w:szCs w:val="24"/>
              </w:rPr>
            </w:pPr>
          </w:p>
          <w:p w14:paraId="1FDB22A1" w14:textId="77777777" w:rsidR="00BD5A4E" w:rsidRDefault="00BD5A4E" w:rsidP="00BD5A4E">
            <w:pPr>
              <w:spacing w:line="0" w:lineRule="atLeast"/>
              <w:rPr>
                <w:rFonts w:ascii="Times New Roman" w:eastAsia="Calibri" w:hAnsi="Times New Roman" w:cs="Times New Roman"/>
                <w:bCs/>
                <w:sz w:val="24"/>
                <w:szCs w:val="24"/>
              </w:rPr>
            </w:pPr>
          </w:p>
          <w:p w14:paraId="34CC4BB6" w14:textId="77777777" w:rsidR="00BD5A4E" w:rsidRDefault="00BD5A4E" w:rsidP="00BD5A4E">
            <w:pPr>
              <w:spacing w:line="0" w:lineRule="atLeast"/>
              <w:rPr>
                <w:rFonts w:ascii="Times New Roman" w:eastAsia="Calibri" w:hAnsi="Times New Roman" w:cs="Times New Roman"/>
                <w:bCs/>
                <w:sz w:val="24"/>
                <w:szCs w:val="24"/>
              </w:rPr>
            </w:pPr>
          </w:p>
          <w:p w14:paraId="1C815B10" w14:textId="77777777" w:rsidR="00BD5A4E" w:rsidRDefault="00BD5A4E" w:rsidP="00BD5A4E">
            <w:pPr>
              <w:spacing w:line="0" w:lineRule="atLeast"/>
              <w:rPr>
                <w:rFonts w:ascii="Times New Roman" w:eastAsia="Calibri" w:hAnsi="Times New Roman" w:cs="Times New Roman"/>
                <w:bCs/>
                <w:sz w:val="24"/>
                <w:szCs w:val="24"/>
              </w:rPr>
            </w:pPr>
          </w:p>
          <w:p w14:paraId="298F3567" w14:textId="77777777" w:rsidR="00BD5A4E" w:rsidRDefault="00BD5A4E" w:rsidP="00BD5A4E">
            <w:pPr>
              <w:spacing w:line="0" w:lineRule="atLeast"/>
              <w:rPr>
                <w:rFonts w:ascii="Times New Roman" w:eastAsia="Calibri" w:hAnsi="Times New Roman" w:cs="Times New Roman"/>
                <w:bCs/>
                <w:sz w:val="24"/>
                <w:szCs w:val="24"/>
              </w:rPr>
            </w:pPr>
          </w:p>
          <w:p w14:paraId="760079EB" w14:textId="77777777" w:rsidR="00BD5A4E" w:rsidRDefault="00BD5A4E" w:rsidP="00BD5A4E">
            <w:pPr>
              <w:spacing w:line="0" w:lineRule="atLeast"/>
              <w:rPr>
                <w:rFonts w:ascii="Times New Roman" w:eastAsia="Calibri" w:hAnsi="Times New Roman" w:cs="Times New Roman"/>
                <w:bCs/>
                <w:sz w:val="24"/>
                <w:szCs w:val="24"/>
              </w:rPr>
            </w:pPr>
          </w:p>
          <w:p w14:paraId="4D9D32B0" w14:textId="2BD4AD38" w:rsidR="00BD5A4E" w:rsidRDefault="00BD5A4E" w:rsidP="00BD5A4E">
            <w:pPr>
              <w:spacing w:line="0" w:lineRule="atLeast"/>
              <w:rPr>
                <w:rFonts w:ascii="Times New Roman" w:eastAsia="Calibri" w:hAnsi="Times New Roman" w:cs="Times New Roman"/>
                <w:bCs/>
                <w:sz w:val="24"/>
                <w:szCs w:val="24"/>
              </w:rPr>
            </w:pPr>
          </w:p>
          <w:p w14:paraId="00E541FE" w14:textId="0CA5467C" w:rsidR="00BD5A4E" w:rsidRDefault="00BD5A4E" w:rsidP="00BD5A4E">
            <w:pPr>
              <w:rPr>
                <w:rFonts w:ascii="Times New Roman" w:eastAsia="Times New Roman" w:hAnsi="Times New Roman" w:cs="Times New Roman"/>
                <w:sz w:val="24"/>
                <w:szCs w:val="24"/>
              </w:rPr>
            </w:pPr>
          </w:p>
          <w:p w14:paraId="3B8DB6AC" w14:textId="27CF59EC" w:rsidR="009C20C7" w:rsidRDefault="009C20C7" w:rsidP="00BD5A4E">
            <w:pPr>
              <w:rPr>
                <w:rFonts w:ascii="Times New Roman" w:eastAsia="Times New Roman" w:hAnsi="Times New Roman" w:cs="Times New Roman"/>
                <w:sz w:val="24"/>
                <w:szCs w:val="24"/>
              </w:rPr>
            </w:pPr>
          </w:p>
          <w:p w14:paraId="58B9793E" w14:textId="6783EF05" w:rsidR="00B1245B" w:rsidRDefault="00B1245B" w:rsidP="00BD5A4E">
            <w:pPr>
              <w:rPr>
                <w:rFonts w:ascii="Times New Roman" w:eastAsia="Times New Roman" w:hAnsi="Times New Roman" w:cs="Times New Roman"/>
                <w:sz w:val="24"/>
                <w:szCs w:val="24"/>
              </w:rPr>
            </w:pPr>
          </w:p>
          <w:p w14:paraId="4B75847B" w14:textId="6BE8E75C" w:rsidR="00B1245B" w:rsidRDefault="00B1245B" w:rsidP="00BD5A4E">
            <w:pPr>
              <w:rPr>
                <w:rFonts w:ascii="Times New Roman" w:eastAsia="Times New Roman" w:hAnsi="Times New Roman" w:cs="Times New Roman"/>
                <w:sz w:val="24"/>
                <w:szCs w:val="24"/>
              </w:rPr>
            </w:pPr>
          </w:p>
          <w:p w14:paraId="6100AF27" w14:textId="0F11BE3C" w:rsidR="00B1245B" w:rsidRDefault="00B1245B" w:rsidP="00BD5A4E">
            <w:pPr>
              <w:rPr>
                <w:rFonts w:ascii="Times New Roman" w:eastAsia="Times New Roman" w:hAnsi="Times New Roman" w:cs="Times New Roman"/>
                <w:sz w:val="24"/>
                <w:szCs w:val="24"/>
              </w:rPr>
            </w:pPr>
          </w:p>
          <w:p w14:paraId="36BBC848" w14:textId="4024CB9D" w:rsidR="00B1245B" w:rsidRDefault="00B1245B" w:rsidP="00BD5A4E">
            <w:pPr>
              <w:rPr>
                <w:rFonts w:ascii="Times New Roman" w:eastAsia="Times New Roman" w:hAnsi="Times New Roman" w:cs="Times New Roman"/>
                <w:sz w:val="24"/>
                <w:szCs w:val="24"/>
              </w:rPr>
            </w:pPr>
          </w:p>
          <w:p w14:paraId="5C20BC14" w14:textId="5D614905" w:rsidR="00B1245B" w:rsidRPr="004F1319" w:rsidRDefault="00B1245B" w:rsidP="00BD5A4E">
            <w:pPr>
              <w:rPr>
                <w:rFonts w:ascii="Times New Roman" w:eastAsia="Times New Roman" w:hAnsi="Times New Roman" w:cs="Times New Roman"/>
                <w:sz w:val="24"/>
                <w:szCs w:val="24"/>
              </w:rPr>
            </w:pPr>
          </w:p>
          <w:p w14:paraId="74BDEBEC" w14:textId="70CAA555" w:rsidR="00A903C9" w:rsidRPr="00A903C9" w:rsidRDefault="00A903C9" w:rsidP="00A903C9">
            <w:pPr>
              <w:ind w:firstLine="175"/>
              <w:rPr>
                <w:rFonts w:ascii="Times New Roman" w:hAnsi="Times New Roman" w:cs="Times New Roman"/>
                <w:bCs/>
                <w:sz w:val="24"/>
                <w:szCs w:val="24"/>
              </w:rPr>
            </w:pPr>
            <w:r w:rsidRPr="00A903C9">
              <w:rPr>
                <w:rFonts w:ascii="Times New Roman" w:hAnsi="Times New Roman" w:cs="Times New Roman"/>
                <w:bCs/>
                <w:sz w:val="24"/>
                <w:szCs w:val="24"/>
              </w:rPr>
              <w:t xml:space="preserve">Приведение в соответствие с Цифровым Кодексом Республики Казахстан. </w:t>
            </w:r>
          </w:p>
          <w:p w14:paraId="6A23B2B3" w14:textId="77777777" w:rsidR="00BD5A4E" w:rsidRDefault="00BD5A4E" w:rsidP="00BD5A4E">
            <w:pPr>
              <w:ind w:firstLine="175"/>
              <w:rPr>
                <w:rFonts w:ascii="Times New Roman" w:hAnsi="Times New Roman" w:cs="Times New Roman"/>
                <w:sz w:val="24"/>
                <w:szCs w:val="24"/>
              </w:rPr>
            </w:pPr>
          </w:p>
          <w:p w14:paraId="768B65B4" w14:textId="77777777" w:rsidR="00BD5A4E" w:rsidRDefault="00BD5A4E" w:rsidP="00BD5A4E">
            <w:pPr>
              <w:ind w:firstLine="175"/>
              <w:rPr>
                <w:rFonts w:ascii="Times New Roman" w:hAnsi="Times New Roman" w:cs="Times New Roman"/>
                <w:sz w:val="24"/>
                <w:szCs w:val="24"/>
              </w:rPr>
            </w:pPr>
          </w:p>
          <w:p w14:paraId="5CC991B7" w14:textId="77777777" w:rsidR="00BD5A4E" w:rsidRDefault="00BD5A4E" w:rsidP="00BD5A4E">
            <w:pPr>
              <w:ind w:firstLine="175"/>
              <w:rPr>
                <w:rFonts w:ascii="Times New Roman" w:hAnsi="Times New Roman" w:cs="Times New Roman"/>
                <w:sz w:val="24"/>
                <w:szCs w:val="24"/>
              </w:rPr>
            </w:pPr>
          </w:p>
          <w:p w14:paraId="0E3D2535" w14:textId="77777777" w:rsidR="00BD5A4E" w:rsidRPr="00CA22BA" w:rsidRDefault="00BD5A4E" w:rsidP="00BD5A4E">
            <w:pPr>
              <w:ind w:firstLine="175"/>
              <w:rPr>
                <w:rFonts w:ascii="Times New Roman" w:hAnsi="Times New Roman" w:cs="Times New Roman"/>
                <w:sz w:val="24"/>
                <w:szCs w:val="24"/>
              </w:rPr>
            </w:pPr>
          </w:p>
          <w:p w14:paraId="0AA89628" w14:textId="77777777" w:rsidR="00BD5A4E" w:rsidRPr="004F1319" w:rsidRDefault="00BD5A4E" w:rsidP="00BD5A4E">
            <w:pPr>
              <w:rPr>
                <w:rFonts w:ascii="Times New Roman" w:hAnsi="Times New Roman" w:cs="Times New Roman"/>
                <w:sz w:val="24"/>
                <w:szCs w:val="24"/>
              </w:rPr>
            </w:pPr>
          </w:p>
          <w:p w14:paraId="009540B8" w14:textId="77777777" w:rsidR="00BD5A4E" w:rsidRPr="004F1319" w:rsidRDefault="00BD5A4E" w:rsidP="00BD5A4E">
            <w:pPr>
              <w:rPr>
                <w:rFonts w:ascii="Times New Roman" w:hAnsi="Times New Roman" w:cs="Times New Roman"/>
                <w:sz w:val="24"/>
                <w:szCs w:val="24"/>
              </w:rPr>
            </w:pPr>
          </w:p>
          <w:p w14:paraId="78E0918E" w14:textId="77777777" w:rsidR="00BD5A4E" w:rsidRPr="004F1319" w:rsidRDefault="00BD5A4E" w:rsidP="00BD5A4E">
            <w:pPr>
              <w:rPr>
                <w:rFonts w:ascii="Times New Roman" w:hAnsi="Times New Roman" w:cs="Times New Roman"/>
                <w:sz w:val="24"/>
                <w:szCs w:val="24"/>
              </w:rPr>
            </w:pPr>
          </w:p>
          <w:p w14:paraId="5A3CF610" w14:textId="77777777" w:rsidR="00BD5A4E" w:rsidRPr="004F1319" w:rsidRDefault="00BD5A4E" w:rsidP="00BD5A4E">
            <w:pPr>
              <w:rPr>
                <w:rFonts w:ascii="Times New Roman" w:hAnsi="Times New Roman" w:cs="Times New Roman"/>
                <w:sz w:val="24"/>
                <w:szCs w:val="24"/>
              </w:rPr>
            </w:pPr>
          </w:p>
          <w:p w14:paraId="6FB8A464" w14:textId="77777777" w:rsidR="00BD5A4E" w:rsidRPr="004F1319" w:rsidRDefault="00BD5A4E" w:rsidP="00BD5A4E">
            <w:pPr>
              <w:rPr>
                <w:rFonts w:ascii="Times New Roman" w:hAnsi="Times New Roman" w:cs="Times New Roman"/>
                <w:sz w:val="24"/>
                <w:szCs w:val="24"/>
              </w:rPr>
            </w:pPr>
          </w:p>
          <w:p w14:paraId="198795B4" w14:textId="77777777" w:rsidR="00BD5A4E" w:rsidRPr="004F1319" w:rsidRDefault="00BD5A4E" w:rsidP="00BD5A4E">
            <w:pPr>
              <w:rPr>
                <w:rFonts w:ascii="Times New Roman" w:hAnsi="Times New Roman" w:cs="Times New Roman"/>
                <w:sz w:val="24"/>
                <w:szCs w:val="24"/>
              </w:rPr>
            </w:pPr>
          </w:p>
          <w:p w14:paraId="0186DA29" w14:textId="77777777" w:rsidR="00BD5A4E" w:rsidRPr="004F1319" w:rsidRDefault="00BD5A4E" w:rsidP="00BD5A4E">
            <w:pPr>
              <w:rPr>
                <w:rFonts w:ascii="Times New Roman" w:hAnsi="Times New Roman" w:cs="Times New Roman"/>
                <w:sz w:val="24"/>
                <w:szCs w:val="24"/>
              </w:rPr>
            </w:pPr>
          </w:p>
          <w:p w14:paraId="2D6BFA1D" w14:textId="77777777" w:rsidR="00BD5A4E" w:rsidRPr="004F1319" w:rsidRDefault="00BD5A4E" w:rsidP="00BD5A4E">
            <w:pPr>
              <w:rPr>
                <w:rFonts w:ascii="Times New Roman" w:hAnsi="Times New Roman" w:cs="Times New Roman"/>
                <w:sz w:val="24"/>
                <w:szCs w:val="24"/>
              </w:rPr>
            </w:pPr>
          </w:p>
          <w:p w14:paraId="2266EC40" w14:textId="77777777" w:rsidR="00BD5A4E" w:rsidRPr="004F1319" w:rsidRDefault="00BD5A4E" w:rsidP="00BD5A4E">
            <w:pPr>
              <w:rPr>
                <w:rFonts w:ascii="Times New Roman" w:hAnsi="Times New Roman" w:cs="Times New Roman"/>
                <w:sz w:val="24"/>
                <w:szCs w:val="24"/>
              </w:rPr>
            </w:pPr>
          </w:p>
          <w:p w14:paraId="61821DB1" w14:textId="77777777" w:rsidR="00BD5A4E" w:rsidRPr="004F1319" w:rsidRDefault="00BD5A4E" w:rsidP="00BD5A4E">
            <w:pPr>
              <w:rPr>
                <w:rFonts w:ascii="Times New Roman" w:hAnsi="Times New Roman" w:cs="Times New Roman"/>
                <w:sz w:val="24"/>
                <w:szCs w:val="24"/>
              </w:rPr>
            </w:pPr>
          </w:p>
          <w:p w14:paraId="57B9E79A" w14:textId="77777777" w:rsidR="00BD5A4E" w:rsidRPr="004F1319" w:rsidRDefault="00BD5A4E" w:rsidP="00BD5A4E">
            <w:pPr>
              <w:rPr>
                <w:rFonts w:ascii="Times New Roman" w:hAnsi="Times New Roman" w:cs="Times New Roman"/>
                <w:sz w:val="24"/>
                <w:szCs w:val="24"/>
              </w:rPr>
            </w:pPr>
          </w:p>
          <w:p w14:paraId="11F6EE71" w14:textId="77777777" w:rsidR="00BD5A4E" w:rsidRPr="004F1319" w:rsidRDefault="00BD5A4E" w:rsidP="00BD5A4E">
            <w:pPr>
              <w:rPr>
                <w:rFonts w:ascii="Times New Roman" w:hAnsi="Times New Roman" w:cs="Times New Roman"/>
                <w:sz w:val="24"/>
                <w:szCs w:val="24"/>
              </w:rPr>
            </w:pPr>
          </w:p>
          <w:p w14:paraId="49262351" w14:textId="77777777" w:rsidR="00BD5A4E" w:rsidRPr="004F1319" w:rsidRDefault="00BD5A4E" w:rsidP="00BD5A4E">
            <w:pPr>
              <w:rPr>
                <w:rFonts w:ascii="Times New Roman" w:hAnsi="Times New Roman" w:cs="Times New Roman"/>
                <w:sz w:val="24"/>
                <w:szCs w:val="24"/>
              </w:rPr>
            </w:pPr>
          </w:p>
          <w:p w14:paraId="5725B217" w14:textId="77777777" w:rsidR="00BD5A4E" w:rsidRPr="004F1319" w:rsidRDefault="00BD5A4E" w:rsidP="00BD5A4E">
            <w:pPr>
              <w:rPr>
                <w:rFonts w:ascii="Times New Roman" w:hAnsi="Times New Roman" w:cs="Times New Roman"/>
                <w:sz w:val="24"/>
                <w:szCs w:val="24"/>
              </w:rPr>
            </w:pPr>
          </w:p>
          <w:p w14:paraId="5C2E0A20" w14:textId="77777777" w:rsidR="00BD5A4E" w:rsidRPr="004F1319" w:rsidRDefault="00BD5A4E" w:rsidP="00BD5A4E">
            <w:pPr>
              <w:ind w:firstLine="0"/>
              <w:rPr>
                <w:rFonts w:ascii="Times New Roman" w:hAnsi="Times New Roman" w:cs="Times New Roman"/>
                <w:sz w:val="24"/>
                <w:szCs w:val="24"/>
              </w:rPr>
            </w:pPr>
          </w:p>
          <w:p w14:paraId="6D474B6F" w14:textId="77777777" w:rsidR="00BD5A4E" w:rsidRDefault="00BD5A4E" w:rsidP="00BD5A4E">
            <w:pPr>
              <w:ind w:firstLine="175"/>
              <w:rPr>
                <w:rFonts w:ascii="Times New Roman" w:hAnsi="Times New Roman" w:cs="Times New Roman"/>
                <w:sz w:val="24"/>
                <w:szCs w:val="24"/>
              </w:rPr>
            </w:pPr>
          </w:p>
          <w:p w14:paraId="6325CB0C" w14:textId="77777777" w:rsidR="00BD5A4E" w:rsidRDefault="00BD5A4E" w:rsidP="00BD5A4E">
            <w:pPr>
              <w:ind w:firstLine="175"/>
              <w:rPr>
                <w:rFonts w:ascii="Times New Roman" w:hAnsi="Times New Roman" w:cs="Times New Roman"/>
                <w:sz w:val="24"/>
                <w:szCs w:val="24"/>
              </w:rPr>
            </w:pPr>
          </w:p>
          <w:p w14:paraId="3BEB7097" w14:textId="77777777" w:rsidR="00BD5A4E" w:rsidRDefault="00BD5A4E" w:rsidP="00BD5A4E">
            <w:pPr>
              <w:ind w:firstLine="175"/>
              <w:rPr>
                <w:rFonts w:ascii="Times New Roman" w:hAnsi="Times New Roman" w:cs="Times New Roman"/>
                <w:sz w:val="24"/>
                <w:szCs w:val="24"/>
              </w:rPr>
            </w:pPr>
          </w:p>
          <w:p w14:paraId="524B138A" w14:textId="77777777" w:rsidR="00BD5A4E" w:rsidRDefault="00BD5A4E" w:rsidP="00BD5A4E">
            <w:pPr>
              <w:ind w:firstLine="175"/>
              <w:rPr>
                <w:rFonts w:ascii="Times New Roman" w:hAnsi="Times New Roman" w:cs="Times New Roman"/>
                <w:sz w:val="24"/>
                <w:szCs w:val="24"/>
              </w:rPr>
            </w:pPr>
          </w:p>
          <w:p w14:paraId="2539884D" w14:textId="77777777" w:rsidR="00BD5A4E" w:rsidRDefault="00BD5A4E" w:rsidP="00BD5A4E">
            <w:pPr>
              <w:ind w:firstLine="175"/>
              <w:rPr>
                <w:rFonts w:ascii="Times New Roman" w:hAnsi="Times New Roman" w:cs="Times New Roman"/>
                <w:sz w:val="24"/>
                <w:szCs w:val="24"/>
              </w:rPr>
            </w:pPr>
          </w:p>
          <w:p w14:paraId="2B2EAC6B" w14:textId="77777777" w:rsidR="00BD5A4E" w:rsidRDefault="00BD5A4E" w:rsidP="00BD5A4E">
            <w:pPr>
              <w:ind w:firstLine="175"/>
              <w:rPr>
                <w:rFonts w:ascii="Times New Roman" w:hAnsi="Times New Roman" w:cs="Times New Roman"/>
                <w:sz w:val="24"/>
                <w:szCs w:val="24"/>
              </w:rPr>
            </w:pPr>
          </w:p>
          <w:p w14:paraId="3899526C" w14:textId="77777777" w:rsidR="00BD5A4E" w:rsidRDefault="00BD5A4E" w:rsidP="00BD5A4E">
            <w:pPr>
              <w:ind w:firstLine="175"/>
              <w:rPr>
                <w:rFonts w:ascii="Times New Roman" w:hAnsi="Times New Roman" w:cs="Times New Roman"/>
                <w:sz w:val="24"/>
                <w:szCs w:val="24"/>
              </w:rPr>
            </w:pPr>
          </w:p>
          <w:p w14:paraId="6CFBD2FF" w14:textId="77777777" w:rsidR="00BD5A4E" w:rsidRDefault="00BD5A4E" w:rsidP="00BD5A4E">
            <w:pPr>
              <w:ind w:firstLine="175"/>
              <w:rPr>
                <w:rFonts w:ascii="Times New Roman" w:hAnsi="Times New Roman" w:cs="Times New Roman"/>
                <w:sz w:val="24"/>
                <w:szCs w:val="24"/>
              </w:rPr>
            </w:pPr>
          </w:p>
          <w:p w14:paraId="13DA71B5" w14:textId="77777777" w:rsidR="00BD5A4E" w:rsidRDefault="00BD5A4E" w:rsidP="00BD5A4E">
            <w:pPr>
              <w:ind w:firstLine="175"/>
              <w:rPr>
                <w:rFonts w:ascii="Times New Roman" w:hAnsi="Times New Roman" w:cs="Times New Roman"/>
                <w:sz w:val="24"/>
                <w:szCs w:val="24"/>
              </w:rPr>
            </w:pPr>
          </w:p>
          <w:p w14:paraId="3E48E3FA" w14:textId="77777777" w:rsidR="00BD5A4E" w:rsidRDefault="00BD5A4E" w:rsidP="00BD5A4E">
            <w:pPr>
              <w:ind w:firstLine="175"/>
              <w:rPr>
                <w:rFonts w:ascii="Times New Roman" w:hAnsi="Times New Roman" w:cs="Times New Roman"/>
                <w:sz w:val="24"/>
                <w:szCs w:val="24"/>
              </w:rPr>
            </w:pPr>
          </w:p>
          <w:p w14:paraId="0D5EC2A4" w14:textId="77777777" w:rsidR="00BD5A4E" w:rsidRDefault="00BD5A4E" w:rsidP="00BD5A4E">
            <w:pPr>
              <w:ind w:firstLine="175"/>
              <w:rPr>
                <w:rFonts w:ascii="Times New Roman" w:hAnsi="Times New Roman" w:cs="Times New Roman"/>
                <w:sz w:val="24"/>
                <w:szCs w:val="24"/>
              </w:rPr>
            </w:pPr>
          </w:p>
          <w:p w14:paraId="075DD8BC" w14:textId="77777777" w:rsidR="00BD5A4E" w:rsidRDefault="00BD5A4E" w:rsidP="00BD5A4E">
            <w:pPr>
              <w:ind w:firstLine="175"/>
              <w:rPr>
                <w:rFonts w:ascii="Times New Roman" w:hAnsi="Times New Roman" w:cs="Times New Roman"/>
                <w:sz w:val="24"/>
                <w:szCs w:val="24"/>
              </w:rPr>
            </w:pPr>
          </w:p>
          <w:p w14:paraId="36505EE4" w14:textId="77777777" w:rsidR="00BD5A4E" w:rsidRDefault="00BD5A4E" w:rsidP="00BD5A4E">
            <w:pPr>
              <w:ind w:firstLine="175"/>
              <w:rPr>
                <w:rFonts w:ascii="Times New Roman" w:hAnsi="Times New Roman" w:cs="Times New Roman"/>
                <w:sz w:val="24"/>
                <w:szCs w:val="24"/>
              </w:rPr>
            </w:pPr>
          </w:p>
          <w:p w14:paraId="44552C51" w14:textId="77777777" w:rsidR="00BD5A4E" w:rsidRDefault="00BD5A4E" w:rsidP="00BD5A4E">
            <w:pPr>
              <w:ind w:firstLine="175"/>
              <w:rPr>
                <w:rFonts w:ascii="Times New Roman" w:hAnsi="Times New Roman" w:cs="Times New Roman"/>
                <w:sz w:val="24"/>
                <w:szCs w:val="24"/>
              </w:rPr>
            </w:pPr>
          </w:p>
          <w:p w14:paraId="1291F0F3" w14:textId="77777777" w:rsidR="00BD5A4E" w:rsidRDefault="00BD5A4E" w:rsidP="00BD5A4E">
            <w:pPr>
              <w:ind w:firstLine="175"/>
              <w:rPr>
                <w:rFonts w:ascii="Times New Roman" w:hAnsi="Times New Roman" w:cs="Times New Roman"/>
                <w:sz w:val="24"/>
                <w:szCs w:val="24"/>
              </w:rPr>
            </w:pPr>
          </w:p>
          <w:p w14:paraId="03D565BC" w14:textId="77777777" w:rsidR="00BD5A4E" w:rsidRDefault="00BD5A4E" w:rsidP="00BD5A4E">
            <w:pPr>
              <w:ind w:firstLine="175"/>
              <w:rPr>
                <w:rFonts w:ascii="Times New Roman" w:hAnsi="Times New Roman" w:cs="Times New Roman"/>
                <w:sz w:val="24"/>
                <w:szCs w:val="24"/>
              </w:rPr>
            </w:pPr>
          </w:p>
          <w:p w14:paraId="2CAC8D67" w14:textId="77777777" w:rsidR="00BD5A4E" w:rsidRDefault="00BD5A4E" w:rsidP="00BD5A4E">
            <w:pPr>
              <w:ind w:firstLine="175"/>
              <w:rPr>
                <w:rFonts w:ascii="Times New Roman" w:hAnsi="Times New Roman" w:cs="Times New Roman"/>
                <w:sz w:val="24"/>
                <w:szCs w:val="24"/>
              </w:rPr>
            </w:pPr>
          </w:p>
          <w:p w14:paraId="72B9736B" w14:textId="77777777" w:rsidR="00BD5A4E" w:rsidRDefault="00BD5A4E" w:rsidP="00BD5A4E">
            <w:pPr>
              <w:ind w:firstLine="175"/>
              <w:rPr>
                <w:rFonts w:ascii="Times New Roman" w:hAnsi="Times New Roman" w:cs="Times New Roman"/>
                <w:sz w:val="24"/>
                <w:szCs w:val="24"/>
              </w:rPr>
            </w:pPr>
          </w:p>
          <w:p w14:paraId="4F8DC941" w14:textId="77777777" w:rsidR="00BD5A4E" w:rsidRDefault="00BD5A4E" w:rsidP="00BD5A4E">
            <w:pPr>
              <w:ind w:firstLine="175"/>
              <w:rPr>
                <w:rFonts w:ascii="Times New Roman" w:hAnsi="Times New Roman" w:cs="Times New Roman"/>
                <w:sz w:val="24"/>
                <w:szCs w:val="24"/>
              </w:rPr>
            </w:pPr>
          </w:p>
          <w:p w14:paraId="0D6EA659" w14:textId="77777777" w:rsidR="00BD5A4E" w:rsidRDefault="00BD5A4E" w:rsidP="00BD5A4E">
            <w:pPr>
              <w:ind w:firstLine="175"/>
              <w:rPr>
                <w:rFonts w:ascii="Times New Roman" w:hAnsi="Times New Roman" w:cs="Times New Roman"/>
                <w:sz w:val="24"/>
                <w:szCs w:val="24"/>
              </w:rPr>
            </w:pPr>
          </w:p>
          <w:p w14:paraId="2EB947F8" w14:textId="77777777" w:rsidR="00BD5A4E" w:rsidRDefault="00BD5A4E" w:rsidP="00BD5A4E">
            <w:pPr>
              <w:ind w:firstLine="175"/>
              <w:rPr>
                <w:rFonts w:ascii="Times New Roman" w:hAnsi="Times New Roman" w:cs="Times New Roman"/>
                <w:sz w:val="24"/>
                <w:szCs w:val="24"/>
              </w:rPr>
            </w:pPr>
          </w:p>
          <w:p w14:paraId="5B5A8E65" w14:textId="77777777" w:rsidR="00BD5A4E" w:rsidRDefault="00BD5A4E" w:rsidP="00BD5A4E">
            <w:pPr>
              <w:ind w:firstLine="175"/>
              <w:rPr>
                <w:rFonts w:ascii="Times New Roman" w:hAnsi="Times New Roman" w:cs="Times New Roman"/>
                <w:sz w:val="24"/>
                <w:szCs w:val="24"/>
              </w:rPr>
            </w:pPr>
          </w:p>
          <w:p w14:paraId="3E070C06" w14:textId="77777777" w:rsidR="00BD5A4E" w:rsidRDefault="00BD5A4E" w:rsidP="00BD5A4E">
            <w:pPr>
              <w:ind w:firstLine="175"/>
              <w:rPr>
                <w:rFonts w:ascii="Times New Roman" w:hAnsi="Times New Roman" w:cs="Times New Roman"/>
                <w:sz w:val="24"/>
                <w:szCs w:val="24"/>
              </w:rPr>
            </w:pPr>
          </w:p>
          <w:p w14:paraId="273A7C0C" w14:textId="77777777" w:rsidR="00BD5A4E" w:rsidRPr="004F1319" w:rsidRDefault="00BD5A4E" w:rsidP="00BD5A4E">
            <w:pPr>
              <w:rPr>
                <w:rFonts w:ascii="Times New Roman" w:eastAsia="Times New Roman" w:hAnsi="Times New Roman" w:cs="Times New Roman"/>
                <w:sz w:val="24"/>
                <w:szCs w:val="24"/>
              </w:rPr>
            </w:pPr>
          </w:p>
          <w:p w14:paraId="09B5A3F7" w14:textId="77777777" w:rsidR="00BD5A4E" w:rsidRPr="004F1319" w:rsidRDefault="00BD5A4E" w:rsidP="00BD5A4E">
            <w:pPr>
              <w:rPr>
                <w:rFonts w:ascii="Times New Roman" w:eastAsia="Times New Roman" w:hAnsi="Times New Roman" w:cs="Times New Roman"/>
                <w:sz w:val="24"/>
                <w:szCs w:val="24"/>
              </w:rPr>
            </w:pPr>
          </w:p>
          <w:p w14:paraId="185FF8C6" w14:textId="77777777" w:rsidR="00BD5A4E" w:rsidRPr="004F1319" w:rsidRDefault="00BD5A4E" w:rsidP="00BD5A4E">
            <w:pPr>
              <w:rPr>
                <w:rFonts w:ascii="Times New Roman" w:eastAsia="Times New Roman" w:hAnsi="Times New Roman" w:cs="Times New Roman"/>
                <w:sz w:val="24"/>
                <w:szCs w:val="24"/>
              </w:rPr>
            </w:pPr>
          </w:p>
          <w:p w14:paraId="34D786B1" w14:textId="77777777" w:rsidR="00BD5A4E" w:rsidRPr="004F1319" w:rsidRDefault="00BD5A4E" w:rsidP="00BD5A4E">
            <w:pPr>
              <w:rPr>
                <w:rFonts w:ascii="Times New Roman" w:eastAsia="Times New Roman" w:hAnsi="Times New Roman" w:cs="Times New Roman"/>
                <w:sz w:val="24"/>
                <w:szCs w:val="24"/>
              </w:rPr>
            </w:pPr>
          </w:p>
          <w:p w14:paraId="4B570812" w14:textId="77777777" w:rsidR="00BD5A4E" w:rsidRPr="004F1319" w:rsidRDefault="00BD5A4E" w:rsidP="00BD5A4E">
            <w:pPr>
              <w:rPr>
                <w:rFonts w:ascii="Times New Roman" w:eastAsia="Times New Roman" w:hAnsi="Times New Roman" w:cs="Times New Roman"/>
                <w:sz w:val="24"/>
                <w:szCs w:val="24"/>
              </w:rPr>
            </w:pPr>
          </w:p>
          <w:p w14:paraId="64DD7739" w14:textId="77777777" w:rsidR="00BD5A4E" w:rsidRPr="004F1319" w:rsidRDefault="00BD5A4E" w:rsidP="00BD5A4E">
            <w:pPr>
              <w:rPr>
                <w:rFonts w:ascii="Times New Roman" w:eastAsia="Times New Roman" w:hAnsi="Times New Roman" w:cs="Times New Roman"/>
                <w:sz w:val="24"/>
                <w:szCs w:val="24"/>
              </w:rPr>
            </w:pPr>
          </w:p>
          <w:p w14:paraId="1F33BA00" w14:textId="77777777" w:rsidR="00BD5A4E" w:rsidRPr="004F1319" w:rsidRDefault="00BD5A4E" w:rsidP="00BD5A4E">
            <w:pPr>
              <w:rPr>
                <w:rFonts w:ascii="Times New Roman" w:hAnsi="Times New Roman" w:cs="Times New Roman"/>
                <w:sz w:val="24"/>
                <w:szCs w:val="24"/>
              </w:rPr>
            </w:pPr>
          </w:p>
          <w:p w14:paraId="1E7341E2" w14:textId="77777777" w:rsidR="00BD5A4E" w:rsidRPr="004F1319" w:rsidRDefault="00BD5A4E" w:rsidP="00BD5A4E">
            <w:pPr>
              <w:rPr>
                <w:rFonts w:ascii="Times New Roman" w:eastAsia="Times New Roman" w:hAnsi="Times New Roman" w:cs="Times New Roman"/>
                <w:sz w:val="24"/>
                <w:szCs w:val="24"/>
              </w:rPr>
            </w:pPr>
          </w:p>
          <w:p w14:paraId="46B33133" w14:textId="77777777" w:rsidR="00BD5A4E" w:rsidRPr="004F1319" w:rsidRDefault="00BD5A4E" w:rsidP="00BD5A4E">
            <w:pPr>
              <w:rPr>
                <w:rFonts w:ascii="Times New Roman" w:eastAsia="Times New Roman" w:hAnsi="Times New Roman" w:cs="Times New Roman"/>
                <w:sz w:val="24"/>
                <w:szCs w:val="24"/>
              </w:rPr>
            </w:pPr>
          </w:p>
          <w:p w14:paraId="637350E9" w14:textId="77777777" w:rsidR="00BD5A4E" w:rsidRPr="004F1319" w:rsidRDefault="00BD5A4E" w:rsidP="00BD5A4E">
            <w:pPr>
              <w:rPr>
                <w:rFonts w:ascii="Times New Roman" w:eastAsia="Times New Roman" w:hAnsi="Times New Roman" w:cs="Times New Roman"/>
                <w:sz w:val="24"/>
                <w:szCs w:val="24"/>
              </w:rPr>
            </w:pPr>
          </w:p>
          <w:p w14:paraId="59F3DD40" w14:textId="77777777" w:rsidR="00BD5A4E" w:rsidRPr="004F1319" w:rsidRDefault="00BD5A4E" w:rsidP="00BD5A4E">
            <w:pPr>
              <w:rPr>
                <w:rFonts w:ascii="Times New Roman" w:eastAsia="Times New Roman" w:hAnsi="Times New Roman" w:cs="Times New Roman"/>
                <w:sz w:val="24"/>
                <w:szCs w:val="24"/>
              </w:rPr>
            </w:pPr>
          </w:p>
          <w:p w14:paraId="7B7BBB96" w14:textId="77777777" w:rsidR="00BD5A4E" w:rsidRPr="004F1319" w:rsidRDefault="00BD5A4E" w:rsidP="00BD5A4E">
            <w:pPr>
              <w:rPr>
                <w:rFonts w:ascii="Times New Roman" w:eastAsia="Times New Roman" w:hAnsi="Times New Roman" w:cs="Times New Roman"/>
                <w:sz w:val="24"/>
                <w:szCs w:val="24"/>
              </w:rPr>
            </w:pPr>
          </w:p>
          <w:p w14:paraId="54D85371" w14:textId="77777777" w:rsidR="00BD5A4E" w:rsidRPr="004F1319" w:rsidRDefault="00BD5A4E" w:rsidP="00BD5A4E">
            <w:pPr>
              <w:rPr>
                <w:rFonts w:ascii="Times New Roman" w:eastAsia="Times New Roman" w:hAnsi="Times New Roman" w:cs="Times New Roman"/>
                <w:sz w:val="24"/>
                <w:szCs w:val="24"/>
              </w:rPr>
            </w:pPr>
          </w:p>
          <w:p w14:paraId="0A05E9E6" w14:textId="77777777" w:rsidR="00BD5A4E" w:rsidRPr="004F1319" w:rsidRDefault="00BD5A4E" w:rsidP="00BD5A4E">
            <w:pPr>
              <w:rPr>
                <w:rFonts w:ascii="Times New Roman" w:eastAsia="Times New Roman" w:hAnsi="Times New Roman" w:cs="Times New Roman"/>
                <w:sz w:val="24"/>
                <w:szCs w:val="24"/>
              </w:rPr>
            </w:pPr>
          </w:p>
          <w:p w14:paraId="1FEAD9D9" w14:textId="77777777" w:rsidR="00BD5A4E" w:rsidRPr="004F1319" w:rsidRDefault="00BD5A4E" w:rsidP="00BD5A4E">
            <w:pPr>
              <w:rPr>
                <w:rFonts w:ascii="Times New Roman" w:eastAsia="Times New Roman" w:hAnsi="Times New Roman" w:cs="Times New Roman"/>
                <w:sz w:val="24"/>
                <w:szCs w:val="24"/>
              </w:rPr>
            </w:pPr>
          </w:p>
          <w:p w14:paraId="556859FF" w14:textId="77777777" w:rsidR="00BD5A4E" w:rsidRDefault="00BD5A4E" w:rsidP="00BD5A4E">
            <w:pPr>
              <w:ind w:firstLine="175"/>
              <w:rPr>
                <w:rFonts w:ascii="Times New Roman" w:hAnsi="Times New Roman" w:cs="Times New Roman"/>
                <w:bCs/>
                <w:sz w:val="24"/>
                <w:szCs w:val="24"/>
                <w:lang w:val="kk-KZ"/>
              </w:rPr>
            </w:pPr>
          </w:p>
          <w:p w14:paraId="3E68E5DE" w14:textId="77777777" w:rsidR="00BD5A4E" w:rsidRDefault="00BD5A4E" w:rsidP="00BD5A4E">
            <w:pPr>
              <w:ind w:firstLine="175"/>
              <w:rPr>
                <w:rFonts w:ascii="Times New Roman" w:hAnsi="Times New Roman" w:cs="Times New Roman"/>
                <w:bCs/>
                <w:sz w:val="24"/>
                <w:szCs w:val="24"/>
                <w:lang w:val="kk-KZ"/>
              </w:rPr>
            </w:pPr>
          </w:p>
          <w:p w14:paraId="404DC4EC" w14:textId="77777777" w:rsidR="00BD5A4E" w:rsidRDefault="00BD5A4E" w:rsidP="00BD5A4E">
            <w:pPr>
              <w:ind w:firstLine="175"/>
              <w:rPr>
                <w:rFonts w:ascii="Times New Roman" w:hAnsi="Times New Roman" w:cs="Times New Roman"/>
                <w:bCs/>
                <w:sz w:val="24"/>
                <w:szCs w:val="24"/>
                <w:lang w:val="kk-KZ"/>
              </w:rPr>
            </w:pPr>
          </w:p>
          <w:p w14:paraId="011D5402" w14:textId="77777777" w:rsidR="00BD5A4E" w:rsidRDefault="00BD5A4E" w:rsidP="00BD5A4E">
            <w:pPr>
              <w:ind w:firstLine="175"/>
              <w:rPr>
                <w:rFonts w:ascii="Times New Roman" w:hAnsi="Times New Roman" w:cs="Times New Roman"/>
                <w:bCs/>
                <w:sz w:val="24"/>
                <w:szCs w:val="24"/>
                <w:lang w:val="kk-KZ"/>
              </w:rPr>
            </w:pPr>
          </w:p>
          <w:p w14:paraId="00B89DA0" w14:textId="77777777" w:rsidR="00BD5A4E" w:rsidRDefault="00BD5A4E" w:rsidP="00BD5A4E">
            <w:pPr>
              <w:ind w:firstLine="175"/>
              <w:rPr>
                <w:rFonts w:ascii="Times New Roman" w:hAnsi="Times New Roman" w:cs="Times New Roman"/>
                <w:bCs/>
                <w:sz w:val="24"/>
                <w:szCs w:val="24"/>
                <w:lang w:val="kk-KZ"/>
              </w:rPr>
            </w:pPr>
          </w:p>
          <w:p w14:paraId="4A569E69" w14:textId="77777777" w:rsidR="00BD5A4E" w:rsidRDefault="00BD5A4E" w:rsidP="00BD5A4E">
            <w:pPr>
              <w:ind w:firstLine="175"/>
              <w:rPr>
                <w:rFonts w:ascii="Times New Roman" w:hAnsi="Times New Roman" w:cs="Times New Roman"/>
                <w:bCs/>
                <w:sz w:val="24"/>
                <w:szCs w:val="24"/>
                <w:lang w:val="kk-KZ"/>
              </w:rPr>
            </w:pPr>
          </w:p>
          <w:p w14:paraId="46D9467C" w14:textId="77777777" w:rsidR="00BD5A4E" w:rsidRDefault="00BD5A4E" w:rsidP="00BD5A4E">
            <w:pPr>
              <w:ind w:firstLine="175"/>
              <w:rPr>
                <w:rFonts w:ascii="Times New Roman" w:hAnsi="Times New Roman" w:cs="Times New Roman"/>
                <w:bCs/>
                <w:sz w:val="24"/>
                <w:szCs w:val="24"/>
                <w:lang w:val="kk-KZ"/>
              </w:rPr>
            </w:pPr>
          </w:p>
          <w:p w14:paraId="0AC1ED3D" w14:textId="77777777" w:rsidR="00BD5A4E" w:rsidRDefault="00BD5A4E" w:rsidP="00BD5A4E">
            <w:pPr>
              <w:ind w:firstLine="175"/>
              <w:rPr>
                <w:rFonts w:ascii="Times New Roman" w:hAnsi="Times New Roman" w:cs="Times New Roman"/>
                <w:bCs/>
                <w:sz w:val="24"/>
                <w:szCs w:val="24"/>
                <w:lang w:val="kk-KZ"/>
              </w:rPr>
            </w:pPr>
          </w:p>
          <w:p w14:paraId="72660EB9" w14:textId="77777777" w:rsidR="00BD5A4E" w:rsidRDefault="00BD5A4E" w:rsidP="00BD5A4E">
            <w:pPr>
              <w:ind w:firstLine="175"/>
              <w:rPr>
                <w:rFonts w:ascii="Times New Roman" w:hAnsi="Times New Roman" w:cs="Times New Roman"/>
                <w:bCs/>
                <w:sz w:val="24"/>
                <w:szCs w:val="24"/>
                <w:lang w:val="kk-KZ"/>
              </w:rPr>
            </w:pPr>
          </w:p>
          <w:p w14:paraId="2E991C3E" w14:textId="77777777" w:rsidR="00BD5A4E" w:rsidRDefault="00BD5A4E" w:rsidP="00BD5A4E">
            <w:pPr>
              <w:ind w:firstLine="175"/>
              <w:rPr>
                <w:rFonts w:ascii="Times New Roman" w:hAnsi="Times New Roman" w:cs="Times New Roman"/>
                <w:bCs/>
                <w:sz w:val="24"/>
                <w:szCs w:val="24"/>
                <w:lang w:val="kk-KZ"/>
              </w:rPr>
            </w:pPr>
          </w:p>
          <w:p w14:paraId="0DC99C73" w14:textId="77777777" w:rsidR="00BD5A4E" w:rsidRDefault="00BD5A4E" w:rsidP="00BD5A4E">
            <w:pPr>
              <w:ind w:firstLine="175"/>
              <w:rPr>
                <w:rFonts w:ascii="Times New Roman" w:hAnsi="Times New Roman" w:cs="Times New Roman"/>
                <w:bCs/>
                <w:sz w:val="24"/>
                <w:szCs w:val="24"/>
                <w:lang w:val="kk-KZ"/>
              </w:rPr>
            </w:pPr>
          </w:p>
          <w:p w14:paraId="55DCBA56" w14:textId="77777777" w:rsidR="00BD5A4E" w:rsidRDefault="00BD5A4E" w:rsidP="00BD5A4E">
            <w:pPr>
              <w:ind w:firstLine="175"/>
              <w:rPr>
                <w:rFonts w:ascii="Times New Roman" w:hAnsi="Times New Roman" w:cs="Times New Roman"/>
                <w:bCs/>
                <w:sz w:val="24"/>
                <w:szCs w:val="24"/>
                <w:lang w:val="kk-KZ"/>
              </w:rPr>
            </w:pPr>
          </w:p>
          <w:p w14:paraId="158502F5" w14:textId="77777777" w:rsidR="00BD5A4E" w:rsidRDefault="00BD5A4E" w:rsidP="00BD5A4E">
            <w:pPr>
              <w:ind w:firstLine="175"/>
              <w:rPr>
                <w:rFonts w:ascii="Times New Roman" w:hAnsi="Times New Roman" w:cs="Times New Roman"/>
                <w:bCs/>
                <w:sz w:val="24"/>
                <w:szCs w:val="24"/>
                <w:lang w:val="kk-KZ"/>
              </w:rPr>
            </w:pPr>
          </w:p>
          <w:p w14:paraId="04188EB9" w14:textId="77777777" w:rsidR="00BD5A4E" w:rsidRDefault="00BD5A4E" w:rsidP="00BD5A4E">
            <w:pPr>
              <w:ind w:firstLine="175"/>
              <w:rPr>
                <w:rFonts w:ascii="Times New Roman" w:hAnsi="Times New Roman" w:cs="Times New Roman"/>
                <w:bCs/>
                <w:sz w:val="24"/>
                <w:szCs w:val="24"/>
                <w:lang w:val="kk-KZ"/>
              </w:rPr>
            </w:pPr>
          </w:p>
          <w:p w14:paraId="19203C23" w14:textId="77777777" w:rsidR="00BD5A4E" w:rsidRDefault="00BD5A4E" w:rsidP="00BD5A4E">
            <w:pPr>
              <w:ind w:firstLine="175"/>
              <w:rPr>
                <w:rFonts w:ascii="Times New Roman" w:hAnsi="Times New Roman" w:cs="Times New Roman"/>
                <w:bCs/>
                <w:sz w:val="24"/>
                <w:szCs w:val="24"/>
                <w:lang w:val="kk-KZ"/>
              </w:rPr>
            </w:pPr>
          </w:p>
          <w:p w14:paraId="5811A0EC" w14:textId="77777777" w:rsidR="00BD5A4E" w:rsidRDefault="00BD5A4E" w:rsidP="00BD5A4E">
            <w:pPr>
              <w:ind w:firstLine="175"/>
              <w:rPr>
                <w:rFonts w:ascii="Times New Roman" w:hAnsi="Times New Roman" w:cs="Times New Roman"/>
                <w:bCs/>
                <w:sz w:val="24"/>
                <w:szCs w:val="24"/>
                <w:lang w:val="kk-KZ"/>
              </w:rPr>
            </w:pPr>
          </w:p>
          <w:p w14:paraId="4FF2FCBF" w14:textId="77777777" w:rsidR="00BD5A4E" w:rsidRDefault="00BD5A4E" w:rsidP="00BD5A4E">
            <w:pPr>
              <w:ind w:firstLine="175"/>
              <w:rPr>
                <w:rFonts w:ascii="Times New Roman" w:hAnsi="Times New Roman" w:cs="Times New Roman"/>
                <w:bCs/>
                <w:sz w:val="24"/>
                <w:szCs w:val="24"/>
                <w:lang w:val="kk-KZ"/>
              </w:rPr>
            </w:pPr>
          </w:p>
          <w:p w14:paraId="4BA10F3C" w14:textId="77777777" w:rsidR="00BD5A4E" w:rsidRDefault="00BD5A4E" w:rsidP="00BD5A4E">
            <w:pPr>
              <w:ind w:firstLine="175"/>
              <w:rPr>
                <w:rFonts w:ascii="Times New Roman" w:hAnsi="Times New Roman" w:cs="Times New Roman"/>
                <w:bCs/>
                <w:sz w:val="24"/>
                <w:szCs w:val="24"/>
                <w:lang w:val="kk-KZ"/>
              </w:rPr>
            </w:pPr>
          </w:p>
          <w:p w14:paraId="40D51D0E" w14:textId="77777777" w:rsidR="00BD5A4E" w:rsidRDefault="00BD5A4E" w:rsidP="00BD5A4E">
            <w:pPr>
              <w:ind w:firstLine="175"/>
              <w:rPr>
                <w:rFonts w:ascii="Times New Roman" w:hAnsi="Times New Roman" w:cs="Times New Roman"/>
                <w:bCs/>
                <w:sz w:val="24"/>
                <w:szCs w:val="24"/>
                <w:lang w:val="kk-KZ"/>
              </w:rPr>
            </w:pPr>
          </w:p>
          <w:p w14:paraId="6C39407C" w14:textId="77777777" w:rsidR="00BD5A4E" w:rsidRDefault="00BD5A4E" w:rsidP="00BD5A4E">
            <w:pPr>
              <w:ind w:firstLine="175"/>
              <w:rPr>
                <w:rFonts w:ascii="Times New Roman" w:hAnsi="Times New Roman" w:cs="Times New Roman"/>
                <w:bCs/>
                <w:sz w:val="24"/>
                <w:szCs w:val="24"/>
                <w:lang w:val="kk-KZ"/>
              </w:rPr>
            </w:pPr>
          </w:p>
          <w:p w14:paraId="2AA880DA" w14:textId="77777777" w:rsidR="00BD5A4E" w:rsidRDefault="00BD5A4E" w:rsidP="00BD5A4E">
            <w:pPr>
              <w:ind w:firstLine="175"/>
              <w:rPr>
                <w:rFonts w:ascii="Times New Roman" w:hAnsi="Times New Roman" w:cs="Times New Roman"/>
                <w:bCs/>
                <w:sz w:val="24"/>
                <w:szCs w:val="24"/>
                <w:lang w:val="kk-KZ"/>
              </w:rPr>
            </w:pPr>
          </w:p>
          <w:p w14:paraId="1BDC5AE9" w14:textId="77777777" w:rsidR="00BD5A4E" w:rsidRDefault="00BD5A4E" w:rsidP="00BD5A4E">
            <w:pPr>
              <w:ind w:firstLine="175"/>
              <w:rPr>
                <w:rFonts w:ascii="Times New Roman" w:hAnsi="Times New Roman" w:cs="Times New Roman"/>
                <w:bCs/>
                <w:sz w:val="24"/>
                <w:szCs w:val="24"/>
                <w:lang w:val="kk-KZ"/>
              </w:rPr>
            </w:pPr>
          </w:p>
          <w:p w14:paraId="6AD2173B" w14:textId="77777777" w:rsidR="00BD5A4E" w:rsidRDefault="00BD5A4E" w:rsidP="00BD5A4E">
            <w:pPr>
              <w:ind w:firstLine="175"/>
              <w:rPr>
                <w:rFonts w:ascii="Times New Roman" w:hAnsi="Times New Roman" w:cs="Times New Roman"/>
                <w:bCs/>
                <w:sz w:val="24"/>
                <w:szCs w:val="24"/>
                <w:lang w:val="kk-KZ"/>
              </w:rPr>
            </w:pPr>
          </w:p>
          <w:p w14:paraId="42A8B91A" w14:textId="77777777" w:rsidR="00BD5A4E" w:rsidRDefault="00BD5A4E" w:rsidP="00BD5A4E">
            <w:pPr>
              <w:ind w:firstLine="175"/>
              <w:rPr>
                <w:rFonts w:ascii="Times New Roman" w:hAnsi="Times New Roman" w:cs="Times New Roman"/>
                <w:bCs/>
                <w:sz w:val="24"/>
                <w:szCs w:val="24"/>
                <w:lang w:val="kk-KZ"/>
              </w:rPr>
            </w:pPr>
          </w:p>
          <w:p w14:paraId="4FBEDEC6" w14:textId="77777777" w:rsidR="00BD5A4E" w:rsidRDefault="00BD5A4E" w:rsidP="00BD5A4E">
            <w:pPr>
              <w:ind w:firstLine="175"/>
              <w:rPr>
                <w:rFonts w:ascii="Times New Roman" w:hAnsi="Times New Roman" w:cs="Times New Roman"/>
                <w:bCs/>
                <w:sz w:val="24"/>
                <w:szCs w:val="24"/>
                <w:lang w:val="kk-KZ"/>
              </w:rPr>
            </w:pPr>
          </w:p>
          <w:p w14:paraId="0425CFC3" w14:textId="77777777" w:rsidR="00BD5A4E" w:rsidRDefault="00BD5A4E" w:rsidP="00BD5A4E">
            <w:pPr>
              <w:ind w:firstLine="175"/>
              <w:rPr>
                <w:rFonts w:ascii="Times New Roman" w:hAnsi="Times New Roman" w:cs="Times New Roman"/>
                <w:bCs/>
                <w:sz w:val="24"/>
                <w:szCs w:val="24"/>
                <w:lang w:val="kk-KZ"/>
              </w:rPr>
            </w:pPr>
          </w:p>
          <w:p w14:paraId="26CAF11B" w14:textId="77777777" w:rsidR="00BD5A4E" w:rsidRDefault="00BD5A4E" w:rsidP="00BD5A4E">
            <w:pPr>
              <w:ind w:firstLine="175"/>
              <w:rPr>
                <w:rFonts w:ascii="Times New Roman" w:hAnsi="Times New Roman" w:cs="Times New Roman"/>
                <w:bCs/>
                <w:sz w:val="24"/>
                <w:szCs w:val="24"/>
                <w:lang w:val="kk-KZ"/>
              </w:rPr>
            </w:pPr>
          </w:p>
          <w:p w14:paraId="49C68093" w14:textId="77777777" w:rsidR="00BD5A4E" w:rsidRDefault="00BD5A4E" w:rsidP="00BD5A4E">
            <w:pPr>
              <w:ind w:firstLine="175"/>
              <w:rPr>
                <w:rFonts w:ascii="Times New Roman" w:hAnsi="Times New Roman" w:cs="Times New Roman"/>
                <w:bCs/>
                <w:sz w:val="24"/>
                <w:szCs w:val="24"/>
                <w:lang w:val="kk-KZ"/>
              </w:rPr>
            </w:pPr>
          </w:p>
          <w:p w14:paraId="525AB836" w14:textId="77777777" w:rsidR="00BD5A4E" w:rsidRDefault="00BD5A4E" w:rsidP="00BD5A4E">
            <w:pPr>
              <w:ind w:firstLine="175"/>
              <w:rPr>
                <w:rFonts w:ascii="Times New Roman" w:hAnsi="Times New Roman" w:cs="Times New Roman"/>
                <w:bCs/>
                <w:sz w:val="24"/>
                <w:szCs w:val="24"/>
                <w:lang w:val="kk-KZ"/>
              </w:rPr>
            </w:pPr>
          </w:p>
          <w:p w14:paraId="254DFF3E" w14:textId="77777777" w:rsidR="00BD5A4E" w:rsidRDefault="00BD5A4E" w:rsidP="00BD5A4E">
            <w:pPr>
              <w:ind w:firstLine="175"/>
              <w:rPr>
                <w:rFonts w:ascii="Times New Roman" w:hAnsi="Times New Roman" w:cs="Times New Roman"/>
                <w:bCs/>
                <w:sz w:val="24"/>
                <w:szCs w:val="24"/>
                <w:lang w:val="kk-KZ"/>
              </w:rPr>
            </w:pPr>
          </w:p>
          <w:p w14:paraId="5448FEEB" w14:textId="77777777" w:rsidR="00BD5A4E" w:rsidRDefault="00BD5A4E" w:rsidP="00BD5A4E">
            <w:pPr>
              <w:ind w:firstLine="175"/>
              <w:rPr>
                <w:rFonts w:ascii="Times New Roman" w:hAnsi="Times New Roman" w:cs="Times New Roman"/>
                <w:bCs/>
                <w:sz w:val="24"/>
                <w:szCs w:val="24"/>
                <w:lang w:val="kk-KZ"/>
              </w:rPr>
            </w:pPr>
          </w:p>
          <w:p w14:paraId="41EF64E3" w14:textId="77777777" w:rsidR="00BD5A4E" w:rsidRDefault="00BD5A4E" w:rsidP="00BD5A4E">
            <w:pPr>
              <w:ind w:firstLine="175"/>
              <w:rPr>
                <w:rFonts w:ascii="Times New Roman" w:hAnsi="Times New Roman" w:cs="Times New Roman"/>
                <w:bCs/>
                <w:sz w:val="24"/>
                <w:szCs w:val="24"/>
                <w:lang w:val="kk-KZ"/>
              </w:rPr>
            </w:pPr>
          </w:p>
          <w:p w14:paraId="682AE16A" w14:textId="77777777" w:rsidR="00BD5A4E" w:rsidRDefault="00BD5A4E" w:rsidP="00BD5A4E">
            <w:pPr>
              <w:ind w:firstLine="175"/>
              <w:rPr>
                <w:rFonts w:ascii="Times New Roman" w:hAnsi="Times New Roman" w:cs="Times New Roman"/>
                <w:bCs/>
                <w:sz w:val="24"/>
                <w:szCs w:val="24"/>
                <w:lang w:val="kk-KZ"/>
              </w:rPr>
            </w:pPr>
          </w:p>
          <w:p w14:paraId="7E8FB9D3" w14:textId="77777777" w:rsidR="00BD5A4E" w:rsidRDefault="00BD5A4E" w:rsidP="00BD5A4E">
            <w:pPr>
              <w:ind w:firstLine="175"/>
              <w:rPr>
                <w:rFonts w:ascii="Times New Roman" w:hAnsi="Times New Roman" w:cs="Times New Roman"/>
                <w:bCs/>
                <w:sz w:val="24"/>
                <w:szCs w:val="24"/>
                <w:lang w:val="kk-KZ"/>
              </w:rPr>
            </w:pPr>
          </w:p>
          <w:p w14:paraId="40CCE1A1" w14:textId="77777777" w:rsidR="00BD5A4E" w:rsidRDefault="00BD5A4E" w:rsidP="00BD5A4E">
            <w:pPr>
              <w:ind w:firstLine="175"/>
              <w:rPr>
                <w:rFonts w:ascii="Times New Roman" w:hAnsi="Times New Roman" w:cs="Times New Roman"/>
                <w:bCs/>
                <w:sz w:val="24"/>
                <w:szCs w:val="24"/>
                <w:lang w:val="kk-KZ"/>
              </w:rPr>
            </w:pPr>
          </w:p>
          <w:p w14:paraId="2940CEBD" w14:textId="77777777" w:rsidR="00BD5A4E" w:rsidRDefault="00BD5A4E" w:rsidP="00BD5A4E">
            <w:pPr>
              <w:ind w:firstLine="175"/>
              <w:rPr>
                <w:rFonts w:ascii="Times New Roman" w:hAnsi="Times New Roman" w:cs="Times New Roman"/>
                <w:bCs/>
                <w:sz w:val="24"/>
                <w:szCs w:val="24"/>
                <w:lang w:val="kk-KZ"/>
              </w:rPr>
            </w:pPr>
          </w:p>
          <w:p w14:paraId="0255EF73" w14:textId="77777777" w:rsidR="00BD5A4E" w:rsidRDefault="00BD5A4E" w:rsidP="00BD5A4E">
            <w:pPr>
              <w:ind w:firstLine="175"/>
              <w:rPr>
                <w:rFonts w:ascii="Times New Roman" w:hAnsi="Times New Roman" w:cs="Times New Roman"/>
                <w:bCs/>
                <w:sz w:val="24"/>
                <w:szCs w:val="24"/>
                <w:lang w:val="kk-KZ"/>
              </w:rPr>
            </w:pPr>
          </w:p>
          <w:p w14:paraId="2B97C3ED" w14:textId="77777777" w:rsidR="00BD5A4E" w:rsidRDefault="00BD5A4E" w:rsidP="00BD5A4E">
            <w:pPr>
              <w:ind w:firstLine="175"/>
              <w:rPr>
                <w:rFonts w:ascii="Times New Roman" w:hAnsi="Times New Roman" w:cs="Times New Roman"/>
                <w:bCs/>
                <w:sz w:val="24"/>
                <w:szCs w:val="24"/>
                <w:lang w:val="kk-KZ"/>
              </w:rPr>
            </w:pPr>
          </w:p>
          <w:p w14:paraId="2729377A" w14:textId="77777777" w:rsidR="00BD5A4E" w:rsidRDefault="00BD5A4E" w:rsidP="00BD5A4E">
            <w:pPr>
              <w:ind w:firstLine="175"/>
              <w:rPr>
                <w:rFonts w:ascii="Times New Roman" w:hAnsi="Times New Roman" w:cs="Times New Roman"/>
                <w:bCs/>
                <w:sz w:val="24"/>
                <w:szCs w:val="24"/>
                <w:lang w:val="kk-KZ"/>
              </w:rPr>
            </w:pPr>
          </w:p>
          <w:p w14:paraId="3A5ADE04" w14:textId="77777777" w:rsidR="00BD5A4E" w:rsidRDefault="00BD5A4E" w:rsidP="00BD5A4E">
            <w:pPr>
              <w:ind w:firstLine="175"/>
              <w:rPr>
                <w:rFonts w:ascii="Times New Roman" w:hAnsi="Times New Roman" w:cs="Times New Roman"/>
                <w:bCs/>
                <w:sz w:val="24"/>
                <w:szCs w:val="24"/>
                <w:lang w:val="kk-KZ"/>
              </w:rPr>
            </w:pPr>
          </w:p>
          <w:p w14:paraId="6F85426E" w14:textId="77777777" w:rsidR="00BD5A4E" w:rsidRDefault="00BD5A4E" w:rsidP="00BD5A4E">
            <w:pPr>
              <w:ind w:firstLine="175"/>
              <w:rPr>
                <w:rFonts w:ascii="Times New Roman" w:hAnsi="Times New Roman" w:cs="Times New Roman"/>
                <w:bCs/>
                <w:sz w:val="24"/>
                <w:szCs w:val="24"/>
                <w:lang w:val="kk-KZ"/>
              </w:rPr>
            </w:pPr>
          </w:p>
          <w:p w14:paraId="09037DFA" w14:textId="77777777" w:rsidR="00BD5A4E" w:rsidRDefault="00BD5A4E" w:rsidP="00BD5A4E">
            <w:pPr>
              <w:ind w:firstLine="175"/>
              <w:rPr>
                <w:rFonts w:ascii="Times New Roman" w:hAnsi="Times New Roman" w:cs="Times New Roman"/>
                <w:bCs/>
                <w:sz w:val="24"/>
                <w:szCs w:val="24"/>
                <w:lang w:val="kk-KZ"/>
              </w:rPr>
            </w:pPr>
          </w:p>
          <w:p w14:paraId="178CF857" w14:textId="77777777" w:rsidR="00BD5A4E" w:rsidRDefault="00BD5A4E" w:rsidP="00BD5A4E">
            <w:pPr>
              <w:ind w:firstLine="175"/>
              <w:rPr>
                <w:rFonts w:ascii="Times New Roman" w:hAnsi="Times New Roman" w:cs="Times New Roman"/>
                <w:bCs/>
                <w:sz w:val="24"/>
                <w:szCs w:val="24"/>
                <w:lang w:val="kk-KZ"/>
              </w:rPr>
            </w:pPr>
          </w:p>
          <w:p w14:paraId="2091F79F" w14:textId="77777777" w:rsidR="00BD5A4E" w:rsidRDefault="00BD5A4E" w:rsidP="00BD5A4E">
            <w:pPr>
              <w:ind w:firstLine="175"/>
              <w:rPr>
                <w:rFonts w:ascii="Times New Roman" w:hAnsi="Times New Roman" w:cs="Times New Roman"/>
                <w:bCs/>
                <w:sz w:val="24"/>
                <w:szCs w:val="24"/>
                <w:lang w:val="kk-KZ"/>
              </w:rPr>
            </w:pPr>
          </w:p>
          <w:p w14:paraId="7AB57BF2" w14:textId="77777777" w:rsidR="00BD5A4E" w:rsidRDefault="00BD5A4E" w:rsidP="00BD5A4E">
            <w:pPr>
              <w:ind w:firstLine="175"/>
              <w:rPr>
                <w:rFonts w:ascii="Times New Roman" w:hAnsi="Times New Roman" w:cs="Times New Roman"/>
                <w:bCs/>
                <w:sz w:val="24"/>
                <w:szCs w:val="24"/>
                <w:lang w:val="kk-KZ"/>
              </w:rPr>
            </w:pPr>
          </w:p>
          <w:p w14:paraId="3C344925" w14:textId="77777777" w:rsidR="00BD5A4E" w:rsidRDefault="00BD5A4E" w:rsidP="00BD5A4E">
            <w:pPr>
              <w:ind w:firstLine="175"/>
              <w:rPr>
                <w:rFonts w:ascii="Times New Roman" w:hAnsi="Times New Roman" w:cs="Times New Roman"/>
                <w:bCs/>
                <w:sz w:val="24"/>
                <w:szCs w:val="24"/>
                <w:lang w:val="kk-KZ"/>
              </w:rPr>
            </w:pPr>
          </w:p>
          <w:p w14:paraId="278CDE9B" w14:textId="77777777" w:rsidR="00BD5A4E" w:rsidRDefault="00BD5A4E" w:rsidP="00BD5A4E">
            <w:pPr>
              <w:ind w:firstLine="175"/>
              <w:rPr>
                <w:rFonts w:ascii="Times New Roman" w:hAnsi="Times New Roman" w:cs="Times New Roman"/>
                <w:bCs/>
                <w:sz w:val="24"/>
                <w:szCs w:val="24"/>
                <w:lang w:val="kk-KZ"/>
              </w:rPr>
            </w:pPr>
          </w:p>
          <w:p w14:paraId="490B7EAF" w14:textId="77777777" w:rsidR="00BD5A4E" w:rsidRDefault="00BD5A4E" w:rsidP="00BD5A4E">
            <w:pPr>
              <w:ind w:firstLine="175"/>
              <w:rPr>
                <w:rFonts w:ascii="Times New Roman" w:hAnsi="Times New Roman" w:cs="Times New Roman"/>
                <w:bCs/>
                <w:sz w:val="24"/>
                <w:szCs w:val="24"/>
                <w:lang w:val="kk-KZ"/>
              </w:rPr>
            </w:pPr>
          </w:p>
          <w:p w14:paraId="65871E7F" w14:textId="77777777" w:rsidR="00BD5A4E" w:rsidRDefault="00BD5A4E" w:rsidP="00BD5A4E">
            <w:pPr>
              <w:ind w:firstLine="175"/>
              <w:rPr>
                <w:rFonts w:ascii="Times New Roman" w:hAnsi="Times New Roman" w:cs="Times New Roman"/>
                <w:bCs/>
                <w:sz w:val="24"/>
                <w:szCs w:val="24"/>
                <w:lang w:val="kk-KZ"/>
              </w:rPr>
            </w:pPr>
          </w:p>
          <w:p w14:paraId="5F863117" w14:textId="77777777" w:rsidR="00BD5A4E" w:rsidRDefault="00BD5A4E" w:rsidP="00BD5A4E">
            <w:pPr>
              <w:ind w:firstLine="175"/>
              <w:rPr>
                <w:rFonts w:ascii="Times New Roman" w:hAnsi="Times New Roman" w:cs="Times New Roman"/>
                <w:bCs/>
                <w:sz w:val="24"/>
                <w:szCs w:val="24"/>
                <w:lang w:val="kk-KZ"/>
              </w:rPr>
            </w:pPr>
          </w:p>
          <w:p w14:paraId="7676212D" w14:textId="77777777" w:rsidR="00BD5A4E" w:rsidRDefault="00BD5A4E" w:rsidP="00BD5A4E">
            <w:pPr>
              <w:ind w:firstLine="175"/>
              <w:rPr>
                <w:rFonts w:ascii="Times New Roman" w:hAnsi="Times New Roman" w:cs="Times New Roman"/>
                <w:bCs/>
                <w:sz w:val="24"/>
                <w:szCs w:val="24"/>
                <w:lang w:val="kk-KZ"/>
              </w:rPr>
            </w:pPr>
          </w:p>
          <w:p w14:paraId="7992A3A1" w14:textId="77777777" w:rsidR="00BD5A4E" w:rsidRDefault="00BD5A4E" w:rsidP="00BD5A4E">
            <w:pPr>
              <w:ind w:firstLine="175"/>
              <w:rPr>
                <w:rFonts w:ascii="Times New Roman" w:hAnsi="Times New Roman" w:cs="Times New Roman"/>
                <w:bCs/>
                <w:sz w:val="24"/>
                <w:szCs w:val="24"/>
                <w:lang w:val="kk-KZ"/>
              </w:rPr>
            </w:pPr>
          </w:p>
          <w:p w14:paraId="338AD922" w14:textId="77777777" w:rsidR="00BD5A4E" w:rsidRDefault="00BD5A4E" w:rsidP="00BD5A4E">
            <w:pPr>
              <w:ind w:firstLine="175"/>
              <w:rPr>
                <w:rFonts w:ascii="Times New Roman" w:hAnsi="Times New Roman" w:cs="Times New Roman"/>
                <w:bCs/>
                <w:sz w:val="24"/>
                <w:szCs w:val="24"/>
                <w:lang w:val="kk-KZ"/>
              </w:rPr>
            </w:pPr>
          </w:p>
          <w:p w14:paraId="260DF3BC" w14:textId="77777777" w:rsidR="00BD5A4E" w:rsidRDefault="00BD5A4E" w:rsidP="00BD5A4E">
            <w:pPr>
              <w:ind w:firstLine="175"/>
              <w:rPr>
                <w:rFonts w:ascii="Times New Roman" w:hAnsi="Times New Roman" w:cs="Times New Roman"/>
                <w:bCs/>
                <w:sz w:val="24"/>
                <w:szCs w:val="24"/>
                <w:lang w:val="kk-KZ"/>
              </w:rPr>
            </w:pPr>
          </w:p>
          <w:p w14:paraId="4B250822" w14:textId="77777777" w:rsidR="00BD5A4E" w:rsidRDefault="00BD5A4E" w:rsidP="00BD5A4E">
            <w:pPr>
              <w:ind w:firstLine="175"/>
              <w:rPr>
                <w:rFonts w:ascii="Times New Roman" w:hAnsi="Times New Roman" w:cs="Times New Roman"/>
                <w:bCs/>
                <w:sz w:val="24"/>
                <w:szCs w:val="24"/>
                <w:lang w:val="kk-KZ"/>
              </w:rPr>
            </w:pPr>
          </w:p>
          <w:p w14:paraId="36B6BD74" w14:textId="77777777" w:rsidR="00BD5A4E" w:rsidRDefault="00BD5A4E" w:rsidP="00BD5A4E">
            <w:pPr>
              <w:ind w:firstLine="175"/>
              <w:rPr>
                <w:rFonts w:ascii="Times New Roman" w:hAnsi="Times New Roman" w:cs="Times New Roman"/>
                <w:bCs/>
                <w:sz w:val="24"/>
                <w:szCs w:val="24"/>
                <w:lang w:val="kk-KZ"/>
              </w:rPr>
            </w:pPr>
          </w:p>
          <w:p w14:paraId="557725A9" w14:textId="77777777" w:rsidR="00BD5A4E" w:rsidRDefault="00BD5A4E" w:rsidP="00BD5A4E">
            <w:pPr>
              <w:ind w:firstLine="175"/>
              <w:rPr>
                <w:rFonts w:ascii="Times New Roman" w:hAnsi="Times New Roman" w:cs="Times New Roman"/>
                <w:bCs/>
                <w:sz w:val="24"/>
                <w:szCs w:val="24"/>
                <w:lang w:val="kk-KZ"/>
              </w:rPr>
            </w:pPr>
          </w:p>
          <w:p w14:paraId="3634C965" w14:textId="77777777" w:rsidR="00BD5A4E" w:rsidRDefault="00BD5A4E" w:rsidP="00BD5A4E">
            <w:pPr>
              <w:ind w:firstLine="175"/>
              <w:rPr>
                <w:rFonts w:ascii="Times New Roman" w:hAnsi="Times New Roman" w:cs="Times New Roman"/>
                <w:bCs/>
                <w:sz w:val="24"/>
                <w:szCs w:val="24"/>
                <w:lang w:val="kk-KZ"/>
              </w:rPr>
            </w:pPr>
          </w:p>
          <w:p w14:paraId="097A30C9" w14:textId="77777777" w:rsidR="00BD5A4E" w:rsidRDefault="00BD5A4E" w:rsidP="00BD5A4E">
            <w:pPr>
              <w:ind w:firstLine="175"/>
              <w:rPr>
                <w:rFonts w:ascii="Times New Roman" w:hAnsi="Times New Roman" w:cs="Times New Roman"/>
                <w:bCs/>
                <w:sz w:val="24"/>
                <w:szCs w:val="24"/>
                <w:lang w:val="kk-KZ"/>
              </w:rPr>
            </w:pPr>
          </w:p>
          <w:p w14:paraId="770858D9" w14:textId="77777777" w:rsidR="00BD5A4E" w:rsidRDefault="00BD5A4E" w:rsidP="00BD5A4E">
            <w:pPr>
              <w:ind w:firstLine="175"/>
              <w:rPr>
                <w:rFonts w:ascii="Times New Roman" w:hAnsi="Times New Roman" w:cs="Times New Roman"/>
                <w:bCs/>
                <w:sz w:val="24"/>
                <w:szCs w:val="24"/>
                <w:lang w:val="kk-KZ"/>
              </w:rPr>
            </w:pPr>
          </w:p>
          <w:p w14:paraId="5FF37F17" w14:textId="77777777" w:rsidR="00BD5A4E" w:rsidRDefault="00BD5A4E" w:rsidP="00BD5A4E">
            <w:pPr>
              <w:ind w:firstLine="175"/>
              <w:rPr>
                <w:rFonts w:ascii="Times New Roman" w:hAnsi="Times New Roman" w:cs="Times New Roman"/>
                <w:bCs/>
                <w:sz w:val="24"/>
                <w:szCs w:val="24"/>
                <w:lang w:val="kk-KZ"/>
              </w:rPr>
            </w:pPr>
          </w:p>
          <w:p w14:paraId="72816E6C" w14:textId="77777777" w:rsidR="00BD5A4E" w:rsidRDefault="00BD5A4E" w:rsidP="00BD5A4E">
            <w:pPr>
              <w:ind w:firstLine="175"/>
              <w:rPr>
                <w:rFonts w:ascii="Times New Roman" w:hAnsi="Times New Roman" w:cs="Times New Roman"/>
                <w:bCs/>
                <w:sz w:val="24"/>
                <w:szCs w:val="24"/>
                <w:lang w:val="kk-KZ"/>
              </w:rPr>
            </w:pPr>
          </w:p>
          <w:p w14:paraId="1DF519D7" w14:textId="77777777" w:rsidR="00BD5A4E" w:rsidRDefault="00BD5A4E" w:rsidP="00BD5A4E">
            <w:pPr>
              <w:ind w:firstLine="175"/>
              <w:rPr>
                <w:rFonts w:ascii="Times New Roman" w:hAnsi="Times New Roman" w:cs="Times New Roman"/>
                <w:bCs/>
                <w:sz w:val="24"/>
                <w:szCs w:val="24"/>
                <w:lang w:val="kk-KZ"/>
              </w:rPr>
            </w:pPr>
          </w:p>
          <w:p w14:paraId="186D8FDC" w14:textId="77777777" w:rsidR="00BD5A4E" w:rsidRDefault="00BD5A4E" w:rsidP="00BD5A4E">
            <w:pPr>
              <w:ind w:firstLine="175"/>
              <w:rPr>
                <w:rFonts w:ascii="Times New Roman" w:hAnsi="Times New Roman" w:cs="Times New Roman"/>
                <w:bCs/>
                <w:sz w:val="24"/>
                <w:szCs w:val="24"/>
                <w:lang w:val="kk-KZ"/>
              </w:rPr>
            </w:pPr>
          </w:p>
          <w:p w14:paraId="74B73418" w14:textId="77777777" w:rsidR="00BD5A4E" w:rsidRDefault="00BD5A4E" w:rsidP="00BD5A4E">
            <w:pPr>
              <w:ind w:firstLine="175"/>
              <w:rPr>
                <w:rFonts w:ascii="Times New Roman" w:hAnsi="Times New Roman" w:cs="Times New Roman"/>
                <w:bCs/>
                <w:sz w:val="24"/>
                <w:szCs w:val="24"/>
                <w:lang w:val="kk-KZ"/>
              </w:rPr>
            </w:pPr>
          </w:p>
          <w:p w14:paraId="41CE3FA2" w14:textId="77777777" w:rsidR="00BD5A4E" w:rsidRDefault="00BD5A4E" w:rsidP="00BD5A4E">
            <w:pPr>
              <w:ind w:firstLine="175"/>
              <w:rPr>
                <w:rFonts w:ascii="Times New Roman" w:hAnsi="Times New Roman" w:cs="Times New Roman"/>
                <w:bCs/>
                <w:sz w:val="24"/>
                <w:szCs w:val="24"/>
                <w:lang w:val="kk-KZ"/>
              </w:rPr>
            </w:pPr>
          </w:p>
          <w:p w14:paraId="148C9C9C" w14:textId="77777777" w:rsidR="00BD5A4E" w:rsidRDefault="00BD5A4E" w:rsidP="00BD5A4E">
            <w:pPr>
              <w:ind w:firstLine="175"/>
              <w:rPr>
                <w:rFonts w:ascii="Times New Roman" w:hAnsi="Times New Roman" w:cs="Times New Roman"/>
                <w:bCs/>
                <w:sz w:val="24"/>
                <w:szCs w:val="24"/>
                <w:lang w:val="kk-KZ"/>
              </w:rPr>
            </w:pPr>
          </w:p>
          <w:p w14:paraId="02E90960" w14:textId="77777777" w:rsidR="00BD5A4E" w:rsidRDefault="00BD5A4E" w:rsidP="00BD5A4E">
            <w:pPr>
              <w:ind w:firstLine="175"/>
              <w:rPr>
                <w:rFonts w:ascii="Times New Roman" w:hAnsi="Times New Roman" w:cs="Times New Roman"/>
                <w:bCs/>
                <w:sz w:val="24"/>
                <w:szCs w:val="24"/>
                <w:lang w:val="kk-KZ"/>
              </w:rPr>
            </w:pPr>
          </w:p>
          <w:p w14:paraId="6BAB74E6" w14:textId="77777777" w:rsidR="00BD5A4E" w:rsidRDefault="00BD5A4E" w:rsidP="00BD5A4E">
            <w:pPr>
              <w:ind w:firstLine="175"/>
              <w:rPr>
                <w:rFonts w:ascii="Times New Roman" w:hAnsi="Times New Roman" w:cs="Times New Roman"/>
                <w:bCs/>
                <w:sz w:val="24"/>
                <w:szCs w:val="24"/>
                <w:lang w:val="kk-KZ"/>
              </w:rPr>
            </w:pPr>
          </w:p>
          <w:p w14:paraId="0409FEA4" w14:textId="77777777" w:rsidR="00BD5A4E" w:rsidRDefault="00BD5A4E" w:rsidP="00BD5A4E">
            <w:pPr>
              <w:ind w:firstLine="175"/>
              <w:rPr>
                <w:rFonts w:ascii="Times New Roman" w:hAnsi="Times New Roman" w:cs="Times New Roman"/>
                <w:bCs/>
                <w:sz w:val="24"/>
                <w:szCs w:val="24"/>
                <w:lang w:val="kk-KZ"/>
              </w:rPr>
            </w:pPr>
          </w:p>
          <w:p w14:paraId="527B5FAD" w14:textId="77777777" w:rsidR="00BD5A4E" w:rsidRDefault="00BD5A4E" w:rsidP="00BD5A4E">
            <w:pPr>
              <w:ind w:firstLine="175"/>
              <w:rPr>
                <w:rFonts w:ascii="Times New Roman" w:hAnsi="Times New Roman" w:cs="Times New Roman"/>
                <w:bCs/>
                <w:sz w:val="24"/>
                <w:szCs w:val="24"/>
                <w:lang w:val="kk-KZ"/>
              </w:rPr>
            </w:pPr>
          </w:p>
          <w:p w14:paraId="3592A19B" w14:textId="77777777" w:rsidR="00BD5A4E" w:rsidRDefault="00BD5A4E" w:rsidP="00BD5A4E">
            <w:pPr>
              <w:ind w:firstLine="175"/>
              <w:rPr>
                <w:rFonts w:ascii="Times New Roman" w:hAnsi="Times New Roman" w:cs="Times New Roman"/>
                <w:bCs/>
                <w:sz w:val="24"/>
                <w:szCs w:val="24"/>
                <w:lang w:val="kk-KZ"/>
              </w:rPr>
            </w:pPr>
          </w:p>
          <w:p w14:paraId="1600B9F3" w14:textId="77777777" w:rsidR="00BD5A4E" w:rsidRDefault="00BD5A4E" w:rsidP="00BD5A4E">
            <w:pPr>
              <w:ind w:firstLine="175"/>
              <w:rPr>
                <w:rFonts w:ascii="Times New Roman" w:hAnsi="Times New Roman" w:cs="Times New Roman"/>
                <w:bCs/>
                <w:sz w:val="24"/>
                <w:szCs w:val="24"/>
                <w:lang w:val="kk-KZ"/>
              </w:rPr>
            </w:pPr>
          </w:p>
          <w:p w14:paraId="5F4FB48E" w14:textId="77777777" w:rsidR="00BD5A4E" w:rsidRDefault="00BD5A4E" w:rsidP="00BD5A4E">
            <w:pPr>
              <w:ind w:firstLine="175"/>
              <w:rPr>
                <w:rFonts w:ascii="Times New Roman" w:hAnsi="Times New Roman" w:cs="Times New Roman"/>
                <w:bCs/>
                <w:sz w:val="24"/>
                <w:szCs w:val="24"/>
                <w:lang w:val="kk-KZ"/>
              </w:rPr>
            </w:pPr>
          </w:p>
          <w:p w14:paraId="5C04AC65" w14:textId="77777777" w:rsidR="00BD5A4E" w:rsidRDefault="00BD5A4E" w:rsidP="00BD5A4E">
            <w:pPr>
              <w:ind w:firstLine="175"/>
              <w:rPr>
                <w:rFonts w:ascii="Times New Roman" w:hAnsi="Times New Roman" w:cs="Times New Roman"/>
                <w:bCs/>
                <w:sz w:val="24"/>
                <w:szCs w:val="24"/>
                <w:lang w:val="kk-KZ"/>
              </w:rPr>
            </w:pPr>
          </w:p>
          <w:p w14:paraId="0A120239" w14:textId="77777777" w:rsidR="00BD5A4E" w:rsidRDefault="00BD5A4E" w:rsidP="00BD5A4E">
            <w:pPr>
              <w:ind w:firstLine="175"/>
              <w:rPr>
                <w:rFonts w:ascii="Times New Roman" w:hAnsi="Times New Roman" w:cs="Times New Roman"/>
                <w:bCs/>
                <w:sz w:val="24"/>
                <w:szCs w:val="24"/>
                <w:lang w:val="kk-KZ"/>
              </w:rPr>
            </w:pPr>
          </w:p>
          <w:p w14:paraId="2B9C7F56" w14:textId="77777777" w:rsidR="00BD5A4E" w:rsidRDefault="00BD5A4E" w:rsidP="00BD5A4E">
            <w:pPr>
              <w:ind w:firstLine="175"/>
              <w:rPr>
                <w:rFonts w:ascii="Times New Roman" w:hAnsi="Times New Roman" w:cs="Times New Roman"/>
                <w:bCs/>
                <w:sz w:val="24"/>
                <w:szCs w:val="24"/>
                <w:lang w:val="kk-KZ"/>
              </w:rPr>
            </w:pPr>
          </w:p>
          <w:p w14:paraId="37D4398C" w14:textId="77777777" w:rsidR="00BD5A4E" w:rsidRDefault="00BD5A4E" w:rsidP="00BD5A4E">
            <w:pPr>
              <w:ind w:firstLine="175"/>
              <w:rPr>
                <w:rFonts w:ascii="Times New Roman" w:hAnsi="Times New Roman" w:cs="Times New Roman"/>
                <w:bCs/>
                <w:sz w:val="24"/>
                <w:szCs w:val="24"/>
                <w:lang w:val="kk-KZ"/>
              </w:rPr>
            </w:pPr>
          </w:p>
          <w:p w14:paraId="3FA6BD79" w14:textId="77777777" w:rsidR="00BD5A4E" w:rsidRDefault="00BD5A4E" w:rsidP="00BD5A4E">
            <w:pPr>
              <w:ind w:firstLine="175"/>
              <w:rPr>
                <w:rFonts w:ascii="Times New Roman" w:hAnsi="Times New Roman" w:cs="Times New Roman"/>
                <w:bCs/>
                <w:sz w:val="24"/>
                <w:szCs w:val="24"/>
                <w:lang w:val="kk-KZ"/>
              </w:rPr>
            </w:pPr>
          </w:p>
          <w:p w14:paraId="2360A370" w14:textId="77777777" w:rsidR="00BD5A4E" w:rsidRDefault="00BD5A4E" w:rsidP="00BD5A4E">
            <w:pPr>
              <w:ind w:firstLine="175"/>
              <w:rPr>
                <w:rFonts w:ascii="Times New Roman" w:hAnsi="Times New Roman" w:cs="Times New Roman"/>
                <w:bCs/>
                <w:sz w:val="24"/>
                <w:szCs w:val="24"/>
                <w:lang w:val="kk-KZ"/>
              </w:rPr>
            </w:pPr>
          </w:p>
          <w:p w14:paraId="6A779F8A" w14:textId="77777777" w:rsidR="00BD5A4E" w:rsidRDefault="00BD5A4E" w:rsidP="00BD5A4E">
            <w:pPr>
              <w:ind w:firstLine="175"/>
              <w:rPr>
                <w:rFonts w:ascii="Times New Roman" w:hAnsi="Times New Roman" w:cs="Times New Roman"/>
                <w:bCs/>
                <w:sz w:val="24"/>
                <w:szCs w:val="24"/>
                <w:lang w:val="kk-KZ"/>
              </w:rPr>
            </w:pPr>
          </w:p>
          <w:p w14:paraId="6FD162DD" w14:textId="77777777" w:rsidR="00BD5A4E" w:rsidRDefault="00BD5A4E" w:rsidP="00BD5A4E">
            <w:pPr>
              <w:ind w:firstLine="175"/>
              <w:rPr>
                <w:rFonts w:ascii="Times New Roman" w:hAnsi="Times New Roman" w:cs="Times New Roman"/>
                <w:bCs/>
                <w:sz w:val="24"/>
                <w:szCs w:val="24"/>
                <w:lang w:val="kk-KZ"/>
              </w:rPr>
            </w:pPr>
          </w:p>
          <w:p w14:paraId="5D367B82" w14:textId="77777777" w:rsidR="00BD5A4E" w:rsidRDefault="00BD5A4E" w:rsidP="00BD5A4E">
            <w:pPr>
              <w:ind w:firstLine="175"/>
              <w:rPr>
                <w:rFonts w:ascii="Times New Roman" w:hAnsi="Times New Roman" w:cs="Times New Roman"/>
                <w:bCs/>
                <w:sz w:val="24"/>
                <w:szCs w:val="24"/>
                <w:lang w:val="kk-KZ"/>
              </w:rPr>
            </w:pPr>
          </w:p>
          <w:p w14:paraId="2CBA5ACF" w14:textId="77777777" w:rsidR="00BD5A4E" w:rsidRDefault="00BD5A4E" w:rsidP="00BD5A4E">
            <w:pPr>
              <w:ind w:firstLine="175"/>
              <w:rPr>
                <w:rFonts w:ascii="Times New Roman" w:hAnsi="Times New Roman" w:cs="Times New Roman"/>
                <w:bCs/>
                <w:sz w:val="24"/>
                <w:szCs w:val="24"/>
                <w:lang w:val="kk-KZ"/>
              </w:rPr>
            </w:pPr>
          </w:p>
          <w:p w14:paraId="045CEBED" w14:textId="77777777" w:rsidR="00BD5A4E" w:rsidRDefault="00BD5A4E" w:rsidP="00BD5A4E">
            <w:pPr>
              <w:ind w:firstLine="175"/>
              <w:rPr>
                <w:rFonts w:ascii="Times New Roman" w:hAnsi="Times New Roman" w:cs="Times New Roman"/>
                <w:bCs/>
                <w:sz w:val="24"/>
                <w:szCs w:val="24"/>
                <w:lang w:val="kk-KZ"/>
              </w:rPr>
            </w:pPr>
          </w:p>
          <w:p w14:paraId="3E769D65" w14:textId="77777777" w:rsidR="00BD5A4E" w:rsidRDefault="00BD5A4E" w:rsidP="00BD5A4E">
            <w:pPr>
              <w:ind w:firstLine="175"/>
              <w:rPr>
                <w:rFonts w:ascii="Times New Roman" w:hAnsi="Times New Roman" w:cs="Times New Roman"/>
                <w:bCs/>
                <w:sz w:val="24"/>
                <w:szCs w:val="24"/>
                <w:lang w:val="kk-KZ"/>
              </w:rPr>
            </w:pPr>
          </w:p>
          <w:p w14:paraId="6FE0A8C8" w14:textId="77777777" w:rsidR="00BD5A4E" w:rsidRDefault="00BD5A4E" w:rsidP="00BD5A4E">
            <w:pPr>
              <w:ind w:firstLine="175"/>
              <w:rPr>
                <w:rFonts w:ascii="Times New Roman" w:hAnsi="Times New Roman" w:cs="Times New Roman"/>
                <w:bCs/>
                <w:sz w:val="24"/>
                <w:szCs w:val="24"/>
                <w:lang w:val="kk-KZ"/>
              </w:rPr>
            </w:pPr>
          </w:p>
          <w:p w14:paraId="40DBC41A" w14:textId="77777777" w:rsidR="00BD5A4E" w:rsidRDefault="00BD5A4E" w:rsidP="00BD5A4E">
            <w:pPr>
              <w:ind w:firstLine="175"/>
              <w:rPr>
                <w:rFonts w:ascii="Times New Roman" w:hAnsi="Times New Roman" w:cs="Times New Roman"/>
                <w:bCs/>
                <w:sz w:val="24"/>
                <w:szCs w:val="24"/>
                <w:lang w:val="kk-KZ"/>
              </w:rPr>
            </w:pPr>
          </w:p>
          <w:p w14:paraId="71CB4C01" w14:textId="77777777" w:rsidR="00BD5A4E" w:rsidRDefault="00BD5A4E" w:rsidP="00BD5A4E">
            <w:pPr>
              <w:ind w:firstLine="175"/>
              <w:rPr>
                <w:rFonts w:ascii="Times New Roman" w:hAnsi="Times New Roman" w:cs="Times New Roman"/>
                <w:bCs/>
                <w:sz w:val="24"/>
                <w:szCs w:val="24"/>
                <w:lang w:val="kk-KZ"/>
              </w:rPr>
            </w:pPr>
          </w:p>
          <w:p w14:paraId="49F8EF85" w14:textId="77777777" w:rsidR="00BD5A4E" w:rsidRDefault="00BD5A4E" w:rsidP="00BD5A4E">
            <w:pPr>
              <w:ind w:firstLine="175"/>
              <w:rPr>
                <w:rFonts w:ascii="Times New Roman" w:hAnsi="Times New Roman" w:cs="Times New Roman"/>
                <w:bCs/>
                <w:sz w:val="24"/>
                <w:szCs w:val="24"/>
                <w:lang w:val="kk-KZ"/>
              </w:rPr>
            </w:pPr>
          </w:p>
          <w:p w14:paraId="05E624CB" w14:textId="77777777" w:rsidR="00BD5A4E" w:rsidRDefault="00BD5A4E" w:rsidP="00BD5A4E">
            <w:pPr>
              <w:ind w:firstLine="175"/>
              <w:rPr>
                <w:rFonts w:ascii="Times New Roman" w:hAnsi="Times New Roman" w:cs="Times New Roman"/>
                <w:bCs/>
                <w:sz w:val="24"/>
                <w:szCs w:val="24"/>
                <w:lang w:val="kk-KZ"/>
              </w:rPr>
            </w:pPr>
          </w:p>
          <w:p w14:paraId="06594455" w14:textId="77777777" w:rsidR="00BD5A4E" w:rsidRDefault="00BD5A4E" w:rsidP="00BD5A4E">
            <w:pPr>
              <w:ind w:firstLine="175"/>
              <w:rPr>
                <w:rFonts w:ascii="Times New Roman" w:hAnsi="Times New Roman" w:cs="Times New Roman"/>
                <w:bCs/>
                <w:sz w:val="24"/>
                <w:szCs w:val="24"/>
                <w:lang w:val="kk-KZ"/>
              </w:rPr>
            </w:pPr>
          </w:p>
          <w:p w14:paraId="272A7188" w14:textId="77777777" w:rsidR="00BD5A4E" w:rsidRDefault="00BD5A4E" w:rsidP="00BD5A4E">
            <w:pPr>
              <w:ind w:firstLine="175"/>
              <w:rPr>
                <w:rFonts w:ascii="Times New Roman" w:hAnsi="Times New Roman" w:cs="Times New Roman"/>
                <w:bCs/>
                <w:sz w:val="24"/>
                <w:szCs w:val="24"/>
                <w:lang w:val="kk-KZ"/>
              </w:rPr>
            </w:pPr>
          </w:p>
          <w:p w14:paraId="5508647E" w14:textId="77777777" w:rsidR="00BD5A4E" w:rsidRDefault="00BD5A4E" w:rsidP="00BD5A4E">
            <w:pPr>
              <w:ind w:firstLine="175"/>
              <w:rPr>
                <w:rFonts w:ascii="Times New Roman" w:hAnsi="Times New Roman" w:cs="Times New Roman"/>
                <w:bCs/>
                <w:sz w:val="24"/>
                <w:szCs w:val="24"/>
                <w:lang w:val="kk-KZ"/>
              </w:rPr>
            </w:pPr>
          </w:p>
          <w:p w14:paraId="0A6CC3F4" w14:textId="77777777" w:rsidR="00BD5A4E" w:rsidRDefault="00BD5A4E" w:rsidP="00BD5A4E">
            <w:pPr>
              <w:ind w:firstLine="175"/>
              <w:rPr>
                <w:rFonts w:ascii="Times New Roman" w:hAnsi="Times New Roman" w:cs="Times New Roman"/>
                <w:bCs/>
                <w:sz w:val="24"/>
                <w:szCs w:val="24"/>
                <w:lang w:val="kk-KZ"/>
              </w:rPr>
            </w:pPr>
          </w:p>
          <w:p w14:paraId="63914434" w14:textId="77777777" w:rsidR="00BD5A4E" w:rsidRDefault="00BD5A4E" w:rsidP="00BD5A4E">
            <w:pPr>
              <w:ind w:firstLine="175"/>
              <w:rPr>
                <w:rFonts w:ascii="Times New Roman" w:hAnsi="Times New Roman" w:cs="Times New Roman"/>
                <w:bCs/>
                <w:sz w:val="24"/>
                <w:szCs w:val="24"/>
                <w:lang w:val="kk-KZ"/>
              </w:rPr>
            </w:pPr>
          </w:p>
          <w:p w14:paraId="19FA88A7" w14:textId="77777777" w:rsidR="00BD5A4E" w:rsidRDefault="00BD5A4E" w:rsidP="00BD5A4E">
            <w:pPr>
              <w:ind w:firstLine="175"/>
              <w:rPr>
                <w:rFonts w:ascii="Times New Roman" w:hAnsi="Times New Roman" w:cs="Times New Roman"/>
                <w:bCs/>
                <w:sz w:val="24"/>
                <w:szCs w:val="24"/>
                <w:lang w:val="kk-KZ"/>
              </w:rPr>
            </w:pPr>
          </w:p>
          <w:p w14:paraId="1AB9DF30" w14:textId="77777777" w:rsidR="00BD5A4E" w:rsidRDefault="00BD5A4E" w:rsidP="00BD5A4E">
            <w:pPr>
              <w:ind w:firstLine="175"/>
              <w:rPr>
                <w:rFonts w:ascii="Times New Roman" w:hAnsi="Times New Roman" w:cs="Times New Roman"/>
                <w:bCs/>
                <w:sz w:val="24"/>
                <w:szCs w:val="24"/>
                <w:lang w:val="kk-KZ"/>
              </w:rPr>
            </w:pPr>
          </w:p>
          <w:p w14:paraId="4D79D939" w14:textId="77777777" w:rsidR="00BD5A4E" w:rsidRDefault="00BD5A4E" w:rsidP="00BD5A4E">
            <w:pPr>
              <w:ind w:firstLine="175"/>
              <w:rPr>
                <w:rFonts w:ascii="Times New Roman" w:hAnsi="Times New Roman" w:cs="Times New Roman"/>
                <w:bCs/>
                <w:sz w:val="24"/>
                <w:szCs w:val="24"/>
                <w:lang w:val="kk-KZ"/>
              </w:rPr>
            </w:pPr>
          </w:p>
          <w:p w14:paraId="52511CF2" w14:textId="77777777" w:rsidR="00BD5A4E" w:rsidRDefault="00BD5A4E" w:rsidP="00BD5A4E">
            <w:pPr>
              <w:ind w:firstLine="175"/>
              <w:rPr>
                <w:rFonts w:ascii="Times New Roman" w:hAnsi="Times New Roman" w:cs="Times New Roman"/>
                <w:bCs/>
                <w:sz w:val="24"/>
                <w:szCs w:val="24"/>
                <w:lang w:val="kk-KZ"/>
              </w:rPr>
            </w:pPr>
          </w:p>
          <w:p w14:paraId="1E450F7E" w14:textId="77777777" w:rsidR="00BD5A4E" w:rsidRDefault="00BD5A4E" w:rsidP="00BD5A4E">
            <w:pPr>
              <w:ind w:firstLine="175"/>
              <w:rPr>
                <w:rFonts w:ascii="Times New Roman" w:hAnsi="Times New Roman" w:cs="Times New Roman"/>
                <w:bCs/>
                <w:sz w:val="24"/>
                <w:szCs w:val="24"/>
                <w:lang w:val="kk-KZ"/>
              </w:rPr>
            </w:pPr>
          </w:p>
          <w:p w14:paraId="74C99D61" w14:textId="77777777" w:rsidR="00BD5A4E" w:rsidRDefault="00BD5A4E" w:rsidP="00BD5A4E">
            <w:pPr>
              <w:ind w:firstLine="175"/>
              <w:rPr>
                <w:rFonts w:ascii="Times New Roman" w:hAnsi="Times New Roman" w:cs="Times New Roman"/>
                <w:bCs/>
                <w:sz w:val="24"/>
                <w:szCs w:val="24"/>
                <w:lang w:val="kk-KZ"/>
              </w:rPr>
            </w:pPr>
          </w:p>
          <w:p w14:paraId="1E094F33" w14:textId="77777777" w:rsidR="00BD5A4E" w:rsidRDefault="00BD5A4E" w:rsidP="00BD5A4E">
            <w:pPr>
              <w:ind w:firstLine="175"/>
              <w:rPr>
                <w:rFonts w:ascii="Times New Roman" w:hAnsi="Times New Roman" w:cs="Times New Roman"/>
                <w:bCs/>
                <w:sz w:val="24"/>
                <w:szCs w:val="24"/>
                <w:lang w:val="kk-KZ"/>
              </w:rPr>
            </w:pPr>
          </w:p>
          <w:p w14:paraId="62CC9F9E" w14:textId="77777777" w:rsidR="00BD5A4E" w:rsidRDefault="00BD5A4E" w:rsidP="00BD5A4E">
            <w:pPr>
              <w:ind w:firstLine="175"/>
              <w:rPr>
                <w:rFonts w:ascii="Times New Roman" w:hAnsi="Times New Roman" w:cs="Times New Roman"/>
                <w:bCs/>
                <w:sz w:val="24"/>
                <w:szCs w:val="24"/>
                <w:lang w:val="kk-KZ"/>
              </w:rPr>
            </w:pPr>
          </w:p>
          <w:p w14:paraId="1F9D5565" w14:textId="77777777" w:rsidR="00BD5A4E" w:rsidRDefault="00BD5A4E" w:rsidP="00BD5A4E">
            <w:pPr>
              <w:ind w:firstLine="175"/>
              <w:rPr>
                <w:rFonts w:ascii="Times New Roman" w:hAnsi="Times New Roman" w:cs="Times New Roman"/>
                <w:bCs/>
                <w:sz w:val="24"/>
                <w:szCs w:val="24"/>
                <w:lang w:val="kk-KZ"/>
              </w:rPr>
            </w:pPr>
          </w:p>
          <w:p w14:paraId="3338BE8E" w14:textId="77777777" w:rsidR="00BD5A4E" w:rsidRDefault="00BD5A4E" w:rsidP="00BD5A4E">
            <w:pPr>
              <w:ind w:firstLine="175"/>
              <w:rPr>
                <w:rFonts w:ascii="Times New Roman" w:hAnsi="Times New Roman" w:cs="Times New Roman"/>
                <w:bCs/>
                <w:sz w:val="24"/>
                <w:szCs w:val="24"/>
                <w:lang w:val="kk-KZ"/>
              </w:rPr>
            </w:pPr>
          </w:p>
          <w:p w14:paraId="734047C8" w14:textId="77777777" w:rsidR="00BD5A4E" w:rsidRDefault="00BD5A4E" w:rsidP="00BD5A4E">
            <w:pPr>
              <w:ind w:firstLine="175"/>
              <w:rPr>
                <w:rFonts w:ascii="Times New Roman" w:hAnsi="Times New Roman" w:cs="Times New Roman"/>
                <w:bCs/>
                <w:sz w:val="24"/>
                <w:szCs w:val="24"/>
                <w:lang w:val="kk-KZ"/>
              </w:rPr>
            </w:pPr>
          </w:p>
          <w:p w14:paraId="1D7EDAFF" w14:textId="77777777" w:rsidR="00BD5A4E" w:rsidRDefault="00BD5A4E" w:rsidP="00BD5A4E">
            <w:pPr>
              <w:ind w:firstLine="175"/>
              <w:rPr>
                <w:rFonts w:ascii="Times New Roman" w:hAnsi="Times New Roman" w:cs="Times New Roman"/>
                <w:bCs/>
                <w:sz w:val="24"/>
                <w:szCs w:val="24"/>
                <w:lang w:val="kk-KZ"/>
              </w:rPr>
            </w:pPr>
          </w:p>
          <w:p w14:paraId="71EF0803" w14:textId="77777777" w:rsidR="00BD5A4E" w:rsidRDefault="00BD5A4E" w:rsidP="00BD5A4E">
            <w:pPr>
              <w:ind w:firstLine="175"/>
              <w:rPr>
                <w:rFonts w:ascii="Times New Roman" w:hAnsi="Times New Roman" w:cs="Times New Roman"/>
                <w:bCs/>
                <w:sz w:val="24"/>
                <w:szCs w:val="24"/>
                <w:lang w:val="kk-KZ"/>
              </w:rPr>
            </w:pPr>
          </w:p>
          <w:p w14:paraId="1F7B41B4" w14:textId="77777777" w:rsidR="00BD5A4E" w:rsidRDefault="00BD5A4E" w:rsidP="00BD5A4E">
            <w:pPr>
              <w:ind w:firstLine="175"/>
              <w:rPr>
                <w:rFonts w:ascii="Times New Roman" w:hAnsi="Times New Roman" w:cs="Times New Roman"/>
                <w:bCs/>
                <w:sz w:val="24"/>
                <w:szCs w:val="24"/>
                <w:lang w:val="kk-KZ"/>
              </w:rPr>
            </w:pPr>
          </w:p>
          <w:p w14:paraId="37F5B2F9" w14:textId="77777777" w:rsidR="00BD5A4E" w:rsidRDefault="00BD5A4E" w:rsidP="00BD5A4E">
            <w:pPr>
              <w:ind w:firstLine="175"/>
              <w:rPr>
                <w:rFonts w:ascii="Times New Roman" w:hAnsi="Times New Roman" w:cs="Times New Roman"/>
                <w:bCs/>
                <w:sz w:val="24"/>
                <w:szCs w:val="24"/>
                <w:lang w:val="kk-KZ"/>
              </w:rPr>
            </w:pPr>
          </w:p>
          <w:p w14:paraId="2293322A" w14:textId="77777777" w:rsidR="00BD5A4E" w:rsidRDefault="00BD5A4E" w:rsidP="00BD5A4E">
            <w:pPr>
              <w:ind w:firstLine="175"/>
              <w:rPr>
                <w:rFonts w:ascii="Times New Roman" w:hAnsi="Times New Roman" w:cs="Times New Roman"/>
                <w:bCs/>
                <w:sz w:val="24"/>
                <w:szCs w:val="24"/>
                <w:lang w:val="kk-KZ"/>
              </w:rPr>
            </w:pPr>
          </w:p>
          <w:p w14:paraId="1BCF0E77" w14:textId="77777777" w:rsidR="00BD5A4E" w:rsidRDefault="00BD5A4E" w:rsidP="00BD5A4E">
            <w:pPr>
              <w:ind w:firstLine="175"/>
              <w:rPr>
                <w:rFonts w:ascii="Times New Roman" w:hAnsi="Times New Roman" w:cs="Times New Roman"/>
                <w:bCs/>
                <w:sz w:val="24"/>
                <w:szCs w:val="24"/>
                <w:lang w:val="kk-KZ"/>
              </w:rPr>
            </w:pPr>
          </w:p>
          <w:p w14:paraId="62E07C3F" w14:textId="77777777" w:rsidR="00BD5A4E" w:rsidRDefault="00BD5A4E" w:rsidP="00BD5A4E">
            <w:pPr>
              <w:ind w:firstLine="175"/>
              <w:rPr>
                <w:rFonts w:ascii="Times New Roman" w:hAnsi="Times New Roman" w:cs="Times New Roman"/>
                <w:bCs/>
                <w:sz w:val="24"/>
                <w:szCs w:val="24"/>
                <w:lang w:val="kk-KZ"/>
              </w:rPr>
            </w:pPr>
          </w:p>
          <w:p w14:paraId="19407C78" w14:textId="77777777" w:rsidR="00BD5A4E" w:rsidRDefault="00BD5A4E" w:rsidP="00BD5A4E">
            <w:pPr>
              <w:ind w:firstLine="175"/>
              <w:rPr>
                <w:rFonts w:ascii="Times New Roman" w:hAnsi="Times New Roman" w:cs="Times New Roman"/>
                <w:bCs/>
                <w:sz w:val="24"/>
                <w:szCs w:val="24"/>
                <w:lang w:val="kk-KZ"/>
              </w:rPr>
            </w:pPr>
          </w:p>
          <w:p w14:paraId="2FB8F913" w14:textId="77777777" w:rsidR="00BD5A4E" w:rsidRDefault="00BD5A4E" w:rsidP="00BD5A4E">
            <w:pPr>
              <w:ind w:firstLine="175"/>
              <w:rPr>
                <w:rFonts w:ascii="Times New Roman" w:hAnsi="Times New Roman" w:cs="Times New Roman"/>
                <w:bCs/>
                <w:sz w:val="24"/>
                <w:szCs w:val="24"/>
                <w:lang w:val="kk-KZ"/>
              </w:rPr>
            </w:pPr>
          </w:p>
          <w:p w14:paraId="3DF07879" w14:textId="77777777" w:rsidR="00BD5A4E" w:rsidRDefault="00BD5A4E" w:rsidP="00BD5A4E">
            <w:pPr>
              <w:ind w:firstLine="175"/>
              <w:rPr>
                <w:rFonts w:ascii="Times New Roman" w:hAnsi="Times New Roman" w:cs="Times New Roman"/>
                <w:bCs/>
                <w:sz w:val="24"/>
                <w:szCs w:val="24"/>
                <w:lang w:val="kk-KZ"/>
              </w:rPr>
            </w:pPr>
          </w:p>
          <w:p w14:paraId="1C1E283E" w14:textId="77777777" w:rsidR="00BD5A4E" w:rsidRDefault="00BD5A4E" w:rsidP="00BD5A4E">
            <w:pPr>
              <w:ind w:firstLine="175"/>
              <w:rPr>
                <w:rFonts w:ascii="Times New Roman" w:hAnsi="Times New Roman" w:cs="Times New Roman"/>
                <w:bCs/>
                <w:sz w:val="24"/>
                <w:szCs w:val="24"/>
                <w:lang w:val="kk-KZ"/>
              </w:rPr>
            </w:pPr>
          </w:p>
          <w:p w14:paraId="6B0EE00B" w14:textId="77777777" w:rsidR="00BD5A4E" w:rsidRDefault="00BD5A4E" w:rsidP="00BD5A4E">
            <w:pPr>
              <w:ind w:firstLine="175"/>
              <w:rPr>
                <w:rFonts w:ascii="Times New Roman" w:hAnsi="Times New Roman" w:cs="Times New Roman"/>
                <w:bCs/>
                <w:sz w:val="24"/>
                <w:szCs w:val="24"/>
                <w:lang w:val="kk-KZ"/>
              </w:rPr>
            </w:pPr>
          </w:p>
          <w:p w14:paraId="04B55E93" w14:textId="77777777" w:rsidR="00BD5A4E" w:rsidRDefault="00BD5A4E" w:rsidP="00BD5A4E">
            <w:pPr>
              <w:ind w:firstLine="175"/>
              <w:rPr>
                <w:rFonts w:ascii="Times New Roman" w:hAnsi="Times New Roman" w:cs="Times New Roman"/>
                <w:bCs/>
                <w:sz w:val="24"/>
                <w:szCs w:val="24"/>
                <w:lang w:val="kk-KZ"/>
              </w:rPr>
            </w:pPr>
          </w:p>
          <w:p w14:paraId="18DEDBB0" w14:textId="77777777" w:rsidR="00BD5A4E" w:rsidRDefault="00BD5A4E" w:rsidP="00BD5A4E">
            <w:pPr>
              <w:ind w:firstLine="175"/>
              <w:rPr>
                <w:rFonts w:ascii="Times New Roman" w:hAnsi="Times New Roman" w:cs="Times New Roman"/>
                <w:bCs/>
                <w:sz w:val="24"/>
                <w:szCs w:val="24"/>
                <w:lang w:val="kk-KZ"/>
              </w:rPr>
            </w:pPr>
          </w:p>
          <w:p w14:paraId="4F273C62" w14:textId="77777777" w:rsidR="00BD5A4E" w:rsidRDefault="00BD5A4E" w:rsidP="00BD5A4E">
            <w:pPr>
              <w:ind w:firstLine="175"/>
              <w:rPr>
                <w:rFonts w:ascii="Times New Roman" w:hAnsi="Times New Roman" w:cs="Times New Roman"/>
                <w:bCs/>
                <w:sz w:val="24"/>
                <w:szCs w:val="24"/>
                <w:lang w:val="kk-KZ"/>
              </w:rPr>
            </w:pPr>
          </w:p>
          <w:p w14:paraId="4A488D17" w14:textId="77777777" w:rsidR="00BD5A4E" w:rsidRDefault="00BD5A4E" w:rsidP="00BD5A4E">
            <w:pPr>
              <w:ind w:firstLine="175"/>
              <w:rPr>
                <w:rFonts w:ascii="Times New Roman" w:hAnsi="Times New Roman" w:cs="Times New Roman"/>
                <w:bCs/>
                <w:sz w:val="24"/>
                <w:szCs w:val="24"/>
                <w:lang w:val="kk-KZ"/>
              </w:rPr>
            </w:pPr>
          </w:p>
          <w:p w14:paraId="7533DC63" w14:textId="77777777" w:rsidR="00BD5A4E" w:rsidRDefault="00BD5A4E" w:rsidP="00BD5A4E">
            <w:pPr>
              <w:ind w:firstLine="175"/>
              <w:rPr>
                <w:rFonts w:ascii="Times New Roman" w:hAnsi="Times New Roman" w:cs="Times New Roman"/>
                <w:bCs/>
                <w:sz w:val="24"/>
                <w:szCs w:val="24"/>
                <w:lang w:val="kk-KZ"/>
              </w:rPr>
            </w:pPr>
          </w:p>
          <w:p w14:paraId="1DF442DB" w14:textId="77777777" w:rsidR="00BD5A4E" w:rsidRDefault="00BD5A4E" w:rsidP="00BD5A4E">
            <w:pPr>
              <w:ind w:firstLine="175"/>
              <w:rPr>
                <w:rFonts w:ascii="Times New Roman" w:hAnsi="Times New Roman" w:cs="Times New Roman"/>
                <w:bCs/>
                <w:sz w:val="24"/>
                <w:szCs w:val="24"/>
                <w:lang w:val="kk-KZ"/>
              </w:rPr>
            </w:pPr>
          </w:p>
          <w:p w14:paraId="3BB7707C" w14:textId="77777777" w:rsidR="00BD5A4E" w:rsidRDefault="00BD5A4E" w:rsidP="00BD5A4E">
            <w:pPr>
              <w:ind w:firstLine="175"/>
              <w:rPr>
                <w:rFonts w:ascii="Times New Roman" w:hAnsi="Times New Roman" w:cs="Times New Roman"/>
                <w:bCs/>
                <w:sz w:val="24"/>
                <w:szCs w:val="24"/>
                <w:lang w:val="kk-KZ"/>
              </w:rPr>
            </w:pPr>
          </w:p>
          <w:p w14:paraId="23EEE6A4" w14:textId="77777777" w:rsidR="00BD5A4E" w:rsidRDefault="00BD5A4E" w:rsidP="00BD5A4E">
            <w:pPr>
              <w:ind w:firstLine="175"/>
              <w:rPr>
                <w:rFonts w:ascii="Times New Roman" w:hAnsi="Times New Roman" w:cs="Times New Roman"/>
                <w:bCs/>
                <w:sz w:val="24"/>
                <w:szCs w:val="24"/>
                <w:lang w:val="kk-KZ"/>
              </w:rPr>
            </w:pPr>
          </w:p>
          <w:p w14:paraId="7E5B0D04" w14:textId="77777777" w:rsidR="00BD5A4E" w:rsidRDefault="00BD5A4E" w:rsidP="00BD5A4E">
            <w:pPr>
              <w:ind w:firstLine="175"/>
              <w:rPr>
                <w:rFonts w:ascii="Times New Roman" w:hAnsi="Times New Roman" w:cs="Times New Roman"/>
                <w:bCs/>
                <w:sz w:val="24"/>
                <w:szCs w:val="24"/>
                <w:lang w:val="kk-KZ"/>
              </w:rPr>
            </w:pPr>
          </w:p>
          <w:p w14:paraId="0C0A0EE1" w14:textId="77777777" w:rsidR="00BD5A4E" w:rsidRDefault="00BD5A4E" w:rsidP="00BD5A4E">
            <w:pPr>
              <w:ind w:firstLine="175"/>
              <w:rPr>
                <w:rFonts w:ascii="Times New Roman" w:hAnsi="Times New Roman" w:cs="Times New Roman"/>
                <w:bCs/>
                <w:sz w:val="24"/>
                <w:szCs w:val="24"/>
                <w:lang w:val="kk-KZ"/>
              </w:rPr>
            </w:pPr>
          </w:p>
          <w:p w14:paraId="346E2C66" w14:textId="77777777" w:rsidR="00BD5A4E" w:rsidRDefault="00BD5A4E" w:rsidP="00BD5A4E">
            <w:pPr>
              <w:ind w:firstLine="175"/>
              <w:rPr>
                <w:rFonts w:ascii="Times New Roman" w:hAnsi="Times New Roman" w:cs="Times New Roman"/>
                <w:bCs/>
                <w:sz w:val="24"/>
                <w:szCs w:val="24"/>
                <w:lang w:val="kk-KZ"/>
              </w:rPr>
            </w:pPr>
          </w:p>
          <w:p w14:paraId="2A8E4616" w14:textId="77777777" w:rsidR="00BD5A4E" w:rsidRDefault="00BD5A4E" w:rsidP="00BD5A4E">
            <w:pPr>
              <w:ind w:firstLine="175"/>
              <w:rPr>
                <w:rFonts w:ascii="Times New Roman" w:hAnsi="Times New Roman" w:cs="Times New Roman"/>
                <w:bCs/>
                <w:sz w:val="24"/>
                <w:szCs w:val="24"/>
                <w:lang w:val="kk-KZ"/>
              </w:rPr>
            </w:pPr>
          </w:p>
          <w:p w14:paraId="2FC0B66E" w14:textId="77777777" w:rsidR="00BD5A4E" w:rsidRDefault="00BD5A4E" w:rsidP="00BD5A4E">
            <w:pPr>
              <w:ind w:firstLine="175"/>
              <w:rPr>
                <w:rFonts w:ascii="Times New Roman" w:hAnsi="Times New Roman" w:cs="Times New Roman"/>
                <w:bCs/>
                <w:sz w:val="24"/>
                <w:szCs w:val="24"/>
                <w:lang w:val="kk-KZ"/>
              </w:rPr>
            </w:pPr>
          </w:p>
          <w:p w14:paraId="76759299" w14:textId="77777777" w:rsidR="00BD5A4E" w:rsidRDefault="00BD5A4E" w:rsidP="00BD5A4E">
            <w:pPr>
              <w:ind w:firstLine="175"/>
              <w:rPr>
                <w:rFonts w:ascii="Times New Roman" w:hAnsi="Times New Roman" w:cs="Times New Roman"/>
                <w:bCs/>
                <w:sz w:val="24"/>
                <w:szCs w:val="24"/>
                <w:lang w:val="kk-KZ"/>
              </w:rPr>
            </w:pPr>
          </w:p>
          <w:p w14:paraId="3C881267" w14:textId="77777777" w:rsidR="00BD5A4E" w:rsidRDefault="00BD5A4E" w:rsidP="00BD5A4E">
            <w:pPr>
              <w:ind w:firstLine="175"/>
              <w:rPr>
                <w:rFonts w:ascii="Times New Roman" w:hAnsi="Times New Roman" w:cs="Times New Roman"/>
                <w:bCs/>
                <w:sz w:val="24"/>
                <w:szCs w:val="24"/>
                <w:lang w:val="kk-KZ"/>
              </w:rPr>
            </w:pPr>
          </w:p>
          <w:p w14:paraId="52B2096D" w14:textId="77777777" w:rsidR="00BD5A4E" w:rsidRDefault="00BD5A4E" w:rsidP="00BD5A4E">
            <w:pPr>
              <w:ind w:firstLine="175"/>
              <w:rPr>
                <w:rFonts w:ascii="Times New Roman" w:hAnsi="Times New Roman" w:cs="Times New Roman"/>
                <w:bCs/>
                <w:sz w:val="24"/>
                <w:szCs w:val="24"/>
                <w:lang w:val="kk-KZ"/>
              </w:rPr>
            </w:pPr>
          </w:p>
          <w:p w14:paraId="2AF56A52" w14:textId="77777777" w:rsidR="00BD5A4E" w:rsidRDefault="00BD5A4E" w:rsidP="00BD5A4E">
            <w:pPr>
              <w:ind w:firstLine="175"/>
              <w:rPr>
                <w:rFonts w:ascii="Times New Roman" w:hAnsi="Times New Roman" w:cs="Times New Roman"/>
                <w:bCs/>
                <w:sz w:val="24"/>
                <w:szCs w:val="24"/>
                <w:lang w:val="kk-KZ"/>
              </w:rPr>
            </w:pPr>
          </w:p>
          <w:p w14:paraId="6CC746FA" w14:textId="77777777" w:rsidR="00BD5A4E" w:rsidRDefault="00BD5A4E" w:rsidP="00BD5A4E">
            <w:pPr>
              <w:ind w:firstLine="175"/>
              <w:rPr>
                <w:rFonts w:ascii="Times New Roman" w:hAnsi="Times New Roman" w:cs="Times New Roman"/>
                <w:bCs/>
                <w:sz w:val="24"/>
                <w:szCs w:val="24"/>
                <w:lang w:val="kk-KZ"/>
              </w:rPr>
            </w:pPr>
          </w:p>
          <w:p w14:paraId="6D580C52" w14:textId="77777777" w:rsidR="00BD5A4E" w:rsidRDefault="00BD5A4E" w:rsidP="00BD5A4E">
            <w:pPr>
              <w:ind w:firstLine="175"/>
              <w:rPr>
                <w:rFonts w:ascii="Times New Roman" w:hAnsi="Times New Roman" w:cs="Times New Roman"/>
                <w:bCs/>
                <w:sz w:val="24"/>
                <w:szCs w:val="24"/>
                <w:lang w:val="kk-KZ"/>
              </w:rPr>
            </w:pPr>
          </w:p>
          <w:p w14:paraId="33396EF7" w14:textId="77777777" w:rsidR="00BD5A4E" w:rsidRDefault="00BD5A4E" w:rsidP="00BD5A4E">
            <w:pPr>
              <w:ind w:firstLine="175"/>
              <w:rPr>
                <w:rFonts w:ascii="Times New Roman" w:hAnsi="Times New Roman" w:cs="Times New Roman"/>
                <w:bCs/>
                <w:sz w:val="24"/>
                <w:szCs w:val="24"/>
                <w:lang w:val="kk-KZ"/>
              </w:rPr>
            </w:pPr>
          </w:p>
          <w:p w14:paraId="2E490B0A" w14:textId="77777777" w:rsidR="00BD5A4E" w:rsidRDefault="00BD5A4E" w:rsidP="00BD5A4E">
            <w:pPr>
              <w:ind w:firstLine="175"/>
              <w:rPr>
                <w:rFonts w:ascii="Times New Roman" w:hAnsi="Times New Roman" w:cs="Times New Roman"/>
                <w:bCs/>
                <w:sz w:val="24"/>
                <w:szCs w:val="24"/>
                <w:lang w:val="kk-KZ"/>
              </w:rPr>
            </w:pPr>
          </w:p>
          <w:p w14:paraId="7B45C8A3" w14:textId="77777777" w:rsidR="00BD5A4E" w:rsidRDefault="00BD5A4E" w:rsidP="00BD5A4E">
            <w:pPr>
              <w:ind w:firstLine="175"/>
              <w:rPr>
                <w:rFonts w:ascii="Times New Roman" w:hAnsi="Times New Roman" w:cs="Times New Roman"/>
                <w:bCs/>
                <w:sz w:val="24"/>
                <w:szCs w:val="24"/>
                <w:lang w:val="kk-KZ"/>
              </w:rPr>
            </w:pPr>
          </w:p>
          <w:p w14:paraId="0E49BEE1" w14:textId="77777777" w:rsidR="00BD5A4E" w:rsidRDefault="00BD5A4E" w:rsidP="00BD5A4E">
            <w:pPr>
              <w:ind w:firstLine="175"/>
              <w:rPr>
                <w:rFonts w:ascii="Times New Roman" w:hAnsi="Times New Roman" w:cs="Times New Roman"/>
                <w:bCs/>
                <w:sz w:val="24"/>
                <w:szCs w:val="24"/>
                <w:lang w:val="kk-KZ"/>
              </w:rPr>
            </w:pPr>
          </w:p>
          <w:p w14:paraId="2DB3B522" w14:textId="77777777" w:rsidR="00BD5A4E" w:rsidRDefault="00BD5A4E" w:rsidP="00BD5A4E">
            <w:pPr>
              <w:ind w:firstLine="175"/>
              <w:rPr>
                <w:rFonts w:ascii="Times New Roman" w:hAnsi="Times New Roman" w:cs="Times New Roman"/>
                <w:bCs/>
                <w:sz w:val="24"/>
                <w:szCs w:val="24"/>
                <w:lang w:val="kk-KZ"/>
              </w:rPr>
            </w:pPr>
          </w:p>
          <w:p w14:paraId="0474C114" w14:textId="77777777" w:rsidR="00BD5A4E" w:rsidRDefault="00BD5A4E" w:rsidP="00BD5A4E">
            <w:pPr>
              <w:ind w:firstLine="175"/>
              <w:rPr>
                <w:rFonts w:ascii="Times New Roman" w:hAnsi="Times New Roman" w:cs="Times New Roman"/>
                <w:bCs/>
                <w:sz w:val="24"/>
                <w:szCs w:val="24"/>
                <w:lang w:val="kk-KZ"/>
              </w:rPr>
            </w:pPr>
          </w:p>
          <w:p w14:paraId="63A69ED6" w14:textId="77777777" w:rsidR="00BD5A4E" w:rsidRDefault="00BD5A4E" w:rsidP="00BD5A4E">
            <w:pPr>
              <w:ind w:firstLine="175"/>
              <w:rPr>
                <w:rFonts w:ascii="Times New Roman" w:hAnsi="Times New Roman" w:cs="Times New Roman"/>
                <w:bCs/>
                <w:sz w:val="24"/>
                <w:szCs w:val="24"/>
                <w:lang w:val="kk-KZ"/>
              </w:rPr>
            </w:pPr>
          </w:p>
          <w:p w14:paraId="10ABD3C4" w14:textId="77777777" w:rsidR="00BD5A4E" w:rsidRDefault="00BD5A4E" w:rsidP="00BD5A4E">
            <w:pPr>
              <w:ind w:firstLine="175"/>
              <w:rPr>
                <w:rFonts w:ascii="Times New Roman" w:hAnsi="Times New Roman" w:cs="Times New Roman"/>
                <w:bCs/>
                <w:sz w:val="24"/>
                <w:szCs w:val="24"/>
                <w:lang w:val="kk-KZ"/>
              </w:rPr>
            </w:pPr>
          </w:p>
          <w:p w14:paraId="6B2726DD" w14:textId="77777777" w:rsidR="00BD5A4E" w:rsidRDefault="00BD5A4E" w:rsidP="00BD5A4E">
            <w:pPr>
              <w:ind w:firstLine="175"/>
              <w:rPr>
                <w:rFonts w:ascii="Times New Roman" w:hAnsi="Times New Roman" w:cs="Times New Roman"/>
                <w:bCs/>
                <w:sz w:val="24"/>
                <w:szCs w:val="24"/>
                <w:lang w:val="kk-KZ"/>
              </w:rPr>
            </w:pPr>
          </w:p>
          <w:p w14:paraId="2D61B22B" w14:textId="77777777" w:rsidR="00BD5A4E" w:rsidRDefault="00BD5A4E" w:rsidP="00BD5A4E">
            <w:pPr>
              <w:ind w:firstLine="175"/>
              <w:rPr>
                <w:rFonts w:ascii="Times New Roman" w:hAnsi="Times New Roman" w:cs="Times New Roman"/>
                <w:bCs/>
                <w:sz w:val="24"/>
                <w:szCs w:val="24"/>
                <w:lang w:val="kk-KZ"/>
              </w:rPr>
            </w:pPr>
          </w:p>
          <w:p w14:paraId="67B0F01B" w14:textId="77777777" w:rsidR="00BD5A4E" w:rsidRDefault="00BD5A4E" w:rsidP="00BD5A4E">
            <w:pPr>
              <w:ind w:firstLine="175"/>
              <w:rPr>
                <w:rFonts w:ascii="Times New Roman" w:hAnsi="Times New Roman" w:cs="Times New Roman"/>
                <w:bCs/>
                <w:sz w:val="24"/>
                <w:szCs w:val="24"/>
                <w:lang w:val="kk-KZ"/>
              </w:rPr>
            </w:pPr>
          </w:p>
          <w:p w14:paraId="0886CB60" w14:textId="77777777" w:rsidR="00BD5A4E" w:rsidRDefault="00BD5A4E" w:rsidP="00BD5A4E">
            <w:pPr>
              <w:ind w:firstLine="175"/>
              <w:rPr>
                <w:rFonts w:ascii="Times New Roman" w:hAnsi="Times New Roman" w:cs="Times New Roman"/>
                <w:bCs/>
                <w:sz w:val="24"/>
                <w:szCs w:val="24"/>
                <w:lang w:val="kk-KZ"/>
              </w:rPr>
            </w:pPr>
          </w:p>
          <w:p w14:paraId="0F8FC181" w14:textId="77777777" w:rsidR="00BD5A4E" w:rsidRDefault="00BD5A4E" w:rsidP="00BD5A4E">
            <w:pPr>
              <w:ind w:firstLine="175"/>
              <w:rPr>
                <w:rFonts w:ascii="Times New Roman" w:hAnsi="Times New Roman" w:cs="Times New Roman"/>
                <w:bCs/>
                <w:sz w:val="24"/>
                <w:szCs w:val="24"/>
                <w:lang w:val="kk-KZ"/>
              </w:rPr>
            </w:pPr>
          </w:p>
          <w:p w14:paraId="101E7D73" w14:textId="77777777" w:rsidR="00BD5A4E" w:rsidRDefault="00BD5A4E" w:rsidP="00BD5A4E">
            <w:pPr>
              <w:ind w:firstLine="175"/>
              <w:rPr>
                <w:rFonts w:ascii="Times New Roman" w:hAnsi="Times New Roman" w:cs="Times New Roman"/>
                <w:bCs/>
                <w:sz w:val="24"/>
                <w:szCs w:val="24"/>
                <w:lang w:val="kk-KZ"/>
              </w:rPr>
            </w:pPr>
          </w:p>
          <w:p w14:paraId="7DB64E19" w14:textId="77777777" w:rsidR="00BD5A4E" w:rsidRDefault="00BD5A4E" w:rsidP="00BD5A4E">
            <w:pPr>
              <w:ind w:firstLine="175"/>
              <w:rPr>
                <w:rFonts w:ascii="Times New Roman" w:hAnsi="Times New Roman" w:cs="Times New Roman"/>
                <w:bCs/>
                <w:sz w:val="24"/>
                <w:szCs w:val="24"/>
                <w:lang w:val="kk-KZ"/>
              </w:rPr>
            </w:pPr>
          </w:p>
          <w:p w14:paraId="4947A997" w14:textId="77777777" w:rsidR="00BD5A4E" w:rsidRDefault="00BD5A4E" w:rsidP="00BD5A4E">
            <w:pPr>
              <w:ind w:firstLine="175"/>
              <w:rPr>
                <w:rFonts w:ascii="Times New Roman" w:hAnsi="Times New Roman" w:cs="Times New Roman"/>
                <w:bCs/>
                <w:sz w:val="24"/>
                <w:szCs w:val="24"/>
                <w:lang w:val="kk-KZ"/>
              </w:rPr>
            </w:pPr>
          </w:p>
          <w:p w14:paraId="2FE286C1" w14:textId="77777777" w:rsidR="00BD5A4E" w:rsidRDefault="00BD5A4E" w:rsidP="00BD5A4E">
            <w:pPr>
              <w:ind w:firstLine="175"/>
              <w:rPr>
                <w:rFonts w:ascii="Times New Roman" w:hAnsi="Times New Roman" w:cs="Times New Roman"/>
                <w:bCs/>
                <w:sz w:val="24"/>
                <w:szCs w:val="24"/>
                <w:lang w:val="kk-KZ"/>
              </w:rPr>
            </w:pPr>
          </w:p>
          <w:p w14:paraId="3654ACD0" w14:textId="77777777" w:rsidR="00BD5A4E" w:rsidRDefault="00BD5A4E" w:rsidP="00BD5A4E">
            <w:pPr>
              <w:ind w:firstLine="175"/>
              <w:rPr>
                <w:rFonts w:ascii="Times New Roman" w:hAnsi="Times New Roman" w:cs="Times New Roman"/>
                <w:bCs/>
                <w:sz w:val="24"/>
                <w:szCs w:val="24"/>
                <w:lang w:val="kk-KZ"/>
              </w:rPr>
            </w:pPr>
          </w:p>
          <w:p w14:paraId="3E5DA71F" w14:textId="77777777" w:rsidR="00BD5A4E" w:rsidRDefault="00BD5A4E" w:rsidP="00BD5A4E">
            <w:pPr>
              <w:ind w:firstLine="175"/>
              <w:rPr>
                <w:rFonts w:ascii="Times New Roman" w:hAnsi="Times New Roman" w:cs="Times New Roman"/>
                <w:bCs/>
                <w:sz w:val="24"/>
                <w:szCs w:val="24"/>
                <w:lang w:val="kk-KZ"/>
              </w:rPr>
            </w:pPr>
          </w:p>
          <w:p w14:paraId="1E6E8964" w14:textId="77777777" w:rsidR="00BD5A4E" w:rsidRDefault="00BD5A4E" w:rsidP="00BD5A4E">
            <w:pPr>
              <w:ind w:firstLine="175"/>
              <w:rPr>
                <w:rFonts w:ascii="Times New Roman" w:hAnsi="Times New Roman" w:cs="Times New Roman"/>
                <w:bCs/>
                <w:sz w:val="24"/>
                <w:szCs w:val="24"/>
                <w:lang w:val="kk-KZ"/>
              </w:rPr>
            </w:pPr>
          </w:p>
          <w:p w14:paraId="4C826BDA" w14:textId="77777777" w:rsidR="00BD5A4E" w:rsidRDefault="00BD5A4E" w:rsidP="00BD5A4E">
            <w:pPr>
              <w:ind w:firstLine="175"/>
              <w:rPr>
                <w:rFonts w:ascii="Times New Roman" w:hAnsi="Times New Roman" w:cs="Times New Roman"/>
                <w:bCs/>
                <w:sz w:val="24"/>
                <w:szCs w:val="24"/>
                <w:lang w:val="kk-KZ"/>
              </w:rPr>
            </w:pPr>
          </w:p>
          <w:p w14:paraId="2D30EA7F" w14:textId="77777777" w:rsidR="00BD5A4E" w:rsidRDefault="00BD5A4E" w:rsidP="00BD5A4E">
            <w:pPr>
              <w:ind w:firstLine="175"/>
              <w:rPr>
                <w:rFonts w:ascii="Times New Roman" w:hAnsi="Times New Roman" w:cs="Times New Roman"/>
                <w:bCs/>
                <w:sz w:val="24"/>
                <w:szCs w:val="24"/>
                <w:lang w:val="kk-KZ"/>
              </w:rPr>
            </w:pPr>
          </w:p>
          <w:p w14:paraId="192AA6BC" w14:textId="77777777" w:rsidR="00BD5A4E" w:rsidRDefault="00BD5A4E" w:rsidP="00BD5A4E">
            <w:pPr>
              <w:ind w:firstLine="175"/>
              <w:rPr>
                <w:rFonts w:ascii="Times New Roman" w:hAnsi="Times New Roman" w:cs="Times New Roman"/>
                <w:bCs/>
                <w:sz w:val="24"/>
                <w:szCs w:val="24"/>
                <w:lang w:val="kk-KZ"/>
              </w:rPr>
            </w:pPr>
          </w:p>
          <w:p w14:paraId="26CFC76D" w14:textId="77777777" w:rsidR="00BD5A4E" w:rsidRDefault="00BD5A4E" w:rsidP="00BD5A4E">
            <w:pPr>
              <w:ind w:firstLine="175"/>
              <w:rPr>
                <w:rFonts w:ascii="Times New Roman" w:hAnsi="Times New Roman" w:cs="Times New Roman"/>
                <w:bCs/>
                <w:sz w:val="24"/>
                <w:szCs w:val="24"/>
                <w:lang w:val="kk-KZ"/>
              </w:rPr>
            </w:pPr>
          </w:p>
          <w:p w14:paraId="487789BB" w14:textId="77777777" w:rsidR="00BD5A4E" w:rsidRDefault="00BD5A4E" w:rsidP="00BD5A4E">
            <w:pPr>
              <w:ind w:firstLine="175"/>
              <w:rPr>
                <w:rFonts w:ascii="Times New Roman" w:hAnsi="Times New Roman" w:cs="Times New Roman"/>
                <w:bCs/>
                <w:sz w:val="24"/>
                <w:szCs w:val="24"/>
                <w:lang w:val="kk-KZ"/>
              </w:rPr>
            </w:pPr>
          </w:p>
          <w:p w14:paraId="62BE88D7" w14:textId="77777777" w:rsidR="00BD5A4E" w:rsidRDefault="00BD5A4E" w:rsidP="00BD5A4E">
            <w:pPr>
              <w:ind w:firstLine="175"/>
              <w:rPr>
                <w:rFonts w:ascii="Times New Roman" w:hAnsi="Times New Roman" w:cs="Times New Roman"/>
                <w:bCs/>
                <w:sz w:val="24"/>
                <w:szCs w:val="24"/>
                <w:lang w:val="kk-KZ"/>
              </w:rPr>
            </w:pPr>
          </w:p>
          <w:p w14:paraId="4C71EFC3" w14:textId="77777777" w:rsidR="00BD5A4E" w:rsidRDefault="00BD5A4E" w:rsidP="00BD5A4E">
            <w:pPr>
              <w:ind w:firstLine="175"/>
              <w:rPr>
                <w:rFonts w:ascii="Times New Roman" w:hAnsi="Times New Roman" w:cs="Times New Roman"/>
                <w:bCs/>
                <w:sz w:val="24"/>
                <w:szCs w:val="24"/>
                <w:lang w:val="kk-KZ"/>
              </w:rPr>
            </w:pPr>
          </w:p>
          <w:p w14:paraId="6E3037EE" w14:textId="77777777" w:rsidR="00BD5A4E" w:rsidRDefault="00BD5A4E" w:rsidP="00BD5A4E">
            <w:pPr>
              <w:ind w:firstLine="175"/>
              <w:rPr>
                <w:rFonts w:ascii="Times New Roman" w:hAnsi="Times New Roman" w:cs="Times New Roman"/>
                <w:bCs/>
                <w:sz w:val="24"/>
                <w:szCs w:val="24"/>
                <w:lang w:val="kk-KZ"/>
              </w:rPr>
            </w:pPr>
          </w:p>
          <w:p w14:paraId="58C61FA3" w14:textId="77777777" w:rsidR="00BD5A4E" w:rsidRDefault="00BD5A4E" w:rsidP="00BD5A4E">
            <w:pPr>
              <w:ind w:firstLine="175"/>
              <w:rPr>
                <w:rFonts w:ascii="Times New Roman" w:hAnsi="Times New Roman" w:cs="Times New Roman"/>
                <w:bCs/>
                <w:sz w:val="24"/>
                <w:szCs w:val="24"/>
                <w:lang w:val="kk-KZ"/>
              </w:rPr>
            </w:pPr>
          </w:p>
          <w:p w14:paraId="794801E6" w14:textId="77777777" w:rsidR="00BD5A4E" w:rsidRDefault="00BD5A4E" w:rsidP="00BD5A4E">
            <w:pPr>
              <w:ind w:firstLine="175"/>
              <w:rPr>
                <w:rFonts w:ascii="Times New Roman" w:hAnsi="Times New Roman" w:cs="Times New Roman"/>
                <w:bCs/>
                <w:sz w:val="24"/>
                <w:szCs w:val="24"/>
                <w:lang w:val="kk-KZ"/>
              </w:rPr>
            </w:pPr>
          </w:p>
          <w:p w14:paraId="3B16D0D1" w14:textId="77777777" w:rsidR="00BD5A4E" w:rsidRDefault="00BD5A4E" w:rsidP="00BD5A4E">
            <w:pPr>
              <w:ind w:firstLine="175"/>
              <w:rPr>
                <w:rFonts w:ascii="Times New Roman" w:hAnsi="Times New Roman" w:cs="Times New Roman"/>
                <w:bCs/>
                <w:sz w:val="24"/>
                <w:szCs w:val="24"/>
                <w:lang w:val="kk-KZ"/>
              </w:rPr>
            </w:pPr>
          </w:p>
          <w:p w14:paraId="6D3EF69A" w14:textId="77777777" w:rsidR="00BD5A4E" w:rsidRDefault="00BD5A4E" w:rsidP="00BD5A4E">
            <w:pPr>
              <w:ind w:firstLine="175"/>
              <w:rPr>
                <w:rFonts w:ascii="Times New Roman" w:hAnsi="Times New Roman" w:cs="Times New Roman"/>
                <w:bCs/>
                <w:sz w:val="24"/>
                <w:szCs w:val="24"/>
                <w:lang w:val="kk-KZ"/>
              </w:rPr>
            </w:pPr>
          </w:p>
          <w:p w14:paraId="0C2503F9" w14:textId="77777777" w:rsidR="00BD5A4E" w:rsidRDefault="00BD5A4E" w:rsidP="00BD5A4E">
            <w:pPr>
              <w:ind w:firstLine="175"/>
              <w:rPr>
                <w:rFonts w:ascii="Times New Roman" w:hAnsi="Times New Roman" w:cs="Times New Roman"/>
                <w:bCs/>
                <w:sz w:val="24"/>
                <w:szCs w:val="24"/>
                <w:lang w:val="kk-KZ"/>
              </w:rPr>
            </w:pPr>
          </w:p>
          <w:p w14:paraId="32138352" w14:textId="77777777" w:rsidR="00BD5A4E" w:rsidRDefault="00BD5A4E" w:rsidP="00BD5A4E">
            <w:pPr>
              <w:ind w:firstLine="175"/>
              <w:rPr>
                <w:rFonts w:ascii="Times New Roman" w:hAnsi="Times New Roman" w:cs="Times New Roman"/>
                <w:bCs/>
                <w:sz w:val="24"/>
                <w:szCs w:val="24"/>
                <w:lang w:val="kk-KZ"/>
              </w:rPr>
            </w:pPr>
          </w:p>
          <w:p w14:paraId="0027C656" w14:textId="77777777" w:rsidR="00BD5A4E" w:rsidRDefault="00BD5A4E" w:rsidP="00BD5A4E">
            <w:pPr>
              <w:ind w:firstLine="175"/>
              <w:rPr>
                <w:rFonts w:ascii="Times New Roman" w:hAnsi="Times New Roman" w:cs="Times New Roman"/>
                <w:bCs/>
                <w:sz w:val="24"/>
                <w:szCs w:val="24"/>
                <w:lang w:val="kk-KZ"/>
              </w:rPr>
            </w:pPr>
          </w:p>
          <w:p w14:paraId="74422734" w14:textId="77777777" w:rsidR="00BD5A4E" w:rsidRDefault="00BD5A4E" w:rsidP="00BD5A4E">
            <w:pPr>
              <w:ind w:firstLine="175"/>
              <w:rPr>
                <w:rFonts w:ascii="Times New Roman" w:hAnsi="Times New Roman" w:cs="Times New Roman"/>
                <w:bCs/>
                <w:sz w:val="24"/>
                <w:szCs w:val="24"/>
                <w:lang w:val="kk-KZ"/>
              </w:rPr>
            </w:pPr>
          </w:p>
          <w:p w14:paraId="072787FE" w14:textId="77777777" w:rsidR="00BD5A4E" w:rsidRDefault="00BD5A4E" w:rsidP="00BD5A4E">
            <w:pPr>
              <w:ind w:firstLine="175"/>
              <w:rPr>
                <w:rFonts w:ascii="Times New Roman" w:hAnsi="Times New Roman" w:cs="Times New Roman"/>
                <w:bCs/>
                <w:sz w:val="24"/>
                <w:szCs w:val="24"/>
                <w:lang w:val="kk-KZ"/>
              </w:rPr>
            </w:pPr>
          </w:p>
          <w:p w14:paraId="229EE336" w14:textId="77777777" w:rsidR="00BD5A4E" w:rsidRDefault="00BD5A4E" w:rsidP="00BD5A4E">
            <w:pPr>
              <w:ind w:firstLine="175"/>
              <w:rPr>
                <w:rFonts w:ascii="Times New Roman" w:hAnsi="Times New Roman" w:cs="Times New Roman"/>
                <w:bCs/>
                <w:sz w:val="24"/>
                <w:szCs w:val="24"/>
                <w:lang w:val="kk-KZ"/>
              </w:rPr>
            </w:pPr>
          </w:p>
          <w:p w14:paraId="35E5DCFC" w14:textId="77777777" w:rsidR="00BD5A4E" w:rsidRDefault="00BD5A4E" w:rsidP="00BD5A4E">
            <w:pPr>
              <w:ind w:firstLine="175"/>
              <w:rPr>
                <w:rFonts w:ascii="Times New Roman" w:hAnsi="Times New Roman" w:cs="Times New Roman"/>
                <w:bCs/>
                <w:sz w:val="24"/>
                <w:szCs w:val="24"/>
                <w:lang w:val="kk-KZ"/>
              </w:rPr>
            </w:pPr>
          </w:p>
          <w:p w14:paraId="133CF87B" w14:textId="77777777" w:rsidR="00BD5A4E" w:rsidRDefault="00BD5A4E" w:rsidP="00BD5A4E">
            <w:pPr>
              <w:ind w:firstLine="175"/>
              <w:rPr>
                <w:rFonts w:ascii="Times New Roman" w:hAnsi="Times New Roman" w:cs="Times New Roman"/>
                <w:bCs/>
                <w:sz w:val="24"/>
                <w:szCs w:val="24"/>
                <w:lang w:val="kk-KZ"/>
              </w:rPr>
            </w:pPr>
          </w:p>
          <w:p w14:paraId="7B7E435B" w14:textId="77777777" w:rsidR="00BD5A4E" w:rsidRDefault="00BD5A4E" w:rsidP="00BD5A4E">
            <w:pPr>
              <w:ind w:firstLine="175"/>
              <w:rPr>
                <w:rFonts w:ascii="Times New Roman" w:hAnsi="Times New Roman" w:cs="Times New Roman"/>
                <w:bCs/>
                <w:sz w:val="24"/>
                <w:szCs w:val="24"/>
                <w:lang w:val="kk-KZ"/>
              </w:rPr>
            </w:pPr>
          </w:p>
          <w:p w14:paraId="3D384762" w14:textId="77777777" w:rsidR="00BD5A4E" w:rsidRDefault="00BD5A4E" w:rsidP="00BD5A4E">
            <w:pPr>
              <w:ind w:firstLine="175"/>
              <w:rPr>
                <w:rFonts w:ascii="Times New Roman" w:hAnsi="Times New Roman" w:cs="Times New Roman"/>
                <w:bCs/>
                <w:sz w:val="24"/>
                <w:szCs w:val="24"/>
                <w:lang w:val="kk-KZ"/>
              </w:rPr>
            </w:pPr>
          </w:p>
          <w:p w14:paraId="2E8C9A35" w14:textId="77777777" w:rsidR="00BD5A4E" w:rsidRDefault="00BD5A4E" w:rsidP="00BD5A4E">
            <w:pPr>
              <w:ind w:firstLine="175"/>
              <w:rPr>
                <w:rFonts w:ascii="Times New Roman" w:hAnsi="Times New Roman" w:cs="Times New Roman"/>
                <w:bCs/>
                <w:sz w:val="24"/>
                <w:szCs w:val="24"/>
                <w:lang w:val="kk-KZ"/>
              </w:rPr>
            </w:pPr>
          </w:p>
          <w:p w14:paraId="6D49992C" w14:textId="77777777" w:rsidR="00BD5A4E" w:rsidRDefault="00BD5A4E" w:rsidP="00BD5A4E">
            <w:pPr>
              <w:ind w:firstLine="175"/>
              <w:rPr>
                <w:rFonts w:ascii="Times New Roman" w:hAnsi="Times New Roman" w:cs="Times New Roman"/>
                <w:bCs/>
                <w:sz w:val="24"/>
                <w:szCs w:val="24"/>
                <w:lang w:val="kk-KZ"/>
              </w:rPr>
            </w:pPr>
          </w:p>
          <w:p w14:paraId="27453948" w14:textId="77777777" w:rsidR="00BD5A4E" w:rsidRDefault="00BD5A4E" w:rsidP="00BD5A4E">
            <w:pPr>
              <w:ind w:firstLine="175"/>
              <w:rPr>
                <w:rFonts w:ascii="Times New Roman" w:hAnsi="Times New Roman" w:cs="Times New Roman"/>
                <w:bCs/>
                <w:sz w:val="24"/>
                <w:szCs w:val="24"/>
                <w:lang w:val="kk-KZ"/>
              </w:rPr>
            </w:pPr>
          </w:p>
          <w:p w14:paraId="5334177F" w14:textId="77777777" w:rsidR="003C2F94" w:rsidRDefault="003C2F94" w:rsidP="00A903C9">
            <w:pPr>
              <w:ind w:firstLine="175"/>
              <w:rPr>
                <w:rFonts w:ascii="Times New Roman" w:hAnsi="Times New Roman" w:cs="Times New Roman"/>
                <w:bCs/>
                <w:sz w:val="24"/>
                <w:szCs w:val="24"/>
              </w:rPr>
            </w:pPr>
          </w:p>
          <w:p w14:paraId="652617D0" w14:textId="77777777" w:rsidR="003C2F94" w:rsidRDefault="003C2F94" w:rsidP="00A903C9">
            <w:pPr>
              <w:ind w:firstLine="175"/>
              <w:rPr>
                <w:rFonts w:ascii="Times New Roman" w:hAnsi="Times New Roman" w:cs="Times New Roman"/>
                <w:bCs/>
                <w:sz w:val="24"/>
                <w:szCs w:val="24"/>
              </w:rPr>
            </w:pPr>
          </w:p>
          <w:p w14:paraId="309B7A8F" w14:textId="77777777" w:rsidR="003C2F94" w:rsidRDefault="003C2F94" w:rsidP="00A903C9">
            <w:pPr>
              <w:ind w:firstLine="175"/>
              <w:rPr>
                <w:rFonts w:ascii="Times New Roman" w:hAnsi="Times New Roman" w:cs="Times New Roman"/>
                <w:bCs/>
                <w:sz w:val="24"/>
                <w:szCs w:val="24"/>
              </w:rPr>
            </w:pPr>
          </w:p>
          <w:p w14:paraId="502014CC" w14:textId="77777777" w:rsidR="003C2F94" w:rsidRDefault="003C2F94" w:rsidP="00A903C9">
            <w:pPr>
              <w:ind w:firstLine="175"/>
              <w:rPr>
                <w:rFonts w:ascii="Times New Roman" w:hAnsi="Times New Roman" w:cs="Times New Roman"/>
                <w:bCs/>
                <w:sz w:val="24"/>
                <w:szCs w:val="24"/>
              </w:rPr>
            </w:pPr>
          </w:p>
          <w:p w14:paraId="3B737D1F" w14:textId="77777777" w:rsidR="003C2F94" w:rsidRDefault="003C2F94" w:rsidP="00A903C9">
            <w:pPr>
              <w:ind w:firstLine="175"/>
              <w:rPr>
                <w:rFonts w:ascii="Times New Roman" w:hAnsi="Times New Roman" w:cs="Times New Roman"/>
                <w:bCs/>
                <w:sz w:val="24"/>
                <w:szCs w:val="24"/>
              </w:rPr>
            </w:pPr>
          </w:p>
          <w:p w14:paraId="675DC1A4" w14:textId="602623DA" w:rsidR="003C2F94" w:rsidRDefault="003C2F94" w:rsidP="00A903C9">
            <w:pPr>
              <w:ind w:firstLine="175"/>
              <w:rPr>
                <w:rFonts w:ascii="Times New Roman" w:hAnsi="Times New Roman" w:cs="Times New Roman"/>
                <w:bCs/>
                <w:sz w:val="24"/>
                <w:szCs w:val="24"/>
              </w:rPr>
            </w:pPr>
          </w:p>
          <w:p w14:paraId="323A5091" w14:textId="17FA9CBE" w:rsidR="00B1245B" w:rsidRDefault="00B1245B" w:rsidP="00A903C9">
            <w:pPr>
              <w:ind w:firstLine="175"/>
              <w:rPr>
                <w:rFonts w:ascii="Times New Roman" w:hAnsi="Times New Roman" w:cs="Times New Roman"/>
                <w:bCs/>
                <w:sz w:val="24"/>
                <w:szCs w:val="24"/>
              </w:rPr>
            </w:pPr>
          </w:p>
          <w:p w14:paraId="045BECBC" w14:textId="6DE911EA" w:rsidR="00B1245B" w:rsidRDefault="00B1245B" w:rsidP="00A903C9">
            <w:pPr>
              <w:ind w:firstLine="175"/>
              <w:rPr>
                <w:rFonts w:ascii="Times New Roman" w:hAnsi="Times New Roman" w:cs="Times New Roman"/>
                <w:bCs/>
                <w:sz w:val="24"/>
                <w:szCs w:val="24"/>
              </w:rPr>
            </w:pPr>
          </w:p>
          <w:p w14:paraId="21612DCE" w14:textId="094B3264" w:rsidR="00B1245B" w:rsidRDefault="00B1245B" w:rsidP="00A903C9">
            <w:pPr>
              <w:ind w:firstLine="175"/>
              <w:rPr>
                <w:rFonts w:ascii="Times New Roman" w:hAnsi="Times New Roman" w:cs="Times New Roman"/>
                <w:bCs/>
                <w:sz w:val="24"/>
                <w:szCs w:val="24"/>
              </w:rPr>
            </w:pPr>
          </w:p>
          <w:p w14:paraId="24D8E439" w14:textId="60F7A4E6" w:rsidR="00B1245B" w:rsidRDefault="00B1245B" w:rsidP="00A903C9">
            <w:pPr>
              <w:ind w:firstLine="175"/>
              <w:rPr>
                <w:rFonts w:ascii="Times New Roman" w:hAnsi="Times New Roman" w:cs="Times New Roman"/>
                <w:bCs/>
                <w:sz w:val="24"/>
                <w:szCs w:val="24"/>
              </w:rPr>
            </w:pPr>
          </w:p>
          <w:p w14:paraId="177E02EB" w14:textId="212A64F0" w:rsidR="00B1245B" w:rsidRDefault="00B1245B" w:rsidP="00A903C9">
            <w:pPr>
              <w:ind w:firstLine="175"/>
              <w:rPr>
                <w:rFonts w:ascii="Times New Roman" w:hAnsi="Times New Roman" w:cs="Times New Roman"/>
                <w:bCs/>
                <w:sz w:val="24"/>
                <w:szCs w:val="24"/>
              </w:rPr>
            </w:pPr>
          </w:p>
          <w:p w14:paraId="726F15D0" w14:textId="6F15F5B8" w:rsidR="00B1245B" w:rsidRDefault="00B1245B" w:rsidP="00A903C9">
            <w:pPr>
              <w:ind w:firstLine="175"/>
              <w:rPr>
                <w:rFonts w:ascii="Times New Roman" w:hAnsi="Times New Roman" w:cs="Times New Roman"/>
                <w:bCs/>
                <w:sz w:val="24"/>
                <w:szCs w:val="24"/>
              </w:rPr>
            </w:pPr>
          </w:p>
          <w:p w14:paraId="388086B6" w14:textId="3A9CEBC6" w:rsidR="00B1245B" w:rsidRDefault="00B1245B" w:rsidP="00A903C9">
            <w:pPr>
              <w:ind w:firstLine="175"/>
              <w:rPr>
                <w:rFonts w:ascii="Times New Roman" w:hAnsi="Times New Roman" w:cs="Times New Roman"/>
                <w:bCs/>
                <w:sz w:val="24"/>
                <w:szCs w:val="24"/>
              </w:rPr>
            </w:pPr>
          </w:p>
          <w:p w14:paraId="310DE73E" w14:textId="5DB379FB" w:rsidR="00B1245B" w:rsidRDefault="00B1245B" w:rsidP="00A903C9">
            <w:pPr>
              <w:ind w:firstLine="175"/>
              <w:rPr>
                <w:rFonts w:ascii="Times New Roman" w:hAnsi="Times New Roman" w:cs="Times New Roman"/>
                <w:bCs/>
                <w:sz w:val="24"/>
                <w:szCs w:val="24"/>
              </w:rPr>
            </w:pPr>
          </w:p>
          <w:p w14:paraId="495B68BA" w14:textId="2ED7DE6C" w:rsidR="00B1245B" w:rsidRDefault="00B1245B" w:rsidP="00A903C9">
            <w:pPr>
              <w:ind w:firstLine="175"/>
              <w:rPr>
                <w:rFonts w:ascii="Times New Roman" w:hAnsi="Times New Roman" w:cs="Times New Roman"/>
                <w:bCs/>
                <w:sz w:val="24"/>
                <w:szCs w:val="24"/>
              </w:rPr>
            </w:pPr>
          </w:p>
          <w:p w14:paraId="2A7CA21D" w14:textId="03149BAD" w:rsidR="00B1245B" w:rsidRDefault="00B1245B" w:rsidP="00A903C9">
            <w:pPr>
              <w:ind w:firstLine="175"/>
              <w:rPr>
                <w:rFonts w:ascii="Times New Roman" w:hAnsi="Times New Roman" w:cs="Times New Roman"/>
                <w:bCs/>
                <w:sz w:val="24"/>
                <w:szCs w:val="24"/>
              </w:rPr>
            </w:pPr>
          </w:p>
          <w:p w14:paraId="48A4F7DD" w14:textId="78F94E8F" w:rsidR="00B1245B" w:rsidRDefault="00B1245B" w:rsidP="00A903C9">
            <w:pPr>
              <w:ind w:firstLine="175"/>
              <w:rPr>
                <w:rFonts w:ascii="Times New Roman" w:hAnsi="Times New Roman" w:cs="Times New Roman"/>
                <w:bCs/>
                <w:sz w:val="24"/>
                <w:szCs w:val="24"/>
              </w:rPr>
            </w:pPr>
          </w:p>
          <w:p w14:paraId="0F47BC83" w14:textId="42225F46" w:rsidR="00B1245B" w:rsidRDefault="00B1245B" w:rsidP="00A903C9">
            <w:pPr>
              <w:ind w:firstLine="175"/>
              <w:rPr>
                <w:rFonts w:ascii="Times New Roman" w:hAnsi="Times New Roman" w:cs="Times New Roman"/>
                <w:bCs/>
                <w:sz w:val="24"/>
                <w:szCs w:val="24"/>
              </w:rPr>
            </w:pPr>
          </w:p>
          <w:p w14:paraId="3BADDB3F" w14:textId="77777777" w:rsidR="00B1245B" w:rsidRDefault="00B1245B" w:rsidP="00A903C9">
            <w:pPr>
              <w:ind w:firstLine="175"/>
              <w:rPr>
                <w:rFonts w:ascii="Times New Roman" w:hAnsi="Times New Roman" w:cs="Times New Roman"/>
                <w:bCs/>
                <w:sz w:val="24"/>
                <w:szCs w:val="24"/>
              </w:rPr>
            </w:pPr>
          </w:p>
          <w:p w14:paraId="0AA359DE" w14:textId="77777777" w:rsidR="003C2F94" w:rsidRDefault="003C2F94" w:rsidP="00A903C9">
            <w:pPr>
              <w:ind w:firstLine="175"/>
              <w:rPr>
                <w:rFonts w:ascii="Times New Roman" w:hAnsi="Times New Roman" w:cs="Times New Roman"/>
                <w:bCs/>
                <w:sz w:val="24"/>
                <w:szCs w:val="24"/>
              </w:rPr>
            </w:pPr>
          </w:p>
          <w:p w14:paraId="23541940" w14:textId="77777777" w:rsidR="00B1245B" w:rsidRDefault="00B1245B" w:rsidP="00A903C9">
            <w:pPr>
              <w:ind w:firstLine="175"/>
              <w:rPr>
                <w:rFonts w:ascii="Times New Roman" w:hAnsi="Times New Roman" w:cs="Times New Roman"/>
                <w:bCs/>
                <w:sz w:val="24"/>
                <w:szCs w:val="24"/>
              </w:rPr>
            </w:pPr>
          </w:p>
          <w:p w14:paraId="02FF8379" w14:textId="77777777" w:rsidR="00B1245B" w:rsidRDefault="00B1245B" w:rsidP="00A903C9">
            <w:pPr>
              <w:ind w:firstLine="175"/>
              <w:rPr>
                <w:rFonts w:ascii="Times New Roman" w:hAnsi="Times New Roman" w:cs="Times New Roman"/>
                <w:bCs/>
                <w:sz w:val="24"/>
                <w:szCs w:val="24"/>
              </w:rPr>
            </w:pPr>
          </w:p>
          <w:p w14:paraId="0A08F707" w14:textId="77777777" w:rsidR="00B1245B" w:rsidRDefault="00B1245B" w:rsidP="00A903C9">
            <w:pPr>
              <w:ind w:firstLine="175"/>
              <w:rPr>
                <w:rFonts w:ascii="Times New Roman" w:hAnsi="Times New Roman" w:cs="Times New Roman"/>
                <w:bCs/>
                <w:sz w:val="24"/>
                <w:szCs w:val="24"/>
              </w:rPr>
            </w:pPr>
          </w:p>
          <w:p w14:paraId="76F50E89" w14:textId="77777777" w:rsidR="00B1245B" w:rsidRDefault="00B1245B" w:rsidP="00A903C9">
            <w:pPr>
              <w:ind w:firstLine="175"/>
              <w:rPr>
                <w:rFonts w:ascii="Times New Roman" w:hAnsi="Times New Roman" w:cs="Times New Roman"/>
                <w:bCs/>
                <w:sz w:val="24"/>
                <w:szCs w:val="24"/>
              </w:rPr>
            </w:pPr>
          </w:p>
          <w:p w14:paraId="76E6F62B" w14:textId="77777777" w:rsidR="00B1245B" w:rsidRDefault="00B1245B" w:rsidP="00A903C9">
            <w:pPr>
              <w:ind w:firstLine="175"/>
              <w:rPr>
                <w:rFonts w:ascii="Times New Roman" w:hAnsi="Times New Roman" w:cs="Times New Roman"/>
                <w:bCs/>
                <w:sz w:val="24"/>
                <w:szCs w:val="24"/>
              </w:rPr>
            </w:pPr>
          </w:p>
          <w:p w14:paraId="6447B29B" w14:textId="77777777" w:rsidR="00B1245B" w:rsidRDefault="00B1245B" w:rsidP="00A903C9">
            <w:pPr>
              <w:ind w:firstLine="175"/>
              <w:rPr>
                <w:rFonts w:ascii="Times New Roman" w:hAnsi="Times New Roman" w:cs="Times New Roman"/>
                <w:bCs/>
                <w:sz w:val="24"/>
                <w:szCs w:val="24"/>
              </w:rPr>
            </w:pPr>
          </w:p>
          <w:p w14:paraId="5D11A59C" w14:textId="77777777" w:rsidR="00B1245B" w:rsidRDefault="00B1245B" w:rsidP="00A903C9">
            <w:pPr>
              <w:ind w:firstLine="175"/>
              <w:rPr>
                <w:rFonts w:ascii="Times New Roman" w:hAnsi="Times New Roman" w:cs="Times New Roman"/>
                <w:bCs/>
                <w:sz w:val="24"/>
                <w:szCs w:val="24"/>
              </w:rPr>
            </w:pPr>
          </w:p>
          <w:p w14:paraId="20E8B74D" w14:textId="6C642996" w:rsidR="00B1245B" w:rsidRDefault="00B1245B" w:rsidP="00A903C9">
            <w:pPr>
              <w:ind w:firstLine="175"/>
              <w:rPr>
                <w:rFonts w:ascii="Times New Roman" w:hAnsi="Times New Roman" w:cs="Times New Roman"/>
                <w:bCs/>
                <w:sz w:val="24"/>
                <w:szCs w:val="24"/>
              </w:rPr>
            </w:pPr>
          </w:p>
          <w:p w14:paraId="599C5EB8" w14:textId="69AE4AB2" w:rsidR="008D6AA6" w:rsidRDefault="008D6AA6" w:rsidP="00A903C9">
            <w:pPr>
              <w:ind w:firstLine="175"/>
              <w:rPr>
                <w:rFonts w:ascii="Times New Roman" w:hAnsi="Times New Roman" w:cs="Times New Roman"/>
                <w:bCs/>
                <w:sz w:val="24"/>
                <w:szCs w:val="24"/>
              </w:rPr>
            </w:pPr>
          </w:p>
          <w:p w14:paraId="5E748892" w14:textId="77777777" w:rsidR="008D6AA6" w:rsidRDefault="008D6AA6" w:rsidP="00A903C9">
            <w:pPr>
              <w:ind w:firstLine="175"/>
              <w:rPr>
                <w:rFonts w:ascii="Times New Roman" w:hAnsi="Times New Roman" w:cs="Times New Roman"/>
                <w:bCs/>
                <w:sz w:val="24"/>
                <w:szCs w:val="24"/>
              </w:rPr>
            </w:pPr>
          </w:p>
          <w:p w14:paraId="162AF273" w14:textId="57A2F047" w:rsidR="00A903C9" w:rsidRPr="00A903C9" w:rsidRDefault="00A903C9" w:rsidP="00A903C9">
            <w:pPr>
              <w:ind w:firstLine="175"/>
              <w:rPr>
                <w:rFonts w:ascii="Times New Roman" w:hAnsi="Times New Roman" w:cs="Times New Roman"/>
                <w:bCs/>
                <w:sz w:val="24"/>
                <w:szCs w:val="24"/>
              </w:rPr>
            </w:pPr>
            <w:r w:rsidRPr="00A903C9">
              <w:rPr>
                <w:rFonts w:ascii="Times New Roman" w:hAnsi="Times New Roman" w:cs="Times New Roman"/>
                <w:bCs/>
                <w:sz w:val="24"/>
                <w:szCs w:val="24"/>
              </w:rPr>
              <w:t xml:space="preserve">Приведение в соответствие с Цифровым Кодексом Республики Казахстан. </w:t>
            </w:r>
          </w:p>
          <w:p w14:paraId="0CC7FAD6" w14:textId="77777777" w:rsidR="00BD5A4E" w:rsidRPr="004F1319" w:rsidRDefault="00BD5A4E" w:rsidP="00BD5A4E">
            <w:pPr>
              <w:rPr>
                <w:rFonts w:ascii="Times New Roman" w:eastAsia="Times New Roman" w:hAnsi="Times New Roman" w:cs="Times New Roman"/>
                <w:sz w:val="24"/>
                <w:szCs w:val="24"/>
              </w:rPr>
            </w:pPr>
          </w:p>
          <w:p w14:paraId="6EEE9651" w14:textId="77777777" w:rsidR="00BD5A4E" w:rsidRPr="004F1319" w:rsidRDefault="00BD5A4E" w:rsidP="00BD5A4E">
            <w:pPr>
              <w:rPr>
                <w:rFonts w:ascii="Times New Roman" w:eastAsia="Times New Roman" w:hAnsi="Times New Roman" w:cs="Times New Roman"/>
                <w:sz w:val="24"/>
                <w:szCs w:val="24"/>
              </w:rPr>
            </w:pPr>
          </w:p>
          <w:p w14:paraId="52099291" w14:textId="77777777" w:rsidR="00BD5A4E" w:rsidRPr="004F1319" w:rsidRDefault="00BD5A4E" w:rsidP="00BD5A4E">
            <w:pPr>
              <w:rPr>
                <w:rFonts w:ascii="Times New Roman" w:eastAsia="Times New Roman" w:hAnsi="Times New Roman" w:cs="Times New Roman"/>
                <w:sz w:val="24"/>
                <w:szCs w:val="24"/>
              </w:rPr>
            </w:pPr>
          </w:p>
          <w:p w14:paraId="5448A94E" w14:textId="77777777" w:rsidR="00BD5A4E" w:rsidRPr="004F1319" w:rsidRDefault="00BD5A4E" w:rsidP="00BD5A4E">
            <w:pPr>
              <w:rPr>
                <w:rFonts w:ascii="Times New Roman" w:eastAsia="Times New Roman" w:hAnsi="Times New Roman" w:cs="Times New Roman"/>
                <w:sz w:val="24"/>
                <w:szCs w:val="24"/>
              </w:rPr>
            </w:pPr>
          </w:p>
          <w:p w14:paraId="0293ED02" w14:textId="77777777" w:rsidR="00BD5A4E" w:rsidRPr="004F1319" w:rsidRDefault="00BD5A4E" w:rsidP="00BD5A4E">
            <w:pPr>
              <w:rPr>
                <w:rFonts w:ascii="Times New Roman" w:eastAsia="Times New Roman" w:hAnsi="Times New Roman" w:cs="Times New Roman"/>
                <w:sz w:val="24"/>
                <w:szCs w:val="24"/>
              </w:rPr>
            </w:pPr>
          </w:p>
          <w:p w14:paraId="515231A4" w14:textId="45D80EF3" w:rsidR="00BD5A4E" w:rsidRDefault="00BD5A4E" w:rsidP="00BD5A4E">
            <w:pPr>
              <w:rPr>
                <w:rFonts w:ascii="Times New Roman" w:eastAsia="Times New Roman" w:hAnsi="Times New Roman" w:cs="Times New Roman"/>
                <w:sz w:val="24"/>
                <w:szCs w:val="24"/>
              </w:rPr>
            </w:pPr>
          </w:p>
          <w:p w14:paraId="0CC25CF8" w14:textId="77777777" w:rsidR="00BD5A4E" w:rsidRPr="004F1319" w:rsidRDefault="00BD5A4E" w:rsidP="00BD5A4E">
            <w:pPr>
              <w:rPr>
                <w:rFonts w:ascii="Times New Roman" w:eastAsia="Times New Roman" w:hAnsi="Times New Roman" w:cs="Times New Roman"/>
                <w:sz w:val="24"/>
                <w:szCs w:val="24"/>
              </w:rPr>
            </w:pPr>
          </w:p>
          <w:p w14:paraId="594742BC" w14:textId="77777777" w:rsidR="00BD5A4E" w:rsidRPr="004F1319" w:rsidRDefault="00BD5A4E" w:rsidP="00BD5A4E">
            <w:pPr>
              <w:rPr>
                <w:rFonts w:ascii="Times New Roman" w:eastAsia="Times New Roman" w:hAnsi="Times New Roman" w:cs="Times New Roman"/>
                <w:sz w:val="24"/>
                <w:szCs w:val="24"/>
              </w:rPr>
            </w:pPr>
          </w:p>
          <w:p w14:paraId="1DD7FE31" w14:textId="77777777" w:rsidR="00BD5A4E" w:rsidRPr="004F1319" w:rsidRDefault="00BD5A4E" w:rsidP="00BD5A4E">
            <w:pPr>
              <w:rPr>
                <w:rFonts w:ascii="Times New Roman" w:eastAsia="Times New Roman" w:hAnsi="Times New Roman" w:cs="Times New Roman"/>
                <w:sz w:val="24"/>
                <w:szCs w:val="24"/>
              </w:rPr>
            </w:pPr>
          </w:p>
          <w:p w14:paraId="023F53C1" w14:textId="77777777" w:rsidR="00BD5A4E" w:rsidRPr="004F1319" w:rsidRDefault="00BD5A4E" w:rsidP="00BD5A4E">
            <w:pPr>
              <w:rPr>
                <w:rFonts w:ascii="Times New Roman" w:eastAsia="Times New Roman" w:hAnsi="Times New Roman" w:cs="Times New Roman"/>
                <w:sz w:val="24"/>
                <w:szCs w:val="24"/>
              </w:rPr>
            </w:pPr>
          </w:p>
          <w:p w14:paraId="527CBE32" w14:textId="77777777" w:rsidR="00BD5A4E" w:rsidRPr="004F1319" w:rsidRDefault="00BD5A4E" w:rsidP="00BD5A4E">
            <w:pPr>
              <w:rPr>
                <w:rFonts w:ascii="Times New Roman" w:eastAsia="Times New Roman" w:hAnsi="Times New Roman" w:cs="Times New Roman"/>
                <w:sz w:val="24"/>
                <w:szCs w:val="24"/>
              </w:rPr>
            </w:pPr>
          </w:p>
          <w:p w14:paraId="4B87C6E1" w14:textId="77777777" w:rsidR="007767AF" w:rsidRDefault="007767AF" w:rsidP="003C2F94">
            <w:pPr>
              <w:rPr>
                <w:rFonts w:ascii="Times New Roman" w:eastAsia="Times New Roman" w:hAnsi="Times New Roman" w:cs="Times New Roman"/>
                <w:bCs/>
                <w:sz w:val="24"/>
                <w:szCs w:val="24"/>
              </w:rPr>
            </w:pPr>
          </w:p>
          <w:p w14:paraId="4DE4E010" w14:textId="77777777" w:rsidR="007767AF" w:rsidRDefault="007767AF" w:rsidP="003C2F94">
            <w:pPr>
              <w:rPr>
                <w:rFonts w:ascii="Times New Roman" w:eastAsia="Times New Roman" w:hAnsi="Times New Roman" w:cs="Times New Roman"/>
                <w:bCs/>
                <w:sz w:val="24"/>
                <w:szCs w:val="24"/>
              </w:rPr>
            </w:pPr>
          </w:p>
          <w:p w14:paraId="0D392509" w14:textId="77777777" w:rsidR="007767AF" w:rsidRDefault="007767AF" w:rsidP="003C2F94">
            <w:pPr>
              <w:rPr>
                <w:rFonts w:ascii="Times New Roman" w:eastAsia="Times New Roman" w:hAnsi="Times New Roman" w:cs="Times New Roman"/>
                <w:bCs/>
                <w:sz w:val="24"/>
                <w:szCs w:val="24"/>
              </w:rPr>
            </w:pPr>
          </w:p>
          <w:p w14:paraId="304BEF2E" w14:textId="77777777" w:rsidR="007767AF" w:rsidRDefault="007767AF" w:rsidP="003C2F94">
            <w:pPr>
              <w:rPr>
                <w:rFonts w:ascii="Times New Roman" w:eastAsia="Times New Roman" w:hAnsi="Times New Roman" w:cs="Times New Roman"/>
                <w:bCs/>
                <w:sz w:val="24"/>
                <w:szCs w:val="24"/>
              </w:rPr>
            </w:pPr>
          </w:p>
          <w:p w14:paraId="54820AB7" w14:textId="77777777" w:rsidR="007767AF" w:rsidRDefault="007767AF" w:rsidP="003C2F94">
            <w:pPr>
              <w:rPr>
                <w:rFonts w:ascii="Times New Roman" w:eastAsia="Times New Roman" w:hAnsi="Times New Roman" w:cs="Times New Roman"/>
                <w:bCs/>
                <w:sz w:val="24"/>
                <w:szCs w:val="24"/>
              </w:rPr>
            </w:pPr>
          </w:p>
          <w:p w14:paraId="6351FDE5" w14:textId="77777777" w:rsidR="007767AF" w:rsidRDefault="007767AF" w:rsidP="003C2F94">
            <w:pPr>
              <w:rPr>
                <w:rFonts w:ascii="Times New Roman" w:eastAsia="Times New Roman" w:hAnsi="Times New Roman" w:cs="Times New Roman"/>
                <w:bCs/>
                <w:sz w:val="24"/>
                <w:szCs w:val="24"/>
              </w:rPr>
            </w:pPr>
          </w:p>
          <w:p w14:paraId="362BA024" w14:textId="77777777" w:rsidR="007767AF" w:rsidRDefault="007767AF" w:rsidP="003C2F94">
            <w:pPr>
              <w:rPr>
                <w:rFonts w:ascii="Times New Roman" w:eastAsia="Times New Roman" w:hAnsi="Times New Roman" w:cs="Times New Roman"/>
                <w:bCs/>
                <w:sz w:val="24"/>
                <w:szCs w:val="24"/>
              </w:rPr>
            </w:pPr>
          </w:p>
          <w:p w14:paraId="6D79CFC4" w14:textId="77777777" w:rsidR="007767AF" w:rsidRDefault="007767AF" w:rsidP="003C2F94">
            <w:pPr>
              <w:rPr>
                <w:rFonts w:ascii="Times New Roman" w:eastAsia="Times New Roman" w:hAnsi="Times New Roman" w:cs="Times New Roman"/>
                <w:bCs/>
                <w:sz w:val="24"/>
                <w:szCs w:val="24"/>
              </w:rPr>
            </w:pPr>
          </w:p>
          <w:p w14:paraId="4623C851" w14:textId="77777777" w:rsidR="007767AF" w:rsidRDefault="007767AF" w:rsidP="003C2F94">
            <w:pPr>
              <w:rPr>
                <w:rFonts w:ascii="Times New Roman" w:eastAsia="Times New Roman" w:hAnsi="Times New Roman" w:cs="Times New Roman"/>
                <w:bCs/>
                <w:sz w:val="24"/>
                <w:szCs w:val="24"/>
              </w:rPr>
            </w:pPr>
          </w:p>
          <w:p w14:paraId="16996F04" w14:textId="77777777" w:rsidR="00BD5A4E" w:rsidRPr="004F1319" w:rsidRDefault="00BD5A4E" w:rsidP="00BD5A4E">
            <w:pPr>
              <w:rPr>
                <w:rFonts w:ascii="Times New Roman" w:eastAsia="Times New Roman" w:hAnsi="Times New Roman" w:cs="Times New Roman"/>
                <w:sz w:val="24"/>
                <w:szCs w:val="24"/>
              </w:rPr>
            </w:pPr>
          </w:p>
          <w:p w14:paraId="1744B7AF" w14:textId="77777777" w:rsidR="00BD5A4E" w:rsidRPr="004F1319" w:rsidRDefault="00BD5A4E" w:rsidP="00BD5A4E">
            <w:pPr>
              <w:rPr>
                <w:rFonts w:ascii="Times New Roman" w:eastAsia="Times New Roman" w:hAnsi="Times New Roman" w:cs="Times New Roman"/>
                <w:sz w:val="24"/>
                <w:szCs w:val="24"/>
              </w:rPr>
            </w:pPr>
          </w:p>
          <w:p w14:paraId="42477623" w14:textId="77777777" w:rsidR="00BD5A4E" w:rsidRPr="004F1319" w:rsidRDefault="00BD5A4E" w:rsidP="00BD5A4E">
            <w:pPr>
              <w:rPr>
                <w:rFonts w:ascii="Times New Roman" w:eastAsia="Times New Roman" w:hAnsi="Times New Roman" w:cs="Times New Roman"/>
                <w:sz w:val="24"/>
                <w:szCs w:val="24"/>
              </w:rPr>
            </w:pPr>
          </w:p>
          <w:p w14:paraId="4A8BF415" w14:textId="77777777" w:rsidR="00BD5A4E" w:rsidRPr="004F1319" w:rsidRDefault="00BD5A4E" w:rsidP="00BD5A4E">
            <w:pPr>
              <w:rPr>
                <w:rFonts w:ascii="Times New Roman" w:eastAsia="Times New Roman" w:hAnsi="Times New Roman" w:cs="Times New Roman"/>
                <w:sz w:val="24"/>
                <w:szCs w:val="24"/>
              </w:rPr>
            </w:pPr>
          </w:p>
          <w:p w14:paraId="761F9B86" w14:textId="77777777" w:rsidR="00BD5A4E" w:rsidRPr="004F1319" w:rsidRDefault="00BD5A4E" w:rsidP="00BD5A4E">
            <w:pPr>
              <w:rPr>
                <w:rFonts w:ascii="Times New Roman" w:eastAsia="Times New Roman" w:hAnsi="Times New Roman" w:cs="Times New Roman"/>
                <w:sz w:val="24"/>
                <w:szCs w:val="24"/>
              </w:rPr>
            </w:pPr>
          </w:p>
          <w:p w14:paraId="359E51FA" w14:textId="77777777" w:rsidR="00BD5A4E" w:rsidRPr="004F1319" w:rsidRDefault="00BD5A4E" w:rsidP="00BD5A4E">
            <w:pPr>
              <w:rPr>
                <w:rFonts w:ascii="Times New Roman" w:eastAsia="Times New Roman" w:hAnsi="Times New Roman" w:cs="Times New Roman"/>
                <w:sz w:val="24"/>
                <w:szCs w:val="24"/>
              </w:rPr>
            </w:pPr>
          </w:p>
          <w:p w14:paraId="15BBA5AF" w14:textId="77777777" w:rsidR="00BD5A4E" w:rsidRPr="004F1319" w:rsidRDefault="00BD5A4E" w:rsidP="00BD5A4E">
            <w:pPr>
              <w:rPr>
                <w:rFonts w:ascii="Times New Roman" w:eastAsia="Times New Roman" w:hAnsi="Times New Roman" w:cs="Times New Roman"/>
                <w:sz w:val="24"/>
                <w:szCs w:val="24"/>
              </w:rPr>
            </w:pPr>
          </w:p>
          <w:p w14:paraId="5ACFF773" w14:textId="77777777" w:rsidR="00BD5A4E" w:rsidRPr="004F1319" w:rsidRDefault="00BD5A4E" w:rsidP="00BD5A4E">
            <w:pPr>
              <w:rPr>
                <w:rFonts w:ascii="Times New Roman" w:eastAsia="Times New Roman" w:hAnsi="Times New Roman" w:cs="Times New Roman"/>
                <w:sz w:val="24"/>
                <w:szCs w:val="24"/>
              </w:rPr>
            </w:pPr>
          </w:p>
          <w:p w14:paraId="7754DE8D" w14:textId="77777777" w:rsidR="00BD5A4E" w:rsidRPr="004F1319" w:rsidRDefault="00BD5A4E" w:rsidP="00BD5A4E">
            <w:pPr>
              <w:rPr>
                <w:rFonts w:ascii="Times New Roman" w:eastAsia="Times New Roman" w:hAnsi="Times New Roman" w:cs="Times New Roman"/>
                <w:sz w:val="24"/>
                <w:szCs w:val="24"/>
              </w:rPr>
            </w:pPr>
          </w:p>
          <w:p w14:paraId="0DEAB705" w14:textId="77777777" w:rsidR="00BD5A4E" w:rsidRPr="004F1319" w:rsidRDefault="00BD5A4E" w:rsidP="00BD5A4E">
            <w:pPr>
              <w:rPr>
                <w:rFonts w:ascii="Times New Roman" w:eastAsia="Times New Roman" w:hAnsi="Times New Roman" w:cs="Times New Roman"/>
                <w:sz w:val="24"/>
                <w:szCs w:val="24"/>
              </w:rPr>
            </w:pPr>
          </w:p>
          <w:p w14:paraId="007BEE99" w14:textId="77777777" w:rsidR="00BD5A4E" w:rsidRPr="004F1319" w:rsidRDefault="00BD5A4E" w:rsidP="00BD5A4E">
            <w:pPr>
              <w:rPr>
                <w:rFonts w:ascii="Times New Roman" w:eastAsia="Times New Roman" w:hAnsi="Times New Roman" w:cs="Times New Roman"/>
                <w:sz w:val="24"/>
                <w:szCs w:val="24"/>
              </w:rPr>
            </w:pPr>
          </w:p>
          <w:p w14:paraId="2D7D0467" w14:textId="77777777" w:rsidR="00BD5A4E" w:rsidRPr="004F1319" w:rsidRDefault="00BD5A4E" w:rsidP="00BD5A4E">
            <w:pPr>
              <w:rPr>
                <w:rFonts w:ascii="Times New Roman" w:eastAsia="Times New Roman" w:hAnsi="Times New Roman" w:cs="Times New Roman"/>
                <w:sz w:val="24"/>
                <w:szCs w:val="24"/>
              </w:rPr>
            </w:pPr>
          </w:p>
          <w:p w14:paraId="301EAC53" w14:textId="77777777" w:rsidR="00BD5A4E" w:rsidRPr="004F1319" w:rsidRDefault="00BD5A4E" w:rsidP="00BD5A4E">
            <w:pPr>
              <w:rPr>
                <w:rFonts w:ascii="Times New Roman" w:eastAsia="Times New Roman" w:hAnsi="Times New Roman" w:cs="Times New Roman"/>
                <w:sz w:val="24"/>
                <w:szCs w:val="24"/>
              </w:rPr>
            </w:pPr>
          </w:p>
          <w:p w14:paraId="23C5C761" w14:textId="77777777" w:rsidR="00BD5A4E" w:rsidRPr="004F1319" w:rsidRDefault="00BD5A4E" w:rsidP="00BD5A4E">
            <w:pPr>
              <w:rPr>
                <w:rFonts w:ascii="Times New Roman" w:eastAsia="Times New Roman" w:hAnsi="Times New Roman" w:cs="Times New Roman"/>
                <w:sz w:val="24"/>
                <w:szCs w:val="24"/>
              </w:rPr>
            </w:pPr>
          </w:p>
          <w:p w14:paraId="757EA08D" w14:textId="77777777" w:rsidR="00BD5A4E" w:rsidRPr="004F1319" w:rsidRDefault="00BD5A4E" w:rsidP="00BD5A4E">
            <w:pPr>
              <w:rPr>
                <w:rFonts w:ascii="Times New Roman" w:eastAsia="Times New Roman" w:hAnsi="Times New Roman" w:cs="Times New Roman"/>
                <w:sz w:val="24"/>
                <w:szCs w:val="24"/>
              </w:rPr>
            </w:pPr>
          </w:p>
          <w:p w14:paraId="15E22E49" w14:textId="77777777" w:rsidR="00BD5A4E" w:rsidRPr="004F1319" w:rsidRDefault="00BD5A4E" w:rsidP="00BD5A4E">
            <w:pPr>
              <w:rPr>
                <w:rFonts w:ascii="Times New Roman" w:eastAsia="Times New Roman" w:hAnsi="Times New Roman" w:cs="Times New Roman"/>
                <w:sz w:val="24"/>
                <w:szCs w:val="24"/>
              </w:rPr>
            </w:pPr>
          </w:p>
          <w:p w14:paraId="2116555A" w14:textId="77777777" w:rsidR="00BD5A4E" w:rsidRPr="004F1319" w:rsidRDefault="00BD5A4E" w:rsidP="00BD5A4E">
            <w:pPr>
              <w:rPr>
                <w:rFonts w:ascii="Times New Roman" w:eastAsia="Times New Roman" w:hAnsi="Times New Roman" w:cs="Times New Roman"/>
                <w:sz w:val="24"/>
                <w:szCs w:val="24"/>
              </w:rPr>
            </w:pPr>
          </w:p>
          <w:p w14:paraId="70D52553" w14:textId="77777777" w:rsidR="00BD5A4E" w:rsidRPr="004F1319" w:rsidRDefault="00BD5A4E" w:rsidP="00BD5A4E">
            <w:pPr>
              <w:rPr>
                <w:rFonts w:ascii="Times New Roman" w:eastAsia="Times New Roman" w:hAnsi="Times New Roman" w:cs="Times New Roman"/>
                <w:sz w:val="24"/>
                <w:szCs w:val="24"/>
              </w:rPr>
            </w:pPr>
          </w:p>
          <w:p w14:paraId="3C05D3DE" w14:textId="77777777" w:rsidR="00BD5A4E" w:rsidRPr="004F1319" w:rsidRDefault="00BD5A4E" w:rsidP="00BD5A4E">
            <w:pPr>
              <w:rPr>
                <w:rFonts w:ascii="Times New Roman" w:eastAsia="Times New Roman" w:hAnsi="Times New Roman" w:cs="Times New Roman"/>
                <w:sz w:val="24"/>
                <w:szCs w:val="24"/>
              </w:rPr>
            </w:pPr>
          </w:p>
          <w:p w14:paraId="469DC915" w14:textId="77777777" w:rsidR="00BD5A4E" w:rsidRPr="004F1319" w:rsidRDefault="00BD5A4E" w:rsidP="00BD5A4E">
            <w:pPr>
              <w:rPr>
                <w:rFonts w:ascii="Times New Roman" w:eastAsia="Times New Roman" w:hAnsi="Times New Roman" w:cs="Times New Roman"/>
                <w:sz w:val="24"/>
                <w:szCs w:val="24"/>
              </w:rPr>
            </w:pPr>
          </w:p>
          <w:p w14:paraId="2E3817E0" w14:textId="77777777" w:rsidR="00BD5A4E" w:rsidRPr="004F1319" w:rsidRDefault="00BD5A4E" w:rsidP="00BD5A4E">
            <w:pPr>
              <w:rPr>
                <w:rFonts w:ascii="Times New Roman" w:eastAsia="Times New Roman" w:hAnsi="Times New Roman" w:cs="Times New Roman"/>
                <w:sz w:val="24"/>
                <w:szCs w:val="24"/>
              </w:rPr>
            </w:pPr>
          </w:p>
          <w:p w14:paraId="38F8BFC5" w14:textId="77777777" w:rsidR="00BD5A4E" w:rsidRPr="004F1319" w:rsidRDefault="00BD5A4E" w:rsidP="00BD5A4E">
            <w:pPr>
              <w:rPr>
                <w:rFonts w:ascii="Times New Roman" w:eastAsia="Times New Roman" w:hAnsi="Times New Roman" w:cs="Times New Roman"/>
                <w:sz w:val="24"/>
                <w:szCs w:val="24"/>
              </w:rPr>
            </w:pPr>
          </w:p>
          <w:p w14:paraId="39E1C8C6" w14:textId="77777777" w:rsidR="00BD5A4E" w:rsidRPr="004F1319" w:rsidRDefault="00BD5A4E" w:rsidP="00BD5A4E">
            <w:pPr>
              <w:rPr>
                <w:rFonts w:ascii="Times New Roman" w:eastAsia="Times New Roman" w:hAnsi="Times New Roman" w:cs="Times New Roman"/>
                <w:sz w:val="24"/>
                <w:szCs w:val="24"/>
              </w:rPr>
            </w:pPr>
          </w:p>
          <w:p w14:paraId="25E03676" w14:textId="77777777" w:rsidR="00BD5A4E" w:rsidRPr="004F1319" w:rsidRDefault="00BD5A4E" w:rsidP="00BD5A4E">
            <w:pPr>
              <w:rPr>
                <w:rFonts w:ascii="Times New Roman" w:eastAsia="Times New Roman" w:hAnsi="Times New Roman" w:cs="Times New Roman"/>
                <w:sz w:val="24"/>
                <w:szCs w:val="24"/>
              </w:rPr>
            </w:pPr>
          </w:p>
          <w:p w14:paraId="2596213D" w14:textId="77777777" w:rsidR="00BD5A4E" w:rsidRPr="004F1319" w:rsidRDefault="00BD5A4E" w:rsidP="00BD5A4E">
            <w:pPr>
              <w:rPr>
                <w:rFonts w:ascii="Times New Roman" w:eastAsia="Times New Roman" w:hAnsi="Times New Roman" w:cs="Times New Roman"/>
                <w:sz w:val="24"/>
                <w:szCs w:val="24"/>
              </w:rPr>
            </w:pPr>
          </w:p>
          <w:p w14:paraId="0B85E8DF" w14:textId="77777777" w:rsidR="00BD5A4E" w:rsidRPr="004F1319" w:rsidRDefault="00BD5A4E" w:rsidP="00BD5A4E">
            <w:pPr>
              <w:rPr>
                <w:rFonts w:ascii="Times New Roman" w:eastAsia="Times New Roman" w:hAnsi="Times New Roman" w:cs="Times New Roman"/>
                <w:sz w:val="24"/>
                <w:szCs w:val="24"/>
              </w:rPr>
            </w:pPr>
          </w:p>
          <w:p w14:paraId="2B435FF8" w14:textId="77777777" w:rsidR="00BD5A4E" w:rsidRPr="004F1319" w:rsidRDefault="00BD5A4E" w:rsidP="00BD5A4E">
            <w:pPr>
              <w:rPr>
                <w:rFonts w:ascii="Times New Roman" w:eastAsia="Times New Roman" w:hAnsi="Times New Roman" w:cs="Times New Roman"/>
                <w:sz w:val="24"/>
                <w:szCs w:val="24"/>
              </w:rPr>
            </w:pPr>
          </w:p>
          <w:p w14:paraId="52C58655" w14:textId="77777777" w:rsidR="00BD5A4E" w:rsidRPr="004F1319" w:rsidRDefault="00BD5A4E" w:rsidP="00BD5A4E">
            <w:pPr>
              <w:rPr>
                <w:rFonts w:ascii="Times New Roman" w:eastAsia="Times New Roman" w:hAnsi="Times New Roman" w:cs="Times New Roman"/>
                <w:sz w:val="24"/>
                <w:szCs w:val="24"/>
              </w:rPr>
            </w:pPr>
          </w:p>
          <w:p w14:paraId="7EBF5187" w14:textId="77777777" w:rsidR="00BD5A4E" w:rsidRPr="004F1319" w:rsidRDefault="00BD5A4E" w:rsidP="00BD5A4E">
            <w:pPr>
              <w:rPr>
                <w:rFonts w:ascii="Times New Roman" w:eastAsia="Times New Roman" w:hAnsi="Times New Roman" w:cs="Times New Roman"/>
                <w:sz w:val="24"/>
                <w:szCs w:val="24"/>
              </w:rPr>
            </w:pPr>
          </w:p>
          <w:p w14:paraId="0CA7A268" w14:textId="77777777" w:rsidR="00BD5A4E" w:rsidRPr="004F1319" w:rsidRDefault="00BD5A4E" w:rsidP="00BD5A4E">
            <w:pPr>
              <w:rPr>
                <w:rFonts w:ascii="Times New Roman" w:eastAsia="Times New Roman" w:hAnsi="Times New Roman" w:cs="Times New Roman"/>
                <w:sz w:val="24"/>
                <w:szCs w:val="24"/>
              </w:rPr>
            </w:pPr>
          </w:p>
          <w:p w14:paraId="160E14B9" w14:textId="77777777" w:rsidR="00BD5A4E" w:rsidRPr="004F1319" w:rsidRDefault="00BD5A4E" w:rsidP="00BD5A4E">
            <w:pPr>
              <w:rPr>
                <w:rFonts w:ascii="Times New Roman" w:eastAsia="Times New Roman" w:hAnsi="Times New Roman" w:cs="Times New Roman"/>
                <w:sz w:val="24"/>
                <w:szCs w:val="24"/>
              </w:rPr>
            </w:pPr>
          </w:p>
          <w:p w14:paraId="353DC5BD" w14:textId="77777777" w:rsidR="00BD5A4E" w:rsidRPr="004F1319" w:rsidRDefault="00BD5A4E" w:rsidP="00BD5A4E">
            <w:pPr>
              <w:rPr>
                <w:rFonts w:ascii="Times New Roman" w:eastAsia="Times New Roman" w:hAnsi="Times New Roman" w:cs="Times New Roman"/>
                <w:sz w:val="24"/>
                <w:szCs w:val="24"/>
              </w:rPr>
            </w:pPr>
          </w:p>
          <w:p w14:paraId="1DD7B6E8" w14:textId="77777777" w:rsidR="00BD5A4E" w:rsidRPr="004F1319" w:rsidRDefault="00BD5A4E" w:rsidP="00BD5A4E">
            <w:pPr>
              <w:rPr>
                <w:rFonts w:ascii="Times New Roman" w:eastAsia="Times New Roman" w:hAnsi="Times New Roman" w:cs="Times New Roman"/>
                <w:sz w:val="24"/>
                <w:szCs w:val="24"/>
              </w:rPr>
            </w:pPr>
          </w:p>
          <w:p w14:paraId="7790B48D" w14:textId="77777777" w:rsidR="00BD5A4E" w:rsidRPr="004F1319" w:rsidRDefault="00BD5A4E" w:rsidP="00BD5A4E">
            <w:pPr>
              <w:rPr>
                <w:rFonts w:ascii="Times New Roman" w:eastAsia="Times New Roman" w:hAnsi="Times New Roman" w:cs="Times New Roman"/>
                <w:sz w:val="24"/>
                <w:szCs w:val="24"/>
              </w:rPr>
            </w:pPr>
          </w:p>
          <w:p w14:paraId="056B7000" w14:textId="77777777" w:rsidR="00BD5A4E" w:rsidRPr="004F1319" w:rsidRDefault="00BD5A4E" w:rsidP="00BD5A4E">
            <w:pPr>
              <w:rPr>
                <w:rFonts w:ascii="Times New Roman" w:eastAsia="Times New Roman" w:hAnsi="Times New Roman" w:cs="Times New Roman"/>
                <w:sz w:val="24"/>
                <w:szCs w:val="24"/>
              </w:rPr>
            </w:pPr>
          </w:p>
          <w:p w14:paraId="05B45D56" w14:textId="77777777" w:rsidR="00BD5A4E" w:rsidRPr="004F1319" w:rsidRDefault="00BD5A4E" w:rsidP="00BD5A4E">
            <w:pPr>
              <w:rPr>
                <w:rFonts w:ascii="Times New Roman" w:eastAsia="Times New Roman" w:hAnsi="Times New Roman" w:cs="Times New Roman"/>
                <w:sz w:val="24"/>
                <w:szCs w:val="24"/>
              </w:rPr>
            </w:pPr>
          </w:p>
          <w:p w14:paraId="736D5B98" w14:textId="77777777" w:rsidR="00BD5A4E" w:rsidRPr="004F1319" w:rsidRDefault="00BD5A4E" w:rsidP="00BD5A4E">
            <w:pPr>
              <w:rPr>
                <w:rFonts w:ascii="Times New Roman" w:eastAsia="Times New Roman" w:hAnsi="Times New Roman" w:cs="Times New Roman"/>
                <w:sz w:val="24"/>
                <w:szCs w:val="24"/>
              </w:rPr>
            </w:pPr>
          </w:p>
          <w:p w14:paraId="455FCEA1" w14:textId="77777777" w:rsidR="00BD5A4E" w:rsidRDefault="00BD5A4E" w:rsidP="00BD5A4E">
            <w:pPr>
              <w:ind w:firstLine="175"/>
              <w:rPr>
                <w:rFonts w:ascii="Times New Roman" w:eastAsia="Times New Roman" w:hAnsi="Times New Roman" w:cs="Times New Roman"/>
                <w:sz w:val="24"/>
                <w:szCs w:val="24"/>
              </w:rPr>
            </w:pPr>
          </w:p>
          <w:p w14:paraId="0786CC6F" w14:textId="77777777" w:rsidR="00BD5A4E" w:rsidRDefault="00BD5A4E" w:rsidP="00BD5A4E">
            <w:pPr>
              <w:ind w:firstLine="175"/>
              <w:rPr>
                <w:rFonts w:ascii="Times New Roman" w:eastAsia="Times New Roman" w:hAnsi="Times New Roman" w:cs="Times New Roman"/>
                <w:sz w:val="24"/>
                <w:szCs w:val="24"/>
              </w:rPr>
            </w:pPr>
          </w:p>
          <w:p w14:paraId="595D7EE9" w14:textId="77777777" w:rsidR="00BD5A4E" w:rsidRDefault="00BD5A4E" w:rsidP="00BD5A4E">
            <w:pPr>
              <w:ind w:firstLine="175"/>
              <w:rPr>
                <w:rFonts w:ascii="Times New Roman" w:eastAsia="Times New Roman" w:hAnsi="Times New Roman" w:cs="Times New Roman"/>
                <w:sz w:val="24"/>
                <w:szCs w:val="24"/>
              </w:rPr>
            </w:pPr>
          </w:p>
          <w:p w14:paraId="72DAA082" w14:textId="77777777" w:rsidR="00BD5A4E" w:rsidRDefault="00BD5A4E" w:rsidP="00BD5A4E">
            <w:pPr>
              <w:ind w:firstLine="175"/>
              <w:rPr>
                <w:rFonts w:ascii="Times New Roman" w:eastAsia="Times New Roman" w:hAnsi="Times New Roman" w:cs="Times New Roman"/>
                <w:sz w:val="24"/>
                <w:szCs w:val="24"/>
              </w:rPr>
            </w:pPr>
          </w:p>
          <w:p w14:paraId="484CA2B2" w14:textId="77777777" w:rsidR="00BD5A4E" w:rsidRDefault="00BD5A4E" w:rsidP="00BD5A4E">
            <w:pPr>
              <w:ind w:firstLine="175"/>
              <w:rPr>
                <w:rFonts w:ascii="Times New Roman" w:eastAsia="Times New Roman" w:hAnsi="Times New Roman" w:cs="Times New Roman"/>
                <w:sz w:val="24"/>
                <w:szCs w:val="24"/>
              </w:rPr>
            </w:pPr>
          </w:p>
          <w:p w14:paraId="3F0A7017" w14:textId="77777777" w:rsidR="00BD5A4E" w:rsidRDefault="00BD5A4E" w:rsidP="00BD5A4E">
            <w:pPr>
              <w:ind w:firstLine="175"/>
              <w:rPr>
                <w:rFonts w:ascii="Times New Roman" w:eastAsia="Times New Roman" w:hAnsi="Times New Roman" w:cs="Times New Roman"/>
                <w:sz w:val="24"/>
                <w:szCs w:val="24"/>
              </w:rPr>
            </w:pPr>
          </w:p>
          <w:p w14:paraId="0E7AEBA4" w14:textId="77777777" w:rsidR="00BD5A4E" w:rsidRDefault="00BD5A4E" w:rsidP="00BD5A4E">
            <w:pPr>
              <w:ind w:firstLine="175"/>
              <w:rPr>
                <w:rFonts w:ascii="Times New Roman" w:eastAsia="Times New Roman" w:hAnsi="Times New Roman" w:cs="Times New Roman"/>
                <w:sz w:val="24"/>
                <w:szCs w:val="24"/>
              </w:rPr>
            </w:pPr>
          </w:p>
          <w:p w14:paraId="1CAE986B" w14:textId="77777777" w:rsidR="00BD5A4E" w:rsidRDefault="00BD5A4E" w:rsidP="00BD5A4E">
            <w:pPr>
              <w:ind w:firstLine="175"/>
              <w:rPr>
                <w:rFonts w:ascii="Times New Roman" w:eastAsia="Times New Roman" w:hAnsi="Times New Roman" w:cs="Times New Roman"/>
                <w:sz w:val="24"/>
                <w:szCs w:val="24"/>
              </w:rPr>
            </w:pPr>
          </w:p>
          <w:p w14:paraId="711A104B" w14:textId="77777777" w:rsidR="00BD5A4E" w:rsidRDefault="00BD5A4E" w:rsidP="00BD5A4E">
            <w:pPr>
              <w:ind w:firstLine="175"/>
              <w:rPr>
                <w:rFonts w:ascii="Times New Roman" w:eastAsia="Times New Roman" w:hAnsi="Times New Roman" w:cs="Times New Roman"/>
                <w:sz w:val="24"/>
                <w:szCs w:val="24"/>
              </w:rPr>
            </w:pPr>
          </w:p>
          <w:p w14:paraId="0FEFFBC5" w14:textId="77777777" w:rsidR="00BD5A4E" w:rsidRDefault="00BD5A4E" w:rsidP="00BD5A4E">
            <w:pPr>
              <w:ind w:firstLine="175"/>
              <w:rPr>
                <w:rFonts w:ascii="Times New Roman" w:eastAsia="Times New Roman" w:hAnsi="Times New Roman" w:cs="Times New Roman"/>
                <w:sz w:val="24"/>
                <w:szCs w:val="24"/>
              </w:rPr>
            </w:pPr>
          </w:p>
          <w:p w14:paraId="049A650D" w14:textId="77777777" w:rsidR="00BD5A4E" w:rsidRDefault="00BD5A4E" w:rsidP="00BD5A4E">
            <w:pPr>
              <w:ind w:firstLine="175"/>
              <w:rPr>
                <w:rFonts w:ascii="Times New Roman" w:eastAsia="Times New Roman" w:hAnsi="Times New Roman" w:cs="Times New Roman"/>
                <w:sz w:val="24"/>
                <w:szCs w:val="24"/>
              </w:rPr>
            </w:pPr>
          </w:p>
          <w:p w14:paraId="322344D8" w14:textId="77777777" w:rsidR="00BD5A4E" w:rsidRDefault="00BD5A4E" w:rsidP="00BD5A4E">
            <w:pPr>
              <w:ind w:firstLine="175"/>
              <w:rPr>
                <w:rFonts w:ascii="Times New Roman" w:eastAsia="Times New Roman" w:hAnsi="Times New Roman" w:cs="Times New Roman"/>
                <w:sz w:val="24"/>
                <w:szCs w:val="24"/>
              </w:rPr>
            </w:pPr>
          </w:p>
          <w:p w14:paraId="0E14D0E3" w14:textId="77777777" w:rsidR="00BD5A4E" w:rsidRDefault="00BD5A4E" w:rsidP="00BD5A4E">
            <w:pPr>
              <w:ind w:firstLine="175"/>
              <w:rPr>
                <w:rFonts w:ascii="Times New Roman" w:eastAsia="Times New Roman" w:hAnsi="Times New Roman" w:cs="Times New Roman"/>
                <w:sz w:val="24"/>
                <w:szCs w:val="24"/>
              </w:rPr>
            </w:pPr>
          </w:p>
          <w:p w14:paraId="4F9E53B4" w14:textId="77777777" w:rsidR="00BD5A4E" w:rsidRDefault="00BD5A4E" w:rsidP="00BD5A4E">
            <w:pPr>
              <w:ind w:firstLine="175"/>
              <w:rPr>
                <w:rFonts w:ascii="Times New Roman" w:eastAsia="Times New Roman" w:hAnsi="Times New Roman" w:cs="Times New Roman"/>
                <w:sz w:val="24"/>
                <w:szCs w:val="24"/>
              </w:rPr>
            </w:pPr>
          </w:p>
          <w:p w14:paraId="07FE05EC" w14:textId="77777777" w:rsidR="00BD5A4E" w:rsidRDefault="00BD5A4E" w:rsidP="00BD5A4E">
            <w:pPr>
              <w:ind w:firstLine="175"/>
              <w:rPr>
                <w:rFonts w:ascii="Times New Roman" w:eastAsia="Times New Roman" w:hAnsi="Times New Roman" w:cs="Times New Roman"/>
                <w:sz w:val="24"/>
                <w:szCs w:val="24"/>
              </w:rPr>
            </w:pPr>
          </w:p>
          <w:p w14:paraId="3735E6EE" w14:textId="77777777" w:rsidR="00BD5A4E" w:rsidRDefault="00BD5A4E" w:rsidP="00BD5A4E">
            <w:pPr>
              <w:ind w:firstLine="175"/>
              <w:rPr>
                <w:rFonts w:ascii="Times New Roman" w:eastAsia="Times New Roman" w:hAnsi="Times New Roman" w:cs="Times New Roman"/>
                <w:sz w:val="24"/>
                <w:szCs w:val="24"/>
              </w:rPr>
            </w:pPr>
          </w:p>
          <w:p w14:paraId="6EC31662" w14:textId="77777777" w:rsidR="00BD5A4E" w:rsidRPr="004F1319" w:rsidRDefault="00BD5A4E" w:rsidP="00BD5A4E">
            <w:pPr>
              <w:rPr>
                <w:rFonts w:ascii="Times New Roman" w:eastAsia="Times New Roman" w:hAnsi="Times New Roman" w:cs="Times New Roman"/>
                <w:sz w:val="24"/>
                <w:szCs w:val="24"/>
              </w:rPr>
            </w:pPr>
          </w:p>
          <w:p w14:paraId="4D3E936E" w14:textId="77777777" w:rsidR="00BD5A4E" w:rsidRPr="004F1319" w:rsidRDefault="00BD5A4E" w:rsidP="00BD5A4E">
            <w:pPr>
              <w:ind w:firstLine="0"/>
              <w:rPr>
                <w:rFonts w:ascii="Times New Roman" w:eastAsia="Times New Roman" w:hAnsi="Times New Roman" w:cs="Times New Roman"/>
                <w:sz w:val="24"/>
                <w:szCs w:val="24"/>
              </w:rPr>
            </w:pPr>
          </w:p>
          <w:p w14:paraId="74AAB71A" w14:textId="77777777" w:rsidR="00BD5A4E" w:rsidRPr="004F1319" w:rsidRDefault="00BD5A4E" w:rsidP="00BD5A4E">
            <w:pPr>
              <w:ind w:firstLine="0"/>
              <w:rPr>
                <w:rFonts w:ascii="Times New Roman" w:eastAsia="Times New Roman" w:hAnsi="Times New Roman" w:cs="Times New Roman"/>
                <w:sz w:val="24"/>
                <w:szCs w:val="24"/>
              </w:rPr>
            </w:pPr>
          </w:p>
          <w:p w14:paraId="543F5FF9" w14:textId="77777777" w:rsidR="00BD5A4E" w:rsidRPr="004F1319" w:rsidRDefault="00BD5A4E" w:rsidP="00BD5A4E">
            <w:pPr>
              <w:ind w:firstLine="0"/>
              <w:rPr>
                <w:rFonts w:ascii="Times New Roman" w:eastAsia="Times New Roman" w:hAnsi="Times New Roman" w:cs="Times New Roman"/>
                <w:sz w:val="24"/>
                <w:szCs w:val="24"/>
              </w:rPr>
            </w:pPr>
          </w:p>
          <w:p w14:paraId="1E51B34B" w14:textId="77777777" w:rsidR="00BD5A4E" w:rsidRPr="004F1319" w:rsidRDefault="00BD5A4E" w:rsidP="00BD5A4E">
            <w:pPr>
              <w:ind w:firstLine="0"/>
              <w:rPr>
                <w:rFonts w:ascii="Times New Roman" w:eastAsia="Times New Roman" w:hAnsi="Times New Roman" w:cs="Times New Roman"/>
                <w:sz w:val="24"/>
                <w:szCs w:val="24"/>
              </w:rPr>
            </w:pPr>
          </w:p>
          <w:p w14:paraId="3F5803EF" w14:textId="77777777" w:rsidR="00BD5A4E" w:rsidRPr="004F1319" w:rsidRDefault="00BD5A4E" w:rsidP="00BD5A4E">
            <w:pPr>
              <w:ind w:firstLine="0"/>
              <w:rPr>
                <w:rFonts w:ascii="Times New Roman" w:eastAsia="Times New Roman" w:hAnsi="Times New Roman" w:cs="Times New Roman"/>
                <w:sz w:val="24"/>
                <w:szCs w:val="24"/>
              </w:rPr>
            </w:pPr>
          </w:p>
          <w:p w14:paraId="2E9BD0CD" w14:textId="77777777" w:rsidR="00BD5A4E" w:rsidRPr="004F1319" w:rsidRDefault="00BD5A4E" w:rsidP="00BD5A4E">
            <w:pPr>
              <w:ind w:firstLine="0"/>
              <w:rPr>
                <w:rFonts w:ascii="Times New Roman" w:eastAsia="Times New Roman" w:hAnsi="Times New Roman" w:cs="Times New Roman"/>
                <w:sz w:val="24"/>
                <w:szCs w:val="24"/>
              </w:rPr>
            </w:pPr>
          </w:p>
          <w:p w14:paraId="2AA60E4F" w14:textId="77777777" w:rsidR="00BD5A4E" w:rsidRPr="004F1319" w:rsidRDefault="00BD5A4E" w:rsidP="00BD5A4E">
            <w:pPr>
              <w:ind w:firstLine="0"/>
              <w:rPr>
                <w:rFonts w:ascii="Times New Roman" w:eastAsia="Times New Roman" w:hAnsi="Times New Roman" w:cs="Times New Roman"/>
                <w:sz w:val="24"/>
                <w:szCs w:val="24"/>
              </w:rPr>
            </w:pPr>
          </w:p>
          <w:p w14:paraId="3F7FAB44" w14:textId="77777777" w:rsidR="00BD5A4E" w:rsidRPr="004F1319" w:rsidRDefault="00BD5A4E" w:rsidP="00BD5A4E">
            <w:pPr>
              <w:ind w:firstLine="0"/>
              <w:rPr>
                <w:rFonts w:ascii="Times New Roman" w:eastAsia="Times New Roman" w:hAnsi="Times New Roman" w:cs="Times New Roman"/>
                <w:sz w:val="24"/>
                <w:szCs w:val="24"/>
              </w:rPr>
            </w:pPr>
          </w:p>
          <w:p w14:paraId="1FDA1CE2" w14:textId="77777777" w:rsidR="00BD5A4E" w:rsidRPr="004F1319" w:rsidRDefault="00BD5A4E" w:rsidP="00BD5A4E">
            <w:pPr>
              <w:ind w:firstLine="0"/>
              <w:rPr>
                <w:rFonts w:ascii="Times New Roman" w:eastAsia="Times New Roman" w:hAnsi="Times New Roman" w:cs="Times New Roman"/>
                <w:sz w:val="24"/>
                <w:szCs w:val="24"/>
              </w:rPr>
            </w:pPr>
          </w:p>
          <w:p w14:paraId="0D92C107" w14:textId="77777777" w:rsidR="00BD5A4E" w:rsidRPr="004F1319" w:rsidRDefault="00BD5A4E" w:rsidP="00BD5A4E">
            <w:pPr>
              <w:ind w:firstLine="0"/>
              <w:rPr>
                <w:rFonts w:ascii="Times New Roman" w:eastAsia="Times New Roman" w:hAnsi="Times New Roman" w:cs="Times New Roman"/>
                <w:sz w:val="24"/>
                <w:szCs w:val="24"/>
              </w:rPr>
            </w:pPr>
          </w:p>
          <w:p w14:paraId="5203E27D" w14:textId="77777777" w:rsidR="00BD5A4E" w:rsidRPr="004F1319" w:rsidRDefault="00BD5A4E" w:rsidP="00BD5A4E">
            <w:pPr>
              <w:ind w:firstLine="0"/>
              <w:rPr>
                <w:rFonts w:ascii="Times New Roman" w:eastAsia="Times New Roman" w:hAnsi="Times New Roman" w:cs="Times New Roman"/>
                <w:sz w:val="24"/>
                <w:szCs w:val="24"/>
              </w:rPr>
            </w:pPr>
          </w:p>
          <w:p w14:paraId="7A14B10B" w14:textId="77777777" w:rsidR="00BD5A4E" w:rsidRPr="004F1319" w:rsidRDefault="00BD5A4E" w:rsidP="00BD5A4E">
            <w:pPr>
              <w:ind w:firstLine="0"/>
              <w:rPr>
                <w:rFonts w:ascii="Times New Roman" w:eastAsia="Times New Roman" w:hAnsi="Times New Roman" w:cs="Times New Roman"/>
                <w:sz w:val="24"/>
                <w:szCs w:val="24"/>
              </w:rPr>
            </w:pPr>
          </w:p>
          <w:p w14:paraId="06D8F8D2" w14:textId="77777777" w:rsidR="00BD5A4E" w:rsidRPr="004F1319" w:rsidRDefault="00BD5A4E" w:rsidP="00BD5A4E">
            <w:pPr>
              <w:ind w:firstLine="0"/>
              <w:rPr>
                <w:rFonts w:ascii="Times New Roman" w:eastAsia="Times New Roman" w:hAnsi="Times New Roman" w:cs="Times New Roman"/>
                <w:sz w:val="24"/>
                <w:szCs w:val="24"/>
              </w:rPr>
            </w:pPr>
          </w:p>
          <w:p w14:paraId="4CCE53A6" w14:textId="77777777" w:rsidR="00BD5A4E" w:rsidRPr="004F1319" w:rsidRDefault="00BD5A4E" w:rsidP="00BD5A4E">
            <w:pPr>
              <w:ind w:firstLine="0"/>
              <w:rPr>
                <w:rFonts w:ascii="Times New Roman" w:eastAsia="Times New Roman" w:hAnsi="Times New Roman" w:cs="Times New Roman"/>
                <w:sz w:val="24"/>
                <w:szCs w:val="24"/>
              </w:rPr>
            </w:pPr>
          </w:p>
          <w:p w14:paraId="226BEC76" w14:textId="77777777" w:rsidR="00BD5A4E" w:rsidRPr="004F1319" w:rsidRDefault="00BD5A4E" w:rsidP="00BD5A4E">
            <w:pPr>
              <w:ind w:firstLine="0"/>
              <w:rPr>
                <w:rFonts w:ascii="Times New Roman" w:eastAsia="Times New Roman" w:hAnsi="Times New Roman" w:cs="Times New Roman"/>
                <w:sz w:val="24"/>
                <w:szCs w:val="24"/>
              </w:rPr>
            </w:pPr>
          </w:p>
          <w:p w14:paraId="215B2696" w14:textId="77777777" w:rsidR="00BD5A4E" w:rsidRPr="004F1319" w:rsidRDefault="00BD5A4E" w:rsidP="00BD5A4E">
            <w:pPr>
              <w:ind w:firstLine="0"/>
              <w:rPr>
                <w:rFonts w:ascii="Times New Roman" w:eastAsia="Times New Roman" w:hAnsi="Times New Roman" w:cs="Times New Roman"/>
                <w:sz w:val="24"/>
                <w:szCs w:val="24"/>
              </w:rPr>
            </w:pPr>
          </w:p>
          <w:p w14:paraId="40E4196A" w14:textId="77777777" w:rsidR="00BD5A4E" w:rsidRPr="004F1319" w:rsidRDefault="00BD5A4E" w:rsidP="00BD5A4E">
            <w:pPr>
              <w:ind w:firstLine="0"/>
              <w:rPr>
                <w:rFonts w:ascii="Times New Roman" w:eastAsia="Times New Roman" w:hAnsi="Times New Roman" w:cs="Times New Roman"/>
                <w:sz w:val="24"/>
                <w:szCs w:val="24"/>
              </w:rPr>
            </w:pPr>
          </w:p>
          <w:p w14:paraId="09AFD7F2" w14:textId="77777777" w:rsidR="00BD5A4E" w:rsidRPr="004F1319" w:rsidRDefault="00BD5A4E" w:rsidP="00BD5A4E">
            <w:pPr>
              <w:ind w:firstLine="0"/>
              <w:rPr>
                <w:rFonts w:ascii="Times New Roman" w:eastAsia="Times New Roman" w:hAnsi="Times New Roman" w:cs="Times New Roman"/>
                <w:sz w:val="24"/>
                <w:szCs w:val="24"/>
              </w:rPr>
            </w:pPr>
          </w:p>
          <w:p w14:paraId="39FC09A0" w14:textId="77777777" w:rsidR="00BD5A4E" w:rsidRDefault="00BD5A4E" w:rsidP="00BD5A4E">
            <w:pPr>
              <w:ind w:firstLine="0"/>
              <w:rPr>
                <w:rFonts w:ascii="Times New Roman" w:eastAsia="Times New Roman" w:hAnsi="Times New Roman" w:cs="Times New Roman"/>
                <w:sz w:val="24"/>
                <w:szCs w:val="24"/>
              </w:rPr>
            </w:pPr>
          </w:p>
          <w:p w14:paraId="150A0722" w14:textId="77777777" w:rsidR="00BD5A4E" w:rsidRDefault="00BD5A4E" w:rsidP="00BD5A4E">
            <w:pPr>
              <w:ind w:firstLine="0"/>
              <w:rPr>
                <w:rFonts w:ascii="Times New Roman" w:eastAsia="Times New Roman" w:hAnsi="Times New Roman" w:cs="Times New Roman"/>
                <w:sz w:val="24"/>
                <w:szCs w:val="24"/>
              </w:rPr>
            </w:pPr>
          </w:p>
          <w:p w14:paraId="3CC06C2F" w14:textId="77777777" w:rsidR="00BD5A4E" w:rsidRDefault="00BD5A4E" w:rsidP="00BD5A4E">
            <w:pPr>
              <w:ind w:firstLine="0"/>
              <w:rPr>
                <w:rFonts w:ascii="Times New Roman" w:eastAsia="Times New Roman" w:hAnsi="Times New Roman" w:cs="Times New Roman"/>
                <w:sz w:val="24"/>
                <w:szCs w:val="24"/>
              </w:rPr>
            </w:pPr>
          </w:p>
          <w:p w14:paraId="3D030FD5" w14:textId="77777777" w:rsidR="00BD5A4E" w:rsidRDefault="00BD5A4E" w:rsidP="00BD5A4E">
            <w:pPr>
              <w:ind w:firstLine="0"/>
              <w:rPr>
                <w:rFonts w:ascii="Times New Roman" w:eastAsia="Times New Roman" w:hAnsi="Times New Roman" w:cs="Times New Roman"/>
                <w:sz w:val="24"/>
                <w:szCs w:val="24"/>
              </w:rPr>
            </w:pPr>
          </w:p>
          <w:p w14:paraId="3983202B" w14:textId="77777777" w:rsidR="00BD5A4E" w:rsidRDefault="00BD5A4E" w:rsidP="00BD5A4E">
            <w:pPr>
              <w:ind w:firstLine="0"/>
              <w:rPr>
                <w:rFonts w:ascii="Times New Roman" w:eastAsia="Times New Roman" w:hAnsi="Times New Roman" w:cs="Times New Roman"/>
                <w:sz w:val="24"/>
                <w:szCs w:val="24"/>
              </w:rPr>
            </w:pPr>
          </w:p>
          <w:p w14:paraId="7675D787" w14:textId="77777777" w:rsidR="00BD5A4E" w:rsidRDefault="00BD5A4E" w:rsidP="00BD5A4E">
            <w:pPr>
              <w:ind w:firstLine="0"/>
              <w:rPr>
                <w:rFonts w:ascii="Times New Roman" w:eastAsia="Times New Roman" w:hAnsi="Times New Roman" w:cs="Times New Roman"/>
                <w:sz w:val="24"/>
                <w:szCs w:val="24"/>
              </w:rPr>
            </w:pPr>
          </w:p>
          <w:p w14:paraId="21DA41F1" w14:textId="77777777" w:rsidR="00BD5A4E" w:rsidRDefault="00BD5A4E" w:rsidP="00BD5A4E">
            <w:pPr>
              <w:ind w:firstLine="0"/>
              <w:rPr>
                <w:rFonts w:ascii="Times New Roman" w:eastAsia="Times New Roman" w:hAnsi="Times New Roman" w:cs="Times New Roman"/>
                <w:sz w:val="24"/>
                <w:szCs w:val="24"/>
              </w:rPr>
            </w:pPr>
          </w:p>
          <w:p w14:paraId="4D20839B" w14:textId="77777777" w:rsidR="00BD5A4E" w:rsidRDefault="00BD5A4E" w:rsidP="00BD5A4E">
            <w:pPr>
              <w:ind w:firstLine="0"/>
              <w:rPr>
                <w:rFonts w:ascii="Times New Roman" w:eastAsia="Times New Roman" w:hAnsi="Times New Roman" w:cs="Times New Roman"/>
                <w:sz w:val="24"/>
                <w:szCs w:val="24"/>
              </w:rPr>
            </w:pPr>
          </w:p>
          <w:p w14:paraId="7365AEF7" w14:textId="77777777" w:rsidR="00BD5A4E" w:rsidRDefault="00BD5A4E" w:rsidP="00BD5A4E">
            <w:pPr>
              <w:ind w:firstLine="0"/>
              <w:rPr>
                <w:rFonts w:ascii="Times New Roman" w:eastAsia="Times New Roman" w:hAnsi="Times New Roman" w:cs="Times New Roman"/>
                <w:sz w:val="24"/>
                <w:szCs w:val="24"/>
              </w:rPr>
            </w:pPr>
          </w:p>
          <w:p w14:paraId="1EF63BE2" w14:textId="77777777" w:rsidR="00BD5A4E" w:rsidRDefault="00BD5A4E" w:rsidP="00BD5A4E">
            <w:pPr>
              <w:ind w:firstLine="0"/>
              <w:rPr>
                <w:rFonts w:ascii="Times New Roman" w:eastAsia="Times New Roman" w:hAnsi="Times New Roman" w:cs="Times New Roman"/>
                <w:sz w:val="24"/>
                <w:szCs w:val="24"/>
              </w:rPr>
            </w:pPr>
          </w:p>
          <w:p w14:paraId="67641435" w14:textId="77777777" w:rsidR="00BD5A4E" w:rsidRDefault="00BD5A4E" w:rsidP="00BD5A4E">
            <w:pPr>
              <w:ind w:firstLine="0"/>
              <w:rPr>
                <w:rFonts w:ascii="Times New Roman" w:eastAsia="Times New Roman" w:hAnsi="Times New Roman" w:cs="Times New Roman"/>
                <w:sz w:val="24"/>
                <w:szCs w:val="24"/>
              </w:rPr>
            </w:pPr>
          </w:p>
          <w:p w14:paraId="08532A15" w14:textId="3249EB47" w:rsidR="00BD5A4E" w:rsidRDefault="00BD5A4E" w:rsidP="00BD5A4E">
            <w:pPr>
              <w:ind w:firstLine="0"/>
              <w:rPr>
                <w:rFonts w:ascii="Times New Roman" w:eastAsia="Times New Roman" w:hAnsi="Times New Roman" w:cs="Times New Roman"/>
                <w:sz w:val="24"/>
                <w:szCs w:val="24"/>
              </w:rPr>
            </w:pPr>
          </w:p>
          <w:p w14:paraId="79822165" w14:textId="77777777" w:rsidR="00BD5A4E" w:rsidRPr="004F1319" w:rsidRDefault="00BD5A4E" w:rsidP="00BD5A4E">
            <w:pPr>
              <w:ind w:firstLine="0"/>
              <w:rPr>
                <w:rFonts w:ascii="Times New Roman" w:eastAsia="Times New Roman" w:hAnsi="Times New Roman" w:cs="Times New Roman"/>
                <w:sz w:val="24"/>
                <w:szCs w:val="24"/>
              </w:rPr>
            </w:pPr>
          </w:p>
          <w:p w14:paraId="1048219F" w14:textId="77777777" w:rsidR="00BD5A4E" w:rsidRPr="004F1319" w:rsidRDefault="00BD5A4E" w:rsidP="00BD5A4E">
            <w:pPr>
              <w:ind w:firstLine="0"/>
              <w:jc w:val="left"/>
              <w:rPr>
                <w:rFonts w:ascii="Times New Roman" w:eastAsia="Calibri" w:hAnsi="Times New Roman" w:cs="Times New Roman"/>
                <w:bCs/>
                <w:sz w:val="24"/>
                <w:szCs w:val="24"/>
              </w:rPr>
            </w:pPr>
          </w:p>
        </w:tc>
      </w:tr>
      <w:tr w:rsidR="00BD5A4E" w:rsidRPr="004F1319" w14:paraId="2EA7CB85" w14:textId="77777777" w:rsidTr="00A201D9">
        <w:trPr>
          <w:trHeight w:val="688"/>
        </w:trPr>
        <w:tc>
          <w:tcPr>
            <w:tcW w:w="13462" w:type="dxa"/>
            <w:gridSpan w:val="6"/>
          </w:tcPr>
          <w:p w14:paraId="0B35EBE8" w14:textId="77777777" w:rsidR="00BD5A4E" w:rsidRPr="004F1319" w:rsidRDefault="00BD5A4E" w:rsidP="00BD5A4E">
            <w:pPr>
              <w:ind w:firstLine="183"/>
              <w:jc w:val="center"/>
              <w:rPr>
                <w:rFonts w:ascii="Times New Roman" w:hAnsi="Times New Roman" w:cs="Times New Roman"/>
                <w:sz w:val="24"/>
                <w:szCs w:val="24"/>
              </w:rPr>
            </w:pPr>
            <w:r w:rsidRPr="00DC0E70">
              <w:rPr>
                <w:rFonts w:ascii="Times New Roman" w:hAnsi="Times New Roman" w:cs="Times New Roman"/>
                <w:b/>
                <w:sz w:val="24"/>
                <w:szCs w:val="24"/>
              </w:rPr>
              <w:t>Правила оказания государственной услуги «Прием транзитной декларации»</w:t>
            </w:r>
          </w:p>
        </w:tc>
      </w:tr>
      <w:tr w:rsidR="00B77A09" w:rsidRPr="004F1319" w14:paraId="6A98831F" w14:textId="77777777" w:rsidTr="00A201D9">
        <w:trPr>
          <w:trHeight w:val="688"/>
        </w:trPr>
        <w:tc>
          <w:tcPr>
            <w:tcW w:w="703" w:type="dxa"/>
          </w:tcPr>
          <w:p w14:paraId="0BD64166" w14:textId="77777777" w:rsidR="00B77A09" w:rsidRDefault="00B77A09" w:rsidP="00B77A09">
            <w:pPr>
              <w:spacing w:line="0" w:lineRule="atLeast"/>
              <w:ind w:firstLine="22"/>
              <w:jc w:val="center"/>
              <w:rPr>
                <w:rFonts w:ascii="Times New Roman" w:eastAsia="Times New Roman" w:hAnsi="Times New Roman" w:cs="Times New Roman"/>
                <w:spacing w:val="2"/>
                <w:sz w:val="24"/>
                <w:szCs w:val="24"/>
              </w:rPr>
            </w:pPr>
          </w:p>
        </w:tc>
        <w:tc>
          <w:tcPr>
            <w:tcW w:w="2099" w:type="dxa"/>
          </w:tcPr>
          <w:p w14:paraId="02CF6D0C" w14:textId="77777777" w:rsidR="00B77A09" w:rsidRPr="00B77A09" w:rsidRDefault="00B77A09" w:rsidP="00B77A09">
            <w:pPr>
              <w:spacing w:line="0" w:lineRule="atLeast"/>
              <w:jc w:val="center"/>
              <w:rPr>
                <w:rFonts w:ascii="Times New Roman" w:eastAsia="Calibri" w:hAnsi="Times New Roman" w:cs="Times New Roman"/>
                <w:sz w:val="24"/>
                <w:szCs w:val="24"/>
              </w:rPr>
            </w:pPr>
            <w:r w:rsidRPr="00B77A09">
              <w:rPr>
                <w:rFonts w:ascii="Times New Roman" w:eastAsia="Calibri" w:hAnsi="Times New Roman" w:cs="Times New Roman"/>
                <w:sz w:val="24"/>
                <w:szCs w:val="24"/>
              </w:rPr>
              <w:t xml:space="preserve">правый верхний угол </w:t>
            </w:r>
          </w:p>
          <w:p w14:paraId="35979629" w14:textId="77777777" w:rsidR="00B77A09" w:rsidRDefault="00B77A09" w:rsidP="00B77A09">
            <w:pPr>
              <w:spacing w:line="0" w:lineRule="atLeast"/>
              <w:jc w:val="center"/>
              <w:rPr>
                <w:rFonts w:ascii="Times New Roman" w:eastAsia="Calibri" w:hAnsi="Times New Roman" w:cs="Times New Roman"/>
                <w:sz w:val="24"/>
                <w:szCs w:val="24"/>
              </w:rPr>
            </w:pPr>
          </w:p>
        </w:tc>
        <w:tc>
          <w:tcPr>
            <w:tcW w:w="4139" w:type="dxa"/>
          </w:tcPr>
          <w:p w14:paraId="0FD5C5BD" w14:textId="77777777" w:rsidR="00B77A09" w:rsidRPr="00B77A09" w:rsidRDefault="00B77A09" w:rsidP="00B77A09">
            <w:pPr>
              <w:spacing w:line="0" w:lineRule="atLeast"/>
              <w:ind w:left="-87" w:firstLine="87"/>
              <w:jc w:val="center"/>
              <w:rPr>
                <w:rFonts w:ascii="Times New Roman" w:hAnsi="Times New Roman" w:cs="Times New Roman"/>
                <w:bCs/>
                <w:color w:val="000000"/>
                <w:sz w:val="24"/>
                <w:szCs w:val="24"/>
              </w:rPr>
            </w:pPr>
            <w:r w:rsidRPr="00B77A09">
              <w:rPr>
                <w:rFonts w:ascii="Times New Roman" w:hAnsi="Times New Roman" w:cs="Times New Roman"/>
                <w:bCs/>
                <w:color w:val="000000"/>
                <w:sz w:val="24"/>
                <w:szCs w:val="24"/>
              </w:rPr>
              <w:t>Приложение 19 к приказу исполняющего обязанности Министра финансов</w:t>
            </w:r>
          </w:p>
          <w:p w14:paraId="170FA7B3" w14:textId="77777777" w:rsidR="00B77A09" w:rsidRPr="00B77A09" w:rsidRDefault="00B77A09" w:rsidP="00B77A09">
            <w:pPr>
              <w:spacing w:line="0" w:lineRule="atLeast"/>
              <w:ind w:left="-87" w:firstLine="87"/>
              <w:jc w:val="center"/>
              <w:rPr>
                <w:rFonts w:ascii="Times New Roman" w:hAnsi="Times New Roman" w:cs="Times New Roman"/>
                <w:bCs/>
                <w:color w:val="000000"/>
                <w:sz w:val="24"/>
                <w:szCs w:val="24"/>
              </w:rPr>
            </w:pPr>
            <w:r w:rsidRPr="00B77A09">
              <w:rPr>
                <w:rFonts w:ascii="Times New Roman" w:hAnsi="Times New Roman" w:cs="Times New Roman"/>
                <w:bCs/>
                <w:color w:val="000000"/>
                <w:sz w:val="24"/>
                <w:szCs w:val="24"/>
              </w:rPr>
              <w:t>от 10 июля 2020 года № 665</w:t>
            </w:r>
          </w:p>
          <w:p w14:paraId="13686DE7" w14:textId="77777777" w:rsidR="00B77A09" w:rsidRPr="009F665A" w:rsidRDefault="00B77A09" w:rsidP="00B77A09">
            <w:pPr>
              <w:spacing w:line="0" w:lineRule="atLeast"/>
              <w:ind w:left="-87" w:firstLine="87"/>
              <w:jc w:val="center"/>
              <w:rPr>
                <w:rFonts w:ascii="Times New Roman" w:hAnsi="Times New Roman" w:cs="Times New Roman"/>
                <w:bCs/>
                <w:color w:val="000000"/>
                <w:sz w:val="24"/>
                <w:szCs w:val="24"/>
              </w:rPr>
            </w:pPr>
          </w:p>
        </w:tc>
        <w:tc>
          <w:tcPr>
            <w:tcW w:w="4394" w:type="dxa"/>
          </w:tcPr>
          <w:p w14:paraId="24A4EB26" w14:textId="77777777" w:rsidR="00B77A09" w:rsidRPr="00B77A09" w:rsidRDefault="00B77A09" w:rsidP="00B77A09">
            <w:pPr>
              <w:spacing w:line="0" w:lineRule="atLeast"/>
              <w:ind w:left="635" w:firstLine="142"/>
              <w:jc w:val="center"/>
              <w:rPr>
                <w:rFonts w:ascii="Times New Roman" w:hAnsi="Times New Roman" w:cs="Times New Roman"/>
                <w:bCs/>
                <w:color w:val="000000"/>
                <w:sz w:val="24"/>
                <w:szCs w:val="24"/>
              </w:rPr>
            </w:pPr>
            <w:r w:rsidRPr="00B77A09">
              <w:rPr>
                <w:rFonts w:ascii="Times New Roman" w:hAnsi="Times New Roman" w:cs="Times New Roman"/>
                <w:bCs/>
                <w:color w:val="000000"/>
                <w:sz w:val="24"/>
                <w:szCs w:val="24"/>
              </w:rPr>
              <w:t>Приложение 19 к приказу исполняющего обязанности Министра финансов</w:t>
            </w:r>
          </w:p>
          <w:p w14:paraId="65DDD12B" w14:textId="77777777" w:rsidR="00B77A09" w:rsidRPr="00B77A09" w:rsidRDefault="00B77A09" w:rsidP="00B77A09">
            <w:pPr>
              <w:spacing w:line="0" w:lineRule="atLeast"/>
              <w:ind w:left="635" w:firstLine="142"/>
              <w:jc w:val="center"/>
              <w:rPr>
                <w:rFonts w:ascii="Times New Roman" w:hAnsi="Times New Roman" w:cs="Times New Roman"/>
                <w:bCs/>
                <w:color w:val="000000"/>
                <w:sz w:val="24"/>
                <w:szCs w:val="24"/>
              </w:rPr>
            </w:pPr>
            <w:r w:rsidRPr="00B77A09">
              <w:rPr>
                <w:rFonts w:ascii="Times New Roman" w:hAnsi="Times New Roman" w:cs="Times New Roman"/>
                <w:bCs/>
                <w:color w:val="000000"/>
                <w:sz w:val="24"/>
                <w:szCs w:val="24"/>
              </w:rPr>
              <w:t>от 10 июля 2020 года № 665</w:t>
            </w:r>
          </w:p>
          <w:p w14:paraId="284CE394" w14:textId="77777777" w:rsidR="00B77A09" w:rsidRPr="009F665A" w:rsidRDefault="00B77A09" w:rsidP="00B77A09">
            <w:pPr>
              <w:spacing w:line="0" w:lineRule="atLeast"/>
              <w:ind w:left="635" w:firstLine="142"/>
              <w:jc w:val="center"/>
              <w:rPr>
                <w:rFonts w:ascii="Times New Roman" w:hAnsi="Times New Roman" w:cs="Times New Roman"/>
                <w:bCs/>
                <w:color w:val="000000"/>
                <w:sz w:val="24"/>
                <w:szCs w:val="24"/>
              </w:rPr>
            </w:pPr>
          </w:p>
        </w:tc>
        <w:tc>
          <w:tcPr>
            <w:tcW w:w="2127" w:type="dxa"/>
            <w:gridSpan w:val="2"/>
          </w:tcPr>
          <w:p w14:paraId="01E5D7DB" w14:textId="77777777" w:rsidR="00B77A09" w:rsidRPr="0094197B" w:rsidRDefault="00B77A09" w:rsidP="00B77A09">
            <w:pPr>
              <w:ind w:firstLine="183"/>
              <w:rPr>
                <w:rFonts w:ascii="Times New Roman" w:hAnsi="Times New Roman" w:cs="Times New Roman"/>
                <w:sz w:val="24"/>
                <w:szCs w:val="24"/>
                <w:lang w:val="en-US"/>
              </w:rPr>
            </w:pPr>
            <w:r w:rsidRPr="0094197B">
              <w:rPr>
                <w:rFonts w:ascii="Times New Roman" w:hAnsi="Times New Roman" w:cs="Times New Roman"/>
                <w:sz w:val="24"/>
                <w:szCs w:val="24"/>
                <w:lang w:val="en-US"/>
              </w:rPr>
              <w:t>Изменения не вносятся.</w:t>
            </w:r>
          </w:p>
          <w:p w14:paraId="28C36222" w14:textId="77777777" w:rsidR="00B77A09" w:rsidRPr="0094197B" w:rsidRDefault="00B77A09" w:rsidP="00B77A09">
            <w:pPr>
              <w:ind w:firstLine="183"/>
              <w:rPr>
                <w:rFonts w:ascii="Times New Roman" w:hAnsi="Times New Roman" w:cs="Times New Roman"/>
                <w:sz w:val="24"/>
                <w:szCs w:val="24"/>
                <w:lang w:val="en-US"/>
              </w:rPr>
            </w:pPr>
          </w:p>
        </w:tc>
      </w:tr>
      <w:tr w:rsidR="00B77A09" w:rsidRPr="004F1319" w14:paraId="6AE93467" w14:textId="77777777" w:rsidTr="00A201D9">
        <w:trPr>
          <w:trHeight w:val="688"/>
        </w:trPr>
        <w:tc>
          <w:tcPr>
            <w:tcW w:w="703" w:type="dxa"/>
          </w:tcPr>
          <w:p w14:paraId="7637758B" w14:textId="06757B0E" w:rsidR="00B77A09" w:rsidRDefault="00B77A09" w:rsidP="00B77A09">
            <w:pPr>
              <w:spacing w:line="0" w:lineRule="atLeast"/>
              <w:ind w:firstLine="22"/>
              <w:jc w:val="center"/>
              <w:rPr>
                <w:rFonts w:ascii="Times New Roman" w:eastAsia="Times New Roman" w:hAnsi="Times New Roman" w:cs="Times New Roman"/>
                <w:spacing w:val="2"/>
                <w:sz w:val="24"/>
                <w:szCs w:val="24"/>
              </w:rPr>
            </w:pPr>
            <w:r>
              <w:rPr>
                <w:rFonts w:ascii="Times New Roman" w:eastAsia="Times New Roman" w:hAnsi="Times New Roman" w:cs="Times New Roman"/>
                <w:spacing w:val="2"/>
                <w:sz w:val="24"/>
                <w:szCs w:val="24"/>
              </w:rPr>
              <w:t>279.</w:t>
            </w:r>
          </w:p>
        </w:tc>
        <w:tc>
          <w:tcPr>
            <w:tcW w:w="2099" w:type="dxa"/>
          </w:tcPr>
          <w:p w14:paraId="48A55998" w14:textId="77777777" w:rsidR="00B77A09" w:rsidRPr="004F1319" w:rsidRDefault="00B77A09" w:rsidP="00B77A09">
            <w:pPr>
              <w:spacing w:line="0" w:lineRule="atLeast"/>
              <w:jc w:val="center"/>
              <w:rPr>
                <w:rFonts w:ascii="Times New Roman" w:eastAsia="Calibri" w:hAnsi="Times New Roman" w:cs="Times New Roman"/>
                <w:sz w:val="24"/>
                <w:szCs w:val="24"/>
              </w:rPr>
            </w:pPr>
            <w:r>
              <w:rPr>
                <w:rFonts w:ascii="Times New Roman" w:eastAsia="Calibri" w:hAnsi="Times New Roman" w:cs="Times New Roman"/>
                <w:sz w:val="24"/>
                <w:szCs w:val="24"/>
              </w:rPr>
              <w:t>заголовок правил</w:t>
            </w:r>
          </w:p>
        </w:tc>
        <w:tc>
          <w:tcPr>
            <w:tcW w:w="4139" w:type="dxa"/>
          </w:tcPr>
          <w:p w14:paraId="48931CD1" w14:textId="0D9020C9" w:rsidR="00B77A09" w:rsidRPr="0094197B" w:rsidRDefault="00B77A09" w:rsidP="00B77A09">
            <w:pPr>
              <w:spacing w:line="0" w:lineRule="atLeast"/>
              <w:ind w:left="68" w:firstLine="284"/>
              <w:rPr>
                <w:rFonts w:ascii="Times New Roman" w:hAnsi="Times New Roman" w:cs="Times New Roman"/>
                <w:bCs/>
                <w:color w:val="000000"/>
                <w:sz w:val="24"/>
                <w:szCs w:val="24"/>
              </w:rPr>
            </w:pPr>
            <w:r w:rsidRPr="0094197B">
              <w:rPr>
                <w:rFonts w:ascii="Times New Roman" w:hAnsi="Times New Roman" w:cs="Times New Roman"/>
                <w:bCs/>
                <w:color w:val="000000"/>
                <w:sz w:val="24"/>
                <w:szCs w:val="24"/>
              </w:rPr>
              <w:t>Правила</w:t>
            </w:r>
            <w:r>
              <w:rPr>
                <w:rFonts w:ascii="Times New Roman" w:hAnsi="Times New Roman" w:cs="Times New Roman"/>
                <w:bCs/>
                <w:color w:val="000000"/>
                <w:sz w:val="24"/>
                <w:szCs w:val="24"/>
              </w:rPr>
              <w:t xml:space="preserve"> </w:t>
            </w:r>
            <w:r w:rsidRPr="0094197B">
              <w:rPr>
                <w:rFonts w:ascii="Times New Roman" w:hAnsi="Times New Roman" w:cs="Times New Roman"/>
                <w:bCs/>
                <w:color w:val="000000"/>
                <w:sz w:val="24"/>
                <w:szCs w:val="24"/>
              </w:rPr>
              <w:t>оказания государственной услуги</w:t>
            </w:r>
            <w:r>
              <w:rPr>
                <w:rFonts w:ascii="Times New Roman" w:hAnsi="Times New Roman" w:cs="Times New Roman"/>
                <w:bCs/>
                <w:color w:val="000000"/>
                <w:sz w:val="24"/>
                <w:szCs w:val="24"/>
              </w:rPr>
              <w:t xml:space="preserve"> </w:t>
            </w:r>
            <w:r w:rsidRPr="0094197B">
              <w:rPr>
                <w:rFonts w:ascii="Times New Roman" w:hAnsi="Times New Roman" w:cs="Times New Roman"/>
                <w:bCs/>
                <w:color w:val="000000"/>
                <w:sz w:val="24"/>
                <w:szCs w:val="24"/>
              </w:rPr>
              <w:t>«</w:t>
            </w:r>
            <w:r w:rsidRPr="0094197B">
              <w:rPr>
                <w:rFonts w:ascii="Times New Roman" w:hAnsi="Times New Roman" w:cs="Times New Roman"/>
                <w:color w:val="000000"/>
                <w:sz w:val="24"/>
                <w:szCs w:val="24"/>
              </w:rPr>
              <w:t>Прием транзитной декларации</w:t>
            </w:r>
            <w:r w:rsidRPr="0094197B">
              <w:rPr>
                <w:rFonts w:ascii="Times New Roman" w:hAnsi="Times New Roman" w:cs="Times New Roman"/>
                <w:bCs/>
                <w:color w:val="000000"/>
                <w:sz w:val="24"/>
                <w:szCs w:val="24"/>
              </w:rPr>
              <w:t>»</w:t>
            </w:r>
          </w:p>
          <w:p w14:paraId="776C2E38" w14:textId="77777777" w:rsidR="00B77A09" w:rsidRPr="004F1319" w:rsidRDefault="00B77A09" w:rsidP="00B77A09">
            <w:pPr>
              <w:spacing w:line="0" w:lineRule="atLeast"/>
              <w:ind w:left="1313" w:firstLine="0"/>
              <w:jc w:val="center"/>
              <w:rPr>
                <w:rFonts w:ascii="Times New Roman" w:hAnsi="Times New Roman" w:cs="Times New Roman"/>
                <w:color w:val="000000"/>
                <w:sz w:val="24"/>
                <w:szCs w:val="24"/>
              </w:rPr>
            </w:pPr>
          </w:p>
        </w:tc>
        <w:tc>
          <w:tcPr>
            <w:tcW w:w="4394" w:type="dxa"/>
          </w:tcPr>
          <w:p w14:paraId="619B4445" w14:textId="6E8A91E2" w:rsidR="00B77A09" w:rsidRPr="0094197B" w:rsidRDefault="00B77A09" w:rsidP="00B77A09">
            <w:pPr>
              <w:spacing w:line="0" w:lineRule="atLeast"/>
              <w:ind w:left="174" w:firstLine="142"/>
              <w:rPr>
                <w:rFonts w:ascii="Times New Roman" w:hAnsi="Times New Roman" w:cs="Times New Roman"/>
                <w:bCs/>
                <w:color w:val="000000"/>
                <w:sz w:val="24"/>
                <w:szCs w:val="24"/>
              </w:rPr>
            </w:pPr>
            <w:r w:rsidRPr="0094197B">
              <w:rPr>
                <w:rFonts w:ascii="Times New Roman" w:hAnsi="Times New Roman" w:cs="Times New Roman"/>
                <w:bCs/>
                <w:color w:val="000000"/>
                <w:sz w:val="24"/>
                <w:szCs w:val="24"/>
              </w:rPr>
              <w:t>Правила</w:t>
            </w:r>
            <w:r>
              <w:rPr>
                <w:rFonts w:ascii="Times New Roman" w:hAnsi="Times New Roman" w:cs="Times New Roman"/>
                <w:bCs/>
                <w:color w:val="000000"/>
                <w:sz w:val="24"/>
                <w:szCs w:val="24"/>
              </w:rPr>
              <w:t xml:space="preserve"> </w:t>
            </w:r>
            <w:r w:rsidRPr="0094197B">
              <w:rPr>
                <w:rFonts w:ascii="Times New Roman" w:hAnsi="Times New Roman" w:cs="Times New Roman"/>
                <w:bCs/>
                <w:color w:val="000000"/>
                <w:sz w:val="24"/>
                <w:szCs w:val="24"/>
              </w:rPr>
              <w:t>оказания государственной услуги</w:t>
            </w:r>
            <w:r>
              <w:rPr>
                <w:rFonts w:ascii="Times New Roman" w:hAnsi="Times New Roman" w:cs="Times New Roman"/>
                <w:bCs/>
                <w:color w:val="000000"/>
                <w:sz w:val="24"/>
                <w:szCs w:val="24"/>
              </w:rPr>
              <w:t xml:space="preserve"> </w:t>
            </w:r>
            <w:r w:rsidRPr="0094197B">
              <w:rPr>
                <w:rFonts w:ascii="Times New Roman" w:hAnsi="Times New Roman" w:cs="Times New Roman"/>
                <w:bCs/>
                <w:color w:val="000000"/>
                <w:sz w:val="24"/>
                <w:szCs w:val="24"/>
              </w:rPr>
              <w:t>«Прием транзитной декларации»</w:t>
            </w:r>
          </w:p>
          <w:p w14:paraId="10F6DB75" w14:textId="77777777" w:rsidR="00B77A09" w:rsidRPr="004F1319" w:rsidRDefault="00B77A09" w:rsidP="00B77A09">
            <w:pPr>
              <w:spacing w:line="0" w:lineRule="atLeast"/>
              <w:ind w:left="1308" w:firstLine="0"/>
              <w:jc w:val="center"/>
              <w:rPr>
                <w:rFonts w:ascii="Times New Roman" w:hAnsi="Times New Roman" w:cs="Times New Roman"/>
                <w:color w:val="000000"/>
                <w:sz w:val="24"/>
                <w:szCs w:val="24"/>
              </w:rPr>
            </w:pPr>
          </w:p>
        </w:tc>
        <w:tc>
          <w:tcPr>
            <w:tcW w:w="2127" w:type="dxa"/>
            <w:gridSpan w:val="2"/>
          </w:tcPr>
          <w:p w14:paraId="69AC5AB1" w14:textId="77777777" w:rsidR="00B77A09" w:rsidRPr="0094197B" w:rsidRDefault="00B77A09" w:rsidP="00B77A09">
            <w:pPr>
              <w:ind w:firstLine="183"/>
              <w:rPr>
                <w:rFonts w:ascii="Times New Roman" w:hAnsi="Times New Roman" w:cs="Times New Roman"/>
                <w:sz w:val="24"/>
                <w:szCs w:val="24"/>
                <w:lang w:val="en-US"/>
              </w:rPr>
            </w:pPr>
            <w:r w:rsidRPr="0094197B">
              <w:rPr>
                <w:rFonts w:ascii="Times New Roman" w:hAnsi="Times New Roman" w:cs="Times New Roman"/>
                <w:sz w:val="24"/>
                <w:szCs w:val="24"/>
                <w:lang w:val="en-US"/>
              </w:rPr>
              <w:t>Изменения не вносятся.</w:t>
            </w:r>
          </w:p>
          <w:p w14:paraId="694DDB76" w14:textId="44FE4510" w:rsidR="00B77A09" w:rsidRPr="004F1319" w:rsidRDefault="00B77A09" w:rsidP="00B77A09">
            <w:pPr>
              <w:ind w:firstLine="183"/>
              <w:rPr>
                <w:rFonts w:ascii="Times New Roman" w:hAnsi="Times New Roman" w:cs="Times New Roman"/>
                <w:sz w:val="24"/>
                <w:szCs w:val="24"/>
              </w:rPr>
            </w:pPr>
          </w:p>
        </w:tc>
      </w:tr>
      <w:tr w:rsidR="00B77A09" w:rsidRPr="004F1319" w14:paraId="70F301EC" w14:textId="77777777" w:rsidTr="00A201D9">
        <w:trPr>
          <w:trHeight w:val="688"/>
        </w:trPr>
        <w:tc>
          <w:tcPr>
            <w:tcW w:w="703" w:type="dxa"/>
          </w:tcPr>
          <w:p w14:paraId="0F8C3AE6" w14:textId="5EA00269" w:rsidR="00B77A09" w:rsidRDefault="00B77A09" w:rsidP="00B77A09">
            <w:pPr>
              <w:spacing w:line="0" w:lineRule="atLeast"/>
              <w:ind w:firstLine="22"/>
              <w:jc w:val="center"/>
              <w:rPr>
                <w:rFonts w:ascii="Times New Roman" w:eastAsia="Times New Roman" w:hAnsi="Times New Roman" w:cs="Times New Roman"/>
                <w:spacing w:val="2"/>
                <w:sz w:val="24"/>
                <w:szCs w:val="24"/>
              </w:rPr>
            </w:pPr>
            <w:r>
              <w:rPr>
                <w:rFonts w:ascii="Times New Roman" w:eastAsia="Times New Roman" w:hAnsi="Times New Roman" w:cs="Times New Roman"/>
                <w:spacing w:val="2"/>
                <w:sz w:val="24"/>
                <w:szCs w:val="24"/>
              </w:rPr>
              <w:t>280.</w:t>
            </w:r>
          </w:p>
        </w:tc>
        <w:tc>
          <w:tcPr>
            <w:tcW w:w="2099" w:type="dxa"/>
          </w:tcPr>
          <w:p w14:paraId="11BC3730" w14:textId="77777777" w:rsidR="00B77A09" w:rsidRDefault="00B77A09" w:rsidP="00B77A09">
            <w:pPr>
              <w:spacing w:line="0" w:lineRule="atLeast"/>
              <w:jc w:val="center"/>
              <w:rPr>
                <w:rFonts w:ascii="Times New Roman" w:eastAsia="Calibri" w:hAnsi="Times New Roman" w:cs="Times New Roman"/>
                <w:sz w:val="24"/>
                <w:szCs w:val="24"/>
              </w:rPr>
            </w:pPr>
            <w:r>
              <w:rPr>
                <w:rFonts w:ascii="Times New Roman" w:eastAsia="Calibri" w:hAnsi="Times New Roman" w:cs="Times New Roman"/>
                <w:sz w:val="24"/>
                <w:szCs w:val="24"/>
              </w:rPr>
              <w:t>заголовок главы 1</w:t>
            </w:r>
          </w:p>
        </w:tc>
        <w:tc>
          <w:tcPr>
            <w:tcW w:w="4139" w:type="dxa"/>
          </w:tcPr>
          <w:p w14:paraId="7C9DF7AA" w14:textId="77777777" w:rsidR="00B77A09" w:rsidRPr="0062282D" w:rsidRDefault="00B77A09" w:rsidP="00B77A09">
            <w:pPr>
              <w:spacing w:line="0" w:lineRule="atLeast"/>
              <w:ind w:left="623" w:hanging="142"/>
              <w:jc w:val="center"/>
              <w:rPr>
                <w:rFonts w:ascii="Times New Roman" w:hAnsi="Times New Roman" w:cs="Times New Roman"/>
                <w:bCs/>
                <w:color w:val="000000"/>
                <w:sz w:val="24"/>
                <w:szCs w:val="24"/>
              </w:rPr>
            </w:pPr>
            <w:r w:rsidRPr="0062282D">
              <w:rPr>
                <w:rFonts w:ascii="Times New Roman" w:hAnsi="Times New Roman" w:cs="Times New Roman"/>
                <w:bCs/>
                <w:color w:val="000000"/>
                <w:sz w:val="24"/>
                <w:szCs w:val="24"/>
              </w:rPr>
              <w:t>Глава 1. Общие положения</w:t>
            </w:r>
          </w:p>
          <w:p w14:paraId="53331CAF" w14:textId="77777777" w:rsidR="00B77A09" w:rsidRPr="00DC0E70" w:rsidRDefault="00B77A09" w:rsidP="00B77A09">
            <w:pPr>
              <w:spacing w:line="0" w:lineRule="atLeast"/>
              <w:ind w:left="623" w:hanging="142"/>
              <w:jc w:val="center"/>
              <w:rPr>
                <w:rFonts w:ascii="Times New Roman" w:hAnsi="Times New Roman" w:cs="Times New Roman"/>
                <w:bCs/>
                <w:color w:val="000000"/>
                <w:sz w:val="24"/>
                <w:szCs w:val="24"/>
              </w:rPr>
            </w:pPr>
          </w:p>
        </w:tc>
        <w:tc>
          <w:tcPr>
            <w:tcW w:w="4394" w:type="dxa"/>
          </w:tcPr>
          <w:p w14:paraId="6AE03D03" w14:textId="77777777" w:rsidR="00B77A09" w:rsidRPr="0062282D" w:rsidRDefault="00B77A09" w:rsidP="00B77A09">
            <w:pPr>
              <w:spacing w:line="0" w:lineRule="atLeast"/>
              <w:ind w:left="623" w:hanging="142"/>
              <w:jc w:val="center"/>
              <w:rPr>
                <w:rFonts w:ascii="Times New Roman" w:hAnsi="Times New Roman" w:cs="Times New Roman"/>
                <w:bCs/>
                <w:color w:val="000000"/>
                <w:sz w:val="24"/>
                <w:szCs w:val="24"/>
              </w:rPr>
            </w:pPr>
            <w:r w:rsidRPr="0062282D">
              <w:rPr>
                <w:rFonts w:ascii="Times New Roman" w:hAnsi="Times New Roman" w:cs="Times New Roman"/>
                <w:bCs/>
                <w:color w:val="000000"/>
                <w:sz w:val="24"/>
                <w:szCs w:val="24"/>
              </w:rPr>
              <w:t>Глава 1. Общие положения</w:t>
            </w:r>
          </w:p>
          <w:p w14:paraId="37919B52" w14:textId="77777777" w:rsidR="00B77A09" w:rsidRPr="00DC0E70" w:rsidRDefault="00B77A09" w:rsidP="00B77A09">
            <w:pPr>
              <w:spacing w:line="0" w:lineRule="atLeast"/>
              <w:ind w:left="623" w:hanging="142"/>
              <w:jc w:val="center"/>
              <w:rPr>
                <w:rFonts w:ascii="Times New Roman" w:hAnsi="Times New Roman" w:cs="Times New Roman"/>
                <w:bCs/>
                <w:color w:val="000000"/>
                <w:sz w:val="24"/>
                <w:szCs w:val="24"/>
              </w:rPr>
            </w:pPr>
          </w:p>
        </w:tc>
        <w:tc>
          <w:tcPr>
            <w:tcW w:w="2127" w:type="dxa"/>
            <w:gridSpan w:val="2"/>
          </w:tcPr>
          <w:p w14:paraId="4DA1E254" w14:textId="77777777" w:rsidR="00B77A09" w:rsidRPr="00F73F8C" w:rsidRDefault="00B77A09" w:rsidP="00B77A09">
            <w:pPr>
              <w:ind w:firstLine="183"/>
              <w:rPr>
                <w:rFonts w:ascii="Times New Roman" w:hAnsi="Times New Roman" w:cs="Times New Roman"/>
                <w:sz w:val="24"/>
                <w:szCs w:val="24"/>
                <w:lang w:val="en-US"/>
              </w:rPr>
            </w:pPr>
            <w:r w:rsidRPr="00F73F8C">
              <w:rPr>
                <w:rFonts w:ascii="Times New Roman" w:hAnsi="Times New Roman" w:cs="Times New Roman"/>
                <w:sz w:val="24"/>
                <w:szCs w:val="24"/>
                <w:lang w:val="en-US"/>
              </w:rPr>
              <w:t>Изменения не вносятся.</w:t>
            </w:r>
          </w:p>
          <w:p w14:paraId="68005CBF" w14:textId="4A056FE1" w:rsidR="00B77A09" w:rsidRPr="004F1319" w:rsidRDefault="00B77A09" w:rsidP="00B77A09">
            <w:pPr>
              <w:ind w:firstLine="183"/>
              <w:rPr>
                <w:rFonts w:ascii="Times New Roman" w:hAnsi="Times New Roman" w:cs="Times New Roman"/>
                <w:sz w:val="24"/>
                <w:szCs w:val="24"/>
              </w:rPr>
            </w:pPr>
          </w:p>
        </w:tc>
      </w:tr>
      <w:tr w:rsidR="00B77A09" w:rsidRPr="004F1319" w14:paraId="0E73D99F" w14:textId="77777777" w:rsidTr="00A201D9">
        <w:trPr>
          <w:trHeight w:val="688"/>
        </w:trPr>
        <w:tc>
          <w:tcPr>
            <w:tcW w:w="703" w:type="dxa"/>
          </w:tcPr>
          <w:p w14:paraId="359DA236" w14:textId="2D0BB7EE" w:rsidR="00B77A09" w:rsidRPr="004F1319" w:rsidRDefault="00B77A09" w:rsidP="00B77A09">
            <w:pPr>
              <w:spacing w:line="0" w:lineRule="atLeast"/>
              <w:ind w:firstLine="0"/>
              <w:jc w:val="center"/>
              <w:rPr>
                <w:rFonts w:ascii="Times New Roman" w:eastAsia="Times New Roman" w:hAnsi="Times New Roman" w:cs="Times New Roman"/>
                <w:spacing w:val="2"/>
                <w:sz w:val="24"/>
                <w:szCs w:val="24"/>
              </w:rPr>
            </w:pPr>
            <w:r>
              <w:rPr>
                <w:rFonts w:ascii="Times New Roman" w:eastAsia="Times New Roman" w:hAnsi="Times New Roman" w:cs="Times New Roman"/>
                <w:spacing w:val="2"/>
                <w:sz w:val="24"/>
                <w:szCs w:val="24"/>
              </w:rPr>
              <w:t>281.</w:t>
            </w:r>
          </w:p>
        </w:tc>
        <w:tc>
          <w:tcPr>
            <w:tcW w:w="2099" w:type="dxa"/>
          </w:tcPr>
          <w:p w14:paraId="7B64C59C" w14:textId="77777777" w:rsidR="00B77A09" w:rsidRPr="004F1319" w:rsidRDefault="00B77A09" w:rsidP="00B77A09">
            <w:pPr>
              <w:spacing w:line="0" w:lineRule="atLeast"/>
              <w:ind w:firstLine="0"/>
              <w:jc w:val="center"/>
              <w:rPr>
                <w:rFonts w:ascii="Times New Roman" w:eastAsia="Calibri" w:hAnsi="Times New Roman" w:cs="Times New Roman"/>
                <w:sz w:val="24"/>
                <w:szCs w:val="24"/>
              </w:rPr>
            </w:pPr>
            <w:r w:rsidRPr="004F1319">
              <w:rPr>
                <w:rFonts w:ascii="Times New Roman" w:eastAsia="Calibri" w:hAnsi="Times New Roman" w:cs="Times New Roman"/>
                <w:sz w:val="24"/>
                <w:szCs w:val="24"/>
              </w:rPr>
              <w:t>пункт 1</w:t>
            </w:r>
          </w:p>
        </w:tc>
        <w:tc>
          <w:tcPr>
            <w:tcW w:w="4139" w:type="dxa"/>
          </w:tcPr>
          <w:p w14:paraId="63FDE343" w14:textId="5A66FEFC" w:rsidR="00B77A09" w:rsidRPr="004F1319" w:rsidRDefault="00B77A09" w:rsidP="00B77A09">
            <w:pPr>
              <w:spacing w:line="0" w:lineRule="atLeast"/>
              <w:rPr>
                <w:rFonts w:ascii="Times New Roman" w:eastAsia="Times New Roman" w:hAnsi="Times New Roman" w:cs="Times New Roman"/>
                <w:color w:val="000000"/>
                <w:sz w:val="24"/>
                <w:szCs w:val="24"/>
              </w:rPr>
            </w:pPr>
            <w:r w:rsidRPr="005B47FA">
              <w:rPr>
                <w:rFonts w:ascii="Times New Roman" w:hAnsi="Times New Roman" w:cs="Times New Roman"/>
                <w:bCs/>
                <w:color w:val="000000"/>
                <w:sz w:val="24"/>
                <w:szCs w:val="24"/>
              </w:rPr>
              <w:t>1. Настоящие Правила оказания государственной услуги «Прием транзитной декларации» (далее – Правила) разработаны в соответствии с подпунктом 1) статьи 10 Закона Республики Казахстан «О государственных услугах» (далее – Закон) и определяют порядок оказания государственной услуги «Прием транзитной декларации» (далее – государственная услуга) территориальными органами Комитета государственных доходов Министерства финансов Республики Казахстан по областям, городам Астана, Алматы и Шымкент (далее – услугодатель).</w:t>
            </w:r>
          </w:p>
        </w:tc>
        <w:tc>
          <w:tcPr>
            <w:tcW w:w="4394" w:type="dxa"/>
          </w:tcPr>
          <w:p w14:paraId="1E046945" w14:textId="12286EFB" w:rsidR="00B77A09" w:rsidRPr="004F1319" w:rsidRDefault="00B77A09" w:rsidP="00B77A09">
            <w:pPr>
              <w:spacing w:line="0" w:lineRule="atLeast"/>
              <w:rPr>
                <w:rFonts w:ascii="Times New Roman" w:eastAsia="Times New Roman" w:hAnsi="Times New Roman" w:cs="Times New Roman"/>
                <w:color w:val="000000"/>
                <w:sz w:val="24"/>
                <w:szCs w:val="24"/>
              </w:rPr>
            </w:pPr>
            <w:r w:rsidRPr="005B47FA">
              <w:rPr>
                <w:rFonts w:ascii="Times New Roman" w:hAnsi="Times New Roman" w:cs="Times New Roman"/>
                <w:bCs/>
                <w:color w:val="000000"/>
                <w:sz w:val="24"/>
                <w:szCs w:val="24"/>
              </w:rPr>
              <w:t xml:space="preserve">1. Настоящие Правила оказания государственной услуги «Прием транзитной декларации» (далее – Правила) разработаны в соответствии с подпунктом 1) статьи 10 Закона Республики Казахстан «О государственных </w:t>
            </w:r>
            <w:r w:rsidRPr="00FE2931">
              <w:rPr>
                <w:rFonts w:ascii="Times New Roman" w:eastAsiaTheme="minorHAnsi" w:hAnsi="Times New Roman" w:cs="Times New Roman"/>
                <w:b/>
                <w:bCs/>
                <w:sz w:val="28"/>
                <w:szCs w:val="28"/>
                <w:lang w:eastAsia="en-US"/>
              </w:rPr>
              <w:t xml:space="preserve"> </w:t>
            </w:r>
            <w:r w:rsidRPr="00FE2931">
              <w:rPr>
                <w:rFonts w:ascii="Times New Roman" w:hAnsi="Times New Roman" w:cs="Times New Roman"/>
                <w:b/>
                <w:bCs/>
                <w:color w:val="000000"/>
                <w:sz w:val="24"/>
                <w:szCs w:val="24"/>
              </w:rPr>
              <w:t>и социально ответственных</w:t>
            </w:r>
            <w:r w:rsidRPr="00FE2931">
              <w:rPr>
                <w:rFonts w:ascii="Times New Roman" w:hAnsi="Times New Roman" w:cs="Times New Roman"/>
                <w:bCs/>
                <w:color w:val="000000"/>
                <w:sz w:val="24"/>
                <w:szCs w:val="24"/>
              </w:rPr>
              <w:t xml:space="preserve"> </w:t>
            </w:r>
            <w:r w:rsidRPr="005B47FA">
              <w:rPr>
                <w:rFonts w:ascii="Times New Roman" w:hAnsi="Times New Roman" w:cs="Times New Roman"/>
                <w:bCs/>
                <w:color w:val="000000"/>
                <w:sz w:val="24"/>
                <w:szCs w:val="24"/>
              </w:rPr>
              <w:t>услугах» (далее – Закон) и определяют порядок оказания государственной услуги «Прием транзитной декларации» (далее – государственная услуга) территориальными органами Комитета государственных доходов Министерства финансов Республики Казахстан по областям, городам Астана, Алматы и Шымкент (далее – услугодатель).</w:t>
            </w:r>
          </w:p>
        </w:tc>
        <w:tc>
          <w:tcPr>
            <w:tcW w:w="2127" w:type="dxa"/>
            <w:gridSpan w:val="2"/>
          </w:tcPr>
          <w:p w14:paraId="1B0FB983" w14:textId="56230F91" w:rsidR="00B77A09" w:rsidRPr="00FE2931" w:rsidRDefault="00B77A09" w:rsidP="00B77A09">
            <w:pPr>
              <w:shd w:val="clear" w:color="auto" w:fill="FFFFFF"/>
              <w:tabs>
                <w:tab w:val="left" w:pos="11624"/>
              </w:tabs>
              <w:rPr>
                <w:rFonts w:ascii="Times New Roman" w:eastAsia="Times New Roman" w:hAnsi="Times New Roman" w:cs="Times New Roman"/>
                <w:sz w:val="24"/>
                <w:szCs w:val="24"/>
              </w:rPr>
            </w:pPr>
            <w:r w:rsidRPr="00FE2931">
              <w:rPr>
                <w:rFonts w:ascii="Times New Roman" w:eastAsia="Times New Roman" w:hAnsi="Times New Roman" w:cs="Times New Roman"/>
                <w:bCs/>
                <w:sz w:val="24"/>
                <w:szCs w:val="24"/>
              </w:rPr>
              <w:t>Приведение в соответствие с Законом Республики Казахстан «О внесении изменений и дополнений в некоторые законодательные акты Республики Казахстан по вопросам архитектуры, градостроительства и строительства»</w:t>
            </w:r>
            <w:r w:rsidRPr="00FE2931">
              <w:rPr>
                <w:rFonts w:ascii="Times New Roman" w:eastAsia="Times New Roman" w:hAnsi="Times New Roman" w:cs="Times New Roman"/>
                <w:sz w:val="24"/>
                <w:szCs w:val="24"/>
              </w:rPr>
              <w:t>.</w:t>
            </w:r>
          </w:p>
          <w:p w14:paraId="0798DD71" w14:textId="38FD51A0" w:rsidR="00B77A09" w:rsidRPr="004F1319" w:rsidRDefault="00B77A09" w:rsidP="00B77A09">
            <w:pPr>
              <w:shd w:val="clear" w:color="auto" w:fill="FFFFFF"/>
              <w:tabs>
                <w:tab w:val="left" w:pos="11624"/>
              </w:tabs>
              <w:rPr>
                <w:rFonts w:ascii="Times New Roman" w:eastAsia="Times New Roman" w:hAnsi="Times New Roman" w:cs="Times New Roman"/>
                <w:sz w:val="24"/>
                <w:szCs w:val="24"/>
              </w:rPr>
            </w:pPr>
          </w:p>
        </w:tc>
      </w:tr>
      <w:tr w:rsidR="00B77A09" w:rsidRPr="004F1319" w14:paraId="4D465383" w14:textId="77777777" w:rsidTr="00A201D9">
        <w:trPr>
          <w:trHeight w:val="688"/>
        </w:trPr>
        <w:tc>
          <w:tcPr>
            <w:tcW w:w="703" w:type="dxa"/>
          </w:tcPr>
          <w:p w14:paraId="0D706AA1" w14:textId="3DF901F4" w:rsidR="00B77A09" w:rsidRDefault="00B77A09" w:rsidP="00B77A09">
            <w:pPr>
              <w:spacing w:line="0" w:lineRule="atLeast"/>
              <w:ind w:firstLine="0"/>
              <w:jc w:val="center"/>
              <w:rPr>
                <w:rFonts w:ascii="Times New Roman" w:eastAsia="Times New Roman" w:hAnsi="Times New Roman" w:cs="Times New Roman"/>
                <w:spacing w:val="2"/>
                <w:sz w:val="24"/>
                <w:szCs w:val="24"/>
              </w:rPr>
            </w:pPr>
            <w:r>
              <w:rPr>
                <w:rFonts w:ascii="Times New Roman" w:eastAsia="Times New Roman" w:hAnsi="Times New Roman" w:cs="Times New Roman"/>
                <w:spacing w:val="2"/>
                <w:sz w:val="24"/>
                <w:szCs w:val="24"/>
              </w:rPr>
              <w:t>282.</w:t>
            </w:r>
          </w:p>
        </w:tc>
        <w:tc>
          <w:tcPr>
            <w:tcW w:w="2099" w:type="dxa"/>
          </w:tcPr>
          <w:p w14:paraId="2CB74901" w14:textId="77777777" w:rsidR="00B77A09" w:rsidRPr="004F1319" w:rsidRDefault="00B77A09" w:rsidP="00B77A09">
            <w:pPr>
              <w:spacing w:line="0" w:lineRule="atLeast"/>
              <w:ind w:firstLine="0"/>
              <w:jc w:val="center"/>
              <w:rPr>
                <w:rFonts w:ascii="Times New Roman" w:eastAsia="Calibri" w:hAnsi="Times New Roman" w:cs="Times New Roman"/>
                <w:sz w:val="24"/>
                <w:szCs w:val="24"/>
              </w:rPr>
            </w:pPr>
            <w:r>
              <w:rPr>
                <w:rFonts w:ascii="Times New Roman" w:eastAsia="Calibri" w:hAnsi="Times New Roman" w:cs="Times New Roman"/>
                <w:sz w:val="24"/>
                <w:szCs w:val="24"/>
              </w:rPr>
              <w:t>пункт 2</w:t>
            </w:r>
          </w:p>
        </w:tc>
        <w:tc>
          <w:tcPr>
            <w:tcW w:w="4139" w:type="dxa"/>
          </w:tcPr>
          <w:p w14:paraId="48B903BC" w14:textId="7CD128F9" w:rsidR="00B77A09" w:rsidRPr="009C142F" w:rsidRDefault="00B77A09" w:rsidP="00B77A09">
            <w:pPr>
              <w:spacing w:line="0" w:lineRule="atLeast"/>
              <w:rPr>
                <w:rFonts w:ascii="Times New Roman" w:eastAsia="Times New Roman" w:hAnsi="Times New Roman" w:cs="Times New Roman"/>
                <w:color w:val="000000"/>
                <w:sz w:val="24"/>
                <w:szCs w:val="24"/>
              </w:rPr>
            </w:pPr>
            <w:r w:rsidRPr="00E61DC7">
              <w:rPr>
                <w:rFonts w:ascii="Times New Roman" w:eastAsia="Times New Roman" w:hAnsi="Times New Roman" w:cs="Times New Roman"/>
                <w:color w:val="000000"/>
                <w:sz w:val="24"/>
                <w:szCs w:val="24"/>
              </w:rPr>
              <w:t xml:space="preserve">2. </w:t>
            </w:r>
            <w:r w:rsidRPr="009C142F">
              <w:rPr>
                <w:rFonts w:ascii="Times New Roman" w:hAnsi="Times New Roman" w:cs="Times New Roman"/>
                <w:sz w:val="28"/>
                <w:szCs w:val="28"/>
              </w:rPr>
              <w:t xml:space="preserve"> </w:t>
            </w:r>
            <w:r w:rsidRPr="009C142F">
              <w:rPr>
                <w:rFonts w:ascii="Times New Roman" w:eastAsia="Times New Roman" w:hAnsi="Times New Roman" w:cs="Times New Roman"/>
                <w:color w:val="000000"/>
                <w:sz w:val="24"/>
                <w:szCs w:val="24"/>
              </w:rPr>
              <w:t>Государственная услуга оказывается юридическим и физическим лицам</w:t>
            </w:r>
            <w:r w:rsidRPr="009C142F">
              <w:rPr>
                <w:rFonts w:ascii="Times New Roman" w:eastAsia="Times New Roman" w:hAnsi="Times New Roman" w:cs="Times New Roman"/>
                <w:color w:val="000000"/>
                <w:sz w:val="24"/>
                <w:szCs w:val="24"/>
              </w:rPr>
              <w:br/>
              <w:t>(далее – услугополучатель).</w:t>
            </w:r>
          </w:p>
          <w:p w14:paraId="0E786CC7" w14:textId="13F21269" w:rsidR="00B77A09" w:rsidRPr="004F1319" w:rsidRDefault="00B77A09" w:rsidP="00B77A09">
            <w:pPr>
              <w:spacing w:line="0" w:lineRule="atLeast"/>
              <w:rPr>
                <w:rFonts w:ascii="Times New Roman" w:eastAsia="Times New Roman" w:hAnsi="Times New Roman" w:cs="Times New Roman"/>
                <w:color w:val="000000"/>
                <w:sz w:val="24"/>
                <w:szCs w:val="24"/>
              </w:rPr>
            </w:pPr>
          </w:p>
        </w:tc>
        <w:tc>
          <w:tcPr>
            <w:tcW w:w="4394" w:type="dxa"/>
          </w:tcPr>
          <w:p w14:paraId="63C07D1B" w14:textId="6A8C55C3" w:rsidR="00B77A09" w:rsidRPr="009C142F" w:rsidRDefault="00B77A09" w:rsidP="00B77A09">
            <w:pPr>
              <w:spacing w:line="0" w:lineRule="atLeast"/>
              <w:rPr>
                <w:rFonts w:ascii="Times New Roman" w:eastAsia="Times New Roman" w:hAnsi="Times New Roman" w:cs="Times New Roman"/>
                <w:color w:val="000000"/>
                <w:sz w:val="24"/>
                <w:szCs w:val="24"/>
              </w:rPr>
            </w:pPr>
            <w:r w:rsidRPr="00E61DC7">
              <w:rPr>
                <w:rFonts w:ascii="Times New Roman" w:eastAsia="Times New Roman" w:hAnsi="Times New Roman" w:cs="Times New Roman"/>
                <w:color w:val="000000"/>
                <w:sz w:val="24"/>
                <w:szCs w:val="24"/>
              </w:rPr>
              <w:t xml:space="preserve">2. </w:t>
            </w:r>
            <w:r w:rsidRPr="009C142F">
              <w:rPr>
                <w:rFonts w:ascii="Times New Roman" w:hAnsi="Times New Roman" w:cs="Times New Roman"/>
                <w:sz w:val="28"/>
                <w:szCs w:val="28"/>
              </w:rPr>
              <w:t xml:space="preserve"> </w:t>
            </w:r>
            <w:r w:rsidRPr="009C142F">
              <w:rPr>
                <w:rFonts w:ascii="Times New Roman" w:eastAsia="Times New Roman" w:hAnsi="Times New Roman" w:cs="Times New Roman"/>
                <w:color w:val="000000"/>
                <w:sz w:val="24"/>
                <w:szCs w:val="24"/>
              </w:rPr>
              <w:t>Государственная услуга оказывается юридическим и физическим лицам</w:t>
            </w:r>
            <w:r w:rsidRPr="009C142F">
              <w:rPr>
                <w:rFonts w:ascii="Times New Roman" w:eastAsia="Times New Roman" w:hAnsi="Times New Roman" w:cs="Times New Roman"/>
                <w:color w:val="000000"/>
                <w:sz w:val="24"/>
                <w:szCs w:val="24"/>
              </w:rPr>
              <w:br/>
              <w:t>(далее – услугополучатель).</w:t>
            </w:r>
          </w:p>
          <w:p w14:paraId="3CF1D7B9" w14:textId="380CF284" w:rsidR="00B77A09" w:rsidRPr="004F1319" w:rsidRDefault="00B77A09" w:rsidP="00B77A09">
            <w:pPr>
              <w:spacing w:line="0" w:lineRule="atLeast"/>
              <w:rPr>
                <w:rFonts w:ascii="Times New Roman" w:eastAsia="Times New Roman" w:hAnsi="Times New Roman" w:cs="Times New Roman"/>
                <w:color w:val="000000"/>
                <w:sz w:val="24"/>
                <w:szCs w:val="24"/>
              </w:rPr>
            </w:pPr>
          </w:p>
        </w:tc>
        <w:tc>
          <w:tcPr>
            <w:tcW w:w="2127" w:type="dxa"/>
            <w:gridSpan w:val="2"/>
          </w:tcPr>
          <w:p w14:paraId="72390E1B" w14:textId="77777777" w:rsidR="00B77A09" w:rsidRPr="00F73F8C" w:rsidRDefault="00B77A09" w:rsidP="00B77A09">
            <w:pPr>
              <w:spacing w:line="0" w:lineRule="atLeast"/>
              <w:rPr>
                <w:rFonts w:ascii="Times New Roman" w:hAnsi="Times New Roman" w:cs="Times New Roman"/>
                <w:sz w:val="24"/>
                <w:szCs w:val="24"/>
                <w:lang w:val="en-US"/>
              </w:rPr>
            </w:pPr>
            <w:r w:rsidRPr="00F73F8C">
              <w:rPr>
                <w:rFonts w:ascii="Times New Roman" w:hAnsi="Times New Roman" w:cs="Times New Roman"/>
                <w:sz w:val="24"/>
                <w:szCs w:val="24"/>
                <w:lang w:val="en-US"/>
              </w:rPr>
              <w:t>Изменения не вносятся.</w:t>
            </w:r>
          </w:p>
          <w:p w14:paraId="24EDAE59" w14:textId="19504AB7" w:rsidR="00B77A09" w:rsidRPr="004F1319" w:rsidRDefault="00B77A09" w:rsidP="00B77A09">
            <w:pPr>
              <w:spacing w:line="0" w:lineRule="atLeast"/>
              <w:rPr>
                <w:rFonts w:ascii="Times New Roman" w:hAnsi="Times New Roman" w:cs="Times New Roman"/>
                <w:sz w:val="24"/>
                <w:szCs w:val="24"/>
              </w:rPr>
            </w:pPr>
          </w:p>
        </w:tc>
      </w:tr>
      <w:tr w:rsidR="00B77A09" w:rsidRPr="004F1319" w14:paraId="5863DC15" w14:textId="77777777" w:rsidTr="00A201D9">
        <w:trPr>
          <w:trHeight w:val="688"/>
        </w:trPr>
        <w:tc>
          <w:tcPr>
            <w:tcW w:w="703" w:type="dxa"/>
          </w:tcPr>
          <w:p w14:paraId="1DFEB7DC" w14:textId="66137BCB" w:rsidR="00B77A09" w:rsidRDefault="00B77A09" w:rsidP="00B77A09">
            <w:pPr>
              <w:spacing w:line="0" w:lineRule="atLeast"/>
              <w:ind w:firstLine="0"/>
              <w:jc w:val="center"/>
              <w:rPr>
                <w:rFonts w:ascii="Times New Roman" w:eastAsia="Times New Roman" w:hAnsi="Times New Roman" w:cs="Times New Roman"/>
                <w:spacing w:val="2"/>
                <w:sz w:val="24"/>
                <w:szCs w:val="24"/>
              </w:rPr>
            </w:pPr>
            <w:r>
              <w:rPr>
                <w:rFonts w:ascii="Times New Roman" w:eastAsia="Times New Roman" w:hAnsi="Times New Roman" w:cs="Times New Roman"/>
                <w:spacing w:val="2"/>
                <w:sz w:val="24"/>
                <w:szCs w:val="24"/>
              </w:rPr>
              <w:t>283.</w:t>
            </w:r>
          </w:p>
        </w:tc>
        <w:tc>
          <w:tcPr>
            <w:tcW w:w="2099" w:type="dxa"/>
          </w:tcPr>
          <w:p w14:paraId="4FE042A5" w14:textId="77777777" w:rsidR="00B77A09" w:rsidRDefault="00B77A09" w:rsidP="00B77A09">
            <w:pPr>
              <w:spacing w:line="0" w:lineRule="atLeast"/>
              <w:ind w:firstLine="0"/>
              <w:jc w:val="center"/>
              <w:rPr>
                <w:rFonts w:ascii="Times New Roman" w:eastAsia="Calibri" w:hAnsi="Times New Roman" w:cs="Times New Roman"/>
                <w:sz w:val="24"/>
                <w:szCs w:val="24"/>
              </w:rPr>
            </w:pPr>
            <w:r>
              <w:rPr>
                <w:rFonts w:ascii="Times New Roman" w:eastAsia="Calibri" w:hAnsi="Times New Roman" w:cs="Times New Roman"/>
                <w:sz w:val="24"/>
                <w:szCs w:val="24"/>
              </w:rPr>
              <w:t>заголовок главы 2</w:t>
            </w:r>
          </w:p>
        </w:tc>
        <w:tc>
          <w:tcPr>
            <w:tcW w:w="4139" w:type="dxa"/>
          </w:tcPr>
          <w:p w14:paraId="696997F8" w14:textId="77777777" w:rsidR="00B77A09" w:rsidRPr="000B6FDB" w:rsidRDefault="00B77A09" w:rsidP="00B77A09">
            <w:pPr>
              <w:spacing w:line="0" w:lineRule="atLeast"/>
              <w:rPr>
                <w:rFonts w:ascii="Times New Roman" w:eastAsia="Times New Roman" w:hAnsi="Times New Roman" w:cs="Times New Roman"/>
                <w:sz w:val="24"/>
                <w:szCs w:val="24"/>
              </w:rPr>
            </w:pPr>
            <w:r w:rsidRPr="0062282D">
              <w:rPr>
                <w:rFonts w:ascii="Times New Roman" w:eastAsia="Times New Roman" w:hAnsi="Times New Roman" w:cs="Times New Roman"/>
                <w:sz w:val="24"/>
                <w:szCs w:val="24"/>
              </w:rPr>
              <w:t xml:space="preserve">Глава 2. Порядок </w:t>
            </w:r>
            <w:r>
              <w:rPr>
                <w:rFonts w:ascii="Times New Roman" w:eastAsia="Times New Roman" w:hAnsi="Times New Roman" w:cs="Times New Roman"/>
                <w:sz w:val="24"/>
                <w:szCs w:val="24"/>
              </w:rPr>
              <w:t>оказания государственной услуги</w:t>
            </w:r>
          </w:p>
        </w:tc>
        <w:tc>
          <w:tcPr>
            <w:tcW w:w="4394" w:type="dxa"/>
          </w:tcPr>
          <w:p w14:paraId="12F7F1BE" w14:textId="77777777" w:rsidR="00B77A09" w:rsidRPr="00E61DC7" w:rsidRDefault="00B77A09" w:rsidP="00B77A09">
            <w:pPr>
              <w:rPr>
                <w:rFonts w:ascii="Times New Roman" w:eastAsia="Times New Roman" w:hAnsi="Times New Roman" w:cs="Times New Roman"/>
                <w:color w:val="000000"/>
                <w:sz w:val="24"/>
                <w:szCs w:val="24"/>
              </w:rPr>
            </w:pPr>
            <w:r w:rsidRPr="0062282D">
              <w:rPr>
                <w:rFonts w:ascii="Times New Roman" w:eastAsia="Times New Roman" w:hAnsi="Times New Roman" w:cs="Times New Roman"/>
                <w:color w:val="000000"/>
                <w:sz w:val="24"/>
                <w:szCs w:val="24"/>
              </w:rPr>
              <w:t xml:space="preserve">Глава 2. Порядок </w:t>
            </w:r>
            <w:r>
              <w:rPr>
                <w:rFonts w:ascii="Times New Roman" w:eastAsia="Times New Roman" w:hAnsi="Times New Roman" w:cs="Times New Roman"/>
                <w:color w:val="000000"/>
                <w:sz w:val="24"/>
                <w:szCs w:val="24"/>
              </w:rPr>
              <w:t>оказания государственной услуги</w:t>
            </w:r>
          </w:p>
        </w:tc>
        <w:tc>
          <w:tcPr>
            <w:tcW w:w="2127" w:type="dxa"/>
            <w:gridSpan w:val="2"/>
          </w:tcPr>
          <w:p w14:paraId="591D118F" w14:textId="77777777" w:rsidR="00B77A09" w:rsidRPr="00F73F8C" w:rsidRDefault="00B77A09" w:rsidP="00B77A09">
            <w:pPr>
              <w:spacing w:line="0" w:lineRule="atLeast"/>
              <w:rPr>
                <w:rFonts w:ascii="Times New Roman" w:hAnsi="Times New Roman" w:cs="Times New Roman"/>
                <w:sz w:val="24"/>
                <w:szCs w:val="24"/>
                <w:lang w:val="en-US"/>
              </w:rPr>
            </w:pPr>
            <w:r w:rsidRPr="00F73F8C">
              <w:rPr>
                <w:rFonts w:ascii="Times New Roman" w:hAnsi="Times New Roman" w:cs="Times New Roman"/>
                <w:sz w:val="24"/>
                <w:szCs w:val="24"/>
                <w:lang w:val="en-US"/>
              </w:rPr>
              <w:t>Изменения не вносятся.</w:t>
            </w:r>
          </w:p>
          <w:p w14:paraId="4D01C809" w14:textId="384F076D" w:rsidR="00B77A09" w:rsidRPr="004F1319" w:rsidRDefault="00B77A09" w:rsidP="00B77A09">
            <w:pPr>
              <w:spacing w:line="0" w:lineRule="atLeast"/>
              <w:rPr>
                <w:rFonts w:ascii="Times New Roman" w:hAnsi="Times New Roman" w:cs="Times New Roman"/>
                <w:sz w:val="24"/>
                <w:szCs w:val="24"/>
              </w:rPr>
            </w:pPr>
          </w:p>
        </w:tc>
      </w:tr>
      <w:tr w:rsidR="00B77A09" w:rsidRPr="004F1319" w14:paraId="73FDD0E7" w14:textId="77777777" w:rsidTr="00D87AAE">
        <w:trPr>
          <w:trHeight w:val="839"/>
        </w:trPr>
        <w:tc>
          <w:tcPr>
            <w:tcW w:w="703" w:type="dxa"/>
          </w:tcPr>
          <w:p w14:paraId="09FEF12B" w14:textId="373B1B8A" w:rsidR="00B77A09" w:rsidRPr="004F1319" w:rsidRDefault="00B77A09" w:rsidP="00B77A09">
            <w:pPr>
              <w:spacing w:line="0" w:lineRule="atLeast"/>
              <w:ind w:firstLine="0"/>
              <w:jc w:val="center"/>
              <w:rPr>
                <w:rFonts w:ascii="Times New Roman" w:eastAsia="Times New Roman" w:hAnsi="Times New Roman" w:cs="Times New Roman"/>
                <w:spacing w:val="2"/>
                <w:sz w:val="24"/>
                <w:szCs w:val="24"/>
              </w:rPr>
            </w:pPr>
            <w:r>
              <w:rPr>
                <w:rFonts w:ascii="Times New Roman" w:eastAsia="Times New Roman" w:hAnsi="Times New Roman" w:cs="Times New Roman"/>
                <w:spacing w:val="2"/>
                <w:sz w:val="24"/>
                <w:szCs w:val="24"/>
              </w:rPr>
              <w:t>284.</w:t>
            </w:r>
          </w:p>
        </w:tc>
        <w:tc>
          <w:tcPr>
            <w:tcW w:w="2099" w:type="dxa"/>
          </w:tcPr>
          <w:p w14:paraId="1476A271" w14:textId="77777777" w:rsidR="00B77A09" w:rsidRPr="004F1319" w:rsidRDefault="00B77A09" w:rsidP="00B77A09">
            <w:pPr>
              <w:spacing w:line="0" w:lineRule="atLeast"/>
              <w:ind w:firstLine="0"/>
              <w:jc w:val="center"/>
              <w:rPr>
                <w:rFonts w:ascii="Times New Roman" w:eastAsia="Calibri" w:hAnsi="Times New Roman" w:cs="Times New Roman"/>
                <w:sz w:val="24"/>
                <w:szCs w:val="24"/>
              </w:rPr>
            </w:pPr>
            <w:r>
              <w:rPr>
                <w:rFonts w:ascii="Times New Roman" w:eastAsia="Calibri" w:hAnsi="Times New Roman" w:cs="Times New Roman"/>
                <w:sz w:val="24"/>
                <w:szCs w:val="24"/>
              </w:rPr>
              <w:t>пункт 3</w:t>
            </w:r>
          </w:p>
        </w:tc>
        <w:tc>
          <w:tcPr>
            <w:tcW w:w="4139" w:type="dxa"/>
          </w:tcPr>
          <w:p w14:paraId="191EBCE3" w14:textId="77777777" w:rsidR="00B77A09" w:rsidRPr="00B05E78" w:rsidRDefault="00B77A09" w:rsidP="00EB631F">
            <w:pPr>
              <w:spacing w:line="0" w:lineRule="atLeast"/>
              <w:ind w:left="41" w:firstLine="311"/>
              <w:rPr>
                <w:rFonts w:ascii="Times New Roman" w:eastAsia="Times New Roman" w:hAnsi="Times New Roman" w:cs="Times New Roman"/>
                <w:color w:val="000000"/>
                <w:sz w:val="24"/>
                <w:szCs w:val="24"/>
              </w:rPr>
            </w:pPr>
            <w:r w:rsidRPr="00B05E78">
              <w:rPr>
                <w:rFonts w:ascii="Times New Roman" w:eastAsia="Times New Roman" w:hAnsi="Times New Roman" w:cs="Times New Roman"/>
                <w:color w:val="000000"/>
                <w:sz w:val="24"/>
                <w:szCs w:val="24"/>
              </w:rPr>
              <w:t xml:space="preserve">3. </w:t>
            </w:r>
            <w:r w:rsidRPr="00137A2B">
              <w:rPr>
                <w:rFonts w:ascii="Times New Roman" w:eastAsia="Times New Roman" w:hAnsi="Times New Roman" w:cs="Times New Roman"/>
                <w:b/>
                <w:color w:val="000000"/>
                <w:sz w:val="24"/>
                <w:szCs w:val="24"/>
              </w:rPr>
              <w:t>Прием транзитной декларации и выдача результата оказания государственной услуги осуществляются услугодателем путем подачи бумажного носителя пассажирской таможенной</w:t>
            </w:r>
            <w:r w:rsidRPr="00B05E78">
              <w:rPr>
                <w:rFonts w:ascii="Times New Roman" w:eastAsia="Times New Roman" w:hAnsi="Times New Roman" w:cs="Times New Roman"/>
                <w:color w:val="000000"/>
                <w:sz w:val="24"/>
                <w:szCs w:val="24"/>
              </w:rPr>
              <w:t xml:space="preserve"> Прием заявления и выдача результата оказания государственной услуги осуществляются:</w:t>
            </w:r>
          </w:p>
          <w:p w14:paraId="4B410E0E" w14:textId="77777777" w:rsidR="00B77A09" w:rsidRPr="00B05E78" w:rsidRDefault="00B77A09" w:rsidP="00EB631F">
            <w:pPr>
              <w:spacing w:line="0" w:lineRule="atLeast"/>
              <w:ind w:left="41" w:firstLine="311"/>
              <w:rPr>
                <w:rFonts w:ascii="Times New Roman" w:eastAsia="Times New Roman" w:hAnsi="Times New Roman" w:cs="Times New Roman"/>
                <w:color w:val="000000"/>
                <w:sz w:val="24"/>
                <w:szCs w:val="24"/>
              </w:rPr>
            </w:pPr>
            <w:r w:rsidRPr="00B05E78">
              <w:rPr>
                <w:rFonts w:ascii="Times New Roman" w:eastAsia="Times New Roman" w:hAnsi="Times New Roman" w:cs="Times New Roman"/>
                <w:color w:val="000000"/>
                <w:sz w:val="24"/>
                <w:szCs w:val="24"/>
              </w:rPr>
              <w:t>1) услугодателем;</w:t>
            </w:r>
          </w:p>
          <w:p w14:paraId="19C514C4" w14:textId="77777777" w:rsidR="00B77A09" w:rsidRPr="00B05E78" w:rsidRDefault="00B77A09" w:rsidP="00EB631F">
            <w:pPr>
              <w:spacing w:line="0" w:lineRule="atLeast"/>
              <w:ind w:left="41" w:firstLine="311"/>
              <w:rPr>
                <w:rFonts w:ascii="Times New Roman" w:eastAsia="Times New Roman" w:hAnsi="Times New Roman" w:cs="Times New Roman"/>
                <w:color w:val="000000"/>
                <w:sz w:val="24"/>
                <w:szCs w:val="24"/>
              </w:rPr>
            </w:pPr>
            <w:r w:rsidRPr="00B05E78">
              <w:rPr>
                <w:rFonts w:ascii="Times New Roman" w:eastAsia="Times New Roman" w:hAnsi="Times New Roman" w:cs="Times New Roman"/>
                <w:color w:val="000000"/>
                <w:sz w:val="24"/>
                <w:szCs w:val="24"/>
              </w:rPr>
              <w:t>2) посредством веб-портала «</w:t>
            </w:r>
            <w:r w:rsidRPr="00861F72">
              <w:rPr>
                <w:rFonts w:ascii="Times New Roman" w:eastAsia="Times New Roman" w:hAnsi="Times New Roman" w:cs="Times New Roman"/>
                <w:b/>
                <w:color w:val="000000"/>
                <w:sz w:val="24"/>
                <w:szCs w:val="24"/>
              </w:rPr>
              <w:t>электронного</w:t>
            </w:r>
            <w:r w:rsidRPr="00B05E78">
              <w:rPr>
                <w:rFonts w:ascii="Times New Roman" w:eastAsia="Times New Roman" w:hAnsi="Times New Roman" w:cs="Times New Roman"/>
                <w:color w:val="000000"/>
                <w:sz w:val="24"/>
                <w:szCs w:val="24"/>
              </w:rPr>
              <w:t xml:space="preserve"> правительства» www.egov.kz (далее – портал);</w:t>
            </w:r>
          </w:p>
          <w:p w14:paraId="38BA6956" w14:textId="12A8B395" w:rsidR="00B77A09" w:rsidRDefault="00B77A09" w:rsidP="00EB631F">
            <w:pPr>
              <w:spacing w:line="0" w:lineRule="atLeast"/>
              <w:ind w:left="41" w:firstLine="311"/>
              <w:rPr>
                <w:rFonts w:ascii="Times New Roman" w:eastAsia="Times New Roman" w:hAnsi="Times New Roman" w:cs="Times New Roman"/>
                <w:color w:val="000000"/>
                <w:sz w:val="24"/>
                <w:szCs w:val="24"/>
              </w:rPr>
            </w:pPr>
            <w:r w:rsidRPr="00B05E78">
              <w:rPr>
                <w:rFonts w:ascii="Times New Roman" w:eastAsia="Times New Roman" w:hAnsi="Times New Roman" w:cs="Times New Roman"/>
                <w:color w:val="000000"/>
                <w:sz w:val="24"/>
                <w:szCs w:val="24"/>
              </w:rPr>
              <w:t xml:space="preserve">3) посредством </w:t>
            </w:r>
            <w:r w:rsidRPr="00F0231B">
              <w:rPr>
                <w:rFonts w:ascii="Times New Roman" w:eastAsia="Times New Roman" w:hAnsi="Times New Roman" w:cs="Times New Roman"/>
                <w:b/>
                <w:color w:val="000000"/>
                <w:sz w:val="24"/>
                <w:szCs w:val="24"/>
              </w:rPr>
              <w:t>объектов</w:t>
            </w:r>
            <w:r w:rsidRPr="00B05E78">
              <w:rPr>
                <w:rFonts w:ascii="Times New Roman" w:eastAsia="Times New Roman" w:hAnsi="Times New Roman" w:cs="Times New Roman"/>
                <w:color w:val="000000"/>
                <w:sz w:val="24"/>
                <w:szCs w:val="24"/>
              </w:rPr>
              <w:t xml:space="preserve"> </w:t>
            </w:r>
            <w:r w:rsidRPr="00F0231B">
              <w:rPr>
                <w:rFonts w:ascii="Times New Roman" w:eastAsia="Times New Roman" w:hAnsi="Times New Roman" w:cs="Times New Roman"/>
                <w:b/>
                <w:color w:val="000000"/>
                <w:sz w:val="24"/>
                <w:szCs w:val="24"/>
              </w:rPr>
              <w:t>информатизации</w:t>
            </w:r>
            <w:r w:rsidRPr="00B05E78">
              <w:rPr>
                <w:rFonts w:ascii="Times New Roman" w:eastAsia="Times New Roman" w:hAnsi="Times New Roman" w:cs="Times New Roman"/>
                <w:color w:val="000000"/>
                <w:sz w:val="24"/>
                <w:szCs w:val="24"/>
              </w:rPr>
              <w:t xml:space="preserve">, </w:t>
            </w:r>
            <w:r w:rsidRPr="00F0231B">
              <w:rPr>
                <w:rFonts w:ascii="Times New Roman" w:eastAsia="Times New Roman" w:hAnsi="Times New Roman" w:cs="Times New Roman"/>
                <w:b/>
                <w:color w:val="000000"/>
                <w:sz w:val="24"/>
                <w:szCs w:val="24"/>
              </w:rPr>
              <w:t>информационной</w:t>
            </w:r>
            <w:r w:rsidRPr="00B05E78">
              <w:rPr>
                <w:rFonts w:ascii="Times New Roman" w:eastAsia="Times New Roman" w:hAnsi="Times New Roman" w:cs="Times New Roman"/>
                <w:color w:val="000000"/>
                <w:sz w:val="24"/>
                <w:szCs w:val="24"/>
              </w:rPr>
              <w:t xml:space="preserve"> системы «KEDEN» www.keden.kgd.gov.kz (далее – </w:t>
            </w:r>
            <w:r w:rsidRPr="0055685D">
              <w:rPr>
                <w:rFonts w:ascii="Times New Roman" w:eastAsia="Times New Roman" w:hAnsi="Times New Roman" w:cs="Times New Roman"/>
                <w:b/>
                <w:color w:val="000000"/>
                <w:sz w:val="24"/>
                <w:szCs w:val="24"/>
              </w:rPr>
              <w:t>ИС</w:t>
            </w:r>
            <w:r w:rsidRPr="00B05E78">
              <w:rPr>
                <w:rFonts w:ascii="Times New Roman" w:eastAsia="Times New Roman" w:hAnsi="Times New Roman" w:cs="Times New Roman"/>
                <w:color w:val="000000"/>
                <w:sz w:val="24"/>
                <w:szCs w:val="24"/>
              </w:rPr>
              <w:t xml:space="preserve"> «KEDEN»).</w:t>
            </w:r>
          </w:p>
          <w:p w14:paraId="6AF5F14C" w14:textId="67C6959C" w:rsidR="00E92E98" w:rsidRDefault="00E92E98" w:rsidP="00B77A09">
            <w:pPr>
              <w:spacing w:line="0" w:lineRule="atLeast"/>
              <w:ind w:left="41" w:firstLine="548"/>
              <w:rPr>
                <w:rFonts w:ascii="Times New Roman" w:eastAsia="Times New Roman" w:hAnsi="Times New Roman" w:cs="Times New Roman"/>
                <w:color w:val="000000"/>
                <w:sz w:val="24"/>
                <w:szCs w:val="24"/>
              </w:rPr>
            </w:pPr>
          </w:p>
          <w:p w14:paraId="18AF88FB" w14:textId="4EFB3D30" w:rsidR="00E92E98" w:rsidRPr="00B05E78" w:rsidRDefault="00E92E98" w:rsidP="00B77A09">
            <w:pPr>
              <w:spacing w:line="0" w:lineRule="atLeast"/>
              <w:ind w:left="41" w:firstLine="548"/>
              <w:rPr>
                <w:rFonts w:ascii="Times New Roman" w:eastAsia="Times New Roman" w:hAnsi="Times New Roman" w:cs="Times New Roman"/>
                <w:color w:val="000000"/>
                <w:sz w:val="24"/>
                <w:szCs w:val="24"/>
              </w:rPr>
            </w:pPr>
          </w:p>
          <w:p w14:paraId="6267E2AE" w14:textId="77777777" w:rsidR="00B77A09" w:rsidRPr="00B05E78" w:rsidRDefault="00B77A09" w:rsidP="00B77A09">
            <w:pPr>
              <w:spacing w:line="0" w:lineRule="atLeast"/>
              <w:ind w:left="41" w:firstLine="548"/>
              <w:rPr>
                <w:rFonts w:ascii="Times New Roman" w:eastAsia="Times New Roman" w:hAnsi="Times New Roman" w:cs="Times New Roman"/>
                <w:color w:val="000000"/>
                <w:sz w:val="24"/>
                <w:szCs w:val="24"/>
              </w:rPr>
            </w:pPr>
            <w:r w:rsidRPr="00B05E78">
              <w:rPr>
                <w:rFonts w:ascii="Times New Roman" w:eastAsia="Times New Roman" w:hAnsi="Times New Roman" w:cs="Times New Roman"/>
                <w:color w:val="000000"/>
                <w:sz w:val="24"/>
                <w:szCs w:val="24"/>
              </w:rPr>
              <w:t xml:space="preserve">Перечень основных требований к оказанию государственной услуги «Прием транзитной декларации» </w:t>
            </w:r>
            <w:r w:rsidRPr="00613737">
              <w:rPr>
                <w:rFonts w:ascii="Times New Roman" w:eastAsia="Times New Roman" w:hAnsi="Times New Roman" w:cs="Times New Roman"/>
                <w:b/>
                <w:color w:val="000000"/>
                <w:sz w:val="24"/>
                <w:szCs w:val="24"/>
              </w:rPr>
              <w:t>включающий характеристики процесса, форму, содержание и результат оказания, а также иные сведения с учетом особенностей предоставления государственной услуги</w:t>
            </w:r>
            <w:r w:rsidRPr="00B05E78">
              <w:rPr>
                <w:rFonts w:ascii="Times New Roman" w:eastAsia="Times New Roman" w:hAnsi="Times New Roman" w:cs="Times New Roman"/>
                <w:color w:val="000000"/>
                <w:sz w:val="24"/>
                <w:szCs w:val="24"/>
              </w:rPr>
              <w:t xml:space="preserve"> (далее – Перечень) изложен в приложении 1 к настоящим Правилам.</w:t>
            </w:r>
          </w:p>
          <w:p w14:paraId="46701044" w14:textId="77777777" w:rsidR="00B77A09" w:rsidRPr="00B05E78" w:rsidRDefault="00B77A09" w:rsidP="00B77A09">
            <w:pPr>
              <w:spacing w:line="0" w:lineRule="atLeast"/>
              <w:ind w:left="41" w:firstLine="548"/>
              <w:rPr>
                <w:rFonts w:ascii="Times New Roman" w:eastAsia="Times New Roman" w:hAnsi="Times New Roman" w:cs="Times New Roman"/>
                <w:color w:val="000000"/>
                <w:sz w:val="24"/>
                <w:szCs w:val="24"/>
              </w:rPr>
            </w:pPr>
            <w:r w:rsidRPr="00B05E78">
              <w:rPr>
                <w:rFonts w:ascii="Times New Roman" w:eastAsia="Times New Roman" w:hAnsi="Times New Roman" w:cs="Times New Roman"/>
                <w:color w:val="000000"/>
                <w:sz w:val="24"/>
                <w:szCs w:val="24"/>
              </w:rPr>
              <w:t>При обращении в явочном порядке – документы, представленные услугополучателем, принимаются ответственным структурным подразделением услугодателя за прием документов и передаются ответственному структурному подразделению услугодателя за обработку документов.</w:t>
            </w:r>
          </w:p>
          <w:p w14:paraId="542CDF7D" w14:textId="77777777" w:rsidR="00B77A09" w:rsidRPr="00B05E78" w:rsidRDefault="00B77A09" w:rsidP="00B77A09">
            <w:pPr>
              <w:spacing w:line="0" w:lineRule="atLeast"/>
              <w:ind w:left="41" w:firstLine="548"/>
              <w:rPr>
                <w:rFonts w:ascii="Times New Roman" w:eastAsia="Times New Roman" w:hAnsi="Times New Roman" w:cs="Times New Roman"/>
                <w:color w:val="000000"/>
                <w:sz w:val="24"/>
                <w:szCs w:val="24"/>
              </w:rPr>
            </w:pPr>
            <w:r w:rsidRPr="00B05E78">
              <w:rPr>
                <w:rFonts w:ascii="Times New Roman" w:eastAsia="Times New Roman" w:hAnsi="Times New Roman" w:cs="Times New Roman"/>
                <w:color w:val="000000"/>
                <w:sz w:val="24"/>
                <w:szCs w:val="24"/>
              </w:rPr>
              <w:t>При обращении в электронном виде – в форме электронного документа, удостоверенного электронной цифровой подписью (далее – ЭЦП) услугополучателя принимается через портал.</w:t>
            </w:r>
          </w:p>
          <w:p w14:paraId="58868FA2" w14:textId="77777777" w:rsidR="00B77A09" w:rsidRPr="00B05E78" w:rsidRDefault="00B77A09" w:rsidP="00B77A09">
            <w:pPr>
              <w:spacing w:line="0" w:lineRule="atLeast"/>
              <w:ind w:left="41" w:firstLine="548"/>
              <w:rPr>
                <w:rFonts w:ascii="Times New Roman" w:eastAsia="Times New Roman" w:hAnsi="Times New Roman" w:cs="Times New Roman"/>
                <w:color w:val="000000"/>
                <w:sz w:val="24"/>
                <w:szCs w:val="24"/>
              </w:rPr>
            </w:pPr>
            <w:r w:rsidRPr="00B05E78">
              <w:rPr>
                <w:rFonts w:ascii="Times New Roman" w:eastAsia="Times New Roman" w:hAnsi="Times New Roman" w:cs="Times New Roman"/>
                <w:color w:val="000000"/>
                <w:sz w:val="24"/>
                <w:szCs w:val="24"/>
              </w:rPr>
              <w:t>Для получения государственной услуги услугополучатели представляют пакет документов, предусмотренных пунктом 8 Перечня, согласно приложению 1 к настоящим Правилам.</w:t>
            </w:r>
          </w:p>
          <w:p w14:paraId="3D410FCB" w14:textId="77777777" w:rsidR="00B77A09" w:rsidRPr="00B05E78" w:rsidRDefault="00B77A09" w:rsidP="00B77A09">
            <w:pPr>
              <w:spacing w:line="0" w:lineRule="atLeast"/>
              <w:ind w:left="41" w:firstLine="548"/>
              <w:rPr>
                <w:rFonts w:ascii="Times New Roman" w:eastAsia="Times New Roman" w:hAnsi="Times New Roman" w:cs="Times New Roman"/>
                <w:color w:val="000000"/>
                <w:sz w:val="24"/>
                <w:szCs w:val="24"/>
              </w:rPr>
            </w:pPr>
            <w:r w:rsidRPr="00B05E78">
              <w:rPr>
                <w:rFonts w:ascii="Times New Roman" w:eastAsia="Times New Roman" w:hAnsi="Times New Roman" w:cs="Times New Roman"/>
                <w:color w:val="000000"/>
                <w:sz w:val="24"/>
                <w:szCs w:val="24"/>
              </w:rPr>
              <w:t xml:space="preserve">Сведения о документах, удостоверяющих личность содержащихся в государственных </w:t>
            </w:r>
            <w:r w:rsidRPr="00CF1BDE">
              <w:rPr>
                <w:rFonts w:ascii="Times New Roman" w:eastAsia="Times New Roman" w:hAnsi="Times New Roman" w:cs="Times New Roman"/>
                <w:b/>
                <w:color w:val="000000"/>
                <w:sz w:val="24"/>
                <w:szCs w:val="24"/>
              </w:rPr>
              <w:t>информационных</w:t>
            </w:r>
            <w:r w:rsidRPr="00B05E78">
              <w:rPr>
                <w:rFonts w:ascii="Times New Roman" w:eastAsia="Times New Roman" w:hAnsi="Times New Roman" w:cs="Times New Roman"/>
                <w:color w:val="000000"/>
                <w:sz w:val="24"/>
                <w:szCs w:val="24"/>
              </w:rPr>
              <w:t xml:space="preserve"> системах, услугодатель получает из соответствующих государственных </w:t>
            </w:r>
            <w:r w:rsidRPr="00CF1BDE">
              <w:rPr>
                <w:rFonts w:ascii="Times New Roman" w:eastAsia="Times New Roman" w:hAnsi="Times New Roman" w:cs="Times New Roman"/>
                <w:b/>
                <w:color w:val="000000"/>
                <w:sz w:val="24"/>
                <w:szCs w:val="24"/>
              </w:rPr>
              <w:t>информационных</w:t>
            </w:r>
            <w:r w:rsidRPr="00B05E78">
              <w:rPr>
                <w:rFonts w:ascii="Times New Roman" w:eastAsia="Times New Roman" w:hAnsi="Times New Roman" w:cs="Times New Roman"/>
                <w:color w:val="000000"/>
                <w:sz w:val="24"/>
                <w:szCs w:val="24"/>
              </w:rPr>
              <w:t xml:space="preserve"> систем посредством портала в форме электронных документов, удостоверенных ЭЦП уполномоченных должностных лиц.</w:t>
            </w:r>
          </w:p>
          <w:p w14:paraId="0407C5B4" w14:textId="77777777" w:rsidR="00B77A09" w:rsidRPr="00B05E78" w:rsidRDefault="00B77A09" w:rsidP="00B77A09">
            <w:pPr>
              <w:spacing w:line="0" w:lineRule="atLeast"/>
              <w:ind w:left="41" w:firstLine="548"/>
              <w:rPr>
                <w:rFonts w:ascii="Times New Roman" w:eastAsia="Times New Roman" w:hAnsi="Times New Roman" w:cs="Times New Roman"/>
                <w:color w:val="000000"/>
                <w:sz w:val="24"/>
                <w:szCs w:val="24"/>
              </w:rPr>
            </w:pPr>
            <w:r w:rsidRPr="00B05E78">
              <w:rPr>
                <w:rFonts w:ascii="Times New Roman" w:eastAsia="Times New Roman" w:hAnsi="Times New Roman" w:cs="Times New Roman"/>
                <w:color w:val="000000"/>
                <w:sz w:val="24"/>
                <w:szCs w:val="24"/>
              </w:rPr>
              <w:t xml:space="preserve">Истребование от услугополучателей документов и сведений, которые могут быть получены из </w:t>
            </w:r>
            <w:r w:rsidRPr="00CF1BDE">
              <w:rPr>
                <w:rFonts w:ascii="Times New Roman" w:eastAsia="Times New Roman" w:hAnsi="Times New Roman" w:cs="Times New Roman"/>
                <w:b/>
                <w:color w:val="000000"/>
                <w:sz w:val="24"/>
                <w:szCs w:val="24"/>
              </w:rPr>
              <w:t>информационных</w:t>
            </w:r>
            <w:r w:rsidRPr="00B05E78">
              <w:rPr>
                <w:rFonts w:ascii="Times New Roman" w:eastAsia="Times New Roman" w:hAnsi="Times New Roman" w:cs="Times New Roman"/>
                <w:color w:val="000000"/>
                <w:sz w:val="24"/>
                <w:szCs w:val="24"/>
              </w:rPr>
              <w:t xml:space="preserve"> систем, не допускается.</w:t>
            </w:r>
          </w:p>
          <w:p w14:paraId="39382D88" w14:textId="77777777" w:rsidR="00B77A09" w:rsidRPr="00B05E78" w:rsidRDefault="00B77A09" w:rsidP="00B77A09">
            <w:pPr>
              <w:spacing w:line="0" w:lineRule="atLeast"/>
              <w:ind w:left="41" w:firstLine="548"/>
              <w:rPr>
                <w:rFonts w:ascii="Times New Roman" w:eastAsia="Times New Roman" w:hAnsi="Times New Roman" w:cs="Times New Roman"/>
                <w:color w:val="000000"/>
                <w:sz w:val="24"/>
                <w:szCs w:val="24"/>
              </w:rPr>
            </w:pPr>
            <w:r w:rsidRPr="00B05E78">
              <w:rPr>
                <w:rFonts w:ascii="Times New Roman" w:eastAsia="Times New Roman" w:hAnsi="Times New Roman" w:cs="Times New Roman"/>
                <w:color w:val="000000"/>
                <w:sz w:val="24"/>
                <w:szCs w:val="24"/>
              </w:rPr>
              <w:t>Подтверждением принятия услугополучателем документов является отметка на копии заявления, содержащая дату, время, подпись, фамилию и инициалы лица, принявшего пакет документов.</w:t>
            </w:r>
          </w:p>
          <w:p w14:paraId="3B379B84" w14:textId="77777777" w:rsidR="00B77A09" w:rsidRPr="00B05E78" w:rsidRDefault="00B77A09" w:rsidP="00B77A09">
            <w:pPr>
              <w:spacing w:line="0" w:lineRule="atLeast"/>
              <w:ind w:left="41" w:firstLine="548"/>
              <w:rPr>
                <w:rFonts w:ascii="Times New Roman" w:eastAsia="Times New Roman" w:hAnsi="Times New Roman" w:cs="Times New Roman"/>
                <w:color w:val="000000"/>
                <w:sz w:val="24"/>
                <w:szCs w:val="24"/>
              </w:rPr>
            </w:pPr>
            <w:r w:rsidRPr="00B05E78">
              <w:rPr>
                <w:rFonts w:ascii="Times New Roman" w:eastAsia="Times New Roman" w:hAnsi="Times New Roman" w:cs="Times New Roman"/>
                <w:color w:val="000000"/>
                <w:sz w:val="24"/>
                <w:szCs w:val="24"/>
              </w:rPr>
              <w:t>При обращении через портал услугополучателю направляется статус о принятии запроса для оказания государственной услуги.</w:t>
            </w:r>
          </w:p>
          <w:p w14:paraId="5F55DA03" w14:textId="77777777" w:rsidR="00B77A09" w:rsidRPr="00B05E78" w:rsidRDefault="00B77A09" w:rsidP="00B77A09">
            <w:pPr>
              <w:spacing w:line="0" w:lineRule="atLeast"/>
              <w:ind w:left="41" w:firstLine="548"/>
              <w:rPr>
                <w:rFonts w:ascii="Times New Roman" w:eastAsia="Times New Roman" w:hAnsi="Times New Roman" w:cs="Times New Roman"/>
                <w:color w:val="000000"/>
                <w:sz w:val="24"/>
                <w:szCs w:val="24"/>
              </w:rPr>
            </w:pPr>
            <w:r w:rsidRPr="00B05E78">
              <w:rPr>
                <w:rFonts w:ascii="Times New Roman" w:eastAsia="Times New Roman" w:hAnsi="Times New Roman" w:cs="Times New Roman"/>
                <w:color w:val="000000"/>
                <w:sz w:val="24"/>
                <w:szCs w:val="24"/>
              </w:rPr>
              <w:t>При обращении на портал результат оказания государственной услуги направляется услугополучателю в форме электронного документа, удостоверенного ЭЦП должностного лица услугодателя.</w:t>
            </w:r>
          </w:p>
          <w:p w14:paraId="7B9994BB" w14:textId="77777777" w:rsidR="00B77A09" w:rsidRPr="00B05E78" w:rsidRDefault="00B77A09" w:rsidP="00B77A09">
            <w:pPr>
              <w:spacing w:line="0" w:lineRule="atLeast"/>
              <w:ind w:left="41" w:firstLine="548"/>
              <w:rPr>
                <w:rFonts w:ascii="Times New Roman" w:eastAsia="Times New Roman" w:hAnsi="Times New Roman" w:cs="Times New Roman"/>
                <w:color w:val="000000"/>
                <w:sz w:val="24"/>
                <w:szCs w:val="24"/>
              </w:rPr>
            </w:pPr>
            <w:r w:rsidRPr="00B05E78">
              <w:rPr>
                <w:rFonts w:ascii="Times New Roman" w:eastAsia="Times New Roman" w:hAnsi="Times New Roman" w:cs="Times New Roman"/>
                <w:color w:val="000000"/>
                <w:sz w:val="24"/>
                <w:szCs w:val="24"/>
              </w:rPr>
              <w:t>Структурное подразделение услугодателя ответственное за прием документов в день поступления документов осуществляет прием, проверку представленных документов и регистрацию (при обращении услугополучателя после окончания рабочего времени, в выходные и праздничные дни согласно Трудовому кодексу Республики Казахстан (далее – Трудовой кодекс РК) и Закону Республики Казахстан «О праздниках в Республике Казахстан» (далее – Закон о праздниках), прием заявлений и выдача результатов оказания государственной услуги осуществляется следующим рабочим днем).</w:t>
            </w:r>
          </w:p>
          <w:p w14:paraId="4DEBBC80" w14:textId="77777777" w:rsidR="00B77A09" w:rsidRPr="00B05E78" w:rsidRDefault="00B77A09" w:rsidP="00B77A09">
            <w:pPr>
              <w:spacing w:line="0" w:lineRule="atLeast"/>
              <w:ind w:left="41" w:firstLine="548"/>
              <w:rPr>
                <w:rFonts w:ascii="Times New Roman" w:eastAsia="Times New Roman" w:hAnsi="Times New Roman" w:cs="Times New Roman"/>
                <w:color w:val="000000"/>
                <w:sz w:val="24"/>
                <w:szCs w:val="24"/>
              </w:rPr>
            </w:pPr>
            <w:r w:rsidRPr="00B05E78">
              <w:rPr>
                <w:rFonts w:ascii="Times New Roman" w:eastAsia="Times New Roman" w:hAnsi="Times New Roman" w:cs="Times New Roman"/>
                <w:color w:val="000000"/>
                <w:sz w:val="24"/>
                <w:szCs w:val="24"/>
              </w:rPr>
              <w:t>При установлении факта полноты представленных документов, ответственный работник производит регистрацию транзитной декларации в срок не более 2 (двух) часов с момента ее подачи.</w:t>
            </w:r>
          </w:p>
          <w:p w14:paraId="0527E76D" w14:textId="67AB49FF" w:rsidR="00B77A09" w:rsidRPr="00C44C0B" w:rsidRDefault="00B77A09" w:rsidP="00B77A09">
            <w:pPr>
              <w:pStyle w:val="a7"/>
              <w:spacing w:before="0" w:beforeAutospacing="0" w:after="0" w:afterAutospacing="0"/>
            </w:pPr>
            <w:r w:rsidRPr="00B05E78">
              <w:rPr>
                <w:color w:val="000000"/>
              </w:rPr>
              <w:t>При обращении к услугодателю результат оказания государственной услуги или мотивированный ответ об отказе в оказании государственной услуги в случаях и по основаниям, указанным в пункте 9 Перечня согласно приложению 1 к настоящим Правилам.</w:t>
            </w:r>
          </w:p>
        </w:tc>
        <w:tc>
          <w:tcPr>
            <w:tcW w:w="4394" w:type="dxa"/>
          </w:tcPr>
          <w:p w14:paraId="1921D65A" w14:textId="65312635" w:rsidR="00B77A09" w:rsidRPr="00324315" w:rsidRDefault="00B77A09" w:rsidP="00EB631F">
            <w:pPr>
              <w:spacing w:line="0" w:lineRule="atLeast"/>
              <w:ind w:left="35" w:firstLine="287"/>
              <w:rPr>
                <w:rFonts w:ascii="Times New Roman" w:eastAsia="Times New Roman" w:hAnsi="Times New Roman" w:cs="Times New Roman"/>
                <w:color w:val="000000"/>
                <w:sz w:val="24"/>
                <w:szCs w:val="24"/>
              </w:rPr>
            </w:pPr>
            <w:r w:rsidRPr="00324315">
              <w:rPr>
                <w:rFonts w:ascii="Times New Roman" w:eastAsia="Times New Roman" w:hAnsi="Times New Roman" w:cs="Times New Roman"/>
                <w:color w:val="000000"/>
                <w:sz w:val="24"/>
                <w:szCs w:val="24"/>
              </w:rPr>
              <w:t>3. Прием заявления и выдача результата оказания государственной услуги осуществляются:</w:t>
            </w:r>
          </w:p>
          <w:p w14:paraId="4228E8DA" w14:textId="77777777" w:rsidR="00B77A09" w:rsidRPr="00324315" w:rsidRDefault="00B77A09" w:rsidP="00EB631F">
            <w:pPr>
              <w:spacing w:line="0" w:lineRule="atLeast"/>
              <w:ind w:left="35" w:firstLine="287"/>
              <w:rPr>
                <w:rFonts w:ascii="Times New Roman" w:eastAsia="Times New Roman" w:hAnsi="Times New Roman" w:cs="Times New Roman"/>
                <w:color w:val="000000"/>
                <w:sz w:val="24"/>
                <w:szCs w:val="24"/>
              </w:rPr>
            </w:pPr>
            <w:r w:rsidRPr="00324315">
              <w:rPr>
                <w:rFonts w:ascii="Times New Roman" w:eastAsia="Times New Roman" w:hAnsi="Times New Roman" w:cs="Times New Roman"/>
                <w:color w:val="000000"/>
                <w:sz w:val="24"/>
                <w:szCs w:val="24"/>
              </w:rPr>
              <w:t>1) услугодателем;</w:t>
            </w:r>
          </w:p>
          <w:p w14:paraId="3679C8D7" w14:textId="53A988EF" w:rsidR="00B77A09" w:rsidRPr="00B05E78" w:rsidRDefault="00B77A09" w:rsidP="00EB631F">
            <w:pPr>
              <w:spacing w:line="0" w:lineRule="atLeast"/>
              <w:ind w:left="35" w:firstLine="287"/>
              <w:rPr>
                <w:rFonts w:ascii="Times New Roman" w:eastAsia="Times New Roman" w:hAnsi="Times New Roman" w:cs="Times New Roman"/>
                <w:color w:val="000000"/>
                <w:sz w:val="24"/>
                <w:szCs w:val="24"/>
              </w:rPr>
            </w:pPr>
            <w:r w:rsidRPr="00A75CBF">
              <w:rPr>
                <w:rFonts w:ascii="Times New Roman" w:eastAsia="Times New Roman" w:hAnsi="Times New Roman" w:cs="Times New Roman"/>
                <w:color w:val="000000" w:themeColor="text1"/>
                <w:sz w:val="24"/>
                <w:szCs w:val="24"/>
              </w:rPr>
              <w:t>2)</w:t>
            </w:r>
            <w:r w:rsidRPr="00324315">
              <w:rPr>
                <w:rFonts w:ascii="Times New Roman" w:eastAsia="Times New Roman" w:hAnsi="Times New Roman" w:cs="Times New Roman"/>
                <w:color w:val="000000"/>
                <w:sz w:val="24"/>
                <w:szCs w:val="24"/>
              </w:rPr>
              <w:t xml:space="preserve"> посредством веб-портала «</w:t>
            </w:r>
            <w:r>
              <w:rPr>
                <w:rFonts w:ascii="Times New Roman" w:eastAsia="Times New Roman" w:hAnsi="Times New Roman" w:cs="Times New Roman"/>
                <w:b/>
                <w:color w:val="000000"/>
                <w:sz w:val="24"/>
                <w:szCs w:val="24"/>
              </w:rPr>
              <w:t>цифрового</w:t>
            </w:r>
            <w:r w:rsidRPr="00324315">
              <w:rPr>
                <w:rFonts w:ascii="Times New Roman" w:eastAsia="Times New Roman" w:hAnsi="Times New Roman" w:cs="Times New Roman"/>
                <w:color w:val="000000"/>
                <w:sz w:val="24"/>
                <w:szCs w:val="24"/>
              </w:rPr>
              <w:t xml:space="preserve"> правительства» www.egov.kz (далее – </w:t>
            </w:r>
            <w:r w:rsidRPr="00B05E78">
              <w:rPr>
                <w:rFonts w:ascii="Times New Roman" w:eastAsia="Times New Roman" w:hAnsi="Times New Roman" w:cs="Times New Roman"/>
                <w:color w:val="000000"/>
                <w:sz w:val="24"/>
                <w:szCs w:val="24"/>
              </w:rPr>
              <w:t>портал);</w:t>
            </w:r>
          </w:p>
          <w:p w14:paraId="791AAB2E" w14:textId="2F1CDE2B" w:rsidR="00B77A09" w:rsidRPr="00B05E78" w:rsidRDefault="00B77A09" w:rsidP="00EB631F">
            <w:pPr>
              <w:spacing w:line="0" w:lineRule="atLeast"/>
              <w:ind w:left="35" w:firstLine="287"/>
              <w:rPr>
                <w:rFonts w:ascii="Times New Roman" w:eastAsia="Times New Roman" w:hAnsi="Times New Roman" w:cs="Times New Roman"/>
                <w:color w:val="000000"/>
                <w:sz w:val="24"/>
                <w:szCs w:val="24"/>
              </w:rPr>
            </w:pPr>
            <w:r w:rsidRPr="00B05E78">
              <w:rPr>
                <w:rFonts w:ascii="Times New Roman" w:eastAsia="Times New Roman" w:hAnsi="Times New Roman" w:cs="Times New Roman"/>
                <w:color w:val="000000" w:themeColor="text1"/>
                <w:sz w:val="24"/>
                <w:szCs w:val="24"/>
              </w:rPr>
              <w:t>3)</w:t>
            </w:r>
            <w:r w:rsidRPr="00B05E78">
              <w:rPr>
                <w:rFonts w:ascii="Times New Roman" w:eastAsia="Times New Roman" w:hAnsi="Times New Roman" w:cs="Times New Roman"/>
                <w:color w:val="000000"/>
                <w:sz w:val="24"/>
                <w:szCs w:val="24"/>
              </w:rPr>
              <w:t xml:space="preserve"> посредством</w:t>
            </w:r>
            <w:r>
              <w:t xml:space="preserve"> </w:t>
            </w:r>
            <w:r w:rsidRPr="00F0231B">
              <w:rPr>
                <w:rFonts w:ascii="Times New Roman" w:eastAsia="Times New Roman" w:hAnsi="Times New Roman" w:cs="Times New Roman"/>
                <w:b/>
                <w:color w:val="000000"/>
                <w:sz w:val="24"/>
                <w:szCs w:val="24"/>
              </w:rPr>
              <w:t>цифровых объектов</w:t>
            </w:r>
            <w:r w:rsidRPr="00B05E78">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b/>
                <w:color w:val="000000"/>
                <w:sz w:val="24"/>
                <w:szCs w:val="24"/>
              </w:rPr>
              <w:t>цифровой</w:t>
            </w:r>
            <w:r w:rsidRPr="00B05E78">
              <w:rPr>
                <w:rFonts w:ascii="Times New Roman" w:eastAsia="Times New Roman" w:hAnsi="Times New Roman" w:cs="Times New Roman"/>
                <w:color w:val="000000"/>
                <w:sz w:val="24"/>
                <w:szCs w:val="24"/>
              </w:rPr>
              <w:t xml:space="preserve"> системы «KEDEN» www.keden.kgd.gov.kz (далее – </w:t>
            </w:r>
            <w:r w:rsidRPr="0055685D">
              <w:rPr>
                <w:rFonts w:ascii="Times New Roman" w:eastAsia="Times New Roman" w:hAnsi="Times New Roman" w:cs="Times New Roman"/>
                <w:b/>
                <w:color w:val="000000"/>
                <w:sz w:val="24"/>
                <w:szCs w:val="24"/>
              </w:rPr>
              <w:t>ЦС</w:t>
            </w:r>
            <w:r w:rsidRPr="00B05E78">
              <w:rPr>
                <w:rFonts w:ascii="Times New Roman" w:eastAsia="Times New Roman" w:hAnsi="Times New Roman" w:cs="Times New Roman"/>
                <w:color w:val="000000"/>
                <w:sz w:val="24"/>
                <w:szCs w:val="24"/>
              </w:rPr>
              <w:t xml:space="preserve"> «KEDEN»).</w:t>
            </w:r>
          </w:p>
          <w:p w14:paraId="0F260411" w14:textId="7B393DDB" w:rsidR="00B77A09" w:rsidRDefault="00B77A09" w:rsidP="00EB631F">
            <w:pPr>
              <w:spacing w:line="0" w:lineRule="atLeast"/>
              <w:ind w:left="35" w:firstLine="287"/>
              <w:rPr>
                <w:rFonts w:ascii="Times New Roman" w:eastAsia="Times New Roman" w:hAnsi="Times New Roman" w:cs="Times New Roman"/>
                <w:color w:val="000000"/>
                <w:sz w:val="24"/>
                <w:szCs w:val="24"/>
              </w:rPr>
            </w:pPr>
            <w:r w:rsidRPr="00B05E78">
              <w:rPr>
                <w:rFonts w:ascii="Times New Roman" w:eastAsia="Times New Roman" w:hAnsi="Times New Roman" w:cs="Times New Roman"/>
                <w:color w:val="000000"/>
                <w:sz w:val="24"/>
                <w:szCs w:val="24"/>
              </w:rPr>
              <w:t>Перечень основных требований к оказанию государственной услуги «Прием транзитной декларации</w:t>
            </w:r>
            <w:r w:rsidRPr="005D25D3">
              <w:rPr>
                <w:rFonts w:ascii="Times New Roman" w:eastAsia="Times New Roman" w:hAnsi="Times New Roman" w:cs="Times New Roman"/>
                <w:b/>
                <w:color w:val="000000" w:themeColor="text1"/>
                <w:sz w:val="24"/>
                <w:szCs w:val="24"/>
              </w:rPr>
              <w:t>»</w:t>
            </w:r>
            <w:r w:rsidRPr="00324315">
              <w:rPr>
                <w:rFonts w:ascii="Times New Roman" w:eastAsia="Times New Roman" w:hAnsi="Times New Roman" w:cs="Times New Roman"/>
                <w:color w:val="000000"/>
                <w:sz w:val="24"/>
                <w:szCs w:val="24"/>
              </w:rPr>
              <w:t xml:space="preserve"> (далее – Перечень)</w:t>
            </w:r>
            <w:r w:rsidRPr="00496FD8">
              <w:rPr>
                <w:rFonts w:ascii="Times New Roman" w:eastAsia="Times New Roman" w:hAnsi="Times New Roman" w:cs="Times New Roman"/>
                <w:b/>
                <w:color w:val="FF0000"/>
                <w:sz w:val="24"/>
                <w:szCs w:val="24"/>
              </w:rPr>
              <w:t xml:space="preserve"> </w:t>
            </w:r>
            <w:r w:rsidRPr="00324315">
              <w:rPr>
                <w:rFonts w:ascii="Times New Roman" w:eastAsia="Times New Roman" w:hAnsi="Times New Roman" w:cs="Times New Roman"/>
                <w:color w:val="000000"/>
                <w:sz w:val="24"/>
                <w:szCs w:val="24"/>
              </w:rPr>
              <w:t>изложен в приложении 1 к настоящим Правилам.</w:t>
            </w:r>
          </w:p>
          <w:p w14:paraId="5E06EBB3" w14:textId="43506C37" w:rsidR="00E92E98" w:rsidRDefault="00E92E98" w:rsidP="00EB631F">
            <w:pPr>
              <w:spacing w:line="0" w:lineRule="atLeast"/>
              <w:ind w:left="35" w:firstLine="287"/>
              <w:rPr>
                <w:rFonts w:ascii="Times New Roman" w:eastAsia="Times New Roman" w:hAnsi="Times New Roman" w:cs="Times New Roman"/>
                <w:color w:val="000000"/>
                <w:sz w:val="24"/>
                <w:szCs w:val="24"/>
              </w:rPr>
            </w:pPr>
          </w:p>
          <w:p w14:paraId="7F544761" w14:textId="4B6D33B5" w:rsidR="00E92E98" w:rsidRDefault="00E92E98" w:rsidP="00B77A09">
            <w:pPr>
              <w:spacing w:line="0" w:lineRule="atLeast"/>
              <w:ind w:left="35" w:firstLine="567"/>
              <w:rPr>
                <w:rFonts w:ascii="Times New Roman" w:eastAsia="Times New Roman" w:hAnsi="Times New Roman" w:cs="Times New Roman"/>
                <w:color w:val="000000"/>
                <w:sz w:val="24"/>
                <w:szCs w:val="24"/>
              </w:rPr>
            </w:pPr>
          </w:p>
          <w:p w14:paraId="376582EB" w14:textId="7BAAF5D9" w:rsidR="00E92E98" w:rsidRDefault="00E92E98" w:rsidP="00B77A09">
            <w:pPr>
              <w:spacing w:line="0" w:lineRule="atLeast"/>
              <w:ind w:left="35" w:firstLine="567"/>
              <w:rPr>
                <w:rFonts w:ascii="Times New Roman" w:eastAsia="Times New Roman" w:hAnsi="Times New Roman" w:cs="Times New Roman"/>
                <w:color w:val="000000"/>
                <w:sz w:val="24"/>
                <w:szCs w:val="24"/>
              </w:rPr>
            </w:pPr>
          </w:p>
          <w:p w14:paraId="4D1E7B77" w14:textId="0AB481ED" w:rsidR="00E92E98" w:rsidRDefault="00E92E98" w:rsidP="00B77A09">
            <w:pPr>
              <w:spacing w:line="0" w:lineRule="atLeast"/>
              <w:ind w:left="35" w:firstLine="567"/>
              <w:rPr>
                <w:rFonts w:ascii="Times New Roman" w:eastAsia="Times New Roman" w:hAnsi="Times New Roman" w:cs="Times New Roman"/>
                <w:color w:val="000000"/>
                <w:sz w:val="24"/>
                <w:szCs w:val="24"/>
              </w:rPr>
            </w:pPr>
          </w:p>
          <w:p w14:paraId="23633DB2" w14:textId="7A142341" w:rsidR="00E92E98" w:rsidRDefault="00E92E98" w:rsidP="00B77A09">
            <w:pPr>
              <w:spacing w:line="0" w:lineRule="atLeast"/>
              <w:ind w:left="35" w:firstLine="567"/>
              <w:rPr>
                <w:rFonts w:ascii="Times New Roman" w:eastAsia="Times New Roman" w:hAnsi="Times New Roman" w:cs="Times New Roman"/>
                <w:color w:val="000000"/>
                <w:sz w:val="24"/>
                <w:szCs w:val="24"/>
              </w:rPr>
            </w:pPr>
          </w:p>
          <w:p w14:paraId="719970EB" w14:textId="333C4E34" w:rsidR="00E92E98" w:rsidRDefault="00E92E98" w:rsidP="00B77A09">
            <w:pPr>
              <w:spacing w:line="0" w:lineRule="atLeast"/>
              <w:ind w:left="35" w:firstLine="567"/>
              <w:rPr>
                <w:rFonts w:ascii="Times New Roman" w:eastAsia="Times New Roman" w:hAnsi="Times New Roman" w:cs="Times New Roman"/>
                <w:color w:val="000000"/>
                <w:sz w:val="24"/>
                <w:szCs w:val="24"/>
              </w:rPr>
            </w:pPr>
          </w:p>
          <w:p w14:paraId="2B90F509" w14:textId="3BC89771" w:rsidR="00E92E98" w:rsidRDefault="00E92E98" w:rsidP="00B77A09">
            <w:pPr>
              <w:spacing w:line="0" w:lineRule="atLeast"/>
              <w:ind w:left="35" w:firstLine="567"/>
              <w:rPr>
                <w:rFonts w:ascii="Times New Roman" w:eastAsia="Times New Roman" w:hAnsi="Times New Roman" w:cs="Times New Roman"/>
                <w:color w:val="000000"/>
                <w:sz w:val="24"/>
                <w:szCs w:val="24"/>
              </w:rPr>
            </w:pPr>
          </w:p>
          <w:p w14:paraId="19669F52" w14:textId="1A28157F" w:rsidR="00E92E98" w:rsidRDefault="00E92E98" w:rsidP="00B77A09">
            <w:pPr>
              <w:spacing w:line="0" w:lineRule="atLeast"/>
              <w:ind w:left="35" w:firstLine="567"/>
              <w:rPr>
                <w:rFonts w:ascii="Times New Roman" w:eastAsia="Times New Roman" w:hAnsi="Times New Roman" w:cs="Times New Roman"/>
                <w:color w:val="000000"/>
                <w:sz w:val="24"/>
                <w:szCs w:val="24"/>
              </w:rPr>
            </w:pPr>
          </w:p>
          <w:p w14:paraId="0ECD77AA" w14:textId="40EAB27E" w:rsidR="00E92E98" w:rsidRDefault="00E92E98" w:rsidP="00B77A09">
            <w:pPr>
              <w:spacing w:line="0" w:lineRule="atLeast"/>
              <w:ind w:left="35" w:firstLine="567"/>
              <w:rPr>
                <w:rFonts w:ascii="Times New Roman" w:eastAsia="Times New Roman" w:hAnsi="Times New Roman" w:cs="Times New Roman"/>
                <w:color w:val="000000"/>
                <w:sz w:val="24"/>
                <w:szCs w:val="24"/>
              </w:rPr>
            </w:pPr>
          </w:p>
          <w:p w14:paraId="345CC965" w14:textId="5A70EB21" w:rsidR="00E92E98" w:rsidRDefault="00E92E98" w:rsidP="00B77A09">
            <w:pPr>
              <w:spacing w:line="0" w:lineRule="atLeast"/>
              <w:ind w:left="35" w:firstLine="567"/>
              <w:rPr>
                <w:rFonts w:ascii="Times New Roman" w:eastAsia="Times New Roman" w:hAnsi="Times New Roman" w:cs="Times New Roman"/>
                <w:color w:val="000000"/>
                <w:sz w:val="24"/>
                <w:szCs w:val="24"/>
              </w:rPr>
            </w:pPr>
          </w:p>
          <w:p w14:paraId="38F927D5" w14:textId="529B9826" w:rsidR="00E92E98" w:rsidRDefault="00E92E98" w:rsidP="00B77A09">
            <w:pPr>
              <w:spacing w:line="0" w:lineRule="atLeast"/>
              <w:ind w:left="35" w:firstLine="567"/>
              <w:rPr>
                <w:rFonts w:ascii="Times New Roman" w:eastAsia="Times New Roman" w:hAnsi="Times New Roman" w:cs="Times New Roman"/>
                <w:color w:val="000000"/>
                <w:sz w:val="24"/>
                <w:szCs w:val="24"/>
              </w:rPr>
            </w:pPr>
          </w:p>
          <w:p w14:paraId="3628CA2A" w14:textId="77777777" w:rsidR="00E92E98" w:rsidRPr="00324315" w:rsidRDefault="00E92E98" w:rsidP="00B77A09">
            <w:pPr>
              <w:spacing w:line="0" w:lineRule="atLeast"/>
              <w:ind w:left="35" w:firstLine="567"/>
              <w:rPr>
                <w:rFonts w:ascii="Times New Roman" w:eastAsia="Times New Roman" w:hAnsi="Times New Roman" w:cs="Times New Roman"/>
                <w:color w:val="000000"/>
                <w:sz w:val="24"/>
                <w:szCs w:val="24"/>
              </w:rPr>
            </w:pPr>
          </w:p>
          <w:p w14:paraId="5D964CB7" w14:textId="77777777" w:rsidR="00E92E98" w:rsidRDefault="00E92E98" w:rsidP="00B77A09">
            <w:pPr>
              <w:spacing w:line="0" w:lineRule="atLeast"/>
              <w:ind w:left="35" w:firstLine="567"/>
              <w:rPr>
                <w:rFonts w:ascii="Times New Roman" w:eastAsia="Times New Roman" w:hAnsi="Times New Roman" w:cs="Times New Roman"/>
                <w:color w:val="000000"/>
                <w:sz w:val="24"/>
                <w:szCs w:val="24"/>
              </w:rPr>
            </w:pPr>
          </w:p>
          <w:p w14:paraId="33B15E71" w14:textId="77777777" w:rsidR="00E92E98" w:rsidRDefault="00E92E98" w:rsidP="00B77A09">
            <w:pPr>
              <w:spacing w:line="0" w:lineRule="atLeast"/>
              <w:ind w:left="35" w:firstLine="567"/>
              <w:rPr>
                <w:rFonts w:ascii="Times New Roman" w:eastAsia="Times New Roman" w:hAnsi="Times New Roman" w:cs="Times New Roman"/>
                <w:color w:val="000000"/>
                <w:sz w:val="24"/>
                <w:szCs w:val="24"/>
              </w:rPr>
            </w:pPr>
          </w:p>
          <w:p w14:paraId="4076B97F" w14:textId="24D25270" w:rsidR="00B77A09" w:rsidRPr="00324315" w:rsidRDefault="00B77A09" w:rsidP="00B77A09">
            <w:pPr>
              <w:spacing w:line="0" w:lineRule="atLeast"/>
              <w:ind w:left="35" w:firstLine="567"/>
              <w:rPr>
                <w:rFonts w:ascii="Times New Roman" w:eastAsia="Times New Roman" w:hAnsi="Times New Roman" w:cs="Times New Roman"/>
                <w:color w:val="000000"/>
                <w:sz w:val="24"/>
                <w:szCs w:val="24"/>
              </w:rPr>
            </w:pPr>
            <w:r w:rsidRPr="00324315">
              <w:rPr>
                <w:rFonts w:ascii="Times New Roman" w:eastAsia="Times New Roman" w:hAnsi="Times New Roman" w:cs="Times New Roman"/>
                <w:color w:val="000000"/>
                <w:sz w:val="24"/>
                <w:szCs w:val="24"/>
              </w:rPr>
              <w:t>При обращении в явочном порядке – документы, представленные услугополучателем, принимаются ответственным структурным подразделением услугодателя за прием документов и передаются ответственному структурному подразделению услугодателя за обработку документов.</w:t>
            </w:r>
          </w:p>
          <w:p w14:paraId="25B71541" w14:textId="21D95481" w:rsidR="00B77A09" w:rsidRPr="00324315" w:rsidRDefault="00B77A09" w:rsidP="00B77A09">
            <w:pPr>
              <w:spacing w:line="0" w:lineRule="atLeast"/>
              <w:ind w:left="35" w:firstLine="567"/>
              <w:rPr>
                <w:rFonts w:ascii="Times New Roman" w:eastAsia="Times New Roman" w:hAnsi="Times New Roman" w:cs="Times New Roman"/>
                <w:color w:val="000000"/>
                <w:sz w:val="24"/>
                <w:szCs w:val="24"/>
              </w:rPr>
            </w:pPr>
            <w:r w:rsidRPr="00324315">
              <w:rPr>
                <w:rFonts w:ascii="Times New Roman" w:eastAsia="Times New Roman" w:hAnsi="Times New Roman" w:cs="Times New Roman"/>
                <w:color w:val="000000"/>
                <w:sz w:val="24"/>
                <w:szCs w:val="24"/>
              </w:rPr>
              <w:t>При обращении в электронном виде – в форме электронного документа, удостоверенного электронной цифровой подписью (далее – ЭЦП) услугополучателя</w:t>
            </w:r>
            <w:r w:rsidR="00EB631F" w:rsidRPr="00EB631F">
              <w:rPr>
                <w:rFonts w:ascii="Times New Roman" w:eastAsia="Times New Roman" w:hAnsi="Times New Roman" w:cs="Times New Roman"/>
                <w:b/>
                <w:color w:val="000000"/>
                <w:sz w:val="24"/>
                <w:szCs w:val="24"/>
              </w:rPr>
              <w:t>,</w:t>
            </w:r>
            <w:r w:rsidRPr="00324315">
              <w:rPr>
                <w:rFonts w:ascii="Times New Roman" w:eastAsia="Times New Roman" w:hAnsi="Times New Roman" w:cs="Times New Roman"/>
                <w:color w:val="000000"/>
                <w:sz w:val="24"/>
                <w:szCs w:val="24"/>
              </w:rPr>
              <w:t xml:space="preserve"> принимается через портал.</w:t>
            </w:r>
          </w:p>
          <w:p w14:paraId="7BB72977" w14:textId="77777777" w:rsidR="00B77A09" w:rsidRPr="004E31E2" w:rsidRDefault="00B77A09" w:rsidP="00B77A09">
            <w:pPr>
              <w:spacing w:line="0" w:lineRule="atLeast"/>
              <w:ind w:left="35" w:firstLine="567"/>
              <w:rPr>
                <w:rFonts w:ascii="Times New Roman" w:eastAsia="Times New Roman" w:hAnsi="Times New Roman" w:cs="Times New Roman"/>
                <w:color w:val="000000"/>
                <w:sz w:val="24"/>
                <w:szCs w:val="24"/>
              </w:rPr>
            </w:pPr>
            <w:r w:rsidRPr="00324315">
              <w:rPr>
                <w:rFonts w:ascii="Times New Roman" w:eastAsia="Times New Roman" w:hAnsi="Times New Roman" w:cs="Times New Roman"/>
                <w:color w:val="000000"/>
                <w:sz w:val="24"/>
                <w:szCs w:val="24"/>
              </w:rPr>
              <w:t>Для получения государственной услуги услугополучатели представляют пакет документов, предусмотренных пунктом 8 Перечня</w:t>
            </w:r>
            <w:r w:rsidRPr="003A24A3">
              <w:rPr>
                <w:rFonts w:ascii="Times New Roman" w:eastAsia="Times New Roman" w:hAnsi="Times New Roman" w:cs="Times New Roman"/>
                <w:b/>
                <w:color w:val="000000"/>
                <w:sz w:val="24"/>
                <w:szCs w:val="24"/>
                <w:lang w:val="kk-KZ"/>
              </w:rPr>
              <w:t>,</w:t>
            </w:r>
            <w:r w:rsidRPr="00324315">
              <w:rPr>
                <w:rFonts w:ascii="Times New Roman" w:eastAsia="Times New Roman" w:hAnsi="Times New Roman" w:cs="Times New Roman"/>
                <w:color w:val="000000"/>
                <w:sz w:val="24"/>
                <w:szCs w:val="24"/>
              </w:rPr>
              <w:t xml:space="preserve"> согласно при</w:t>
            </w:r>
            <w:r>
              <w:rPr>
                <w:rFonts w:ascii="Times New Roman" w:eastAsia="Times New Roman" w:hAnsi="Times New Roman" w:cs="Times New Roman"/>
                <w:color w:val="000000"/>
                <w:sz w:val="24"/>
                <w:szCs w:val="24"/>
              </w:rPr>
              <w:t>ложению 1 к настоящим Правилам.</w:t>
            </w:r>
          </w:p>
          <w:p w14:paraId="3CBEA5AE" w14:textId="35342FEA" w:rsidR="00B77A09" w:rsidRPr="00324315" w:rsidRDefault="00B77A09" w:rsidP="00B77A09">
            <w:pPr>
              <w:spacing w:line="0" w:lineRule="atLeast"/>
              <w:ind w:left="35" w:firstLine="567"/>
              <w:rPr>
                <w:rFonts w:ascii="Times New Roman" w:eastAsia="Times New Roman" w:hAnsi="Times New Roman" w:cs="Times New Roman"/>
                <w:color w:val="000000"/>
                <w:sz w:val="24"/>
                <w:szCs w:val="24"/>
              </w:rPr>
            </w:pPr>
            <w:r w:rsidRPr="00324315">
              <w:rPr>
                <w:rFonts w:ascii="Times New Roman" w:eastAsia="Times New Roman" w:hAnsi="Times New Roman" w:cs="Times New Roman"/>
                <w:color w:val="000000"/>
                <w:sz w:val="24"/>
                <w:szCs w:val="24"/>
              </w:rPr>
              <w:t xml:space="preserve">Сведения о документах, удостоверяющих личность содержащихся в государственных </w:t>
            </w:r>
            <w:r w:rsidRPr="00CF1BDE">
              <w:rPr>
                <w:rFonts w:ascii="Times New Roman" w:eastAsia="Times New Roman" w:hAnsi="Times New Roman" w:cs="Times New Roman"/>
                <w:b/>
                <w:color w:val="000000"/>
                <w:sz w:val="24"/>
                <w:szCs w:val="24"/>
              </w:rPr>
              <w:t>цифровых</w:t>
            </w:r>
            <w:r w:rsidRPr="00324315">
              <w:rPr>
                <w:rFonts w:ascii="Times New Roman" w:eastAsia="Times New Roman" w:hAnsi="Times New Roman" w:cs="Times New Roman"/>
                <w:color w:val="000000"/>
                <w:sz w:val="24"/>
                <w:szCs w:val="24"/>
              </w:rPr>
              <w:t xml:space="preserve"> системах, услугодатель получает из соответствующих государственных </w:t>
            </w:r>
            <w:r w:rsidRPr="00CF1BDE">
              <w:rPr>
                <w:rFonts w:ascii="Times New Roman" w:eastAsia="Times New Roman" w:hAnsi="Times New Roman" w:cs="Times New Roman"/>
                <w:b/>
                <w:color w:val="000000"/>
                <w:sz w:val="24"/>
                <w:szCs w:val="24"/>
              </w:rPr>
              <w:t>цифровых</w:t>
            </w:r>
            <w:r w:rsidRPr="00324315">
              <w:rPr>
                <w:rFonts w:ascii="Times New Roman" w:eastAsia="Times New Roman" w:hAnsi="Times New Roman" w:cs="Times New Roman"/>
                <w:color w:val="000000"/>
                <w:sz w:val="24"/>
                <w:szCs w:val="24"/>
              </w:rPr>
              <w:t xml:space="preserve"> систем посредством портала в форме электронных документов, удостоверенных ЭЦП уполномоченных должностных лиц.</w:t>
            </w:r>
          </w:p>
          <w:p w14:paraId="78E6C9F7" w14:textId="2FF1AB34" w:rsidR="00B77A09" w:rsidRPr="00324315" w:rsidRDefault="00B77A09" w:rsidP="00B77A09">
            <w:pPr>
              <w:spacing w:line="0" w:lineRule="atLeast"/>
              <w:ind w:left="35" w:firstLine="567"/>
              <w:rPr>
                <w:rFonts w:ascii="Times New Roman" w:eastAsia="Times New Roman" w:hAnsi="Times New Roman" w:cs="Times New Roman"/>
                <w:color w:val="000000"/>
                <w:sz w:val="24"/>
                <w:szCs w:val="24"/>
              </w:rPr>
            </w:pPr>
            <w:r w:rsidRPr="00324315">
              <w:rPr>
                <w:rFonts w:ascii="Times New Roman" w:eastAsia="Times New Roman" w:hAnsi="Times New Roman" w:cs="Times New Roman"/>
                <w:color w:val="000000"/>
                <w:sz w:val="24"/>
                <w:szCs w:val="24"/>
              </w:rPr>
              <w:t xml:space="preserve">Истребование от услугополучателей документов и сведений, которые могут быть получены из </w:t>
            </w:r>
            <w:r w:rsidRPr="00CF1BDE">
              <w:rPr>
                <w:rFonts w:ascii="Times New Roman" w:eastAsia="Times New Roman" w:hAnsi="Times New Roman" w:cs="Times New Roman"/>
                <w:b/>
                <w:color w:val="000000"/>
                <w:sz w:val="24"/>
                <w:szCs w:val="24"/>
              </w:rPr>
              <w:t>цифровых</w:t>
            </w:r>
            <w:r w:rsidRPr="00324315">
              <w:rPr>
                <w:rFonts w:ascii="Times New Roman" w:eastAsia="Times New Roman" w:hAnsi="Times New Roman" w:cs="Times New Roman"/>
                <w:color w:val="000000"/>
                <w:sz w:val="24"/>
                <w:szCs w:val="24"/>
              </w:rPr>
              <w:t xml:space="preserve"> систем, не допускается.</w:t>
            </w:r>
          </w:p>
          <w:p w14:paraId="48DF0D0E" w14:textId="77777777" w:rsidR="00B77A09" w:rsidRPr="00324315" w:rsidRDefault="00B77A09" w:rsidP="00B77A09">
            <w:pPr>
              <w:spacing w:line="0" w:lineRule="atLeast"/>
              <w:ind w:left="35" w:firstLine="567"/>
              <w:rPr>
                <w:rFonts w:ascii="Times New Roman" w:eastAsia="Times New Roman" w:hAnsi="Times New Roman" w:cs="Times New Roman"/>
                <w:color w:val="000000"/>
                <w:sz w:val="24"/>
                <w:szCs w:val="24"/>
              </w:rPr>
            </w:pPr>
            <w:r w:rsidRPr="00324315">
              <w:rPr>
                <w:rFonts w:ascii="Times New Roman" w:eastAsia="Times New Roman" w:hAnsi="Times New Roman" w:cs="Times New Roman"/>
                <w:color w:val="000000"/>
                <w:sz w:val="24"/>
                <w:szCs w:val="24"/>
              </w:rPr>
              <w:t>Подтверждением принятия услугополучателем документов является отметка на копии заявления, содержащая дату, время, подпись, фамилию и инициалы лица, принявшего пакет документов.</w:t>
            </w:r>
          </w:p>
          <w:p w14:paraId="3004A389" w14:textId="77777777" w:rsidR="00B77A09" w:rsidRPr="00324315" w:rsidRDefault="00B77A09" w:rsidP="00B77A09">
            <w:pPr>
              <w:spacing w:line="0" w:lineRule="atLeast"/>
              <w:ind w:left="35" w:firstLine="567"/>
              <w:rPr>
                <w:rFonts w:ascii="Times New Roman" w:eastAsia="Times New Roman" w:hAnsi="Times New Roman" w:cs="Times New Roman"/>
                <w:color w:val="000000"/>
                <w:sz w:val="24"/>
                <w:szCs w:val="24"/>
              </w:rPr>
            </w:pPr>
            <w:r w:rsidRPr="00324315">
              <w:rPr>
                <w:rFonts w:ascii="Times New Roman" w:eastAsia="Times New Roman" w:hAnsi="Times New Roman" w:cs="Times New Roman"/>
                <w:color w:val="000000"/>
                <w:sz w:val="24"/>
                <w:szCs w:val="24"/>
              </w:rPr>
              <w:t>При обращении через портал услугополучателю направляется статус о принятии запроса для оказания государственной услуги.</w:t>
            </w:r>
          </w:p>
          <w:p w14:paraId="3D028341" w14:textId="77777777" w:rsidR="00B77A09" w:rsidRPr="00324315" w:rsidRDefault="00B77A09" w:rsidP="00B77A09">
            <w:pPr>
              <w:spacing w:line="0" w:lineRule="atLeast"/>
              <w:ind w:left="35" w:firstLine="567"/>
              <w:rPr>
                <w:rFonts w:ascii="Times New Roman" w:eastAsia="Times New Roman" w:hAnsi="Times New Roman" w:cs="Times New Roman"/>
                <w:color w:val="000000"/>
                <w:sz w:val="24"/>
                <w:szCs w:val="24"/>
              </w:rPr>
            </w:pPr>
            <w:r w:rsidRPr="00324315">
              <w:rPr>
                <w:rFonts w:ascii="Times New Roman" w:eastAsia="Times New Roman" w:hAnsi="Times New Roman" w:cs="Times New Roman"/>
                <w:color w:val="000000"/>
                <w:sz w:val="24"/>
                <w:szCs w:val="24"/>
              </w:rPr>
              <w:t>При обращении на портал результат оказания государственной услуги направляется услугополучателю в форме электронного документа, удостоверенного ЭЦП должностного лица услугодателя.</w:t>
            </w:r>
          </w:p>
          <w:p w14:paraId="24722F34" w14:textId="77777777" w:rsidR="00B77A09" w:rsidRPr="00324315" w:rsidRDefault="00B77A09" w:rsidP="00B77A09">
            <w:pPr>
              <w:spacing w:line="0" w:lineRule="atLeast"/>
              <w:ind w:left="35" w:firstLine="567"/>
              <w:rPr>
                <w:rFonts w:ascii="Times New Roman" w:eastAsia="Times New Roman" w:hAnsi="Times New Roman" w:cs="Times New Roman"/>
                <w:color w:val="000000"/>
                <w:sz w:val="24"/>
                <w:szCs w:val="24"/>
              </w:rPr>
            </w:pPr>
            <w:r w:rsidRPr="00324315">
              <w:rPr>
                <w:rFonts w:ascii="Times New Roman" w:eastAsia="Times New Roman" w:hAnsi="Times New Roman" w:cs="Times New Roman"/>
                <w:color w:val="000000"/>
                <w:sz w:val="24"/>
                <w:szCs w:val="24"/>
              </w:rPr>
              <w:t>Структурное подразделение услугодателя ответственное за прием документов в день поступления документов осуществляет прием, проверку представленных документов и регистрацию (при обращении услугополучателя после окончания рабочего времени, в выходные и праздничные дни согласно Трудовому кодексу Республики Казахстан (далее – Трудовой кодекс РК) и Закону Республики Казахстан «О праздниках в Республике Казахстан» (далее – Закон о праздниках), прием заявлений и выдача результатов оказания государственной услуги осуществляется следующим рабочим днем).</w:t>
            </w:r>
          </w:p>
          <w:p w14:paraId="4B89A885" w14:textId="77777777" w:rsidR="00B77A09" w:rsidRPr="00324315" w:rsidRDefault="00B77A09" w:rsidP="00B77A09">
            <w:pPr>
              <w:spacing w:line="0" w:lineRule="atLeast"/>
              <w:ind w:left="35" w:firstLine="567"/>
              <w:rPr>
                <w:rFonts w:ascii="Times New Roman" w:eastAsia="Times New Roman" w:hAnsi="Times New Roman" w:cs="Times New Roman"/>
                <w:color w:val="000000"/>
                <w:sz w:val="24"/>
                <w:szCs w:val="24"/>
              </w:rPr>
            </w:pPr>
            <w:r w:rsidRPr="00324315">
              <w:rPr>
                <w:rFonts w:ascii="Times New Roman" w:eastAsia="Times New Roman" w:hAnsi="Times New Roman" w:cs="Times New Roman"/>
                <w:color w:val="000000"/>
                <w:sz w:val="24"/>
                <w:szCs w:val="24"/>
              </w:rPr>
              <w:t>При установлении факта полноты представленных документов, ответственный работник производит регистрацию транзитной декларации в срок не более 2 (двух) часов с момента ее подачи.</w:t>
            </w:r>
          </w:p>
          <w:p w14:paraId="006BD216" w14:textId="7B12CCDB" w:rsidR="00B77A09" w:rsidRPr="00C44C0B" w:rsidRDefault="00B77A09" w:rsidP="00B77A09">
            <w:pPr>
              <w:spacing w:line="240" w:lineRule="auto"/>
              <w:rPr>
                <w:rFonts w:ascii="Times New Roman" w:eastAsia="Times New Roman" w:hAnsi="Times New Roman" w:cs="Times New Roman"/>
                <w:color w:val="000000"/>
                <w:sz w:val="24"/>
                <w:szCs w:val="24"/>
              </w:rPr>
            </w:pPr>
            <w:r w:rsidRPr="00324315">
              <w:rPr>
                <w:rFonts w:ascii="Times New Roman" w:eastAsia="Times New Roman" w:hAnsi="Times New Roman" w:cs="Times New Roman"/>
                <w:color w:val="000000"/>
                <w:sz w:val="24"/>
                <w:szCs w:val="24"/>
              </w:rPr>
              <w:t>При обращении к услугодателю результат оказания государственной услуги или мотивированный ответ об отказе в оказании государственной услуги в случаях и по основаниям, указанным в пункте 9 Перечня согласно приложению 1 к настоящим Правилам.</w:t>
            </w:r>
          </w:p>
        </w:tc>
        <w:tc>
          <w:tcPr>
            <w:tcW w:w="2127" w:type="dxa"/>
            <w:gridSpan w:val="2"/>
          </w:tcPr>
          <w:p w14:paraId="0567CB47" w14:textId="4F5BF3FF" w:rsidR="00E92E98" w:rsidRDefault="00E92E98" w:rsidP="00B77A09">
            <w:pPr>
              <w:pStyle w:val="a7"/>
              <w:ind w:firstLine="426"/>
              <w:rPr>
                <w:bCs/>
              </w:rPr>
            </w:pPr>
            <w:r w:rsidRPr="00E92E98">
              <w:rPr>
                <w:bCs/>
              </w:rPr>
              <w:t>Приведение в соответствие с Законом Республики Казахстан «О государственных и социально ответственных услугах».</w:t>
            </w:r>
          </w:p>
          <w:p w14:paraId="5C4A170B" w14:textId="5A3665FB" w:rsidR="00B77A09" w:rsidRDefault="00B77A09" w:rsidP="00B77A09">
            <w:pPr>
              <w:pStyle w:val="a7"/>
              <w:ind w:firstLine="426"/>
              <w:rPr>
                <w:bCs/>
              </w:rPr>
            </w:pPr>
            <w:r w:rsidRPr="00A903C9">
              <w:rPr>
                <w:bCs/>
              </w:rPr>
              <w:t xml:space="preserve">Приведение в соответствие с Цифровым Кодексом Республики Казахстан. </w:t>
            </w:r>
          </w:p>
          <w:p w14:paraId="5975C82F" w14:textId="77777777" w:rsidR="00B1245B" w:rsidRDefault="00B1245B" w:rsidP="00B77A09">
            <w:pPr>
              <w:pStyle w:val="a7"/>
              <w:ind w:firstLine="426"/>
              <w:rPr>
                <w:bCs/>
              </w:rPr>
            </w:pPr>
          </w:p>
          <w:p w14:paraId="26A84849" w14:textId="77777777" w:rsidR="00B1245B" w:rsidRDefault="00B1245B" w:rsidP="00B77A09">
            <w:pPr>
              <w:pStyle w:val="a7"/>
              <w:ind w:firstLine="426"/>
              <w:rPr>
                <w:bCs/>
              </w:rPr>
            </w:pPr>
          </w:p>
          <w:p w14:paraId="36424E62" w14:textId="5040E442" w:rsidR="00E92E98" w:rsidRPr="00A903C9" w:rsidRDefault="00E92E98" w:rsidP="00B77A09">
            <w:pPr>
              <w:pStyle w:val="a7"/>
              <w:ind w:firstLine="426"/>
              <w:rPr>
                <w:bCs/>
              </w:rPr>
            </w:pPr>
            <w:r w:rsidRPr="00E92E98">
              <w:rPr>
                <w:bCs/>
              </w:rPr>
              <w:t>Приведение в соответствие с подпунктом 13) пункта 1 статьи 5 Закона Республики Казахстан «О государственных и социально ответственных услугах».</w:t>
            </w:r>
          </w:p>
          <w:p w14:paraId="4ECE03C3" w14:textId="77777777" w:rsidR="00B77A09" w:rsidRPr="00A903C9" w:rsidRDefault="00B77A09" w:rsidP="00B77A09">
            <w:pPr>
              <w:pStyle w:val="a7"/>
              <w:ind w:firstLine="426"/>
              <w:rPr>
                <w:bCs/>
              </w:rPr>
            </w:pPr>
          </w:p>
          <w:p w14:paraId="306DD0FB" w14:textId="77777777" w:rsidR="00B77A09" w:rsidRDefault="00B77A09" w:rsidP="00B77A09">
            <w:pPr>
              <w:pStyle w:val="a7"/>
              <w:ind w:firstLine="426"/>
              <w:rPr>
                <w:bCs/>
                <w:lang w:val="kk-KZ"/>
              </w:rPr>
            </w:pPr>
          </w:p>
          <w:p w14:paraId="7AD927D4" w14:textId="77777777" w:rsidR="00B77A09" w:rsidRDefault="00B77A09" w:rsidP="00B77A09">
            <w:pPr>
              <w:pStyle w:val="a7"/>
              <w:ind w:firstLine="426"/>
              <w:rPr>
                <w:bCs/>
                <w:lang w:val="kk-KZ"/>
              </w:rPr>
            </w:pPr>
          </w:p>
          <w:p w14:paraId="78786EFD" w14:textId="77777777" w:rsidR="00D87AAE" w:rsidRDefault="00D87AAE" w:rsidP="00EB631F">
            <w:pPr>
              <w:pStyle w:val="a7"/>
              <w:ind w:firstLine="426"/>
              <w:rPr>
                <w:bCs/>
                <w:lang w:val="kk-KZ"/>
              </w:rPr>
            </w:pPr>
          </w:p>
          <w:p w14:paraId="2166E69F" w14:textId="77777777" w:rsidR="00D87AAE" w:rsidRDefault="00D87AAE" w:rsidP="00EB631F">
            <w:pPr>
              <w:pStyle w:val="a7"/>
              <w:ind w:firstLine="426"/>
              <w:rPr>
                <w:bCs/>
                <w:lang w:val="kk-KZ"/>
              </w:rPr>
            </w:pPr>
          </w:p>
          <w:p w14:paraId="676673E6" w14:textId="77777777" w:rsidR="00D87AAE" w:rsidRDefault="00D87AAE" w:rsidP="00EB631F">
            <w:pPr>
              <w:pStyle w:val="a7"/>
              <w:ind w:firstLine="426"/>
              <w:rPr>
                <w:bCs/>
                <w:lang w:val="kk-KZ"/>
              </w:rPr>
            </w:pPr>
          </w:p>
          <w:p w14:paraId="54CE3734" w14:textId="77777777" w:rsidR="008D6AA6" w:rsidRDefault="008D6AA6" w:rsidP="00B77A09">
            <w:pPr>
              <w:pStyle w:val="a7"/>
              <w:ind w:firstLine="426"/>
              <w:rPr>
                <w:bCs/>
              </w:rPr>
            </w:pPr>
          </w:p>
          <w:p w14:paraId="0A81F42C" w14:textId="77777777" w:rsidR="008D6AA6" w:rsidRDefault="008D6AA6" w:rsidP="00B77A09">
            <w:pPr>
              <w:pStyle w:val="a7"/>
              <w:ind w:firstLine="426"/>
              <w:rPr>
                <w:bCs/>
              </w:rPr>
            </w:pPr>
          </w:p>
          <w:p w14:paraId="0515C5FE" w14:textId="0F033E84" w:rsidR="00B77A09" w:rsidRPr="00D87AAE" w:rsidRDefault="00EB631F" w:rsidP="00B77A09">
            <w:pPr>
              <w:pStyle w:val="a7"/>
              <w:ind w:firstLine="426"/>
              <w:rPr>
                <w:bCs/>
              </w:rPr>
            </w:pPr>
            <w:r w:rsidRPr="00EB631F">
              <w:rPr>
                <w:bCs/>
              </w:rPr>
              <w:t xml:space="preserve">Редакционная правка технического характера, связанная с уточнением пунктуации (постановка запятой), </w:t>
            </w:r>
            <w:r w:rsidR="00D87AAE">
              <w:rPr>
                <w:bCs/>
              </w:rPr>
              <w:t>не изменяющая содержания нормы.</w:t>
            </w:r>
          </w:p>
          <w:p w14:paraId="58A86956" w14:textId="213453DD" w:rsidR="00B77A09" w:rsidRPr="00A903C9" w:rsidRDefault="00B77A09" w:rsidP="00B77A09">
            <w:pPr>
              <w:pStyle w:val="a7"/>
              <w:ind w:firstLine="426"/>
              <w:rPr>
                <w:bCs/>
              </w:rPr>
            </w:pPr>
            <w:r w:rsidRPr="00A903C9">
              <w:rPr>
                <w:bCs/>
              </w:rPr>
              <w:t xml:space="preserve">Приведение в соответствие с Цифровым Кодексом Республики Казахстан. </w:t>
            </w:r>
          </w:p>
          <w:p w14:paraId="6FE9B626" w14:textId="109A28A4" w:rsidR="00B77A09" w:rsidRPr="007234CC" w:rsidRDefault="00B77A09" w:rsidP="00D87AAE">
            <w:pPr>
              <w:pStyle w:val="a7"/>
            </w:pPr>
          </w:p>
        </w:tc>
      </w:tr>
      <w:tr w:rsidR="00B77A09" w:rsidRPr="004F1319" w14:paraId="52CAD114" w14:textId="77777777" w:rsidTr="00A201D9">
        <w:trPr>
          <w:trHeight w:val="688"/>
        </w:trPr>
        <w:tc>
          <w:tcPr>
            <w:tcW w:w="703" w:type="dxa"/>
          </w:tcPr>
          <w:p w14:paraId="6B442CEB" w14:textId="2CE825B0" w:rsidR="00B77A09" w:rsidRPr="004F1319" w:rsidRDefault="00B77A09" w:rsidP="00B77A09">
            <w:pPr>
              <w:spacing w:line="0" w:lineRule="atLeast"/>
              <w:ind w:firstLine="0"/>
              <w:jc w:val="center"/>
              <w:rPr>
                <w:rFonts w:ascii="Times New Roman" w:eastAsia="Times New Roman" w:hAnsi="Times New Roman" w:cs="Times New Roman"/>
                <w:spacing w:val="2"/>
                <w:sz w:val="24"/>
                <w:szCs w:val="24"/>
              </w:rPr>
            </w:pPr>
            <w:r>
              <w:rPr>
                <w:rFonts w:ascii="Times New Roman" w:eastAsia="Times New Roman" w:hAnsi="Times New Roman" w:cs="Times New Roman"/>
                <w:spacing w:val="2"/>
                <w:sz w:val="24"/>
                <w:szCs w:val="24"/>
              </w:rPr>
              <w:t>287.</w:t>
            </w:r>
          </w:p>
        </w:tc>
        <w:tc>
          <w:tcPr>
            <w:tcW w:w="2099" w:type="dxa"/>
          </w:tcPr>
          <w:p w14:paraId="317C2F14" w14:textId="77777777" w:rsidR="00B77A09" w:rsidRDefault="00B77A09" w:rsidP="00B77A09">
            <w:pPr>
              <w:spacing w:line="0" w:lineRule="atLeast"/>
              <w:ind w:firstLine="0"/>
              <w:jc w:val="center"/>
              <w:rPr>
                <w:rFonts w:ascii="Times New Roman" w:eastAsia="Calibri" w:hAnsi="Times New Roman" w:cs="Times New Roman"/>
                <w:sz w:val="24"/>
                <w:szCs w:val="24"/>
              </w:rPr>
            </w:pPr>
            <w:r>
              <w:rPr>
                <w:rFonts w:ascii="Times New Roman" w:eastAsia="Calibri" w:hAnsi="Times New Roman" w:cs="Times New Roman"/>
                <w:sz w:val="24"/>
                <w:szCs w:val="24"/>
              </w:rPr>
              <w:t>пункт 4</w:t>
            </w:r>
          </w:p>
        </w:tc>
        <w:tc>
          <w:tcPr>
            <w:tcW w:w="4139" w:type="dxa"/>
          </w:tcPr>
          <w:p w14:paraId="0426E7EA" w14:textId="48EF1047" w:rsidR="00B77A09" w:rsidRDefault="00B77A09" w:rsidP="00B77A09">
            <w:pPr>
              <w:pStyle w:val="a7"/>
            </w:pPr>
            <w:r w:rsidRPr="005B47FA">
              <w:rPr>
                <w:color w:val="000000"/>
              </w:rPr>
              <w:t xml:space="preserve">4. В соответствии с подпунктом 11) пункта 2 статьи 5 Закона услугодатель обеспечивает внесение данных в </w:t>
            </w:r>
            <w:r w:rsidRPr="00CF1BDE">
              <w:rPr>
                <w:b/>
                <w:color w:val="000000"/>
              </w:rPr>
              <w:t>информационную</w:t>
            </w:r>
            <w:r w:rsidRPr="005B47FA">
              <w:rPr>
                <w:color w:val="000000"/>
              </w:rPr>
              <w:t xml:space="preserve"> систему мониторинга оказания государственных услуг о стадии оказания государственной услуги в порядке</w:t>
            </w:r>
            <w:r w:rsidRPr="00E92E98">
              <w:rPr>
                <w:b/>
                <w:color w:val="000000"/>
              </w:rPr>
              <w:t>, установленном приказом исполняющего обязанности Министра транспорта и коммуникаций Республики от 14 июня 2013 года № 452 «Об утверждении Правил внесения данных в информационную систему мониторинга оказания государственных услуг о стадии оказания государственной услуги» (зарегистрирован в Реестре государственной регистрации нормативных правовых актов под № 8555).</w:t>
            </w:r>
          </w:p>
        </w:tc>
        <w:tc>
          <w:tcPr>
            <w:tcW w:w="4394" w:type="dxa"/>
          </w:tcPr>
          <w:p w14:paraId="2DFF78C1" w14:textId="77777777" w:rsidR="008D6AA6" w:rsidRPr="008D6AA6" w:rsidRDefault="008D6AA6" w:rsidP="008D6AA6">
            <w:pPr>
              <w:pStyle w:val="a7"/>
              <w:rPr>
                <w:b/>
                <w:bCs/>
                <w:color w:val="000000"/>
              </w:rPr>
            </w:pPr>
            <w:r w:rsidRPr="008D6AA6">
              <w:rPr>
                <w:bCs/>
                <w:color w:val="000000"/>
              </w:rPr>
              <w:t xml:space="preserve">4. В соответствии с подпунктом 11) пункта 2 статьи 5 Закона услугодатель обеспечивает внесение данных в </w:t>
            </w:r>
            <w:r w:rsidRPr="008D6AA6">
              <w:rPr>
                <w:b/>
                <w:bCs/>
                <w:color w:val="000000"/>
              </w:rPr>
              <w:t>цифровую</w:t>
            </w:r>
            <w:r w:rsidRPr="008D6AA6">
              <w:rPr>
                <w:bCs/>
                <w:color w:val="000000"/>
              </w:rPr>
              <w:t xml:space="preserve"> систему мониторинга оказания государственных </w:t>
            </w:r>
            <w:r w:rsidRPr="008D6AA6">
              <w:rPr>
                <w:b/>
                <w:bCs/>
                <w:color w:val="000000"/>
              </w:rPr>
              <w:t>или социально ответственных</w:t>
            </w:r>
            <w:r w:rsidRPr="008D6AA6">
              <w:rPr>
                <w:bCs/>
                <w:color w:val="000000"/>
              </w:rPr>
              <w:t xml:space="preserve"> услуг о стадии их оказания в порядке, </w:t>
            </w:r>
            <w:r w:rsidRPr="008D6AA6">
              <w:rPr>
                <w:b/>
                <w:bCs/>
                <w:color w:val="000000"/>
              </w:rPr>
              <w:t>определенном</w:t>
            </w:r>
            <w:r w:rsidRPr="008D6AA6">
              <w:rPr>
                <w:bCs/>
                <w:color w:val="000000"/>
              </w:rPr>
              <w:t xml:space="preserve"> </w:t>
            </w:r>
            <w:r w:rsidRPr="008D6AA6">
              <w:rPr>
                <w:b/>
                <w:bCs/>
                <w:color w:val="000000"/>
              </w:rPr>
              <w:t>уполномоченным органом в сфере информатизации.</w:t>
            </w:r>
          </w:p>
          <w:p w14:paraId="639BA0B9" w14:textId="6FA3146A" w:rsidR="00B77A09" w:rsidRDefault="00B77A09" w:rsidP="00B77A09">
            <w:pPr>
              <w:pStyle w:val="a7"/>
            </w:pPr>
          </w:p>
        </w:tc>
        <w:tc>
          <w:tcPr>
            <w:tcW w:w="2127" w:type="dxa"/>
            <w:gridSpan w:val="2"/>
          </w:tcPr>
          <w:p w14:paraId="53A4F463" w14:textId="780CD52A" w:rsidR="00D54710" w:rsidRPr="00D54710" w:rsidRDefault="00D54710" w:rsidP="00D54710">
            <w:pPr>
              <w:pStyle w:val="a7"/>
              <w:spacing w:after="0" w:line="240" w:lineRule="atLeast"/>
              <w:ind w:firstLine="180"/>
              <w:rPr>
                <w:bCs/>
              </w:rPr>
            </w:pPr>
            <w:r w:rsidRPr="00D54710">
              <w:rPr>
                <w:bCs/>
              </w:rPr>
              <w:t xml:space="preserve">Приведение в соответствие с Цифровым Кодексом Республики Казахстан. </w:t>
            </w:r>
          </w:p>
          <w:p w14:paraId="78F464C5" w14:textId="4100056A" w:rsidR="00B77A09" w:rsidRPr="00D54710" w:rsidRDefault="008D6AA6" w:rsidP="00D54710">
            <w:pPr>
              <w:pStyle w:val="a7"/>
              <w:spacing w:after="0" w:line="240" w:lineRule="atLeast"/>
              <w:ind w:firstLine="180"/>
              <w:rPr>
                <w:bCs/>
              </w:rPr>
            </w:pPr>
            <w:r w:rsidRPr="008D6AA6">
              <w:rPr>
                <w:bCs/>
              </w:rPr>
              <w:t xml:space="preserve">Приведение в соответствие с Законом Республики Казахстан «О государственных и социально ответственных услугах».   </w:t>
            </w:r>
          </w:p>
        </w:tc>
      </w:tr>
      <w:tr w:rsidR="00B77A09" w:rsidRPr="004F1319" w14:paraId="4D0A1D08" w14:textId="77777777" w:rsidTr="00A201D9">
        <w:trPr>
          <w:trHeight w:val="688"/>
        </w:trPr>
        <w:tc>
          <w:tcPr>
            <w:tcW w:w="703" w:type="dxa"/>
          </w:tcPr>
          <w:p w14:paraId="375C5E70" w14:textId="11AFA162" w:rsidR="00B77A09" w:rsidRDefault="00B77A09" w:rsidP="00B77A09">
            <w:pPr>
              <w:spacing w:line="0" w:lineRule="atLeast"/>
              <w:ind w:firstLine="0"/>
              <w:jc w:val="center"/>
              <w:rPr>
                <w:rFonts w:ascii="Times New Roman" w:eastAsia="Times New Roman" w:hAnsi="Times New Roman" w:cs="Times New Roman"/>
                <w:spacing w:val="2"/>
                <w:sz w:val="24"/>
                <w:szCs w:val="24"/>
              </w:rPr>
            </w:pPr>
            <w:r>
              <w:rPr>
                <w:rFonts w:ascii="Times New Roman" w:eastAsia="Times New Roman" w:hAnsi="Times New Roman" w:cs="Times New Roman"/>
                <w:spacing w:val="2"/>
                <w:sz w:val="24"/>
                <w:szCs w:val="24"/>
              </w:rPr>
              <w:t>288.</w:t>
            </w:r>
          </w:p>
        </w:tc>
        <w:tc>
          <w:tcPr>
            <w:tcW w:w="2099" w:type="dxa"/>
          </w:tcPr>
          <w:p w14:paraId="6D9FC41A" w14:textId="126CA318" w:rsidR="00B77A09" w:rsidRDefault="00B77A09" w:rsidP="00B77A09">
            <w:pPr>
              <w:spacing w:line="0" w:lineRule="atLeast"/>
              <w:ind w:firstLine="0"/>
              <w:jc w:val="center"/>
              <w:rPr>
                <w:rFonts w:ascii="Times New Roman" w:eastAsia="Calibri" w:hAnsi="Times New Roman" w:cs="Times New Roman"/>
                <w:sz w:val="24"/>
                <w:szCs w:val="24"/>
              </w:rPr>
            </w:pPr>
            <w:r w:rsidRPr="00B64A5D">
              <w:rPr>
                <w:rFonts w:ascii="Times New Roman" w:eastAsia="Calibri" w:hAnsi="Times New Roman" w:cs="Times New Roman"/>
                <w:sz w:val="24"/>
                <w:szCs w:val="24"/>
              </w:rPr>
              <w:t xml:space="preserve">пункт </w:t>
            </w:r>
            <w:r>
              <w:rPr>
                <w:rFonts w:ascii="Times New Roman" w:eastAsia="Calibri" w:hAnsi="Times New Roman" w:cs="Times New Roman"/>
                <w:sz w:val="24"/>
                <w:szCs w:val="24"/>
              </w:rPr>
              <w:t>5</w:t>
            </w:r>
          </w:p>
        </w:tc>
        <w:tc>
          <w:tcPr>
            <w:tcW w:w="4139" w:type="dxa"/>
          </w:tcPr>
          <w:p w14:paraId="25331C59" w14:textId="42B35109" w:rsidR="00B77A09" w:rsidRPr="005B47FA" w:rsidRDefault="00B77A09" w:rsidP="00B77A09">
            <w:pPr>
              <w:pStyle w:val="a7"/>
              <w:rPr>
                <w:color w:val="000000"/>
              </w:rPr>
            </w:pPr>
            <w:r w:rsidRPr="005B47FA">
              <w:rPr>
                <w:color w:val="000000"/>
              </w:rPr>
              <w:t xml:space="preserve">  5. При внесении изменений и (или) дополнений в настоящие Правила Министерство финансов Республики Казахстан в течение 3 (трех) рабочих дней после регистрации в Министерстве юстиции Республики Казахстан направляет информацию о внесении изменений в порядок оказания государственной услуги в Единый контакт-центр и оператору </w:t>
            </w:r>
            <w:r w:rsidRPr="001B2454">
              <w:rPr>
                <w:b/>
                <w:color w:val="000000"/>
              </w:rPr>
              <w:t xml:space="preserve">информационно-коммуникационной инфраструктуры </w:t>
            </w:r>
            <w:r>
              <w:rPr>
                <w:b/>
                <w:color w:val="000000"/>
              </w:rPr>
              <w:t>«</w:t>
            </w:r>
            <w:r w:rsidRPr="001B2454">
              <w:rPr>
                <w:b/>
                <w:color w:val="000000"/>
              </w:rPr>
              <w:t xml:space="preserve">электронного </w:t>
            </w:r>
            <w:r w:rsidRPr="00A14F55">
              <w:rPr>
                <w:color w:val="000000"/>
              </w:rPr>
              <w:t>правительства»,</w:t>
            </w:r>
            <w:r w:rsidRPr="005B47FA">
              <w:rPr>
                <w:color w:val="000000"/>
              </w:rPr>
              <w:t xml:space="preserve"> Государственную корпорацию, услугодателю.</w:t>
            </w:r>
          </w:p>
        </w:tc>
        <w:tc>
          <w:tcPr>
            <w:tcW w:w="4394" w:type="dxa"/>
          </w:tcPr>
          <w:p w14:paraId="34D34266" w14:textId="124A8225" w:rsidR="00B77A09" w:rsidRPr="005B47FA" w:rsidRDefault="00B77A09" w:rsidP="00B77A09">
            <w:pPr>
              <w:pStyle w:val="a7"/>
              <w:rPr>
                <w:color w:val="000000"/>
              </w:rPr>
            </w:pPr>
            <w:r w:rsidRPr="005B47FA">
              <w:rPr>
                <w:color w:val="000000"/>
              </w:rPr>
              <w:t xml:space="preserve">  5. При внесении изменений и (или) дополнений в настоящие Правила Министерство финансов Республики Казахстан в течение 3 (трех) рабочих дней после регистрации в Министерстве юстиции Республики Казахстан направляет информацию о внесении изменений в порядок оказания государственной услуги в Единый контакт-центр и оператору </w:t>
            </w:r>
            <w:r w:rsidRPr="001B2454">
              <w:rPr>
                <w:rFonts w:eastAsiaTheme="minorHAnsi"/>
                <w:b/>
                <w:sz w:val="28"/>
                <w:szCs w:val="28"/>
                <w:lang w:eastAsia="en-US"/>
              </w:rPr>
              <w:t xml:space="preserve"> </w:t>
            </w:r>
            <w:r>
              <w:t xml:space="preserve"> </w:t>
            </w:r>
            <w:r w:rsidRPr="00542DD6">
              <w:rPr>
                <w:b/>
                <w:color w:val="000000"/>
              </w:rPr>
              <w:t xml:space="preserve">«цифрового </w:t>
            </w:r>
            <w:r w:rsidRPr="00A14F55">
              <w:rPr>
                <w:color w:val="000000"/>
              </w:rPr>
              <w:t>правительства»,</w:t>
            </w:r>
            <w:r w:rsidRPr="001B2454">
              <w:rPr>
                <w:color w:val="000000"/>
              </w:rPr>
              <w:t xml:space="preserve"> </w:t>
            </w:r>
            <w:r w:rsidRPr="005B47FA">
              <w:rPr>
                <w:color w:val="000000"/>
              </w:rPr>
              <w:t>Государственную корпорацию, услугодателю.</w:t>
            </w:r>
          </w:p>
        </w:tc>
        <w:tc>
          <w:tcPr>
            <w:tcW w:w="2127" w:type="dxa"/>
            <w:gridSpan w:val="2"/>
          </w:tcPr>
          <w:p w14:paraId="6E14F3E2" w14:textId="5C47D740" w:rsidR="00B77A09" w:rsidRPr="00A903C9" w:rsidRDefault="00B77A09" w:rsidP="00D54710">
            <w:pPr>
              <w:pStyle w:val="a7"/>
              <w:ind w:firstLine="180"/>
              <w:rPr>
                <w:bCs/>
              </w:rPr>
            </w:pPr>
            <w:r w:rsidRPr="00A903C9">
              <w:rPr>
                <w:bCs/>
              </w:rPr>
              <w:t xml:space="preserve">Приведение в соответствие с Цифровым Кодексом Республики Казахстан. </w:t>
            </w:r>
          </w:p>
          <w:p w14:paraId="27A70225" w14:textId="55EC8772" w:rsidR="00B77A09" w:rsidRPr="00E04FBB" w:rsidRDefault="00B77A09" w:rsidP="00B77A09">
            <w:pPr>
              <w:pStyle w:val="a7"/>
              <w:ind w:firstLine="426"/>
              <w:rPr>
                <w:bCs/>
              </w:rPr>
            </w:pPr>
          </w:p>
        </w:tc>
      </w:tr>
      <w:tr w:rsidR="00B77A09" w:rsidRPr="004F1319" w14:paraId="7D9BE6C8" w14:textId="77777777" w:rsidTr="00A201D9">
        <w:trPr>
          <w:trHeight w:val="688"/>
        </w:trPr>
        <w:tc>
          <w:tcPr>
            <w:tcW w:w="703" w:type="dxa"/>
          </w:tcPr>
          <w:p w14:paraId="5214F848" w14:textId="458F616B" w:rsidR="00B77A09" w:rsidRDefault="00B77A09" w:rsidP="00B77A09">
            <w:pPr>
              <w:spacing w:line="0" w:lineRule="atLeast"/>
              <w:ind w:firstLine="0"/>
              <w:jc w:val="center"/>
              <w:rPr>
                <w:rFonts w:ascii="Times New Roman" w:eastAsia="Times New Roman" w:hAnsi="Times New Roman" w:cs="Times New Roman"/>
                <w:spacing w:val="2"/>
                <w:sz w:val="24"/>
                <w:szCs w:val="24"/>
              </w:rPr>
            </w:pPr>
            <w:r>
              <w:rPr>
                <w:rFonts w:ascii="Times New Roman" w:eastAsia="Times New Roman" w:hAnsi="Times New Roman" w:cs="Times New Roman"/>
                <w:spacing w:val="2"/>
                <w:sz w:val="24"/>
                <w:szCs w:val="24"/>
              </w:rPr>
              <w:t>289.</w:t>
            </w:r>
          </w:p>
        </w:tc>
        <w:tc>
          <w:tcPr>
            <w:tcW w:w="2099" w:type="dxa"/>
          </w:tcPr>
          <w:p w14:paraId="0985D15A" w14:textId="5FF3F170" w:rsidR="00B77A09" w:rsidRDefault="00B77A09" w:rsidP="00B77A09">
            <w:pPr>
              <w:spacing w:line="0" w:lineRule="atLeast"/>
              <w:ind w:firstLine="0"/>
              <w:jc w:val="center"/>
              <w:rPr>
                <w:rFonts w:ascii="Times New Roman" w:eastAsia="Calibri" w:hAnsi="Times New Roman" w:cs="Times New Roman"/>
                <w:sz w:val="24"/>
                <w:szCs w:val="24"/>
              </w:rPr>
            </w:pPr>
            <w:r w:rsidRPr="00B64A5D">
              <w:rPr>
                <w:rFonts w:ascii="Times New Roman" w:eastAsia="Calibri" w:hAnsi="Times New Roman" w:cs="Times New Roman"/>
                <w:sz w:val="24"/>
                <w:szCs w:val="24"/>
              </w:rPr>
              <w:t xml:space="preserve">пункт </w:t>
            </w:r>
            <w:r>
              <w:rPr>
                <w:rFonts w:ascii="Times New Roman" w:eastAsia="Calibri" w:hAnsi="Times New Roman" w:cs="Times New Roman"/>
                <w:sz w:val="24"/>
                <w:szCs w:val="24"/>
              </w:rPr>
              <w:t>6</w:t>
            </w:r>
          </w:p>
        </w:tc>
        <w:tc>
          <w:tcPr>
            <w:tcW w:w="4139" w:type="dxa"/>
          </w:tcPr>
          <w:p w14:paraId="6DBD3273" w14:textId="227F570F" w:rsidR="00B77A09" w:rsidRPr="005B47FA" w:rsidRDefault="00B77A09" w:rsidP="00B77A09">
            <w:pPr>
              <w:pStyle w:val="a7"/>
              <w:rPr>
                <w:color w:val="000000"/>
              </w:rPr>
            </w:pPr>
            <w:r w:rsidRPr="00EC3DDB">
              <w:rPr>
                <w:color w:val="000000"/>
              </w:rPr>
              <w:t xml:space="preserve">6. При сбое </w:t>
            </w:r>
            <w:r w:rsidRPr="00EE524A">
              <w:rPr>
                <w:b/>
                <w:color w:val="000000"/>
              </w:rPr>
              <w:t>информационной</w:t>
            </w:r>
            <w:r w:rsidRPr="00EC3DDB">
              <w:rPr>
                <w:color w:val="000000"/>
              </w:rPr>
              <w:t xml:space="preserve"> системы, содержащей необходимые сведения для оказания государственной услуги, услугодатель в течение 30 (тридцати) минут с момента сбоя направляет запрос в службу поддержки по электронной почте  keden_support@kgd.minfin.gov.kz с обязательным предоставлением информации по наименованию государственной услуги, регистрационному номеру заявления для получения государственной услуги, индивидуальному идентификационному номеру (ИИН), или бизнес-идентификационному номеру (БИН), наименованию услугополучателя, описанию последовательности действий, приводящих к ошибке, скриншоты поясняющие возникшую проблему.</w:t>
            </w:r>
          </w:p>
        </w:tc>
        <w:tc>
          <w:tcPr>
            <w:tcW w:w="4394" w:type="dxa"/>
          </w:tcPr>
          <w:p w14:paraId="0E454DEE" w14:textId="23D20974" w:rsidR="00B77A09" w:rsidRPr="005B47FA" w:rsidRDefault="00B77A09" w:rsidP="00B77A09">
            <w:pPr>
              <w:pStyle w:val="a7"/>
              <w:rPr>
                <w:color w:val="000000"/>
              </w:rPr>
            </w:pPr>
            <w:r w:rsidRPr="00EC3DDB">
              <w:rPr>
                <w:color w:val="000000"/>
              </w:rPr>
              <w:t xml:space="preserve">6. При сбое </w:t>
            </w:r>
            <w:r>
              <w:rPr>
                <w:b/>
                <w:color w:val="000000"/>
              </w:rPr>
              <w:t>цифровой</w:t>
            </w:r>
            <w:r w:rsidRPr="00EC3DDB">
              <w:rPr>
                <w:color w:val="000000"/>
              </w:rPr>
              <w:t xml:space="preserve"> системы, содержащей необходимые сведения для оказания государственной услуги, услугодатель в течение 30 (тридцати) минут с момента сбоя направляет запрос в службу поддержки по электронной почте  keden_support@kgd.minfin.gov.kz с обязательным предоставлением информации по наименованию государственной услуги, регистрационному номеру заявления для получения государственной услуги, индивидуальному идентификационному номеру (ИИН), или бизнес-идентификационному номеру (БИН), наименованию услугополучателя, описанию последовательности действий, приводящих к ошибке, скриншоты поясняющие возникшую проблему.</w:t>
            </w:r>
          </w:p>
        </w:tc>
        <w:tc>
          <w:tcPr>
            <w:tcW w:w="2127" w:type="dxa"/>
            <w:gridSpan w:val="2"/>
          </w:tcPr>
          <w:p w14:paraId="5311A7FD" w14:textId="620E9F56" w:rsidR="00B77A09" w:rsidRPr="00A903C9" w:rsidRDefault="00B77A09" w:rsidP="00B77A09">
            <w:pPr>
              <w:pStyle w:val="a7"/>
              <w:ind w:firstLine="426"/>
              <w:rPr>
                <w:bCs/>
              </w:rPr>
            </w:pPr>
            <w:r w:rsidRPr="00A903C9">
              <w:rPr>
                <w:bCs/>
              </w:rPr>
              <w:t xml:space="preserve">Приведение в соответствие с Цифровым Кодексом Республики Казахстан. </w:t>
            </w:r>
          </w:p>
          <w:p w14:paraId="13CB6986" w14:textId="70FA72C3" w:rsidR="00B77A09" w:rsidRPr="00CD2D4D" w:rsidRDefault="00B77A09" w:rsidP="00B77A09">
            <w:pPr>
              <w:pStyle w:val="a7"/>
              <w:ind w:firstLine="426"/>
              <w:rPr>
                <w:bCs/>
              </w:rPr>
            </w:pPr>
          </w:p>
        </w:tc>
      </w:tr>
      <w:tr w:rsidR="00B77A09" w:rsidRPr="004F1319" w14:paraId="2330F75E" w14:textId="77777777" w:rsidTr="00A201D9">
        <w:trPr>
          <w:trHeight w:val="688"/>
        </w:trPr>
        <w:tc>
          <w:tcPr>
            <w:tcW w:w="703" w:type="dxa"/>
          </w:tcPr>
          <w:p w14:paraId="49C3BB51" w14:textId="6B8A4822" w:rsidR="00B77A09" w:rsidRDefault="00B77A09" w:rsidP="00B77A09">
            <w:pPr>
              <w:spacing w:line="0" w:lineRule="atLeast"/>
              <w:ind w:firstLine="0"/>
              <w:jc w:val="center"/>
              <w:rPr>
                <w:rFonts w:ascii="Times New Roman" w:eastAsia="Times New Roman" w:hAnsi="Times New Roman" w:cs="Times New Roman"/>
                <w:spacing w:val="2"/>
                <w:sz w:val="24"/>
                <w:szCs w:val="24"/>
              </w:rPr>
            </w:pPr>
            <w:r>
              <w:rPr>
                <w:rFonts w:ascii="Times New Roman" w:eastAsia="Times New Roman" w:hAnsi="Times New Roman" w:cs="Times New Roman"/>
                <w:spacing w:val="2"/>
                <w:sz w:val="24"/>
                <w:szCs w:val="24"/>
              </w:rPr>
              <w:t>290.</w:t>
            </w:r>
          </w:p>
        </w:tc>
        <w:tc>
          <w:tcPr>
            <w:tcW w:w="2099" w:type="dxa"/>
          </w:tcPr>
          <w:p w14:paraId="74F5DE1A" w14:textId="77777777" w:rsidR="00B77A09" w:rsidRDefault="00B77A09" w:rsidP="00B77A09">
            <w:pPr>
              <w:spacing w:line="0" w:lineRule="atLeast"/>
              <w:ind w:firstLine="0"/>
              <w:jc w:val="center"/>
              <w:rPr>
                <w:rFonts w:ascii="Times New Roman" w:eastAsia="Calibri" w:hAnsi="Times New Roman" w:cs="Times New Roman"/>
                <w:sz w:val="24"/>
                <w:szCs w:val="24"/>
              </w:rPr>
            </w:pPr>
            <w:r>
              <w:rPr>
                <w:rFonts w:ascii="Times New Roman" w:eastAsia="Calibri" w:hAnsi="Times New Roman" w:cs="Times New Roman"/>
                <w:sz w:val="24"/>
                <w:szCs w:val="24"/>
              </w:rPr>
              <w:t>заголовок главы 3</w:t>
            </w:r>
          </w:p>
        </w:tc>
        <w:tc>
          <w:tcPr>
            <w:tcW w:w="4139" w:type="dxa"/>
          </w:tcPr>
          <w:p w14:paraId="175676D2" w14:textId="77777777" w:rsidR="00B77A09" w:rsidRPr="000B6FDB" w:rsidRDefault="00B77A09" w:rsidP="00B77A09">
            <w:pPr>
              <w:spacing w:line="0" w:lineRule="atLeast"/>
              <w:ind w:firstLine="191"/>
              <w:rPr>
                <w:rFonts w:ascii="Times New Roman" w:hAnsi="Times New Roman" w:cs="Times New Roman"/>
                <w:bCs/>
                <w:sz w:val="24"/>
                <w:szCs w:val="24"/>
              </w:rPr>
            </w:pPr>
            <w:r w:rsidRPr="00FA1CD1">
              <w:rPr>
                <w:rFonts w:ascii="Times New Roman" w:hAnsi="Times New Roman" w:cs="Times New Roman"/>
                <w:bCs/>
                <w:sz w:val="24"/>
                <w:szCs w:val="24"/>
              </w:rPr>
              <w:t xml:space="preserve">Глава 3. Порядок обжалования решений, действий (бездействия) услугодателей и (или) их должностных лиц, </w:t>
            </w:r>
            <w:r w:rsidRPr="001B2454">
              <w:rPr>
                <w:rFonts w:ascii="Times New Roman" w:hAnsi="Times New Roman" w:cs="Times New Roman"/>
                <w:b/>
                <w:bCs/>
                <w:sz w:val="24"/>
                <w:szCs w:val="24"/>
              </w:rPr>
              <w:t>Государственной корпорации и (или) ее работников</w:t>
            </w:r>
            <w:r w:rsidRPr="00FA1CD1">
              <w:rPr>
                <w:rFonts w:ascii="Times New Roman" w:hAnsi="Times New Roman" w:cs="Times New Roman"/>
                <w:bCs/>
                <w:sz w:val="24"/>
                <w:szCs w:val="24"/>
              </w:rPr>
              <w:t xml:space="preserve"> по вопросам</w:t>
            </w:r>
            <w:r>
              <w:rPr>
                <w:rFonts w:ascii="Times New Roman" w:hAnsi="Times New Roman" w:cs="Times New Roman"/>
                <w:bCs/>
                <w:sz w:val="24"/>
                <w:szCs w:val="24"/>
              </w:rPr>
              <w:t xml:space="preserve"> оказания государственных услуг</w:t>
            </w:r>
          </w:p>
        </w:tc>
        <w:tc>
          <w:tcPr>
            <w:tcW w:w="4394" w:type="dxa"/>
          </w:tcPr>
          <w:p w14:paraId="6B191500" w14:textId="3FC7C71A" w:rsidR="00B77A09" w:rsidRPr="000B6FDB" w:rsidRDefault="00B77A09" w:rsidP="00B77A09">
            <w:pPr>
              <w:ind w:firstLine="708"/>
              <w:rPr>
                <w:rFonts w:ascii="Times New Roman" w:eastAsia="Times New Roman" w:hAnsi="Times New Roman" w:cs="Times New Roman"/>
                <w:bCs/>
                <w:sz w:val="24"/>
                <w:szCs w:val="24"/>
              </w:rPr>
            </w:pPr>
            <w:r w:rsidRPr="00FA1CD1">
              <w:rPr>
                <w:rFonts w:ascii="Times New Roman" w:eastAsia="Times New Roman" w:hAnsi="Times New Roman" w:cs="Times New Roman"/>
                <w:bCs/>
                <w:sz w:val="24"/>
                <w:szCs w:val="24"/>
              </w:rPr>
              <w:t>Глава 3. Порядок обжалования решений, действий (бездействия) услугодателей и (или) их должностных лиц, по вопросам</w:t>
            </w:r>
            <w:r>
              <w:rPr>
                <w:rFonts w:ascii="Times New Roman" w:eastAsia="Times New Roman" w:hAnsi="Times New Roman" w:cs="Times New Roman"/>
                <w:bCs/>
                <w:sz w:val="24"/>
                <w:szCs w:val="24"/>
              </w:rPr>
              <w:t xml:space="preserve"> оказания государственных услуг</w:t>
            </w:r>
          </w:p>
        </w:tc>
        <w:tc>
          <w:tcPr>
            <w:tcW w:w="2127" w:type="dxa"/>
            <w:gridSpan w:val="2"/>
          </w:tcPr>
          <w:p w14:paraId="447197ED" w14:textId="77777777" w:rsidR="00B77A09" w:rsidRPr="00A903C9" w:rsidRDefault="00B77A09" w:rsidP="00B77A09">
            <w:pPr>
              <w:pStyle w:val="a7"/>
              <w:ind w:firstLine="426"/>
            </w:pPr>
            <w:r w:rsidRPr="00A903C9">
              <w:t>Исключается в связи с тем, что данная государственная услуга не оказывается через Государственную корпорацию.</w:t>
            </w:r>
          </w:p>
          <w:p w14:paraId="3C47A27A" w14:textId="606B39B9" w:rsidR="00B77A09" w:rsidRPr="007234CC" w:rsidRDefault="00B77A09" w:rsidP="00B77A09">
            <w:pPr>
              <w:pStyle w:val="a7"/>
              <w:spacing w:before="0" w:beforeAutospacing="0" w:after="0" w:afterAutospacing="0" w:line="240" w:lineRule="atLeast"/>
              <w:ind w:firstLine="426"/>
            </w:pPr>
          </w:p>
        </w:tc>
      </w:tr>
      <w:tr w:rsidR="00B77A09" w:rsidRPr="004F1319" w14:paraId="2021DBA0" w14:textId="77777777" w:rsidTr="00A201D9">
        <w:trPr>
          <w:trHeight w:val="688"/>
        </w:trPr>
        <w:tc>
          <w:tcPr>
            <w:tcW w:w="703" w:type="dxa"/>
          </w:tcPr>
          <w:p w14:paraId="288E8AD8" w14:textId="100872C6" w:rsidR="00B77A09" w:rsidRDefault="00B77A09" w:rsidP="00B77A09">
            <w:pPr>
              <w:spacing w:line="0" w:lineRule="atLeast"/>
              <w:ind w:firstLine="0"/>
              <w:jc w:val="center"/>
              <w:rPr>
                <w:rFonts w:ascii="Times New Roman" w:eastAsia="Times New Roman" w:hAnsi="Times New Roman" w:cs="Times New Roman"/>
                <w:spacing w:val="2"/>
                <w:sz w:val="24"/>
                <w:szCs w:val="24"/>
              </w:rPr>
            </w:pPr>
            <w:r>
              <w:rPr>
                <w:rFonts w:ascii="Times New Roman" w:eastAsia="Times New Roman" w:hAnsi="Times New Roman" w:cs="Times New Roman"/>
                <w:spacing w:val="2"/>
                <w:sz w:val="24"/>
                <w:szCs w:val="24"/>
              </w:rPr>
              <w:t>291.</w:t>
            </w:r>
          </w:p>
        </w:tc>
        <w:tc>
          <w:tcPr>
            <w:tcW w:w="2099" w:type="dxa"/>
          </w:tcPr>
          <w:p w14:paraId="7F71550F" w14:textId="1CC5BA0C" w:rsidR="00B77A09" w:rsidRDefault="00B77A09" w:rsidP="00B77A09">
            <w:pPr>
              <w:spacing w:line="0" w:lineRule="atLeast"/>
              <w:ind w:firstLine="0"/>
              <w:jc w:val="center"/>
              <w:rPr>
                <w:rFonts w:ascii="Times New Roman" w:eastAsia="Calibri" w:hAnsi="Times New Roman" w:cs="Times New Roman"/>
                <w:sz w:val="24"/>
                <w:szCs w:val="24"/>
              </w:rPr>
            </w:pPr>
            <w:r w:rsidRPr="00B64A5D">
              <w:rPr>
                <w:rFonts w:ascii="Times New Roman" w:eastAsia="Calibri" w:hAnsi="Times New Roman" w:cs="Times New Roman"/>
                <w:sz w:val="24"/>
                <w:szCs w:val="24"/>
              </w:rPr>
              <w:t xml:space="preserve">пункт </w:t>
            </w:r>
            <w:r>
              <w:rPr>
                <w:rFonts w:ascii="Times New Roman" w:eastAsia="Calibri" w:hAnsi="Times New Roman" w:cs="Times New Roman"/>
                <w:sz w:val="24"/>
                <w:szCs w:val="24"/>
              </w:rPr>
              <w:t>7</w:t>
            </w:r>
          </w:p>
        </w:tc>
        <w:tc>
          <w:tcPr>
            <w:tcW w:w="4139" w:type="dxa"/>
          </w:tcPr>
          <w:p w14:paraId="3BEE54FF" w14:textId="77777777" w:rsidR="00B77A09" w:rsidRPr="00EC3DDB" w:rsidRDefault="00B77A09" w:rsidP="00B77A09">
            <w:pPr>
              <w:spacing w:line="0" w:lineRule="atLeast"/>
              <w:ind w:left="41" w:firstLine="548"/>
              <w:rPr>
                <w:rFonts w:ascii="Times New Roman" w:eastAsia="Times New Roman" w:hAnsi="Times New Roman" w:cs="Times New Roman"/>
                <w:bCs/>
                <w:color w:val="000000"/>
                <w:sz w:val="24"/>
                <w:szCs w:val="24"/>
              </w:rPr>
            </w:pPr>
            <w:r w:rsidRPr="00EC3DDB">
              <w:rPr>
                <w:rFonts w:ascii="Times New Roman" w:eastAsia="Times New Roman" w:hAnsi="Times New Roman" w:cs="Times New Roman"/>
                <w:bCs/>
                <w:color w:val="000000"/>
                <w:sz w:val="24"/>
                <w:szCs w:val="24"/>
              </w:rPr>
              <w:t>7. При несогласии с результатами оказания государственной услуги услугополучателем подается жалоба на решение, действие (бездействие) услугодателя по вопросам оказания государственных услуг в соответствии с законодательством Республики Казахстан:</w:t>
            </w:r>
          </w:p>
          <w:p w14:paraId="413F92D4" w14:textId="77777777" w:rsidR="00B77A09" w:rsidRPr="00EC3DDB" w:rsidRDefault="00B77A09" w:rsidP="00B77A09">
            <w:pPr>
              <w:spacing w:line="0" w:lineRule="atLeast"/>
              <w:ind w:left="41" w:firstLine="548"/>
              <w:rPr>
                <w:rFonts w:ascii="Times New Roman" w:eastAsia="Times New Roman" w:hAnsi="Times New Roman" w:cs="Times New Roman"/>
                <w:bCs/>
                <w:color w:val="000000"/>
                <w:sz w:val="24"/>
                <w:szCs w:val="24"/>
              </w:rPr>
            </w:pPr>
            <w:r w:rsidRPr="00EC3DDB">
              <w:rPr>
                <w:rFonts w:ascii="Times New Roman" w:eastAsia="Times New Roman" w:hAnsi="Times New Roman" w:cs="Times New Roman"/>
                <w:bCs/>
                <w:color w:val="000000"/>
                <w:sz w:val="24"/>
                <w:szCs w:val="24"/>
              </w:rPr>
              <w:t>на имя руководителя услугодателя;</w:t>
            </w:r>
          </w:p>
          <w:p w14:paraId="3EF0A0D6" w14:textId="77777777" w:rsidR="00B77A09" w:rsidRPr="00EC3DDB" w:rsidRDefault="00B77A09" w:rsidP="00B77A09">
            <w:pPr>
              <w:spacing w:line="0" w:lineRule="atLeast"/>
              <w:ind w:left="41" w:firstLine="548"/>
              <w:rPr>
                <w:rFonts w:ascii="Times New Roman" w:eastAsia="Times New Roman" w:hAnsi="Times New Roman" w:cs="Times New Roman"/>
                <w:bCs/>
                <w:color w:val="000000"/>
                <w:sz w:val="24"/>
                <w:szCs w:val="24"/>
              </w:rPr>
            </w:pPr>
            <w:r w:rsidRPr="00EC3DDB">
              <w:rPr>
                <w:rFonts w:ascii="Times New Roman" w:eastAsia="Times New Roman" w:hAnsi="Times New Roman" w:cs="Times New Roman"/>
                <w:bCs/>
                <w:color w:val="000000"/>
                <w:sz w:val="24"/>
                <w:szCs w:val="24"/>
              </w:rPr>
              <w:t>на имя руководителя уполномоченного органа, осуществляющего руководство в сфере обеспечения поступлений налогов и платежей в бюджет;</w:t>
            </w:r>
          </w:p>
          <w:p w14:paraId="30571912" w14:textId="77777777" w:rsidR="00B77A09" w:rsidRPr="00EC3DDB" w:rsidRDefault="00B77A09" w:rsidP="00B77A09">
            <w:pPr>
              <w:spacing w:line="0" w:lineRule="atLeast"/>
              <w:ind w:left="41" w:firstLine="548"/>
              <w:rPr>
                <w:rFonts w:ascii="Times New Roman" w:eastAsia="Times New Roman" w:hAnsi="Times New Roman" w:cs="Times New Roman"/>
                <w:bCs/>
                <w:color w:val="000000"/>
                <w:sz w:val="24"/>
                <w:szCs w:val="24"/>
              </w:rPr>
            </w:pPr>
            <w:r w:rsidRPr="00EC3DDB">
              <w:rPr>
                <w:rFonts w:ascii="Times New Roman" w:eastAsia="Times New Roman" w:hAnsi="Times New Roman" w:cs="Times New Roman"/>
                <w:bCs/>
                <w:color w:val="000000"/>
                <w:sz w:val="24"/>
                <w:szCs w:val="24"/>
              </w:rPr>
              <w:t>в уполномоченный орган по оценке и контролю за качеством оказания государственных услуг.</w:t>
            </w:r>
          </w:p>
          <w:p w14:paraId="18698D86" w14:textId="77777777" w:rsidR="00B77A09" w:rsidRPr="001B2454" w:rsidRDefault="00B77A09" w:rsidP="00B77A09">
            <w:pPr>
              <w:spacing w:line="0" w:lineRule="atLeast"/>
              <w:ind w:left="41" w:firstLine="548"/>
              <w:rPr>
                <w:rFonts w:ascii="Times New Roman" w:eastAsia="Times New Roman" w:hAnsi="Times New Roman" w:cs="Times New Roman"/>
                <w:b/>
                <w:bCs/>
                <w:color w:val="000000"/>
                <w:sz w:val="24"/>
                <w:szCs w:val="24"/>
              </w:rPr>
            </w:pPr>
            <w:r w:rsidRPr="001B2454">
              <w:rPr>
                <w:rFonts w:ascii="Times New Roman" w:eastAsia="Times New Roman" w:hAnsi="Times New Roman" w:cs="Times New Roman"/>
                <w:b/>
                <w:bCs/>
                <w:color w:val="000000"/>
                <w:sz w:val="24"/>
                <w:szCs w:val="24"/>
              </w:rPr>
              <w:t>При этом жалоба на действие (бездействие) работников Государственной корпорации при оказании услуг через Государственную корпорацию подается на имя руководителя Государственной корпорации, либо в уполномоченный орган в сфере информатизации.</w:t>
            </w:r>
          </w:p>
          <w:p w14:paraId="24671A2F" w14:textId="77777777" w:rsidR="00B77A09" w:rsidRPr="00EC3DDB" w:rsidRDefault="00B77A09" w:rsidP="00B77A09">
            <w:pPr>
              <w:spacing w:line="0" w:lineRule="atLeast"/>
              <w:ind w:left="41" w:firstLine="548"/>
              <w:rPr>
                <w:rFonts w:ascii="Times New Roman" w:eastAsia="Times New Roman" w:hAnsi="Times New Roman" w:cs="Times New Roman"/>
                <w:bCs/>
                <w:color w:val="000000"/>
                <w:sz w:val="24"/>
                <w:szCs w:val="24"/>
              </w:rPr>
            </w:pPr>
            <w:r w:rsidRPr="00EC3DDB">
              <w:rPr>
                <w:rFonts w:ascii="Times New Roman" w:eastAsia="Times New Roman" w:hAnsi="Times New Roman" w:cs="Times New Roman"/>
                <w:bCs/>
                <w:color w:val="000000"/>
                <w:sz w:val="24"/>
                <w:szCs w:val="24"/>
              </w:rPr>
              <w:t>При этом услугодатель, должностное лицо, чье решение, действие (бездействие) обжалуются, вправе не направлять жалобу в орган, рассматривающий жалобу, если он в течение 3 (трех) рабочих дней примет благоприятное решение, совершит административное действие, полностью удовлетворяющее требования, указанные в жалобе.</w:t>
            </w:r>
          </w:p>
          <w:p w14:paraId="22644203" w14:textId="77777777" w:rsidR="00B77A09" w:rsidRPr="00EC3DDB" w:rsidRDefault="00B77A09" w:rsidP="00B77A09">
            <w:pPr>
              <w:spacing w:line="0" w:lineRule="atLeast"/>
              <w:ind w:left="41" w:firstLine="548"/>
              <w:rPr>
                <w:rFonts w:ascii="Times New Roman" w:eastAsia="Times New Roman" w:hAnsi="Times New Roman" w:cs="Times New Roman"/>
                <w:bCs/>
                <w:color w:val="000000"/>
                <w:sz w:val="24"/>
                <w:szCs w:val="24"/>
              </w:rPr>
            </w:pPr>
            <w:r w:rsidRPr="00EC3DDB">
              <w:rPr>
                <w:rFonts w:ascii="Times New Roman" w:eastAsia="Times New Roman" w:hAnsi="Times New Roman" w:cs="Times New Roman"/>
                <w:bCs/>
                <w:color w:val="000000"/>
                <w:sz w:val="24"/>
                <w:szCs w:val="24"/>
              </w:rPr>
              <w:t xml:space="preserve">Жалоба услугополучателя, поступившая в адрес услугодателя, </w:t>
            </w:r>
            <w:r w:rsidRPr="001B2454">
              <w:rPr>
                <w:rFonts w:ascii="Times New Roman" w:eastAsia="Times New Roman" w:hAnsi="Times New Roman" w:cs="Times New Roman"/>
                <w:b/>
                <w:bCs/>
                <w:color w:val="000000"/>
                <w:sz w:val="24"/>
                <w:szCs w:val="24"/>
              </w:rPr>
              <w:t>Государственной корпорации</w:t>
            </w:r>
            <w:r w:rsidRPr="00EC3DDB">
              <w:rPr>
                <w:rFonts w:ascii="Times New Roman" w:eastAsia="Times New Roman" w:hAnsi="Times New Roman" w:cs="Times New Roman"/>
                <w:bCs/>
                <w:color w:val="000000"/>
                <w:sz w:val="24"/>
                <w:szCs w:val="24"/>
              </w:rPr>
              <w:t>, непосредственно оказывающих государственные услуги, подлежит рассмотрению в соответствии с пунктом 2 статьи 25 Закона в течение 5 (пяти) рабочих дней со дня ее регистрации.</w:t>
            </w:r>
          </w:p>
          <w:p w14:paraId="1151AE46" w14:textId="7B4524C2" w:rsidR="00B77A09" w:rsidRPr="0041028F" w:rsidRDefault="00B77A09" w:rsidP="00B77A09">
            <w:pPr>
              <w:pStyle w:val="a7"/>
              <w:spacing w:before="0" w:beforeAutospacing="0" w:after="0" w:afterAutospacing="0"/>
            </w:pPr>
            <w:r w:rsidRPr="00EC3DDB">
              <w:rPr>
                <w:bCs/>
                <w:color w:val="000000"/>
              </w:rPr>
              <w:t>Жалоба услугополучателя, поступившая в адрес уполномоченного органа по оценке и контролю за качеством оказания государственных услуг, подлежит рассмотрению в течение 15 (пятнадцати) рабочих дней со дня ее регистрации.</w:t>
            </w:r>
          </w:p>
        </w:tc>
        <w:tc>
          <w:tcPr>
            <w:tcW w:w="4394" w:type="dxa"/>
          </w:tcPr>
          <w:p w14:paraId="301752E2" w14:textId="77777777" w:rsidR="00B77A09" w:rsidRPr="00EC3DDB" w:rsidRDefault="00B77A09" w:rsidP="00B77A09">
            <w:pPr>
              <w:spacing w:line="0" w:lineRule="atLeast"/>
              <w:ind w:left="41" w:firstLine="548"/>
              <w:rPr>
                <w:rFonts w:ascii="Times New Roman" w:eastAsia="Times New Roman" w:hAnsi="Times New Roman" w:cs="Times New Roman"/>
                <w:bCs/>
                <w:color w:val="000000"/>
                <w:sz w:val="24"/>
                <w:szCs w:val="24"/>
              </w:rPr>
            </w:pPr>
            <w:r w:rsidRPr="00EC3DDB">
              <w:rPr>
                <w:rFonts w:ascii="Times New Roman" w:eastAsia="Times New Roman" w:hAnsi="Times New Roman" w:cs="Times New Roman"/>
                <w:bCs/>
                <w:color w:val="000000"/>
                <w:sz w:val="24"/>
                <w:szCs w:val="24"/>
              </w:rPr>
              <w:t>7. При несогласии с результатами оказания государственной услуги услугополучателем подается жалоба на решение, действие (бездействие) услугодателя по вопросам оказания государственных услуг в соответствии с законодательством Республики Казахстан:</w:t>
            </w:r>
          </w:p>
          <w:p w14:paraId="09D38311" w14:textId="77777777" w:rsidR="00B77A09" w:rsidRPr="00EC3DDB" w:rsidRDefault="00B77A09" w:rsidP="00B77A09">
            <w:pPr>
              <w:spacing w:line="0" w:lineRule="atLeast"/>
              <w:ind w:left="41" w:firstLine="548"/>
              <w:rPr>
                <w:rFonts w:ascii="Times New Roman" w:eastAsia="Times New Roman" w:hAnsi="Times New Roman" w:cs="Times New Roman"/>
                <w:bCs/>
                <w:color w:val="000000"/>
                <w:sz w:val="24"/>
                <w:szCs w:val="24"/>
              </w:rPr>
            </w:pPr>
            <w:r w:rsidRPr="00EC3DDB">
              <w:rPr>
                <w:rFonts w:ascii="Times New Roman" w:eastAsia="Times New Roman" w:hAnsi="Times New Roman" w:cs="Times New Roman"/>
                <w:bCs/>
                <w:color w:val="000000"/>
                <w:sz w:val="24"/>
                <w:szCs w:val="24"/>
              </w:rPr>
              <w:t>на имя руководителя услугодателя;</w:t>
            </w:r>
          </w:p>
          <w:p w14:paraId="1257EA49" w14:textId="002A432A" w:rsidR="00B77A09" w:rsidRPr="00EC3DDB" w:rsidRDefault="00B77A09" w:rsidP="00B77A09">
            <w:pPr>
              <w:spacing w:line="0" w:lineRule="atLeast"/>
              <w:ind w:left="41" w:firstLine="548"/>
              <w:rPr>
                <w:rFonts w:ascii="Times New Roman" w:eastAsia="Times New Roman" w:hAnsi="Times New Roman" w:cs="Times New Roman"/>
                <w:bCs/>
                <w:color w:val="000000"/>
                <w:sz w:val="24"/>
                <w:szCs w:val="24"/>
              </w:rPr>
            </w:pPr>
            <w:r w:rsidRPr="00EC3DDB">
              <w:rPr>
                <w:rFonts w:ascii="Times New Roman" w:eastAsia="Times New Roman" w:hAnsi="Times New Roman" w:cs="Times New Roman"/>
                <w:bCs/>
                <w:color w:val="000000"/>
                <w:sz w:val="24"/>
                <w:szCs w:val="24"/>
              </w:rPr>
              <w:t xml:space="preserve">на имя руководителя уполномоченного органа, осуществляющего руководство в сфере обеспечения поступлений налогов и </w:t>
            </w:r>
            <w:r w:rsidR="00EB7CD5" w:rsidRPr="00EB7CD5">
              <w:rPr>
                <w:rFonts w:ascii="Times New Roman" w:eastAsia="Times New Roman" w:hAnsi="Times New Roman" w:cs="Times New Roman"/>
                <w:b/>
                <w:bCs/>
                <w:color w:val="000000"/>
                <w:sz w:val="24"/>
                <w:szCs w:val="24"/>
              </w:rPr>
              <w:t>других обязательных</w:t>
            </w:r>
            <w:r w:rsidR="00EB7CD5">
              <w:rPr>
                <w:rFonts w:ascii="Times New Roman" w:eastAsia="Times New Roman" w:hAnsi="Times New Roman" w:cs="Times New Roman"/>
                <w:bCs/>
                <w:color w:val="000000"/>
                <w:sz w:val="24"/>
                <w:szCs w:val="24"/>
              </w:rPr>
              <w:t xml:space="preserve"> </w:t>
            </w:r>
            <w:r w:rsidRPr="00EC3DDB">
              <w:rPr>
                <w:rFonts w:ascii="Times New Roman" w:eastAsia="Times New Roman" w:hAnsi="Times New Roman" w:cs="Times New Roman"/>
                <w:bCs/>
                <w:color w:val="000000"/>
                <w:sz w:val="24"/>
                <w:szCs w:val="24"/>
              </w:rPr>
              <w:t>платежей в бюджет;</w:t>
            </w:r>
          </w:p>
          <w:p w14:paraId="51C3B475" w14:textId="77777777" w:rsidR="00B77A09" w:rsidRPr="00EC3DDB" w:rsidRDefault="00B77A09" w:rsidP="00B77A09">
            <w:pPr>
              <w:spacing w:line="0" w:lineRule="atLeast"/>
              <w:ind w:left="41" w:firstLine="548"/>
              <w:rPr>
                <w:rFonts w:ascii="Times New Roman" w:eastAsia="Times New Roman" w:hAnsi="Times New Roman" w:cs="Times New Roman"/>
                <w:bCs/>
                <w:color w:val="000000"/>
                <w:sz w:val="24"/>
                <w:szCs w:val="24"/>
              </w:rPr>
            </w:pPr>
            <w:r w:rsidRPr="00EC3DDB">
              <w:rPr>
                <w:rFonts w:ascii="Times New Roman" w:eastAsia="Times New Roman" w:hAnsi="Times New Roman" w:cs="Times New Roman"/>
                <w:bCs/>
                <w:color w:val="000000"/>
                <w:sz w:val="24"/>
                <w:szCs w:val="24"/>
              </w:rPr>
              <w:t>в уполномоченный орган по оценке и контролю за качеством оказания государственных услуг.</w:t>
            </w:r>
          </w:p>
          <w:p w14:paraId="0BE2861E" w14:textId="77777777" w:rsidR="00D54710" w:rsidRDefault="00D54710" w:rsidP="00B77A09">
            <w:pPr>
              <w:spacing w:line="0" w:lineRule="atLeast"/>
              <w:ind w:left="41" w:firstLine="548"/>
              <w:rPr>
                <w:rFonts w:ascii="Times New Roman" w:eastAsia="Times New Roman" w:hAnsi="Times New Roman" w:cs="Times New Roman"/>
                <w:bCs/>
                <w:color w:val="000000"/>
                <w:sz w:val="24"/>
                <w:szCs w:val="24"/>
              </w:rPr>
            </w:pPr>
          </w:p>
          <w:p w14:paraId="5B86BA52" w14:textId="77777777" w:rsidR="00D54710" w:rsidRDefault="00D54710" w:rsidP="00B77A09">
            <w:pPr>
              <w:spacing w:line="0" w:lineRule="atLeast"/>
              <w:ind w:left="41" w:firstLine="548"/>
              <w:rPr>
                <w:rFonts w:ascii="Times New Roman" w:eastAsia="Times New Roman" w:hAnsi="Times New Roman" w:cs="Times New Roman"/>
                <w:bCs/>
                <w:color w:val="000000"/>
                <w:sz w:val="24"/>
                <w:szCs w:val="24"/>
              </w:rPr>
            </w:pPr>
          </w:p>
          <w:p w14:paraId="2D5C5E58" w14:textId="77777777" w:rsidR="00D54710" w:rsidRDefault="00D54710" w:rsidP="00B77A09">
            <w:pPr>
              <w:spacing w:line="0" w:lineRule="atLeast"/>
              <w:ind w:left="41" w:firstLine="548"/>
              <w:rPr>
                <w:rFonts w:ascii="Times New Roman" w:eastAsia="Times New Roman" w:hAnsi="Times New Roman" w:cs="Times New Roman"/>
                <w:bCs/>
                <w:color w:val="000000"/>
                <w:sz w:val="24"/>
                <w:szCs w:val="24"/>
              </w:rPr>
            </w:pPr>
          </w:p>
          <w:p w14:paraId="4A7EBCBA" w14:textId="77777777" w:rsidR="00D54710" w:rsidRDefault="00D54710" w:rsidP="00B77A09">
            <w:pPr>
              <w:spacing w:line="0" w:lineRule="atLeast"/>
              <w:ind w:left="41" w:firstLine="548"/>
              <w:rPr>
                <w:rFonts w:ascii="Times New Roman" w:eastAsia="Times New Roman" w:hAnsi="Times New Roman" w:cs="Times New Roman"/>
                <w:bCs/>
                <w:color w:val="000000"/>
                <w:sz w:val="24"/>
                <w:szCs w:val="24"/>
              </w:rPr>
            </w:pPr>
          </w:p>
          <w:p w14:paraId="60F1E681" w14:textId="77777777" w:rsidR="00D54710" w:rsidRDefault="00D54710" w:rsidP="00B77A09">
            <w:pPr>
              <w:spacing w:line="0" w:lineRule="atLeast"/>
              <w:ind w:left="41" w:firstLine="548"/>
              <w:rPr>
                <w:rFonts w:ascii="Times New Roman" w:eastAsia="Times New Roman" w:hAnsi="Times New Roman" w:cs="Times New Roman"/>
                <w:bCs/>
                <w:color w:val="000000"/>
                <w:sz w:val="24"/>
                <w:szCs w:val="24"/>
              </w:rPr>
            </w:pPr>
          </w:p>
          <w:p w14:paraId="57F06465" w14:textId="77777777" w:rsidR="00D54710" w:rsidRDefault="00D54710" w:rsidP="00B77A09">
            <w:pPr>
              <w:spacing w:line="0" w:lineRule="atLeast"/>
              <w:ind w:left="41" w:firstLine="548"/>
              <w:rPr>
                <w:rFonts w:ascii="Times New Roman" w:eastAsia="Times New Roman" w:hAnsi="Times New Roman" w:cs="Times New Roman"/>
                <w:bCs/>
                <w:color w:val="000000"/>
                <w:sz w:val="24"/>
                <w:szCs w:val="24"/>
              </w:rPr>
            </w:pPr>
          </w:p>
          <w:p w14:paraId="41312B20" w14:textId="77777777" w:rsidR="00D54710" w:rsidRDefault="00D54710" w:rsidP="00B77A09">
            <w:pPr>
              <w:spacing w:line="0" w:lineRule="atLeast"/>
              <w:ind w:left="41" w:firstLine="548"/>
              <w:rPr>
                <w:rFonts w:ascii="Times New Roman" w:eastAsia="Times New Roman" w:hAnsi="Times New Roman" w:cs="Times New Roman"/>
                <w:bCs/>
                <w:color w:val="000000"/>
                <w:sz w:val="24"/>
                <w:szCs w:val="24"/>
              </w:rPr>
            </w:pPr>
          </w:p>
          <w:p w14:paraId="2819D2DC" w14:textId="77777777" w:rsidR="00D54710" w:rsidRDefault="00D54710" w:rsidP="00B77A09">
            <w:pPr>
              <w:spacing w:line="0" w:lineRule="atLeast"/>
              <w:ind w:left="41" w:firstLine="548"/>
              <w:rPr>
                <w:rFonts w:ascii="Times New Roman" w:eastAsia="Times New Roman" w:hAnsi="Times New Roman" w:cs="Times New Roman"/>
                <w:bCs/>
                <w:color w:val="000000"/>
                <w:sz w:val="24"/>
                <w:szCs w:val="24"/>
              </w:rPr>
            </w:pPr>
          </w:p>
          <w:p w14:paraId="7155F9FC" w14:textId="368BB133" w:rsidR="00B77A09" w:rsidRPr="00EC3DDB" w:rsidRDefault="00B77A09" w:rsidP="00B77A09">
            <w:pPr>
              <w:spacing w:line="0" w:lineRule="atLeast"/>
              <w:ind w:left="41" w:firstLine="548"/>
              <w:rPr>
                <w:rFonts w:ascii="Times New Roman" w:eastAsia="Times New Roman" w:hAnsi="Times New Roman" w:cs="Times New Roman"/>
                <w:bCs/>
                <w:color w:val="000000"/>
                <w:sz w:val="24"/>
                <w:szCs w:val="24"/>
              </w:rPr>
            </w:pPr>
            <w:r w:rsidRPr="00EC3DDB">
              <w:rPr>
                <w:rFonts w:ascii="Times New Roman" w:eastAsia="Times New Roman" w:hAnsi="Times New Roman" w:cs="Times New Roman"/>
                <w:bCs/>
                <w:color w:val="000000"/>
                <w:sz w:val="24"/>
                <w:szCs w:val="24"/>
              </w:rPr>
              <w:t>При этом услугодатель, должностное лицо, чье решение, действие (бездействие) обжалуются, вправе не направлять жалобу в орган, рассматривающий жалобу, если он в течение 3 (трех) рабочих дней примет благоприятное решение, совершит административное действие, полностью удовлетворяющее требования, указанные в жалобе.</w:t>
            </w:r>
          </w:p>
          <w:p w14:paraId="0A6428B8" w14:textId="1635161B" w:rsidR="00B77A09" w:rsidRPr="00EC3DDB" w:rsidRDefault="00B77A09" w:rsidP="00B77A09">
            <w:pPr>
              <w:spacing w:line="0" w:lineRule="atLeast"/>
              <w:ind w:left="41" w:firstLine="548"/>
              <w:rPr>
                <w:rFonts w:ascii="Times New Roman" w:eastAsia="Times New Roman" w:hAnsi="Times New Roman" w:cs="Times New Roman"/>
                <w:bCs/>
                <w:color w:val="000000"/>
                <w:sz w:val="24"/>
                <w:szCs w:val="24"/>
              </w:rPr>
            </w:pPr>
            <w:r w:rsidRPr="00EC3DDB">
              <w:rPr>
                <w:rFonts w:ascii="Times New Roman" w:eastAsia="Times New Roman" w:hAnsi="Times New Roman" w:cs="Times New Roman"/>
                <w:bCs/>
                <w:color w:val="000000"/>
                <w:sz w:val="24"/>
                <w:szCs w:val="24"/>
              </w:rPr>
              <w:t>Жалоба услугополучателя, поступившая в адрес услугодателя,  непосредственно оказывающих государственные услуги, подлежит рассмотрению в соответствии с пунктом 2 статьи 25 Закона в течение 5 (пяти) рабочих дней со дня ее регистрации.</w:t>
            </w:r>
          </w:p>
          <w:p w14:paraId="0C70AF0E" w14:textId="3F7ACB2C" w:rsidR="00B77A09" w:rsidRPr="0041028F" w:rsidRDefault="00B77A09" w:rsidP="00B77A09">
            <w:pPr>
              <w:pStyle w:val="a7"/>
              <w:spacing w:before="0" w:beforeAutospacing="0" w:after="0" w:afterAutospacing="0"/>
            </w:pPr>
            <w:r w:rsidRPr="00EC3DDB">
              <w:rPr>
                <w:bCs/>
                <w:color w:val="000000"/>
              </w:rPr>
              <w:t>Жалоба услугополучателя, поступившая в адрес уполномоченного органа по оценке и контролю за качеством оказания государственных услуг, подлежит рассмотрению в течение 15 (пятнадцати) рабочих дней со дня ее регистрации.</w:t>
            </w:r>
          </w:p>
        </w:tc>
        <w:tc>
          <w:tcPr>
            <w:tcW w:w="2127" w:type="dxa"/>
            <w:gridSpan w:val="2"/>
          </w:tcPr>
          <w:p w14:paraId="3D8CF2D2" w14:textId="37CD9F3C" w:rsidR="00B77A09" w:rsidRDefault="00B77A09" w:rsidP="00B77A09">
            <w:pPr>
              <w:pStyle w:val="a7"/>
              <w:spacing w:after="0" w:line="240" w:lineRule="atLeast"/>
              <w:ind w:firstLine="426"/>
            </w:pPr>
          </w:p>
          <w:p w14:paraId="6662A0A1" w14:textId="46291A05" w:rsidR="00EB7CD5" w:rsidRDefault="00EB7CD5" w:rsidP="00B77A09">
            <w:pPr>
              <w:pStyle w:val="a7"/>
              <w:spacing w:after="0" w:line="240" w:lineRule="atLeast"/>
              <w:ind w:firstLine="426"/>
            </w:pPr>
          </w:p>
          <w:p w14:paraId="31D81E3D" w14:textId="62808114" w:rsidR="00EB7CD5" w:rsidRDefault="00EB7CD5" w:rsidP="00B77A09">
            <w:pPr>
              <w:pStyle w:val="a7"/>
              <w:spacing w:after="0" w:line="240" w:lineRule="atLeast"/>
              <w:ind w:firstLine="426"/>
            </w:pPr>
          </w:p>
          <w:p w14:paraId="76E4B859" w14:textId="628324AE" w:rsidR="00EB7CD5" w:rsidRDefault="00EB7CD5" w:rsidP="00B77A09">
            <w:pPr>
              <w:pStyle w:val="a7"/>
              <w:spacing w:after="0" w:line="240" w:lineRule="atLeast"/>
              <w:ind w:firstLine="426"/>
            </w:pPr>
          </w:p>
          <w:p w14:paraId="5C230B17" w14:textId="40A0E358" w:rsidR="00EB7CD5" w:rsidRDefault="00EB7CD5" w:rsidP="00B77A09">
            <w:pPr>
              <w:pStyle w:val="a7"/>
              <w:spacing w:after="0" w:line="240" w:lineRule="atLeast"/>
              <w:ind w:firstLine="426"/>
            </w:pPr>
          </w:p>
          <w:p w14:paraId="6EE3791E" w14:textId="20EB37AF" w:rsidR="00EB7CD5" w:rsidRPr="00D54710" w:rsidRDefault="00EB7CD5" w:rsidP="00B77A09">
            <w:pPr>
              <w:pStyle w:val="a7"/>
              <w:spacing w:after="0" w:line="240" w:lineRule="atLeast"/>
              <w:ind w:firstLine="426"/>
              <w:rPr>
                <w:bCs/>
              </w:rPr>
            </w:pPr>
            <w:r w:rsidRPr="00EB7CD5">
              <w:rPr>
                <w:bCs/>
              </w:rPr>
              <w:t>Редакционная правка в соответствии с Налоговым кодексом Республики Казахстан.</w:t>
            </w:r>
          </w:p>
          <w:p w14:paraId="12F3A220" w14:textId="77777777" w:rsidR="00B77A09" w:rsidRPr="00A903C9" w:rsidRDefault="00B77A09" w:rsidP="00B77A09">
            <w:pPr>
              <w:pStyle w:val="a7"/>
              <w:ind w:firstLine="426"/>
            </w:pPr>
            <w:r w:rsidRPr="00A903C9">
              <w:t>Исключается в связи с тем, что данная государственная услуга не оказывается через Государственную корпорацию.</w:t>
            </w:r>
          </w:p>
          <w:p w14:paraId="50F85172" w14:textId="1173A71B" w:rsidR="00EB7CD5" w:rsidRDefault="00EB7CD5" w:rsidP="00B77A09">
            <w:pPr>
              <w:pStyle w:val="a7"/>
              <w:spacing w:after="0" w:line="240" w:lineRule="atLeast"/>
              <w:ind w:firstLine="426"/>
            </w:pPr>
          </w:p>
          <w:p w14:paraId="19E2B83D" w14:textId="77777777" w:rsidR="00D54710" w:rsidRDefault="00D54710" w:rsidP="00B77A09">
            <w:pPr>
              <w:pStyle w:val="a7"/>
              <w:spacing w:after="0" w:line="240" w:lineRule="atLeast"/>
              <w:ind w:firstLine="426"/>
            </w:pPr>
          </w:p>
          <w:p w14:paraId="6CBCC002" w14:textId="77777777" w:rsidR="00EB7CD5" w:rsidRDefault="00EB7CD5" w:rsidP="00B77A09">
            <w:pPr>
              <w:pStyle w:val="a7"/>
              <w:spacing w:after="0" w:line="240" w:lineRule="atLeast"/>
              <w:ind w:firstLine="426"/>
            </w:pPr>
          </w:p>
          <w:p w14:paraId="5666B58F" w14:textId="77777777" w:rsidR="00EB7CD5" w:rsidRDefault="00EB7CD5" w:rsidP="00B77A09">
            <w:pPr>
              <w:pStyle w:val="a7"/>
              <w:spacing w:after="0" w:line="240" w:lineRule="atLeast"/>
              <w:ind w:firstLine="426"/>
            </w:pPr>
          </w:p>
          <w:p w14:paraId="7C54DF6E" w14:textId="77777777" w:rsidR="00EB7CD5" w:rsidRDefault="00EB7CD5" w:rsidP="00B77A09">
            <w:pPr>
              <w:pStyle w:val="a7"/>
              <w:spacing w:after="0" w:line="240" w:lineRule="atLeast"/>
              <w:ind w:firstLine="426"/>
            </w:pPr>
          </w:p>
          <w:p w14:paraId="12840BAD" w14:textId="77777777" w:rsidR="00EB7CD5" w:rsidRPr="00EB7CD5" w:rsidRDefault="00EB7CD5" w:rsidP="00EB7CD5">
            <w:pPr>
              <w:pStyle w:val="a7"/>
              <w:spacing w:after="0" w:line="240" w:lineRule="atLeast"/>
            </w:pPr>
            <w:r w:rsidRPr="00EB7CD5">
              <w:t>Исключается в связи с тем, что данная государственная услуга не оказывается через Государственную корпорацию.</w:t>
            </w:r>
          </w:p>
          <w:p w14:paraId="2899676F" w14:textId="2D53A104" w:rsidR="00EB7CD5" w:rsidRPr="007234CC" w:rsidRDefault="00EB7CD5" w:rsidP="00B77A09">
            <w:pPr>
              <w:pStyle w:val="a7"/>
              <w:spacing w:after="0" w:line="240" w:lineRule="atLeast"/>
              <w:ind w:firstLine="426"/>
            </w:pPr>
          </w:p>
        </w:tc>
      </w:tr>
      <w:tr w:rsidR="00B77A09" w:rsidRPr="004F1319" w14:paraId="7BB31310" w14:textId="77777777" w:rsidTr="00A201D9">
        <w:trPr>
          <w:trHeight w:val="688"/>
        </w:trPr>
        <w:tc>
          <w:tcPr>
            <w:tcW w:w="703" w:type="dxa"/>
          </w:tcPr>
          <w:p w14:paraId="4DF35BD8" w14:textId="0A81B1D1" w:rsidR="00B77A09" w:rsidRDefault="00B77A09" w:rsidP="00B77A09">
            <w:pPr>
              <w:spacing w:line="0" w:lineRule="atLeast"/>
              <w:ind w:firstLine="0"/>
              <w:jc w:val="center"/>
              <w:rPr>
                <w:rFonts w:ascii="Times New Roman" w:eastAsia="Times New Roman" w:hAnsi="Times New Roman" w:cs="Times New Roman"/>
                <w:spacing w:val="2"/>
                <w:sz w:val="24"/>
                <w:szCs w:val="24"/>
              </w:rPr>
            </w:pPr>
            <w:r>
              <w:rPr>
                <w:rFonts w:ascii="Times New Roman" w:eastAsia="Times New Roman" w:hAnsi="Times New Roman" w:cs="Times New Roman"/>
                <w:spacing w:val="2"/>
                <w:sz w:val="24"/>
                <w:szCs w:val="24"/>
              </w:rPr>
              <w:t>292.</w:t>
            </w:r>
          </w:p>
        </w:tc>
        <w:tc>
          <w:tcPr>
            <w:tcW w:w="2099" w:type="dxa"/>
          </w:tcPr>
          <w:p w14:paraId="0C175BB1" w14:textId="6715916B" w:rsidR="00B77A09" w:rsidRDefault="00B77A09" w:rsidP="00B77A09">
            <w:pPr>
              <w:spacing w:line="0" w:lineRule="atLeast"/>
              <w:ind w:firstLine="0"/>
              <w:jc w:val="center"/>
              <w:rPr>
                <w:rFonts w:ascii="Times New Roman" w:eastAsia="Calibri" w:hAnsi="Times New Roman" w:cs="Times New Roman"/>
                <w:sz w:val="24"/>
                <w:szCs w:val="24"/>
              </w:rPr>
            </w:pPr>
            <w:r w:rsidRPr="0041028F">
              <w:rPr>
                <w:rFonts w:ascii="Times New Roman" w:eastAsia="Calibri" w:hAnsi="Times New Roman" w:cs="Times New Roman"/>
                <w:sz w:val="24"/>
                <w:szCs w:val="24"/>
              </w:rPr>
              <w:t>п</w:t>
            </w:r>
            <w:r>
              <w:rPr>
                <w:rFonts w:ascii="Times New Roman" w:eastAsia="Calibri" w:hAnsi="Times New Roman" w:cs="Times New Roman"/>
                <w:sz w:val="24"/>
                <w:szCs w:val="24"/>
              </w:rPr>
              <w:t>ункт 8</w:t>
            </w:r>
          </w:p>
        </w:tc>
        <w:tc>
          <w:tcPr>
            <w:tcW w:w="4139" w:type="dxa"/>
          </w:tcPr>
          <w:p w14:paraId="4FD557E6" w14:textId="77777777" w:rsidR="00B77A09" w:rsidRPr="005B47FA" w:rsidRDefault="00B77A09" w:rsidP="00EB7CD5">
            <w:pPr>
              <w:spacing w:line="240" w:lineRule="auto"/>
              <w:ind w:left="41" w:firstLine="548"/>
              <w:rPr>
                <w:rFonts w:ascii="Times New Roman" w:eastAsia="Times New Roman" w:hAnsi="Times New Roman" w:cs="Times New Roman"/>
                <w:bCs/>
                <w:color w:val="000000"/>
                <w:sz w:val="24"/>
                <w:szCs w:val="24"/>
              </w:rPr>
            </w:pPr>
            <w:r w:rsidRPr="005B47FA">
              <w:rPr>
                <w:rFonts w:ascii="Times New Roman" w:eastAsia="Times New Roman" w:hAnsi="Times New Roman" w:cs="Times New Roman"/>
                <w:bCs/>
                <w:color w:val="000000"/>
                <w:sz w:val="24"/>
                <w:szCs w:val="24"/>
              </w:rPr>
              <w:t>8. При несогласии с результатами оказания государственной услуги услугополучатель в соответствии с подпунктом 6) пункта 1 статьи 4 Закона обращается в суд.</w:t>
            </w:r>
          </w:p>
          <w:p w14:paraId="77255031" w14:textId="1CA3D29F" w:rsidR="00B77A09" w:rsidRPr="000B6FDB" w:rsidRDefault="00B77A09" w:rsidP="00EB7CD5">
            <w:pPr>
              <w:pStyle w:val="a7"/>
              <w:spacing w:before="0" w:beforeAutospacing="0" w:after="0" w:afterAutospacing="0"/>
            </w:pPr>
            <w:r w:rsidRPr="005B47FA">
              <w:rPr>
                <w:bCs/>
                <w:color w:val="000000"/>
              </w:rPr>
              <w:t xml:space="preserve">      Если иное не предусмотрено законом, обращение в суд допускается после обжалования в досудебном порядке. В случае, если законом предусмотрена возможность обращения в суд без необходимости обжалования в вышестоящем органе, административный орган, должностное лицо, административный акт, административное действие (бездействие) которых оспариваются, наряду с отзывом представляют в суд мотивированную позицию руководителя вышестоящего административного органа, должностного лица.</w:t>
            </w:r>
          </w:p>
        </w:tc>
        <w:tc>
          <w:tcPr>
            <w:tcW w:w="4394" w:type="dxa"/>
          </w:tcPr>
          <w:p w14:paraId="53D3DC07" w14:textId="77777777" w:rsidR="00B77A09" w:rsidRPr="005B47FA" w:rsidRDefault="00B77A09" w:rsidP="00EB7CD5">
            <w:pPr>
              <w:spacing w:line="240" w:lineRule="auto"/>
              <w:ind w:left="41" w:firstLine="548"/>
              <w:rPr>
                <w:rFonts w:ascii="Times New Roman" w:eastAsia="Times New Roman" w:hAnsi="Times New Roman" w:cs="Times New Roman"/>
                <w:bCs/>
                <w:color w:val="000000"/>
                <w:sz w:val="24"/>
                <w:szCs w:val="24"/>
              </w:rPr>
            </w:pPr>
            <w:r w:rsidRPr="005B47FA">
              <w:rPr>
                <w:rFonts w:ascii="Times New Roman" w:eastAsia="Times New Roman" w:hAnsi="Times New Roman" w:cs="Times New Roman"/>
                <w:bCs/>
                <w:color w:val="000000"/>
                <w:sz w:val="24"/>
                <w:szCs w:val="24"/>
              </w:rPr>
              <w:t>8. При несогласии с результатами оказания государственной услуги услугополучатель в соответствии с подпунктом 6) пункта 1 статьи 4 Закона обращается в суд.</w:t>
            </w:r>
          </w:p>
          <w:p w14:paraId="3D898F5F" w14:textId="5DBC6F06" w:rsidR="00B77A09" w:rsidRPr="0084137C" w:rsidRDefault="00B77A09" w:rsidP="00EB7CD5">
            <w:pPr>
              <w:pStyle w:val="a7"/>
              <w:spacing w:before="0" w:beforeAutospacing="0" w:after="0" w:afterAutospacing="0"/>
              <w:rPr>
                <w:b/>
              </w:rPr>
            </w:pPr>
            <w:r w:rsidRPr="005B47FA">
              <w:rPr>
                <w:bCs/>
                <w:color w:val="000000"/>
              </w:rPr>
              <w:t xml:space="preserve">      Если иное не предусмотрено законом, обращение в суд допускается после обжалования в досудебном порядке. В случае, если законом предусмотрена возможность обращения в суд без необходимости обжалования в вышестоящем органе, административный орган, должностное лицо, административный акт, административное действие (бездействие) которых оспариваются, наряду с отзывом представляют в суд мотивированную позицию руководителя вышестоящего административного органа, должностного лица.</w:t>
            </w:r>
          </w:p>
        </w:tc>
        <w:tc>
          <w:tcPr>
            <w:tcW w:w="2127" w:type="dxa"/>
            <w:gridSpan w:val="2"/>
          </w:tcPr>
          <w:p w14:paraId="19A3A809" w14:textId="77777777" w:rsidR="00B77A09" w:rsidRPr="00527B05" w:rsidRDefault="00B77A09" w:rsidP="00B77A09">
            <w:pPr>
              <w:pStyle w:val="a7"/>
              <w:spacing w:after="0" w:line="240" w:lineRule="atLeast"/>
              <w:ind w:firstLine="426"/>
              <w:rPr>
                <w:lang w:val="en-US"/>
              </w:rPr>
            </w:pPr>
            <w:r w:rsidRPr="00527B05">
              <w:rPr>
                <w:lang w:val="en-US"/>
              </w:rPr>
              <w:t>Изменения не вносятся.</w:t>
            </w:r>
          </w:p>
          <w:p w14:paraId="08E95D75" w14:textId="77777777" w:rsidR="00B77A09" w:rsidRPr="007234CC" w:rsidRDefault="00B77A09" w:rsidP="00B77A09">
            <w:pPr>
              <w:pStyle w:val="a7"/>
              <w:spacing w:before="0" w:beforeAutospacing="0" w:after="0" w:afterAutospacing="0" w:line="240" w:lineRule="atLeast"/>
              <w:ind w:firstLine="426"/>
            </w:pPr>
          </w:p>
        </w:tc>
      </w:tr>
      <w:tr w:rsidR="00B77A09" w:rsidRPr="004F1319" w14:paraId="63D53823" w14:textId="77777777" w:rsidTr="00A201D9">
        <w:trPr>
          <w:trHeight w:val="688"/>
        </w:trPr>
        <w:tc>
          <w:tcPr>
            <w:tcW w:w="703" w:type="dxa"/>
          </w:tcPr>
          <w:p w14:paraId="1FEF4A8B" w14:textId="46B56F91" w:rsidR="00B77A09" w:rsidRPr="004F1319" w:rsidRDefault="00B77A09" w:rsidP="00B77A09">
            <w:pPr>
              <w:spacing w:line="0" w:lineRule="atLeast"/>
              <w:ind w:firstLine="22"/>
              <w:rPr>
                <w:rFonts w:ascii="Times New Roman" w:eastAsia="Times New Roman" w:hAnsi="Times New Roman" w:cs="Times New Roman"/>
                <w:spacing w:val="2"/>
                <w:sz w:val="24"/>
                <w:szCs w:val="24"/>
              </w:rPr>
            </w:pPr>
            <w:r>
              <w:rPr>
                <w:rFonts w:ascii="Times New Roman" w:eastAsia="Times New Roman" w:hAnsi="Times New Roman" w:cs="Times New Roman"/>
                <w:spacing w:val="2"/>
                <w:sz w:val="24"/>
                <w:szCs w:val="24"/>
              </w:rPr>
              <w:t>293.</w:t>
            </w:r>
          </w:p>
        </w:tc>
        <w:tc>
          <w:tcPr>
            <w:tcW w:w="2099" w:type="dxa"/>
          </w:tcPr>
          <w:p w14:paraId="3A0B888B" w14:textId="77777777" w:rsidR="00B77A09" w:rsidRPr="004F1319" w:rsidRDefault="00B77A09" w:rsidP="00B77A09">
            <w:pPr>
              <w:spacing w:line="0" w:lineRule="atLeast"/>
              <w:ind w:firstLine="0"/>
              <w:jc w:val="center"/>
              <w:rPr>
                <w:rFonts w:ascii="Times New Roman" w:eastAsia="Calibri" w:hAnsi="Times New Roman" w:cs="Times New Roman"/>
                <w:sz w:val="24"/>
                <w:szCs w:val="24"/>
              </w:rPr>
            </w:pPr>
            <w:r>
              <w:rPr>
                <w:rFonts w:ascii="Times New Roman" w:eastAsia="Calibri" w:hAnsi="Times New Roman" w:cs="Times New Roman"/>
                <w:sz w:val="24"/>
                <w:szCs w:val="24"/>
              </w:rPr>
              <w:t>Приложение 1</w:t>
            </w:r>
          </w:p>
        </w:tc>
        <w:tc>
          <w:tcPr>
            <w:tcW w:w="4139" w:type="dxa"/>
          </w:tcPr>
          <w:p w14:paraId="514A6B94" w14:textId="4920F464" w:rsidR="00B77A09" w:rsidRPr="006264CE" w:rsidRDefault="00B77A09" w:rsidP="00D54710">
            <w:pPr>
              <w:spacing w:line="0" w:lineRule="atLeast"/>
              <w:ind w:left="41" w:firstLine="548"/>
              <w:jc w:val="center"/>
              <w:rPr>
                <w:rFonts w:ascii="Times New Roman" w:eastAsia="Times New Roman" w:hAnsi="Times New Roman" w:cs="Times New Roman"/>
                <w:bCs/>
                <w:color w:val="000000"/>
                <w:sz w:val="24"/>
                <w:szCs w:val="24"/>
              </w:rPr>
            </w:pPr>
            <w:r w:rsidRPr="006264CE">
              <w:rPr>
                <w:rFonts w:ascii="Times New Roman" w:eastAsia="Times New Roman" w:hAnsi="Times New Roman" w:cs="Times New Roman"/>
                <w:bCs/>
                <w:color w:val="000000"/>
                <w:sz w:val="24"/>
                <w:szCs w:val="24"/>
              </w:rPr>
              <w:t>Приложение 1</w:t>
            </w:r>
          </w:p>
          <w:p w14:paraId="2F0DDBE4" w14:textId="77777777" w:rsidR="00B77A09" w:rsidRPr="006264CE" w:rsidRDefault="00B77A09" w:rsidP="00D54710">
            <w:pPr>
              <w:spacing w:line="0" w:lineRule="atLeast"/>
              <w:ind w:left="41" w:firstLine="548"/>
              <w:jc w:val="center"/>
              <w:rPr>
                <w:rFonts w:ascii="Times New Roman" w:eastAsia="Times New Roman" w:hAnsi="Times New Roman" w:cs="Times New Roman"/>
                <w:bCs/>
                <w:color w:val="000000"/>
                <w:sz w:val="24"/>
                <w:szCs w:val="24"/>
              </w:rPr>
            </w:pPr>
            <w:r w:rsidRPr="006264CE">
              <w:rPr>
                <w:rFonts w:ascii="Times New Roman" w:eastAsia="Times New Roman" w:hAnsi="Times New Roman" w:cs="Times New Roman"/>
                <w:bCs/>
                <w:color w:val="000000"/>
                <w:sz w:val="24"/>
                <w:szCs w:val="24"/>
              </w:rPr>
              <w:t>к Правилам</w:t>
            </w:r>
            <w:r w:rsidRPr="006264CE">
              <w:rPr>
                <w:rFonts w:ascii="Times New Roman" w:eastAsia="Times New Roman" w:hAnsi="Times New Roman" w:cs="Times New Roman"/>
                <w:bCs/>
                <w:color w:val="000000"/>
                <w:sz w:val="24"/>
                <w:szCs w:val="24"/>
              </w:rPr>
              <w:br/>
              <w:t>оказания государственной</w:t>
            </w:r>
            <w:r w:rsidRPr="006264CE">
              <w:rPr>
                <w:rFonts w:ascii="Times New Roman" w:eastAsia="Times New Roman" w:hAnsi="Times New Roman" w:cs="Times New Roman"/>
                <w:bCs/>
                <w:color w:val="000000"/>
                <w:sz w:val="24"/>
                <w:szCs w:val="24"/>
              </w:rPr>
              <w:br/>
              <w:t>услуги «Прием транзитной</w:t>
            </w:r>
            <w:r w:rsidRPr="006264CE">
              <w:rPr>
                <w:rFonts w:ascii="Times New Roman" w:eastAsia="Times New Roman" w:hAnsi="Times New Roman" w:cs="Times New Roman"/>
                <w:bCs/>
                <w:color w:val="000000"/>
                <w:sz w:val="24"/>
                <w:szCs w:val="24"/>
              </w:rPr>
              <w:br/>
              <w:t>декларации»</w:t>
            </w:r>
          </w:p>
          <w:p w14:paraId="41B98C79" w14:textId="77777777" w:rsidR="00B77A09" w:rsidRPr="006264CE" w:rsidRDefault="00B77A09" w:rsidP="00D54710">
            <w:pPr>
              <w:spacing w:line="0" w:lineRule="atLeast"/>
              <w:ind w:left="41" w:firstLine="548"/>
              <w:jc w:val="center"/>
              <w:rPr>
                <w:rFonts w:ascii="Times New Roman" w:eastAsia="Times New Roman" w:hAnsi="Times New Roman" w:cs="Times New Roman"/>
                <w:bCs/>
                <w:color w:val="000000"/>
                <w:sz w:val="24"/>
                <w:szCs w:val="24"/>
              </w:rPr>
            </w:pPr>
          </w:p>
          <w:tbl>
            <w:tblPr>
              <w:tblW w:w="4250" w:type="dxa"/>
              <w:tblCellSpacing w:w="0" w:type="auto"/>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270"/>
              <w:gridCol w:w="1165"/>
              <w:gridCol w:w="2596"/>
              <w:gridCol w:w="219"/>
            </w:tblGrid>
            <w:tr w:rsidR="00B77A09" w:rsidRPr="006264CE" w14:paraId="177DA27A" w14:textId="77777777" w:rsidTr="00FD6337">
              <w:trPr>
                <w:trHeight w:val="30"/>
                <w:tblCellSpacing w:w="0" w:type="auto"/>
              </w:trPr>
              <w:tc>
                <w:tcPr>
                  <w:tcW w:w="4250" w:type="dxa"/>
                  <w:gridSpan w:val="4"/>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064EE536" w14:textId="77777777" w:rsidR="00B77A09" w:rsidRPr="006264CE" w:rsidRDefault="00B77A09" w:rsidP="00FF000B">
                  <w:pPr>
                    <w:framePr w:hSpace="180" w:wrap="around" w:vAnchor="text" w:hAnchor="text" w:xAlign="center" w:y="1"/>
                    <w:suppressOverlap/>
                    <w:jc w:val="left"/>
                    <w:rPr>
                      <w:rFonts w:ascii="Times New Roman" w:hAnsi="Times New Roman" w:cs="Times New Roman"/>
                      <w:sz w:val="24"/>
                      <w:szCs w:val="24"/>
                    </w:rPr>
                  </w:pPr>
                  <w:r w:rsidRPr="006264CE">
                    <w:rPr>
                      <w:rFonts w:ascii="Times New Roman" w:hAnsi="Times New Roman" w:cs="Times New Roman"/>
                      <w:sz w:val="24"/>
                      <w:szCs w:val="24"/>
                    </w:rPr>
                    <w:t>Перечень основных требований к оказанию государственной услуги</w:t>
                  </w:r>
                </w:p>
                <w:p w14:paraId="1BBC07A2" w14:textId="77777777" w:rsidR="00B77A09" w:rsidRPr="006264CE" w:rsidRDefault="00B77A09" w:rsidP="00FF000B">
                  <w:pPr>
                    <w:framePr w:hSpace="180" w:wrap="around" w:vAnchor="text" w:hAnchor="text" w:xAlign="center" w:y="1"/>
                    <w:ind w:left="20"/>
                    <w:suppressOverlap/>
                    <w:jc w:val="left"/>
                    <w:rPr>
                      <w:rFonts w:ascii="Times New Roman" w:hAnsi="Times New Roman" w:cs="Times New Roman"/>
                      <w:sz w:val="24"/>
                      <w:szCs w:val="24"/>
                    </w:rPr>
                  </w:pPr>
                  <w:r w:rsidRPr="006264CE">
                    <w:rPr>
                      <w:rFonts w:ascii="Times New Roman" w:hAnsi="Times New Roman" w:cs="Times New Roman"/>
                      <w:color w:val="000000"/>
                      <w:sz w:val="24"/>
                      <w:szCs w:val="24"/>
                    </w:rPr>
                    <w:t>«Прием транзитной декларации»</w:t>
                  </w:r>
                </w:p>
              </w:tc>
            </w:tr>
            <w:tr w:rsidR="00B77A09" w:rsidRPr="006264CE" w14:paraId="40F5BE60" w14:textId="77777777" w:rsidTr="00FD6337">
              <w:trPr>
                <w:trHeight w:val="30"/>
                <w:tblCellSpacing w:w="0" w:type="auto"/>
              </w:trPr>
              <w:tc>
                <w:tcPr>
                  <w:tcW w:w="27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49CEE6E1" w14:textId="77777777" w:rsidR="00B77A09" w:rsidRPr="006264CE" w:rsidRDefault="00B77A09" w:rsidP="00FF000B">
                  <w:pPr>
                    <w:framePr w:hSpace="180" w:wrap="around" w:vAnchor="text" w:hAnchor="text" w:xAlign="center" w:y="1"/>
                    <w:ind w:firstLine="0"/>
                    <w:suppressOverlap/>
                    <w:jc w:val="left"/>
                    <w:rPr>
                      <w:rFonts w:ascii="Times New Roman" w:hAnsi="Times New Roman" w:cs="Times New Roman"/>
                      <w:sz w:val="24"/>
                      <w:szCs w:val="24"/>
                    </w:rPr>
                  </w:pPr>
                  <w:r w:rsidRPr="006264CE">
                    <w:rPr>
                      <w:rFonts w:ascii="Times New Roman" w:hAnsi="Times New Roman" w:cs="Times New Roman"/>
                      <w:color w:val="000000"/>
                      <w:sz w:val="24"/>
                      <w:szCs w:val="24"/>
                    </w:rPr>
                    <w:t>1</w:t>
                  </w:r>
                </w:p>
              </w:tc>
              <w:tc>
                <w:tcPr>
                  <w:tcW w:w="116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217C274C" w14:textId="77777777" w:rsidR="00B77A09" w:rsidRPr="006264CE" w:rsidRDefault="00B77A09" w:rsidP="00FF000B">
                  <w:pPr>
                    <w:framePr w:hSpace="180" w:wrap="around" w:vAnchor="text" w:hAnchor="text" w:xAlign="center" w:y="1"/>
                    <w:ind w:left="20"/>
                    <w:suppressOverlap/>
                    <w:jc w:val="left"/>
                    <w:rPr>
                      <w:rFonts w:ascii="Times New Roman" w:hAnsi="Times New Roman" w:cs="Times New Roman"/>
                      <w:sz w:val="24"/>
                      <w:szCs w:val="24"/>
                    </w:rPr>
                  </w:pPr>
                  <w:r w:rsidRPr="006264CE">
                    <w:rPr>
                      <w:rFonts w:ascii="Times New Roman" w:hAnsi="Times New Roman" w:cs="Times New Roman"/>
                      <w:color w:val="000000"/>
                      <w:sz w:val="24"/>
                      <w:szCs w:val="24"/>
                    </w:rPr>
                    <w:t>Наименование услугодателя</w:t>
                  </w:r>
                </w:p>
              </w:tc>
              <w:tc>
                <w:tcPr>
                  <w:tcW w:w="2815" w:type="dxa"/>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32FC551E" w14:textId="77777777" w:rsidR="00B77A09" w:rsidRPr="006264CE" w:rsidRDefault="00B77A09" w:rsidP="00FF000B">
                  <w:pPr>
                    <w:framePr w:hSpace="180" w:wrap="around" w:vAnchor="text" w:hAnchor="text" w:xAlign="center" w:y="1"/>
                    <w:tabs>
                      <w:tab w:val="left" w:pos="1948"/>
                    </w:tabs>
                    <w:ind w:left="20" w:right="771" w:firstLine="10"/>
                    <w:suppressOverlap/>
                    <w:rPr>
                      <w:rFonts w:ascii="Times New Roman" w:hAnsi="Times New Roman" w:cs="Times New Roman"/>
                      <w:color w:val="000000"/>
                      <w:sz w:val="24"/>
                      <w:szCs w:val="24"/>
                    </w:rPr>
                  </w:pPr>
                  <w:r w:rsidRPr="006264CE">
                    <w:rPr>
                      <w:rFonts w:ascii="Times New Roman" w:hAnsi="Times New Roman" w:cs="Times New Roman"/>
                      <w:color w:val="000000"/>
                      <w:sz w:val="24"/>
                      <w:szCs w:val="24"/>
                    </w:rPr>
                    <w:t>Территориальные органы Комитета государственных доходов Министерства финансов Республики Казахстан по областям, городам Астан</w:t>
                  </w:r>
                  <w:r w:rsidRPr="006264CE">
                    <w:rPr>
                      <w:rFonts w:ascii="Times New Roman" w:hAnsi="Times New Roman" w:cs="Times New Roman"/>
                      <w:color w:val="000000"/>
                      <w:sz w:val="24"/>
                      <w:szCs w:val="24"/>
                      <w:lang w:val="kk-KZ"/>
                    </w:rPr>
                    <w:t>а</w:t>
                  </w:r>
                  <w:r w:rsidRPr="006264CE">
                    <w:rPr>
                      <w:rFonts w:ascii="Times New Roman" w:hAnsi="Times New Roman" w:cs="Times New Roman"/>
                      <w:color w:val="000000"/>
                      <w:sz w:val="24"/>
                      <w:szCs w:val="24"/>
                    </w:rPr>
                    <w:t>, Алматы и Шымкент (далее – услугодатель).</w:t>
                  </w:r>
                </w:p>
                <w:p w14:paraId="155A36D1" w14:textId="77777777" w:rsidR="00B77A09" w:rsidRPr="006264CE" w:rsidRDefault="00B77A09" w:rsidP="00FF000B">
                  <w:pPr>
                    <w:framePr w:hSpace="180" w:wrap="around" w:vAnchor="text" w:hAnchor="text" w:xAlign="center" w:y="1"/>
                    <w:ind w:left="20" w:right="771" w:firstLine="10"/>
                    <w:suppressOverlap/>
                    <w:jc w:val="left"/>
                    <w:rPr>
                      <w:rFonts w:ascii="Times New Roman" w:hAnsi="Times New Roman" w:cs="Times New Roman"/>
                      <w:sz w:val="24"/>
                      <w:szCs w:val="24"/>
                    </w:rPr>
                  </w:pPr>
                </w:p>
              </w:tc>
            </w:tr>
            <w:tr w:rsidR="00B77A09" w:rsidRPr="006264CE" w14:paraId="2644E4E9" w14:textId="77777777" w:rsidTr="00FD6337">
              <w:trPr>
                <w:trHeight w:val="30"/>
                <w:tblCellSpacing w:w="0" w:type="auto"/>
              </w:trPr>
              <w:tc>
                <w:tcPr>
                  <w:tcW w:w="27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2E954989" w14:textId="77777777" w:rsidR="00B77A09" w:rsidRPr="006264CE" w:rsidRDefault="00B77A09" w:rsidP="00FF000B">
                  <w:pPr>
                    <w:framePr w:hSpace="180" w:wrap="around" w:vAnchor="text" w:hAnchor="text" w:xAlign="center" w:y="1"/>
                    <w:ind w:firstLine="0"/>
                    <w:suppressOverlap/>
                    <w:jc w:val="left"/>
                    <w:rPr>
                      <w:rFonts w:ascii="Times New Roman" w:hAnsi="Times New Roman" w:cs="Times New Roman"/>
                      <w:sz w:val="24"/>
                      <w:szCs w:val="24"/>
                    </w:rPr>
                  </w:pPr>
                  <w:r w:rsidRPr="006264CE">
                    <w:rPr>
                      <w:rFonts w:ascii="Times New Roman" w:hAnsi="Times New Roman" w:cs="Times New Roman"/>
                      <w:color w:val="000000"/>
                      <w:sz w:val="24"/>
                      <w:szCs w:val="24"/>
                    </w:rPr>
                    <w:t>2</w:t>
                  </w:r>
                </w:p>
              </w:tc>
              <w:tc>
                <w:tcPr>
                  <w:tcW w:w="116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3032CC63" w14:textId="77777777" w:rsidR="00B77A09" w:rsidRPr="006264CE" w:rsidRDefault="00B77A09" w:rsidP="00FF000B">
                  <w:pPr>
                    <w:framePr w:hSpace="180" w:wrap="around" w:vAnchor="text" w:hAnchor="text" w:xAlign="center" w:y="1"/>
                    <w:ind w:left="20"/>
                    <w:suppressOverlap/>
                    <w:jc w:val="left"/>
                    <w:rPr>
                      <w:rFonts w:ascii="Times New Roman" w:hAnsi="Times New Roman" w:cs="Times New Roman"/>
                      <w:sz w:val="24"/>
                      <w:szCs w:val="24"/>
                    </w:rPr>
                  </w:pPr>
                  <w:r w:rsidRPr="006264CE">
                    <w:rPr>
                      <w:rFonts w:ascii="Times New Roman" w:hAnsi="Times New Roman" w:cs="Times New Roman"/>
                      <w:color w:val="000000"/>
                      <w:sz w:val="24"/>
                      <w:szCs w:val="24"/>
                    </w:rPr>
                    <w:t>Способы предоставления государственной услуги</w:t>
                  </w:r>
                </w:p>
              </w:tc>
              <w:tc>
                <w:tcPr>
                  <w:tcW w:w="2815" w:type="dxa"/>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5AFED2DD" w14:textId="77777777" w:rsidR="00B77A09" w:rsidRPr="00FC2B13" w:rsidRDefault="00B77A09" w:rsidP="00FF000B">
                  <w:pPr>
                    <w:framePr w:hSpace="180" w:wrap="around" w:vAnchor="text" w:hAnchor="text" w:xAlign="center" w:y="1"/>
                    <w:ind w:right="277" w:firstLine="10"/>
                    <w:suppressOverlap/>
                    <w:rPr>
                      <w:rFonts w:ascii="Times New Roman" w:hAnsi="Times New Roman" w:cs="Times New Roman"/>
                      <w:color w:val="000000"/>
                      <w:sz w:val="24"/>
                      <w:szCs w:val="24"/>
                    </w:rPr>
                  </w:pPr>
                  <w:r w:rsidRPr="00FC2B13">
                    <w:rPr>
                      <w:rFonts w:ascii="Times New Roman" w:hAnsi="Times New Roman" w:cs="Times New Roman"/>
                      <w:color w:val="000000"/>
                      <w:sz w:val="24"/>
                      <w:szCs w:val="24"/>
                    </w:rPr>
                    <w:t>Прием транзитной декларации (далее – ТД) и выдача результата оказания государственной услуги осуществляется:</w:t>
                  </w:r>
                </w:p>
                <w:p w14:paraId="7CEC49B0" w14:textId="77777777" w:rsidR="00B77A09" w:rsidRPr="00FC2B13" w:rsidRDefault="00B77A09" w:rsidP="00FF000B">
                  <w:pPr>
                    <w:framePr w:hSpace="180" w:wrap="around" w:vAnchor="text" w:hAnchor="text" w:xAlign="center" w:y="1"/>
                    <w:ind w:right="277" w:firstLine="10"/>
                    <w:suppressOverlap/>
                    <w:rPr>
                      <w:rFonts w:ascii="Times New Roman" w:hAnsi="Times New Roman" w:cs="Times New Roman"/>
                      <w:color w:val="000000"/>
                      <w:sz w:val="24"/>
                      <w:szCs w:val="24"/>
                    </w:rPr>
                  </w:pPr>
                  <w:r w:rsidRPr="00FC2B13">
                    <w:rPr>
                      <w:rFonts w:ascii="Times New Roman" w:hAnsi="Times New Roman" w:cs="Times New Roman"/>
                      <w:color w:val="000000"/>
                      <w:sz w:val="24"/>
                      <w:szCs w:val="24"/>
                    </w:rPr>
                    <w:t>1) через услугодателя;</w:t>
                  </w:r>
                </w:p>
                <w:p w14:paraId="0FD3EA3D" w14:textId="77777777" w:rsidR="00B77A09" w:rsidRPr="00FC2B13" w:rsidRDefault="00B77A09" w:rsidP="00FF000B">
                  <w:pPr>
                    <w:framePr w:hSpace="180" w:wrap="around" w:vAnchor="text" w:hAnchor="text" w:xAlign="center" w:y="1"/>
                    <w:ind w:right="277" w:firstLine="10"/>
                    <w:suppressOverlap/>
                    <w:rPr>
                      <w:rFonts w:ascii="Times New Roman" w:hAnsi="Times New Roman" w:cs="Times New Roman"/>
                      <w:color w:val="000000"/>
                      <w:sz w:val="24"/>
                      <w:szCs w:val="24"/>
                    </w:rPr>
                  </w:pPr>
                  <w:r w:rsidRPr="00FC2B13">
                    <w:rPr>
                      <w:rFonts w:ascii="Times New Roman" w:hAnsi="Times New Roman" w:cs="Times New Roman"/>
                      <w:color w:val="000000"/>
                      <w:sz w:val="24"/>
                      <w:szCs w:val="24"/>
                    </w:rPr>
                    <w:t>2) посредством веб-портала «</w:t>
                  </w:r>
                  <w:r w:rsidRPr="00630DB9">
                    <w:rPr>
                      <w:rFonts w:ascii="Times New Roman" w:hAnsi="Times New Roman" w:cs="Times New Roman"/>
                      <w:b/>
                      <w:color w:val="000000"/>
                      <w:sz w:val="24"/>
                      <w:szCs w:val="24"/>
                    </w:rPr>
                    <w:t>электронного</w:t>
                  </w:r>
                  <w:r w:rsidRPr="00FC2B13">
                    <w:rPr>
                      <w:rFonts w:ascii="Times New Roman" w:hAnsi="Times New Roman" w:cs="Times New Roman"/>
                      <w:color w:val="000000"/>
                      <w:sz w:val="24"/>
                      <w:szCs w:val="24"/>
                    </w:rPr>
                    <w:t xml:space="preserve"> правительства» www.egov.kz (далее – портал);</w:t>
                  </w:r>
                </w:p>
                <w:p w14:paraId="6B93F5AD" w14:textId="4FCDDF08" w:rsidR="00B77A09" w:rsidRPr="006264CE" w:rsidRDefault="00B77A09" w:rsidP="00FF000B">
                  <w:pPr>
                    <w:framePr w:hSpace="180" w:wrap="around" w:vAnchor="text" w:hAnchor="text" w:xAlign="center" w:y="1"/>
                    <w:ind w:right="277" w:firstLine="10"/>
                    <w:suppressOverlap/>
                  </w:pPr>
                  <w:r w:rsidRPr="00FC2B13">
                    <w:rPr>
                      <w:rFonts w:ascii="Times New Roman" w:hAnsi="Times New Roman" w:cs="Times New Roman"/>
                      <w:color w:val="000000"/>
                      <w:sz w:val="24"/>
                      <w:szCs w:val="24"/>
                    </w:rPr>
                    <w:t xml:space="preserve">3) посредством </w:t>
                  </w:r>
                  <w:r w:rsidRPr="00BA4EB0">
                    <w:rPr>
                      <w:rFonts w:ascii="Times New Roman" w:hAnsi="Times New Roman" w:cs="Times New Roman"/>
                      <w:b/>
                      <w:color w:val="000000"/>
                      <w:sz w:val="24"/>
                      <w:szCs w:val="24"/>
                    </w:rPr>
                    <w:t>объектов информатизации</w:t>
                  </w:r>
                  <w:r w:rsidRPr="00FC2B13">
                    <w:rPr>
                      <w:rFonts w:ascii="Times New Roman" w:hAnsi="Times New Roman" w:cs="Times New Roman"/>
                      <w:color w:val="000000"/>
                      <w:sz w:val="24"/>
                      <w:szCs w:val="24"/>
                    </w:rPr>
                    <w:t xml:space="preserve">, </w:t>
                  </w:r>
                  <w:r w:rsidRPr="00100C50">
                    <w:rPr>
                      <w:rFonts w:ascii="Times New Roman" w:hAnsi="Times New Roman" w:cs="Times New Roman"/>
                      <w:b/>
                      <w:color w:val="000000"/>
                      <w:sz w:val="24"/>
                      <w:szCs w:val="24"/>
                    </w:rPr>
                    <w:t>информационной</w:t>
                  </w:r>
                  <w:r w:rsidRPr="00FC2B13">
                    <w:rPr>
                      <w:rFonts w:ascii="Times New Roman" w:hAnsi="Times New Roman" w:cs="Times New Roman"/>
                      <w:color w:val="000000"/>
                      <w:sz w:val="24"/>
                      <w:szCs w:val="24"/>
                    </w:rPr>
                    <w:t xml:space="preserve"> системы «KEDEN» www.keden.kgd.gov.kz (далее – </w:t>
                  </w:r>
                  <w:r w:rsidRPr="00A01A00">
                    <w:rPr>
                      <w:rFonts w:ascii="Times New Roman" w:hAnsi="Times New Roman" w:cs="Times New Roman"/>
                      <w:b/>
                      <w:color w:val="000000"/>
                      <w:sz w:val="24"/>
                      <w:szCs w:val="24"/>
                    </w:rPr>
                    <w:t>ИС</w:t>
                  </w:r>
                  <w:r w:rsidRPr="00FC2B13">
                    <w:rPr>
                      <w:rFonts w:ascii="Times New Roman" w:hAnsi="Times New Roman" w:cs="Times New Roman"/>
                      <w:color w:val="000000"/>
                      <w:sz w:val="24"/>
                      <w:szCs w:val="24"/>
                    </w:rPr>
                    <w:t xml:space="preserve"> «KEDEN»).</w:t>
                  </w:r>
                </w:p>
              </w:tc>
            </w:tr>
            <w:tr w:rsidR="00B77A09" w:rsidRPr="006264CE" w14:paraId="75278F7E" w14:textId="77777777" w:rsidTr="00D54710">
              <w:trPr>
                <w:gridAfter w:val="1"/>
                <w:wAfter w:w="219" w:type="dxa"/>
                <w:trHeight w:val="30"/>
                <w:tblCellSpacing w:w="0" w:type="auto"/>
              </w:trPr>
              <w:tc>
                <w:tcPr>
                  <w:tcW w:w="27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3C0E8A3F" w14:textId="77777777" w:rsidR="00B77A09" w:rsidRPr="006264CE" w:rsidRDefault="00B77A09" w:rsidP="00FF000B">
                  <w:pPr>
                    <w:framePr w:hSpace="180" w:wrap="around" w:vAnchor="text" w:hAnchor="text" w:xAlign="center" w:y="1"/>
                    <w:ind w:firstLine="0"/>
                    <w:suppressOverlap/>
                    <w:jc w:val="left"/>
                    <w:rPr>
                      <w:rFonts w:ascii="Times New Roman" w:hAnsi="Times New Roman" w:cs="Times New Roman"/>
                      <w:sz w:val="24"/>
                      <w:szCs w:val="24"/>
                    </w:rPr>
                  </w:pPr>
                  <w:r w:rsidRPr="006264CE">
                    <w:rPr>
                      <w:rFonts w:ascii="Times New Roman" w:hAnsi="Times New Roman" w:cs="Times New Roman"/>
                      <w:color w:val="000000"/>
                      <w:sz w:val="24"/>
                      <w:szCs w:val="24"/>
                    </w:rPr>
                    <w:t>3</w:t>
                  </w:r>
                </w:p>
              </w:tc>
              <w:tc>
                <w:tcPr>
                  <w:tcW w:w="116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14DA774B" w14:textId="77777777" w:rsidR="00B77A09" w:rsidRPr="006264CE" w:rsidRDefault="00B77A09" w:rsidP="00FF000B">
                  <w:pPr>
                    <w:framePr w:hSpace="180" w:wrap="around" w:vAnchor="text" w:hAnchor="text" w:xAlign="center" w:y="1"/>
                    <w:ind w:left="20"/>
                    <w:suppressOverlap/>
                    <w:jc w:val="left"/>
                    <w:rPr>
                      <w:rFonts w:ascii="Times New Roman" w:hAnsi="Times New Roman" w:cs="Times New Roman"/>
                      <w:sz w:val="24"/>
                      <w:szCs w:val="24"/>
                    </w:rPr>
                  </w:pPr>
                  <w:r w:rsidRPr="006264CE">
                    <w:rPr>
                      <w:rFonts w:ascii="Times New Roman" w:hAnsi="Times New Roman" w:cs="Times New Roman"/>
                      <w:color w:val="000000"/>
                      <w:sz w:val="24"/>
                      <w:szCs w:val="24"/>
                    </w:rPr>
                    <w:t>Сроки оказания государственной услуги</w:t>
                  </w:r>
                </w:p>
              </w:tc>
              <w:tc>
                <w:tcPr>
                  <w:tcW w:w="259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1C1F3B02" w14:textId="77777777" w:rsidR="00B77A09" w:rsidRPr="006264CE" w:rsidRDefault="00B77A09" w:rsidP="00FF000B">
                  <w:pPr>
                    <w:framePr w:hSpace="180" w:wrap="around" w:vAnchor="text" w:hAnchor="text" w:xAlign="center" w:y="1"/>
                    <w:tabs>
                      <w:tab w:val="left" w:pos="2232"/>
                    </w:tabs>
                    <w:ind w:left="20" w:right="277"/>
                    <w:suppressOverlap/>
                    <w:jc w:val="left"/>
                    <w:rPr>
                      <w:rFonts w:ascii="Times New Roman" w:hAnsi="Times New Roman" w:cs="Times New Roman"/>
                      <w:sz w:val="24"/>
                      <w:szCs w:val="24"/>
                    </w:rPr>
                  </w:pPr>
                  <w:r w:rsidRPr="006264CE">
                    <w:rPr>
                      <w:rFonts w:ascii="Times New Roman" w:hAnsi="Times New Roman" w:cs="Times New Roman"/>
                      <w:color w:val="000000"/>
                      <w:sz w:val="24"/>
                      <w:szCs w:val="24"/>
                    </w:rPr>
                    <w:t>Регистрация ТД в срок не более двух часов с момента ее подачи.</w:t>
                  </w:r>
                </w:p>
              </w:tc>
            </w:tr>
            <w:tr w:rsidR="00B77A09" w:rsidRPr="006264CE" w14:paraId="79570D05" w14:textId="77777777" w:rsidTr="00D54710">
              <w:trPr>
                <w:gridAfter w:val="1"/>
                <w:wAfter w:w="219" w:type="dxa"/>
                <w:trHeight w:val="30"/>
                <w:tblCellSpacing w:w="0" w:type="auto"/>
              </w:trPr>
              <w:tc>
                <w:tcPr>
                  <w:tcW w:w="27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09B8D7D4" w14:textId="77777777" w:rsidR="00B77A09" w:rsidRPr="006264CE" w:rsidRDefault="00B77A09" w:rsidP="00FF000B">
                  <w:pPr>
                    <w:framePr w:hSpace="180" w:wrap="around" w:vAnchor="text" w:hAnchor="text" w:xAlign="center" w:y="1"/>
                    <w:ind w:firstLine="0"/>
                    <w:suppressOverlap/>
                    <w:jc w:val="left"/>
                    <w:rPr>
                      <w:rFonts w:ascii="Times New Roman" w:hAnsi="Times New Roman" w:cs="Times New Roman"/>
                      <w:sz w:val="24"/>
                      <w:szCs w:val="24"/>
                    </w:rPr>
                  </w:pPr>
                  <w:r w:rsidRPr="006264CE">
                    <w:rPr>
                      <w:rFonts w:ascii="Times New Roman" w:hAnsi="Times New Roman" w:cs="Times New Roman"/>
                      <w:color w:val="000000"/>
                      <w:sz w:val="24"/>
                      <w:szCs w:val="24"/>
                    </w:rPr>
                    <w:t>4</w:t>
                  </w:r>
                </w:p>
              </w:tc>
              <w:tc>
                <w:tcPr>
                  <w:tcW w:w="116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133C87A8" w14:textId="77777777" w:rsidR="00B77A09" w:rsidRPr="006264CE" w:rsidRDefault="00B77A09" w:rsidP="00FF000B">
                  <w:pPr>
                    <w:framePr w:hSpace="180" w:wrap="around" w:vAnchor="text" w:hAnchor="text" w:xAlign="center" w:y="1"/>
                    <w:ind w:left="20"/>
                    <w:suppressOverlap/>
                    <w:jc w:val="left"/>
                    <w:rPr>
                      <w:rFonts w:ascii="Times New Roman" w:hAnsi="Times New Roman" w:cs="Times New Roman"/>
                      <w:sz w:val="24"/>
                      <w:szCs w:val="24"/>
                    </w:rPr>
                  </w:pPr>
                  <w:r w:rsidRPr="006264CE">
                    <w:rPr>
                      <w:rFonts w:ascii="Times New Roman" w:hAnsi="Times New Roman" w:cs="Times New Roman"/>
                      <w:color w:val="000000"/>
                      <w:sz w:val="24"/>
                      <w:szCs w:val="24"/>
                    </w:rPr>
                    <w:t>Форма оказания государственной услуги</w:t>
                  </w:r>
                </w:p>
              </w:tc>
              <w:tc>
                <w:tcPr>
                  <w:tcW w:w="259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142CEEE2" w14:textId="77777777" w:rsidR="00B77A09" w:rsidRDefault="00B77A09" w:rsidP="00FF000B">
                  <w:pPr>
                    <w:framePr w:hSpace="180" w:wrap="around" w:vAnchor="text" w:hAnchor="text" w:xAlign="center" w:y="1"/>
                    <w:tabs>
                      <w:tab w:val="left" w:pos="2290"/>
                    </w:tabs>
                    <w:ind w:left="20" w:right="277"/>
                    <w:suppressOverlap/>
                    <w:rPr>
                      <w:rFonts w:ascii="Times New Roman" w:hAnsi="Times New Roman" w:cs="Times New Roman"/>
                      <w:color w:val="000000"/>
                      <w:sz w:val="24"/>
                      <w:szCs w:val="24"/>
                    </w:rPr>
                  </w:pPr>
                  <w:r w:rsidRPr="006264CE">
                    <w:rPr>
                      <w:rFonts w:ascii="Times New Roman" w:hAnsi="Times New Roman" w:cs="Times New Roman"/>
                      <w:color w:val="000000"/>
                      <w:sz w:val="24"/>
                      <w:szCs w:val="24"/>
                    </w:rPr>
                    <w:t xml:space="preserve">Электронная </w:t>
                  </w:r>
                </w:p>
                <w:p w14:paraId="1AD50615" w14:textId="77777777" w:rsidR="00B77A09" w:rsidRPr="006264CE" w:rsidRDefault="00B77A09" w:rsidP="00FF000B">
                  <w:pPr>
                    <w:framePr w:hSpace="180" w:wrap="around" w:vAnchor="text" w:hAnchor="text" w:xAlign="center" w:y="1"/>
                    <w:tabs>
                      <w:tab w:val="left" w:pos="2290"/>
                    </w:tabs>
                    <w:ind w:left="20" w:right="277"/>
                    <w:suppressOverlap/>
                    <w:rPr>
                      <w:rFonts w:ascii="Times New Roman" w:hAnsi="Times New Roman" w:cs="Times New Roman"/>
                      <w:sz w:val="24"/>
                      <w:szCs w:val="24"/>
                    </w:rPr>
                  </w:pPr>
                  <w:r w:rsidRPr="006264CE">
                    <w:rPr>
                      <w:rFonts w:ascii="Times New Roman" w:hAnsi="Times New Roman" w:cs="Times New Roman"/>
                      <w:color w:val="000000"/>
                      <w:sz w:val="24"/>
                      <w:szCs w:val="24"/>
                    </w:rPr>
                    <w:t>(частично автоматизированная) и (или) бумажная</w:t>
                  </w:r>
                </w:p>
              </w:tc>
            </w:tr>
            <w:tr w:rsidR="00B77A09" w:rsidRPr="006264CE" w14:paraId="7227CD73" w14:textId="77777777" w:rsidTr="00D54710">
              <w:trPr>
                <w:gridAfter w:val="1"/>
                <w:wAfter w:w="219" w:type="dxa"/>
                <w:trHeight w:val="30"/>
                <w:tblCellSpacing w:w="0" w:type="auto"/>
              </w:trPr>
              <w:tc>
                <w:tcPr>
                  <w:tcW w:w="27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1B9B7E44" w14:textId="77777777" w:rsidR="00B77A09" w:rsidRPr="006264CE" w:rsidRDefault="00B77A09" w:rsidP="00FF000B">
                  <w:pPr>
                    <w:framePr w:hSpace="180" w:wrap="around" w:vAnchor="text" w:hAnchor="text" w:xAlign="center" w:y="1"/>
                    <w:ind w:firstLine="0"/>
                    <w:suppressOverlap/>
                    <w:jc w:val="left"/>
                    <w:rPr>
                      <w:rFonts w:ascii="Times New Roman" w:hAnsi="Times New Roman" w:cs="Times New Roman"/>
                      <w:sz w:val="24"/>
                      <w:szCs w:val="24"/>
                    </w:rPr>
                  </w:pPr>
                  <w:r w:rsidRPr="006264CE">
                    <w:rPr>
                      <w:rFonts w:ascii="Times New Roman" w:hAnsi="Times New Roman" w:cs="Times New Roman"/>
                      <w:color w:val="000000"/>
                      <w:sz w:val="24"/>
                      <w:szCs w:val="24"/>
                    </w:rPr>
                    <w:t>5</w:t>
                  </w:r>
                </w:p>
              </w:tc>
              <w:tc>
                <w:tcPr>
                  <w:tcW w:w="116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3747BD83" w14:textId="77777777" w:rsidR="00B77A09" w:rsidRPr="006264CE" w:rsidRDefault="00B77A09" w:rsidP="00FF000B">
                  <w:pPr>
                    <w:framePr w:hSpace="180" w:wrap="around" w:vAnchor="text" w:hAnchor="text" w:xAlign="center" w:y="1"/>
                    <w:ind w:left="20"/>
                    <w:suppressOverlap/>
                    <w:jc w:val="left"/>
                    <w:rPr>
                      <w:rFonts w:ascii="Times New Roman" w:hAnsi="Times New Roman" w:cs="Times New Roman"/>
                      <w:sz w:val="24"/>
                      <w:szCs w:val="24"/>
                    </w:rPr>
                  </w:pPr>
                  <w:r w:rsidRPr="006264CE">
                    <w:rPr>
                      <w:rFonts w:ascii="Times New Roman" w:hAnsi="Times New Roman" w:cs="Times New Roman"/>
                      <w:color w:val="000000"/>
                      <w:sz w:val="24"/>
                      <w:szCs w:val="24"/>
                    </w:rPr>
                    <w:t>Результат оказания государственной услуги</w:t>
                  </w:r>
                </w:p>
              </w:tc>
              <w:tc>
                <w:tcPr>
                  <w:tcW w:w="259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563E1704" w14:textId="77777777" w:rsidR="00B77A09" w:rsidRPr="006264CE" w:rsidRDefault="00B77A09" w:rsidP="00FF000B">
                  <w:pPr>
                    <w:framePr w:hSpace="180" w:wrap="around" w:vAnchor="text" w:hAnchor="text" w:xAlign="center" w:y="1"/>
                    <w:tabs>
                      <w:tab w:val="left" w:pos="2290"/>
                    </w:tabs>
                    <w:ind w:right="277"/>
                    <w:suppressOverlap/>
                    <w:rPr>
                      <w:rFonts w:ascii="Times New Roman" w:hAnsi="Times New Roman" w:cs="Times New Roman"/>
                      <w:color w:val="000000"/>
                      <w:sz w:val="24"/>
                      <w:szCs w:val="24"/>
                    </w:rPr>
                  </w:pPr>
                  <w:r w:rsidRPr="006264CE">
                    <w:rPr>
                      <w:rFonts w:ascii="Times New Roman" w:hAnsi="Times New Roman" w:cs="Times New Roman"/>
                      <w:color w:val="000000"/>
                      <w:sz w:val="24"/>
                      <w:szCs w:val="24"/>
                    </w:rPr>
                    <w:t xml:space="preserve">Помещение товаров под таможенную процедуру таможенного транзита. </w:t>
                  </w:r>
                </w:p>
                <w:p w14:paraId="2705D8C9" w14:textId="77777777" w:rsidR="00B77A09" w:rsidRPr="006264CE" w:rsidRDefault="00B77A09" w:rsidP="00FF000B">
                  <w:pPr>
                    <w:framePr w:hSpace="180" w:wrap="around" w:vAnchor="text" w:hAnchor="text" w:xAlign="center" w:y="1"/>
                    <w:tabs>
                      <w:tab w:val="left" w:pos="2290"/>
                    </w:tabs>
                    <w:ind w:right="277"/>
                    <w:suppressOverlap/>
                    <w:rPr>
                      <w:rFonts w:ascii="Times New Roman" w:hAnsi="Times New Roman" w:cs="Times New Roman"/>
                      <w:sz w:val="24"/>
                      <w:szCs w:val="24"/>
                    </w:rPr>
                  </w:pPr>
                </w:p>
                <w:p w14:paraId="265A52D0" w14:textId="77777777" w:rsidR="00B77A09" w:rsidRPr="006264CE" w:rsidRDefault="00B77A09" w:rsidP="00FF000B">
                  <w:pPr>
                    <w:framePr w:hSpace="180" w:wrap="around" w:vAnchor="text" w:hAnchor="text" w:xAlign="center" w:y="1"/>
                    <w:tabs>
                      <w:tab w:val="left" w:pos="2290"/>
                    </w:tabs>
                    <w:ind w:right="277"/>
                    <w:suppressOverlap/>
                    <w:rPr>
                      <w:rFonts w:ascii="Times New Roman" w:hAnsi="Times New Roman" w:cs="Times New Roman"/>
                      <w:sz w:val="24"/>
                      <w:szCs w:val="24"/>
                    </w:rPr>
                  </w:pPr>
                </w:p>
              </w:tc>
            </w:tr>
            <w:tr w:rsidR="00B77A09" w:rsidRPr="006264CE" w14:paraId="73541310" w14:textId="77777777" w:rsidTr="00D54710">
              <w:trPr>
                <w:gridAfter w:val="1"/>
                <w:wAfter w:w="219" w:type="dxa"/>
                <w:trHeight w:val="30"/>
                <w:tblCellSpacing w:w="0" w:type="auto"/>
              </w:trPr>
              <w:tc>
                <w:tcPr>
                  <w:tcW w:w="27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7C01B773" w14:textId="77777777" w:rsidR="00B77A09" w:rsidRPr="006264CE" w:rsidRDefault="00B77A09" w:rsidP="00FF000B">
                  <w:pPr>
                    <w:framePr w:hSpace="180" w:wrap="around" w:vAnchor="text" w:hAnchor="text" w:xAlign="center" w:y="1"/>
                    <w:ind w:firstLine="0"/>
                    <w:suppressOverlap/>
                    <w:jc w:val="left"/>
                    <w:rPr>
                      <w:rFonts w:ascii="Times New Roman" w:hAnsi="Times New Roman" w:cs="Times New Roman"/>
                      <w:sz w:val="24"/>
                      <w:szCs w:val="24"/>
                    </w:rPr>
                  </w:pPr>
                  <w:r w:rsidRPr="006264CE">
                    <w:rPr>
                      <w:rFonts w:ascii="Times New Roman" w:hAnsi="Times New Roman" w:cs="Times New Roman"/>
                      <w:color w:val="000000"/>
                      <w:sz w:val="24"/>
                      <w:szCs w:val="24"/>
                    </w:rPr>
                    <w:t>6</w:t>
                  </w:r>
                </w:p>
              </w:tc>
              <w:tc>
                <w:tcPr>
                  <w:tcW w:w="116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68E7AE96" w14:textId="77777777" w:rsidR="00B77A09" w:rsidRPr="006264CE" w:rsidRDefault="00B77A09" w:rsidP="00FF000B">
                  <w:pPr>
                    <w:framePr w:hSpace="180" w:wrap="around" w:vAnchor="text" w:hAnchor="text" w:xAlign="center" w:y="1"/>
                    <w:ind w:left="20"/>
                    <w:suppressOverlap/>
                    <w:jc w:val="left"/>
                    <w:rPr>
                      <w:rFonts w:ascii="Times New Roman" w:hAnsi="Times New Roman" w:cs="Times New Roman"/>
                      <w:sz w:val="24"/>
                      <w:szCs w:val="24"/>
                    </w:rPr>
                  </w:pPr>
                  <w:r w:rsidRPr="006264CE">
                    <w:rPr>
                      <w:rFonts w:ascii="Times New Roman" w:hAnsi="Times New Roman" w:cs="Times New Roman"/>
                      <w:color w:val="000000"/>
                      <w:sz w:val="24"/>
                      <w:szCs w:val="24"/>
                    </w:rPr>
                    <w:t>Размер платы, взимаемой с услугополучателя при оказании государственной услуги, и способы ее взимания в случаях, предусмотренных законодательством Республики Казахстан</w:t>
                  </w:r>
                </w:p>
              </w:tc>
              <w:tc>
                <w:tcPr>
                  <w:tcW w:w="259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63E47C4E" w14:textId="77777777" w:rsidR="00B77A09" w:rsidRPr="00FC2B13" w:rsidRDefault="00B77A09" w:rsidP="00FF000B">
                  <w:pPr>
                    <w:framePr w:hSpace="180" w:wrap="around" w:vAnchor="text" w:hAnchor="text" w:xAlign="center" w:y="1"/>
                    <w:ind w:left="20" w:right="193"/>
                    <w:suppressOverlap/>
                    <w:rPr>
                      <w:rFonts w:ascii="Times New Roman" w:hAnsi="Times New Roman" w:cs="Times New Roman"/>
                      <w:color w:val="000000"/>
                      <w:sz w:val="24"/>
                      <w:szCs w:val="24"/>
                    </w:rPr>
                  </w:pPr>
                  <w:r w:rsidRPr="00FC2B13">
                    <w:rPr>
                      <w:rFonts w:ascii="Times New Roman" w:hAnsi="Times New Roman" w:cs="Times New Roman"/>
                      <w:color w:val="000000"/>
                      <w:sz w:val="24"/>
                      <w:szCs w:val="24"/>
                    </w:rPr>
                    <w:t xml:space="preserve">В соответствии с постановлением Правительства Республики Казахстан от 5 апреля 2018 года № 171 «Об утверждении ставок таможенных сборов, взимаемых органами государственных доходов» утверждены ставки таможенных сборов, органами государственных доходов. </w:t>
                  </w:r>
                </w:p>
                <w:p w14:paraId="1B219B6B" w14:textId="4F81A636" w:rsidR="00B77A09" w:rsidRPr="003A4782" w:rsidRDefault="00B77A09" w:rsidP="00FF000B">
                  <w:pPr>
                    <w:framePr w:hSpace="180" w:wrap="around" w:vAnchor="text" w:hAnchor="text" w:xAlign="center" w:y="1"/>
                    <w:ind w:left="20" w:right="193"/>
                    <w:suppressOverlap/>
                    <w:rPr>
                      <w:rFonts w:ascii="Times New Roman" w:hAnsi="Times New Roman" w:cs="Times New Roman"/>
                      <w:b/>
                      <w:sz w:val="24"/>
                      <w:szCs w:val="24"/>
                    </w:rPr>
                  </w:pPr>
                  <w:r w:rsidRPr="00FC2B13">
                    <w:rPr>
                      <w:rFonts w:ascii="Times New Roman" w:hAnsi="Times New Roman" w:cs="Times New Roman"/>
                      <w:color w:val="000000"/>
                      <w:sz w:val="24"/>
                      <w:szCs w:val="24"/>
                    </w:rPr>
                    <w:t>Таможенный сбор за таможенное декларирование товаров с использованием транзитной декларации – 6 МРП.</w:t>
                  </w:r>
                </w:p>
              </w:tc>
            </w:tr>
            <w:tr w:rsidR="00B77A09" w:rsidRPr="006264CE" w14:paraId="4873EBD7" w14:textId="77777777" w:rsidTr="00FD6337">
              <w:trPr>
                <w:trHeight w:val="30"/>
                <w:tblCellSpacing w:w="0" w:type="auto"/>
              </w:trPr>
              <w:tc>
                <w:tcPr>
                  <w:tcW w:w="27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7B6C39AE" w14:textId="77777777" w:rsidR="00B77A09" w:rsidRPr="006264CE" w:rsidRDefault="00B77A09" w:rsidP="00FF000B">
                  <w:pPr>
                    <w:framePr w:hSpace="180" w:wrap="around" w:vAnchor="text" w:hAnchor="text" w:xAlign="center" w:y="1"/>
                    <w:ind w:firstLine="0"/>
                    <w:suppressOverlap/>
                    <w:jc w:val="left"/>
                    <w:rPr>
                      <w:rFonts w:ascii="Times New Roman" w:hAnsi="Times New Roman" w:cs="Times New Roman"/>
                      <w:sz w:val="24"/>
                      <w:szCs w:val="24"/>
                    </w:rPr>
                  </w:pPr>
                  <w:r w:rsidRPr="006264CE">
                    <w:rPr>
                      <w:rFonts w:ascii="Times New Roman" w:hAnsi="Times New Roman" w:cs="Times New Roman"/>
                      <w:color w:val="000000"/>
                      <w:sz w:val="24"/>
                      <w:szCs w:val="24"/>
                    </w:rPr>
                    <w:t>7</w:t>
                  </w:r>
                </w:p>
              </w:tc>
              <w:tc>
                <w:tcPr>
                  <w:tcW w:w="116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01EDC592" w14:textId="77777777" w:rsidR="00B77A09" w:rsidRPr="006264CE" w:rsidRDefault="00B77A09" w:rsidP="00FF000B">
                  <w:pPr>
                    <w:framePr w:hSpace="180" w:wrap="around" w:vAnchor="text" w:hAnchor="text" w:xAlign="center" w:y="1"/>
                    <w:suppressOverlap/>
                    <w:jc w:val="left"/>
                    <w:rPr>
                      <w:rFonts w:ascii="Times New Roman" w:hAnsi="Times New Roman" w:cs="Times New Roman"/>
                      <w:sz w:val="24"/>
                      <w:szCs w:val="24"/>
                    </w:rPr>
                  </w:pPr>
                  <w:r w:rsidRPr="006264CE">
                    <w:rPr>
                      <w:rFonts w:ascii="Times New Roman" w:hAnsi="Times New Roman" w:cs="Times New Roman"/>
                      <w:color w:val="000000"/>
                      <w:sz w:val="24"/>
                      <w:szCs w:val="24"/>
                    </w:rPr>
                    <w:t xml:space="preserve">График работы </w:t>
                  </w:r>
                  <w:r w:rsidRPr="006264CE">
                    <w:rPr>
                      <w:rFonts w:ascii="Times New Roman" w:hAnsi="Times New Roman" w:cs="Times New Roman"/>
                      <w:sz w:val="24"/>
                      <w:szCs w:val="24"/>
                    </w:rPr>
                    <w:t xml:space="preserve">услугодателя, </w:t>
                  </w:r>
                  <w:r w:rsidRPr="006264CE">
                    <w:rPr>
                      <w:rFonts w:ascii="Times New Roman" w:eastAsiaTheme="minorEastAsia" w:hAnsi="Times New Roman" w:cs="Times New Roman"/>
                      <w:sz w:val="24"/>
                      <w:szCs w:val="24"/>
                      <w:lang w:eastAsia="ru-RU"/>
                    </w:rPr>
                    <w:t xml:space="preserve"> </w:t>
                  </w:r>
                  <w:r w:rsidRPr="006264CE">
                    <w:rPr>
                      <w:rFonts w:ascii="Times New Roman" w:hAnsi="Times New Roman" w:cs="Times New Roman"/>
                      <w:sz w:val="24"/>
                      <w:szCs w:val="24"/>
                    </w:rPr>
                    <w:t xml:space="preserve"> объектов информации</w:t>
                  </w:r>
                </w:p>
                <w:p w14:paraId="19C1212C" w14:textId="77777777" w:rsidR="00B77A09" w:rsidRPr="006264CE" w:rsidRDefault="00B77A09" w:rsidP="00FF000B">
                  <w:pPr>
                    <w:framePr w:hSpace="180" w:wrap="around" w:vAnchor="text" w:hAnchor="text" w:xAlign="center" w:y="1"/>
                    <w:ind w:left="20"/>
                    <w:suppressOverlap/>
                    <w:jc w:val="left"/>
                    <w:rPr>
                      <w:rFonts w:ascii="Times New Roman" w:hAnsi="Times New Roman" w:cs="Times New Roman"/>
                      <w:sz w:val="24"/>
                      <w:szCs w:val="24"/>
                    </w:rPr>
                  </w:pPr>
                </w:p>
              </w:tc>
              <w:tc>
                <w:tcPr>
                  <w:tcW w:w="2815" w:type="dxa"/>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27C0B491" w14:textId="77777777" w:rsidR="00B77A09" w:rsidRPr="00324315" w:rsidRDefault="00B77A09" w:rsidP="00FF000B">
                  <w:pPr>
                    <w:framePr w:hSpace="180" w:wrap="around" w:vAnchor="text" w:hAnchor="text" w:xAlign="center" w:y="1"/>
                    <w:ind w:left="111" w:right="277" w:firstLine="76"/>
                    <w:suppressOverlap/>
                    <w:rPr>
                      <w:rFonts w:ascii="Times New Roman" w:hAnsi="Times New Roman" w:cs="Times New Roman"/>
                      <w:color w:val="000000"/>
                      <w:sz w:val="24"/>
                      <w:szCs w:val="24"/>
                    </w:rPr>
                  </w:pPr>
                  <w:r w:rsidRPr="00324315">
                    <w:rPr>
                      <w:rFonts w:ascii="Times New Roman" w:hAnsi="Times New Roman" w:cs="Times New Roman"/>
                      <w:color w:val="000000"/>
                      <w:sz w:val="24"/>
                      <w:szCs w:val="24"/>
                    </w:rPr>
                    <w:t xml:space="preserve">График работы услугодателя –  с </w:t>
                  </w:r>
                  <w:r w:rsidRPr="00A36682">
                    <w:rPr>
                      <w:rFonts w:ascii="Times New Roman" w:hAnsi="Times New Roman" w:cs="Times New Roman"/>
                      <w:color w:val="000000"/>
                      <w:sz w:val="24"/>
                      <w:szCs w:val="24"/>
                    </w:rPr>
                    <w:t>понедельника по пятницу, с 8.30 до</w:t>
                  </w:r>
                  <w:r w:rsidRPr="00324315">
                    <w:rPr>
                      <w:rFonts w:ascii="Times New Roman" w:hAnsi="Times New Roman" w:cs="Times New Roman"/>
                      <w:b/>
                      <w:color w:val="000000"/>
                      <w:sz w:val="24"/>
                      <w:szCs w:val="24"/>
                    </w:rPr>
                    <w:t xml:space="preserve"> </w:t>
                  </w:r>
                  <w:r w:rsidRPr="00FD6337">
                    <w:rPr>
                      <w:rFonts w:ascii="Times New Roman" w:hAnsi="Times New Roman" w:cs="Times New Roman"/>
                      <w:color w:val="000000"/>
                      <w:sz w:val="24"/>
                      <w:szCs w:val="24"/>
                    </w:rPr>
                    <w:t>18.00</w:t>
                  </w:r>
                  <w:r w:rsidRPr="00324315">
                    <w:rPr>
                      <w:rFonts w:ascii="Times New Roman" w:hAnsi="Times New Roman" w:cs="Times New Roman"/>
                      <w:color w:val="000000"/>
                      <w:sz w:val="24"/>
                      <w:szCs w:val="24"/>
                    </w:rPr>
                    <w:t xml:space="preserve"> часов с перерывом на обед с 13.00 до 14.30 часов, кроме выходных и праздничных дней согласно Трудовому кодексу Республики Казахстан (далее – Трудовой кодекс РК) и Закону Республики Казахстан «О праздниках в Республике Казахстан» (далее – Закон о праздниках), за исключением услугодателя, для которого уполномоченным органом в сфере таможенного дела установлен круглосуточный режим работы.</w:t>
                  </w:r>
                </w:p>
                <w:p w14:paraId="26DBEC27" w14:textId="77777777" w:rsidR="00B77A09" w:rsidRPr="00324315" w:rsidRDefault="00B77A09" w:rsidP="00FF000B">
                  <w:pPr>
                    <w:framePr w:hSpace="180" w:wrap="around" w:vAnchor="text" w:hAnchor="text" w:xAlign="center" w:y="1"/>
                    <w:suppressOverlap/>
                    <w:jc w:val="left"/>
                    <w:rPr>
                      <w:rFonts w:ascii="Times New Roman" w:hAnsi="Times New Roman" w:cs="Times New Roman"/>
                      <w:color w:val="000000"/>
                      <w:sz w:val="24"/>
                      <w:szCs w:val="24"/>
                    </w:rPr>
                  </w:pPr>
                  <w:r w:rsidRPr="00324315">
                    <w:rPr>
                      <w:rFonts w:ascii="Times New Roman" w:hAnsi="Times New Roman" w:cs="Times New Roman"/>
                      <w:color w:val="000000"/>
                      <w:sz w:val="24"/>
                      <w:szCs w:val="24"/>
                    </w:rPr>
                    <w:t>Государственная услуга оказывается в порядке очереди, без предварительной записи и ускоренного обслуживания.</w:t>
                  </w:r>
                </w:p>
                <w:p w14:paraId="5DFF66F6" w14:textId="77777777" w:rsidR="00B77A09" w:rsidRPr="00324315" w:rsidRDefault="00B77A09" w:rsidP="00FF000B">
                  <w:pPr>
                    <w:framePr w:hSpace="180" w:wrap="around" w:vAnchor="text" w:hAnchor="text" w:xAlign="center" w:y="1"/>
                    <w:suppressOverlap/>
                    <w:jc w:val="left"/>
                    <w:rPr>
                      <w:rFonts w:ascii="Times New Roman" w:hAnsi="Times New Roman" w:cs="Times New Roman"/>
                      <w:color w:val="000000"/>
                      <w:sz w:val="24"/>
                      <w:szCs w:val="24"/>
                    </w:rPr>
                  </w:pPr>
                  <w:r w:rsidRPr="00324315">
                    <w:rPr>
                      <w:rFonts w:ascii="Times New Roman" w:hAnsi="Times New Roman" w:cs="Times New Roman"/>
                      <w:color w:val="000000"/>
                      <w:sz w:val="24"/>
                      <w:szCs w:val="24"/>
                    </w:rPr>
                    <w:t>2) портала – круглосуточно, за исключением технических перерывов в связи с проведением ремонтных работ (при обращении услугополучателя после окончания рабочего времени, в выходные и праздничные дни согласно Трудовому кодексу РК, прием заявления и выдача результата оказания государственнй услуги осуществляется следующим рабочим днем).</w:t>
                  </w:r>
                </w:p>
                <w:p w14:paraId="2A1DE08F" w14:textId="77777777" w:rsidR="00B77A09" w:rsidRPr="00324315" w:rsidRDefault="00B77A09" w:rsidP="00FF000B">
                  <w:pPr>
                    <w:framePr w:hSpace="180" w:wrap="around" w:vAnchor="text" w:hAnchor="text" w:xAlign="center" w:y="1"/>
                    <w:suppressOverlap/>
                    <w:jc w:val="left"/>
                    <w:rPr>
                      <w:rFonts w:ascii="Times New Roman" w:hAnsi="Times New Roman" w:cs="Times New Roman"/>
                      <w:color w:val="000000"/>
                      <w:sz w:val="24"/>
                      <w:szCs w:val="24"/>
                    </w:rPr>
                  </w:pPr>
                  <w:r w:rsidRPr="00324315">
                    <w:rPr>
                      <w:rFonts w:ascii="Times New Roman" w:hAnsi="Times New Roman" w:cs="Times New Roman"/>
                      <w:color w:val="000000"/>
                      <w:sz w:val="24"/>
                      <w:szCs w:val="24"/>
                    </w:rPr>
                    <w:t xml:space="preserve">Адреса мест оказания государственной услуги размещены на интернет-ресурсе: </w:t>
                  </w:r>
                </w:p>
                <w:p w14:paraId="573C84B9" w14:textId="77777777" w:rsidR="00B77A09" w:rsidRPr="00324315" w:rsidRDefault="00B77A09" w:rsidP="00FF000B">
                  <w:pPr>
                    <w:framePr w:hSpace="180" w:wrap="around" w:vAnchor="text" w:hAnchor="text" w:xAlign="center" w:y="1"/>
                    <w:suppressOverlap/>
                    <w:jc w:val="left"/>
                    <w:rPr>
                      <w:rFonts w:ascii="Times New Roman" w:hAnsi="Times New Roman" w:cs="Times New Roman"/>
                      <w:color w:val="000000"/>
                      <w:sz w:val="24"/>
                      <w:szCs w:val="24"/>
                    </w:rPr>
                  </w:pPr>
                  <w:r w:rsidRPr="00324315">
                    <w:rPr>
                      <w:rFonts w:ascii="Times New Roman" w:hAnsi="Times New Roman" w:cs="Times New Roman"/>
                      <w:color w:val="000000"/>
                      <w:sz w:val="24"/>
                      <w:szCs w:val="24"/>
                    </w:rPr>
                    <w:t>1) услугодателя www.kgd.gov.kz;</w:t>
                  </w:r>
                </w:p>
                <w:p w14:paraId="47BC7E94" w14:textId="77777777" w:rsidR="00B77A09" w:rsidRPr="00324315" w:rsidRDefault="00B77A09" w:rsidP="00FF000B">
                  <w:pPr>
                    <w:framePr w:hSpace="180" w:wrap="around" w:vAnchor="text" w:hAnchor="text" w:xAlign="center" w:y="1"/>
                    <w:suppressOverlap/>
                    <w:jc w:val="left"/>
                    <w:rPr>
                      <w:rFonts w:ascii="Times New Roman" w:hAnsi="Times New Roman" w:cs="Times New Roman"/>
                      <w:color w:val="000000"/>
                      <w:sz w:val="24"/>
                      <w:szCs w:val="24"/>
                    </w:rPr>
                  </w:pPr>
                  <w:r w:rsidRPr="00324315">
                    <w:rPr>
                      <w:rFonts w:ascii="Times New Roman" w:hAnsi="Times New Roman" w:cs="Times New Roman"/>
                      <w:color w:val="000000"/>
                      <w:sz w:val="24"/>
                      <w:szCs w:val="24"/>
                    </w:rPr>
                    <w:t>2) портала www.egov.kz.,</w:t>
                  </w:r>
                </w:p>
                <w:p w14:paraId="5BEDAF88" w14:textId="2550D7A6" w:rsidR="00B77A09" w:rsidRPr="006264CE" w:rsidRDefault="00B77A09" w:rsidP="00FF000B">
                  <w:pPr>
                    <w:framePr w:hSpace="180" w:wrap="around" w:vAnchor="text" w:hAnchor="text" w:xAlign="center" w:y="1"/>
                    <w:suppressOverlap/>
                    <w:jc w:val="left"/>
                  </w:pPr>
                  <w:r w:rsidRPr="00C04466">
                    <w:rPr>
                      <w:rFonts w:ascii="Times New Roman" w:hAnsi="Times New Roman" w:cs="Times New Roman"/>
                      <w:color w:val="000000"/>
                      <w:sz w:val="24"/>
                      <w:szCs w:val="24"/>
                    </w:rPr>
                    <w:t xml:space="preserve"> 3) </w:t>
                  </w:r>
                  <w:r w:rsidRPr="00A01A00">
                    <w:rPr>
                      <w:rFonts w:ascii="Times New Roman" w:eastAsia="Times New Roman" w:hAnsi="Times New Roman" w:cs="Times New Roman"/>
                      <w:b/>
                      <w:sz w:val="24"/>
                      <w:szCs w:val="24"/>
                      <w:lang w:eastAsia="ru-RU"/>
                    </w:rPr>
                    <w:t>ИС</w:t>
                  </w:r>
                  <w:r w:rsidRPr="00A01A00">
                    <w:rPr>
                      <w:rFonts w:ascii="Times New Roman" w:eastAsia="Times New Roman" w:hAnsi="Times New Roman" w:cs="Times New Roman"/>
                      <w:sz w:val="24"/>
                      <w:szCs w:val="24"/>
                      <w:lang w:eastAsia="ru-RU"/>
                    </w:rPr>
                    <w:t xml:space="preserve"> «</w:t>
                  </w:r>
                  <w:r w:rsidRPr="00A01A00">
                    <w:rPr>
                      <w:rFonts w:ascii="Times New Roman" w:eastAsia="Times New Roman" w:hAnsi="Times New Roman" w:cs="Times New Roman"/>
                      <w:sz w:val="24"/>
                      <w:szCs w:val="24"/>
                      <w:lang w:val="en-US" w:eastAsia="ru-RU"/>
                    </w:rPr>
                    <w:t>KEDEN</w:t>
                  </w:r>
                  <w:r w:rsidRPr="00A01A00">
                    <w:rPr>
                      <w:rFonts w:ascii="Times New Roman" w:eastAsia="Times New Roman" w:hAnsi="Times New Roman" w:cs="Times New Roman"/>
                      <w:sz w:val="24"/>
                      <w:szCs w:val="24"/>
                      <w:lang w:eastAsia="ru-RU"/>
                    </w:rPr>
                    <w:t xml:space="preserve">» </w:t>
                  </w:r>
                  <w:r w:rsidRPr="00A01A00">
                    <w:rPr>
                      <w:rFonts w:ascii="Times New Roman" w:eastAsia="Times New Roman" w:hAnsi="Times New Roman" w:cs="Times New Roman"/>
                      <w:sz w:val="24"/>
                      <w:szCs w:val="24"/>
                      <w:lang w:val="en-US" w:eastAsia="ru-RU"/>
                    </w:rPr>
                    <w:t>www</w:t>
                  </w:r>
                  <w:r w:rsidRPr="00A01A00">
                    <w:rPr>
                      <w:rFonts w:ascii="Times New Roman" w:eastAsia="Times New Roman" w:hAnsi="Times New Roman" w:cs="Times New Roman"/>
                      <w:sz w:val="24"/>
                      <w:szCs w:val="24"/>
                      <w:lang w:eastAsia="ru-RU"/>
                    </w:rPr>
                    <w:t>.</w:t>
                  </w:r>
                  <w:r w:rsidRPr="00A01A00">
                    <w:rPr>
                      <w:rFonts w:ascii="Times New Roman" w:eastAsia="Times New Roman" w:hAnsi="Times New Roman" w:cs="Times New Roman"/>
                      <w:sz w:val="24"/>
                      <w:szCs w:val="24"/>
                      <w:lang w:val="en-US" w:eastAsia="ru-RU"/>
                    </w:rPr>
                    <w:t>keden</w:t>
                  </w:r>
                  <w:r w:rsidRPr="00A01A00">
                    <w:rPr>
                      <w:rFonts w:ascii="Times New Roman" w:eastAsia="Times New Roman" w:hAnsi="Times New Roman" w:cs="Times New Roman"/>
                      <w:sz w:val="24"/>
                      <w:szCs w:val="24"/>
                      <w:lang w:eastAsia="ru-RU"/>
                    </w:rPr>
                    <w:t>.</w:t>
                  </w:r>
                  <w:r w:rsidRPr="00A01A00">
                    <w:rPr>
                      <w:rFonts w:ascii="Times New Roman" w:eastAsia="Times New Roman" w:hAnsi="Times New Roman" w:cs="Times New Roman"/>
                      <w:sz w:val="24"/>
                      <w:szCs w:val="24"/>
                      <w:lang w:val="en-US" w:eastAsia="ru-RU"/>
                    </w:rPr>
                    <w:t>kgd</w:t>
                  </w:r>
                  <w:r w:rsidRPr="00A01A00">
                    <w:rPr>
                      <w:rFonts w:ascii="Times New Roman" w:eastAsia="Times New Roman" w:hAnsi="Times New Roman" w:cs="Times New Roman"/>
                      <w:sz w:val="24"/>
                      <w:szCs w:val="24"/>
                      <w:lang w:eastAsia="ru-RU"/>
                    </w:rPr>
                    <w:t>.</w:t>
                  </w:r>
                  <w:r w:rsidRPr="00A01A00">
                    <w:rPr>
                      <w:rFonts w:ascii="Times New Roman" w:eastAsia="Times New Roman" w:hAnsi="Times New Roman" w:cs="Times New Roman"/>
                      <w:sz w:val="24"/>
                      <w:szCs w:val="24"/>
                      <w:lang w:val="en-US" w:eastAsia="ru-RU"/>
                    </w:rPr>
                    <w:t>gov</w:t>
                  </w:r>
                  <w:r w:rsidRPr="00A01A00">
                    <w:rPr>
                      <w:rFonts w:ascii="Times New Roman" w:eastAsia="Times New Roman" w:hAnsi="Times New Roman" w:cs="Times New Roman"/>
                      <w:sz w:val="24"/>
                      <w:szCs w:val="24"/>
                      <w:lang w:eastAsia="ru-RU"/>
                    </w:rPr>
                    <w:t>.</w:t>
                  </w:r>
                  <w:r w:rsidRPr="00A01A00">
                    <w:rPr>
                      <w:rFonts w:ascii="Times New Roman" w:eastAsia="Times New Roman" w:hAnsi="Times New Roman" w:cs="Times New Roman"/>
                      <w:sz w:val="24"/>
                      <w:szCs w:val="24"/>
                      <w:lang w:val="en-US" w:eastAsia="ru-RU"/>
                    </w:rPr>
                    <w:t>kz</w:t>
                  </w:r>
                  <w:r w:rsidRPr="00A01A00">
                    <w:rPr>
                      <w:rFonts w:ascii="Times New Roman" w:eastAsia="Times New Roman" w:hAnsi="Times New Roman" w:cs="Times New Roman"/>
                      <w:sz w:val="24"/>
                      <w:szCs w:val="24"/>
                      <w:lang w:eastAsia="ru-RU"/>
                    </w:rPr>
                    <w:t>.</w:t>
                  </w:r>
                </w:p>
              </w:tc>
            </w:tr>
            <w:tr w:rsidR="00B77A09" w:rsidRPr="006264CE" w14:paraId="769FC541" w14:textId="77777777" w:rsidTr="00FD6337">
              <w:trPr>
                <w:trHeight w:val="30"/>
                <w:tblCellSpacing w:w="0" w:type="auto"/>
              </w:trPr>
              <w:tc>
                <w:tcPr>
                  <w:tcW w:w="27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222B857A" w14:textId="77777777" w:rsidR="00B77A09" w:rsidRPr="006264CE" w:rsidRDefault="00B77A09" w:rsidP="00FF000B">
                  <w:pPr>
                    <w:framePr w:hSpace="180" w:wrap="around" w:vAnchor="text" w:hAnchor="text" w:xAlign="center" w:y="1"/>
                    <w:ind w:firstLine="0"/>
                    <w:suppressOverlap/>
                    <w:jc w:val="left"/>
                    <w:rPr>
                      <w:rFonts w:ascii="Times New Roman" w:hAnsi="Times New Roman" w:cs="Times New Roman"/>
                      <w:sz w:val="24"/>
                      <w:szCs w:val="24"/>
                    </w:rPr>
                  </w:pPr>
                  <w:r w:rsidRPr="006264CE">
                    <w:rPr>
                      <w:rFonts w:ascii="Times New Roman" w:hAnsi="Times New Roman" w:cs="Times New Roman"/>
                      <w:color w:val="000000"/>
                      <w:sz w:val="24"/>
                      <w:szCs w:val="24"/>
                    </w:rPr>
                    <w:t>8</w:t>
                  </w:r>
                </w:p>
              </w:tc>
              <w:tc>
                <w:tcPr>
                  <w:tcW w:w="116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7AAC6226" w14:textId="77777777" w:rsidR="00B77A09" w:rsidRPr="006264CE" w:rsidRDefault="00B77A09" w:rsidP="00FF000B">
                  <w:pPr>
                    <w:framePr w:hSpace="180" w:wrap="around" w:vAnchor="text" w:hAnchor="text" w:xAlign="center" w:y="1"/>
                    <w:suppressOverlap/>
                    <w:jc w:val="left"/>
                    <w:rPr>
                      <w:rFonts w:ascii="Times New Roman" w:hAnsi="Times New Roman" w:cs="Times New Roman"/>
                      <w:sz w:val="24"/>
                      <w:szCs w:val="24"/>
                    </w:rPr>
                  </w:pPr>
                  <w:r w:rsidRPr="006264CE">
                    <w:rPr>
                      <w:rFonts w:ascii="Times New Roman" w:hAnsi="Times New Roman" w:cs="Times New Roman"/>
                      <w:color w:val="000000"/>
                      <w:sz w:val="24"/>
                      <w:szCs w:val="24"/>
                    </w:rPr>
                    <w:t>Перечень документов</w:t>
                  </w:r>
                  <w:r w:rsidRPr="006264CE">
                    <w:rPr>
                      <w:rFonts w:ascii="Times New Roman" w:hAnsi="Times New Roman" w:cs="Times New Roman"/>
                      <w:sz w:val="24"/>
                      <w:szCs w:val="24"/>
                    </w:rPr>
                    <w:t xml:space="preserve"> и сведений, истребуемых у услугополучателя для оказания государственной услуги</w:t>
                  </w:r>
                </w:p>
              </w:tc>
              <w:tc>
                <w:tcPr>
                  <w:tcW w:w="2815" w:type="dxa"/>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09F0CE84" w14:textId="77777777" w:rsidR="00B77A09" w:rsidRPr="00084285" w:rsidRDefault="00B77A09" w:rsidP="00FF000B">
                  <w:pPr>
                    <w:framePr w:hSpace="180" w:wrap="around" w:vAnchor="text" w:hAnchor="text" w:xAlign="center" w:y="1"/>
                    <w:ind w:right="277"/>
                    <w:suppressOverlap/>
                    <w:rPr>
                      <w:rFonts w:ascii="Times New Roman" w:hAnsi="Times New Roman" w:cs="Times New Roman"/>
                      <w:color w:val="000000"/>
                      <w:sz w:val="24"/>
                      <w:szCs w:val="24"/>
                    </w:rPr>
                  </w:pPr>
                  <w:r w:rsidRPr="00084285">
                    <w:rPr>
                      <w:rFonts w:ascii="Times New Roman" w:hAnsi="Times New Roman" w:cs="Times New Roman"/>
                      <w:color w:val="000000"/>
                      <w:sz w:val="24"/>
                      <w:szCs w:val="24"/>
                    </w:rPr>
                    <w:t xml:space="preserve">заполненные листы ТД; </w:t>
                  </w:r>
                </w:p>
                <w:p w14:paraId="762F5C11" w14:textId="77777777" w:rsidR="00B77A09" w:rsidRPr="00084285" w:rsidRDefault="00B77A09" w:rsidP="00FF000B">
                  <w:pPr>
                    <w:framePr w:hSpace="180" w:wrap="around" w:vAnchor="text" w:hAnchor="text" w:xAlign="center" w:y="1"/>
                    <w:ind w:right="277"/>
                    <w:suppressOverlap/>
                    <w:rPr>
                      <w:rFonts w:ascii="Times New Roman" w:hAnsi="Times New Roman" w:cs="Times New Roman"/>
                      <w:color w:val="000000"/>
                      <w:sz w:val="24"/>
                      <w:szCs w:val="24"/>
                    </w:rPr>
                  </w:pPr>
                  <w:r w:rsidRPr="00084285">
                    <w:rPr>
                      <w:rFonts w:ascii="Times New Roman" w:hAnsi="Times New Roman" w:cs="Times New Roman"/>
                      <w:color w:val="000000"/>
                      <w:sz w:val="24"/>
                      <w:szCs w:val="24"/>
                    </w:rPr>
                    <w:t xml:space="preserve">книжку МДП, заполненную в соответствии с положениями Таможенной конвенции о международной перевозке грузов с применением книжки МДП 1975 года с прилагаемыми к ней транспортными (перевозочными) и коммерческими документами; </w:t>
                  </w:r>
                </w:p>
                <w:p w14:paraId="11EBE846" w14:textId="77777777" w:rsidR="00B77A09" w:rsidRPr="00084285" w:rsidRDefault="00B77A09" w:rsidP="00FF000B">
                  <w:pPr>
                    <w:framePr w:hSpace="180" w:wrap="around" w:vAnchor="text" w:hAnchor="text" w:xAlign="center" w:y="1"/>
                    <w:ind w:right="277"/>
                    <w:suppressOverlap/>
                    <w:rPr>
                      <w:rFonts w:ascii="Times New Roman" w:hAnsi="Times New Roman" w:cs="Times New Roman"/>
                      <w:color w:val="000000"/>
                      <w:sz w:val="24"/>
                      <w:szCs w:val="24"/>
                    </w:rPr>
                  </w:pPr>
                  <w:r w:rsidRPr="00084285">
                    <w:rPr>
                      <w:rFonts w:ascii="Times New Roman" w:hAnsi="Times New Roman" w:cs="Times New Roman"/>
                      <w:color w:val="000000"/>
                      <w:sz w:val="24"/>
                      <w:szCs w:val="24"/>
                    </w:rPr>
                    <w:t xml:space="preserve">карнет АТА, заполненный в соответствии с Таможенной конвенцией о карнете АТА для временного ввоза 1961 года и Конвенции о временном ввозе 1990 года с прилагаемыми к нему транспортными (перевозочными) и коммерческими документами (при перевозке в пределах территории государства-члена Союза, если это предусмотрено законодательством такого государства); </w:t>
                  </w:r>
                </w:p>
                <w:p w14:paraId="223A6EB8" w14:textId="77777777" w:rsidR="00B77A09" w:rsidRPr="00084285" w:rsidRDefault="00B77A09" w:rsidP="00FF000B">
                  <w:pPr>
                    <w:framePr w:hSpace="180" w:wrap="around" w:vAnchor="text" w:hAnchor="text" w:xAlign="center" w:y="1"/>
                    <w:ind w:right="277"/>
                    <w:suppressOverlap/>
                    <w:rPr>
                      <w:rFonts w:ascii="Times New Roman" w:hAnsi="Times New Roman" w:cs="Times New Roman"/>
                      <w:color w:val="000000"/>
                      <w:sz w:val="24"/>
                      <w:szCs w:val="24"/>
                    </w:rPr>
                  </w:pPr>
                  <w:r w:rsidRPr="00084285">
                    <w:rPr>
                      <w:rFonts w:ascii="Times New Roman" w:hAnsi="Times New Roman" w:cs="Times New Roman"/>
                      <w:color w:val="000000"/>
                      <w:sz w:val="24"/>
                      <w:szCs w:val="24"/>
                    </w:rPr>
                    <w:t xml:space="preserve">транспортные (перевозочные), коммерческие и (или) иные документы; </w:t>
                  </w:r>
                </w:p>
                <w:p w14:paraId="36B63F8B" w14:textId="77777777" w:rsidR="00B77A09" w:rsidRPr="00084285" w:rsidRDefault="00B77A09" w:rsidP="00FF000B">
                  <w:pPr>
                    <w:framePr w:hSpace="180" w:wrap="around" w:vAnchor="text" w:hAnchor="text" w:xAlign="center" w:y="1"/>
                    <w:ind w:right="277"/>
                    <w:suppressOverlap/>
                    <w:rPr>
                      <w:rFonts w:ascii="Times New Roman" w:hAnsi="Times New Roman" w:cs="Times New Roman"/>
                      <w:color w:val="000000"/>
                      <w:sz w:val="24"/>
                      <w:szCs w:val="24"/>
                    </w:rPr>
                  </w:pPr>
                  <w:r w:rsidRPr="00084285">
                    <w:rPr>
                      <w:rFonts w:ascii="Times New Roman" w:hAnsi="Times New Roman" w:cs="Times New Roman"/>
                      <w:color w:val="000000"/>
                      <w:sz w:val="24"/>
                      <w:szCs w:val="24"/>
                    </w:rPr>
                    <w:t>пассажирская таможенная декларация используется при таможенном декларировании товаров для личного пользования, а в случаях, предусмотренных Кодексом Республики Казахстан «О таможенном регулировании в Республике Казахстан», – при помещении товаров для личного пользования под таможенную процедуру таможенного транзита.</w:t>
                  </w:r>
                </w:p>
                <w:p w14:paraId="08B081E7" w14:textId="77777777" w:rsidR="00B77A09" w:rsidRPr="00084285" w:rsidRDefault="00B77A09" w:rsidP="00FF000B">
                  <w:pPr>
                    <w:framePr w:hSpace="180" w:wrap="around" w:vAnchor="text" w:hAnchor="text" w:xAlign="center" w:y="1"/>
                    <w:ind w:right="418"/>
                    <w:suppressOverlap/>
                    <w:rPr>
                      <w:rFonts w:ascii="Times New Roman" w:hAnsi="Times New Roman" w:cs="Times New Roman"/>
                      <w:sz w:val="24"/>
                      <w:szCs w:val="24"/>
                    </w:rPr>
                  </w:pPr>
                  <w:r w:rsidRPr="00084285">
                    <w:rPr>
                      <w:rFonts w:ascii="Times New Roman" w:hAnsi="Times New Roman" w:cs="Times New Roman"/>
                      <w:color w:val="000000"/>
                      <w:sz w:val="24"/>
                      <w:szCs w:val="24"/>
                    </w:rPr>
                    <w:t>При использовании в качестве ТД транспортных (перевозочных) и коммерческих документов, основу ТД составляет транспортный (перевозочный) документ, а остальные документы являются ее неотъемлемой частью.</w:t>
                  </w:r>
                </w:p>
                <w:p w14:paraId="2203EA58" w14:textId="77777777" w:rsidR="00B77A09" w:rsidRDefault="00B77A09" w:rsidP="00FF000B">
                  <w:pPr>
                    <w:framePr w:hSpace="180" w:wrap="around" w:vAnchor="text" w:hAnchor="text" w:xAlign="center" w:y="1"/>
                    <w:ind w:right="418"/>
                    <w:suppressOverlap/>
                    <w:rPr>
                      <w:rFonts w:ascii="Times New Roman" w:hAnsi="Times New Roman" w:cs="Times New Roman"/>
                      <w:bCs/>
                      <w:sz w:val="24"/>
                      <w:szCs w:val="24"/>
                    </w:rPr>
                  </w:pPr>
                  <w:r w:rsidRPr="00084285">
                    <w:rPr>
                      <w:rFonts w:ascii="Times New Roman" w:hAnsi="Times New Roman" w:cs="Times New Roman"/>
                      <w:bCs/>
                      <w:sz w:val="24"/>
                      <w:szCs w:val="24"/>
                    </w:rPr>
                    <w:t xml:space="preserve">Сведения о документе, удостоверяющем личность физического лица, о государственной регистрации (перерегистрации) юридического лица услугодатель получает из соответствующих государственных </w:t>
                  </w:r>
                  <w:r w:rsidRPr="00137A2B">
                    <w:rPr>
                      <w:rFonts w:ascii="Times New Roman" w:hAnsi="Times New Roman" w:cs="Times New Roman"/>
                      <w:b/>
                      <w:bCs/>
                      <w:sz w:val="24"/>
                      <w:szCs w:val="24"/>
                    </w:rPr>
                    <w:t>информационных</w:t>
                  </w:r>
                  <w:r w:rsidRPr="00084285">
                    <w:rPr>
                      <w:rFonts w:ascii="Times New Roman" w:hAnsi="Times New Roman" w:cs="Times New Roman"/>
                      <w:bCs/>
                      <w:sz w:val="24"/>
                      <w:szCs w:val="24"/>
                    </w:rPr>
                    <w:t xml:space="preserve"> систем через шлюз «</w:t>
                  </w:r>
                  <w:r w:rsidRPr="008857A5">
                    <w:rPr>
                      <w:rFonts w:ascii="Times New Roman" w:hAnsi="Times New Roman" w:cs="Times New Roman"/>
                      <w:b/>
                      <w:bCs/>
                      <w:sz w:val="24"/>
                      <w:szCs w:val="24"/>
                    </w:rPr>
                    <w:t>электронного</w:t>
                  </w:r>
                  <w:r w:rsidRPr="00084285">
                    <w:rPr>
                      <w:rFonts w:ascii="Times New Roman" w:hAnsi="Times New Roman" w:cs="Times New Roman"/>
                      <w:bCs/>
                      <w:sz w:val="24"/>
                      <w:szCs w:val="24"/>
                    </w:rPr>
                    <w:t xml:space="preserve"> правительства».</w:t>
                  </w:r>
                </w:p>
                <w:p w14:paraId="009F3423" w14:textId="49C631D6" w:rsidR="00000370" w:rsidRPr="00084285" w:rsidRDefault="00000370" w:rsidP="00FF000B">
                  <w:pPr>
                    <w:framePr w:hSpace="180" w:wrap="around" w:vAnchor="text" w:hAnchor="text" w:xAlign="center" w:y="1"/>
                    <w:suppressOverlap/>
                    <w:jc w:val="left"/>
                    <w:rPr>
                      <w:rFonts w:ascii="Times New Roman" w:hAnsi="Times New Roman" w:cs="Times New Roman"/>
                      <w:sz w:val="24"/>
                      <w:szCs w:val="24"/>
                    </w:rPr>
                  </w:pPr>
                </w:p>
              </w:tc>
            </w:tr>
            <w:tr w:rsidR="00B77A09" w:rsidRPr="006264CE" w14:paraId="5717DAEB" w14:textId="77777777" w:rsidTr="00FD6337">
              <w:trPr>
                <w:trHeight w:val="30"/>
                <w:tblCellSpacing w:w="0" w:type="auto"/>
              </w:trPr>
              <w:tc>
                <w:tcPr>
                  <w:tcW w:w="27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6A5F44B3" w14:textId="77777777" w:rsidR="00B77A09" w:rsidRPr="006264CE" w:rsidRDefault="00B77A09" w:rsidP="00FF000B">
                  <w:pPr>
                    <w:framePr w:hSpace="180" w:wrap="around" w:vAnchor="text" w:hAnchor="text" w:xAlign="center" w:y="1"/>
                    <w:ind w:firstLine="0"/>
                    <w:suppressOverlap/>
                    <w:jc w:val="left"/>
                    <w:rPr>
                      <w:rFonts w:ascii="Times New Roman" w:hAnsi="Times New Roman" w:cs="Times New Roman"/>
                      <w:sz w:val="24"/>
                      <w:szCs w:val="24"/>
                    </w:rPr>
                  </w:pPr>
                  <w:r w:rsidRPr="006264CE">
                    <w:rPr>
                      <w:rFonts w:ascii="Times New Roman" w:hAnsi="Times New Roman" w:cs="Times New Roman"/>
                      <w:color w:val="000000"/>
                      <w:sz w:val="24"/>
                      <w:szCs w:val="24"/>
                    </w:rPr>
                    <w:t>9</w:t>
                  </w:r>
                </w:p>
              </w:tc>
              <w:tc>
                <w:tcPr>
                  <w:tcW w:w="116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63DB7698" w14:textId="77777777" w:rsidR="00B77A09" w:rsidRPr="006264CE" w:rsidRDefault="00B77A09" w:rsidP="00FF000B">
                  <w:pPr>
                    <w:framePr w:hSpace="180" w:wrap="around" w:vAnchor="text" w:hAnchor="text" w:xAlign="center" w:y="1"/>
                    <w:ind w:left="20"/>
                    <w:suppressOverlap/>
                    <w:jc w:val="left"/>
                    <w:rPr>
                      <w:rFonts w:ascii="Times New Roman" w:hAnsi="Times New Roman" w:cs="Times New Roman"/>
                      <w:sz w:val="24"/>
                      <w:szCs w:val="24"/>
                    </w:rPr>
                  </w:pPr>
                  <w:r w:rsidRPr="006264CE">
                    <w:rPr>
                      <w:rFonts w:ascii="Times New Roman" w:hAnsi="Times New Roman" w:cs="Times New Roman"/>
                      <w:color w:val="000000"/>
                      <w:sz w:val="24"/>
                      <w:szCs w:val="24"/>
                    </w:rPr>
                    <w:t>Основания для отказа в оказании государственной услуги, установленные законами Республики Казахстан</w:t>
                  </w:r>
                </w:p>
              </w:tc>
              <w:tc>
                <w:tcPr>
                  <w:tcW w:w="2815" w:type="dxa"/>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43221CF4" w14:textId="77777777" w:rsidR="00B77A09" w:rsidRPr="00324315" w:rsidRDefault="00B77A09" w:rsidP="00FF000B">
                  <w:pPr>
                    <w:framePr w:hSpace="180" w:wrap="around" w:vAnchor="text" w:hAnchor="text" w:xAlign="center" w:y="1"/>
                    <w:ind w:right="277"/>
                    <w:suppressOverlap/>
                    <w:rPr>
                      <w:rFonts w:ascii="Times New Roman" w:hAnsi="Times New Roman" w:cs="Times New Roman"/>
                      <w:color w:val="000000"/>
                      <w:sz w:val="24"/>
                      <w:szCs w:val="24"/>
                    </w:rPr>
                  </w:pPr>
                  <w:r w:rsidRPr="00170C09">
                    <w:rPr>
                      <w:rFonts w:ascii="Times New Roman" w:hAnsi="Times New Roman" w:cs="Times New Roman"/>
                      <w:color w:val="000000"/>
                      <w:sz w:val="24"/>
                      <w:szCs w:val="24"/>
                    </w:rPr>
                    <w:t>Орган государственных доходов отправления отказыв</w:t>
                  </w:r>
                  <w:r w:rsidRPr="00324315">
                    <w:rPr>
                      <w:rFonts w:ascii="Times New Roman" w:hAnsi="Times New Roman" w:cs="Times New Roman"/>
                      <w:color w:val="000000"/>
                      <w:sz w:val="24"/>
                      <w:szCs w:val="24"/>
                    </w:rPr>
                    <w:t>ает в регистрации ТД в следующих случаях:</w:t>
                  </w:r>
                </w:p>
                <w:p w14:paraId="4B199EC5" w14:textId="77777777" w:rsidR="00B31E9A" w:rsidRDefault="00B31E9A" w:rsidP="00FF000B">
                  <w:pPr>
                    <w:framePr w:hSpace="180" w:wrap="around" w:vAnchor="text" w:hAnchor="text" w:xAlign="center" w:y="1"/>
                    <w:ind w:right="277"/>
                    <w:suppressOverlap/>
                    <w:rPr>
                      <w:rFonts w:ascii="Times New Roman" w:hAnsi="Times New Roman" w:cs="Times New Roman"/>
                      <w:color w:val="000000"/>
                      <w:sz w:val="24"/>
                      <w:szCs w:val="24"/>
                    </w:rPr>
                  </w:pPr>
                  <w:r w:rsidRPr="00B31E9A">
                    <w:rPr>
                      <w:rFonts w:ascii="Times New Roman" w:hAnsi="Times New Roman" w:cs="Times New Roman"/>
                      <w:color w:val="000000"/>
                      <w:sz w:val="24"/>
                      <w:szCs w:val="24"/>
                    </w:rPr>
                    <w:t>1) ТД подана органу государственных доходов, не правомочному регистрировать ТД;</w:t>
                  </w:r>
                </w:p>
                <w:p w14:paraId="1B67F12B" w14:textId="6FAFECBA" w:rsidR="00B77A09" w:rsidRPr="00324315" w:rsidRDefault="00B77A09" w:rsidP="00FF000B">
                  <w:pPr>
                    <w:framePr w:hSpace="180" w:wrap="around" w:vAnchor="text" w:hAnchor="text" w:xAlign="center" w:y="1"/>
                    <w:ind w:right="277"/>
                    <w:suppressOverlap/>
                    <w:rPr>
                      <w:rFonts w:ascii="Times New Roman" w:hAnsi="Times New Roman" w:cs="Times New Roman"/>
                      <w:color w:val="000000"/>
                      <w:sz w:val="24"/>
                      <w:szCs w:val="24"/>
                    </w:rPr>
                  </w:pPr>
                  <w:r w:rsidRPr="00324315">
                    <w:rPr>
                      <w:rFonts w:ascii="Times New Roman" w:hAnsi="Times New Roman" w:cs="Times New Roman"/>
                      <w:color w:val="000000"/>
                      <w:sz w:val="24"/>
                      <w:szCs w:val="24"/>
                    </w:rPr>
                    <w:t xml:space="preserve">2) ТД подана не уполномоченным лицом; </w:t>
                  </w:r>
                </w:p>
                <w:p w14:paraId="7D9BB34B" w14:textId="1505EB83" w:rsidR="00B77A09" w:rsidRPr="00324315" w:rsidRDefault="00B77A09" w:rsidP="00FF000B">
                  <w:pPr>
                    <w:framePr w:hSpace="180" w:wrap="around" w:vAnchor="text" w:hAnchor="text" w:xAlign="center" w:y="1"/>
                    <w:ind w:right="277"/>
                    <w:suppressOverlap/>
                    <w:rPr>
                      <w:rFonts w:ascii="Times New Roman" w:hAnsi="Times New Roman" w:cs="Times New Roman"/>
                      <w:color w:val="000000"/>
                      <w:sz w:val="24"/>
                      <w:szCs w:val="24"/>
                    </w:rPr>
                  </w:pPr>
                  <w:r w:rsidRPr="00324315">
                    <w:rPr>
                      <w:rFonts w:ascii="Times New Roman" w:hAnsi="Times New Roman" w:cs="Times New Roman"/>
                      <w:color w:val="000000"/>
                      <w:sz w:val="24"/>
                      <w:szCs w:val="24"/>
                    </w:rPr>
                    <w:t xml:space="preserve">3) в ТД не указаны необходимые сведения, предусмотренные статьей 178 </w:t>
                  </w:r>
                  <w:r w:rsidRPr="00D54710">
                    <w:rPr>
                      <w:rFonts w:ascii="Times New Roman" w:hAnsi="Times New Roman" w:cs="Times New Roman"/>
                      <w:b/>
                      <w:color w:val="000000"/>
                      <w:sz w:val="24"/>
                      <w:szCs w:val="24"/>
                    </w:rPr>
                    <w:t>К</w:t>
                  </w:r>
                  <w:r w:rsidRPr="00324315">
                    <w:rPr>
                      <w:rFonts w:ascii="Times New Roman" w:hAnsi="Times New Roman" w:cs="Times New Roman"/>
                      <w:color w:val="000000"/>
                      <w:sz w:val="24"/>
                      <w:szCs w:val="24"/>
                    </w:rPr>
                    <w:t xml:space="preserve">одекса </w:t>
                  </w:r>
                  <w:r w:rsidRPr="00D54710">
                    <w:rPr>
                      <w:rFonts w:ascii="Times New Roman" w:hAnsi="Times New Roman" w:cs="Times New Roman"/>
                      <w:b/>
                      <w:color w:val="000000"/>
                      <w:sz w:val="24"/>
                      <w:szCs w:val="24"/>
                    </w:rPr>
                    <w:t>Республики Казахстан «О таможенном регулировании в Республике Казахстан»;</w:t>
                  </w:r>
                  <w:r w:rsidRPr="00324315">
                    <w:rPr>
                      <w:rFonts w:ascii="Times New Roman" w:hAnsi="Times New Roman" w:cs="Times New Roman"/>
                      <w:color w:val="000000"/>
                      <w:sz w:val="24"/>
                      <w:szCs w:val="24"/>
                    </w:rPr>
                    <w:t xml:space="preserve"> </w:t>
                  </w:r>
                </w:p>
                <w:p w14:paraId="593A38AF" w14:textId="77777777" w:rsidR="00B77A09" w:rsidRPr="00324315" w:rsidRDefault="00B77A09" w:rsidP="00FF000B">
                  <w:pPr>
                    <w:framePr w:hSpace="180" w:wrap="around" w:vAnchor="text" w:hAnchor="text" w:xAlign="center" w:y="1"/>
                    <w:ind w:right="277"/>
                    <w:suppressOverlap/>
                    <w:rPr>
                      <w:rFonts w:ascii="Times New Roman" w:hAnsi="Times New Roman" w:cs="Times New Roman"/>
                      <w:color w:val="000000"/>
                      <w:sz w:val="24"/>
                      <w:szCs w:val="24"/>
                    </w:rPr>
                  </w:pPr>
                  <w:r w:rsidRPr="00324315">
                    <w:rPr>
                      <w:rFonts w:ascii="Times New Roman" w:hAnsi="Times New Roman" w:cs="Times New Roman"/>
                      <w:color w:val="000000"/>
                      <w:sz w:val="24"/>
                      <w:szCs w:val="24"/>
                    </w:rPr>
                    <w:t>4) транзитная декларация не подписана либо не удостоверена надлежащим образом или составлена не по установленной форме;</w:t>
                  </w:r>
                </w:p>
                <w:p w14:paraId="299D75E8" w14:textId="77777777" w:rsidR="00B77A09" w:rsidRPr="00324315" w:rsidRDefault="00B77A09" w:rsidP="00FF000B">
                  <w:pPr>
                    <w:framePr w:hSpace="180" w:wrap="around" w:vAnchor="text" w:hAnchor="text" w:xAlign="center" w:y="1"/>
                    <w:ind w:right="221"/>
                    <w:suppressOverlap/>
                    <w:jc w:val="left"/>
                    <w:rPr>
                      <w:rFonts w:ascii="Times New Roman" w:hAnsi="Times New Roman" w:cs="Times New Roman"/>
                      <w:color w:val="000000"/>
                      <w:sz w:val="24"/>
                      <w:szCs w:val="24"/>
                    </w:rPr>
                  </w:pPr>
                  <w:r w:rsidRPr="00324315">
                    <w:rPr>
                      <w:rFonts w:ascii="Times New Roman" w:hAnsi="Times New Roman" w:cs="Times New Roman"/>
                      <w:color w:val="000000"/>
                      <w:sz w:val="24"/>
                      <w:szCs w:val="24"/>
                    </w:rPr>
                    <w:t xml:space="preserve">5) в отношении декларируемых товаров не совершены действия, которые в соответствии с </w:t>
                  </w:r>
                  <w:r w:rsidRPr="00000370">
                    <w:rPr>
                      <w:rFonts w:ascii="Times New Roman" w:hAnsi="Times New Roman" w:cs="Times New Roman"/>
                      <w:b/>
                      <w:color w:val="000000"/>
                      <w:sz w:val="24"/>
                      <w:szCs w:val="24"/>
                    </w:rPr>
                    <w:t>К</w:t>
                  </w:r>
                  <w:r w:rsidRPr="00324315">
                    <w:rPr>
                      <w:rFonts w:ascii="Times New Roman" w:hAnsi="Times New Roman" w:cs="Times New Roman"/>
                      <w:color w:val="000000"/>
                      <w:sz w:val="24"/>
                      <w:szCs w:val="24"/>
                    </w:rPr>
                    <w:t xml:space="preserve">одексом </w:t>
                  </w:r>
                  <w:r w:rsidRPr="00000370">
                    <w:rPr>
                      <w:rFonts w:ascii="Times New Roman" w:hAnsi="Times New Roman" w:cs="Times New Roman"/>
                      <w:b/>
                      <w:color w:val="000000"/>
                      <w:sz w:val="24"/>
                      <w:szCs w:val="24"/>
                    </w:rPr>
                    <w:t>Республики Казахстан «О таможенном регулировании в Республике Казахстан»</w:t>
                  </w:r>
                  <w:r w:rsidRPr="00324315">
                    <w:rPr>
                      <w:rFonts w:ascii="Times New Roman" w:hAnsi="Times New Roman" w:cs="Times New Roman"/>
                      <w:color w:val="000000"/>
                      <w:sz w:val="24"/>
                      <w:szCs w:val="24"/>
                    </w:rPr>
                    <w:t xml:space="preserve"> должны совершаться до подачи или одновременно с подачей таможенной декларации;</w:t>
                  </w:r>
                </w:p>
                <w:p w14:paraId="18C10114" w14:textId="77777777" w:rsidR="00B77A09" w:rsidRPr="00324315" w:rsidRDefault="00B77A09" w:rsidP="00FF000B">
                  <w:pPr>
                    <w:framePr w:hSpace="180" w:wrap="around" w:vAnchor="text" w:hAnchor="text" w:xAlign="center" w:y="1"/>
                    <w:ind w:right="221"/>
                    <w:suppressOverlap/>
                    <w:jc w:val="left"/>
                    <w:rPr>
                      <w:rFonts w:ascii="Times New Roman" w:hAnsi="Times New Roman" w:cs="Times New Roman"/>
                      <w:color w:val="000000"/>
                      <w:sz w:val="24"/>
                      <w:szCs w:val="24"/>
                    </w:rPr>
                  </w:pPr>
                  <w:r w:rsidRPr="00324315">
                    <w:rPr>
                      <w:rFonts w:ascii="Times New Roman" w:hAnsi="Times New Roman" w:cs="Times New Roman"/>
                      <w:color w:val="000000"/>
                      <w:sz w:val="24"/>
                      <w:szCs w:val="24"/>
                    </w:rPr>
                    <w:t>6) установление недостоверности документов, представленных услугополучателем для получения государственной услуги, и (или) данных (сведений), содержащихся в них;</w:t>
                  </w:r>
                </w:p>
                <w:p w14:paraId="3F530DCB" w14:textId="77777777" w:rsidR="00B77A09" w:rsidRPr="001E5809" w:rsidRDefault="00B77A09" w:rsidP="00FF000B">
                  <w:pPr>
                    <w:framePr w:hSpace="180" w:wrap="around" w:vAnchor="text" w:hAnchor="text" w:xAlign="center" w:y="1"/>
                    <w:ind w:right="221"/>
                    <w:suppressOverlap/>
                    <w:jc w:val="left"/>
                    <w:rPr>
                      <w:rFonts w:ascii="Times New Roman" w:hAnsi="Times New Roman" w:cs="Times New Roman"/>
                      <w:color w:val="000000" w:themeColor="text1"/>
                      <w:sz w:val="24"/>
                      <w:szCs w:val="24"/>
                    </w:rPr>
                  </w:pPr>
                  <w:r w:rsidRPr="00324315">
                    <w:rPr>
                      <w:rFonts w:ascii="Times New Roman" w:hAnsi="Times New Roman" w:cs="Times New Roman"/>
                      <w:color w:val="000000"/>
                      <w:sz w:val="24"/>
                      <w:szCs w:val="24"/>
                    </w:rPr>
                    <w:t xml:space="preserve">7) несоответствие услугополучателя и (или) представленных материалов, объектов, данных и сведений, необходимых для оказания государственной услуги, требованиям, настоящих </w:t>
                  </w:r>
                  <w:r w:rsidRPr="007B3399">
                    <w:rPr>
                      <w:rFonts w:ascii="Times New Roman" w:hAnsi="Times New Roman" w:cs="Times New Roman"/>
                      <w:color w:val="000000" w:themeColor="text1"/>
                      <w:sz w:val="24"/>
                      <w:szCs w:val="24"/>
                    </w:rPr>
                    <w:t>П</w:t>
                  </w:r>
                  <w:r w:rsidRPr="001E5809">
                    <w:rPr>
                      <w:rFonts w:ascii="Times New Roman" w:hAnsi="Times New Roman" w:cs="Times New Roman"/>
                      <w:color w:val="000000" w:themeColor="text1"/>
                      <w:sz w:val="24"/>
                      <w:szCs w:val="24"/>
                    </w:rPr>
                    <w:t>равил;</w:t>
                  </w:r>
                </w:p>
                <w:p w14:paraId="366E5DB9" w14:textId="32D75158" w:rsidR="00D54710" w:rsidRDefault="00B77A09" w:rsidP="00FF000B">
                  <w:pPr>
                    <w:framePr w:hSpace="180" w:wrap="around" w:vAnchor="text" w:hAnchor="text" w:xAlign="center" w:y="1"/>
                    <w:suppressOverlap/>
                    <w:jc w:val="left"/>
                    <w:rPr>
                      <w:rFonts w:ascii="Times New Roman" w:hAnsi="Times New Roman" w:cs="Times New Roman"/>
                      <w:color w:val="000000"/>
                      <w:sz w:val="24"/>
                      <w:szCs w:val="24"/>
                    </w:rPr>
                  </w:pPr>
                  <w:r w:rsidRPr="001E5809">
                    <w:rPr>
                      <w:rFonts w:ascii="Times New Roman" w:hAnsi="Times New Roman" w:cs="Times New Roman"/>
                      <w:color w:val="000000" w:themeColor="text1"/>
                      <w:sz w:val="24"/>
                      <w:szCs w:val="24"/>
                    </w:rPr>
                    <w:t xml:space="preserve">8) отсутствие согласия услугополучателя, предоставляемого в соответствии со </w:t>
                  </w:r>
                  <w:r w:rsidRPr="001E5809">
                    <w:rPr>
                      <w:rFonts w:ascii="Times New Roman" w:hAnsi="Times New Roman" w:cs="Times New Roman"/>
                      <w:color w:val="000000" w:themeColor="text1"/>
                      <w:sz w:val="24"/>
                      <w:szCs w:val="24"/>
                    </w:rPr>
                    <w:br/>
                    <w:t xml:space="preserve">статьей 8 Закона Республики Казахстан «О персональных данных и их защите», на доступ </w:t>
                  </w:r>
                  <w:r w:rsidRPr="00324315">
                    <w:rPr>
                      <w:rFonts w:ascii="Times New Roman" w:hAnsi="Times New Roman" w:cs="Times New Roman"/>
                      <w:color w:val="000000"/>
                      <w:sz w:val="24"/>
                      <w:szCs w:val="24"/>
                    </w:rPr>
                    <w:t>к персональным данным ограниченного доступа, которые требуются для оказания государственной услуги.</w:t>
                  </w:r>
                </w:p>
                <w:p w14:paraId="1199DF4A" w14:textId="5FA99475" w:rsidR="00D54710" w:rsidRPr="006264CE" w:rsidRDefault="00D54710" w:rsidP="00FF000B">
                  <w:pPr>
                    <w:framePr w:hSpace="180" w:wrap="around" w:vAnchor="text" w:hAnchor="text" w:xAlign="center" w:y="1"/>
                    <w:suppressOverlap/>
                    <w:jc w:val="left"/>
                    <w:rPr>
                      <w:rFonts w:ascii="Times New Roman" w:hAnsi="Times New Roman" w:cs="Times New Roman"/>
                      <w:sz w:val="24"/>
                      <w:szCs w:val="24"/>
                    </w:rPr>
                  </w:pPr>
                </w:p>
              </w:tc>
            </w:tr>
            <w:tr w:rsidR="00B77A09" w:rsidRPr="006264CE" w14:paraId="535B8CE7" w14:textId="77777777" w:rsidTr="00FD6337">
              <w:trPr>
                <w:trHeight w:val="30"/>
                <w:tblCellSpacing w:w="0" w:type="auto"/>
              </w:trPr>
              <w:tc>
                <w:tcPr>
                  <w:tcW w:w="27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49365CAF" w14:textId="77777777" w:rsidR="00B77A09" w:rsidRPr="006264CE" w:rsidRDefault="00B77A09" w:rsidP="00FF000B">
                  <w:pPr>
                    <w:framePr w:hSpace="180" w:wrap="around" w:vAnchor="text" w:hAnchor="text" w:xAlign="center" w:y="1"/>
                    <w:suppressOverlap/>
                    <w:jc w:val="left"/>
                    <w:rPr>
                      <w:rFonts w:ascii="Times New Roman" w:hAnsi="Times New Roman" w:cs="Times New Roman"/>
                      <w:sz w:val="24"/>
                      <w:szCs w:val="24"/>
                    </w:rPr>
                  </w:pPr>
                  <w:r w:rsidRPr="006264CE">
                    <w:rPr>
                      <w:rFonts w:ascii="Times New Roman" w:hAnsi="Times New Roman" w:cs="Times New Roman"/>
                      <w:sz w:val="24"/>
                      <w:szCs w:val="24"/>
                    </w:rPr>
                    <w:br/>
                  </w:r>
                  <w:r w:rsidRPr="006264CE">
                    <w:rPr>
                      <w:rFonts w:ascii="Times New Roman" w:hAnsi="Times New Roman" w:cs="Times New Roman"/>
                      <w:color w:val="000000"/>
                      <w:sz w:val="24"/>
                      <w:szCs w:val="24"/>
                    </w:rPr>
                    <w:t>10</w:t>
                  </w:r>
                </w:p>
              </w:tc>
              <w:tc>
                <w:tcPr>
                  <w:tcW w:w="116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458E9451" w14:textId="77777777" w:rsidR="00B77A09" w:rsidRPr="006264CE" w:rsidRDefault="00B77A09" w:rsidP="00FF000B">
                  <w:pPr>
                    <w:framePr w:hSpace="180" w:wrap="around" w:vAnchor="text" w:hAnchor="text" w:xAlign="center" w:y="1"/>
                    <w:ind w:left="20"/>
                    <w:suppressOverlap/>
                    <w:jc w:val="left"/>
                    <w:rPr>
                      <w:rFonts w:ascii="Times New Roman" w:hAnsi="Times New Roman" w:cs="Times New Roman"/>
                      <w:sz w:val="24"/>
                      <w:szCs w:val="24"/>
                    </w:rPr>
                  </w:pPr>
                  <w:r w:rsidRPr="006264CE">
                    <w:rPr>
                      <w:rFonts w:ascii="Times New Roman" w:hAnsi="Times New Roman" w:cs="Times New Roman"/>
                      <w:color w:val="000000"/>
                      <w:sz w:val="24"/>
                      <w:szCs w:val="24"/>
                    </w:rPr>
                    <w:t>Иные требования с учетом особенностей оказания государственной услуги</w:t>
                  </w:r>
                </w:p>
              </w:tc>
              <w:tc>
                <w:tcPr>
                  <w:tcW w:w="2815" w:type="dxa"/>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09DCD31A" w14:textId="77777777" w:rsidR="00B77A09" w:rsidRPr="006264CE" w:rsidRDefault="00B77A09" w:rsidP="00FF000B">
                  <w:pPr>
                    <w:framePr w:hSpace="180" w:wrap="around" w:vAnchor="text" w:hAnchor="text" w:xAlign="center" w:y="1"/>
                    <w:ind w:right="418" w:firstLine="0"/>
                    <w:suppressOverlap/>
                    <w:rPr>
                      <w:rFonts w:ascii="Times New Roman" w:hAnsi="Times New Roman" w:cs="Times New Roman"/>
                      <w:color w:val="000000"/>
                      <w:sz w:val="24"/>
                      <w:szCs w:val="24"/>
                    </w:rPr>
                  </w:pPr>
                  <w:r w:rsidRPr="006264CE">
                    <w:rPr>
                      <w:rFonts w:ascii="Times New Roman" w:hAnsi="Times New Roman" w:cs="Times New Roman"/>
                      <w:color w:val="000000"/>
                      <w:sz w:val="24"/>
                      <w:szCs w:val="24"/>
                    </w:rPr>
                    <w:t>Услугополучатель имеет возможность получения информации о статусе оказания государственной услуги в режиме удаленного доступа посредством Единого контакт-центра по вопросам оказания государственных услуг.</w:t>
                  </w:r>
                </w:p>
                <w:p w14:paraId="779B4098" w14:textId="77777777" w:rsidR="00B77A09" w:rsidRPr="006264CE" w:rsidRDefault="00B77A09" w:rsidP="00FF000B">
                  <w:pPr>
                    <w:framePr w:hSpace="180" w:wrap="around" w:vAnchor="text" w:hAnchor="text" w:xAlign="center" w:y="1"/>
                    <w:ind w:right="418" w:firstLine="0"/>
                    <w:suppressOverlap/>
                  </w:pPr>
                  <w:r w:rsidRPr="006264CE">
                    <w:rPr>
                      <w:rFonts w:ascii="Times New Roman" w:hAnsi="Times New Roman" w:cs="Times New Roman"/>
                      <w:color w:val="000000"/>
                      <w:sz w:val="24"/>
                      <w:szCs w:val="24"/>
                    </w:rPr>
                    <w:t>Контактные телефоны единый контакт-центр по вопросам оказания государственных услуг: 1414, 8-800-080-7777.</w:t>
                  </w:r>
                </w:p>
                <w:p w14:paraId="1A09F13F" w14:textId="77777777" w:rsidR="00B77A09" w:rsidRPr="006264CE" w:rsidRDefault="00B77A09" w:rsidP="00FF000B">
                  <w:pPr>
                    <w:framePr w:hSpace="180" w:wrap="around" w:vAnchor="text" w:hAnchor="text" w:xAlign="center" w:y="1"/>
                    <w:ind w:left="20" w:right="418" w:firstLine="0"/>
                    <w:suppressOverlap/>
                    <w:rPr>
                      <w:rFonts w:ascii="Times New Roman" w:hAnsi="Times New Roman" w:cs="Times New Roman"/>
                      <w:sz w:val="24"/>
                      <w:szCs w:val="24"/>
                    </w:rPr>
                  </w:pPr>
                  <w:r w:rsidRPr="006264CE">
                    <w:rPr>
                      <w:rFonts w:ascii="Times New Roman" w:hAnsi="Times New Roman" w:cs="Times New Roman"/>
                      <w:sz w:val="24"/>
                      <w:szCs w:val="24"/>
                    </w:rPr>
                    <w:t>Сервис цифровых документов доступен для пользователей, авторизованных в мобильном приложении.</w:t>
                  </w:r>
                </w:p>
                <w:p w14:paraId="0A78B244" w14:textId="77777777" w:rsidR="00B77A09" w:rsidRPr="006264CE" w:rsidRDefault="00B77A09" w:rsidP="00FF000B">
                  <w:pPr>
                    <w:framePr w:hSpace="180" w:wrap="around" w:vAnchor="text" w:hAnchor="text" w:xAlign="center" w:y="1"/>
                    <w:ind w:right="418" w:firstLine="0"/>
                    <w:suppressOverlap/>
                    <w:rPr>
                      <w:rFonts w:ascii="Times New Roman" w:hAnsi="Times New Roman" w:cs="Times New Roman"/>
                      <w:sz w:val="24"/>
                      <w:szCs w:val="24"/>
                    </w:rPr>
                  </w:pPr>
                  <w:r w:rsidRPr="006264CE">
                    <w:rPr>
                      <w:rFonts w:ascii="Times New Roman" w:hAnsi="Times New Roman" w:cs="Times New Roman"/>
                      <w:sz w:val="24"/>
                      <w:szCs w:val="24"/>
                    </w:rPr>
                    <w:t>Для использования цифрового документа необходимо пройти авторизацию в мобильном приложении с использованием электронно-цифровой подписи или одноразового пароля, далее перейти в раздел «Цифровые документы» и выбрать необходимый документ.</w:t>
                  </w:r>
                </w:p>
              </w:tc>
            </w:tr>
          </w:tbl>
          <w:p w14:paraId="5DCA1A87" w14:textId="77777777" w:rsidR="00B77A09" w:rsidRPr="00FA196E" w:rsidRDefault="00B77A09" w:rsidP="00B77A09">
            <w:pPr>
              <w:spacing w:line="0" w:lineRule="atLeast"/>
              <w:jc w:val="left"/>
              <w:rPr>
                <w:rFonts w:ascii="Times New Roman" w:hAnsi="Times New Roman" w:cs="Times New Roman"/>
              </w:rPr>
            </w:pPr>
          </w:p>
        </w:tc>
        <w:tc>
          <w:tcPr>
            <w:tcW w:w="4394" w:type="dxa"/>
          </w:tcPr>
          <w:p w14:paraId="7A396E94" w14:textId="77777777" w:rsidR="00B77A09" w:rsidRPr="006264CE" w:rsidRDefault="00B77A09" w:rsidP="00D54710">
            <w:pPr>
              <w:spacing w:line="0" w:lineRule="atLeast"/>
              <w:ind w:left="41" w:firstLine="548"/>
              <w:jc w:val="center"/>
              <w:rPr>
                <w:rFonts w:ascii="Times New Roman" w:eastAsia="Times New Roman" w:hAnsi="Times New Roman" w:cs="Times New Roman"/>
                <w:bCs/>
                <w:color w:val="000000"/>
                <w:sz w:val="24"/>
                <w:szCs w:val="24"/>
              </w:rPr>
            </w:pPr>
            <w:r w:rsidRPr="006264CE">
              <w:rPr>
                <w:rFonts w:ascii="Times New Roman" w:eastAsia="Times New Roman" w:hAnsi="Times New Roman" w:cs="Times New Roman"/>
                <w:bCs/>
                <w:color w:val="000000"/>
                <w:sz w:val="24"/>
                <w:szCs w:val="24"/>
              </w:rPr>
              <w:t>Приложение 1</w:t>
            </w:r>
          </w:p>
          <w:p w14:paraId="08541CDA" w14:textId="77777777" w:rsidR="00B77A09" w:rsidRPr="006264CE" w:rsidRDefault="00B77A09" w:rsidP="00D54710">
            <w:pPr>
              <w:spacing w:line="0" w:lineRule="atLeast"/>
              <w:ind w:left="41" w:firstLine="548"/>
              <w:jc w:val="center"/>
              <w:rPr>
                <w:rFonts w:ascii="Times New Roman" w:eastAsia="Times New Roman" w:hAnsi="Times New Roman" w:cs="Times New Roman"/>
                <w:bCs/>
                <w:color w:val="000000"/>
                <w:sz w:val="24"/>
                <w:szCs w:val="24"/>
              </w:rPr>
            </w:pPr>
            <w:r w:rsidRPr="006264CE">
              <w:rPr>
                <w:rFonts w:ascii="Times New Roman" w:eastAsia="Times New Roman" w:hAnsi="Times New Roman" w:cs="Times New Roman"/>
                <w:bCs/>
                <w:color w:val="000000"/>
                <w:sz w:val="24"/>
                <w:szCs w:val="24"/>
              </w:rPr>
              <w:t>к Правилам</w:t>
            </w:r>
          </w:p>
          <w:p w14:paraId="1DE39F0E" w14:textId="77777777" w:rsidR="00B77A09" w:rsidRPr="006264CE" w:rsidRDefault="00B77A09" w:rsidP="00D54710">
            <w:pPr>
              <w:spacing w:line="0" w:lineRule="atLeast"/>
              <w:ind w:left="41" w:firstLine="548"/>
              <w:jc w:val="center"/>
              <w:rPr>
                <w:rFonts w:ascii="Times New Roman" w:eastAsia="Times New Roman" w:hAnsi="Times New Roman" w:cs="Times New Roman"/>
                <w:bCs/>
                <w:color w:val="000000"/>
                <w:sz w:val="24"/>
                <w:szCs w:val="24"/>
              </w:rPr>
            </w:pPr>
            <w:r w:rsidRPr="006264CE">
              <w:rPr>
                <w:rFonts w:ascii="Times New Roman" w:eastAsia="Times New Roman" w:hAnsi="Times New Roman" w:cs="Times New Roman"/>
                <w:bCs/>
                <w:color w:val="000000"/>
                <w:sz w:val="24"/>
                <w:szCs w:val="24"/>
              </w:rPr>
              <w:t>оказания государственной</w:t>
            </w:r>
          </w:p>
          <w:p w14:paraId="405996FB" w14:textId="77777777" w:rsidR="00B77A09" w:rsidRPr="006264CE" w:rsidRDefault="00B77A09" w:rsidP="00D54710">
            <w:pPr>
              <w:spacing w:line="0" w:lineRule="atLeast"/>
              <w:ind w:left="41" w:firstLine="548"/>
              <w:jc w:val="center"/>
              <w:rPr>
                <w:rFonts w:ascii="Times New Roman" w:eastAsia="Times New Roman" w:hAnsi="Times New Roman" w:cs="Times New Roman"/>
                <w:bCs/>
                <w:color w:val="000000"/>
                <w:sz w:val="24"/>
                <w:szCs w:val="24"/>
              </w:rPr>
            </w:pPr>
            <w:r w:rsidRPr="006264CE">
              <w:rPr>
                <w:rFonts w:ascii="Times New Roman" w:eastAsia="Times New Roman" w:hAnsi="Times New Roman" w:cs="Times New Roman"/>
                <w:bCs/>
                <w:color w:val="000000"/>
                <w:sz w:val="24"/>
                <w:szCs w:val="24"/>
              </w:rPr>
              <w:t>услуги «Прием транзитной</w:t>
            </w:r>
          </w:p>
          <w:p w14:paraId="4801EC2E" w14:textId="77777777" w:rsidR="00B77A09" w:rsidRPr="006264CE" w:rsidRDefault="00B77A09" w:rsidP="00D54710">
            <w:pPr>
              <w:spacing w:line="0" w:lineRule="atLeast"/>
              <w:ind w:left="41" w:firstLine="548"/>
              <w:jc w:val="center"/>
              <w:rPr>
                <w:rFonts w:ascii="Times New Roman" w:eastAsia="Times New Roman" w:hAnsi="Times New Roman" w:cs="Times New Roman"/>
                <w:bCs/>
                <w:color w:val="000000"/>
                <w:sz w:val="24"/>
                <w:szCs w:val="24"/>
              </w:rPr>
            </w:pPr>
            <w:r w:rsidRPr="006264CE">
              <w:rPr>
                <w:rFonts w:ascii="Times New Roman" w:eastAsia="Times New Roman" w:hAnsi="Times New Roman" w:cs="Times New Roman"/>
                <w:bCs/>
                <w:color w:val="000000"/>
                <w:sz w:val="24"/>
                <w:szCs w:val="24"/>
              </w:rPr>
              <w:t>декларации»</w:t>
            </w:r>
          </w:p>
          <w:p w14:paraId="0CCE881E" w14:textId="77777777" w:rsidR="00B77A09" w:rsidRPr="006264CE" w:rsidRDefault="00B77A09" w:rsidP="00B77A09">
            <w:pPr>
              <w:spacing w:line="0" w:lineRule="atLeast"/>
              <w:ind w:left="41" w:firstLine="548"/>
              <w:jc w:val="left"/>
              <w:rPr>
                <w:rFonts w:ascii="Times New Roman" w:eastAsia="Times New Roman" w:hAnsi="Times New Roman" w:cs="Times New Roman"/>
                <w:bCs/>
                <w:color w:val="000000"/>
                <w:sz w:val="24"/>
                <w:szCs w:val="24"/>
              </w:rPr>
            </w:pPr>
          </w:p>
          <w:tbl>
            <w:tblPr>
              <w:tblW w:w="4285" w:type="dxa"/>
              <w:tblCellSpacing w:w="0" w:type="auto"/>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270"/>
              <w:gridCol w:w="1588"/>
              <w:gridCol w:w="2286"/>
              <w:gridCol w:w="141"/>
            </w:tblGrid>
            <w:tr w:rsidR="00B77A09" w:rsidRPr="006264CE" w14:paraId="591F7D0E" w14:textId="77777777" w:rsidTr="008D6AA6">
              <w:trPr>
                <w:gridAfter w:val="1"/>
                <w:wAfter w:w="141" w:type="dxa"/>
                <w:trHeight w:val="30"/>
                <w:tblCellSpacing w:w="0" w:type="auto"/>
              </w:trPr>
              <w:tc>
                <w:tcPr>
                  <w:tcW w:w="4144" w:type="dxa"/>
                  <w:gridSpan w:val="3"/>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6A488D7C" w14:textId="77777777" w:rsidR="00B77A09" w:rsidRPr="006264CE" w:rsidRDefault="00B77A09" w:rsidP="00FF000B">
                  <w:pPr>
                    <w:framePr w:hSpace="180" w:wrap="around" w:vAnchor="text" w:hAnchor="text" w:xAlign="center" w:y="1"/>
                    <w:suppressOverlap/>
                    <w:rPr>
                      <w:rFonts w:ascii="Times New Roman" w:hAnsi="Times New Roman" w:cs="Times New Roman"/>
                      <w:sz w:val="24"/>
                      <w:szCs w:val="24"/>
                    </w:rPr>
                  </w:pPr>
                  <w:r w:rsidRPr="006264CE">
                    <w:rPr>
                      <w:rFonts w:ascii="Times New Roman" w:hAnsi="Times New Roman" w:cs="Times New Roman"/>
                      <w:sz w:val="24"/>
                      <w:szCs w:val="24"/>
                    </w:rPr>
                    <w:t>Перечень основных требований к оказанию государственной услуги</w:t>
                  </w:r>
                </w:p>
                <w:p w14:paraId="7C68BCCA" w14:textId="77777777" w:rsidR="00B77A09" w:rsidRPr="006264CE" w:rsidRDefault="00B77A09" w:rsidP="00FF000B">
                  <w:pPr>
                    <w:framePr w:hSpace="180" w:wrap="around" w:vAnchor="text" w:hAnchor="text" w:xAlign="center" w:y="1"/>
                    <w:ind w:left="20"/>
                    <w:suppressOverlap/>
                    <w:rPr>
                      <w:rFonts w:ascii="Times New Roman" w:hAnsi="Times New Roman" w:cs="Times New Roman"/>
                      <w:sz w:val="24"/>
                      <w:szCs w:val="24"/>
                    </w:rPr>
                  </w:pPr>
                  <w:r w:rsidRPr="006264CE">
                    <w:rPr>
                      <w:rFonts w:ascii="Times New Roman" w:hAnsi="Times New Roman" w:cs="Times New Roman"/>
                      <w:color w:val="000000"/>
                      <w:sz w:val="24"/>
                      <w:szCs w:val="24"/>
                    </w:rPr>
                    <w:t>«Прием транзитной декларации»</w:t>
                  </w:r>
                </w:p>
              </w:tc>
            </w:tr>
            <w:tr w:rsidR="00B77A09" w:rsidRPr="006264CE" w14:paraId="21A11FE1" w14:textId="77777777" w:rsidTr="008D6AA6">
              <w:trPr>
                <w:gridAfter w:val="1"/>
                <w:wAfter w:w="141" w:type="dxa"/>
                <w:trHeight w:val="30"/>
                <w:tblCellSpacing w:w="0" w:type="auto"/>
              </w:trPr>
              <w:tc>
                <w:tcPr>
                  <w:tcW w:w="27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280D5CAD" w14:textId="77777777" w:rsidR="00B77A09" w:rsidRPr="006264CE" w:rsidRDefault="00B77A09" w:rsidP="00FF000B">
                  <w:pPr>
                    <w:framePr w:hSpace="180" w:wrap="around" w:vAnchor="text" w:hAnchor="text" w:xAlign="center" w:y="1"/>
                    <w:ind w:firstLine="0"/>
                    <w:suppressOverlap/>
                    <w:jc w:val="left"/>
                    <w:rPr>
                      <w:rFonts w:ascii="Times New Roman" w:hAnsi="Times New Roman" w:cs="Times New Roman"/>
                      <w:sz w:val="24"/>
                      <w:szCs w:val="24"/>
                    </w:rPr>
                  </w:pPr>
                  <w:r w:rsidRPr="006264CE">
                    <w:rPr>
                      <w:rFonts w:ascii="Times New Roman" w:hAnsi="Times New Roman" w:cs="Times New Roman"/>
                      <w:color w:val="000000"/>
                      <w:sz w:val="24"/>
                      <w:szCs w:val="24"/>
                    </w:rPr>
                    <w:t>1</w:t>
                  </w:r>
                </w:p>
              </w:tc>
              <w:tc>
                <w:tcPr>
                  <w:tcW w:w="158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23A9237A" w14:textId="77777777" w:rsidR="00B77A09" w:rsidRPr="006264CE" w:rsidRDefault="00B77A09" w:rsidP="00FF000B">
                  <w:pPr>
                    <w:framePr w:hSpace="180" w:wrap="around" w:vAnchor="text" w:hAnchor="text" w:xAlign="center" w:y="1"/>
                    <w:ind w:left="20"/>
                    <w:suppressOverlap/>
                    <w:jc w:val="left"/>
                    <w:rPr>
                      <w:rFonts w:ascii="Times New Roman" w:hAnsi="Times New Roman" w:cs="Times New Roman"/>
                      <w:sz w:val="24"/>
                      <w:szCs w:val="24"/>
                    </w:rPr>
                  </w:pPr>
                  <w:r w:rsidRPr="006264CE">
                    <w:rPr>
                      <w:rFonts w:ascii="Times New Roman" w:hAnsi="Times New Roman" w:cs="Times New Roman"/>
                      <w:color w:val="000000"/>
                      <w:sz w:val="24"/>
                      <w:szCs w:val="24"/>
                    </w:rPr>
                    <w:t>Наименование услугодателя</w:t>
                  </w:r>
                </w:p>
              </w:tc>
              <w:tc>
                <w:tcPr>
                  <w:tcW w:w="228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0961C769" w14:textId="22A5D878" w:rsidR="00D54710" w:rsidRPr="008D6AA6" w:rsidRDefault="00B77A09" w:rsidP="00FF000B">
                  <w:pPr>
                    <w:framePr w:hSpace="180" w:wrap="around" w:vAnchor="text" w:hAnchor="text" w:xAlign="center" w:y="1"/>
                    <w:ind w:left="20"/>
                    <w:suppressOverlap/>
                    <w:jc w:val="left"/>
                    <w:rPr>
                      <w:rFonts w:ascii="Times New Roman" w:hAnsi="Times New Roman" w:cs="Times New Roman"/>
                      <w:color w:val="000000"/>
                      <w:sz w:val="24"/>
                      <w:szCs w:val="24"/>
                    </w:rPr>
                  </w:pPr>
                  <w:r w:rsidRPr="006264CE">
                    <w:rPr>
                      <w:rFonts w:ascii="Times New Roman" w:hAnsi="Times New Roman" w:cs="Times New Roman"/>
                      <w:color w:val="000000"/>
                      <w:sz w:val="24"/>
                      <w:szCs w:val="24"/>
                    </w:rPr>
                    <w:t>Территориальные органы Комитета государственных доходов Министерства финансов Республики Казахстан по областям, городам Астан</w:t>
                  </w:r>
                  <w:r w:rsidRPr="006264CE">
                    <w:rPr>
                      <w:rFonts w:ascii="Times New Roman" w:hAnsi="Times New Roman" w:cs="Times New Roman"/>
                      <w:color w:val="000000"/>
                      <w:sz w:val="24"/>
                      <w:szCs w:val="24"/>
                      <w:lang w:val="kk-KZ"/>
                    </w:rPr>
                    <w:t>а</w:t>
                  </w:r>
                  <w:r w:rsidRPr="006264CE">
                    <w:rPr>
                      <w:rFonts w:ascii="Times New Roman" w:hAnsi="Times New Roman" w:cs="Times New Roman"/>
                      <w:color w:val="000000"/>
                      <w:sz w:val="24"/>
                      <w:szCs w:val="24"/>
                    </w:rPr>
                    <w:t xml:space="preserve">, Алматы и </w:t>
                  </w:r>
                  <w:r w:rsidR="008D6AA6">
                    <w:rPr>
                      <w:rFonts w:ascii="Times New Roman" w:hAnsi="Times New Roman" w:cs="Times New Roman"/>
                      <w:color w:val="000000"/>
                      <w:sz w:val="24"/>
                      <w:szCs w:val="24"/>
                    </w:rPr>
                    <w:t>Шымкент (далее – услугодатель).</w:t>
                  </w:r>
                </w:p>
                <w:p w14:paraId="0F935143" w14:textId="362D7802" w:rsidR="00D54710" w:rsidRPr="006264CE" w:rsidRDefault="00D54710" w:rsidP="00FF000B">
                  <w:pPr>
                    <w:framePr w:hSpace="180" w:wrap="around" w:vAnchor="text" w:hAnchor="text" w:xAlign="center" w:y="1"/>
                    <w:ind w:left="20"/>
                    <w:suppressOverlap/>
                    <w:jc w:val="left"/>
                    <w:rPr>
                      <w:rFonts w:ascii="Times New Roman" w:hAnsi="Times New Roman" w:cs="Times New Roman"/>
                      <w:sz w:val="24"/>
                      <w:szCs w:val="24"/>
                    </w:rPr>
                  </w:pPr>
                </w:p>
              </w:tc>
            </w:tr>
            <w:tr w:rsidR="00B77A09" w:rsidRPr="006264CE" w14:paraId="0019701C" w14:textId="77777777" w:rsidTr="008D6AA6">
              <w:trPr>
                <w:gridAfter w:val="1"/>
                <w:wAfter w:w="141" w:type="dxa"/>
                <w:trHeight w:val="30"/>
                <w:tblCellSpacing w:w="0" w:type="auto"/>
              </w:trPr>
              <w:tc>
                <w:tcPr>
                  <w:tcW w:w="27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3D50B87B" w14:textId="77777777" w:rsidR="00B77A09" w:rsidRPr="006264CE" w:rsidRDefault="00B77A09" w:rsidP="00FF000B">
                  <w:pPr>
                    <w:framePr w:hSpace="180" w:wrap="around" w:vAnchor="text" w:hAnchor="text" w:xAlign="center" w:y="1"/>
                    <w:ind w:firstLine="0"/>
                    <w:suppressOverlap/>
                    <w:jc w:val="left"/>
                    <w:rPr>
                      <w:rFonts w:ascii="Times New Roman" w:hAnsi="Times New Roman" w:cs="Times New Roman"/>
                      <w:sz w:val="24"/>
                      <w:szCs w:val="24"/>
                    </w:rPr>
                  </w:pPr>
                  <w:r w:rsidRPr="006264CE">
                    <w:rPr>
                      <w:rFonts w:ascii="Times New Roman" w:hAnsi="Times New Roman" w:cs="Times New Roman"/>
                      <w:color w:val="000000"/>
                      <w:sz w:val="24"/>
                      <w:szCs w:val="24"/>
                    </w:rPr>
                    <w:t>2</w:t>
                  </w:r>
                </w:p>
              </w:tc>
              <w:tc>
                <w:tcPr>
                  <w:tcW w:w="158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5CC213EF" w14:textId="77777777" w:rsidR="00B77A09" w:rsidRPr="006264CE" w:rsidRDefault="00B77A09" w:rsidP="00FF000B">
                  <w:pPr>
                    <w:framePr w:hSpace="180" w:wrap="around" w:vAnchor="text" w:hAnchor="text" w:xAlign="center" w:y="1"/>
                    <w:ind w:left="20"/>
                    <w:suppressOverlap/>
                    <w:jc w:val="left"/>
                    <w:rPr>
                      <w:rFonts w:ascii="Times New Roman" w:hAnsi="Times New Roman" w:cs="Times New Roman"/>
                      <w:sz w:val="24"/>
                      <w:szCs w:val="24"/>
                    </w:rPr>
                  </w:pPr>
                  <w:r w:rsidRPr="006264CE">
                    <w:rPr>
                      <w:rFonts w:ascii="Times New Roman" w:hAnsi="Times New Roman" w:cs="Times New Roman"/>
                      <w:color w:val="000000"/>
                      <w:sz w:val="24"/>
                      <w:szCs w:val="24"/>
                    </w:rPr>
                    <w:t>Способы предоставления государственной услуги</w:t>
                  </w:r>
                </w:p>
              </w:tc>
              <w:tc>
                <w:tcPr>
                  <w:tcW w:w="228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43C20EB1" w14:textId="77777777" w:rsidR="00B77A09" w:rsidRPr="00FC2B13" w:rsidRDefault="00B77A09" w:rsidP="00FF000B">
                  <w:pPr>
                    <w:framePr w:hSpace="180" w:wrap="around" w:vAnchor="text" w:hAnchor="text" w:xAlign="center" w:y="1"/>
                    <w:suppressOverlap/>
                    <w:jc w:val="left"/>
                    <w:rPr>
                      <w:rFonts w:ascii="Times New Roman" w:hAnsi="Times New Roman" w:cs="Times New Roman"/>
                      <w:color w:val="000000"/>
                      <w:sz w:val="24"/>
                      <w:szCs w:val="24"/>
                    </w:rPr>
                  </w:pPr>
                  <w:r w:rsidRPr="00FC2B13">
                    <w:rPr>
                      <w:rFonts w:ascii="Times New Roman" w:hAnsi="Times New Roman" w:cs="Times New Roman"/>
                      <w:color w:val="000000"/>
                      <w:sz w:val="24"/>
                      <w:szCs w:val="24"/>
                    </w:rPr>
                    <w:t>Прием транзитной декларации (далее – ТД) и выдача результата оказания государственной услуги осуществляется:</w:t>
                  </w:r>
                </w:p>
                <w:p w14:paraId="06BA77A4" w14:textId="77777777" w:rsidR="00B77A09" w:rsidRPr="00FC2B13" w:rsidRDefault="00B77A09" w:rsidP="00FF000B">
                  <w:pPr>
                    <w:framePr w:hSpace="180" w:wrap="around" w:vAnchor="text" w:hAnchor="text" w:xAlign="center" w:y="1"/>
                    <w:suppressOverlap/>
                    <w:jc w:val="left"/>
                    <w:rPr>
                      <w:rFonts w:ascii="Times New Roman" w:hAnsi="Times New Roman" w:cs="Times New Roman"/>
                      <w:color w:val="000000"/>
                      <w:sz w:val="24"/>
                      <w:szCs w:val="24"/>
                    </w:rPr>
                  </w:pPr>
                  <w:r w:rsidRPr="00FC2B13">
                    <w:rPr>
                      <w:rFonts w:ascii="Times New Roman" w:hAnsi="Times New Roman" w:cs="Times New Roman"/>
                      <w:color w:val="000000"/>
                      <w:sz w:val="24"/>
                      <w:szCs w:val="24"/>
                    </w:rPr>
                    <w:t>1) через услугодателя;</w:t>
                  </w:r>
                </w:p>
                <w:p w14:paraId="3A8C922A" w14:textId="12EEA50D" w:rsidR="00B77A09" w:rsidRPr="00FC2B13" w:rsidRDefault="00B77A09" w:rsidP="00FF000B">
                  <w:pPr>
                    <w:framePr w:hSpace="180" w:wrap="around" w:vAnchor="text" w:hAnchor="text" w:xAlign="center" w:y="1"/>
                    <w:suppressOverlap/>
                    <w:jc w:val="left"/>
                    <w:rPr>
                      <w:rFonts w:ascii="Times New Roman" w:hAnsi="Times New Roman" w:cs="Times New Roman"/>
                      <w:color w:val="000000"/>
                      <w:sz w:val="24"/>
                      <w:szCs w:val="24"/>
                    </w:rPr>
                  </w:pPr>
                  <w:r w:rsidRPr="00FC2B13">
                    <w:rPr>
                      <w:rFonts w:ascii="Times New Roman" w:hAnsi="Times New Roman" w:cs="Times New Roman"/>
                      <w:color w:val="000000"/>
                      <w:sz w:val="24"/>
                      <w:szCs w:val="24"/>
                    </w:rPr>
                    <w:t>2) посредством веб-портала «</w:t>
                  </w:r>
                  <w:r w:rsidRPr="00542DE7">
                    <w:rPr>
                      <w:rFonts w:ascii="Times New Roman" w:hAnsi="Times New Roman" w:cs="Times New Roman"/>
                      <w:b/>
                      <w:color w:val="000000"/>
                      <w:sz w:val="24"/>
                      <w:szCs w:val="24"/>
                    </w:rPr>
                    <w:t>цифрового</w:t>
                  </w:r>
                  <w:r w:rsidRPr="00FC2B13">
                    <w:rPr>
                      <w:rFonts w:ascii="Times New Roman" w:hAnsi="Times New Roman" w:cs="Times New Roman"/>
                      <w:color w:val="000000"/>
                      <w:sz w:val="24"/>
                      <w:szCs w:val="24"/>
                    </w:rPr>
                    <w:t xml:space="preserve"> правительства» www.egov.kz (далее – портал);</w:t>
                  </w:r>
                </w:p>
                <w:p w14:paraId="761633BC" w14:textId="77777777" w:rsidR="00B77A09" w:rsidRDefault="00B77A09" w:rsidP="00FF000B">
                  <w:pPr>
                    <w:framePr w:hSpace="180" w:wrap="around" w:vAnchor="text" w:hAnchor="text" w:xAlign="center" w:y="1"/>
                    <w:suppressOverlap/>
                    <w:jc w:val="left"/>
                    <w:rPr>
                      <w:rFonts w:ascii="Times New Roman" w:hAnsi="Times New Roman" w:cs="Times New Roman"/>
                      <w:color w:val="000000"/>
                      <w:sz w:val="24"/>
                      <w:szCs w:val="24"/>
                    </w:rPr>
                  </w:pPr>
                  <w:r w:rsidRPr="00FC2B13">
                    <w:rPr>
                      <w:rFonts w:ascii="Times New Roman" w:hAnsi="Times New Roman" w:cs="Times New Roman"/>
                      <w:color w:val="000000"/>
                      <w:sz w:val="24"/>
                      <w:szCs w:val="24"/>
                    </w:rPr>
                    <w:t xml:space="preserve">3) посредством </w:t>
                  </w:r>
                  <w:r>
                    <w:t xml:space="preserve"> </w:t>
                  </w:r>
                  <w:r w:rsidRPr="00100C50">
                    <w:rPr>
                      <w:rFonts w:ascii="Times New Roman" w:hAnsi="Times New Roman" w:cs="Times New Roman"/>
                      <w:b/>
                      <w:color w:val="000000"/>
                      <w:sz w:val="24"/>
                      <w:szCs w:val="24"/>
                    </w:rPr>
                    <w:t>цифровых объектов</w:t>
                  </w:r>
                  <w:r w:rsidRPr="00FC2B13">
                    <w:rPr>
                      <w:rFonts w:ascii="Times New Roman" w:hAnsi="Times New Roman" w:cs="Times New Roman"/>
                      <w:color w:val="000000"/>
                      <w:sz w:val="24"/>
                      <w:szCs w:val="24"/>
                    </w:rPr>
                    <w:t xml:space="preserve">, </w:t>
                  </w:r>
                  <w:r w:rsidRPr="00100C50">
                    <w:rPr>
                      <w:rFonts w:ascii="Times New Roman" w:hAnsi="Times New Roman" w:cs="Times New Roman"/>
                      <w:b/>
                      <w:color w:val="000000"/>
                      <w:sz w:val="24"/>
                      <w:szCs w:val="24"/>
                    </w:rPr>
                    <w:t>цифровой</w:t>
                  </w:r>
                  <w:r w:rsidRPr="00FC2B13">
                    <w:rPr>
                      <w:rFonts w:ascii="Times New Roman" w:hAnsi="Times New Roman" w:cs="Times New Roman"/>
                      <w:color w:val="000000"/>
                      <w:sz w:val="24"/>
                      <w:szCs w:val="24"/>
                    </w:rPr>
                    <w:t xml:space="preserve"> системы «KEDEN» www.keden.kgd.gov.kz (далее – </w:t>
                  </w:r>
                  <w:r w:rsidRPr="00A01A00">
                    <w:rPr>
                      <w:rFonts w:ascii="Times New Roman" w:hAnsi="Times New Roman" w:cs="Times New Roman"/>
                      <w:b/>
                      <w:color w:val="000000"/>
                      <w:sz w:val="24"/>
                      <w:szCs w:val="24"/>
                    </w:rPr>
                    <w:t>ЦС</w:t>
                  </w:r>
                  <w:r w:rsidRPr="00FC2B13">
                    <w:rPr>
                      <w:rFonts w:ascii="Times New Roman" w:hAnsi="Times New Roman" w:cs="Times New Roman"/>
                      <w:color w:val="000000"/>
                      <w:sz w:val="24"/>
                      <w:szCs w:val="24"/>
                    </w:rPr>
                    <w:t xml:space="preserve"> «KEDEN»).</w:t>
                  </w:r>
                </w:p>
                <w:p w14:paraId="3BBDEC27" w14:textId="50094F0B" w:rsidR="00D54710" w:rsidRPr="0011542C" w:rsidRDefault="00D54710" w:rsidP="00FF000B">
                  <w:pPr>
                    <w:framePr w:hSpace="180" w:wrap="around" w:vAnchor="text" w:hAnchor="text" w:xAlign="center" w:y="1"/>
                    <w:suppressOverlap/>
                    <w:jc w:val="left"/>
                    <w:rPr>
                      <w:b/>
                    </w:rPr>
                  </w:pPr>
                </w:p>
              </w:tc>
            </w:tr>
            <w:tr w:rsidR="00B77A09" w:rsidRPr="006264CE" w14:paraId="614050EB" w14:textId="77777777" w:rsidTr="008D6AA6">
              <w:trPr>
                <w:gridAfter w:val="1"/>
                <w:wAfter w:w="141" w:type="dxa"/>
                <w:trHeight w:val="30"/>
                <w:tblCellSpacing w:w="0" w:type="auto"/>
              </w:trPr>
              <w:tc>
                <w:tcPr>
                  <w:tcW w:w="27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6AEE9E69" w14:textId="77777777" w:rsidR="00B77A09" w:rsidRPr="006264CE" w:rsidRDefault="00B77A09" w:rsidP="00FF000B">
                  <w:pPr>
                    <w:framePr w:hSpace="180" w:wrap="around" w:vAnchor="text" w:hAnchor="text" w:xAlign="center" w:y="1"/>
                    <w:ind w:firstLine="0"/>
                    <w:suppressOverlap/>
                    <w:jc w:val="left"/>
                    <w:rPr>
                      <w:rFonts w:ascii="Times New Roman" w:hAnsi="Times New Roman" w:cs="Times New Roman"/>
                      <w:sz w:val="24"/>
                      <w:szCs w:val="24"/>
                    </w:rPr>
                  </w:pPr>
                  <w:r w:rsidRPr="006264CE">
                    <w:rPr>
                      <w:rFonts w:ascii="Times New Roman" w:hAnsi="Times New Roman" w:cs="Times New Roman"/>
                      <w:color w:val="000000"/>
                      <w:sz w:val="24"/>
                      <w:szCs w:val="24"/>
                    </w:rPr>
                    <w:t>3</w:t>
                  </w:r>
                </w:p>
              </w:tc>
              <w:tc>
                <w:tcPr>
                  <w:tcW w:w="158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5F4023D8" w14:textId="77777777" w:rsidR="00B77A09" w:rsidRPr="006264CE" w:rsidRDefault="00B77A09" w:rsidP="00FF000B">
                  <w:pPr>
                    <w:framePr w:hSpace="180" w:wrap="around" w:vAnchor="text" w:hAnchor="text" w:xAlign="center" w:y="1"/>
                    <w:ind w:left="20"/>
                    <w:suppressOverlap/>
                    <w:jc w:val="left"/>
                    <w:rPr>
                      <w:rFonts w:ascii="Times New Roman" w:hAnsi="Times New Roman" w:cs="Times New Roman"/>
                      <w:sz w:val="24"/>
                      <w:szCs w:val="24"/>
                    </w:rPr>
                  </w:pPr>
                  <w:r w:rsidRPr="006264CE">
                    <w:rPr>
                      <w:rFonts w:ascii="Times New Roman" w:hAnsi="Times New Roman" w:cs="Times New Roman"/>
                      <w:color w:val="000000"/>
                      <w:sz w:val="24"/>
                      <w:szCs w:val="24"/>
                    </w:rPr>
                    <w:t>Сроки оказания государственной услуги</w:t>
                  </w:r>
                </w:p>
              </w:tc>
              <w:tc>
                <w:tcPr>
                  <w:tcW w:w="228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3AAC0D21" w14:textId="77777777" w:rsidR="00B77A09" w:rsidRPr="006264CE" w:rsidRDefault="00B77A09" w:rsidP="00FF000B">
                  <w:pPr>
                    <w:framePr w:hSpace="180" w:wrap="around" w:vAnchor="text" w:hAnchor="text" w:xAlign="center" w:y="1"/>
                    <w:ind w:left="20"/>
                    <w:suppressOverlap/>
                    <w:jc w:val="left"/>
                    <w:rPr>
                      <w:rFonts w:ascii="Times New Roman" w:hAnsi="Times New Roman" w:cs="Times New Roman"/>
                      <w:sz w:val="24"/>
                      <w:szCs w:val="24"/>
                    </w:rPr>
                  </w:pPr>
                  <w:r w:rsidRPr="006264CE">
                    <w:rPr>
                      <w:rFonts w:ascii="Times New Roman" w:hAnsi="Times New Roman" w:cs="Times New Roman"/>
                      <w:color w:val="000000"/>
                      <w:sz w:val="24"/>
                      <w:szCs w:val="24"/>
                    </w:rPr>
                    <w:t>Регистрация ТД в срок не более двух часов с момента ее подачи.</w:t>
                  </w:r>
                </w:p>
                <w:p w14:paraId="758087E5" w14:textId="77777777" w:rsidR="00B77A09" w:rsidRPr="006264CE" w:rsidRDefault="00B77A09" w:rsidP="00FF000B">
                  <w:pPr>
                    <w:framePr w:hSpace="180" w:wrap="around" w:vAnchor="text" w:hAnchor="text" w:xAlign="center" w:y="1"/>
                    <w:ind w:left="20"/>
                    <w:suppressOverlap/>
                    <w:jc w:val="left"/>
                    <w:rPr>
                      <w:rFonts w:ascii="Times New Roman" w:hAnsi="Times New Roman" w:cs="Times New Roman"/>
                      <w:sz w:val="24"/>
                      <w:szCs w:val="24"/>
                    </w:rPr>
                  </w:pPr>
                </w:p>
                <w:p w14:paraId="5EEA6562" w14:textId="77777777" w:rsidR="00B77A09" w:rsidRPr="006264CE" w:rsidRDefault="00B77A09" w:rsidP="00FF000B">
                  <w:pPr>
                    <w:framePr w:hSpace="180" w:wrap="around" w:vAnchor="text" w:hAnchor="text" w:xAlign="center" w:y="1"/>
                    <w:ind w:left="20"/>
                    <w:suppressOverlap/>
                    <w:jc w:val="left"/>
                    <w:rPr>
                      <w:rFonts w:ascii="Times New Roman" w:hAnsi="Times New Roman" w:cs="Times New Roman"/>
                      <w:sz w:val="24"/>
                      <w:szCs w:val="24"/>
                    </w:rPr>
                  </w:pPr>
                </w:p>
              </w:tc>
            </w:tr>
            <w:tr w:rsidR="00B77A09" w:rsidRPr="006264CE" w14:paraId="40A7DD71" w14:textId="77777777" w:rsidTr="008D6AA6">
              <w:trPr>
                <w:trHeight w:val="30"/>
                <w:tblCellSpacing w:w="0" w:type="auto"/>
              </w:trPr>
              <w:tc>
                <w:tcPr>
                  <w:tcW w:w="27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7B6D2BEC" w14:textId="77777777" w:rsidR="00B77A09" w:rsidRPr="006264CE" w:rsidRDefault="00B77A09" w:rsidP="00FF000B">
                  <w:pPr>
                    <w:framePr w:hSpace="180" w:wrap="around" w:vAnchor="text" w:hAnchor="text" w:xAlign="center" w:y="1"/>
                    <w:ind w:firstLine="0"/>
                    <w:suppressOverlap/>
                    <w:jc w:val="left"/>
                    <w:rPr>
                      <w:rFonts w:ascii="Times New Roman" w:hAnsi="Times New Roman" w:cs="Times New Roman"/>
                      <w:sz w:val="24"/>
                      <w:szCs w:val="24"/>
                    </w:rPr>
                  </w:pPr>
                  <w:r w:rsidRPr="006264CE">
                    <w:rPr>
                      <w:rFonts w:ascii="Times New Roman" w:hAnsi="Times New Roman" w:cs="Times New Roman"/>
                      <w:color w:val="000000"/>
                      <w:sz w:val="24"/>
                      <w:szCs w:val="24"/>
                    </w:rPr>
                    <w:t>4</w:t>
                  </w:r>
                </w:p>
              </w:tc>
              <w:tc>
                <w:tcPr>
                  <w:tcW w:w="158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263AF3CC" w14:textId="77777777" w:rsidR="00B77A09" w:rsidRPr="006264CE" w:rsidRDefault="00B77A09" w:rsidP="00FF000B">
                  <w:pPr>
                    <w:framePr w:hSpace="180" w:wrap="around" w:vAnchor="text" w:hAnchor="text" w:xAlign="center" w:y="1"/>
                    <w:ind w:left="20"/>
                    <w:suppressOverlap/>
                    <w:jc w:val="left"/>
                    <w:rPr>
                      <w:rFonts w:ascii="Times New Roman" w:hAnsi="Times New Roman" w:cs="Times New Roman"/>
                      <w:sz w:val="24"/>
                      <w:szCs w:val="24"/>
                    </w:rPr>
                  </w:pPr>
                  <w:r w:rsidRPr="006264CE">
                    <w:rPr>
                      <w:rFonts w:ascii="Times New Roman" w:hAnsi="Times New Roman" w:cs="Times New Roman"/>
                      <w:color w:val="000000"/>
                      <w:sz w:val="24"/>
                      <w:szCs w:val="24"/>
                    </w:rPr>
                    <w:t>Форма оказания государственной услуги</w:t>
                  </w:r>
                </w:p>
              </w:tc>
              <w:tc>
                <w:tcPr>
                  <w:tcW w:w="2427" w:type="dxa"/>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3EA7A4B6" w14:textId="77777777" w:rsidR="00B77A09" w:rsidRDefault="00B77A09" w:rsidP="00FF000B">
                  <w:pPr>
                    <w:framePr w:hSpace="180" w:wrap="around" w:vAnchor="text" w:hAnchor="text" w:xAlign="center" w:y="1"/>
                    <w:ind w:left="20"/>
                    <w:suppressOverlap/>
                    <w:jc w:val="left"/>
                    <w:rPr>
                      <w:rFonts w:ascii="Times New Roman" w:hAnsi="Times New Roman" w:cs="Times New Roman"/>
                      <w:color w:val="000000"/>
                      <w:sz w:val="24"/>
                      <w:szCs w:val="24"/>
                    </w:rPr>
                  </w:pPr>
                  <w:r w:rsidRPr="006264CE">
                    <w:rPr>
                      <w:rFonts w:ascii="Times New Roman" w:hAnsi="Times New Roman" w:cs="Times New Roman"/>
                      <w:color w:val="000000"/>
                      <w:sz w:val="24"/>
                      <w:szCs w:val="24"/>
                    </w:rPr>
                    <w:t xml:space="preserve">Электронная </w:t>
                  </w:r>
                </w:p>
                <w:p w14:paraId="4066BE85" w14:textId="53172DA7" w:rsidR="00B77A09" w:rsidRPr="006264CE" w:rsidRDefault="00B77A09" w:rsidP="00FF000B">
                  <w:pPr>
                    <w:framePr w:hSpace="180" w:wrap="around" w:vAnchor="text" w:hAnchor="text" w:xAlign="center" w:y="1"/>
                    <w:ind w:left="20"/>
                    <w:suppressOverlap/>
                    <w:jc w:val="left"/>
                    <w:rPr>
                      <w:rFonts w:ascii="Times New Roman" w:hAnsi="Times New Roman" w:cs="Times New Roman"/>
                      <w:sz w:val="24"/>
                      <w:szCs w:val="24"/>
                    </w:rPr>
                  </w:pPr>
                  <w:r w:rsidRPr="006264CE">
                    <w:rPr>
                      <w:rFonts w:ascii="Times New Roman" w:hAnsi="Times New Roman" w:cs="Times New Roman"/>
                      <w:color w:val="000000"/>
                      <w:sz w:val="24"/>
                      <w:szCs w:val="24"/>
                    </w:rPr>
                    <w:t>(частично автоматизированная) и (или) бумажная</w:t>
                  </w:r>
                  <w:r>
                    <w:rPr>
                      <w:rFonts w:ascii="Times New Roman" w:hAnsi="Times New Roman" w:cs="Times New Roman"/>
                      <w:color w:val="000000"/>
                      <w:sz w:val="24"/>
                      <w:szCs w:val="24"/>
                    </w:rPr>
                    <w:t>.</w:t>
                  </w:r>
                </w:p>
              </w:tc>
            </w:tr>
            <w:tr w:rsidR="00B77A09" w:rsidRPr="006264CE" w14:paraId="0FBF2FFD" w14:textId="77777777" w:rsidTr="008D6AA6">
              <w:trPr>
                <w:trHeight w:val="30"/>
                <w:tblCellSpacing w:w="0" w:type="auto"/>
              </w:trPr>
              <w:tc>
                <w:tcPr>
                  <w:tcW w:w="27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02E70BD3" w14:textId="77777777" w:rsidR="00B77A09" w:rsidRPr="006264CE" w:rsidRDefault="00B77A09" w:rsidP="00FF000B">
                  <w:pPr>
                    <w:framePr w:hSpace="180" w:wrap="around" w:vAnchor="text" w:hAnchor="text" w:xAlign="center" w:y="1"/>
                    <w:ind w:firstLine="0"/>
                    <w:suppressOverlap/>
                    <w:jc w:val="left"/>
                    <w:rPr>
                      <w:rFonts w:ascii="Times New Roman" w:hAnsi="Times New Roman" w:cs="Times New Roman"/>
                      <w:sz w:val="24"/>
                      <w:szCs w:val="24"/>
                    </w:rPr>
                  </w:pPr>
                  <w:r w:rsidRPr="006264CE">
                    <w:rPr>
                      <w:rFonts w:ascii="Times New Roman" w:hAnsi="Times New Roman" w:cs="Times New Roman"/>
                      <w:color w:val="000000"/>
                      <w:sz w:val="24"/>
                      <w:szCs w:val="24"/>
                    </w:rPr>
                    <w:t>5</w:t>
                  </w:r>
                </w:p>
              </w:tc>
              <w:tc>
                <w:tcPr>
                  <w:tcW w:w="158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74BD53F9" w14:textId="77777777" w:rsidR="00B77A09" w:rsidRPr="006264CE" w:rsidRDefault="00B77A09" w:rsidP="00FF000B">
                  <w:pPr>
                    <w:framePr w:hSpace="180" w:wrap="around" w:vAnchor="text" w:hAnchor="text" w:xAlign="center" w:y="1"/>
                    <w:ind w:left="20"/>
                    <w:suppressOverlap/>
                    <w:jc w:val="left"/>
                    <w:rPr>
                      <w:rFonts w:ascii="Times New Roman" w:hAnsi="Times New Roman" w:cs="Times New Roman"/>
                      <w:sz w:val="24"/>
                      <w:szCs w:val="24"/>
                    </w:rPr>
                  </w:pPr>
                  <w:r w:rsidRPr="006264CE">
                    <w:rPr>
                      <w:rFonts w:ascii="Times New Roman" w:hAnsi="Times New Roman" w:cs="Times New Roman"/>
                      <w:color w:val="000000"/>
                      <w:sz w:val="24"/>
                      <w:szCs w:val="24"/>
                    </w:rPr>
                    <w:t>Результат оказания государственной услуги</w:t>
                  </w:r>
                </w:p>
              </w:tc>
              <w:tc>
                <w:tcPr>
                  <w:tcW w:w="2427" w:type="dxa"/>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1E4B6BC0" w14:textId="77777777" w:rsidR="00B77A09" w:rsidRPr="006264CE" w:rsidRDefault="00B77A09" w:rsidP="00FF000B">
                  <w:pPr>
                    <w:framePr w:hSpace="180" w:wrap="around" w:vAnchor="text" w:hAnchor="text" w:xAlign="center" w:y="1"/>
                    <w:suppressOverlap/>
                    <w:jc w:val="left"/>
                    <w:rPr>
                      <w:rFonts w:ascii="Times New Roman" w:hAnsi="Times New Roman" w:cs="Times New Roman"/>
                      <w:color w:val="000000"/>
                      <w:sz w:val="24"/>
                      <w:szCs w:val="24"/>
                    </w:rPr>
                  </w:pPr>
                  <w:r w:rsidRPr="006264CE">
                    <w:rPr>
                      <w:rFonts w:ascii="Times New Roman" w:hAnsi="Times New Roman" w:cs="Times New Roman"/>
                      <w:color w:val="000000"/>
                      <w:sz w:val="24"/>
                      <w:szCs w:val="24"/>
                    </w:rPr>
                    <w:t xml:space="preserve">Помещение товаров под таможенную процедуру таможенного транзита. </w:t>
                  </w:r>
                </w:p>
                <w:p w14:paraId="4E716BB5" w14:textId="77777777" w:rsidR="00B77A09" w:rsidRPr="006264CE" w:rsidRDefault="00B77A09" w:rsidP="00FF000B">
                  <w:pPr>
                    <w:framePr w:hSpace="180" w:wrap="around" w:vAnchor="text" w:hAnchor="text" w:xAlign="center" w:y="1"/>
                    <w:suppressOverlap/>
                    <w:jc w:val="left"/>
                    <w:rPr>
                      <w:rFonts w:ascii="Times New Roman" w:hAnsi="Times New Roman" w:cs="Times New Roman"/>
                      <w:sz w:val="24"/>
                      <w:szCs w:val="24"/>
                    </w:rPr>
                  </w:pPr>
                </w:p>
                <w:p w14:paraId="27D1EDC9" w14:textId="77777777" w:rsidR="00B77A09" w:rsidRDefault="00B77A09" w:rsidP="00FF000B">
                  <w:pPr>
                    <w:framePr w:hSpace="180" w:wrap="around" w:vAnchor="text" w:hAnchor="text" w:xAlign="center" w:y="1"/>
                    <w:suppressOverlap/>
                    <w:jc w:val="left"/>
                    <w:rPr>
                      <w:rFonts w:ascii="Times New Roman" w:hAnsi="Times New Roman" w:cs="Times New Roman"/>
                      <w:sz w:val="24"/>
                      <w:szCs w:val="24"/>
                    </w:rPr>
                  </w:pPr>
                </w:p>
                <w:p w14:paraId="2580DE72" w14:textId="77777777" w:rsidR="00D54710" w:rsidRDefault="00D54710" w:rsidP="00FF000B">
                  <w:pPr>
                    <w:framePr w:hSpace="180" w:wrap="around" w:vAnchor="text" w:hAnchor="text" w:xAlign="center" w:y="1"/>
                    <w:suppressOverlap/>
                    <w:jc w:val="left"/>
                    <w:rPr>
                      <w:rFonts w:ascii="Times New Roman" w:hAnsi="Times New Roman" w:cs="Times New Roman"/>
                      <w:sz w:val="24"/>
                      <w:szCs w:val="24"/>
                    </w:rPr>
                  </w:pPr>
                </w:p>
                <w:p w14:paraId="703DD91D" w14:textId="073C0B0E" w:rsidR="00D54710" w:rsidRPr="006264CE" w:rsidRDefault="00D54710" w:rsidP="00FF000B">
                  <w:pPr>
                    <w:framePr w:hSpace="180" w:wrap="around" w:vAnchor="text" w:hAnchor="text" w:xAlign="center" w:y="1"/>
                    <w:suppressOverlap/>
                    <w:jc w:val="left"/>
                    <w:rPr>
                      <w:rFonts w:ascii="Times New Roman" w:hAnsi="Times New Roman" w:cs="Times New Roman"/>
                      <w:sz w:val="24"/>
                      <w:szCs w:val="24"/>
                    </w:rPr>
                  </w:pPr>
                </w:p>
              </w:tc>
            </w:tr>
            <w:tr w:rsidR="00B77A09" w:rsidRPr="006264CE" w14:paraId="6D02C789" w14:textId="77777777" w:rsidTr="008D6AA6">
              <w:trPr>
                <w:trHeight w:val="30"/>
                <w:tblCellSpacing w:w="0" w:type="auto"/>
              </w:trPr>
              <w:tc>
                <w:tcPr>
                  <w:tcW w:w="27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34A0B987" w14:textId="77777777" w:rsidR="00B77A09" w:rsidRPr="006264CE" w:rsidRDefault="00B77A09" w:rsidP="00FF000B">
                  <w:pPr>
                    <w:framePr w:hSpace="180" w:wrap="around" w:vAnchor="text" w:hAnchor="text" w:xAlign="center" w:y="1"/>
                    <w:ind w:firstLine="0"/>
                    <w:suppressOverlap/>
                    <w:jc w:val="left"/>
                    <w:rPr>
                      <w:rFonts w:ascii="Times New Roman" w:hAnsi="Times New Roman" w:cs="Times New Roman"/>
                      <w:sz w:val="24"/>
                      <w:szCs w:val="24"/>
                    </w:rPr>
                  </w:pPr>
                  <w:r w:rsidRPr="006264CE">
                    <w:rPr>
                      <w:rFonts w:ascii="Times New Roman" w:hAnsi="Times New Roman" w:cs="Times New Roman"/>
                      <w:color w:val="000000"/>
                      <w:sz w:val="24"/>
                      <w:szCs w:val="24"/>
                    </w:rPr>
                    <w:t>6</w:t>
                  </w:r>
                </w:p>
              </w:tc>
              <w:tc>
                <w:tcPr>
                  <w:tcW w:w="158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14FA47DD" w14:textId="77777777" w:rsidR="00B77A09" w:rsidRPr="006264CE" w:rsidRDefault="00B77A09" w:rsidP="00FF000B">
                  <w:pPr>
                    <w:framePr w:hSpace="180" w:wrap="around" w:vAnchor="text" w:hAnchor="text" w:xAlign="center" w:y="1"/>
                    <w:ind w:left="20"/>
                    <w:suppressOverlap/>
                    <w:jc w:val="left"/>
                    <w:rPr>
                      <w:rFonts w:ascii="Times New Roman" w:hAnsi="Times New Roman" w:cs="Times New Roman"/>
                      <w:sz w:val="24"/>
                      <w:szCs w:val="24"/>
                    </w:rPr>
                  </w:pPr>
                  <w:r w:rsidRPr="006264CE">
                    <w:rPr>
                      <w:rFonts w:ascii="Times New Roman" w:hAnsi="Times New Roman" w:cs="Times New Roman"/>
                      <w:color w:val="000000"/>
                      <w:sz w:val="24"/>
                      <w:szCs w:val="24"/>
                    </w:rPr>
                    <w:t>Размер платы, взимаемой с услугополучателя при оказании государственной услуги, и способы ее взимания в случаях, предусмотренных законодательством Республики Казахстан</w:t>
                  </w:r>
                </w:p>
              </w:tc>
              <w:tc>
                <w:tcPr>
                  <w:tcW w:w="2427" w:type="dxa"/>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48AD7980" w14:textId="77777777" w:rsidR="00B77A09" w:rsidRPr="00FC2B13" w:rsidRDefault="00B77A09" w:rsidP="00FF000B">
                  <w:pPr>
                    <w:framePr w:hSpace="180" w:wrap="around" w:vAnchor="text" w:hAnchor="text" w:xAlign="center" w:y="1"/>
                    <w:ind w:left="20"/>
                    <w:suppressOverlap/>
                    <w:jc w:val="left"/>
                    <w:rPr>
                      <w:rFonts w:ascii="Times New Roman" w:hAnsi="Times New Roman" w:cs="Times New Roman"/>
                      <w:color w:val="000000"/>
                      <w:sz w:val="24"/>
                      <w:szCs w:val="24"/>
                    </w:rPr>
                  </w:pPr>
                  <w:r w:rsidRPr="00FC2B13">
                    <w:rPr>
                      <w:rFonts w:ascii="Times New Roman" w:hAnsi="Times New Roman" w:cs="Times New Roman"/>
                      <w:color w:val="000000"/>
                      <w:sz w:val="24"/>
                      <w:szCs w:val="24"/>
                    </w:rPr>
                    <w:t xml:space="preserve">В соответствии с постановлением Правительства Республики Казахстан от 5 апреля 2018 года № 171 «Об утверждении ставок таможенных сборов, взимаемых органами государственных доходов» утверждены ставки таможенных сборов, органами государственных доходов. </w:t>
                  </w:r>
                </w:p>
                <w:p w14:paraId="7F153E45" w14:textId="421B013C" w:rsidR="00B77A09" w:rsidRPr="006264CE" w:rsidRDefault="00B77A09" w:rsidP="00FF000B">
                  <w:pPr>
                    <w:framePr w:hSpace="180" w:wrap="around" w:vAnchor="text" w:hAnchor="text" w:xAlign="center" w:y="1"/>
                    <w:ind w:left="20"/>
                    <w:suppressOverlap/>
                    <w:jc w:val="left"/>
                    <w:rPr>
                      <w:rFonts w:ascii="Times New Roman" w:hAnsi="Times New Roman" w:cs="Times New Roman"/>
                      <w:sz w:val="24"/>
                      <w:szCs w:val="24"/>
                    </w:rPr>
                  </w:pPr>
                  <w:r w:rsidRPr="00FC2B13">
                    <w:rPr>
                      <w:rFonts w:ascii="Times New Roman" w:hAnsi="Times New Roman" w:cs="Times New Roman"/>
                      <w:color w:val="000000"/>
                      <w:sz w:val="24"/>
                      <w:szCs w:val="24"/>
                    </w:rPr>
                    <w:t>Таможенный сбор за таможенное декларирование товаров с использованием транзитной декларации – 6 МРП.</w:t>
                  </w:r>
                </w:p>
              </w:tc>
            </w:tr>
            <w:tr w:rsidR="00B77A09" w:rsidRPr="00D54710" w14:paraId="4C618748" w14:textId="77777777" w:rsidTr="008D6AA6">
              <w:trPr>
                <w:gridAfter w:val="1"/>
                <w:wAfter w:w="141" w:type="dxa"/>
                <w:trHeight w:val="30"/>
                <w:tblCellSpacing w:w="0" w:type="auto"/>
              </w:trPr>
              <w:tc>
                <w:tcPr>
                  <w:tcW w:w="27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1EADD752" w14:textId="77777777" w:rsidR="00B77A09" w:rsidRPr="006264CE" w:rsidRDefault="00B77A09" w:rsidP="00FF000B">
                  <w:pPr>
                    <w:framePr w:hSpace="180" w:wrap="around" w:vAnchor="text" w:hAnchor="text" w:xAlign="center" w:y="1"/>
                    <w:ind w:firstLine="0"/>
                    <w:suppressOverlap/>
                    <w:jc w:val="left"/>
                    <w:rPr>
                      <w:rFonts w:ascii="Times New Roman" w:hAnsi="Times New Roman" w:cs="Times New Roman"/>
                      <w:sz w:val="24"/>
                      <w:szCs w:val="24"/>
                    </w:rPr>
                  </w:pPr>
                  <w:r w:rsidRPr="006264CE">
                    <w:rPr>
                      <w:rFonts w:ascii="Times New Roman" w:hAnsi="Times New Roman" w:cs="Times New Roman"/>
                      <w:color w:val="000000"/>
                      <w:sz w:val="24"/>
                      <w:szCs w:val="24"/>
                    </w:rPr>
                    <w:t>7</w:t>
                  </w:r>
                </w:p>
              </w:tc>
              <w:tc>
                <w:tcPr>
                  <w:tcW w:w="158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0E2A24B5" w14:textId="77777777" w:rsidR="00B77A09" w:rsidRPr="006264CE" w:rsidRDefault="00B77A09" w:rsidP="00FF000B">
                  <w:pPr>
                    <w:framePr w:hSpace="180" w:wrap="around" w:vAnchor="text" w:hAnchor="text" w:xAlign="center" w:y="1"/>
                    <w:suppressOverlap/>
                    <w:jc w:val="left"/>
                    <w:rPr>
                      <w:rFonts w:ascii="Times New Roman" w:hAnsi="Times New Roman" w:cs="Times New Roman"/>
                      <w:sz w:val="24"/>
                      <w:szCs w:val="24"/>
                    </w:rPr>
                  </w:pPr>
                  <w:r w:rsidRPr="006264CE">
                    <w:rPr>
                      <w:rFonts w:ascii="Times New Roman" w:hAnsi="Times New Roman" w:cs="Times New Roman"/>
                      <w:color w:val="000000"/>
                      <w:sz w:val="24"/>
                      <w:szCs w:val="24"/>
                    </w:rPr>
                    <w:t xml:space="preserve">График работы </w:t>
                  </w:r>
                  <w:r w:rsidRPr="006264CE">
                    <w:rPr>
                      <w:rFonts w:ascii="Times New Roman" w:hAnsi="Times New Roman" w:cs="Times New Roman"/>
                      <w:sz w:val="24"/>
                      <w:szCs w:val="24"/>
                    </w:rPr>
                    <w:t xml:space="preserve">услугодателя, </w:t>
                  </w:r>
                  <w:r w:rsidRPr="006264CE">
                    <w:rPr>
                      <w:rFonts w:ascii="Times New Roman" w:eastAsiaTheme="minorEastAsia" w:hAnsi="Times New Roman" w:cs="Times New Roman"/>
                      <w:sz w:val="24"/>
                      <w:szCs w:val="24"/>
                      <w:lang w:eastAsia="ru-RU"/>
                    </w:rPr>
                    <w:t xml:space="preserve"> </w:t>
                  </w:r>
                  <w:r w:rsidRPr="006264CE">
                    <w:rPr>
                      <w:rFonts w:ascii="Times New Roman" w:hAnsi="Times New Roman" w:cs="Times New Roman"/>
                      <w:sz w:val="24"/>
                      <w:szCs w:val="24"/>
                    </w:rPr>
                    <w:t>объектов информации</w:t>
                  </w:r>
                </w:p>
                <w:p w14:paraId="01CEE4E9" w14:textId="77777777" w:rsidR="00B77A09" w:rsidRPr="006264CE" w:rsidRDefault="00B77A09" w:rsidP="00FF000B">
                  <w:pPr>
                    <w:framePr w:hSpace="180" w:wrap="around" w:vAnchor="text" w:hAnchor="text" w:xAlign="center" w:y="1"/>
                    <w:ind w:left="20"/>
                    <w:suppressOverlap/>
                    <w:jc w:val="left"/>
                    <w:rPr>
                      <w:rFonts w:ascii="Times New Roman" w:hAnsi="Times New Roman" w:cs="Times New Roman"/>
                      <w:sz w:val="24"/>
                      <w:szCs w:val="24"/>
                    </w:rPr>
                  </w:pPr>
                </w:p>
              </w:tc>
              <w:tc>
                <w:tcPr>
                  <w:tcW w:w="228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7930781D" w14:textId="77777777" w:rsidR="00B77A09" w:rsidRPr="006264CE" w:rsidRDefault="00B77A09" w:rsidP="00FF000B">
                  <w:pPr>
                    <w:framePr w:hSpace="180" w:wrap="around" w:vAnchor="text" w:hAnchor="text" w:xAlign="center" w:y="1"/>
                    <w:suppressOverlap/>
                    <w:jc w:val="left"/>
                    <w:rPr>
                      <w:rFonts w:ascii="Times New Roman" w:hAnsi="Times New Roman" w:cs="Times New Roman"/>
                      <w:color w:val="000000"/>
                      <w:sz w:val="24"/>
                      <w:szCs w:val="24"/>
                    </w:rPr>
                  </w:pPr>
                  <w:r w:rsidRPr="006264CE">
                    <w:rPr>
                      <w:rFonts w:ascii="Times New Roman" w:hAnsi="Times New Roman" w:cs="Times New Roman"/>
                      <w:color w:val="000000"/>
                      <w:sz w:val="24"/>
                      <w:szCs w:val="24"/>
                    </w:rPr>
                    <w:t xml:space="preserve">График работы услугодателя –  с </w:t>
                  </w:r>
                  <w:r w:rsidRPr="00A36682">
                    <w:rPr>
                      <w:rFonts w:ascii="Times New Roman" w:hAnsi="Times New Roman" w:cs="Times New Roman"/>
                      <w:color w:val="000000"/>
                      <w:sz w:val="24"/>
                      <w:szCs w:val="24"/>
                    </w:rPr>
                    <w:t>понедельника по пятницу, с 8.30 до 18.00</w:t>
                  </w:r>
                  <w:r w:rsidRPr="006264CE">
                    <w:rPr>
                      <w:rFonts w:ascii="Times New Roman" w:hAnsi="Times New Roman" w:cs="Times New Roman"/>
                      <w:color w:val="000000"/>
                      <w:sz w:val="24"/>
                      <w:szCs w:val="24"/>
                    </w:rPr>
                    <w:t xml:space="preserve"> часов с перерывом на обед с 13.00 до 14.30 часов, кроме выходных и праздничных дней согласно Трудовому кодексу Республики Казахстан (далее – Трудовой кодекс РК) и Закону Республики Казахстан «О праздниках в Республике Казахстан» (далее – Закон о праздниках), за исключением услугодателя, для которого уполномоченным органом в сфере таможенного дела установлен круглосуточный режим работы.</w:t>
                  </w:r>
                </w:p>
                <w:p w14:paraId="537CD697" w14:textId="77777777" w:rsidR="00B77A09" w:rsidRPr="006264CE" w:rsidRDefault="00B77A09" w:rsidP="00FF000B">
                  <w:pPr>
                    <w:framePr w:hSpace="180" w:wrap="around" w:vAnchor="text" w:hAnchor="text" w:xAlign="center" w:y="1"/>
                    <w:suppressOverlap/>
                    <w:jc w:val="left"/>
                    <w:rPr>
                      <w:rFonts w:ascii="Times New Roman" w:hAnsi="Times New Roman" w:cs="Times New Roman"/>
                      <w:color w:val="000000"/>
                      <w:sz w:val="24"/>
                      <w:szCs w:val="24"/>
                    </w:rPr>
                  </w:pPr>
                  <w:r w:rsidRPr="006264CE">
                    <w:rPr>
                      <w:rFonts w:ascii="Times New Roman" w:hAnsi="Times New Roman" w:cs="Times New Roman"/>
                      <w:color w:val="000000"/>
                      <w:sz w:val="24"/>
                      <w:szCs w:val="24"/>
                    </w:rPr>
                    <w:t>Государственная услуга оказывается в порядке очереди, без предварительной записи и ускоренного обслуживания.</w:t>
                  </w:r>
                </w:p>
                <w:p w14:paraId="7741388B" w14:textId="04F72BAD" w:rsidR="00B77A09" w:rsidRPr="006264CE" w:rsidRDefault="00B77A09" w:rsidP="00FF000B">
                  <w:pPr>
                    <w:framePr w:hSpace="180" w:wrap="around" w:vAnchor="text" w:hAnchor="text" w:xAlign="center" w:y="1"/>
                    <w:suppressOverlap/>
                    <w:jc w:val="left"/>
                    <w:rPr>
                      <w:rFonts w:ascii="Times New Roman" w:hAnsi="Times New Roman" w:cs="Times New Roman"/>
                      <w:color w:val="000000"/>
                      <w:sz w:val="24"/>
                      <w:szCs w:val="24"/>
                    </w:rPr>
                  </w:pPr>
                  <w:r w:rsidRPr="006264CE">
                    <w:rPr>
                      <w:rFonts w:ascii="Times New Roman" w:hAnsi="Times New Roman" w:cs="Times New Roman"/>
                      <w:color w:val="000000"/>
                      <w:sz w:val="24"/>
                      <w:szCs w:val="24"/>
                    </w:rPr>
                    <w:t>2) портала – круглосуточно, за исключением технических перерывов в связи с проведением ремонтных работ (при обращении услугополучателя после окончания рабочего времени, в выходные и праздничные дни согласно Трудовому кодексу РК</w:t>
                  </w:r>
                  <w:r w:rsidR="00B50899">
                    <w:rPr>
                      <w:rFonts w:ascii="Times New Roman" w:hAnsi="Times New Roman" w:cs="Times New Roman"/>
                      <w:color w:val="000000"/>
                      <w:sz w:val="24"/>
                      <w:szCs w:val="24"/>
                    </w:rPr>
                    <w:t xml:space="preserve"> и </w:t>
                  </w:r>
                  <w:r w:rsidR="00B50899" w:rsidRPr="00B50899">
                    <w:rPr>
                      <w:rFonts w:ascii="Times New Roman" w:hAnsi="Times New Roman" w:cs="Times New Roman"/>
                      <w:b/>
                      <w:color w:val="000000"/>
                      <w:sz w:val="24"/>
                      <w:szCs w:val="24"/>
                    </w:rPr>
                    <w:t>Закону о праздниках</w:t>
                  </w:r>
                  <w:r w:rsidRPr="006264CE">
                    <w:rPr>
                      <w:rFonts w:ascii="Times New Roman" w:hAnsi="Times New Roman" w:cs="Times New Roman"/>
                      <w:color w:val="000000"/>
                      <w:sz w:val="24"/>
                      <w:szCs w:val="24"/>
                    </w:rPr>
                    <w:t>, прием заявления и выдача результата оказания государственнй услуги осуществляется следующим рабочим днем).</w:t>
                  </w:r>
                </w:p>
                <w:p w14:paraId="1C231699" w14:textId="77777777" w:rsidR="00B77A09" w:rsidRPr="006264CE" w:rsidRDefault="00B77A09" w:rsidP="00FF000B">
                  <w:pPr>
                    <w:framePr w:hSpace="180" w:wrap="around" w:vAnchor="text" w:hAnchor="text" w:xAlign="center" w:y="1"/>
                    <w:suppressOverlap/>
                    <w:jc w:val="left"/>
                    <w:rPr>
                      <w:rFonts w:ascii="Times New Roman" w:hAnsi="Times New Roman" w:cs="Times New Roman"/>
                      <w:color w:val="000000"/>
                      <w:sz w:val="24"/>
                      <w:szCs w:val="24"/>
                    </w:rPr>
                  </w:pPr>
                  <w:r w:rsidRPr="006264CE">
                    <w:rPr>
                      <w:rFonts w:ascii="Times New Roman" w:hAnsi="Times New Roman" w:cs="Times New Roman"/>
                      <w:color w:val="000000"/>
                      <w:sz w:val="24"/>
                      <w:szCs w:val="24"/>
                    </w:rPr>
                    <w:t xml:space="preserve">Адреса мест оказания государственной услуги размещены на интернет-ресурсе: </w:t>
                  </w:r>
                </w:p>
                <w:p w14:paraId="0926A6DB" w14:textId="77777777" w:rsidR="00B77A09" w:rsidRPr="006264CE" w:rsidRDefault="00B77A09" w:rsidP="00FF000B">
                  <w:pPr>
                    <w:framePr w:hSpace="180" w:wrap="around" w:vAnchor="text" w:hAnchor="text" w:xAlign="center" w:y="1"/>
                    <w:suppressOverlap/>
                    <w:jc w:val="left"/>
                    <w:rPr>
                      <w:rFonts w:ascii="Times New Roman" w:hAnsi="Times New Roman" w:cs="Times New Roman"/>
                      <w:color w:val="000000"/>
                      <w:sz w:val="24"/>
                      <w:szCs w:val="24"/>
                    </w:rPr>
                  </w:pPr>
                  <w:r w:rsidRPr="006264CE">
                    <w:rPr>
                      <w:rFonts w:ascii="Times New Roman" w:hAnsi="Times New Roman" w:cs="Times New Roman"/>
                      <w:color w:val="000000"/>
                      <w:sz w:val="24"/>
                      <w:szCs w:val="24"/>
                    </w:rPr>
                    <w:t>1) услугодателя www.kgd.gov.kz;</w:t>
                  </w:r>
                </w:p>
                <w:p w14:paraId="16CD23C8" w14:textId="18D37DBC" w:rsidR="00B77A09" w:rsidRPr="008857A5" w:rsidRDefault="00B77A09" w:rsidP="00FF000B">
                  <w:pPr>
                    <w:framePr w:hSpace="180" w:wrap="around" w:vAnchor="text" w:hAnchor="text" w:xAlign="center" w:y="1"/>
                    <w:suppressOverlap/>
                    <w:jc w:val="left"/>
                    <w:rPr>
                      <w:rFonts w:ascii="Times New Roman" w:hAnsi="Times New Roman" w:cs="Times New Roman"/>
                      <w:color w:val="000000"/>
                      <w:sz w:val="24"/>
                      <w:szCs w:val="24"/>
                    </w:rPr>
                  </w:pPr>
                  <w:r w:rsidRPr="006264CE">
                    <w:rPr>
                      <w:rFonts w:ascii="Times New Roman" w:hAnsi="Times New Roman" w:cs="Times New Roman"/>
                      <w:color w:val="000000"/>
                      <w:sz w:val="24"/>
                      <w:szCs w:val="24"/>
                    </w:rPr>
                    <w:t xml:space="preserve">2) </w:t>
                  </w:r>
                  <w:r w:rsidRPr="008857A5">
                    <w:rPr>
                      <w:rFonts w:ascii="Times New Roman" w:hAnsi="Times New Roman" w:cs="Times New Roman"/>
                      <w:color w:val="000000"/>
                      <w:sz w:val="24"/>
                      <w:szCs w:val="24"/>
                    </w:rPr>
                    <w:t>портала www.egov.kz.,</w:t>
                  </w:r>
                </w:p>
                <w:p w14:paraId="5B329706" w14:textId="1255E179" w:rsidR="00B77A09" w:rsidRPr="005F6D6C" w:rsidRDefault="00B77A09" w:rsidP="00FF000B">
                  <w:pPr>
                    <w:framePr w:hSpace="180" w:wrap="around" w:vAnchor="text" w:hAnchor="text" w:xAlign="center" w:y="1"/>
                    <w:suppressOverlap/>
                    <w:jc w:val="left"/>
                    <w:rPr>
                      <w:rFonts w:ascii="Times New Roman" w:eastAsia="Times New Roman" w:hAnsi="Times New Roman" w:cs="Times New Roman"/>
                      <w:sz w:val="24"/>
                      <w:szCs w:val="24"/>
                      <w:lang w:eastAsia="ru-RU"/>
                    </w:rPr>
                  </w:pPr>
                  <w:r w:rsidRPr="005F6D6C">
                    <w:rPr>
                      <w:rFonts w:ascii="Times New Roman" w:hAnsi="Times New Roman" w:cs="Times New Roman"/>
                      <w:color w:val="000000"/>
                      <w:sz w:val="24"/>
                      <w:szCs w:val="24"/>
                    </w:rPr>
                    <w:t xml:space="preserve"> 3) </w:t>
                  </w:r>
                  <w:r w:rsidRPr="005F6D6C">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b/>
                      <w:sz w:val="24"/>
                      <w:szCs w:val="24"/>
                      <w:lang w:eastAsia="ru-RU"/>
                    </w:rPr>
                    <w:t>Ц</w:t>
                  </w:r>
                  <w:r w:rsidRPr="00A01A00">
                    <w:rPr>
                      <w:rFonts w:ascii="Times New Roman" w:eastAsia="Times New Roman" w:hAnsi="Times New Roman" w:cs="Times New Roman"/>
                      <w:b/>
                      <w:sz w:val="24"/>
                      <w:szCs w:val="24"/>
                      <w:lang w:eastAsia="ru-RU"/>
                    </w:rPr>
                    <w:t>С</w:t>
                  </w:r>
                  <w:r w:rsidRPr="005F6D6C">
                    <w:rPr>
                      <w:rFonts w:ascii="Times New Roman" w:eastAsia="Times New Roman" w:hAnsi="Times New Roman" w:cs="Times New Roman"/>
                      <w:sz w:val="24"/>
                      <w:szCs w:val="24"/>
                      <w:lang w:eastAsia="ru-RU"/>
                    </w:rPr>
                    <w:t xml:space="preserve"> «</w:t>
                  </w:r>
                  <w:r w:rsidRPr="00A01A00">
                    <w:rPr>
                      <w:rFonts w:ascii="Times New Roman" w:eastAsia="Times New Roman" w:hAnsi="Times New Roman" w:cs="Times New Roman"/>
                      <w:sz w:val="24"/>
                      <w:szCs w:val="24"/>
                      <w:lang w:val="en-US" w:eastAsia="ru-RU"/>
                    </w:rPr>
                    <w:t>KEDEN</w:t>
                  </w:r>
                  <w:r w:rsidRPr="005F6D6C">
                    <w:rPr>
                      <w:rFonts w:ascii="Times New Roman" w:eastAsia="Times New Roman" w:hAnsi="Times New Roman" w:cs="Times New Roman"/>
                      <w:sz w:val="24"/>
                      <w:szCs w:val="24"/>
                      <w:lang w:eastAsia="ru-RU"/>
                    </w:rPr>
                    <w:t xml:space="preserve">» </w:t>
                  </w:r>
                  <w:r w:rsidR="00D54710" w:rsidRPr="00D54710">
                    <w:rPr>
                      <w:rFonts w:ascii="Times New Roman" w:eastAsia="Times New Roman" w:hAnsi="Times New Roman" w:cs="Times New Roman"/>
                      <w:sz w:val="24"/>
                      <w:szCs w:val="24"/>
                      <w:lang w:val="en-US" w:eastAsia="ru-RU"/>
                    </w:rPr>
                    <w:t>www</w:t>
                  </w:r>
                  <w:r w:rsidR="00D54710" w:rsidRPr="005F6D6C">
                    <w:rPr>
                      <w:rFonts w:ascii="Times New Roman" w:eastAsia="Times New Roman" w:hAnsi="Times New Roman" w:cs="Times New Roman"/>
                      <w:sz w:val="24"/>
                      <w:szCs w:val="24"/>
                      <w:lang w:eastAsia="ru-RU"/>
                    </w:rPr>
                    <w:t>.</w:t>
                  </w:r>
                  <w:r w:rsidR="00D54710" w:rsidRPr="00D54710">
                    <w:rPr>
                      <w:rFonts w:ascii="Times New Roman" w:eastAsia="Times New Roman" w:hAnsi="Times New Roman" w:cs="Times New Roman"/>
                      <w:sz w:val="24"/>
                      <w:szCs w:val="24"/>
                      <w:lang w:val="en-US" w:eastAsia="ru-RU"/>
                    </w:rPr>
                    <w:t>keden</w:t>
                  </w:r>
                  <w:r w:rsidR="00D54710" w:rsidRPr="005F6D6C">
                    <w:rPr>
                      <w:rFonts w:ascii="Times New Roman" w:eastAsia="Times New Roman" w:hAnsi="Times New Roman" w:cs="Times New Roman"/>
                      <w:sz w:val="24"/>
                      <w:szCs w:val="24"/>
                      <w:lang w:eastAsia="ru-RU"/>
                    </w:rPr>
                    <w:t>.</w:t>
                  </w:r>
                  <w:r w:rsidR="00D54710" w:rsidRPr="00D54710">
                    <w:rPr>
                      <w:rFonts w:ascii="Times New Roman" w:eastAsia="Times New Roman" w:hAnsi="Times New Roman" w:cs="Times New Roman"/>
                      <w:sz w:val="24"/>
                      <w:szCs w:val="24"/>
                      <w:lang w:val="en-US" w:eastAsia="ru-RU"/>
                    </w:rPr>
                    <w:t>kgd</w:t>
                  </w:r>
                  <w:r w:rsidR="00D54710" w:rsidRPr="005F6D6C">
                    <w:rPr>
                      <w:rFonts w:ascii="Times New Roman" w:eastAsia="Times New Roman" w:hAnsi="Times New Roman" w:cs="Times New Roman"/>
                      <w:sz w:val="24"/>
                      <w:szCs w:val="24"/>
                      <w:lang w:eastAsia="ru-RU"/>
                    </w:rPr>
                    <w:t>.</w:t>
                  </w:r>
                  <w:r w:rsidR="00D54710" w:rsidRPr="00D54710">
                    <w:rPr>
                      <w:rFonts w:ascii="Times New Roman" w:eastAsia="Times New Roman" w:hAnsi="Times New Roman" w:cs="Times New Roman"/>
                      <w:sz w:val="24"/>
                      <w:szCs w:val="24"/>
                      <w:lang w:val="en-US" w:eastAsia="ru-RU"/>
                    </w:rPr>
                    <w:t>gov</w:t>
                  </w:r>
                  <w:r w:rsidR="00D54710" w:rsidRPr="005F6D6C">
                    <w:rPr>
                      <w:rFonts w:ascii="Times New Roman" w:eastAsia="Times New Roman" w:hAnsi="Times New Roman" w:cs="Times New Roman"/>
                      <w:sz w:val="24"/>
                      <w:szCs w:val="24"/>
                      <w:lang w:eastAsia="ru-RU"/>
                    </w:rPr>
                    <w:t>.</w:t>
                  </w:r>
                  <w:r w:rsidR="00D54710" w:rsidRPr="00D54710">
                    <w:rPr>
                      <w:rFonts w:ascii="Times New Roman" w:eastAsia="Times New Roman" w:hAnsi="Times New Roman" w:cs="Times New Roman"/>
                      <w:sz w:val="24"/>
                      <w:szCs w:val="24"/>
                      <w:lang w:val="en-US" w:eastAsia="ru-RU"/>
                    </w:rPr>
                    <w:t>kz</w:t>
                  </w:r>
                  <w:r w:rsidRPr="005F6D6C">
                    <w:rPr>
                      <w:rFonts w:ascii="Times New Roman" w:eastAsia="Times New Roman" w:hAnsi="Times New Roman" w:cs="Times New Roman"/>
                      <w:sz w:val="24"/>
                      <w:szCs w:val="24"/>
                      <w:lang w:eastAsia="ru-RU"/>
                    </w:rPr>
                    <w:t>.</w:t>
                  </w:r>
                </w:p>
                <w:p w14:paraId="235E90CD" w14:textId="77777777" w:rsidR="00D54710" w:rsidRPr="005F6D6C" w:rsidRDefault="00D54710" w:rsidP="00FF000B">
                  <w:pPr>
                    <w:framePr w:hSpace="180" w:wrap="around" w:vAnchor="text" w:hAnchor="text" w:xAlign="center" w:y="1"/>
                    <w:suppressOverlap/>
                    <w:jc w:val="left"/>
                    <w:rPr>
                      <w:rFonts w:ascii="Times New Roman" w:eastAsia="Times New Roman" w:hAnsi="Times New Roman" w:cs="Times New Roman"/>
                      <w:sz w:val="24"/>
                      <w:szCs w:val="24"/>
                      <w:lang w:eastAsia="ru-RU"/>
                    </w:rPr>
                  </w:pPr>
                </w:p>
                <w:p w14:paraId="0225CEAA" w14:textId="77777777" w:rsidR="00D54710" w:rsidRPr="005F6D6C" w:rsidRDefault="00D54710" w:rsidP="00FF000B">
                  <w:pPr>
                    <w:framePr w:hSpace="180" w:wrap="around" w:vAnchor="text" w:hAnchor="text" w:xAlign="center" w:y="1"/>
                    <w:suppressOverlap/>
                    <w:jc w:val="left"/>
                    <w:rPr>
                      <w:rFonts w:ascii="Times New Roman" w:eastAsia="Times New Roman" w:hAnsi="Times New Roman" w:cs="Times New Roman"/>
                      <w:sz w:val="24"/>
                      <w:szCs w:val="24"/>
                      <w:lang w:eastAsia="ru-RU"/>
                    </w:rPr>
                  </w:pPr>
                </w:p>
                <w:p w14:paraId="63B76456" w14:textId="77777777" w:rsidR="00D54710" w:rsidRPr="005F6D6C" w:rsidRDefault="00D54710" w:rsidP="00FF000B">
                  <w:pPr>
                    <w:framePr w:hSpace="180" w:wrap="around" w:vAnchor="text" w:hAnchor="text" w:xAlign="center" w:y="1"/>
                    <w:suppressOverlap/>
                    <w:jc w:val="left"/>
                    <w:rPr>
                      <w:rFonts w:ascii="Times New Roman" w:eastAsia="Times New Roman" w:hAnsi="Times New Roman" w:cs="Times New Roman"/>
                      <w:sz w:val="24"/>
                      <w:szCs w:val="24"/>
                      <w:lang w:eastAsia="ru-RU"/>
                    </w:rPr>
                  </w:pPr>
                </w:p>
                <w:p w14:paraId="2ADBC6AC" w14:textId="2E1B2DC3" w:rsidR="00D54710" w:rsidRPr="005F6D6C" w:rsidRDefault="00D54710" w:rsidP="00FF000B">
                  <w:pPr>
                    <w:framePr w:hSpace="180" w:wrap="around" w:vAnchor="text" w:hAnchor="text" w:xAlign="center" w:y="1"/>
                    <w:suppressOverlap/>
                    <w:jc w:val="left"/>
                  </w:pPr>
                </w:p>
              </w:tc>
            </w:tr>
            <w:tr w:rsidR="00B77A09" w:rsidRPr="006264CE" w14:paraId="3F791581" w14:textId="77777777" w:rsidTr="008D6AA6">
              <w:trPr>
                <w:gridAfter w:val="1"/>
                <w:wAfter w:w="141" w:type="dxa"/>
                <w:trHeight w:val="30"/>
                <w:tblCellSpacing w:w="0" w:type="auto"/>
              </w:trPr>
              <w:tc>
                <w:tcPr>
                  <w:tcW w:w="27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548FA3FB" w14:textId="77777777" w:rsidR="00B77A09" w:rsidRPr="006264CE" w:rsidRDefault="00B77A09" w:rsidP="00FF000B">
                  <w:pPr>
                    <w:framePr w:hSpace="180" w:wrap="around" w:vAnchor="text" w:hAnchor="text" w:xAlign="center" w:y="1"/>
                    <w:ind w:firstLine="0"/>
                    <w:suppressOverlap/>
                    <w:jc w:val="left"/>
                    <w:rPr>
                      <w:rFonts w:ascii="Times New Roman" w:hAnsi="Times New Roman" w:cs="Times New Roman"/>
                      <w:sz w:val="24"/>
                      <w:szCs w:val="24"/>
                    </w:rPr>
                  </w:pPr>
                  <w:r w:rsidRPr="006264CE">
                    <w:rPr>
                      <w:rFonts w:ascii="Times New Roman" w:hAnsi="Times New Roman" w:cs="Times New Roman"/>
                      <w:color w:val="000000"/>
                      <w:sz w:val="24"/>
                      <w:szCs w:val="24"/>
                    </w:rPr>
                    <w:t>8</w:t>
                  </w:r>
                </w:p>
              </w:tc>
              <w:tc>
                <w:tcPr>
                  <w:tcW w:w="158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2592B152" w14:textId="77777777" w:rsidR="00B77A09" w:rsidRPr="006264CE" w:rsidRDefault="00B77A09" w:rsidP="00FF000B">
                  <w:pPr>
                    <w:framePr w:hSpace="180" w:wrap="around" w:vAnchor="text" w:hAnchor="text" w:xAlign="center" w:y="1"/>
                    <w:suppressOverlap/>
                    <w:jc w:val="left"/>
                    <w:rPr>
                      <w:rFonts w:ascii="Times New Roman" w:hAnsi="Times New Roman" w:cs="Times New Roman"/>
                      <w:sz w:val="24"/>
                      <w:szCs w:val="24"/>
                    </w:rPr>
                  </w:pPr>
                  <w:r w:rsidRPr="006264CE">
                    <w:rPr>
                      <w:rFonts w:ascii="Times New Roman" w:hAnsi="Times New Roman" w:cs="Times New Roman"/>
                      <w:color w:val="000000"/>
                      <w:sz w:val="24"/>
                      <w:szCs w:val="24"/>
                    </w:rPr>
                    <w:t>Перечень документов</w:t>
                  </w:r>
                  <w:r w:rsidRPr="006264CE">
                    <w:rPr>
                      <w:rFonts w:ascii="Times New Roman" w:hAnsi="Times New Roman" w:cs="Times New Roman"/>
                      <w:sz w:val="24"/>
                      <w:szCs w:val="24"/>
                    </w:rPr>
                    <w:t xml:space="preserve"> и сведений, истребуемых у услугополучателя для оказания государственной услуги</w:t>
                  </w:r>
                </w:p>
              </w:tc>
              <w:tc>
                <w:tcPr>
                  <w:tcW w:w="228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03DA287F" w14:textId="77777777" w:rsidR="00B77A09" w:rsidRPr="00084285" w:rsidRDefault="00B77A09" w:rsidP="00FF000B">
                  <w:pPr>
                    <w:framePr w:hSpace="180" w:wrap="around" w:vAnchor="text" w:hAnchor="text" w:xAlign="center" w:y="1"/>
                    <w:ind w:right="555"/>
                    <w:suppressOverlap/>
                    <w:rPr>
                      <w:rFonts w:ascii="Times New Roman" w:hAnsi="Times New Roman" w:cs="Times New Roman"/>
                      <w:color w:val="000000"/>
                      <w:sz w:val="24"/>
                      <w:szCs w:val="24"/>
                    </w:rPr>
                  </w:pPr>
                  <w:r w:rsidRPr="00084285">
                    <w:rPr>
                      <w:rFonts w:ascii="Times New Roman" w:hAnsi="Times New Roman" w:cs="Times New Roman"/>
                      <w:color w:val="000000"/>
                      <w:sz w:val="24"/>
                      <w:szCs w:val="24"/>
                    </w:rPr>
                    <w:t xml:space="preserve">заполненные листы ТД; </w:t>
                  </w:r>
                </w:p>
                <w:p w14:paraId="63503D8B" w14:textId="77777777" w:rsidR="00B77A09" w:rsidRPr="00084285" w:rsidRDefault="00B77A09" w:rsidP="00FF000B">
                  <w:pPr>
                    <w:framePr w:hSpace="180" w:wrap="around" w:vAnchor="text" w:hAnchor="text" w:xAlign="center" w:y="1"/>
                    <w:ind w:right="555"/>
                    <w:suppressOverlap/>
                    <w:rPr>
                      <w:rFonts w:ascii="Times New Roman" w:hAnsi="Times New Roman" w:cs="Times New Roman"/>
                      <w:color w:val="000000"/>
                      <w:sz w:val="24"/>
                      <w:szCs w:val="24"/>
                    </w:rPr>
                  </w:pPr>
                  <w:r w:rsidRPr="00084285">
                    <w:rPr>
                      <w:rFonts w:ascii="Times New Roman" w:hAnsi="Times New Roman" w:cs="Times New Roman"/>
                      <w:color w:val="000000"/>
                      <w:sz w:val="24"/>
                      <w:szCs w:val="24"/>
                    </w:rPr>
                    <w:t xml:space="preserve">книжку МДП, заполненную в соответствии с положениями Таможенной конвенции о международной перевозке грузов с применением книжки МДП 1975 года с прилагаемыми к ней транспортными (перевозочными) и коммерческими документами; </w:t>
                  </w:r>
                </w:p>
                <w:p w14:paraId="1855DA2F" w14:textId="77777777" w:rsidR="00B77A09" w:rsidRPr="00084285" w:rsidRDefault="00B77A09" w:rsidP="00FF000B">
                  <w:pPr>
                    <w:framePr w:hSpace="180" w:wrap="around" w:vAnchor="text" w:hAnchor="text" w:xAlign="center" w:y="1"/>
                    <w:ind w:right="555"/>
                    <w:suppressOverlap/>
                    <w:rPr>
                      <w:rFonts w:ascii="Times New Roman" w:hAnsi="Times New Roman" w:cs="Times New Roman"/>
                      <w:color w:val="000000"/>
                      <w:sz w:val="24"/>
                      <w:szCs w:val="24"/>
                    </w:rPr>
                  </w:pPr>
                  <w:r w:rsidRPr="00084285">
                    <w:rPr>
                      <w:rFonts w:ascii="Times New Roman" w:hAnsi="Times New Roman" w:cs="Times New Roman"/>
                      <w:color w:val="000000"/>
                      <w:sz w:val="24"/>
                      <w:szCs w:val="24"/>
                    </w:rPr>
                    <w:t xml:space="preserve">карнет АТА, заполненный в соответствии с Таможенной конвенцией о карнете АТА для временного ввоза 1961 года и Конвенции о временном ввозе 1990 года с прилагаемыми к нему транспортными (перевозочными) и коммерческими документами (при перевозке в пределах территории государства-члена Союза, если это предусмотрено законодательством такого государства); </w:t>
                  </w:r>
                </w:p>
                <w:p w14:paraId="30A00B00" w14:textId="77777777" w:rsidR="00B77A09" w:rsidRPr="00084285" w:rsidRDefault="00B77A09" w:rsidP="00FF000B">
                  <w:pPr>
                    <w:framePr w:hSpace="180" w:wrap="around" w:vAnchor="text" w:hAnchor="text" w:xAlign="center" w:y="1"/>
                    <w:suppressOverlap/>
                    <w:jc w:val="left"/>
                    <w:rPr>
                      <w:rFonts w:ascii="Times New Roman" w:hAnsi="Times New Roman" w:cs="Times New Roman"/>
                      <w:color w:val="000000"/>
                      <w:sz w:val="24"/>
                      <w:szCs w:val="24"/>
                    </w:rPr>
                  </w:pPr>
                  <w:r w:rsidRPr="00084285">
                    <w:rPr>
                      <w:rFonts w:ascii="Times New Roman" w:hAnsi="Times New Roman" w:cs="Times New Roman"/>
                      <w:color w:val="000000"/>
                      <w:sz w:val="24"/>
                      <w:szCs w:val="24"/>
                    </w:rPr>
                    <w:t xml:space="preserve">транспортные (перевозочные), коммерческие и (или) иные документы; </w:t>
                  </w:r>
                </w:p>
                <w:p w14:paraId="06D2D53F" w14:textId="3EEA9174" w:rsidR="00B77A09" w:rsidRPr="00084285" w:rsidRDefault="00B77A09" w:rsidP="00FF000B">
                  <w:pPr>
                    <w:framePr w:hSpace="180" w:wrap="around" w:vAnchor="text" w:hAnchor="text" w:xAlign="center" w:y="1"/>
                    <w:suppressOverlap/>
                    <w:jc w:val="left"/>
                    <w:rPr>
                      <w:rFonts w:ascii="Times New Roman" w:hAnsi="Times New Roman" w:cs="Times New Roman"/>
                      <w:color w:val="000000"/>
                      <w:sz w:val="24"/>
                      <w:szCs w:val="24"/>
                    </w:rPr>
                  </w:pPr>
                  <w:r w:rsidRPr="00084285">
                    <w:rPr>
                      <w:rFonts w:ascii="Times New Roman" w:hAnsi="Times New Roman" w:cs="Times New Roman"/>
                      <w:color w:val="000000"/>
                      <w:sz w:val="24"/>
                      <w:szCs w:val="24"/>
                    </w:rPr>
                    <w:t>пассажирская таможенная декларация используется при таможенном декларировании товаров для личного пользования, а в случаях, предусмотренных Кодексом Республики Казахстан «О таможенном регулировании в Республике Казахстан»</w:t>
                  </w:r>
                  <w:r w:rsidR="00D54710">
                    <w:rPr>
                      <w:rFonts w:ascii="Times New Roman" w:hAnsi="Times New Roman" w:cs="Times New Roman"/>
                      <w:color w:val="000000"/>
                      <w:sz w:val="24"/>
                      <w:szCs w:val="24"/>
                    </w:rPr>
                    <w:t xml:space="preserve"> </w:t>
                  </w:r>
                  <w:r w:rsidR="00D54710" w:rsidRPr="00D54710">
                    <w:rPr>
                      <w:rFonts w:ascii="Times New Roman" w:eastAsia="Times New Roman" w:hAnsi="Times New Roman" w:cs="Times New Roman"/>
                      <w:b/>
                      <w:sz w:val="24"/>
                      <w:szCs w:val="24"/>
                      <w:lang w:eastAsia="ru-RU"/>
                    </w:rPr>
                    <w:t>(далее – Таможенный кодекс)</w:t>
                  </w:r>
                  <w:r w:rsidRPr="00D54710">
                    <w:rPr>
                      <w:rFonts w:ascii="Times New Roman" w:hAnsi="Times New Roman" w:cs="Times New Roman"/>
                      <w:b/>
                      <w:color w:val="000000"/>
                      <w:sz w:val="24"/>
                      <w:szCs w:val="24"/>
                    </w:rPr>
                    <w:t>,</w:t>
                  </w:r>
                  <w:r w:rsidRPr="00084285">
                    <w:rPr>
                      <w:rFonts w:ascii="Times New Roman" w:hAnsi="Times New Roman" w:cs="Times New Roman"/>
                      <w:color w:val="000000"/>
                      <w:sz w:val="24"/>
                      <w:szCs w:val="24"/>
                    </w:rPr>
                    <w:t xml:space="preserve"> – при помещении товаров для личного пользования под таможенную процедуру таможенного транзита.</w:t>
                  </w:r>
                </w:p>
                <w:p w14:paraId="614B87FC" w14:textId="77777777" w:rsidR="00B77A09" w:rsidRPr="00084285" w:rsidRDefault="00B77A09" w:rsidP="00FF000B">
                  <w:pPr>
                    <w:framePr w:hSpace="180" w:wrap="around" w:vAnchor="text" w:hAnchor="text" w:xAlign="center" w:y="1"/>
                    <w:suppressOverlap/>
                    <w:jc w:val="left"/>
                    <w:rPr>
                      <w:rFonts w:ascii="Times New Roman" w:hAnsi="Times New Roman" w:cs="Times New Roman"/>
                      <w:color w:val="000000"/>
                      <w:sz w:val="24"/>
                      <w:szCs w:val="24"/>
                    </w:rPr>
                  </w:pPr>
                  <w:r w:rsidRPr="00084285">
                    <w:rPr>
                      <w:rFonts w:ascii="Times New Roman" w:hAnsi="Times New Roman" w:cs="Times New Roman"/>
                      <w:color w:val="000000"/>
                      <w:sz w:val="24"/>
                      <w:szCs w:val="24"/>
                    </w:rPr>
                    <w:t>При использовании в качестве ТД транспортных (перевозочных) и коммерческих документов, основу ТД составляет транспортный (перевозочный) документ, а остальные документы являются ее неотъемлемой частью.</w:t>
                  </w:r>
                </w:p>
                <w:p w14:paraId="32532345" w14:textId="77777777" w:rsidR="00B77A09" w:rsidRDefault="00B77A09" w:rsidP="00FF000B">
                  <w:pPr>
                    <w:framePr w:hSpace="180" w:wrap="around" w:vAnchor="text" w:hAnchor="text" w:xAlign="center" w:y="1"/>
                    <w:suppressOverlap/>
                    <w:jc w:val="left"/>
                    <w:rPr>
                      <w:rFonts w:ascii="Times New Roman" w:hAnsi="Times New Roman" w:cs="Times New Roman"/>
                      <w:color w:val="000000"/>
                      <w:sz w:val="24"/>
                      <w:szCs w:val="24"/>
                    </w:rPr>
                  </w:pPr>
                  <w:r w:rsidRPr="00084285">
                    <w:rPr>
                      <w:rFonts w:ascii="Times New Roman" w:hAnsi="Times New Roman" w:cs="Times New Roman"/>
                      <w:color w:val="000000"/>
                      <w:sz w:val="24"/>
                      <w:szCs w:val="24"/>
                    </w:rPr>
                    <w:t xml:space="preserve">Сведения о документе, удостоверяющем личность физического лица, о государственной регистрации (перерегистрации) юридического лица услугодатель получает из соответствующих государственных </w:t>
                  </w:r>
                  <w:r w:rsidRPr="00137A2B">
                    <w:rPr>
                      <w:rFonts w:ascii="Times New Roman" w:hAnsi="Times New Roman" w:cs="Times New Roman"/>
                      <w:b/>
                      <w:color w:val="000000"/>
                      <w:sz w:val="24"/>
                      <w:szCs w:val="24"/>
                    </w:rPr>
                    <w:t>цифровых</w:t>
                  </w:r>
                  <w:r w:rsidRPr="00084285">
                    <w:rPr>
                      <w:rFonts w:ascii="Times New Roman" w:hAnsi="Times New Roman" w:cs="Times New Roman"/>
                      <w:color w:val="000000"/>
                      <w:sz w:val="24"/>
                      <w:szCs w:val="24"/>
                    </w:rPr>
                    <w:t xml:space="preserve"> систем через шлюз «</w:t>
                  </w:r>
                  <w:r>
                    <w:rPr>
                      <w:rFonts w:ascii="Times New Roman" w:hAnsi="Times New Roman" w:cs="Times New Roman"/>
                      <w:b/>
                      <w:color w:val="000000"/>
                      <w:sz w:val="24"/>
                      <w:szCs w:val="24"/>
                    </w:rPr>
                    <w:t>цифрового</w:t>
                  </w:r>
                  <w:r w:rsidRPr="00084285">
                    <w:rPr>
                      <w:rFonts w:ascii="Times New Roman" w:hAnsi="Times New Roman" w:cs="Times New Roman"/>
                      <w:color w:val="000000"/>
                      <w:sz w:val="24"/>
                      <w:szCs w:val="24"/>
                    </w:rPr>
                    <w:t xml:space="preserve"> правительства».</w:t>
                  </w:r>
                </w:p>
                <w:p w14:paraId="6FA45CD3" w14:textId="77777777" w:rsidR="00D54710" w:rsidRDefault="00D54710" w:rsidP="00FF000B">
                  <w:pPr>
                    <w:framePr w:hSpace="180" w:wrap="around" w:vAnchor="text" w:hAnchor="text" w:xAlign="center" w:y="1"/>
                    <w:suppressOverlap/>
                    <w:jc w:val="left"/>
                    <w:rPr>
                      <w:rFonts w:ascii="Times New Roman" w:hAnsi="Times New Roman" w:cs="Times New Roman"/>
                      <w:color w:val="000000"/>
                      <w:sz w:val="24"/>
                      <w:szCs w:val="24"/>
                    </w:rPr>
                  </w:pPr>
                </w:p>
                <w:p w14:paraId="7078CC1B" w14:textId="77777777" w:rsidR="00D54710" w:rsidRDefault="00D54710" w:rsidP="00FF000B">
                  <w:pPr>
                    <w:framePr w:hSpace="180" w:wrap="around" w:vAnchor="text" w:hAnchor="text" w:xAlign="center" w:y="1"/>
                    <w:suppressOverlap/>
                    <w:jc w:val="left"/>
                    <w:rPr>
                      <w:rFonts w:ascii="Times New Roman" w:hAnsi="Times New Roman" w:cs="Times New Roman"/>
                      <w:color w:val="000000"/>
                      <w:sz w:val="24"/>
                      <w:szCs w:val="24"/>
                    </w:rPr>
                  </w:pPr>
                </w:p>
                <w:p w14:paraId="7ABD8A96" w14:textId="77777777" w:rsidR="00D54710" w:rsidRDefault="00D54710" w:rsidP="00FF000B">
                  <w:pPr>
                    <w:framePr w:hSpace="180" w:wrap="around" w:vAnchor="text" w:hAnchor="text" w:xAlign="center" w:y="1"/>
                    <w:suppressOverlap/>
                    <w:jc w:val="left"/>
                    <w:rPr>
                      <w:rFonts w:ascii="Times New Roman" w:hAnsi="Times New Roman" w:cs="Times New Roman"/>
                      <w:b/>
                      <w:sz w:val="24"/>
                      <w:szCs w:val="24"/>
                    </w:rPr>
                  </w:pPr>
                </w:p>
                <w:p w14:paraId="00A47069" w14:textId="4855A1B6" w:rsidR="00EC71E6" w:rsidRPr="0042791B" w:rsidRDefault="00EC71E6" w:rsidP="00FF000B">
                  <w:pPr>
                    <w:framePr w:hSpace="180" w:wrap="around" w:vAnchor="text" w:hAnchor="text" w:xAlign="center" w:y="1"/>
                    <w:suppressOverlap/>
                    <w:jc w:val="left"/>
                    <w:rPr>
                      <w:rFonts w:ascii="Times New Roman" w:hAnsi="Times New Roman" w:cs="Times New Roman"/>
                      <w:b/>
                      <w:sz w:val="24"/>
                      <w:szCs w:val="24"/>
                    </w:rPr>
                  </w:pPr>
                </w:p>
              </w:tc>
            </w:tr>
            <w:tr w:rsidR="00B77A09" w:rsidRPr="006264CE" w14:paraId="04E2C8A1" w14:textId="77777777" w:rsidTr="008D6AA6">
              <w:trPr>
                <w:gridAfter w:val="1"/>
                <w:wAfter w:w="141" w:type="dxa"/>
                <w:trHeight w:val="30"/>
                <w:tblCellSpacing w:w="0" w:type="auto"/>
              </w:trPr>
              <w:tc>
                <w:tcPr>
                  <w:tcW w:w="27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233AD9E5" w14:textId="77777777" w:rsidR="00B77A09" w:rsidRPr="006264CE" w:rsidRDefault="00B77A09" w:rsidP="00FF000B">
                  <w:pPr>
                    <w:framePr w:hSpace="180" w:wrap="around" w:vAnchor="text" w:hAnchor="text" w:xAlign="center" w:y="1"/>
                    <w:ind w:firstLine="0"/>
                    <w:suppressOverlap/>
                    <w:jc w:val="left"/>
                    <w:rPr>
                      <w:rFonts w:ascii="Times New Roman" w:hAnsi="Times New Roman" w:cs="Times New Roman"/>
                      <w:sz w:val="24"/>
                      <w:szCs w:val="24"/>
                    </w:rPr>
                  </w:pPr>
                  <w:r w:rsidRPr="006264CE">
                    <w:rPr>
                      <w:rFonts w:ascii="Times New Roman" w:hAnsi="Times New Roman" w:cs="Times New Roman"/>
                      <w:color w:val="000000"/>
                      <w:sz w:val="24"/>
                      <w:szCs w:val="24"/>
                    </w:rPr>
                    <w:t>9</w:t>
                  </w:r>
                </w:p>
              </w:tc>
              <w:tc>
                <w:tcPr>
                  <w:tcW w:w="158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23C5F7F1" w14:textId="77777777" w:rsidR="00B77A09" w:rsidRPr="006264CE" w:rsidRDefault="00B77A09" w:rsidP="00FF000B">
                  <w:pPr>
                    <w:framePr w:hSpace="180" w:wrap="around" w:vAnchor="text" w:hAnchor="text" w:xAlign="center" w:y="1"/>
                    <w:ind w:left="20"/>
                    <w:suppressOverlap/>
                    <w:jc w:val="left"/>
                    <w:rPr>
                      <w:rFonts w:ascii="Times New Roman" w:hAnsi="Times New Roman" w:cs="Times New Roman"/>
                      <w:sz w:val="24"/>
                      <w:szCs w:val="24"/>
                    </w:rPr>
                  </w:pPr>
                  <w:r w:rsidRPr="006264CE">
                    <w:rPr>
                      <w:rFonts w:ascii="Times New Roman" w:hAnsi="Times New Roman" w:cs="Times New Roman"/>
                      <w:color w:val="000000"/>
                      <w:sz w:val="24"/>
                      <w:szCs w:val="24"/>
                    </w:rPr>
                    <w:t>Основания для отказа в оказании государственной услуги, установленные законами Республики Казахстан</w:t>
                  </w:r>
                </w:p>
              </w:tc>
              <w:tc>
                <w:tcPr>
                  <w:tcW w:w="228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01771630" w14:textId="77777777" w:rsidR="00B77A09" w:rsidRPr="00324315" w:rsidRDefault="00B77A09" w:rsidP="00FF000B">
                  <w:pPr>
                    <w:framePr w:hSpace="180" w:wrap="around" w:vAnchor="text" w:hAnchor="text" w:xAlign="center" w:y="1"/>
                    <w:ind w:right="555"/>
                    <w:suppressOverlap/>
                    <w:rPr>
                      <w:rFonts w:ascii="Times New Roman" w:hAnsi="Times New Roman" w:cs="Times New Roman"/>
                      <w:color w:val="000000"/>
                      <w:sz w:val="24"/>
                      <w:szCs w:val="24"/>
                    </w:rPr>
                  </w:pPr>
                  <w:r>
                    <w:rPr>
                      <w:rFonts w:ascii="Times New Roman" w:hAnsi="Times New Roman" w:cs="Times New Roman"/>
                      <w:color w:val="000000"/>
                      <w:sz w:val="24"/>
                      <w:szCs w:val="24"/>
                    </w:rPr>
                    <w:t>О</w:t>
                  </w:r>
                  <w:r w:rsidRPr="00324315">
                    <w:rPr>
                      <w:rFonts w:ascii="Times New Roman" w:hAnsi="Times New Roman" w:cs="Times New Roman"/>
                      <w:color w:val="000000"/>
                      <w:sz w:val="24"/>
                      <w:szCs w:val="24"/>
                    </w:rPr>
                    <w:t>рган</w:t>
                  </w:r>
                  <w:r>
                    <w:rPr>
                      <w:rFonts w:ascii="Times New Roman" w:hAnsi="Times New Roman" w:cs="Times New Roman"/>
                      <w:color w:val="000000"/>
                      <w:sz w:val="24"/>
                      <w:szCs w:val="24"/>
                    </w:rPr>
                    <w:t xml:space="preserve"> </w:t>
                  </w:r>
                  <w:r w:rsidRPr="008857A5">
                    <w:rPr>
                      <w:rFonts w:ascii="Times New Roman" w:hAnsi="Times New Roman" w:cs="Times New Roman"/>
                      <w:color w:val="000000"/>
                      <w:sz w:val="24"/>
                      <w:szCs w:val="24"/>
                    </w:rPr>
                    <w:t>государственных доходов</w:t>
                  </w:r>
                  <w:r w:rsidRPr="00324315">
                    <w:rPr>
                      <w:rFonts w:ascii="Times New Roman" w:hAnsi="Times New Roman" w:cs="Times New Roman"/>
                      <w:color w:val="000000"/>
                      <w:sz w:val="24"/>
                      <w:szCs w:val="24"/>
                    </w:rPr>
                    <w:t xml:space="preserve"> отправления отказывает в регистрации ТД в следующих случаях:</w:t>
                  </w:r>
                </w:p>
                <w:p w14:paraId="388F21A5" w14:textId="77777777" w:rsidR="00B31E9A" w:rsidRDefault="00B31E9A" w:rsidP="00FF000B">
                  <w:pPr>
                    <w:framePr w:hSpace="180" w:wrap="around" w:vAnchor="text" w:hAnchor="text" w:xAlign="center" w:y="1"/>
                    <w:ind w:right="555"/>
                    <w:suppressOverlap/>
                    <w:rPr>
                      <w:rFonts w:ascii="Times New Roman" w:hAnsi="Times New Roman" w:cs="Times New Roman"/>
                      <w:color w:val="000000"/>
                      <w:sz w:val="24"/>
                      <w:szCs w:val="24"/>
                    </w:rPr>
                  </w:pPr>
                  <w:r w:rsidRPr="00B31E9A">
                    <w:rPr>
                      <w:rFonts w:ascii="Times New Roman" w:hAnsi="Times New Roman" w:cs="Times New Roman"/>
                      <w:color w:val="000000"/>
                      <w:sz w:val="24"/>
                      <w:szCs w:val="24"/>
                    </w:rPr>
                    <w:t>1) ТД подана органу государственных доходов, не правомочному регистрировать ТД;</w:t>
                  </w:r>
                </w:p>
                <w:p w14:paraId="604AE4D4" w14:textId="703EE975" w:rsidR="00B77A09" w:rsidRPr="00324315" w:rsidRDefault="00B77A09" w:rsidP="00FF000B">
                  <w:pPr>
                    <w:framePr w:hSpace="180" w:wrap="around" w:vAnchor="text" w:hAnchor="text" w:xAlign="center" w:y="1"/>
                    <w:ind w:right="555"/>
                    <w:suppressOverlap/>
                    <w:rPr>
                      <w:rFonts w:ascii="Times New Roman" w:hAnsi="Times New Roman" w:cs="Times New Roman"/>
                      <w:color w:val="000000"/>
                      <w:sz w:val="24"/>
                      <w:szCs w:val="24"/>
                    </w:rPr>
                  </w:pPr>
                  <w:r w:rsidRPr="00324315">
                    <w:rPr>
                      <w:rFonts w:ascii="Times New Roman" w:hAnsi="Times New Roman" w:cs="Times New Roman"/>
                      <w:color w:val="000000"/>
                      <w:sz w:val="24"/>
                      <w:szCs w:val="24"/>
                    </w:rPr>
                    <w:t xml:space="preserve">2) ТД подана не уполномоченным лицом; </w:t>
                  </w:r>
                </w:p>
                <w:p w14:paraId="343974F4" w14:textId="6CEDD4E8" w:rsidR="00B77A09" w:rsidRPr="00324315" w:rsidRDefault="00B77A09" w:rsidP="00FF000B">
                  <w:pPr>
                    <w:framePr w:hSpace="180" w:wrap="around" w:vAnchor="text" w:hAnchor="text" w:xAlign="center" w:y="1"/>
                    <w:ind w:right="555"/>
                    <w:suppressOverlap/>
                    <w:rPr>
                      <w:rFonts w:ascii="Times New Roman" w:hAnsi="Times New Roman" w:cs="Times New Roman"/>
                      <w:color w:val="000000"/>
                      <w:sz w:val="24"/>
                      <w:szCs w:val="24"/>
                    </w:rPr>
                  </w:pPr>
                  <w:r w:rsidRPr="00324315">
                    <w:rPr>
                      <w:rFonts w:ascii="Times New Roman" w:hAnsi="Times New Roman" w:cs="Times New Roman"/>
                      <w:color w:val="000000"/>
                      <w:sz w:val="24"/>
                      <w:szCs w:val="24"/>
                    </w:rPr>
                    <w:t xml:space="preserve">3) в ТД не указаны необходимые сведения, предусмотренные статьей 178 </w:t>
                  </w:r>
                  <w:r w:rsidR="00D54710" w:rsidRPr="00D54710">
                    <w:rPr>
                      <w:rFonts w:ascii="Times New Roman" w:hAnsi="Times New Roman" w:cs="Times New Roman"/>
                      <w:b/>
                      <w:color w:val="000000"/>
                      <w:sz w:val="24"/>
                      <w:szCs w:val="24"/>
                    </w:rPr>
                    <w:t>Таможенного</w:t>
                  </w:r>
                  <w:r w:rsidR="00D54710">
                    <w:rPr>
                      <w:rFonts w:ascii="Times New Roman" w:hAnsi="Times New Roman" w:cs="Times New Roman"/>
                      <w:color w:val="000000"/>
                      <w:sz w:val="24"/>
                      <w:szCs w:val="24"/>
                    </w:rPr>
                    <w:t xml:space="preserve"> </w:t>
                  </w:r>
                  <w:r w:rsidR="00D54710" w:rsidRPr="00D54710">
                    <w:rPr>
                      <w:rFonts w:ascii="Times New Roman" w:hAnsi="Times New Roman" w:cs="Times New Roman"/>
                      <w:b/>
                      <w:color w:val="000000"/>
                      <w:sz w:val="24"/>
                      <w:szCs w:val="24"/>
                    </w:rPr>
                    <w:t>к</w:t>
                  </w:r>
                  <w:r w:rsidRPr="00324315">
                    <w:rPr>
                      <w:rFonts w:ascii="Times New Roman" w:hAnsi="Times New Roman" w:cs="Times New Roman"/>
                      <w:color w:val="000000"/>
                      <w:sz w:val="24"/>
                      <w:szCs w:val="24"/>
                    </w:rPr>
                    <w:t xml:space="preserve">одекса; </w:t>
                  </w:r>
                </w:p>
                <w:p w14:paraId="1B48899D" w14:textId="77777777" w:rsidR="00B77A09" w:rsidRPr="00324315" w:rsidRDefault="00B77A09" w:rsidP="00FF000B">
                  <w:pPr>
                    <w:framePr w:hSpace="180" w:wrap="around" w:vAnchor="text" w:hAnchor="text" w:xAlign="center" w:y="1"/>
                    <w:ind w:right="555"/>
                    <w:suppressOverlap/>
                    <w:rPr>
                      <w:rFonts w:ascii="Times New Roman" w:hAnsi="Times New Roman" w:cs="Times New Roman"/>
                      <w:color w:val="000000"/>
                      <w:sz w:val="24"/>
                      <w:szCs w:val="24"/>
                    </w:rPr>
                  </w:pPr>
                  <w:r w:rsidRPr="00324315">
                    <w:rPr>
                      <w:rFonts w:ascii="Times New Roman" w:hAnsi="Times New Roman" w:cs="Times New Roman"/>
                      <w:color w:val="000000"/>
                      <w:sz w:val="24"/>
                      <w:szCs w:val="24"/>
                    </w:rPr>
                    <w:t>4) транзитная декларация не подписана либо не удостоверена надлежащим образом или составлена не по установленной форме;</w:t>
                  </w:r>
                </w:p>
                <w:p w14:paraId="48D3FEC3" w14:textId="6E5C4672" w:rsidR="00B77A09" w:rsidRPr="00324315" w:rsidRDefault="00B77A09" w:rsidP="00FF000B">
                  <w:pPr>
                    <w:framePr w:hSpace="180" w:wrap="around" w:vAnchor="text" w:hAnchor="text" w:xAlign="center" w:y="1"/>
                    <w:ind w:right="221"/>
                    <w:suppressOverlap/>
                    <w:jc w:val="left"/>
                    <w:rPr>
                      <w:rFonts w:ascii="Times New Roman" w:hAnsi="Times New Roman" w:cs="Times New Roman"/>
                      <w:color w:val="000000"/>
                      <w:sz w:val="24"/>
                      <w:szCs w:val="24"/>
                    </w:rPr>
                  </w:pPr>
                  <w:r w:rsidRPr="00324315">
                    <w:rPr>
                      <w:rFonts w:ascii="Times New Roman" w:hAnsi="Times New Roman" w:cs="Times New Roman"/>
                      <w:color w:val="000000"/>
                      <w:sz w:val="24"/>
                      <w:szCs w:val="24"/>
                    </w:rPr>
                    <w:t xml:space="preserve">5) в отношении декларируемых товаров не совершены действия, которые в соответствии с </w:t>
                  </w:r>
                  <w:r w:rsidR="00000370" w:rsidRPr="00000370">
                    <w:rPr>
                      <w:rFonts w:ascii="Times New Roman" w:hAnsi="Times New Roman" w:cs="Times New Roman"/>
                      <w:b/>
                      <w:color w:val="000000"/>
                      <w:sz w:val="24"/>
                      <w:szCs w:val="24"/>
                    </w:rPr>
                    <w:t>Таможенным</w:t>
                  </w:r>
                  <w:r w:rsidR="00000370">
                    <w:rPr>
                      <w:rFonts w:ascii="Times New Roman" w:hAnsi="Times New Roman" w:cs="Times New Roman"/>
                      <w:color w:val="000000"/>
                      <w:sz w:val="24"/>
                      <w:szCs w:val="24"/>
                    </w:rPr>
                    <w:t xml:space="preserve"> </w:t>
                  </w:r>
                  <w:r w:rsidR="00000370" w:rsidRPr="00000370">
                    <w:rPr>
                      <w:rFonts w:ascii="Times New Roman" w:hAnsi="Times New Roman" w:cs="Times New Roman"/>
                      <w:b/>
                      <w:color w:val="000000"/>
                      <w:sz w:val="24"/>
                      <w:szCs w:val="24"/>
                    </w:rPr>
                    <w:t>к</w:t>
                  </w:r>
                  <w:r w:rsidRPr="00324315">
                    <w:rPr>
                      <w:rFonts w:ascii="Times New Roman" w:hAnsi="Times New Roman" w:cs="Times New Roman"/>
                      <w:color w:val="000000"/>
                      <w:sz w:val="24"/>
                      <w:szCs w:val="24"/>
                    </w:rPr>
                    <w:t>одексом должны совершаться до подачи или одновременно с подачей таможенной декларации;</w:t>
                  </w:r>
                </w:p>
                <w:p w14:paraId="07E1578F" w14:textId="77777777" w:rsidR="00B77A09" w:rsidRPr="00324315" w:rsidRDefault="00B77A09" w:rsidP="00FF000B">
                  <w:pPr>
                    <w:framePr w:hSpace="180" w:wrap="around" w:vAnchor="text" w:hAnchor="text" w:xAlign="center" w:y="1"/>
                    <w:ind w:right="221"/>
                    <w:suppressOverlap/>
                    <w:jc w:val="left"/>
                    <w:rPr>
                      <w:rFonts w:ascii="Times New Roman" w:hAnsi="Times New Roman" w:cs="Times New Roman"/>
                      <w:color w:val="000000"/>
                      <w:sz w:val="24"/>
                      <w:szCs w:val="24"/>
                    </w:rPr>
                  </w:pPr>
                  <w:r w:rsidRPr="00324315">
                    <w:rPr>
                      <w:rFonts w:ascii="Times New Roman" w:hAnsi="Times New Roman" w:cs="Times New Roman"/>
                      <w:color w:val="000000"/>
                      <w:sz w:val="24"/>
                      <w:szCs w:val="24"/>
                    </w:rPr>
                    <w:t>6) установление недостоверности документов, представленных услугополучателем для получения государственной услуги, и (или) данных (сведений), содержащихся в них;</w:t>
                  </w:r>
                </w:p>
                <w:p w14:paraId="6AE8BED2" w14:textId="77777777" w:rsidR="00B77A09" w:rsidRPr="001E5809" w:rsidRDefault="00B77A09" w:rsidP="00FF000B">
                  <w:pPr>
                    <w:framePr w:hSpace="180" w:wrap="around" w:vAnchor="text" w:hAnchor="text" w:xAlign="center" w:y="1"/>
                    <w:ind w:right="221"/>
                    <w:suppressOverlap/>
                    <w:jc w:val="left"/>
                    <w:rPr>
                      <w:rFonts w:ascii="Times New Roman" w:hAnsi="Times New Roman" w:cs="Times New Roman"/>
                      <w:color w:val="000000" w:themeColor="text1"/>
                      <w:sz w:val="24"/>
                      <w:szCs w:val="24"/>
                    </w:rPr>
                  </w:pPr>
                  <w:r w:rsidRPr="00324315">
                    <w:rPr>
                      <w:rFonts w:ascii="Times New Roman" w:hAnsi="Times New Roman" w:cs="Times New Roman"/>
                      <w:color w:val="000000"/>
                      <w:sz w:val="24"/>
                      <w:szCs w:val="24"/>
                    </w:rPr>
                    <w:t xml:space="preserve">7) несоответствие услугополучателя и (или) представленных материалов, объектов, данных и сведений, необходимых для оказания государственной услуги, требованиям, настоящих </w:t>
                  </w:r>
                  <w:r w:rsidRPr="007B3399">
                    <w:rPr>
                      <w:rFonts w:ascii="Times New Roman" w:hAnsi="Times New Roman" w:cs="Times New Roman"/>
                      <w:color w:val="000000" w:themeColor="text1"/>
                      <w:sz w:val="24"/>
                      <w:szCs w:val="24"/>
                    </w:rPr>
                    <w:t>П</w:t>
                  </w:r>
                  <w:r w:rsidRPr="001E5809">
                    <w:rPr>
                      <w:rFonts w:ascii="Times New Roman" w:hAnsi="Times New Roman" w:cs="Times New Roman"/>
                      <w:color w:val="000000" w:themeColor="text1"/>
                      <w:sz w:val="24"/>
                      <w:szCs w:val="24"/>
                    </w:rPr>
                    <w:t>равил;</w:t>
                  </w:r>
                </w:p>
                <w:p w14:paraId="3CEED695" w14:textId="77777777" w:rsidR="00B77A09" w:rsidRDefault="00B77A09" w:rsidP="00FF000B">
                  <w:pPr>
                    <w:framePr w:hSpace="180" w:wrap="around" w:vAnchor="text" w:hAnchor="text" w:xAlign="center" w:y="1"/>
                    <w:suppressOverlap/>
                    <w:jc w:val="left"/>
                    <w:rPr>
                      <w:rFonts w:ascii="Times New Roman" w:hAnsi="Times New Roman" w:cs="Times New Roman"/>
                      <w:color w:val="000000"/>
                      <w:sz w:val="24"/>
                      <w:szCs w:val="24"/>
                    </w:rPr>
                  </w:pPr>
                  <w:r w:rsidRPr="001E5809">
                    <w:rPr>
                      <w:rFonts w:ascii="Times New Roman" w:hAnsi="Times New Roman" w:cs="Times New Roman"/>
                      <w:color w:val="000000" w:themeColor="text1"/>
                      <w:sz w:val="24"/>
                      <w:szCs w:val="24"/>
                    </w:rPr>
                    <w:t xml:space="preserve">8) отсутствие согласия услугополучателя, предоставляемого в соответствии со </w:t>
                  </w:r>
                  <w:r w:rsidRPr="001E5809">
                    <w:rPr>
                      <w:rFonts w:ascii="Times New Roman" w:hAnsi="Times New Roman" w:cs="Times New Roman"/>
                      <w:color w:val="000000" w:themeColor="text1"/>
                      <w:sz w:val="24"/>
                      <w:szCs w:val="24"/>
                    </w:rPr>
                    <w:br/>
                    <w:t xml:space="preserve">статьей 8 Закона Республики Казахстан «О персональных данных и их защите», на доступ </w:t>
                  </w:r>
                  <w:r w:rsidRPr="00324315">
                    <w:rPr>
                      <w:rFonts w:ascii="Times New Roman" w:hAnsi="Times New Roman" w:cs="Times New Roman"/>
                      <w:color w:val="000000"/>
                      <w:sz w:val="24"/>
                      <w:szCs w:val="24"/>
                    </w:rPr>
                    <w:t>к персональным данным ограниченного доступа, которые требуются для оказания государственной услуги.</w:t>
                  </w:r>
                </w:p>
                <w:p w14:paraId="54420C68" w14:textId="23FC98CD" w:rsidR="00000370" w:rsidRPr="006264CE" w:rsidRDefault="00000370" w:rsidP="00FF000B">
                  <w:pPr>
                    <w:framePr w:hSpace="180" w:wrap="around" w:vAnchor="text" w:hAnchor="text" w:xAlign="center" w:y="1"/>
                    <w:suppressOverlap/>
                    <w:jc w:val="left"/>
                    <w:rPr>
                      <w:rFonts w:ascii="Times New Roman" w:hAnsi="Times New Roman" w:cs="Times New Roman"/>
                      <w:sz w:val="24"/>
                      <w:szCs w:val="24"/>
                    </w:rPr>
                  </w:pPr>
                </w:p>
              </w:tc>
            </w:tr>
            <w:tr w:rsidR="00B77A09" w:rsidRPr="006264CE" w14:paraId="4973AD44" w14:textId="77777777" w:rsidTr="008D6AA6">
              <w:trPr>
                <w:gridAfter w:val="1"/>
                <w:wAfter w:w="141" w:type="dxa"/>
                <w:trHeight w:val="30"/>
                <w:tblCellSpacing w:w="0" w:type="auto"/>
              </w:trPr>
              <w:tc>
                <w:tcPr>
                  <w:tcW w:w="27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0B37699C" w14:textId="77777777" w:rsidR="00B77A09" w:rsidRPr="006264CE" w:rsidRDefault="00B77A09" w:rsidP="00FF000B">
                  <w:pPr>
                    <w:framePr w:hSpace="180" w:wrap="around" w:vAnchor="text" w:hAnchor="text" w:xAlign="center" w:y="1"/>
                    <w:suppressOverlap/>
                    <w:jc w:val="left"/>
                    <w:rPr>
                      <w:rFonts w:ascii="Times New Roman" w:hAnsi="Times New Roman" w:cs="Times New Roman"/>
                      <w:sz w:val="24"/>
                      <w:szCs w:val="24"/>
                    </w:rPr>
                  </w:pPr>
                  <w:r w:rsidRPr="006264CE">
                    <w:rPr>
                      <w:rFonts w:ascii="Times New Roman" w:hAnsi="Times New Roman" w:cs="Times New Roman"/>
                      <w:sz w:val="24"/>
                      <w:szCs w:val="24"/>
                    </w:rPr>
                    <w:br/>
                  </w:r>
                  <w:r w:rsidRPr="006264CE">
                    <w:rPr>
                      <w:rFonts w:ascii="Times New Roman" w:hAnsi="Times New Roman" w:cs="Times New Roman"/>
                      <w:color w:val="000000"/>
                      <w:sz w:val="24"/>
                      <w:szCs w:val="24"/>
                    </w:rPr>
                    <w:t>10</w:t>
                  </w:r>
                </w:p>
              </w:tc>
              <w:tc>
                <w:tcPr>
                  <w:tcW w:w="158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67DB4416" w14:textId="77777777" w:rsidR="00B77A09" w:rsidRPr="006264CE" w:rsidRDefault="00B77A09" w:rsidP="00FF000B">
                  <w:pPr>
                    <w:framePr w:hSpace="180" w:wrap="around" w:vAnchor="text" w:hAnchor="text" w:xAlign="center" w:y="1"/>
                    <w:ind w:left="20"/>
                    <w:suppressOverlap/>
                    <w:jc w:val="left"/>
                    <w:rPr>
                      <w:rFonts w:ascii="Times New Roman" w:hAnsi="Times New Roman" w:cs="Times New Roman"/>
                      <w:sz w:val="24"/>
                      <w:szCs w:val="24"/>
                    </w:rPr>
                  </w:pPr>
                  <w:r w:rsidRPr="006264CE">
                    <w:rPr>
                      <w:rFonts w:ascii="Times New Roman" w:hAnsi="Times New Roman" w:cs="Times New Roman"/>
                      <w:color w:val="000000"/>
                      <w:sz w:val="24"/>
                      <w:szCs w:val="24"/>
                    </w:rPr>
                    <w:t>Иные требования с учетом особенностей оказания государственной услуги</w:t>
                  </w:r>
                </w:p>
              </w:tc>
              <w:tc>
                <w:tcPr>
                  <w:tcW w:w="228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61CFE598" w14:textId="77777777" w:rsidR="00B77A09" w:rsidRPr="006264CE" w:rsidRDefault="00B77A09" w:rsidP="00FF000B">
                  <w:pPr>
                    <w:framePr w:hSpace="180" w:wrap="around" w:vAnchor="text" w:hAnchor="text" w:xAlign="center" w:y="1"/>
                    <w:suppressOverlap/>
                    <w:jc w:val="left"/>
                    <w:rPr>
                      <w:rFonts w:ascii="Times New Roman" w:hAnsi="Times New Roman" w:cs="Times New Roman"/>
                      <w:color w:val="000000"/>
                      <w:sz w:val="24"/>
                      <w:szCs w:val="24"/>
                    </w:rPr>
                  </w:pPr>
                  <w:r w:rsidRPr="006264CE">
                    <w:rPr>
                      <w:rFonts w:ascii="Times New Roman" w:hAnsi="Times New Roman" w:cs="Times New Roman"/>
                      <w:color w:val="000000"/>
                      <w:sz w:val="24"/>
                      <w:szCs w:val="24"/>
                    </w:rPr>
                    <w:t>Услугополучатель имеет возможность получения информации о статусе оказания государственной услуги в режиме удаленного доступа посредством Единого контакт-центра по вопросам оказания государственных услуг.</w:t>
                  </w:r>
                </w:p>
                <w:p w14:paraId="7FA7DDBE" w14:textId="77777777" w:rsidR="00B77A09" w:rsidRPr="006264CE" w:rsidRDefault="00B77A09" w:rsidP="00FF000B">
                  <w:pPr>
                    <w:framePr w:hSpace="180" w:wrap="around" w:vAnchor="text" w:hAnchor="text" w:xAlign="center" w:y="1"/>
                    <w:suppressOverlap/>
                    <w:jc w:val="left"/>
                  </w:pPr>
                  <w:r w:rsidRPr="006264CE">
                    <w:rPr>
                      <w:rFonts w:ascii="Times New Roman" w:hAnsi="Times New Roman" w:cs="Times New Roman"/>
                      <w:color w:val="000000"/>
                      <w:sz w:val="24"/>
                      <w:szCs w:val="24"/>
                    </w:rPr>
                    <w:t>Контактные телефоны единый контакт-центр по вопросам оказания государственных услуг: 1414, 8-800-080-7777.</w:t>
                  </w:r>
                </w:p>
                <w:p w14:paraId="65F2C6F2" w14:textId="77777777" w:rsidR="00B77A09" w:rsidRPr="006264CE" w:rsidRDefault="00B77A09" w:rsidP="00FF000B">
                  <w:pPr>
                    <w:framePr w:hSpace="180" w:wrap="around" w:vAnchor="text" w:hAnchor="text" w:xAlign="center" w:y="1"/>
                    <w:ind w:left="20"/>
                    <w:suppressOverlap/>
                    <w:jc w:val="left"/>
                    <w:rPr>
                      <w:rFonts w:ascii="Times New Roman" w:hAnsi="Times New Roman" w:cs="Times New Roman"/>
                      <w:sz w:val="24"/>
                      <w:szCs w:val="24"/>
                    </w:rPr>
                  </w:pPr>
                  <w:r w:rsidRPr="006264CE">
                    <w:rPr>
                      <w:rFonts w:ascii="Times New Roman" w:hAnsi="Times New Roman" w:cs="Times New Roman"/>
                      <w:sz w:val="24"/>
                      <w:szCs w:val="24"/>
                    </w:rPr>
                    <w:t>Сервис цифровых документов доступен для пользователей, авторизованных в мобильном приложении.</w:t>
                  </w:r>
                </w:p>
                <w:p w14:paraId="2DC714BF" w14:textId="77777777" w:rsidR="00B77A09" w:rsidRPr="006264CE" w:rsidRDefault="00B77A09" w:rsidP="00FF000B">
                  <w:pPr>
                    <w:framePr w:hSpace="180" w:wrap="around" w:vAnchor="text" w:hAnchor="text" w:xAlign="center" w:y="1"/>
                    <w:suppressOverlap/>
                    <w:jc w:val="left"/>
                    <w:rPr>
                      <w:rFonts w:ascii="Times New Roman" w:hAnsi="Times New Roman" w:cs="Times New Roman"/>
                      <w:sz w:val="24"/>
                      <w:szCs w:val="24"/>
                    </w:rPr>
                  </w:pPr>
                  <w:r w:rsidRPr="006264CE">
                    <w:rPr>
                      <w:rFonts w:ascii="Times New Roman" w:hAnsi="Times New Roman" w:cs="Times New Roman"/>
                      <w:sz w:val="24"/>
                      <w:szCs w:val="24"/>
                    </w:rPr>
                    <w:t>Для использования цифрового документа необходимо пройти авторизацию в мобильном приложении с использованием электронно-цифровой подписи или одноразового пароля, далее перейти в раздел «Цифровые документы» и выбрать необходимый документ.</w:t>
                  </w:r>
                </w:p>
              </w:tc>
            </w:tr>
          </w:tbl>
          <w:p w14:paraId="7C46208D" w14:textId="77777777" w:rsidR="00B77A09" w:rsidRPr="00E420CE" w:rsidRDefault="00B77A09" w:rsidP="00B77A09">
            <w:pPr>
              <w:spacing w:line="0" w:lineRule="atLeast"/>
              <w:jc w:val="left"/>
              <w:rPr>
                <w:rFonts w:ascii="Times New Roman" w:eastAsia="Times New Roman" w:hAnsi="Times New Roman" w:cs="Times New Roman"/>
                <w:color w:val="000000"/>
                <w:sz w:val="24"/>
                <w:szCs w:val="24"/>
              </w:rPr>
            </w:pPr>
          </w:p>
        </w:tc>
        <w:tc>
          <w:tcPr>
            <w:tcW w:w="2127" w:type="dxa"/>
            <w:gridSpan w:val="2"/>
          </w:tcPr>
          <w:p w14:paraId="21505B98" w14:textId="77777777" w:rsidR="00B77A09" w:rsidRDefault="00B77A09" w:rsidP="00B77A09">
            <w:pPr>
              <w:rPr>
                <w:rFonts w:ascii="Times New Roman" w:eastAsia="Times New Roman" w:hAnsi="Times New Roman" w:cs="Times New Roman"/>
                <w:sz w:val="24"/>
                <w:szCs w:val="24"/>
              </w:rPr>
            </w:pPr>
          </w:p>
          <w:p w14:paraId="11B71C6E" w14:textId="77777777" w:rsidR="00B77A09" w:rsidRDefault="00B77A09" w:rsidP="00B77A09">
            <w:pPr>
              <w:rPr>
                <w:rFonts w:ascii="Times New Roman" w:eastAsia="Times New Roman" w:hAnsi="Times New Roman" w:cs="Times New Roman"/>
                <w:sz w:val="24"/>
                <w:szCs w:val="24"/>
              </w:rPr>
            </w:pPr>
          </w:p>
          <w:p w14:paraId="29C88AFB" w14:textId="77777777" w:rsidR="00B77A09" w:rsidRDefault="00B77A09" w:rsidP="00B77A09">
            <w:pPr>
              <w:rPr>
                <w:rFonts w:ascii="Times New Roman" w:eastAsia="Times New Roman" w:hAnsi="Times New Roman" w:cs="Times New Roman"/>
                <w:sz w:val="24"/>
                <w:szCs w:val="24"/>
              </w:rPr>
            </w:pPr>
          </w:p>
          <w:p w14:paraId="32E107E2" w14:textId="77777777" w:rsidR="00B77A09" w:rsidRDefault="00B77A09" w:rsidP="00B77A09">
            <w:pPr>
              <w:rPr>
                <w:rFonts w:ascii="Times New Roman" w:eastAsia="Times New Roman" w:hAnsi="Times New Roman" w:cs="Times New Roman"/>
                <w:sz w:val="24"/>
                <w:szCs w:val="24"/>
              </w:rPr>
            </w:pPr>
          </w:p>
          <w:p w14:paraId="771A70A7" w14:textId="77777777" w:rsidR="00B77A09" w:rsidRDefault="00B77A09" w:rsidP="00B77A09">
            <w:pPr>
              <w:rPr>
                <w:rFonts w:ascii="Times New Roman" w:eastAsia="Times New Roman" w:hAnsi="Times New Roman" w:cs="Times New Roman"/>
                <w:sz w:val="24"/>
                <w:szCs w:val="24"/>
              </w:rPr>
            </w:pPr>
          </w:p>
          <w:p w14:paraId="5D460574" w14:textId="77777777" w:rsidR="00B77A09" w:rsidRDefault="00B77A09" w:rsidP="00B77A09">
            <w:pPr>
              <w:rPr>
                <w:rFonts w:ascii="Times New Roman" w:eastAsia="Times New Roman" w:hAnsi="Times New Roman" w:cs="Times New Roman"/>
                <w:sz w:val="24"/>
                <w:szCs w:val="24"/>
              </w:rPr>
            </w:pPr>
          </w:p>
          <w:p w14:paraId="06EFE377" w14:textId="77777777" w:rsidR="00B77A09" w:rsidRDefault="00B77A09" w:rsidP="00B77A09">
            <w:pPr>
              <w:rPr>
                <w:rFonts w:ascii="Times New Roman" w:eastAsia="Times New Roman" w:hAnsi="Times New Roman" w:cs="Times New Roman"/>
                <w:sz w:val="24"/>
                <w:szCs w:val="24"/>
              </w:rPr>
            </w:pPr>
          </w:p>
          <w:p w14:paraId="0E670991" w14:textId="77777777" w:rsidR="00B77A09" w:rsidRDefault="00B77A09" w:rsidP="00B77A09">
            <w:pPr>
              <w:rPr>
                <w:rFonts w:ascii="Times New Roman" w:eastAsia="Times New Roman" w:hAnsi="Times New Roman" w:cs="Times New Roman"/>
                <w:sz w:val="24"/>
                <w:szCs w:val="24"/>
              </w:rPr>
            </w:pPr>
          </w:p>
          <w:p w14:paraId="5646543B" w14:textId="77777777" w:rsidR="00B77A09" w:rsidRDefault="00B77A09" w:rsidP="00B77A09">
            <w:pPr>
              <w:rPr>
                <w:rFonts w:ascii="Times New Roman" w:eastAsia="Times New Roman" w:hAnsi="Times New Roman" w:cs="Times New Roman"/>
                <w:sz w:val="24"/>
                <w:szCs w:val="24"/>
              </w:rPr>
            </w:pPr>
          </w:p>
          <w:p w14:paraId="79A1404F" w14:textId="77777777" w:rsidR="00B77A09" w:rsidRDefault="00B77A09" w:rsidP="00B77A09">
            <w:pPr>
              <w:rPr>
                <w:rFonts w:ascii="Times New Roman" w:eastAsia="Times New Roman" w:hAnsi="Times New Roman" w:cs="Times New Roman"/>
                <w:sz w:val="24"/>
                <w:szCs w:val="24"/>
              </w:rPr>
            </w:pPr>
          </w:p>
          <w:p w14:paraId="156B0486" w14:textId="77777777" w:rsidR="00B77A09" w:rsidRDefault="00B77A09" w:rsidP="00B77A09">
            <w:pPr>
              <w:rPr>
                <w:rFonts w:ascii="Times New Roman" w:eastAsia="Times New Roman" w:hAnsi="Times New Roman" w:cs="Times New Roman"/>
                <w:sz w:val="24"/>
                <w:szCs w:val="24"/>
              </w:rPr>
            </w:pPr>
          </w:p>
          <w:p w14:paraId="184F6394" w14:textId="77777777" w:rsidR="00B77A09" w:rsidRDefault="00B77A09" w:rsidP="00B77A09">
            <w:pPr>
              <w:rPr>
                <w:rFonts w:ascii="Times New Roman" w:eastAsia="Times New Roman" w:hAnsi="Times New Roman" w:cs="Times New Roman"/>
                <w:sz w:val="24"/>
                <w:szCs w:val="24"/>
              </w:rPr>
            </w:pPr>
          </w:p>
          <w:p w14:paraId="65EAA92F" w14:textId="77777777" w:rsidR="00B77A09" w:rsidRDefault="00B77A09" w:rsidP="00B77A09">
            <w:pPr>
              <w:rPr>
                <w:rFonts w:ascii="Times New Roman" w:eastAsia="Times New Roman" w:hAnsi="Times New Roman" w:cs="Times New Roman"/>
                <w:sz w:val="24"/>
                <w:szCs w:val="24"/>
              </w:rPr>
            </w:pPr>
          </w:p>
          <w:p w14:paraId="61865EEA" w14:textId="77777777" w:rsidR="00B77A09" w:rsidRDefault="00B77A09" w:rsidP="00B77A09">
            <w:pPr>
              <w:rPr>
                <w:rFonts w:ascii="Times New Roman" w:eastAsia="Times New Roman" w:hAnsi="Times New Roman" w:cs="Times New Roman"/>
                <w:sz w:val="24"/>
                <w:szCs w:val="24"/>
              </w:rPr>
            </w:pPr>
          </w:p>
          <w:p w14:paraId="52323D24" w14:textId="77777777" w:rsidR="00B77A09" w:rsidRDefault="00B77A09" w:rsidP="00B77A09">
            <w:pPr>
              <w:rPr>
                <w:rFonts w:ascii="Times New Roman" w:eastAsia="Times New Roman" w:hAnsi="Times New Roman" w:cs="Times New Roman"/>
                <w:sz w:val="24"/>
                <w:szCs w:val="24"/>
              </w:rPr>
            </w:pPr>
          </w:p>
          <w:p w14:paraId="487961E7" w14:textId="77777777" w:rsidR="00B77A09" w:rsidRDefault="00B77A09" w:rsidP="00B77A09">
            <w:pPr>
              <w:rPr>
                <w:rFonts w:ascii="Times New Roman" w:eastAsia="Times New Roman" w:hAnsi="Times New Roman" w:cs="Times New Roman"/>
                <w:sz w:val="24"/>
                <w:szCs w:val="24"/>
              </w:rPr>
            </w:pPr>
          </w:p>
          <w:p w14:paraId="7CCCEA98" w14:textId="77777777" w:rsidR="00B77A09" w:rsidRDefault="00B77A09" w:rsidP="00B77A09">
            <w:pPr>
              <w:rPr>
                <w:rFonts w:ascii="Times New Roman" w:eastAsia="Times New Roman" w:hAnsi="Times New Roman" w:cs="Times New Roman"/>
                <w:sz w:val="24"/>
                <w:szCs w:val="24"/>
              </w:rPr>
            </w:pPr>
          </w:p>
          <w:p w14:paraId="78EC1CC2" w14:textId="77777777" w:rsidR="00B77A09" w:rsidRDefault="00B77A09" w:rsidP="00B77A09">
            <w:pPr>
              <w:rPr>
                <w:rFonts w:ascii="Times New Roman" w:eastAsia="Times New Roman" w:hAnsi="Times New Roman" w:cs="Times New Roman"/>
                <w:sz w:val="24"/>
                <w:szCs w:val="24"/>
              </w:rPr>
            </w:pPr>
          </w:p>
          <w:p w14:paraId="0B09293F" w14:textId="77777777" w:rsidR="00B77A09" w:rsidRDefault="00B77A09" w:rsidP="00B77A09">
            <w:pPr>
              <w:rPr>
                <w:rFonts w:ascii="Times New Roman" w:eastAsia="Times New Roman" w:hAnsi="Times New Roman" w:cs="Times New Roman"/>
                <w:sz w:val="24"/>
                <w:szCs w:val="24"/>
              </w:rPr>
            </w:pPr>
          </w:p>
          <w:p w14:paraId="252942AA" w14:textId="77777777" w:rsidR="00B77A09" w:rsidRDefault="00B77A09" w:rsidP="00B77A09">
            <w:pPr>
              <w:rPr>
                <w:rFonts w:ascii="Times New Roman" w:eastAsia="Times New Roman" w:hAnsi="Times New Roman" w:cs="Times New Roman"/>
                <w:sz w:val="24"/>
                <w:szCs w:val="24"/>
              </w:rPr>
            </w:pPr>
          </w:p>
          <w:p w14:paraId="1DEEA88D" w14:textId="77777777" w:rsidR="00B77A09" w:rsidRDefault="00B77A09" w:rsidP="00B77A09">
            <w:pPr>
              <w:rPr>
                <w:rFonts w:ascii="Times New Roman" w:eastAsia="Times New Roman" w:hAnsi="Times New Roman" w:cs="Times New Roman"/>
                <w:sz w:val="24"/>
                <w:szCs w:val="24"/>
              </w:rPr>
            </w:pPr>
          </w:p>
          <w:p w14:paraId="41F6ABD2" w14:textId="77777777" w:rsidR="00B77A09" w:rsidRDefault="00B77A09" w:rsidP="00B77A09">
            <w:pPr>
              <w:rPr>
                <w:rFonts w:ascii="Times New Roman" w:eastAsia="Times New Roman" w:hAnsi="Times New Roman" w:cs="Times New Roman"/>
                <w:sz w:val="24"/>
                <w:szCs w:val="24"/>
              </w:rPr>
            </w:pPr>
          </w:p>
          <w:p w14:paraId="5D7F2193" w14:textId="77777777" w:rsidR="00B77A09" w:rsidRDefault="00B77A09" w:rsidP="00B77A09">
            <w:pPr>
              <w:rPr>
                <w:rFonts w:ascii="Times New Roman" w:eastAsia="Times New Roman" w:hAnsi="Times New Roman" w:cs="Times New Roman"/>
                <w:sz w:val="24"/>
                <w:szCs w:val="24"/>
              </w:rPr>
            </w:pPr>
          </w:p>
          <w:p w14:paraId="03C2595B" w14:textId="77777777" w:rsidR="00D54710" w:rsidRDefault="00D54710" w:rsidP="00B77A09">
            <w:pPr>
              <w:rPr>
                <w:rFonts w:ascii="Times New Roman" w:eastAsia="Times New Roman" w:hAnsi="Times New Roman" w:cs="Times New Roman"/>
                <w:bCs/>
                <w:sz w:val="24"/>
                <w:szCs w:val="24"/>
              </w:rPr>
            </w:pPr>
          </w:p>
          <w:p w14:paraId="14FE321E" w14:textId="77777777" w:rsidR="00D54710" w:rsidRDefault="00D54710" w:rsidP="00B77A09">
            <w:pPr>
              <w:rPr>
                <w:rFonts w:ascii="Times New Roman" w:eastAsia="Times New Roman" w:hAnsi="Times New Roman" w:cs="Times New Roman"/>
                <w:bCs/>
                <w:sz w:val="24"/>
                <w:szCs w:val="24"/>
              </w:rPr>
            </w:pPr>
          </w:p>
          <w:p w14:paraId="3298F3C4" w14:textId="4BF5D238" w:rsidR="00D54710" w:rsidRDefault="00D54710" w:rsidP="00B77A09">
            <w:pPr>
              <w:rPr>
                <w:rFonts w:ascii="Times New Roman" w:eastAsia="Times New Roman" w:hAnsi="Times New Roman" w:cs="Times New Roman"/>
                <w:bCs/>
                <w:sz w:val="24"/>
                <w:szCs w:val="24"/>
              </w:rPr>
            </w:pPr>
          </w:p>
          <w:p w14:paraId="1221A984" w14:textId="77777777" w:rsidR="008D6AA6" w:rsidRDefault="008D6AA6" w:rsidP="00B77A09">
            <w:pPr>
              <w:rPr>
                <w:rFonts w:ascii="Times New Roman" w:eastAsia="Times New Roman" w:hAnsi="Times New Roman" w:cs="Times New Roman"/>
                <w:bCs/>
                <w:sz w:val="24"/>
                <w:szCs w:val="24"/>
              </w:rPr>
            </w:pPr>
          </w:p>
          <w:p w14:paraId="61604B99" w14:textId="77777777" w:rsidR="008D6AA6" w:rsidRDefault="008D6AA6" w:rsidP="00B77A09">
            <w:pPr>
              <w:rPr>
                <w:rFonts w:ascii="Times New Roman" w:eastAsia="Times New Roman" w:hAnsi="Times New Roman" w:cs="Times New Roman"/>
                <w:bCs/>
                <w:sz w:val="24"/>
                <w:szCs w:val="24"/>
              </w:rPr>
            </w:pPr>
          </w:p>
          <w:p w14:paraId="2F3A6F0B" w14:textId="77777777" w:rsidR="008D6AA6" w:rsidRDefault="008D6AA6" w:rsidP="00B77A09">
            <w:pPr>
              <w:rPr>
                <w:rFonts w:ascii="Times New Roman" w:eastAsia="Times New Roman" w:hAnsi="Times New Roman" w:cs="Times New Roman"/>
                <w:bCs/>
                <w:sz w:val="24"/>
                <w:szCs w:val="24"/>
              </w:rPr>
            </w:pPr>
          </w:p>
          <w:p w14:paraId="55873539" w14:textId="77777777" w:rsidR="008D6AA6" w:rsidRDefault="008D6AA6" w:rsidP="00B77A09">
            <w:pPr>
              <w:rPr>
                <w:rFonts w:ascii="Times New Roman" w:eastAsia="Times New Roman" w:hAnsi="Times New Roman" w:cs="Times New Roman"/>
                <w:bCs/>
                <w:sz w:val="24"/>
                <w:szCs w:val="24"/>
              </w:rPr>
            </w:pPr>
          </w:p>
          <w:p w14:paraId="614E7E03" w14:textId="77777777" w:rsidR="008D6AA6" w:rsidRDefault="008D6AA6" w:rsidP="00B77A09">
            <w:pPr>
              <w:rPr>
                <w:rFonts w:ascii="Times New Roman" w:eastAsia="Times New Roman" w:hAnsi="Times New Roman" w:cs="Times New Roman"/>
                <w:bCs/>
                <w:sz w:val="24"/>
                <w:szCs w:val="24"/>
              </w:rPr>
            </w:pPr>
          </w:p>
          <w:p w14:paraId="135DC5B6" w14:textId="733C09BD" w:rsidR="00B77A09" w:rsidRPr="00A903C9" w:rsidRDefault="00B77A09" w:rsidP="00B77A09">
            <w:pPr>
              <w:rPr>
                <w:rFonts w:ascii="Times New Roman" w:eastAsia="Times New Roman" w:hAnsi="Times New Roman" w:cs="Times New Roman"/>
                <w:bCs/>
                <w:sz w:val="24"/>
                <w:szCs w:val="24"/>
              </w:rPr>
            </w:pPr>
            <w:r w:rsidRPr="00A903C9">
              <w:rPr>
                <w:rFonts w:ascii="Times New Roman" w:eastAsia="Times New Roman" w:hAnsi="Times New Roman" w:cs="Times New Roman"/>
                <w:bCs/>
                <w:sz w:val="24"/>
                <w:szCs w:val="24"/>
              </w:rPr>
              <w:t xml:space="preserve">Приведение в соответствие с Цифровым Кодексом Республики Казахстан. </w:t>
            </w:r>
          </w:p>
          <w:p w14:paraId="5B9D42F4" w14:textId="77777777" w:rsidR="00B77A09" w:rsidRDefault="00B77A09" w:rsidP="00B77A09">
            <w:pPr>
              <w:rPr>
                <w:rFonts w:ascii="Times New Roman" w:eastAsia="Times New Roman" w:hAnsi="Times New Roman" w:cs="Times New Roman"/>
                <w:sz w:val="24"/>
                <w:szCs w:val="24"/>
              </w:rPr>
            </w:pPr>
          </w:p>
          <w:p w14:paraId="2F9328BE" w14:textId="77777777" w:rsidR="00B77A09" w:rsidRDefault="00B77A09" w:rsidP="00B77A09">
            <w:pPr>
              <w:rPr>
                <w:rFonts w:ascii="Times New Roman" w:eastAsia="Times New Roman" w:hAnsi="Times New Roman" w:cs="Times New Roman"/>
                <w:sz w:val="24"/>
                <w:szCs w:val="24"/>
              </w:rPr>
            </w:pPr>
          </w:p>
          <w:p w14:paraId="42A66125" w14:textId="77777777" w:rsidR="00B77A09" w:rsidRDefault="00B77A09" w:rsidP="00B77A09">
            <w:pPr>
              <w:rPr>
                <w:rFonts w:ascii="Times New Roman" w:eastAsia="Times New Roman" w:hAnsi="Times New Roman" w:cs="Times New Roman"/>
                <w:sz w:val="24"/>
                <w:szCs w:val="24"/>
              </w:rPr>
            </w:pPr>
          </w:p>
          <w:p w14:paraId="19F070D1" w14:textId="77777777" w:rsidR="00B77A09" w:rsidRDefault="00B77A09" w:rsidP="00B77A09">
            <w:pPr>
              <w:rPr>
                <w:rFonts w:ascii="Times New Roman" w:eastAsia="Times New Roman" w:hAnsi="Times New Roman" w:cs="Times New Roman"/>
                <w:sz w:val="24"/>
                <w:szCs w:val="24"/>
              </w:rPr>
            </w:pPr>
          </w:p>
          <w:p w14:paraId="75332D42" w14:textId="77777777" w:rsidR="00B77A09" w:rsidRDefault="00B77A09" w:rsidP="00B77A09">
            <w:pPr>
              <w:rPr>
                <w:rFonts w:ascii="Times New Roman" w:eastAsia="Times New Roman" w:hAnsi="Times New Roman" w:cs="Times New Roman"/>
                <w:sz w:val="24"/>
                <w:szCs w:val="24"/>
              </w:rPr>
            </w:pPr>
          </w:p>
          <w:p w14:paraId="74ABF58B" w14:textId="77777777" w:rsidR="00B77A09" w:rsidRDefault="00B77A09" w:rsidP="00B77A09">
            <w:pPr>
              <w:rPr>
                <w:rFonts w:ascii="Times New Roman" w:eastAsia="Times New Roman" w:hAnsi="Times New Roman" w:cs="Times New Roman"/>
                <w:sz w:val="24"/>
                <w:szCs w:val="24"/>
              </w:rPr>
            </w:pPr>
          </w:p>
          <w:p w14:paraId="5FF90D15" w14:textId="77777777" w:rsidR="00B77A09" w:rsidRDefault="00B77A09" w:rsidP="00B77A09">
            <w:pPr>
              <w:rPr>
                <w:rFonts w:ascii="Times New Roman" w:eastAsia="Times New Roman" w:hAnsi="Times New Roman" w:cs="Times New Roman"/>
                <w:sz w:val="24"/>
                <w:szCs w:val="24"/>
              </w:rPr>
            </w:pPr>
          </w:p>
          <w:p w14:paraId="4ADCAB7E" w14:textId="77777777" w:rsidR="00B77A09" w:rsidRDefault="00B77A09" w:rsidP="00B77A09">
            <w:pPr>
              <w:rPr>
                <w:rFonts w:ascii="Times New Roman" w:eastAsia="Times New Roman" w:hAnsi="Times New Roman" w:cs="Times New Roman"/>
                <w:sz w:val="24"/>
                <w:szCs w:val="24"/>
              </w:rPr>
            </w:pPr>
          </w:p>
          <w:p w14:paraId="6F66BE46" w14:textId="77777777" w:rsidR="00B77A09" w:rsidRDefault="00B77A09" w:rsidP="00B77A09">
            <w:pPr>
              <w:rPr>
                <w:rFonts w:ascii="Times New Roman" w:eastAsia="Times New Roman" w:hAnsi="Times New Roman" w:cs="Times New Roman"/>
                <w:sz w:val="24"/>
                <w:szCs w:val="24"/>
              </w:rPr>
            </w:pPr>
          </w:p>
          <w:p w14:paraId="7D312D20" w14:textId="77777777" w:rsidR="00B77A09" w:rsidRDefault="00B77A09" w:rsidP="00B77A09">
            <w:pPr>
              <w:rPr>
                <w:rFonts w:ascii="Times New Roman" w:eastAsia="Times New Roman" w:hAnsi="Times New Roman" w:cs="Times New Roman"/>
                <w:sz w:val="24"/>
                <w:szCs w:val="24"/>
              </w:rPr>
            </w:pPr>
          </w:p>
          <w:p w14:paraId="7ED14D90" w14:textId="77777777" w:rsidR="00B77A09" w:rsidRDefault="00B77A09" w:rsidP="00B77A09">
            <w:pPr>
              <w:rPr>
                <w:rFonts w:ascii="Times New Roman" w:eastAsia="Times New Roman" w:hAnsi="Times New Roman" w:cs="Times New Roman"/>
                <w:sz w:val="24"/>
                <w:szCs w:val="24"/>
              </w:rPr>
            </w:pPr>
          </w:p>
          <w:p w14:paraId="5A58851F" w14:textId="77777777" w:rsidR="00B77A09" w:rsidRDefault="00B77A09" w:rsidP="00B77A09">
            <w:pPr>
              <w:rPr>
                <w:rFonts w:ascii="Times New Roman" w:eastAsia="Times New Roman" w:hAnsi="Times New Roman" w:cs="Times New Roman"/>
                <w:sz w:val="24"/>
                <w:szCs w:val="24"/>
              </w:rPr>
            </w:pPr>
          </w:p>
          <w:p w14:paraId="02904C3C" w14:textId="77777777" w:rsidR="00B77A09" w:rsidRDefault="00B77A09" w:rsidP="00B77A09">
            <w:pPr>
              <w:rPr>
                <w:rFonts w:ascii="Times New Roman" w:eastAsia="Times New Roman" w:hAnsi="Times New Roman" w:cs="Times New Roman"/>
                <w:sz w:val="24"/>
                <w:szCs w:val="24"/>
              </w:rPr>
            </w:pPr>
          </w:p>
          <w:p w14:paraId="76786A5A" w14:textId="77777777" w:rsidR="00B77A09" w:rsidRDefault="00B77A09" w:rsidP="00B77A09">
            <w:pPr>
              <w:rPr>
                <w:rFonts w:ascii="Times New Roman" w:eastAsia="Times New Roman" w:hAnsi="Times New Roman" w:cs="Times New Roman"/>
                <w:sz w:val="24"/>
                <w:szCs w:val="24"/>
              </w:rPr>
            </w:pPr>
          </w:p>
          <w:p w14:paraId="3514F5D8" w14:textId="77777777" w:rsidR="00B77A09" w:rsidRDefault="00B77A09" w:rsidP="00B77A09">
            <w:pPr>
              <w:rPr>
                <w:rFonts w:ascii="Times New Roman" w:eastAsia="Times New Roman" w:hAnsi="Times New Roman" w:cs="Times New Roman"/>
                <w:sz w:val="24"/>
                <w:szCs w:val="24"/>
              </w:rPr>
            </w:pPr>
          </w:p>
          <w:p w14:paraId="03124673" w14:textId="77777777" w:rsidR="00B77A09" w:rsidRDefault="00B77A09" w:rsidP="00B77A09">
            <w:pPr>
              <w:rPr>
                <w:rFonts w:ascii="Times New Roman" w:eastAsia="Times New Roman" w:hAnsi="Times New Roman" w:cs="Times New Roman"/>
                <w:sz w:val="24"/>
                <w:szCs w:val="24"/>
              </w:rPr>
            </w:pPr>
          </w:p>
          <w:p w14:paraId="18BDEE36" w14:textId="77777777" w:rsidR="00B77A09" w:rsidRDefault="00B77A09" w:rsidP="00B77A09">
            <w:pPr>
              <w:rPr>
                <w:rFonts w:ascii="Times New Roman" w:eastAsia="Times New Roman" w:hAnsi="Times New Roman" w:cs="Times New Roman"/>
                <w:sz w:val="24"/>
                <w:szCs w:val="24"/>
              </w:rPr>
            </w:pPr>
          </w:p>
          <w:p w14:paraId="3D9452A6" w14:textId="77777777" w:rsidR="00B77A09" w:rsidRDefault="00B77A09" w:rsidP="00B77A09">
            <w:pPr>
              <w:rPr>
                <w:rFonts w:ascii="Times New Roman" w:eastAsia="Times New Roman" w:hAnsi="Times New Roman" w:cs="Times New Roman"/>
                <w:sz w:val="24"/>
                <w:szCs w:val="24"/>
              </w:rPr>
            </w:pPr>
          </w:p>
          <w:p w14:paraId="76E5A2F1" w14:textId="77777777" w:rsidR="00B77A09" w:rsidRDefault="00B77A09" w:rsidP="00B77A09">
            <w:pPr>
              <w:rPr>
                <w:rFonts w:ascii="Times New Roman" w:eastAsia="Times New Roman" w:hAnsi="Times New Roman" w:cs="Times New Roman"/>
                <w:sz w:val="24"/>
                <w:szCs w:val="24"/>
              </w:rPr>
            </w:pPr>
          </w:p>
          <w:p w14:paraId="70D28473" w14:textId="77777777" w:rsidR="00B77A09" w:rsidRDefault="00B77A09" w:rsidP="00B77A09">
            <w:pPr>
              <w:rPr>
                <w:rFonts w:ascii="Times New Roman" w:eastAsia="Times New Roman" w:hAnsi="Times New Roman" w:cs="Times New Roman"/>
                <w:sz w:val="24"/>
                <w:szCs w:val="24"/>
              </w:rPr>
            </w:pPr>
          </w:p>
          <w:p w14:paraId="00E18785" w14:textId="77777777" w:rsidR="00B77A09" w:rsidRDefault="00B77A09" w:rsidP="00B77A09">
            <w:pPr>
              <w:rPr>
                <w:rFonts w:ascii="Times New Roman" w:eastAsia="Times New Roman" w:hAnsi="Times New Roman" w:cs="Times New Roman"/>
                <w:sz w:val="24"/>
                <w:szCs w:val="24"/>
              </w:rPr>
            </w:pPr>
          </w:p>
          <w:p w14:paraId="315DBA68" w14:textId="77777777" w:rsidR="00B77A09" w:rsidRDefault="00B77A09" w:rsidP="00B77A09">
            <w:pPr>
              <w:rPr>
                <w:rFonts w:ascii="Times New Roman" w:eastAsia="Times New Roman" w:hAnsi="Times New Roman" w:cs="Times New Roman"/>
                <w:sz w:val="24"/>
                <w:szCs w:val="24"/>
              </w:rPr>
            </w:pPr>
          </w:p>
          <w:p w14:paraId="69E76A97" w14:textId="77777777" w:rsidR="00B77A09" w:rsidRDefault="00B77A09" w:rsidP="00B77A09">
            <w:pPr>
              <w:rPr>
                <w:rFonts w:ascii="Times New Roman" w:eastAsia="Times New Roman" w:hAnsi="Times New Roman" w:cs="Times New Roman"/>
                <w:sz w:val="24"/>
                <w:szCs w:val="24"/>
              </w:rPr>
            </w:pPr>
          </w:p>
          <w:p w14:paraId="1A639600" w14:textId="77777777" w:rsidR="00B77A09" w:rsidRDefault="00B77A09" w:rsidP="00B77A09">
            <w:pPr>
              <w:rPr>
                <w:rFonts w:ascii="Times New Roman" w:eastAsia="Times New Roman" w:hAnsi="Times New Roman" w:cs="Times New Roman"/>
                <w:sz w:val="24"/>
                <w:szCs w:val="24"/>
              </w:rPr>
            </w:pPr>
          </w:p>
          <w:p w14:paraId="3229443D" w14:textId="77777777" w:rsidR="00B77A09" w:rsidRDefault="00B77A09" w:rsidP="00B77A09">
            <w:pPr>
              <w:rPr>
                <w:rFonts w:ascii="Times New Roman" w:eastAsia="Times New Roman" w:hAnsi="Times New Roman" w:cs="Times New Roman"/>
                <w:sz w:val="24"/>
                <w:szCs w:val="24"/>
              </w:rPr>
            </w:pPr>
          </w:p>
          <w:p w14:paraId="0393E8A3" w14:textId="77777777" w:rsidR="00B77A09" w:rsidRDefault="00B77A09" w:rsidP="00B77A09">
            <w:pPr>
              <w:rPr>
                <w:rFonts w:ascii="Times New Roman" w:eastAsia="Times New Roman" w:hAnsi="Times New Roman" w:cs="Times New Roman"/>
                <w:sz w:val="24"/>
                <w:szCs w:val="24"/>
              </w:rPr>
            </w:pPr>
          </w:p>
          <w:p w14:paraId="140430A1" w14:textId="77777777" w:rsidR="00B77A09" w:rsidRDefault="00B77A09" w:rsidP="00B77A09">
            <w:pPr>
              <w:rPr>
                <w:rFonts w:ascii="Times New Roman" w:eastAsia="Times New Roman" w:hAnsi="Times New Roman" w:cs="Times New Roman"/>
                <w:sz w:val="24"/>
                <w:szCs w:val="24"/>
              </w:rPr>
            </w:pPr>
          </w:p>
          <w:p w14:paraId="10FE30F1" w14:textId="77777777" w:rsidR="00B77A09" w:rsidRDefault="00B77A09" w:rsidP="00B77A09">
            <w:pPr>
              <w:rPr>
                <w:rFonts w:ascii="Times New Roman" w:eastAsia="Times New Roman" w:hAnsi="Times New Roman" w:cs="Times New Roman"/>
                <w:sz w:val="24"/>
                <w:szCs w:val="24"/>
              </w:rPr>
            </w:pPr>
          </w:p>
          <w:p w14:paraId="4B8A138E" w14:textId="58232F06" w:rsidR="00B77A09" w:rsidRPr="00420C62" w:rsidRDefault="00B77A09" w:rsidP="00B77A09">
            <w:pPr>
              <w:rPr>
                <w:rFonts w:ascii="Times New Roman" w:eastAsia="Times New Roman" w:hAnsi="Times New Roman" w:cs="Times New Roman"/>
                <w:sz w:val="24"/>
                <w:szCs w:val="24"/>
              </w:rPr>
            </w:pPr>
          </w:p>
          <w:p w14:paraId="3D7FE23E" w14:textId="77777777" w:rsidR="00B77A09" w:rsidRDefault="00B77A09" w:rsidP="00B77A09">
            <w:pPr>
              <w:rPr>
                <w:rFonts w:ascii="Times New Roman" w:eastAsia="Times New Roman" w:hAnsi="Times New Roman" w:cs="Times New Roman"/>
                <w:sz w:val="24"/>
                <w:szCs w:val="24"/>
              </w:rPr>
            </w:pPr>
          </w:p>
          <w:p w14:paraId="70BEFD37" w14:textId="77777777" w:rsidR="00B77A09" w:rsidRDefault="00B77A09" w:rsidP="00B77A09">
            <w:pPr>
              <w:rPr>
                <w:rFonts w:ascii="Times New Roman" w:eastAsia="Times New Roman" w:hAnsi="Times New Roman" w:cs="Times New Roman"/>
                <w:sz w:val="24"/>
                <w:szCs w:val="24"/>
              </w:rPr>
            </w:pPr>
          </w:p>
          <w:p w14:paraId="0C8487D5" w14:textId="77777777" w:rsidR="00B77A09" w:rsidRDefault="00B77A09" w:rsidP="00B77A09">
            <w:pPr>
              <w:rPr>
                <w:rFonts w:ascii="Times New Roman" w:eastAsia="Times New Roman" w:hAnsi="Times New Roman" w:cs="Times New Roman"/>
                <w:sz w:val="24"/>
                <w:szCs w:val="24"/>
              </w:rPr>
            </w:pPr>
          </w:p>
          <w:p w14:paraId="6EF57633" w14:textId="77777777" w:rsidR="00B77A09" w:rsidRDefault="00B77A09" w:rsidP="00B77A09">
            <w:pPr>
              <w:rPr>
                <w:rFonts w:ascii="Times New Roman" w:eastAsia="Times New Roman" w:hAnsi="Times New Roman" w:cs="Times New Roman"/>
                <w:sz w:val="24"/>
                <w:szCs w:val="24"/>
              </w:rPr>
            </w:pPr>
          </w:p>
          <w:p w14:paraId="4A109842" w14:textId="77777777" w:rsidR="00B77A09" w:rsidRDefault="00B77A09" w:rsidP="00B77A09">
            <w:pPr>
              <w:rPr>
                <w:rFonts w:ascii="Times New Roman" w:eastAsia="Times New Roman" w:hAnsi="Times New Roman" w:cs="Times New Roman"/>
                <w:sz w:val="24"/>
                <w:szCs w:val="24"/>
              </w:rPr>
            </w:pPr>
          </w:p>
          <w:p w14:paraId="3469491A" w14:textId="77777777" w:rsidR="00B77A09" w:rsidRDefault="00B77A09" w:rsidP="00B77A09">
            <w:pPr>
              <w:rPr>
                <w:rFonts w:ascii="Times New Roman" w:eastAsia="Times New Roman" w:hAnsi="Times New Roman" w:cs="Times New Roman"/>
                <w:sz w:val="24"/>
                <w:szCs w:val="24"/>
              </w:rPr>
            </w:pPr>
          </w:p>
          <w:p w14:paraId="24A19112" w14:textId="77777777" w:rsidR="00B77A09" w:rsidRDefault="00B77A09" w:rsidP="00B77A09">
            <w:pPr>
              <w:rPr>
                <w:rFonts w:ascii="Times New Roman" w:eastAsia="Times New Roman" w:hAnsi="Times New Roman" w:cs="Times New Roman"/>
                <w:sz w:val="24"/>
                <w:szCs w:val="24"/>
              </w:rPr>
            </w:pPr>
          </w:p>
          <w:p w14:paraId="050A959D" w14:textId="77777777" w:rsidR="00B77A09" w:rsidRDefault="00B77A09" w:rsidP="00B77A09">
            <w:pPr>
              <w:rPr>
                <w:rFonts w:ascii="Times New Roman" w:eastAsia="Times New Roman" w:hAnsi="Times New Roman" w:cs="Times New Roman"/>
                <w:sz w:val="24"/>
                <w:szCs w:val="24"/>
              </w:rPr>
            </w:pPr>
          </w:p>
          <w:p w14:paraId="0FA046C5" w14:textId="77777777" w:rsidR="00B77A09" w:rsidRDefault="00B77A09" w:rsidP="00B77A09">
            <w:pPr>
              <w:rPr>
                <w:rFonts w:ascii="Times New Roman" w:eastAsia="Times New Roman" w:hAnsi="Times New Roman" w:cs="Times New Roman"/>
                <w:sz w:val="24"/>
                <w:szCs w:val="24"/>
              </w:rPr>
            </w:pPr>
          </w:p>
          <w:p w14:paraId="70BFCD26" w14:textId="77777777" w:rsidR="00B77A09" w:rsidRDefault="00B77A09" w:rsidP="00B77A09">
            <w:pPr>
              <w:rPr>
                <w:rFonts w:ascii="Times New Roman" w:eastAsia="Times New Roman" w:hAnsi="Times New Roman" w:cs="Times New Roman"/>
                <w:sz w:val="24"/>
                <w:szCs w:val="24"/>
              </w:rPr>
            </w:pPr>
          </w:p>
          <w:p w14:paraId="2744458C" w14:textId="77777777" w:rsidR="00B77A09" w:rsidRDefault="00B77A09" w:rsidP="00B77A09">
            <w:pPr>
              <w:rPr>
                <w:rFonts w:ascii="Times New Roman" w:eastAsia="Times New Roman" w:hAnsi="Times New Roman" w:cs="Times New Roman"/>
                <w:sz w:val="24"/>
                <w:szCs w:val="24"/>
              </w:rPr>
            </w:pPr>
          </w:p>
          <w:p w14:paraId="75CD457D" w14:textId="77777777" w:rsidR="00B77A09" w:rsidRDefault="00B77A09" w:rsidP="00B77A09">
            <w:pPr>
              <w:rPr>
                <w:rFonts w:ascii="Times New Roman" w:eastAsia="Times New Roman" w:hAnsi="Times New Roman" w:cs="Times New Roman"/>
                <w:sz w:val="24"/>
                <w:szCs w:val="24"/>
              </w:rPr>
            </w:pPr>
          </w:p>
          <w:p w14:paraId="7F4712DB" w14:textId="77777777" w:rsidR="00B77A09" w:rsidRDefault="00B77A09" w:rsidP="00B77A09">
            <w:pPr>
              <w:rPr>
                <w:rFonts w:ascii="Times New Roman" w:eastAsia="Times New Roman" w:hAnsi="Times New Roman" w:cs="Times New Roman"/>
                <w:sz w:val="24"/>
                <w:szCs w:val="24"/>
              </w:rPr>
            </w:pPr>
          </w:p>
          <w:p w14:paraId="3E13D372" w14:textId="77777777" w:rsidR="00B77A09" w:rsidRDefault="00B77A09" w:rsidP="00B77A09">
            <w:pPr>
              <w:rPr>
                <w:rFonts w:ascii="Times New Roman" w:eastAsia="Times New Roman" w:hAnsi="Times New Roman" w:cs="Times New Roman"/>
                <w:sz w:val="24"/>
                <w:szCs w:val="24"/>
              </w:rPr>
            </w:pPr>
          </w:p>
          <w:p w14:paraId="3497FD29" w14:textId="77777777" w:rsidR="00B77A09" w:rsidRDefault="00B77A09" w:rsidP="00B77A09">
            <w:pPr>
              <w:rPr>
                <w:rFonts w:ascii="Times New Roman" w:eastAsia="Times New Roman" w:hAnsi="Times New Roman" w:cs="Times New Roman"/>
                <w:sz w:val="24"/>
                <w:szCs w:val="24"/>
              </w:rPr>
            </w:pPr>
          </w:p>
          <w:p w14:paraId="2F4D195D" w14:textId="77777777" w:rsidR="00B77A09" w:rsidRDefault="00B77A09" w:rsidP="00B77A09">
            <w:pPr>
              <w:rPr>
                <w:rFonts w:ascii="Times New Roman" w:eastAsia="Times New Roman" w:hAnsi="Times New Roman" w:cs="Times New Roman"/>
                <w:sz w:val="24"/>
                <w:szCs w:val="24"/>
              </w:rPr>
            </w:pPr>
          </w:p>
          <w:p w14:paraId="10C467AF" w14:textId="77777777" w:rsidR="00B77A09" w:rsidRDefault="00B77A09" w:rsidP="00B77A09">
            <w:pPr>
              <w:rPr>
                <w:rFonts w:ascii="Times New Roman" w:eastAsia="Times New Roman" w:hAnsi="Times New Roman" w:cs="Times New Roman"/>
                <w:sz w:val="24"/>
                <w:szCs w:val="24"/>
              </w:rPr>
            </w:pPr>
          </w:p>
          <w:p w14:paraId="2582E965" w14:textId="77777777" w:rsidR="00B77A09" w:rsidRDefault="00B77A09" w:rsidP="00B77A09">
            <w:pPr>
              <w:rPr>
                <w:rFonts w:ascii="Times New Roman" w:eastAsia="Times New Roman" w:hAnsi="Times New Roman" w:cs="Times New Roman"/>
                <w:sz w:val="24"/>
                <w:szCs w:val="24"/>
              </w:rPr>
            </w:pPr>
          </w:p>
          <w:p w14:paraId="71335508" w14:textId="77777777" w:rsidR="00B77A09" w:rsidRDefault="00B77A09" w:rsidP="00B77A09">
            <w:pPr>
              <w:rPr>
                <w:rFonts w:ascii="Times New Roman" w:eastAsia="Times New Roman" w:hAnsi="Times New Roman" w:cs="Times New Roman"/>
                <w:sz w:val="24"/>
                <w:szCs w:val="24"/>
              </w:rPr>
            </w:pPr>
          </w:p>
          <w:p w14:paraId="4CA0F9B9" w14:textId="77777777" w:rsidR="00B77A09" w:rsidRDefault="00B77A09" w:rsidP="00B77A09">
            <w:pPr>
              <w:rPr>
                <w:rFonts w:ascii="Times New Roman" w:eastAsia="Times New Roman" w:hAnsi="Times New Roman" w:cs="Times New Roman"/>
                <w:sz w:val="24"/>
                <w:szCs w:val="24"/>
              </w:rPr>
            </w:pPr>
          </w:p>
          <w:p w14:paraId="507D2D33" w14:textId="77777777" w:rsidR="00B77A09" w:rsidRDefault="00B77A09" w:rsidP="00B77A09">
            <w:pPr>
              <w:rPr>
                <w:rFonts w:ascii="Times New Roman" w:eastAsia="Times New Roman" w:hAnsi="Times New Roman" w:cs="Times New Roman"/>
                <w:sz w:val="24"/>
                <w:szCs w:val="24"/>
              </w:rPr>
            </w:pPr>
          </w:p>
          <w:p w14:paraId="2F096C1B" w14:textId="77777777" w:rsidR="00B77A09" w:rsidRDefault="00B77A09" w:rsidP="00B77A09">
            <w:pPr>
              <w:rPr>
                <w:rFonts w:ascii="Times New Roman" w:eastAsia="Times New Roman" w:hAnsi="Times New Roman" w:cs="Times New Roman"/>
                <w:sz w:val="24"/>
                <w:szCs w:val="24"/>
              </w:rPr>
            </w:pPr>
          </w:p>
          <w:p w14:paraId="1B7D431D" w14:textId="77777777" w:rsidR="00B77A09" w:rsidRDefault="00B77A09" w:rsidP="00B77A09">
            <w:pPr>
              <w:rPr>
                <w:rFonts w:ascii="Times New Roman" w:eastAsia="Times New Roman" w:hAnsi="Times New Roman" w:cs="Times New Roman"/>
                <w:sz w:val="24"/>
                <w:szCs w:val="24"/>
              </w:rPr>
            </w:pPr>
          </w:p>
          <w:p w14:paraId="469E842D" w14:textId="77777777" w:rsidR="00B77A09" w:rsidRDefault="00B77A09" w:rsidP="00B77A09">
            <w:pPr>
              <w:rPr>
                <w:rFonts w:ascii="Times New Roman" w:eastAsia="Times New Roman" w:hAnsi="Times New Roman" w:cs="Times New Roman"/>
                <w:sz w:val="24"/>
                <w:szCs w:val="24"/>
              </w:rPr>
            </w:pPr>
          </w:p>
          <w:p w14:paraId="570B0D7A" w14:textId="77777777" w:rsidR="00B77A09" w:rsidRDefault="00B77A09" w:rsidP="00B77A09">
            <w:pPr>
              <w:rPr>
                <w:rFonts w:ascii="Times New Roman" w:eastAsia="Times New Roman" w:hAnsi="Times New Roman" w:cs="Times New Roman"/>
                <w:sz w:val="24"/>
                <w:szCs w:val="24"/>
              </w:rPr>
            </w:pPr>
          </w:p>
          <w:p w14:paraId="53D2ABB2" w14:textId="77777777" w:rsidR="00B77A09" w:rsidRDefault="00B77A09" w:rsidP="00B77A09">
            <w:pPr>
              <w:rPr>
                <w:rFonts w:ascii="Times New Roman" w:eastAsia="Times New Roman" w:hAnsi="Times New Roman" w:cs="Times New Roman"/>
                <w:sz w:val="24"/>
                <w:szCs w:val="24"/>
              </w:rPr>
            </w:pPr>
          </w:p>
          <w:p w14:paraId="6514CD42" w14:textId="77777777" w:rsidR="00B77A09" w:rsidRDefault="00B77A09" w:rsidP="00B77A09">
            <w:pPr>
              <w:rPr>
                <w:rFonts w:ascii="Times New Roman" w:eastAsia="Times New Roman" w:hAnsi="Times New Roman" w:cs="Times New Roman"/>
                <w:sz w:val="24"/>
                <w:szCs w:val="24"/>
              </w:rPr>
            </w:pPr>
          </w:p>
          <w:p w14:paraId="04F62AAF" w14:textId="77777777" w:rsidR="00B77A09" w:rsidRDefault="00B77A09" w:rsidP="00B77A09">
            <w:pPr>
              <w:rPr>
                <w:rFonts w:ascii="Times New Roman" w:eastAsia="Times New Roman" w:hAnsi="Times New Roman" w:cs="Times New Roman"/>
                <w:sz w:val="24"/>
                <w:szCs w:val="24"/>
              </w:rPr>
            </w:pPr>
          </w:p>
          <w:p w14:paraId="306687C0" w14:textId="77777777" w:rsidR="00B77A09" w:rsidRDefault="00B77A09" w:rsidP="00B77A09">
            <w:pPr>
              <w:rPr>
                <w:rFonts w:ascii="Times New Roman" w:eastAsia="Times New Roman" w:hAnsi="Times New Roman" w:cs="Times New Roman"/>
                <w:sz w:val="24"/>
                <w:szCs w:val="24"/>
              </w:rPr>
            </w:pPr>
          </w:p>
          <w:p w14:paraId="4180C5A5" w14:textId="77777777" w:rsidR="00B77A09" w:rsidRDefault="00B77A09" w:rsidP="00B77A09">
            <w:pPr>
              <w:rPr>
                <w:rFonts w:ascii="Times New Roman" w:eastAsia="Times New Roman" w:hAnsi="Times New Roman" w:cs="Times New Roman"/>
                <w:sz w:val="24"/>
                <w:szCs w:val="24"/>
              </w:rPr>
            </w:pPr>
          </w:p>
          <w:p w14:paraId="14B19203" w14:textId="77777777" w:rsidR="00B77A09" w:rsidRDefault="00B77A09" w:rsidP="00B77A09">
            <w:pPr>
              <w:rPr>
                <w:rFonts w:ascii="Times New Roman" w:eastAsia="Times New Roman" w:hAnsi="Times New Roman" w:cs="Times New Roman"/>
                <w:sz w:val="24"/>
                <w:szCs w:val="24"/>
              </w:rPr>
            </w:pPr>
          </w:p>
          <w:p w14:paraId="62C784ED" w14:textId="77777777" w:rsidR="00B77A09" w:rsidRDefault="00B77A09" w:rsidP="00B77A09">
            <w:pPr>
              <w:rPr>
                <w:rFonts w:ascii="Times New Roman" w:eastAsia="Times New Roman" w:hAnsi="Times New Roman" w:cs="Times New Roman"/>
                <w:sz w:val="24"/>
                <w:szCs w:val="24"/>
              </w:rPr>
            </w:pPr>
          </w:p>
          <w:p w14:paraId="01A9E991" w14:textId="77777777" w:rsidR="00B77A09" w:rsidRDefault="00B77A09" w:rsidP="00B77A09">
            <w:pPr>
              <w:rPr>
                <w:rFonts w:ascii="Times New Roman" w:eastAsia="Times New Roman" w:hAnsi="Times New Roman" w:cs="Times New Roman"/>
                <w:sz w:val="24"/>
                <w:szCs w:val="24"/>
              </w:rPr>
            </w:pPr>
          </w:p>
          <w:p w14:paraId="2F294F6E" w14:textId="77777777" w:rsidR="00B77A09" w:rsidRDefault="00B77A09" w:rsidP="00B77A09">
            <w:pPr>
              <w:rPr>
                <w:rFonts w:ascii="Times New Roman" w:eastAsia="Times New Roman" w:hAnsi="Times New Roman" w:cs="Times New Roman"/>
                <w:sz w:val="24"/>
                <w:szCs w:val="24"/>
              </w:rPr>
            </w:pPr>
          </w:p>
          <w:p w14:paraId="585037BE" w14:textId="77777777" w:rsidR="00B77A09" w:rsidRDefault="00B77A09" w:rsidP="00B77A09">
            <w:pPr>
              <w:rPr>
                <w:rFonts w:ascii="Times New Roman" w:eastAsia="Times New Roman" w:hAnsi="Times New Roman" w:cs="Times New Roman"/>
                <w:sz w:val="24"/>
                <w:szCs w:val="24"/>
              </w:rPr>
            </w:pPr>
          </w:p>
          <w:p w14:paraId="3371A1E1" w14:textId="77777777" w:rsidR="00B77A09" w:rsidRDefault="00B77A09" w:rsidP="00B77A09">
            <w:pPr>
              <w:rPr>
                <w:rFonts w:ascii="Times New Roman" w:eastAsia="Times New Roman" w:hAnsi="Times New Roman" w:cs="Times New Roman"/>
                <w:sz w:val="24"/>
                <w:szCs w:val="24"/>
              </w:rPr>
            </w:pPr>
          </w:p>
          <w:p w14:paraId="2AC29555" w14:textId="77777777" w:rsidR="00B77A09" w:rsidRDefault="00B77A09" w:rsidP="00B77A09">
            <w:pPr>
              <w:rPr>
                <w:rFonts w:ascii="Times New Roman" w:eastAsia="Times New Roman" w:hAnsi="Times New Roman" w:cs="Times New Roman"/>
                <w:sz w:val="24"/>
                <w:szCs w:val="24"/>
              </w:rPr>
            </w:pPr>
          </w:p>
          <w:p w14:paraId="732B5D04" w14:textId="77777777" w:rsidR="00B77A09" w:rsidRDefault="00B77A09" w:rsidP="00B77A09">
            <w:pPr>
              <w:rPr>
                <w:rFonts w:ascii="Times New Roman" w:eastAsia="Times New Roman" w:hAnsi="Times New Roman" w:cs="Times New Roman"/>
                <w:sz w:val="24"/>
                <w:szCs w:val="24"/>
              </w:rPr>
            </w:pPr>
          </w:p>
          <w:p w14:paraId="66B3F355" w14:textId="77777777" w:rsidR="00B77A09" w:rsidRDefault="00B77A09" w:rsidP="00B77A09">
            <w:pPr>
              <w:rPr>
                <w:rFonts w:ascii="Times New Roman" w:eastAsia="Times New Roman" w:hAnsi="Times New Roman" w:cs="Times New Roman"/>
                <w:sz w:val="24"/>
                <w:szCs w:val="24"/>
              </w:rPr>
            </w:pPr>
          </w:p>
          <w:p w14:paraId="11BA4821" w14:textId="77777777" w:rsidR="00B77A09" w:rsidRDefault="00B77A09" w:rsidP="00B77A09">
            <w:pPr>
              <w:rPr>
                <w:rFonts w:ascii="Times New Roman" w:eastAsia="Times New Roman" w:hAnsi="Times New Roman" w:cs="Times New Roman"/>
                <w:sz w:val="24"/>
                <w:szCs w:val="24"/>
              </w:rPr>
            </w:pPr>
          </w:p>
          <w:p w14:paraId="25B66D16" w14:textId="77777777" w:rsidR="00B77A09" w:rsidRDefault="00B77A09" w:rsidP="00B77A09">
            <w:pPr>
              <w:rPr>
                <w:rFonts w:ascii="Times New Roman" w:eastAsia="Times New Roman" w:hAnsi="Times New Roman" w:cs="Times New Roman"/>
                <w:sz w:val="24"/>
                <w:szCs w:val="24"/>
              </w:rPr>
            </w:pPr>
          </w:p>
          <w:p w14:paraId="29021718" w14:textId="77777777" w:rsidR="00B77A09" w:rsidRDefault="00B77A09" w:rsidP="00B77A09">
            <w:pPr>
              <w:rPr>
                <w:rFonts w:ascii="Times New Roman" w:eastAsia="Times New Roman" w:hAnsi="Times New Roman" w:cs="Times New Roman"/>
                <w:sz w:val="24"/>
                <w:szCs w:val="24"/>
              </w:rPr>
            </w:pPr>
          </w:p>
          <w:p w14:paraId="32DEFE15" w14:textId="77777777" w:rsidR="00B77A09" w:rsidRDefault="00B77A09" w:rsidP="00B77A09">
            <w:pPr>
              <w:rPr>
                <w:rFonts w:ascii="Times New Roman" w:eastAsia="Times New Roman" w:hAnsi="Times New Roman" w:cs="Times New Roman"/>
                <w:sz w:val="24"/>
                <w:szCs w:val="24"/>
              </w:rPr>
            </w:pPr>
          </w:p>
          <w:p w14:paraId="4075AA40" w14:textId="77777777" w:rsidR="00B77A09" w:rsidRDefault="00B77A09" w:rsidP="00B77A09">
            <w:pPr>
              <w:rPr>
                <w:rFonts w:ascii="Times New Roman" w:eastAsia="Times New Roman" w:hAnsi="Times New Roman" w:cs="Times New Roman"/>
                <w:sz w:val="24"/>
                <w:szCs w:val="24"/>
              </w:rPr>
            </w:pPr>
          </w:p>
          <w:p w14:paraId="074CB92C" w14:textId="77777777" w:rsidR="00B77A09" w:rsidRDefault="00B77A09" w:rsidP="00B77A09">
            <w:pPr>
              <w:rPr>
                <w:rFonts w:ascii="Times New Roman" w:eastAsia="Times New Roman" w:hAnsi="Times New Roman" w:cs="Times New Roman"/>
                <w:sz w:val="24"/>
                <w:szCs w:val="24"/>
              </w:rPr>
            </w:pPr>
          </w:p>
          <w:p w14:paraId="6A1DBF91" w14:textId="77777777" w:rsidR="00B77A09" w:rsidRDefault="00B77A09" w:rsidP="00B77A09">
            <w:pPr>
              <w:rPr>
                <w:rFonts w:ascii="Times New Roman" w:eastAsia="Times New Roman" w:hAnsi="Times New Roman" w:cs="Times New Roman"/>
                <w:sz w:val="24"/>
                <w:szCs w:val="24"/>
              </w:rPr>
            </w:pPr>
          </w:p>
          <w:p w14:paraId="244341A1" w14:textId="77777777" w:rsidR="00B77A09" w:rsidRDefault="00B77A09" w:rsidP="00B77A09">
            <w:pPr>
              <w:rPr>
                <w:rFonts w:ascii="Times New Roman" w:eastAsia="Times New Roman" w:hAnsi="Times New Roman" w:cs="Times New Roman"/>
                <w:sz w:val="24"/>
                <w:szCs w:val="24"/>
              </w:rPr>
            </w:pPr>
          </w:p>
          <w:p w14:paraId="2F583434" w14:textId="77777777" w:rsidR="00B77A09" w:rsidRDefault="00B77A09" w:rsidP="00B77A09">
            <w:pPr>
              <w:rPr>
                <w:rFonts w:ascii="Times New Roman" w:eastAsia="Times New Roman" w:hAnsi="Times New Roman" w:cs="Times New Roman"/>
                <w:sz w:val="24"/>
                <w:szCs w:val="24"/>
              </w:rPr>
            </w:pPr>
          </w:p>
          <w:p w14:paraId="42E3F17A" w14:textId="77777777" w:rsidR="00B77A09" w:rsidRDefault="00B77A09" w:rsidP="00B77A09">
            <w:pPr>
              <w:rPr>
                <w:rFonts w:ascii="Times New Roman" w:eastAsia="Times New Roman" w:hAnsi="Times New Roman" w:cs="Times New Roman"/>
                <w:sz w:val="24"/>
                <w:szCs w:val="24"/>
              </w:rPr>
            </w:pPr>
          </w:p>
          <w:p w14:paraId="1A843E20" w14:textId="77777777" w:rsidR="00B77A09" w:rsidRDefault="00B77A09" w:rsidP="00B77A09">
            <w:pPr>
              <w:rPr>
                <w:rFonts w:ascii="Times New Roman" w:eastAsia="Times New Roman" w:hAnsi="Times New Roman" w:cs="Times New Roman"/>
                <w:sz w:val="24"/>
                <w:szCs w:val="24"/>
              </w:rPr>
            </w:pPr>
          </w:p>
          <w:p w14:paraId="7F4DDB1C" w14:textId="77777777" w:rsidR="00B77A09" w:rsidRDefault="00B77A09" w:rsidP="00B77A09">
            <w:pPr>
              <w:rPr>
                <w:rFonts w:ascii="Times New Roman" w:eastAsia="Times New Roman" w:hAnsi="Times New Roman" w:cs="Times New Roman"/>
                <w:sz w:val="24"/>
                <w:szCs w:val="24"/>
              </w:rPr>
            </w:pPr>
          </w:p>
          <w:p w14:paraId="4BE426E0" w14:textId="77777777" w:rsidR="00B77A09" w:rsidRDefault="00B77A09" w:rsidP="00B77A09">
            <w:pPr>
              <w:rPr>
                <w:rFonts w:ascii="Times New Roman" w:eastAsia="Times New Roman" w:hAnsi="Times New Roman" w:cs="Times New Roman"/>
                <w:sz w:val="24"/>
                <w:szCs w:val="24"/>
              </w:rPr>
            </w:pPr>
          </w:p>
          <w:p w14:paraId="157737E3" w14:textId="77777777" w:rsidR="00B77A09" w:rsidRDefault="00B77A09" w:rsidP="00B77A09">
            <w:pPr>
              <w:rPr>
                <w:rFonts w:ascii="Times New Roman" w:eastAsia="Times New Roman" w:hAnsi="Times New Roman" w:cs="Times New Roman"/>
                <w:sz w:val="24"/>
                <w:szCs w:val="24"/>
              </w:rPr>
            </w:pPr>
          </w:p>
          <w:p w14:paraId="3EA52BC7" w14:textId="77777777" w:rsidR="00B77A09" w:rsidRDefault="00B77A09" w:rsidP="00B77A09">
            <w:pPr>
              <w:rPr>
                <w:rFonts w:ascii="Times New Roman" w:eastAsia="Times New Roman" w:hAnsi="Times New Roman" w:cs="Times New Roman"/>
                <w:sz w:val="24"/>
                <w:szCs w:val="24"/>
              </w:rPr>
            </w:pPr>
          </w:p>
          <w:p w14:paraId="64730BEF" w14:textId="77777777" w:rsidR="00B77A09" w:rsidRDefault="00B77A09" w:rsidP="00B77A09">
            <w:pPr>
              <w:rPr>
                <w:rFonts w:ascii="Times New Roman" w:eastAsia="Times New Roman" w:hAnsi="Times New Roman" w:cs="Times New Roman"/>
                <w:sz w:val="24"/>
                <w:szCs w:val="24"/>
              </w:rPr>
            </w:pPr>
          </w:p>
          <w:p w14:paraId="58872D9C" w14:textId="77777777" w:rsidR="00B77A09" w:rsidRDefault="00B77A09" w:rsidP="00B77A09">
            <w:pPr>
              <w:rPr>
                <w:rFonts w:ascii="Times New Roman" w:eastAsia="Times New Roman" w:hAnsi="Times New Roman" w:cs="Times New Roman"/>
                <w:sz w:val="24"/>
                <w:szCs w:val="24"/>
              </w:rPr>
            </w:pPr>
          </w:p>
          <w:p w14:paraId="6D614495" w14:textId="77777777" w:rsidR="008B3A19" w:rsidRDefault="008B3A19" w:rsidP="00B50899">
            <w:pPr>
              <w:rPr>
                <w:rFonts w:ascii="Times New Roman" w:eastAsia="Times New Roman" w:hAnsi="Times New Roman" w:cs="Times New Roman"/>
                <w:bCs/>
                <w:sz w:val="24"/>
                <w:szCs w:val="24"/>
              </w:rPr>
            </w:pPr>
          </w:p>
          <w:p w14:paraId="5D198BAC" w14:textId="77777777" w:rsidR="008B3A19" w:rsidRDefault="008B3A19" w:rsidP="00B50899">
            <w:pPr>
              <w:rPr>
                <w:rFonts w:ascii="Times New Roman" w:eastAsia="Times New Roman" w:hAnsi="Times New Roman" w:cs="Times New Roman"/>
                <w:bCs/>
                <w:sz w:val="24"/>
                <w:szCs w:val="24"/>
              </w:rPr>
            </w:pPr>
          </w:p>
          <w:p w14:paraId="060C16F8" w14:textId="77777777" w:rsidR="008B3A19" w:rsidRDefault="008B3A19" w:rsidP="00B50899">
            <w:pPr>
              <w:rPr>
                <w:rFonts w:ascii="Times New Roman" w:eastAsia="Times New Roman" w:hAnsi="Times New Roman" w:cs="Times New Roman"/>
                <w:bCs/>
                <w:sz w:val="24"/>
                <w:szCs w:val="24"/>
              </w:rPr>
            </w:pPr>
          </w:p>
          <w:p w14:paraId="0B271CFF" w14:textId="77777777" w:rsidR="008B3A19" w:rsidRDefault="008B3A19" w:rsidP="00B50899">
            <w:pPr>
              <w:rPr>
                <w:rFonts w:ascii="Times New Roman" w:eastAsia="Times New Roman" w:hAnsi="Times New Roman" w:cs="Times New Roman"/>
                <w:bCs/>
                <w:sz w:val="24"/>
                <w:szCs w:val="24"/>
              </w:rPr>
            </w:pPr>
          </w:p>
          <w:p w14:paraId="1323D0C5" w14:textId="77777777" w:rsidR="008D6AA6" w:rsidRDefault="008D6AA6" w:rsidP="00B50899">
            <w:pPr>
              <w:rPr>
                <w:rFonts w:ascii="Times New Roman" w:eastAsia="Times New Roman" w:hAnsi="Times New Roman" w:cs="Times New Roman"/>
                <w:bCs/>
                <w:sz w:val="24"/>
                <w:szCs w:val="24"/>
              </w:rPr>
            </w:pPr>
          </w:p>
          <w:p w14:paraId="33F2FABC" w14:textId="77777777" w:rsidR="008D6AA6" w:rsidRDefault="008D6AA6" w:rsidP="00B50899">
            <w:pPr>
              <w:rPr>
                <w:rFonts w:ascii="Times New Roman" w:eastAsia="Times New Roman" w:hAnsi="Times New Roman" w:cs="Times New Roman"/>
                <w:bCs/>
                <w:sz w:val="24"/>
                <w:szCs w:val="24"/>
              </w:rPr>
            </w:pPr>
          </w:p>
          <w:p w14:paraId="555215F2" w14:textId="77777777" w:rsidR="008D6AA6" w:rsidRDefault="008D6AA6" w:rsidP="00B50899">
            <w:pPr>
              <w:rPr>
                <w:rFonts w:ascii="Times New Roman" w:eastAsia="Times New Roman" w:hAnsi="Times New Roman" w:cs="Times New Roman"/>
                <w:bCs/>
                <w:sz w:val="24"/>
                <w:szCs w:val="24"/>
              </w:rPr>
            </w:pPr>
          </w:p>
          <w:p w14:paraId="5CB9B26C" w14:textId="77777777" w:rsidR="008D6AA6" w:rsidRDefault="008D6AA6" w:rsidP="00B50899">
            <w:pPr>
              <w:rPr>
                <w:rFonts w:ascii="Times New Roman" w:eastAsia="Times New Roman" w:hAnsi="Times New Roman" w:cs="Times New Roman"/>
                <w:bCs/>
                <w:sz w:val="24"/>
                <w:szCs w:val="24"/>
              </w:rPr>
            </w:pPr>
          </w:p>
          <w:p w14:paraId="7A72CAE7" w14:textId="77777777" w:rsidR="008D6AA6" w:rsidRDefault="008D6AA6" w:rsidP="00B50899">
            <w:pPr>
              <w:rPr>
                <w:rFonts w:ascii="Times New Roman" w:eastAsia="Times New Roman" w:hAnsi="Times New Roman" w:cs="Times New Roman"/>
                <w:bCs/>
                <w:sz w:val="24"/>
                <w:szCs w:val="24"/>
              </w:rPr>
            </w:pPr>
          </w:p>
          <w:p w14:paraId="55FCC562" w14:textId="77777777" w:rsidR="008D6AA6" w:rsidRDefault="008D6AA6" w:rsidP="00B50899">
            <w:pPr>
              <w:rPr>
                <w:rFonts w:ascii="Times New Roman" w:eastAsia="Times New Roman" w:hAnsi="Times New Roman" w:cs="Times New Roman"/>
                <w:bCs/>
                <w:sz w:val="24"/>
                <w:szCs w:val="24"/>
              </w:rPr>
            </w:pPr>
          </w:p>
          <w:p w14:paraId="42601CED" w14:textId="77777777" w:rsidR="008D6AA6" w:rsidRDefault="008D6AA6" w:rsidP="00B50899">
            <w:pPr>
              <w:rPr>
                <w:rFonts w:ascii="Times New Roman" w:eastAsia="Times New Roman" w:hAnsi="Times New Roman" w:cs="Times New Roman"/>
                <w:bCs/>
                <w:sz w:val="24"/>
                <w:szCs w:val="24"/>
              </w:rPr>
            </w:pPr>
          </w:p>
          <w:p w14:paraId="086B01B8" w14:textId="77777777" w:rsidR="008D6AA6" w:rsidRDefault="008D6AA6" w:rsidP="00B50899">
            <w:pPr>
              <w:rPr>
                <w:rFonts w:ascii="Times New Roman" w:eastAsia="Times New Roman" w:hAnsi="Times New Roman" w:cs="Times New Roman"/>
                <w:bCs/>
                <w:sz w:val="24"/>
                <w:szCs w:val="24"/>
              </w:rPr>
            </w:pPr>
          </w:p>
          <w:p w14:paraId="3B1DAFB5" w14:textId="77777777" w:rsidR="008D6AA6" w:rsidRDefault="008D6AA6" w:rsidP="00B50899">
            <w:pPr>
              <w:rPr>
                <w:rFonts w:ascii="Times New Roman" w:eastAsia="Times New Roman" w:hAnsi="Times New Roman" w:cs="Times New Roman"/>
                <w:bCs/>
                <w:sz w:val="24"/>
                <w:szCs w:val="24"/>
              </w:rPr>
            </w:pPr>
          </w:p>
          <w:p w14:paraId="06C217CC" w14:textId="50E9F9B7" w:rsidR="00B50899" w:rsidRPr="00B50899" w:rsidRDefault="00B50899" w:rsidP="00B50899">
            <w:pPr>
              <w:rPr>
                <w:rFonts w:ascii="Times New Roman" w:eastAsia="Times New Roman" w:hAnsi="Times New Roman" w:cs="Times New Roman"/>
                <w:bCs/>
                <w:sz w:val="24"/>
                <w:szCs w:val="24"/>
              </w:rPr>
            </w:pPr>
            <w:r w:rsidRPr="00B50899">
              <w:rPr>
                <w:rFonts w:ascii="Times New Roman" w:eastAsia="Times New Roman" w:hAnsi="Times New Roman" w:cs="Times New Roman"/>
                <w:bCs/>
                <w:sz w:val="24"/>
                <w:szCs w:val="24"/>
              </w:rPr>
              <w:t>Редакционная правка, так как выше по тексту уже предусмотрено сокращение.</w:t>
            </w:r>
          </w:p>
          <w:p w14:paraId="6BDA3923" w14:textId="7D213C50" w:rsidR="00D54710" w:rsidRDefault="00D54710" w:rsidP="00B77A09">
            <w:pPr>
              <w:rPr>
                <w:rFonts w:ascii="Times New Roman" w:eastAsia="Times New Roman" w:hAnsi="Times New Roman" w:cs="Times New Roman"/>
                <w:bCs/>
                <w:sz w:val="24"/>
                <w:szCs w:val="24"/>
              </w:rPr>
            </w:pPr>
          </w:p>
          <w:p w14:paraId="450E2463" w14:textId="77777777" w:rsidR="00D54710" w:rsidRDefault="00D54710" w:rsidP="00B77A09">
            <w:pPr>
              <w:rPr>
                <w:rFonts w:ascii="Times New Roman" w:eastAsia="Times New Roman" w:hAnsi="Times New Roman" w:cs="Times New Roman"/>
                <w:bCs/>
                <w:sz w:val="24"/>
                <w:szCs w:val="24"/>
              </w:rPr>
            </w:pPr>
          </w:p>
          <w:p w14:paraId="122A9954" w14:textId="77777777" w:rsidR="00D54710" w:rsidRDefault="00D54710" w:rsidP="00B77A09">
            <w:pPr>
              <w:rPr>
                <w:rFonts w:ascii="Times New Roman" w:eastAsia="Times New Roman" w:hAnsi="Times New Roman" w:cs="Times New Roman"/>
                <w:bCs/>
                <w:sz w:val="24"/>
                <w:szCs w:val="24"/>
              </w:rPr>
            </w:pPr>
          </w:p>
          <w:p w14:paraId="51E0152B" w14:textId="77777777" w:rsidR="00EB631F" w:rsidRDefault="00EB631F" w:rsidP="00B77A09">
            <w:pPr>
              <w:rPr>
                <w:rFonts w:ascii="Times New Roman" w:eastAsia="Times New Roman" w:hAnsi="Times New Roman" w:cs="Times New Roman"/>
                <w:bCs/>
                <w:sz w:val="24"/>
                <w:szCs w:val="24"/>
              </w:rPr>
            </w:pPr>
          </w:p>
          <w:p w14:paraId="2E0618E3" w14:textId="77777777" w:rsidR="00EB631F" w:rsidRDefault="00EB631F" w:rsidP="00B77A09">
            <w:pPr>
              <w:rPr>
                <w:rFonts w:ascii="Times New Roman" w:eastAsia="Times New Roman" w:hAnsi="Times New Roman" w:cs="Times New Roman"/>
                <w:bCs/>
                <w:sz w:val="24"/>
                <w:szCs w:val="24"/>
              </w:rPr>
            </w:pPr>
          </w:p>
          <w:p w14:paraId="4C454000" w14:textId="77777777" w:rsidR="00EB631F" w:rsidRDefault="00EB631F" w:rsidP="00B77A09">
            <w:pPr>
              <w:rPr>
                <w:rFonts w:ascii="Times New Roman" w:eastAsia="Times New Roman" w:hAnsi="Times New Roman" w:cs="Times New Roman"/>
                <w:bCs/>
                <w:sz w:val="24"/>
                <w:szCs w:val="24"/>
              </w:rPr>
            </w:pPr>
          </w:p>
          <w:p w14:paraId="50DE1B1F" w14:textId="77777777" w:rsidR="00EB631F" w:rsidRDefault="00EB631F" w:rsidP="00B77A09">
            <w:pPr>
              <w:rPr>
                <w:rFonts w:ascii="Times New Roman" w:eastAsia="Times New Roman" w:hAnsi="Times New Roman" w:cs="Times New Roman"/>
                <w:bCs/>
                <w:sz w:val="24"/>
                <w:szCs w:val="24"/>
              </w:rPr>
            </w:pPr>
          </w:p>
          <w:p w14:paraId="2E1D52FC" w14:textId="77777777" w:rsidR="00EB631F" w:rsidRDefault="00EB631F" w:rsidP="00B77A09">
            <w:pPr>
              <w:rPr>
                <w:rFonts w:ascii="Times New Roman" w:eastAsia="Times New Roman" w:hAnsi="Times New Roman" w:cs="Times New Roman"/>
                <w:bCs/>
                <w:sz w:val="24"/>
                <w:szCs w:val="24"/>
              </w:rPr>
            </w:pPr>
          </w:p>
          <w:p w14:paraId="6C6056A6" w14:textId="77777777" w:rsidR="00EB631F" w:rsidRDefault="00EB631F" w:rsidP="00B77A09">
            <w:pPr>
              <w:rPr>
                <w:rFonts w:ascii="Times New Roman" w:eastAsia="Times New Roman" w:hAnsi="Times New Roman" w:cs="Times New Roman"/>
                <w:bCs/>
                <w:sz w:val="24"/>
                <w:szCs w:val="24"/>
              </w:rPr>
            </w:pPr>
          </w:p>
          <w:p w14:paraId="66191995" w14:textId="61A15D0C" w:rsidR="00B77A09" w:rsidRPr="00A903C9" w:rsidRDefault="00B77A09" w:rsidP="00B77A09">
            <w:pPr>
              <w:rPr>
                <w:rFonts w:ascii="Times New Roman" w:eastAsia="Times New Roman" w:hAnsi="Times New Roman" w:cs="Times New Roman"/>
                <w:bCs/>
                <w:sz w:val="24"/>
                <w:szCs w:val="24"/>
              </w:rPr>
            </w:pPr>
            <w:r w:rsidRPr="00A903C9">
              <w:rPr>
                <w:rFonts w:ascii="Times New Roman" w:eastAsia="Times New Roman" w:hAnsi="Times New Roman" w:cs="Times New Roman"/>
                <w:bCs/>
                <w:sz w:val="24"/>
                <w:szCs w:val="24"/>
              </w:rPr>
              <w:t xml:space="preserve">Приведение в соответствие с Цифровым Кодексом Республики Казахстан. </w:t>
            </w:r>
          </w:p>
          <w:p w14:paraId="1F727ADC" w14:textId="77777777" w:rsidR="00B77A09" w:rsidRDefault="00B77A09" w:rsidP="00B77A09">
            <w:pPr>
              <w:rPr>
                <w:rFonts w:ascii="Times New Roman" w:eastAsia="Times New Roman" w:hAnsi="Times New Roman" w:cs="Times New Roman"/>
                <w:sz w:val="24"/>
                <w:szCs w:val="24"/>
              </w:rPr>
            </w:pPr>
          </w:p>
          <w:p w14:paraId="00CB60CE" w14:textId="77777777" w:rsidR="00B77A09" w:rsidRDefault="00B77A09" w:rsidP="00B77A09">
            <w:pPr>
              <w:rPr>
                <w:rFonts w:ascii="Times New Roman" w:eastAsia="Times New Roman" w:hAnsi="Times New Roman" w:cs="Times New Roman"/>
                <w:sz w:val="24"/>
                <w:szCs w:val="24"/>
              </w:rPr>
            </w:pPr>
          </w:p>
          <w:p w14:paraId="64DFFF24" w14:textId="77777777" w:rsidR="00B77A09" w:rsidRDefault="00B77A09" w:rsidP="00B77A09">
            <w:pPr>
              <w:rPr>
                <w:rFonts w:ascii="Times New Roman" w:eastAsia="Times New Roman" w:hAnsi="Times New Roman" w:cs="Times New Roman"/>
                <w:sz w:val="24"/>
                <w:szCs w:val="24"/>
              </w:rPr>
            </w:pPr>
          </w:p>
          <w:p w14:paraId="28546150" w14:textId="77777777" w:rsidR="00B77A09" w:rsidRDefault="00B77A09" w:rsidP="00B77A09">
            <w:pPr>
              <w:rPr>
                <w:rFonts w:ascii="Times New Roman" w:eastAsia="Times New Roman" w:hAnsi="Times New Roman" w:cs="Times New Roman"/>
                <w:sz w:val="24"/>
                <w:szCs w:val="24"/>
              </w:rPr>
            </w:pPr>
          </w:p>
          <w:p w14:paraId="54749261" w14:textId="77777777" w:rsidR="00B77A09" w:rsidRDefault="00B77A09" w:rsidP="00B77A09">
            <w:pPr>
              <w:rPr>
                <w:rFonts w:ascii="Times New Roman" w:eastAsia="Times New Roman" w:hAnsi="Times New Roman" w:cs="Times New Roman"/>
                <w:sz w:val="24"/>
                <w:szCs w:val="24"/>
              </w:rPr>
            </w:pPr>
          </w:p>
          <w:p w14:paraId="693B3EFD" w14:textId="77777777" w:rsidR="00B77A09" w:rsidRDefault="00B77A09" w:rsidP="00B77A09">
            <w:pPr>
              <w:rPr>
                <w:rFonts w:ascii="Times New Roman" w:eastAsia="Times New Roman" w:hAnsi="Times New Roman" w:cs="Times New Roman"/>
                <w:sz w:val="24"/>
                <w:szCs w:val="24"/>
              </w:rPr>
            </w:pPr>
          </w:p>
          <w:p w14:paraId="167C274B" w14:textId="77777777" w:rsidR="00B77A09" w:rsidRDefault="00B77A09" w:rsidP="00B77A09">
            <w:pPr>
              <w:rPr>
                <w:rFonts w:ascii="Times New Roman" w:eastAsia="Times New Roman" w:hAnsi="Times New Roman" w:cs="Times New Roman"/>
                <w:sz w:val="24"/>
                <w:szCs w:val="24"/>
              </w:rPr>
            </w:pPr>
          </w:p>
          <w:p w14:paraId="7811B688" w14:textId="77777777" w:rsidR="00B77A09" w:rsidRDefault="00B77A09" w:rsidP="00B77A09">
            <w:pPr>
              <w:rPr>
                <w:rFonts w:ascii="Times New Roman" w:eastAsia="Times New Roman" w:hAnsi="Times New Roman" w:cs="Times New Roman"/>
                <w:sz w:val="24"/>
                <w:szCs w:val="24"/>
              </w:rPr>
            </w:pPr>
          </w:p>
          <w:p w14:paraId="284099FD" w14:textId="77777777" w:rsidR="00B77A09" w:rsidRDefault="00B77A09" w:rsidP="00B77A09">
            <w:pPr>
              <w:rPr>
                <w:rFonts w:ascii="Times New Roman" w:eastAsia="Times New Roman" w:hAnsi="Times New Roman" w:cs="Times New Roman"/>
                <w:sz w:val="24"/>
                <w:szCs w:val="24"/>
              </w:rPr>
            </w:pPr>
          </w:p>
          <w:p w14:paraId="23E86EBB" w14:textId="77777777" w:rsidR="00B77A09" w:rsidRDefault="00B77A09" w:rsidP="00B77A09">
            <w:pPr>
              <w:rPr>
                <w:rFonts w:ascii="Times New Roman" w:eastAsia="Times New Roman" w:hAnsi="Times New Roman" w:cs="Times New Roman"/>
                <w:sz w:val="24"/>
                <w:szCs w:val="24"/>
              </w:rPr>
            </w:pPr>
          </w:p>
          <w:p w14:paraId="21F12D4B" w14:textId="77777777" w:rsidR="00B77A09" w:rsidRDefault="00B77A09" w:rsidP="00B77A09">
            <w:pPr>
              <w:rPr>
                <w:rFonts w:ascii="Times New Roman" w:eastAsia="Times New Roman" w:hAnsi="Times New Roman" w:cs="Times New Roman"/>
                <w:sz w:val="24"/>
                <w:szCs w:val="24"/>
              </w:rPr>
            </w:pPr>
          </w:p>
          <w:p w14:paraId="66E1807B" w14:textId="77777777" w:rsidR="00B77A09" w:rsidRDefault="00B77A09" w:rsidP="00B77A09">
            <w:pPr>
              <w:rPr>
                <w:rFonts w:ascii="Times New Roman" w:eastAsia="Times New Roman" w:hAnsi="Times New Roman" w:cs="Times New Roman"/>
                <w:sz w:val="24"/>
                <w:szCs w:val="24"/>
              </w:rPr>
            </w:pPr>
          </w:p>
          <w:p w14:paraId="791F776E" w14:textId="77777777" w:rsidR="00B77A09" w:rsidRDefault="00B77A09" w:rsidP="00B77A09">
            <w:pPr>
              <w:rPr>
                <w:rFonts w:ascii="Times New Roman" w:eastAsia="Times New Roman" w:hAnsi="Times New Roman" w:cs="Times New Roman"/>
                <w:sz w:val="24"/>
                <w:szCs w:val="24"/>
              </w:rPr>
            </w:pPr>
          </w:p>
          <w:p w14:paraId="57EE3D8B" w14:textId="77777777" w:rsidR="00B77A09" w:rsidRDefault="00B77A09" w:rsidP="00B77A09">
            <w:pPr>
              <w:rPr>
                <w:rFonts w:ascii="Times New Roman" w:eastAsia="Times New Roman" w:hAnsi="Times New Roman" w:cs="Times New Roman"/>
                <w:sz w:val="24"/>
                <w:szCs w:val="24"/>
              </w:rPr>
            </w:pPr>
          </w:p>
          <w:p w14:paraId="6E8351CD" w14:textId="77777777" w:rsidR="00B77A09" w:rsidRDefault="00B77A09" w:rsidP="00B77A09">
            <w:pPr>
              <w:rPr>
                <w:rFonts w:ascii="Times New Roman" w:eastAsia="Times New Roman" w:hAnsi="Times New Roman" w:cs="Times New Roman"/>
                <w:sz w:val="24"/>
                <w:szCs w:val="24"/>
              </w:rPr>
            </w:pPr>
          </w:p>
          <w:p w14:paraId="7C1D1359" w14:textId="77777777" w:rsidR="00B77A09" w:rsidRDefault="00B77A09" w:rsidP="00B77A09">
            <w:pPr>
              <w:rPr>
                <w:rFonts w:ascii="Times New Roman" w:eastAsia="Times New Roman" w:hAnsi="Times New Roman" w:cs="Times New Roman"/>
                <w:sz w:val="24"/>
                <w:szCs w:val="24"/>
              </w:rPr>
            </w:pPr>
          </w:p>
          <w:p w14:paraId="1D057870" w14:textId="77777777" w:rsidR="00B77A09" w:rsidRDefault="00B77A09" w:rsidP="00B77A09">
            <w:pPr>
              <w:rPr>
                <w:rFonts w:ascii="Times New Roman" w:eastAsia="Times New Roman" w:hAnsi="Times New Roman" w:cs="Times New Roman"/>
                <w:sz w:val="24"/>
                <w:szCs w:val="24"/>
              </w:rPr>
            </w:pPr>
          </w:p>
          <w:p w14:paraId="72588E16" w14:textId="77777777" w:rsidR="00B77A09" w:rsidRDefault="00B77A09" w:rsidP="00B77A09">
            <w:pPr>
              <w:rPr>
                <w:rFonts w:ascii="Times New Roman" w:eastAsia="Times New Roman" w:hAnsi="Times New Roman" w:cs="Times New Roman"/>
                <w:sz w:val="24"/>
                <w:szCs w:val="24"/>
              </w:rPr>
            </w:pPr>
          </w:p>
          <w:p w14:paraId="2BED91DF" w14:textId="77777777" w:rsidR="00B77A09" w:rsidRDefault="00B77A09" w:rsidP="00B77A09">
            <w:pPr>
              <w:rPr>
                <w:rFonts w:ascii="Times New Roman" w:eastAsia="Times New Roman" w:hAnsi="Times New Roman" w:cs="Times New Roman"/>
                <w:sz w:val="24"/>
                <w:szCs w:val="24"/>
              </w:rPr>
            </w:pPr>
          </w:p>
          <w:p w14:paraId="6DF15844" w14:textId="77777777" w:rsidR="00B77A09" w:rsidRDefault="00B77A09" w:rsidP="00B77A09">
            <w:pPr>
              <w:rPr>
                <w:rFonts w:ascii="Times New Roman" w:eastAsia="Times New Roman" w:hAnsi="Times New Roman" w:cs="Times New Roman"/>
                <w:sz w:val="24"/>
                <w:szCs w:val="24"/>
              </w:rPr>
            </w:pPr>
          </w:p>
          <w:p w14:paraId="5EB98E5A" w14:textId="77777777" w:rsidR="00B77A09" w:rsidRDefault="00B77A09" w:rsidP="00B77A09">
            <w:pPr>
              <w:rPr>
                <w:rFonts w:ascii="Times New Roman" w:eastAsia="Times New Roman" w:hAnsi="Times New Roman" w:cs="Times New Roman"/>
                <w:sz w:val="24"/>
                <w:szCs w:val="24"/>
              </w:rPr>
            </w:pPr>
          </w:p>
          <w:p w14:paraId="316883C4" w14:textId="77777777" w:rsidR="00B77A09" w:rsidRDefault="00B77A09" w:rsidP="00B77A09">
            <w:pPr>
              <w:rPr>
                <w:rFonts w:ascii="Times New Roman" w:eastAsia="Times New Roman" w:hAnsi="Times New Roman" w:cs="Times New Roman"/>
                <w:sz w:val="24"/>
                <w:szCs w:val="24"/>
              </w:rPr>
            </w:pPr>
          </w:p>
          <w:p w14:paraId="58031A79" w14:textId="77777777" w:rsidR="00B77A09" w:rsidRDefault="00B77A09" w:rsidP="00B77A09">
            <w:pPr>
              <w:rPr>
                <w:rFonts w:ascii="Times New Roman" w:eastAsia="Times New Roman" w:hAnsi="Times New Roman" w:cs="Times New Roman"/>
                <w:sz w:val="24"/>
                <w:szCs w:val="24"/>
              </w:rPr>
            </w:pPr>
          </w:p>
          <w:p w14:paraId="4219A86A" w14:textId="77777777" w:rsidR="00B77A09" w:rsidRDefault="00B77A09" w:rsidP="00B77A09">
            <w:pPr>
              <w:rPr>
                <w:rFonts w:ascii="Times New Roman" w:eastAsia="Times New Roman" w:hAnsi="Times New Roman" w:cs="Times New Roman"/>
                <w:sz w:val="24"/>
                <w:szCs w:val="24"/>
              </w:rPr>
            </w:pPr>
          </w:p>
          <w:p w14:paraId="35182C8E" w14:textId="77777777" w:rsidR="00B77A09" w:rsidRDefault="00B77A09" w:rsidP="00B77A09">
            <w:pPr>
              <w:rPr>
                <w:rFonts w:ascii="Times New Roman" w:eastAsia="Times New Roman" w:hAnsi="Times New Roman" w:cs="Times New Roman"/>
                <w:sz w:val="24"/>
                <w:szCs w:val="24"/>
              </w:rPr>
            </w:pPr>
          </w:p>
          <w:p w14:paraId="1A300A4C" w14:textId="77777777" w:rsidR="00B77A09" w:rsidRDefault="00B77A09" w:rsidP="00B77A09">
            <w:pPr>
              <w:rPr>
                <w:rFonts w:ascii="Times New Roman" w:eastAsia="Times New Roman" w:hAnsi="Times New Roman" w:cs="Times New Roman"/>
                <w:sz w:val="24"/>
                <w:szCs w:val="24"/>
              </w:rPr>
            </w:pPr>
          </w:p>
          <w:p w14:paraId="1C97DD86" w14:textId="77777777" w:rsidR="00B77A09" w:rsidRDefault="00B77A09" w:rsidP="00B77A09">
            <w:pPr>
              <w:rPr>
                <w:rFonts w:ascii="Times New Roman" w:eastAsia="Times New Roman" w:hAnsi="Times New Roman" w:cs="Times New Roman"/>
                <w:sz w:val="24"/>
                <w:szCs w:val="24"/>
              </w:rPr>
            </w:pPr>
          </w:p>
          <w:p w14:paraId="0FDC2210" w14:textId="77777777" w:rsidR="00B77A09" w:rsidRDefault="00B77A09" w:rsidP="00B77A09">
            <w:pPr>
              <w:rPr>
                <w:rFonts w:ascii="Times New Roman" w:eastAsia="Times New Roman" w:hAnsi="Times New Roman" w:cs="Times New Roman"/>
                <w:sz w:val="24"/>
                <w:szCs w:val="24"/>
              </w:rPr>
            </w:pPr>
          </w:p>
          <w:p w14:paraId="1AD77AE0" w14:textId="77777777" w:rsidR="00B77A09" w:rsidRDefault="00B77A09" w:rsidP="00B77A09">
            <w:pPr>
              <w:rPr>
                <w:rFonts w:ascii="Times New Roman" w:eastAsia="Times New Roman" w:hAnsi="Times New Roman" w:cs="Times New Roman"/>
                <w:sz w:val="24"/>
                <w:szCs w:val="24"/>
              </w:rPr>
            </w:pPr>
          </w:p>
          <w:p w14:paraId="1E7B0D67" w14:textId="77777777" w:rsidR="00B77A09" w:rsidRDefault="00B77A09" w:rsidP="00B77A09">
            <w:pPr>
              <w:rPr>
                <w:rFonts w:ascii="Times New Roman" w:eastAsia="Times New Roman" w:hAnsi="Times New Roman" w:cs="Times New Roman"/>
                <w:sz w:val="24"/>
                <w:szCs w:val="24"/>
              </w:rPr>
            </w:pPr>
          </w:p>
          <w:p w14:paraId="06BD1F08" w14:textId="77777777" w:rsidR="00B77A09" w:rsidRDefault="00B77A09" w:rsidP="00B77A09">
            <w:pPr>
              <w:rPr>
                <w:rFonts w:ascii="Times New Roman" w:eastAsia="Times New Roman" w:hAnsi="Times New Roman" w:cs="Times New Roman"/>
                <w:sz w:val="24"/>
                <w:szCs w:val="24"/>
              </w:rPr>
            </w:pPr>
          </w:p>
          <w:p w14:paraId="4E30C05D" w14:textId="77777777" w:rsidR="00B77A09" w:rsidRDefault="00B77A09" w:rsidP="00B77A09">
            <w:pPr>
              <w:rPr>
                <w:rFonts w:ascii="Times New Roman" w:eastAsia="Times New Roman" w:hAnsi="Times New Roman" w:cs="Times New Roman"/>
                <w:sz w:val="24"/>
                <w:szCs w:val="24"/>
              </w:rPr>
            </w:pPr>
          </w:p>
          <w:p w14:paraId="79CCBB27" w14:textId="77777777" w:rsidR="00B77A09" w:rsidRDefault="00B77A09" w:rsidP="00B77A09">
            <w:pPr>
              <w:rPr>
                <w:rFonts w:ascii="Times New Roman" w:eastAsia="Times New Roman" w:hAnsi="Times New Roman" w:cs="Times New Roman"/>
                <w:sz w:val="24"/>
                <w:szCs w:val="24"/>
              </w:rPr>
            </w:pPr>
          </w:p>
          <w:p w14:paraId="207C278B" w14:textId="77777777" w:rsidR="00B77A09" w:rsidRDefault="00B77A09" w:rsidP="00B77A09">
            <w:pPr>
              <w:rPr>
                <w:rFonts w:ascii="Times New Roman" w:eastAsia="Times New Roman" w:hAnsi="Times New Roman" w:cs="Times New Roman"/>
                <w:sz w:val="24"/>
                <w:szCs w:val="24"/>
              </w:rPr>
            </w:pPr>
          </w:p>
          <w:p w14:paraId="05E6E0C7" w14:textId="77777777" w:rsidR="00B77A09" w:rsidRDefault="00B77A09" w:rsidP="00B77A09">
            <w:pPr>
              <w:rPr>
                <w:rFonts w:ascii="Times New Roman" w:eastAsia="Times New Roman" w:hAnsi="Times New Roman" w:cs="Times New Roman"/>
                <w:sz w:val="24"/>
                <w:szCs w:val="24"/>
              </w:rPr>
            </w:pPr>
          </w:p>
          <w:p w14:paraId="171293E2" w14:textId="77777777" w:rsidR="00B77A09" w:rsidRDefault="00B77A09" w:rsidP="00B77A09">
            <w:pPr>
              <w:rPr>
                <w:rFonts w:ascii="Times New Roman" w:eastAsia="Times New Roman" w:hAnsi="Times New Roman" w:cs="Times New Roman"/>
                <w:sz w:val="24"/>
                <w:szCs w:val="24"/>
              </w:rPr>
            </w:pPr>
          </w:p>
          <w:p w14:paraId="42614E6A" w14:textId="77777777" w:rsidR="00B77A09" w:rsidRDefault="00B77A09" w:rsidP="00B77A09">
            <w:pPr>
              <w:rPr>
                <w:rFonts w:ascii="Times New Roman" w:eastAsia="Times New Roman" w:hAnsi="Times New Roman" w:cs="Times New Roman"/>
                <w:sz w:val="24"/>
                <w:szCs w:val="24"/>
              </w:rPr>
            </w:pPr>
          </w:p>
          <w:p w14:paraId="1FC7FF83" w14:textId="77777777" w:rsidR="00B77A09" w:rsidRDefault="00B77A09" w:rsidP="00B77A09">
            <w:pPr>
              <w:rPr>
                <w:rFonts w:ascii="Times New Roman" w:eastAsia="Times New Roman" w:hAnsi="Times New Roman" w:cs="Times New Roman"/>
                <w:sz w:val="24"/>
                <w:szCs w:val="24"/>
              </w:rPr>
            </w:pPr>
          </w:p>
          <w:p w14:paraId="063E1E9A" w14:textId="77777777" w:rsidR="00B77A09" w:rsidRDefault="00B77A09" w:rsidP="00B77A09">
            <w:pPr>
              <w:rPr>
                <w:rFonts w:ascii="Times New Roman" w:eastAsia="Times New Roman" w:hAnsi="Times New Roman" w:cs="Times New Roman"/>
                <w:sz w:val="24"/>
                <w:szCs w:val="24"/>
              </w:rPr>
            </w:pPr>
          </w:p>
          <w:p w14:paraId="60BB7498" w14:textId="77777777" w:rsidR="00B77A09" w:rsidRDefault="00B77A09" w:rsidP="00B77A09">
            <w:pPr>
              <w:rPr>
                <w:rFonts w:ascii="Times New Roman" w:eastAsia="Times New Roman" w:hAnsi="Times New Roman" w:cs="Times New Roman"/>
                <w:sz w:val="24"/>
                <w:szCs w:val="24"/>
              </w:rPr>
            </w:pPr>
          </w:p>
          <w:p w14:paraId="1282CC5E" w14:textId="77777777" w:rsidR="00B77A09" w:rsidRDefault="00B77A09" w:rsidP="00B77A09">
            <w:pPr>
              <w:rPr>
                <w:rFonts w:ascii="Times New Roman" w:eastAsia="Times New Roman" w:hAnsi="Times New Roman" w:cs="Times New Roman"/>
                <w:sz w:val="24"/>
                <w:szCs w:val="24"/>
              </w:rPr>
            </w:pPr>
          </w:p>
          <w:p w14:paraId="674A1913" w14:textId="77777777" w:rsidR="00B77A09" w:rsidRDefault="00B77A09" w:rsidP="00B77A09">
            <w:pPr>
              <w:rPr>
                <w:rFonts w:ascii="Times New Roman" w:eastAsia="Times New Roman" w:hAnsi="Times New Roman" w:cs="Times New Roman"/>
                <w:sz w:val="24"/>
                <w:szCs w:val="24"/>
              </w:rPr>
            </w:pPr>
          </w:p>
          <w:p w14:paraId="39402451" w14:textId="77777777" w:rsidR="00B77A09" w:rsidRDefault="00B77A09" w:rsidP="00B77A09">
            <w:pPr>
              <w:rPr>
                <w:rFonts w:ascii="Times New Roman" w:eastAsia="Times New Roman" w:hAnsi="Times New Roman" w:cs="Times New Roman"/>
                <w:sz w:val="24"/>
                <w:szCs w:val="24"/>
              </w:rPr>
            </w:pPr>
          </w:p>
          <w:p w14:paraId="4202CC77" w14:textId="77777777" w:rsidR="00B77A09" w:rsidRDefault="00B77A09" w:rsidP="00B77A09">
            <w:pPr>
              <w:rPr>
                <w:rFonts w:ascii="Times New Roman" w:eastAsia="Times New Roman" w:hAnsi="Times New Roman" w:cs="Times New Roman"/>
                <w:sz w:val="24"/>
                <w:szCs w:val="24"/>
              </w:rPr>
            </w:pPr>
          </w:p>
          <w:p w14:paraId="4C8249A7" w14:textId="77777777" w:rsidR="00B77A09" w:rsidRDefault="00B77A09" w:rsidP="00B77A09">
            <w:pPr>
              <w:rPr>
                <w:rFonts w:ascii="Times New Roman" w:eastAsia="Times New Roman" w:hAnsi="Times New Roman" w:cs="Times New Roman"/>
                <w:sz w:val="24"/>
                <w:szCs w:val="24"/>
              </w:rPr>
            </w:pPr>
          </w:p>
          <w:p w14:paraId="758D7EBA" w14:textId="77777777" w:rsidR="00B77A09" w:rsidRDefault="00B77A09" w:rsidP="00B77A09">
            <w:pPr>
              <w:rPr>
                <w:rFonts w:ascii="Times New Roman" w:eastAsia="Times New Roman" w:hAnsi="Times New Roman" w:cs="Times New Roman"/>
                <w:sz w:val="24"/>
                <w:szCs w:val="24"/>
              </w:rPr>
            </w:pPr>
          </w:p>
          <w:p w14:paraId="279C95F6" w14:textId="77777777" w:rsidR="00B77A09" w:rsidRDefault="00B77A09" w:rsidP="00B77A09">
            <w:pPr>
              <w:rPr>
                <w:rFonts w:ascii="Times New Roman" w:eastAsia="Times New Roman" w:hAnsi="Times New Roman" w:cs="Times New Roman"/>
                <w:sz w:val="24"/>
                <w:szCs w:val="24"/>
              </w:rPr>
            </w:pPr>
          </w:p>
          <w:p w14:paraId="61052ACC" w14:textId="1EA54CD2" w:rsidR="00B77A09" w:rsidRDefault="00B77A09" w:rsidP="00B77A09">
            <w:pPr>
              <w:rPr>
                <w:rFonts w:ascii="Times New Roman" w:eastAsia="Times New Roman" w:hAnsi="Times New Roman" w:cs="Times New Roman"/>
                <w:sz w:val="24"/>
                <w:szCs w:val="24"/>
              </w:rPr>
            </w:pPr>
          </w:p>
          <w:p w14:paraId="48FAAB9E" w14:textId="77777777" w:rsidR="00B77A09" w:rsidRDefault="00B77A09" w:rsidP="00B77A09">
            <w:pPr>
              <w:rPr>
                <w:rFonts w:ascii="Times New Roman" w:eastAsia="Times New Roman" w:hAnsi="Times New Roman" w:cs="Times New Roman"/>
                <w:sz w:val="24"/>
                <w:szCs w:val="24"/>
              </w:rPr>
            </w:pPr>
          </w:p>
          <w:p w14:paraId="3200FF16" w14:textId="77777777" w:rsidR="008B3A19" w:rsidRDefault="008B3A19" w:rsidP="00D54710">
            <w:pPr>
              <w:rPr>
                <w:rFonts w:ascii="Times New Roman" w:eastAsia="Times New Roman" w:hAnsi="Times New Roman" w:cs="Times New Roman"/>
                <w:bCs/>
                <w:sz w:val="24"/>
                <w:szCs w:val="24"/>
              </w:rPr>
            </w:pPr>
          </w:p>
          <w:p w14:paraId="7A65301E" w14:textId="77777777" w:rsidR="008B3A19" w:rsidRDefault="008B3A19" w:rsidP="00D54710">
            <w:pPr>
              <w:rPr>
                <w:rFonts w:ascii="Times New Roman" w:eastAsia="Times New Roman" w:hAnsi="Times New Roman" w:cs="Times New Roman"/>
                <w:bCs/>
                <w:sz w:val="24"/>
                <w:szCs w:val="24"/>
              </w:rPr>
            </w:pPr>
          </w:p>
          <w:p w14:paraId="208D2E63" w14:textId="77777777" w:rsidR="008B3A19" w:rsidRDefault="008B3A19" w:rsidP="00D54710">
            <w:pPr>
              <w:rPr>
                <w:rFonts w:ascii="Times New Roman" w:eastAsia="Times New Roman" w:hAnsi="Times New Roman" w:cs="Times New Roman"/>
                <w:bCs/>
                <w:sz w:val="24"/>
                <w:szCs w:val="24"/>
              </w:rPr>
            </w:pPr>
          </w:p>
          <w:p w14:paraId="26E4CCBC" w14:textId="77777777" w:rsidR="008B3A19" w:rsidRDefault="008B3A19" w:rsidP="00D54710">
            <w:pPr>
              <w:rPr>
                <w:rFonts w:ascii="Times New Roman" w:eastAsia="Times New Roman" w:hAnsi="Times New Roman" w:cs="Times New Roman"/>
                <w:bCs/>
                <w:sz w:val="24"/>
                <w:szCs w:val="24"/>
              </w:rPr>
            </w:pPr>
          </w:p>
          <w:p w14:paraId="08DAF6A4" w14:textId="77777777" w:rsidR="008B3A19" w:rsidRDefault="008B3A19" w:rsidP="00D54710">
            <w:pPr>
              <w:rPr>
                <w:rFonts w:ascii="Times New Roman" w:eastAsia="Times New Roman" w:hAnsi="Times New Roman" w:cs="Times New Roman"/>
                <w:bCs/>
                <w:sz w:val="24"/>
                <w:szCs w:val="24"/>
              </w:rPr>
            </w:pPr>
          </w:p>
          <w:p w14:paraId="4AD03816" w14:textId="77777777" w:rsidR="008B3A19" w:rsidRDefault="008B3A19" w:rsidP="00D54710">
            <w:pPr>
              <w:rPr>
                <w:rFonts w:ascii="Times New Roman" w:eastAsia="Times New Roman" w:hAnsi="Times New Roman" w:cs="Times New Roman"/>
                <w:bCs/>
                <w:sz w:val="24"/>
                <w:szCs w:val="24"/>
              </w:rPr>
            </w:pPr>
          </w:p>
          <w:p w14:paraId="58FD1DF6" w14:textId="77777777" w:rsidR="008B3A19" w:rsidRDefault="008B3A19" w:rsidP="00D54710">
            <w:pPr>
              <w:rPr>
                <w:rFonts w:ascii="Times New Roman" w:eastAsia="Times New Roman" w:hAnsi="Times New Roman" w:cs="Times New Roman"/>
                <w:bCs/>
                <w:sz w:val="24"/>
                <w:szCs w:val="24"/>
              </w:rPr>
            </w:pPr>
          </w:p>
          <w:p w14:paraId="79324398" w14:textId="77777777" w:rsidR="008D6AA6" w:rsidRDefault="008D6AA6" w:rsidP="00D54710">
            <w:pPr>
              <w:rPr>
                <w:rFonts w:ascii="Times New Roman" w:eastAsia="Times New Roman" w:hAnsi="Times New Roman" w:cs="Times New Roman"/>
                <w:bCs/>
                <w:sz w:val="24"/>
                <w:szCs w:val="24"/>
              </w:rPr>
            </w:pPr>
          </w:p>
          <w:p w14:paraId="69CB4DD9" w14:textId="77777777" w:rsidR="008D6AA6" w:rsidRDefault="008D6AA6" w:rsidP="00D54710">
            <w:pPr>
              <w:rPr>
                <w:rFonts w:ascii="Times New Roman" w:eastAsia="Times New Roman" w:hAnsi="Times New Roman" w:cs="Times New Roman"/>
                <w:bCs/>
                <w:sz w:val="24"/>
                <w:szCs w:val="24"/>
              </w:rPr>
            </w:pPr>
          </w:p>
          <w:p w14:paraId="1462E727" w14:textId="77777777" w:rsidR="008D6AA6" w:rsidRDefault="008D6AA6" w:rsidP="00D54710">
            <w:pPr>
              <w:rPr>
                <w:rFonts w:ascii="Times New Roman" w:eastAsia="Times New Roman" w:hAnsi="Times New Roman" w:cs="Times New Roman"/>
                <w:bCs/>
                <w:sz w:val="24"/>
                <w:szCs w:val="24"/>
              </w:rPr>
            </w:pPr>
          </w:p>
          <w:p w14:paraId="58D1BD83" w14:textId="77777777" w:rsidR="008D6AA6" w:rsidRDefault="008D6AA6" w:rsidP="00D54710">
            <w:pPr>
              <w:rPr>
                <w:rFonts w:ascii="Times New Roman" w:eastAsia="Times New Roman" w:hAnsi="Times New Roman" w:cs="Times New Roman"/>
                <w:bCs/>
                <w:sz w:val="24"/>
                <w:szCs w:val="24"/>
              </w:rPr>
            </w:pPr>
          </w:p>
          <w:p w14:paraId="40A5F094" w14:textId="77777777" w:rsidR="008D6AA6" w:rsidRDefault="008D6AA6" w:rsidP="00D54710">
            <w:pPr>
              <w:rPr>
                <w:rFonts w:ascii="Times New Roman" w:eastAsia="Times New Roman" w:hAnsi="Times New Roman" w:cs="Times New Roman"/>
                <w:bCs/>
                <w:sz w:val="24"/>
                <w:szCs w:val="24"/>
              </w:rPr>
            </w:pPr>
          </w:p>
          <w:p w14:paraId="06E134B6" w14:textId="77777777" w:rsidR="008D6AA6" w:rsidRDefault="008D6AA6" w:rsidP="00D54710">
            <w:pPr>
              <w:rPr>
                <w:rFonts w:ascii="Times New Roman" w:eastAsia="Times New Roman" w:hAnsi="Times New Roman" w:cs="Times New Roman"/>
                <w:bCs/>
                <w:sz w:val="24"/>
                <w:szCs w:val="24"/>
              </w:rPr>
            </w:pPr>
          </w:p>
          <w:p w14:paraId="18C2C1B9" w14:textId="77777777" w:rsidR="008D6AA6" w:rsidRDefault="008D6AA6" w:rsidP="00D54710">
            <w:pPr>
              <w:rPr>
                <w:rFonts w:ascii="Times New Roman" w:eastAsia="Times New Roman" w:hAnsi="Times New Roman" w:cs="Times New Roman"/>
                <w:bCs/>
                <w:sz w:val="24"/>
                <w:szCs w:val="24"/>
              </w:rPr>
            </w:pPr>
          </w:p>
          <w:p w14:paraId="33F944ED" w14:textId="77777777" w:rsidR="008D6AA6" w:rsidRDefault="008D6AA6" w:rsidP="00D54710">
            <w:pPr>
              <w:rPr>
                <w:rFonts w:ascii="Times New Roman" w:eastAsia="Times New Roman" w:hAnsi="Times New Roman" w:cs="Times New Roman"/>
                <w:bCs/>
                <w:sz w:val="24"/>
                <w:szCs w:val="24"/>
              </w:rPr>
            </w:pPr>
          </w:p>
          <w:p w14:paraId="4F77ED98" w14:textId="77777777" w:rsidR="008D6AA6" w:rsidRDefault="008D6AA6" w:rsidP="00D54710">
            <w:pPr>
              <w:rPr>
                <w:rFonts w:ascii="Times New Roman" w:eastAsia="Times New Roman" w:hAnsi="Times New Roman" w:cs="Times New Roman"/>
                <w:bCs/>
                <w:sz w:val="24"/>
                <w:szCs w:val="24"/>
              </w:rPr>
            </w:pPr>
          </w:p>
          <w:p w14:paraId="067883A3" w14:textId="77777777" w:rsidR="008D6AA6" w:rsidRDefault="008D6AA6" w:rsidP="00D54710">
            <w:pPr>
              <w:rPr>
                <w:rFonts w:ascii="Times New Roman" w:eastAsia="Times New Roman" w:hAnsi="Times New Roman" w:cs="Times New Roman"/>
                <w:bCs/>
                <w:sz w:val="24"/>
                <w:szCs w:val="24"/>
              </w:rPr>
            </w:pPr>
          </w:p>
          <w:p w14:paraId="0F3AC06B" w14:textId="77777777" w:rsidR="008D6AA6" w:rsidRDefault="008D6AA6" w:rsidP="00D54710">
            <w:pPr>
              <w:rPr>
                <w:rFonts w:ascii="Times New Roman" w:eastAsia="Times New Roman" w:hAnsi="Times New Roman" w:cs="Times New Roman"/>
                <w:bCs/>
                <w:sz w:val="24"/>
                <w:szCs w:val="24"/>
              </w:rPr>
            </w:pPr>
          </w:p>
          <w:p w14:paraId="56280D12" w14:textId="77777777" w:rsidR="008D6AA6" w:rsidRDefault="008D6AA6" w:rsidP="00D54710">
            <w:pPr>
              <w:rPr>
                <w:rFonts w:ascii="Times New Roman" w:eastAsia="Times New Roman" w:hAnsi="Times New Roman" w:cs="Times New Roman"/>
                <w:bCs/>
                <w:sz w:val="24"/>
                <w:szCs w:val="24"/>
              </w:rPr>
            </w:pPr>
          </w:p>
          <w:p w14:paraId="7A43046F" w14:textId="77777777" w:rsidR="008D6AA6" w:rsidRDefault="008D6AA6" w:rsidP="00D54710">
            <w:pPr>
              <w:rPr>
                <w:rFonts w:ascii="Times New Roman" w:eastAsia="Times New Roman" w:hAnsi="Times New Roman" w:cs="Times New Roman"/>
                <w:bCs/>
                <w:sz w:val="24"/>
                <w:szCs w:val="24"/>
              </w:rPr>
            </w:pPr>
          </w:p>
          <w:p w14:paraId="70FFD0B6" w14:textId="77777777" w:rsidR="008D6AA6" w:rsidRDefault="008D6AA6" w:rsidP="00D54710">
            <w:pPr>
              <w:rPr>
                <w:rFonts w:ascii="Times New Roman" w:eastAsia="Times New Roman" w:hAnsi="Times New Roman" w:cs="Times New Roman"/>
                <w:bCs/>
                <w:sz w:val="24"/>
                <w:szCs w:val="24"/>
              </w:rPr>
            </w:pPr>
          </w:p>
          <w:p w14:paraId="5CBAC99A" w14:textId="77777777" w:rsidR="008D6AA6" w:rsidRDefault="008D6AA6" w:rsidP="00D54710">
            <w:pPr>
              <w:rPr>
                <w:rFonts w:ascii="Times New Roman" w:eastAsia="Times New Roman" w:hAnsi="Times New Roman" w:cs="Times New Roman"/>
                <w:bCs/>
                <w:sz w:val="24"/>
                <w:szCs w:val="24"/>
              </w:rPr>
            </w:pPr>
          </w:p>
          <w:p w14:paraId="5661053C" w14:textId="77777777" w:rsidR="008D6AA6" w:rsidRDefault="008D6AA6" w:rsidP="00D54710">
            <w:pPr>
              <w:rPr>
                <w:rFonts w:ascii="Times New Roman" w:eastAsia="Times New Roman" w:hAnsi="Times New Roman" w:cs="Times New Roman"/>
                <w:bCs/>
                <w:sz w:val="24"/>
                <w:szCs w:val="24"/>
              </w:rPr>
            </w:pPr>
          </w:p>
          <w:p w14:paraId="10DCB588" w14:textId="77777777" w:rsidR="008D6AA6" w:rsidRDefault="008D6AA6" w:rsidP="00D54710">
            <w:pPr>
              <w:rPr>
                <w:rFonts w:ascii="Times New Roman" w:eastAsia="Times New Roman" w:hAnsi="Times New Roman" w:cs="Times New Roman"/>
                <w:bCs/>
                <w:sz w:val="24"/>
                <w:szCs w:val="24"/>
              </w:rPr>
            </w:pPr>
          </w:p>
          <w:p w14:paraId="5210EEC4" w14:textId="1B0E5B99" w:rsidR="00D54710" w:rsidRPr="00D54710" w:rsidRDefault="00D54710" w:rsidP="00D54710">
            <w:pPr>
              <w:rPr>
                <w:rFonts w:ascii="Times New Roman" w:eastAsia="Times New Roman" w:hAnsi="Times New Roman" w:cs="Times New Roman"/>
                <w:bCs/>
                <w:sz w:val="24"/>
                <w:szCs w:val="24"/>
              </w:rPr>
            </w:pPr>
            <w:r w:rsidRPr="00D54710">
              <w:rPr>
                <w:rFonts w:ascii="Times New Roman" w:eastAsia="Times New Roman" w:hAnsi="Times New Roman" w:cs="Times New Roman"/>
                <w:bCs/>
                <w:sz w:val="24"/>
                <w:szCs w:val="24"/>
              </w:rPr>
              <w:t>Редакционная пра</w:t>
            </w:r>
            <w:r w:rsidR="00000370">
              <w:rPr>
                <w:rFonts w:ascii="Times New Roman" w:eastAsia="Times New Roman" w:hAnsi="Times New Roman" w:cs="Times New Roman"/>
                <w:bCs/>
                <w:sz w:val="24"/>
                <w:szCs w:val="24"/>
              </w:rPr>
              <w:t xml:space="preserve">вка, так как выше по тексту не </w:t>
            </w:r>
            <w:r w:rsidRPr="00D54710">
              <w:rPr>
                <w:rFonts w:ascii="Times New Roman" w:eastAsia="Times New Roman" w:hAnsi="Times New Roman" w:cs="Times New Roman"/>
                <w:bCs/>
                <w:sz w:val="24"/>
                <w:szCs w:val="24"/>
              </w:rPr>
              <w:t>предусмотрено сокращение.</w:t>
            </w:r>
          </w:p>
          <w:p w14:paraId="49D012E8" w14:textId="77777777" w:rsidR="00B77A09" w:rsidRDefault="00B77A09" w:rsidP="00B77A09">
            <w:pPr>
              <w:rPr>
                <w:rFonts w:ascii="Times New Roman" w:eastAsia="Times New Roman" w:hAnsi="Times New Roman" w:cs="Times New Roman"/>
                <w:sz w:val="24"/>
                <w:szCs w:val="24"/>
              </w:rPr>
            </w:pPr>
          </w:p>
          <w:p w14:paraId="76833520" w14:textId="77777777" w:rsidR="00B77A09" w:rsidRDefault="00B77A09" w:rsidP="00B77A09">
            <w:pPr>
              <w:rPr>
                <w:rFonts w:ascii="Times New Roman" w:eastAsia="Times New Roman" w:hAnsi="Times New Roman" w:cs="Times New Roman"/>
                <w:sz w:val="24"/>
                <w:szCs w:val="24"/>
              </w:rPr>
            </w:pPr>
          </w:p>
          <w:p w14:paraId="1315A7B7" w14:textId="77777777" w:rsidR="00B77A09" w:rsidRDefault="00B77A09" w:rsidP="00B77A09">
            <w:pPr>
              <w:rPr>
                <w:rFonts w:ascii="Times New Roman" w:eastAsia="Times New Roman" w:hAnsi="Times New Roman" w:cs="Times New Roman"/>
                <w:sz w:val="24"/>
                <w:szCs w:val="24"/>
              </w:rPr>
            </w:pPr>
          </w:p>
          <w:p w14:paraId="5DADF732" w14:textId="77777777" w:rsidR="00B77A09" w:rsidRDefault="00B77A09" w:rsidP="00B77A09">
            <w:pPr>
              <w:rPr>
                <w:rFonts w:ascii="Times New Roman" w:eastAsia="Times New Roman" w:hAnsi="Times New Roman" w:cs="Times New Roman"/>
                <w:sz w:val="24"/>
                <w:szCs w:val="24"/>
              </w:rPr>
            </w:pPr>
          </w:p>
          <w:p w14:paraId="70F22B1B" w14:textId="448576B1" w:rsidR="00B77A09" w:rsidRDefault="00B77A09" w:rsidP="00B77A09">
            <w:pPr>
              <w:rPr>
                <w:rFonts w:ascii="Times New Roman" w:eastAsia="Times New Roman" w:hAnsi="Times New Roman" w:cs="Times New Roman"/>
                <w:sz w:val="24"/>
                <w:szCs w:val="24"/>
              </w:rPr>
            </w:pPr>
          </w:p>
          <w:p w14:paraId="4F273D3D" w14:textId="2E7114A8" w:rsidR="00B77A09" w:rsidRDefault="00B77A09" w:rsidP="00B77A09">
            <w:pPr>
              <w:rPr>
                <w:rFonts w:ascii="Times New Roman" w:eastAsia="Times New Roman" w:hAnsi="Times New Roman" w:cs="Times New Roman"/>
                <w:sz w:val="24"/>
                <w:szCs w:val="24"/>
              </w:rPr>
            </w:pPr>
          </w:p>
          <w:p w14:paraId="43323345" w14:textId="57052E90" w:rsidR="00B77A09" w:rsidRDefault="00B77A09" w:rsidP="00B77A09">
            <w:pPr>
              <w:rPr>
                <w:rFonts w:ascii="Times New Roman" w:eastAsia="Times New Roman" w:hAnsi="Times New Roman" w:cs="Times New Roman"/>
                <w:sz w:val="24"/>
                <w:szCs w:val="24"/>
              </w:rPr>
            </w:pPr>
          </w:p>
          <w:p w14:paraId="7CD83EAC" w14:textId="3C0265D5" w:rsidR="00B77A09" w:rsidRDefault="00B77A09" w:rsidP="00B77A09">
            <w:pPr>
              <w:rPr>
                <w:rFonts w:ascii="Times New Roman" w:eastAsia="Times New Roman" w:hAnsi="Times New Roman" w:cs="Times New Roman"/>
                <w:sz w:val="24"/>
                <w:szCs w:val="24"/>
              </w:rPr>
            </w:pPr>
          </w:p>
          <w:p w14:paraId="430962BD" w14:textId="749AF65C" w:rsidR="00B77A09" w:rsidRDefault="00B77A09" w:rsidP="00B77A09">
            <w:pPr>
              <w:rPr>
                <w:rFonts w:ascii="Times New Roman" w:eastAsia="Times New Roman" w:hAnsi="Times New Roman" w:cs="Times New Roman"/>
                <w:sz w:val="24"/>
                <w:szCs w:val="24"/>
              </w:rPr>
            </w:pPr>
          </w:p>
          <w:p w14:paraId="77EA1005" w14:textId="77777777" w:rsidR="00B77A09" w:rsidRDefault="00B77A09" w:rsidP="00B77A09">
            <w:pPr>
              <w:rPr>
                <w:rFonts w:ascii="Times New Roman" w:eastAsia="Times New Roman" w:hAnsi="Times New Roman" w:cs="Times New Roman"/>
                <w:sz w:val="24"/>
                <w:szCs w:val="24"/>
              </w:rPr>
            </w:pPr>
          </w:p>
          <w:p w14:paraId="73BBDF4F" w14:textId="77777777" w:rsidR="00B77A09" w:rsidRDefault="00B77A09" w:rsidP="00B77A09">
            <w:pPr>
              <w:rPr>
                <w:rFonts w:ascii="Times New Roman" w:eastAsia="Times New Roman" w:hAnsi="Times New Roman" w:cs="Times New Roman"/>
                <w:sz w:val="24"/>
                <w:szCs w:val="24"/>
              </w:rPr>
            </w:pPr>
          </w:p>
          <w:p w14:paraId="0EBB850D" w14:textId="77777777" w:rsidR="00B77A09" w:rsidRDefault="00B77A09" w:rsidP="00B77A09">
            <w:pPr>
              <w:rPr>
                <w:rFonts w:ascii="Times New Roman" w:eastAsia="Times New Roman" w:hAnsi="Times New Roman" w:cs="Times New Roman"/>
                <w:sz w:val="24"/>
                <w:szCs w:val="24"/>
              </w:rPr>
            </w:pPr>
          </w:p>
          <w:p w14:paraId="35D8EF1C" w14:textId="77777777" w:rsidR="00B77A09" w:rsidRDefault="00B77A09" w:rsidP="00B77A09">
            <w:pPr>
              <w:rPr>
                <w:rFonts w:ascii="Times New Roman" w:eastAsia="Times New Roman" w:hAnsi="Times New Roman" w:cs="Times New Roman"/>
                <w:sz w:val="24"/>
                <w:szCs w:val="24"/>
              </w:rPr>
            </w:pPr>
          </w:p>
          <w:p w14:paraId="5623B14C" w14:textId="77777777" w:rsidR="00B77A09" w:rsidRDefault="00B77A09" w:rsidP="00B77A09">
            <w:pPr>
              <w:rPr>
                <w:rFonts w:ascii="Times New Roman" w:eastAsia="Times New Roman" w:hAnsi="Times New Roman" w:cs="Times New Roman"/>
                <w:sz w:val="24"/>
                <w:szCs w:val="24"/>
              </w:rPr>
            </w:pPr>
          </w:p>
          <w:p w14:paraId="55DF8E4E" w14:textId="77777777" w:rsidR="00B77A09" w:rsidRDefault="00B77A09" w:rsidP="00B77A09">
            <w:pPr>
              <w:rPr>
                <w:rFonts w:ascii="Times New Roman" w:eastAsia="Times New Roman" w:hAnsi="Times New Roman" w:cs="Times New Roman"/>
                <w:sz w:val="24"/>
                <w:szCs w:val="24"/>
              </w:rPr>
            </w:pPr>
          </w:p>
          <w:p w14:paraId="7BF9FC24" w14:textId="77777777" w:rsidR="00B77A09" w:rsidRDefault="00B77A09" w:rsidP="00B77A09">
            <w:pPr>
              <w:rPr>
                <w:rFonts w:ascii="Times New Roman" w:eastAsia="Times New Roman" w:hAnsi="Times New Roman" w:cs="Times New Roman"/>
                <w:sz w:val="24"/>
                <w:szCs w:val="24"/>
              </w:rPr>
            </w:pPr>
          </w:p>
          <w:p w14:paraId="5F04D9C8" w14:textId="097DC3D0" w:rsidR="00B77A09" w:rsidRDefault="00B77A09" w:rsidP="00B77A09">
            <w:pPr>
              <w:ind w:firstLine="175"/>
              <w:rPr>
                <w:rFonts w:ascii="Times New Roman" w:hAnsi="Times New Roman" w:cs="Times New Roman"/>
                <w:bCs/>
                <w:sz w:val="24"/>
                <w:szCs w:val="24"/>
                <w:lang w:val="kk-KZ"/>
              </w:rPr>
            </w:pPr>
          </w:p>
          <w:p w14:paraId="73C4AA41" w14:textId="77777777" w:rsidR="00D54710" w:rsidRDefault="00D54710" w:rsidP="00B77A09">
            <w:pPr>
              <w:ind w:firstLine="175"/>
              <w:rPr>
                <w:rFonts w:ascii="Times New Roman" w:hAnsi="Times New Roman" w:cs="Times New Roman"/>
                <w:bCs/>
                <w:sz w:val="24"/>
                <w:szCs w:val="24"/>
              </w:rPr>
            </w:pPr>
          </w:p>
          <w:p w14:paraId="4FF13BEB" w14:textId="77777777" w:rsidR="00D54710" w:rsidRDefault="00D54710" w:rsidP="00B77A09">
            <w:pPr>
              <w:ind w:firstLine="175"/>
              <w:rPr>
                <w:rFonts w:ascii="Times New Roman" w:hAnsi="Times New Roman" w:cs="Times New Roman"/>
                <w:bCs/>
                <w:sz w:val="24"/>
                <w:szCs w:val="24"/>
              </w:rPr>
            </w:pPr>
          </w:p>
          <w:p w14:paraId="66E13D96" w14:textId="589069D2" w:rsidR="00D54710" w:rsidRDefault="00D54710" w:rsidP="00B77A09">
            <w:pPr>
              <w:ind w:firstLine="175"/>
              <w:rPr>
                <w:rFonts w:ascii="Times New Roman" w:hAnsi="Times New Roman" w:cs="Times New Roman"/>
                <w:bCs/>
                <w:sz w:val="24"/>
                <w:szCs w:val="24"/>
              </w:rPr>
            </w:pPr>
          </w:p>
          <w:p w14:paraId="3738727C" w14:textId="7E5D6552" w:rsidR="008D6AA6" w:rsidRDefault="008D6AA6" w:rsidP="00B77A09">
            <w:pPr>
              <w:ind w:firstLine="175"/>
              <w:rPr>
                <w:rFonts w:ascii="Times New Roman" w:hAnsi="Times New Roman" w:cs="Times New Roman"/>
                <w:bCs/>
                <w:sz w:val="24"/>
                <w:szCs w:val="24"/>
              </w:rPr>
            </w:pPr>
          </w:p>
          <w:p w14:paraId="6004E509" w14:textId="5614A205" w:rsidR="008D6AA6" w:rsidRDefault="008D6AA6" w:rsidP="00B77A09">
            <w:pPr>
              <w:ind w:firstLine="175"/>
              <w:rPr>
                <w:rFonts w:ascii="Times New Roman" w:hAnsi="Times New Roman" w:cs="Times New Roman"/>
                <w:bCs/>
                <w:sz w:val="24"/>
                <w:szCs w:val="24"/>
              </w:rPr>
            </w:pPr>
          </w:p>
          <w:p w14:paraId="70988124" w14:textId="0C1F05B4" w:rsidR="008D6AA6" w:rsidRDefault="008D6AA6" w:rsidP="00B77A09">
            <w:pPr>
              <w:ind w:firstLine="175"/>
              <w:rPr>
                <w:rFonts w:ascii="Times New Roman" w:hAnsi="Times New Roman" w:cs="Times New Roman"/>
                <w:bCs/>
                <w:sz w:val="24"/>
                <w:szCs w:val="24"/>
              </w:rPr>
            </w:pPr>
          </w:p>
          <w:p w14:paraId="1D2A733B" w14:textId="5069C4D4" w:rsidR="008D6AA6" w:rsidRDefault="008D6AA6" w:rsidP="00B77A09">
            <w:pPr>
              <w:ind w:firstLine="175"/>
              <w:rPr>
                <w:rFonts w:ascii="Times New Roman" w:hAnsi="Times New Roman" w:cs="Times New Roman"/>
                <w:bCs/>
                <w:sz w:val="24"/>
                <w:szCs w:val="24"/>
              </w:rPr>
            </w:pPr>
          </w:p>
          <w:p w14:paraId="04B0E84A" w14:textId="209DFDCD" w:rsidR="008D6AA6" w:rsidRDefault="008D6AA6" w:rsidP="00B77A09">
            <w:pPr>
              <w:ind w:firstLine="175"/>
              <w:rPr>
                <w:rFonts w:ascii="Times New Roman" w:hAnsi="Times New Roman" w:cs="Times New Roman"/>
                <w:bCs/>
                <w:sz w:val="24"/>
                <w:szCs w:val="24"/>
              </w:rPr>
            </w:pPr>
          </w:p>
          <w:p w14:paraId="681E5D0A" w14:textId="0C916080" w:rsidR="008D6AA6" w:rsidRDefault="008D6AA6" w:rsidP="00B77A09">
            <w:pPr>
              <w:ind w:firstLine="175"/>
              <w:rPr>
                <w:rFonts w:ascii="Times New Roman" w:hAnsi="Times New Roman" w:cs="Times New Roman"/>
                <w:bCs/>
                <w:sz w:val="24"/>
                <w:szCs w:val="24"/>
              </w:rPr>
            </w:pPr>
          </w:p>
          <w:p w14:paraId="402FCDAA" w14:textId="53FB4636" w:rsidR="008D6AA6" w:rsidRDefault="008D6AA6" w:rsidP="00B77A09">
            <w:pPr>
              <w:ind w:firstLine="175"/>
              <w:rPr>
                <w:rFonts w:ascii="Times New Roman" w:hAnsi="Times New Roman" w:cs="Times New Roman"/>
                <w:bCs/>
                <w:sz w:val="24"/>
                <w:szCs w:val="24"/>
              </w:rPr>
            </w:pPr>
          </w:p>
          <w:p w14:paraId="69C16D3E" w14:textId="606AFA75" w:rsidR="008D6AA6" w:rsidRDefault="008D6AA6" w:rsidP="00B77A09">
            <w:pPr>
              <w:ind w:firstLine="175"/>
              <w:rPr>
                <w:rFonts w:ascii="Times New Roman" w:hAnsi="Times New Roman" w:cs="Times New Roman"/>
                <w:bCs/>
                <w:sz w:val="24"/>
                <w:szCs w:val="24"/>
              </w:rPr>
            </w:pPr>
          </w:p>
          <w:p w14:paraId="03174522" w14:textId="69815AF3" w:rsidR="008D6AA6" w:rsidRDefault="008D6AA6" w:rsidP="00B77A09">
            <w:pPr>
              <w:ind w:firstLine="175"/>
              <w:rPr>
                <w:rFonts w:ascii="Times New Roman" w:hAnsi="Times New Roman" w:cs="Times New Roman"/>
                <w:bCs/>
                <w:sz w:val="24"/>
                <w:szCs w:val="24"/>
              </w:rPr>
            </w:pPr>
          </w:p>
          <w:p w14:paraId="228B1417" w14:textId="7B482FEB" w:rsidR="008D6AA6" w:rsidRDefault="008D6AA6" w:rsidP="00B77A09">
            <w:pPr>
              <w:ind w:firstLine="175"/>
              <w:rPr>
                <w:rFonts w:ascii="Times New Roman" w:hAnsi="Times New Roman" w:cs="Times New Roman"/>
                <w:bCs/>
                <w:sz w:val="24"/>
                <w:szCs w:val="24"/>
              </w:rPr>
            </w:pPr>
          </w:p>
          <w:p w14:paraId="1B634B1A" w14:textId="2A7732DC" w:rsidR="008D6AA6" w:rsidRDefault="008D6AA6" w:rsidP="00B77A09">
            <w:pPr>
              <w:ind w:firstLine="175"/>
              <w:rPr>
                <w:rFonts w:ascii="Times New Roman" w:hAnsi="Times New Roman" w:cs="Times New Roman"/>
                <w:bCs/>
                <w:sz w:val="24"/>
                <w:szCs w:val="24"/>
              </w:rPr>
            </w:pPr>
          </w:p>
          <w:p w14:paraId="39E6DAB8" w14:textId="73953045" w:rsidR="008D6AA6" w:rsidRDefault="008D6AA6" w:rsidP="00B77A09">
            <w:pPr>
              <w:ind w:firstLine="175"/>
              <w:rPr>
                <w:rFonts w:ascii="Times New Roman" w:hAnsi="Times New Roman" w:cs="Times New Roman"/>
                <w:bCs/>
                <w:sz w:val="24"/>
                <w:szCs w:val="24"/>
              </w:rPr>
            </w:pPr>
          </w:p>
          <w:p w14:paraId="3D69C09A" w14:textId="77777777" w:rsidR="008D6AA6" w:rsidRDefault="008D6AA6" w:rsidP="00B77A09">
            <w:pPr>
              <w:ind w:firstLine="175"/>
              <w:rPr>
                <w:rFonts w:ascii="Times New Roman" w:hAnsi="Times New Roman" w:cs="Times New Roman"/>
                <w:bCs/>
                <w:sz w:val="24"/>
                <w:szCs w:val="24"/>
              </w:rPr>
            </w:pPr>
          </w:p>
          <w:p w14:paraId="7B8DAFD9" w14:textId="0C635E00" w:rsidR="00B77A09" w:rsidRPr="00A903C9" w:rsidRDefault="00B77A09" w:rsidP="00B77A09">
            <w:pPr>
              <w:ind w:firstLine="175"/>
              <w:rPr>
                <w:rFonts w:ascii="Times New Roman" w:hAnsi="Times New Roman" w:cs="Times New Roman"/>
                <w:bCs/>
                <w:sz w:val="24"/>
                <w:szCs w:val="24"/>
              </w:rPr>
            </w:pPr>
            <w:r w:rsidRPr="00A903C9">
              <w:rPr>
                <w:rFonts w:ascii="Times New Roman" w:hAnsi="Times New Roman" w:cs="Times New Roman"/>
                <w:bCs/>
                <w:sz w:val="24"/>
                <w:szCs w:val="24"/>
              </w:rPr>
              <w:t xml:space="preserve">Приведение в соответствие с Цифровым Кодексом Республики Казахстан. </w:t>
            </w:r>
          </w:p>
          <w:p w14:paraId="73FDEFC3" w14:textId="77777777" w:rsidR="00B77A09" w:rsidRDefault="00B77A09" w:rsidP="00B77A09">
            <w:pPr>
              <w:rPr>
                <w:rFonts w:ascii="Times New Roman" w:eastAsia="Times New Roman" w:hAnsi="Times New Roman" w:cs="Times New Roman"/>
                <w:sz w:val="24"/>
                <w:szCs w:val="24"/>
              </w:rPr>
            </w:pPr>
          </w:p>
          <w:p w14:paraId="48B6A5E0" w14:textId="77777777" w:rsidR="00000370" w:rsidRDefault="00000370" w:rsidP="00B77A09">
            <w:pPr>
              <w:rPr>
                <w:rFonts w:ascii="Times New Roman" w:eastAsia="Times New Roman" w:hAnsi="Times New Roman" w:cs="Times New Roman"/>
                <w:sz w:val="24"/>
                <w:szCs w:val="24"/>
              </w:rPr>
            </w:pPr>
          </w:p>
          <w:p w14:paraId="3E8FEC59" w14:textId="77777777" w:rsidR="00000370" w:rsidRDefault="00000370" w:rsidP="00B77A09">
            <w:pPr>
              <w:rPr>
                <w:rFonts w:ascii="Times New Roman" w:eastAsia="Times New Roman" w:hAnsi="Times New Roman" w:cs="Times New Roman"/>
                <w:sz w:val="24"/>
                <w:szCs w:val="24"/>
              </w:rPr>
            </w:pPr>
          </w:p>
          <w:p w14:paraId="58CDDDE7" w14:textId="77777777" w:rsidR="00000370" w:rsidRDefault="00000370" w:rsidP="00B77A09">
            <w:pPr>
              <w:rPr>
                <w:rFonts w:ascii="Times New Roman" w:eastAsia="Times New Roman" w:hAnsi="Times New Roman" w:cs="Times New Roman"/>
                <w:sz w:val="24"/>
                <w:szCs w:val="24"/>
              </w:rPr>
            </w:pPr>
          </w:p>
          <w:p w14:paraId="161E6653" w14:textId="77777777" w:rsidR="00000370" w:rsidRDefault="00000370" w:rsidP="00B77A09">
            <w:pPr>
              <w:rPr>
                <w:rFonts w:ascii="Times New Roman" w:eastAsia="Times New Roman" w:hAnsi="Times New Roman" w:cs="Times New Roman"/>
                <w:sz w:val="24"/>
                <w:szCs w:val="24"/>
              </w:rPr>
            </w:pPr>
          </w:p>
          <w:p w14:paraId="458F3699" w14:textId="77777777" w:rsidR="00000370" w:rsidRDefault="00000370" w:rsidP="00B77A09">
            <w:pPr>
              <w:rPr>
                <w:rFonts w:ascii="Times New Roman" w:eastAsia="Times New Roman" w:hAnsi="Times New Roman" w:cs="Times New Roman"/>
                <w:sz w:val="24"/>
                <w:szCs w:val="24"/>
              </w:rPr>
            </w:pPr>
          </w:p>
          <w:p w14:paraId="6DA1D80F" w14:textId="77777777" w:rsidR="00000370" w:rsidRDefault="00000370" w:rsidP="00B77A09">
            <w:pPr>
              <w:rPr>
                <w:rFonts w:ascii="Times New Roman" w:eastAsia="Times New Roman" w:hAnsi="Times New Roman" w:cs="Times New Roman"/>
                <w:sz w:val="24"/>
                <w:szCs w:val="24"/>
              </w:rPr>
            </w:pPr>
          </w:p>
          <w:p w14:paraId="297D643A" w14:textId="77777777" w:rsidR="00000370" w:rsidRDefault="00000370" w:rsidP="00B77A09">
            <w:pPr>
              <w:rPr>
                <w:rFonts w:ascii="Times New Roman" w:eastAsia="Times New Roman" w:hAnsi="Times New Roman" w:cs="Times New Roman"/>
                <w:sz w:val="24"/>
                <w:szCs w:val="24"/>
              </w:rPr>
            </w:pPr>
          </w:p>
          <w:p w14:paraId="3F073586" w14:textId="77777777" w:rsidR="00000370" w:rsidRDefault="00000370" w:rsidP="00B77A09">
            <w:pPr>
              <w:rPr>
                <w:rFonts w:ascii="Times New Roman" w:eastAsia="Times New Roman" w:hAnsi="Times New Roman" w:cs="Times New Roman"/>
                <w:sz w:val="24"/>
                <w:szCs w:val="24"/>
              </w:rPr>
            </w:pPr>
          </w:p>
          <w:p w14:paraId="596C589E" w14:textId="77777777" w:rsidR="00000370" w:rsidRDefault="00000370" w:rsidP="00B77A09">
            <w:pPr>
              <w:rPr>
                <w:rFonts w:ascii="Times New Roman" w:eastAsia="Times New Roman" w:hAnsi="Times New Roman" w:cs="Times New Roman"/>
                <w:sz w:val="24"/>
                <w:szCs w:val="24"/>
              </w:rPr>
            </w:pPr>
          </w:p>
          <w:p w14:paraId="163AF2F0" w14:textId="77777777" w:rsidR="00000370" w:rsidRDefault="00000370" w:rsidP="00B77A09">
            <w:pPr>
              <w:rPr>
                <w:rFonts w:ascii="Times New Roman" w:eastAsia="Times New Roman" w:hAnsi="Times New Roman" w:cs="Times New Roman"/>
                <w:sz w:val="24"/>
                <w:szCs w:val="24"/>
              </w:rPr>
            </w:pPr>
          </w:p>
          <w:p w14:paraId="15C9CD75" w14:textId="77777777" w:rsidR="00000370" w:rsidRDefault="00000370" w:rsidP="00B77A09">
            <w:pPr>
              <w:rPr>
                <w:rFonts w:ascii="Times New Roman" w:eastAsia="Times New Roman" w:hAnsi="Times New Roman" w:cs="Times New Roman"/>
                <w:sz w:val="24"/>
                <w:szCs w:val="24"/>
              </w:rPr>
            </w:pPr>
          </w:p>
          <w:p w14:paraId="27D55EFE" w14:textId="77777777" w:rsidR="00000370" w:rsidRDefault="00000370" w:rsidP="00B77A09">
            <w:pPr>
              <w:rPr>
                <w:rFonts w:ascii="Times New Roman" w:eastAsia="Times New Roman" w:hAnsi="Times New Roman" w:cs="Times New Roman"/>
                <w:sz w:val="24"/>
                <w:szCs w:val="24"/>
              </w:rPr>
            </w:pPr>
          </w:p>
          <w:p w14:paraId="56457F1F" w14:textId="77777777" w:rsidR="00000370" w:rsidRDefault="00000370" w:rsidP="00B77A09">
            <w:pPr>
              <w:rPr>
                <w:rFonts w:ascii="Times New Roman" w:eastAsia="Times New Roman" w:hAnsi="Times New Roman" w:cs="Times New Roman"/>
                <w:sz w:val="24"/>
                <w:szCs w:val="24"/>
              </w:rPr>
            </w:pPr>
          </w:p>
          <w:p w14:paraId="00C58760" w14:textId="77777777" w:rsidR="00000370" w:rsidRDefault="00000370" w:rsidP="00B77A09">
            <w:pPr>
              <w:rPr>
                <w:rFonts w:ascii="Times New Roman" w:eastAsia="Times New Roman" w:hAnsi="Times New Roman" w:cs="Times New Roman"/>
                <w:sz w:val="24"/>
                <w:szCs w:val="24"/>
              </w:rPr>
            </w:pPr>
          </w:p>
          <w:p w14:paraId="65288B90" w14:textId="77777777" w:rsidR="00000370" w:rsidRDefault="00000370" w:rsidP="00B77A09">
            <w:pPr>
              <w:rPr>
                <w:rFonts w:ascii="Times New Roman" w:eastAsia="Times New Roman" w:hAnsi="Times New Roman" w:cs="Times New Roman"/>
                <w:sz w:val="24"/>
                <w:szCs w:val="24"/>
              </w:rPr>
            </w:pPr>
          </w:p>
          <w:p w14:paraId="78324515" w14:textId="6C1F167B" w:rsidR="00000370" w:rsidRDefault="00000370" w:rsidP="00B77A09">
            <w:pPr>
              <w:rPr>
                <w:rFonts w:ascii="Times New Roman" w:eastAsia="Times New Roman" w:hAnsi="Times New Roman" w:cs="Times New Roman"/>
                <w:sz w:val="24"/>
                <w:szCs w:val="24"/>
              </w:rPr>
            </w:pPr>
          </w:p>
          <w:p w14:paraId="7FAE6E4E" w14:textId="548756DD" w:rsidR="008B3A19" w:rsidRDefault="008B3A19" w:rsidP="00B77A09">
            <w:pPr>
              <w:rPr>
                <w:rFonts w:ascii="Times New Roman" w:eastAsia="Times New Roman" w:hAnsi="Times New Roman" w:cs="Times New Roman"/>
                <w:sz w:val="24"/>
                <w:szCs w:val="24"/>
              </w:rPr>
            </w:pPr>
          </w:p>
          <w:p w14:paraId="671C355F" w14:textId="5F459649" w:rsidR="008B3A19" w:rsidRDefault="008B3A19" w:rsidP="00B77A09">
            <w:pPr>
              <w:rPr>
                <w:rFonts w:ascii="Times New Roman" w:eastAsia="Times New Roman" w:hAnsi="Times New Roman" w:cs="Times New Roman"/>
                <w:sz w:val="24"/>
                <w:szCs w:val="24"/>
              </w:rPr>
            </w:pPr>
          </w:p>
          <w:p w14:paraId="0BA3661C" w14:textId="61B64762" w:rsidR="008B3A19" w:rsidRDefault="008B3A19" w:rsidP="00B77A09">
            <w:pPr>
              <w:rPr>
                <w:rFonts w:ascii="Times New Roman" w:eastAsia="Times New Roman" w:hAnsi="Times New Roman" w:cs="Times New Roman"/>
                <w:sz w:val="24"/>
                <w:szCs w:val="24"/>
              </w:rPr>
            </w:pPr>
          </w:p>
          <w:p w14:paraId="28DD5D0F" w14:textId="02DD42A0" w:rsidR="008B3A19" w:rsidRDefault="008B3A19" w:rsidP="00B77A09">
            <w:pPr>
              <w:rPr>
                <w:rFonts w:ascii="Times New Roman" w:eastAsia="Times New Roman" w:hAnsi="Times New Roman" w:cs="Times New Roman"/>
                <w:sz w:val="24"/>
                <w:szCs w:val="24"/>
              </w:rPr>
            </w:pPr>
          </w:p>
          <w:p w14:paraId="7D51AB58" w14:textId="1B06FBC9" w:rsidR="008B3A19" w:rsidRDefault="008B3A19" w:rsidP="00B77A09">
            <w:pPr>
              <w:rPr>
                <w:rFonts w:ascii="Times New Roman" w:eastAsia="Times New Roman" w:hAnsi="Times New Roman" w:cs="Times New Roman"/>
                <w:sz w:val="24"/>
                <w:szCs w:val="24"/>
              </w:rPr>
            </w:pPr>
          </w:p>
          <w:p w14:paraId="75F5FDAC" w14:textId="77777777" w:rsidR="008B3A19" w:rsidRDefault="008B3A19" w:rsidP="00B77A09">
            <w:pPr>
              <w:rPr>
                <w:rFonts w:ascii="Times New Roman" w:eastAsia="Times New Roman" w:hAnsi="Times New Roman" w:cs="Times New Roman"/>
                <w:sz w:val="24"/>
                <w:szCs w:val="24"/>
              </w:rPr>
            </w:pPr>
          </w:p>
          <w:p w14:paraId="7F687F8F" w14:textId="77777777" w:rsidR="00000370" w:rsidRPr="00000370" w:rsidRDefault="00000370" w:rsidP="00000370">
            <w:pPr>
              <w:rPr>
                <w:rFonts w:ascii="Times New Roman" w:eastAsia="Times New Roman" w:hAnsi="Times New Roman" w:cs="Times New Roman"/>
                <w:bCs/>
                <w:sz w:val="24"/>
                <w:szCs w:val="24"/>
              </w:rPr>
            </w:pPr>
            <w:r w:rsidRPr="00000370">
              <w:rPr>
                <w:rFonts w:ascii="Times New Roman" w:eastAsia="Times New Roman" w:hAnsi="Times New Roman" w:cs="Times New Roman"/>
                <w:bCs/>
                <w:sz w:val="24"/>
                <w:szCs w:val="24"/>
              </w:rPr>
              <w:t>Редакционная правка, так как выше по тексту уже предусмотрено сокращение.</w:t>
            </w:r>
          </w:p>
          <w:p w14:paraId="7AB7D651" w14:textId="77777777" w:rsidR="00000370" w:rsidRDefault="00000370" w:rsidP="00B77A09">
            <w:pPr>
              <w:rPr>
                <w:rFonts w:ascii="Times New Roman" w:eastAsia="Times New Roman" w:hAnsi="Times New Roman" w:cs="Times New Roman"/>
                <w:sz w:val="24"/>
                <w:szCs w:val="24"/>
              </w:rPr>
            </w:pPr>
          </w:p>
          <w:p w14:paraId="4C089078" w14:textId="77777777" w:rsidR="00000370" w:rsidRDefault="00000370" w:rsidP="00B77A09">
            <w:pPr>
              <w:rPr>
                <w:rFonts w:ascii="Times New Roman" w:eastAsia="Times New Roman" w:hAnsi="Times New Roman" w:cs="Times New Roman"/>
                <w:sz w:val="24"/>
                <w:szCs w:val="24"/>
              </w:rPr>
            </w:pPr>
          </w:p>
          <w:p w14:paraId="62B9DDE9" w14:textId="77777777" w:rsidR="00000370" w:rsidRDefault="00000370" w:rsidP="00B77A09">
            <w:pPr>
              <w:rPr>
                <w:rFonts w:ascii="Times New Roman" w:eastAsia="Times New Roman" w:hAnsi="Times New Roman" w:cs="Times New Roman"/>
                <w:sz w:val="24"/>
                <w:szCs w:val="24"/>
              </w:rPr>
            </w:pPr>
          </w:p>
          <w:p w14:paraId="605F2AA9" w14:textId="77777777" w:rsidR="00000370" w:rsidRDefault="00000370" w:rsidP="00B77A09">
            <w:pPr>
              <w:rPr>
                <w:rFonts w:ascii="Times New Roman" w:eastAsia="Times New Roman" w:hAnsi="Times New Roman" w:cs="Times New Roman"/>
                <w:sz w:val="24"/>
                <w:szCs w:val="24"/>
              </w:rPr>
            </w:pPr>
          </w:p>
          <w:p w14:paraId="1E270859" w14:textId="77777777" w:rsidR="00000370" w:rsidRDefault="00000370" w:rsidP="00B77A09">
            <w:pPr>
              <w:rPr>
                <w:rFonts w:ascii="Times New Roman" w:eastAsia="Times New Roman" w:hAnsi="Times New Roman" w:cs="Times New Roman"/>
                <w:sz w:val="24"/>
                <w:szCs w:val="24"/>
              </w:rPr>
            </w:pPr>
          </w:p>
          <w:p w14:paraId="191DBBF9" w14:textId="77777777" w:rsidR="00000370" w:rsidRDefault="00000370" w:rsidP="00B77A09">
            <w:pPr>
              <w:rPr>
                <w:rFonts w:ascii="Times New Roman" w:eastAsia="Times New Roman" w:hAnsi="Times New Roman" w:cs="Times New Roman"/>
                <w:sz w:val="24"/>
                <w:szCs w:val="24"/>
              </w:rPr>
            </w:pPr>
          </w:p>
          <w:p w14:paraId="5A505A18" w14:textId="51B30644" w:rsidR="00000370" w:rsidRDefault="00000370" w:rsidP="00B77A09">
            <w:pPr>
              <w:rPr>
                <w:rFonts w:ascii="Times New Roman" w:eastAsia="Times New Roman" w:hAnsi="Times New Roman" w:cs="Times New Roman"/>
                <w:sz w:val="24"/>
                <w:szCs w:val="24"/>
              </w:rPr>
            </w:pPr>
          </w:p>
          <w:p w14:paraId="5C043731" w14:textId="5966A82F" w:rsidR="008B3A19" w:rsidRDefault="008B3A19" w:rsidP="00B77A09">
            <w:pPr>
              <w:rPr>
                <w:rFonts w:ascii="Times New Roman" w:eastAsia="Times New Roman" w:hAnsi="Times New Roman" w:cs="Times New Roman"/>
                <w:sz w:val="24"/>
                <w:szCs w:val="24"/>
              </w:rPr>
            </w:pPr>
          </w:p>
          <w:p w14:paraId="524EFEAC" w14:textId="31891D1A" w:rsidR="008D6AA6" w:rsidRDefault="008D6AA6" w:rsidP="00B77A09">
            <w:pPr>
              <w:rPr>
                <w:rFonts w:ascii="Times New Roman" w:eastAsia="Times New Roman" w:hAnsi="Times New Roman" w:cs="Times New Roman"/>
                <w:sz w:val="24"/>
                <w:szCs w:val="24"/>
              </w:rPr>
            </w:pPr>
          </w:p>
          <w:p w14:paraId="742E2B22" w14:textId="1C5E8CEE" w:rsidR="008D6AA6" w:rsidRDefault="008D6AA6" w:rsidP="00B77A09">
            <w:pPr>
              <w:rPr>
                <w:rFonts w:ascii="Times New Roman" w:eastAsia="Times New Roman" w:hAnsi="Times New Roman" w:cs="Times New Roman"/>
                <w:sz w:val="24"/>
                <w:szCs w:val="24"/>
              </w:rPr>
            </w:pPr>
          </w:p>
          <w:p w14:paraId="72514FE3" w14:textId="77777777" w:rsidR="008D6AA6" w:rsidRDefault="008D6AA6" w:rsidP="00B77A09">
            <w:pPr>
              <w:rPr>
                <w:rFonts w:ascii="Times New Roman" w:eastAsia="Times New Roman" w:hAnsi="Times New Roman" w:cs="Times New Roman"/>
                <w:sz w:val="24"/>
                <w:szCs w:val="24"/>
              </w:rPr>
            </w:pPr>
          </w:p>
          <w:p w14:paraId="29AF5D55" w14:textId="77777777" w:rsidR="00000370" w:rsidRPr="00000370" w:rsidRDefault="00000370" w:rsidP="00000370">
            <w:pPr>
              <w:rPr>
                <w:rFonts w:ascii="Times New Roman" w:eastAsia="Times New Roman" w:hAnsi="Times New Roman" w:cs="Times New Roman"/>
                <w:bCs/>
                <w:sz w:val="24"/>
                <w:szCs w:val="24"/>
              </w:rPr>
            </w:pPr>
            <w:r w:rsidRPr="00000370">
              <w:rPr>
                <w:rFonts w:ascii="Times New Roman" w:eastAsia="Times New Roman" w:hAnsi="Times New Roman" w:cs="Times New Roman"/>
                <w:bCs/>
                <w:sz w:val="24"/>
                <w:szCs w:val="24"/>
              </w:rPr>
              <w:t>Редакционная правка, так как выше по тексту уже предусмотрено сокращение.</w:t>
            </w:r>
          </w:p>
          <w:p w14:paraId="15F49A6E" w14:textId="601B19DA" w:rsidR="00000370" w:rsidRPr="00E420CE" w:rsidRDefault="00000370" w:rsidP="00B77A09">
            <w:pPr>
              <w:rPr>
                <w:rFonts w:ascii="Times New Roman" w:eastAsia="Times New Roman" w:hAnsi="Times New Roman" w:cs="Times New Roman"/>
                <w:sz w:val="24"/>
                <w:szCs w:val="24"/>
              </w:rPr>
            </w:pPr>
          </w:p>
        </w:tc>
      </w:tr>
    </w:tbl>
    <w:p w14:paraId="39C2D2AF" w14:textId="59302B66" w:rsidR="003E3410" w:rsidRDefault="003E3410" w:rsidP="00677CD7"/>
    <w:sectPr w:rsidR="003E3410" w:rsidSect="00FF000B">
      <w:headerReference w:type="even" r:id="rId29"/>
      <w:headerReference w:type="default" r:id="rId30"/>
      <w:footerReference w:type="even" r:id="rId31"/>
      <w:footerReference w:type="default" r:id="rId32"/>
      <w:headerReference w:type="first" r:id="rId33"/>
      <w:footerReference w:type="first" r:id="rId34"/>
      <w:pgSz w:w="16838" w:h="11906" w:orient="landscape"/>
      <w:pgMar w:top="567" w:right="1387" w:bottom="1418" w:left="1418" w:header="709" w:footer="709" w:gutter="0"/>
      <w:pgNumType w:start="25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79D8058A" w16cex:dateUtc="2026-05-19T10:28:00Z"/>
  <w16cex:commentExtensible w16cex:durableId="5DDEB0B7" w16cex:dateUtc="2026-05-19T10:28:00Z"/>
  <w16cex:commentExtensible w16cex:durableId="09673142" w16cex:dateUtc="2026-05-19T10:34:00Z"/>
  <w16cex:commentExtensible w16cex:durableId="7C1DC302" w16cex:dateUtc="2026-05-19T10:39:00Z"/>
  <w16cex:commentExtensible w16cex:durableId="70E10453" w16cex:dateUtc="2026-05-19T11:00:00Z"/>
  <w16cex:commentExtensible w16cex:durableId="26B356CA" w16cex:dateUtc="2026-05-19T10:4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2234984" w16cid:durableId="79D8058A"/>
  <w16cid:commentId w16cid:paraId="260EF5A9" w16cid:durableId="5DDEB0B7"/>
  <w16cid:commentId w16cid:paraId="2BEF6C9E" w16cid:durableId="09673142"/>
  <w16cid:commentId w16cid:paraId="21C3CA93" w16cid:durableId="7C1DC302"/>
  <w16cid:commentId w16cid:paraId="36D4FAB0" w16cid:durableId="70E10453"/>
  <w16cid:commentId w16cid:paraId="30542AAE" w16cid:durableId="26B356CA"/>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4BB2A46" w14:textId="77777777" w:rsidR="00664303" w:rsidRDefault="00664303">
      <w:pPr>
        <w:spacing w:line="240" w:lineRule="auto"/>
      </w:pPr>
      <w:r>
        <w:separator/>
      </w:r>
    </w:p>
  </w:endnote>
  <w:endnote w:type="continuationSeparator" w:id="0">
    <w:p w14:paraId="50D14783" w14:textId="77777777" w:rsidR="00664303" w:rsidRDefault="0066430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6AECA4" w14:textId="77777777" w:rsidR="00967538" w:rsidRDefault="00967538">
    <w:pPr>
      <w:pStyle w:val="af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04E2B8" w14:textId="77777777" w:rsidR="00967538" w:rsidRDefault="00967538">
    <w:pPr>
      <w:pStyle w:val="af4"/>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A0CA97" w14:textId="77777777" w:rsidR="00967538" w:rsidRDefault="00967538">
    <w:pPr>
      <w:pStyle w:val="af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B9CA541" w14:textId="77777777" w:rsidR="00664303" w:rsidRDefault="00664303">
      <w:pPr>
        <w:spacing w:line="240" w:lineRule="auto"/>
      </w:pPr>
      <w:r>
        <w:separator/>
      </w:r>
    </w:p>
  </w:footnote>
  <w:footnote w:type="continuationSeparator" w:id="0">
    <w:p w14:paraId="3921979E" w14:textId="77777777" w:rsidR="00664303" w:rsidRDefault="00664303">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FD31AD" w14:textId="77777777" w:rsidR="00967538" w:rsidRDefault="00967538">
    <w:pPr>
      <w:pStyle w:val="af2"/>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cs="Times New Roman"/>
      </w:rPr>
      <w:id w:val="-815338262"/>
      <w:docPartObj>
        <w:docPartGallery w:val="Page Numbers (Top of Page)"/>
        <w:docPartUnique/>
      </w:docPartObj>
    </w:sdtPr>
    <w:sdtEndPr>
      <w:rPr>
        <w:sz w:val="24"/>
        <w:szCs w:val="24"/>
      </w:rPr>
    </w:sdtEndPr>
    <w:sdtContent>
      <w:p w14:paraId="6AAAF2B9" w14:textId="394AFB20" w:rsidR="00967538" w:rsidRPr="008A2894" w:rsidRDefault="00967538">
        <w:pPr>
          <w:pStyle w:val="af2"/>
          <w:jc w:val="center"/>
          <w:rPr>
            <w:rFonts w:ascii="Times New Roman" w:hAnsi="Times New Roman" w:cs="Times New Roman"/>
            <w:sz w:val="24"/>
            <w:szCs w:val="24"/>
          </w:rPr>
        </w:pPr>
        <w:r w:rsidRPr="008A2894">
          <w:rPr>
            <w:rFonts w:ascii="Times New Roman" w:hAnsi="Times New Roman" w:cs="Times New Roman"/>
            <w:sz w:val="24"/>
            <w:szCs w:val="24"/>
          </w:rPr>
          <w:fldChar w:fldCharType="begin"/>
        </w:r>
        <w:r w:rsidRPr="008A2894">
          <w:rPr>
            <w:rFonts w:ascii="Times New Roman" w:hAnsi="Times New Roman" w:cs="Times New Roman"/>
            <w:sz w:val="24"/>
            <w:szCs w:val="24"/>
          </w:rPr>
          <w:instrText>PAGE   \* MERGEFORMAT</w:instrText>
        </w:r>
        <w:r w:rsidRPr="008A2894">
          <w:rPr>
            <w:rFonts w:ascii="Times New Roman" w:hAnsi="Times New Roman" w:cs="Times New Roman"/>
            <w:sz w:val="24"/>
            <w:szCs w:val="24"/>
          </w:rPr>
          <w:fldChar w:fldCharType="separate"/>
        </w:r>
        <w:r w:rsidR="00FF000B">
          <w:rPr>
            <w:rFonts w:ascii="Times New Roman" w:hAnsi="Times New Roman" w:cs="Times New Roman"/>
            <w:noProof/>
            <w:sz w:val="24"/>
            <w:szCs w:val="24"/>
          </w:rPr>
          <w:t>270</w:t>
        </w:r>
        <w:r w:rsidRPr="008A2894">
          <w:rPr>
            <w:rFonts w:ascii="Times New Roman" w:hAnsi="Times New Roman" w:cs="Times New Roman"/>
            <w:sz w:val="24"/>
            <w:szCs w:val="24"/>
          </w:rPr>
          <w:fldChar w:fldCharType="end"/>
        </w:r>
      </w:p>
    </w:sdtContent>
  </w:sdt>
  <w:p w14:paraId="3B2EA38F" w14:textId="77777777" w:rsidR="00967538" w:rsidRPr="00D8089D" w:rsidRDefault="00967538" w:rsidP="00AA4308">
    <w:pPr>
      <w:pStyle w:val="af2"/>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41471855"/>
      <w:docPartObj>
        <w:docPartGallery w:val="Page Numbers (Top of Page)"/>
        <w:docPartUnique/>
      </w:docPartObj>
    </w:sdtPr>
    <w:sdtEndPr/>
    <w:sdtContent>
      <w:p w14:paraId="1A88B98F" w14:textId="17C3638D" w:rsidR="00967538" w:rsidRDefault="00967538">
        <w:pPr>
          <w:pStyle w:val="af2"/>
          <w:jc w:val="center"/>
        </w:pPr>
        <w:r w:rsidRPr="005C05D6">
          <w:rPr>
            <w:rFonts w:ascii="Times New Roman" w:hAnsi="Times New Roman" w:cs="Times New Roman"/>
            <w:sz w:val="28"/>
            <w:szCs w:val="28"/>
          </w:rPr>
          <w:fldChar w:fldCharType="begin"/>
        </w:r>
        <w:r w:rsidRPr="005C05D6">
          <w:rPr>
            <w:rFonts w:ascii="Times New Roman" w:hAnsi="Times New Roman" w:cs="Times New Roman"/>
            <w:sz w:val="28"/>
            <w:szCs w:val="28"/>
          </w:rPr>
          <w:instrText>PAGE   \* MERGEFORMAT</w:instrText>
        </w:r>
        <w:r w:rsidRPr="005C05D6">
          <w:rPr>
            <w:rFonts w:ascii="Times New Roman" w:hAnsi="Times New Roman" w:cs="Times New Roman"/>
            <w:sz w:val="28"/>
            <w:szCs w:val="28"/>
          </w:rPr>
          <w:fldChar w:fldCharType="separate"/>
        </w:r>
        <w:r w:rsidR="00FF000B">
          <w:rPr>
            <w:rFonts w:ascii="Times New Roman" w:hAnsi="Times New Roman" w:cs="Times New Roman"/>
            <w:noProof/>
            <w:sz w:val="28"/>
            <w:szCs w:val="28"/>
          </w:rPr>
          <w:t>250</w:t>
        </w:r>
        <w:r w:rsidRPr="005C05D6">
          <w:rPr>
            <w:rFonts w:ascii="Times New Roman" w:hAnsi="Times New Roman" w:cs="Times New Roman"/>
            <w:sz w:val="28"/>
            <w:szCs w:val="28"/>
          </w:rPr>
          <w:fldChar w:fldCharType="end"/>
        </w:r>
      </w:p>
    </w:sdtContent>
  </w:sdt>
  <w:p w14:paraId="76BE6B89" w14:textId="77777777" w:rsidR="00967538" w:rsidRDefault="00967538">
    <w:pPr>
      <w:pStyle w:val="af2"/>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14E64"/>
    <w:multiLevelType w:val="hybridMultilevel"/>
    <w:tmpl w:val="432AF172"/>
    <w:lvl w:ilvl="0" w:tplc="5F84E33E">
      <w:start w:val="1"/>
      <w:numFmt w:val="decimal"/>
      <w:lvlText w:val="%1."/>
      <w:lvlJc w:val="left"/>
      <w:pPr>
        <w:ind w:left="1723" w:hanging="360"/>
      </w:pPr>
      <w:rPr>
        <w:rFonts w:ascii="Times New Roman" w:eastAsiaTheme="minorEastAsia" w:hAnsi="Times New Roman" w:cs="Times New Roman"/>
        <w:color w:val="auto"/>
      </w:rPr>
    </w:lvl>
    <w:lvl w:ilvl="1" w:tplc="04090019" w:tentative="1">
      <w:start w:val="1"/>
      <w:numFmt w:val="lowerLetter"/>
      <w:lvlText w:val="%2."/>
      <w:lvlJc w:val="left"/>
      <w:pPr>
        <w:ind w:left="2443" w:hanging="360"/>
      </w:pPr>
    </w:lvl>
    <w:lvl w:ilvl="2" w:tplc="0409001B" w:tentative="1">
      <w:start w:val="1"/>
      <w:numFmt w:val="lowerRoman"/>
      <w:lvlText w:val="%3."/>
      <w:lvlJc w:val="right"/>
      <w:pPr>
        <w:ind w:left="3163" w:hanging="180"/>
      </w:pPr>
    </w:lvl>
    <w:lvl w:ilvl="3" w:tplc="0409000F" w:tentative="1">
      <w:start w:val="1"/>
      <w:numFmt w:val="decimal"/>
      <w:lvlText w:val="%4."/>
      <w:lvlJc w:val="left"/>
      <w:pPr>
        <w:ind w:left="3883" w:hanging="360"/>
      </w:pPr>
    </w:lvl>
    <w:lvl w:ilvl="4" w:tplc="04090019" w:tentative="1">
      <w:start w:val="1"/>
      <w:numFmt w:val="lowerLetter"/>
      <w:lvlText w:val="%5."/>
      <w:lvlJc w:val="left"/>
      <w:pPr>
        <w:ind w:left="4603" w:hanging="360"/>
      </w:pPr>
    </w:lvl>
    <w:lvl w:ilvl="5" w:tplc="0409001B" w:tentative="1">
      <w:start w:val="1"/>
      <w:numFmt w:val="lowerRoman"/>
      <w:lvlText w:val="%6."/>
      <w:lvlJc w:val="right"/>
      <w:pPr>
        <w:ind w:left="5323" w:hanging="180"/>
      </w:pPr>
    </w:lvl>
    <w:lvl w:ilvl="6" w:tplc="0409000F" w:tentative="1">
      <w:start w:val="1"/>
      <w:numFmt w:val="decimal"/>
      <w:lvlText w:val="%7."/>
      <w:lvlJc w:val="left"/>
      <w:pPr>
        <w:ind w:left="6043" w:hanging="360"/>
      </w:pPr>
    </w:lvl>
    <w:lvl w:ilvl="7" w:tplc="04090019" w:tentative="1">
      <w:start w:val="1"/>
      <w:numFmt w:val="lowerLetter"/>
      <w:lvlText w:val="%8."/>
      <w:lvlJc w:val="left"/>
      <w:pPr>
        <w:ind w:left="6763" w:hanging="360"/>
      </w:pPr>
    </w:lvl>
    <w:lvl w:ilvl="8" w:tplc="0409001B" w:tentative="1">
      <w:start w:val="1"/>
      <w:numFmt w:val="lowerRoman"/>
      <w:lvlText w:val="%9."/>
      <w:lvlJc w:val="right"/>
      <w:pPr>
        <w:ind w:left="7483" w:hanging="180"/>
      </w:pPr>
    </w:lvl>
  </w:abstractNum>
  <w:abstractNum w:abstractNumId="1" w15:restartNumberingAfterBreak="0">
    <w:nsid w:val="043341BF"/>
    <w:multiLevelType w:val="hybridMultilevel"/>
    <w:tmpl w:val="0C70928E"/>
    <w:lvl w:ilvl="0" w:tplc="49D626C8">
      <w:start w:val="1"/>
      <w:numFmt w:val="decimal"/>
      <w:lvlText w:val="%1)"/>
      <w:lvlJc w:val="left"/>
      <w:pPr>
        <w:ind w:left="652" w:hanging="465"/>
      </w:pPr>
      <w:rPr>
        <w:rFonts w:hint="default"/>
      </w:rPr>
    </w:lvl>
    <w:lvl w:ilvl="1" w:tplc="04090019" w:tentative="1">
      <w:start w:val="1"/>
      <w:numFmt w:val="lowerLetter"/>
      <w:lvlText w:val="%2."/>
      <w:lvlJc w:val="left"/>
      <w:pPr>
        <w:ind w:left="1267" w:hanging="360"/>
      </w:pPr>
    </w:lvl>
    <w:lvl w:ilvl="2" w:tplc="0409001B" w:tentative="1">
      <w:start w:val="1"/>
      <w:numFmt w:val="lowerRoman"/>
      <w:lvlText w:val="%3."/>
      <w:lvlJc w:val="right"/>
      <w:pPr>
        <w:ind w:left="1987" w:hanging="180"/>
      </w:pPr>
    </w:lvl>
    <w:lvl w:ilvl="3" w:tplc="0409000F" w:tentative="1">
      <w:start w:val="1"/>
      <w:numFmt w:val="decimal"/>
      <w:lvlText w:val="%4."/>
      <w:lvlJc w:val="left"/>
      <w:pPr>
        <w:ind w:left="2707" w:hanging="360"/>
      </w:pPr>
    </w:lvl>
    <w:lvl w:ilvl="4" w:tplc="04090019" w:tentative="1">
      <w:start w:val="1"/>
      <w:numFmt w:val="lowerLetter"/>
      <w:lvlText w:val="%5."/>
      <w:lvlJc w:val="left"/>
      <w:pPr>
        <w:ind w:left="3427" w:hanging="360"/>
      </w:pPr>
    </w:lvl>
    <w:lvl w:ilvl="5" w:tplc="0409001B" w:tentative="1">
      <w:start w:val="1"/>
      <w:numFmt w:val="lowerRoman"/>
      <w:lvlText w:val="%6."/>
      <w:lvlJc w:val="right"/>
      <w:pPr>
        <w:ind w:left="4147" w:hanging="180"/>
      </w:pPr>
    </w:lvl>
    <w:lvl w:ilvl="6" w:tplc="0409000F" w:tentative="1">
      <w:start w:val="1"/>
      <w:numFmt w:val="decimal"/>
      <w:lvlText w:val="%7."/>
      <w:lvlJc w:val="left"/>
      <w:pPr>
        <w:ind w:left="4867" w:hanging="360"/>
      </w:pPr>
    </w:lvl>
    <w:lvl w:ilvl="7" w:tplc="04090019" w:tentative="1">
      <w:start w:val="1"/>
      <w:numFmt w:val="lowerLetter"/>
      <w:lvlText w:val="%8."/>
      <w:lvlJc w:val="left"/>
      <w:pPr>
        <w:ind w:left="5587" w:hanging="360"/>
      </w:pPr>
    </w:lvl>
    <w:lvl w:ilvl="8" w:tplc="0409001B" w:tentative="1">
      <w:start w:val="1"/>
      <w:numFmt w:val="lowerRoman"/>
      <w:lvlText w:val="%9."/>
      <w:lvlJc w:val="right"/>
      <w:pPr>
        <w:ind w:left="6307" w:hanging="180"/>
      </w:pPr>
    </w:lvl>
  </w:abstractNum>
  <w:abstractNum w:abstractNumId="2" w15:restartNumberingAfterBreak="0">
    <w:nsid w:val="04C6499B"/>
    <w:multiLevelType w:val="hybridMultilevel"/>
    <w:tmpl w:val="75ACA24E"/>
    <w:lvl w:ilvl="0" w:tplc="7080428C">
      <w:start w:val="1"/>
      <w:numFmt w:val="decimal"/>
      <w:lvlText w:val="%1)"/>
      <w:lvlJc w:val="left"/>
      <w:pPr>
        <w:ind w:left="1032" w:hanging="465"/>
      </w:pPr>
      <w:rPr>
        <w:rFonts w:hint="default"/>
      </w:rPr>
    </w:lvl>
    <w:lvl w:ilvl="1" w:tplc="04090019" w:tentative="1">
      <w:start w:val="1"/>
      <w:numFmt w:val="lowerLetter"/>
      <w:lvlText w:val="%2."/>
      <w:lvlJc w:val="left"/>
      <w:pPr>
        <w:ind w:left="1267" w:hanging="360"/>
      </w:pPr>
    </w:lvl>
    <w:lvl w:ilvl="2" w:tplc="0409001B" w:tentative="1">
      <w:start w:val="1"/>
      <w:numFmt w:val="lowerRoman"/>
      <w:lvlText w:val="%3."/>
      <w:lvlJc w:val="right"/>
      <w:pPr>
        <w:ind w:left="1987" w:hanging="180"/>
      </w:pPr>
    </w:lvl>
    <w:lvl w:ilvl="3" w:tplc="0409000F" w:tentative="1">
      <w:start w:val="1"/>
      <w:numFmt w:val="decimal"/>
      <w:lvlText w:val="%4."/>
      <w:lvlJc w:val="left"/>
      <w:pPr>
        <w:ind w:left="2707" w:hanging="360"/>
      </w:pPr>
    </w:lvl>
    <w:lvl w:ilvl="4" w:tplc="04090019" w:tentative="1">
      <w:start w:val="1"/>
      <w:numFmt w:val="lowerLetter"/>
      <w:lvlText w:val="%5."/>
      <w:lvlJc w:val="left"/>
      <w:pPr>
        <w:ind w:left="3427" w:hanging="360"/>
      </w:pPr>
    </w:lvl>
    <w:lvl w:ilvl="5" w:tplc="0409001B" w:tentative="1">
      <w:start w:val="1"/>
      <w:numFmt w:val="lowerRoman"/>
      <w:lvlText w:val="%6."/>
      <w:lvlJc w:val="right"/>
      <w:pPr>
        <w:ind w:left="4147" w:hanging="180"/>
      </w:pPr>
    </w:lvl>
    <w:lvl w:ilvl="6" w:tplc="0409000F" w:tentative="1">
      <w:start w:val="1"/>
      <w:numFmt w:val="decimal"/>
      <w:lvlText w:val="%7."/>
      <w:lvlJc w:val="left"/>
      <w:pPr>
        <w:ind w:left="4867" w:hanging="360"/>
      </w:pPr>
    </w:lvl>
    <w:lvl w:ilvl="7" w:tplc="04090019" w:tentative="1">
      <w:start w:val="1"/>
      <w:numFmt w:val="lowerLetter"/>
      <w:lvlText w:val="%8."/>
      <w:lvlJc w:val="left"/>
      <w:pPr>
        <w:ind w:left="5587" w:hanging="360"/>
      </w:pPr>
    </w:lvl>
    <w:lvl w:ilvl="8" w:tplc="0409001B" w:tentative="1">
      <w:start w:val="1"/>
      <w:numFmt w:val="lowerRoman"/>
      <w:lvlText w:val="%9."/>
      <w:lvlJc w:val="right"/>
      <w:pPr>
        <w:ind w:left="6307" w:hanging="180"/>
      </w:pPr>
    </w:lvl>
  </w:abstractNum>
  <w:abstractNum w:abstractNumId="3" w15:restartNumberingAfterBreak="0">
    <w:nsid w:val="18286F4E"/>
    <w:multiLevelType w:val="hybridMultilevel"/>
    <w:tmpl w:val="D00E37CA"/>
    <w:lvl w:ilvl="0" w:tplc="979247E0">
      <w:start w:val="1"/>
      <w:numFmt w:val="decimal"/>
      <w:lvlText w:val="%1."/>
      <w:lvlJc w:val="left"/>
      <w:pPr>
        <w:ind w:left="1132" w:hanging="405"/>
      </w:pPr>
      <w:rPr>
        <w:rFonts w:hint="default"/>
      </w:rPr>
    </w:lvl>
    <w:lvl w:ilvl="1" w:tplc="04090019" w:tentative="1">
      <w:start w:val="1"/>
      <w:numFmt w:val="lowerLetter"/>
      <w:lvlText w:val="%2."/>
      <w:lvlJc w:val="left"/>
      <w:pPr>
        <w:ind w:left="1807" w:hanging="360"/>
      </w:pPr>
    </w:lvl>
    <w:lvl w:ilvl="2" w:tplc="0409001B" w:tentative="1">
      <w:start w:val="1"/>
      <w:numFmt w:val="lowerRoman"/>
      <w:lvlText w:val="%3."/>
      <w:lvlJc w:val="right"/>
      <w:pPr>
        <w:ind w:left="2527" w:hanging="180"/>
      </w:pPr>
    </w:lvl>
    <w:lvl w:ilvl="3" w:tplc="0409000F" w:tentative="1">
      <w:start w:val="1"/>
      <w:numFmt w:val="decimal"/>
      <w:lvlText w:val="%4."/>
      <w:lvlJc w:val="left"/>
      <w:pPr>
        <w:ind w:left="3247" w:hanging="360"/>
      </w:pPr>
    </w:lvl>
    <w:lvl w:ilvl="4" w:tplc="04090019" w:tentative="1">
      <w:start w:val="1"/>
      <w:numFmt w:val="lowerLetter"/>
      <w:lvlText w:val="%5."/>
      <w:lvlJc w:val="left"/>
      <w:pPr>
        <w:ind w:left="3967" w:hanging="360"/>
      </w:pPr>
    </w:lvl>
    <w:lvl w:ilvl="5" w:tplc="0409001B" w:tentative="1">
      <w:start w:val="1"/>
      <w:numFmt w:val="lowerRoman"/>
      <w:lvlText w:val="%6."/>
      <w:lvlJc w:val="right"/>
      <w:pPr>
        <w:ind w:left="4687" w:hanging="180"/>
      </w:pPr>
    </w:lvl>
    <w:lvl w:ilvl="6" w:tplc="0409000F" w:tentative="1">
      <w:start w:val="1"/>
      <w:numFmt w:val="decimal"/>
      <w:lvlText w:val="%7."/>
      <w:lvlJc w:val="left"/>
      <w:pPr>
        <w:ind w:left="5407" w:hanging="360"/>
      </w:pPr>
    </w:lvl>
    <w:lvl w:ilvl="7" w:tplc="04090019" w:tentative="1">
      <w:start w:val="1"/>
      <w:numFmt w:val="lowerLetter"/>
      <w:lvlText w:val="%8."/>
      <w:lvlJc w:val="left"/>
      <w:pPr>
        <w:ind w:left="6127" w:hanging="360"/>
      </w:pPr>
    </w:lvl>
    <w:lvl w:ilvl="8" w:tplc="0409001B" w:tentative="1">
      <w:start w:val="1"/>
      <w:numFmt w:val="lowerRoman"/>
      <w:lvlText w:val="%9."/>
      <w:lvlJc w:val="right"/>
      <w:pPr>
        <w:ind w:left="6847" w:hanging="180"/>
      </w:pPr>
    </w:lvl>
  </w:abstractNum>
  <w:abstractNum w:abstractNumId="4" w15:restartNumberingAfterBreak="0">
    <w:nsid w:val="25BB20A8"/>
    <w:multiLevelType w:val="hybridMultilevel"/>
    <w:tmpl w:val="F176DBCE"/>
    <w:lvl w:ilvl="0" w:tplc="69AC881A">
      <w:start w:val="1"/>
      <w:numFmt w:val="upperRoman"/>
      <w:lvlText w:val="%1."/>
      <w:lvlJc w:val="left"/>
      <w:pPr>
        <w:ind w:left="907" w:hanging="720"/>
      </w:pPr>
      <w:rPr>
        <w:rFonts w:hint="default"/>
      </w:rPr>
    </w:lvl>
    <w:lvl w:ilvl="1" w:tplc="04090019" w:tentative="1">
      <w:start w:val="1"/>
      <w:numFmt w:val="lowerLetter"/>
      <w:lvlText w:val="%2."/>
      <w:lvlJc w:val="left"/>
      <w:pPr>
        <w:ind w:left="1267" w:hanging="360"/>
      </w:pPr>
    </w:lvl>
    <w:lvl w:ilvl="2" w:tplc="0409001B" w:tentative="1">
      <w:start w:val="1"/>
      <w:numFmt w:val="lowerRoman"/>
      <w:lvlText w:val="%3."/>
      <w:lvlJc w:val="right"/>
      <w:pPr>
        <w:ind w:left="1987" w:hanging="180"/>
      </w:pPr>
    </w:lvl>
    <w:lvl w:ilvl="3" w:tplc="0409000F" w:tentative="1">
      <w:start w:val="1"/>
      <w:numFmt w:val="decimal"/>
      <w:lvlText w:val="%4."/>
      <w:lvlJc w:val="left"/>
      <w:pPr>
        <w:ind w:left="2707" w:hanging="360"/>
      </w:pPr>
    </w:lvl>
    <w:lvl w:ilvl="4" w:tplc="04090019" w:tentative="1">
      <w:start w:val="1"/>
      <w:numFmt w:val="lowerLetter"/>
      <w:lvlText w:val="%5."/>
      <w:lvlJc w:val="left"/>
      <w:pPr>
        <w:ind w:left="3427" w:hanging="360"/>
      </w:pPr>
    </w:lvl>
    <w:lvl w:ilvl="5" w:tplc="0409001B" w:tentative="1">
      <w:start w:val="1"/>
      <w:numFmt w:val="lowerRoman"/>
      <w:lvlText w:val="%6."/>
      <w:lvlJc w:val="right"/>
      <w:pPr>
        <w:ind w:left="4147" w:hanging="180"/>
      </w:pPr>
    </w:lvl>
    <w:lvl w:ilvl="6" w:tplc="0409000F" w:tentative="1">
      <w:start w:val="1"/>
      <w:numFmt w:val="decimal"/>
      <w:lvlText w:val="%7."/>
      <w:lvlJc w:val="left"/>
      <w:pPr>
        <w:ind w:left="4867" w:hanging="360"/>
      </w:pPr>
    </w:lvl>
    <w:lvl w:ilvl="7" w:tplc="04090019" w:tentative="1">
      <w:start w:val="1"/>
      <w:numFmt w:val="lowerLetter"/>
      <w:lvlText w:val="%8."/>
      <w:lvlJc w:val="left"/>
      <w:pPr>
        <w:ind w:left="5587" w:hanging="360"/>
      </w:pPr>
    </w:lvl>
    <w:lvl w:ilvl="8" w:tplc="0409001B" w:tentative="1">
      <w:start w:val="1"/>
      <w:numFmt w:val="lowerRoman"/>
      <w:lvlText w:val="%9."/>
      <w:lvlJc w:val="right"/>
      <w:pPr>
        <w:ind w:left="6307" w:hanging="180"/>
      </w:pPr>
    </w:lvl>
  </w:abstractNum>
  <w:abstractNum w:abstractNumId="5" w15:restartNumberingAfterBreak="0">
    <w:nsid w:val="2E0073E5"/>
    <w:multiLevelType w:val="hybridMultilevel"/>
    <w:tmpl w:val="C18209E0"/>
    <w:lvl w:ilvl="0" w:tplc="23C0CFA0">
      <w:start w:val="1"/>
      <w:numFmt w:val="decimal"/>
      <w:lvlText w:val="%1)"/>
      <w:lvlJc w:val="left"/>
      <w:pPr>
        <w:ind w:left="547" w:hanging="360"/>
      </w:pPr>
      <w:rPr>
        <w:rFonts w:hint="default"/>
      </w:rPr>
    </w:lvl>
    <w:lvl w:ilvl="1" w:tplc="04190019" w:tentative="1">
      <w:start w:val="1"/>
      <w:numFmt w:val="lowerLetter"/>
      <w:lvlText w:val="%2."/>
      <w:lvlJc w:val="left"/>
      <w:pPr>
        <w:ind w:left="1267" w:hanging="360"/>
      </w:pPr>
    </w:lvl>
    <w:lvl w:ilvl="2" w:tplc="0419001B" w:tentative="1">
      <w:start w:val="1"/>
      <w:numFmt w:val="lowerRoman"/>
      <w:lvlText w:val="%3."/>
      <w:lvlJc w:val="right"/>
      <w:pPr>
        <w:ind w:left="1987" w:hanging="180"/>
      </w:pPr>
    </w:lvl>
    <w:lvl w:ilvl="3" w:tplc="0419000F" w:tentative="1">
      <w:start w:val="1"/>
      <w:numFmt w:val="decimal"/>
      <w:lvlText w:val="%4."/>
      <w:lvlJc w:val="left"/>
      <w:pPr>
        <w:ind w:left="2707" w:hanging="360"/>
      </w:pPr>
    </w:lvl>
    <w:lvl w:ilvl="4" w:tplc="04190019" w:tentative="1">
      <w:start w:val="1"/>
      <w:numFmt w:val="lowerLetter"/>
      <w:lvlText w:val="%5."/>
      <w:lvlJc w:val="left"/>
      <w:pPr>
        <w:ind w:left="3427" w:hanging="360"/>
      </w:pPr>
    </w:lvl>
    <w:lvl w:ilvl="5" w:tplc="0419001B" w:tentative="1">
      <w:start w:val="1"/>
      <w:numFmt w:val="lowerRoman"/>
      <w:lvlText w:val="%6."/>
      <w:lvlJc w:val="right"/>
      <w:pPr>
        <w:ind w:left="4147" w:hanging="180"/>
      </w:pPr>
    </w:lvl>
    <w:lvl w:ilvl="6" w:tplc="0419000F" w:tentative="1">
      <w:start w:val="1"/>
      <w:numFmt w:val="decimal"/>
      <w:lvlText w:val="%7."/>
      <w:lvlJc w:val="left"/>
      <w:pPr>
        <w:ind w:left="4867" w:hanging="360"/>
      </w:pPr>
    </w:lvl>
    <w:lvl w:ilvl="7" w:tplc="04190019" w:tentative="1">
      <w:start w:val="1"/>
      <w:numFmt w:val="lowerLetter"/>
      <w:lvlText w:val="%8."/>
      <w:lvlJc w:val="left"/>
      <w:pPr>
        <w:ind w:left="5587" w:hanging="360"/>
      </w:pPr>
    </w:lvl>
    <w:lvl w:ilvl="8" w:tplc="0419001B" w:tentative="1">
      <w:start w:val="1"/>
      <w:numFmt w:val="lowerRoman"/>
      <w:lvlText w:val="%9."/>
      <w:lvlJc w:val="right"/>
      <w:pPr>
        <w:ind w:left="6307" w:hanging="180"/>
      </w:pPr>
    </w:lvl>
  </w:abstractNum>
  <w:abstractNum w:abstractNumId="6" w15:restartNumberingAfterBreak="0">
    <w:nsid w:val="33201190"/>
    <w:multiLevelType w:val="hybridMultilevel"/>
    <w:tmpl w:val="5C2457AC"/>
    <w:lvl w:ilvl="0" w:tplc="FC920F6A">
      <w:start w:val="1"/>
      <w:numFmt w:val="decimal"/>
      <w:lvlText w:val="%1)"/>
      <w:lvlJc w:val="left"/>
      <w:pPr>
        <w:ind w:left="644" w:hanging="360"/>
      </w:pPr>
      <w:rPr>
        <w:rFonts w:ascii="Times New Roman" w:hAnsi="Times New Roman" w:cs="Times New Roman" w:hint="default"/>
        <w:b/>
      </w:rPr>
    </w:lvl>
    <w:lvl w:ilvl="1" w:tplc="04190019" w:tentative="1">
      <w:start w:val="1"/>
      <w:numFmt w:val="lowerLetter"/>
      <w:lvlText w:val="%2."/>
      <w:lvlJc w:val="left"/>
      <w:pPr>
        <w:ind w:left="1397" w:hanging="360"/>
      </w:pPr>
    </w:lvl>
    <w:lvl w:ilvl="2" w:tplc="0419001B" w:tentative="1">
      <w:start w:val="1"/>
      <w:numFmt w:val="lowerRoman"/>
      <w:lvlText w:val="%3."/>
      <w:lvlJc w:val="right"/>
      <w:pPr>
        <w:ind w:left="2117" w:hanging="180"/>
      </w:pPr>
    </w:lvl>
    <w:lvl w:ilvl="3" w:tplc="0419000F" w:tentative="1">
      <w:start w:val="1"/>
      <w:numFmt w:val="decimal"/>
      <w:lvlText w:val="%4."/>
      <w:lvlJc w:val="left"/>
      <w:pPr>
        <w:ind w:left="2837" w:hanging="360"/>
      </w:pPr>
    </w:lvl>
    <w:lvl w:ilvl="4" w:tplc="04190019" w:tentative="1">
      <w:start w:val="1"/>
      <w:numFmt w:val="lowerLetter"/>
      <w:lvlText w:val="%5."/>
      <w:lvlJc w:val="left"/>
      <w:pPr>
        <w:ind w:left="3557" w:hanging="360"/>
      </w:pPr>
    </w:lvl>
    <w:lvl w:ilvl="5" w:tplc="0419001B" w:tentative="1">
      <w:start w:val="1"/>
      <w:numFmt w:val="lowerRoman"/>
      <w:lvlText w:val="%6."/>
      <w:lvlJc w:val="right"/>
      <w:pPr>
        <w:ind w:left="4277" w:hanging="180"/>
      </w:pPr>
    </w:lvl>
    <w:lvl w:ilvl="6" w:tplc="0419000F" w:tentative="1">
      <w:start w:val="1"/>
      <w:numFmt w:val="decimal"/>
      <w:lvlText w:val="%7."/>
      <w:lvlJc w:val="left"/>
      <w:pPr>
        <w:ind w:left="4997" w:hanging="360"/>
      </w:pPr>
    </w:lvl>
    <w:lvl w:ilvl="7" w:tplc="04190019" w:tentative="1">
      <w:start w:val="1"/>
      <w:numFmt w:val="lowerLetter"/>
      <w:lvlText w:val="%8."/>
      <w:lvlJc w:val="left"/>
      <w:pPr>
        <w:ind w:left="5717" w:hanging="360"/>
      </w:pPr>
    </w:lvl>
    <w:lvl w:ilvl="8" w:tplc="0419001B" w:tentative="1">
      <w:start w:val="1"/>
      <w:numFmt w:val="lowerRoman"/>
      <w:lvlText w:val="%9."/>
      <w:lvlJc w:val="right"/>
      <w:pPr>
        <w:ind w:left="6437" w:hanging="180"/>
      </w:pPr>
    </w:lvl>
  </w:abstractNum>
  <w:abstractNum w:abstractNumId="7" w15:restartNumberingAfterBreak="0">
    <w:nsid w:val="39AA5DCE"/>
    <w:multiLevelType w:val="hybridMultilevel"/>
    <w:tmpl w:val="B186F520"/>
    <w:lvl w:ilvl="0" w:tplc="912E11F0">
      <w:start w:val="1"/>
      <w:numFmt w:val="decimal"/>
      <w:lvlText w:val="%1."/>
      <w:lvlJc w:val="left"/>
      <w:pPr>
        <w:ind w:left="383" w:hanging="360"/>
      </w:pPr>
      <w:rPr>
        <w:rFonts w:hint="default"/>
        <w:b/>
      </w:rPr>
    </w:lvl>
    <w:lvl w:ilvl="1" w:tplc="04090019" w:tentative="1">
      <w:start w:val="1"/>
      <w:numFmt w:val="lowerLetter"/>
      <w:lvlText w:val="%2."/>
      <w:lvlJc w:val="left"/>
      <w:pPr>
        <w:ind w:left="1103" w:hanging="360"/>
      </w:pPr>
    </w:lvl>
    <w:lvl w:ilvl="2" w:tplc="0409001B" w:tentative="1">
      <w:start w:val="1"/>
      <w:numFmt w:val="lowerRoman"/>
      <w:lvlText w:val="%3."/>
      <w:lvlJc w:val="right"/>
      <w:pPr>
        <w:ind w:left="1823" w:hanging="180"/>
      </w:pPr>
    </w:lvl>
    <w:lvl w:ilvl="3" w:tplc="0409000F" w:tentative="1">
      <w:start w:val="1"/>
      <w:numFmt w:val="decimal"/>
      <w:lvlText w:val="%4."/>
      <w:lvlJc w:val="left"/>
      <w:pPr>
        <w:ind w:left="2543" w:hanging="360"/>
      </w:pPr>
    </w:lvl>
    <w:lvl w:ilvl="4" w:tplc="04090019" w:tentative="1">
      <w:start w:val="1"/>
      <w:numFmt w:val="lowerLetter"/>
      <w:lvlText w:val="%5."/>
      <w:lvlJc w:val="left"/>
      <w:pPr>
        <w:ind w:left="3263" w:hanging="360"/>
      </w:pPr>
    </w:lvl>
    <w:lvl w:ilvl="5" w:tplc="0409001B" w:tentative="1">
      <w:start w:val="1"/>
      <w:numFmt w:val="lowerRoman"/>
      <w:lvlText w:val="%6."/>
      <w:lvlJc w:val="right"/>
      <w:pPr>
        <w:ind w:left="3983" w:hanging="180"/>
      </w:pPr>
    </w:lvl>
    <w:lvl w:ilvl="6" w:tplc="0409000F" w:tentative="1">
      <w:start w:val="1"/>
      <w:numFmt w:val="decimal"/>
      <w:lvlText w:val="%7."/>
      <w:lvlJc w:val="left"/>
      <w:pPr>
        <w:ind w:left="4703" w:hanging="360"/>
      </w:pPr>
    </w:lvl>
    <w:lvl w:ilvl="7" w:tplc="04090019" w:tentative="1">
      <w:start w:val="1"/>
      <w:numFmt w:val="lowerLetter"/>
      <w:lvlText w:val="%8."/>
      <w:lvlJc w:val="left"/>
      <w:pPr>
        <w:ind w:left="5423" w:hanging="360"/>
      </w:pPr>
    </w:lvl>
    <w:lvl w:ilvl="8" w:tplc="0409001B" w:tentative="1">
      <w:start w:val="1"/>
      <w:numFmt w:val="lowerRoman"/>
      <w:lvlText w:val="%9."/>
      <w:lvlJc w:val="right"/>
      <w:pPr>
        <w:ind w:left="6143" w:hanging="180"/>
      </w:pPr>
    </w:lvl>
  </w:abstractNum>
  <w:abstractNum w:abstractNumId="8" w15:restartNumberingAfterBreak="0">
    <w:nsid w:val="3DE658F6"/>
    <w:multiLevelType w:val="hybridMultilevel"/>
    <w:tmpl w:val="E280D092"/>
    <w:lvl w:ilvl="0" w:tplc="12C6ACC0">
      <w:start w:val="1"/>
      <w:numFmt w:val="decimal"/>
      <w:lvlText w:val="%1."/>
      <w:lvlJc w:val="left"/>
      <w:pPr>
        <w:ind w:left="577" w:hanging="390"/>
      </w:pPr>
      <w:rPr>
        <w:rFonts w:hint="default"/>
      </w:rPr>
    </w:lvl>
    <w:lvl w:ilvl="1" w:tplc="04190019" w:tentative="1">
      <w:start w:val="1"/>
      <w:numFmt w:val="lowerLetter"/>
      <w:lvlText w:val="%2."/>
      <w:lvlJc w:val="left"/>
      <w:pPr>
        <w:ind w:left="1267" w:hanging="360"/>
      </w:pPr>
    </w:lvl>
    <w:lvl w:ilvl="2" w:tplc="0419001B" w:tentative="1">
      <w:start w:val="1"/>
      <w:numFmt w:val="lowerRoman"/>
      <w:lvlText w:val="%3."/>
      <w:lvlJc w:val="right"/>
      <w:pPr>
        <w:ind w:left="1987" w:hanging="180"/>
      </w:pPr>
    </w:lvl>
    <w:lvl w:ilvl="3" w:tplc="0419000F" w:tentative="1">
      <w:start w:val="1"/>
      <w:numFmt w:val="decimal"/>
      <w:lvlText w:val="%4."/>
      <w:lvlJc w:val="left"/>
      <w:pPr>
        <w:ind w:left="2707" w:hanging="360"/>
      </w:pPr>
    </w:lvl>
    <w:lvl w:ilvl="4" w:tplc="04190019" w:tentative="1">
      <w:start w:val="1"/>
      <w:numFmt w:val="lowerLetter"/>
      <w:lvlText w:val="%5."/>
      <w:lvlJc w:val="left"/>
      <w:pPr>
        <w:ind w:left="3427" w:hanging="360"/>
      </w:pPr>
    </w:lvl>
    <w:lvl w:ilvl="5" w:tplc="0419001B" w:tentative="1">
      <w:start w:val="1"/>
      <w:numFmt w:val="lowerRoman"/>
      <w:lvlText w:val="%6."/>
      <w:lvlJc w:val="right"/>
      <w:pPr>
        <w:ind w:left="4147" w:hanging="180"/>
      </w:pPr>
    </w:lvl>
    <w:lvl w:ilvl="6" w:tplc="0419000F" w:tentative="1">
      <w:start w:val="1"/>
      <w:numFmt w:val="decimal"/>
      <w:lvlText w:val="%7."/>
      <w:lvlJc w:val="left"/>
      <w:pPr>
        <w:ind w:left="4867" w:hanging="360"/>
      </w:pPr>
    </w:lvl>
    <w:lvl w:ilvl="7" w:tplc="04190019" w:tentative="1">
      <w:start w:val="1"/>
      <w:numFmt w:val="lowerLetter"/>
      <w:lvlText w:val="%8."/>
      <w:lvlJc w:val="left"/>
      <w:pPr>
        <w:ind w:left="5587" w:hanging="360"/>
      </w:pPr>
    </w:lvl>
    <w:lvl w:ilvl="8" w:tplc="0419001B" w:tentative="1">
      <w:start w:val="1"/>
      <w:numFmt w:val="lowerRoman"/>
      <w:lvlText w:val="%9."/>
      <w:lvlJc w:val="right"/>
      <w:pPr>
        <w:ind w:left="6307" w:hanging="180"/>
      </w:pPr>
    </w:lvl>
  </w:abstractNum>
  <w:abstractNum w:abstractNumId="9" w15:restartNumberingAfterBreak="0">
    <w:nsid w:val="3E1E33C0"/>
    <w:multiLevelType w:val="hybridMultilevel"/>
    <w:tmpl w:val="F4BC8676"/>
    <w:lvl w:ilvl="0" w:tplc="FB7A1632">
      <w:start w:val="1"/>
      <w:numFmt w:val="decimal"/>
      <w:lvlText w:val="%1."/>
      <w:lvlJc w:val="left"/>
      <w:pPr>
        <w:ind w:left="1087" w:hanging="360"/>
      </w:pPr>
      <w:rPr>
        <w:rFonts w:hint="default"/>
      </w:rPr>
    </w:lvl>
    <w:lvl w:ilvl="1" w:tplc="04090019" w:tentative="1">
      <w:start w:val="1"/>
      <w:numFmt w:val="lowerLetter"/>
      <w:lvlText w:val="%2."/>
      <w:lvlJc w:val="left"/>
      <w:pPr>
        <w:ind w:left="1807" w:hanging="360"/>
      </w:pPr>
    </w:lvl>
    <w:lvl w:ilvl="2" w:tplc="0409001B" w:tentative="1">
      <w:start w:val="1"/>
      <w:numFmt w:val="lowerRoman"/>
      <w:lvlText w:val="%3."/>
      <w:lvlJc w:val="right"/>
      <w:pPr>
        <w:ind w:left="2527" w:hanging="180"/>
      </w:pPr>
    </w:lvl>
    <w:lvl w:ilvl="3" w:tplc="0409000F" w:tentative="1">
      <w:start w:val="1"/>
      <w:numFmt w:val="decimal"/>
      <w:lvlText w:val="%4."/>
      <w:lvlJc w:val="left"/>
      <w:pPr>
        <w:ind w:left="3247" w:hanging="360"/>
      </w:pPr>
    </w:lvl>
    <w:lvl w:ilvl="4" w:tplc="04090019" w:tentative="1">
      <w:start w:val="1"/>
      <w:numFmt w:val="lowerLetter"/>
      <w:lvlText w:val="%5."/>
      <w:lvlJc w:val="left"/>
      <w:pPr>
        <w:ind w:left="3967" w:hanging="360"/>
      </w:pPr>
    </w:lvl>
    <w:lvl w:ilvl="5" w:tplc="0409001B" w:tentative="1">
      <w:start w:val="1"/>
      <w:numFmt w:val="lowerRoman"/>
      <w:lvlText w:val="%6."/>
      <w:lvlJc w:val="right"/>
      <w:pPr>
        <w:ind w:left="4687" w:hanging="180"/>
      </w:pPr>
    </w:lvl>
    <w:lvl w:ilvl="6" w:tplc="0409000F" w:tentative="1">
      <w:start w:val="1"/>
      <w:numFmt w:val="decimal"/>
      <w:lvlText w:val="%7."/>
      <w:lvlJc w:val="left"/>
      <w:pPr>
        <w:ind w:left="5407" w:hanging="360"/>
      </w:pPr>
    </w:lvl>
    <w:lvl w:ilvl="7" w:tplc="04090019" w:tentative="1">
      <w:start w:val="1"/>
      <w:numFmt w:val="lowerLetter"/>
      <w:lvlText w:val="%8."/>
      <w:lvlJc w:val="left"/>
      <w:pPr>
        <w:ind w:left="6127" w:hanging="360"/>
      </w:pPr>
    </w:lvl>
    <w:lvl w:ilvl="8" w:tplc="0409001B" w:tentative="1">
      <w:start w:val="1"/>
      <w:numFmt w:val="lowerRoman"/>
      <w:lvlText w:val="%9."/>
      <w:lvlJc w:val="right"/>
      <w:pPr>
        <w:ind w:left="6847" w:hanging="180"/>
      </w:pPr>
    </w:lvl>
  </w:abstractNum>
  <w:abstractNum w:abstractNumId="10" w15:restartNumberingAfterBreak="0">
    <w:nsid w:val="3E8943F1"/>
    <w:multiLevelType w:val="hybridMultilevel"/>
    <w:tmpl w:val="032E4DFE"/>
    <w:lvl w:ilvl="0" w:tplc="E8D49AD2">
      <w:start w:val="1"/>
      <w:numFmt w:val="decimal"/>
      <w:lvlText w:val="%1)"/>
      <w:lvlJc w:val="left"/>
      <w:pPr>
        <w:ind w:left="547" w:hanging="360"/>
      </w:pPr>
      <w:rPr>
        <w:rFonts w:hint="default"/>
      </w:rPr>
    </w:lvl>
    <w:lvl w:ilvl="1" w:tplc="04090019" w:tentative="1">
      <w:start w:val="1"/>
      <w:numFmt w:val="lowerLetter"/>
      <w:lvlText w:val="%2."/>
      <w:lvlJc w:val="left"/>
      <w:pPr>
        <w:ind w:left="1267" w:hanging="360"/>
      </w:pPr>
    </w:lvl>
    <w:lvl w:ilvl="2" w:tplc="0409001B" w:tentative="1">
      <w:start w:val="1"/>
      <w:numFmt w:val="lowerRoman"/>
      <w:lvlText w:val="%3."/>
      <w:lvlJc w:val="right"/>
      <w:pPr>
        <w:ind w:left="1987" w:hanging="180"/>
      </w:pPr>
    </w:lvl>
    <w:lvl w:ilvl="3" w:tplc="0409000F" w:tentative="1">
      <w:start w:val="1"/>
      <w:numFmt w:val="decimal"/>
      <w:lvlText w:val="%4."/>
      <w:lvlJc w:val="left"/>
      <w:pPr>
        <w:ind w:left="2707" w:hanging="360"/>
      </w:pPr>
    </w:lvl>
    <w:lvl w:ilvl="4" w:tplc="04090019" w:tentative="1">
      <w:start w:val="1"/>
      <w:numFmt w:val="lowerLetter"/>
      <w:lvlText w:val="%5."/>
      <w:lvlJc w:val="left"/>
      <w:pPr>
        <w:ind w:left="3427" w:hanging="360"/>
      </w:pPr>
    </w:lvl>
    <w:lvl w:ilvl="5" w:tplc="0409001B" w:tentative="1">
      <w:start w:val="1"/>
      <w:numFmt w:val="lowerRoman"/>
      <w:lvlText w:val="%6."/>
      <w:lvlJc w:val="right"/>
      <w:pPr>
        <w:ind w:left="4147" w:hanging="180"/>
      </w:pPr>
    </w:lvl>
    <w:lvl w:ilvl="6" w:tplc="0409000F" w:tentative="1">
      <w:start w:val="1"/>
      <w:numFmt w:val="decimal"/>
      <w:lvlText w:val="%7."/>
      <w:lvlJc w:val="left"/>
      <w:pPr>
        <w:ind w:left="4867" w:hanging="360"/>
      </w:pPr>
    </w:lvl>
    <w:lvl w:ilvl="7" w:tplc="04090019" w:tentative="1">
      <w:start w:val="1"/>
      <w:numFmt w:val="lowerLetter"/>
      <w:lvlText w:val="%8."/>
      <w:lvlJc w:val="left"/>
      <w:pPr>
        <w:ind w:left="5587" w:hanging="360"/>
      </w:pPr>
    </w:lvl>
    <w:lvl w:ilvl="8" w:tplc="0409001B" w:tentative="1">
      <w:start w:val="1"/>
      <w:numFmt w:val="lowerRoman"/>
      <w:lvlText w:val="%9."/>
      <w:lvlJc w:val="right"/>
      <w:pPr>
        <w:ind w:left="6307" w:hanging="180"/>
      </w:pPr>
    </w:lvl>
  </w:abstractNum>
  <w:abstractNum w:abstractNumId="11" w15:restartNumberingAfterBreak="0">
    <w:nsid w:val="43AD080E"/>
    <w:multiLevelType w:val="hybridMultilevel"/>
    <w:tmpl w:val="5EDC7B58"/>
    <w:lvl w:ilvl="0" w:tplc="267A63AE">
      <w:start w:val="1"/>
      <w:numFmt w:val="decimal"/>
      <w:lvlText w:val="%1)"/>
      <w:lvlJc w:val="left"/>
      <w:pPr>
        <w:ind w:left="847" w:hanging="360"/>
      </w:pPr>
      <w:rPr>
        <w:rFonts w:hint="default"/>
      </w:rPr>
    </w:lvl>
    <w:lvl w:ilvl="1" w:tplc="04090019" w:tentative="1">
      <w:start w:val="1"/>
      <w:numFmt w:val="lowerLetter"/>
      <w:lvlText w:val="%2."/>
      <w:lvlJc w:val="left"/>
      <w:pPr>
        <w:ind w:left="1567" w:hanging="360"/>
      </w:pPr>
    </w:lvl>
    <w:lvl w:ilvl="2" w:tplc="0409001B" w:tentative="1">
      <w:start w:val="1"/>
      <w:numFmt w:val="lowerRoman"/>
      <w:lvlText w:val="%3."/>
      <w:lvlJc w:val="right"/>
      <w:pPr>
        <w:ind w:left="2287" w:hanging="180"/>
      </w:pPr>
    </w:lvl>
    <w:lvl w:ilvl="3" w:tplc="0409000F" w:tentative="1">
      <w:start w:val="1"/>
      <w:numFmt w:val="decimal"/>
      <w:lvlText w:val="%4."/>
      <w:lvlJc w:val="left"/>
      <w:pPr>
        <w:ind w:left="3007" w:hanging="360"/>
      </w:pPr>
    </w:lvl>
    <w:lvl w:ilvl="4" w:tplc="04090019" w:tentative="1">
      <w:start w:val="1"/>
      <w:numFmt w:val="lowerLetter"/>
      <w:lvlText w:val="%5."/>
      <w:lvlJc w:val="left"/>
      <w:pPr>
        <w:ind w:left="3727" w:hanging="360"/>
      </w:pPr>
    </w:lvl>
    <w:lvl w:ilvl="5" w:tplc="0409001B" w:tentative="1">
      <w:start w:val="1"/>
      <w:numFmt w:val="lowerRoman"/>
      <w:lvlText w:val="%6."/>
      <w:lvlJc w:val="right"/>
      <w:pPr>
        <w:ind w:left="4447" w:hanging="180"/>
      </w:pPr>
    </w:lvl>
    <w:lvl w:ilvl="6" w:tplc="0409000F" w:tentative="1">
      <w:start w:val="1"/>
      <w:numFmt w:val="decimal"/>
      <w:lvlText w:val="%7."/>
      <w:lvlJc w:val="left"/>
      <w:pPr>
        <w:ind w:left="5167" w:hanging="360"/>
      </w:pPr>
    </w:lvl>
    <w:lvl w:ilvl="7" w:tplc="04090019" w:tentative="1">
      <w:start w:val="1"/>
      <w:numFmt w:val="lowerLetter"/>
      <w:lvlText w:val="%8."/>
      <w:lvlJc w:val="left"/>
      <w:pPr>
        <w:ind w:left="5887" w:hanging="360"/>
      </w:pPr>
    </w:lvl>
    <w:lvl w:ilvl="8" w:tplc="0409001B" w:tentative="1">
      <w:start w:val="1"/>
      <w:numFmt w:val="lowerRoman"/>
      <w:lvlText w:val="%9."/>
      <w:lvlJc w:val="right"/>
      <w:pPr>
        <w:ind w:left="6607" w:hanging="180"/>
      </w:pPr>
    </w:lvl>
  </w:abstractNum>
  <w:abstractNum w:abstractNumId="12" w15:restartNumberingAfterBreak="0">
    <w:nsid w:val="44007800"/>
    <w:multiLevelType w:val="hybridMultilevel"/>
    <w:tmpl w:val="6E6A4CB2"/>
    <w:lvl w:ilvl="0" w:tplc="912E11F0">
      <w:start w:val="1"/>
      <w:numFmt w:val="decimal"/>
      <w:lvlText w:val="%1."/>
      <w:lvlJc w:val="left"/>
      <w:pPr>
        <w:ind w:left="780" w:hanging="360"/>
      </w:pPr>
      <w:rPr>
        <w:rFonts w:hint="default"/>
        <w:b/>
      </w:rPr>
    </w:lvl>
    <w:lvl w:ilvl="1" w:tplc="04090019" w:tentative="1">
      <w:start w:val="1"/>
      <w:numFmt w:val="lowerLetter"/>
      <w:lvlText w:val="%2."/>
      <w:lvlJc w:val="left"/>
      <w:pPr>
        <w:ind w:left="1650" w:hanging="360"/>
      </w:pPr>
    </w:lvl>
    <w:lvl w:ilvl="2" w:tplc="0409001B" w:tentative="1">
      <w:start w:val="1"/>
      <w:numFmt w:val="lowerRoman"/>
      <w:lvlText w:val="%3."/>
      <w:lvlJc w:val="right"/>
      <w:pPr>
        <w:ind w:left="2370" w:hanging="180"/>
      </w:pPr>
    </w:lvl>
    <w:lvl w:ilvl="3" w:tplc="0409000F" w:tentative="1">
      <w:start w:val="1"/>
      <w:numFmt w:val="decimal"/>
      <w:lvlText w:val="%4."/>
      <w:lvlJc w:val="left"/>
      <w:pPr>
        <w:ind w:left="3090" w:hanging="360"/>
      </w:pPr>
    </w:lvl>
    <w:lvl w:ilvl="4" w:tplc="04090019" w:tentative="1">
      <w:start w:val="1"/>
      <w:numFmt w:val="lowerLetter"/>
      <w:lvlText w:val="%5."/>
      <w:lvlJc w:val="left"/>
      <w:pPr>
        <w:ind w:left="3810" w:hanging="360"/>
      </w:pPr>
    </w:lvl>
    <w:lvl w:ilvl="5" w:tplc="0409001B" w:tentative="1">
      <w:start w:val="1"/>
      <w:numFmt w:val="lowerRoman"/>
      <w:lvlText w:val="%6."/>
      <w:lvlJc w:val="right"/>
      <w:pPr>
        <w:ind w:left="4530" w:hanging="180"/>
      </w:pPr>
    </w:lvl>
    <w:lvl w:ilvl="6" w:tplc="0409000F" w:tentative="1">
      <w:start w:val="1"/>
      <w:numFmt w:val="decimal"/>
      <w:lvlText w:val="%7."/>
      <w:lvlJc w:val="left"/>
      <w:pPr>
        <w:ind w:left="5250" w:hanging="360"/>
      </w:pPr>
    </w:lvl>
    <w:lvl w:ilvl="7" w:tplc="04090019" w:tentative="1">
      <w:start w:val="1"/>
      <w:numFmt w:val="lowerLetter"/>
      <w:lvlText w:val="%8."/>
      <w:lvlJc w:val="left"/>
      <w:pPr>
        <w:ind w:left="5970" w:hanging="360"/>
      </w:pPr>
    </w:lvl>
    <w:lvl w:ilvl="8" w:tplc="0409001B" w:tentative="1">
      <w:start w:val="1"/>
      <w:numFmt w:val="lowerRoman"/>
      <w:lvlText w:val="%9."/>
      <w:lvlJc w:val="right"/>
      <w:pPr>
        <w:ind w:left="6690" w:hanging="180"/>
      </w:pPr>
    </w:lvl>
  </w:abstractNum>
  <w:abstractNum w:abstractNumId="13" w15:restartNumberingAfterBreak="0">
    <w:nsid w:val="44DE4C04"/>
    <w:multiLevelType w:val="hybridMultilevel"/>
    <w:tmpl w:val="6E0892AE"/>
    <w:lvl w:ilvl="0" w:tplc="54D876B4">
      <w:start w:val="1"/>
      <w:numFmt w:val="decimal"/>
      <w:lvlText w:val="%1."/>
      <w:lvlJc w:val="left"/>
      <w:pPr>
        <w:ind w:left="547" w:hanging="360"/>
      </w:pPr>
      <w:rPr>
        <w:rFonts w:hint="default"/>
      </w:rPr>
    </w:lvl>
    <w:lvl w:ilvl="1" w:tplc="04190019" w:tentative="1">
      <w:start w:val="1"/>
      <w:numFmt w:val="lowerLetter"/>
      <w:lvlText w:val="%2."/>
      <w:lvlJc w:val="left"/>
      <w:pPr>
        <w:ind w:left="1267" w:hanging="360"/>
      </w:pPr>
    </w:lvl>
    <w:lvl w:ilvl="2" w:tplc="0419001B" w:tentative="1">
      <w:start w:val="1"/>
      <w:numFmt w:val="lowerRoman"/>
      <w:lvlText w:val="%3."/>
      <w:lvlJc w:val="right"/>
      <w:pPr>
        <w:ind w:left="1987" w:hanging="180"/>
      </w:pPr>
    </w:lvl>
    <w:lvl w:ilvl="3" w:tplc="0419000F" w:tentative="1">
      <w:start w:val="1"/>
      <w:numFmt w:val="decimal"/>
      <w:lvlText w:val="%4."/>
      <w:lvlJc w:val="left"/>
      <w:pPr>
        <w:ind w:left="2707" w:hanging="360"/>
      </w:pPr>
    </w:lvl>
    <w:lvl w:ilvl="4" w:tplc="04190019" w:tentative="1">
      <w:start w:val="1"/>
      <w:numFmt w:val="lowerLetter"/>
      <w:lvlText w:val="%5."/>
      <w:lvlJc w:val="left"/>
      <w:pPr>
        <w:ind w:left="3427" w:hanging="360"/>
      </w:pPr>
    </w:lvl>
    <w:lvl w:ilvl="5" w:tplc="0419001B" w:tentative="1">
      <w:start w:val="1"/>
      <w:numFmt w:val="lowerRoman"/>
      <w:lvlText w:val="%6."/>
      <w:lvlJc w:val="right"/>
      <w:pPr>
        <w:ind w:left="4147" w:hanging="180"/>
      </w:pPr>
    </w:lvl>
    <w:lvl w:ilvl="6" w:tplc="0419000F" w:tentative="1">
      <w:start w:val="1"/>
      <w:numFmt w:val="decimal"/>
      <w:lvlText w:val="%7."/>
      <w:lvlJc w:val="left"/>
      <w:pPr>
        <w:ind w:left="4867" w:hanging="360"/>
      </w:pPr>
    </w:lvl>
    <w:lvl w:ilvl="7" w:tplc="04190019" w:tentative="1">
      <w:start w:val="1"/>
      <w:numFmt w:val="lowerLetter"/>
      <w:lvlText w:val="%8."/>
      <w:lvlJc w:val="left"/>
      <w:pPr>
        <w:ind w:left="5587" w:hanging="360"/>
      </w:pPr>
    </w:lvl>
    <w:lvl w:ilvl="8" w:tplc="0419001B" w:tentative="1">
      <w:start w:val="1"/>
      <w:numFmt w:val="lowerRoman"/>
      <w:lvlText w:val="%9."/>
      <w:lvlJc w:val="right"/>
      <w:pPr>
        <w:ind w:left="6307" w:hanging="180"/>
      </w:pPr>
    </w:lvl>
  </w:abstractNum>
  <w:abstractNum w:abstractNumId="14" w15:restartNumberingAfterBreak="0">
    <w:nsid w:val="48AD5714"/>
    <w:multiLevelType w:val="hybridMultilevel"/>
    <w:tmpl w:val="EBDC0022"/>
    <w:lvl w:ilvl="0" w:tplc="35489710">
      <w:start w:val="1"/>
      <w:numFmt w:val="decimal"/>
      <w:lvlText w:val="%1."/>
      <w:lvlJc w:val="left"/>
      <w:pPr>
        <w:ind w:left="1207" w:hanging="540"/>
      </w:pPr>
      <w:rPr>
        <w:rFonts w:hint="default"/>
      </w:rPr>
    </w:lvl>
    <w:lvl w:ilvl="1" w:tplc="04190019" w:tentative="1">
      <w:start w:val="1"/>
      <w:numFmt w:val="lowerLetter"/>
      <w:lvlText w:val="%2."/>
      <w:lvlJc w:val="left"/>
      <w:pPr>
        <w:ind w:left="1747" w:hanging="360"/>
      </w:pPr>
    </w:lvl>
    <w:lvl w:ilvl="2" w:tplc="0419001B" w:tentative="1">
      <w:start w:val="1"/>
      <w:numFmt w:val="lowerRoman"/>
      <w:lvlText w:val="%3."/>
      <w:lvlJc w:val="right"/>
      <w:pPr>
        <w:ind w:left="2467" w:hanging="180"/>
      </w:pPr>
    </w:lvl>
    <w:lvl w:ilvl="3" w:tplc="0419000F" w:tentative="1">
      <w:start w:val="1"/>
      <w:numFmt w:val="decimal"/>
      <w:lvlText w:val="%4."/>
      <w:lvlJc w:val="left"/>
      <w:pPr>
        <w:ind w:left="3187" w:hanging="360"/>
      </w:pPr>
    </w:lvl>
    <w:lvl w:ilvl="4" w:tplc="04190019" w:tentative="1">
      <w:start w:val="1"/>
      <w:numFmt w:val="lowerLetter"/>
      <w:lvlText w:val="%5."/>
      <w:lvlJc w:val="left"/>
      <w:pPr>
        <w:ind w:left="3907" w:hanging="360"/>
      </w:pPr>
    </w:lvl>
    <w:lvl w:ilvl="5" w:tplc="0419001B" w:tentative="1">
      <w:start w:val="1"/>
      <w:numFmt w:val="lowerRoman"/>
      <w:lvlText w:val="%6."/>
      <w:lvlJc w:val="right"/>
      <w:pPr>
        <w:ind w:left="4627" w:hanging="180"/>
      </w:pPr>
    </w:lvl>
    <w:lvl w:ilvl="6" w:tplc="0419000F" w:tentative="1">
      <w:start w:val="1"/>
      <w:numFmt w:val="decimal"/>
      <w:lvlText w:val="%7."/>
      <w:lvlJc w:val="left"/>
      <w:pPr>
        <w:ind w:left="5347" w:hanging="360"/>
      </w:pPr>
    </w:lvl>
    <w:lvl w:ilvl="7" w:tplc="04190019" w:tentative="1">
      <w:start w:val="1"/>
      <w:numFmt w:val="lowerLetter"/>
      <w:lvlText w:val="%8."/>
      <w:lvlJc w:val="left"/>
      <w:pPr>
        <w:ind w:left="6067" w:hanging="360"/>
      </w:pPr>
    </w:lvl>
    <w:lvl w:ilvl="8" w:tplc="0419001B" w:tentative="1">
      <w:start w:val="1"/>
      <w:numFmt w:val="lowerRoman"/>
      <w:lvlText w:val="%9."/>
      <w:lvlJc w:val="right"/>
      <w:pPr>
        <w:ind w:left="6787" w:hanging="180"/>
      </w:pPr>
    </w:lvl>
  </w:abstractNum>
  <w:abstractNum w:abstractNumId="15" w15:restartNumberingAfterBreak="0">
    <w:nsid w:val="4F5A722A"/>
    <w:multiLevelType w:val="hybridMultilevel"/>
    <w:tmpl w:val="8A3A4530"/>
    <w:lvl w:ilvl="0" w:tplc="F2D43B90">
      <w:start w:val="1"/>
      <w:numFmt w:val="decimal"/>
      <w:lvlText w:val="%1)"/>
      <w:lvlJc w:val="left"/>
      <w:pPr>
        <w:ind w:left="664" w:hanging="360"/>
      </w:pPr>
      <w:rPr>
        <w:rFonts w:hint="default"/>
      </w:rPr>
    </w:lvl>
    <w:lvl w:ilvl="1" w:tplc="04090019" w:tentative="1">
      <w:start w:val="1"/>
      <w:numFmt w:val="lowerLetter"/>
      <w:lvlText w:val="%2."/>
      <w:lvlJc w:val="left"/>
      <w:pPr>
        <w:ind w:left="1384" w:hanging="360"/>
      </w:pPr>
    </w:lvl>
    <w:lvl w:ilvl="2" w:tplc="0409001B" w:tentative="1">
      <w:start w:val="1"/>
      <w:numFmt w:val="lowerRoman"/>
      <w:lvlText w:val="%3."/>
      <w:lvlJc w:val="right"/>
      <w:pPr>
        <w:ind w:left="2104" w:hanging="180"/>
      </w:pPr>
    </w:lvl>
    <w:lvl w:ilvl="3" w:tplc="0409000F" w:tentative="1">
      <w:start w:val="1"/>
      <w:numFmt w:val="decimal"/>
      <w:lvlText w:val="%4."/>
      <w:lvlJc w:val="left"/>
      <w:pPr>
        <w:ind w:left="2824" w:hanging="360"/>
      </w:pPr>
    </w:lvl>
    <w:lvl w:ilvl="4" w:tplc="04090019" w:tentative="1">
      <w:start w:val="1"/>
      <w:numFmt w:val="lowerLetter"/>
      <w:lvlText w:val="%5."/>
      <w:lvlJc w:val="left"/>
      <w:pPr>
        <w:ind w:left="3544" w:hanging="360"/>
      </w:pPr>
    </w:lvl>
    <w:lvl w:ilvl="5" w:tplc="0409001B" w:tentative="1">
      <w:start w:val="1"/>
      <w:numFmt w:val="lowerRoman"/>
      <w:lvlText w:val="%6."/>
      <w:lvlJc w:val="right"/>
      <w:pPr>
        <w:ind w:left="4264" w:hanging="180"/>
      </w:pPr>
    </w:lvl>
    <w:lvl w:ilvl="6" w:tplc="0409000F" w:tentative="1">
      <w:start w:val="1"/>
      <w:numFmt w:val="decimal"/>
      <w:lvlText w:val="%7."/>
      <w:lvlJc w:val="left"/>
      <w:pPr>
        <w:ind w:left="4984" w:hanging="360"/>
      </w:pPr>
    </w:lvl>
    <w:lvl w:ilvl="7" w:tplc="04090019" w:tentative="1">
      <w:start w:val="1"/>
      <w:numFmt w:val="lowerLetter"/>
      <w:lvlText w:val="%8."/>
      <w:lvlJc w:val="left"/>
      <w:pPr>
        <w:ind w:left="5704" w:hanging="360"/>
      </w:pPr>
    </w:lvl>
    <w:lvl w:ilvl="8" w:tplc="0409001B" w:tentative="1">
      <w:start w:val="1"/>
      <w:numFmt w:val="lowerRoman"/>
      <w:lvlText w:val="%9."/>
      <w:lvlJc w:val="right"/>
      <w:pPr>
        <w:ind w:left="6424" w:hanging="180"/>
      </w:pPr>
    </w:lvl>
  </w:abstractNum>
  <w:abstractNum w:abstractNumId="16" w15:restartNumberingAfterBreak="0">
    <w:nsid w:val="53AA5837"/>
    <w:multiLevelType w:val="hybridMultilevel"/>
    <w:tmpl w:val="F1D4FFC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571F015B"/>
    <w:multiLevelType w:val="hybridMultilevel"/>
    <w:tmpl w:val="A87C2D9A"/>
    <w:lvl w:ilvl="0" w:tplc="7F789C32">
      <w:start w:val="3"/>
      <w:numFmt w:val="decimal"/>
      <w:lvlText w:val="%1)"/>
      <w:lvlJc w:val="left"/>
      <w:pPr>
        <w:ind w:left="547" w:hanging="360"/>
      </w:pPr>
      <w:rPr>
        <w:rFonts w:hint="default"/>
        <w:b w:val="0"/>
      </w:rPr>
    </w:lvl>
    <w:lvl w:ilvl="1" w:tplc="04090019" w:tentative="1">
      <w:start w:val="1"/>
      <w:numFmt w:val="lowerLetter"/>
      <w:lvlText w:val="%2."/>
      <w:lvlJc w:val="left"/>
      <w:pPr>
        <w:ind w:left="1267" w:hanging="360"/>
      </w:pPr>
    </w:lvl>
    <w:lvl w:ilvl="2" w:tplc="0409001B" w:tentative="1">
      <w:start w:val="1"/>
      <w:numFmt w:val="lowerRoman"/>
      <w:lvlText w:val="%3."/>
      <w:lvlJc w:val="right"/>
      <w:pPr>
        <w:ind w:left="1987" w:hanging="180"/>
      </w:pPr>
    </w:lvl>
    <w:lvl w:ilvl="3" w:tplc="0409000F" w:tentative="1">
      <w:start w:val="1"/>
      <w:numFmt w:val="decimal"/>
      <w:lvlText w:val="%4."/>
      <w:lvlJc w:val="left"/>
      <w:pPr>
        <w:ind w:left="2707" w:hanging="360"/>
      </w:pPr>
    </w:lvl>
    <w:lvl w:ilvl="4" w:tplc="04090019" w:tentative="1">
      <w:start w:val="1"/>
      <w:numFmt w:val="lowerLetter"/>
      <w:lvlText w:val="%5."/>
      <w:lvlJc w:val="left"/>
      <w:pPr>
        <w:ind w:left="3427" w:hanging="360"/>
      </w:pPr>
    </w:lvl>
    <w:lvl w:ilvl="5" w:tplc="0409001B" w:tentative="1">
      <w:start w:val="1"/>
      <w:numFmt w:val="lowerRoman"/>
      <w:lvlText w:val="%6."/>
      <w:lvlJc w:val="right"/>
      <w:pPr>
        <w:ind w:left="4147" w:hanging="180"/>
      </w:pPr>
    </w:lvl>
    <w:lvl w:ilvl="6" w:tplc="0409000F" w:tentative="1">
      <w:start w:val="1"/>
      <w:numFmt w:val="decimal"/>
      <w:lvlText w:val="%7."/>
      <w:lvlJc w:val="left"/>
      <w:pPr>
        <w:ind w:left="4867" w:hanging="360"/>
      </w:pPr>
    </w:lvl>
    <w:lvl w:ilvl="7" w:tplc="04090019" w:tentative="1">
      <w:start w:val="1"/>
      <w:numFmt w:val="lowerLetter"/>
      <w:lvlText w:val="%8."/>
      <w:lvlJc w:val="left"/>
      <w:pPr>
        <w:ind w:left="5587" w:hanging="360"/>
      </w:pPr>
    </w:lvl>
    <w:lvl w:ilvl="8" w:tplc="0409001B" w:tentative="1">
      <w:start w:val="1"/>
      <w:numFmt w:val="lowerRoman"/>
      <w:lvlText w:val="%9."/>
      <w:lvlJc w:val="right"/>
      <w:pPr>
        <w:ind w:left="6307" w:hanging="180"/>
      </w:pPr>
    </w:lvl>
  </w:abstractNum>
  <w:abstractNum w:abstractNumId="18" w15:restartNumberingAfterBreak="0">
    <w:nsid w:val="5733097C"/>
    <w:multiLevelType w:val="hybridMultilevel"/>
    <w:tmpl w:val="F1D4FFC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59DA59DC"/>
    <w:multiLevelType w:val="hybridMultilevel"/>
    <w:tmpl w:val="50A8D0A2"/>
    <w:lvl w:ilvl="0" w:tplc="BA1AEE52">
      <w:start w:val="1"/>
      <w:numFmt w:val="decimal"/>
      <w:lvlText w:val="%1)"/>
      <w:lvlJc w:val="left"/>
      <w:pPr>
        <w:ind w:left="637" w:hanging="450"/>
      </w:pPr>
      <w:rPr>
        <w:rFonts w:hint="default"/>
      </w:rPr>
    </w:lvl>
    <w:lvl w:ilvl="1" w:tplc="04090019" w:tentative="1">
      <w:start w:val="1"/>
      <w:numFmt w:val="lowerLetter"/>
      <w:lvlText w:val="%2."/>
      <w:lvlJc w:val="left"/>
      <w:pPr>
        <w:ind w:left="1267" w:hanging="360"/>
      </w:pPr>
    </w:lvl>
    <w:lvl w:ilvl="2" w:tplc="0409001B" w:tentative="1">
      <w:start w:val="1"/>
      <w:numFmt w:val="lowerRoman"/>
      <w:lvlText w:val="%3."/>
      <w:lvlJc w:val="right"/>
      <w:pPr>
        <w:ind w:left="1987" w:hanging="180"/>
      </w:pPr>
    </w:lvl>
    <w:lvl w:ilvl="3" w:tplc="0409000F" w:tentative="1">
      <w:start w:val="1"/>
      <w:numFmt w:val="decimal"/>
      <w:lvlText w:val="%4."/>
      <w:lvlJc w:val="left"/>
      <w:pPr>
        <w:ind w:left="2707" w:hanging="360"/>
      </w:pPr>
    </w:lvl>
    <w:lvl w:ilvl="4" w:tplc="04090019" w:tentative="1">
      <w:start w:val="1"/>
      <w:numFmt w:val="lowerLetter"/>
      <w:lvlText w:val="%5."/>
      <w:lvlJc w:val="left"/>
      <w:pPr>
        <w:ind w:left="3427" w:hanging="360"/>
      </w:pPr>
    </w:lvl>
    <w:lvl w:ilvl="5" w:tplc="0409001B" w:tentative="1">
      <w:start w:val="1"/>
      <w:numFmt w:val="lowerRoman"/>
      <w:lvlText w:val="%6."/>
      <w:lvlJc w:val="right"/>
      <w:pPr>
        <w:ind w:left="4147" w:hanging="180"/>
      </w:pPr>
    </w:lvl>
    <w:lvl w:ilvl="6" w:tplc="0409000F" w:tentative="1">
      <w:start w:val="1"/>
      <w:numFmt w:val="decimal"/>
      <w:lvlText w:val="%7."/>
      <w:lvlJc w:val="left"/>
      <w:pPr>
        <w:ind w:left="4867" w:hanging="360"/>
      </w:pPr>
    </w:lvl>
    <w:lvl w:ilvl="7" w:tplc="04090019" w:tentative="1">
      <w:start w:val="1"/>
      <w:numFmt w:val="lowerLetter"/>
      <w:lvlText w:val="%8."/>
      <w:lvlJc w:val="left"/>
      <w:pPr>
        <w:ind w:left="5587" w:hanging="360"/>
      </w:pPr>
    </w:lvl>
    <w:lvl w:ilvl="8" w:tplc="0409001B" w:tentative="1">
      <w:start w:val="1"/>
      <w:numFmt w:val="lowerRoman"/>
      <w:lvlText w:val="%9."/>
      <w:lvlJc w:val="right"/>
      <w:pPr>
        <w:ind w:left="6307" w:hanging="180"/>
      </w:pPr>
    </w:lvl>
  </w:abstractNum>
  <w:abstractNum w:abstractNumId="20" w15:restartNumberingAfterBreak="0">
    <w:nsid w:val="5A4E21E8"/>
    <w:multiLevelType w:val="hybridMultilevel"/>
    <w:tmpl w:val="F1D4FFC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D6A0735"/>
    <w:multiLevelType w:val="hybridMultilevel"/>
    <w:tmpl w:val="D0DE8500"/>
    <w:lvl w:ilvl="0" w:tplc="912E11F0">
      <w:start w:val="1"/>
      <w:numFmt w:val="decimal"/>
      <w:lvlText w:val="%1."/>
      <w:lvlJc w:val="left"/>
      <w:pPr>
        <w:ind w:left="570" w:hanging="360"/>
      </w:pPr>
      <w:rPr>
        <w:rFonts w:hint="default"/>
        <w:b/>
      </w:rPr>
    </w:lvl>
    <w:lvl w:ilvl="1" w:tplc="04190019" w:tentative="1">
      <w:start w:val="1"/>
      <w:numFmt w:val="lowerLetter"/>
      <w:lvlText w:val="%2."/>
      <w:lvlJc w:val="left"/>
      <w:pPr>
        <w:ind w:left="1290" w:hanging="360"/>
      </w:pPr>
    </w:lvl>
    <w:lvl w:ilvl="2" w:tplc="0419001B" w:tentative="1">
      <w:start w:val="1"/>
      <w:numFmt w:val="lowerRoman"/>
      <w:lvlText w:val="%3."/>
      <w:lvlJc w:val="right"/>
      <w:pPr>
        <w:ind w:left="2010" w:hanging="180"/>
      </w:pPr>
    </w:lvl>
    <w:lvl w:ilvl="3" w:tplc="0419000F" w:tentative="1">
      <w:start w:val="1"/>
      <w:numFmt w:val="decimal"/>
      <w:lvlText w:val="%4."/>
      <w:lvlJc w:val="left"/>
      <w:pPr>
        <w:ind w:left="2730" w:hanging="360"/>
      </w:pPr>
    </w:lvl>
    <w:lvl w:ilvl="4" w:tplc="04190019" w:tentative="1">
      <w:start w:val="1"/>
      <w:numFmt w:val="lowerLetter"/>
      <w:lvlText w:val="%5."/>
      <w:lvlJc w:val="left"/>
      <w:pPr>
        <w:ind w:left="3450" w:hanging="360"/>
      </w:pPr>
    </w:lvl>
    <w:lvl w:ilvl="5" w:tplc="0419001B" w:tentative="1">
      <w:start w:val="1"/>
      <w:numFmt w:val="lowerRoman"/>
      <w:lvlText w:val="%6."/>
      <w:lvlJc w:val="right"/>
      <w:pPr>
        <w:ind w:left="4170" w:hanging="180"/>
      </w:pPr>
    </w:lvl>
    <w:lvl w:ilvl="6" w:tplc="0419000F" w:tentative="1">
      <w:start w:val="1"/>
      <w:numFmt w:val="decimal"/>
      <w:lvlText w:val="%7."/>
      <w:lvlJc w:val="left"/>
      <w:pPr>
        <w:ind w:left="4890" w:hanging="360"/>
      </w:pPr>
    </w:lvl>
    <w:lvl w:ilvl="7" w:tplc="04190019" w:tentative="1">
      <w:start w:val="1"/>
      <w:numFmt w:val="lowerLetter"/>
      <w:lvlText w:val="%8."/>
      <w:lvlJc w:val="left"/>
      <w:pPr>
        <w:ind w:left="5610" w:hanging="360"/>
      </w:pPr>
    </w:lvl>
    <w:lvl w:ilvl="8" w:tplc="0419001B" w:tentative="1">
      <w:start w:val="1"/>
      <w:numFmt w:val="lowerRoman"/>
      <w:lvlText w:val="%9."/>
      <w:lvlJc w:val="right"/>
      <w:pPr>
        <w:ind w:left="6330" w:hanging="180"/>
      </w:pPr>
    </w:lvl>
  </w:abstractNum>
  <w:abstractNum w:abstractNumId="22" w15:restartNumberingAfterBreak="0">
    <w:nsid w:val="674514F8"/>
    <w:multiLevelType w:val="hybridMultilevel"/>
    <w:tmpl w:val="F1D4FFC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9A416F4"/>
    <w:multiLevelType w:val="hybridMultilevel"/>
    <w:tmpl w:val="F1D4FFC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6C51352D"/>
    <w:multiLevelType w:val="hybridMultilevel"/>
    <w:tmpl w:val="F760A232"/>
    <w:lvl w:ilvl="0" w:tplc="F2D0E030">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D9C3BB7"/>
    <w:multiLevelType w:val="hybridMultilevel"/>
    <w:tmpl w:val="1F1CF336"/>
    <w:lvl w:ilvl="0" w:tplc="621C4720">
      <w:start w:val="1"/>
      <w:numFmt w:val="decimal"/>
      <w:lvlText w:val="%1."/>
      <w:lvlJc w:val="left"/>
      <w:pPr>
        <w:ind w:left="750" w:hanging="39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F322E89"/>
    <w:multiLevelType w:val="hybridMultilevel"/>
    <w:tmpl w:val="0150BFE8"/>
    <w:lvl w:ilvl="0" w:tplc="23C0CFA0">
      <w:start w:val="1"/>
      <w:numFmt w:val="decimal"/>
      <w:lvlText w:val="%1)"/>
      <w:lvlJc w:val="left"/>
      <w:pPr>
        <w:ind w:left="734"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7" w15:restartNumberingAfterBreak="0">
    <w:nsid w:val="6F542650"/>
    <w:multiLevelType w:val="hybridMultilevel"/>
    <w:tmpl w:val="289C716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0757812"/>
    <w:multiLevelType w:val="hybridMultilevel"/>
    <w:tmpl w:val="99BE86D8"/>
    <w:lvl w:ilvl="0" w:tplc="04090011">
      <w:start w:val="1"/>
      <w:numFmt w:val="decimal"/>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09D0827"/>
    <w:multiLevelType w:val="hybridMultilevel"/>
    <w:tmpl w:val="F1D4FFC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74D85249"/>
    <w:multiLevelType w:val="hybridMultilevel"/>
    <w:tmpl w:val="F1D4FFC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757445CC"/>
    <w:multiLevelType w:val="hybridMultilevel"/>
    <w:tmpl w:val="1FF2CFD0"/>
    <w:lvl w:ilvl="0" w:tplc="9934DF60">
      <w:start w:val="1"/>
      <w:numFmt w:val="decimal"/>
      <w:lvlText w:val="%1)"/>
      <w:lvlJc w:val="left"/>
      <w:pPr>
        <w:ind w:left="498" w:hanging="585"/>
      </w:pPr>
      <w:rPr>
        <w:rFonts w:hint="default"/>
      </w:rPr>
    </w:lvl>
    <w:lvl w:ilvl="1" w:tplc="04090019" w:tentative="1">
      <w:start w:val="1"/>
      <w:numFmt w:val="lowerLetter"/>
      <w:lvlText w:val="%2."/>
      <w:lvlJc w:val="left"/>
      <w:pPr>
        <w:ind w:left="993" w:hanging="360"/>
      </w:pPr>
    </w:lvl>
    <w:lvl w:ilvl="2" w:tplc="0409001B" w:tentative="1">
      <w:start w:val="1"/>
      <w:numFmt w:val="lowerRoman"/>
      <w:lvlText w:val="%3."/>
      <w:lvlJc w:val="right"/>
      <w:pPr>
        <w:ind w:left="1713" w:hanging="180"/>
      </w:pPr>
    </w:lvl>
    <w:lvl w:ilvl="3" w:tplc="0409000F" w:tentative="1">
      <w:start w:val="1"/>
      <w:numFmt w:val="decimal"/>
      <w:lvlText w:val="%4."/>
      <w:lvlJc w:val="left"/>
      <w:pPr>
        <w:ind w:left="2433" w:hanging="360"/>
      </w:pPr>
    </w:lvl>
    <w:lvl w:ilvl="4" w:tplc="04090019" w:tentative="1">
      <w:start w:val="1"/>
      <w:numFmt w:val="lowerLetter"/>
      <w:lvlText w:val="%5."/>
      <w:lvlJc w:val="left"/>
      <w:pPr>
        <w:ind w:left="3153" w:hanging="360"/>
      </w:pPr>
    </w:lvl>
    <w:lvl w:ilvl="5" w:tplc="0409001B" w:tentative="1">
      <w:start w:val="1"/>
      <w:numFmt w:val="lowerRoman"/>
      <w:lvlText w:val="%6."/>
      <w:lvlJc w:val="right"/>
      <w:pPr>
        <w:ind w:left="3873" w:hanging="180"/>
      </w:pPr>
    </w:lvl>
    <w:lvl w:ilvl="6" w:tplc="0409000F" w:tentative="1">
      <w:start w:val="1"/>
      <w:numFmt w:val="decimal"/>
      <w:lvlText w:val="%7."/>
      <w:lvlJc w:val="left"/>
      <w:pPr>
        <w:ind w:left="4593" w:hanging="360"/>
      </w:pPr>
    </w:lvl>
    <w:lvl w:ilvl="7" w:tplc="04090019" w:tentative="1">
      <w:start w:val="1"/>
      <w:numFmt w:val="lowerLetter"/>
      <w:lvlText w:val="%8."/>
      <w:lvlJc w:val="left"/>
      <w:pPr>
        <w:ind w:left="5313" w:hanging="360"/>
      </w:pPr>
    </w:lvl>
    <w:lvl w:ilvl="8" w:tplc="0409001B" w:tentative="1">
      <w:start w:val="1"/>
      <w:numFmt w:val="lowerRoman"/>
      <w:lvlText w:val="%9."/>
      <w:lvlJc w:val="right"/>
      <w:pPr>
        <w:ind w:left="6033" w:hanging="180"/>
      </w:pPr>
    </w:lvl>
  </w:abstractNum>
  <w:abstractNum w:abstractNumId="32" w15:restartNumberingAfterBreak="0">
    <w:nsid w:val="77FB17BC"/>
    <w:multiLevelType w:val="hybridMultilevel"/>
    <w:tmpl w:val="F1D4FFC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6"/>
  </w:num>
  <w:num w:numId="2">
    <w:abstractNumId w:val="30"/>
  </w:num>
  <w:num w:numId="3">
    <w:abstractNumId w:val="22"/>
  </w:num>
  <w:num w:numId="4">
    <w:abstractNumId w:val="16"/>
  </w:num>
  <w:num w:numId="5">
    <w:abstractNumId w:val="24"/>
  </w:num>
  <w:num w:numId="6">
    <w:abstractNumId w:val="20"/>
  </w:num>
  <w:num w:numId="7">
    <w:abstractNumId w:val="32"/>
  </w:num>
  <w:num w:numId="8">
    <w:abstractNumId w:val="29"/>
  </w:num>
  <w:num w:numId="9">
    <w:abstractNumId w:val="23"/>
  </w:num>
  <w:num w:numId="10">
    <w:abstractNumId w:val="27"/>
  </w:num>
  <w:num w:numId="11">
    <w:abstractNumId w:val="18"/>
  </w:num>
  <w:num w:numId="12">
    <w:abstractNumId w:val="13"/>
  </w:num>
  <w:num w:numId="13">
    <w:abstractNumId w:val="5"/>
  </w:num>
  <w:num w:numId="14">
    <w:abstractNumId w:val="21"/>
  </w:num>
  <w:num w:numId="15">
    <w:abstractNumId w:val="15"/>
  </w:num>
  <w:num w:numId="16">
    <w:abstractNumId w:val="7"/>
  </w:num>
  <w:num w:numId="17">
    <w:abstractNumId w:val="25"/>
  </w:num>
  <w:num w:numId="18">
    <w:abstractNumId w:val="0"/>
  </w:num>
  <w:num w:numId="19">
    <w:abstractNumId w:val="1"/>
  </w:num>
  <w:num w:numId="20">
    <w:abstractNumId w:val="28"/>
  </w:num>
  <w:num w:numId="21">
    <w:abstractNumId w:val="11"/>
  </w:num>
  <w:num w:numId="22">
    <w:abstractNumId w:val="19"/>
  </w:num>
  <w:num w:numId="23">
    <w:abstractNumId w:val="10"/>
  </w:num>
  <w:num w:numId="24">
    <w:abstractNumId w:val="3"/>
  </w:num>
  <w:num w:numId="25">
    <w:abstractNumId w:val="9"/>
  </w:num>
  <w:num w:numId="26">
    <w:abstractNumId w:val="8"/>
  </w:num>
  <w:num w:numId="27">
    <w:abstractNumId w:val="4"/>
  </w:num>
  <w:num w:numId="28">
    <w:abstractNumId w:val="26"/>
  </w:num>
  <w:num w:numId="29">
    <w:abstractNumId w:val="12"/>
  </w:num>
  <w:num w:numId="30">
    <w:abstractNumId w:val="17"/>
  </w:num>
  <w:num w:numId="31">
    <w:abstractNumId w:val="14"/>
  </w:num>
  <w:num w:numId="32">
    <w:abstractNumId w:val="2"/>
  </w:num>
  <w:num w:numId="33">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01FD1"/>
    <w:rsid w:val="00000370"/>
    <w:rsid w:val="00000F13"/>
    <w:rsid w:val="00002023"/>
    <w:rsid w:val="00003CD4"/>
    <w:rsid w:val="00011630"/>
    <w:rsid w:val="00011E63"/>
    <w:rsid w:val="0001210E"/>
    <w:rsid w:val="00012DF3"/>
    <w:rsid w:val="000230AC"/>
    <w:rsid w:val="00024E93"/>
    <w:rsid w:val="00026A53"/>
    <w:rsid w:val="00032F4C"/>
    <w:rsid w:val="00034E75"/>
    <w:rsid w:val="0003536F"/>
    <w:rsid w:val="000369C1"/>
    <w:rsid w:val="00036EB8"/>
    <w:rsid w:val="00040EE9"/>
    <w:rsid w:val="00045C9F"/>
    <w:rsid w:val="00052F56"/>
    <w:rsid w:val="00054E58"/>
    <w:rsid w:val="00057066"/>
    <w:rsid w:val="00060A18"/>
    <w:rsid w:val="00062605"/>
    <w:rsid w:val="00067901"/>
    <w:rsid w:val="000710B5"/>
    <w:rsid w:val="00071F42"/>
    <w:rsid w:val="00072768"/>
    <w:rsid w:val="00073C3B"/>
    <w:rsid w:val="00076472"/>
    <w:rsid w:val="00083229"/>
    <w:rsid w:val="00084285"/>
    <w:rsid w:val="0008447F"/>
    <w:rsid w:val="00085917"/>
    <w:rsid w:val="00085CD6"/>
    <w:rsid w:val="0008658F"/>
    <w:rsid w:val="00086C6D"/>
    <w:rsid w:val="00090213"/>
    <w:rsid w:val="00092581"/>
    <w:rsid w:val="00092BCF"/>
    <w:rsid w:val="00096BD8"/>
    <w:rsid w:val="000979AA"/>
    <w:rsid w:val="00097DA2"/>
    <w:rsid w:val="000A0802"/>
    <w:rsid w:val="000A0CD7"/>
    <w:rsid w:val="000A27C8"/>
    <w:rsid w:val="000A35A1"/>
    <w:rsid w:val="000A4BAE"/>
    <w:rsid w:val="000A5F08"/>
    <w:rsid w:val="000A632E"/>
    <w:rsid w:val="000B1821"/>
    <w:rsid w:val="000B4320"/>
    <w:rsid w:val="000B7A57"/>
    <w:rsid w:val="000B7F35"/>
    <w:rsid w:val="000C39CB"/>
    <w:rsid w:val="000C637D"/>
    <w:rsid w:val="000C682A"/>
    <w:rsid w:val="000D032E"/>
    <w:rsid w:val="000D118B"/>
    <w:rsid w:val="000D1875"/>
    <w:rsid w:val="000D4B09"/>
    <w:rsid w:val="000D4F1B"/>
    <w:rsid w:val="000D7C88"/>
    <w:rsid w:val="000E2A6F"/>
    <w:rsid w:val="000E41E2"/>
    <w:rsid w:val="000E424B"/>
    <w:rsid w:val="000E4642"/>
    <w:rsid w:val="000F2639"/>
    <w:rsid w:val="000F42BC"/>
    <w:rsid w:val="000F59B2"/>
    <w:rsid w:val="000F78FB"/>
    <w:rsid w:val="00100C50"/>
    <w:rsid w:val="001028C6"/>
    <w:rsid w:val="00103AA6"/>
    <w:rsid w:val="00103BB0"/>
    <w:rsid w:val="0010422C"/>
    <w:rsid w:val="00111247"/>
    <w:rsid w:val="001149C5"/>
    <w:rsid w:val="0011542C"/>
    <w:rsid w:val="00115C61"/>
    <w:rsid w:val="001175F2"/>
    <w:rsid w:val="00123A49"/>
    <w:rsid w:val="001255A7"/>
    <w:rsid w:val="0013026B"/>
    <w:rsid w:val="001319B7"/>
    <w:rsid w:val="00133500"/>
    <w:rsid w:val="00137A2B"/>
    <w:rsid w:val="00137E0B"/>
    <w:rsid w:val="00141FB7"/>
    <w:rsid w:val="001426F7"/>
    <w:rsid w:val="001460E7"/>
    <w:rsid w:val="00146A9A"/>
    <w:rsid w:val="00147DFA"/>
    <w:rsid w:val="00152F45"/>
    <w:rsid w:val="001533FD"/>
    <w:rsid w:val="0015340D"/>
    <w:rsid w:val="00157EC2"/>
    <w:rsid w:val="00161283"/>
    <w:rsid w:val="001621E9"/>
    <w:rsid w:val="0016745D"/>
    <w:rsid w:val="00167E67"/>
    <w:rsid w:val="001701BF"/>
    <w:rsid w:val="00170C09"/>
    <w:rsid w:val="0017102A"/>
    <w:rsid w:val="0017117E"/>
    <w:rsid w:val="001712B8"/>
    <w:rsid w:val="0017179E"/>
    <w:rsid w:val="001725F2"/>
    <w:rsid w:val="0017297A"/>
    <w:rsid w:val="00175D18"/>
    <w:rsid w:val="00176C96"/>
    <w:rsid w:val="00177426"/>
    <w:rsid w:val="00177DEA"/>
    <w:rsid w:val="0018071B"/>
    <w:rsid w:val="001815D5"/>
    <w:rsid w:val="00182074"/>
    <w:rsid w:val="001830AA"/>
    <w:rsid w:val="00183876"/>
    <w:rsid w:val="00192E2F"/>
    <w:rsid w:val="0019403F"/>
    <w:rsid w:val="00194815"/>
    <w:rsid w:val="0019492E"/>
    <w:rsid w:val="001973C9"/>
    <w:rsid w:val="001A0EFF"/>
    <w:rsid w:val="001A1EE7"/>
    <w:rsid w:val="001B2454"/>
    <w:rsid w:val="001B4A71"/>
    <w:rsid w:val="001B551A"/>
    <w:rsid w:val="001B6C64"/>
    <w:rsid w:val="001C02F6"/>
    <w:rsid w:val="001C2684"/>
    <w:rsid w:val="001C27A6"/>
    <w:rsid w:val="001C4566"/>
    <w:rsid w:val="001C6F76"/>
    <w:rsid w:val="001C7476"/>
    <w:rsid w:val="001D1D5D"/>
    <w:rsid w:val="001D3D72"/>
    <w:rsid w:val="001D41FA"/>
    <w:rsid w:val="001E6346"/>
    <w:rsid w:val="001F156F"/>
    <w:rsid w:val="001F4534"/>
    <w:rsid w:val="001F4665"/>
    <w:rsid w:val="001F59DB"/>
    <w:rsid w:val="001F79D5"/>
    <w:rsid w:val="002002BB"/>
    <w:rsid w:val="0020038F"/>
    <w:rsid w:val="0020180A"/>
    <w:rsid w:val="002023E2"/>
    <w:rsid w:val="00205214"/>
    <w:rsid w:val="002060BE"/>
    <w:rsid w:val="00207F12"/>
    <w:rsid w:val="00211188"/>
    <w:rsid w:val="0021788D"/>
    <w:rsid w:val="00217C98"/>
    <w:rsid w:val="00221AD7"/>
    <w:rsid w:val="00223AC5"/>
    <w:rsid w:val="00236C0A"/>
    <w:rsid w:val="00236C31"/>
    <w:rsid w:val="002414EB"/>
    <w:rsid w:val="00242A65"/>
    <w:rsid w:val="002430A7"/>
    <w:rsid w:val="002473BC"/>
    <w:rsid w:val="0025262D"/>
    <w:rsid w:val="00255B45"/>
    <w:rsid w:val="00261D42"/>
    <w:rsid w:val="00265E04"/>
    <w:rsid w:val="00267F5B"/>
    <w:rsid w:val="0027137B"/>
    <w:rsid w:val="002768C4"/>
    <w:rsid w:val="00277EDF"/>
    <w:rsid w:val="00283E16"/>
    <w:rsid w:val="002843A8"/>
    <w:rsid w:val="002843F9"/>
    <w:rsid w:val="002918B0"/>
    <w:rsid w:val="00291BFA"/>
    <w:rsid w:val="002933E2"/>
    <w:rsid w:val="002933ED"/>
    <w:rsid w:val="00297D9C"/>
    <w:rsid w:val="00297F0F"/>
    <w:rsid w:val="002A3519"/>
    <w:rsid w:val="002B1088"/>
    <w:rsid w:val="002B2B3C"/>
    <w:rsid w:val="002B6112"/>
    <w:rsid w:val="002B68C3"/>
    <w:rsid w:val="002B7AC5"/>
    <w:rsid w:val="002C1AA5"/>
    <w:rsid w:val="002C327C"/>
    <w:rsid w:val="002C39F8"/>
    <w:rsid w:val="002C622B"/>
    <w:rsid w:val="002D0EF6"/>
    <w:rsid w:val="002D0FF6"/>
    <w:rsid w:val="002D2E39"/>
    <w:rsid w:val="002D73C2"/>
    <w:rsid w:val="002E44C6"/>
    <w:rsid w:val="002E4F78"/>
    <w:rsid w:val="002E7115"/>
    <w:rsid w:val="002E71CC"/>
    <w:rsid w:val="002F0885"/>
    <w:rsid w:val="002F24E0"/>
    <w:rsid w:val="002F37D1"/>
    <w:rsid w:val="002F4458"/>
    <w:rsid w:val="002F48C1"/>
    <w:rsid w:val="00300D54"/>
    <w:rsid w:val="003015B0"/>
    <w:rsid w:val="0030512F"/>
    <w:rsid w:val="00306F2D"/>
    <w:rsid w:val="0030783B"/>
    <w:rsid w:val="003133B2"/>
    <w:rsid w:val="003137AC"/>
    <w:rsid w:val="00313860"/>
    <w:rsid w:val="00314CBC"/>
    <w:rsid w:val="0031567B"/>
    <w:rsid w:val="00316E99"/>
    <w:rsid w:val="00324F9A"/>
    <w:rsid w:val="0032645A"/>
    <w:rsid w:val="003266BF"/>
    <w:rsid w:val="00327B06"/>
    <w:rsid w:val="00333D87"/>
    <w:rsid w:val="00342D13"/>
    <w:rsid w:val="00343510"/>
    <w:rsid w:val="003439EB"/>
    <w:rsid w:val="003509F3"/>
    <w:rsid w:val="00353AC1"/>
    <w:rsid w:val="003541D7"/>
    <w:rsid w:val="003543D4"/>
    <w:rsid w:val="003560D2"/>
    <w:rsid w:val="00362F08"/>
    <w:rsid w:val="00365213"/>
    <w:rsid w:val="00365F37"/>
    <w:rsid w:val="00367A2E"/>
    <w:rsid w:val="00384CED"/>
    <w:rsid w:val="00386BB2"/>
    <w:rsid w:val="00387EE6"/>
    <w:rsid w:val="003916B0"/>
    <w:rsid w:val="00393870"/>
    <w:rsid w:val="00394CD7"/>
    <w:rsid w:val="003A0522"/>
    <w:rsid w:val="003A0672"/>
    <w:rsid w:val="003A36D9"/>
    <w:rsid w:val="003B0514"/>
    <w:rsid w:val="003B0BA1"/>
    <w:rsid w:val="003B14F4"/>
    <w:rsid w:val="003B32D3"/>
    <w:rsid w:val="003B36F9"/>
    <w:rsid w:val="003B4A7F"/>
    <w:rsid w:val="003B6484"/>
    <w:rsid w:val="003B788D"/>
    <w:rsid w:val="003C180F"/>
    <w:rsid w:val="003C2A4B"/>
    <w:rsid w:val="003C2F94"/>
    <w:rsid w:val="003C37E9"/>
    <w:rsid w:val="003C3B8D"/>
    <w:rsid w:val="003C4A35"/>
    <w:rsid w:val="003C7370"/>
    <w:rsid w:val="003D213A"/>
    <w:rsid w:val="003D2801"/>
    <w:rsid w:val="003D2E4B"/>
    <w:rsid w:val="003D7602"/>
    <w:rsid w:val="003D7B4D"/>
    <w:rsid w:val="003E3410"/>
    <w:rsid w:val="003E346F"/>
    <w:rsid w:val="003E37E6"/>
    <w:rsid w:val="003E3A91"/>
    <w:rsid w:val="003E50E8"/>
    <w:rsid w:val="003E69BA"/>
    <w:rsid w:val="003E74A5"/>
    <w:rsid w:val="003E7A29"/>
    <w:rsid w:val="003F1B9F"/>
    <w:rsid w:val="003F4E3C"/>
    <w:rsid w:val="00400188"/>
    <w:rsid w:val="0040370B"/>
    <w:rsid w:val="0041276B"/>
    <w:rsid w:val="00414474"/>
    <w:rsid w:val="00415D48"/>
    <w:rsid w:val="00417262"/>
    <w:rsid w:val="00420C62"/>
    <w:rsid w:val="00422259"/>
    <w:rsid w:val="00422E7D"/>
    <w:rsid w:val="0042706A"/>
    <w:rsid w:val="0042791B"/>
    <w:rsid w:val="00427B67"/>
    <w:rsid w:val="0043181D"/>
    <w:rsid w:val="00433B02"/>
    <w:rsid w:val="00437E5E"/>
    <w:rsid w:val="00443AE8"/>
    <w:rsid w:val="00451645"/>
    <w:rsid w:val="00454FDD"/>
    <w:rsid w:val="004555E3"/>
    <w:rsid w:val="004577EC"/>
    <w:rsid w:val="00463485"/>
    <w:rsid w:val="00464E46"/>
    <w:rsid w:val="004651CD"/>
    <w:rsid w:val="0047106B"/>
    <w:rsid w:val="00471CAB"/>
    <w:rsid w:val="00471D18"/>
    <w:rsid w:val="00471EC3"/>
    <w:rsid w:val="004722FB"/>
    <w:rsid w:val="00473EB1"/>
    <w:rsid w:val="0047639B"/>
    <w:rsid w:val="00480715"/>
    <w:rsid w:val="00480B67"/>
    <w:rsid w:val="00482257"/>
    <w:rsid w:val="00483AB2"/>
    <w:rsid w:val="00484100"/>
    <w:rsid w:val="00486F86"/>
    <w:rsid w:val="0049618D"/>
    <w:rsid w:val="004966A6"/>
    <w:rsid w:val="00496F29"/>
    <w:rsid w:val="004A27ED"/>
    <w:rsid w:val="004B5BE5"/>
    <w:rsid w:val="004B60C5"/>
    <w:rsid w:val="004C245D"/>
    <w:rsid w:val="004C2D3C"/>
    <w:rsid w:val="004C6B41"/>
    <w:rsid w:val="004C6D9A"/>
    <w:rsid w:val="004D0423"/>
    <w:rsid w:val="004D2253"/>
    <w:rsid w:val="004D42F1"/>
    <w:rsid w:val="004D6D8E"/>
    <w:rsid w:val="004D79B6"/>
    <w:rsid w:val="004E00EE"/>
    <w:rsid w:val="004E6396"/>
    <w:rsid w:val="004F0E7F"/>
    <w:rsid w:val="004F1A6A"/>
    <w:rsid w:val="004F24ED"/>
    <w:rsid w:val="004F2E4A"/>
    <w:rsid w:val="004F3479"/>
    <w:rsid w:val="004F46BD"/>
    <w:rsid w:val="004F679A"/>
    <w:rsid w:val="004F764C"/>
    <w:rsid w:val="004F7C46"/>
    <w:rsid w:val="00500962"/>
    <w:rsid w:val="0050693F"/>
    <w:rsid w:val="0050792B"/>
    <w:rsid w:val="00510672"/>
    <w:rsid w:val="00511158"/>
    <w:rsid w:val="00511431"/>
    <w:rsid w:val="00511AC8"/>
    <w:rsid w:val="0051306C"/>
    <w:rsid w:val="00515B85"/>
    <w:rsid w:val="00516DF1"/>
    <w:rsid w:val="005201FA"/>
    <w:rsid w:val="0052087D"/>
    <w:rsid w:val="005214AA"/>
    <w:rsid w:val="005219CC"/>
    <w:rsid w:val="005249D7"/>
    <w:rsid w:val="00526141"/>
    <w:rsid w:val="00526A58"/>
    <w:rsid w:val="00527B05"/>
    <w:rsid w:val="00530535"/>
    <w:rsid w:val="00530650"/>
    <w:rsid w:val="00531C8D"/>
    <w:rsid w:val="00535A62"/>
    <w:rsid w:val="005367B4"/>
    <w:rsid w:val="00541301"/>
    <w:rsid w:val="0054282F"/>
    <w:rsid w:val="00542DD6"/>
    <w:rsid w:val="00542DE7"/>
    <w:rsid w:val="00544559"/>
    <w:rsid w:val="00544934"/>
    <w:rsid w:val="005458EA"/>
    <w:rsid w:val="005526CB"/>
    <w:rsid w:val="00553920"/>
    <w:rsid w:val="0055679C"/>
    <w:rsid w:val="0055685D"/>
    <w:rsid w:val="00561DB4"/>
    <w:rsid w:val="00565E07"/>
    <w:rsid w:val="00566EA9"/>
    <w:rsid w:val="005707DA"/>
    <w:rsid w:val="00572AAD"/>
    <w:rsid w:val="00574EE9"/>
    <w:rsid w:val="005761DF"/>
    <w:rsid w:val="00580527"/>
    <w:rsid w:val="00581738"/>
    <w:rsid w:val="005847CC"/>
    <w:rsid w:val="0058523E"/>
    <w:rsid w:val="00585257"/>
    <w:rsid w:val="00585F29"/>
    <w:rsid w:val="0059134F"/>
    <w:rsid w:val="00594B09"/>
    <w:rsid w:val="005977DA"/>
    <w:rsid w:val="005A02B8"/>
    <w:rsid w:val="005A067A"/>
    <w:rsid w:val="005A179F"/>
    <w:rsid w:val="005A28B4"/>
    <w:rsid w:val="005A3327"/>
    <w:rsid w:val="005A618F"/>
    <w:rsid w:val="005B0464"/>
    <w:rsid w:val="005B135B"/>
    <w:rsid w:val="005B15C8"/>
    <w:rsid w:val="005B2156"/>
    <w:rsid w:val="005B5518"/>
    <w:rsid w:val="005C05D6"/>
    <w:rsid w:val="005C11EA"/>
    <w:rsid w:val="005C1C27"/>
    <w:rsid w:val="005C5333"/>
    <w:rsid w:val="005D0199"/>
    <w:rsid w:val="005D0A90"/>
    <w:rsid w:val="005D0CCD"/>
    <w:rsid w:val="005D743F"/>
    <w:rsid w:val="005D751F"/>
    <w:rsid w:val="005E663D"/>
    <w:rsid w:val="005E6B7C"/>
    <w:rsid w:val="005F0510"/>
    <w:rsid w:val="005F0739"/>
    <w:rsid w:val="005F2B40"/>
    <w:rsid w:val="005F4592"/>
    <w:rsid w:val="005F6D6C"/>
    <w:rsid w:val="005F6EE1"/>
    <w:rsid w:val="005F75F0"/>
    <w:rsid w:val="00602392"/>
    <w:rsid w:val="00602672"/>
    <w:rsid w:val="0060561E"/>
    <w:rsid w:val="0061031B"/>
    <w:rsid w:val="0061033B"/>
    <w:rsid w:val="00610794"/>
    <w:rsid w:val="00610FA7"/>
    <w:rsid w:val="00611027"/>
    <w:rsid w:val="00613737"/>
    <w:rsid w:val="0061533F"/>
    <w:rsid w:val="0061598F"/>
    <w:rsid w:val="00615C28"/>
    <w:rsid w:val="006171AD"/>
    <w:rsid w:val="00620A53"/>
    <w:rsid w:val="00622389"/>
    <w:rsid w:val="00622B75"/>
    <w:rsid w:val="00624416"/>
    <w:rsid w:val="006248C6"/>
    <w:rsid w:val="00624C19"/>
    <w:rsid w:val="00626C77"/>
    <w:rsid w:val="00630DB9"/>
    <w:rsid w:val="00631215"/>
    <w:rsid w:val="00634DB8"/>
    <w:rsid w:val="00635FA5"/>
    <w:rsid w:val="0064105B"/>
    <w:rsid w:val="00641F39"/>
    <w:rsid w:val="006420FE"/>
    <w:rsid w:val="006476B6"/>
    <w:rsid w:val="00647D15"/>
    <w:rsid w:val="00650AAF"/>
    <w:rsid w:val="00650DC8"/>
    <w:rsid w:val="00653217"/>
    <w:rsid w:val="00655669"/>
    <w:rsid w:val="00655A4E"/>
    <w:rsid w:val="0065603B"/>
    <w:rsid w:val="0065759E"/>
    <w:rsid w:val="00662FA4"/>
    <w:rsid w:val="00664184"/>
    <w:rsid w:val="00664303"/>
    <w:rsid w:val="00665E14"/>
    <w:rsid w:val="00670BBB"/>
    <w:rsid w:val="006738EA"/>
    <w:rsid w:val="0067391F"/>
    <w:rsid w:val="006751A0"/>
    <w:rsid w:val="006761BA"/>
    <w:rsid w:val="006765F0"/>
    <w:rsid w:val="00677ABE"/>
    <w:rsid w:val="00677CD7"/>
    <w:rsid w:val="00677F1F"/>
    <w:rsid w:val="00680164"/>
    <w:rsid w:val="0068346E"/>
    <w:rsid w:val="00684879"/>
    <w:rsid w:val="00690E42"/>
    <w:rsid w:val="00691E9A"/>
    <w:rsid w:val="00693968"/>
    <w:rsid w:val="006A0E56"/>
    <w:rsid w:val="006A5A71"/>
    <w:rsid w:val="006B16A8"/>
    <w:rsid w:val="006B53AC"/>
    <w:rsid w:val="006B6BB1"/>
    <w:rsid w:val="006C13F6"/>
    <w:rsid w:val="006C1803"/>
    <w:rsid w:val="006D0B7E"/>
    <w:rsid w:val="006D1601"/>
    <w:rsid w:val="006D4BE2"/>
    <w:rsid w:val="006D6568"/>
    <w:rsid w:val="006D6950"/>
    <w:rsid w:val="006D740F"/>
    <w:rsid w:val="006E0D97"/>
    <w:rsid w:val="006E140B"/>
    <w:rsid w:val="006E3F56"/>
    <w:rsid w:val="006E4120"/>
    <w:rsid w:val="006E482C"/>
    <w:rsid w:val="006E4E7C"/>
    <w:rsid w:val="006E51E2"/>
    <w:rsid w:val="006E6B65"/>
    <w:rsid w:val="006F6F45"/>
    <w:rsid w:val="00701F92"/>
    <w:rsid w:val="0070348F"/>
    <w:rsid w:val="0070438D"/>
    <w:rsid w:val="007066C9"/>
    <w:rsid w:val="0070779A"/>
    <w:rsid w:val="00710D2D"/>
    <w:rsid w:val="00711EE3"/>
    <w:rsid w:val="00712C76"/>
    <w:rsid w:val="00717495"/>
    <w:rsid w:val="00724D9C"/>
    <w:rsid w:val="007256B6"/>
    <w:rsid w:val="00727976"/>
    <w:rsid w:val="007303FC"/>
    <w:rsid w:val="00730B75"/>
    <w:rsid w:val="00730DC5"/>
    <w:rsid w:val="00730F5D"/>
    <w:rsid w:val="00733C81"/>
    <w:rsid w:val="00743CBC"/>
    <w:rsid w:val="00746DC5"/>
    <w:rsid w:val="00750712"/>
    <w:rsid w:val="007627A0"/>
    <w:rsid w:val="007647B5"/>
    <w:rsid w:val="00764BED"/>
    <w:rsid w:val="00771D4C"/>
    <w:rsid w:val="00775435"/>
    <w:rsid w:val="007767AF"/>
    <w:rsid w:val="007800AF"/>
    <w:rsid w:val="00781826"/>
    <w:rsid w:val="00785D10"/>
    <w:rsid w:val="007929DE"/>
    <w:rsid w:val="00793C84"/>
    <w:rsid w:val="00795AA5"/>
    <w:rsid w:val="007A3CF7"/>
    <w:rsid w:val="007A59E5"/>
    <w:rsid w:val="007A7C50"/>
    <w:rsid w:val="007B198B"/>
    <w:rsid w:val="007C3DE9"/>
    <w:rsid w:val="007C5710"/>
    <w:rsid w:val="007D131C"/>
    <w:rsid w:val="007D37DB"/>
    <w:rsid w:val="007E1195"/>
    <w:rsid w:val="007E19D6"/>
    <w:rsid w:val="007E2D5D"/>
    <w:rsid w:val="007E5F6E"/>
    <w:rsid w:val="007F00C3"/>
    <w:rsid w:val="007F16E9"/>
    <w:rsid w:val="007F4D9F"/>
    <w:rsid w:val="007F559E"/>
    <w:rsid w:val="007F55F8"/>
    <w:rsid w:val="007F7103"/>
    <w:rsid w:val="007F7DBE"/>
    <w:rsid w:val="008006DD"/>
    <w:rsid w:val="008019CF"/>
    <w:rsid w:val="00801FD1"/>
    <w:rsid w:val="00803CE4"/>
    <w:rsid w:val="00805269"/>
    <w:rsid w:val="00812575"/>
    <w:rsid w:val="00813A1D"/>
    <w:rsid w:val="00815DFF"/>
    <w:rsid w:val="0082057E"/>
    <w:rsid w:val="00821EFF"/>
    <w:rsid w:val="008253D1"/>
    <w:rsid w:val="008265D5"/>
    <w:rsid w:val="00827696"/>
    <w:rsid w:val="00827F03"/>
    <w:rsid w:val="008321BC"/>
    <w:rsid w:val="00832791"/>
    <w:rsid w:val="00833FF6"/>
    <w:rsid w:val="008352DA"/>
    <w:rsid w:val="008360E3"/>
    <w:rsid w:val="0083662A"/>
    <w:rsid w:val="00840E7C"/>
    <w:rsid w:val="0084666D"/>
    <w:rsid w:val="008466FF"/>
    <w:rsid w:val="00847CDB"/>
    <w:rsid w:val="00851CEF"/>
    <w:rsid w:val="008545D1"/>
    <w:rsid w:val="008551E9"/>
    <w:rsid w:val="00861F72"/>
    <w:rsid w:val="0086324C"/>
    <w:rsid w:val="00866251"/>
    <w:rsid w:val="00874414"/>
    <w:rsid w:val="00874C3C"/>
    <w:rsid w:val="008757A2"/>
    <w:rsid w:val="008778D9"/>
    <w:rsid w:val="008843CB"/>
    <w:rsid w:val="008857A5"/>
    <w:rsid w:val="00885C6C"/>
    <w:rsid w:val="00891BD1"/>
    <w:rsid w:val="008928AA"/>
    <w:rsid w:val="00894AF6"/>
    <w:rsid w:val="008A056F"/>
    <w:rsid w:val="008A089A"/>
    <w:rsid w:val="008A219F"/>
    <w:rsid w:val="008A312D"/>
    <w:rsid w:val="008A57B7"/>
    <w:rsid w:val="008B3A19"/>
    <w:rsid w:val="008B4C10"/>
    <w:rsid w:val="008C2245"/>
    <w:rsid w:val="008C404E"/>
    <w:rsid w:val="008C533A"/>
    <w:rsid w:val="008D60B2"/>
    <w:rsid w:val="008D6AA6"/>
    <w:rsid w:val="008D7E50"/>
    <w:rsid w:val="008E2803"/>
    <w:rsid w:val="008E5D9C"/>
    <w:rsid w:val="008E68E5"/>
    <w:rsid w:val="008E6914"/>
    <w:rsid w:val="008F2FF4"/>
    <w:rsid w:val="008F6015"/>
    <w:rsid w:val="008F75F3"/>
    <w:rsid w:val="00900224"/>
    <w:rsid w:val="00903C41"/>
    <w:rsid w:val="009066E6"/>
    <w:rsid w:val="00906AF5"/>
    <w:rsid w:val="00907CDC"/>
    <w:rsid w:val="0091220F"/>
    <w:rsid w:val="009146A9"/>
    <w:rsid w:val="00914C59"/>
    <w:rsid w:val="00915653"/>
    <w:rsid w:val="009216A1"/>
    <w:rsid w:val="00921CE2"/>
    <w:rsid w:val="00922CFA"/>
    <w:rsid w:val="00924627"/>
    <w:rsid w:val="00926FD9"/>
    <w:rsid w:val="009300CA"/>
    <w:rsid w:val="009306C5"/>
    <w:rsid w:val="00931E3F"/>
    <w:rsid w:val="009330B9"/>
    <w:rsid w:val="0093564C"/>
    <w:rsid w:val="00936457"/>
    <w:rsid w:val="0093750F"/>
    <w:rsid w:val="0094197B"/>
    <w:rsid w:val="00943AFE"/>
    <w:rsid w:val="00951475"/>
    <w:rsid w:val="0095157A"/>
    <w:rsid w:val="009545F6"/>
    <w:rsid w:val="00954C42"/>
    <w:rsid w:val="009551AC"/>
    <w:rsid w:val="00960148"/>
    <w:rsid w:val="00960E67"/>
    <w:rsid w:val="009615B1"/>
    <w:rsid w:val="009616D0"/>
    <w:rsid w:val="00962D59"/>
    <w:rsid w:val="0096448A"/>
    <w:rsid w:val="009645FA"/>
    <w:rsid w:val="00966998"/>
    <w:rsid w:val="00967538"/>
    <w:rsid w:val="00970DF3"/>
    <w:rsid w:val="009713B2"/>
    <w:rsid w:val="009724FA"/>
    <w:rsid w:val="00972873"/>
    <w:rsid w:val="0097422D"/>
    <w:rsid w:val="009746DF"/>
    <w:rsid w:val="00975629"/>
    <w:rsid w:val="00983108"/>
    <w:rsid w:val="009860EC"/>
    <w:rsid w:val="00986A05"/>
    <w:rsid w:val="00987B01"/>
    <w:rsid w:val="0099321D"/>
    <w:rsid w:val="00993FDB"/>
    <w:rsid w:val="00994A0C"/>
    <w:rsid w:val="0099699A"/>
    <w:rsid w:val="009A05DF"/>
    <w:rsid w:val="009A0E1A"/>
    <w:rsid w:val="009A2798"/>
    <w:rsid w:val="009A403C"/>
    <w:rsid w:val="009A6DB2"/>
    <w:rsid w:val="009A7BCA"/>
    <w:rsid w:val="009B0E45"/>
    <w:rsid w:val="009B0F14"/>
    <w:rsid w:val="009B138D"/>
    <w:rsid w:val="009B261B"/>
    <w:rsid w:val="009B7047"/>
    <w:rsid w:val="009B74C8"/>
    <w:rsid w:val="009C142F"/>
    <w:rsid w:val="009C20C7"/>
    <w:rsid w:val="009C5159"/>
    <w:rsid w:val="009C576F"/>
    <w:rsid w:val="009D709A"/>
    <w:rsid w:val="009E33B2"/>
    <w:rsid w:val="009F1FEE"/>
    <w:rsid w:val="009F45AC"/>
    <w:rsid w:val="009F665A"/>
    <w:rsid w:val="00A002D6"/>
    <w:rsid w:val="00A0188B"/>
    <w:rsid w:val="00A01A00"/>
    <w:rsid w:val="00A0434B"/>
    <w:rsid w:val="00A10BF9"/>
    <w:rsid w:val="00A110EE"/>
    <w:rsid w:val="00A13096"/>
    <w:rsid w:val="00A13F24"/>
    <w:rsid w:val="00A143EF"/>
    <w:rsid w:val="00A14F55"/>
    <w:rsid w:val="00A15078"/>
    <w:rsid w:val="00A201D9"/>
    <w:rsid w:val="00A203B1"/>
    <w:rsid w:val="00A226D3"/>
    <w:rsid w:val="00A2431F"/>
    <w:rsid w:val="00A257A7"/>
    <w:rsid w:val="00A30C9F"/>
    <w:rsid w:val="00A321F0"/>
    <w:rsid w:val="00A34890"/>
    <w:rsid w:val="00A36682"/>
    <w:rsid w:val="00A406BD"/>
    <w:rsid w:val="00A41176"/>
    <w:rsid w:val="00A421D6"/>
    <w:rsid w:val="00A43927"/>
    <w:rsid w:val="00A44F7A"/>
    <w:rsid w:val="00A503EF"/>
    <w:rsid w:val="00A506A2"/>
    <w:rsid w:val="00A53107"/>
    <w:rsid w:val="00A532C1"/>
    <w:rsid w:val="00A558CE"/>
    <w:rsid w:val="00A64BFA"/>
    <w:rsid w:val="00A650E9"/>
    <w:rsid w:val="00A655FF"/>
    <w:rsid w:val="00A65659"/>
    <w:rsid w:val="00A658D8"/>
    <w:rsid w:val="00A6764C"/>
    <w:rsid w:val="00A71D19"/>
    <w:rsid w:val="00A72D2F"/>
    <w:rsid w:val="00A81BA9"/>
    <w:rsid w:val="00A83CC6"/>
    <w:rsid w:val="00A854FA"/>
    <w:rsid w:val="00A85A4E"/>
    <w:rsid w:val="00A85C84"/>
    <w:rsid w:val="00A86430"/>
    <w:rsid w:val="00A8705F"/>
    <w:rsid w:val="00A903C9"/>
    <w:rsid w:val="00A92AD7"/>
    <w:rsid w:val="00A968CE"/>
    <w:rsid w:val="00AA0067"/>
    <w:rsid w:val="00AA3FFC"/>
    <w:rsid w:val="00AA4308"/>
    <w:rsid w:val="00AA46BF"/>
    <w:rsid w:val="00AA4985"/>
    <w:rsid w:val="00AA54E4"/>
    <w:rsid w:val="00AA5527"/>
    <w:rsid w:val="00AA5E33"/>
    <w:rsid w:val="00AA6E6D"/>
    <w:rsid w:val="00AA72B4"/>
    <w:rsid w:val="00AB2F2C"/>
    <w:rsid w:val="00AB36DA"/>
    <w:rsid w:val="00AB3B7A"/>
    <w:rsid w:val="00AB4726"/>
    <w:rsid w:val="00AC1097"/>
    <w:rsid w:val="00AC21FB"/>
    <w:rsid w:val="00AC336C"/>
    <w:rsid w:val="00AC6076"/>
    <w:rsid w:val="00AE0027"/>
    <w:rsid w:val="00AE1649"/>
    <w:rsid w:val="00AE4C71"/>
    <w:rsid w:val="00AE7877"/>
    <w:rsid w:val="00AF2CE3"/>
    <w:rsid w:val="00AF6395"/>
    <w:rsid w:val="00AF7B8C"/>
    <w:rsid w:val="00B018A7"/>
    <w:rsid w:val="00B027FF"/>
    <w:rsid w:val="00B047C3"/>
    <w:rsid w:val="00B05E78"/>
    <w:rsid w:val="00B1245B"/>
    <w:rsid w:val="00B1292C"/>
    <w:rsid w:val="00B1568D"/>
    <w:rsid w:val="00B16FE6"/>
    <w:rsid w:val="00B17611"/>
    <w:rsid w:val="00B200A6"/>
    <w:rsid w:val="00B21D27"/>
    <w:rsid w:val="00B2389B"/>
    <w:rsid w:val="00B23C93"/>
    <w:rsid w:val="00B2424D"/>
    <w:rsid w:val="00B24BC9"/>
    <w:rsid w:val="00B254FC"/>
    <w:rsid w:val="00B25FE7"/>
    <w:rsid w:val="00B26F8C"/>
    <w:rsid w:val="00B31E9A"/>
    <w:rsid w:val="00B326D7"/>
    <w:rsid w:val="00B32903"/>
    <w:rsid w:val="00B34829"/>
    <w:rsid w:val="00B4010C"/>
    <w:rsid w:val="00B40ECB"/>
    <w:rsid w:val="00B42965"/>
    <w:rsid w:val="00B45D21"/>
    <w:rsid w:val="00B45EB1"/>
    <w:rsid w:val="00B47E32"/>
    <w:rsid w:val="00B50899"/>
    <w:rsid w:val="00B52CA7"/>
    <w:rsid w:val="00B53095"/>
    <w:rsid w:val="00B537F6"/>
    <w:rsid w:val="00B54476"/>
    <w:rsid w:val="00B546B1"/>
    <w:rsid w:val="00B62594"/>
    <w:rsid w:val="00B64A5D"/>
    <w:rsid w:val="00B678C1"/>
    <w:rsid w:val="00B715EC"/>
    <w:rsid w:val="00B76E5E"/>
    <w:rsid w:val="00B77A09"/>
    <w:rsid w:val="00B804CA"/>
    <w:rsid w:val="00B804DB"/>
    <w:rsid w:val="00B80776"/>
    <w:rsid w:val="00B93AF9"/>
    <w:rsid w:val="00B97D99"/>
    <w:rsid w:val="00BA1741"/>
    <w:rsid w:val="00BA2BB8"/>
    <w:rsid w:val="00BA30A9"/>
    <w:rsid w:val="00BA3699"/>
    <w:rsid w:val="00BA4B76"/>
    <w:rsid w:val="00BA4EB0"/>
    <w:rsid w:val="00BB2BFF"/>
    <w:rsid w:val="00BB560F"/>
    <w:rsid w:val="00BB5D5D"/>
    <w:rsid w:val="00BB666C"/>
    <w:rsid w:val="00BB6B97"/>
    <w:rsid w:val="00BC0F05"/>
    <w:rsid w:val="00BC1DC1"/>
    <w:rsid w:val="00BC4F21"/>
    <w:rsid w:val="00BD0E3E"/>
    <w:rsid w:val="00BD2686"/>
    <w:rsid w:val="00BD4DC6"/>
    <w:rsid w:val="00BD5307"/>
    <w:rsid w:val="00BD5604"/>
    <w:rsid w:val="00BD5A4E"/>
    <w:rsid w:val="00BE0E0B"/>
    <w:rsid w:val="00BE1862"/>
    <w:rsid w:val="00BE2080"/>
    <w:rsid w:val="00BF1AC8"/>
    <w:rsid w:val="00BF1F42"/>
    <w:rsid w:val="00BF301E"/>
    <w:rsid w:val="00BF5B93"/>
    <w:rsid w:val="00BF6ADB"/>
    <w:rsid w:val="00BF78D4"/>
    <w:rsid w:val="00C01925"/>
    <w:rsid w:val="00C025CC"/>
    <w:rsid w:val="00C04DFE"/>
    <w:rsid w:val="00C07C58"/>
    <w:rsid w:val="00C12882"/>
    <w:rsid w:val="00C1332B"/>
    <w:rsid w:val="00C1355F"/>
    <w:rsid w:val="00C13B62"/>
    <w:rsid w:val="00C14B4F"/>
    <w:rsid w:val="00C15E47"/>
    <w:rsid w:val="00C15F2A"/>
    <w:rsid w:val="00C223D7"/>
    <w:rsid w:val="00C2289F"/>
    <w:rsid w:val="00C2501B"/>
    <w:rsid w:val="00C25436"/>
    <w:rsid w:val="00C26AD2"/>
    <w:rsid w:val="00C303E6"/>
    <w:rsid w:val="00C3310C"/>
    <w:rsid w:val="00C3492B"/>
    <w:rsid w:val="00C3620C"/>
    <w:rsid w:val="00C4180C"/>
    <w:rsid w:val="00C44C0B"/>
    <w:rsid w:val="00C46DED"/>
    <w:rsid w:val="00C51A8B"/>
    <w:rsid w:val="00C52207"/>
    <w:rsid w:val="00C522FC"/>
    <w:rsid w:val="00C5401A"/>
    <w:rsid w:val="00C55042"/>
    <w:rsid w:val="00C55B01"/>
    <w:rsid w:val="00C5645D"/>
    <w:rsid w:val="00C60888"/>
    <w:rsid w:val="00C628A5"/>
    <w:rsid w:val="00C66ABF"/>
    <w:rsid w:val="00C75ACF"/>
    <w:rsid w:val="00C7750E"/>
    <w:rsid w:val="00C77B76"/>
    <w:rsid w:val="00C87254"/>
    <w:rsid w:val="00C87B5E"/>
    <w:rsid w:val="00C90305"/>
    <w:rsid w:val="00C91B0D"/>
    <w:rsid w:val="00C91BF5"/>
    <w:rsid w:val="00C9216F"/>
    <w:rsid w:val="00C949AC"/>
    <w:rsid w:val="00C952AC"/>
    <w:rsid w:val="00C974D0"/>
    <w:rsid w:val="00CA22BA"/>
    <w:rsid w:val="00CA24B6"/>
    <w:rsid w:val="00CA366F"/>
    <w:rsid w:val="00CA43BC"/>
    <w:rsid w:val="00CA466C"/>
    <w:rsid w:val="00CA6C38"/>
    <w:rsid w:val="00CB0190"/>
    <w:rsid w:val="00CB1D2E"/>
    <w:rsid w:val="00CB29A3"/>
    <w:rsid w:val="00CB2D14"/>
    <w:rsid w:val="00CB345C"/>
    <w:rsid w:val="00CB4BC9"/>
    <w:rsid w:val="00CC3647"/>
    <w:rsid w:val="00CC4249"/>
    <w:rsid w:val="00CC763F"/>
    <w:rsid w:val="00CD00B8"/>
    <w:rsid w:val="00CD2379"/>
    <w:rsid w:val="00CD3BEA"/>
    <w:rsid w:val="00CD62E4"/>
    <w:rsid w:val="00CE064B"/>
    <w:rsid w:val="00CE10BA"/>
    <w:rsid w:val="00CE49C4"/>
    <w:rsid w:val="00CE60A2"/>
    <w:rsid w:val="00CE60EA"/>
    <w:rsid w:val="00CF1BDE"/>
    <w:rsid w:val="00CF222E"/>
    <w:rsid w:val="00CF3E3C"/>
    <w:rsid w:val="00CF40FD"/>
    <w:rsid w:val="00CF5C08"/>
    <w:rsid w:val="00CF60F5"/>
    <w:rsid w:val="00CF76CE"/>
    <w:rsid w:val="00D03F29"/>
    <w:rsid w:val="00D06F08"/>
    <w:rsid w:val="00D1148C"/>
    <w:rsid w:val="00D15E51"/>
    <w:rsid w:val="00D16F5E"/>
    <w:rsid w:val="00D202A0"/>
    <w:rsid w:val="00D225D1"/>
    <w:rsid w:val="00D26312"/>
    <w:rsid w:val="00D268AE"/>
    <w:rsid w:val="00D270FA"/>
    <w:rsid w:val="00D27C5D"/>
    <w:rsid w:val="00D4089D"/>
    <w:rsid w:val="00D41D76"/>
    <w:rsid w:val="00D422E6"/>
    <w:rsid w:val="00D43BE6"/>
    <w:rsid w:val="00D44913"/>
    <w:rsid w:val="00D4551D"/>
    <w:rsid w:val="00D45B29"/>
    <w:rsid w:val="00D46163"/>
    <w:rsid w:val="00D46A28"/>
    <w:rsid w:val="00D51AF9"/>
    <w:rsid w:val="00D54710"/>
    <w:rsid w:val="00D57327"/>
    <w:rsid w:val="00D6015A"/>
    <w:rsid w:val="00D60F25"/>
    <w:rsid w:val="00D6331C"/>
    <w:rsid w:val="00D66DCE"/>
    <w:rsid w:val="00D725A1"/>
    <w:rsid w:val="00D74604"/>
    <w:rsid w:val="00D764FC"/>
    <w:rsid w:val="00D812F1"/>
    <w:rsid w:val="00D818BC"/>
    <w:rsid w:val="00D8434B"/>
    <w:rsid w:val="00D863DC"/>
    <w:rsid w:val="00D87AAE"/>
    <w:rsid w:val="00D902FC"/>
    <w:rsid w:val="00D90D0E"/>
    <w:rsid w:val="00D94AC9"/>
    <w:rsid w:val="00D94F82"/>
    <w:rsid w:val="00DA2024"/>
    <w:rsid w:val="00DA36BC"/>
    <w:rsid w:val="00DA40E5"/>
    <w:rsid w:val="00DA4C4C"/>
    <w:rsid w:val="00DB0522"/>
    <w:rsid w:val="00DB1C47"/>
    <w:rsid w:val="00DB31EC"/>
    <w:rsid w:val="00DB6FB1"/>
    <w:rsid w:val="00DC3095"/>
    <w:rsid w:val="00DC4356"/>
    <w:rsid w:val="00DC4E6A"/>
    <w:rsid w:val="00DC6708"/>
    <w:rsid w:val="00DD6F74"/>
    <w:rsid w:val="00DE1800"/>
    <w:rsid w:val="00DE2B5A"/>
    <w:rsid w:val="00DE3734"/>
    <w:rsid w:val="00DE6950"/>
    <w:rsid w:val="00DE6A9E"/>
    <w:rsid w:val="00DE717E"/>
    <w:rsid w:val="00DE71DE"/>
    <w:rsid w:val="00DE7BAF"/>
    <w:rsid w:val="00DE7D0A"/>
    <w:rsid w:val="00DF0108"/>
    <w:rsid w:val="00DF0414"/>
    <w:rsid w:val="00DF11DD"/>
    <w:rsid w:val="00DF1253"/>
    <w:rsid w:val="00DF269D"/>
    <w:rsid w:val="00DF4516"/>
    <w:rsid w:val="00E00849"/>
    <w:rsid w:val="00E04FBB"/>
    <w:rsid w:val="00E068D6"/>
    <w:rsid w:val="00E12008"/>
    <w:rsid w:val="00E219DF"/>
    <w:rsid w:val="00E21F89"/>
    <w:rsid w:val="00E22638"/>
    <w:rsid w:val="00E23450"/>
    <w:rsid w:val="00E24134"/>
    <w:rsid w:val="00E2540D"/>
    <w:rsid w:val="00E25758"/>
    <w:rsid w:val="00E32C06"/>
    <w:rsid w:val="00E41C11"/>
    <w:rsid w:val="00E42E95"/>
    <w:rsid w:val="00E4591E"/>
    <w:rsid w:val="00E47C02"/>
    <w:rsid w:val="00E567FA"/>
    <w:rsid w:val="00E60E7B"/>
    <w:rsid w:val="00E6252D"/>
    <w:rsid w:val="00E65DBA"/>
    <w:rsid w:val="00E66A3E"/>
    <w:rsid w:val="00E67C59"/>
    <w:rsid w:val="00E721A4"/>
    <w:rsid w:val="00E750E3"/>
    <w:rsid w:val="00E77259"/>
    <w:rsid w:val="00E77E02"/>
    <w:rsid w:val="00E866CD"/>
    <w:rsid w:val="00E90425"/>
    <w:rsid w:val="00E92256"/>
    <w:rsid w:val="00E9226A"/>
    <w:rsid w:val="00E92B0C"/>
    <w:rsid w:val="00E92BE5"/>
    <w:rsid w:val="00E92E98"/>
    <w:rsid w:val="00E94899"/>
    <w:rsid w:val="00E948FD"/>
    <w:rsid w:val="00E951C8"/>
    <w:rsid w:val="00EA1B21"/>
    <w:rsid w:val="00EA4DDB"/>
    <w:rsid w:val="00EA542E"/>
    <w:rsid w:val="00EA68B2"/>
    <w:rsid w:val="00EA79F7"/>
    <w:rsid w:val="00EA7E0B"/>
    <w:rsid w:val="00EB2D00"/>
    <w:rsid w:val="00EB3BE0"/>
    <w:rsid w:val="00EB631F"/>
    <w:rsid w:val="00EB7378"/>
    <w:rsid w:val="00EB7CD5"/>
    <w:rsid w:val="00EC25B9"/>
    <w:rsid w:val="00EC2890"/>
    <w:rsid w:val="00EC3DDB"/>
    <w:rsid w:val="00EC46D0"/>
    <w:rsid w:val="00EC47F7"/>
    <w:rsid w:val="00EC71E6"/>
    <w:rsid w:val="00ED01B9"/>
    <w:rsid w:val="00ED0747"/>
    <w:rsid w:val="00ED4A19"/>
    <w:rsid w:val="00EE079C"/>
    <w:rsid w:val="00EE1904"/>
    <w:rsid w:val="00EE3664"/>
    <w:rsid w:val="00EE4A89"/>
    <w:rsid w:val="00EE524A"/>
    <w:rsid w:val="00EE6756"/>
    <w:rsid w:val="00EE7F9D"/>
    <w:rsid w:val="00EF0DD3"/>
    <w:rsid w:val="00EF19F8"/>
    <w:rsid w:val="00EF764B"/>
    <w:rsid w:val="00EF7B86"/>
    <w:rsid w:val="00F0007D"/>
    <w:rsid w:val="00F00AC0"/>
    <w:rsid w:val="00F0231B"/>
    <w:rsid w:val="00F103CC"/>
    <w:rsid w:val="00F103EB"/>
    <w:rsid w:val="00F1131E"/>
    <w:rsid w:val="00F11763"/>
    <w:rsid w:val="00F1319C"/>
    <w:rsid w:val="00F1322B"/>
    <w:rsid w:val="00F20707"/>
    <w:rsid w:val="00F227F1"/>
    <w:rsid w:val="00F2700C"/>
    <w:rsid w:val="00F441A6"/>
    <w:rsid w:val="00F444DF"/>
    <w:rsid w:val="00F44AA8"/>
    <w:rsid w:val="00F515E9"/>
    <w:rsid w:val="00F5201F"/>
    <w:rsid w:val="00F53241"/>
    <w:rsid w:val="00F539C5"/>
    <w:rsid w:val="00F556B1"/>
    <w:rsid w:val="00F6399E"/>
    <w:rsid w:val="00F67C36"/>
    <w:rsid w:val="00F71914"/>
    <w:rsid w:val="00F722B1"/>
    <w:rsid w:val="00F731B3"/>
    <w:rsid w:val="00F73F8C"/>
    <w:rsid w:val="00F76B06"/>
    <w:rsid w:val="00F778EA"/>
    <w:rsid w:val="00F84200"/>
    <w:rsid w:val="00F858C8"/>
    <w:rsid w:val="00F9055E"/>
    <w:rsid w:val="00F94883"/>
    <w:rsid w:val="00F96574"/>
    <w:rsid w:val="00F96D9F"/>
    <w:rsid w:val="00FA01F7"/>
    <w:rsid w:val="00FA0A8E"/>
    <w:rsid w:val="00FA4C4B"/>
    <w:rsid w:val="00FA573B"/>
    <w:rsid w:val="00FA67C4"/>
    <w:rsid w:val="00FA6C19"/>
    <w:rsid w:val="00FA72FD"/>
    <w:rsid w:val="00FB0992"/>
    <w:rsid w:val="00FB245E"/>
    <w:rsid w:val="00FB2CE1"/>
    <w:rsid w:val="00FB7514"/>
    <w:rsid w:val="00FB7924"/>
    <w:rsid w:val="00FC2B13"/>
    <w:rsid w:val="00FC2BC5"/>
    <w:rsid w:val="00FC31FB"/>
    <w:rsid w:val="00FC4735"/>
    <w:rsid w:val="00FC61AC"/>
    <w:rsid w:val="00FC6F2E"/>
    <w:rsid w:val="00FD071B"/>
    <w:rsid w:val="00FD0A29"/>
    <w:rsid w:val="00FD0E53"/>
    <w:rsid w:val="00FD4AE2"/>
    <w:rsid w:val="00FD6337"/>
    <w:rsid w:val="00FD697C"/>
    <w:rsid w:val="00FE1804"/>
    <w:rsid w:val="00FE2553"/>
    <w:rsid w:val="00FE28FD"/>
    <w:rsid w:val="00FE2931"/>
    <w:rsid w:val="00FF000B"/>
    <w:rsid w:val="00FF01CD"/>
    <w:rsid w:val="00FF0EA5"/>
    <w:rsid w:val="00FF1E32"/>
    <w:rsid w:val="00FF4026"/>
    <w:rsid w:val="00FF4563"/>
    <w:rsid w:val="00FF639A"/>
    <w:rsid w:val="00FF6BE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08A529"/>
  <w15:chartTrackingRefBased/>
  <w15:docId w15:val="{B98D7F31-88CF-4296-9495-E4EB9B937A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36682"/>
    <w:pPr>
      <w:spacing w:after="0" w:line="240" w:lineRule="atLeast"/>
      <w:ind w:firstLine="187"/>
      <w:jc w:val="both"/>
    </w:pPr>
    <w:rPr>
      <w:lang w:val="ru-RU"/>
    </w:rPr>
  </w:style>
  <w:style w:type="paragraph" w:styleId="1">
    <w:name w:val="heading 1"/>
    <w:basedOn w:val="a"/>
    <w:next w:val="a"/>
    <w:link w:val="10"/>
    <w:uiPriority w:val="9"/>
    <w:qFormat/>
    <w:rsid w:val="00CB4BC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3">
    <w:name w:val="heading 3"/>
    <w:basedOn w:val="a"/>
    <w:next w:val="a"/>
    <w:link w:val="30"/>
    <w:uiPriority w:val="9"/>
    <w:unhideWhenUsed/>
    <w:qFormat/>
    <w:rsid w:val="00CB4BC9"/>
    <w:pPr>
      <w:keepNext/>
      <w:keepLines/>
      <w:spacing w:before="40"/>
      <w:outlineLvl w:val="2"/>
    </w:pPr>
    <w:rPr>
      <w:rFonts w:asciiTheme="majorHAnsi" w:eastAsiaTheme="majorEastAsia" w:hAnsiTheme="majorHAnsi" w:cstheme="majorBidi"/>
      <w:color w:val="1F4D78"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B4BC9"/>
    <w:rPr>
      <w:rFonts w:asciiTheme="majorHAnsi" w:eastAsiaTheme="majorEastAsia" w:hAnsiTheme="majorHAnsi" w:cstheme="majorBidi"/>
      <w:b/>
      <w:bCs/>
      <w:color w:val="2E74B5" w:themeColor="accent1" w:themeShade="BF"/>
      <w:sz w:val="28"/>
      <w:szCs w:val="28"/>
      <w:lang w:val="ru-RU"/>
    </w:rPr>
  </w:style>
  <w:style w:type="character" w:customStyle="1" w:styleId="30">
    <w:name w:val="Заголовок 3 Знак"/>
    <w:basedOn w:val="a0"/>
    <w:link w:val="3"/>
    <w:uiPriority w:val="9"/>
    <w:rsid w:val="00CB4BC9"/>
    <w:rPr>
      <w:rFonts w:asciiTheme="majorHAnsi" w:eastAsiaTheme="majorEastAsia" w:hAnsiTheme="majorHAnsi" w:cstheme="majorBidi"/>
      <w:color w:val="1F4D78" w:themeColor="accent1" w:themeShade="7F"/>
      <w:sz w:val="24"/>
      <w:szCs w:val="24"/>
      <w:lang w:val="ru-RU"/>
    </w:rPr>
  </w:style>
  <w:style w:type="numbering" w:customStyle="1" w:styleId="11">
    <w:name w:val="Нет списка1"/>
    <w:next w:val="a2"/>
    <w:uiPriority w:val="99"/>
    <w:semiHidden/>
    <w:unhideWhenUsed/>
    <w:rsid w:val="00CB4BC9"/>
  </w:style>
  <w:style w:type="table" w:styleId="a3">
    <w:name w:val="Table Grid"/>
    <w:basedOn w:val="a1"/>
    <w:uiPriority w:val="59"/>
    <w:rsid w:val="00CB4BC9"/>
    <w:pPr>
      <w:spacing w:after="0" w:line="240" w:lineRule="auto"/>
      <w:ind w:firstLine="187"/>
      <w:jc w:val="both"/>
    </w:pPr>
    <w:rPr>
      <w:rFonts w:eastAsiaTheme="minorEastAsia"/>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Hyperlink"/>
    <w:basedOn w:val="a0"/>
    <w:uiPriority w:val="99"/>
    <w:unhideWhenUsed/>
    <w:rsid w:val="00CB4BC9"/>
    <w:rPr>
      <w:color w:val="9A1616"/>
      <w:sz w:val="24"/>
      <w:szCs w:val="24"/>
      <w:u w:val="single"/>
      <w:shd w:val="clear" w:color="auto" w:fill="auto"/>
      <w:vertAlign w:val="baseline"/>
    </w:rPr>
  </w:style>
  <w:style w:type="paragraph" w:styleId="a5">
    <w:name w:val="List Paragraph"/>
    <w:basedOn w:val="a"/>
    <w:link w:val="a6"/>
    <w:uiPriority w:val="34"/>
    <w:qFormat/>
    <w:rsid w:val="00CB4BC9"/>
    <w:pPr>
      <w:ind w:left="720"/>
      <w:contextualSpacing/>
    </w:pPr>
    <w:rPr>
      <w:rFonts w:eastAsiaTheme="minorEastAsia"/>
      <w:lang w:eastAsia="ru-RU"/>
    </w:rPr>
  </w:style>
  <w:style w:type="character" w:customStyle="1" w:styleId="a6">
    <w:name w:val="Абзац списка Знак"/>
    <w:link w:val="a5"/>
    <w:uiPriority w:val="34"/>
    <w:locked/>
    <w:rsid w:val="00CB4BC9"/>
    <w:rPr>
      <w:rFonts w:eastAsiaTheme="minorEastAsia"/>
      <w:lang w:val="ru-RU" w:eastAsia="ru-RU"/>
    </w:rPr>
  </w:style>
  <w:style w:type="paragraph" w:styleId="a7">
    <w:name w:val="Normal (Web)"/>
    <w:aliases w:val="Обычный (Web),Знак4,Обычный (Web) Знак Знак Знак Знак,Обычный (Web) Знак Знак Знак Знак Знак Знак Знак Знак Знак,Обычный (Web) Знак Знак Знак Знак Знак,Обычный (Web) Знак,Знак4 Знак Знак,Обычный (Web)1,Обычный (веб) Знак1,Знак Знак3"/>
    <w:basedOn w:val="a"/>
    <w:link w:val="a8"/>
    <w:uiPriority w:val="99"/>
    <w:unhideWhenUsed/>
    <w:qFormat/>
    <w:rsid w:val="00CB4BC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8">
    <w:name w:val="Обычный (веб) Знак"/>
    <w:aliases w:val="Обычный (Web) Знак1,Знак4 Знак,Обычный (Web) Знак Знак Знак Знак Знак1,Обычный (Web) Знак Знак Знак Знак Знак Знак Знак Знак Знак Знак,Обычный (Web) Знак Знак Знак Знак Знак Знак,Обычный (Web) Знак Знак,Знак4 Знак Знак Знак"/>
    <w:link w:val="a7"/>
    <w:uiPriority w:val="99"/>
    <w:locked/>
    <w:rsid w:val="00CB4BC9"/>
    <w:rPr>
      <w:rFonts w:ascii="Times New Roman" w:eastAsia="Times New Roman" w:hAnsi="Times New Roman" w:cs="Times New Roman"/>
      <w:sz w:val="24"/>
      <w:szCs w:val="24"/>
      <w:lang w:val="ru-RU" w:eastAsia="ru-RU"/>
    </w:rPr>
  </w:style>
  <w:style w:type="character" w:customStyle="1" w:styleId="s0">
    <w:name w:val="s0"/>
    <w:rsid w:val="00CB4BC9"/>
    <w:rPr>
      <w:rFonts w:ascii="Times New Roman" w:hAnsi="Times New Roman" w:cs="Times New Roman" w:hint="default"/>
      <w:b w:val="0"/>
      <w:bCs w:val="0"/>
      <w:i w:val="0"/>
      <w:iCs w:val="0"/>
      <w:strike w:val="0"/>
      <w:dstrike w:val="0"/>
      <w:color w:val="000000"/>
      <w:sz w:val="20"/>
      <w:szCs w:val="20"/>
      <w:u w:val="none"/>
      <w:effect w:val="none"/>
    </w:rPr>
  </w:style>
  <w:style w:type="paragraph" w:styleId="a9">
    <w:name w:val="No Spacing"/>
    <w:aliases w:val="мелкий,Обя,мой рабочий,норма,Без интеБез интервала,Без интервала11,Айгерим,свой,14 TNR,МОЙ СТИЛЬ,исполнитель,No Spacing11,Елжан,Без интерваль,без интервала,Без интервала111,No Spacing2,Исполнитель,Letters,Без интервала1,ААА,Эльдар"/>
    <w:link w:val="aa"/>
    <w:uiPriority w:val="1"/>
    <w:qFormat/>
    <w:rsid w:val="00CB4BC9"/>
    <w:pPr>
      <w:spacing w:after="0" w:line="240" w:lineRule="auto"/>
      <w:ind w:firstLine="187"/>
      <w:jc w:val="both"/>
    </w:pPr>
    <w:rPr>
      <w:rFonts w:eastAsiaTheme="minorEastAsia"/>
      <w:lang w:val="ru-RU" w:eastAsia="ru-RU"/>
    </w:rPr>
  </w:style>
  <w:style w:type="paragraph" w:styleId="ab">
    <w:name w:val="Balloon Text"/>
    <w:basedOn w:val="a"/>
    <w:link w:val="ac"/>
    <w:uiPriority w:val="99"/>
    <w:semiHidden/>
    <w:unhideWhenUsed/>
    <w:rsid w:val="00CB4BC9"/>
    <w:pPr>
      <w:spacing w:line="240" w:lineRule="auto"/>
    </w:pPr>
    <w:rPr>
      <w:rFonts w:ascii="Tahoma" w:eastAsiaTheme="minorEastAsia" w:hAnsi="Tahoma" w:cs="Tahoma"/>
      <w:sz w:val="16"/>
      <w:szCs w:val="16"/>
      <w:lang w:eastAsia="ru-RU"/>
    </w:rPr>
  </w:style>
  <w:style w:type="character" w:customStyle="1" w:styleId="ac">
    <w:name w:val="Текст выноски Знак"/>
    <w:basedOn w:val="a0"/>
    <w:link w:val="ab"/>
    <w:uiPriority w:val="99"/>
    <w:semiHidden/>
    <w:rsid w:val="00CB4BC9"/>
    <w:rPr>
      <w:rFonts w:ascii="Tahoma" w:eastAsiaTheme="minorEastAsia" w:hAnsi="Tahoma" w:cs="Tahoma"/>
      <w:sz w:val="16"/>
      <w:szCs w:val="16"/>
      <w:lang w:val="ru-RU" w:eastAsia="ru-RU"/>
    </w:rPr>
  </w:style>
  <w:style w:type="character" w:styleId="ad">
    <w:name w:val="annotation reference"/>
    <w:basedOn w:val="a0"/>
    <w:uiPriority w:val="99"/>
    <w:semiHidden/>
    <w:unhideWhenUsed/>
    <w:rsid w:val="00CB4BC9"/>
    <w:rPr>
      <w:sz w:val="16"/>
      <w:szCs w:val="16"/>
    </w:rPr>
  </w:style>
  <w:style w:type="paragraph" w:styleId="ae">
    <w:name w:val="annotation text"/>
    <w:basedOn w:val="a"/>
    <w:link w:val="af"/>
    <w:uiPriority w:val="99"/>
    <w:semiHidden/>
    <w:unhideWhenUsed/>
    <w:rsid w:val="00CB4BC9"/>
    <w:pPr>
      <w:spacing w:line="240" w:lineRule="auto"/>
    </w:pPr>
    <w:rPr>
      <w:rFonts w:eastAsiaTheme="minorEastAsia"/>
      <w:sz w:val="20"/>
      <w:szCs w:val="20"/>
      <w:lang w:eastAsia="ru-RU"/>
    </w:rPr>
  </w:style>
  <w:style w:type="character" w:customStyle="1" w:styleId="af">
    <w:name w:val="Текст примечания Знак"/>
    <w:basedOn w:val="a0"/>
    <w:link w:val="ae"/>
    <w:uiPriority w:val="99"/>
    <w:semiHidden/>
    <w:rsid w:val="00CB4BC9"/>
    <w:rPr>
      <w:rFonts w:eastAsiaTheme="minorEastAsia"/>
      <w:sz w:val="20"/>
      <w:szCs w:val="20"/>
      <w:lang w:val="ru-RU" w:eastAsia="ru-RU"/>
    </w:rPr>
  </w:style>
  <w:style w:type="paragraph" w:styleId="af0">
    <w:name w:val="annotation subject"/>
    <w:basedOn w:val="ae"/>
    <w:next w:val="ae"/>
    <w:link w:val="af1"/>
    <w:uiPriority w:val="99"/>
    <w:semiHidden/>
    <w:unhideWhenUsed/>
    <w:rsid w:val="00CB4BC9"/>
    <w:rPr>
      <w:b/>
      <w:bCs/>
    </w:rPr>
  </w:style>
  <w:style w:type="character" w:customStyle="1" w:styleId="af1">
    <w:name w:val="Тема примечания Знак"/>
    <w:basedOn w:val="af"/>
    <w:link w:val="af0"/>
    <w:uiPriority w:val="99"/>
    <w:semiHidden/>
    <w:rsid w:val="00CB4BC9"/>
    <w:rPr>
      <w:rFonts w:eastAsiaTheme="minorEastAsia"/>
      <w:b/>
      <w:bCs/>
      <w:sz w:val="20"/>
      <w:szCs w:val="20"/>
      <w:lang w:val="ru-RU" w:eastAsia="ru-RU"/>
    </w:rPr>
  </w:style>
  <w:style w:type="paragraph" w:styleId="af2">
    <w:name w:val="header"/>
    <w:basedOn w:val="a"/>
    <w:link w:val="af3"/>
    <w:uiPriority w:val="99"/>
    <w:unhideWhenUsed/>
    <w:rsid w:val="00CB4BC9"/>
    <w:pPr>
      <w:tabs>
        <w:tab w:val="center" w:pos="4677"/>
        <w:tab w:val="right" w:pos="9355"/>
      </w:tabs>
      <w:spacing w:line="240" w:lineRule="auto"/>
    </w:pPr>
    <w:rPr>
      <w:rFonts w:eastAsiaTheme="minorEastAsia"/>
      <w:lang w:eastAsia="ru-RU"/>
    </w:rPr>
  </w:style>
  <w:style w:type="character" w:customStyle="1" w:styleId="af3">
    <w:name w:val="Верхний колонтитул Знак"/>
    <w:basedOn w:val="a0"/>
    <w:link w:val="af2"/>
    <w:uiPriority w:val="99"/>
    <w:rsid w:val="00CB4BC9"/>
    <w:rPr>
      <w:rFonts w:eastAsiaTheme="minorEastAsia"/>
      <w:lang w:val="ru-RU" w:eastAsia="ru-RU"/>
    </w:rPr>
  </w:style>
  <w:style w:type="paragraph" w:styleId="af4">
    <w:name w:val="footer"/>
    <w:basedOn w:val="a"/>
    <w:link w:val="af5"/>
    <w:uiPriority w:val="99"/>
    <w:unhideWhenUsed/>
    <w:rsid w:val="00CB4BC9"/>
    <w:pPr>
      <w:tabs>
        <w:tab w:val="center" w:pos="4677"/>
        <w:tab w:val="right" w:pos="9355"/>
      </w:tabs>
      <w:spacing w:line="240" w:lineRule="auto"/>
    </w:pPr>
    <w:rPr>
      <w:rFonts w:eastAsiaTheme="minorEastAsia"/>
      <w:lang w:eastAsia="ru-RU"/>
    </w:rPr>
  </w:style>
  <w:style w:type="character" w:customStyle="1" w:styleId="af5">
    <w:name w:val="Нижний колонтитул Знак"/>
    <w:basedOn w:val="a0"/>
    <w:link w:val="af4"/>
    <w:uiPriority w:val="99"/>
    <w:rsid w:val="00CB4BC9"/>
    <w:rPr>
      <w:rFonts w:eastAsiaTheme="minorEastAsia"/>
      <w:lang w:val="ru-RU" w:eastAsia="ru-RU"/>
    </w:rPr>
  </w:style>
  <w:style w:type="character" w:customStyle="1" w:styleId="aa">
    <w:name w:val="Без интервала Знак"/>
    <w:aliases w:val="мелкий Знак,Обя Знак,мой рабочий Знак,норма Знак,Без интеБез интервала Знак,Без интервала11 Знак,Айгерим Знак,свой Знак,14 TNR Знак,МОЙ СТИЛЬ Знак,исполнитель Знак,No Spacing11 Знак,Елжан Знак,Без интерваль Знак,без интервала Знак"/>
    <w:link w:val="a9"/>
    <w:uiPriority w:val="1"/>
    <w:qFormat/>
    <w:locked/>
    <w:rsid w:val="00CB4BC9"/>
    <w:rPr>
      <w:rFonts w:eastAsiaTheme="minorEastAsia"/>
      <w:lang w:val="ru-RU" w:eastAsia="ru-RU"/>
    </w:rPr>
  </w:style>
  <w:style w:type="paragraph" w:styleId="af6">
    <w:name w:val="Revision"/>
    <w:hidden/>
    <w:uiPriority w:val="99"/>
    <w:semiHidden/>
    <w:rsid w:val="00CB4BC9"/>
    <w:pPr>
      <w:spacing w:after="0" w:line="240" w:lineRule="auto"/>
    </w:pPr>
    <w:rPr>
      <w:lang w:val="ru-RU"/>
    </w:rPr>
  </w:style>
  <w:style w:type="character" w:customStyle="1" w:styleId="note">
    <w:name w:val="note"/>
    <w:basedOn w:val="a0"/>
    <w:rsid w:val="00CB4BC9"/>
  </w:style>
  <w:style w:type="table" w:customStyle="1" w:styleId="12">
    <w:name w:val="Сетка таблицы светлая1"/>
    <w:basedOn w:val="a1"/>
    <w:uiPriority w:val="40"/>
    <w:rsid w:val="00CB4BC9"/>
    <w:pPr>
      <w:spacing w:after="0" w:line="240" w:lineRule="auto"/>
      <w:ind w:firstLine="187"/>
      <w:jc w:val="both"/>
    </w:pPr>
    <w:rPr>
      <w:lang w:val="ru-RU"/>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8478100">
      <w:bodyDiv w:val="1"/>
      <w:marLeft w:val="0"/>
      <w:marRight w:val="0"/>
      <w:marTop w:val="0"/>
      <w:marBottom w:val="0"/>
      <w:divBdr>
        <w:top w:val="none" w:sz="0" w:space="0" w:color="auto"/>
        <w:left w:val="none" w:sz="0" w:space="0" w:color="auto"/>
        <w:bottom w:val="none" w:sz="0" w:space="0" w:color="auto"/>
        <w:right w:val="none" w:sz="0" w:space="0" w:color="auto"/>
      </w:divBdr>
    </w:div>
    <w:div w:id="266277319">
      <w:bodyDiv w:val="1"/>
      <w:marLeft w:val="0"/>
      <w:marRight w:val="0"/>
      <w:marTop w:val="0"/>
      <w:marBottom w:val="0"/>
      <w:divBdr>
        <w:top w:val="none" w:sz="0" w:space="0" w:color="auto"/>
        <w:left w:val="none" w:sz="0" w:space="0" w:color="auto"/>
        <w:bottom w:val="none" w:sz="0" w:space="0" w:color="auto"/>
        <w:right w:val="none" w:sz="0" w:space="0" w:color="auto"/>
      </w:divBdr>
    </w:div>
    <w:div w:id="581333307">
      <w:bodyDiv w:val="1"/>
      <w:marLeft w:val="0"/>
      <w:marRight w:val="0"/>
      <w:marTop w:val="0"/>
      <w:marBottom w:val="0"/>
      <w:divBdr>
        <w:top w:val="none" w:sz="0" w:space="0" w:color="auto"/>
        <w:left w:val="none" w:sz="0" w:space="0" w:color="auto"/>
        <w:bottom w:val="none" w:sz="0" w:space="0" w:color="auto"/>
        <w:right w:val="none" w:sz="0" w:space="0" w:color="auto"/>
      </w:divBdr>
    </w:div>
    <w:div w:id="839347641">
      <w:bodyDiv w:val="1"/>
      <w:marLeft w:val="0"/>
      <w:marRight w:val="0"/>
      <w:marTop w:val="0"/>
      <w:marBottom w:val="0"/>
      <w:divBdr>
        <w:top w:val="none" w:sz="0" w:space="0" w:color="auto"/>
        <w:left w:val="none" w:sz="0" w:space="0" w:color="auto"/>
        <w:bottom w:val="none" w:sz="0" w:space="0" w:color="auto"/>
        <w:right w:val="none" w:sz="0" w:space="0" w:color="auto"/>
      </w:divBdr>
    </w:div>
    <w:div w:id="1014500575">
      <w:bodyDiv w:val="1"/>
      <w:marLeft w:val="0"/>
      <w:marRight w:val="0"/>
      <w:marTop w:val="0"/>
      <w:marBottom w:val="0"/>
      <w:divBdr>
        <w:top w:val="none" w:sz="0" w:space="0" w:color="auto"/>
        <w:left w:val="none" w:sz="0" w:space="0" w:color="auto"/>
        <w:bottom w:val="none" w:sz="0" w:space="0" w:color="auto"/>
        <w:right w:val="none" w:sz="0" w:space="0" w:color="auto"/>
      </w:divBdr>
    </w:div>
    <w:div w:id="1016811984">
      <w:bodyDiv w:val="1"/>
      <w:marLeft w:val="0"/>
      <w:marRight w:val="0"/>
      <w:marTop w:val="0"/>
      <w:marBottom w:val="0"/>
      <w:divBdr>
        <w:top w:val="none" w:sz="0" w:space="0" w:color="auto"/>
        <w:left w:val="none" w:sz="0" w:space="0" w:color="auto"/>
        <w:bottom w:val="none" w:sz="0" w:space="0" w:color="auto"/>
        <w:right w:val="none" w:sz="0" w:space="0" w:color="auto"/>
      </w:divBdr>
    </w:div>
    <w:div w:id="1086994244">
      <w:bodyDiv w:val="1"/>
      <w:marLeft w:val="0"/>
      <w:marRight w:val="0"/>
      <w:marTop w:val="0"/>
      <w:marBottom w:val="0"/>
      <w:divBdr>
        <w:top w:val="none" w:sz="0" w:space="0" w:color="auto"/>
        <w:left w:val="none" w:sz="0" w:space="0" w:color="auto"/>
        <w:bottom w:val="none" w:sz="0" w:space="0" w:color="auto"/>
        <w:right w:val="none" w:sz="0" w:space="0" w:color="auto"/>
      </w:divBdr>
    </w:div>
    <w:div w:id="1145314265">
      <w:bodyDiv w:val="1"/>
      <w:marLeft w:val="0"/>
      <w:marRight w:val="0"/>
      <w:marTop w:val="0"/>
      <w:marBottom w:val="0"/>
      <w:divBdr>
        <w:top w:val="none" w:sz="0" w:space="0" w:color="auto"/>
        <w:left w:val="none" w:sz="0" w:space="0" w:color="auto"/>
        <w:bottom w:val="none" w:sz="0" w:space="0" w:color="auto"/>
        <w:right w:val="none" w:sz="0" w:space="0" w:color="auto"/>
      </w:divBdr>
    </w:div>
    <w:div w:id="1155730269">
      <w:bodyDiv w:val="1"/>
      <w:marLeft w:val="0"/>
      <w:marRight w:val="0"/>
      <w:marTop w:val="0"/>
      <w:marBottom w:val="0"/>
      <w:divBdr>
        <w:top w:val="none" w:sz="0" w:space="0" w:color="auto"/>
        <w:left w:val="none" w:sz="0" w:space="0" w:color="auto"/>
        <w:bottom w:val="none" w:sz="0" w:space="0" w:color="auto"/>
        <w:right w:val="none" w:sz="0" w:space="0" w:color="auto"/>
      </w:divBdr>
    </w:div>
    <w:div w:id="1183202319">
      <w:bodyDiv w:val="1"/>
      <w:marLeft w:val="0"/>
      <w:marRight w:val="0"/>
      <w:marTop w:val="0"/>
      <w:marBottom w:val="0"/>
      <w:divBdr>
        <w:top w:val="none" w:sz="0" w:space="0" w:color="auto"/>
        <w:left w:val="none" w:sz="0" w:space="0" w:color="auto"/>
        <w:bottom w:val="none" w:sz="0" w:space="0" w:color="auto"/>
        <w:right w:val="none" w:sz="0" w:space="0" w:color="auto"/>
      </w:divBdr>
    </w:div>
    <w:div w:id="1306818510">
      <w:bodyDiv w:val="1"/>
      <w:marLeft w:val="0"/>
      <w:marRight w:val="0"/>
      <w:marTop w:val="0"/>
      <w:marBottom w:val="0"/>
      <w:divBdr>
        <w:top w:val="none" w:sz="0" w:space="0" w:color="auto"/>
        <w:left w:val="none" w:sz="0" w:space="0" w:color="auto"/>
        <w:bottom w:val="none" w:sz="0" w:space="0" w:color="auto"/>
        <w:right w:val="none" w:sz="0" w:space="0" w:color="auto"/>
      </w:divBdr>
    </w:div>
    <w:div w:id="1411540733">
      <w:bodyDiv w:val="1"/>
      <w:marLeft w:val="0"/>
      <w:marRight w:val="0"/>
      <w:marTop w:val="0"/>
      <w:marBottom w:val="0"/>
      <w:divBdr>
        <w:top w:val="none" w:sz="0" w:space="0" w:color="auto"/>
        <w:left w:val="none" w:sz="0" w:space="0" w:color="auto"/>
        <w:bottom w:val="none" w:sz="0" w:space="0" w:color="auto"/>
        <w:right w:val="none" w:sz="0" w:space="0" w:color="auto"/>
      </w:divBdr>
    </w:div>
    <w:div w:id="1467895368">
      <w:bodyDiv w:val="1"/>
      <w:marLeft w:val="0"/>
      <w:marRight w:val="0"/>
      <w:marTop w:val="0"/>
      <w:marBottom w:val="0"/>
      <w:divBdr>
        <w:top w:val="none" w:sz="0" w:space="0" w:color="auto"/>
        <w:left w:val="none" w:sz="0" w:space="0" w:color="auto"/>
        <w:bottom w:val="none" w:sz="0" w:space="0" w:color="auto"/>
        <w:right w:val="none" w:sz="0" w:space="0" w:color="auto"/>
      </w:divBdr>
    </w:div>
    <w:div w:id="1479804077">
      <w:bodyDiv w:val="1"/>
      <w:marLeft w:val="0"/>
      <w:marRight w:val="0"/>
      <w:marTop w:val="0"/>
      <w:marBottom w:val="0"/>
      <w:divBdr>
        <w:top w:val="none" w:sz="0" w:space="0" w:color="auto"/>
        <w:left w:val="none" w:sz="0" w:space="0" w:color="auto"/>
        <w:bottom w:val="none" w:sz="0" w:space="0" w:color="auto"/>
        <w:right w:val="none" w:sz="0" w:space="0" w:color="auto"/>
      </w:divBdr>
    </w:div>
    <w:div w:id="1539467287">
      <w:bodyDiv w:val="1"/>
      <w:marLeft w:val="0"/>
      <w:marRight w:val="0"/>
      <w:marTop w:val="0"/>
      <w:marBottom w:val="0"/>
      <w:divBdr>
        <w:top w:val="none" w:sz="0" w:space="0" w:color="auto"/>
        <w:left w:val="none" w:sz="0" w:space="0" w:color="auto"/>
        <w:bottom w:val="none" w:sz="0" w:space="0" w:color="auto"/>
        <w:right w:val="none" w:sz="0" w:space="0" w:color="auto"/>
      </w:divBdr>
    </w:div>
    <w:div w:id="1579094822">
      <w:bodyDiv w:val="1"/>
      <w:marLeft w:val="0"/>
      <w:marRight w:val="0"/>
      <w:marTop w:val="0"/>
      <w:marBottom w:val="0"/>
      <w:divBdr>
        <w:top w:val="none" w:sz="0" w:space="0" w:color="auto"/>
        <w:left w:val="none" w:sz="0" w:space="0" w:color="auto"/>
        <w:bottom w:val="none" w:sz="0" w:space="0" w:color="auto"/>
        <w:right w:val="none" w:sz="0" w:space="0" w:color="auto"/>
      </w:divBdr>
    </w:div>
    <w:div w:id="1665935924">
      <w:bodyDiv w:val="1"/>
      <w:marLeft w:val="0"/>
      <w:marRight w:val="0"/>
      <w:marTop w:val="0"/>
      <w:marBottom w:val="0"/>
      <w:divBdr>
        <w:top w:val="none" w:sz="0" w:space="0" w:color="auto"/>
        <w:left w:val="none" w:sz="0" w:space="0" w:color="auto"/>
        <w:bottom w:val="none" w:sz="0" w:space="0" w:color="auto"/>
        <w:right w:val="none" w:sz="0" w:space="0" w:color="auto"/>
      </w:divBdr>
    </w:div>
    <w:div w:id="1702123101">
      <w:bodyDiv w:val="1"/>
      <w:marLeft w:val="0"/>
      <w:marRight w:val="0"/>
      <w:marTop w:val="0"/>
      <w:marBottom w:val="0"/>
      <w:divBdr>
        <w:top w:val="none" w:sz="0" w:space="0" w:color="auto"/>
        <w:left w:val="none" w:sz="0" w:space="0" w:color="auto"/>
        <w:bottom w:val="none" w:sz="0" w:space="0" w:color="auto"/>
        <w:right w:val="none" w:sz="0" w:space="0" w:color="auto"/>
      </w:divBdr>
    </w:div>
    <w:div w:id="1763918046">
      <w:bodyDiv w:val="1"/>
      <w:marLeft w:val="0"/>
      <w:marRight w:val="0"/>
      <w:marTop w:val="0"/>
      <w:marBottom w:val="0"/>
      <w:divBdr>
        <w:top w:val="none" w:sz="0" w:space="0" w:color="auto"/>
        <w:left w:val="none" w:sz="0" w:space="0" w:color="auto"/>
        <w:bottom w:val="none" w:sz="0" w:space="0" w:color="auto"/>
        <w:right w:val="none" w:sz="0" w:space="0" w:color="auto"/>
      </w:divBdr>
    </w:div>
    <w:div w:id="1771271523">
      <w:bodyDiv w:val="1"/>
      <w:marLeft w:val="0"/>
      <w:marRight w:val="0"/>
      <w:marTop w:val="0"/>
      <w:marBottom w:val="0"/>
      <w:divBdr>
        <w:top w:val="none" w:sz="0" w:space="0" w:color="auto"/>
        <w:left w:val="none" w:sz="0" w:space="0" w:color="auto"/>
        <w:bottom w:val="none" w:sz="0" w:space="0" w:color="auto"/>
        <w:right w:val="none" w:sz="0" w:space="0" w:color="auto"/>
      </w:divBdr>
    </w:div>
    <w:div w:id="2034459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10.61.42.188/rus/docs/Z1300000088" TargetMode="External"/><Relationship Id="rId18" Type="http://schemas.openxmlformats.org/officeDocument/2006/relationships/hyperlink" Target="http://10.61.42.188/rus/docs/K1700000123" TargetMode="External"/><Relationship Id="rId26" Type="http://schemas.openxmlformats.org/officeDocument/2006/relationships/hyperlink" Target="http://10.61.42.188/rus/docs/K1700000123" TargetMode="External"/><Relationship Id="rId21" Type="http://schemas.openxmlformats.org/officeDocument/2006/relationships/hyperlink" Target="http://10.61.42.188/rus/docs/Z1300000094" TargetMode="External"/><Relationship Id="rId34"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10.61.42.188/rus/docs/Z1300000088" TargetMode="External"/><Relationship Id="rId17" Type="http://schemas.openxmlformats.org/officeDocument/2006/relationships/hyperlink" Target="http://10.61.42.188/rus/docs/Z010000267_" TargetMode="External"/><Relationship Id="rId25" Type="http://schemas.openxmlformats.org/officeDocument/2006/relationships/hyperlink" Target="http://10.61.42.188/rus/docs/K1700000123" TargetMode="External"/><Relationship Id="rId33" Type="http://schemas.openxmlformats.org/officeDocument/2006/relationships/header" Target="header3.xml"/><Relationship Id="rId38" Type="http://schemas.microsoft.com/office/2016/09/relationships/commentsIds" Target="commentsIds.xml"/><Relationship Id="rId2" Type="http://schemas.openxmlformats.org/officeDocument/2006/relationships/numbering" Target="numbering.xml"/><Relationship Id="rId16" Type="http://schemas.openxmlformats.org/officeDocument/2006/relationships/hyperlink" Target="http://10.61.42.188/rus/docs/K1500000414" TargetMode="External"/><Relationship Id="rId20" Type="http://schemas.openxmlformats.org/officeDocument/2006/relationships/hyperlink" Target="http://10.61.42.188/rus/docs/K1700000123" TargetMode="External"/><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keden.kgd.gov.kz" TargetMode="External"/><Relationship Id="rId24" Type="http://schemas.openxmlformats.org/officeDocument/2006/relationships/hyperlink" Target="http://10.61.42.188/rus/docs/K1700000123" TargetMode="External"/><Relationship Id="rId32" Type="http://schemas.openxmlformats.org/officeDocument/2006/relationships/footer" Target="footer2.xml"/><Relationship Id="rId37"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hyperlink" Target="http://10.61.42.188/rus/docs/K1700000123" TargetMode="External"/><Relationship Id="rId23" Type="http://schemas.openxmlformats.org/officeDocument/2006/relationships/hyperlink" Target="http://10.61.42.188/rus/docs/Z010000267_" TargetMode="External"/><Relationship Id="rId28" Type="http://schemas.openxmlformats.org/officeDocument/2006/relationships/hyperlink" Target="http://10.61.42.188/rus/docs/Z1300000088" TargetMode="External"/><Relationship Id="rId36" Type="http://schemas.openxmlformats.org/officeDocument/2006/relationships/theme" Target="theme/theme1.xml"/><Relationship Id="rId10" Type="http://schemas.openxmlformats.org/officeDocument/2006/relationships/hyperlink" Target="http://10.61.42.188/rus/docs/Z1300000088" TargetMode="External"/><Relationship Id="rId19" Type="http://schemas.openxmlformats.org/officeDocument/2006/relationships/hyperlink" Target="http://10.61.42.188/rus/docs/K1700000123" TargetMode="External"/><Relationship Id="rId3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10.61.42.188/rus/docs/Z1300000088" TargetMode="External"/><Relationship Id="rId14" Type="http://schemas.openxmlformats.org/officeDocument/2006/relationships/hyperlink" Target="http://10.61.42.188/rus/docs/Z1300000094" TargetMode="External"/><Relationship Id="rId22" Type="http://schemas.openxmlformats.org/officeDocument/2006/relationships/hyperlink" Target="http://10.61.42.188/rus/docs/K1500000414" TargetMode="External"/><Relationship Id="rId27" Type="http://schemas.openxmlformats.org/officeDocument/2006/relationships/hyperlink" Target="http://10.61.42.188/rus/docs/Z1300000094" TargetMode="External"/><Relationship Id="rId30" Type="http://schemas.openxmlformats.org/officeDocument/2006/relationships/header" Target="header2.xml"/><Relationship Id="rId35" Type="http://schemas.openxmlformats.org/officeDocument/2006/relationships/fontTable" Target="fontTable.xml"/><Relationship Id="rId8" Type="http://schemas.openxmlformats.org/officeDocument/2006/relationships/hyperlink" Target="http://10.61.42.188/rus/docs/K1700000123" TargetMode="External"/><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F8731F-597B-4C28-A529-3B34250F25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109</TotalTime>
  <Pages>63</Pages>
  <Words>96404</Words>
  <Characters>549509</Characters>
  <Application>Microsoft Office Word</Application>
  <DocSecurity>0</DocSecurity>
  <Lines>4579</Lines>
  <Paragraphs>1289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644624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Жанат Камиева</dc:creator>
  <cp:keywords/>
  <dc:description/>
  <cp:lastModifiedBy>Жанат Камиева</cp:lastModifiedBy>
  <cp:revision>25</cp:revision>
  <cp:lastPrinted>2024-06-07T14:52:00Z</cp:lastPrinted>
  <dcterms:created xsi:type="dcterms:W3CDTF">2026-05-19T12:23:00Z</dcterms:created>
  <dcterms:modified xsi:type="dcterms:W3CDTF">2026-05-22T11:19:00Z</dcterms:modified>
</cp:coreProperties>
</file>